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750840" w:rsidRPr="00750840" w14:paraId="0184EF05" w14:textId="77777777" w:rsidTr="002809F4">
        <w:tc>
          <w:tcPr>
            <w:tcW w:w="993" w:type="dxa"/>
            <w:tcBorders>
              <w:top w:val="nil"/>
              <w:bottom w:val="single" w:sz="12" w:space="0" w:color="000000"/>
              <w:right w:val="nil"/>
            </w:tcBorders>
          </w:tcPr>
          <w:p w14:paraId="53F46A68" w14:textId="6519CC6B" w:rsidR="00750840" w:rsidRPr="00750840" w:rsidRDefault="00000000" w:rsidP="00750840">
            <w:pPr>
              <w:spacing w:before="0" w:after="0"/>
              <w:rPr>
                <w:b/>
                <w:bCs/>
                <w:snapToGrid w:val="0"/>
                <w:kern w:val="22"/>
                <w:sz w:val="24"/>
                <w:lang w:val="en-US"/>
              </w:rPr>
            </w:pPr>
            <w:bookmarkStart w:id="0" w:name="_Hlk34341079"/>
            <w:bookmarkStart w:id="1" w:name="_Hlk34341122"/>
            <w:bookmarkStart w:id="2" w:name="Meeting"/>
            <w:bookmarkStart w:id="3" w:name="_Hlk121417389"/>
            <w:r>
              <w:rPr>
                <w:noProof/>
              </w:rPr>
              <w:pict w14:anchorId="4403E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Macintosh HD:Users:bilodeau:Desktop:logos:template 2017:un.emf" style="position:absolute;left:0;text-align:left;margin-left:3.9pt;margin-top:6.15pt;width:32.6pt;height:27.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wrapcoords="7033 584 3516 584 -502 5838 -502 12259 2512 19265 6028 20432 7033 20432 14065 20432 15572 20432 18084 19265 21600 11676 21600 5838 17581 584 13563 584 7033 584">
                  <v:imagedata r:id="rId7" o:title="un" cropleft="1f" cropright="1f"/>
                  <w10:wrap type="through" anchory="page"/>
                </v:shape>
              </w:pict>
            </w:r>
          </w:p>
        </w:tc>
        <w:tc>
          <w:tcPr>
            <w:tcW w:w="2614" w:type="dxa"/>
            <w:tcBorders>
              <w:top w:val="nil"/>
              <w:left w:val="nil"/>
              <w:bottom w:val="single" w:sz="12" w:space="0" w:color="000000"/>
              <w:right w:val="nil"/>
            </w:tcBorders>
          </w:tcPr>
          <w:p w14:paraId="62A2F1C5" w14:textId="77DDD05D" w:rsidR="00750840" w:rsidRPr="00750840" w:rsidRDefault="00000000" w:rsidP="00750840">
            <w:pPr>
              <w:spacing w:before="0" w:after="0"/>
              <w:rPr>
                <w:b/>
                <w:bCs/>
                <w:sz w:val="20"/>
                <w:szCs w:val="20"/>
                <w:lang w:eastAsia="zh-CN"/>
              </w:rPr>
            </w:pPr>
            <w:r>
              <w:rPr>
                <w:noProof/>
              </w:rPr>
              <w:pict w14:anchorId="2C168AF6">
                <v:shape id="_x0000_s2050" type="#_x0000_t75" style="position:absolute;left:0;text-align:left;margin-left:32.05pt;margin-top:10.4pt;width:14.25pt;height:15.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p w14:paraId="2021F22D" w14:textId="77777777" w:rsidR="00750840" w:rsidRPr="00750840" w:rsidRDefault="00750840" w:rsidP="00750840">
            <w:pPr>
              <w:spacing w:before="0" w:after="0"/>
              <w:rPr>
                <w:b/>
                <w:bCs/>
                <w:sz w:val="20"/>
                <w:szCs w:val="20"/>
                <w:lang w:eastAsia="zh-CN"/>
              </w:rPr>
            </w:pPr>
            <w:r w:rsidRPr="00750840">
              <w:rPr>
                <w:rFonts w:hint="eastAsia"/>
                <w:b/>
                <w:bCs/>
                <w:sz w:val="20"/>
                <w:szCs w:val="20"/>
                <w:lang w:eastAsia="zh-CN"/>
              </w:rPr>
              <w:t>联合国</w:t>
            </w:r>
          </w:p>
          <w:p w14:paraId="5154797F" w14:textId="77777777" w:rsidR="00750840" w:rsidRPr="00750840" w:rsidRDefault="00750840" w:rsidP="00750840">
            <w:pPr>
              <w:spacing w:before="0" w:after="0"/>
              <w:rPr>
                <w:b/>
                <w:bCs/>
                <w:sz w:val="20"/>
                <w:szCs w:val="20"/>
                <w:lang w:eastAsia="zh-CN"/>
              </w:rPr>
            </w:pPr>
            <w:r w:rsidRPr="00750840">
              <w:rPr>
                <w:rFonts w:hint="eastAsia"/>
                <w:b/>
                <w:bCs/>
                <w:sz w:val="20"/>
                <w:szCs w:val="20"/>
                <w:lang w:eastAsia="zh-CN"/>
              </w:rPr>
              <w:t>环境规划署</w:t>
            </w:r>
          </w:p>
        </w:tc>
        <w:tc>
          <w:tcPr>
            <w:tcW w:w="6741" w:type="dxa"/>
            <w:gridSpan w:val="3"/>
            <w:tcBorders>
              <w:top w:val="nil"/>
              <w:left w:val="nil"/>
              <w:bottom w:val="single" w:sz="12" w:space="0" w:color="000000"/>
            </w:tcBorders>
          </w:tcPr>
          <w:p w14:paraId="30C5CC1D" w14:textId="77777777" w:rsidR="00750840" w:rsidRPr="00750840" w:rsidRDefault="00750840" w:rsidP="00750840">
            <w:pPr>
              <w:tabs>
                <w:tab w:val="right" w:pos="7611"/>
              </w:tabs>
              <w:spacing w:after="0"/>
              <w:ind w:left="360" w:right="461"/>
              <w:jc w:val="right"/>
              <w:rPr>
                <w:rFonts w:ascii="Arial" w:hAnsi="Arial" w:cs="Arial"/>
                <w:b/>
                <w:snapToGrid w:val="0"/>
                <w:kern w:val="22"/>
                <w:sz w:val="32"/>
                <w:lang w:eastAsia="zh-CN"/>
              </w:rPr>
            </w:pPr>
            <w:r w:rsidRPr="00750840">
              <w:rPr>
                <w:rFonts w:ascii="Arial" w:hAnsi="Arial" w:cs="Arial"/>
                <w:b/>
                <w:snapToGrid w:val="0"/>
                <w:kern w:val="22"/>
                <w:sz w:val="32"/>
                <w:lang w:eastAsia="zh-CN"/>
              </w:rPr>
              <w:t xml:space="preserve">   CBD</w:t>
            </w:r>
          </w:p>
          <w:p w14:paraId="2F34393F" w14:textId="77777777" w:rsidR="00750840" w:rsidRPr="00750840" w:rsidRDefault="00750840" w:rsidP="00750840">
            <w:pPr>
              <w:spacing w:before="0" w:after="0"/>
              <w:jc w:val="left"/>
              <w:rPr>
                <w:b/>
                <w:snapToGrid w:val="0"/>
                <w:kern w:val="22"/>
                <w:sz w:val="20"/>
                <w:lang w:eastAsia="zh-CN"/>
              </w:rPr>
            </w:pPr>
          </w:p>
        </w:tc>
      </w:tr>
      <w:bookmarkEnd w:id="0"/>
      <w:tr w:rsidR="00750840" w:rsidRPr="00750840" w14:paraId="5BE7A46F" w14:textId="77777777" w:rsidTr="002809F4">
        <w:trPr>
          <w:trHeight w:val="1693"/>
        </w:trPr>
        <w:tc>
          <w:tcPr>
            <w:tcW w:w="6227" w:type="dxa"/>
            <w:gridSpan w:val="3"/>
            <w:tcBorders>
              <w:top w:val="nil"/>
              <w:bottom w:val="single" w:sz="36" w:space="0" w:color="000000"/>
            </w:tcBorders>
          </w:tcPr>
          <w:p w14:paraId="63D25114" w14:textId="77777777" w:rsidR="00750840" w:rsidRPr="00750840" w:rsidRDefault="00750840" w:rsidP="00750840">
            <w:pPr>
              <w:spacing w:before="0" w:after="0"/>
              <w:rPr>
                <w:snapToGrid w:val="0"/>
                <w:kern w:val="22"/>
                <w:sz w:val="24"/>
                <w:lang w:eastAsia="zh-CN"/>
              </w:rPr>
            </w:pPr>
          </w:p>
          <w:p w14:paraId="167D6A4D" w14:textId="5CD69BAA" w:rsidR="00750840" w:rsidRPr="00750840" w:rsidRDefault="000F7AB9" w:rsidP="00750840">
            <w:pPr>
              <w:spacing w:before="0" w:after="0"/>
              <w:rPr>
                <w:rFonts w:ascii="Univers" w:hAnsi="Univers"/>
                <w:snapToGrid w:val="0"/>
                <w:kern w:val="22"/>
                <w:sz w:val="32"/>
                <w:lang w:eastAsia="zh-CN"/>
              </w:rPr>
            </w:pPr>
            <w:r>
              <w:rPr>
                <w:b/>
                <w:noProof/>
                <w:sz w:val="24"/>
                <w:lang w:val="en-US" w:eastAsia="zh-CN"/>
              </w:rPr>
              <w:pict w14:anchorId="3A04950B">
                <v:shape id="Picture 3" o:spid="_x0000_i1025" type="#_x0000_t75" alt="CBD_logo_ch-CMYK-black [Converted]" style="width:236pt;height:85pt;visibility:visible;mso-wrap-style:square">
                  <v:imagedata r:id="rId9" o:title="CBD_logo_ch-CMYK-black [Converted]"/>
                </v:shape>
              </w:pict>
            </w:r>
          </w:p>
          <w:p w14:paraId="6463B87A" w14:textId="77777777" w:rsidR="00750840" w:rsidRPr="00750840" w:rsidRDefault="00750840" w:rsidP="00750840">
            <w:pPr>
              <w:spacing w:before="0" w:after="0"/>
              <w:ind w:firstLine="720"/>
              <w:rPr>
                <w:rFonts w:ascii="Univers" w:hAnsi="Univers"/>
                <w:sz w:val="32"/>
                <w:lang w:eastAsia="zh-CN"/>
              </w:rPr>
            </w:pPr>
            <w:r w:rsidRPr="00750840">
              <w:rPr>
                <w:rFonts w:ascii="Univers" w:hAnsi="Univers"/>
                <w:sz w:val="32"/>
                <w:lang w:eastAsia="zh-CN"/>
              </w:rPr>
              <w:t xml:space="preserve">   </w:t>
            </w:r>
          </w:p>
        </w:tc>
        <w:tc>
          <w:tcPr>
            <w:tcW w:w="1144" w:type="dxa"/>
            <w:tcBorders>
              <w:top w:val="nil"/>
              <w:bottom w:val="single" w:sz="36" w:space="0" w:color="000000"/>
            </w:tcBorders>
          </w:tcPr>
          <w:p w14:paraId="60A91C7A" w14:textId="77777777" w:rsidR="00750840" w:rsidRPr="00750840" w:rsidRDefault="00750840" w:rsidP="00750840">
            <w:pPr>
              <w:widowControl w:val="0"/>
              <w:overflowPunct w:val="0"/>
              <w:autoSpaceDE w:val="0"/>
              <w:autoSpaceDN w:val="0"/>
              <w:adjustRightInd w:val="0"/>
              <w:spacing w:before="0" w:after="0" w:line="240" w:lineRule="atLeast"/>
              <w:jc w:val="left"/>
              <w:textAlignment w:val="baseline"/>
              <w:rPr>
                <w:bCs/>
                <w:snapToGrid w:val="0"/>
                <w:kern w:val="22"/>
                <w:sz w:val="32"/>
                <w:szCs w:val="32"/>
                <w:lang w:eastAsia="zh-CN"/>
              </w:rPr>
            </w:pPr>
          </w:p>
        </w:tc>
        <w:tc>
          <w:tcPr>
            <w:tcW w:w="2977" w:type="dxa"/>
            <w:tcBorders>
              <w:top w:val="nil"/>
              <w:bottom w:val="single" w:sz="36" w:space="0" w:color="000000"/>
            </w:tcBorders>
          </w:tcPr>
          <w:p w14:paraId="52B64D56" w14:textId="77777777" w:rsidR="00750840" w:rsidRPr="00750840" w:rsidRDefault="00750840" w:rsidP="00750840">
            <w:pPr>
              <w:spacing w:before="0" w:after="0"/>
              <w:ind w:left="58"/>
              <w:rPr>
                <w:snapToGrid w:val="0"/>
                <w:kern w:val="22"/>
                <w:sz w:val="24"/>
                <w:szCs w:val="22"/>
                <w:lang w:eastAsia="zh-CN"/>
              </w:rPr>
            </w:pPr>
            <w:r w:rsidRPr="00750840">
              <w:rPr>
                <w:snapToGrid w:val="0"/>
                <w:kern w:val="22"/>
                <w:sz w:val="24"/>
                <w:szCs w:val="22"/>
                <w:lang w:eastAsia="zh-CN"/>
              </w:rPr>
              <w:t>Distr.</w:t>
            </w:r>
          </w:p>
          <w:p w14:paraId="36C1ADFD" w14:textId="55128971" w:rsidR="00750840" w:rsidRPr="00750840" w:rsidRDefault="0046711A" w:rsidP="00750840">
            <w:pPr>
              <w:spacing w:before="0" w:after="0"/>
              <w:ind w:left="58"/>
              <w:rPr>
                <w:snapToGrid w:val="0"/>
                <w:kern w:val="22"/>
                <w:sz w:val="24"/>
                <w:szCs w:val="22"/>
                <w:lang w:eastAsia="zh-CN"/>
              </w:rPr>
            </w:pPr>
            <w:r>
              <w:rPr>
                <w:snapToGrid w:val="0"/>
                <w:kern w:val="22"/>
                <w:sz w:val="24"/>
                <w:szCs w:val="22"/>
                <w:lang w:eastAsia="zh-CN"/>
              </w:rPr>
              <w:t>GENERAL</w:t>
            </w:r>
          </w:p>
          <w:p w14:paraId="3F3CA345" w14:textId="77777777" w:rsidR="00750840" w:rsidRPr="00750840" w:rsidRDefault="00750840" w:rsidP="00750840">
            <w:pPr>
              <w:spacing w:before="0" w:after="0"/>
              <w:ind w:left="58"/>
              <w:rPr>
                <w:snapToGrid w:val="0"/>
                <w:kern w:val="22"/>
                <w:sz w:val="24"/>
                <w:szCs w:val="22"/>
                <w:lang w:eastAsia="zh-CN"/>
              </w:rPr>
            </w:pPr>
          </w:p>
          <w:p w14:paraId="1450582C" w14:textId="514E35B7" w:rsidR="00750840" w:rsidRPr="00750840" w:rsidRDefault="00750840" w:rsidP="00750840">
            <w:pPr>
              <w:spacing w:before="0" w:after="0"/>
              <w:ind w:left="58"/>
              <w:rPr>
                <w:snapToGrid w:val="0"/>
                <w:kern w:val="22"/>
                <w:sz w:val="24"/>
                <w:szCs w:val="22"/>
                <w:lang w:eastAsia="zh-CN"/>
              </w:rPr>
            </w:pPr>
            <w:bookmarkStart w:id="4" w:name="_Hlk130201778"/>
            <w:r w:rsidRPr="00750840">
              <w:rPr>
                <w:snapToGrid w:val="0"/>
                <w:kern w:val="22"/>
                <w:sz w:val="24"/>
                <w:szCs w:val="22"/>
                <w:lang w:val="en-US" w:eastAsia="zh-CN"/>
              </w:rPr>
              <w:t>CBD/CP/MOP/</w:t>
            </w:r>
            <w:r w:rsidR="0046711A">
              <w:rPr>
                <w:snapToGrid w:val="0"/>
                <w:kern w:val="22"/>
                <w:sz w:val="24"/>
                <w:szCs w:val="22"/>
                <w:lang w:val="en-US" w:eastAsia="zh-CN"/>
              </w:rPr>
              <w:t>DEC/</w:t>
            </w:r>
            <w:r w:rsidRPr="00750840">
              <w:rPr>
                <w:snapToGrid w:val="0"/>
                <w:kern w:val="22"/>
                <w:sz w:val="24"/>
                <w:szCs w:val="22"/>
                <w:lang w:val="en-US" w:eastAsia="zh-CN"/>
              </w:rPr>
              <w:t>10/</w:t>
            </w:r>
            <w:r w:rsidR="0046711A">
              <w:rPr>
                <w:snapToGrid w:val="0"/>
                <w:kern w:val="22"/>
                <w:sz w:val="24"/>
                <w:szCs w:val="22"/>
                <w:lang w:val="en-US" w:eastAsia="zh-CN"/>
              </w:rPr>
              <w:t>4</w:t>
            </w:r>
            <w:bookmarkEnd w:id="4"/>
          </w:p>
          <w:p w14:paraId="69535C1C" w14:textId="10F7CE5A" w:rsidR="00750840" w:rsidRPr="00750840" w:rsidRDefault="00750840" w:rsidP="00750840">
            <w:pPr>
              <w:spacing w:before="0" w:after="0"/>
              <w:ind w:left="58"/>
              <w:rPr>
                <w:snapToGrid w:val="0"/>
                <w:kern w:val="22"/>
                <w:sz w:val="24"/>
                <w:szCs w:val="22"/>
                <w:lang w:eastAsia="zh-CN"/>
              </w:rPr>
            </w:pPr>
            <w:r w:rsidRPr="00750840">
              <w:rPr>
                <w:snapToGrid w:val="0"/>
                <w:kern w:val="22"/>
                <w:sz w:val="24"/>
                <w:szCs w:val="22"/>
                <w:lang w:eastAsia="zh-CN"/>
              </w:rPr>
              <w:t>1</w:t>
            </w:r>
            <w:r w:rsidR="0046711A">
              <w:rPr>
                <w:snapToGrid w:val="0"/>
                <w:kern w:val="22"/>
                <w:sz w:val="24"/>
                <w:szCs w:val="22"/>
                <w:lang w:eastAsia="zh-CN"/>
              </w:rPr>
              <w:t>9</w:t>
            </w:r>
            <w:r w:rsidRPr="00750840">
              <w:rPr>
                <w:snapToGrid w:val="0"/>
                <w:kern w:val="22"/>
                <w:sz w:val="24"/>
                <w:szCs w:val="22"/>
                <w:lang w:eastAsia="zh-CN"/>
              </w:rPr>
              <w:t xml:space="preserve"> December 2022</w:t>
            </w:r>
          </w:p>
          <w:p w14:paraId="3E018CFE" w14:textId="77777777" w:rsidR="00750840" w:rsidRPr="00750840" w:rsidRDefault="00750840" w:rsidP="00750840">
            <w:pPr>
              <w:spacing w:before="0" w:after="0"/>
              <w:ind w:left="58"/>
              <w:rPr>
                <w:snapToGrid w:val="0"/>
                <w:kern w:val="22"/>
                <w:sz w:val="24"/>
                <w:szCs w:val="22"/>
                <w:lang w:eastAsia="zh-CN"/>
              </w:rPr>
            </w:pPr>
          </w:p>
          <w:p w14:paraId="5C8AB88D" w14:textId="77777777" w:rsidR="00750840" w:rsidRPr="00750840" w:rsidRDefault="00750840" w:rsidP="00750840">
            <w:pPr>
              <w:spacing w:before="0" w:after="0"/>
              <w:ind w:left="58"/>
              <w:rPr>
                <w:snapToGrid w:val="0"/>
                <w:kern w:val="22"/>
                <w:sz w:val="24"/>
                <w:szCs w:val="22"/>
                <w:lang w:eastAsia="zh-CN"/>
              </w:rPr>
            </w:pPr>
            <w:r w:rsidRPr="00750840">
              <w:rPr>
                <w:snapToGrid w:val="0"/>
                <w:kern w:val="22"/>
                <w:sz w:val="24"/>
                <w:szCs w:val="22"/>
                <w:lang w:eastAsia="zh-CN"/>
              </w:rPr>
              <w:t>CHINESE</w:t>
            </w:r>
          </w:p>
          <w:p w14:paraId="50D6CF9D" w14:textId="77777777" w:rsidR="00750840" w:rsidRPr="00750840" w:rsidRDefault="00750840" w:rsidP="00750840">
            <w:pPr>
              <w:spacing w:before="0" w:after="0"/>
              <w:ind w:left="58"/>
              <w:rPr>
                <w:snapToGrid w:val="0"/>
                <w:kern w:val="22"/>
                <w:sz w:val="24"/>
                <w:szCs w:val="22"/>
                <w:u w:val="single"/>
                <w:lang w:eastAsia="zh-CN"/>
              </w:rPr>
            </w:pPr>
            <w:r w:rsidRPr="00750840">
              <w:rPr>
                <w:snapToGrid w:val="0"/>
                <w:kern w:val="22"/>
                <w:sz w:val="24"/>
                <w:szCs w:val="22"/>
                <w:lang w:eastAsia="zh-CN"/>
              </w:rPr>
              <w:t>ORIGINAL:  ENGLISH</w:t>
            </w:r>
          </w:p>
        </w:tc>
      </w:tr>
    </w:tbl>
    <w:bookmarkEnd w:id="1"/>
    <w:bookmarkEnd w:id="2"/>
    <w:p w14:paraId="609C0D77" w14:textId="77777777" w:rsidR="00750840" w:rsidRPr="00750840" w:rsidRDefault="00750840" w:rsidP="00750840">
      <w:pPr>
        <w:kinsoku w:val="0"/>
        <w:overflowPunct w:val="0"/>
        <w:autoSpaceDE w:val="0"/>
        <w:autoSpaceDN w:val="0"/>
        <w:spacing w:before="0" w:after="0"/>
        <w:ind w:right="4320"/>
        <w:jc w:val="left"/>
        <w:rPr>
          <w:rFonts w:eastAsia="MS Gothic"/>
          <w:snapToGrid w:val="0"/>
          <w:kern w:val="22"/>
          <w:sz w:val="24"/>
          <w:lang w:eastAsia="zh-CN"/>
        </w:rPr>
      </w:pPr>
      <w:r w:rsidRPr="00750840">
        <w:rPr>
          <w:snapToGrid w:val="0"/>
          <w:kern w:val="22"/>
          <w:sz w:val="24"/>
          <w:lang w:eastAsia="zh-CN"/>
        </w:rPr>
        <w:t>作</w:t>
      </w:r>
      <w:r w:rsidRPr="00750840">
        <w:rPr>
          <w:snapToGrid w:val="0"/>
          <w:kern w:val="22"/>
          <w:sz w:val="24"/>
          <w:lang w:eastAsia="zh-CN"/>
        </w:rPr>
        <w:t>​</w:t>
      </w:r>
      <w:r w:rsidRPr="00750840">
        <w:rPr>
          <w:snapToGrid w:val="0"/>
          <w:kern w:val="22"/>
          <w:sz w:val="24"/>
          <w:lang w:eastAsia="zh-CN"/>
        </w:rPr>
        <w:t>为</w:t>
      </w:r>
      <w:r w:rsidRPr="00750840">
        <w:rPr>
          <w:snapToGrid w:val="0"/>
          <w:kern w:val="22"/>
          <w:sz w:val="24"/>
          <w:lang w:eastAsia="zh-CN"/>
        </w:rPr>
        <w:t>​</w:t>
      </w:r>
      <w:r w:rsidRPr="00750840">
        <w:rPr>
          <w:snapToGrid w:val="0"/>
          <w:kern w:val="22"/>
          <w:sz w:val="24"/>
          <w:lang w:eastAsia="zh-CN"/>
        </w:rPr>
        <w:t>卡</w:t>
      </w:r>
      <w:r w:rsidRPr="00750840">
        <w:rPr>
          <w:snapToGrid w:val="0"/>
          <w:kern w:val="22"/>
          <w:sz w:val="24"/>
          <w:lang w:eastAsia="zh-CN"/>
        </w:rPr>
        <w:t>​</w:t>
      </w:r>
      <w:r w:rsidRPr="00750840">
        <w:rPr>
          <w:snapToGrid w:val="0"/>
          <w:kern w:val="22"/>
          <w:sz w:val="24"/>
          <w:lang w:eastAsia="zh-CN"/>
        </w:rPr>
        <w:t>塔</w:t>
      </w:r>
      <w:r w:rsidRPr="00750840">
        <w:rPr>
          <w:snapToGrid w:val="0"/>
          <w:kern w:val="22"/>
          <w:sz w:val="24"/>
          <w:lang w:eastAsia="zh-CN"/>
        </w:rPr>
        <w:t>​</w:t>
      </w:r>
      <w:r w:rsidRPr="00750840">
        <w:rPr>
          <w:snapToGrid w:val="0"/>
          <w:kern w:val="22"/>
          <w:sz w:val="24"/>
          <w:lang w:eastAsia="zh-CN"/>
        </w:rPr>
        <w:t>赫</w:t>
      </w:r>
      <w:r w:rsidRPr="00750840">
        <w:rPr>
          <w:snapToGrid w:val="0"/>
          <w:kern w:val="22"/>
          <w:sz w:val="24"/>
          <w:lang w:eastAsia="zh-CN"/>
        </w:rPr>
        <w:t>​</w:t>
      </w:r>
      <w:r w:rsidRPr="00750840">
        <w:rPr>
          <w:snapToGrid w:val="0"/>
          <w:kern w:val="22"/>
          <w:sz w:val="24"/>
          <w:lang w:eastAsia="zh-CN"/>
        </w:rPr>
        <w:t>纳</w:t>
      </w:r>
      <w:r w:rsidRPr="00750840">
        <w:rPr>
          <w:snapToGrid w:val="0"/>
          <w:kern w:val="22"/>
          <w:sz w:val="24"/>
          <w:lang w:eastAsia="zh-CN"/>
        </w:rPr>
        <w:t>​</w:t>
      </w:r>
      <w:r w:rsidRPr="00750840">
        <w:rPr>
          <w:snapToGrid w:val="0"/>
          <w:kern w:val="22"/>
          <w:sz w:val="24"/>
          <w:lang w:eastAsia="zh-CN"/>
        </w:rPr>
        <w:t>生</w:t>
      </w:r>
      <w:r w:rsidRPr="00750840">
        <w:rPr>
          <w:snapToGrid w:val="0"/>
          <w:kern w:val="22"/>
          <w:sz w:val="24"/>
          <w:lang w:eastAsia="zh-CN"/>
        </w:rPr>
        <w:t>​</w:t>
      </w:r>
      <w:r w:rsidRPr="00750840">
        <w:rPr>
          <w:snapToGrid w:val="0"/>
          <w:kern w:val="22"/>
          <w:sz w:val="24"/>
          <w:lang w:eastAsia="zh-CN"/>
        </w:rPr>
        <w:t>物</w:t>
      </w:r>
      <w:r w:rsidRPr="00750840">
        <w:rPr>
          <w:snapToGrid w:val="0"/>
          <w:kern w:val="22"/>
          <w:sz w:val="24"/>
          <w:lang w:eastAsia="zh-CN"/>
        </w:rPr>
        <w:t>​</w:t>
      </w:r>
      <w:r w:rsidRPr="00750840">
        <w:rPr>
          <w:snapToGrid w:val="0"/>
          <w:kern w:val="22"/>
          <w:sz w:val="24"/>
          <w:lang w:eastAsia="zh-CN"/>
        </w:rPr>
        <w:t>安</w:t>
      </w:r>
      <w:r w:rsidRPr="00750840">
        <w:rPr>
          <w:snapToGrid w:val="0"/>
          <w:kern w:val="22"/>
          <w:sz w:val="24"/>
          <w:lang w:eastAsia="zh-CN"/>
        </w:rPr>
        <w:t>​</w:t>
      </w:r>
      <w:r w:rsidRPr="00750840">
        <w:rPr>
          <w:snapToGrid w:val="0"/>
          <w:kern w:val="22"/>
          <w:sz w:val="24"/>
          <w:lang w:eastAsia="zh-CN"/>
        </w:rPr>
        <w:t>全</w:t>
      </w:r>
      <w:r w:rsidRPr="00750840">
        <w:rPr>
          <w:snapToGrid w:val="0"/>
          <w:kern w:val="22"/>
          <w:sz w:val="24"/>
          <w:lang w:eastAsia="zh-CN"/>
        </w:rPr>
        <w:t>​</w:t>
      </w:r>
      <w:r w:rsidRPr="00750840">
        <w:rPr>
          <w:snapToGrid w:val="0"/>
          <w:kern w:val="22"/>
          <w:sz w:val="24"/>
          <w:lang w:eastAsia="zh-CN"/>
        </w:rPr>
        <w:t>议</w:t>
      </w:r>
      <w:r w:rsidRPr="00750840">
        <w:rPr>
          <w:snapToGrid w:val="0"/>
          <w:kern w:val="22"/>
          <w:sz w:val="24"/>
          <w:lang w:eastAsia="zh-CN"/>
        </w:rPr>
        <w:t>​</w:t>
      </w:r>
      <w:r w:rsidRPr="00750840">
        <w:rPr>
          <w:snapToGrid w:val="0"/>
          <w:kern w:val="22"/>
          <w:sz w:val="24"/>
          <w:lang w:eastAsia="zh-CN"/>
        </w:rPr>
        <w:t>定</w:t>
      </w:r>
      <w:r w:rsidRPr="00750840">
        <w:rPr>
          <w:snapToGrid w:val="0"/>
          <w:kern w:val="22"/>
          <w:sz w:val="24"/>
          <w:lang w:eastAsia="zh-CN"/>
        </w:rPr>
        <w:t>​</w:t>
      </w:r>
      <w:r w:rsidRPr="00750840">
        <w:rPr>
          <w:snapToGrid w:val="0"/>
          <w:kern w:val="22"/>
          <w:sz w:val="24"/>
          <w:lang w:eastAsia="zh-CN"/>
        </w:rPr>
        <w:t>书</w:t>
      </w:r>
      <w:r w:rsidRPr="00750840">
        <w:rPr>
          <w:snapToGrid w:val="0"/>
          <w:kern w:val="22"/>
          <w:sz w:val="24"/>
          <w:lang w:eastAsia="zh-CN"/>
        </w:rPr>
        <w:t>​</w:t>
      </w:r>
      <w:r w:rsidRPr="00750840">
        <w:rPr>
          <w:snapToGrid w:val="0"/>
          <w:kern w:val="22"/>
          <w:sz w:val="24"/>
          <w:lang w:eastAsia="zh-CN"/>
        </w:rPr>
        <w:t>缔</w:t>
      </w:r>
      <w:r w:rsidRPr="00750840">
        <w:rPr>
          <w:snapToGrid w:val="0"/>
          <w:kern w:val="22"/>
          <w:sz w:val="24"/>
          <w:lang w:eastAsia="zh-CN"/>
        </w:rPr>
        <w:t>​</w:t>
      </w:r>
      <w:r w:rsidRPr="00750840">
        <w:rPr>
          <w:snapToGrid w:val="0"/>
          <w:kern w:val="22"/>
          <w:sz w:val="24"/>
          <w:lang w:eastAsia="zh-CN"/>
        </w:rPr>
        <w:t>约</w:t>
      </w:r>
      <w:r w:rsidRPr="00750840">
        <w:rPr>
          <w:snapToGrid w:val="0"/>
          <w:kern w:val="22"/>
          <w:sz w:val="24"/>
          <w:lang w:eastAsia="zh-CN"/>
        </w:rPr>
        <w:t>​</w:t>
      </w:r>
      <w:r w:rsidRPr="00750840">
        <w:rPr>
          <w:snapToGrid w:val="0"/>
          <w:kern w:val="22"/>
          <w:sz w:val="24"/>
          <w:lang w:eastAsia="zh-CN"/>
        </w:rPr>
        <w:t>方</w:t>
      </w:r>
      <w:r w:rsidRPr="00750840">
        <w:rPr>
          <w:snapToGrid w:val="0"/>
          <w:kern w:val="22"/>
          <w:sz w:val="24"/>
          <w:lang w:eastAsia="zh-CN"/>
        </w:rPr>
        <w:t>​</w:t>
      </w:r>
      <w:r w:rsidRPr="00750840">
        <w:rPr>
          <w:snapToGrid w:val="0"/>
          <w:kern w:val="22"/>
          <w:sz w:val="24"/>
          <w:lang w:eastAsia="zh-CN"/>
        </w:rPr>
        <w:t>会</w:t>
      </w:r>
      <w:r w:rsidRPr="00750840">
        <w:rPr>
          <w:snapToGrid w:val="0"/>
          <w:kern w:val="22"/>
          <w:sz w:val="24"/>
          <w:lang w:eastAsia="zh-CN"/>
        </w:rPr>
        <w:t>​</w:t>
      </w:r>
      <w:r w:rsidRPr="00750840">
        <w:rPr>
          <w:snapToGrid w:val="0"/>
          <w:kern w:val="22"/>
          <w:sz w:val="24"/>
          <w:lang w:eastAsia="zh-CN"/>
        </w:rPr>
        <w:t>议</w:t>
      </w:r>
      <w:r w:rsidRPr="00750840">
        <w:rPr>
          <w:snapToGrid w:val="0"/>
          <w:kern w:val="22"/>
          <w:sz w:val="24"/>
          <w:lang w:eastAsia="zh-CN"/>
        </w:rPr>
        <w:t>​</w:t>
      </w:r>
      <w:r w:rsidRPr="00750840">
        <w:rPr>
          <w:snapToGrid w:val="0"/>
          <w:kern w:val="22"/>
          <w:sz w:val="24"/>
          <w:lang w:eastAsia="zh-CN"/>
        </w:rPr>
        <w:t>的</w:t>
      </w:r>
      <w:r w:rsidRPr="00750840">
        <w:rPr>
          <w:snapToGrid w:val="0"/>
          <w:kern w:val="22"/>
          <w:sz w:val="24"/>
          <w:lang w:eastAsia="zh-CN"/>
        </w:rPr>
        <w:t>​</w:t>
      </w:r>
    </w:p>
    <w:p w14:paraId="5DBD7195" w14:textId="77777777" w:rsidR="00750840" w:rsidRPr="00750840" w:rsidRDefault="00750840" w:rsidP="00750840">
      <w:pPr>
        <w:kinsoku w:val="0"/>
        <w:overflowPunct w:val="0"/>
        <w:autoSpaceDE w:val="0"/>
        <w:autoSpaceDN w:val="0"/>
        <w:spacing w:before="0" w:after="0"/>
        <w:ind w:right="4320"/>
        <w:jc w:val="left"/>
        <w:rPr>
          <w:snapToGrid w:val="0"/>
          <w:kern w:val="22"/>
          <w:sz w:val="24"/>
          <w:lang w:eastAsia="zh-CN"/>
        </w:rPr>
      </w:pPr>
      <w:r w:rsidRPr="00750840">
        <w:rPr>
          <w:rFonts w:eastAsia="MS Gothic"/>
          <w:snapToGrid w:val="0"/>
          <w:kern w:val="22"/>
          <w:sz w:val="24"/>
          <w:lang w:eastAsia="zh-CN"/>
        </w:rPr>
        <w:t>​</w:t>
      </w:r>
      <w:r w:rsidRPr="00750840">
        <w:rPr>
          <w:snapToGrid w:val="0"/>
          <w:kern w:val="22"/>
          <w:sz w:val="24"/>
          <w:lang w:eastAsia="zh-CN"/>
        </w:rPr>
        <w:t>多</w:t>
      </w:r>
      <w:r w:rsidRPr="00750840">
        <w:rPr>
          <w:rFonts w:eastAsia="MS Gothic"/>
          <w:snapToGrid w:val="0"/>
          <w:kern w:val="22"/>
          <w:sz w:val="24"/>
          <w:lang w:eastAsia="zh-CN"/>
        </w:rPr>
        <w:t>​</w:t>
      </w:r>
      <w:r w:rsidRPr="00750840">
        <w:rPr>
          <w:snapToGrid w:val="0"/>
          <w:kern w:val="22"/>
          <w:sz w:val="24"/>
          <w:lang w:eastAsia="zh-CN"/>
        </w:rPr>
        <w:t>样</w:t>
      </w:r>
      <w:r w:rsidRPr="00750840">
        <w:rPr>
          <w:rFonts w:eastAsia="MS Gothic"/>
          <w:snapToGrid w:val="0"/>
          <w:kern w:val="22"/>
          <w:sz w:val="24"/>
          <w:lang w:eastAsia="zh-CN"/>
        </w:rPr>
        <w:t>​</w:t>
      </w:r>
      <w:r w:rsidRPr="00750840">
        <w:rPr>
          <w:snapToGrid w:val="0"/>
          <w:kern w:val="22"/>
          <w:sz w:val="24"/>
          <w:lang w:eastAsia="zh-CN"/>
        </w:rPr>
        <w:t>性公</w:t>
      </w:r>
      <w:r w:rsidRPr="00750840">
        <w:rPr>
          <w:rFonts w:eastAsia="MS Gothic"/>
          <w:snapToGrid w:val="0"/>
          <w:kern w:val="22"/>
          <w:sz w:val="24"/>
          <w:lang w:eastAsia="zh-CN"/>
        </w:rPr>
        <w:t>​</w:t>
      </w:r>
      <w:r w:rsidRPr="00750840">
        <w:rPr>
          <w:snapToGrid w:val="0"/>
          <w:kern w:val="22"/>
          <w:sz w:val="24"/>
          <w:lang w:eastAsia="zh-CN"/>
        </w:rPr>
        <w:t>约</w:t>
      </w:r>
      <w:r w:rsidRPr="00750840">
        <w:rPr>
          <w:rFonts w:eastAsia="MS Gothic"/>
          <w:snapToGrid w:val="0"/>
          <w:kern w:val="22"/>
          <w:sz w:val="24"/>
          <w:lang w:eastAsia="zh-CN"/>
        </w:rPr>
        <w:t>​</w:t>
      </w:r>
      <w:r w:rsidRPr="00750840">
        <w:rPr>
          <w:snapToGrid w:val="0"/>
          <w:kern w:val="22"/>
          <w:sz w:val="24"/>
          <w:lang w:eastAsia="zh-CN"/>
        </w:rPr>
        <w:t>缔</w:t>
      </w:r>
      <w:r w:rsidRPr="00750840">
        <w:rPr>
          <w:rFonts w:eastAsia="MS Gothic"/>
          <w:snapToGrid w:val="0"/>
          <w:kern w:val="22"/>
          <w:sz w:val="24"/>
          <w:lang w:eastAsia="zh-CN"/>
        </w:rPr>
        <w:t>​</w:t>
      </w:r>
      <w:r w:rsidRPr="00750840">
        <w:rPr>
          <w:snapToGrid w:val="0"/>
          <w:kern w:val="22"/>
          <w:sz w:val="24"/>
          <w:lang w:eastAsia="zh-CN"/>
        </w:rPr>
        <w:t>约</w:t>
      </w:r>
      <w:r w:rsidRPr="00750840">
        <w:rPr>
          <w:rFonts w:eastAsia="MS Gothic"/>
          <w:snapToGrid w:val="0"/>
          <w:kern w:val="22"/>
          <w:sz w:val="24"/>
          <w:lang w:eastAsia="zh-CN"/>
        </w:rPr>
        <w:t>​</w:t>
      </w:r>
      <w:r w:rsidRPr="00750840">
        <w:rPr>
          <w:snapToGrid w:val="0"/>
          <w:kern w:val="22"/>
          <w:sz w:val="24"/>
          <w:lang w:eastAsia="zh-CN"/>
        </w:rPr>
        <w:t>方</w:t>
      </w:r>
      <w:r w:rsidRPr="00750840">
        <w:rPr>
          <w:rFonts w:eastAsia="MS Gothic"/>
          <w:snapToGrid w:val="0"/>
          <w:kern w:val="22"/>
          <w:sz w:val="24"/>
          <w:lang w:eastAsia="zh-CN"/>
        </w:rPr>
        <w:t>​</w:t>
      </w:r>
      <w:r w:rsidRPr="00750840">
        <w:rPr>
          <w:snapToGrid w:val="0"/>
          <w:kern w:val="22"/>
          <w:sz w:val="24"/>
          <w:lang w:eastAsia="zh-CN"/>
        </w:rPr>
        <w:t>大</w:t>
      </w:r>
      <w:r w:rsidRPr="00750840">
        <w:rPr>
          <w:rFonts w:eastAsia="MS Gothic"/>
          <w:snapToGrid w:val="0"/>
          <w:kern w:val="22"/>
          <w:sz w:val="24"/>
          <w:lang w:eastAsia="zh-CN"/>
        </w:rPr>
        <w:t>​</w:t>
      </w:r>
      <w:r w:rsidRPr="00750840">
        <w:rPr>
          <w:snapToGrid w:val="0"/>
          <w:kern w:val="22"/>
          <w:sz w:val="24"/>
          <w:lang w:eastAsia="zh-CN"/>
        </w:rPr>
        <w:t>会</w:t>
      </w:r>
      <w:r w:rsidRPr="00750840">
        <w:rPr>
          <w:rFonts w:eastAsia="MS Gothic"/>
          <w:snapToGrid w:val="0"/>
          <w:kern w:val="22"/>
          <w:sz w:val="24"/>
          <w:lang w:eastAsia="zh-CN"/>
        </w:rPr>
        <w:t>​</w:t>
      </w:r>
    </w:p>
    <w:p w14:paraId="47BB5BC9" w14:textId="77777777" w:rsidR="00750840" w:rsidRPr="00750840" w:rsidRDefault="00750840" w:rsidP="00750840">
      <w:pPr>
        <w:spacing w:before="0" w:after="0"/>
        <w:ind w:left="170" w:right="4115" w:hanging="170"/>
        <w:jc w:val="left"/>
        <w:rPr>
          <w:sz w:val="24"/>
          <w:lang w:eastAsia="zh-CN"/>
        </w:rPr>
      </w:pPr>
      <w:r w:rsidRPr="00750840">
        <w:rPr>
          <w:sz w:val="24"/>
          <w:lang w:eastAsia="zh-CN"/>
        </w:rPr>
        <w:t>第十次会议</w:t>
      </w:r>
      <w:r w:rsidRPr="00750840">
        <w:rPr>
          <w:rFonts w:hint="eastAsia"/>
          <w:sz w:val="24"/>
          <w:lang w:eastAsia="zh-CN"/>
        </w:rPr>
        <w:t>—第二阶段会议</w:t>
      </w:r>
    </w:p>
    <w:p w14:paraId="029525BE" w14:textId="79BD151E" w:rsidR="00C76082" w:rsidRPr="00850D04" w:rsidRDefault="00750840" w:rsidP="00750840">
      <w:pPr>
        <w:pStyle w:val="Cornernotation"/>
        <w:kinsoku w:val="0"/>
        <w:overflowPunct w:val="0"/>
        <w:autoSpaceDE w:val="0"/>
        <w:autoSpaceDN w:val="0"/>
        <w:spacing w:before="0" w:after="0"/>
        <w:ind w:left="227" w:right="4075" w:hanging="227"/>
        <w:rPr>
          <w:rFonts w:eastAsia="Times New Roman"/>
          <w:snapToGrid w:val="0"/>
          <w:kern w:val="22"/>
          <w:sz w:val="24"/>
          <w:lang w:eastAsia="nb-NO"/>
        </w:rPr>
      </w:pPr>
      <w:r w:rsidRPr="00750840">
        <w:rPr>
          <w:snapToGrid w:val="0"/>
          <w:kern w:val="22"/>
          <w:sz w:val="24"/>
          <w:lang w:eastAsia="nb-NO"/>
        </w:rPr>
        <w:t>2022</w:t>
      </w:r>
      <w:r w:rsidRPr="00750840">
        <w:rPr>
          <w:snapToGrid w:val="0"/>
          <w:kern w:val="22"/>
          <w:sz w:val="24"/>
          <w:lang w:eastAsia="zh-CN"/>
        </w:rPr>
        <w:t>年</w:t>
      </w:r>
      <w:r w:rsidRPr="00750840">
        <w:rPr>
          <w:snapToGrid w:val="0"/>
          <w:kern w:val="22"/>
          <w:sz w:val="24"/>
          <w:lang w:eastAsia="zh-CN"/>
        </w:rPr>
        <w:t>12</w:t>
      </w:r>
      <w:r w:rsidRPr="00750840">
        <w:rPr>
          <w:snapToGrid w:val="0"/>
          <w:kern w:val="22"/>
          <w:sz w:val="24"/>
          <w:lang w:eastAsia="zh-CN"/>
        </w:rPr>
        <w:t>月</w:t>
      </w:r>
      <w:r w:rsidRPr="00750840">
        <w:rPr>
          <w:snapToGrid w:val="0"/>
          <w:kern w:val="22"/>
          <w:sz w:val="24"/>
          <w:lang w:eastAsia="zh-CN"/>
        </w:rPr>
        <w:t>7</w:t>
      </w:r>
      <w:r w:rsidRPr="00750840">
        <w:rPr>
          <w:snapToGrid w:val="0"/>
          <w:kern w:val="22"/>
          <w:sz w:val="24"/>
          <w:lang w:eastAsia="zh-CN"/>
        </w:rPr>
        <w:t>日至</w:t>
      </w:r>
      <w:r w:rsidRPr="00750840">
        <w:rPr>
          <w:snapToGrid w:val="0"/>
          <w:kern w:val="22"/>
          <w:sz w:val="24"/>
          <w:lang w:eastAsia="zh-CN"/>
        </w:rPr>
        <w:t>19</w:t>
      </w:r>
      <w:r w:rsidRPr="00750840">
        <w:rPr>
          <w:snapToGrid w:val="0"/>
          <w:kern w:val="22"/>
          <w:sz w:val="24"/>
          <w:lang w:eastAsia="zh-CN"/>
        </w:rPr>
        <w:t>日</w:t>
      </w:r>
      <w:r w:rsidRPr="00750840">
        <w:rPr>
          <w:rFonts w:hint="eastAsia"/>
          <w:snapToGrid w:val="0"/>
          <w:kern w:val="22"/>
          <w:sz w:val="24"/>
          <w:lang w:eastAsia="zh-CN"/>
        </w:rPr>
        <w:t>，加拿大蒙特利尔</w:t>
      </w:r>
    </w:p>
    <w:p w14:paraId="51054FD9" w14:textId="77777777" w:rsidR="00C76082" w:rsidRDefault="00C76082" w:rsidP="004304AD">
      <w:pPr>
        <w:pStyle w:val="Cornernotation"/>
        <w:spacing w:before="0" w:after="0"/>
        <w:ind w:right="4784"/>
        <w:rPr>
          <w:rFonts w:eastAsia="Times New Roman"/>
          <w:sz w:val="24"/>
          <w:lang w:eastAsia="zh-CN"/>
        </w:rPr>
      </w:pPr>
      <w:r w:rsidRPr="00850D04">
        <w:rPr>
          <w:rFonts w:ascii="宋体" w:hAnsi="宋体" w:cs="宋体" w:hint="eastAsia"/>
          <w:sz w:val="24"/>
          <w:lang w:eastAsia="zh-CN"/>
        </w:rPr>
        <w:t>议程项目</w:t>
      </w:r>
      <w:bookmarkEnd w:id="3"/>
      <w:r>
        <w:rPr>
          <w:rFonts w:eastAsia="Times New Roman"/>
          <w:sz w:val="24"/>
          <w:lang w:eastAsia="zh-CN"/>
        </w:rPr>
        <w:t xml:space="preserve">7B </w:t>
      </w:r>
    </w:p>
    <w:p w14:paraId="53D52574" w14:textId="77777777" w:rsidR="00C76082" w:rsidRPr="001C3F77" w:rsidRDefault="00C76082" w:rsidP="00CB1031">
      <w:pPr>
        <w:pStyle w:val="Cornernotation"/>
        <w:overflowPunct w:val="0"/>
        <w:autoSpaceDE w:val="0"/>
        <w:autoSpaceDN w:val="0"/>
        <w:spacing w:before="0" w:after="0"/>
        <w:ind w:left="227" w:right="4512" w:hanging="227"/>
        <w:jc w:val="both"/>
        <w:rPr>
          <w:szCs w:val="22"/>
          <w:lang w:eastAsia="nb-NO"/>
        </w:rPr>
      </w:pPr>
    </w:p>
    <w:p w14:paraId="3A73E22E" w14:textId="5B05CFE2" w:rsidR="0046711A" w:rsidRDefault="0046711A" w:rsidP="00D434AB">
      <w:pPr>
        <w:pStyle w:val="Heading1"/>
        <w:tabs>
          <w:tab w:val="clear" w:pos="720"/>
        </w:tabs>
        <w:spacing w:after="240" w:line="240" w:lineRule="atLeast"/>
        <w:ind w:left="1008" w:right="1008"/>
        <w:rPr>
          <w:rFonts w:ascii="宋体" w:hAnsi="宋体" w:cs="宋体"/>
          <w:snapToGrid w:val="0"/>
          <w:sz w:val="28"/>
          <w:szCs w:val="28"/>
          <w:lang w:eastAsia="zh-CN"/>
        </w:rPr>
      </w:pPr>
      <w:bookmarkStart w:id="5" w:name="_Toc118711997"/>
      <w:r w:rsidRPr="0046711A">
        <w:rPr>
          <w:bCs/>
          <w:caps w:val="0"/>
          <w:sz w:val="28"/>
          <w:szCs w:val="28"/>
          <w:lang w:eastAsia="zh-CN"/>
        </w:rPr>
        <w:t>卡塔赫纳生物安全议定书缔约方通过的决定</w:t>
      </w:r>
    </w:p>
    <w:p w14:paraId="330AA304" w14:textId="5EC73F60" w:rsidR="00C76082" w:rsidRPr="0046711A" w:rsidRDefault="0046711A" w:rsidP="0046711A">
      <w:pPr>
        <w:pStyle w:val="Heading1"/>
        <w:tabs>
          <w:tab w:val="clear" w:pos="720"/>
        </w:tabs>
        <w:spacing w:after="240" w:line="240" w:lineRule="atLeast"/>
        <w:ind w:left="2430" w:right="1556" w:hanging="1170"/>
        <w:jc w:val="both"/>
        <w:rPr>
          <w:snapToGrid w:val="0"/>
          <w:sz w:val="24"/>
          <w:lang w:eastAsia="zh-CN"/>
        </w:rPr>
      </w:pPr>
      <w:r w:rsidRPr="0046711A">
        <w:rPr>
          <w:snapToGrid w:val="0"/>
          <w:sz w:val="24"/>
          <w:lang w:eastAsia="zh-CN"/>
        </w:rPr>
        <w:t xml:space="preserve">CP-10/4.  </w:t>
      </w:r>
      <w:r>
        <w:rPr>
          <w:snapToGrid w:val="0"/>
          <w:sz w:val="24"/>
          <w:lang w:eastAsia="zh-CN"/>
        </w:rPr>
        <w:tab/>
      </w:r>
      <w:r w:rsidR="00C76082" w:rsidRPr="0046711A">
        <w:rPr>
          <w:snapToGrid w:val="0"/>
          <w:sz w:val="24"/>
          <w:lang w:eastAsia="zh-CN"/>
        </w:rPr>
        <w:t>卡塔赫纳生物安全议定书和关于赔偿责任和补救的名古屋－吉隆坡补充议定书能力建设行动计划</w:t>
      </w:r>
      <w:bookmarkEnd w:id="5"/>
    </w:p>
    <w:p w14:paraId="3A1C9C0E" w14:textId="77777777" w:rsidR="00C76082" w:rsidRPr="0026609C" w:rsidRDefault="00C76082" w:rsidP="005906C2">
      <w:pPr>
        <w:spacing w:line="240" w:lineRule="atLeast"/>
        <w:ind w:firstLine="490"/>
        <w:jc w:val="left"/>
        <w:rPr>
          <w:rFonts w:ascii="楷体" w:eastAsia="Times New Roman" w:hAnsi="楷体"/>
          <w:bCs/>
          <w:kern w:val="22"/>
          <w:sz w:val="24"/>
          <w:lang w:val="en-US" w:eastAsia="zh-CN"/>
        </w:rPr>
      </w:pPr>
      <w:proofErr w:type="spellStart"/>
      <w:r w:rsidRPr="0026609C">
        <w:rPr>
          <w:rFonts w:ascii="楷体" w:eastAsia="Times New Roman" w:hAnsi="楷体"/>
          <w:bCs/>
          <w:kern w:val="22"/>
          <w:sz w:val="24"/>
          <w:lang w:val="en-CA" w:eastAsia="zh-CN"/>
        </w:rPr>
        <w:t>作为卡塔赫纳生物安全议定书缔约方会议的缔约方大会</w:t>
      </w:r>
      <w:proofErr w:type="spellEnd"/>
      <w:r w:rsidRPr="0026609C">
        <w:rPr>
          <w:rFonts w:ascii="楷体" w:eastAsia="Times New Roman" w:hAnsi="楷体"/>
          <w:bCs/>
          <w:kern w:val="22"/>
          <w:sz w:val="24"/>
          <w:lang w:val="en-CA" w:eastAsia="zh-CN"/>
        </w:rPr>
        <w:t>，</w:t>
      </w:r>
    </w:p>
    <w:p w14:paraId="769BA97D" w14:textId="6A9025E6" w:rsidR="00C76082" w:rsidRDefault="00C76082" w:rsidP="005906C2">
      <w:pPr>
        <w:spacing w:line="240" w:lineRule="atLeast"/>
        <w:ind w:firstLine="490"/>
        <w:jc w:val="left"/>
        <w:rPr>
          <w:rFonts w:ascii="宋体" w:hAnsi="宋体" w:cs="宋体"/>
          <w:bCs/>
          <w:kern w:val="22"/>
          <w:sz w:val="24"/>
          <w:lang w:val="en-US" w:eastAsia="zh-CN"/>
        </w:rPr>
      </w:pPr>
      <w:proofErr w:type="spellStart"/>
      <w:r w:rsidRPr="0026609C">
        <w:rPr>
          <w:rFonts w:ascii="楷体" w:eastAsia="Times New Roman" w:hAnsi="楷体"/>
          <w:bCs/>
          <w:kern w:val="22"/>
          <w:sz w:val="24"/>
          <w:lang w:val="en-CA" w:eastAsia="zh-CN"/>
        </w:rPr>
        <w:t>认识到</w:t>
      </w:r>
      <w:proofErr w:type="spellEnd"/>
      <w:r w:rsidRPr="0026609C">
        <w:rPr>
          <w:rFonts w:ascii="宋体" w:hAnsi="宋体" w:cs="宋体" w:hint="eastAsia"/>
          <w:bCs/>
          <w:kern w:val="22"/>
          <w:sz w:val="24"/>
          <w:lang w:val="en-US" w:eastAsia="zh-CN"/>
        </w:rPr>
        <w:t>《有效执行卡塔赫纳</w:t>
      </w:r>
      <w:r w:rsidR="00EB2E05">
        <w:rPr>
          <w:rFonts w:ascii="宋体" w:hAnsi="宋体" w:cs="宋体" w:hint="eastAsia"/>
          <w:bCs/>
          <w:kern w:val="22"/>
          <w:sz w:val="24"/>
          <w:lang w:val="en-US" w:eastAsia="zh-CN"/>
        </w:rPr>
        <w:t>生物安全</w:t>
      </w:r>
      <w:r w:rsidRPr="0026609C">
        <w:rPr>
          <w:rFonts w:ascii="宋体" w:hAnsi="宋体" w:cs="宋体" w:hint="eastAsia"/>
          <w:bCs/>
          <w:kern w:val="22"/>
          <w:sz w:val="24"/>
          <w:lang w:val="en-US" w:eastAsia="zh-CN"/>
        </w:rPr>
        <w:t>议定书能力建设框架和行动计划》</w:t>
      </w:r>
      <w:r w:rsidRPr="0026609C">
        <w:rPr>
          <w:rFonts w:eastAsia="Times New Roman"/>
          <w:bCs/>
          <w:kern w:val="22"/>
          <w:sz w:val="24"/>
          <w:vertAlign w:val="superscript"/>
          <w:lang w:val="en-US" w:eastAsia="zh-CN"/>
        </w:rPr>
        <w:footnoteReference w:id="2"/>
      </w:r>
      <w:r w:rsidRPr="0026609C">
        <w:rPr>
          <w:rFonts w:eastAsia="Times New Roman"/>
          <w:bCs/>
          <w:kern w:val="22"/>
          <w:sz w:val="24"/>
          <w:lang w:val="en-US" w:eastAsia="zh-CN"/>
        </w:rPr>
        <w:t xml:space="preserve"> </w:t>
      </w:r>
      <w:r w:rsidRPr="0026609C">
        <w:rPr>
          <w:rFonts w:ascii="宋体" w:hAnsi="宋体" w:cs="宋体" w:hint="eastAsia"/>
          <w:bCs/>
          <w:kern w:val="22"/>
          <w:sz w:val="24"/>
          <w:lang w:val="en-US" w:eastAsia="zh-CN"/>
        </w:rPr>
        <w:t>的益处，</w:t>
      </w:r>
    </w:p>
    <w:p w14:paraId="370AEB4E" w14:textId="28F8C620" w:rsidR="00EB2E05" w:rsidRPr="00EB2E05" w:rsidRDefault="00EB2E05" w:rsidP="005906C2">
      <w:pPr>
        <w:spacing w:line="240" w:lineRule="atLeast"/>
        <w:ind w:firstLine="490"/>
        <w:jc w:val="left"/>
        <w:rPr>
          <w:rFonts w:eastAsia="Times New Roman"/>
          <w:bCs/>
          <w:kern w:val="22"/>
          <w:sz w:val="24"/>
          <w:lang w:val="en-US" w:eastAsia="zh-CN"/>
        </w:rPr>
      </w:pPr>
      <w:r w:rsidRPr="003733F1">
        <w:rPr>
          <w:rFonts w:ascii="楷体" w:eastAsia="楷体" w:hAnsi="楷体"/>
          <w:bCs/>
          <w:kern w:val="22"/>
          <w:sz w:val="24"/>
          <w:lang w:val="en-US" w:eastAsia="zh-CN"/>
        </w:rPr>
        <w:t>回顾</w:t>
      </w:r>
      <w:r w:rsidRPr="00EB2E05">
        <w:rPr>
          <w:bCs/>
          <w:kern w:val="22"/>
          <w:sz w:val="24"/>
          <w:lang w:val="en-US" w:eastAsia="zh-CN"/>
        </w:rPr>
        <w:t>第</w:t>
      </w:r>
      <w:r w:rsidRPr="00EB2E05">
        <w:rPr>
          <w:bCs/>
          <w:kern w:val="22"/>
          <w:sz w:val="24"/>
          <w:lang w:val="en-US" w:eastAsia="zh-CN"/>
        </w:rPr>
        <w:t>CP-9/7</w:t>
      </w:r>
      <w:r w:rsidRPr="00EB2E05">
        <w:rPr>
          <w:bCs/>
          <w:kern w:val="22"/>
          <w:sz w:val="24"/>
          <w:lang w:val="en-US" w:eastAsia="zh-CN"/>
        </w:rPr>
        <w:t>号决定，其中决定制定</w:t>
      </w:r>
      <w:r w:rsidRPr="00EB2E05">
        <w:rPr>
          <w:rFonts w:hint="eastAsia"/>
          <w:bCs/>
          <w:kern w:val="22"/>
          <w:sz w:val="24"/>
          <w:lang w:val="en-US" w:eastAsia="zh-CN"/>
        </w:rPr>
        <w:t>《</w:t>
      </w:r>
      <w:r w:rsidRPr="00EB2E05">
        <w:rPr>
          <w:bCs/>
          <w:kern w:val="22"/>
          <w:sz w:val="24"/>
          <w:lang w:val="en-US" w:eastAsia="zh-CN"/>
        </w:rPr>
        <w:t>卡塔赫纳</w:t>
      </w:r>
      <w:r w:rsidRPr="00EB2E05">
        <w:rPr>
          <w:rFonts w:hint="eastAsia"/>
          <w:bCs/>
          <w:kern w:val="22"/>
          <w:sz w:val="24"/>
          <w:lang w:val="en-US" w:eastAsia="zh-CN"/>
        </w:rPr>
        <w:t>生物安全</w:t>
      </w:r>
      <w:r w:rsidRPr="00EB2E05">
        <w:rPr>
          <w:bCs/>
          <w:kern w:val="22"/>
          <w:sz w:val="24"/>
          <w:lang w:val="en-US" w:eastAsia="zh-CN"/>
        </w:rPr>
        <w:t>议定书执行计划</w:t>
      </w:r>
      <w:r w:rsidRPr="00EB2E05">
        <w:rPr>
          <w:rFonts w:hint="eastAsia"/>
          <w:bCs/>
          <w:kern w:val="22"/>
          <w:sz w:val="24"/>
          <w:lang w:val="en-US" w:eastAsia="zh-CN"/>
        </w:rPr>
        <w:t>》</w:t>
      </w:r>
      <w:r w:rsidRPr="00EB2E05">
        <w:rPr>
          <w:bCs/>
          <w:kern w:val="22"/>
          <w:sz w:val="24"/>
          <w:lang w:val="en-US" w:eastAsia="zh-CN"/>
        </w:rPr>
        <w:t>，该计划将以</w:t>
      </w:r>
      <w:r w:rsidRPr="00EB2E05">
        <w:rPr>
          <w:bCs/>
          <w:kern w:val="22"/>
          <w:sz w:val="24"/>
          <w:lang w:val="en-US" w:eastAsia="zh-CN"/>
        </w:rPr>
        <w:t>2020</w:t>
      </w:r>
      <w:r w:rsidRPr="00EB2E05">
        <w:rPr>
          <w:bCs/>
          <w:kern w:val="22"/>
          <w:sz w:val="24"/>
          <w:lang w:val="en-US" w:eastAsia="zh-CN"/>
        </w:rPr>
        <w:t>年后全球生物多样性框架为支点并补充该框架，</w:t>
      </w:r>
    </w:p>
    <w:p w14:paraId="4CC20989" w14:textId="7A47B03D" w:rsidR="00C76082" w:rsidRPr="0026609C" w:rsidRDefault="00C76082" w:rsidP="005906C2">
      <w:pPr>
        <w:spacing w:line="240" w:lineRule="atLeast"/>
        <w:ind w:firstLine="490"/>
        <w:jc w:val="left"/>
        <w:rPr>
          <w:rFonts w:eastAsia="Times New Roman"/>
          <w:bCs/>
          <w:kern w:val="22"/>
          <w:sz w:val="24"/>
          <w:lang w:val="en-US" w:eastAsia="zh-CN"/>
        </w:rPr>
      </w:pPr>
      <w:r w:rsidRPr="00750840">
        <w:rPr>
          <w:rFonts w:ascii="楷体" w:eastAsia="楷体" w:hAnsi="楷体" w:cs="宋体"/>
          <w:bCs/>
          <w:kern w:val="22"/>
          <w:sz w:val="24"/>
          <w:lang w:val="en-US" w:eastAsia="zh-CN"/>
        </w:rPr>
        <w:t>回顾</w:t>
      </w:r>
      <w:r w:rsidRPr="00750840">
        <w:rPr>
          <w:rFonts w:ascii="宋体" w:hAnsi="宋体" w:cs="宋体" w:hint="eastAsia"/>
          <w:bCs/>
          <w:kern w:val="22"/>
          <w:sz w:val="24"/>
          <w:lang w:val="en-US" w:eastAsia="zh-CN"/>
        </w:rPr>
        <w:t>第</w:t>
      </w:r>
      <w:r w:rsidRPr="00750840">
        <w:rPr>
          <w:rFonts w:ascii="宋体" w:hAnsi="宋体" w:cs="宋体"/>
          <w:bCs/>
          <w:kern w:val="22"/>
          <w:sz w:val="24"/>
          <w:lang w:val="en-US" w:eastAsia="zh-CN"/>
        </w:rPr>
        <w:t>C</w:t>
      </w:r>
      <w:r w:rsidRPr="0026609C">
        <w:rPr>
          <w:rFonts w:eastAsia="Times New Roman"/>
          <w:bCs/>
          <w:kern w:val="22"/>
          <w:sz w:val="24"/>
          <w:lang w:val="en-US" w:eastAsia="zh-CN"/>
        </w:rPr>
        <w:t>P-9/3</w:t>
      </w:r>
      <w:r w:rsidRPr="0026609C">
        <w:rPr>
          <w:rFonts w:ascii="宋体" w:hAnsi="宋体" w:cs="宋体" w:hint="eastAsia"/>
          <w:bCs/>
          <w:kern w:val="22"/>
          <w:sz w:val="24"/>
          <w:lang w:val="en-US" w:eastAsia="zh-CN"/>
        </w:rPr>
        <w:t>号决定，其中确认，为执行《卡塔赫纳议定书》及其《补充议定书》，需要制定一项具体能力建设行动计划，该行动计划应与卡塔赫纳议定书执行计划相一致，</w:t>
      </w:r>
      <w:r w:rsidR="00EB2E05" w:rsidRPr="00EB2E05">
        <w:rPr>
          <w:rFonts w:ascii="宋体" w:hAnsi="宋体" w:cs="宋体"/>
          <w:bCs/>
          <w:kern w:val="22"/>
          <w:sz w:val="24"/>
          <w:lang w:val="en-US" w:eastAsia="zh-CN"/>
        </w:rPr>
        <w:t>并</w:t>
      </w:r>
      <w:r w:rsidR="00EB2E05" w:rsidRPr="00EB2E05">
        <w:rPr>
          <w:rFonts w:ascii="宋体" w:hAnsi="宋体" w:cs="宋体" w:hint="eastAsia"/>
          <w:bCs/>
          <w:kern w:val="22"/>
          <w:sz w:val="24"/>
          <w:lang w:val="en-US" w:eastAsia="zh-CN"/>
        </w:rPr>
        <w:t>补充</w:t>
      </w:r>
      <w:r w:rsidR="00EB2E05" w:rsidRPr="00EB2E05">
        <w:rPr>
          <w:rFonts w:ascii="宋体" w:hAnsi="宋体" w:cs="宋体"/>
          <w:bCs/>
          <w:kern w:val="22"/>
          <w:sz w:val="24"/>
          <w:lang w:val="en-US" w:eastAsia="zh-CN"/>
        </w:rPr>
        <w:t>2020年后的长期</w:t>
      </w:r>
      <w:r w:rsidR="00EB2E05" w:rsidRPr="00EB2E05">
        <w:rPr>
          <w:rFonts w:ascii="宋体" w:hAnsi="宋体" w:cs="宋体" w:hint="eastAsia"/>
          <w:bCs/>
          <w:kern w:val="22"/>
          <w:sz w:val="24"/>
          <w:lang w:val="en-US" w:eastAsia="zh-CN"/>
        </w:rPr>
        <w:t>能力建设</w:t>
      </w:r>
      <w:r w:rsidR="00EB2E05" w:rsidRPr="00EB2E05">
        <w:rPr>
          <w:rFonts w:ascii="宋体" w:hAnsi="宋体" w:cs="宋体"/>
          <w:bCs/>
          <w:kern w:val="22"/>
          <w:sz w:val="24"/>
          <w:lang w:val="en-US" w:eastAsia="zh-CN"/>
        </w:rPr>
        <w:t>战略框架</w:t>
      </w:r>
      <w:r w:rsidRPr="0026609C">
        <w:rPr>
          <w:rFonts w:ascii="宋体" w:hAnsi="宋体" w:cs="宋体" w:hint="eastAsia"/>
          <w:bCs/>
          <w:kern w:val="22"/>
          <w:sz w:val="24"/>
          <w:lang w:val="en-US" w:eastAsia="zh-CN"/>
        </w:rPr>
        <w:t>，</w:t>
      </w:r>
    </w:p>
    <w:p w14:paraId="25C28AB1" w14:textId="2DD9E836" w:rsidR="00C76082" w:rsidRPr="0026609C" w:rsidRDefault="00C76082" w:rsidP="005906C2">
      <w:pPr>
        <w:spacing w:line="240" w:lineRule="atLeast"/>
        <w:ind w:firstLine="490"/>
        <w:jc w:val="left"/>
        <w:rPr>
          <w:rFonts w:eastAsia="Times New Roman"/>
          <w:bCs/>
          <w:kern w:val="22"/>
          <w:sz w:val="24"/>
          <w:lang w:val="en-US" w:eastAsia="zh-CN"/>
        </w:rPr>
      </w:pPr>
      <w:proofErr w:type="spellStart"/>
      <w:r w:rsidRPr="0026609C">
        <w:rPr>
          <w:rFonts w:ascii="楷体" w:eastAsia="Times New Roman" w:hAnsi="楷体"/>
          <w:bCs/>
          <w:kern w:val="22"/>
          <w:sz w:val="24"/>
          <w:lang w:val="en-US" w:eastAsia="zh-CN"/>
        </w:rPr>
        <w:t>欢迎</w:t>
      </w:r>
      <w:proofErr w:type="spellEnd"/>
      <w:r w:rsidRPr="0026609C">
        <w:rPr>
          <w:rFonts w:ascii="宋体" w:hAnsi="宋体" w:cs="宋体" w:hint="eastAsia"/>
          <w:bCs/>
          <w:kern w:val="22"/>
          <w:sz w:val="24"/>
          <w:lang w:val="en-US" w:eastAsia="zh-CN"/>
        </w:rPr>
        <w:t>卡塔赫纳</w:t>
      </w:r>
      <w:r w:rsidR="00EB2E05">
        <w:rPr>
          <w:rFonts w:ascii="宋体" w:hAnsi="宋体" w:cs="宋体" w:hint="eastAsia"/>
          <w:bCs/>
          <w:kern w:val="22"/>
          <w:sz w:val="24"/>
          <w:lang w:val="en-US" w:eastAsia="zh-CN"/>
        </w:rPr>
        <w:t>生物安全</w:t>
      </w:r>
      <w:r w:rsidRPr="0026609C">
        <w:rPr>
          <w:rFonts w:ascii="宋体" w:hAnsi="宋体" w:cs="宋体" w:hint="eastAsia"/>
          <w:bCs/>
          <w:kern w:val="22"/>
          <w:sz w:val="24"/>
          <w:lang w:val="en-US" w:eastAsia="zh-CN"/>
        </w:rPr>
        <w:t>议定书联络小组为制定能力建设行动计划所做贡献以及执行问题附属机构第三次会议所做审查，</w:t>
      </w:r>
    </w:p>
    <w:p w14:paraId="334F721B" w14:textId="38BE84F3" w:rsidR="00C76082" w:rsidRPr="0026609C" w:rsidRDefault="00EB2E05" w:rsidP="005906C2">
      <w:pPr>
        <w:spacing w:line="240" w:lineRule="atLeast"/>
        <w:ind w:firstLine="490"/>
        <w:jc w:val="left"/>
        <w:rPr>
          <w:rFonts w:eastAsia="Times New Roman"/>
          <w:bCs/>
          <w:kern w:val="22"/>
          <w:sz w:val="24"/>
          <w:lang w:val="en-US" w:eastAsia="zh-CN"/>
        </w:rPr>
      </w:pPr>
      <w:r w:rsidRPr="00EB2E05">
        <w:rPr>
          <w:rFonts w:eastAsia="楷体"/>
          <w:kern w:val="22"/>
          <w:sz w:val="24"/>
          <w:lang w:val="en-US" w:eastAsia="zh-CN"/>
        </w:rPr>
        <w:t>承认</w:t>
      </w:r>
      <w:r w:rsidRPr="00EB2E05">
        <w:rPr>
          <w:rFonts w:hint="eastAsia"/>
          <w:kern w:val="22"/>
          <w:sz w:val="24"/>
          <w:lang w:val="en-US" w:eastAsia="zh-CN"/>
        </w:rPr>
        <w:t>《卡塔赫纳生物安全</w:t>
      </w:r>
      <w:r w:rsidRPr="00EB2E05">
        <w:rPr>
          <w:kern w:val="22"/>
          <w:sz w:val="24"/>
          <w:lang w:val="en-US" w:eastAsia="zh-CN"/>
        </w:rPr>
        <w:t>议定书</w:t>
      </w:r>
      <w:r w:rsidRPr="00EB2E05">
        <w:rPr>
          <w:rFonts w:hint="eastAsia"/>
          <w:kern w:val="22"/>
          <w:sz w:val="24"/>
          <w:lang w:val="en-US" w:eastAsia="zh-CN"/>
        </w:rPr>
        <w:t>》、《卡塔赫纳生物安全议定书</w:t>
      </w:r>
      <w:r w:rsidRPr="00EB2E05">
        <w:rPr>
          <w:kern w:val="22"/>
          <w:sz w:val="24"/>
          <w:lang w:val="en-US" w:eastAsia="zh-CN"/>
        </w:rPr>
        <w:t>执行计划</w:t>
      </w:r>
      <w:r w:rsidRPr="00EB2E05">
        <w:rPr>
          <w:rFonts w:hint="eastAsia"/>
          <w:kern w:val="22"/>
          <w:sz w:val="24"/>
          <w:lang w:val="en-US" w:eastAsia="zh-CN"/>
        </w:rPr>
        <w:t>》</w:t>
      </w:r>
      <w:r w:rsidRPr="00EB2E05">
        <w:rPr>
          <w:kern w:val="22"/>
          <w:sz w:val="24"/>
          <w:lang w:val="en-US" w:eastAsia="zh-CN"/>
        </w:rPr>
        <w:t>和</w:t>
      </w:r>
      <w:r w:rsidRPr="00EB2E05">
        <w:rPr>
          <w:rFonts w:hint="eastAsia"/>
          <w:kern w:val="22"/>
          <w:sz w:val="24"/>
          <w:lang w:val="en-US" w:eastAsia="zh-CN"/>
        </w:rPr>
        <w:t>《</w:t>
      </w:r>
      <w:r w:rsidRPr="00EB2E05">
        <w:rPr>
          <w:kern w:val="22"/>
          <w:sz w:val="24"/>
          <w:lang w:val="en-US" w:eastAsia="zh-CN"/>
        </w:rPr>
        <w:t>卡塔赫纳生物安全议定书能力建设行动计划</w:t>
      </w:r>
      <w:r w:rsidRPr="00EB2E05">
        <w:rPr>
          <w:rFonts w:hint="eastAsia"/>
          <w:kern w:val="22"/>
          <w:sz w:val="24"/>
          <w:lang w:val="en-US" w:eastAsia="zh-CN"/>
        </w:rPr>
        <w:t>》</w:t>
      </w:r>
      <w:r w:rsidRPr="00EB2E05">
        <w:rPr>
          <w:kern w:val="22"/>
          <w:sz w:val="24"/>
          <w:vertAlign w:val="superscript"/>
          <w:lang w:eastAsia="zh-CN"/>
        </w:rPr>
        <w:footnoteReference w:id="3"/>
      </w:r>
      <w:r w:rsidRPr="00EB2E05">
        <w:rPr>
          <w:rFonts w:hint="eastAsia"/>
          <w:kern w:val="22"/>
          <w:sz w:val="24"/>
          <w:lang w:val="en-US" w:eastAsia="zh-CN"/>
        </w:rPr>
        <w:t>作为相互关联但又独立的计划</w:t>
      </w:r>
      <w:r w:rsidRPr="00EB2E05">
        <w:rPr>
          <w:kern w:val="22"/>
          <w:sz w:val="24"/>
          <w:lang w:val="en-US" w:eastAsia="zh-CN"/>
        </w:rPr>
        <w:t>对实现《生物多样性公约》三项目标的相关性</w:t>
      </w:r>
      <w:r w:rsidRPr="00EB2E05">
        <w:rPr>
          <w:rFonts w:hint="eastAsia"/>
          <w:kern w:val="22"/>
          <w:sz w:val="24"/>
          <w:lang w:val="en-US" w:eastAsia="zh-CN"/>
        </w:rPr>
        <w:t>，</w:t>
      </w:r>
    </w:p>
    <w:p w14:paraId="09D94C6E" w14:textId="77777777" w:rsidR="00C76082" w:rsidRDefault="00C76082" w:rsidP="005906C2">
      <w:pPr>
        <w:spacing w:line="240" w:lineRule="atLeast"/>
        <w:ind w:firstLine="490"/>
        <w:jc w:val="left"/>
        <w:rPr>
          <w:rFonts w:ascii="宋体" w:hAnsi="宋体" w:cs="宋体"/>
          <w:bCs/>
          <w:iCs/>
          <w:kern w:val="22"/>
          <w:sz w:val="24"/>
          <w:lang w:val="en-US" w:eastAsia="zh-CN"/>
        </w:rPr>
      </w:pPr>
      <w:proofErr w:type="spellStart"/>
      <w:r w:rsidRPr="0026609C">
        <w:rPr>
          <w:rFonts w:ascii="楷体" w:eastAsia="Times New Roman" w:hAnsi="楷体"/>
          <w:bCs/>
          <w:kern w:val="22"/>
          <w:sz w:val="24"/>
          <w:lang w:val="en-US" w:eastAsia="zh-CN"/>
        </w:rPr>
        <w:t>认识到</w:t>
      </w:r>
      <w:proofErr w:type="spellEnd"/>
      <w:r w:rsidRPr="0026609C">
        <w:rPr>
          <w:rFonts w:ascii="宋体" w:hAnsi="宋体" w:cs="宋体" w:hint="eastAsia"/>
          <w:bCs/>
          <w:iCs/>
          <w:kern w:val="22"/>
          <w:sz w:val="24"/>
          <w:lang w:val="en-US" w:eastAsia="zh-CN"/>
        </w:rPr>
        <w:t>需要定期为进行规划并在执行能力建设行动计划的时限内开展方案工作确定优先事项，</w:t>
      </w:r>
    </w:p>
    <w:p w14:paraId="7BD97571" w14:textId="4A2D8ED6" w:rsidR="00BD41B0" w:rsidRPr="00BD41B0" w:rsidRDefault="00EB2E05" w:rsidP="005906C2">
      <w:pPr>
        <w:spacing w:line="240" w:lineRule="atLeast"/>
        <w:ind w:firstLine="490"/>
        <w:jc w:val="left"/>
        <w:rPr>
          <w:rFonts w:eastAsia="Times New Roman"/>
          <w:bCs/>
          <w:iCs/>
          <w:kern w:val="22"/>
          <w:sz w:val="24"/>
          <w:lang w:val="en-US" w:eastAsia="zh-CN"/>
        </w:rPr>
      </w:pPr>
      <w:r w:rsidRPr="003733F1">
        <w:rPr>
          <w:rFonts w:ascii="楷体" w:eastAsia="楷体" w:hAnsi="楷体" w:cs="宋体" w:hint="eastAsia"/>
          <w:bCs/>
          <w:kern w:val="22"/>
          <w:sz w:val="24"/>
          <w:lang w:val="en-US" w:eastAsia="zh-CN"/>
        </w:rPr>
        <w:lastRenderedPageBreak/>
        <w:t>注意到</w:t>
      </w:r>
      <w:r w:rsidR="00BD41B0">
        <w:rPr>
          <w:rFonts w:ascii="宋体" w:hAnsi="宋体" w:cs="宋体" w:hint="eastAsia"/>
          <w:bCs/>
          <w:iCs/>
          <w:kern w:val="22"/>
          <w:sz w:val="24"/>
          <w:lang w:val="en-US" w:eastAsia="zh-CN"/>
        </w:rPr>
        <w:t>关于</w:t>
      </w:r>
      <w:r w:rsidR="00BD41B0" w:rsidRPr="00BD41B0">
        <w:rPr>
          <w:rFonts w:ascii="宋体" w:hAnsi="宋体" w:cs="宋体" w:hint="eastAsia"/>
          <w:bCs/>
          <w:iCs/>
          <w:kern w:val="22"/>
          <w:sz w:val="24"/>
          <w:lang w:val="en-US" w:eastAsia="zh-CN"/>
        </w:rPr>
        <w:t>财务机制</w:t>
      </w:r>
      <w:r w:rsidR="00BD41B0">
        <w:rPr>
          <w:rFonts w:ascii="宋体" w:hAnsi="宋体" w:cs="宋体" w:hint="eastAsia"/>
          <w:bCs/>
          <w:iCs/>
          <w:kern w:val="22"/>
          <w:sz w:val="24"/>
          <w:lang w:val="en-US" w:eastAsia="zh-CN"/>
        </w:rPr>
        <w:t>和资源的</w:t>
      </w:r>
      <w:r w:rsidR="00BD41B0" w:rsidRPr="00750840">
        <w:rPr>
          <w:rFonts w:ascii="宋体" w:hAnsi="宋体" w:cs="宋体" w:hint="eastAsia"/>
          <w:bCs/>
          <w:iCs/>
          <w:kern w:val="22"/>
          <w:sz w:val="24"/>
          <w:lang w:val="en-US" w:eastAsia="zh-CN"/>
        </w:rPr>
        <w:t>第</w:t>
      </w:r>
      <w:r w:rsidR="00BD41B0" w:rsidRPr="0026609C">
        <w:rPr>
          <w:rFonts w:eastAsia="Times New Roman"/>
          <w:bCs/>
          <w:kern w:val="22"/>
          <w:sz w:val="24"/>
          <w:lang w:val="en-US" w:eastAsia="zh-CN"/>
        </w:rPr>
        <w:t>CP-</w:t>
      </w:r>
      <w:r w:rsidR="00BD41B0" w:rsidRPr="00EB2E05">
        <w:rPr>
          <w:bCs/>
          <w:kern w:val="22"/>
          <w:sz w:val="24"/>
          <w:lang w:val="en-US" w:eastAsia="zh-CN"/>
        </w:rPr>
        <w:t>10</w:t>
      </w:r>
      <w:r w:rsidR="00BD41B0" w:rsidRPr="00EB2E05">
        <w:rPr>
          <w:rFonts w:eastAsia="Times New Roman"/>
          <w:bCs/>
          <w:kern w:val="22"/>
          <w:sz w:val="24"/>
          <w:lang w:val="en-US" w:eastAsia="zh-CN"/>
        </w:rPr>
        <w:t>/</w:t>
      </w:r>
      <w:r w:rsidRPr="00EB2E05">
        <w:rPr>
          <w:bCs/>
          <w:kern w:val="22"/>
          <w:sz w:val="24"/>
          <w:lang w:val="en-US" w:eastAsia="zh-CN"/>
        </w:rPr>
        <w:t>6</w:t>
      </w:r>
      <w:r w:rsidR="00BD41B0" w:rsidRPr="00EB2E05">
        <w:rPr>
          <w:bCs/>
          <w:kern w:val="22"/>
          <w:sz w:val="24"/>
          <w:lang w:val="en-US" w:eastAsia="zh-CN"/>
        </w:rPr>
        <w:t>号决定，</w:t>
      </w:r>
    </w:p>
    <w:p w14:paraId="7055CA89" w14:textId="6A612BB2" w:rsidR="00C76082" w:rsidRPr="0026609C" w:rsidRDefault="00C76082" w:rsidP="005906C2">
      <w:pPr>
        <w:spacing w:line="240" w:lineRule="atLeast"/>
        <w:ind w:firstLine="490"/>
        <w:jc w:val="left"/>
        <w:rPr>
          <w:rFonts w:eastAsia="Times New Roman"/>
          <w:bCs/>
          <w:kern w:val="22"/>
          <w:sz w:val="24"/>
          <w:lang w:val="en-US" w:eastAsia="zh-CN"/>
        </w:rPr>
      </w:pPr>
      <w:r w:rsidRPr="0026609C">
        <w:rPr>
          <w:rFonts w:eastAsia="Times New Roman"/>
          <w:bCs/>
          <w:kern w:val="22"/>
          <w:sz w:val="24"/>
          <w:lang w:val="en-US" w:eastAsia="zh-CN"/>
        </w:rPr>
        <w:t>1.</w:t>
      </w:r>
      <w:r w:rsidRPr="0026609C">
        <w:rPr>
          <w:rFonts w:eastAsia="Times New Roman"/>
          <w:bCs/>
          <w:kern w:val="22"/>
          <w:sz w:val="24"/>
          <w:lang w:val="en-US" w:eastAsia="zh-CN"/>
        </w:rPr>
        <w:tab/>
      </w:r>
      <w:proofErr w:type="spellStart"/>
      <w:r w:rsidRPr="0026609C">
        <w:rPr>
          <w:rFonts w:ascii="楷体" w:eastAsia="Times New Roman" w:hAnsi="楷体"/>
          <w:bCs/>
          <w:kern w:val="22"/>
          <w:sz w:val="24"/>
          <w:lang w:val="en-US" w:eastAsia="zh-CN"/>
        </w:rPr>
        <w:t>通过</w:t>
      </w:r>
      <w:proofErr w:type="spellEnd"/>
      <w:r w:rsidRPr="0026609C">
        <w:rPr>
          <w:rFonts w:ascii="宋体" w:hAnsi="宋体" w:cs="宋体" w:hint="eastAsia"/>
          <w:bCs/>
          <w:kern w:val="22"/>
          <w:sz w:val="24"/>
          <w:lang w:val="en-US" w:eastAsia="zh-CN"/>
        </w:rPr>
        <w:t>本决定附件所载</w:t>
      </w:r>
      <w:r w:rsidR="007B040B">
        <w:rPr>
          <w:rFonts w:ascii="宋体" w:hAnsi="宋体" w:cs="宋体" w:hint="eastAsia"/>
          <w:bCs/>
          <w:kern w:val="22"/>
          <w:sz w:val="24"/>
          <w:lang w:val="en-US" w:eastAsia="zh-CN"/>
        </w:rPr>
        <w:t>《卡塔赫纳生物安全议定书</w:t>
      </w:r>
      <w:r w:rsidRPr="0026609C">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Pr="0026609C">
        <w:rPr>
          <w:rFonts w:ascii="宋体" w:hAnsi="宋体" w:cs="宋体" w:hint="eastAsia"/>
          <w:bCs/>
          <w:kern w:val="22"/>
          <w:sz w:val="24"/>
          <w:lang w:val="en-US" w:eastAsia="zh-CN"/>
        </w:rPr>
        <w:t>；</w:t>
      </w:r>
    </w:p>
    <w:p w14:paraId="2647DAEA" w14:textId="15D41292" w:rsidR="00C76082" w:rsidRPr="0026609C" w:rsidRDefault="00C76082" w:rsidP="005906C2">
      <w:pPr>
        <w:spacing w:line="240" w:lineRule="atLeast"/>
        <w:ind w:firstLine="490"/>
        <w:jc w:val="left"/>
        <w:rPr>
          <w:rFonts w:eastAsia="Times New Roman"/>
          <w:bCs/>
          <w:kern w:val="22"/>
          <w:sz w:val="24"/>
          <w:lang w:val="en-US" w:eastAsia="zh-CN"/>
        </w:rPr>
      </w:pPr>
      <w:r w:rsidRPr="0026609C">
        <w:rPr>
          <w:rFonts w:eastAsia="Times New Roman"/>
          <w:bCs/>
          <w:kern w:val="22"/>
          <w:sz w:val="24"/>
          <w:lang w:val="en-US" w:eastAsia="zh-CN"/>
        </w:rPr>
        <w:t>2.</w:t>
      </w:r>
      <w:r w:rsidRPr="0026609C">
        <w:rPr>
          <w:rFonts w:eastAsia="Times New Roman"/>
          <w:bCs/>
          <w:kern w:val="22"/>
          <w:sz w:val="24"/>
          <w:lang w:val="en-US" w:eastAsia="zh-CN"/>
        </w:rPr>
        <w:tab/>
      </w:r>
      <w:proofErr w:type="spellStart"/>
      <w:r w:rsidRPr="0026609C">
        <w:rPr>
          <w:rFonts w:ascii="楷体" w:eastAsia="Times New Roman" w:hAnsi="楷体"/>
          <w:bCs/>
          <w:kern w:val="22"/>
          <w:sz w:val="24"/>
          <w:lang w:val="en-US" w:eastAsia="zh-CN"/>
        </w:rPr>
        <w:t>欢迎</w:t>
      </w:r>
      <w:proofErr w:type="spellEnd"/>
      <w:r w:rsidR="007B040B">
        <w:rPr>
          <w:rFonts w:ascii="宋体" w:hAnsi="宋体" w:cs="宋体" w:hint="eastAsia"/>
          <w:bCs/>
          <w:kern w:val="22"/>
          <w:sz w:val="24"/>
          <w:lang w:val="en-US" w:eastAsia="zh-CN"/>
        </w:rPr>
        <w:t>缔约方大会</w:t>
      </w:r>
      <w:r w:rsidRPr="0026609C">
        <w:rPr>
          <w:rFonts w:ascii="宋体" w:hAnsi="宋体" w:cs="宋体" w:hint="eastAsia"/>
          <w:bCs/>
          <w:kern w:val="22"/>
          <w:sz w:val="24"/>
          <w:lang w:val="en-US" w:eastAsia="zh-CN"/>
        </w:rPr>
        <w:t>第</w:t>
      </w:r>
      <w:r w:rsidRPr="0026609C">
        <w:rPr>
          <w:rFonts w:eastAsia="Times New Roman"/>
          <w:bCs/>
          <w:kern w:val="22"/>
          <w:sz w:val="24"/>
          <w:lang w:val="en-US" w:eastAsia="zh-CN"/>
        </w:rPr>
        <w:t>15/</w:t>
      </w:r>
      <w:r w:rsidR="007B040B">
        <w:rPr>
          <w:rFonts w:eastAsia="Times New Roman"/>
          <w:bCs/>
          <w:kern w:val="22"/>
          <w:sz w:val="24"/>
          <w:lang w:val="en-US" w:eastAsia="zh-CN"/>
        </w:rPr>
        <w:t>8</w:t>
      </w:r>
      <w:r w:rsidRPr="0026609C">
        <w:rPr>
          <w:rFonts w:ascii="宋体" w:hAnsi="宋体" w:cs="宋体" w:hint="eastAsia"/>
          <w:bCs/>
          <w:kern w:val="22"/>
          <w:sz w:val="24"/>
          <w:lang w:val="en-US" w:eastAsia="zh-CN"/>
        </w:rPr>
        <w:t>号决定中通过的</w:t>
      </w:r>
      <w:r>
        <w:rPr>
          <w:rFonts w:ascii="宋体" w:hAnsi="宋体" w:cs="宋体" w:hint="eastAsia"/>
          <w:bCs/>
          <w:kern w:val="22"/>
          <w:sz w:val="24"/>
          <w:lang w:val="en-US" w:eastAsia="zh-CN"/>
        </w:rPr>
        <w:t>长期</w:t>
      </w:r>
      <w:r w:rsidRPr="0026609C">
        <w:rPr>
          <w:rFonts w:ascii="宋体" w:hAnsi="宋体" w:cs="宋体" w:hint="eastAsia"/>
          <w:bCs/>
          <w:kern w:val="22"/>
          <w:sz w:val="24"/>
          <w:lang w:val="en-US" w:eastAsia="zh-CN"/>
        </w:rPr>
        <w:t>能力</w:t>
      </w:r>
      <w:r>
        <w:rPr>
          <w:rFonts w:ascii="宋体" w:hAnsi="宋体" w:cs="宋体" w:hint="eastAsia"/>
          <w:bCs/>
          <w:kern w:val="22"/>
          <w:sz w:val="24"/>
          <w:lang w:val="en-US" w:eastAsia="zh-CN"/>
        </w:rPr>
        <w:t>建设和</w:t>
      </w:r>
      <w:r w:rsidRPr="0026609C">
        <w:rPr>
          <w:rFonts w:ascii="宋体" w:hAnsi="宋体" w:cs="宋体" w:hint="eastAsia"/>
          <w:bCs/>
          <w:kern w:val="22"/>
          <w:sz w:val="24"/>
          <w:lang w:val="en-US" w:eastAsia="zh-CN"/>
        </w:rPr>
        <w:t>发展战略框架；</w:t>
      </w:r>
    </w:p>
    <w:p w14:paraId="2DA60146" w14:textId="46930B9D" w:rsidR="00C76082" w:rsidRPr="0026609C" w:rsidRDefault="00C76082" w:rsidP="005906C2">
      <w:pPr>
        <w:spacing w:line="240" w:lineRule="atLeast"/>
        <w:ind w:firstLine="490"/>
        <w:jc w:val="left"/>
        <w:rPr>
          <w:rFonts w:eastAsia="Times New Roman"/>
          <w:bCs/>
          <w:kern w:val="22"/>
          <w:sz w:val="24"/>
          <w:lang w:val="en-US" w:eastAsia="zh-CN"/>
        </w:rPr>
      </w:pPr>
      <w:r w:rsidRPr="0026609C">
        <w:rPr>
          <w:rFonts w:eastAsia="Times New Roman"/>
          <w:bCs/>
          <w:kern w:val="22"/>
          <w:sz w:val="24"/>
          <w:lang w:val="en-US" w:eastAsia="zh-CN"/>
        </w:rPr>
        <w:t>3.</w:t>
      </w:r>
      <w:r w:rsidRPr="0026609C">
        <w:rPr>
          <w:rFonts w:eastAsia="Times New Roman"/>
          <w:bCs/>
          <w:kern w:val="22"/>
          <w:sz w:val="24"/>
          <w:lang w:val="en-US" w:eastAsia="zh-CN"/>
        </w:rPr>
        <w:tab/>
      </w:r>
      <w:proofErr w:type="spellStart"/>
      <w:r w:rsidRPr="0026609C">
        <w:rPr>
          <w:rFonts w:ascii="楷体" w:eastAsia="Times New Roman" w:hAnsi="楷体"/>
          <w:bCs/>
          <w:kern w:val="22"/>
          <w:sz w:val="24"/>
          <w:lang w:val="en-US" w:eastAsia="zh-CN"/>
        </w:rPr>
        <w:t>确认</w:t>
      </w:r>
      <w:proofErr w:type="spellEnd"/>
      <w:r w:rsidR="007B040B">
        <w:rPr>
          <w:rFonts w:ascii="宋体" w:hAnsi="宋体" w:cs="宋体" w:hint="eastAsia"/>
          <w:bCs/>
          <w:kern w:val="22"/>
          <w:sz w:val="24"/>
          <w:lang w:val="en-US" w:eastAsia="zh-CN"/>
        </w:rPr>
        <w:t>《卡塔赫纳生物安全议定书</w:t>
      </w:r>
      <w:r w:rsidRPr="0026609C">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Pr="0026609C">
        <w:rPr>
          <w:rFonts w:ascii="宋体" w:hAnsi="宋体" w:cs="宋体" w:hint="eastAsia"/>
          <w:bCs/>
          <w:kern w:val="22"/>
          <w:sz w:val="24"/>
          <w:lang w:val="en-US" w:eastAsia="zh-CN"/>
        </w:rPr>
        <w:t>与</w:t>
      </w:r>
      <w:r w:rsidR="007B040B" w:rsidRPr="007B040B">
        <w:rPr>
          <w:rFonts w:ascii="宋体" w:hAnsi="宋体" w:cs="宋体" w:hint="eastAsia"/>
          <w:bCs/>
          <w:kern w:val="22"/>
          <w:sz w:val="24"/>
          <w:lang w:val="en-US" w:eastAsia="zh-CN"/>
        </w:rPr>
        <w:t>缔约方大会第</w:t>
      </w:r>
      <w:r w:rsidR="007B040B" w:rsidRPr="007B040B">
        <w:rPr>
          <w:bCs/>
          <w:kern w:val="22"/>
          <w:sz w:val="24"/>
          <w:lang w:val="en-US" w:eastAsia="zh-CN"/>
        </w:rPr>
        <w:t>15/8</w:t>
      </w:r>
      <w:r w:rsidR="007B040B" w:rsidRPr="007B040B">
        <w:rPr>
          <w:rFonts w:ascii="宋体" w:hAnsi="宋体" w:cs="宋体" w:hint="eastAsia"/>
          <w:bCs/>
          <w:kern w:val="22"/>
          <w:sz w:val="24"/>
          <w:lang w:val="en-US" w:eastAsia="zh-CN"/>
        </w:rPr>
        <w:t>号决定中通过的</w:t>
      </w:r>
      <w:r>
        <w:rPr>
          <w:rFonts w:ascii="宋体" w:hAnsi="宋体" w:cs="宋体" w:hint="eastAsia"/>
          <w:bCs/>
          <w:kern w:val="22"/>
          <w:sz w:val="24"/>
          <w:lang w:val="en-US" w:eastAsia="zh-CN"/>
        </w:rPr>
        <w:t>长期</w:t>
      </w:r>
      <w:r w:rsidRPr="0026609C">
        <w:rPr>
          <w:rFonts w:ascii="宋体" w:hAnsi="宋体" w:cs="宋体" w:hint="eastAsia"/>
          <w:bCs/>
          <w:kern w:val="22"/>
          <w:sz w:val="24"/>
          <w:lang w:val="en-US" w:eastAsia="zh-CN"/>
        </w:rPr>
        <w:t>能力</w:t>
      </w:r>
      <w:r>
        <w:rPr>
          <w:rFonts w:ascii="宋体" w:hAnsi="宋体" w:cs="宋体" w:hint="eastAsia"/>
          <w:bCs/>
          <w:kern w:val="22"/>
          <w:sz w:val="24"/>
          <w:lang w:val="en-US" w:eastAsia="zh-CN"/>
        </w:rPr>
        <w:t>建设和</w:t>
      </w:r>
      <w:r w:rsidRPr="0026609C">
        <w:rPr>
          <w:rFonts w:ascii="宋体" w:hAnsi="宋体" w:cs="宋体" w:hint="eastAsia"/>
          <w:bCs/>
          <w:kern w:val="22"/>
          <w:sz w:val="24"/>
          <w:lang w:val="en-US" w:eastAsia="zh-CN"/>
        </w:rPr>
        <w:t>发展战略框架相辅相成；</w:t>
      </w:r>
    </w:p>
    <w:p w14:paraId="548BB218" w14:textId="5D620196" w:rsidR="00C76082" w:rsidRPr="0026609C" w:rsidRDefault="00C76082" w:rsidP="005906C2">
      <w:pPr>
        <w:spacing w:line="240" w:lineRule="atLeast"/>
        <w:ind w:firstLine="490"/>
        <w:jc w:val="left"/>
        <w:rPr>
          <w:rFonts w:eastAsia="Times New Roman"/>
          <w:bCs/>
          <w:kern w:val="22"/>
          <w:sz w:val="24"/>
          <w:lang w:val="en-US" w:eastAsia="zh-CN"/>
        </w:rPr>
      </w:pPr>
      <w:r w:rsidRPr="0026609C">
        <w:rPr>
          <w:rFonts w:eastAsia="Times New Roman"/>
          <w:bCs/>
          <w:kern w:val="22"/>
          <w:sz w:val="24"/>
          <w:lang w:val="en-US" w:eastAsia="zh-CN"/>
        </w:rPr>
        <w:t>4.</w:t>
      </w:r>
      <w:r w:rsidRPr="0026609C">
        <w:rPr>
          <w:rFonts w:eastAsia="Times New Roman"/>
          <w:bCs/>
          <w:kern w:val="22"/>
          <w:sz w:val="24"/>
          <w:lang w:val="en-US" w:eastAsia="zh-CN"/>
        </w:rPr>
        <w:tab/>
      </w:r>
      <w:proofErr w:type="spellStart"/>
      <w:r w:rsidRPr="0026609C">
        <w:rPr>
          <w:rFonts w:ascii="楷体" w:eastAsia="Times New Roman" w:hAnsi="楷体"/>
          <w:bCs/>
          <w:kern w:val="22"/>
          <w:sz w:val="24"/>
          <w:lang w:val="en-US" w:eastAsia="zh-CN"/>
        </w:rPr>
        <w:t>敦促</w:t>
      </w:r>
      <w:proofErr w:type="spellEnd"/>
      <w:r w:rsidRPr="0026609C">
        <w:rPr>
          <w:rFonts w:ascii="宋体" w:hAnsi="宋体" w:cs="宋体" w:hint="eastAsia"/>
          <w:bCs/>
          <w:kern w:val="22"/>
          <w:sz w:val="24"/>
          <w:lang w:val="en-US" w:eastAsia="zh-CN"/>
        </w:rPr>
        <w:t>各缔约方并</w:t>
      </w:r>
      <w:proofErr w:type="spellStart"/>
      <w:r w:rsidRPr="00750840">
        <w:rPr>
          <w:rFonts w:ascii="楷体" w:eastAsia="Times New Roman" w:hAnsi="楷体" w:hint="eastAsia"/>
          <w:bCs/>
          <w:kern w:val="22"/>
          <w:sz w:val="24"/>
          <w:lang w:val="en-US" w:eastAsia="zh-CN"/>
        </w:rPr>
        <w:t>邀请</w:t>
      </w:r>
      <w:proofErr w:type="spellEnd"/>
      <w:r w:rsidRPr="0026609C">
        <w:rPr>
          <w:rFonts w:ascii="宋体" w:hAnsi="宋体" w:cs="宋体" w:hint="eastAsia"/>
          <w:bCs/>
          <w:kern w:val="22"/>
          <w:sz w:val="24"/>
          <w:lang w:val="en-US" w:eastAsia="zh-CN"/>
        </w:rPr>
        <w:t>其他国家政府审查与执行《议定书》有关的国家行动计划和方案，包括审查其国家生物多样性战略和行动计划，</w:t>
      </w:r>
      <w:r w:rsidR="00EA6F1F">
        <w:rPr>
          <w:rFonts w:ascii="宋体" w:hAnsi="宋体" w:cs="宋体" w:hint="eastAsia"/>
          <w:bCs/>
          <w:kern w:val="22"/>
          <w:sz w:val="24"/>
          <w:lang w:val="en-US" w:eastAsia="zh-CN"/>
        </w:rPr>
        <w:t>并</w:t>
      </w:r>
      <w:r w:rsidRPr="0026609C">
        <w:rPr>
          <w:rFonts w:ascii="宋体" w:hAnsi="宋体" w:cs="宋体" w:hint="eastAsia"/>
          <w:bCs/>
          <w:kern w:val="22"/>
          <w:sz w:val="24"/>
          <w:lang w:val="en-US" w:eastAsia="zh-CN"/>
        </w:rPr>
        <w:t>酌情使其与</w:t>
      </w:r>
      <w:r w:rsidR="007B040B">
        <w:rPr>
          <w:rFonts w:ascii="宋体" w:hAnsi="宋体" w:cs="宋体" w:hint="eastAsia"/>
          <w:bCs/>
          <w:kern w:val="22"/>
          <w:sz w:val="24"/>
          <w:lang w:val="en-US" w:eastAsia="zh-CN"/>
        </w:rPr>
        <w:t>《</w:t>
      </w:r>
      <w:r w:rsidRPr="0026609C">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Pr="0026609C">
        <w:rPr>
          <w:rFonts w:ascii="宋体" w:hAnsi="宋体" w:cs="宋体" w:hint="eastAsia"/>
          <w:bCs/>
          <w:kern w:val="22"/>
          <w:sz w:val="24"/>
          <w:lang w:val="en-US" w:eastAsia="zh-CN"/>
        </w:rPr>
        <w:t>相一致；</w:t>
      </w:r>
    </w:p>
    <w:p w14:paraId="12F79312" w14:textId="23BA5D29" w:rsidR="00C76082" w:rsidRPr="0026609C" w:rsidRDefault="006230FC" w:rsidP="005906C2">
      <w:pPr>
        <w:spacing w:line="240" w:lineRule="atLeast"/>
        <w:ind w:firstLine="490"/>
        <w:jc w:val="left"/>
        <w:rPr>
          <w:rFonts w:eastAsia="Times New Roman"/>
          <w:bCs/>
          <w:kern w:val="22"/>
          <w:sz w:val="24"/>
          <w:lang w:val="en-US" w:eastAsia="zh-CN"/>
        </w:rPr>
      </w:pPr>
      <w:r w:rsidRPr="00D0424B">
        <w:rPr>
          <w:bCs/>
          <w:kern w:val="22"/>
          <w:sz w:val="24"/>
          <w:lang w:val="en-US" w:eastAsia="zh-CN"/>
        </w:rPr>
        <w:t>5</w:t>
      </w:r>
      <w:r w:rsidR="00C76082" w:rsidRPr="0026609C">
        <w:rPr>
          <w:rFonts w:eastAsia="Times New Roman"/>
          <w:bCs/>
          <w:kern w:val="22"/>
          <w:sz w:val="24"/>
          <w:lang w:val="en-US" w:eastAsia="zh-CN"/>
        </w:rPr>
        <w:t>.</w:t>
      </w:r>
      <w:r w:rsidR="00C76082" w:rsidRPr="0026609C">
        <w:rPr>
          <w:rFonts w:eastAsia="Times New Roman"/>
          <w:bCs/>
          <w:kern w:val="22"/>
          <w:sz w:val="24"/>
          <w:lang w:val="en-US" w:eastAsia="zh-CN"/>
        </w:rPr>
        <w:tab/>
      </w:r>
      <w:proofErr w:type="spellStart"/>
      <w:r w:rsidR="00C76082" w:rsidRPr="0026609C">
        <w:rPr>
          <w:rFonts w:ascii="楷体" w:eastAsia="Times New Roman" w:hAnsi="楷体"/>
          <w:bCs/>
          <w:kern w:val="22"/>
          <w:sz w:val="24"/>
          <w:lang w:val="en-US" w:eastAsia="zh-CN"/>
        </w:rPr>
        <w:t>决定</w:t>
      </w:r>
      <w:proofErr w:type="spellEnd"/>
      <w:r w:rsidR="007B040B">
        <w:rPr>
          <w:rFonts w:ascii="宋体" w:hAnsi="宋体" w:cs="宋体" w:hint="eastAsia"/>
          <w:bCs/>
          <w:kern w:val="22"/>
          <w:sz w:val="24"/>
          <w:lang w:val="en-US" w:eastAsia="zh-CN"/>
        </w:rPr>
        <w:t>《</w:t>
      </w:r>
      <w:r w:rsidR="00C76082" w:rsidRPr="0026609C">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00C76082" w:rsidRPr="0026609C">
        <w:rPr>
          <w:rFonts w:ascii="宋体" w:hAnsi="宋体" w:cs="宋体" w:hint="eastAsia"/>
          <w:bCs/>
          <w:kern w:val="22"/>
          <w:sz w:val="24"/>
          <w:lang w:val="en-US" w:eastAsia="zh-CN"/>
        </w:rPr>
        <w:t>的基准应包括第四次报告周期内所收集的信息；</w:t>
      </w:r>
      <w:r w:rsidR="00C76082" w:rsidRPr="0026609C">
        <w:rPr>
          <w:rFonts w:eastAsia="Times New Roman"/>
          <w:bCs/>
          <w:kern w:val="22"/>
          <w:sz w:val="24"/>
          <w:vertAlign w:val="superscript"/>
          <w:lang w:val="en-US" w:eastAsia="zh-CN"/>
        </w:rPr>
        <w:footnoteReference w:id="4"/>
      </w:r>
    </w:p>
    <w:p w14:paraId="3ED1D854" w14:textId="7980BEB3" w:rsidR="00C76082" w:rsidRPr="0026609C" w:rsidRDefault="006230FC" w:rsidP="005906C2">
      <w:pPr>
        <w:spacing w:line="240" w:lineRule="atLeast"/>
        <w:ind w:firstLine="490"/>
        <w:jc w:val="left"/>
        <w:rPr>
          <w:rFonts w:eastAsia="Times New Roman"/>
          <w:bCs/>
          <w:kern w:val="22"/>
          <w:sz w:val="24"/>
          <w:lang w:val="en-US" w:eastAsia="zh-CN"/>
        </w:rPr>
      </w:pPr>
      <w:r w:rsidRPr="00D0424B">
        <w:rPr>
          <w:bCs/>
          <w:kern w:val="22"/>
          <w:sz w:val="24"/>
          <w:lang w:val="en-US" w:eastAsia="zh-CN"/>
        </w:rPr>
        <w:t>6</w:t>
      </w:r>
      <w:r w:rsidR="00C76082" w:rsidRPr="0026609C">
        <w:rPr>
          <w:rFonts w:eastAsia="Times New Roman"/>
          <w:bCs/>
          <w:kern w:val="22"/>
          <w:sz w:val="24"/>
          <w:lang w:val="en-US" w:eastAsia="zh-CN"/>
        </w:rPr>
        <w:t>.</w:t>
      </w:r>
      <w:r w:rsidR="00C76082" w:rsidRPr="0026609C">
        <w:rPr>
          <w:rFonts w:eastAsia="Times New Roman"/>
          <w:bCs/>
          <w:i/>
          <w:kern w:val="22"/>
          <w:sz w:val="24"/>
          <w:lang w:val="en-US" w:eastAsia="zh-CN"/>
        </w:rPr>
        <w:tab/>
      </w:r>
      <w:proofErr w:type="spellStart"/>
      <w:r w:rsidR="00C76082" w:rsidRPr="0026609C">
        <w:rPr>
          <w:rFonts w:ascii="楷体" w:eastAsia="Times New Roman" w:hAnsi="楷体"/>
          <w:bCs/>
          <w:kern w:val="22"/>
          <w:sz w:val="24"/>
          <w:lang w:val="en-US" w:eastAsia="zh-CN"/>
        </w:rPr>
        <w:t>又决定</w:t>
      </w:r>
      <w:proofErr w:type="spellEnd"/>
      <w:r w:rsidR="00C76082" w:rsidRPr="0026609C">
        <w:rPr>
          <w:rFonts w:ascii="宋体" w:hAnsi="宋体" w:cs="宋体" w:hint="eastAsia"/>
          <w:bCs/>
          <w:kern w:val="22"/>
          <w:sz w:val="24"/>
          <w:lang w:val="en-US" w:eastAsia="zh-CN"/>
        </w:rPr>
        <w:t>结合对</w:t>
      </w:r>
      <w:r w:rsidR="007B040B">
        <w:rPr>
          <w:rFonts w:ascii="宋体" w:hAnsi="宋体" w:cs="宋体" w:hint="eastAsia"/>
          <w:bCs/>
          <w:kern w:val="22"/>
          <w:sz w:val="24"/>
          <w:lang w:val="en-US" w:eastAsia="zh-CN"/>
        </w:rPr>
        <w:t>《卡塔赫纳生物安全议定书</w:t>
      </w:r>
      <w:r w:rsidR="00C76082" w:rsidRPr="0026609C">
        <w:rPr>
          <w:rFonts w:ascii="宋体" w:hAnsi="宋体" w:cs="宋体" w:hint="eastAsia"/>
          <w:bCs/>
          <w:kern w:val="22"/>
          <w:sz w:val="24"/>
          <w:lang w:val="en-US" w:eastAsia="zh-CN"/>
        </w:rPr>
        <w:t>执行计划</w:t>
      </w:r>
      <w:r w:rsidR="007B040B">
        <w:rPr>
          <w:rFonts w:ascii="宋体" w:hAnsi="宋体" w:cs="宋体" w:hint="eastAsia"/>
          <w:bCs/>
          <w:kern w:val="22"/>
          <w:sz w:val="24"/>
          <w:lang w:val="en-US" w:eastAsia="zh-CN"/>
        </w:rPr>
        <w:t>》</w:t>
      </w:r>
      <w:r w:rsidR="00C76082" w:rsidRPr="0026609C">
        <w:rPr>
          <w:rFonts w:ascii="宋体" w:hAnsi="宋体" w:cs="宋体" w:hint="eastAsia"/>
          <w:bCs/>
          <w:kern w:val="22"/>
          <w:sz w:val="24"/>
          <w:lang w:val="en-US" w:eastAsia="zh-CN"/>
        </w:rPr>
        <w:t>的中期评价，对</w:t>
      </w:r>
      <w:r w:rsidR="007B040B">
        <w:rPr>
          <w:rFonts w:ascii="宋体" w:hAnsi="宋体" w:cs="宋体" w:hint="eastAsia"/>
          <w:bCs/>
          <w:kern w:val="22"/>
          <w:sz w:val="24"/>
          <w:lang w:val="en-US" w:eastAsia="zh-CN"/>
        </w:rPr>
        <w:t>《</w:t>
      </w:r>
      <w:r w:rsidR="00C76082" w:rsidRPr="0026609C">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00C76082" w:rsidRPr="0026609C">
        <w:rPr>
          <w:rFonts w:ascii="宋体" w:hAnsi="宋体" w:cs="宋体" w:hint="eastAsia"/>
          <w:bCs/>
          <w:kern w:val="22"/>
          <w:sz w:val="24"/>
          <w:lang w:val="en-US" w:eastAsia="zh-CN"/>
        </w:rPr>
        <w:t>也进行一次中期评价；</w:t>
      </w:r>
    </w:p>
    <w:p w14:paraId="1364F09A" w14:textId="3DEE75C9" w:rsidR="00C76082" w:rsidRPr="00EF41A8" w:rsidRDefault="006230FC" w:rsidP="007B040B">
      <w:pPr>
        <w:spacing w:line="240" w:lineRule="atLeast"/>
        <w:ind w:firstLine="490"/>
        <w:rPr>
          <w:rFonts w:eastAsia="Times New Roman"/>
          <w:bCs/>
          <w:kern w:val="22"/>
          <w:sz w:val="24"/>
          <w:lang w:val="en-US" w:eastAsia="zh-CN"/>
        </w:rPr>
      </w:pPr>
      <w:r w:rsidRPr="00D0424B">
        <w:rPr>
          <w:bCs/>
          <w:kern w:val="22"/>
          <w:sz w:val="24"/>
          <w:lang w:val="en-US" w:eastAsia="zh-CN"/>
        </w:rPr>
        <w:t>7</w:t>
      </w:r>
      <w:r w:rsidR="00C76082" w:rsidRPr="0026609C">
        <w:rPr>
          <w:rFonts w:eastAsia="Times New Roman"/>
          <w:bCs/>
          <w:kern w:val="22"/>
          <w:sz w:val="24"/>
          <w:lang w:val="en-US" w:eastAsia="zh-CN"/>
        </w:rPr>
        <w:t>.</w:t>
      </w:r>
      <w:r w:rsidR="00C76082" w:rsidRPr="0026609C">
        <w:rPr>
          <w:rFonts w:eastAsia="Times New Roman"/>
          <w:bCs/>
          <w:kern w:val="22"/>
          <w:sz w:val="24"/>
          <w:lang w:val="en-US" w:eastAsia="zh-CN"/>
        </w:rPr>
        <w:tab/>
      </w:r>
      <w:proofErr w:type="spellStart"/>
      <w:r w:rsidR="00C76082" w:rsidRPr="00EF41A8">
        <w:rPr>
          <w:rFonts w:ascii="楷体" w:eastAsia="Times New Roman" w:hAnsi="楷体"/>
          <w:bCs/>
          <w:kern w:val="22"/>
          <w:sz w:val="24"/>
          <w:lang w:val="en-US" w:eastAsia="zh-CN"/>
        </w:rPr>
        <w:t>鼓励</w:t>
      </w:r>
      <w:proofErr w:type="spellEnd"/>
      <w:r w:rsidR="00C76082" w:rsidRPr="00EF41A8">
        <w:rPr>
          <w:rFonts w:ascii="宋体" w:hAnsi="宋体" w:cs="宋体" w:hint="eastAsia"/>
          <w:bCs/>
          <w:kern w:val="22"/>
          <w:sz w:val="24"/>
          <w:lang w:val="en-US" w:eastAsia="zh-CN"/>
        </w:rPr>
        <w:t>缔约方</w:t>
      </w:r>
      <w:r>
        <w:rPr>
          <w:rFonts w:ascii="宋体" w:hAnsi="宋体" w:cs="宋体" w:hint="eastAsia"/>
          <w:bCs/>
          <w:kern w:val="22"/>
          <w:sz w:val="24"/>
          <w:lang w:val="en-US" w:eastAsia="zh-CN"/>
        </w:rPr>
        <w:t>酌情</w:t>
      </w:r>
      <w:r w:rsidR="00C76082" w:rsidRPr="00EF41A8">
        <w:rPr>
          <w:rFonts w:ascii="宋体" w:hAnsi="宋体" w:cs="宋体" w:hint="eastAsia"/>
          <w:bCs/>
          <w:kern w:val="22"/>
          <w:sz w:val="24"/>
          <w:lang w:val="en-US" w:eastAsia="zh-CN"/>
        </w:rPr>
        <w:t>通过其国家主管当局确定相关行为体以支持</w:t>
      </w:r>
      <w:r w:rsidR="007B040B">
        <w:rPr>
          <w:rFonts w:ascii="宋体" w:hAnsi="宋体" w:cs="宋体" w:hint="eastAsia"/>
          <w:bCs/>
          <w:kern w:val="22"/>
          <w:sz w:val="24"/>
          <w:lang w:val="en-US" w:eastAsia="zh-CN"/>
        </w:rPr>
        <w:t>《</w:t>
      </w:r>
      <w:r w:rsidR="00C76082" w:rsidRPr="00EF41A8">
        <w:rPr>
          <w:rFonts w:ascii="宋体" w:hAnsi="宋体" w:cs="宋体" w:hint="eastAsia"/>
          <w:bCs/>
          <w:kern w:val="22"/>
          <w:sz w:val="24"/>
          <w:lang w:val="en-US" w:eastAsia="zh-CN"/>
        </w:rPr>
        <w:t>能力建设行动计划</w:t>
      </w:r>
      <w:r w:rsidR="007B040B">
        <w:rPr>
          <w:rFonts w:ascii="宋体" w:hAnsi="宋体" w:cs="宋体" w:hint="eastAsia"/>
          <w:bCs/>
          <w:kern w:val="22"/>
          <w:sz w:val="24"/>
          <w:lang w:val="en-US" w:eastAsia="zh-CN"/>
        </w:rPr>
        <w:t>》</w:t>
      </w:r>
      <w:r w:rsidR="00C76082" w:rsidRPr="00EF41A8">
        <w:rPr>
          <w:rFonts w:ascii="宋体" w:hAnsi="宋体" w:cs="宋体" w:hint="eastAsia"/>
          <w:bCs/>
          <w:kern w:val="22"/>
          <w:sz w:val="24"/>
          <w:lang w:val="en-US" w:eastAsia="zh-CN"/>
        </w:rPr>
        <w:t>的实施，</w:t>
      </w:r>
      <w:proofErr w:type="spellStart"/>
      <w:r w:rsidR="00C76082" w:rsidRPr="00EF41A8">
        <w:rPr>
          <w:rFonts w:ascii="楷体" w:eastAsia="Times New Roman" w:hAnsi="楷体"/>
          <w:bCs/>
          <w:kern w:val="22"/>
          <w:sz w:val="24"/>
          <w:lang w:val="en-US" w:eastAsia="zh-CN"/>
        </w:rPr>
        <w:t>注意到</w:t>
      </w:r>
      <w:proofErr w:type="spellEnd"/>
      <w:r w:rsidR="00C76082" w:rsidRPr="00EF41A8">
        <w:rPr>
          <w:rFonts w:ascii="宋体" w:hAnsi="宋体" w:cs="宋体" w:hint="eastAsia"/>
          <w:bCs/>
          <w:kern w:val="22"/>
          <w:sz w:val="24"/>
          <w:lang w:val="en-US" w:eastAsia="zh-CN"/>
        </w:rPr>
        <w:t>根据国家立法避免和管理利益冲突的重要性</w:t>
      </w:r>
      <w:r w:rsidR="00C76082" w:rsidRPr="00EF41A8">
        <w:rPr>
          <w:rFonts w:eastAsia="Times New Roman"/>
          <w:bCs/>
          <w:kern w:val="22"/>
          <w:sz w:val="24"/>
          <w:lang w:val="en-US" w:eastAsia="zh-CN"/>
        </w:rPr>
        <w:t xml:space="preserve"> </w:t>
      </w:r>
      <w:r w:rsidR="00C76082" w:rsidRPr="00EF41A8">
        <w:rPr>
          <w:rFonts w:ascii="宋体" w:hAnsi="宋体" w:cs="宋体" w:hint="eastAsia"/>
          <w:bCs/>
          <w:kern w:val="22"/>
          <w:sz w:val="24"/>
          <w:lang w:val="en-US" w:eastAsia="zh-CN"/>
        </w:rPr>
        <w:t>。</w:t>
      </w:r>
      <w:r w:rsidR="00C76082">
        <w:rPr>
          <w:rFonts w:ascii="宋体" w:hAnsi="宋体" w:cs="宋体"/>
          <w:bCs/>
          <w:kern w:val="22"/>
          <w:sz w:val="24"/>
          <w:lang w:val="en-US" w:eastAsia="zh-CN"/>
        </w:rPr>
        <w:t xml:space="preserve"> </w:t>
      </w:r>
    </w:p>
    <w:p w14:paraId="14C0AB4D" w14:textId="555D25D0" w:rsidR="00C76082" w:rsidRPr="000F7AB9" w:rsidRDefault="00C76082" w:rsidP="00A46D4C">
      <w:pPr>
        <w:ind w:firstLine="720"/>
        <w:jc w:val="center"/>
        <w:rPr>
          <w:rFonts w:ascii="楷体" w:eastAsia="楷体" w:hAnsi="楷体"/>
          <w:b/>
          <w:bCs/>
          <w:kern w:val="22"/>
          <w:sz w:val="24"/>
          <w:lang w:val="en-US" w:eastAsia="zh-CN"/>
        </w:rPr>
      </w:pPr>
      <w:r>
        <w:rPr>
          <w:sz w:val="24"/>
          <w:lang w:eastAsia="zh-CN"/>
        </w:rPr>
        <w:br w:type="page"/>
      </w:r>
      <w:r w:rsidRPr="000F7AB9">
        <w:rPr>
          <w:rFonts w:ascii="楷体" w:eastAsia="楷体" w:hAnsi="楷体"/>
          <w:bCs/>
          <w:kern w:val="22"/>
          <w:sz w:val="24"/>
          <w:lang w:val="en-US" w:eastAsia="zh-CN"/>
        </w:rPr>
        <w:lastRenderedPageBreak/>
        <w:t>附件</w:t>
      </w:r>
    </w:p>
    <w:p w14:paraId="3E7853AF" w14:textId="51840AE9" w:rsidR="00C76082" w:rsidRPr="007B040B" w:rsidRDefault="00C76082" w:rsidP="00CE237D">
      <w:pPr>
        <w:keepNext/>
        <w:adjustRightInd w:val="0"/>
        <w:snapToGrid w:val="0"/>
        <w:spacing w:line="240" w:lineRule="atLeast"/>
        <w:jc w:val="center"/>
        <w:outlineLvl w:val="0"/>
        <w:rPr>
          <w:rFonts w:eastAsia="Times New Roman"/>
          <w:b/>
          <w:caps/>
          <w:kern w:val="22"/>
          <w:sz w:val="24"/>
          <w:lang w:val="en-US" w:eastAsia="zh-CN"/>
        </w:rPr>
      </w:pPr>
      <w:bookmarkStart w:id="6" w:name="_Toc118711998"/>
      <w:r w:rsidRPr="007B040B">
        <w:rPr>
          <w:rFonts w:ascii="宋体" w:hAnsi="宋体" w:cs="宋体" w:hint="eastAsia"/>
          <w:b/>
          <w:caps/>
          <w:kern w:val="22"/>
          <w:sz w:val="24"/>
          <w:lang w:val="en-CA" w:eastAsia="zh-CN"/>
        </w:rPr>
        <w:t>卡塔赫纳生物安全议定书能力建设行动计划</w:t>
      </w:r>
      <w:bookmarkEnd w:id="6"/>
    </w:p>
    <w:p w14:paraId="292F2895" w14:textId="77777777" w:rsidR="00C76082" w:rsidRPr="007B040B" w:rsidRDefault="00C76082" w:rsidP="00CE237D">
      <w:pPr>
        <w:adjustRightInd w:val="0"/>
        <w:snapToGrid w:val="0"/>
        <w:spacing w:line="240" w:lineRule="atLeast"/>
        <w:jc w:val="center"/>
        <w:outlineLvl w:val="0"/>
        <w:rPr>
          <w:rFonts w:eastAsia="Times New Roman"/>
          <w:b/>
          <w:bCs/>
          <w:sz w:val="24"/>
          <w:lang w:val="en-US" w:eastAsia="zh-CN"/>
        </w:rPr>
      </w:pPr>
      <w:bookmarkStart w:id="7" w:name="_Toc118711999"/>
      <w:r w:rsidRPr="007B040B">
        <w:rPr>
          <w:rFonts w:ascii="宋体" w:hAnsi="宋体" w:cs="宋体" w:hint="eastAsia"/>
          <w:b/>
          <w:bCs/>
          <w:kern w:val="22"/>
          <w:sz w:val="24"/>
          <w:lang w:val="en-US" w:eastAsia="zh-CN"/>
        </w:rPr>
        <w:t>一</w:t>
      </w:r>
      <w:r w:rsidRPr="007B040B">
        <w:rPr>
          <w:rFonts w:eastAsia="Times New Roman"/>
          <w:b/>
          <w:bCs/>
          <w:kern w:val="22"/>
          <w:sz w:val="24"/>
          <w:lang w:val="en-US" w:eastAsia="zh-CN"/>
        </w:rPr>
        <w:t>.</w:t>
      </w:r>
      <w:r w:rsidRPr="007B040B">
        <w:rPr>
          <w:rFonts w:eastAsia="Times New Roman"/>
          <w:b/>
          <w:bCs/>
          <w:kern w:val="22"/>
          <w:sz w:val="24"/>
          <w:lang w:val="en-US" w:eastAsia="zh-CN"/>
        </w:rPr>
        <w:tab/>
      </w:r>
      <w:r w:rsidRPr="007B040B">
        <w:rPr>
          <w:rFonts w:ascii="宋体" w:hAnsi="宋体" w:cs="宋体" w:hint="eastAsia"/>
          <w:b/>
          <w:bCs/>
          <w:kern w:val="22"/>
          <w:sz w:val="24"/>
          <w:lang w:val="en-CA" w:eastAsia="zh-CN"/>
        </w:rPr>
        <w:t>能力建设行动计划的目的</w:t>
      </w:r>
      <w:bookmarkEnd w:id="7"/>
    </w:p>
    <w:p w14:paraId="1134A4F6" w14:textId="43F0F2F1"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rFonts w:eastAsia="Times New Roman"/>
          <w:sz w:val="24"/>
          <w:lang w:val="en-US" w:eastAsia="zh-CN"/>
        </w:rPr>
        <w:tab/>
      </w:r>
      <w:r w:rsidR="00461461">
        <w:rPr>
          <w:rFonts w:ascii="宋体" w:hAnsi="宋体" w:cs="宋体" w:hint="eastAsia"/>
          <w:sz w:val="24"/>
          <w:lang w:val="en-US" w:eastAsia="zh-CN"/>
        </w:rPr>
        <w:t>《卡塔赫纳生物安全议定书</w:t>
      </w:r>
      <w:r w:rsidRPr="007B040B">
        <w:rPr>
          <w:rFonts w:ascii="宋体" w:hAnsi="宋体" w:cs="宋体" w:hint="eastAsia"/>
          <w:sz w:val="24"/>
          <w:lang w:val="en-US" w:eastAsia="zh-CN"/>
        </w:rPr>
        <w:t>能力建设行动计划</w:t>
      </w:r>
      <w:r w:rsidR="00461461">
        <w:rPr>
          <w:rFonts w:ascii="宋体" w:hAnsi="宋体" w:cs="宋体" w:hint="eastAsia"/>
          <w:sz w:val="24"/>
          <w:lang w:val="en-US" w:eastAsia="zh-CN"/>
        </w:rPr>
        <w:t>》（</w:t>
      </w:r>
      <w:proofErr w:type="gramStart"/>
      <w:r w:rsidR="00461461">
        <w:rPr>
          <w:rFonts w:ascii="宋体" w:hAnsi="宋体" w:cs="宋体" w:hint="eastAsia"/>
          <w:sz w:val="24"/>
          <w:lang w:val="en-US" w:eastAsia="zh-CN"/>
        </w:rPr>
        <w:t>下文简称“</w:t>
      </w:r>
      <w:proofErr w:type="gramEnd"/>
      <w:r w:rsidR="00461461">
        <w:rPr>
          <w:rFonts w:ascii="宋体" w:hAnsi="宋体" w:cs="宋体" w:hint="eastAsia"/>
          <w:sz w:val="24"/>
          <w:lang w:val="en-US" w:eastAsia="zh-CN"/>
        </w:rPr>
        <w:t>《能力建设行动计划》”）</w:t>
      </w:r>
      <w:r w:rsidRPr="007B040B">
        <w:rPr>
          <w:rFonts w:ascii="宋体" w:hAnsi="宋体" w:cs="宋体" w:hint="eastAsia"/>
          <w:sz w:val="24"/>
          <w:lang w:val="en-US" w:eastAsia="zh-CN"/>
        </w:rPr>
        <w:t>的目的是通过以下方式促进发展和加强缔约方执行议定书的能力：</w:t>
      </w:r>
      <w:r w:rsidRPr="007B040B">
        <w:rPr>
          <w:rFonts w:eastAsia="Times New Roman"/>
          <w:sz w:val="24"/>
          <w:lang w:val="en-US" w:eastAsia="zh-CN"/>
        </w:rPr>
        <w:t xml:space="preserve">(a) </w:t>
      </w:r>
      <w:r w:rsidRPr="007B040B">
        <w:rPr>
          <w:rFonts w:ascii="宋体" w:hAnsi="宋体" w:cs="宋体" w:hint="eastAsia"/>
          <w:sz w:val="24"/>
          <w:lang w:val="en-US" w:eastAsia="zh-CN"/>
        </w:rPr>
        <w:t>确定与</w:t>
      </w:r>
      <w:r w:rsidR="00461461">
        <w:rPr>
          <w:rFonts w:ascii="宋体" w:hAnsi="宋体" w:cs="宋体" w:hint="eastAsia"/>
          <w:sz w:val="24"/>
          <w:lang w:val="en-US" w:eastAsia="zh-CN"/>
        </w:rPr>
        <w:t>《卡塔赫纳生物安全议定书</w:t>
      </w:r>
      <w:r w:rsidRPr="007B040B">
        <w:rPr>
          <w:rFonts w:ascii="宋体" w:hAnsi="宋体" w:cs="宋体" w:hint="eastAsia"/>
          <w:sz w:val="24"/>
          <w:lang w:val="en-US" w:eastAsia="zh-CN"/>
        </w:rPr>
        <w:t>执行计划</w:t>
      </w:r>
      <w:r w:rsidR="00461461">
        <w:rPr>
          <w:rFonts w:ascii="宋体" w:hAnsi="宋体" w:cs="宋体" w:hint="eastAsia"/>
          <w:sz w:val="24"/>
          <w:lang w:val="en-US" w:eastAsia="zh-CN"/>
        </w:rPr>
        <w:t>》</w:t>
      </w:r>
      <w:r w:rsidR="00461461">
        <w:rPr>
          <w:rStyle w:val="FootnoteReference"/>
          <w:rFonts w:ascii="宋体" w:hAnsi="宋体"/>
          <w:lang w:val="en-US" w:eastAsia="zh-CN"/>
        </w:rPr>
        <w:footnoteReference w:id="5"/>
      </w:r>
      <w:r w:rsidR="00461461">
        <w:rPr>
          <w:rFonts w:ascii="宋体" w:hAnsi="宋体" w:cs="宋体" w:hint="eastAsia"/>
          <w:sz w:val="24"/>
          <w:lang w:val="en-US" w:eastAsia="zh-CN"/>
        </w:rPr>
        <w:t>（下文简称“《行动计划》”）</w:t>
      </w:r>
      <w:r w:rsidRPr="007B040B">
        <w:rPr>
          <w:rFonts w:ascii="宋体" w:hAnsi="宋体" w:cs="宋体" w:hint="eastAsia"/>
          <w:sz w:val="24"/>
          <w:lang w:val="en-US" w:eastAsia="zh-CN"/>
        </w:rPr>
        <w:t>各项长期目标有关的关键能力建设领域；</w:t>
      </w:r>
      <w:r w:rsidRPr="007B040B">
        <w:rPr>
          <w:rFonts w:eastAsia="Times New Roman"/>
          <w:sz w:val="24"/>
          <w:lang w:val="en-US" w:eastAsia="zh-CN"/>
        </w:rPr>
        <w:t xml:space="preserve">(b) </w:t>
      </w:r>
      <w:r w:rsidRPr="007B040B">
        <w:rPr>
          <w:rFonts w:ascii="宋体" w:hAnsi="宋体" w:cs="宋体" w:hint="eastAsia"/>
          <w:sz w:val="24"/>
          <w:lang w:val="en-US" w:eastAsia="zh-CN"/>
        </w:rPr>
        <w:t>促进包括捐助方在内的合作伙伴的参与；</w:t>
      </w:r>
      <w:r w:rsidRPr="007B040B">
        <w:rPr>
          <w:rFonts w:eastAsia="Times New Roman"/>
          <w:sz w:val="24"/>
          <w:lang w:val="en-US" w:eastAsia="zh-CN"/>
        </w:rPr>
        <w:t xml:space="preserve">(c) </w:t>
      </w:r>
      <w:r w:rsidRPr="007B040B">
        <w:rPr>
          <w:rFonts w:ascii="宋体" w:hAnsi="宋体" w:cs="宋体" w:hint="eastAsia"/>
          <w:sz w:val="24"/>
          <w:lang w:val="en-US" w:eastAsia="zh-CN"/>
        </w:rPr>
        <w:t>鼓励采取协调一致的能力建设方法，促进议定书的执行；</w:t>
      </w:r>
      <w:r w:rsidRPr="007B040B">
        <w:rPr>
          <w:rFonts w:eastAsia="Times New Roman"/>
          <w:sz w:val="24"/>
          <w:lang w:val="en-US" w:eastAsia="zh-CN"/>
        </w:rPr>
        <w:t xml:space="preserve">(d) </w:t>
      </w:r>
      <w:r w:rsidRPr="007B040B">
        <w:rPr>
          <w:rFonts w:ascii="宋体" w:hAnsi="宋体" w:cs="宋体" w:hint="eastAsia"/>
          <w:sz w:val="24"/>
          <w:lang w:val="en-US" w:eastAsia="zh-CN"/>
        </w:rPr>
        <w:t>促进区域和国际合作与协调。能力建设行动计划所涉期间与</w:t>
      </w:r>
      <w:r w:rsidR="00461461">
        <w:rPr>
          <w:rFonts w:ascii="宋体" w:hAnsi="宋体" w:cs="宋体" w:hint="eastAsia"/>
          <w:sz w:val="24"/>
          <w:lang w:val="en-US" w:eastAsia="zh-CN"/>
        </w:rPr>
        <w:t>《</w:t>
      </w:r>
      <w:r w:rsidRPr="007B040B">
        <w:rPr>
          <w:rFonts w:ascii="宋体" w:hAnsi="宋体" w:cs="宋体" w:hint="eastAsia"/>
          <w:sz w:val="24"/>
          <w:lang w:val="en-US" w:eastAsia="zh-CN"/>
        </w:rPr>
        <w:t>执行计划</w:t>
      </w:r>
      <w:r w:rsidR="00461461">
        <w:rPr>
          <w:rFonts w:ascii="宋体" w:hAnsi="宋体" w:cs="宋体" w:hint="eastAsia"/>
          <w:sz w:val="24"/>
          <w:lang w:val="en-US" w:eastAsia="zh-CN"/>
        </w:rPr>
        <w:t>》</w:t>
      </w:r>
      <w:r w:rsidRPr="007B040B">
        <w:rPr>
          <w:rFonts w:ascii="宋体" w:hAnsi="宋体" w:cs="宋体" w:hint="eastAsia"/>
          <w:sz w:val="24"/>
          <w:lang w:val="en-US" w:eastAsia="zh-CN"/>
        </w:rPr>
        <w:t>的相同，</w:t>
      </w:r>
      <w:r w:rsidR="00742484" w:rsidRPr="007B040B">
        <w:rPr>
          <w:rFonts w:ascii="宋体" w:hAnsi="宋体" w:cs="宋体" w:hint="eastAsia"/>
          <w:sz w:val="24"/>
          <w:lang w:val="en-US" w:eastAsia="zh-CN"/>
        </w:rPr>
        <w:t>一直</w:t>
      </w:r>
      <w:r w:rsidRPr="007B040B">
        <w:rPr>
          <w:rFonts w:ascii="宋体" w:hAnsi="宋体" w:cs="宋体" w:hint="eastAsia"/>
          <w:sz w:val="24"/>
          <w:lang w:val="en-US" w:eastAsia="zh-CN"/>
        </w:rPr>
        <w:t>到</w:t>
      </w:r>
      <w:r w:rsidRPr="007B040B">
        <w:rPr>
          <w:rFonts w:eastAsia="Times New Roman"/>
          <w:sz w:val="24"/>
          <w:lang w:val="en-US" w:eastAsia="zh-CN"/>
        </w:rPr>
        <w:t>2030</w:t>
      </w:r>
      <w:r w:rsidRPr="007B040B">
        <w:rPr>
          <w:rFonts w:ascii="宋体" w:hAnsi="宋体" w:cs="宋体" w:hint="eastAsia"/>
          <w:sz w:val="24"/>
          <w:lang w:val="en-US" w:eastAsia="zh-CN"/>
        </w:rPr>
        <w:t>年。</w:t>
      </w:r>
    </w:p>
    <w:p w14:paraId="2BA93A20" w14:textId="7777777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2.</w:t>
      </w:r>
      <w:r w:rsidRPr="007B040B">
        <w:rPr>
          <w:rFonts w:eastAsia="Times New Roman"/>
          <w:sz w:val="24"/>
          <w:lang w:val="en-US" w:eastAsia="zh-CN"/>
        </w:rPr>
        <w:tab/>
      </w:r>
      <w:r w:rsidRPr="007B040B">
        <w:rPr>
          <w:rFonts w:ascii="宋体" w:hAnsi="宋体" w:cs="宋体" w:hint="eastAsia"/>
          <w:sz w:val="24"/>
          <w:lang w:val="en-US" w:eastAsia="zh-CN"/>
        </w:rPr>
        <w:t>缔约方、非缔约方和来自不同部门、组织、土著人民和地方社区以及捐助方的利益攸关方可以支持开展能力建设活动，包括支持开展能力建设行动计划所述活动。</w:t>
      </w:r>
    </w:p>
    <w:p w14:paraId="16279F6A" w14:textId="6442FCD2" w:rsidR="00C76082" w:rsidRPr="007B040B" w:rsidRDefault="00C76082" w:rsidP="001F74AB">
      <w:pPr>
        <w:keepNext/>
        <w:adjustRightInd w:val="0"/>
        <w:snapToGrid w:val="0"/>
        <w:spacing w:line="240" w:lineRule="atLeast"/>
        <w:ind w:left="720" w:right="720"/>
        <w:jc w:val="center"/>
        <w:outlineLvl w:val="0"/>
        <w:rPr>
          <w:rFonts w:eastAsia="Times New Roman"/>
          <w:b/>
          <w:bCs/>
          <w:sz w:val="24"/>
          <w:lang w:val="en-US" w:eastAsia="zh-CN"/>
        </w:rPr>
      </w:pPr>
      <w:bookmarkStart w:id="8" w:name="_Toc118712000"/>
      <w:r w:rsidRPr="007B040B">
        <w:rPr>
          <w:rFonts w:ascii="宋体" w:hAnsi="宋体" w:cs="宋体" w:hint="eastAsia"/>
          <w:b/>
          <w:bCs/>
          <w:kern w:val="22"/>
          <w:sz w:val="24"/>
          <w:lang w:val="en-US" w:eastAsia="zh-CN"/>
        </w:rPr>
        <w:t>二</w:t>
      </w:r>
      <w:r w:rsidRPr="007B040B">
        <w:rPr>
          <w:rFonts w:eastAsia="Times New Roman"/>
          <w:b/>
          <w:bCs/>
          <w:kern w:val="22"/>
          <w:sz w:val="24"/>
          <w:lang w:val="en-US" w:eastAsia="zh-CN"/>
        </w:rPr>
        <w:t>.</w:t>
      </w:r>
      <w:r w:rsidRPr="007B040B">
        <w:rPr>
          <w:rFonts w:eastAsia="Times New Roman"/>
          <w:b/>
          <w:bCs/>
          <w:kern w:val="22"/>
          <w:sz w:val="24"/>
          <w:lang w:val="en-US" w:eastAsia="zh-CN"/>
        </w:rPr>
        <w:tab/>
        <w:t xml:space="preserve">  </w:t>
      </w:r>
      <w:r w:rsidRPr="007B040B">
        <w:rPr>
          <w:rFonts w:ascii="宋体" w:hAnsi="宋体" w:cs="宋体" w:hint="eastAsia"/>
          <w:b/>
          <w:bCs/>
          <w:kern w:val="22"/>
          <w:sz w:val="24"/>
          <w:lang w:val="en-CA" w:eastAsia="zh-CN"/>
        </w:rPr>
        <w:t>与</w:t>
      </w:r>
      <w:r w:rsidR="00461461">
        <w:rPr>
          <w:rFonts w:ascii="宋体" w:hAnsi="宋体" w:cs="宋体" w:hint="eastAsia"/>
          <w:b/>
          <w:bCs/>
          <w:kern w:val="22"/>
          <w:sz w:val="24"/>
          <w:lang w:val="en-CA" w:eastAsia="zh-CN"/>
        </w:rPr>
        <w:t>《昆明-蒙特利尔</w:t>
      </w:r>
      <w:r w:rsidRPr="007B040B">
        <w:rPr>
          <w:rFonts w:ascii="宋体" w:hAnsi="宋体" w:cs="宋体" w:hint="eastAsia"/>
          <w:b/>
          <w:bCs/>
          <w:kern w:val="22"/>
          <w:sz w:val="24"/>
          <w:lang w:val="en-CA" w:eastAsia="zh-CN"/>
        </w:rPr>
        <w:t>全球生物多样性框架</w:t>
      </w:r>
      <w:r w:rsidR="00461461">
        <w:rPr>
          <w:rFonts w:ascii="宋体" w:hAnsi="宋体" w:cs="宋体" w:hint="eastAsia"/>
          <w:b/>
          <w:bCs/>
          <w:kern w:val="22"/>
          <w:sz w:val="24"/>
          <w:lang w:val="en-CA" w:eastAsia="zh-CN"/>
        </w:rPr>
        <w:t>》</w:t>
      </w:r>
      <w:r w:rsidRPr="007B040B">
        <w:rPr>
          <w:rFonts w:ascii="宋体" w:hAnsi="宋体" w:cs="宋体" w:hint="eastAsia"/>
          <w:b/>
          <w:bCs/>
          <w:kern w:val="22"/>
          <w:sz w:val="24"/>
          <w:lang w:val="en-CA" w:eastAsia="zh-CN"/>
        </w:rPr>
        <w:t>、长期能力建设和发展战略框架和《</w:t>
      </w:r>
      <w:r w:rsidRPr="007B040B">
        <w:rPr>
          <w:rFonts w:eastAsia="Times New Roman"/>
          <w:b/>
          <w:bCs/>
          <w:kern w:val="22"/>
          <w:sz w:val="24"/>
          <w:lang w:val="en-CA" w:eastAsia="zh-CN"/>
        </w:rPr>
        <w:t>2030</w:t>
      </w:r>
      <w:r w:rsidRPr="007B040B">
        <w:rPr>
          <w:rFonts w:ascii="宋体" w:hAnsi="宋体" w:cs="宋体" w:hint="eastAsia"/>
          <w:b/>
          <w:bCs/>
          <w:kern w:val="22"/>
          <w:sz w:val="24"/>
          <w:lang w:val="en-CA" w:eastAsia="zh-CN"/>
        </w:rPr>
        <w:t>年可持续发展议程》之间的联系</w:t>
      </w:r>
      <w:bookmarkEnd w:id="8"/>
    </w:p>
    <w:p w14:paraId="091B6B6B" w14:textId="30EFEAEE"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3.</w:t>
      </w:r>
      <w:r w:rsidRPr="007B040B">
        <w:rPr>
          <w:rFonts w:eastAsia="Times New Roman"/>
          <w:sz w:val="24"/>
          <w:lang w:val="en-US" w:eastAsia="zh-CN"/>
        </w:rPr>
        <w:tab/>
      </w:r>
      <w:r w:rsidRPr="007B040B">
        <w:rPr>
          <w:rFonts w:ascii="宋体" w:hAnsi="宋体" w:cs="宋体" w:hint="eastAsia"/>
          <w:sz w:val="24"/>
          <w:lang w:val="en-US" w:eastAsia="zh-CN"/>
        </w:rPr>
        <w:t>按照第</w:t>
      </w:r>
      <w:r w:rsidRPr="007B040B">
        <w:rPr>
          <w:rFonts w:eastAsia="Times New Roman"/>
          <w:sz w:val="24"/>
          <w:lang w:val="en-US" w:eastAsia="zh-CN"/>
        </w:rPr>
        <w:t>CP-9/3</w:t>
      </w:r>
      <w:r w:rsidRPr="007B040B">
        <w:rPr>
          <w:rFonts w:ascii="宋体" w:hAnsi="宋体" w:cs="宋体" w:hint="eastAsia"/>
          <w:sz w:val="24"/>
          <w:lang w:val="en-US" w:eastAsia="zh-CN"/>
        </w:rPr>
        <w:t>号决定的要求，</w:t>
      </w:r>
      <w:r w:rsidR="00461461">
        <w:rPr>
          <w:rFonts w:ascii="宋体" w:hAnsi="宋体" w:cs="宋体" w:hint="eastAsia"/>
          <w:sz w:val="24"/>
          <w:lang w:val="en-US" w:eastAsia="zh-CN"/>
        </w:rPr>
        <w:t>《</w:t>
      </w:r>
      <w:r w:rsidRPr="007B040B">
        <w:rPr>
          <w:rFonts w:ascii="宋体" w:hAnsi="宋体" w:cs="宋体" w:hint="eastAsia"/>
          <w:sz w:val="24"/>
          <w:lang w:val="en-US" w:eastAsia="zh-CN"/>
        </w:rPr>
        <w:t>能力建设行动计划</w:t>
      </w:r>
      <w:r w:rsidR="00461461">
        <w:rPr>
          <w:rFonts w:ascii="宋体" w:hAnsi="宋体" w:cs="宋体" w:hint="eastAsia"/>
          <w:sz w:val="24"/>
          <w:lang w:val="en-US" w:eastAsia="zh-CN"/>
        </w:rPr>
        <w:t>》</w:t>
      </w:r>
      <w:r w:rsidRPr="007B040B">
        <w:rPr>
          <w:rFonts w:ascii="宋体" w:hAnsi="宋体" w:cs="宋体" w:hint="eastAsia"/>
          <w:sz w:val="24"/>
          <w:lang w:val="en-US" w:eastAsia="zh-CN"/>
        </w:rPr>
        <w:t>是根据</w:t>
      </w:r>
      <w:r w:rsidR="00461461">
        <w:rPr>
          <w:rFonts w:ascii="宋体" w:hAnsi="宋体" w:cs="宋体" w:hint="eastAsia"/>
          <w:sz w:val="24"/>
          <w:lang w:val="en-US" w:eastAsia="zh-CN"/>
        </w:rPr>
        <w:t>《</w:t>
      </w:r>
      <w:r w:rsidRPr="007B040B">
        <w:rPr>
          <w:rFonts w:ascii="宋体" w:hAnsi="宋体" w:cs="宋体" w:hint="eastAsia"/>
          <w:sz w:val="24"/>
          <w:lang w:val="en-US" w:eastAsia="zh-CN"/>
        </w:rPr>
        <w:t>执行计划</w:t>
      </w:r>
      <w:r w:rsidR="00461461">
        <w:rPr>
          <w:rFonts w:ascii="宋体" w:hAnsi="宋体" w:cs="宋体" w:hint="eastAsia"/>
          <w:sz w:val="24"/>
          <w:lang w:val="en-US" w:eastAsia="zh-CN"/>
        </w:rPr>
        <w:t>》</w:t>
      </w:r>
      <w:r w:rsidRPr="007B040B">
        <w:rPr>
          <w:rFonts w:ascii="宋体" w:hAnsi="宋体" w:cs="宋体" w:hint="eastAsia"/>
          <w:sz w:val="24"/>
          <w:lang w:val="en-US" w:eastAsia="zh-CN"/>
        </w:rPr>
        <w:t>制定的，其中举例概述了为</w:t>
      </w:r>
      <w:r w:rsidR="00A87F89">
        <w:rPr>
          <w:rFonts w:ascii="宋体" w:hAnsi="宋体" w:cs="宋体" w:hint="eastAsia"/>
          <w:sz w:val="24"/>
          <w:lang w:val="en-US" w:eastAsia="zh-CN"/>
        </w:rPr>
        <w:t>《执行计划》</w:t>
      </w:r>
      <w:r w:rsidRPr="007B040B">
        <w:rPr>
          <w:rFonts w:ascii="宋体" w:hAnsi="宋体" w:cs="宋体" w:hint="eastAsia"/>
          <w:sz w:val="24"/>
          <w:lang w:val="en-US" w:eastAsia="zh-CN"/>
        </w:rPr>
        <w:t>的每个长期目标开展的能力建设活动。由于能力建设活动可以支持实现</w:t>
      </w:r>
      <w:r w:rsidR="00A87F89">
        <w:rPr>
          <w:rFonts w:ascii="宋体" w:hAnsi="宋体" w:cs="宋体" w:hint="eastAsia"/>
          <w:sz w:val="24"/>
          <w:lang w:val="en-US" w:eastAsia="zh-CN"/>
        </w:rPr>
        <w:t>《执行计划》</w:t>
      </w:r>
      <w:r w:rsidRPr="007B040B">
        <w:rPr>
          <w:rFonts w:ascii="宋体" w:hAnsi="宋体" w:cs="宋体" w:hint="eastAsia"/>
          <w:sz w:val="24"/>
          <w:lang w:val="en-US" w:eastAsia="zh-CN"/>
        </w:rPr>
        <w:t>的长期目标和成果，因此</w:t>
      </w:r>
      <w:r w:rsidR="00461461">
        <w:rPr>
          <w:rFonts w:ascii="宋体" w:hAnsi="宋体" w:cs="宋体" w:hint="eastAsia"/>
          <w:sz w:val="24"/>
          <w:lang w:val="en-US" w:eastAsia="zh-CN"/>
        </w:rPr>
        <w:t>《</w:t>
      </w:r>
      <w:r w:rsidRPr="007B040B">
        <w:rPr>
          <w:rFonts w:ascii="宋体" w:hAnsi="宋体" w:cs="宋体" w:hint="eastAsia"/>
          <w:sz w:val="24"/>
          <w:lang w:val="en-US" w:eastAsia="zh-CN"/>
        </w:rPr>
        <w:t>能力建设行动计划</w:t>
      </w:r>
      <w:r w:rsidR="00461461">
        <w:rPr>
          <w:rFonts w:ascii="宋体" w:hAnsi="宋体" w:cs="宋体" w:hint="eastAsia"/>
          <w:sz w:val="24"/>
          <w:lang w:val="en-US" w:eastAsia="zh-CN"/>
        </w:rPr>
        <w:t>》</w:t>
      </w:r>
      <w:r w:rsidRPr="007B040B">
        <w:rPr>
          <w:rFonts w:ascii="宋体" w:hAnsi="宋体" w:cs="宋体" w:hint="eastAsia"/>
          <w:sz w:val="24"/>
          <w:lang w:val="en-US" w:eastAsia="zh-CN"/>
        </w:rPr>
        <w:t>是对</w:t>
      </w:r>
      <w:r w:rsidR="00A87F89">
        <w:rPr>
          <w:rFonts w:ascii="宋体" w:hAnsi="宋体" w:cs="宋体" w:hint="eastAsia"/>
          <w:sz w:val="24"/>
          <w:lang w:val="en-US" w:eastAsia="zh-CN"/>
        </w:rPr>
        <w:t>《执行计划》</w:t>
      </w:r>
      <w:r w:rsidRPr="007B040B">
        <w:rPr>
          <w:rFonts w:ascii="宋体" w:hAnsi="宋体" w:cs="宋体" w:hint="eastAsia"/>
          <w:sz w:val="24"/>
          <w:lang w:val="en-US" w:eastAsia="zh-CN"/>
        </w:rPr>
        <w:t>的补充。此外，为了确保一致性和避免可能的重复，</w:t>
      </w:r>
      <w:r w:rsidR="00461461">
        <w:rPr>
          <w:rFonts w:ascii="宋体" w:hAnsi="宋体" w:cs="宋体" w:hint="eastAsia"/>
          <w:sz w:val="24"/>
          <w:lang w:val="en-US" w:eastAsia="zh-CN"/>
        </w:rPr>
        <w:t>《</w:t>
      </w:r>
      <w:r w:rsidRPr="007B040B">
        <w:rPr>
          <w:rFonts w:ascii="宋体" w:hAnsi="宋体" w:cs="宋体" w:hint="eastAsia"/>
          <w:sz w:val="24"/>
          <w:lang w:val="en-US" w:eastAsia="zh-CN"/>
        </w:rPr>
        <w:t>执行计划</w:t>
      </w:r>
      <w:r w:rsidR="00461461">
        <w:rPr>
          <w:rFonts w:ascii="宋体" w:hAnsi="宋体" w:cs="宋体" w:hint="eastAsia"/>
          <w:sz w:val="24"/>
          <w:lang w:val="en-US" w:eastAsia="zh-CN"/>
        </w:rPr>
        <w:t>》</w:t>
      </w:r>
      <w:r w:rsidRPr="007B040B">
        <w:rPr>
          <w:rFonts w:ascii="宋体" w:hAnsi="宋体" w:cs="宋体" w:hint="eastAsia"/>
          <w:sz w:val="24"/>
          <w:lang w:val="en-US" w:eastAsia="zh-CN"/>
        </w:rPr>
        <w:t>长期目标</w:t>
      </w:r>
      <w:r w:rsidRPr="007B040B">
        <w:rPr>
          <w:rFonts w:eastAsia="Times New Roman"/>
          <w:sz w:val="24"/>
          <w:lang w:val="en-US" w:eastAsia="zh-CN"/>
        </w:rPr>
        <w:t xml:space="preserve">B.1 </w:t>
      </w:r>
      <w:r w:rsidRPr="007B040B">
        <w:rPr>
          <w:rFonts w:ascii="宋体" w:hAnsi="宋体" w:cs="宋体" w:hint="eastAsia"/>
          <w:sz w:val="24"/>
          <w:lang w:val="en-US" w:eastAsia="zh-CN"/>
        </w:rPr>
        <w:t>涉及所有能力建设，并提到能力建设行动计划通篇阐述的具体能力建设活动。</w:t>
      </w:r>
    </w:p>
    <w:p w14:paraId="7BF4AD67" w14:textId="682636C8" w:rsidR="00C76082" w:rsidRPr="007B040B" w:rsidRDefault="00C76082" w:rsidP="00CE237D">
      <w:pPr>
        <w:adjustRightInd w:val="0"/>
        <w:snapToGrid w:val="0"/>
        <w:spacing w:line="240" w:lineRule="atLeast"/>
        <w:rPr>
          <w:rFonts w:eastAsia="Times New Roman"/>
          <w:i/>
          <w:sz w:val="24"/>
          <w:lang w:val="en-US" w:eastAsia="zh-CN"/>
        </w:rPr>
      </w:pPr>
      <w:r w:rsidRPr="007B040B">
        <w:rPr>
          <w:rFonts w:eastAsia="Times New Roman"/>
          <w:sz w:val="24"/>
          <w:lang w:val="en-US" w:eastAsia="zh-CN"/>
        </w:rPr>
        <w:t>4.</w:t>
      </w:r>
      <w:r w:rsidRPr="007B040B">
        <w:rPr>
          <w:rFonts w:eastAsia="Times New Roman"/>
          <w:sz w:val="24"/>
          <w:lang w:val="en-US" w:eastAsia="zh-CN"/>
        </w:rPr>
        <w:tab/>
      </w:r>
      <w:r w:rsidR="000F7AB9">
        <w:rPr>
          <w:rFonts w:ascii="宋体" w:hAnsi="宋体" w:cs="宋体" w:hint="eastAsia"/>
          <w:sz w:val="24"/>
          <w:lang w:val="en-US" w:eastAsia="zh-CN"/>
        </w:rPr>
        <w:t>《</w:t>
      </w:r>
      <w:r w:rsidRPr="000F7AB9">
        <w:rPr>
          <w:rFonts w:ascii="宋体" w:hAnsi="宋体" w:cs="宋体" w:hint="eastAsia"/>
          <w:sz w:val="24"/>
          <w:lang w:val="en-US" w:eastAsia="zh-CN"/>
        </w:rPr>
        <w:t>能力建设行动计划</w:t>
      </w:r>
      <w:r w:rsidR="000F7AB9">
        <w:rPr>
          <w:rFonts w:ascii="宋体" w:hAnsi="宋体" w:cs="宋体" w:hint="eastAsia"/>
          <w:sz w:val="24"/>
          <w:lang w:val="en-US" w:eastAsia="zh-CN"/>
        </w:rPr>
        <w:t>》</w:t>
      </w:r>
      <w:r w:rsidRPr="007B040B">
        <w:rPr>
          <w:rFonts w:ascii="宋体" w:hAnsi="宋体" w:cs="宋体" w:hint="eastAsia"/>
          <w:sz w:val="24"/>
          <w:lang w:val="en-US" w:eastAsia="zh-CN"/>
        </w:rPr>
        <w:t>是对长期能力建设和发展战略框架</w:t>
      </w:r>
      <w:r w:rsidR="000F7AB9" w:rsidRPr="000F7AB9">
        <w:rPr>
          <w:rStyle w:val="FootnoteReference"/>
          <w:sz w:val="24"/>
          <w:u w:val="none"/>
          <w:vertAlign w:val="superscript"/>
          <w:lang w:val="en-US" w:eastAsia="zh-CN"/>
        </w:rPr>
        <w:footnoteReference w:id="6"/>
      </w:r>
      <w:r w:rsidRPr="007B040B">
        <w:rPr>
          <w:rFonts w:ascii="宋体" w:hAnsi="宋体" w:cs="宋体" w:hint="eastAsia"/>
          <w:sz w:val="24"/>
          <w:lang w:val="en-US" w:eastAsia="zh-CN"/>
        </w:rPr>
        <w:t>的补充。在根据能力建设行动计划规划能力建设活动时，应参照长期能力建设和发展战略框架中阐述的加强能力建设的一般原则、方法和战略。</w:t>
      </w:r>
    </w:p>
    <w:p w14:paraId="74AD37D5" w14:textId="7777777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5.</w:t>
      </w:r>
      <w:r w:rsidRPr="007B040B">
        <w:rPr>
          <w:rFonts w:eastAsia="Times New Roman"/>
          <w:sz w:val="24"/>
          <w:lang w:val="en-US" w:eastAsia="zh-CN"/>
        </w:rPr>
        <w:tab/>
      </w:r>
      <w:r w:rsidRPr="007B040B">
        <w:rPr>
          <w:rFonts w:ascii="宋体" w:hAnsi="宋体" w:cs="宋体" w:hint="eastAsia"/>
          <w:sz w:val="24"/>
          <w:lang w:val="en-US" w:eastAsia="zh-CN"/>
        </w:rPr>
        <w:t>能力建设行动计划还可有助于支持缔约方实现可持续发展目标，例如目标</w:t>
      </w:r>
      <w:r w:rsidRPr="007B040B">
        <w:rPr>
          <w:rFonts w:eastAsia="Times New Roman"/>
          <w:sz w:val="24"/>
          <w:lang w:val="en-US" w:eastAsia="zh-CN"/>
        </w:rPr>
        <w:t>2(</w:t>
      </w:r>
      <w:r w:rsidRPr="007B040B">
        <w:rPr>
          <w:rFonts w:ascii="宋体" w:hAnsi="宋体" w:cs="宋体" w:hint="eastAsia"/>
          <w:sz w:val="24"/>
          <w:lang w:val="en-US" w:eastAsia="zh-CN"/>
        </w:rPr>
        <w:t>消除饥饿，实现粮食安全，</w:t>
      </w:r>
      <w:proofErr w:type="gramStart"/>
      <w:r w:rsidRPr="007B040B">
        <w:rPr>
          <w:rFonts w:ascii="宋体" w:hAnsi="宋体" w:cs="宋体" w:hint="eastAsia"/>
          <w:sz w:val="24"/>
          <w:lang w:val="en-US" w:eastAsia="zh-CN"/>
        </w:rPr>
        <w:t>改善营养状况和促进可持续农业</w:t>
      </w:r>
      <w:r w:rsidRPr="007B040B">
        <w:rPr>
          <w:rFonts w:eastAsia="Times New Roman"/>
          <w:sz w:val="24"/>
          <w:lang w:val="en-US" w:eastAsia="zh-CN"/>
        </w:rPr>
        <w:t>)</w:t>
      </w:r>
      <w:r w:rsidRPr="007B040B">
        <w:rPr>
          <w:rFonts w:ascii="宋体" w:hAnsi="宋体" w:cs="宋体" w:hint="eastAsia"/>
          <w:sz w:val="24"/>
          <w:lang w:val="en-US" w:eastAsia="zh-CN"/>
        </w:rPr>
        <w:t>和目标</w:t>
      </w:r>
      <w:proofErr w:type="gramEnd"/>
      <w:r w:rsidRPr="007B040B">
        <w:rPr>
          <w:rFonts w:eastAsia="Times New Roman"/>
          <w:sz w:val="24"/>
          <w:lang w:val="en-US" w:eastAsia="zh-CN"/>
        </w:rPr>
        <w:t>3(</w:t>
      </w:r>
      <w:r w:rsidRPr="007B040B">
        <w:rPr>
          <w:rFonts w:ascii="宋体" w:hAnsi="宋体" w:cs="宋体" w:hint="eastAsia"/>
          <w:sz w:val="24"/>
          <w:lang w:val="en-US" w:eastAsia="zh-CN"/>
        </w:rPr>
        <w:t>确保健康的生活方式，促进各年龄段人群的福祉</w:t>
      </w:r>
      <w:r w:rsidRPr="007B040B">
        <w:rPr>
          <w:rFonts w:eastAsia="Times New Roman"/>
          <w:sz w:val="24"/>
          <w:lang w:val="en-US" w:eastAsia="zh-CN"/>
        </w:rPr>
        <w:t>)</w:t>
      </w:r>
      <w:r w:rsidRPr="007B040B">
        <w:rPr>
          <w:rFonts w:ascii="宋体" w:hAnsi="宋体" w:cs="宋体" w:hint="eastAsia"/>
          <w:sz w:val="24"/>
          <w:lang w:val="en-US" w:eastAsia="zh-CN"/>
        </w:rPr>
        <w:t>。</w:t>
      </w:r>
    </w:p>
    <w:p w14:paraId="3443EA7B" w14:textId="6044B21A" w:rsidR="00C76082" w:rsidRPr="007B040B" w:rsidRDefault="00C76082" w:rsidP="00CE237D">
      <w:pPr>
        <w:adjustRightInd w:val="0"/>
        <w:snapToGrid w:val="0"/>
        <w:spacing w:line="240" w:lineRule="atLeast"/>
        <w:jc w:val="center"/>
        <w:rPr>
          <w:rFonts w:eastAsia="Times New Roman"/>
          <w:b/>
          <w:bCs/>
          <w:kern w:val="22"/>
          <w:sz w:val="24"/>
          <w:lang w:val="en-US" w:eastAsia="zh-CN"/>
        </w:rPr>
      </w:pPr>
      <w:r w:rsidRPr="007B040B">
        <w:rPr>
          <w:rFonts w:ascii="宋体" w:hAnsi="宋体" w:cs="宋体" w:hint="eastAsia"/>
          <w:b/>
          <w:bCs/>
          <w:kern w:val="22"/>
          <w:sz w:val="24"/>
          <w:lang w:val="en-US" w:eastAsia="zh-CN"/>
        </w:rPr>
        <w:t>三</w:t>
      </w:r>
      <w:r w:rsidRPr="007B040B">
        <w:rPr>
          <w:rFonts w:eastAsia="Times New Roman"/>
          <w:b/>
          <w:bCs/>
          <w:kern w:val="22"/>
          <w:sz w:val="24"/>
          <w:lang w:val="en-US" w:eastAsia="zh-CN"/>
        </w:rPr>
        <w:t>.</w:t>
      </w:r>
      <w:r w:rsidRPr="007B040B">
        <w:rPr>
          <w:rFonts w:eastAsia="Times New Roman"/>
          <w:b/>
          <w:bCs/>
          <w:kern w:val="22"/>
          <w:sz w:val="24"/>
          <w:lang w:val="en-US" w:eastAsia="zh-CN"/>
        </w:rPr>
        <w:tab/>
      </w:r>
      <w:r w:rsidR="000F7AB9">
        <w:rPr>
          <w:rFonts w:ascii="宋体" w:hAnsi="宋体" w:cs="宋体" w:hint="eastAsia"/>
          <w:b/>
          <w:bCs/>
          <w:kern w:val="22"/>
          <w:sz w:val="24"/>
          <w:lang w:val="en-US" w:eastAsia="zh-CN"/>
        </w:rPr>
        <w:t>《</w:t>
      </w:r>
      <w:r w:rsidRPr="007B040B">
        <w:rPr>
          <w:rFonts w:ascii="宋体" w:hAnsi="宋体" w:cs="宋体" w:hint="eastAsia"/>
          <w:b/>
          <w:bCs/>
          <w:kern w:val="22"/>
          <w:sz w:val="24"/>
          <w:lang w:val="en-US" w:eastAsia="zh-CN"/>
        </w:rPr>
        <w:t>能力建设行动计划</w:t>
      </w:r>
      <w:r w:rsidR="000F7AB9">
        <w:rPr>
          <w:rFonts w:ascii="宋体" w:hAnsi="宋体" w:cs="宋体" w:hint="eastAsia"/>
          <w:b/>
          <w:bCs/>
          <w:kern w:val="22"/>
          <w:sz w:val="24"/>
          <w:lang w:val="en-US" w:eastAsia="zh-CN"/>
        </w:rPr>
        <w:t>》</w:t>
      </w:r>
      <w:r w:rsidRPr="007B040B">
        <w:rPr>
          <w:rFonts w:ascii="宋体" w:hAnsi="宋体" w:cs="宋体" w:hint="eastAsia"/>
          <w:b/>
          <w:bCs/>
          <w:kern w:val="22"/>
          <w:sz w:val="24"/>
          <w:lang w:val="en-US" w:eastAsia="zh-CN"/>
        </w:rPr>
        <w:t>的结构</w:t>
      </w:r>
    </w:p>
    <w:p w14:paraId="7CC74456" w14:textId="51EEE055" w:rsidR="000F7AB9"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6.</w:t>
      </w:r>
      <w:r w:rsidRPr="007B040B">
        <w:rPr>
          <w:rFonts w:eastAsia="Times New Roman"/>
          <w:sz w:val="24"/>
          <w:lang w:val="en-US" w:eastAsia="zh-CN"/>
        </w:rPr>
        <w:tab/>
      </w:r>
      <w:r w:rsidR="000F7AB9" w:rsidRPr="000F7AB9">
        <w:rPr>
          <w:rFonts w:ascii="宋体" w:hAnsi="宋体" w:cs="宋体" w:hint="eastAsia"/>
          <w:sz w:val="24"/>
          <w:lang w:val="en-CA" w:eastAsia="zh-CN"/>
        </w:rPr>
        <w:t>下面的附录在一份表格中展示了《</w:t>
      </w:r>
      <w:r w:rsidR="000F7AB9">
        <w:rPr>
          <w:rFonts w:ascii="宋体" w:hAnsi="宋体" w:cs="宋体" w:hint="eastAsia"/>
          <w:sz w:val="24"/>
          <w:lang w:val="en-CA" w:eastAsia="zh-CN"/>
        </w:rPr>
        <w:t>能力建设行动计划</w:t>
      </w:r>
      <w:r w:rsidR="000F7AB9" w:rsidRPr="000F7AB9">
        <w:rPr>
          <w:rFonts w:ascii="宋体" w:hAnsi="宋体" w:cs="宋体" w:hint="eastAsia"/>
          <w:sz w:val="24"/>
          <w:lang w:val="en-CA" w:eastAsia="zh-CN"/>
        </w:rPr>
        <w:t>》的长期目标、</w:t>
      </w:r>
      <w:r w:rsidR="000F7AB9">
        <w:rPr>
          <w:rFonts w:ascii="宋体" w:hAnsi="宋体" w:cs="宋体" w:hint="eastAsia"/>
          <w:sz w:val="24"/>
          <w:lang w:val="en-CA" w:eastAsia="zh-CN"/>
        </w:rPr>
        <w:t>关键能力建设领域及能力建设举例、</w:t>
      </w:r>
      <w:r w:rsidR="000F7AB9" w:rsidRPr="000F7AB9">
        <w:rPr>
          <w:rFonts w:ascii="宋体" w:hAnsi="宋体" w:cs="宋体" w:hint="eastAsia"/>
          <w:sz w:val="24"/>
          <w:lang w:val="en-CA" w:eastAsia="zh-CN"/>
        </w:rPr>
        <w:t>指标和成果。</w:t>
      </w:r>
    </w:p>
    <w:p w14:paraId="58DBFB0C" w14:textId="41F4A671"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7.</w:t>
      </w:r>
      <w:r w:rsidRPr="007B040B">
        <w:rPr>
          <w:rFonts w:eastAsia="Times New Roman"/>
          <w:sz w:val="24"/>
          <w:lang w:val="en-US" w:eastAsia="zh-CN"/>
        </w:rPr>
        <w:tab/>
      </w:r>
      <w:r w:rsidR="00A87F89">
        <w:rPr>
          <w:rFonts w:ascii="宋体" w:hAnsi="宋体" w:cs="宋体" w:hint="eastAsia"/>
          <w:sz w:val="24"/>
          <w:lang w:val="en-US" w:eastAsia="zh-CN"/>
        </w:rPr>
        <w:t>《能力建设行动计划》</w:t>
      </w:r>
      <w:r w:rsidRPr="007B040B">
        <w:rPr>
          <w:rFonts w:ascii="宋体" w:hAnsi="宋体" w:cs="宋体" w:hint="eastAsia"/>
          <w:sz w:val="24"/>
          <w:lang w:val="en-US" w:eastAsia="zh-CN"/>
        </w:rPr>
        <w:t>与</w:t>
      </w:r>
      <w:r w:rsidR="00A87F89">
        <w:rPr>
          <w:rFonts w:ascii="宋体" w:hAnsi="宋体" w:cs="宋体" w:hint="eastAsia"/>
          <w:sz w:val="24"/>
          <w:lang w:val="en-US" w:eastAsia="zh-CN"/>
        </w:rPr>
        <w:t>《</w:t>
      </w:r>
      <w:r w:rsidRPr="007B040B">
        <w:rPr>
          <w:rFonts w:ascii="宋体" w:hAnsi="宋体" w:cs="宋体" w:hint="eastAsia"/>
          <w:sz w:val="24"/>
          <w:lang w:val="en-US" w:eastAsia="zh-CN"/>
        </w:rPr>
        <w:t>执行计划</w:t>
      </w:r>
      <w:r w:rsidR="00A87F89">
        <w:rPr>
          <w:rFonts w:ascii="宋体" w:hAnsi="宋体" w:cs="宋体" w:hint="eastAsia"/>
          <w:sz w:val="24"/>
          <w:lang w:val="en-US" w:eastAsia="zh-CN"/>
        </w:rPr>
        <w:t>》</w:t>
      </w:r>
      <w:r w:rsidRPr="007B040B">
        <w:rPr>
          <w:rFonts w:ascii="宋体" w:hAnsi="宋体" w:cs="宋体" w:hint="eastAsia"/>
          <w:sz w:val="24"/>
          <w:lang w:val="en-US" w:eastAsia="zh-CN"/>
        </w:rPr>
        <w:t>的目标相一致。这些目标代表了缔约方普遍希望取得的成就。为每一项长期目标和关键能力建设领域提供了能力建设活动、指标、成果和行为体的实例。</w:t>
      </w:r>
    </w:p>
    <w:p w14:paraId="0A3AD8F3" w14:textId="226ED95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8.</w:t>
      </w:r>
      <w:r w:rsidRPr="007B040B">
        <w:rPr>
          <w:rFonts w:eastAsia="Times New Roman"/>
          <w:sz w:val="24"/>
          <w:lang w:val="en-US" w:eastAsia="zh-CN"/>
        </w:rPr>
        <w:tab/>
      </w:r>
      <w:proofErr w:type="spellStart"/>
      <w:r w:rsidRPr="00A87F89">
        <w:rPr>
          <w:rFonts w:ascii="楷体" w:eastAsia="楷体" w:hAnsi="楷体"/>
          <w:sz w:val="24"/>
          <w:lang w:val="en-US" w:eastAsia="zh-CN"/>
        </w:rPr>
        <w:t>关键的能力建设领域</w:t>
      </w:r>
      <w:proofErr w:type="spellEnd"/>
      <w:r w:rsidRPr="007B040B">
        <w:rPr>
          <w:rFonts w:ascii="宋体" w:hAnsi="宋体" w:cs="宋体" w:hint="eastAsia"/>
          <w:sz w:val="24"/>
          <w:lang w:val="en-US" w:eastAsia="zh-CN"/>
        </w:rPr>
        <w:t>与执行计划的每个长期目标相关。关键的能力建设领域与</w:t>
      </w:r>
      <w:r w:rsidR="00A87F89">
        <w:rPr>
          <w:rFonts w:ascii="宋体" w:hAnsi="宋体" w:cs="宋体" w:hint="eastAsia"/>
          <w:sz w:val="24"/>
          <w:lang w:val="en-US" w:eastAsia="zh-CN"/>
        </w:rPr>
        <w:t>《</w:t>
      </w:r>
      <w:r w:rsidRPr="007B040B">
        <w:rPr>
          <w:rFonts w:ascii="宋体" w:hAnsi="宋体" w:cs="宋体" w:hint="eastAsia"/>
          <w:sz w:val="24"/>
          <w:lang w:val="en-US" w:eastAsia="zh-CN"/>
        </w:rPr>
        <w:t>执行计划</w:t>
      </w:r>
      <w:r w:rsidR="00A87F89">
        <w:rPr>
          <w:rFonts w:ascii="宋体" w:hAnsi="宋体" w:cs="宋体" w:hint="eastAsia"/>
          <w:sz w:val="24"/>
          <w:lang w:val="en-US" w:eastAsia="zh-CN"/>
        </w:rPr>
        <w:t>》</w:t>
      </w:r>
      <w:r w:rsidRPr="007B040B">
        <w:rPr>
          <w:rFonts w:ascii="宋体" w:hAnsi="宋体" w:cs="宋体" w:hint="eastAsia"/>
          <w:sz w:val="24"/>
          <w:lang w:val="en-US" w:eastAsia="zh-CN"/>
        </w:rPr>
        <w:t>的目标相一致，包括建议开展能力建设活动的领域。</w:t>
      </w:r>
    </w:p>
    <w:p w14:paraId="0EA190BC" w14:textId="6910ACFF"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lastRenderedPageBreak/>
        <w:t>9.</w:t>
      </w:r>
      <w:r w:rsidRPr="007B040B">
        <w:rPr>
          <w:rFonts w:eastAsia="Times New Roman"/>
          <w:sz w:val="24"/>
          <w:lang w:val="en-US" w:eastAsia="zh-CN"/>
        </w:rPr>
        <w:tab/>
      </w:r>
      <w:r w:rsidR="00A87F89">
        <w:rPr>
          <w:rFonts w:ascii="宋体" w:hAnsi="宋体" w:cs="宋体" w:hint="eastAsia"/>
          <w:sz w:val="24"/>
          <w:lang w:val="en-US" w:eastAsia="zh-CN"/>
        </w:rPr>
        <w:t>《能力建设行动</w:t>
      </w:r>
      <w:r w:rsidRPr="007B040B">
        <w:rPr>
          <w:rFonts w:ascii="宋体" w:hAnsi="宋体" w:cs="宋体" w:hint="eastAsia"/>
          <w:sz w:val="24"/>
          <w:lang w:val="en-US" w:eastAsia="zh-CN"/>
        </w:rPr>
        <w:t>计划</w:t>
      </w:r>
      <w:r w:rsidR="00A87F89">
        <w:rPr>
          <w:rFonts w:ascii="宋体" w:hAnsi="宋体" w:cs="宋体" w:hint="eastAsia"/>
          <w:sz w:val="24"/>
          <w:lang w:val="en-US" w:eastAsia="zh-CN"/>
        </w:rPr>
        <w:t>》</w:t>
      </w:r>
      <w:r w:rsidRPr="007B040B">
        <w:rPr>
          <w:rFonts w:ascii="宋体" w:hAnsi="宋体" w:cs="宋体" w:hint="eastAsia"/>
          <w:sz w:val="24"/>
          <w:lang w:val="en-US" w:eastAsia="zh-CN"/>
        </w:rPr>
        <w:t>还列出一些</w:t>
      </w:r>
      <w:proofErr w:type="spellStart"/>
      <w:r w:rsidRPr="007B040B">
        <w:rPr>
          <w:rFonts w:eastAsia="Times New Roman"/>
          <w:sz w:val="24"/>
          <w:lang w:val="en-US" w:eastAsia="zh-CN"/>
        </w:rPr>
        <w:t>能力建设活动的例子</w:t>
      </w:r>
      <w:proofErr w:type="spellEnd"/>
      <w:r w:rsidRPr="007B040B">
        <w:rPr>
          <w:rFonts w:ascii="宋体" w:hAnsi="宋体" w:cs="宋体" w:hint="eastAsia"/>
          <w:sz w:val="24"/>
          <w:lang w:val="en-US" w:eastAsia="zh-CN"/>
        </w:rPr>
        <w:t>，编制这些例子时考虑到了</w:t>
      </w:r>
      <w:r w:rsidR="00A87F89">
        <w:rPr>
          <w:rFonts w:ascii="宋体" w:hAnsi="宋体" w:cs="宋体" w:hint="eastAsia"/>
          <w:sz w:val="24"/>
          <w:lang w:val="en-US" w:eastAsia="zh-CN"/>
        </w:rPr>
        <w:t>2</w:t>
      </w:r>
      <w:r w:rsidR="00A87F89">
        <w:rPr>
          <w:rFonts w:ascii="宋体" w:hAnsi="宋体" w:cs="宋体"/>
          <w:sz w:val="24"/>
          <w:lang w:val="en-US" w:eastAsia="zh-CN"/>
        </w:rPr>
        <w:t>012</w:t>
      </w:r>
      <w:r w:rsidR="00A87F89">
        <w:rPr>
          <w:rFonts w:ascii="宋体" w:hAnsi="宋体" w:cs="宋体" w:hint="eastAsia"/>
          <w:sz w:val="24"/>
          <w:lang w:val="en-US" w:eastAsia="zh-CN"/>
        </w:rPr>
        <w:t>年通过的</w:t>
      </w:r>
      <w:r w:rsidRPr="007B040B">
        <w:rPr>
          <w:rFonts w:ascii="宋体" w:hAnsi="宋体" w:cs="宋体" w:hint="eastAsia"/>
          <w:sz w:val="24"/>
          <w:lang w:val="en-US" w:eastAsia="zh-CN"/>
        </w:rPr>
        <w:t>《有效执行卡塔赫纳</w:t>
      </w:r>
      <w:r w:rsidR="00A87F89">
        <w:rPr>
          <w:rFonts w:ascii="宋体" w:hAnsi="宋体" w:cs="宋体" w:hint="eastAsia"/>
          <w:sz w:val="24"/>
          <w:lang w:val="en-US" w:eastAsia="zh-CN"/>
        </w:rPr>
        <w:t>生物安全</w:t>
      </w:r>
      <w:r w:rsidRPr="007B040B">
        <w:rPr>
          <w:rFonts w:ascii="宋体" w:hAnsi="宋体" w:cs="宋体" w:hint="eastAsia"/>
          <w:sz w:val="24"/>
          <w:lang w:val="en-US" w:eastAsia="zh-CN"/>
        </w:rPr>
        <w:t>议定书的能力建设框架和行动计划》和关于公众意识、教育和参与工作方案等文件中所载的具有持续意义的能力建设活动。这些能力建设活动旨在支持卡塔赫纳议定书的成功执行。活动可能有助于产生一项或几项成果。</w:t>
      </w:r>
    </w:p>
    <w:p w14:paraId="673A4773" w14:textId="182C048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10.</w:t>
      </w:r>
      <w:r w:rsidRPr="007B040B">
        <w:rPr>
          <w:rFonts w:eastAsia="Times New Roman"/>
          <w:sz w:val="24"/>
          <w:lang w:val="en-US" w:eastAsia="zh-CN"/>
        </w:rPr>
        <w:tab/>
      </w:r>
      <w:r w:rsidR="00A87F89">
        <w:rPr>
          <w:rFonts w:ascii="宋体" w:hAnsi="宋体" w:cs="宋体" w:hint="eastAsia"/>
          <w:sz w:val="24"/>
          <w:lang w:val="en-US" w:eastAsia="zh-CN"/>
        </w:rPr>
        <w:t>《能力建设行动计划》</w:t>
      </w:r>
      <w:r w:rsidRPr="007B040B">
        <w:rPr>
          <w:rFonts w:ascii="宋体" w:hAnsi="宋体" w:cs="宋体" w:hint="eastAsia"/>
          <w:sz w:val="24"/>
          <w:lang w:val="en-US" w:eastAsia="zh-CN"/>
        </w:rPr>
        <w:t>中概述的关键领域和能力建设活动并非硬性规定，也不是包罗万象。关键的能力建设领域是可能需要所涉能力的建议性领域，可以根据各国具体情况和需要，将其作为采取能力建设干预措施的重点。每个国家都应该根据本国的实际情况和需要调整活动，因此，能力建设活动只是一些例证，并不是一份包罗万象的清单。此外，从以前的能力建设活动中吸取的经验教训可以帮助确定每个国家最适合开展的活动。人们认识到，能力建设活动的设计和实施应该最终取决于国家和区域需求和具体情况，同时酌情考虑到长期能力建设和发展战略框架所提供的战略指导。</w:t>
      </w:r>
    </w:p>
    <w:p w14:paraId="41D3E7BC" w14:textId="6588BF31"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11.</w:t>
      </w:r>
      <w:proofErr w:type="gramStart"/>
      <w:r w:rsidRPr="007B040B">
        <w:rPr>
          <w:rFonts w:eastAsia="Times New Roman"/>
          <w:sz w:val="24"/>
          <w:lang w:val="en-US" w:eastAsia="zh-CN"/>
        </w:rPr>
        <w:tab/>
        <w:t xml:space="preserve">  </w:t>
      </w:r>
      <w:r w:rsidR="00A87F89">
        <w:rPr>
          <w:rFonts w:ascii="宋体" w:hAnsi="宋体" w:cs="宋体" w:hint="eastAsia"/>
          <w:sz w:val="24"/>
          <w:lang w:val="en-US" w:eastAsia="zh-CN"/>
        </w:rPr>
        <w:t>《</w:t>
      </w:r>
      <w:proofErr w:type="gramEnd"/>
      <w:r w:rsidR="00A87F89">
        <w:rPr>
          <w:rFonts w:ascii="宋体" w:hAnsi="宋体" w:cs="宋体" w:hint="eastAsia"/>
          <w:sz w:val="24"/>
          <w:lang w:val="en-US" w:eastAsia="zh-CN"/>
        </w:rPr>
        <w:t>能力建设</w:t>
      </w:r>
      <w:r w:rsidRPr="007B040B">
        <w:rPr>
          <w:rFonts w:ascii="宋体" w:hAnsi="宋体" w:cs="宋体" w:hint="eastAsia"/>
          <w:sz w:val="24"/>
          <w:lang w:val="en-US" w:eastAsia="zh-CN"/>
        </w:rPr>
        <w:t>行动计划</w:t>
      </w:r>
      <w:r w:rsidR="00A87F89">
        <w:rPr>
          <w:rFonts w:ascii="宋体" w:hAnsi="宋体" w:cs="宋体" w:hint="eastAsia"/>
          <w:sz w:val="24"/>
          <w:lang w:val="en-US" w:eastAsia="zh-CN"/>
        </w:rPr>
        <w:t>》</w:t>
      </w:r>
      <w:r w:rsidRPr="007B040B">
        <w:rPr>
          <w:rFonts w:ascii="宋体" w:hAnsi="宋体" w:cs="宋体" w:hint="eastAsia"/>
          <w:sz w:val="24"/>
          <w:lang w:val="en-US" w:eastAsia="zh-CN"/>
        </w:rPr>
        <w:t>还提供了一套指标，用于衡量活动的成功与否和</w:t>
      </w:r>
      <w:r w:rsidRPr="007B040B">
        <w:rPr>
          <w:rFonts w:eastAsia="Times New Roman"/>
          <w:sz w:val="24"/>
          <w:lang w:val="en-US" w:eastAsia="zh-CN"/>
        </w:rPr>
        <w:t>/</w:t>
      </w:r>
      <w:r w:rsidRPr="007B040B">
        <w:rPr>
          <w:rFonts w:ascii="宋体" w:hAnsi="宋体" w:cs="宋体" w:hint="eastAsia"/>
          <w:sz w:val="24"/>
          <w:lang w:val="en-US" w:eastAsia="zh-CN"/>
        </w:rPr>
        <w:t>或活动对成果的贡献。它们旨在简单、可衡量和与成果相关。每个指标涉及一项活动和</w:t>
      </w:r>
      <w:r w:rsidRPr="007B040B">
        <w:rPr>
          <w:rFonts w:eastAsia="Times New Roman"/>
          <w:sz w:val="24"/>
          <w:lang w:val="en-US" w:eastAsia="zh-CN"/>
        </w:rPr>
        <w:t>/</w:t>
      </w:r>
      <w:r w:rsidRPr="007B040B">
        <w:rPr>
          <w:rFonts w:ascii="宋体" w:hAnsi="宋体" w:cs="宋体" w:hint="eastAsia"/>
          <w:sz w:val="24"/>
          <w:lang w:val="en-US" w:eastAsia="zh-CN"/>
        </w:rPr>
        <w:t>或成果。</w:t>
      </w:r>
    </w:p>
    <w:p w14:paraId="796DF2C8" w14:textId="51471EF5"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2</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关于在</w:t>
      </w:r>
      <w:r w:rsidR="00A87F89">
        <w:rPr>
          <w:rFonts w:ascii="宋体" w:hAnsi="宋体" w:cs="宋体" w:hint="eastAsia"/>
          <w:sz w:val="24"/>
          <w:lang w:val="en-US" w:eastAsia="zh-CN"/>
        </w:rPr>
        <w:t>《能力建设行动计划》</w:t>
      </w:r>
      <w:r w:rsidRPr="007B040B">
        <w:rPr>
          <w:rFonts w:ascii="宋体" w:hAnsi="宋体" w:cs="宋体" w:hint="eastAsia"/>
          <w:sz w:val="24"/>
          <w:lang w:val="en-US" w:eastAsia="zh-CN"/>
        </w:rPr>
        <w:t>范围内开展的能力建设活动或开发的能力建设资源或材料的信息应通过生物安全信息交换所共享。</w:t>
      </w:r>
    </w:p>
    <w:p w14:paraId="0A07DA8C" w14:textId="77777777" w:rsidR="00C76082" w:rsidRPr="007B040B" w:rsidRDefault="00C76082" w:rsidP="00750840">
      <w:pPr>
        <w:keepNext/>
        <w:adjustRightInd w:val="0"/>
        <w:snapToGrid w:val="0"/>
        <w:spacing w:line="240" w:lineRule="atLeast"/>
        <w:jc w:val="center"/>
        <w:rPr>
          <w:rFonts w:eastAsia="楷体"/>
          <w:i/>
          <w:sz w:val="24"/>
          <w:lang w:val="en-US" w:eastAsia="zh-CN"/>
        </w:rPr>
      </w:pPr>
      <w:r w:rsidRPr="007B040B">
        <w:rPr>
          <w:rFonts w:eastAsia="楷体"/>
          <w:kern w:val="22"/>
          <w:sz w:val="24"/>
          <w:lang w:val="en-CA" w:eastAsia="ja-JP"/>
        </w:rPr>
        <w:t>能力建设提供者和目标受众</w:t>
      </w:r>
    </w:p>
    <w:p w14:paraId="6A57D1F2" w14:textId="7777777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3</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可以在各级开展能力建设活动，包括在国家、区域和全球一级开展。</w:t>
      </w:r>
    </w:p>
    <w:p w14:paraId="461E2DBF" w14:textId="567AE276" w:rsidR="00C76082" w:rsidRPr="007B040B" w:rsidRDefault="00C76082" w:rsidP="00CE237D">
      <w:pPr>
        <w:adjustRightInd w:val="0"/>
        <w:snapToGrid w:val="0"/>
        <w:spacing w:line="240" w:lineRule="atLeast"/>
        <w:rPr>
          <w:rFonts w:ascii="宋体" w:cs="宋体"/>
          <w:sz w:val="24"/>
          <w:lang w:val="en-US" w:eastAsia="zh-CN"/>
        </w:rPr>
      </w:pPr>
      <w:r w:rsidRPr="007B040B">
        <w:rPr>
          <w:rFonts w:eastAsia="Times New Roman"/>
          <w:sz w:val="24"/>
          <w:lang w:val="en-US" w:eastAsia="zh-CN"/>
        </w:rPr>
        <w:t>1</w:t>
      </w:r>
      <w:r w:rsidRPr="007B040B">
        <w:rPr>
          <w:sz w:val="24"/>
          <w:lang w:val="en-US" w:eastAsia="zh-CN"/>
        </w:rPr>
        <w:t>4</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能力建设活动的实施可能涉及一系列行为体。在这方面确定行为体主要取决于国情、需求和优先事项。行动体除其他外可包括相关国家当局和机构、海关和边境官员、其他政府、学术界、研究机构、实验室网络、土著人民和地方社区、非政府组织、公众和其他相关利益攸关方、全球环境基金和其他国际资助组织、私营部门，包括银行、公司</w:t>
      </w:r>
      <w:r w:rsidR="00A87F89">
        <w:rPr>
          <w:rFonts w:ascii="宋体" w:hAnsi="宋体" w:cs="宋体" w:hint="eastAsia"/>
          <w:sz w:val="24"/>
          <w:lang w:val="en-US" w:eastAsia="zh-CN"/>
        </w:rPr>
        <w:t>和</w:t>
      </w:r>
      <w:r w:rsidRPr="007B040B">
        <w:rPr>
          <w:rFonts w:ascii="宋体" w:hAnsi="宋体" w:cs="宋体" w:hint="eastAsia"/>
          <w:sz w:val="24"/>
          <w:lang w:val="en-US" w:eastAsia="zh-CN"/>
        </w:rPr>
        <w:t>投资者、联合国机构和秘书处。</w:t>
      </w:r>
    </w:p>
    <w:p w14:paraId="0ECDC365" w14:textId="77777777"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5</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同样，具体的能力建设活动可以使一系列目标受众受益，这取决于具体国家的情况、需求和优先事项。受众可能包括决策者、行政当局、实验室技术人员和海关官员等。</w:t>
      </w:r>
    </w:p>
    <w:p w14:paraId="06CDA65A" w14:textId="5FBDC5C8"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6</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在能力建设领域内或根据</w:t>
      </w:r>
      <w:r w:rsidR="00A87F89">
        <w:rPr>
          <w:rFonts w:ascii="宋体" w:hAnsi="宋体" w:cs="宋体" w:hint="eastAsia"/>
          <w:sz w:val="24"/>
          <w:lang w:val="en-US" w:eastAsia="zh-CN"/>
        </w:rPr>
        <w:t>《能力建设行动计划》</w:t>
      </w:r>
      <w:r w:rsidRPr="007B040B">
        <w:rPr>
          <w:rFonts w:ascii="宋体" w:hAnsi="宋体" w:cs="宋体" w:hint="eastAsia"/>
          <w:sz w:val="24"/>
          <w:lang w:val="en-US" w:eastAsia="zh-CN"/>
        </w:rPr>
        <w:t>中举例说明的活动设计能力建设干预措施时，应确定行为体和目标受众。正如执行计划和</w:t>
      </w:r>
      <w:r w:rsidR="00A87F89">
        <w:rPr>
          <w:rFonts w:ascii="宋体" w:hAnsi="宋体" w:cs="宋体" w:hint="eastAsia"/>
          <w:sz w:val="24"/>
          <w:lang w:val="en-US" w:eastAsia="zh-CN"/>
        </w:rPr>
        <w:t>《能力建设行动计划》</w:t>
      </w:r>
      <w:proofErr w:type="gramStart"/>
      <w:r w:rsidRPr="007B040B">
        <w:rPr>
          <w:rFonts w:ascii="宋体" w:hAnsi="宋体" w:cs="宋体" w:hint="eastAsia"/>
          <w:sz w:val="24"/>
          <w:lang w:val="en-US" w:eastAsia="zh-CN"/>
        </w:rPr>
        <w:t>在</w:t>
      </w:r>
      <w:r w:rsidRPr="007B040B">
        <w:rPr>
          <w:rFonts w:eastAsia="Times New Roman"/>
          <w:sz w:val="24"/>
          <w:lang w:val="en-US" w:eastAsia="zh-CN"/>
        </w:rPr>
        <w:t>“</w:t>
      </w:r>
      <w:proofErr w:type="gramEnd"/>
      <w:r w:rsidRPr="007B040B">
        <w:rPr>
          <w:rFonts w:ascii="宋体" w:hAnsi="宋体" w:cs="宋体" w:hint="eastAsia"/>
          <w:sz w:val="24"/>
          <w:lang w:val="en-US" w:eastAsia="zh-CN"/>
        </w:rPr>
        <w:t>扶持性环境</w:t>
      </w:r>
      <w:r w:rsidRPr="007B040B">
        <w:rPr>
          <w:rFonts w:eastAsia="Times New Roman"/>
          <w:sz w:val="24"/>
          <w:lang w:val="en-US" w:eastAsia="zh-CN"/>
        </w:rPr>
        <w:t>”</w:t>
      </w:r>
      <w:r w:rsidRPr="007B040B">
        <w:rPr>
          <w:rFonts w:ascii="宋体" w:hAnsi="宋体" w:cs="宋体" w:hint="eastAsia"/>
          <w:sz w:val="24"/>
          <w:lang w:val="en-US" w:eastAsia="zh-CN"/>
        </w:rPr>
        <w:t>下的目标中所规定的那样，进行合作与协作以及提供充足的资源是开展能力建设活动，支持执行议定书的先决条件。</w:t>
      </w:r>
    </w:p>
    <w:p w14:paraId="1A738810" w14:textId="674F237C"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7</w:t>
      </w:r>
      <w:r w:rsidRPr="007B040B">
        <w:rPr>
          <w:rFonts w:eastAsia="Times New Roman"/>
          <w:sz w:val="24"/>
          <w:lang w:val="en-US" w:eastAsia="zh-CN"/>
        </w:rPr>
        <w:t xml:space="preserve">. </w:t>
      </w:r>
      <w:r w:rsidRPr="007B040B">
        <w:rPr>
          <w:rFonts w:eastAsia="Times New Roman"/>
          <w:sz w:val="24"/>
          <w:lang w:val="en-US" w:eastAsia="zh-CN"/>
        </w:rPr>
        <w:tab/>
      </w:r>
      <w:r w:rsidRPr="007B040B">
        <w:rPr>
          <w:rFonts w:ascii="宋体" w:hAnsi="宋体" w:cs="宋体" w:hint="eastAsia"/>
          <w:sz w:val="24"/>
          <w:lang w:val="en-US" w:eastAsia="zh-CN"/>
        </w:rPr>
        <w:t>作为议定书缔约方会议的缔约方大会于</w:t>
      </w:r>
      <w:r w:rsidRPr="007B040B">
        <w:rPr>
          <w:rFonts w:eastAsia="Times New Roman"/>
          <w:sz w:val="24"/>
          <w:lang w:val="en-US" w:eastAsia="zh-CN"/>
        </w:rPr>
        <w:t>2010</w:t>
      </w:r>
      <w:r w:rsidRPr="007B040B">
        <w:rPr>
          <w:rFonts w:ascii="宋体" w:hAnsi="宋体" w:cs="宋体" w:hint="eastAsia"/>
          <w:sz w:val="24"/>
          <w:lang w:val="en-US" w:eastAsia="zh-CN"/>
        </w:rPr>
        <w:t>年通过了</w:t>
      </w:r>
      <w:r w:rsidRPr="007B040B">
        <w:rPr>
          <w:rFonts w:ascii="宋体" w:hAnsi="宋体" w:cs="宋体" w:hint="eastAsia"/>
          <w:kern w:val="22"/>
          <w:sz w:val="24"/>
          <w:lang w:val="en-CA" w:eastAsia="ja-JP"/>
        </w:rPr>
        <w:t>《</w:t>
      </w:r>
      <w:r w:rsidRPr="007B040B">
        <w:rPr>
          <w:rFonts w:ascii="宋体" w:hAnsi="宋体" w:cs="宋体" w:hint="eastAsia"/>
          <w:kern w:val="22"/>
          <w:sz w:val="24"/>
          <w:lang w:val="en-US" w:eastAsia="ja-JP"/>
        </w:rPr>
        <w:t>关于赔偿责任和补救的名古屋</w:t>
      </w:r>
      <w:r w:rsidRPr="007B040B">
        <w:rPr>
          <w:rFonts w:eastAsia="Times New Roman"/>
          <w:kern w:val="22"/>
          <w:sz w:val="24"/>
          <w:lang w:val="en-US" w:eastAsia="zh-CN"/>
        </w:rPr>
        <w:t>-</w:t>
      </w:r>
      <w:r w:rsidRPr="007B040B">
        <w:rPr>
          <w:rFonts w:ascii="宋体" w:hAnsi="宋体" w:cs="宋体" w:hint="eastAsia"/>
          <w:kern w:val="22"/>
          <w:sz w:val="24"/>
          <w:lang w:val="en-CA" w:eastAsia="ja-JP"/>
        </w:rPr>
        <w:t>吉隆坡补充议定书》</w:t>
      </w:r>
      <w:r w:rsidRPr="007B040B">
        <w:rPr>
          <w:rFonts w:eastAsia="Times New Roman"/>
          <w:sz w:val="24"/>
          <w:lang w:val="en-US" w:eastAsia="zh-CN"/>
        </w:rPr>
        <w:t>(</w:t>
      </w:r>
      <w:r w:rsidRPr="007B040B">
        <w:rPr>
          <w:rFonts w:ascii="宋体" w:hAnsi="宋体" w:cs="宋体" w:hint="eastAsia"/>
          <w:sz w:val="24"/>
          <w:lang w:val="en-US" w:eastAsia="zh-CN"/>
        </w:rPr>
        <w:t>第</w:t>
      </w:r>
      <w:r w:rsidRPr="007B040B">
        <w:rPr>
          <w:rFonts w:eastAsia="Times New Roman"/>
          <w:sz w:val="24"/>
          <w:lang w:val="en-US" w:eastAsia="zh-CN"/>
        </w:rPr>
        <w:t>BS-V/11</w:t>
      </w:r>
      <w:proofErr w:type="gramStart"/>
      <w:r w:rsidRPr="007B040B">
        <w:rPr>
          <w:rFonts w:ascii="宋体" w:hAnsi="宋体" w:cs="宋体" w:hint="eastAsia"/>
          <w:sz w:val="24"/>
          <w:lang w:val="en-US" w:eastAsia="zh-CN"/>
        </w:rPr>
        <w:t>号决定</w:t>
      </w:r>
      <w:r w:rsidRPr="007B040B">
        <w:rPr>
          <w:rFonts w:eastAsia="Times New Roman"/>
          <w:sz w:val="24"/>
          <w:lang w:val="en-US" w:eastAsia="zh-CN"/>
        </w:rPr>
        <w:t>)</w:t>
      </w:r>
      <w:r w:rsidRPr="007B040B">
        <w:rPr>
          <w:rFonts w:ascii="宋体" w:hAnsi="宋体" w:cs="宋体" w:hint="eastAsia"/>
          <w:sz w:val="24"/>
          <w:lang w:val="en-US" w:eastAsia="zh-CN"/>
        </w:rPr>
        <w:t>。</w:t>
      </w:r>
      <w:proofErr w:type="gramEnd"/>
      <w:r w:rsidRPr="007B040B">
        <w:rPr>
          <w:rFonts w:ascii="宋体" w:hAnsi="宋体" w:cs="宋体" w:hint="eastAsia"/>
          <w:kern w:val="22"/>
          <w:sz w:val="24"/>
          <w:lang w:val="en-CA" w:eastAsia="ja-JP"/>
        </w:rPr>
        <w:t>同样在</w:t>
      </w:r>
      <w:r w:rsidRPr="007B040B">
        <w:rPr>
          <w:rFonts w:eastAsia="Times New Roman"/>
          <w:kern w:val="22"/>
          <w:sz w:val="24"/>
          <w:lang w:val="en-CA" w:eastAsia="ja-JP"/>
        </w:rPr>
        <w:t>2010</w:t>
      </w:r>
      <w:r w:rsidRPr="007B040B">
        <w:rPr>
          <w:rFonts w:ascii="宋体" w:hAnsi="宋体" w:cs="宋体" w:hint="eastAsia"/>
          <w:kern w:val="22"/>
          <w:sz w:val="24"/>
          <w:lang w:val="en-CA" w:eastAsia="ja-JP"/>
        </w:rPr>
        <w:t>年通过的</w:t>
      </w:r>
      <w:r w:rsidR="003A3966" w:rsidRPr="003A3966">
        <w:rPr>
          <w:kern w:val="22"/>
          <w:sz w:val="24"/>
          <w:lang w:val="en-CA" w:eastAsia="zh-CN"/>
        </w:rPr>
        <w:t>2011-2020</w:t>
      </w:r>
      <w:r w:rsidR="003A3966">
        <w:rPr>
          <w:rFonts w:ascii="宋体" w:hAnsi="宋体" w:cs="宋体" w:hint="eastAsia"/>
          <w:kern w:val="22"/>
          <w:sz w:val="24"/>
          <w:lang w:val="en-CA" w:eastAsia="zh-CN"/>
        </w:rPr>
        <w:t>年期间《卡塔赫纳生物安全</w:t>
      </w:r>
      <w:r w:rsidRPr="007B040B">
        <w:rPr>
          <w:rFonts w:ascii="宋体" w:hAnsi="宋体" w:cs="宋体" w:hint="eastAsia"/>
          <w:kern w:val="22"/>
          <w:sz w:val="24"/>
          <w:lang w:val="en-CA" w:eastAsia="ja-JP"/>
        </w:rPr>
        <w:t>议定书战略计划</w:t>
      </w:r>
      <w:r w:rsidR="003A3966">
        <w:rPr>
          <w:rFonts w:ascii="宋体" w:hAnsi="宋体" w:cs="宋体" w:hint="eastAsia"/>
          <w:kern w:val="22"/>
          <w:sz w:val="24"/>
          <w:lang w:val="en-CA" w:eastAsia="zh-CN"/>
        </w:rPr>
        <w:t>》</w:t>
      </w:r>
      <w:r w:rsidRPr="007B040B">
        <w:rPr>
          <w:rFonts w:ascii="宋体" w:hAnsi="宋体" w:cs="宋体" w:hint="eastAsia"/>
          <w:kern w:val="22"/>
          <w:sz w:val="24"/>
          <w:lang w:val="en-CA" w:eastAsia="ja-JP"/>
        </w:rPr>
        <w:t>包括了与赔偿责任和补救以及</w:t>
      </w:r>
      <w:r w:rsidRPr="007B040B">
        <w:rPr>
          <w:rFonts w:ascii="宋体" w:hAnsi="宋体" w:cs="宋体" w:hint="eastAsia"/>
          <w:kern w:val="22"/>
          <w:sz w:val="24"/>
          <w:lang w:val="en-CA" w:eastAsia="zh-CN"/>
        </w:rPr>
        <w:t>《</w:t>
      </w:r>
      <w:r w:rsidRPr="007B040B">
        <w:rPr>
          <w:rFonts w:ascii="宋体" w:hAnsi="宋体" w:cs="宋体" w:hint="eastAsia"/>
          <w:kern w:val="22"/>
          <w:sz w:val="24"/>
          <w:lang w:val="en-CA" w:eastAsia="ja-JP"/>
        </w:rPr>
        <w:t>补充议定书</w:t>
      </w:r>
      <w:r w:rsidRPr="007B040B">
        <w:rPr>
          <w:rFonts w:ascii="宋体" w:hAnsi="宋体" w:cs="宋体" w:hint="eastAsia"/>
          <w:kern w:val="22"/>
          <w:sz w:val="24"/>
          <w:lang w:val="en-CA" w:eastAsia="zh-CN"/>
        </w:rPr>
        <w:t>》</w:t>
      </w:r>
      <w:r w:rsidRPr="007B040B">
        <w:rPr>
          <w:rFonts w:ascii="宋体" w:hAnsi="宋体" w:cs="宋体" w:hint="eastAsia"/>
          <w:kern w:val="22"/>
          <w:sz w:val="24"/>
          <w:lang w:val="en-CA" w:eastAsia="ja-JP"/>
        </w:rPr>
        <w:t>有关的内容。</w:t>
      </w:r>
      <w:r w:rsidRPr="007B040B">
        <w:rPr>
          <w:rFonts w:eastAsia="Times New Roman"/>
          <w:kern w:val="22"/>
          <w:sz w:val="24"/>
          <w:lang w:val="en-CA" w:eastAsia="ja-JP"/>
        </w:rPr>
        <w:t xml:space="preserve"> </w:t>
      </w:r>
      <w:r w:rsidR="003A3966">
        <w:rPr>
          <w:rFonts w:ascii="宋体" w:hAnsi="宋体" w:cs="宋体" w:hint="eastAsia"/>
          <w:kern w:val="22"/>
          <w:sz w:val="24"/>
          <w:lang w:val="en-CA" w:eastAsia="zh-CN"/>
        </w:rPr>
        <w:t>《</w:t>
      </w:r>
      <w:r w:rsidRPr="007B040B">
        <w:rPr>
          <w:rFonts w:ascii="宋体" w:hAnsi="宋体" w:cs="宋体" w:hint="eastAsia"/>
          <w:kern w:val="22"/>
          <w:sz w:val="24"/>
          <w:lang w:val="en-CA" w:eastAsia="ja-JP"/>
        </w:rPr>
        <w:t>补充议定书</w:t>
      </w:r>
      <w:r w:rsidR="003A3966">
        <w:rPr>
          <w:rFonts w:ascii="宋体" w:hAnsi="宋体" w:cs="宋体" w:hint="eastAsia"/>
          <w:kern w:val="22"/>
          <w:sz w:val="24"/>
          <w:lang w:val="en-CA" w:eastAsia="zh-CN"/>
        </w:rPr>
        <w:t>》</w:t>
      </w:r>
      <w:r w:rsidRPr="007B040B">
        <w:rPr>
          <w:rFonts w:ascii="宋体" w:hAnsi="宋体" w:cs="宋体" w:hint="eastAsia"/>
          <w:kern w:val="22"/>
          <w:sz w:val="24"/>
          <w:lang w:val="en-CA" w:eastAsia="ja-JP"/>
        </w:rPr>
        <w:t>于</w:t>
      </w:r>
      <w:smartTag w:uri="urn:schemas-microsoft-com:office:smarttags" w:element="chsdate">
        <w:smartTagPr>
          <w:attr w:name="Year" w:val="2018"/>
          <w:attr w:name="Month" w:val="3"/>
          <w:attr w:name="Day" w:val="5"/>
          <w:attr w:name="IsLunarDate" w:val="False"/>
          <w:attr w:name="IsROCDate" w:val="False"/>
        </w:smartTagPr>
        <w:r w:rsidRPr="007B040B">
          <w:rPr>
            <w:rFonts w:eastAsia="Times New Roman"/>
            <w:kern w:val="22"/>
            <w:sz w:val="24"/>
            <w:lang w:val="en-CA" w:eastAsia="ja-JP"/>
          </w:rPr>
          <w:t>2018</w:t>
        </w:r>
        <w:r w:rsidRPr="007B040B">
          <w:rPr>
            <w:rFonts w:ascii="宋体" w:hAnsi="宋体" w:cs="宋体" w:hint="eastAsia"/>
            <w:kern w:val="22"/>
            <w:sz w:val="24"/>
            <w:lang w:val="en-CA" w:eastAsia="ja-JP"/>
          </w:rPr>
          <w:t>年</w:t>
        </w:r>
        <w:r w:rsidRPr="007B040B">
          <w:rPr>
            <w:rFonts w:eastAsia="Times New Roman"/>
            <w:kern w:val="22"/>
            <w:sz w:val="24"/>
            <w:lang w:val="en-CA" w:eastAsia="ja-JP"/>
          </w:rPr>
          <w:t>3</w:t>
        </w:r>
        <w:r w:rsidRPr="007B040B">
          <w:rPr>
            <w:rFonts w:ascii="宋体" w:hAnsi="宋体" w:cs="宋体" w:hint="eastAsia"/>
            <w:kern w:val="22"/>
            <w:sz w:val="24"/>
            <w:lang w:val="en-CA" w:eastAsia="ja-JP"/>
          </w:rPr>
          <w:t>月</w:t>
        </w:r>
        <w:r w:rsidRPr="007B040B">
          <w:rPr>
            <w:rFonts w:eastAsia="Times New Roman"/>
            <w:kern w:val="22"/>
            <w:sz w:val="24"/>
            <w:lang w:val="en-CA" w:eastAsia="ja-JP"/>
          </w:rPr>
          <w:t>5</w:t>
        </w:r>
        <w:r w:rsidRPr="007B040B">
          <w:rPr>
            <w:rFonts w:ascii="宋体" w:hAnsi="宋体" w:cs="宋体" w:hint="eastAsia"/>
            <w:kern w:val="22"/>
            <w:sz w:val="24"/>
            <w:lang w:val="en-CA" w:eastAsia="ja-JP"/>
          </w:rPr>
          <w:t>日</w:t>
        </w:r>
      </w:smartTag>
      <w:r w:rsidRPr="007B040B">
        <w:rPr>
          <w:rFonts w:ascii="宋体" w:hAnsi="宋体" w:cs="宋体" w:hint="eastAsia"/>
          <w:kern w:val="22"/>
          <w:sz w:val="24"/>
          <w:lang w:val="en-CA" w:eastAsia="ja-JP"/>
        </w:rPr>
        <w:t>生效</w:t>
      </w:r>
      <w:r w:rsidRPr="007B040B">
        <w:rPr>
          <w:rFonts w:ascii="宋体" w:hAnsi="宋体" w:cs="宋体" w:hint="eastAsia"/>
          <w:kern w:val="22"/>
          <w:sz w:val="24"/>
          <w:lang w:val="en-CA" w:eastAsia="zh-CN"/>
        </w:rPr>
        <w:t>。</w:t>
      </w:r>
    </w:p>
    <w:p w14:paraId="5D379E95" w14:textId="68BDC07D"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1</w:t>
      </w:r>
      <w:r w:rsidRPr="007B040B">
        <w:rPr>
          <w:sz w:val="24"/>
          <w:lang w:val="en-US" w:eastAsia="zh-CN"/>
        </w:rPr>
        <w:t>8</w:t>
      </w:r>
      <w:r w:rsidRPr="007B040B">
        <w:rPr>
          <w:rFonts w:eastAsia="Times New Roman"/>
          <w:sz w:val="24"/>
          <w:lang w:val="en-US" w:eastAsia="zh-CN"/>
        </w:rPr>
        <w:t xml:space="preserve">. </w:t>
      </w:r>
      <w:r w:rsidRPr="007B040B">
        <w:rPr>
          <w:rFonts w:eastAsia="Times New Roman"/>
          <w:sz w:val="24"/>
          <w:lang w:val="en-US" w:eastAsia="zh-CN"/>
        </w:rPr>
        <w:tab/>
      </w:r>
      <w:r w:rsidRPr="007B040B">
        <w:rPr>
          <w:rFonts w:ascii="宋体" w:hAnsi="宋体" w:cs="宋体" w:hint="eastAsia"/>
          <w:kern w:val="22"/>
          <w:sz w:val="24"/>
          <w:lang w:val="en-CA" w:eastAsia="zh-CN"/>
        </w:rPr>
        <w:t>下面的附录列入了一个关于</w:t>
      </w:r>
      <w:r w:rsidR="003A3966">
        <w:rPr>
          <w:rFonts w:ascii="宋体" w:hAnsi="宋体" w:cs="宋体" w:hint="eastAsia"/>
          <w:kern w:val="22"/>
          <w:sz w:val="24"/>
          <w:lang w:val="en-CA" w:eastAsia="zh-CN"/>
        </w:rPr>
        <w:t>《补充议定书》</w:t>
      </w:r>
      <w:r w:rsidRPr="007B040B">
        <w:rPr>
          <w:rFonts w:ascii="宋体" w:hAnsi="宋体" w:cs="宋体" w:hint="eastAsia"/>
          <w:kern w:val="22"/>
          <w:sz w:val="24"/>
          <w:lang w:val="en-CA" w:eastAsia="zh-CN"/>
        </w:rPr>
        <w:t>的组成部分。列入关于</w:t>
      </w:r>
      <w:r w:rsidR="003A3966">
        <w:rPr>
          <w:rFonts w:ascii="宋体" w:hAnsi="宋体" w:cs="宋体" w:hint="eastAsia"/>
          <w:kern w:val="22"/>
          <w:sz w:val="24"/>
          <w:lang w:val="en-CA" w:eastAsia="zh-CN"/>
        </w:rPr>
        <w:t>《补充议定书》</w:t>
      </w:r>
      <w:r w:rsidRPr="007B040B">
        <w:rPr>
          <w:rFonts w:ascii="宋体" w:hAnsi="宋体" w:cs="宋体" w:hint="eastAsia"/>
          <w:kern w:val="22"/>
          <w:sz w:val="24"/>
          <w:lang w:val="en-CA" w:eastAsia="zh-CN"/>
        </w:rPr>
        <w:t>的组成部分是为了支持执行卡塔赫纳议定书的能力建设，有助于</w:t>
      </w:r>
      <w:r w:rsidR="003A3966">
        <w:rPr>
          <w:rFonts w:ascii="宋体" w:hAnsi="宋体" w:cs="宋体" w:hint="eastAsia"/>
          <w:kern w:val="22"/>
          <w:sz w:val="24"/>
          <w:lang w:val="en-CA" w:eastAsia="zh-CN"/>
        </w:rPr>
        <w:t>《补充议定书》</w:t>
      </w:r>
      <w:r w:rsidRPr="007B040B">
        <w:rPr>
          <w:rFonts w:ascii="宋体" w:hAnsi="宋体" w:cs="宋体" w:hint="eastAsia"/>
          <w:kern w:val="22"/>
          <w:sz w:val="24"/>
          <w:lang w:val="en-CA" w:eastAsia="zh-CN"/>
        </w:rPr>
        <w:t>的有效实施，同时也认识到这两项议定书是相互独立的法律文书，其中产生的义务仅对各自的缔约方具有约束力。</w:t>
      </w:r>
    </w:p>
    <w:p w14:paraId="39CBB2FD" w14:textId="77777777" w:rsidR="00C76082" w:rsidRPr="007B040B" w:rsidRDefault="00C76082" w:rsidP="00CE237D">
      <w:pPr>
        <w:keepNext/>
        <w:adjustRightInd w:val="0"/>
        <w:snapToGrid w:val="0"/>
        <w:spacing w:line="240" w:lineRule="atLeast"/>
        <w:jc w:val="center"/>
        <w:outlineLvl w:val="1"/>
        <w:rPr>
          <w:rFonts w:eastAsia="Times New Roman"/>
          <w:bCs/>
          <w:iCs/>
          <w:sz w:val="24"/>
          <w:lang w:val="en-US" w:eastAsia="zh-CN"/>
        </w:rPr>
      </w:pPr>
      <w:bookmarkStart w:id="9" w:name="_Toc118712001"/>
      <w:r w:rsidRPr="007B040B">
        <w:rPr>
          <w:rFonts w:ascii="宋体" w:hAnsi="宋体" w:cs="宋体" w:hint="eastAsia"/>
          <w:b/>
          <w:bCs/>
          <w:iCs/>
          <w:kern w:val="22"/>
          <w:sz w:val="24"/>
          <w:lang w:val="en-US" w:eastAsia="zh-CN"/>
        </w:rPr>
        <w:lastRenderedPageBreak/>
        <w:t>四</w:t>
      </w:r>
      <w:r w:rsidRPr="007B040B">
        <w:rPr>
          <w:rFonts w:eastAsia="Times New Roman"/>
          <w:b/>
          <w:bCs/>
          <w:iCs/>
          <w:kern w:val="22"/>
          <w:sz w:val="24"/>
          <w:lang w:val="en-US" w:eastAsia="zh-CN"/>
        </w:rPr>
        <w:t>.</w:t>
      </w:r>
      <w:r w:rsidRPr="007B040B">
        <w:rPr>
          <w:rFonts w:eastAsia="Times New Roman"/>
          <w:b/>
          <w:bCs/>
          <w:iCs/>
          <w:kern w:val="22"/>
          <w:sz w:val="24"/>
          <w:lang w:val="en-US" w:eastAsia="zh-CN"/>
        </w:rPr>
        <w:tab/>
      </w:r>
      <w:r w:rsidRPr="007B040B">
        <w:rPr>
          <w:rFonts w:ascii="宋体" w:hAnsi="宋体" w:cs="宋体" w:hint="eastAsia"/>
          <w:b/>
          <w:bCs/>
          <w:iCs/>
          <w:kern w:val="22"/>
          <w:sz w:val="24"/>
          <w:lang w:val="en-US" w:eastAsia="zh-CN"/>
        </w:rPr>
        <w:t>评价与审查</w:t>
      </w:r>
      <w:bookmarkEnd w:id="9"/>
    </w:p>
    <w:p w14:paraId="569E6D39" w14:textId="17FFBD27" w:rsidR="00C76082" w:rsidRPr="007B040B" w:rsidRDefault="00C76082" w:rsidP="00CE237D">
      <w:pPr>
        <w:adjustRightInd w:val="0"/>
        <w:snapToGrid w:val="0"/>
        <w:spacing w:line="240" w:lineRule="atLeast"/>
        <w:rPr>
          <w:rFonts w:eastAsia="Times New Roman"/>
          <w:sz w:val="24"/>
          <w:lang w:val="en-US" w:eastAsia="zh-CN"/>
        </w:rPr>
      </w:pPr>
      <w:r w:rsidRPr="007B040B">
        <w:rPr>
          <w:sz w:val="24"/>
          <w:lang w:val="en-US" w:eastAsia="zh-CN"/>
        </w:rPr>
        <w:t>19</w:t>
      </w:r>
      <w:r w:rsidRPr="007B040B">
        <w:rPr>
          <w:rFonts w:eastAsia="Times New Roman"/>
          <w:sz w:val="24"/>
          <w:lang w:val="en-US" w:eastAsia="zh-CN"/>
        </w:rPr>
        <w:t xml:space="preserve">. </w:t>
      </w:r>
      <w:r w:rsidRPr="007B040B">
        <w:rPr>
          <w:rFonts w:eastAsia="Times New Roman"/>
          <w:sz w:val="24"/>
          <w:lang w:val="en-US" w:eastAsia="zh-CN"/>
        </w:rPr>
        <w:tab/>
      </w:r>
      <w:r w:rsidRPr="007B040B">
        <w:rPr>
          <w:rFonts w:ascii="宋体" w:hAnsi="宋体" w:cs="宋体" w:hint="eastAsia"/>
          <w:kern w:val="22"/>
          <w:sz w:val="24"/>
          <w:lang w:val="en-CA" w:eastAsia="ja-JP"/>
        </w:rPr>
        <w:t>作为卡塔赫纳议定书缔约方会议的缔约方大会</w:t>
      </w:r>
      <w:r w:rsidRPr="007B040B">
        <w:rPr>
          <w:rFonts w:ascii="宋体" w:hAnsi="宋体" w:cs="宋体" w:hint="eastAsia"/>
          <w:kern w:val="22"/>
          <w:sz w:val="24"/>
          <w:lang w:val="en-CA" w:eastAsia="zh-CN"/>
        </w:rPr>
        <w:t>应对</w:t>
      </w:r>
      <w:r w:rsidRPr="007B040B">
        <w:rPr>
          <w:rFonts w:ascii="宋体" w:hAnsi="宋体" w:cs="宋体" w:hint="eastAsia"/>
          <w:kern w:val="22"/>
          <w:sz w:val="24"/>
          <w:lang w:val="en-CA" w:eastAsia="ja-JP"/>
        </w:rPr>
        <w:t>执行计划和</w:t>
      </w:r>
      <w:r w:rsidR="00A87F89">
        <w:rPr>
          <w:rFonts w:ascii="宋体" w:hAnsi="宋体" w:cs="宋体" w:hint="eastAsia"/>
          <w:kern w:val="22"/>
          <w:sz w:val="24"/>
          <w:lang w:val="en-CA" w:eastAsia="ja-JP"/>
        </w:rPr>
        <w:t>《能力建设行动计划》</w:t>
      </w:r>
      <w:r w:rsidRPr="007B040B">
        <w:rPr>
          <w:rFonts w:ascii="宋体" w:hAnsi="宋体" w:cs="宋体" w:hint="eastAsia"/>
          <w:kern w:val="22"/>
          <w:sz w:val="24"/>
          <w:lang w:val="en-CA" w:eastAsia="ja-JP"/>
        </w:rPr>
        <w:t>进行中期评价</w:t>
      </w:r>
      <w:r w:rsidRPr="007B040B">
        <w:rPr>
          <w:rFonts w:ascii="宋体" w:hAnsi="宋体" w:cs="宋体" w:hint="eastAsia"/>
          <w:kern w:val="22"/>
          <w:sz w:val="24"/>
          <w:lang w:val="en-CA" w:eastAsia="zh-CN"/>
        </w:rPr>
        <w:t>，并可决定进行</w:t>
      </w:r>
      <w:r w:rsidRPr="007B040B">
        <w:rPr>
          <w:rFonts w:ascii="宋体" w:hAnsi="宋体" w:cs="宋体" w:hint="eastAsia"/>
          <w:kern w:val="22"/>
          <w:sz w:val="24"/>
          <w:lang w:val="en-CA" w:eastAsia="ja-JP"/>
        </w:rPr>
        <w:t>最后评价。这些评价可利用缔约方在各自国家报告中提供的信息、关于能力建设活动的信息、生物安全信息交换所中的信息及其他信息。可利用这些信息评估执行计划所列各项行动目标的落实程度，包括通过能力建设活动落实的程度</w:t>
      </w:r>
      <w:r w:rsidRPr="007B040B">
        <w:rPr>
          <w:rFonts w:ascii="宋体" w:hAnsi="宋体" w:cs="宋体" w:hint="eastAsia"/>
          <w:sz w:val="24"/>
          <w:lang w:val="en-US" w:eastAsia="zh-CN"/>
        </w:rPr>
        <w:t>。</w:t>
      </w:r>
    </w:p>
    <w:p w14:paraId="16D11154" w14:textId="18103463" w:rsidR="00C76082" w:rsidRPr="007B040B" w:rsidRDefault="00C76082" w:rsidP="00CE237D">
      <w:pPr>
        <w:adjustRightInd w:val="0"/>
        <w:snapToGrid w:val="0"/>
        <w:spacing w:line="240" w:lineRule="atLeast"/>
        <w:rPr>
          <w:rFonts w:eastAsia="Times New Roman"/>
          <w:kern w:val="22"/>
          <w:sz w:val="24"/>
          <w:lang w:val="en-CA" w:eastAsia="zh-CN"/>
        </w:rPr>
      </w:pPr>
      <w:r w:rsidRPr="007B040B">
        <w:rPr>
          <w:rFonts w:eastAsia="Times New Roman"/>
          <w:sz w:val="24"/>
          <w:lang w:val="en-US" w:eastAsia="zh-CN"/>
        </w:rPr>
        <w:t>2</w:t>
      </w:r>
      <w:r w:rsidRPr="007B040B">
        <w:rPr>
          <w:sz w:val="24"/>
          <w:lang w:val="en-US" w:eastAsia="zh-CN"/>
        </w:rPr>
        <w:t>0</w:t>
      </w:r>
      <w:r w:rsidRPr="007B040B">
        <w:rPr>
          <w:rFonts w:eastAsia="Times New Roman"/>
          <w:sz w:val="24"/>
          <w:lang w:val="en-US" w:eastAsia="zh-CN"/>
        </w:rPr>
        <w:t xml:space="preserve">. </w:t>
      </w:r>
      <w:r w:rsidRPr="007B040B">
        <w:rPr>
          <w:rFonts w:eastAsia="Times New Roman"/>
          <w:sz w:val="24"/>
          <w:lang w:val="en-US" w:eastAsia="zh-CN"/>
        </w:rPr>
        <w:tab/>
      </w:r>
      <w:r w:rsidRPr="007B040B">
        <w:rPr>
          <w:rFonts w:ascii="宋体" w:hAnsi="宋体" w:cs="宋体" w:hint="eastAsia"/>
          <w:kern w:val="22"/>
          <w:sz w:val="24"/>
          <w:lang w:val="en-CA" w:eastAsia="ja-JP"/>
        </w:rPr>
        <w:t>将使用对卡塔赫纳议定书的</w:t>
      </w:r>
      <w:r w:rsidRPr="007B040B">
        <w:rPr>
          <w:rFonts w:ascii="宋体" w:hAnsi="宋体" w:cs="宋体" w:hint="eastAsia"/>
          <w:kern w:val="22"/>
          <w:sz w:val="24"/>
          <w:lang w:val="en-CA" w:eastAsia="zh-CN"/>
        </w:rPr>
        <w:t>成效</w:t>
      </w:r>
      <w:r w:rsidRPr="007B040B">
        <w:rPr>
          <w:rFonts w:ascii="宋体" w:hAnsi="宋体" w:cs="宋体" w:hint="eastAsia"/>
          <w:kern w:val="22"/>
          <w:sz w:val="24"/>
          <w:lang w:val="en-CA" w:eastAsia="ja-JP"/>
        </w:rPr>
        <w:t>进行的第四次评</w:t>
      </w:r>
      <w:r w:rsidRPr="007B040B">
        <w:rPr>
          <w:rFonts w:ascii="宋体" w:hAnsi="宋体" w:cs="宋体" w:hint="eastAsia"/>
          <w:kern w:val="22"/>
          <w:sz w:val="24"/>
          <w:lang w:val="en-CA" w:eastAsia="zh-CN"/>
        </w:rPr>
        <w:t>价</w:t>
      </w:r>
      <w:r w:rsidRPr="007B040B">
        <w:rPr>
          <w:rFonts w:ascii="宋体" w:hAnsi="宋体" w:cs="宋体" w:hint="eastAsia"/>
          <w:kern w:val="22"/>
          <w:sz w:val="24"/>
          <w:lang w:val="en-CA" w:eastAsia="ja-JP"/>
        </w:rPr>
        <w:t>和审查以及对</w:t>
      </w:r>
      <w:r w:rsidR="003733F1" w:rsidRPr="003733F1">
        <w:rPr>
          <w:kern w:val="22"/>
          <w:sz w:val="24"/>
          <w:lang w:val="en-CA" w:eastAsia="ja-JP"/>
        </w:rPr>
        <w:t>2011-2020</w:t>
      </w:r>
      <w:r w:rsidR="003733F1" w:rsidRPr="003733F1">
        <w:rPr>
          <w:rFonts w:ascii="宋体" w:hAnsi="宋体" w:cs="宋体"/>
          <w:kern w:val="22"/>
          <w:sz w:val="24"/>
          <w:lang w:val="en-CA" w:eastAsia="ja-JP"/>
        </w:rPr>
        <w:t>年期间《</w:t>
      </w:r>
      <w:r w:rsidR="003733F1" w:rsidRPr="003733F1">
        <w:rPr>
          <w:rFonts w:ascii="宋体" w:hAnsi="宋体" w:cs="宋体" w:hint="eastAsia"/>
          <w:kern w:val="22"/>
          <w:sz w:val="24"/>
          <w:lang w:val="en-CA" w:eastAsia="ja-JP"/>
        </w:rPr>
        <w:t>卡塔赫纳生物安全议定书战略计划》</w:t>
      </w:r>
      <w:r w:rsidR="007849A5" w:rsidRPr="007849A5">
        <w:rPr>
          <w:kern w:val="22"/>
          <w:sz w:val="24"/>
          <w:vertAlign w:val="superscript"/>
          <w:lang w:eastAsia="ja-JP"/>
        </w:rPr>
        <w:footnoteReference w:id="7"/>
      </w:r>
      <w:r w:rsidRPr="007B040B">
        <w:rPr>
          <w:rFonts w:ascii="宋体" w:hAnsi="宋体" w:cs="宋体" w:hint="eastAsia"/>
          <w:kern w:val="22"/>
          <w:sz w:val="24"/>
          <w:lang w:val="en-CA" w:eastAsia="ja-JP"/>
        </w:rPr>
        <w:t>进行的最终评</w:t>
      </w:r>
      <w:r w:rsidRPr="007B040B">
        <w:rPr>
          <w:rFonts w:ascii="宋体" w:hAnsi="宋体" w:cs="宋体" w:hint="eastAsia"/>
          <w:kern w:val="22"/>
          <w:sz w:val="24"/>
          <w:lang w:val="en-CA" w:eastAsia="zh-CN"/>
        </w:rPr>
        <w:t>价</w:t>
      </w:r>
      <w:r w:rsidRPr="007B040B">
        <w:rPr>
          <w:rFonts w:ascii="宋体" w:hAnsi="宋体" w:cs="宋体" w:hint="eastAsia"/>
          <w:kern w:val="22"/>
          <w:sz w:val="24"/>
          <w:lang w:val="en-CA" w:eastAsia="ja-JP"/>
        </w:rPr>
        <w:t>所取得的结果</w:t>
      </w:r>
      <w:r w:rsidRPr="007B040B">
        <w:rPr>
          <w:rFonts w:ascii="宋体" w:hAnsi="宋体" w:cs="宋体" w:hint="eastAsia"/>
          <w:kern w:val="22"/>
          <w:sz w:val="24"/>
          <w:lang w:val="en-CA" w:eastAsia="zh-CN"/>
        </w:rPr>
        <w:t>确立</w:t>
      </w:r>
      <w:r w:rsidRPr="007B040B">
        <w:rPr>
          <w:rFonts w:ascii="宋体" w:hAnsi="宋体" w:cs="宋体" w:hint="eastAsia"/>
          <w:kern w:val="22"/>
          <w:sz w:val="24"/>
          <w:lang w:val="en-CA" w:eastAsia="ja-JP"/>
        </w:rPr>
        <w:t>一个基准，用于衡量</w:t>
      </w:r>
      <w:r w:rsidRPr="007B040B">
        <w:rPr>
          <w:rFonts w:ascii="宋体" w:hAnsi="宋体" w:cs="宋体" w:hint="eastAsia"/>
          <w:kern w:val="22"/>
          <w:sz w:val="24"/>
          <w:lang w:val="en-CA" w:eastAsia="zh-CN"/>
        </w:rPr>
        <w:t>实现</w:t>
      </w:r>
      <w:r w:rsidRPr="007B040B">
        <w:rPr>
          <w:rFonts w:ascii="宋体" w:hAnsi="宋体" w:cs="宋体" w:hint="eastAsia"/>
          <w:kern w:val="22"/>
          <w:sz w:val="24"/>
          <w:lang w:val="en-CA" w:eastAsia="ja-JP"/>
        </w:rPr>
        <w:t>执行计划</w:t>
      </w:r>
      <w:r w:rsidRPr="007B040B">
        <w:rPr>
          <w:rFonts w:ascii="宋体" w:hAnsi="宋体" w:cs="宋体" w:hint="eastAsia"/>
          <w:kern w:val="22"/>
          <w:sz w:val="24"/>
          <w:lang w:val="en-CA" w:eastAsia="zh-CN"/>
        </w:rPr>
        <w:t>和</w:t>
      </w:r>
      <w:r w:rsidR="00A87F89">
        <w:rPr>
          <w:rFonts w:ascii="宋体" w:hAnsi="宋体" w:cs="宋体" w:hint="eastAsia"/>
          <w:kern w:val="22"/>
          <w:sz w:val="24"/>
          <w:lang w:val="en-CA" w:eastAsia="zh-CN"/>
        </w:rPr>
        <w:t>《能力建设行动计划》</w:t>
      </w:r>
      <w:r w:rsidRPr="007B040B">
        <w:rPr>
          <w:rFonts w:ascii="宋体" w:hAnsi="宋体" w:cs="宋体" w:hint="eastAsia"/>
          <w:kern w:val="22"/>
          <w:sz w:val="24"/>
          <w:lang w:val="en-CA" w:eastAsia="ja-JP"/>
        </w:rPr>
        <w:t>各项长期目标的</w:t>
      </w:r>
      <w:r w:rsidRPr="007B040B">
        <w:rPr>
          <w:rFonts w:ascii="宋体" w:hAnsi="宋体" w:cs="宋体" w:hint="eastAsia"/>
          <w:kern w:val="22"/>
          <w:sz w:val="24"/>
          <w:lang w:val="en-CA" w:eastAsia="zh-CN"/>
        </w:rPr>
        <w:t>进展情况。</w:t>
      </w:r>
    </w:p>
    <w:p w14:paraId="6D929363" w14:textId="77777777" w:rsidR="00C76082" w:rsidRPr="007B040B" w:rsidRDefault="00C76082" w:rsidP="00CE237D">
      <w:pPr>
        <w:keepNext/>
        <w:adjustRightInd w:val="0"/>
        <w:snapToGrid w:val="0"/>
        <w:spacing w:line="240" w:lineRule="atLeast"/>
        <w:jc w:val="center"/>
        <w:outlineLvl w:val="1"/>
        <w:rPr>
          <w:rFonts w:eastAsia="Times New Roman"/>
          <w:bCs/>
          <w:iCs/>
          <w:sz w:val="24"/>
          <w:lang w:val="en-US" w:eastAsia="zh-CN"/>
        </w:rPr>
      </w:pPr>
      <w:bookmarkStart w:id="10" w:name="_Toc118712002"/>
      <w:r w:rsidRPr="007B040B">
        <w:rPr>
          <w:rFonts w:ascii="宋体" w:hAnsi="宋体" w:cs="宋体" w:hint="eastAsia"/>
          <w:b/>
          <w:bCs/>
          <w:iCs/>
          <w:kern w:val="22"/>
          <w:sz w:val="24"/>
          <w:lang w:val="en-US" w:eastAsia="zh-CN"/>
        </w:rPr>
        <w:t>五</w:t>
      </w:r>
      <w:r w:rsidRPr="007B040B">
        <w:rPr>
          <w:rFonts w:eastAsia="Times New Roman"/>
          <w:b/>
          <w:bCs/>
          <w:iCs/>
          <w:kern w:val="22"/>
          <w:sz w:val="24"/>
          <w:lang w:val="en-US" w:eastAsia="zh-CN"/>
        </w:rPr>
        <w:t xml:space="preserve"> .  </w:t>
      </w:r>
      <w:r w:rsidRPr="007B040B">
        <w:rPr>
          <w:rFonts w:ascii="宋体" w:hAnsi="宋体" w:cs="宋体" w:hint="eastAsia"/>
          <w:b/>
          <w:bCs/>
          <w:iCs/>
          <w:kern w:val="22"/>
          <w:sz w:val="24"/>
          <w:lang w:val="en-US" w:eastAsia="zh-CN"/>
        </w:rPr>
        <w:t>优先事项和方案规划</w:t>
      </w:r>
      <w:bookmarkEnd w:id="10"/>
    </w:p>
    <w:p w14:paraId="2B2D2EEF" w14:textId="27380F5C"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2</w:t>
      </w:r>
      <w:r w:rsidRPr="007B040B">
        <w:rPr>
          <w:sz w:val="24"/>
          <w:lang w:val="en-US" w:eastAsia="zh-CN"/>
        </w:rPr>
        <w:t>1</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kern w:val="22"/>
          <w:sz w:val="24"/>
          <w:lang w:val="en-US" w:eastAsia="zh-CN"/>
        </w:rPr>
        <w:t>作为卡塔赫纳议定书缔约方会议的缔约方大会可定期确定优先事项，用以计划和规划将在能力建设执行计划所涉期间内开展的工作。</w:t>
      </w:r>
      <w:r w:rsidRPr="007B040B">
        <w:rPr>
          <w:rFonts w:ascii="宋体" w:hAnsi="宋体" w:cs="宋体" w:hint="eastAsia"/>
          <w:sz w:val="24"/>
          <w:lang w:val="en-US" w:eastAsia="zh-CN"/>
        </w:rPr>
        <w:t>这可能导致需要对</w:t>
      </w:r>
      <w:r w:rsidR="00A87F89">
        <w:rPr>
          <w:rFonts w:ascii="宋体" w:hAnsi="宋体" w:cs="宋体" w:hint="eastAsia"/>
          <w:sz w:val="24"/>
          <w:lang w:val="en-US" w:eastAsia="zh-CN"/>
        </w:rPr>
        <w:t>《能力建设行动计划》</w:t>
      </w:r>
      <w:r w:rsidRPr="007B040B">
        <w:rPr>
          <w:rFonts w:ascii="宋体" w:hAnsi="宋体" w:cs="宋体" w:hint="eastAsia"/>
          <w:sz w:val="24"/>
          <w:lang w:val="en-US" w:eastAsia="zh-CN"/>
        </w:rPr>
        <w:t>作出调整</w:t>
      </w:r>
      <w:r w:rsidRPr="007B040B">
        <w:rPr>
          <w:rFonts w:ascii="宋体" w:hAnsi="宋体" w:cs="宋体" w:hint="eastAsia"/>
          <w:kern w:val="22"/>
          <w:sz w:val="24"/>
          <w:lang w:val="en-US" w:eastAsia="zh-CN"/>
        </w:rPr>
        <w:t>。</w:t>
      </w:r>
    </w:p>
    <w:p w14:paraId="7F6E44F0" w14:textId="44C83423"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2</w:t>
      </w:r>
      <w:r w:rsidRPr="007B040B">
        <w:rPr>
          <w:sz w:val="24"/>
          <w:lang w:val="en-US" w:eastAsia="zh-CN"/>
        </w:rPr>
        <w:t>2</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kern w:val="22"/>
          <w:sz w:val="24"/>
          <w:lang w:val="en-US" w:eastAsia="zh-CN"/>
        </w:rPr>
        <w:t>作为卡塔赫纳议定书缔约方会议的缔约方大会在决定优先事项和方案规划时不妨考虑到生物安全和生物技术领域的最新事态和进展。</w:t>
      </w:r>
      <w:r w:rsidR="00A87F89">
        <w:rPr>
          <w:rFonts w:ascii="宋体" w:hAnsi="宋体" w:cs="宋体" w:hint="eastAsia"/>
          <w:kern w:val="22"/>
          <w:sz w:val="24"/>
          <w:lang w:val="en-US" w:eastAsia="zh-CN"/>
        </w:rPr>
        <w:t>《能力建设行动计划》</w:t>
      </w:r>
      <w:r w:rsidRPr="007B040B">
        <w:rPr>
          <w:rFonts w:ascii="宋体" w:hAnsi="宋体" w:cs="宋体" w:hint="eastAsia"/>
          <w:kern w:val="22"/>
          <w:sz w:val="24"/>
          <w:lang w:val="en-US" w:eastAsia="zh-CN"/>
        </w:rPr>
        <w:t>在这方面采取的方法是，</w:t>
      </w:r>
      <w:proofErr w:type="gramStart"/>
      <w:r w:rsidRPr="007B040B">
        <w:rPr>
          <w:rFonts w:ascii="宋体" w:hAnsi="宋体" w:cs="宋体" w:hint="eastAsia"/>
          <w:kern w:val="22"/>
          <w:sz w:val="24"/>
          <w:lang w:val="en-US" w:eastAsia="zh-CN"/>
        </w:rPr>
        <w:t>凡通过新技术开发的生物体均构成议定书所定义的</w:t>
      </w:r>
      <w:r w:rsidRPr="007B040B">
        <w:rPr>
          <w:rFonts w:eastAsia="Times New Roman"/>
          <w:kern w:val="22"/>
          <w:sz w:val="24"/>
          <w:lang w:val="en-US" w:eastAsia="zh-CN"/>
        </w:rPr>
        <w:t>“</w:t>
      </w:r>
      <w:proofErr w:type="gramEnd"/>
      <w:r w:rsidRPr="007B040B">
        <w:rPr>
          <w:rFonts w:ascii="宋体" w:hAnsi="宋体" w:cs="宋体" w:hint="eastAsia"/>
          <w:kern w:val="22"/>
          <w:sz w:val="24"/>
          <w:lang w:val="en-US" w:eastAsia="zh-CN"/>
        </w:rPr>
        <w:t>改性活生物体</w:t>
      </w:r>
      <w:r w:rsidRPr="007B040B">
        <w:rPr>
          <w:rFonts w:eastAsia="Times New Roman"/>
          <w:kern w:val="22"/>
          <w:sz w:val="24"/>
          <w:lang w:val="en-US" w:eastAsia="zh-CN"/>
        </w:rPr>
        <w:t>”</w:t>
      </w:r>
      <w:r w:rsidRPr="007B040B">
        <w:rPr>
          <w:rFonts w:ascii="宋体" w:hAnsi="宋体" w:cs="宋体" w:hint="eastAsia"/>
          <w:kern w:val="22"/>
          <w:sz w:val="24"/>
          <w:lang w:val="en-US" w:eastAsia="zh-CN"/>
        </w:rPr>
        <w:t>，计划中涉及了这些生物体。</w:t>
      </w:r>
    </w:p>
    <w:p w14:paraId="44579B48" w14:textId="77777777" w:rsidR="00C76082" w:rsidRPr="007B040B" w:rsidRDefault="00C76082" w:rsidP="00CE237D">
      <w:pPr>
        <w:keepNext/>
        <w:adjustRightInd w:val="0"/>
        <w:snapToGrid w:val="0"/>
        <w:spacing w:line="240" w:lineRule="atLeast"/>
        <w:jc w:val="center"/>
        <w:outlineLvl w:val="1"/>
        <w:rPr>
          <w:rFonts w:eastAsia="Times New Roman"/>
          <w:b/>
          <w:bCs/>
          <w:iCs/>
          <w:kern w:val="22"/>
          <w:sz w:val="24"/>
          <w:lang w:val="en-US" w:eastAsia="zh-CN"/>
        </w:rPr>
      </w:pPr>
      <w:bookmarkStart w:id="11" w:name="_Toc118712003"/>
      <w:r w:rsidRPr="007B040B">
        <w:rPr>
          <w:rFonts w:ascii="宋体" w:hAnsi="宋体" w:cs="宋体" w:hint="eastAsia"/>
          <w:b/>
          <w:bCs/>
          <w:iCs/>
          <w:kern w:val="22"/>
          <w:sz w:val="24"/>
          <w:lang w:val="en-US" w:eastAsia="zh-CN"/>
        </w:rPr>
        <w:t>六</w:t>
      </w:r>
      <w:r w:rsidRPr="007B040B">
        <w:rPr>
          <w:rFonts w:eastAsia="Times New Roman"/>
          <w:b/>
          <w:bCs/>
          <w:iCs/>
          <w:kern w:val="22"/>
          <w:sz w:val="24"/>
          <w:lang w:val="en-US" w:eastAsia="zh-CN"/>
        </w:rPr>
        <w:t xml:space="preserve">.  </w:t>
      </w:r>
      <w:r w:rsidRPr="007B040B">
        <w:rPr>
          <w:rFonts w:ascii="宋体" w:hAnsi="宋体" w:cs="宋体" w:hint="eastAsia"/>
          <w:b/>
          <w:bCs/>
          <w:iCs/>
          <w:kern w:val="22"/>
          <w:sz w:val="24"/>
          <w:lang w:val="en-US" w:eastAsia="zh-CN"/>
        </w:rPr>
        <w:t>资源</w:t>
      </w:r>
      <w:bookmarkEnd w:id="11"/>
    </w:p>
    <w:p w14:paraId="6FECE8CD" w14:textId="3A0DB9F3" w:rsidR="00C76082" w:rsidRPr="007B040B" w:rsidRDefault="00C76082" w:rsidP="00CE237D">
      <w:pPr>
        <w:adjustRightInd w:val="0"/>
        <w:snapToGrid w:val="0"/>
        <w:spacing w:line="240" w:lineRule="atLeast"/>
        <w:rPr>
          <w:rFonts w:eastAsia="Times New Roman"/>
          <w:sz w:val="24"/>
          <w:lang w:val="en-US" w:eastAsia="zh-CN"/>
        </w:rPr>
      </w:pPr>
      <w:r w:rsidRPr="007B040B">
        <w:rPr>
          <w:rFonts w:eastAsia="Times New Roman"/>
          <w:sz w:val="24"/>
          <w:lang w:val="en-US" w:eastAsia="zh-CN"/>
        </w:rPr>
        <w:t>2</w:t>
      </w:r>
      <w:r w:rsidRPr="007B040B">
        <w:rPr>
          <w:sz w:val="24"/>
          <w:lang w:val="en-US" w:eastAsia="zh-CN"/>
        </w:rPr>
        <w:t>3</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sz w:val="24"/>
          <w:lang w:val="en-US" w:eastAsia="zh-CN"/>
        </w:rPr>
        <w:t>根据议定书第</w:t>
      </w:r>
      <w:r w:rsidRPr="007B040B">
        <w:rPr>
          <w:rFonts w:eastAsia="Times New Roman"/>
          <w:sz w:val="24"/>
          <w:lang w:val="en-US" w:eastAsia="zh-CN"/>
        </w:rPr>
        <w:t>22</w:t>
      </w:r>
      <w:r w:rsidRPr="007B040B">
        <w:rPr>
          <w:rFonts w:ascii="宋体" w:hAnsi="宋体" w:cs="宋体" w:hint="eastAsia"/>
          <w:sz w:val="24"/>
          <w:lang w:val="en-US" w:eastAsia="zh-CN"/>
        </w:rPr>
        <w:t>条和第</w:t>
      </w:r>
      <w:r w:rsidRPr="007B040B">
        <w:rPr>
          <w:rFonts w:eastAsia="Times New Roman"/>
          <w:sz w:val="24"/>
          <w:lang w:val="en-US" w:eastAsia="zh-CN"/>
        </w:rPr>
        <w:t>28</w:t>
      </w:r>
      <w:r w:rsidRPr="007B040B">
        <w:rPr>
          <w:rFonts w:ascii="宋体" w:hAnsi="宋体" w:cs="宋体" w:hint="eastAsia"/>
          <w:sz w:val="24"/>
          <w:lang w:val="en-US" w:eastAsia="zh-CN"/>
        </w:rPr>
        <w:t>条。</w:t>
      </w:r>
      <w:r w:rsidRPr="007B040B">
        <w:rPr>
          <w:rFonts w:ascii="宋体" w:hAnsi="宋体" w:cs="宋体" w:hint="eastAsia"/>
          <w:kern w:val="22"/>
          <w:sz w:val="24"/>
          <w:lang w:val="en-CA" w:eastAsia="zh-CN"/>
        </w:rPr>
        <w:t>议定书的成功执行在很大程度上取决于能否获得足够的人力、技术和财政资源以及有效的合作。</w:t>
      </w:r>
      <w:r w:rsidR="00A87F89">
        <w:rPr>
          <w:rFonts w:ascii="宋体" w:hAnsi="宋体" w:cs="宋体" w:hint="eastAsia"/>
          <w:kern w:val="22"/>
          <w:sz w:val="24"/>
          <w:lang w:val="en-CA" w:eastAsia="zh-CN"/>
        </w:rPr>
        <w:t>《能力建设行动计划》</w:t>
      </w:r>
      <w:r w:rsidRPr="007B040B">
        <w:rPr>
          <w:rFonts w:ascii="宋体" w:hAnsi="宋体" w:cs="宋体" w:hint="eastAsia"/>
          <w:kern w:val="22"/>
          <w:sz w:val="24"/>
          <w:lang w:val="en-CA" w:eastAsia="zh-CN"/>
        </w:rPr>
        <w:t>旨在向缔约方提供这方面的支持，特别是在与创建扶持性环境有关的长期目标下提供支持。</w:t>
      </w:r>
    </w:p>
    <w:p w14:paraId="6EAC03E5" w14:textId="77777777" w:rsidR="00C76082" w:rsidRPr="007B040B" w:rsidRDefault="00C76082" w:rsidP="00CE237D">
      <w:pPr>
        <w:keepNext/>
        <w:adjustRightInd w:val="0"/>
        <w:snapToGrid w:val="0"/>
        <w:spacing w:line="240" w:lineRule="atLeast"/>
        <w:jc w:val="center"/>
        <w:outlineLvl w:val="1"/>
        <w:rPr>
          <w:rFonts w:eastAsia="Times New Roman"/>
          <w:bCs/>
          <w:iCs/>
          <w:sz w:val="24"/>
          <w:lang w:val="en-US" w:eastAsia="zh-CN"/>
        </w:rPr>
      </w:pPr>
      <w:bookmarkStart w:id="12" w:name="_Toc118712004"/>
      <w:r w:rsidRPr="007B040B">
        <w:rPr>
          <w:rFonts w:ascii="宋体" w:hAnsi="宋体" w:cs="宋体" w:hint="eastAsia"/>
          <w:b/>
          <w:bCs/>
          <w:iCs/>
          <w:kern w:val="22"/>
          <w:sz w:val="24"/>
          <w:lang w:val="en-US" w:eastAsia="zh-CN"/>
        </w:rPr>
        <w:t>七</w:t>
      </w:r>
      <w:r w:rsidRPr="007B040B">
        <w:rPr>
          <w:rFonts w:eastAsia="Times New Roman"/>
          <w:b/>
          <w:bCs/>
          <w:iCs/>
          <w:kern w:val="22"/>
          <w:sz w:val="24"/>
          <w:lang w:val="en-US" w:eastAsia="zh-CN"/>
        </w:rPr>
        <w:t xml:space="preserve">.   </w:t>
      </w:r>
      <w:r w:rsidRPr="007B040B">
        <w:rPr>
          <w:rFonts w:ascii="宋体" w:hAnsi="宋体" w:cs="宋体" w:hint="eastAsia"/>
          <w:b/>
          <w:bCs/>
          <w:iCs/>
          <w:kern w:val="22"/>
          <w:sz w:val="24"/>
          <w:lang w:val="en-CA" w:eastAsia="zh-CN"/>
        </w:rPr>
        <w:t>秘书处的作用</w:t>
      </w:r>
      <w:bookmarkEnd w:id="12"/>
    </w:p>
    <w:p w14:paraId="27CDDBAB" w14:textId="0A6CF9EF" w:rsidR="00C76082" w:rsidRPr="007B040B" w:rsidRDefault="00C76082" w:rsidP="001F74AB">
      <w:pPr>
        <w:adjustRightInd w:val="0"/>
        <w:snapToGrid w:val="0"/>
        <w:spacing w:line="240" w:lineRule="atLeast"/>
        <w:rPr>
          <w:rFonts w:ascii="宋体" w:hAnsi="宋体" w:cs="宋体"/>
          <w:kern w:val="22"/>
          <w:sz w:val="24"/>
          <w:lang w:val="en-CA" w:eastAsia="zh-CN"/>
        </w:rPr>
      </w:pPr>
      <w:r w:rsidRPr="007B040B">
        <w:rPr>
          <w:rFonts w:eastAsia="Times New Roman"/>
          <w:sz w:val="24"/>
          <w:lang w:val="en-US" w:eastAsia="zh-CN"/>
        </w:rPr>
        <w:t>2</w:t>
      </w:r>
      <w:r w:rsidRPr="007B040B">
        <w:rPr>
          <w:sz w:val="24"/>
          <w:lang w:val="en-US" w:eastAsia="zh-CN"/>
        </w:rPr>
        <w:t>4</w:t>
      </w:r>
      <w:r w:rsidRPr="007B040B">
        <w:rPr>
          <w:rFonts w:eastAsia="Times New Roman"/>
          <w:sz w:val="24"/>
          <w:lang w:val="en-US" w:eastAsia="zh-CN"/>
        </w:rPr>
        <w:t>.</w:t>
      </w:r>
      <w:r w:rsidRPr="007B040B">
        <w:rPr>
          <w:rFonts w:eastAsia="Times New Roman"/>
          <w:sz w:val="24"/>
          <w:lang w:val="en-US" w:eastAsia="zh-CN"/>
        </w:rPr>
        <w:tab/>
      </w:r>
      <w:r w:rsidRPr="007B040B">
        <w:rPr>
          <w:rFonts w:ascii="宋体" w:hAnsi="宋体" w:cs="宋体" w:hint="eastAsia"/>
          <w:kern w:val="22"/>
          <w:sz w:val="24"/>
          <w:lang w:val="en-CA" w:eastAsia="zh-CN"/>
        </w:rPr>
        <w:t>虽然</w:t>
      </w:r>
      <w:r w:rsidR="00A87F89">
        <w:rPr>
          <w:rFonts w:ascii="宋体" w:hAnsi="宋体" w:cs="宋体" w:hint="eastAsia"/>
          <w:kern w:val="22"/>
          <w:sz w:val="24"/>
          <w:lang w:val="en-CA" w:eastAsia="zh-CN"/>
        </w:rPr>
        <w:t>《能力建设行动计划》</w:t>
      </w:r>
      <w:r w:rsidRPr="007B040B">
        <w:rPr>
          <w:rFonts w:ascii="宋体" w:hAnsi="宋体" w:cs="宋体" w:hint="eastAsia"/>
          <w:kern w:val="22"/>
          <w:sz w:val="24"/>
          <w:lang w:val="en-CA" w:eastAsia="zh-CN"/>
        </w:rPr>
        <w:t>的对象是缔约方和其他利益攸关方，但生物多样性公约秘书处将在作为卡塔赫纳议定书缔约方会议的缔约方大会的指导下，根据卡塔赫纳议定书第</w:t>
      </w:r>
      <w:r w:rsidRPr="007B040B">
        <w:rPr>
          <w:rFonts w:eastAsia="Times New Roman"/>
          <w:kern w:val="22"/>
          <w:sz w:val="24"/>
          <w:lang w:val="en-CA" w:eastAsia="zh-CN"/>
        </w:rPr>
        <w:t>31</w:t>
      </w:r>
      <w:r w:rsidRPr="007B040B">
        <w:rPr>
          <w:rFonts w:ascii="宋体" w:hAnsi="宋体" w:cs="宋体" w:hint="eastAsia"/>
          <w:kern w:val="22"/>
          <w:sz w:val="24"/>
          <w:lang w:val="en-CA" w:eastAsia="zh-CN"/>
        </w:rPr>
        <w:t>条和《生物多样性公约》第</w:t>
      </w:r>
      <w:r w:rsidRPr="007B040B">
        <w:rPr>
          <w:rFonts w:eastAsia="Times New Roman"/>
          <w:kern w:val="22"/>
          <w:sz w:val="24"/>
          <w:lang w:val="en-CA" w:eastAsia="zh-CN"/>
        </w:rPr>
        <w:t>24</w:t>
      </w:r>
      <w:r w:rsidRPr="007B040B">
        <w:rPr>
          <w:rFonts w:ascii="宋体" w:hAnsi="宋体" w:cs="宋体" w:hint="eastAsia"/>
          <w:kern w:val="22"/>
          <w:sz w:val="24"/>
          <w:lang w:val="en-CA" w:eastAsia="zh-CN"/>
        </w:rPr>
        <w:t>条支持缔约方作出努力。这种支持包括管理和维护生物安全信息交换所，并按照作为议定书缔约方会议的公约缔约方大会的要求开展各种活动，包括能力建设活动。</w:t>
      </w:r>
    </w:p>
    <w:p w14:paraId="4DB99F51" w14:textId="77777777" w:rsidR="001F74AB" w:rsidRDefault="001F74AB" w:rsidP="001F74AB">
      <w:pPr>
        <w:adjustRightInd w:val="0"/>
        <w:snapToGrid w:val="0"/>
        <w:spacing w:line="240" w:lineRule="atLeast"/>
        <w:rPr>
          <w:rFonts w:ascii="宋体" w:hAnsi="宋体" w:cs="宋体"/>
          <w:kern w:val="22"/>
          <w:sz w:val="20"/>
          <w:szCs w:val="20"/>
          <w:lang w:val="en-CA" w:eastAsia="zh-CN"/>
        </w:rPr>
      </w:pPr>
    </w:p>
    <w:p w14:paraId="1F4D56D3" w14:textId="58FE1DE6" w:rsidR="001F74AB" w:rsidRPr="0026609C" w:rsidRDefault="001F74AB" w:rsidP="001F74AB">
      <w:pPr>
        <w:adjustRightInd w:val="0"/>
        <w:snapToGrid w:val="0"/>
        <w:spacing w:line="240" w:lineRule="atLeast"/>
        <w:rPr>
          <w:rFonts w:eastAsia="Times New Roman"/>
          <w:iCs/>
          <w:sz w:val="20"/>
          <w:szCs w:val="20"/>
          <w:lang w:val="en-US" w:eastAsia="zh-CN"/>
        </w:rPr>
        <w:sectPr w:rsidR="001F74AB" w:rsidRPr="0026609C" w:rsidSect="00BD34BE">
          <w:headerReference w:type="even" r:id="rId10"/>
          <w:headerReference w:type="default" r:id="rId11"/>
          <w:type w:val="continuous"/>
          <w:pgSz w:w="12240" w:h="15840"/>
          <w:pgMar w:top="562" w:right="1382" w:bottom="1138" w:left="1382" w:header="706" w:footer="706" w:gutter="0"/>
          <w:cols w:space="708"/>
          <w:titlePg/>
          <w:docGrid w:linePitch="360"/>
        </w:sectPr>
      </w:pPr>
    </w:p>
    <w:p w14:paraId="75089359" w14:textId="77777777" w:rsidR="00C76082" w:rsidRPr="003733F1" w:rsidRDefault="00C76082" w:rsidP="00CE237D">
      <w:pPr>
        <w:keepNext/>
        <w:spacing w:before="240" w:line="280" w:lineRule="exact"/>
        <w:jc w:val="center"/>
        <w:rPr>
          <w:rFonts w:ascii="楷体" w:eastAsia="楷体" w:hAnsi="楷体"/>
          <w:bCs/>
          <w:kern w:val="22"/>
          <w:sz w:val="24"/>
          <w:lang w:val="en-US" w:eastAsia="zh-CN"/>
        </w:rPr>
      </w:pPr>
      <w:r w:rsidRPr="003733F1">
        <w:rPr>
          <w:rFonts w:ascii="楷体" w:eastAsia="楷体" w:hAnsi="楷体"/>
          <w:bCs/>
          <w:kern w:val="22"/>
          <w:sz w:val="24"/>
          <w:lang w:val="en-US" w:eastAsia="zh-CN"/>
        </w:rPr>
        <w:lastRenderedPageBreak/>
        <w:t>附录</w:t>
      </w:r>
    </w:p>
    <w:tbl>
      <w:tblPr>
        <w:tblW w:w="13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542"/>
        <w:gridCol w:w="3117"/>
        <w:gridCol w:w="3260"/>
        <w:gridCol w:w="2834"/>
      </w:tblGrid>
      <w:tr w:rsidR="00C76082" w:rsidRPr="006C5B86" w14:paraId="3F68DD28" w14:textId="77777777" w:rsidTr="001E464C">
        <w:trPr>
          <w:tblHeader/>
          <w:jc w:val="center"/>
        </w:trPr>
        <w:tc>
          <w:tcPr>
            <w:tcW w:w="13630" w:type="dxa"/>
            <w:gridSpan w:val="5"/>
            <w:tcBorders>
              <w:bottom w:val="nil"/>
            </w:tcBorders>
            <w:vAlign w:val="center"/>
          </w:tcPr>
          <w:p w14:paraId="6509AE19" w14:textId="721AD4AD" w:rsidR="00C76082" w:rsidRPr="006C5B86" w:rsidRDefault="003733F1" w:rsidP="0008042F">
            <w:pPr>
              <w:suppressLineNumbers/>
              <w:suppressAutoHyphens/>
              <w:spacing w:before="60" w:after="60"/>
              <w:jc w:val="center"/>
              <w:outlineLvl w:val="0"/>
              <w:rPr>
                <w:b/>
                <w:iCs/>
                <w:kern w:val="22"/>
                <w:sz w:val="20"/>
                <w:szCs w:val="20"/>
              </w:rPr>
            </w:pPr>
            <w:bookmarkStart w:id="13" w:name="_Toc118383065"/>
            <w:r>
              <w:rPr>
                <w:rFonts w:ascii="宋体" w:hAnsi="宋体" w:cs="宋体" w:hint="eastAsia"/>
                <w:b/>
                <w:iCs/>
                <w:kern w:val="22"/>
                <w:sz w:val="20"/>
                <w:szCs w:val="20"/>
                <w:lang w:val="en-US" w:eastAsia="zh-CN"/>
              </w:rPr>
              <w:t>卡塔赫纳生物安全议定书</w:t>
            </w:r>
            <w:r w:rsidR="00C76082" w:rsidRPr="0026609C">
              <w:rPr>
                <w:rFonts w:ascii="宋体" w:hAnsi="宋体" w:cs="宋体" w:hint="eastAsia"/>
                <w:b/>
                <w:iCs/>
                <w:kern w:val="22"/>
                <w:sz w:val="20"/>
                <w:szCs w:val="20"/>
                <w:lang w:val="en-US" w:eastAsia="zh-CN"/>
              </w:rPr>
              <w:t>能力建设</w:t>
            </w:r>
            <w:r w:rsidR="00C76082" w:rsidRPr="0026609C">
              <w:rPr>
                <w:rFonts w:ascii="MS Mincho" w:eastAsia="MS Mincho" w:hAnsi="MS Mincho" w:cs="MS Mincho" w:hint="eastAsia"/>
                <w:b/>
                <w:iCs/>
                <w:kern w:val="22"/>
                <w:sz w:val="20"/>
                <w:szCs w:val="20"/>
                <w:lang w:val="en-US" w:eastAsia="zh-CN"/>
              </w:rPr>
              <w:t>行</w:t>
            </w:r>
            <w:r w:rsidR="00C76082" w:rsidRPr="0026609C">
              <w:rPr>
                <w:rFonts w:ascii="宋体" w:hAnsi="宋体" w:cs="宋体" w:hint="eastAsia"/>
                <w:b/>
                <w:iCs/>
                <w:kern w:val="22"/>
                <w:sz w:val="20"/>
                <w:szCs w:val="20"/>
                <w:lang w:val="en-US" w:eastAsia="zh-CN"/>
              </w:rPr>
              <w:t>动计</w:t>
            </w:r>
            <w:r w:rsidR="00C76082" w:rsidRPr="0026609C">
              <w:rPr>
                <w:rFonts w:ascii="MS Mincho" w:eastAsia="MS Mincho" w:hAnsi="MS Mincho" w:cs="MS Mincho" w:hint="eastAsia"/>
                <w:b/>
                <w:iCs/>
                <w:kern w:val="22"/>
                <w:sz w:val="20"/>
                <w:szCs w:val="20"/>
                <w:lang w:val="en-US" w:eastAsia="zh-CN"/>
              </w:rPr>
              <w:t>划</w:t>
            </w:r>
            <w:bookmarkEnd w:id="13"/>
          </w:p>
        </w:tc>
      </w:tr>
      <w:tr w:rsidR="00C76082" w:rsidRPr="006C5B86" w14:paraId="6F319AA3" w14:textId="77777777" w:rsidTr="001E464C">
        <w:trPr>
          <w:tblHeader/>
          <w:jc w:val="center"/>
        </w:trPr>
        <w:tc>
          <w:tcPr>
            <w:tcW w:w="1877" w:type="dxa"/>
            <w:tcBorders>
              <w:bottom w:val="nil"/>
            </w:tcBorders>
            <w:vAlign w:val="center"/>
          </w:tcPr>
          <w:p w14:paraId="34F92CD6" w14:textId="77777777" w:rsidR="00C76082" w:rsidRPr="0026609C" w:rsidRDefault="00C76082" w:rsidP="0008042F">
            <w:pPr>
              <w:suppressLineNumbers/>
              <w:suppressAutoHyphens/>
              <w:spacing w:before="60" w:after="60" w:line="280" w:lineRule="exact"/>
              <w:jc w:val="center"/>
              <w:rPr>
                <w:b/>
                <w:iCs/>
                <w:kern w:val="22"/>
                <w:sz w:val="20"/>
                <w:szCs w:val="20"/>
                <w:lang w:val="en-US" w:eastAsia="zh-CN"/>
              </w:rPr>
            </w:pPr>
            <w:r w:rsidRPr="0026609C">
              <w:rPr>
                <w:rFonts w:ascii="宋体" w:hAnsi="宋体" w:cs="宋体" w:hint="eastAsia"/>
                <w:b/>
                <w:iCs/>
                <w:kern w:val="22"/>
                <w:sz w:val="20"/>
                <w:szCs w:val="20"/>
                <w:lang w:val="en-US" w:eastAsia="zh-CN"/>
              </w:rPr>
              <w:t>长</w:t>
            </w:r>
            <w:r w:rsidRPr="0026609C">
              <w:rPr>
                <w:rFonts w:ascii="MS Mincho" w:hAnsi="MS Mincho" w:cs="MS Mincho" w:hint="eastAsia"/>
                <w:b/>
                <w:iCs/>
                <w:kern w:val="22"/>
                <w:sz w:val="20"/>
                <w:szCs w:val="20"/>
                <w:lang w:val="en-US" w:eastAsia="zh-CN"/>
              </w:rPr>
              <w:t>期目</w:t>
            </w:r>
            <w:r w:rsidRPr="0026609C">
              <w:rPr>
                <w:rFonts w:ascii="宋体" w:hAnsi="宋体" w:cs="宋体" w:hint="eastAsia"/>
                <w:b/>
                <w:iCs/>
                <w:kern w:val="22"/>
                <w:sz w:val="20"/>
                <w:szCs w:val="20"/>
                <w:lang w:val="en-US" w:eastAsia="zh-CN"/>
              </w:rPr>
              <w:t>标</w:t>
            </w:r>
          </w:p>
        </w:tc>
        <w:tc>
          <w:tcPr>
            <w:tcW w:w="2542" w:type="dxa"/>
            <w:tcBorders>
              <w:bottom w:val="nil"/>
            </w:tcBorders>
            <w:vAlign w:val="center"/>
          </w:tcPr>
          <w:p w14:paraId="5639D765" w14:textId="77777777" w:rsidR="00C76082" w:rsidRPr="0026609C" w:rsidRDefault="00C76082" w:rsidP="0008042F">
            <w:pPr>
              <w:suppressLineNumbers/>
              <w:suppressAutoHyphens/>
              <w:spacing w:before="60" w:after="60" w:line="280" w:lineRule="exact"/>
              <w:jc w:val="center"/>
              <w:rPr>
                <w:b/>
                <w:iCs/>
                <w:kern w:val="22"/>
                <w:sz w:val="20"/>
                <w:szCs w:val="20"/>
                <w:lang w:val="en-US" w:eastAsia="zh-CN"/>
              </w:rPr>
            </w:pPr>
            <w:r w:rsidRPr="0026609C">
              <w:rPr>
                <w:rFonts w:ascii="宋体" w:hAnsi="宋体" w:cs="宋体" w:hint="eastAsia"/>
                <w:b/>
                <w:iCs/>
                <w:kern w:val="22"/>
                <w:sz w:val="20"/>
                <w:szCs w:val="20"/>
                <w:lang w:val="en-US" w:eastAsia="zh-CN"/>
              </w:rPr>
              <w:t>关键</w:t>
            </w:r>
            <w:r w:rsidRPr="0026609C">
              <w:rPr>
                <w:rFonts w:ascii="MS Mincho" w:hAnsi="MS Mincho" w:cs="MS Mincho" w:hint="eastAsia"/>
                <w:b/>
                <w:iCs/>
                <w:kern w:val="22"/>
                <w:sz w:val="20"/>
                <w:szCs w:val="20"/>
                <w:lang w:val="en-US" w:eastAsia="zh-CN"/>
              </w:rPr>
              <w:t>能力建</w:t>
            </w:r>
            <w:r w:rsidRPr="0026609C">
              <w:rPr>
                <w:rFonts w:ascii="宋体" w:hAnsi="宋体" w:cs="宋体" w:hint="eastAsia"/>
                <w:b/>
                <w:iCs/>
                <w:kern w:val="22"/>
                <w:sz w:val="20"/>
                <w:szCs w:val="20"/>
                <w:lang w:val="en-US" w:eastAsia="zh-CN"/>
              </w:rPr>
              <w:t>设</w:t>
            </w:r>
            <w:r>
              <w:rPr>
                <w:rFonts w:ascii="宋体" w:cs="宋体"/>
                <w:b/>
                <w:iCs/>
                <w:kern w:val="22"/>
                <w:sz w:val="20"/>
                <w:szCs w:val="20"/>
                <w:lang w:val="en-US" w:eastAsia="zh-CN"/>
              </w:rPr>
              <w:br/>
            </w:r>
            <w:r w:rsidRPr="0026609C">
              <w:rPr>
                <w:rFonts w:ascii="宋体" w:hAnsi="宋体" w:cs="宋体" w:hint="eastAsia"/>
                <w:b/>
                <w:iCs/>
                <w:kern w:val="22"/>
                <w:sz w:val="20"/>
                <w:szCs w:val="20"/>
                <w:lang w:val="en-US" w:eastAsia="zh-CN"/>
              </w:rPr>
              <w:t>领</w:t>
            </w:r>
            <w:r w:rsidRPr="0026609C">
              <w:rPr>
                <w:rFonts w:ascii="MS Mincho" w:hAnsi="MS Mincho" w:cs="MS Mincho" w:hint="eastAsia"/>
                <w:b/>
                <w:iCs/>
                <w:kern w:val="22"/>
                <w:sz w:val="20"/>
                <w:szCs w:val="20"/>
                <w:lang w:val="en-US" w:eastAsia="zh-CN"/>
              </w:rPr>
              <w:t>域</w:t>
            </w:r>
          </w:p>
        </w:tc>
        <w:tc>
          <w:tcPr>
            <w:tcW w:w="3117" w:type="dxa"/>
            <w:tcBorders>
              <w:bottom w:val="nil"/>
            </w:tcBorders>
            <w:vAlign w:val="center"/>
          </w:tcPr>
          <w:p w14:paraId="04092CBD" w14:textId="77777777" w:rsidR="00C76082" w:rsidRPr="0026609C" w:rsidRDefault="00C76082" w:rsidP="0008042F">
            <w:pPr>
              <w:suppressLineNumbers/>
              <w:suppressAutoHyphens/>
              <w:spacing w:before="60" w:after="60" w:line="280" w:lineRule="exact"/>
              <w:jc w:val="center"/>
              <w:rPr>
                <w:b/>
                <w:iCs/>
                <w:kern w:val="22"/>
                <w:sz w:val="20"/>
                <w:szCs w:val="20"/>
                <w:lang w:val="en-US" w:eastAsia="zh-CN"/>
              </w:rPr>
            </w:pPr>
            <w:r w:rsidRPr="0026609C">
              <w:rPr>
                <w:rFonts w:ascii="宋体" w:hAnsi="宋体" w:cs="宋体" w:hint="eastAsia"/>
                <w:b/>
                <w:iCs/>
                <w:kern w:val="22"/>
                <w:sz w:val="20"/>
                <w:szCs w:val="20"/>
                <w:lang w:val="en-US" w:eastAsia="zh-CN"/>
              </w:rPr>
              <w:t>能力建设</w:t>
            </w:r>
            <w:r w:rsidRPr="0026609C">
              <w:rPr>
                <w:rFonts w:ascii="MS Mincho" w:hAnsi="MS Mincho" w:cs="MS Mincho" w:hint="eastAsia"/>
                <w:b/>
                <w:iCs/>
                <w:kern w:val="22"/>
                <w:sz w:val="20"/>
                <w:szCs w:val="20"/>
                <w:lang w:val="en-US" w:eastAsia="zh-CN"/>
              </w:rPr>
              <w:t>活</w:t>
            </w:r>
            <w:r w:rsidRPr="0026609C">
              <w:rPr>
                <w:rFonts w:ascii="宋体" w:hAnsi="宋体" w:cs="宋体" w:hint="eastAsia"/>
                <w:b/>
                <w:iCs/>
                <w:kern w:val="22"/>
                <w:sz w:val="20"/>
                <w:szCs w:val="20"/>
                <w:lang w:val="en-US" w:eastAsia="zh-CN"/>
              </w:rPr>
              <w:t>动</w:t>
            </w:r>
          </w:p>
        </w:tc>
        <w:tc>
          <w:tcPr>
            <w:tcW w:w="3260" w:type="dxa"/>
            <w:tcBorders>
              <w:bottom w:val="nil"/>
            </w:tcBorders>
            <w:vAlign w:val="center"/>
          </w:tcPr>
          <w:p w14:paraId="6F06097A" w14:textId="77777777" w:rsidR="00C76082" w:rsidRPr="0026609C" w:rsidRDefault="00C76082" w:rsidP="0008042F">
            <w:pPr>
              <w:suppressLineNumbers/>
              <w:suppressAutoHyphens/>
              <w:spacing w:before="60" w:after="60" w:line="280" w:lineRule="exact"/>
              <w:jc w:val="center"/>
              <w:rPr>
                <w:b/>
                <w:bCs/>
                <w:kern w:val="22"/>
                <w:sz w:val="20"/>
                <w:szCs w:val="20"/>
                <w:lang w:val="en-US" w:eastAsia="zh-CN"/>
              </w:rPr>
            </w:pPr>
            <w:r w:rsidRPr="0026609C">
              <w:rPr>
                <w:rFonts w:ascii="宋体" w:hAnsi="宋体" w:cs="宋体" w:hint="eastAsia"/>
                <w:b/>
                <w:iCs/>
                <w:kern w:val="22"/>
                <w:sz w:val="20"/>
                <w:szCs w:val="20"/>
                <w:lang w:val="en-US" w:eastAsia="zh-CN"/>
              </w:rPr>
              <w:t>指标</w:t>
            </w:r>
          </w:p>
        </w:tc>
        <w:tc>
          <w:tcPr>
            <w:tcW w:w="2834" w:type="dxa"/>
            <w:tcBorders>
              <w:bottom w:val="nil"/>
            </w:tcBorders>
            <w:vAlign w:val="center"/>
          </w:tcPr>
          <w:p w14:paraId="55A67DB6" w14:textId="77777777" w:rsidR="00C76082" w:rsidRPr="0026609C" w:rsidRDefault="00C76082" w:rsidP="0008042F">
            <w:pPr>
              <w:suppressLineNumbers/>
              <w:suppressAutoHyphens/>
              <w:spacing w:before="60" w:after="60" w:line="280" w:lineRule="exact"/>
              <w:jc w:val="center"/>
              <w:rPr>
                <w:b/>
                <w:iCs/>
                <w:kern w:val="22"/>
                <w:sz w:val="20"/>
                <w:szCs w:val="20"/>
                <w:lang w:val="en-US" w:eastAsia="zh-CN"/>
              </w:rPr>
            </w:pPr>
            <w:r w:rsidRPr="0026609C">
              <w:rPr>
                <w:rFonts w:ascii="宋体" w:hAnsi="宋体" w:cs="宋体" w:hint="eastAsia"/>
                <w:b/>
                <w:bCs/>
                <w:kern w:val="22"/>
                <w:sz w:val="20"/>
                <w:szCs w:val="20"/>
                <w:lang w:val="en-US" w:eastAsia="zh-CN"/>
              </w:rPr>
              <w:t>成果</w:t>
            </w:r>
          </w:p>
        </w:tc>
      </w:tr>
      <w:tr w:rsidR="00C76082" w:rsidRPr="006C5B86" w14:paraId="2E9C4B5D" w14:textId="77777777" w:rsidTr="001E464C">
        <w:trPr>
          <w:trHeight w:val="807"/>
          <w:jc w:val="center"/>
        </w:trPr>
        <w:tc>
          <w:tcPr>
            <w:tcW w:w="1877" w:type="dxa"/>
            <w:tcBorders>
              <w:top w:val="nil"/>
              <w:bottom w:val="single" w:sz="2" w:space="0" w:color="auto"/>
            </w:tcBorders>
          </w:tcPr>
          <w:p w14:paraId="5D065227" w14:textId="77777777" w:rsidR="00C76082" w:rsidRPr="0026609C" w:rsidRDefault="00C76082" w:rsidP="0008042F">
            <w:pPr>
              <w:suppressLineNumbers/>
              <w:suppressAutoHyphens/>
              <w:spacing w:before="60" w:after="60" w:line="280" w:lineRule="exact"/>
              <w:jc w:val="left"/>
              <w:rPr>
                <w:i/>
                <w:iCs/>
                <w:kern w:val="22"/>
                <w:sz w:val="20"/>
                <w:szCs w:val="20"/>
                <w:highlight w:val="yellow"/>
                <w:lang w:val="en-US" w:eastAsia="zh-CN"/>
              </w:rPr>
            </w:pPr>
            <w:r w:rsidRPr="0026609C">
              <w:rPr>
                <w:rFonts w:eastAsia="Times New Roman"/>
                <w:kern w:val="22"/>
                <w:sz w:val="20"/>
                <w:szCs w:val="20"/>
                <w:lang w:val="en-US" w:eastAsia="zh-CN"/>
              </w:rPr>
              <w:t>(</w:t>
            </w:r>
            <w:proofErr w:type="spellStart"/>
            <w:r w:rsidRPr="0026609C">
              <w:rPr>
                <w:rFonts w:ascii="宋体" w:eastAsia="Times New Roman" w:hAnsi="宋体"/>
                <w:kern w:val="22"/>
                <w:sz w:val="20"/>
                <w:szCs w:val="20"/>
                <w:lang w:val="en-US" w:eastAsia="zh-CN"/>
              </w:rPr>
              <w:t>希望取得的成就</w:t>
            </w:r>
            <w:proofErr w:type="spellEnd"/>
            <w:r w:rsidRPr="0026609C">
              <w:rPr>
                <w:rFonts w:eastAsia="Times New Roman"/>
                <w:kern w:val="22"/>
                <w:sz w:val="20"/>
                <w:szCs w:val="20"/>
                <w:lang w:val="en-US" w:eastAsia="zh-CN"/>
              </w:rPr>
              <w:t>)</w:t>
            </w:r>
          </w:p>
        </w:tc>
        <w:tc>
          <w:tcPr>
            <w:tcW w:w="2542" w:type="dxa"/>
            <w:tcBorders>
              <w:top w:val="nil"/>
              <w:bottom w:val="single" w:sz="2" w:space="0" w:color="auto"/>
            </w:tcBorders>
          </w:tcPr>
          <w:p w14:paraId="568A9495" w14:textId="77777777" w:rsidR="00C76082" w:rsidRPr="0026609C" w:rsidRDefault="00C76082" w:rsidP="0008042F">
            <w:pPr>
              <w:suppressLineNumbers/>
              <w:suppressAutoHyphens/>
              <w:spacing w:before="60" w:after="60" w:line="280" w:lineRule="exact"/>
              <w:jc w:val="left"/>
              <w:rPr>
                <w:iCs/>
                <w:kern w:val="22"/>
                <w:sz w:val="20"/>
                <w:szCs w:val="20"/>
                <w:lang w:val="en-US" w:eastAsia="zh-CN"/>
              </w:rPr>
            </w:pPr>
            <w:r w:rsidRPr="0026609C">
              <w:rPr>
                <w:rFonts w:eastAsia="Times New Roman"/>
                <w:kern w:val="22"/>
                <w:sz w:val="20"/>
                <w:szCs w:val="20"/>
                <w:lang w:val="en-US" w:eastAsia="zh-CN"/>
              </w:rPr>
              <w:t>(</w:t>
            </w:r>
            <w:proofErr w:type="spellStart"/>
            <w:r w:rsidRPr="0026609C">
              <w:rPr>
                <w:rFonts w:ascii="宋体" w:eastAsia="Times New Roman" w:hAnsi="宋体"/>
                <w:kern w:val="22"/>
                <w:sz w:val="20"/>
                <w:szCs w:val="20"/>
                <w:lang w:val="en-US" w:eastAsia="zh-CN"/>
              </w:rPr>
              <w:t>可能需要能力建设的关键领域</w:t>
            </w:r>
            <w:proofErr w:type="spellEnd"/>
            <w:r w:rsidRPr="0026609C">
              <w:rPr>
                <w:rFonts w:eastAsia="Times New Roman"/>
                <w:kern w:val="22"/>
                <w:sz w:val="20"/>
                <w:szCs w:val="20"/>
                <w:lang w:val="en-US" w:eastAsia="zh-CN"/>
              </w:rPr>
              <w:t>)</w:t>
            </w:r>
          </w:p>
        </w:tc>
        <w:tc>
          <w:tcPr>
            <w:tcW w:w="3117" w:type="dxa"/>
            <w:tcBorders>
              <w:top w:val="nil"/>
              <w:bottom w:val="single" w:sz="2" w:space="0" w:color="auto"/>
            </w:tcBorders>
          </w:tcPr>
          <w:p w14:paraId="1D72FFFB" w14:textId="77777777" w:rsidR="00C76082" w:rsidRPr="001E464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 (</w:t>
            </w:r>
            <w:r w:rsidRPr="001E464C">
              <w:rPr>
                <w:rFonts w:ascii="宋体" w:hAnsi="宋体" w:cs="宋体" w:hint="eastAsia"/>
                <w:kern w:val="22"/>
                <w:sz w:val="20"/>
                <w:szCs w:val="20"/>
                <w:lang w:val="en-US" w:eastAsia="zh-CN"/>
              </w:rPr>
              <w:t>建议在关键的能力建设领域内开展的能力建设活动的例子</w:t>
            </w:r>
            <w:r w:rsidRPr="001E464C">
              <w:rPr>
                <w:rFonts w:eastAsia="Times New Roman"/>
                <w:kern w:val="22"/>
                <w:sz w:val="20"/>
                <w:szCs w:val="20"/>
                <w:lang w:val="en-US" w:eastAsia="zh-CN"/>
              </w:rPr>
              <w:t>)</w:t>
            </w:r>
          </w:p>
        </w:tc>
        <w:tc>
          <w:tcPr>
            <w:tcW w:w="3260" w:type="dxa"/>
            <w:tcBorders>
              <w:top w:val="nil"/>
              <w:bottom w:val="single" w:sz="2" w:space="0" w:color="auto"/>
            </w:tcBorders>
          </w:tcPr>
          <w:p w14:paraId="5FD3109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w:t>
            </w:r>
            <w:proofErr w:type="spellStart"/>
            <w:r w:rsidRPr="0026609C">
              <w:rPr>
                <w:rFonts w:ascii="宋体" w:eastAsia="Times New Roman" w:hAnsi="宋体"/>
                <w:kern w:val="22"/>
                <w:sz w:val="20"/>
                <w:szCs w:val="20"/>
                <w:lang w:val="en-US" w:eastAsia="zh-CN"/>
              </w:rPr>
              <w:t>衡量是否开展活行</w:t>
            </w:r>
            <w:proofErr w:type="spellEnd"/>
            <w:r w:rsidRPr="0026609C">
              <w:rPr>
                <w:rFonts w:eastAsia="Times New Roman"/>
                <w:kern w:val="22"/>
                <w:sz w:val="20"/>
                <w:szCs w:val="20"/>
                <w:lang w:val="en-US" w:eastAsia="zh-CN"/>
              </w:rPr>
              <w:t>)</w:t>
            </w:r>
          </w:p>
        </w:tc>
        <w:tc>
          <w:tcPr>
            <w:tcW w:w="2834" w:type="dxa"/>
            <w:tcBorders>
              <w:top w:val="nil"/>
              <w:bottom w:val="single" w:sz="2" w:space="0" w:color="auto"/>
            </w:tcBorders>
          </w:tcPr>
          <w:p w14:paraId="3F2FFA2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w:t>
            </w:r>
            <w:proofErr w:type="spellStart"/>
            <w:r w:rsidRPr="0026609C">
              <w:rPr>
                <w:rFonts w:ascii="宋体" w:eastAsia="Times New Roman" w:hAnsi="宋体"/>
                <w:kern w:val="22"/>
                <w:sz w:val="20"/>
                <w:szCs w:val="20"/>
                <w:lang w:val="en-US" w:eastAsia="zh-CN"/>
              </w:rPr>
              <w:t>通过实现长期目标而产生的影响</w:t>
            </w:r>
            <w:proofErr w:type="spellEnd"/>
            <w:r w:rsidRPr="0026609C">
              <w:rPr>
                <w:rFonts w:eastAsia="Times New Roman"/>
                <w:kern w:val="22"/>
                <w:sz w:val="20"/>
                <w:szCs w:val="20"/>
                <w:lang w:val="en-US" w:eastAsia="zh-CN"/>
              </w:rPr>
              <w:t>)</w:t>
            </w:r>
          </w:p>
        </w:tc>
      </w:tr>
      <w:tr w:rsidR="00C76082" w:rsidRPr="006C5B86" w14:paraId="5BBAF71A" w14:textId="77777777" w:rsidTr="001E464C">
        <w:trPr>
          <w:jc w:val="center"/>
        </w:trPr>
        <w:tc>
          <w:tcPr>
            <w:tcW w:w="13630" w:type="dxa"/>
            <w:gridSpan w:val="5"/>
            <w:tcBorders>
              <w:top w:val="single" w:sz="2" w:space="0" w:color="auto"/>
              <w:bottom w:val="single" w:sz="2" w:space="0" w:color="auto"/>
            </w:tcBorders>
          </w:tcPr>
          <w:p w14:paraId="3D03F42B" w14:textId="77777777" w:rsidR="00C76082" w:rsidRPr="006C5B86" w:rsidRDefault="00C76082" w:rsidP="0008042F">
            <w:pPr>
              <w:suppressLineNumbers/>
              <w:suppressAutoHyphens/>
              <w:spacing w:before="60" w:after="60"/>
              <w:ind w:left="360"/>
              <w:contextualSpacing/>
              <w:jc w:val="center"/>
              <w:rPr>
                <w:b/>
                <w:bCs/>
                <w:kern w:val="22"/>
                <w:sz w:val="20"/>
                <w:szCs w:val="20"/>
                <w:lang w:eastAsia="zh-CN"/>
              </w:rPr>
            </w:pPr>
            <w:r w:rsidRPr="003733F1">
              <w:rPr>
                <w:b/>
                <w:bCs/>
                <w:kern w:val="22"/>
                <w:sz w:val="20"/>
                <w:szCs w:val="20"/>
                <w:lang w:val="en-US" w:eastAsia="zh-CN"/>
              </w:rPr>
              <w:t>A.</w:t>
            </w:r>
            <w:r>
              <w:rPr>
                <w:rFonts w:ascii="宋体" w:hAnsi="宋体" w:cs="宋体"/>
                <w:b/>
                <w:bCs/>
                <w:kern w:val="22"/>
                <w:sz w:val="20"/>
                <w:szCs w:val="20"/>
                <w:lang w:val="en-US" w:eastAsia="zh-CN"/>
              </w:rPr>
              <w:t xml:space="preserve"> </w:t>
            </w:r>
            <w:r w:rsidRPr="0026609C">
              <w:rPr>
                <w:rFonts w:ascii="宋体" w:hAnsi="宋体" w:cs="宋体" w:hint="eastAsia"/>
                <w:b/>
                <w:bCs/>
                <w:kern w:val="22"/>
                <w:sz w:val="20"/>
                <w:szCs w:val="20"/>
                <w:lang w:val="en-US" w:eastAsia="zh-CN"/>
              </w:rPr>
              <w:t>执</w:t>
            </w:r>
            <w:r w:rsidRPr="0026609C">
              <w:rPr>
                <w:rFonts w:ascii="MS Mincho" w:eastAsia="MS Mincho" w:hAnsi="MS Mincho" w:cs="MS Mincho" w:hint="eastAsia"/>
                <w:b/>
                <w:bCs/>
                <w:kern w:val="22"/>
                <w:sz w:val="20"/>
                <w:szCs w:val="20"/>
                <w:lang w:val="en-US" w:eastAsia="zh-CN"/>
              </w:rPr>
              <w:t>行</w:t>
            </w:r>
            <w:r w:rsidRPr="0026609C">
              <w:rPr>
                <w:rFonts w:ascii="宋体" w:hAnsi="宋体" w:cs="宋体" w:hint="eastAsia"/>
                <w:b/>
                <w:bCs/>
                <w:kern w:val="22"/>
                <w:sz w:val="20"/>
                <w:szCs w:val="20"/>
                <w:lang w:val="en-US" w:eastAsia="zh-CN"/>
              </w:rPr>
              <w:t>领</w:t>
            </w:r>
            <w:r w:rsidRPr="0026609C">
              <w:rPr>
                <w:rFonts w:ascii="MS Mincho" w:eastAsia="MS Mincho" w:hAnsi="MS Mincho" w:cs="MS Mincho" w:hint="eastAsia"/>
                <w:b/>
                <w:bCs/>
                <w:kern w:val="22"/>
                <w:sz w:val="20"/>
                <w:szCs w:val="20"/>
                <w:lang w:val="en-US" w:eastAsia="zh-CN"/>
              </w:rPr>
              <w:t>域</w:t>
            </w:r>
          </w:p>
        </w:tc>
      </w:tr>
      <w:tr w:rsidR="00C76082" w:rsidRPr="006C5B86" w14:paraId="17B07D2B" w14:textId="77777777" w:rsidTr="001E464C">
        <w:trPr>
          <w:jc w:val="center"/>
        </w:trPr>
        <w:tc>
          <w:tcPr>
            <w:tcW w:w="1877" w:type="dxa"/>
            <w:tcBorders>
              <w:top w:val="single" w:sz="2" w:space="0" w:color="auto"/>
            </w:tcBorders>
          </w:tcPr>
          <w:p w14:paraId="2EA68659" w14:textId="77777777" w:rsidR="00C76082" w:rsidRPr="0026609C" w:rsidRDefault="00C76082" w:rsidP="0008042F">
            <w:pPr>
              <w:suppressLineNumbers/>
              <w:suppressAutoHyphens/>
              <w:spacing w:before="60" w:after="60" w:line="280" w:lineRule="exact"/>
              <w:jc w:val="left"/>
              <w:rPr>
                <w:kern w:val="22"/>
                <w:sz w:val="20"/>
                <w:szCs w:val="20"/>
                <w:highlight w:val="yellow"/>
                <w:lang w:val="en-US" w:eastAsia="zh-CN"/>
              </w:rPr>
            </w:pPr>
            <w:r w:rsidRPr="0026609C">
              <w:rPr>
                <w:rFonts w:eastAsia="Times New Roman"/>
                <w:b/>
                <w:kern w:val="22"/>
                <w:sz w:val="20"/>
                <w:szCs w:val="20"/>
                <w:lang w:val="en-US" w:eastAsia="zh-CN"/>
              </w:rPr>
              <w:t xml:space="preserve">A.1. </w:t>
            </w:r>
            <w:r w:rsidRPr="0026609C">
              <w:rPr>
                <w:rFonts w:ascii="宋体" w:hAnsi="宋体" w:cs="宋体" w:hint="eastAsia"/>
                <w:b/>
                <w:kern w:val="22"/>
                <w:sz w:val="20"/>
                <w:szCs w:val="20"/>
                <w:lang w:val="en-CA" w:eastAsia="zh-CN"/>
              </w:rPr>
              <w:t>缔约</w:t>
            </w:r>
            <w:r w:rsidRPr="0026609C">
              <w:rPr>
                <w:rFonts w:ascii="MS Mincho" w:hAnsi="MS Mincho" w:cs="MS Mincho" w:hint="eastAsia"/>
                <w:b/>
                <w:kern w:val="22"/>
                <w:sz w:val="20"/>
                <w:szCs w:val="20"/>
                <w:lang w:val="en-CA" w:eastAsia="zh-CN"/>
              </w:rPr>
              <w:t>方建立了有效的国家生物安全框架</w:t>
            </w:r>
          </w:p>
        </w:tc>
        <w:tc>
          <w:tcPr>
            <w:tcW w:w="2542" w:type="dxa"/>
            <w:tcBorders>
              <w:top w:val="single" w:sz="2" w:space="0" w:color="auto"/>
            </w:tcBorders>
          </w:tcPr>
          <w:p w14:paraId="457CDF5F"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(1) </w:t>
            </w:r>
            <w:r w:rsidRPr="0026609C">
              <w:rPr>
                <w:rFonts w:ascii="宋体" w:hAnsi="宋体" w:cs="宋体" w:hint="eastAsia"/>
                <w:kern w:val="22"/>
                <w:sz w:val="20"/>
                <w:szCs w:val="20"/>
                <w:lang w:val="en-CA" w:eastAsia="zh-CN"/>
              </w:rPr>
              <w:t>制定和实</w:t>
            </w:r>
            <w:r w:rsidRPr="0026609C">
              <w:rPr>
                <w:rFonts w:ascii="MS Mincho" w:hAnsi="MS Mincho" w:cs="MS Mincho" w:hint="eastAsia"/>
                <w:kern w:val="22"/>
                <w:sz w:val="20"/>
                <w:szCs w:val="20"/>
                <w:lang w:val="en-CA" w:eastAsia="zh-CN"/>
              </w:rPr>
              <w:t>施法律、行政和其他措施来</w:t>
            </w:r>
            <w:r w:rsidRPr="0026609C">
              <w:rPr>
                <w:rFonts w:ascii="宋体" w:hAnsi="宋体" w:cs="宋体" w:hint="eastAsia"/>
                <w:kern w:val="22"/>
                <w:sz w:val="20"/>
                <w:szCs w:val="20"/>
                <w:lang w:val="en-CA" w:eastAsia="zh-CN"/>
              </w:rPr>
              <w:t>执</w:t>
            </w:r>
            <w:r w:rsidRPr="0026609C">
              <w:rPr>
                <w:rFonts w:ascii="MS Mincho" w:hAnsi="MS Mincho" w:cs="MS Mincho" w:hint="eastAsia"/>
                <w:kern w:val="22"/>
                <w:sz w:val="20"/>
                <w:szCs w:val="20"/>
                <w:lang w:val="en-CA" w:eastAsia="zh-CN"/>
              </w:rPr>
              <w:t>行</w:t>
            </w:r>
            <w:r w:rsidRPr="0026609C">
              <w:rPr>
                <w:rFonts w:ascii="宋体" w:hAnsi="宋体" w:cs="宋体" w:hint="eastAsia"/>
                <w:kern w:val="22"/>
                <w:sz w:val="20"/>
                <w:szCs w:val="20"/>
                <w:lang w:val="en-CA" w:eastAsia="zh-CN"/>
              </w:rPr>
              <w:t>议</w:t>
            </w:r>
            <w:r w:rsidRPr="0026609C">
              <w:rPr>
                <w:rFonts w:ascii="MS Mincho" w:hAnsi="MS Mincho" w:cs="MS Mincho" w:hint="eastAsia"/>
                <w:kern w:val="22"/>
                <w:sz w:val="20"/>
                <w:szCs w:val="20"/>
                <w:lang w:val="en-CA" w:eastAsia="zh-CN"/>
              </w:rPr>
              <w:t>定</w:t>
            </w:r>
            <w:r w:rsidRPr="0026609C">
              <w:rPr>
                <w:rFonts w:ascii="宋体" w:hAnsi="宋体" w:cs="宋体" w:hint="eastAsia"/>
                <w:kern w:val="22"/>
                <w:sz w:val="20"/>
                <w:szCs w:val="20"/>
                <w:lang w:val="en-CA" w:eastAsia="zh-CN"/>
              </w:rPr>
              <w:t>书</w:t>
            </w:r>
            <w:r w:rsidRPr="0026609C">
              <w:rPr>
                <w:rFonts w:ascii="MS Mincho" w:hAnsi="MS Mincho" w:cs="MS Mincho" w:hint="eastAsia"/>
                <w:kern w:val="22"/>
                <w:sz w:val="20"/>
                <w:szCs w:val="20"/>
                <w:lang w:val="en-CA" w:eastAsia="zh-CN"/>
              </w:rPr>
              <w:t>；</w:t>
            </w:r>
          </w:p>
          <w:p w14:paraId="62920D9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CA" w:eastAsia="zh-CN"/>
              </w:rPr>
              <w:t xml:space="preserve">(2) </w:t>
            </w:r>
            <w:r w:rsidRPr="0026609C">
              <w:rPr>
                <w:rFonts w:ascii="宋体" w:hAnsi="宋体" w:cs="宋体" w:hint="eastAsia"/>
                <w:kern w:val="22"/>
                <w:sz w:val="20"/>
                <w:szCs w:val="20"/>
                <w:lang w:val="en-CA" w:eastAsia="zh-CN"/>
              </w:rPr>
              <w:t>加强</w:t>
            </w:r>
            <w:r w:rsidRPr="0026609C">
              <w:rPr>
                <w:rFonts w:ascii="MS Mincho" w:hAnsi="MS Mincho" w:cs="MS Mincho" w:hint="eastAsia"/>
                <w:kern w:val="22"/>
                <w:sz w:val="20"/>
                <w:szCs w:val="20"/>
                <w:lang w:val="en-CA" w:eastAsia="zh-CN"/>
              </w:rPr>
              <w:t>国家主管部</w:t>
            </w:r>
            <w:r w:rsidRPr="0026609C">
              <w:rPr>
                <w:rFonts w:ascii="宋体" w:hAnsi="宋体" w:cs="宋体" w:hint="eastAsia"/>
                <w:kern w:val="22"/>
                <w:sz w:val="20"/>
                <w:szCs w:val="20"/>
                <w:lang w:val="en-CA" w:eastAsia="zh-CN"/>
              </w:rPr>
              <w:t>门</w:t>
            </w:r>
            <w:r w:rsidRPr="0026609C">
              <w:rPr>
                <w:rFonts w:ascii="MS Mincho" w:hAnsi="MS Mincho" w:cs="MS Mincho" w:hint="eastAsia"/>
                <w:kern w:val="22"/>
                <w:sz w:val="20"/>
                <w:szCs w:val="20"/>
                <w:lang w:val="en-CA" w:eastAsia="zh-CN"/>
              </w:rPr>
              <w:t>的能力</w:t>
            </w:r>
          </w:p>
        </w:tc>
        <w:tc>
          <w:tcPr>
            <w:tcW w:w="3117" w:type="dxa"/>
            <w:tcBorders>
              <w:top w:val="single" w:sz="2" w:space="0" w:color="auto"/>
            </w:tcBorders>
          </w:tcPr>
          <w:p w14:paraId="182017A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CA" w:eastAsia="zh-CN"/>
              </w:rPr>
              <w:fldChar w:fldCharType="begin"/>
            </w:r>
            <w:r w:rsidRPr="0026609C">
              <w:rPr>
                <w:rFonts w:eastAsia="Times New Roman"/>
                <w:kern w:val="22"/>
                <w:sz w:val="20"/>
                <w:szCs w:val="20"/>
                <w:lang w:val="en-CA" w:eastAsia="zh-CN"/>
              </w:rPr>
              <w:instrText xml:space="preserve"> = 1 \* GB4 </w:instrText>
            </w:r>
            <w:r w:rsidRPr="0026609C">
              <w:rPr>
                <w:rFonts w:eastAsia="Times New Roman"/>
                <w:kern w:val="22"/>
                <w:sz w:val="20"/>
                <w:szCs w:val="20"/>
                <w:lang w:val="en-CA" w:eastAsia="zh-CN"/>
              </w:rPr>
              <w:fldChar w:fldCharType="separate"/>
            </w: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fldChar w:fldCharType="end"/>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提供关</w:t>
            </w:r>
            <w:r w:rsidRPr="0026609C">
              <w:rPr>
                <w:rFonts w:ascii="MS Mincho" w:hAnsi="MS Mincho" w:cs="MS Mincho" w:hint="eastAsia"/>
                <w:kern w:val="22"/>
                <w:sz w:val="20"/>
                <w:szCs w:val="20"/>
                <w:lang w:val="en-CA" w:eastAsia="zh-CN"/>
              </w:rPr>
              <w:t>于</w:t>
            </w:r>
            <w:r w:rsidRPr="0026609C">
              <w:rPr>
                <w:rFonts w:ascii="宋体" w:hAnsi="宋体" w:cs="宋体" w:hint="eastAsia"/>
                <w:kern w:val="22"/>
                <w:sz w:val="20"/>
                <w:szCs w:val="20"/>
                <w:lang w:val="en-CA" w:eastAsia="zh-CN"/>
              </w:rPr>
              <w:t>为执</w:t>
            </w:r>
            <w:r w:rsidRPr="0026609C">
              <w:rPr>
                <w:rFonts w:ascii="MS Mincho" w:hAnsi="MS Mincho" w:cs="MS Mincho" w:hint="eastAsia"/>
                <w:kern w:val="22"/>
                <w:sz w:val="20"/>
                <w:szCs w:val="20"/>
                <w:lang w:val="en-CA" w:eastAsia="zh-CN"/>
              </w:rPr>
              <w:t>行</w:t>
            </w:r>
            <w:r w:rsidRPr="0026609C">
              <w:rPr>
                <w:rFonts w:ascii="宋体" w:hAnsi="宋体" w:cs="宋体" w:hint="eastAsia"/>
                <w:kern w:val="22"/>
                <w:sz w:val="20"/>
                <w:szCs w:val="20"/>
                <w:lang w:val="en-CA" w:eastAsia="zh-CN"/>
              </w:rPr>
              <w:t>议</w:t>
            </w:r>
            <w:r w:rsidRPr="0026609C">
              <w:rPr>
                <w:rFonts w:ascii="MS Mincho" w:hAnsi="MS Mincho" w:cs="MS Mincho" w:hint="eastAsia"/>
                <w:kern w:val="22"/>
                <w:sz w:val="20"/>
                <w:szCs w:val="20"/>
                <w:lang w:val="en-CA" w:eastAsia="zh-CN"/>
              </w:rPr>
              <w:t>定</w:t>
            </w:r>
            <w:r w:rsidRPr="0026609C">
              <w:rPr>
                <w:rFonts w:ascii="宋体" w:hAnsi="宋体" w:cs="宋体" w:hint="eastAsia"/>
                <w:kern w:val="22"/>
                <w:sz w:val="20"/>
                <w:szCs w:val="20"/>
                <w:lang w:val="en-CA" w:eastAsia="zh-CN"/>
              </w:rPr>
              <w:t>书</w:t>
            </w:r>
            <w:r w:rsidRPr="0026609C">
              <w:rPr>
                <w:rFonts w:ascii="MS Mincho" w:hAnsi="MS Mincho" w:cs="MS Mincho" w:hint="eastAsia"/>
                <w:kern w:val="22"/>
                <w:sz w:val="20"/>
                <w:szCs w:val="20"/>
                <w:lang w:val="en-CA" w:eastAsia="zh-CN"/>
              </w:rPr>
              <w:t>而制定和</w:t>
            </w:r>
            <w:r w:rsidRPr="0026609C">
              <w:rPr>
                <w:rFonts w:ascii="宋体" w:hAnsi="宋体" w:cs="宋体" w:hint="eastAsia"/>
                <w:kern w:val="22"/>
                <w:sz w:val="20"/>
                <w:szCs w:val="20"/>
                <w:lang w:val="en-CA" w:eastAsia="zh-CN"/>
              </w:rPr>
              <w:t>实</w:t>
            </w:r>
            <w:r w:rsidRPr="0026609C">
              <w:rPr>
                <w:rFonts w:ascii="MS Mincho" w:hAnsi="MS Mincho" w:cs="MS Mincho" w:hint="eastAsia"/>
                <w:kern w:val="22"/>
                <w:sz w:val="20"/>
                <w:szCs w:val="20"/>
                <w:lang w:val="en-CA" w:eastAsia="zh-CN"/>
              </w:rPr>
              <w:t>施法律、行政和其他措施的培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w:t>
            </w:r>
            <w:r w:rsidRPr="0026609C">
              <w:rPr>
                <w:rFonts w:eastAsia="Times New Roman"/>
                <w:kern w:val="22"/>
                <w:sz w:val="20"/>
                <w:szCs w:val="20"/>
                <w:lang w:val="en-CA" w:eastAsia="zh-CN"/>
              </w:rPr>
              <w:br/>
            </w:r>
            <w:r w:rsidRPr="0026609C">
              <w:rPr>
                <w:rFonts w:eastAsia="Times New Roman"/>
                <w:kern w:val="22"/>
                <w:sz w:val="20"/>
                <w:szCs w:val="20"/>
                <w:lang w:val="en-CA" w:eastAsia="zh-CN"/>
              </w:rPr>
              <w:fldChar w:fldCharType="begin"/>
            </w:r>
            <w:r w:rsidRPr="0026609C">
              <w:rPr>
                <w:rFonts w:eastAsia="Times New Roman"/>
                <w:kern w:val="22"/>
                <w:sz w:val="20"/>
                <w:szCs w:val="20"/>
                <w:lang w:val="en-CA" w:eastAsia="zh-CN"/>
              </w:rPr>
              <w:instrText xml:space="preserve"> = 2 \* GB4 </w:instrText>
            </w:r>
            <w:r w:rsidRPr="0026609C">
              <w:rPr>
                <w:rFonts w:eastAsia="Times New Roman"/>
                <w:kern w:val="22"/>
                <w:sz w:val="20"/>
                <w:szCs w:val="20"/>
                <w:lang w:val="en-CA" w:eastAsia="zh-CN"/>
              </w:rPr>
              <w:fldChar w:fldCharType="separate"/>
            </w:r>
            <w:r w:rsidRPr="0026609C">
              <w:rPr>
                <w:rFonts w:ascii="宋体" w:hAnsi="宋体" w:cs="宋体" w:hint="eastAsia"/>
                <w:kern w:val="22"/>
                <w:sz w:val="20"/>
                <w:szCs w:val="20"/>
                <w:lang w:val="en-CA" w:eastAsia="zh-CN"/>
              </w:rPr>
              <w:t>㈡</w:t>
            </w:r>
            <w:r w:rsidRPr="0026609C">
              <w:rPr>
                <w:rFonts w:eastAsia="Times New Roman"/>
                <w:kern w:val="22"/>
                <w:sz w:val="20"/>
                <w:szCs w:val="20"/>
                <w:lang w:val="en-CA" w:eastAsia="zh-CN"/>
              </w:rPr>
              <w:fldChar w:fldCharType="end"/>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对</w:t>
            </w:r>
            <w:r w:rsidRPr="0026609C">
              <w:rPr>
                <w:rFonts w:ascii="MS Mincho" w:hAnsi="MS Mincho" w:cs="MS Mincho" w:hint="eastAsia"/>
                <w:kern w:val="22"/>
                <w:sz w:val="20"/>
                <w:szCs w:val="20"/>
                <w:lang w:val="en-CA" w:eastAsia="zh-CN"/>
              </w:rPr>
              <w:t>国家主管部</w:t>
            </w:r>
            <w:r w:rsidRPr="0026609C">
              <w:rPr>
                <w:rFonts w:ascii="宋体" w:hAnsi="宋体" w:cs="宋体" w:hint="eastAsia"/>
                <w:kern w:val="22"/>
                <w:sz w:val="20"/>
                <w:szCs w:val="20"/>
                <w:lang w:val="en-CA" w:eastAsia="zh-CN"/>
              </w:rPr>
              <w:t>门</w:t>
            </w:r>
            <w:r w:rsidRPr="0026609C">
              <w:rPr>
                <w:rFonts w:ascii="MS Mincho" w:hAnsi="MS Mincho" w:cs="MS Mincho" w:hint="eastAsia"/>
                <w:kern w:val="22"/>
                <w:sz w:val="20"/>
                <w:szCs w:val="20"/>
                <w:lang w:val="en-CA" w:eastAsia="zh-CN"/>
              </w:rPr>
              <w:t>的人</w:t>
            </w:r>
            <w:r w:rsidRPr="0026609C">
              <w:rPr>
                <w:rFonts w:ascii="宋体" w:hAnsi="宋体" w:cs="宋体" w:hint="eastAsia"/>
                <w:kern w:val="22"/>
                <w:sz w:val="20"/>
                <w:szCs w:val="20"/>
                <w:lang w:val="en-CA" w:eastAsia="zh-CN"/>
              </w:rPr>
              <w:t>员进</w:t>
            </w:r>
            <w:r w:rsidRPr="0026609C">
              <w:rPr>
                <w:rFonts w:ascii="MS Mincho" w:hAnsi="MS Mincho" w:cs="MS Mincho" w:hint="eastAsia"/>
                <w:kern w:val="22"/>
                <w:sz w:val="20"/>
                <w:szCs w:val="20"/>
                <w:lang w:val="en-CA" w:eastAsia="zh-CN"/>
              </w:rPr>
              <w:t>行生物安全</w:t>
            </w:r>
            <w:r w:rsidRPr="0026609C">
              <w:rPr>
                <w:rFonts w:ascii="宋体" w:hAnsi="宋体" w:cs="宋体" w:hint="eastAsia"/>
                <w:kern w:val="22"/>
                <w:sz w:val="20"/>
                <w:szCs w:val="20"/>
                <w:lang w:val="en-CA" w:eastAsia="zh-CN"/>
              </w:rPr>
              <w:t>监</w:t>
            </w:r>
            <w:r w:rsidRPr="0026609C">
              <w:rPr>
                <w:rFonts w:ascii="MS Mincho" w:hAnsi="MS Mincho" w:cs="MS Mincho" w:hint="eastAsia"/>
                <w:kern w:val="22"/>
                <w:sz w:val="20"/>
                <w:szCs w:val="20"/>
                <w:lang w:val="en-CA" w:eastAsia="zh-CN"/>
              </w:rPr>
              <w:t>管系</w:t>
            </w:r>
            <w:r w:rsidRPr="0026609C">
              <w:rPr>
                <w:rFonts w:ascii="宋体" w:hAnsi="宋体" w:cs="宋体" w:hint="eastAsia"/>
                <w:kern w:val="22"/>
                <w:sz w:val="20"/>
                <w:szCs w:val="20"/>
                <w:lang w:val="en-CA" w:eastAsia="zh-CN"/>
              </w:rPr>
              <w:t>统</w:t>
            </w:r>
            <w:r w:rsidRPr="0026609C">
              <w:rPr>
                <w:rFonts w:ascii="MS Mincho" w:hAnsi="MS Mincho" w:cs="MS Mincho" w:hint="eastAsia"/>
                <w:kern w:val="22"/>
                <w:sz w:val="20"/>
                <w:szCs w:val="20"/>
                <w:lang w:val="en-CA" w:eastAsia="zh-CN"/>
              </w:rPr>
              <w:t>的行政管理培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w:t>
            </w:r>
          </w:p>
        </w:tc>
        <w:tc>
          <w:tcPr>
            <w:tcW w:w="3260" w:type="dxa"/>
            <w:tcBorders>
              <w:top w:val="single" w:sz="2" w:space="0" w:color="auto"/>
            </w:tcBorders>
          </w:tcPr>
          <w:p w14:paraId="2238F5B5"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CA" w:eastAsia="zh-CN"/>
              </w:rPr>
            </w:pPr>
            <w:r w:rsidRPr="0026609C">
              <w:rPr>
                <w:sz w:val="20"/>
                <w:szCs w:val="20"/>
                <w:lang w:val="en-US" w:eastAsia="zh-CN"/>
              </w:rPr>
              <w:t xml:space="preserve">(a) </w:t>
            </w:r>
            <w:r w:rsidRPr="0026609C">
              <w:rPr>
                <w:rFonts w:ascii="宋体" w:hAnsi="宋体" w:cs="宋体" w:hint="eastAsia"/>
                <w:kern w:val="22"/>
                <w:sz w:val="20"/>
                <w:szCs w:val="20"/>
                <w:lang w:val="en-CA" w:eastAsia="zh-CN"/>
              </w:rPr>
              <w:t>在制定和实</w:t>
            </w:r>
            <w:r w:rsidRPr="0026609C">
              <w:rPr>
                <w:rFonts w:ascii="MS Mincho" w:hAnsi="MS Mincho" w:cs="MS Mincho" w:hint="eastAsia"/>
                <w:kern w:val="22"/>
                <w:sz w:val="20"/>
                <w:szCs w:val="20"/>
                <w:lang w:val="en-CA" w:eastAsia="zh-CN"/>
              </w:rPr>
              <w:t>施法律、行政和其他措施以</w:t>
            </w:r>
            <w:r w:rsidRPr="0026609C">
              <w:rPr>
                <w:rFonts w:ascii="宋体" w:hAnsi="宋体" w:cs="宋体" w:hint="eastAsia"/>
                <w:kern w:val="22"/>
                <w:sz w:val="20"/>
                <w:szCs w:val="20"/>
                <w:lang w:val="en-CA" w:eastAsia="zh-CN"/>
              </w:rPr>
              <w:t>实</w:t>
            </w:r>
            <w:r w:rsidRPr="0026609C">
              <w:rPr>
                <w:rFonts w:ascii="MS Mincho" w:hAnsi="MS Mincho" w:cs="MS Mincho" w:hint="eastAsia"/>
                <w:kern w:val="22"/>
                <w:sz w:val="20"/>
                <w:szCs w:val="20"/>
                <w:lang w:val="en-CA" w:eastAsia="zh-CN"/>
              </w:rPr>
              <w:t>施</w:t>
            </w:r>
            <w:r w:rsidRPr="0026609C">
              <w:rPr>
                <w:rFonts w:ascii="宋体" w:hAnsi="宋体" w:cs="宋体" w:hint="eastAsia"/>
                <w:kern w:val="22"/>
                <w:sz w:val="20"/>
                <w:szCs w:val="20"/>
                <w:lang w:val="en-CA" w:eastAsia="zh-CN"/>
              </w:rPr>
              <w:t>议</w:t>
            </w:r>
            <w:r w:rsidRPr="0026609C">
              <w:rPr>
                <w:rFonts w:ascii="MS Mincho" w:hAnsi="MS Mincho" w:cs="MS Mincho" w:hint="eastAsia"/>
                <w:kern w:val="22"/>
                <w:sz w:val="20"/>
                <w:szCs w:val="20"/>
                <w:lang w:val="en-CA" w:eastAsia="zh-CN"/>
              </w:rPr>
              <w:t>定</w:t>
            </w:r>
            <w:r w:rsidRPr="0026609C">
              <w:rPr>
                <w:rFonts w:ascii="宋体" w:hAnsi="宋体" w:cs="宋体" w:hint="eastAsia"/>
                <w:kern w:val="22"/>
                <w:sz w:val="20"/>
                <w:szCs w:val="20"/>
                <w:lang w:val="en-CA" w:eastAsia="zh-CN"/>
              </w:rPr>
              <w:t>书</w:t>
            </w:r>
            <w:r w:rsidRPr="0026609C">
              <w:rPr>
                <w:rFonts w:ascii="MS Mincho" w:hAnsi="MS Mincho" w:cs="MS Mincho" w:hint="eastAsia"/>
                <w:kern w:val="22"/>
                <w:sz w:val="20"/>
                <w:szCs w:val="20"/>
                <w:lang w:val="en-CA" w:eastAsia="zh-CN"/>
              </w:rPr>
              <w:t>方面有培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需求的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方成功</w:t>
            </w:r>
            <w:r w:rsidRPr="0026609C">
              <w:rPr>
                <w:rFonts w:ascii="宋体" w:hAnsi="宋体" w:cs="宋体" w:hint="eastAsia"/>
                <w:kern w:val="22"/>
                <w:sz w:val="20"/>
                <w:szCs w:val="20"/>
                <w:lang w:val="en-CA" w:eastAsia="zh-CN"/>
              </w:rPr>
              <w:t>开</w:t>
            </w:r>
            <w:r w:rsidRPr="0026609C">
              <w:rPr>
                <w:rFonts w:ascii="MS Mincho" w:hAnsi="MS Mincho" w:cs="MS Mincho" w:hint="eastAsia"/>
                <w:kern w:val="22"/>
                <w:sz w:val="20"/>
                <w:szCs w:val="20"/>
                <w:lang w:val="en-CA" w:eastAsia="zh-CN"/>
              </w:rPr>
              <w:t>展了充分的培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的百分比；</w:t>
            </w:r>
          </w:p>
          <w:p w14:paraId="7E36DA85"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(b) </w:t>
            </w:r>
            <w:r w:rsidRPr="0026609C">
              <w:rPr>
                <w:rFonts w:ascii="宋体" w:hAnsi="宋体" w:cs="宋体" w:hint="eastAsia"/>
                <w:kern w:val="22"/>
                <w:sz w:val="20"/>
                <w:szCs w:val="20"/>
                <w:lang w:val="en-CA" w:eastAsia="zh-CN"/>
              </w:rPr>
              <w:t>有足够</w:t>
            </w:r>
            <w:r w:rsidRPr="0026609C">
              <w:rPr>
                <w:rFonts w:ascii="MS Mincho" w:hAnsi="MS Mincho" w:cs="MS Mincho" w:hint="eastAsia"/>
                <w:kern w:val="22"/>
                <w:sz w:val="20"/>
                <w:szCs w:val="20"/>
                <w:lang w:val="en-CA" w:eastAsia="zh-CN"/>
              </w:rPr>
              <w:t>和</w:t>
            </w:r>
            <w:r w:rsidRPr="0026609C">
              <w:rPr>
                <w:rFonts w:ascii="宋体" w:hAnsi="宋体" w:cs="宋体" w:hint="eastAsia"/>
                <w:kern w:val="22"/>
                <w:sz w:val="20"/>
                <w:szCs w:val="20"/>
                <w:lang w:val="en-CA" w:eastAsia="zh-CN"/>
              </w:rPr>
              <w:t>训练</w:t>
            </w:r>
            <w:r w:rsidRPr="0026609C">
              <w:rPr>
                <w:rFonts w:ascii="MS Mincho" w:hAnsi="MS Mincho" w:cs="MS Mincho" w:hint="eastAsia"/>
                <w:kern w:val="22"/>
                <w:sz w:val="20"/>
                <w:szCs w:val="20"/>
                <w:lang w:val="en-CA" w:eastAsia="zh-CN"/>
              </w:rPr>
              <w:t>有素的工作人</w:t>
            </w:r>
            <w:r w:rsidRPr="0026609C">
              <w:rPr>
                <w:rFonts w:ascii="宋体" w:hAnsi="宋体" w:cs="宋体" w:hint="eastAsia"/>
                <w:kern w:val="22"/>
                <w:sz w:val="20"/>
                <w:szCs w:val="20"/>
                <w:lang w:val="en-CA" w:eastAsia="zh-CN"/>
              </w:rPr>
              <w:t>员</w:t>
            </w:r>
            <w:r w:rsidRPr="0026609C">
              <w:rPr>
                <w:rFonts w:ascii="MS Mincho" w:hAnsi="MS Mincho" w:cs="MS Mincho" w:hint="eastAsia"/>
                <w:kern w:val="22"/>
                <w:sz w:val="20"/>
                <w:szCs w:val="20"/>
                <w:lang w:val="en-CA" w:eastAsia="zh-CN"/>
              </w:rPr>
              <w:t>来管理国家生物安全系</w:t>
            </w:r>
            <w:r w:rsidRPr="0026609C">
              <w:rPr>
                <w:rFonts w:ascii="宋体" w:hAnsi="宋体" w:cs="宋体" w:hint="eastAsia"/>
                <w:kern w:val="22"/>
                <w:sz w:val="20"/>
                <w:szCs w:val="20"/>
                <w:lang w:val="en-CA" w:eastAsia="zh-CN"/>
              </w:rPr>
              <w:t>统</w:t>
            </w:r>
            <w:r w:rsidRPr="0026609C">
              <w:rPr>
                <w:rFonts w:ascii="MS Mincho" w:hAnsi="MS Mincho" w:cs="MS Mincho" w:hint="eastAsia"/>
                <w:kern w:val="22"/>
                <w:sz w:val="20"/>
                <w:szCs w:val="20"/>
                <w:lang w:val="en-CA" w:eastAsia="zh-CN"/>
              </w:rPr>
              <w:t>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方百分比</w:t>
            </w:r>
            <w:r w:rsidRPr="0026609C">
              <w:rPr>
                <w:rFonts w:ascii="宋体" w:hAnsi="宋体" w:cs="宋体" w:hint="eastAsia"/>
                <w:sz w:val="20"/>
                <w:szCs w:val="20"/>
                <w:lang w:val="en-US" w:eastAsia="zh-CN"/>
              </w:rPr>
              <w:t>。</w:t>
            </w:r>
          </w:p>
        </w:tc>
        <w:tc>
          <w:tcPr>
            <w:tcW w:w="2834" w:type="dxa"/>
            <w:tcBorders>
              <w:top w:val="single" w:sz="2" w:space="0" w:color="auto"/>
            </w:tcBorders>
          </w:tcPr>
          <w:p w14:paraId="196A223F"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CA" w:eastAsia="zh-CN"/>
              </w:rPr>
              <w:t>切实</w:t>
            </w:r>
            <w:r w:rsidRPr="0026609C">
              <w:rPr>
                <w:rFonts w:ascii="MS Mincho" w:hAnsi="MS Mincho" w:cs="MS Mincho" w:hint="eastAsia"/>
                <w:kern w:val="22"/>
                <w:sz w:val="20"/>
                <w:szCs w:val="20"/>
                <w:lang w:val="en-CA" w:eastAsia="zh-CN"/>
              </w:rPr>
              <w:t>有效的国</w:t>
            </w:r>
            <w:r w:rsidRPr="0026609C">
              <w:rPr>
                <w:rFonts w:ascii="宋体" w:hAnsi="宋体" w:cs="宋体" w:hint="eastAsia"/>
                <w:kern w:val="22"/>
                <w:sz w:val="20"/>
                <w:szCs w:val="20"/>
                <w:lang w:val="en-CA" w:eastAsia="zh-CN"/>
              </w:rPr>
              <w:t>家生物安全框架使主管部门</w:t>
            </w:r>
            <w:r w:rsidRPr="0026609C">
              <w:rPr>
                <w:rFonts w:ascii="MS Mincho" w:hAnsi="MS Mincho" w:cs="MS Mincho" w:hint="eastAsia"/>
                <w:kern w:val="22"/>
                <w:sz w:val="20"/>
                <w:szCs w:val="20"/>
                <w:lang w:val="en-CA" w:eastAsia="zh-CN"/>
              </w:rPr>
              <w:t>、国家</w:t>
            </w:r>
            <w:r w:rsidRPr="0026609C">
              <w:rPr>
                <w:rFonts w:ascii="宋体" w:hAnsi="宋体" w:cs="宋体" w:hint="eastAsia"/>
                <w:kern w:val="22"/>
                <w:sz w:val="20"/>
                <w:szCs w:val="20"/>
                <w:lang w:val="en-CA" w:eastAsia="zh-CN"/>
              </w:rPr>
              <w:t>协调</w:t>
            </w:r>
            <w:r w:rsidRPr="0026609C">
              <w:rPr>
                <w:rFonts w:ascii="MS Mincho" w:hAnsi="MS Mincho" w:cs="MS Mincho" w:hint="eastAsia"/>
                <w:kern w:val="22"/>
                <w:sz w:val="20"/>
                <w:szCs w:val="20"/>
                <w:lang w:val="en-CA" w:eastAsia="zh-CN"/>
              </w:rPr>
              <w:t>人和</w:t>
            </w:r>
            <w:r w:rsidRPr="0026609C">
              <w:rPr>
                <w:rFonts w:ascii="宋体" w:hAnsi="宋体" w:cs="宋体" w:hint="eastAsia"/>
                <w:kern w:val="22"/>
                <w:sz w:val="20"/>
                <w:szCs w:val="20"/>
                <w:lang w:val="en-CA" w:eastAsia="zh-CN"/>
              </w:rPr>
              <w:t>联络</w:t>
            </w:r>
            <w:r w:rsidRPr="0026609C">
              <w:rPr>
                <w:rFonts w:ascii="MS Mincho" w:hAnsi="MS Mincho" w:cs="MS Mincho" w:hint="eastAsia"/>
                <w:kern w:val="22"/>
                <w:sz w:val="20"/>
                <w:szCs w:val="20"/>
                <w:lang w:val="en-CA" w:eastAsia="zh-CN"/>
              </w:rPr>
              <w:t>点能</w:t>
            </w:r>
            <w:r w:rsidRPr="0026609C">
              <w:rPr>
                <w:rFonts w:ascii="宋体" w:hAnsi="宋体" w:cs="宋体" w:hint="eastAsia"/>
                <w:kern w:val="22"/>
                <w:sz w:val="20"/>
                <w:szCs w:val="20"/>
                <w:lang w:val="en-CA" w:eastAsia="zh-CN"/>
              </w:rPr>
              <w:t>够</w:t>
            </w:r>
            <w:r w:rsidRPr="0026609C">
              <w:rPr>
                <w:rFonts w:ascii="MS Mincho" w:hAnsi="MS Mincho" w:cs="MS Mincho" w:hint="eastAsia"/>
                <w:kern w:val="22"/>
                <w:sz w:val="20"/>
                <w:szCs w:val="20"/>
                <w:lang w:val="en-CA" w:eastAsia="zh-CN"/>
              </w:rPr>
              <w:t>接收所有</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方根据第</w:t>
            </w:r>
            <w:r w:rsidRPr="0026609C">
              <w:rPr>
                <w:rFonts w:eastAsia="Times New Roman"/>
                <w:kern w:val="22"/>
                <w:sz w:val="20"/>
                <w:szCs w:val="20"/>
                <w:lang w:val="en-CA" w:eastAsia="zh-CN"/>
              </w:rPr>
              <w:t>17</w:t>
            </w:r>
            <w:r w:rsidRPr="0026609C">
              <w:rPr>
                <w:rFonts w:ascii="宋体" w:hAnsi="宋体" w:cs="宋体" w:hint="eastAsia"/>
                <w:kern w:val="22"/>
                <w:sz w:val="20"/>
                <w:szCs w:val="20"/>
                <w:lang w:val="en-CA" w:eastAsia="zh-CN"/>
              </w:rPr>
              <w:t>条送交的通知，从而切实</w:t>
            </w:r>
            <w:r w:rsidRPr="0026609C">
              <w:rPr>
                <w:rFonts w:ascii="MS Mincho" w:hAnsi="MS Mincho" w:cs="MS Mincho" w:hint="eastAsia"/>
                <w:kern w:val="22"/>
                <w:sz w:val="20"/>
                <w:szCs w:val="20"/>
                <w:lang w:val="en-CA" w:eastAsia="zh-CN"/>
              </w:rPr>
              <w:t>高效地履行</w:t>
            </w:r>
            <w:r w:rsidRPr="0026609C">
              <w:rPr>
                <w:rFonts w:ascii="宋体" w:hAnsi="宋体" w:cs="宋体" w:hint="eastAsia"/>
                <w:kern w:val="22"/>
                <w:sz w:val="20"/>
                <w:szCs w:val="20"/>
                <w:lang w:val="en-CA" w:eastAsia="zh-CN"/>
              </w:rPr>
              <w:t>议</w:t>
            </w:r>
            <w:r w:rsidRPr="0026609C">
              <w:rPr>
                <w:rFonts w:ascii="MS Mincho" w:hAnsi="MS Mincho" w:cs="MS Mincho" w:hint="eastAsia"/>
                <w:kern w:val="22"/>
                <w:sz w:val="20"/>
                <w:szCs w:val="20"/>
                <w:lang w:val="en-CA" w:eastAsia="zh-CN"/>
              </w:rPr>
              <w:t>定</w:t>
            </w:r>
            <w:r w:rsidRPr="0026609C">
              <w:rPr>
                <w:rFonts w:ascii="宋体" w:hAnsi="宋体" w:cs="宋体" w:hint="eastAsia"/>
                <w:kern w:val="22"/>
                <w:sz w:val="20"/>
                <w:szCs w:val="20"/>
                <w:lang w:val="en-CA" w:eastAsia="zh-CN"/>
              </w:rPr>
              <w:t>书</w:t>
            </w:r>
            <w:r w:rsidRPr="0026609C">
              <w:rPr>
                <w:rFonts w:ascii="MS Mincho" w:hAnsi="MS Mincho" w:cs="MS Mincho" w:hint="eastAsia"/>
                <w:kern w:val="22"/>
                <w:sz w:val="20"/>
                <w:szCs w:val="20"/>
                <w:lang w:val="en-CA" w:eastAsia="zh-CN"/>
              </w:rPr>
              <w:t>所</w:t>
            </w:r>
            <w:r w:rsidRPr="0026609C">
              <w:rPr>
                <w:rFonts w:ascii="宋体" w:hAnsi="宋体" w:cs="宋体" w:hint="eastAsia"/>
                <w:kern w:val="22"/>
                <w:sz w:val="20"/>
                <w:szCs w:val="20"/>
                <w:lang w:val="en-CA" w:eastAsia="zh-CN"/>
              </w:rPr>
              <w:t>规</w:t>
            </w:r>
            <w:r w:rsidRPr="0026609C">
              <w:rPr>
                <w:rFonts w:ascii="MS Mincho" w:hAnsi="MS Mincho" w:cs="MS Mincho" w:hint="eastAsia"/>
                <w:kern w:val="22"/>
                <w:sz w:val="20"/>
                <w:szCs w:val="20"/>
                <w:lang w:val="en-CA" w:eastAsia="zh-CN"/>
              </w:rPr>
              <w:t>定的</w:t>
            </w:r>
            <w:r w:rsidRPr="0026609C">
              <w:rPr>
                <w:rFonts w:ascii="宋体" w:hAnsi="宋体" w:cs="宋体" w:hint="eastAsia"/>
                <w:kern w:val="22"/>
                <w:sz w:val="20"/>
                <w:szCs w:val="20"/>
                <w:lang w:val="en-CA" w:eastAsia="zh-CN"/>
              </w:rPr>
              <w:t>义务</w:t>
            </w:r>
          </w:p>
        </w:tc>
      </w:tr>
      <w:tr w:rsidR="00C76082" w:rsidRPr="006C5B86" w14:paraId="18AA2913" w14:textId="77777777" w:rsidTr="001E464C">
        <w:trPr>
          <w:jc w:val="center"/>
        </w:trPr>
        <w:tc>
          <w:tcPr>
            <w:tcW w:w="1877" w:type="dxa"/>
          </w:tcPr>
          <w:p w14:paraId="68BE8986" w14:textId="77777777" w:rsidR="00C76082" w:rsidRPr="0026609C" w:rsidRDefault="00C76082" w:rsidP="0008042F">
            <w:pPr>
              <w:suppressLineNumbers/>
              <w:suppressAutoHyphens/>
              <w:spacing w:before="60" w:after="60" w:line="280" w:lineRule="exact"/>
              <w:jc w:val="left"/>
              <w:rPr>
                <w:kern w:val="22"/>
                <w:sz w:val="20"/>
                <w:szCs w:val="20"/>
                <w:highlight w:val="yellow"/>
                <w:lang w:val="en-US" w:eastAsia="zh-CN"/>
              </w:rPr>
            </w:pPr>
            <w:r w:rsidRPr="0026609C">
              <w:rPr>
                <w:rFonts w:eastAsia="Times New Roman"/>
                <w:b/>
                <w:kern w:val="22"/>
                <w:sz w:val="20"/>
                <w:szCs w:val="20"/>
                <w:lang w:val="en-US" w:eastAsia="zh-CN"/>
              </w:rPr>
              <w:t xml:space="preserve">A.2.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方通</w:t>
            </w:r>
            <w:r w:rsidRPr="0026609C">
              <w:rPr>
                <w:rFonts w:ascii="宋体" w:hAnsi="宋体" w:cs="宋体" w:hint="eastAsia"/>
                <w:b/>
                <w:kern w:val="22"/>
                <w:sz w:val="20"/>
                <w:szCs w:val="20"/>
                <w:lang w:val="en-US" w:eastAsia="zh-CN"/>
              </w:rPr>
              <w:t>过</w:t>
            </w:r>
            <w:r w:rsidRPr="0026609C">
              <w:rPr>
                <w:rFonts w:ascii="MS Mincho" w:hAnsi="MS Mincho" w:cs="MS Mincho" w:hint="eastAsia"/>
                <w:b/>
                <w:kern w:val="22"/>
                <w:sz w:val="20"/>
                <w:szCs w:val="20"/>
                <w:lang w:val="en-US" w:eastAsia="zh-CN"/>
              </w:rPr>
              <w:t>生物安全信息交</w:t>
            </w:r>
            <w:r w:rsidRPr="0026609C">
              <w:rPr>
                <w:rFonts w:ascii="宋体" w:hAnsi="宋体" w:cs="宋体" w:hint="eastAsia"/>
                <w:b/>
                <w:kern w:val="22"/>
                <w:sz w:val="20"/>
                <w:szCs w:val="20"/>
                <w:lang w:val="en-US" w:eastAsia="zh-CN"/>
              </w:rPr>
              <w:t>换</w:t>
            </w:r>
            <w:r w:rsidRPr="0026609C">
              <w:rPr>
                <w:rFonts w:ascii="MS Mincho" w:hAnsi="MS Mincho" w:cs="MS Mincho" w:hint="eastAsia"/>
                <w:b/>
                <w:kern w:val="22"/>
                <w:sz w:val="20"/>
                <w:szCs w:val="20"/>
                <w:lang w:val="en-US" w:eastAsia="zh-CN"/>
              </w:rPr>
              <w:t>所改</w:t>
            </w:r>
            <w:r w:rsidRPr="0026609C">
              <w:rPr>
                <w:rFonts w:ascii="宋体" w:hAnsi="宋体" w:cs="宋体" w:hint="eastAsia"/>
                <w:b/>
                <w:kern w:val="22"/>
                <w:sz w:val="20"/>
                <w:szCs w:val="20"/>
                <w:lang w:val="en-US" w:eastAsia="zh-CN"/>
              </w:rPr>
              <w:t>进</w:t>
            </w:r>
            <w:r w:rsidRPr="0026609C">
              <w:rPr>
                <w:rFonts w:ascii="MS Mincho" w:hAnsi="MS Mincho" w:cs="MS Mincho" w:hint="eastAsia"/>
                <w:b/>
                <w:kern w:val="22"/>
                <w:sz w:val="20"/>
                <w:szCs w:val="20"/>
                <w:lang w:val="en-US" w:eastAsia="zh-CN"/>
              </w:rPr>
              <w:t>了相</w:t>
            </w:r>
            <w:r w:rsidRPr="0026609C">
              <w:rPr>
                <w:rFonts w:ascii="宋体" w:hAnsi="宋体" w:cs="宋体" w:hint="eastAsia"/>
                <w:b/>
                <w:kern w:val="22"/>
                <w:sz w:val="20"/>
                <w:szCs w:val="20"/>
                <w:lang w:val="en-US" w:eastAsia="zh-CN"/>
              </w:rPr>
              <w:t>关</w:t>
            </w:r>
            <w:r w:rsidRPr="0026609C">
              <w:rPr>
                <w:rFonts w:ascii="MS Mincho" w:hAnsi="MS Mincho" w:cs="MS Mincho" w:hint="eastAsia"/>
                <w:b/>
                <w:kern w:val="22"/>
                <w:sz w:val="20"/>
                <w:szCs w:val="20"/>
                <w:lang w:val="en-US" w:eastAsia="zh-CN"/>
              </w:rPr>
              <w:t>信息的提供和交流</w:t>
            </w:r>
          </w:p>
        </w:tc>
        <w:tc>
          <w:tcPr>
            <w:tcW w:w="2542" w:type="dxa"/>
          </w:tcPr>
          <w:p w14:paraId="70AECEA4"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在生物安全信息交换</w:t>
            </w:r>
            <w:r w:rsidRPr="0026609C">
              <w:rPr>
                <w:rFonts w:ascii="MS Mincho" w:hAnsi="MS Mincho" w:cs="MS Mincho" w:hint="eastAsia"/>
                <w:kern w:val="22"/>
                <w:sz w:val="20"/>
                <w:szCs w:val="20"/>
                <w:lang w:val="en-US" w:eastAsia="zh-CN"/>
              </w:rPr>
              <w:t>所</w:t>
            </w:r>
            <w:r w:rsidRPr="0026609C">
              <w:rPr>
                <w:rFonts w:ascii="宋体" w:hAnsi="宋体" w:cs="宋体" w:hint="eastAsia"/>
                <w:kern w:val="22"/>
                <w:sz w:val="20"/>
                <w:szCs w:val="20"/>
                <w:lang w:val="en-US" w:eastAsia="zh-CN"/>
              </w:rPr>
              <w:t>发</w:t>
            </w:r>
            <w:r w:rsidRPr="0026609C">
              <w:rPr>
                <w:rFonts w:ascii="MS Mincho" w:hAnsi="MS Mincho" w:cs="MS Mincho" w:hint="eastAsia"/>
                <w:kern w:val="22"/>
                <w:sz w:val="20"/>
                <w:szCs w:val="20"/>
                <w:lang w:val="en-US" w:eastAsia="zh-CN"/>
              </w:rPr>
              <w:t>布信息；</w:t>
            </w:r>
          </w:p>
          <w:p w14:paraId="7D3A582B" w14:textId="77777777" w:rsidR="00C76082" w:rsidRPr="0026609C" w:rsidRDefault="00C76082" w:rsidP="0008042F">
            <w:pPr>
              <w:suppressLineNumbers/>
              <w:suppressAutoHyphens/>
              <w:spacing w:before="60" w:after="60" w:line="280" w:lineRule="exact"/>
              <w:jc w:val="left"/>
              <w:rPr>
                <w:strike/>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访问</w:t>
            </w:r>
            <w:r w:rsidRPr="0026609C">
              <w:rPr>
                <w:rFonts w:ascii="MS Mincho" w:hAnsi="MS Mincho" w:cs="MS Mincho" w:hint="eastAsia"/>
                <w:kern w:val="22"/>
                <w:sz w:val="20"/>
                <w:szCs w:val="20"/>
                <w:lang w:val="en-US" w:eastAsia="zh-CN"/>
              </w:rPr>
              <w:t>和使用生物安全信息交</w:t>
            </w:r>
            <w:r w:rsidRPr="0026609C">
              <w:rPr>
                <w:rFonts w:ascii="宋体" w:hAnsi="宋体" w:cs="宋体" w:hint="eastAsia"/>
                <w:kern w:val="22"/>
                <w:sz w:val="20"/>
                <w:szCs w:val="20"/>
                <w:lang w:val="en-US" w:eastAsia="zh-CN"/>
              </w:rPr>
              <w:t>换</w:t>
            </w:r>
            <w:r w:rsidRPr="0026609C">
              <w:rPr>
                <w:rFonts w:ascii="MS Mincho" w:hAnsi="MS Mincho" w:cs="MS Mincho" w:hint="eastAsia"/>
                <w:kern w:val="22"/>
                <w:sz w:val="20"/>
                <w:szCs w:val="20"/>
                <w:lang w:val="en-US" w:eastAsia="zh-CN"/>
              </w:rPr>
              <w:t>所中的信息。</w:t>
            </w:r>
          </w:p>
        </w:tc>
        <w:tc>
          <w:tcPr>
            <w:tcW w:w="3117" w:type="dxa"/>
          </w:tcPr>
          <w:p w14:paraId="42556DB8"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CA" w:eastAsia="zh-CN"/>
              </w:rPr>
              <w:fldChar w:fldCharType="begin"/>
            </w:r>
            <w:r w:rsidRPr="0026609C">
              <w:rPr>
                <w:rFonts w:eastAsia="Times New Roman"/>
                <w:kern w:val="22"/>
                <w:sz w:val="20"/>
                <w:szCs w:val="20"/>
                <w:lang w:val="en-CA" w:eastAsia="zh-CN"/>
              </w:rPr>
              <w:instrText xml:space="preserve"> = 1 \* GB4 </w:instrText>
            </w:r>
            <w:r w:rsidRPr="0026609C">
              <w:rPr>
                <w:rFonts w:eastAsia="Times New Roman"/>
                <w:kern w:val="22"/>
                <w:sz w:val="20"/>
                <w:szCs w:val="20"/>
                <w:lang w:val="en-CA" w:eastAsia="zh-CN"/>
              </w:rPr>
              <w:fldChar w:fldCharType="separate"/>
            </w: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在生物安全信息交换</w:t>
            </w:r>
            <w:r w:rsidRPr="0026609C">
              <w:rPr>
                <w:rFonts w:ascii="MS Mincho" w:hAnsi="MS Mincho" w:cs="MS Mincho" w:hint="eastAsia"/>
                <w:kern w:val="22"/>
                <w:sz w:val="20"/>
                <w:szCs w:val="20"/>
                <w:lang w:val="en-US" w:eastAsia="zh-CN"/>
              </w:rPr>
              <w:t>所迁移到新的平台之后</w:t>
            </w:r>
            <w:r w:rsidRPr="0026609C">
              <w:rPr>
                <w:rFonts w:ascii="宋体" w:hAnsi="宋体" w:cs="宋体" w:hint="eastAsia"/>
                <w:kern w:val="22"/>
                <w:sz w:val="20"/>
                <w:szCs w:val="20"/>
                <w:lang w:val="en-US" w:eastAsia="zh-CN"/>
              </w:rPr>
              <w:t>开发</w:t>
            </w:r>
            <w:r w:rsidRPr="0026609C">
              <w:rPr>
                <w:rFonts w:ascii="MS Mincho" w:hAnsi="MS Mincho" w:cs="MS Mincho" w:hint="eastAsia"/>
                <w:kern w:val="22"/>
                <w:sz w:val="20"/>
                <w:szCs w:val="20"/>
                <w:lang w:val="en-US" w:eastAsia="zh-CN"/>
              </w:rPr>
              <w:t>、更新和</w:t>
            </w:r>
            <w:r w:rsidRPr="0026609C">
              <w:rPr>
                <w:rFonts w:ascii="宋体" w:hAnsi="宋体" w:cs="宋体" w:hint="eastAsia"/>
                <w:kern w:val="22"/>
                <w:sz w:val="20"/>
                <w:szCs w:val="20"/>
                <w:lang w:val="en-US" w:eastAsia="zh-CN"/>
              </w:rPr>
              <w:t>维护</w:t>
            </w:r>
            <w:r w:rsidRPr="0026609C">
              <w:rPr>
                <w:rFonts w:ascii="MS Mincho" w:hAnsi="MS Mincho" w:cs="MS Mincho" w:hint="eastAsia"/>
                <w:kern w:val="22"/>
                <w:sz w:val="20"/>
                <w:szCs w:val="20"/>
                <w:lang w:val="en-US" w:eastAsia="zh-CN"/>
              </w:rPr>
              <w:t>互</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辅</w:t>
            </w:r>
            <w:r w:rsidRPr="0026609C">
              <w:rPr>
                <w:rFonts w:ascii="MS Mincho" w:hAnsi="MS Mincho" w:cs="MS Mincho" w:hint="eastAsia"/>
                <w:kern w:val="22"/>
                <w:sz w:val="20"/>
                <w:szCs w:val="20"/>
                <w:lang w:val="en-US" w:eastAsia="zh-CN"/>
              </w:rPr>
              <w:t>助工具；</w:t>
            </w:r>
          </w:p>
          <w:p w14:paraId="625F0EAC"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CA" w:eastAsia="zh-CN"/>
              </w:rPr>
              <w:fldChar w:fldCharType="begin"/>
            </w:r>
            <w:r w:rsidRPr="0026609C">
              <w:rPr>
                <w:rFonts w:eastAsia="Times New Roman"/>
                <w:kern w:val="22"/>
                <w:sz w:val="20"/>
                <w:szCs w:val="20"/>
                <w:lang w:val="en-CA" w:eastAsia="zh-CN"/>
              </w:rPr>
              <w:instrText xml:space="preserve"> = 2 \* GB4 </w:instrText>
            </w:r>
            <w:r w:rsidRPr="0026609C">
              <w:rPr>
                <w:rFonts w:eastAsia="Times New Roman"/>
                <w:kern w:val="22"/>
                <w:sz w:val="20"/>
                <w:szCs w:val="20"/>
                <w:lang w:val="en-CA" w:eastAsia="zh-CN"/>
              </w:rPr>
              <w:fldChar w:fldCharType="separate"/>
            </w:r>
            <w:r w:rsidRPr="0026609C">
              <w:rPr>
                <w:rFonts w:ascii="宋体" w:hAnsi="宋体" w:cs="宋体" w:hint="eastAsia"/>
                <w:kern w:val="22"/>
                <w:sz w:val="20"/>
                <w:szCs w:val="20"/>
                <w:lang w:val="en-CA" w:eastAsia="zh-CN"/>
              </w:rPr>
              <w:t>㈡</w:t>
            </w:r>
            <w:r w:rsidRPr="0026609C">
              <w:rPr>
                <w:rFonts w:eastAsia="Times New Roman"/>
                <w:kern w:val="22"/>
                <w:sz w:val="20"/>
                <w:szCs w:val="20"/>
                <w:lang w:val="en-CA"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提供有关</w:t>
            </w:r>
            <w:r w:rsidRPr="0026609C">
              <w:rPr>
                <w:rFonts w:ascii="MS Mincho" w:hAnsi="MS Mincho" w:cs="MS Mincho" w:hint="eastAsia"/>
                <w:kern w:val="22"/>
                <w:sz w:val="20"/>
                <w:szCs w:val="20"/>
                <w:lang w:val="en-US" w:eastAsia="zh-CN"/>
              </w:rPr>
              <w:t>使用生物安全信息交</w:t>
            </w:r>
            <w:r w:rsidRPr="0026609C">
              <w:rPr>
                <w:rFonts w:ascii="宋体" w:hAnsi="宋体" w:cs="宋体" w:hint="eastAsia"/>
                <w:kern w:val="22"/>
                <w:sz w:val="20"/>
                <w:szCs w:val="20"/>
                <w:lang w:val="en-US" w:eastAsia="zh-CN"/>
              </w:rPr>
              <w:t>换</w:t>
            </w:r>
            <w:r w:rsidRPr="0026609C">
              <w:rPr>
                <w:rFonts w:ascii="MS Mincho" w:hAnsi="MS Mincho" w:cs="MS Mincho" w:hint="eastAsia"/>
                <w:kern w:val="22"/>
                <w:sz w:val="20"/>
                <w:szCs w:val="20"/>
                <w:lang w:val="en-US" w:eastAsia="zh-CN"/>
              </w:rPr>
              <w:t>所的培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tc>
        <w:tc>
          <w:tcPr>
            <w:tcW w:w="3260" w:type="dxa"/>
          </w:tcPr>
          <w:p w14:paraId="73C2CCB9"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CA" w:eastAsia="zh-CN"/>
              </w:rPr>
            </w:pPr>
            <w:r w:rsidRPr="0026609C">
              <w:rPr>
                <w:sz w:val="20"/>
                <w:szCs w:val="20"/>
                <w:lang w:val="en-US" w:eastAsia="zh-CN"/>
              </w:rPr>
              <w:t xml:space="preserve">(a) </w:t>
            </w:r>
            <w:r w:rsidRPr="0026609C">
              <w:rPr>
                <w:rFonts w:ascii="宋体" w:hAnsi="宋体" w:cs="宋体" w:hint="eastAsia"/>
                <w:kern w:val="22"/>
                <w:sz w:val="20"/>
                <w:szCs w:val="20"/>
                <w:lang w:val="en-CA" w:eastAsia="zh-CN"/>
              </w:rPr>
              <w:t>更新到新</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生物安全信息交换</w:t>
            </w:r>
            <w:r w:rsidRPr="0026609C">
              <w:rPr>
                <w:rFonts w:ascii="MS Mincho" w:hAnsi="MS Mincho" w:cs="MS Mincho" w:hint="eastAsia"/>
                <w:kern w:val="22"/>
                <w:sz w:val="20"/>
                <w:szCs w:val="20"/>
                <w:lang w:val="en-CA" w:eastAsia="zh-CN"/>
              </w:rPr>
              <w:t>所</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平台功能的交互式支持工具的百分比；</w:t>
            </w:r>
          </w:p>
          <w:p w14:paraId="1334D929" w14:textId="77777777" w:rsidR="00C76082" w:rsidRPr="0026609C" w:rsidRDefault="00C76082" w:rsidP="0008042F">
            <w:pPr>
              <w:suppressLineNumbers/>
              <w:suppressAutoHyphens/>
              <w:spacing w:before="60" w:after="60" w:line="280" w:lineRule="exact"/>
              <w:jc w:val="left"/>
              <w:rPr>
                <w:sz w:val="20"/>
                <w:szCs w:val="20"/>
                <w:lang w:val="en-US" w:eastAsia="zh-CN"/>
              </w:rPr>
            </w:pPr>
            <w:r w:rsidRPr="0026609C">
              <w:rPr>
                <w:sz w:val="20"/>
                <w:szCs w:val="20"/>
                <w:lang w:val="en-US" w:eastAsia="zh-CN"/>
              </w:rPr>
              <w:t>(b)</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使用</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生物安全信息交换</w:t>
            </w:r>
            <w:r w:rsidRPr="0026609C">
              <w:rPr>
                <w:rFonts w:ascii="MS Mincho" w:hAnsi="MS Mincho" w:cs="MS Mincho" w:hint="eastAsia"/>
                <w:kern w:val="22"/>
                <w:sz w:val="20"/>
                <w:szCs w:val="20"/>
                <w:lang w:val="en-CA" w:eastAsia="zh-CN"/>
              </w:rPr>
              <w:t>所</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使用培训</w:t>
            </w:r>
            <w:r w:rsidRPr="0026609C">
              <w:rPr>
                <w:rFonts w:ascii="MS Mincho" w:hAnsi="MS Mincho" w:cs="MS Mincho" w:hint="eastAsia"/>
                <w:kern w:val="22"/>
                <w:sz w:val="20"/>
                <w:szCs w:val="20"/>
                <w:lang w:val="en-CA" w:eastAsia="zh-CN"/>
              </w:rPr>
              <w:t>材料的用</w:t>
            </w:r>
            <w:r w:rsidRPr="0026609C">
              <w:rPr>
                <w:rFonts w:ascii="宋体" w:hAnsi="宋体" w:cs="宋体" w:hint="eastAsia"/>
                <w:kern w:val="22"/>
                <w:sz w:val="20"/>
                <w:szCs w:val="20"/>
                <w:lang w:val="en-CA" w:eastAsia="zh-CN"/>
              </w:rPr>
              <w:t>户</w:t>
            </w:r>
            <w:r w:rsidRPr="0026609C">
              <w:rPr>
                <w:rFonts w:ascii="MS Mincho" w:hAnsi="MS Mincho" w:cs="MS Mincho" w:hint="eastAsia"/>
                <w:kern w:val="22"/>
                <w:sz w:val="20"/>
                <w:szCs w:val="20"/>
                <w:lang w:val="en-CA" w:eastAsia="zh-CN"/>
              </w:rPr>
              <w:t>数量；</w:t>
            </w:r>
            <w:r w:rsidRPr="0026609C">
              <w:rPr>
                <w:sz w:val="20"/>
                <w:szCs w:val="20"/>
                <w:lang w:val="en-US" w:eastAsia="zh-CN"/>
              </w:rPr>
              <w:t>;</w:t>
            </w:r>
          </w:p>
          <w:p w14:paraId="6D7BA86C"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(c) </w:t>
            </w:r>
            <w:r w:rsidRPr="0026609C">
              <w:rPr>
                <w:rFonts w:ascii="宋体" w:hAnsi="宋体" w:cs="宋体" w:hint="eastAsia"/>
                <w:kern w:val="22"/>
                <w:sz w:val="20"/>
                <w:szCs w:val="20"/>
                <w:lang w:val="en-CA" w:eastAsia="zh-CN"/>
              </w:rPr>
              <w:t>拥</w:t>
            </w:r>
            <w:r w:rsidRPr="0026609C">
              <w:rPr>
                <w:rFonts w:ascii="MS Mincho" w:hAnsi="MS Mincho" w:cs="MS Mincho" w:hint="eastAsia"/>
                <w:kern w:val="22"/>
                <w:sz w:val="20"/>
                <w:szCs w:val="20"/>
                <w:lang w:val="en-CA" w:eastAsia="zh-CN"/>
              </w:rPr>
              <w:t>有有</w:t>
            </w:r>
            <w:r w:rsidRPr="0026609C">
              <w:rPr>
                <w:rFonts w:ascii="宋体" w:hAnsi="宋体" w:cs="宋体" w:hint="eastAsia"/>
                <w:kern w:val="22"/>
                <w:sz w:val="20"/>
                <w:szCs w:val="20"/>
                <w:lang w:val="en-CA" w:eastAsia="zh-CN"/>
              </w:rPr>
              <w:t>关</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生物安全信息交换</w:t>
            </w:r>
            <w:r w:rsidRPr="0026609C">
              <w:rPr>
                <w:rFonts w:ascii="MS Mincho" w:hAnsi="MS Mincho" w:cs="MS Mincho" w:hint="eastAsia"/>
                <w:kern w:val="22"/>
                <w:sz w:val="20"/>
                <w:szCs w:val="20"/>
                <w:lang w:val="en-CA" w:eastAsia="zh-CN"/>
              </w:rPr>
              <w:t>所</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的相关</w:t>
            </w:r>
            <w:r w:rsidRPr="0026609C">
              <w:rPr>
                <w:rFonts w:ascii="MS Mincho" w:hAnsi="MS Mincho" w:cs="MS Mincho" w:hint="eastAsia"/>
                <w:kern w:val="22"/>
                <w:sz w:val="20"/>
                <w:szCs w:val="20"/>
                <w:lang w:val="en-CA" w:eastAsia="zh-CN"/>
              </w:rPr>
              <w:t>和更新信息的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方百分比。</w:t>
            </w:r>
          </w:p>
        </w:tc>
        <w:tc>
          <w:tcPr>
            <w:tcW w:w="2834" w:type="dxa"/>
          </w:tcPr>
          <w:p w14:paraId="3BF92FB8"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生物安全信息交换</w:t>
            </w:r>
            <w:r w:rsidRPr="0026609C">
              <w:rPr>
                <w:rFonts w:ascii="MS Mincho" w:hAnsi="MS Mincho" w:cs="MS Mincho" w:hint="eastAsia"/>
                <w:kern w:val="22"/>
                <w:sz w:val="20"/>
                <w:szCs w:val="20"/>
                <w:lang w:val="en-US" w:eastAsia="zh-CN"/>
              </w:rPr>
              <w:t>所帮助提供和交流与生物安全有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的信息，并使</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方能</w:t>
            </w:r>
            <w:r w:rsidRPr="0026609C">
              <w:rPr>
                <w:rFonts w:ascii="宋体" w:hAnsi="宋体" w:cs="宋体" w:hint="eastAsia"/>
                <w:kern w:val="22"/>
                <w:sz w:val="20"/>
                <w:szCs w:val="20"/>
                <w:lang w:val="en-US" w:eastAsia="zh-CN"/>
              </w:rPr>
              <w:t>够</w:t>
            </w:r>
            <w:r w:rsidRPr="0026609C">
              <w:rPr>
                <w:rFonts w:ascii="MS Mincho" w:hAnsi="MS Mincho" w:cs="MS Mincho" w:hint="eastAsia"/>
                <w:kern w:val="22"/>
                <w:sz w:val="20"/>
                <w:szCs w:val="20"/>
                <w:lang w:val="en-US" w:eastAsia="zh-CN"/>
              </w:rPr>
              <w:t>作出知情决定</w:t>
            </w:r>
          </w:p>
          <w:p w14:paraId="61A882AE"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sz w:val="20"/>
                <w:szCs w:val="20"/>
                <w:lang w:val="en-US" w:eastAsia="zh-CN"/>
              </w:rPr>
              <w:t>将生物安全信息交换</w:t>
            </w:r>
            <w:r w:rsidRPr="0026609C">
              <w:rPr>
                <w:rFonts w:ascii="MS Mincho" w:hAnsi="MS Mincho" w:cs="MS Mincho" w:hint="eastAsia"/>
                <w:sz w:val="20"/>
                <w:szCs w:val="20"/>
                <w:lang w:val="en-US" w:eastAsia="zh-CN"/>
              </w:rPr>
              <w:t>所作</w:t>
            </w:r>
            <w:r w:rsidRPr="0026609C">
              <w:rPr>
                <w:rFonts w:ascii="宋体" w:hAnsi="宋体" w:cs="宋体" w:hint="eastAsia"/>
                <w:sz w:val="20"/>
                <w:szCs w:val="20"/>
                <w:lang w:val="en-US" w:eastAsia="zh-CN"/>
              </w:rPr>
              <w:t>为</w:t>
            </w:r>
            <w:r w:rsidRPr="0026609C">
              <w:rPr>
                <w:rFonts w:ascii="MS Mincho" w:hAnsi="MS Mincho" w:cs="MS Mincho" w:hint="eastAsia"/>
                <w:sz w:val="20"/>
                <w:szCs w:val="20"/>
                <w:lang w:val="en-US" w:eastAsia="zh-CN"/>
              </w:rPr>
              <w:t>生物安全相</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信息的参考信息平台</w:t>
            </w:r>
          </w:p>
        </w:tc>
      </w:tr>
      <w:tr w:rsidR="00C76082" w:rsidRPr="006C5B86" w14:paraId="323C4300" w14:textId="77777777" w:rsidTr="001E464C">
        <w:trPr>
          <w:jc w:val="center"/>
        </w:trPr>
        <w:tc>
          <w:tcPr>
            <w:tcW w:w="1877" w:type="dxa"/>
          </w:tcPr>
          <w:p w14:paraId="52F68BE7"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A.3.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方及</w:t>
            </w:r>
            <w:r w:rsidRPr="0026609C">
              <w:rPr>
                <w:rFonts w:ascii="宋体" w:hAnsi="宋体" w:cs="宋体" w:hint="eastAsia"/>
                <w:b/>
                <w:kern w:val="22"/>
                <w:sz w:val="20"/>
                <w:szCs w:val="20"/>
                <w:lang w:val="en-US" w:eastAsia="zh-CN"/>
              </w:rPr>
              <w:t>时</w:t>
            </w:r>
            <w:r w:rsidRPr="0026609C">
              <w:rPr>
                <w:rFonts w:ascii="MS Mincho" w:hAnsi="MS Mincho" w:cs="MS Mincho" w:hint="eastAsia"/>
                <w:b/>
                <w:kern w:val="22"/>
                <w:sz w:val="20"/>
                <w:szCs w:val="20"/>
                <w:lang w:val="en-US" w:eastAsia="zh-CN"/>
              </w:rPr>
              <w:t>提供有</w:t>
            </w:r>
            <w:r w:rsidRPr="0026609C">
              <w:rPr>
                <w:rFonts w:ascii="宋体" w:hAnsi="宋体" w:cs="宋体" w:hint="eastAsia"/>
                <w:b/>
                <w:kern w:val="22"/>
                <w:sz w:val="20"/>
                <w:szCs w:val="20"/>
                <w:lang w:val="en-US" w:eastAsia="zh-CN"/>
              </w:rPr>
              <w:t>关议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书执</w:t>
            </w:r>
            <w:r w:rsidRPr="0026609C">
              <w:rPr>
                <w:rFonts w:ascii="MS Mincho" w:hAnsi="MS Mincho" w:cs="MS Mincho" w:hint="eastAsia"/>
                <w:b/>
                <w:kern w:val="22"/>
                <w:sz w:val="20"/>
                <w:szCs w:val="20"/>
                <w:lang w:val="en-US" w:eastAsia="zh-CN"/>
              </w:rPr>
              <w:t>行情况的全部信息</w:t>
            </w:r>
          </w:p>
        </w:tc>
        <w:tc>
          <w:tcPr>
            <w:tcW w:w="2542" w:type="dxa"/>
          </w:tcPr>
          <w:p w14:paraId="5761FA2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建立和加强</w:t>
            </w:r>
            <w:r w:rsidRPr="0026609C">
              <w:rPr>
                <w:rFonts w:ascii="MS Mincho" w:hAnsi="MS Mincho" w:cs="MS Mincho" w:hint="eastAsia"/>
                <w:kern w:val="22"/>
                <w:sz w:val="20"/>
                <w:szCs w:val="20"/>
                <w:lang w:val="en-US" w:eastAsia="zh-CN"/>
              </w:rPr>
              <w:t>收集生物安全信息的国家</w:t>
            </w:r>
            <w:r w:rsidRPr="0026609C">
              <w:rPr>
                <w:rFonts w:ascii="宋体" w:hAnsi="宋体" w:cs="宋体" w:hint="eastAsia"/>
                <w:kern w:val="22"/>
                <w:sz w:val="20"/>
                <w:szCs w:val="20"/>
                <w:lang w:val="en-US" w:eastAsia="zh-CN"/>
              </w:rPr>
              <w:t>协调</w:t>
            </w:r>
            <w:r w:rsidRPr="0026609C">
              <w:rPr>
                <w:rFonts w:ascii="MS Mincho" w:hAnsi="MS Mincho" w:cs="MS Mincho" w:hint="eastAsia"/>
                <w:kern w:val="22"/>
                <w:sz w:val="20"/>
                <w:szCs w:val="20"/>
                <w:lang w:val="en-US" w:eastAsia="zh-CN"/>
              </w:rPr>
              <w:t>系</w:t>
            </w:r>
            <w:r w:rsidRPr="0026609C">
              <w:rPr>
                <w:rFonts w:ascii="宋体" w:hAnsi="宋体" w:cs="宋体" w:hint="eastAsia"/>
                <w:kern w:val="22"/>
                <w:sz w:val="20"/>
                <w:szCs w:val="20"/>
                <w:lang w:val="en-US" w:eastAsia="zh-CN"/>
              </w:rPr>
              <w:t>统</w:t>
            </w:r>
            <w:r w:rsidRPr="0026609C">
              <w:rPr>
                <w:rFonts w:ascii="MS Mincho" w:hAnsi="MS Mincho" w:cs="MS Mincho" w:hint="eastAsia"/>
                <w:kern w:val="22"/>
                <w:sz w:val="20"/>
                <w:szCs w:val="20"/>
                <w:lang w:val="en-US" w:eastAsia="zh-CN"/>
              </w:rPr>
              <w:t>；</w:t>
            </w:r>
          </w:p>
          <w:p w14:paraId="64C59C5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写国家</w:t>
            </w:r>
            <w:r w:rsidRPr="0026609C">
              <w:rPr>
                <w:rFonts w:ascii="宋体" w:hAnsi="宋体" w:cs="宋体" w:hint="eastAsia"/>
                <w:kern w:val="22"/>
                <w:sz w:val="20"/>
                <w:szCs w:val="20"/>
                <w:lang w:val="en-US" w:eastAsia="zh-CN"/>
              </w:rPr>
              <w:t>报</w:t>
            </w:r>
            <w:r w:rsidRPr="0026609C">
              <w:rPr>
                <w:rFonts w:ascii="MS Mincho" w:hAnsi="MS Mincho" w:cs="MS Mincho" w:hint="eastAsia"/>
                <w:kern w:val="22"/>
                <w:sz w:val="20"/>
                <w:szCs w:val="20"/>
                <w:lang w:val="en-US" w:eastAsia="zh-CN"/>
              </w:rPr>
              <w:t>告</w:t>
            </w:r>
            <w:r w:rsidRPr="0026609C">
              <w:rPr>
                <w:rFonts w:ascii="宋体" w:hAnsi="宋体" w:cs="宋体" w:hint="eastAsia"/>
                <w:kern w:val="22"/>
                <w:sz w:val="20"/>
                <w:szCs w:val="20"/>
                <w:lang w:val="en-US" w:eastAsia="zh-CN"/>
              </w:rPr>
              <w:t>。</w:t>
            </w:r>
          </w:p>
        </w:tc>
        <w:tc>
          <w:tcPr>
            <w:tcW w:w="3117" w:type="dxa"/>
          </w:tcPr>
          <w:p w14:paraId="0C0B2247"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US" w:eastAsia="zh-CN"/>
              </w:rPr>
              <w:t>向有关</w:t>
            </w:r>
            <w:r w:rsidRPr="0026609C">
              <w:rPr>
                <w:rFonts w:ascii="MS Mincho" w:hAnsi="MS Mincho" w:cs="MS Mincho" w:hint="eastAsia"/>
                <w:kern w:val="22"/>
                <w:sz w:val="20"/>
                <w:szCs w:val="20"/>
                <w:lang w:val="en-US" w:eastAsia="zh-CN"/>
              </w:rPr>
              <w:t>国家主管部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提供</w:t>
            </w:r>
            <w:r w:rsidRPr="0026609C">
              <w:rPr>
                <w:rFonts w:ascii="宋体" w:hAnsi="宋体" w:cs="宋体" w:hint="eastAsia"/>
                <w:kern w:val="22"/>
                <w:sz w:val="20"/>
                <w:szCs w:val="20"/>
                <w:lang w:val="en-US" w:eastAsia="zh-CN"/>
              </w:rPr>
              <w:t>为编</w:t>
            </w:r>
            <w:r w:rsidRPr="0026609C">
              <w:rPr>
                <w:rFonts w:ascii="MS Mincho" w:hAnsi="MS Mincho" w:cs="MS Mincho" w:hint="eastAsia"/>
                <w:kern w:val="22"/>
                <w:sz w:val="20"/>
                <w:szCs w:val="20"/>
                <w:lang w:val="en-US" w:eastAsia="zh-CN"/>
              </w:rPr>
              <w:t>写国家</w:t>
            </w:r>
            <w:r w:rsidRPr="0026609C">
              <w:rPr>
                <w:rFonts w:ascii="宋体" w:hAnsi="宋体" w:cs="宋体" w:hint="eastAsia"/>
                <w:kern w:val="22"/>
                <w:sz w:val="20"/>
                <w:szCs w:val="20"/>
                <w:lang w:val="en-US" w:eastAsia="zh-CN"/>
              </w:rPr>
              <w:t>报</w:t>
            </w:r>
            <w:r w:rsidRPr="0026609C">
              <w:rPr>
                <w:rFonts w:ascii="MS Mincho" w:hAnsi="MS Mincho" w:cs="MS Mincho" w:hint="eastAsia"/>
                <w:kern w:val="22"/>
                <w:sz w:val="20"/>
                <w:szCs w:val="20"/>
                <w:lang w:val="en-US" w:eastAsia="zh-CN"/>
              </w:rPr>
              <w:t>告收集信息和管理数据的培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222EB684"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㈡开发</w:t>
            </w:r>
            <w:r w:rsidRPr="0026609C">
              <w:rPr>
                <w:rFonts w:ascii="MS Mincho" w:hAnsi="MS Mincho" w:cs="MS Mincho" w:hint="eastAsia"/>
                <w:kern w:val="22"/>
                <w:sz w:val="20"/>
                <w:szCs w:val="20"/>
                <w:lang w:val="en-US" w:eastAsia="zh-CN"/>
              </w:rPr>
              <w:t>工具，用于</w:t>
            </w:r>
            <w:r w:rsidRPr="0026609C">
              <w:rPr>
                <w:rFonts w:ascii="宋体" w:hAnsi="宋体" w:cs="宋体" w:hint="eastAsia"/>
                <w:kern w:val="22"/>
                <w:sz w:val="20"/>
                <w:szCs w:val="20"/>
                <w:lang w:val="en-US" w:eastAsia="zh-CN"/>
              </w:rPr>
              <w:t>协</w:t>
            </w:r>
            <w:r w:rsidRPr="0026609C">
              <w:rPr>
                <w:rFonts w:ascii="MS Mincho" w:hAnsi="MS Mincho" w:cs="MS Mincho" w:hint="eastAsia"/>
                <w:kern w:val="22"/>
                <w:sz w:val="20"/>
                <w:szCs w:val="20"/>
                <w:lang w:val="en-US" w:eastAsia="zh-CN"/>
              </w:rPr>
              <w:t>助</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写和提交国家</w:t>
            </w:r>
            <w:r w:rsidRPr="0026609C">
              <w:rPr>
                <w:rFonts w:ascii="宋体" w:hAnsi="宋体" w:cs="宋体" w:hint="eastAsia"/>
                <w:kern w:val="22"/>
                <w:sz w:val="20"/>
                <w:szCs w:val="20"/>
                <w:lang w:val="en-US" w:eastAsia="zh-CN"/>
              </w:rPr>
              <w:t>报</w:t>
            </w:r>
            <w:r w:rsidRPr="0026609C">
              <w:rPr>
                <w:rFonts w:ascii="MS Mincho" w:hAnsi="MS Mincho" w:cs="MS Mincho" w:hint="eastAsia"/>
                <w:kern w:val="22"/>
                <w:sz w:val="20"/>
                <w:szCs w:val="20"/>
                <w:lang w:val="en-US" w:eastAsia="zh-CN"/>
              </w:rPr>
              <w:t>告；</w:t>
            </w:r>
          </w:p>
          <w:p w14:paraId="751CACAF"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㈢</w:t>
            </w:r>
            <w:r w:rsidRPr="0026609C">
              <w:rPr>
                <w:rFonts w:ascii="inherit" w:eastAsia="Times New Roman" w:hAnsi="inherit" w:cs="Courier New"/>
                <w:sz w:val="20"/>
                <w:szCs w:val="20"/>
                <w:lang w:val="en-US" w:eastAsia="zh-CN"/>
              </w:rPr>
              <w:t xml:space="preserve"> </w:t>
            </w:r>
            <w:r w:rsidRPr="0026609C">
              <w:rPr>
                <w:rFonts w:ascii="宋体" w:hAnsi="宋体" w:cs="宋体" w:hint="eastAsia"/>
                <w:sz w:val="20"/>
                <w:szCs w:val="20"/>
                <w:lang w:val="en-US" w:eastAsia="zh-CN"/>
              </w:rPr>
              <w:t>支持缔约</w:t>
            </w:r>
            <w:r w:rsidRPr="0026609C">
              <w:rPr>
                <w:rFonts w:ascii="MS Mincho" w:hAnsi="MS Mincho" w:cs="MS Mincho" w:hint="eastAsia"/>
                <w:sz w:val="20"/>
                <w:szCs w:val="20"/>
                <w:lang w:val="en-US" w:eastAsia="zh-CN"/>
              </w:rPr>
              <w:t>方之</w:t>
            </w:r>
            <w:r w:rsidRPr="0026609C">
              <w:rPr>
                <w:rFonts w:ascii="宋体" w:hAnsi="宋体" w:cs="宋体" w:hint="eastAsia"/>
                <w:sz w:val="20"/>
                <w:szCs w:val="20"/>
                <w:lang w:val="en-US" w:eastAsia="zh-CN"/>
              </w:rPr>
              <w:t>间</w:t>
            </w:r>
            <w:r w:rsidRPr="0026609C">
              <w:rPr>
                <w:rFonts w:ascii="MS Mincho" w:hAnsi="MS Mincho" w:cs="MS Mincho" w:hint="eastAsia"/>
                <w:sz w:val="20"/>
                <w:szCs w:val="20"/>
                <w:lang w:val="en-US" w:eastAsia="zh-CN"/>
              </w:rPr>
              <w:t>的合作，以</w:t>
            </w:r>
            <w:r w:rsidRPr="0026609C">
              <w:rPr>
                <w:rFonts w:ascii="宋体" w:hAnsi="宋体" w:cs="宋体" w:hint="eastAsia"/>
                <w:sz w:val="20"/>
                <w:szCs w:val="20"/>
                <w:lang w:val="en-US" w:eastAsia="zh-CN"/>
              </w:rPr>
              <w:t>协</w:t>
            </w:r>
            <w:r w:rsidRPr="0026609C">
              <w:rPr>
                <w:rFonts w:ascii="MS Mincho" w:hAnsi="MS Mincho" w:cs="MS Mincho" w:hint="eastAsia"/>
                <w:sz w:val="20"/>
                <w:szCs w:val="20"/>
                <w:lang w:val="en-US" w:eastAsia="zh-CN"/>
              </w:rPr>
              <w:lastRenderedPageBreak/>
              <w:t>助</w:t>
            </w:r>
            <w:r w:rsidRPr="0026609C">
              <w:rPr>
                <w:rFonts w:ascii="宋体" w:hAnsi="宋体" w:cs="宋体" w:hint="eastAsia"/>
                <w:sz w:val="20"/>
                <w:szCs w:val="20"/>
                <w:lang w:val="en-US" w:eastAsia="zh-CN"/>
              </w:rPr>
              <w:t>资</w:t>
            </w:r>
            <w:r w:rsidRPr="0026609C">
              <w:rPr>
                <w:rFonts w:ascii="MS Mincho" w:hAnsi="MS Mincho" w:cs="MS Mincho" w:hint="eastAsia"/>
                <w:sz w:val="20"/>
                <w:szCs w:val="20"/>
                <w:lang w:val="en-US" w:eastAsia="zh-CN"/>
              </w:rPr>
              <w:t>源不足的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w:t>
            </w:r>
            <w:r w:rsidRPr="0026609C">
              <w:rPr>
                <w:rFonts w:ascii="宋体" w:hAnsi="宋体" w:cs="宋体" w:hint="eastAsia"/>
                <w:sz w:val="20"/>
                <w:szCs w:val="20"/>
                <w:lang w:val="en-US" w:eastAsia="zh-CN"/>
              </w:rPr>
              <w:t>编</w:t>
            </w:r>
            <w:r w:rsidRPr="0026609C">
              <w:rPr>
                <w:rFonts w:ascii="MS Mincho" w:hAnsi="MS Mincho" w:cs="MS Mincho" w:hint="eastAsia"/>
                <w:sz w:val="20"/>
                <w:szCs w:val="20"/>
                <w:lang w:val="en-US" w:eastAsia="zh-CN"/>
              </w:rPr>
              <w:t>写和提交其国家</w:t>
            </w:r>
            <w:r w:rsidRPr="0026609C">
              <w:rPr>
                <w:rFonts w:ascii="宋体" w:hAnsi="宋体" w:cs="宋体" w:hint="eastAsia"/>
                <w:sz w:val="20"/>
                <w:szCs w:val="20"/>
                <w:lang w:val="en-US" w:eastAsia="zh-CN"/>
              </w:rPr>
              <w:t>报</w:t>
            </w:r>
            <w:r w:rsidRPr="0026609C">
              <w:rPr>
                <w:rFonts w:ascii="MS Mincho" w:hAnsi="MS Mincho" w:cs="MS Mincho" w:hint="eastAsia"/>
                <w:sz w:val="20"/>
                <w:szCs w:val="20"/>
                <w:lang w:val="en-US" w:eastAsia="zh-CN"/>
              </w:rPr>
              <w:t>告。</w:t>
            </w:r>
          </w:p>
        </w:tc>
        <w:tc>
          <w:tcPr>
            <w:tcW w:w="3260" w:type="dxa"/>
          </w:tcPr>
          <w:p w14:paraId="6819A165"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lastRenderedPageBreak/>
              <w:t xml:space="preserve">(a) </w:t>
            </w:r>
            <w:r w:rsidRPr="0026609C">
              <w:rPr>
                <w:rFonts w:ascii="宋体" w:hAnsi="宋体" w:cs="宋体" w:hint="eastAsia"/>
                <w:kern w:val="22"/>
                <w:sz w:val="20"/>
                <w:szCs w:val="20"/>
                <w:lang w:val="en-CA" w:eastAsia="zh-CN"/>
              </w:rPr>
              <w:t>确定其在国家报</w:t>
            </w:r>
            <w:r w:rsidRPr="0026609C">
              <w:rPr>
                <w:rFonts w:ascii="MS Mincho" w:hAnsi="MS Mincho" w:cs="MS Mincho" w:hint="eastAsia"/>
                <w:kern w:val="22"/>
                <w:sz w:val="20"/>
                <w:szCs w:val="20"/>
                <w:lang w:val="en-CA" w:eastAsia="zh-CN"/>
              </w:rPr>
              <w:t>告方面的培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需求并向相</w:t>
            </w:r>
            <w:r w:rsidRPr="0026609C">
              <w:rPr>
                <w:rFonts w:ascii="宋体" w:hAnsi="宋体" w:cs="宋体" w:hint="eastAsia"/>
                <w:kern w:val="22"/>
                <w:sz w:val="20"/>
                <w:szCs w:val="20"/>
                <w:lang w:val="en-CA" w:eastAsia="zh-CN"/>
              </w:rPr>
              <w:t>关</w:t>
            </w:r>
            <w:r w:rsidRPr="0026609C">
              <w:rPr>
                <w:rFonts w:ascii="MS Mincho" w:hAnsi="MS Mincho" w:cs="MS Mincho" w:hint="eastAsia"/>
                <w:kern w:val="22"/>
                <w:sz w:val="20"/>
                <w:szCs w:val="20"/>
                <w:lang w:val="en-CA" w:eastAsia="zh-CN"/>
              </w:rPr>
              <w:t>国家当局</w:t>
            </w:r>
            <w:r w:rsidRPr="0026609C">
              <w:rPr>
                <w:rFonts w:ascii="宋体" w:hAnsi="宋体" w:cs="宋体" w:hint="eastAsia"/>
                <w:kern w:val="22"/>
                <w:sz w:val="20"/>
                <w:szCs w:val="20"/>
                <w:lang w:val="en-CA" w:eastAsia="zh-CN"/>
              </w:rPr>
              <w:t>开</w:t>
            </w:r>
            <w:r w:rsidRPr="0026609C">
              <w:rPr>
                <w:rFonts w:ascii="MS Mincho" w:hAnsi="MS Mincho" w:cs="MS Mincho" w:hint="eastAsia"/>
                <w:kern w:val="22"/>
                <w:sz w:val="20"/>
                <w:szCs w:val="20"/>
                <w:lang w:val="en-CA" w:eastAsia="zh-CN"/>
              </w:rPr>
              <w:t>展培</w:t>
            </w:r>
            <w:r w:rsidRPr="0026609C">
              <w:rPr>
                <w:rFonts w:ascii="宋体" w:hAnsi="宋体" w:cs="宋体" w:hint="eastAsia"/>
                <w:kern w:val="22"/>
                <w:sz w:val="20"/>
                <w:szCs w:val="20"/>
                <w:lang w:val="en-CA" w:eastAsia="zh-CN"/>
              </w:rPr>
              <w:t>训</w:t>
            </w:r>
            <w:r w:rsidRPr="0026609C">
              <w:rPr>
                <w:rFonts w:ascii="MS Mincho" w:hAnsi="MS Mincho" w:cs="MS Mincho" w:hint="eastAsia"/>
                <w:kern w:val="22"/>
                <w:sz w:val="20"/>
                <w:szCs w:val="20"/>
                <w:lang w:val="en-CA" w:eastAsia="zh-CN"/>
              </w:rPr>
              <w:t>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方百分比；</w:t>
            </w:r>
          </w:p>
          <w:p w14:paraId="3A518838"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kern w:val="22"/>
                <w:sz w:val="20"/>
                <w:szCs w:val="20"/>
                <w:lang w:val="en-US" w:eastAsia="zh-CN"/>
              </w:rPr>
              <w:t xml:space="preserve">(b) </w:t>
            </w:r>
            <w:r w:rsidRPr="0026609C">
              <w:rPr>
                <w:rFonts w:ascii="宋体" w:hAnsi="宋体" w:cs="宋体" w:hint="eastAsia"/>
                <w:kern w:val="22"/>
                <w:sz w:val="20"/>
                <w:szCs w:val="20"/>
                <w:lang w:val="en-CA" w:eastAsia="zh-CN"/>
              </w:rPr>
              <w:t>有援助需求并利用援助工具及时编</w:t>
            </w:r>
            <w:r w:rsidRPr="0026609C">
              <w:rPr>
                <w:rFonts w:ascii="MS Mincho" w:hAnsi="MS Mincho" w:cs="MS Mincho" w:hint="eastAsia"/>
                <w:kern w:val="22"/>
                <w:sz w:val="20"/>
                <w:szCs w:val="20"/>
                <w:lang w:val="en-CA" w:eastAsia="zh-CN"/>
              </w:rPr>
              <w:t>写和提交</w:t>
            </w:r>
            <w:r w:rsidRPr="0026609C">
              <w:rPr>
                <w:rFonts w:ascii="宋体" w:hAnsi="宋体" w:cs="宋体" w:hint="eastAsia"/>
                <w:kern w:val="22"/>
                <w:sz w:val="20"/>
                <w:szCs w:val="20"/>
                <w:lang w:val="en-CA" w:eastAsia="zh-CN"/>
              </w:rPr>
              <w:t>报</w:t>
            </w:r>
            <w:r w:rsidRPr="0026609C">
              <w:rPr>
                <w:rFonts w:ascii="MS Mincho" w:hAnsi="MS Mincho" w:cs="MS Mincho" w:hint="eastAsia"/>
                <w:kern w:val="22"/>
                <w:sz w:val="20"/>
                <w:szCs w:val="20"/>
                <w:lang w:val="en-CA" w:eastAsia="zh-CN"/>
              </w:rPr>
              <w:t>告的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方百分比；</w:t>
            </w:r>
          </w:p>
          <w:p w14:paraId="64E38EBA"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CA" w:eastAsia="zh-CN"/>
              </w:rPr>
            </w:pPr>
            <w:r w:rsidRPr="0026609C">
              <w:rPr>
                <w:sz w:val="20"/>
                <w:szCs w:val="20"/>
                <w:lang w:val="en-US" w:eastAsia="zh-CN"/>
              </w:rPr>
              <w:lastRenderedPageBreak/>
              <w:t xml:space="preserve">(c) </w:t>
            </w:r>
            <w:r w:rsidRPr="0026609C">
              <w:rPr>
                <w:rFonts w:ascii="宋体" w:hAnsi="宋体" w:cs="宋体" w:hint="eastAsia"/>
                <w:kern w:val="22"/>
                <w:sz w:val="20"/>
                <w:szCs w:val="20"/>
                <w:lang w:val="en-CA" w:eastAsia="zh-CN"/>
              </w:rPr>
              <w:t>需要支持并从合作活动</w:t>
            </w:r>
            <w:r w:rsidRPr="0026609C">
              <w:rPr>
                <w:rFonts w:ascii="MS Mincho" w:hAnsi="MS Mincho" w:cs="MS Mincho" w:hint="eastAsia"/>
                <w:kern w:val="22"/>
                <w:sz w:val="20"/>
                <w:szCs w:val="20"/>
                <w:lang w:val="en-CA" w:eastAsia="zh-CN"/>
              </w:rPr>
              <w:t>中受益以</w:t>
            </w:r>
            <w:r w:rsidRPr="0026609C">
              <w:rPr>
                <w:rFonts w:ascii="宋体" w:hAnsi="宋体" w:cs="宋体" w:hint="eastAsia"/>
                <w:kern w:val="22"/>
                <w:sz w:val="20"/>
                <w:szCs w:val="20"/>
                <w:lang w:val="en-CA" w:eastAsia="zh-CN"/>
              </w:rPr>
              <w:t>协</w:t>
            </w:r>
            <w:r w:rsidRPr="0026609C">
              <w:rPr>
                <w:rFonts w:ascii="MS Mincho" w:hAnsi="MS Mincho" w:cs="MS Mincho" w:hint="eastAsia"/>
                <w:kern w:val="22"/>
                <w:sz w:val="20"/>
                <w:szCs w:val="20"/>
                <w:lang w:val="en-CA" w:eastAsia="zh-CN"/>
              </w:rPr>
              <w:t>助其</w:t>
            </w:r>
            <w:r w:rsidRPr="0026609C">
              <w:rPr>
                <w:rFonts w:ascii="宋体" w:hAnsi="宋体" w:cs="宋体" w:hint="eastAsia"/>
                <w:kern w:val="22"/>
                <w:sz w:val="20"/>
                <w:szCs w:val="20"/>
                <w:lang w:val="en-CA" w:eastAsia="zh-CN"/>
              </w:rPr>
              <w:t>编</w:t>
            </w:r>
            <w:r w:rsidRPr="0026609C">
              <w:rPr>
                <w:rFonts w:ascii="MS Mincho" w:hAnsi="MS Mincho" w:cs="MS Mincho" w:hint="eastAsia"/>
                <w:kern w:val="22"/>
                <w:sz w:val="20"/>
                <w:szCs w:val="20"/>
                <w:lang w:val="en-CA" w:eastAsia="zh-CN"/>
              </w:rPr>
              <w:t>写和提交国家</w:t>
            </w:r>
            <w:r w:rsidRPr="0026609C">
              <w:rPr>
                <w:rFonts w:ascii="宋体" w:hAnsi="宋体" w:cs="宋体" w:hint="eastAsia"/>
                <w:kern w:val="22"/>
                <w:sz w:val="20"/>
                <w:szCs w:val="20"/>
                <w:lang w:val="en-CA" w:eastAsia="zh-CN"/>
              </w:rPr>
              <w:t>报</w:t>
            </w:r>
            <w:r w:rsidRPr="0026609C">
              <w:rPr>
                <w:rFonts w:ascii="MS Mincho" w:hAnsi="MS Mincho" w:cs="MS Mincho" w:hint="eastAsia"/>
                <w:kern w:val="22"/>
                <w:sz w:val="20"/>
                <w:szCs w:val="20"/>
                <w:lang w:val="en-CA" w:eastAsia="zh-CN"/>
              </w:rPr>
              <w:t>告的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方的百分比。</w:t>
            </w:r>
            <w:r w:rsidRPr="0026609C">
              <w:rPr>
                <w:rFonts w:eastAsia="Times New Roman"/>
                <w:kern w:val="22"/>
                <w:sz w:val="20"/>
                <w:szCs w:val="20"/>
                <w:lang w:val="en-CA" w:eastAsia="zh-CN"/>
              </w:rPr>
              <w:t xml:space="preserve"> </w:t>
            </w:r>
          </w:p>
        </w:tc>
        <w:tc>
          <w:tcPr>
            <w:tcW w:w="2834" w:type="dxa"/>
          </w:tcPr>
          <w:p w14:paraId="08E7733B"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lastRenderedPageBreak/>
              <w:t>关</w:t>
            </w:r>
            <w:r w:rsidRPr="0026609C">
              <w:rPr>
                <w:rFonts w:ascii="MS Mincho" w:hAnsi="MS Mincho" w:cs="MS Mincho" w:hint="eastAsia"/>
                <w:kern w:val="22"/>
                <w:sz w:val="20"/>
                <w:szCs w:val="20"/>
                <w:lang w:val="en-US" w:eastAsia="zh-CN"/>
              </w:rPr>
              <w:t>于</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书执</w:t>
            </w:r>
            <w:r w:rsidRPr="0026609C">
              <w:rPr>
                <w:rFonts w:ascii="MS Mincho" w:hAnsi="MS Mincho" w:cs="MS Mincho" w:hint="eastAsia"/>
                <w:kern w:val="22"/>
                <w:sz w:val="20"/>
                <w:szCs w:val="20"/>
                <w:lang w:val="en-US" w:eastAsia="zh-CN"/>
              </w:rPr>
              <w:t>行情况的准确和及</w:t>
            </w:r>
            <w:r w:rsidRPr="0026609C">
              <w:rPr>
                <w:rFonts w:ascii="宋体" w:hAnsi="宋体" w:cs="宋体" w:hint="eastAsia"/>
                <w:kern w:val="22"/>
                <w:sz w:val="20"/>
                <w:szCs w:val="20"/>
                <w:lang w:val="en-US" w:eastAsia="zh-CN"/>
              </w:rPr>
              <w:t>时</w:t>
            </w:r>
            <w:r w:rsidRPr="0026609C">
              <w:rPr>
                <w:rFonts w:ascii="MS Mincho" w:hAnsi="MS Mincho" w:cs="MS Mincho" w:hint="eastAsia"/>
                <w:kern w:val="22"/>
                <w:sz w:val="20"/>
                <w:szCs w:val="20"/>
                <w:lang w:val="en-US" w:eastAsia="zh-CN"/>
              </w:rPr>
              <w:t>的信息使作</w:t>
            </w:r>
            <w:r w:rsidRPr="0026609C">
              <w:rPr>
                <w:rFonts w:ascii="宋体" w:hAnsi="宋体" w:cs="宋体" w:hint="eastAsia"/>
                <w:kern w:val="22"/>
                <w:sz w:val="20"/>
                <w:szCs w:val="20"/>
                <w:lang w:val="en-US" w:eastAsia="zh-CN"/>
              </w:rPr>
              <w:t>为议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书缔约</w:t>
            </w:r>
            <w:r w:rsidRPr="0026609C">
              <w:rPr>
                <w:rFonts w:ascii="MS Mincho" w:hAnsi="MS Mincho" w:cs="MS Mincho" w:hint="eastAsia"/>
                <w:kern w:val="22"/>
                <w:sz w:val="20"/>
                <w:szCs w:val="20"/>
                <w:lang w:val="en-US" w:eastAsia="zh-CN"/>
              </w:rPr>
              <w:t>方会</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方大会能</w:t>
            </w:r>
            <w:r w:rsidRPr="0026609C">
              <w:rPr>
                <w:rFonts w:ascii="宋体" w:hAnsi="宋体" w:cs="宋体" w:hint="eastAsia"/>
                <w:kern w:val="22"/>
                <w:sz w:val="20"/>
                <w:szCs w:val="20"/>
                <w:lang w:val="en-US" w:eastAsia="zh-CN"/>
              </w:rPr>
              <w:t>够</w:t>
            </w:r>
            <w:r w:rsidRPr="0026609C">
              <w:rPr>
                <w:rFonts w:ascii="MS Mincho" w:hAnsi="MS Mincho" w:cs="MS Mincho" w:hint="eastAsia"/>
                <w:kern w:val="22"/>
                <w:sz w:val="20"/>
                <w:szCs w:val="20"/>
                <w:lang w:val="en-US" w:eastAsia="zh-CN"/>
              </w:rPr>
              <w:t>确定</w:t>
            </w:r>
            <w:r w:rsidRPr="0026609C">
              <w:rPr>
                <w:rFonts w:ascii="宋体" w:hAnsi="宋体" w:cs="宋体" w:hint="eastAsia"/>
                <w:kern w:val="22"/>
                <w:sz w:val="20"/>
                <w:szCs w:val="20"/>
                <w:lang w:val="en-US" w:eastAsia="zh-CN"/>
              </w:rPr>
              <w:t>优</w:t>
            </w:r>
            <w:r w:rsidRPr="0026609C">
              <w:rPr>
                <w:rFonts w:ascii="MS Mincho" w:hAnsi="MS Mincho" w:cs="MS Mincho" w:hint="eastAsia"/>
                <w:kern w:val="22"/>
                <w:sz w:val="20"/>
                <w:szCs w:val="20"/>
                <w:lang w:val="en-US" w:eastAsia="zh-CN"/>
              </w:rPr>
              <w:t>先事</w:t>
            </w:r>
            <w:r w:rsidRPr="0026609C">
              <w:rPr>
                <w:rFonts w:ascii="宋体" w:hAnsi="宋体" w:cs="宋体" w:hint="eastAsia"/>
                <w:kern w:val="22"/>
                <w:sz w:val="20"/>
                <w:szCs w:val="20"/>
                <w:lang w:val="en-US" w:eastAsia="zh-CN"/>
              </w:rPr>
              <w:t>项</w:t>
            </w:r>
            <w:r w:rsidRPr="0026609C">
              <w:rPr>
                <w:rFonts w:ascii="MS Mincho" w:hAnsi="MS Mincho" w:cs="MS Mincho" w:hint="eastAsia"/>
                <w:kern w:val="22"/>
                <w:sz w:val="20"/>
                <w:szCs w:val="20"/>
                <w:lang w:val="en-US" w:eastAsia="zh-CN"/>
              </w:rPr>
              <w:t>，并确定需要在哪些地方提供支持</w:t>
            </w:r>
          </w:p>
        </w:tc>
      </w:tr>
      <w:tr w:rsidR="00C76082" w:rsidRPr="006C5B86" w14:paraId="232FF944" w14:textId="77777777" w:rsidTr="001E464C">
        <w:trPr>
          <w:jc w:val="center"/>
        </w:trPr>
        <w:tc>
          <w:tcPr>
            <w:tcW w:w="1877" w:type="dxa"/>
          </w:tcPr>
          <w:p w14:paraId="4CE3230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A.4.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方充分遵守</w:t>
            </w:r>
            <w:r w:rsidRPr="0026609C">
              <w:rPr>
                <w:rFonts w:ascii="宋体" w:hAnsi="宋体" w:cs="宋体" w:hint="eastAsia"/>
                <w:b/>
                <w:kern w:val="22"/>
                <w:sz w:val="20"/>
                <w:szCs w:val="20"/>
                <w:lang w:val="en-US" w:eastAsia="zh-CN"/>
              </w:rPr>
              <w:t>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的各</w:t>
            </w:r>
            <w:r w:rsidRPr="0026609C">
              <w:rPr>
                <w:rFonts w:ascii="宋体" w:hAnsi="宋体" w:cs="宋体" w:hint="eastAsia"/>
                <w:b/>
                <w:kern w:val="22"/>
                <w:sz w:val="20"/>
                <w:szCs w:val="20"/>
                <w:lang w:val="en-US" w:eastAsia="zh-CN"/>
              </w:rPr>
              <w:t>项</w:t>
            </w:r>
            <w:r w:rsidRPr="0026609C">
              <w:rPr>
                <w:rFonts w:ascii="MS Mincho" w:hAnsi="MS Mincho" w:cs="MS Mincho" w:hint="eastAsia"/>
                <w:b/>
                <w:kern w:val="22"/>
                <w:sz w:val="20"/>
                <w:szCs w:val="20"/>
                <w:lang w:val="en-US" w:eastAsia="zh-CN"/>
              </w:rPr>
              <w:t>要求。</w:t>
            </w:r>
          </w:p>
        </w:tc>
        <w:tc>
          <w:tcPr>
            <w:tcW w:w="2542" w:type="dxa"/>
          </w:tcPr>
          <w:p w14:paraId="40C4919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Cs/>
                <w:kern w:val="22"/>
                <w:sz w:val="20"/>
                <w:szCs w:val="20"/>
                <w:lang w:val="en-US" w:eastAsia="zh-CN"/>
              </w:rPr>
              <w:t xml:space="preserve">(1) </w:t>
            </w:r>
            <w:r w:rsidRPr="0026609C">
              <w:rPr>
                <w:rFonts w:ascii="宋体" w:hAnsi="宋体" w:cs="宋体" w:hint="eastAsia"/>
                <w:kern w:val="22"/>
                <w:sz w:val="20"/>
                <w:szCs w:val="20"/>
                <w:lang w:val="en-US" w:eastAsia="zh-CN"/>
              </w:rPr>
              <w:t>解决履约</w:t>
            </w:r>
            <w:r w:rsidRPr="0026609C">
              <w:rPr>
                <w:rFonts w:ascii="MS Mincho" w:hAnsi="MS Mincho" w:cs="MS Mincho" w:hint="eastAsia"/>
                <w:kern w:val="22"/>
                <w:sz w:val="20"/>
                <w:szCs w:val="20"/>
                <w:lang w:val="en-US" w:eastAsia="zh-CN"/>
              </w:rPr>
              <w:t>委</w:t>
            </w:r>
            <w:r w:rsidRPr="0026609C">
              <w:rPr>
                <w:rFonts w:ascii="宋体" w:hAnsi="宋体" w:cs="宋体" w:hint="eastAsia"/>
                <w:kern w:val="22"/>
                <w:sz w:val="20"/>
                <w:szCs w:val="20"/>
                <w:lang w:val="en-US" w:eastAsia="zh-CN"/>
              </w:rPr>
              <w:t>员</w:t>
            </w:r>
            <w:r w:rsidRPr="0026609C">
              <w:rPr>
                <w:rFonts w:ascii="MS Mincho" w:hAnsi="MS Mincho" w:cs="MS Mincho" w:hint="eastAsia"/>
                <w:kern w:val="22"/>
                <w:sz w:val="20"/>
                <w:szCs w:val="20"/>
                <w:lang w:val="en-US" w:eastAsia="zh-CN"/>
              </w:rPr>
              <w:t>会指明的</w:t>
            </w:r>
            <w:r w:rsidRPr="0026609C">
              <w:rPr>
                <w:rFonts w:ascii="宋体" w:hAnsi="宋体" w:cs="宋体" w:hint="eastAsia"/>
                <w:kern w:val="22"/>
                <w:sz w:val="20"/>
                <w:szCs w:val="20"/>
                <w:lang w:val="en-US" w:eastAsia="zh-CN"/>
              </w:rPr>
              <w:t>违约问题</w:t>
            </w:r>
            <w:r w:rsidRPr="0026609C">
              <w:rPr>
                <w:rFonts w:ascii="MS Mincho" w:hAnsi="MS Mincho" w:cs="MS Mincho" w:hint="eastAsia"/>
                <w:kern w:val="22"/>
                <w:sz w:val="20"/>
                <w:szCs w:val="20"/>
                <w:lang w:val="en-US" w:eastAsia="zh-CN"/>
              </w:rPr>
              <w:t>。</w:t>
            </w:r>
          </w:p>
        </w:tc>
        <w:tc>
          <w:tcPr>
            <w:tcW w:w="3117" w:type="dxa"/>
          </w:tcPr>
          <w:p w14:paraId="501184C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bCs/>
                <w:kern w:val="22"/>
                <w:sz w:val="20"/>
                <w:szCs w:val="20"/>
                <w:lang w:val="en-US" w:eastAsia="zh-CN"/>
              </w:rPr>
              <w:t>㈠</w:t>
            </w:r>
            <w:r w:rsidRPr="0026609C">
              <w:rPr>
                <w:rFonts w:eastAsia="Times New Roman"/>
                <w:bCs/>
                <w:kern w:val="22"/>
                <w:sz w:val="20"/>
                <w:szCs w:val="20"/>
                <w:lang w:val="en-US" w:eastAsia="zh-CN"/>
              </w:rPr>
              <w:t xml:space="preserve"> </w:t>
            </w:r>
            <w:r>
              <w:rPr>
                <w:rFonts w:hint="eastAsia"/>
                <w:bCs/>
                <w:kern w:val="22"/>
                <w:sz w:val="20"/>
                <w:szCs w:val="20"/>
                <w:lang w:val="en-US" w:eastAsia="zh-CN"/>
              </w:rPr>
              <w:t>提供技术和足够资金，</w:t>
            </w:r>
            <w:r w:rsidRPr="0026609C">
              <w:rPr>
                <w:rFonts w:ascii="宋体" w:hAnsi="宋体" w:cs="宋体" w:hint="eastAsia"/>
                <w:kern w:val="22"/>
                <w:sz w:val="20"/>
                <w:szCs w:val="20"/>
                <w:lang w:val="en-US" w:eastAsia="zh-CN"/>
              </w:rPr>
              <w:t>支持有关缔约</w:t>
            </w:r>
            <w:r w:rsidRPr="0026609C">
              <w:rPr>
                <w:rFonts w:ascii="MS Mincho" w:hAnsi="MS Mincho" w:cs="MS Mincho" w:hint="eastAsia"/>
                <w:kern w:val="22"/>
                <w:sz w:val="20"/>
                <w:szCs w:val="20"/>
                <w:lang w:val="en-US" w:eastAsia="zh-CN"/>
              </w:rPr>
              <w:t>方</w:t>
            </w:r>
            <w:r w:rsidRPr="0026609C">
              <w:rPr>
                <w:rFonts w:ascii="宋体" w:hAnsi="宋体" w:cs="宋体" w:hint="eastAsia"/>
                <w:kern w:val="22"/>
                <w:sz w:val="20"/>
                <w:szCs w:val="20"/>
                <w:lang w:val="en-US" w:eastAsia="zh-CN"/>
              </w:rPr>
              <w:t>开</w:t>
            </w:r>
            <w:r w:rsidRPr="0026609C">
              <w:rPr>
                <w:rFonts w:ascii="MS Mincho" w:hAnsi="MS Mincho" w:cs="MS Mincho" w:hint="eastAsia"/>
                <w:kern w:val="22"/>
                <w:sz w:val="20"/>
                <w:szCs w:val="20"/>
                <w:lang w:val="en-US" w:eastAsia="zh-CN"/>
              </w:rPr>
              <w:t>展履</w:t>
            </w:r>
            <w:r w:rsidRPr="0026609C">
              <w:rPr>
                <w:rFonts w:ascii="宋体" w:hAnsi="宋体" w:cs="宋体" w:hint="eastAsia"/>
                <w:kern w:val="22"/>
                <w:sz w:val="20"/>
                <w:szCs w:val="20"/>
                <w:lang w:val="en-US" w:eastAsia="zh-CN"/>
              </w:rPr>
              <w:t>约</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动计</w:t>
            </w:r>
            <w:r w:rsidRPr="0026609C">
              <w:rPr>
                <w:rFonts w:ascii="MS Mincho" w:hAnsi="MS Mincho" w:cs="MS Mincho" w:hint="eastAsia"/>
                <w:kern w:val="22"/>
                <w:sz w:val="20"/>
                <w:szCs w:val="20"/>
                <w:lang w:val="en-US" w:eastAsia="zh-CN"/>
              </w:rPr>
              <w:t>划中</w:t>
            </w:r>
            <w:r w:rsidRPr="0026609C">
              <w:rPr>
                <w:rFonts w:ascii="宋体" w:hAnsi="宋体" w:cs="宋体" w:hint="eastAsia"/>
                <w:kern w:val="22"/>
                <w:sz w:val="20"/>
                <w:szCs w:val="20"/>
                <w:lang w:val="en-US" w:eastAsia="zh-CN"/>
              </w:rPr>
              <w:t>规</w:t>
            </w:r>
            <w:r w:rsidRPr="0026609C">
              <w:rPr>
                <w:rFonts w:ascii="MS Mincho" w:hAnsi="MS Mincho" w:cs="MS Mincho" w:hint="eastAsia"/>
                <w:kern w:val="22"/>
                <w:sz w:val="20"/>
                <w:szCs w:val="20"/>
                <w:lang w:val="en-US" w:eastAsia="zh-CN"/>
              </w:rPr>
              <w:t>定的活</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，解决所指明的</w:t>
            </w:r>
            <w:r w:rsidRPr="0026609C">
              <w:rPr>
                <w:rFonts w:ascii="宋体" w:hAnsi="宋体" w:cs="宋体" w:hint="eastAsia"/>
                <w:kern w:val="22"/>
                <w:sz w:val="20"/>
                <w:szCs w:val="20"/>
                <w:lang w:val="en-US" w:eastAsia="zh-CN"/>
              </w:rPr>
              <w:t>违约问题</w:t>
            </w:r>
            <w:r w:rsidRPr="0026609C">
              <w:rPr>
                <w:rFonts w:ascii="MS Mincho" w:hAnsi="MS Mincho" w:cs="MS Mincho" w:hint="eastAsia"/>
                <w:kern w:val="22"/>
                <w:sz w:val="20"/>
                <w:szCs w:val="20"/>
                <w:lang w:val="en-US" w:eastAsia="zh-CN"/>
              </w:rPr>
              <w:t>。</w:t>
            </w:r>
          </w:p>
        </w:tc>
        <w:tc>
          <w:tcPr>
            <w:tcW w:w="3260" w:type="dxa"/>
          </w:tcPr>
          <w:p w14:paraId="4B20827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(a) </w:t>
            </w:r>
            <w:r w:rsidRPr="0026609C">
              <w:rPr>
                <w:rFonts w:ascii="宋体" w:hAnsi="宋体" w:cs="宋体" w:hint="eastAsia"/>
                <w:sz w:val="20"/>
                <w:szCs w:val="20"/>
                <w:lang w:val="en-US" w:eastAsia="zh-CN"/>
              </w:rPr>
              <w:t>经过</w:t>
            </w:r>
            <w:r w:rsidRPr="0026609C">
              <w:rPr>
                <w:rFonts w:ascii="MS Mincho" w:hAnsi="MS Mincho" w:cs="MS Mincho" w:hint="eastAsia"/>
                <w:sz w:val="20"/>
                <w:szCs w:val="20"/>
                <w:lang w:val="en-US" w:eastAsia="zh-CN"/>
              </w:rPr>
              <w:t>成功</w:t>
            </w:r>
            <w:r w:rsidRPr="0026609C">
              <w:rPr>
                <w:rFonts w:ascii="宋体" w:hAnsi="宋体" w:cs="宋体" w:hint="eastAsia"/>
                <w:sz w:val="20"/>
                <w:szCs w:val="20"/>
                <w:lang w:val="en-US" w:eastAsia="zh-CN"/>
              </w:rPr>
              <w:t>执</w:t>
            </w:r>
            <w:r w:rsidRPr="0026609C">
              <w:rPr>
                <w:rFonts w:ascii="MS Mincho" w:hAnsi="MS Mincho" w:cs="MS Mincho" w:hint="eastAsia"/>
                <w:sz w:val="20"/>
                <w:szCs w:val="20"/>
                <w:lang w:val="en-US" w:eastAsia="zh-CN"/>
              </w:rPr>
              <w:t>行合</w:t>
            </w:r>
            <w:r w:rsidRPr="0026609C">
              <w:rPr>
                <w:rFonts w:ascii="宋体" w:hAnsi="宋体" w:cs="宋体" w:hint="eastAsia"/>
                <w:sz w:val="20"/>
                <w:szCs w:val="20"/>
                <w:lang w:val="en-US" w:eastAsia="zh-CN"/>
              </w:rPr>
              <w:t>规</w:t>
            </w:r>
            <w:r w:rsidRPr="0026609C">
              <w:rPr>
                <w:rFonts w:ascii="MS Mincho" w:hAnsi="MS Mincho" w:cs="MS Mincho" w:hint="eastAsia"/>
                <w:sz w:val="20"/>
                <w:szCs w:val="20"/>
                <w:lang w:val="en-US" w:eastAsia="zh-CN"/>
              </w:rPr>
              <w:t>行</w:t>
            </w:r>
            <w:r w:rsidRPr="0026609C">
              <w:rPr>
                <w:rFonts w:ascii="宋体" w:hAnsi="宋体" w:cs="宋体" w:hint="eastAsia"/>
                <w:sz w:val="20"/>
                <w:szCs w:val="20"/>
                <w:lang w:val="en-US" w:eastAsia="zh-CN"/>
              </w:rPr>
              <w:t>动计</w:t>
            </w:r>
            <w:r w:rsidRPr="0026609C">
              <w:rPr>
                <w:rFonts w:ascii="MS Mincho" w:hAnsi="MS Mincho" w:cs="MS Mincho" w:hint="eastAsia"/>
                <w:sz w:val="20"/>
                <w:szCs w:val="20"/>
                <w:lang w:val="en-US" w:eastAsia="zh-CN"/>
              </w:rPr>
              <w:t>划达到完全合</w:t>
            </w:r>
            <w:r w:rsidRPr="0026609C">
              <w:rPr>
                <w:rFonts w:ascii="宋体" w:hAnsi="宋体" w:cs="宋体" w:hint="eastAsia"/>
                <w:sz w:val="20"/>
                <w:szCs w:val="20"/>
                <w:lang w:val="en-US" w:eastAsia="zh-CN"/>
              </w:rPr>
              <w:t>规</w:t>
            </w:r>
            <w:r w:rsidRPr="0026609C">
              <w:rPr>
                <w:rFonts w:ascii="MS Mincho" w:hAnsi="MS Mincho" w:cs="MS Mincho" w:hint="eastAsia"/>
                <w:sz w:val="20"/>
                <w:szCs w:val="20"/>
                <w:lang w:val="en-US" w:eastAsia="zh-CN"/>
              </w:rPr>
              <w:t>的不合</w:t>
            </w:r>
            <w:r w:rsidRPr="0026609C">
              <w:rPr>
                <w:rFonts w:ascii="宋体" w:hAnsi="宋体" w:cs="宋体" w:hint="eastAsia"/>
                <w:sz w:val="20"/>
                <w:szCs w:val="20"/>
                <w:lang w:val="en-US" w:eastAsia="zh-CN"/>
              </w:rPr>
              <w:t>规缔约</w:t>
            </w:r>
            <w:r w:rsidRPr="0026609C">
              <w:rPr>
                <w:rFonts w:ascii="MS Mincho" w:hAnsi="MS Mincho" w:cs="MS Mincho" w:hint="eastAsia"/>
                <w:sz w:val="20"/>
                <w:szCs w:val="20"/>
                <w:lang w:val="en-US" w:eastAsia="zh-CN"/>
              </w:rPr>
              <w:t>方的百分比。</w:t>
            </w:r>
          </w:p>
        </w:tc>
        <w:tc>
          <w:tcPr>
            <w:tcW w:w="2834" w:type="dxa"/>
          </w:tcPr>
          <w:p w14:paraId="393AE355"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有效的履约</w:t>
            </w:r>
            <w:r w:rsidRPr="0026609C">
              <w:rPr>
                <w:rFonts w:ascii="MS Mincho" w:hAnsi="MS Mincho" w:cs="MS Mincho" w:hint="eastAsia"/>
                <w:kern w:val="22"/>
                <w:sz w:val="20"/>
                <w:szCs w:val="20"/>
                <w:lang w:val="en-US" w:eastAsia="zh-CN"/>
              </w:rPr>
              <w:t>机制促</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了</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p>
        </w:tc>
      </w:tr>
      <w:tr w:rsidR="00C76082" w:rsidRPr="006C5B86" w14:paraId="698C7B86" w14:textId="77777777" w:rsidTr="001E464C">
        <w:trPr>
          <w:trHeight w:val="2156"/>
          <w:jc w:val="center"/>
        </w:trPr>
        <w:tc>
          <w:tcPr>
            <w:tcW w:w="1877" w:type="dxa"/>
          </w:tcPr>
          <w:p w14:paraId="027A60D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A.5.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w:t>
            </w:r>
            <w:r w:rsidRPr="0026609C">
              <w:rPr>
                <w:rFonts w:ascii="宋体" w:hAnsi="宋体" w:cs="宋体" w:hint="eastAsia"/>
                <w:b/>
                <w:kern w:val="22"/>
                <w:sz w:val="20"/>
                <w:szCs w:val="20"/>
                <w:lang w:val="en-US" w:eastAsia="zh-CN"/>
              </w:rPr>
              <w:t>对</w:t>
            </w:r>
            <w:r w:rsidRPr="0026609C">
              <w:rPr>
                <w:rFonts w:ascii="MS Mincho" w:hAnsi="MS Mincho" w:cs="MS Mincho" w:hint="eastAsia"/>
                <w:b/>
                <w:kern w:val="22"/>
                <w:sz w:val="20"/>
                <w:szCs w:val="20"/>
                <w:lang w:val="en-US" w:eastAsia="zh-CN"/>
              </w:rPr>
              <w:t>改性活生物体</w:t>
            </w:r>
            <w:r w:rsidRPr="0026609C">
              <w:rPr>
                <w:rFonts w:ascii="宋体" w:hAnsi="宋体" w:cs="宋体" w:hint="eastAsia"/>
                <w:b/>
                <w:kern w:val="22"/>
                <w:sz w:val="20"/>
                <w:szCs w:val="20"/>
                <w:lang w:val="en-US" w:eastAsia="zh-CN"/>
              </w:rPr>
              <w:t>进</w:t>
            </w:r>
            <w:r w:rsidRPr="0026609C">
              <w:rPr>
                <w:rFonts w:ascii="MS Mincho" w:hAnsi="MS Mincho" w:cs="MS Mincho" w:hint="eastAsia"/>
                <w:b/>
                <w:kern w:val="22"/>
                <w:sz w:val="20"/>
                <w:szCs w:val="20"/>
                <w:lang w:val="en-US" w:eastAsia="zh-CN"/>
              </w:rPr>
              <w:t>行科学合理的</w:t>
            </w:r>
            <w:r w:rsidRPr="0026609C">
              <w:rPr>
                <w:rFonts w:ascii="宋体" w:hAnsi="宋体" w:cs="宋体" w:hint="eastAsia"/>
                <w:b/>
                <w:kern w:val="22"/>
                <w:sz w:val="20"/>
                <w:szCs w:val="20"/>
                <w:lang w:val="en-US" w:eastAsia="zh-CN"/>
              </w:rPr>
              <w:t>风险评</w:t>
            </w:r>
            <w:r w:rsidRPr="0026609C">
              <w:rPr>
                <w:rFonts w:ascii="MS Mincho" w:hAnsi="MS Mincho" w:cs="MS Mincho" w:hint="eastAsia"/>
                <w:b/>
                <w:kern w:val="22"/>
                <w:sz w:val="20"/>
                <w:szCs w:val="20"/>
                <w:lang w:val="en-US" w:eastAsia="zh-CN"/>
              </w:rPr>
              <w:t>估，管理和控制所</w:t>
            </w:r>
            <w:r w:rsidRPr="0026609C">
              <w:rPr>
                <w:rFonts w:ascii="宋体" w:hAnsi="宋体" w:cs="宋体" w:hint="eastAsia"/>
                <w:b/>
                <w:kern w:val="22"/>
                <w:sz w:val="20"/>
                <w:szCs w:val="20"/>
                <w:lang w:val="en-US" w:eastAsia="zh-CN"/>
              </w:rPr>
              <w:t>查</w:t>
            </w:r>
            <w:r w:rsidRPr="0026609C">
              <w:rPr>
                <w:rFonts w:ascii="MS Mincho" w:hAnsi="MS Mincho" w:cs="MS Mincho" w:hint="eastAsia"/>
                <w:b/>
                <w:kern w:val="22"/>
                <w:sz w:val="20"/>
                <w:szCs w:val="20"/>
                <w:lang w:val="en-US" w:eastAsia="zh-CN"/>
              </w:rPr>
              <w:t>明的</w:t>
            </w:r>
            <w:r w:rsidRPr="0026609C">
              <w:rPr>
                <w:rFonts w:ascii="宋体" w:hAnsi="宋体" w:cs="宋体" w:hint="eastAsia"/>
                <w:b/>
                <w:kern w:val="22"/>
                <w:sz w:val="20"/>
                <w:szCs w:val="20"/>
                <w:lang w:val="en-US" w:eastAsia="zh-CN"/>
              </w:rPr>
              <w:t>风险</w:t>
            </w:r>
            <w:r w:rsidRPr="0026609C">
              <w:rPr>
                <w:rFonts w:ascii="MS Mincho" w:hAnsi="MS Mincho" w:cs="MS Mincho" w:hint="eastAsia"/>
                <w:b/>
                <w:kern w:val="22"/>
                <w:sz w:val="20"/>
                <w:szCs w:val="20"/>
                <w:lang w:val="en-US" w:eastAsia="zh-CN"/>
              </w:rPr>
              <w:t>，防止</w:t>
            </w:r>
            <w:r w:rsidRPr="0026609C">
              <w:rPr>
                <w:rFonts w:ascii="宋体" w:hAnsi="宋体" w:cs="宋体" w:hint="eastAsia"/>
                <w:b/>
                <w:kern w:val="22"/>
                <w:sz w:val="20"/>
                <w:szCs w:val="20"/>
                <w:lang w:val="en-US" w:eastAsia="zh-CN"/>
              </w:rPr>
              <w:t>改性活生物体对</w:t>
            </w:r>
            <w:r w:rsidRPr="0026609C">
              <w:rPr>
                <w:rFonts w:ascii="MS Mincho" w:hAnsi="MS Mincho" w:cs="MS Mincho" w:hint="eastAsia"/>
                <w:b/>
                <w:kern w:val="22"/>
                <w:sz w:val="20"/>
                <w:szCs w:val="20"/>
                <w:lang w:val="en-US" w:eastAsia="zh-CN"/>
              </w:rPr>
              <w:t>生物多</w:t>
            </w:r>
            <w:r w:rsidRPr="0026609C">
              <w:rPr>
                <w:rFonts w:ascii="宋体" w:hAnsi="宋体" w:cs="宋体" w:hint="eastAsia"/>
                <w:b/>
                <w:kern w:val="22"/>
                <w:sz w:val="20"/>
                <w:szCs w:val="20"/>
                <w:lang w:val="en-US" w:eastAsia="zh-CN"/>
              </w:rPr>
              <w:t>样</w:t>
            </w:r>
            <w:r w:rsidRPr="0026609C">
              <w:rPr>
                <w:rFonts w:ascii="MS Mincho" w:hAnsi="MS Mincho" w:cs="MS Mincho" w:hint="eastAsia"/>
                <w:b/>
                <w:kern w:val="22"/>
                <w:sz w:val="20"/>
                <w:szCs w:val="20"/>
                <w:lang w:val="en-US" w:eastAsia="zh-CN"/>
              </w:rPr>
              <w:t>性的保</w:t>
            </w:r>
            <w:r w:rsidRPr="0026609C">
              <w:rPr>
                <w:rFonts w:ascii="宋体" w:hAnsi="宋体" w:cs="宋体" w:hint="eastAsia"/>
                <w:b/>
                <w:kern w:val="22"/>
                <w:sz w:val="20"/>
                <w:szCs w:val="20"/>
                <w:lang w:val="en-US" w:eastAsia="zh-CN"/>
              </w:rPr>
              <w:t>护</w:t>
            </w:r>
            <w:r w:rsidRPr="0026609C">
              <w:rPr>
                <w:rFonts w:ascii="MS Mincho" w:hAnsi="MS Mincho" w:cs="MS Mincho" w:hint="eastAsia"/>
                <w:b/>
                <w:kern w:val="22"/>
                <w:sz w:val="20"/>
                <w:szCs w:val="20"/>
                <w:lang w:val="en-US" w:eastAsia="zh-CN"/>
              </w:rPr>
              <w:t>和可持</w:t>
            </w:r>
            <w:r w:rsidRPr="0026609C">
              <w:rPr>
                <w:rFonts w:ascii="宋体" w:hAnsi="宋体" w:cs="宋体" w:hint="eastAsia"/>
                <w:b/>
                <w:kern w:val="22"/>
                <w:sz w:val="20"/>
                <w:szCs w:val="20"/>
                <w:lang w:val="en-US" w:eastAsia="zh-CN"/>
              </w:rPr>
              <w:t>续</w:t>
            </w:r>
            <w:r w:rsidRPr="0026609C">
              <w:rPr>
                <w:rFonts w:ascii="MS Mincho" w:hAnsi="MS Mincho" w:cs="MS Mincho" w:hint="eastAsia"/>
                <w:b/>
                <w:kern w:val="22"/>
                <w:sz w:val="20"/>
                <w:szCs w:val="20"/>
                <w:lang w:val="en-US" w:eastAsia="zh-CN"/>
              </w:rPr>
              <w:t>利用</w:t>
            </w:r>
            <w:r w:rsidRPr="0026609C">
              <w:rPr>
                <w:rFonts w:ascii="宋体" w:hAnsi="宋体" w:cs="宋体" w:hint="eastAsia"/>
                <w:b/>
                <w:kern w:val="22"/>
                <w:sz w:val="20"/>
                <w:szCs w:val="20"/>
                <w:lang w:val="en-US" w:eastAsia="zh-CN"/>
              </w:rPr>
              <w:t>产</w:t>
            </w:r>
            <w:r w:rsidRPr="0026609C">
              <w:rPr>
                <w:rFonts w:ascii="MS Mincho" w:hAnsi="MS Mincho" w:cs="MS Mincho" w:hint="eastAsia"/>
                <w:b/>
                <w:kern w:val="22"/>
                <w:sz w:val="20"/>
                <w:szCs w:val="20"/>
                <w:lang w:val="en-US" w:eastAsia="zh-CN"/>
              </w:rPr>
              <w:t>生不利影响</w:t>
            </w:r>
          </w:p>
        </w:tc>
        <w:tc>
          <w:tcPr>
            <w:tcW w:w="2542" w:type="dxa"/>
          </w:tcPr>
          <w:p w14:paraId="2BE13E3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行科学合理的</w:t>
            </w:r>
            <w:r w:rsidRPr="0026609C">
              <w:rPr>
                <w:rFonts w:ascii="宋体" w:hAnsi="宋体" w:cs="宋体" w:hint="eastAsia"/>
                <w:kern w:val="22"/>
                <w:sz w:val="20"/>
                <w:szCs w:val="20"/>
                <w:lang w:val="en-US" w:eastAsia="zh-CN"/>
              </w:rPr>
              <w:t>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审查评</w:t>
            </w:r>
            <w:r w:rsidRPr="0026609C">
              <w:rPr>
                <w:rFonts w:ascii="MS Mincho" w:hAnsi="MS Mincho" w:cs="MS Mincho" w:hint="eastAsia"/>
                <w:kern w:val="22"/>
                <w:sz w:val="20"/>
                <w:szCs w:val="20"/>
                <w:lang w:val="en-US" w:eastAsia="zh-CN"/>
              </w:rPr>
              <w:t>估</w:t>
            </w:r>
            <w:r w:rsidRPr="0026609C">
              <w:rPr>
                <w:rFonts w:ascii="宋体" w:hAnsi="宋体" w:cs="宋体" w:hint="eastAsia"/>
                <w:kern w:val="22"/>
                <w:sz w:val="20"/>
                <w:szCs w:val="20"/>
                <w:lang w:val="en-US" w:eastAsia="zh-CN"/>
              </w:rPr>
              <w:t>结</w:t>
            </w:r>
            <w:r w:rsidRPr="0026609C">
              <w:rPr>
                <w:rFonts w:ascii="MS Mincho" w:hAnsi="MS Mincho" w:cs="MS Mincho" w:hint="eastAsia"/>
                <w:kern w:val="22"/>
                <w:sz w:val="20"/>
                <w:szCs w:val="20"/>
                <w:lang w:val="en-US" w:eastAsia="zh-CN"/>
              </w:rPr>
              <w:t>果；</w:t>
            </w:r>
          </w:p>
          <w:p w14:paraId="7B1BB8D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规</w:t>
            </w:r>
            <w:r w:rsidRPr="0026609C">
              <w:rPr>
                <w:rFonts w:ascii="MS Mincho" w:hAnsi="MS Mincho" w:cs="MS Mincho" w:hint="eastAsia"/>
                <w:kern w:val="22"/>
                <w:sz w:val="20"/>
                <w:szCs w:val="20"/>
                <w:lang w:val="en-US" w:eastAsia="zh-CN"/>
              </w:rPr>
              <w:t>范、管理和控制所</w:t>
            </w:r>
            <w:r w:rsidRPr="0026609C">
              <w:rPr>
                <w:rFonts w:ascii="宋体" w:hAnsi="宋体" w:cs="宋体" w:hint="eastAsia"/>
                <w:kern w:val="22"/>
                <w:sz w:val="20"/>
                <w:szCs w:val="20"/>
                <w:lang w:val="en-US" w:eastAsia="zh-CN"/>
              </w:rPr>
              <w:t>发现</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w:t>
            </w:r>
          </w:p>
          <w:p w14:paraId="718EF52E"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(3) </w:t>
            </w:r>
            <w:r w:rsidRPr="0026609C">
              <w:rPr>
                <w:rFonts w:ascii="宋体" w:hAnsi="宋体" w:cs="宋体" w:hint="eastAsia"/>
                <w:kern w:val="22"/>
                <w:sz w:val="20"/>
                <w:szCs w:val="20"/>
                <w:lang w:val="en-US" w:eastAsia="zh-CN"/>
              </w:rPr>
              <w:t>利用风险评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管理方面的基</w:t>
            </w:r>
            <w:r w:rsidRPr="0026609C">
              <w:rPr>
                <w:rFonts w:ascii="宋体" w:hAnsi="宋体" w:cs="宋体" w:hint="eastAsia"/>
                <w:kern w:val="22"/>
                <w:sz w:val="20"/>
                <w:szCs w:val="20"/>
                <w:lang w:val="en-US" w:eastAsia="zh-CN"/>
              </w:rPr>
              <w:t>础设</w:t>
            </w:r>
            <w:r w:rsidRPr="0026609C">
              <w:rPr>
                <w:rFonts w:ascii="MS Mincho" w:hAnsi="MS Mincho" w:cs="MS Mincho" w:hint="eastAsia"/>
                <w:kern w:val="22"/>
                <w:sz w:val="20"/>
                <w:szCs w:val="20"/>
                <w:lang w:val="en-US" w:eastAsia="zh-CN"/>
              </w:rPr>
              <w:t>施和技</w:t>
            </w:r>
            <w:r w:rsidRPr="0026609C">
              <w:rPr>
                <w:rFonts w:ascii="宋体" w:hAnsi="宋体" w:cs="宋体" w:hint="eastAsia"/>
                <w:kern w:val="22"/>
                <w:sz w:val="20"/>
                <w:szCs w:val="20"/>
                <w:lang w:val="en-US" w:eastAsia="zh-CN"/>
              </w:rPr>
              <w:t>术专门</w:t>
            </w:r>
            <w:r w:rsidRPr="0026609C">
              <w:rPr>
                <w:rFonts w:ascii="MS Mincho" w:hAnsi="MS Mincho" w:cs="MS Mincho" w:hint="eastAsia"/>
                <w:kern w:val="22"/>
                <w:sz w:val="20"/>
                <w:szCs w:val="20"/>
                <w:lang w:val="en-US" w:eastAsia="zh-CN"/>
              </w:rPr>
              <w:t>知</w:t>
            </w:r>
            <w:r w:rsidRPr="0026609C">
              <w:rPr>
                <w:rFonts w:ascii="宋体" w:hAnsi="宋体" w:cs="宋体" w:hint="eastAsia"/>
                <w:kern w:val="22"/>
                <w:sz w:val="20"/>
                <w:szCs w:val="20"/>
                <w:lang w:val="en-US" w:eastAsia="zh-CN"/>
              </w:rPr>
              <w:t>识</w:t>
            </w:r>
            <w:r w:rsidRPr="0026609C">
              <w:rPr>
                <w:rFonts w:ascii="MS Mincho" w:hAnsi="MS Mincho" w:cs="MS Mincho" w:hint="eastAsia"/>
                <w:kern w:val="22"/>
                <w:sz w:val="20"/>
                <w:szCs w:val="20"/>
                <w:lang w:val="en-US" w:eastAsia="zh-CN"/>
              </w:rPr>
              <w:t>；</w:t>
            </w:r>
          </w:p>
          <w:p w14:paraId="1460E744"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(4) </w:t>
            </w:r>
            <w:r w:rsidRPr="0026609C">
              <w:rPr>
                <w:rFonts w:ascii="宋体" w:hAnsi="宋体" w:cs="宋体" w:hint="eastAsia"/>
                <w:kern w:val="22"/>
                <w:sz w:val="20"/>
                <w:szCs w:val="20"/>
                <w:lang w:val="en-US" w:eastAsia="zh-CN"/>
              </w:rPr>
              <w:t>获</w:t>
            </w:r>
            <w:r w:rsidRPr="0026609C">
              <w:rPr>
                <w:rFonts w:ascii="MS Mincho" w:hAnsi="MS Mincho" w:cs="MS Mincho" w:hint="eastAsia"/>
                <w:kern w:val="22"/>
                <w:sz w:val="20"/>
                <w:szCs w:val="20"/>
                <w:lang w:val="en-US" w:eastAsia="zh-CN"/>
              </w:rPr>
              <w:t>得与</w:t>
            </w:r>
            <w:r w:rsidRPr="0026609C">
              <w:rPr>
                <w:rFonts w:ascii="宋体" w:hAnsi="宋体" w:cs="宋体" w:hint="eastAsia"/>
                <w:kern w:val="22"/>
                <w:sz w:val="20"/>
                <w:szCs w:val="20"/>
                <w:lang w:val="en-US" w:eastAsia="zh-CN"/>
              </w:rPr>
              <w:t>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管理有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的科学数据；</w:t>
            </w:r>
          </w:p>
          <w:p w14:paraId="6494D16D" w14:textId="19651F7C"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(5) </w:t>
            </w:r>
            <w:r w:rsidRPr="0026609C">
              <w:rPr>
                <w:rFonts w:ascii="宋体" w:hAnsi="宋体" w:cs="宋体" w:hint="eastAsia"/>
                <w:sz w:val="20"/>
                <w:szCs w:val="20"/>
                <w:lang w:val="en-US" w:eastAsia="zh-CN"/>
              </w:rPr>
              <w:t>各方有合格的工作人员进</w:t>
            </w:r>
            <w:r w:rsidRPr="0026609C">
              <w:rPr>
                <w:rFonts w:ascii="MS Mincho" w:hAnsi="MS Mincho" w:cs="MS Mincho" w:hint="eastAsia"/>
                <w:sz w:val="20"/>
                <w:szCs w:val="20"/>
                <w:lang w:val="en-US" w:eastAsia="zh-CN"/>
              </w:rPr>
              <w:t>行逐案</w:t>
            </w:r>
            <w:r w:rsidRPr="0026609C">
              <w:rPr>
                <w:rFonts w:ascii="宋体" w:hAnsi="宋体" w:cs="宋体" w:hint="eastAsia"/>
                <w:sz w:val="20"/>
                <w:szCs w:val="20"/>
                <w:lang w:val="en-US" w:eastAsia="zh-CN"/>
              </w:rPr>
              <w:t>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w:t>
            </w:r>
            <w:r w:rsidR="00E323E4">
              <w:rPr>
                <w:rFonts w:ascii="MS Mincho" w:hAnsi="MS Mincho" w:cs="MS Mincho" w:hint="eastAsia"/>
                <w:sz w:val="20"/>
                <w:szCs w:val="20"/>
                <w:lang w:val="en-US" w:eastAsia="zh-CN"/>
              </w:rPr>
              <w:t xml:space="preserve"> </w:t>
            </w:r>
          </w:p>
        </w:tc>
        <w:tc>
          <w:tcPr>
            <w:tcW w:w="3117" w:type="dxa"/>
          </w:tcPr>
          <w:p w14:paraId="3C33258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㈠</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制，或在必要更新，并分</w:t>
            </w:r>
            <w:r w:rsidRPr="0026609C">
              <w:rPr>
                <w:rFonts w:ascii="宋体" w:hAnsi="宋体" w:cs="宋体" w:hint="eastAsia"/>
                <w:kern w:val="22"/>
                <w:sz w:val="20"/>
                <w:szCs w:val="20"/>
                <w:lang w:val="en-US" w:eastAsia="zh-CN"/>
              </w:rPr>
              <w:t>发风险评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管理培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材料；</w:t>
            </w:r>
          </w:p>
          <w:p w14:paraId="113296B7"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提供进</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审查评</w:t>
            </w:r>
            <w:r w:rsidRPr="0026609C">
              <w:rPr>
                <w:rFonts w:ascii="MS Mincho" w:hAnsi="MS Mincho" w:cs="MS Mincho" w:hint="eastAsia"/>
                <w:kern w:val="22"/>
                <w:sz w:val="20"/>
                <w:szCs w:val="20"/>
                <w:lang w:val="en-US" w:eastAsia="zh-CN"/>
              </w:rPr>
              <w:t>估</w:t>
            </w:r>
            <w:r w:rsidRPr="0026609C">
              <w:rPr>
                <w:rFonts w:ascii="宋体" w:hAnsi="宋体" w:cs="宋体" w:hint="eastAsia"/>
                <w:kern w:val="22"/>
                <w:sz w:val="20"/>
                <w:szCs w:val="20"/>
                <w:lang w:val="en-US" w:eastAsia="zh-CN"/>
              </w:rPr>
              <w:t>结</w:t>
            </w:r>
            <w:r w:rsidRPr="0026609C">
              <w:rPr>
                <w:rFonts w:ascii="MS Mincho" w:hAnsi="MS Mincho" w:cs="MS Mincho" w:hint="eastAsia"/>
                <w:kern w:val="22"/>
                <w:sz w:val="20"/>
                <w:szCs w:val="20"/>
                <w:lang w:val="en-US" w:eastAsia="zh-CN"/>
              </w:rPr>
              <w:t>果的培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，包括</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于使用参考文件以及收集和分析科学信息的培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5CCC9D95"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帮助利用适当的风险评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管理基</w:t>
            </w:r>
            <w:r w:rsidRPr="0026609C">
              <w:rPr>
                <w:rFonts w:ascii="宋体" w:hAnsi="宋体" w:cs="宋体" w:hint="eastAsia"/>
                <w:kern w:val="22"/>
                <w:sz w:val="20"/>
                <w:szCs w:val="20"/>
                <w:lang w:val="en-US" w:eastAsia="zh-CN"/>
              </w:rPr>
              <w:t>础设</w:t>
            </w:r>
            <w:r w:rsidRPr="0026609C">
              <w:rPr>
                <w:rFonts w:ascii="MS Mincho" w:hAnsi="MS Mincho" w:cs="MS Mincho" w:hint="eastAsia"/>
                <w:kern w:val="22"/>
                <w:sz w:val="20"/>
                <w:szCs w:val="20"/>
                <w:lang w:val="en-US" w:eastAsia="zh-CN"/>
              </w:rPr>
              <w:t>施</w:t>
            </w:r>
            <w:r w:rsidRPr="0026609C">
              <w:rPr>
                <w:rFonts w:ascii="宋体" w:hAnsi="宋体" w:cs="宋体" w:hint="eastAsia"/>
                <w:kern w:val="22"/>
                <w:sz w:val="20"/>
                <w:szCs w:val="20"/>
                <w:lang w:val="en-US" w:eastAsia="zh-CN"/>
              </w:rPr>
              <w:t>和专门</w:t>
            </w:r>
            <w:r w:rsidRPr="0026609C">
              <w:rPr>
                <w:rFonts w:ascii="MS Mincho" w:hAnsi="MS Mincho" w:cs="MS Mincho" w:hint="eastAsia"/>
                <w:kern w:val="22"/>
                <w:sz w:val="20"/>
                <w:szCs w:val="20"/>
                <w:lang w:val="en-US" w:eastAsia="zh-CN"/>
              </w:rPr>
              <w:t>知</w:t>
            </w:r>
            <w:r w:rsidRPr="0026609C">
              <w:rPr>
                <w:rFonts w:ascii="宋体" w:hAnsi="宋体" w:cs="宋体" w:hint="eastAsia"/>
                <w:kern w:val="22"/>
                <w:sz w:val="20"/>
                <w:szCs w:val="20"/>
                <w:lang w:val="en-US" w:eastAsia="zh-CN"/>
              </w:rPr>
              <w:t>识</w:t>
            </w:r>
            <w:r w:rsidRPr="0026609C">
              <w:rPr>
                <w:rFonts w:ascii="MS Mincho" w:hAnsi="MS Mincho" w:cs="MS Mincho" w:hint="eastAsia"/>
                <w:kern w:val="22"/>
                <w:sz w:val="20"/>
                <w:szCs w:val="20"/>
                <w:lang w:val="en-US" w:eastAsia="zh-CN"/>
              </w:rPr>
              <w:t>；</w:t>
            </w:r>
          </w:p>
          <w:p w14:paraId="30C63253"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㈣</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提供培训</w:t>
            </w:r>
            <w:r w:rsidRPr="0026609C">
              <w:rPr>
                <w:rFonts w:ascii="MS Mincho" w:hAnsi="MS Mincho" w:cs="MS Mincho" w:hint="eastAsia"/>
                <w:kern w:val="22"/>
                <w:sz w:val="20"/>
                <w:szCs w:val="20"/>
                <w:lang w:val="en-US" w:eastAsia="zh-CN"/>
              </w:rPr>
              <w:t>，以供在与</w:t>
            </w:r>
            <w:r w:rsidRPr="0026609C">
              <w:rPr>
                <w:rFonts w:ascii="宋体" w:hAnsi="宋体" w:cs="宋体" w:hint="eastAsia"/>
                <w:kern w:val="22"/>
                <w:sz w:val="20"/>
                <w:szCs w:val="20"/>
                <w:lang w:val="en-US" w:eastAsia="zh-CN"/>
              </w:rPr>
              <w:t>风险评</w:t>
            </w:r>
            <w:r w:rsidRPr="0026609C">
              <w:rPr>
                <w:rFonts w:ascii="MS Mincho" w:hAnsi="MS Mincho" w:cs="MS Mincho" w:hint="eastAsia"/>
                <w:kern w:val="22"/>
                <w:sz w:val="20"/>
                <w:szCs w:val="20"/>
                <w:lang w:val="en-US" w:eastAsia="zh-CN"/>
              </w:rPr>
              <w:t>估和</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管理有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的特定生</w:t>
            </w:r>
            <w:r w:rsidRPr="0026609C">
              <w:rPr>
                <w:rFonts w:ascii="宋体" w:hAnsi="宋体" w:cs="宋体" w:hint="eastAsia"/>
                <w:kern w:val="22"/>
                <w:sz w:val="20"/>
                <w:szCs w:val="20"/>
                <w:lang w:val="en-US" w:eastAsia="zh-CN"/>
              </w:rPr>
              <w:t>态领</w:t>
            </w:r>
            <w:r w:rsidRPr="0026609C">
              <w:rPr>
                <w:rFonts w:ascii="MS Mincho" w:hAnsi="MS Mincho" w:cs="MS Mincho" w:hint="eastAsia"/>
                <w:kern w:val="22"/>
                <w:sz w:val="20"/>
                <w:szCs w:val="20"/>
                <w:lang w:val="en-US" w:eastAsia="zh-CN"/>
              </w:rPr>
              <w:t>域</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行科学研究，</w:t>
            </w:r>
            <w:r w:rsidRPr="0026609C">
              <w:rPr>
                <w:rFonts w:ascii="宋体" w:hAnsi="宋体" w:cs="宋体" w:hint="eastAsia"/>
                <w:kern w:val="22"/>
                <w:sz w:val="20"/>
                <w:szCs w:val="20"/>
                <w:lang w:val="en-US" w:eastAsia="zh-CN"/>
              </w:rPr>
              <w:t>审查</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获</w:t>
            </w:r>
            <w:r w:rsidRPr="0026609C">
              <w:rPr>
                <w:rFonts w:ascii="MS Mincho" w:hAnsi="MS Mincho" w:cs="MS Mincho" w:hint="eastAsia"/>
                <w:kern w:val="22"/>
                <w:sz w:val="20"/>
                <w:szCs w:val="20"/>
                <w:lang w:val="en-US" w:eastAsia="zh-CN"/>
              </w:rPr>
              <w:t>取生物多</w:t>
            </w:r>
            <w:r w:rsidRPr="0026609C">
              <w:rPr>
                <w:rFonts w:ascii="宋体" w:hAnsi="宋体" w:cs="宋体" w:hint="eastAsia"/>
                <w:kern w:val="22"/>
                <w:sz w:val="20"/>
                <w:szCs w:val="20"/>
                <w:lang w:val="en-US" w:eastAsia="zh-CN"/>
              </w:rPr>
              <w:t>样</w:t>
            </w:r>
            <w:r w:rsidRPr="0026609C">
              <w:rPr>
                <w:rFonts w:ascii="MS Mincho" w:hAnsi="MS Mincho" w:cs="MS Mincho" w:hint="eastAsia"/>
                <w:kern w:val="22"/>
                <w:sz w:val="20"/>
                <w:szCs w:val="20"/>
                <w:lang w:val="en-US" w:eastAsia="zh-CN"/>
              </w:rPr>
              <w:t>性数据；</w:t>
            </w:r>
          </w:p>
          <w:p w14:paraId="3E8561C9"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5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㈤</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sz w:val="20"/>
                <w:szCs w:val="20"/>
                <w:lang w:val="en-US" w:eastAsia="zh-CN"/>
              </w:rPr>
              <w:t>与学术</w:t>
            </w:r>
            <w:r w:rsidRPr="0026609C">
              <w:rPr>
                <w:rFonts w:ascii="MS Mincho" w:hAnsi="MS Mincho" w:cs="MS Mincho" w:hint="eastAsia"/>
                <w:sz w:val="20"/>
                <w:szCs w:val="20"/>
                <w:lang w:val="en-US" w:eastAsia="zh-CN"/>
              </w:rPr>
              <w:t>界和</w:t>
            </w:r>
            <w:r w:rsidRPr="0026609C">
              <w:rPr>
                <w:rFonts w:ascii="inherit" w:eastAsia="Times New Roman" w:hAnsi="inherit"/>
                <w:sz w:val="20"/>
                <w:szCs w:val="20"/>
                <w:lang w:val="en-US" w:eastAsia="zh-CN"/>
              </w:rPr>
              <w:t>/</w:t>
            </w:r>
            <w:r w:rsidRPr="0026609C">
              <w:rPr>
                <w:rFonts w:ascii="宋体" w:hAnsi="宋体" w:cs="宋体" w:hint="eastAsia"/>
                <w:sz w:val="20"/>
                <w:szCs w:val="20"/>
                <w:lang w:val="en-US" w:eastAsia="zh-CN"/>
              </w:rPr>
              <w:t>或特定研究实</w:t>
            </w:r>
            <w:r w:rsidRPr="0026609C">
              <w:rPr>
                <w:rFonts w:ascii="MS Mincho" w:hAnsi="MS Mincho" w:cs="MS Mincho" w:hint="eastAsia"/>
                <w:sz w:val="20"/>
                <w:szCs w:val="20"/>
                <w:lang w:val="en-US" w:eastAsia="zh-CN"/>
              </w:rPr>
              <w:t>体建立</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系，以制定有</w:t>
            </w:r>
            <w:r w:rsidRPr="0026609C">
              <w:rPr>
                <w:rFonts w:ascii="宋体" w:hAnsi="宋体" w:cs="宋体" w:hint="eastAsia"/>
                <w:sz w:val="20"/>
                <w:szCs w:val="20"/>
                <w:lang w:val="en-US" w:eastAsia="zh-CN"/>
              </w:rPr>
              <w:t>关风险评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管理的特定教育</w:t>
            </w:r>
            <w:r w:rsidRPr="0026609C">
              <w:rPr>
                <w:rFonts w:ascii="宋体" w:hAnsi="宋体" w:cs="宋体" w:hint="eastAsia"/>
                <w:sz w:val="20"/>
                <w:szCs w:val="20"/>
                <w:lang w:val="en-US" w:eastAsia="zh-CN"/>
              </w:rPr>
              <w:t>计</w:t>
            </w:r>
            <w:r w:rsidRPr="0026609C">
              <w:rPr>
                <w:rFonts w:ascii="MS Mincho" w:hAnsi="MS Mincho" w:cs="MS Mincho" w:hint="eastAsia"/>
                <w:sz w:val="20"/>
                <w:szCs w:val="20"/>
                <w:lang w:val="en-US" w:eastAsia="zh-CN"/>
              </w:rPr>
              <w:t>划</w:t>
            </w:r>
          </w:p>
        </w:tc>
        <w:tc>
          <w:tcPr>
            <w:tcW w:w="3260" w:type="dxa"/>
          </w:tcPr>
          <w:p w14:paraId="1E052860"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(a) </w:t>
            </w:r>
            <w:r w:rsidRPr="0026609C">
              <w:rPr>
                <w:rFonts w:ascii="宋体" w:hAnsi="宋体" w:cs="宋体" w:hint="eastAsia"/>
                <w:sz w:val="20"/>
                <w:szCs w:val="20"/>
                <w:lang w:val="en-US" w:eastAsia="zh-CN"/>
              </w:rPr>
              <w:t>根据需要制定或更新其关</w:t>
            </w:r>
            <w:r w:rsidRPr="0026609C">
              <w:rPr>
                <w:rFonts w:ascii="MS Mincho" w:hAnsi="MS Mincho" w:cs="MS Mincho" w:hint="eastAsia"/>
                <w:sz w:val="20"/>
                <w:szCs w:val="20"/>
                <w:lang w:val="en-US" w:eastAsia="zh-CN"/>
              </w:rPr>
              <w:t>于科学合理的</w:t>
            </w:r>
            <w:r w:rsidRPr="0026609C">
              <w:rPr>
                <w:rFonts w:ascii="宋体" w:hAnsi="宋体" w:cs="宋体" w:hint="eastAsia"/>
                <w:sz w:val="20"/>
                <w:szCs w:val="20"/>
                <w:lang w:val="en-US" w:eastAsia="zh-CN"/>
              </w:rPr>
              <w:t>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管理方面的培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材料的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p>
          <w:p w14:paraId="46EAA1DF" w14:textId="77777777" w:rsidR="00C76082" w:rsidRPr="0026609C" w:rsidRDefault="00C76082" w:rsidP="0008042F">
            <w:pPr>
              <w:suppressLineNumbers/>
              <w:suppressAutoHyphens/>
              <w:spacing w:before="60" w:after="60" w:line="280" w:lineRule="exact"/>
              <w:jc w:val="left"/>
              <w:rPr>
                <w:sz w:val="20"/>
                <w:szCs w:val="20"/>
                <w:lang w:val="en-US" w:eastAsia="zh-CN"/>
              </w:rPr>
            </w:pPr>
            <w:r w:rsidRPr="0026609C">
              <w:rPr>
                <w:sz w:val="20"/>
                <w:szCs w:val="20"/>
                <w:lang w:val="en-US" w:eastAsia="zh-CN"/>
              </w:rPr>
              <w:t xml:space="preserve">(b) </w:t>
            </w:r>
            <w:r w:rsidRPr="0026609C">
              <w:rPr>
                <w:rFonts w:ascii="宋体" w:hAnsi="宋体" w:cs="宋体" w:hint="eastAsia"/>
                <w:sz w:val="20"/>
                <w:szCs w:val="20"/>
                <w:lang w:val="en-US" w:eastAsia="zh-CN"/>
              </w:rPr>
              <w:t>就开</w:t>
            </w:r>
            <w:r w:rsidRPr="0026609C">
              <w:rPr>
                <w:rFonts w:ascii="MS Mincho" w:hAnsi="MS Mincho" w:cs="MS Mincho" w:hint="eastAsia"/>
                <w:sz w:val="20"/>
                <w:szCs w:val="20"/>
                <w:lang w:val="en-US" w:eastAsia="zh-CN"/>
              </w:rPr>
              <w:t>展和</w:t>
            </w:r>
            <w:r w:rsidRPr="0026609C">
              <w:rPr>
                <w:rFonts w:ascii="宋体" w:hAnsi="宋体" w:cs="宋体" w:hint="eastAsia"/>
                <w:sz w:val="20"/>
                <w:szCs w:val="20"/>
                <w:lang w:val="en-US" w:eastAsia="zh-CN"/>
              </w:rPr>
              <w:t>审查风险评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管理提供充分培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r w:rsidRPr="0026609C">
              <w:rPr>
                <w:sz w:val="20"/>
                <w:szCs w:val="20"/>
                <w:lang w:val="en-US" w:eastAsia="zh-CN"/>
              </w:rPr>
              <w:t xml:space="preserve"> </w:t>
            </w:r>
          </w:p>
          <w:p w14:paraId="3250CE4A"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sz w:val="20"/>
                <w:szCs w:val="20"/>
                <w:lang w:val="en-US" w:eastAsia="zh-CN"/>
              </w:rPr>
              <w:t xml:space="preserve">(c) </w:t>
            </w:r>
            <w:r w:rsidRPr="0026609C">
              <w:rPr>
                <w:rFonts w:ascii="宋体" w:hAnsi="宋体" w:cs="宋体" w:hint="eastAsia"/>
                <w:sz w:val="20"/>
                <w:szCs w:val="20"/>
                <w:lang w:val="en-US" w:eastAsia="zh-CN"/>
              </w:rPr>
              <w:t>按缔约</w:t>
            </w:r>
            <w:r w:rsidRPr="0026609C">
              <w:rPr>
                <w:rFonts w:ascii="MS Mincho" w:hAnsi="MS Mincho" w:cs="MS Mincho" w:hint="eastAsia"/>
                <w:sz w:val="20"/>
                <w:szCs w:val="20"/>
                <w:lang w:val="en-US" w:eastAsia="zh-CN"/>
              </w:rPr>
              <w:t>方</w:t>
            </w:r>
            <w:r w:rsidRPr="0026609C">
              <w:rPr>
                <w:rFonts w:ascii="宋体" w:hAnsi="宋体" w:cs="宋体" w:hint="eastAsia"/>
                <w:sz w:val="20"/>
                <w:szCs w:val="20"/>
                <w:lang w:val="en-US" w:eastAsia="zh-CN"/>
              </w:rPr>
              <w:t>开</w:t>
            </w:r>
            <w:r w:rsidRPr="0026609C">
              <w:rPr>
                <w:rFonts w:ascii="MS Mincho" w:hAnsi="MS Mincho" w:cs="MS Mincho" w:hint="eastAsia"/>
                <w:sz w:val="20"/>
                <w:szCs w:val="20"/>
                <w:lang w:val="en-US" w:eastAsia="zh-CN"/>
              </w:rPr>
              <w:t>列的能</w:t>
            </w:r>
            <w:r w:rsidRPr="0026609C">
              <w:rPr>
                <w:rFonts w:ascii="宋体" w:hAnsi="宋体" w:cs="宋体" w:hint="eastAsia"/>
                <w:sz w:val="20"/>
                <w:szCs w:val="20"/>
                <w:lang w:val="en-US" w:eastAsia="zh-CN"/>
              </w:rPr>
              <w:t>够进</w:t>
            </w:r>
            <w:r w:rsidRPr="0026609C">
              <w:rPr>
                <w:rFonts w:ascii="MS Mincho" w:hAnsi="MS Mincho" w:cs="MS Mincho" w:hint="eastAsia"/>
                <w:sz w:val="20"/>
                <w:szCs w:val="20"/>
                <w:lang w:val="en-US" w:eastAsia="zh-CN"/>
              </w:rPr>
              <w:t>行或</w:t>
            </w:r>
            <w:r w:rsidRPr="0026609C">
              <w:rPr>
                <w:rFonts w:ascii="宋体" w:hAnsi="宋体" w:cs="宋体" w:hint="eastAsia"/>
                <w:sz w:val="20"/>
                <w:szCs w:val="20"/>
                <w:lang w:val="en-US" w:eastAsia="zh-CN"/>
              </w:rPr>
              <w:t>审查</w:t>
            </w:r>
            <w:r w:rsidRPr="0026609C">
              <w:rPr>
                <w:rFonts w:ascii="MS Mincho" w:hAnsi="MS Mincho" w:cs="MS Mincho" w:hint="eastAsia"/>
                <w:sz w:val="20"/>
                <w:szCs w:val="20"/>
                <w:lang w:val="en-US" w:eastAsia="zh-CN"/>
              </w:rPr>
              <w:t>逐案</w:t>
            </w:r>
            <w:r w:rsidRPr="0026609C">
              <w:rPr>
                <w:rFonts w:ascii="宋体" w:hAnsi="宋体" w:cs="宋体" w:hint="eastAsia"/>
                <w:sz w:val="20"/>
                <w:szCs w:val="20"/>
                <w:lang w:val="en-US" w:eastAsia="zh-CN"/>
              </w:rPr>
              <w:t>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管理的</w:t>
            </w:r>
            <w:r w:rsidRPr="0026609C">
              <w:rPr>
                <w:rFonts w:ascii="宋体" w:hAnsi="宋体" w:cs="宋体" w:hint="eastAsia"/>
                <w:sz w:val="20"/>
                <w:szCs w:val="20"/>
                <w:lang w:val="en-US" w:eastAsia="zh-CN"/>
              </w:rPr>
              <w:t>专</w:t>
            </w:r>
            <w:r w:rsidRPr="0026609C">
              <w:rPr>
                <w:rFonts w:ascii="MS Mincho" w:hAnsi="MS Mincho" w:cs="MS Mincho" w:hint="eastAsia"/>
                <w:sz w:val="20"/>
                <w:szCs w:val="20"/>
                <w:lang w:val="en-US" w:eastAsia="zh-CN"/>
              </w:rPr>
              <w:t>家人数；</w:t>
            </w:r>
          </w:p>
          <w:p w14:paraId="6106C46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kern w:val="22"/>
                <w:sz w:val="20"/>
                <w:szCs w:val="20"/>
                <w:lang w:val="en-US" w:eastAsia="zh-CN"/>
              </w:rPr>
              <w:t xml:space="preserve">(d) </w:t>
            </w:r>
            <w:r w:rsidRPr="0026609C">
              <w:rPr>
                <w:rFonts w:ascii="宋体" w:hAnsi="宋体" w:cs="宋体" w:hint="eastAsia"/>
                <w:sz w:val="20"/>
                <w:szCs w:val="20"/>
                <w:lang w:val="en-US" w:eastAsia="zh-CN"/>
              </w:rPr>
              <w:t>可以获</w:t>
            </w:r>
            <w:r w:rsidRPr="0026609C">
              <w:rPr>
                <w:rFonts w:ascii="MS Mincho" w:hAnsi="MS Mincho" w:cs="MS Mincho" w:hint="eastAsia"/>
                <w:sz w:val="20"/>
                <w:szCs w:val="20"/>
                <w:lang w:val="en-US" w:eastAsia="zh-CN"/>
              </w:rPr>
              <w:t>得足</w:t>
            </w:r>
            <w:r w:rsidRPr="0026609C">
              <w:rPr>
                <w:rFonts w:ascii="宋体" w:hAnsi="宋体" w:cs="宋体" w:hint="eastAsia"/>
                <w:sz w:val="20"/>
                <w:szCs w:val="20"/>
                <w:lang w:val="en-US" w:eastAsia="zh-CN"/>
              </w:rPr>
              <w:t>够</w:t>
            </w:r>
            <w:r w:rsidRPr="0026609C">
              <w:rPr>
                <w:rFonts w:ascii="MS Mincho" w:hAnsi="MS Mincho" w:cs="MS Mincho" w:hint="eastAsia"/>
                <w:sz w:val="20"/>
                <w:szCs w:val="20"/>
                <w:lang w:val="en-US" w:eastAsia="zh-CN"/>
              </w:rPr>
              <w:t>的基</w:t>
            </w:r>
            <w:r w:rsidRPr="0026609C">
              <w:rPr>
                <w:rFonts w:ascii="宋体" w:hAnsi="宋体" w:cs="宋体" w:hint="eastAsia"/>
                <w:sz w:val="20"/>
                <w:szCs w:val="20"/>
                <w:lang w:val="en-US" w:eastAsia="zh-CN"/>
              </w:rPr>
              <w:t>础设</w:t>
            </w:r>
            <w:r w:rsidRPr="0026609C">
              <w:rPr>
                <w:rFonts w:ascii="MS Mincho" w:hAnsi="MS Mincho" w:cs="MS Mincho" w:hint="eastAsia"/>
                <w:sz w:val="20"/>
                <w:szCs w:val="20"/>
                <w:lang w:val="en-US" w:eastAsia="zh-CN"/>
              </w:rPr>
              <w:t>施和</w:t>
            </w:r>
            <w:r w:rsidRPr="0026609C">
              <w:rPr>
                <w:rFonts w:ascii="宋体" w:hAnsi="宋体" w:cs="宋体" w:hint="eastAsia"/>
                <w:sz w:val="20"/>
                <w:szCs w:val="20"/>
                <w:lang w:val="en-US" w:eastAsia="zh-CN"/>
              </w:rPr>
              <w:t>专门</w:t>
            </w:r>
            <w:r w:rsidRPr="0026609C">
              <w:rPr>
                <w:rFonts w:ascii="MS Mincho" w:hAnsi="MS Mincho" w:cs="MS Mincho" w:hint="eastAsia"/>
                <w:sz w:val="20"/>
                <w:szCs w:val="20"/>
                <w:lang w:val="en-US" w:eastAsia="zh-CN"/>
              </w:rPr>
              <w:t>知</w:t>
            </w:r>
            <w:r w:rsidRPr="0026609C">
              <w:rPr>
                <w:rFonts w:ascii="宋体" w:hAnsi="宋体" w:cs="宋体" w:hint="eastAsia"/>
                <w:sz w:val="20"/>
                <w:szCs w:val="20"/>
                <w:lang w:val="en-US" w:eastAsia="zh-CN"/>
              </w:rPr>
              <w:t>识</w:t>
            </w:r>
            <w:r w:rsidRPr="0026609C">
              <w:rPr>
                <w:rFonts w:ascii="MS Mincho" w:hAnsi="MS Mincho" w:cs="MS Mincho" w:hint="eastAsia"/>
                <w:sz w:val="20"/>
                <w:szCs w:val="20"/>
                <w:lang w:val="en-US" w:eastAsia="zh-CN"/>
              </w:rPr>
              <w:t>来</w:t>
            </w:r>
            <w:r w:rsidRPr="0026609C">
              <w:rPr>
                <w:rFonts w:ascii="宋体" w:hAnsi="宋体" w:cs="宋体" w:hint="eastAsia"/>
                <w:sz w:val="20"/>
                <w:szCs w:val="20"/>
                <w:lang w:val="en-US" w:eastAsia="zh-CN"/>
              </w:rPr>
              <w:t>评</w:t>
            </w:r>
            <w:r w:rsidRPr="0026609C">
              <w:rPr>
                <w:rFonts w:ascii="MS Mincho" w:hAnsi="MS Mincho" w:cs="MS Mincho" w:hint="eastAsia"/>
                <w:sz w:val="20"/>
                <w:szCs w:val="20"/>
                <w:lang w:val="en-US" w:eastAsia="zh-CN"/>
              </w:rPr>
              <w:t>估和管理</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p>
          <w:p w14:paraId="5BA95CE3" w14:textId="77777777" w:rsidR="00C76082" w:rsidRPr="0026609C" w:rsidRDefault="00C76082" w:rsidP="0008042F">
            <w:pPr>
              <w:widowControl w:val="0"/>
              <w:autoSpaceDE w:val="0"/>
              <w:autoSpaceDN w:val="0"/>
              <w:adjustRightInd w:val="0"/>
              <w:jc w:val="left"/>
              <w:rPr>
                <w:kern w:val="22"/>
                <w:sz w:val="20"/>
                <w:szCs w:val="20"/>
                <w:lang w:eastAsia="zh-CN"/>
              </w:rPr>
            </w:pPr>
            <w:r w:rsidRPr="0026609C">
              <w:rPr>
                <w:kern w:val="22"/>
                <w:sz w:val="20"/>
                <w:szCs w:val="20"/>
                <w:lang w:eastAsia="zh-CN"/>
              </w:rPr>
              <w:t xml:space="preserve">(e) </w:t>
            </w:r>
            <w:r w:rsidRPr="0026609C">
              <w:rPr>
                <w:rFonts w:ascii="宋体" w:hAnsi="宋体" w:cs="宋体" w:hint="eastAsia"/>
                <w:sz w:val="20"/>
                <w:szCs w:val="20"/>
                <w:lang w:val="en-US" w:eastAsia="zh-CN"/>
              </w:rPr>
              <w:t>提供培训</w:t>
            </w:r>
            <w:r w:rsidRPr="0026609C">
              <w:rPr>
                <w:rFonts w:ascii="MS Mincho" w:hAnsi="MS Mincho" w:cs="MS Mincho" w:hint="eastAsia"/>
                <w:sz w:val="20"/>
                <w:szCs w:val="20"/>
                <w:lang w:val="en-US" w:eastAsia="zh-CN"/>
              </w:rPr>
              <w:t>以</w:t>
            </w:r>
            <w:r w:rsidRPr="0026609C">
              <w:rPr>
                <w:rFonts w:ascii="宋体" w:hAnsi="宋体" w:cs="宋体" w:hint="eastAsia"/>
                <w:sz w:val="20"/>
                <w:szCs w:val="20"/>
                <w:lang w:val="en-US" w:eastAsia="zh-CN"/>
              </w:rPr>
              <w:t>开</w:t>
            </w:r>
            <w:r w:rsidRPr="0026609C">
              <w:rPr>
                <w:rFonts w:ascii="MS Mincho" w:hAnsi="MS Mincho" w:cs="MS Mincho" w:hint="eastAsia"/>
                <w:sz w:val="20"/>
                <w:szCs w:val="20"/>
                <w:lang w:val="en-US" w:eastAsia="zh-CN"/>
              </w:rPr>
              <w:t>展与</w:t>
            </w:r>
            <w:r w:rsidRPr="0026609C">
              <w:rPr>
                <w:rFonts w:ascii="宋体" w:hAnsi="宋体" w:cs="宋体" w:hint="eastAsia"/>
                <w:sz w:val="20"/>
                <w:szCs w:val="20"/>
                <w:lang w:val="en-US" w:eastAsia="zh-CN"/>
              </w:rPr>
              <w:t>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管理相</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的科学研究、</w:t>
            </w:r>
            <w:r w:rsidRPr="0026609C">
              <w:rPr>
                <w:rFonts w:ascii="宋体" w:hAnsi="宋体" w:cs="宋体" w:hint="eastAsia"/>
                <w:sz w:val="20"/>
                <w:szCs w:val="20"/>
                <w:lang w:val="en-US" w:eastAsia="zh-CN"/>
              </w:rPr>
              <w:t>审查</w:t>
            </w:r>
            <w:r w:rsidRPr="0026609C">
              <w:rPr>
                <w:rFonts w:ascii="MS Mincho" w:hAnsi="MS Mincho" w:cs="MS Mincho" w:hint="eastAsia"/>
                <w:sz w:val="20"/>
                <w:szCs w:val="20"/>
                <w:lang w:val="en-US" w:eastAsia="zh-CN"/>
              </w:rPr>
              <w:t>和数据</w:t>
            </w:r>
            <w:r w:rsidRPr="0026609C">
              <w:rPr>
                <w:rFonts w:ascii="宋体" w:hAnsi="宋体" w:cs="宋体" w:hint="eastAsia"/>
                <w:sz w:val="20"/>
                <w:szCs w:val="20"/>
                <w:lang w:val="en-US" w:eastAsia="zh-CN"/>
              </w:rPr>
              <w:t>获</w:t>
            </w:r>
            <w:r w:rsidRPr="0026609C">
              <w:rPr>
                <w:rFonts w:ascii="MS Mincho" w:hAnsi="MS Mincho" w:cs="MS Mincho" w:hint="eastAsia"/>
                <w:sz w:val="20"/>
                <w:szCs w:val="20"/>
                <w:lang w:val="en-US" w:eastAsia="zh-CN"/>
              </w:rPr>
              <w:t>取的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p>
          <w:p w14:paraId="16CCEEEE" w14:textId="7DEA38C3" w:rsidR="00C76082" w:rsidRPr="0026609C" w:rsidRDefault="00C76082" w:rsidP="00A63B79">
            <w:pPr>
              <w:widowControl w:val="0"/>
              <w:autoSpaceDE w:val="0"/>
              <w:autoSpaceDN w:val="0"/>
              <w:adjustRightInd w:val="0"/>
              <w:jc w:val="left"/>
              <w:rPr>
                <w:kern w:val="22"/>
                <w:sz w:val="20"/>
                <w:szCs w:val="20"/>
                <w:lang w:val="en-US" w:eastAsia="zh-CN"/>
              </w:rPr>
            </w:pPr>
            <w:r w:rsidRPr="0026609C">
              <w:rPr>
                <w:sz w:val="20"/>
                <w:szCs w:val="20"/>
                <w:lang w:eastAsia="zh-CN"/>
              </w:rPr>
              <w:t xml:space="preserve">(f) </w:t>
            </w:r>
            <w:r w:rsidRPr="0026609C">
              <w:rPr>
                <w:rFonts w:ascii="宋体" w:hAnsi="宋体" w:cs="宋体" w:hint="eastAsia"/>
                <w:sz w:val="20"/>
                <w:szCs w:val="20"/>
                <w:lang w:val="en-US" w:eastAsia="zh-CN"/>
              </w:rPr>
              <w:t>与学术</w:t>
            </w:r>
            <w:r w:rsidRPr="0026609C">
              <w:rPr>
                <w:rFonts w:ascii="MS Mincho" w:hAnsi="MS Mincho" w:cs="MS Mincho" w:hint="eastAsia"/>
                <w:sz w:val="20"/>
                <w:szCs w:val="20"/>
                <w:lang w:val="en-US" w:eastAsia="zh-CN"/>
              </w:rPr>
              <w:t>界和</w:t>
            </w:r>
            <w:r w:rsidRPr="0026609C">
              <w:rPr>
                <w:rFonts w:ascii="inherit" w:eastAsia="Malgun Gothic" w:hAnsi="inherit"/>
                <w:sz w:val="20"/>
                <w:szCs w:val="20"/>
                <w:lang w:val="en-US" w:eastAsia="zh-CN"/>
              </w:rPr>
              <w:t>/</w:t>
            </w:r>
            <w:r w:rsidRPr="0026609C">
              <w:rPr>
                <w:rFonts w:ascii="宋体" w:hAnsi="宋体" w:cs="宋体" w:hint="eastAsia"/>
                <w:sz w:val="20"/>
                <w:szCs w:val="20"/>
                <w:lang w:val="en-US" w:eastAsia="zh-CN"/>
              </w:rPr>
              <w:t>或特定研究实</w:t>
            </w:r>
            <w:r w:rsidRPr="0026609C">
              <w:rPr>
                <w:rFonts w:ascii="MS Mincho" w:hAnsi="MS Mincho" w:cs="MS Mincho" w:hint="eastAsia"/>
                <w:sz w:val="20"/>
                <w:szCs w:val="20"/>
                <w:lang w:val="en-US" w:eastAsia="zh-CN"/>
              </w:rPr>
              <w:t>体建立</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系以制定</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于</w:t>
            </w:r>
            <w:r w:rsidRPr="0026609C">
              <w:rPr>
                <w:rFonts w:ascii="宋体" w:hAnsi="宋体" w:cs="宋体" w:hint="eastAsia"/>
                <w:sz w:val="20"/>
                <w:szCs w:val="20"/>
                <w:lang w:val="en-US" w:eastAsia="zh-CN"/>
              </w:rPr>
              <w:t>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管理的特定教育方案的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p>
        </w:tc>
        <w:tc>
          <w:tcPr>
            <w:tcW w:w="2834" w:type="dxa"/>
          </w:tcPr>
          <w:p w14:paraId="4EF6E64B"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w:t>
            </w:r>
            <w:r w:rsidRPr="0026609C">
              <w:rPr>
                <w:rFonts w:ascii="宋体" w:hAnsi="宋体" w:cs="宋体" w:hint="eastAsia"/>
                <w:kern w:val="22"/>
                <w:sz w:val="20"/>
                <w:szCs w:val="20"/>
                <w:lang w:val="en-US" w:eastAsia="zh-CN"/>
              </w:rPr>
              <w:t>查</w:t>
            </w:r>
            <w:r w:rsidRPr="0026609C">
              <w:rPr>
                <w:rFonts w:ascii="MS Mincho" w:hAnsi="MS Mincho" w:cs="MS Mincho" w:hint="eastAsia"/>
                <w:kern w:val="22"/>
                <w:sz w:val="20"/>
                <w:szCs w:val="20"/>
                <w:lang w:val="en-US" w:eastAsia="zh-CN"/>
              </w:rPr>
              <w:t>明、</w:t>
            </w:r>
            <w:r w:rsidRPr="0026609C">
              <w:rPr>
                <w:rFonts w:ascii="宋体" w:hAnsi="宋体" w:cs="宋体" w:hint="eastAsia"/>
                <w:kern w:val="22"/>
                <w:sz w:val="20"/>
                <w:szCs w:val="20"/>
                <w:lang w:val="en-US" w:eastAsia="zh-CN"/>
              </w:rPr>
              <w:t>评</w:t>
            </w:r>
            <w:r w:rsidRPr="0026609C">
              <w:rPr>
                <w:rFonts w:ascii="MS Mincho" w:hAnsi="MS Mincho" w:cs="MS Mincho" w:hint="eastAsia"/>
                <w:kern w:val="22"/>
                <w:sz w:val="20"/>
                <w:szCs w:val="20"/>
                <w:lang w:val="en-US" w:eastAsia="zh-CN"/>
              </w:rPr>
              <w:t>估并适当管理和控制改性活生物体</w:t>
            </w:r>
            <w:r w:rsidRPr="0026609C">
              <w:rPr>
                <w:rFonts w:ascii="宋体" w:hAnsi="宋体" w:cs="宋体" w:hint="eastAsia"/>
                <w:kern w:val="22"/>
                <w:sz w:val="20"/>
                <w:szCs w:val="20"/>
                <w:lang w:val="en-US" w:eastAsia="zh-CN"/>
              </w:rPr>
              <w:t>对</w:t>
            </w:r>
            <w:r w:rsidRPr="0026609C">
              <w:rPr>
                <w:rFonts w:ascii="MS Mincho" w:hAnsi="MS Mincho" w:cs="MS Mincho" w:hint="eastAsia"/>
                <w:kern w:val="22"/>
                <w:sz w:val="20"/>
                <w:szCs w:val="20"/>
                <w:lang w:val="en-US" w:eastAsia="zh-CN"/>
              </w:rPr>
              <w:t>生物多</w:t>
            </w:r>
            <w:r w:rsidRPr="0026609C">
              <w:rPr>
                <w:rFonts w:ascii="宋体" w:hAnsi="宋体" w:cs="宋体" w:hint="eastAsia"/>
                <w:kern w:val="22"/>
                <w:sz w:val="20"/>
                <w:szCs w:val="20"/>
                <w:lang w:val="en-US" w:eastAsia="zh-CN"/>
              </w:rPr>
              <w:t>样</w:t>
            </w:r>
            <w:r w:rsidRPr="0026609C">
              <w:rPr>
                <w:rFonts w:ascii="MS Mincho" w:hAnsi="MS Mincho" w:cs="MS Mincho" w:hint="eastAsia"/>
                <w:kern w:val="22"/>
                <w:sz w:val="20"/>
                <w:szCs w:val="20"/>
                <w:lang w:val="en-US" w:eastAsia="zh-CN"/>
              </w:rPr>
              <w:t>性构成的</w:t>
            </w:r>
            <w:r w:rsidRPr="0026609C">
              <w:rPr>
                <w:rFonts w:ascii="宋体" w:hAnsi="宋体" w:cs="宋体" w:hint="eastAsia"/>
                <w:kern w:val="22"/>
                <w:sz w:val="20"/>
                <w:szCs w:val="20"/>
                <w:lang w:val="en-US" w:eastAsia="zh-CN"/>
              </w:rPr>
              <w:t>风险</w:t>
            </w:r>
            <w:r w:rsidRPr="0026609C">
              <w:rPr>
                <w:rFonts w:ascii="MS Mincho" w:hAnsi="MS Mincho" w:cs="MS Mincho" w:hint="eastAsia"/>
                <w:kern w:val="22"/>
                <w:sz w:val="20"/>
                <w:szCs w:val="20"/>
                <w:lang w:val="en-US" w:eastAsia="zh-CN"/>
              </w:rPr>
              <w:t>，同</w:t>
            </w:r>
            <w:r w:rsidRPr="0026609C">
              <w:rPr>
                <w:rFonts w:ascii="宋体" w:hAnsi="宋体" w:cs="宋体" w:hint="eastAsia"/>
                <w:kern w:val="22"/>
                <w:sz w:val="20"/>
                <w:szCs w:val="20"/>
                <w:lang w:val="en-US" w:eastAsia="zh-CN"/>
              </w:rPr>
              <w:t>时</w:t>
            </w:r>
            <w:r w:rsidRPr="0026609C">
              <w:rPr>
                <w:rFonts w:ascii="MS Mincho" w:hAnsi="MS Mincho" w:cs="MS Mincho" w:hint="eastAsia"/>
                <w:kern w:val="22"/>
                <w:sz w:val="20"/>
                <w:szCs w:val="20"/>
                <w:lang w:val="en-US" w:eastAsia="zh-CN"/>
              </w:rPr>
              <w:t>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到</w:t>
            </w:r>
            <w:r w:rsidRPr="0026609C">
              <w:rPr>
                <w:rFonts w:ascii="宋体" w:hAnsi="宋体" w:cs="宋体" w:hint="eastAsia"/>
                <w:kern w:val="22"/>
                <w:sz w:val="20"/>
                <w:szCs w:val="20"/>
                <w:lang w:val="en-US" w:eastAsia="zh-CN"/>
              </w:rPr>
              <w:t>对</w:t>
            </w:r>
            <w:r w:rsidRPr="0026609C">
              <w:rPr>
                <w:rFonts w:ascii="MS Mincho" w:hAnsi="MS Mincho" w:cs="MS Mincho" w:hint="eastAsia"/>
                <w:kern w:val="22"/>
                <w:sz w:val="20"/>
                <w:szCs w:val="20"/>
                <w:lang w:val="en-US" w:eastAsia="zh-CN"/>
              </w:rPr>
              <w:t>人</w:t>
            </w:r>
            <w:r w:rsidRPr="0026609C">
              <w:rPr>
                <w:rFonts w:ascii="宋体" w:hAnsi="宋体" w:cs="宋体" w:hint="eastAsia"/>
                <w:kern w:val="22"/>
                <w:sz w:val="20"/>
                <w:szCs w:val="20"/>
                <w:lang w:val="en-US" w:eastAsia="zh-CN"/>
              </w:rPr>
              <w:t>类</w:t>
            </w:r>
            <w:r w:rsidRPr="0026609C">
              <w:rPr>
                <w:rFonts w:ascii="MS Mincho" w:hAnsi="MS Mincho" w:cs="MS Mincho" w:hint="eastAsia"/>
                <w:kern w:val="22"/>
                <w:sz w:val="20"/>
                <w:szCs w:val="20"/>
                <w:lang w:val="en-US" w:eastAsia="zh-CN"/>
              </w:rPr>
              <w:t>健康构成的</w:t>
            </w:r>
            <w:r w:rsidRPr="0026609C">
              <w:rPr>
                <w:rFonts w:ascii="宋体" w:hAnsi="宋体" w:cs="宋体" w:hint="eastAsia"/>
                <w:kern w:val="22"/>
                <w:sz w:val="20"/>
                <w:szCs w:val="20"/>
                <w:lang w:val="en-US" w:eastAsia="zh-CN"/>
              </w:rPr>
              <w:t>风险</w:t>
            </w:r>
          </w:p>
          <w:p w14:paraId="70EDB02C"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sz w:val="20"/>
                <w:szCs w:val="20"/>
                <w:lang w:val="en-US" w:eastAsia="zh-CN"/>
              </w:rPr>
              <w:t>学术</w:t>
            </w:r>
            <w:r w:rsidRPr="0026609C">
              <w:rPr>
                <w:rFonts w:ascii="MS Mincho" w:hAnsi="MS Mincho" w:cs="MS Mincho" w:hint="eastAsia"/>
                <w:sz w:val="20"/>
                <w:szCs w:val="20"/>
                <w:lang w:val="en-US" w:eastAsia="zh-CN"/>
              </w:rPr>
              <w:t>界和</w:t>
            </w:r>
            <w:r w:rsidRPr="0026609C">
              <w:rPr>
                <w:rFonts w:ascii="宋体" w:hAnsi="宋体" w:cs="宋体" w:hint="eastAsia"/>
                <w:sz w:val="20"/>
                <w:szCs w:val="20"/>
                <w:lang w:val="en-US" w:eastAsia="zh-CN"/>
              </w:rPr>
              <w:t>专业</w:t>
            </w:r>
            <w:r w:rsidRPr="0026609C">
              <w:rPr>
                <w:rFonts w:ascii="MS Mincho" w:hAnsi="MS Mincho" w:cs="MS Mincho" w:hint="eastAsia"/>
                <w:sz w:val="20"/>
                <w:szCs w:val="20"/>
                <w:lang w:val="en-US" w:eastAsia="zh-CN"/>
              </w:rPr>
              <w:t>研究机构的更多参与加</w:t>
            </w:r>
            <w:r w:rsidRPr="0026609C">
              <w:rPr>
                <w:rFonts w:ascii="宋体" w:hAnsi="宋体" w:cs="宋体" w:hint="eastAsia"/>
                <w:sz w:val="20"/>
                <w:szCs w:val="20"/>
                <w:lang w:val="en-US" w:eastAsia="zh-CN"/>
              </w:rPr>
              <w:t>强</w:t>
            </w:r>
            <w:r w:rsidRPr="0026609C">
              <w:rPr>
                <w:rFonts w:ascii="MS Mincho" w:hAnsi="MS Mincho" w:cs="MS Mincho" w:hint="eastAsia"/>
                <w:sz w:val="20"/>
                <w:szCs w:val="20"/>
                <w:lang w:val="en-US" w:eastAsia="zh-CN"/>
              </w:rPr>
              <w:t>了</w:t>
            </w:r>
            <w:r w:rsidRPr="0026609C">
              <w:rPr>
                <w:rFonts w:ascii="宋体" w:hAnsi="宋体" w:cs="宋体" w:hint="eastAsia"/>
                <w:sz w:val="20"/>
                <w:szCs w:val="20"/>
                <w:lang w:val="en-US" w:eastAsia="zh-CN"/>
              </w:rPr>
              <w:t>对风险评</w:t>
            </w:r>
            <w:r w:rsidRPr="0026609C">
              <w:rPr>
                <w:rFonts w:ascii="MS Mincho" w:hAnsi="MS Mincho" w:cs="MS Mincho" w:hint="eastAsia"/>
                <w:sz w:val="20"/>
                <w:szCs w:val="20"/>
                <w:lang w:val="en-US" w:eastAsia="zh-CN"/>
              </w:rPr>
              <w:t>估和</w:t>
            </w:r>
            <w:r w:rsidRPr="0026609C">
              <w:rPr>
                <w:rFonts w:ascii="宋体" w:hAnsi="宋体" w:cs="宋体" w:hint="eastAsia"/>
                <w:sz w:val="20"/>
                <w:szCs w:val="20"/>
                <w:lang w:val="en-US" w:eastAsia="zh-CN"/>
              </w:rPr>
              <w:t>风险</w:t>
            </w:r>
            <w:r w:rsidRPr="0026609C">
              <w:rPr>
                <w:rFonts w:ascii="MS Mincho" w:hAnsi="MS Mincho" w:cs="MS Mincho" w:hint="eastAsia"/>
                <w:sz w:val="20"/>
                <w:szCs w:val="20"/>
                <w:lang w:val="en-US" w:eastAsia="zh-CN"/>
              </w:rPr>
              <w:t>管理的</w:t>
            </w:r>
            <w:r w:rsidRPr="0026609C">
              <w:rPr>
                <w:rFonts w:ascii="宋体" w:hAnsi="宋体" w:cs="宋体" w:hint="eastAsia"/>
                <w:sz w:val="20"/>
                <w:szCs w:val="20"/>
                <w:lang w:val="en-US" w:eastAsia="zh-CN"/>
              </w:rPr>
              <w:t>科学支持</w:t>
            </w:r>
          </w:p>
        </w:tc>
      </w:tr>
      <w:tr w:rsidR="00C76082" w:rsidRPr="006C5B86" w14:paraId="4A42944E" w14:textId="77777777" w:rsidTr="001E464C">
        <w:trPr>
          <w:jc w:val="center"/>
        </w:trPr>
        <w:tc>
          <w:tcPr>
            <w:tcW w:w="1877" w:type="dxa"/>
          </w:tcPr>
          <w:p w14:paraId="4D6BA11D"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b/>
                <w:kern w:val="22"/>
                <w:sz w:val="20"/>
                <w:szCs w:val="20"/>
                <w:lang w:val="en-US" w:eastAsia="zh-CN"/>
              </w:rPr>
              <w:lastRenderedPageBreak/>
              <w:t xml:space="preserve">A.6.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方防止和解</w:t>
            </w:r>
            <w:r w:rsidRPr="0026609C">
              <w:rPr>
                <w:rFonts w:ascii="宋体" w:hAnsi="宋体" w:cs="宋体" w:hint="eastAsia"/>
                <w:b/>
                <w:kern w:val="22"/>
                <w:sz w:val="20"/>
                <w:szCs w:val="20"/>
                <w:lang w:val="en-US" w:eastAsia="zh-CN"/>
              </w:rPr>
              <w:t>决改性活生物体的非法和无意中造成的越境转</w:t>
            </w:r>
            <w:r w:rsidRPr="0026609C">
              <w:rPr>
                <w:rFonts w:ascii="MS Mincho" w:hAnsi="MS Mincho" w:cs="MS Mincho" w:hint="eastAsia"/>
                <w:b/>
                <w:kern w:val="22"/>
                <w:sz w:val="20"/>
                <w:szCs w:val="20"/>
                <w:lang w:val="en-US" w:eastAsia="zh-CN"/>
              </w:rPr>
              <w:t>移</w:t>
            </w:r>
          </w:p>
        </w:tc>
        <w:tc>
          <w:tcPr>
            <w:tcW w:w="2542" w:type="dxa"/>
          </w:tcPr>
          <w:p w14:paraId="3510C2C8"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根据议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第</w:t>
            </w:r>
            <w:r w:rsidRPr="0026609C">
              <w:rPr>
                <w:rFonts w:eastAsia="Times New Roman"/>
                <w:kern w:val="22"/>
                <w:sz w:val="20"/>
                <w:szCs w:val="20"/>
                <w:lang w:val="en-US" w:eastAsia="zh-CN"/>
              </w:rPr>
              <w:t>17</w:t>
            </w:r>
            <w:r w:rsidRPr="0026609C">
              <w:rPr>
                <w:rFonts w:ascii="宋体" w:hAnsi="宋体" w:cs="宋体" w:hint="eastAsia"/>
                <w:kern w:val="22"/>
                <w:sz w:val="20"/>
                <w:szCs w:val="20"/>
                <w:lang w:val="en-US" w:eastAsia="zh-CN"/>
              </w:rPr>
              <w:t>条，建立有效的国家制度，在出现</w:t>
            </w:r>
            <w:r w:rsidRPr="0026609C">
              <w:rPr>
                <w:rFonts w:ascii="MS Mincho" w:hAnsi="MS Mincho" w:cs="MS Mincho" w:hint="eastAsia"/>
                <w:kern w:val="22"/>
                <w:sz w:val="20"/>
                <w:szCs w:val="20"/>
                <w:lang w:val="en-US" w:eastAsia="zh-CN"/>
              </w:rPr>
              <w:t>无意中造成的越境</w:t>
            </w:r>
            <w:r w:rsidRPr="0026609C">
              <w:rPr>
                <w:rFonts w:ascii="宋体" w:hAnsi="宋体" w:cs="宋体" w:hint="eastAsia"/>
                <w:kern w:val="22"/>
                <w:sz w:val="20"/>
                <w:szCs w:val="20"/>
                <w:lang w:val="en-US" w:eastAsia="zh-CN"/>
              </w:rPr>
              <w:t>转</w:t>
            </w:r>
            <w:r w:rsidRPr="0026609C">
              <w:rPr>
                <w:rFonts w:ascii="MS Mincho" w:hAnsi="MS Mincho" w:cs="MS Mincho" w:hint="eastAsia"/>
                <w:kern w:val="22"/>
                <w:sz w:val="20"/>
                <w:szCs w:val="20"/>
                <w:lang w:val="en-US" w:eastAsia="zh-CN"/>
              </w:rPr>
              <w:t>移</w:t>
            </w:r>
            <w:r w:rsidRPr="0026609C">
              <w:rPr>
                <w:rFonts w:ascii="宋体" w:hAnsi="宋体" w:cs="宋体" w:hint="eastAsia"/>
                <w:kern w:val="22"/>
                <w:sz w:val="20"/>
                <w:szCs w:val="20"/>
                <w:lang w:val="en-US" w:eastAsia="zh-CN"/>
              </w:rPr>
              <w:t>时发</w:t>
            </w:r>
            <w:r w:rsidRPr="0026609C">
              <w:rPr>
                <w:rFonts w:ascii="MS Mincho" w:hAnsi="MS Mincho" w:cs="MS Mincho" w:hint="eastAsia"/>
                <w:kern w:val="22"/>
                <w:sz w:val="20"/>
                <w:szCs w:val="20"/>
                <w:lang w:val="en-US" w:eastAsia="zh-CN"/>
              </w:rPr>
              <w:t>出通知和采取适当</w:t>
            </w:r>
            <w:r w:rsidRPr="0026609C">
              <w:rPr>
                <w:rFonts w:ascii="宋体" w:hAnsi="宋体" w:cs="宋体" w:hint="eastAsia"/>
                <w:kern w:val="22"/>
                <w:sz w:val="20"/>
                <w:szCs w:val="20"/>
                <w:lang w:val="en-US" w:eastAsia="zh-CN"/>
              </w:rPr>
              <w:t>应对</w:t>
            </w:r>
            <w:r w:rsidRPr="0026609C">
              <w:rPr>
                <w:rFonts w:ascii="MS Mincho" w:hAnsi="MS Mincho" w:cs="MS Mincho" w:hint="eastAsia"/>
                <w:kern w:val="22"/>
                <w:sz w:val="20"/>
                <w:szCs w:val="20"/>
                <w:lang w:val="en-US" w:eastAsia="zh-CN"/>
              </w:rPr>
              <w:t>措施；</w:t>
            </w:r>
          </w:p>
          <w:p w14:paraId="5F0D460D" w14:textId="77777777" w:rsidR="00C76082" w:rsidRPr="0026609C" w:rsidRDefault="00C76082" w:rsidP="0008042F">
            <w:pPr>
              <w:spacing w:before="60" w:after="60" w:line="280" w:lineRule="exact"/>
              <w:jc w:val="left"/>
              <w:rPr>
                <w:strike/>
                <w:kern w:val="22"/>
                <w:sz w:val="20"/>
                <w:szCs w:val="20"/>
                <w:highlight w:val="yellow"/>
                <w:lang w:val="en-US" w:eastAsia="zh-CN"/>
              </w:rPr>
            </w:pPr>
            <w:r w:rsidRPr="0026609C">
              <w:rPr>
                <w:rFonts w:eastAsia="Times New Roman"/>
                <w:kern w:val="22"/>
                <w:sz w:val="20"/>
                <w:szCs w:val="20"/>
                <w:lang w:val="en-US" w:eastAsia="zh-CN"/>
              </w:rPr>
              <w:t>(</w:t>
            </w:r>
            <w:proofErr w:type="gramStart"/>
            <w:r w:rsidRPr="0026609C">
              <w:rPr>
                <w:rFonts w:eastAsia="Times New Roman"/>
                <w:kern w:val="22"/>
                <w:sz w:val="20"/>
                <w:szCs w:val="20"/>
                <w:lang w:val="en-US" w:eastAsia="zh-CN"/>
              </w:rPr>
              <w:t>2)</w:t>
            </w:r>
            <w:r w:rsidRPr="0026609C">
              <w:rPr>
                <w:rFonts w:ascii="宋体" w:hAnsi="宋体" w:cs="宋体" w:hint="eastAsia"/>
                <w:sz w:val="20"/>
                <w:szCs w:val="20"/>
                <w:lang w:val="en-US" w:eastAsia="zh-CN"/>
              </w:rPr>
              <w:t>根据议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第</w:t>
            </w:r>
            <w:proofErr w:type="gramEnd"/>
            <w:r w:rsidRPr="0026609C">
              <w:rPr>
                <w:rFonts w:eastAsia="Times New Roman"/>
                <w:kern w:val="22"/>
                <w:sz w:val="20"/>
                <w:szCs w:val="20"/>
                <w:lang w:val="en-US" w:eastAsia="zh-CN"/>
              </w:rPr>
              <w:t>25</w:t>
            </w:r>
            <w:r w:rsidRPr="0026609C">
              <w:rPr>
                <w:rFonts w:ascii="宋体" w:hAnsi="宋体" w:cs="宋体" w:hint="eastAsia"/>
                <w:sz w:val="20"/>
                <w:szCs w:val="20"/>
                <w:lang w:val="en-US" w:eastAsia="zh-CN"/>
              </w:rPr>
              <w:t>条制定有效的国内措施，以防止和解决非法越境转</w:t>
            </w:r>
            <w:r w:rsidRPr="0026609C">
              <w:rPr>
                <w:rFonts w:ascii="MS Mincho" w:hAnsi="MS Mincho" w:cs="MS Mincho" w:hint="eastAsia"/>
                <w:sz w:val="20"/>
                <w:szCs w:val="20"/>
                <w:lang w:val="en-US" w:eastAsia="zh-CN"/>
              </w:rPr>
              <w:t>移</w:t>
            </w:r>
            <w:r w:rsidRPr="0026609C">
              <w:rPr>
                <w:rFonts w:ascii="宋体" w:hAnsi="宋体" w:cs="宋体" w:hint="eastAsia"/>
                <w:sz w:val="20"/>
                <w:szCs w:val="20"/>
                <w:lang w:val="en-US" w:eastAsia="zh-CN"/>
              </w:rPr>
              <w:t>问题</w:t>
            </w:r>
            <w:r w:rsidRPr="0026609C">
              <w:rPr>
                <w:rFonts w:ascii="MS Mincho" w:hAnsi="MS Mincho" w:cs="MS Mincho" w:hint="eastAsia"/>
                <w:sz w:val="20"/>
                <w:szCs w:val="20"/>
                <w:lang w:val="en-US" w:eastAsia="zh-CN"/>
              </w:rPr>
              <w:t>。</w:t>
            </w:r>
          </w:p>
        </w:tc>
        <w:tc>
          <w:tcPr>
            <w:tcW w:w="3117" w:type="dxa"/>
          </w:tcPr>
          <w:p w14:paraId="1B4540EF"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㈠</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向有关</w:t>
            </w:r>
            <w:r w:rsidRPr="0026609C">
              <w:rPr>
                <w:rFonts w:ascii="MS Mincho" w:hAnsi="MS Mincho" w:cs="MS Mincho" w:hint="eastAsia"/>
                <w:kern w:val="22"/>
                <w:sz w:val="20"/>
                <w:szCs w:val="20"/>
                <w:lang w:val="en-US" w:eastAsia="zh-CN"/>
              </w:rPr>
              <w:t>的利益攸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方提供改性活生物体文件</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制、取</w:t>
            </w:r>
            <w:r w:rsidRPr="0026609C">
              <w:rPr>
                <w:rFonts w:ascii="宋体" w:hAnsi="宋体" w:cs="宋体" w:hint="eastAsia"/>
                <w:kern w:val="22"/>
                <w:sz w:val="20"/>
                <w:szCs w:val="20"/>
                <w:lang w:val="en-US" w:eastAsia="zh-CN"/>
              </w:rPr>
              <w:t>样</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检测</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识别</w:t>
            </w:r>
            <w:r w:rsidRPr="0026609C">
              <w:rPr>
                <w:rFonts w:ascii="MS Mincho" w:hAnsi="MS Mincho" w:cs="MS Mincho" w:hint="eastAsia"/>
                <w:kern w:val="22"/>
                <w:sz w:val="20"/>
                <w:szCs w:val="20"/>
                <w:lang w:val="en-US" w:eastAsia="zh-CN"/>
              </w:rPr>
              <w:t>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4AD8CCFE" w14:textId="77777777" w:rsidR="00C76082" w:rsidRPr="0026609C" w:rsidRDefault="00C76082" w:rsidP="0008042F">
            <w:pPr>
              <w:spacing w:before="60" w:after="60" w:line="280" w:lineRule="exact"/>
              <w:jc w:val="left"/>
              <w:rPr>
                <w:rFonts w:ascii="宋体" w:eastAsia="Times New Roman" w:hAnsi="宋体" w:cs="宋体"/>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sz w:val="20"/>
                <w:szCs w:val="20"/>
                <w:lang w:val="en-US" w:eastAsia="zh-CN"/>
              </w:rPr>
              <w:t>提供关</w:t>
            </w:r>
            <w:r w:rsidRPr="0026609C">
              <w:rPr>
                <w:rFonts w:ascii="MS Mincho" w:hAnsi="MS Mincho" w:cs="MS Mincho" w:hint="eastAsia"/>
                <w:sz w:val="20"/>
                <w:szCs w:val="20"/>
                <w:lang w:val="en-US" w:eastAsia="zh-CN"/>
              </w:rPr>
              <w:t>于根据</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第</w:t>
            </w:r>
            <w:r w:rsidRPr="0026609C">
              <w:rPr>
                <w:rFonts w:eastAsia="Times New Roman"/>
                <w:kern w:val="22"/>
                <w:sz w:val="20"/>
                <w:szCs w:val="20"/>
                <w:lang w:val="en-US" w:eastAsia="zh-CN"/>
              </w:rPr>
              <w:t>25</w:t>
            </w:r>
            <w:r w:rsidRPr="0026609C">
              <w:rPr>
                <w:rFonts w:ascii="宋体" w:hAnsi="宋体" w:cs="宋体" w:hint="eastAsia"/>
                <w:sz w:val="20"/>
                <w:szCs w:val="20"/>
                <w:lang w:val="en-US" w:eastAsia="zh-CN"/>
              </w:rPr>
              <w:t>条预</w:t>
            </w:r>
            <w:r w:rsidRPr="0026609C">
              <w:rPr>
                <w:rFonts w:ascii="MS Mincho" w:hAnsi="MS Mincho" w:cs="MS Mincho" w:hint="eastAsia"/>
                <w:sz w:val="20"/>
                <w:szCs w:val="20"/>
                <w:lang w:val="en-US" w:eastAsia="zh-CN"/>
              </w:rPr>
              <w:t>防和解决非法越境</w:t>
            </w:r>
            <w:r w:rsidRPr="0026609C">
              <w:rPr>
                <w:rFonts w:ascii="宋体" w:hAnsi="宋体" w:cs="宋体" w:hint="eastAsia"/>
                <w:sz w:val="20"/>
                <w:szCs w:val="20"/>
                <w:lang w:val="en-US" w:eastAsia="zh-CN"/>
              </w:rPr>
              <w:t>转</w:t>
            </w:r>
            <w:r w:rsidRPr="0026609C">
              <w:rPr>
                <w:rFonts w:ascii="MS Mincho" w:hAnsi="MS Mincho" w:cs="MS Mincho" w:hint="eastAsia"/>
                <w:sz w:val="20"/>
                <w:szCs w:val="20"/>
                <w:lang w:val="en-US" w:eastAsia="zh-CN"/>
              </w:rPr>
              <w:t>移的国内措施的培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w:t>
            </w:r>
          </w:p>
          <w:p w14:paraId="7A3D00A4" w14:textId="77777777" w:rsidR="00C76082" w:rsidRPr="0026609C" w:rsidRDefault="00C76082" w:rsidP="0008042F">
            <w:pPr>
              <w:spacing w:before="60" w:after="60" w:line="280" w:lineRule="exact"/>
              <w:jc w:val="left"/>
              <w:rPr>
                <w:kern w:val="22"/>
                <w:sz w:val="20"/>
                <w:szCs w:val="20"/>
                <w:lang w:val="en-US" w:eastAsia="zh-CN"/>
              </w:rPr>
            </w:pPr>
            <w:r w:rsidRPr="0026609C">
              <w:rPr>
                <w:rFonts w:ascii="宋体" w:eastAsia="Times New Roman" w:hAnsi="宋体" w:cs="宋体"/>
                <w:sz w:val="20"/>
                <w:szCs w:val="20"/>
                <w:lang w:val="en-US" w:eastAsia="zh-CN"/>
              </w:rPr>
              <w:fldChar w:fldCharType="begin"/>
            </w:r>
            <w:r w:rsidRPr="0026609C">
              <w:rPr>
                <w:rFonts w:ascii="宋体" w:eastAsia="Times New Roman" w:hAnsi="宋体" w:cs="宋体"/>
                <w:sz w:val="20"/>
                <w:szCs w:val="20"/>
                <w:lang w:val="en-US" w:eastAsia="zh-CN"/>
              </w:rPr>
              <w:instrText xml:space="preserve"> = 3 \* GB4 </w:instrText>
            </w:r>
            <w:r w:rsidRPr="0026609C">
              <w:rPr>
                <w:rFonts w:ascii="宋体" w:eastAsia="Times New Roman" w:hAnsi="宋体" w:cs="宋体"/>
                <w:sz w:val="20"/>
                <w:szCs w:val="20"/>
                <w:lang w:val="en-US" w:eastAsia="zh-CN"/>
              </w:rPr>
              <w:fldChar w:fldCharType="separate"/>
            </w:r>
            <w:r w:rsidRPr="0026609C">
              <w:rPr>
                <w:rFonts w:ascii="宋体" w:hAnsi="宋体" w:cs="宋体" w:hint="eastAsia"/>
                <w:noProof/>
                <w:sz w:val="20"/>
                <w:szCs w:val="20"/>
                <w:lang w:val="en-US" w:eastAsia="zh-CN"/>
              </w:rPr>
              <w:t>㈢</w:t>
            </w:r>
            <w:r w:rsidRPr="0026609C">
              <w:rPr>
                <w:rFonts w:ascii="宋体" w:eastAsia="Times New Roman" w:hAnsi="宋体" w:cs="宋体"/>
                <w:sz w:val="20"/>
                <w:szCs w:val="20"/>
                <w:lang w:val="en-US" w:eastAsia="zh-CN"/>
              </w:rPr>
              <w:fldChar w:fldCharType="end"/>
            </w:r>
            <w:r w:rsidRPr="0026609C">
              <w:rPr>
                <w:rFonts w:ascii="宋体" w:eastAsia="Times New Roman" w:hAnsi="宋体" w:cs="宋体"/>
                <w:sz w:val="20"/>
                <w:szCs w:val="20"/>
                <w:lang w:val="en-US" w:eastAsia="zh-CN"/>
              </w:rPr>
              <w:t xml:space="preserve"> </w:t>
            </w:r>
            <w:r w:rsidRPr="0026609C">
              <w:rPr>
                <w:rFonts w:ascii="宋体" w:hAnsi="宋体" w:cs="宋体" w:hint="eastAsia"/>
                <w:sz w:val="20"/>
                <w:szCs w:val="20"/>
                <w:lang w:val="en-US" w:eastAsia="zh-CN"/>
              </w:rPr>
              <w:t>为监测</w:t>
            </w:r>
            <w:r w:rsidRPr="0026609C">
              <w:rPr>
                <w:rFonts w:ascii="MS Mincho" w:hAnsi="MS Mincho" w:cs="MS Mincho" w:hint="eastAsia"/>
                <w:sz w:val="20"/>
                <w:szCs w:val="20"/>
                <w:lang w:val="en-US" w:eastAsia="zh-CN"/>
              </w:rPr>
              <w:t>改性活生物体非法的跨界流</w:t>
            </w:r>
            <w:r w:rsidRPr="0026609C">
              <w:rPr>
                <w:rFonts w:ascii="宋体" w:hAnsi="宋体" w:cs="宋体" w:hint="eastAsia"/>
                <w:sz w:val="20"/>
                <w:szCs w:val="20"/>
                <w:lang w:val="en-US" w:eastAsia="zh-CN"/>
              </w:rPr>
              <w:t>动</w:t>
            </w:r>
            <w:r w:rsidRPr="0026609C">
              <w:rPr>
                <w:rFonts w:ascii="MS Mincho" w:hAnsi="MS Mincho" w:cs="MS Mincho" w:hint="eastAsia"/>
                <w:sz w:val="20"/>
                <w:szCs w:val="20"/>
                <w:lang w:val="en-US" w:eastAsia="zh-CN"/>
              </w:rPr>
              <w:t>提供培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w:t>
            </w:r>
          </w:p>
          <w:p w14:paraId="114E81A7"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p>
        </w:tc>
        <w:tc>
          <w:tcPr>
            <w:tcW w:w="3260" w:type="dxa"/>
          </w:tcPr>
          <w:p w14:paraId="0BD090B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(a) </w:t>
            </w:r>
            <w:r w:rsidRPr="0026609C">
              <w:rPr>
                <w:rFonts w:ascii="宋体" w:hAnsi="宋体" w:cs="宋体" w:hint="eastAsia"/>
                <w:sz w:val="20"/>
                <w:szCs w:val="20"/>
                <w:lang w:val="en-US" w:eastAsia="zh-CN"/>
              </w:rPr>
              <w:t>就改性活生物体的记录</w:t>
            </w:r>
            <w:r w:rsidRPr="0026609C">
              <w:rPr>
                <w:rFonts w:ascii="MS Mincho" w:hAnsi="MS Mincho" w:cs="MS Mincho" w:hint="eastAsia"/>
                <w:sz w:val="20"/>
                <w:szCs w:val="20"/>
                <w:lang w:val="en-US" w:eastAsia="zh-CN"/>
              </w:rPr>
              <w:t>、取</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定向相</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利</w:t>
            </w:r>
            <w:r w:rsidRPr="0026609C">
              <w:rPr>
                <w:rFonts w:ascii="宋体" w:hAnsi="宋体" w:cs="宋体" w:hint="eastAsia"/>
                <w:sz w:val="20"/>
                <w:szCs w:val="20"/>
                <w:lang w:val="en-US" w:eastAsia="zh-CN"/>
              </w:rPr>
              <w:t>益攸关</w:t>
            </w:r>
            <w:r w:rsidRPr="0026609C">
              <w:rPr>
                <w:rFonts w:ascii="MS Mincho" w:hAnsi="MS Mincho" w:cs="MS Mincho" w:hint="eastAsia"/>
                <w:sz w:val="20"/>
                <w:szCs w:val="20"/>
                <w:lang w:val="en-US" w:eastAsia="zh-CN"/>
              </w:rPr>
              <w:t>方提供培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p w14:paraId="5B4C033C"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sz w:val="20"/>
                <w:szCs w:val="20"/>
                <w:lang w:val="en-US" w:eastAsia="zh-CN"/>
              </w:rPr>
              <w:t xml:space="preserve">(b) </w:t>
            </w:r>
            <w:r w:rsidRPr="0026609C">
              <w:rPr>
                <w:rFonts w:ascii="宋体" w:hAnsi="宋体" w:cs="宋体" w:hint="eastAsia"/>
                <w:sz w:val="20"/>
                <w:szCs w:val="20"/>
                <w:lang w:val="en-US" w:eastAsia="zh-CN"/>
              </w:rPr>
              <w:t>所报</w:t>
            </w:r>
            <w:r w:rsidRPr="0026609C">
              <w:rPr>
                <w:rFonts w:ascii="MS Mincho" w:hAnsi="MS Mincho" w:cs="MS Mincho" w:hint="eastAsia"/>
                <w:sz w:val="20"/>
                <w:szCs w:val="20"/>
                <w:lang w:val="en-US" w:eastAsia="zh-CN"/>
              </w:rPr>
              <w:t>告的改性活生物体意外或非法越境流</w:t>
            </w:r>
            <w:r w:rsidRPr="0026609C">
              <w:rPr>
                <w:rFonts w:ascii="宋体" w:hAnsi="宋体" w:cs="宋体" w:hint="eastAsia"/>
                <w:sz w:val="20"/>
                <w:szCs w:val="20"/>
                <w:lang w:val="en-US" w:eastAsia="zh-CN"/>
              </w:rPr>
              <w:t>动</w:t>
            </w:r>
            <w:r w:rsidRPr="0026609C">
              <w:rPr>
                <w:rFonts w:ascii="MS Mincho" w:hAnsi="MS Mincho" w:cs="MS Mincho" w:hint="eastAsia"/>
                <w:sz w:val="20"/>
                <w:szCs w:val="20"/>
                <w:lang w:val="en-US" w:eastAsia="zh-CN"/>
              </w:rPr>
              <w:t>案件的数目；</w:t>
            </w:r>
          </w:p>
          <w:p w14:paraId="0E24F755" w14:textId="77777777" w:rsidR="00C76082" w:rsidRPr="0026609C" w:rsidRDefault="00C76082" w:rsidP="0008042F">
            <w:pPr>
              <w:suppressLineNumbers/>
              <w:suppressAutoHyphens/>
              <w:spacing w:before="60" w:after="60" w:line="280" w:lineRule="exact"/>
              <w:jc w:val="left"/>
              <w:rPr>
                <w:sz w:val="20"/>
                <w:szCs w:val="20"/>
                <w:lang w:val="en-US" w:eastAsia="zh-CN"/>
              </w:rPr>
            </w:pPr>
            <w:r w:rsidRPr="0026609C">
              <w:rPr>
                <w:rFonts w:eastAsia="Times New Roman"/>
                <w:sz w:val="20"/>
                <w:szCs w:val="20"/>
                <w:lang w:val="en-US" w:eastAsia="zh-CN"/>
              </w:rPr>
              <w:t>(c)</w:t>
            </w:r>
            <w:r w:rsidRPr="0026609C">
              <w:rPr>
                <w:rFonts w:ascii="宋体" w:hAnsi="宋体" w:cs="宋体" w:hint="eastAsia"/>
                <w:sz w:val="20"/>
                <w:szCs w:val="20"/>
                <w:lang w:val="en-US" w:eastAsia="zh-CN"/>
              </w:rPr>
              <w:t>为</w:t>
            </w:r>
            <w:r w:rsidRPr="0026609C">
              <w:rPr>
                <w:rFonts w:ascii="MS Mincho" w:hAnsi="MS Mincho" w:cs="MS Mincho" w:hint="eastAsia"/>
                <w:sz w:val="20"/>
                <w:szCs w:val="20"/>
                <w:lang w:val="en-US" w:eastAsia="zh-CN"/>
              </w:rPr>
              <w:t>防止和管理改性</w:t>
            </w:r>
            <w:r w:rsidRPr="0026609C">
              <w:rPr>
                <w:rFonts w:ascii="宋体" w:hAnsi="宋体" w:cs="宋体" w:hint="eastAsia"/>
                <w:sz w:val="20"/>
                <w:szCs w:val="20"/>
                <w:lang w:val="en-US" w:eastAsia="zh-CN"/>
              </w:rPr>
              <w:t>活生物体的无意和非法越境转</w:t>
            </w:r>
            <w:r w:rsidRPr="0026609C">
              <w:rPr>
                <w:rFonts w:ascii="MS Mincho" w:hAnsi="MS Mincho" w:cs="MS Mincho" w:hint="eastAsia"/>
                <w:sz w:val="20"/>
                <w:szCs w:val="20"/>
                <w:lang w:val="en-US" w:eastAsia="zh-CN"/>
              </w:rPr>
              <w:t>移提供有效国内措施培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r w:rsidRPr="0026609C">
              <w:rPr>
                <w:sz w:val="20"/>
                <w:szCs w:val="20"/>
                <w:lang w:val="en-US" w:eastAsia="zh-CN"/>
              </w:rPr>
              <w:t>]</w:t>
            </w:r>
          </w:p>
          <w:p w14:paraId="3B3125E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(d) </w:t>
            </w:r>
            <w:r w:rsidRPr="0026609C">
              <w:rPr>
                <w:rFonts w:ascii="宋体" w:hAnsi="宋体" w:cs="宋体" w:hint="eastAsia"/>
                <w:sz w:val="20"/>
                <w:szCs w:val="20"/>
                <w:lang w:val="en-US" w:eastAsia="zh-CN"/>
              </w:rPr>
              <w:t>为监测</w:t>
            </w:r>
            <w:r w:rsidRPr="0026609C">
              <w:rPr>
                <w:rFonts w:ascii="MS Mincho" w:hAnsi="MS Mincho" w:cs="MS Mincho" w:hint="eastAsia"/>
                <w:sz w:val="20"/>
                <w:szCs w:val="20"/>
                <w:lang w:val="en-US" w:eastAsia="zh-CN"/>
              </w:rPr>
              <w:t>改性活生物体非法的跨界流</w:t>
            </w:r>
            <w:r w:rsidRPr="0026609C">
              <w:rPr>
                <w:rFonts w:ascii="宋体" w:hAnsi="宋体" w:cs="宋体" w:hint="eastAsia"/>
                <w:sz w:val="20"/>
                <w:szCs w:val="20"/>
                <w:lang w:val="en-US" w:eastAsia="zh-CN"/>
              </w:rPr>
              <w:t>动</w:t>
            </w:r>
            <w:r w:rsidRPr="0026609C">
              <w:rPr>
                <w:rFonts w:ascii="MS Mincho" w:hAnsi="MS Mincho" w:cs="MS Mincho" w:hint="eastAsia"/>
                <w:sz w:val="20"/>
                <w:szCs w:val="20"/>
                <w:lang w:val="en-US" w:eastAsia="zh-CN"/>
              </w:rPr>
              <w:t>提供培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tc>
        <w:tc>
          <w:tcPr>
            <w:tcW w:w="2834" w:type="dxa"/>
          </w:tcPr>
          <w:p w14:paraId="67873D2B"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防止或尽量减少了改性活生物体的非法和无意中造成的越境转</w:t>
            </w:r>
            <w:r w:rsidRPr="0026609C">
              <w:rPr>
                <w:rFonts w:ascii="MS Mincho" w:hAnsi="MS Mincho" w:cs="MS Mincho" w:hint="eastAsia"/>
                <w:kern w:val="22"/>
                <w:sz w:val="20"/>
                <w:szCs w:val="20"/>
                <w:lang w:val="en-US" w:eastAsia="zh-CN"/>
              </w:rPr>
              <w:t>移</w:t>
            </w:r>
          </w:p>
        </w:tc>
      </w:tr>
      <w:tr w:rsidR="00C76082" w:rsidRPr="006C5B86" w14:paraId="4BBF7B8F" w14:textId="77777777" w:rsidTr="001E464C">
        <w:trPr>
          <w:jc w:val="center"/>
        </w:trPr>
        <w:tc>
          <w:tcPr>
            <w:tcW w:w="1877" w:type="dxa"/>
          </w:tcPr>
          <w:p w14:paraId="77404D9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A.7.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方采取措施履行</w:t>
            </w:r>
            <w:r w:rsidRPr="0026609C">
              <w:rPr>
                <w:rFonts w:ascii="宋体" w:hAnsi="宋体" w:cs="宋体" w:hint="eastAsia"/>
                <w:b/>
                <w:kern w:val="22"/>
                <w:sz w:val="20"/>
                <w:szCs w:val="20"/>
                <w:lang w:val="en-US" w:eastAsia="zh-CN"/>
              </w:rPr>
              <w:t>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第</w:t>
            </w:r>
            <w:r w:rsidRPr="0026609C">
              <w:rPr>
                <w:rFonts w:eastAsia="Times New Roman"/>
                <w:b/>
                <w:kern w:val="22"/>
                <w:sz w:val="20"/>
                <w:szCs w:val="20"/>
                <w:lang w:val="en-US" w:eastAsia="zh-CN"/>
              </w:rPr>
              <w:t>18</w:t>
            </w:r>
            <w:r w:rsidRPr="0026609C">
              <w:rPr>
                <w:rFonts w:ascii="宋体" w:hAnsi="宋体" w:cs="宋体" w:hint="eastAsia"/>
                <w:b/>
                <w:kern w:val="22"/>
                <w:sz w:val="20"/>
                <w:szCs w:val="20"/>
                <w:lang w:val="en-US" w:eastAsia="zh-CN"/>
              </w:rPr>
              <w:t>条规</w:t>
            </w:r>
            <w:r w:rsidRPr="0026609C">
              <w:rPr>
                <w:rFonts w:ascii="MS Mincho" w:hAnsi="MS Mincho" w:cs="MS Mincho" w:hint="eastAsia"/>
                <w:b/>
                <w:kern w:val="22"/>
                <w:sz w:val="20"/>
                <w:szCs w:val="20"/>
                <w:lang w:val="en-US" w:eastAsia="zh-CN"/>
              </w:rPr>
              <w:t>定的改性活生物体的</w:t>
            </w:r>
            <w:r w:rsidRPr="0026609C">
              <w:rPr>
                <w:rFonts w:ascii="宋体" w:hAnsi="宋体" w:cs="宋体" w:hint="eastAsia"/>
                <w:b/>
                <w:kern w:val="22"/>
                <w:sz w:val="20"/>
                <w:szCs w:val="20"/>
                <w:lang w:val="en-US" w:eastAsia="zh-CN"/>
              </w:rPr>
              <w:t>处</w:t>
            </w:r>
            <w:r w:rsidRPr="0026609C">
              <w:rPr>
                <w:rFonts w:ascii="MS Mincho" w:hAnsi="MS Mincho" w:cs="MS Mincho" w:hint="eastAsia"/>
                <w:b/>
                <w:kern w:val="22"/>
                <w:sz w:val="20"/>
                <w:szCs w:val="20"/>
                <w:lang w:val="en-US" w:eastAsia="zh-CN"/>
              </w:rPr>
              <w:t>理、运</w:t>
            </w:r>
            <w:r w:rsidRPr="0026609C">
              <w:rPr>
                <w:rFonts w:ascii="宋体" w:hAnsi="宋体" w:cs="宋体" w:hint="eastAsia"/>
                <w:b/>
                <w:kern w:val="22"/>
                <w:sz w:val="20"/>
                <w:szCs w:val="20"/>
                <w:lang w:val="en-US" w:eastAsia="zh-CN"/>
              </w:rPr>
              <w:t>输</w:t>
            </w:r>
            <w:r w:rsidRPr="0026609C">
              <w:rPr>
                <w:rFonts w:ascii="MS Mincho" w:hAnsi="MS Mincho" w:cs="MS Mincho" w:hint="eastAsia"/>
                <w:b/>
                <w:kern w:val="22"/>
                <w:sz w:val="20"/>
                <w:szCs w:val="20"/>
                <w:lang w:val="en-US" w:eastAsia="zh-CN"/>
              </w:rPr>
              <w:t>、包装和</w:t>
            </w:r>
            <w:r w:rsidRPr="0026609C">
              <w:rPr>
                <w:rFonts w:ascii="宋体" w:hAnsi="宋体" w:cs="宋体" w:hint="eastAsia"/>
                <w:b/>
                <w:kern w:val="22"/>
                <w:sz w:val="20"/>
                <w:szCs w:val="20"/>
                <w:lang w:val="en-US" w:eastAsia="zh-CN"/>
              </w:rPr>
              <w:t>识别</w:t>
            </w:r>
            <w:r w:rsidRPr="0026609C">
              <w:rPr>
                <w:rFonts w:ascii="MS Mincho" w:hAnsi="MS Mincho" w:cs="MS Mincho" w:hint="eastAsia"/>
                <w:b/>
                <w:kern w:val="22"/>
                <w:sz w:val="20"/>
                <w:szCs w:val="20"/>
                <w:lang w:val="en-US" w:eastAsia="zh-CN"/>
              </w:rPr>
              <w:t>要求。</w:t>
            </w:r>
          </w:p>
        </w:tc>
        <w:tc>
          <w:tcPr>
            <w:tcW w:w="2542" w:type="dxa"/>
            <w:vAlign w:val="center"/>
          </w:tcPr>
          <w:p w14:paraId="78ECE70D" w14:textId="77777777" w:rsidR="00C76082" w:rsidRPr="0026609C" w:rsidRDefault="00C76082" w:rsidP="0008042F">
            <w:pPr>
              <w:spacing w:before="60" w:after="60" w:line="280" w:lineRule="exact"/>
              <w:jc w:val="left"/>
              <w:rPr>
                <w:rFonts w:ascii="宋体" w:eastAsia="Times New Roman" w:hAnsi="宋体" w:cs="宋体"/>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sz w:val="20"/>
                <w:szCs w:val="20"/>
                <w:lang w:val="en-US" w:eastAsia="zh-CN"/>
              </w:rPr>
              <w:t>建立功能性的国家处</w:t>
            </w:r>
            <w:r w:rsidRPr="0026609C">
              <w:rPr>
                <w:rFonts w:ascii="MS Mincho" w:hAnsi="MS Mincho" w:cs="MS Mincho" w:hint="eastAsia"/>
                <w:sz w:val="20"/>
                <w:szCs w:val="20"/>
                <w:lang w:val="en-US" w:eastAsia="zh-CN"/>
              </w:rPr>
              <w:t>理、运</w:t>
            </w:r>
            <w:r w:rsidRPr="0026609C">
              <w:rPr>
                <w:rFonts w:ascii="宋体" w:hAnsi="宋体" w:cs="宋体" w:hint="eastAsia"/>
                <w:sz w:val="20"/>
                <w:szCs w:val="20"/>
                <w:lang w:val="en-US" w:eastAsia="zh-CN"/>
              </w:rPr>
              <w:t>输</w:t>
            </w:r>
            <w:r w:rsidRPr="0026609C">
              <w:rPr>
                <w:rFonts w:ascii="MS Mincho" w:hAnsi="MS Mincho" w:cs="MS Mincho" w:hint="eastAsia"/>
                <w:sz w:val="20"/>
                <w:szCs w:val="20"/>
                <w:lang w:val="en-US" w:eastAsia="zh-CN"/>
              </w:rPr>
              <w:t>、包装和</w:t>
            </w:r>
            <w:r w:rsidRPr="0026609C">
              <w:rPr>
                <w:rFonts w:ascii="宋体" w:hAnsi="宋体" w:cs="宋体" w:hint="eastAsia"/>
                <w:sz w:val="20"/>
                <w:szCs w:val="20"/>
                <w:lang w:val="en-US" w:eastAsia="zh-CN"/>
              </w:rPr>
              <w:t>识别</w:t>
            </w:r>
            <w:r w:rsidRPr="0026609C">
              <w:rPr>
                <w:rFonts w:ascii="MS Mincho" w:hAnsi="MS Mincho" w:cs="MS Mincho" w:hint="eastAsia"/>
                <w:sz w:val="20"/>
                <w:szCs w:val="20"/>
                <w:lang w:val="en-US" w:eastAsia="zh-CN"/>
              </w:rPr>
              <w:t>系</w:t>
            </w:r>
            <w:r w:rsidRPr="0026609C">
              <w:rPr>
                <w:rFonts w:ascii="宋体" w:hAnsi="宋体" w:cs="宋体" w:hint="eastAsia"/>
                <w:sz w:val="20"/>
                <w:szCs w:val="20"/>
                <w:lang w:val="en-US" w:eastAsia="zh-CN"/>
              </w:rPr>
              <w:t>统</w:t>
            </w:r>
            <w:r w:rsidRPr="0026609C">
              <w:rPr>
                <w:rFonts w:ascii="MS Mincho" w:hAnsi="MS Mincho" w:cs="MS Mincho" w:hint="eastAsia"/>
                <w:sz w:val="20"/>
                <w:szCs w:val="20"/>
                <w:lang w:val="en-US" w:eastAsia="zh-CN"/>
              </w:rPr>
              <w:t>，包</w:t>
            </w:r>
            <w:r w:rsidRPr="0026609C">
              <w:rPr>
                <w:rFonts w:ascii="宋体" w:hAnsi="宋体" w:cs="宋体" w:hint="eastAsia"/>
                <w:sz w:val="20"/>
                <w:szCs w:val="20"/>
                <w:lang w:val="en-US" w:eastAsia="zh-CN"/>
              </w:rPr>
              <w:t>括与文件相关</w:t>
            </w:r>
            <w:r w:rsidRPr="0026609C">
              <w:rPr>
                <w:rFonts w:ascii="MS Mincho" w:hAnsi="MS Mincho" w:cs="MS Mincho" w:hint="eastAsia"/>
                <w:sz w:val="20"/>
                <w:szCs w:val="20"/>
                <w:lang w:val="en-US" w:eastAsia="zh-CN"/>
              </w:rPr>
              <w:t>的系</w:t>
            </w:r>
            <w:r w:rsidRPr="0026609C">
              <w:rPr>
                <w:rFonts w:ascii="宋体" w:hAnsi="宋体" w:cs="宋体" w:hint="eastAsia"/>
                <w:sz w:val="20"/>
                <w:szCs w:val="20"/>
                <w:lang w:val="en-US" w:eastAsia="zh-CN"/>
              </w:rPr>
              <w:t>统</w:t>
            </w:r>
            <w:r w:rsidRPr="0026609C">
              <w:rPr>
                <w:rFonts w:ascii="MS Mincho" w:hAnsi="MS Mincho" w:cs="MS Mincho" w:hint="eastAsia"/>
                <w:sz w:val="20"/>
                <w:szCs w:val="20"/>
                <w:lang w:val="en-US" w:eastAsia="zh-CN"/>
              </w:rPr>
              <w:t>。</w:t>
            </w:r>
          </w:p>
          <w:p w14:paraId="3368D83B" w14:textId="77777777" w:rsidR="00C76082" w:rsidRPr="0026609C" w:rsidRDefault="00C76082" w:rsidP="0008042F">
            <w:pPr>
              <w:spacing w:before="60" w:after="60" w:line="280" w:lineRule="exact"/>
              <w:jc w:val="left"/>
              <w:rPr>
                <w:rFonts w:eastAsia="Times New Roman"/>
                <w:kern w:val="22"/>
                <w:sz w:val="20"/>
                <w:szCs w:val="20"/>
                <w:highlight w:val="yellow"/>
                <w:lang w:val="en-US" w:eastAsia="zh-CN"/>
              </w:rPr>
            </w:pPr>
          </w:p>
          <w:p w14:paraId="583C28AC" w14:textId="77777777" w:rsidR="00C76082" w:rsidRPr="0026609C" w:rsidRDefault="00C76082" w:rsidP="0008042F">
            <w:pPr>
              <w:spacing w:before="60" w:after="60" w:line="280" w:lineRule="exact"/>
              <w:jc w:val="left"/>
              <w:rPr>
                <w:kern w:val="22"/>
                <w:sz w:val="20"/>
                <w:szCs w:val="20"/>
                <w:lang w:val="en-US" w:eastAsia="zh-CN"/>
              </w:rPr>
            </w:pPr>
          </w:p>
        </w:tc>
        <w:tc>
          <w:tcPr>
            <w:tcW w:w="3117" w:type="dxa"/>
          </w:tcPr>
          <w:p w14:paraId="16F1352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㈠</w:t>
            </w:r>
            <w:r w:rsidRPr="0026609C">
              <w:rPr>
                <w:rFonts w:eastAsia="Times New Roman"/>
                <w:kern w:val="22"/>
                <w:sz w:val="20"/>
                <w:szCs w:val="20"/>
                <w:lang w:val="en-US" w:eastAsia="zh-CN"/>
              </w:rPr>
              <w:t xml:space="preserve"> </w:t>
            </w:r>
            <w:r w:rsidRPr="0026609C">
              <w:rPr>
                <w:rFonts w:ascii="宋体" w:hAnsi="宋体" w:cs="宋体" w:hint="eastAsia"/>
                <w:sz w:val="20"/>
                <w:szCs w:val="20"/>
                <w:lang w:val="en-US" w:eastAsia="zh-CN"/>
              </w:rPr>
              <w:t>向相关</w:t>
            </w:r>
            <w:r w:rsidRPr="0026609C">
              <w:rPr>
                <w:rFonts w:ascii="MS Mincho" w:hAnsi="MS Mincho" w:cs="MS Mincho" w:hint="eastAsia"/>
                <w:sz w:val="20"/>
                <w:szCs w:val="20"/>
                <w:lang w:val="en-US" w:eastAsia="zh-CN"/>
              </w:rPr>
              <w:t>国家主管部</w:t>
            </w:r>
            <w:r w:rsidRPr="0026609C">
              <w:rPr>
                <w:rFonts w:ascii="宋体" w:hAnsi="宋体" w:cs="宋体" w:hint="eastAsia"/>
                <w:sz w:val="20"/>
                <w:szCs w:val="20"/>
                <w:lang w:val="en-US" w:eastAsia="zh-CN"/>
              </w:rPr>
              <w:t>门</w:t>
            </w:r>
            <w:r w:rsidRPr="0026609C">
              <w:rPr>
                <w:rFonts w:ascii="MS Mincho" w:hAnsi="MS Mincho" w:cs="MS Mincho" w:hint="eastAsia"/>
                <w:sz w:val="20"/>
                <w:szCs w:val="20"/>
                <w:lang w:val="en-US" w:eastAsia="zh-CN"/>
              </w:rPr>
              <w:t>提供有</w:t>
            </w:r>
            <w:r w:rsidRPr="0026609C">
              <w:rPr>
                <w:rFonts w:ascii="宋体" w:hAnsi="宋体" w:cs="宋体" w:hint="eastAsia"/>
                <w:sz w:val="20"/>
                <w:szCs w:val="20"/>
                <w:lang w:val="en-US" w:eastAsia="zh-CN"/>
              </w:rPr>
              <w:t>关验证</w:t>
            </w:r>
            <w:r w:rsidRPr="0026609C">
              <w:rPr>
                <w:rFonts w:ascii="MS Mincho" w:hAnsi="MS Mincho" w:cs="MS Mincho" w:hint="eastAsia"/>
                <w:sz w:val="20"/>
                <w:szCs w:val="20"/>
                <w:lang w:val="en-US" w:eastAsia="zh-CN"/>
              </w:rPr>
              <w:t>与</w:t>
            </w:r>
            <w:r w:rsidRPr="0026609C">
              <w:rPr>
                <w:rFonts w:ascii="宋体" w:hAnsi="宋体" w:cs="宋体" w:hint="eastAsia"/>
                <w:sz w:val="20"/>
                <w:szCs w:val="20"/>
                <w:lang w:val="en-US" w:eastAsia="zh-CN"/>
              </w:rPr>
              <w:t>处</w:t>
            </w:r>
            <w:r w:rsidRPr="0026609C">
              <w:rPr>
                <w:rFonts w:ascii="MS Mincho" w:hAnsi="MS Mincho" w:cs="MS Mincho" w:hint="eastAsia"/>
                <w:sz w:val="20"/>
                <w:szCs w:val="20"/>
                <w:lang w:val="en-US" w:eastAsia="zh-CN"/>
              </w:rPr>
              <w:t>理、运</w:t>
            </w:r>
            <w:r w:rsidRPr="0026609C">
              <w:rPr>
                <w:rFonts w:ascii="宋体" w:hAnsi="宋体" w:cs="宋体" w:hint="eastAsia"/>
                <w:sz w:val="20"/>
                <w:szCs w:val="20"/>
                <w:lang w:val="en-US" w:eastAsia="zh-CN"/>
              </w:rPr>
              <w:t>输</w:t>
            </w:r>
            <w:r w:rsidRPr="0026609C">
              <w:rPr>
                <w:rFonts w:ascii="MS Mincho" w:hAnsi="MS Mincho" w:cs="MS Mincho" w:hint="eastAsia"/>
                <w:sz w:val="20"/>
                <w:szCs w:val="20"/>
                <w:lang w:val="en-US" w:eastAsia="zh-CN"/>
              </w:rPr>
              <w:t>、包装和</w:t>
            </w:r>
            <w:r w:rsidRPr="0026609C">
              <w:rPr>
                <w:rFonts w:ascii="宋体" w:hAnsi="宋体" w:cs="宋体" w:hint="eastAsia"/>
                <w:sz w:val="20"/>
                <w:szCs w:val="20"/>
                <w:lang w:val="en-US" w:eastAsia="zh-CN"/>
              </w:rPr>
              <w:t>识别</w:t>
            </w:r>
            <w:r w:rsidRPr="0026609C">
              <w:rPr>
                <w:rFonts w:ascii="MS Mincho" w:hAnsi="MS Mincho" w:cs="MS Mincho" w:hint="eastAsia"/>
                <w:sz w:val="20"/>
                <w:szCs w:val="20"/>
                <w:lang w:val="en-US" w:eastAsia="zh-CN"/>
              </w:rPr>
              <w:t>改性活生物体的培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w:t>
            </w:r>
          </w:p>
        </w:tc>
        <w:tc>
          <w:tcPr>
            <w:tcW w:w="3260" w:type="dxa"/>
          </w:tcPr>
          <w:p w14:paraId="3E9053B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(a) </w:t>
            </w:r>
            <w:r w:rsidRPr="0026609C">
              <w:rPr>
                <w:rFonts w:ascii="宋体" w:hAnsi="宋体" w:cs="宋体" w:hint="eastAsia"/>
                <w:sz w:val="20"/>
                <w:szCs w:val="20"/>
                <w:lang w:val="en-US" w:eastAsia="zh-CN"/>
              </w:rPr>
              <w:t>配备</w:t>
            </w:r>
            <w:r w:rsidRPr="0026609C">
              <w:rPr>
                <w:rFonts w:ascii="MS Mincho" w:hAnsi="MS Mincho" w:cs="MS Mincho" w:hint="eastAsia"/>
                <w:sz w:val="20"/>
                <w:szCs w:val="20"/>
                <w:lang w:val="en-US" w:eastAsia="zh-CN"/>
              </w:rPr>
              <w:t>人</w:t>
            </w:r>
            <w:r w:rsidRPr="0026609C">
              <w:rPr>
                <w:rFonts w:ascii="宋体" w:hAnsi="宋体" w:cs="宋体" w:hint="eastAsia"/>
                <w:sz w:val="20"/>
                <w:szCs w:val="20"/>
                <w:lang w:val="en-US" w:eastAsia="zh-CN"/>
              </w:rPr>
              <w:t>员</w:t>
            </w:r>
            <w:r w:rsidRPr="0026609C">
              <w:rPr>
                <w:rFonts w:ascii="MS Mincho" w:hAnsi="MS Mincho" w:cs="MS Mincho" w:hint="eastAsia"/>
                <w:sz w:val="20"/>
                <w:szCs w:val="20"/>
                <w:lang w:val="en-US" w:eastAsia="zh-CN"/>
              </w:rPr>
              <w:t>能</w:t>
            </w:r>
            <w:r w:rsidRPr="0026609C">
              <w:rPr>
                <w:rFonts w:ascii="宋体" w:hAnsi="宋体" w:cs="宋体" w:hint="eastAsia"/>
                <w:sz w:val="20"/>
                <w:szCs w:val="20"/>
                <w:lang w:val="en-US" w:eastAsia="zh-CN"/>
              </w:rPr>
              <w:t>够</w:t>
            </w:r>
            <w:r w:rsidRPr="0026609C">
              <w:rPr>
                <w:rFonts w:ascii="MS Mincho" w:hAnsi="MS Mincho" w:cs="MS Mincho" w:hint="eastAsia"/>
                <w:sz w:val="20"/>
                <w:szCs w:val="20"/>
                <w:lang w:val="en-US" w:eastAsia="zh-CN"/>
              </w:rPr>
              <w:t>核</w:t>
            </w:r>
            <w:r w:rsidRPr="0026609C">
              <w:rPr>
                <w:rFonts w:ascii="宋体" w:hAnsi="宋体" w:cs="宋体" w:hint="eastAsia"/>
                <w:sz w:val="20"/>
                <w:szCs w:val="20"/>
                <w:lang w:val="en-US" w:eastAsia="zh-CN"/>
              </w:rPr>
              <w:t>查</w:t>
            </w:r>
            <w:r w:rsidRPr="0026609C">
              <w:rPr>
                <w:rFonts w:ascii="MS Mincho" w:hAnsi="MS Mincho" w:cs="MS Mincho" w:hint="eastAsia"/>
                <w:sz w:val="20"/>
                <w:szCs w:val="20"/>
                <w:lang w:val="en-US" w:eastAsia="zh-CN"/>
              </w:rPr>
              <w:t>改性活生物体</w:t>
            </w:r>
            <w:r w:rsidRPr="0026609C">
              <w:rPr>
                <w:rFonts w:ascii="宋体" w:hAnsi="宋体" w:cs="宋体" w:hint="eastAsia"/>
                <w:sz w:val="20"/>
                <w:szCs w:val="20"/>
                <w:lang w:val="en-US" w:eastAsia="zh-CN"/>
              </w:rPr>
              <w:t>货</w:t>
            </w:r>
            <w:r w:rsidRPr="0026609C">
              <w:rPr>
                <w:rFonts w:ascii="MS Mincho" w:hAnsi="MS Mincho" w:cs="MS Mincho" w:hint="eastAsia"/>
                <w:sz w:val="20"/>
                <w:szCs w:val="20"/>
                <w:lang w:val="en-US" w:eastAsia="zh-CN"/>
              </w:rPr>
              <w:t>物随附文件的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w:t>
            </w:r>
            <w:r w:rsidRPr="0026609C">
              <w:rPr>
                <w:rFonts w:ascii="宋体" w:hAnsi="宋体" w:cs="宋体" w:hint="eastAsia"/>
                <w:sz w:val="20"/>
                <w:szCs w:val="20"/>
                <w:lang w:val="en-US" w:eastAsia="zh-CN"/>
              </w:rPr>
              <w:t>比；</w:t>
            </w:r>
          </w:p>
          <w:p w14:paraId="41E83858"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(b) </w:t>
            </w:r>
            <w:r w:rsidRPr="0026609C">
              <w:rPr>
                <w:rFonts w:ascii="宋体" w:hAnsi="宋体" w:cs="宋体" w:hint="eastAsia"/>
                <w:sz w:val="20"/>
                <w:szCs w:val="20"/>
                <w:lang w:val="en-US" w:eastAsia="zh-CN"/>
              </w:rPr>
              <w:t>获</w:t>
            </w:r>
            <w:r w:rsidRPr="0026609C">
              <w:rPr>
                <w:rFonts w:ascii="MS Mincho" w:hAnsi="MS Mincho" w:cs="MS Mincho" w:hint="eastAsia"/>
                <w:sz w:val="20"/>
                <w:szCs w:val="20"/>
                <w:lang w:val="en-US" w:eastAsia="zh-CN"/>
              </w:rPr>
              <w:t>得与</w:t>
            </w:r>
            <w:r w:rsidRPr="0026609C">
              <w:rPr>
                <w:rFonts w:ascii="宋体" w:hAnsi="宋体" w:cs="宋体" w:hint="eastAsia"/>
                <w:sz w:val="20"/>
                <w:szCs w:val="20"/>
                <w:lang w:val="en-US" w:eastAsia="zh-CN"/>
              </w:rPr>
              <w:t>处</w:t>
            </w:r>
            <w:r w:rsidRPr="0026609C">
              <w:rPr>
                <w:rFonts w:ascii="MS Mincho" w:hAnsi="MS Mincho" w:cs="MS Mincho" w:hint="eastAsia"/>
                <w:sz w:val="20"/>
                <w:szCs w:val="20"/>
                <w:lang w:val="en-US" w:eastAsia="zh-CN"/>
              </w:rPr>
              <w:t>理、运</w:t>
            </w:r>
            <w:r w:rsidRPr="0026609C">
              <w:rPr>
                <w:rFonts w:ascii="宋体" w:hAnsi="宋体" w:cs="宋体" w:hint="eastAsia"/>
                <w:sz w:val="20"/>
                <w:szCs w:val="20"/>
                <w:lang w:val="en-US" w:eastAsia="zh-CN"/>
              </w:rPr>
              <w:t>输</w:t>
            </w:r>
            <w:r>
              <w:rPr>
                <w:rFonts w:ascii="宋体" w:hAnsi="宋体" w:cs="宋体" w:hint="eastAsia"/>
                <w:sz w:val="20"/>
                <w:szCs w:val="20"/>
                <w:lang w:val="en-US" w:eastAsia="zh-CN"/>
              </w:rPr>
              <w:t>、</w:t>
            </w:r>
            <w:r w:rsidRPr="0026609C">
              <w:rPr>
                <w:rFonts w:ascii="MS Mincho" w:hAnsi="MS Mincho" w:cs="MS Mincho" w:hint="eastAsia"/>
                <w:sz w:val="20"/>
                <w:szCs w:val="20"/>
                <w:lang w:val="en-US" w:eastAsia="zh-CN"/>
              </w:rPr>
              <w:t>包装</w:t>
            </w:r>
            <w:r>
              <w:rPr>
                <w:rFonts w:ascii="MS Mincho" w:hAnsi="MS Mincho" w:cs="MS Mincho" w:hint="eastAsia"/>
                <w:sz w:val="20"/>
                <w:szCs w:val="20"/>
                <w:lang w:val="en-US" w:eastAsia="zh-CN"/>
              </w:rPr>
              <w:t>和识别</w:t>
            </w:r>
            <w:r w:rsidRPr="0026609C">
              <w:rPr>
                <w:rFonts w:ascii="MS Mincho" w:hAnsi="MS Mincho" w:cs="MS Mincho" w:hint="eastAsia"/>
                <w:sz w:val="20"/>
                <w:szCs w:val="20"/>
                <w:lang w:val="en-US" w:eastAsia="zh-CN"/>
              </w:rPr>
              <w:t>改性活生物体的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tc>
        <w:tc>
          <w:tcPr>
            <w:tcW w:w="2834" w:type="dxa"/>
          </w:tcPr>
          <w:p w14:paraId="04C66FE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方通</w:t>
            </w:r>
            <w:r w:rsidRPr="0026609C">
              <w:rPr>
                <w:rFonts w:ascii="宋体" w:hAnsi="宋体" w:cs="宋体" w:hint="eastAsia"/>
                <w:kern w:val="22"/>
                <w:sz w:val="20"/>
                <w:szCs w:val="20"/>
                <w:lang w:val="en-US" w:eastAsia="zh-CN"/>
              </w:rPr>
              <w:t>过</w:t>
            </w:r>
            <w:r w:rsidRPr="0026609C">
              <w:rPr>
                <w:rFonts w:ascii="MS Mincho" w:hAnsi="MS Mincho" w:cs="MS Mincho" w:hint="eastAsia"/>
                <w:kern w:val="22"/>
                <w:sz w:val="20"/>
                <w:szCs w:val="20"/>
                <w:lang w:val="en-US" w:eastAsia="zh-CN"/>
              </w:rPr>
              <w:t>改性活生物体的适当</w:t>
            </w:r>
            <w:r w:rsidRPr="0026609C">
              <w:rPr>
                <w:rFonts w:ascii="宋体" w:hAnsi="宋体" w:cs="宋体" w:hint="eastAsia"/>
                <w:kern w:val="22"/>
                <w:sz w:val="20"/>
                <w:szCs w:val="20"/>
                <w:lang w:val="en-US" w:eastAsia="zh-CN"/>
              </w:rPr>
              <w:t>处</w:t>
            </w:r>
            <w:r w:rsidRPr="0026609C">
              <w:rPr>
                <w:rFonts w:ascii="MS Mincho" w:hAnsi="MS Mincho" w:cs="MS Mincho" w:hint="eastAsia"/>
                <w:kern w:val="22"/>
                <w:sz w:val="20"/>
                <w:szCs w:val="20"/>
                <w:lang w:val="en-US" w:eastAsia="zh-CN"/>
              </w:rPr>
              <w:t>理、运</w:t>
            </w:r>
            <w:r w:rsidRPr="0026609C">
              <w:rPr>
                <w:rFonts w:ascii="宋体" w:hAnsi="宋体" w:cs="宋体" w:hint="eastAsia"/>
                <w:kern w:val="22"/>
                <w:sz w:val="20"/>
                <w:szCs w:val="20"/>
                <w:lang w:val="en-US" w:eastAsia="zh-CN"/>
              </w:rPr>
              <w:t>输</w:t>
            </w:r>
            <w:r w:rsidRPr="0026609C">
              <w:rPr>
                <w:rFonts w:ascii="MS Mincho" w:hAnsi="MS Mincho" w:cs="MS Mincho" w:hint="eastAsia"/>
                <w:kern w:val="22"/>
                <w:sz w:val="20"/>
                <w:szCs w:val="20"/>
                <w:lang w:val="en-US" w:eastAsia="zh-CN"/>
              </w:rPr>
              <w:t>，包装和</w:t>
            </w:r>
            <w:r w:rsidRPr="0026609C">
              <w:rPr>
                <w:rFonts w:ascii="宋体" w:hAnsi="宋体" w:cs="宋体" w:hint="eastAsia"/>
                <w:kern w:val="22"/>
                <w:sz w:val="20"/>
                <w:szCs w:val="20"/>
                <w:lang w:val="en-US" w:eastAsia="zh-CN"/>
              </w:rPr>
              <w:t>识别</w:t>
            </w:r>
            <w:r w:rsidRPr="0026609C">
              <w:rPr>
                <w:rFonts w:ascii="MS Mincho" w:hAnsi="MS Mincho" w:cs="MS Mincho" w:hint="eastAsia"/>
                <w:kern w:val="22"/>
                <w:sz w:val="20"/>
                <w:szCs w:val="20"/>
                <w:lang w:val="en-US" w:eastAsia="zh-CN"/>
              </w:rPr>
              <w:t>，能</w:t>
            </w:r>
            <w:r w:rsidRPr="0026609C">
              <w:rPr>
                <w:rFonts w:ascii="宋体" w:hAnsi="宋体" w:cs="宋体" w:hint="eastAsia"/>
                <w:kern w:val="22"/>
                <w:sz w:val="20"/>
                <w:szCs w:val="20"/>
                <w:lang w:val="en-US" w:eastAsia="zh-CN"/>
              </w:rPr>
              <w:t>够</w:t>
            </w:r>
            <w:r w:rsidRPr="0026609C">
              <w:rPr>
                <w:rFonts w:ascii="MS Mincho" w:hAnsi="MS Mincho" w:cs="MS Mincho" w:hint="eastAsia"/>
                <w:kern w:val="22"/>
                <w:sz w:val="20"/>
                <w:szCs w:val="20"/>
                <w:lang w:val="en-US" w:eastAsia="zh-CN"/>
              </w:rPr>
              <w:t>安全管理改性活生物体的有意</w:t>
            </w:r>
            <w:r w:rsidRPr="0026609C">
              <w:rPr>
                <w:rFonts w:ascii="宋体" w:hAnsi="宋体" w:cs="宋体" w:hint="eastAsia"/>
                <w:kern w:val="22"/>
                <w:sz w:val="20"/>
                <w:szCs w:val="20"/>
                <w:lang w:val="en-US" w:eastAsia="zh-CN"/>
              </w:rPr>
              <w:t>越境转</w:t>
            </w:r>
            <w:r w:rsidRPr="0026609C">
              <w:rPr>
                <w:rFonts w:ascii="MS Mincho" w:hAnsi="MS Mincho" w:cs="MS Mincho" w:hint="eastAsia"/>
                <w:kern w:val="22"/>
                <w:sz w:val="20"/>
                <w:szCs w:val="20"/>
                <w:lang w:val="en-US" w:eastAsia="zh-CN"/>
              </w:rPr>
              <w:t>移</w:t>
            </w:r>
          </w:p>
        </w:tc>
      </w:tr>
      <w:tr w:rsidR="00C76082" w:rsidRPr="006C5B86" w14:paraId="364FD50B" w14:textId="77777777" w:rsidTr="001E464C">
        <w:trPr>
          <w:jc w:val="center"/>
        </w:trPr>
        <w:tc>
          <w:tcPr>
            <w:tcW w:w="1877" w:type="dxa"/>
          </w:tcPr>
          <w:p w14:paraId="0BF3EED9"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A.8.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方能</w:t>
            </w:r>
            <w:r w:rsidRPr="0026609C">
              <w:rPr>
                <w:rFonts w:ascii="宋体" w:hAnsi="宋体" w:cs="宋体" w:hint="eastAsia"/>
                <w:b/>
                <w:kern w:val="22"/>
                <w:sz w:val="20"/>
                <w:szCs w:val="20"/>
                <w:lang w:val="en-US" w:eastAsia="zh-CN"/>
              </w:rPr>
              <w:t>够发现</w:t>
            </w:r>
            <w:r w:rsidRPr="0026609C">
              <w:rPr>
                <w:rFonts w:ascii="MS Mincho" w:hAnsi="MS Mincho" w:cs="MS Mincho" w:hint="eastAsia"/>
                <w:b/>
                <w:kern w:val="22"/>
                <w:sz w:val="20"/>
                <w:szCs w:val="20"/>
                <w:lang w:val="en-US" w:eastAsia="zh-CN"/>
              </w:rPr>
              <w:t>和</w:t>
            </w:r>
            <w:r w:rsidRPr="0026609C">
              <w:rPr>
                <w:rFonts w:ascii="宋体" w:hAnsi="宋体" w:cs="宋体" w:hint="eastAsia"/>
                <w:b/>
                <w:kern w:val="22"/>
                <w:sz w:val="20"/>
                <w:szCs w:val="20"/>
                <w:lang w:val="en-US" w:eastAsia="zh-CN"/>
              </w:rPr>
              <w:t>识别</w:t>
            </w:r>
            <w:r w:rsidRPr="0026609C">
              <w:rPr>
                <w:rFonts w:ascii="MS Mincho" w:hAnsi="MS Mincho" w:cs="MS Mincho" w:hint="eastAsia"/>
                <w:b/>
                <w:kern w:val="22"/>
                <w:sz w:val="20"/>
                <w:szCs w:val="20"/>
                <w:lang w:val="en-US" w:eastAsia="zh-CN"/>
              </w:rPr>
              <w:t>改性活生物体</w:t>
            </w:r>
          </w:p>
        </w:tc>
        <w:tc>
          <w:tcPr>
            <w:tcW w:w="2542" w:type="dxa"/>
            <w:vAlign w:val="center"/>
          </w:tcPr>
          <w:p w14:paraId="281EC2C4"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sz w:val="20"/>
                <w:szCs w:val="20"/>
                <w:lang w:val="en-US" w:eastAsia="zh-CN"/>
              </w:rPr>
              <w:t>必要时开发</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获</w:t>
            </w:r>
            <w:r w:rsidRPr="0026609C">
              <w:rPr>
                <w:rFonts w:ascii="MS Mincho" w:hAnsi="MS Mincho" w:cs="MS Mincho" w:hint="eastAsia"/>
                <w:sz w:val="20"/>
                <w:szCs w:val="20"/>
                <w:lang w:val="en-US" w:eastAsia="zh-CN"/>
              </w:rPr>
              <w:t>取用于改性活生物体采</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识别</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资</w:t>
            </w:r>
            <w:r w:rsidRPr="0026609C">
              <w:rPr>
                <w:rFonts w:ascii="MS Mincho" w:hAnsi="MS Mincho" w:cs="MS Mincho" w:hint="eastAsia"/>
                <w:sz w:val="20"/>
                <w:szCs w:val="20"/>
                <w:lang w:val="en-US" w:eastAsia="zh-CN"/>
              </w:rPr>
              <w:t>源材料、程序和信息；</w:t>
            </w:r>
          </w:p>
          <w:p w14:paraId="3F229B11"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sz w:val="20"/>
                <w:szCs w:val="20"/>
                <w:lang w:val="en-US" w:eastAsia="zh-CN"/>
              </w:rPr>
              <w:t>加强</w:t>
            </w:r>
            <w:r w:rsidRPr="0026609C">
              <w:rPr>
                <w:rFonts w:ascii="MS Mincho" w:hAnsi="MS Mincho" w:cs="MS Mincho" w:hint="eastAsia"/>
                <w:sz w:val="20"/>
                <w:szCs w:val="20"/>
                <w:lang w:val="en-US" w:eastAsia="zh-CN"/>
              </w:rPr>
              <w:t>官</w:t>
            </w:r>
            <w:r w:rsidRPr="0026609C">
              <w:rPr>
                <w:rFonts w:ascii="宋体" w:hAnsi="宋体" w:cs="宋体" w:hint="eastAsia"/>
                <w:sz w:val="20"/>
                <w:szCs w:val="20"/>
                <w:lang w:val="en-US" w:eastAsia="zh-CN"/>
              </w:rPr>
              <w:t>员</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t>室工作人</w:t>
            </w:r>
            <w:r w:rsidRPr="0026609C">
              <w:rPr>
                <w:rFonts w:ascii="宋体" w:hAnsi="宋体" w:cs="宋体" w:hint="eastAsia"/>
                <w:sz w:val="20"/>
                <w:szCs w:val="20"/>
                <w:lang w:val="en-US" w:eastAsia="zh-CN"/>
              </w:rPr>
              <w:t>员</w:t>
            </w:r>
            <w:r w:rsidRPr="0026609C">
              <w:rPr>
                <w:rFonts w:ascii="MS Mincho" w:hAnsi="MS Mincho" w:cs="MS Mincho" w:hint="eastAsia"/>
                <w:sz w:val="20"/>
                <w:szCs w:val="20"/>
                <w:lang w:val="en-US" w:eastAsia="zh-CN"/>
              </w:rPr>
              <w:t>的采</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定能力；</w:t>
            </w:r>
          </w:p>
          <w:p w14:paraId="2DA3A80E"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rFonts w:eastAsia="Times New Roman"/>
                <w:kern w:val="22"/>
                <w:sz w:val="20"/>
                <w:szCs w:val="20"/>
                <w:lang w:val="en-US" w:eastAsia="zh-CN"/>
              </w:rPr>
              <w:t xml:space="preserve">(3) </w:t>
            </w:r>
            <w:r w:rsidRPr="0026609C">
              <w:rPr>
                <w:rFonts w:ascii="宋体" w:hAnsi="宋体" w:cs="宋体" w:hint="eastAsia"/>
                <w:sz w:val="20"/>
                <w:szCs w:val="20"/>
                <w:lang w:val="en-US" w:eastAsia="zh-CN"/>
              </w:rPr>
              <w:t>获</w:t>
            </w:r>
            <w:r w:rsidRPr="0026609C">
              <w:rPr>
                <w:rFonts w:ascii="MS Mincho" w:hAnsi="MS Mincho" w:cs="MS Mincho" w:hint="eastAsia"/>
                <w:sz w:val="20"/>
                <w:szCs w:val="20"/>
                <w:lang w:val="en-US" w:eastAsia="zh-CN"/>
              </w:rPr>
              <w:t>得用于</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定的技</w:t>
            </w:r>
            <w:r w:rsidRPr="0026609C">
              <w:rPr>
                <w:rFonts w:ascii="宋体" w:hAnsi="宋体" w:cs="宋体" w:hint="eastAsia"/>
                <w:sz w:val="20"/>
                <w:szCs w:val="20"/>
                <w:lang w:val="en-US" w:eastAsia="zh-CN"/>
              </w:rPr>
              <w:t>术</w:t>
            </w:r>
            <w:r w:rsidRPr="0026609C">
              <w:rPr>
                <w:rFonts w:ascii="MS Mincho" w:hAnsi="MS Mincho" w:cs="MS Mincho" w:hint="eastAsia"/>
                <w:sz w:val="20"/>
                <w:szCs w:val="20"/>
                <w:lang w:val="en-US" w:eastAsia="zh-CN"/>
              </w:rPr>
              <w:t>基</w:t>
            </w:r>
            <w:r w:rsidRPr="0026609C">
              <w:rPr>
                <w:rFonts w:ascii="宋体" w:hAnsi="宋体" w:cs="宋体" w:hint="eastAsia"/>
                <w:sz w:val="20"/>
                <w:szCs w:val="20"/>
                <w:lang w:val="en-US" w:eastAsia="zh-CN"/>
              </w:rPr>
              <w:t>础设</w:t>
            </w:r>
            <w:r w:rsidRPr="0026609C">
              <w:rPr>
                <w:rFonts w:ascii="MS Mincho" w:hAnsi="MS Mincho" w:cs="MS Mincho" w:hint="eastAsia"/>
                <w:sz w:val="20"/>
                <w:szCs w:val="20"/>
                <w:lang w:val="en-US" w:eastAsia="zh-CN"/>
              </w:rPr>
              <w:t>施，包括</w:t>
            </w:r>
            <w:r w:rsidRPr="0026609C">
              <w:rPr>
                <w:rFonts w:ascii="宋体" w:hAnsi="宋体" w:cs="宋体" w:hint="eastAsia"/>
                <w:sz w:val="20"/>
                <w:szCs w:val="20"/>
                <w:lang w:val="en-US" w:eastAsia="zh-CN"/>
              </w:rPr>
              <w:t>经认</w:t>
            </w:r>
            <w:r w:rsidRPr="0026609C">
              <w:rPr>
                <w:rFonts w:ascii="宋体" w:hAnsi="宋体" w:cs="宋体" w:hint="eastAsia"/>
                <w:sz w:val="20"/>
                <w:szCs w:val="20"/>
                <w:lang w:val="en-US" w:eastAsia="zh-CN"/>
              </w:rPr>
              <w:lastRenderedPageBreak/>
              <w:t>证</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标</w:t>
            </w:r>
            <w:r w:rsidRPr="0026609C">
              <w:rPr>
                <w:rFonts w:ascii="MS Mincho" w:hAnsi="MS Mincho" w:cs="MS Mincho" w:hint="eastAsia"/>
                <w:sz w:val="20"/>
                <w:szCs w:val="20"/>
                <w:lang w:val="en-US" w:eastAsia="zh-CN"/>
              </w:rPr>
              <w:t>准物</w:t>
            </w:r>
            <w:r w:rsidRPr="0026609C">
              <w:rPr>
                <w:rFonts w:ascii="宋体" w:hAnsi="宋体" w:cs="宋体" w:hint="eastAsia"/>
                <w:sz w:val="20"/>
                <w:szCs w:val="20"/>
                <w:lang w:val="en-US" w:eastAsia="zh-CN"/>
              </w:rPr>
              <w:t>质</w:t>
            </w:r>
            <w:r w:rsidRPr="0026609C">
              <w:rPr>
                <w:rFonts w:ascii="MS Mincho" w:hAnsi="MS Mincho" w:cs="MS Mincho" w:hint="eastAsia"/>
                <w:sz w:val="20"/>
                <w:szCs w:val="20"/>
                <w:lang w:val="en-US" w:eastAsia="zh-CN"/>
              </w:rPr>
              <w:t>；</w:t>
            </w:r>
          </w:p>
          <w:p w14:paraId="7A72E27F"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rFonts w:eastAsia="Times New Roman"/>
                <w:kern w:val="22"/>
                <w:sz w:val="20"/>
                <w:szCs w:val="20"/>
                <w:lang w:val="en-US" w:eastAsia="zh-CN"/>
              </w:rPr>
              <w:t xml:space="preserve">(4) </w:t>
            </w:r>
            <w:r w:rsidRPr="0026609C">
              <w:rPr>
                <w:rFonts w:ascii="宋体" w:hAnsi="宋体" w:cs="宋体" w:hint="eastAsia"/>
                <w:sz w:val="20"/>
                <w:szCs w:val="20"/>
                <w:lang w:val="en-US" w:eastAsia="zh-CN"/>
              </w:rPr>
              <w:t>加强</w:t>
            </w:r>
            <w:r w:rsidRPr="0026609C">
              <w:rPr>
                <w:rFonts w:ascii="MS Mincho" w:hAnsi="MS Mincho" w:cs="MS Mincho" w:hint="eastAsia"/>
                <w:sz w:val="20"/>
                <w:szCs w:val="20"/>
                <w:lang w:val="en-US" w:eastAsia="zh-CN"/>
              </w:rPr>
              <w:t>合作，包括通</w:t>
            </w:r>
            <w:r w:rsidRPr="0026609C">
              <w:rPr>
                <w:rFonts w:ascii="宋体" w:hAnsi="宋体" w:cs="宋体" w:hint="eastAsia"/>
                <w:sz w:val="20"/>
                <w:szCs w:val="20"/>
                <w:lang w:val="en-US" w:eastAsia="zh-CN"/>
              </w:rPr>
              <w:t>过实验</w:t>
            </w:r>
            <w:r w:rsidRPr="0026609C">
              <w:rPr>
                <w:rFonts w:ascii="MS Mincho" w:hAnsi="MS Mincho" w:cs="MS Mincho" w:hint="eastAsia"/>
                <w:sz w:val="20"/>
                <w:szCs w:val="20"/>
                <w:lang w:val="en-US" w:eastAsia="zh-CN"/>
              </w:rPr>
              <w:t>室网</w:t>
            </w:r>
            <w:r w:rsidRPr="0026609C">
              <w:rPr>
                <w:rFonts w:ascii="宋体" w:hAnsi="宋体" w:cs="宋体" w:hint="eastAsia"/>
                <w:sz w:val="20"/>
                <w:szCs w:val="20"/>
                <w:lang w:val="en-US" w:eastAsia="zh-CN"/>
              </w:rPr>
              <w:t>络</w:t>
            </w:r>
            <w:r w:rsidRPr="0026609C">
              <w:rPr>
                <w:rFonts w:ascii="MS Mincho" w:hAnsi="MS Mincho" w:cs="MS Mincho" w:hint="eastAsia"/>
                <w:sz w:val="20"/>
                <w:szCs w:val="20"/>
                <w:lang w:val="en-US" w:eastAsia="zh-CN"/>
              </w:rPr>
              <w:t>。</w:t>
            </w:r>
          </w:p>
        </w:tc>
        <w:tc>
          <w:tcPr>
            <w:tcW w:w="3117" w:type="dxa"/>
          </w:tcPr>
          <w:p w14:paraId="246811EF" w14:textId="77777777" w:rsidR="00C76082" w:rsidRPr="0026609C" w:rsidRDefault="00C76082" w:rsidP="0008042F">
            <w:pPr>
              <w:suppressLineNumbers/>
              <w:suppressAutoHyphens/>
              <w:snapToGrid w:val="0"/>
              <w:spacing w:before="60" w:after="60" w:line="280" w:lineRule="exact"/>
              <w:jc w:val="left"/>
              <w:rPr>
                <w:rFonts w:ascii="宋体" w:eastAsia="Times New Roman" w:hAnsi="宋体" w:cs="宋体"/>
                <w:sz w:val="20"/>
                <w:szCs w:val="20"/>
                <w:lang w:val="en-US" w:eastAsia="zh-CN"/>
              </w:rPr>
            </w:pPr>
            <w:r w:rsidRPr="0026609C">
              <w:rPr>
                <w:rFonts w:ascii="宋体" w:hAnsi="宋体" w:cs="宋体" w:hint="eastAsia"/>
                <w:kern w:val="22"/>
                <w:sz w:val="20"/>
                <w:szCs w:val="20"/>
                <w:lang w:val="en-CA" w:eastAsia="zh-CN"/>
              </w:rPr>
              <w:lastRenderedPageBreak/>
              <w:t>㈠</w:t>
            </w:r>
            <w:r w:rsidRPr="0026609C">
              <w:rPr>
                <w:rFonts w:eastAsia="Times New Roman"/>
                <w:kern w:val="22"/>
                <w:sz w:val="20"/>
                <w:szCs w:val="20"/>
                <w:lang w:val="en-CA" w:eastAsia="zh-CN"/>
              </w:rPr>
              <w:t xml:space="preserve"> </w:t>
            </w:r>
            <w:r w:rsidRPr="0026609C">
              <w:rPr>
                <w:rFonts w:ascii="宋体" w:hAnsi="宋体" w:cs="宋体" w:hint="eastAsia"/>
                <w:sz w:val="20"/>
                <w:szCs w:val="20"/>
                <w:lang w:val="en-US" w:eastAsia="zh-CN"/>
              </w:rPr>
              <w:t>开</w:t>
            </w:r>
            <w:r w:rsidRPr="0026609C">
              <w:rPr>
                <w:rFonts w:ascii="MS Mincho" w:hAnsi="MS Mincho" w:cs="MS Mincho" w:hint="eastAsia"/>
                <w:sz w:val="20"/>
                <w:szCs w:val="20"/>
                <w:lang w:val="en-US" w:eastAsia="zh-CN"/>
              </w:rPr>
              <w:t>展</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于改性活生物体取</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识别</w:t>
            </w:r>
            <w:r w:rsidRPr="0026609C">
              <w:rPr>
                <w:rFonts w:ascii="MS Mincho" w:hAnsi="MS Mincho" w:cs="MS Mincho" w:hint="eastAsia"/>
                <w:sz w:val="20"/>
                <w:szCs w:val="20"/>
                <w:lang w:val="en-US" w:eastAsia="zh-CN"/>
              </w:rPr>
              <w:t>方法和</w:t>
            </w:r>
            <w:r w:rsidRPr="0026609C">
              <w:rPr>
                <w:rFonts w:ascii="宋体" w:hAnsi="宋体" w:cs="宋体" w:hint="eastAsia"/>
                <w:sz w:val="20"/>
                <w:szCs w:val="20"/>
                <w:lang w:val="en-US" w:eastAsia="zh-CN"/>
              </w:rPr>
              <w:t>规</w:t>
            </w:r>
            <w:r w:rsidRPr="0026609C">
              <w:rPr>
                <w:rFonts w:ascii="MS Mincho" w:hAnsi="MS Mincho" w:cs="MS Mincho" w:hint="eastAsia"/>
                <w:sz w:val="20"/>
                <w:szCs w:val="20"/>
                <w:lang w:val="en-US" w:eastAsia="zh-CN"/>
              </w:rPr>
              <w:t>程的培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w:t>
            </w:r>
          </w:p>
          <w:p w14:paraId="4784B199" w14:textId="77777777" w:rsidR="00C76082" w:rsidRPr="0026609C" w:rsidRDefault="00C76082" w:rsidP="0008042F">
            <w:pPr>
              <w:suppressLineNumbers/>
              <w:suppressAutoHyphens/>
              <w:snapToGrid w:val="0"/>
              <w:spacing w:before="60" w:after="60" w:line="280" w:lineRule="exact"/>
              <w:jc w:val="left"/>
              <w:rPr>
                <w:rFonts w:ascii="宋体" w:eastAsia="Times New Roman" w:hAnsi="宋体" w:cs="宋体"/>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sz w:val="20"/>
                <w:szCs w:val="20"/>
                <w:lang w:val="en-US" w:eastAsia="zh-CN"/>
              </w:rPr>
              <w:t>推动获</w:t>
            </w:r>
            <w:r w:rsidRPr="0026609C">
              <w:rPr>
                <w:rFonts w:ascii="MS Mincho" w:hAnsi="MS Mincho" w:cs="MS Mincho" w:hint="eastAsia"/>
                <w:sz w:val="20"/>
                <w:szCs w:val="20"/>
                <w:lang w:val="en-US" w:eastAsia="zh-CN"/>
              </w:rPr>
              <w:t>得和建立用于</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识别</w:t>
            </w:r>
            <w:r w:rsidRPr="0026609C">
              <w:rPr>
                <w:rFonts w:ascii="MS Mincho" w:hAnsi="MS Mincho" w:cs="MS Mincho" w:hint="eastAsia"/>
                <w:sz w:val="20"/>
                <w:szCs w:val="20"/>
                <w:lang w:val="en-US" w:eastAsia="zh-CN"/>
              </w:rPr>
              <w:t>改性活生物体的基</w:t>
            </w:r>
            <w:r w:rsidRPr="0026609C">
              <w:rPr>
                <w:rFonts w:ascii="宋体" w:hAnsi="宋体" w:cs="宋体" w:hint="eastAsia"/>
                <w:sz w:val="20"/>
                <w:szCs w:val="20"/>
                <w:lang w:val="en-US" w:eastAsia="zh-CN"/>
              </w:rPr>
              <w:t>础设</w:t>
            </w:r>
            <w:r w:rsidRPr="0026609C">
              <w:rPr>
                <w:rFonts w:ascii="MS Mincho" w:hAnsi="MS Mincho" w:cs="MS Mincho" w:hint="eastAsia"/>
                <w:sz w:val="20"/>
                <w:szCs w:val="20"/>
                <w:lang w:val="en-US" w:eastAsia="zh-CN"/>
              </w:rPr>
              <w:t>施，包括</w:t>
            </w:r>
            <w:r w:rsidRPr="0026609C">
              <w:rPr>
                <w:rFonts w:ascii="宋体" w:hAnsi="宋体" w:cs="宋体" w:hint="eastAsia"/>
                <w:sz w:val="20"/>
                <w:szCs w:val="20"/>
                <w:lang w:val="en-US" w:eastAsia="zh-CN"/>
              </w:rPr>
              <w:t>经认</w:t>
            </w:r>
            <w:r w:rsidRPr="0026609C">
              <w:rPr>
                <w:rFonts w:ascii="MS Mincho" w:hAnsi="MS Mincho" w:cs="MS Mincho" w:hint="eastAsia"/>
                <w:sz w:val="20"/>
                <w:szCs w:val="20"/>
                <w:lang w:val="en-US" w:eastAsia="zh-CN"/>
              </w:rPr>
              <w:t>可的</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t>室、</w:t>
            </w:r>
            <w:r w:rsidRPr="0026609C">
              <w:rPr>
                <w:rFonts w:ascii="宋体" w:hAnsi="宋体" w:cs="宋体" w:hint="eastAsia"/>
                <w:sz w:val="20"/>
                <w:szCs w:val="20"/>
                <w:lang w:val="en-US" w:eastAsia="zh-CN"/>
              </w:rPr>
              <w:t>经认证</w:t>
            </w:r>
            <w:r w:rsidRPr="0026609C">
              <w:rPr>
                <w:rFonts w:ascii="MS Mincho" w:hAnsi="MS Mincho" w:cs="MS Mincho" w:hint="eastAsia"/>
                <w:sz w:val="20"/>
                <w:szCs w:val="20"/>
                <w:lang w:val="en-US" w:eastAsia="zh-CN"/>
              </w:rPr>
              <w:t>的参考材料和消耗品；</w:t>
            </w:r>
          </w:p>
          <w:p w14:paraId="489E2821" w14:textId="77777777" w:rsidR="00C76082" w:rsidRPr="0026609C" w:rsidRDefault="00C76082" w:rsidP="0008042F">
            <w:pPr>
              <w:suppressLineNumbers/>
              <w:suppressAutoHyphens/>
              <w:snapToGrid w:val="0"/>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t xml:space="preserve"> </w:t>
            </w:r>
            <w:r w:rsidRPr="0026609C">
              <w:rPr>
                <w:rFonts w:ascii="宋体" w:hAnsi="宋体" w:cs="宋体" w:hint="eastAsia"/>
                <w:sz w:val="20"/>
                <w:szCs w:val="20"/>
                <w:lang w:val="en-US" w:eastAsia="zh-CN"/>
              </w:rPr>
              <w:t>建立、加强</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维护</w:t>
            </w:r>
            <w:r w:rsidRPr="0026609C">
              <w:rPr>
                <w:rFonts w:ascii="MS Mincho" w:hAnsi="MS Mincho" w:cs="MS Mincho" w:hint="eastAsia"/>
                <w:sz w:val="20"/>
                <w:szCs w:val="20"/>
                <w:lang w:val="en-US" w:eastAsia="zh-CN"/>
              </w:rPr>
              <w:t>改性活生物体</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t>室网</w:t>
            </w:r>
            <w:r w:rsidRPr="0026609C">
              <w:rPr>
                <w:rFonts w:ascii="宋体" w:hAnsi="宋体" w:cs="宋体" w:hint="eastAsia"/>
                <w:sz w:val="20"/>
                <w:szCs w:val="20"/>
                <w:lang w:val="en-US" w:eastAsia="zh-CN"/>
              </w:rPr>
              <w:t>络</w:t>
            </w:r>
            <w:r w:rsidRPr="0026609C">
              <w:rPr>
                <w:rFonts w:ascii="MS Mincho" w:hAnsi="MS Mincho" w:cs="MS Mincho" w:hint="eastAsia"/>
                <w:sz w:val="20"/>
                <w:szCs w:val="20"/>
                <w:lang w:val="en-US" w:eastAsia="zh-CN"/>
              </w:rPr>
              <w:t>。</w:t>
            </w:r>
          </w:p>
        </w:tc>
        <w:tc>
          <w:tcPr>
            <w:tcW w:w="3260" w:type="dxa"/>
          </w:tcPr>
          <w:p w14:paraId="767642E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 (a) </w:t>
            </w:r>
            <w:r w:rsidRPr="0026609C">
              <w:rPr>
                <w:rFonts w:ascii="宋体" w:hAnsi="宋体" w:cs="宋体" w:hint="eastAsia"/>
                <w:sz w:val="20"/>
                <w:szCs w:val="20"/>
                <w:lang w:val="en-US" w:eastAsia="zh-CN"/>
              </w:rPr>
              <w:t>获</w:t>
            </w:r>
            <w:r w:rsidRPr="0026609C">
              <w:rPr>
                <w:rFonts w:ascii="MS Mincho" w:hAnsi="MS Mincho" w:cs="MS Mincho" w:hint="eastAsia"/>
                <w:sz w:val="20"/>
                <w:szCs w:val="20"/>
                <w:lang w:val="en-US" w:eastAsia="zh-CN"/>
              </w:rPr>
              <w:t>得</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于改性活生物体取</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定方法和</w:t>
            </w:r>
            <w:r w:rsidRPr="0026609C">
              <w:rPr>
                <w:rFonts w:ascii="宋体" w:hAnsi="宋体" w:cs="宋体" w:hint="eastAsia"/>
                <w:sz w:val="20"/>
                <w:szCs w:val="20"/>
                <w:lang w:val="en-US" w:eastAsia="zh-CN"/>
              </w:rPr>
              <w:t>规</w:t>
            </w:r>
            <w:r w:rsidRPr="0026609C">
              <w:rPr>
                <w:rFonts w:ascii="MS Mincho" w:hAnsi="MS Mincho" w:cs="MS Mincho" w:hint="eastAsia"/>
                <w:sz w:val="20"/>
                <w:szCs w:val="20"/>
                <w:lang w:val="en-US" w:eastAsia="zh-CN"/>
              </w:rPr>
              <w:t>程的培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p w14:paraId="31F11AEB"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kern w:val="22"/>
                <w:sz w:val="20"/>
                <w:szCs w:val="20"/>
                <w:lang w:val="en-US" w:eastAsia="zh-CN"/>
              </w:rPr>
              <w:t xml:space="preserve">(b) </w:t>
            </w:r>
            <w:r w:rsidRPr="0026609C">
              <w:rPr>
                <w:rFonts w:ascii="宋体" w:hAnsi="宋体" w:cs="宋体" w:hint="eastAsia"/>
                <w:sz w:val="20"/>
                <w:szCs w:val="20"/>
                <w:lang w:val="en-US" w:eastAsia="zh-CN"/>
              </w:rPr>
              <w:t>能够</w:t>
            </w:r>
            <w:r w:rsidRPr="0026609C">
              <w:rPr>
                <w:rFonts w:ascii="MS Mincho" w:hAnsi="MS Mincho" w:cs="MS Mincho" w:hint="eastAsia"/>
                <w:sz w:val="20"/>
                <w:szCs w:val="20"/>
                <w:lang w:val="en-US" w:eastAsia="zh-CN"/>
              </w:rPr>
              <w:t>利用基</w:t>
            </w:r>
            <w:r w:rsidRPr="0026609C">
              <w:rPr>
                <w:rFonts w:ascii="宋体" w:hAnsi="宋体" w:cs="宋体" w:hint="eastAsia"/>
                <w:sz w:val="20"/>
                <w:szCs w:val="20"/>
                <w:lang w:val="en-US" w:eastAsia="zh-CN"/>
              </w:rPr>
              <w:t>础设</w:t>
            </w:r>
            <w:r w:rsidRPr="0026609C">
              <w:rPr>
                <w:rFonts w:ascii="MS Mincho" w:hAnsi="MS Mincho" w:cs="MS Mincho" w:hint="eastAsia"/>
                <w:sz w:val="20"/>
                <w:szCs w:val="20"/>
                <w:lang w:val="en-US" w:eastAsia="zh-CN"/>
              </w:rPr>
              <w:t>施</w:t>
            </w:r>
            <w:r w:rsidRPr="0026609C">
              <w:rPr>
                <w:rFonts w:ascii="宋体" w:hAnsi="宋体" w:cs="宋体" w:hint="eastAsia"/>
                <w:sz w:val="20"/>
                <w:szCs w:val="20"/>
                <w:lang w:val="en-US" w:eastAsia="zh-CN"/>
              </w:rPr>
              <w:t>对</w:t>
            </w:r>
            <w:r w:rsidRPr="0026609C">
              <w:rPr>
                <w:rFonts w:ascii="MS Mincho" w:hAnsi="MS Mincho" w:cs="MS Mincho" w:hint="eastAsia"/>
                <w:sz w:val="20"/>
                <w:szCs w:val="20"/>
                <w:lang w:val="en-US" w:eastAsia="zh-CN"/>
              </w:rPr>
              <w:t>改性活生物体</w:t>
            </w:r>
            <w:r w:rsidRPr="0026609C">
              <w:rPr>
                <w:rFonts w:ascii="宋体" w:hAnsi="宋体" w:cs="宋体" w:hint="eastAsia"/>
                <w:sz w:val="20"/>
                <w:szCs w:val="20"/>
                <w:lang w:val="en-US" w:eastAsia="zh-CN"/>
              </w:rPr>
              <w:t>进</w:t>
            </w:r>
            <w:r w:rsidRPr="0026609C">
              <w:rPr>
                <w:rFonts w:ascii="MS Mincho" w:hAnsi="MS Mincho" w:cs="MS Mincho" w:hint="eastAsia"/>
                <w:sz w:val="20"/>
                <w:szCs w:val="20"/>
                <w:lang w:val="en-US" w:eastAsia="zh-CN"/>
              </w:rPr>
              <w:t>行取</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方百分比；</w:t>
            </w:r>
          </w:p>
          <w:p w14:paraId="09A2670A"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sz w:val="20"/>
                <w:szCs w:val="20"/>
                <w:lang w:val="en-US" w:eastAsia="zh-CN"/>
              </w:rPr>
              <w:t xml:space="preserve">(c) </w:t>
            </w:r>
            <w:r w:rsidRPr="0026609C">
              <w:rPr>
                <w:rFonts w:ascii="宋体" w:hAnsi="宋体" w:cs="宋体" w:hint="eastAsia"/>
                <w:sz w:val="20"/>
                <w:szCs w:val="20"/>
                <w:lang w:val="en-US" w:eastAsia="zh-CN"/>
              </w:rPr>
              <w:t>建立了经过认证</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t>室的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p w14:paraId="3657B0EB"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sz w:val="20"/>
                <w:szCs w:val="20"/>
                <w:lang w:val="en-US" w:eastAsia="zh-CN"/>
              </w:rPr>
              <w:t xml:space="preserve">(d) </w:t>
            </w:r>
            <w:r w:rsidRPr="0026609C">
              <w:rPr>
                <w:rFonts w:ascii="宋体" w:hAnsi="宋体" w:cs="宋体" w:hint="eastAsia"/>
                <w:sz w:val="20"/>
                <w:szCs w:val="20"/>
                <w:lang w:val="en-US" w:eastAsia="zh-CN"/>
              </w:rPr>
              <w:t>改性活生物体检测</w:t>
            </w:r>
            <w:r w:rsidRPr="0026609C">
              <w:rPr>
                <w:rFonts w:ascii="MS Mincho" w:hAnsi="MS Mincho" w:cs="MS Mincho" w:hint="eastAsia"/>
                <w:sz w:val="20"/>
                <w:szCs w:val="20"/>
                <w:lang w:val="en-US" w:eastAsia="zh-CN"/>
              </w:rPr>
              <w:t>和</w:t>
            </w:r>
            <w:r w:rsidRPr="0026609C">
              <w:rPr>
                <w:rFonts w:ascii="宋体" w:hAnsi="宋体" w:cs="宋体" w:hint="eastAsia"/>
                <w:sz w:val="20"/>
                <w:szCs w:val="20"/>
                <w:lang w:val="en-US" w:eastAsia="zh-CN"/>
              </w:rPr>
              <w:t>鉴</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lastRenderedPageBreak/>
              <w:t>室网</w:t>
            </w:r>
            <w:r w:rsidRPr="0026609C">
              <w:rPr>
                <w:rFonts w:ascii="宋体" w:hAnsi="宋体" w:cs="宋体" w:hint="eastAsia"/>
                <w:sz w:val="20"/>
                <w:szCs w:val="20"/>
                <w:lang w:val="en-US" w:eastAsia="zh-CN"/>
              </w:rPr>
              <w:t>络</w:t>
            </w:r>
            <w:r w:rsidRPr="0026609C">
              <w:rPr>
                <w:rFonts w:ascii="MS Mincho" w:hAnsi="MS Mincho" w:cs="MS Mincho" w:hint="eastAsia"/>
                <w:sz w:val="20"/>
                <w:szCs w:val="20"/>
                <w:lang w:val="en-US" w:eastAsia="zh-CN"/>
              </w:rPr>
              <w:t>成</w:t>
            </w:r>
            <w:r w:rsidRPr="0026609C">
              <w:rPr>
                <w:rFonts w:ascii="宋体" w:hAnsi="宋体" w:cs="宋体" w:hint="eastAsia"/>
                <w:sz w:val="20"/>
                <w:szCs w:val="20"/>
                <w:lang w:val="en-US" w:eastAsia="zh-CN"/>
              </w:rPr>
              <w:t>员</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tc>
        <w:tc>
          <w:tcPr>
            <w:tcW w:w="2834" w:type="dxa"/>
          </w:tcPr>
          <w:p w14:paraId="5D2AE962"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lastRenderedPageBreak/>
              <w:t>缔约</w:t>
            </w:r>
            <w:r w:rsidRPr="0026609C">
              <w:rPr>
                <w:rFonts w:ascii="MS Mincho" w:hAnsi="MS Mincho" w:cs="MS Mincho" w:hint="eastAsia"/>
                <w:kern w:val="22"/>
                <w:sz w:val="20"/>
                <w:szCs w:val="20"/>
                <w:lang w:val="en-US" w:eastAsia="zh-CN"/>
              </w:rPr>
              <w:t>方通</w:t>
            </w:r>
            <w:r w:rsidRPr="0026609C">
              <w:rPr>
                <w:rFonts w:ascii="宋体" w:hAnsi="宋体" w:cs="宋体" w:hint="eastAsia"/>
                <w:kern w:val="22"/>
                <w:sz w:val="20"/>
                <w:szCs w:val="20"/>
                <w:lang w:val="en-US" w:eastAsia="zh-CN"/>
              </w:rPr>
              <w:t>过发现</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识别</w:t>
            </w:r>
            <w:r w:rsidRPr="0026609C">
              <w:rPr>
                <w:rFonts w:ascii="MS Mincho" w:hAnsi="MS Mincho" w:cs="MS Mincho" w:hint="eastAsia"/>
                <w:kern w:val="22"/>
                <w:sz w:val="20"/>
                <w:szCs w:val="20"/>
                <w:lang w:val="en-US" w:eastAsia="zh-CN"/>
              </w:rPr>
              <w:t>改性活</w:t>
            </w:r>
            <w:r w:rsidRPr="0026609C">
              <w:rPr>
                <w:rFonts w:ascii="宋体" w:hAnsi="宋体" w:cs="宋体" w:hint="eastAsia"/>
                <w:kern w:val="22"/>
                <w:sz w:val="20"/>
                <w:szCs w:val="20"/>
                <w:lang w:val="en-US" w:eastAsia="zh-CN"/>
              </w:rPr>
              <w:t>生物体，能够</w:t>
            </w:r>
            <w:r w:rsidRPr="0026609C">
              <w:rPr>
                <w:rFonts w:ascii="MS Mincho" w:hAnsi="MS Mincho" w:cs="MS Mincho" w:hint="eastAsia"/>
                <w:kern w:val="22"/>
                <w:sz w:val="20"/>
                <w:szCs w:val="20"/>
                <w:lang w:val="en-US" w:eastAsia="zh-CN"/>
              </w:rPr>
              <w:t>采取措施</w:t>
            </w:r>
            <w:r w:rsidRPr="0026609C">
              <w:rPr>
                <w:rFonts w:ascii="宋体" w:hAnsi="宋体" w:cs="宋体" w:hint="eastAsia"/>
                <w:kern w:val="22"/>
                <w:sz w:val="20"/>
                <w:szCs w:val="20"/>
                <w:lang w:val="en-US" w:eastAsia="zh-CN"/>
              </w:rPr>
              <w:t>处</w:t>
            </w:r>
            <w:r w:rsidRPr="0026609C">
              <w:rPr>
                <w:rFonts w:ascii="MS Mincho" w:hAnsi="MS Mincho" w:cs="MS Mincho" w:hint="eastAsia"/>
                <w:kern w:val="22"/>
                <w:sz w:val="20"/>
                <w:szCs w:val="20"/>
                <w:lang w:val="en-US" w:eastAsia="zh-CN"/>
              </w:rPr>
              <w:t>理无意中造成的和非法的越境</w:t>
            </w:r>
            <w:r w:rsidRPr="0026609C">
              <w:rPr>
                <w:rFonts w:ascii="宋体" w:hAnsi="宋体" w:cs="宋体" w:hint="eastAsia"/>
                <w:kern w:val="22"/>
                <w:sz w:val="20"/>
                <w:szCs w:val="20"/>
                <w:lang w:val="en-US" w:eastAsia="zh-CN"/>
              </w:rPr>
              <w:t>转</w:t>
            </w:r>
            <w:r w:rsidRPr="0026609C">
              <w:rPr>
                <w:rFonts w:ascii="MS Mincho" w:hAnsi="MS Mincho" w:cs="MS Mincho" w:hint="eastAsia"/>
                <w:kern w:val="22"/>
                <w:sz w:val="20"/>
                <w:szCs w:val="20"/>
                <w:lang w:val="en-US" w:eastAsia="zh-CN"/>
              </w:rPr>
              <w:t>移，并按照</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处</w:t>
            </w:r>
            <w:r w:rsidRPr="0026609C">
              <w:rPr>
                <w:rFonts w:ascii="MS Mincho" w:hAnsi="MS Mincho" w:cs="MS Mincho" w:hint="eastAsia"/>
                <w:kern w:val="22"/>
                <w:sz w:val="20"/>
                <w:szCs w:val="20"/>
                <w:lang w:val="en-US" w:eastAsia="zh-CN"/>
              </w:rPr>
              <w:t>理、运</w:t>
            </w:r>
            <w:r w:rsidRPr="0026609C">
              <w:rPr>
                <w:rFonts w:ascii="宋体" w:hAnsi="宋体" w:cs="宋体" w:hint="eastAsia"/>
                <w:kern w:val="22"/>
                <w:sz w:val="20"/>
                <w:szCs w:val="20"/>
                <w:lang w:val="en-US" w:eastAsia="zh-CN"/>
              </w:rPr>
              <w:t>输</w:t>
            </w:r>
            <w:r w:rsidRPr="0026609C">
              <w:rPr>
                <w:rFonts w:ascii="MS Mincho" w:hAnsi="MS Mincho" w:cs="MS Mincho" w:hint="eastAsia"/>
                <w:kern w:val="22"/>
                <w:sz w:val="20"/>
                <w:szCs w:val="20"/>
                <w:lang w:val="en-US" w:eastAsia="zh-CN"/>
              </w:rPr>
              <w:t>、包装和</w:t>
            </w:r>
            <w:r w:rsidRPr="0026609C">
              <w:rPr>
                <w:rFonts w:ascii="宋体" w:hAnsi="宋体" w:cs="宋体" w:hint="eastAsia"/>
                <w:kern w:val="22"/>
                <w:sz w:val="20"/>
                <w:szCs w:val="20"/>
                <w:lang w:val="en-US" w:eastAsia="zh-CN"/>
              </w:rPr>
              <w:t>识别</w:t>
            </w:r>
            <w:r w:rsidRPr="0026609C">
              <w:rPr>
                <w:rFonts w:ascii="MS Mincho" w:hAnsi="MS Mincho" w:cs="MS Mincho" w:hint="eastAsia"/>
                <w:kern w:val="22"/>
                <w:sz w:val="20"/>
                <w:szCs w:val="20"/>
                <w:lang w:val="en-US" w:eastAsia="zh-CN"/>
              </w:rPr>
              <w:t>方面的要求</w:t>
            </w:r>
          </w:p>
          <w:p w14:paraId="52482F6A"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sz w:val="20"/>
                <w:szCs w:val="20"/>
                <w:lang w:val="en-US" w:eastAsia="zh-CN"/>
              </w:rPr>
              <w:t>通过</w:t>
            </w:r>
            <w:r w:rsidRPr="0026609C">
              <w:rPr>
                <w:rFonts w:ascii="MS Mincho" w:hAnsi="MS Mincho" w:cs="MS Mincho" w:hint="eastAsia"/>
                <w:sz w:val="20"/>
                <w:szCs w:val="20"/>
                <w:lang w:val="en-US" w:eastAsia="zh-CN"/>
              </w:rPr>
              <w:t>在</w:t>
            </w:r>
            <w:r w:rsidRPr="0026609C">
              <w:rPr>
                <w:rFonts w:ascii="宋体" w:hAnsi="宋体" w:cs="宋体" w:hint="eastAsia"/>
                <w:sz w:val="20"/>
                <w:szCs w:val="20"/>
                <w:lang w:val="en-US" w:eastAsia="zh-CN"/>
              </w:rPr>
              <w:t>实验</w:t>
            </w:r>
            <w:r w:rsidRPr="0026609C">
              <w:rPr>
                <w:rFonts w:ascii="MS Mincho" w:hAnsi="MS Mincho" w:cs="MS Mincho" w:hint="eastAsia"/>
                <w:sz w:val="20"/>
                <w:szCs w:val="20"/>
                <w:lang w:val="en-US" w:eastAsia="zh-CN"/>
              </w:rPr>
              <w:t>室网</w:t>
            </w:r>
            <w:r w:rsidRPr="0026609C">
              <w:rPr>
                <w:rFonts w:ascii="宋体" w:hAnsi="宋体" w:cs="宋体" w:hint="eastAsia"/>
                <w:sz w:val="20"/>
                <w:szCs w:val="20"/>
                <w:lang w:val="en-US" w:eastAsia="zh-CN"/>
              </w:rPr>
              <w:t>络</w:t>
            </w:r>
            <w:r w:rsidRPr="0026609C">
              <w:rPr>
                <w:rFonts w:ascii="MS Mincho" w:hAnsi="MS Mincho" w:cs="MS Mincho" w:hint="eastAsia"/>
                <w:sz w:val="20"/>
                <w:szCs w:val="20"/>
                <w:lang w:val="en-US" w:eastAsia="zh-CN"/>
              </w:rPr>
              <w:t>中共享信息和</w:t>
            </w:r>
            <w:r w:rsidRPr="0026609C">
              <w:rPr>
                <w:rFonts w:ascii="宋体" w:hAnsi="宋体" w:cs="宋体" w:hint="eastAsia"/>
                <w:sz w:val="20"/>
                <w:szCs w:val="20"/>
                <w:lang w:val="en-US" w:eastAsia="zh-CN"/>
              </w:rPr>
              <w:t>质</w:t>
            </w:r>
            <w:r w:rsidRPr="0026609C">
              <w:rPr>
                <w:rFonts w:ascii="MS Mincho" w:hAnsi="MS Mincho" w:cs="MS Mincho" w:hint="eastAsia"/>
                <w:sz w:val="20"/>
                <w:szCs w:val="20"/>
                <w:lang w:val="en-US" w:eastAsia="zh-CN"/>
              </w:rPr>
              <w:t>量保</w:t>
            </w:r>
            <w:r w:rsidRPr="0026609C">
              <w:rPr>
                <w:rFonts w:ascii="宋体" w:hAnsi="宋体" w:cs="宋体" w:hint="eastAsia"/>
                <w:sz w:val="20"/>
                <w:szCs w:val="20"/>
                <w:lang w:val="en-US" w:eastAsia="zh-CN"/>
              </w:rPr>
              <w:t>证</w:t>
            </w:r>
            <w:r w:rsidRPr="0026609C">
              <w:rPr>
                <w:rFonts w:ascii="MS Mincho" w:hAnsi="MS Mincho" w:cs="MS Mincho" w:hint="eastAsia"/>
                <w:sz w:val="20"/>
                <w:szCs w:val="20"/>
                <w:lang w:val="en-US" w:eastAsia="zh-CN"/>
              </w:rPr>
              <w:t>程序，可以促</w:t>
            </w:r>
            <w:r w:rsidRPr="0026609C">
              <w:rPr>
                <w:rFonts w:ascii="宋体" w:hAnsi="宋体" w:cs="宋体" w:hint="eastAsia"/>
                <w:sz w:val="20"/>
                <w:szCs w:val="20"/>
                <w:lang w:val="en-US" w:eastAsia="zh-CN"/>
              </w:rPr>
              <w:t>进</w:t>
            </w:r>
            <w:r w:rsidRPr="0026609C">
              <w:rPr>
                <w:rFonts w:ascii="MS Mincho" w:hAnsi="MS Mincho" w:cs="MS Mincho" w:hint="eastAsia"/>
                <w:sz w:val="20"/>
                <w:szCs w:val="20"/>
                <w:lang w:val="en-US" w:eastAsia="zh-CN"/>
              </w:rPr>
              <w:t>准确、</w:t>
            </w:r>
            <w:r w:rsidRPr="0026609C">
              <w:rPr>
                <w:rFonts w:ascii="宋体" w:hAnsi="宋体" w:cs="宋体" w:hint="eastAsia"/>
                <w:sz w:val="20"/>
                <w:szCs w:val="20"/>
                <w:lang w:val="en-US" w:eastAsia="zh-CN"/>
              </w:rPr>
              <w:t>稳</w:t>
            </w:r>
            <w:r w:rsidRPr="0026609C">
              <w:rPr>
                <w:rFonts w:ascii="MS Mincho" w:hAnsi="MS Mincho" w:cs="MS Mincho" w:hint="eastAsia"/>
                <w:sz w:val="20"/>
                <w:szCs w:val="20"/>
                <w:lang w:val="en-US" w:eastAsia="zh-CN"/>
              </w:rPr>
              <w:t>健和可靠的分析</w:t>
            </w:r>
            <w:r w:rsidRPr="0026609C">
              <w:rPr>
                <w:rFonts w:ascii="宋体" w:hAnsi="宋体" w:cs="宋体" w:hint="eastAsia"/>
                <w:sz w:val="20"/>
                <w:szCs w:val="20"/>
                <w:lang w:val="en-US" w:eastAsia="zh-CN"/>
              </w:rPr>
              <w:t>结</w:t>
            </w:r>
            <w:r w:rsidRPr="0026609C">
              <w:rPr>
                <w:rFonts w:ascii="MS Mincho" w:hAnsi="MS Mincho" w:cs="MS Mincho" w:hint="eastAsia"/>
                <w:sz w:val="20"/>
                <w:szCs w:val="20"/>
                <w:lang w:val="en-US" w:eastAsia="zh-CN"/>
              </w:rPr>
              <w:t>果和有效</w:t>
            </w:r>
            <w:r w:rsidRPr="0026609C">
              <w:rPr>
                <w:rFonts w:ascii="宋体" w:hAnsi="宋体" w:cs="宋体" w:hint="eastAsia"/>
                <w:sz w:val="20"/>
                <w:szCs w:val="20"/>
                <w:lang w:val="en-US" w:eastAsia="zh-CN"/>
              </w:rPr>
              <w:t>的程序。</w:t>
            </w:r>
          </w:p>
        </w:tc>
      </w:tr>
      <w:tr w:rsidR="00C76082" w:rsidRPr="006C5B86" w14:paraId="099F4E49" w14:textId="77777777" w:rsidTr="001E464C">
        <w:trPr>
          <w:trHeight w:val="752"/>
          <w:jc w:val="center"/>
        </w:trPr>
        <w:tc>
          <w:tcPr>
            <w:tcW w:w="1877" w:type="dxa"/>
          </w:tcPr>
          <w:p w14:paraId="2FACD12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A.9.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方如果做出</w:t>
            </w:r>
            <w:r w:rsidRPr="0026609C">
              <w:rPr>
                <w:rFonts w:ascii="宋体" w:hAnsi="宋体" w:cs="宋体" w:hint="eastAsia"/>
                <w:b/>
                <w:kern w:val="22"/>
                <w:sz w:val="20"/>
                <w:szCs w:val="20"/>
                <w:lang w:val="en-US" w:eastAsia="zh-CN"/>
              </w:rPr>
              <w:t>选择</w:t>
            </w:r>
            <w:r w:rsidRPr="0026609C">
              <w:rPr>
                <w:rFonts w:ascii="MS Mincho" w:hAnsi="MS Mincho" w:cs="MS Mincho" w:hint="eastAsia"/>
                <w:b/>
                <w:kern w:val="22"/>
                <w:sz w:val="20"/>
                <w:szCs w:val="20"/>
                <w:lang w:val="en-US" w:eastAsia="zh-CN"/>
              </w:rPr>
              <w:t>，将根据</w:t>
            </w:r>
            <w:r w:rsidRPr="0026609C">
              <w:rPr>
                <w:rFonts w:ascii="宋体" w:hAnsi="宋体" w:cs="宋体" w:hint="eastAsia"/>
                <w:b/>
                <w:kern w:val="22"/>
                <w:sz w:val="20"/>
                <w:szCs w:val="20"/>
                <w:lang w:val="en-US" w:eastAsia="zh-CN"/>
              </w:rPr>
              <w:t>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第</w:t>
            </w:r>
            <w:r w:rsidRPr="0026609C">
              <w:rPr>
                <w:rFonts w:eastAsia="Times New Roman"/>
                <w:b/>
                <w:kern w:val="22"/>
                <w:sz w:val="20"/>
                <w:szCs w:val="20"/>
                <w:lang w:val="en-US" w:eastAsia="zh-CN"/>
              </w:rPr>
              <w:t>26</w:t>
            </w:r>
            <w:r w:rsidRPr="0026609C">
              <w:rPr>
                <w:rFonts w:ascii="宋体" w:hAnsi="宋体" w:cs="宋体" w:hint="eastAsia"/>
                <w:b/>
                <w:kern w:val="22"/>
                <w:sz w:val="20"/>
                <w:szCs w:val="20"/>
                <w:lang w:val="en-US" w:eastAsia="zh-CN"/>
              </w:rPr>
              <w:t>条，在作出关</w:t>
            </w:r>
            <w:r w:rsidRPr="0026609C">
              <w:rPr>
                <w:rFonts w:ascii="MS Mincho" w:hAnsi="MS Mincho" w:cs="MS Mincho" w:hint="eastAsia"/>
                <w:b/>
                <w:kern w:val="22"/>
                <w:sz w:val="20"/>
                <w:szCs w:val="20"/>
                <w:lang w:val="en-US" w:eastAsia="zh-CN"/>
              </w:rPr>
              <w:t>于改性活生物体</w:t>
            </w:r>
            <w:r w:rsidRPr="0026609C">
              <w:rPr>
                <w:rFonts w:ascii="宋体" w:hAnsi="宋体" w:cs="宋体" w:hint="eastAsia"/>
                <w:b/>
                <w:kern w:val="22"/>
                <w:sz w:val="20"/>
                <w:szCs w:val="20"/>
                <w:lang w:val="en-US" w:eastAsia="zh-CN"/>
              </w:rPr>
              <w:t>进</w:t>
            </w:r>
            <w:r w:rsidRPr="0026609C">
              <w:rPr>
                <w:rFonts w:ascii="MS Mincho" w:hAnsi="MS Mincho" w:cs="MS Mincho" w:hint="eastAsia"/>
                <w:b/>
                <w:kern w:val="22"/>
                <w:sz w:val="20"/>
                <w:szCs w:val="20"/>
                <w:lang w:val="en-US" w:eastAsia="zh-CN"/>
              </w:rPr>
              <w:t>口的决策</w:t>
            </w:r>
            <w:r w:rsidRPr="0026609C">
              <w:rPr>
                <w:rFonts w:ascii="宋体" w:hAnsi="宋体" w:cs="宋体" w:hint="eastAsia"/>
                <w:b/>
                <w:kern w:val="22"/>
                <w:sz w:val="20"/>
                <w:szCs w:val="20"/>
                <w:lang w:val="en-US" w:eastAsia="zh-CN"/>
              </w:rPr>
              <w:t>时</w:t>
            </w:r>
            <w:r w:rsidRPr="0026609C">
              <w:rPr>
                <w:rFonts w:ascii="MS Mincho" w:hAnsi="MS Mincho" w:cs="MS Mincho" w:hint="eastAsia"/>
                <w:b/>
                <w:kern w:val="22"/>
                <w:sz w:val="20"/>
                <w:szCs w:val="20"/>
                <w:lang w:val="en-US" w:eastAsia="zh-CN"/>
              </w:rPr>
              <w:t>把社会</w:t>
            </w:r>
            <w:r w:rsidRPr="0026609C">
              <w:rPr>
                <w:rFonts w:ascii="宋体" w:hAnsi="宋体" w:cs="宋体" w:hint="eastAsia"/>
                <w:b/>
                <w:kern w:val="22"/>
                <w:sz w:val="20"/>
                <w:szCs w:val="20"/>
                <w:lang w:val="en-US" w:eastAsia="zh-CN"/>
              </w:rPr>
              <w:t>经济</w:t>
            </w:r>
            <w:r w:rsidRPr="0026609C">
              <w:rPr>
                <w:rFonts w:ascii="MS Mincho" w:hAnsi="MS Mincho" w:cs="MS Mincho" w:hint="eastAsia"/>
                <w:b/>
                <w:kern w:val="22"/>
                <w:sz w:val="20"/>
                <w:szCs w:val="20"/>
                <w:lang w:val="en-US" w:eastAsia="zh-CN"/>
              </w:rPr>
              <w:t>因素考</w:t>
            </w:r>
            <w:r w:rsidRPr="0026609C">
              <w:rPr>
                <w:rFonts w:ascii="宋体" w:hAnsi="宋体" w:cs="宋体" w:hint="eastAsia"/>
                <w:b/>
                <w:kern w:val="22"/>
                <w:sz w:val="20"/>
                <w:szCs w:val="20"/>
                <w:lang w:val="en-US" w:eastAsia="zh-CN"/>
              </w:rPr>
              <w:t>虑</w:t>
            </w:r>
            <w:r w:rsidRPr="0026609C">
              <w:rPr>
                <w:rFonts w:ascii="MS Mincho" w:hAnsi="MS Mincho" w:cs="MS Mincho" w:hint="eastAsia"/>
                <w:b/>
                <w:kern w:val="22"/>
                <w:sz w:val="20"/>
                <w:szCs w:val="20"/>
                <w:lang w:val="en-US" w:eastAsia="zh-CN"/>
              </w:rPr>
              <w:t>在内，并在研究和信息交流方面</w:t>
            </w:r>
            <w:r w:rsidRPr="0026609C">
              <w:rPr>
                <w:rFonts w:ascii="宋体" w:hAnsi="宋体" w:cs="宋体" w:hint="eastAsia"/>
                <w:b/>
                <w:kern w:val="22"/>
                <w:sz w:val="20"/>
                <w:szCs w:val="20"/>
                <w:lang w:val="en-US" w:eastAsia="zh-CN"/>
              </w:rPr>
              <w:t>开</w:t>
            </w:r>
            <w:r w:rsidRPr="0026609C">
              <w:rPr>
                <w:rFonts w:ascii="MS Mincho" w:hAnsi="MS Mincho" w:cs="MS Mincho" w:hint="eastAsia"/>
                <w:b/>
                <w:kern w:val="22"/>
                <w:sz w:val="20"/>
                <w:szCs w:val="20"/>
                <w:lang w:val="en-US" w:eastAsia="zh-CN"/>
              </w:rPr>
              <w:t>展合作</w:t>
            </w:r>
          </w:p>
        </w:tc>
        <w:tc>
          <w:tcPr>
            <w:tcW w:w="2542" w:type="dxa"/>
          </w:tcPr>
          <w:p w14:paraId="13E17E72"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根据第</w:t>
            </w:r>
            <w:r w:rsidRPr="0026609C">
              <w:rPr>
                <w:rFonts w:eastAsia="Times New Roman"/>
                <w:kern w:val="22"/>
                <w:sz w:val="20"/>
                <w:szCs w:val="20"/>
                <w:lang w:val="en-US" w:eastAsia="zh-CN"/>
              </w:rPr>
              <w:t>26</w:t>
            </w:r>
            <w:r w:rsidRPr="0026609C">
              <w:rPr>
                <w:rFonts w:ascii="宋体" w:hAnsi="宋体" w:cs="宋体" w:hint="eastAsia"/>
                <w:kern w:val="22"/>
                <w:sz w:val="20"/>
                <w:szCs w:val="20"/>
                <w:lang w:val="en-US" w:eastAsia="zh-CN"/>
              </w:rPr>
              <w:t>条把社会经济</w:t>
            </w:r>
            <w:r w:rsidRPr="0026609C">
              <w:rPr>
                <w:rFonts w:ascii="MS Mincho" w:hAnsi="MS Mincho" w:cs="MS Mincho" w:hint="eastAsia"/>
                <w:kern w:val="22"/>
                <w:sz w:val="20"/>
                <w:szCs w:val="20"/>
                <w:lang w:val="en-US" w:eastAsia="zh-CN"/>
              </w:rPr>
              <w:t>因素考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在内的能力；</w:t>
            </w:r>
          </w:p>
          <w:p w14:paraId="4CBC9FC0"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制和有机会利用</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于社会</w:t>
            </w:r>
            <w:r w:rsidRPr="0026609C">
              <w:rPr>
                <w:rFonts w:ascii="宋体" w:hAnsi="宋体" w:cs="宋体" w:hint="eastAsia"/>
                <w:kern w:val="22"/>
                <w:sz w:val="20"/>
                <w:szCs w:val="20"/>
                <w:lang w:val="en-US" w:eastAsia="zh-CN"/>
              </w:rPr>
              <w:t>经济</w:t>
            </w:r>
            <w:r w:rsidRPr="0026609C">
              <w:rPr>
                <w:rFonts w:ascii="MS Mincho" w:hAnsi="MS Mincho" w:cs="MS Mincho" w:hint="eastAsia"/>
                <w:kern w:val="22"/>
                <w:sz w:val="20"/>
                <w:szCs w:val="20"/>
                <w:lang w:val="en-US" w:eastAsia="zh-CN"/>
              </w:rPr>
              <w:t>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因素的</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料。</w:t>
            </w:r>
          </w:p>
        </w:tc>
        <w:tc>
          <w:tcPr>
            <w:tcW w:w="3117" w:type="dxa"/>
          </w:tcPr>
          <w:p w14:paraId="7B49556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t xml:space="preserve"> </w:t>
            </w:r>
            <w:r w:rsidRPr="0026609C">
              <w:rPr>
                <w:rFonts w:ascii="宋体" w:hAnsi="宋体" w:cs="宋体" w:hint="eastAsia"/>
                <w:sz w:val="20"/>
                <w:szCs w:val="20"/>
                <w:lang w:val="en-US" w:eastAsia="zh-CN"/>
              </w:rPr>
              <w:t>根据第</w:t>
            </w:r>
            <w:r w:rsidRPr="0026609C">
              <w:rPr>
                <w:rFonts w:eastAsia="Times New Roman"/>
                <w:sz w:val="20"/>
                <w:szCs w:val="20"/>
                <w:lang w:val="en-US" w:eastAsia="zh-CN"/>
              </w:rPr>
              <w:t>26</w:t>
            </w:r>
            <w:r w:rsidRPr="0026609C">
              <w:rPr>
                <w:rFonts w:ascii="宋体" w:hAnsi="宋体" w:cs="宋体" w:hint="eastAsia"/>
                <w:sz w:val="20"/>
                <w:szCs w:val="20"/>
                <w:lang w:val="en-US" w:eastAsia="zh-CN"/>
              </w:rPr>
              <w:t>条</w:t>
            </w:r>
            <w:r w:rsidRPr="0026609C">
              <w:rPr>
                <w:rFonts w:ascii="宋体" w:hAnsi="宋体" w:cs="宋体" w:hint="eastAsia"/>
                <w:kern w:val="22"/>
                <w:sz w:val="20"/>
                <w:szCs w:val="20"/>
                <w:lang w:val="en-CA" w:eastAsia="zh-CN"/>
              </w:rPr>
              <w:t>向</w:t>
            </w:r>
            <w:r w:rsidRPr="0026609C">
              <w:rPr>
                <w:rFonts w:ascii="宋体" w:hAnsi="宋体" w:cs="宋体" w:hint="eastAsia"/>
                <w:kern w:val="22"/>
                <w:sz w:val="20"/>
                <w:szCs w:val="20"/>
                <w:lang w:val="en-US" w:eastAsia="zh-CN"/>
              </w:rPr>
              <w:t>国家有关</w:t>
            </w:r>
            <w:r w:rsidRPr="0026609C">
              <w:rPr>
                <w:rFonts w:ascii="MS Mincho" w:hAnsi="MS Mincho" w:cs="MS Mincho" w:hint="eastAsia"/>
                <w:kern w:val="22"/>
                <w:sz w:val="20"/>
                <w:szCs w:val="20"/>
                <w:lang w:val="en-US" w:eastAsia="zh-CN"/>
              </w:rPr>
              <w:t>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提供</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于把社会</w:t>
            </w:r>
            <w:r w:rsidRPr="0026609C">
              <w:rPr>
                <w:rFonts w:ascii="宋体" w:hAnsi="宋体" w:cs="宋体" w:hint="eastAsia"/>
                <w:kern w:val="22"/>
                <w:sz w:val="20"/>
                <w:szCs w:val="20"/>
                <w:lang w:val="en-US" w:eastAsia="zh-CN"/>
              </w:rPr>
              <w:t>经济</w:t>
            </w:r>
            <w:r w:rsidRPr="0026609C">
              <w:rPr>
                <w:rFonts w:ascii="MS Mincho" w:hAnsi="MS Mincho" w:cs="MS Mincho" w:hint="eastAsia"/>
                <w:kern w:val="22"/>
                <w:sz w:val="20"/>
                <w:szCs w:val="20"/>
                <w:lang w:val="en-US" w:eastAsia="zh-CN"/>
              </w:rPr>
              <w:t>因素考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在内的培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475E234A"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必要时编</w:t>
            </w:r>
            <w:r w:rsidRPr="0026609C">
              <w:rPr>
                <w:rFonts w:ascii="MS Mincho" w:hAnsi="MS Mincho" w:cs="MS Mincho" w:hint="eastAsia"/>
                <w:kern w:val="22"/>
                <w:sz w:val="20"/>
                <w:szCs w:val="20"/>
                <w:lang w:val="en-US" w:eastAsia="zh-CN"/>
              </w:rPr>
              <w:t>写、更新和分</w:t>
            </w:r>
            <w:r w:rsidRPr="0026609C">
              <w:rPr>
                <w:rFonts w:ascii="宋体" w:hAnsi="宋体" w:cs="宋体" w:hint="eastAsia"/>
                <w:kern w:val="22"/>
                <w:sz w:val="20"/>
                <w:szCs w:val="20"/>
                <w:lang w:val="en-US" w:eastAsia="zh-CN"/>
              </w:rPr>
              <w:t>发关</w:t>
            </w:r>
            <w:r w:rsidRPr="0026609C">
              <w:rPr>
                <w:rFonts w:ascii="MS Mincho" w:hAnsi="MS Mincho" w:cs="MS Mincho" w:hint="eastAsia"/>
                <w:kern w:val="22"/>
                <w:sz w:val="20"/>
                <w:szCs w:val="20"/>
                <w:lang w:val="en-US" w:eastAsia="zh-CN"/>
              </w:rPr>
              <w:t>于社会</w:t>
            </w:r>
            <w:r w:rsidRPr="0026609C">
              <w:rPr>
                <w:rFonts w:ascii="宋体" w:hAnsi="宋体" w:cs="宋体" w:hint="eastAsia"/>
                <w:kern w:val="22"/>
                <w:sz w:val="20"/>
                <w:szCs w:val="20"/>
                <w:lang w:val="en-US" w:eastAsia="zh-CN"/>
              </w:rPr>
              <w:t>经济</w:t>
            </w:r>
            <w:r w:rsidRPr="0026609C">
              <w:rPr>
                <w:rFonts w:ascii="MS Mincho" w:hAnsi="MS Mincho" w:cs="MS Mincho" w:hint="eastAsia"/>
                <w:kern w:val="22"/>
                <w:sz w:val="20"/>
                <w:szCs w:val="20"/>
                <w:lang w:val="en-US" w:eastAsia="zh-CN"/>
              </w:rPr>
              <w:t>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因素的培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材料；</w:t>
            </w:r>
          </w:p>
          <w:p w14:paraId="017CA3D4"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分享关</w:t>
            </w:r>
            <w:r w:rsidRPr="0026609C">
              <w:rPr>
                <w:rFonts w:ascii="MS Mincho" w:hAnsi="MS Mincho" w:cs="MS Mincho" w:hint="eastAsia"/>
                <w:kern w:val="22"/>
                <w:sz w:val="20"/>
                <w:szCs w:val="20"/>
                <w:lang w:val="en-US" w:eastAsia="zh-CN"/>
              </w:rPr>
              <w:t>于把社会</w:t>
            </w:r>
            <w:r w:rsidRPr="0026609C">
              <w:rPr>
                <w:rFonts w:ascii="宋体" w:hAnsi="宋体" w:cs="宋体" w:hint="eastAsia"/>
                <w:kern w:val="22"/>
                <w:sz w:val="20"/>
                <w:szCs w:val="20"/>
                <w:lang w:val="en-US" w:eastAsia="zh-CN"/>
              </w:rPr>
              <w:t>经济</w:t>
            </w:r>
            <w:r w:rsidRPr="0026609C">
              <w:rPr>
                <w:rFonts w:ascii="MS Mincho" w:hAnsi="MS Mincho" w:cs="MS Mincho" w:hint="eastAsia"/>
                <w:kern w:val="22"/>
                <w:sz w:val="20"/>
                <w:szCs w:val="20"/>
                <w:lang w:val="en-US" w:eastAsia="zh-CN"/>
              </w:rPr>
              <w:t>因素考</w:t>
            </w:r>
            <w:r w:rsidRPr="0026609C">
              <w:rPr>
                <w:rFonts w:ascii="宋体" w:hAnsi="宋体" w:cs="宋体" w:hint="eastAsia"/>
                <w:kern w:val="22"/>
                <w:sz w:val="20"/>
                <w:szCs w:val="20"/>
                <w:lang w:val="en-US" w:eastAsia="zh-CN"/>
              </w:rPr>
              <w:t>虑</w:t>
            </w:r>
            <w:r w:rsidRPr="0026609C">
              <w:rPr>
                <w:rFonts w:ascii="MS Mincho" w:hAnsi="MS Mincho" w:cs="MS Mincho" w:hint="eastAsia"/>
                <w:kern w:val="22"/>
                <w:sz w:val="20"/>
                <w:szCs w:val="20"/>
                <w:lang w:val="en-US" w:eastAsia="zh-CN"/>
              </w:rPr>
              <w:t>在内的</w:t>
            </w:r>
            <w:r w:rsidRPr="0026609C">
              <w:rPr>
                <w:rFonts w:ascii="宋体" w:hAnsi="宋体" w:cs="宋体" w:hint="eastAsia"/>
                <w:kern w:val="22"/>
                <w:sz w:val="20"/>
                <w:szCs w:val="20"/>
                <w:lang w:val="en-US" w:eastAsia="zh-CN"/>
              </w:rPr>
              <w:t>经验</w:t>
            </w:r>
            <w:r w:rsidRPr="0026609C">
              <w:rPr>
                <w:rFonts w:ascii="MS Mincho" w:hAnsi="MS Mincho" w:cs="MS Mincho" w:hint="eastAsia"/>
                <w:kern w:val="22"/>
                <w:sz w:val="20"/>
                <w:szCs w:val="20"/>
                <w:lang w:val="en-US" w:eastAsia="zh-CN"/>
              </w:rPr>
              <w:t>和方法。</w:t>
            </w:r>
          </w:p>
          <w:p w14:paraId="25A5BC9B" w14:textId="77777777" w:rsidR="00C76082" w:rsidRPr="00430E66" w:rsidRDefault="00C76082" w:rsidP="0008042F">
            <w:pPr>
              <w:suppressLineNumbers/>
              <w:suppressAutoHyphens/>
              <w:spacing w:before="60" w:after="60" w:line="280" w:lineRule="exact"/>
              <w:jc w:val="left"/>
              <w:rPr>
                <w:rFonts w:ascii="宋体" w:cs="宋体"/>
                <w:sz w:val="20"/>
                <w:szCs w:val="20"/>
                <w:lang w:val="en-US" w:eastAsia="zh-CN"/>
              </w:rPr>
            </w:pPr>
            <w:r w:rsidRPr="0026609C">
              <w:rPr>
                <w:rFonts w:ascii="宋体" w:hAnsi="宋体" w:cs="宋体" w:hint="eastAsia"/>
                <w:kern w:val="22"/>
                <w:sz w:val="20"/>
                <w:szCs w:val="20"/>
                <w:lang w:val="en-US" w:eastAsia="zh-CN"/>
              </w:rPr>
              <w:t>㈣</w:t>
            </w:r>
            <w:r w:rsidRPr="0026609C">
              <w:rPr>
                <w:rFonts w:eastAsia="Times New Roman"/>
                <w:kern w:val="22"/>
                <w:sz w:val="20"/>
                <w:szCs w:val="20"/>
                <w:lang w:val="en-US" w:eastAsia="zh-CN"/>
              </w:rPr>
              <w:t xml:space="preserve"> </w:t>
            </w:r>
            <w:r w:rsidRPr="00430E66">
              <w:rPr>
                <w:rFonts w:ascii="宋体" w:hAnsi="宋体" w:cs="宋体" w:hint="eastAsia"/>
                <w:sz w:val="20"/>
                <w:szCs w:val="20"/>
                <w:lang w:val="en-US" w:eastAsia="zh-CN"/>
              </w:rPr>
              <w:t>与学术界、其他利益攸关方和土著人民和地方社区就改性活生物体对生物多样性保护和可持续利用的影响，特别是对土著人民和地方社区的影响，引起的任何社会经济考虑建立研究和信息交流合作。</w:t>
            </w:r>
          </w:p>
        </w:tc>
        <w:tc>
          <w:tcPr>
            <w:tcW w:w="3260" w:type="dxa"/>
          </w:tcPr>
          <w:p w14:paraId="62414FD0"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sz w:val="20"/>
                <w:szCs w:val="20"/>
                <w:lang w:val="en-US" w:eastAsia="zh-CN"/>
              </w:rPr>
              <w:t xml:space="preserve"> (a) </w:t>
            </w:r>
            <w:r w:rsidRPr="0026609C">
              <w:rPr>
                <w:rFonts w:ascii="宋体" w:hAnsi="宋体" w:cs="宋体" w:hint="eastAsia"/>
                <w:sz w:val="20"/>
                <w:szCs w:val="20"/>
                <w:lang w:val="en-US" w:eastAsia="zh-CN"/>
              </w:rPr>
              <w:t>能够获</w:t>
            </w:r>
            <w:r w:rsidRPr="0026609C">
              <w:rPr>
                <w:rFonts w:ascii="MS Mincho" w:hAnsi="MS Mincho" w:cs="MS Mincho" w:hint="eastAsia"/>
                <w:sz w:val="20"/>
                <w:szCs w:val="20"/>
                <w:lang w:val="en-US" w:eastAsia="zh-CN"/>
              </w:rPr>
              <w:t>得充分培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以便</w:t>
            </w:r>
            <w:r w:rsidRPr="0026609C">
              <w:rPr>
                <w:rFonts w:ascii="宋体" w:hAnsi="宋体" w:cs="宋体" w:hint="eastAsia"/>
                <w:sz w:val="20"/>
                <w:szCs w:val="20"/>
                <w:lang w:val="en-US" w:eastAsia="zh-CN"/>
              </w:rPr>
              <w:t>考虑</w:t>
            </w:r>
            <w:r w:rsidRPr="0026609C">
              <w:rPr>
                <w:rFonts w:ascii="MS Mincho" w:hAnsi="MS Mincho" w:cs="MS Mincho" w:hint="eastAsia"/>
                <w:sz w:val="20"/>
                <w:szCs w:val="20"/>
                <w:lang w:val="en-US" w:eastAsia="zh-CN"/>
              </w:rPr>
              <w:t>社会</w:t>
            </w:r>
            <w:r w:rsidRPr="0026609C">
              <w:rPr>
                <w:rFonts w:ascii="宋体" w:hAnsi="宋体" w:cs="宋体" w:hint="eastAsia"/>
                <w:sz w:val="20"/>
                <w:szCs w:val="20"/>
                <w:lang w:val="en-US" w:eastAsia="zh-CN"/>
              </w:rPr>
              <w:t>经济</w:t>
            </w:r>
            <w:r w:rsidRPr="0026609C">
              <w:rPr>
                <w:rFonts w:ascii="MS Mincho" w:hAnsi="MS Mincho" w:cs="MS Mincho" w:hint="eastAsia"/>
                <w:sz w:val="20"/>
                <w:szCs w:val="20"/>
                <w:lang w:val="en-US" w:eastAsia="zh-CN"/>
              </w:rPr>
              <w:t>因素，特</w:t>
            </w:r>
            <w:r w:rsidRPr="0026609C">
              <w:rPr>
                <w:rFonts w:ascii="宋体" w:hAnsi="宋体" w:cs="宋体" w:hint="eastAsia"/>
                <w:sz w:val="20"/>
                <w:szCs w:val="20"/>
                <w:lang w:val="en-US" w:eastAsia="zh-CN"/>
              </w:rPr>
              <w:t>别</w:t>
            </w:r>
            <w:r w:rsidRPr="0026609C">
              <w:rPr>
                <w:rFonts w:ascii="MS Mincho" w:hAnsi="MS Mincho" w:cs="MS Mincho" w:hint="eastAsia"/>
                <w:sz w:val="20"/>
                <w:szCs w:val="20"/>
                <w:lang w:val="en-US" w:eastAsia="zh-CN"/>
              </w:rPr>
              <w:t>是考</w:t>
            </w:r>
            <w:r w:rsidRPr="0026609C">
              <w:rPr>
                <w:rFonts w:ascii="宋体" w:hAnsi="宋体" w:cs="宋体" w:hint="eastAsia"/>
                <w:sz w:val="20"/>
                <w:szCs w:val="20"/>
                <w:lang w:val="en-US" w:eastAsia="zh-CN"/>
              </w:rPr>
              <w:t>虑</w:t>
            </w:r>
            <w:r w:rsidRPr="0026609C">
              <w:rPr>
                <w:rFonts w:ascii="MS Mincho" w:hAnsi="MS Mincho" w:cs="MS Mincho" w:hint="eastAsia"/>
                <w:sz w:val="20"/>
                <w:szCs w:val="20"/>
                <w:lang w:val="en-US" w:eastAsia="zh-CN"/>
              </w:rPr>
              <w:t>生物多</w:t>
            </w:r>
            <w:r w:rsidRPr="0026609C">
              <w:rPr>
                <w:rFonts w:ascii="宋体" w:hAnsi="宋体" w:cs="宋体" w:hint="eastAsia"/>
                <w:sz w:val="20"/>
                <w:szCs w:val="20"/>
                <w:lang w:val="en-US" w:eastAsia="zh-CN"/>
              </w:rPr>
              <w:t>样</w:t>
            </w:r>
            <w:r w:rsidRPr="0026609C">
              <w:rPr>
                <w:rFonts w:ascii="MS Mincho" w:hAnsi="MS Mincho" w:cs="MS Mincho" w:hint="eastAsia"/>
                <w:sz w:val="20"/>
                <w:szCs w:val="20"/>
                <w:lang w:val="en-US" w:eastAsia="zh-CN"/>
              </w:rPr>
              <w:t>性</w:t>
            </w:r>
            <w:r w:rsidRPr="0026609C">
              <w:rPr>
                <w:rFonts w:ascii="宋体" w:hAnsi="宋体" w:cs="宋体" w:hint="eastAsia"/>
                <w:sz w:val="20"/>
                <w:szCs w:val="20"/>
                <w:lang w:val="en-US" w:eastAsia="zh-CN"/>
              </w:rPr>
              <w:t>对</w:t>
            </w:r>
            <w:r w:rsidRPr="0026609C">
              <w:rPr>
                <w:rFonts w:ascii="MS Mincho" w:hAnsi="MS Mincho" w:cs="MS Mincho" w:hint="eastAsia"/>
                <w:sz w:val="20"/>
                <w:szCs w:val="20"/>
                <w:lang w:val="en-US" w:eastAsia="zh-CN"/>
              </w:rPr>
              <w:t>土著人民和地方社区的价</w:t>
            </w:r>
            <w:r w:rsidRPr="0026609C">
              <w:rPr>
                <w:rFonts w:ascii="宋体" w:hAnsi="宋体" w:cs="宋体" w:hint="eastAsia"/>
                <w:sz w:val="20"/>
                <w:szCs w:val="20"/>
                <w:lang w:val="en-US" w:eastAsia="zh-CN"/>
              </w:rPr>
              <w:t>值</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方国家主管部</w:t>
            </w:r>
            <w:r w:rsidRPr="0026609C">
              <w:rPr>
                <w:rFonts w:ascii="宋体" w:hAnsi="宋体" w:cs="宋体" w:hint="eastAsia"/>
                <w:sz w:val="20"/>
                <w:szCs w:val="20"/>
                <w:lang w:val="en-US" w:eastAsia="zh-CN"/>
              </w:rPr>
              <w:t>门</w:t>
            </w:r>
            <w:r w:rsidRPr="0026609C">
              <w:rPr>
                <w:rFonts w:ascii="MS Mincho" w:hAnsi="MS Mincho" w:cs="MS Mincho" w:hint="eastAsia"/>
                <w:sz w:val="20"/>
                <w:szCs w:val="20"/>
                <w:lang w:val="en-US" w:eastAsia="zh-CN"/>
              </w:rPr>
              <w:t>所占百分比；</w:t>
            </w:r>
          </w:p>
          <w:p w14:paraId="7E9FCB2B"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(b) </w:t>
            </w:r>
            <w:r w:rsidRPr="0026609C">
              <w:rPr>
                <w:rFonts w:ascii="宋体" w:hAnsi="宋体" w:cs="宋体" w:hint="eastAsia"/>
                <w:sz w:val="20"/>
                <w:szCs w:val="20"/>
                <w:lang w:val="en-US" w:eastAsia="zh-CN"/>
              </w:rPr>
              <w:t>制定、更新和传</w:t>
            </w:r>
            <w:r w:rsidRPr="0026609C">
              <w:rPr>
                <w:rFonts w:ascii="MS Mincho" w:hAnsi="MS Mincho" w:cs="MS Mincho" w:hint="eastAsia"/>
                <w:sz w:val="20"/>
                <w:szCs w:val="20"/>
                <w:lang w:val="en-US" w:eastAsia="zh-CN"/>
              </w:rPr>
              <w:t>播</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于社会</w:t>
            </w:r>
            <w:r w:rsidRPr="0026609C">
              <w:rPr>
                <w:rFonts w:ascii="宋体" w:hAnsi="宋体" w:cs="宋体" w:hint="eastAsia"/>
                <w:sz w:val="20"/>
                <w:szCs w:val="20"/>
                <w:lang w:val="en-US" w:eastAsia="zh-CN"/>
              </w:rPr>
              <w:t>经济</w:t>
            </w:r>
            <w:r w:rsidRPr="0026609C">
              <w:rPr>
                <w:rFonts w:ascii="MS Mincho" w:hAnsi="MS Mincho" w:cs="MS Mincho" w:hint="eastAsia"/>
                <w:sz w:val="20"/>
                <w:szCs w:val="20"/>
                <w:lang w:val="en-US" w:eastAsia="zh-CN"/>
              </w:rPr>
              <w:t>因素的培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材料的数量；</w:t>
            </w:r>
          </w:p>
          <w:p w14:paraId="534228A8"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(c) </w:t>
            </w:r>
            <w:r w:rsidRPr="0026609C">
              <w:rPr>
                <w:rFonts w:ascii="宋体" w:hAnsi="宋体" w:cs="宋体" w:hint="eastAsia"/>
                <w:kern w:val="22"/>
                <w:sz w:val="20"/>
                <w:szCs w:val="20"/>
                <w:lang w:val="en-US" w:eastAsia="zh-CN"/>
              </w:rPr>
              <w:t>分享其经验</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考虑</w:t>
            </w:r>
            <w:r w:rsidRPr="0026609C">
              <w:rPr>
                <w:rFonts w:ascii="MS Mincho" w:hAnsi="MS Mincho" w:cs="MS Mincho" w:hint="eastAsia"/>
                <w:kern w:val="22"/>
                <w:sz w:val="20"/>
                <w:szCs w:val="20"/>
                <w:lang w:val="en-US" w:eastAsia="zh-CN"/>
              </w:rPr>
              <w:t>社会</w:t>
            </w:r>
            <w:r w:rsidRPr="0026609C">
              <w:rPr>
                <w:rFonts w:ascii="宋体" w:hAnsi="宋体" w:cs="宋体" w:hint="eastAsia"/>
                <w:kern w:val="22"/>
                <w:sz w:val="20"/>
                <w:szCs w:val="20"/>
                <w:lang w:val="en-US" w:eastAsia="zh-CN"/>
              </w:rPr>
              <w:t>经济</w:t>
            </w:r>
            <w:r w:rsidRPr="0026609C">
              <w:rPr>
                <w:rFonts w:ascii="MS Mincho" w:hAnsi="MS Mincho" w:cs="MS Mincho" w:hint="eastAsia"/>
                <w:kern w:val="22"/>
                <w:sz w:val="20"/>
                <w:szCs w:val="20"/>
                <w:lang w:val="en-US" w:eastAsia="zh-CN"/>
              </w:rPr>
              <w:t>因素的方法的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2C1E8E92" w14:textId="77777777" w:rsidR="00C76082" w:rsidRPr="00430E66"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(d) </w:t>
            </w:r>
            <w:r w:rsidRPr="0026609C">
              <w:rPr>
                <w:rFonts w:ascii="宋体" w:hAnsi="宋体" w:cs="宋体" w:hint="eastAsia"/>
                <w:kern w:val="22"/>
                <w:sz w:val="20"/>
                <w:szCs w:val="20"/>
                <w:lang w:val="en-US" w:eastAsia="zh-CN"/>
              </w:rPr>
              <w:t>与具有社会经济评</w:t>
            </w:r>
            <w:r w:rsidRPr="0026609C">
              <w:rPr>
                <w:rFonts w:ascii="MS Mincho" w:hAnsi="MS Mincho" w:cs="MS Mincho" w:hint="eastAsia"/>
                <w:kern w:val="22"/>
                <w:sz w:val="20"/>
                <w:szCs w:val="20"/>
                <w:lang w:val="en-US" w:eastAsia="zh-CN"/>
              </w:rPr>
              <w:t>价所需</w:t>
            </w:r>
            <w:r w:rsidRPr="0026609C">
              <w:rPr>
                <w:rFonts w:ascii="宋体" w:hAnsi="宋体" w:cs="宋体" w:hint="eastAsia"/>
                <w:kern w:val="22"/>
                <w:sz w:val="20"/>
                <w:szCs w:val="20"/>
                <w:lang w:val="en-US" w:eastAsia="zh-CN"/>
              </w:rPr>
              <w:t>经验</w:t>
            </w:r>
            <w:r w:rsidRPr="0026609C">
              <w:rPr>
                <w:rFonts w:ascii="MS Mincho" w:hAnsi="MS Mincho" w:cs="MS Mincho" w:hint="eastAsia"/>
                <w:kern w:val="22"/>
                <w:sz w:val="20"/>
                <w:szCs w:val="20"/>
                <w:lang w:val="en-US" w:eastAsia="zh-CN"/>
              </w:rPr>
              <w:t>的学</w:t>
            </w:r>
            <w:r w:rsidRPr="0026609C">
              <w:rPr>
                <w:rFonts w:ascii="宋体" w:hAnsi="宋体" w:cs="宋体" w:hint="eastAsia"/>
                <w:kern w:val="22"/>
                <w:sz w:val="20"/>
                <w:szCs w:val="20"/>
                <w:lang w:val="en-US" w:eastAsia="zh-CN"/>
              </w:rPr>
              <w:t>术</w:t>
            </w:r>
            <w:r w:rsidRPr="0026609C">
              <w:rPr>
                <w:rFonts w:ascii="MS Mincho" w:hAnsi="MS Mincho" w:cs="MS Mincho" w:hint="eastAsia"/>
                <w:kern w:val="22"/>
                <w:sz w:val="20"/>
                <w:szCs w:val="20"/>
                <w:lang w:val="en-US" w:eastAsia="zh-CN"/>
              </w:rPr>
              <w:t>界以及土著人民和地方社区建立合作</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系的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方百分比。</w:t>
            </w:r>
          </w:p>
        </w:tc>
        <w:tc>
          <w:tcPr>
            <w:tcW w:w="2834" w:type="dxa"/>
          </w:tcPr>
          <w:p w14:paraId="2B505334"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方由于做出</w:t>
            </w:r>
            <w:r w:rsidRPr="0026609C">
              <w:rPr>
                <w:rFonts w:ascii="宋体" w:hAnsi="宋体" w:cs="宋体" w:hint="eastAsia"/>
                <w:kern w:val="22"/>
                <w:sz w:val="20"/>
                <w:szCs w:val="20"/>
                <w:lang w:val="en-US" w:eastAsia="zh-CN"/>
              </w:rPr>
              <w:t>选择</w:t>
            </w:r>
            <w:r w:rsidRPr="0026609C">
              <w:rPr>
                <w:rFonts w:ascii="MS Mincho" w:hAnsi="MS Mincho" w:cs="MS Mincho" w:hint="eastAsia"/>
                <w:kern w:val="22"/>
                <w:sz w:val="20"/>
                <w:szCs w:val="20"/>
                <w:lang w:val="en-US" w:eastAsia="zh-CN"/>
              </w:rPr>
              <w:t>，</w:t>
            </w:r>
            <w:r w:rsidRPr="0026609C">
              <w:rPr>
                <w:rFonts w:ascii="宋体" w:hAnsi="宋体" w:cs="宋体" w:hint="eastAsia"/>
                <w:sz w:val="20"/>
                <w:szCs w:val="20"/>
                <w:lang w:val="en-US" w:eastAsia="zh-CN"/>
              </w:rPr>
              <w:t>在关</w:t>
            </w:r>
            <w:r w:rsidRPr="0026609C">
              <w:rPr>
                <w:rFonts w:ascii="MS Mincho" w:hAnsi="MS Mincho" w:cs="MS Mincho" w:hint="eastAsia"/>
                <w:sz w:val="20"/>
                <w:szCs w:val="20"/>
                <w:lang w:val="en-US" w:eastAsia="zh-CN"/>
              </w:rPr>
              <w:t>于改性活生物体</w:t>
            </w:r>
            <w:r w:rsidRPr="0026609C">
              <w:rPr>
                <w:rFonts w:ascii="宋体" w:hAnsi="宋体" w:cs="宋体" w:hint="eastAsia"/>
                <w:sz w:val="20"/>
                <w:szCs w:val="20"/>
                <w:lang w:val="en-US" w:eastAsia="zh-CN"/>
              </w:rPr>
              <w:t>进</w:t>
            </w:r>
            <w:r w:rsidRPr="0026609C">
              <w:rPr>
                <w:rFonts w:ascii="MS Mincho" w:hAnsi="MS Mincho" w:cs="MS Mincho" w:hint="eastAsia"/>
                <w:sz w:val="20"/>
                <w:szCs w:val="20"/>
                <w:lang w:val="en-US" w:eastAsia="zh-CN"/>
              </w:rPr>
              <w:t>口的决策中根据第</w:t>
            </w:r>
            <w:r w:rsidRPr="0026609C">
              <w:rPr>
                <w:rFonts w:eastAsia="Times New Roman"/>
                <w:sz w:val="20"/>
                <w:szCs w:val="20"/>
                <w:lang w:val="en-US" w:eastAsia="zh-CN"/>
              </w:rPr>
              <w:t>26</w:t>
            </w:r>
            <w:r w:rsidRPr="0026609C">
              <w:rPr>
                <w:rFonts w:ascii="宋体" w:hAnsi="宋体" w:cs="宋体" w:hint="eastAsia"/>
                <w:sz w:val="20"/>
                <w:szCs w:val="20"/>
                <w:lang w:val="en-US" w:eastAsia="zh-CN"/>
              </w:rPr>
              <w:t>条考虑</w:t>
            </w:r>
            <w:r w:rsidRPr="0026609C">
              <w:rPr>
                <w:rFonts w:ascii="MS Mincho" w:hAnsi="MS Mincho" w:cs="MS Mincho" w:hint="eastAsia"/>
                <w:sz w:val="20"/>
                <w:szCs w:val="20"/>
                <w:lang w:val="en-US" w:eastAsia="zh-CN"/>
              </w:rPr>
              <w:t>社会</w:t>
            </w:r>
            <w:r w:rsidRPr="0026609C">
              <w:rPr>
                <w:rFonts w:ascii="宋体" w:hAnsi="宋体" w:cs="宋体" w:hint="eastAsia"/>
                <w:sz w:val="20"/>
                <w:szCs w:val="20"/>
                <w:lang w:val="en-US" w:eastAsia="zh-CN"/>
              </w:rPr>
              <w:t>经济</w:t>
            </w:r>
            <w:r w:rsidRPr="0026609C">
              <w:rPr>
                <w:rFonts w:ascii="MS Mincho" w:hAnsi="MS Mincho" w:cs="MS Mincho" w:hint="eastAsia"/>
                <w:sz w:val="20"/>
                <w:szCs w:val="20"/>
                <w:lang w:val="en-US" w:eastAsia="zh-CN"/>
              </w:rPr>
              <w:t>因素</w:t>
            </w:r>
          </w:p>
          <w:p w14:paraId="4394B567" w14:textId="77777777" w:rsidR="00C76082" w:rsidRPr="0026609C" w:rsidRDefault="00C76082" w:rsidP="0008042F">
            <w:pPr>
              <w:suppressLineNumbers/>
              <w:suppressAutoHyphens/>
              <w:spacing w:before="60" w:after="60" w:line="280" w:lineRule="exact"/>
              <w:jc w:val="left"/>
              <w:rPr>
                <w:rFonts w:ascii="宋体" w:eastAsia="Times New Roman" w:hAnsi="宋体" w:cs="宋体"/>
                <w:sz w:val="20"/>
                <w:szCs w:val="20"/>
                <w:lang w:val="en-US" w:eastAsia="zh-CN"/>
              </w:rPr>
            </w:pPr>
          </w:p>
          <w:p w14:paraId="3AFFFD25"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方就</w:t>
            </w:r>
            <w:r w:rsidRPr="0026609C">
              <w:rPr>
                <w:rFonts w:ascii="宋体" w:hAnsi="宋体" w:cs="宋体" w:hint="eastAsia"/>
                <w:sz w:val="20"/>
                <w:szCs w:val="20"/>
                <w:lang w:val="en-US" w:eastAsia="zh-CN"/>
              </w:rPr>
              <w:t>进</w:t>
            </w:r>
            <w:r w:rsidRPr="0026609C">
              <w:rPr>
                <w:rFonts w:ascii="MS Mincho" w:hAnsi="MS Mincho" w:cs="MS Mincho" w:hint="eastAsia"/>
                <w:sz w:val="20"/>
                <w:szCs w:val="20"/>
                <w:lang w:val="en-US" w:eastAsia="zh-CN"/>
              </w:rPr>
              <w:t>行社会</w:t>
            </w:r>
            <w:r w:rsidRPr="0026609C">
              <w:rPr>
                <w:rFonts w:ascii="宋体" w:hAnsi="宋体" w:cs="宋体" w:hint="eastAsia"/>
                <w:sz w:val="20"/>
                <w:szCs w:val="20"/>
                <w:lang w:val="en-US" w:eastAsia="zh-CN"/>
              </w:rPr>
              <w:t>经济</w:t>
            </w:r>
            <w:r w:rsidRPr="0026609C">
              <w:rPr>
                <w:rFonts w:ascii="MS Mincho" w:hAnsi="MS Mincho" w:cs="MS Mincho" w:hint="eastAsia"/>
                <w:sz w:val="20"/>
                <w:szCs w:val="20"/>
                <w:lang w:val="en-US" w:eastAsia="zh-CN"/>
              </w:rPr>
              <w:t>考量</w:t>
            </w:r>
            <w:r w:rsidRPr="0026609C">
              <w:rPr>
                <w:rFonts w:ascii="宋体" w:hAnsi="宋体" w:cs="宋体" w:hint="eastAsia"/>
                <w:sz w:val="20"/>
                <w:szCs w:val="20"/>
                <w:lang w:val="en-US" w:eastAsia="zh-CN"/>
              </w:rPr>
              <w:t>问题交流经验</w:t>
            </w:r>
          </w:p>
        </w:tc>
      </w:tr>
      <w:tr w:rsidR="00C76082" w:rsidRPr="006C5B86" w14:paraId="790CCA42" w14:textId="77777777" w:rsidTr="001E464C">
        <w:trPr>
          <w:jc w:val="center"/>
        </w:trPr>
        <w:tc>
          <w:tcPr>
            <w:tcW w:w="1877" w:type="dxa"/>
          </w:tcPr>
          <w:p w14:paraId="3F8AF1D4" w14:textId="77777777" w:rsidR="00C76082" w:rsidRPr="0026609C" w:rsidRDefault="00C76082" w:rsidP="0008042F">
            <w:pPr>
              <w:suppressLineNumbers/>
              <w:suppressAutoHyphens/>
              <w:spacing w:before="60" w:after="60" w:line="280" w:lineRule="exact"/>
              <w:jc w:val="left"/>
              <w:rPr>
                <w:rFonts w:eastAsia="Times New Roman"/>
                <w:b/>
                <w:kern w:val="22"/>
                <w:sz w:val="20"/>
                <w:szCs w:val="20"/>
                <w:lang w:val="en-US" w:eastAsia="zh-CN"/>
              </w:rPr>
            </w:pPr>
            <w:r w:rsidRPr="0026609C">
              <w:rPr>
                <w:rFonts w:eastAsia="Times New Roman"/>
                <w:b/>
                <w:kern w:val="22"/>
                <w:sz w:val="20"/>
                <w:szCs w:val="20"/>
                <w:lang w:val="en-US" w:eastAsia="zh-CN"/>
              </w:rPr>
              <w:t xml:space="preserve">A.10. </w:t>
            </w:r>
            <w:r w:rsidRPr="0026609C">
              <w:rPr>
                <w:rFonts w:ascii="宋体" w:hAnsi="宋体" w:cs="宋体" w:hint="eastAsia"/>
                <w:b/>
                <w:kern w:val="22"/>
                <w:sz w:val="20"/>
                <w:szCs w:val="20"/>
                <w:lang w:val="en-US" w:eastAsia="zh-CN"/>
              </w:rPr>
              <w:t>《卡塔赫纳议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方成</w:t>
            </w:r>
            <w:r w:rsidRPr="0026609C">
              <w:rPr>
                <w:rFonts w:ascii="宋体" w:hAnsi="宋体" w:cs="宋体" w:hint="eastAsia"/>
                <w:b/>
                <w:kern w:val="22"/>
                <w:sz w:val="20"/>
                <w:szCs w:val="20"/>
                <w:lang w:val="en-US" w:eastAsia="zh-CN"/>
              </w:rPr>
              <w:t>为</w:t>
            </w:r>
            <w:r w:rsidRPr="0026609C">
              <w:rPr>
                <w:rFonts w:ascii="MS Mincho" w:hAnsi="MS Mincho" w:cs="MS Mincho" w:hint="eastAsia"/>
                <w:b/>
                <w:kern w:val="22"/>
                <w:sz w:val="20"/>
                <w:szCs w:val="20"/>
                <w:lang w:val="en-US" w:eastAsia="zh-CN"/>
              </w:rPr>
              <w:t>《</w:t>
            </w:r>
            <w:r w:rsidRPr="0026609C">
              <w:rPr>
                <w:rFonts w:ascii="宋体" w:hAnsi="宋体" w:cs="宋体" w:hint="eastAsia"/>
                <w:b/>
                <w:kern w:val="22"/>
                <w:sz w:val="20"/>
                <w:szCs w:val="20"/>
                <w:lang w:val="en-US" w:eastAsia="zh-CN"/>
              </w:rPr>
              <w:t>关</w:t>
            </w:r>
            <w:r w:rsidRPr="0026609C">
              <w:rPr>
                <w:rFonts w:ascii="MS Mincho" w:hAnsi="MS Mincho" w:cs="MS Mincho" w:hint="eastAsia"/>
                <w:b/>
                <w:kern w:val="22"/>
                <w:sz w:val="20"/>
                <w:szCs w:val="20"/>
                <w:lang w:val="en-US" w:eastAsia="zh-CN"/>
              </w:rPr>
              <w:t>于</w:t>
            </w:r>
            <w:r w:rsidRPr="0026609C">
              <w:rPr>
                <w:rFonts w:ascii="宋体" w:hAnsi="宋体" w:cs="宋体" w:hint="eastAsia"/>
                <w:b/>
                <w:kern w:val="22"/>
                <w:sz w:val="20"/>
                <w:szCs w:val="20"/>
                <w:lang w:val="en-US" w:eastAsia="zh-CN"/>
              </w:rPr>
              <w:t>赔偿责</w:t>
            </w:r>
            <w:r w:rsidRPr="0026609C">
              <w:rPr>
                <w:rFonts w:ascii="MS Mincho" w:hAnsi="MS Mincho" w:cs="MS Mincho" w:hint="eastAsia"/>
                <w:b/>
                <w:kern w:val="22"/>
                <w:sz w:val="20"/>
                <w:szCs w:val="20"/>
                <w:lang w:val="en-US" w:eastAsia="zh-CN"/>
              </w:rPr>
              <w:t>任和</w:t>
            </w:r>
            <w:r w:rsidRPr="0026609C">
              <w:rPr>
                <w:rFonts w:ascii="宋体" w:hAnsi="宋体" w:cs="宋体" w:hint="eastAsia"/>
                <w:b/>
                <w:kern w:val="22"/>
                <w:sz w:val="20"/>
                <w:szCs w:val="20"/>
                <w:lang w:val="en-US" w:eastAsia="zh-CN"/>
              </w:rPr>
              <w:t>补</w:t>
            </w:r>
            <w:r w:rsidRPr="0026609C">
              <w:rPr>
                <w:rFonts w:ascii="MS Mincho" w:hAnsi="MS Mincho" w:cs="MS Mincho" w:hint="eastAsia"/>
                <w:b/>
                <w:kern w:val="22"/>
                <w:sz w:val="20"/>
                <w:szCs w:val="20"/>
                <w:lang w:val="en-US" w:eastAsia="zh-CN"/>
              </w:rPr>
              <w:t>救的名古屋</w:t>
            </w:r>
            <w:r w:rsidRPr="0026609C">
              <w:rPr>
                <w:rFonts w:eastAsia="Times New Roman"/>
                <w:b/>
                <w:kern w:val="22"/>
                <w:sz w:val="20"/>
                <w:szCs w:val="20"/>
                <w:lang w:val="en-US" w:eastAsia="zh-CN"/>
              </w:rPr>
              <w:t>-</w:t>
            </w:r>
            <w:r w:rsidRPr="0026609C">
              <w:rPr>
                <w:rFonts w:ascii="宋体" w:hAnsi="宋体" w:cs="宋体" w:hint="eastAsia"/>
                <w:b/>
                <w:kern w:val="22"/>
                <w:sz w:val="20"/>
                <w:szCs w:val="20"/>
                <w:lang w:val="en-CA" w:eastAsia="zh-CN"/>
              </w:rPr>
              <w:t>吉隆坡补</w:t>
            </w:r>
            <w:r w:rsidRPr="0026609C">
              <w:rPr>
                <w:rFonts w:ascii="MS Mincho" w:hAnsi="MS Mincho" w:cs="MS Mincho" w:hint="eastAsia"/>
                <w:b/>
                <w:kern w:val="22"/>
                <w:sz w:val="20"/>
                <w:szCs w:val="20"/>
                <w:lang w:val="en-CA" w:eastAsia="zh-CN"/>
              </w:rPr>
              <w:t>充</w:t>
            </w:r>
            <w:r w:rsidRPr="0026609C">
              <w:rPr>
                <w:rFonts w:ascii="宋体" w:hAnsi="宋体" w:cs="宋体" w:hint="eastAsia"/>
                <w:b/>
                <w:kern w:val="22"/>
                <w:sz w:val="20"/>
                <w:szCs w:val="20"/>
                <w:lang w:val="en-CA" w:eastAsia="zh-CN"/>
              </w:rPr>
              <w:t>议</w:t>
            </w:r>
            <w:r w:rsidRPr="0026609C">
              <w:rPr>
                <w:rFonts w:ascii="MS Mincho" w:hAnsi="MS Mincho" w:cs="MS Mincho" w:hint="eastAsia"/>
                <w:b/>
                <w:kern w:val="22"/>
                <w:sz w:val="20"/>
                <w:szCs w:val="20"/>
                <w:lang w:val="en-CA" w:eastAsia="zh-CN"/>
              </w:rPr>
              <w:t>定</w:t>
            </w:r>
            <w:r w:rsidRPr="0026609C">
              <w:rPr>
                <w:rFonts w:ascii="宋体" w:hAnsi="宋体" w:cs="宋体" w:hint="eastAsia"/>
                <w:b/>
                <w:kern w:val="22"/>
                <w:sz w:val="20"/>
                <w:szCs w:val="20"/>
                <w:lang w:val="en-CA" w:eastAsia="zh-CN"/>
              </w:rPr>
              <w:t>书</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方，并已采取措施履行《</w:t>
            </w:r>
            <w:r w:rsidRPr="0026609C">
              <w:rPr>
                <w:rFonts w:ascii="宋体" w:hAnsi="宋体" w:cs="宋体" w:hint="eastAsia"/>
                <w:b/>
                <w:kern w:val="22"/>
                <w:sz w:val="20"/>
                <w:szCs w:val="20"/>
                <w:lang w:val="en-US" w:eastAsia="zh-CN"/>
              </w:rPr>
              <w:t>补</w:t>
            </w:r>
            <w:r w:rsidRPr="0026609C">
              <w:rPr>
                <w:rFonts w:ascii="MS Mincho" w:hAnsi="MS Mincho" w:cs="MS Mincho" w:hint="eastAsia"/>
                <w:b/>
                <w:kern w:val="22"/>
                <w:sz w:val="20"/>
                <w:szCs w:val="20"/>
                <w:lang w:val="en-US" w:eastAsia="zh-CN"/>
              </w:rPr>
              <w:t>充</w:t>
            </w:r>
            <w:r w:rsidRPr="0026609C">
              <w:rPr>
                <w:rFonts w:ascii="宋体" w:hAnsi="宋体" w:cs="宋体" w:hint="eastAsia"/>
                <w:b/>
                <w:kern w:val="22"/>
                <w:sz w:val="20"/>
                <w:szCs w:val="20"/>
                <w:lang w:val="en-US" w:eastAsia="zh-CN"/>
              </w:rPr>
              <w:t>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w:t>
            </w:r>
            <w:r w:rsidRPr="0026609C">
              <w:rPr>
                <w:rFonts w:ascii="宋体" w:hAnsi="宋体" w:cs="宋体" w:hint="eastAsia"/>
                <w:b/>
                <w:kern w:val="22"/>
                <w:sz w:val="20"/>
                <w:szCs w:val="20"/>
                <w:lang w:val="en-US" w:eastAsia="zh-CN"/>
              </w:rPr>
              <w:t>规</w:t>
            </w:r>
            <w:r w:rsidRPr="0026609C">
              <w:rPr>
                <w:rFonts w:ascii="MS Mincho" w:hAnsi="MS Mincho" w:cs="MS Mincho" w:hint="eastAsia"/>
                <w:b/>
                <w:kern w:val="22"/>
                <w:sz w:val="20"/>
                <w:szCs w:val="20"/>
                <w:lang w:val="en-US" w:eastAsia="zh-CN"/>
              </w:rPr>
              <w:t>定的</w:t>
            </w:r>
            <w:r w:rsidRPr="0026609C">
              <w:rPr>
                <w:rFonts w:ascii="宋体" w:hAnsi="宋体" w:cs="宋体" w:hint="eastAsia"/>
                <w:b/>
                <w:kern w:val="22"/>
                <w:sz w:val="20"/>
                <w:szCs w:val="20"/>
                <w:lang w:val="en-US" w:eastAsia="zh-CN"/>
              </w:rPr>
              <w:t>义务</w:t>
            </w:r>
          </w:p>
        </w:tc>
        <w:tc>
          <w:tcPr>
            <w:tcW w:w="2542" w:type="dxa"/>
          </w:tcPr>
          <w:p w14:paraId="506C2B68"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支持《卡塔赫纳议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方批准《</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w:t>
            </w:r>
          </w:p>
          <w:p w14:paraId="60CA0301" w14:textId="77777777" w:rsidR="00C76082" w:rsidRPr="0026609C" w:rsidRDefault="00C76082" w:rsidP="0008042F">
            <w:pPr>
              <w:spacing w:before="60" w:after="60" w:line="280" w:lineRule="exact"/>
              <w:jc w:val="left"/>
              <w:rPr>
                <w:rFonts w:eastAsia="Times New Roman"/>
                <w:b/>
                <w:bCs/>
                <w:kern w:val="22"/>
                <w:sz w:val="20"/>
                <w:szCs w:val="20"/>
                <w:lang w:val="en-US" w:eastAsia="zh-CN"/>
              </w:rPr>
            </w:pPr>
            <w:r w:rsidRPr="0026609C">
              <w:rPr>
                <w:rFonts w:ascii="宋体" w:hAnsi="宋体" w:cs="宋体" w:hint="eastAsia"/>
                <w:b/>
                <w:bCs/>
                <w:kern w:val="22"/>
                <w:sz w:val="20"/>
                <w:szCs w:val="20"/>
                <w:lang w:val="en-US" w:eastAsia="zh-CN"/>
              </w:rPr>
              <w:t>对</w:t>
            </w:r>
            <w:r w:rsidRPr="0026609C">
              <w:rPr>
                <w:rFonts w:ascii="MS Mincho" w:hAnsi="MS Mincho" w:cs="MS Mincho" w:hint="eastAsia"/>
                <w:b/>
                <w:bCs/>
                <w:kern w:val="22"/>
                <w:sz w:val="20"/>
                <w:szCs w:val="20"/>
                <w:lang w:val="en-US" w:eastAsia="zh-CN"/>
              </w:rPr>
              <w:t>于《</w:t>
            </w:r>
            <w:r w:rsidRPr="0026609C">
              <w:rPr>
                <w:rFonts w:ascii="宋体" w:hAnsi="宋体" w:cs="宋体" w:hint="eastAsia"/>
                <w:b/>
                <w:bCs/>
                <w:kern w:val="22"/>
                <w:sz w:val="20"/>
                <w:szCs w:val="20"/>
                <w:lang w:val="en-US" w:eastAsia="zh-CN"/>
              </w:rPr>
              <w:t>补</w:t>
            </w:r>
            <w:r w:rsidRPr="0026609C">
              <w:rPr>
                <w:rFonts w:ascii="MS Mincho" w:hAnsi="MS Mincho" w:cs="MS Mincho" w:hint="eastAsia"/>
                <w:b/>
                <w:bCs/>
                <w:kern w:val="22"/>
                <w:sz w:val="20"/>
                <w:szCs w:val="20"/>
                <w:lang w:val="en-US" w:eastAsia="zh-CN"/>
              </w:rPr>
              <w:t>充</w:t>
            </w:r>
            <w:r w:rsidRPr="0026609C">
              <w:rPr>
                <w:rFonts w:ascii="宋体" w:hAnsi="宋体" w:cs="宋体" w:hint="eastAsia"/>
                <w:b/>
                <w:bCs/>
                <w:kern w:val="22"/>
                <w:sz w:val="20"/>
                <w:szCs w:val="20"/>
                <w:lang w:val="en-US" w:eastAsia="zh-CN"/>
              </w:rPr>
              <w:t>议</w:t>
            </w:r>
            <w:r w:rsidRPr="0026609C">
              <w:rPr>
                <w:rFonts w:ascii="MS Mincho" w:hAnsi="MS Mincho" w:cs="MS Mincho" w:hint="eastAsia"/>
                <w:b/>
                <w:bCs/>
                <w:kern w:val="22"/>
                <w:sz w:val="20"/>
                <w:szCs w:val="20"/>
                <w:lang w:val="en-US" w:eastAsia="zh-CN"/>
              </w:rPr>
              <w:t>定</w:t>
            </w:r>
            <w:r w:rsidRPr="0026609C">
              <w:rPr>
                <w:rFonts w:ascii="宋体" w:hAnsi="宋体" w:cs="宋体" w:hint="eastAsia"/>
                <w:b/>
                <w:bCs/>
                <w:kern w:val="22"/>
                <w:sz w:val="20"/>
                <w:szCs w:val="20"/>
                <w:lang w:val="en-US" w:eastAsia="zh-CN"/>
              </w:rPr>
              <w:t>书</w:t>
            </w:r>
            <w:r w:rsidRPr="0026609C">
              <w:rPr>
                <w:rFonts w:ascii="MS Mincho" w:hAnsi="MS Mincho" w:cs="MS Mincho" w:hint="eastAsia"/>
                <w:b/>
                <w:bCs/>
                <w:kern w:val="22"/>
                <w:sz w:val="20"/>
                <w:szCs w:val="20"/>
                <w:lang w:val="en-US" w:eastAsia="zh-CN"/>
              </w:rPr>
              <w:t>》</w:t>
            </w:r>
            <w:r w:rsidRPr="0026609C">
              <w:rPr>
                <w:rFonts w:ascii="宋体" w:hAnsi="宋体" w:cs="宋体" w:hint="eastAsia"/>
                <w:b/>
                <w:bCs/>
                <w:kern w:val="22"/>
                <w:sz w:val="20"/>
                <w:szCs w:val="20"/>
                <w:lang w:val="en-US" w:eastAsia="zh-CN"/>
              </w:rPr>
              <w:t>缔约</w:t>
            </w:r>
            <w:r w:rsidRPr="0026609C">
              <w:rPr>
                <w:rFonts w:ascii="MS Mincho" w:hAnsi="MS Mincho" w:cs="MS Mincho" w:hint="eastAsia"/>
                <w:b/>
                <w:bCs/>
                <w:kern w:val="22"/>
                <w:sz w:val="20"/>
                <w:szCs w:val="20"/>
                <w:lang w:val="en-US" w:eastAsia="zh-CN"/>
              </w:rPr>
              <w:t>方：</w:t>
            </w:r>
          </w:p>
          <w:p w14:paraId="40E22F7B"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制定执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》的国家法律、行政措施和其他措施；</w:t>
            </w:r>
          </w:p>
          <w:p w14:paraId="40444DA9"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(3) </w:t>
            </w:r>
            <w:r w:rsidRPr="0026609C">
              <w:rPr>
                <w:rFonts w:ascii="宋体" w:hAnsi="宋体" w:cs="宋体" w:hint="eastAsia"/>
                <w:kern w:val="22"/>
                <w:sz w:val="20"/>
                <w:szCs w:val="20"/>
                <w:lang w:val="en-US" w:eastAsia="zh-CN"/>
              </w:rPr>
              <w:t>制定和获</w:t>
            </w:r>
            <w:r w:rsidRPr="0026609C">
              <w:rPr>
                <w:rFonts w:ascii="MS Mincho" w:hAnsi="MS Mincho" w:cs="MS Mincho" w:hint="eastAsia"/>
                <w:kern w:val="22"/>
                <w:sz w:val="20"/>
                <w:szCs w:val="20"/>
                <w:lang w:val="en-US" w:eastAsia="zh-CN"/>
              </w:rPr>
              <w:t>取有</w:t>
            </w:r>
            <w:r w:rsidRPr="0026609C">
              <w:rPr>
                <w:rFonts w:ascii="宋体" w:hAnsi="宋体" w:cs="宋体" w:hint="eastAsia"/>
                <w:kern w:val="22"/>
                <w:sz w:val="20"/>
                <w:szCs w:val="20"/>
                <w:lang w:val="en-US" w:eastAsia="zh-CN"/>
              </w:rPr>
              <w:t>关执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》的参考</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lastRenderedPageBreak/>
              <w:t>料以及吸取的</w:t>
            </w:r>
            <w:r w:rsidRPr="0026609C">
              <w:rPr>
                <w:rFonts w:ascii="宋体" w:hAnsi="宋体" w:cs="宋体" w:hint="eastAsia"/>
                <w:kern w:val="22"/>
                <w:sz w:val="20"/>
                <w:szCs w:val="20"/>
                <w:lang w:val="en-US" w:eastAsia="zh-CN"/>
              </w:rPr>
              <w:t>经验</w:t>
            </w:r>
            <w:r w:rsidRPr="0026609C">
              <w:rPr>
                <w:rFonts w:ascii="MS Mincho" w:hAnsi="MS Mincho" w:cs="MS Mincho" w:hint="eastAsia"/>
                <w:kern w:val="22"/>
                <w:sz w:val="20"/>
                <w:szCs w:val="20"/>
                <w:lang w:val="en-US" w:eastAsia="zh-CN"/>
              </w:rPr>
              <w:t>和教</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17642D48"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(4) </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方主管部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履行</w:t>
            </w:r>
            <w:r w:rsidRPr="0026609C">
              <w:rPr>
                <w:rFonts w:ascii="宋体" w:hAnsi="宋体" w:cs="宋体" w:hint="eastAsia"/>
                <w:kern w:val="22"/>
                <w:sz w:val="20"/>
                <w:szCs w:val="20"/>
                <w:lang w:val="en-US" w:eastAsia="zh-CN"/>
              </w:rPr>
              <w:t>职责</w:t>
            </w:r>
            <w:r w:rsidRPr="0026609C">
              <w:rPr>
                <w:rFonts w:ascii="MS Mincho" w:hAnsi="MS Mincho" w:cs="MS Mincho" w:hint="eastAsia"/>
                <w:kern w:val="22"/>
                <w:sz w:val="20"/>
                <w:szCs w:val="20"/>
                <w:lang w:val="en-US" w:eastAsia="zh-CN"/>
              </w:rPr>
              <w:t>的能力；</w:t>
            </w:r>
          </w:p>
          <w:p w14:paraId="7929D14F"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(5) </w:t>
            </w:r>
            <w:r w:rsidRPr="0026609C">
              <w:rPr>
                <w:rFonts w:ascii="宋体" w:hAnsi="宋体" w:cs="宋体" w:hint="eastAsia"/>
                <w:kern w:val="22"/>
                <w:sz w:val="20"/>
                <w:szCs w:val="20"/>
                <w:lang w:val="en-US" w:eastAsia="zh-CN"/>
              </w:rPr>
              <w:t>制定或确定生物多样</w:t>
            </w:r>
            <w:r w:rsidRPr="0026609C">
              <w:rPr>
                <w:rFonts w:ascii="MS Mincho" w:hAnsi="MS Mincho" w:cs="MS Mincho" w:hint="eastAsia"/>
                <w:kern w:val="22"/>
                <w:sz w:val="20"/>
                <w:szCs w:val="20"/>
                <w:lang w:val="en-US" w:eastAsia="zh-CN"/>
              </w:rPr>
              <w:t>性的基</w:t>
            </w:r>
            <w:r w:rsidRPr="0026609C">
              <w:rPr>
                <w:rFonts w:ascii="宋体" w:hAnsi="宋体" w:cs="宋体" w:hint="eastAsia"/>
                <w:kern w:val="22"/>
                <w:sz w:val="20"/>
                <w:szCs w:val="20"/>
                <w:lang w:val="en-US" w:eastAsia="zh-CN"/>
              </w:rPr>
              <w:t>线状况。</w:t>
            </w:r>
          </w:p>
        </w:tc>
        <w:tc>
          <w:tcPr>
            <w:tcW w:w="3117" w:type="dxa"/>
          </w:tcPr>
          <w:p w14:paraId="544FBFB4"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lastRenderedPageBreak/>
              <w:fldChar w:fldCharType="begin"/>
            </w:r>
            <w:r w:rsidRPr="0026609C">
              <w:rPr>
                <w:rFonts w:eastAsia="Times New Roman"/>
                <w:kern w:val="22"/>
                <w:sz w:val="20"/>
                <w:szCs w:val="20"/>
                <w:lang w:val="en-US" w:eastAsia="zh-CN"/>
              </w:rPr>
              <w:instrText xml:space="preserve"> = 1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㈠</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提供关</w:t>
            </w:r>
            <w:r w:rsidRPr="0026609C">
              <w:rPr>
                <w:rFonts w:ascii="MS Mincho" w:hAnsi="MS Mincho" w:cs="MS Mincho" w:hint="eastAsia"/>
                <w:kern w:val="22"/>
                <w:sz w:val="20"/>
                <w:szCs w:val="20"/>
                <w:lang w:val="en-US" w:eastAsia="zh-CN"/>
              </w:rPr>
              <w:t>于提高</w:t>
            </w:r>
            <w:r w:rsidRPr="0026609C">
              <w:rPr>
                <w:rFonts w:ascii="宋体" w:hAnsi="宋体" w:cs="宋体" w:hint="eastAsia"/>
                <w:kern w:val="22"/>
                <w:sz w:val="20"/>
                <w:szCs w:val="20"/>
                <w:lang w:val="en-US" w:eastAsia="zh-CN"/>
              </w:rPr>
              <w:t>对</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认识</w:t>
            </w:r>
            <w:r w:rsidRPr="0026609C">
              <w:rPr>
                <w:rFonts w:ascii="MS Mincho" w:hAnsi="MS Mincho" w:cs="MS Mincho" w:hint="eastAsia"/>
                <w:kern w:val="22"/>
                <w:sz w:val="20"/>
                <w:szCs w:val="20"/>
                <w:lang w:val="en-US" w:eastAsia="zh-CN"/>
              </w:rPr>
              <w:t>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，以支持批准和</w:t>
            </w:r>
            <w:r w:rsidRPr="0026609C">
              <w:rPr>
                <w:rFonts w:ascii="宋体" w:hAnsi="宋体" w:cs="宋体" w:hint="eastAsia"/>
                <w:kern w:val="22"/>
                <w:sz w:val="20"/>
                <w:szCs w:val="20"/>
                <w:lang w:val="en-US" w:eastAsia="zh-CN"/>
              </w:rPr>
              <w:t>实</w:t>
            </w:r>
            <w:r w:rsidRPr="0026609C">
              <w:rPr>
                <w:rFonts w:ascii="MS Mincho" w:hAnsi="MS Mincho" w:cs="MS Mincho" w:hint="eastAsia"/>
                <w:kern w:val="22"/>
                <w:sz w:val="20"/>
                <w:szCs w:val="20"/>
                <w:lang w:val="en-US" w:eastAsia="zh-CN"/>
              </w:rPr>
              <w:t>施；</w:t>
            </w:r>
          </w:p>
          <w:p w14:paraId="127A4DE9" w14:textId="77777777" w:rsidR="00C76082" w:rsidRPr="0026609C" w:rsidRDefault="00C76082" w:rsidP="0008042F">
            <w:pPr>
              <w:spacing w:before="60" w:after="60" w:line="280" w:lineRule="exact"/>
              <w:jc w:val="left"/>
              <w:rPr>
                <w:rFonts w:eastAsia="Times New Roman"/>
                <w:b/>
                <w:bCs/>
                <w:kern w:val="22"/>
                <w:sz w:val="20"/>
                <w:szCs w:val="20"/>
                <w:lang w:val="en-US" w:eastAsia="zh-CN"/>
              </w:rPr>
            </w:pPr>
            <w:r w:rsidRPr="0026609C">
              <w:rPr>
                <w:rFonts w:ascii="宋体" w:hAnsi="宋体" w:cs="宋体" w:hint="eastAsia"/>
                <w:b/>
                <w:bCs/>
                <w:kern w:val="22"/>
                <w:sz w:val="20"/>
                <w:szCs w:val="20"/>
                <w:lang w:val="en-US" w:eastAsia="zh-CN"/>
              </w:rPr>
              <w:t>对</w:t>
            </w:r>
            <w:r w:rsidRPr="0026609C">
              <w:rPr>
                <w:rFonts w:ascii="MS Mincho" w:hAnsi="MS Mincho" w:cs="MS Mincho" w:hint="eastAsia"/>
                <w:b/>
                <w:bCs/>
                <w:kern w:val="22"/>
                <w:sz w:val="20"/>
                <w:szCs w:val="20"/>
                <w:lang w:val="en-US" w:eastAsia="zh-CN"/>
              </w:rPr>
              <w:t>于《</w:t>
            </w:r>
            <w:r w:rsidRPr="0026609C">
              <w:rPr>
                <w:rFonts w:ascii="宋体" w:hAnsi="宋体" w:cs="宋体" w:hint="eastAsia"/>
                <w:b/>
                <w:bCs/>
                <w:kern w:val="22"/>
                <w:sz w:val="20"/>
                <w:szCs w:val="20"/>
                <w:lang w:val="en-US" w:eastAsia="zh-CN"/>
              </w:rPr>
              <w:t>补</w:t>
            </w:r>
            <w:r w:rsidRPr="0026609C">
              <w:rPr>
                <w:rFonts w:ascii="MS Mincho" w:hAnsi="MS Mincho" w:cs="MS Mincho" w:hint="eastAsia"/>
                <w:b/>
                <w:bCs/>
                <w:kern w:val="22"/>
                <w:sz w:val="20"/>
                <w:szCs w:val="20"/>
                <w:lang w:val="en-US" w:eastAsia="zh-CN"/>
              </w:rPr>
              <w:t>充</w:t>
            </w:r>
            <w:r w:rsidRPr="0026609C">
              <w:rPr>
                <w:rFonts w:ascii="宋体" w:hAnsi="宋体" w:cs="宋体" w:hint="eastAsia"/>
                <w:b/>
                <w:bCs/>
                <w:kern w:val="22"/>
                <w:sz w:val="20"/>
                <w:szCs w:val="20"/>
                <w:lang w:val="en-US" w:eastAsia="zh-CN"/>
              </w:rPr>
              <w:t>议</w:t>
            </w:r>
            <w:r w:rsidRPr="0026609C">
              <w:rPr>
                <w:rFonts w:ascii="MS Mincho" w:hAnsi="MS Mincho" w:cs="MS Mincho" w:hint="eastAsia"/>
                <w:b/>
                <w:bCs/>
                <w:kern w:val="22"/>
                <w:sz w:val="20"/>
                <w:szCs w:val="20"/>
                <w:lang w:val="en-US" w:eastAsia="zh-CN"/>
              </w:rPr>
              <w:t>定</w:t>
            </w:r>
            <w:r w:rsidRPr="0026609C">
              <w:rPr>
                <w:rFonts w:ascii="宋体" w:hAnsi="宋体" w:cs="宋体" w:hint="eastAsia"/>
                <w:b/>
                <w:bCs/>
                <w:kern w:val="22"/>
                <w:sz w:val="20"/>
                <w:szCs w:val="20"/>
                <w:lang w:val="en-US" w:eastAsia="zh-CN"/>
              </w:rPr>
              <w:t>书</w:t>
            </w:r>
            <w:r w:rsidRPr="0026609C">
              <w:rPr>
                <w:rFonts w:ascii="MS Mincho" w:hAnsi="MS Mincho" w:cs="MS Mincho" w:hint="eastAsia"/>
                <w:b/>
                <w:bCs/>
                <w:kern w:val="22"/>
                <w:sz w:val="20"/>
                <w:szCs w:val="20"/>
                <w:lang w:val="en-US" w:eastAsia="zh-CN"/>
              </w:rPr>
              <w:t>》</w:t>
            </w:r>
            <w:r w:rsidRPr="0026609C">
              <w:rPr>
                <w:rFonts w:ascii="宋体" w:hAnsi="宋体" w:cs="宋体" w:hint="eastAsia"/>
                <w:b/>
                <w:bCs/>
                <w:kern w:val="22"/>
                <w:sz w:val="20"/>
                <w:szCs w:val="20"/>
                <w:lang w:val="en-US" w:eastAsia="zh-CN"/>
              </w:rPr>
              <w:t>缔约</w:t>
            </w:r>
            <w:r w:rsidRPr="0026609C">
              <w:rPr>
                <w:rFonts w:ascii="MS Mincho" w:hAnsi="MS Mincho" w:cs="MS Mincho" w:hint="eastAsia"/>
                <w:b/>
                <w:bCs/>
                <w:kern w:val="22"/>
                <w:sz w:val="20"/>
                <w:szCs w:val="20"/>
                <w:lang w:val="en-US" w:eastAsia="zh-CN"/>
              </w:rPr>
              <w:t>方：</w:t>
            </w:r>
          </w:p>
          <w:p w14:paraId="790B9E3C"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2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提供分析法律、政策和体制框架的培训</w:t>
            </w:r>
            <w:r w:rsidRPr="0026609C">
              <w:rPr>
                <w:rFonts w:ascii="MS Mincho" w:hAnsi="MS Mincho" w:cs="MS Mincho" w:hint="eastAsia"/>
                <w:kern w:val="22"/>
                <w:sz w:val="20"/>
                <w:szCs w:val="20"/>
                <w:lang w:val="en-US" w:eastAsia="zh-CN"/>
              </w:rPr>
              <w:t>，以确定如何使其</w:t>
            </w:r>
            <w:r w:rsidRPr="0026609C">
              <w:rPr>
                <w:rFonts w:ascii="宋体" w:hAnsi="宋体" w:cs="宋体" w:hint="eastAsia"/>
                <w:kern w:val="22"/>
                <w:sz w:val="20"/>
                <w:szCs w:val="20"/>
                <w:lang w:val="en-US" w:eastAsia="zh-CN"/>
              </w:rPr>
              <w:t>满</w:t>
            </w:r>
            <w:r w:rsidRPr="0026609C">
              <w:rPr>
                <w:rFonts w:ascii="MS Mincho" w:hAnsi="MS Mincho" w:cs="MS Mincho" w:hint="eastAsia"/>
                <w:kern w:val="22"/>
                <w:sz w:val="20"/>
                <w:szCs w:val="20"/>
                <w:lang w:val="en-US" w:eastAsia="zh-CN"/>
              </w:rPr>
              <w:t>足《</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》的要求；</w:t>
            </w:r>
          </w:p>
          <w:p w14:paraId="4DC265A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3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就制定或修订</w:t>
            </w:r>
            <w:r w:rsidRPr="0026609C">
              <w:rPr>
                <w:rFonts w:ascii="MS Mincho" w:hAnsi="MS Mincho" w:cs="MS Mincho" w:hint="eastAsia"/>
                <w:kern w:val="22"/>
                <w:sz w:val="20"/>
                <w:szCs w:val="20"/>
                <w:lang w:val="en-US" w:eastAsia="zh-CN"/>
              </w:rPr>
              <w:t>国内法律和行政框架以</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》提供</w:t>
            </w:r>
            <w:r w:rsidRPr="0026609C">
              <w:rPr>
                <w:rFonts w:ascii="MS Mincho" w:hAnsi="MS Mincho" w:cs="MS Mincho" w:hint="eastAsia"/>
                <w:kern w:val="22"/>
                <w:sz w:val="20"/>
                <w:szCs w:val="20"/>
                <w:lang w:val="en-US" w:eastAsia="zh-CN"/>
              </w:rPr>
              <w:lastRenderedPageBreak/>
              <w:t>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35C262E7"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4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㈣</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制参考</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料，用以</w:t>
            </w:r>
            <w:r w:rsidRPr="0026609C">
              <w:rPr>
                <w:rFonts w:ascii="宋体" w:hAnsi="宋体" w:cs="宋体" w:hint="eastAsia"/>
                <w:kern w:val="22"/>
                <w:sz w:val="20"/>
                <w:szCs w:val="20"/>
                <w:lang w:val="en-US" w:eastAsia="zh-CN"/>
              </w:rPr>
              <w:t>协</w:t>
            </w:r>
            <w:r w:rsidRPr="0026609C">
              <w:rPr>
                <w:rFonts w:ascii="MS Mincho" w:hAnsi="MS Mincho" w:cs="MS Mincho" w:hint="eastAsia"/>
                <w:kern w:val="22"/>
                <w:sz w:val="20"/>
                <w:szCs w:val="20"/>
                <w:lang w:val="en-US" w:eastAsia="zh-CN"/>
              </w:rPr>
              <w:t>助主管部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履行《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w:t>
            </w:r>
            <w:r w:rsidRPr="0026609C">
              <w:rPr>
                <w:rFonts w:ascii="宋体" w:hAnsi="宋体" w:cs="宋体" w:hint="eastAsia"/>
                <w:kern w:val="22"/>
                <w:sz w:val="20"/>
                <w:szCs w:val="20"/>
                <w:lang w:val="en-US" w:eastAsia="zh-CN"/>
              </w:rPr>
              <w:t>规</w:t>
            </w:r>
            <w:r w:rsidRPr="0026609C">
              <w:rPr>
                <w:rFonts w:ascii="MS Mincho" w:hAnsi="MS Mincho" w:cs="MS Mincho" w:hint="eastAsia"/>
                <w:kern w:val="22"/>
                <w:sz w:val="20"/>
                <w:szCs w:val="20"/>
                <w:lang w:val="en-US" w:eastAsia="zh-CN"/>
              </w:rPr>
              <w:t>定的</w:t>
            </w:r>
            <w:r w:rsidRPr="0026609C">
              <w:rPr>
                <w:rFonts w:ascii="宋体" w:hAnsi="宋体" w:cs="宋体" w:hint="eastAsia"/>
                <w:kern w:val="22"/>
                <w:sz w:val="20"/>
                <w:szCs w:val="20"/>
                <w:lang w:val="en-US" w:eastAsia="zh-CN"/>
              </w:rPr>
              <w:t>职责</w:t>
            </w:r>
            <w:r w:rsidRPr="0026609C">
              <w:rPr>
                <w:rFonts w:ascii="MS Mincho" w:hAnsi="MS Mincho" w:cs="MS Mincho" w:hint="eastAsia"/>
                <w:kern w:val="22"/>
                <w:sz w:val="20"/>
                <w:szCs w:val="20"/>
                <w:lang w:val="en-US" w:eastAsia="zh-CN"/>
              </w:rPr>
              <w:t>；</w:t>
            </w:r>
          </w:p>
          <w:p w14:paraId="7D590A5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5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㈤</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D56DE5">
              <w:rPr>
                <w:rFonts w:ascii="宋体" w:hAnsi="宋体" w:cs="宋体" w:hint="eastAsia"/>
                <w:kern w:val="22"/>
                <w:sz w:val="20"/>
                <w:szCs w:val="20"/>
                <w:lang w:val="en-US" w:eastAsia="zh-CN"/>
              </w:rPr>
              <w:t>向主管当局和其他相关利益攸关方提供有关评估损害、建立因果关系和确定适当应对措施的培训；</w:t>
            </w:r>
          </w:p>
          <w:p w14:paraId="5BEE7DF3"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US" w:eastAsia="zh-CN"/>
              </w:rPr>
              <w:fldChar w:fldCharType="begin"/>
            </w:r>
            <w:r w:rsidRPr="0026609C">
              <w:rPr>
                <w:rFonts w:eastAsia="Times New Roman"/>
                <w:kern w:val="22"/>
                <w:sz w:val="20"/>
                <w:szCs w:val="20"/>
                <w:lang w:val="en-US" w:eastAsia="zh-CN"/>
              </w:rPr>
              <w:instrText xml:space="preserve"> = 6 \* GB4 </w:instrText>
            </w:r>
            <w:r w:rsidRPr="0026609C">
              <w:rPr>
                <w:rFonts w:eastAsia="Times New Roman"/>
                <w:kern w:val="22"/>
                <w:sz w:val="20"/>
                <w:szCs w:val="20"/>
                <w:lang w:val="en-US" w:eastAsia="zh-CN"/>
              </w:rPr>
              <w:fldChar w:fldCharType="separate"/>
            </w:r>
            <w:r w:rsidRPr="0026609C">
              <w:rPr>
                <w:rFonts w:ascii="宋体" w:hAnsi="宋体" w:cs="宋体" w:hint="eastAsia"/>
                <w:kern w:val="22"/>
                <w:sz w:val="20"/>
                <w:szCs w:val="20"/>
                <w:lang w:val="en-US" w:eastAsia="zh-CN"/>
              </w:rPr>
              <w:t>㈥</w:t>
            </w:r>
            <w:r w:rsidRPr="0026609C">
              <w:rPr>
                <w:rFonts w:eastAsia="Times New Roman"/>
                <w:kern w:val="22"/>
                <w:sz w:val="20"/>
                <w:szCs w:val="20"/>
                <w:lang w:val="en-US" w:eastAsia="zh-CN"/>
              </w:rPr>
              <w:fldChar w:fldCharType="end"/>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汇编</w:t>
            </w:r>
            <w:r w:rsidRPr="0026609C">
              <w:rPr>
                <w:rFonts w:ascii="MS Mincho" w:hAnsi="MS Mincho" w:cs="MS Mincho" w:hint="eastAsia"/>
                <w:kern w:val="22"/>
                <w:sz w:val="20"/>
                <w:szCs w:val="20"/>
                <w:lang w:val="en-US" w:eastAsia="zh-CN"/>
              </w:rPr>
              <w:t>和分享</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于在</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充</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》方面所吸取</w:t>
            </w:r>
            <w:r w:rsidRPr="0026609C">
              <w:rPr>
                <w:rFonts w:ascii="宋体" w:hAnsi="宋体" w:cs="宋体" w:hint="eastAsia"/>
                <w:kern w:val="22"/>
                <w:sz w:val="20"/>
                <w:szCs w:val="20"/>
                <w:lang w:val="en-US" w:eastAsia="zh-CN"/>
              </w:rPr>
              <w:t>经验</w:t>
            </w:r>
            <w:r w:rsidRPr="0026609C">
              <w:rPr>
                <w:rFonts w:ascii="MS Mincho" w:hAnsi="MS Mincho" w:cs="MS Mincho" w:hint="eastAsia"/>
                <w:kern w:val="22"/>
                <w:sz w:val="20"/>
                <w:szCs w:val="20"/>
                <w:lang w:val="en-US" w:eastAsia="zh-CN"/>
              </w:rPr>
              <w:t>教</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的信息。</w:t>
            </w:r>
          </w:p>
        </w:tc>
        <w:tc>
          <w:tcPr>
            <w:tcW w:w="3260" w:type="dxa"/>
          </w:tcPr>
          <w:p w14:paraId="6762C517"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lastRenderedPageBreak/>
              <w:t>(a)</w:t>
            </w:r>
            <w:r w:rsidRPr="0026609C">
              <w:rPr>
                <w:rFonts w:ascii="宋体" w:hAnsi="宋体" w:cs="宋体" w:hint="eastAsia"/>
                <w:sz w:val="20"/>
                <w:szCs w:val="20"/>
                <w:lang w:val="en-US" w:eastAsia="zh-CN"/>
              </w:rPr>
              <w:t>为</w:t>
            </w:r>
            <w:r w:rsidRPr="0026609C">
              <w:rPr>
                <w:rFonts w:ascii="MS Mincho" w:hAnsi="MS Mincho" w:cs="MS Mincho" w:hint="eastAsia"/>
                <w:sz w:val="20"/>
                <w:szCs w:val="20"/>
                <w:lang w:val="en-US" w:eastAsia="zh-CN"/>
              </w:rPr>
              <w:t>批准《</w:t>
            </w:r>
            <w:r w:rsidRPr="0026609C">
              <w:rPr>
                <w:rFonts w:ascii="宋体" w:hAnsi="宋体" w:cs="宋体" w:hint="eastAsia"/>
                <w:sz w:val="20"/>
                <w:szCs w:val="20"/>
                <w:lang w:val="en-US" w:eastAsia="zh-CN"/>
              </w:rPr>
              <w:t>补</w:t>
            </w:r>
            <w:r w:rsidRPr="0026609C">
              <w:rPr>
                <w:rFonts w:ascii="MS Mincho" w:hAnsi="MS Mincho" w:cs="MS Mincho" w:hint="eastAsia"/>
                <w:sz w:val="20"/>
                <w:szCs w:val="20"/>
                <w:lang w:val="en-US" w:eastAsia="zh-CN"/>
              </w:rPr>
              <w:t>充</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》接受了培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的《卡塔赫</w:t>
            </w:r>
            <w:r w:rsidRPr="0026609C">
              <w:rPr>
                <w:rFonts w:ascii="宋体" w:hAnsi="宋体" w:cs="宋体" w:hint="eastAsia"/>
                <w:sz w:val="20"/>
                <w:szCs w:val="20"/>
                <w:lang w:val="en-US" w:eastAsia="zh-CN"/>
              </w:rPr>
              <w:t>纳议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r w:rsidRPr="0026609C">
              <w:rPr>
                <w:rFonts w:ascii="宋体" w:hAnsi="宋体" w:cs="宋体" w:hint="eastAsia"/>
                <w:sz w:val="20"/>
                <w:szCs w:val="20"/>
                <w:lang w:val="en-US" w:eastAsia="zh-CN"/>
              </w:rPr>
              <w:t>；</w:t>
            </w:r>
          </w:p>
          <w:p w14:paraId="5330002F"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t xml:space="preserve">(b) </w:t>
            </w:r>
            <w:r w:rsidRPr="0026609C">
              <w:rPr>
                <w:rFonts w:ascii="宋体" w:hAnsi="宋体" w:cs="宋体" w:hint="eastAsia"/>
                <w:sz w:val="20"/>
                <w:szCs w:val="20"/>
                <w:lang w:val="en-US" w:eastAsia="zh-CN"/>
              </w:rPr>
              <w:t>接受了与《补</w:t>
            </w:r>
            <w:r w:rsidRPr="0026609C">
              <w:rPr>
                <w:rFonts w:ascii="MS Mincho" w:hAnsi="MS Mincho" w:cs="MS Mincho" w:hint="eastAsia"/>
                <w:sz w:val="20"/>
                <w:szCs w:val="20"/>
                <w:lang w:val="en-US" w:eastAsia="zh-CN"/>
              </w:rPr>
              <w:t>充</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》的要求有</w:t>
            </w:r>
            <w:r w:rsidRPr="0026609C">
              <w:rPr>
                <w:rFonts w:ascii="宋体" w:hAnsi="宋体" w:cs="宋体" w:hint="eastAsia"/>
                <w:sz w:val="20"/>
                <w:szCs w:val="20"/>
                <w:lang w:val="en-US" w:eastAsia="zh-CN"/>
              </w:rPr>
              <w:t>关</w:t>
            </w:r>
            <w:r w:rsidRPr="0026609C">
              <w:rPr>
                <w:rFonts w:ascii="MS Mincho" w:hAnsi="MS Mincho" w:cs="MS Mincho" w:hint="eastAsia"/>
                <w:sz w:val="20"/>
                <w:szCs w:val="20"/>
                <w:lang w:val="en-US" w:eastAsia="zh-CN"/>
              </w:rPr>
              <w:t>的法律、政策和体制框架分析培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p w14:paraId="7383FC70"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t>(c)</w:t>
            </w:r>
            <w:r w:rsidRPr="0026609C">
              <w:rPr>
                <w:rFonts w:ascii="宋体" w:hAnsi="宋体" w:cs="宋体" w:hint="eastAsia"/>
                <w:sz w:val="20"/>
                <w:szCs w:val="20"/>
                <w:lang w:val="en-US" w:eastAsia="zh-CN"/>
              </w:rPr>
              <w:t>在为执</w:t>
            </w:r>
            <w:r w:rsidRPr="0026609C">
              <w:rPr>
                <w:rFonts w:ascii="MS Mincho" w:hAnsi="MS Mincho" w:cs="MS Mincho" w:hint="eastAsia"/>
                <w:sz w:val="20"/>
                <w:szCs w:val="20"/>
                <w:lang w:val="en-US" w:eastAsia="zh-CN"/>
              </w:rPr>
              <w:t>行《</w:t>
            </w:r>
            <w:r w:rsidRPr="0026609C">
              <w:rPr>
                <w:rFonts w:ascii="宋体" w:hAnsi="宋体" w:cs="宋体" w:hint="eastAsia"/>
                <w:sz w:val="20"/>
                <w:szCs w:val="20"/>
                <w:lang w:val="en-US" w:eastAsia="zh-CN"/>
              </w:rPr>
              <w:t>补</w:t>
            </w:r>
            <w:r w:rsidRPr="0026609C">
              <w:rPr>
                <w:rFonts w:ascii="MS Mincho" w:hAnsi="MS Mincho" w:cs="MS Mincho" w:hint="eastAsia"/>
                <w:sz w:val="20"/>
                <w:szCs w:val="20"/>
                <w:lang w:val="en-US" w:eastAsia="zh-CN"/>
              </w:rPr>
              <w:t>充</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而制定或修改国内法律和行政框架方面拥</w:t>
            </w:r>
            <w:r w:rsidRPr="0026609C">
              <w:rPr>
                <w:rFonts w:ascii="MS Mincho" w:hAnsi="MS Mincho" w:cs="MS Mincho" w:hint="eastAsia"/>
                <w:sz w:val="20"/>
                <w:szCs w:val="20"/>
                <w:lang w:val="en-US" w:eastAsia="zh-CN"/>
              </w:rPr>
              <w:t>有接受了充分培</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的人</w:t>
            </w:r>
            <w:r w:rsidRPr="0026609C">
              <w:rPr>
                <w:rFonts w:ascii="宋体" w:hAnsi="宋体" w:cs="宋体" w:hint="eastAsia"/>
                <w:sz w:val="20"/>
                <w:szCs w:val="20"/>
                <w:lang w:val="en-US" w:eastAsia="zh-CN"/>
              </w:rPr>
              <w:t>员</w:t>
            </w:r>
            <w:r w:rsidRPr="0026609C">
              <w:rPr>
                <w:rFonts w:ascii="MS Mincho" w:hAnsi="MS Mincho" w:cs="MS Mincho" w:hint="eastAsia"/>
                <w:sz w:val="20"/>
                <w:szCs w:val="20"/>
                <w:lang w:val="en-US" w:eastAsia="zh-CN"/>
              </w:rPr>
              <w:t>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p w14:paraId="29784E13"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lastRenderedPageBreak/>
              <w:t xml:space="preserve">(d) </w:t>
            </w:r>
            <w:r w:rsidRPr="0026609C">
              <w:rPr>
                <w:rFonts w:ascii="宋体" w:hAnsi="宋体" w:cs="宋体" w:hint="eastAsia"/>
                <w:sz w:val="20"/>
                <w:szCs w:val="20"/>
                <w:lang w:val="en-US" w:eastAsia="zh-CN"/>
              </w:rPr>
              <w:t>使用关</w:t>
            </w:r>
            <w:r w:rsidRPr="0026609C">
              <w:rPr>
                <w:rFonts w:ascii="MS Mincho" w:hAnsi="MS Mincho" w:cs="MS Mincho" w:hint="eastAsia"/>
                <w:sz w:val="20"/>
                <w:szCs w:val="20"/>
                <w:lang w:val="en-US" w:eastAsia="zh-CN"/>
              </w:rPr>
              <w:t>于</w:t>
            </w:r>
            <w:r w:rsidRPr="0026609C">
              <w:rPr>
                <w:rFonts w:ascii="宋体" w:hAnsi="宋体" w:cs="宋体" w:hint="eastAsia"/>
                <w:sz w:val="20"/>
                <w:szCs w:val="20"/>
                <w:lang w:val="en-US" w:eastAsia="zh-CN"/>
              </w:rPr>
              <w:t>执</w:t>
            </w:r>
            <w:r w:rsidRPr="0026609C">
              <w:rPr>
                <w:rFonts w:ascii="MS Mincho" w:hAnsi="MS Mincho" w:cs="MS Mincho" w:hint="eastAsia"/>
                <w:sz w:val="20"/>
                <w:szCs w:val="20"/>
                <w:lang w:val="en-US" w:eastAsia="zh-CN"/>
              </w:rPr>
              <w:t>行</w:t>
            </w:r>
            <w:r w:rsidRPr="0026609C">
              <w:rPr>
                <w:rFonts w:ascii="宋体" w:hAnsi="宋体" w:cs="宋体" w:hint="eastAsia"/>
                <w:sz w:val="20"/>
                <w:szCs w:val="20"/>
                <w:lang w:val="en-US" w:eastAsia="zh-CN"/>
              </w:rPr>
              <w:t>《补</w:t>
            </w:r>
            <w:r w:rsidRPr="0026609C">
              <w:rPr>
                <w:rFonts w:ascii="MS Mincho" w:hAnsi="MS Mincho" w:cs="MS Mincho" w:hint="eastAsia"/>
                <w:sz w:val="20"/>
                <w:szCs w:val="20"/>
                <w:lang w:val="en-US" w:eastAsia="zh-CN"/>
              </w:rPr>
              <w:t>充</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w:t>
            </w:r>
            <w:r w:rsidRPr="0026609C">
              <w:rPr>
                <w:rFonts w:ascii="宋体" w:hAnsi="宋体" w:cs="宋体" w:hint="eastAsia"/>
                <w:sz w:val="20"/>
                <w:szCs w:val="20"/>
                <w:lang w:val="en-US" w:eastAsia="zh-CN"/>
              </w:rPr>
              <w:t>参考资</w:t>
            </w:r>
            <w:r w:rsidRPr="0026609C">
              <w:rPr>
                <w:rFonts w:ascii="MS Mincho" w:hAnsi="MS Mincho" w:cs="MS Mincho" w:hint="eastAsia"/>
                <w:sz w:val="20"/>
                <w:szCs w:val="20"/>
                <w:lang w:val="en-US" w:eastAsia="zh-CN"/>
              </w:rPr>
              <w:t>料</w:t>
            </w:r>
            <w:r w:rsidRPr="0026609C">
              <w:rPr>
                <w:rFonts w:ascii="宋体" w:hAnsi="宋体" w:cs="宋体" w:hint="eastAsia"/>
                <w:sz w:val="20"/>
                <w:szCs w:val="20"/>
                <w:lang w:val="en-US" w:eastAsia="zh-CN"/>
              </w:rPr>
              <w:t>的缔约</w:t>
            </w:r>
            <w:r w:rsidRPr="0026609C">
              <w:rPr>
                <w:rFonts w:ascii="MS Mincho" w:hAnsi="MS Mincho" w:cs="MS Mincho" w:hint="eastAsia"/>
                <w:sz w:val="20"/>
                <w:szCs w:val="20"/>
                <w:lang w:val="en-US" w:eastAsia="zh-CN"/>
              </w:rPr>
              <w:t>方所占百分比；</w:t>
            </w:r>
          </w:p>
          <w:p w14:paraId="0757EC46" w14:textId="77777777" w:rsidR="00C76082" w:rsidRPr="00D56DE5"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t xml:space="preserve">(e) </w:t>
            </w:r>
            <w:r w:rsidRPr="00D56DE5">
              <w:rPr>
                <w:rFonts w:ascii="宋体" w:hAnsi="宋体" w:cs="宋体" w:hint="eastAsia"/>
                <w:sz w:val="20"/>
                <w:szCs w:val="20"/>
                <w:lang w:val="en-US" w:eastAsia="zh-CN"/>
              </w:rPr>
              <w:t>主管当局和其他相关利益攸关方接受过评估损害、确定因果关系和确定适当应对措施的培训的缔约方的百分比；</w:t>
            </w:r>
          </w:p>
          <w:p w14:paraId="530FE3D7"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sz w:val="20"/>
                <w:szCs w:val="20"/>
                <w:lang w:val="en-US" w:eastAsia="zh-CN"/>
              </w:rPr>
              <w:t xml:space="preserve">(f) </w:t>
            </w:r>
            <w:r w:rsidRPr="0026609C">
              <w:rPr>
                <w:rFonts w:ascii="宋体" w:hAnsi="宋体" w:cs="宋体" w:hint="eastAsia"/>
                <w:sz w:val="20"/>
                <w:szCs w:val="20"/>
                <w:lang w:val="en-US" w:eastAsia="zh-CN"/>
              </w:rPr>
              <w:t>汇编和分享关</w:t>
            </w:r>
            <w:r w:rsidRPr="0026609C">
              <w:rPr>
                <w:rFonts w:ascii="MS Mincho" w:hAnsi="MS Mincho" w:cs="MS Mincho" w:hint="eastAsia"/>
                <w:sz w:val="20"/>
                <w:szCs w:val="20"/>
                <w:lang w:val="en-US" w:eastAsia="zh-CN"/>
              </w:rPr>
              <w:t>于在</w:t>
            </w:r>
            <w:r w:rsidRPr="0026609C">
              <w:rPr>
                <w:rFonts w:ascii="宋体" w:hAnsi="宋体" w:cs="宋体" w:hint="eastAsia"/>
                <w:sz w:val="20"/>
                <w:szCs w:val="20"/>
                <w:lang w:val="en-US" w:eastAsia="zh-CN"/>
              </w:rPr>
              <w:t>执</w:t>
            </w:r>
            <w:r w:rsidRPr="0026609C">
              <w:rPr>
                <w:rFonts w:ascii="MS Mincho" w:hAnsi="MS Mincho" w:cs="MS Mincho" w:hint="eastAsia"/>
                <w:sz w:val="20"/>
                <w:szCs w:val="20"/>
                <w:lang w:val="en-US" w:eastAsia="zh-CN"/>
              </w:rPr>
              <w:t>行《</w:t>
            </w:r>
            <w:r w:rsidRPr="0026609C">
              <w:rPr>
                <w:rFonts w:ascii="宋体" w:hAnsi="宋体" w:cs="宋体" w:hint="eastAsia"/>
                <w:sz w:val="20"/>
                <w:szCs w:val="20"/>
                <w:lang w:val="en-US" w:eastAsia="zh-CN"/>
              </w:rPr>
              <w:t>补</w:t>
            </w:r>
            <w:r w:rsidRPr="0026609C">
              <w:rPr>
                <w:rFonts w:ascii="MS Mincho" w:hAnsi="MS Mincho" w:cs="MS Mincho" w:hint="eastAsia"/>
                <w:sz w:val="20"/>
                <w:szCs w:val="20"/>
                <w:lang w:val="en-US" w:eastAsia="zh-CN"/>
              </w:rPr>
              <w:t>充</w:t>
            </w:r>
            <w:r w:rsidRPr="0026609C">
              <w:rPr>
                <w:rFonts w:ascii="宋体" w:hAnsi="宋体" w:cs="宋体" w:hint="eastAsia"/>
                <w:sz w:val="20"/>
                <w:szCs w:val="20"/>
                <w:lang w:val="en-US" w:eastAsia="zh-CN"/>
              </w:rPr>
              <w:t>议</w:t>
            </w:r>
            <w:r w:rsidRPr="0026609C">
              <w:rPr>
                <w:rFonts w:ascii="MS Mincho" w:hAnsi="MS Mincho" w:cs="MS Mincho" w:hint="eastAsia"/>
                <w:sz w:val="20"/>
                <w:szCs w:val="20"/>
                <w:lang w:val="en-US" w:eastAsia="zh-CN"/>
              </w:rPr>
              <w:t>定</w:t>
            </w:r>
            <w:r w:rsidRPr="0026609C">
              <w:rPr>
                <w:rFonts w:ascii="宋体" w:hAnsi="宋体" w:cs="宋体" w:hint="eastAsia"/>
                <w:sz w:val="20"/>
                <w:szCs w:val="20"/>
                <w:lang w:val="en-US" w:eastAsia="zh-CN"/>
              </w:rPr>
              <w:t>书</w:t>
            </w:r>
            <w:r w:rsidRPr="0026609C">
              <w:rPr>
                <w:rFonts w:ascii="MS Mincho" w:hAnsi="MS Mincho" w:cs="MS Mincho" w:hint="eastAsia"/>
                <w:sz w:val="20"/>
                <w:szCs w:val="20"/>
                <w:lang w:val="en-US" w:eastAsia="zh-CN"/>
              </w:rPr>
              <w:t>》方面所吸取</w:t>
            </w:r>
            <w:r w:rsidRPr="0026609C">
              <w:rPr>
                <w:rFonts w:ascii="宋体" w:hAnsi="宋体" w:cs="宋体" w:hint="eastAsia"/>
                <w:sz w:val="20"/>
                <w:szCs w:val="20"/>
                <w:lang w:val="en-US" w:eastAsia="zh-CN"/>
              </w:rPr>
              <w:t>经验</w:t>
            </w:r>
            <w:r w:rsidRPr="0026609C">
              <w:rPr>
                <w:rFonts w:ascii="MS Mincho" w:hAnsi="MS Mincho" w:cs="MS Mincho" w:hint="eastAsia"/>
                <w:sz w:val="20"/>
                <w:szCs w:val="20"/>
                <w:lang w:val="en-US" w:eastAsia="zh-CN"/>
              </w:rPr>
              <w:t>教</w:t>
            </w:r>
            <w:r w:rsidRPr="0026609C">
              <w:rPr>
                <w:rFonts w:ascii="宋体" w:hAnsi="宋体" w:cs="宋体" w:hint="eastAsia"/>
                <w:sz w:val="20"/>
                <w:szCs w:val="20"/>
                <w:lang w:val="en-US" w:eastAsia="zh-CN"/>
              </w:rPr>
              <w:t>训</w:t>
            </w:r>
            <w:r w:rsidRPr="0026609C">
              <w:rPr>
                <w:rFonts w:ascii="MS Mincho" w:hAnsi="MS Mincho" w:cs="MS Mincho" w:hint="eastAsia"/>
                <w:sz w:val="20"/>
                <w:szCs w:val="20"/>
                <w:lang w:val="en-US" w:eastAsia="zh-CN"/>
              </w:rPr>
              <w:t>的信息的</w:t>
            </w:r>
            <w:r w:rsidRPr="0026609C">
              <w:rPr>
                <w:rFonts w:ascii="宋体" w:hAnsi="宋体" w:cs="宋体" w:hint="eastAsia"/>
                <w:sz w:val="20"/>
                <w:szCs w:val="20"/>
                <w:lang w:val="en-US" w:eastAsia="zh-CN"/>
              </w:rPr>
              <w:t>缔约</w:t>
            </w:r>
            <w:r w:rsidRPr="0026609C">
              <w:rPr>
                <w:rFonts w:ascii="MS Mincho" w:hAnsi="MS Mincho" w:cs="MS Mincho" w:hint="eastAsia"/>
                <w:sz w:val="20"/>
                <w:szCs w:val="20"/>
                <w:lang w:val="en-US" w:eastAsia="zh-CN"/>
              </w:rPr>
              <w:t>方所占百分比；</w:t>
            </w:r>
          </w:p>
        </w:tc>
        <w:tc>
          <w:tcPr>
            <w:tcW w:w="2834" w:type="dxa"/>
          </w:tcPr>
          <w:p w14:paraId="23A4819B"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lastRenderedPageBreak/>
              <w:t>批准</w:t>
            </w:r>
            <w:r w:rsidRPr="0026609C">
              <w:rPr>
                <w:rFonts w:ascii="宋体" w:hAnsi="宋体" w:cs="宋体" w:hint="eastAsia"/>
                <w:bCs/>
                <w:kern w:val="22"/>
                <w:sz w:val="20"/>
                <w:szCs w:val="20"/>
                <w:lang w:val="en-US" w:eastAsia="zh-CN"/>
              </w:rPr>
              <w:t>《关</w:t>
            </w:r>
            <w:r w:rsidRPr="0026609C">
              <w:rPr>
                <w:rFonts w:ascii="MS Mincho" w:hAnsi="MS Mincho" w:cs="MS Mincho" w:hint="eastAsia"/>
                <w:bCs/>
                <w:kern w:val="22"/>
                <w:sz w:val="20"/>
                <w:szCs w:val="20"/>
                <w:lang w:val="en-US" w:eastAsia="zh-CN"/>
              </w:rPr>
              <w:t>于</w:t>
            </w:r>
            <w:r w:rsidRPr="0026609C">
              <w:rPr>
                <w:rFonts w:ascii="宋体" w:hAnsi="宋体" w:cs="宋体" w:hint="eastAsia"/>
                <w:bCs/>
                <w:kern w:val="22"/>
                <w:sz w:val="20"/>
                <w:szCs w:val="20"/>
                <w:lang w:val="en-US" w:eastAsia="zh-CN"/>
              </w:rPr>
              <w:t>赔偿责</w:t>
            </w:r>
            <w:r w:rsidRPr="0026609C">
              <w:rPr>
                <w:rFonts w:ascii="MS Mincho" w:hAnsi="MS Mincho" w:cs="MS Mincho" w:hint="eastAsia"/>
                <w:bCs/>
                <w:kern w:val="22"/>
                <w:sz w:val="20"/>
                <w:szCs w:val="20"/>
                <w:lang w:val="en-US" w:eastAsia="zh-CN"/>
              </w:rPr>
              <w:t>任和</w:t>
            </w:r>
            <w:r w:rsidRPr="0026609C">
              <w:rPr>
                <w:rFonts w:ascii="宋体" w:hAnsi="宋体" w:cs="宋体" w:hint="eastAsia"/>
                <w:bCs/>
                <w:kern w:val="22"/>
                <w:sz w:val="20"/>
                <w:szCs w:val="20"/>
                <w:lang w:val="en-US" w:eastAsia="zh-CN"/>
              </w:rPr>
              <w:t>补</w:t>
            </w:r>
            <w:r w:rsidRPr="0026609C">
              <w:rPr>
                <w:rFonts w:ascii="MS Mincho" w:hAnsi="MS Mincho" w:cs="MS Mincho" w:hint="eastAsia"/>
                <w:bCs/>
                <w:kern w:val="22"/>
                <w:sz w:val="20"/>
                <w:szCs w:val="20"/>
                <w:lang w:val="en-US" w:eastAsia="zh-CN"/>
              </w:rPr>
              <w:t>救的名</w:t>
            </w:r>
            <w:r w:rsidRPr="0026609C">
              <w:rPr>
                <w:rFonts w:ascii="宋体" w:hAnsi="宋体" w:cs="宋体" w:hint="eastAsia"/>
                <w:bCs/>
                <w:kern w:val="22"/>
                <w:sz w:val="20"/>
                <w:szCs w:val="20"/>
                <w:lang w:val="en-US" w:eastAsia="zh-CN"/>
              </w:rPr>
              <w:t>古屋</w:t>
            </w:r>
            <w:r w:rsidRPr="0026609C">
              <w:rPr>
                <w:rFonts w:eastAsia="Times New Roman"/>
                <w:bCs/>
                <w:kern w:val="22"/>
                <w:sz w:val="20"/>
                <w:szCs w:val="20"/>
                <w:lang w:val="en-US" w:eastAsia="zh-CN"/>
              </w:rPr>
              <w:t>-</w:t>
            </w:r>
            <w:r w:rsidRPr="0026609C">
              <w:rPr>
                <w:rFonts w:ascii="宋体" w:hAnsi="宋体" w:cs="宋体" w:hint="eastAsia"/>
                <w:bCs/>
                <w:kern w:val="22"/>
                <w:sz w:val="20"/>
                <w:szCs w:val="20"/>
                <w:lang w:val="en-CA" w:eastAsia="zh-CN"/>
              </w:rPr>
              <w:t>吉隆坡补</w:t>
            </w:r>
            <w:r w:rsidRPr="0026609C">
              <w:rPr>
                <w:rFonts w:ascii="MS Mincho" w:hAnsi="MS Mincho" w:cs="MS Mincho" w:hint="eastAsia"/>
                <w:bCs/>
                <w:kern w:val="22"/>
                <w:sz w:val="20"/>
                <w:szCs w:val="20"/>
                <w:lang w:val="en-CA" w:eastAsia="zh-CN"/>
              </w:rPr>
              <w:t>充</w:t>
            </w:r>
            <w:r w:rsidRPr="0026609C">
              <w:rPr>
                <w:rFonts w:ascii="宋体" w:hAnsi="宋体" w:cs="宋体" w:hint="eastAsia"/>
                <w:bCs/>
                <w:kern w:val="22"/>
                <w:sz w:val="20"/>
                <w:szCs w:val="20"/>
                <w:lang w:val="en-CA" w:eastAsia="zh-CN"/>
              </w:rPr>
              <w:t>议</w:t>
            </w:r>
            <w:r w:rsidRPr="0026609C">
              <w:rPr>
                <w:rFonts w:ascii="MS Mincho" w:hAnsi="MS Mincho" w:cs="MS Mincho" w:hint="eastAsia"/>
                <w:bCs/>
                <w:kern w:val="22"/>
                <w:sz w:val="20"/>
                <w:szCs w:val="20"/>
                <w:lang w:val="en-CA" w:eastAsia="zh-CN"/>
              </w:rPr>
              <w:t>定</w:t>
            </w:r>
            <w:r w:rsidRPr="0026609C">
              <w:rPr>
                <w:rFonts w:ascii="宋体" w:hAnsi="宋体" w:cs="宋体" w:hint="eastAsia"/>
                <w:bCs/>
                <w:kern w:val="22"/>
                <w:sz w:val="20"/>
                <w:szCs w:val="20"/>
                <w:lang w:val="en-CA" w:eastAsia="zh-CN"/>
              </w:rPr>
              <w:t>书</w:t>
            </w:r>
            <w:r w:rsidRPr="0026609C">
              <w:rPr>
                <w:rFonts w:ascii="宋体" w:hAnsi="宋体" w:cs="宋体" w:hint="eastAsia"/>
                <w:bCs/>
                <w:kern w:val="22"/>
                <w:sz w:val="20"/>
                <w:szCs w:val="20"/>
                <w:lang w:val="en-US" w:eastAsia="zh-CN"/>
              </w:rPr>
              <w:t>》</w:t>
            </w:r>
            <w:r w:rsidRPr="0026609C">
              <w:rPr>
                <w:rFonts w:ascii="宋体" w:hAnsi="宋体" w:cs="宋体" w:hint="eastAsia"/>
                <w:kern w:val="22"/>
                <w:sz w:val="20"/>
                <w:szCs w:val="20"/>
                <w:lang w:val="en-US" w:eastAsia="zh-CN"/>
              </w:rPr>
              <w:t>的国家数目增加，推动</w:t>
            </w:r>
            <w:r w:rsidRPr="0026609C">
              <w:rPr>
                <w:rFonts w:ascii="MS Mincho" w:hAnsi="MS Mincho" w:cs="MS Mincho" w:hint="eastAsia"/>
                <w:kern w:val="22"/>
                <w:sz w:val="20"/>
                <w:szCs w:val="20"/>
                <w:lang w:val="en-US" w:eastAsia="zh-CN"/>
              </w:rPr>
              <w:t>了</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w:t>
            </w:r>
            <w:r w:rsidRPr="0026609C">
              <w:rPr>
                <w:rFonts w:ascii="宋体" w:hAnsi="宋体" w:cs="宋体" w:hint="eastAsia"/>
                <w:kern w:val="22"/>
                <w:sz w:val="20"/>
                <w:szCs w:val="20"/>
                <w:lang w:val="en-US" w:eastAsia="zh-CN"/>
              </w:rPr>
              <w:t>对</w:t>
            </w:r>
            <w:r w:rsidRPr="0026609C">
              <w:rPr>
                <w:rFonts w:ascii="MS Mincho" w:hAnsi="MS Mincho" w:cs="MS Mincho" w:hint="eastAsia"/>
                <w:kern w:val="22"/>
                <w:sz w:val="20"/>
                <w:szCs w:val="20"/>
                <w:lang w:val="en-US" w:eastAsia="zh-CN"/>
              </w:rPr>
              <w:t>越境流</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的改性活生物体所造成</w:t>
            </w:r>
            <w:r w:rsidRPr="0026609C">
              <w:rPr>
                <w:rFonts w:ascii="宋体" w:hAnsi="宋体" w:cs="宋体" w:hint="eastAsia"/>
                <w:kern w:val="22"/>
                <w:sz w:val="20"/>
                <w:szCs w:val="20"/>
                <w:lang w:val="en-US" w:eastAsia="zh-CN"/>
              </w:rPr>
              <w:t>损</w:t>
            </w:r>
            <w:r w:rsidRPr="0026609C">
              <w:rPr>
                <w:rFonts w:ascii="MS Mincho" w:hAnsi="MS Mincho" w:cs="MS Mincho" w:hint="eastAsia"/>
                <w:kern w:val="22"/>
                <w:sz w:val="20"/>
                <w:szCs w:val="20"/>
                <w:lang w:val="en-US" w:eastAsia="zh-CN"/>
              </w:rPr>
              <w:t>害的</w:t>
            </w:r>
            <w:r w:rsidRPr="0026609C">
              <w:rPr>
                <w:rFonts w:ascii="宋体" w:hAnsi="宋体" w:cs="宋体" w:hint="eastAsia"/>
                <w:kern w:val="22"/>
                <w:sz w:val="20"/>
                <w:szCs w:val="20"/>
                <w:lang w:val="en-US" w:eastAsia="zh-CN"/>
              </w:rPr>
              <w:t>赔偿责</w:t>
            </w:r>
            <w:r w:rsidRPr="0026609C">
              <w:rPr>
                <w:rFonts w:ascii="MS Mincho" w:hAnsi="MS Mincho" w:cs="MS Mincho" w:hint="eastAsia"/>
                <w:kern w:val="22"/>
                <w:sz w:val="20"/>
                <w:szCs w:val="20"/>
                <w:lang w:val="en-US" w:eastAsia="zh-CN"/>
              </w:rPr>
              <w:t>任和</w:t>
            </w:r>
            <w:r w:rsidRPr="0026609C">
              <w:rPr>
                <w:rFonts w:ascii="宋体" w:hAnsi="宋体" w:cs="宋体" w:hint="eastAsia"/>
                <w:kern w:val="22"/>
                <w:sz w:val="20"/>
                <w:szCs w:val="20"/>
                <w:lang w:val="en-US" w:eastAsia="zh-CN"/>
              </w:rPr>
              <w:t>补</w:t>
            </w:r>
            <w:r w:rsidRPr="0026609C">
              <w:rPr>
                <w:rFonts w:ascii="MS Mincho" w:hAnsi="MS Mincho" w:cs="MS Mincho" w:hint="eastAsia"/>
                <w:kern w:val="22"/>
                <w:sz w:val="20"/>
                <w:szCs w:val="20"/>
                <w:lang w:val="en-US" w:eastAsia="zh-CN"/>
              </w:rPr>
              <w:t>救的国家</w:t>
            </w:r>
            <w:r w:rsidRPr="0026609C">
              <w:rPr>
                <w:rFonts w:ascii="宋体" w:hAnsi="宋体" w:cs="宋体" w:hint="eastAsia"/>
                <w:kern w:val="22"/>
                <w:sz w:val="20"/>
                <w:szCs w:val="20"/>
                <w:lang w:val="en-US" w:eastAsia="zh-CN"/>
              </w:rPr>
              <w:t>规则</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程序的制定</w:t>
            </w:r>
          </w:p>
        </w:tc>
      </w:tr>
      <w:tr w:rsidR="00C76082" w:rsidRPr="006C5B86" w14:paraId="2A71E80E" w14:textId="77777777" w:rsidTr="001E464C">
        <w:trPr>
          <w:jc w:val="center"/>
        </w:trPr>
        <w:tc>
          <w:tcPr>
            <w:tcW w:w="1877" w:type="dxa"/>
          </w:tcPr>
          <w:p w14:paraId="7AB83398" w14:textId="77777777" w:rsidR="00C76082" w:rsidRPr="006C5B86" w:rsidRDefault="00C76082" w:rsidP="0008042F">
            <w:pPr>
              <w:suppressLineNumbers/>
              <w:suppressAutoHyphens/>
              <w:spacing w:before="60" w:after="60"/>
              <w:ind w:left="714" w:hanging="357"/>
              <w:jc w:val="center"/>
              <w:rPr>
                <w:b/>
                <w:bCs/>
                <w:kern w:val="22"/>
                <w:sz w:val="20"/>
                <w:szCs w:val="20"/>
                <w:lang w:eastAsia="zh-CN"/>
              </w:rPr>
            </w:pPr>
          </w:p>
        </w:tc>
        <w:tc>
          <w:tcPr>
            <w:tcW w:w="11753" w:type="dxa"/>
            <w:gridSpan w:val="4"/>
          </w:tcPr>
          <w:p w14:paraId="07A04489" w14:textId="77777777" w:rsidR="00C76082" w:rsidRPr="006C5B86" w:rsidRDefault="00C76082" w:rsidP="003733F1">
            <w:pPr>
              <w:suppressLineNumbers/>
              <w:suppressAutoHyphens/>
              <w:spacing w:before="60" w:after="60"/>
              <w:jc w:val="center"/>
              <w:rPr>
                <w:b/>
                <w:bCs/>
                <w:kern w:val="22"/>
                <w:sz w:val="20"/>
                <w:szCs w:val="20"/>
              </w:rPr>
            </w:pPr>
            <w:r w:rsidRPr="006C5B86">
              <w:rPr>
                <w:b/>
                <w:bCs/>
                <w:kern w:val="22"/>
                <w:sz w:val="20"/>
                <w:szCs w:val="20"/>
              </w:rPr>
              <w:t>B.</w:t>
            </w:r>
            <w:r w:rsidRPr="006C5B86">
              <w:rPr>
                <w:b/>
                <w:bCs/>
                <w:kern w:val="22"/>
                <w:sz w:val="20"/>
                <w:szCs w:val="20"/>
              </w:rPr>
              <w:tab/>
            </w:r>
            <w:r w:rsidRPr="0026609C">
              <w:rPr>
                <w:rFonts w:ascii="宋体" w:hAnsi="宋体" w:cs="宋体" w:hint="eastAsia"/>
                <w:b/>
                <w:bCs/>
                <w:kern w:val="22"/>
                <w:sz w:val="20"/>
                <w:szCs w:val="20"/>
                <w:lang w:val="en-US" w:eastAsia="zh-CN"/>
              </w:rPr>
              <w:t>扶持性环</w:t>
            </w:r>
            <w:r w:rsidRPr="0026609C">
              <w:rPr>
                <w:rFonts w:ascii="MS Mincho" w:eastAsia="MS Mincho" w:hAnsi="MS Mincho" w:cs="MS Mincho" w:hint="eastAsia"/>
                <w:b/>
                <w:bCs/>
                <w:kern w:val="22"/>
                <w:sz w:val="20"/>
                <w:szCs w:val="20"/>
                <w:lang w:val="en-US" w:eastAsia="zh-CN"/>
              </w:rPr>
              <w:t>境</w:t>
            </w:r>
          </w:p>
        </w:tc>
      </w:tr>
      <w:tr w:rsidR="00C76082" w:rsidRPr="006C5B86" w14:paraId="184C1C8A" w14:textId="77777777" w:rsidTr="001E464C">
        <w:trPr>
          <w:jc w:val="center"/>
        </w:trPr>
        <w:tc>
          <w:tcPr>
            <w:tcW w:w="1877" w:type="dxa"/>
          </w:tcPr>
          <w:p w14:paraId="6EE021F9"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B.1. </w:t>
            </w:r>
            <w:r w:rsidRPr="0026609C">
              <w:rPr>
                <w:rFonts w:ascii="宋体" w:hAnsi="宋体" w:cs="宋体" w:hint="eastAsia"/>
                <w:b/>
                <w:kern w:val="22"/>
                <w:sz w:val="20"/>
                <w:szCs w:val="20"/>
                <w:lang w:val="en-CA" w:eastAsia="zh-CN"/>
              </w:rPr>
              <w:t>缔约</w:t>
            </w:r>
            <w:r w:rsidRPr="0026609C">
              <w:rPr>
                <w:rFonts w:ascii="MS Mincho" w:hAnsi="MS Mincho" w:cs="MS Mincho" w:hint="eastAsia"/>
                <w:b/>
                <w:kern w:val="22"/>
                <w:sz w:val="20"/>
                <w:szCs w:val="20"/>
                <w:lang w:val="en-CA" w:eastAsia="zh-CN"/>
              </w:rPr>
              <w:t>方参与能力建</w:t>
            </w:r>
            <w:r w:rsidRPr="0026609C">
              <w:rPr>
                <w:rFonts w:ascii="宋体" w:hAnsi="宋体" w:cs="宋体" w:hint="eastAsia"/>
                <w:b/>
                <w:kern w:val="22"/>
                <w:sz w:val="20"/>
                <w:szCs w:val="20"/>
                <w:lang w:val="en-CA" w:eastAsia="zh-CN"/>
              </w:rPr>
              <w:t>设</w:t>
            </w:r>
            <w:r w:rsidRPr="0026609C">
              <w:rPr>
                <w:rFonts w:ascii="MS Mincho" w:hAnsi="MS Mincho" w:cs="MS Mincho" w:hint="eastAsia"/>
                <w:b/>
                <w:kern w:val="22"/>
                <w:sz w:val="20"/>
                <w:szCs w:val="20"/>
                <w:lang w:val="en-CA" w:eastAsia="zh-CN"/>
              </w:rPr>
              <w:t>活</w:t>
            </w:r>
            <w:r w:rsidRPr="0026609C">
              <w:rPr>
                <w:rFonts w:ascii="宋体" w:hAnsi="宋体" w:cs="宋体" w:hint="eastAsia"/>
                <w:b/>
                <w:kern w:val="22"/>
                <w:sz w:val="20"/>
                <w:szCs w:val="20"/>
                <w:lang w:val="en-CA" w:eastAsia="zh-CN"/>
              </w:rPr>
              <w:t>动</w:t>
            </w:r>
          </w:p>
        </w:tc>
        <w:tc>
          <w:tcPr>
            <w:tcW w:w="2542" w:type="dxa"/>
          </w:tcPr>
          <w:p w14:paraId="278432D6"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(1) </w:t>
            </w:r>
            <w:r w:rsidRPr="0026609C">
              <w:rPr>
                <w:rFonts w:ascii="宋体" w:hAnsi="宋体" w:cs="宋体" w:hint="eastAsia"/>
                <w:kern w:val="22"/>
                <w:sz w:val="20"/>
                <w:szCs w:val="20"/>
                <w:lang w:val="en-CA" w:eastAsia="zh-CN"/>
              </w:rPr>
              <w:t>对</w:t>
            </w:r>
            <w:r w:rsidRPr="0026609C">
              <w:rPr>
                <w:rFonts w:ascii="MS Mincho" w:hAnsi="MS Mincho" w:cs="MS Mincho" w:hint="eastAsia"/>
                <w:kern w:val="22"/>
                <w:sz w:val="20"/>
                <w:szCs w:val="20"/>
                <w:lang w:val="en-CA" w:eastAsia="zh-CN"/>
              </w:rPr>
              <w:t>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需求和</w:t>
            </w:r>
            <w:r w:rsidRPr="0026609C">
              <w:rPr>
                <w:rFonts w:ascii="宋体" w:hAnsi="宋体" w:cs="宋体" w:hint="eastAsia"/>
                <w:kern w:val="22"/>
                <w:sz w:val="20"/>
                <w:szCs w:val="20"/>
                <w:lang w:val="en-CA" w:eastAsia="zh-CN"/>
              </w:rPr>
              <w:t>优</w:t>
            </w:r>
            <w:r w:rsidRPr="0026609C">
              <w:rPr>
                <w:rFonts w:ascii="MS Mincho" w:hAnsi="MS Mincho" w:cs="MS Mincho" w:hint="eastAsia"/>
                <w:kern w:val="22"/>
                <w:sz w:val="20"/>
                <w:szCs w:val="20"/>
                <w:lang w:val="en-CA" w:eastAsia="zh-CN"/>
              </w:rPr>
              <w:t>先事</w:t>
            </w:r>
            <w:r w:rsidRPr="0026609C">
              <w:rPr>
                <w:rFonts w:ascii="宋体" w:hAnsi="宋体" w:cs="宋体" w:hint="eastAsia"/>
                <w:kern w:val="22"/>
                <w:sz w:val="20"/>
                <w:szCs w:val="20"/>
                <w:lang w:val="en-CA" w:eastAsia="zh-CN"/>
              </w:rPr>
              <w:t>项进</w:t>
            </w:r>
            <w:r w:rsidRPr="0026609C">
              <w:rPr>
                <w:rFonts w:ascii="MS Mincho" w:hAnsi="MS Mincho" w:cs="MS Mincho" w:hint="eastAsia"/>
                <w:kern w:val="22"/>
                <w:sz w:val="20"/>
                <w:szCs w:val="20"/>
                <w:lang w:val="en-CA" w:eastAsia="zh-CN"/>
              </w:rPr>
              <w:t>行自我</w:t>
            </w:r>
            <w:r w:rsidRPr="0026609C">
              <w:rPr>
                <w:rFonts w:ascii="宋体" w:hAnsi="宋体" w:cs="宋体" w:hint="eastAsia"/>
                <w:kern w:val="22"/>
                <w:sz w:val="20"/>
                <w:szCs w:val="20"/>
                <w:lang w:val="en-CA" w:eastAsia="zh-CN"/>
              </w:rPr>
              <w:t>评</w:t>
            </w:r>
            <w:r w:rsidRPr="0026609C">
              <w:rPr>
                <w:rFonts w:ascii="MS Mincho" w:hAnsi="MS Mincho" w:cs="MS Mincho" w:hint="eastAsia"/>
                <w:kern w:val="22"/>
                <w:sz w:val="20"/>
                <w:szCs w:val="20"/>
                <w:lang w:val="en-CA" w:eastAsia="zh-CN"/>
              </w:rPr>
              <w:t>估；</w:t>
            </w:r>
          </w:p>
          <w:p w14:paraId="159F0C71"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(2) </w:t>
            </w:r>
            <w:r w:rsidRPr="0026609C">
              <w:rPr>
                <w:rFonts w:ascii="宋体" w:hAnsi="宋体" w:cs="宋体" w:hint="eastAsia"/>
                <w:kern w:val="22"/>
                <w:sz w:val="20"/>
                <w:szCs w:val="20"/>
                <w:lang w:val="en-CA" w:eastAsia="zh-CN"/>
              </w:rPr>
              <w:t>支持能力建设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w:t>
            </w:r>
          </w:p>
          <w:p w14:paraId="11AD1695"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(3) </w:t>
            </w:r>
            <w:r w:rsidRPr="0026609C">
              <w:rPr>
                <w:rFonts w:ascii="宋体" w:hAnsi="宋体" w:cs="宋体" w:hint="eastAsia"/>
                <w:kern w:val="22"/>
                <w:sz w:val="20"/>
                <w:szCs w:val="20"/>
                <w:lang w:val="en-CA" w:eastAsia="zh-CN"/>
              </w:rPr>
              <w:t>获</w:t>
            </w:r>
            <w:r w:rsidRPr="0026609C">
              <w:rPr>
                <w:rFonts w:ascii="MS Mincho" w:hAnsi="MS Mincho" w:cs="MS Mincho" w:hint="eastAsia"/>
                <w:kern w:val="22"/>
                <w:sz w:val="20"/>
                <w:szCs w:val="20"/>
                <w:lang w:val="en-CA" w:eastAsia="zh-CN"/>
              </w:rPr>
              <w:t>取能力建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材料；</w:t>
            </w:r>
          </w:p>
          <w:p w14:paraId="3848093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CA" w:eastAsia="zh-CN"/>
              </w:rPr>
              <w:t xml:space="preserve">(4) </w:t>
            </w:r>
            <w:r w:rsidRPr="0026609C">
              <w:rPr>
                <w:rFonts w:ascii="宋体" w:hAnsi="宋体" w:cs="宋体" w:hint="eastAsia"/>
                <w:kern w:val="22"/>
                <w:sz w:val="20"/>
                <w:szCs w:val="20"/>
                <w:lang w:val="en-CA" w:eastAsia="zh-CN"/>
              </w:rPr>
              <w:t>合作开</w:t>
            </w:r>
            <w:r w:rsidRPr="0026609C">
              <w:rPr>
                <w:rFonts w:ascii="MS Mincho" w:hAnsi="MS Mincho" w:cs="MS Mincho" w:hint="eastAsia"/>
                <w:kern w:val="22"/>
                <w:sz w:val="20"/>
                <w:szCs w:val="20"/>
                <w:lang w:val="en-CA" w:eastAsia="zh-CN"/>
              </w:rPr>
              <w:t>展能力建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w:t>
            </w:r>
          </w:p>
        </w:tc>
        <w:tc>
          <w:tcPr>
            <w:tcW w:w="3117" w:type="dxa"/>
          </w:tcPr>
          <w:p w14:paraId="3E95D6C6"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对</w:t>
            </w:r>
            <w:r w:rsidRPr="0026609C">
              <w:rPr>
                <w:rFonts w:ascii="MS Mincho" w:hAnsi="MS Mincho" w:cs="MS Mincho" w:hint="eastAsia"/>
                <w:kern w:val="22"/>
                <w:sz w:val="20"/>
                <w:szCs w:val="20"/>
                <w:lang w:val="en-CA" w:eastAsia="zh-CN"/>
              </w:rPr>
              <w:t>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需求和</w:t>
            </w:r>
            <w:r w:rsidRPr="0026609C">
              <w:rPr>
                <w:rFonts w:ascii="宋体" w:hAnsi="宋体" w:cs="宋体" w:hint="eastAsia"/>
                <w:kern w:val="22"/>
                <w:sz w:val="20"/>
                <w:szCs w:val="20"/>
                <w:lang w:val="en-CA" w:eastAsia="zh-CN"/>
              </w:rPr>
              <w:t>优</w:t>
            </w:r>
            <w:r w:rsidRPr="0026609C">
              <w:rPr>
                <w:rFonts w:ascii="MS Mincho" w:hAnsi="MS Mincho" w:cs="MS Mincho" w:hint="eastAsia"/>
                <w:kern w:val="22"/>
                <w:sz w:val="20"/>
                <w:szCs w:val="20"/>
                <w:lang w:val="en-CA" w:eastAsia="zh-CN"/>
              </w:rPr>
              <w:t>先事</w:t>
            </w:r>
            <w:r w:rsidRPr="0026609C">
              <w:rPr>
                <w:rFonts w:ascii="宋体" w:hAnsi="宋体" w:cs="宋体" w:hint="eastAsia"/>
                <w:kern w:val="22"/>
                <w:sz w:val="20"/>
                <w:szCs w:val="20"/>
                <w:lang w:val="en-CA" w:eastAsia="zh-CN"/>
              </w:rPr>
              <w:t>项进</w:t>
            </w:r>
            <w:r w:rsidRPr="0026609C">
              <w:rPr>
                <w:rFonts w:ascii="MS Mincho" w:hAnsi="MS Mincho" w:cs="MS Mincho" w:hint="eastAsia"/>
                <w:kern w:val="22"/>
                <w:sz w:val="20"/>
                <w:szCs w:val="20"/>
                <w:lang w:val="en-CA" w:eastAsia="zh-CN"/>
              </w:rPr>
              <w:t>行一次自我</w:t>
            </w:r>
            <w:r w:rsidRPr="0026609C">
              <w:rPr>
                <w:rFonts w:ascii="宋体" w:hAnsi="宋体" w:cs="宋体" w:hint="eastAsia"/>
                <w:kern w:val="22"/>
                <w:sz w:val="20"/>
                <w:szCs w:val="20"/>
                <w:lang w:val="en-CA" w:eastAsia="zh-CN"/>
              </w:rPr>
              <w:t>评</w:t>
            </w:r>
            <w:r w:rsidRPr="0026609C">
              <w:rPr>
                <w:rFonts w:ascii="MS Mincho" w:hAnsi="MS Mincho" w:cs="MS Mincho" w:hint="eastAsia"/>
                <w:kern w:val="22"/>
                <w:sz w:val="20"/>
                <w:szCs w:val="20"/>
                <w:lang w:val="en-CA" w:eastAsia="zh-CN"/>
              </w:rPr>
              <w:t>估；</w:t>
            </w:r>
          </w:p>
          <w:p w14:paraId="155D3D54" w14:textId="1B8C3B70"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CA" w:eastAsia="zh-CN"/>
              </w:rPr>
              <w:t>为</w:t>
            </w:r>
            <w:r w:rsidRPr="0026609C">
              <w:rPr>
                <w:rFonts w:ascii="MS Mincho" w:hAnsi="MS Mincho" w:cs="MS Mincho" w:hint="eastAsia"/>
                <w:kern w:val="22"/>
                <w:sz w:val="20"/>
                <w:szCs w:val="20"/>
                <w:lang w:val="en-CA" w:eastAsia="zh-CN"/>
              </w:rPr>
              <w:t>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，包括</w:t>
            </w:r>
            <w:r w:rsidRPr="0026609C">
              <w:rPr>
                <w:rFonts w:ascii="宋体" w:hAnsi="宋体" w:cs="宋体" w:hint="eastAsia"/>
                <w:kern w:val="22"/>
                <w:sz w:val="20"/>
                <w:szCs w:val="20"/>
                <w:lang w:val="en-CA" w:eastAsia="zh-CN"/>
              </w:rPr>
              <w:t>为</w:t>
            </w:r>
            <w:r w:rsidRPr="0026609C">
              <w:rPr>
                <w:rFonts w:ascii="MS Mincho" w:hAnsi="MS Mincho" w:cs="MS Mincho" w:hint="eastAsia"/>
                <w:kern w:val="22"/>
                <w:sz w:val="20"/>
                <w:szCs w:val="20"/>
                <w:lang w:val="en-CA" w:eastAsia="zh-CN"/>
              </w:rPr>
              <w:t>本</w:t>
            </w:r>
            <w:r w:rsidR="00A87F89">
              <w:rPr>
                <w:rFonts w:ascii="MS Mincho" w:hAnsi="MS Mincho" w:cs="MS Mincho" w:hint="eastAsia"/>
                <w:kern w:val="22"/>
                <w:sz w:val="20"/>
                <w:szCs w:val="20"/>
                <w:lang w:val="en-CA" w:eastAsia="zh-CN"/>
              </w:rPr>
              <w:t>《能力建设行动计划》</w:t>
            </w:r>
            <w:r w:rsidRPr="0026609C">
              <w:rPr>
                <w:rFonts w:ascii="MS Mincho" w:hAnsi="MS Mincho" w:cs="MS Mincho" w:hint="eastAsia"/>
                <w:kern w:val="22"/>
                <w:sz w:val="20"/>
                <w:szCs w:val="20"/>
                <w:lang w:val="en-CA" w:eastAsia="zh-CN"/>
              </w:rPr>
              <w:t>中概述的活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提供技</w:t>
            </w:r>
            <w:r w:rsidRPr="0026609C">
              <w:rPr>
                <w:rFonts w:ascii="宋体" w:hAnsi="宋体" w:cs="宋体" w:hint="eastAsia"/>
                <w:kern w:val="22"/>
                <w:sz w:val="20"/>
                <w:szCs w:val="20"/>
                <w:lang w:val="en-CA" w:eastAsia="zh-CN"/>
              </w:rPr>
              <w:t>术</w:t>
            </w:r>
            <w:r w:rsidRPr="0026609C">
              <w:rPr>
                <w:rFonts w:ascii="MS Mincho" w:hAnsi="MS Mincho" w:cs="MS Mincho" w:hint="eastAsia"/>
                <w:kern w:val="22"/>
                <w:sz w:val="20"/>
                <w:szCs w:val="20"/>
                <w:lang w:val="en-CA" w:eastAsia="zh-CN"/>
              </w:rPr>
              <w:t>、</w:t>
            </w:r>
            <w:r w:rsidRPr="0026609C">
              <w:rPr>
                <w:rFonts w:ascii="宋体" w:hAnsi="宋体" w:cs="宋体" w:hint="eastAsia"/>
                <w:kern w:val="22"/>
                <w:sz w:val="20"/>
                <w:szCs w:val="20"/>
                <w:lang w:val="en-CA" w:eastAsia="zh-CN"/>
              </w:rPr>
              <w:t>财</w:t>
            </w:r>
            <w:r w:rsidRPr="0026609C">
              <w:rPr>
                <w:rFonts w:ascii="MS Mincho" w:hAnsi="MS Mincho" w:cs="MS Mincho" w:hint="eastAsia"/>
                <w:kern w:val="22"/>
                <w:sz w:val="20"/>
                <w:szCs w:val="20"/>
                <w:lang w:val="en-CA" w:eastAsia="zh-CN"/>
              </w:rPr>
              <w:t>政或其他支持</w:t>
            </w:r>
            <w:r w:rsidRPr="0026609C">
              <w:rPr>
                <w:rFonts w:ascii="宋体" w:hAnsi="宋体" w:cs="宋体" w:hint="eastAsia"/>
                <w:kern w:val="22"/>
                <w:sz w:val="20"/>
                <w:szCs w:val="20"/>
                <w:lang w:val="en-CA" w:eastAsia="zh-CN"/>
              </w:rPr>
              <w:t>；</w:t>
            </w:r>
          </w:p>
          <w:p w14:paraId="3506795C"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ascii="宋体" w:hAnsi="宋体" w:cs="宋体" w:hint="eastAsia"/>
                <w:kern w:val="22"/>
                <w:sz w:val="20"/>
                <w:szCs w:val="20"/>
                <w:lang w:val="en-CA" w:eastAsia="zh-CN"/>
              </w:rPr>
              <w:t>㈢</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编</w:t>
            </w:r>
            <w:r w:rsidRPr="0026609C">
              <w:rPr>
                <w:rFonts w:ascii="MS Mincho" w:hAnsi="MS Mincho" w:cs="MS Mincho" w:hint="eastAsia"/>
                <w:kern w:val="22"/>
                <w:sz w:val="20"/>
                <w:szCs w:val="20"/>
                <w:lang w:val="en-CA" w:eastAsia="zh-CN"/>
              </w:rPr>
              <w:t>制和散</w:t>
            </w:r>
            <w:r w:rsidRPr="0026609C">
              <w:rPr>
                <w:rFonts w:ascii="宋体" w:hAnsi="宋体" w:cs="宋体" w:hint="eastAsia"/>
                <w:kern w:val="22"/>
                <w:sz w:val="20"/>
                <w:szCs w:val="20"/>
                <w:lang w:val="en-CA" w:eastAsia="zh-CN"/>
              </w:rPr>
              <w:t>发</w:t>
            </w:r>
            <w:r w:rsidRPr="0026609C">
              <w:rPr>
                <w:rFonts w:ascii="MS Mincho" w:hAnsi="MS Mincho" w:cs="MS Mincho" w:hint="eastAsia"/>
                <w:kern w:val="22"/>
                <w:sz w:val="20"/>
                <w:szCs w:val="20"/>
                <w:lang w:val="en-CA" w:eastAsia="zh-CN"/>
              </w:rPr>
              <w:t>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材料和活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成果，包括用当地</w:t>
            </w:r>
            <w:r w:rsidRPr="0026609C">
              <w:rPr>
                <w:rFonts w:ascii="宋体" w:hAnsi="宋体" w:cs="宋体" w:hint="eastAsia"/>
                <w:kern w:val="22"/>
                <w:sz w:val="20"/>
                <w:szCs w:val="20"/>
                <w:lang w:val="en-CA" w:eastAsia="zh-CN"/>
              </w:rPr>
              <w:t>语</w:t>
            </w:r>
            <w:r w:rsidRPr="0026609C">
              <w:rPr>
                <w:rFonts w:ascii="MS Mincho" w:hAnsi="MS Mincho" w:cs="MS Mincho" w:hint="eastAsia"/>
                <w:kern w:val="22"/>
                <w:sz w:val="20"/>
                <w:szCs w:val="20"/>
                <w:lang w:val="en-CA" w:eastAsia="zh-CN"/>
              </w:rPr>
              <w:t>言</w:t>
            </w:r>
            <w:r w:rsidRPr="0026609C">
              <w:rPr>
                <w:rFonts w:ascii="宋体" w:hAnsi="宋体" w:cs="宋体" w:hint="eastAsia"/>
                <w:kern w:val="22"/>
                <w:sz w:val="20"/>
                <w:szCs w:val="20"/>
                <w:lang w:val="en-CA" w:eastAsia="zh-CN"/>
              </w:rPr>
              <w:t>编</w:t>
            </w:r>
            <w:r w:rsidRPr="0026609C">
              <w:rPr>
                <w:rFonts w:ascii="MS Mincho" w:hAnsi="MS Mincho" w:cs="MS Mincho" w:hint="eastAsia"/>
                <w:kern w:val="22"/>
                <w:sz w:val="20"/>
                <w:szCs w:val="20"/>
                <w:lang w:val="en-CA" w:eastAsia="zh-CN"/>
              </w:rPr>
              <w:t>制和散</w:t>
            </w:r>
            <w:r w:rsidRPr="0026609C">
              <w:rPr>
                <w:rFonts w:ascii="宋体" w:hAnsi="宋体" w:cs="宋体" w:hint="eastAsia"/>
                <w:kern w:val="22"/>
                <w:sz w:val="20"/>
                <w:szCs w:val="20"/>
                <w:lang w:val="en-CA" w:eastAsia="zh-CN"/>
              </w:rPr>
              <w:t>发</w:t>
            </w:r>
            <w:r w:rsidRPr="0026609C">
              <w:rPr>
                <w:rFonts w:ascii="MS Mincho" w:hAnsi="MS Mincho" w:cs="MS Mincho" w:hint="eastAsia"/>
                <w:kern w:val="22"/>
                <w:sz w:val="20"/>
                <w:szCs w:val="20"/>
                <w:lang w:val="en-CA" w:eastAsia="zh-CN"/>
              </w:rPr>
              <w:t>；</w:t>
            </w:r>
          </w:p>
          <w:p w14:paraId="546AA0F4"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㈣</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CA" w:eastAsia="zh-CN"/>
              </w:rPr>
              <w:t>在国家、双边</w:t>
            </w:r>
            <w:r w:rsidRPr="0026609C">
              <w:rPr>
                <w:rFonts w:ascii="MS Mincho" w:hAnsi="MS Mincho" w:cs="MS Mincho" w:hint="eastAsia"/>
                <w:kern w:val="22"/>
                <w:sz w:val="20"/>
                <w:szCs w:val="20"/>
                <w:lang w:val="en-CA" w:eastAsia="zh-CN"/>
              </w:rPr>
              <w:t>、区域和多</w:t>
            </w:r>
            <w:r w:rsidRPr="0026609C">
              <w:rPr>
                <w:rFonts w:ascii="宋体" w:hAnsi="宋体" w:cs="宋体" w:hint="eastAsia"/>
                <w:kern w:val="22"/>
                <w:sz w:val="20"/>
                <w:szCs w:val="20"/>
                <w:lang w:val="en-CA" w:eastAsia="zh-CN"/>
              </w:rPr>
              <w:t>边</w:t>
            </w:r>
            <w:r w:rsidRPr="0026609C">
              <w:rPr>
                <w:rFonts w:ascii="MS Mincho" w:hAnsi="MS Mincho" w:cs="MS Mincho" w:hint="eastAsia"/>
                <w:kern w:val="22"/>
                <w:sz w:val="20"/>
                <w:szCs w:val="20"/>
                <w:lang w:val="en-CA" w:eastAsia="zh-CN"/>
              </w:rPr>
              <w:t>一</w:t>
            </w:r>
            <w:r w:rsidRPr="0026609C">
              <w:rPr>
                <w:rFonts w:ascii="宋体" w:hAnsi="宋体" w:cs="宋体" w:hint="eastAsia"/>
                <w:kern w:val="22"/>
                <w:sz w:val="20"/>
                <w:szCs w:val="20"/>
                <w:lang w:val="en-CA" w:eastAsia="zh-CN"/>
              </w:rPr>
              <w:t>级</w:t>
            </w:r>
            <w:r w:rsidRPr="0026609C">
              <w:rPr>
                <w:rFonts w:ascii="MS Mincho" w:hAnsi="MS Mincho" w:cs="MS Mincho" w:hint="eastAsia"/>
                <w:kern w:val="22"/>
                <w:sz w:val="20"/>
                <w:szCs w:val="20"/>
                <w:lang w:val="en-CA" w:eastAsia="zh-CN"/>
              </w:rPr>
              <w:t>与相</w:t>
            </w:r>
            <w:r w:rsidRPr="0026609C">
              <w:rPr>
                <w:rFonts w:ascii="宋体" w:hAnsi="宋体" w:cs="宋体" w:hint="eastAsia"/>
                <w:kern w:val="22"/>
                <w:sz w:val="20"/>
                <w:szCs w:val="20"/>
                <w:lang w:val="en-CA" w:eastAsia="zh-CN"/>
              </w:rPr>
              <w:t>关领</w:t>
            </w:r>
            <w:r w:rsidRPr="0026609C">
              <w:rPr>
                <w:rFonts w:ascii="MS Mincho" w:hAnsi="MS Mincho" w:cs="MS Mincho" w:hint="eastAsia"/>
                <w:kern w:val="22"/>
                <w:sz w:val="20"/>
                <w:szCs w:val="20"/>
                <w:lang w:val="en-CA" w:eastAsia="zh-CN"/>
              </w:rPr>
              <w:t>域的伙伴和利益攸</w:t>
            </w:r>
            <w:r w:rsidRPr="0026609C">
              <w:rPr>
                <w:rFonts w:ascii="宋体" w:hAnsi="宋体" w:cs="宋体" w:hint="eastAsia"/>
                <w:kern w:val="22"/>
                <w:sz w:val="20"/>
                <w:szCs w:val="20"/>
                <w:lang w:val="en-CA" w:eastAsia="zh-CN"/>
              </w:rPr>
              <w:t>关</w:t>
            </w:r>
            <w:r w:rsidRPr="0026609C">
              <w:rPr>
                <w:rFonts w:ascii="MS Mincho" w:hAnsi="MS Mincho" w:cs="MS Mincho" w:hint="eastAsia"/>
                <w:kern w:val="22"/>
                <w:sz w:val="20"/>
                <w:szCs w:val="20"/>
                <w:lang w:val="en-CA" w:eastAsia="zh-CN"/>
              </w:rPr>
              <w:t>方合作，</w:t>
            </w:r>
            <w:r w:rsidRPr="0026609C">
              <w:rPr>
                <w:rFonts w:ascii="宋体" w:hAnsi="宋体" w:cs="宋体" w:hint="eastAsia"/>
                <w:kern w:val="22"/>
                <w:sz w:val="20"/>
                <w:szCs w:val="20"/>
                <w:lang w:val="en-CA" w:eastAsia="zh-CN"/>
              </w:rPr>
              <w:t>开</w:t>
            </w:r>
            <w:r w:rsidRPr="0026609C">
              <w:rPr>
                <w:rFonts w:ascii="MS Mincho" w:hAnsi="MS Mincho" w:cs="MS Mincho" w:hint="eastAsia"/>
                <w:kern w:val="22"/>
                <w:sz w:val="20"/>
                <w:szCs w:val="20"/>
                <w:lang w:val="en-CA" w:eastAsia="zh-CN"/>
              </w:rPr>
              <w:t>展能力建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w:t>
            </w:r>
          </w:p>
        </w:tc>
        <w:tc>
          <w:tcPr>
            <w:tcW w:w="3260" w:type="dxa"/>
            <w:tcBorders>
              <w:top w:val="single" w:sz="2" w:space="0" w:color="auto"/>
            </w:tcBorders>
          </w:tcPr>
          <w:p w14:paraId="19AD8503" w14:textId="77777777" w:rsidR="00C76082" w:rsidRDefault="00C76082" w:rsidP="0008042F">
            <w:pPr>
              <w:spacing w:before="60" w:after="60" w:line="280" w:lineRule="exact"/>
              <w:jc w:val="left"/>
              <w:rPr>
                <w:rFonts w:ascii="MS Mincho" w:eastAsia="MS Mincho" w:cs="MS Mincho"/>
                <w:kern w:val="22"/>
                <w:sz w:val="20"/>
                <w:szCs w:val="20"/>
                <w:lang w:val="en-CA" w:eastAsia="zh-CN"/>
              </w:rPr>
            </w:pPr>
            <w:r w:rsidRPr="0026609C">
              <w:rPr>
                <w:rFonts w:eastAsia="Times New Roman"/>
                <w:kern w:val="22"/>
                <w:sz w:val="20"/>
                <w:szCs w:val="20"/>
                <w:lang w:val="en-CA" w:eastAsia="zh-CN"/>
              </w:rPr>
              <w:t xml:space="preserve">(a) </w:t>
            </w:r>
            <w:r w:rsidRPr="0026609C">
              <w:rPr>
                <w:rFonts w:ascii="宋体" w:hAnsi="宋体" w:cs="宋体" w:hint="eastAsia"/>
                <w:kern w:val="22"/>
                <w:sz w:val="20"/>
                <w:szCs w:val="20"/>
                <w:lang w:val="en-CA" w:eastAsia="zh-CN"/>
              </w:rPr>
              <w:t>确定了自己的能力建设</w:t>
            </w:r>
            <w:r w:rsidRPr="0026609C">
              <w:rPr>
                <w:rFonts w:ascii="MS Mincho" w:hAnsi="MS Mincho" w:cs="MS Mincho" w:hint="eastAsia"/>
                <w:kern w:val="22"/>
                <w:sz w:val="20"/>
                <w:szCs w:val="20"/>
                <w:lang w:val="en-CA" w:eastAsia="zh-CN"/>
              </w:rPr>
              <w:t>需求和</w:t>
            </w:r>
            <w:r w:rsidRPr="0026609C">
              <w:rPr>
                <w:rFonts w:ascii="宋体" w:hAnsi="宋体" w:cs="宋体" w:hint="eastAsia"/>
                <w:kern w:val="22"/>
                <w:sz w:val="20"/>
                <w:szCs w:val="20"/>
                <w:lang w:val="en-CA" w:eastAsia="zh-CN"/>
              </w:rPr>
              <w:t>优</w:t>
            </w:r>
            <w:r w:rsidRPr="0026609C">
              <w:rPr>
                <w:rFonts w:ascii="MS Mincho" w:hAnsi="MS Mincho" w:cs="MS Mincho" w:hint="eastAsia"/>
                <w:kern w:val="22"/>
                <w:sz w:val="20"/>
                <w:szCs w:val="20"/>
                <w:lang w:val="en-CA" w:eastAsia="zh-CN"/>
              </w:rPr>
              <w:t>先事</w:t>
            </w:r>
            <w:r w:rsidRPr="0026609C">
              <w:rPr>
                <w:rFonts w:ascii="宋体" w:hAnsi="宋体" w:cs="宋体" w:hint="eastAsia"/>
                <w:kern w:val="22"/>
                <w:sz w:val="20"/>
                <w:szCs w:val="20"/>
                <w:lang w:val="en-CA" w:eastAsia="zh-CN"/>
              </w:rPr>
              <w:t>项</w:t>
            </w:r>
            <w:r w:rsidRPr="0026609C">
              <w:rPr>
                <w:rFonts w:ascii="MS Mincho" w:hAnsi="MS Mincho" w:cs="MS Mincho" w:hint="eastAsia"/>
                <w:kern w:val="22"/>
                <w:sz w:val="20"/>
                <w:szCs w:val="20"/>
                <w:lang w:val="en-CA" w:eastAsia="zh-CN"/>
              </w:rPr>
              <w:t>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方所占百分比；</w:t>
            </w:r>
          </w:p>
          <w:p w14:paraId="30D48BCC" w14:textId="77777777" w:rsidR="00C76082" w:rsidRPr="009659A5" w:rsidRDefault="00C76082" w:rsidP="0008042F">
            <w:pPr>
              <w:spacing w:before="60" w:after="60" w:line="280" w:lineRule="exact"/>
              <w:jc w:val="left"/>
              <w:rPr>
                <w:rFonts w:eastAsia="Times New Roman"/>
                <w:kern w:val="22"/>
                <w:sz w:val="20"/>
                <w:szCs w:val="20"/>
                <w:lang w:val="en-US" w:eastAsia="zh-CN"/>
              </w:rPr>
            </w:pPr>
            <w:r>
              <w:rPr>
                <w:rFonts w:eastAsia="Times New Roman"/>
                <w:kern w:val="22"/>
                <w:sz w:val="20"/>
                <w:szCs w:val="20"/>
                <w:lang w:val="en-US" w:eastAsia="zh-CN"/>
              </w:rPr>
              <w:t xml:space="preserve">(b) </w:t>
            </w:r>
            <w:r w:rsidRPr="009659A5">
              <w:rPr>
                <w:rFonts w:ascii="宋体" w:hAnsi="宋体" w:cs="宋体" w:hint="eastAsia"/>
                <w:kern w:val="22"/>
                <w:sz w:val="20"/>
                <w:szCs w:val="20"/>
                <w:lang w:val="en-US" w:eastAsia="zh-CN"/>
              </w:rPr>
              <w:t>获得能力建设活动的技术、财政或其他支持的缔约方的百分比；</w:t>
            </w:r>
          </w:p>
          <w:p w14:paraId="6503E46D"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w:t>
            </w:r>
            <w:r>
              <w:rPr>
                <w:rFonts w:eastAsia="Times New Roman"/>
                <w:kern w:val="22"/>
                <w:sz w:val="20"/>
                <w:szCs w:val="20"/>
                <w:lang w:val="en-CA" w:eastAsia="zh-CN"/>
              </w:rPr>
              <w:t>c</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为</w:t>
            </w:r>
            <w:r w:rsidRPr="0026609C">
              <w:rPr>
                <w:rFonts w:ascii="MS Mincho" w:hAnsi="MS Mincho" w:cs="MS Mincho" w:hint="eastAsia"/>
                <w:kern w:val="22"/>
                <w:sz w:val="20"/>
                <w:szCs w:val="20"/>
                <w:lang w:val="en-CA" w:eastAsia="zh-CN"/>
              </w:rPr>
              <w:t>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动提供技术</w:t>
            </w:r>
            <w:r w:rsidRPr="0026609C">
              <w:rPr>
                <w:rFonts w:ascii="MS Mincho" w:hAnsi="MS Mincho" w:cs="MS Mincho" w:hint="eastAsia"/>
                <w:kern w:val="22"/>
                <w:sz w:val="20"/>
                <w:szCs w:val="20"/>
                <w:lang w:val="en-CA" w:eastAsia="zh-CN"/>
              </w:rPr>
              <w:t>、</w:t>
            </w:r>
            <w:r w:rsidRPr="0026609C">
              <w:rPr>
                <w:rFonts w:ascii="宋体" w:hAnsi="宋体" w:cs="宋体" w:hint="eastAsia"/>
                <w:kern w:val="22"/>
                <w:sz w:val="20"/>
                <w:szCs w:val="20"/>
                <w:lang w:val="en-CA" w:eastAsia="zh-CN"/>
              </w:rPr>
              <w:t>财务</w:t>
            </w:r>
            <w:r w:rsidRPr="0026609C">
              <w:rPr>
                <w:rFonts w:ascii="MS Mincho" w:hAnsi="MS Mincho" w:cs="MS Mincho" w:hint="eastAsia"/>
                <w:kern w:val="22"/>
                <w:sz w:val="20"/>
                <w:szCs w:val="20"/>
                <w:lang w:val="en-CA" w:eastAsia="zh-CN"/>
              </w:rPr>
              <w:t>或其他支持的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方所在百分比；</w:t>
            </w:r>
          </w:p>
          <w:p w14:paraId="615F2933"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w:t>
            </w:r>
            <w:r>
              <w:rPr>
                <w:rFonts w:eastAsia="Times New Roman"/>
                <w:kern w:val="22"/>
                <w:sz w:val="20"/>
                <w:szCs w:val="20"/>
                <w:lang w:val="en-CA" w:eastAsia="zh-CN"/>
              </w:rPr>
              <w:t>d</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已经编</w:t>
            </w:r>
            <w:r w:rsidRPr="0026609C">
              <w:rPr>
                <w:rFonts w:ascii="MS Mincho" w:hAnsi="MS Mincho" w:cs="MS Mincho" w:hint="eastAsia"/>
                <w:kern w:val="22"/>
                <w:sz w:val="20"/>
                <w:szCs w:val="20"/>
                <w:lang w:val="en-CA" w:eastAsia="zh-CN"/>
              </w:rPr>
              <w:t>写和</w:t>
            </w:r>
            <w:r w:rsidRPr="0026609C">
              <w:rPr>
                <w:rFonts w:ascii="宋体" w:hAnsi="宋体" w:cs="宋体" w:hint="eastAsia"/>
                <w:kern w:val="22"/>
                <w:sz w:val="20"/>
                <w:szCs w:val="20"/>
                <w:lang w:val="en-CA" w:eastAsia="zh-CN"/>
              </w:rPr>
              <w:t>传</w:t>
            </w:r>
            <w:r w:rsidRPr="0026609C">
              <w:rPr>
                <w:rFonts w:ascii="MS Mincho" w:hAnsi="MS Mincho" w:cs="MS Mincho" w:hint="eastAsia"/>
                <w:kern w:val="22"/>
                <w:sz w:val="20"/>
                <w:szCs w:val="20"/>
                <w:lang w:val="en-CA" w:eastAsia="zh-CN"/>
              </w:rPr>
              <w:t>播能力建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材料和活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成果，包括以当地</w:t>
            </w:r>
            <w:r w:rsidRPr="0026609C">
              <w:rPr>
                <w:rFonts w:ascii="宋体" w:hAnsi="宋体" w:cs="宋体" w:hint="eastAsia"/>
                <w:kern w:val="22"/>
                <w:sz w:val="20"/>
                <w:szCs w:val="20"/>
                <w:lang w:val="en-CA" w:eastAsia="zh-CN"/>
              </w:rPr>
              <w:t>语</w:t>
            </w:r>
            <w:r w:rsidRPr="0026609C">
              <w:rPr>
                <w:rFonts w:ascii="MS Mincho" w:hAnsi="MS Mincho" w:cs="MS Mincho" w:hint="eastAsia"/>
                <w:kern w:val="22"/>
                <w:sz w:val="20"/>
                <w:szCs w:val="20"/>
                <w:lang w:val="en-CA" w:eastAsia="zh-CN"/>
              </w:rPr>
              <w:t>文</w:t>
            </w:r>
            <w:r w:rsidRPr="0026609C">
              <w:rPr>
                <w:rFonts w:ascii="宋体" w:hAnsi="宋体" w:cs="宋体" w:hint="eastAsia"/>
                <w:kern w:val="22"/>
                <w:sz w:val="20"/>
                <w:szCs w:val="20"/>
                <w:lang w:val="en-CA" w:eastAsia="zh-CN"/>
              </w:rPr>
              <w:t>编</w:t>
            </w:r>
            <w:r w:rsidRPr="0026609C">
              <w:rPr>
                <w:rFonts w:ascii="MS Mincho" w:hAnsi="MS Mincho" w:cs="MS Mincho" w:hint="eastAsia"/>
                <w:kern w:val="22"/>
                <w:sz w:val="20"/>
                <w:szCs w:val="20"/>
                <w:lang w:val="en-CA" w:eastAsia="zh-CN"/>
              </w:rPr>
              <w:t>写和</w:t>
            </w:r>
            <w:r w:rsidRPr="0026609C">
              <w:rPr>
                <w:rFonts w:ascii="宋体" w:hAnsi="宋体" w:cs="宋体" w:hint="eastAsia"/>
                <w:kern w:val="22"/>
                <w:sz w:val="20"/>
                <w:szCs w:val="20"/>
                <w:lang w:val="en-CA" w:eastAsia="zh-CN"/>
              </w:rPr>
              <w:t>传</w:t>
            </w:r>
            <w:r w:rsidRPr="0026609C">
              <w:rPr>
                <w:rFonts w:ascii="MS Mincho" w:hAnsi="MS Mincho" w:cs="MS Mincho" w:hint="eastAsia"/>
                <w:kern w:val="22"/>
                <w:sz w:val="20"/>
                <w:szCs w:val="20"/>
                <w:lang w:val="en-CA" w:eastAsia="zh-CN"/>
              </w:rPr>
              <w:t>播的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方所占百分比；</w:t>
            </w:r>
          </w:p>
          <w:p w14:paraId="1ABC702F"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CA" w:eastAsia="zh-CN"/>
              </w:rPr>
              <w:t>(</w:t>
            </w:r>
            <w:r>
              <w:rPr>
                <w:rFonts w:eastAsia="Times New Roman"/>
                <w:kern w:val="22"/>
                <w:sz w:val="20"/>
                <w:szCs w:val="20"/>
                <w:lang w:val="en-CA" w:eastAsia="zh-CN"/>
              </w:rPr>
              <w:t>e</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CA" w:eastAsia="zh-CN"/>
              </w:rPr>
              <w:t>在开</w:t>
            </w:r>
            <w:r w:rsidRPr="0026609C">
              <w:rPr>
                <w:rFonts w:ascii="MS Mincho" w:hAnsi="MS Mincho" w:cs="MS Mincho" w:hint="eastAsia"/>
                <w:kern w:val="22"/>
                <w:sz w:val="20"/>
                <w:szCs w:val="20"/>
                <w:lang w:val="en-CA" w:eastAsia="zh-CN"/>
              </w:rPr>
              <w:t>展能力建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活</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中与相</w:t>
            </w:r>
            <w:r w:rsidRPr="0026609C">
              <w:rPr>
                <w:rFonts w:ascii="宋体" w:hAnsi="宋体" w:cs="宋体" w:hint="eastAsia"/>
                <w:kern w:val="22"/>
                <w:sz w:val="20"/>
                <w:szCs w:val="20"/>
                <w:lang w:val="en-CA" w:eastAsia="zh-CN"/>
              </w:rPr>
              <w:t>关</w:t>
            </w:r>
            <w:r w:rsidRPr="0026609C">
              <w:rPr>
                <w:rFonts w:ascii="MS Mincho" w:hAnsi="MS Mincho" w:cs="MS Mincho" w:hint="eastAsia"/>
                <w:kern w:val="22"/>
                <w:sz w:val="20"/>
                <w:szCs w:val="20"/>
                <w:lang w:val="en-CA" w:eastAsia="zh-CN"/>
              </w:rPr>
              <w:t>部</w:t>
            </w:r>
            <w:r w:rsidRPr="0026609C">
              <w:rPr>
                <w:rFonts w:ascii="宋体" w:hAnsi="宋体" w:cs="宋体" w:hint="eastAsia"/>
                <w:kern w:val="22"/>
                <w:sz w:val="20"/>
                <w:szCs w:val="20"/>
                <w:lang w:val="en-CA" w:eastAsia="zh-CN"/>
              </w:rPr>
              <w:t>门</w:t>
            </w:r>
            <w:r w:rsidRPr="0026609C">
              <w:rPr>
                <w:rFonts w:ascii="MS Mincho" w:hAnsi="MS Mincho" w:cs="MS Mincho" w:hint="eastAsia"/>
                <w:kern w:val="22"/>
                <w:sz w:val="20"/>
                <w:szCs w:val="20"/>
                <w:lang w:val="en-CA" w:eastAsia="zh-CN"/>
              </w:rPr>
              <w:t>和利益攸</w:t>
            </w:r>
            <w:r w:rsidRPr="0026609C">
              <w:rPr>
                <w:rFonts w:ascii="宋体" w:hAnsi="宋体" w:cs="宋体" w:hint="eastAsia"/>
                <w:kern w:val="22"/>
                <w:sz w:val="20"/>
                <w:szCs w:val="20"/>
                <w:lang w:val="en-CA" w:eastAsia="zh-CN"/>
              </w:rPr>
              <w:t>关</w:t>
            </w:r>
            <w:r w:rsidRPr="0026609C">
              <w:rPr>
                <w:rFonts w:ascii="MS Mincho" w:hAnsi="MS Mincho" w:cs="MS Mincho" w:hint="eastAsia"/>
                <w:kern w:val="22"/>
                <w:sz w:val="20"/>
                <w:szCs w:val="20"/>
                <w:lang w:val="en-CA" w:eastAsia="zh-CN"/>
              </w:rPr>
              <w:t>方伙伴建立国家、双</w:t>
            </w:r>
            <w:r w:rsidRPr="0026609C">
              <w:rPr>
                <w:rFonts w:ascii="宋体" w:hAnsi="宋体" w:cs="宋体" w:hint="eastAsia"/>
                <w:kern w:val="22"/>
                <w:sz w:val="20"/>
                <w:szCs w:val="20"/>
                <w:lang w:val="en-CA" w:eastAsia="zh-CN"/>
              </w:rPr>
              <w:t>边</w:t>
            </w:r>
            <w:r w:rsidRPr="0026609C">
              <w:rPr>
                <w:rFonts w:ascii="MS Mincho" w:hAnsi="MS Mincho" w:cs="MS Mincho" w:hint="eastAsia"/>
                <w:kern w:val="22"/>
                <w:sz w:val="20"/>
                <w:szCs w:val="20"/>
                <w:lang w:val="en-CA" w:eastAsia="zh-CN"/>
              </w:rPr>
              <w:t>、区域和多</w:t>
            </w:r>
            <w:r w:rsidRPr="0026609C">
              <w:rPr>
                <w:rFonts w:ascii="宋体" w:hAnsi="宋体" w:cs="宋体" w:hint="eastAsia"/>
                <w:kern w:val="22"/>
                <w:sz w:val="20"/>
                <w:szCs w:val="20"/>
                <w:lang w:val="en-CA" w:eastAsia="zh-CN"/>
              </w:rPr>
              <w:t>边</w:t>
            </w:r>
            <w:r w:rsidRPr="0026609C">
              <w:rPr>
                <w:rFonts w:ascii="MS Mincho" w:hAnsi="MS Mincho" w:cs="MS Mincho" w:hint="eastAsia"/>
                <w:kern w:val="22"/>
                <w:sz w:val="20"/>
                <w:szCs w:val="20"/>
                <w:lang w:val="en-CA" w:eastAsia="zh-CN"/>
              </w:rPr>
              <w:t>伙伴</w:t>
            </w:r>
            <w:r w:rsidRPr="0026609C">
              <w:rPr>
                <w:rFonts w:ascii="宋体" w:hAnsi="宋体" w:cs="宋体" w:hint="eastAsia"/>
                <w:kern w:val="22"/>
                <w:sz w:val="20"/>
                <w:szCs w:val="20"/>
                <w:lang w:val="en-CA" w:eastAsia="zh-CN"/>
              </w:rPr>
              <w:t>关</w:t>
            </w:r>
            <w:r w:rsidRPr="0026609C">
              <w:rPr>
                <w:rFonts w:ascii="MS Mincho" w:hAnsi="MS Mincho" w:cs="MS Mincho" w:hint="eastAsia"/>
                <w:kern w:val="22"/>
                <w:sz w:val="20"/>
                <w:szCs w:val="20"/>
                <w:lang w:val="en-CA" w:eastAsia="zh-CN"/>
              </w:rPr>
              <w:t>系的</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方所占百分比。</w:t>
            </w:r>
          </w:p>
        </w:tc>
        <w:tc>
          <w:tcPr>
            <w:tcW w:w="2834" w:type="dxa"/>
            <w:tcBorders>
              <w:top w:val="single" w:sz="2" w:space="0" w:color="auto"/>
            </w:tcBorders>
          </w:tcPr>
          <w:p w14:paraId="4A2868B5"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CA" w:eastAsia="zh-CN"/>
              </w:rPr>
            </w:pP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w:t>
            </w:r>
            <w:r w:rsidRPr="0026609C">
              <w:rPr>
                <w:rFonts w:ascii="宋体" w:hAnsi="宋体" w:cs="宋体" w:hint="eastAsia"/>
                <w:kern w:val="22"/>
                <w:sz w:val="20"/>
                <w:szCs w:val="20"/>
                <w:lang w:val="en-CA" w:eastAsia="zh-CN"/>
              </w:rPr>
              <w:t>具备执</w:t>
            </w:r>
            <w:r w:rsidRPr="0026609C">
              <w:rPr>
                <w:rFonts w:ascii="MS Mincho" w:hAnsi="MS Mincho" w:cs="MS Mincho" w:hint="eastAsia"/>
                <w:kern w:val="22"/>
                <w:sz w:val="20"/>
                <w:szCs w:val="20"/>
                <w:lang w:val="en-CA" w:eastAsia="zh-CN"/>
              </w:rPr>
              <w:t>行</w:t>
            </w:r>
            <w:r w:rsidRPr="0026609C">
              <w:rPr>
                <w:rFonts w:ascii="宋体" w:hAnsi="宋体" w:cs="宋体" w:hint="eastAsia"/>
                <w:kern w:val="22"/>
                <w:sz w:val="20"/>
                <w:szCs w:val="20"/>
                <w:lang w:val="en-CA" w:eastAsia="zh-CN"/>
              </w:rPr>
              <w:t>议</w:t>
            </w:r>
            <w:r w:rsidRPr="0026609C">
              <w:rPr>
                <w:rFonts w:ascii="MS Mincho" w:hAnsi="MS Mincho" w:cs="MS Mincho" w:hint="eastAsia"/>
                <w:kern w:val="22"/>
                <w:sz w:val="20"/>
                <w:szCs w:val="20"/>
                <w:lang w:val="en-CA" w:eastAsia="zh-CN"/>
              </w:rPr>
              <w:t>定</w:t>
            </w:r>
            <w:r w:rsidRPr="0026609C">
              <w:rPr>
                <w:rFonts w:ascii="宋体" w:hAnsi="宋体" w:cs="宋体" w:hint="eastAsia"/>
                <w:kern w:val="22"/>
                <w:sz w:val="20"/>
                <w:szCs w:val="20"/>
                <w:lang w:val="en-CA" w:eastAsia="zh-CN"/>
              </w:rPr>
              <w:t>书</w:t>
            </w:r>
            <w:r w:rsidRPr="0026609C">
              <w:rPr>
                <w:rFonts w:ascii="MS Mincho" w:hAnsi="MS Mincho" w:cs="MS Mincho" w:hint="eastAsia"/>
                <w:kern w:val="22"/>
                <w:sz w:val="20"/>
                <w:szCs w:val="20"/>
                <w:lang w:val="en-CA" w:eastAsia="zh-CN"/>
              </w:rPr>
              <w:t>的必要能力</w:t>
            </w:r>
          </w:p>
          <w:p w14:paraId="0B45B2FC"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CA" w:eastAsia="zh-CN"/>
              </w:rPr>
            </w:pPr>
          </w:p>
          <w:p w14:paraId="0BF02F1D"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方确定其能力建</w:t>
            </w:r>
            <w:r w:rsidRPr="0026609C">
              <w:rPr>
                <w:rFonts w:ascii="宋体" w:hAnsi="宋体" w:cs="宋体" w:hint="eastAsia"/>
                <w:kern w:val="22"/>
                <w:sz w:val="20"/>
                <w:szCs w:val="20"/>
                <w:lang w:val="en-CA" w:eastAsia="zh-CN"/>
              </w:rPr>
              <w:t>设</w:t>
            </w:r>
            <w:r w:rsidRPr="0026609C">
              <w:rPr>
                <w:rFonts w:ascii="MS Mincho" w:hAnsi="MS Mincho" w:cs="MS Mincho" w:hint="eastAsia"/>
                <w:kern w:val="22"/>
                <w:sz w:val="20"/>
                <w:szCs w:val="20"/>
                <w:lang w:val="en-CA" w:eastAsia="zh-CN"/>
              </w:rPr>
              <w:t>需求，并</w:t>
            </w:r>
            <w:r w:rsidRPr="0026609C">
              <w:rPr>
                <w:rFonts w:ascii="宋体" w:hAnsi="宋体" w:cs="宋体" w:hint="eastAsia"/>
                <w:kern w:val="22"/>
                <w:sz w:val="20"/>
                <w:szCs w:val="20"/>
                <w:lang w:val="en-CA" w:eastAsia="zh-CN"/>
              </w:rPr>
              <w:t>确认</w:t>
            </w:r>
            <w:r w:rsidRPr="0026609C">
              <w:rPr>
                <w:rFonts w:ascii="MS Mincho" w:hAnsi="MS Mincho" w:cs="MS Mincho" w:hint="eastAsia"/>
                <w:kern w:val="22"/>
                <w:sz w:val="20"/>
                <w:szCs w:val="20"/>
                <w:lang w:val="en-CA" w:eastAsia="zh-CN"/>
              </w:rPr>
              <w:t>和采取适当行</w:t>
            </w:r>
            <w:r w:rsidRPr="0026609C">
              <w:rPr>
                <w:rFonts w:ascii="宋体" w:hAnsi="宋体" w:cs="宋体" w:hint="eastAsia"/>
                <w:kern w:val="22"/>
                <w:sz w:val="20"/>
                <w:szCs w:val="20"/>
                <w:lang w:val="en-CA" w:eastAsia="zh-CN"/>
              </w:rPr>
              <w:t>动</w:t>
            </w:r>
            <w:r w:rsidRPr="0026609C">
              <w:rPr>
                <w:rFonts w:ascii="MS Mincho" w:hAnsi="MS Mincho" w:cs="MS Mincho" w:hint="eastAsia"/>
                <w:kern w:val="22"/>
                <w:sz w:val="20"/>
                <w:szCs w:val="20"/>
                <w:lang w:val="en-CA" w:eastAsia="zh-CN"/>
              </w:rPr>
              <w:t>解决</w:t>
            </w:r>
            <w:r w:rsidRPr="0026609C">
              <w:rPr>
                <w:rFonts w:ascii="宋体" w:hAnsi="宋体" w:cs="宋体" w:hint="eastAsia"/>
                <w:kern w:val="22"/>
                <w:sz w:val="20"/>
                <w:szCs w:val="20"/>
                <w:lang w:val="en-CA" w:eastAsia="zh-CN"/>
              </w:rPr>
              <w:t>这</w:t>
            </w:r>
            <w:r w:rsidRPr="0026609C">
              <w:rPr>
                <w:rFonts w:ascii="MS Mincho" w:hAnsi="MS Mincho" w:cs="MS Mincho" w:hint="eastAsia"/>
                <w:kern w:val="22"/>
                <w:sz w:val="20"/>
                <w:szCs w:val="20"/>
                <w:lang w:val="en-CA" w:eastAsia="zh-CN"/>
              </w:rPr>
              <w:t>些需求。</w:t>
            </w:r>
          </w:p>
        </w:tc>
      </w:tr>
      <w:tr w:rsidR="00C76082" w:rsidRPr="006C5B86" w14:paraId="547F0F4D" w14:textId="77777777" w:rsidTr="001E464C">
        <w:trPr>
          <w:jc w:val="center"/>
        </w:trPr>
        <w:tc>
          <w:tcPr>
            <w:tcW w:w="1877" w:type="dxa"/>
          </w:tcPr>
          <w:p w14:paraId="3AEFAC08" w14:textId="77777777" w:rsidR="00C76082" w:rsidRPr="0026609C" w:rsidRDefault="00C76082" w:rsidP="0008042F">
            <w:pPr>
              <w:suppressLineNumbers/>
              <w:suppressAutoHyphens/>
              <w:spacing w:before="60" w:after="60" w:line="280" w:lineRule="exact"/>
              <w:jc w:val="left"/>
              <w:rPr>
                <w:rFonts w:eastAsia="Times New Roman"/>
                <w:sz w:val="20"/>
                <w:szCs w:val="20"/>
                <w:lang w:val="en-US" w:eastAsia="zh-CN"/>
              </w:rPr>
            </w:pPr>
            <w:r w:rsidRPr="0026609C">
              <w:rPr>
                <w:rFonts w:eastAsia="Times New Roman"/>
                <w:b/>
                <w:kern w:val="22"/>
                <w:sz w:val="20"/>
                <w:szCs w:val="20"/>
                <w:lang w:val="en-US" w:eastAsia="zh-CN"/>
              </w:rPr>
              <w:lastRenderedPageBreak/>
              <w:t xml:space="preserve">B.2. </w:t>
            </w:r>
            <w:r w:rsidRPr="0026609C">
              <w:rPr>
                <w:rFonts w:ascii="宋体" w:hAnsi="宋体" w:cs="宋体" w:hint="eastAsia"/>
                <w:b/>
                <w:kern w:val="22"/>
                <w:sz w:val="20"/>
                <w:szCs w:val="20"/>
                <w:lang w:val="en-CA" w:eastAsia="zh-CN"/>
              </w:rPr>
              <w:t>缔约</w:t>
            </w:r>
            <w:r w:rsidRPr="0026609C">
              <w:rPr>
                <w:rFonts w:ascii="MS Mincho" w:hAnsi="MS Mincho" w:cs="MS Mincho" w:hint="eastAsia"/>
                <w:b/>
                <w:kern w:val="22"/>
                <w:sz w:val="20"/>
                <w:szCs w:val="20"/>
                <w:lang w:val="en-CA" w:eastAsia="zh-CN"/>
              </w:rPr>
              <w:t>方</w:t>
            </w:r>
            <w:r w:rsidRPr="0026609C">
              <w:rPr>
                <w:rFonts w:ascii="宋体" w:hAnsi="宋体" w:cs="宋体" w:hint="eastAsia"/>
                <w:b/>
                <w:kern w:val="22"/>
                <w:sz w:val="20"/>
                <w:szCs w:val="20"/>
                <w:lang w:val="en-CA" w:eastAsia="zh-CN"/>
              </w:rPr>
              <w:t>根据议</w:t>
            </w:r>
            <w:r w:rsidRPr="0026609C">
              <w:rPr>
                <w:rFonts w:ascii="MS Mincho" w:hAnsi="MS Mincho" w:cs="MS Mincho" w:hint="eastAsia"/>
                <w:b/>
                <w:kern w:val="22"/>
                <w:sz w:val="20"/>
                <w:szCs w:val="20"/>
                <w:lang w:val="en-CA" w:eastAsia="zh-CN"/>
              </w:rPr>
              <w:t>定</w:t>
            </w:r>
            <w:r w:rsidRPr="0026609C">
              <w:rPr>
                <w:rFonts w:ascii="宋体" w:hAnsi="宋体" w:cs="宋体" w:hint="eastAsia"/>
                <w:b/>
                <w:kern w:val="22"/>
                <w:sz w:val="20"/>
                <w:szCs w:val="20"/>
                <w:lang w:val="en-CA" w:eastAsia="zh-CN"/>
              </w:rPr>
              <w:t>书</w:t>
            </w:r>
            <w:r w:rsidRPr="0026609C">
              <w:rPr>
                <w:rFonts w:ascii="MS Mincho" w:hAnsi="MS Mincho" w:cs="MS Mincho" w:hint="eastAsia"/>
                <w:b/>
                <w:kern w:val="22"/>
                <w:sz w:val="20"/>
                <w:szCs w:val="20"/>
                <w:lang w:val="en-CA" w:eastAsia="zh-CN"/>
              </w:rPr>
              <w:t>第</w:t>
            </w:r>
            <w:r w:rsidRPr="0026609C">
              <w:rPr>
                <w:rFonts w:eastAsia="Times New Roman"/>
                <w:b/>
                <w:kern w:val="22"/>
                <w:sz w:val="20"/>
                <w:szCs w:val="20"/>
                <w:lang w:val="en-CA" w:eastAsia="zh-CN"/>
              </w:rPr>
              <w:t>28</w:t>
            </w:r>
            <w:r w:rsidRPr="0026609C">
              <w:rPr>
                <w:rFonts w:ascii="宋体" w:hAnsi="宋体" w:cs="宋体" w:hint="eastAsia"/>
                <w:b/>
                <w:kern w:val="22"/>
                <w:sz w:val="20"/>
                <w:szCs w:val="20"/>
                <w:lang w:val="en-CA" w:eastAsia="zh-CN"/>
              </w:rPr>
              <w:t>条从所有来源调动</w:t>
            </w:r>
            <w:r w:rsidRPr="0026609C">
              <w:rPr>
                <w:rFonts w:ascii="MS Mincho" w:hAnsi="MS Mincho" w:cs="MS Mincho" w:hint="eastAsia"/>
                <w:b/>
                <w:kern w:val="22"/>
                <w:sz w:val="20"/>
                <w:szCs w:val="20"/>
                <w:lang w:val="en-CA" w:eastAsia="zh-CN"/>
              </w:rPr>
              <w:t>了足</w:t>
            </w:r>
            <w:r w:rsidRPr="0026609C">
              <w:rPr>
                <w:rFonts w:ascii="宋体" w:hAnsi="宋体" w:cs="宋体" w:hint="eastAsia"/>
                <w:b/>
                <w:kern w:val="22"/>
                <w:sz w:val="20"/>
                <w:szCs w:val="20"/>
                <w:lang w:val="en-CA" w:eastAsia="zh-CN"/>
              </w:rPr>
              <w:t>够</w:t>
            </w:r>
            <w:r w:rsidRPr="0026609C">
              <w:rPr>
                <w:rFonts w:ascii="MS Mincho" w:hAnsi="MS Mincho" w:cs="MS Mincho" w:hint="eastAsia"/>
                <w:b/>
                <w:kern w:val="22"/>
                <w:sz w:val="20"/>
                <w:szCs w:val="20"/>
                <w:lang w:val="en-CA" w:eastAsia="zh-CN"/>
              </w:rPr>
              <w:t>的</w:t>
            </w:r>
            <w:r w:rsidRPr="0026609C">
              <w:rPr>
                <w:rFonts w:ascii="宋体" w:hAnsi="宋体" w:cs="宋体" w:hint="eastAsia"/>
                <w:b/>
                <w:kern w:val="22"/>
                <w:sz w:val="20"/>
                <w:szCs w:val="20"/>
                <w:lang w:val="en-CA" w:eastAsia="zh-CN"/>
              </w:rPr>
              <w:t>资</w:t>
            </w:r>
            <w:r w:rsidRPr="0026609C">
              <w:rPr>
                <w:rFonts w:ascii="MS Mincho" w:hAnsi="MS Mincho" w:cs="MS Mincho" w:hint="eastAsia"/>
                <w:b/>
                <w:kern w:val="22"/>
                <w:sz w:val="20"/>
                <w:szCs w:val="20"/>
                <w:lang w:val="en-CA" w:eastAsia="zh-CN"/>
              </w:rPr>
              <w:t>源来支持</w:t>
            </w:r>
            <w:r w:rsidRPr="0026609C">
              <w:rPr>
                <w:rFonts w:ascii="宋体" w:hAnsi="宋体" w:cs="宋体" w:hint="eastAsia"/>
                <w:b/>
                <w:kern w:val="22"/>
                <w:sz w:val="20"/>
                <w:szCs w:val="20"/>
                <w:lang w:val="en-CA" w:eastAsia="zh-CN"/>
              </w:rPr>
              <w:t>议</w:t>
            </w:r>
            <w:r w:rsidRPr="0026609C">
              <w:rPr>
                <w:rFonts w:ascii="MS Mincho" w:hAnsi="MS Mincho" w:cs="MS Mincho" w:hint="eastAsia"/>
                <w:b/>
                <w:kern w:val="22"/>
                <w:sz w:val="20"/>
                <w:szCs w:val="20"/>
                <w:lang w:val="en-CA" w:eastAsia="zh-CN"/>
              </w:rPr>
              <w:t>定</w:t>
            </w:r>
            <w:r w:rsidRPr="0026609C">
              <w:rPr>
                <w:rFonts w:ascii="宋体" w:hAnsi="宋体" w:cs="宋体" w:hint="eastAsia"/>
                <w:b/>
                <w:kern w:val="22"/>
                <w:sz w:val="20"/>
                <w:szCs w:val="20"/>
                <w:lang w:val="en-CA" w:eastAsia="zh-CN"/>
              </w:rPr>
              <w:t>书</w:t>
            </w:r>
            <w:r w:rsidRPr="0026609C">
              <w:rPr>
                <w:rFonts w:ascii="MS Mincho" w:hAnsi="MS Mincho" w:cs="MS Mincho" w:hint="eastAsia"/>
                <w:b/>
                <w:kern w:val="22"/>
                <w:sz w:val="20"/>
                <w:szCs w:val="20"/>
                <w:lang w:val="en-CA" w:eastAsia="zh-CN"/>
              </w:rPr>
              <w:t>的</w:t>
            </w:r>
            <w:r w:rsidRPr="0026609C">
              <w:rPr>
                <w:rFonts w:ascii="宋体" w:hAnsi="宋体" w:cs="宋体" w:hint="eastAsia"/>
                <w:b/>
                <w:kern w:val="22"/>
                <w:sz w:val="20"/>
                <w:szCs w:val="20"/>
                <w:lang w:val="en-CA" w:eastAsia="zh-CN"/>
              </w:rPr>
              <w:t>执</w:t>
            </w:r>
            <w:r w:rsidRPr="0026609C">
              <w:rPr>
                <w:rFonts w:ascii="MS Mincho" w:hAnsi="MS Mincho" w:cs="MS Mincho" w:hint="eastAsia"/>
                <w:b/>
                <w:kern w:val="22"/>
                <w:sz w:val="20"/>
                <w:szCs w:val="20"/>
                <w:lang w:val="en-CA" w:eastAsia="zh-CN"/>
              </w:rPr>
              <w:t>行</w:t>
            </w:r>
          </w:p>
        </w:tc>
        <w:tc>
          <w:tcPr>
            <w:tcW w:w="2542" w:type="dxa"/>
          </w:tcPr>
          <w:p w14:paraId="17A776D7"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(1) </w:t>
            </w:r>
            <w:r w:rsidRPr="0026609C">
              <w:rPr>
                <w:rFonts w:ascii="宋体" w:hAnsi="宋体" w:cs="宋体" w:hint="eastAsia"/>
                <w:kern w:val="22"/>
                <w:sz w:val="20"/>
                <w:szCs w:val="20"/>
                <w:lang w:val="en-CA" w:eastAsia="zh-CN"/>
              </w:rPr>
              <w:t>建立国家生物安全预</w:t>
            </w:r>
            <w:r w:rsidRPr="0026609C">
              <w:rPr>
                <w:rFonts w:ascii="MS Mincho" w:hAnsi="MS Mincho" w:cs="MS Mincho" w:hint="eastAsia"/>
                <w:kern w:val="22"/>
                <w:sz w:val="20"/>
                <w:szCs w:val="20"/>
                <w:lang w:val="en-CA" w:eastAsia="zh-CN"/>
              </w:rPr>
              <w:t>算分配机制；</w:t>
            </w:r>
          </w:p>
          <w:p w14:paraId="0E86D7F9" w14:textId="77777777" w:rsidR="00C76082" w:rsidRPr="0026609C" w:rsidRDefault="00C76082" w:rsidP="0008042F">
            <w:pPr>
              <w:spacing w:before="60" w:after="60" w:line="280" w:lineRule="exact"/>
              <w:jc w:val="left"/>
              <w:rPr>
                <w:rFonts w:eastAsia="Times New Roman"/>
                <w:kern w:val="22"/>
                <w:sz w:val="20"/>
                <w:szCs w:val="20"/>
                <w:lang w:val="en-CA" w:eastAsia="zh-CN"/>
              </w:rPr>
            </w:pPr>
            <w:r w:rsidRPr="0026609C">
              <w:rPr>
                <w:rFonts w:eastAsia="Times New Roman"/>
                <w:kern w:val="22"/>
                <w:sz w:val="20"/>
                <w:szCs w:val="20"/>
                <w:lang w:val="en-CA" w:eastAsia="zh-CN"/>
              </w:rPr>
              <w:t xml:space="preserve">(2) </w:t>
            </w:r>
            <w:r w:rsidRPr="0026609C">
              <w:rPr>
                <w:rFonts w:ascii="宋体" w:hAnsi="宋体" w:cs="宋体" w:hint="eastAsia"/>
                <w:kern w:val="22"/>
                <w:sz w:val="20"/>
                <w:szCs w:val="20"/>
                <w:lang w:val="en-CA" w:eastAsia="zh-CN"/>
              </w:rPr>
              <w:t>在国家一级</w:t>
            </w:r>
            <w:r w:rsidRPr="0026609C">
              <w:rPr>
                <w:rFonts w:ascii="MS Mincho" w:hAnsi="MS Mincho" w:cs="MS Mincho" w:hint="eastAsia"/>
                <w:kern w:val="22"/>
                <w:sz w:val="20"/>
                <w:szCs w:val="20"/>
                <w:lang w:val="en-CA" w:eastAsia="zh-CN"/>
              </w:rPr>
              <w:t>与主管部</w:t>
            </w:r>
            <w:r w:rsidRPr="0026609C">
              <w:rPr>
                <w:rFonts w:ascii="宋体" w:hAnsi="宋体" w:cs="宋体" w:hint="eastAsia"/>
                <w:kern w:val="22"/>
                <w:sz w:val="20"/>
                <w:szCs w:val="20"/>
                <w:lang w:val="en-CA" w:eastAsia="zh-CN"/>
              </w:rPr>
              <w:t>门</w:t>
            </w:r>
            <w:r w:rsidRPr="0026609C">
              <w:rPr>
                <w:rFonts w:ascii="MS Mincho" w:hAnsi="MS Mincho" w:cs="MS Mincho" w:hint="eastAsia"/>
                <w:kern w:val="22"/>
                <w:sz w:val="20"/>
                <w:szCs w:val="20"/>
                <w:lang w:val="en-CA" w:eastAsia="zh-CN"/>
              </w:rPr>
              <w:t>、供</w:t>
            </w:r>
            <w:r w:rsidRPr="0026609C">
              <w:rPr>
                <w:rFonts w:ascii="宋体" w:hAnsi="宋体" w:cs="宋体" w:hint="eastAsia"/>
                <w:kern w:val="22"/>
                <w:sz w:val="20"/>
                <w:szCs w:val="20"/>
                <w:lang w:val="en-CA" w:eastAsia="zh-CN"/>
              </w:rPr>
              <w:t>资</w:t>
            </w:r>
            <w:r w:rsidRPr="0026609C">
              <w:rPr>
                <w:rFonts w:ascii="MS Mincho" w:hAnsi="MS Mincho" w:cs="MS Mincho" w:hint="eastAsia"/>
                <w:kern w:val="22"/>
                <w:sz w:val="20"/>
                <w:szCs w:val="20"/>
                <w:lang w:val="en-CA" w:eastAsia="zh-CN"/>
              </w:rPr>
              <w:t>机构和捐助者</w:t>
            </w:r>
            <w:r w:rsidRPr="0026609C">
              <w:rPr>
                <w:rFonts w:ascii="宋体" w:hAnsi="宋体" w:cs="宋体" w:hint="eastAsia"/>
                <w:kern w:val="22"/>
                <w:sz w:val="20"/>
                <w:szCs w:val="20"/>
                <w:lang w:val="en-CA" w:eastAsia="zh-CN"/>
              </w:rPr>
              <w:t>进</w:t>
            </w:r>
            <w:r w:rsidRPr="0026609C">
              <w:rPr>
                <w:rFonts w:ascii="MS Mincho" w:hAnsi="MS Mincho" w:cs="MS Mincho" w:hint="eastAsia"/>
                <w:kern w:val="22"/>
                <w:sz w:val="20"/>
                <w:szCs w:val="20"/>
                <w:lang w:val="en-CA" w:eastAsia="zh-CN"/>
              </w:rPr>
              <w:t>行</w:t>
            </w:r>
            <w:r w:rsidRPr="0026609C">
              <w:rPr>
                <w:rFonts w:ascii="宋体" w:hAnsi="宋体" w:cs="宋体" w:hint="eastAsia"/>
                <w:kern w:val="22"/>
                <w:sz w:val="20"/>
                <w:szCs w:val="20"/>
                <w:lang w:val="en-CA" w:eastAsia="zh-CN"/>
              </w:rPr>
              <w:t>协调</w:t>
            </w:r>
            <w:r w:rsidRPr="0026609C">
              <w:rPr>
                <w:rFonts w:ascii="MS Mincho" w:hAnsi="MS Mincho" w:cs="MS Mincho" w:hint="eastAsia"/>
                <w:kern w:val="22"/>
                <w:sz w:val="20"/>
                <w:szCs w:val="20"/>
                <w:lang w:val="en-CA" w:eastAsia="zh-CN"/>
              </w:rPr>
              <w:t>；</w:t>
            </w:r>
          </w:p>
          <w:p w14:paraId="661811F8" w14:textId="77777777" w:rsidR="00C76082" w:rsidRPr="0026609C" w:rsidRDefault="00C76082" w:rsidP="0008042F">
            <w:pPr>
              <w:suppressLineNumbers/>
              <w:suppressAutoHyphens/>
              <w:spacing w:before="60" w:after="60" w:line="280" w:lineRule="exact"/>
              <w:jc w:val="left"/>
              <w:rPr>
                <w:sz w:val="20"/>
                <w:szCs w:val="20"/>
                <w:lang w:val="en-US" w:eastAsia="zh-CN"/>
              </w:rPr>
            </w:pPr>
            <w:r w:rsidRPr="0026609C">
              <w:rPr>
                <w:rFonts w:eastAsia="Times New Roman"/>
                <w:kern w:val="22"/>
                <w:sz w:val="20"/>
                <w:szCs w:val="20"/>
                <w:lang w:val="en-CA" w:eastAsia="zh-CN"/>
              </w:rPr>
              <w:t xml:space="preserve">(3) </w:t>
            </w:r>
            <w:r w:rsidRPr="0026609C">
              <w:rPr>
                <w:rFonts w:ascii="宋体" w:hAnsi="宋体" w:cs="宋体" w:hint="eastAsia"/>
                <w:kern w:val="22"/>
                <w:sz w:val="20"/>
                <w:szCs w:val="20"/>
                <w:lang w:val="en-CA" w:eastAsia="zh-CN"/>
              </w:rPr>
              <w:t>通过</w:t>
            </w:r>
            <w:r w:rsidRPr="0026609C">
              <w:rPr>
                <w:rFonts w:ascii="MS Mincho" w:hAnsi="MS Mincho" w:cs="MS Mincho" w:hint="eastAsia"/>
                <w:kern w:val="22"/>
                <w:sz w:val="20"/>
                <w:szCs w:val="20"/>
                <w:lang w:val="en-CA" w:eastAsia="zh-CN"/>
              </w:rPr>
              <w:t>与包括私</w:t>
            </w:r>
            <w:r w:rsidRPr="0026609C">
              <w:rPr>
                <w:rFonts w:ascii="宋体" w:hAnsi="宋体" w:cs="宋体" w:hint="eastAsia"/>
                <w:kern w:val="22"/>
                <w:sz w:val="20"/>
                <w:szCs w:val="20"/>
                <w:lang w:val="en-CA" w:eastAsia="zh-CN"/>
              </w:rPr>
              <w:t>营</w:t>
            </w:r>
            <w:r w:rsidRPr="0026609C">
              <w:rPr>
                <w:rFonts w:ascii="MS Mincho" w:hAnsi="MS Mincho" w:cs="MS Mincho" w:hint="eastAsia"/>
                <w:kern w:val="22"/>
                <w:sz w:val="20"/>
                <w:szCs w:val="20"/>
                <w:lang w:val="en-CA" w:eastAsia="zh-CN"/>
              </w:rPr>
              <w:t>部</w:t>
            </w:r>
            <w:r w:rsidRPr="0026609C">
              <w:rPr>
                <w:rFonts w:ascii="宋体" w:hAnsi="宋体" w:cs="宋体" w:hint="eastAsia"/>
                <w:kern w:val="22"/>
                <w:sz w:val="20"/>
                <w:szCs w:val="20"/>
                <w:lang w:val="en-CA" w:eastAsia="zh-CN"/>
              </w:rPr>
              <w:t>门</w:t>
            </w:r>
            <w:r w:rsidRPr="0026609C">
              <w:rPr>
                <w:rFonts w:ascii="MS Mincho" w:hAnsi="MS Mincho" w:cs="MS Mincho" w:hint="eastAsia"/>
                <w:kern w:val="22"/>
                <w:sz w:val="20"/>
                <w:szCs w:val="20"/>
                <w:lang w:val="en-CA" w:eastAsia="zh-CN"/>
              </w:rPr>
              <w:t>在内的其他</w:t>
            </w:r>
            <w:r w:rsidRPr="0026609C">
              <w:rPr>
                <w:rFonts w:ascii="宋体" w:hAnsi="宋体" w:cs="宋体" w:hint="eastAsia"/>
                <w:kern w:val="22"/>
                <w:sz w:val="20"/>
                <w:szCs w:val="20"/>
                <w:lang w:val="en-CA" w:eastAsia="zh-CN"/>
              </w:rPr>
              <w:t>缔约</w:t>
            </w:r>
            <w:r w:rsidRPr="0026609C">
              <w:rPr>
                <w:rFonts w:ascii="MS Mincho" w:hAnsi="MS Mincho" w:cs="MS Mincho" w:hint="eastAsia"/>
                <w:kern w:val="22"/>
                <w:sz w:val="20"/>
                <w:szCs w:val="20"/>
                <w:lang w:val="en-CA" w:eastAsia="zh-CN"/>
              </w:rPr>
              <w:t>方和捐助方的合作以及通</w:t>
            </w:r>
            <w:r w:rsidRPr="0026609C">
              <w:rPr>
                <w:rFonts w:ascii="宋体" w:hAnsi="宋体" w:cs="宋体" w:hint="eastAsia"/>
                <w:kern w:val="22"/>
                <w:sz w:val="20"/>
                <w:szCs w:val="20"/>
                <w:lang w:val="en-CA" w:eastAsia="zh-CN"/>
              </w:rPr>
              <w:t>过</w:t>
            </w:r>
            <w:r w:rsidRPr="0026609C">
              <w:rPr>
                <w:rFonts w:ascii="MS Mincho" w:hAnsi="MS Mincho" w:cs="MS Mincho" w:hint="eastAsia"/>
                <w:kern w:val="22"/>
                <w:sz w:val="20"/>
                <w:szCs w:val="20"/>
                <w:lang w:val="en-CA" w:eastAsia="zh-CN"/>
              </w:rPr>
              <w:t>国</w:t>
            </w:r>
            <w:r w:rsidRPr="0026609C">
              <w:rPr>
                <w:rFonts w:ascii="宋体" w:hAnsi="宋体" w:cs="宋体" w:hint="eastAsia"/>
                <w:kern w:val="22"/>
                <w:sz w:val="20"/>
                <w:szCs w:val="20"/>
                <w:lang w:val="en-CA" w:eastAsia="zh-CN"/>
              </w:rPr>
              <w:t>际</w:t>
            </w:r>
            <w:r w:rsidRPr="0026609C">
              <w:rPr>
                <w:rFonts w:ascii="MS Mincho" w:hAnsi="MS Mincho" w:cs="MS Mincho" w:hint="eastAsia"/>
                <w:kern w:val="22"/>
                <w:sz w:val="20"/>
                <w:szCs w:val="20"/>
                <w:lang w:val="en-CA" w:eastAsia="zh-CN"/>
              </w:rPr>
              <w:t>合作方案</w:t>
            </w:r>
            <w:r w:rsidRPr="0026609C">
              <w:rPr>
                <w:rFonts w:ascii="宋体" w:hAnsi="宋体" w:cs="宋体" w:hint="eastAsia"/>
                <w:kern w:val="22"/>
                <w:sz w:val="20"/>
                <w:szCs w:val="20"/>
                <w:lang w:val="en-CA" w:eastAsia="zh-CN"/>
              </w:rPr>
              <w:t>获</w:t>
            </w:r>
            <w:r w:rsidRPr="0026609C">
              <w:rPr>
                <w:rFonts w:ascii="MS Mincho" w:hAnsi="MS Mincho" w:cs="MS Mincho" w:hint="eastAsia"/>
                <w:kern w:val="22"/>
                <w:sz w:val="20"/>
                <w:szCs w:val="20"/>
                <w:lang w:val="en-CA" w:eastAsia="zh-CN"/>
              </w:rPr>
              <w:t>得</w:t>
            </w:r>
            <w:r w:rsidRPr="0026609C">
              <w:rPr>
                <w:rFonts w:ascii="宋体" w:hAnsi="宋体" w:cs="宋体" w:hint="eastAsia"/>
                <w:kern w:val="22"/>
                <w:sz w:val="20"/>
                <w:szCs w:val="20"/>
                <w:lang w:val="en-CA" w:eastAsia="zh-CN"/>
              </w:rPr>
              <w:t>额</w:t>
            </w:r>
            <w:r w:rsidRPr="0026609C">
              <w:rPr>
                <w:rFonts w:ascii="MS Mincho" w:hAnsi="MS Mincho" w:cs="MS Mincho" w:hint="eastAsia"/>
                <w:kern w:val="22"/>
                <w:sz w:val="20"/>
                <w:szCs w:val="20"/>
                <w:lang w:val="en-CA" w:eastAsia="zh-CN"/>
              </w:rPr>
              <w:t>外</w:t>
            </w:r>
            <w:r w:rsidRPr="0026609C">
              <w:rPr>
                <w:rFonts w:ascii="宋体" w:hAnsi="宋体" w:cs="宋体" w:hint="eastAsia"/>
                <w:kern w:val="22"/>
                <w:sz w:val="20"/>
                <w:szCs w:val="20"/>
                <w:lang w:val="en-CA" w:eastAsia="zh-CN"/>
              </w:rPr>
              <w:t>资</w:t>
            </w:r>
            <w:r w:rsidRPr="0026609C">
              <w:rPr>
                <w:rFonts w:ascii="MS Mincho" w:hAnsi="MS Mincho" w:cs="MS Mincho" w:hint="eastAsia"/>
                <w:kern w:val="22"/>
                <w:sz w:val="20"/>
                <w:szCs w:val="20"/>
                <w:lang w:val="en-CA" w:eastAsia="zh-CN"/>
              </w:rPr>
              <w:t>源。</w:t>
            </w:r>
          </w:p>
          <w:p w14:paraId="44763EDF"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p>
        </w:tc>
        <w:tc>
          <w:tcPr>
            <w:tcW w:w="3117" w:type="dxa"/>
          </w:tcPr>
          <w:p w14:paraId="0756BA72" w14:textId="77777777" w:rsidR="00C76082" w:rsidRPr="00C32DC6" w:rsidRDefault="00C76082" w:rsidP="0008042F">
            <w:pPr>
              <w:adjustRightInd w:val="0"/>
              <w:snapToGrid w:val="0"/>
              <w:spacing w:before="60" w:after="60" w:line="280" w:lineRule="exact"/>
              <w:jc w:val="left"/>
              <w:rPr>
                <w:rFonts w:ascii="MS Mincho" w:eastAsia="MS Mincho" w:cs="MS Mincho"/>
                <w:kern w:val="22"/>
                <w:sz w:val="20"/>
                <w:szCs w:val="20"/>
                <w:lang w:val="en-US" w:eastAsia="zh-CN"/>
              </w:rPr>
            </w:pP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t xml:space="preserve"> </w:t>
            </w:r>
            <w:r w:rsidRPr="00C32DC6">
              <w:rPr>
                <w:rFonts w:ascii="MS Mincho" w:hAnsi="MS Mincho" w:cs="MS Mincho" w:hint="eastAsia"/>
                <w:kern w:val="22"/>
                <w:sz w:val="20"/>
                <w:szCs w:val="20"/>
                <w:lang w:val="en-US" w:eastAsia="zh-CN"/>
              </w:rPr>
              <w:t>就建立和发展机制提供培训或提高认识，以利用国家预算中的充足资源开展执行议定书所需的活动；</w:t>
            </w:r>
          </w:p>
          <w:p w14:paraId="253B5B3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在国家一级</w:t>
            </w:r>
            <w:r w:rsidRPr="0026609C">
              <w:rPr>
                <w:rFonts w:ascii="MS Mincho" w:hAnsi="MS Mincho" w:cs="MS Mincho" w:hint="eastAsia"/>
                <w:kern w:val="22"/>
                <w:sz w:val="20"/>
                <w:szCs w:val="20"/>
                <w:lang w:val="en-US" w:eastAsia="zh-CN"/>
              </w:rPr>
              <w:t>建立</w:t>
            </w:r>
            <w:r w:rsidRPr="0026609C">
              <w:rPr>
                <w:rFonts w:eastAsia="Times New Roman"/>
                <w:kern w:val="22"/>
                <w:sz w:val="20"/>
                <w:szCs w:val="20"/>
                <w:lang w:val="en-US" w:eastAsia="zh-CN"/>
              </w:rPr>
              <w:t>/</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主管当局、供</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机构和其他捐助者之</w:t>
            </w:r>
            <w:r w:rsidRPr="0026609C">
              <w:rPr>
                <w:rFonts w:ascii="宋体" w:hAnsi="宋体" w:cs="宋体" w:hint="eastAsia"/>
                <w:kern w:val="22"/>
                <w:sz w:val="20"/>
                <w:szCs w:val="20"/>
                <w:lang w:val="en-US" w:eastAsia="zh-CN"/>
              </w:rPr>
              <w:t>间</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协调</w:t>
            </w:r>
            <w:r w:rsidRPr="0026609C">
              <w:rPr>
                <w:rFonts w:ascii="MS Mincho" w:hAnsi="MS Mincho" w:cs="MS Mincho" w:hint="eastAsia"/>
                <w:kern w:val="22"/>
                <w:sz w:val="20"/>
                <w:szCs w:val="20"/>
                <w:lang w:val="en-US" w:eastAsia="zh-CN"/>
              </w:rPr>
              <w:t>；</w:t>
            </w:r>
          </w:p>
          <w:p w14:paraId="71262DFB" w14:textId="77777777" w:rsidR="00C76082" w:rsidRPr="0026609C" w:rsidRDefault="00C76082" w:rsidP="0008042F">
            <w:pPr>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建立</w:t>
            </w:r>
            <w:r w:rsidRPr="0026609C">
              <w:rPr>
                <w:rFonts w:eastAsia="Times New Roman"/>
                <w:kern w:val="22"/>
                <w:sz w:val="20"/>
                <w:szCs w:val="20"/>
                <w:lang w:val="en-US" w:eastAsia="zh-CN"/>
              </w:rPr>
              <w:t>/</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捐助</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方和其他捐助方、</w:t>
            </w:r>
            <w:r w:rsidRPr="0026609C">
              <w:rPr>
                <w:rFonts w:ascii="宋体" w:hAnsi="宋体" w:cs="宋体" w:hint="eastAsia"/>
                <w:kern w:val="22"/>
                <w:sz w:val="20"/>
                <w:szCs w:val="20"/>
                <w:lang w:val="en-US" w:eastAsia="zh-CN"/>
              </w:rPr>
              <w:t>发</w:t>
            </w:r>
            <w:r w:rsidRPr="0026609C">
              <w:rPr>
                <w:rFonts w:ascii="MS Mincho" w:hAnsi="MS Mincho" w:cs="MS Mincho" w:hint="eastAsia"/>
                <w:kern w:val="22"/>
                <w:sz w:val="20"/>
                <w:szCs w:val="20"/>
                <w:lang w:val="en-US" w:eastAsia="zh-CN"/>
              </w:rPr>
              <w:t>展中国家</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方和</w:t>
            </w:r>
            <w:r w:rsidRPr="0026609C">
              <w:rPr>
                <w:rFonts w:ascii="宋体" w:hAnsi="宋体" w:cs="宋体" w:hint="eastAsia"/>
                <w:kern w:val="22"/>
                <w:sz w:val="20"/>
                <w:szCs w:val="20"/>
                <w:lang w:val="en-US" w:eastAsia="zh-CN"/>
              </w:rPr>
              <w:t>经济转</w:t>
            </w:r>
            <w:r w:rsidRPr="0026609C">
              <w:rPr>
                <w:rFonts w:ascii="MS Mincho" w:hAnsi="MS Mincho" w:cs="MS Mincho" w:hint="eastAsia"/>
                <w:kern w:val="22"/>
                <w:sz w:val="20"/>
                <w:szCs w:val="20"/>
                <w:lang w:val="en-US" w:eastAsia="zh-CN"/>
              </w:rPr>
              <w:t>型</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方之</w:t>
            </w:r>
            <w:r w:rsidRPr="0026609C">
              <w:rPr>
                <w:rFonts w:ascii="宋体" w:hAnsi="宋体" w:cs="宋体" w:hint="eastAsia"/>
                <w:kern w:val="22"/>
                <w:sz w:val="20"/>
                <w:szCs w:val="20"/>
                <w:lang w:val="en-US" w:eastAsia="zh-CN"/>
              </w:rPr>
              <w:t>间</w:t>
            </w:r>
            <w:r w:rsidRPr="0026609C">
              <w:rPr>
                <w:rFonts w:ascii="MS Mincho" w:hAnsi="MS Mincho" w:cs="MS Mincho" w:hint="eastAsia"/>
                <w:kern w:val="22"/>
                <w:sz w:val="20"/>
                <w:szCs w:val="20"/>
                <w:lang w:val="en-US" w:eastAsia="zh-CN"/>
              </w:rPr>
              <w:t>的合作，以确保充分</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w:t>
            </w:r>
          </w:p>
          <w:p w14:paraId="60BEE57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p>
        </w:tc>
        <w:tc>
          <w:tcPr>
            <w:tcW w:w="3260" w:type="dxa"/>
          </w:tcPr>
          <w:p w14:paraId="167562F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 (a) </w:t>
            </w:r>
            <w:r w:rsidRPr="0026609C">
              <w:rPr>
                <w:rFonts w:ascii="宋体" w:hAnsi="宋体" w:cs="宋体" w:hint="eastAsia"/>
                <w:kern w:val="22"/>
                <w:sz w:val="20"/>
                <w:szCs w:val="20"/>
                <w:lang w:val="en-US" w:eastAsia="zh-CN"/>
              </w:rPr>
              <w:t>从国家预</w:t>
            </w:r>
            <w:r w:rsidRPr="0026609C">
              <w:rPr>
                <w:rFonts w:ascii="MS Mincho" w:hAnsi="MS Mincho" w:cs="MS Mincho" w:hint="eastAsia"/>
                <w:kern w:val="22"/>
                <w:sz w:val="20"/>
                <w:szCs w:val="20"/>
                <w:lang w:val="en-US" w:eastAsia="zh-CN"/>
              </w:rPr>
              <w:t>算中</w:t>
            </w:r>
            <w:r w:rsidRPr="0026609C">
              <w:rPr>
                <w:rFonts w:ascii="宋体" w:hAnsi="宋体" w:cs="宋体" w:hint="eastAsia"/>
                <w:kern w:val="22"/>
                <w:sz w:val="20"/>
                <w:szCs w:val="20"/>
                <w:lang w:val="en-US" w:eastAsia="zh-CN"/>
              </w:rPr>
              <w:t>拨</w:t>
            </w:r>
            <w:r w:rsidRPr="0026609C">
              <w:rPr>
                <w:rFonts w:ascii="MS Mincho" w:hAnsi="MS Mincho" w:cs="MS Mincho" w:hint="eastAsia"/>
                <w:kern w:val="22"/>
                <w:sz w:val="20"/>
                <w:szCs w:val="20"/>
                <w:lang w:val="en-US" w:eastAsia="zh-CN"/>
              </w:rPr>
              <w:t>出</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源</w:t>
            </w:r>
            <w:r w:rsidRPr="0026609C">
              <w:rPr>
                <w:rFonts w:ascii="宋体" w:hAnsi="宋体" w:cs="宋体" w:hint="eastAsia"/>
                <w:kern w:val="22"/>
                <w:sz w:val="20"/>
                <w:szCs w:val="20"/>
                <w:lang w:val="en-US" w:eastAsia="zh-CN"/>
              </w:rPr>
              <w:t>开</w:t>
            </w:r>
            <w:r w:rsidRPr="0026609C">
              <w:rPr>
                <w:rFonts w:ascii="MS Mincho" w:hAnsi="MS Mincho" w:cs="MS Mincho" w:hint="eastAsia"/>
                <w:kern w:val="22"/>
                <w:sz w:val="20"/>
                <w:szCs w:val="20"/>
                <w:lang w:val="en-US" w:eastAsia="zh-CN"/>
              </w:rPr>
              <w:t>展</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所需活</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30617C30"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(b) </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主管部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、供</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机构和其他捐助方之</w:t>
            </w:r>
            <w:r w:rsidRPr="0026609C">
              <w:rPr>
                <w:rFonts w:ascii="宋体" w:hAnsi="宋体" w:cs="宋体" w:hint="eastAsia"/>
                <w:kern w:val="22"/>
                <w:sz w:val="20"/>
                <w:szCs w:val="20"/>
                <w:lang w:val="en-US" w:eastAsia="zh-CN"/>
              </w:rPr>
              <w:t>间协调</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26E5FF9A"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(c) </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捐助</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方和其他捐助方、</w:t>
            </w:r>
            <w:r w:rsidRPr="0026609C">
              <w:rPr>
                <w:rFonts w:ascii="宋体" w:hAnsi="宋体" w:cs="宋体" w:hint="eastAsia"/>
                <w:kern w:val="22"/>
                <w:sz w:val="20"/>
                <w:szCs w:val="20"/>
                <w:lang w:val="en-US" w:eastAsia="zh-CN"/>
              </w:rPr>
              <w:t>发</w:t>
            </w:r>
            <w:r w:rsidRPr="0026609C">
              <w:rPr>
                <w:rFonts w:ascii="MS Mincho" w:hAnsi="MS Mincho" w:cs="MS Mincho" w:hint="eastAsia"/>
                <w:kern w:val="22"/>
                <w:sz w:val="20"/>
                <w:szCs w:val="20"/>
                <w:lang w:val="en-US" w:eastAsia="zh-CN"/>
              </w:rPr>
              <w:t>展中国家</w:t>
            </w:r>
            <w:r w:rsidRPr="0026609C">
              <w:rPr>
                <w:rFonts w:ascii="宋体" w:hAnsi="宋体" w:cs="宋体" w:hint="eastAsia"/>
                <w:kern w:val="22"/>
                <w:sz w:val="20"/>
                <w:szCs w:val="20"/>
                <w:lang w:val="en-US" w:eastAsia="zh-CN"/>
              </w:rPr>
              <w:t>缔约方和经济转</w:t>
            </w:r>
            <w:r w:rsidRPr="0026609C">
              <w:rPr>
                <w:rFonts w:ascii="MS Mincho" w:hAnsi="MS Mincho" w:cs="MS Mincho" w:hint="eastAsia"/>
                <w:kern w:val="22"/>
                <w:sz w:val="20"/>
                <w:szCs w:val="20"/>
                <w:lang w:val="en-US" w:eastAsia="zh-CN"/>
              </w:rPr>
              <w:t>型</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方之</w:t>
            </w:r>
            <w:r w:rsidRPr="0026609C">
              <w:rPr>
                <w:rFonts w:ascii="宋体" w:hAnsi="宋体" w:cs="宋体" w:hint="eastAsia"/>
                <w:kern w:val="22"/>
                <w:sz w:val="20"/>
                <w:szCs w:val="20"/>
                <w:lang w:val="en-US" w:eastAsia="zh-CN"/>
              </w:rPr>
              <w:t>间</w:t>
            </w:r>
            <w:r w:rsidRPr="0026609C">
              <w:rPr>
                <w:rFonts w:ascii="MS Mincho" w:hAnsi="MS Mincho" w:cs="MS Mincho" w:hint="eastAsia"/>
                <w:kern w:val="22"/>
                <w:sz w:val="20"/>
                <w:szCs w:val="20"/>
                <w:lang w:val="en-US" w:eastAsia="zh-CN"/>
              </w:rPr>
              <w:t>充分合作以确保充分</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608B7955"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w:t>
            </w:r>
            <w:r>
              <w:rPr>
                <w:rFonts w:eastAsia="Times New Roman"/>
                <w:kern w:val="22"/>
                <w:sz w:val="20"/>
                <w:szCs w:val="20"/>
                <w:lang w:val="en-US" w:eastAsia="zh-CN"/>
              </w:rPr>
              <w:t>d</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向其他缔约</w:t>
            </w:r>
            <w:r w:rsidRPr="0026609C">
              <w:rPr>
                <w:rFonts w:ascii="MS Mincho" w:hAnsi="MS Mincho" w:cs="MS Mincho" w:hint="eastAsia"/>
                <w:kern w:val="22"/>
                <w:sz w:val="20"/>
                <w:szCs w:val="20"/>
                <w:lang w:val="en-US" w:eastAsia="zh-CN"/>
              </w:rPr>
              <w:t>方捐助</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源以加</w:t>
            </w:r>
            <w:r w:rsidRPr="0026609C">
              <w:rPr>
                <w:rFonts w:ascii="宋体" w:hAnsi="宋体" w:cs="宋体" w:hint="eastAsia"/>
                <w:kern w:val="22"/>
                <w:sz w:val="20"/>
                <w:szCs w:val="20"/>
                <w:lang w:val="en-US" w:eastAsia="zh-CN"/>
              </w:rPr>
              <w:t>强</w:t>
            </w:r>
            <w:r w:rsidRPr="0026609C">
              <w:rPr>
                <w:rFonts w:ascii="MS Mincho" w:hAnsi="MS Mincho" w:cs="MS Mincho" w:hint="eastAsia"/>
                <w:kern w:val="22"/>
                <w:sz w:val="20"/>
                <w:szCs w:val="20"/>
                <w:lang w:val="en-US" w:eastAsia="zh-CN"/>
              </w:rPr>
              <w:t>其</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能力的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r w:rsidRPr="0026609C">
              <w:rPr>
                <w:rFonts w:eastAsia="Times New Roman"/>
                <w:kern w:val="22"/>
                <w:sz w:val="20"/>
                <w:szCs w:val="20"/>
                <w:lang w:val="en-US" w:eastAsia="zh-CN"/>
              </w:rPr>
              <w:t>]</w:t>
            </w:r>
          </w:p>
        </w:tc>
        <w:tc>
          <w:tcPr>
            <w:tcW w:w="2834" w:type="dxa"/>
          </w:tcPr>
          <w:p w14:paraId="61BA892B"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源充足，</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得以全面</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p>
          <w:p w14:paraId="4C2D27EA"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p>
          <w:p w14:paraId="7B61080F"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调动</w:t>
            </w:r>
            <w:r w:rsidRPr="0026609C">
              <w:rPr>
                <w:rFonts w:ascii="MS Mincho" w:hAnsi="MS Mincho" w:cs="MS Mincho" w:hint="eastAsia"/>
                <w:kern w:val="22"/>
                <w:sz w:val="20"/>
                <w:szCs w:val="20"/>
                <w:lang w:val="en-US" w:eastAsia="zh-CN"/>
              </w:rPr>
              <w:t>了公共和私</w:t>
            </w:r>
            <w:r w:rsidRPr="0026609C">
              <w:rPr>
                <w:rFonts w:ascii="宋体" w:hAnsi="宋体" w:cs="宋体" w:hint="eastAsia"/>
                <w:kern w:val="22"/>
                <w:sz w:val="20"/>
                <w:szCs w:val="20"/>
                <w:lang w:val="en-US" w:eastAsia="zh-CN"/>
              </w:rPr>
              <w:t>营资</w:t>
            </w:r>
            <w:r w:rsidRPr="0026609C">
              <w:rPr>
                <w:rFonts w:ascii="MS Mincho" w:hAnsi="MS Mincho" w:cs="MS Mincho" w:hint="eastAsia"/>
                <w:kern w:val="22"/>
                <w:sz w:val="20"/>
                <w:szCs w:val="20"/>
                <w:lang w:val="en-US" w:eastAsia="zh-CN"/>
              </w:rPr>
              <w:t>源，</w:t>
            </w:r>
            <w:r w:rsidRPr="0026609C">
              <w:rPr>
                <w:rFonts w:ascii="宋体" w:hAnsi="宋体" w:cs="宋体" w:hint="eastAsia"/>
                <w:kern w:val="22"/>
                <w:sz w:val="20"/>
                <w:szCs w:val="20"/>
                <w:lang w:val="en-US" w:eastAsia="zh-CN"/>
              </w:rPr>
              <w:t>为</w:t>
            </w:r>
            <w:r w:rsidRPr="0026609C">
              <w:rPr>
                <w:rFonts w:ascii="MS Mincho" w:hAnsi="MS Mincho" w:cs="MS Mincho" w:hint="eastAsia"/>
                <w:kern w:val="22"/>
                <w:sz w:val="20"/>
                <w:szCs w:val="20"/>
                <w:lang w:val="en-US" w:eastAsia="zh-CN"/>
              </w:rPr>
              <w:t>所需的行</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提供定期和持</w:t>
            </w:r>
            <w:r w:rsidRPr="0026609C">
              <w:rPr>
                <w:rFonts w:ascii="宋体" w:hAnsi="宋体" w:cs="宋体" w:hint="eastAsia"/>
                <w:kern w:val="22"/>
                <w:sz w:val="20"/>
                <w:szCs w:val="20"/>
                <w:lang w:val="en-US" w:eastAsia="zh-CN"/>
              </w:rPr>
              <w:t>续</w:t>
            </w:r>
            <w:r w:rsidRPr="0026609C">
              <w:rPr>
                <w:rFonts w:ascii="MS Mincho" w:hAnsi="MS Mincho" w:cs="MS Mincho" w:hint="eastAsia"/>
                <w:kern w:val="22"/>
                <w:sz w:val="20"/>
                <w:szCs w:val="20"/>
                <w:lang w:val="en-US" w:eastAsia="zh-CN"/>
              </w:rPr>
              <w:t>的支持。</w:t>
            </w:r>
          </w:p>
        </w:tc>
      </w:tr>
      <w:tr w:rsidR="00C76082" w:rsidRPr="006C5B86" w14:paraId="5D1D8D6F" w14:textId="77777777" w:rsidTr="001E464C">
        <w:trPr>
          <w:jc w:val="center"/>
        </w:trPr>
        <w:tc>
          <w:tcPr>
            <w:tcW w:w="1877" w:type="dxa"/>
          </w:tcPr>
          <w:p w14:paraId="297ACD86" w14:textId="77777777" w:rsidR="00C76082" w:rsidRPr="0026609C" w:rsidRDefault="00C76082" w:rsidP="0008042F">
            <w:pPr>
              <w:suppressLineNumbers/>
              <w:suppressAutoHyphens/>
              <w:spacing w:before="60" w:after="60" w:line="280" w:lineRule="exact"/>
              <w:jc w:val="left"/>
              <w:rPr>
                <w:b/>
                <w:bCs/>
                <w:kern w:val="22"/>
                <w:sz w:val="20"/>
                <w:szCs w:val="20"/>
                <w:lang w:val="en-US" w:eastAsia="zh-CN"/>
              </w:rPr>
            </w:pPr>
            <w:r w:rsidRPr="0026609C">
              <w:rPr>
                <w:rFonts w:eastAsia="Times New Roman"/>
                <w:b/>
                <w:kern w:val="22"/>
                <w:sz w:val="20"/>
                <w:szCs w:val="20"/>
                <w:lang w:val="en-US" w:eastAsia="zh-CN"/>
              </w:rPr>
              <w:t xml:space="preserve">B.3.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方根据</w:t>
            </w:r>
            <w:r w:rsidRPr="0026609C">
              <w:rPr>
                <w:rFonts w:ascii="宋体" w:hAnsi="宋体" w:cs="宋体" w:hint="eastAsia"/>
                <w:b/>
                <w:kern w:val="22"/>
                <w:sz w:val="20"/>
                <w:szCs w:val="20"/>
                <w:lang w:val="en-US" w:eastAsia="zh-CN"/>
              </w:rPr>
              <w:t>议</w:t>
            </w:r>
            <w:r w:rsidRPr="0026609C">
              <w:rPr>
                <w:rFonts w:ascii="MS Mincho" w:hAnsi="MS Mincho" w:cs="MS Mincho" w:hint="eastAsia"/>
                <w:b/>
                <w:kern w:val="22"/>
                <w:sz w:val="20"/>
                <w:szCs w:val="20"/>
                <w:lang w:val="en-US" w:eastAsia="zh-CN"/>
              </w:rPr>
              <w:t>定</w:t>
            </w:r>
            <w:r w:rsidRPr="0026609C">
              <w:rPr>
                <w:rFonts w:ascii="宋体" w:hAnsi="宋体" w:cs="宋体" w:hint="eastAsia"/>
                <w:b/>
                <w:kern w:val="22"/>
                <w:sz w:val="20"/>
                <w:szCs w:val="20"/>
                <w:lang w:val="en-US" w:eastAsia="zh-CN"/>
              </w:rPr>
              <w:t>书</w:t>
            </w:r>
            <w:r w:rsidRPr="0026609C">
              <w:rPr>
                <w:rFonts w:ascii="MS Mincho" w:hAnsi="MS Mincho" w:cs="MS Mincho" w:hint="eastAsia"/>
                <w:b/>
                <w:kern w:val="22"/>
                <w:sz w:val="20"/>
                <w:szCs w:val="20"/>
                <w:lang w:val="en-US" w:eastAsia="zh-CN"/>
              </w:rPr>
              <w:t>第</w:t>
            </w:r>
            <w:r w:rsidRPr="0026609C">
              <w:rPr>
                <w:rFonts w:eastAsia="Times New Roman"/>
                <w:b/>
                <w:kern w:val="22"/>
                <w:sz w:val="20"/>
                <w:szCs w:val="20"/>
                <w:lang w:val="en-US" w:eastAsia="zh-CN"/>
              </w:rPr>
              <w:t>23</w:t>
            </w:r>
            <w:r w:rsidRPr="0026609C">
              <w:rPr>
                <w:rFonts w:ascii="宋体" w:hAnsi="宋体" w:cs="宋体" w:hint="eastAsia"/>
                <w:b/>
                <w:kern w:val="22"/>
                <w:sz w:val="20"/>
                <w:szCs w:val="20"/>
                <w:lang w:val="en-US" w:eastAsia="zh-CN"/>
              </w:rPr>
              <w:t>条促进</w:t>
            </w:r>
            <w:r w:rsidRPr="0026609C">
              <w:rPr>
                <w:rFonts w:ascii="MS Mincho" w:hAnsi="MS Mincho" w:cs="MS Mincho" w:hint="eastAsia"/>
                <w:b/>
                <w:kern w:val="22"/>
                <w:sz w:val="20"/>
                <w:szCs w:val="20"/>
                <w:lang w:val="en-US" w:eastAsia="zh-CN"/>
              </w:rPr>
              <w:t>和</w:t>
            </w:r>
            <w:r w:rsidRPr="0026609C">
              <w:rPr>
                <w:rFonts w:ascii="宋体" w:hAnsi="宋体" w:cs="宋体" w:hint="eastAsia"/>
                <w:b/>
                <w:kern w:val="22"/>
                <w:sz w:val="20"/>
                <w:szCs w:val="20"/>
                <w:lang w:val="en-US" w:eastAsia="zh-CN"/>
              </w:rPr>
              <w:t>协</w:t>
            </w:r>
            <w:r w:rsidRPr="0026609C">
              <w:rPr>
                <w:rFonts w:ascii="MS Mincho" w:hAnsi="MS Mincho" w:cs="MS Mincho" w:hint="eastAsia"/>
                <w:b/>
                <w:kern w:val="22"/>
                <w:sz w:val="20"/>
                <w:szCs w:val="20"/>
                <w:lang w:val="en-US" w:eastAsia="zh-CN"/>
              </w:rPr>
              <w:t>助</w:t>
            </w:r>
            <w:r w:rsidRPr="0026609C">
              <w:rPr>
                <w:rFonts w:ascii="宋体" w:hAnsi="宋体" w:cs="宋体" w:hint="eastAsia"/>
                <w:b/>
                <w:kern w:val="22"/>
                <w:sz w:val="20"/>
                <w:szCs w:val="20"/>
                <w:lang w:val="en-US" w:eastAsia="zh-CN"/>
              </w:rPr>
              <w:t>开</w:t>
            </w:r>
            <w:r w:rsidRPr="0026609C">
              <w:rPr>
                <w:rFonts w:ascii="MS Mincho" w:hAnsi="MS Mincho" w:cs="MS Mincho" w:hint="eastAsia"/>
                <w:b/>
                <w:kern w:val="22"/>
                <w:sz w:val="20"/>
                <w:szCs w:val="20"/>
                <w:lang w:val="en-US" w:eastAsia="zh-CN"/>
              </w:rPr>
              <w:t>展改性活生物体的安全</w:t>
            </w:r>
            <w:r w:rsidRPr="0026609C">
              <w:rPr>
                <w:rFonts w:ascii="宋体" w:hAnsi="宋体" w:cs="宋体" w:hint="eastAsia"/>
                <w:b/>
                <w:kern w:val="22"/>
                <w:sz w:val="20"/>
                <w:szCs w:val="20"/>
                <w:lang w:val="en-US" w:eastAsia="zh-CN"/>
              </w:rPr>
              <w:t>转</w:t>
            </w:r>
            <w:r w:rsidRPr="0026609C">
              <w:rPr>
                <w:rFonts w:ascii="MS Mincho" w:hAnsi="MS Mincho" w:cs="MS Mincho" w:hint="eastAsia"/>
                <w:b/>
                <w:kern w:val="22"/>
                <w:sz w:val="20"/>
                <w:szCs w:val="20"/>
                <w:lang w:val="en-US" w:eastAsia="zh-CN"/>
              </w:rPr>
              <w:t>移、</w:t>
            </w:r>
            <w:r w:rsidRPr="0026609C">
              <w:rPr>
                <w:rFonts w:ascii="宋体" w:hAnsi="宋体" w:cs="宋体" w:hint="eastAsia"/>
                <w:b/>
                <w:kern w:val="22"/>
                <w:sz w:val="20"/>
                <w:szCs w:val="20"/>
                <w:lang w:val="en-US" w:eastAsia="zh-CN"/>
              </w:rPr>
              <w:t>处</w:t>
            </w:r>
            <w:r w:rsidRPr="0026609C">
              <w:rPr>
                <w:rFonts w:ascii="MS Mincho" w:hAnsi="MS Mincho" w:cs="MS Mincho" w:hint="eastAsia"/>
                <w:b/>
                <w:kern w:val="22"/>
                <w:sz w:val="20"/>
                <w:szCs w:val="20"/>
                <w:lang w:val="en-US" w:eastAsia="zh-CN"/>
              </w:rPr>
              <w:t>理和使用方面的公众宣</w:t>
            </w:r>
            <w:r w:rsidRPr="0026609C">
              <w:rPr>
                <w:rFonts w:ascii="宋体" w:hAnsi="宋体" w:cs="宋体" w:hint="eastAsia"/>
                <w:b/>
                <w:kern w:val="22"/>
                <w:sz w:val="20"/>
                <w:szCs w:val="20"/>
                <w:lang w:val="en-US" w:eastAsia="zh-CN"/>
              </w:rPr>
              <w:t>传</w:t>
            </w:r>
            <w:r w:rsidRPr="0026609C">
              <w:rPr>
                <w:rFonts w:ascii="MS Mincho" w:hAnsi="MS Mincho" w:cs="MS Mincho" w:hint="eastAsia"/>
                <w:b/>
                <w:kern w:val="22"/>
                <w:sz w:val="20"/>
                <w:szCs w:val="20"/>
                <w:lang w:val="en-US" w:eastAsia="zh-CN"/>
              </w:rPr>
              <w:t>、教育和参与</w:t>
            </w:r>
            <w:r w:rsidRPr="0026609C">
              <w:rPr>
                <w:b/>
                <w:bCs/>
                <w:kern w:val="22"/>
                <w:sz w:val="20"/>
                <w:szCs w:val="20"/>
                <w:lang w:val="en-US" w:eastAsia="zh-CN"/>
              </w:rPr>
              <w:t xml:space="preserve">   </w:t>
            </w:r>
          </w:p>
        </w:tc>
        <w:tc>
          <w:tcPr>
            <w:tcW w:w="2542" w:type="dxa"/>
          </w:tcPr>
          <w:p w14:paraId="672B4B45"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建立促进公众宣传</w:t>
            </w:r>
            <w:r w:rsidRPr="0026609C">
              <w:rPr>
                <w:rFonts w:ascii="MS Mincho" w:hAnsi="MS Mincho" w:cs="MS Mincho" w:hint="eastAsia"/>
                <w:kern w:val="22"/>
                <w:sz w:val="20"/>
                <w:szCs w:val="20"/>
                <w:lang w:val="en-US" w:eastAsia="zh-CN"/>
              </w:rPr>
              <w:t>、教育和参与的国家制度；</w:t>
            </w:r>
          </w:p>
          <w:p w14:paraId="02F37BC0"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制和散</w:t>
            </w:r>
            <w:r w:rsidRPr="0026609C">
              <w:rPr>
                <w:rFonts w:ascii="宋体" w:hAnsi="宋体" w:cs="宋体" w:hint="eastAsia"/>
                <w:kern w:val="22"/>
                <w:sz w:val="20"/>
                <w:szCs w:val="20"/>
                <w:lang w:val="en-US" w:eastAsia="zh-CN"/>
              </w:rPr>
              <w:t>发关</w:t>
            </w:r>
            <w:r w:rsidRPr="0026609C">
              <w:rPr>
                <w:rFonts w:ascii="MS Mincho" w:hAnsi="MS Mincho" w:cs="MS Mincho" w:hint="eastAsia"/>
                <w:kern w:val="22"/>
                <w:sz w:val="20"/>
                <w:szCs w:val="20"/>
                <w:lang w:val="en-US" w:eastAsia="zh-CN"/>
              </w:rPr>
              <w:t>于公众宣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、教育和参与的</w:t>
            </w:r>
            <w:r w:rsidRPr="0026609C">
              <w:rPr>
                <w:rFonts w:ascii="宋体" w:hAnsi="宋体" w:cs="宋体" w:hint="eastAsia"/>
                <w:kern w:val="22"/>
                <w:sz w:val="20"/>
                <w:szCs w:val="20"/>
                <w:lang w:val="en-US" w:eastAsia="zh-CN"/>
              </w:rPr>
              <w:t>资</w:t>
            </w:r>
            <w:r w:rsidRPr="0026609C">
              <w:rPr>
                <w:rFonts w:ascii="MS Mincho" w:hAnsi="MS Mincho" w:cs="MS Mincho" w:hint="eastAsia"/>
                <w:kern w:val="22"/>
                <w:sz w:val="20"/>
                <w:szCs w:val="20"/>
                <w:lang w:val="en-US" w:eastAsia="zh-CN"/>
              </w:rPr>
              <w:t>料和培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材料；</w:t>
            </w:r>
          </w:p>
          <w:p w14:paraId="51DF1485"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(3) </w:t>
            </w:r>
            <w:r w:rsidRPr="0026609C">
              <w:rPr>
                <w:rFonts w:ascii="宋体" w:hAnsi="宋体" w:cs="宋体" w:hint="eastAsia"/>
                <w:kern w:val="22"/>
                <w:sz w:val="20"/>
                <w:szCs w:val="20"/>
                <w:lang w:val="en-US" w:eastAsia="zh-CN"/>
              </w:rPr>
              <w:t>提供生物安全教育；</w:t>
            </w:r>
          </w:p>
          <w:p w14:paraId="76230CC1"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(4) </w:t>
            </w:r>
            <w:r w:rsidRPr="0026609C">
              <w:rPr>
                <w:rFonts w:ascii="宋体" w:hAnsi="宋体" w:cs="宋体" w:hint="eastAsia"/>
                <w:kern w:val="22"/>
                <w:sz w:val="20"/>
                <w:szCs w:val="20"/>
                <w:lang w:val="en-US" w:eastAsia="zh-CN"/>
              </w:rPr>
              <w:t>加强</w:t>
            </w:r>
            <w:r w:rsidRPr="0026609C">
              <w:rPr>
                <w:rFonts w:ascii="MS Mincho" w:hAnsi="MS Mincho" w:cs="MS Mincho" w:hint="eastAsia"/>
                <w:kern w:val="22"/>
                <w:sz w:val="20"/>
                <w:szCs w:val="20"/>
                <w:lang w:val="en-US" w:eastAsia="zh-CN"/>
              </w:rPr>
              <w:t>参与决策的机制；</w:t>
            </w:r>
          </w:p>
          <w:p w14:paraId="39AD422C"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(5) </w:t>
            </w:r>
            <w:r w:rsidRPr="0026609C">
              <w:rPr>
                <w:rFonts w:ascii="宋体" w:hAnsi="宋体" w:cs="宋体" w:hint="eastAsia"/>
                <w:kern w:val="22"/>
                <w:sz w:val="20"/>
                <w:szCs w:val="20"/>
                <w:lang w:val="en-US" w:eastAsia="zh-CN"/>
              </w:rPr>
              <w:t>制定公众宣传</w:t>
            </w:r>
            <w:r w:rsidRPr="0026609C">
              <w:rPr>
                <w:rFonts w:ascii="MS Mincho" w:hAnsi="MS Mincho" w:cs="MS Mincho" w:hint="eastAsia"/>
                <w:kern w:val="22"/>
                <w:sz w:val="20"/>
                <w:szCs w:val="20"/>
                <w:lang w:val="en-US" w:eastAsia="zh-CN"/>
              </w:rPr>
              <w:t>方案。</w:t>
            </w:r>
          </w:p>
        </w:tc>
        <w:tc>
          <w:tcPr>
            <w:tcW w:w="3117" w:type="dxa"/>
          </w:tcPr>
          <w:p w14:paraId="46D067C7"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CA" w:eastAsia="zh-CN"/>
              </w:rPr>
              <w:t>㈠</w:t>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制和散</w:t>
            </w:r>
            <w:r w:rsidRPr="0026609C">
              <w:rPr>
                <w:rFonts w:ascii="宋体" w:hAnsi="宋体" w:cs="宋体" w:hint="eastAsia"/>
                <w:kern w:val="22"/>
                <w:sz w:val="20"/>
                <w:szCs w:val="20"/>
                <w:lang w:val="en-US" w:eastAsia="zh-CN"/>
              </w:rPr>
              <w:t>发关</w:t>
            </w:r>
            <w:r w:rsidRPr="0026609C">
              <w:rPr>
                <w:rFonts w:ascii="MS Mincho" w:hAnsi="MS Mincho" w:cs="MS Mincho" w:hint="eastAsia"/>
                <w:kern w:val="22"/>
                <w:sz w:val="20"/>
                <w:szCs w:val="20"/>
                <w:lang w:val="en-US" w:eastAsia="zh-CN"/>
              </w:rPr>
              <w:t>于公众宣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、教育和参与的能力建</w:t>
            </w:r>
            <w:r w:rsidRPr="0026609C">
              <w:rPr>
                <w:rFonts w:ascii="宋体" w:hAnsi="宋体" w:cs="宋体" w:hint="eastAsia"/>
                <w:kern w:val="22"/>
                <w:sz w:val="20"/>
                <w:szCs w:val="20"/>
                <w:lang w:val="en-US" w:eastAsia="zh-CN"/>
              </w:rPr>
              <w:t>设</w:t>
            </w:r>
            <w:r w:rsidRPr="0026609C">
              <w:rPr>
                <w:rFonts w:ascii="MS Mincho" w:hAnsi="MS Mincho" w:cs="MS Mincho" w:hint="eastAsia"/>
                <w:kern w:val="22"/>
                <w:sz w:val="20"/>
                <w:szCs w:val="20"/>
                <w:lang w:val="en-US" w:eastAsia="zh-CN"/>
              </w:rPr>
              <w:t>材料；</w:t>
            </w:r>
          </w:p>
          <w:p w14:paraId="442A164F"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制或更新生物安全教育方案和加</w:t>
            </w:r>
            <w:r w:rsidRPr="0026609C">
              <w:rPr>
                <w:rFonts w:ascii="宋体" w:hAnsi="宋体" w:cs="宋体" w:hint="eastAsia"/>
                <w:kern w:val="22"/>
                <w:sz w:val="20"/>
                <w:szCs w:val="20"/>
                <w:lang w:val="en-US" w:eastAsia="zh-CN"/>
              </w:rPr>
              <w:t>强</w:t>
            </w:r>
            <w:r w:rsidRPr="0026609C">
              <w:rPr>
                <w:rFonts w:ascii="MS Mincho" w:hAnsi="MS Mincho" w:cs="MS Mincho" w:hint="eastAsia"/>
                <w:kern w:val="22"/>
                <w:sz w:val="20"/>
                <w:szCs w:val="20"/>
                <w:lang w:val="en-US" w:eastAsia="zh-CN"/>
              </w:rPr>
              <w:t>体制能力；</w:t>
            </w:r>
          </w:p>
          <w:p w14:paraId="1DA6A673"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㈢</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将生物安全纳</w:t>
            </w:r>
            <w:r w:rsidRPr="0026609C">
              <w:rPr>
                <w:rFonts w:ascii="MS Mincho" w:hAnsi="MS Mincho" w:cs="MS Mincho" w:hint="eastAsia"/>
                <w:kern w:val="22"/>
                <w:sz w:val="20"/>
                <w:szCs w:val="20"/>
                <w:lang w:val="en-US" w:eastAsia="zh-CN"/>
              </w:rPr>
              <w:t>入相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的教育</w:t>
            </w:r>
            <w:r w:rsidRPr="0026609C">
              <w:rPr>
                <w:rFonts w:ascii="宋体" w:hAnsi="宋体" w:cs="宋体" w:hint="eastAsia"/>
                <w:kern w:val="22"/>
                <w:sz w:val="20"/>
                <w:szCs w:val="20"/>
                <w:lang w:val="en-US" w:eastAsia="zh-CN"/>
              </w:rPr>
              <w:t>课</w:t>
            </w:r>
            <w:r w:rsidRPr="0026609C">
              <w:rPr>
                <w:rFonts w:ascii="MS Mincho" w:hAnsi="MS Mincho" w:cs="MS Mincho" w:hint="eastAsia"/>
                <w:kern w:val="22"/>
                <w:sz w:val="20"/>
                <w:szCs w:val="20"/>
                <w:lang w:val="en-US" w:eastAsia="zh-CN"/>
              </w:rPr>
              <w:t>程；</w:t>
            </w:r>
          </w:p>
          <w:p w14:paraId="1D4C43C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㈣</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建立学术</w:t>
            </w:r>
            <w:r w:rsidRPr="0026609C">
              <w:rPr>
                <w:rFonts w:ascii="MS Mincho" w:hAnsi="MS Mincho" w:cs="MS Mincho" w:hint="eastAsia"/>
                <w:kern w:val="22"/>
                <w:sz w:val="20"/>
                <w:szCs w:val="20"/>
                <w:lang w:val="en-US" w:eastAsia="zh-CN"/>
              </w:rPr>
              <w:t>交流和研究金方案，包括</w:t>
            </w:r>
            <w:r w:rsidRPr="0026609C">
              <w:rPr>
                <w:rFonts w:ascii="宋体" w:hAnsi="宋体" w:cs="宋体" w:hint="eastAsia"/>
                <w:kern w:val="22"/>
                <w:sz w:val="20"/>
                <w:szCs w:val="20"/>
                <w:lang w:val="en-US" w:eastAsia="zh-CN"/>
              </w:rPr>
              <w:t>现</w:t>
            </w:r>
            <w:r w:rsidRPr="0026609C">
              <w:rPr>
                <w:rFonts w:ascii="MS Mincho" w:hAnsi="MS Mincho" w:cs="MS Mincho" w:hint="eastAsia"/>
                <w:kern w:val="22"/>
                <w:sz w:val="20"/>
                <w:szCs w:val="20"/>
                <w:lang w:val="en-US" w:eastAsia="zh-CN"/>
              </w:rPr>
              <w:t>代生物技</w:t>
            </w:r>
            <w:r w:rsidRPr="0026609C">
              <w:rPr>
                <w:rFonts w:ascii="宋体" w:hAnsi="宋体" w:cs="宋体" w:hint="eastAsia"/>
                <w:kern w:val="22"/>
                <w:sz w:val="20"/>
                <w:szCs w:val="20"/>
                <w:lang w:val="en-US" w:eastAsia="zh-CN"/>
              </w:rPr>
              <w:t>术</w:t>
            </w:r>
            <w:r w:rsidRPr="0026609C">
              <w:rPr>
                <w:rFonts w:ascii="MS Mincho" w:hAnsi="MS Mincho" w:cs="MS Mincho" w:hint="eastAsia"/>
                <w:kern w:val="22"/>
                <w:sz w:val="20"/>
                <w:szCs w:val="20"/>
                <w:lang w:val="en-US" w:eastAsia="zh-CN"/>
              </w:rPr>
              <w:t>和生物安全研究金方案；</w:t>
            </w:r>
          </w:p>
          <w:p w14:paraId="11D0CD09"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㈤</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根据国家法律和法规</w:t>
            </w:r>
            <w:r w:rsidRPr="0026609C">
              <w:rPr>
                <w:rFonts w:ascii="MS Mincho" w:hAnsi="MS Mincho" w:cs="MS Mincho" w:hint="eastAsia"/>
                <w:kern w:val="22"/>
                <w:sz w:val="20"/>
                <w:szCs w:val="20"/>
                <w:lang w:val="en-US" w:eastAsia="zh-CN"/>
              </w:rPr>
              <w:t>提供参与决策的培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，包括</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于建立机制，向公众</w:t>
            </w:r>
            <w:r w:rsidRPr="0026609C">
              <w:rPr>
                <w:rFonts w:ascii="宋体" w:hAnsi="宋体" w:cs="宋体" w:hint="eastAsia"/>
                <w:kern w:val="22"/>
                <w:sz w:val="20"/>
                <w:szCs w:val="20"/>
                <w:lang w:val="en-US" w:eastAsia="zh-CN"/>
              </w:rPr>
              <w:t>说</w:t>
            </w:r>
            <w:r w:rsidRPr="0026609C">
              <w:rPr>
                <w:rFonts w:ascii="MS Mincho" w:hAnsi="MS Mincho" w:cs="MS Mincho" w:hint="eastAsia"/>
                <w:kern w:val="22"/>
                <w:sz w:val="20"/>
                <w:szCs w:val="20"/>
                <w:lang w:val="en-US" w:eastAsia="zh-CN"/>
              </w:rPr>
              <w:t>明参与方式的培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12569E66"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CA" w:eastAsia="zh-CN"/>
              </w:rPr>
              <w:fldChar w:fldCharType="begin"/>
            </w:r>
            <w:r w:rsidRPr="0026609C">
              <w:rPr>
                <w:rFonts w:eastAsia="Times New Roman"/>
                <w:kern w:val="22"/>
                <w:sz w:val="20"/>
                <w:szCs w:val="20"/>
                <w:lang w:val="en-CA" w:eastAsia="zh-CN"/>
              </w:rPr>
              <w:instrText xml:space="preserve"> = 6 \* GB4 </w:instrText>
            </w:r>
            <w:r w:rsidRPr="0026609C">
              <w:rPr>
                <w:rFonts w:eastAsia="Times New Roman"/>
                <w:kern w:val="22"/>
                <w:sz w:val="20"/>
                <w:szCs w:val="20"/>
                <w:lang w:val="en-CA" w:eastAsia="zh-CN"/>
              </w:rPr>
              <w:fldChar w:fldCharType="separate"/>
            </w:r>
            <w:r w:rsidRPr="0026609C">
              <w:rPr>
                <w:rFonts w:ascii="宋体" w:hAnsi="宋体" w:cs="宋体" w:hint="eastAsia"/>
                <w:kern w:val="22"/>
                <w:sz w:val="20"/>
                <w:szCs w:val="20"/>
                <w:lang w:val="en-CA" w:eastAsia="zh-CN"/>
              </w:rPr>
              <w:t>㈥</w:t>
            </w:r>
            <w:r w:rsidRPr="0026609C">
              <w:rPr>
                <w:rFonts w:eastAsia="Times New Roman"/>
                <w:kern w:val="22"/>
                <w:sz w:val="20"/>
                <w:szCs w:val="20"/>
                <w:lang w:val="en-CA" w:eastAsia="zh-CN"/>
              </w:rPr>
              <w:fldChar w:fldCharType="end"/>
            </w:r>
            <w:r w:rsidRPr="0026609C">
              <w:rPr>
                <w:rFonts w:eastAsia="Times New Roman"/>
                <w:kern w:val="22"/>
                <w:sz w:val="20"/>
                <w:szCs w:val="20"/>
                <w:lang w:val="en-CA" w:eastAsia="zh-CN"/>
              </w:rPr>
              <w:t xml:space="preserve"> </w:t>
            </w:r>
            <w:r w:rsidRPr="0026609C">
              <w:rPr>
                <w:rFonts w:ascii="宋体" w:hAnsi="宋体" w:cs="宋体" w:hint="eastAsia"/>
                <w:kern w:val="22"/>
                <w:sz w:val="20"/>
                <w:szCs w:val="20"/>
                <w:lang w:val="en-US" w:eastAsia="zh-CN"/>
              </w:rPr>
              <w:t>提供关</w:t>
            </w:r>
            <w:r w:rsidRPr="0026609C">
              <w:rPr>
                <w:rFonts w:ascii="MS Mincho" w:hAnsi="MS Mincho" w:cs="MS Mincho" w:hint="eastAsia"/>
                <w:kern w:val="22"/>
                <w:sz w:val="20"/>
                <w:szCs w:val="20"/>
                <w:lang w:val="en-US" w:eastAsia="zh-CN"/>
              </w:rPr>
              <w:t>于制定和</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行生物安全</w:t>
            </w:r>
            <w:r w:rsidRPr="0026609C">
              <w:rPr>
                <w:rFonts w:ascii="MS Mincho" w:hAnsi="MS Mincho" w:cs="MS Mincho" w:hint="eastAsia"/>
                <w:kern w:val="22"/>
                <w:sz w:val="20"/>
                <w:szCs w:val="20"/>
                <w:lang w:val="en-US" w:eastAsia="zh-CN"/>
              </w:rPr>
              <w:lastRenderedPageBreak/>
              <w:t>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方案的培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p>
          <w:p w14:paraId="20077783"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㈦</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提供生物安全传</w:t>
            </w:r>
            <w:r w:rsidRPr="0026609C">
              <w:rPr>
                <w:rFonts w:ascii="MS Mincho" w:hAnsi="MS Mincho" w:cs="MS Mincho" w:hint="eastAsia"/>
                <w:kern w:val="22"/>
                <w:sz w:val="20"/>
                <w:szCs w:val="20"/>
                <w:lang w:val="en-US" w:eastAsia="zh-CN"/>
              </w:rPr>
              <w:t>播培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w:t>
            </w:r>
            <w:r w:rsidRPr="0026609C">
              <w:rPr>
                <w:rFonts w:eastAsia="Times New Roman"/>
                <w:kern w:val="22"/>
                <w:sz w:val="20"/>
                <w:szCs w:val="20"/>
                <w:lang w:val="en-US" w:eastAsia="zh-CN"/>
              </w:rPr>
              <w:t xml:space="preserve"> </w:t>
            </w:r>
            <w:r w:rsidRPr="0026609C">
              <w:rPr>
                <w:kern w:val="22"/>
                <w:sz w:val="20"/>
                <w:szCs w:val="20"/>
                <w:lang w:val="en-US" w:eastAsia="zh-CN"/>
              </w:rPr>
              <w:t xml:space="preserve"> </w:t>
            </w:r>
          </w:p>
        </w:tc>
        <w:tc>
          <w:tcPr>
            <w:tcW w:w="3260" w:type="dxa"/>
          </w:tcPr>
          <w:p w14:paraId="5980A8DE"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lastRenderedPageBreak/>
              <w:t xml:space="preserve"> (a) </w:t>
            </w:r>
            <w:r w:rsidRPr="0026609C">
              <w:rPr>
                <w:rFonts w:ascii="宋体" w:hAnsi="宋体" w:cs="宋体" w:hint="eastAsia"/>
                <w:kern w:val="22"/>
                <w:sz w:val="20"/>
                <w:szCs w:val="20"/>
                <w:lang w:val="en-US" w:eastAsia="zh-CN"/>
              </w:rPr>
              <w:t>为协</w:t>
            </w:r>
            <w:r w:rsidRPr="0026609C">
              <w:rPr>
                <w:rFonts w:ascii="MS Mincho" w:hAnsi="MS Mincho" w:cs="MS Mincho" w:hint="eastAsia"/>
                <w:kern w:val="22"/>
                <w:sz w:val="20"/>
                <w:szCs w:val="20"/>
                <w:lang w:val="en-US" w:eastAsia="zh-CN"/>
              </w:rPr>
              <w:t>助</w:t>
            </w:r>
            <w:r w:rsidRPr="0026609C">
              <w:rPr>
                <w:rFonts w:ascii="宋体" w:hAnsi="宋体" w:cs="宋体" w:hint="eastAsia"/>
                <w:kern w:val="22"/>
                <w:sz w:val="20"/>
                <w:szCs w:val="20"/>
                <w:lang w:val="en-US" w:eastAsia="zh-CN"/>
              </w:rPr>
              <w:t>开</w:t>
            </w:r>
            <w:r w:rsidRPr="0026609C">
              <w:rPr>
                <w:rFonts w:ascii="MS Mincho" w:hAnsi="MS Mincho" w:cs="MS Mincho" w:hint="eastAsia"/>
                <w:kern w:val="22"/>
                <w:sz w:val="20"/>
                <w:szCs w:val="20"/>
                <w:lang w:val="en-US" w:eastAsia="zh-CN"/>
              </w:rPr>
              <w:t>展和促</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生物安全方面的公众宣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、教育和参与</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制和</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播能力建</w:t>
            </w:r>
            <w:r w:rsidRPr="0026609C">
              <w:rPr>
                <w:rFonts w:ascii="宋体" w:hAnsi="宋体" w:cs="宋体" w:hint="eastAsia"/>
                <w:kern w:val="22"/>
                <w:sz w:val="20"/>
                <w:szCs w:val="20"/>
                <w:lang w:val="en-US" w:eastAsia="zh-CN"/>
              </w:rPr>
              <w:t>设资</w:t>
            </w:r>
            <w:r w:rsidRPr="0026609C">
              <w:rPr>
                <w:rFonts w:ascii="MS Mincho" w:hAnsi="MS Mincho" w:cs="MS Mincho" w:hint="eastAsia"/>
                <w:kern w:val="22"/>
                <w:sz w:val="20"/>
                <w:szCs w:val="20"/>
                <w:lang w:val="en-US" w:eastAsia="zh-CN"/>
              </w:rPr>
              <w:t>料的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37DB230B"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(b) </w:t>
            </w:r>
            <w:r w:rsidRPr="0026609C">
              <w:rPr>
                <w:rFonts w:ascii="宋体" w:hAnsi="宋体" w:cs="宋体" w:hint="eastAsia"/>
                <w:kern w:val="22"/>
                <w:sz w:val="20"/>
                <w:szCs w:val="20"/>
                <w:lang w:val="en-US" w:eastAsia="zh-CN"/>
              </w:rPr>
              <w:t>编</w:t>
            </w:r>
            <w:r w:rsidRPr="0026609C">
              <w:rPr>
                <w:rFonts w:ascii="MS Mincho" w:hAnsi="MS Mincho" w:cs="MS Mincho" w:hint="eastAsia"/>
                <w:kern w:val="22"/>
                <w:sz w:val="20"/>
                <w:szCs w:val="20"/>
                <w:lang w:val="en-US" w:eastAsia="zh-CN"/>
              </w:rPr>
              <w:t>制或更新生物安全教育方案和加</w:t>
            </w:r>
            <w:r w:rsidRPr="0026609C">
              <w:rPr>
                <w:rFonts w:ascii="宋体" w:hAnsi="宋体" w:cs="宋体" w:hint="eastAsia"/>
                <w:kern w:val="22"/>
                <w:sz w:val="20"/>
                <w:szCs w:val="20"/>
                <w:lang w:val="en-US" w:eastAsia="zh-CN"/>
              </w:rPr>
              <w:t>强</w:t>
            </w:r>
            <w:r w:rsidRPr="0026609C">
              <w:rPr>
                <w:rFonts w:ascii="MS Mincho" w:hAnsi="MS Mincho" w:cs="MS Mincho" w:hint="eastAsia"/>
                <w:kern w:val="22"/>
                <w:sz w:val="20"/>
                <w:szCs w:val="20"/>
                <w:lang w:val="en-US" w:eastAsia="zh-CN"/>
              </w:rPr>
              <w:t>体制能力的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6CDC2107"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(c) </w:t>
            </w:r>
            <w:r w:rsidRPr="0026609C">
              <w:rPr>
                <w:rFonts w:ascii="宋体" w:hAnsi="宋体" w:cs="宋体" w:hint="eastAsia"/>
                <w:kern w:val="22"/>
                <w:sz w:val="20"/>
                <w:szCs w:val="20"/>
                <w:lang w:val="en-US" w:eastAsia="zh-CN"/>
              </w:rPr>
              <w:t>将生物安全纳</w:t>
            </w:r>
            <w:r w:rsidRPr="0026609C">
              <w:rPr>
                <w:rFonts w:ascii="MS Mincho" w:hAnsi="MS Mincho" w:cs="MS Mincho" w:hint="eastAsia"/>
                <w:kern w:val="22"/>
                <w:sz w:val="20"/>
                <w:szCs w:val="20"/>
                <w:lang w:val="en-US" w:eastAsia="zh-CN"/>
              </w:rPr>
              <w:t>入有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教育方案的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53EC070C"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(d) </w:t>
            </w:r>
            <w:r w:rsidRPr="0026609C">
              <w:rPr>
                <w:rFonts w:ascii="宋体" w:hAnsi="宋体" w:cs="宋体" w:hint="eastAsia"/>
                <w:kern w:val="22"/>
                <w:sz w:val="20"/>
                <w:szCs w:val="20"/>
                <w:lang w:val="en-US" w:eastAsia="zh-CN"/>
              </w:rPr>
              <w:t>建立了学术</w:t>
            </w:r>
            <w:r w:rsidRPr="0026609C">
              <w:rPr>
                <w:rFonts w:ascii="MS Mincho" w:hAnsi="MS Mincho" w:cs="MS Mincho" w:hint="eastAsia"/>
                <w:kern w:val="22"/>
                <w:sz w:val="20"/>
                <w:szCs w:val="20"/>
                <w:lang w:val="en-US" w:eastAsia="zh-CN"/>
              </w:rPr>
              <w:t>交流和研究金方案的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20D73ACB"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(e) </w:t>
            </w:r>
            <w:r w:rsidRPr="0026609C">
              <w:rPr>
                <w:rFonts w:ascii="宋体" w:hAnsi="宋体" w:cs="宋体" w:hint="eastAsia"/>
                <w:kern w:val="22"/>
                <w:sz w:val="20"/>
                <w:szCs w:val="20"/>
                <w:lang w:val="en-US" w:eastAsia="zh-CN"/>
              </w:rPr>
              <w:t>按照国家法律和条例提供参与决策方面的培训</w:t>
            </w:r>
            <w:r w:rsidRPr="0026609C">
              <w:rPr>
                <w:rFonts w:ascii="MS Mincho" w:hAnsi="MS Mincho" w:cs="MS Mincho" w:hint="eastAsia"/>
                <w:kern w:val="22"/>
                <w:sz w:val="20"/>
                <w:szCs w:val="20"/>
                <w:lang w:val="en-US" w:eastAsia="zh-CN"/>
              </w:rPr>
              <w:t>，包括建立机制向公众宣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参与方式的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w:t>
            </w:r>
            <w:r w:rsidRPr="0026609C">
              <w:rPr>
                <w:rFonts w:ascii="MS Mincho" w:hAnsi="MS Mincho" w:cs="MS Mincho" w:hint="eastAsia"/>
                <w:kern w:val="22"/>
                <w:sz w:val="20"/>
                <w:szCs w:val="20"/>
                <w:lang w:val="en-US" w:eastAsia="zh-CN"/>
              </w:rPr>
              <w:lastRenderedPageBreak/>
              <w:t>分比；</w:t>
            </w:r>
          </w:p>
          <w:p w14:paraId="7BF732A4"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(f) </w:t>
            </w:r>
            <w:r w:rsidRPr="0026609C">
              <w:rPr>
                <w:rFonts w:ascii="宋体" w:hAnsi="宋体" w:cs="宋体" w:hint="eastAsia"/>
                <w:kern w:val="22"/>
                <w:sz w:val="20"/>
                <w:szCs w:val="20"/>
                <w:lang w:val="en-US" w:eastAsia="zh-CN"/>
              </w:rPr>
              <w:t>为</w:t>
            </w:r>
            <w:r w:rsidRPr="0026609C">
              <w:rPr>
                <w:rFonts w:ascii="MS Mincho" w:hAnsi="MS Mincho" w:cs="MS Mincho" w:hint="eastAsia"/>
                <w:kern w:val="22"/>
                <w:sz w:val="20"/>
                <w:szCs w:val="20"/>
                <w:lang w:val="en-US" w:eastAsia="zh-CN"/>
              </w:rPr>
              <w:t>制定和</w:t>
            </w:r>
            <w:r w:rsidRPr="0026609C">
              <w:rPr>
                <w:rFonts w:ascii="宋体" w:hAnsi="宋体" w:cs="宋体" w:hint="eastAsia"/>
                <w:kern w:val="22"/>
                <w:sz w:val="20"/>
                <w:szCs w:val="20"/>
                <w:lang w:val="en-US" w:eastAsia="zh-CN"/>
              </w:rPr>
              <w:t>实</w:t>
            </w:r>
            <w:r w:rsidRPr="0026609C">
              <w:rPr>
                <w:rFonts w:ascii="MS Mincho" w:hAnsi="MS Mincho" w:cs="MS Mincho" w:hint="eastAsia"/>
                <w:kern w:val="22"/>
                <w:sz w:val="20"/>
                <w:szCs w:val="20"/>
                <w:lang w:val="en-US" w:eastAsia="zh-CN"/>
              </w:rPr>
              <w:t>施生物多</w:t>
            </w:r>
            <w:r w:rsidRPr="0026609C">
              <w:rPr>
                <w:rFonts w:ascii="宋体" w:hAnsi="宋体" w:cs="宋体" w:hint="eastAsia"/>
                <w:kern w:val="22"/>
                <w:sz w:val="20"/>
                <w:szCs w:val="20"/>
                <w:lang w:val="en-US" w:eastAsia="zh-CN"/>
              </w:rPr>
              <w:t>样</w:t>
            </w:r>
            <w:r w:rsidRPr="0026609C">
              <w:rPr>
                <w:rFonts w:ascii="MS Mincho" w:hAnsi="MS Mincho" w:cs="MS Mincho" w:hint="eastAsia"/>
                <w:kern w:val="22"/>
                <w:sz w:val="20"/>
                <w:szCs w:val="20"/>
                <w:lang w:val="en-US" w:eastAsia="zh-CN"/>
              </w:rPr>
              <w:t>性公众意</w:t>
            </w:r>
            <w:r w:rsidRPr="0026609C">
              <w:rPr>
                <w:rFonts w:ascii="宋体" w:hAnsi="宋体" w:cs="宋体" w:hint="eastAsia"/>
                <w:kern w:val="22"/>
                <w:sz w:val="20"/>
                <w:szCs w:val="20"/>
                <w:lang w:val="en-US" w:eastAsia="zh-CN"/>
              </w:rPr>
              <w:t>识</w:t>
            </w:r>
            <w:r w:rsidRPr="0026609C">
              <w:rPr>
                <w:rFonts w:ascii="MS Mincho" w:hAnsi="MS Mincho" w:cs="MS Mincho" w:hint="eastAsia"/>
                <w:kern w:val="22"/>
                <w:sz w:val="20"/>
                <w:szCs w:val="20"/>
                <w:lang w:val="en-US" w:eastAsia="zh-CN"/>
              </w:rPr>
              <w:t>方案提供培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555EC6EC"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(g) </w:t>
            </w:r>
            <w:r w:rsidRPr="0026609C">
              <w:rPr>
                <w:rFonts w:ascii="宋体" w:hAnsi="宋体" w:cs="宋体" w:hint="eastAsia"/>
                <w:kern w:val="22"/>
                <w:sz w:val="20"/>
                <w:szCs w:val="20"/>
                <w:lang w:val="en-US" w:eastAsia="zh-CN"/>
              </w:rPr>
              <w:t>提供生物安全传</w:t>
            </w:r>
            <w:r w:rsidRPr="0026609C">
              <w:rPr>
                <w:rFonts w:ascii="MS Mincho" w:hAnsi="MS Mincho" w:cs="MS Mincho" w:hint="eastAsia"/>
                <w:kern w:val="22"/>
                <w:sz w:val="20"/>
                <w:szCs w:val="20"/>
                <w:lang w:val="en-US" w:eastAsia="zh-CN"/>
              </w:rPr>
              <w:t>播培</w:t>
            </w:r>
            <w:r w:rsidRPr="0026609C">
              <w:rPr>
                <w:rFonts w:ascii="宋体" w:hAnsi="宋体" w:cs="宋体" w:hint="eastAsia"/>
                <w:kern w:val="22"/>
                <w:sz w:val="20"/>
                <w:szCs w:val="20"/>
                <w:lang w:val="en-US" w:eastAsia="zh-CN"/>
              </w:rPr>
              <w:t>训</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tc>
        <w:tc>
          <w:tcPr>
            <w:tcW w:w="2834" w:type="dxa"/>
          </w:tcPr>
          <w:p w14:paraId="300223A0"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lastRenderedPageBreak/>
              <w:t>缔约</w:t>
            </w:r>
            <w:r w:rsidRPr="0026609C">
              <w:rPr>
                <w:rFonts w:ascii="MS Mincho" w:hAnsi="MS Mincho" w:cs="MS Mincho" w:hint="eastAsia"/>
                <w:kern w:val="22"/>
                <w:sz w:val="20"/>
                <w:szCs w:val="20"/>
                <w:lang w:val="en-US" w:eastAsia="zh-CN"/>
              </w:rPr>
              <w:t>方通</w:t>
            </w:r>
            <w:r w:rsidRPr="0026609C">
              <w:rPr>
                <w:rFonts w:ascii="宋体" w:hAnsi="宋体" w:cs="宋体" w:hint="eastAsia"/>
                <w:kern w:val="22"/>
                <w:sz w:val="20"/>
                <w:szCs w:val="20"/>
                <w:lang w:val="en-US" w:eastAsia="zh-CN"/>
              </w:rPr>
              <w:t>过</w:t>
            </w:r>
            <w:r w:rsidRPr="0026609C">
              <w:rPr>
                <w:rFonts w:ascii="MS Mincho" w:hAnsi="MS Mincho" w:cs="MS Mincho" w:hint="eastAsia"/>
                <w:kern w:val="22"/>
                <w:sz w:val="20"/>
                <w:szCs w:val="20"/>
                <w:lang w:val="en-US" w:eastAsia="zh-CN"/>
              </w:rPr>
              <w:t>公众宣</w:t>
            </w:r>
            <w:r w:rsidRPr="0026609C">
              <w:rPr>
                <w:rFonts w:ascii="宋体" w:hAnsi="宋体" w:cs="宋体" w:hint="eastAsia"/>
                <w:kern w:val="22"/>
                <w:sz w:val="20"/>
                <w:szCs w:val="20"/>
                <w:lang w:val="en-US" w:eastAsia="zh-CN"/>
              </w:rPr>
              <w:t>传</w:t>
            </w:r>
            <w:r w:rsidRPr="0026609C">
              <w:rPr>
                <w:rFonts w:ascii="MS Mincho" w:hAnsi="MS Mincho" w:cs="MS Mincho" w:hint="eastAsia"/>
                <w:kern w:val="22"/>
                <w:sz w:val="20"/>
                <w:szCs w:val="20"/>
                <w:lang w:val="en-US" w:eastAsia="zh-CN"/>
              </w:rPr>
              <w:t>、教育和参与确保向公众适当</w:t>
            </w:r>
            <w:r w:rsidRPr="0026609C">
              <w:rPr>
                <w:rFonts w:ascii="宋体" w:hAnsi="宋体" w:cs="宋体" w:hint="eastAsia"/>
                <w:kern w:val="22"/>
                <w:sz w:val="20"/>
                <w:szCs w:val="20"/>
                <w:lang w:val="en-US" w:eastAsia="zh-CN"/>
              </w:rPr>
              <w:t>说</w:t>
            </w:r>
            <w:r w:rsidRPr="0026609C">
              <w:rPr>
                <w:rFonts w:ascii="MS Mincho" w:hAnsi="MS Mincho" w:cs="MS Mincho" w:hint="eastAsia"/>
                <w:kern w:val="22"/>
                <w:sz w:val="20"/>
                <w:szCs w:val="20"/>
                <w:lang w:val="en-US" w:eastAsia="zh-CN"/>
              </w:rPr>
              <w:t>明改性活生物体的安全</w:t>
            </w:r>
            <w:r w:rsidRPr="0026609C">
              <w:rPr>
                <w:rFonts w:ascii="宋体" w:hAnsi="宋体" w:cs="宋体" w:hint="eastAsia"/>
                <w:kern w:val="22"/>
                <w:sz w:val="20"/>
                <w:szCs w:val="20"/>
                <w:lang w:val="en-US" w:eastAsia="zh-CN"/>
              </w:rPr>
              <w:t>转</w:t>
            </w:r>
            <w:r w:rsidRPr="0026609C">
              <w:rPr>
                <w:rFonts w:ascii="MS Mincho" w:hAnsi="MS Mincho" w:cs="MS Mincho" w:hint="eastAsia"/>
                <w:kern w:val="22"/>
                <w:sz w:val="20"/>
                <w:szCs w:val="20"/>
                <w:lang w:val="en-US" w:eastAsia="zh-CN"/>
              </w:rPr>
              <w:t>移、</w:t>
            </w:r>
            <w:r w:rsidRPr="0026609C">
              <w:rPr>
                <w:rFonts w:ascii="宋体" w:hAnsi="宋体" w:cs="宋体" w:hint="eastAsia"/>
                <w:kern w:val="22"/>
                <w:sz w:val="20"/>
                <w:szCs w:val="20"/>
                <w:lang w:val="en-US" w:eastAsia="zh-CN"/>
              </w:rPr>
              <w:t>处</w:t>
            </w:r>
            <w:r w:rsidRPr="0026609C">
              <w:rPr>
                <w:rFonts w:ascii="MS Mincho" w:hAnsi="MS Mincho" w:cs="MS Mincho" w:hint="eastAsia"/>
                <w:kern w:val="22"/>
                <w:sz w:val="20"/>
                <w:szCs w:val="20"/>
                <w:lang w:val="en-US" w:eastAsia="zh-CN"/>
              </w:rPr>
              <w:t>理和使用，使公众参与有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改性活生物体的安全</w:t>
            </w:r>
            <w:r w:rsidRPr="0026609C">
              <w:rPr>
                <w:rFonts w:ascii="宋体" w:hAnsi="宋体" w:cs="宋体" w:hint="eastAsia"/>
                <w:kern w:val="22"/>
                <w:sz w:val="20"/>
                <w:szCs w:val="20"/>
                <w:lang w:val="en-US" w:eastAsia="zh-CN"/>
              </w:rPr>
              <w:t>转</w:t>
            </w:r>
            <w:r w:rsidRPr="0026609C">
              <w:rPr>
                <w:rFonts w:ascii="MS Mincho" w:hAnsi="MS Mincho" w:cs="MS Mincho" w:hint="eastAsia"/>
                <w:kern w:val="22"/>
                <w:sz w:val="20"/>
                <w:szCs w:val="20"/>
                <w:lang w:val="en-US" w:eastAsia="zh-CN"/>
              </w:rPr>
              <w:t>移、</w:t>
            </w:r>
            <w:r w:rsidRPr="0026609C">
              <w:rPr>
                <w:rFonts w:ascii="宋体" w:hAnsi="宋体" w:cs="宋体" w:hint="eastAsia"/>
                <w:kern w:val="22"/>
                <w:sz w:val="20"/>
                <w:szCs w:val="20"/>
                <w:lang w:val="en-US" w:eastAsia="zh-CN"/>
              </w:rPr>
              <w:t>处</w:t>
            </w:r>
            <w:r w:rsidRPr="0026609C">
              <w:rPr>
                <w:rFonts w:ascii="MS Mincho" w:hAnsi="MS Mincho" w:cs="MS Mincho" w:hint="eastAsia"/>
                <w:kern w:val="22"/>
                <w:sz w:val="20"/>
                <w:szCs w:val="20"/>
                <w:lang w:val="en-US" w:eastAsia="zh-CN"/>
              </w:rPr>
              <w:t>理和使用</w:t>
            </w:r>
            <w:r w:rsidRPr="0026609C">
              <w:rPr>
                <w:rFonts w:ascii="宋体" w:hAnsi="宋体" w:cs="宋体" w:hint="eastAsia"/>
                <w:kern w:val="22"/>
                <w:sz w:val="20"/>
                <w:szCs w:val="20"/>
                <w:lang w:val="en-US" w:eastAsia="zh-CN"/>
              </w:rPr>
              <w:t>的决策</w:t>
            </w:r>
            <w:r w:rsidRPr="0026609C">
              <w:rPr>
                <w:kern w:val="22"/>
                <w:sz w:val="20"/>
                <w:szCs w:val="20"/>
                <w:lang w:val="en-US" w:eastAsia="zh-CN"/>
              </w:rPr>
              <w:t xml:space="preserve"> </w:t>
            </w:r>
          </w:p>
        </w:tc>
      </w:tr>
      <w:tr w:rsidR="00C76082" w:rsidRPr="006C5B86" w14:paraId="0E3B7521" w14:textId="77777777" w:rsidTr="001E464C">
        <w:trPr>
          <w:jc w:val="center"/>
        </w:trPr>
        <w:tc>
          <w:tcPr>
            <w:tcW w:w="1877" w:type="dxa"/>
          </w:tcPr>
          <w:p w14:paraId="51C7D322"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b/>
                <w:kern w:val="22"/>
                <w:sz w:val="20"/>
                <w:szCs w:val="20"/>
                <w:lang w:val="en-US" w:eastAsia="zh-CN"/>
              </w:rPr>
              <w:t xml:space="preserve">B.4. </w:t>
            </w:r>
            <w:r w:rsidRPr="0026609C">
              <w:rPr>
                <w:rFonts w:ascii="宋体" w:hAnsi="宋体" w:cs="宋体" w:hint="eastAsia"/>
                <w:b/>
                <w:kern w:val="22"/>
                <w:sz w:val="20"/>
                <w:szCs w:val="20"/>
                <w:lang w:val="en-US" w:eastAsia="zh-CN"/>
              </w:rPr>
              <w:t>缔约</w:t>
            </w:r>
            <w:r w:rsidRPr="0026609C">
              <w:rPr>
                <w:rFonts w:ascii="MS Mincho" w:hAnsi="MS Mincho" w:cs="MS Mincho" w:hint="eastAsia"/>
                <w:b/>
                <w:kern w:val="22"/>
                <w:sz w:val="20"/>
                <w:szCs w:val="20"/>
                <w:lang w:val="en-US" w:eastAsia="zh-CN"/>
              </w:rPr>
              <w:t>方加</w:t>
            </w:r>
            <w:r w:rsidRPr="0026609C">
              <w:rPr>
                <w:rFonts w:ascii="宋体" w:hAnsi="宋体" w:cs="宋体" w:hint="eastAsia"/>
                <w:b/>
                <w:kern w:val="22"/>
                <w:sz w:val="20"/>
                <w:szCs w:val="20"/>
                <w:lang w:val="en-US" w:eastAsia="zh-CN"/>
              </w:rPr>
              <w:t>强</w:t>
            </w:r>
            <w:r w:rsidRPr="0026609C">
              <w:rPr>
                <w:rFonts w:ascii="MS Mincho" w:hAnsi="MS Mincho" w:cs="MS Mincho" w:hint="eastAsia"/>
                <w:b/>
                <w:kern w:val="22"/>
                <w:sz w:val="20"/>
                <w:szCs w:val="20"/>
                <w:lang w:val="en-US" w:eastAsia="zh-CN"/>
              </w:rPr>
              <w:t>国家、区域和国</w:t>
            </w:r>
            <w:r w:rsidRPr="0026609C">
              <w:rPr>
                <w:rFonts w:ascii="宋体" w:hAnsi="宋体" w:cs="宋体" w:hint="eastAsia"/>
                <w:b/>
                <w:kern w:val="22"/>
                <w:sz w:val="20"/>
                <w:szCs w:val="20"/>
                <w:lang w:val="en-US" w:eastAsia="zh-CN"/>
              </w:rPr>
              <w:t>际</w:t>
            </w:r>
            <w:r w:rsidRPr="0026609C">
              <w:rPr>
                <w:rFonts w:ascii="MS Mincho" w:hAnsi="MS Mincho" w:cs="MS Mincho" w:hint="eastAsia"/>
                <w:b/>
                <w:kern w:val="22"/>
                <w:sz w:val="20"/>
                <w:szCs w:val="20"/>
                <w:lang w:val="en-US" w:eastAsia="zh-CN"/>
              </w:rPr>
              <w:t>各</w:t>
            </w:r>
            <w:r w:rsidRPr="0026609C">
              <w:rPr>
                <w:rFonts w:ascii="宋体" w:hAnsi="宋体" w:cs="宋体" w:hint="eastAsia"/>
                <w:b/>
                <w:kern w:val="22"/>
                <w:sz w:val="20"/>
                <w:szCs w:val="20"/>
                <w:lang w:val="en-US" w:eastAsia="zh-CN"/>
              </w:rPr>
              <w:t>级关</w:t>
            </w:r>
            <w:r w:rsidRPr="0026609C">
              <w:rPr>
                <w:rFonts w:ascii="MS Mincho" w:hAnsi="MS Mincho" w:cs="MS Mincho" w:hint="eastAsia"/>
                <w:b/>
                <w:kern w:val="22"/>
                <w:sz w:val="20"/>
                <w:szCs w:val="20"/>
                <w:lang w:val="en-US" w:eastAsia="zh-CN"/>
              </w:rPr>
              <w:t>于生物安全</w:t>
            </w:r>
            <w:r w:rsidRPr="0026609C">
              <w:rPr>
                <w:rFonts w:ascii="宋体" w:hAnsi="宋体" w:cs="宋体" w:hint="eastAsia"/>
                <w:b/>
                <w:kern w:val="22"/>
                <w:sz w:val="20"/>
                <w:szCs w:val="20"/>
                <w:lang w:val="en-US" w:eastAsia="zh-CN"/>
              </w:rPr>
              <w:t>问题</w:t>
            </w:r>
            <w:r w:rsidRPr="0026609C">
              <w:rPr>
                <w:rFonts w:ascii="MS Mincho" w:hAnsi="MS Mincho" w:cs="MS Mincho" w:hint="eastAsia"/>
                <w:b/>
                <w:kern w:val="22"/>
                <w:sz w:val="20"/>
                <w:szCs w:val="20"/>
                <w:lang w:val="en-US" w:eastAsia="zh-CN"/>
              </w:rPr>
              <w:t>的合作与</w:t>
            </w:r>
            <w:r w:rsidRPr="0026609C">
              <w:rPr>
                <w:rFonts w:ascii="宋体" w:hAnsi="宋体" w:cs="宋体" w:hint="eastAsia"/>
                <w:b/>
                <w:kern w:val="22"/>
                <w:sz w:val="20"/>
                <w:szCs w:val="20"/>
                <w:lang w:val="en-US" w:eastAsia="zh-CN"/>
              </w:rPr>
              <w:t>协调</w:t>
            </w:r>
          </w:p>
        </w:tc>
        <w:tc>
          <w:tcPr>
            <w:tcW w:w="2542" w:type="dxa"/>
          </w:tcPr>
          <w:p w14:paraId="79FBAA32"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(1) </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方之</w:t>
            </w:r>
            <w:r w:rsidRPr="0026609C">
              <w:rPr>
                <w:rFonts w:ascii="宋体" w:hAnsi="宋体" w:cs="宋体" w:hint="eastAsia"/>
                <w:kern w:val="22"/>
                <w:sz w:val="20"/>
                <w:szCs w:val="20"/>
                <w:lang w:val="en-US" w:eastAsia="zh-CN"/>
              </w:rPr>
              <w:t>间</w:t>
            </w:r>
            <w:r w:rsidRPr="0026609C">
              <w:rPr>
                <w:rFonts w:ascii="MS Mincho" w:hAnsi="MS Mincho" w:cs="MS Mincho" w:hint="eastAsia"/>
                <w:kern w:val="22"/>
                <w:sz w:val="20"/>
                <w:szCs w:val="20"/>
                <w:lang w:val="en-US" w:eastAsia="zh-CN"/>
              </w:rPr>
              <w:t>和</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方内部的合作；</w:t>
            </w:r>
          </w:p>
          <w:p w14:paraId="46BD411E"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(2) </w:t>
            </w:r>
            <w:r w:rsidRPr="0026609C">
              <w:rPr>
                <w:rFonts w:ascii="宋体" w:hAnsi="宋体" w:cs="宋体" w:hint="eastAsia"/>
                <w:kern w:val="22"/>
                <w:sz w:val="20"/>
                <w:szCs w:val="20"/>
                <w:lang w:val="en-US" w:eastAsia="zh-CN"/>
              </w:rPr>
              <w:t>土著人民和地方社区以及有关领</w:t>
            </w:r>
            <w:r w:rsidRPr="0026609C">
              <w:rPr>
                <w:rFonts w:ascii="MS Mincho" w:hAnsi="MS Mincho" w:cs="MS Mincho" w:hint="eastAsia"/>
                <w:kern w:val="22"/>
                <w:sz w:val="20"/>
                <w:szCs w:val="20"/>
                <w:lang w:val="en-US" w:eastAsia="zh-CN"/>
              </w:rPr>
              <w:t>域的利益攸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方的</w:t>
            </w:r>
            <w:r w:rsidRPr="0026609C">
              <w:rPr>
                <w:rFonts w:ascii="宋体" w:hAnsi="宋体" w:cs="宋体" w:hint="eastAsia"/>
                <w:kern w:val="22"/>
                <w:sz w:val="20"/>
                <w:szCs w:val="20"/>
                <w:lang w:val="en-US" w:eastAsia="zh-CN"/>
              </w:rPr>
              <w:t>参与；</w:t>
            </w:r>
          </w:p>
          <w:p w14:paraId="6577E69A"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(3) </w:t>
            </w:r>
            <w:r w:rsidRPr="0026609C">
              <w:rPr>
                <w:rFonts w:ascii="宋体" w:hAnsi="宋体" w:cs="宋体" w:hint="eastAsia"/>
                <w:kern w:val="22"/>
                <w:sz w:val="20"/>
                <w:szCs w:val="20"/>
                <w:lang w:val="en-US" w:eastAsia="zh-CN"/>
              </w:rPr>
              <w:t>将生物安全纳</w:t>
            </w:r>
            <w:r w:rsidRPr="0026609C">
              <w:rPr>
                <w:rFonts w:ascii="MS Mincho" w:hAnsi="MS Mincho" w:cs="MS Mincho" w:hint="eastAsia"/>
                <w:kern w:val="22"/>
                <w:sz w:val="20"/>
                <w:szCs w:val="20"/>
                <w:lang w:val="en-US" w:eastAsia="zh-CN"/>
              </w:rPr>
              <w:t>入部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和跨部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立法、政策和</w:t>
            </w:r>
            <w:r w:rsidRPr="0026609C">
              <w:rPr>
                <w:rFonts w:ascii="宋体" w:hAnsi="宋体" w:cs="宋体" w:hint="eastAsia"/>
                <w:kern w:val="22"/>
                <w:sz w:val="20"/>
                <w:szCs w:val="20"/>
                <w:lang w:val="en-US" w:eastAsia="zh-CN"/>
              </w:rPr>
              <w:t>计</w:t>
            </w:r>
            <w:r w:rsidRPr="0026609C">
              <w:rPr>
                <w:rFonts w:ascii="MS Mincho" w:hAnsi="MS Mincho" w:cs="MS Mincho" w:hint="eastAsia"/>
                <w:kern w:val="22"/>
                <w:sz w:val="20"/>
                <w:szCs w:val="20"/>
                <w:lang w:val="en-US" w:eastAsia="zh-CN"/>
              </w:rPr>
              <w:t>划的主流。</w:t>
            </w:r>
          </w:p>
        </w:tc>
        <w:tc>
          <w:tcPr>
            <w:tcW w:w="3117" w:type="dxa"/>
          </w:tcPr>
          <w:p w14:paraId="43D67F75" w14:textId="77777777" w:rsidR="00C76082" w:rsidRPr="001E7B2C" w:rsidRDefault="00C76082" w:rsidP="0008042F">
            <w:pPr>
              <w:spacing w:before="60" w:after="60" w:line="280" w:lineRule="exact"/>
              <w:jc w:val="left"/>
              <w:rPr>
                <w:rFonts w:ascii="MS Mincho" w:eastAsia="MS Mincho" w:cs="MS Mincho"/>
                <w:kern w:val="22"/>
                <w:sz w:val="20"/>
                <w:szCs w:val="20"/>
                <w:lang w:val="en-US" w:eastAsia="zh-CN"/>
              </w:rPr>
            </w:pPr>
            <w:r w:rsidRPr="0026609C">
              <w:rPr>
                <w:rFonts w:ascii="宋体" w:hAnsi="宋体" w:cs="宋体" w:hint="eastAsia"/>
                <w:kern w:val="22"/>
                <w:sz w:val="20"/>
                <w:szCs w:val="20"/>
                <w:lang w:val="en-US" w:eastAsia="zh-CN"/>
              </w:rPr>
              <w:t>㈠</w:t>
            </w:r>
            <w:r w:rsidRPr="0026609C">
              <w:rPr>
                <w:rFonts w:eastAsia="Times New Roman"/>
                <w:kern w:val="22"/>
                <w:sz w:val="20"/>
                <w:szCs w:val="20"/>
                <w:lang w:val="en-US" w:eastAsia="zh-CN"/>
              </w:rPr>
              <w:t xml:space="preserve"> </w:t>
            </w:r>
            <w:r w:rsidRPr="001E7B2C">
              <w:rPr>
                <w:rFonts w:ascii="MS Mincho" w:hAnsi="MS Mincho" w:cs="MS Mincho" w:hint="eastAsia"/>
                <w:kern w:val="22"/>
                <w:sz w:val="20"/>
                <w:szCs w:val="20"/>
                <w:lang w:val="en-US" w:eastAsia="zh-CN"/>
              </w:rPr>
              <w:t>组织活动以促进各级的技术和科学合作、技术的获取和转让以及信息和经验的共享，特别是对发展中国家缔约方和其中的小岛屿发展中国家，以及经济转型国家缔约方；</w:t>
            </w:r>
          </w:p>
          <w:p w14:paraId="16E4795B"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㈡</w:t>
            </w:r>
            <w:r w:rsidRPr="0026609C">
              <w:rPr>
                <w:rFonts w:eastAsia="Times New Roman"/>
                <w:kern w:val="22"/>
                <w:sz w:val="20"/>
                <w:szCs w:val="20"/>
                <w:lang w:val="en-US" w:eastAsia="zh-CN"/>
              </w:rPr>
              <w:t xml:space="preserve"> </w:t>
            </w:r>
            <w:r w:rsidRPr="0026609C">
              <w:rPr>
                <w:rFonts w:ascii="宋体" w:hAnsi="宋体" w:cs="宋体" w:hint="eastAsia"/>
                <w:kern w:val="22"/>
                <w:sz w:val="20"/>
                <w:szCs w:val="20"/>
                <w:lang w:val="en-US" w:eastAsia="zh-CN"/>
              </w:rPr>
              <w:t>组织联</w:t>
            </w:r>
            <w:r w:rsidRPr="0026609C">
              <w:rPr>
                <w:rFonts w:ascii="MS Mincho" w:hAnsi="MS Mincho" w:cs="MS Mincho" w:hint="eastAsia"/>
                <w:kern w:val="22"/>
                <w:sz w:val="20"/>
                <w:szCs w:val="20"/>
                <w:lang w:val="en-US" w:eastAsia="zh-CN"/>
              </w:rPr>
              <w:t>合活</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，使土著人民和地方社区以及不同</w:t>
            </w:r>
            <w:r w:rsidRPr="0026609C">
              <w:rPr>
                <w:rFonts w:ascii="宋体" w:hAnsi="宋体" w:cs="宋体" w:hint="eastAsia"/>
                <w:kern w:val="22"/>
                <w:sz w:val="20"/>
                <w:szCs w:val="20"/>
                <w:lang w:val="en-US" w:eastAsia="zh-CN"/>
              </w:rPr>
              <w:t>领</w:t>
            </w:r>
            <w:r w:rsidRPr="0026609C">
              <w:rPr>
                <w:rFonts w:ascii="MS Mincho" w:hAnsi="MS Mincho" w:cs="MS Mincho" w:hint="eastAsia"/>
                <w:kern w:val="22"/>
                <w:sz w:val="20"/>
                <w:szCs w:val="20"/>
                <w:lang w:val="en-US" w:eastAsia="zh-CN"/>
              </w:rPr>
              <w:t>域的有</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行参与。</w:t>
            </w:r>
          </w:p>
        </w:tc>
        <w:tc>
          <w:tcPr>
            <w:tcW w:w="3260" w:type="dxa"/>
          </w:tcPr>
          <w:p w14:paraId="56106755" w14:textId="77777777" w:rsidR="00C76082" w:rsidRPr="0026609C" w:rsidRDefault="00C76082" w:rsidP="0008042F">
            <w:pPr>
              <w:spacing w:before="60" w:after="60" w:line="280" w:lineRule="exact"/>
              <w:jc w:val="left"/>
              <w:rPr>
                <w:rFonts w:eastAsia="Times New Roman"/>
                <w:kern w:val="22"/>
                <w:sz w:val="20"/>
                <w:szCs w:val="20"/>
                <w:lang w:val="en-US" w:eastAsia="zh-CN"/>
              </w:rPr>
            </w:pPr>
            <w:r w:rsidRPr="0026609C">
              <w:rPr>
                <w:rFonts w:eastAsia="Times New Roman"/>
                <w:kern w:val="22"/>
                <w:sz w:val="20"/>
                <w:szCs w:val="20"/>
                <w:lang w:val="en-US" w:eastAsia="zh-CN"/>
              </w:rPr>
              <w:t xml:space="preserve"> (a) </w:t>
            </w:r>
            <w:r w:rsidRPr="0026609C">
              <w:rPr>
                <w:rFonts w:ascii="宋体" w:hAnsi="宋体" w:cs="宋体" w:hint="eastAsia"/>
                <w:kern w:val="22"/>
                <w:sz w:val="20"/>
                <w:szCs w:val="20"/>
                <w:lang w:val="en-US" w:eastAsia="zh-CN"/>
              </w:rPr>
              <w:t>在双边</w:t>
            </w:r>
            <w:r w:rsidRPr="0026609C">
              <w:rPr>
                <w:rFonts w:ascii="MS Mincho" w:hAnsi="MS Mincho" w:cs="MS Mincho" w:hint="eastAsia"/>
                <w:kern w:val="22"/>
                <w:sz w:val="20"/>
                <w:szCs w:val="20"/>
                <w:lang w:val="en-US" w:eastAsia="zh-CN"/>
              </w:rPr>
              <w:t>、次区域和区域各</w:t>
            </w:r>
            <w:r w:rsidRPr="0026609C">
              <w:rPr>
                <w:rFonts w:ascii="宋体" w:hAnsi="宋体" w:cs="宋体" w:hint="eastAsia"/>
                <w:kern w:val="22"/>
                <w:sz w:val="20"/>
                <w:szCs w:val="20"/>
                <w:lang w:val="en-US" w:eastAsia="zh-CN"/>
              </w:rPr>
              <w:t>级组织</w:t>
            </w:r>
            <w:r w:rsidRPr="0026609C">
              <w:rPr>
                <w:rFonts w:ascii="MS Mincho" w:hAnsi="MS Mincho" w:cs="MS Mincho" w:hint="eastAsia"/>
                <w:kern w:val="22"/>
                <w:sz w:val="20"/>
                <w:szCs w:val="20"/>
                <w:lang w:val="en-US" w:eastAsia="zh-CN"/>
              </w:rPr>
              <w:t>活</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促</w:t>
            </w:r>
            <w:r w:rsidRPr="0026609C">
              <w:rPr>
                <w:rFonts w:ascii="宋体" w:hAnsi="宋体" w:cs="宋体" w:hint="eastAsia"/>
                <w:kern w:val="22"/>
                <w:sz w:val="20"/>
                <w:szCs w:val="20"/>
                <w:lang w:val="en-US" w:eastAsia="zh-CN"/>
              </w:rPr>
              <w:t>进</w:t>
            </w:r>
            <w:r w:rsidRPr="0026609C">
              <w:rPr>
                <w:rFonts w:ascii="MS Mincho" w:hAnsi="MS Mincho" w:cs="MS Mincho" w:hint="eastAsia"/>
                <w:kern w:val="22"/>
                <w:sz w:val="20"/>
                <w:szCs w:val="20"/>
                <w:lang w:val="en-US" w:eastAsia="zh-CN"/>
              </w:rPr>
              <w:t>科技合作及信息分享的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p w14:paraId="4E590876"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eastAsia="Times New Roman"/>
                <w:kern w:val="22"/>
                <w:sz w:val="20"/>
                <w:szCs w:val="20"/>
                <w:lang w:val="en-US" w:eastAsia="zh-CN"/>
              </w:rPr>
              <w:t xml:space="preserve">(b) </w:t>
            </w:r>
            <w:r w:rsidRPr="0026609C">
              <w:rPr>
                <w:rFonts w:ascii="宋体" w:hAnsi="宋体" w:cs="宋体" w:hint="eastAsia"/>
                <w:kern w:val="22"/>
                <w:sz w:val="20"/>
                <w:szCs w:val="20"/>
                <w:lang w:val="en-US" w:eastAsia="zh-CN"/>
              </w:rPr>
              <w:t>组织</w:t>
            </w:r>
            <w:r w:rsidRPr="0026609C">
              <w:rPr>
                <w:rFonts w:ascii="MS Mincho" w:hAnsi="MS Mincho" w:cs="MS Mincho" w:hint="eastAsia"/>
                <w:kern w:val="22"/>
                <w:sz w:val="20"/>
                <w:szCs w:val="20"/>
                <w:lang w:val="en-US" w:eastAsia="zh-CN"/>
              </w:rPr>
              <w:t>有土著人民和地方社区以及不同部</w:t>
            </w:r>
            <w:r w:rsidRPr="0026609C">
              <w:rPr>
                <w:rFonts w:ascii="宋体" w:hAnsi="宋体" w:cs="宋体" w:hint="eastAsia"/>
                <w:kern w:val="22"/>
                <w:sz w:val="20"/>
                <w:szCs w:val="20"/>
                <w:lang w:val="en-US" w:eastAsia="zh-CN"/>
              </w:rPr>
              <w:t>门</w:t>
            </w:r>
            <w:r w:rsidRPr="0026609C">
              <w:rPr>
                <w:rFonts w:ascii="MS Mincho" w:hAnsi="MS Mincho" w:cs="MS Mincho" w:hint="eastAsia"/>
                <w:kern w:val="22"/>
                <w:sz w:val="20"/>
                <w:szCs w:val="20"/>
                <w:lang w:val="en-US" w:eastAsia="zh-CN"/>
              </w:rPr>
              <w:t>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方参与的</w:t>
            </w:r>
            <w:r w:rsidRPr="0026609C">
              <w:rPr>
                <w:rFonts w:ascii="宋体" w:hAnsi="宋体" w:cs="宋体" w:hint="eastAsia"/>
                <w:kern w:val="22"/>
                <w:sz w:val="20"/>
                <w:szCs w:val="20"/>
                <w:lang w:val="en-US" w:eastAsia="zh-CN"/>
              </w:rPr>
              <w:t>联</w:t>
            </w:r>
            <w:r w:rsidRPr="0026609C">
              <w:rPr>
                <w:rFonts w:ascii="MS Mincho" w:hAnsi="MS Mincho" w:cs="MS Mincho" w:hint="eastAsia"/>
                <w:kern w:val="22"/>
                <w:sz w:val="20"/>
                <w:szCs w:val="20"/>
                <w:lang w:val="en-US" w:eastAsia="zh-CN"/>
              </w:rPr>
              <w:t>合活</w:t>
            </w:r>
            <w:r w:rsidRPr="0026609C">
              <w:rPr>
                <w:rFonts w:ascii="宋体" w:hAnsi="宋体" w:cs="宋体" w:hint="eastAsia"/>
                <w:kern w:val="22"/>
                <w:sz w:val="20"/>
                <w:szCs w:val="20"/>
                <w:lang w:val="en-US" w:eastAsia="zh-CN"/>
              </w:rPr>
              <w:t>动</w:t>
            </w:r>
            <w:r w:rsidRPr="0026609C">
              <w:rPr>
                <w:rFonts w:ascii="MS Mincho" w:hAnsi="MS Mincho" w:cs="MS Mincho" w:hint="eastAsia"/>
                <w:kern w:val="22"/>
                <w:sz w:val="20"/>
                <w:szCs w:val="20"/>
                <w:lang w:val="en-US" w:eastAsia="zh-CN"/>
              </w:rPr>
              <w:t>的</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方所占百分比。</w:t>
            </w:r>
          </w:p>
        </w:tc>
        <w:tc>
          <w:tcPr>
            <w:tcW w:w="2834" w:type="dxa"/>
          </w:tcPr>
          <w:p w14:paraId="48A675E0"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r w:rsidRPr="0026609C">
              <w:rPr>
                <w:rFonts w:ascii="宋体" w:hAnsi="宋体" w:cs="宋体" w:hint="eastAsia"/>
                <w:kern w:val="22"/>
                <w:sz w:val="20"/>
                <w:szCs w:val="20"/>
                <w:lang w:val="en-US" w:eastAsia="zh-CN"/>
              </w:rPr>
              <w:t>通过</w:t>
            </w:r>
            <w:r w:rsidRPr="0026609C">
              <w:rPr>
                <w:rFonts w:ascii="MS Mincho" w:hAnsi="MS Mincho" w:cs="MS Mincho" w:hint="eastAsia"/>
                <w:kern w:val="22"/>
                <w:sz w:val="20"/>
                <w:szCs w:val="20"/>
                <w:lang w:val="en-US" w:eastAsia="zh-CN"/>
              </w:rPr>
              <w:t>国家、区域和国</w:t>
            </w:r>
            <w:r w:rsidRPr="0026609C">
              <w:rPr>
                <w:rFonts w:ascii="宋体" w:hAnsi="宋体" w:cs="宋体" w:hint="eastAsia"/>
                <w:kern w:val="22"/>
                <w:sz w:val="20"/>
                <w:szCs w:val="20"/>
                <w:lang w:val="en-US" w:eastAsia="zh-CN"/>
              </w:rPr>
              <w:t>际</w:t>
            </w:r>
            <w:r w:rsidRPr="0026609C">
              <w:rPr>
                <w:rFonts w:ascii="MS Mincho" w:hAnsi="MS Mincho" w:cs="MS Mincho" w:hint="eastAsia"/>
                <w:kern w:val="22"/>
                <w:sz w:val="20"/>
                <w:szCs w:val="20"/>
                <w:lang w:val="en-US" w:eastAsia="zh-CN"/>
              </w:rPr>
              <w:t>各</w:t>
            </w:r>
            <w:r w:rsidRPr="0026609C">
              <w:rPr>
                <w:rFonts w:ascii="宋体" w:hAnsi="宋体" w:cs="宋体" w:hint="eastAsia"/>
                <w:kern w:val="22"/>
                <w:sz w:val="20"/>
                <w:szCs w:val="20"/>
                <w:lang w:val="en-US" w:eastAsia="zh-CN"/>
              </w:rPr>
              <w:t>级</w:t>
            </w:r>
            <w:r w:rsidRPr="0026609C">
              <w:rPr>
                <w:rFonts w:ascii="MS Mincho" w:hAnsi="MS Mincho" w:cs="MS Mincho" w:hint="eastAsia"/>
                <w:kern w:val="22"/>
                <w:sz w:val="20"/>
                <w:szCs w:val="20"/>
                <w:lang w:val="en-US" w:eastAsia="zh-CN"/>
              </w:rPr>
              <w:t>合作以及利益攸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方的参与，</w:t>
            </w:r>
            <w:r w:rsidRPr="0026609C">
              <w:rPr>
                <w:rFonts w:ascii="宋体" w:hAnsi="宋体" w:cs="宋体" w:hint="eastAsia"/>
                <w:kern w:val="22"/>
                <w:sz w:val="20"/>
                <w:szCs w:val="20"/>
                <w:lang w:val="en-US" w:eastAsia="zh-CN"/>
              </w:rPr>
              <w:t>缔约</w:t>
            </w:r>
            <w:r w:rsidRPr="0026609C">
              <w:rPr>
                <w:rFonts w:ascii="MS Mincho" w:hAnsi="MS Mincho" w:cs="MS Mincho" w:hint="eastAsia"/>
                <w:kern w:val="22"/>
                <w:sz w:val="20"/>
                <w:szCs w:val="20"/>
                <w:lang w:val="en-US" w:eastAsia="zh-CN"/>
              </w:rPr>
              <w:t>方</w:t>
            </w:r>
            <w:r w:rsidRPr="0026609C">
              <w:rPr>
                <w:rFonts w:ascii="宋体" w:hAnsi="宋体" w:cs="宋体" w:hint="eastAsia"/>
                <w:kern w:val="22"/>
                <w:sz w:val="20"/>
                <w:szCs w:val="20"/>
                <w:lang w:val="en-US" w:eastAsia="zh-CN"/>
              </w:rPr>
              <w:t>执</w:t>
            </w:r>
            <w:r w:rsidRPr="0026609C">
              <w:rPr>
                <w:rFonts w:ascii="MS Mincho" w:hAnsi="MS Mincho" w:cs="MS Mincho" w:hint="eastAsia"/>
                <w:kern w:val="22"/>
                <w:sz w:val="20"/>
                <w:szCs w:val="20"/>
                <w:lang w:val="en-US" w:eastAsia="zh-CN"/>
              </w:rPr>
              <w:t>行</w:t>
            </w:r>
            <w:r w:rsidRPr="0026609C">
              <w:rPr>
                <w:rFonts w:ascii="宋体" w:hAnsi="宋体" w:cs="宋体" w:hint="eastAsia"/>
                <w:kern w:val="22"/>
                <w:sz w:val="20"/>
                <w:szCs w:val="20"/>
                <w:lang w:val="en-US" w:eastAsia="zh-CN"/>
              </w:rPr>
              <w:t>议</w:t>
            </w:r>
            <w:r w:rsidRPr="0026609C">
              <w:rPr>
                <w:rFonts w:ascii="MS Mincho" w:hAnsi="MS Mincho" w:cs="MS Mincho" w:hint="eastAsia"/>
                <w:kern w:val="22"/>
                <w:sz w:val="20"/>
                <w:szCs w:val="20"/>
                <w:lang w:val="en-US" w:eastAsia="zh-CN"/>
              </w:rPr>
              <w:t>定</w:t>
            </w:r>
            <w:r w:rsidRPr="0026609C">
              <w:rPr>
                <w:rFonts w:ascii="宋体" w:hAnsi="宋体" w:cs="宋体" w:hint="eastAsia"/>
                <w:kern w:val="22"/>
                <w:sz w:val="20"/>
                <w:szCs w:val="20"/>
                <w:lang w:val="en-US" w:eastAsia="zh-CN"/>
              </w:rPr>
              <w:t>书</w:t>
            </w:r>
            <w:r w:rsidRPr="0026609C">
              <w:rPr>
                <w:rFonts w:ascii="MS Mincho" w:hAnsi="MS Mincho" w:cs="MS Mincho" w:hint="eastAsia"/>
                <w:kern w:val="22"/>
                <w:sz w:val="20"/>
                <w:szCs w:val="20"/>
                <w:lang w:val="en-US" w:eastAsia="zh-CN"/>
              </w:rPr>
              <w:t>的效率得到提高</w:t>
            </w:r>
          </w:p>
          <w:p w14:paraId="3504F881" w14:textId="77777777" w:rsidR="00C76082" w:rsidRPr="0026609C" w:rsidRDefault="00C76082" w:rsidP="0008042F">
            <w:pPr>
              <w:suppressLineNumbers/>
              <w:suppressAutoHyphens/>
              <w:spacing w:before="60" w:after="60" w:line="280" w:lineRule="exact"/>
              <w:jc w:val="left"/>
              <w:rPr>
                <w:rFonts w:eastAsia="Times New Roman"/>
                <w:kern w:val="22"/>
                <w:sz w:val="20"/>
                <w:szCs w:val="20"/>
                <w:lang w:val="en-US" w:eastAsia="zh-CN"/>
              </w:rPr>
            </w:pPr>
          </w:p>
          <w:p w14:paraId="1ABE3672" w14:textId="77777777" w:rsidR="00C76082" w:rsidRPr="0026609C" w:rsidRDefault="00C76082" w:rsidP="0008042F">
            <w:pPr>
              <w:suppressLineNumbers/>
              <w:suppressAutoHyphens/>
              <w:spacing w:before="60" w:after="60" w:line="280" w:lineRule="exact"/>
              <w:jc w:val="left"/>
              <w:rPr>
                <w:kern w:val="22"/>
                <w:sz w:val="20"/>
                <w:szCs w:val="20"/>
                <w:lang w:val="en-US" w:eastAsia="zh-CN"/>
              </w:rPr>
            </w:pPr>
            <w:r w:rsidRPr="0026609C">
              <w:rPr>
                <w:rFonts w:ascii="宋体" w:hAnsi="宋体" w:cs="宋体" w:hint="eastAsia"/>
                <w:kern w:val="22"/>
                <w:sz w:val="20"/>
                <w:szCs w:val="20"/>
                <w:lang w:val="en-US" w:eastAsia="zh-CN"/>
              </w:rPr>
              <w:t>政府和相关</w:t>
            </w:r>
            <w:r w:rsidRPr="0026609C">
              <w:rPr>
                <w:rFonts w:ascii="MS Mincho" w:hAnsi="MS Mincho" w:cs="MS Mincho" w:hint="eastAsia"/>
                <w:kern w:val="22"/>
                <w:sz w:val="20"/>
                <w:szCs w:val="20"/>
                <w:lang w:val="en-US" w:eastAsia="zh-CN"/>
              </w:rPr>
              <w:t>利益攸</w:t>
            </w:r>
            <w:r w:rsidRPr="0026609C">
              <w:rPr>
                <w:rFonts w:ascii="宋体" w:hAnsi="宋体" w:cs="宋体" w:hint="eastAsia"/>
                <w:kern w:val="22"/>
                <w:sz w:val="20"/>
                <w:szCs w:val="20"/>
                <w:lang w:val="en-US" w:eastAsia="zh-CN"/>
              </w:rPr>
              <w:t>关</w:t>
            </w:r>
            <w:r w:rsidRPr="0026609C">
              <w:rPr>
                <w:rFonts w:ascii="MS Mincho" w:hAnsi="MS Mincho" w:cs="MS Mincho" w:hint="eastAsia"/>
                <w:kern w:val="22"/>
                <w:sz w:val="20"/>
                <w:szCs w:val="20"/>
                <w:lang w:val="en-US" w:eastAsia="zh-CN"/>
              </w:rPr>
              <w:t>方提高了</w:t>
            </w:r>
            <w:r w:rsidRPr="0026609C">
              <w:rPr>
                <w:rFonts w:ascii="宋体" w:hAnsi="宋体" w:cs="宋体" w:hint="eastAsia"/>
                <w:kern w:val="22"/>
                <w:sz w:val="20"/>
                <w:szCs w:val="20"/>
                <w:lang w:val="en-US" w:eastAsia="zh-CN"/>
              </w:rPr>
              <w:t>对</w:t>
            </w:r>
            <w:r w:rsidRPr="0026609C">
              <w:rPr>
                <w:rFonts w:ascii="MS Mincho" w:hAnsi="MS Mincho" w:cs="MS Mincho" w:hint="eastAsia"/>
                <w:kern w:val="22"/>
                <w:sz w:val="20"/>
                <w:szCs w:val="20"/>
                <w:lang w:val="en-US" w:eastAsia="zh-CN"/>
              </w:rPr>
              <w:t>生物安</w:t>
            </w:r>
            <w:r w:rsidRPr="0026609C">
              <w:rPr>
                <w:rFonts w:ascii="宋体" w:hAnsi="宋体" w:cs="宋体" w:hint="eastAsia"/>
                <w:kern w:val="22"/>
                <w:sz w:val="20"/>
                <w:szCs w:val="20"/>
                <w:lang w:val="en-US" w:eastAsia="zh-CN"/>
              </w:rPr>
              <w:t>全重要性的认识</w:t>
            </w:r>
          </w:p>
        </w:tc>
      </w:tr>
    </w:tbl>
    <w:p w14:paraId="4DBD28E1" w14:textId="77777777" w:rsidR="00A63B79" w:rsidRDefault="00A63B79" w:rsidP="00996AD8">
      <w:pPr>
        <w:jc w:val="center"/>
        <w:rPr>
          <w:lang w:eastAsia="zh-CN"/>
        </w:rPr>
      </w:pPr>
    </w:p>
    <w:p w14:paraId="7647E493" w14:textId="3027D4F6" w:rsidR="00C76082" w:rsidRPr="0026609C" w:rsidRDefault="00C76082" w:rsidP="00750840">
      <w:pPr>
        <w:jc w:val="center"/>
      </w:pPr>
      <w:r>
        <w:t>_________</w:t>
      </w:r>
    </w:p>
    <w:sectPr w:rsidR="00C76082" w:rsidRPr="0026609C" w:rsidSect="001F74AB">
      <w:headerReference w:type="default" r:id="rId12"/>
      <w:pgSz w:w="15840" w:h="12240" w:orient="landscape"/>
      <w:pgMar w:top="1440" w:right="1021" w:bottom="1440" w:left="1021" w:header="45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A62A" w14:textId="77777777" w:rsidR="00770DDE" w:rsidRDefault="00770DDE" w:rsidP="00CF1848">
      <w:r>
        <w:separator/>
      </w:r>
    </w:p>
  </w:endnote>
  <w:endnote w:type="continuationSeparator" w:id="0">
    <w:p w14:paraId="3C58B2F8" w14:textId="77777777" w:rsidR="00770DDE" w:rsidRDefault="00770DDE" w:rsidP="00CF1848">
      <w:r>
        <w:continuationSeparator/>
      </w:r>
    </w:p>
  </w:endnote>
  <w:endnote w:type="continuationNotice" w:id="1">
    <w:p w14:paraId="13EF9A98" w14:textId="77777777" w:rsidR="00770DDE" w:rsidRDefault="00770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D9B3" w14:textId="77777777" w:rsidR="00770DDE" w:rsidRDefault="00770DDE" w:rsidP="00CF1848">
      <w:r>
        <w:separator/>
      </w:r>
    </w:p>
  </w:footnote>
  <w:footnote w:type="continuationSeparator" w:id="0">
    <w:p w14:paraId="0F23B419" w14:textId="77777777" w:rsidR="00770DDE" w:rsidRDefault="00770DDE" w:rsidP="00CF1848">
      <w:r>
        <w:continuationSeparator/>
      </w:r>
    </w:p>
  </w:footnote>
  <w:footnote w:type="continuationNotice" w:id="1">
    <w:p w14:paraId="6F9753B8" w14:textId="77777777" w:rsidR="00770DDE" w:rsidRDefault="00770DDE"/>
  </w:footnote>
  <w:footnote w:id="2">
    <w:p w14:paraId="7D6266DB" w14:textId="7F75E9EE" w:rsidR="00C76082" w:rsidRDefault="00C76082" w:rsidP="00E93862">
      <w:pPr>
        <w:pStyle w:val="FootnoteText"/>
        <w:adjustRightInd w:val="0"/>
        <w:snapToGrid w:val="0"/>
        <w:spacing w:before="0" w:line="240" w:lineRule="atLeast"/>
        <w:ind w:firstLine="0"/>
        <w:rPr>
          <w:lang w:eastAsia="zh-CN"/>
        </w:rPr>
      </w:pPr>
      <w:r w:rsidRPr="007C034E">
        <w:rPr>
          <w:rStyle w:val="FootnoteReference"/>
          <w:sz w:val="20"/>
          <w:szCs w:val="20"/>
          <w:u w:val="none"/>
          <w:vertAlign w:val="superscript"/>
        </w:rPr>
        <w:footnoteRef/>
      </w:r>
      <w:r w:rsidRPr="007C034E">
        <w:rPr>
          <w:sz w:val="20"/>
          <w:szCs w:val="20"/>
          <w:vertAlign w:val="superscript"/>
          <w:lang w:eastAsia="zh-CN"/>
        </w:rPr>
        <w:t xml:space="preserve"> </w:t>
      </w:r>
      <w:r>
        <w:rPr>
          <w:sz w:val="20"/>
          <w:szCs w:val="20"/>
          <w:vertAlign w:val="superscript"/>
          <w:lang w:eastAsia="zh-CN"/>
        </w:rPr>
        <w:t xml:space="preserve"> </w:t>
      </w:r>
      <w:r w:rsidR="00461461">
        <w:rPr>
          <w:sz w:val="20"/>
          <w:szCs w:val="20"/>
          <w:vertAlign w:val="superscript"/>
          <w:lang w:eastAsia="zh-CN"/>
        </w:rPr>
        <w:tab/>
      </w:r>
      <w:r w:rsidRPr="00E93862">
        <w:rPr>
          <w:rFonts w:hint="eastAsia"/>
          <w:sz w:val="20"/>
          <w:szCs w:val="20"/>
          <w:lang w:eastAsia="zh-CN"/>
        </w:rPr>
        <w:t>第</w:t>
      </w:r>
      <w:hyperlink r:id="rId1" w:history="1">
        <w:r w:rsidRPr="00E93862">
          <w:rPr>
            <w:rStyle w:val="Hyperlink"/>
            <w:sz w:val="20"/>
            <w:szCs w:val="20"/>
            <w:u w:val="none"/>
            <w:lang w:eastAsia="zh-CN"/>
          </w:rPr>
          <w:t>BS-</w:t>
        </w:r>
        <w:r w:rsidRPr="00E93862">
          <w:rPr>
            <w:rStyle w:val="Hyperlink"/>
            <w:sz w:val="20"/>
            <w:szCs w:val="20"/>
            <w:u w:val="none"/>
            <w:lang w:eastAsia="zh-CN"/>
          </w:rPr>
          <w:t>V</w:t>
        </w:r>
        <w:r w:rsidRPr="00E93862">
          <w:rPr>
            <w:rStyle w:val="Hyperlink"/>
            <w:sz w:val="20"/>
            <w:szCs w:val="20"/>
            <w:u w:val="none"/>
            <w:lang w:eastAsia="zh-CN"/>
          </w:rPr>
          <w:t>I/3</w:t>
        </w:r>
      </w:hyperlink>
      <w:r w:rsidRPr="00E93862">
        <w:rPr>
          <w:rFonts w:hint="eastAsia"/>
          <w:sz w:val="20"/>
          <w:szCs w:val="20"/>
          <w:lang w:eastAsia="zh-CN"/>
        </w:rPr>
        <w:t>号决定，附件一。</w:t>
      </w:r>
    </w:p>
  </w:footnote>
  <w:footnote w:id="3">
    <w:p w14:paraId="7FFF36D7" w14:textId="77777777" w:rsidR="00EB2E05" w:rsidRPr="00BF513D" w:rsidRDefault="00EB2E05" w:rsidP="00EB2E05">
      <w:pPr>
        <w:pStyle w:val="FootnoteText"/>
        <w:ind w:firstLine="0"/>
        <w:rPr>
          <w:sz w:val="20"/>
          <w:szCs w:val="20"/>
          <w:lang w:val="it-IT" w:eastAsia="zh-CN"/>
        </w:rPr>
      </w:pPr>
      <w:r w:rsidRPr="00461461">
        <w:rPr>
          <w:rStyle w:val="FootnoteReference"/>
          <w:sz w:val="20"/>
          <w:szCs w:val="20"/>
          <w:u w:val="none"/>
          <w:vertAlign w:val="superscript"/>
        </w:rPr>
        <w:footnoteRef/>
      </w:r>
      <w:r w:rsidRPr="00BF513D">
        <w:rPr>
          <w:sz w:val="20"/>
          <w:szCs w:val="20"/>
          <w:lang w:val="it-IT" w:eastAsia="zh-CN"/>
        </w:rPr>
        <w:t xml:space="preserve"> </w:t>
      </w:r>
      <w:r>
        <w:rPr>
          <w:sz w:val="20"/>
          <w:szCs w:val="20"/>
          <w:lang w:val="it-IT" w:eastAsia="zh-CN"/>
        </w:rPr>
        <w:t xml:space="preserve"> </w:t>
      </w:r>
      <w:r>
        <w:rPr>
          <w:sz w:val="20"/>
          <w:szCs w:val="20"/>
          <w:lang w:val="it-IT" w:eastAsia="zh-CN"/>
        </w:rPr>
        <w:tab/>
      </w:r>
      <w:r w:rsidRPr="00BF513D">
        <w:rPr>
          <w:rFonts w:ascii="宋体" w:hAnsi="宋体" w:cs="宋体" w:hint="eastAsia"/>
          <w:sz w:val="20"/>
          <w:szCs w:val="20"/>
          <w:lang w:val="it-IT" w:eastAsia="zh-CN"/>
        </w:rPr>
        <w:t>第</w:t>
      </w:r>
      <w:r w:rsidRPr="00BF513D">
        <w:rPr>
          <w:sz w:val="20"/>
          <w:szCs w:val="20"/>
          <w:lang w:val="it-IT" w:eastAsia="zh-CN"/>
        </w:rPr>
        <w:t>CP-10/4</w:t>
      </w:r>
      <w:r w:rsidRPr="00BF513D">
        <w:rPr>
          <w:rFonts w:ascii="宋体" w:hAnsi="宋体" w:cs="宋体" w:hint="eastAsia"/>
          <w:sz w:val="20"/>
          <w:szCs w:val="20"/>
          <w:lang w:val="it-IT" w:eastAsia="zh-CN"/>
        </w:rPr>
        <w:t>号决定。</w:t>
      </w:r>
    </w:p>
  </w:footnote>
  <w:footnote w:id="4">
    <w:p w14:paraId="4310EBD3" w14:textId="7E9D8773" w:rsidR="00C76082" w:rsidRDefault="00C76082" w:rsidP="00E93862">
      <w:pPr>
        <w:pStyle w:val="FootnoteText"/>
        <w:adjustRightInd w:val="0"/>
        <w:snapToGrid w:val="0"/>
        <w:spacing w:before="0" w:line="240" w:lineRule="atLeast"/>
        <w:ind w:firstLine="0"/>
        <w:rPr>
          <w:lang w:eastAsia="zh-CN"/>
        </w:rPr>
      </w:pPr>
      <w:r w:rsidRPr="007C034E">
        <w:rPr>
          <w:rStyle w:val="FootnoteReference"/>
          <w:sz w:val="20"/>
          <w:szCs w:val="20"/>
          <w:u w:val="none"/>
          <w:vertAlign w:val="superscript"/>
        </w:rPr>
        <w:footnoteRef/>
      </w:r>
      <w:r w:rsidRPr="00E93862">
        <w:rPr>
          <w:sz w:val="20"/>
          <w:szCs w:val="20"/>
          <w:lang w:eastAsia="zh-CN"/>
        </w:rPr>
        <w:t xml:space="preserve">  </w:t>
      </w:r>
      <w:r w:rsidR="00461461">
        <w:rPr>
          <w:sz w:val="20"/>
          <w:szCs w:val="20"/>
          <w:lang w:eastAsia="zh-CN"/>
        </w:rPr>
        <w:tab/>
      </w:r>
      <w:r w:rsidRPr="00E93862">
        <w:rPr>
          <w:sz w:val="20"/>
          <w:szCs w:val="20"/>
          <w:lang w:eastAsia="zh-CN"/>
        </w:rPr>
        <w:t>CBD/SBI/3/3/Add.1</w:t>
      </w:r>
      <w:r w:rsidRPr="00E93862">
        <w:rPr>
          <w:rFonts w:hint="eastAsia"/>
          <w:sz w:val="20"/>
          <w:szCs w:val="20"/>
          <w:lang w:eastAsia="zh-CN"/>
        </w:rPr>
        <w:t>。</w:t>
      </w:r>
    </w:p>
  </w:footnote>
  <w:footnote w:id="5">
    <w:p w14:paraId="6022A119" w14:textId="7594B765" w:rsidR="00461461" w:rsidRPr="00461461" w:rsidRDefault="00461461" w:rsidP="00461461">
      <w:pPr>
        <w:pStyle w:val="FootnoteText"/>
        <w:spacing w:before="0" w:line="240" w:lineRule="atLeast"/>
        <w:ind w:firstLine="0"/>
        <w:rPr>
          <w:rStyle w:val="FootnoteReference"/>
          <w:sz w:val="20"/>
          <w:szCs w:val="20"/>
          <w:u w:val="none"/>
        </w:rPr>
      </w:pPr>
      <w:r w:rsidRPr="00461461">
        <w:rPr>
          <w:rStyle w:val="FootnoteReference"/>
          <w:sz w:val="20"/>
          <w:szCs w:val="20"/>
          <w:u w:val="none"/>
          <w:vertAlign w:val="superscript"/>
        </w:rPr>
        <w:footnoteRef/>
      </w:r>
      <w:r w:rsidRPr="00461461">
        <w:rPr>
          <w:rStyle w:val="FootnoteReference"/>
          <w:sz w:val="20"/>
          <w:szCs w:val="20"/>
          <w:u w:val="none"/>
          <w:vertAlign w:val="superscript"/>
        </w:rPr>
        <w:t xml:space="preserve"> </w:t>
      </w:r>
      <w:r>
        <w:rPr>
          <w:sz w:val="20"/>
          <w:szCs w:val="20"/>
          <w:vertAlign w:val="superscript"/>
        </w:rPr>
        <w:tab/>
      </w:r>
      <w:r w:rsidRPr="00461461">
        <w:rPr>
          <w:rFonts w:hint="eastAsia"/>
          <w:sz w:val="20"/>
          <w:szCs w:val="20"/>
          <w:lang w:eastAsia="zh-CN"/>
        </w:rPr>
        <w:t>第</w:t>
      </w:r>
      <w:r>
        <w:rPr>
          <w:rFonts w:hint="eastAsia"/>
          <w:sz w:val="20"/>
          <w:szCs w:val="20"/>
          <w:lang w:eastAsia="zh-CN"/>
        </w:rPr>
        <w:t>CP-</w:t>
      </w:r>
      <w:r>
        <w:rPr>
          <w:sz w:val="20"/>
          <w:szCs w:val="20"/>
        </w:rPr>
        <w:t>10/3</w:t>
      </w:r>
      <w:r>
        <w:rPr>
          <w:rFonts w:hint="eastAsia"/>
          <w:sz w:val="20"/>
          <w:szCs w:val="20"/>
          <w:lang w:eastAsia="zh-CN"/>
        </w:rPr>
        <w:t>号决定，附件。</w:t>
      </w:r>
    </w:p>
  </w:footnote>
  <w:footnote w:id="6">
    <w:p w14:paraId="1D1096A3" w14:textId="6F456051" w:rsidR="000F7AB9" w:rsidRPr="000F7AB9" w:rsidRDefault="000F7AB9" w:rsidP="000F7AB9">
      <w:pPr>
        <w:pStyle w:val="FootnoteText"/>
        <w:spacing w:before="0" w:line="240" w:lineRule="atLeast"/>
        <w:ind w:firstLine="0"/>
        <w:rPr>
          <w:rFonts w:hint="eastAsia"/>
          <w:sz w:val="20"/>
          <w:szCs w:val="20"/>
          <w:lang w:eastAsia="zh-CN"/>
        </w:rPr>
      </w:pPr>
      <w:r w:rsidRPr="000F7AB9">
        <w:rPr>
          <w:rStyle w:val="FootnoteReference"/>
          <w:sz w:val="20"/>
          <w:szCs w:val="20"/>
          <w:u w:val="none"/>
          <w:vertAlign w:val="superscript"/>
        </w:rPr>
        <w:footnoteRef/>
      </w:r>
      <w:r w:rsidRPr="000F7AB9">
        <w:rPr>
          <w:sz w:val="20"/>
          <w:szCs w:val="20"/>
          <w:vertAlign w:val="superscript"/>
        </w:rPr>
        <w:t xml:space="preserve"> </w:t>
      </w:r>
      <w:r>
        <w:rPr>
          <w:sz w:val="20"/>
          <w:szCs w:val="20"/>
          <w:vertAlign w:val="superscript"/>
        </w:rPr>
        <w:tab/>
      </w:r>
      <w:r w:rsidRPr="000F7AB9">
        <w:rPr>
          <w:rFonts w:hint="eastAsia"/>
          <w:sz w:val="20"/>
          <w:szCs w:val="20"/>
          <w:lang w:eastAsia="zh-CN"/>
        </w:rPr>
        <w:t>公约</w:t>
      </w:r>
      <w:r>
        <w:rPr>
          <w:rFonts w:hint="eastAsia"/>
          <w:sz w:val="20"/>
          <w:szCs w:val="20"/>
          <w:lang w:eastAsia="zh-CN"/>
        </w:rPr>
        <w:t>缔约方大会第</w:t>
      </w:r>
      <w:r>
        <w:rPr>
          <w:rFonts w:hint="eastAsia"/>
          <w:sz w:val="20"/>
          <w:szCs w:val="20"/>
          <w:lang w:eastAsia="zh-CN"/>
        </w:rPr>
        <w:t>1</w:t>
      </w:r>
      <w:r>
        <w:rPr>
          <w:sz w:val="20"/>
          <w:szCs w:val="20"/>
          <w:lang w:eastAsia="zh-CN"/>
        </w:rPr>
        <w:t>5/8</w:t>
      </w:r>
      <w:r>
        <w:rPr>
          <w:rFonts w:hint="eastAsia"/>
          <w:sz w:val="20"/>
          <w:szCs w:val="20"/>
          <w:lang w:eastAsia="zh-CN"/>
        </w:rPr>
        <w:t>号决定，附件一。</w:t>
      </w:r>
    </w:p>
  </w:footnote>
  <w:footnote w:id="7">
    <w:p w14:paraId="40B6778E" w14:textId="40C0DBCC" w:rsidR="007849A5" w:rsidRPr="007849A5" w:rsidRDefault="007849A5" w:rsidP="007849A5">
      <w:pPr>
        <w:pStyle w:val="FootnoteText"/>
        <w:ind w:firstLine="0"/>
        <w:rPr>
          <w:sz w:val="20"/>
          <w:szCs w:val="20"/>
        </w:rPr>
      </w:pPr>
      <w:r w:rsidRPr="007849A5">
        <w:rPr>
          <w:rStyle w:val="FootnoteReference"/>
          <w:sz w:val="20"/>
          <w:szCs w:val="20"/>
          <w:u w:val="none"/>
          <w:vertAlign w:val="superscript"/>
        </w:rPr>
        <w:footnoteRef/>
      </w:r>
      <w:r w:rsidRPr="007849A5">
        <w:rPr>
          <w:sz w:val="20"/>
          <w:szCs w:val="20"/>
        </w:rPr>
        <w:t xml:space="preserve"> </w:t>
      </w:r>
      <w:r>
        <w:rPr>
          <w:rFonts w:hint="eastAsia"/>
          <w:sz w:val="20"/>
          <w:szCs w:val="20"/>
          <w:lang w:eastAsia="zh-CN"/>
        </w:rPr>
        <w:t>见第</w:t>
      </w:r>
      <w:r w:rsidRPr="007849A5">
        <w:rPr>
          <w:sz w:val="20"/>
          <w:szCs w:val="20"/>
        </w:rPr>
        <w:t>CP-10/7</w:t>
      </w:r>
      <w:r>
        <w:rPr>
          <w:rFonts w:hint="eastAsia"/>
          <w:sz w:val="20"/>
          <w:szCs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1A67" w14:textId="04685394" w:rsidR="00C76082" w:rsidRPr="00D65EB1" w:rsidRDefault="0078397F" w:rsidP="00BD34BE">
    <w:pPr>
      <w:pStyle w:val="Header"/>
      <w:adjustRightInd w:val="0"/>
      <w:snapToGrid w:val="0"/>
      <w:spacing w:before="0" w:after="0"/>
      <w:jc w:val="left"/>
      <w:rPr>
        <w:sz w:val="24"/>
      </w:rPr>
    </w:pPr>
    <w:r w:rsidRPr="0078397F">
      <w:rPr>
        <w:rFonts w:eastAsia="Times New Roman"/>
        <w:sz w:val="24"/>
        <w:lang w:val="en-US"/>
      </w:rPr>
      <w:t>CBD/CP/MOP/DEC/10/4</w:t>
    </w:r>
  </w:p>
  <w:p w14:paraId="7C9B76F4" w14:textId="63AE6A58" w:rsidR="00C76082" w:rsidRDefault="00C76082" w:rsidP="00BD34BE">
    <w:pPr>
      <w:pStyle w:val="Header"/>
      <w:adjustRightInd w:val="0"/>
      <w:snapToGrid w:val="0"/>
      <w:spacing w:before="0" w:after="0"/>
      <w:jc w:val="left"/>
      <w:rPr>
        <w:sz w:val="24"/>
      </w:rPr>
    </w:pPr>
    <w:r w:rsidRPr="002D5F4D">
      <w:rPr>
        <w:sz w:val="24"/>
      </w:rPr>
      <w:t xml:space="preserve">Page </w:t>
    </w:r>
    <w:r w:rsidRPr="002D5F4D">
      <w:rPr>
        <w:sz w:val="24"/>
      </w:rPr>
      <w:fldChar w:fldCharType="begin"/>
    </w:r>
    <w:r w:rsidRPr="002D5F4D">
      <w:rPr>
        <w:sz w:val="24"/>
      </w:rPr>
      <w:instrText xml:space="preserve"> PAGE   \* MERGEFORMAT </w:instrText>
    </w:r>
    <w:r w:rsidRPr="002D5F4D">
      <w:rPr>
        <w:sz w:val="24"/>
      </w:rPr>
      <w:fldChar w:fldCharType="separate"/>
    </w:r>
    <w:r w:rsidR="00A41254">
      <w:rPr>
        <w:noProof/>
        <w:sz w:val="24"/>
      </w:rPr>
      <w:t>10</w:t>
    </w:r>
    <w:r w:rsidRPr="002D5F4D">
      <w:rPr>
        <w:sz w:val="24"/>
      </w:rPr>
      <w:fldChar w:fldCharType="end"/>
    </w:r>
  </w:p>
  <w:p w14:paraId="3532A968" w14:textId="77777777" w:rsidR="00BD34BE" w:rsidRPr="002D5F4D" w:rsidRDefault="00BD34BE" w:rsidP="00BD34BE">
    <w:pPr>
      <w:pStyle w:val="Header"/>
      <w:adjustRightInd w:val="0"/>
      <w:snapToGrid w:val="0"/>
      <w:spacing w:after="0"/>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74F5" w14:textId="310922C4" w:rsidR="00C76082" w:rsidRPr="00D65EB1" w:rsidRDefault="0078397F" w:rsidP="00BD34BE">
    <w:pPr>
      <w:pStyle w:val="Header"/>
      <w:adjustRightInd w:val="0"/>
      <w:snapToGrid w:val="0"/>
      <w:spacing w:before="0" w:after="0"/>
      <w:jc w:val="right"/>
      <w:rPr>
        <w:sz w:val="24"/>
      </w:rPr>
    </w:pPr>
    <w:r w:rsidRPr="0078397F">
      <w:rPr>
        <w:rFonts w:eastAsia="Times New Roman"/>
        <w:sz w:val="24"/>
        <w:lang w:val="en-US"/>
      </w:rPr>
      <w:t>CBD/CP/MOP/DEC/10/4</w:t>
    </w:r>
  </w:p>
  <w:p w14:paraId="1AB7C4E1" w14:textId="77777777" w:rsidR="00C76082" w:rsidRDefault="00C76082" w:rsidP="00BD34BE">
    <w:pPr>
      <w:pStyle w:val="Header"/>
      <w:adjustRightInd w:val="0"/>
      <w:snapToGrid w:val="0"/>
      <w:spacing w:before="0" w:after="0"/>
      <w:jc w:val="right"/>
      <w:rPr>
        <w:sz w:val="24"/>
      </w:rPr>
    </w:pPr>
    <w:r w:rsidRPr="002D5F4D">
      <w:rPr>
        <w:sz w:val="24"/>
      </w:rPr>
      <w:t xml:space="preserve">Page </w:t>
    </w:r>
    <w:r w:rsidRPr="002D5F4D">
      <w:rPr>
        <w:sz w:val="24"/>
      </w:rPr>
      <w:fldChar w:fldCharType="begin"/>
    </w:r>
    <w:r w:rsidRPr="002D5F4D">
      <w:rPr>
        <w:sz w:val="24"/>
      </w:rPr>
      <w:instrText xml:space="preserve"> PAGE   \* MERGEFORMAT </w:instrText>
    </w:r>
    <w:r w:rsidRPr="002D5F4D">
      <w:rPr>
        <w:sz w:val="24"/>
      </w:rPr>
      <w:fldChar w:fldCharType="separate"/>
    </w:r>
    <w:r w:rsidR="00A41254">
      <w:rPr>
        <w:noProof/>
        <w:sz w:val="24"/>
      </w:rPr>
      <w:t>3</w:t>
    </w:r>
    <w:r w:rsidRPr="002D5F4D">
      <w:rPr>
        <w:sz w:val="24"/>
      </w:rPr>
      <w:fldChar w:fldCharType="end"/>
    </w:r>
  </w:p>
  <w:p w14:paraId="1708B88B" w14:textId="77777777" w:rsidR="00C76082" w:rsidRPr="002D5F4D" w:rsidRDefault="00C76082" w:rsidP="002D5F4D">
    <w:pPr>
      <w:pStyle w:val="Header"/>
      <w:adjustRightInd w:val="0"/>
      <w:snapToGrid w:val="0"/>
      <w:spacing w:after="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B5D4" w14:textId="771E1617" w:rsidR="00C76082" w:rsidRPr="001E6565" w:rsidRDefault="0078397F" w:rsidP="003B65EB">
    <w:pPr>
      <w:pStyle w:val="Header"/>
      <w:spacing w:before="0" w:after="0"/>
      <w:jc w:val="right"/>
      <w:rPr>
        <w:lang w:val="en-US"/>
      </w:rPr>
    </w:pPr>
    <w:r w:rsidRPr="0078397F">
      <w:rPr>
        <w:lang w:val="en-US"/>
      </w:rPr>
      <w:t>CBD/CP/MOP/DEC/10/4</w:t>
    </w:r>
  </w:p>
  <w:p w14:paraId="63B37309" w14:textId="77777777" w:rsidR="00C76082" w:rsidRPr="001E6565" w:rsidRDefault="00C76082" w:rsidP="003B65EB">
    <w:pPr>
      <w:pStyle w:val="Header"/>
      <w:spacing w:before="0" w:after="240"/>
      <w:jc w:val="right"/>
      <w:rPr>
        <w:lang w:val="en-US"/>
      </w:rPr>
    </w:pPr>
    <w:r w:rsidRPr="001E6565">
      <w:rPr>
        <w:lang w:val="en-US"/>
      </w:rPr>
      <w:t xml:space="preserve">Page </w:t>
    </w:r>
    <w:r w:rsidRPr="001E6565">
      <w:rPr>
        <w:lang w:val="en-US"/>
      </w:rPr>
      <w:fldChar w:fldCharType="begin"/>
    </w:r>
    <w:r w:rsidRPr="001E6565">
      <w:rPr>
        <w:lang w:val="en-US"/>
      </w:rPr>
      <w:instrText xml:space="preserve"> PAGE   \* MERGEFORMAT </w:instrText>
    </w:r>
    <w:r w:rsidRPr="001E6565">
      <w:rPr>
        <w:lang w:val="en-US"/>
      </w:rPr>
      <w:fldChar w:fldCharType="separate"/>
    </w:r>
    <w:r w:rsidR="00A41254">
      <w:rPr>
        <w:noProof/>
        <w:lang w:val="en-US"/>
      </w:rPr>
      <w:t>11</w:t>
    </w:r>
    <w:r w:rsidRPr="001E6565">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2160"/>
        </w:tabs>
        <w:ind w:left="720" w:firstLine="720"/>
      </w:pPr>
      <w:rPr>
        <w:rFonts w:cs="Times New Roman" w:hint="default"/>
        <w:b w:val="0"/>
        <w:i w:val="0"/>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15:restartNumberingAfterBreak="0">
    <w:nsid w:val="215449EB"/>
    <w:multiLevelType w:val="multilevel"/>
    <w:tmpl w:val="14649F6A"/>
    <w:lvl w:ilvl="0">
      <w:start w:val="1"/>
      <w:numFmt w:val="decimal"/>
      <w:pStyle w:val="StylePara1Before6ptAfter6pt"/>
      <w:lvlText w:val="%1."/>
      <w:lvlJc w:val="left"/>
      <w:pPr>
        <w:tabs>
          <w:tab w:val="num" w:pos="360"/>
        </w:tabs>
      </w:pPr>
      <w:rPr>
        <w:rFonts w:cs="Times New Roman" w:hint="default"/>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928"/>
        </w:tabs>
        <w:ind w:left="928"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171201"/>
    <w:multiLevelType w:val="multilevel"/>
    <w:tmpl w:val="DE7840AE"/>
    <w:lvl w:ilvl="0">
      <w:start w:val="1"/>
      <w:numFmt w:val="decimal"/>
      <w:pStyle w:val="Para"/>
      <w:lvlText w:val="%1."/>
      <w:lvlJc w:val="left"/>
      <w:pPr>
        <w:tabs>
          <w:tab w:val="num" w:pos="360"/>
        </w:tabs>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216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lowerRoman"/>
      <w:lvlText w:val="%5."/>
      <w:lvlJc w:val="left"/>
      <w:pPr>
        <w:tabs>
          <w:tab w:val="num" w:pos="3600"/>
        </w:tabs>
        <w:ind w:left="288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EDB318A"/>
    <w:multiLevelType w:val="hybridMultilevel"/>
    <w:tmpl w:val="F00CBA9A"/>
    <w:lvl w:ilvl="0" w:tplc="7DBAE6DC">
      <w:start w:val="1"/>
      <w:numFmt w:val="lowerLetter"/>
      <w:pStyle w:val="heading40"/>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2E125C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3FA01265"/>
    <w:multiLevelType w:val="hybridMultilevel"/>
    <w:tmpl w:val="1BE8D32A"/>
    <w:lvl w:ilvl="0" w:tplc="B6EAE896">
      <w:start w:val="1"/>
      <w:numFmt w:val="decimal"/>
      <w:pStyle w:val="Paranormal"/>
      <w:lvlText w:val="%1."/>
      <w:lvlJc w:val="left"/>
      <w:pPr>
        <w:tabs>
          <w:tab w:val="num" w:pos="360"/>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81151E5"/>
    <w:multiLevelType w:val="hybridMultilevel"/>
    <w:tmpl w:val="05FA9C00"/>
    <w:lvl w:ilvl="0" w:tplc="FFFFFFFF">
      <w:start w:val="1"/>
      <w:numFmt w:val="upperLetter"/>
      <w:pStyle w:val="CBD-Doc"/>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8B97B28"/>
    <w:multiLevelType w:val="hybridMultilevel"/>
    <w:tmpl w:val="F446DA98"/>
    <w:styleLink w:val="ImportedStyle6"/>
    <w:lvl w:ilvl="0" w:tplc="FFFFFFFF">
      <w:start w:val="1"/>
      <w:numFmt w:val="decimal"/>
      <w:lvlText w:val="%1."/>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1" w:tplc="FFFFFFFF">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2" w:tplc="FFFFFFFF">
      <w:start w:val="1"/>
      <w:numFmt w:val="lowerRoman"/>
      <w:lvlText w:val="%3."/>
      <w:lvlJc w:val="left"/>
      <w:pPr>
        <w:tabs>
          <w:tab w:val="num" w:pos="2160"/>
        </w:tabs>
        <w:ind w:left="1440" w:firstLine="70"/>
      </w:pPr>
      <w:rPr>
        <w:rFonts w:hAnsi="Arial Unicode MS" w:cs="Times New Roman"/>
        <w:caps w:val="0"/>
        <w:smallCaps w:val="0"/>
        <w:strike w:val="0"/>
        <w:dstrike w:val="0"/>
        <w:color w:val="000000"/>
        <w:spacing w:val="0"/>
        <w:w w:val="100"/>
        <w:kern w:val="0"/>
        <w:position w:val="0"/>
        <w:u w:val="none"/>
        <w:effect w:val="none"/>
        <w:vertAlign w:val="baseline"/>
      </w:rPr>
    </w:lvl>
    <w:lvl w:ilvl="3" w:tplc="FFFFFFFF">
      <w:start w:val="1"/>
      <w:numFmt w:val="decimal"/>
      <w:lvlText w:val="%4."/>
      <w:lvlJc w:val="left"/>
      <w:pPr>
        <w:tabs>
          <w:tab w:val="num" w:pos="2880"/>
        </w:tabs>
        <w:ind w:left="2160"/>
      </w:pPr>
      <w:rPr>
        <w:rFonts w:hAnsi="Arial Unicode MS" w:cs="Times New Roman"/>
        <w:caps w:val="0"/>
        <w:smallCaps w:val="0"/>
        <w:strike w:val="0"/>
        <w:dstrike w:val="0"/>
        <w:color w:val="000000"/>
        <w:spacing w:val="0"/>
        <w:w w:val="100"/>
        <w:kern w:val="0"/>
        <w:position w:val="0"/>
        <w:u w:val="none"/>
        <w:effect w:val="none"/>
        <w:vertAlign w:val="baseline"/>
      </w:rPr>
    </w:lvl>
    <w:lvl w:ilvl="4" w:tplc="FFFFFFFF">
      <w:start w:val="1"/>
      <w:numFmt w:val="lowerLetter"/>
      <w:lvlText w:val="%5."/>
      <w:lvlJc w:val="left"/>
      <w:pPr>
        <w:tabs>
          <w:tab w:val="num" w:pos="3600"/>
        </w:tabs>
        <w:ind w:left="2880"/>
      </w:pPr>
      <w:rPr>
        <w:rFonts w:hAnsi="Arial Unicode MS" w:cs="Times New Roman"/>
        <w:caps w:val="0"/>
        <w:smallCaps w:val="0"/>
        <w:strike w:val="0"/>
        <w:dstrike w:val="0"/>
        <w:color w:val="000000"/>
        <w:spacing w:val="0"/>
        <w:w w:val="100"/>
        <w:kern w:val="0"/>
        <w:position w:val="0"/>
        <w:u w:val="none"/>
        <w:effect w:val="none"/>
        <w:vertAlign w:val="baseline"/>
      </w:rPr>
    </w:lvl>
    <w:lvl w:ilvl="5" w:tplc="FFFFFFFF">
      <w:start w:val="1"/>
      <w:numFmt w:val="lowerRoman"/>
      <w:lvlText w:val="%6."/>
      <w:lvlJc w:val="left"/>
      <w:pPr>
        <w:tabs>
          <w:tab w:val="num" w:pos="4320"/>
        </w:tabs>
        <w:ind w:left="3600" w:firstLine="70"/>
      </w:pPr>
      <w:rPr>
        <w:rFonts w:hAnsi="Arial Unicode MS" w:cs="Times New Roman"/>
        <w:caps w:val="0"/>
        <w:smallCaps w:val="0"/>
        <w:strike w:val="0"/>
        <w:dstrike w:val="0"/>
        <w:color w:val="000000"/>
        <w:spacing w:val="0"/>
        <w:w w:val="100"/>
        <w:kern w:val="0"/>
        <w:position w:val="0"/>
        <w:u w:val="none"/>
        <w:effect w:val="none"/>
        <w:vertAlign w:val="baseline"/>
      </w:rPr>
    </w:lvl>
    <w:lvl w:ilvl="6" w:tplc="FFFFFFFF">
      <w:start w:val="1"/>
      <w:numFmt w:val="decimal"/>
      <w:lvlText w:val="%7."/>
      <w:lvlJc w:val="left"/>
      <w:pPr>
        <w:tabs>
          <w:tab w:val="num" w:pos="5040"/>
        </w:tabs>
        <w:ind w:left="4320"/>
      </w:pPr>
      <w:rPr>
        <w:rFonts w:hAnsi="Arial Unicode MS" w:cs="Times New Roman"/>
        <w:caps w:val="0"/>
        <w:smallCaps w:val="0"/>
        <w:strike w:val="0"/>
        <w:dstrike w:val="0"/>
        <w:color w:val="000000"/>
        <w:spacing w:val="0"/>
        <w:w w:val="100"/>
        <w:kern w:val="0"/>
        <w:position w:val="0"/>
        <w:u w:val="none"/>
        <w:effect w:val="none"/>
        <w:vertAlign w:val="baseline"/>
      </w:rPr>
    </w:lvl>
    <w:lvl w:ilvl="7" w:tplc="FFFFFFFF">
      <w:start w:val="1"/>
      <w:numFmt w:val="lowerLetter"/>
      <w:lvlText w:val="%8."/>
      <w:lvlJc w:val="left"/>
      <w:pPr>
        <w:tabs>
          <w:tab w:val="num" w:pos="5760"/>
        </w:tabs>
        <w:ind w:left="5040"/>
      </w:pPr>
      <w:rPr>
        <w:rFonts w:hAnsi="Arial Unicode MS" w:cs="Times New Roman"/>
        <w:caps w:val="0"/>
        <w:smallCaps w:val="0"/>
        <w:strike w:val="0"/>
        <w:dstrike w:val="0"/>
        <w:color w:val="000000"/>
        <w:spacing w:val="0"/>
        <w:w w:val="100"/>
        <w:kern w:val="0"/>
        <w:position w:val="0"/>
        <w:u w:val="none"/>
        <w:effect w:val="none"/>
        <w:vertAlign w:val="baseline"/>
      </w:rPr>
    </w:lvl>
    <w:lvl w:ilvl="8" w:tplc="FFFFFFFF">
      <w:start w:val="1"/>
      <w:numFmt w:val="lowerRoman"/>
      <w:lvlText w:val="%9."/>
      <w:lvlJc w:val="left"/>
      <w:pPr>
        <w:tabs>
          <w:tab w:val="num" w:pos="6480"/>
        </w:tabs>
        <w:ind w:left="5760" w:firstLine="7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6" w15:restartNumberingAfterBreak="0">
    <w:nsid w:val="590F6E7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5357F78"/>
    <w:multiLevelType w:val="hybridMultilevel"/>
    <w:tmpl w:val="E59652FE"/>
    <w:lvl w:ilvl="0" w:tplc="72F6D3AC">
      <w:start w:val="1"/>
      <w:numFmt w:val="decimal"/>
      <w:pStyle w:val="Paraofficial"/>
      <w:lvlText w:val="%1."/>
      <w:lvlJc w:val="left"/>
      <w:pPr>
        <w:tabs>
          <w:tab w:val="num" w:pos="1080"/>
        </w:tabs>
        <w:ind w:firstLine="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75840771"/>
    <w:multiLevelType w:val="multilevel"/>
    <w:tmpl w:val="D098FCE2"/>
    <w:lvl w:ilvl="0">
      <w:start w:val="1"/>
      <w:numFmt w:val="decimal"/>
      <w:lvlText w:val="%1."/>
      <w:lvlJc w:val="left"/>
      <w:pPr>
        <w:tabs>
          <w:tab w:val="num" w:pos="720"/>
        </w:tabs>
        <w:ind w:left="720" w:hanging="720"/>
      </w:pPr>
      <w:rPr>
        <w:rFonts w:cs="Times New Roman"/>
      </w:rPr>
    </w:lvl>
    <w:lvl w:ilvl="1">
      <w:start w:val="1"/>
      <w:numFmt w:val="lowerLetter"/>
      <w:pStyle w:val="Activity"/>
      <w:lvlText w:val="(%2)"/>
      <w:lvlJc w:val="left"/>
      <w:pPr>
        <w:tabs>
          <w:tab w:val="num" w:pos="1440"/>
        </w:tabs>
        <w:ind w:left="1440" w:hanging="720"/>
      </w:pPr>
      <w:rPr>
        <w:rFonts w:cs="Times New Roman"/>
        <w:b w:val="0"/>
        <w:i w:val="0"/>
        <w:caps w:val="0"/>
        <w:vanish w:val="0"/>
        <w:sz w:val="22"/>
      </w:rPr>
    </w:lvl>
    <w:lvl w:ilvl="2">
      <w:start w:val="1"/>
      <w:numFmt w:val="none"/>
      <w:isLgl/>
      <w:lvlText w:val="1."/>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num w:numId="1" w16cid:durableId="668992824">
    <w:abstractNumId w:val="8"/>
  </w:num>
  <w:num w:numId="2" w16cid:durableId="512720260">
    <w:abstractNumId w:val="0"/>
  </w:num>
  <w:num w:numId="3" w16cid:durableId="282814092">
    <w:abstractNumId w:val="14"/>
  </w:num>
  <w:num w:numId="4" w16cid:durableId="183709474">
    <w:abstractNumId w:val="5"/>
  </w:num>
  <w:num w:numId="5" w16cid:durableId="767232886">
    <w:abstractNumId w:val="1"/>
  </w:num>
  <w:num w:numId="6" w16cid:durableId="498275861">
    <w:abstractNumId w:val="17"/>
  </w:num>
  <w:num w:numId="7" w16cid:durableId="226495695">
    <w:abstractNumId w:val="13"/>
  </w:num>
  <w:num w:numId="8" w16cid:durableId="937711717">
    <w:abstractNumId w:val="10"/>
  </w:num>
  <w:num w:numId="9" w16cid:durableId="374081095">
    <w:abstractNumId w:val="11"/>
  </w:num>
  <w:num w:numId="10" w16cid:durableId="1315452005">
    <w:abstractNumId w:val="16"/>
  </w:num>
  <w:num w:numId="11" w16cid:durableId="1737701632">
    <w:abstractNumId w:val="3"/>
  </w:num>
  <w:num w:numId="12" w16cid:durableId="1275286104">
    <w:abstractNumId w:val="2"/>
  </w:num>
  <w:num w:numId="13" w16cid:durableId="996156313">
    <w:abstractNumId w:val="15"/>
  </w:num>
  <w:num w:numId="14" w16cid:durableId="476609449">
    <w:abstractNumId w:val="7"/>
  </w:num>
  <w:num w:numId="15" w16cid:durableId="1542788965">
    <w:abstractNumId w:val="6"/>
  </w:num>
  <w:num w:numId="16" w16cid:durableId="1587227472">
    <w:abstractNumId w:val="4"/>
  </w:num>
  <w:num w:numId="17" w16cid:durableId="891427903">
    <w:abstractNumId w:val="18"/>
  </w:num>
  <w:num w:numId="18" w16cid:durableId="2096240545">
    <w:abstractNumId w:val="12"/>
  </w:num>
  <w:num w:numId="19" w16cid:durableId="203248869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490"/>
  <w:evenAndOddHeaders/>
  <w:characterSpacingControl w:val="doNotCompress"/>
  <w:hdrShapeDefaults>
    <o:shapedefaults v:ext="edit" spidmax="2052"/>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61D"/>
    <w:rsid w:val="000016FD"/>
    <w:rsid w:val="00005372"/>
    <w:rsid w:val="0000775E"/>
    <w:rsid w:val="00007BDE"/>
    <w:rsid w:val="00012AA1"/>
    <w:rsid w:val="00012BEA"/>
    <w:rsid w:val="00013696"/>
    <w:rsid w:val="00013731"/>
    <w:rsid w:val="000139B1"/>
    <w:rsid w:val="00013AD0"/>
    <w:rsid w:val="00017488"/>
    <w:rsid w:val="00020941"/>
    <w:rsid w:val="00022609"/>
    <w:rsid w:val="00023685"/>
    <w:rsid w:val="00025CF0"/>
    <w:rsid w:val="00025D61"/>
    <w:rsid w:val="000274F0"/>
    <w:rsid w:val="00027E53"/>
    <w:rsid w:val="000302BF"/>
    <w:rsid w:val="00030F10"/>
    <w:rsid w:val="0003241F"/>
    <w:rsid w:val="00034520"/>
    <w:rsid w:val="000347A1"/>
    <w:rsid w:val="00042057"/>
    <w:rsid w:val="000430B7"/>
    <w:rsid w:val="0004420E"/>
    <w:rsid w:val="00045300"/>
    <w:rsid w:val="0004650B"/>
    <w:rsid w:val="000473BD"/>
    <w:rsid w:val="0005153E"/>
    <w:rsid w:val="00052091"/>
    <w:rsid w:val="00053982"/>
    <w:rsid w:val="00053A3A"/>
    <w:rsid w:val="000558FE"/>
    <w:rsid w:val="00055EB5"/>
    <w:rsid w:val="000616A5"/>
    <w:rsid w:val="00061A83"/>
    <w:rsid w:val="0006202C"/>
    <w:rsid w:val="00062942"/>
    <w:rsid w:val="00066F26"/>
    <w:rsid w:val="000704FE"/>
    <w:rsid w:val="00070D5F"/>
    <w:rsid w:val="000711E0"/>
    <w:rsid w:val="000714C7"/>
    <w:rsid w:val="000717EB"/>
    <w:rsid w:val="00071921"/>
    <w:rsid w:val="00071FAE"/>
    <w:rsid w:val="00074C61"/>
    <w:rsid w:val="000769AF"/>
    <w:rsid w:val="00077BE8"/>
    <w:rsid w:val="0008014A"/>
    <w:rsid w:val="0008042F"/>
    <w:rsid w:val="00080D1E"/>
    <w:rsid w:val="00080D2D"/>
    <w:rsid w:val="000875B0"/>
    <w:rsid w:val="00091945"/>
    <w:rsid w:val="000923EB"/>
    <w:rsid w:val="00093F6B"/>
    <w:rsid w:val="00094A41"/>
    <w:rsid w:val="00094B4F"/>
    <w:rsid w:val="000957F6"/>
    <w:rsid w:val="00095A2C"/>
    <w:rsid w:val="00097384"/>
    <w:rsid w:val="000975F9"/>
    <w:rsid w:val="00097BFD"/>
    <w:rsid w:val="00097F5F"/>
    <w:rsid w:val="000A0830"/>
    <w:rsid w:val="000A0AC1"/>
    <w:rsid w:val="000A3D17"/>
    <w:rsid w:val="000A53AA"/>
    <w:rsid w:val="000A5F2F"/>
    <w:rsid w:val="000A79C8"/>
    <w:rsid w:val="000B3652"/>
    <w:rsid w:val="000B4A47"/>
    <w:rsid w:val="000B7BE1"/>
    <w:rsid w:val="000B7FDD"/>
    <w:rsid w:val="000C08FC"/>
    <w:rsid w:val="000C3F36"/>
    <w:rsid w:val="000C4CFC"/>
    <w:rsid w:val="000D0253"/>
    <w:rsid w:val="000D1F98"/>
    <w:rsid w:val="000D34CA"/>
    <w:rsid w:val="000D419C"/>
    <w:rsid w:val="000D553B"/>
    <w:rsid w:val="000D57E7"/>
    <w:rsid w:val="000D707C"/>
    <w:rsid w:val="000E1AEE"/>
    <w:rsid w:val="000E254D"/>
    <w:rsid w:val="000E673A"/>
    <w:rsid w:val="000F2AA5"/>
    <w:rsid w:val="000F468E"/>
    <w:rsid w:val="000F5A13"/>
    <w:rsid w:val="000F74F5"/>
    <w:rsid w:val="000F7AB9"/>
    <w:rsid w:val="00105372"/>
    <w:rsid w:val="001061EC"/>
    <w:rsid w:val="00106B4E"/>
    <w:rsid w:val="00107D0E"/>
    <w:rsid w:val="001119AC"/>
    <w:rsid w:val="00111F11"/>
    <w:rsid w:val="00112E28"/>
    <w:rsid w:val="001133E5"/>
    <w:rsid w:val="00115A9D"/>
    <w:rsid w:val="00116B44"/>
    <w:rsid w:val="001170BA"/>
    <w:rsid w:val="00117CBC"/>
    <w:rsid w:val="00120DE2"/>
    <w:rsid w:val="00121058"/>
    <w:rsid w:val="00121613"/>
    <w:rsid w:val="001224C4"/>
    <w:rsid w:val="00122ECF"/>
    <w:rsid w:val="0012347E"/>
    <w:rsid w:val="001249F6"/>
    <w:rsid w:val="00126277"/>
    <w:rsid w:val="001268ED"/>
    <w:rsid w:val="00130187"/>
    <w:rsid w:val="00131529"/>
    <w:rsid w:val="00131C42"/>
    <w:rsid w:val="00131E7A"/>
    <w:rsid w:val="0013330A"/>
    <w:rsid w:val="00134717"/>
    <w:rsid w:val="00140B34"/>
    <w:rsid w:val="001414C9"/>
    <w:rsid w:val="00141743"/>
    <w:rsid w:val="00142CEE"/>
    <w:rsid w:val="001469E3"/>
    <w:rsid w:val="00151E2B"/>
    <w:rsid w:val="00153CE5"/>
    <w:rsid w:val="00160872"/>
    <w:rsid w:val="00162751"/>
    <w:rsid w:val="00164E4D"/>
    <w:rsid w:val="00165323"/>
    <w:rsid w:val="00165478"/>
    <w:rsid w:val="00172AF6"/>
    <w:rsid w:val="00173AEF"/>
    <w:rsid w:val="00176586"/>
    <w:rsid w:val="0017659E"/>
    <w:rsid w:val="00176CEE"/>
    <w:rsid w:val="00177AE3"/>
    <w:rsid w:val="00177EFB"/>
    <w:rsid w:val="00182829"/>
    <w:rsid w:val="001828C9"/>
    <w:rsid w:val="00183022"/>
    <w:rsid w:val="00184870"/>
    <w:rsid w:val="00184F2F"/>
    <w:rsid w:val="00185151"/>
    <w:rsid w:val="0018765F"/>
    <w:rsid w:val="001879DF"/>
    <w:rsid w:val="00190281"/>
    <w:rsid w:val="001909EC"/>
    <w:rsid w:val="00190AF6"/>
    <w:rsid w:val="001929FF"/>
    <w:rsid w:val="0019645E"/>
    <w:rsid w:val="001A0379"/>
    <w:rsid w:val="001A1267"/>
    <w:rsid w:val="001A12D8"/>
    <w:rsid w:val="001A548B"/>
    <w:rsid w:val="001A5B91"/>
    <w:rsid w:val="001A5C6E"/>
    <w:rsid w:val="001A62F7"/>
    <w:rsid w:val="001A7122"/>
    <w:rsid w:val="001B0178"/>
    <w:rsid w:val="001B0966"/>
    <w:rsid w:val="001B09F5"/>
    <w:rsid w:val="001B24B8"/>
    <w:rsid w:val="001B3BF6"/>
    <w:rsid w:val="001B5293"/>
    <w:rsid w:val="001B5BEA"/>
    <w:rsid w:val="001C083C"/>
    <w:rsid w:val="001C3A11"/>
    <w:rsid w:val="001C3F77"/>
    <w:rsid w:val="001C3FBA"/>
    <w:rsid w:val="001C756A"/>
    <w:rsid w:val="001D030F"/>
    <w:rsid w:val="001D1C42"/>
    <w:rsid w:val="001D3CE8"/>
    <w:rsid w:val="001D5BBB"/>
    <w:rsid w:val="001D725B"/>
    <w:rsid w:val="001E09E8"/>
    <w:rsid w:val="001E209C"/>
    <w:rsid w:val="001E464C"/>
    <w:rsid w:val="001E6565"/>
    <w:rsid w:val="001E7B2C"/>
    <w:rsid w:val="001F20DA"/>
    <w:rsid w:val="001F470B"/>
    <w:rsid w:val="001F4D3C"/>
    <w:rsid w:val="001F4D91"/>
    <w:rsid w:val="001F4FC7"/>
    <w:rsid w:val="001F544B"/>
    <w:rsid w:val="001F718E"/>
    <w:rsid w:val="001F74AB"/>
    <w:rsid w:val="00201A8C"/>
    <w:rsid w:val="0020229D"/>
    <w:rsid w:val="002031D4"/>
    <w:rsid w:val="00204E2E"/>
    <w:rsid w:val="00205993"/>
    <w:rsid w:val="00206EFF"/>
    <w:rsid w:val="00207B73"/>
    <w:rsid w:val="00211F85"/>
    <w:rsid w:val="002120CF"/>
    <w:rsid w:val="002167ED"/>
    <w:rsid w:val="00220395"/>
    <w:rsid w:val="00222239"/>
    <w:rsid w:val="002231C6"/>
    <w:rsid w:val="00225FBB"/>
    <w:rsid w:val="0022760E"/>
    <w:rsid w:val="002278B7"/>
    <w:rsid w:val="00227A7C"/>
    <w:rsid w:val="00230661"/>
    <w:rsid w:val="00232FFB"/>
    <w:rsid w:val="00233A57"/>
    <w:rsid w:val="00233C16"/>
    <w:rsid w:val="00234650"/>
    <w:rsid w:val="00235276"/>
    <w:rsid w:val="00235BB4"/>
    <w:rsid w:val="00235C05"/>
    <w:rsid w:val="00237BE3"/>
    <w:rsid w:val="00241B02"/>
    <w:rsid w:val="00244133"/>
    <w:rsid w:val="00245596"/>
    <w:rsid w:val="0025101B"/>
    <w:rsid w:val="00251A02"/>
    <w:rsid w:val="00262284"/>
    <w:rsid w:val="00262614"/>
    <w:rsid w:val="00263E2C"/>
    <w:rsid w:val="0026609C"/>
    <w:rsid w:val="00267F4F"/>
    <w:rsid w:val="00270151"/>
    <w:rsid w:val="00273893"/>
    <w:rsid w:val="00274A85"/>
    <w:rsid w:val="002759AB"/>
    <w:rsid w:val="00277988"/>
    <w:rsid w:val="00281B22"/>
    <w:rsid w:val="002840DC"/>
    <w:rsid w:val="002862AB"/>
    <w:rsid w:val="00287939"/>
    <w:rsid w:val="00287CD5"/>
    <w:rsid w:val="00291CE0"/>
    <w:rsid w:val="00292264"/>
    <w:rsid w:val="00292DD1"/>
    <w:rsid w:val="00293C59"/>
    <w:rsid w:val="002949DB"/>
    <w:rsid w:val="00294D07"/>
    <w:rsid w:val="00295DF4"/>
    <w:rsid w:val="002A09E0"/>
    <w:rsid w:val="002A0E0A"/>
    <w:rsid w:val="002A2BFF"/>
    <w:rsid w:val="002A4498"/>
    <w:rsid w:val="002A48EE"/>
    <w:rsid w:val="002A4E64"/>
    <w:rsid w:val="002B3B68"/>
    <w:rsid w:val="002B4215"/>
    <w:rsid w:val="002B433D"/>
    <w:rsid w:val="002B6574"/>
    <w:rsid w:val="002B6BAD"/>
    <w:rsid w:val="002C059D"/>
    <w:rsid w:val="002C1F25"/>
    <w:rsid w:val="002C3195"/>
    <w:rsid w:val="002C5B6A"/>
    <w:rsid w:val="002D10FC"/>
    <w:rsid w:val="002D2802"/>
    <w:rsid w:val="002D2B28"/>
    <w:rsid w:val="002D5F4D"/>
    <w:rsid w:val="002D6108"/>
    <w:rsid w:val="002D677D"/>
    <w:rsid w:val="002D741C"/>
    <w:rsid w:val="002E01C5"/>
    <w:rsid w:val="002E2ACE"/>
    <w:rsid w:val="002E48B3"/>
    <w:rsid w:val="002E5F58"/>
    <w:rsid w:val="002E711A"/>
    <w:rsid w:val="002F26BA"/>
    <w:rsid w:val="002F299F"/>
    <w:rsid w:val="002F52B3"/>
    <w:rsid w:val="002F672F"/>
    <w:rsid w:val="003001BA"/>
    <w:rsid w:val="00301A6E"/>
    <w:rsid w:val="00303570"/>
    <w:rsid w:val="00303CCB"/>
    <w:rsid w:val="0030536C"/>
    <w:rsid w:val="00306E29"/>
    <w:rsid w:val="00311BF2"/>
    <w:rsid w:val="00313BDD"/>
    <w:rsid w:val="00316048"/>
    <w:rsid w:val="00317651"/>
    <w:rsid w:val="00320963"/>
    <w:rsid w:val="0032181E"/>
    <w:rsid w:val="003256DD"/>
    <w:rsid w:val="00327550"/>
    <w:rsid w:val="00332C99"/>
    <w:rsid w:val="00333663"/>
    <w:rsid w:val="00334674"/>
    <w:rsid w:val="003371AF"/>
    <w:rsid w:val="003413CD"/>
    <w:rsid w:val="00341403"/>
    <w:rsid w:val="00341AAA"/>
    <w:rsid w:val="003439EC"/>
    <w:rsid w:val="00346B79"/>
    <w:rsid w:val="0034721B"/>
    <w:rsid w:val="00353DA9"/>
    <w:rsid w:val="003548FB"/>
    <w:rsid w:val="00355547"/>
    <w:rsid w:val="003576D0"/>
    <w:rsid w:val="00360039"/>
    <w:rsid w:val="003612B7"/>
    <w:rsid w:val="003644B1"/>
    <w:rsid w:val="0036503A"/>
    <w:rsid w:val="00365DE4"/>
    <w:rsid w:val="00370A01"/>
    <w:rsid w:val="00372F74"/>
    <w:rsid w:val="003733F1"/>
    <w:rsid w:val="00375A02"/>
    <w:rsid w:val="003768E5"/>
    <w:rsid w:val="00380092"/>
    <w:rsid w:val="003819BA"/>
    <w:rsid w:val="00382737"/>
    <w:rsid w:val="003829AC"/>
    <w:rsid w:val="00383456"/>
    <w:rsid w:val="003842FC"/>
    <w:rsid w:val="0038448C"/>
    <w:rsid w:val="00385BC7"/>
    <w:rsid w:val="00386392"/>
    <w:rsid w:val="00387257"/>
    <w:rsid w:val="00387F84"/>
    <w:rsid w:val="00391BD0"/>
    <w:rsid w:val="00392F6C"/>
    <w:rsid w:val="00393029"/>
    <w:rsid w:val="00394BF1"/>
    <w:rsid w:val="00395487"/>
    <w:rsid w:val="003A03BF"/>
    <w:rsid w:val="003A05FB"/>
    <w:rsid w:val="003A1274"/>
    <w:rsid w:val="003A1339"/>
    <w:rsid w:val="003A1FB2"/>
    <w:rsid w:val="003A2395"/>
    <w:rsid w:val="003A385C"/>
    <w:rsid w:val="003A3966"/>
    <w:rsid w:val="003A72D9"/>
    <w:rsid w:val="003B4172"/>
    <w:rsid w:val="003B65DA"/>
    <w:rsid w:val="003B65EB"/>
    <w:rsid w:val="003B6C97"/>
    <w:rsid w:val="003B74B8"/>
    <w:rsid w:val="003B7F67"/>
    <w:rsid w:val="003C13D8"/>
    <w:rsid w:val="003C4261"/>
    <w:rsid w:val="003D007D"/>
    <w:rsid w:val="003D16C5"/>
    <w:rsid w:val="003D216A"/>
    <w:rsid w:val="003D3956"/>
    <w:rsid w:val="003D47C2"/>
    <w:rsid w:val="003E0E76"/>
    <w:rsid w:val="003E364F"/>
    <w:rsid w:val="003E7594"/>
    <w:rsid w:val="003E7FF5"/>
    <w:rsid w:val="003F16B7"/>
    <w:rsid w:val="003F21DC"/>
    <w:rsid w:val="003F2FC2"/>
    <w:rsid w:val="003F3E4B"/>
    <w:rsid w:val="003F4329"/>
    <w:rsid w:val="003F51C4"/>
    <w:rsid w:val="003F757C"/>
    <w:rsid w:val="00401AF1"/>
    <w:rsid w:val="00402791"/>
    <w:rsid w:val="00404734"/>
    <w:rsid w:val="004053B9"/>
    <w:rsid w:val="00411329"/>
    <w:rsid w:val="0041335B"/>
    <w:rsid w:val="00415390"/>
    <w:rsid w:val="00415939"/>
    <w:rsid w:val="00420479"/>
    <w:rsid w:val="004212F1"/>
    <w:rsid w:val="004213B6"/>
    <w:rsid w:val="00421DC1"/>
    <w:rsid w:val="00424C9F"/>
    <w:rsid w:val="00425BC9"/>
    <w:rsid w:val="00426AD7"/>
    <w:rsid w:val="004304AD"/>
    <w:rsid w:val="00430BAB"/>
    <w:rsid w:val="00430E66"/>
    <w:rsid w:val="00432875"/>
    <w:rsid w:val="004352CA"/>
    <w:rsid w:val="004353BF"/>
    <w:rsid w:val="004366B3"/>
    <w:rsid w:val="00436A26"/>
    <w:rsid w:val="00437BFD"/>
    <w:rsid w:val="0044007E"/>
    <w:rsid w:val="004409A7"/>
    <w:rsid w:val="00441195"/>
    <w:rsid w:val="00447543"/>
    <w:rsid w:val="004521D2"/>
    <w:rsid w:val="004529D0"/>
    <w:rsid w:val="00453D57"/>
    <w:rsid w:val="00461254"/>
    <w:rsid w:val="00461461"/>
    <w:rsid w:val="00462967"/>
    <w:rsid w:val="00462C1C"/>
    <w:rsid w:val="00462D4F"/>
    <w:rsid w:val="004644C2"/>
    <w:rsid w:val="0046711A"/>
    <w:rsid w:val="00471DC6"/>
    <w:rsid w:val="00480386"/>
    <w:rsid w:val="00490549"/>
    <w:rsid w:val="004931F0"/>
    <w:rsid w:val="00493723"/>
    <w:rsid w:val="0049624C"/>
    <w:rsid w:val="0049640E"/>
    <w:rsid w:val="004A29FE"/>
    <w:rsid w:val="004A48F7"/>
    <w:rsid w:val="004A61C9"/>
    <w:rsid w:val="004A6AD4"/>
    <w:rsid w:val="004B2DDA"/>
    <w:rsid w:val="004B32E3"/>
    <w:rsid w:val="004B3B2A"/>
    <w:rsid w:val="004B4451"/>
    <w:rsid w:val="004B50E2"/>
    <w:rsid w:val="004B7758"/>
    <w:rsid w:val="004B7853"/>
    <w:rsid w:val="004B7A01"/>
    <w:rsid w:val="004B7AAC"/>
    <w:rsid w:val="004C0A0D"/>
    <w:rsid w:val="004C2ABB"/>
    <w:rsid w:val="004C34B3"/>
    <w:rsid w:val="004C5B97"/>
    <w:rsid w:val="004C5DAE"/>
    <w:rsid w:val="004C75D8"/>
    <w:rsid w:val="004D0309"/>
    <w:rsid w:val="004D3824"/>
    <w:rsid w:val="004D3DFC"/>
    <w:rsid w:val="004D5F8B"/>
    <w:rsid w:val="004D6601"/>
    <w:rsid w:val="004D674C"/>
    <w:rsid w:val="004D6CA7"/>
    <w:rsid w:val="004E027D"/>
    <w:rsid w:val="004E42EE"/>
    <w:rsid w:val="004E4B2C"/>
    <w:rsid w:val="004E59B3"/>
    <w:rsid w:val="004E64CF"/>
    <w:rsid w:val="004E6582"/>
    <w:rsid w:val="004F091A"/>
    <w:rsid w:val="004F2306"/>
    <w:rsid w:val="004F3025"/>
    <w:rsid w:val="004F344F"/>
    <w:rsid w:val="004F39C9"/>
    <w:rsid w:val="004F5A7E"/>
    <w:rsid w:val="004F5B46"/>
    <w:rsid w:val="004F7B5A"/>
    <w:rsid w:val="004F7CA1"/>
    <w:rsid w:val="00500C93"/>
    <w:rsid w:val="00515A33"/>
    <w:rsid w:val="0052231B"/>
    <w:rsid w:val="00522784"/>
    <w:rsid w:val="00523E4C"/>
    <w:rsid w:val="0052486D"/>
    <w:rsid w:val="005268FB"/>
    <w:rsid w:val="00530B24"/>
    <w:rsid w:val="0053369C"/>
    <w:rsid w:val="00534681"/>
    <w:rsid w:val="0053472E"/>
    <w:rsid w:val="005358B9"/>
    <w:rsid w:val="00541C1F"/>
    <w:rsid w:val="0054299D"/>
    <w:rsid w:val="005430AD"/>
    <w:rsid w:val="00544E3F"/>
    <w:rsid w:val="00544F9A"/>
    <w:rsid w:val="005507C1"/>
    <w:rsid w:val="00552AA0"/>
    <w:rsid w:val="00555D31"/>
    <w:rsid w:val="005635DB"/>
    <w:rsid w:val="0057042F"/>
    <w:rsid w:val="0057644D"/>
    <w:rsid w:val="00576754"/>
    <w:rsid w:val="00580201"/>
    <w:rsid w:val="00580F27"/>
    <w:rsid w:val="00581A2F"/>
    <w:rsid w:val="005821B8"/>
    <w:rsid w:val="00584781"/>
    <w:rsid w:val="00584A88"/>
    <w:rsid w:val="00587489"/>
    <w:rsid w:val="005906C2"/>
    <w:rsid w:val="005960AF"/>
    <w:rsid w:val="00596B16"/>
    <w:rsid w:val="00596D18"/>
    <w:rsid w:val="005A36B8"/>
    <w:rsid w:val="005A432B"/>
    <w:rsid w:val="005A6154"/>
    <w:rsid w:val="005B1E46"/>
    <w:rsid w:val="005B2182"/>
    <w:rsid w:val="005B25AE"/>
    <w:rsid w:val="005B4624"/>
    <w:rsid w:val="005B5394"/>
    <w:rsid w:val="005B5791"/>
    <w:rsid w:val="005C4FB3"/>
    <w:rsid w:val="005C50AF"/>
    <w:rsid w:val="005C68EF"/>
    <w:rsid w:val="005C6DF3"/>
    <w:rsid w:val="005D14A9"/>
    <w:rsid w:val="005D1A7F"/>
    <w:rsid w:val="005D20FA"/>
    <w:rsid w:val="005D5A58"/>
    <w:rsid w:val="005D6441"/>
    <w:rsid w:val="005D7B82"/>
    <w:rsid w:val="005E0389"/>
    <w:rsid w:val="005E052A"/>
    <w:rsid w:val="005E0D68"/>
    <w:rsid w:val="005E189D"/>
    <w:rsid w:val="005E2146"/>
    <w:rsid w:val="005E4689"/>
    <w:rsid w:val="005E5999"/>
    <w:rsid w:val="005E60CD"/>
    <w:rsid w:val="005E6AB0"/>
    <w:rsid w:val="005E7635"/>
    <w:rsid w:val="005F077E"/>
    <w:rsid w:val="005F0B02"/>
    <w:rsid w:val="005F2FFD"/>
    <w:rsid w:val="005F5432"/>
    <w:rsid w:val="005F57C9"/>
    <w:rsid w:val="005F7B3C"/>
    <w:rsid w:val="00602BFA"/>
    <w:rsid w:val="00610955"/>
    <w:rsid w:val="006133D7"/>
    <w:rsid w:val="006171A7"/>
    <w:rsid w:val="006207D8"/>
    <w:rsid w:val="006209F0"/>
    <w:rsid w:val="00621BE3"/>
    <w:rsid w:val="00621D91"/>
    <w:rsid w:val="006230FC"/>
    <w:rsid w:val="00623454"/>
    <w:rsid w:val="00623556"/>
    <w:rsid w:val="00624296"/>
    <w:rsid w:val="00624746"/>
    <w:rsid w:val="0063004E"/>
    <w:rsid w:val="006309DE"/>
    <w:rsid w:val="006340BF"/>
    <w:rsid w:val="00637D16"/>
    <w:rsid w:val="00642793"/>
    <w:rsid w:val="00642D32"/>
    <w:rsid w:val="00642F7E"/>
    <w:rsid w:val="006435F9"/>
    <w:rsid w:val="00643D1A"/>
    <w:rsid w:val="0064615B"/>
    <w:rsid w:val="0064796E"/>
    <w:rsid w:val="00653535"/>
    <w:rsid w:val="00660370"/>
    <w:rsid w:val="00660CB5"/>
    <w:rsid w:val="00662272"/>
    <w:rsid w:val="00662D8B"/>
    <w:rsid w:val="0066390A"/>
    <w:rsid w:val="00663AF3"/>
    <w:rsid w:val="006655B7"/>
    <w:rsid w:val="00665907"/>
    <w:rsid w:val="00671E09"/>
    <w:rsid w:val="00672AC8"/>
    <w:rsid w:val="00673B2C"/>
    <w:rsid w:val="00675499"/>
    <w:rsid w:val="006812A0"/>
    <w:rsid w:val="0068142A"/>
    <w:rsid w:val="00684857"/>
    <w:rsid w:val="006867E0"/>
    <w:rsid w:val="0068745F"/>
    <w:rsid w:val="006913EA"/>
    <w:rsid w:val="006921E4"/>
    <w:rsid w:val="00692A1A"/>
    <w:rsid w:val="00694334"/>
    <w:rsid w:val="006958BC"/>
    <w:rsid w:val="00696A66"/>
    <w:rsid w:val="006974A9"/>
    <w:rsid w:val="006A072A"/>
    <w:rsid w:val="006A0F98"/>
    <w:rsid w:val="006A1DE3"/>
    <w:rsid w:val="006A6BC5"/>
    <w:rsid w:val="006A6DAD"/>
    <w:rsid w:val="006A7672"/>
    <w:rsid w:val="006B1230"/>
    <w:rsid w:val="006B2A77"/>
    <w:rsid w:val="006B44C0"/>
    <w:rsid w:val="006B6C07"/>
    <w:rsid w:val="006B75A0"/>
    <w:rsid w:val="006C15A9"/>
    <w:rsid w:val="006C2038"/>
    <w:rsid w:val="006C377A"/>
    <w:rsid w:val="006C5B86"/>
    <w:rsid w:val="006C6EE7"/>
    <w:rsid w:val="006C76FC"/>
    <w:rsid w:val="006C772A"/>
    <w:rsid w:val="006D272F"/>
    <w:rsid w:val="006D55E0"/>
    <w:rsid w:val="006D5950"/>
    <w:rsid w:val="006D59F9"/>
    <w:rsid w:val="006D6D86"/>
    <w:rsid w:val="006E250A"/>
    <w:rsid w:val="006E2A11"/>
    <w:rsid w:val="006E3951"/>
    <w:rsid w:val="006E5103"/>
    <w:rsid w:val="006E52E0"/>
    <w:rsid w:val="006E6BFE"/>
    <w:rsid w:val="006E75A6"/>
    <w:rsid w:val="006F02BF"/>
    <w:rsid w:val="006F398F"/>
    <w:rsid w:val="007001F6"/>
    <w:rsid w:val="007020DA"/>
    <w:rsid w:val="0070673A"/>
    <w:rsid w:val="00711006"/>
    <w:rsid w:val="0071254F"/>
    <w:rsid w:val="00713275"/>
    <w:rsid w:val="00713852"/>
    <w:rsid w:val="00714E40"/>
    <w:rsid w:val="00715C39"/>
    <w:rsid w:val="00716716"/>
    <w:rsid w:val="00717D88"/>
    <w:rsid w:val="00720491"/>
    <w:rsid w:val="007245A7"/>
    <w:rsid w:val="00725BF2"/>
    <w:rsid w:val="00731430"/>
    <w:rsid w:val="00737039"/>
    <w:rsid w:val="007415C9"/>
    <w:rsid w:val="00742484"/>
    <w:rsid w:val="00745039"/>
    <w:rsid w:val="00746EF4"/>
    <w:rsid w:val="00750840"/>
    <w:rsid w:val="00751800"/>
    <w:rsid w:val="00754990"/>
    <w:rsid w:val="00755B17"/>
    <w:rsid w:val="0076186C"/>
    <w:rsid w:val="00762FE6"/>
    <w:rsid w:val="0076396F"/>
    <w:rsid w:val="00765058"/>
    <w:rsid w:val="00765E80"/>
    <w:rsid w:val="00766495"/>
    <w:rsid w:val="00766799"/>
    <w:rsid w:val="007701B9"/>
    <w:rsid w:val="007705B6"/>
    <w:rsid w:val="00770AFD"/>
    <w:rsid w:val="00770DDE"/>
    <w:rsid w:val="00771A99"/>
    <w:rsid w:val="00771DAC"/>
    <w:rsid w:val="007739CA"/>
    <w:rsid w:val="00773DED"/>
    <w:rsid w:val="00775BBF"/>
    <w:rsid w:val="00780AB2"/>
    <w:rsid w:val="00780CC3"/>
    <w:rsid w:val="0078163F"/>
    <w:rsid w:val="00781AB7"/>
    <w:rsid w:val="00782213"/>
    <w:rsid w:val="00783258"/>
    <w:rsid w:val="0078397F"/>
    <w:rsid w:val="007849A5"/>
    <w:rsid w:val="00785A5C"/>
    <w:rsid w:val="007872AF"/>
    <w:rsid w:val="00792C8D"/>
    <w:rsid w:val="007942D3"/>
    <w:rsid w:val="007951C5"/>
    <w:rsid w:val="00795B73"/>
    <w:rsid w:val="007963CF"/>
    <w:rsid w:val="00797984"/>
    <w:rsid w:val="007A19CC"/>
    <w:rsid w:val="007A7C7C"/>
    <w:rsid w:val="007B040B"/>
    <w:rsid w:val="007B1E20"/>
    <w:rsid w:val="007B6C09"/>
    <w:rsid w:val="007B7AED"/>
    <w:rsid w:val="007B7E70"/>
    <w:rsid w:val="007B7EDB"/>
    <w:rsid w:val="007C034E"/>
    <w:rsid w:val="007C06EA"/>
    <w:rsid w:val="007C3B23"/>
    <w:rsid w:val="007C4396"/>
    <w:rsid w:val="007C5959"/>
    <w:rsid w:val="007C5F7D"/>
    <w:rsid w:val="007C69A4"/>
    <w:rsid w:val="007C7485"/>
    <w:rsid w:val="007C78AE"/>
    <w:rsid w:val="007D0F55"/>
    <w:rsid w:val="007D1291"/>
    <w:rsid w:val="007D2104"/>
    <w:rsid w:val="007D2CFA"/>
    <w:rsid w:val="007D2D7D"/>
    <w:rsid w:val="007D4114"/>
    <w:rsid w:val="007D4C44"/>
    <w:rsid w:val="007D5118"/>
    <w:rsid w:val="007D698F"/>
    <w:rsid w:val="007D7684"/>
    <w:rsid w:val="007E09DA"/>
    <w:rsid w:val="007E204A"/>
    <w:rsid w:val="007E28A5"/>
    <w:rsid w:val="007E652C"/>
    <w:rsid w:val="007E6546"/>
    <w:rsid w:val="007E7073"/>
    <w:rsid w:val="007F0719"/>
    <w:rsid w:val="007F0F85"/>
    <w:rsid w:val="007F1285"/>
    <w:rsid w:val="007F1723"/>
    <w:rsid w:val="007F1B7B"/>
    <w:rsid w:val="007F2CFF"/>
    <w:rsid w:val="007F3EFF"/>
    <w:rsid w:val="007F7462"/>
    <w:rsid w:val="00800AAE"/>
    <w:rsid w:val="008034E9"/>
    <w:rsid w:val="00807CE7"/>
    <w:rsid w:val="00810572"/>
    <w:rsid w:val="00810A55"/>
    <w:rsid w:val="0081195A"/>
    <w:rsid w:val="00812E12"/>
    <w:rsid w:val="008131A0"/>
    <w:rsid w:val="00814858"/>
    <w:rsid w:val="008157D1"/>
    <w:rsid w:val="00816372"/>
    <w:rsid w:val="008178B6"/>
    <w:rsid w:val="00821367"/>
    <w:rsid w:val="00822CB9"/>
    <w:rsid w:val="00822DF6"/>
    <w:rsid w:val="008238EC"/>
    <w:rsid w:val="008247AB"/>
    <w:rsid w:val="00825070"/>
    <w:rsid w:val="00825B54"/>
    <w:rsid w:val="008265B0"/>
    <w:rsid w:val="00827FC7"/>
    <w:rsid w:val="0083076C"/>
    <w:rsid w:val="00833068"/>
    <w:rsid w:val="00835E2C"/>
    <w:rsid w:val="00836FB3"/>
    <w:rsid w:val="008425A3"/>
    <w:rsid w:val="00842DAF"/>
    <w:rsid w:val="00842FD1"/>
    <w:rsid w:val="008430F1"/>
    <w:rsid w:val="0084429C"/>
    <w:rsid w:val="008455A9"/>
    <w:rsid w:val="00850D04"/>
    <w:rsid w:val="008516F2"/>
    <w:rsid w:val="008529CA"/>
    <w:rsid w:val="0085428A"/>
    <w:rsid w:val="008573E2"/>
    <w:rsid w:val="008645B5"/>
    <w:rsid w:val="00866204"/>
    <w:rsid w:val="008707A9"/>
    <w:rsid w:val="00870BDA"/>
    <w:rsid w:val="008720C2"/>
    <w:rsid w:val="008722D9"/>
    <w:rsid w:val="008724B5"/>
    <w:rsid w:val="008734A4"/>
    <w:rsid w:val="00880878"/>
    <w:rsid w:val="0088277B"/>
    <w:rsid w:val="0088375F"/>
    <w:rsid w:val="0088457B"/>
    <w:rsid w:val="00885ED0"/>
    <w:rsid w:val="008868C8"/>
    <w:rsid w:val="00886B65"/>
    <w:rsid w:val="008907A5"/>
    <w:rsid w:val="00891A7B"/>
    <w:rsid w:val="00892333"/>
    <w:rsid w:val="00895A8B"/>
    <w:rsid w:val="008966F1"/>
    <w:rsid w:val="008A53A6"/>
    <w:rsid w:val="008A5F16"/>
    <w:rsid w:val="008A5FE3"/>
    <w:rsid w:val="008B281C"/>
    <w:rsid w:val="008C00DF"/>
    <w:rsid w:val="008C012E"/>
    <w:rsid w:val="008C1DEB"/>
    <w:rsid w:val="008C3135"/>
    <w:rsid w:val="008C404E"/>
    <w:rsid w:val="008C52BD"/>
    <w:rsid w:val="008C6512"/>
    <w:rsid w:val="008C6619"/>
    <w:rsid w:val="008C7E9D"/>
    <w:rsid w:val="008D1183"/>
    <w:rsid w:val="008D26AE"/>
    <w:rsid w:val="008D4530"/>
    <w:rsid w:val="008D57DD"/>
    <w:rsid w:val="008D5E8B"/>
    <w:rsid w:val="008D6A02"/>
    <w:rsid w:val="008D6D33"/>
    <w:rsid w:val="008D747E"/>
    <w:rsid w:val="008D7F66"/>
    <w:rsid w:val="008E0A7C"/>
    <w:rsid w:val="008E0ADA"/>
    <w:rsid w:val="008E13D2"/>
    <w:rsid w:val="008E52D4"/>
    <w:rsid w:val="008E5F22"/>
    <w:rsid w:val="008F01DE"/>
    <w:rsid w:val="008F043E"/>
    <w:rsid w:val="008F050B"/>
    <w:rsid w:val="008F0981"/>
    <w:rsid w:val="008F3644"/>
    <w:rsid w:val="008F3B6B"/>
    <w:rsid w:val="008F6780"/>
    <w:rsid w:val="0090161B"/>
    <w:rsid w:val="00902894"/>
    <w:rsid w:val="00902A0A"/>
    <w:rsid w:val="0090442F"/>
    <w:rsid w:val="0090618F"/>
    <w:rsid w:val="00906B3C"/>
    <w:rsid w:val="00910961"/>
    <w:rsid w:val="00911742"/>
    <w:rsid w:val="00912210"/>
    <w:rsid w:val="0091321D"/>
    <w:rsid w:val="00915862"/>
    <w:rsid w:val="00915A3C"/>
    <w:rsid w:val="009202DF"/>
    <w:rsid w:val="0092273C"/>
    <w:rsid w:val="009311E6"/>
    <w:rsid w:val="0093282D"/>
    <w:rsid w:val="00935832"/>
    <w:rsid w:val="00936B8B"/>
    <w:rsid w:val="00941A60"/>
    <w:rsid w:val="00943084"/>
    <w:rsid w:val="00944586"/>
    <w:rsid w:val="00944749"/>
    <w:rsid w:val="009448D9"/>
    <w:rsid w:val="009464EE"/>
    <w:rsid w:val="00946A16"/>
    <w:rsid w:val="00947C39"/>
    <w:rsid w:val="009505C9"/>
    <w:rsid w:val="00952A0F"/>
    <w:rsid w:val="00952F27"/>
    <w:rsid w:val="00954B4F"/>
    <w:rsid w:val="00954ED3"/>
    <w:rsid w:val="00956483"/>
    <w:rsid w:val="009573A6"/>
    <w:rsid w:val="009616B6"/>
    <w:rsid w:val="00963855"/>
    <w:rsid w:val="009659A5"/>
    <w:rsid w:val="00970A79"/>
    <w:rsid w:val="0097276A"/>
    <w:rsid w:val="00973926"/>
    <w:rsid w:val="009755CB"/>
    <w:rsid w:val="00975A5D"/>
    <w:rsid w:val="009773C8"/>
    <w:rsid w:val="009802CE"/>
    <w:rsid w:val="0098034B"/>
    <w:rsid w:val="009832AF"/>
    <w:rsid w:val="00986059"/>
    <w:rsid w:val="00991752"/>
    <w:rsid w:val="0099239C"/>
    <w:rsid w:val="00992F67"/>
    <w:rsid w:val="00995263"/>
    <w:rsid w:val="00996AD8"/>
    <w:rsid w:val="00997A6B"/>
    <w:rsid w:val="00997EE4"/>
    <w:rsid w:val="009A017F"/>
    <w:rsid w:val="009A2B52"/>
    <w:rsid w:val="009A2E68"/>
    <w:rsid w:val="009A3AA2"/>
    <w:rsid w:val="009A400B"/>
    <w:rsid w:val="009A6C26"/>
    <w:rsid w:val="009B03C7"/>
    <w:rsid w:val="009B56FD"/>
    <w:rsid w:val="009B6FF7"/>
    <w:rsid w:val="009C06FB"/>
    <w:rsid w:val="009C1C4C"/>
    <w:rsid w:val="009C4525"/>
    <w:rsid w:val="009C55E0"/>
    <w:rsid w:val="009C6062"/>
    <w:rsid w:val="009D3F9D"/>
    <w:rsid w:val="009D6080"/>
    <w:rsid w:val="009D662F"/>
    <w:rsid w:val="009D6E60"/>
    <w:rsid w:val="009E06E4"/>
    <w:rsid w:val="009E08EA"/>
    <w:rsid w:val="009E1635"/>
    <w:rsid w:val="009E2075"/>
    <w:rsid w:val="009E5726"/>
    <w:rsid w:val="009E5D15"/>
    <w:rsid w:val="009E669C"/>
    <w:rsid w:val="009E66B0"/>
    <w:rsid w:val="009F1CED"/>
    <w:rsid w:val="009F2724"/>
    <w:rsid w:val="009F27A6"/>
    <w:rsid w:val="009F3137"/>
    <w:rsid w:val="009F5D57"/>
    <w:rsid w:val="009F65D9"/>
    <w:rsid w:val="009F7DC9"/>
    <w:rsid w:val="00A00100"/>
    <w:rsid w:val="00A00625"/>
    <w:rsid w:val="00A0220E"/>
    <w:rsid w:val="00A02496"/>
    <w:rsid w:val="00A036BA"/>
    <w:rsid w:val="00A049EF"/>
    <w:rsid w:val="00A0730E"/>
    <w:rsid w:val="00A07D09"/>
    <w:rsid w:val="00A11B01"/>
    <w:rsid w:val="00A124CE"/>
    <w:rsid w:val="00A13E52"/>
    <w:rsid w:val="00A1521A"/>
    <w:rsid w:val="00A15413"/>
    <w:rsid w:val="00A17437"/>
    <w:rsid w:val="00A23C06"/>
    <w:rsid w:val="00A2553E"/>
    <w:rsid w:val="00A25E86"/>
    <w:rsid w:val="00A273FC"/>
    <w:rsid w:val="00A27EC4"/>
    <w:rsid w:val="00A307BE"/>
    <w:rsid w:val="00A31D0B"/>
    <w:rsid w:val="00A32C8F"/>
    <w:rsid w:val="00A352AF"/>
    <w:rsid w:val="00A40F7A"/>
    <w:rsid w:val="00A41254"/>
    <w:rsid w:val="00A413D5"/>
    <w:rsid w:val="00A42A70"/>
    <w:rsid w:val="00A42B9B"/>
    <w:rsid w:val="00A4389A"/>
    <w:rsid w:val="00A46D4C"/>
    <w:rsid w:val="00A47A73"/>
    <w:rsid w:val="00A47D3E"/>
    <w:rsid w:val="00A52D3A"/>
    <w:rsid w:val="00A53F6B"/>
    <w:rsid w:val="00A555F3"/>
    <w:rsid w:val="00A56B6C"/>
    <w:rsid w:val="00A63B79"/>
    <w:rsid w:val="00A63BF7"/>
    <w:rsid w:val="00A65B07"/>
    <w:rsid w:val="00A67A59"/>
    <w:rsid w:val="00A7067A"/>
    <w:rsid w:val="00A7078E"/>
    <w:rsid w:val="00A71477"/>
    <w:rsid w:val="00A716F5"/>
    <w:rsid w:val="00A71971"/>
    <w:rsid w:val="00A72033"/>
    <w:rsid w:val="00A725B5"/>
    <w:rsid w:val="00A7435F"/>
    <w:rsid w:val="00A77848"/>
    <w:rsid w:val="00A77CD0"/>
    <w:rsid w:val="00A81655"/>
    <w:rsid w:val="00A84728"/>
    <w:rsid w:val="00A84C2A"/>
    <w:rsid w:val="00A87F89"/>
    <w:rsid w:val="00A909D4"/>
    <w:rsid w:val="00A920E4"/>
    <w:rsid w:val="00A9462A"/>
    <w:rsid w:val="00A94A46"/>
    <w:rsid w:val="00AA0A53"/>
    <w:rsid w:val="00AA25F7"/>
    <w:rsid w:val="00AA4F9C"/>
    <w:rsid w:val="00AA525E"/>
    <w:rsid w:val="00AA5918"/>
    <w:rsid w:val="00AB2885"/>
    <w:rsid w:val="00AB33B9"/>
    <w:rsid w:val="00AB3845"/>
    <w:rsid w:val="00AB638C"/>
    <w:rsid w:val="00AC0A8F"/>
    <w:rsid w:val="00AC0ED3"/>
    <w:rsid w:val="00AC4A1C"/>
    <w:rsid w:val="00AC77CE"/>
    <w:rsid w:val="00AC7FD7"/>
    <w:rsid w:val="00AD0CB5"/>
    <w:rsid w:val="00AD0F97"/>
    <w:rsid w:val="00AD1345"/>
    <w:rsid w:val="00AD3AFD"/>
    <w:rsid w:val="00AD4A5A"/>
    <w:rsid w:val="00AD4EC2"/>
    <w:rsid w:val="00AD51BB"/>
    <w:rsid w:val="00AD5E9E"/>
    <w:rsid w:val="00AD629E"/>
    <w:rsid w:val="00AE1913"/>
    <w:rsid w:val="00AE6E0C"/>
    <w:rsid w:val="00AE733C"/>
    <w:rsid w:val="00AE7F21"/>
    <w:rsid w:val="00AF6052"/>
    <w:rsid w:val="00AF62A6"/>
    <w:rsid w:val="00AF7D86"/>
    <w:rsid w:val="00AF7F80"/>
    <w:rsid w:val="00B00704"/>
    <w:rsid w:val="00B009D1"/>
    <w:rsid w:val="00B0326A"/>
    <w:rsid w:val="00B03A7D"/>
    <w:rsid w:val="00B03AD7"/>
    <w:rsid w:val="00B05F07"/>
    <w:rsid w:val="00B06672"/>
    <w:rsid w:val="00B1072C"/>
    <w:rsid w:val="00B109BF"/>
    <w:rsid w:val="00B118CB"/>
    <w:rsid w:val="00B120DC"/>
    <w:rsid w:val="00B1243D"/>
    <w:rsid w:val="00B1270C"/>
    <w:rsid w:val="00B156C6"/>
    <w:rsid w:val="00B1653A"/>
    <w:rsid w:val="00B21237"/>
    <w:rsid w:val="00B24386"/>
    <w:rsid w:val="00B2513F"/>
    <w:rsid w:val="00B3369F"/>
    <w:rsid w:val="00B35BC3"/>
    <w:rsid w:val="00B3778F"/>
    <w:rsid w:val="00B378F5"/>
    <w:rsid w:val="00B40F4F"/>
    <w:rsid w:val="00B40F64"/>
    <w:rsid w:val="00B42E9A"/>
    <w:rsid w:val="00B4340B"/>
    <w:rsid w:val="00B46EB4"/>
    <w:rsid w:val="00B47E13"/>
    <w:rsid w:val="00B512CB"/>
    <w:rsid w:val="00B53059"/>
    <w:rsid w:val="00B556D9"/>
    <w:rsid w:val="00B61605"/>
    <w:rsid w:val="00B62998"/>
    <w:rsid w:val="00B63D34"/>
    <w:rsid w:val="00B64831"/>
    <w:rsid w:val="00B66270"/>
    <w:rsid w:val="00B76776"/>
    <w:rsid w:val="00B80657"/>
    <w:rsid w:val="00B8119C"/>
    <w:rsid w:val="00B84235"/>
    <w:rsid w:val="00B84670"/>
    <w:rsid w:val="00B90618"/>
    <w:rsid w:val="00B90DD5"/>
    <w:rsid w:val="00B91531"/>
    <w:rsid w:val="00B927C2"/>
    <w:rsid w:val="00B9392A"/>
    <w:rsid w:val="00B95BF2"/>
    <w:rsid w:val="00BA0BBA"/>
    <w:rsid w:val="00BA2243"/>
    <w:rsid w:val="00BA4EE1"/>
    <w:rsid w:val="00BA6287"/>
    <w:rsid w:val="00BA6E86"/>
    <w:rsid w:val="00BB1000"/>
    <w:rsid w:val="00BB219E"/>
    <w:rsid w:val="00BB392B"/>
    <w:rsid w:val="00BB5533"/>
    <w:rsid w:val="00BB6DDC"/>
    <w:rsid w:val="00BB7AB0"/>
    <w:rsid w:val="00BC006E"/>
    <w:rsid w:val="00BC2337"/>
    <w:rsid w:val="00BC3871"/>
    <w:rsid w:val="00BC4BE4"/>
    <w:rsid w:val="00BC629F"/>
    <w:rsid w:val="00BC6E32"/>
    <w:rsid w:val="00BD2EC3"/>
    <w:rsid w:val="00BD34BE"/>
    <w:rsid w:val="00BD41B0"/>
    <w:rsid w:val="00BD427A"/>
    <w:rsid w:val="00BD42BD"/>
    <w:rsid w:val="00BD45E4"/>
    <w:rsid w:val="00BD5520"/>
    <w:rsid w:val="00BD61C6"/>
    <w:rsid w:val="00BD6D66"/>
    <w:rsid w:val="00BD7DCD"/>
    <w:rsid w:val="00BE01CC"/>
    <w:rsid w:val="00BE18D0"/>
    <w:rsid w:val="00BE45EE"/>
    <w:rsid w:val="00BE6DAC"/>
    <w:rsid w:val="00BE71EE"/>
    <w:rsid w:val="00BE771C"/>
    <w:rsid w:val="00BE7AB8"/>
    <w:rsid w:val="00BE7B1D"/>
    <w:rsid w:val="00BF22A8"/>
    <w:rsid w:val="00C03499"/>
    <w:rsid w:val="00C03C5A"/>
    <w:rsid w:val="00C06550"/>
    <w:rsid w:val="00C10A0B"/>
    <w:rsid w:val="00C11A54"/>
    <w:rsid w:val="00C16E1B"/>
    <w:rsid w:val="00C175FB"/>
    <w:rsid w:val="00C20047"/>
    <w:rsid w:val="00C213C9"/>
    <w:rsid w:val="00C22F66"/>
    <w:rsid w:val="00C242FA"/>
    <w:rsid w:val="00C254BA"/>
    <w:rsid w:val="00C300AD"/>
    <w:rsid w:val="00C3172A"/>
    <w:rsid w:val="00C32DC6"/>
    <w:rsid w:val="00C37DF4"/>
    <w:rsid w:val="00C40DD5"/>
    <w:rsid w:val="00C46880"/>
    <w:rsid w:val="00C53EF4"/>
    <w:rsid w:val="00C54763"/>
    <w:rsid w:val="00C56165"/>
    <w:rsid w:val="00C613E3"/>
    <w:rsid w:val="00C62CFF"/>
    <w:rsid w:val="00C64379"/>
    <w:rsid w:val="00C65246"/>
    <w:rsid w:val="00C71388"/>
    <w:rsid w:val="00C72080"/>
    <w:rsid w:val="00C74936"/>
    <w:rsid w:val="00C76082"/>
    <w:rsid w:val="00C76C05"/>
    <w:rsid w:val="00C77D0A"/>
    <w:rsid w:val="00C80FE5"/>
    <w:rsid w:val="00C814C9"/>
    <w:rsid w:val="00C8270F"/>
    <w:rsid w:val="00C83552"/>
    <w:rsid w:val="00C83FC7"/>
    <w:rsid w:val="00C85B3F"/>
    <w:rsid w:val="00C865FF"/>
    <w:rsid w:val="00C86FCB"/>
    <w:rsid w:val="00C9161D"/>
    <w:rsid w:val="00C91B1A"/>
    <w:rsid w:val="00C95D90"/>
    <w:rsid w:val="00C96778"/>
    <w:rsid w:val="00C97640"/>
    <w:rsid w:val="00C97673"/>
    <w:rsid w:val="00CA1574"/>
    <w:rsid w:val="00CA190D"/>
    <w:rsid w:val="00CA2494"/>
    <w:rsid w:val="00CA2EA1"/>
    <w:rsid w:val="00CA69C8"/>
    <w:rsid w:val="00CA7B0D"/>
    <w:rsid w:val="00CB1031"/>
    <w:rsid w:val="00CB278D"/>
    <w:rsid w:val="00CB6AB2"/>
    <w:rsid w:val="00CB7C2C"/>
    <w:rsid w:val="00CB7C33"/>
    <w:rsid w:val="00CC15F1"/>
    <w:rsid w:val="00CC2E27"/>
    <w:rsid w:val="00CC4E92"/>
    <w:rsid w:val="00CD019C"/>
    <w:rsid w:val="00CD07BF"/>
    <w:rsid w:val="00CD2B7F"/>
    <w:rsid w:val="00CD56A7"/>
    <w:rsid w:val="00CD5F8E"/>
    <w:rsid w:val="00CD6895"/>
    <w:rsid w:val="00CE00AB"/>
    <w:rsid w:val="00CE237D"/>
    <w:rsid w:val="00CE4962"/>
    <w:rsid w:val="00CE5115"/>
    <w:rsid w:val="00CF1848"/>
    <w:rsid w:val="00CF2BA9"/>
    <w:rsid w:val="00CF3D18"/>
    <w:rsid w:val="00D00999"/>
    <w:rsid w:val="00D02D7D"/>
    <w:rsid w:val="00D02F23"/>
    <w:rsid w:val="00D03305"/>
    <w:rsid w:val="00D03320"/>
    <w:rsid w:val="00D0424B"/>
    <w:rsid w:val="00D0790F"/>
    <w:rsid w:val="00D10451"/>
    <w:rsid w:val="00D13D28"/>
    <w:rsid w:val="00D21B26"/>
    <w:rsid w:val="00D230BB"/>
    <w:rsid w:val="00D239D9"/>
    <w:rsid w:val="00D25F6A"/>
    <w:rsid w:val="00D267DD"/>
    <w:rsid w:val="00D315CD"/>
    <w:rsid w:val="00D31A74"/>
    <w:rsid w:val="00D34990"/>
    <w:rsid w:val="00D35C99"/>
    <w:rsid w:val="00D360CF"/>
    <w:rsid w:val="00D423F8"/>
    <w:rsid w:val="00D434AB"/>
    <w:rsid w:val="00D43B3C"/>
    <w:rsid w:val="00D4601B"/>
    <w:rsid w:val="00D46349"/>
    <w:rsid w:val="00D50ED2"/>
    <w:rsid w:val="00D515E4"/>
    <w:rsid w:val="00D53446"/>
    <w:rsid w:val="00D5395D"/>
    <w:rsid w:val="00D54BAB"/>
    <w:rsid w:val="00D5625A"/>
    <w:rsid w:val="00D56DE5"/>
    <w:rsid w:val="00D60036"/>
    <w:rsid w:val="00D61679"/>
    <w:rsid w:val="00D623E5"/>
    <w:rsid w:val="00D627B3"/>
    <w:rsid w:val="00D648AE"/>
    <w:rsid w:val="00D655EB"/>
    <w:rsid w:val="00D65627"/>
    <w:rsid w:val="00D65D28"/>
    <w:rsid w:val="00D65EB1"/>
    <w:rsid w:val="00D669A5"/>
    <w:rsid w:val="00D713A3"/>
    <w:rsid w:val="00D72748"/>
    <w:rsid w:val="00D73868"/>
    <w:rsid w:val="00D73CF8"/>
    <w:rsid w:val="00D74ADB"/>
    <w:rsid w:val="00D76A18"/>
    <w:rsid w:val="00D8034E"/>
    <w:rsid w:val="00D833D3"/>
    <w:rsid w:val="00D8564F"/>
    <w:rsid w:val="00D85C7B"/>
    <w:rsid w:val="00D865B7"/>
    <w:rsid w:val="00D87312"/>
    <w:rsid w:val="00D920E6"/>
    <w:rsid w:val="00D922AC"/>
    <w:rsid w:val="00D9248D"/>
    <w:rsid w:val="00D93B11"/>
    <w:rsid w:val="00D941CD"/>
    <w:rsid w:val="00D96224"/>
    <w:rsid w:val="00DA187E"/>
    <w:rsid w:val="00DA21FA"/>
    <w:rsid w:val="00DA4BD0"/>
    <w:rsid w:val="00DA70B9"/>
    <w:rsid w:val="00DA77CE"/>
    <w:rsid w:val="00DB084E"/>
    <w:rsid w:val="00DB29B7"/>
    <w:rsid w:val="00DC0907"/>
    <w:rsid w:val="00DD118C"/>
    <w:rsid w:val="00DD3EF2"/>
    <w:rsid w:val="00DD6419"/>
    <w:rsid w:val="00DD6A91"/>
    <w:rsid w:val="00DD7590"/>
    <w:rsid w:val="00DE07A6"/>
    <w:rsid w:val="00DE2396"/>
    <w:rsid w:val="00DE6043"/>
    <w:rsid w:val="00DE7E9F"/>
    <w:rsid w:val="00DF054E"/>
    <w:rsid w:val="00DF1E5F"/>
    <w:rsid w:val="00DF2EC1"/>
    <w:rsid w:val="00DF36A3"/>
    <w:rsid w:val="00DF3D49"/>
    <w:rsid w:val="00DF3F58"/>
    <w:rsid w:val="00DF4351"/>
    <w:rsid w:val="00DF4448"/>
    <w:rsid w:val="00DF6303"/>
    <w:rsid w:val="00DF6EFD"/>
    <w:rsid w:val="00E009BD"/>
    <w:rsid w:val="00E03247"/>
    <w:rsid w:val="00E03559"/>
    <w:rsid w:val="00E03DBF"/>
    <w:rsid w:val="00E060B2"/>
    <w:rsid w:val="00E075B3"/>
    <w:rsid w:val="00E10D1C"/>
    <w:rsid w:val="00E12894"/>
    <w:rsid w:val="00E13634"/>
    <w:rsid w:val="00E1690E"/>
    <w:rsid w:val="00E172F1"/>
    <w:rsid w:val="00E204A7"/>
    <w:rsid w:val="00E21100"/>
    <w:rsid w:val="00E23046"/>
    <w:rsid w:val="00E24297"/>
    <w:rsid w:val="00E323E4"/>
    <w:rsid w:val="00E32C5F"/>
    <w:rsid w:val="00E34F8A"/>
    <w:rsid w:val="00E36902"/>
    <w:rsid w:val="00E36C96"/>
    <w:rsid w:val="00E36E60"/>
    <w:rsid w:val="00E37003"/>
    <w:rsid w:val="00E374F8"/>
    <w:rsid w:val="00E40F06"/>
    <w:rsid w:val="00E431F2"/>
    <w:rsid w:val="00E449FF"/>
    <w:rsid w:val="00E45770"/>
    <w:rsid w:val="00E45A62"/>
    <w:rsid w:val="00E4603E"/>
    <w:rsid w:val="00E47AAD"/>
    <w:rsid w:val="00E50D01"/>
    <w:rsid w:val="00E51E75"/>
    <w:rsid w:val="00E5402D"/>
    <w:rsid w:val="00E5492E"/>
    <w:rsid w:val="00E562FE"/>
    <w:rsid w:val="00E56B35"/>
    <w:rsid w:val="00E574F0"/>
    <w:rsid w:val="00E6092D"/>
    <w:rsid w:val="00E62701"/>
    <w:rsid w:val="00E636CF"/>
    <w:rsid w:val="00E638D8"/>
    <w:rsid w:val="00E65272"/>
    <w:rsid w:val="00E65CB5"/>
    <w:rsid w:val="00E66235"/>
    <w:rsid w:val="00E70625"/>
    <w:rsid w:val="00E719BC"/>
    <w:rsid w:val="00E745B4"/>
    <w:rsid w:val="00E76EF1"/>
    <w:rsid w:val="00E77ED7"/>
    <w:rsid w:val="00E80E68"/>
    <w:rsid w:val="00E812E2"/>
    <w:rsid w:val="00E83C24"/>
    <w:rsid w:val="00E854BC"/>
    <w:rsid w:val="00E85EE0"/>
    <w:rsid w:val="00E92467"/>
    <w:rsid w:val="00E9280B"/>
    <w:rsid w:val="00E928AE"/>
    <w:rsid w:val="00E92F4F"/>
    <w:rsid w:val="00E93862"/>
    <w:rsid w:val="00EA5F11"/>
    <w:rsid w:val="00EA6C0B"/>
    <w:rsid w:val="00EA6D13"/>
    <w:rsid w:val="00EA6F1F"/>
    <w:rsid w:val="00EB0431"/>
    <w:rsid w:val="00EB29DB"/>
    <w:rsid w:val="00EB2E05"/>
    <w:rsid w:val="00EB3172"/>
    <w:rsid w:val="00EB3B60"/>
    <w:rsid w:val="00EB6B29"/>
    <w:rsid w:val="00EC2F86"/>
    <w:rsid w:val="00EC33D2"/>
    <w:rsid w:val="00EC4695"/>
    <w:rsid w:val="00EC47A4"/>
    <w:rsid w:val="00EC4D24"/>
    <w:rsid w:val="00ED20DB"/>
    <w:rsid w:val="00ED43D8"/>
    <w:rsid w:val="00ED585E"/>
    <w:rsid w:val="00EE1432"/>
    <w:rsid w:val="00EE1719"/>
    <w:rsid w:val="00EE19AD"/>
    <w:rsid w:val="00EE4DD3"/>
    <w:rsid w:val="00EE61E9"/>
    <w:rsid w:val="00EF032D"/>
    <w:rsid w:val="00EF3CB1"/>
    <w:rsid w:val="00EF3EFA"/>
    <w:rsid w:val="00EF41A8"/>
    <w:rsid w:val="00EF5BA5"/>
    <w:rsid w:val="00EF6419"/>
    <w:rsid w:val="00EF7396"/>
    <w:rsid w:val="00F00A9E"/>
    <w:rsid w:val="00F00B5F"/>
    <w:rsid w:val="00F03762"/>
    <w:rsid w:val="00F04291"/>
    <w:rsid w:val="00F04FE6"/>
    <w:rsid w:val="00F05563"/>
    <w:rsid w:val="00F05EAE"/>
    <w:rsid w:val="00F072ED"/>
    <w:rsid w:val="00F107BB"/>
    <w:rsid w:val="00F1220D"/>
    <w:rsid w:val="00F15D34"/>
    <w:rsid w:val="00F16153"/>
    <w:rsid w:val="00F1664D"/>
    <w:rsid w:val="00F1794F"/>
    <w:rsid w:val="00F2157C"/>
    <w:rsid w:val="00F216DD"/>
    <w:rsid w:val="00F21C65"/>
    <w:rsid w:val="00F23064"/>
    <w:rsid w:val="00F2566B"/>
    <w:rsid w:val="00F2571A"/>
    <w:rsid w:val="00F26B3D"/>
    <w:rsid w:val="00F3009B"/>
    <w:rsid w:val="00F32C92"/>
    <w:rsid w:val="00F32D04"/>
    <w:rsid w:val="00F343FB"/>
    <w:rsid w:val="00F34840"/>
    <w:rsid w:val="00F356A5"/>
    <w:rsid w:val="00F36B9C"/>
    <w:rsid w:val="00F379A6"/>
    <w:rsid w:val="00F42CC8"/>
    <w:rsid w:val="00F43E3C"/>
    <w:rsid w:val="00F4436B"/>
    <w:rsid w:val="00F47A8D"/>
    <w:rsid w:val="00F50738"/>
    <w:rsid w:val="00F51BDB"/>
    <w:rsid w:val="00F52CFB"/>
    <w:rsid w:val="00F53FA0"/>
    <w:rsid w:val="00F54365"/>
    <w:rsid w:val="00F5583A"/>
    <w:rsid w:val="00F578D3"/>
    <w:rsid w:val="00F60C31"/>
    <w:rsid w:val="00F61693"/>
    <w:rsid w:val="00F61C12"/>
    <w:rsid w:val="00F63F3A"/>
    <w:rsid w:val="00F641F7"/>
    <w:rsid w:val="00F650ED"/>
    <w:rsid w:val="00F66C8A"/>
    <w:rsid w:val="00F70094"/>
    <w:rsid w:val="00F71251"/>
    <w:rsid w:val="00F71CDF"/>
    <w:rsid w:val="00F738A2"/>
    <w:rsid w:val="00F83862"/>
    <w:rsid w:val="00F83E20"/>
    <w:rsid w:val="00F84D8B"/>
    <w:rsid w:val="00F85044"/>
    <w:rsid w:val="00F85E88"/>
    <w:rsid w:val="00F86AD3"/>
    <w:rsid w:val="00F86C4E"/>
    <w:rsid w:val="00F91D46"/>
    <w:rsid w:val="00F93483"/>
    <w:rsid w:val="00F94774"/>
    <w:rsid w:val="00F95D7B"/>
    <w:rsid w:val="00F96C96"/>
    <w:rsid w:val="00FA048F"/>
    <w:rsid w:val="00FA2190"/>
    <w:rsid w:val="00FA62E8"/>
    <w:rsid w:val="00FA67E8"/>
    <w:rsid w:val="00FB0D24"/>
    <w:rsid w:val="00FB17DD"/>
    <w:rsid w:val="00FB23D2"/>
    <w:rsid w:val="00FB3028"/>
    <w:rsid w:val="00FB33EF"/>
    <w:rsid w:val="00FB36AC"/>
    <w:rsid w:val="00FB55E3"/>
    <w:rsid w:val="00FB6E10"/>
    <w:rsid w:val="00FB7CAD"/>
    <w:rsid w:val="00FC0581"/>
    <w:rsid w:val="00FC1491"/>
    <w:rsid w:val="00FC3DD7"/>
    <w:rsid w:val="00FC41B5"/>
    <w:rsid w:val="00FC4DE4"/>
    <w:rsid w:val="00FC53DB"/>
    <w:rsid w:val="00FC5D64"/>
    <w:rsid w:val="00FC6E06"/>
    <w:rsid w:val="00FD3406"/>
    <w:rsid w:val="00FD4184"/>
    <w:rsid w:val="00FD757D"/>
    <w:rsid w:val="00FE06CC"/>
    <w:rsid w:val="00FE0AC8"/>
    <w:rsid w:val="00FE1B76"/>
    <w:rsid w:val="00FE3DA2"/>
    <w:rsid w:val="00FE4AFF"/>
    <w:rsid w:val="00FE5EB6"/>
    <w:rsid w:val="00FE640A"/>
    <w:rsid w:val="00FF31A2"/>
    <w:rsid w:val="00FF417B"/>
    <w:rsid w:val="00FF6FA2"/>
    <w:rsid w:val="00FF706B"/>
    <w:rsid w:val="00FF73AE"/>
    <w:rsid w:val="0168E6C3"/>
    <w:rsid w:val="0188BF2F"/>
    <w:rsid w:val="01BB199D"/>
    <w:rsid w:val="041468BB"/>
    <w:rsid w:val="0544FBA9"/>
    <w:rsid w:val="063A426A"/>
    <w:rsid w:val="06D414F1"/>
    <w:rsid w:val="08403FAA"/>
    <w:rsid w:val="085928F8"/>
    <w:rsid w:val="08860DBF"/>
    <w:rsid w:val="09382D2A"/>
    <w:rsid w:val="0970CA80"/>
    <w:rsid w:val="0A0E8D93"/>
    <w:rsid w:val="0A7E45D2"/>
    <w:rsid w:val="0C83E712"/>
    <w:rsid w:val="0CFA569A"/>
    <w:rsid w:val="0D3024F2"/>
    <w:rsid w:val="0E46CEA6"/>
    <w:rsid w:val="0EB6A679"/>
    <w:rsid w:val="101DF9FE"/>
    <w:rsid w:val="10911FA4"/>
    <w:rsid w:val="109A0E8E"/>
    <w:rsid w:val="1104E94B"/>
    <w:rsid w:val="11D1C10F"/>
    <w:rsid w:val="12095532"/>
    <w:rsid w:val="125859F0"/>
    <w:rsid w:val="13C57535"/>
    <w:rsid w:val="14589FEB"/>
    <w:rsid w:val="14A7CA80"/>
    <w:rsid w:val="165820E9"/>
    <w:rsid w:val="169373B3"/>
    <w:rsid w:val="185047A8"/>
    <w:rsid w:val="1930FE0A"/>
    <w:rsid w:val="1AD31010"/>
    <w:rsid w:val="1B438677"/>
    <w:rsid w:val="1D633D49"/>
    <w:rsid w:val="1FA0D797"/>
    <w:rsid w:val="1FDC9C4F"/>
    <w:rsid w:val="213CAF9D"/>
    <w:rsid w:val="21786CB0"/>
    <w:rsid w:val="218874D2"/>
    <w:rsid w:val="21A0E320"/>
    <w:rsid w:val="22AA88BF"/>
    <w:rsid w:val="22BEB7F3"/>
    <w:rsid w:val="22DBA7CC"/>
    <w:rsid w:val="23117D44"/>
    <w:rsid w:val="23A9C005"/>
    <w:rsid w:val="23CE3FB0"/>
    <w:rsid w:val="23DA4E64"/>
    <w:rsid w:val="24B97EC6"/>
    <w:rsid w:val="25F658B5"/>
    <w:rsid w:val="27922916"/>
    <w:rsid w:val="2995D895"/>
    <w:rsid w:val="2B27A79E"/>
    <w:rsid w:val="2B830FBB"/>
    <w:rsid w:val="2D68084D"/>
    <w:rsid w:val="2EC7BD23"/>
    <w:rsid w:val="2EFEE8F3"/>
    <w:rsid w:val="302FF0CC"/>
    <w:rsid w:val="309FA90F"/>
    <w:rsid w:val="36146A05"/>
    <w:rsid w:val="37FC3E39"/>
    <w:rsid w:val="38AF8C7F"/>
    <w:rsid w:val="3936263E"/>
    <w:rsid w:val="39A7B880"/>
    <w:rsid w:val="39EE8F2F"/>
    <w:rsid w:val="3B6074B6"/>
    <w:rsid w:val="3D48F44A"/>
    <w:rsid w:val="3EFD5A54"/>
    <w:rsid w:val="405CE664"/>
    <w:rsid w:val="419EF8FA"/>
    <w:rsid w:val="42F6EA1E"/>
    <w:rsid w:val="43205D0E"/>
    <w:rsid w:val="43F14DA0"/>
    <w:rsid w:val="4617CDF5"/>
    <w:rsid w:val="466E55CE"/>
    <w:rsid w:val="4907BC26"/>
    <w:rsid w:val="49C2BFF2"/>
    <w:rsid w:val="49EBC4A5"/>
    <w:rsid w:val="4C0152FA"/>
    <w:rsid w:val="5042B6E3"/>
    <w:rsid w:val="509CD94D"/>
    <w:rsid w:val="50A2FD08"/>
    <w:rsid w:val="50B60D15"/>
    <w:rsid w:val="5137CBC3"/>
    <w:rsid w:val="52610369"/>
    <w:rsid w:val="563DF9AA"/>
    <w:rsid w:val="570114B3"/>
    <w:rsid w:val="571B4C2F"/>
    <w:rsid w:val="58FEF8DE"/>
    <w:rsid w:val="5929754E"/>
    <w:rsid w:val="5965200F"/>
    <w:rsid w:val="5A9630EB"/>
    <w:rsid w:val="5AC57001"/>
    <w:rsid w:val="5BEEBD52"/>
    <w:rsid w:val="5C198C1F"/>
    <w:rsid w:val="5C3699A0"/>
    <w:rsid w:val="5CAD3B2E"/>
    <w:rsid w:val="5CB6C60F"/>
    <w:rsid w:val="5D033B1E"/>
    <w:rsid w:val="5D833CCA"/>
    <w:rsid w:val="5F4478AF"/>
    <w:rsid w:val="60E3C074"/>
    <w:rsid w:val="6107FC8A"/>
    <w:rsid w:val="620459E7"/>
    <w:rsid w:val="651D37D2"/>
    <w:rsid w:val="652987A0"/>
    <w:rsid w:val="663B2631"/>
    <w:rsid w:val="6828FA68"/>
    <w:rsid w:val="68E677F1"/>
    <w:rsid w:val="6AA89F46"/>
    <w:rsid w:val="6B1F55C6"/>
    <w:rsid w:val="6CCB4C7E"/>
    <w:rsid w:val="6E03A3FE"/>
    <w:rsid w:val="6E671CDF"/>
    <w:rsid w:val="70C9A82E"/>
    <w:rsid w:val="71859544"/>
    <w:rsid w:val="7223E527"/>
    <w:rsid w:val="7252675D"/>
    <w:rsid w:val="72F03693"/>
    <w:rsid w:val="732165A5"/>
    <w:rsid w:val="73C48CF3"/>
    <w:rsid w:val="74729A75"/>
    <w:rsid w:val="75F26658"/>
    <w:rsid w:val="764912F5"/>
    <w:rsid w:val="766D03C5"/>
    <w:rsid w:val="76EE8F33"/>
    <w:rsid w:val="777AC63B"/>
    <w:rsid w:val="77D2D7D9"/>
    <w:rsid w:val="78222E59"/>
    <w:rsid w:val="78322FB3"/>
    <w:rsid w:val="7854A285"/>
    <w:rsid w:val="7994FD98"/>
    <w:rsid w:val="799BC499"/>
    <w:rsid w:val="79A4A487"/>
    <w:rsid w:val="7B51B83B"/>
    <w:rsid w:val="7B7EE2E2"/>
    <w:rsid w:val="7C2FE431"/>
    <w:rsid w:val="7D6639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2"/>
    </o:shapelayout>
  </w:shapeDefaults>
  <w:decimalSymbol w:val="."/>
  <w:listSeparator w:val=","/>
  <w14:docId w14:val="782FA40B"/>
  <w15:docId w15:val="{41C720C4-1FDB-45A6-8FCB-BE116AED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A7"/>
    <w:pPr>
      <w:spacing w:before="120" w:after="120"/>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jc w:val="center"/>
      <w:outlineLvl w:val="0"/>
    </w:pPr>
    <w:rPr>
      <w:b/>
      <w:caps/>
    </w:rPr>
  </w:style>
  <w:style w:type="paragraph" w:styleId="Heading2">
    <w:name w:val="heading 2"/>
    <w:basedOn w:val="Normal"/>
    <w:next w:val="Normal"/>
    <w:link w:val="Heading2Char"/>
    <w:uiPriority w:val="99"/>
    <w:qFormat/>
    <w:rsid w:val="007E09DA"/>
    <w:pPr>
      <w:keepNext/>
      <w:tabs>
        <w:tab w:val="left" w:pos="720"/>
      </w:tabs>
      <w:jc w:val="center"/>
      <w:outlineLvl w:val="1"/>
    </w:pPr>
    <w:rPr>
      <w:b/>
      <w:bCs/>
      <w:i/>
      <w:iCs/>
    </w:rPr>
  </w:style>
  <w:style w:type="paragraph" w:styleId="Heading3">
    <w:name w:val="heading 3"/>
    <w:basedOn w:val="Normal"/>
    <w:next w:val="Normal"/>
    <w:link w:val="Heading3Char"/>
    <w:uiPriority w:val="99"/>
    <w:qFormat/>
    <w:rsid w:val="007E09DA"/>
    <w:pPr>
      <w:keepNext/>
      <w:tabs>
        <w:tab w:val="left" w:pos="567"/>
      </w:tabs>
      <w:jc w:val="center"/>
      <w:outlineLvl w:val="2"/>
    </w:pPr>
    <w:rPr>
      <w:i/>
      <w:iCs/>
    </w:rPr>
  </w:style>
  <w:style w:type="paragraph" w:styleId="Heading4">
    <w:name w:val="heading 4"/>
    <w:basedOn w:val="Normal"/>
    <w:link w:val="Heading4Char"/>
    <w:uiPriority w:val="99"/>
    <w:qFormat/>
    <w:rsid w:val="007E09DA"/>
    <w:pPr>
      <w:keepNext/>
      <w:outlineLvl w:val="3"/>
    </w:pPr>
    <w:rPr>
      <w:rFonts w:ascii="Times New Roman Bold" w:hAnsi="Times New Roman Bold" w:cs="Arial"/>
      <w:b/>
      <w:bCs/>
      <w:i/>
    </w:rPr>
  </w:style>
  <w:style w:type="paragraph" w:styleId="Heading5">
    <w:name w:val="heading 5"/>
    <w:aliases w:val="Heading 5 - GTI"/>
    <w:basedOn w:val="Normal"/>
    <w:next w:val="Normal"/>
    <w:link w:val="Heading5Char"/>
    <w:uiPriority w:val="99"/>
    <w:qFormat/>
    <w:rsid w:val="007E09DA"/>
    <w:pPr>
      <w:keepNext/>
      <w:numPr>
        <w:ilvl w:val="4"/>
        <w:numId w:val="1"/>
      </w:numPr>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7E09DA"/>
    <w:rPr>
      <w:rFonts w:ascii="Times New Roman" w:hAnsi="Times New Roman" w:cs="Times New Roman"/>
      <w:b/>
      <w:bCs/>
      <w:i/>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aliases w:val="Heading 5 - GTI Char"/>
    <w:link w:val="Heading5"/>
    <w:uiPriority w:val="99"/>
    <w:locked/>
    <w:rsid w:val="007E09DA"/>
    <w:rPr>
      <w:rFonts w:eastAsia="宋体" w:cs="Times New Roman"/>
      <w:bCs/>
      <w:i/>
      <w:sz w:val="26"/>
      <w:szCs w:val="26"/>
      <w:lang w:val="en-CA" w:eastAsia="en-US" w:bidi="ar-S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character" w:styleId="PlaceholderText">
    <w:name w:val="Placeholder Tex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link w:val="Title"/>
    <w:uiPriority w:val="99"/>
    <w:locked/>
    <w:rsid w:val="007E09DA"/>
    <w:rPr>
      <w:rFonts w:ascii="Calibri" w:eastAsia="宋体"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hAnsi="Calibri"/>
      <w:i/>
      <w:iCs/>
      <w:color w:val="4F81BD"/>
      <w:spacing w:val="15"/>
      <w:sz w:val="24"/>
    </w:rPr>
  </w:style>
  <w:style w:type="character" w:customStyle="1" w:styleId="SubtitleChar">
    <w:name w:val="Subtitle Char"/>
    <w:link w:val="Subtitle"/>
    <w:uiPriority w:val="99"/>
    <w:locked/>
    <w:rsid w:val="007E09DA"/>
    <w:rPr>
      <w:rFonts w:ascii="Calibri" w:eastAsia="宋体" w:hAnsi="Calibri" w:cs="Times New Roman"/>
      <w:i/>
      <w:iCs/>
      <w:color w:val="4F81BD"/>
      <w:spacing w:val="15"/>
      <w:lang w:val="en-US"/>
    </w:rPr>
  </w:style>
  <w:style w:type="paragraph" w:styleId="BodyText">
    <w:name w:val="Body Text"/>
    <w:basedOn w:val="Normal"/>
    <w:link w:val="BodyTextChar"/>
    <w:uiPriority w:val="99"/>
    <w:rsid w:val="007E09DA"/>
    <w:pPr>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semiHidden/>
    <w:rsid w:val="007E09DA"/>
    <w:rPr>
      <w:rFonts w:cs="Times New Roman"/>
      <w:sz w:val="16"/>
    </w:rPr>
  </w:style>
  <w:style w:type="paragraph" w:styleId="CommentText">
    <w:name w:val="annotation text"/>
    <w:basedOn w:val="Normal"/>
    <w:link w:val="CommentTextChar"/>
    <w:uiPriority w:val="99"/>
    <w:rsid w:val="007E09DA"/>
    <w:pPr>
      <w:spacing w:line="240" w:lineRule="exact"/>
    </w:pPr>
  </w:style>
  <w:style w:type="character" w:customStyle="1" w:styleId="CommentTextChar">
    <w:name w:val="Comment Text Char"/>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E09DA"/>
    <w:rPr>
      <w:rFonts w:cs="Times New Roman"/>
      <w:sz w:val="18"/>
      <w:u w:val="single"/>
      <w:vertAlign w:val="baselin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A3022D"/>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rsid w:val="007E09DA"/>
    <w:pPr>
      <w:keepNext/>
      <w:spacing w:before="240"/>
      <w:jc w:val="center"/>
    </w:pPr>
    <w:rPr>
      <w:b/>
      <w:bCs/>
      <w:caps/>
    </w:rPr>
  </w:style>
  <w:style w:type="paragraph" w:customStyle="1" w:styleId="HEADINGNOTFORTOC">
    <w:name w:val="HEADING (NOT FOR TOC)"/>
    <w:basedOn w:val="Heading1"/>
    <w:next w:val="Heading2"/>
    <w:link w:val="HEADINGNOTFORTOCChar"/>
    <w:uiPriority w:val="99"/>
    <w:rsid w:val="007E09DA"/>
    <w:rPr>
      <w:szCs w:val="20"/>
      <w:lang w:eastAsia="zh-CN"/>
    </w:rPr>
  </w:style>
  <w:style w:type="paragraph" w:customStyle="1" w:styleId="Heading1longmultiline">
    <w:name w:val="Heading 1 (long multiline)"/>
    <w:basedOn w:val="Heading1"/>
    <w:link w:val="Heading1longmultilineChar"/>
    <w:uiPriority w:val="99"/>
    <w:rsid w:val="007E09DA"/>
    <w:pPr>
      <w:ind w:left="1843" w:hanging="1134"/>
      <w:jc w:val="left"/>
    </w:pPr>
  </w:style>
  <w:style w:type="paragraph" w:customStyle="1" w:styleId="Heading1multiline">
    <w:name w:val="Heading 1 (multiline)"/>
    <w:basedOn w:val="Heading1"/>
    <w:link w:val="Heading1multilineChar"/>
    <w:uiPriority w:val="99"/>
    <w:rsid w:val="007E09DA"/>
    <w:pPr>
      <w:ind w:left="1843" w:right="996" w:hanging="567"/>
      <w:jc w:val="left"/>
    </w:pPr>
    <w:rPr>
      <w:szCs w:val="20"/>
      <w:lang w:eastAsia="zh-CN"/>
    </w:r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7E09DA"/>
    <w:rPr>
      <w:szCs w:val="18"/>
      <w:lang w:eastAsia="zh-CN"/>
    </w:rPr>
  </w:style>
  <w:style w:type="paragraph" w:customStyle="1" w:styleId="Para20">
    <w:name w:val="Para2"/>
    <w:basedOn w:val="Para1"/>
    <w:uiPriority w:val="99"/>
    <w:rsid w:val="007E09DA"/>
    <w:pPr>
      <w:autoSpaceDE w:val="0"/>
      <w:autoSpaceDN w:val="0"/>
    </w:pPr>
  </w:style>
  <w:style w:type="paragraph" w:customStyle="1" w:styleId="Para3">
    <w:name w:val="Para3"/>
    <w:basedOn w:val="Normal"/>
    <w:uiPriority w:val="99"/>
    <w:rsid w:val="007E09DA"/>
    <w:pPr>
      <w:numPr>
        <w:ilvl w:val="3"/>
        <w:numId w:val="2"/>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ind w:firstLine="720"/>
      <w:jc w:val="left"/>
      <w:textAlignment w:val="baseline"/>
    </w:pPr>
    <w:rPr>
      <w:color w:val="000000"/>
    </w:rPr>
  </w:style>
  <w:style w:type="paragraph" w:customStyle="1" w:styleId="Quotationtextindented">
    <w:name w:val="Quotation text (indented)"/>
    <w:basedOn w:val="Normal"/>
    <w:uiPriority w:val="99"/>
    <w:rsid w:val="007E09DA"/>
    <w:pPr>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7E09DA"/>
    <w:pPr>
      <w:jc w:val="left"/>
      <w:outlineLvl w:val="9"/>
    </w:pPr>
  </w:style>
  <w:style w:type="paragraph" w:styleId="TOAHeading">
    <w:name w:val="toa heading"/>
    <w:basedOn w:val="Normal"/>
    <w:next w:val="Normal"/>
    <w:uiPriority w:val="99"/>
    <w:semiHidden/>
    <w:rsid w:val="007E09DA"/>
    <w:rPr>
      <w:rFonts w:cs="Arial"/>
      <w:b/>
      <w:bCs/>
      <w:sz w:val="24"/>
    </w:rPr>
  </w:style>
  <w:style w:type="paragraph" w:styleId="TOC1">
    <w:name w:val="toc 1"/>
    <w:basedOn w:val="Normal"/>
    <w:next w:val="Normal"/>
    <w:autoRedefine/>
    <w:uiPriority w:val="99"/>
    <w:rsid w:val="000C08FC"/>
    <w:pPr>
      <w:tabs>
        <w:tab w:val="right" w:leader="dot" w:pos="9452"/>
      </w:tabs>
      <w:ind w:left="994" w:right="1728" w:hanging="994"/>
    </w:pPr>
    <w:rPr>
      <w:caps/>
    </w:rPr>
  </w:style>
  <w:style w:type="paragraph" w:styleId="TOC2">
    <w:name w:val="toc 2"/>
    <w:basedOn w:val="Normal"/>
    <w:next w:val="Normal"/>
    <w:autoRedefine/>
    <w:uiPriority w:val="99"/>
    <w:rsid w:val="007E09DA"/>
    <w:pPr>
      <w:tabs>
        <w:tab w:val="right" w:leader="dot" w:pos="9356"/>
      </w:tabs>
      <w:ind w:left="1440" w:hanging="720"/>
    </w:pPr>
    <w:rPr>
      <w:noProof/>
      <w:szCs w:val="22"/>
    </w:rPr>
  </w:style>
  <w:style w:type="paragraph" w:styleId="TOC3">
    <w:name w:val="toc 3"/>
    <w:basedOn w:val="Normal"/>
    <w:next w:val="Normal"/>
    <w:autoRedefine/>
    <w:uiPriority w:val="99"/>
    <w:rsid w:val="007E09DA"/>
    <w:pPr>
      <w:ind w:left="2160" w:hanging="720"/>
    </w:pPr>
  </w:style>
  <w:style w:type="paragraph" w:styleId="TOC4">
    <w:name w:val="toc 4"/>
    <w:basedOn w:val="Normal"/>
    <w:next w:val="Normal"/>
    <w:autoRedefine/>
    <w:uiPriority w:val="99"/>
    <w:semiHidden/>
    <w:rsid w:val="007E09DA"/>
    <w:pPr>
      <w:ind w:left="660"/>
      <w:jc w:val="left"/>
    </w:pPr>
  </w:style>
  <w:style w:type="paragraph" w:styleId="TOC5">
    <w:name w:val="toc 5"/>
    <w:basedOn w:val="Normal"/>
    <w:next w:val="Normal"/>
    <w:autoRedefine/>
    <w:uiPriority w:val="99"/>
    <w:semiHidden/>
    <w:rsid w:val="007E09DA"/>
    <w:pPr>
      <w:ind w:left="880"/>
      <w:jc w:val="left"/>
    </w:pPr>
  </w:style>
  <w:style w:type="paragraph" w:styleId="TOC6">
    <w:name w:val="toc 6"/>
    <w:basedOn w:val="Normal"/>
    <w:next w:val="Normal"/>
    <w:autoRedefine/>
    <w:uiPriority w:val="99"/>
    <w:semiHidden/>
    <w:rsid w:val="007E09DA"/>
    <w:pPr>
      <w:ind w:left="1100"/>
      <w:jc w:val="left"/>
    </w:pPr>
  </w:style>
  <w:style w:type="paragraph" w:styleId="TOC7">
    <w:name w:val="toc 7"/>
    <w:basedOn w:val="Normal"/>
    <w:next w:val="Normal"/>
    <w:autoRedefine/>
    <w:uiPriority w:val="99"/>
    <w:semiHidden/>
    <w:rsid w:val="007E09DA"/>
    <w:pPr>
      <w:ind w:left="1320"/>
      <w:jc w:val="left"/>
    </w:pPr>
  </w:style>
  <w:style w:type="paragraph" w:styleId="TOC8">
    <w:name w:val="toc 8"/>
    <w:basedOn w:val="Normal"/>
    <w:next w:val="Normal"/>
    <w:autoRedefine/>
    <w:uiPriority w:val="99"/>
    <w:semiHidden/>
    <w:rsid w:val="007E09DA"/>
    <w:pPr>
      <w:ind w:left="1540"/>
      <w:jc w:val="left"/>
    </w:pPr>
  </w:style>
  <w:style w:type="paragraph" w:styleId="TOC9">
    <w:name w:val="toc 9"/>
    <w:basedOn w:val="Normal"/>
    <w:next w:val="Normal"/>
    <w:autoRedefine/>
    <w:uiPriority w:val="99"/>
    <w:rsid w:val="007E09DA"/>
    <w:pPr>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172AF6"/>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pPr>
    <w:rPr>
      <w:rFonts w:cs="Angsana New"/>
      <w:b/>
      <w:i/>
      <w:sz w:val="24"/>
    </w:rPr>
  </w:style>
  <w:style w:type="paragraph" w:customStyle="1" w:styleId="CBD-Doc">
    <w:name w:val="CBD-Doc"/>
    <w:basedOn w:val="Normal"/>
    <w:uiPriority w:val="99"/>
    <w:rsid w:val="00172AF6"/>
    <w:pPr>
      <w:keepLines/>
      <w:numPr>
        <w:numId w:val="3"/>
      </w:numPr>
    </w:pPr>
    <w:rPr>
      <w:rFonts w:cs="Angsana New"/>
    </w:rPr>
  </w:style>
  <w:style w:type="paragraph" w:customStyle="1" w:styleId="bodytextnoindent">
    <w:name w:val="body text (no indent)"/>
    <w:basedOn w:val="Normal"/>
    <w:uiPriority w:val="99"/>
    <w:rsid w:val="00B3778F"/>
    <w:pPr>
      <w:spacing w:before="140" w:after="140"/>
      <w:ind w:left="720" w:hanging="720"/>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99"/>
    <w:qFormat/>
    <w:rsid w:val="00B3778F"/>
    <w:pPr>
      <w:ind w:left="720"/>
      <w:contextualSpacing/>
    </w:pPr>
  </w:style>
  <w:style w:type="paragraph" w:styleId="CommentSubject">
    <w:name w:val="annotation subject"/>
    <w:basedOn w:val="CommentText"/>
    <w:next w:val="CommentText"/>
    <w:link w:val="CommentSubjectChar"/>
    <w:uiPriority w:val="99"/>
    <w:semiHidden/>
    <w:rsid w:val="00C40DD5"/>
    <w:pPr>
      <w:spacing w:after="0" w:line="240" w:lineRule="auto"/>
    </w:pPr>
    <w:rPr>
      <w:b/>
      <w:bCs/>
      <w:sz w:val="20"/>
      <w:szCs w:val="20"/>
    </w:rPr>
  </w:style>
  <w:style w:type="character" w:customStyle="1" w:styleId="CommentSubjectChar">
    <w:name w:val="Comment Subject Char"/>
    <w:link w:val="CommentSubject"/>
    <w:uiPriority w:val="99"/>
    <w:semiHidden/>
    <w:locked/>
    <w:rsid w:val="00C40DD5"/>
    <w:rPr>
      <w:rFonts w:ascii="Times New Roman" w:hAnsi="Times New Roman" w:cs="Times New Roman"/>
      <w:b/>
      <w:bCs/>
      <w:sz w:val="20"/>
      <w:szCs w:val="20"/>
      <w:lang w:val="en-GB"/>
    </w:rPr>
  </w:style>
  <w:style w:type="character" w:customStyle="1" w:styleId="apple-converted-space">
    <w:name w:val="apple-converted-space"/>
    <w:uiPriority w:val="99"/>
    <w:rsid w:val="00230661"/>
    <w:rPr>
      <w:rFonts w:cs="Times New Roman"/>
    </w:rPr>
  </w:style>
  <w:style w:type="character" w:customStyle="1" w:styleId="Para1Char1">
    <w:name w:val="Para1 Char1"/>
    <w:uiPriority w:val="99"/>
    <w:rsid w:val="00E562FE"/>
    <w:rPr>
      <w:snapToGrid w:val="0"/>
      <w:sz w:val="18"/>
      <w:lang w:val="en-GB"/>
    </w:rPr>
  </w:style>
  <w:style w:type="paragraph" w:customStyle="1" w:styleId="xl68">
    <w:name w:val="xl68"/>
    <w:basedOn w:val="Normal"/>
    <w:uiPriority w:val="99"/>
    <w:rsid w:val="00A716F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cs="Angsana New"/>
      <w:b/>
      <w:bCs/>
      <w:szCs w:val="22"/>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3B4172"/>
    <w:pPr>
      <w:spacing w:after="160" w:line="240" w:lineRule="exact"/>
    </w:pPr>
    <w:rPr>
      <w:rFonts w:ascii="Cambria" w:hAnsi="Cambria"/>
      <w:sz w:val="18"/>
      <w:szCs w:val="20"/>
      <w:u w:val="single"/>
      <w:lang w:val="en-US" w:eastAsia="zh-CN"/>
    </w:rPr>
  </w:style>
  <w:style w:type="paragraph" w:styleId="Revision">
    <w:name w:val="Revision"/>
    <w:hidden/>
    <w:uiPriority w:val="99"/>
    <w:rsid w:val="00915862"/>
    <w:rPr>
      <w:rFonts w:ascii="Times New Roman" w:hAnsi="Times New Roman" w:cs="Times New Roman"/>
      <w:sz w:val="22"/>
      <w:szCs w:val="24"/>
      <w:lang w:val="en-GB" w:eastAsia="en-US"/>
    </w:rPr>
  </w:style>
  <w:style w:type="paragraph" w:customStyle="1" w:styleId="Heading-plainbold">
    <w:name w:val="Heading-plain bold"/>
    <w:basedOn w:val="BodyText"/>
    <w:uiPriority w:val="99"/>
    <w:rsid w:val="00C46880"/>
    <w:pPr>
      <w:ind w:firstLine="0"/>
      <w:jc w:val="center"/>
    </w:pPr>
    <w:rPr>
      <w:rFonts w:eastAsia="Malgun Gothic"/>
      <w:b/>
      <w:bCs/>
      <w:i/>
      <w:iCs w:val="0"/>
      <w:lang w:eastAsia="zh-CN"/>
    </w:rPr>
  </w:style>
  <w:style w:type="paragraph" w:customStyle="1" w:styleId="Default">
    <w:name w:val="Default"/>
    <w:uiPriority w:val="99"/>
    <w:rsid w:val="00CA2EA1"/>
    <w:pPr>
      <w:autoSpaceDE w:val="0"/>
      <w:autoSpaceDN w:val="0"/>
      <w:adjustRightInd w:val="0"/>
    </w:pPr>
    <w:rPr>
      <w:rFonts w:ascii="Trebuchet MS" w:hAnsi="Trebuchet MS" w:cs="Trebuchet MS"/>
      <w:color w:val="000000"/>
      <w:sz w:val="24"/>
      <w:szCs w:val="24"/>
    </w:rPr>
  </w:style>
  <w:style w:type="paragraph" w:styleId="Caption">
    <w:name w:val="caption"/>
    <w:basedOn w:val="Normal"/>
    <w:next w:val="Normal"/>
    <w:uiPriority w:val="99"/>
    <w:qFormat/>
    <w:rsid w:val="00A725B5"/>
    <w:pPr>
      <w:keepNext/>
      <w:keepLines/>
      <w:spacing w:before="0" w:after="200"/>
    </w:pPr>
    <w:rPr>
      <w:b/>
      <w:iCs/>
      <w:szCs w:val="18"/>
    </w:rPr>
  </w:style>
  <w:style w:type="paragraph" w:customStyle="1" w:styleId="Style1">
    <w:name w:val="Style1"/>
    <w:basedOn w:val="Heading2"/>
    <w:uiPriority w:val="99"/>
    <w:rsid w:val="00A725B5"/>
  </w:style>
  <w:style w:type="character" w:customStyle="1" w:styleId="UnresolvedMention1">
    <w:name w:val="Unresolved Mention1"/>
    <w:uiPriority w:val="99"/>
    <w:semiHidden/>
    <w:rsid w:val="00A725B5"/>
    <w:rPr>
      <w:rFonts w:cs="Times New Roman"/>
      <w:color w:val="605E5C"/>
      <w:shd w:val="clear" w:color="auto" w:fill="E1DFDD"/>
    </w:rPr>
  </w:style>
  <w:style w:type="paragraph" w:customStyle="1" w:styleId="Para10">
    <w:name w:val="Para 1"/>
    <w:basedOn w:val="Normal"/>
    <w:uiPriority w:val="99"/>
    <w:rsid w:val="00A725B5"/>
    <w:pPr>
      <w:tabs>
        <w:tab w:val="num" w:pos="644"/>
      </w:tabs>
      <w:spacing w:before="0" w:after="0"/>
      <w:ind w:left="284"/>
      <w:jc w:val="left"/>
    </w:pPr>
    <w:rPr>
      <w:sz w:val="24"/>
      <w:lang w:val="en-CA" w:eastAsia="ja-JP"/>
    </w:rPr>
  </w:style>
  <w:style w:type="table" w:customStyle="1" w:styleId="TableGrid1">
    <w:name w:val="Table Grid1"/>
    <w:uiPriority w:val="99"/>
    <w:rsid w:val="00A72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A725B5"/>
    <w:rPr>
      <w:rFonts w:ascii="Calibri" w:hAnsi="Calibri" w:cs="Times New Roman"/>
      <w:sz w:val="22"/>
      <w:szCs w:val="22"/>
      <w:lang w:eastAsia="en-US"/>
    </w:rPr>
  </w:style>
  <w:style w:type="character" w:customStyle="1" w:styleId="NoSpacingChar">
    <w:name w:val="No Spacing Char"/>
    <w:link w:val="NoSpacing"/>
    <w:uiPriority w:val="99"/>
    <w:locked/>
    <w:rsid w:val="00A725B5"/>
    <w:rPr>
      <w:rFonts w:ascii="Calibri" w:eastAsia="Times New Roman" w:hAnsi="Calibri" w:cs="Times New Roman"/>
      <w:sz w:val="22"/>
      <w:szCs w:val="22"/>
      <w:lang w:val="en-US" w:eastAsia="en-US" w:bidi="ar-SA"/>
    </w:rPr>
  </w:style>
  <w:style w:type="paragraph" w:styleId="BodyText2">
    <w:name w:val="Body Text 2"/>
    <w:basedOn w:val="Normal"/>
    <w:link w:val="BodyText2Char"/>
    <w:uiPriority w:val="99"/>
    <w:rsid w:val="00A725B5"/>
    <w:pPr>
      <w:spacing w:before="0" w:after="0"/>
    </w:pPr>
    <w:rPr>
      <w:rFonts w:eastAsia="MS Mincho" w:cs="Angsana New"/>
      <w:i/>
      <w:iCs/>
    </w:rPr>
  </w:style>
  <w:style w:type="character" w:customStyle="1" w:styleId="BodyText2Char">
    <w:name w:val="Body Text 2 Char"/>
    <w:link w:val="BodyText2"/>
    <w:uiPriority w:val="99"/>
    <w:locked/>
    <w:rsid w:val="00A725B5"/>
    <w:rPr>
      <w:rFonts w:ascii="Times New Roman" w:eastAsia="MS Mincho" w:hAnsi="Times New Roman" w:cs="Angsana New"/>
      <w:i/>
      <w:iCs/>
      <w:sz w:val="22"/>
      <w:lang w:val="en-GB" w:bidi="th-TH"/>
    </w:rPr>
  </w:style>
  <w:style w:type="paragraph" w:styleId="BodyText3">
    <w:name w:val="Body Text 3"/>
    <w:basedOn w:val="Normal"/>
    <w:link w:val="BodyText3Char"/>
    <w:uiPriority w:val="99"/>
    <w:rsid w:val="00A725B5"/>
    <w:pPr>
      <w:spacing w:before="0" w:after="0"/>
      <w:jc w:val="center"/>
    </w:pPr>
    <w:rPr>
      <w:rFonts w:eastAsia="MS Mincho" w:cs="Angsana New"/>
      <w:sz w:val="28"/>
    </w:rPr>
  </w:style>
  <w:style w:type="character" w:customStyle="1" w:styleId="BodyText3Char">
    <w:name w:val="Body Text 3 Char"/>
    <w:link w:val="BodyText3"/>
    <w:uiPriority w:val="99"/>
    <w:locked/>
    <w:rsid w:val="00A725B5"/>
    <w:rPr>
      <w:rFonts w:ascii="Times New Roman" w:eastAsia="MS Mincho" w:hAnsi="Times New Roman" w:cs="Angsana New"/>
      <w:sz w:val="28"/>
      <w:lang w:val="en-GB" w:bidi="th-TH"/>
    </w:rPr>
  </w:style>
  <w:style w:type="paragraph" w:styleId="BodyTextIndent2">
    <w:name w:val="Body Text Indent 2"/>
    <w:basedOn w:val="Normal"/>
    <w:link w:val="BodyTextIndent2Char"/>
    <w:uiPriority w:val="99"/>
    <w:rsid w:val="00A725B5"/>
    <w:pPr>
      <w:spacing w:before="0" w:after="0"/>
      <w:ind w:firstLine="720"/>
    </w:pPr>
    <w:rPr>
      <w:rFonts w:eastAsia="MS Mincho" w:cs="Angsana New"/>
    </w:rPr>
  </w:style>
  <w:style w:type="character" w:customStyle="1" w:styleId="BodyTextIndent2Char">
    <w:name w:val="Body Text Indent 2 Char"/>
    <w:link w:val="BodyTextIndent2"/>
    <w:uiPriority w:val="99"/>
    <w:locked/>
    <w:rsid w:val="00A725B5"/>
    <w:rPr>
      <w:rFonts w:ascii="Times New Roman" w:eastAsia="MS Mincho" w:hAnsi="Times New Roman" w:cs="Angsana New"/>
      <w:sz w:val="22"/>
      <w:lang w:val="en-GB" w:bidi="th-TH"/>
    </w:rPr>
  </w:style>
  <w:style w:type="paragraph" w:styleId="BodyTextIndent3">
    <w:name w:val="Body Text Indent 3"/>
    <w:basedOn w:val="Normal"/>
    <w:link w:val="BodyTextIndent3Char"/>
    <w:uiPriority w:val="99"/>
    <w:rsid w:val="00A725B5"/>
    <w:pPr>
      <w:spacing w:before="0" w:after="0"/>
      <w:ind w:left="1080" w:hanging="360"/>
    </w:pPr>
    <w:rPr>
      <w:rFonts w:ascii="Courier" w:eastAsia="MS Mincho" w:hAnsi="Courier" w:cs="Angsana New"/>
      <w:sz w:val="20"/>
    </w:rPr>
  </w:style>
  <w:style w:type="character" w:customStyle="1" w:styleId="BodyTextIndent3Char">
    <w:name w:val="Body Text Indent 3 Char"/>
    <w:link w:val="BodyTextIndent3"/>
    <w:uiPriority w:val="99"/>
    <w:locked/>
    <w:rsid w:val="00A725B5"/>
    <w:rPr>
      <w:rFonts w:ascii="Courier" w:eastAsia="MS Mincho" w:hAnsi="Courier" w:cs="Angsana New"/>
      <w:sz w:val="20"/>
      <w:lang w:val="en-GB" w:bidi="th-TH"/>
    </w:rPr>
  </w:style>
  <w:style w:type="paragraph" w:customStyle="1" w:styleId="BodyText21">
    <w:name w:val="Body Text 21"/>
    <w:basedOn w:val="Normal"/>
    <w:uiPriority w:val="99"/>
    <w:rsid w:val="00A725B5"/>
    <w:pPr>
      <w:spacing w:before="0" w:after="0"/>
    </w:pPr>
    <w:rPr>
      <w:rFonts w:eastAsia="MS Mincho" w:cs="Angsana New"/>
    </w:rPr>
  </w:style>
  <w:style w:type="paragraph" w:styleId="BlockText">
    <w:name w:val="Block Text"/>
    <w:basedOn w:val="Normal"/>
    <w:uiPriority w:val="99"/>
    <w:rsid w:val="00A725B5"/>
    <w:pPr>
      <w:tabs>
        <w:tab w:val="left" w:leader="dot" w:pos="8100"/>
        <w:tab w:val="left" w:pos="8370"/>
      </w:tabs>
      <w:suppressAutoHyphens/>
      <w:spacing w:before="0" w:after="0"/>
      <w:ind w:left="720" w:right="1440" w:hanging="720"/>
    </w:pPr>
    <w:rPr>
      <w:rFonts w:ascii="Courier New" w:eastAsia="MS Mincho" w:hAnsi="Courier New" w:cs="Angsana New"/>
      <w:sz w:val="20"/>
    </w:rPr>
  </w:style>
  <w:style w:type="paragraph" w:customStyle="1" w:styleId="Para">
    <w:name w:val="Para"/>
    <w:basedOn w:val="Normal"/>
    <w:uiPriority w:val="99"/>
    <w:rsid w:val="00A725B5"/>
    <w:pPr>
      <w:numPr>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pPr>
    <w:rPr>
      <w:rFonts w:eastAsia="MS Mincho" w:cs="Angsana New"/>
    </w:rPr>
  </w:style>
  <w:style w:type="paragraph" w:styleId="DocumentMap">
    <w:name w:val="Document Map"/>
    <w:basedOn w:val="Normal"/>
    <w:link w:val="DocumentMapChar"/>
    <w:uiPriority w:val="99"/>
    <w:semiHidden/>
    <w:rsid w:val="00A725B5"/>
    <w:pPr>
      <w:shd w:val="clear" w:color="auto" w:fill="000080"/>
      <w:spacing w:before="0" w:after="0"/>
    </w:pPr>
    <w:rPr>
      <w:rFonts w:ascii="Tahoma" w:eastAsia="MS Mincho" w:hAnsi="Tahoma" w:cs="Angsana New"/>
    </w:rPr>
  </w:style>
  <w:style w:type="character" w:customStyle="1" w:styleId="DocumentMapChar">
    <w:name w:val="Document Map Char"/>
    <w:link w:val="DocumentMap"/>
    <w:uiPriority w:val="99"/>
    <w:semiHidden/>
    <w:locked/>
    <w:rsid w:val="00A725B5"/>
    <w:rPr>
      <w:rFonts w:ascii="Tahoma" w:eastAsia="MS Mincho" w:hAnsi="Tahoma" w:cs="Angsana New"/>
      <w:sz w:val="22"/>
      <w:shd w:val="clear" w:color="auto" w:fill="000080"/>
      <w:lang w:val="en-GB" w:bidi="th-TH"/>
    </w:rPr>
  </w:style>
  <w:style w:type="paragraph" w:customStyle="1" w:styleId="para2">
    <w:name w:val="para2"/>
    <w:basedOn w:val="Normal"/>
    <w:uiPriority w:val="99"/>
    <w:rsid w:val="00A725B5"/>
    <w:pPr>
      <w:numPr>
        <w:numId w:val="8"/>
      </w:numPr>
    </w:pPr>
    <w:rPr>
      <w:rFonts w:eastAsia="MS Mincho" w:cs="Angsana New"/>
      <w:szCs w:val="20"/>
    </w:rPr>
  </w:style>
  <w:style w:type="paragraph" w:customStyle="1" w:styleId="Heading2-center">
    <w:name w:val="Heading 2-center"/>
    <w:basedOn w:val="Heading2"/>
    <w:uiPriority w:val="99"/>
    <w:rsid w:val="00A725B5"/>
    <w:rPr>
      <w:rFonts w:eastAsia="MS Mincho" w:cs="Angsana New"/>
    </w:rPr>
  </w:style>
  <w:style w:type="paragraph" w:styleId="PlainText">
    <w:name w:val="Plain Text"/>
    <w:basedOn w:val="Normal"/>
    <w:link w:val="PlainTextChar"/>
    <w:uiPriority w:val="99"/>
    <w:rsid w:val="00A725B5"/>
    <w:pPr>
      <w:spacing w:before="0" w:after="0"/>
    </w:pPr>
    <w:rPr>
      <w:rFonts w:ascii="Courier New" w:eastAsia="MS Mincho" w:hAnsi="Courier New"/>
      <w:sz w:val="20"/>
      <w:lang w:val="en-US"/>
    </w:rPr>
  </w:style>
  <w:style w:type="character" w:customStyle="1" w:styleId="PlainTextChar">
    <w:name w:val="Plain Text Char"/>
    <w:link w:val="PlainText"/>
    <w:uiPriority w:val="99"/>
    <w:locked/>
    <w:rsid w:val="00A725B5"/>
    <w:rPr>
      <w:rFonts w:ascii="Courier New" w:eastAsia="MS Mincho" w:hAnsi="Courier New" w:cs="Times New Roman"/>
      <w:sz w:val="20"/>
    </w:rPr>
  </w:style>
  <w:style w:type="paragraph" w:customStyle="1" w:styleId="xl24">
    <w:name w:val="xl24"/>
    <w:basedOn w:val="Normal"/>
    <w:uiPriority w:val="99"/>
    <w:rsid w:val="00A725B5"/>
    <w:pPr>
      <w:spacing w:before="100" w:beforeAutospacing="1" w:after="100" w:afterAutospacing="1"/>
    </w:pPr>
    <w:rPr>
      <w:rFonts w:cs="Angsana New"/>
      <w:b/>
      <w:bCs/>
      <w:szCs w:val="22"/>
    </w:rPr>
  </w:style>
  <w:style w:type="paragraph" w:customStyle="1" w:styleId="xl25">
    <w:name w:val="xl25"/>
    <w:basedOn w:val="Normal"/>
    <w:uiPriority w:val="99"/>
    <w:rsid w:val="00A725B5"/>
    <w:pPr>
      <w:spacing w:before="100" w:beforeAutospacing="1" w:after="100" w:afterAutospacing="1"/>
    </w:pPr>
    <w:rPr>
      <w:rFonts w:cs="Angsana New"/>
      <w:b/>
      <w:bCs/>
      <w:szCs w:val="22"/>
    </w:rPr>
  </w:style>
  <w:style w:type="paragraph" w:customStyle="1" w:styleId="xl26">
    <w:name w:val="xl26"/>
    <w:basedOn w:val="Normal"/>
    <w:uiPriority w:val="99"/>
    <w:rsid w:val="00A725B5"/>
    <w:pPr>
      <w:spacing w:before="100" w:beforeAutospacing="1" w:after="100" w:afterAutospacing="1"/>
      <w:jc w:val="center"/>
    </w:pPr>
    <w:rPr>
      <w:rFonts w:cs="Angsana New"/>
      <w:b/>
      <w:bCs/>
      <w:szCs w:val="22"/>
    </w:rPr>
  </w:style>
  <w:style w:type="paragraph" w:customStyle="1" w:styleId="xl27">
    <w:name w:val="xl27"/>
    <w:basedOn w:val="Normal"/>
    <w:uiPriority w:val="99"/>
    <w:rsid w:val="00A725B5"/>
    <w:pPr>
      <w:pBdr>
        <w:left w:val="single" w:sz="8" w:space="0" w:color="auto"/>
      </w:pBdr>
      <w:spacing w:before="100" w:beforeAutospacing="1" w:after="100" w:afterAutospacing="1"/>
    </w:pPr>
    <w:rPr>
      <w:rFonts w:cs="Angsana New"/>
      <w:b/>
      <w:bCs/>
      <w:szCs w:val="22"/>
    </w:rPr>
  </w:style>
  <w:style w:type="paragraph" w:customStyle="1" w:styleId="xl28">
    <w:name w:val="xl28"/>
    <w:basedOn w:val="Normal"/>
    <w:uiPriority w:val="99"/>
    <w:rsid w:val="00A725B5"/>
    <w:pPr>
      <w:pBdr>
        <w:left w:val="single" w:sz="8" w:space="0" w:color="auto"/>
        <w:right w:val="single" w:sz="8" w:space="0" w:color="auto"/>
      </w:pBdr>
      <w:spacing w:before="100" w:beforeAutospacing="1" w:after="100" w:afterAutospacing="1"/>
      <w:jc w:val="center"/>
    </w:pPr>
    <w:rPr>
      <w:rFonts w:cs="Angsana New"/>
      <w:b/>
      <w:bCs/>
      <w:szCs w:val="22"/>
    </w:rPr>
  </w:style>
  <w:style w:type="paragraph" w:customStyle="1" w:styleId="xl29">
    <w:name w:val="xl29"/>
    <w:basedOn w:val="Normal"/>
    <w:uiPriority w:val="99"/>
    <w:rsid w:val="00A725B5"/>
    <w:pPr>
      <w:pBdr>
        <w:left w:val="single" w:sz="8" w:space="0" w:color="auto"/>
      </w:pBdr>
      <w:spacing w:before="100" w:beforeAutospacing="1" w:after="100" w:afterAutospacing="1"/>
    </w:pPr>
    <w:rPr>
      <w:rFonts w:cs="Angsana New"/>
      <w:szCs w:val="22"/>
    </w:rPr>
  </w:style>
  <w:style w:type="paragraph" w:customStyle="1" w:styleId="xl30">
    <w:name w:val="xl30"/>
    <w:basedOn w:val="Normal"/>
    <w:uiPriority w:val="99"/>
    <w:rsid w:val="00A725B5"/>
    <w:pPr>
      <w:pBdr>
        <w:left w:val="single" w:sz="4" w:space="0" w:color="auto"/>
        <w:right w:val="single" w:sz="4" w:space="0" w:color="auto"/>
      </w:pBdr>
      <w:spacing w:before="100" w:beforeAutospacing="1" w:after="100" w:afterAutospacing="1"/>
      <w:jc w:val="center"/>
    </w:pPr>
    <w:rPr>
      <w:rFonts w:cs="Angsana New"/>
      <w:szCs w:val="22"/>
    </w:rPr>
  </w:style>
  <w:style w:type="paragraph" w:customStyle="1" w:styleId="xl31">
    <w:name w:val="xl31"/>
    <w:basedOn w:val="Normal"/>
    <w:uiPriority w:val="99"/>
    <w:rsid w:val="00A725B5"/>
    <w:pPr>
      <w:pBdr>
        <w:left w:val="single" w:sz="4" w:space="0" w:color="auto"/>
        <w:right w:val="single" w:sz="8" w:space="0" w:color="auto"/>
      </w:pBdr>
      <w:spacing w:before="100" w:beforeAutospacing="1" w:after="100" w:afterAutospacing="1"/>
    </w:pPr>
    <w:rPr>
      <w:rFonts w:cs="Angsana New"/>
      <w:szCs w:val="22"/>
    </w:rPr>
  </w:style>
  <w:style w:type="paragraph" w:customStyle="1" w:styleId="xl32">
    <w:name w:val="xl32"/>
    <w:basedOn w:val="Normal"/>
    <w:uiPriority w:val="99"/>
    <w:rsid w:val="00A725B5"/>
    <w:pPr>
      <w:pBdr>
        <w:left w:val="single" w:sz="4" w:space="0" w:color="auto"/>
        <w:right w:val="single" w:sz="8" w:space="0" w:color="auto"/>
      </w:pBdr>
      <w:spacing w:before="100" w:beforeAutospacing="1" w:after="100" w:afterAutospacing="1"/>
    </w:pPr>
    <w:rPr>
      <w:rFonts w:cs="Angsana New"/>
      <w:szCs w:val="22"/>
    </w:rPr>
  </w:style>
  <w:style w:type="paragraph" w:customStyle="1" w:styleId="xl33">
    <w:name w:val="xl33"/>
    <w:basedOn w:val="Normal"/>
    <w:uiPriority w:val="99"/>
    <w:rsid w:val="00A725B5"/>
    <w:pPr>
      <w:pBdr>
        <w:right w:val="single" w:sz="8" w:space="0" w:color="auto"/>
      </w:pBdr>
      <w:spacing w:before="100" w:beforeAutospacing="1" w:after="100" w:afterAutospacing="1"/>
    </w:pPr>
    <w:rPr>
      <w:rFonts w:cs="Angsana New"/>
      <w:szCs w:val="22"/>
    </w:rPr>
  </w:style>
  <w:style w:type="paragraph" w:customStyle="1" w:styleId="xl34">
    <w:name w:val="xl34"/>
    <w:basedOn w:val="Normal"/>
    <w:uiPriority w:val="99"/>
    <w:rsid w:val="00A725B5"/>
    <w:pPr>
      <w:pBdr>
        <w:left w:val="single" w:sz="8" w:space="0" w:color="auto"/>
      </w:pBdr>
      <w:spacing w:before="100" w:beforeAutospacing="1" w:after="100" w:afterAutospacing="1"/>
      <w:textAlignment w:val="top"/>
    </w:pPr>
    <w:rPr>
      <w:rFonts w:cs="Angsana New"/>
      <w:szCs w:val="22"/>
    </w:rPr>
  </w:style>
  <w:style w:type="paragraph" w:customStyle="1" w:styleId="xl35">
    <w:name w:val="xl35"/>
    <w:basedOn w:val="Normal"/>
    <w:uiPriority w:val="99"/>
    <w:rsid w:val="00A725B5"/>
    <w:pPr>
      <w:pBdr>
        <w:left w:val="single" w:sz="4" w:space="0" w:color="auto"/>
        <w:right w:val="single" w:sz="4" w:space="0" w:color="auto"/>
      </w:pBdr>
      <w:spacing w:before="100" w:beforeAutospacing="1" w:after="100" w:afterAutospacing="1"/>
      <w:jc w:val="center"/>
      <w:textAlignment w:val="top"/>
    </w:pPr>
    <w:rPr>
      <w:rFonts w:cs="Angsana New"/>
      <w:szCs w:val="22"/>
    </w:rPr>
  </w:style>
  <w:style w:type="paragraph" w:customStyle="1" w:styleId="xl36">
    <w:name w:val="xl36"/>
    <w:basedOn w:val="Normal"/>
    <w:uiPriority w:val="99"/>
    <w:rsid w:val="00A725B5"/>
    <w:pPr>
      <w:pBdr>
        <w:left w:val="single" w:sz="4" w:space="0" w:color="auto"/>
        <w:right w:val="single" w:sz="8" w:space="0" w:color="auto"/>
      </w:pBdr>
      <w:spacing w:before="100" w:beforeAutospacing="1" w:after="100" w:afterAutospacing="1"/>
      <w:textAlignment w:val="top"/>
    </w:pPr>
    <w:rPr>
      <w:rFonts w:cs="Angsana New"/>
      <w:szCs w:val="22"/>
    </w:rPr>
  </w:style>
  <w:style w:type="paragraph" w:customStyle="1" w:styleId="xl37">
    <w:name w:val="xl37"/>
    <w:basedOn w:val="Normal"/>
    <w:uiPriority w:val="99"/>
    <w:rsid w:val="00A725B5"/>
    <w:pPr>
      <w:pBdr>
        <w:left w:val="single" w:sz="8" w:space="0" w:color="auto"/>
        <w:bottom w:val="single" w:sz="4" w:space="0" w:color="auto"/>
      </w:pBdr>
      <w:spacing w:before="100" w:beforeAutospacing="1" w:after="100" w:afterAutospacing="1"/>
      <w:textAlignment w:val="top"/>
    </w:pPr>
    <w:rPr>
      <w:rFonts w:cs="Angsana New"/>
      <w:szCs w:val="22"/>
    </w:rPr>
  </w:style>
  <w:style w:type="paragraph" w:customStyle="1" w:styleId="xl38">
    <w:name w:val="xl38"/>
    <w:basedOn w:val="Normal"/>
    <w:uiPriority w:val="99"/>
    <w:rsid w:val="00A725B5"/>
    <w:pPr>
      <w:pBdr>
        <w:left w:val="single" w:sz="4" w:space="0" w:color="auto"/>
        <w:bottom w:val="single" w:sz="4" w:space="0" w:color="auto"/>
        <w:right w:val="single" w:sz="4" w:space="0" w:color="auto"/>
      </w:pBdr>
      <w:spacing w:before="100" w:beforeAutospacing="1" w:after="100" w:afterAutospacing="1"/>
      <w:jc w:val="center"/>
      <w:textAlignment w:val="top"/>
    </w:pPr>
    <w:rPr>
      <w:rFonts w:cs="Angsana New"/>
      <w:szCs w:val="22"/>
    </w:rPr>
  </w:style>
  <w:style w:type="paragraph" w:customStyle="1" w:styleId="xl39">
    <w:name w:val="xl39"/>
    <w:basedOn w:val="Normal"/>
    <w:uiPriority w:val="99"/>
    <w:rsid w:val="00A725B5"/>
    <w:pPr>
      <w:pBdr>
        <w:left w:val="single" w:sz="4" w:space="0" w:color="auto"/>
        <w:bottom w:val="single" w:sz="4" w:space="0" w:color="auto"/>
        <w:right w:val="single" w:sz="8" w:space="0" w:color="auto"/>
      </w:pBdr>
      <w:spacing w:before="100" w:beforeAutospacing="1" w:after="100" w:afterAutospacing="1"/>
      <w:textAlignment w:val="top"/>
    </w:pPr>
    <w:rPr>
      <w:rFonts w:cs="Angsana New"/>
      <w:szCs w:val="22"/>
    </w:rPr>
  </w:style>
  <w:style w:type="paragraph" w:customStyle="1" w:styleId="xl40">
    <w:name w:val="xl40"/>
    <w:basedOn w:val="Normal"/>
    <w:uiPriority w:val="99"/>
    <w:rsid w:val="00A725B5"/>
    <w:pPr>
      <w:spacing w:before="100" w:beforeAutospacing="1" w:after="100" w:afterAutospacing="1"/>
      <w:jc w:val="center"/>
      <w:textAlignment w:val="top"/>
    </w:pPr>
    <w:rPr>
      <w:rFonts w:cs="Angsana New"/>
      <w:szCs w:val="22"/>
    </w:rPr>
  </w:style>
  <w:style w:type="paragraph" w:customStyle="1" w:styleId="xl41">
    <w:name w:val="xl41"/>
    <w:basedOn w:val="Normal"/>
    <w:uiPriority w:val="99"/>
    <w:rsid w:val="00A725B5"/>
    <w:pPr>
      <w:spacing w:before="100" w:beforeAutospacing="1" w:after="100" w:afterAutospacing="1"/>
      <w:textAlignment w:val="top"/>
    </w:pPr>
    <w:rPr>
      <w:rFonts w:cs="Angsana New"/>
      <w:szCs w:val="22"/>
    </w:rPr>
  </w:style>
  <w:style w:type="paragraph" w:customStyle="1" w:styleId="xl42">
    <w:name w:val="xl42"/>
    <w:basedOn w:val="Normal"/>
    <w:uiPriority w:val="99"/>
    <w:rsid w:val="00A725B5"/>
    <w:pPr>
      <w:spacing w:before="100" w:beforeAutospacing="1" w:after="100" w:afterAutospacing="1"/>
      <w:jc w:val="center"/>
    </w:pPr>
    <w:rPr>
      <w:rFonts w:cs="Angsana New"/>
      <w:szCs w:val="22"/>
    </w:rPr>
  </w:style>
  <w:style w:type="paragraph" w:customStyle="1" w:styleId="xl43">
    <w:name w:val="xl43"/>
    <w:basedOn w:val="Normal"/>
    <w:uiPriority w:val="99"/>
    <w:rsid w:val="00A725B5"/>
    <w:pPr>
      <w:pBdr>
        <w:top w:val="single" w:sz="8" w:space="0" w:color="auto"/>
        <w:left w:val="single" w:sz="8" w:space="0" w:color="auto"/>
        <w:bottom w:val="single" w:sz="8" w:space="0" w:color="auto"/>
      </w:pBdr>
      <w:spacing w:before="100" w:beforeAutospacing="1" w:after="100" w:afterAutospacing="1"/>
    </w:pPr>
    <w:rPr>
      <w:rFonts w:cs="Angsana New"/>
      <w:b/>
      <w:bCs/>
      <w:szCs w:val="22"/>
    </w:rPr>
  </w:style>
  <w:style w:type="paragraph" w:customStyle="1" w:styleId="xl44">
    <w:name w:val="xl44"/>
    <w:basedOn w:val="Normal"/>
    <w:uiPriority w:val="99"/>
    <w:rsid w:val="00A725B5"/>
    <w:pPr>
      <w:pBdr>
        <w:top w:val="single" w:sz="8" w:space="0" w:color="auto"/>
        <w:bottom w:val="single" w:sz="8" w:space="0" w:color="auto"/>
      </w:pBdr>
      <w:spacing w:before="100" w:beforeAutospacing="1" w:after="100" w:afterAutospacing="1"/>
      <w:jc w:val="center"/>
    </w:pPr>
    <w:rPr>
      <w:rFonts w:cs="Angsana New"/>
      <w:b/>
      <w:bCs/>
      <w:szCs w:val="22"/>
    </w:rPr>
  </w:style>
  <w:style w:type="paragraph" w:customStyle="1" w:styleId="xl45">
    <w:name w:val="xl45"/>
    <w:basedOn w:val="Normal"/>
    <w:uiPriority w:val="99"/>
    <w:rsid w:val="00A725B5"/>
    <w:pPr>
      <w:pBdr>
        <w:top w:val="single" w:sz="8" w:space="0" w:color="auto"/>
        <w:left w:val="single" w:sz="4" w:space="0" w:color="auto"/>
        <w:bottom w:val="single" w:sz="8" w:space="0" w:color="auto"/>
        <w:right w:val="single" w:sz="8" w:space="0" w:color="auto"/>
      </w:pBdr>
      <w:spacing w:before="100" w:beforeAutospacing="1" w:after="100" w:afterAutospacing="1"/>
    </w:pPr>
    <w:rPr>
      <w:rFonts w:cs="Angsana New"/>
      <w:b/>
      <w:bCs/>
      <w:szCs w:val="22"/>
    </w:rPr>
  </w:style>
  <w:style w:type="paragraph" w:customStyle="1" w:styleId="xl46">
    <w:name w:val="xl46"/>
    <w:basedOn w:val="Normal"/>
    <w:uiPriority w:val="99"/>
    <w:rsid w:val="00A725B5"/>
    <w:pPr>
      <w:pBdr>
        <w:left w:val="single" w:sz="4" w:space="0" w:color="auto"/>
      </w:pBdr>
      <w:spacing w:before="100" w:beforeAutospacing="1" w:after="100" w:afterAutospacing="1"/>
    </w:pPr>
    <w:rPr>
      <w:rFonts w:cs="Angsana New"/>
      <w:szCs w:val="22"/>
    </w:rPr>
  </w:style>
  <w:style w:type="paragraph" w:customStyle="1" w:styleId="xl47">
    <w:name w:val="xl47"/>
    <w:basedOn w:val="Normal"/>
    <w:uiPriority w:val="99"/>
    <w:rsid w:val="00A725B5"/>
    <w:pPr>
      <w:pBdr>
        <w:left w:val="single" w:sz="8" w:space="0" w:color="auto"/>
        <w:bottom w:val="single" w:sz="8" w:space="0" w:color="auto"/>
      </w:pBdr>
      <w:spacing w:before="100" w:beforeAutospacing="1" w:after="100" w:afterAutospacing="1"/>
    </w:pPr>
    <w:rPr>
      <w:rFonts w:cs="Angsana New"/>
      <w:szCs w:val="22"/>
    </w:rPr>
  </w:style>
  <w:style w:type="paragraph" w:customStyle="1" w:styleId="xl48">
    <w:name w:val="xl48"/>
    <w:basedOn w:val="Normal"/>
    <w:uiPriority w:val="99"/>
    <w:rsid w:val="00A725B5"/>
    <w:pPr>
      <w:pBdr>
        <w:bottom w:val="single" w:sz="8" w:space="0" w:color="auto"/>
      </w:pBdr>
      <w:spacing w:before="100" w:beforeAutospacing="1" w:after="100" w:afterAutospacing="1"/>
      <w:jc w:val="center"/>
    </w:pPr>
    <w:rPr>
      <w:rFonts w:cs="Angsana New"/>
      <w:szCs w:val="22"/>
    </w:rPr>
  </w:style>
  <w:style w:type="paragraph" w:customStyle="1" w:styleId="xl49">
    <w:name w:val="xl49"/>
    <w:basedOn w:val="Normal"/>
    <w:uiPriority w:val="99"/>
    <w:rsid w:val="00A725B5"/>
    <w:pPr>
      <w:pBdr>
        <w:left w:val="single" w:sz="4"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50">
    <w:name w:val="xl50"/>
    <w:basedOn w:val="Normal"/>
    <w:uiPriority w:val="99"/>
    <w:rsid w:val="00A725B5"/>
    <w:pPr>
      <w:pBdr>
        <w:left w:val="single" w:sz="8" w:space="0" w:color="auto"/>
        <w:right w:val="single" w:sz="8" w:space="0" w:color="auto"/>
      </w:pBdr>
      <w:spacing w:before="100" w:beforeAutospacing="1" w:after="100" w:afterAutospacing="1"/>
    </w:pPr>
    <w:rPr>
      <w:rFonts w:cs="Angsana New"/>
      <w:b/>
      <w:bCs/>
      <w:szCs w:val="22"/>
    </w:rPr>
  </w:style>
  <w:style w:type="paragraph" w:customStyle="1" w:styleId="xl51">
    <w:name w:val="xl51"/>
    <w:basedOn w:val="Normal"/>
    <w:uiPriority w:val="99"/>
    <w:rsid w:val="00A725B5"/>
    <w:pPr>
      <w:pBdr>
        <w:top w:val="single" w:sz="4" w:space="0" w:color="auto"/>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52">
    <w:name w:val="xl52"/>
    <w:basedOn w:val="Normal"/>
    <w:uiPriority w:val="99"/>
    <w:rsid w:val="00A725B5"/>
    <w:pPr>
      <w:pBdr>
        <w:top w:val="single" w:sz="4" w:space="0" w:color="auto"/>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53">
    <w:name w:val="xl53"/>
    <w:basedOn w:val="Normal"/>
    <w:uiPriority w:val="99"/>
    <w:rsid w:val="00A725B5"/>
    <w:pPr>
      <w:pBdr>
        <w:left w:val="single" w:sz="8" w:space="0" w:color="auto"/>
        <w:right w:val="single" w:sz="8" w:space="0" w:color="auto"/>
      </w:pBdr>
      <w:spacing w:before="100" w:beforeAutospacing="1" w:after="100" w:afterAutospacing="1"/>
    </w:pPr>
    <w:rPr>
      <w:rFonts w:cs="Angsana New"/>
      <w:szCs w:val="22"/>
    </w:rPr>
  </w:style>
  <w:style w:type="paragraph" w:customStyle="1" w:styleId="xl54">
    <w:name w:val="xl54"/>
    <w:basedOn w:val="Normal"/>
    <w:uiPriority w:val="99"/>
    <w:rsid w:val="00A725B5"/>
    <w:pPr>
      <w:pBdr>
        <w:top w:val="single" w:sz="4" w:space="0" w:color="auto"/>
        <w:left w:val="single" w:sz="8"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55">
    <w:name w:val="xl55"/>
    <w:basedOn w:val="Normal"/>
    <w:uiPriority w:val="99"/>
    <w:rsid w:val="00A725B5"/>
    <w:pPr>
      <w:pBdr>
        <w:top w:val="single" w:sz="8" w:space="0" w:color="auto"/>
      </w:pBdr>
      <w:spacing w:before="100" w:beforeAutospacing="1" w:after="100" w:afterAutospacing="1"/>
    </w:pPr>
    <w:rPr>
      <w:rFonts w:cs="Angsana New"/>
      <w:szCs w:val="22"/>
    </w:rPr>
  </w:style>
  <w:style w:type="paragraph" w:customStyle="1" w:styleId="xl56">
    <w:name w:val="xl56"/>
    <w:basedOn w:val="Normal"/>
    <w:uiPriority w:val="99"/>
    <w:rsid w:val="00A725B5"/>
    <w:pPr>
      <w:spacing w:before="100" w:beforeAutospacing="1" w:after="100" w:afterAutospacing="1"/>
    </w:pPr>
    <w:rPr>
      <w:rFonts w:cs="Angsana New"/>
      <w:szCs w:val="22"/>
    </w:rPr>
  </w:style>
  <w:style w:type="paragraph" w:customStyle="1" w:styleId="xl57">
    <w:name w:val="xl57"/>
    <w:basedOn w:val="Normal"/>
    <w:uiPriority w:val="99"/>
    <w:rsid w:val="00A725B5"/>
    <w:pPr>
      <w:pBdr>
        <w:bottom w:val="single" w:sz="8" w:space="0" w:color="auto"/>
      </w:pBdr>
      <w:spacing w:before="100" w:beforeAutospacing="1" w:after="100" w:afterAutospacing="1"/>
    </w:pPr>
    <w:rPr>
      <w:rFonts w:cs="Angsana New"/>
      <w:szCs w:val="22"/>
    </w:rPr>
  </w:style>
  <w:style w:type="paragraph" w:customStyle="1" w:styleId="xl58">
    <w:name w:val="xl58"/>
    <w:basedOn w:val="Normal"/>
    <w:uiPriority w:val="99"/>
    <w:rsid w:val="00A725B5"/>
    <w:pPr>
      <w:pBdr>
        <w:top w:val="single" w:sz="8" w:space="0" w:color="auto"/>
        <w:left w:val="single" w:sz="8" w:space="0" w:color="auto"/>
        <w:bottom w:val="single" w:sz="8" w:space="0" w:color="auto"/>
        <w:right w:val="single" w:sz="8" w:space="0" w:color="auto"/>
      </w:pBdr>
      <w:spacing w:before="100" w:beforeAutospacing="1" w:after="100" w:afterAutospacing="1"/>
    </w:pPr>
    <w:rPr>
      <w:rFonts w:cs="Angsana New"/>
      <w:b/>
      <w:bCs/>
      <w:szCs w:val="22"/>
    </w:rPr>
  </w:style>
  <w:style w:type="paragraph" w:customStyle="1" w:styleId="xl59">
    <w:name w:val="xl59"/>
    <w:basedOn w:val="Normal"/>
    <w:uiPriority w:val="99"/>
    <w:rsid w:val="00A725B5"/>
    <w:pPr>
      <w:pBdr>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60">
    <w:name w:val="xl60"/>
    <w:basedOn w:val="Normal"/>
    <w:uiPriority w:val="99"/>
    <w:rsid w:val="00A725B5"/>
    <w:pPr>
      <w:pBdr>
        <w:left w:val="single" w:sz="8"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61">
    <w:name w:val="xl61"/>
    <w:basedOn w:val="Normal"/>
    <w:uiPriority w:val="99"/>
    <w:rsid w:val="00A725B5"/>
    <w:pPr>
      <w:pBdr>
        <w:left w:val="single" w:sz="8" w:space="0" w:color="auto"/>
        <w:bottom w:val="single" w:sz="4" w:space="0" w:color="auto"/>
      </w:pBdr>
      <w:spacing w:before="100" w:beforeAutospacing="1" w:after="100" w:afterAutospacing="1"/>
    </w:pPr>
    <w:rPr>
      <w:rFonts w:cs="Angsana New"/>
      <w:szCs w:val="22"/>
    </w:rPr>
  </w:style>
  <w:style w:type="paragraph" w:customStyle="1" w:styleId="xl62">
    <w:name w:val="xl62"/>
    <w:basedOn w:val="Normal"/>
    <w:uiPriority w:val="99"/>
    <w:rsid w:val="00A725B5"/>
    <w:pPr>
      <w:pBdr>
        <w:left w:val="single" w:sz="4" w:space="0" w:color="auto"/>
        <w:bottom w:val="single" w:sz="4" w:space="0" w:color="auto"/>
        <w:right w:val="single" w:sz="4" w:space="0" w:color="auto"/>
      </w:pBdr>
      <w:spacing w:before="100" w:beforeAutospacing="1" w:after="100" w:afterAutospacing="1"/>
      <w:jc w:val="center"/>
    </w:pPr>
    <w:rPr>
      <w:rFonts w:cs="Angsana New"/>
      <w:szCs w:val="22"/>
    </w:rPr>
  </w:style>
  <w:style w:type="paragraph" w:customStyle="1" w:styleId="xl63">
    <w:name w:val="xl63"/>
    <w:basedOn w:val="Normal"/>
    <w:uiPriority w:val="99"/>
    <w:rsid w:val="00A725B5"/>
    <w:pPr>
      <w:pBdr>
        <w:left w:val="single" w:sz="4"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64">
    <w:name w:val="xl64"/>
    <w:basedOn w:val="Normal"/>
    <w:uiPriority w:val="99"/>
    <w:rsid w:val="00A725B5"/>
    <w:pPr>
      <w:pBdr>
        <w:left w:val="single" w:sz="4" w:space="0" w:color="auto"/>
      </w:pBdr>
      <w:spacing w:before="100" w:beforeAutospacing="1" w:after="100" w:afterAutospacing="1"/>
    </w:pPr>
    <w:rPr>
      <w:rFonts w:cs="Angsana New"/>
      <w:szCs w:val="22"/>
    </w:rPr>
  </w:style>
  <w:style w:type="paragraph" w:customStyle="1" w:styleId="xl65">
    <w:name w:val="xl65"/>
    <w:basedOn w:val="Normal"/>
    <w:uiPriority w:val="99"/>
    <w:rsid w:val="00A725B5"/>
    <w:pPr>
      <w:pBdr>
        <w:top w:val="single" w:sz="4" w:space="0" w:color="auto"/>
        <w:left w:val="single" w:sz="8" w:space="0" w:color="auto"/>
        <w:right w:val="single" w:sz="8" w:space="0" w:color="auto"/>
      </w:pBdr>
      <w:spacing w:before="100" w:beforeAutospacing="1" w:after="100" w:afterAutospacing="1"/>
    </w:pPr>
    <w:rPr>
      <w:rFonts w:cs="Angsana New"/>
      <w:szCs w:val="22"/>
    </w:rPr>
  </w:style>
  <w:style w:type="paragraph" w:customStyle="1" w:styleId="xl66">
    <w:name w:val="xl66"/>
    <w:basedOn w:val="Normal"/>
    <w:uiPriority w:val="99"/>
    <w:rsid w:val="00A725B5"/>
    <w:pPr>
      <w:pBdr>
        <w:left w:val="single" w:sz="4" w:space="0" w:color="auto"/>
        <w:bottom w:val="single" w:sz="8" w:space="0" w:color="auto"/>
        <w:right w:val="single" w:sz="4" w:space="0" w:color="auto"/>
      </w:pBdr>
      <w:spacing w:before="100" w:beforeAutospacing="1" w:after="100" w:afterAutospacing="1"/>
      <w:jc w:val="center"/>
    </w:pPr>
    <w:rPr>
      <w:rFonts w:cs="Angsana New"/>
      <w:szCs w:val="22"/>
    </w:rPr>
  </w:style>
  <w:style w:type="paragraph" w:customStyle="1" w:styleId="xl67">
    <w:name w:val="xl67"/>
    <w:basedOn w:val="Normal"/>
    <w:uiPriority w:val="99"/>
    <w:rsid w:val="00A725B5"/>
    <w:pPr>
      <w:pBdr>
        <w:left w:val="single" w:sz="4" w:space="0" w:color="auto"/>
        <w:bottom w:val="single" w:sz="8" w:space="0" w:color="auto"/>
      </w:pBdr>
      <w:spacing w:before="100" w:beforeAutospacing="1" w:after="100" w:afterAutospacing="1"/>
    </w:pPr>
    <w:rPr>
      <w:rFonts w:cs="Angsana New"/>
      <w:szCs w:val="22"/>
    </w:rPr>
  </w:style>
  <w:style w:type="paragraph" w:customStyle="1" w:styleId="Texte">
    <w:name w:val="Texte"/>
    <w:basedOn w:val="Normal"/>
    <w:uiPriority w:val="99"/>
    <w:rsid w:val="00A725B5"/>
    <w:pPr>
      <w:widowControl w:val="0"/>
      <w:tabs>
        <w:tab w:val="left" w:pos="720"/>
      </w:tabs>
    </w:pPr>
    <w:rPr>
      <w:rFonts w:eastAsia="MS Mincho" w:cs="Angsana New"/>
    </w:rPr>
  </w:style>
  <w:style w:type="paragraph" w:styleId="NormalWeb">
    <w:name w:val="Normal (Web)"/>
    <w:basedOn w:val="Normal"/>
    <w:uiPriority w:val="99"/>
    <w:rsid w:val="00A725B5"/>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uiPriority w:val="99"/>
    <w:rsid w:val="00A725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
    <w:name w:val="xl23"/>
    <w:basedOn w:val="Normal"/>
    <w:uiPriority w:val="99"/>
    <w:rsid w:val="00A725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content">
    <w:name w:val="content"/>
    <w:basedOn w:val="Normal"/>
    <w:uiPriority w:val="99"/>
    <w:rsid w:val="00A725B5"/>
    <w:pPr>
      <w:spacing w:before="100" w:beforeAutospacing="1" w:after="100" w:afterAutospacing="1" w:line="260" w:lineRule="atLeast"/>
    </w:pPr>
    <w:rPr>
      <w:rFonts w:ascii="Arial Unicode MS" w:hAnsi="Arial Unicode MS" w:cs="Arial Unicode MS"/>
      <w:sz w:val="18"/>
      <w:szCs w:val="18"/>
    </w:rPr>
  </w:style>
  <w:style w:type="character" w:styleId="Strong">
    <w:name w:val="Strong"/>
    <w:uiPriority w:val="99"/>
    <w:qFormat/>
    <w:rsid w:val="00A725B5"/>
    <w:rPr>
      <w:rFonts w:cs="Times New Roman"/>
      <w:b/>
    </w:rPr>
  </w:style>
  <w:style w:type="paragraph" w:customStyle="1" w:styleId="aident">
    <w:name w:val="(a) ident"/>
    <w:basedOn w:val="Normal"/>
    <w:uiPriority w:val="99"/>
    <w:rsid w:val="00A725B5"/>
    <w:pPr>
      <w:tabs>
        <w:tab w:val="num" w:pos="1077"/>
      </w:tabs>
      <w:autoSpaceDE w:val="0"/>
      <w:autoSpaceDN w:val="0"/>
      <w:ind w:left="1077" w:hanging="357"/>
    </w:pPr>
    <w:rPr>
      <w:rFonts w:eastAsia="MS Mincho" w:cs="Angsana New"/>
      <w:szCs w:val="18"/>
    </w:rPr>
  </w:style>
  <w:style w:type="paragraph" w:customStyle="1" w:styleId="Paranum">
    <w:name w:val="Paranum"/>
    <w:basedOn w:val="Para1"/>
    <w:uiPriority w:val="99"/>
    <w:rsid w:val="00A725B5"/>
    <w:pPr>
      <w:numPr>
        <w:numId w:val="9"/>
      </w:numPr>
      <w:spacing w:before="0" w:line="240" w:lineRule="exact"/>
    </w:pPr>
    <w:rPr>
      <w:rFonts w:eastAsia="MS Mincho" w:cs="Angsana New"/>
      <w:szCs w:val="20"/>
      <w:lang w:val="en-US"/>
    </w:rPr>
  </w:style>
  <w:style w:type="paragraph" w:customStyle="1" w:styleId="Document1">
    <w:name w:val="Document 1"/>
    <w:basedOn w:val="Normal"/>
    <w:next w:val="Normal"/>
    <w:uiPriority w:val="99"/>
    <w:rsid w:val="00A725B5"/>
    <w:pPr>
      <w:suppressAutoHyphens/>
      <w:overflowPunct w:val="0"/>
      <w:autoSpaceDE w:val="0"/>
      <w:autoSpaceDN w:val="0"/>
      <w:adjustRightInd w:val="0"/>
      <w:spacing w:before="0" w:line="240" w:lineRule="exact"/>
      <w:textAlignment w:val="baseline"/>
    </w:pPr>
    <w:rPr>
      <w:rFonts w:ascii="Courier" w:eastAsia="MS Mincho" w:hAnsi="Courier" w:cs="Angsana New"/>
      <w:sz w:val="20"/>
    </w:rPr>
  </w:style>
  <w:style w:type="paragraph" w:customStyle="1" w:styleId="Head2">
    <w:name w:val="Head2"/>
    <w:basedOn w:val="Normal"/>
    <w:uiPriority w:val="99"/>
    <w:rsid w:val="00A725B5"/>
    <w:pPr>
      <w:keepNext/>
      <w:overflowPunct w:val="0"/>
      <w:autoSpaceDE w:val="0"/>
      <w:autoSpaceDN w:val="0"/>
      <w:adjustRightInd w:val="0"/>
      <w:spacing w:before="0" w:after="0"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uiPriority w:val="99"/>
    <w:rsid w:val="00A725B5"/>
    <w:pPr>
      <w:overflowPunct w:val="0"/>
      <w:autoSpaceDE w:val="0"/>
      <w:autoSpaceDN w:val="0"/>
      <w:adjustRightInd w:val="0"/>
      <w:spacing w:before="0" w:after="0"/>
      <w:textAlignment w:val="baseline"/>
    </w:pPr>
    <w:rPr>
      <w:rFonts w:ascii="Courier" w:eastAsia="MS Mincho" w:hAnsi="Courier" w:cs="Angsana New"/>
      <w:sz w:val="20"/>
    </w:rPr>
  </w:style>
  <w:style w:type="paragraph" w:customStyle="1" w:styleId="para1indent">
    <w:name w:val="para1indent"/>
    <w:basedOn w:val="Para1"/>
    <w:uiPriority w:val="99"/>
    <w:rsid w:val="00A725B5"/>
    <w:p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uiPriority w:val="99"/>
    <w:rsid w:val="00A725B5"/>
    <w:pPr>
      <w:tabs>
        <w:tab w:val="left" w:pos="720"/>
      </w:tabs>
      <w:overflowPunct w:val="0"/>
      <w:autoSpaceDE w:val="0"/>
      <w:autoSpaceDN w:val="0"/>
      <w:adjustRightInd w:val="0"/>
      <w:spacing w:line="240" w:lineRule="exact"/>
      <w:textAlignment w:val="baseline"/>
    </w:pPr>
    <w:rPr>
      <w:rFonts w:ascii="Courier" w:eastAsia="MS Mincho" w:hAnsi="Courier" w:cs="Angsana New"/>
      <w:sz w:val="20"/>
    </w:rPr>
  </w:style>
  <w:style w:type="paragraph" w:customStyle="1" w:styleId="p3">
    <w:name w:val="p3"/>
    <w:basedOn w:val="Normal"/>
    <w:uiPriority w:val="99"/>
    <w:rsid w:val="00A725B5"/>
    <w:pPr>
      <w:widowControl w:val="0"/>
      <w:tabs>
        <w:tab w:val="left" w:pos="204"/>
      </w:tabs>
      <w:autoSpaceDE w:val="0"/>
      <w:autoSpaceDN w:val="0"/>
      <w:adjustRightInd w:val="0"/>
      <w:spacing w:before="0" w:after="0" w:line="260" w:lineRule="atLeast"/>
    </w:pPr>
    <w:rPr>
      <w:rFonts w:eastAsia="MS Mincho" w:cs="Angsana New"/>
      <w:sz w:val="20"/>
    </w:rPr>
  </w:style>
  <w:style w:type="paragraph" w:styleId="HTMLPreformatted">
    <w:name w:val="HTML Preformatted"/>
    <w:basedOn w:val="Normal"/>
    <w:link w:val="HTMLPreformattedChar"/>
    <w:uiPriority w:val="99"/>
    <w:rsid w:val="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MS Mincho" w:hAnsi="Courier New" w:cs="Courier New"/>
      <w:sz w:val="20"/>
    </w:rPr>
  </w:style>
  <w:style w:type="character" w:customStyle="1" w:styleId="HTMLPreformattedChar">
    <w:name w:val="HTML Preformatted Char"/>
    <w:link w:val="HTMLPreformatted"/>
    <w:uiPriority w:val="99"/>
    <w:locked/>
    <w:rsid w:val="00A725B5"/>
    <w:rPr>
      <w:rFonts w:ascii="Courier New" w:eastAsia="MS Mincho" w:hAnsi="Courier New" w:cs="Courier New"/>
      <w:sz w:val="20"/>
      <w:lang w:val="en-GB"/>
    </w:rPr>
  </w:style>
  <w:style w:type="paragraph" w:customStyle="1" w:styleId="Para1alternative">
    <w:name w:val="Para1 (alternative)"/>
    <w:basedOn w:val="Normal"/>
    <w:uiPriority w:val="99"/>
    <w:rsid w:val="00A725B5"/>
    <w:pPr>
      <w:numPr>
        <w:numId w:val="5"/>
      </w:numPr>
    </w:pPr>
    <w:rPr>
      <w:rFonts w:eastAsia="MS Mincho" w:cs="Angsana New"/>
      <w:szCs w:val="18"/>
    </w:rPr>
  </w:style>
  <w:style w:type="paragraph" w:customStyle="1" w:styleId="MainParanoChapter">
    <w:name w:val="Main Para no Chapter #"/>
    <w:basedOn w:val="Normal"/>
    <w:uiPriority w:val="99"/>
    <w:rsid w:val="00A725B5"/>
    <w:pPr>
      <w:tabs>
        <w:tab w:val="left" w:pos="810"/>
      </w:tabs>
      <w:overflowPunct w:val="0"/>
      <w:autoSpaceDE w:val="0"/>
      <w:autoSpaceDN w:val="0"/>
      <w:adjustRightInd w:val="0"/>
      <w:spacing w:before="0" w:after="240"/>
      <w:textAlignment w:val="baseline"/>
    </w:pPr>
    <w:rPr>
      <w:rFonts w:eastAsia="MS Mincho" w:cs="Angsana New"/>
    </w:rPr>
  </w:style>
  <w:style w:type="character" w:customStyle="1" w:styleId="content1">
    <w:name w:val="content1"/>
    <w:uiPriority w:val="99"/>
    <w:rsid w:val="00A725B5"/>
    <w:rPr>
      <w:rFonts w:ascii="Arial" w:hAnsi="Arial"/>
      <w:color w:val="000000"/>
      <w:sz w:val="24"/>
    </w:rPr>
  </w:style>
  <w:style w:type="character" w:customStyle="1" w:styleId="BodyText2CharCharChar">
    <w:name w:val="Body Text 2 Char Char Char"/>
    <w:uiPriority w:val="99"/>
    <w:rsid w:val="00A725B5"/>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A725B5"/>
    <w:rPr>
      <w:sz w:val="22"/>
      <w:lang w:val="en-US" w:eastAsia="en-US"/>
    </w:rPr>
  </w:style>
  <w:style w:type="paragraph" w:customStyle="1" w:styleId="StylePara1Firstline127cm">
    <w:name w:val="Style Para1 + First line:  1.27 cm"/>
    <w:basedOn w:val="Para1"/>
    <w:uiPriority w:val="99"/>
    <w:rsid w:val="00A725B5"/>
    <w:pPr>
      <w:tabs>
        <w:tab w:val="num" w:pos="360"/>
      </w:tabs>
      <w:spacing w:before="0"/>
    </w:pPr>
    <w:rPr>
      <w:rFonts w:eastAsia="MS Mincho" w:cs="Angsana New"/>
      <w:szCs w:val="20"/>
    </w:rPr>
  </w:style>
  <w:style w:type="paragraph" w:customStyle="1" w:styleId="subhead">
    <w:name w:val="subhead"/>
    <w:basedOn w:val="Normal"/>
    <w:next w:val="Para1"/>
    <w:uiPriority w:val="99"/>
    <w:rsid w:val="00A725B5"/>
    <w:pPr>
      <w:jc w:val="center"/>
    </w:pPr>
    <w:rPr>
      <w:rFonts w:eastAsia="MS Mincho" w:cs="Angsana New"/>
      <w:i/>
    </w:rPr>
  </w:style>
  <w:style w:type="character" w:styleId="Emphasis">
    <w:name w:val="Emphasis"/>
    <w:uiPriority w:val="99"/>
    <w:qFormat/>
    <w:rsid w:val="00A725B5"/>
    <w:rPr>
      <w:rFonts w:cs="Times New Roman"/>
      <w:i/>
    </w:rPr>
  </w:style>
  <w:style w:type="character" w:customStyle="1" w:styleId="BlockTextChar">
    <w:name w:val="Block Text Char"/>
    <w:uiPriority w:val="99"/>
    <w:rsid w:val="00A725B5"/>
    <w:rPr>
      <w:sz w:val="24"/>
      <w:lang w:val="en-US" w:eastAsia="en-US"/>
    </w:rPr>
  </w:style>
  <w:style w:type="paragraph" w:customStyle="1" w:styleId="bodytext210">
    <w:name w:val="bodytext21"/>
    <w:basedOn w:val="Normal"/>
    <w:uiPriority w:val="99"/>
    <w:rsid w:val="00A725B5"/>
    <w:pPr>
      <w:spacing w:before="100" w:beforeAutospacing="1" w:after="100" w:afterAutospacing="1"/>
    </w:pPr>
    <w:rPr>
      <w:rFonts w:ascii="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A725B5"/>
    <w:rPr>
      <w:sz w:val="22"/>
      <w:lang w:val="en-US" w:eastAsia="en-US"/>
    </w:rPr>
  </w:style>
  <w:style w:type="character" w:customStyle="1" w:styleId="MathieuRgnier">
    <w:name w:val="Mathieu Régnier"/>
    <w:uiPriority w:val="99"/>
    <w:semiHidden/>
    <w:rsid w:val="00A725B5"/>
    <w:rPr>
      <w:rFonts w:ascii="Arial" w:hAnsi="Arial"/>
      <w:color w:val="auto"/>
      <w:sz w:val="20"/>
    </w:rPr>
  </w:style>
  <w:style w:type="paragraph" w:customStyle="1" w:styleId="Bodytextitalic">
    <w:name w:val="Body text italic"/>
    <w:basedOn w:val="BodyText"/>
    <w:uiPriority w:val="99"/>
    <w:rsid w:val="00A725B5"/>
    <w:rPr>
      <w:rFonts w:eastAsia="MS Mincho" w:cs="Angsana New"/>
      <w:i/>
      <w:iCs w:val="0"/>
    </w:rPr>
  </w:style>
  <w:style w:type="paragraph" w:customStyle="1" w:styleId="boxbody">
    <w:name w:val="boxbody"/>
    <w:basedOn w:val="Normal"/>
    <w:uiPriority w:val="99"/>
    <w:rsid w:val="00A725B5"/>
    <w:pPr>
      <w:spacing w:before="100" w:beforeAutospacing="1" w:after="100" w:afterAutospacing="1"/>
      <w:ind w:left="612" w:right="612"/>
    </w:pPr>
    <w:rPr>
      <w:rFonts w:ascii="Helvetica" w:hAnsi="Helvetica" w:cs="Arial Unicode MS"/>
      <w:sz w:val="18"/>
      <w:szCs w:val="18"/>
    </w:rPr>
  </w:style>
  <w:style w:type="paragraph" w:customStyle="1" w:styleId="Heading-plain">
    <w:name w:val="Heading - plain"/>
    <w:basedOn w:val="Heading2"/>
    <w:next w:val="BodyText"/>
    <w:uiPriority w:val="99"/>
    <w:rsid w:val="00A725B5"/>
    <w:pPr>
      <w:tabs>
        <w:tab w:val="clear" w:pos="720"/>
        <w:tab w:val="left" w:pos="900"/>
      </w:tabs>
    </w:pPr>
    <w:rPr>
      <w:rFonts w:eastAsia="Batang"/>
      <w:b w:val="0"/>
      <w:bCs w:val="0"/>
      <w:szCs w:val="20"/>
    </w:rPr>
  </w:style>
  <w:style w:type="paragraph" w:customStyle="1" w:styleId="Heading2noletter">
    <w:name w:val="Heading 2 (no letter)"/>
    <w:basedOn w:val="Heading2"/>
    <w:uiPriority w:val="99"/>
    <w:rsid w:val="00A725B5"/>
    <w:pPr>
      <w:tabs>
        <w:tab w:val="clear" w:pos="720"/>
      </w:tabs>
    </w:pPr>
    <w:rPr>
      <w:rFonts w:eastAsia="MS Mincho"/>
    </w:rPr>
  </w:style>
  <w:style w:type="character" w:customStyle="1" w:styleId="Heading2CharChar">
    <w:name w:val="Heading 2 Char Char"/>
    <w:uiPriority w:val="99"/>
    <w:rsid w:val="00A725B5"/>
    <w:rPr>
      <w:rFonts w:ascii="Arial" w:hAnsi="Arial"/>
      <w:b/>
      <w:i/>
      <w:sz w:val="28"/>
      <w:lang w:val="en-US" w:eastAsia="en-US"/>
    </w:rPr>
  </w:style>
  <w:style w:type="paragraph" w:customStyle="1" w:styleId="Heading-plain0">
    <w:name w:val="Heading-plain"/>
    <w:basedOn w:val="Normal"/>
    <w:uiPriority w:val="99"/>
    <w:rsid w:val="00A725B5"/>
    <w:pPr>
      <w:jc w:val="center"/>
      <w:outlineLvl w:val="0"/>
    </w:pPr>
    <w:rPr>
      <w:rFonts w:eastAsia="MS Mincho" w:cs="Angsana New"/>
      <w:i/>
      <w:szCs w:val="20"/>
    </w:rPr>
  </w:style>
  <w:style w:type="paragraph" w:customStyle="1" w:styleId="Heading-plainitalic">
    <w:name w:val="Heading-plain italic"/>
    <w:basedOn w:val="Heading-plainbold"/>
    <w:uiPriority w:val="99"/>
    <w:rsid w:val="00A725B5"/>
    <w:rPr>
      <w:rFonts w:eastAsia="MS Mincho" w:cs="Angsana New"/>
      <w:b w:val="0"/>
      <w:bCs w:val="0"/>
      <w:lang w:eastAsia="en-US"/>
    </w:rPr>
  </w:style>
  <w:style w:type="character" w:customStyle="1" w:styleId="Para1Char0">
    <w:name w:val="Para 1 Char"/>
    <w:uiPriority w:val="99"/>
    <w:rsid w:val="00A725B5"/>
    <w:rPr>
      <w:rFonts w:eastAsia="MS Mincho"/>
      <w:sz w:val="22"/>
      <w:lang w:val="en-GB" w:eastAsia="en-US"/>
    </w:rPr>
  </w:style>
  <w:style w:type="paragraph" w:customStyle="1" w:styleId="Para2rev">
    <w:name w:val="Para 2 (rev)"/>
    <w:basedOn w:val="Normal"/>
    <w:uiPriority w:val="99"/>
    <w:rsid w:val="00A725B5"/>
    <w:pPr>
      <w:tabs>
        <w:tab w:val="num" w:pos="720"/>
      </w:tabs>
      <w:spacing w:before="0"/>
      <w:ind w:left="720" w:hanging="360"/>
    </w:pPr>
    <w:rPr>
      <w:rFonts w:eastAsia="MS Mincho" w:cs="Angsana New"/>
    </w:rPr>
  </w:style>
  <w:style w:type="paragraph" w:customStyle="1" w:styleId="Paraofficial">
    <w:name w:val="Para official"/>
    <w:basedOn w:val="Normal"/>
    <w:uiPriority w:val="99"/>
    <w:rsid w:val="00A725B5"/>
    <w:pPr>
      <w:framePr w:hSpace="187" w:vSpace="187" w:wrap="notBeside" w:vAnchor="text" w:hAnchor="text" w:y="1"/>
      <w:numPr>
        <w:numId w:val="6"/>
      </w:numPr>
      <w:spacing w:before="240" w:after="240"/>
      <w:jc w:val="left"/>
    </w:pPr>
    <w:rPr>
      <w:rFonts w:eastAsia="MS Mincho" w:cs="Angsana New"/>
      <w:szCs w:val="20"/>
    </w:rPr>
  </w:style>
  <w:style w:type="paragraph" w:customStyle="1" w:styleId="Para1-Annex">
    <w:name w:val="Para1-Annex"/>
    <w:basedOn w:val="Normal"/>
    <w:uiPriority w:val="99"/>
    <w:rsid w:val="00A725B5"/>
    <w:pPr>
      <w:numPr>
        <w:numId w:val="7"/>
      </w:numPr>
      <w:spacing w:before="0"/>
    </w:pPr>
    <w:rPr>
      <w:rFonts w:eastAsia="MS Mincho"/>
      <w:szCs w:val="22"/>
      <w:lang w:val="en-US"/>
    </w:rPr>
  </w:style>
  <w:style w:type="paragraph" w:customStyle="1" w:styleId="Para40">
    <w:name w:val="Para4"/>
    <w:basedOn w:val="Para3"/>
    <w:uiPriority w:val="99"/>
    <w:rsid w:val="00A725B5"/>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uiPriority w:val="99"/>
    <w:rsid w:val="00A725B5"/>
    <w:rPr>
      <w:rFonts w:eastAsia="MS Mincho" w:cs="Angsana New"/>
      <w:iCs w:val="0"/>
      <w:color w:val="000000"/>
      <w:szCs w:val="22"/>
      <w:lang w:val="en-US"/>
    </w:rPr>
  </w:style>
  <w:style w:type="character" w:customStyle="1" w:styleId="StyleBodyTextTimesNewRoman11ptCharCharChar">
    <w:name w:val="Style Body Text + Times New Roman 11 pt Char Char Char"/>
    <w:uiPriority w:val="99"/>
    <w:rsid w:val="00A725B5"/>
    <w:rPr>
      <w:snapToGrid w:val="0"/>
      <w:color w:val="000000"/>
      <w:sz w:val="22"/>
      <w:lang w:val="en-US" w:eastAsia="en-US"/>
    </w:rPr>
  </w:style>
  <w:style w:type="character" w:customStyle="1" w:styleId="Heading1longmultilineChar">
    <w:name w:val="Heading 1 (long multiline) Char"/>
    <w:link w:val="Heading1longmultiline"/>
    <w:uiPriority w:val="99"/>
    <w:locked/>
    <w:rsid w:val="00A725B5"/>
    <w:rPr>
      <w:rFonts w:ascii="Times New Roman" w:hAnsi="Times New Roman" w:cs="Times New Roman"/>
      <w:b/>
      <w:caps/>
      <w:sz w:val="22"/>
      <w:lang w:val="en-GB"/>
    </w:rPr>
  </w:style>
  <w:style w:type="paragraph" w:customStyle="1" w:styleId="ColorfulList-Accent11">
    <w:name w:val="Colorful List - Accent 11"/>
    <w:basedOn w:val="Normal"/>
    <w:uiPriority w:val="99"/>
    <w:rsid w:val="00A725B5"/>
    <w:pPr>
      <w:spacing w:before="0" w:after="0"/>
      <w:ind w:left="720"/>
    </w:pPr>
    <w:rPr>
      <w:rFonts w:eastAsia="MS Mincho" w:cs="Angsana New"/>
    </w:rPr>
  </w:style>
  <w:style w:type="character" w:customStyle="1" w:styleId="apple-style-span">
    <w:name w:val="apple-style-span"/>
    <w:uiPriority w:val="99"/>
    <w:rsid w:val="00A725B5"/>
  </w:style>
  <w:style w:type="paragraph" w:customStyle="1" w:styleId="SubtleEmphasis1">
    <w:name w:val="Subtle Emphasis1"/>
    <w:basedOn w:val="Normal"/>
    <w:uiPriority w:val="99"/>
    <w:rsid w:val="00A725B5"/>
    <w:pPr>
      <w:spacing w:before="0" w:after="0"/>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uiPriority w:val="99"/>
    <w:rsid w:val="00A725B5"/>
    <w:rPr>
      <w:rFonts w:ascii="Times New Roman Bold" w:eastAsia="MS Mincho" w:hAnsi="Times New Roman Bold" w:cs="Angsana New"/>
      <w:b/>
      <w:bCs/>
      <w:i w:val="0"/>
      <w:iCs w:val="0"/>
      <w:caps/>
    </w:rPr>
  </w:style>
  <w:style w:type="paragraph" w:customStyle="1" w:styleId="DarkList-Accent61">
    <w:name w:val="Dark List - Accent 61"/>
    <w:uiPriority w:val="99"/>
    <w:rsid w:val="00A725B5"/>
    <w:rPr>
      <w:rFonts w:ascii="Calibri" w:eastAsia="MS Mincho" w:hAnsi="Calibri" w:cs="Times New Roman"/>
      <w:sz w:val="22"/>
      <w:szCs w:val="22"/>
      <w:lang w:eastAsia="en-US"/>
    </w:rPr>
  </w:style>
  <w:style w:type="paragraph" w:customStyle="1" w:styleId="Paraa">
    <w:name w:val="Para (a)"/>
    <w:basedOn w:val="Normal"/>
    <w:uiPriority w:val="99"/>
    <w:rsid w:val="00A72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240"/>
      <w:jc w:val="left"/>
      <w:outlineLvl w:val="1"/>
    </w:pPr>
    <w:rPr>
      <w:szCs w:val="20"/>
      <w:lang w:eastAsia="zh-CN"/>
    </w:rPr>
  </w:style>
  <w:style w:type="character" w:customStyle="1" w:styleId="StyleFootnoteReferenceNounderlineSuperscriptKernat10pt">
    <w:name w:val="Style Footnote Reference + No underline Superscript Kern at 10 pt"/>
    <w:uiPriority w:val="99"/>
    <w:rsid w:val="00A725B5"/>
    <w:rPr>
      <w:kern w:val="20"/>
      <w:sz w:val="22"/>
      <w:u w:val="none"/>
      <w:vertAlign w:val="superscript"/>
    </w:rPr>
  </w:style>
  <w:style w:type="character" w:customStyle="1" w:styleId="s13">
    <w:name w:val="s13"/>
    <w:uiPriority w:val="99"/>
    <w:rsid w:val="00A725B5"/>
  </w:style>
  <w:style w:type="paragraph" w:customStyle="1" w:styleId="ColorfulGrid-Accent61">
    <w:name w:val="Colorful Grid - Accent 61"/>
    <w:hidden/>
    <w:uiPriority w:val="99"/>
    <w:semiHidden/>
    <w:rsid w:val="00A725B5"/>
    <w:rPr>
      <w:rFonts w:ascii="Times New Roman" w:eastAsia="MS Mincho" w:hAnsi="Times New Roman" w:cs="Angsana New"/>
      <w:sz w:val="22"/>
      <w:szCs w:val="24"/>
      <w:lang w:val="en-GB" w:eastAsia="en-US"/>
    </w:rPr>
  </w:style>
  <w:style w:type="paragraph" w:customStyle="1" w:styleId="ColorfulGrid-Accent62">
    <w:name w:val="Colorful Grid - Accent 62"/>
    <w:hidden/>
    <w:uiPriority w:val="99"/>
    <w:semiHidden/>
    <w:rsid w:val="00A725B5"/>
    <w:rPr>
      <w:rFonts w:ascii="Times New Roman" w:eastAsia="MS Mincho" w:hAnsi="Times New Roman" w:cs="Angsana New"/>
      <w:sz w:val="22"/>
      <w:szCs w:val="24"/>
      <w:lang w:val="en-GB" w:eastAsia="en-US"/>
    </w:rPr>
  </w:style>
  <w:style w:type="paragraph" w:customStyle="1" w:styleId="SubtleEmphasis2">
    <w:name w:val="Subtle Emphasis2"/>
    <w:basedOn w:val="Normal"/>
    <w:uiPriority w:val="99"/>
    <w:rsid w:val="00A725B5"/>
    <w:pPr>
      <w:spacing w:before="0" w:after="0"/>
      <w:ind w:left="720"/>
    </w:pPr>
    <w:rPr>
      <w:rFonts w:eastAsia="MS Mincho" w:cs="Angsana New"/>
    </w:rPr>
  </w:style>
  <w:style w:type="paragraph" w:customStyle="1" w:styleId="LightGrid-Accent31">
    <w:name w:val="Light Grid - Accent 31"/>
    <w:basedOn w:val="Normal"/>
    <w:uiPriority w:val="99"/>
    <w:rsid w:val="00A725B5"/>
    <w:pPr>
      <w:spacing w:before="0" w:after="0"/>
      <w:ind w:left="720"/>
    </w:pPr>
    <w:rPr>
      <w:rFonts w:eastAsia="MS Mincho" w:cs="Angsana New"/>
    </w:rPr>
  </w:style>
  <w:style w:type="character" w:styleId="HTMLVariable">
    <w:name w:val="HTML Variable"/>
    <w:uiPriority w:val="99"/>
    <w:rsid w:val="00A725B5"/>
    <w:rPr>
      <w:rFonts w:cs="Times New Roman"/>
      <w:i/>
    </w:rPr>
  </w:style>
  <w:style w:type="character" w:customStyle="1" w:styleId="st">
    <w:name w:val="st"/>
    <w:uiPriority w:val="99"/>
    <w:rsid w:val="00A725B5"/>
  </w:style>
  <w:style w:type="character" w:customStyle="1" w:styleId="UnresolvedMention10">
    <w:name w:val="Unresolved Mention1"/>
    <w:uiPriority w:val="99"/>
    <w:semiHidden/>
    <w:rsid w:val="00A725B5"/>
    <w:rPr>
      <w:rFonts w:cs="Times New Roman"/>
      <w:color w:val="808080"/>
      <w:shd w:val="clear" w:color="auto" w:fill="E6E6E6"/>
    </w:rPr>
  </w:style>
  <w:style w:type="character" w:customStyle="1" w:styleId="UnresolvedMention2">
    <w:name w:val="Unresolved Mention2"/>
    <w:uiPriority w:val="99"/>
    <w:semiHidden/>
    <w:rsid w:val="00A725B5"/>
    <w:rPr>
      <w:rFonts w:cs="Times New Roman"/>
      <w:color w:val="808080"/>
      <w:shd w:val="clear" w:color="auto" w:fill="E6E6E6"/>
    </w:rPr>
  </w:style>
  <w:style w:type="paragraph" w:customStyle="1" w:styleId="item-compilation">
    <w:name w:val="item-compilation"/>
    <w:basedOn w:val="Normal"/>
    <w:uiPriority w:val="99"/>
    <w:rsid w:val="00A725B5"/>
    <w:pPr>
      <w:spacing w:before="0"/>
      <w:jc w:val="center"/>
    </w:pPr>
    <w:rPr>
      <w:rFonts w:eastAsia="Malgun Gothic"/>
      <w:b/>
      <w:lang w:eastAsia="zh-CN"/>
    </w:rPr>
  </w:style>
  <w:style w:type="character" w:customStyle="1" w:styleId="StyleFootnoteReferencenumberFootnoteReferenceSuperscript-EF">
    <w:name w:val="Style Footnote ReferencenumberFootnote Reference Superscript-E F..."/>
    <w:uiPriority w:val="99"/>
    <w:rsid w:val="00A725B5"/>
    <w:rPr>
      <w:kern w:val="22"/>
      <w:sz w:val="18"/>
      <w:u w:val="none"/>
      <w:effect w:val="none"/>
      <w:vertAlign w:val="superscript"/>
    </w:rPr>
  </w:style>
  <w:style w:type="paragraph" w:customStyle="1" w:styleId="Body">
    <w:name w:val="Body"/>
    <w:uiPriority w:val="99"/>
    <w:rsid w:val="00A725B5"/>
    <w:pPr>
      <w:jc w:val="both"/>
    </w:pPr>
    <w:rPr>
      <w:rFonts w:ascii="Times New Roman" w:hAnsi="Times New Roman" w:cs="Times New Roman"/>
      <w:color w:val="000000"/>
      <w:sz w:val="22"/>
      <w:szCs w:val="22"/>
      <w:u w:color="000000"/>
      <w:lang w:val="en-CA" w:eastAsia="en-CA"/>
    </w:rPr>
  </w:style>
  <w:style w:type="character" w:customStyle="1" w:styleId="Hyperlink0">
    <w:name w:val="Hyperlink.0"/>
    <w:uiPriority w:val="99"/>
    <w:rsid w:val="00A725B5"/>
    <w:rPr>
      <w:rFonts w:cs="Times New Roman"/>
      <w:color w:val="0000FF"/>
      <w:kern w:val="22"/>
      <w:sz w:val="22"/>
      <w:szCs w:val="22"/>
      <w:u w:val="single" w:color="0000FF"/>
    </w:rPr>
  </w:style>
  <w:style w:type="character" w:customStyle="1" w:styleId="Hyperlink1">
    <w:name w:val="Hyperlink.1"/>
    <w:uiPriority w:val="99"/>
    <w:rsid w:val="00A725B5"/>
    <w:rPr>
      <w:rFonts w:cs="Times New Roman"/>
      <w:kern w:val="22"/>
    </w:rPr>
  </w:style>
  <w:style w:type="character" w:customStyle="1" w:styleId="None">
    <w:name w:val="None"/>
    <w:uiPriority w:val="99"/>
    <w:rsid w:val="00A725B5"/>
  </w:style>
  <w:style w:type="character" w:customStyle="1" w:styleId="HEADINGNOTFORTOCChar">
    <w:name w:val="HEADING (NOT FOR TOC) Char"/>
    <w:link w:val="HEADINGNOTFORTOC"/>
    <w:uiPriority w:val="99"/>
    <w:locked/>
    <w:rsid w:val="00A725B5"/>
    <w:rPr>
      <w:rFonts w:ascii="Times New Roman" w:hAnsi="Times New Roman"/>
      <w:b/>
      <w:caps/>
      <w:sz w:val="22"/>
      <w:lang w:val="en-GB"/>
    </w:rPr>
  </w:style>
  <w:style w:type="paragraph" w:customStyle="1" w:styleId="Heading-replies">
    <w:name w:val="Heading -replies"/>
    <w:basedOn w:val="Heading1"/>
    <w:uiPriority w:val="99"/>
    <w:rsid w:val="00A725B5"/>
    <w:pPr>
      <w:spacing w:before="0" w:after="0"/>
      <w:jc w:val="right"/>
    </w:pPr>
    <w:rPr>
      <w:b w:val="0"/>
      <w:bCs/>
      <w:lang w:val="en-US"/>
    </w:rPr>
  </w:style>
  <w:style w:type="paragraph" w:customStyle="1" w:styleId="Paragraph">
    <w:name w:val="Paragraph"/>
    <w:basedOn w:val="Normal"/>
    <w:uiPriority w:val="99"/>
    <w:rsid w:val="00A725B5"/>
  </w:style>
  <w:style w:type="paragraph" w:customStyle="1" w:styleId="Title1">
    <w:name w:val="Title1"/>
    <w:basedOn w:val="HEADING"/>
    <w:uiPriority w:val="99"/>
    <w:rsid w:val="00A725B5"/>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uiPriority w:val="99"/>
    <w:rsid w:val="00A725B5"/>
    <w:pPr>
      <w:pBdr>
        <w:left w:val="single" w:sz="18" w:space="1" w:color="auto"/>
      </w:pBdr>
      <w:shd w:val="pct10" w:color="auto" w:fill="FFFFFF"/>
      <w:spacing w:before="0" w:after="0"/>
      <w:ind w:left="1080" w:hanging="1080"/>
      <w:jc w:val="left"/>
      <w:outlineLvl w:val="0"/>
    </w:pPr>
    <w:rPr>
      <w:rFonts w:ascii="Arial" w:hAnsi="Arial"/>
      <w:b/>
      <w:noProof/>
      <w:sz w:val="20"/>
      <w:szCs w:val="20"/>
      <w:lang w:val="en-US" w:bidi="he-IL"/>
    </w:rPr>
  </w:style>
  <w:style w:type="character" w:customStyle="1" w:styleId="underline">
    <w:name w:val="underline"/>
    <w:uiPriority w:val="99"/>
    <w:rsid w:val="00A725B5"/>
    <w:rPr>
      <w:rFonts w:ascii="Courier" w:hAnsi="Courier"/>
      <w:sz w:val="20"/>
      <w:u w:val="single"/>
    </w:rPr>
  </w:style>
  <w:style w:type="character" w:customStyle="1" w:styleId="titlex1">
    <w:name w:val="titlex1"/>
    <w:uiPriority w:val="99"/>
    <w:rsid w:val="00A725B5"/>
    <w:rPr>
      <w:rFonts w:cs="Times New Roman"/>
    </w:rPr>
  </w:style>
  <w:style w:type="paragraph" w:customStyle="1" w:styleId="small">
    <w:name w:val="small"/>
    <w:basedOn w:val="FootnoteText"/>
    <w:uiPriority w:val="99"/>
    <w:rsid w:val="00A725B5"/>
    <w:pPr>
      <w:keepLines w:val="0"/>
      <w:tabs>
        <w:tab w:val="left" w:pos="720"/>
      </w:tabs>
      <w:spacing w:before="0" w:after="120"/>
      <w:ind w:firstLine="0"/>
      <w:jc w:val="left"/>
    </w:pPr>
    <w:rPr>
      <w:rFonts w:ascii="Courier" w:hAnsi="Courier"/>
      <w:szCs w:val="20"/>
    </w:rPr>
  </w:style>
  <w:style w:type="character" w:customStyle="1" w:styleId="cmsbold">
    <w:name w:val="cmsbold"/>
    <w:uiPriority w:val="99"/>
    <w:rsid w:val="00A725B5"/>
  </w:style>
  <w:style w:type="paragraph" w:customStyle="1" w:styleId="ColorfulShading-Accent11">
    <w:name w:val="Colorful Shading - Accent 11"/>
    <w:hidden/>
    <w:uiPriority w:val="99"/>
    <w:semiHidden/>
    <w:rsid w:val="00A725B5"/>
    <w:rPr>
      <w:rFonts w:ascii="Times New Roman" w:hAnsi="Times New Roman" w:cs="Times New Roman"/>
      <w:sz w:val="22"/>
      <w:szCs w:val="24"/>
      <w:lang w:val="en-GB" w:eastAsia="en-US"/>
    </w:rPr>
  </w:style>
  <w:style w:type="paragraph" w:customStyle="1" w:styleId="ColorfulShading-Accent12">
    <w:name w:val="Colorful Shading - Accent 12"/>
    <w:hidden/>
    <w:uiPriority w:val="99"/>
    <w:semiHidden/>
    <w:rsid w:val="00A725B5"/>
    <w:rPr>
      <w:rFonts w:ascii="Times New Roman" w:hAnsi="Times New Roman" w:cs="Times New Roman"/>
      <w:sz w:val="22"/>
      <w:szCs w:val="24"/>
      <w:lang w:val="en-GB" w:eastAsia="en-US"/>
    </w:rPr>
  </w:style>
  <w:style w:type="paragraph" w:customStyle="1" w:styleId="ColorfulList-Accent12">
    <w:name w:val="Colorful List - Accent 12"/>
    <w:basedOn w:val="Normal"/>
    <w:uiPriority w:val="99"/>
    <w:rsid w:val="00A725B5"/>
    <w:pPr>
      <w:spacing w:before="0" w:after="0"/>
      <w:ind w:left="720"/>
    </w:pPr>
  </w:style>
  <w:style w:type="character" w:customStyle="1" w:styleId="Heading1multilineChar">
    <w:name w:val="Heading 1 (multiline) Char"/>
    <w:link w:val="Heading1multiline"/>
    <w:uiPriority w:val="99"/>
    <w:locked/>
    <w:rsid w:val="00A725B5"/>
    <w:rPr>
      <w:rFonts w:ascii="Times New Roman" w:hAnsi="Times New Roman"/>
      <w:b/>
      <w:caps/>
      <w:sz w:val="22"/>
      <w:lang w:val="en-GB"/>
    </w:rPr>
  </w:style>
  <w:style w:type="paragraph" w:customStyle="1" w:styleId="Para-no-num">
    <w:name w:val="Para-no-num"/>
    <w:basedOn w:val="Normal"/>
    <w:uiPriority w:val="99"/>
    <w:rsid w:val="00A725B5"/>
    <w:pPr>
      <w:tabs>
        <w:tab w:val="left" w:pos="720"/>
      </w:tabs>
    </w:pPr>
    <w:rPr>
      <w:szCs w:val="18"/>
    </w:rPr>
  </w:style>
  <w:style w:type="paragraph" w:customStyle="1" w:styleId="ProgElemt">
    <w:name w:val="ProgElemt"/>
    <w:basedOn w:val="HEADINGNOTFORTOC"/>
    <w:uiPriority w:val="99"/>
    <w:rsid w:val="00A725B5"/>
    <w:rPr>
      <w:rFonts w:ascii="Times New Roman Bold" w:hAnsi="Times New Roman Bold"/>
      <w:caps w:val="0"/>
      <w:szCs w:val="22"/>
    </w:rPr>
  </w:style>
  <w:style w:type="character" w:customStyle="1" w:styleId="mainheader">
    <w:name w:val="main_header"/>
    <w:uiPriority w:val="99"/>
    <w:rsid w:val="00A725B5"/>
  </w:style>
  <w:style w:type="character" w:customStyle="1" w:styleId="BodyTextIndent3Char1">
    <w:name w:val="Body Text Indent 3 Char1"/>
    <w:uiPriority w:val="99"/>
    <w:rsid w:val="00A725B5"/>
    <w:rPr>
      <w:rFonts w:ascii="Times New Roman" w:hAnsi="Times New Roman" w:cs="Times New Roman"/>
      <w:sz w:val="16"/>
      <w:szCs w:val="16"/>
      <w:lang w:val="en-GB"/>
    </w:rPr>
  </w:style>
  <w:style w:type="paragraph" w:customStyle="1" w:styleId="AbstractText">
    <w:name w:val="Abstract Text"/>
    <w:uiPriority w:val="99"/>
    <w:rsid w:val="00A725B5"/>
    <w:pPr>
      <w:tabs>
        <w:tab w:val="left" w:pos="1680"/>
      </w:tabs>
      <w:spacing w:line="280" w:lineRule="exact"/>
      <w:ind w:left="360"/>
    </w:pPr>
    <w:rPr>
      <w:rFonts w:ascii="Arial" w:hAnsi="Arial" w:cs="Times New Roman"/>
      <w:sz w:val="19"/>
      <w:lang w:eastAsia="en-US"/>
    </w:rPr>
  </w:style>
  <w:style w:type="paragraph" w:customStyle="1" w:styleId="ActivityPoint">
    <w:name w:val="Activity Point"/>
    <w:basedOn w:val="Normal"/>
    <w:uiPriority w:val="99"/>
    <w:rsid w:val="00A725B5"/>
    <w:pPr>
      <w:tabs>
        <w:tab w:val="left" w:pos="1080"/>
      </w:tabs>
      <w:spacing w:before="0" w:after="0" w:line="360" w:lineRule="auto"/>
      <w:ind w:left="1440" w:hanging="1440"/>
    </w:pPr>
    <w:rPr>
      <w:kern w:val="28"/>
      <w:lang w:val="en-CA"/>
    </w:rPr>
  </w:style>
  <w:style w:type="paragraph" w:customStyle="1" w:styleId="BodytextforICCP">
    <w:name w:val="Body text for ICCP"/>
    <w:basedOn w:val="BodyText"/>
    <w:uiPriority w:val="99"/>
    <w:rsid w:val="00A725B5"/>
    <w:pPr>
      <w:tabs>
        <w:tab w:val="left" w:pos="-720"/>
      </w:tabs>
      <w:suppressAutoHyphens/>
      <w:overflowPunct w:val="0"/>
      <w:autoSpaceDE w:val="0"/>
      <w:autoSpaceDN w:val="0"/>
      <w:adjustRightInd w:val="0"/>
    </w:pPr>
  </w:style>
  <w:style w:type="paragraph" w:customStyle="1" w:styleId="HEAD-2lines">
    <w:name w:val="HEAD-2lines"/>
    <w:basedOn w:val="Heading2"/>
    <w:uiPriority w:val="99"/>
    <w:rsid w:val="00A725B5"/>
    <w:pPr>
      <w:ind w:left="1944" w:right="864" w:hanging="1080"/>
      <w:outlineLvl w:val="9"/>
    </w:pPr>
    <w:rPr>
      <w:b w:val="0"/>
      <w:bCs w:val="0"/>
    </w:rPr>
  </w:style>
  <w:style w:type="paragraph" w:customStyle="1" w:styleId="Heading2-lines">
    <w:name w:val="Heading 2 - lines"/>
    <w:basedOn w:val="Heading2-center"/>
    <w:next w:val="Normal"/>
    <w:uiPriority w:val="99"/>
    <w:rsid w:val="00A725B5"/>
    <w:pPr>
      <w:tabs>
        <w:tab w:val="left" w:pos="284"/>
      </w:tabs>
      <w:spacing w:before="240"/>
      <w:ind w:left="1400" w:right="573" w:hanging="408"/>
      <w:jc w:val="left"/>
      <w:outlineLvl w:val="9"/>
    </w:pPr>
    <w:rPr>
      <w:rFonts w:eastAsia="宋体" w:cs="Times New Roman"/>
      <w:b w:val="0"/>
      <w:bCs w:val="0"/>
    </w:rPr>
  </w:style>
  <w:style w:type="paragraph" w:customStyle="1" w:styleId="Heading51">
    <w:name w:val="Heading 51"/>
    <w:uiPriority w:val="99"/>
    <w:rsid w:val="00A725B5"/>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hAnsi="Times New Roman" w:cs="Times New Roman"/>
      <w:b/>
      <w:lang w:eastAsia="en-US"/>
    </w:rPr>
  </w:style>
  <w:style w:type="paragraph" w:customStyle="1" w:styleId="Heading10">
    <w:name w:val="Heading1"/>
    <w:basedOn w:val="Normal"/>
    <w:uiPriority w:val="99"/>
    <w:rsid w:val="00A725B5"/>
    <w:pPr>
      <w:keepNext/>
      <w:keepLines/>
      <w:spacing w:before="0" w:after="0"/>
      <w:ind w:left="1702" w:right="998" w:hanging="284"/>
    </w:pPr>
    <w:rPr>
      <w:i/>
      <w:iCs/>
    </w:rPr>
  </w:style>
  <w:style w:type="paragraph" w:customStyle="1" w:styleId="HEADINGII">
    <w:name w:val="HEADINGII"/>
    <w:basedOn w:val="Normal"/>
    <w:uiPriority w:val="99"/>
    <w:rsid w:val="00A725B5"/>
    <w:pPr>
      <w:spacing w:before="240" w:after="0"/>
      <w:ind w:left="1474" w:right="856" w:hanging="340"/>
    </w:pPr>
    <w:rPr>
      <w:b/>
      <w:bCs/>
      <w:caps/>
    </w:rPr>
  </w:style>
  <w:style w:type="paragraph" w:customStyle="1" w:styleId="headingoneline">
    <w:name w:val="headingoneline"/>
    <w:basedOn w:val="Normal"/>
    <w:next w:val="Normal"/>
    <w:uiPriority w:val="99"/>
    <w:rsid w:val="00A725B5"/>
    <w:pPr>
      <w:keepNext/>
      <w:tabs>
        <w:tab w:val="left" w:pos="567"/>
      </w:tabs>
      <w:jc w:val="center"/>
    </w:pPr>
    <w:rPr>
      <w:b/>
      <w:bCs/>
      <w:i/>
    </w:rPr>
  </w:style>
  <w:style w:type="paragraph" w:customStyle="1" w:styleId="list3">
    <w:name w:val="list3"/>
    <w:basedOn w:val="Normal"/>
    <w:autoRedefine/>
    <w:uiPriority w:val="99"/>
    <w:rsid w:val="00A725B5"/>
    <w:pPr>
      <w:numPr>
        <w:numId w:val="15"/>
      </w:numPr>
      <w:spacing w:before="0" w:after="0"/>
    </w:pPr>
  </w:style>
  <w:style w:type="paragraph" w:customStyle="1" w:styleId="Numberedparagraph">
    <w:name w:val="Numbered paragraph"/>
    <w:basedOn w:val="Normal"/>
    <w:uiPriority w:val="99"/>
    <w:rsid w:val="00A725B5"/>
    <w:pPr>
      <w:numPr>
        <w:numId w:val="16"/>
      </w:numPr>
      <w:spacing w:before="0" w:after="0"/>
    </w:pPr>
    <w:rPr>
      <w:kern w:val="28"/>
    </w:rPr>
  </w:style>
  <w:style w:type="paragraph" w:customStyle="1" w:styleId="Activity">
    <w:name w:val="Activity"/>
    <w:basedOn w:val="Normal"/>
    <w:uiPriority w:val="99"/>
    <w:rsid w:val="00A725B5"/>
    <w:pPr>
      <w:numPr>
        <w:ilvl w:val="1"/>
        <w:numId w:val="17"/>
      </w:numPr>
    </w:pPr>
    <w:rPr>
      <w:szCs w:val="20"/>
    </w:rPr>
  </w:style>
  <w:style w:type="paragraph" w:customStyle="1" w:styleId="bodytextnoindent0">
    <w:name w:val="bodytextnoindent"/>
    <w:basedOn w:val="Normal"/>
    <w:uiPriority w:val="99"/>
    <w:rsid w:val="00A725B5"/>
    <w:pPr>
      <w:overflowPunct w:val="0"/>
      <w:autoSpaceDE w:val="0"/>
      <w:autoSpaceDN w:val="0"/>
    </w:pPr>
    <w:rPr>
      <w:szCs w:val="22"/>
      <w:lang w:val="en-US"/>
    </w:rPr>
  </w:style>
  <w:style w:type="paragraph" w:customStyle="1" w:styleId="Heading1centred">
    <w:name w:val="Heading 1 (centred)"/>
    <w:basedOn w:val="Normal"/>
    <w:next w:val="Para1"/>
    <w:uiPriority w:val="99"/>
    <w:rsid w:val="00A725B5"/>
    <w:pPr>
      <w:keepNext/>
      <w:tabs>
        <w:tab w:val="left" w:pos="709"/>
      </w:tabs>
      <w:overflowPunct w:val="0"/>
      <w:autoSpaceDE w:val="0"/>
      <w:autoSpaceDN w:val="0"/>
      <w:adjustRightInd w:val="0"/>
      <w:spacing w:before="240"/>
      <w:jc w:val="center"/>
    </w:pPr>
    <w:rPr>
      <w:b/>
      <w:caps/>
      <w:szCs w:val="20"/>
    </w:rPr>
  </w:style>
  <w:style w:type="paragraph" w:customStyle="1" w:styleId="paraa0">
    <w:name w:val="para (a)"/>
    <w:basedOn w:val="para4"/>
    <w:uiPriority w:val="99"/>
    <w:rsid w:val="00A725B5"/>
    <w:pPr>
      <w:tabs>
        <w:tab w:val="num" w:pos="720"/>
      </w:tabs>
      <w:spacing w:before="0"/>
      <w:ind w:left="720" w:hanging="720"/>
      <w:textAlignment w:val="auto"/>
    </w:pPr>
    <w:rPr>
      <w:rFonts w:ascii="Times New Roman" w:hAnsi="Times New Roman"/>
      <w:sz w:val="22"/>
    </w:rPr>
  </w:style>
  <w:style w:type="paragraph" w:customStyle="1" w:styleId="Paranormal">
    <w:name w:val="Para normal"/>
    <w:basedOn w:val="Normal"/>
    <w:uiPriority w:val="99"/>
    <w:rsid w:val="00A725B5"/>
    <w:pPr>
      <w:framePr w:hSpace="187" w:vSpace="187" w:wrap="notBeside" w:vAnchor="text" w:hAnchor="text" w:y="1"/>
      <w:numPr>
        <w:numId w:val="18"/>
      </w:numPr>
    </w:pPr>
    <w:rPr>
      <w:szCs w:val="20"/>
    </w:rPr>
  </w:style>
  <w:style w:type="paragraph" w:customStyle="1" w:styleId="para11">
    <w:name w:val="para1"/>
    <w:basedOn w:val="Normal"/>
    <w:uiPriority w:val="99"/>
    <w:rsid w:val="00A725B5"/>
    <w:pPr>
      <w:spacing w:before="100" w:beforeAutospacing="1" w:after="100" w:afterAutospacing="1"/>
      <w:jc w:val="left"/>
    </w:pPr>
    <w:rPr>
      <w:rFonts w:ascii="Arial Unicode MS" w:hAnsi="Arial Unicode MS" w:cs="Arial Unicode MS"/>
      <w:sz w:val="24"/>
      <w:lang w:val="en-US"/>
    </w:rPr>
  </w:style>
  <w:style w:type="paragraph" w:customStyle="1" w:styleId="Reference0">
    <w:name w:val="Reference"/>
    <w:basedOn w:val="Normal"/>
    <w:uiPriority w:val="99"/>
    <w:rsid w:val="00A725B5"/>
    <w:pPr>
      <w:spacing w:before="60" w:after="60"/>
      <w:ind w:left="288" w:hanging="288"/>
    </w:pPr>
    <w:rPr>
      <w:lang w:val="en-US"/>
    </w:rPr>
  </w:style>
  <w:style w:type="paragraph" w:customStyle="1" w:styleId="Dec-titleoneline">
    <w:name w:val="Dec-title one line"/>
    <w:basedOn w:val="Heading2"/>
    <w:uiPriority w:val="99"/>
    <w:rsid w:val="00A725B5"/>
  </w:style>
  <w:style w:type="paragraph" w:customStyle="1" w:styleId="Decheadmuliline">
    <w:name w:val="Dec_head muliline"/>
    <w:basedOn w:val="BodyText"/>
    <w:next w:val="BodyText"/>
    <w:uiPriority w:val="99"/>
    <w:rsid w:val="00A725B5"/>
    <w:pPr>
      <w:ind w:left="2127" w:hanging="1276"/>
    </w:pPr>
    <w:rPr>
      <w:b/>
      <w:i/>
    </w:rPr>
  </w:style>
  <w:style w:type="paragraph" w:customStyle="1" w:styleId="Numbering">
    <w:name w:val="Numbering"/>
    <w:basedOn w:val="Normal"/>
    <w:uiPriority w:val="99"/>
    <w:rsid w:val="00A725B5"/>
    <w:pPr>
      <w:tabs>
        <w:tab w:val="num" w:pos="720"/>
      </w:tabs>
      <w:spacing w:before="0" w:after="0"/>
    </w:pPr>
    <w:rPr>
      <w:szCs w:val="20"/>
    </w:rPr>
  </w:style>
  <w:style w:type="paragraph" w:customStyle="1" w:styleId="msolistparagraph0">
    <w:name w:val="msolistparagraph"/>
    <w:basedOn w:val="Normal"/>
    <w:uiPriority w:val="99"/>
    <w:rsid w:val="00A725B5"/>
    <w:pPr>
      <w:spacing w:before="0" w:after="0"/>
      <w:ind w:left="720"/>
      <w:jc w:val="left"/>
    </w:pPr>
    <w:rPr>
      <w:rFonts w:ascii="Calibri" w:hAnsi="Calibri"/>
      <w:szCs w:val="22"/>
      <w:lang w:val="en-US"/>
    </w:rPr>
  </w:style>
  <w:style w:type="paragraph" w:customStyle="1" w:styleId="StylePara1Before6ptAfter6pt">
    <w:name w:val="Style Para 1 + Before:  6 pt After:  6 pt"/>
    <w:basedOn w:val="Para10"/>
    <w:uiPriority w:val="99"/>
    <w:rsid w:val="00A725B5"/>
    <w:pPr>
      <w:numPr>
        <w:numId w:val="12"/>
      </w:numPr>
      <w:spacing w:before="120" w:after="120"/>
      <w:ind w:left="0"/>
      <w:jc w:val="both"/>
    </w:pPr>
    <w:rPr>
      <w:sz w:val="22"/>
      <w:szCs w:val="20"/>
      <w:lang w:val="en-GB" w:eastAsia="en-US"/>
    </w:rPr>
  </w:style>
  <w:style w:type="character" w:customStyle="1" w:styleId="Hyperlink10">
    <w:name w:val="Hyperlink1"/>
    <w:uiPriority w:val="99"/>
    <w:rsid w:val="00A725B5"/>
    <w:rPr>
      <w:color w:val="0000FF"/>
      <w:u w:val="single"/>
    </w:rPr>
  </w:style>
  <w:style w:type="character" w:customStyle="1" w:styleId="maintextbldleft1">
    <w:name w:val="maintextbldleft1"/>
    <w:uiPriority w:val="99"/>
    <w:rsid w:val="00A725B5"/>
    <w:rPr>
      <w:rFonts w:ascii="Arial" w:hAnsi="Arial"/>
      <w:b/>
      <w:color w:val="000000"/>
      <w:sz w:val="18"/>
      <w:u w:val="none"/>
      <w:effect w:val="none"/>
    </w:rPr>
  </w:style>
  <w:style w:type="character" w:customStyle="1" w:styleId="Heading1Char1">
    <w:name w:val="Heading 1 Char1"/>
    <w:uiPriority w:val="99"/>
    <w:rsid w:val="00A725B5"/>
    <w:rPr>
      <w:b/>
      <w:caps/>
      <w:sz w:val="24"/>
      <w:lang w:eastAsia="en-US"/>
    </w:rPr>
  </w:style>
  <w:style w:type="character" w:customStyle="1" w:styleId="longtext">
    <w:name w:val="long_text"/>
    <w:uiPriority w:val="99"/>
    <w:rsid w:val="00A725B5"/>
  </w:style>
  <w:style w:type="character" w:customStyle="1" w:styleId="A8">
    <w:name w:val="A8"/>
    <w:uiPriority w:val="99"/>
    <w:rsid w:val="00A725B5"/>
    <w:rPr>
      <w:rFonts w:ascii="Myriad Pro" w:hAnsi="Myriad Pro"/>
      <w:color w:val="000000"/>
      <w:sz w:val="30"/>
    </w:rPr>
  </w:style>
  <w:style w:type="character" w:customStyle="1" w:styleId="A3">
    <w:name w:val="A3"/>
    <w:uiPriority w:val="99"/>
    <w:rsid w:val="00A725B5"/>
    <w:rPr>
      <w:rFonts w:ascii="Myriad Pro" w:hAnsi="Myriad Pro"/>
      <w:color w:val="000000"/>
      <w:sz w:val="21"/>
    </w:rPr>
  </w:style>
  <w:style w:type="character" w:customStyle="1" w:styleId="A11">
    <w:name w:val="A11"/>
    <w:uiPriority w:val="99"/>
    <w:rsid w:val="00A725B5"/>
    <w:rPr>
      <w:rFonts w:ascii="Myriad Pro" w:hAnsi="Myriad Pro"/>
      <w:color w:val="000000"/>
      <w:sz w:val="13"/>
    </w:rPr>
  </w:style>
  <w:style w:type="character" w:customStyle="1" w:styleId="CharChar20">
    <w:name w:val="Char Char20"/>
    <w:uiPriority w:val="99"/>
    <w:rsid w:val="00A725B5"/>
    <w:rPr>
      <w:rFonts w:ascii="Times New Roman" w:hAnsi="Times New Roman"/>
      <w:b/>
      <w:caps/>
      <w:sz w:val="24"/>
      <w:lang w:val="en-GB"/>
    </w:rPr>
  </w:style>
  <w:style w:type="character" w:customStyle="1" w:styleId="CharChar19">
    <w:name w:val="Char Char19"/>
    <w:uiPriority w:val="99"/>
    <w:rsid w:val="00A725B5"/>
    <w:rPr>
      <w:rFonts w:ascii="Times New Roman" w:hAnsi="Times New Roman"/>
      <w:b/>
      <w:i/>
      <w:sz w:val="24"/>
      <w:lang w:val="en-GB"/>
    </w:rPr>
  </w:style>
  <w:style w:type="character" w:customStyle="1" w:styleId="CharChar10">
    <w:name w:val="Char Char10"/>
    <w:uiPriority w:val="99"/>
    <w:rsid w:val="00A725B5"/>
    <w:rPr>
      <w:rFonts w:ascii="Times New Roman" w:hAnsi="Times New Roman"/>
      <w:sz w:val="24"/>
      <w:lang w:val="en-GB"/>
    </w:rPr>
  </w:style>
  <w:style w:type="character" w:customStyle="1" w:styleId="ipa">
    <w:name w:val="ipa"/>
    <w:uiPriority w:val="99"/>
    <w:rsid w:val="00A725B5"/>
  </w:style>
  <w:style w:type="character" w:customStyle="1" w:styleId="shorttext">
    <w:name w:val="short_text"/>
    <w:uiPriority w:val="99"/>
    <w:rsid w:val="00A725B5"/>
  </w:style>
  <w:style w:type="character" w:customStyle="1" w:styleId="StyleFootnoteReferenceBoldAllcaps">
    <w:name w:val="Style Footnote Reference + Bold All caps"/>
    <w:uiPriority w:val="99"/>
    <w:rsid w:val="00A725B5"/>
    <w:rPr>
      <w:rFonts w:ascii="Times New Roman" w:hAnsi="Times New Roman"/>
      <w:caps/>
      <w:sz w:val="18"/>
      <w:u w:val="single"/>
      <w:vertAlign w:val="baseline"/>
    </w:rPr>
  </w:style>
  <w:style w:type="character" w:customStyle="1" w:styleId="StyleHeading-plainitalicNotItalicCharCharChar">
    <w:name w:val="Style Heading-plain italic + Not Italic Char Char Char"/>
    <w:uiPriority w:val="99"/>
    <w:rsid w:val="00A725B5"/>
    <w:rPr>
      <w:b/>
      <w:i/>
      <w:sz w:val="24"/>
      <w:lang w:val="en-GB" w:eastAsia="en-US"/>
    </w:rPr>
  </w:style>
  <w:style w:type="character" w:customStyle="1" w:styleId="titlex11">
    <w:name w:val="titlex11"/>
    <w:uiPriority w:val="99"/>
    <w:rsid w:val="00A725B5"/>
    <w:rPr>
      <w:rFonts w:ascii="Trebuchet MS" w:hAnsi="Trebuchet MS"/>
      <w:color w:val="003344"/>
      <w:sz w:val="36"/>
    </w:rPr>
  </w:style>
  <w:style w:type="character" w:customStyle="1" w:styleId="Heading2Char1">
    <w:name w:val="Heading 2 Char1"/>
    <w:uiPriority w:val="99"/>
    <w:rsid w:val="00A725B5"/>
    <w:rPr>
      <w:b/>
      <w:i/>
      <w:sz w:val="24"/>
      <w:lang w:val="en-GB" w:eastAsia="en-US"/>
    </w:rPr>
  </w:style>
  <w:style w:type="character" w:customStyle="1" w:styleId="UnresolvedMention3">
    <w:name w:val="Unresolved Mention3"/>
    <w:uiPriority w:val="99"/>
    <w:semiHidden/>
    <w:rsid w:val="00A725B5"/>
    <w:rPr>
      <w:rFonts w:cs="Times New Roman"/>
      <w:color w:val="808080"/>
      <w:shd w:val="clear" w:color="auto" w:fill="E6E6E6"/>
    </w:rPr>
  </w:style>
  <w:style w:type="paragraph" w:customStyle="1" w:styleId="heading40">
    <w:name w:val="heading 40"/>
    <w:basedOn w:val="Normal"/>
    <w:uiPriority w:val="99"/>
    <w:rsid w:val="00A725B5"/>
    <w:pPr>
      <w:keepNext/>
      <w:numPr>
        <w:numId w:val="14"/>
      </w:numPr>
      <w:spacing w:before="0" w:after="0"/>
    </w:pPr>
    <w:rPr>
      <w:i/>
      <w:iC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190AF6"/>
    <w:rPr>
      <w:rFonts w:ascii="Times New Roman" w:hAnsi="Times New Roman" w:cs="Times New Roman"/>
      <w:sz w:val="22"/>
      <w:lang w:val="en-GB"/>
    </w:rPr>
  </w:style>
  <w:style w:type="paragraph" w:styleId="TOCHeading">
    <w:name w:val="TOC Heading"/>
    <w:basedOn w:val="Heading1"/>
    <w:next w:val="Normal"/>
    <w:uiPriority w:val="99"/>
    <w:qFormat/>
    <w:rsid w:val="00D65627"/>
    <w:pPr>
      <w:keepLines/>
      <w:tabs>
        <w:tab w:val="clear" w:pos="720"/>
      </w:tabs>
      <w:spacing w:after="0" w:line="259" w:lineRule="auto"/>
      <w:jc w:val="left"/>
      <w:outlineLvl w:val="9"/>
    </w:pPr>
    <w:rPr>
      <w:rFonts w:ascii="Calibri" w:hAnsi="Calibri"/>
      <w:b w:val="0"/>
      <w:caps w:val="0"/>
      <w:color w:val="365F91"/>
      <w:sz w:val="32"/>
      <w:szCs w:val="32"/>
      <w:lang w:val="en-US"/>
    </w:rPr>
  </w:style>
  <w:style w:type="paragraph" w:styleId="Index2">
    <w:name w:val="index 2"/>
    <w:basedOn w:val="Normal"/>
    <w:next w:val="Normal"/>
    <w:autoRedefine/>
    <w:uiPriority w:val="99"/>
    <w:semiHidden/>
    <w:rsid w:val="00944749"/>
    <w:pPr>
      <w:spacing w:before="0" w:after="0"/>
      <w:ind w:left="440" w:hanging="220"/>
    </w:pPr>
  </w:style>
  <w:style w:type="character" w:styleId="LineNumber">
    <w:name w:val="line number"/>
    <w:uiPriority w:val="99"/>
    <w:semiHidden/>
    <w:rsid w:val="00996AD8"/>
    <w:rPr>
      <w:rFonts w:cs="Times New Roman"/>
    </w:rPr>
  </w:style>
  <w:style w:type="numbering" w:customStyle="1" w:styleId="Style2">
    <w:name w:val="Style2"/>
    <w:rsid w:val="00A3022D"/>
    <w:pPr>
      <w:numPr>
        <w:numId w:val="11"/>
      </w:numPr>
    </w:pPr>
  </w:style>
  <w:style w:type="numbering" w:customStyle="1" w:styleId="ImportedStyle6">
    <w:name w:val="Imported Style 6"/>
    <w:rsid w:val="00A3022D"/>
    <w:pPr>
      <w:numPr>
        <w:numId w:val="13"/>
      </w:numPr>
    </w:pPr>
  </w:style>
  <w:style w:type="numbering" w:styleId="111111">
    <w:name w:val="Outline List 2"/>
    <w:basedOn w:val="NoList"/>
    <w:locked/>
    <w:rsid w:val="00A3022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84065">
      <w:marLeft w:val="0"/>
      <w:marRight w:val="0"/>
      <w:marTop w:val="0"/>
      <w:marBottom w:val="0"/>
      <w:divBdr>
        <w:top w:val="none" w:sz="0" w:space="0" w:color="auto"/>
        <w:left w:val="none" w:sz="0" w:space="0" w:color="auto"/>
        <w:bottom w:val="none" w:sz="0" w:space="0" w:color="auto"/>
        <w:right w:val="none" w:sz="0" w:space="0" w:color="auto"/>
      </w:divBdr>
    </w:div>
    <w:div w:id="1725984066">
      <w:marLeft w:val="0"/>
      <w:marRight w:val="0"/>
      <w:marTop w:val="0"/>
      <w:marBottom w:val="0"/>
      <w:divBdr>
        <w:top w:val="none" w:sz="0" w:space="0" w:color="auto"/>
        <w:left w:val="none" w:sz="0" w:space="0" w:color="auto"/>
        <w:bottom w:val="none" w:sz="0" w:space="0" w:color="auto"/>
        <w:right w:val="none" w:sz="0" w:space="0" w:color="auto"/>
      </w:divBdr>
    </w:div>
    <w:div w:id="1725984067">
      <w:marLeft w:val="0"/>
      <w:marRight w:val="0"/>
      <w:marTop w:val="0"/>
      <w:marBottom w:val="0"/>
      <w:divBdr>
        <w:top w:val="none" w:sz="0" w:space="0" w:color="auto"/>
        <w:left w:val="none" w:sz="0" w:space="0" w:color="auto"/>
        <w:bottom w:val="none" w:sz="0" w:space="0" w:color="auto"/>
        <w:right w:val="none" w:sz="0" w:space="0" w:color="auto"/>
      </w:divBdr>
    </w:div>
    <w:div w:id="1725984068">
      <w:marLeft w:val="0"/>
      <w:marRight w:val="0"/>
      <w:marTop w:val="0"/>
      <w:marBottom w:val="0"/>
      <w:divBdr>
        <w:top w:val="none" w:sz="0" w:space="0" w:color="auto"/>
        <w:left w:val="none" w:sz="0" w:space="0" w:color="auto"/>
        <w:bottom w:val="none" w:sz="0" w:space="0" w:color="auto"/>
        <w:right w:val="none" w:sz="0" w:space="0" w:color="auto"/>
      </w:divBdr>
    </w:div>
    <w:div w:id="1725984069">
      <w:marLeft w:val="0"/>
      <w:marRight w:val="0"/>
      <w:marTop w:val="0"/>
      <w:marBottom w:val="0"/>
      <w:divBdr>
        <w:top w:val="none" w:sz="0" w:space="0" w:color="auto"/>
        <w:left w:val="none" w:sz="0" w:space="0" w:color="auto"/>
        <w:bottom w:val="none" w:sz="0" w:space="0" w:color="auto"/>
        <w:right w:val="none" w:sz="0" w:space="0" w:color="auto"/>
      </w:divBdr>
    </w:div>
    <w:div w:id="1725984070">
      <w:marLeft w:val="0"/>
      <w:marRight w:val="0"/>
      <w:marTop w:val="0"/>
      <w:marBottom w:val="0"/>
      <w:divBdr>
        <w:top w:val="none" w:sz="0" w:space="0" w:color="auto"/>
        <w:left w:val="none" w:sz="0" w:space="0" w:color="auto"/>
        <w:bottom w:val="none" w:sz="0" w:space="0" w:color="auto"/>
        <w:right w:val="none" w:sz="0" w:space="0" w:color="auto"/>
      </w:divBdr>
    </w:div>
    <w:div w:id="1725984071">
      <w:marLeft w:val="0"/>
      <w:marRight w:val="0"/>
      <w:marTop w:val="0"/>
      <w:marBottom w:val="0"/>
      <w:divBdr>
        <w:top w:val="none" w:sz="0" w:space="0" w:color="auto"/>
        <w:left w:val="none" w:sz="0" w:space="0" w:color="auto"/>
        <w:bottom w:val="none" w:sz="0" w:space="0" w:color="auto"/>
        <w:right w:val="none" w:sz="0" w:space="0" w:color="auto"/>
      </w:divBdr>
    </w:div>
    <w:div w:id="1725984072">
      <w:marLeft w:val="0"/>
      <w:marRight w:val="0"/>
      <w:marTop w:val="0"/>
      <w:marBottom w:val="0"/>
      <w:divBdr>
        <w:top w:val="none" w:sz="0" w:space="0" w:color="auto"/>
        <w:left w:val="none" w:sz="0" w:space="0" w:color="auto"/>
        <w:bottom w:val="none" w:sz="0" w:space="0" w:color="auto"/>
        <w:right w:val="none" w:sz="0" w:space="0" w:color="auto"/>
      </w:divBdr>
    </w:div>
    <w:div w:id="1725984073">
      <w:marLeft w:val="0"/>
      <w:marRight w:val="0"/>
      <w:marTop w:val="0"/>
      <w:marBottom w:val="0"/>
      <w:divBdr>
        <w:top w:val="none" w:sz="0" w:space="0" w:color="auto"/>
        <w:left w:val="none" w:sz="0" w:space="0" w:color="auto"/>
        <w:bottom w:val="none" w:sz="0" w:space="0" w:color="auto"/>
        <w:right w:val="none" w:sz="0" w:space="0" w:color="auto"/>
      </w:divBdr>
    </w:div>
    <w:div w:id="1725984074">
      <w:marLeft w:val="0"/>
      <w:marRight w:val="0"/>
      <w:marTop w:val="0"/>
      <w:marBottom w:val="0"/>
      <w:divBdr>
        <w:top w:val="none" w:sz="0" w:space="0" w:color="auto"/>
        <w:left w:val="none" w:sz="0" w:space="0" w:color="auto"/>
        <w:bottom w:val="none" w:sz="0" w:space="0" w:color="auto"/>
        <w:right w:val="none" w:sz="0" w:space="0" w:color="auto"/>
      </w:divBdr>
    </w:div>
    <w:div w:id="1725984075">
      <w:marLeft w:val="0"/>
      <w:marRight w:val="0"/>
      <w:marTop w:val="0"/>
      <w:marBottom w:val="0"/>
      <w:divBdr>
        <w:top w:val="none" w:sz="0" w:space="0" w:color="auto"/>
        <w:left w:val="none" w:sz="0" w:space="0" w:color="auto"/>
        <w:bottom w:val="none" w:sz="0" w:space="0" w:color="auto"/>
        <w:right w:val="none" w:sz="0" w:space="0" w:color="auto"/>
      </w:divBdr>
    </w:div>
    <w:div w:id="1725984076">
      <w:marLeft w:val="0"/>
      <w:marRight w:val="0"/>
      <w:marTop w:val="0"/>
      <w:marBottom w:val="0"/>
      <w:divBdr>
        <w:top w:val="none" w:sz="0" w:space="0" w:color="auto"/>
        <w:left w:val="none" w:sz="0" w:space="0" w:color="auto"/>
        <w:bottom w:val="none" w:sz="0" w:space="0" w:color="auto"/>
        <w:right w:val="none" w:sz="0" w:space="0" w:color="auto"/>
      </w:divBdr>
    </w:div>
    <w:div w:id="1725984077">
      <w:marLeft w:val="0"/>
      <w:marRight w:val="0"/>
      <w:marTop w:val="0"/>
      <w:marBottom w:val="0"/>
      <w:divBdr>
        <w:top w:val="none" w:sz="0" w:space="0" w:color="auto"/>
        <w:left w:val="none" w:sz="0" w:space="0" w:color="auto"/>
        <w:bottom w:val="none" w:sz="0" w:space="0" w:color="auto"/>
        <w:right w:val="none" w:sz="0" w:space="0" w:color="auto"/>
      </w:divBdr>
    </w:div>
    <w:div w:id="1725984078">
      <w:marLeft w:val="0"/>
      <w:marRight w:val="0"/>
      <w:marTop w:val="0"/>
      <w:marBottom w:val="0"/>
      <w:divBdr>
        <w:top w:val="none" w:sz="0" w:space="0" w:color="auto"/>
        <w:left w:val="none" w:sz="0" w:space="0" w:color="auto"/>
        <w:bottom w:val="none" w:sz="0" w:space="0" w:color="auto"/>
        <w:right w:val="none" w:sz="0" w:space="0" w:color="auto"/>
      </w:divBdr>
    </w:div>
    <w:div w:id="1725984079">
      <w:marLeft w:val="0"/>
      <w:marRight w:val="0"/>
      <w:marTop w:val="0"/>
      <w:marBottom w:val="0"/>
      <w:divBdr>
        <w:top w:val="none" w:sz="0" w:space="0" w:color="auto"/>
        <w:left w:val="none" w:sz="0" w:space="0" w:color="auto"/>
        <w:bottom w:val="none" w:sz="0" w:space="0" w:color="auto"/>
        <w:right w:val="none" w:sz="0" w:space="0" w:color="auto"/>
      </w:divBdr>
    </w:div>
    <w:div w:id="1725984080">
      <w:marLeft w:val="0"/>
      <w:marRight w:val="0"/>
      <w:marTop w:val="0"/>
      <w:marBottom w:val="0"/>
      <w:divBdr>
        <w:top w:val="none" w:sz="0" w:space="0" w:color="auto"/>
        <w:left w:val="none" w:sz="0" w:space="0" w:color="auto"/>
        <w:bottom w:val="none" w:sz="0" w:space="0" w:color="auto"/>
        <w:right w:val="none" w:sz="0" w:space="0" w:color="auto"/>
      </w:divBdr>
    </w:div>
    <w:div w:id="1725984081">
      <w:marLeft w:val="0"/>
      <w:marRight w:val="0"/>
      <w:marTop w:val="0"/>
      <w:marBottom w:val="0"/>
      <w:divBdr>
        <w:top w:val="none" w:sz="0" w:space="0" w:color="auto"/>
        <w:left w:val="none" w:sz="0" w:space="0" w:color="auto"/>
        <w:bottom w:val="none" w:sz="0" w:space="0" w:color="auto"/>
        <w:right w:val="none" w:sz="0" w:space="0" w:color="auto"/>
      </w:divBdr>
    </w:div>
    <w:div w:id="1725984082">
      <w:marLeft w:val="0"/>
      <w:marRight w:val="0"/>
      <w:marTop w:val="0"/>
      <w:marBottom w:val="0"/>
      <w:divBdr>
        <w:top w:val="none" w:sz="0" w:space="0" w:color="auto"/>
        <w:left w:val="none" w:sz="0" w:space="0" w:color="auto"/>
        <w:bottom w:val="none" w:sz="0" w:space="0" w:color="auto"/>
        <w:right w:val="none" w:sz="0" w:space="0" w:color="auto"/>
      </w:divBdr>
    </w:div>
    <w:div w:id="1725984083">
      <w:marLeft w:val="0"/>
      <w:marRight w:val="0"/>
      <w:marTop w:val="0"/>
      <w:marBottom w:val="0"/>
      <w:divBdr>
        <w:top w:val="none" w:sz="0" w:space="0" w:color="auto"/>
        <w:left w:val="none" w:sz="0" w:space="0" w:color="auto"/>
        <w:bottom w:val="none" w:sz="0" w:space="0" w:color="auto"/>
        <w:right w:val="none" w:sz="0" w:space="0" w:color="auto"/>
      </w:divBdr>
    </w:div>
    <w:div w:id="1725984084">
      <w:marLeft w:val="0"/>
      <w:marRight w:val="0"/>
      <w:marTop w:val="0"/>
      <w:marBottom w:val="0"/>
      <w:divBdr>
        <w:top w:val="none" w:sz="0" w:space="0" w:color="auto"/>
        <w:left w:val="none" w:sz="0" w:space="0" w:color="auto"/>
        <w:bottom w:val="none" w:sz="0" w:space="0" w:color="auto"/>
        <w:right w:val="none" w:sz="0" w:space="0" w:color="auto"/>
      </w:divBdr>
    </w:div>
    <w:div w:id="1725984085">
      <w:marLeft w:val="0"/>
      <w:marRight w:val="0"/>
      <w:marTop w:val="0"/>
      <w:marBottom w:val="0"/>
      <w:divBdr>
        <w:top w:val="none" w:sz="0" w:space="0" w:color="auto"/>
        <w:left w:val="none" w:sz="0" w:space="0" w:color="auto"/>
        <w:bottom w:val="none" w:sz="0" w:space="0" w:color="auto"/>
        <w:right w:val="none" w:sz="0" w:space="0" w:color="auto"/>
      </w:divBdr>
    </w:div>
    <w:div w:id="1725984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ID=13236"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12</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 DECISIONS FOR THE TENTH MEETING OF THE CONFERENCE OF THE PARTIES SERVING AS THE MEETING OF THE PARTIES TO THE CARTAGENA PROTOCOL</vt:lpstr>
    </vt:vector>
  </TitlesOfParts>
  <Company>SCBD</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TENTH MEETING OF THE CONFERENCE OF THE PARTIES SERVING AS THE MEETING OF THE PARTIES TO THE CARTAGENA PROTOCOL</dc:title>
  <dc:subject>CBD/CP/MOP/10/1/Add.5</dc:subject>
  <dc:creator>SCBD</dc:creator>
  <cp:keywords>Conference of the Parties serving as the meeting of the Parties to the Cartagena Protocol on Biosafety, tenth meeting</cp:keywords>
  <dc:description/>
  <cp:lastModifiedBy>Steve Pei</cp:lastModifiedBy>
  <cp:revision>22</cp:revision>
  <cp:lastPrinted>2022-11-09T13:32:00Z</cp:lastPrinted>
  <dcterms:created xsi:type="dcterms:W3CDTF">2022-12-14T19:32:00Z</dcterms:created>
  <dcterms:modified xsi:type="dcterms:W3CDTF">2023-03-20T14:49:00Z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