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975"/>
        <w:gridCol w:w="8532"/>
      </w:tblGrid>
      <w:tr w:rsidR="00A43334" w14:paraId="5CBC74AE" w14:textId="77777777" w:rsidTr="00A43334">
        <w:trPr>
          <w:trHeight w:val="850"/>
        </w:trPr>
        <w:tc>
          <w:tcPr>
            <w:tcW w:w="975" w:type="dxa"/>
            <w:shd w:val="clear" w:color="auto" w:fill="auto"/>
            <w:vAlign w:val="bottom"/>
          </w:tcPr>
          <w:p w14:paraId="6D24D026" w14:textId="77777777" w:rsidR="00A43334" w:rsidRDefault="00A43334" w:rsidP="00A43334">
            <w:pPr>
              <w:pStyle w:val="AASmallLogo"/>
            </w:pPr>
            <w:r>
              <w:rPr>
                <w:noProof/>
                <w14:ligatures w14:val="standardContextual"/>
              </w:rPr>
              <w:drawing>
                <wp:inline distT="0" distB="0" distL="0" distR="0" wp14:anchorId="5CD2063A" wp14:editId="7DB2F5AF">
                  <wp:extent cx="474727" cy="402337"/>
                  <wp:effectExtent l="0" t="0" r="1905" b="0"/>
                  <wp:docPr id="751949643" name="Picture 1"/>
                  <wp:cNvGraphicFramePr/>
                  <a:graphic xmlns:a="http://schemas.openxmlformats.org/drawingml/2006/main">
                    <a:graphicData uri="http://schemas.openxmlformats.org/drawingml/2006/picture">
                      <pic:pic xmlns:pic="http://schemas.openxmlformats.org/drawingml/2006/picture">
                        <pic:nvPicPr>
                          <pic:cNvPr id="751949643"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t xml:space="preserve"> </w:t>
            </w:r>
          </w:p>
          <w:p w14:paraId="385239EA" w14:textId="77777777" w:rsidR="00A43334" w:rsidRDefault="00A43334" w:rsidP="00A43334">
            <w:pPr>
              <w:pStyle w:val="AASmallLogo"/>
            </w:pPr>
          </w:p>
        </w:tc>
        <w:tc>
          <w:tcPr>
            <w:tcW w:w="975" w:type="dxa"/>
            <w:shd w:val="clear" w:color="auto" w:fill="auto"/>
            <w:noWrap/>
            <w:vAlign w:val="bottom"/>
          </w:tcPr>
          <w:p w14:paraId="4584A671" w14:textId="47DB084A" w:rsidR="00A43334" w:rsidRDefault="00AE06C6" w:rsidP="00A43334">
            <w:pPr>
              <w:pStyle w:val="AASmallLogo"/>
            </w:pPr>
            <w:r w:rsidRPr="00D31845">
              <w:rPr>
                <w:noProof/>
                <w:lang w:val="ru-RU" w:eastAsia="ru-RU"/>
              </w:rPr>
              <w:drawing>
                <wp:anchor distT="0" distB="0" distL="114300" distR="114300" simplePos="0" relativeHeight="251658240" behindDoc="0" locked="0" layoutInCell="1" allowOverlap="1" wp14:anchorId="38D9CF82" wp14:editId="362D2A0D">
                  <wp:simplePos x="0" y="0"/>
                  <wp:positionH relativeFrom="column">
                    <wp:posOffset>0</wp:posOffset>
                  </wp:positionH>
                  <wp:positionV relativeFrom="paragraph">
                    <wp:posOffset>207010</wp:posOffset>
                  </wp:positionV>
                  <wp:extent cx="703792" cy="301625"/>
                  <wp:effectExtent l="0" t="0" r="1270" b="3175"/>
                  <wp:wrapNone/>
                  <wp:docPr id="5" name="Pictur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2" cstate="print">
                            <a:extLst>
                              <a:ext uri="{28A0092B-C50C-407E-A947-70E740481C1C}">
                                <a14:useLocalDpi xmlns:a14="http://schemas.microsoft.com/office/drawing/2010/main" val="0"/>
                              </a:ext>
                            </a:extLst>
                          </a:blip>
                          <a:srcRect b="41057"/>
                          <a:stretch>
                            <a:fillRect/>
                          </a:stretch>
                        </pic:blipFill>
                        <pic:spPr bwMode="auto">
                          <a:xfrm>
                            <a:off x="0" y="0"/>
                            <a:ext cx="703792" cy="301625"/>
                          </a:xfrm>
                          <a:prstGeom prst="rect">
                            <a:avLst/>
                          </a:prstGeom>
                          <a:noFill/>
                          <a:ln>
                            <a:noFill/>
                          </a:ln>
                        </pic:spPr>
                      </pic:pic>
                    </a:graphicData>
                  </a:graphic>
                  <wp14:sizeRelH relativeFrom="page">
                    <wp14:pctWidth>0</wp14:pctWidth>
                  </wp14:sizeRelH>
                  <wp14:sizeRelV relativeFrom="page">
                    <wp14:pctHeight>0</wp14:pctHeight>
                  </wp14:sizeRelV>
                </wp:anchor>
              </w:drawing>
            </w:r>
            <w:r w:rsidR="00A43334">
              <w:t xml:space="preserve"> </w:t>
            </w:r>
          </w:p>
          <w:p w14:paraId="0CF20E20" w14:textId="77777777" w:rsidR="00A43334" w:rsidRDefault="00A43334" w:rsidP="00A43334">
            <w:pPr>
              <w:pStyle w:val="AASmallLogo"/>
            </w:pPr>
          </w:p>
        </w:tc>
        <w:tc>
          <w:tcPr>
            <w:tcW w:w="8532" w:type="dxa"/>
            <w:shd w:val="clear" w:color="auto" w:fill="auto"/>
            <w:vAlign w:val="bottom"/>
          </w:tcPr>
          <w:p w14:paraId="3D14A9A2" w14:textId="525152EC" w:rsidR="00A43334" w:rsidRDefault="00A43334" w:rsidP="00A43334">
            <w:pPr>
              <w:pStyle w:val="ABSymbol"/>
            </w:pPr>
            <w:r w:rsidRPr="00A43334">
              <w:rPr>
                <w:sz w:val="40"/>
              </w:rPr>
              <w:t>CBD</w:t>
            </w:r>
            <w:r>
              <w:t>/</w:t>
            </w:r>
            <w:r w:rsidR="00E047B7" w:rsidRPr="00685D1D">
              <w:rPr>
                <w:sz w:val="22"/>
                <w:szCs w:val="22"/>
              </w:rPr>
              <w:t>CP/MOP/DEC/11/2</w:t>
            </w:r>
          </w:p>
        </w:tc>
      </w:tr>
    </w:tbl>
    <w:p w14:paraId="44D52654" w14:textId="77777777" w:rsidR="00A43334" w:rsidRPr="00A43334" w:rsidRDefault="00A43334" w:rsidP="00A43334">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A43334" w14:paraId="0ED7D687" w14:textId="77777777" w:rsidTr="00A43334">
        <w:trPr>
          <w:trHeight w:val="2098"/>
        </w:trPr>
        <w:tc>
          <w:tcPr>
            <w:tcW w:w="7370" w:type="dxa"/>
            <w:shd w:val="clear" w:color="auto" w:fill="auto"/>
          </w:tcPr>
          <w:p w14:paraId="402C4CAB" w14:textId="4664A64E" w:rsidR="00A43334" w:rsidRDefault="00AE06C6" w:rsidP="00A43334">
            <w:pPr>
              <w:pStyle w:val="ACLargeLogo"/>
            </w:pPr>
            <w:r w:rsidRPr="004A7D2B">
              <w:rPr>
                <w:b/>
                <w:bCs/>
                <w:noProof/>
                <w:lang w:val="ru-RU" w:eastAsia="ru-RU"/>
              </w:rPr>
              <w:drawing>
                <wp:inline distT="0" distB="0" distL="0" distR="0" wp14:anchorId="1E4CDEC5" wp14:editId="060AFCA5">
                  <wp:extent cx="2619375" cy="1085850"/>
                  <wp:effectExtent l="0" t="0" r="9525" b="0"/>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19375" cy="1085850"/>
                          </a:xfrm>
                          <a:prstGeom prst="rect">
                            <a:avLst/>
                          </a:prstGeom>
                          <a:noFill/>
                          <a:ln>
                            <a:noFill/>
                          </a:ln>
                        </pic:spPr>
                      </pic:pic>
                    </a:graphicData>
                  </a:graphic>
                </wp:inline>
              </w:drawing>
            </w:r>
            <w:r w:rsidR="00A43334">
              <w:t xml:space="preserve"> </w:t>
            </w:r>
          </w:p>
          <w:p w14:paraId="7E860207" w14:textId="77777777" w:rsidR="00A43334" w:rsidRDefault="00A43334" w:rsidP="00A43334">
            <w:pPr>
              <w:pStyle w:val="ACLargeLogo"/>
            </w:pPr>
          </w:p>
        </w:tc>
        <w:tc>
          <w:tcPr>
            <w:tcW w:w="3112" w:type="dxa"/>
            <w:shd w:val="clear" w:color="auto" w:fill="auto"/>
          </w:tcPr>
          <w:p w14:paraId="7608B270" w14:textId="3C47BA98" w:rsidR="00A43334" w:rsidRDefault="00A43334" w:rsidP="00A43334">
            <w:pPr>
              <w:pStyle w:val="AEDistrNormal"/>
            </w:pPr>
            <w:r>
              <w:t xml:space="preserve">Distr.: </w:t>
            </w:r>
            <w:sdt>
              <w:sdtPr>
                <w:alias w:val="DistributionType"/>
                <w:id w:val="-943536495"/>
                <w:placeholder>
                  <w:docPart w:val="6E9CCC0E7F2C4252AA813F46570FE869"/>
                </w:placeholder>
                <w15:color w:val="800000"/>
              </w:sdtPr>
              <w:sdtContent>
                <w:r w:rsidR="0022742D" w:rsidRPr="00685D1D">
                  <w:t>General</w:t>
                </w:r>
              </w:sdtContent>
            </w:sdt>
          </w:p>
          <w:p w14:paraId="46B2621B" w14:textId="3650F79A" w:rsidR="00A43334" w:rsidRDefault="009B053F" w:rsidP="00A43334">
            <w:pPr>
              <w:pStyle w:val="AEDistrNormal"/>
            </w:pPr>
            <w:bookmarkStart w:id="0" w:name="CBDDistributionDate"/>
            <w:r>
              <w:t>1</w:t>
            </w:r>
            <w:r w:rsidR="000F4F0E">
              <w:t xml:space="preserve"> </w:t>
            </w:r>
            <w:r>
              <w:t xml:space="preserve">November </w:t>
            </w:r>
            <w:r w:rsidR="00A43334">
              <w:t>2024</w:t>
            </w:r>
            <w:bookmarkEnd w:id="0"/>
          </w:p>
          <w:p w14:paraId="76547F44" w14:textId="77777777" w:rsidR="00AE06C6" w:rsidRDefault="00AE06C6" w:rsidP="00AE06C6">
            <w:pPr>
              <w:pStyle w:val="AEDistrNormal"/>
            </w:pPr>
            <w:r>
              <w:t>Russian</w:t>
            </w:r>
          </w:p>
          <w:p w14:paraId="446A838B" w14:textId="22A34765" w:rsidR="00A43334" w:rsidRDefault="00AE06C6" w:rsidP="00AE06C6">
            <w:pPr>
              <w:pStyle w:val="AEDistrNormal"/>
            </w:pPr>
            <w:r w:rsidRPr="00AE06C6">
              <w:t>Original: English</w:t>
            </w:r>
          </w:p>
          <w:p w14:paraId="45454E40" w14:textId="13822465" w:rsidR="00A43334" w:rsidRDefault="00A43334" w:rsidP="009C430B">
            <w:pPr>
              <w:pStyle w:val="AEDistrNormal6pt"/>
            </w:pPr>
          </w:p>
        </w:tc>
      </w:tr>
    </w:tbl>
    <w:p w14:paraId="094DB464" w14:textId="77777777" w:rsidR="00A43334" w:rsidRPr="00A43334" w:rsidRDefault="00A43334" w:rsidP="00A43334">
      <w:pPr>
        <w:pStyle w:val="AISpacer"/>
      </w:pPr>
    </w:p>
    <w:tbl>
      <w:tblPr>
        <w:tblW w:w="10482" w:type="dxa"/>
        <w:tblInd w:w="-283" w:type="dxa"/>
        <w:tblLayout w:type="fixed"/>
        <w:tblCellMar>
          <w:left w:w="0" w:type="dxa"/>
        </w:tblCellMar>
        <w:tblLook w:val="0000" w:firstRow="0" w:lastRow="0" w:firstColumn="0" w:lastColumn="0" w:noHBand="0" w:noVBand="0"/>
      </w:tblPr>
      <w:tblGrid>
        <w:gridCol w:w="5244"/>
        <w:gridCol w:w="5238"/>
      </w:tblGrid>
      <w:tr w:rsidR="00A43334" w:rsidRPr="004401DA" w14:paraId="6E7D2C1C" w14:textId="77777777" w:rsidTr="00A43334">
        <w:trPr>
          <w:trHeight w:val="57"/>
        </w:trPr>
        <w:tc>
          <w:tcPr>
            <w:tcW w:w="5244" w:type="dxa"/>
            <w:shd w:val="clear" w:color="auto" w:fill="auto"/>
          </w:tcPr>
          <w:p w14:paraId="050E0E6A" w14:textId="16AE34D4" w:rsidR="00A43334" w:rsidRPr="002834F5" w:rsidRDefault="002834F5" w:rsidP="00A43334">
            <w:pPr>
              <w:pStyle w:val="AFCorNot12Bold"/>
              <w:rPr>
                <w:lang w:val="ru-RU"/>
              </w:rPr>
            </w:pPr>
            <w:r w:rsidRPr="002834F5">
              <w:rPr>
                <w:lang w:val="ru-RU"/>
              </w:rPr>
              <w:t xml:space="preserve">Конференция </w:t>
            </w:r>
            <w:r w:rsidR="00BA2699">
              <w:rPr>
                <w:lang w:val="ru-RU"/>
              </w:rPr>
              <w:t>С</w:t>
            </w:r>
            <w:r w:rsidRPr="002834F5">
              <w:rPr>
                <w:lang w:val="ru-RU"/>
              </w:rPr>
              <w:t xml:space="preserve">торон Конвенции о биологическом разнообразии, </w:t>
            </w:r>
            <w:bookmarkStart w:id="1" w:name="_Hlk181400029"/>
            <w:r w:rsidRPr="002834F5">
              <w:rPr>
                <w:lang w:val="ru-RU"/>
              </w:rPr>
              <w:t xml:space="preserve">выступающая в качестве совещания </w:t>
            </w:r>
            <w:r w:rsidR="007C7E55">
              <w:rPr>
                <w:lang w:val="ru-RU"/>
              </w:rPr>
              <w:t>С</w:t>
            </w:r>
            <w:r w:rsidRPr="002834F5">
              <w:rPr>
                <w:lang w:val="ru-RU"/>
              </w:rPr>
              <w:t>торон Картахенского протокола по биобезопасности</w:t>
            </w:r>
            <w:bookmarkEnd w:id="1"/>
          </w:p>
          <w:p w14:paraId="074BA0D3" w14:textId="605C5148" w:rsidR="00A43334" w:rsidRPr="002834F5" w:rsidRDefault="002834F5" w:rsidP="00A43334">
            <w:pPr>
              <w:pStyle w:val="AFCorNotBold"/>
              <w:rPr>
                <w:lang w:val="ru-RU"/>
              </w:rPr>
            </w:pPr>
            <w:r w:rsidRPr="002834F5">
              <w:rPr>
                <w:lang w:val="ru-RU"/>
              </w:rPr>
              <w:t>Одиннадцатое совещание</w:t>
            </w:r>
            <w:r w:rsidR="00A43334" w:rsidRPr="002834F5">
              <w:rPr>
                <w:lang w:val="ru-RU"/>
              </w:rPr>
              <w:t xml:space="preserve"> </w:t>
            </w:r>
          </w:p>
          <w:p w14:paraId="7B65677C" w14:textId="1E388B21" w:rsidR="00A43334" w:rsidRPr="002834F5" w:rsidRDefault="002834F5" w:rsidP="00A43334">
            <w:pPr>
              <w:pStyle w:val="AFCorNotNormal"/>
              <w:rPr>
                <w:lang w:val="ru-RU"/>
              </w:rPr>
            </w:pPr>
            <w:r w:rsidRPr="002834F5">
              <w:rPr>
                <w:lang w:val="ru-RU"/>
              </w:rPr>
              <w:t>Кали, Колумбия, 21 октября – 1 ноября 2024 года</w:t>
            </w:r>
          </w:p>
          <w:p w14:paraId="7C400005" w14:textId="3575D7CF" w:rsidR="00A43334" w:rsidRPr="002834F5" w:rsidRDefault="002834F5" w:rsidP="00A43334">
            <w:pPr>
              <w:pStyle w:val="AFCorNotNormal"/>
              <w:rPr>
                <w:lang w:val="ru-RU"/>
              </w:rPr>
            </w:pPr>
            <w:bookmarkStart w:id="2" w:name="CBDMeetingAgendaItem"/>
            <w:r w:rsidRPr="002834F5">
              <w:rPr>
                <w:lang w:val="ru-RU"/>
              </w:rPr>
              <w:t>Пункт 7 повестки дня</w:t>
            </w:r>
            <w:bookmarkEnd w:id="2"/>
          </w:p>
          <w:p w14:paraId="3E4DC94F" w14:textId="2885968F" w:rsidR="00C60B91" w:rsidRPr="002834F5" w:rsidRDefault="002834F5" w:rsidP="009B053F">
            <w:pPr>
              <w:pStyle w:val="AFCorNotBold"/>
              <w:jc w:val="left"/>
              <w:rPr>
                <w:lang w:val="ru-RU"/>
              </w:rPr>
            </w:pPr>
            <w:bookmarkStart w:id="3" w:name="CBDMeetingAgendaTitle"/>
            <w:r w:rsidRPr="002834F5">
              <w:rPr>
                <w:lang w:val="ru-RU"/>
              </w:rPr>
              <w:t>Вопросы, связанные с механизмом финансирования и финансовыми ресурсами</w:t>
            </w:r>
            <w:bookmarkEnd w:id="3"/>
          </w:p>
        </w:tc>
        <w:tc>
          <w:tcPr>
            <w:tcW w:w="5238" w:type="dxa"/>
            <w:shd w:val="clear" w:color="auto" w:fill="auto"/>
          </w:tcPr>
          <w:p w14:paraId="4930C187" w14:textId="77777777" w:rsidR="00A43334" w:rsidRPr="002834F5" w:rsidRDefault="00A43334" w:rsidP="00A43334">
            <w:pPr>
              <w:jc w:val="left"/>
              <w:rPr>
                <w:lang w:val="ru-RU"/>
              </w:rPr>
            </w:pPr>
          </w:p>
        </w:tc>
      </w:tr>
    </w:tbl>
    <w:p w14:paraId="30FACA66" w14:textId="349506D7" w:rsidR="001C3126" w:rsidRPr="00F624DF" w:rsidRDefault="001C3126" w:rsidP="001C3126">
      <w:pPr>
        <w:pStyle w:val="CBDTitle"/>
        <w:rPr>
          <w:lang w:val="ru-RU"/>
        </w:rPr>
      </w:pPr>
      <w:r w:rsidRPr="00D76FA8">
        <w:rPr>
          <w:lang w:val="ru-RU"/>
        </w:rPr>
        <w:t xml:space="preserve">Решение, принятое Конференцией Сторон Конвенции о </w:t>
      </w:r>
      <w:r w:rsidRPr="00F624DF">
        <w:rPr>
          <w:lang w:val="ru-RU"/>
        </w:rPr>
        <w:t xml:space="preserve">биологическом разнообразии, выступающей в качестве совещания Сторон Картахенского протокола по биобезопасности, </w:t>
      </w:r>
      <w:r w:rsidR="00E62577" w:rsidRPr="00F624DF">
        <w:rPr>
          <w:lang w:val="ru-RU"/>
        </w:rPr>
        <w:t>1 ноября</w:t>
      </w:r>
      <w:r w:rsidRPr="00F624DF">
        <w:rPr>
          <w:lang w:val="ru-RU"/>
        </w:rPr>
        <w:t xml:space="preserve"> 2024 года</w:t>
      </w:r>
    </w:p>
    <w:p w14:paraId="7A64B7CF" w14:textId="32F6F90B" w:rsidR="00A96B21" w:rsidRPr="00F624DF" w:rsidRDefault="00000000" w:rsidP="004E2F41">
      <w:pPr>
        <w:pStyle w:val="CBDSubTitle"/>
        <w:tabs>
          <w:tab w:val="clear" w:pos="2835"/>
          <w:tab w:val="clear" w:pos="3402"/>
          <w:tab w:val="left" w:pos="1134"/>
          <w:tab w:val="left" w:pos="1701"/>
        </w:tabs>
        <w:spacing w:after="120"/>
        <w:jc w:val="both"/>
        <w:rPr>
          <w:lang w:val="ru-RU"/>
        </w:rPr>
      </w:pPr>
      <w:sdt>
        <w:sdtPr>
          <w:rPr>
            <w:lang w:val="ru-RU"/>
          </w:rPr>
          <w:alias w:val="Title"/>
          <w:tag w:val=""/>
          <w:id w:val="-1975355689"/>
          <w:placeholder>
            <w:docPart w:val="458AF62E8633460BB6EED689D05ACA18"/>
          </w:placeholder>
          <w:dataBinding w:prefixMappings="xmlns:ns0='http://purl.org/dc/elements/1.1/' xmlns:ns1='http://schemas.openxmlformats.org/package/2006/metadata/core-properties' " w:xpath="/ns1:coreProperties[1]/ns0:title[1]" w:storeItemID="{6C3C8BC8-F283-45AE-878A-BAB7291924A1}"/>
          <w:text/>
        </w:sdtPr>
        <w:sdtContent>
          <w:r w:rsidR="00F67203" w:rsidRPr="00F624DF">
            <w:rPr>
              <w:lang w:val="ru-RU"/>
            </w:rPr>
            <w:t>CP-11/2.</w:t>
          </w:r>
          <w:r w:rsidR="00F67203" w:rsidRPr="00F624DF">
            <w:rPr>
              <w:lang w:val="ru-RU"/>
            </w:rPr>
            <w:tab/>
            <w:t>Вопросы, связанные с механизмом финансирования и финансовыми ресурсами</w:t>
          </w:r>
        </w:sdtContent>
      </w:sdt>
      <w:r w:rsidR="001C3126" w:rsidRPr="00F624DF">
        <w:rPr>
          <w:lang w:val="ru-RU"/>
        </w:rPr>
        <w:t xml:space="preserve"> </w:t>
      </w:r>
    </w:p>
    <w:p w14:paraId="7F3BF36E" w14:textId="6DB41373" w:rsidR="00C623D6" w:rsidRPr="00F624DF" w:rsidRDefault="00AE24BD" w:rsidP="00C623D6">
      <w:pPr>
        <w:pStyle w:val="Para10"/>
        <w:keepNext/>
        <w:ind w:left="567" w:firstLine="567"/>
        <w:rPr>
          <w:szCs w:val="22"/>
          <w:lang w:val="ru-RU"/>
        </w:rPr>
      </w:pPr>
      <w:r w:rsidRPr="00F624DF">
        <w:rPr>
          <w:i/>
          <w:iCs/>
          <w:lang w:val="ru-RU"/>
        </w:rPr>
        <w:t xml:space="preserve">Конференция Сторон, выступающая в качестве совещания </w:t>
      </w:r>
      <w:r w:rsidR="003D4DFA">
        <w:rPr>
          <w:i/>
          <w:iCs/>
          <w:lang w:val="ru-RU"/>
        </w:rPr>
        <w:t>С</w:t>
      </w:r>
      <w:r w:rsidRPr="00F624DF">
        <w:rPr>
          <w:i/>
          <w:iCs/>
          <w:lang w:val="ru-RU"/>
        </w:rPr>
        <w:t>торон Картахенского протокола</w:t>
      </w:r>
      <w:r w:rsidR="00C623D6" w:rsidRPr="00F624DF">
        <w:rPr>
          <w:szCs w:val="22"/>
          <w:lang w:val="ru-RU"/>
        </w:rPr>
        <w:t>,</w:t>
      </w:r>
    </w:p>
    <w:p w14:paraId="39F6B4A1" w14:textId="0DF2DF73" w:rsidR="00C623D6" w:rsidRPr="00F624DF" w:rsidRDefault="007358DD" w:rsidP="00C623D6">
      <w:pPr>
        <w:pStyle w:val="Para1"/>
        <w:ind w:firstLine="567"/>
        <w:rPr>
          <w:snapToGrid w:val="0"/>
          <w:lang w:val="ru-RU"/>
        </w:rPr>
      </w:pPr>
      <w:r w:rsidRPr="00F624DF">
        <w:rPr>
          <w:i/>
          <w:iCs/>
          <w:lang w:val="ru-RU"/>
        </w:rPr>
        <w:t>принимая к сведению</w:t>
      </w:r>
      <w:r w:rsidRPr="00F624DF">
        <w:rPr>
          <w:lang w:val="ru-RU"/>
        </w:rPr>
        <w:t xml:space="preserve"> доклад Совета Глобального экологического фонда, представленный 16-му совещанию Конференции </w:t>
      </w:r>
      <w:r w:rsidR="008009C8">
        <w:rPr>
          <w:lang w:val="ru-RU"/>
        </w:rPr>
        <w:t>С</w:t>
      </w:r>
      <w:r w:rsidRPr="00F624DF">
        <w:rPr>
          <w:lang w:val="ru-RU"/>
        </w:rPr>
        <w:t>торон Конвенции о биологическом разнообразии</w:t>
      </w:r>
      <w:r w:rsidR="00C623D6" w:rsidRPr="00F624DF">
        <w:rPr>
          <w:rStyle w:val="Appelnotedebasdep"/>
          <w:snapToGrid w:val="0"/>
          <w:lang w:val="ru-RU"/>
        </w:rPr>
        <w:footnoteReference w:id="1"/>
      </w:r>
      <w:r w:rsidR="00C623D6" w:rsidRPr="00F624DF">
        <w:rPr>
          <w:snapToGrid w:val="0"/>
          <w:vertAlign w:val="superscript"/>
          <w:lang w:val="ru-RU"/>
        </w:rPr>
        <w:t>,</w:t>
      </w:r>
      <w:r w:rsidR="00C623D6" w:rsidRPr="00F624DF">
        <w:rPr>
          <w:rStyle w:val="Appelnotedebasdep"/>
          <w:lang w:val="ru-RU"/>
        </w:rPr>
        <w:footnoteReference w:id="2"/>
      </w:r>
      <w:r w:rsidR="00DF0166">
        <w:rPr>
          <w:snapToGrid w:val="0"/>
          <w:lang w:val="ru-RU"/>
        </w:rPr>
        <w:t>,</w:t>
      </w:r>
      <w:r w:rsidR="00C623D6" w:rsidRPr="00F624DF">
        <w:rPr>
          <w:lang w:val="ru-RU"/>
        </w:rPr>
        <w:t xml:space="preserve"> </w:t>
      </w:r>
      <w:r w:rsidRPr="00F624DF">
        <w:rPr>
          <w:lang w:val="ru-RU"/>
        </w:rPr>
        <w:t>и доклад о шестом обзоре эффективности механизма финансирования</w:t>
      </w:r>
      <w:r w:rsidR="0077164E" w:rsidRPr="00F624DF">
        <w:rPr>
          <w:lang w:val="ru-RU"/>
        </w:rPr>
        <w:t xml:space="preserve"> </w:t>
      </w:r>
      <w:r w:rsidR="00976A76" w:rsidRPr="00F624DF">
        <w:rPr>
          <w:lang w:val="ru-RU"/>
        </w:rPr>
        <w:t>Конвенции и протоколов к ней</w:t>
      </w:r>
      <w:r w:rsidR="00C623D6" w:rsidRPr="00F624DF">
        <w:rPr>
          <w:rStyle w:val="Appelnotedebasdep"/>
          <w:snapToGrid w:val="0"/>
          <w:lang w:val="ru-RU"/>
        </w:rPr>
        <w:footnoteReference w:id="3"/>
      </w:r>
      <w:r w:rsidR="009B053F" w:rsidRPr="00F624DF">
        <w:rPr>
          <w:snapToGrid w:val="0"/>
          <w:lang w:val="ru-RU"/>
        </w:rPr>
        <w:t>,</w:t>
      </w:r>
    </w:p>
    <w:p w14:paraId="487C4D18" w14:textId="303256EF" w:rsidR="00C623D6" w:rsidRPr="00F624DF" w:rsidRDefault="007358DD" w:rsidP="00C623D6">
      <w:pPr>
        <w:pStyle w:val="Para1"/>
        <w:ind w:firstLine="567"/>
        <w:rPr>
          <w:bCs/>
          <w:lang w:val="ru-RU"/>
        </w:rPr>
      </w:pPr>
      <w:r w:rsidRPr="00F624DF">
        <w:rPr>
          <w:i/>
          <w:iCs/>
          <w:lang w:val="ru-RU"/>
        </w:rPr>
        <w:t>с обеспокоенностью</w:t>
      </w:r>
      <w:r w:rsidR="00AC0EFC" w:rsidRPr="00AC0EFC">
        <w:rPr>
          <w:i/>
          <w:iCs/>
          <w:lang w:val="ru-RU"/>
        </w:rPr>
        <w:t xml:space="preserve"> </w:t>
      </w:r>
      <w:r w:rsidR="00AC0EFC" w:rsidRPr="00F624DF">
        <w:rPr>
          <w:i/>
          <w:iCs/>
          <w:lang w:val="ru-RU"/>
        </w:rPr>
        <w:t>отмечая</w:t>
      </w:r>
      <w:r w:rsidRPr="00F624DF">
        <w:rPr>
          <w:lang w:val="ru-RU"/>
        </w:rPr>
        <w:t xml:space="preserve">, что за два года восьмого цикла пополнения Целевого фонда Глобального экологического фонда не было представлено ни одного проекта в поддержку </w:t>
      </w:r>
      <w:r w:rsidR="00AC0EFC" w:rsidRPr="00F624DF">
        <w:rPr>
          <w:lang w:val="ru-RU" w:eastAsia="en-GB"/>
        </w:rPr>
        <w:t xml:space="preserve">осуществления </w:t>
      </w:r>
      <w:r w:rsidRPr="00F624DF">
        <w:rPr>
          <w:lang w:val="ru-RU"/>
        </w:rPr>
        <w:t>Картахенского протокола по биобезопасности</w:t>
      </w:r>
      <w:r w:rsidR="00C623D6" w:rsidRPr="00F624DF">
        <w:rPr>
          <w:rStyle w:val="Appelnotedebasdep"/>
          <w:bCs/>
          <w:lang w:val="ru-RU"/>
        </w:rPr>
        <w:footnoteReference w:id="4"/>
      </w:r>
      <w:r w:rsidR="009B053F" w:rsidRPr="00F624DF">
        <w:rPr>
          <w:bCs/>
          <w:lang w:val="ru-RU"/>
        </w:rPr>
        <w:t>,</w:t>
      </w:r>
    </w:p>
    <w:p w14:paraId="17158EB1" w14:textId="643CB123" w:rsidR="00726326" w:rsidRPr="00F624DF" w:rsidRDefault="00D9231D" w:rsidP="00C74D29">
      <w:pPr>
        <w:pStyle w:val="Para1"/>
        <w:ind w:firstLine="567"/>
        <w:rPr>
          <w:lang w:val="ru-RU" w:eastAsia="en-GB"/>
        </w:rPr>
      </w:pPr>
      <w:bookmarkStart w:id="4" w:name="_Hlk180506288"/>
      <w:r w:rsidRPr="00F624DF">
        <w:rPr>
          <w:i/>
          <w:iCs/>
          <w:lang w:val="ru-RU" w:eastAsia="en-GB"/>
        </w:rPr>
        <w:t>отмечая</w:t>
      </w:r>
      <w:r w:rsidR="00FE16CB" w:rsidRPr="00F624DF">
        <w:rPr>
          <w:lang w:val="ru-RU" w:eastAsia="en-GB"/>
        </w:rPr>
        <w:t xml:space="preserve"> </w:t>
      </w:r>
      <w:r w:rsidRPr="00F624DF">
        <w:rPr>
          <w:lang w:val="ru-RU" w:eastAsia="en-GB"/>
        </w:rPr>
        <w:t xml:space="preserve">результаты анализа эффективности механизма финансирования </w:t>
      </w:r>
      <w:r w:rsidR="00E80F84" w:rsidRPr="00F624DF">
        <w:rPr>
          <w:lang w:val="ru-RU" w:eastAsia="en-GB"/>
        </w:rPr>
        <w:t xml:space="preserve">для </w:t>
      </w:r>
      <w:r w:rsidRPr="00F624DF">
        <w:rPr>
          <w:lang w:val="ru-RU" w:eastAsia="en-GB"/>
        </w:rPr>
        <w:t xml:space="preserve">осуществления Картахенского протокола в рамках шестого обзора эффективности </w:t>
      </w:r>
      <w:r w:rsidR="00E80F84" w:rsidRPr="00F624DF">
        <w:rPr>
          <w:lang w:val="ru-RU" w:eastAsia="en-GB"/>
        </w:rPr>
        <w:t>механизма финансирования</w:t>
      </w:r>
      <w:r w:rsidR="00FE16CB" w:rsidRPr="00F624DF">
        <w:rPr>
          <w:lang w:val="ru-RU" w:eastAsia="en-GB"/>
        </w:rPr>
        <w:t>,</w:t>
      </w:r>
      <w:bookmarkEnd w:id="4"/>
      <w:r w:rsidR="00FE16CB" w:rsidRPr="00F624DF">
        <w:rPr>
          <w:lang w:val="ru-RU" w:eastAsia="en-GB"/>
        </w:rPr>
        <w:t xml:space="preserve"> </w:t>
      </w:r>
    </w:p>
    <w:p w14:paraId="63A66BEE" w14:textId="69276CAA" w:rsidR="00C623D6" w:rsidRPr="00F624DF" w:rsidRDefault="00D9231D" w:rsidP="00C623D6">
      <w:pPr>
        <w:pStyle w:val="Para1"/>
        <w:ind w:firstLine="567"/>
        <w:rPr>
          <w:lang w:val="ru-RU"/>
        </w:rPr>
      </w:pPr>
      <w:r w:rsidRPr="00F624DF">
        <w:rPr>
          <w:i/>
          <w:iCs/>
          <w:lang w:val="ru-RU"/>
        </w:rPr>
        <w:t>приветствуя</w:t>
      </w:r>
      <w:r w:rsidRPr="00F624DF">
        <w:rPr>
          <w:lang w:val="ru-RU"/>
        </w:rPr>
        <w:t xml:space="preserve"> создание и вв</w:t>
      </w:r>
      <w:r w:rsidR="009F1D6E">
        <w:rPr>
          <w:lang w:val="ru-RU"/>
        </w:rPr>
        <w:t>е</w:t>
      </w:r>
      <w:r w:rsidRPr="00F624DF">
        <w:rPr>
          <w:lang w:val="ru-RU"/>
        </w:rPr>
        <w:t>д</w:t>
      </w:r>
      <w:r w:rsidR="009F1D6E">
        <w:rPr>
          <w:lang w:val="ru-RU"/>
        </w:rPr>
        <w:t>ение</w:t>
      </w:r>
      <w:r w:rsidRPr="00F624DF">
        <w:rPr>
          <w:lang w:val="ru-RU"/>
        </w:rPr>
        <w:t xml:space="preserve"> в действие Фонда Глобальной рамочной программы в области биоразнообразия и его программных направлений, которые включа</w:t>
      </w:r>
      <w:r w:rsidR="00B40E4A">
        <w:rPr>
          <w:lang w:val="ru-RU"/>
        </w:rPr>
        <w:t>ю</w:t>
      </w:r>
      <w:r w:rsidRPr="00F624DF">
        <w:rPr>
          <w:lang w:val="ru-RU"/>
        </w:rPr>
        <w:t>т област</w:t>
      </w:r>
      <w:r w:rsidR="00F01C40" w:rsidRPr="00F624DF">
        <w:rPr>
          <w:lang w:val="ru-RU"/>
        </w:rPr>
        <w:t>ь</w:t>
      </w:r>
      <w:r w:rsidRPr="00F624DF">
        <w:rPr>
          <w:lang w:val="ru-RU"/>
        </w:rPr>
        <w:t xml:space="preserve"> деятельности по поддержке </w:t>
      </w:r>
      <w:r w:rsidR="004838A8" w:rsidRPr="00F624DF">
        <w:rPr>
          <w:lang w:val="ru-RU" w:eastAsia="en-GB"/>
        </w:rPr>
        <w:t xml:space="preserve">осуществления </w:t>
      </w:r>
      <w:r w:rsidRPr="00F624DF">
        <w:rPr>
          <w:lang w:val="ru-RU"/>
        </w:rPr>
        <w:t>Картахенского протокола</w:t>
      </w:r>
      <w:r w:rsidR="00C623D6" w:rsidRPr="00F624DF">
        <w:rPr>
          <w:lang w:val="ru-RU" w:eastAsia="en-GB"/>
        </w:rPr>
        <w:t>,</w:t>
      </w:r>
    </w:p>
    <w:p w14:paraId="02877DFA" w14:textId="2D270674" w:rsidR="00C623D6" w:rsidRPr="00F624DF" w:rsidRDefault="00D9231D" w:rsidP="00C623D6">
      <w:pPr>
        <w:pStyle w:val="Para1"/>
        <w:ind w:firstLine="567"/>
        <w:rPr>
          <w:lang w:val="ru-RU"/>
        </w:rPr>
      </w:pPr>
      <w:r w:rsidRPr="00F624DF">
        <w:rPr>
          <w:i/>
          <w:iCs/>
          <w:lang w:val="ru-RU"/>
        </w:rPr>
        <w:lastRenderedPageBreak/>
        <w:t>ссылаясь</w:t>
      </w:r>
      <w:r w:rsidRPr="00F624DF">
        <w:rPr>
          <w:lang w:val="ru-RU"/>
        </w:rPr>
        <w:t xml:space="preserve"> на решение </w:t>
      </w:r>
      <w:hyperlink r:id="rId14" w:history="1">
        <w:r w:rsidR="00C623D6" w:rsidRPr="00F624DF">
          <w:rPr>
            <w:rStyle w:val="Lienhypertexte"/>
            <w:lang w:val="ru-RU"/>
          </w:rPr>
          <w:t>15/15</w:t>
        </w:r>
      </w:hyperlink>
      <w:r w:rsidR="00DB19F6" w:rsidRPr="00F624DF">
        <w:rPr>
          <w:lang w:val="ru-RU"/>
        </w:rPr>
        <w:t xml:space="preserve"> </w:t>
      </w:r>
      <w:r w:rsidRPr="00F624DF">
        <w:rPr>
          <w:lang w:val="ru-RU"/>
        </w:rPr>
        <w:t xml:space="preserve">Конференции </w:t>
      </w:r>
      <w:r w:rsidR="00D14D58">
        <w:rPr>
          <w:lang w:val="ru-RU"/>
        </w:rPr>
        <w:t>С</w:t>
      </w:r>
      <w:r w:rsidRPr="00F624DF">
        <w:rPr>
          <w:lang w:val="ru-RU"/>
        </w:rPr>
        <w:t>торон Конвенции</w:t>
      </w:r>
      <w:r w:rsidR="00DB19F6" w:rsidRPr="00F624DF">
        <w:rPr>
          <w:lang w:val="ru-RU"/>
        </w:rPr>
        <w:t xml:space="preserve"> от 19 декабря 2022 года</w:t>
      </w:r>
      <w:r w:rsidRPr="00F624DF">
        <w:rPr>
          <w:lang w:val="ru-RU"/>
        </w:rPr>
        <w:t xml:space="preserve">, в котором Конференция </w:t>
      </w:r>
      <w:r w:rsidR="00D14D58">
        <w:rPr>
          <w:lang w:val="ru-RU"/>
        </w:rPr>
        <w:t>С</w:t>
      </w:r>
      <w:r w:rsidRPr="00F624DF">
        <w:rPr>
          <w:lang w:val="ru-RU"/>
        </w:rPr>
        <w:t xml:space="preserve">торон предложила Совету Глобального экологического фонда изучить возможность создания </w:t>
      </w:r>
      <w:r w:rsidR="009A1723">
        <w:rPr>
          <w:lang w:val="ru-RU"/>
        </w:rPr>
        <w:t>отдельной</w:t>
      </w:r>
      <w:r w:rsidRPr="00F624DF">
        <w:rPr>
          <w:lang w:val="ru-RU"/>
        </w:rPr>
        <w:t xml:space="preserve"> линии финансирования для Картахенского протокола по биобезопасности</w:t>
      </w:r>
      <w:r w:rsidR="00C623D6" w:rsidRPr="00F624DF">
        <w:rPr>
          <w:snapToGrid w:val="0"/>
          <w:lang w:val="ru-RU"/>
        </w:rPr>
        <w:t>,</w:t>
      </w:r>
    </w:p>
    <w:p w14:paraId="22F8A49B" w14:textId="78CFB743" w:rsidR="00C623D6" w:rsidRPr="00F624DF" w:rsidRDefault="00C623D6" w:rsidP="00C623D6">
      <w:pPr>
        <w:pStyle w:val="Para1"/>
        <w:ind w:firstLine="567"/>
        <w:rPr>
          <w:lang w:val="ru-RU" w:eastAsia="en-GB"/>
        </w:rPr>
      </w:pPr>
      <w:r w:rsidRPr="00F624DF">
        <w:rPr>
          <w:lang w:val="ru-RU" w:eastAsia="en-GB"/>
        </w:rPr>
        <w:t>1.</w:t>
      </w:r>
      <w:r w:rsidRPr="00F624DF">
        <w:rPr>
          <w:lang w:val="ru-RU" w:eastAsia="en-GB"/>
        </w:rPr>
        <w:tab/>
      </w:r>
      <w:r w:rsidR="00BA00D7" w:rsidRPr="00F624DF">
        <w:rPr>
          <w:i/>
          <w:iCs/>
          <w:lang w:val="ru-RU"/>
        </w:rPr>
        <w:t>рекомендует</w:t>
      </w:r>
      <w:r w:rsidR="00BA00D7" w:rsidRPr="00F624DF">
        <w:rPr>
          <w:lang w:val="ru-RU"/>
        </w:rPr>
        <w:t xml:space="preserve"> Конференции </w:t>
      </w:r>
      <w:r w:rsidR="003D4DFA">
        <w:rPr>
          <w:lang w:val="ru-RU"/>
        </w:rPr>
        <w:t>Ст</w:t>
      </w:r>
      <w:r w:rsidR="00BA00D7" w:rsidRPr="00F624DF">
        <w:rPr>
          <w:lang w:val="ru-RU"/>
        </w:rPr>
        <w:t>орон Конвенции о биологическом разнообразии при принятии руководящих указаний для Глобального экологического фонда в отношении поддержки осуществления Картахенского протокола по биобезопасности включить в них следующие поручения Глобальному экологическому фонду</w:t>
      </w:r>
      <w:r w:rsidRPr="00F624DF">
        <w:rPr>
          <w:lang w:val="ru-RU" w:eastAsia="en-GB"/>
        </w:rPr>
        <w:t xml:space="preserve">: </w:t>
      </w:r>
    </w:p>
    <w:p w14:paraId="37CF9E69" w14:textId="0B52927F" w:rsidR="00C623D6" w:rsidRPr="00F624DF" w:rsidRDefault="00C623D6" w:rsidP="000E136E">
      <w:pPr>
        <w:pStyle w:val="Para2"/>
        <w:ind w:left="567" w:firstLine="567"/>
        <w:rPr>
          <w:lang w:val="ru-RU"/>
        </w:rPr>
      </w:pPr>
      <w:r w:rsidRPr="00F624DF">
        <w:rPr>
          <w:lang w:val="ru-RU" w:eastAsia="en-GB"/>
        </w:rPr>
        <w:t>(a)</w:t>
      </w:r>
      <w:r w:rsidRPr="00F624DF">
        <w:rPr>
          <w:lang w:val="ru-RU" w:eastAsia="en-GB"/>
        </w:rPr>
        <w:tab/>
      </w:r>
      <w:r w:rsidR="00BA00D7" w:rsidRPr="00F624DF">
        <w:rPr>
          <w:lang w:val="ru-RU"/>
        </w:rPr>
        <w:t xml:space="preserve">своевременно выделять средства для оказания поддержки Сторонам, имеющим право на получение помощи, в подготовке и представлении их пятых национальных докладов </w:t>
      </w:r>
      <w:r w:rsidR="00B703E8" w:rsidRPr="00B703E8">
        <w:rPr>
          <w:lang w:val="ru-RU"/>
        </w:rPr>
        <w:t>в рамках Картахенского протокола</w:t>
      </w:r>
      <w:r w:rsidRPr="00F624DF">
        <w:rPr>
          <w:lang w:val="ru-RU" w:eastAsia="en-GB"/>
        </w:rPr>
        <w:t>;</w:t>
      </w:r>
    </w:p>
    <w:p w14:paraId="32FCF34B" w14:textId="1DCD6D65" w:rsidR="00C623D6" w:rsidRPr="00F624DF" w:rsidRDefault="00C623D6" w:rsidP="000E136E">
      <w:pPr>
        <w:pStyle w:val="Para2"/>
        <w:ind w:left="567" w:firstLine="567"/>
        <w:rPr>
          <w:lang w:val="ru-RU" w:eastAsia="en-GB"/>
        </w:rPr>
      </w:pPr>
      <w:r w:rsidRPr="00F624DF">
        <w:rPr>
          <w:lang w:val="ru-RU"/>
        </w:rPr>
        <w:t>(b)</w:t>
      </w:r>
      <w:r w:rsidRPr="00F624DF">
        <w:rPr>
          <w:lang w:val="ru-RU"/>
        </w:rPr>
        <w:tab/>
      </w:r>
      <w:r w:rsidR="00A60B5E">
        <w:rPr>
          <w:lang w:val="ru-RU"/>
        </w:rPr>
        <w:t>увеличить объем</w:t>
      </w:r>
      <w:r w:rsidR="00BA00D7" w:rsidRPr="00F624DF">
        <w:rPr>
          <w:lang w:val="ru-RU"/>
        </w:rPr>
        <w:t xml:space="preserve"> финансировани</w:t>
      </w:r>
      <w:r w:rsidR="00A60B5E">
        <w:rPr>
          <w:lang w:val="ru-RU"/>
        </w:rPr>
        <w:t>я</w:t>
      </w:r>
      <w:r w:rsidR="00BA00D7" w:rsidRPr="00F624DF">
        <w:rPr>
          <w:lang w:val="ru-RU"/>
        </w:rPr>
        <w:t xml:space="preserve">, </w:t>
      </w:r>
      <w:r w:rsidR="00A60B5E">
        <w:rPr>
          <w:lang w:val="ru-RU"/>
        </w:rPr>
        <w:t xml:space="preserve">выделяемого на </w:t>
      </w:r>
      <w:r w:rsidR="00267C35">
        <w:rPr>
          <w:lang w:val="ru-RU"/>
        </w:rPr>
        <w:t>осуществление</w:t>
      </w:r>
      <w:r w:rsidR="00A60B5E">
        <w:rPr>
          <w:lang w:val="ru-RU"/>
        </w:rPr>
        <w:t xml:space="preserve"> </w:t>
      </w:r>
      <w:r w:rsidR="00BA00D7" w:rsidRPr="00F624DF">
        <w:rPr>
          <w:lang w:val="ru-RU"/>
        </w:rPr>
        <w:t>Картахенско</w:t>
      </w:r>
      <w:r w:rsidR="00267C35">
        <w:rPr>
          <w:lang w:val="ru-RU"/>
        </w:rPr>
        <w:t>го</w:t>
      </w:r>
      <w:r w:rsidR="00BA00D7" w:rsidRPr="00F624DF">
        <w:rPr>
          <w:lang w:val="ru-RU"/>
        </w:rPr>
        <w:t xml:space="preserve"> протокол</w:t>
      </w:r>
      <w:r w:rsidR="00267C35">
        <w:rPr>
          <w:lang w:val="ru-RU"/>
        </w:rPr>
        <w:t>а</w:t>
      </w:r>
      <w:r w:rsidR="00BA00D7" w:rsidRPr="00F624DF">
        <w:rPr>
          <w:lang w:val="ru-RU"/>
        </w:rPr>
        <w:t xml:space="preserve">, для поддержки Сторон, имеющих право на получение помощи, в осуществлении Протокола, в том числе </w:t>
      </w:r>
      <w:r w:rsidR="007258FE" w:rsidRPr="00F624DF">
        <w:rPr>
          <w:lang w:val="ru-RU"/>
        </w:rPr>
        <w:t xml:space="preserve">его </w:t>
      </w:r>
      <w:r w:rsidR="00BA00D7" w:rsidRPr="00F624DF">
        <w:rPr>
          <w:lang w:val="ru-RU"/>
        </w:rPr>
        <w:t>плана осуществления</w:t>
      </w:r>
      <w:r w:rsidRPr="00F624DF">
        <w:rPr>
          <w:rStyle w:val="Appelnotedebasdep"/>
          <w:lang w:val="ru-RU" w:eastAsia="en-GB"/>
        </w:rPr>
        <w:footnoteReference w:id="5"/>
      </w:r>
      <w:r w:rsidR="00BA00D7" w:rsidRPr="00F624DF">
        <w:rPr>
          <w:lang w:val="ru-RU"/>
        </w:rPr>
        <w:t xml:space="preserve"> и плана действий по созданию потенциала</w:t>
      </w:r>
      <w:r w:rsidRPr="00F624DF">
        <w:rPr>
          <w:rStyle w:val="Appelnotedebasdep"/>
          <w:lang w:val="ru-RU" w:eastAsia="en-GB"/>
        </w:rPr>
        <w:footnoteReference w:id="6"/>
      </w:r>
      <w:r w:rsidR="00BA00D7" w:rsidRPr="00F624DF">
        <w:rPr>
          <w:lang w:val="ru-RU" w:eastAsia="en-GB"/>
        </w:rPr>
        <w:t>;</w:t>
      </w:r>
    </w:p>
    <w:p w14:paraId="2D0E5339" w14:textId="67AE4861" w:rsidR="00C623D6" w:rsidRPr="00F624DF" w:rsidRDefault="00C623D6" w:rsidP="000408D8">
      <w:pPr>
        <w:pStyle w:val="Para2"/>
        <w:ind w:left="567" w:firstLine="567"/>
        <w:rPr>
          <w:lang w:val="ru-RU" w:eastAsia="en-GB"/>
        </w:rPr>
      </w:pPr>
      <w:r w:rsidRPr="00F624DF">
        <w:rPr>
          <w:lang w:val="ru-RU" w:eastAsia="en-GB"/>
        </w:rPr>
        <w:t>(c)</w:t>
      </w:r>
      <w:r w:rsidRPr="00F624DF">
        <w:rPr>
          <w:lang w:val="ru-RU" w:eastAsia="en-GB"/>
        </w:rPr>
        <w:tab/>
      </w:r>
      <w:r w:rsidR="00BA00D7" w:rsidRPr="00F624DF">
        <w:rPr>
          <w:lang w:val="ru-RU"/>
        </w:rPr>
        <w:t>продолжать оказывать поддержку Сторонам, имеющим право на получение помощи, в осуществлении деятельности в следующих областях</w:t>
      </w:r>
      <w:r w:rsidR="00C425BA" w:rsidRPr="00F624DF">
        <w:rPr>
          <w:lang w:val="ru-RU" w:eastAsia="en-GB"/>
        </w:rPr>
        <w:t>,</w:t>
      </w:r>
      <w:r w:rsidR="0038475B" w:rsidRPr="00F624DF">
        <w:rPr>
          <w:lang w:val="ru-RU" w:eastAsia="en-GB"/>
        </w:rPr>
        <w:t xml:space="preserve"> </w:t>
      </w:r>
      <w:r w:rsidR="000A3B02" w:rsidRPr="00F624DF">
        <w:rPr>
          <w:lang w:val="ru-RU" w:eastAsia="en-GB"/>
        </w:rPr>
        <w:t>по</w:t>
      </w:r>
      <w:r w:rsidR="00746A9E" w:rsidRPr="00F624DF">
        <w:rPr>
          <w:lang w:val="ru-RU" w:eastAsia="en-GB"/>
        </w:rPr>
        <w:t xml:space="preserve"> их запрос</w:t>
      </w:r>
      <w:r w:rsidR="000A3B02" w:rsidRPr="00F624DF">
        <w:rPr>
          <w:lang w:val="ru-RU" w:eastAsia="en-GB"/>
        </w:rPr>
        <w:t>у</w:t>
      </w:r>
      <w:r w:rsidRPr="00F624DF">
        <w:rPr>
          <w:lang w:val="ru-RU" w:eastAsia="en-GB"/>
        </w:rPr>
        <w:t xml:space="preserve">: </w:t>
      </w:r>
    </w:p>
    <w:p w14:paraId="199B766B" w14:textId="5A8B04A5" w:rsidR="00C623D6" w:rsidRPr="00F624DF" w:rsidRDefault="00C623D6" w:rsidP="00CB240B">
      <w:pPr>
        <w:pStyle w:val="Para3"/>
        <w:tabs>
          <w:tab w:val="clear" w:pos="2268"/>
        </w:tabs>
        <w:ind w:left="567" w:firstLine="567"/>
        <w:rPr>
          <w:lang w:val="ru-RU"/>
        </w:rPr>
      </w:pPr>
      <w:r w:rsidRPr="00F624DF">
        <w:rPr>
          <w:lang w:val="ru-RU" w:eastAsia="en-GB"/>
        </w:rPr>
        <w:t>(i)</w:t>
      </w:r>
      <w:r w:rsidRPr="00F624DF">
        <w:rPr>
          <w:lang w:val="ru-RU" w:eastAsia="en-GB"/>
        </w:rPr>
        <w:tab/>
      </w:r>
      <w:r w:rsidR="00746A9E" w:rsidRPr="00F624DF">
        <w:rPr>
          <w:lang w:val="ru-RU"/>
        </w:rPr>
        <w:t>разработка и осуществление правовых, административных и других мер по осуществлению Картахенского протокола</w:t>
      </w:r>
      <w:r w:rsidRPr="00F624DF">
        <w:rPr>
          <w:lang w:val="ru-RU"/>
        </w:rPr>
        <w:t xml:space="preserve">; </w:t>
      </w:r>
    </w:p>
    <w:p w14:paraId="7C1AAFFF" w14:textId="62D0A0AC" w:rsidR="00C623D6" w:rsidRPr="00F624DF" w:rsidRDefault="00C623D6" w:rsidP="00C623D6">
      <w:pPr>
        <w:pStyle w:val="Para3"/>
        <w:tabs>
          <w:tab w:val="clear" w:pos="1134"/>
        </w:tabs>
        <w:ind w:left="1701" w:hanging="567"/>
        <w:rPr>
          <w:lang w:val="ru-RU"/>
        </w:rPr>
      </w:pPr>
      <w:r w:rsidRPr="00F624DF">
        <w:rPr>
          <w:lang w:val="ru-RU"/>
        </w:rPr>
        <w:t>(ii)</w:t>
      </w:r>
      <w:r w:rsidRPr="00F624DF">
        <w:rPr>
          <w:lang w:val="ru-RU"/>
        </w:rPr>
        <w:tab/>
      </w:r>
      <w:r w:rsidR="00746A9E" w:rsidRPr="00F624DF">
        <w:rPr>
          <w:lang w:val="ru-RU"/>
        </w:rPr>
        <w:t>оценка и регулирование рисков</w:t>
      </w:r>
      <w:r w:rsidRPr="00F624DF">
        <w:rPr>
          <w:lang w:val="ru-RU"/>
        </w:rPr>
        <w:t xml:space="preserve">; </w:t>
      </w:r>
    </w:p>
    <w:p w14:paraId="26DED4A1" w14:textId="2ABBFC05" w:rsidR="00C623D6" w:rsidRPr="00F624DF" w:rsidRDefault="00C623D6" w:rsidP="00C623D6">
      <w:pPr>
        <w:pStyle w:val="Para3"/>
        <w:tabs>
          <w:tab w:val="clear" w:pos="1134"/>
        </w:tabs>
        <w:ind w:left="1701" w:hanging="567"/>
        <w:rPr>
          <w:lang w:val="ru-RU"/>
        </w:rPr>
      </w:pPr>
      <w:r w:rsidRPr="00F624DF">
        <w:rPr>
          <w:lang w:val="ru-RU"/>
        </w:rPr>
        <w:t>(iii)</w:t>
      </w:r>
      <w:r w:rsidRPr="00F624DF">
        <w:rPr>
          <w:lang w:val="ru-RU"/>
        </w:rPr>
        <w:tab/>
      </w:r>
      <w:r w:rsidR="00746A9E" w:rsidRPr="00F624DF">
        <w:rPr>
          <w:lang w:val="ru-RU"/>
        </w:rPr>
        <w:t>обнаружение и идентификация живых измененных организмов</w:t>
      </w:r>
      <w:r w:rsidRPr="00F624DF">
        <w:rPr>
          <w:lang w:val="ru-RU"/>
        </w:rPr>
        <w:t xml:space="preserve">; </w:t>
      </w:r>
    </w:p>
    <w:p w14:paraId="4D8FFC3B" w14:textId="5CAA660D" w:rsidR="00C623D6" w:rsidRPr="00F624DF" w:rsidRDefault="00C623D6" w:rsidP="00C623D6">
      <w:pPr>
        <w:pStyle w:val="Para3"/>
        <w:tabs>
          <w:tab w:val="clear" w:pos="1134"/>
        </w:tabs>
        <w:ind w:left="1701" w:hanging="567"/>
        <w:rPr>
          <w:lang w:val="ru-RU"/>
        </w:rPr>
      </w:pPr>
      <w:r w:rsidRPr="00F624DF">
        <w:rPr>
          <w:lang w:val="ru-RU"/>
        </w:rPr>
        <w:t>(iv)</w:t>
      </w:r>
      <w:r w:rsidRPr="00F624DF">
        <w:rPr>
          <w:lang w:val="ru-RU"/>
        </w:rPr>
        <w:tab/>
      </w:r>
      <w:r w:rsidR="00746A9E" w:rsidRPr="00F624DF">
        <w:rPr>
          <w:lang w:val="ru-RU"/>
        </w:rPr>
        <w:t>информирование, просвещение и участие общественности</w:t>
      </w:r>
      <w:r w:rsidRPr="00F624DF">
        <w:rPr>
          <w:lang w:val="ru-RU"/>
        </w:rPr>
        <w:t xml:space="preserve">; </w:t>
      </w:r>
    </w:p>
    <w:p w14:paraId="27CC31CF" w14:textId="61100DCA" w:rsidR="00C623D6" w:rsidRPr="00F624DF" w:rsidRDefault="00C623D6" w:rsidP="00C623D6">
      <w:pPr>
        <w:pStyle w:val="Para3"/>
        <w:tabs>
          <w:tab w:val="clear" w:pos="1134"/>
        </w:tabs>
        <w:ind w:left="1701" w:hanging="567"/>
        <w:rPr>
          <w:lang w:val="ru-RU"/>
        </w:rPr>
      </w:pPr>
      <w:r w:rsidRPr="00F624DF">
        <w:rPr>
          <w:lang w:val="ru-RU"/>
        </w:rPr>
        <w:t>(v)</w:t>
      </w:r>
      <w:r w:rsidRPr="00F624DF">
        <w:rPr>
          <w:lang w:val="ru-RU"/>
        </w:rPr>
        <w:tab/>
      </w:r>
      <w:r w:rsidR="00746A9E" w:rsidRPr="00F624DF">
        <w:rPr>
          <w:lang w:val="ru-RU"/>
        </w:rPr>
        <w:t>учет социально-экономических факторов</w:t>
      </w:r>
      <w:r w:rsidRPr="00F624DF">
        <w:rPr>
          <w:lang w:val="ru-RU"/>
        </w:rPr>
        <w:t>;</w:t>
      </w:r>
    </w:p>
    <w:p w14:paraId="5F9FABE3" w14:textId="0179A7E4" w:rsidR="00C623D6" w:rsidRPr="00F624DF" w:rsidRDefault="00C623D6" w:rsidP="00C623D6">
      <w:pPr>
        <w:pStyle w:val="Para3"/>
        <w:tabs>
          <w:tab w:val="clear" w:pos="1134"/>
        </w:tabs>
        <w:ind w:left="1701" w:hanging="567"/>
        <w:rPr>
          <w:lang w:val="ru-RU"/>
        </w:rPr>
      </w:pPr>
      <w:r w:rsidRPr="00F624DF">
        <w:rPr>
          <w:lang w:val="ru-RU"/>
        </w:rPr>
        <w:t>(vi)</w:t>
      </w:r>
      <w:r w:rsidRPr="00F624DF">
        <w:rPr>
          <w:lang w:val="ru-RU"/>
        </w:rPr>
        <w:tab/>
      </w:r>
      <w:r w:rsidR="00746A9E" w:rsidRPr="00F624DF">
        <w:rPr>
          <w:lang w:val="ru-RU"/>
        </w:rPr>
        <w:t xml:space="preserve">ответственность и возмещение </w:t>
      </w:r>
      <w:r w:rsidR="001F6F03">
        <w:rPr>
          <w:lang w:val="ru-RU"/>
        </w:rPr>
        <w:t>ущерба</w:t>
      </w:r>
      <w:r w:rsidRPr="00F624DF">
        <w:rPr>
          <w:lang w:val="ru-RU"/>
        </w:rPr>
        <w:t xml:space="preserve">; </w:t>
      </w:r>
    </w:p>
    <w:p w14:paraId="0B920D91" w14:textId="19E590EB" w:rsidR="00C623D6" w:rsidRPr="00F624DF" w:rsidRDefault="00C623D6" w:rsidP="00CB240B">
      <w:pPr>
        <w:pStyle w:val="Para3"/>
        <w:tabs>
          <w:tab w:val="clear" w:pos="2268"/>
        </w:tabs>
        <w:ind w:left="567" w:firstLine="567"/>
        <w:rPr>
          <w:lang w:val="ru-RU"/>
        </w:rPr>
      </w:pPr>
      <w:r w:rsidRPr="00F624DF">
        <w:rPr>
          <w:lang w:val="ru-RU"/>
        </w:rPr>
        <w:t>(vii)</w:t>
      </w:r>
      <w:r w:rsidRPr="00F624DF">
        <w:rPr>
          <w:lang w:val="ru-RU"/>
        </w:rPr>
        <w:tab/>
      </w:r>
      <w:r w:rsidR="00746A9E" w:rsidRPr="00F624DF">
        <w:rPr>
          <w:lang w:val="ru-RU"/>
        </w:rPr>
        <w:t>представление национальных докладов, обмен информацией и Механизм посредничества по биобезопасности</w:t>
      </w:r>
      <w:r w:rsidRPr="00F624DF">
        <w:rPr>
          <w:lang w:val="ru-RU"/>
        </w:rPr>
        <w:t xml:space="preserve">; </w:t>
      </w:r>
    </w:p>
    <w:p w14:paraId="7D1F2EF1" w14:textId="719A227E" w:rsidR="00C623D6" w:rsidRPr="00F624DF" w:rsidRDefault="00C623D6" w:rsidP="00CB240B">
      <w:pPr>
        <w:pStyle w:val="Para3"/>
        <w:tabs>
          <w:tab w:val="clear" w:pos="2268"/>
        </w:tabs>
        <w:ind w:left="567" w:firstLine="567"/>
        <w:rPr>
          <w:lang w:val="ru-RU"/>
        </w:rPr>
      </w:pPr>
      <w:r w:rsidRPr="00F624DF">
        <w:rPr>
          <w:lang w:val="ru-RU"/>
        </w:rPr>
        <w:t>(viii)</w:t>
      </w:r>
      <w:r w:rsidRPr="00F624DF">
        <w:rPr>
          <w:lang w:val="ru-RU"/>
        </w:rPr>
        <w:tab/>
      </w:r>
      <w:r w:rsidR="00746A9E" w:rsidRPr="00F624DF">
        <w:rPr>
          <w:lang w:val="ru-RU"/>
        </w:rPr>
        <w:t>обмен знаниями и передача технологий</w:t>
      </w:r>
      <w:r w:rsidRPr="00F624DF">
        <w:rPr>
          <w:lang w:val="ru-RU"/>
        </w:rPr>
        <w:t>;</w:t>
      </w:r>
    </w:p>
    <w:p w14:paraId="3058C764" w14:textId="0FBC700C" w:rsidR="00C623D6" w:rsidRPr="00F624DF" w:rsidRDefault="00C623D6" w:rsidP="00CB240B">
      <w:pPr>
        <w:pStyle w:val="Para3"/>
        <w:tabs>
          <w:tab w:val="clear" w:pos="2268"/>
        </w:tabs>
        <w:ind w:left="567" w:firstLine="567"/>
        <w:rPr>
          <w:lang w:val="ru-RU" w:eastAsia="en-GB"/>
        </w:rPr>
      </w:pPr>
      <w:r w:rsidRPr="00F624DF">
        <w:rPr>
          <w:lang w:val="ru-RU"/>
        </w:rPr>
        <w:t>(ix)</w:t>
      </w:r>
      <w:r w:rsidRPr="00F624DF">
        <w:rPr>
          <w:lang w:val="ru-RU"/>
        </w:rPr>
        <w:tab/>
      </w:r>
      <w:r w:rsidR="00746A9E" w:rsidRPr="00F624DF">
        <w:rPr>
          <w:lang w:val="ru-RU"/>
        </w:rPr>
        <w:t xml:space="preserve">осуществление планов действий по </w:t>
      </w:r>
      <w:r w:rsidR="00151B1F">
        <w:rPr>
          <w:lang w:val="ru-RU"/>
        </w:rPr>
        <w:t>обеспечению</w:t>
      </w:r>
      <w:r w:rsidR="00746A9E" w:rsidRPr="00F624DF">
        <w:rPr>
          <w:lang w:val="ru-RU"/>
        </w:rPr>
        <w:t xml:space="preserve"> соблюдения</w:t>
      </w:r>
      <w:r w:rsidR="00154CB5">
        <w:rPr>
          <w:lang w:val="ru-RU"/>
        </w:rPr>
        <w:t xml:space="preserve"> положений</w:t>
      </w:r>
      <w:r w:rsidR="00746A9E" w:rsidRPr="00F624DF">
        <w:rPr>
          <w:lang w:val="ru-RU"/>
        </w:rPr>
        <w:t xml:space="preserve"> Картахенского протокола</w:t>
      </w:r>
      <w:r w:rsidRPr="00F624DF">
        <w:rPr>
          <w:lang w:val="ru-RU" w:eastAsia="en-GB"/>
        </w:rPr>
        <w:t>;</w:t>
      </w:r>
    </w:p>
    <w:p w14:paraId="59582E88" w14:textId="058D12BF" w:rsidR="00D3351B" w:rsidRPr="00F624DF" w:rsidRDefault="00C623D6" w:rsidP="00D01C17">
      <w:pPr>
        <w:pStyle w:val="Para2"/>
        <w:ind w:left="567" w:firstLine="567"/>
        <w:rPr>
          <w:lang w:val="ru-RU"/>
        </w:rPr>
      </w:pPr>
      <w:r w:rsidRPr="00F624DF">
        <w:rPr>
          <w:lang w:val="ru-RU" w:eastAsia="en-GB"/>
        </w:rPr>
        <w:t>(d)</w:t>
      </w:r>
      <w:r w:rsidRPr="00F624DF">
        <w:rPr>
          <w:lang w:val="ru-RU" w:eastAsia="en-GB"/>
        </w:rPr>
        <w:tab/>
      </w:r>
      <w:r w:rsidR="001F30F1" w:rsidRPr="00F624DF">
        <w:rPr>
          <w:lang w:val="ru-RU"/>
        </w:rPr>
        <w:t xml:space="preserve">рассмотреть дополнительные возможности </w:t>
      </w:r>
      <w:r w:rsidR="00746A9E" w:rsidRPr="00F624DF">
        <w:rPr>
          <w:lang w:val="ru-RU"/>
        </w:rPr>
        <w:t>реформирова</w:t>
      </w:r>
      <w:r w:rsidR="001F30F1" w:rsidRPr="00F624DF">
        <w:rPr>
          <w:lang w:val="ru-RU"/>
        </w:rPr>
        <w:t xml:space="preserve">ния </w:t>
      </w:r>
      <w:r w:rsidR="00746A9E" w:rsidRPr="00F624DF">
        <w:rPr>
          <w:lang w:val="ru-RU"/>
        </w:rPr>
        <w:t>сво</w:t>
      </w:r>
      <w:r w:rsidR="001F30F1" w:rsidRPr="00F624DF">
        <w:rPr>
          <w:lang w:val="ru-RU"/>
        </w:rPr>
        <w:t>ей</w:t>
      </w:r>
      <w:r w:rsidR="00746A9E" w:rsidRPr="00F624DF">
        <w:rPr>
          <w:lang w:val="ru-RU"/>
        </w:rPr>
        <w:t xml:space="preserve"> деятельност</w:t>
      </w:r>
      <w:r w:rsidR="001F30F1" w:rsidRPr="00F624DF">
        <w:rPr>
          <w:lang w:val="ru-RU"/>
        </w:rPr>
        <w:t>и</w:t>
      </w:r>
      <w:r w:rsidR="00746A9E" w:rsidRPr="00F624DF">
        <w:rPr>
          <w:lang w:val="ru-RU"/>
        </w:rPr>
        <w:t xml:space="preserve">, </w:t>
      </w:r>
      <w:r w:rsidR="00C23C71" w:rsidRPr="00F624DF">
        <w:rPr>
          <w:lang w:val="ru-RU"/>
        </w:rPr>
        <w:t xml:space="preserve">включая </w:t>
      </w:r>
      <w:r w:rsidR="00536CBA" w:rsidRPr="00F624DF">
        <w:rPr>
          <w:lang w:val="ru-RU"/>
        </w:rPr>
        <w:t xml:space="preserve">изучение </w:t>
      </w:r>
      <w:r w:rsidR="009F4C95">
        <w:rPr>
          <w:lang w:val="ru-RU"/>
        </w:rPr>
        <w:t>вариантов</w:t>
      </w:r>
      <w:r w:rsidR="00C23C71" w:rsidRPr="00F624DF">
        <w:rPr>
          <w:lang w:val="ru-RU"/>
        </w:rPr>
        <w:t xml:space="preserve"> </w:t>
      </w:r>
      <w:r w:rsidR="009B053F" w:rsidRPr="00F624DF">
        <w:rPr>
          <w:lang w:val="ru-RU"/>
        </w:rPr>
        <w:t xml:space="preserve">увеличения </w:t>
      </w:r>
      <w:r w:rsidR="00A24922" w:rsidRPr="00F624DF">
        <w:rPr>
          <w:lang w:val="ru-RU"/>
        </w:rPr>
        <w:t xml:space="preserve">объема </w:t>
      </w:r>
      <w:r w:rsidR="00746A9E" w:rsidRPr="00F624DF">
        <w:rPr>
          <w:lang w:val="ru-RU"/>
        </w:rPr>
        <w:t>финансирования</w:t>
      </w:r>
      <w:r w:rsidR="00EF7C0A" w:rsidRPr="00F624DF">
        <w:rPr>
          <w:lang w:val="ru-RU"/>
        </w:rPr>
        <w:t>,</w:t>
      </w:r>
      <w:r w:rsidR="00746A9E" w:rsidRPr="00F624DF">
        <w:rPr>
          <w:lang w:val="ru-RU"/>
        </w:rPr>
        <w:t xml:space="preserve"> </w:t>
      </w:r>
      <w:r w:rsidR="00EF7C0A" w:rsidRPr="00F624DF">
        <w:rPr>
          <w:lang w:val="ru-RU"/>
        </w:rPr>
        <w:t xml:space="preserve">выделяемого на </w:t>
      </w:r>
      <w:r w:rsidR="00746A9E" w:rsidRPr="00F624DF">
        <w:rPr>
          <w:lang w:val="ru-RU"/>
        </w:rPr>
        <w:t>осуществлени</w:t>
      </w:r>
      <w:r w:rsidR="00EF7C0A" w:rsidRPr="00F624DF">
        <w:rPr>
          <w:lang w:val="ru-RU"/>
        </w:rPr>
        <w:t>е</w:t>
      </w:r>
      <w:r w:rsidR="00746A9E" w:rsidRPr="00F624DF">
        <w:rPr>
          <w:lang w:val="ru-RU"/>
        </w:rPr>
        <w:t xml:space="preserve"> Картахенского протокола, </w:t>
      </w:r>
      <w:r w:rsidR="00FB10B4" w:rsidRPr="00F624DF">
        <w:rPr>
          <w:lang w:val="ru-RU"/>
        </w:rPr>
        <w:t>а также</w:t>
      </w:r>
      <w:r w:rsidR="00746A9E" w:rsidRPr="00F624DF">
        <w:rPr>
          <w:lang w:val="ru-RU"/>
        </w:rPr>
        <w:t xml:space="preserve"> </w:t>
      </w:r>
      <w:r w:rsidR="008A7CAA" w:rsidRPr="00F624DF">
        <w:rPr>
          <w:lang w:val="ru-RU"/>
        </w:rPr>
        <w:t xml:space="preserve">использования </w:t>
      </w:r>
      <w:r w:rsidR="00746A9E" w:rsidRPr="00F624DF">
        <w:rPr>
          <w:lang w:val="ru-RU"/>
        </w:rPr>
        <w:t xml:space="preserve">глобальных и региональных проектов таким образом, чтобы </w:t>
      </w:r>
      <w:r w:rsidR="00EB5CF0" w:rsidRPr="00F624DF">
        <w:rPr>
          <w:lang w:val="ru-RU"/>
        </w:rPr>
        <w:t xml:space="preserve">Глобальный экологический фонд мог </w:t>
      </w:r>
      <w:r w:rsidR="00746A9E" w:rsidRPr="00F624DF">
        <w:rPr>
          <w:lang w:val="ru-RU"/>
        </w:rPr>
        <w:t xml:space="preserve">эффективно выполнять свои обязанности по управлению механизмом финансирования Протокола, </w:t>
      </w:r>
      <w:r w:rsidR="00D115A0" w:rsidRPr="00F624DF">
        <w:rPr>
          <w:lang w:val="ru-RU"/>
        </w:rPr>
        <w:t xml:space="preserve">на временной и непрерывной основе, </w:t>
      </w:r>
      <w:r w:rsidR="00746A9E" w:rsidRPr="00F624DF">
        <w:rPr>
          <w:lang w:val="ru-RU"/>
        </w:rPr>
        <w:t xml:space="preserve">и представить доклад по этим вопросам Конференции </w:t>
      </w:r>
      <w:r w:rsidR="008009C8">
        <w:rPr>
          <w:lang w:val="ru-RU"/>
        </w:rPr>
        <w:t>С</w:t>
      </w:r>
      <w:r w:rsidR="00746A9E" w:rsidRPr="00F624DF">
        <w:rPr>
          <w:lang w:val="ru-RU"/>
        </w:rPr>
        <w:t xml:space="preserve">торон Конвенции на ее </w:t>
      </w:r>
      <w:r w:rsidR="004401DA" w:rsidRPr="00F624DF">
        <w:rPr>
          <w:lang w:val="ru-RU"/>
        </w:rPr>
        <w:t>17-м</w:t>
      </w:r>
      <w:r w:rsidR="00746A9E" w:rsidRPr="00F624DF">
        <w:rPr>
          <w:lang w:val="ru-RU"/>
        </w:rPr>
        <w:t xml:space="preserve"> </w:t>
      </w:r>
      <w:r w:rsidR="004401DA" w:rsidRPr="00F624DF">
        <w:rPr>
          <w:lang w:val="ru-RU"/>
        </w:rPr>
        <w:t>совещании</w:t>
      </w:r>
      <w:r w:rsidR="00FB10B4" w:rsidRPr="00F624DF">
        <w:rPr>
          <w:lang w:val="ru-RU"/>
        </w:rPr>
        <w:t>;</w:t>
      </w:r>
    </w:p>
    <w:p w14:paraId="2699878F" w14:textId="1F58CFE7" w:rsidR="00DD017E" w:rsidRPr="00DD017E" w:rsidRDefault="00DD017E" w:rsidP="00DD017E">
      <w:pPr>
        <w:pStyle w:val="Para2"/>
        <w:ind w:left="567" w:firstLine="567"/>
        <w:rPr>
          <w:lang w:val="ru-RU" w:eastAsia="en-GB"/>
        </w:rPr>
      </w:pPr>
      <w:r w:rsidRPr="00DD017E">
        <w:rPr>
          <w:lang w:val="ru-RU" w:eastAsia="en-GB"/>
        </w:rPr>
        <w:t xml:space="preserve">(e) </w:t>
      </w:r>
      <w:r w:rsidR="00417B0B" w:rsidRPr="00F624DF">
        <w:rPr>
          <w:lang w:val="ru-RU" w:eastAsia="en-GB"/>
        </w:rPr>
        <w:tab/>
      </w:r>
      <w:r w:rsidR="00EF2489" w:rsidRPr="00F624DF">
        <w:rPr>
          <w:lang w:val="ru-RU" w:eastAsia="en-GB"/>
        </w:rPr>
        <w:t>изучить</w:t>
      </w:r>
      <w:r w:rsidRPr="00DD017E">
        <w:rPr>
          <w:lang w:val="ru-RU" w:eastAsia="en-GB"/>
        </w:rPr>
        <w:t xml:space="preserve"> целесообразност</w:t>
      </w:r>
      <w:r w:rsidR="00EF2489" w:rsidRPr="00F624DF">
        <w:rPr>
          <w:lang w:val="ru-RU" w:eastAsia="en-GB"/>
        </w:rPr>
        <w:t>ь</w:t>
      </w:r>
      <w:r w:rsidRPr="00DD017E">
        <w:rPr>
          <w:lang w:val="ru-RU" w:eastAsia="en-GB"/>
        </w:rPr>
        <w:t xml:space="preserve"> создания </w:t>
      </w:r>
      <w:r w:rsidR="006B46F7" w:rsidRPr="00F624DF">
        <w:rPr>
          <w:lang w:val="ru-RU" w:eastAsia="en-GB"/>
        </w:rPr>
        <w:t xml:space="preserve">отдельной линии финансирования </w:t>
      </w:r>
      <w:r w:rsidRPr="00DD017E">
        <w:rPr>
          <w:lang w:val="ru-RU" w:eastAsia="en-GB"/>
        </w:rPr>
        <w:t>по биобезопасности</w:t>
      </w:r>
      <w:r w:rsidR="00EF2489" w:rsidRPr="00F624DF">
        <w:rPr>
          <w:lang w:val="ru-RU" w:eastAsia="en-GB"/>
        </w:rPr>
        <w:t xml:space="preserve"> с</w:t>
      </w:r>
      <w:r w:rsidRPr="00DD017E">
        <w:rPr>
          <w:lang w:val="ru-RU" w:eastAsia="en-GB"/>
        </w:rPr>
        <w:t xml:space="preserve"> </w:t>
      </w:r>
      <w:r w:rsidR="00EF2489" w:rsidRPr="00F624DF">
        <w:rPr>
          <w:lang w:val="ru-RU" w:eastAsia="en-GB"/>
        </w:rPr>
        <w:t>последующим вынесением этого вопроса на рассмотрение</w:t>
      </w:r>
      <w:r w:rsidR="003C1A6B">
        <w:rPr>
          <w:lang w:val="ru-RU" w:eastAsia="en-GB"/>
        </w:rPr>
        <w:t xml:space="preserve"> </w:t>
      </w:r>
      <w:r w:rsidRPr="00DD017E">
        <w:rPr>
          <w:lang w:val="ru-RU" w:eastAsia="en-GB"/>
        </w:rPr>
        <w:t xml:space="preserve">Конференцией Сторон, </w:t>
      </w:r>
      <w:r w:rsidR="00D742E8" w:rsidRPr="00F624DF">
        <w:rPr>
          <w:lang w:val="ru-RU" w:eastAsia="en-GB"/>
        </w:rPr>
        <w:t>выступающей</w:t>
      </w:r>
      <w:r w:rsidRPr="00DD017E">
        <w:rPr>
          <w:lang w:val="ru-RU" w:eastAsia="en-GB"/>
        </w:rPr>
        <w:t xml:space="preserve"> в качестве совещания Сторон Картахенского протокола, на ее </w:t>
      </w:r>
      <w:r w:rsidR="00D742E8" w:rsidRPr="00F624DF">
        <w:rPr>
          <w:lang w:val="ru-RU" w:eastAsia="en-GB"/>
        </w:rPr>
        <w:t>12-м</w:t>
      </w:r>
      <w:r w:rsidRPr="00DD017E">
        <w:rPr>
          <w:lang w:val="ru-RU" w:eastAsia="en-GB"/>
        </w:rPr>
        <w:t xml:space="preserve"> совещании;</w:t>
      </w:r>
    </w:p>
    <w:p w14:paraId="4886F6DD" w14:textId="489A8330" w:rsidR="00A65218" w:rsidRPr="00F624DF" w:rsidRDefault="00A65218" w:rsidP="00D01C17">
      <w:pPr>
        <w:pStyle w:val="Para2"/>
        <w:ind w:left="567" w:firstLine="567"/>
        <w:rPr>
          <w:lang w:val="ru-RU" w:eastAsia="en-GB"/>
        </w:rPr>
      </w:pPr>
      <w:r w:rsidRPr="00F624DF">
        <w:rPr>
          <w:lang w:val="ru-RU" w:eastAsia="en-GB"/>
        </w:rPr>
        <w:t>(</w:t>
      </w:r>
      <w:r w:rsidR="00A30C48" w:rsidRPr="00F624DF">
        <w:rPr>
          <w:lang w:val="ru-RU" w:eastAsia="en-GB"/>
        </w:rPr>
        <w:t>f</w:t>
      </w:r>
      <w:r w:rsidRPr="00F624DF">
        <w:rPr>
          <w:lang w:val="ru-RU" w:eastAsia="en-GB"/>
        </w:rPr>
        <w:t>)</w:t>
      </w:r>
      <w:r w:rsidR="00F6174A" w:rsidRPr="00F624DF">
        <w:rPr>
          <w:lang w:val="ru-RU" w:eastAsia="en-GB"/>
        </w:rPr>
        <w:tab/>
      </w:r>
      <w:r w:rsidR="00FB10B4" w:rsidRPr="00F624DF">
        <w:rPr>
          <w:lang w:val="ru-RU" w:eastAsia="en-GB"/>
        </w:rPr>
        <w:t>упростить процедуру подачи предложений по проектам в области биобезопасности</w:t>
      </w:r>
      <w:r w:rsidR="00C425BA" w:rsidRPr="00F624DF">
        <w:rPr>
          <w:lang w:val="ru-RU" w:eastAsia="en-GB"/>
        </w:rPr>
        <w:t>;</w:t>
      </w:r>
    </w:p>
    <w:p w14:paraId="7B7D5748" w14:textId="0C9EE49D" w:rsidR="0038475B" w:rsidRPr="00F624DF" w:rsidRDefault="0038475B" w:rsidP="00D01C17">
      <w:pPr>
        <w:pStyle w:val="Para2"/>
        <w:ind w:left="567" w:firstLine="567"/>
        <w:rPr>
          <w:lang w:val="ru-RU" w:eastAsia="en-GB"/>
        </w:rPr>
      </w:pPr>
      <w:r w:rsidRPr="00F624DF">
        <w:rPr>
          <w:lang w:val="ru-RU" w:eastAsia="en-GB"/>
        </w:rPr>
        <w:lastRenderedPageBreak/>
        <w:t>(</w:t>
      </w:r>
      <w:r w:rsidR="00A30C48" w:rsidRPr="00F624DF">
        <w:rPr>
          <w:lang w:val="ru-RU" w:eastAsia="en-GB"/>
        </w:rPr>
        <w:t>g</w:t>
      </w:r>
      <w:r w:rsidRPr="00F624DF">
        <w:rPr>
          <w:lang w:val="ru-RU" w:eastAsia="en-GB"/>
        </w:rPr>
        <w:t>)</w:t>
      </w:r>
      <w:r w:rsidRPr="00F624DF">
        <w:rPr>
          <w:lang w:val="ru-RU" w:eastAsia="en-GB"/>
        </w:rPr>
        <w:tab/>
      </w:r>
      <w:r w:rsidR="00FB10B4" w:rsidRPr="00F624DF">
        <w:rPr>
          <w:lang w:val="ru-RU" w:eastAsia="en-GB"/>
        </w:rPr>
        <w:t>содействовать мероприятиям,</w:t>
      </w:r>
      <w:r w:rsidR="00A23A74" w:rsidRPr="00F624DF">
        <w:rPr>
          <w:lang w:val="ru-RU" w:eastAsia="en-GB"/>
        </w:rPr>
        <w:t xml:space="preserve"> в том числе в формате вебинаров, которые направлены </w:t>
      </w:r>
      <w:r w:rsidR="00FB10B4" w:rsidRPr="00F624DF">
        <w:rPr>
          <w:lang w:val="ru-RU" w:eastAsia="en-GB"/>
        </w:rPr>
        <w:t>на создание потенциала по разработке проектов в области биобезопасности</w:t>
      </w:r>
      <w:r w:rsidRPr="00F624DF">
        <w:rPr>
          <w:lang w:val="ru-RU" w:eastAsia="en-GB"/>
        </w:rPr>
        <w:t>;</w:t>
      </w:r>
    </w:p>
    <w:p w14:paraId="0E8ACC32" w14:textId="4D13EB38" w:rsidR="00C623D6" w:rsidRPr="00F624DF" w:rsidRDefault="00C623D6" w:rsidP="00C623D6">
      <w:pPr>
        <w:pStyle w:val="Para1"/>
        <w:tabs>
          <w:tab w:val="clear" w:pos="567"/>
        </w:tabs>
        <w:ind w:firstLine="567"/>
        <w:rPr>
          <w:lang w:val="ru-RU" w:eastAsia="en-GB"/>
        </w:rPr>
      </w:pPr>
      <w:r w:rsidRPr="00F624DF">
        <w:rPr>
          <w:lang w:val="ru-RU" w:eastAsia="en-GB"/>
        </w:rPr>
        <w:t>2.</w:t>
      </w:r>
      <w:r w:rsidRPr="00F624DF">
        <w:rPr>
          <w:lang w:val="ru-RU" w:eastAsia="en-GB"/>
        </w:rPr>
        <w:tab/>
      </w:r>
      <w:r w:rsidR="00A23A74" w:rsidRPr="00F624DF">
        <w:rPr>
          <w:i/>
          <w:iCs/>
          <w:lang w:val="ru-RU"/>
        </w:rPr>
        <w:t>также рекомендует</w:t>
      </w:r>
      <w:r w:rsidR="00A23A74" w:rsidRPr="00F624DF">
        <w:rPr>
          <w:lang w:val="ru-RU"/>
        </w:rPr>
        <w:t xml:space="preserve"> Конференции </w:t>
      </w:r>
      <w:r w:rsidR="001173C4">
        <w:rPr>
          <w:lang w:val="ru-RU"/>
        </w:rPr>
        <w:t>С</w:t>
      </w:r>
      <w:r w:rsidR="00A23A74" w:rsidRPr="00F624DF">
        <w:rPr>
          <w:lang w:val="ru-RU"/>
        </w:rPr>
        <w:t>торон Конвенции включить элементы, перечисленные в подпунктах 1</w:t>
      </w:r>
      <w:r w:rsidR="0071058F">
        <w:rPr>
          <w:lang w:val="ru-RU"/>
        </w:rPr>
        <w:t> </w:t>
      </w:r>
      <w:r w:rsidR="00A23A74" w:rsidRPr="00F624DF">
        <w:rPr>
          <w:lang w:val="ru-RU"/>
        </w:rPr>
        <w:t xml:space="preserve">(b) и (c) выше, в </w:t>
      </w:r>
      <w:r w:rsidR="00F35E8E" w:rsidRPr="00F35E8E">
        <w:rPr>
          <w:lang w:val="ru-RU"/>
        </w:rPr>
        <w:t>ориентированную на конкретные результаты структуру определения программных приоритетов на четырехлетний период</w:t>
      </w:r>
      <w:r w:rsidR="00A23A74" w:rsidRPr="00F624DF">
        <w:rPr>
          <w:lang w:val="ru-RU"/>
        </w:rPr>
        <w:t>, охватывающую девятый период пополнения Целевого фонда Глобального экологического фонда (</w:t>
      </w:r>
      <w:r w:rsidR="0071058F">
        <w:rPr>
          <w:lang w:val="ru-RU"/>
        </w:rPr>
        <w:t xml:space="preserve">июнь </w:t>
      </w:r>
      <w:r w:rsidR="00A23A74" w:rsidRPr="00F624DF">
        <w:rPr>
          <w:lang w:val="ru-RU"/>
        </w:rPr>
        <w:t>2026</w:t>
      </w:r>
      <w:r w:rsidR="004557F4" w:rsidRPr="004557F4">
        <w:rPr>
          <w:lang w:val="ru-RU"/>
        </w:rPr>
        <w:t xml:space="preserve"> </w:t>
      </w:r>
      <w:r w:rsidR="004557F4" w:rsidRPr="00F624DF">
        <w:rPr>
          <w:lang w:val="ru-RU"/>
        </w:rPr>
        <w:t>год</w:t>
      </w:r>
      <w:r w:rsidR="004557F4">
        <w:rPr>
          <w:lang w:val="ru-RU"/>
        </w:rPr>
        <w:t xml:space="preserve">а </w:t>
      </w:r>
      <w:r w:rsidR="00A23A74" w:rsidRPr="00F624DF">
        <w:rPr>
          <w:lang w:val="ru-RU"/>
        </w:rPr>
        <w:t>–</w:t>
      </w:r>
      <w:r w:rsidR="004557F4">
        <w:rPr>
          <w:lang w:val="ru-RU"/>
        </w:rPr>
        <w:t xml:space="preserve"> июнь </w:t>
      </w:r>
      <w:r w:rsidR="00A23A74" w:rsidRPr="00F624DF">
        <w:rPr>
          <w:lang w:val="ru-RU"/>
        </w:rPr>
        <w:t>2030 год</w:t>
      </w:r>
      <w:r w:rsidR="004557F4">
        <w:rPr>
          <w:lang w:val="ru-RU"/>
        </w:rPr>
        <w:t>а</w:t>
      </w:r>
      <w:r w:rsidRPr="00F624DF">
        <w:rPr>
          <w:lang w:val="ru-RU"/>
        </w:rPr>
        <w:t>)</w:t>
      </w:r>
      <w:r w:rsidR="001F1F6E" w:rsidRPr="00F624DF">
        <w:rPr>
          <w:lang w:val="ru-RU"/>
        </w:rPr>
        <w:t>;</w:t>
      </w:r>
    </w:p>
    <w:p w14:paraId="7DC848B1" w14:textId="03637113" w:rsidR="00C623D6" w:rsidRPr="00F624DF" w:rsidRDefault="00C623D6" w:rsidP="00C623D6">
      <w:pPr>
        <w:pStyle w:val="Para1"/>
        <w:keepNext/>
        <w:tabs>
          <w:tab w:val="clear" w:pos="567"/>
        </w:tabs>
        <w:ind w:firstLine="567"/>
        <w:rPr>
          <w:lang w:val="ru-RU" w:eastAsia="en-GB"/>
        </w:rPr>
      </w:pPr>
      <w:r w:rsidRPr="00F624DF">
        <w:rPr>
          <w:rFonts w:asciiTheme="majorBidi" w:hAnsiTheme="majorBidi" w:cstheme="majorBidi"/>
          <w:lang w:val="ru-RU"/>
        </w:rPr>
        <w:t>3.</w:t>
      </w:r>
      <w:r w:rsidRPr="00F624DF">
        <w:rPr>
          <w:rFonts w:asciiTheme="majorBidi" w:hAnsiTheme="majorBidi" w:cstheme="majorBidi"/>
          <w:lang w:val="ru-RU"/>
        </w:rPr>
        <w:tab/>
      </w:r>
      <w:r w:rsidR="00A23A74" w:rsidRPr="00F624DF">
        <w:rPr>
          <w:i/>
          <w:iCs/>
          <w:lang w:val="ru-RU"/>
        </w:rPr>
        <w:t>призывает</w:t>
      </w:r>
      <w:r w:rsidR="00A23A74" w:rsidRPr="00F624DF">
        <w:rPr>
          <w:lang w:val="ru-RU"/>
        </w:rPr>
        <w:t xml:space="preserve"> Стороны, имеющие право на получение помощи</w:t>
      </w:r>
      <w:r w:rsidRPr="00F624DF">
        <w:rPr>
          <w:lang w:val="ru-RU" w:eastAsia="en-GB"/>
        </w:rPr>
        <w:t>:</w:t>
      </w:r>
    </w:p>
    <w:p w14:paraId="0799A6CA" w14:textId="41B75352" w:rsidR="00C623D6" w:rsidRPr="00F624DF" w:rsidRDefault="00C623D6" w:rsidP="000E136E">
      <w:pPr>
        <w:pStyle w:val="Para2"/>
        <w:ind w:left="567" w:firstLine="567"/>
        <w:rPr>
          <w:lang w:val="ru-RU" w:eastAsia="en-GB"/>
        </w:rPr>
      </w:pPr>
      <w:r w:rsidRPr="00F624DF">
        <w:rPr>
          <w:lang w:val="ru-RU"/>
        </w:rPr>
        <w:t>(a)</w:t>
      </w:r>
      <w:r w:rsidRPr="00F624DF">
        <w:rPr>
          <w:lang w:val="ru-RU"/>
        </w:rPr>
        <w:tab/>
      </w:r>
      <w:r w:rsidR="00A23A74" w:rsidRPr="00F624DF">
        <w:rPr>
          <w:lang w:val="ru-RU"/>
        </w:rPr>
        <w:t xml:space="preserve">представить Глобальному экологическому фонду предложения по проектам в поддержку </w:t>
      </w:r>
      <w:r w:rsidR="000C4857">
        <w:rPr>
          <w:lang w:val="ru-RU"/>
        </w:rPr>
        <w:t>выполнения</w:t>
      </w:r>
      <w:r w:rsidR="00A23A74" w:rsidRPr="00F624DF">
        <w:rPr>
          <w:lang w:val="ru-RU"/>
        </w:rPr>
        <w:t xml:space="preserve"> </w:t>
      </w:r>
      <w:r w:rsidR="00B6591C">
        <w:rPr>
          <w:lang w:val="ru-RU"/>
        </w:rPr>
        <w:t>з</w:t>
      </w:r>
      <w:r w:rsidR="00A23A74" w:rsidRPr="00F624DF">
        <w:rPr>
          <w:lang w:val="ru-RU"/>
        </w:rPr>
        <w:t>адачи 17 Куньминско-Монреальской глобальной рамочной программы в области биоразнообразия</w:t>
      </w:r>
      <w:r w:rsidRPr="00F624DF">
        <w:rPr>
          <w:rStyle w:val="Appelnotedebasdep"/>
          <w:lang w:val="ru-RU"/>
        </w:rPr>
        <w:footnoteReference w:id="7"/>
      </w:r>
      <w:r w:rsidR="00BE199F" w:rsidRPr="00F624DF">
        <w:rPr>
          <w:lang w:val="ru-RU"/>
        </w:rPr>
        <w:t>,</w:t>
      </w:r>
      <w:r w:rsidR="00A23A74" w:rsidRPr="00F624DF">
        <w:rPr>
          <w:lang w:val="ru-RU"/>
        </w:rPr>
        <w:t xml:space="preserve"> а также плана осуществления и плана действий по созданию потенциала для Картахенского протокола, инициативно используя условные ассигнования на поддержку осуществления Протокола в рамках программных направлений восьмого </w:t>
      </w:r>
      <w:r w:rsidR="007C43F7">
        <w:rPr>
          <w:lang w:val="ru-RU"/>
        </w:rPr>
        <w:t xml:space="preserve">периода </w:t>
      </w:r>
      <w:r w:rsidR="00A23A74" w:rsidRPr="00F624DF">
        <w:rPr>
          <w:lang w:val="ru-RU"/>
        </w:rPr>
        <w:t xml:space="preserve">пополнения </w:t>
      </w:r>
      <w:r w:rsidR="005C4425">
        <w:rPr>
          <w:lang w:val="ru-RU"/>
        </w:rPr>
        <w:t xml:space="preserve">Целевого фонда </w:t>
      </w:r>
      <w:r w:rsidR="00A23A74" w:rsidRPr="00F624DF">
        <w:rPr>
          <w:lang w:val="ru-RU"/>
        </w:rPr>
        <w:t xml:space="preserve">Глобального экологического фонда и программных направлений </w:t>
      </w:r>
      <w:r w:rsidR="00870ED2">
        <w:rPr>
          <w:lang w:val="ru-RU"/>
        </w:rPr>
        <w:t xml:space="preserve">Фонда </w:t>
      </w:r>
      <w:r w:rsidR="00870ED2" w:rsidRPr="00870ED2">
        <w:rPr>
          <w:lang w:val="ru-RU"/>
        </w:rPr>
        <w:t>глобальной рамочной программы в области биоразнообразия</w:t>
      </w:r>
      <w:r w:rsidR="00A23A74" w:rsidRPr="00F624DF">
        <w:rPr>
          <w:lang w:val="ru-RU"/>
        </w:rPr>
        <w:t xml:space="preserve">, и при подаче таких предложений принять к сведению соответствующую информацию, содержащуюся в докладе Совета Глобального экологического фонда, представленном 16-му совещанию Конференции </w:t>
      </w:r>
      <w:r w:rsidR="001173C4">
        <w:rPr>
          <w:lang w:val="ru-RU"/>
        </w:rPr>
        <w:t>С</w:t>
      </w:r>
      <w:r w:rsidR="00A23A74" w:rsidRPr="00F624DF">
        <w:rPr>
          <w:lang w:val="ru-RU"/>
        </w:rPr>
        <w:t>торон Конвенции</w:t>
      </w:r>
      <w:r w:rsidRPr="00F624DF">
        <w:rPr>
          <w:lang w:val="ru-RU"/>
        </w:rPr>
        <w:t>;</w:t>
      </w:r>
    </w:p>
    <w:p w14:paraId="2CA049DB" w14:textId="77C5EB14" w:rsidR="00C623D6" w:rsidRPr="00F624DF" w:rsidRDefault="00C623D6" w:rsidP="000E136E">
      <w:pPr>
        <w:pStyle w:val="Para2"/>
        <w:ind w:left="567" w:firstLine="567"/>
        <w:rPr>
          <w:lang w:val="ru-RU" w:eastAsia="en-GB"/>
        </w:rPr>
      </w:pPr>
      <w:r w:rsidRPr="00F624DF">
        <w:rPr>
          <w:lang w:val="ru-RU" w:eastAsia="en-GB"/>
        </w:rPr>
        <w:t>(b)</w:t>
      </w:r>
      <w:r w:rsidRPr="00F624DF">
        <w:rPr>
          <w:lang w:val="ru-RU" w:eastAsia="en-GB"/>
        </w:rPr>
        <w:tab/>
      </w:r>
      <w:r w:rsidR="00BE199F" w:rsidRPr="00F624DF">
        <w:rPr>
          <w:lang w:val="ru-RU"/>
        </w:rPr>
        <w:t xml:space="preserve">сотрудничать </w:t>
      </w:r>
      <w:r w:rsidR="00965F89" w:rsidRPr="00F624DF">
        <w:rPr>
          <w:lang w:val="ru-RU"/>
        </w:rPr>
        <w:t xml:space="preserve">по мере необходимости </w:t>
      </w:r>
      <w:r w:rsidR="00BE199F" w:rsidRPr="00F624DF">
        <w:rPr>
          <w:lang w:val="ru-RU"/>
        </w:rPr>
        <w:t>на региональном и</w:t>
      </w:r>
      <w:r w:rsidR="00965F89">
        <w:rPr>
          <w:lang w:val="ru-RU"/>
        </w:rPr>
        <w:t xml:space="preserve"> </w:t>
      </w:r>
      <w:r w:rsidR="00BE199F" w:rsidRPr="00F624DF">
        <w:rPr>
          <w:lang w:val="ru-RU"/>
        </w:rPr>
        <w:t xml:space="preserve">субрегиональном уровнях в подготовке </w:t>
      </w:r>
      <w:r w:rsidR="00965F89">
        <w:rPr>
          <w:lang w:val="ru-RU"/>
        </w:rPr>
        <w:t>запросов</w:t>
      </w:r>
      <w:r w:rsidR="00BE199F" w:rsidRPr="00F624DF">
        <w:rPr>
          <w:lang w:val="ru-RU"/>
        </w:rPr>
        <w:t xml:space="preserve"> </w:t>
      </w:r>
      <w:r w:rsidR="00E01678">
        <w:rPr>
          <w:lang w:val="ru-RU"/>
        </w:rPr>
        <w:t>на</w:t>
      </w:r>
      <w:r w:rsidR="00BE199F" w:rsidRPr="00F624DF">
        <w:rPr>
          <w:lang w:val="ru-RU"/>
        </w:rPr>
        <w:t xml:space="preserve"> поддержк</w:t>
      </w:r>
      <w:r w:rsidR="00E01678">
        <w:rPr>
          <w:lang w:val="ru-RU"/>
        </w:rPr>
        <w:t>у</w:t>
      </w:r>
      <w:r w:rsidR="00BE199F" w:rsidRPr="00F624DF">
        <w:rPr>
          <w:lang w:val="ru-RU"/>
        </w:rPr>
        <w:t xml:space="preserve"> Глобального экологического фонда </w:t>
      </w:r>
      <w:r w:rsidR="00B6591C">
        <w:rPr>
          <w:lang w:val="ru-RU"/>
        </w:rPr>
        <w:t>в интересах осуществления</w:t>
      </w:r>
      <w:r w:rsidR="00BE199F" w:rsidRPr="00F624DF">
        <w:rPr>
          <w:lang w:val="ru-RU"/>
        </w:rPr>
        <w:t xml:space="preserve"> совместных проектов</w:t>
      </w:r>
      <w:r w:rsidR="00D115A0" w:rsidRPr="00F624DF">
        <w:rPr>
          <w:lang w:val="ru-RU"/>
        </w:rPr>
        <w:t xml:space="preserve">, способствующих </w:t>
      </w:r>
      <w:r w:rsidR="004401DA" w:rsidRPr="00F624DF">
        <w:rPr>
          <w:lang w:val="ru-RU"/>
        </w:rPr>
        <w:t xml:space="preserve">экономически эффективному обмену ресурсами, информацией, опытом и знаниями, </w:t>
      </w:r>
      <w:r w:rsidR="00BE199F" w:rsidRPr="00F624DF">
        <w:rPr>
          <w:lang w:val="ru-RU"/>
        </w:rPr>
        <w:t>максимально</w:t>
      </w:r>
      <w:r w:rsidR="00D115A0" w:rsidRPr="00F624DF">
        <w:rPr>
          <w:lang w:val="ru-RU"/>
        </w:rPr>
        <w:t xml:space="preserve"> эффективному </w:t>
      </w:r>
      <w:r w:rsidR="004401DA" w:rsidRPr="00F624DF">
        <w:rPr>
          <w:lang w:val="ru-RU"/>
        </w:rPr>
        <w:t>их дополнению</w:t>
      </w:r>
      <w:r w:rsidR="00D115A0" w:rsidRPr="00F624DF">
        <w:rPr>
          <w:lang w:val="ru-RU"/>
        </w:rPr>
        <w:t xml:space="preserve"> </w:t>
      </w:r>
      <w:r w:rsidR="00BE199F" w:rsidRPr="00F624DF">
        <w:rPr>
          <w:lang w:val="ru-RU"/>
        </w:rPr>
        <w:t xml:space="preserve">и </w:t>
      </w:r>
      <w:r w:rsidR="004401DA" w:rsidRPr="00F624DF">
        <w:rPr>
          <w:lang w:val="ru-RU"/>
        </w:rPr>
        <w:t>созданию соответствующих</w:t>
      </w:r>
      <w:r w:rsidR="00D115A0" w:rsidRPr="00F624DF">
        <w:rPr>
          <w:lang w:val="ru-RU"/>
        </w:rPr>
        <w:t xml:space="preserve"> </w:t>
      </w:r>
      <w:r w:rsidR="00BE199F" w:rsidRPr="00F624DF">
        <w:rPr>
          <w:lang w:val="ru-RU"/>
        </w:rPr>
        <w:t>возможностей</w:t>
      </w:r>
      <w:r w:rsidRPr="00F624DF">
        <w:rPr>
          <w:lang w:val="ru-RU" w:eastAsia="en-GB"/>
        </w:rPr>
        <w:t>;</w:t>
      </w:r>
    </w:p>
    <w:p w14:paraId="1C3E326C" w14:textId="5B1C0835" w:rsidR="00C623D6" w:rsidRPr="00F624DF" w:rsidRDefault="00C623D6" w:rsidP="00C623D6">
      <w:pPr>
        <w:pStyle w:val="Para1"/>
        <w:ind w:firstLine="567"/>
        <w:rPr>
          <w:lang w:val="ru-RU" w:eastAsia="en-GB"/>
        </w:rPr>
      </w:pPr>
      <w:r w:rsidRPr="00F624DF">
        <w:rPr>
          <w:rFonts w:asciiTheme="majorBidi" w:hAnsiTheme="majorBidi" w:cstheme="majorBidi"/>
          <w:lang w:val="ru-RU"/>
        </w:rPr>
        <w:t>4.</w:t>
      </w:r>
      <w:r w:rsidRPr="00F624DF">
        <w:rPr>
          <w:rFonts w:asciiTheme="majorBidi" w:hAnsiTheme="majorBidi" w:cstheme="majorBidi"/>
          <w:lang w:val="ru-RU"/>
        </w:rPr>
        <w:tab/>
      </w:r>
      <w:r w:rsidR="00BE199F" w:rsidRPr="00F624DF">
        <w:rPr>
          <w:i/>
          <w:iCs/>
          <w:lang w:val="ru-RU"/>
        </w:rPr>
        <w:t>призывает</w:t>
      </w:r>
      <w:r w:rsidR="00BE199F" w:rsidRPr="00F624DF">
        <w:rPr>
          <w:lang w:val="ru-RU"/>
        </w:rPr>
        <w:t xml:space="preserve"> Стороны включить потребности и </w:t>
      </w:r>
      <w:r w:rsidR="000C4857">
        <w:rPr>
          <w:lang w:val="ru-RU"/>
        </w:rPr>
        <w:t>меры по</w:t>
      </w:r>
      <w:r w:rsidR="00BE199F" w:rsidRPr="00F624DF">
        <w:rPr>
          <w:lang w:val="ru-RU"/>
        </w:rPr>
        <w:t xml:space="preserve"> </w:t>
      </w:r>
      <w:r w:rsidR="000C4857">
        <w:rPr>
          <w:lang w:val="ru-RU"/>
        </w:rPr>
        <w:t>выполнению</w:t>
      </w:r>
      <w:r w:rsidR="00BE199F" w:rsidRPr="00F624DF">
        <w:rPr>
          <w:lang w:val="ru-RU"/>
        </w:rPr>
        <w:t xml:space="preserve"> </w:t>
      </w:r>
      <w:r w:rsidR="00781B5D">
        <w:rPr>
          <w:lang w:val="ru-RU"/>
        </w:rPr>
        <w:t>з</w:t>
      </w:r>
      <w:r w:rsidR="00781B5D" w:rsidRPr="00F624DF">
        <w:rPr>
          <w:lang w:val="ru-RU"/>
        </w:rPr>
        <w:t xml:space="preserve">адачи </w:t>
      </w:r>
      <w:r w:rsidR="00BE199F" w:rsidRPr="00F624DF">
        <w:rPr>
          <w:lang w:val="ru-RU"/>
        </w:rPr>
        <w:t xml:space="preserve">17 Рамочной программы, плана осуществления и плана действий по созданию потенциала для Картахенского протокола в свои национальные планы финансирования биоразнообразия и </w:t>
      </w:r>
      <w:r w:rsidR="00500432">
        <w:rPr>
          <w:lang w:val="ru-RU"/>
        </w:rPr>
        <w:t>в процесс осуществления</w:t>
      </w:r>
      <w:r w:rsidR="00BE199F" w:rsidRPr="00F624DF">
        <w:rPr>
          <w:lang w:val="ru-RU"/>
        </w:rPr>
        <w:t xml:space="preserve"> стратегии по мобилизации ресурсов</w:t>
      </w:r>
      <w:r w:rsidR="00AB6C06">
        <w:rPr>
          <w:lang w:val="ru-RU"/>
        </w:rPr>
        <w:t xml:space="preserve"> для </w:t>
      </w:r>
      <w:r w:rsidR="00BE199F" w:rsidRPr="00F624DF">
        <w:rPr>
          <w:lang w:val="ru-RU"/>
        </w:rPr>
        <w:t>Рамочной программы</w:t>
      </w:r>
      <w:r w:rsidR="00500432" w:rsidRPr="00500432">
        <w:rPr>
          <w:lang w:val="ru-RU"/>
        </w:rPr>
        <w:t xml:space="preserve"> </w:t>
      </w:r>
      <w:r w:rsidR="00500432" w:rsidRPr="00F624DF">
        <w:rPr>
          <w:lang w:val="ru-RU"/>
        </w:rPr>
        <w:t>на национальном уровне</w:t>
      </w:r>
      <w:r w:rsidR="00F624DF" w:rsidRPr="00F624DF">
        <w:rPr>
          <w:rStyle w:val="Appelnotedebasdep"/>
          <w:rFonts w:asciiTheme="majorBidi" w:hAnsiTheme="majorBidi" w:cstheme="majorBidi"/>
          <w:lang w:val="ru-RU"/>
        </w:rPr>
        <w:footnoteReference w:id="8"/>
      </w:r>
      <w:r w:rsidRPr="00F624DF">
        <w:rPr>
          <w:rFonts w:asciiTheme="majorBidi" w:hAnsiTheme="majorBidi" w:cstheme="majorBidi"/>
          <w:lang w:val="ru-RU"/>
        </w:rPr>
        <w:t>;</w:t>
      </w:r>
    </w:p>
    <w:p w14:paraId="100AD7F9" w14:textId="620D2663" w:rsidR="00C60B91" w:rsidRPr="00F624DF" w:rsidRDefault="00C623D6" w:rsidP="00522B5F">
      <w:pPr>
        <w:pStyle w:val="Para1"/>
        <w:ind w:firstLine="567"/>
        <w:rPr>
          <w:lang w:val="ru-RU"/>
        </w:rPr>
      </w:pPr>
      <w:r w:rsidRPr="00F624DF">
        <w:rPr>
          <w:lang w:val="ru-RU"/>
        </w:rPr>
        <w:t>5.</w:t>
      </w:r>
      <w:r w:rsidRPr="00F624DF">
        <w:rPr>
          <w:lang w:val="ru-RU"/>
        </w:rPr>
        <w:tab/>
      </w:r>
      <w:r w:rsidR="00BE199F" w:rsidRPr="00F624DF">
        <w:rPr>
          <w:i/>
          <w:iCs/>
          <w:lang w:val="ru-RU"/>
        </w:rPr>
        <w:t>поручает</w:t>
      </w:r>
      <w:r w:rsidR="00BE199F" w:rsidRPr="00F624DF">
        <w:rPr>
          <w:lang w:val="ru-RU"/>
        </w:rPr>
        <w:t xml:space="preserve"> Исполнительному секретарю </w:t>
      </w:r>
      <w:r w:rsidR="003D79E7">
        <w:rPr>
          <w:lang w:val="ru-RU"/>
        </w:rPr>
        <w:t>подготовить</w:t>
      </w:r>
      <w:r w:rsidR="00BE199F" w:rsidRPr="00F624DF">
        <w:rPr>
          <w:lang w:val="ru-RU"/>
        </w:rPr>
        <w:t xml:space="preserve"> и распростра</w:t>
      </w:r>
      <w:r w:rsidR="003D79E7">
        <w:rPr>
          <w:lang w:val="ru-RU"/>
        </w:rPr>
        <w:t>нить</w:t>
      </w:r>
      <w:r w:rsidR="00BE199F" w:rsidRPr="00F624DF">
        <w:rPr>
          <w:lang w:val="ru-RU"/>
        </w:rPr>
        <w:t xml:space="preserve"> </w:t>
      </w:r>
      <w:r w:rsidR="003D79E7">
        <w:rPr>
          <w:lang w:val="ru-RU"/>
        </w:rPr>
        <w:t xml:space="preserve">дополнительную </w:t>
      </w:r>
      <w:r w:rsidR="00BE199F" w:rsidRPr="00F624DF">
        <w:rPr>
          <w:lang w:val="ru-RU"/>
        </w:rPr>
        <w:t>информаци</w:t>
      </w:r>
      <w:r w:rsidR="003D79E7">
        <w:rPr>
          <w:lang w:val="ru-RU"/>
        </w:rPr>
        <w:t>ю</w:t>
      </w:r>
      <w:r w:rsidR="00BE199F" w:rsidRPr="00F624DF">
        <w:rPr>
          <w:lang w:val="ru-RU"/>
        </w:rPr>
        <w:t xml:space="preserve"> об источниках финансирования биобезопасности для </w:t>
      </w:r>
      <w:r w:rsidR="00444078">
        <w:rPr>
          <w:lang w:val="ru-RU"/>
        </w:rPr>
        <w:t xml:space="preserve">оказания </w:t>
      </w:r>
      <w:r w:rsidR="00BE199F" w:rsidRPr="00F624DF">
        <w:rPr>
          <w:lang w:val="ru-RU"/>
        </w:rPr>
        <w:t>поддержки</w:t>
      </w:r>
      <w:r w:rsidR="003D79E7" w:rsidRPr="003D79E7">
        <w:rPr>
          <w:lang w:val="ru-RU"/>
        </w:rPr>
        <w:t xml:space="preserve"> </w:t>
      </w:r>
      <w:r w:rsidR="003D79E7" w:rsidRPr="00F624DF">
        <w:rPr>
          <w:lang w:val="ru-RU"/>
        </w:rPr>
        <w:t>Сторон</w:t>
      </w:r>
      <w:r w:rsidR="003D79E7">
        <w:rPr>
          <w:lang w:val="ru-RU"/>
        </w:rPr>
        <w:t>ам</w:t>
      </w:r>
      <w:r w:rsidRPr="00F624DF">
        <w:rPr>
          <w:lang w:val="ru-RU"/>
        </w:rPr>
        <w:t>.</w:t>
      </w:r>
    </w:p>
    <w:p w14:paraId="10991BF3" w14:textId="3B824E07" w:rsidR="002B559C" w:rsidRPr="007C7E55" w:rsidRDefault="00ED3849" w:rsidP="00B161EB">
      <w:pPr>
        <w:pStyle w:val="Para1"/>
        <w:tabs>
          <w:tab w:val="clear" w:pos="567"/>
        </w:tabs>
        <w:ind w:left="0"/>
        <w:jc w:val="center"/>
        <w:rPr>
          <w:lang w:val="ru-RU"/>
        </w:rPr>
      </w:pPr>
      <w:r w:rsidRPr="007C7E55">
        <w:rPr>
          <w:lang w:val="ru-RU"/>
        </w:rPr>
        <w:t>__________</w:t>
      </w:r>
    </w:p>
    <w:sectPr w:rsidR="002B559C" w:rsidRPr="007C7E55" w:rsidSect="00C60B91">
      <w:headerReference w:type="even" r:id="rId15"/>
      <w:headerReference w:type="default" r:id="rId16"/>
      <w:footerReference w:type="even" r:id="rId17"/>
      <w:footerReference w:type="default" r:id="rId18"/>
      <w:headerReference w:type="first" r:id="rId19"/>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B9B44" w14:textId="77777777" w:rsidR="00AF0A88" w:rsidRPr="00A43334" w:rsidRDefault="00AF0A88" w:rsidP="00A96B21">
      <w:r w:rsidRPr="00A43334">
        <w:separator/>
      </w:r>
    </w:p>
  </w:endnote>
  <w:endnote w:type="continuationSeparator" w:id="0">
    <w:p w14:paraId="1AF428B1" w14:textId="77777777" w:rsidR="00AF0A88" w:rsidRPr="00A43334" w:rsidRDefault="00AF0A88" w:rsidP="00A96B21">
      <w:r w:rsidRPr="00A433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1DB15" w14:textId="77777777" w:rsidR="002B559C" w:rsidRPr="009A5C30" w:rsidRDefault="009A5C30" w:rsidP="009A5C30">
    <w:pPr>
      <w:pStyle w:val="Pieddepage"/>
    </w:pPr>
    <w:r>
      <w:fldChar w:fldCharType="begin"/>
    </w:r>
    <w:r>
      <w:instrText xml:space="preserve"> PAGE </w:instrText>
    </w:r>
    <w:r>
      <w:fldChar w:fldCharType="separate"/>
    </w:r>
    <w:r>
      <w:rPr>
        <w:noProof/>
      </w:rPr>
      <w:t>2</w:t>
    </w:r>
    <w:r>
      <w:fldChar w:fldCharType="end"/>
    </w:r>
    <w:r>
      <w:t>/</w:t>
    </w:r>
    <w:fldSimple w:instr=" NUMPAGES \* MERGEFORMAT ">
      <w:r>
        <w:rPr>
          <w:noProof/>
        </w:rP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F0D3A" w14:textId="77777777" w:rsidR="002B559C" w:rsidRPr="009A5C30" w:rsidRDefault="009A5C30" w:rsidP="009A5C30">
    <w:pPr>
      <w:pStyle w:val="Pieddepage"/>
      <w:jc w:val="right"/>
    </w:pPr>
    <w:r>
      <w:fldChar w:fldCharType="begin"/>
    </w:r>
    <w:r>
      <w:instrText xml:space="preserve"> PAGE \* MERGEFORMAT </w:instrText>
    </w:r>
    <w:r>
      <w:fldChar w:fldCharType="separate"/>
    </w:r>
    <w:r>
      <w:rPr>
        <w:noProof/>
      </w:rPr>
      <w:t>2</w:t>
    </w:r>
    <w:r>
      <w:fldChar w:fldCharType="end"/>
    </w:r>
    <w:r>
      <w:t>/</w:t>
    </w:r>
    <w:fldSimple w:instr=" NUMPAGES \* MERGEFORMAT ">
      <w:r>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DF3C6" w14:textId="77777777" w:rsidR="00AF0A88" w:rsidRPr="00A43334" w:rsidRDefault="00AF0A88" w:rsidP="00A96B21">
      <w:r w:rsidRPr="00A43334">
        <w:separator/>
      </w:r>
    </w:p>
  </w:footnote>
  <w:footnote w:type="continuationSeparator" w:id="0">
    <w:p w14:paraId="46362147" w14:textId="77777777" w:rsidR="00AF0A88" w:rsidRPr="00A43334" w:rsidRDefault="00AF0A88" w:rsidP="00A96B21">
      <w:r w:rsidRPr="00A43334">
        <w:continuationSeparator/>
      </w:r>
    </w:p>
  </w:footnote>
  <w:footnote w:id="1">
    <w:p w14:paraId="27EB0602" w14:textId="3310F1E7" w:rsidR="00C623D6" w:rsidRPr="003516D3" w:rsidRDefault="00C623D6" w:rsidP="00C623D6">
      <w:pPr>
        <w:pStyle w:val="Notedebasdepage"/>
        <w:rPr>
          <w:szCs w:val="18"/>
          <w:lang w:val="ru-RU"/>
        </w:rPr>
      </w:pPr>
      <w:r w:rsidRPr="003516D3">
        <w:rPr>
          <w:rStyle w:val="Appelnotedebasdep"/>
          <w:szCs w:val="18"/>
        </w:rPr>
        <w:footnoteRef/>
      </w:r>
      <w:r w:rsidRPr="003516D3">
        <w:rPr>
          <w:szCs w:val="18"/>
          <w:lang w:val="ru-RU"/>
        </w:rPr>
        <w:t xml:space="preserve"> </w:t>
      </w:r>
      <w:r w:rsidR="009B053F" w:rsidRPr="003516D3">
        <w:rPr>
          <w:szCs w:val="18"/>
          <w:lang w:val="ru-RU"/>
        </w:rPr>
        <w:t xml:space="preserve">Сборник договоров </w:t>
      </w:r>
      <w:r w:rsidR="007358DD" w:rsidRPr="003516D3">
        <w:rPr>
          <w:szCs w:val="18"/>
          <w:lang w:val="ru-RU"/>
        </w:rPr>
        <w:t>Организаци</w:t>
      </w:r>
      <w:r w:rsidR="009B053F" w:rsidRPr="003516D3">
        <w:rPr>
          <w:szCs w:val="18"/>
          <w:lang w:val="ru-RU"/>
        </w:rPr>
        <w:t>и</w:t>
      </w:r>
      <w:r w:rsidR="007358DD" w:rsidRPr="003516D3">
        <w:rPr>
          <w:szCs w:val="18"/>
          <w:lang w:val="ru-RU"/>
        </w:rPr>
        <w:t xml:space="preserve"> Объединенных Наций, т. 1760, № 30619.</w:t>
      </w:r>
    </w:p>
  </w:footnote>
  <w:footnote w:id="2">
    <w:p w14:paraId="7E525310" w14:textId="4B9BCE6A" w:rsidR="00C623D6" w:rsidRPr="003516D3" w:rsidRDefault="00C623D6" w:rsidP="00C623D6">
      <w:pPr>
        <w:pStyle w:val="Notedebasdepage"/>
        <w:rPr>
          <w:szCs w:val="18"/>
          <w:lang w:val="ru-RU"/>
        </w:rPr>
      </w:pPr>
      <w:r w:rsidRPr="003516D3">
        <w:rPr>
          <w:rStyle w:val="Appelnotedebasdep"/>
          <w:szCs w:val="18"/>
        </w:rPr>
        <w:footnoteRef/>
      </w:r>
      <w:r w:rsidRPr="003516D3">
        <w:rPr>
          <w:szCs w:val="18"/>
          <w:lang w:val="ru-RU"/>
        </w:rPr>
        <w:t xml:space="preserve"> </w:t>
      </w:r>
      <w:hyperlink r:id="rId1" w:history="1">
        <w:r w:rsidR="00386951" w:rsidRPr="003516D3">
          <w:rPr>
            <w:color w:val="0563C1" w:themeColor="hyperlink"/>
            <w:szCs w:val="18"/>
            <w:u w:val="single"/>
          </w:rPr>
          <w:t>CBD/COP/16/8/Rev.1</w:t>
        </w:r>
      </w:hyperlink>
      <w:r w:rsidRPr="003516D3">
        <w:rPr>
          <w:szCs w:val="18"/>
          <w:lang w:val="ru-RU"/>
        </w:rPr>
        <w:t>.</w:t>
      </w:r>
    </w:p>
  </w:footnote>
  <w:footnote w:id="3">
    <w:p w14:paraId="374992EF" w14:textId="4A087C85" w:rsidR="00C623D6" w:rsidRPr="003516D3" w:rsidRDefault="00C623D6" w:rsidP="00C623D6">
      <w:pPr>
        <w:pStyle w:val="Notedebasdepage"/>
        <w:rPr>
          <w:szCs w:val="18"/>
          <w:lang w:val="ru-RU"/>
        </w:rPr>
      </w:pPr>
      <w:r w:rsidRPr="003516D3">
        <w:rPr>
          <w:rStyle w:val="Appelnotedebasdep"/>
          <w:szCs w:val="18"/>
        </w:rPr>
        <w:footnoteRef/>
      </w:r>
      <w:r w:rsidRPr="003516D3">
        <w:rPr>
          <w:szCs w:val="18"/>
          <w:lang w:val="ru-RU"/>
        </w:rPr>
        <w:t xml:space="preserve"> </w:t>
      </w:r>
      <w:hyperlink r:id="rId2" w:history="1">
        <w:r w:rsidR="00047927" w:rsidRPr="003516D3">
          <w:rPr>
            <w:color w:val="0563C1" w:themeColor="hyperlink"/>
            <w:szCs w:val="18"/>
            <w:u w:val="single"/>
          </w:rPr>
          <w:t>CBD/COP/16/INF/25</w:t>
        </w:r>
      </w:hyperlink>
      <w:r w:rsidRPr="003516D3">
        <w:rPr>
          <w:szCs w:val="18"/>
          <w:lang w:val="ru-RU"/>
        </w:rPr>
        <w:t>.</w:t>
      </w:r>
    </w:p>
  </w:footnote>
  <w:footnote w:id="4">
    <w:p w14:paraId="1C96BA10" w14:textId="71F20F11" w:rsidR="00C623D6" w:rsidRPr="00D9231D" w:rsidRDefault="00C623D6" w:rsidP="00C623D6">
      <w:pPr>
        <w:pStyle w:val="Notedebasdepage"/>
        <w:rPr>
          <w:lang w:val="ru-RU"/>
        </w:rPr>
      </w:pPr>
      <w:r w:rsidRPr="003516D3">
        <w:rPr>
          <w:rStyle w:val="Appelnotedebasdep"/>
          <w:szCs w:val="18"/>
        </w:rPr>
        <w:footnoteRef/>
      </w:r>
      <w:r w:rsidRPr="003516D3">
        <w:rPr>
          <w:szCs w:val="18"/>
          <w:lang w:val="ru-RU"/>
        </w:rPr>
        <w:t xml:space="preserve"> </w:t>
      </w:r>
      <w:r w:rsidR="009B053F" w:rsidRPr="003516D3">
        <w:rPr>
          <w:szCs w:val="18"/>
          <w:lang w:val="ru-RU"/>
        </w:rPr>
        <w:t>Сборник договоров Организации Объединенных Наций</w:t>
      </w:r>
      <w:r w:rsidR="00D9231D" w:rsidRPr="003516D3">
        <w:rPr>
          <w:szCs w:val="18"/>
          <w:lang w:val="ru-RU"/>
        </w:rPr>
        <w:t>, т.</w:t>
      </w:r>
      <w:r w:rsidRPr="003516D3">
        <w:rPr>
          <w:szCs w:val="18"/>
          <w:lang w:val="ru-RU"/>
        </w:rPr>
        <w:t xml:space="preserve"> 2226, </w:t>
      </w:r>
      <w:r w:rsidR="00D9231D" w:rsidRPr="003516D3">
        <w:rPr>
          <w:szCs w:val="18"/>
          <w:lang w:val="ru-RU"/>
        </w:rPr>
        <w:t>№ 30619.</w:t>
      </w:r>
    </w:p>
  </w:footnote>
  <w:footnote w:id="5">
    <w:p w14:paraId="5D6CA61E" w14:textId="366C5D8B" w:rsidR="00C623D6" w:rsidRPr="00BE199F" w:rsidRDefault="00C623D6" w:rsidP="00C623D6">
      <w:pPr>
        <w:pStyle w:val="Notedebasdepage"/>
        <w:rPr>
          <w:lang w:val="ru-RU"/>
        </w:rPr>
      </w:pPr>
      <w:r>
        <w:rPr>
          <w:rStyle w:val="Appelnotedebasdep"/>
        </w:rPr>
        <w:footnoteRef/>
      </w:r>
      <w:r w:rsidRPr="00BE199F">
        <w:rPr>
          <w:lang w:val="ru-RU"/>
        </w:rPr>
        <w:t xml:space="preserve"> </w:t>
      </w:r>
      <w:r w:rsidR="00BE199F" w:rsidRPr="00BE199F">
        <w:rPr>
          <w:lang w:val="ru-RU"/>
        </w:rPr>
        <w:t xml:space="preserve">Решение </w:t>
      </w:r>
      <w:hyperlink r:id="rId3" w:history="1">
        <w:r w:rsidR="00BE199F" w:rsidRPr="00E43ECD">
          <w:rPr>
            <w:rStyle w:val="Lienhypertexte"/>
          </w:rPr>
          <w:t>CP</w:t>
        </w:r>
        <w:r w:rsidR="00BE199F" w:rsidRPr="00E43ECD">
          <w:rPr>
            <w:rStyle w:val="Lienhypertexte"/>
            <w:lang w:val="ru-RU"/>
          </w:rPr>
          <w:t>-10/3</w:t>
        </w:r>
      </w:hyperlink>
      <w:r w:rsidR="00BE199F" w:rsidRPr="00BE199F">
        <w:rPr>
          <w:lang w:val="ru-RU"/>
        </w:rPr>
        <w:t>, приложение.</w:t>
      </w:r>
    </w:p>
  </w:footnote>
  <w:footnote w:id="6">
    <w:p w14:paraId="2C2DB07B" w14:textId="5A95C2B4" w:rsidR="00C623D6" w:rsidRPr="00BE199F" w:rsidRDefault="00C623D6" w:rsidP="00C623D6">
      <w:pPr>
        <w:pStyle w:val="Notedebasdepage"/>
        <w:rPr>
          <w:lang w:val="ru-RU"/>
        </w:rPr>
      </w:pPr>
      <w:r>
        <w:rPr>
          <w:rStyle w:val="Appelnotedebasdep"/>
        </w:rPr>
        <w:footnoteRef/>
      </w:r>
      <w:r w:rsidRPr="00BE199F">
        <w:rPr>
          <w:lang w:val="ru-RU"/>
        </w:rPr>
        <w:t xml:space="preserve"> </w:t>
      </w:r>
      <w:r w:rsidR="00BE199F" w:rsidRPr="00BE199F">
        <w:rPr>
          <w:lang w:val="ru-RU"/>
        </w:rPr>
        <w:t xml:space="preserve">Решение </w:t>
      </w:r>
      <w:hyperlink r:id="rId4" w:history="1">
        <w:r w:rsidR="00BE199F" w:rsidRPr="00762531">
          <w:rPr>
            <w:rStyle w:val="Lienhypertexte"/>
          </w:rPr>
          <w:t>CP</w:t>
        </w:r>
        <w:r w:rsidR="00BE199F" w:rsidRPr="00762531">
          <w:rPr>
            <w:rStyle w:val="Lienhypertexte"/>
            <w:lang w:val="ru-RU"/>
          </w:rPr>
          <w:t>-10/4</w:t>
        </w:r>
      </w:hyperlink>
      <w:r w:rsidR="00BE199F" w:rsidRPr="00BE199F">
        <w:rPr>
          <w:lang w:val="ru-RU"/>
        </w:rPr>
        <w:t>, приложение.</w:t>
      </w:r>
    </w:p>
  </w:footnote>
  <w:footnote w:id="7">
    <w:p w14:paraId="518AC60E" w14:textId="1A27ECD3" w:rsidR="00C623D6" w:rsidRPr="00612C06" w:rsidRDefault="00C623D6" w:rsidP="00C623D6">
      <w:pPr>
        <w:pStyle w:val="Notedebasdepage"/>
        <w:rPr>
          <w:lang w:val="ru-RU"/>
        </w:rPr>
      </w:pPr>
      <w:r w:rsidRPr="00612C06">
        <w:rPr>
          <w:rStyle w:val="Appelnotedebasdep"/>
          <w:lang w:val="ru-RU"/>
        </w:rPr>
        <w:footnoteRef/>
      </w:r>
      <w:r w:rsidRPr="00612C06">
        <w:rPr>
          <w:lang w:val="ru-RU"/>
        </w:rPr>
        <w:t xml:space="preserve"> </w:t>
      </w:r>
      <w:r w:rsidR="001F1F6E" w:rsidRPr="00612C06">
        <w:rPr>
          <w:szCs w:val="18"/>
          <w:lang w:val="ru-RU"/>
        </w:rPr>
        <w:t>Решение</w:t>
      </w:r>
      <w:r w:rsidRPr="00612C06">
        <w:rPr>
          <w:szCs w:val="18"/>
          <w:lang w:val="ru-RU"/>
        </w:rPr>
        <w:t xml:space="preserve"> </w:t>
      </w:r>
      <w:hyperlink r:id="rId5" w:history="1">
        <w:r w:rsidR="00A37921" w:rsidRPr="00612C06">
          <w:rPr>
            <w:color w:val="0563C1" w:themeColor="hyperlink"/>
            <w:szCs w:val="18"/>
            <w:u w:val="single"/>
            <w:lang w:val="ru-RU"/>
          </w:rPr>
          <w:t>15/4</w:t>
        </w:r>
      </w:hyperlink>
      <w:r w:rsidRPr="00612C06">
        <w:rPr>
          <w:szCs w:val="18"/>
          <w:lang w:val="ru-RU"/>
        </w:rPr>
        <w:t>,</w:t>
      </w:r>
      <w:r w:rsidRPr="00612C06">
        <w:rPr>
          <w:lang w:val="ru-RU"/>
        </w:rPr>
        <w:t xml:space="preserve"> </w:t>
      </w:r>
      <w:r w:rsidR="001F1F6E" w:rsidRPr="00612C06">
        <w:rPr>
          <w:lang w:val="ru-RU"/>
        </w:rPr>
        <w:t>приложение</w:t>
      </w:r>
      <w:r w:rsidRPr="00612C06">
        <w:rPr>
          <w:lang w:val="ru-RU"/>
        </w:rPr>
        <w:t>.</w:t>
      </w:r>
    </w:p>
  </w:footnote>
  <w:footnote w:id="8">
    <w:p w14:paraId="12B6589B" w14:textId="2B13DDBA" w:rsidR="00612C06" w:rsidRPr="00612C06" w:rsidRDefault="00F624DF" w:rsidP="00612C06">
      <w:pPr>
        <w:pStyle w:val="Notedebasdepage"/>
        <w:rPr>
          <w:lang w:val="ru-RU"/>
        </w:rPr>
      </w:pPr>
      <w:r w:rsidRPr="00612C06">
        <w:rPr>
          <w:rStyle w:val="Appelnotedebasdep"/>
          <w:lang w:val="ru-RU"/>
        </w:rPr>
        <w:footnoteRef/>
      </w:r>
      <w:r w:rsidRPr="00612C06">
        <w:rPr>
          <w:lang w:val="ru-RU"/>
        </w:rPr>
        <w:t xml:space="preserve"> Решение 1</w:t>
      </w:r>
      <w:r w:rsidR="005F3CF4" w:rsidRPr="00612C06">
        <w:rPr>
          <w:lang w:val="ru-RU"/>
        </w:rPr>
        <w:t>6</w:t>
      </w:r>
      <w:r w:rsidRPr="00612C06">
        <w:rPr>
          <w:lang w:val="ru-RU"/>
        </w:rPr>
        <w:t>/</w:t>
      </w:r>
      <w:r w:rsidR="00A37DF0">
        <w:rPr>
          <w:lang w:val="ru-RU"/>
        </w:rPr>
        <w:t>34</w:t>
      </w:r>
      <w:r w:rsidRPr="00612C06">
        <w:rPr>
          <w:lang w:val="ru-RU"/>
        </w:rPr>
        <w:t>, приложение I</w:t>
      </w:r>
      <w:r w:rsidR="00612C06" w:rsidRPr="00612C06">
        <w:rPr>
          <w:lang w:val="ru-RU"/>
        </w:rPr>
        <w:t>.</w:t>
      </w:r>
    </w:p>
    <w:p w14:paraId="078A6D36" w14:textId="7871E0FC" w:rsidR="00F624DF" w:rsidRPr="001F1F6E" w:rsidRDefault="00F624DF" w:rsidP="00F624DF">
      <w:pPr>
        <w:pStyle w:val="Notedebasdepage"/>
        <w:rPr>
          <w:lang w:val="ru-R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A5813" w14:textId="4FA6027E" w:rsidR="002B559C" w:rsidRPr="00B22262" w:rsidRDefault="009A5C30" w:rsidP="00B22262">
    <w:pPr>
      <w:pStyle w:val="CBDHeader"/>
      <w:rPr>
        <w:sz w:val="20"/>
        <w:szCs w:val="20"/>
      </w:rPr>
    </w:pPr>
    <w:r w:rsidRPr="00B22262">
      <w:rPr>
        <w:sz w:val="20"/>
        <w:szCs w:val="20"/>
      </w:rPr>
      <w:fldChar w:fldCharType="begin"/>
    </w:r>
    <w:r w:rsidRPr="00B22262">
      <w:rPr>
        <w:sz w:val="20"/>
        <w:szCs w:val="20"/>
      </w:rPr>
      <w:instrText xml:space="preserve"> StyleRef AB_Symbol </w:instrText>
    </w:r>
    <w:r w:rsidRPr="00B22262">
      <w:rPr>
        <w:sz w:val="20"/>
        <w:szCs w:val="20"/>
      </w:rPr>
      <w:fldChar w:fldCharType="separate"/>
    </w:r>
    <w:r w:rsidR="00762531">
      <w:rPr>
        <w:noProof/>
        <w:sz w:val="20"/>
        <w:szCs w:val="20"/>
      </w:rPr>
      <w:t>CBD/CP/MOP/DEC/11/2</w:t>
    </w:r>
    <w:r w:rsidRPr="00B22262">
      <w:rPr>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FFC24" w14:textId="633C3208" w:rsidR="002B559C" w:rsidRPr="009A5C30" w:rsidRDefault="009A5C30" w:rsidP="009A5C30">
    <w:pPr>
      <w:pStyle w:val="En-tte"/>
      <w:jc w:val="right"/>
    </w:pPr>
    <w:r>
      <w:rPr>
        <w:sz w:val="20"/>
        <w:szCs w:val="20"/>
      </w:rPr>
      <w:fldChar w:fldCharType="begin"/>
    </w:r>
    <w:r>
      <w:rPr>
        <w:sz w:val="20"/>
        <w:szCs w:val="20"/>
      </w:rPr>
      <w:instrText xml:space="preserve"> StyleRef AB_Symbol </w:instrText>
    </w:r>
    <w:r>
      <w:rPr>
        <w:sz w:val="20"/>
        <w:szCs w:val="20"/>
      </w:rPr>
      <w:fldChar w:fldCharType="separate"/>
    </w:r>
    <w:r w:rsidR="00A37DF0">
      <w:rPr>
        <w:noProof/>
        <w:sz w:val="20"/>
        <w:szCs w:val="20"/>
      </w:rPr>
      <w:t>CBD/CP/MOP/DEC/11/2</w:t>
    </w:r>
    <w:r>
      <w:rPr>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8FD3E" w14:textId="77777777" w:rsidR="00C60B91" w:rsidRDefault="00C60B91" w:rsidP="00C60B91">
    <w:pPr>
      <w:pStyle w:val="En-tt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81E28CC"/>
    <w:lvl w:ilvl="0">
      <w:start w:val="1"/>
      <w:numFmt w:val="decimal"/>
      <w:pStyle w:val="Listenumros5"/>
      <w:lvlText w:val="%1."/>
      <w:lvlJc w:val="left"/>
      <w:pPr>
        <w:tabs>
          <w:tab w:val="num" w:pos="1800"/>
        </w:tabs>
        <w:ind w:left="1800" w:hanging="360"/>
      </w:pPr>
    </w:lvl>
  </w:abstractNum>
  <w:abstractNum w:abstractNumId="1" w15:restartNumberingAfterBreak="0">
    <w:nsid w:val="FFFFFF7D"/>
    <w:multiLevelType w:val="singleLevel"/>
    <w:tmpl w:val="87705DAE"/>
    <w:lvl w:ilvl="0">
      <w:start w:val="1"/>
      <w:numFmt w:val="decimal"/>
      <w:pStyle w:val="Listenumros4"/>
      <w:lvlText w:val="%1."/>
      <w:lvlJc w:val="left"/>
      <w:pPr>
        <w:tabs>
          <w:tab w:val="num" w:pos="1440"/>
        </w:tabs>
        <w:ind w:left="1440" w:hanging="360"/>
      </w:pPr>
    </w:lvl>
  </w:abstractNum>
  <w:abstractNum w:abstractNumId="2" w15:restartNumberingAfterBreak="0">
    <w:nsid w:val="FFFFFF7E"/>
    <w:multiLevelType w:val="singleLevel"/>
    <w:tmpl w:val="0352B83C"/>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E132DFDA"/>
    <w:lvl w:ilvl="0">
      <w:start w:val="1"/>
      <w:numFmt w:val="decimal"/>
      <w:pStyle w:val="Listenumros2"/>
      <w:lvlText w:val="%1."/>
      <w:lvlJc w:val="left"/>
      <w:pPr>
        <w:tabs>
          <w:tab w:val="num" w:pos="720"/>
        </w:tabs>
        <w:ind w:left="720" w:hanging="360"/>
      </w:pPr>
    </w:lvl>
  </w:abstractNum>
  <w:abstractNum w:abstractNumId="4" w15:restartNumberingAfterBreak="0">
    <w:nsid w:val="FFFFFF80"/>
    <w:multiLevelType w:val="singleLevel"/>
    <w:tmpl w:val="4E1638D2"/>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CF42748"/>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64DC18"/>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C61644"/>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06C4576"/>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1362FD8"/>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1" w15:restartNumberingAfterBreak="0">
    <w:nsid w:val="5D943BEE"/>
    <w:multiLevelType w:val="multilevel"/>
    <w:tmpl w:val="222A08B4"/>
    <w:numStyleLink w:val="ListCBD"/>
  </w:abstractNum>
  <w:abstractNum w:abstractNumId="12" w15:restartNumberingAfterBreak="0">
    <w:nsid w:val="6D191DF4"/>
    <w:multiLevelType w:val="multilevel"/>
    <w:tmpl w:val="07D269C8"/>
    <w:styleLink w:val="CBDHeadings"/>
    <w:lvl w:ilvl="0">
      <w:start w:val="1"/>
      <w:numFmt w:val="upperRoman"/>
      <w:pStyle w:val="Titre1"/>
      <w:lvlText w:val="%1."/>
      <w:lvlJc w:val="left"/>
      <w:pPr>
        <w:tabs>
          <w:tab w:val="num" w:pos="567"/>
        </w:tabs>
        <w:ind w:left="567" w:hanging="567"/>
      </w:pPr>
      <w:rPr>
        <w:rFonts w:ascii="Times New Roman" w:hAnsi="Times New Roman" w:hint="default"/>
        <w:sz w:val="28"/>
      </w:rPr>
    </w:lvl>
    <w:lvl w:ilvl="1">
      <w:start w:val="1"/>
      <w:numFmt w:val="upperLetter"/>
      <w:pStyle w:val="Titre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Titre3"/>
      <w:lvlText w:val="%3."/>
      <w:lvlJc w:val="left"/>
      <w:pPr>
        <w:tabs>
          <w:tab w:val="num" w:pos="567"/>
        </w:tabs>
        <w:ind w:left="567" w:hanging="567"/>
      </w:pPr>
      <w:rPr>
        <w:rFonts w:ascii="Times New Roman Bold" w:hAnsi="Times New Roman Bold" w:hint="default"/>
        <w:b/>
        <w:i w:val="0"/>
        <w:sz w:val="22"/>
      </w:rPr>
    </w:lvl>
    <w:lvl w:ilvl="3">
      <w:start w:val="1"/>
      <w:numFmt w:val="lowerLetter"/>
      <w:pStyle w:val="Titre4"/>
      <w:lvlText w:val="(%4)"/>
      <w:lvlJc w:val="left"/>
      <w:pPr>
        <w:tabs>
          <w:tab w:val="num" w:pos="567"/>
        </w:tabs>
        <w:ind w:left="567" w:hanging="567"/>
      </w:pPr>
      <w:rPr>
        <w:rFonts w:ascii="Times New Roman Bold" w:hAnsi="Times New Roman Bold" w:hint="default"/>
        <w:b/>
        <w:i w:val="0"/>
        <w:sz w:val="22"/>
      </w:rPr>
    </w:lvl>
    <w:lvl w:ilvl="4">
      <w:start w:val="1"/>
      <w:numFmt w:val="lowerRoman"/>
      <w:pStyle w:val="Titre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Titre6"/>
      <w:lvlText w:val="%6)"/>
      <w:lvlJc w:val="left"/>
      <w:pPr>
        <w:ind w:left="1152" w:hanging="432"/>
      </w:pPr>
      <w:rPr>
        <w:rFonts w:hint="default"/>
      </w:rPr>
    </w:lvl>
    <w:lvl w:ilvl="6">
      <w:start w:val="1"/>
      <w:numFmt w:val="lowerRoman"/>
      <w:pStyle w:val="Titre7"/>
      <w:lvlText w:val="%7)"/>
      <w:lvlJc w:val="right"/>
      <w:pPr>
        <w:ind w:left="1296" w:hanging="288"/>
      </w:pPr>
      <w:rPr>
        <w:rFonts w:hint="default"/>
      </w:rPr>
    </w:lvl>
    <w:lvl w:ilvl="7">
      <w:start w:val="1"/>
      <w:numFmt w:val="lowerLetter"/>
      <w:pStyle w:val="Titre8"/>
      <w:lvlText w:val="%8."/>
      <w:lvlJc w:val="left"/>
      <w:pPr>
        <w:ind w:left="1440" w:hanging="432"/>
      </w:pPr>
      <w:rPr>
        <w:rFonts w:hint="default"/>
      </w:rPr>
    </w:lvl>
    <w:lvl w:ilvl="8">
      <w:start w:val="1"/>
      <w:numFmt w:val="lowerRoman"/>
      <w:pStyle w:val="Titre9"/>
      <w:lvlText w:val="%9."/>
      <w:lvlJc w:val="right"/>
      <w:pPr>
        <w:ind w:left="1584" w:hanging="144"/>
      </w:pPr>
      <w:rPr>
        <w:rFonts w:hint="default"/>
      </w:rPr>
    </w:lvl>
  </w:abstractNum>
  <w:num w:numId="1" w16cid:durableId="996344209">
    <w:abstractNumId w:val="13"/>
  </w:num>
  <w:num w:numId="2" w16cid:durableId="2063602925">
    <w:abstractNumId w:val="9"/>
  </w:num>
  <w:num w:numId="3" w16cid:durableId="168375113">
    <w:abstractNumId w:val="7"/>
  </w:num>
  <w:num w:numId="4" w16cid:durableId="1059861837">
    <w:abstractNumId w:val="6"/>
  </w:num>
  <w:num w:numId="5" w16cid:durableId="1829053972">
    <w:abstractNumId w:val="5"/>
  </w:num>
  <w:num w:numId="6" w16cid:durableId="2015494876">
    <w:abstractNumId w:val="4"/>
  </w:num>
  <w:num w:numId="7" w16cid:durableId="1894344406">
    <w:abstractNumId w:val="10"/>
  </w:num>
  <w:num w:numId="8" w16cid:durableId="316425939">
    <w:abstractNumId w:val="12"/>
  </w:num>
  <w:num w:numId="9" w16cid:durableId="1833057330">
    <w:abstractNumId w:val="11"/>
  </w:num>
  <w:num w:numId="10" w16cid:durableId="1489664120">
    <w:abstractNumId w:val="8"/>
  </w:num>
  <w:num w:numId="11" w16cid:durableId="373163065">
    <w:abstractNumId w:val="3"/>
  </w:num>
  <w:num w:numId="12" w16cid:durableId="1042948852">
    <w:abstractNumId w:val="2"/>
  </w:num>
  <w:num w:numId="13" w16cid:durableId="143011286">
    <w:abstractNumId w:val="1"/>
  </w:num>
  <w:num w:numId="14" w16cid:durableId="1308121695">
    <w:abstractNumId w:val="0"/>
  </w:num>
  <w:num w:numId="15" w16cid:durableId="2126943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D43"/>
    <w:rsid w:val="00007FC9"/>
    <w:rsid w:val="00012C10"/>
    <w:rsid w:val="00032401"/>
    <w:rsid w:val="00040598"/>
    <w:rsid w:val="000408D8"/>
    <w:rsid w:val="00042CF5"/>
    <w:rsid w:val="00047927"/>
    <w:rsid w:val="00072C67"/>
    <w:rsid w:val="000A32E2"/>
    <w:rsid w:val="000A3B02"/>
    <w:rsid w:val="000A3D44"/>
    <w:rsid w:val="000C4857"/>
    <w:rsid w:val="000E136E"/>
    <w:rsid w:val="000F4F0E"/>
    <w:rsid w:val="001173C4"/>
    <w:rsid w:val="001303D4"/>
    <w:rsid w:val="00132581"/>
    <w:rsid w:val="00132673"/>
    <w:rsid w:val="00151B1F"/>
    <w:rsid w:val="001544DA"/>
    <w:rsid w:val="00154CB5"/>
    <w:rsid w:val="00184909"/>
    <w:rsid w:val="001A0B32"/>
    <w:rsid w:val="001B4769"/>
    <w:rsid w:val="001C3126"/>
    <w:rsid w:val="001D4B0D"/>
    <w:rsid w:val="001D7501"/>
    <w:rsid w:val="001E690D"/>
    <w:rsid w:val="001F1F6E"/>
    <w:rsid w:val="001F30F1"/>
    <w:rsid w:val="001F61FF"/>
    <w:rsid w:val="001F6F03"/>
    <w:rsid w:val="0022742D"/>
    <w:rsid w:val="00251B61"/>
    <w:rsid w:val="00267C35"/>
    <w:rsid w:val="00274B35"/>
    <w:rsid w:val="002834F5"/>
    <w:rsid w:val="002A75AC"/>
    <w:rsid w:val="002B00CA"/>
    <w:rsid w:val="002B0543"/>
    <w:rsid w:val="002B272B"/>
    <w:rsid w:val="002B559C"/>
    <w:rsid w:val="002C7219"/>
    <w:rsid w:val="0030193D"/>
    <w:rsid w:val="00303F0B"/>
    <w:rsid w:val="00310608"/>
    <w:rsid w:val="00312E38"/>
    <w:rsid w:val="00323F22"/>
    <w:rsid w:val="003476A9"/>
    <w:rsid w:val="003516D3"/>
    <w:rsid w:val="00352FC2"/>
    <w:rsid w:val="003663CC"/>
    <w:rsid w:val="0038475B"/>
    <w:rsid w:val="00386951"/>
    <w:rsid w:val="00387278"/>
    <w:rsid w:val="003925B2"/>
    <w:rsid w:val="003C18CC"/>
    <w:rsid w:val="003C1A6B"/>
    <w:rsid w:val="003C5D0F"/>
    <w:rsid w:val="003C6F10"/>
    <w:rsid w:val="003D4DFA"/>
    <w:rsid w:val="003D79E7"/>
    <w:rsid w:val="00417B0B"/>
    <w:rsid w:val="00417E5D"/>
    <w:rsid w:val="004401DA"/>
    <w:rsid w:val="00441498"/>
    <w:rsid w:val="00444078"/>
    <w:rsid w:val="004557F4"/>
    <w:rsid w:val="004701EE"/>
    <w:rsid w:val="00480A8D"/>
    <w:rsid w:val="00481E13"/>
    <w:rsid w:val="004838A8"/>
    <w:rsid w:val="004A0AC1"/>
    <w:rsid w:val="004A2005"/>
    <w:rsid w:val="004A2A2D"/>
    <w:rsid w:val="004C7F5E"/>
    <w:rsid w:val="004E2F41"/>
    <w:rsid w:val="004E3627"/>
    <w:rsid w:val="00500432"/>
    <w:rsid w:val="005075E8"/>
    <w:rsid w:val="00522B5F"/>
    <w:rsid w:val="00536CBA"/>
    <w:rsid w:val="00537248"/>
    <w:rsid w:val="005678ED"/>
    <w:rsid w:val="0057315A"/>
    <w:rsid w:val="00582E38"/>
    <w:rsid w:val="005A206E"/>
    <w:rsid w:val="005C0058"/>
    <w:rsid w:val="005C09A0"/>
    <w:rsid w:val="005C4425"/>
    <w:rsid w:val="005D1B79"/>
    <w:rsid w:val="005E2605"/>
    <w:rsid w:val="005F3CF4"/>
    <w:rsid w:val="00612C06"/>
    <w:rsid w:val="006274DA"/>
    <w:rsid w:val="00636D6F"/>
    <w:rsid w:val="006437F4"/>
    <w:rsid w:val="00657ED6"/>
    <w:rsid w:val="00667D43"/>
    <w:rsid w:val="006726A8"/>
    <w:rsid w:val="00675DBB"/>
    <w:rsid w:val="00695E26"/>
    <w:rsid w:val="006B293D"/>
    <w:rsid w:val="006B46F7"/>
    <w:rsid w:val="0071058F"/>
    <w:rsid w:val="007258FE"/>
    <w:rsid w:val="00726326"/>
    <w:rsid w:val="007358DD"/>
    <w:rsid w:val="00746A9E"/>
    <w:rsid w:val="00762531"/>
    <w:rsid w:val="0076622F"/>
    <w:rsid w:val="0077164E"/>
    <w:rsid w:val="0077264F"/>
    <w:rsid w:val="00773573"/>
    <w:rsid w:val="00781B5D"/>
    <w:rsid w:val="00781CC6"/>
    <w:rsid w:val="00787CBF"/>
    <w:rsid w:val="007A3E71"/>
    <w:rsid w:val="007B0390"/>
    <w:rsid w:val="007C43F7"/>
    <w:rsid w:val="007C77BC"/>
    <w:rsid w:val="007C7E55"/>
    <w:rsid w:val="007D53E3"/>
    <w:rsid w:val="007D7697"/>
    <w:rsid w:val="007F64F3"/>
    <w:rsid w:val="008009C8"/>
    <w:rsid w:val="0082005E"/>
    <w:rsid w:val="00840F4D"/>
    <w:rsid w:val="0086152F"/>
    <w:rsid w:val="00870ED2"/>
    <w:rsid w:val="00874541"/>
    <w:rsid w:val="00894DE7"/>
    <w:rsid w:val="008A7CAA"/>
    <w:rsid w:val="008E0581"/>
    <w:rsid w:val="00900EC1"/>
    <w:rsid w:val="00921894"/>
    <w:rsid w:val="00935461"/>
    <w:rsid w:val="00941162"/>
    <w:rsid w:val="009459E3"/>
    <w:rsid w:val="00953FF5"/>
    <w:rsid w:val="00955C5E"/>
    <w:rsid w:val="00965F89"/>
    <w:rsid w:val="0097201C"/>
    <w:rsid w:val="00976A76"/>
    <w:rsid w:val="00982CC8"/>
    <w:rsid w:val="00995DDC"/>
    <w:rsid w:val="009A1723"/>
    <w:rsid w:val="009A5C30"/>
    <w:rsid w:val="009B053F"/>
    <w:rsid w:val="009C1114"/>
    <w:rsid w:val="009C430B"/>
    <w:rsid w:val="009F1D6E"/>
    <w:rsid w:val="009F4C95"/>
    <w:rsid w:val="00A01281"/>
    <w:rsid w:val="00A22069"/>
    <w:rsid w:val="00A23A74"/>
    <w:rsid w:val="00A24922"/>
    <w:rsid w:val="00A30C48"/>
    <w:rsid w:val="00A332E0"/>
    <w:rsid w:val="00A3559E"/>
    <w:rsid w:val="00A37921"/>
    <w:rsid w:val="00A37DF0"/>
    <w:rsid w:val="00A43334"/>
    <w:rsid w:val="00A54FA0"/>
    <w:rsid w:val="00A60B5E"/>
    <w:rsid w:val="00A64EA4"/>
    <w:rsid w:val="00A65218"/>
    <w:rsid w:val="00A96B21"/>
    <w:rsid w:val="00AB05D6"/>
    <w:rsid w:val="00AB6C06"/>
    <w:rsid w:val="00AC0EFC"/>
    <w:rsid w:val="00AD22C9"/>
    <w:rsid w:val="00AE06C6"/>
    <w:rsid w:val="00AE1A95"/>
    <w:rsid w:val="00AE24BD"/>
    <w:rsid w:val="00AF0A88"/>
    <w:rsid w:val="00B01797"/>
    <w:rsid w:val="00B022BF"/>
    <w:rsid w:val="00B161EB"/>
    <w:rsid w:val="00B22262"/>
    <w:rsid w:val="00B36EA9"/>
    <w:rsid w:val="00B40E4A"/>
    <w:rsid w:val="00B45539"/>
    <w:rsid w:val="00B6591C"/>
    <w:rsid w:val="00B703E8"/>
    <w:rsid w:val="00B96629"/>
    <w:rsid w:val="00BA00D7"/>
    <w:rsid w:val="00BA2699"/>
    <w:rsid w:val="00BA4FB4"/>
    <w:rsid w:val="00BC21EB"/>
    <w:rsid w:val="00BC3C37"/>
    <w:rsid w:val="00BD73BB"/>
    <w:rsid w:val="00BE199F"/>
    <w:rsid w:val="00C2354A"/>
    <w:rsid w:val="00C23C71"/>
    <w:rsid w:val="00C4210C"/>
    <w:rsid w:val="00C425BA"/>
    <w:rsid w:val="00C60B91"/>
    <w:rsid w:val="00C623D6"/>
    <w:rsid w:val="00C66FC2"/>
    <w:rsid w:val="00C74D29"/>
    <w:rsid w:val="00C76747"/>
    <w:rsid w:val="00C82F73"/>
    <w:rsid w:val="00CA0F7C"/>
    <w:rsid w:val="00CB240B"/>
    <w:rsid w:val="00CD48C5"/>
    <w:rsid w:val="00CE1168"/>
    <w:rsid w:val="00CF70AB"/>
    <w:rsid w:val="00CF7852"/>
    <w:rsid w:val="00D01C17"/>
    <w:rsid w:val="00D115A0"/>
    <w:rsid w:val="00D14D58"/>
    <w:rsid w:val="00D154E8"/>
    <w:rsid w:val="00D3059B"/>
    <w:rsid w:val="00D3351B"/>
    <w:rsid w:val="00D60046"/>
    <w:rsid w:val="00D71FFB"/>
    <w:rsid w:val="00D742E8"/>
    <w:rsid w:val="00D76FA8"/>
    <w:rsid w:val="00D9231D"/>
    <w:rsid w:val="00DB19F6"/>
    <w:rsid w:val="00DB5F53"/>
    <w:rsid w:val="00DC4CAC"/>
    <w:rsid w:val="00DC6846"/>
    <w:rsid w:val="00DD017E"/>
    <w:rsid w:val="00DE748D"/>
    <w:rsid w:val="00DF0166"/>
    <w:rsid w:val="00E01678"/>
    <w:rsid w:val="00E047B7"/>
    <w:rsid w:val="00E1597C"/>
    <w:rsid w:val="00E32358"/>
    <w:rsid w:val="00E43ECD"/>
    <w:rsid w:val="00E53513"/>
    <w:rsid w:val="00E60A62"/>
    <w:rsid w:val="00E62577"/>
    <w:rsid w:val="00E6635F"/>
    <w:rsid w:val="00E80F84"/>
    <w:rsid w:val="00EB5CF0"/>
    <w:rsid w:val="00ED3849"/>
    <w:rsid w:val="00EF2489"/>
    <w:rsid w:val="00EF4D81"/>
    <w:rsid w:val="00EF58A8"/>
    <w:rsid w:val="00EF7C0A"/>
    <w:rsid w:val="00F01C40"/>
    <w:rsid w:val="00F258FB"/>
    <w:rsid w:val="00F34009"/>
    <w:rsid w:val="00F35E8E"/>
    <w:rsid w:val="00F370F5"/>
    <w:rsid w:val="00F6174A"/>
    <w:rsid w:val="00F624DF"/>
    <w:rsid w:val="00F66DF3"/>
    <w:rsid w:val="00F67203"/>
    <w:rsid w:val="00F75F90"/>
    <w:rsid w:val="00F80F2A"/>
    <w:rsid w:val="00FA18C9"/>
    <w:rsid w:val="00FA195C"/>
    <w:rsid w:val="00FB10B4"/>
    <w:rsid w:val="00FB36E6"/>
    <w:rsid w:val="00FB7B0A"/>
    <w:rsid w:val="00FD1037"/>
    <w:rsid w:val="00FE16CB"/>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9E7F8A"/>
  <w15:chartTrackingRefBased/>
  <w15:docId w15:val="{FF8D1C92-9074-485A-9CC7-5A452173B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334"/>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Titre1">
    <w:name w:val="heading 1"/>
    <w:basedOn w:val="Normal"/>
    <w:next w:val="Titre2"/>
    <w:link w:val="Titre1Car"/>
    <w:uiPriority w:val="9"/>
    <w:qFormat/>
    <w:rsid w:val="00A43334"/>
    <w:pPr>
      <w:keepNext/>
      <w:keepLines/>
      <w:numPr>
        <w:numId w:val="8"/>
      </w:numPr>
      <w:spacing w:before="240" w:after="120"/>
      <w:jc w:val="left"/>
      <w:outlineLvl w:val="0"/>
    </w:pPr>
    <w:rPr>
      <w:rFonts w:eastAsiaTheme="majorEastAsia" w:cstheme="majorBidi"/>
      <w:b/>
      <w:bCs/>
      <w:kern w:val="2"/>
      <w:sz w:val="28"/>
      <w:szCs w:val="32"/>
      <w14:ligatures w14:val="standardContextual"/>
    </w:rPr>
  </w:style>
  <w:style w:type="paragraph" w:styleId="Titre2">
    <w:name w:val="heading 2"/>
    <w:basedOn w:val="Normal"/>
    <w:next w:val="CBDNormalNumber"/>
    <w:link w:val="Titre2Car"/>
    <w:uiPriority w:val="9"/>
    <w:qFormat/>
    <w:rsid w:val="00A43334"/>
    <w:pPr>
      <w:keepNext/>
      <w:keepLines/>
      <w:numPr>
        <w:ilvl w:val="1"/>
        <w:numId w:val="8"/>
      </w:numPr>
      <w:spacing w:before="120" w:after="120"/>
      <w:jc w:val="left"/>
      <w:outlineLvl w:val="1"/>
    </w:pPr>
    <w:rPr>
      <w:rFonts w:ascii="Times New Roman Bold" w:eastAsiaTheme="majorEastAsia" w:hAnsi="Times New Roman Bold" w:cstheme="majorBidi"/>
      <w:b/>
      <w:sz w:val="24"/>
      <w:szCs w:val="26"/>
    </w:rPr>
  </w:style>
  <w:style w:type="paragraph" w:styleId="Titre3">
    <w:name w:val="heading 3"/>
    <w:basedOn w:val="Normal"/>
    <w:next w:val="CBDNormalNumber"/>
    <w:link w:val="Titre3Car"/>
    <w:uiPriority w:val="9"/>
    <w:qFormat/>
    <w:rsid w:val="00A43334"/>
    <w:pPr>
      <w:keepNext/>
      <w:keepLines/>
      <w:numPr>
        <w:ilvl w:val="2"/>
        <w:numId w:val="8"/>
      </w:numPr>
      <w:spacing w:before="120" w:after="120"/>
      <w:jc w:val="left"/>
      <w:outlineLvl w:val="2"/>
    </w:pPr>
    <w:rPr>
      <w:rFonts w:eastAsiaTheme="majorEastAsia"/>
      <w:b/>
      <w:bCs/>
    </w:rPr>
  </w:style>
  <w:style w:type="paragraph" w:styleId="Titre4">
    <w:name w:val="heading 4"/>
    <w:basedOn w:val="Normal"/>
    <w:next w:val="CBDNormalNumber"/>
    <w:link w:val="Titre4Car"/>
    <w:uiPriority w:val="9"/>
    <w:qFormat/>
    <w:rsid w:val="00A43334"/>
    <w:pPr>
      <w:keepNext/>
      <w:numPr>
        <w:ilvl w:val="3"/>
        <w:numId w:val="8"/>
      </w:numPr>
      <w:spacing w:before="120" w:after="120"/>
      <w:jc w:val="left"/>
      <w:outlineLvl w:val="3"/>
    </w:pPr>
    <w:rPr>
      <w:rFonts w:eastAsiaTheme="majorEastAsia"/>
      <w:b/>
      <w:bCs/>
    </w:rPr>
  </w:style>
  <w:style w:type="paragraph" w:styleId="Titre5">
    <w:name w:val="heading 5"/>
    <w:basedOn w:val="Normal"/>
    <w:next w:val="Normal"/>
    <w:link w:val="Titre5Car"/>
    <w:uiPriority w:val="9"/>
    <w:qFormat/>
    <w:rsid w:val="00A43334"/>
    <w:pPr>
      <w:keepNext/>
      <w:numPr>
        <w:ilvl w:val="4"/>
        <w:numId w:val="8"/>
      </w:numPr>
      <w:spacing w:before="120" w:after="120"/>
      <w:jc w:val="left"/>
      <w:outlineLvl w:val="4"/>
    </w:pPr>
    <w:rPr>
      <w:rFonts w:eastAsiaTheme="majorEastAsia"/>
      <w:i/>
      <w:iCs/>
    </w:rPr>
  </w:style>
  <w:style w:type="paragraph" w:styleId="Titre6">
    <w:name w:val="heading 6"/>
    <w:basedOn w:val="Normal"/>
    <w:next w:val="Normal"/>
    <w:link w:val="Titre6Car"/>
    <w:semiHidden/>
    <w:rsid w:val="00A43334"/>
    <w:pPr>
      <w:keepNext/>
      <w:keepLines/>
      <w:numPr>
        <w:ilvl w:val="5"/>
        <w:numId w:val="1"/>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Titre7">
    <w:name w:val="heading 7"/>
    <w:basedOn w:val="Normal"/>
    <w:next w:val="Normal"/>
    <w:link w:val="Titre7Car"/>
    <w:semiHidden/>
    <w:rsid w:val="00A43334"/>
    <w:pPr>
      <w:keepNext/>
      <w:keepLines/>
      <w:widowControl w:val="0"/>
      <w:numPr>
        <w:ilvl w:val="6"/>
        <w:numId w:val="1"/>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Titre8">
    <w:name w:val="heading 8"/>
    <w:basedOn w:val="Normal"/>
    <w:next w:val="Normal"/>
    <w:link w:val="Titre8Car"/>
    <w:semiHidden/>
    <w:rsid w:val="00A43334"/>
    <w:pPr>
      <w:keepNext/>
      <w:keepLines/>
      <w:widowControl w:val="0"/>
      <w:numPr>
        <w:ilvl w:val="7"/>
        <w:numId w:val="1"/>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Titre9">
    <w:name w:val="heading 9"/>
    <w:basedOn w:val="Normal"/>
    <w:next w:val="Normal"/>
    <w:link w:val="Titre9Car"/>
    <w:semiHidden/>
    <w:rsid w:val="00A43334"/>
    <w:pPr>
      <w:keepNext/>
      <w:widowControl w:val="0"/>
      <w:numPr>
        <w:ilvl w:val="8"/>
        <w:numId w:val="1"/>
      </w:numPr>
      <w:suppressAutoHyphens/>
      <w:jc w:val="left"/>
      <w:outlineLvl w:val="8"/>
    </w:pPr>
    <w:rPr>
      <w:snapToGrid w:val="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tem">
    <w:name w:val="Item"/>
    <w:basedOn w:val="Normal"/>
    <w:qFormat/>
    <w:rsid w:val="00A43334"/>
    <w:pPr>
      <w:suppressLineNumbers/>
      <w:suppressAutoHyphens/>
      <w:spacing w:before="240" w:after="120"/>
      <w:jc w:val="left"/>
    </w:pPr>
    <w:rPr>
      <w:rFonts w:eastAsia="Times New Roman"/>
      <w:b/>
      <w:iCs/>
      <w:snapToGrid w:val="0"/>
      <w:kern w:val="22"/>
      <w:sz w:val="24"/>
    </w:rPr>
  </w:style>
  <w:style w:type="paragraph" w:styleId="Corpsdetexte">
    <w:name w:val="Body Text"/>
    <w:basedOn w:val="Normal"/>
    <w:link w:val="CorpsdetexteCar"/>
    <w:uiPriority w:val="99"/>
    <w:semiHidden/>
    <w:unhideWhenUsed/>
    <w:rsid w:val="00A43334"/>
    <w:pPr>
      <w:spacing w:after="120" w:line="259" w:lineRule="auto"/>
      <w:jc w:val="left"/>
    </w:pPr>
    <w:rPr>
      <w:rFonts w:asciiTheme="minorHAnsi" w:eastAsiaTheme="minorHAnsi" w:hAnsiTheme="minorHAnsi" w:cstheme="minorBidi"/>
      <w:kern w:val="2"/>
      <w14:ligatures w14:val="standardContextual"/>
    </w:rPr>
  </w:style>
  <w:style w:type="character" w:customStyle="1" w:styleId="CorpsdetexteCar">
    <w:name w:val="Corps de texte Car"/>
    <w:basedOn w:val="Policepardfaut"/>
    <w:link w:val="Corpsdetexte"/>
    <w:uiPriority w:val="99"/>
    <w:semiHidden/>
    <w:rsid w:val="00A43334"/>
    <w:rPr>
      <w:lang w:val="en-GB"/>
    </w:rPr>
  </w:style>
  <w:style w:type="paragraph" w:styleId="Titre">
    <w:name w:val="Title"/>
    <w:basedOn w:val="Normal"/>
    <w:next w:val="Normal"/>
    <w:link w:val="TitreC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reCar">
    <w:name w:val="Titre Car"/>
    <w:basedOn w:val="Policepardfaut"/>
    <w:link w:val="Titr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Titre1Car">
    <w:name w:val="Titre 1 Car"/>
    <w:basedOn w:val="Policepardfaut"/>
    <w:link w:val="Titre1"/>
    <w:uiPriority w:val="9"/>
    <w:rsid w:val="00A43334"/>
    <w:rPr>
      <w:rFonts w:ascii="Times New Roman" w:eastAsiaTheme="majorEastAsia" w:hAnsi="Times New Roman" w:cstheme="majorBidi"/>
      <w:b/>
      <w:bCs/>
      <w:sz w:val="28"/>
      <w:szCs w:val="32"/>
      <w:lang w:val="en-GB"/>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auNormal"/>
    <w:next w:val="Grilledutableau"/>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nhideWhenUsed/>
    <w:qFormat/>
    <w:rsid w:val="00A43334"/>
    <w:pPr>
      <w:jc w:val="left"/>
    </w:pPr>
    <w:rPr>
      <w:sz w:val="18"/>
      <w:szCs w:val="20"/>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qFormat/>
    <w:rsid w:val="00A43334"/>
    <w:rPr>
      <w:rFonts w:ascii="Times New Roman" w:eastAsia="SimSun" w:hAnsi="Times New Roman" w:cs="Times New Roman"/>
      <w:kern w:val="0"/>
      <w:sz w:val="18"/>
      <w:szCs w:val="20"/>
      <w:lang w:val="en-GB"/>
      <w14:ligatures w14:val="non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basedOn w:val="Policepardfaut"/>
    <w:link w:val="BVIfnrChar"/>
    <w:unhideWhenUsed/>
    <w:qFormat/>
    <w:rsid w:val="00A43334"/>
    <w:rPr>
      <w:vertAlign w:val="superscript"/>
      <w:lang w:val="en-GB"/>
    </w:rPr>
  </w:style>
  <w:style w:type="paragraph" w:customStyle="1" w:styleId="Footnote">
    <w:name w:val="Footnote"/>
    <w:basedOn w:val="Notedebasdepage"/>
    <w:qFormat/>
    <w:rsid w:val="00A43334"/>
    <w:rPr>
      <w:szCs w:val="18"/>
    </w:rPr>
  </w:style>
  <w:style w:type="paragraph" w:customStyle="1" w:styleId="Cornernotation-Item">
    <w:name w:val="Corner notation - Item"/>
    <w:basedOn w:val="Venuedate"/>
    <w:qFormat/>
    <w:rsid w:val="00A96B21"/>
    <w:rPr>
      <w:b/>
    </w:rPr>
  </w:style>
  <w:style w:type="paragraph" w:styleId="Sous-titre">
    <w:name w:val="Subtitle"/>
    <w:basedOn w:val="Normal"/>
    <w:next w:val="Normal"/>
    <w:link w:val="Sous-titreC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ous-titreCar">
    <w:name w:val="Sous-titre Car"/>
    <w:basedOn w:val="Policepardfaut"/>
    <w:link w:val="Sous-titr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480A8D"/>
    <w:pPr>
      <w:spacing w:before="120" w:after="120"/>
      <w:ind w:left="567"/>
    </w:pPr>
  </w:style>
  <w:style w:type="character" w:customStyle="1" w:styleId="Titre2Car">
    <w:name w:val="Titre 2 Car"/>
    <w:basedOn w:val="Policepardfaut"/>
    <w:link w:val="Titre2"/>
    <w:uiPriority w:val="9"/>
    <w:rsid w:val="00A43334"/>
    <w:rPr>
      <w:rFonts w:ascii="Times New Roman Bold" w:eastAsiaTheme="majorEastAsia" w:hAnsi="Times New Roman Bold" w:cstheme="majorBidi"/>
      <w:b/>
      <w:kern w:val="0"/>
      <w:sz w:val="24"/>
      <w:szCs w:val="26"/>
      <w:lang w:val="en-GB"/>
      <w14:ligatures w14:val="none"/>
    </w:rPr>
  </w:style>
  <w:style w:type="character" w:styleId="Textedelespacerserv">
    <w:name w:val="Placeholder Text"/>
    <w:basedOn w:val="Policepardfaut"/>
    <w:uiPriority w:val="99"/>
    <w:semiHidden/>
    <w:rsid w:val="00995DDC"/>
    <w:rPr>
      <w:color w:val="808080"/>
      <w:lang w:val="en-GB"/>
    </w:rPr>
  </w:style>
  <w:style w:type="paragraph" w:styleId="En-tte">
    <w:name w:val="header"/>
    <w:basedOn w:val="Normal"/>
    <w:link w:val="En-tteCar"/>
    <w:rsid w:val="00A43334"/>
    <w:pPr>
      <w:pBdr>
        <w:bottom w:val="single" w:sz="4" w:space="1" w:color="auto"/>
      </w:pBdr>
      <w:tabs>
        <w:tab w:val="center" w:pos="4680"/>
        <w:tab w:val="right" w:pos="9360"/>
      </w:tabs>
      <w:jc w:val="left"/>
    </w:pPr>
  </w:style>
  <w:style w:type="character" w:customStyle="1" w:styleId="En-tteCar">
    <w:name w:val="En-tête Car"/>
    <w:basedOn w:val="Policepardfaut"/>
    <w:link w:val="En-tte"/>
    <w:rsid w:val="00A43334"/>
    <w:rPr>
      <w:rFonts w:ascii="Times New Roman" w:eastAsia="SimSun" w:hAnsi="Times New Roman" w:cs="Times New Roman"/>
      <w:kern w:val="0"/>
      <w:lang w:val="en-GB"/>
      <w14:ligatures w14:val="none"/>
    </w:rPr>
  </w:style>
  <w:style w:type="paragraph" w:styleId="Pieddepage">
    <w:name w:val="footer"/>
    <w:basedOn w:val="Normal"/>
    <w:link w:val="PieddepageCar"/>
    <w:uiPriority w:val="99"/>
    <w:rsid w:val="00A43334"/>
    <w:pPr>
      <w:tabs>
        <w:tab w:val="center" w:pos="4680"/>
        <w:tab w:val="right" w:pos="9360"/>
      </w:tabs>
    </w:pPr>
  </w:style>
  <w:style w:type="character" w:customStyle="1" w:styleId="PieddepageCar">
    <w:name w:val="Pied de page Car"/>
    <w:basedOn w:val="Policepardfaut"/>
    <w:link w:val="Pieddepage"/>
    <w:uiPriority w:val="99"/>
    <w:rsid w:val="00A43334"/>
    <w:rPr>
      <w:rFonts w:ascii="Times New Roman" w:eastAsia="SimSun" w:hAnsi="Times New Roman" w:cs="Times New Roman"/>
      <w:kern w:val="0"/>
      <w:lang w:val="en-GB"/>
      <w14:ligatures w14:val="none"/>
    </w:rPr>
  </w:style>
  <w:style w:type="character" w:customStyle="1" w:styleId="Titre3Car">
    <w:name w:val="Titre 3 Car"/>
    <w:basedOn w:val="Policepardfaut"/>
    <w:link w:val="Titre3"/>
    <w:uiPriority w:val="9"/>
    <w:rsid w:val="00A43334"/>
    <w:rPr>
      <w:rFonts w:ascii="Times New Roman" w:eastAsiaTheme="majorEastAsia" w:hAnsi="Times New Roman" w:cs="Times New Roman"/>
      <w:b/>
      <w:bCs/>
      <w:kern w:val="0"/>
      <w:lang w:val="en-GB"/>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lang w:val="en-GB"/>
      <w14:ligatures w14:val="none"/>
    </w:rPr>
  </w:style>
  <w:style w:type="paragraph" w:customStyle="1" w:styleId="Annex">
    <w:name w:val="Annex"/>
    <w:basedOn w:val="Normal"/>
    <w:qFormat/>
    <w:rsid w:val="00A43334"/>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Titre4Car">
    <w:name w:val="Titre 4 Car"/>
    <w:basedOn w:val="Policepardfaut"/>
    <w:link w:val="Titre4"/>
    <w:uiPriority w:val="9"/>
    <w:rsid w:val="00A43334"/>
    <w:rPr>
      <w:rFonts w:ascii="Times New Roman" w:eastAsiaTheme="majorEastAsia" w:hAnsi="Times New Roman" w:cs="Times New Roman"/>
      <w:b/>
      <w:bCs/>
      <w:kern w:val="0"/>
      <w:lang w:val="en-GB"/>
      <w14:ligatures w14:val="none"/>
    </w:rPr>
  </w:style>
  <w:style w:type="character" w:customStyle="1" w:styleId="Titre5Car">
    <w:name w:val="Titre 5 Car"/>
    <w:basedOn w:val="Policepardfaut"/>
    <w:link w:val="Titre5"/>
    <w:uiPriority w:val="9"/>
    <w:rsid w:val="00A43334"/>
    <w:rPr>
      <w:rFonts w:ascii="Times New Roman" w:eastAsiaTheme="majorEastAsia" w:hAnsi="Times New Roman" w:cs="Times New Roman"/>
      <w:i/>
      <w:iCs/>
      <w:kern w:val="0"/>
      <w:lang w:val="en-GB"/>
      <w14:ligatures w14:val="none"/>
    </w:rPr>
  </w:style>
  <w:style w:type="character" w:styleId="Marquedecommentaire">
    <w:name w:val="annotation reference"/>
    <w:basedOn w:val="Policepardfaut"/>
    <w:uiPriority w:val="99"/>
    <w:semiHidden/>
    <w:unhideWhenUsed/>
    <w:rsid w:val="00A43334"/>
    <w:rPr>
      <w:sz w:val="16"/>
      <w:szCs w:val="16"/>
      <w:lang w:val="en-GB"/>
    </w:rPr>
  </w:style>
  <w:style w:type="paragraph" w:styleId="Commentaire">
    <w:name w:val="annotation text"/>
    <w:basedOn w:val="Normal"/>
    <w:link w:val="CommentaireCar"/>
    <w:uiPriority w:val="99"/>
    <w:rsid w:val="00A43334"/>
    <w:rPr>
      <w:sz w:val="20"/>
      <w:szCs w:val="20"/>
    </w:rPr>
  </w:style>
  <w:style w:type="character" w:customStyle="1" w:styleId="CommentaireCar">
    <w:name w:val="Commentaire Car"/>
    <w:basedOn w:val="Policepardfaut"/>
    <w:link w:val="Commentaire"/>
    <w:uiPriority w:val="99"/>
    <w:rsid w:val="00A43334"/>
    <w:rPr>
      <w:rFonts w:ascii="Times New Roman" w:eastAsia="SimSun" w:hAnsi="Times New Roman" w:cs="Times New Roman"/>
      <w:kern w:val="0"/>
      <w:sz w:val="20"/>
      <w:szCs w:val="20"/>
      <w:lang w:val="en-GB"/>
      <w14:ligatures w14:val="none"/>
    </w:rPr>
  </w:style>
  <w:style w:type="paragraph" w:styleId="Objetducommentaire">
    <w:name w:val="annotation subject"/>
    <w:basedOn w:val="Commentaire"/>
    <w:next w:val="Commentaire"/>
    <w:link w:val="ObjetducommentaireCar"/>
    <w:uiPriority w:val="99"/>
    <w:semiHidden/>
    <w:unhideWhenUsed/>
    <w:rsid w:val="00A43334"/>
    <w:rPr>
      <w:b/>
      <w:bCs/>
    </w:rPr>
  </w:style>
  <w:style w:type="character" w:customStyle="1" w:styleId="ObjetducommentaireCar">
    <w:name w:val="Objet du commentaire Car"/>
    <w:basedOn w:val="CommentaireCar"/>
    <w:link w:val="Objetducommentaire"/>
    <w:uiPriority w:val="99"/>
    <w:semiHidden/>
    <w:rsid w:val="00A43334"/>
    <w:rPr>
      <w:rFonts w:ascii="Times New Roman" w:eastAsia="SimSun" w:hAnsi="Times New Roman" w:cs="Times New Roman"/>
      <w:b/>
      <w:bCs/>
      <w:kern w:val="0"/>
      <w:sz w:val="20"/>
      <w:szCs w:val="20"/>
      <w:lang w:val="en-GB"/>
      <w14:ligatures w14:val="none"/>
    </w:rPr>
  </w:style>
  <w:style w:type="character" w:customStyle="1" w:styleId="Titre6Car">
    <w:name w:val="Titre 6 Car"/>
    <w:basedOn w:val="Policepardfaut"/>
    <w:link w:val="Titre6"/>
    <w:semiHidden/>
    <w:rsid w:val="00A43334"/>
    <w:rPr>
      <w:rFonts w:ascii="Times New Roman" w:eastAsia="SimSun" w:hAnsi="Times New Roman" w:cs="Times New Roman"/>
      <w:bCs/>
      <w:kern w:val="0"/>
      <w:sz w:val="24"/>
      <w:lang w:val="en-GB"/>
      <w14:ligatures w14:val="none"/>
    </w:rPr>
  </w:style>
  <w:style w:type="character" w:customStyle="1" w:styleId="Titre7Car">
    <w:name w:val="Titre 7 Car"/>
    <w:basedOn w:val="Policepardfaut"/>
    <w:link w:val="Titre7"/>
    <w:semiHidden/>
    <w:rsid w:val="00A43334"/>
    <w:rPr>
      <w:rFonts w:ascii="Times New Roman" w:eastAsia="SimSun" w:hAnsi="Times New Roman" w:cs="Times New Roman"/>
      <w:b/>
      <w:snapToGrid w:val="0"/>
      <w:kern w:val="0"/>
      <w:u w:val="single"/>
      <w:lang w:val="en-GB"/>
      <w14:ligatures w14:val="none"/>
    </w:rPr>
  </w:style>
  <w:style w:type="character" w:customStyle="1" w:styleId="Titre8Car">
    <w:name w:val="Titre 8 Car"/>
    <w:basedOn w:val="Policepardfaut"/>
    <w:link w:val="Titre8"/>
    <w:semiHidden/>
    <w:rsid w:val="00A43334"/>
    <w:rPr>
      <w:rFonts w:ascii="Times New Roman" w:eastAsia="SimSun" w:hAnsi="Times New Roman" w:cs="Times New Roman"/>
      <w:b/>
      <w:snapToGrid w:val="0"/>
      <w:kern w:val="0"/>
      <w:u w:val="single"/>
      <w:lang w:val="en-GB"/>
      <w14:ligatures w14:val="none"/>
    </w:rPr>
  </w:style>
  <w:style w:type="character" w:customStyle="1" w:styleId="Titre9Car">
    <w:name w:val="Titre 9 Car"/>
    <w:basedOn w:val="Policepardfaut"/>
    <w:link w:val="Titre9"/>
    <w:semiHidden/>
    <w:rsid w:val="00A43334"/>
    <w:rPr>
      <w:rFonts w:ascii="Times New Roman" w:eastAsia="SimSun" w:hAnsi="Times New Roman" w:cs="Times New Roman"/>
      <w:snapToGrid w:val="0"/>
      <w:kern w:val="0"/>
      <w:u w:val="single"/>
      <w:lang w:val="en-GB"/>
      <w14:ligatures w14:val="none"/>
    </w:rPr>
  </w:style>
  <w:style w:type="paragraph" w:styleId="Rvision">
    <w:name w:val="Revision"/>
    <w:hidden/>
    <w:uiPriority w:val="99"/>
    <w:semiHidden/>
    <w:rsid w:val="00A43334"/>
    <w:pPr>
      <w:spacing w:after="0" w:line="240" w:lineRule="auto"/>
    </w:pPr>
    <w:rPr>
      <w:rFonts w:ascii="Simplified Arabic" w:eastAsia="Times New Roman" w:hAnsi="Simplified Arabic" w:cs="Simplified Arabic"/>
      <w:noProof/>
      <w:kern w:val="0"/>
      <w:sz w:val="24"/>
      <w:szCs w:val="24"/>
      <w:lang w:val="en-US"/>
      <w14:ligatures w14:val="none"/>
    </w:rPr>
  </w:style>
  <w:style w:type="paragraph" w:customStyle="1" w:styleId="DarkList-Accent31">
    <w:name w:val="Dark List - Accent 31"/>
    <w:hidden/>
    <w:uiPriority w:val="99"/>
    <w:semiHidden/>
    <w:rsid w:val="00A43334"/>
    <w:pPr>
      <w:spacing w:after="0" w:line="240" w:lineRule="auto"/>
    </w:pPr>
    <w:rPr>
      <w:rFonts w:ascii="Times New Roman" w:eastAsia="SimSun" w:hAnsi="Times New Roman" w:cs="Times New Roman"/>
      <w:kern w:val="0"/>
      <w:lang w:val="en-GB" w:eastAsia="en-GB"/>
      <w14:ligatures w14:val="none"/>
    </w:rPr>
  </w:style>
  <w:style w:type="paragraph" w:customStyle="1" w:styleId="CBDNormalNoNumber">
    <w:name w:val="CBD_Normal_NoNumber"/>
    <w:basedOn w:val="CBDNormal"/>
    <w:qFormat/>
    <w:rsid w:val="00A43334"/>
    <w:pPr>
      <w:spacing w:after="120"/>
    </w:pPr>
  </w:style>
  <w:style w:type="paragraph" w:customStyle="1" w:styleId="ABSymbol">
    <w:name w:val="AB_Symbol"/>
    <w:basedOn w:val="Normal"/>
    <w:qFormat/>
    <w:rsid w:val="00A43334"/>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rsid w:val="009A5C30"/>
    <w:pPr>
      <w:numPr>
        <w:numId w:val="9"/>
      </w:numPr>
      <w:tabs>
        <w:tab w:val="left" w:pos="1134"/>
        <w:tab w:val="left" w:pos="1701"/>
        <w:tab w:val="left" w:pos="2268"/>
        <w:tab w:val="left" w:pos="3969"/>
      </w:tabs>
      <w:spacing w:after="120"/>
    </w:pPr>
  </w:style>
  <w:style w:type="paragraph" w:customStyle="1" w:styleId="AFCorNotNormal">
    <w:name w:val="AF_CorNotNormal"/>
    <w:basedOn w:val="Normal"/>
    <w:unhideWhenUsed/>
    <w:rsid w:val="00A43334"/>
  </w:style>
  <w:style w:type="paragraph" w:customStyle="1" w:styleId="AEDistrNormal">
    <w:name w:val="AE_DistrNormal"/>
    <w:basedOn w:val="Normal"/>
    <w:unhideWhenUsed/>
    <w:rsid w:val="00A43334"/>
    <w:pPr>
      <w:jc w:val="left"/>
    </w:pPr>
  </w:style>
  <w:style w:type="paragraph" w:customStyle="1" w:styleId="AASmallLogo">
    <w:name w:val="AA_SmallLogo"/>
    <w:basedOn w:val="AEDistrNormal"/>
    <w:unhideWhenUsed/>
    <w:rsid w:val="00A43334"/>
    <w:rPr>
      <w:sz w:val="4"/>
    </w:rPr>
  </w:style>
  <w:style w:type="paragraph" w:customStyle="1" w:styleId="ACLargeLogo">
    <w:name w:val="AC_LargeLogo"/>
    <w:basedOn w:val="AFCorNotNormal"/>
    <w:next w:val="AISpacer"/>
    <w:unhideWhenUsed/>
    <w:rsid w:val="00A43334"/>
    <w:pPr>
      <w:spacing w:before="160"/>
      <w:jc w:val="left"/>
    </w:pPr>
    <w:rPr>
      <w:sz w:val="8"/>
    </w:rPr>
  </w:style>
  <w:style w:type="paragraph" w:customStyle="1" w:styleId="CBDNormal">
    <w:name w:val="CBD_Normal"/>
    <w:unhideWhenUsed/>
    <w:qFormat/>
    <w:rsid w:val="00A43334"/>
    <w:pPr>
      <w:tabs>
        <w:tab w:val="left" w:pos="2835"/>
        <w:tab w:val="left" w:pos="3402"/>
      </w:tabs>
      <w:spacing w:after="0" w:line="240" w:lineRule="auto"/>
      <w:jc w:val="both"/>
    </w:pPr>
    <w:rPr>
      <w:rFonts w:ascii="Times New Roman" w:eastAsia="SimSun" w:hAnsi="Times New Roman" w:cs="Times New Roman"/>
      <w:kern w:val="0"/>
      <w:lang w:val="en-GB"/>
      <w14:ligatures w14:val="none"/>
    </w:rPr>
  </w:style>
  <w:style w:type="paragraph" w:styleId="Liste">
    <w:name w:val="List"/>
    <w:basedOn w:val="Normal"/>
    <w:semiHidden/>
    <w:rsid w:val="00A43334"/>
    <w:pPr>
      <w:contextualSpacing/>
    </w:pPr>
  </w:style>
  <w:style w:type="numbering" w:customStyle="1" w:styleId="ListCBD">
    <w:name w:val="ListCBD"/>
    <w:basedOn w:val="Aucuneliste"/>
    <w:uiPriority w:val="99"/>
    <w:rsid w:val="00A43334"/>
    <w:pPr>
      <w:numPr>
        <w:numId w:val="7"/>
      </w:numPr>
    </w:pPr>
  </w:style>
  <w:style w:type="paragraph" w:styleId="Paragraphedeliste">
    <w:name w:val="List Paragraph"/>
    <w:basedOn w:val="Normal"/>
    <w:uiPriority w:val="34"/>
    <w:qFormat/>
    <w:rsid w:val="00A43334"/>
    <w:pPr>
      <w:ind w:left="720"/>
      <w:contextualSpacing/>
    </w:pPr>
  </w:style>
  <w:style w:type="numbering" w:customStyle="1" w:styleId="CBDHeadings">
    <w:name w:val="CBD_Headings"/>
    <w:basedOn w:val="ListCBD"/>
    <w:uiPriority w:val="99"/>
    <w:rsid w:val="00A43334"/>
    <w:pPr>
      <w:numPr>
        <w:numId w:val="8"/>
      </w:numPr>
    </w:pPr>
  </w:style>
  <w:style w:type="paragraph" w:customStyle="1" w:styleId="AISpacer">
    <w:name w:val="AI_Spacer"/>
    <w:next w:val="Normal"/>
    <w:unhideWhenUsed/>
    <w:qFormat/>
    <w:rsid w:val="00A43334"/>
    <w:pPr>
      <w:spacing w:after="0" w:line="240" w:lineRule="auto"/>
    </w:pPr>
    <w:rPr>
      <w:rFonts w:ascii="Times New Roman" w:eastAsia="SimSun" w:hAnsi="Times New Roman" w:cs="Times New Roman"/>
      <w:kern w:val="0"/>
      <w:sz w:val="2"/>
      <w:lang w:val="en-GB"/>
      <w14:ligatures w14:val="none"/>
    </w:rPr>
  </w:style>
  <w:style w:type="paragraph" w:customStyle="1" w:styleId="AEDistrNormal6pt">
    <w:name w:val="AE_DistrNormal6pt"/>
    <w:basedOn w:val="AEDistrNormal"/>
    <w:next w:val="AFCorNotNormal"/>
    <w:unhideWhenUsed/>
    <w:qFormat/>
    <w:rsid w:val="00A43334"/>
    <w:pPr>
      <w:spacing w:before="120"/>
    </w:pPr>
  </w:style>
  <w:style w:type="paragraph" w:customStyle="1" w:styleId="AFCorNotBold">
    <w:name w:val="AF_CorNotBold"/>
    <w:basedOn w:val="AFCorNotNormal"/>
    <w:next w:val="AFCorNotNormal"/>
    <w:unhideWhenUsed/>
    <w:qFormat/>
    <w:rsid w:val="00A43334"/>
    <w:rPr>
      <w:b/>
    </w:rPr>
  </w:style>
  <w:style w:type="paragraph" w:customStyle="1" w:styleId="AFCorNot12Bold">
    <w:name w:val="AF_CorNot12Bold"/>
    <w:basedOn w:val="AFCorNotNormal"/>
    <w:next w:val="AFCorNotNormal"/>
    <w:unhideWhenUsed/>
    <w:qFormat/>
    <w:rsid w:val="00A43334"/>
    <w:pPr>
      <w:jc w:val="left"/>
    </w:pPr>
    <w:rPr>
      <w:b/>
      <w:sz w:val="24"/>
    </w:rPr>
  </w:style>
  <w:style w:type="paragraph" w:customStyle="1" w:styleId="CBDAgendaItem">
    <w:name w:val="CBD_AgendaItem"/>
    <w:basedOn w:val="Normal"/>
    <w:qFormat/>
    <w:rsid w:val="00A43334"/>
    <w:pPr>
      <w:keepNext/>
      <w:keepLines/>
      <w:spacing w:before="240" w:after="120"/>
      <w:jc w:val="left"/>
    </w:pPr>
    <w:rPr>
      <w:b/>
      <w:sz w:val="24"/>
    </w:rPr>
  </w:style>
  <w:style w:type="paragraph" w:customStyle="1" w:styleId="CBDDesicionText">
    <w:name w:val="CBD_DesicionText"/>
    <w:basedOn w:val="CBDNormal"/>
    <w:qFormat/>
    <w:rsid w:val="00A43334"/>
    <w:pPr>
      <w:spacing w:after="120"/>
      <w:ind w:left="567"/>
    </w:pPr>
  </w:style>
  <w:style w:type="paragraph" w:customStyle="1" w:styleId="CBDDesicionAnnex">
    <w:name w:val="CBD_DesicionAnnex"/>
    <w:basedOn w:val="CBDNormal"/>
    <w:next w:val="CBDDesicionText"/>
    <w:qFormat/>
    <w:rsid w:val="00A43334"/>
    <w:pPr>
      <w:keepNext/>
      <w:keepLines/>
      <w:spacing w:before="120" w:after="120"/>
      <w:ind w:left="567"/>
      <w:jc w:val="left"/>
    </w:pPr>
    <w:rPr>
      <w:rFonts w:ascii="Times New Roman Bold" w:hAnsi="Times New Roman Bold" w:cs="Times New Roman Bold"/>
      <w:bCs/>
      <w:sz w:val="24"/>
    </w:rPr>
  </w:style>
  <w:style w:type="character" w:styleId="Lienhypertexte">
    <w:name w:val="Hyperlink"/>
    <w:basedOn w:val="Policepardfaut"/>
    <w:uiPriority w:val="99"/>
    <w:unhideWhenUsed/>
    <w:rsid w:val="00A43334"/>
    <w:rPr>
      <w:color w:val="0563C1" w:themeColor="hyperlink"/>
      <w:u w:val="single"/>
      <w:lang w:val="en-GB"/>
    </w:rPr>
  </w:style>
  <w:style w:type="paragraph" w:customStyle="1" w:styleId="CBDAnnex">
    <w:name w:val="CBD_Annex"/>
    <w:basedOn w:val="CBDNormal"/>
    <w:next w:val="CBDTitle"/>
    <w:qFormat/>
    <w:rsid w:val="00A43334"/>
    <w:pPr>
      <w:keepNext/>
      <w:keepLines/>
      <w:spacing w:after="240"/>
      <w:jc w:val="left"/>
    </w:pPr>
    <w:rPr>
      <w:b/>
      <w:sz w:val="28"/>
      <w:lang w:bidi="ar-SY"/>
    </w:rPr>
  </w:style>
  <w:style w:type="paragraph" w:customStyle="1" w:styleId="CBDSubTitle">
    <w:name w:val="CBD_SubTitle"/>
    <w:basedOn w:val="CBDNormal"/>
    <w:qFormat/>
    <w:rsid w:val="00A43334"/>
    <w:pPr>
      <w:keepNext/>
      <w:keepLines/>
      <w:spacing w:before="240" w:after="240"/>
      <w:ind w:left="567"/>
      <w:jc w:val="left"/>
    </w:pPr>
    <w:rPr>
      <w:b/>
    </w:rPr>
  </w:style>
  <w:style w:type="paragraph" w:customStyle="1" w:styleId="CBDTitle">
    <w:name w:val="CBD_Title"/>
    <w:basedOn w:val="CBDNormal"/>
    <w:next w:val="CBDSubTitle"/>
    <w:qFormat/>
    <w:rsid w:val="00A43334"/>
    <w:pPr>
      <w:keepNext/>
      <w:keepLines/>
      <w:spacing w:before="240" w:after="240"/>
      <w:ind w:left="567"/>
      <w:jc w:val="left"/>
    </w:pPr>
    <w:rPr>
      <w:b/>
      <w:sz w:val="28"/>
    </w:rPr>
  </w:style>
  <w:style w:type="paragraph" w:customStyle="1" w:styleId="AENormal">
    <w:name w:val="AE_Normal"/>
    <w:basedOn w:val="Normal"/>
    <w:rsid w:val="00A43334"/>
  </w:style>
  <w:style w:type="paragraph" w:customStyle="1" w:styleId="CBDH1">
    <w:name w:val="CBD_H1"/>
    <w:basedOn w:val="CBDNormal"/>
    <w:qFormat/>
    <w:rsid w:val="00A43334"/>
    <w:pPr>
      <w:keepNext/>
      <w:keepLines/>
      <w:spacing w:before="240" w:after="120"/>
      <w:ind w:left="567" w:hanging="567"/>
      <w:jc w:val="left"/>
    </w:pPr>
    <w:rPr>
      <w:b/>
      <w:sz w:val="28"/>
    </w:rPr>
  </w:style>
  <w:style w:type="paragraph" w:customStyle="1" w:styleId="CBDH2">
    <w:name w:val="CBD_H2"/>
    <w:basedOn w:val="CBDNormalNumber"/>
    <w:qFormat/>
    <w:rsid w:val="00A43334"/>
    <w:pPr>
      <w:keepNext/>
      <w:keepLines/>
      <w:numPr>
        <w:numId w:val="0"/>
      </w:numPr>
      <w:spacing w:before="120"/>
      <w:ind w:left="567" w:hanging="567"/>
    </w:pPr>
    <w:rPr>
      <w:b/>
      <w:sz w:val="24"/>
    </w:rPr>
  </w:style>
  <w:style w:type="paragraph" w:customStyle="1" w:styleId="CBDFootnoteText">
    <w:name w:val="CBD_Footnote_Text"/>
    <w:basedOn w:val="CBDNormal"/>
    <w:qFormat/>
    <w:rsid w:val="00A43334"/>
    <w:pPr>
      <w:jc w:val="left"/>
    </w:pPr>
    <w:rPr>
      <w:sz w:val="18"/>
    </w:rPr>
  </w:style>
  <w:style w:type="paragraph" w:customStyle="1" w:styleId="CBDFooter">
    <w:name w:val="CBD_Footer"/>
    <w:basedOn w:val="CBDNormal"/>
    <w:qFormat/>
    <w:rsid w:val="00A43334"/>
    <w:rPr>
      <w:sz w:val="20"/>
    </w:rPr>
  </w:style>
  <w:style w:type="paragraph" w:customStyle="1" w:styleId="CBDHeader">
    <w:name w:val="CBD_Header"/>
    <w:basedOn w:val="CBDNormal"/>
    <w:next w:val="CBDFooter"/>
    <w:qFormat/>
    <w:rsid w:val="00A43334"/>
    <w:pPr>
      <w:pBdr>
        <w:bottom w:val="single" w:sz="4" w:space="1" w:color="auto"/>
      </w:pBdr>
      <w:tabs>
        <w:tab w:val="center" w:pos="4678"/>
        <w:tab w:val="right" w:pos="9361"/>
      </w:tabs>
      <w:jc w:val="left"/>
    </w:pPr>
  </w:style>
  <w:style w:type="paragraph" w:customStyle="1" w:styleId="CBDH3">
    <w:name w:val="CBD_H3"/>
    <w:basedOn w:val="Titre3"/>
    <w:qFormat/>
    <w:rsid w:val="00B22262"/>
    <w:pPr>
      <w:tabs>
        <w:tab w:val="left" w:pos="567"/>
      </w:tabs>
    </w:pPr>
    <w:rPr>
      <w:rFonts w:ascii="Times New Roman Bold" w:hAnsi="Times New Roman Bold" w:cs="Times New Roman Bold"/>
    </w:rPr>
  </w:style>
  <w:style w:type="paragraph" w:customStyle="1" w:styleId="CBDH4">
    <w:name w:val="CBD_H4"/>
    <w:basedOn w:val="CBDNormal"/>
    <w:qFormat/>
    <w:rsid w:val="00A43334"/>
    <w:pPr>
      <w:keepNext/>
      <w:keepLines/>
      <w:spacing w:before="120" w:after="120"/>
      <w:jc w:val="left"/>
    </w:pPr>
    <w:rPr>
      <w:b/>
    </w:rPr>
  </w:style>
  <w:style w:type="paragraph" w:customStyle="1" w:styleId="CBDH5">
    <w:name w:val="CBD_H5"/>
    <w:basedOn w:val="CBDNormal"/>
    <w:qFormat/>
    <w:rsid w:val="00A43334"/>
    <w:pPr>
      <w:keepNext/>
      <w:keepLines/>
      <w:spacing w:before="120" w:after="120"/>
      <w:jc w:val="left"/>
    </w:pPr>
    <w:rPr>
      <w:i/>
    </w:rPr>
  </w:style>
  <w:style w:type="paragraph" w:customStyle="1" w:styleId="CBDTableNormal">
    <w:name w:val="CBD_TableNormal"/>
    <w:basedOn w:val="CBDNormal"/>
    <w:qFormat/>
    <w:rsid w:val="00A43334"/>
    <w:pPr>
      <w:spacing w:before="40" w:after="80"/>
      <w:jc w:val="left"/>
    </w:pPr>
    <w:rPr>
      <w:sz w:val="20"/>
    </w:rPr>
  </w:style>
  <w:style w:type="paragraph" w:customStyle="1" w:styleId="CBDTableTitle">
    <w:name w:val="CBD_TableTitle"/>
    <w:basedOn w:val="CBDNormal"/>
    <w:qFormat/>
    <w:rsid w:val="00A43334"/>
    <w:pPr>
      <w:keepNext/>
      <w:keepLines/>
      <w:spacing w:before="120" w:after="60"/>
      <w:ind w:left="567"/>
      <w:jc w:val="left"/>
    </w:pPr>
    <w:rPr>
      <w:b/>
    </w:rPr>
  </w:style>
  <w:style w:type="paragraph" w:customStyle="1" w:styleId="CBDFigureTitle">
    <w:name w:val="CBD_FigureTitle"/>
    <w:basedOn w:val="CBDNormal"/>
    <w:next w:val="CBDNormalNoNumber"/>
    <w:qFormat/>
    <w:rsid w:val="00A43334"/>
    <w:pPr>
      <w:keepNext/>
      <w:keepLines/>
      <w:spacing w:before="120" w:after="60"/>
      <w:ind w:left="567"/>
      <w:jc w:val="left"/>
    </w:pPr>
    <w:rPr>
      <w:b/>
    </w:rPr>
  </w:style>
  <w:style w:type="paragraph" w:styleId="Textedebulles">
    <w:name w:val="Balloon Text"/>
    <w:basedOn w:val="Normal"/>
    <w:link w:val="TextedebullesCar"/>
    <w:uiPriority w:val="99"/>
    <w:semiHidden/>
    <w:unhideWhenUsed/>
    <w:rsid w:val="00A43334"/>
    <w:rPr>
      <w:rFonts w:ascii="Segoe UI" w:hAnsi="Segoe UI" w:cs="Segoe UI"/>
      <w:sz w:val="18"/>
      <w:szCs w:val="18"/>
    </w:rPr>
  </w:style>
  <w:style w:type="character" w:customStyle="1" w:styleId="TextedebullesCar">
    <w:name w:val="Texte de bulles Car"/>
    <w:basedOn w:val="Policepardfaut"/>
    <w:link w:val="Textedebulles"/>
    <w:uiPriority w:val="99"/>
    <w:semiHidden/>
    <w:rsid w:val="00A43334"/>
    <w:rPr>
      <w:rFonts w:ascii="Segoe UI" w:eastAsia="SimSun" w:hAnsi="Segoe UI" w:cs="Segoe UI"/>
      <w:kern w:val="0"/>
      <w:sz w:val="18"/>
      <w:szCs w:val="18"/>
      <w:lang w:val="en-GB"/>
      <w14:ligatures w14:val="none"/>
    </w:rPr>
  </w:style>
  <w:style w:type="paragraph" w:styleId="Bibliographie">
    <w:name w:val="Bibliography"/>
    <w:basedOn w:val="Normal"/>
    <w:next w:val="Normal"/>
    <w:uiPriority w:val="37"/>
    <w:semiHidden/>
    <w:unhideWhenUsed/>
    <w:rsid w:val="00A43334"/>
  </w:style>
  <w:style w:type="paragraph" w:styleId="Normalcentr">
    <w:name w:val="Block Text"/>
    <w:basedOn w:val="Normal"/>
    <w:uiPriority w:val="99"/>
    <w:semiHidden/>
    <w:unhideWhenUsed/>
    <w:rsid w:val="00A433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Corpsdetexte2">
    <w:name w:val="Body Text 2"/>
    <w:basedOn w:val="Normal"/>
    <w:link w:val="Corpsdetexte2Car"/>
    <w:uiPriority w:val="99"/>
    <w:semiHidden/>
    <w:unhideWhenUsed/>
    <w:rsid w:val="00A43334"/>
    <w:pPr>
      <w:spacing w:after="120" w:line="480" w:lineRule="auto"/>
    </w:pPr>
  </w:style>
  <w:style w:type="character" w:customStyle="1" w:styleId="Corpsdetexte2Car">
    <w:name w:val="Corps de texte 2 Car"/>
    <w:basedOn w:val="Policepardfaut"/>
    <w:link w:val="Corpsdetexte2"/>
    <w:uiPriority w:val="99"/>
    <w:semiHidden/>
    <w:rsid w:val="00A43334"/>
    <w:rPr>
      <w:rFonts w:ascii="Times New Roman" w:eastAsia="SimSun" w:hAnsi="Times New Roman" w:cs="Times New Roman"/>
      <w:kern w:val="0"/>
      <w:lang w:val="en-GB"/>
      <w14:ligatures w14:val="none"/>
    </w:rPr>
  </w:style>
  <w:style w:type="paragraph" w:styleId="Corpsdetexte3">
    <w:name w:val="Body Text 3"/>
    <w:basedOn w:val="Normal"/>
    <w:link w:val="Corpsdetexte3Car"/>
    <w:uiPriority w:val="99"/>
    <w:semiHidden/>
    <w:unhideWhenUsed/>
    <w:rsid w:val="00A43334"/>
    <w:pPr>
      <w:spacing w:after="120"/>
    </w:pPr>
    <w:rPr>
      <w:sz w:val="16"/>
      <w:szCs w:val="16"/>
    </w:rPr>
  </w:style>
  <w:style w:type="character" w:customStyle="1" w:styleId="Corpsdetexte3Car">
    <w:name w:val="Corps de texte 3 Car"/>
    <w:basedOn w:val="Policepardfaut"/>
    <w:link w:val="Corpsdetexte3"/>
    <w:uiPriority w:val="99"/>
    <w:semiHidden/>
    <w:rsid w:val="00A43334"/>
    <w:rPr>
      <w:rFonts w:ascii="Times New Roman" w:eastAsia="SimSun" w:hAnsi="Times New Roman" w:cs="Times New Roman"/>
      <w:kern w:val="0"/>
      <w:sz w:val="16"/>
      <w:szCs w:val="16"/>
      <w:lang w:val="en-GB"/>
      <w14:ligatures w14:val="none"/>
    </w:rPr>
  </w:style>
  <w:style w:type="paragraph" w:styleId="Retrait1religne">
    <w:name w:val="Body Text First Indent"/>
    <w:basedOn w:val="Corpsdetexte"/>
    <w:link w:val="Retrait1religneCar"/>
    <w:uiPriority w:val="99"/>
    <w:semiHidden/>
    <w:unhideWhenUsed/>
    <w:rsid w:val="00A43334"/>
    <w:pPr>
      <w:spacing w:after="0" w:line="240" w:lineRule="auto"/>
      <w:ind w:firstLine="360"/>
      <w:jc w:val="both"/>
    </w:pPr>
    <w:rPr>
      <w:rFonts w:ascii="Times New Roman" w:eastAsia="SimSun" w:hAnsi="Times New Roman" w:cs="Times New Roman"/>
      <w:kern w:val="0"/>
      <w14:ligatures w14:val="none"/>
    </w:rPr>
  </w:style>
  <w:style w:type="character" w:customStyle="1" w:styleId="Retrait1religneCar">
    <w:name w:val="Retrait 1re ligne Car"/>
    <w:basedOn w:val="CorpsdetexteCar"/>
    <w:link w:val="Retrait1religne"/>
    <w:uiPriority w:val="99"/>
    <w:semiHidden/>
    <w:rsid w:val="00A43334"/>
    <w:rPr>
      <w:rFonts w:ascii="Times New Roman" w:eastAsia="SimSun" w:hAnsi="Times New Roman" w:cs="Times New Roman"/>
      <w:kern w:val="0"/>
      <w:lang w:val="en-GB"/>
      <w14:ligatures w14:val="none"/>
    </w:rPr>
  </w:style>
  <w:style w:type="paragraph" w:styleId="Retraitcorpsdetexte">
    <w:name w:val="Body Text Indent"/>
    <w:basedOn w:val="Normal"/>
    <w:link w:val="RetraitcorpsdetexteCar"/>
    <w:uiPriority w:val="99"/>
    <w:semiHidden/>
    <w:unhideWhenUsed/>
    <w:rsid w:val="00A43334"/>
    <w:pPr>
      <w:spacing w:after="120"/>
      <w:ind w:left="360"/>
    </w:pPr>
  </w:style>
  <w:style w:type="character" w:customStyle="1" w:styleId="RetraitcorpsdetexteCar">
    <w:name w:val="Retrait corps de texte Car"/>
    <w:basedOn w:val="Policepardfaut"/>
    <w:link w:val="Retraitcorpsdetexte"/>
    <w:uiPriority w:val="99"/>
    <w:semiHidden/>
    <w:rsid w:val="00A43334"/>
    <w:rPr>
      <w:rFonts w:ascii="Times New Roman" w:eastAsia="SimSun" w:hAnsi="Times New Roman" w:cs="Times New Roman"/>
      <w:kern w:val="0"/>
      <w:lang w:val="en-GB"/>
      <w14:ligatures w14:val="none"/>
    </w:rPr>
  </w:style>
  <w:style w:type="paragraph" w:styleId="Retraitcorpset1relig">
    <w:name w:val="Body Text First Indent 2"/>
    <w:basedOn w:val="Retraitcorpsdetexte"/>
    <w:link w:val="Retraitcorpset1religCar"/>
    <w:uiPriority w:val="99"/>
    <w:semiHidden/>
    <w:unhideWhenUsed/>
    <w:rsid w:val="00A43334"/>
    <w:pPr>
      <w:spacing w:after="0"/>
      <w:ind w:firstLine="360"/>
    </w:pPr>
  </w:style>
  <w:style w:type="character" w:customStyle="1" w:styleId="Retraitcorpset1religCar">
    <w:name w:val="Retrait corps et 1re lig. Car"/>
    <w:basedOn w:val="RetraitcorpsdetexteCar"/>
    <w:link w:val="Retraitcorpset1relig"/>
    <w:uiPriority w:val="99"/>
    <w:semiHidden/>
    <w:rsid w:val="00A43334"/>
    <w:rPr>
      <w:rFonts w:ascii="Times New Roman" w:eastAsia="SimSun" w:hAnsi="Times New Roman" w:cs="Times New Roman"/>
      <w:kern w:val="0"/>
      <w:lang w:val="en-GB"/>
      <w14:ligatures w14:val="none"/>
    </w:rPr>
  </w:style>
  <w:style w:type="paragraph" w:styleId="Retraitcorpsdetexte2">
    <w:name w:val="Body Text Indent 2"/>
    <w:basedOn w:val="Normal"/>
    <w:link w:val="Retraitcorpsdetexte2Car"/>
    <w:uiPriority w:val="99"/>
    <w:semiHidden/>
    <w:unhideWhenUsed/>
    <w:rsid w:val="00A43334"/>
    <w:pPr>
      <w:spacing w:after="120" w:line="480" w:lineRule="auto"/>
      <w:ind w:left="360"/>
    </w:pPr>
  </w:style>
  <w:style w:type="character" w:customStyle="1" w:styleId="Retraitcorpsdetexte2Car">
    <w:name w:val="Retrait corps de texte 2 Car"/>
    <w:basedOn w:val="Policepardfaut"/>
    <w:link w:val="Retraitcorpsdetexte2"/>
    <w:uiPriority w:val="99"/>
    <w:semiHidden/>
    <w:rsid w:val="00A43334"/>
    <w:rPr>
      <w:rFonts w:ascii="Times New Roman" w:eastAsia="SimSun" w:hAnsi="Times New Roman" w:cs="Times New Roman"/>
      <w:kern w:val="0"/>
      <w:lang w:val="en-GB"/>
      <w14:ligatures w14:val="none"/>
    </w:rPr>
  </w:style>
  <w:style w:type="paragraph" w:styleId="Retraitcorpsdetexte3">
    <w:name w:val="Body Text Indent 3"/>
    <w:basedOn w:val="Normal"/>
    <w:link w:val="Retraitcorpsdetexte3Car"/>
    <w:uiPriority w:val="99"/>
    <w:semiHidden/>
    <w:unhideWhenUsed/>
    <w:rsid w:val="00A43334"/>
    <w:pPr>
      <w:spacing w:after="120"/>
      <w:ind w:left="360"/>
    </w:pPr>
    <w:rPr>
      <w:sz w:val="16"/>
      <w:szCs w:val="16"/>
    </w:rPr>
  </w:style>
  <w:style w:type="character" w:customStyle="1" w:styleId="Retraitcorpsdetexte3Car">
    <w:name w:val="Retrait corps de texte 3 Car"/>
    <w:basedOn w:val="Policepardfaut"/>
    <w:link w:val="Retraitcorpsdetexte3"/>
    <w:uiPriority w:val="99"/>
    <w:semiHidden/>
    <w:rsid w:val="00A43334"/>
    <w:rPr>
      <w:rFonts w:ascii="Times New Roman" w:eastAsia="SimSun" w:hAnsi="Times New Roman" w:cs="Times New Roman"/>
      <w:kern w:val="0"/>
      <w:sz w:val="16"/>
      <w:szCs w:val="16"/>
      <w:lang w:val="en-GB"/>
      <w14:ligatures w14:val="none"/>
    </w:rPr>
  </w:style>
  <w:style w:type="character" w:styleId="Titredulivre">
    <w:name w:val="Book Title"/>
    <w:basedOn w:val="Policepardfaut"/>
    <w:uiPriority w:val="33"/>
    <w:qFormat/>
    <w:rsid w:val="00A43334"/>
    <w:rPr>
      <w:b/>
      <w:bCs/>
      <w:i/>
      <w:iCs/>
      <w:spacing w:val="5"/>
      <w:lang w:val="en-GB"/>
    </w:rPr>
  </w:style>
  <w:style w:type="paragraph" w:styleId="Lgende">
    <w:name w:val="caption"/>
    <w:basedOn w:val="Normal"/>
    <w:next w:val="Normal"/>
    <w:uiPriority w:val="35"/>
    <w:semiHidden/>
    <w:unhideWhenUsed/>
    <w:qFormat/>
    <w:rsid w:val="00A43334"/>
    <w:pPr>
      <w:spacing w:after="200"/>
    </w:pPr>
    <w:rPr>
      <w:i/>
      <w:iCs/>
      <w:color w:val="44546A" w:themeColor="text2"/>
      <w:sz w:val="18"/>
      <w:szCs w:val="18"/>
    </w:rPr>
  </w:style>
  <w:style w:type="paragraph" w:styleId="Formuledepolitesse">
    <w:name w:val="Closing"/>
    <w:basedOn w:val="Normal"/>
    <w:link w:val="FormuledepolitesseCar"/>
    <w:uiPriority w:val="99"/>
    <w:semiHidden/>
    <w:unhideWhenUsed/>
    <w:rsid w:val="00A43334"/>
    <w:pPr>
      <w:ind w:left="4320"/>
    </w:pPr>
  </w:style>
  <w:style w:type="character" w:customStyle="1" w:styleId="FormuledepolitesseCar">
    <w:name w:val="Formule de politesse Car"/>
    <w:basedOn w:val="Policepardfaut"/>
    <w:link w:val="Formuledepolitesse"/>
    <w:uiPriority w:val="99"/>
    <w:semiHidden/>
    <w:rsid w:val="00A43334"/>
    <w:rPr>
      <w:rFonts w:ascii="Times New Roman" w:eastAsia="SimSun" w:hAnsi="Times New Roman" w:cs="Times New Roman"/>
      <w:kern w:val="0"/>
      <w:lang w:val="en-GB"/>
      <w14:ligatures w14:val="none"/>
    </w:rPr>
  </w:style>
  <w:style w:type="table" w:styleId="Grillecouleur">
    <w:name w:val="Colorful Grid"/>
    <w:basedOn w:val="Tableau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couleur-Accent2">
    <w:name w:val="Colorful Grid Accent 2"/>
    <w:basedOn w:val="Tableau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couleur-Accent3">
    <w:name w:val="Colorful Grid Accent 3"/>
    <w:basedOn w:val="Tableau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couleur-Accent4">
    <w:name w:val="Colorful Grid Accent 4"/>
    <w:basedOn w:val="Tableau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couleur-Accent5">
    <w:name w:val="Colorful Grid Accent 5"/>
    <w:basedOn w:val="Tableau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couleur-Accent6">
    <w:name w:val="Colorful Grid Accent 6"/>
    <w:basedOn w:val="Tableau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Listecouleur">
    <w:name w:val="Colorful List"/>
    <w:basedOn w:val="TableauNormal"/>
    <w:uiPriority w:val="72"/>
    <w:semiHidden/>
    <w:unhideWhenUsed/>
    <w:rsid w:val="00A4333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semiHidden/>
    <w:unhideWhenUsed/>
    <w:rsid w:val="00A4333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ecouleur-Accent2">
    <w:name w:val="Colorful List Accent 2"/>
    <w:basedOn w:val="TableauNormal"/>
    <w:uiPriority w:val="72"/>
    <w:semiHidden/>
    <w:unhideWhenUsed/>
    <w:rsid w:val="00A4333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ecouleur-Accent3">
    <w:name w:val="Colorful List Accent 3"/>
    <w:basedOn w:val="TableauNormal"/>
    <w:uiPriority w:val="72"/>
    <w:semiHidden/>
    <w:unhideWhenUsed/>
    <w:rsid w:val="00A4333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ecouleur-Accent4">
    <w:name w:val="Colorful List Accent 4"/>
    <w:basedOn w:val="TableauNormal"/>
    <w:uiPriority w:val="72"/>
    <w:semiHidden/>
    <w:unhideWhenUsed/>
    <w:rsid w:val="00A4333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ecouleur-Accent5">
    <w:name w:val="Colorful List Accent 5"/>
    <w:basedOn w:val="TableauNormal"/>
    <w:uiPriority w:val="72"/>
    <w:semiHidden/>
    <w:unhideWhenUsed/>
    <w:rsid w:val="00A4333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Listecouleur-Accent6">
    <w:name w:val="Colorful List Accent 6"/>
    <w:basedOn w:val="TableauNormal"/>
    <w:uiPriority w:val="72"/>
    <w:semiHidden/>
    <w:unhideWhenUsed/>
    <w:rsid w:val="00A4333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Tramecouleur">
    <w:name w:val="Colorful Shading"/>
    <w:basedOn w:val="TableauNormal"/>
    <w:uiPriority w:val="71"/>
    <w:semiHidden/>
    <w:unhideWhenUsed/>
    <w:rsid w:val="00A4333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semiHidden/>
    <w:unhideWhenUsed/>
    <w:rsid w:val="00A4333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semiHidden/>
    <w:unhideWhenUsed/>
    <w:rsid w:val="00A4333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semiHidden/>
    <w:unhideWhenUsed/>
    <w:rsid w:val="00A4333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Tramecouleur-Accent4">
    <w:name w:val="Colorful Shading Accent 4"/>
    <w:basedOn w:val="TableauNormal"/>
    <w:uiPriority w:val="71"/>
    <w:semiHidden/>
    <w:unhideWhenUsed/>
    <w:rsid w:val="00A4333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semiHidden/>
    <w:unhideWhenUsed/>
    <w:rsid w:val="00A4333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semiHidden/>
    <w:unhideWhenUsed/>
    <w:rsid w:val="00A4333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efonce">
    <w:name w:val="Dark List"/>
    <w:basedOn w:val="TableauNormal"/>
    <w:uiPriority w:val="70"/>
    <w:semiHidden/>
    <w:unhideWhenUsed/>
    <w:rsid w:val="00A4333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semiHidden/>
    <w:unhideWhenUsed/>
    <w:rsid w:val="00A4333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stefonce-Accent2">
    <w:name w:val="Dark List Accent 2"/>
    <w:basedOn w:val="TableauNormal"/>
    <w:uiPriority w:val="70"/>
    <w:semiHidden/>
    <w:unhideWhenUsed/>
    <w:rsid w:val="00A4333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efonce-Accent3">
    <w:name w:val="Dark List Accent 3"/>
    <w:basedOn w:val="TableauNormal"/>
    <w:uiPriority w:val="70"/>
    <w:semiHidden/>
    <w:unhideWhenUsed/>
    <w:rsid w:val="00A4333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efonce-Accent4">
    <w:name w:val="Dark List Accent 4"/>
    <w:basedOn w:val="TableauNormal"/>
    <w:uiPriority w:val="70"/>
    <w:semiHidden/>
    <w:unhideWhenUsed/>
    <w:rsid w:val="00A4333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efonce-Accent5">
    <w:name w:val="Dark List Accent 5"/>
    <w:basedOn w:val="TableauNormal"/>
    <w:uiPriority w:val="70"/>
    <w:semiHidden/>
    <w:unhideWhenUsed/>
    <w:rsid w:val="00A4333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Listefonce-Accent6">
    <w:name w:val="Dark List Accent 6"/>
    <w:basedOn w:val="TableauNormal"/>
    <w:uiPriority w:val="70"/>
    <w:semiHidden/>
    <w:unhideWhenUsed/>
    <w:rsid w:val="00A4333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ar"/>
    <w:uiPriority w:val="99"/>
    <w:semiHidden/>
    <w:unhideWhenUsed/>
    <w:rsid w:val="00A43334"/>
  </w:style>
  <w:style w:type="character" w:customStyle="1" w:styleId="DateCar">
    <w:name w:val="Date Car"/>
    <w:basedOn w:val="Policepardfaut"/>
    <w:link w:val="Date"/>
    <w:uiPriority w:val="99"/>
    <w:semiHidden/>
    <w:rsid w:val="00A43334"/>
    <w:rPr>
      <w:rFonts w:ascii="Times New Roman" w:eastAsia="SimSun" w:hAnsi="Times New Roman" w:cs="Times New Roman"/>
      <w:kern w:val="0"/>
      <w:lang w:val="en-GB"/>
      <w14:ligatures w14:val="none"/>
    </w:rPr>
  </w:style>
  <w:style w:type="paragraph" w:styleId="Explorateurdedocuments">
    <w:name w:val="Document Map"/>
    <w:basedOn w:val="Normal"/>
    <w:link w:val="ExplorateurdedocumentsCar"/>
    <w:uiPriority w:val="99"/>
    <w:semiHidden/>
    <w:unhideWhenUsed/>
    <w:rsid w:val="00A43334"/>
    <w:rPr>
      <w:rFonts w:ascii="Segoe UI" w:hAnsi="Segoe UI" w:cs="Segoe UI"/>
      <w:sz w:val="16"/>
      <w:szCs w:val="16"/>
    </w:rPr>
  </w:style>
  <w:style w:type="character" w:customStyle="1" w:styleId="ExplorateurdedocumentsCar">
    <w:name w:val="Explorateur de documents Car"/>
    <w:basedOn w:val="Policepardfaut"/>
    <w:link w:val="Explorateurdedocuments"/>
    <w:uiPriority w:val="99"/>
    <w:semiHidden/>
    <w:rsid w:val="00A43334"/>
    <w:rPr>
      <w:rFonts w:ascii="Segoe UI" w:eastAsia="SimSun" w:hAnsi="Segoe UI" w:cs="Segoe UI"/>
      <w:kern w:val="0"/>
      <w:sz w:val="16"/>
      <w:szCs w:val="16"/>
      <w:lang w:val="en-GB"/>
      <w14:ligatures w14:val="none"/>
    </w:rPr>
  </w:style>
  <w:style w:type="paragraph" w:styleId="Signaturelectronique">
    <w:name w:val="E-mail Signature"/>
    <w:basedOn w:val="Normal"/>
    <w:link w:val="SignaturelectroniqueCar"/>
    <w:uiPriority w:val="99"/>
    <w:semiHidden/>
    <w:unhideWhenUsed/>
    <w:rsid w:val="00A43334"/>
  </w:style>
  <w:style w:type="character" w:customStyle="1" w:styleId="SignaturelectroniqueCar">
    <w:name w:val="Signature électronique Car"/>
    <w:basedOn w:val="Policepardfaut"/>
    <w:link w:val="Signaturelectronique"/>
    <w:uiPriority w:val="99"/>
    <w:semiHidden/>
    <w:rsid w:val="00A43334"/>
    <w:rPr>
      <w:rFonts w:ascii="Times New Roman" w:eastAsia="SimSun" w:hAnsi="Times New Roman" w:cs="Times New Roman"/>
      <w:kern w:val="0"/>
      <w:lang w:val="en-GB"/>
      <w14:ligatures w14:val="none"/>
    </w:rPr>
  </w:style>
  <w:style w:type="character" w:styleId="Accentuation">
    <w:name w:val="Emphasis"/>
    <w:basedOn w:val="Policepardfaut"/>
    <w:uiPriority w:val="20"/>
    <w:qFormat/>
    <w:rsid w:val="00A43334"/>
    <w:rPr>
      <w:i/>
      <w:iCs/>
      <w:lang w:val="en-GB"/>
    </w:rPr>
  </w:style>
  <w:style w:type="character" w:styleId="Appeldenotedefin">
    <w:name w:val="endnote reference"/>
    <w:basedOn w:val="Policepardfaut"/>
    <w:uiPriority w:val="99"/>
    <w:semiHidden/>
    <w:unhideWhenUsed/>
    <w:rsid w:val="00A43334"/>
    <w:rPr>
      <w:vertAlign w:val="superscript"/>
      <w:lang w:val="en-GB"/>
    </w:rPr>
  </w:style>
  <w:style w:type="paragraph" w:styleId="Notedefin">
    <w:name w:val="endnote text"/>
    <w:basedOn w:val="Normal"/>
    <w:link w:val="NotedefinCar"/>
    <w:uiPriority w:val="99"/>
    <w:semiHidden/>
    <w:unhideWhenUsed/>
    <w:rsid w:val="00A43334"/>
    <w:rPr>
      <w:sz w:val="20"/>
      <w:szCs w:val="20"/>
    </w:rPr>
  </w:style>
  <w:style w:type="character" w:customStyle="1" w:styleId="NotedefinCar">
    <w:name w:val="Note de fin Car"/>
    <w:basedOn w:val="Policepardfaut"/>
    <w:link w:val="Notedefin"/>
    <w:uiPriority w:val="99"/>
    <w:semiHidden/>
    <w:rsid w:val="00A43334"/>
    <w:rPr>
      <w:rFonts w:ascii="Times New Roman" w:eastAsia="SimSun" w:hAnsi="Times New Roman" w:cs="Times New Roman"/>
      <w:kern w:val="0"/>
      <w:sz w:val="20"/>
      <w:szCs w:val="20"/>
      <w:lang w:val="en-GB"/>
      <w14:ligatures w14:val="none"/>
    </w:rPr>
  </w:style>
  <w:style w:type="paragraph" w:styleId="Adressedestinataire">
    <w:name w:val="envelope address"/>
    <w:basedOn w:val="Normal"/>
    <w:uiPriority w:val="99"/>
    <w:semiHidden/>
    <w:unhideWhenUsed/>
    <w:rsid w:val="00A43334"/>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dresseexpditeur">
    <w:name w:val="envelope return"/>
    <w:basedOn w:val="Normal"/>
    <w:uiPriority w:val="99"/>
    <w:semiHidden/>
    <w:unhideWhenUsed/>
    <w:rsid w:val="00A43334"/>
    <w:rPr>
      <w:rFonts w:asciiTheme="majorHAnsi" w:eastAsiaTheme="majorEastAsia" w:hAnsiTheme="majorHAnsi" w:cstheme="majorBidi"/>
      <w:sz w:val="20"/>
      <w:szCs w:val="20"/>
    </w:rPr>
  </w:style>
  <w:style w:type="character" w:styleId="Lienhypertextesuivivisit">
    <w:name w:val="FollowedHyperlink"/>
    <w:basedOn w:val="Policepardfaut"/>
    <w:uiPriority w:val="99"/>
    <w:semiHidden/>
    <w:unhideWhenUsed/>
    <w:rsid w:val="00A43334"/>
    <w:rPr>
      <w:color w:val="954F72" w:themeColor="followedHyperlink"/>
      <w:u w:val="single"/>
      <w:lang w:val="en-GB"/>
    </w:rPr>
  </w:style>
  <w:style w:type="table" w:styleId="TableauGrille1Clair">
    <w:name w:val="Grid Table 1 Light"/>
    <w:basedOn w:val="TableauNormal"/>
    <w:uiPriority w:val="46"/>
    <w:rsid w:val="00A4333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46"/>
    <w:rsid w:val="00A43334"/>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46"/>
    <w:rsid w:val="00A43334"/>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eauGrille1Clair-Accentuation3">
    <w:name w:val="Grid Table 1 Light Accent 3"/>
    <w:basedOn w:val="TableauNormal"/>
    <w:uiPriority w:val="46"/>
    <w:rsid w:val="00A43334"/>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46"/>
    <w:rsid w:val="00A43334"/>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46"/>
    <w:rsid w:val="00A43334"/>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eauGrille1Clair-Accentuation6">
    <w:name w:val="Grid Table 1 Light Accent 6"/>
    <w:basedOn w:val="TableauNormal"/>
    <w:uiPriority w:val="46"/>
    <w:rsid w:val="00A43334"/>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eauGrille2">
    <w:name w:val="Grid Table 2"/>
    <w:basedOn w:val="TableauNormal"/>
    <w:uiPriority w:val="47"/>
    <w:rsid w:val="00A4333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2-Accentuation1">
    <w:name w:val="Grid Table 2 Accent 1"/>
    <w:basedOn w:val="TableauNormal"/>
    <w:uiPriority w:val="47"/>
    <w:rsid w:val="00A43334"/>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Grille2-Accentuation2">
    <w:name w:val="Grid Table 2 Accent 2"/>
    <w:basedOn w:val="TableauNormal"/>
    <w:uiPriority w:val="47"/>
    <w:rsid w:val="00A43334"/>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Grille2-Accentuation3">
    <w:name w:val="Grid Table 2 Accent 3"/>
    <w:basedOn w:val="TableauNormal"/>
    <w:uiPriority w:val="47"/>
    <w:rsid w:val="00A43334"/>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Grille2-Accentuation4">
    <w:name w:val="Grid Table 2 Accent 4"/>
    <w:basedOn w:val="TableauNormal"/>
    <w:uiPriority w:val="47"/>
    <w:rsid w:val="00A43334"/>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Grille2-Accentuation5">
    <w:name w:val="Grid Table 2 Accent 5"/>
    <w:basedOn w:val="TableauNormal"/>
    <w:uiPriority w:val="47"/>
    <w:rsid w:val="00A43334"/>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Grille2-Accentuation6">
    <w:name w:val="Grid Table 2 Accent 6"/>
    <w:basedOn w:val="TableauNormal"/>
    <w:uiPriority w:val="47"/>
    <w:rsid w:val="00A43334"/>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Grille3">
    <w:name w:val="Grid Table 3"/>
    <w:basedOn w:val="TableauNormal"/>
    <w:uiPriority w:val="48"/>
    <w:rsid w:val="00A4333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3-Accentuation1">
    <w:name w:val="Grid Table 3 Accent 1"/>
    <w:basedOn w:val="TableauNormal"/>
    <w:uiPriority w:val="48"/>
    <w:rsid w:val="00A4333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leauGrille3-Accentuation2">
    <w:name w:val="Grid Table 3 Accent 2"/>
    <w:basedOn w:val="TableauNormal"/>
    <w:uiPriority w:val="48"/>
    <w:rsid w:val="00A4333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eauGrille3-Accentuation3">
    <w:name w:val="Grid Table 3 Accent 3"/>
    <w:basedOn w:val="TableauNormal"/>
    <w:uiPriority w:val="48"/>
    <w:rsid w:val="00A4333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eauGrille3-Accentuation4">
    <w:name w:val="Grid Table 3 Accent 4"/>
    <w:basedOn w:val="TableauNormal"/>
    <w:uiPriority w:val="48"/>
    <w:rsid w:val="00A4333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eauGrille3-Accentuation5">
    <w:name w:val="Grid Table 3 Accent 5"/>
    <w:basedOn w:val="TableauNormal"/>
    <w:uiPriority w:val="48"/>
    <w:rsid w:val="00A4333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leauGrille3-Accentuation6">
    <w:name w:val="Grid Table 3 Accent 6"/>
    <w:basedOn w:val="TableauNormal"/>
    <w:uiPriority w:val="48"/>
    <w:rsid w:val="00A4333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leauGrille4">
    <w:name w:val="Grid Table 4"/>
    <w:basedOn w:val="TableauNormal"/>
    <w:uiPriority w:val="49"/>
    <w:rsid w:val="00A4333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4-Accentuation1">
    <w:name w:val="Grid Table 4 Accent 1"/>
    <w:basedOn w:val="TableauNormal"/>
    <w:uiPriority w:val="49"/>
    <w:rsid w:val="00A4333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Grille4-Accentuation2">
    <w:name w:val="Grid Table 4 Accent 2"/>
    <w:basedOn w:val="TableauNormal"/>
    <w:uiPriority w:val="49"/>
    <w:rsid w:val="00A4333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Grille4-Accentuation3">
    <w:name w:val="Grid Table 4 Accent 3"/>
    <w:basedOn w:val="TableauNormal"/>
    <w:uiPriority w:val="49"/>
    <w:rsid w:val="00A4333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Grille4-Accentuation4">
    <w:name w:val="Grid Table 4 Accent 4"/>
    <w:basedOn w:val="TableauNormal"/>
    <w:uiPriority w:val="49"/>
    <w:rsid w:val="00A4333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Grille4-Accentuation5">
    <w:name w:val="Grid Table 4 Accent 5"/>
    <w:basedOn w:val="TableauNormal"/>
    <w:uiPriority w:val="49"/>
    <w:rsid w:val="00A4333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Grille4-Accentuation6">
    <w:name w:val="Grid Table 4 Accent 6"/>
    <w:basedOn w:val="TableauNormal"/>
    <w:uiPriority w:val="49"/>
    <w:rsid w:val="00A4333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Grille5Fonc">
    <w:name w:val="Grid Table 5 Dark"/>
    <w:basedOn w:val="Tableau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auGrille5Fonc-Accentuation1">
    <w:name w:val="Grid Table 5 Dark Accent 1"/>
    <w:basedOn w:val="Tableau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ableauGrille5Fonc-Accentuation2">
    <w:name w:val="Grid Table 5 Dark Accent 2"/>
    <w:basedOn w:val="Tableau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eauGrille5Fonc-Accentuation3">
    <w:name w:val="Grid Table 5 Dark Accent 3"/>
    <w:basedOn w:val="Tableau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eauGrille5Fonc-Accentuation4">
    <w:name w:val="Grid Table 5 Dark Accent 4"/>
    <w:basedOn w:val="Tableau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eauGrille5Fonc-Accentuation5">
    <w:name w:val="Grid Table 5 Dark Accent 5"/>
    <w:basedOn w:val="Tableau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leauGrille5Fonc-Accentuation6">
    <w:name w:val="Grid Table 5 Dark Accent 6"/>
    <w:basedOn w:val="Tableau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eauGrille6Couleur">
    <w:name w:val="Grid Table 6 Colorful"/>
    <w:basedOn w:val="TableauNormal"/>
    <w:uiPriority w:val="51"/>
    <w:rsid w:val="00A4333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6Couleur-Accentuation1">
    <w:name w:val="Grid Table 6 Colorful Accent 1"/>
    <w:basedOn w:val="TableauNormal"/>
    <w:uiPriority w:val="51"/>
    <w:rsid w:val="00A43334"/>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Grille6Couleur-Accentuation2">
    <w:name w:val="Grid Table 6 Colorful Accent 2"/>
    <w:basedOn w:val="TableauNormal"/>
    <w:uiPriority w:val="51"/>
    <w:rsid w:val="00A4333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Grille6Couleur-Accentuation3">
    <w:name w:val="Grid Table 6 Colorful Accent 3"/>
    <w:basedOn w:val="TableauNormal"/>
    <w:uiPriority w:val="51"/>
    <w:rsid w:val="00A4333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Grille6Couleur-Accentuation4">
    <w:name w:val="Grid Table 6 Colorful Accent 4"/>
    <w:basedOn w:val="TableauNormal"/>
    <w:uiPriority w:val="51"/>
    <w:rsid w:val="00A4333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Grille6Couleur-Accentuation5">
    <w:name w:val="Grid Table 6 Colorful Accent 5"/>
    <w:basedOn w:val="TableauNormal"/>
    <w:uiPriority w:val="51"/>
    <w:rsid w:val="00A4333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Grille6Couleur-Accentuation6">
    <w:name w:val="Grid Table 6 Colorful Accent 6"/>
    <w:basedOn w:val="TableauNormal"/>
    <w:uiPriority w:val="51"/>
    <w:rsid w:val="00A4333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Grille7Couleur">
    <w:name w:val="Grid Table 7 Colorful"/>
    <w:basedOn w:val="TableauNormal"/>
    <w:uiPriority w:val="52"/>
    <w:rsid w:val="00A4333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7Couleur-Accentuation1">
    <w:name w:val="Grid Table 7 Colorful Accent 1"/>
    <w:basedOn w:val="TableauNormal"/>
    <w:uiPriority w:val="52"/>
    <w:rsid w:val="00A43334"/>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leauGrille7Couleur-Accentuation2">
    <w:name w:val="Grid Table 7 Colorful Accent 2"/>
    <w:basedOn w:val="TableauNormal"/>
    <w:uiPriority w:val="52"/>
    <w:rsid w:val="00A4333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eauGrille7Couleur-Accentuation3">
    <w:name w:val="Grid Table 7 Colorful Accent 3"/>
    <w:basedOn w:val="TableauNormal"/>
    <w:uiPriority w:val="52"/>
    <w:rsid w:val="00A4333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eauGrille7Couleur-Accentuation4">
    <w:name w:val="Grid Table 7 Colorful Accent 4"/>
    <w:basedOn w:val="TableauNormal"/>
    <w:uiPriority w:val="52"/>
    <w:rsid w:val="00A4333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eauGrille7Couleur-Accentuation5">
    <w:name w:val="Grid Table 7 Colorful Accent 5"/>
    <w:basedOn w:val="TableauNormal"/>
    <w:uiPriority w:val="52"/>
    <w:rsid w:val="00A4333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leauGrille7Couleur-Accentuation6">
    <w:name w:val="Grid Table 7 Colorful Accent 6"/>
    <w:basedOn w:val="TableauNormal"/>
    <w:uiPriority w:val="52"/>
    <w:rsid w:val="00A4333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Mot-dise">
    <w:name w:val="Hashtag"/>
    <w:basedOn w:val="Policepardfaut"/>
    <w:uiPriority w:val="99"/>
    <w:semiHidden/>
    <w:unhideWhenUsed/>
    <w:rsid w:val="00A43334"/>
    <w:rPr>
      <w:color w:val="2B579A"/>
      <w:shd w:val="clear" w:color="auto" w:fill="E1DFDD"/>
      <w:lang w:val="en-GB"/>
    </w:rPr>
  </w:style>
  <w:style w:type="character" w:styleId="AcronymeHTML">
    <w:name w:val="HTML Acronym"/>
    <w:basedOn w:val="Policepardfaut"/>
    <w:uiPriority w:val="99"/>
    <w:semiHidden/>
    <w:unhideWhenUsed/>
    <w:rsid w:val="00A43334"/>
    <w:rPr>
      <w:lang w:val="en-GB"/>
    </w:rPr>
  </w:style>
  <w:style w:type="paragraph" w:styleId="AdresseHTML">
    <w:name w:val="HTML Address"/>
    <w:basedOn w:val="Normal"/>
    <w:link w:val="AdresseHTMLCar"/>
    <w:uiPriority w:val="99"/>
    <w:semiHidden/>
    <w:unhideWhenUsed/>
    <w:rsid w:val="00A43334"/>
    <w:rPr>
      <w:i/>
      <w:iCs/>
    </w:rPr>
  </w:style>
  <w:style w:type="character" w:customStyle="1" w:styleId="AdresseHTMLCar">
    <w:name w:val="Adresse HTML Car"/>
    <w:basedOn w:val="Policepardfaut"/>
    <w:link w:val="AdresseHTML"/>
    <w:uiPriority w:val="99"/>
    <w:semiHidden/>
    <w:rsid w:val="00A43334"/>
    <w:rPr>
      <w:rFonts w:ascii="Times New Roman" w:eastAsia="SimSun" w:hAnsi="Times New Roman" w:cs="Times New Roman"/>
      <w:i/>
      <w:iCs/>
      <w:kern w:val="0"/>
      <w:lang w:val="en-GB"/>
      <w14:ligatures w14:val="none"/>
    </w:rPr>
  </w:style>
  <w:style w:type="character" w:styleId="CitationHTML">
    <w:name w:val="HTML Cite"/>
    <w:basedOn w:val="Policepardfaut"/>
    <w:uiPriority w:val="99"/>
    <w:semiHidden/>
    <w:unhideWhenUsed/>
    <w:rsid w:val="00A43334"/>
    <w:rPr>
      <w:i/>
      <w:iCs/>
      <w:lang w:val="en-GB"/>
    </w:rPr>
  </w:style>
  <w:style w:type="character" w:styleId="CodeHTML">
    <w:name w:val="HTML Code"/>
    <w:basedOn w:val="Policepardfaut"/>
    <w:uiPriority w:val="99"/>
    <w:semiHidden/>
    <w:unhideWhenUsed/>
    <w:rsid w:val="00A43334"/>
    <w:rPr>
      <w:rFonts w:ascii="Consolas" w:hAnsi="Consolas"/>
      <w:sz w:val="20"/>
      <w:szCs w:val="20"/>
      <w:lang w:val="en-GB"/>
    </w:rPr>
  </w:style>
  <w:style w:type="character" w:styleId="DfinitionHTML">
    <w:name w:val="HTML Definition"/>
    <w:basedOn w:val="Policepardfaut"/>
    <w:uiPriority w:val="99"/>
    <w:semiHidden/>
    <w:unhideWhenUsed/>
    <w:rsid w:val="00A43334"/>
    <w:rPr>
      <w:i/>
      <w:iCs/>
      <w:lang w:val="en-GB"/>
    </w:rPr>
  </w:style>
  <w:style w:type="character" w:styleId="ClavierHTML">
    <w:name w:val="HTML Keyboard"/>
    <w:basedOn w:val="Policepardfaut"/>
    <w:uiPriority w:val="99"/>
    <w:semiHidden/>
    <w:unhideWhenUsed/>
    <w:rsid w:val="00A43334"/>
    <w:rPr>
      <w:rFonts w:ascii="Consolas" w:hAnsi="Consolas"/>
      <w:sz w:val="20"/>
      <w:szCs w:val="20"/>
      <w:lang w:val="en-GB"/>
    </w:rPr>
  </w:style>
  <w:style w:type="paragraph" w:styleId="PrformatHTML">
    <w:name w:val="HTML Preformatted"/>
    <w:basedOn w:val="Normal"/>
    <w:link w:val="PrformatHTMLCar"/>
    <w:uiPriority w:val="99"/>
    <w:semiHidden/>
    <w:unhideWhenUsed/>
    <w:rsid w:val="00A43334"/>
    <w:rPr>
      <w:rFonts w:ascii="Consolas" w:hAnsi="Consolas"/>
      <w:sz w:val="20"/>
      <w:szCs w:val="20"/>
    </w:rPr>
  </w:style>
  <w:style w:type="character" w:customStyle="1" w:styleId="PrformatHTMLCar">
    <w:name w:val="Préformaté HTML Car"/>
    <w:basedOn w:val="Policepardfaut"/>
    <w:link w:val="PrformatHTML"/>
    <w:uiPriority w:val="99"/>
    <w:semiHidden/>
    <w:rsid w:val="00A43334"/>
    <w:rPr>
      <w:rFonts w:ascii="Consolas" w:eastAsia="SimSun" w:hAnsi="Consolas" w:cs="Times New Roman"/>
      <w:kern w:val="0"/>
      <w:sz w:val="20"/>
      <w:szCs w:val="20"/>
      <w:lang w:val="en-GB"/>
      <w14:ligatures w14:val="none"/>
    </w:rPr>
  </w:style>
  <w:style w:type="character" w:styleId="ExempleHTML">
    <w:name w:val="HTML Sample"/>
    <w:basedOn w:val="Policepardfaut"/>
    <w:uiPriority w:val="99"/>
    <w:semiHidden/>
    <w:unhideWhenUsed/>
    <w:rsid w:val="00A43334"/>
    <w:rPr>
      <w:rFonts w:ascii="Consolas" w:hAnsi="Consolas"/>
      <w:sz w:val="24"/>
      <w:szCs w:val="24"/>
      <w:lang w:val="en-GB"/>
    </w:rPr>
  </w:style>
  <w:style w:type="character" w:styleId="MachinecrireHTML">
    <w:name w:val="HTML Typewriter"/>
    <w:basedOn w:val="Policepardfaut"/>
    <w:uiPriority w:val="99"/>
    <w:semiHidden/>
    <w:unhideWhenUsed/>
    <w:rsid w:val="00A43334"/>
    <w:rPr>
      <w:rFonts w:ascii="Consolas" w:hAnsi="Consolas"/>
      <w:sz w:val="20"/>
      <w:szCs w:val="20"/>
      <w:lang w:val="en-GB"/>
    </w:rPr>
  </w:style>
  <w:style w:type="character" w:styleId="VariableHTML">
    <w:name w:val="HTML Variable"/>
    <w:basedOn w:val="Policepardfaut"/>
    <w:uiPriority w:val="99"/>
    <w:semiHidden/>
    <w:unhideWhenUsed/>
    <w:rsid w:val="00A43334"/>
    <w:rPr>
      <w:i/>
      <w:iCs/>
      <w:lang w:val="en-GB"/>
    </w:rPr>
  </w:style>
  <w:style w:type="paragraph" w:styleId="Index1">
    <w:name w:val="index 1"/>
    <w:basedOn w:val="Normal"/>
    <w:next w:val="Normal"/>
    <w:autoRedefine/>
    <w:uiPriority w:val="99"/>
    <w:semiHidden/>
    <w:unhideWhenUsed/>
    <w:rsid w:val="00A43334"/>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A43334"/>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A43334"/>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A43334"/>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A43334"/>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A43334"/>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A43334"/>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A43334"/>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A43334"/>
    <w:pPr>
      <w:tabs>
        <w:tab w:val="clear" w:pos="567"/>
        <w:tab w:val="clear" w:pos="1134"/>
        <w:tab w:val="clear" w:pos="1701"/>
        <w:tab w:val="clear" w:pos="2268"/>
      </w:tabs>
      <w:ind w:left="1980" w:hanging="220"/>
    </w:pPr>
  </w:style>
  <w:style w:type="paragraph" w:styleId="Titreindex">
    <w:name w:val="index heading"/>
    <w:basedOn w:val="Normal"/>
    <w:next w:val="Index1"/>
    <w:uiPriority w:val="99"/>
    <w:semiHidden/>
    <w:unhideWhenUsed/>
    <w:rsid w:val="00A43334"/>
    <w:rPr>
      <w:rFonts w:asciiTheme="majorHAnsi" w:eastAsiaTheme="majorEastAsia" w:hAnsiTheme="majorHAnsi" w:cstheme="majorBidi"/>
      <w:b/>
      <w:bCs/>
    </w:rPr>
  </w:style>
  <w:style w:type="character" w:styleId="Accentuationintense">
    <w:name w:val="Intense Emphasis"/>
    <w:basedOn w:val="Policepardfaut"/>
    <w:uiPriority w:val="21"/>
    <w:qFormat/>
    <w:rsid w:val="00A43334"/>
    <w:rPr>
      <w:i/>
      <w:iCs/>
      <w:color w:val="4472C4" w:themeColor="accent1"/>
      <w:lang w:val="en-GB"/>
    </w:rPr>
  </w:style>
  <w:style w:type="paragraph" w:styleId="Citationintense">
    <w:name w:val="Intense Quote"/>
    <w:basedOn w:val="Normal"/>
    <w:next w:val="Normal"/>
    <w:link w:val="CitationintenseCar"/>
    <w:uiPriority w:val="30"/>
    <w:qFormat/>
    <w:rsid w:val="00A433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A43334"/>
    <w:rPr>
      <w:rFonts w:ascii="Times New Roman" w:eastAsia="SimSun" w:hAnsi="Times New Roman" w:cs="Times New Roman"/>
      <w:i/>
      <w:iCs/>
      <w:color w:val="4472C4" w:themeColor="accent1"/>
      <w:kern w:val="0"/>
      <w:lang w:val="en-GB"/>
      <w14:ligatures w14:val="none"/>
    </w:rPr>
  </w:style>
  <w:style w:type="character" w:styleId="Rfrenceintense">
    <w:name w:val="Intense Reference"/>
    <w:basedOn w:val="Policepardfaut"/>
    <w:uiPriority w:val="32"/>
    <w:qFormat/>
    <w:rsid w:val="00A43334"/>
    <w:rPr>
      <w:b/>
      <w:bCs/>
      <w:smallCaps/>
      <w:color w:val="4472C4" w:themeColor="accent1"/>
      <w:spacing w:val="5"/>
      <w:lang w:val="en-GB"/>
    </w:rPr>
  </w:style>
  <w:style w:type="table" w:styleId="Grilleclaire">
    <w:name w:val="Light Grid"/>
    <w:basedOn w:val="TableauNormal"/>
    <w:uiPriority w:val="62"/>
    <w:semiHidden/>
    <w:unhideWhenUsed/>
    <w:rsid w:val="00A4333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semiHidden/>
    <w:unhideWhenUsed/>
    <w:rsid w:val="00A4333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Grilleclaire-Accent2">
    <w:name w:val="Light Grid Accent 2"/>
    <w:basedOn w:val="TableauNormal"/>
    <w:uiPriority w:val="62"/>
    <w:semiHidden/>
    <w:unhideWhenUsed/>
    <w:rsid w:val="00A4333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Grilleclaire-Accent3">
    <w:name w:val="Light Grid Accent 3"/>
    <w:basedOn w:val="TableauNormal"/>
    <w:uiPriority w:val="62"/>
    <w:semiHidden/>
    <w:unhideWhenUsed/>
    <w:rsid w:val="00A4333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Grilleclaire-Accent4">
    <w:name w:val="Light Grid Accent 4"/>
    <w:basedOn w:val="TableauNormal"/>
    <w:uiPriority w:val="62"/>
    <w:semiHidden/>
    <w:unhideWhenUsed/>
    <w:rsid w:val="00A4333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Grilleclaire-Accent5">
    <w:name w:val="Light Grid Accent 5"/>
    <w:basedOn w:val="TableauNormal"/>
    <w:uiPriority w:val="62"/>
    <w:semiHidden/>
    <w:unhideWhenUsed/>
    <w:rsid w:val="00A4333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Grilleclaire-Accent6">
    <w:name w:val="Light Grid Accent 6"/>
    <w:basedOn w:val="TableauNormal"/>
    <w:uiPriority w:val="62"/>
    <w:semiHidden/>
    <w:unhideWhenUsed/>
    <w:rsid w:val="00A4333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steclaire">
    <w:name w:val="Light List"/>
    <w:basedOn w:val="TableauNormal"/>
    <w:uiPriority w:val="61"/>
    <w:semiHidden/>
    <w:unhideWhenUsed/>
    <w:rsid w:val="00A4333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semiHidden/>
    <w:unhideWhenUsed/>
    <w:rsid w:val="00A4333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eclaire-Accent2">
    <w:name w:val="Light List Accent 2"/>
    <w:basedOn w:val="TableauNormal"/>
    <w:uiPriority w:val="61"/>
    <w:semiHidden/>
    <w:unhideWhenUsed/>
    <w:rsid w:val="00A4333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eclaire-Accent3">
    <w:name w:val="Light List Accent 3"/>
    <w:basedOn w:val="TableauNormal"/>
    <w:uiPriority w:val="61"/>
    <w:semiHidden/>
    <w:unhideWhenUsed/>
    <w:rsid w:val="00A4333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eclaire-Accent4">
    <w:name w:val="Light List Accent 4"/>
    <w:basedOn w:val="TableauNormal"/>
    <w:uiPriority w:val="61"/>
    <w:semiHidden/>
    <w:unhideWhenUsed/>
    <w:rsid w:val="00A4333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eclaire-Accent5">
    <w:name w:val="Light List Accent 5"/>
    <w:basedOn w:val="TableauNormal"/>
    <w:uiPriority w:val="61"/>
    <w:semiHidden/>
    <w:unhideWhenUsed/>
    <w:rsid w:val="00A4333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steclaire-Accent6">
    <w:name w:val="Light List Accent 6"/>
    <w:basedOn w:val="TableauNormal"/>
    <w:uiPriority w:val="61"/>
    <w:semiHidden/>
    <w:unhideWhenUsed/>
    <w:rsid w:val="00A4333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Ombrageclair">
    <w:name w:val="Light Shading"/>
    <w:basedOn w:val="TableauNormal"/>
    <w:uiPriority w:val="60"/>
    <w:semiHidden/>
    <w:unhideWhenUsed/>
    <w:rsid w:val="00A4333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semiHidden/>
    <w:unhideWhenUsed/>
    <w:rsid w:val="00A43334"/>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Trameclaire-Accent2">
    <w:name w:val="Light Shading Accent 2"/>
    <w:basedOn w:val="TableauNormal"/>
    <w:uiPriority w:val="60"/>
    <w:semiHidden/>
    <w:unhideWhenUsed/>
    <w:rsid w:val="00A43334"/>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Trameclaire-Accent3">
    <w:name w:val="Light Shading Accent 3"/>
    <w:basedOn w:val="TableauNormal"/>
    <w:uiPriority w:val="60"/>
    <w:semiHidden/>
    <w:unhideWhenUsed/>
    <w:rsid w:val="00A43334"/>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Trameclaire-Accent4">
    <w:name w:val="Light Shading Accent 4"/>
    <w:basedOn w:val="TableauNormal"/>
    <w:uiPriority w:val="60"/>
    <w:semiHidden/>
    <w:unhideWhenUsed/>
    <w:rsid w:val="00A43334"/>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Trameclaire-Accent5">
    <w:name w:val="Light Shading Accent 5"/>
    <w:basedOn w:val="TableauNormal"/>
    <w:uiPriority w:val="60"/>
    <w:semiHidden/>
    <w:unhideWhenUsed/>
    <w:rsid w:val="00A43334"/>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Trameclaire-Accent6">
    <w:name w:val="Light Shading Accent 6"/>
    <w:basedOn w:val="TableauNormal"/>
    <w:uiPriority w:val="60"/>
    <w:semiHidden/>
    <w:unhideWhenUsed/>
    <w:rsid w:val="00A43334"/>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Numrodeligne">
    <w:name w:val="line number"/>
    <w:basedOn w:val="Policepardfaut"/>
    <w:uiPriority w:val="99"/>
    <w:semiHidden/>
    <w:unhideWhenUsed/>
    <w:rsid w:val="00A43334"/>
    <w:rPr>
      <w:lang w:val="en-GB"/>
    </w:rPr>
  </w:style>
  <w:style w:type="paragraph" w:styleId="Liste2">
    <w:name w:val="List 2"/>
    <w:basedOn w:val="Normal"/>
    <w:uiPriority w:val="99"/>
    <w:semiHidden/>
    <w:unhideWhenUsed/>
    <w:rsid w:val="00A43334"/>
    <w:pPr>
      <w:ind w:left="720" w:hanging="360"/>
      <w:contextualSpacing/>
    </w:pPr>
  </w:style>
  <w:style w:type="paragraph" w:styleId="Liste3">
    <w:name w:val="List 3"/>
    <w:basedOn w:val="Normal"/>
    <w:uiPriority w:val="99"/>
    <w:semiHidden/>
    <w:unhideWhenUsed/>
    <w:rsid w:val="00A43334"/>
    <w:pPr>
      <w:ind w:left="1080" w:hanging="360"/>
      <w:contextualSpacing/>
    </w:pPr>
  </w:style>
  <w:style w:type="paragraph" w:styleId="Liste4">
    <w:name w:val="List 4"/>
    <w:basedOn w:val="Normal"/>
    <w:uiPriority w:val="99"/>
    <w:semiHidden/>
    <w:unhideWhenUsed/>
    <w:rsid w:val="00A43334"/>
    <w:pPr>
      <w:ind w:left="1440" w:hanging="360"/>
      <w:contextualSpacing/>
    </w:pPr>
  </w:style>
  <w:style w:type="paragraph" w:styleId="Liste5">
    <w:name w:val="List 5"/>
    <w:basedOn w:val="Normal"/>
    <w:uiPriority w:val="99"/>
    <w:semiHidden/>
    <w:unhideWhenUsed/>
    <w:rsid w:val="00A43334"/>
    <w:pPr>
      <w:ind w:left="1800" w:hanging="360"/>
      <w:contextualSpacing/>
    </w:pPr>
  </w:style>
  <w:style w:type="paragraph" w:styleId="Listepuces">
    <w:name w:val="List Bullet"/>
    <w:basedOn w:val="Normal"/>
    <w:uiPriority w:val="99"/>
    <w:semiHidden/>
    <w:unhideWhenUsed/>
    <w:rsid w:val="00A43334"/>
    <w:pPr>
      <w:numPr>
        <w:numId w:val="2"/>
      </w:numPr>
      <w:contextualSpacing/>
    </w:pPr>
  </w:style>
  <w:style w:type="paragraph" w:styleId="Listepuces2">
    <w:name w:val="List Bullet 2"/>
    <w:basedOn w:val="Normal"/>
    <w:uiPriority w:val="99"/>
    <w:semiHidden/>
    <w:unhideWhenUsed/>
    <w:rsid w:val="00A43334"/>
    <w:pPr>
      <w:numPr>
        <w:numId w:val="3"/>
      </w:numPr>
      <w:contextualSpacing/>
    </w:pPr>
  </w:style>
  <w:style w:type="paragraph" w:styleId="Listepuces3">
    <w:name w:val="List Bullet 3"/>
    <w:basedOn w:val="Normal"/>
    <w:uiPriority w:val="99"/>
    <w:semiHidden/>
    <w:unhideWhenUsed/>
    <w:rsid w:val="00A43334"/>
    <w:pPr>
      <w:numPr>
        <w:numId w:val="4"/>
      </w:numPr>
      <w:contextualSpacing/>
    </w:pPr>
  </w:style>
  <w:style w:type="paragraph" w:styleId="Listepuces4">
    <w:name w:val="List Bullet 4"/>
    <w:basedOn w:val="Normal"/>
    <w:uiPriority w:val="99"/>
    <w:semiHidden/>
    <w:unhideWhenUsed/>
    <w:rsid w:val="00A43334"/>
    <w:pPr>
      <w:numPr>
        <w:numId w:val="5"/>
      </w:numPr>
      <w:contextualSpacing/>
    </w:pPr>
  </w:style>
  <w:style w:type="paragraph" w:styleId="Listepuces5">
    <w:name w:val="List Bullet 5"/>
    <w:basedOn w:val="Normal"/>
    <w:uiPriority w:val="99"/>
    <w:semiHidden/>
    <w:unhideWhenUsed/>
    <w:rsid w:val="00A43334"/>
    <w:pPr>
      <w:numPr>
        <w:numId w:val="6"/>
      </w:numPr>
      <w:contextualSpacing/>
    </w:pPr>
  </w:style>
  <w:style w:type="paragraph" w:styleId="Listecontinue">
    <w:name w:val="List Continue"/>
    <w:basedOn w:val="Normal"/>
    <w:uiPriority w:val="99"/>
    <w:semiHidden/>
    <w:unhideWhenUsed/>
    <w:rsid w:val="00A43334"/>
    <w:pPr>
      <w:spacing w:after="120"/>
      <w:ind w:left="360"/>
      <w:contextualSpacing/>
    </w:pPr>
  </w:style>
  <w:style w:type="paragraph" w:styleId="Listecontinue2">
    <w:name w:val="List Continue 2"/>
    <w:basedOn w:val="Normal"/>
    <w:uiPriority w:val="99"/>
    <w:semiHidden/>
    <w:unhideWhenUsed/>
    <w:rsid w:val="00A43334"/>
    <w:pPr>
      <w:spacing w:after="120"/>
      <w:ind w:left="720"/>
      <w:contextualSpacing/>
    </w:pPr>
  </w:style>
  <w:style w:type="paragraph" w:styleId="Listecontinue3">
    <w:name w:val="List Continue 3"/>
    <w:basedOn w:val="Normal"/>
    <w:uiPriority w:val="99"/>
    <w:semiHidden/>
    <w:unhideWhenUsed/>
    <w:rsid w:val="00A43334"/>
    <w:pPr>
      <w:spacing w:after="120"/>
      <w:ind w:left="1080"/>
      <w:contextualSpacing/>
    </w:pPr>
  </w:style>
  <w:style w:type="paragraph" w:styleId="Listecontinue4">
    <w:name w:val="List Continue 4"/>
    <w:basedOn w:val="Normal"/>
    <w:uiPriority w:val="99"/>
    <w:semiHidden/>
    <w:unhideWhenUsed/>
    <w:rsid w:val="00A43334"/>
    <w:pPr>
      <w:spacing w:after="120"/>
      <w:ind w:left="1440"/>
      <w:contextualSpacing/>
    </w:pPr>
  </w:style>
  <w:style w:type="paragraph" w:styleId="Listecontinue5">
    <w:name w:val="List Continue 5"/>
    <w:basedOn w:val="Normal"/>
    <w:uiPriority w:val="99"/>
    <w:semiHidden/>
    <w:unhideWhenUsed/>
    <w:rsid w:val="00A43334"/>
    <w:pPr>
      <w:spacing w:after="120"/>
      <w:ind w:left="1800"/>
      <w:contextualSpacing/>
    </w:pPr>
  </w:style>
  <w:style w:type="paragraph" w:styleId="Listenumros">
    <w:name w:val="List Number"/>
    <w:basedOn w:val="Normal"/>
    <w:uiPriority w:val="99"/>
    <w:semiHidden/>
    <w:unhideWhenUsed/>
    <w:rsid w:val="00A43334"/>
    <w:pPr>
      <w:numPr>
        <w:numId w:val="10"/>
      </w:numPr>
      <w:contextualSpacing/>
    </w:pPr>
  </w:style>
  <w:style w:type="paragraph" w:styleId="Listenumros2">
    <w:name w:val="List Number 2"/>
    <w:basedOn w:val="Normal"/>
    <w:uiPriority w:val="99"/>
    <w:semiHidden/>
    <w:unhideWhenUsed/>
    <w:rsid w:val="00A43334"/>
    <w:pPr>
      <w:numPr>
        <w:numId w:val="11"/>
      </w:numPr>
      <w:contextualSpacing/>
    </w:pPr>
  </w:style>
  <w:style w:type="paragraph" w:styleId="Listenumros3">
    <w:name w:val="List Number 3"/>
    <w:basedOn w:val="Normal"/>
    <w:uiPriority w:val="99"/>
    <w:semiHidden/>
    <w:unhideWhenUsed/>
    <w:rsid w:val="00A43334"/>
    <w:pPr>
      <w:numPr>
        <w:numId w:val="12"/>
      </w:numPr>
      <w:contextualSpacing/>
    </w:pPr>
  </w:style>
  <w:style w:type="paragraph" w:styleId="Listenumros4">
    <w:name w:val="List Number 4"/>
    <w:basedOn w:val="Normal"/>
    <w:uiPriority w:val="99"/>
    <w:semiHidden/>
    <w:unhideWhenUsed/>
    <w:rsid w:val="00A43334"/>
    <w:pPr>
      <w:numPr>
        <w:numId w:val="13"/>
      </w:numPr>
      <w:contextualSpacing/>
    </w:pPr>
  </w:style>
  <w:style w:type="paragraph" w:styleId="Listenumros5">
    <w:name w:val="List Number 5"/>
    <w:basedOn w:val="Normal"/>
    <w:uiPriority w:val="99"/>
    <w:semiHidden/>
    <w:unhideWhenUsed/>
    <w:rsid w:val="00A43334"/>
    <w:pPr>
      <w:numPr>
        <w:numId w:val="14"/>
      </w:numPr>
      <w:contextualSpacing/>
    </w:pPr>
  </w:style>
  <w:style w:type="table" w:styleId="TableauListe1Clair">
    <w:name w:val="List Table 1 Light"/>
    <w:basedOn w:val="TableauNormal"/>
    <w:uiPriority w:val="46"/>
    <w:rsid w:val="00A4333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1Clair-Accentuation1">
    <w:name w:val="List Table 1 Light Accent 1"/>
    <w:basedOn w:val="TableauNormal"/>
    <w:uiPriority w:val="46"/>
    <w:rsid w:val="00A43334"/>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Liste1Clair-Accentuation2">
    <w:name w:val="List Table 1 Light Accent 2"/>
    <w:basedOn w:val="TableauNormal"/>
    <w:uiPriority w:val="46"/>
    <w:rsid w:val="00A43334"/>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Liste1Clair-Accentuation3">
    <w:name w:val="List Table 1 Light Accent 3"/>
    <w:basedOn w:val="TableauNormal"/>
    <w:uiPriority w:val="46"/>
    <w:rsid w:val="00A43334"/>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Liste1Clair-Accentuation4">
    <w:name w:val="List Table 1 Light Accent 4"/>
    <w:basedOn w:val="TableauNormal"/>
    <w:uiPriority w:val="46"/>
    <w:rsid w:val="00A43334"/>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Liste1Clair-Accentuation5">
    <w:name w:val="List Table 1 Light Accent 5"/>
    <w:basedOn w:val="TableauNormal"/>
    <w:uiPriority w:val="46"/>
    <w:rsid w:val="00A43334"/>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Liste1Clair-Accentuation6">
    <w:name w:val="List Table 1 Light Accent 6"/>
    <w:basedOn w:val="TableauNormal"/>
    <w:uiPriority w:val="46"/>
    <w:rsid w:val="00A43334"/>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Liste2">
    <w:name w:val="List Table 2"/>
    <w:basedOn w:val="TableauNormal"/>
    <w:uiPriority w:val="47"/>
    <w:rsid w:val="00A4333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2-Accentuation1">
    <w:name w:val="List Table 2 Accent 1"/>
    <w:basedOn w:val="TableauNormal"/>
    <w:uiPriority w:val="47"/>
    <w:rsid w:val="00A4333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Liste2-Accentuation2">
    <w:name w:val="List Table 2 Accent 2"/>
    <w:basedOn w:val="TableauNormal"/>
    <w:uiPriority w:val="47"/>
    <w:rsid w:val="00A43334"/>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Liste2-Accentuation3">
    <w:name w:val="List Table 2 Accent 3"/>
    <w:basedOn w:val="TableauNormal"/>
    <w:uiPriority w:val="47"/>
    <w:rsid w:val="00A43334"/>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Liste2-Accentuation4">
    <w:name w:val="List Table 2 Accent 4"/>
    <w:basedOn w:val="TableauNormal"/>
    <w:uiPriority w:val="47"/>
    <w:rsid w:val="00A43334"/>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Liste2-Accentuation5">
    <w:name w:val="List Table 2 Accent 5"/>
    <w:basedOn w:val="TableauNormal"/>
    <w:uiPriority w:val="47"/>
    <w:rsid w:val="00A43334"/>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Liste2-Accentuation6">
    <w:name w:val="List Table 2 Accent 6"/>
    <w:basedOn w:val="TableauNormal"/>
    <w:uiPriority w:val="47"/>
    <w:rsid w:val="00A43334"/>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Liste3">
    <w:name w:val="List Table 3"/>
    <w:basedOn w:val="TableauNormal"/>
    <w:uiPriority w:val="48"/>
    <w:rsid w:val="00A4333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auListe3-Accentuation1">
    <w:name w:val="List Table 3 Accent 1"/>
    <w:basedOn w:val="TableauNormal"/>
    <w:uiPriority w:val="48"/>
    <w:rsid w:val="00A43334"/>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eauListe3-Accentuation2">
    <w:name w:val="List Table 3 Accent 2"/>
    <w:basedOn w:val="TableauNormal"/>
    <w:uiPriority w:val="48"/>
    <w:rsid w:val="00A43334"/>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TableauListe3-Accentuation3">
    <w:name w:val="List Table 3 Accent 3"/>
    <w:basedOn w:val="TableauNormal"/>
    <w:uiPriority w:val="48"/>
    <w:rsid w:val="00A43334"/>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leauListe3-Accentuation4">
    <w:name w:val="List Table 3 Accent 4"/>
    <w:basedOn w:val="TableauNormal"/>
    <w:uiPriority w:val="48"/>
    <w:rsid w:val="00A43334"/>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TableauListe3-Accentuation5">
    <w:name w:val="List Table 3 Accent 5"/>
    <w:basedOn w:val="TableauNormal"/>
    <w:uiPriority w:val="48"/>
    <w:rsid w:val="00A43334"/>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eauListe3-Accentuation6">
    <w:name w:val="List Table 3 Accent 6"/>
    <w:basedOn w:val="TableauNormal"/>
    <w:uiPriority w:val="48"/>
    <w:rsid w:val="00A43334"/>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eauListe4">
    <w:name w:val="List Table 4"/>
    <w:basedOn w:val="TableauNormal"/>
    <w:uiPriority w:val="49"/>
    <w:rsid w:val="00A4333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4-Accentuation1">
    <w:name w:val="List Table 4 Accent 1"/>
    <w:basedOn w:val="TableauNormal"/>
    <w:uiPriority w:val="49"/>
    <w:rsid w:val="00A4333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Liste4-Accentuation2">
    <w:name w:val="List Table 4 Accent 2"/>
    <w:basedOn w:val="TableauNormal"/>
    <w:uiPriority w:val="49"/>
    <w:rsid w:val="00A4333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Liste4-Accentuation3">
    <w:name w:val="List Table 4 Accent 3"/>
    <w:basedOn w:val="TableauNormal"/>
    <w:uiPriority w:val="49"/>
    <w:rsid w:val="00A4333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Liste4-Accentuation4">
    <w:name w:val="List Table 4 Accent 4"/>
    <w:basedOn w:val="TableauNormal"/>
    <w:uiPriority w:val="49"/>
    <w:rsid w:val="00A4333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Liste4-Accentuation5">
    <w:name w:val="List Table 4 Accent 5"/>
    <w:basedOn w:val="TableauNormal"/>
    <w:uiPriority w:val="49"/>
    <w:rsid w:val="00A4333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Liste4-Accentuation6">
    <w:name w:val="List Table 4 Accent 6"/>
    <w:basedOn w:val="TableauNormal"/>
    <w:uiPriority w:val="49"/>
    <w:rsid w:val="00A4333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Liste5Fonc">
    <w:name w:val="List Table 5 Dark"/>
    <w:basedOn w:val="TableauNormal"/>
    <w:uiPriority w:val="50"/>
    <w:rsid w:val="00A4333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1">
    <w:name w:val="List Table 5 Dark Accent 1"/>
    <w:basedOn w:val="TableauNormal"/>
    <w:uiPriority w:val="50"/>
    <w:rsid w:val="00A43334"/>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2">
    <w:name w:val="List Table 5 Dark Accent 2"/>
    <w:basedOn w:val="TableauNormal"/>
    <w:uiPriority w:val="50"/>
    <w:rsid w:val="00A43334"/>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3">
    <w:name w:val="List Table 5 Dark Accent 3"/>
    <w:basedOn w:val="TableauNormal"/>
    <w:uiPriority w:val="50"/>
    <w:rsid w:val="00A43334"/>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4">
    <w:name w:val="List Table 5 Dark Accent 4"/>
    <w:basedOn w:val="TableauNormal"/>
    <w:uiPriority w:val="50"/>
    <w:rsid w:val="00A43334"/>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5">
    <w:name w:val="List Table 5 Dark Accent 5"/>
    <w:basedOn w:val="TableauNormal"/>
    <w:uiPriority w:val="50"/>
    <w:rsid w:val="00A43334"/>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6">
    <w:name w:val="List Table 5 Dark Accent 6"/>
    <w:basedOn w:val="TableauNormal"/>
    <w:uiPriority w:val="50"/>
    <w:rsid w:val="00A43334"/>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6Couleur">
    <w:name w:val="List Table 6 Colorful"/>
    <w:basedOn w:val="TableauNormal"/>
    <w:uiPriority w:val="51"/>
    <w:rsid w:val="00A4333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6Couleur-Accentuation1">
    <w:name w:val="List Table 6 Colorful Accent 1"/>
    <w:basedOn w:val="TableauNormal"/>
    <w:uiPriority w:val="51"/>
    <w:rsid w:val="00A43334"/>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Liste6Couleur-Accentuation2">
    <w:name w:val="List Table 6 Colorful Accent 2"/>
    <w:basedOn w:val="TableauNormal"/>
    <w:uiPriority w:val="51"/>
    <w:rsid w:val="00A43334"/>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Liste6Couleur-Accentuation3">
    <w:name w:val="List Table 6 Colorful Accent 3"/>
    <w:basedOn w:val="TableauNormal"/>
    <w:uiPriority w:val="51"/>
    <w:rsid w:val="00A43334"/>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Liste6Couleur-Accentuation4">
    <w:name w:val="List Table 6 Colorful Accent 4"/>
    <w:basedOn w:val="TableauNormal"/>
    <w:uiPriority w:val="51"/>
    <w:rsid w:val="00A43334"/>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Liste6Couleur-Accentuation5">
    <w:name w:val="List Table 6 Colorful Accent 5"/>
    <w:basedOn w:val="TableauNormal"/>
    <w:uiPriority w:val="51"/>
    <w:rsid w:val="00A43334"/>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Liste6Couleur-Accentuation6">
    <w:name w:val="List Table 6 Colorful Accent 6"/>
    <w:basedOn w:val="TableauNormal"/>
    <w:uiPriority w:val="51"/>
    <w:rsid w:val="00A43334"/>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Liste7Couleur">
    <w:name w:val="List Table 7 Colorful"/>
    <w:basedOn w:val="TableauNormal"/>
    <w:uiPriority w:val="52"/>
    <w:rsid w:val="00A4333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1">
    <w:name w:val="List Table 7 Colorful Accent 1"/>
    <w:basedOn w:val="TableauNormal"/>
    <w:uiPriority w:val="52"/>
    <w:rsid w:val="00A43334"/>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2">
    <w:name w:val="List Table 7 Colorful Accent 2"/>
    <w:basedOn w:val="TableauNormal"/>
    <w:uiPriority w:val="52"/>
    <w:rsid w:val="00A43334"/>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3">
    <w:name w:val="List Table 7 Colorful Accent 3"/>
    <w:basedOn w:val="TableauNormal"/>
    <w:uiPriority w:val="52"/>
    <w:rsid w:val="00A43334"/>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4">
    <w:name w:val="List Table 7 Colorful Accent 4"/>
    <w:basedOn w:val="TableauNormal"/>
    <w:uiPriority w:val="52"/>
    <w:rsid w:val="00A43334"/>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5">
    <w:name w:val="List Table 7 Colorful Accent 5"/>
    <w:basedOn w:val="TableauNormal"/>
    <w:uiPriority w:val="52"/>
    <w:rsid w:val="00A43334"/>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6">
    <w:name w:val="List Table 7 Colorful Accent 6"/>
    <w:basedOn w:val="TableauNormal"/>
    <w:uiPriority w:val="52"/>
    <w:rsid w:val="00A43334"/>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demacro">
    <w:name w:val="macro"/>
    <w:link w:val="TextedemacroCar"/>
    <w:uiPriority w:val="99"/>
    <w:semiHidden/>
    <w:unhideWhenUsed/>
    <w:rsid w:val="00A43334"/>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val="en-GB"/>
      <w14:ligatures w14:val="none"/>
    </w:rPr>
  </w:style>
  <w:style w:type="character" w:customStyle="1" w:styleId="TextedemacroCar">
    <w:name w:val="Texte de macro Car"/>
    <w:basedOn w:val="Policepardfaut"/>
    <w:link w:val="Textedemacro"/>
    <w:uiPriority w:val="99"/>
    <w:semiHidden/>
    <w:rsid w:val="00A43334"/>
    <w:rPr>
      <w:rFonts w:ascii="Consolas" w:eastAsia="SimSun" w:hAnsi="Consolas" w:cs="Times New Roman"/>
      <w:kern w:val="0"/>
      <w:sz w:val="20"/>
      <w:szCs w:val="20"/>
      <w:lang w:val="en-GB"/>
      <w14:ligatures w14:val="none"/>
    </w:rPr>
  </w:style>
  <w:style w:type="table" w:styleId="Grillemoyenne1">
    <w:name w:val="Medium Grid 1"/>
    <w:basedOn w:val="TableauNormal"/>
    <w:uiPriority w:val="67"/>
    <w:semiHidden/>
    <w:unhideWhenUsed/>
    <w:rsid w:val="00A4333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semiHidden/>
    <w:unhideWhenUsed/>
    <w:rsid w:val="00A4333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moyenne1-Accent2">
    <w:name w:val="Medium Grid 1 Accent 2"/>
    <w:basedOn w:val="TableauNormal"/>
    <w:uiPriority w:val="67"/>
    <w:semiHidden/>
    <w:unhideWhenUsed/>
    <w:rsid w:val="00A4333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moyenne1-Accent3">
    <w:name w:val="Medium Grid 1 Accent 3"/>
    <w:basedOn w:val="TableauNormal"/>
    <w:uiPriority w:val="67"/>
    <w:semiHidden/>
    <w:unhideWhenUsed/>
    <w:rsid w:val="00A4333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moyenne1-Accent4">
    <w:name w:val="Medium Grid 1 Accent 4"/>
    <w:basedOn w:val="TableauNormal"/>
    <w:uiPriority w:val="67"/>
    <w:semiHidden/>
    <w:unhideWhenUsed/>
    <w:rsid w:val="00A4333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1-Accent5">
    <w:name w:val="Medium Grid 1 Accent 5"/>
    <w:basedOn w:val="TableauNormal"/>
    <w:uiPriority w:val="67"/>
    <w:semiHidden/>
    <w:unhideWhenUsed/>
    <w:rsid w:val="00A4333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moyenne1-Accent6">
    <w:name w:val="Medium Grid 1 Accent 6"/>
    <w:basedOn w:val="TableauNormal"/>
    <w:uiPriority w:val="67"/>
    <w:semiHidden/>
    <w:unhideWhenUsed/>
    <w:rsid w:val="00A4333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illemoyenne2">
    <w:name w:val="Medium Grid 2"/>
    <w:basedOn w:val="Tableau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Grillemoyenne3-Accent2">
    <w:name w:val="Medium Grid 3 Accent 2"/>
    <w:basedOn w:val="Tableau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llemoyenne3-Accent3">
    <w:name w:val="Medium Grid 3 Accent 3"/>
    <w:basedOn w:val="Tableau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rillemoyenne3-Accent4">
    <w:name w:val="Medium Grid 3 Accent 4"/>
    <w:basedOn w:val="Tableau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rillemoyenne3-Accent5">
    <w:name w:val="Medium Grid 3 Accent 5"/>
    <w:basedOn w:val="Tableau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Grillemoyenne3-Accent6">
    <w:name w:val="Medium Grid 3 Accent 6"/>
    <w:basedOn w:val="Tableau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emoyenne1">
    <w:name w:val="Medium List 1"/>
    <w:basedOn w:val="TableauNormal"/>
    <w:uiPriority w:val="65"/>
    <w:semiHidden/>
    <w:unhideWhenUsed/>
    <w:rsid w:val="00A4333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semiHidden/>
    <w:unhideWhenUsed/>
    <w:rsid w:val="00A4333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emoyenne1-Accent2">
    <w:name w:val="Medium List 1 Accent 2"/>
    <w:basedOn w:val="TableauNormal"/>
    <w:uiPriority w:val="65"/>
    <w:semiHidden/>
    <w:unhideWhenUsed/>
    <w:rsid w:val="00A4333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emoyenne1-Accent3">
    <w:name w:val="Medium List 1 Accent 3"/>
    <w:basedOn w:val="TableauNormal"/>
    <w:uiPriority w:val="65"/>
    <w:semiHidden/>
    <w:unhideWhenUsed/>
    <w:rsid w:val="00A4333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emoyenne1-Accent4">
    <w:name w:val="Medium List 1 Accent 4"/>
    <w:basedOn w:val="TableauNormal"/>
    <w:uiPriority w:val="65"/>
    <w:semiHidden/>
    <w:unhideWhenUsed/>
    <w:rsid w:val="00A4333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emoyenne1-Accent5">
    <w:name w:val="Medium List 1 Accent 5"/>
    <w:basedOn w:val="TableauNormal"/>
    <w:uiPriority w:val="65"/>
    <w:semiHidden/>
    <w:unhideWhenUsed/>
    <w:rsid w:val="00A4333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emoyenne1-Accent6">
    <w:name w:val="Medium List 1 Accent 6"/>
    <w:basedOn w:val="TableauNormal"/>
    <w:uiPriority w:val="65"/>
    <w:semiHidden/>
    <w:unhideWhenUsed/>
    <w:rsid w:val="00A4333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emoyenne2">
    <w:name w:val="Medium List 2"/>
    <w:basedOn w:val="Tableau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Tramemoyenne1">
    <w:name w:val="Medium Shading 1"/>
    <w:basedOn w:val="TableauNormal"/>
    <w:uiPriority w:val="63"/>
    <w:semiHidden/>
    <w:unhideWhenUsed/>
    <w:rsid w:val="00A4333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semiHidden/>
    <w:unhideWhenUsed/>
    <w:rsid w:val="00A4333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semiHidden/>
    <w:unhideWhenUsed/>
    <w:rsid w:val="00A4333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semiHidden/>
    <w:unhideWhenUsed/>
    <w:rsid w:val="00A4333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semiHidden/>
    <w:unhideWhenUsed/>
    <w:rsid w:val="00A4333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semiHidden/>
    <w:unhideWhenUsed/>
    <w:rsid w:val="00A4333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semiHidden/>
    <w:unhideWhenUsed/>
    <w:rsid w:val="00A4333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Policepardfaut"/>
    <w:uiPriority w:val="99"/>
    <w:semiHidden/>
    <w:unhideWhenUsed/>
    <w:rsid w:val="00A43334"/>
    <w:rPr>
      <w:color w:val="2B579A"/>
      <w:shd w:val="clear" w:color="auto" w:fill="E1DFDD"/>
      <w:lang w:val="en-GB"/>
    </w:rPr>
  </w:style>
  <w:style w:type="paragraph" w:styleId="En-ttedemessage">
    <w:name w:val="Message Header"/>
    <w:basedOn w:val="Normal"/>
    <w:link w:val="En-ttedemessageCar"/>
    <w:uiPriority w:val="99"/>
    <w:semiHidden/>
    <w:unhideWhenUsed/>
    <w:rsid w:val="00A43334"/>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uiPriority w:val="99"/>
    <w:semiHidden/>
    <w:rsid w:val="00A43334"/>
    <w:rPr>
      <w:rFonts w:asciiTheme="majorHAnsi" w:eastAsiaTheme="majorEastAsia" w:hAnsiTheme="majorHAnsi" w:cstheme="majorBidi"/>
      <w:kern w:val="0"/>
      <w:sz w:val="24"/>
      <w:szCs w:val="24"/>
      <w:shd w:val="pct20" w:color="auto" w:fill="auto"/>
      <w:lang w:val="en-GB"/>
      <w14:ligatures w14:val="none"/>
    </w:rPr>
  </w:style>
  <w:style w:type="paragraph" w:styleId="Sansinterligne">
    <w:name w:val="No Spacing"/>
    <w:uiPriority w:val="1"/>
    <w:qFormat/>
    <w:rsid w:val="00A43334"/>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NormalWeb">
    <w:name w:val="Normal (Web)"/>
    <w:basedOn w:val="Normal"/>
    <w:uiPriority w:val="99"/>
    <w:semiHidden/>
    <w:unhideWhenUsed/>
    <w:rsid w:val="00A43334"/>
    <w:rPr>
      <w:sz w:val="24"/>
      <w:szCs w:val="24"/>
    </w:rPr>
  </w:style>
  <w:style w:type="paragraph" w:styleId="Retraitnormal">
    <w:name w:val="Normal Indent"/>
    <w:basedOn w:val="Normal"/>
    <w:uiPriority w:val="99"/>
    <w:semiHidden/>
    <w:unhideWhenUsed/>
    <w:rsid w:val="00A43334"/>
    <w:pPr>
      <w:ind w:left="720"/>
    </w:pPr>
  </w:style>
  <w:style w:type="paragraph" w:styleId="Titredenote">
    <w:name w:val="Note Heading"/>
    <w:basedOn w:val="Normal"/>
    <w:next w:val="Normal"/>
    <w:link w:val="TitredenoteCar"/>
    <w:uiPriority w:val="99"/>
    <w:semiHidden/>
    <w:unhideWhenUsed/>
    <w:rsid w:val="00A43334"/>
  </w:style>
  <w:style w:type="character" w:customStyle="1" w:styleId="TitredenoteCar">
    <w:name w:val="Titre de note Car"/>
    <w:basedOn w:val="Policepardfaut"/>
    <w:link w:val="Titredenote"/>
    <w:uiPriority w:val="99"/>
    <w:semiHidden/>
    <w:rsid w:val="00A43334"/>
    <w:rPr>
      <w:rFonts w:ascii="Times New Roman" w:eastAsia="SimSun" w:hAnsi="Times New Roman" w:cs="Times New Roman"/>
      <w:kern w:val="0"/>
      <w:lang w:val="en-GB"/>
      <w14:ligatures w14:val="none"/>
    </w:rPr>
  </w:style>
  <w:style w:type="character" w:styleId="Numrodepage">
    <w:name w:val="page number"/>
    <w:basedOn w:val="Policepardfaut"/>
    <w:uiPriority w:val="99"/>
    <w:semiHidden/>
    <w:unhideWhenUsed/>
    <w:rsid w:val="00A43334"/>
    <w:rPr>
      <w:lang w:val="en-GB"/>
    </w:rPr>
  </w:style>
  <w:style w:type="table" w:styleId="Tableausimple1">
    <w:name w:val="Plain Table 1"/>
    <w:basedOn w:val="TableauNormal"/>
    <w:uiPriority w:val="41"/>
    <w:rsid w:val="00A4333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
    <w:name w:val="Plain Table 2"/>
    <w:basedOn w:val="TableauNormal"/>
    <w:uiPriority w:val="42"/>
    <w:rsid w:val="00A4333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3">
    <w:name w:val="Plain Table 3"/>
    <w:basedOn w:val="TableauNormal"/>
    <w:uiPriority w:val="43"/>
    <w:rsid w:val="00A4333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44"/>
    <w:rsid w:val="00A4333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5">
    <w:name w:val="Plain Table 5"/>
    <w:basedOn w:val="TableauNormal"/>
    <w:uiPriority w:val="45"/>
    <w:rsid w:val="00A4333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brut">
    <w:name w:val="Plain Text"/>
    <w:basedOn w:val="Normal"/>
    <w:link w:val="TextebrutCar"/>
    <w:uiPriority w:val="99"/>
    <w:semiHidden/>
    <w:unhideWhenUsed/>
    <w:rsid w:val="00A43334"/>
    <w:rPr>
      <w:rFonts w:ascii="Consolas" w:hAnsi="Consolas"/>
      <w:sz w:val="21"/>
      <w:szCs w:val="21"/>
    </w:rPr>
  </w:style>
  <w:style w:type="character" w:customStyle="1" w:styleId="TextebrutCar">
    <w:name w:val="Texte brut Car"/>
    <w:basedOn w:val="Policepardfaut"/>
    <w:link w:val="Textebrut"/>
    <w:uiPriority w:val="99"/>
    <w:semiHidden/>
    <w:rsid w:val="00A43334"/>
    <w:rPr>
      <w:rFonts w:ascii="Consolas" w:eastAsia="SimSun" w:hAnsi="Consolas" w:cs="Times New Roman"/>
      <w:kern w:val="0"/>
      <w:sz w:val="21"/>
      <w:szCs w:val="21"/>
      <w:lang w:val="en-GB"/>
      <w14:ligatures w14:val="none"/>
    </w:rPr>
  </w:style>
  <w:style w:type="paragraph" w:styleId="Citation">
    <w:name w:val="Quote"/>
    <w:basedOn w:val="Normal"/>
    <w:next w:val="Normal"/>
    <w:link w:val="CitationCar"/>
    <w:uiPriority w:val="29"/>
    <w:qFormat/>
    <w:rsid w:val="00A43334"/>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A43334"/>
    <w:rPr>
      <w:rFonts w:ascii="Times New Roman" w:eastAsia="SimSun" w:hAnsi="Times New Roman" w:cs="Times New Roman"/>
      <w:i/>
      <w:iCs/>
      <w:color w:val="404040" w:themeColor="text1" w:themeTint="BF"/>
      <w:kern w:val="0"/>
      <w:lang w:val="en-GB"/>
      <w14:ligatures w14:val="none"/>
    </w:rPr>
  </w:style>
  <w:style w:type="paragraph" w:styleId="Salutations">
    <w:name w:val="Salutation"/>
    <w:basedOn w:val="Normal"/>
    <w:next w:val="Normal"/>
    <w:link w:val="SalutationsCar"/>
    <w:uiPriority w:val="99"/>
    <w:semiHidden/>
    <w:unhideWhenUsed/>
    <w:rsid w:val="00A43334"/>
  </w:style>
  <w:style w:type="character" w:customStyle="1" w:styleId="SalutationsCar">
    <w:name w:val="Salutations Car"/>
    <w:basedOn w:val="Policepardfaut"/>
    <w:link w:val="Salutations"/>
    <w:uiPriority w:val="99"/>
    <w:semiHidden/>
    <w:rsid w:val="00A43334"/>
    <w:rPr>
      <w:rFonts w:ascii="Times New Roman" w:eastAsia="SimSun" w:hAnsi="Times New Roman" w:cs="Times New Roman"/>
      <w:kern w:val="0"/>
      <w:lang w:val="en-GB"/>
      <w14:ligatures w14:val="none"/>
    </w:rPr>
  </w:style>
  <w:style w:type="paragraph" w:styleId="Signature">
    <w:name w:val="Signature"/>
    <w:basedOn w:val="Normal"/>
    <w:link w:val="SignatureCar"/>
    <w:uiPriority w:val="99"/>
    <w:semiHidden/>
    <w:unhideWhenUsed/>
    <w:rsid w:val="00A43334"/>
    <w:pPr>
      <w:ind w:left="4320"/>
    </w:pPr>
  </w:style>
  <w:style w:type="character" w:customStyle="1" w:styleId="SignatureCar">
    <w:name w:val="Signature Car"/>
    <w:basedOn w:val="Policepardfaut"/>
    <w:link w:val="Signature"/>
    <w:uiPriority w:val="99"/>
    <w:semiHidden/>
    <w:rsid w:val="00A43334"/>
    <w:rPr>
      <w:rFonts w:ascii="Times New Roman" w:eastAsia="SimSun" w:hAnsi="Times New Roman" w:cs="Times New Roman"/>
      <w:kern w:val="0"/>
      <w:lang w:val="en-GB"/>
      <w14:ligatures w14:val="none"/>
    </w:rPr>
  </w:style>
  <w:style w:type="character" w:styleId="SmartHyperlink">
    <w:name w:val="Smart Hyperlink"/>
    <w:basedOn w:val="Policepardfaut"/>
    <w:uiPriority w:val="99"/>
    <w:semiHidden/>
    <w:unhideWhenUsed/>
    <w:rsid w:val="00A43334"/>
    <w:rPr>
      <w:u w:val="dotted"/>
      <w:lang w:val="en-GB"/>
    </w:rPr>
  </w:style>
  <w:style w:type="character" w:customStyle="1" w:styleId="SmartLink1">
    <w:name w:val="SmartLink1"/>
    <w:basedOn w:val="Policepardfaut"/>
    <w:uiPriority w:val="99"/>
    <w:semiHidden/>
    <w:unhideWhenUsed/>
    <w:rsid w:val="00A43334"/>
    <w:rPr>
      <w:color w:val="0000FF"/>
      <w:u w:val="single"/>
      <w:shd w:val="clear" w:color="auto" w:fill="F3F2F1"/>
      <w:lang w:val="en-GB"/>
    </w:rPr>
  </w:style>
  <w:style w:type="character" w:styleId="lev">
    <w:name w:val="Strong"/>
    <w:basedOn w:val="Policepardfaut"/>
    <w:uiPriority w:val="22"/>
    <w:qFormat/>
    <w:rsid w:val="00A43334"/>
    <w:rPr>
      <w:b/>
      <w:bCs/>
      <w:lang w:val="en-GB"/>
    </w:rPr>
  </w:style>
  <w:style w:type="character" w:styleId="Accentuationlgre">
    <w:name w:val="Subtle Emphasis"/>
    <w:basedOn w:val="Policepardfaut"/>
    <w:uiPriority w:val="19"/>
    <w:qFormat/>
    <w:rsid w:val="00A43334"/>
    <w:rPr>
      <w:i/>
      <w:iCs/>
      <w:color w:val="404040" w:themeColor="text1" w:themeTint="BF"/>
      <w:lang w:val="en-GB"/>
    </w:rPr>
  </w:style>
  <w:style w:type="character" w:styleId="Rfrencelgre">
    <w:name w:val="Subtle Reference"/>
    <w:basedOn w:val="Policepardfaut"/>
    <w:uiPriority w:val="31"/>
    <w:qFormat/>
    <w:rsid w:val="00A43334"/>
    <w:rPr>
      <w:smallCaps/>
      <w:color w:val="5A5A5A" w:themeColor="text1" w:themeTint="A5"/>
      <w:lang w:val="en-GB"/>
    </w:rPr>
  </w:style>
  <w:style w:type="table" w:styleId="Effetsdetableau3D1">
    <w:name w:val="Table 3D effects 1"/>
    <w:basedOn w:val="TableauNormal"/>
    <w:uiPriority w:val="99"/>
    <w:semiHidden/>
    <w:unhideWhenUsed/>
    <w:rsid w:val="00A43334"/>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A43334"/>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A43334"/>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A43334"/>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A43334"/>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A43334"/>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A43334"/>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A43334"/>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A43334"/>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A43334"/>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A43334"/>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etableauclaire">
    <w:name w:val="Grid Table Light"/>
    <w:basedOn w:val="TableauNormal"/>
    <w:uiPriority w:val="40"/>
    <w:rsid w:val="00A4333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liste1">
    <w:name w:val="Table List 1"/>
    <w:basedOn w:val="Tableau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0">
    <w:name w:val="Table List 2"/>
    <w:basedOn w:val="TableauNormal"/>
    <w:uiPriority w:val="99"/>
    <w:semiHidden/>
    <w:unhideWhenUsed/>
    <w:rsid w:val="00A43334"/>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0">
    <w:name w:val="Table List 3"/>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0">
    <w:name w:val="Table List 4"/>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desrfrencesjuridiques">
    <w:name w:val="table of authorities"/>
    <w:basedOn w:val="Normal"/>
    <w:next w:val="Normal"/>
    <w:uiPriority w:val="99"/>
    <w:semiHidden/>
    <w:unhideWhenUsed/>
    <w:rsid w:val="00A43334"/>
    <w:pPr>
      <w:tabs>
        <w:tab w:val="clear" w:pos="567"/>
        <w:tab w:val="clear" w:pos="1134"/>
        <w:tab w:val="clear" w:pos="1701"/>
        <w:tab w:val="clear" w:pos="2268"/>
      </w:tabs>
      <w:ind w:left="220" w:hanging="220"/>
    </w:pPr>
  </w:style>
  <w:style w:type="paragraph" w:styleId="Tabledesillustrations">
    <w:name w:val="table of figures"/>
    <w:basedOn w:val="Normal"/>
    <w:next w:val="Normal"/>
    <w:uiPriority w:val="99"/>
    <w:semiHidden/>
    <w:unhideWhenUsed/>
    <w:rsid w:val="00A43334"/>
    <w:pPr>
      <w:tabs>
        <w:tab w:val="clear" w:pos="567"/>
        <w:tab w:val="clear" w:pos="1134"/>
        <w:tab w:val="clear" w:pos="1701"/>
        <w:tab w:val="clear" w:pos="2268"/>
      </w:tabs>
    </w:pPr>
  </w:style>
  <w:style w:type="table" w:styleId="Tableauprofessionnel">
    <w:name w:val="Table Professional"/>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0">
    <w:name w:val="Table Simple 1"/>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0">
    <w:name w:val="Table Simple 2"/>
    <w:basedOn w:val="TableauNormal"/>
    <w:uiPriority w:val="99"/>
    <w:semiHidden/>
    <w:unhideWhenUsed/>
    <w:rsid w:val="00A43334"/>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0">
    <w:name w:val="Table Simple 3"/>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A43334"/>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A43334"/>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A43334"/>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A43334"/>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reTR">
    <w:name w:val="toa heading"/>
    <w:basedOn w:val="Normal"/>
    <w:next w:val="Normal"/>
    <w:uiPriority w:val="99"/>
    <w:semiHidden/>
    <w:unhideWhenUsed/>
    <w:rsid w:val="00A43334"/>
    <w:pPr>
      <w:spacing w:before="120"/>
    </w:pPr>
    <w:rPr>
      <w:rFonts w:asciiTheme="majorHAnsi" w:eastAsiaTheme="majorEastAsia" w:hAnsiTheme="majorHAnsi" w:cstheme="majorBidi"/>
      <w:b/>
      <w:bCs/>
      <w:sz w:val="24"/>
      <w:szCs w:val="24"/>
    </w:rPr>
  </w:style>
  <w:style w:type="paragraph" w:styleId="TM1">
    <w:name w:val="toc 1"/>
    <w:basedOn w:val="Normal"/>
    <w:next w:val="Normal"/>
    <w:autoRedefine/>
    <w:uiPriority w:val="39"/>
    <w:semiHidden/>
    <w:unhideWhenUsed/>
    <w:rsid w:val="00A43334"/>
    <w:pPr>
      <w:tabs>
        <w:tab w:val="clear" w:pos="567"/>
        <w:tab w:val="clear" w:pos="1134"/>
        <w:tab w:val="clear" w:pos="1701"/>
        <w:tab w:val="clear" w:pos="2268"/>
      </w:tabs>
      <w:spacing w:after="100"/>
    </w:pPr>
  </w:style>
  <w:style w:type="paragraph" w:styleId="TM2">
    <w:name w:val="toc 2"/>
    <w:basedOn w:val="Normal"/>
    <w:next w:val="Normal"/>
    <w:autoRedefine/>
    <w:uiPriority w:val="39"/>
    <w:semiHidden/>
    <w:unhideWhenUsed/>
    <w:rsid w:val="00A43334"/>
    <w:pPr>
      <w:tabs>
        <w:tab w:val="clear" w:pos="567"/>
        <w:tab w:val="clear" w:pos="1134"/>
        <w:tab w:val="clear" w:pos="1701"/>
        <w:tab w:val="clear" w:pos="2268"/>
      </w:tabs>
      <w:spacing w:after="100"/>
      <w:ind w:left="220"/>
    </w:pPr>
  </w:style>
  <w:style w:type="paragraph" w:styleId="TM3">
    <w:name w:val="toc 3"/>
    <w:basedOn w:val="Normal"/>
    <w:next w:val="Normal"/>
    <w:autoRedefine/>
    <w:uiPriority w:val="39"/>
    <w:semiHidden/>
    <w:unhideWhenUsed/>
    <w:rsid w:val="00A43334"/>
    <w:pPr>
      <w:tabs>
        <w:tab w:val="clear" w:pos="567"/>
        <w:tab w:val="clear" w:pos="1134"/>
        <w:tab w:val="clear" w:pos="1701"/>
        <w:tab w:val="clear" w:pos="2268"/>
      </w:tabs>
      <w:spacing w:after="100"/>
      <w:ind w:left="440"/>
    </w:pPr>
  </w:style>
  <w:style w:type="paragraph" w:styleId="TM4">
    <w:name w:val="toc 4"/>
    <w:basedOn w:val="Normal"/>
    <w:next w:val="Normal"/>
    <w:autoRedefine/>
    <w:uiPriority w:val="39"/>
    <w:semiHidden/>
    <w:unhideWhenUsed/>
    <w:rsid w:val="00A43334"/>
    <w:pPr>
      <w:tabs>
        <w:tab w:val="clear" w:pos="567"/>
        <w:tab w:val="clear" w:pos="1134"/>
        <w:tab w:val="clear" w:pos="1701"/>
        <w:tab w:val="clear" w:pos="2268"/>
      </w:tabs>
      <w:spacing w:after="100"/>
      <w:ind w:left="660"/>
    </w:pPr>
  </w:style>
  <w:style w:type="paragraph" w:styleId="TM5">
    <w:name w:val="toc 5"/>
    <w:basedOn w:val="Normal"/>
    <w:next w:val="Normal"/>
    <w:autoRedefine/>
    <w:uiPriority w:val="39"/>
    <w:semiHidden/>
    <w:unhideWhenUsed/>
    <w:rsid w:val="00A43334"/>
    <w:pPr>
      <w:tabs>
        <w:tab w:val="clear" w:pos="567"/>
        <w:tab w:val="clear" w:pos="1134"/>
        <w:tab w:val="clear" w:pos="1701"/>
        <w:tab w:val="clear" w:pos="2268"/>
      </w:tabs>
      <w:spacing w:after="100"/>
      <w:ind w:left="880"/>
    </w:pPr>
  </w:style>
  <w:style w:type="paragraph" w:styleId="TM6">
    <w:name w:val="toc 6"/>
    <w:basedOn w:val="Normal"/>
    <w:next w:val="Normal"/>
    <w:autoRedefine/>
    <w:uiPriority w:val="39"/>
    <w:semiHidden/>
    <w:unhideWhenUsed/>
    <w:rsid w:val="00A43334"/>
    <w:pPr>
      <w:tabs>
        <w:tab w:val="clear" w:pos="567"/>
        <w:tab w:val="clear" w:pos="1134"/>
        <w:tab w:val="clear" w:pos="1701"/>
        <w:tab w:val="clear" w:pos="2268"/>
      </w:tabs>
      <w:spacing w:after="100"/>
      <w:ind w:left="1100"/>
    </w:pPr>
  </w:style>
  <w:style w:type="paragraph" w:styleId="TM7">
    <w:name w:val="toc 7"/>
    <w:basedOn w:val="Normal"/>
    <w:next w:val="Normal"/>
    <w:autoRedefine/>
    <w:uiPriority w:val="39"/>
    <w:semiHidden/>
    <w:unhideWhenUsed/>
    <w:rsid w:val="00A43334"/>
    <w:pPr>
      <w:tabs>
        <w:tab w:val="clear" w:pos="567"/>
        <w:tab w:val="clear" w:pos="1134"/>
        <w:tab w:val="clear" w:pos="1701"/>
        <w:tab w:val="clear" w:pos="2268"/>
      </w:tabs>
      <w:spacing w:after="100"/>
      <w:ind w:left="1320"/>
    </w:pPr>
  </w:style>
  <w:style w:type="paragraph" w:styleId="TM8">
    <w:name w:val="toc 8"/>
    <w:basedOn w:val="Normal"/>
    <w:next w:val="Normal"/>
    <w:autoRedefine/>
    <w:uiPriority w:val="39"/>
    <w:semiHidden/>
    <w:unhideWhenUsed/>
    <w:rsid w:val="00A43334"/>
    <w:pPr>
      <w:tabs>
        <w:tab w:val="clear" w:pos="567"/>
        <w:tab w:val="clear" w:pos="1134"/>
        <w:tab w:val="clear" w:pos="1701"/>
        <w:tab w:val="clear" w:pos="2268"/>
      </w:tabs>
      <w:spacing w:after="100"/>
      <w:ind w:left="1540"/>
    </w:pPr>
  </w:style>
  <w:style w:type="paragraph" w:styleId="TM9">
    <w:name w:val="toc 9"/>
    <w:basedOn w:val="Normal"/>
    <w:next w:val="Normal"/>
    <w:autoRedefine/>
    <w:uiPriority w:val="39"/>
    <w:semiHidden/>
    <w:unhideWhenUsed/>
    <w:rsid w:val="00A43334"/>
    <w:pPr>
      <w:tabs>
        <w:tab w:val="clear" w:pos="567"/>
        <w:tab w:val="clear" w:pos="1134"/>
        <w:tab w:val="clear" w:pos="1701"/>
        <w:tab w:val="clear" w:pos="2268"/>
      </w:tabs>
      <w:spacing w:after="100"/>
      <w:ind w:left="1760"/>
    </w:pPr>
  </w:style>
  <w:style w:type="paragraph" w:styleId="En-ttedetabledesmatires">
    <w:name w:val="TOC Heading"/>
    <w:basedOn w:val="Titre1"/>
    <w:next w:val="Normal"/>
    <w:uiPriority w:val="39"/>
    <w:semiHidden/>
    <w:unhideWhenUsed/>
    <w:qFormat/>
    <w:rsid w:val="00A43334"/>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 w:type="character" w:styleId="Mentionnonrsolue">
    <w:name w:val="Unresolved Mention"/>
    <w:basedOn w:val="Policepardfaut"/>
    <w:uiPriority w:val="99"/>
    <w:semiHidden/>
    <w:unhideWhenUsed/>
    <w:rsid w:val="00A43334"/>
    <w:rPr>
      <w:color w:val="605E5C"/>
      <w:shd w:val="clear" w:color="auto" w:fill="E1DFDD"/>
      <w:lang w:val="en-GB"/>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Appelnotedebasdep"/>
    <w:qFormat/>
    <w:rsid w:val="00C623D6"/>
    <w:pPr>
      <w:spacing w:after="160" w:line="240" w:lineRule="exact"/>
      <w:jc w:val="left"/>
    </w:pPr>
    <w:rPr>
      <w:rFonts w:asciiTheme="minorHAnsi" w:eastAsiaTheme="minorHAnsi" w:hAnsiTheme="minorHAnsi" w:cstheme="minorBidi"/>
      <w:kern w:val="2"/>
      <w:vertAlign w:val="superscript"/>
      <w14:ligatures w14:val="standardContextual"/>
    </w:rPr>
  </w:style>
  <w:style w:type="paragraph" w:customStyle="1" w:styleId="Para10">
    <w:name w:val="Para1"/>
    <w:basedOn w:val="Normal"/>
    <w:link w:val="Para1Char"/>
    <w:qFormat/>
    <w:rsid w:val="00C623D6"/>
    <w:pPr>
      <w:spacing w:before="120" w:after="120"/>
    </w:pPr>
    <w:rPr>
      <w:snapToGrid w:val="0"/>
      <w:szCs w:val="18"/>
      <w:lang w:val="en-US"/>
    </w:rPr>
  </w:style>
  <w:style w:type="character" w:customStyle="1" w:styleId="Para1Char">
    <w:name w:val="Para1 Char"/>
    <w:link w:val="Para10"/>
    <w:qFormat/>
    <w:locked/>
    <w:rsid w:val="00C623D6"/>
    <w:rPr>
      <w:rFonts w:ascii="Times New Roman" w:eastAsia="SimSun" w:hAnsi="Times New Roman" w:cs="Times New Roman"/>
      <w:snapToGrid w:val="0"/>
      <w:kern w:val="0"/>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75258">
      <w:bodyDiv w:val="1"/>
      <w:marLeft w:val="0"/>
      <w:marRight w:val="0"/>
      <w:marTop w:val="0"/>
      <w:marBottom w:val="0"/>
      <w:divBdr>
        <w:top w:val="none" w:sz="0" w:space="0" w:color="auto"/>
        <w:left w:val="none" w:sz="0" w:space="0" w:color="auto"/>
        <w:bottom w:val="none" w:sz="0" w:space="0" w:color="auto"/>
        <w:right w:val="none" w:sz="0" w:space="0" w:color="auto"/>
      </w:divBdr>
    </w:div>
    <w:div w:id="463930462">
      <w:bodyDiv w:val="1"/>
      <w:marLeft w:val="0"/>
      <w:marRight w:val="0"/>
      <w:marTop w:val="0"/>
      <w:marBottom w:val="0"/>
      <w:divBdr>
        <w:top w:val="none" w:sz="0" w:space="0" w:color="auto"/>
        <w:left w:val="none" w:sz="0" w:space="0" w:color="auto"/>
        <w:bottom w:val="none" w:sz="0" w:space="0" w:color="auto"/>
        <w:right w:val="none" w:sz="0" w:space="0" w:color="auto"/>
      </w:divBdr>
    </w:div>
    <w:div w:id="749546661">
      <w:bodyDiv w:val="1"/>
      <w:marLeft w:val="0"/>
      <w:marRight w:val="0"/>
      <w:marTop w:val="0"/>
      <w:marBottom w:val="0"/>
      <w:divBdr>
        <w:top w:val="none" w:sz="0" w:space="0" w:color="auto"/>
        <w:left w:val="none" w:sz="0" w:space="0" w:color="auto"/>
        <w:bottom w:val="none" w:sz="0" w:space="0" w:color="auto"/>
        <w:right w:val="none" w:sz="0" w:space="0" w:color="auto"/>
      </w:divBdr>
    </w:div>
    <w:div w:id="877863253">
      <w:bodyDiv w:val="1"/>
      <w:marLeft w:val="0"/>
      <w:marRight w:val="0"/>
      <w:marTop w:val="0"/>
      <w:marBottom w:val="0"/>
      <w:divBdr>
        <w:top w:val="none" w:sz="0" w:space="0" w:color="auto"/>
        <w:left w:val="none" w:sz="0" w:space="0" w:color="auto"/>
        <w:bottom w:val="none" w:sz="0" w:space="0" w:color="auto"/>
        <w:right w:val="none" w:sz="0" w:space="0" w:color="auto"/>
      </w:divBdr>
    </w:div>
    <w:div w:id="937635384">
      <w:bodyDiv w:val="1"/>
      <w:marLeft w:val="0"/>
      <w:marRight w:val="0"/>
      <w:marTop w:val="0"/>
      <w:marBottom w:val="0"/>
      <w:divBdr>
        <w:top w:val="none" w:sz="0" w:space="0" w:color="auto"/>
        <w:left w:val="none" w:sz="0" w:space="0" w:color="auto"/>
        <w:bottom w:val="none" w:sz="0" w:space="0" w:color="auto"/>
        <w:right w:val="none" w:sz="0" w:space="0" w:color="auto"/>
      </w:divBdr>
    </w:div>
    <w:div w:id="1224373705">
      <w:bodyDiv w:val="1"/>
      <w:marLeft w:val="0"/>
      <w:marRight w:val="0"/>
      <w:marTop w:val="0"/>
      <w:marBottom w:val="0"/>
      <w:divBdr>
        <w:top w:val="none" w:sz="0" w:space="0" w:color="auto"/>
        <w:left w:val="none" w:sz="0" w:space="0" w:color="auto"/>
        <w:bottom w:val="none" w:sz="0" w:space="0" w:color="auto"/>
        <w:right w:val="none" w:sz="0" w:space="0" w:color="auto"/>
      </w:divBdr>
    </w:div>
    <w:div w:id="1347903696">
      <w:bodyDiv w:val="1"/>
      <w:marLeft w:val="0"/>
      <w:marRight w:val="0"/>
      <w:marTop w:val="0"/>
      <w:marBottom w:val="0"/>
      <w:divBdr>
        <w:top w:val="none" w:sz="0" w:space="0" w:color="auto"/>
        <w:left w:val="none" w:sz="0" w:space="0" w:color="auto"/>
        <w:bottom w:val="none" w:sz="0" w:space="0" w:color="auto"/>
        <w:right w:val="none" w:sz="0" w:space="0" w:color="auto"/>
      </w:divBdr>
    </w:div>
    <w:div w:id="1406954703">
      <w:bodyDiv w:val="1"/>
      <w:marLeft w:val="0"/>
      <w:marRight w:val="0"/>
      <w:marTop w:val="0"/>
      <w:marBottom w:val="0"/>
      <w:divBdr>
        <w:top w:val="none" w:sz="0" w:space="0" w:color="auto"/>
        <w:left w:val="none" w:sz="0" w:space="0" w:color="auto"/>
        <w:bottom w:val="none" w:sz="0" w:space="0" w:color="auto"/>
        <w:right w:val="none" w:sz="0" w:space="0" w:color="auto"/>
      </w:divBdr>
    </w:div>
    <w:div w:id="1418937589">
      <w:bodyDiv w:val="1"/>
      <w:marLeft w:val="0"/>
      <w:marRight w:val="0"/>
      <w:marTop w:val="0"/>
      <w:marBottom w:val="0"/>
      <w:divBdr>
        <w:top w:val="none" w:sz="0" w:space="0" w:color="auto"/>
        <w:left w:val="none" w:sz="0" w:space="0" w:color="auto"/>
        <w:bottom w:val="none" w:sz="0" w:space="0" w:color="auto"/>
        <w:right w:val="none" w:sz="0" w:space="0" w:color="auto"/>
      </w:divBdr>
    </w:div>
    <w:div w:id="1616449713">
      <w:bodyDiv w:val="1"/>
      <w:marLeft w:val="0"/>
      <w:marRight w:val="0"/>
      <w:marTop w:val="0"/>
      <w:marBottom w:val="0"/>
      <w:divBdr>
        <w:top w:val="none" w:sz="0" w:space="0" w:color="auto"/>
        <w:left w:val="none" w:sz="0" w:space="0" w:color="auto"/>
        <w:bottom w:val="none" w:sz="0" w:space="0" w:color="auto"/>
        <w:right w:val="none" w:sz="0" w:space="0" w:color="auto"/>
      </w:divBdr>
    </w:div>
    <w:div w:id="1808010938">
      <w:bodyDiv w:val="1"/>
      <w:marLeft w:val="0"/>
      <w:marRight w:val="0"/>
      <w:marTop w:val="0"/>
      <w:marBottom w:val="0"/>
      <w:divBdr>
        <w:top w:val="none" w:sz="0" w:space="0" w:color="auto"/>
        <w:left w:val="none" w:sz="0" w:space="0" w:color="auto"/>
        <w:bottom w:val="none" w:sz="0" w:space="0" w:color="auto"/>
        <w:right w:val="none" w:sz="0" w:space="0" w:color="auto"/>
      </w:divBdr>
    </w:div>
    <w:div w:id="207017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ecisions/cop/?m=cop-15"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ecisions/mop/?m=cp-mop-10" TargetMode="External"/><Relationship Id="rId2" Type="http://schemas.openxmlformats.org/officeDocument/2006/relationships/hyperlink" Target="https://www.cbd.int/documents/CBD/COP/16/INF/25" TargetMode="External"/><Relationship Id="rId1" Type="http://schemas.openxmlformats.org/officeDocument/2006/relationships/hyperlink" Target="https://www.cbd.int/documents/CBD/COP/16/8/REV1" TargetMode="External"/><Relationship Id="rId5" Type="http://schemas.openxmlformats.org/officeDocument/2006/relationships/hyperlink" Target="https://www.cbd.int/decisions/cop/?m=cop-15" TargetMode="External"/><Relationship Id="rId4" Type="http://schemas.openxmlformats.org/officeDocument/2006/relationships/hyperlink" Target="https://www.cbd.int/decisions/mop/?m=cp-mop-1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EFEBVR\United%20Nations\MEA-CBD-Editing%20Team%20-%20Documents\Meeting%20documents\Biosafety-Cartagena%20Protocol\CP-COP-MOP\CP-MOP-11\Templates%20and%20status\template-cp-mop-11-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9CCC0E7F2C4252AA813F46570FE869"/>
        <w:category>
          <w:name w:val="Général"/>
          <w:gallery w:val="placeholder"/>
        </w:category>
        <w:types>
          <w:type w:val="bbPlcHdr"/>
        </w:types>
        <w:behaviors>
          <w:behavior w:val="content"/>
        </w:behaviors>
        <w:guid w:val="{8972B967-5324-4D07-8368-0E49D597ABBA}"/>
      </w:docPartPr>
      <w:docPartBody>
        <w:p w:rsidR="0018185E" w:rsidRDefault="00EE6016" w:rsidP="00EE6016">
          <w:pPr>
            <w:pStyle w:val="6E9CCC0E7F2C4252AA813F46570FE869"/>
          </w:pPr>
          <w:r w:rsidRPr="00302849">
            <w:rPr>
              <w:rStyle w:val="Textedelespacerserv"/>
            </w:rPr>
            <w:t>General</w:t>
          </w:r>
        </w:p>
      </w:docPartBody>
    </w:docPart>
    <w:docPart>
      <w:docPartPr>
        <w:name w:val="458AF62E8633460BB6EED689D05ACA18"/>
        <w:category>
          <w:name w:val="Général"/>
          <w:gallery w:val="placeholder"/>
        </w:category>
        <w:types>
          <w:type w:val="bbPlcHdr"/>
        </w:types>
        <w:behaviors>
          <w:behavior w:val="content"/>
        </w:behaviors>
        <w:guid w:val="{60AD962F-1846-4BCB-8112-2532A2FB8683}"/>
      </w:docPartPr>
      <w:docPartBody>
        <w:p w:rsidR="0018185E" w:rsidRDefault="00EE6016" w:rsidP="00EE6016">
          <w:pPr>
            <w:pStyle w:val="458AF62E8633460BB6EED689D05ACA18"/>
          </w:pPr>
          <w:r w:rsidRPr="009B5A49">
            <w:rPr>
              <w:rStyle w:val="Textedelespacerserv"/>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772"/>
    <w:rsid w:val="00014129"/>
    <w:rsid w:val="00131772"/>
    <w:rsid w:val="0018185E"/>
    <w:rsid w:val="002C5569"/>
    <w:rsid w:val="002C7219"/>
    <w:rsid w:val="00303F0B"/>
    <w:rsid w:val="006C5960"/>
    <w:rsid w:val="008B7BBD"/>
    <w:rsid w:val="009351C6"/>
    <w:rsid w:val="009D2DBB"/>
    <w:rsid w:val="00A3559E"/>
    <w:rsid w:val="00BB159E"/>
    <w:rsid w:val="00BC3C37"/>
    <w:rsid w:val="00BE0404"/>
    <w:rsid w:val="00BE48AD"/>
    <w:rsid w:val="00C72DB7"/>
    <w:rsid w:val="00C94BBC"/>
    <w:rsid w:val="00CE1168"/>
    <w:rsid w:val="00D154E8"/>
    <w:rsid w:val="00D455C0"/>
    <w:rsid w:val="00D562B5"/>
    <w:rsid w:val="00DB5F53"/>
    <w:rsid w:val="00E60E10"/>
    <w:rsid w:val="00E6635F"/>
    <w:rsid w:val="00EE6016"/>
    <w:rsid w:val="00EF58A8"/>
    <w:rsid w:val="00F370F5"/>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EE6016"/>
    <w:rPr>
      <w:color w:val="808080"/>
    </w:rPr>
  </w:style>
  <w:style w:type="paragraph" w:customStyle="1" w:styleId="6E9CCC0E7F2C4252AA813F46570FE869">
    <w:name w:val="6E9CCC0E7F2C4252AA813F46570FE869"/>
    <w:rsid w:val="00EE6016"/>
    <w:rPr>
      <w:lang w:val="fr-FR" w:eastAsia="fr-FR"/>
    </w:rPr>
  </w:style>
  <w:style w:type="paragraph" w:customStyle="1" w:styleId="458AF62E8633460BB6EED689D05ACA18">
    <w:name w:val="458AF62E8633460BB6EED689D05ACA18"/>
    <w:rsid w:val="00EE6016"/>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5E8246-9280-46D2-BC4F-591B97BB0BA2}">
  <ds:schemaRefs>
    <ds:schemaRef ds:uri="http://schemas.openxmlformats.org/officeDocument/2006/bibliography"/>
  </ds:schemaRefs>
</ds:datastoreItem>
</file>

<file path=customXml/itemProps2.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3.xml><?xml version="1.0" encoding="utf-8"?>
<ds:datastoreItem xmlns:ds="http://schemas.openxmlformats.org/officeDocument/2006/customXml" ds:itemID="{4D34D6D4-8FD2-4651-B1FB-C1C0867D8AD3}">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4.xml><?xml version="1.0" encoding="utf-8"?>
<ds:datastoreItem xmlns:ds="http://schemas.openxmlformats.org/officeDocument/2006/customXml" ds:itemID="{64094C31-B275-4FF9-B5D5-1BE2D0A6BB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template-cp-mop-11-en</Template>
  <TotalTime>1</TotalTime>
  <Pages>3</Pages>
  <Words>1006</Words>
  <Characters>5536</Characters>
  <Application>Microsoft Office Word</Application>
  <DocSecurity>0</DocSecurity>
  <Lines>46</Lines>
  <Paragraphs>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Вопросы, связанные с механизмом финансирования и финансовыми ресурсами</vt:lpstr>
      <vt:lpstr>Matters related to the financial mechanism and resources</vt:lpstr>
    </vt:vector>
  </TitlesOfParts>
  <Company/>
  <LinksUpToDate>false</LinksUpToDate>
  <CharactersWithSpaces>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CP-11/2.	Вопросы, связанные с механизмом финансирования и финансовыми ресурсами</dc:title>
  <dc:subject>CBD/CP/MOP/11/---</dc:subject>
  <dc:creator>Secretariat of the Convention on Biological Diversity</dc:creator>
  <cp:keywords>Conference of the Parties to the Convention on Biological Diversity serving as the meeting of the Parties to the Cartagena Protocol on Biosafety</cp:keywords>
  <dc:description/>
  <cp:lastModifiedBy>A</cp:lastModifiedBy>
  <cp:revision>7</cp:revision>
  <cp:lastPrinted>2024-10-24T15:39:00Z</cp:lastPrinted>
  <dcterms:created xsi:type="dcterms:W3CDTF">2025-02-07T13:25:00Z</dcterms:created>
  <dcterms:modified xsi:type="dcterms:W3CDTF">2025-03-11T08:09:00Z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Category">
    <vt:lpwstr>PlainPage</vt:lpwstr>
  </property>
  <property fmtid="{D5CDD505-2E9C-101B-9397-08002B2CF9AE}" pid="3" name="CBD-Language">
    <vt:lpwstr>EN</vt:lpwstr>
  </property>
  <property fmtid="{D5CDD505-2E9C-101B-9397-08002B2CF9AE}" pid="4" name="CBD-Generator">
    <vt:lpwstr>0</vt:lpwstr>
  </property>
  <property fmtid="{D5CDD505-2E9C-101B-9397-08002B2CF9AE}" pid="5" name="CBD-NoSymbol">
    <vt:lpwstr>1</vt:lpwstr>
  </property>
  <property fmtid="{D5CDD505-2E9C-101B-9397-08002B2CF9AE}" pid="6" name="CBD-LangDistr">
    <vt:lpwstr/>
  </property>
  <property fmtid="{D5CDD505-2E9C-101B-9397-08002B2CF9AE}" pid="7" name="CBD-Distr">
    <vt:lpwstr>Distr</vt:lpwstr>
  </property>
  <property fmtid="{D5CDD505-2E9C-101B-9397-08002B2CF9AE}" pid="8" name="ContentTypeId">
    <vt:lpwstr>0x01010069BFACF6D92CD24AA50050CE23F68F74</vt:lpwstr>
  </property>
  <property fmtid="{D5CDD505-2E9C-101B-9397-08002B2CF9AE}" pid="9" name="MediaServiceImageTags">
    <vt:lpwstr/>
  </property>
</Properties>
</file>