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6F4D50" w:rsidRPr="00CB5EC5" w14:paraId="0FF1830A" w14:textId="77777777">
        <w:trPr>
          <w:trHeight w:val="850"/>
        </w:trPr>
        <w:tc>
          <w:tcPr>
            <w:tcW w:w="975" w:type="dxa"/>
            <w:shd w:val="clear" w:color="auto" w:fill="auto"/>
            <w:vAlign w:val="bottom"/>
          </w:tcPr>
          <w:p w14:paraId="7EFE9A04" w14:textId="77777777" w:rsidR="006F4D50" w:rsidRPr="00CB5EC5" w:rsidRDefault="006F4D50">
            <w:pPr>
              <w:pStyle w:val="AASmallLogo"/>
            </w:pPr>
            <w:r w:rsidRPr="00CB5EC5">
              <w:rPr>
                <w:noProof/>
                <w14:ligatures w14:val="standardContextual"/>
              </w:rPr>
              <w:drawing>
                <wp:inline distT="0" distB="0" distL="0" distR="0" wp14:anchorId="48EE5C81" wp14:editId="7B5FA544">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CB5EC5">
              <w:t xml:space="preserve"> </w:t>
            </w:r>
          </w:p>
          <w:p w14:paraId="086789C9" w14:textId="77777777" w:rsidR="006F4D50" w:rsidRPr="00CB5EC5" w:rsidRDefault="006F4D50">
            <w:pPr>
              <w:pStyle w:val="AASmallLogo"/>
            </w:pPr>
          </w:p>
        </w:tc>
        <w:tc>
          <w:tcPr>
            <w:tcW w:w="1434" w:type="dxa"/>
            <w:shd w:val="clear" w:color="auto" w:fill="auto"/>
            <w:noWrap/>
            <w:vAlign w:val="bottom"/>
          </w:tcPr>
          <w:p w14:paraId="071DA117" w14:textId="77777777" w:rsidR="006F4D50" w:rsidRPr="00CB5EC5" w:rsidRDefault="006F4D50">
            <w:pPr>
              <w:pStyle w:val="AASmallLogo"/>
            </w:pPr>
            <w:r w:rsidRPr="00CB5EC5">
              <w:rPr>
                <w:noProof/>
                <w14:ligatures w14:val="standardContextual"/>
              </w:rPr>
              <w:drawing>
                <wp:inline distT="0" distB="0" distL="0" distR="0" wp14:anchorId="1F540AD4" wp14:editId="76303ADB">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CB5EC5">
              <w:t xml:space="preserve"> </w:t>
            </w:r>
          </w:p>
          <w:p w14:paraId="16B9A442" w14:textId="77777777" w:rsidR="006F4D50" w:rsidRPr="00CB5EC5" w:rsidRDefault="006F4D50">
            <w:pPr>
              <w:pStyle w:val="AASmallLogo"/>
            </w:pPr>
          </w:p>
        </w:tc>
        <w:tc>
          <w:tcPr>
            <w:tcW w:w="8073" w:type="dxa"/>
            <w:shd w:val="clear" w:color="auto" w:fill="auto"/>
            <w:vAlign w:val="bottom"/>
          </w:tcPr>
          <w:p w14:paraId="6ADF3497" w14:textId="6FBA7F15" w:rsidR="006F4D50" w:rsidRPr="00CB5EC5" w:rsidRDefault="006F4D50">
            <w:pPr>
              <w:pStyle w:val="ABSymbol"/>
              <w:rPr>
                <w:sz w:val="22"/>
                <w:szCs w:val="22"/>
              </w:rPr>
            </w:pPr>
            <w:r w:rsidRPr="00CB5EC5">
              <w:rPr>
                <w:sz w:val="22"/>
                <w:szCs w:val="22"/>
              </w:rPr>
              <w:fldChar w:fldCharType="begin"/>
            </w:r>
            <w:r w:rsidRPr="00CB5EC5">
              <w:rPr>
                <w:sz w:val="22"/>
                <w:szCs w:val="22"/>
              </w:rPr>
              <w:instrText xml:space="preserve"> DOCPROPERTY Subject \* MERGEFORMAT </w:instrText>
            </w:r>
            <w:r w:rsidRPr="00CB5EC5">
              <w:rPr>
                <w:sz w:val="22"/>
                <w:szCs w:val="22"/>
              </w:rPr>
              <w:fldChar w:fldCharType="separate"/>
            </w:r>
            <w:r w:rsidRPr="00CB5EC5">
              <w:rPr>
                <w:sz w:val="40"/>
                <w:szCs w:val="40"/>
              </w:rPr>
              <w:t>CBD</w:t>
            </w:r>
            <w:r w:rsidRPr="00CB5EC5">
              <w:rPr>
                <w:sz w:val="22"/>
                <w:szCs w:val="22"/>
              </w:rPr>
              <w:t>/CP/MOP/DEC/11/4</w:t>
            </w:r>
            <w:r w:rsidRPr="00CB5EC5">
              <w:rPr>
                <w:sz w:val="22"/>
                <w:szCs w:val="22"/>
              </w:rPr>
              <w:fldChar w:fldCharType="end"/>
            </w:r>
          </w:p>
        </w:tc>
      </w:tr>
    </w:tbl>
    <w:p w14:paraId="3F3CC59D" w14:textId="77777777" w:rsidR="006F4D50" w:rsidRPr="00CB5EC5" w:rsidRDefault="006F4D50" w:rsidP="006F4D50">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6F4D50" w:rsidRPr="00CB5EC5" w14:paraId="3E9EDE51" w14:textId="77777777">
        <w:trPr>
          <w:trHeight w:val="1814"/>
        </w:trPr>
        <w:tc>
          <w:tcPr>
            <w:tcW w:w="7370" w:type="dxa"/>
            <w:shd w:val="clear" w:color="auto" w:fill="auto"/>
          </w:tcPr>
          <w:p w14:paraId="1975ED9B" w14:textId="77777777" w:rsidR="006F4D50" w:rsidRPr="00CB5EC5" w:rsidRDefault="006F4D50">
            <w:pPr>
              <w:pStyle w:val="ACLargeLogo"/>
            </w:pPr>
            <w:r w:rsidRPr="00CB5EC5">
              <w:rPr>
                <w:noProof/>
                <w14:ligatures w14:val="standardContextual"/>
              </w:rPr>
              <w:drawing>
                <wp:inline distT="0" distB="0" distL="0" distR="0" wp14:anchorId="334EED94" wp14:editId="75FD10B8">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CB5EC5">
              <w:t xml:space="preserve"> </w:t>
            </w:r>
          </w:p>
          <w:p w14:paraId="5C29176B" w14:textId="77777777" w:rsidR="006F4D50" w:rsidRPr="00CB5EC5" w:rsidRDefault="006F4D50">
            <w:pPr>
              <w:pStyle w:val="ACLargeLogo"/>
            </w:pPr>
          </w:p>
        </w:tc>
        <w:tc>
          <w:tcPr>
            <w:tcW w:w="3112" w:type="dxa"/>
            <w:shd w:val="clear" w:color="auto" w:fill="auto"/>
          </w:tcPr>
          <w:p w14:paraId="2F7441FB" w14:textId="77777777" w:rsidR="006F4D50" w:rsidRPr="00CB5EC5" w:rsidRDefault="006F4D50">
            <w:pPr>
              <w:pStyle w:val="AEDistrNormal"/>
            </w:pPr>
            <w:r w:rsidRPr="00CB5EC5">
              <w:t xml:space="preserve">Distr.: </w:t>
            </w:r>
            <w:sdt>
              <w:sdtPr>
                <w:alias w:val="DistributionType"/>
                <w:id w:val="-943536495"/>
                <w:placeholder>
                  <w:docPart w:val="B7EACB62385242AA8D56C7CDD8F96BCD"/>
                </w:placeholder>
                <w15:color w:val="800000"/>
              </w:sdtPr>
              <w:sdtEndPr/>
              <w:sdtContent>
                <w:r w:rsidRPr="00CB5EC5">
                  <w:t>General</w:t>
                </w:r>
              </w:sdtContent>
            </w:sdt>
            <w:r w:rsidRPr="00CB5EC5">
              <w:t xml:space="preserve"> </w:t>
            </w:r>
          </w:p>
          <w:p w14:paraId="1A14196C" w14:textId="77777777" w:rsidR="006F4D50" w:rsidRPr="00CB5EC5" w:rsidRDefault="007A3B7C">
            <w:pPr>
              <w:pStyle w:val="AEDistrNormal"/>
            </w:pPr>
            <w:sdt>
              <w:sdtPr>
                <w:alias w:val="DistributionDate"/>
                <w:id w:val="1090040067"/>
                <w:placeholder>
                  <w:docPart w:val="4027E6DE9A1D4B5DBB4F3D4B817AF7B5"/>
                </w:placeholder>
                <w15:color w:val="800000"/>
              </w:sdtPr>
              <w:sdtEndPr/>
              <w:sdtContent>
                <w:r w:rsidR="006F4D50" w:rsidRPr="00CB5EC5">
                  <w:t>1 November 2024</w:t>
                </w:r>
              </w:sdtContent>
            </w:sdt>
            <w:r w:rsidR="006F4D50" w:rsidRPr="00CB5EC5">
              <w:t xml:space="preserve"> </w:t>
            </w:r>
          </w:p>
          <w:p w14:paraId="101FF28B" w14:textId="77777777" w:rsidR="006F4D50" w:rsidRPr="00CB5EC5" w:rsidRDefault="007A3B7C">
            <w:pPr>
              <w:pStyle w:val="AEDistrNormal6pt"/>
            </w:pPr>
            <w:sdt>
              <w:sdtPr>
                <w:alias w:val="DistributionLanguage"/>
                <w:id w:val="-1478219683"/>
                <w:placeholder>
                  <w:docPart w:val="06A29FF3E19E4858828EDD868F4A10FE"/>
                </w:placeholder>
                <w15:color w:val="800000"/>
              </w:sdtPr>
              <w:sdtEndPr/>
              <w:sdtContent>
                <w:r w:rsidR="006F4D50" w:rsidRPr="00CB5EC5">
                  <w:t>Original: English</w:t>
                </w:r>
              </w:sdtContent>
            </w:sdt>
            <w:r w:rsidR="006F4D50" w:rsidRPr="00CB5EC5">
              <w:t xml:space="preserve"> </w:t>
            </w:r>
          </w:p>
          <w:p w14:paraId="34A87BB7" w14:textId="6425B043" w:rsidR="006F4D50" w:rsidRPr="00CB5EC5" w:rsidRDefault="006F4D50">
            <w:pPr>
              <w:pStyle w:val="AEDistrNormal6pt"/>
              <w:rPr>
                <w:b/>
                <w:bCs/>
              </w:rPr>
            </w:pPr>
          </w:p>
        </w:tc>
      </w:tr>
    </w:tbl>
    <w:p w14:paraId="6FC3A429" w14:textId="77777777" w:rsidR="006F4D50" w:rsidRPr="00CB5EC5" w:rsidRDefault="006F4D50" w:rsidP="006F4D50">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6F4D50" w:rsidRPr="00CB5EC5" w14:paraId="62FE1812" w14:textId="77777777">
        <w:trPr>
          <w:trHeight w:val="57"/>
        </w:trPr>
        <w:tc>
          <w:tcPr>
            <w:tcW w:w="6094" w:type="dxa"/>
            <w:shd w:val="clear" w:color="auto" w:fill="auto"/>
          </w:tcPr>
          <w:p w14:paraId="3F7DB7D3" w14:textId="77777777" w:rsidR="006F4D50" w:rsidRPr="00CB5EC5" w:rsidRDefault="007A3B7C">
            <w:pPr>
              <w:pStyle w:val="AFCorN12Bold"/>
            </w:pPr>
            <w:sdt>
              <w:sdtPr>
                <w:alias w:val="CorNot1Text"/>
                <w:id w:val="1971018176"/>
                <w:placeholder>
                  <w:docPart w:val="6E514D05419F43A985B3F4812DE22B6B"/>
                </w:placeholder>
                <w15:color w:val="800000"/>
                <w:text w:multiLine="1"/>
              </w:sdtPr>
              <w:sdtEndPr/>
              <w:sdtContent>
                <w:r w:rsidR="006F4D50" w:rsidRPr="00CB5EC5">
                  <w:t xml:space="preserve">Conference of the Parties to the Convention on </w:t>
                </w:r>
                <w:r w:rsidR="006F4D50" w:rsidRPr="00CB5EC5">
                  <w:br/>
                  <w:t xml:space="preserve">Biological Diversity serving as the meeting of the </w:t>
                </w:r>
                <w:r w:rsidR="006F4D50" w:rsidRPr="00CB5EC5">
                  <w:br/>
                  <w:t>Parties to the Cartagena Protocol on Biosafety</w:t>
                </w:r>
              </w:sdtContent>
            </w:sdt>
            <w:r w:rsidR="006F4D50" w:rsidRPr="00CB5EC5">
              <w:t xml:space="preserve"> </w:t>
            </w:r>
          </w:p>
          <w:p w14:paraId="5501E81A" w14:textId="77777777" w:rsidR="006F4D50" w:rsidRPr="00CB5EC5" w:rsidRDefault="007A3B7C">
            <w:pPr>
              <w:pStyle w:val="AFCorNBold"/>
            </w:pPr>
            <w:sdt>
              <w:sdtPr>
                <w:alias w:val="CorNot1TextPart2"/>
                <w:id w:val="-1728751740"/>
                <w:placeholder>
                  <w:docPart w:val="3FA02CE487434C22BB56960C29B48A82"/>
                </w:placeholder>
                <w15:color w:val="800000"/>
                <w:text w:multiLine="1"/>
              </w:sdtPr>
              <w:sdtEndPr/>
              <w:sdtContent>
                <w:r w:rsidR="006F4D50" w:rsidRPr="00CB5EC5">
                  <w:t>Eleventh meeting</w:t>
                </w:r>
              </w:sdtContent>
            </w:sdt>
            <w:r w:rsidR="006F4D50" w:rsidRPr="00CB5EC5">
              <w:t xml:space="preserve"> </w:t>
            </w:r>
          </w:p>
          <w:p w14:paraId="45320E1A" w14:textId="77777777" w:rsidR="006F4D50" w:rsidRPr="00CB5EC5" w:rsidRDefault="007A3B7C">
            <w:pPr>
              <w:pStyle w:val="AFCorNBold"/>
              <w:rPr>
                <w:b w:val="0"/>
                <w:bCs/>
              </w:rPr>
            </w:pPr>
            <w:sdt>
              <w:sdtPr>
                <w:alias w:val="CorNot1VenueDate"/>
                <w:id w:val="152953731"/>
                <w:placeholder>
                  <w:docPart w:val="0B600D2EDDD44E2295D758D1C68FC9A9"/>
                </w:placeholder>
                <w15:color w:val="800000"/>
              </w:sdtPr>
              <w:sdtEndPr>
                <w:rPr>
                  <w:b w:val="0"/>
                  <w:bCs/>
                </w:rPr>
              </w:sdtEndPr>
              <w:sdtContent>
                <w:r w:rsidR="006F4D50" w:rsidRPr="00CB5EC5">
                  <w:rPr>
                    <w:b w:val="0"/>
                    <w:bCs/>
                  </w:rPr>
                  <w:t>Cali, Colombia, 21 October–1 November 2024</w:t>
                </w:r>
              </w:sdtContent>
            </w:sdt>
            <w:r w:rsidR="006F4D50" w:rsidRPr="00CB5EC5">
              <w:rPr>
                <w:b w:val="0"/>
                <w:bCs/>
              </w:rPr>
              <w:t xml:space="preserve"> </w:t>
            </w:r>
          </w:p>
          <w:p w14:paraId="2C53E16D" w14:textId="77777777" w:rsidR="006F4D50" w:rsidRPr="00CB5EC5" w:rsidRDefault="007A3B7C">
            <w:pPr>
              <w:pStyle w:val="AFCorNNormal"/>
            </w:pPr>
            <w:sdt>
              <w:sdtPr>
                <w:alias w:val="CorNot1AgItem"/>
                <w:id w:val="287018184"/>
                <w:placeholder>
                  <w:docPart w:val="06C66E7137A742F3AE283D55457E80B9"/>
                </w:placeholder>
                <w15:color w:val="800000"/>
                <w:text/>
              </w:sdtPr>
              <w:sdtEndPr/>
              <w:sdtContent>
                <w:r w:rsidR="006F4D50" w:rsidRPr="00CB5EC5">
                  <w:t>Agenda item 10</w:t>
                </w:r>
              </w:sdtContent>
            </w:sdt>
            <w:r w:rsidR="006F4D50" w:rsidRPr="00CB5EC5">
              <w:t xml:space="preserve"> </w:t>
            </w:r>
          </w:p>
          <w:p w14:paraId="5F23EA7A" w14:textId="6B3695FC" w:rsidR="006F4D50" w:rsidRPr="00CB5EC5" w:rsidRDefault="006F4D50" w:rsidP="00CA107A">
            <w:pPr>
              <w:pStyle w:val="AFCorNotBold"/>
              <w:jc w:val="left"/>
            </w:pPr>
            <w:r w:rsidRPr="00CB5EC5">
              <w:t xml:space="preserve">Review of effectiveness of processes under the </w:t>
            </w:r>
            <w:r w:rsidR="00CA107A">
              <w:br/>
            </w:r>
            <w:r w:rsidRPr="00CB5EC5">
              <w:t>Convention and its Protocols</w:t>
            </w:r>
          </w:p>
        </w:tc>
        <w:tc>
          <w:tcPr>
            <w:tcW w:w="4388" w:type="dxa"/>
            <w:shd w:val="clear" w:color="auto" w:fill="auto"/>
          </w:tcPr>
          <w:p w14:paraId="7FE72EDF" w14:textId="77777777" w:rsidR="006F4D50" w:rsidRPr="00CB5EC5" w:rsidRDefault="006F4D50">
            <w:pPr>
              <w:pStyle w:val="CBDNormal"/>
              <w:jc w:val="left"/>
            </w:pPr>
          </w:p>
        </w:tc>
      </w:tr>
    </w:tbl>
    <w:p w14:paraId="3F49212B" w14:textId="4B099D77" w:rsidR="00A96B21" w:rsidRPr="00CB5EC5" w:rsidRDefault="007A3B7C" w:rsidP="001454DA">
      <w:pPr>
        <w:pStyle w:val="CBDTitle"/>
        <w:rPr>
          <w:szCs w:val="28"/>
        </w:rPr>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5E398E" w:rsidRPr="00CB5EC5">
            <w:t>Decision adopted by the Conference of the Parties to the Convention on Biological Diversity serving as the meeting of the Parties to the Cartagena Protocol on Biosafety on 1 November 2024</w:t>
          </w:r>
        </w:sdtContent>
      </w:sdt>
    </w:p>
    <w:p w14:paraId="24AF09E8" w14:textId="61182B57" w:rsidR="00342C89" w:rsidRPr="00CB5EC5" w:rsidRDefault="00CB5EC5" w:rsidP="006353AF">
      <w:pPr>
        <w:pStyle w:val="CBDH2"/>
      </w:pPr>
      <w:r>
        <w:tab/>
      </w:r>
      <w:r w:rsidR="005E398E" w:rsidRPr="004C6BD4">
        <w:t>CP-11/</w:t>
      </w:r>
      <w:r w:rsidRPr="00CB5EC5">
        <w:t>4.</w:t>
      </w:r>
      <w:r w:rsidRPr="00CB5EC5">
        <w:tab/>
      </w:r>
      <w:r w:rsidR="005E398E" w:rsidRPr="00CB5EC5">
        <w:t>Procedures for convening online and hybrid meetings</w:t>
      </w:r>
    </w:p>
    <w:p w14:paraId="444CDC86" w14:textId="7506F48A" w:rsidR="00025E2A" w:rsidRPr="00CB5EC5" w:rsidRDefault="00025E2A" w:rsidP="00021A79">
      <w:pPr>
        <w:pStyle w:val="CBDDesicionText"/>
        <w:rPr>
          <w:iCs/>
        </w:rPr>
      </w:pPr>
      <w:r w:rsidRPr="00CB5EC5">
        <w:rPr>
          <w:i/>
          <w:iCs/>
        </w:rPr>
        <w:t>The Conference of the Parties serving as the meeting of the Parties to the Cartagena Protocol</w:t>
      </w:r>
      <w:r w:rsidR="00C84B00" w:rsidRPr="006353AF">
        <w:t>,</w:t>
      </w:r>
    </w:p>
    <w:p w14:paraId="0ACCBA04" w14:textId="7D0603A3" w:rsidR="00627789" w:rsidRPr="006353AF" w:rsidRDefault="00627789" w:rsidP="006353AF">
      <w:pPr>
        <w:pStyle w:val="CBDDesicionText"/>
      </w:pPr>
      <w:r w:rsidRPr="006353AF">
        <w:rPr>
          <w:i/>
          <w:iCs/>
        </w:rPr>
        <w:t>Reaffirming</w:t>
      </w:r>
      <w:r w:rsidRPr="006353AF">
        <w:t xml:space="preserve"> that all </w:t>
      </w:r>
      <w:r w:rsidR="00A5273D">
        <w:t xml:space="preserve">its </w:t>
      </w:r>
      <w:r w:rsidRPr="006353AF">
        <w:t>meetings</w:t>
      </w:r>
      <w:r w:rsidR="00A5273D">
        <w:t>,</w:t>
      </w:r>
      <w:r w:rsidRPr="006353AF">
        <w:t xml:space="preserve"> as well as the meetings of the intergovernmental subsidiary bodies of the </w:t>
      </w:r>
      <w:r w:rsidR="00A5273D">
        <w:t>Car</w:t>
      </w:r>
      <w:r w:rsidR="00BA2067">
        <w:t xml:space="preserve">tagena </w:t>
      </w:r>
      <w:r w:rsidR="00DF3A23" w:rsidRPr="006353AF">
        <w:t>Protocol</w:t>
      </w:r>
      <w:r w:rsidR="00BA2067">
        <w:t xml:space="preserve"> on Biosafety</w:t>
      </w:r>
      <w:r w:rsidR="00B57FAF" w:rsidRPr="006353AF">
        <w:t>,</w:t>
      </w:r>
      <w:r w:rsidR="00BA2067" w:rsidRPr="000154C6">
        <w:rPr>
          <w:vertAlign w:val="superscript"/>
        </w:rPr>
        <w:footnoteReference w:id="2"/>
      </w:r>
      <w:r w:rsidRPr="006353AF">
        <w:t xml:space="preserve"> must follow their respective rules of procedure,</w:t>
      </w:r>
    </w:p>
    <w:p w14:paraId="6B08D962" w14:textId="08DDEA89" w:rsidR="00627789" w:rsidRPr="006353AF" w:rsidRDefault="00627789" w:rsidP="00CB5EC5">
      <w:pPr>
        <w:pStyle w:val="CBDDesicionText"/>
      </w:pPr>
      <w:r w:rsidRPr="006353AF">
        <w:t>1.</w:t>
      </w:r>
      <w:r w:rsidRPr="006353AF">
        <w:tab/>
      </w:r>
      <w:r w:rsidRPr="006353AF">
        <w:rPr>
          <w:i/>
          <w:iCs/>
        </w:rPr>
        <w:t>Affirms</w:t>
      </w:r>
      <w:r w:rsidRPr="006353AF">
        <w:t xml:space="preserve"> that </w:t>
      </w:r>
      <w:r w:rsidR="00BA2067">
        <w:t>its</w:t>
      </w:r>
      <w:r w:rsidR="00BA2067" w:rsidRPr="006353AF">
        <w:t xml:space="preserve"> </w:t>
      </w:r>
      <w:r w:rsidRPr="006353AF">
        <w:t>meetings</w:t>
      </w:r>
      <w:r w:rsidR="00BA2067">
        <w:t>,</w:t>
      </w:r>
      <w:r w:rsidRPr="006353AF">
        <w:t xml:space="preserve"> as well as the meetings of the intergovernmental subsidiary bodies of the </w:t>
      </w:r>
      <w:r w:rsidR="00BA2067">
        <w:t xml:space="preserve">Cartagena </w:t>
      </w:r>
      <w:r w:rsidR="0061201F" w:rsidRPr="006353AF">
        <w:t>Protocol</w:t>
      </w:r>
      <w:r w:rsidR="00BA2067">
        <w:t xml:space="preserve"> on Biosafety</w:t>
      </w:r>
      <w:r w:rsidR="00B57FAF" w:rsidRPr="006353AF">
        <w:t>,</w:t>
      </w:r>
      <w:r w:rsidR="0061201F" w:rsidRPr="006353AF">
        <w:t xml:space="preserve"> </w:t>
      </w:r>
      <w:r w:rsidR="0039635E" w:rsidRPr="006353AF">
        <w:t xml:space="preserve">should </w:t>
      </w:r>
      <w:r w:rsidRPr="006353AF">
        <w:t>be held in</w:t>
      </w:r>
      <w:r w:rsidR="003758FA" w:rsidRPr="006353AF">
        <w:t xml:space="preserve"> </w:t>
      </w:r>
      <w:r w:rsidRPr="006353AF">
        <w:t>person,</w:t>
      </w:r>
      <w:r w:rsidRPr="006353AF">
        <w:rPr>
          <w:b/>
          <w:bCs/>
        </w:rPr>
        <w:t xml:space="preserve"> </w:t>
      </w:r>
      <w:r w:rsidRPr="006353AF">
        <w:t xml:space="preserve">unless extraordinary circumstances, as indicated in paragraph 2 below, render the holding of in-person meetings </w:t>
      </w:r>
      <w:r w:rsidR="008F2E47" w:rsidRPr="006353AF">
        <w:t xml:space="preserve">impractical </w:t>
      </w:r>
      <w:r w:rsidRPr="006353AF">
        <w:t>for an extended period</w:t>
      </w:r>
      <w:r w:rsidR="00FF19B0">
        <w:t>;</w:t>
      </w:r>
    </w:p>
    <w:p w14:paraId="4D886BB4" w14:textId="16B27D6D" w:rsidR="00627789" w:rsidRPr="006353AF" w:rsidRDefault="00627789" w:rsidP="00CB5EC5">
      <w:pPr>
        <w:pStyle w:val="CBDDesicionText"/>
      </w:pPr>
      <w:r w:rsidRPr="006353AF">
        <w:t>2.</w:t>
      </w:r>
      <w:r w:rsidRPr="006353AF">
        <w:tab/>
      </w:r>
      <w:r w:rsidRPr="006353AF">
        <w:rPr>
          <w:i/>
          <w:iCs/>
        </w:rPr>
        <w:t>Reaffirms</w:t>
      </w:r>
      <w:r w:rsidRPr="006353AF">
        <w:t xml:space="preserve"> that, in the event of extraordinary circumstances that render the holding of in-person meetings </w:t>
      </w:r>
      <w:r w:rsidR="00DD1C1B" w:rsidRPr="006353AF">
        <w:t>impractical</w:t>
      </w:r>
      <w:r w:rsidRPr="006353AF">
        <w:t xml:space="preserve">, sessions of the meetings referred to in paragraph 1 above </w:t>
      </w:r>
      <w:r w:rsidR="00DD1C1B" w:rsidRPr="006353AF">
        <w:t xml:space="preserve">could </w:t>
      </w:r>
      <w:r w:rsidRPr="006353AF">
        <w:t>be held virtually through modalities that allow for online interactive participation, following consultations among Parties and a decision of the Bureau of the Conference of the Parties</w:t>
      </w:r>
      <w:r w:rsidR="00264A52" w:rsidRPr="00CB5EC5">
        <w:t xml:space="preserve"> </w:t>
      </w:r>
      <w:r w:rsidR="00264A52" w:rsidRPr="006353AF">
        <w:t>serving as the meeting of the Parties to the Cartagena Protocol</w:t>
      </w:r>
      <w:r w:rsidRPr="006353AF">
        <w:t xml:space="preserve">, as long as no substantive decisions are taken online, with the exception of decisions on budgetary and procedural matters to allow the Secretariat </w:t>
      </w:r>
      <w:r w:rsidR="00630B76">
        <w:t>of the Convention on Biological Diversity</w:t>
      </w:r>
      <w:r w:rsidR="001B159C" w:rsidRPr="000154C6">
        <w:rPr>
          <w:rFonts w:eastAsia="Times New Roman"/>
          <w:szCs w:val="24"/>
          <w:vertAlign w:val="superscript"/>
        </w:rPr>
        <w:footnoteReference w:id="3"/>
      </w:r>
      <w:r w:rsidR="00630B76">
        <w:t xml:space="preserve"> </w:t>
      </w:r>
      <w:r w:rsidRPr="006353AF">
        <w:t>to function;</w:t>
      </w:r>
    </w:p>
    <w:p w14:paraId="0598AFD6" w14:textId="447B2CE9" w:rsidR="00627789" w:rsidRPr="00CB5EC5" w:rsidRDefault="00627789" w:rsidP="00CB5EC5">
      <w:pPr>
        <w:pStyle w:val="CBDDesicionText"/>
      </w:pPr>
      <w:r w:rsidRPr="006353AF">
        <w:t>3.</w:t>
      </w:r>
      <w:r w:rsidRPr="006353AF">
        <w:tab/>
      </w:r>
      <w:r w:rsidRPr="006353AF">
        <w:rPr>
          <w:i/>
          <w:iCs/>
        </w:rPr>
        <w:t>Notes</w:t>
      </w:r>
      <w:r w:rsidRPr="006353AF">
        <w:t xml:space="preserve"> that, in the event of extraordinary circumstances that render the holding of in</w:t>
      </w:r>
      <w:r w:rsidR="00B50CC4" w:rsidRPr="006353AF">
        <w:noBreakHyphen/>
      </w:r>
      <w:r w:rsidRPr="006353AF">
        <w:t xml:space="preserve">person meetings </w:t>
      </w:r>
      <w:r w:rsidR="00DD1C1B" w:rsidRPr="006353AF">
        <w:t>impractical</w:t>
      </w:r>
      <w:r w:rsidRPr="006353AF">
        <w:t xml:space="preserve">, urgent decisions, such as those on budgetary matters, may be taken by the Conference of the Parties </w:t>
      </w:r>
      <w:r w:rsidR="00F4524A" w:rsidRPr="006353AF">
        <w:t xml:space="preserve">serving as the meeting of the Parties to the Cartagena Protocol </w:t>
      </w:r>
      <w:r w:rsidR="00272422" w:rsidRPr="006353AF">
        <w:t xml:space="preserve">under </w:t>
      </w:r>
      <w:r w:rsidRPr="006353AF">
        <w:t>a silence procedure in line with United Nations practice</w:t>
      </w:r>
      <w:r w:rsidR="004800DF">
        <w:rPr>
          <w:rStyle w:val="FootnoteReference"/>
        </w:rPr>
        <w:footnoteReference w:id="4"/>
      </w:r>
      <w:r w:rsidRPr="006353AF">
        <w:t xml:space="preserve"> and a decision of the Bureau </w:t>
      </w:r>
      <w:r w:rsidRPr="00CB5EC5">
        <w:t>of the Conference of the Parties</w:t>
      </w:r>
      <w:r w:rsidR="00494073" w:rsidRPr="00CB5EC5">
        <w:t xml:space="preserve"> serving as the meeting of the Parties to the Protocol</w:t>
      </w:r>
      <w:r w:rsidRPr="00CB5EC5">
        <w:t>, following consultations by the Bureau members with their respective regions, and applying the procedures set out in the rules of procedure for the convening of an extraordinary meeting;</w:t>
      </w:r>
    </w:p>
    <w:p w14:paraId="01C9A930" w14:textId="4476C7C0" w:rsidR="00627789" w:rsidRPr="006353AF" w:rsidRDefault="00627789" w:rsidP="00021A79">
      <w:pPr>
        <w:pStyle w:val="CBDDesicionText"/>
        <w:rPr>
          <w:rFonts w:eastAsia="Times New Roman"/>
          <w:szCs w:val="24"/>
        </w:rPr>
      </w:pPr>
      <w:r w:rsidRPr="00CB5EC5">
        <w:rPr>
          <w:rFonts w:eastAsia="Times New Roman"/>
          <w:szCs w:val="24"/>
        </w:rPr>
        <w:t>4.</w:t>
      </w:r>
      <w:r w:rsidRPr="00CB5EC5">
        <w:rPr>
          <w:rFonts w:eastAsia="Times New Roman"/>
          <w:szCs w:val="24"/>
        </w:rPr>
        <w:tab/>
      </w:r>
      <w:r w:rsidRPr="00CB5EC5">
        <w:rPr>
          <w:rFonts w:eastAsia="Times New Roman"/>
          <w:i/>
          <w:iCs/>
          <w:szCs w:val="24"/>
        </w:rPr>
        <w:t>Requests</w:t>
      </w:r>
      <w:r w:rsidRPr="00CB5EC5">
        <w:rPr>
          <w:rFonts w:eastAsia="Times New Roman"/>
          <w:szCs w:val="24"/>
        </w:rPr>
        <w:t xml:space="preserve"> the Executive Secretary to ensure that arrangements for meetings referred to in paragraph 1 above always include a provision for streaming the proceedings online to </w:t>
      </w:r>
      <w:r w:rsidR="004166B9">
        <w:rPr>
          <w:rFonts w:eastAsia="Times New Roman"/>
          <w:szCs w:val="24"/>
        </w:rPr>
        <w:t>enable</w:t>
      </w:r>
      <w:r w:rsidR="004166B9" w:rsidRPr="00CB5EC5">
        <w:rPr>
          <w:rFonts w:eastAsia="Times New Roman"/>
          <w:szCs w:val="24"/>
        </w:rPr>
        <w:t xml:space="preserve"> </w:t>
      </w:r>
      <w:r w:rsidRPr="00CB5EC5">
        <w:rPr>
          <w:rFonts w:eastAsia="Times New Roman"/>
          <w:szCs w:val="24"/>
        </w:rPr>
        <w:t xml:space="preserve">all duly registered delegates to follow </w:t>
      </w:r>
      <w:r w:rsidRPr="006353AF">
        <w:rPr>
          <w:rFonts w:eastAsia="Times New Roman"/>
          <w:szCs w:val="24"/>
        </w:rPr>
        <w:t>the proceedings in real time;</w:t>
      </w:r>
    </w:p>
    <w:p w14:paraId="4E85CFB2" w14:textId="1BD9FA2D" w:rsidR="00627789" w:rsidRPr="006353AF" w:rsidRDefault="00627789" w:rsidP="00021A79">
      <w:pPr>
        <w:pStyle w:val="CBDDesicionText"/>
        <w:rPr>
          <w:rFonts w:eastAsia="Times New Roman"/>
          <w:szCs w:val="24"/>
        </w:rPr>
      </w:pPr>
      <w:r w:rsidRPr="006353AF">
        <w:rPr>
          <w:rFonts w:eastAsia="Times New Roman"/>
          <w:szCs w:val="24"/>
        </w:rPr>
        <w:t>5.</w:t>
      </w:r>
      <w:r w:rsidRPr="006353AF">
        <w:rPr>
          <w:rFonts w:eastAsia="Times New Roman"/>
          <w:szCs w:val="24"/>
        </w:rPr>
        <w:tab/>
      </w:r>
      <w:r w:rsidRPr="006353AF">
        <w:rPr>
          <w:rFonts w:eastAsia="Times New Roman"/>
          <w:i/>
          <w:iCs/>
          <w:szCs w:val="24"/>
        </w:rPr>
        <w:t>Notes</w:t>
      </w:r>
      <w:r w:rsidRPr="006353AF">
        <w:rPr>
          <w:rFonts w:eastAsia="Times New Roman"/>
          <w:szCs w:val="24"/>
        </w:rPr>
        <w:t xml:space="preserve"> that expert groups, advisory groups and other groups with limited membership may meet in person, </w:t>
      </w:r>
      <w:r w:rsidR="00DF6E2A" w:rsidRPr="006353AF">
        <w:rPr>
          <w:rFonts w:eastAsia="Times New Roman"/>
          <w:szCs w:val="24"/>
        </w:rPr>
        <w:t xml:space="preserve">online </w:t>
      </w:r>
      <w:r w:rsidRPr="006353AF">
        <w:rPr>
          <w:rFonts w:eastAsia="Times New Roman"/>
          <w:szCs w:val="24"/>
        </w:rPr>
        <w:t>or in a hybrid format, in line with their respective mandates and, as applicable, their respective rules of procedure;</w:t>
      </w:r>
    </w:p>
    <w:p w14:paraId="7E7DC843" w14:textId="584A589D" w:rsidR="00627789" w:rsidRPr="00CB5EC5" w:rsidRDefault="00627789" w:rsidP="00021A79">
      <w:pPr>
        <w:pStyle w:val="CBDDesicionText"/>
        <w:rPr>
          <w:rFonts w:eastAsia="Times New Roman"/>
          <w:szCs w:val="24"/>
        </w:rPr>
      </w:pPr>
      <w:r w:rsidRPr="00CB5EC5">
        <w:rPr>
          <w:rFonts w:eastAsia="Times New Roman"/>
          <w:szCs w:val="24"/>
        </w:rPr>
        <w:t>6.</w:t>
      </w:r>
      <w:r w:rsidRPr="00CB5EC5">
        <w:rPr>
          <w:rFonts w:eastAsia="Times New Roman"/>
          <w:szCs w:val="24"/>
        </w:rPr>
        <w:tab/>
      </w:r>
      <w:r w:rsidRPr="00CB5EC5">
        <w:rPr>
          <w:rFonts w:eastAsia="Times New Roman"/>
          <w:i/>
          <w:iCs/>
          <w:szCs w:val="24"/>
        </w:rPr>
        <w:t>Also notes</w:t>
      </w:r>
      <w:r w:rsidRPr="00CB5EC5">
        <w:rPr>
          <w:rFonts w:eastAsia="Times New Roman"/>
          <w:szCs w:val="24"/>
        </w:rPr>
        <w:t xml:space="preserve"> that, during the intersessional period, </w:t>
      </w:r>
      <w:r w:rsidRPr="006353AF">
        <w:rPr>
          <w:rFonts w:eastAsia="Times New Roman"/>
          <w:szCs w:val="24"/>
        </w:rPr>
        <w:t>the</w:t>
      </w:r>
      <w:r w:rsidRPr="00CB5EC5">
        <w:rPr>
          <w:rFonts w:eastAsia="Times New Roman"/>
          <w:szCs w:val="24"/>
        </w:rPr>
        <w:t xml:space="preserve"> Bureaux can meet </w:t>
      </w:r>
      <w:r w:rsidR="00DF6E2A" w:rsidRPr="00CB5EC5">
        <w:rPr>
          <w:rFonts w:eastAsia="Times New Roman"/>
          <w:szCs w:val="24"/>
        </w:rPr>
        <w:t xml:space="preserve">online </w:t>
      </w:r>
      <w:r w:rsidRPr="00CB5EC5">
        <w:rPr>
          <w:rFonts w:eastAsia="Times New Roman"/>
          <w:szCs w:val="24"/>
        </w:rPr>
        <w:t xml:space="preserve">to provide continued guidance to the Secretariat with regard to the preparation </w:t>
      </w:r>
      <w:r w:rsidR="00B52381" w:rsidRPr="00CB5EC5">
        <w:rPr>
          <w:rFonts w:eastAsia="Times New Roman"/>
          <w:szCs w:val="24"/>
        </w:rPr>
        <w:t xml:space="preserve">for, and conduct </w:t>
      </w:r>
      <w:r w:rsidRPr="00CB5EC5">
        <w:rPr>
          <w:rFonts w:eastAsia="Times New Roman"/>
          <w:szCs w:val="24"/>
        </w:rPr>
        <w:t>of</w:t>
      </w:r>
      <w:r w:rsidR="005819E3" w:rsidRPr="00CB5EC5">
        <w:rPr>
          <w:rFonts w:eastAsia="Times New Roman"/>
          <w:szCs w:val="24"/>
        </w:rPr>
        <w:t>,</w:t>
      </w:r>
      <w:r w:rsidRPr="00CB5EC5">
        <w:rPr>
          <w:rFonts w:eastAsia="Times New Roman"/>
          <w:szCs w:val="24"/>
        </w:rPr>
        <w:t xml:space="preserve"> the meetings of the Conference of the Parties </w:t>
      </w:r>
      <w:r w:rsidR="00290030" w:rsidRPr="00CB5EC5">
        <w:rPr>
          <w:rFonts w:eastAsia="Times New Roman"/>
          <w:szCs w:val="24"/>
        </w:rPr>
        <w:t xml:space="preserve">serving as the meeting of the Parties to the Cartagena Protocol </w:t>
      </w:r>
      <w:r w:rsidRPr="00CB5EC5">
        <w:rPr>
          <w:rFonts w:eastAsia="Times New Roman"/>
          <w:szCs w:val="24"/>
        </w:rPr>
        <w:t xml:space="preserve">and relevant subsidiary bodies; </w:t>
      </w:r>
    </w:p>
    <w:p w14:paraId="3A78A20F" w14:textId="77777777" w:rsidR="00627789" w:rsidRPr="006353AF" w:rsidRDefault="00627789" w:rsidP="00021A79">
      <w:pPr>
        <w:pStyle w:val="CBDDesicionText"/>
        <w:rPr>
          <w:rFonts w:eastAsia="Times New Roman"/>
          <w:szCs w:val="24"/>
        </w:rPr>
      </w:pPr>
      <w:r w:rsidRPr="006353AF">
        <w:rPr>
          <w:rFonts w:eastAsia="Times New Roman"/>
          <w:szCs w:val="24"/>
        </w:rPr>
        <w:t>7.</w:t>
      </w:r>
      <w:r w:rsidRPr="006353AF">
        <w:rPr>
          <w:rFonts w:eastAsia="Times New Roman"/>
          <w:szCs w:val="24"/>
        </w:rPr>
        <w:tab/>
      </w:r>
      <w:r w:rsidRPr="006353AF">
        <w:rPr>
          <w:rFonts w:eastAsia="Times New Roman"/>
          <w:i/>
          <w:iCs/>
          <w:szCs w:val="24"/>
        </w:rPr>
        <w:t>Decides</w:t>
      </w:r>
      <w:r w:rsidRPr="006353AF">
        <w:rPr>
          <w:rFonts w:eastAsia="Times New Roman"/>
          <w:szCs w:val="24"/>
        </w:rPr>
        <w:t xml:space="preserve"> that:</w:t>
      </w:r>
    </w:p>
    <w:p w14:paraId="40EDECB2" w14:textId="793B24A4" w:rsidR="00627789" w:rsidRPr="006353AF" w:rsidRDefault="00627789" w:rsidP="00021A79">
      <w:pPr>
        <w:pStyle w:val="CBDDesicionText"/>
        <w:rPr>
          <w:rFonts w:eastAsia="Times New Roman"/>
          <w:szCs w:val="24"/>
        </w:rPr>
      </w:pPr>
      <w:r w:rsidRPr="006353AF">
        <w:rPr>
          <w:rFonts w:eastAsia="Times New Roman"/>
          <w:szCs w:val="24"/>
        </w:rPr>
        <w:t>(a)</w:t>
      </w:r>
      <w:r w:rsidRPr="006353AF">
        <w:rPr>
          <w:rFonts w:eastAsia="Times New Roman"/>
          <w:szCs w:val="24"/>
        </w:rPr>
        <w:tab/>
        <w:t xml:space="preserve">The operational modalities of any meeting held </w:t>
      </w:r>
      <w:r w:rsidR="00DF6E2A" w:rsidRPr="006353AF">
        <w:rPr>
          <w:rFonts w:eastAsia="Times New Roman"/>
          <w:szCs w:val="24"/>
        </w:rPr>
        <w:t xml:space="preserve">online </w:t>
      </w:r>
      <w:r w:rsidRPr="006353AF">
        <w:rPr>
          <w:rFonts w:eastAsia="Times New Roman"/>
          <w:szCs w:val="24"/>
        </w:rPr>
        <w:t>should be clearly set out in a scenario note prepared by the Secretariat in consultation with the relevant Bureau and made available to all Parties in advance of the meeting;</w:t>
      </w:r>
    </w:p>
    <w:p w14:paraId="029E3AF0" w14:textId="33AE91BA" w:rsidR="00627789" w:rsidRPr="00CB5EC5" w:rsidRDefault="00627789" w:rsidP="00021A79">
      <w:pPr>
        <w:pStyle w:val="CBDDesicionText"/>
        <w:rPr>
          <w:rFonts w:eastAsia="Times New Roman"/>
          <w:szCs w:val="24"/>
        </w:rPr>
      </w:pPr>
      <w:r w:rsidRPr="006353AF">
        <w:rPr>
          <w:rFonts w:eastAsia="Times New Roman"/>
          <w:szCs w:val="24"/>
        </w:rPr>
        <w:t>(b)</w:t>
      </w:r>
      <w:r w:rsidRPr="006353AF">
        <w:rPr>
          <w:rFonts w:eastAsia="Times New Roman"/>
          <w:szCs w:val="24"/>
        </w:rPr>
        <w:tab/>
        <w:t xml:space="preserve">When scheduling </w:t>
      </w:r>
      <w:r w:rsidR="00232773" w:rsidRPr="006353AF">
        <w:rPr>
          <w:rFonts w:eastAsia="Times New Roman"/>
          <w:szCs w:val="24"/>
        </w:rPr>
        <w:t xml:space="preserve">online </w:t>
      </w:r>
      <w:r w:rsidRPr="006353AF">
        <w:rPr>
          <w:rFonts w:eastAsia="Times New Roman"/>
          <w:szCs w:val="24"/>
        </w:rPr>
        <w:t xml:space="preserve">sessions of meetings, the Secretariat shall take into consideration the significant </w:t>
      </w:r>
      <w:r w:rsidR="003B3D06">
        <w:rPr>
          <w:rFonts w:eastAsia="Times New Roman"/>
          <w:szCs w:val="24"/>
        </w:rPr>
        <w:t xml:space="preserve">burden on the </w:t>
      </w:r>
      <w:r w:rsidRPr="006353AF">
        <w:rPr>
          <w:rFonts w:eastAsia="Times New Roman"/>
          <w:szCs w:val="24"/>
        </w:rPr>
        <w:t xml:space="preserve">health and well-being </w:t>
      </w:r>
      <w:r w:rsidR="003B3D06">
        <w:rPr>
          <w:rFonts w:eastAsia="Times New Roman"/>
          <w:szCs w:val="24"/>
        </w:rPr>
        <w:t xml:space="preserve">of </w:t>
      </w:r>
      <w:r w:rsidR="000E237A">
        <w:rPr>
          <w:rFonts w:eastAsia="Times New Roman"/>
          <w:szCs w:val="24"/>
        </w:rPr>
        <w:t xml:space="preserve">participants </w:t>
      </w:r>
      <w:r w:rsidRPr="006353AF">
        <w:rPr>
          <w:rFonts w:eastAsia="Times New Roman"/>
          <w:szCs w:val="24"/>
        </w:rPr>
        <w:t>arising from time differences across time zones and aim to enable equitable participation of Parties across all regions,</w:t>
      </w:r>
      <w:r w:rsidRPr="00CB5EC5">
        <w:rPr>
          <w:rFonts w:eastAsia="Times New Roman"/>
          <w:szCs w:val="24"/>
        </w:rPr>
        <w:t xml:space="preserve"> including by rotating time zones;</w:t>
      </w:r>
    </w:p>
    <w:p w14:paraId="0B47CD9A" w14:textId="3D453C68" w:rsidR="00627789" w:rsidRPr="006353AF" w:rsidRDefault="00627789" w:rsidP="00021A79">
      <w:pPr>
        <w:pStyle w:val="CBDDesicionText"/>
        <w:rPr>
          <w:rFonts w:eastAsia="Times New Roman"/>
          <w:szCs w:val="24"/>
        </w:rPr>
      </w:pPr>
      <w:r w:rsidRPr="006353AF">
        <w:rPr>
          <w:rFonts w:eastAsia="Times New Roman"/>
          <w:szCs w:val="24"/>
        </w:rPr>
        <w:t>(c)</w:t>
      </w:r>
      <w:r w:rsidRPr="006353AF">
        <w:rPr>
          <w:rFonts w:eastAsia="Times New Roman"/>
          <w:szCs w:val="24"/>
        </w:rPr>
        <w:tab/>
        <w:t xml:space="preserve">The duration of </w:t>
      </w:r>
      <w:r w:rsidR="00232773" w:rsidRPr="006353AF">
        <w:rPr>
          <w:rFonts w:eastAsia="Times New Roman"/>
          <w:szCs w:val="24"/>
        </w:rPr>
        <w:t xml:space="preserve">online </w:t>
      </w:r>
      <w:r w:rsidRPr="006353AF">
        <w:rPr>
          <w:rFonts w:eastAsia="Times New Roman"/>
          <w:szCs w:val="24"/>
        </w:rPr>
        <w:t xml:space="preserve">sessions should </w:t>
      </w:r>
      <w:r w:rsidR="00B52381" w:rsidRPr="006353AF">
        <w:rPr>
          <w:rFonts w:eastAsia="Times New Roman"/>
          <w:szCs w:val="24"/>
        </w:rPr>
        <w:t xml:space="preserve">preferably </w:t>
      </w:r>
      <w:r w:rsidRPr="006353AF">
        <w:rPr>
          <w:rFonts w:eastAsia="Times New Roman"/>
          <w:szCs w:val="24"/>
        </w:rPr>
        <w:t xml:space="preserve">be limited to two consecutive hours per day; </w:t>
      </w:r>
    </w:p>
    <w:p w14:paraId="708CBA56" w14:textId="597184CC" w:rsidR="00537248" w:rsidRPr="006353AF" w:rsidRDefault="00627789" w:rsidP="006353AF">
      <w:pPr>
        <w:pStyle w:val="CBDDesicionText"/>
      </w:pPr>
      <w:r w:rsidRPr="006353AF">
        <w:rPr>
          <w:rFonts w:eastAsia="Times New Roman"/>
          <w:szCs w:val="24"/>
        </w:rPr>
        <w:t>(d)</w:t>
      </w:r>
      <w:r w:rsidRPr="006353AF">
        <w:rPr>
          <w:rFonts w:eastAsia="Times New Roman"/>
          <w:szCs w:val="24"/>
        </w:rPr>
        <w:tab/>
        <w:t xml:space="preserve">The Secretariat should implement measures to facilitate effective online participation by all participants in </w:t>
      </w:r>
      <w:r w:rsidR="00232773" w:rsidRPr="006353AF">
        <w:rPr>
          <w:rFonts w:eastAsia="Times New Roman"/>
          <w:szCs w:val="24"/>
        </w:rPr>
        <w:t xml:space="preserve">online </w:t>
      </w:r>
      <w:r w:rsidRPr="006353AF">
        <w:rPr>
          <w:rFonts w:eastAsia="Times New Roman"/>
          <w:szCs w:val="24"/>
        </w:rPr>
        <w:t>and hybrid sessions of meetings, and in particular to support Parties in overcoming network and connectivity difficulties, including</w:t>
      </w:r>
      <w:r w:rsidRPr="00CB5EC5">
        <w:rPr>
          <w:rFonts w:eastAsia="Times New Roman"/>
          <w:szCs w:val="24"/>
        </w:rPr>
        <w:t xml:space="preserve"> by providing opportunities for prior training and testing convenient for all time zones, facilitating the use of meeting facilities at the relevant United Nations country office, where possible and by prior arrangement following a request from the Party concerned</w:t>
      </w:r>
      <w:r w:rsidRPr="006353AF">
        <w:rPr>
          <w:rFonts w:eastAsia="Times New Roman"/>
          <w:szCs w:val="24"/>
        </w:rPr>
        <w:t>, and</w:t>
      </w:r>
      <w:r w:rsidRPr="00CB5EC5">
        <w:rPr>
          <w:rFonts w:eastAsia="Times New Roman"/>
          <w:szCs w:val="24"/>
        </w:rPr>
        <w:t xml:space="preserve"> providing all reasonable measures to assist Parties that encounter difficulties with connectivity and the use of the interactive </w:t>
      </w:r>
      <w:r w:rsidRPr="00184FEF">
        <w:rPr>
          <w:rFonts w:eastAsia="Times New Roman"/>
          <w:szCs w:val="24"/>
        </w:rPr>
        <w:t>platform.</w:t>
      </w:r>
    </w:p>
    <w:p w14:paraId="61D564E2" w14:textId="77777777" w:rsidR="002B559C" w:rsidRPr="00CB5EC5" w:rsidRDefault="00ED3849" w:rsidP="006852AB">
      <w:pPr>
        <w:pStyle w:val="Para1"/>
        <w:tabs>
          <w:tab w:val="clear" w:pos="1209"/>
        </w:tabs>
        <w:jc w:val="center"/>
      </w:pPr>
      <w:r w:rsidRPr="00CB5EC5">
        <w:t>__________</w:t>
      </w:r>
    </w:p>
    <w:sectPr w:rsidR="002B559C" w:rsidRPr="00CB5EC5" w:rsidSect="001662BF">
      <w:headerReference w:type="even" r:id="rId13"/>
      <w:headerReference w:type="default" r:id="rId14"/>
      <w:footerReference w:type="even" r:id="rId15"/>
      <w:footerReference w:type="default" r:id="rId16"/>
      <w:headerReference w:type="first" r:id="rId17"/>
      <w:foot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A7F69" w14:textId="77777777" w:rsidR="00C33FE4" w:rsidRPr="00CB5EC5" w:rsidRDefault="00C33FE4" w:rsidP="00A96B21">
      <w:r w:rsidRPr="00CB5EC5">
        <w:separator/>
      </w:r>
    </w:p>
  </w:endnote>
  <w:endnote w:type="continuationSeparator" w:id="0">
    <w:p w14:paraId="3BDCC986" w14:textId="77777777" w:rsidR="00C33FE4" w:rsidRPr="00CB5EC5" w:rsidRDefault="00C33FE4" w:rsidP="00A96B21">
      <w:r w:rsidRPr="00CB5EC5">
        <w:continuationSeparator/>
      </w:r>
    </w:p>
  </w:endnote>
  <w:endnote w:type="continuationNotice" w:id="1">
    <w:p w14:paraId="531E307C" w14:textId="77777777" w:rsidR="00C33FE4" w:rsidRPr="00CB5EC5" w:rsidRDefault="00C33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CB5EC5" w:rsidRDefault="002B559C">
            <w:pPr>
              <w:pStyle w:val="Footer"/>
            </w:pPr>
            <w:r w:rsidRPr="00CB5EC5">
              <w:rPr>
                <w:szCs w:val="20"/>
              </w:rPr>
              <w:fldChar w:fldCharType="begin"/>
            </w:r>
            <w:r w:rsidRPr="00CB5EC5">
              <w:rPr>
                <w:szCs w:val="20"/>
              </w:rPr>
              <w:instrText xml:space="preserve"> PAGE </w:instrText>
            </w:r>
            <w:r w:rsidRPr="00CB5EC5">
              <w:rPr>
                <w:szCs w:val="20"/>
              </w:rPr>
              <w:fldChar w:fldCharType="separate"/>
            </w:r>
            <w:r w:rsidRPr="00CB5EC5">
              <w:rPr>
                <w:noProof/>
                <w:szCs w:val="20"/>
              </w:rPr>
              <w:t>2</w:t>
            </w:r>
            <w:r w:rsidRPr="00CB5EC5">
              <w:rPr>
                <w:szCs w:val="20"/>
              </w:rPr>
              <w:fldChar w:fldCharType="end"/>
            </w:r>
            <w:r w:rsidRPr="00CB5EC5">
              <w:rPr>
                <w:szCs w:val="20"/>
              </w:rPr>
              <w:t>/</w:t>
            </w:r>
            <w:r w:rsidRPr="00CB5EC5">
              <w:rPr>
                <w:szCs w:val="20"/>
              </w:rPr>
              <w:fldChar w:fldCharType="begin"/>
            </w:r>
            <w:r w:rsidRPr="00CB5EC5">
              <w:rPr>
                <w:szCs w:val="20"/>
              </w:rPr>
              <w:instrText xml:space="preserve"> NUMPAGES  </w:instrText>
            </w:r>
            <w:r w:rsidRPr="00CB5EC5">
              <w:rPr>
                <w:szCs w:val="20"/>
              </w:rPr>
              <w:fldChar w:fldCharType="separate"/>
            </w:r>
            <w:r w:rsidRPr="00CB5EC5">
              <w:rPr>
                <w:noProof/>
                <w:szCs w:val="20"/>
              </w:rPr>
              <w:t>2</w:t>
            </w:r>
            <w:r w:rsidRPr="00CB5EC5">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CB5EC5" w:rsidRDefault="002B559C" w:rsidP="002B559C">
            <w:pPr>
              <w:pStyle w:val="Footer"/>
              <w:jc w:val="right"/>
            </w:pPr>
            <w:r w:rsidRPr="00CB5EC5">
              <w:rPr>
                <w:szCs w:val="20"/>
              </w:rPr>
              <w:fldChar w:fldCharType="begin"/>
            </w:r>
            <w:r w:rsidRPr="00CB5EC5">
              <w:rPr>
                <w:szCs w:val="20"/>
              </w:rPr>
              <w:instrText xml:space="preserve"> PAGE </w:instrText>
            </w:r>
            <w:r w:rsidRPr="00CB5EC5">
              <w:rPr>
                <w:szCs w:val="20"/>
              </w:rPr>
              <w:fldChar w:fldCharType="separate"/>
            </w:r>
            <w:r w:rsidRPr="00CB5EC5">
              <w:rPr>
                <w:noProof/>
                <w:szCs w:val="20"/>
              </w:rPr>
              <w:t>2</w:t>
            </w:r>
            <w:r w:rsidRPr="00CB5EC5">
              <w:rPr>
                <w:szCs w:val="20"/>
              </w:rPr>
              <w:fldChar w:fldCharType="end"/>
            </w:r>
            <w:r w:rsidRPr="00CB5EC5">
              <w:rPr>
                <w:szCs w:val="20"/>
              </w:rPr>
              <w:t>/</w:t>
            </w:r>
            <w:r w:rsidRPr="00CB5EC5">
              <w:rPr>
                <w:szCs w:val="20"/>
              </w:rPr>
              <w:fldChar w:fldCharType="begin"/>
            </w:r>
            <w:r w:rsidRPr="00CB5EC5">
              <w:rPr>
                <w:szCs w:val="20"/>
              </w:rPr>
              <w:instrText xml:space="preserve"> NUMPAGES  </w:instrText>
            </w:r>
            <w:r w:rsidRPr="00CB5EC5">
              <w:rPr>
                <w:szCs w:val="20"/>
              </w:rPr>
              <w:fldChar w:fldCharType="separate"/>
            </w:r>
            <w:r w:rsidRPr="00CB5EC5">
              <w:rPr>
                <w:noProof/>
                <w:szCs w:val="20"/>
              </w:rPr>
              <w:t>2</w:t>
            </w:r>
            <w:r w:rsidRPr="00CB5EC5">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9A5CA" w14:textId="01C617B8" w:rsidR="00C27472" w:rsidRPr="00CB5EC5" w:rsidRDefault="00A911F5" w:rsidP="006852AB">
    <w:pPr>
      <w:pStyle w:val="Footer"/>
      <w:jc w:val="right"/>
      <w:rPr>
        <w:szCs w:val="20"/>
      </w:rPr>
    </w:pPr>
    <w:r w:rsidRPr="00CB5EC5">
      <w:rPr>
        <w:szCs w:val="20"/>
      </w:rPr>
      <w:fldChar w:fldCharType="begin"/>
    </w:r>
    <w:r w:rsidRPr="00CB5EC5">
      <w:rPr>
        <w:szCs w:val="20"/>
      </w:rPr>
      <w:instrText xml:space="preserve"> PAGE \* MERGEFORMAT </w:instrText>
    </w:r>
    <w:r w:rsidRPr="00CB5EC5">
      <w:rPr>
        <w:szCs w:val="20"/>
      </w:rPr>
      <w:fldChar w:fldCharType="separate"/>
    </w:r>
    <w:r w:rsidRPr="00CB5EC5">
      <w:rPr>
        <w:szCs w:val="20"/>
      </w:rPr>
      <w:t>1</w:t>
    </w:r>
    <w:r w:rsidRPr="00CB5EC5">
      <w:rPr>
        <w:szCs w:val="20"/>
      </w:rPr>
      <w:fldChar w:fldCharType="end"/>
    </w:r>
    <w:r w:rsidRPr="00CB5EC5">
      <w:rPr>
        <w:szCs w:val="20"/>
      </w:rPr>
      <w:t>/</w:t>
    </w:r>
    <w:r w:rsidRPr="00CB5EC5">
      <w:rPr>
        <w:szCs w:val="20"/>
      </w:rPr>
      <w:fldChar w:fldCharType="begin"/>
    </w:r>
    <w:r w:rsidRPr="00CB5EC5">
      <w:rPr>
        <w:szCs w:val="20"/>
      </w:rPr>
      <w:instrText xml:space="preserve"> NUMPAGES \* MERGEFORMAT </w:instrText>
    </w:r>
    <w:r w:rsidRPr="00CB5EC5">
      <w:rPr>
        <w:szCs w:val="20"/>
      </w:rPr>
      <w:fldChar w:fldCharType="separate"/>
    </w:r>
    <w:r w:rsidRPr="00CB5EC5">
      <w:rPr>
        <w:szCs w:val="20"/>
      </w:rPr>
      <w:t>4</w:t>
    </w:r>
    <w:r w:rsidRPr="00CB5EC5">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BB2B7" w14:textId="77777777" w:rsidR="00C33FE4" w:rsidRPr="00CB5EC5" w:rsidRDefault="00C33FE4" w:rsidP="006353AF">
      <w:pPr>
        <w:pStyle w:val="CBDNormal"/>
      </w:pPr>
      <w:r>
        <w:separator/>
      </w:r>
    </w:p>
  </w:footnote>
  <w:footnote w:type="continuationSeparator" w:id="0">
    <w:p w14:paraId="6A646570" w14:textId="77777777" w:rsidR="00C33FE4" w:rsidRPr="00CB5EC5" w:rsidRDefault="00C33FE4" w:rsidP="006353AF">
      <w:pPr>
        <w:pStyle w:val="CBDNormal"/>
      </w:pPr>
      <w:r w:rsidRPr="00CB5EC5">
        <w:continuationSeparator/>
      </w:r>
    </w:p>
  </w:footnote>
  <w:footnote w:type="continuationNotice" w:id="1">
    <w:p w14:paraId="5FAB18D0" w14:textId="77777777" w:rsidR="00C33FE4" w:rsidRPr="00CB5EC5" w:rsidRDefault="00C33FE4" w:rsidP="006353AF">
      <w:pPr>
        <w:pStyle w:val="CBDNormal"/>
      </w:pPr>
    </w:p>
  </w:footnote>
  <w:footnote w:id="2">
    <w:p w14:paraId="2BB27BB6" w14:textId="77777777" w:rsidR="00BA2067" w:rsidRPr="00CB5EC5" w:rsidRDefault="00BA2067" w:rsidP="00BA2067">
      <w:pPr>
        <w:pStyle w:val="CBDFootnoteText"/>
      </w:pPr>
      <w:r w:rsidRPr="00CB5EC5">
        <w:rPr>
          <w:rStyle w:val="FootnoteReference"/>
          <w:szCs w:val="18"/>
        </w:rPr>
        <w:footnoteRef/>
      </w:r>
      <w:r w:rsidRPr="00CB5EC5">
        <w:t xml:space="preserve"> United Nations, </w:t>
      </w:r>
      <w:r w:rsidRPr="00CB5EC5">
        <w:rPr>
          <w:i/>
          <w:iCs/>
        </w:rPr>
        <w:t>Treaty Series</w:t>
      </w:r>
      <w:r w:rsidRPr="00CB5EC5">
        <w:rPr>
          <w:iCs/>
        </w:rPr>
        <w:t>,</w:t>
      </w:r>
      <w:r w:rsidRPr="00CB5EC5">
        <w:rPr>
          <w:i/>
          <w:iCs/>
        </w:rPr>
        <w:t xml:space="preserve"> </w:t>
      </w:r>
      <w:r w:rsidRPr="00CB5EC5">
        <w:t>vol. 2226, No. 30619.</w:t>
      </w:r>
    </w:p>
  </w:footnote>
  <w:footnote w:id="3">
    <w:p w14:paraId="43364642" w14:textId="77777777" w:rsidR="001B159C" w:rsidRPr="00F05B5A" w:rsidRDefault="001B159C" w:rsidP="001B159C">
      <w:pPr>
        <w:pStyle w:val="FootnoteText"/>
        <w:rPr>
          <w:szCs w:val="18"/>
        </w:rPr>
      </w:pPr>
      <w:r w:rsidRPr="00F05B5A">
        <w:rPr>
          <w:rStyle w:val="FootnoteReference"/>
          <w:szCs w:val="18"/>
        </w:rPr>
        <w:footnoteRef/>
      </w:r>
      <w:r w:rsidRPr="00F05B5A">
        <w:rPr>
          <w:szCs w:val="18"/>
        </w:rPr>
        <w:t xml:space="preserve"> </w:t>
      </w:r>
      <w:r w:rsidRPr="00F05B5A">
        <w:rPr>
          <w:color w:val="000000"/>
          <w:szCs w:val="18"/>
        </w:rPr>
        <w:t xml:space="preserve">United Nations, </w:t>
      </w:r>
      <w:r w:rsidRPr="00F05B5A">
        <w:rPr>
          <w:i/>
          <w:iCs/>
          <w:color w:val="000000"/>
          <w:szCs w:val="18"/>
        </w:rPr>
        <w:t>Treaty Series</w:t>
      </w:r>
      <w:r w:rsidRPr="00F05B5A">
        <w:rPr>
          <w:iCs/>
          <w:color w:val="000000"/>
          <w:szCs w:val="18"/>
        </w:rPr>
        <w:t>,</w:t>
      </w:r>
      <w:r w:rsidRPr="00F05B5A">
        <w:rPr>
          <w:i/>
          <w:iCs/>
          <w:color w:val="000000"/>
          <w:szCs w:val="18"/>
        </w:rPr>
        <w:t xml:space="preserve"> </w:t>
      </w:r>
      <w:r w:rsidRPr="00F05B5A">
        <w:rPr>
          <w:color w:val="000000"/>
          <w:szCs w:val="18"/>
        </w:rPr>
        <w:t>vol. 1760, No. 30619.</w:t>
      </w:r>
    </w:p>
  </w:footnote>
  <w:footnote w:id="4">
    <w:p w14:paraId="26736031" w14:textId="18DE128D" w:rsidR="004800DF" w:rsidRPr="006353AF" w:rsidRDefault="004800DF">
      <w:pPr>
        <w:pStyle w:val="FootnoteText"/>
        <w:rPr>
          <w:lang w:val="en-US"/>
        </w:rPr>
      </w:pPr>
      <w:r>
        <w:rPr>
          <w:rStyle w:val="FootnoteReference"/>
        </w:rPr>
        <w:footnoteRef/>
      </w:r>
      <w:r>
        <w:t xml:space="preserve"> </w:t>
      </w:r>
      <w:r w:rsidRPr="004800DF">
        <w:t>Silence procedures under the United Nations are written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37802784"/>
  <w:bookmarkStart w:id="1" w:name="_Hlk137802785"/>
  <w:p w14:paraId="518D3E9D" w14:textId="7222AB4A" w:rsidR="00A00234" w:rsidRPr="00CB5EC5" w:rsidRDefault="007A3B7C" w:rsidP="003E4F38">
    <w:pPr>
      <w:pStyle w:val="Header"/>
      <w:spacing w:after="240"/>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982BAE" w:rsidRPr="006353AF">
          <w:rPr>
            <w:szCs w:val="20"/>
          </w:rPr>
          <w:t>CBD/CP/MOP/DEC/11/4</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37122933" w:rsidR="002B559C" w:rsidRPr="006353AF" w:rsidRDefault="00982BAE" w:rsidP="002B559C">
        <w:pPr>
          <w:pStyle w:val="Header"/>
          <w:spacing w:after="240"/>
          <w:jc w:val="right"/>
          <w:rPr>
            <w:szCs w:val="20"/>
          </w:rPr>
        </w:pPr>
        <w:r w:rsidRPr="006353AF">
          <w:rPr>
            <w:szCs w:val="20"/>
          </w:rPr>
          <w:t>CBD/CP/MOP/DEC/11/4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0B83150" w:rsidR="001662BF" w:rsidRPr="00CB5EC5" w:rsidRDefault="001662BF" w:rsidP="00436C7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6BE8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0A9B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4CE6A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DC65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DE51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FE41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B48E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5267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8CA1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A23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E5356EC"/>
    <w:multiLevelType w:val="multilevel"/>
    <w:tmpl w:val="07D269C8"/>
    <w:numStyleLink w:val="CBDHeadings"/>
  </w:abstractNum>
  <w:abstractNum w:abstractNumId="11" w15:restartNumberingAfterBreak="0">
    <w:nsid w:val="398E2FF3"/>
    <w:multiLevelType w:val="multilevel"/>
    <w:tmpl w:val="222A08B4"/>
    <w:numStyleLink w:val="ListCBD"/>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359664821">
    <w:abstractNumId w:val="12"/>
  </w:num>
  <w:num w:numId="2" w16cid:durableId="1308514536">
    <w:abstractNumId w:val="13"/>
  </w:num>
  <w:num w:numId="3" w16cid:durableId="35277319">
    <w:abstractNumId w:val="14"/>
  </w:num>
  <w:num w:numId="4" w16cid:durableId="607395260">
    <w:abstractNumId w:val="9"/>
  </w:num>
  <w:num w:numId="5" w16cid:durableId="98110136">
    <w:abstractNumId w:val="7"/>
  </w:num>
  <w:num w:numId="6" w16cid:durableId="920676582">
    <w:abstractNumId w:val="6"/>
  </w:num>
  <w:num w:numId="7" w16cid:durableId="447286378">
    <w:abstractNumId w:val="5"/>
  </w:num>
  <w:num w:numId="8" w16cid:durableId="1532258362">
    <w:abstractNumId w:val="4"/>
  </w:num>
  <w:num w:numId="9" w16cid:durableId="1627851340">
    <w:abstractNumId w:val="10"/>
  </w:num>
  <w:num w:numId="10" w16cid:durableId="400062028">
    <w:abstractNumId w:val="8"/>
  </w:num>
  <w:num w:numId="11" w16cid:durableId="1726373294">
    <w:abstractNumId w:val="3"/>
  </w:num>
  <w:num w:numId="12" w16cid:durableId="2018729501">
    <w:abstractNumId w:val="2"/>
  </w:num>
  <w:num w:numId="13" w16cid:durableId="1371609305">
    <w:abstractNumId w:val="1"/>
  </w:num>
  <w:num w:numId="14" w16cid:durableId="420876012">
    <w:abstractNumId w:val="0"/>
  </w:num>
  <w:num w:numId="15" w16cid:durableId="91504436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5323"/>
    <w:rsid w:val="000077FF"/>
    <w:rsid w:val="00010CF9"/>
    <w:rsid w:val="00021A79"/>
    <w:rsid w:val="00025E2A"/>
    <w:rsid w:val="00040598"/>
    <w:rsid w:val="00041074"/>
    <w:rsid w:val="00062176"/>
    <w:rsid w:val="0006696E"/>
    <w:rsid w:val="0006764E"/>
    <w:rsid w:val="0007265B"/>
    <w:rsid w:val="00080017"/>
    <w:rsid w:val="00096BCC"/>
    <w:rsid w:val="000A494B"/>
    <w:rsid w:val="000B1E29"/>
    <w:rsid w:val="000B4523"/>
    <w:rsid w:val="000E237A"/>
    <w:rsid w:val="000E3ECB"/>
    <w:rsid w:val="000E5103"/>
    <w:rsid w:val="000F66FD"/>
    <w:rsid w:val="00132581"/>
    <w:rsid w:val="00140AFF"/>
    <w:rsid w:val="001454DA"/>
    <w:rsid w:val="001644B4"/>
    <w:rsid w:val="001662BF"/>
    <w:rsid w:val="00171717"/>
    <w:rsid w:val="00184909"/>
    <w:rsid w:val="00184FEF"/>
    <w:rsid w:val="00191BB0"/>
    <w:rsid w:val="001A2527"/>
    <w:rsid w:val="001B159C"/>
    <w:rsid w:val="001C1127"/>
    <w:rsid w:val="001C11EA"/>
    <w:rsid w:val="001D7501"/>
    <w:rsid w:val="001E0AD0"/>
    <w:rsid w:val="001E2717"/>
    <w:rsid w:val="001E452A"/>
    <w:rsid w:val="001E4E16"/>
    <w:rsid w:val="00232773"/>
    <w:rsid w:val="00264A52"/>
    <w:rsid w:val="00272422"/>
    <w:rsid w:val="00285C16"/>
    <w:rsid w:val="00290030"/>
    <w:rsid w:val="002A741B"/>
    <w:rsid w:val="002B00CA"/>
    <w:rsid w:val="002B559C"/>
    <w:rsid w:val="002C7190"/>
    <w:rsid w:val="00303F0B"/>
    <w:rsid w:val="00310608"/>
    <w:rsid w:val="00314191"/>
    <w:rsid w:val="00323F22"/>
    <w:rsid w:val="003313B9"/>
    <w:rsid w:val="00342C89"/>
    <w:rsid w:val="003476A9"/>
    <w:rsid w:val="003572F0"/>
    <w:rsid w:val="00372AD5"/>
    <w:rsid w:val="003758FA"/>
    <w:rsid w:val="0039635E"/>
    <w:rsid w:val="003B3D06"/>
    <w:rsid w:val="003C25A2"/>
    <w:rsid w:val="003C3310"/>
    <w:rsid w:val="003C6F10"/>
    <w:rsid w:val="003D05ED"/>
    <w:rsid w:val="003D6731"/>
    <w:rsid w:val="003E4F38"/>
    <w:rsid w:val="003E5F7E"/>
    <w:rsid w:val="003F30C5"/>
    <w:rsid w:val="004039D5"/>
    <w:rsid w:val="0041459B"/>
    <w:rsid w:val="004166B9"/>
    <w:rsid w:val="00436C75"/>
    <w:rsid w:val="00441498"/>
    <w:rsid w:val="0044652F"/>
    <w:rsid w:val="004701EE"/>
    <w:rsid w:val="0047417C"/>
    <w:rsid w:val="004800DF"/>
    <w:rsid w:val="00480A8D"/>
    <w:rsid w:val="0048237F"/>
    <w:rsid w:val="00494073"/>
    <w:rsid w:val="004A2A2D"/>
    <w:rsid w:val="004A33B7"/>
    <w:rsid w:val="004B51D1"/>
    <w:rsid w:val="004C6544"/>
    <w:rsid w:val="004D0FE7"/>
    <w:rsid w:val="004E36D0"/>
    <w:rsid w:val="004E7BA2"/>
    <w:rsid w:val="004F055B"/>
    <w:rsid w:val="00504C1A"/>
    <w:rsid w:val="005211A5"/>
    <w:rsid w:val="005365DE"/>
    <w:rsid w:val="00537248"/>
    <w:rsid w:val="00570D80"/>
    <w:rsid w:val="0057383A"/>
    <w:rsid w:val="00575B64"/>
    <w:rsid w:val="005819E3"/>
    <w:rsid w:val="00590659"/>
    <w:rsid w:val="00591575"/>
    <w:rsid w:val="00595A79"/>
    <w:rsid w:val="00597DE5"/>
    <w:rsid w:val="005A206E"/>
    <w:rsid w:val="005C0058"/>
    <w:rsid w:val="005D0EAC"/>
    <w:rsid w:val="005D2818"/>
    <w:rsid w:val="005D4FC4"/>
    <w:rsid w:val="005E2605"/>
    <w:rsid w:val="005E398E"/>
    <w:rsid w:val="005F3642"/>
    <w:rsid w:val="005F4155"/>
    <w:rsid w:val="0060727B"/>
    <w:rsid w:val="0061201F"/>
    <w:rsid w:val="0061227E"/>
    <w:rsid w:val="00613595"/>
    <w:rsid w:val="0062529C"/>
    <w:rsid w:val="0062676F"/>
    <w:rsid w:val="00627789"/>
    <w:rsid w:val="00630B76"/>
    <w:rsid w:val="006323B5"/>
    <w:rsid w:val="006342C5"/>
    <w:rsid w:val="006353AF"/>
    <w:rsid w:val="00636E43"/>
    <w:rsid w:val="00641252"/>
    <w:rsid w:val="00650AF4"/>
    <w:rsid w:val="00650D46"/>
    <w:rsid w:val="006531D1"/>
    <w:rsid w:val="00657ED6"/>
    <w:rsid w:val="00681455"/>
    <w:rsid w:val="006852AB"/>
    <w:rsid w:val="0069332B"/>
    <w:rsid w:val="006A364F"/>
    <w:rsid w:val="006A3D2A"/>
    <w:rsid w:val="006A45B5"/>
    <w:rsid w:val="006B293D"/>
    <w:rsid w:val="006C41B3"/>
    <w:rsid w:val="006D719D"/>
    <w:rsid w:val="006E0DB5"/>
    <w:rsid w:val="006F4D50"/>
    <w:rsid w:val="0070763A"/>
    <w:rsid w:val="00711BA3"/>
    <w:rsid w:val="00712FE5"/>
    <w:rsid w:val="0075018F"/>
    <w:rsid w:val="0075337C"/>
    <w:rsid w:val="00760B2E"/>
    <w:rsid w:val="0076622F"/>
    <w:rsid w:val="00783CB8"/>
    <w:rsid w:val="007A568B"/>
    <w:rsid w:val="007C6746"/>
    <w:rsid w:val="007C6B34"/>
    <w:rsid w:val="007C77BC"/>
    <w:rsid w:val="007D0C3F"/>
    <w:rsid w:val="007D67E4"/>
    <w:rsid w:val="008001AF"/>
    <w:rsid w:val="00814AA3"/>
    <w:rsid w:val="0084177A"/>
    <w:rsid w:val="00874541"/>
    <w:rsid w:val="00875801"/>
    <w:rsid w:val="0087582D"/>
    <w:rsid w:val="00880330"/>
    <w:rsid w:val="00893D52"/>
    <w:rsid w:val="0089672E"/>
    <w:rsid w:val="008A02D3"/>
    <w:rsid w:val="008A655C"/>
    <w:rsid w:val="008C5F8F"/>
    <w:rsid w:val="008D2345"/>
    <w:rsid w:val="008D61B3"/>
    <w:rsid w:val="008E0581"/>
    <w:rsid w:val="008F2E47"/>
    <w:rsid w:val="008F728B"/>
    <w:rsid w:val="00901591"/>
    <w:rsid w:val="009112D5"/>
    <w:rsid w:val="009348BE"/>
    <w:rsid w:val="00935461"/>
    <w:rsid w:val="009459E3"/>
    <w:rsid w:val="009535B7"/>
    <w:rsid w:val="00970AC1"/>
    <w:rsid w:val="00972D41"/>
    <w:rsid w:val="00982BAE"/>
    <w:rsid w:val="00992F33"/>
    <w:rsid w:val="00995DDC"/>
    <w:rsid w:val="009C1114"/>
    <w:rsid w:val="009C6FFA"/>
    <w:rsid w:val="00A00234"/>
    <w:rsid w:val="00A113E4"/>
    <w:rsid w:val="00A24B67"/>
    <w:rsid w:val="00A32078"/>
    <w:rsid w:val="00A349E1"/>
    <w:rsid w:val="00A44F50"/>
    <w:rsid w:val="00A462B5"/>
    <w:rsid w:val="00A5273D"/>
    <w:rsid w:val="00A54FA0"/>
    <w:rsid w:val="00A61A74"/>
    <w:rsid w:val="00A61CBE"/>
    <w:rsid w:val="00A749F9"/>
    <w:rsid w:val="00A77E53"/>
    <w:rsid w:val="00A911F5"/>
    <w:rsid w:val="00A96B21"/>
    <w:rsid w:val="00AB2621"/>
    <w:rsid w:val="00AD12C6"/>
    <w:rsid w:val="00AE1A95"/>
    <w:rsid w:val="00AF291E"/>
    <w:rsid w:val="00AF3B43"/>
    <w:rsid w:val="00B1017C"/>
    <w:rsid w:val="00B111F3"/>
    <w:rsid w:val="00B36EA9"/>
    <w:rsid w:val="00B41BF6"/>
    <w:rsid w:val="00B42714"/>
    <w:rsid w:val="00B47BB1"/>
    <w:rsid w:val="00B50CC4"/>
    <w:rsid w:val="00B52381"/>
    <w:rsid w:val="00B54DC3"/>
    <w:rsid w:val="00B57FAF"/>
    <w:rsid w:val="00B64F3B"/>
    <w:rsid w:val="00B66B6B"/>
    <w:rsid w:val="00B77AAF"/>
    <w:rsid w:val="00B91CE8"/>
    <w:rsid w:val="00B92E94"/>
    <w:rsid w:val="00B93533"/>
    <w:rsid w:val="00BA2067"/>
    <w:rsid w:val="00BB60F0"/>
    <w:rsid w:val="00C06F7F"/>
    <w:rsid w:val="00C2354A"/>
    <w:rsid w:val="00C27472"/>
    <w:rsid w:val="00C33FE4"/>
    <w:rsid w:val="00C45C20"/>
    <w:rsid w:val="00C71ADC"/>
    <w:rsid w:val="00C7552C"/>
    <w:rsid w:val="00C84B00"/>
    <w:rsid w:val="00C868F4"/>
    <w:rsid w:val="00CA107A"/>
    <w:rsid w:val="00CB0D9D"/>
    <w:rsid w:val="00CB29E5"/>
    <w:rsid w:val="00CB5EC5"/>
    <w:rsid w:val="00CC1959"/>
    <w:rsid w:val="00CD74F9"/>
    <w:rsid w:val="00CE3D31"/>
    <w:rsid w:val="00CF70AB"/>
    <w:rsid w:val="00D3059B"/>
    <w:rsid w:val="00D3386F"/>
    <w:rsid w:val="00D33B8A"/>
    <w:rsid w:val="00D42384"/>
    <w:rsid w:val="00D454C8"/>
    <w:rsid w:val="00D45C20"/>
    <w:rsid w:val="00D51712"/>
    <w:rsid w:val="00D60046"/>
    <w:rsid w:val="00D64F28"/>
    <w:rsid w:val="00D71FFB"/>
    <w:rsid w:val="00D86802"/>
    <w:rsid w:val="00D8710F"/>
    <w:rsid w:val="00DA7583"/>
    <w:rsid w:val="00DD1C1B"/>
    <w:rsid w:val="00DD7343"/>
    <w:rsid w:val="00DE0FF5"/>
    <w:rsid w:val="00DE35E9"/>
    <w:rsid w:val="00DF3A23"/>
    <w:rsid w:val="00DF6E2A"/>
    <w:rsid w:val="00E01B79"/>
    <w:rsid w:val="00E045C9"/>
    <w:rsid w:val="00E13C94"/>
    <w:rsid w:val="00E1597C"/>
    <w:rsid w:val="00E2433D"/>
    <w:rsid w:val="00E41485"/>
    <w:rsid w:val="00E44A51"/>
    <w:rsid w:val="00E66970"/>
    <w:rsid w:val="00E740AC"/>
    <w:rsid w:val="00E84080"/>
    <w:rsid w:val="00E8771A"/>
    <w:rsid w:val="00EB09C7"/>
    <w:rsid w:val="00EB437C"/>
    <w:rsid w:val="00EC2706"/>
    <w:rsid w:val="00EC554C"/>
    <w:rsid w:val="00ED3849"/>
    <w:rsid w:val="00ED5C96"/>
    <w:rsid w:val="00ED6050"/>
    <w:rsid w:val="00EE0204"/>
    <w:rsid w:val="00EE49FA"/>
    <w:rsid w:val="00EE5C23"/>
    <w:rsid w:val="00EE6409"/>
    <w:rsid w:val="00F0122F"/>
    <w:rsid w:val="00F04019"/>
    <w:rsid w:val="00F11076"/>
    <w:rsid w:val="00F258FB"/>
    <w:rsid w:val="00F375B9"/>
    <w:rsid w:val="00F37727"/>
    <w:rsid w:val="00F4524A"/>
    <w:rsid w:val="00F65CB0"/>
    <w:rsid w:val="00F75F90"/>
    <w:rsid w:val="00F86190"/>
    <w:rsid w:val="00F91295"/>
    <w:rsid w:val="00FA18C9"/>
    <w:rsid w:val="00FA494D"/>
    <w:rsid w:val="00FC4921"/>
    <w:rsid w:val="00FD1E8F"/>
    <w:rsid w:val="00FD288F"/>
    <w:rsid w:val="00FE0B22"/>
    <w:rsid w:val="00FE4036"/>
    <w:rsid w:val="00FE487B"/>
    <w:rsid w:val="00FF19B0"/>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F5F7D1F8-B872-4D22-8DF9-DCB85A6B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C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CB5EC5"/>
    <w:pPr>
      <w:keepNext/>
      <w:keepLines/>
      <w:numPr>
        <w:numId w:val="9"/>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B5EC5"/>
    <w:pPr>
      <w:keepNext/>
      <w:keepLines/>
      <w:numPr>
        <w:ilvl w:val="1"/>
        <w:numId w:val="9"/>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B5EC5"/>
    <w:pPr>
      <w:keepNext/>
      <w:keepLines/>
      <w:numPr>
        <w:ilvl w:val="2"/>
        <w:numId w:val="9"/>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B5EC5"/>
    <w:pPr>
      <w:keepNext/>
      <w:numPr>
        <w:ilvl w:val="3"/>
        <w:numId w:val="9"/>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CB5EC5"/>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semiHidden/>
    <w:rsid w:val="00CB5EC5"/>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B5EC5"/>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B5EC5"/>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B5EC5"/>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CB5EC5"/>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CB5EC5"/>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B5EC5"/>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CB5EC5"/>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CB5EC5"/>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CB5EC5"/>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CB5EC5"/>
    <w:rPr>
      <w:vertAlign w:val="superscript"/>
      <w:lang w:val="en-GB"/>
    </w:rPr>
  </w:style>
  <w:style w:type="paragraph" w:customStyle="1" w:styleId="Footnote">
    <w:name w:val="Footnote"/>
    <w:basedOn w:val="FootnoteText"/>
    <w:qFormat/>
    <w:rsid w:val="00CB5EC5"/>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CB5EC5"/>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CB5EC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CB5EC5"/>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CB5EC5"/>
    <w:pPr>
      <w:tabs>
        <w:tab w:val="center" w:pos="4680"/>
        <w:tab w:val="right" w:pos="9360"/>
      </w:tabs>
    </w:pPr>
    <w:rPr>
      <w:sz w:val="20"/>
    </w:rPr>
  </w:style>
  <w:style w:type="character" w:customStyle="1" w:styleId="FooterChar">
    <w:name w:val="Footer Char"/>
    <w:basedOn w:val="DefaultParagraphFont"/>
    <w:link w:val="Footer"/>
    <w:uiPriority w:val="99"/>
    <w:rsid w:val="00CB5EC5"/>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CB5EC5"/>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CB5EC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CB5EC5"/>
    <w:rPr>
      <w:rFonts w:ascii="Times New Roman" w:eastAsiaTheme="majorEastAsia" w:hAnsi="Times New Roman" w:cs="Times New Roman"/>
      <w:b/>
      <w:bCs/>
      <w:kern w:val="0"/>
      <w:lang w:val="en-GB"/>
      <w14:ligatures w14:val="none"/>
    </w:rPr>
  </w:style>
  <w:style w:type="character" w:customStyle="1" w:styleId="Heading5Char">
    <w:name w:val="Heading 5 Char"/>
    <w:aliases w:val="Heading 5 - GTI Char"/>
    <w:basedOn w:val="DefaultParagraphFont"/>
    <w:link w:val="Heading5"/>
    <w:uiPriority w:val="9"/>
    <w:rsid w:val="00CB5EC5"/>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CB5EC5"/>
    <w:rPr>
      <w:sz w:val="16"/>
      <w:szCs w:val="16"/>
      <w:lang w:val="en-GB"/>
    </w:rPr>
  </w:style>
  <w:style w:type="paragraph" w:styleId="CommentText">
    <w:name w:val="annotation text"/>
    <w:basedOn w:val="Normal"/>
    <w:link w:val="CommentTextChar"/>
    <w:uiPriority w:val="99"/>
    <w:rsid w:val="00CB5EC5"/>
    <w:rPr>
      <w:sz w:val="20"/>
      <w:szCs w:val="20"/>
    </w:rPr>
  </w:style>
  <w:style w:type="character" w:customStyle="1" w:styleId="CommentTextChar">
    <w:name w:val="Comment Text Char"/>
    <w:basedOn w:val="DefaultParagraphFont"/>
    <w:link w:val="CommentText"/>
    <w:uiPriority w:val="99"/>
    <w:rsid w:val="00CB5EC5"/>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B5EC5"/>
    <w:rPr>
      <w:b/>
      <w:bCs/>
    </w:rPr>
  </w:style>
  <w:style w:type="character" w:customStyle="1" w:styleId="CommentSubjectChar">
    <w:name w:val="Comment Subject Char"/>
    <w:basedOn w:val="CommentTextChar"/>
    <w:link w:val="CommentSubject"/>
    <w:uiPriority w:val="99"/>
    <w:semiHidden/>
    <w:rsid w:val="00CB5EC5"/>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CB5EC5"/>
    <w:pPr>
      <w:jc w:val="left"/>
    </w:pPr>
  </w:style>
  <w:style w:type="paragraph" w:customStyle="1" w:styleId="AASmallLogo">
    <w:name w:val="AA_SmallLogo"/>
    <w:basedOn w:val="AEDistrNormal"/>
    <w:unhideWhenUsed/>
    <w:rsid w:val="00CB5EC5"/>
    <w:pPr>
      <w:spacing w:before="40"/>
    </w:pPr>
    <w:rPr>
      <w:sz w:val="4"/>
    </w:rPr>
  </w:style>
  <w:style w:type="paragraph" w:customStyle="1" w:styleId="ABSymbol">
    <w:name w:val="AB_Symbol"/>
    <w:basedOn w:val="Normal"/>
    <w:qFormat/>
    <w:rsid w:val="00CB5EC5"/>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CB5EC5"/>
    <w:pPr>
      <w:spacing w:before="120"/>
      <w:contextualSpacing/>
    </w:pPr>
    <w:rPr>
      <w:sz w:val="8"/>
    </w:rPr>
  </w:style>
  <w:style w:type="paragraph" w:customStyle="1" w:styleId="AEDistrNormal6pt">
    <w:name w:val="AE_DistrNormal6pt"/>
    <w:basedOn w:val="AEDistrNormal"/>
    <w:next w:val="AFCorNNormal"/>
    <w:unhideWhenUsed/>
    <w:qFormat/>
    <w:rsid w:val="00CB5EC5"/>
    <w:pPr>
      <w:spacing w:before="120"/>
    </w:pPr>
  </w:style>
  <w:style w:type="paragraph" w:customStyle="1" w:styleId="AENormal">
    <w:name w:val="AE_Normal"/>
    <w:basedOn w:val="Normal"/>
    <w:rsid w:val="00CB5EC5"/>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CB5EC5"/>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CB5EC5"/>
    <w:pPr>
      <w:keepNext/>
      <w:keepLines/>
      <w:spacing w:before="240" w:after="120"/>
      <w:jc w:val="left"/>
    </w:pPr>
    <w:rPr>
      <w:b/>
      <w:sz w:val="24"/>
    </w:rPr>
  </w:style>
  <w:style w:type="paragraph" w:customStyle="1" w:styleId="CBDNormal">
    <w:name w:val="CBD_Normal"/>
    <w:unhideWhenUsed/>
    <w:qFormat/>
    <w:rsid w:val="00CB5EC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CB5EC5"/>
    <w:pPr>
      <w:keepNext/>
      <w:keepLines/>
      <w:spacing w:after="240"/>
      <w:jc w:val="left"/>
    </w:pPr>
    <w:rPr>
      <w:b/>
      <w:sz w:val="28"/>
      <w:lang w:bidi="ar-SY"/>
    </w:rPr>
  </w:style>
  <w:style w:type="paragraph" w:customStyle="1" w:styleId="CBDDesicionAnnex">
    <w:name w:val="CBD_DesicionAnnex"/>
    <w:basedOn w:val="CBDNormal"/>
    <w:next w:val="CBDDesicionText"/>
    <w:qFormat/>
    <w:rsid w:val="00CB5EC5"/>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B5EC5"/>
    <w:pPr>
      <w:spacing w:after="120"/>
      <w:ind w:left="567" w:firstLine="567"/>
    </w:pPr>
  </w:style>
  <w:style w:type="paragraph" w:customStyle="1" w:styleId="CBDFigureTitle">
    <w:name w:val="CBD_FigureTitle"/>
    <w:basedOn w:val="CBDNormal"/>
    <w:next w:val="CBDNormalNoNumber"/>
    <w:qFormat/>
    <w:rsid w:val="00CB5EC5"/>
    <w:pPr>
      <w:keepNext/>
      <w:keepLines/>
      <w:spacing w:before="120" w:after="60"/>
      <w:ind w:left="567"/>
      <w:jc w:val="left"/>
    </w:pPr>
    <w:rPr>
      <w:b/>
    </w:rPr>
  </w:style>
  <w:style w:type="paragraph" w:customStyle="1" w:styleId="CBDFooter">
    <w:name w:val="CBD_Footer"/>
    <w:basedOn w:val="CBDNormal"/>
    <w:qFormat/>
    <w:rsid w:val="00CB5EC5"/>
    <w:rPr>
      <w:sz w:val="20"/>
    </w:rPr>
  </w:style>
  <w:style w:type="paragraph" w:customStyle="1" w:styleId="CBDFootnoteText">
    <w:name w:val="CBD_Footnote_Text"/>
    <w:basedOn w:val="CBDNormal"/>
    <w:qFormat/>
    <w:rsid w:val="00CB5EC5"/>
    <w:pPr>
      <w:jc w:val="left"/>
    </w:pPr>
    <w:rPr>
      <w:sz w:val="18"/>
    </w:rPr>
  </w:style>
  <w:style w:type="paragraph" w:customStyle="1" w:styleId="CBDH1">
    <w:name w:val="CBD_H1"/>
    <w:basedOn w:val="CBDNormal"/>
    <w:qFormat/>
    <w:rsid w:val="00CB5EC5"/>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CB5EC5"/>
    <w:pPr>
      <w:numPr>
        <w:numId w:val="15"/>
      </w:numPr>
      <w:tabs>
        <w:tab w:val="left" w:pos="3969"/>
      </w:tabs>
      <w:spacing w:before="120" w:after="120"/>
    </w:pPr>
  </w:style>
  <w:style w:type="paragraph" w:customStyle="1" w:styleId="CBDH2">
    <w:name w:val="CBD_H2"/>
    <w:basedOn w:val="CBDNormalNumber"/>
    <w:qFormat/>
    <w:rsid w:val="00CB5EC5"/>
    <w:pPr>
      <w:keepNext/>
      <w:keepLines/>
      <w:numPr>
        <w:numId w:val="0"/>
      </w:numPr>
      <w:ind w:left="567" w:hanging="567"/>
    </w:pPr>
    <w:rPr>
      <w:b/>
      <w:sz w:val="24"/>
    </w:rPr>
  </w:style>
  <w:style w:type="paragraph" w:customStyle="1" w:styleId="CBDH3">
    <w:name w:val="CBD_H3"/>
    <w:basedOn w:val="CBDNormal"/>
    <w:qFormat/>
    <w:rsid w:val="00CB5EC5"/>
    <w:pPr>
      <w:keepNext/>
      <w:keepLines/>
      <w:spacing w:before="120" w:after="120"/>
      <w:ind w:left="567" w:hanging="567"/>
      <w:jc w:val="left"/>
    </w:pPr>
    <w:rPr>
      <w:b/>
    </w:rPr>
  </w:style>
  <w:style w:type="paragraph" w:customStyle="1" w:styleId="CBDH4">
    <w:name w:val="CBD_H4"/>
    <w:basedOn w:val="CBDNormal"/>
    <w:rsid w:val="00CB5EC5"/>
    <w:pPr>
      <w:keepNext/>
      <w:keepLines/>
      <w:spacing w:before="120" w:after="120"/>
      <w:ind w:left="567" w:hanging="567"/>
      <w:jc w:val="left"/>
    </w:pPr>
    <w:rPr>
      <w:b/>
    </w:rPr>
  </w:style>
  <w:style w:type="paragraph" w:customStyle="1" w:styleId="CBDH5">
    <w:name w:val="CBD_H5"/>
    <w:basedOn w:val="CBDNormal"/>
    <w:qFormat/>
    <w:rsid w:val="00CB5EC5"/>
    <w:pPr>
      <w:keepNext/>
      <w:keepLines/>
      <w:spacing w:before="120" w:after="120"/>
      <w:ind w:left="567" w:hanging="567"/>
      <w:jc w:val="left"/>
    </w:pPr>
    <w:rPr>
      <w:i/>
    </w:rPr>
  </w:style>
  <w:style w:type="paragraph" w:customStyle="1" w:styleId="CBDHeader">
    <w:name w:val="CBD_Header"/>
    <w:basedOn w:val="CBDNormal"/>
    <w:next w:val="CBDFooter"/>
    <w:qFormat/>
    <w:rsid w:val="00CB5EC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CB5EC5"/>
    <w:pPr>
      <w:numPr>
        <w:numId w:val="1"/>
      </w:numPr>
    </w:pPr>
  </w:style>
  <w:style w:type="numbering" w:customStyle="1" w:styleId="CBDHeadings">
    <w:name w:val="CBD_Headings"/>
    <w:basedOn w:val="ListCBD"/>
    <w:uiPriority w:val="99"/>
    <w:rsid w:val="00CB5EC5"/>
    <w:pPr>
      <w:numPr>
        <w:numId w:val="2"/>
      </w:numPr>
    </w:pPr>
  </w:style>
  <w:style w:type="paragraph" w:customStyle="1" w:styleId="CBDNormalNoNumber">
    <w:name w:val="CBD_Normal_NoNumber"/>
    <w:basedOn w:val="CBDNormal"/>
    <w:qFormat/>
    <w:rsid w:val="00CB5EC5"/>
    <w:pPr>
      <w:spacing w:after="120"/>
      <w:ind w:left="567"/>
    </w:pPr>
  </w:style>
  <w:style w:type="paragraph" w:customStyle="1" w:styleId="CBDSubTitle">
    <w:name w:val="CBD_SubTitle"/>
    <w:basedOn w:val="CBDNormal"/>
    <w:qFormat/>
    <w:rsid w:val="00CB5EC5"/>
    <w:pPr>
      <w:keepNext/>
      <w:keepLines/>
      <w:spacing w:before="240" w:after="240"/>
      <w:ind w:left="567"/>
      <w:jc w:val="left"/>
    </w:pPr>
    <w:rPr>
      <w:b/>
    </w:rPr>
  </w:style>
  <w:style w:type="paragraph" w:customStyle="1" w:styleId="CBDTableNormal">
    <w:name w:val="CBD_TableNormal"/>
    <w:basedOn w:val="CBDNormal"/>
    <w:qFormat/>
    <w:rsid w:val="00CB5EC5"/>
    <w:pPr>
      <w:spacing w:before="40" w:after="80"/>
      <w:jc w:val="left"/>
    </w:pPr>
    <w:rPr>
      <w:sz w:val="20"/>
    </w:rPr>
  </w:style>
  <w:style w:type="paragraph" w:customStyle="1" w:styleId="CBDTableTitle">
    <w:name w:val="CBD_TableTitle"/>
    <w:basedOn w:val="CBDNormal"/>
    <w:qFormat/>
    <w:rsid w:val="00CB5EC5"/>
    <w:pPr>
      <w:keepNext/>
      <w:keepLines/>
      <w:spacing w:before="120" w:after="60"/>
      <w:ind w:left="567"/>
      <w:jc w:val="left"/>
    </w:pPr>
    <w:rPr>
      <w:b/>
    </w:rPr>
  </w:style>
  <w:style w:type="paragraph" w:customStyle="1" w:styleId="CBDTitle">
    <w:name w:val="CBD_Title"/>
    <w:basedOn w:val="CBDNormal"/>
    <w:next w:val="CBDSubTitle"/>
    <w:qFormat/>
    <w:rsid w:val="00CB5EC5"/>
    <w:pPr>
      <w:keepNext/>
      <w:keepLines/>
      <w:spacing w:before="240" w:after="240"/>
      <w:ind w:left="567"/>
      <w:jc w:val="left"/>
    </w:pPr>
    <w:rPr>
      <w:b/>
      <w:sz w:val="28"/>
    </w:rPr>
  </w:style>
  <w:style w:type="character" w:customStyle="1" w:styleId="Heading6Char">
    <w:name w:val="Heading 6 Char"/>
    <w:basedOn w:val="DefaultParagraphFont"/>
    <w:link w:val="Heading6"/>
    <w:semiHidden/>
    <w:rsid w:val="00CB5EC5"/>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CB5EC5"/>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CB5EC5"/>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CB5EC5"/>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CB5EC5"/>
    <w:rPr>
      <w:rFonts w:ascii="Times New Roman" w:hAnsi="Times New Roman"/>
      <w:color w:val="0563C1" w:themeColor="hyperlink"/>
      <w:u w:val="single"/>
      <w:lang w:val="en-GB"/>
    </w:rPr>
  </w:style>
  <w:style w:type="paragraph" w:styleId="List">
    <w:name w:val="List"/>
    <w:basedOn w:val="Normal"/>
    <w:semiHidden/>
    <w:rsid w:val="00CB5EC5"/>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CB5EC5"/>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GB"/>
      <w14:ligatures w14:val="none"/>
    </w:rPr>
  </w:style>
  <w:style w:type="paragraph" w:styleId="Revision">
    <w:name w:val="Revision"/>
    <w:hidden/>
    <w:uiPriority w:val="99"/>
    <w:semiHidden/>
    <w:rsid w:val="00CB5EC5"/>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UnresolvedMention">
    <w:name w:val="Unresolved Mention"/>
    <w:basedOn w:val="DefaultParagraphFont"/>
    <w:uiPriority w:val="99"/>
    <w:semiHidden/>
    <w:unhideWhenUsed/>
    <w:rsid w:val="00DD7343"/>
    <w:rPr>
      <w:color w:val="605E5C"/>
      <w:shd w:val="clear" w:color="auto" w:fill="E1DFDD"/>
      <w:lang w:val="en-GB"/>
    </w:rPr>
  </w:style>
  <w:style w:type="paragraph" w:customStyle="1" w:styleId="AFCorNNormal">
    <w:name w:val="AF_CorNNormal"/>
    <w:basedOn w:val="Normal"/>
    <w:unhideWhenUsed/>
    <w:rsid w:val="00CB5EC5"/>
    <w:pPr>
      <w:jc w:val="left"/>
    </w:pPr>
  </w:style>
  <w:style w:type="paragraph" w:customStyle="1" w:styleId="AFCorNBold">
    <w:name w:val="AF_CorNBold"/>
    <w:basedOn w:val="AFCorNNormal"/>
    <w:next w:val="AFCorNNormal"/>
    <w:unhideWhenUsed/>
    <w:qFormat/>
    <w:rsid w:val="00CB5EC5"/>
    <w:rPr>
      <w:b/>
    </w:rPr>
  </w:style>
  <w:style w:type="paragraph" w:customStyle="1" w:styleId="AFCorN12Bold">
    <w:name w:val="AF_CorN12Bold"/>
    <w:basedOn w:val="AFCorNNormal"/>
    <w:next w:val="AFCorNNormal"/>
    <w:unhideWhenUsed/>
    <w:qFormat/>
    <w:rsid w:val="00CB5EC5"/>
    <w:rPr>
      <w:b/>
      <w:sz w:val="24"/>
    </w:rPr>
  </w:style>
  <w:style w:type="paragraph" w:customStyle="1" w:styleId="DarkList-Accent31">
    <w:name w:val="Dark List - Accent 31"/>
    <w:hidden/>
    <w:uiPriority w:val="99"/>
    <w:semiHidden/>
    <w:rsid w:val="00CB5EC5"/>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CB5EC5"/>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B5EC5"/>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B5EC5"/>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B5EC5"/>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B5EC5"/>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B5EC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B5EC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B5EC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B5EC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CB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EC5"/>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CB5EC5"/>
  </w:style>
  <w:style w:type="paragraph" w:styleId="BlockText">
    <w:name w:val="Block Text"/>
    <w:basedOn w:val="Normal"/>
    <w:uiPriority w:val="99"/>
    <w:semiHidden/>
    <w:unhideWhenUsed/>
    <w:rsid w:val="00CB5E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CB5EC5"/>
    <w:pPr>
      <w:spacing w:after="120" w:line="480" w:lineRule="auto"/>
    </w:pPr>
  </w:style>
  <w:style w:type="character" w:customStyle="1" w:styleId="BodyText2Char">
    <w:name w:val="Body Text 2 Char"/>
    <w:basedOn w:val="DefaultParagraphFont"/>
    <w:link w:val="BodyText2"/>
    <w:uiPriority w:val="99"/>
    <w:semiHidden/>
    <w:rsid w:val="00CB5EC5"/>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CB5EC5"/>
    <w:pPr>
      <w:spacing w:after="120"/>
    </w:pPr>
    <w:rPr>
      <w:sz w:val="16"/>
      <w:szCs w:val="16"/>
    </w:rPr>
  </w:style>
  <w:style w:type="character" w:customStyle="1" w:styleId="BodyText3Char">
    <w:name w:val="Body Text 3 Char"/>
    <w:basedOn w:val="DefaultParagraphFont"/>
    <w:link w:val="BodyText3"/>
    <w:uiPriority w:val="99"/>
    <w:semiHidden/>
    <w:rsid w:val="00CB5EC5"/>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CB5EC5"/>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CB5EC5"/>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CB5EC5"/>
    <w:pPr>
      <w:spacing w:after="120"/>
      <w:ind w:left="283"/>
    </w:pPr>
  </w:style>
  <w:style w:type="character" w:customStyle="1" w:styleId="BodyTextIndentChar">
    <w:name w:val="Body Text Indent Char"/>
    <w:basedOn w:val="DefaultParagraphFont"/>
    <w:link w:val="BodyTextIndent"/>
    <w:uiPriority w:val="99"/>
    <w:semiHidden/>
    <w:rsid w:val="00CB5EC5"/>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CB5EC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B5EC5"/>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CB5EC5"/>
    <w:pPr>
      <w:spacing w:after="120" w:line="480" w:lineRule="auto"/>
      <w:ind w:left="283"/>
    </w:pPr>
  </w:style>
  <w:style w:type="character" w:customStyle="1" w:styleId="BodyTextIndent2Char">
    <w:name w:val="Body Text Indent 2 Char"/>
    <w:basedOn w:val="DefaultParagraphFont"/>
    <w:link w:val="BodyTextIndent2"/>
    <w:uiPriority w:val="99"/>
    <w:semiHidden/>
    <w:rsid w:val="00CB5EC5"/>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CB5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5EC5"/>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CB5EC5"/>
    <w:rPr>
      <w:b/>
      <w:bCs/>
      <w:i/>
      <w:iCs/>
      <w:spacing w:val="5"/>
      <w:lang w:val="en-GB"/>
    </w:rPr>
  </w:style>
  <w:style w:type="paragraph" w:styleId="Caption">
    <w:name w:val="caption"/>
    <w:basedOn w:val="Normal"/>
    <w:next w:val="Normal"/>
    <w:uiPriority w:val="35"/>
    <w:semiHidden/>
    <w:unhideWhenUsed/>
    <w:qFormat/>
    <w:rsid w:val="00CB5EC5"/>
    <w:pPr>
      <w:spacing w:after="200"/>
    </w:pPr>
    <w:rPr>
      <w:i/>
      <w:iCs/>
      <w:color w:val="44546A" w:themeColor="text2"/>
      <w:sz w:val="18"/>
      <w:szCs w:val="18"/>
    </w:rPr>
  </w:style>
  <w:style w:type="paragraph" w:styleId="Closing">
    <w:name w:val="Closing"/>
    <w:basedOn w:val="Normal"/>
    <w:link w:val="ClosingChar"/>
    <w:uiPriority w:val="99"/>
    <w:semiHidden/>
    <w:unhideWhenUsed/>
    <w:rsid w:val="00CB5EC5"/>
    <w:pPr>
      <w:ind w:left="4252"/>
    </w:pPr>
  </w:style>
  <w:style w:type="character" w:customStyle="1" w:styleId="ClosingChar">
    <w:name w:val="Closing Char"/>
    <w:basedOn w:val="DefaultParagraphFont"/>
    <w:link w:val="Closing"/>
    <w:uiPriority w:val="99"/>
    <w:semiHidden/>
    <w:rsid w:val="00CB5EC5"/>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CB5EC5"/>
  </w:style>
  <w:style w:type="character" w:customStyle="1" w:styleId="DateChar">
    <w:name w:val="Date Char"/>
    <w:basedOn w:val="DefaultParagraphFont"/>
    <w:link w:val="Date"/>
    <w:uiPriority w:val="99"/>
    <w:semiHidden/>
    <w:rsid w:val="00CB5EC5"/>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CB5EC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5EC5"/>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CB5EC5"/>
  </w:style>
  <w:style w:type="character" w:customStyle="1" w:styleId="E-mailSignatureChar">
    <w:name w:val="E-mail Signature Char"/>
    <w:basedOn w:val="DefaultParagraphFont"/>
    <w:link w:val="E-mailSignature"/>
    <w:uiPriority w:val="99"/>
    <w:semiHidden/>
    <w:rsid w:val="00CB5EC5"/>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CB5EC5"/>
    <w:rPr>
      <w:i/>
      <w:iCs/>
      <w:lang w:val="en-GB"/>
    </w:rPr>
  </w:style>
  <w:style w:type="character" w:styleId="EndnoteReference">
    <w:name w:val="endnote reference"/>
    <w:basedOn w:val="DefaultParagraphFont"/>
    <w:uiPriority w:val="99"/>
    <w:semiHidden/>
    <w:unhideWhenUsed/>
    <w:rsid w:val="00CB5EC5"/>
    <w:rPr>
      <w:vertAlign w:val="superscript"/>
      <w:lang w:val="en-GB"/>
    </w:rPr>
  </w:style>
  <w:style w:type="paragraph" w:styleId="EndnoteText">
    <w:name w:val="endnote text"/>
    <w:basedOn w:val="Normal"/>
    <w:link w:val="EndnoteTextChar"/>
    <w:uiPriority w:val="99"/>
    <w:semiHidden/>
    <w:unhideWhenUsed/>
    <w:rsid w:val="00CB5EC5"/>
    <w:rPr>
      <w:sz w:val="20"/>
      <w:szCs w:val="20"/>
    </w:rPr>
  </w:style>
  <w:style w:type="character" w:customStyle="1" w:styleId="EndnoteTextChar">
    <w:name w:val="Endnote Text Char"/>
    <w:basedOn w:val="DefaultParagraphFont"/>
    <w:link w:val="EndnoteText"/>
    <w:uiPriority w:val="99"/>
    <w:semiHidden/>
    <w:rsid w:val="00CB5EC5"/>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CB5EC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B5EC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B5EC5"/>
    <w:rPr>
      <w:color w:val="954F72" w:themeColor="followedHyperlink"/>
      <w:u w:val="single"/>
      <w:lang w:val="en-GB"/>
    </w:rPr>
  </w:style>
  <w:style w:type="table" w:styleId="GridTable1Light">
    <w:name w:val="Grid Table 1 Light"/>
    <w:basedOn w:val="TableNormal"/>
    <w:uiPriority w:val="46"/>
    <w:rsid w:val="00CB5E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EC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EC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EC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EC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B5EC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B5EC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B5EC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B5EC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CB5EC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B5EC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B5EC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B5EC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CB5EC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B5E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B5EC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CB5E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B5E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B5E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B5EC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CB5E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B5E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B5EC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CB5E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B5E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B5E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B5EC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CB5E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B5E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B5EC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CB5EC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B5EC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B5EC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B5EC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CB5EC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B5E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B5EC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CB5EC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B5EC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B5EC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B5EC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CB5EC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CB5EC5"/>
    <w:rPr>
      <w:color w:val="2B579A"/>
      <w:shd w:val="clear" w:color="auto" w:fill="E1DFDD"/>
      <w:lang w:val="en-GB"/>
    </w:rPr>
  </w:style>
  <w:style w:type="character" w:styleId="HTMLAcronym">
    <w:name w:val="HTML Acronym"/>
    <w:basedOn w:val="DefaultParagraphFont"/>
    <w:uiPriority w:val="99"/>
    <w:semiHidden/>
    <w:unhideWhenUsed/>
    <w:rsid w:val="00CB5EC5"/>
    <w:rPr>
      <w:lang w:val="en-GB"/>
    </w:rPr>
  </w:style>
  <w:style w:type="paragraph" w:styleId="HTMLAddress">
    <w:name w:val="HTML Address"/>
    <w:basedOn w:val="Normal"/>
    <w:link w:val="HTMLAddressChar"/>
    <w:uiPriority w:val="99"/>
    <w:semiHidden/>
    <w:unhideWhenUsed/>
    <w:rsid w:val="00CB5EC5"/>
    <w:rPr>
      <w:i/>
      <w:iCs/>
    </w:rPr>
  </w:style>
  <w:style w:type="character" w:customStyle="1" w:styleId="HTMLAddressChar">
    <w:name w:val="HTML Address Char"/>
    <w:basedOn w:val="DefaultParagraphFont"/>
    <w:link w:val="HTMLAddress"/>
    <w:uiPriority w:val="99"/>
    <w:semiHidden/>
    <w:rsid w:val="00CB5EC5"/>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CB5EC5"/>
    <w:rPr>
      <w:i/>
      <w:iCs/>
      <w:lang w:val="en-GB"/>
    </w:rPr>
  </w:style>
  <w:style w:type="character" w:styleId="HTMLCode">
    <w:name w:val="HTML Code"/>
    <w:basedOn w:val="DefaultParagraphFont"/>
    <w:uiPriority w:val="99"/>
    <w:semiHidden/>
    <w:unhideWhenUsed/>
    <w:rsid w:val="00CB5EC5"/>
    <w:rPr>
      <w:rFonts w:ascii="Consolas" w:hAnsi="Consolas"/>
      <w:sz w:val="20"/>
      <w:szCs w:val="20"/>
      <w:lang w:val="en-GB"/>
    </w:rPr>
  </w:style>
  <w:style w:type="character" w:styleId="HTMLDefinition">
    <w:name w:val="HTML Definition"/>
    <w:basedOn w:val="DefaultParagraphFont"/>
    <w:uiPriority w:val="99"/>
    <w:semiHidden/>
    <w:unhideWhenUsed/>
    <w:rsid w:val="00CB5EC5"/>
    <w:rPr>
      <w:i/>
      <w:iCs/>
      <w:lang w:val="en-GB"/>
    </w:rPr>
  </w:style>
  <w:style w:type="character" w:styleId="HTMLKeyboard">
    <w:name w:val="HTML Keyboard"/>
    <w:basedOn w:val="DefaultParagraphFont"/>
    <w:uiPriority w:val="99"/>
    <w:semiHidden/>
    <w:unhideWhenUsed/>
    <w:rsid w:val="00CB5EC5"/>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CB5EC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5EC5"/>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CB5EC5"/>
    <w:rPr>
      <w:rFonts w:ascii="Consolas" w:hAnsi="Consolas"/>
      <w:sz w:val="24"/>
      <w:szCs w:val="24"/>
      <w:lang w:val="en-GB"/>
    </w:rPr>
  </w:style>
  <w:style w:type="character" w:styleId="HTMLTypewriter">
    <w:name w:val="HTML Typewriter"/>
    <w:basedOn w:val="DefaultParagraphFont"/>
    <w:uiPriority w:val="99"/>
    <w:semiHidden/>
    <w:unhideWhenUsed/>
    <w:rsid w:val="00CB5EC5"/>
    <w:rPr>
      <w:rFonts w:ascii="Consolas" w:hAnsi="Consolas"/>
      <w:sz w:val="20"/>
      <w:szCs w:val="20"/>
      <w:lang w:val="en-GB"/>
    </w:rPr>
  </w:style>
  <w:style w:type="character" w:styleId="HTMLVariable">
    <w:name w:val="HTML Variable"/>
    <w:basedOn w:val="DefaultParagraphFont"/>
    <w:uiPriority w:val="99"/>
    <w:semiHidden/>
    <w:unhideWhenUsed/>
    <w:rsid w:val="00CB5EC5"/>
    <w:rPr>
      <w:i/>
      <w:iCs/>
      <w:lang w:val="en-GB"/>
    </w:rPr>
  </w:style>
  <w:style w:type="paragraph" w:styleId="Index1">
    <w:name w:val="index 1"/>
    <w:basedOn w:val="Normal"/>
    <w:next w:val="Normal"/>
    <w:autoRedefine/>
    <w:uiPriority w:val="99"/>
    <w:semiHidden/>
    <w:unhideWhenUsed/>
    <w:rsid w:val="00CB5EC5"/>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CB5EC5"/>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CB5EC5"/>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CB5EC5"/>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CB5EC5"/>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CB5EC5"/>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CB5EC5"/>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CB5EC5"/>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CB5EC5"/>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CB5EC5"/>
    <w:rPr>
      <w:rFonts w:asciiTheme="majorHAnsi" w:eastAsiaTheme="majorEastAsia" w:hAnsiTheme="majorHAnsi" w:cstheme="majorBidi"/>
      <w:b/>
      <w:bCs/>
    </w:rPr>
  </w:style>
  <w:style w:type="character" w:styleId="IntenseEmphasis">
    <w:name w:val="Intense Emphasis"/>
    <w:basedOn w:val="DefaultParagraphFont"/>
    <w:uiPriority w:val="21"/>
    <w:qFormat/>
    <w:rsid w:val="00CB5EC5"/>
    <w:rPr>
      <w:i/>
      <w:iCs/>
      <w:color w:val="4472C4" w:themeColor="accent1"/>
      <w:lang w:val="en-GB"/>
    </w:rPr>
  </w:style>
  <w:style w:type="paragraph" w:styleId="IntenseQuote">
    <w:name w:val="Intense Quote"/>
    <w:basedOn w:val="Normal"/>
    <w:next w:val="Normal"/>
    <w:link w:val="IntenseQuoteChar"/>
    <w:uiPriority w:val="30"/>
    <w:qFormat/>
    <w:rsid w:val="00CB5E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5EC5"/>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CB5EC5"/>
    <w:rPr>
      <w:b/>
      <w:bCs/>
      <w:smallCaps/>
      <w:color w:val="4472C4" w:themeColor="accent1"/>
      <w:spacing w:val="5"/>
      <w:lang w:val="en-GB"/>
    </w:rPr>
  </w:style>
  <w:style w:type="table" w:styleId="LightGrid">
    <w:name w:val="Light Grid"/>
    <w:basedOn w:val="TableNormal"/>
    <w:uiPriority w:val="62"/>
    <w:semiHidden/>
    <w:unhideWhenUsed/>
    <w:rsid w:val="00CB5E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B5EC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B5E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B5EC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B5EC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B5EC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B5EC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B5E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B5EC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B5E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B5EC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B5EC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B5EC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B5EC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B5E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B5EC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B5EC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B5EC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B5EC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B5EC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B5EC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CB5EC5"/>
    <w:rPr>
      <w:lang w:val="en-GB"/>
    </w:rPr>
  </w:style>
  <w:style w:type="paragraph" w:styleId="List2">
    <w:name w:val="List 2"/>
    <w:basedOn w:val="Normal"/>
    <w:uiPriority w:val="99"/>
    <w:semiHidden/>
    <w:unhideWhenUsed/>
    <w:rsid w:val="00CB5EC5"/>
    <w:pPr>
      <w:ind w:left="566" w:hanging="283"/>
      <w:contextualSpacing/>
    </w:pPr>
  </w:style>
  <w:style w:type="paragraph" w:styleId="List3">
    <w:name w:val="List 3"/>
    <w:basedOn w:val="Normal"/>
    <w:uiPriority w:val="99"/>
    <w:semiHidden/>
    <w:unhideWhenUsed/>
    <w:rsid w:val="00CB5EC5"/>
    <w:pPr>
      <w:ind w:left="849" w:hanging="283"/>
      <w:contextualSpacing/>
    </w:pPr>
  </w:style>
  <w:style w:type="paragraph" w:styleId="List4">
    <w:name w:val="List 4"/>
    <w:basedOn w:val="Normal"/>
    <w:uiPriority w:val="99"/>
    <w:semiHidden/>
    <w:unhideWhenUsed/>
    <w:rsid w:val="00CB5EC5"/>
    <w:pPr>
      <w:ind w:left="1132" w:hanging="283"/>
      <w:contextualSpacing/>
    </w:pPr>
  </w:style>
  <w:style w:type="paragraph" w:styleId="List5">
    <w:name w:val="List 5"/>
    <w:basedOn w:val="Normal"/>
    <w:uiPriority w:val="99"/>
    <w:semiHidden/>
    <w:unhideWhenUsed/>
    <w:rsid w:val="00CB5EC5"/>
    <w:pPr>
      <w:ind w:left="1415" w:hanging="283"/>
      <w:contextualSpacing/>
    </w:pPr>
  </w:style>
  <w:style w:type="paragraph" w:styleId="ListBullet">
    <w:name w:val="List Bullet"/>
    <w:basedOn w:val="Normal"/>
    <w:uiPriority w:val="99"/>
    <w:semiHidden/>
    <w:unhideWhenUsed/>
    <w:rsid w:val="00CB5EC5"/>
    <w:pPr>
      <w:numPr>
        <w:numId w:val="4"/>
      </w:numPr>
      <w:contextualSpacing/>
    </w:pPr>
  </w:style>
  <w:style w:type="paragraph" w:styleId="ListBullet2">
    <w:name w:val="List Bullet 2"/>
    <w:basedOn w:val="Normal"/>
    <w:uiPriority w:val="99"/>
    <w:semiHidden/>
    <w:unhideWhenUsed/>
    <w:rsid w:val="00CB5EC5"/>
    <w:pPr>
      <w:numPr>
        <w:numId w:val="5"/>
      </w:numPr>
      <w:contextualSpacing/>
    </w:pPr>
  </w:style>
  <w:style w:type="paragraph" w:styleId="ListBullet3">
    <w:name w:val="List Bullet 3"/>
    <w:basedOn w:val="Normal"/>
    <w:uiPriority w:val="99"/>
    <w:semiHidden/>
    <w:unhideWhenUsed/>
    <w:rsid w:val="00CB5EC5"/>
    <w:pPr>
      <w:numPr>
        <w:numId w:val="6"/>
      </w:numPr>
      <w:contextualSpacing/>
    </w:pPr>
  </w:style>
  <w:style w:type="paragraph" w:styleId="ListBullet4">
    <w:name w:val="List Bullet 4"/>
    <w:basedOn w:val="Normal"/>
    <w:uiPriority w:val="99"/>
    <w:semiHidden/>
    <w:unhideWhenUsed/>
    <w:rsid w:val="00CB5EC5"/>
    <w:pPr>
      <w:numPr>
        <w:numId w:val="7"/>
      </w:numPr>
      <w:contextualSpacing/>
    </w:pPr>
  </w:style>
  <w:style w:type="paragraph" w:styleId="ListBullet5">
    <w:name w:val="List Bullet 5"/>
    <w:basedOn w:val="Normal"/>
    <w:uiPriority w:val="99"/>
    <w:semiHidden/>
    <w:unhideWhenUsed/>
    <w:rsid w:val="00CB5EC5"/>
    <w:pPr>
      <w:numPr>
        <w:numId w:val="8"/>
      </w:numPr>
      <w:contextualSpacing/>
    </w:pPr>
  </w:style>
  <w:style w:type="paragraph" w:styleId="ListContinue">
    <w:name w:val="List Continue"/>
    <w:basedOn w:val="Normal"/>
    <w:uiPriority w:val="99"/>
    <w:semiHidden/>
    <w:unhideWhenUsed/>
    <w:rsid w:val="00CB5EC5"/>
    <w:pPr>
      <w:spacing w:after="120"/>
      <w:ind w:left="283"/>
      <w:contextualSpacing/>
    </w:pPr>
  </w:style>
  <w:style w:type="paragraph" w:styleId="ListContinue2">
    <w:name w:val="List Continue 2"/>
    <w:basedOn w:val="Normal"/>
    <w:uiPriority w:val="99"/>
    <w:semiHidden/>
    <w:unhideWhenUsed/>
    <w:rsid w:val="00CB5EC5"/>
    <w:pPr>
      <w:spacing w:after="120"/>
      <w:ind w:left="566"/>
      <w:contextualSpacing/>
    </w:pPr>
  </w:style>
  <w:style w:type="paragraph" w:styleId="ListContinue3">
    <w:name w:val="List Continue 3"/>
    <w:basedOn w:val="Normal"/>
    <w:uiPriority w:val="99"/>
    <w:semiHidden/>
    <w:unhideWhenUsed/>
    <w:rsid w:val="00CB5EC5"/>
    <w:pPr>
      <w:spacing w:after="120"/>
      <w:ind w:left="849"/>
      <w:contextualSpacing/>
    </w:pPr>
  </w:style>
  <w:style w:type="paragraph" w:styleId="ListContinue4">
    <w:name w:val="List Continue 4"/>
    <w:basedOn w:val="Normal"/>
    <w:uiPriority w:val="99"/>
    <w:semiHidden/>
    <w:unhideWhenUsed/>
    <w:rsid w:val="00CB5EC5"/>
    <w:pPr>
      <w:spacing w:after="120"/>
      <w:ind w:left="1132"/>
      <w:contextualSpacing/>
    </w:pPr>
  </w:style>
  <w:style w:type="paragraph" w:styleId="ListContinue5">
    <w:name w:val="List Continue 5"/>
    <w:basedOn w:val="Normal"/>
    <w:uiPriority w:val="99"/>
    <w:semiHidden/>
    <w:unhideWhenUsed/>
    <w:rsid w:val="00CB5EC5"/>
    <w:pPr>
      <w:spacing w:after="120"/>
      <w:ind w:left="1415"/>
      <w:contextualSpacing/>
    </w:pPr>
  </w:style>
  <w:style w:type="paragraph" w:styleId="ListNumber">
    <w:name w:val="List Number"/>
    <w:basedOn w:val="Normal"/>
    <w:uiPriority w:val="99"/>
    <w:semiHidden/>
    <w:unhideWhenUsed/>
    <w:rsid w:val="00CB5EC5"/>
    <w:pPr>
      <w:numPr>
        <w:numId w:val="10"/>
      </w:numPr>
      <w:contextualSpacing/>
    </w:pPr>
  </w:style>
  <w:style w:type="paragraph" w:styleId="ListNumber2">
    <w:name w:val="List Number 2"/>
    <w:basedOn w:val="Normal"/>
    <w:uiPriority w:val="99"/>
    <w:semiHidden/>
    <w:unhideWhenUsed/>
    <w:rsid w:val="00CB5EC5"/>
    <w:pPr>
      <w:numPr>
        <w:numId w:val="11"/>
      </w:numPr>
      <w:contextualSpacing/>
    </w:pPr>
  </w:style>
  <w:style w:type="paragraph" w:styleId="ListNumber3">
    <w:name w:val="List Number 3"/>
    <w:basedOn w:val="Normal"/>
    <w:uiPriority w:val="99"/>
    <w:semiHidden/>
    <w:unhideWhenUsed/>
    <w:rsid w:val="00CB5EC5"/>
    <w:pPr>
      <w:numPr>
        <w:numId w:val="12"/>
      </w:numPr>
      <w:contextualSpacing/>
    </w:pPr>
  </w:style>
  <w:style w:type="paragraph" w:styleId="ListNumber4">
    <w:name w:val="List Number 4"/>
    <w:basedOn w:val="Normal"/>
    <w:uiPriority w:val="99"/>
    <w:semiHidden/>
    <w:unhideWhenUsed/>
    <w:rsid w:val="00CB5EC5"/>
    <w:pPr>
      <w:numPr>
        <w:numId w:val="13"/>
      </w:numPr>
      <w:contextualSpacing/>
    </w:pPr>
  </w:style>
  <w:style w:type="paragraph" w:styleId="ListNumber5">
    <w:name w:val="List Number 5"/>
    <w:basedOn w:val="Normal"/>
    <w:uiPriority w:val="99"/>
    <w:semiHidden/>
    <w:unhideWhenUsed/>
    <w:rsid w:val="00CB5EC5"/>
    <w:pPr>
      <w:numPr>
        <w:numId w:val="14"/>
      </w:numPr>
      <w:contextualSpacing/>
    </w:pPr>
  </w:style>
  <w:style w:type="table" w:styleId="ListTable1Light">
    <w:name w:val="List Table 1 Light"/>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B5EC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B5EC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CB5EC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B5EC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B5EC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B5EC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CB5EC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B5E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B5EC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CB5EC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B5EC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B5EC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B5EC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CB5EC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B5E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B5EC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CB5E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B5E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B5E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B5EC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CB5E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B5EC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B5EC5"/>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B5EC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B5EC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B5EC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B5EC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B5EC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B5EC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B5EC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CB5EC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B5EC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B5EC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B5EC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CB5EC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B5EC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B5EC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B5EC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B5EC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B5EC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B5EC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B5EC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B5EC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CB5EC5"/>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CB5E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B5EC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B5EC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B5EC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B5EC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B5EC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B5EC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B5E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B5EC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B5EC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B5EC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B5EC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B5EC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B5EC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B5EC5"/>
    <w:rPr>
      <w:color w:val="2B579A"/>
      <w:shd w:val="clear" w:color="auto" w:fill="E1DFDD"/>
      <w:lang w:val="en-GB"/>
    </w:rPr>
  </w:style>
  <w:style w:type="paragraph" w:styleId="MessageHeader">
    <w:name w:val="Message Header"/>
    <w:basedOn w:val="Normal"/>
    <w:link w:val="MessageHeaderChar"/>
    <w:uiPriority w:val="99"/>
    <w:semiHidden/>
    <w:unhideWhenUsed/>
    <w:rsid w:val="00CB5EC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5EC5"/>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CB5EC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CB5EC5"/>
    <w:rPr>
      <w:sz w:val="24"/>
      <w:szCs w:val="24"/>
    </w:rPr>
  </w:style>
  <w:style w:type="paragraph" w:styleId="NormalIndent">
    <w:name w:val="Normal Indent"/>
    <w:basedOn w:val="Normal"/>
    <w:uiPriority w:val="99"/>
    <w:semiHidden/>
    <w:unhideWhenUsed/>
    <w:rsid w:val="00CB5EC5"/>
    <w:pPr>
      <w:ind w:left="720"/>
    </w:pPr>
  </w:style>
  <w:style w:type="paragraph" w:styleId="NoteHeading">
    <w:name w:val="Note Heading"/>
    <w:basedOn w:val="Normal"/>
    <w:next w:val="Normal"/>
    <w:link w:val="NoteHeadingChar"/>
    <w:uiPriority w:val="99"/>
    <w:semiHidden/>
    <w:unhideWhenUsed/>
    <w:rsid w:val="00CB5EC5"/>
  </w:style>
  <w:style w:type="character" w:customStyle="1" w:styleId="NoteHeadingChar">
    <w:name w:val="Note Heading Char"/>
    <w:basedOn w:val="DefaultParagraphFont"/>
    <w:link w:val="NoteHeading"/>
    <w:uiPriority w:val="99"/>
    <w:semiHidden/>
    <w:rsid w:val="00CB5EC5"/>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CB5EC5"/>
    <w:rPr>
      <w:lang w:val="en-GB"/>
    </w:rPr>
  </w:style>
  <w:style w:type="table" w:styleId="PlainTable1">
    <w:name w:val="Plain Table 1"/>
    <w:basedOn w:val="TableNormal"/>
    <w:uiPriority w:val="41"/>
    <w:rsid w:val="00CB5E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B5E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B5E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B5E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B5E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B5EC5"/>
    <w:rPr>
      <w:rFonts w:ascii="Consolas" w:hAnsi="Consolas"/>
      <w:sz w:val="21"/>
      <w:szCs w:val="21"/>
    </w:rPr>
  </w:style>
  <w:style w:type="character" w:customStyle="1" w:styleId="PlainTextChar">
    <w:name w:val="Plain Text Char"/>
    <w:basedOn w:val="DefaultParagraphFont"/>
    <w:link w:val="PlainText"/>
    <w:uiPriority w:val="99"/>
    <w:semiHidden/>
    <w:rsid w:val="00CB5EC5"/>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CB5E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5EC5"/>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CB5EC5"/>
  </w:style>
  <w:style w:type="character" w:customStyle="1" w:styleId="SalutationChar">
    <w:name w:val="Salutation Char"/>
    <w:basedOn w:val="DefaultParagraphFont"/>
    <w:link w:val="Salutation"/>
    <w:uiPriority w:val="99"/>
    <w:semiHidden/>
    <w:rsid w:val="00CB5EC5"/>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CB5EC5"/>
    <w:pPr>
      <w:ind w:left="4252"/>
    </w:pPr>
  </w:style>
  <w:style w:type="character" w:customStyle="1" w:styleId="SignatureChar">
    <w:name w:val="Signature Char"/>
    <w:basedOn w:val="DefaultParagraphFont"/>
    <w:link w:val="Signature"/>
    <w:uiPriority w:val="99"/>
    <w:semiHidden/>
    <w:rsid w:val="00CB5EC5"/>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CB5EC5"/>
    <w:rPr>
      <w:u w:val="dotted"/>
      <w:lang w:val="en-GB"/>
    </w:rPr>
  </w:style>
  <w:style w:type="character" w:styleId="SmartLink">
    <w:name w:val="Smart Link"/>
    <w:basedOn w:val="DefaultParagraphFont"/>
    <w:uiPriority w:val="99"/>
    <w:semiHidden/>
    <w:unhideWhenUsed/>
    <w:rsid w:val="00CB5EC5"/>
    <w:rPr>
      <w:color w:val="0000FF"/>
      <w:u w:val="single"/>
      <w:shd w:val="clear" w:color="auto" w:fill="F3F2F1"/>
      <w:lang w:val="en-GB"/>
    </w:rPr>
  </w:style>
  <w:style w:type="character" w:styleId="Strong">
    <w:name w:val="Strong"/>
    <w:basedOn w:val="DefaultParagraphFont"/>
    <w:uiPriority w:val="22"/>
    <w:qFormat/>
    <w:rsid w:val="00CB5EC5"/>
    <w:rPr>
      <w:b/>
      <w:bCs/>
      <w:lang w:val="en-GB"/>
    </w:rPr>
  </w:style>
  <w:style w:type="character" w:styleId="SubtleEmphasis">
    <w:name w:val="Subtle Emphasis"/>
    <w:basedOn w:val="DefaultParagraphFont"/>
    <w:uiPriority w:val="19"/>
    <w:qFormat/>
    <w:rsid w:val="00CB5EC5"/>
    <w:rPr>
      <w:i/>
      <w:iCs/>
      <w:color w:val="404040" w:themeColor="text1" w:themeTint="BF"/>
      <w:lang w:val="en-GB"/>
    </w:rPr>
  </w:style>
  <w:style w:type="character" w:styleId="SubtleReference">
    <w:name w:val="Subtle Reference"/>
    <w:basedOn w:val="DefaultParagraphFont"/>
    <w:uiPriority w:val="31"/>
    <w:qFormat/>
    <w:rsid w:val="00CB5EC5"/>
    <w:rPr>
      <w:smallCaps/>
      <w:color w:val="5A5A5A" w:themeColor="text1" w:themeTint="A5"/>
      <w:lang w:val="en-GB"/>
    </w:rPr>
  </w:style>
  <w:style w:type="table" w:styleId="Table3Deffects1">
    <w:name w:val="Table 3D effects 1"/>
    <w:basedOn w:val="TableNormal"/>
    <w:uiPriority w:val="99"/>
    <w:semiHidden/>
    <w:unhideWhenUsed/>
    <w:rsid w:val="00CB5EC5"/>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B5EC5"/>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B5EC5"/>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B5EC5"/>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B5EC5"/>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B5EC5"/>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B5EC5"/>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B5EC5"/>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B5EC5"/>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B5EC5"/>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B5EC5"/>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B5EC5"/>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B5E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B5EC5"/>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CB5EC5"/>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B5EC5"/>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B5EC5"/>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B5EC5"/>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B5EC5"/>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B5EC5"/>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B5EC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5EC5"/>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08723">
      <w:bodyDiv w:val="1"/>
      <w:marLeft w:val="0"/>
      <w:marRight w:val="0"/>
      <w:marTop w:val="0"/>
      <w:marBottom w:val="0"/>
      <w:divBdr>
        <w:top w:val="none" w:sz="0" w:space="0" w:color="auto"/>
        <w:left w:val="none" w:sz="0" w:space="0" w:color="auto"/>
        <w:bottom w:val="none" w:sz="0" w:space="0" w:color="auto"/>
        <w:right w:val="none" w:sz="0" w:space="0" w:color="auto"/>
      </w:divBdr>
    </w:div>
    <w:div w:id="208149180">
      <w:bodyDiv w:val="1"/>
      <w:marLeft w:val="0"/>
      <w:marRight w:val="0"/>
      <w:marTop w:val="0"/>
      <w:marBottom w:val="0"/>
      <w:divBdr>
        <w:top w:val="none" w:sz="0" w:space="0" w:color="auto"/>
        <w:left w:val="none" w:sz="0" w:space="0" w:color="auto"/>
        <w:bottom w:val="none" w:sz="0" w:space="0" w:color="auto"/>
        <w:right w:val="none" w:sz="0" w:space="0" w:color="auto"/>
      </w:divBdr>
    </w:div>
    <w:div w:id="1722557591">
      <w:bodyDiv w:val="1"/>
      <w:marLeft w:val="0"/>
      <w:marRight w:val="0"/>
      <w:marTop w:val="0"/>
      <w:marBottom w:val="0"/>
      <w:divBdr>
        <w:top w:val="none" w:sz="0" w:space="0" w:color="auto"/>
        <w:left w:val="none" w:sz="0" w:space="0" w:color="auto"/>
        <w:bottom w:val="none" w:sz="0" w:space="0" w:color="auto"/>
        <w:right w:val="none" w:sz="0" w:space="0" w:color="auto"/>
      </w:divBdr>
    </w:div>
    <w:div w:id="1767269352">
      <w:bodyDiv w:val="1"/>
      <w:marLeft w:val="0"/>
      <w:marRight w:val="0"/>
      <w:marTop w:val="0"/>
      <w:marBottom w:val="0"/>
      <w:divBdr>
        <w:top w:val="none" w:sz="0" w:space="0" w:color="auto"/>
        <w:left w:val="none" w:sz="0" w:space="0" w:color="auto"/>
        <w:bottom w:val="none" w:sz="0" w:space="0" w:color="auto"/>
        <w:right w:val="none" w:sz="0" w:space="0" w:color="auto"/>
      </w:divBdr>
    </w:div>
    <w:div w:id="1882403276">
      <w:bodyDiv w:val="1"/>
      <w:marLeft w:val="0"/>
      <w:marRight w:val="0"/>
      <w:marTop w:val="0"/>
      <w:marBottom w:val="0"/>
      <w:divBdr>
        <w:top w:val="none" w:sz="0" w:space="0" w:color="auto"/>
        <w:left w:val="none" w:sz="0" w:space="0" w:color="auto"/>
        <w:bottom w:val="none" w:sz="0" w:space="0" w:color="auto"/>
        <w:right w:val="none" w:sz="0" w:space="0" w:color="auto"/>
      </w:divBdr>
    </w:div>
    <w:div w:id="2106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B7EACB62385242AA8D56C7CDD8F96BCD"/>
        <w:category>
          <w:name w:val="General"/>
          <w:gallery w:val="placeholder"/>
        </w:category>
        <w:types>
          <w:type w:val="bbPlcHdr"/>
        </w:types>
        <w:behaviors>
          <w:behavior w:val="content"/>
        </w:behaviors>
        <w:guid w:val="{23B56B0F-E573-4916-818C-8E7B5BEE68EC}"/>
      </w:docPartPr>
      <w:docPartBody>
        <w:p w:rsidR="005D54A8" w:rsidRDefault="001419DD" w:rsidP="001419DD">
          <w:pPr>
            <w:pStyle w:val="B7EACB62385242AA8D56C7CDD8F96BCD"/>
          </w:pPr>
          <w:r w:rsidRPr="00302849">
            <w:rPr>
              <w:rStyle w:val="PlaceholderText"/>
            </w:rPr>
            <w:t>General</w:t>
          </w:r>
        </w:p>
      </w:docPartBody>
    </w:docPart>
    <w:docPart>
      <w:docPartPr>
        <w:name w:val="4027E6DE9A1D4B5DBB4F3D4B817AF7B5"/>
        <w:category>
          <w:name w:val="General"/>
          <w:gallery w:val="placeholder"/>
        </w:category>
        <w:types>
          <w:type w:val="bbPlcHdr"/>
        </w:types>
        <w:behaviors>
          <w:behavior w:val="content"/>
        </w:behaviors>
        <w:guid w:val="{1D0074F5-BCF0-4A8F-AFD0-D00DF14A603A}"/>
      </w:docPartPr>
      <w:docPartBody>
        <w:p w:rsidR="005D54A8" w:rsidRDefault="001419DD" w:rsidP="001419DD">
          <w:pPr>
            <w:pStyle w:val="4027E6DE9A1D4B5DBB4F3D4B817AF7B5"/>
          </w:pPr>
          <w:r w:rsidRPr="00302849">
            <w:rPr>
              <w:rStyle w:val="PlaceholderText"/>
            </w:rPr>
            <w:t>[Date]</w:t>
          </w:r>
        </w:p>
      </w:docPartBody>
    </w:docPart>
    <w:docPart>
      <w:docPartPr>
        <w:name w:val="06A29FF3E19E4858828EDD868F4A10FE"/>
        <w:category>
          <w:name w:val="General"/>
          <w:gallery w:val="placeholder"/>
        </w:category>
        <w:types>
          <w:type w:val="bbPlcHdr"/>
        </w:types>
        <w:behaviors>
          <w:behavior w:val="content"/>
        </w:behaviors>
        <w:guid w:val="{8DE2E55D-93E9-401A-94D3-2666A40FFF6D}"/>
      </w:docPartPr>
      <w:docPartBody>
        <w:p w:rsidR="005D54A8" w:rsidRDefault="001419DD" w:rsidP="001419DD">
          <w:pPr>
            <w:pStyle w:val="06A29FF3E19E4858828EDD868F4A10FE"/>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6E514D05419F43A985B3F4812DE22B6B"/>
        <w:category>
          <w:name w:val="General"/>
          <w:gallery w:val="placeholder"/>
        </w:category>
        <w:types>
          <w:type w:val="bbPlcHdr"/>
        </w:types>
        <w:behaviors>
          <w:behavior w:val="content"/>
        </w:behaviors>
        <w:guid w:val="{52463F96-79F5-495A-9275-949141EB0796}"/>
      </w:docPartPr>
      <w:docPartBody>
        <w:p w:rsidR="005D54A8" w:rsidRDefault="001419DD" w:rsidP="001419DD">
          <w:pPr>
            <w:pStyle w:val="6E514D05419F43A985B3F4812DE22B6B"/>
          </w:pPr>
          <w:r w:rsidRPr="00302849">
            <w:rPr>
              <w:rStyle w:val="PlaceholderText"/>
            </w:rPr>
            <w:t>Meeting name (part 1)</w:t>
          </w:r>
        </w:p>
      </w:docPartBody>
    </w:docPart>
    <w:docPart>
      <w:docPartPr>
        <w:name w:val="3FA02CE487434C22BB56960C29B48A82"/>
        <w:category>
          <w:name w:val="General"/>
          <w:gallery w:val="placeholder"/>
        </w:category>
        <w:types>
          <w:type w:val="bbPlcHdr"/>
        </w:types>
        <w:behaviors>
          <w:behavior w:val="content"/>
        </w:behaviors>
        <w:guid w:val="{470ADCCD-F9BC-41A5-BEED-4FFE3583F919}"/>
      </w:docPartPr>
      <w:docPartBody>
        <w:p w:rsidR="005D54A8" w:rsidRDefault="001419DD" w:rsidP="001419DD">
          <w:pPr>
            <w:pStyle w:val="3FA02CE487434C22BB56960C29B48A82"/>
          </w:pPr>
          <w:r w:rsidRPr="00302849">
            <w:rPr>
              <w:rStyle w:val="PlaceholderText"/>
            </w:rPr>
            <w:t>Meeting name (part 2)</w:t>
          </w:r>
        </w:p>
      </w:docPartBody>
    </w:docPart>
    <w:docPart>
      <w:docPartPr>
        <w:name w:val="0B600D2EDDD44E2295D758D1C68FC9A9"/>
        <w:category>
          <w:name w:val="General"/>
          <w:gallery w:val="placeholder"/>
        </w:category>
        <w:types>
          <w:type w:val="bbPlcHdr"/>
        </w:types>
        <w:behaviors>
          <w:behavior w:val="content"/>
        </w:behaviors>
        <w:guid w:val="{4A165C42-1CFE-4425-AB40-F4AE56DD1267}"/>
      </w:docPartPr>
      <w:docPartBody>
        <w:p w:rsidR="005D54A8" w:rsidRDefault="001419DD" w:rsidP="001419DD">
          <w:pPr>
            <w:pStyle w:val="0B600D2EDDD44E2295D758D1C68FC9A9"/>
          </w:pPr>
          <w:r w:rsidRPr="00302849">
            <w:rPr>
              <w:rStyle w:val="PlaceholderText"/>
            </w:rPr>
            <w:t>[Venue, date]</w:t>
          </w:r>
        </w:p>
      </w:docPartBody>
    </w:docPart>
    <w:docPart>
      <w:docPartPr>
        <w:name w:val="06C66E7137A742F3AE283D55457E80B9"/>
        <w:category>
          <w:name w:val="General"/>
          <w:gallery w:val="placeholder"/>
        </w:category>
        <w:types>
          <w:type w:val="bbPlcHdr"/>
        </w:types>
        <w:behaviors>
          <w:behavior w:val="content"/>
        </w:behaviors>
        <w:guid w:val="{E0B4D03D-AA2D-4527-B3C6-6F6DF531DB80}"/>
      </w:docPartPr>
      <w:docPartBody>
        <w:p w:rsidR="005D54A8" w:rsidRDefault="001419DD" w:rsidP="001419DD">
          <w:pPr>
            <w:pStyle w:val="06C66E7137A742F3AE283D55457E80B9"/>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077FF"/>
    <w:rsid w:val="00083B6D"/>
    <w:rsid w:val="000F3263"/>
    <w:rsid w:val="00132306"/>
    <w:rsid w:val="001419DD"/>
    <w:rsid w:val="001644B4"/>
    <w:rsid w:val="001C11EA"/>
    <w:rsid w:val="00237280"/>
    <w:rsid w:val="002B7D3E"/>
    <w:rsid w:val="002C7190"/>
    <w:rsid w:val="002D1F36"/>
    <w:rsid w:val="00303F0B"/>
    <w:rsid w:val="00363905"/>
    <w:rsid w:val="003D05ED"/>
    <w:rsid w:val="003D6731"/>
    <w:rsid w:val="0044652F"/>
    <w:rsid w:val="00566C2A"/>
    <w:rsid w:val="005D54A8"/>
    <w:rsid w:val="005F3075"/>
    <w:rsid w:val="00764DF4"/>
    <w:rsid w:val="007D67E4"/>
    <w:rsid w:val="007E63E9"/>
    <w:rsid w:val="00811444"/>
    <w:rsid w:val="008231BD"/>
    <w:rsid w:val="008D2345"/>
    <w:rsid w:val="008F2D63"/>
    <w:rsid w:val="008F728B"/>
    <w:rsid w:val="00986053"/>
    <w:rsid w:val="00A26BC8"/>
    <w:rsid w:val="00AF186C"/>
    <w:rsid w:val="00B41BF6"/>
    <w:rsid w:val="00B54DC3"/>
    <w:rsid w:val="00B77AAF"/>
    <w:rsid w:val="00C06F7F"/>
    <w:rsid w:val="00C745DC"/>
    <w:rsid w:val="00CA03A2"/>
    <w:rsid w:val="00D277CB"/>
    <w:rsid w:val="00D56C75"/>
    <w:rsid w:val="00DA7583"/>
    <w:rsid w:val="00E13C94"/>
    <w:rsid w:val="00E44A51"/>
    <w:rsid w:val="00E66970"/>
    <w:rsid w:val="00F11076"/>
    <w:rsid w:val="00F27164"/>
    <w:rsid w:val="00F40D4C"/>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9DD"/>
    <w:rPr>
      <w:color w:val="808080"/>
    </w:rPr>
  </w:style>
  <w:style w:type="paragraph" w:customStyle="1" w:styleId="CE78D6453E1E4F89A1372586409BE006">
    <w:name w:val="CE78D6453E1E4F89A1372586409BE006"/>
  </w:style>
  <w:style w:type="paragraph" w:customStyle="1" w:styleId="B7EACB62385242AA8D56C7CDD8F96BCD">
    <w:name w:val="B7EACB62385242AA8D56C7CDD8F96BCD"/>
    <w:rsid w:val="001419DD"/>
  </w:style>
  <w:style w:type="paragraph" w:customStyle="1" w:styleId="4027E6DE9A1D4B5DBB4F3D4B817AF7B5">
    <w:name w:val="4027E6DE9A1D4B5DBB4F3D4B817AF7B5"/>
    <w:rsid w:val="001419DD"/>
  </w:style>
  <w:style w:type="paragraph" w:customStyle="1" w:styleId="06A29FF3E19E4858828EDD868F4A10FE">
    <w:name w:val="06A29FF3E19E4858828EDD868F4A10FE"/>
    <w:rsid w:val="001419DD"/>
  </w:style>
  <w:style w:type="paragraph" w:customStyle="1" w:styleId="6E514D05419F43A985B3F4812DE22B6B">
    <w:name w:val="6E514D05419F43A985B3F4812DE22B6B"/>
    <w:rsid w:val="001419DD"/>
  </w:style>
  <w:style w:type="paragraph" w:customStyle="1" w:styleId="3FA02CE487434C22BB56960C29B48A82">
    <w:name w:val="3FA02CE487434C22BB56960C29B48A82"/>
    <w:rsid w:val="001419DD"/>
  </w:style>
  <w:style w:type="paragraph" w:customStyle="1" w:styleId="0B600D2EDDD44E2295D758D1C68FC9A9">
    <w:name w:val="0B600D2EDDD44E2295D758D1C68FC9A9"/>
    <w:rsid w:val="001419DD"/>
  </w:style>
  <w:style w:type="paragraph" w:customStyle="1" w:styleId="06C66E7137A742F3AE283D55457E80B9">
    <w:name w:val="06C66E7137A742F3AE283D55457E80B9"/>
    <w:rsid w:val="00141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9</TotalTime>
  <Pages>1</Pages>
  <Words>707</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Procedures for convening online and hybrid meetings</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1 November 2024</dc:title>
  <dc:subject>CBD/CP/MOP/DEC/11/4</dc:subject>
  <dc:creator>Secretariat of the Convention on Biological Diversity</dc:creator>
  <cp:keywords>Conference of the Parties to the Convention on Biological Diversity</cp:keywords>
  <dc:description/>
  <cp:lastModifiedBy>Veronique Lefebvre</cp:lastModifiedBy>
  <cp:revision>9</cp:revision>
  <cp:lastPrinted>2024-12-13T23:44:00Z</cp:lastPrinted>
  <dcterms:created xsi:type="dcterms:W3CDTF">2024-12-13T23:21:00Z</dcterms:created>
  <dcterms:modified xsi:type="dcterms:W3CDTF">2024-12-13T20:44:00Z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