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684"/>
        <w:gridCol w:w="7823"/>
      </w:tblGrid>
      <w:tr w:rsidR="00A43334" w14:paraId="5CBC74AE" w14:textId="77777777" w:rsidTr="003E19FE">
        <w:trPr>
          <w:trHeight w:val="850"/>
        </w:trPr>
        <w:tc>
          <w:tcPr>
            <w:tcW w:w="975" w:type="dxa"/>
            <w:shd w:val="clear" w:color="auto" w:fill="auto"/>
            <w:vAlign w:val="bottom"/>
          </w:tcPr>
          <w:p w14:paraId="6D24D026" w14:textId="77777777" w:rsidR="00A43334" w:rsidRDefault="00A43334" w:rsidP="00A43334">
            <w:pPr>
              <w:pStyle w:val="AASmallLogo"/>
            </w:pPr>
            <w:r>
              <w:rPr>
                <w:noProof/>
                <w:lang w:val="ru-RU" w:eastAsia="ru-RU"/>
                <w14:ligatures w14:val="standardContextual"/>
              </w:rPr>
              <w:drawing>
                <wp:inline distT="0" distB="0" distL="0" distR="0" wp14:anchorId="5CD2063A" wp14:editId="36B1EBAE">
                  <wp:extent cx="474727" cy="402337"/>
                  <wp:effectExtent l="0" t="0" r="1905" b="0"/>
                  <wp:docPr id="751949643" name="Picture 1"/>
                  <wp:cNvGraphicFramePr/>
                  <a:graphic xmlns:a="http://schemas.openxmlformats.org/drawingml/2006/main">
                    <a:graphicData uri="http://schemas.openxmlformats.org/drawingml/2006/picture">
                      <pic:pic xmlns:pic="http://schemas.openxmlformats.org/drawingml/2006/picture">
                        <pic:nvPicPr>
                          <pic:cNvPr id="75194964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385239EA" w14:textId="77777777" w:rsidR="00A43334" w:rsidRDefault="00A43334" w:rsidP="00A43334">
            <w:pPr>
              <w:pStyle w:val="AASmallLogo"/>
            </w:pPr>
          </w:p>
        </w:tc>
        <w:tc>
          <w:tcPr>
            <w:tcW w:w="1684" w:type="dxa"/>
            <w:shd w:val="clear" w:color="auto" w:fill="auto"/>
            <w:noWrap/>
            <w:vAlign w:val="bottom"/>
          </w:tcPr>
          <w:p w14:paraId="4584A671" w14:textId="70D52375" w:rsidR="00A43334" w:rsidRDefault="003E19FE" w:rsidP="003E19FE">
            <w:pPr>
              <w:pStyle w:val="AASmallLogo"/>
              <w:spacing w:before="60"/>
            </w:pPr>
            <w:r w:rsidRPr="007D57A9">
              <w:rPr>
                <w:noProof/>
                <w:lang w:val="ru-RU" w:eastAsia="ru-RU"/>
              </w:rPr>
              <w:drawing>
                <wp:inline distT="0" distB="0" distL="0" distR="0" wp14:anchorId="3BBE294E" wp14:editId="40CAB057">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r w:rsidR="00A43334">
              <w:t xml:space="preserve"> </w:t>
            </w:r>
          </w:p>
          <w:p w14:paraId="0CF20E20" w14:textId="77777777" w:rsidR="00A43334" w:rsidRDefault="00A43334" w:rsidP="00A43334">
            <w:pPr>
              <w:pStyle w:val="AASmallLogo"/>
            </w:pPr>
          </w:p>
        </w:tc>
        <w:tc>
          <w:tcPr>
            <w:tcW w:w="7823" w:type="dxa"/>
            <w:shd w:val="clear" w:color="auto" w:fill="auto"/>
            <w:vAlign w:val="bottom"/>
          </w:tcPr>
          <w:p w14:paraId="3D14A9A2" w14:textId="64AFA969" w:rsidR="00A43334" w:rsidRDefault="00A43334" w:rsidP="00A43334">
            <w:pPr>
              <w:pStyle w:val="ABSymbol"/>
            </w:pPr>
            <w:r w:rsidRPr="00A43334">
              <w:rPr>
                <w:sz w:val="40"/>
              </w:rPr>
              <w:t>CBD</w:t>
            </w:r>
            <w:r>
              <w:t>/</w:t>
            </w:r>
            <w:r w:rsidR="00267157" w:rsidRPr="003E50EB">
              <w:rPr>
                <w:sz w:val="22"/>
                <w:szCs w:val="22"/>
              </w:rPr>
              <w:t>CP/MOP/DEC/11/7</w:t>
            </w:r>
          </w:p>
        </w:tc>
      </w:tr>
    </w:tbl>
    <w:p w14:paraId="44D52654" w14:textId="77777777" w:rsidR="00A43334" w:rsidRPr="00A43334" w:rsidRDefault="00A43334" w:rsidP="00A43334">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43334" w14:paraId="0ED7D687" w14:textId="77777777" w:rsidTr="00A43334">
        <w:trPr>
          <w:trHeight w:val="2098"/>
        </w:trPr>
        <w:tc>
          <w:tcPr>
            <w:tcW w:w="7370" w:type="dxa"/>
            <w:shd w:val="clear" w:color="auto" w:fill="auto"/>
          </w:tcPr>
          <w:p w14:paraId="402C4CAB" w14:textId="74E89FFE" w:rsidR="00A43334" w:rsidRDefault="003E19FE" w:rsidP="00A43334">
            <w:pPr>
              <w:pStyle w:val="ACLargeLogo"/>
            </w:pPr>
            <w:r w:rsidRPr="00D76161">
              <w:rPr>
                <w:b/>
                <w:bCs/>
                <w:noProof/>
                <w:lang w:val="ru-RU" w:eastAsia="ru-RU"/>
              </w:rPr>
              <w:drawing>
                <wp:inline distT="0" distB="0" distL="0" distR="0" wp14:anchorId="1B4ED653" wp14:editId="3A80FC27">
                  <wp:extent cx="2619375" cy="1085850"/>
                  <wp:effectExtent l="0" t="0" r="9525" b="0"/>
                  <wp:docPr id="1398573093" name="Imag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73093" name="Image 2" descr="A black text on a white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A43334">
              <w:t xml:space="preserve"> </w:t>
            </w:r>
          </w:p>
          <w:p w14:paraId="7E860207" w14:textId="77777777" w:rsidR="00A43334" w:rsidRDefault="00A43334" w:rsidP="00A43334">
            <w:pPr>
              <w:pStyle w:val="ACLargeLogo"/>
            </w:pPr>
          </w:p>
        </w:tc>
        <w:tc>
          <w:tcPr>
            <w:tcW w:w="3112" w:type="dxa"/>
            <w:shd w:val="clear" w:color="auto" w:fill="auto"/>
          </w:tcPr>
          <w:p w14:paraId="7608B270" w14:textId="52B5FB13" w:rsidR="00A43334" w:rsidRDefault="00A43334" w:rsidP="00A43334">
            <w:pPr>
              <w:pStyle w:val="AEDistrNormal"/>
            </w:pPr>
            <w:r>
              <w:t xml:space="preserve">Distr.: </w:t>
            </w:r>
            <w:sdt>
              <w:sdtPr>
                <w:alias w:val="DistributionType"/>
                <w:id w:val="-943536495"/>
                <w:placeholder>
                  <w:docPart w:val="4F9171C21B394D2EB24CE6E45FF4D892"/>
                </w:placeholder>
                <w15:color w:val="800000"/>
              </w:sdtPr>
              <w:sdtContent>
                <w:r w:rsidR="004E2164" w:rsidRPr="003E50EB">
                  <w:t>General</w:t>
                </w:r>
              </w:sdtContent>
            </w:sdt>
          </w:p>
          <w:p w14:paraId="46B2621B" w14:textId="7EED787C" w:rsidR="00A43334" w:rsidRDefault="004E2164" w:rsidP="00A43334">
            <w:pPr>
              <w:pStyle w:val="AEDistrNormal"/>
              <w:rPr>
                <w:lang w:val="ru-RU"/>
              </w:rPr>
            </w:pPr>
            <w:bookmarkStart w:id="0" w:name="CBDDistributionDate"/>
            <w:r>
              <w:t>30</w:t>
            </w:r>
            <w:r w:rsidR="00A43334">
              <w:t xml:space="preserve"> </w:t>
            </w:r>
            <w:r w:rsidR="00B161EB">
              <w:t>October</w:t>
            </w:r>
            <w:r w:rsidR="00A43334">
              <w:t xml:space="preserve"> 2024</w:t>
            </w:r>
            <w:bookmarkEnd w:id="0"/>
          </w:p>
          <w:p w14:paraId="5CB80664" w14:textId="3C3A30A0" w:rsidR="003E19FE" w:rsidRPr="003E19FE" w:rsidRDefault="003E19FE" w:rsidP="00A43334">
            <w:pPr>
              <w:pStyle w:val="AEDistrNormal"/>
              <w:rPr>
                <w:lang w:val="en-US"/>
              </w:rPr>
            </w:pPr>
            <w:r>
              <w:rPr>
                <w:lang w:val="en-US"/>
              </w:rPr>
              <w:t>Russian</w:t>
            </w:r>
          </w:p>
          <w:p w14:paraId="446A838B" w14:textId="6E0F3E11" w:rsidR="00A43334" w:rsidRDefault="00A43334" w:rsidP="003E19FE">
            <w:pPr>
              <w:pStyle w:val="AEDistrNormal6pt"/>
              <w:spacing w:before="0"/>
            </w:pPr>
            <w:bookmarkStart w:id="1" w:name="CBDDistributionLanguage"/>
            <w:r>
              <w:t>Original: English</w:t>
            </w:r>
            <w:bookmarkEnd w:id="1"/>
          </w:p>
          <w:p w14:paraId="45454E40" w14:textId="77777777" w:rsidR="00A43334" w:rsidRDefault="00A43334" w:rsidP="00A43334">
            <w:pPr>
              <w:pStyle w:val="AEDistrNormal6pt"/>
            </w:pPr>
          </w:p>
        </w:tc>
      </w:tr>
    </w:tbl>
    <w:p w14:paraId="094DB464" w14:textId="77777777" w:rsidR="00A43334" w:rsidRPr="00A43334" w:rsidRDefault="00A43334" w:rsidP="00A43334">
      <w:pPr>
        <w:pStyle w:val="AISpacer"/>
      </w:pPr>
    </w:p>
    <w:tbl>
      <w:tblPr>
        <w:tblW w:w="10482" w:type="dxa"/>
        <w:tblInd w:w="-283" w:type="dxa"/>
        <w:tblLayout w:type="fixed"/>
        <w:tblCellMar>
          <w:left w:w="0" w:type="dxa"/>
        </w:tblCellMar>
        <w:tblLook w:val="0000" w:firstRow="0" w:lastRow="0" w:firstColumn="0" w:lastColumn="0" w:noHBand="0" w:noVBand="0"/>
      </w:tblPr>
      <w:tblGrid>
        <w:gridCol w:w="5244"/>
        <w:gridCol w:w="5238"/>
      </w:tblGrid>
      <w:tr w:rsidR="00A43334" w14:paraId="6E7D2C1C" w14:textId="77777777" w:rsidTr="00A43334">
        <w:trPr>
          <w:trHeight w:val="57"/>
        </w:trPr>
        <w:tc>
          <w:tcPr>
            <w:tcW w:w="5244" w:type="dxa"/>
            <w:shd w:val="clear" w:color="auto" w:fill="auto"/>
          </w:tcPr>
          <w:p w14:paraId="050E0E6A" w14:textId="274D3D3B" w:rsidR="00A43334" w:rsidRPr="00B60B6C" w:rsidRDefault="00B60B6C" w:rsidP="00A43334">
            <w:pPr>
              <w:pStyle w:val="AFCorNot12Bold"/>
              <w:rPr>
                <w:lang w:val="ru-RU"/>
              </w:rPr>
            </w:pPr>
            <w:r w:rsidRPr="00B60B6C">
              <w:rPr>
                <w:lang w:val="ru-RU"/>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074BA0D3" w14:textId="527434B5" w:rsidR="00A43334" w:rsidRPr="00B60B6C" w:rsidRDefault="00B60B6C" w:rsidP="00A43334">
            <w:pPr>
              <w:pStyle w:val="AFCorNotBold"/>
              <w:rPr>
                <w:lang w:val="ru-RU"/>
              </w:rPr>
            </w:pPr>
            <w:bookmarkStart w:id="2" w:name="CBDMeetingName2"/>
            <w:r w:rsidRPr="00B60B6C">
              <w:rPr>
                <w:bCs/>
                <w:lang w:val="ru-RU"/>
              </w:rPr>
              <w:t>Одиннадцатое совещание</w:t>
            </w:r>
            <w:bookmarkEnd w:id="2"/>
          </w:p>
          <w:p w14:paraId="7B65677C" w14:textId="2BDB2E84" w:rsidR="00A43334" w:rsidRPr="00B60B6C" w:rsidRDefault="00B60B6C" w:rsidP="00A43334">
            <w:pPr>
              <w:pStyle w:val="AFCorNotNormal"/>
              <w:rPr>
                <w:lang w:val="ru-RU"/>
              </w:rPr>
            </w:pPr>
            <w:r w:rsidRPr="00B60B6C">
              <w:rPr>
                <w:bCs/>
                <w:lang w:val="ru-RU"/>
              </w:rPr>
              <w:t>Кали, Колумбия, 21 октября – 1 ноября 2024 года</w:t>
            </w:r>
          </w:p>
          <w:p w14:paraId="7C400005" w14:textId="3FE862FE" w:rsidR="00A43334" w:rsidRPr="00B60B6C" w:rsidRDefault="00B60B6C" w:rsidP="00A43334">
            <w:pPr>
              <w:pStyle w:val="AFCorNotNormal"/>
              <w:rPr>
                <w:lang w:val="ru-RU"/>
              </w:rPr>
            </w:pPr>
            <w:bookmarkStart w:id="3" w:name="CBDMeetingAgendaItem"/>
            <w:r>
              <w:rPr>
                <w:lang w:val="ru-RU"/>
              </w:rPr>
              <w:t>Пункт</w:t>
            </w:r>
            <w:r w:rsidR="00A43334" w:rsidRPr="00B60B6C">
              <w:rPr>
                <w:lang w:val="ru-RU"/>
              </w:rPr>
              <w:t xml:space="preserve"> </w:t>
            </w:r>
            <w:r w:rsidR="006E24AB" w:rsidRPr="00B60B6C">
              <w:rPr>
                <w:lang w:val="ru-RU"/>
              </w:rPr>
              <w:t>11</w:t>
            </w:r>
            <w:bookmarkEnd w:id="3"/>
            <w:r>
              <w:rPr>
                <w:lang w:val="ru-RU"/>
              </w:rPr>
              <w:t xml:space="preserve"> повестки дня</w:t>
            </w:r>
          </w:p>
          <w:p w14:paraId="3E4DC94F" w14:textId="037913BC" w:rsidR="00C60B91" w:rsidRPr="0004680B" w:rsidRDefault="00B60B6C" w:rsidP="0004680B">
            <w:pPr>
              <w:pStyle w:val="AFCorNotBold"/>
              <w:rPr>
                <w:lang w:val="en-US"/>
              </w:rPr>
            </w:pPr>
            <w:r w:rsidRPr="00B60B6C">
              <w:rPr>
                <w:lang w:val="ru-RU"/>
              </w:rPr>
              <w:t>Оценка и регулирование рисков</w:t>
            </w:r>
          </w:p>
        </w:tc>
        <w:tc>
          <w:tcPr>
            <w:tcW w:w="5238" w:type="dxa"/>
            <w:shd w:val="clear" w:color="auto" w:fill="auto"/>
          </w:tcPr>
          <w:p w14:paraId="4930C187" w14:textId="77777777" w:rsidR="00A43334" w:rsidRDefault="00A43334" w:rsidP="00A43334">
            <w:pPr>
              <w:jc w:val="left"/>
            </w:pPr>
          </w:p>
        </w:tc>
      </w:tr>
    </w:tbl>
    <w:p w14:paraId="1976EDC9" w14:textId="2F07B0D8" w:rsidR="00B25E33" w:rsidRDefault="00926C31" w:rsidP="00A43334">
      <w:pPr>
        <w:pStyle w:val="CBDTitle"/>
        <w:rPr>
          <w:rFonts w:eastAsia="Times New Roman"/>
          <w:iCs/>
          <w:kern w:val="22"/>
          <w:szCs w:val="28"/>
        </w:rPr>
      </w:pPr>
      <w:r w:rsidRPr="00D76FA8">
        <w:rPr>
          <w:lang w:val="ru-RU"/>
        </w:rPr>
        <w:t xml:space="preserve">Решение, принятое Конференцией Сторон Конвенции о </w:t>
      </w:r>
      <w:r w:rsidRPr="00F624DF">
        <w:rPr>
          <w:lang w:val="ru-RU"/>
        </w:rPr>
        <w:t xml:space="preserve">биологическом разнообразии, выступающей в качестве совещания Сторон </w:t>
      </w:r>
      <w:proofErr w:type="spellStart"/>
      <w:r w:rsidRPr="00F624DF">
        <w:rPr>
          <w:lang w:val="ru-RU"/>
        </w:rPr>
        <w:t>Картахенского</w:t>
      </w:r>
      <w:proofErr w:type="spellEnd"/>
      <w:r w:rsidRPr="00F624DF">
        <w:rPr>
          <w:lang w:val="ru-RU"/>
        </w:rPr>
        <w:t xml:space="preserve"> протокола по биобезопасности, </w:t>
      </w:r>
      <w:r w:rsidR="00F56513">
        <w:rPr>
          <w:lang w:val="fr-FR"/>
        </w:rPr>
        <w:t xml:space="preserve">30 </w:t>
      </w:r>
      <w:r w:rsidR="00F56513">
        <w:rPr>
          <w:lang w:val="ru-RU"/>
        </w:rPr>
        <w:t>октября</w:t>
      </w:r>
      <w:r w:rsidRPr="00F624DF">
        <w:rPr>
          <w:lang w:val="ru-RU"/>
        </w:rPr>
        <w:t xml:space="preserve"> 2024 года</w:t>
      </w:r>
    </w:p>
    <w:p w14:paraId="531226BB" w14:textId="7680DD63" w:rsidR="00A96B21" w:rsidRPr="001F0CF6" w:rsidRDefault="001F0CF6" w:rsidP="001F0CF6">
      <w:pPr>
        <w:pStyle w:val="CBDTitle"/>
        <w:tabs>
          <w:tab w:val="left" w:pos="1701"/>
        </w:tabs>
        <w:rPr>
          <w:sz w:val="22"/>
        </w:rPr>
      </w:pPr>
      <w:r w:rsidRPr="001F0CF6">
        <w:rPr>
          <w:sz w:val="22"/>
          <w:szCs w:val="18"/>
        </w:rPr>
        <w:t>CP-11/7.</w:t>
      </w:r>
      <w:r w:rsidRPr="001F0CF6">
        <w:rPr>
          <w:sz w:val="22"/>
          <w:szCs w:val="18"/>
        </w:rPr>
        <w:tab/>
      </w:r>
      <w:proofErr w:type="spellStart"/>
      <w:r w:rsidR="00B60B6C" w:rsidRPr="001F0CF6">
        <w:rPr>
          <w:rFonts w:eastAsia="Times New Roman"/>
          <w:iCs/>
          <w:kern w:val="22"/>
          <w:sz w:val="22"/>
        </w:rPr>
        <w:t>Оценка</w:t>
      </w:r>
      <w:proofErr w:type="spellEnd"/>
      <w:r w:rsidR="00B60B6C" w:rsidRPr="001F0CF6">
        <w:rPr>
          <w:rFonts w:eastAsia="Times New Roman"/>
          <w:iCs/>
          <w:kern w:val="22"/>
          <w:sz w:val="22"/>
        </w:rPr>
        <w:t xml:space="preserve"> и </w:t>
      </w:r>
      <w:proofErr w:type="spellStart"/>
      <w:r w:rsidR="00B60B6C" w:rsidRPr="001F0CF6">
        <w:rPr>
          <w:rFonts w:eastAsia="Times New Roman"/>
          <w:iCs/>
          <w:kern w:val="22"/>
          <w:sz w:val="22"/>
        </w:rPr>
        <w:t>регулирование</w:t>
      </w:r>
      <w:proofErr w:type="spellEnd"/>
      <w:r w:rsidR="00B60B6C" w:rsidRPr="001F0CF6">
        <w:rPr>
          <w:rFonts w:eastAsia="Times New Roman"/>
          <w:iCs/>
          <w:kern w:val="22"/>
          <w:sz w:val="22"/>
        </w:rPr>
        <w:t xml:space="preserve"> </w:t>
      </w:r>
      <w:proofErr w:type="spellStart"/>
      <w:r w:rsidR="00B60B6C" w:rsidRPr="001F0CF6">
        <w:rPr>
          <w:rFonts w:eastAsia="Times New Roman"/>
          <w:iCs/>
          <w:kern w:val="22"/>
          <w:sz w:val="22"/>
        </w:rPr>
        <w:t>рисков</w:t>
      </w:r>
      <w:proofErr w:type="spellEnd"/>
    </w:p>
    <w:p w14:paraId="6675F56E" w14:textId="70782D3E" w:rsidR="00A30EFB" w:rsidRPr="00B60B6C" w:rsidRDefault="00B60B6C" w:rsidP="00A30EFB">
      <w:pPr>
        <w:pStyle w:val="Para1"/>
        <w:tabs>
          <w:tab w:val="clear" w:pos="1134"/>
        </w:tabs>
        <w:spacing w:before="240"/>
        <w:ind w:firstLine="567"/>
        <w:rPr>
          <w:lang w:val="ru-RU"/>
        </w:rPr>
      </w:pPr>
      <w:r w:rsidRPr="00B60B6C">
        <w:rPr>
          <w:i/>
          <w:iCs/>
          <w:lang w:val="ru-RU"/>
        </w:rPr>
        <w:t xml:space="preserve">Конференция Сторон, выступающая в качестве совещания Сторон </w:t>
      </w:r>
      <w:proofErr w:type="spellStart"/>
      <w:r w:rsidRPr="00B60B6C">
        <w:rPr>
          <w:i/>
          <w:iCs/>
          <w:lang w:val="ru-RU"/>
        </w:rPr>
        <w:t>Картахенского</w:t>
      </w:r>
      <w:proofErr w:type="spellEnd"/>
      <w:r w:rsidRPr="00B60B6C">
        <w:rPr>
          <w:i/>
          <w:iCs/>
          <w:lang w:val="ru-RU"/>
        </w:rPr>
        <w:t xml:space="preserve"> протокола</w:t>
      </w:r>
      <w:r w:rsidR="00A30EFB" w:rsidRPr="00B60B6C">
        <w:rPr>
          <w:lang w:val="ru-RU"/>
        </w:rPr>
        <w:t>,</w:t>
      </w:r>
    </w:p>
    <w:p w14:paraId="56557465" w14:textId="13E5B1A1" w:rsidR="00A30EFB" w:rsidRPr="00B60B6C" w:rsidRDefault="00B60B6C" w:rsidP="00A30EFB">
      <w:pPr>
        <w:pStyle w:val="Para1"/>
        <w:tabs>
          <w:tab w:val="clear" w:pos="1134"/>
        </w:tabs>
        <w:ind w:firstLine="567"/>
        <w:rPr>
          <w:lang w:val="ru-RU"/>
        </w:rPr>
      </w:pPr>
      <w:r>
        <w:rPr>
          <w:i/>
          <w:iCs/>
          <w:lang w:val="ru-RU"/>
        </w:rPr>
        <w:t>ссылаясь</w:t>
      </w:r>
      <w:r w:rsidR="00A30EFB" w:rsidRPr="00B60B6C">
        <w:rPr>
          <w:lang w:val="ru-RU"/>
        </w:rPr>
        <w:t xml:space="preserve"> </w:t>
      </w:r>
      <w:r w:rsidRPr="00B60B6C">
        <w:rPr>
          <w:lang w:val="ru-RU"/>
        </w:rPr>
        <w:t>на статью 1 Картахенского протокола по биобезопасности</w:t>
      </w:r>
      <w:r w:rsidR="00A30EFB">
        <w:rPr>
          <w:rStyle w:val="Appelnotedebasdep"/>
        </w:rPr>
        <w:footnoteReference w:id="2"/>
      </w:r>
      <w:r>
        <w:rPr>
          <w:lang w:val="ru-RU"/>
        </w:rPr>
        <w:t>,</w:t>
      </w:r>
    </w:p>
    <w:p w14:paraId="275F3510" w14:textId="25360F04" w:rsidR="00A30EFB" w:rsidRPr="00B60B6C" w:rsidRDefault="00B60B6C" w:rsidP="00A30EFB">
      <w:pPr>
        <w:pStyle w:val="Para1"/>
        <w:tabs>
          <w:tab w:val="clear" w:pos="1134"/>
        </w:tabs>
        <w:ind w:firstLine="567"/>
        <w:rPr>
          <w:lang w:val="ru-RU"/>
        </w:rPr>
      </w:pPr>
      <w:r w:rsidRPr="00B60B6C">
        <w:rPr>
          <w:i/>
          <w:iCs/>
          <w:lang w:val="ru-RU"/>
        </w:rPr>
        <w:t>ссылаясь также</w:t>
      </w:r>
      <w:r w:rsidR="00A30EFB" w:rsidRPr="00B60B6C">
        <w:rPr>
          <w:i/>
          <w:iCs/>
          <w:lang w:val="ru-RU"/>
        </w:rPr>
        <w:t xml:space="preserve"> </w:t>
      </w:r>
      <w:r>
        <w:rPr>
          <w:lang w:val="ru-RU"/>
        </w:rPr>
        <w:t>на решение</w:t>
      </w:r>
      <w:r w:rsidR="00A30EFB" w:rsidRPr="00B60B6C">
        <w:rPr>
          <w:lang w:val="ru-RU"/>
        </w:rPr>
        <w:t xml:space="preserve"> </w:t>
      </w:r>
      <w:hyperlink r:id="rId14" w:history="1">
        <w:r w:rsidR="00A30EFB" w:rsidRPr="00B347FD">
          <w:rPr>
            <w:rStyle w:val="Lienhypertexte"/>
          </w:rPr>
          <w:t>CP</w:t>
        </w:r>
        <w:r w:rsidR="00A30EFB" w:rsidRPr="00B60B6C">
          <w:rPr>
            <w:rStyle w:val="Lienhypertexte"/>
            <w:lang w:val="ru-RU"/>
          </w:rPr>
          <w:t>-</w:t>
        </w:r>
        <w:r w:rsidR="00A30EFB" w:rsidRPr="00B60B6C">
          <w:rPr>
            <w:rStyle w:val="Lienhypertexte"/>
            <w:lang w:val="ru-RU"/>
          </w:rPr>
          <w:t>10/10</w:t>
        </w:r>
      </w:hyperlink>
      <w:r w:rsidR="00A30EFB" w:rsidRPr="00B60B6C">
        <w:rPr>
          <w:lang w:val="ru-RU"/>
        </w:rPr>
        <w:t xml:space="preserve"> </w:t>
      </w:r>
      <w:r>
        <w:rPr>
          <w:lang w:val="ru-RU"/>
        </w:rPr>
        <w:t>от</w:t>
      </w:r>
      <w:r w:rsidR="00A30EFB" w:rsidRPr="00B60B6C">
        <w:rPr>
          <w:lang w:val="ru-RU"/>
        </w:rPr>
        <w:t xml:space="preserve"> 10 </w:t>
      </w:r>
      <w:r>
        <w:rPr>
          <w:lang w:val="ru-RU"/>
        </w:rPr>
        <w:t>декабря</w:t>
      </w:r>
      <w:r w:rsidR="00A30EFB" w:rsidRPr="00B60B6C">
        <w:rPr>
          <w:lang w:val="ru-RU"/>
        </w:rPr>
        <w:t xml:space="preserve"> 2022</w:t>
      </w:r>
      <w:r>
        <w:rPr>
          <w:lang w:val="ru-RU"/>
        </w:rPr>
        <w:t xml:space="preserve"> года</w:t>
      </w:r>
      <w:r w:rsidR="00A30EFB" w:rsidRPr="00B60B6C">
        <w:rPr>
          <w:lang w:val="ru-RU"/>
        </w:rPr>
        <w:t>,</w:t>
      </w:r>
      <w:r w:rsidR="0051117F">
        <w:rPr>
          <w:lang w:val="ru-RU"/>
        </w:rPr>
        <w:t xml:space="preserve"> </w:t>
      </w:r>
    </w:p>
    <w:p w14:paraId="0A836FA5" w14:textId="7DBE75C7" w:rsidR="00A30EFB" w:rsidRPr="0058405D" w:rsidRDefault="00B60B6C" w:rsidP="00A30EFB">
      <w:pPr>
        <w:pStyle w:val="Paragraphedeliste"/>
        <w:ind w:left="567" w:firstLine="567"/>
        <w:rPr>
          <w:i/>
          <w:iCs/>
          <w:lang w:val="ru-RU"/>
        </w:rPr>
      </w:pPr>
      <w:r w:rsidRPr="00B60B6C">
        <w:rPr>
          <w:i/>
          <w:iCs/>
          <w:lang w:val="ru-RU"/>
        </w:rPr>
        <w:t>ссылаясь</w:t>
      </w:r>
      <w:r w:rsidRPr="0058405D">
        <w:rPr>
          <w:i/>
          <w:iCs/>
          <w:lang w:val="ru-RU"/>
        </w:rPr>
        <w:t xml:space="preserve"> </w:t>
      </w:r>
      <w:r w:rsidRPr="00B60B6C">
        <w:rPr>
          <w:i/>
          <w:iCs/>
          <w:lang w:val="ru-RU"/>
        </w:rPr>
        <w:t>далее</w:t>
      </w:r>
      <w:r w:rsidR="00A30EFB" w:rsidRPr="0058405D">
        <w:rPr>
          <w:i/>
          <w:iCs/>
          <w:lang w:val="ru-RU"/>
        </w:rPr>
        <w:t xml:space="preserve"> </w:t>
      </w:r>
      <w:r w:rsidRPr="00B60B6C">
        <w:rPr>
          <w:lang w:val="ru-RU"/>
        </w:rPr>
        <w:t>на</w:t>
      </w:r>
      <w:r w:rsidRPr="0058405D">
        <w:rPr>
          <w:lang w:val="ru-RU"/>
        </w:rPr>
        <w:t xml:space="preserve"> </w:t>
      </w:r>
      <w:r w:rsidRPr="00B60B6C">
        <w:rPr>
          <w:lang w:val="ru-RU"/>
        </w:rPr>
        <w:t>решение</w:t>
      </w:r>
      <w:r w:rsidR="00A30EFB" w:rsidRPr="0058405D">
        <w:rPr>
          <w:i/>
          <w:iCs/>
          <w:lang w:val="ru-RU"/>
        </w:rPr>
        <w:t xml:space="preserve"> </w:t>
      </w:r>
      <w:hyperlink r:id="rId15" w:history="1">
        <w:r w:rsidR="00A30EFB" w:rsidRPr="00B347FD">
          <w:rPr>
            <w:rStyle w:val="Lienhypertexte"/>
          </w:rPr>
          <w:t>CP</w:t>
        </w:r>
        <w:r w:rsidR="00A30EFB" w:rsidRPr="0058405D">
          <w:rPr>
            <w:rStyle w:val="Lienhypertexte"/>
            <w:lang w:val="ru-RU"/>
          </w:rPr>
          <w:t>-</w:t>
        </w:r>
        <w:r w:rsidR="00A30EFB" w:rsidRPr="0058405D">
          <w:rPr>
            <w:rStyle w:val="Lienhypertexte"/>
            <w:lang w:val="ru-RU"/>
          </w:rPr>
          <w:t>9/13</w:t>
        </w:r>
      </w:hyperlink>
      <w:r w:rsidR="00A30EFB" w:rsidRPr="0058405D">
        <w:rPr>
          <w:lang w:val="ru-RU"/>
        </w:rPr>
        <w:t xml:space="preserve"> </w:t>
      </w:r>
      <w:r w:rsidR="0058405D" w:rsidRPr="0058405D">
        <w:rPr>
          <w:lang w:val="ru-RU"/>
        </w:rPr>
        <w:t>от 28 ноября 2018 года, в котором она создала процедуру выявления и определения приоритетности конкретных вопросов оценки рисков в отношении живых измененных организмов, которые могут потребовать рассмотрения</w:t>
      </w:r>
      <w:r w:rsidR="00A30EFB" w:rsidRPr="0058405D">
        <w:rPr>
          <w:lang w:val="ru-RU"/>
        </w:rPr>
        <w:t>,</w:t>
      </w:r>
    </w:p>
    <w:p w14:paraId="6F5ED5B2" w14:textId="4F9D59F4" w:rsidR="00A30EFB" w:rsidRPr="0058405D" w:rsidRDefault="0058405D" w:rsidP="00A30EFB">
      <w:pPr>
        <w:pStyle w:val="Para1"/>
        <w:ind w:firstLine="567"/>
        <w:rPr>
          <w:lang w:val="ru-RU"/>
        </w:rPr>
      </w:pPr>
      <w:r>
        <w:rPr>
          <w:i/>
          <w:iCs/>
          <w:lang w:val="ru-RU"/>
        </w:rPr>
        <w:t>ссылаясь</w:t>
      </w:r>
      <w:r w:rsidR="00A30EFB" w:rsidRPr="0058405D">
        <w:rPr>
          <w:i/>
          <w:iCs/>
          <w:lang w:val="ru-RU"/>
        </w:rPr>
        <w:t xml:space="preserve"> </w:t>
      </w:r>
      <w:r w:rsidRPr="0058405D">
        <w:rPr>
          <w:lang w:val="ru-RU"/>
        </w:rPr>
        <w:t>на пункт</w:t>
      </w:r>
      <w:r w:rsidRPr="0058405D">
        <w:rPr>
          <w:lang w:val="en-US"/>
        </w:rPr>
        <w:t> </w:t>
      </w:r>
      <w:r w:rsidRPr="0058405D">
        <w:rPr>
          <w:lang w:val="ru-RU"/>
        </w:rPr>
        <w:t>7 решения</w:t>
      </w:r>
      <w:r w:rsidRPr="0058405D">
        <w:rPr>
          <w:lang w:val="en-US"/>
        </w:rPr>
        <w:t> </w:t>
      </w:r>
      <w:hyperlink r:id="rId16" w:history="1">
        <w:r w:rsidR="00B97738" w:rsidRPr="00B97738">
          <w:rPr>
            <w:color w:val="467886"/>
            <w:u w:val="single"/>
          </w:rPr>
          <w:t>14</w:t>
        </w:r>
        <w:r w:rsidR="00B97738" w:rsidRPr="00B97738">
          <w:rPr>
            <w:color w:val="467886"/>
            <w:u w:val="single"/>
          </w:rPr>
          <w:t>/</w:t>
        </w:r>
        <w:r w:rsidR="00B97738" w:rsidRPr="00B97738">
          <w:rPr>
            <w:color w:val="467886"/>
            <w:u w:val="single"/>
          </w:rPr>
          <w:t>19</w:t>
        </w:r>
      </w:hyperlink>
      <w:r w:rsidRPr="0058405D">
        <w:rPr>
          <w:lang w:val="ru-RU"/>
        </w:rPr>
        <w:t xml:space="preserve"> Конференции Сторон Конвенции о биологическом разнообразии от 29</w:t>
      </w:r>
      <w:r w:rsidR="00DE20FC">
        <w:rPr>
          <w:lang w:val="ru-RU"/>
        </w:rPr>
        <w:t xml:space="preserve"> </w:t>
      </w:r>
      <w:r w:rsidRPr="0058405D">
        <w:rPr>
          <w:lang w:val="ru-RU"/>
        </w:rPr>
        <w:t>ноября 2018</w:t>
      </w:r>
      <w:r w:rsidRPr="0058405D">
        <w:rPr>
          <w:lang w:val="en-US"/>
        </w:rPr>
        <w:t> </w:t>
      </w:r>
      <w:r w:rsidRPr="0058405D">
        <w:rPr>
          <w:lang w:val="ru-RU"/>
        </w:rPr>
        <w:t>года</w:t>
      </w:r>
      <w:r w:rsidR="00A30EFB" w:rsidRPr="00924F5C">
        <w:rPr>
          <w:rStyle w:val="Appelnotedebasdep"/>
        </w:rPr>
        <w:footnoteReference w:id="3"/>
      </w:r>
      <w:r w:rsidRPr="0058405D">
        <w:rPr>
          <w:lang w:val="ru-RU"/>
        </w:rPr>
        <w:t>, в котором Конференция Сторон подчеркнула необходимость в скоординированном, дополняющем и избегающем дублирования подходе к вопросам, касающимся синтетической биологии, в рамках</w:t>
      </w:r>
      <w:r>
        <w:rPr>
          <w:lang w:val="ru-RU"/>
        </w:rPr>
        <w:t xml:space="preserve"> Конвенции и протоколов к ней, </w:t>
      </w:r>
      <w:r w:rsidRPr="0058405D">
        <w:rPr>
          <w:lang w:val="ru-RU"/>
        </w:rPr>
        <w:t xml:space="preserve">и отмечая </w:t>
      </w:r>
      <w:r>
        <w:rPr>
          <w:lang w:val="ru-RU"/>
        </w:rPr>
        <w:t xml:space="preserve">в соответствующих случаях </w:t>
      </w:r>
      <w:r w:rsidRPr="0058405D">
        <w:rPr>
          <w:lang w:val="ru-RU"/>
        </w:rPr>
        <w:t>выводы многодисциплинарной Специальной группы технических экспертов по синтетической биологии в поддержку процесса широких и регулярных обзоров, мониторинга и оценки</w:t>
      </w:r>
      <w:r w:rsidR="00A30EFB">
        <w:rPr>
          <w:rStyle w:val="Appelnotedebasdep"/>
        </w:rPr>
        <w:footnoteReference w:id="4"/>
      </w:r>
      <w:r>
        <w:rPr>
          <w:lang w:val="ru-RU"/>
        </w:rPr>
        <w:t>,</w:t>
      </w:r>
    </w:p>
    <w:p w14:paraId="2438F5D1" w14:textId="1B9291C5" w:rsidR="00A30EFB" w:rsidRPr="0058405D" w:rsidRDefault="0058405D" w:rsidP="00A30EFB">
      <w:pPr>
        <w:pStyle w:val="Para1"/>
        <w:tabs>
          <w:tab w:val="clear" w:pos="1134"/>
          <w:tab w:val="left" w:pos="2481"/>
        </w:tabs>
        <w:ind w:firstLine="567"/>
        <w:rPr>
          <w:lang w:val="ru-RU"/>
        </w:rPr>
      </w:pPr>
      <w:r w:rsidRPr="0058405D">
        <w:rPr>
          <w:i/>
          <w:iCs/>
          <w:lang w:val="ru-RU"/>
        </w:rPr>
        <w:t>принимая к сведению</w:t>
      </w:r>
      <w:r w:rsidR="00A30EFB" w:rsidRPr="0058405D">
        <w:rPr>
          <w:i/>
          <w:iCs/>
          <w:kern w:val="22"/>
          <w:lang w:val="ru-RU"/>
        </w:rPr>
        <w:t xml:space="preserve"> </w:t>
      </w:r>
      <w:r w:rsidRPr="0058405D">
        <w:rPr>
          <w:kern w:val="22"/>
          <w:lang w:val="ru-RU"/>
        </w:rPr>
        <w:t>оценку Специальной группы технических экспертов по оценке рисков в отношении дополнительных вопросов, по которым могут потребоваться руководящие указания по оценке рисков</w:t>
      </w:r>
      <w:r w:rsidR="00A30EFB">
        <w:rPr>
          <w:rStyle w:val="Appelnotedebasdep"/>
          <w:kern w:val="22"/>
        </w:rPr>
        <w:footnoteReference w:id="5"/>
      </w:r>
      <w:r>
        <w:rPr>
          <w:kern w:val="22"/>
          <w:lang w:val="ru-RU"/>
        </w:rPr>
        <w:t>,</w:t>
      </w:r>
    </w:p>
    <w:p w14:paraId="383B18FC" w14:textId="603F7053" w:rsidR="00A30EFB" w:rsidRPr="0058405D" w:rsidRDefault="00A30EFB" w:rsidP="00A30EFB">
      <w:pPr>
        <w:pStyle w:val="Para1"/>
        <w:tabs>
          <w:tab w:val="clear" w:pos="1134"/>
        </w:tabs>
        <w:ind w:firstLine="567"/>
        <w:rPr>
          <w:i/>
          <w:iCs/>
          <w:lang w:val="ru-RU"/>
        </w:rPr>
      </w:pPr>
      <w:r w:rsidRPr="0058405D">
        <w:rPr>
          <w:lang w:val="ru-RU"/>
        </w:rPr>
        <w:lastRenderedPageBreak/>
        <w:t>1.</w:t>
      </w:r>
      <w:r w:rsidRPr="0058405D">
        <w:rPr>
          <w:lang w:val="ru-RU"/>
        </w:rPr>
        <w:tab/>
      </w:r>
      <w:r w:rsidR="0058405D">
        <w:rPr>
          <w:i/>
          <w:iCs/>
          <w:lang w:val="ru-RU"/>
        </w:rPr>
        <w:t>приветствует</w:t>
      </w:r>
      <w:r w:rsidRPr="0058405D">
        <w:rPr>
          <w:lang w:val="ru-RU"/>
        </w:rPr>
        <w:t xml:space="preserve"> </w:t>
      </w:r>
      <w:r w:rsidR="0058405D" w:rsidRPr="007679D7">
        <w:rPr>
          <w:i/>
          <w:iCs/>
          <w:lang w:val="ru-RU"/>
        </w:rPr>
        <w:t>с признательностью</w:t>
      </w:r>
      <w:r w:rsidR="0058405D" w:rsidRPr="0058405D">
        <w:rPr>
          <w:lang w:val="ru-RU"/>
        </w:rPr>
        <w:t xml:space="preserve"> итоги совещаний Специальной группы технических экспертов по оценке рисков</w:t>
      </w:r>
      <w:r w:rsidRPr="00D46FA3">
        <w:rPr>
          <w:rStyle w:val="Appelnotedebasdep"/>
        </w:rPr>
        <w:footnoteReference w:id="6"/>
      </w:r>
      <w:r w:rsidR="0058405D">
        <w:rPr>
          <w:lang w:val="ru-RU"/>
        </w:rPr>
        <w:t>;</w:t>
      </w:r>
    </w:p>
    <w:p w14:paraId="4E3A4F04" w14:textId="035015EF" w:rsidR="00A30EFB" w:rsidRPr="00CC1FAB" w:rsidRDefault="00A30EFB" w:rsidP="00A30EFB">
      <w:pPr>
        <w:pStyle w:val="Para1"/>
        <w:tabs>
          <w:tab w:val="clear" w:pos="1134"/>
        </w:tabs>
        <w:ind w:firstLine="567"/>
        <w:rPr>
          <w:i/>
          <w:iCs/>
          <w:lang w:val="ru-RU"/>
        </w:rPr>
      </w:pPr>
      <w:r w:rsidRPr="00CC1FAB">
        <w:rPr>
          <w:lang w:val="ru-RU"/>
        </w:rPr>
        <w:t>2.</w:t>
      </w:r>
      <w:r w:rsidRPr="00CC1FAB">
        <w:rPr>
          <w:lang w:val="ru-RU"/>
        </w:rPr>
        <w:tab/>
      </w:r>
      <w:r w:rsidR="0058405D">
        <w:rPr>
          <w:i/>
          <w:iCs/>
          <w:lang w:val="ru-RU"/>
        </w:rPr>
        <w:t>приветствует</w:t>
      </w:r>
      <w:r w:rsidRPr="00CC1FAB">
        <w:rPr>
          <w:i/>
          <w:iCs/>
          <w:lang w:val="ru-RU"/>
        </w:rPr>
        <w:t xml:space="preserve"> </w:t>
      </w:r>
      <w:r w:rsidR="00CC1FAB" w:rsidRPr="00CC1FAB">
        <w:rPr>
          <w:lang w:val="ru-RU"/>
        </w:rPr>
        <w:t>дополнительные добровольные руководящие указания для содействия индивидуальной оценке риска в отношении живых измененных организмов, содержащих генно-инженерный драйв</w:t>
      </w:r>
      <w:r w:rsidRPr="00395BBB">
        <w:rPr>
          <w:rStyle w:val="Appelnotedebasdep"/>
        </w:rPr>
        <w:footnoteReference w:id="7"/>
      </w:r>
      <w:r w:rsidR="00CC1FAB">
        <w:rPr>
          <w:lang w:val="ru-RU"/>
        </w:rPr>
        <w:t>;</w:t>
      </w:r>
    </w:p>
    <w:p w14:paraId="39E9DFAB" w14:textId="32353594" w:rsidR="000C3B64" w:rsidRPr="00CC1FAB" w:rsidRDefault="00A30EFB" w:rsidP="000C3B64">
      <w:pPr>
        <w:pStyle w:val="Para1"/>
        <w:tabs>
          <w:tab w:val="clear" w:pos="1134"/>
        </w:tabs>
        <w:ind w:firstLine="567"/>
        <w:rPr>
          <w:lang w:val="ru-RU"/>
        </w:rPr>
      </w:pPr>
      <w:r w:rsidRPr="00CC1FAB">
        <w:rPr>
          <w:lang w:val="ru-RU"/>
        </w:rPr>
        <w:t>3.</w:t>
      </w:r>
      <w:r w:rsidRPr="00CC1FAB">
        <w:rPr>
          <w:lang w:val="ru-RU"/>
        </w:rPr>
        <w:tab/>
      </w:r>
      <w:r w:rsidR="00CC1FAB">
        <w:rPr>
          <w:i/>
          <w:iCs/>
          <w:kern w:val="22"/>
          <w:lang w:val="ru-RU"/>
        </w:rPr>
        <w:t>предлагает</w:t>
      </w:r>
      <w:r w:rsidR="000C3B64" w:rsidRPr="00CC1FAB">
        <w:rPr>
          <w:kern w:val="22"/>
          <w:lang w:val="ru-RU"/>
        </w:rPr>
        <w:t xml:space="preserve"> </w:t>
      </w:r>
      <w:r w:rsidR="00CC1FAB">
        <w:rPr>
          <w:kern w:val="22"/>
          <w:lang w:val="ru-RU"/>
        </w:rPr>
        <w:t>Сторонам</w:t>
      </w:r>
      <w:r w:rsidR="00CC1FAB" w:rsidRPr="00CC1FAB">
        <w:rPr>
          <w:kern w:val="22"/>
          <w:lang w:val="ru-RU"/>
        </w:rPr>
        <w:t>, правительства</w:t>
      </w:r>
      <w:r w:rsidR="00CC1FAB">
        <w:rPr>
          <w:kern w:val="22"/>
          <w:lang w:val="ru-RU"/>
        </w:rPr>
        <w:t>м</w:t>
      </w:r>
      <w:r w:rsidR="00CC1FAB" w:rsidRPr="00CC1FAB">
        <w:rPr>
          <w:kern w:val="22"/>
          <w:lang w:val="ru-RU"/>
        </w:rPr>
        <w:t xml:space="preserve"> других стран, коренны</w:t>
      </w:r>
      <w:r w:rsidR="00CC1FAB">
        <w:rPr>
          <w:kern w:val="22"/>
          <w:lang w:val="ru-RU"/>
        </w:rPr>
        <w:t>м</w:t>
      </w:r>
      <w:r w:rsidR="00CC1FAB" w:rsidRPr="00CC1FAB">
        <w:rPr>
          <w:kern w:val="22"/>
          <w:lang w:val="ru-RU"/>
        </w:rPr>
        <w:t xml:space="preserve"> народ</w:t>
      </w:r>
      <w:r w:rsidR="00CC1FAB">
        <w:rPr>
          <w:kern w:val="22"/>
          <w:lang w:val="ru-RU"/>
        </w:rPr>
        <w:t>ам</w:t>
      </w:r>
      <w:r w:rsidR="00CC1FAB" w:rsidRPr="00CC1FAB">
        <w:rPr>
          <w:kern w:val="22"/>
          <w:lang w:val="ru-RU"/>
        </w:rPr>
        <w:t xml:space="preserve"> и местны</w:t>
      </w:r>
      <w:r w:rsidR="00CC1FAB">
        <w:rPr>
          <w:kern w:val="22"/>
          <w:lang w:val="ru-RU"/>
        </w:rPr>
        <w:t>м общинам, женским</w:t>
      </w:r>
      <w:r w:rsidR="00CC1FAB" w:rsidRPr="00CC1FAB">
        <w:rPr>
          <w:kern w:val="22"/>
          <w:lang w:val="ru-RU"/>
        </w:rPr>
        <w:t xml:space="preserve"> и молодежны</w:t>
      </w:r>
      <w:r w:rsidR="00CC1FAB">
        <w:rPr>
          <w:kern w:val="22"/>
          <w:lang w:val="ru-RU"/>
        </w:rPr>
        <w:t>м</w:t>
      </w:r>
      <w:r w:rsidR="00CC1FAB" w:rsidRPr="00CC1FAB">
        <w:rPr>
          <w:kern w:val="22"/>
          <w:lang w:val="ru-RU"/>
        </w:rPr>
        <w:t xml:space="preserve"> организаци</w:t>
      </w:r>
      <w:r w:rsidR="00CC1FAB">
        <w:rPr>
          <w:kern w:val="22"/>
          <w:lang w:val="ru-RU"/>
        </w:rPr>
        <w:t>ям</w:t>
      </w:r>
      <w:r w:rsidR="00CC1FAB" w:rsidRPr="00CC1FAB">
        <w:rPr>
          <w:kern w:val="22"/>
          <w:lang w:val="ru-RU"/>
        </w:rPr>
        <w:t>, а также соответствующи</w:t>
      </w:r>
      <w:r w:rsidR="00CC1FAB">
        <w:rPr>
          <w:kern w:val="22"/>
          <w:lang w:val="ru-RU"/>
        </w:rPr>
        <w:t>м</w:t>
      </w:r>
      <w:r w:rsidR="00CC1FAB" w:rsidRPr="00CC1FAB">
        <w:rPr>
          <w:kern w:val="22"/>
          <w:lang w:val="ru-RU"/>
        </w:rPr>
        <w:t xml:space="preserve"> организаци</w:t>
      </w:r>
      <w:r w:rsidR="00CC1FAB">
        <w:rPr>
          <w:kern w:val="22"/>
          <w:lang w:val="ru-RU"/>
        </w:rPr>
        <w:t>ям</w:t>
      </w:r>
      <w:r w:rsidR="00CC1FAB" w:rsidRPr="00CC1FAB">
        <w:rPr>
          <w:kern w:val="22"/>
          <w:lang w:val="ru-RU"/>
        </w:rPr>
        <w:t xml:space="preserve"> и субъект</w:t>
      </w:r>
      <w:r w:rsidR="00CC1FAB">
        <w:rPr>
          <w:kern w:val="22"/>
          <w:lang w:val="ru-RU"/>
        </w:rPr>
        <w:t>ам</w:t>
      </w:r>
      <w:r w:rsidR="00CC1FAB" w:rsidRPr="00CC1FAB">
        <w:rPr>
          <w:kern w:val="22"/>
          <w:lang w:val="ru-RU"/>
        </w:rPr>
        <w:t xml:space="preserve"> деятельности использовать дополнительные добровольные руководящие указания при проведении соответствующих мероприятий по оценке рисков и созданию потенциала в этой области</w:t>
      </w:r>
      <w:r w:rsidRPr="00CC1FAB">
        <w:rPr>
          <w:lang w:val="ru-RU"/>
        </w:rPr>
        <w:t xml:space="preserve">; </w:t>
      </w:r>
    </w:p>
    <w:p w14:paraId="1124B98B" w14:textId="0E846843" w:rsidR="000C3B64" w:rsidRPr="00CC1FAB" w:rsidRDefault="000C3B64" w:rsidP="000C3B64">
      <w:pPr>
        <w:pStyle w:val="Para1"/>
        <w:tabs>
          <w:tab w:val="clear" w:pos="1134"/>
        </w:tabs>
        <w:ind w:firstLine="567"/>
        <w:rPr>
          <w:kern w:val="22"/>
          <w:lang w:val="ru-RU"/>
        </w:rPr>
      </w:pPr>
      <w:r w:rsidRPr="00CC1FAB">
        <w:rPr>
          <w:kern w:val="22"/>
          <w:lang w:val="ru-RU"/>
        </w:rPr>
        <w:t>4.</w:t>
      </w:r>
      <w:r w:rsidRPr="00CC1FAB">
        <w:rPr>
          <w:kern w:val="22"/>
          <w:lang w:val="ru-RU"/>
        </w:rPr>
        <w:tab/>
      </w:r>
      <w:r w:rsidR="00CC1FAB">
        <w:rPr>
          <w:i/>
          <w:iCs/>
          <w:kern w:val="22"/>
          <w:lang w:val="ru-RU"/>
        </w:rPr>
        <w:t>призывает</w:t>
      </w:r>
      <w:r w:rsidRPr="00CC1FAB">
        <w:rPr>
          <w:kern w:val="22"/>
          <w:lang w:val="ru-RU"/>
        </w:rPr>
        <w:t xml:space="preserve"> </w:t>
      </w:r>
      <w:r w:rsidR="001524B7">
        <w:rPr>
          <w:kern w:val="22"/>
          <w:lang w:val="ru-RU"/>
        </w:rPr>
        <w:t>учитывать</w:t>
      </w:r>
      <w:r w:rsidR="00CC1FAB" w:rsidRPr="00CC1FAB">
        <w:rPr>
          <w:kern w:val="22"/>
          <w:lang w:val="ru-RU"/>
        </w:rPr>
        <w:t xml:space="preserve"> сопутствующие вопросы, обозначенные в дополнительных добровольных руководящих указаниях</w:t>
      </w:r>
      <w:r>
        <w:rPr>
          <w:rStyle w:val="Appelnotedebasdep"/>
          <w:kern w:val="22"/>
        </w:rPr>
        <w:footnoteReference w:id="8"/>
      </w:r>
      <w:r w:rsidR="00CC1FAB">
        <w:rPr>
          <w:kern w:val="22"/>
          <w:lang w:val="ru-RU"/>
        </w:rPr>
        <w:t>,</w:t>
      </w:r>
      <w:r w:rsidRPr="00CC1FAB">
        <w:rPr>
          <w:kern w:val="22"/>
          <w:lang w:val="ru-RU"/>
        </w:rPr>
        <w:t xml:space="preserve"> </w:t>
      </w:r>
      <w:r w:rsidR="00CC1FAB" w:rsidRPr="00CC1FAB">
        <w:rPr>
          <w:kern w:val="22"/>
          <w:lang w:val="ru-RU"/>
        </w:rPr>
        <w:t>включая традиционные знания, инновации и практику коренных народов и местных общин</w:t>
      </w:r>
      <w:r w:rsidR="00E44450">
        <w:rPr>
          <w:kern w:val="22"/>
          <w:lang w:val="ru-RU"/>
        </w:rPr>
        <w:t>,</w:t>
      </w:r>
      <w:r w:rsidR="00E44450" w:rsidRPr="00E44450">
        <w:rPr>
          <w:kern w:val="22"/>
          <w:lang w:val="ru-RU"/>
        </w:rPr>
        <w:t xml:space="preserve"> </w:t>
      </w:r>
      <w:r w:rsidR="00E44450">
        <w:rPr>
          <w:kern w:val="22"/>
          <w:lang w:val="ru-RU"/>
        </w:rPr>
        <w:t>в процесс</w:t>
      </w:r>
      <w:r w:rsidR="000E209C">
        <w:rPr>
          <w:kern w:val="22"/>
          <w:lang w:val="ru-RU"/>
        </w:rPr>
        <w:t>е</w:t>
      </w:r>
      <w:r w:rsidR="00E44450">
        <w:rPr>
          <w:kern w:val="22"/>
          <w:lang w:val="ru-RU"/>
        </w:rPr>
        <w:t xml:space="preserve"> принятия решений</w:t>
      </w:r>
      <w:r w:rsidRPr="00CC1FAB">
        <w:rPr>
          <w:kern w:val="22"/>
          <w:lang w:val="ru-RU"/>
        </w:rPr>
        <w:t>;</w:t>
      </w:r>
    </w:p>
    <w:p w14:paraId="592785E6" w14:textId="1F61FF41" w:rsidR="00A30EFB" w:rsidRPr="0084149A" w:rsidRDefault="002D68FD" w:rsidP="00A30EFB">
      <w:pPr>
        <w:pStyle w:val="Para1"/>
        <w:tabs>
          <w:tab w:val="clear" w:pos="1134"/>
        </w:tabs>
        <w:ind w:firstLine="567"/>
        <w:rPr>
          <w:kern w:val="22"/>
          <w:lang w:val="ru-RU"/>
        </w:rPr>
      </w:pPr>
      <w:r w:rsidRPr="0084149A">
        <w:rPr>
          <w:kern w:val="22"/>
          <w:lang w:val="ru-RU"/>
        </w:rPr>
        <w:t>5</w:t>
      </w:r>
      <w:r w:rsidR="000C3B64" w:rsidRPr="0084149A">
        <w:rPr>
          <w:kern w:val="22"/>
          <w:lang w:val="ru-RU"/>
        </w:rPr>
        <w:t>.</w:t>
      </w:r>
      <w:r w:rsidR="00A30EFB" w:rsidRPr="0084149A">
        <w:rPr>
          <w:kern w:val="22"/>
          <w:lang w:val="ru-RU"/>
        </w:rPr>
        <w:tab/>
      </w:r>
      <w:r w:rsidR="0084149A">
        <w:rPr>
          <w:i/>
          <w:iCs/>
          <w:color w:val="000000"/>
          <w:lang w:val="ru-RU"/>
        </w:rPr>
        <w:t>предлагает</w:t>
      </w:r>
      <w:r w:rsidR="00A30EFB" w:rsidRPr="0084149A">
        <w:rPr>
          <w:color w:val="000000"/>
          <w:lang w:val="ru-RU"/>
        </w:rPr>
        <w:t xml:space="preserve"> </w:t>
      </w:r>
      <w:r w:rsidR="0084149A" w:rsidRPr="0084149A">
        <w:rPr>
          <w:color w:val="000000"/>
          <w:lang w:val="ru-RU"/>
        </w:rPr>
        <w:t xml:space="preserve">Сторонам, правительствам других стран, коренным народам и местным общинам, а также соответствующим организациям и субъектам деятельности, которые использовали дополнительные добровольные руководящие указания, сообщить Исполнительному секретарю </w:t>
      </w:r>
      <w:r w:rsidR="00733C9F" w:rsidRPr="00733C9F">
        <w:rPr>
          <w:color w:val="000000"/>
          <w:lang w:val="ru-RU"/>
        </w:rPr>
        <w:t>Конвенции о биологическом разнообразии</w:t>
      </w:r>
      <w:r w:rsidR="00733C9F">
        <w:rPr>
          <w:color w:val="000000"/>
          <w:lang w:val="ru-RU"/>
        </w:rPr>
        <w:t xml:space="preserve"> </w:t>
      </w:r>
      <w:r w:rsidR="0084149A" w:rsidRPr="0084149A">
        <w:rPr>
          <w:color w:val="000000"/>
          <w:lang w:val="ru-RU"/>
        </w:rPr>
        <w:t>о своем опыте и мнении относительно применимости и целесообразности этих указаний</w:t>
      </w:r>
      <w:r w:rsidR="00A30EFB" w:rsidRPr="0084149A">
        <w:rPr>
          <w:lang w:val="ru-RU"/>
        </w:rPr>
        <w:t>;</w:t>
      </w:r>
    </w:p>
    <w:p w14:paraId="42677E9C" w14:textId="20ADBCAD" w:rsidR="00A30EFB" w:rsidRPr="0084149A" w:rsidRDefault="002D68FD" w:rsidP="002D68FD">
      <w:pPr>
        <w:pStyle w:val="Para1"/>
        <w:tabs>
          <w:tab w:val="clear" w:pos="1134"/>
        </w:tabs>
        <w:ind w:firstLine="567"/>
        <w:rPr>
          <w:kern w:val="22"/>
          <w:lang w:val="ru-RU"/>
        </w:rPr>
      </w:pPr>
      <w:r w:rsidRPr="0084149A">
        <w:rPr>
          <w:lang w:val="ru-RU"/>
        </w:rPr>
        <w:t>6</w:t>
      </w:r>
      <w:r w:rsidR="00A30EFB" w:rsidRPr="0084149A">
        <w:rPr>
          <w:lang w:val="ru-RU"/>
        </w:rPr>
        <w:t>.</w:t>
      </w:r>
      <w:r w:rsidR="00A30EFB" w:rsidRPr="0084149A">
        <w:rPr>
          <w:lang w:val="ru-RU"/>
        </w:rPr>
        <w:tab/>
      </w:r>
      <w:r w:rsidR="0084149A">
        <w:rPr>
          <w:i/>
          <w:iCs/>
          <w:kern w:val="22"/>
          <w:lang w:val="ru-RU"/>
        </w:rPr>
        <w:t>призывает</w:t>
      </w:r>
      <w:r w:rsidR="00A30EFB" w:rsidRPr="0084149A">
        <w:rPr>
          <w:i/>
          <w:iCs/>
          <w:kern w:val="22"/>
          <w:lang w:val="ru-RU"/>
        </w:rPr>
        <w:t xml:space="preserve"> </w:t>
      </w:r>
      <w:r w:rsidR="0084149A" w:rsidRPr="0084149A">
        <w:rPr>
          <w:kern w:val="22"/>
          <w:lang w:val="ru-RU"/>
        </w:rPr>
        <w:t>к широкому международному сотрудничеству, обмену знаниями, созданию потенциала и мобилизации ресурсов в поддержку, в частности, применения дополнительных добровольных руководящих указаний</w:t>
      </w:r>
      <w:r w:rsidR="00A30EFB" w:rsidRPr="0084149A">
        <w:rPr>
          <w:kern w:val="22"/>
          <w:lang w:val="ru-RU"/>
        </w:rPr>
        <w:t>;</w:t>
      </w:r>
    </w:p>
    <w:p w14:paraId="177101CA" w14:textId="31D7CE04" w:rsidR="00A30EFB" w:rsidRPr="0084149A" w:rsidRDefault="00A30EFB" w:rsidP="00A30EFB">
      <w:pPr>
        <w:ind w:left="567" w:firstLine="567"/>
        <w:rPr>
          <w:lang w:val="ru-RU"/>
        </w:rPr>
      </w:pPr>
      <w:r w:rsidRPr="0084149A">
        <w:rPr>
          <w:lang w:val="ru-RU"/>
        </w:rPr>
        <w:t>7.</w:t>
      </w:r>
      <w:r w:rsidRPr="0084149A">
        <w:rPr>
          <w:lang w:val="ru-RU"/>
        </w:rPr>
        <w:tab/>
      </w:r>
      <w:r w:rsidR="0084149A">
        <w:rPr>
          <w:i/>
          <w:iCs/>
          <w:lang w:val="ru-RU"/>
        </w:rPr>
        <w:t>постановляет</w:t>
      </w:r>
      <w:r w:rsidRPr="0084149A">
        <w:rPr>
          <w:lang w:val="ru-RU"/>
        </w:rPr>
        <w:t xml:space="preserve"> </w:t>
      </w:r>
      <w:r w:rsidR="0084149A" w:rsidRPr="0084149A">
        <w:rPr>
          <w:lang w:val="ru-RU"/>
        </w:rPr>
        <w:t xml:space="preserve">учредить специальную группу технических экспертов по оценке рисков с кругом полномочий, изложенным в приложении к настоящему решению, с целью </w:t>
      </w:r>
      <w:r w:rsidR="0084149A">
        <w:rPr>
          <w:lang w:val="ru-RU"/>
        </w:rPr>
        <w:t>проведения</w:t>
      </w:r>
      <w:r w:rsidR="0084149A" w:rsidRPr="0084149A">
        <w:rPr>
          <w:lang w:val="ru-RU"/>
        </w:rPr>
        <w:t xml:space="preserve"> </w:t>
      </w:r>
      <w:r w:rsidR="0084149A">
        <w:rPr>
          <w:lang w:val="ru-RU"/>
        </w:rPr>
        <w:t>оценки</w:t>
      </w:r>
      <w:r w:rsidR="0084149A" w:rsidRPr="0084149A">
        <w:rPr>
          <w:lang w:val="ru-RU"/>
        </w:rPr>
        <w:t xml:space="preserve"> </w:t>
      </w:r>
      <w:r w:rsidR="0084149A">
        <w:rPr>
          <w:lang w:val="ru-RU"/>
        </w:rPr>
        <w:t>потребностей</w:t>
      </w:r>
      <w:r w:rsidR="0084149A" w:rsidRPr="0084149A">
        <w:rPr>
          <w:lang w:val="ru-RU"/>
        </w:rPr>
        <w:t xml:space="preserve"> </w:t>
      </w:r>
      <w:r w:rsidR="0084149A">
        <w:rPr>
          <w:lang w:val="ru-RU"/>
        </w:rPr>
        <w:t>и</w:t>
      </w:r>
      <w:r w:rsidR="0084149A" w:rsidRPr="0084149A">
        <w:rPr>
          <w:lang w:val="ru-RU"/>
        </w:rPr>
        <w:t xml:space="preserve"> </w:t>
      </w:r>
      <w:r w:rsidR="0084149A">
        <w:rPr>
          <w:lang w:val="ru-RU"/>
        </w:rPr>
        <w:t>приоритетов</w:t>
      </w:r>
      <w:r w:rsidR="0084149A" w:rsidRPr="0084149A">
        <w:rPr>
          <w:lang w:val="ru-RU"/>
        </w:rPr>
        <w:t xml:space="preserve">, </w:t>
      </w:r>
      <w:r w:rsidR="0084149A">
        <w:rPr>
          <w:lang w:val="ru-RU"/>
        </w:rPr>
        <w:t>определенных</w:t>
      </w:r>
      <w:r w:rsidR="0084149A" w:rsidRPr="0084149A">
        <w:rPr>
          <w:lang w:val="ru-RU"/>
        </w:rPr>
        <w:t xml:space="preserve"> </w:t>
      </w:r>
      <w:r w:rsidR="0084149A">
        <w:rPr>
          <w:lang w:val="ru-RU"/>
        </w:rPr>
        <w:t>Сторонами</w:t>
      </w:r>
      <w:r w:rsidR="0084149A" w:rsidRPr="0084149A">
        <w:rPr>
          <w:lang w:val="ru-RU"/>
        </w:rPr>
        <w:t xml:space="preserve"> </w:t>
      </w:r>
      <w:r w:rsidR="0084149A">
        <w:rPr>
          <w:lang w:val="ru-RU"/>
        </w:rPr>
        <w:t>в</w:t>
      </w:r>
      <w:r w:rsidR="0084149A" w:rsidRPr="0084149A">
        <w:rPr>
          <w:lang w:val="ru-RU"/>
        </w:rPr>
        <w:t xml:space="preserve"> </w:t>
      </w:r>
      <w:r w:rsidR="0084149A">
        <w:rPr>
          <w:lang w:val="ru-RU"/>
        </w:rPr>
        <w:t>информационных материалах, представленных в ответ на запрос в пункте</w:t>
      </w:r>
      <w:r w:rsidRPr="0084149A">
        <w:rPr>
          <w:lang w:val="ru-RU"/>
        </w:rPr>
        <w:t xml:space="preserve"> </w:t>
      </w:r>
      <w:r w:rsidR="00982605" w:rsidRPr="0084149A">
        <w:rPr>
          <w:lang w:val="ru-RU"/>
        </w:rPr>
        <w:t xml:space="preserve">8 </w:t>
      </w:r>
      <w:r w:rsidR="0084149A">
        <w:rPr>
          <w:lang w:val="ru-RU"/>
        </w:rPr>
        <w:t>ниже</w:t>
      </w:r>
      <w:r w:rsidRPr="0084149A">
        <w:rPr>
          <w:lang w:val="ru-RU"/>
        </w:rPr>
        <w:t>;</w:t>
      </w:r>
    </w:p>
    <w:p w14:paraId="7830F38F" w14:textId="525951D8" w:rsidR="00A30EFB" w:rsidRPr="0084149A" w:rsidRDefault="00A30EFB" w:rsidP="00C40639">
      <w:pPr>
        <w:pStyle w:val="Para1"/>
        <w:tabs>
          <w:tab w:val="clear" w:pos="1134"/>
        </w:tabs>
        <w:ind w:firstLine="567"/>
        <w:rPr>
          <w:lang w:val="ru-RU"/>
        </w:rPr>
      </w:pPr>
      <w:r w:rsidRPr="0084149A">
        <w:rPr>
          <w:lang w:val="ru-RU"/>
        </w:rPr>
        <w:t>8.</w:t>
      </w:r>
      <w:r w:rsidRPr="0084149A">
        <w:rPr>
          <w:lang w:val="ru-RU"/>
        </w:rPr>
        <w:tab/>
      </w:r>
      <w:r w:rsidR="0084149A" w:rsidRPr="00D544A1">
        <w:rPr>
          <w:i/>
          <w:iCs/>
          <w:spacing w:val="-1"/>
          <w:lang w:val="ru-RU"/>
        </w:rPr>
        <w:t>предлагает</w:t>
      </w:r>
      <w:r w:rsidRPr="00D544A1">
        <w:rPr>
          <w:i/>
          <w:iCs/>
          <w:spacing w:val="-1"/>
          <w:lang w:val="ru-RU"/>
        </w:rPr>
        <w:t xml:space="preserve"> </w:t>
      </w:r>
      <w:r w:rsidR="0084149A" w:rsidRPr="00D544A1">
        <w:rPr>
          <w:spacing w:val="-1"/>
          <w:lang w:val="ru-RU"/>
        </w:rPr>
        <w:t xml:space="preserve">Сторонам представить подробную информацию о своих потребностях и приоритетах в отношении дальнейших руководящих указаний по конкретным темам оценки рисков, связанных с живыми измененными организмами, включая обоснование, отвечающее критериям, изложенным в приложении I </w:t>
      </w:r>
      <w:r w:rsidR="00D544A1">
        <w:rPr>
          <w:spacing w:val="-1"/>
          <w:lang w:val="ru-RU"/>
        </w:rPr>
        <w:t xml:space="preserve">к </w:t>
      </w:r>
      <w:r w:rsidR="0084149A" w:rsidRPr="00D544A1">
        <w:rPr>
          <w:spacing w:val="-1"/>
          <w:lang w:val="ru-RU"/>
        </w:rPr>
        <w:t>решени</w:t>
      </w:r>
      <w:r w:rsidR="00D544A1">
        <w:rPr>
          <w:spacing w:val="-1"/>
          <w:lang w:val="ru-RU"/>
        </w:rPr>
        <w:t>ю</w:t>
      </w:r>
      <w:r w:rsidR="0084149A" w:rsidRPr="00D544A1">
        <w:rPr>
          <w:spacing w:val="-1"/>
          <w:lang w:val="ru-RU"/>
        </w:rPr>
        <w:t> </w:t>
      </w:r>
      <w:hyperlink r:id="rId17" w:history="1">
        <w:r w:rsidR="00AF555D" w:rsidRPr="00B347FD">
          <w:rPr>
            <w:rStyle w:val="Lienhypertexte"/>
          </w:rPr>
          <w:t>CP</w:t>
        </w:r>
        <w:r w:rsidR="00AF555D" w:rsidRPr="0058405D">
          <w:rPr>
            <w:rStyle w:val="Lienhypertexte"/>
            <w:lang w:val="ru-RU"/>
          </w:rPr>
          <w:t>-9/13</w:t>
        </w:r>
      </w:hyperlink>
      <w:r w:rsidRPr="00D544A1">
        <w:rPr>
          <w:spacing w:val="-1"/>
          <w:lang w:val="ru-RU"/>
        </w:rPr>
        <w:t>;</w:t>
      </w:r>
    </w:p>
    <w:p w14:paraId="08FCB18F" w14:textId="7CA645FF" w:rsidR="00A30EFB" w:rsidRPr="0004680B" w:rsidRDefault="00CB2CCE" w:rsidP="00A30EFB">
      <w:pPr>
        <w:pStyle w:val="Para1"/>
        <w:ind w:firstLine="567"/>
        <w:rPr>
          <w:kern w:val="22"/>
          <w:lang w:val="ru-RU"/>
        </w:rPr>
      </w:pPr>
      <w:r w:rsidRPr="00D544A1">
        <w:rPr>
          <w:lang w:val="ru-RU"/>
        </w:rPr>
        <w:t>9</w:t>
      </w:r>
      <w:r w:rsidR="00A30EFB" w:rsidRPr="00D544A1">
        <w:rPr>
          <w:lang w:val="ru-RU"/>
        </w:rPr>
        <w:t>.</w:t>
      </w:r>
      <w:r w:rsidR="00A30EFB" w:rsidRPr="00D544A1">
        <w:rPr>
          <w:lang w:val="ru-RU"/>
        </w:rPr>
        <w:tab/>
      </w:r>
      <w:r w:rsidR="00D544A1">
        <w:rPr>
          <w:i/>
          <w:iCs/>
          <w:lang w:val="ru-RU"/>
        </w:rPr>
        <w:t>постановляет</w:t>
      </w:r>
      <w:r w:rsidR="00A30EFB" w:rsidRPr="00D544A1">
        <w:rPr>
          <w:i/>
          <w:iCs/>
          <w:lang w:val="ru-RU"/>
        </w:rPr>
        <w:t xml:space="preserve"> </w:t>
      </w:r>
      <w:r w:rsidR="00D544A1" w:rsidRPr="00D544A1">
        <w:rPr>
          <w:lang w:val="ru-RU"/>
        </w:rPr>
        <w:t xml:space="preserve">продлить </w:t>
      </w:r>
      <w:r w:rsidR="00711CAC">
        <w:rPr>
          <w:lang w:val="ru-RU"/>
        </w:rPr>
        <w:t xml:space="preserve">работу </w:t>
      </w:r>
      <w:r w:rsidR="00D544A1" w:rsidRPr="00D544A1">
        <w:rPr>
          <w:lang w:val="ru-RU"/>
        </w:rPr>
        <w:t>Онлайнов</w:t>
      </w:r>
      <w:r w:rsidR="00711CAC">
        <w:rPr>
          <w:lang w:val="ru-RU"/>
        </w:rPr>
        <w:t>ого</w:t>
      </w:r>
      <w:r w:rsidR="00D544A1" w:rsidRPr="00D544A1">
        <w:rPr>
          <w:lang w:val="ru-RU"/>
        </w:rPr>
        <w:t xml:space="preserve"> форум</w:t>
      </w:r>
      <w:r w:rsidR="00711CAC">
        <w:rPr>
          <w:lang w:val="ru-RU"/>
        </w:rPr>
        <w:t>а</w:t>
      </w:r>
      <w:r w:rsidR="00D544A1" w:rsidRPr="00D544A1">
        <w:rPr>
          <w:lang w:val="ru-RU"/>
        </w:rPr>
        <w:t xml:space="preserve"> открытого состава по оценке и регулированию рисков в целях содействия анализу дальнейших вопросов оценки рисков в соответствии с критериями, изложенными в приложении I к решению</w:t>
      </w:r>
      <w:r w:rsidR="00A30EFB" w:rsidRPr="00D544A1">
        <w:rPr>
          <w:kern w:val="22"/>
          <w:lang w:val="ru-RU"/>
        </w:rPr>
        <w:t xml:space="preserve"> </w:t>
      </w:r>
      <w:hyperlink r:id="rId18" w:history="1">
        <w:r w:rsidR="00AF555D" w:rsidRPr="00B347FD">
          <w:rPr>
            <w:rStyle w:val="Lienhypertexte"/>
          </w:rPr>
          <w:t>CP</w:t>
        </w:r>
        <w:r w:rsidR="00AF555D" w:rsidRPr="0058405D">
          <w:rPr>
            <w:rStyle w:val="Lienhypertexte"/>
            <w:lang w:val="ru-RU"/>
          </w:rPr>
          <w:t>-9/13</w:t>
        </w:r>
      </w:hyperlink>
      <w:r w:rsidR="00A30EFB" w:rsidRPr="0004680B">
        <w:rPr>
          <w:kern w:val="22"/>
          <w:lang w:val="ru-RU"/>
        </w:rPr>
        <w:t>;</w:t>
      </w:r>
    </w:p>
    <w:p w14:paraId="63BF9D85" w14:textId="6F5B1CB3" w:rsidR="00A30EFB" w:rsidRPr="00D544A1" w:rsidRDefault="00A30EFB" w:rsidP="00C40639">
      <w:pPr>
        <w:pStyle w:val="Para1"/>
        <w:ind w:firstLine="567"/>
        <w:rPr>
          <w:lang w:val="ru-RU"/>
        </w:rPr>
      </w:pPr>
      <w:r w:rsidRPr="00D544A1">
        <w:rPr>
          <w:lang w:val="ru-RU"/>
        </w:rPr>
        <w:t>1</w:t>
      </w:r>
      <w:r w:rsidR="00CB2CCE" w:rsidRPr="00D544A1">
        <w:rPr>
          <w:lang w:val="ru-RU"/>
        </w:rPr>
        <w:t>0</w:t>
      </w:r>
      <w:r w:rsidRPr="00D544A1">
        <w:rPr>
          <w:lang w:val="ru-RU"/>
        </w:rPr>
        <w:t>.</w:t>
      </w:r>
      <w:r w:rsidRPr="00D544A1">
        <w:rPr>
          <w:lang w:val="ru-RU"/>
        </w:rPr>
        <w:tab/>
      </w:r>
      <w:r w:rsidR="00D544A1" w:rsidRPr="00D544A1">
        <w:rPr>
          <w:i/>
          <w:iCs/>
          <w:lang w:val="ru-RU"/>
        </w:rPr>
        <w:t>постановляет также</w:t>
      </w:r>
      <w:r w:rsidRPr="00D544A1">
        <w:rPr>
          <w:lang w:val="ru-RU"/>
        </w:rPr>
        <w:t xml:space="preserve"> </w:t>
      </w:r>
      <w:r w:rsidR="00D544A1" w:rsidRPr="00D544A1">
        <w:rPr>
          <w:lang w:val="ru-RU"/>
        </w:rPr>
        <w:t xml:space="preserve">рассмотреть </w:t>
      </w:r>
      <w:r w:rsidR="005B4496">
        <w:rPr>
          <w:lang w:val="ru-RU"/>
        </w:rPr>
        <w:t xml:space="preserve">при необходимости </w:t>
      </w:r>
      <w:r w:rsidR="00D544A1" w:rsidRPr="00D544A1">
        <w:rPr>
          <w:lang w:val="ru-RU"/>
        </w:rPr>
        <w:t>на своем 12-м совещании дополнительные вопросы, по которым могут потребоваться руководящие указания по оценке рисков, в дополнение к процессу выявления и определения приоритетности конкретных вопросов оценки рисков в отношении живых измененных организмов, обозначенному в решении</w:t>
      </w:r>
      <w:r w:rsidR="00D544A1" w:rsidRPr="00D544A1">
        <w:rPr>
          <w:lang w:val="en-US"/>
        </w:rPr>
        <w:t> </w:t>
      </w:r>
      <w:hyperlink r:id="rId19" w:history="1">
        <w:r w:rsidR="00AF555D" w:rsidRPr="00B347FD">
          <w:rPr>
            <w:rStyle w:val="Lienhypertexte"/>
          </w:rPr>
          <w:t>CP</w:t>
        </w:r>
        <w:r w:rsidR="00AF555D" w:rsidRPr="0058405D">
          <w:rPr>
            <w:rStyle w:val="Lienhypertexte"/>
            <w:lang w:val="ru-RU"/>
          </w:rPr>
          <w:t>-9/13</w:t>
        </w:r>
      </w:hyperlink>
      <w:r w:rsidR="00D544A1" w:rsidRPr="00D544A1">
        <w:rPr>
          <w:lang w:val="ru-RU"/>
        </w:rPr>
        <w:t>, с учетом потребностей и приоритетов, определенных Сторонами во исполнение пункта</w:t>
      </w:r>
      <w:r w:rsidR="00D544A1" w:rsidRPr="00D544A1">
        <w:rPr>
          <w:lang w:val="en-US"/>
        </w:rPr>
        <w:t> </w:t>
      </w:r>
      <w:r w:rsidR="00CB2CCE" w:rsidRPr="00D544A1">
        <w:rPr>
          <w:lang w:val="ru-RU"/>
        </w:rPr>
        <w:t xml:space="preserve">8 </w:t>
      </w:r>
      <w:r w:rsidR="00D544A1">
        <w:rPr>
          <w:lang w:val="ru-RU"/>
        </w:rPr>
        <w:t>выше, и рекомендации Вспомогательного органа по научным, техническим и технологическим консультациям согласно</w:t>
      </w:r>
      <w:r w:rsidRPr="00D544A1">
        <w:rPr>
          <w:lang w:val="ru-RU"/>
        </w:rPr>
        <w:t xml:space="preserve"> </w:t>
      </w:r>
      <w:r w:rsidR="00D544A1">
        <w:rPr>
          <w:lang w:val="ru-RU"/>
        </w:rPr>
        <w:t>пункту</w:t>
      </w:r>
      <w:r w:rsidR="005B4496">
        <w:rPr>
          <w:lang w:val="ru-RU"/>
        </w:rPr>
        <w:t> </w:t>
      </w:r>
      <w:r w:rsidR="005C6933" w:rsidRPr="00D544A1">
        <w:rPr>
          <w:lang w:val="ru-RU"/>
        </w:rPr>
        <w:t>1</w:t>
      </w:r>
      <w:r w:rsidR="00717053">
        <w:t> </w:t>
      </w:r>
      <w:r w:rsidR="005C6933" w:rsidRPr="00D544A1">
        <w:rPr>
          <w:lang w:val="ru-RU"/>
        </w:rPr>
        <w:t>(</w:t>
      </w:r>
      <w:r w:rsidR="005C6933">
        <w:t>d</w:t>
      </w:r>
      <w:r w:rsidR="005C6933" w:rsidRPr="00D544A1">
        <w:rPr>
          <w:lang w:val="ru-RU"/>
        </w:rPr>
        <w:t xml:space="preserve">) </w:t>
      </w:r>
      <w:r w:rsidR="00D544A1">
        <w:rPr>
          <w:lang w:val="ru-RU"/>
        </w:rPr>
        <w:t xml:space="preserve">круга полномочий </w:t>
      </w:r>
      <w:r w:rsidR="00D544A1" w:rsidRPr="00D544A1">
        <w:rPr>
          <w:lang w:val="ru-RU"/>
        </w:rPr>
        <w:t>Специальной группы технических экспертов по оценке рисков</w:t>
      </w:r>
      <w:r w:rsidRPr="00D544A1">
        <w:rPr>
          <w:lang w:val="ru-RU"/>
        </w:rPr>
        <w:t>;</w:t>
      </w:r>
    </w:p>
    <w:p w14:paraId="490AD307" w14:textId="182ADDA4" w:rsidR="00A30EFB" w:rsidRPr="00D544A1" w:rsidRDefault="002F1C42" w:rsidP="00A30EFB">
      <w:pPr>
        <w:ind w:left="567" w:firstLine="567"/>
        <w:rPr>
          <w:lang w:val="ru-RU"/>
        </w:rPr>
      </w:pPr>
      <w:r w:rsidRPr="00D544A1">
        <w:rPr>
          <w:lang w:val="ru-RU"/>
        </w:rPr>
        <w:t>11</w:t>
      </w:r>
      <w:r w:rsidR="00A30EFB" w:rsidRPr="00D544A1">
        <w:rPr>
          <w:lang w:val="ru-RU"/>
        </w:rPr>
        <w:t>.</w:t>
      </w:r>
      <w:r w:rsidR="00A30EFB" w:rsidRPr="00D544A1">
        <w:rPr>
          <w:lang w:val="ru-RU"/>
        </w:rPr>
        <w:tab/>
      </w:r>
      <w:r w:rsidR="00D544A1">
        <w:rPr>
          <w:i/>
          <w:iCs/>
          <w:lang w:val="ru-RU"/>
        </w:rPr>
        <w:t>поручает</w:t>
      </w:r>
      <w:r w:rsidR="00A30EFB" w:rsidRPr="00D544A1">
        <w:rPr>
          <w:i/>
          <w:iCs/>
          <w:lang w:val="ru-RU"/>
        </w:rPr>
        <w:t xml:space="preserve"> </w:t>
      </w:r>
      <w:r w:rsidR="00D544A1" w:rsidRPr="00D544A1">
        <w:rPr>
          <w:lang w:val="ru-RU"/>
        </w:rPr>
        <w:t>секретариату при условии наличия ресурсов</w:t>
      </w:r>
      <w:r w:rsidR="00A30EFB" w:rsidRPr="00D544A1">
        <w:rPr>
          <w:lang w:val="ru-RU"/>
        </w:rPr>
        <w:t>:</w:t>
      </w:r>
    </w:p>
    <w:p w14:paraId="3F4E99F8" w14:textId="7F1C2494" w:rsidR="00A30EFB" w:rsidRPr="00D544A1" w:rsidRDefault="00A30EFB" w:rsidP="00A30EFB">
      <w:pPr>
        <w:spacing w:before="120" w:after="120"/>
        <w:ind w:left="567" w:firstLine="567"/>
        <w:rPr>
          <w:lang w:val="ru-RU"/>
        </w:rPr>
      </w:pPr>
      <w:r w:rsidRPr="00D544A1">
        <w:rPr>
          <w:lang w:val="ru-RU"/>
        </w:rPr>
        <w:t>(</w:t>
      </w:r>
      <w:r>
        <w:t>a</w:t>
      </w:r>
      <w:r w:rsidRPr="00D544A1">
        <w:rPr>
          <w:lang w:val="ru-RU"/>
        </w:rPr>
        <w:t>)</w:t>
      </w:r>
      <w:r w:rsidRPr="00D544A1">
        <w:rPr>
          <w:lang w:val="ru-RU"/>
        </w:rPr>
        <w:tab/>
      </w:r>
      <w:r w:rsidR="00D544A1" w:rsidRPr="00D544A1">
        <w:rPr>
          <w:lang w:val="ru-RU"/>
        </w:rPr>
        <w:t>обобщить информацию, представленную во исполнение пункта </w:t>
      </w:r>
      <w:r w:rsidR="00D544A1">
        <w:rPr>
          <w:lang w:val="ru-RU"/>
        </w:rPr>
        <w:t>5</w:t>
      </w:r>
      <w:r w:rsidR="008706F7">
        <w:rPr>
          <w:lang w:val="ru-RU"/>
        </w:rPr>
        <w:t xml:space="preserve"> </w:t>
      </w:r>
      <w:r w:rsidR="00D544A1">
        <w:rPr>
          <w:lang w:val="ru-RU"/>
        </w:rPr>
        <w:t>выше</w:t>
      </w:r>
      <w:r w:rsidR="00D544A1" w:rsidRPr="00D544A1">
        <w:rPr>
          <w:lang w:val="ru-RU"/>
        </w:rPr>
        <w:t xml:space="preserve">, для рассмотрения Конференцией Сторон, выступающей в качестве совещания Сторон </w:t>
      </w:r>
      <w:proofErr w:type="spellStart"/>
      <w:r w:rsidR="00D544A1" w:rsidRPr="00D544A1">
        <w:rPr>
          <w:lang w:val="ru-RU"/>
        </w:rPr>
        <w:t>Картахенского</w:t>
      </w:r>
      <w:proofErr w:type="spellEnd"/>
      <w:r w:rsidR="00D544A1" w:rsidRPr="00D544A1">
        <w:rPr>
          <w:lang w:val="ru-RU"/>
        </w:rPr>
        <w:t xml:space="preserve"> протокола</w:t>
      </w:r>
      <w:r w:rsidR="00A70C03">
        <w:rPr>
          <w:lang w:val="ru-RU"/>
        </w:rPr>
        <w:t xml:space="preserve"> </w:t>
      </w:r>
      <w:r w:rsidR="00A70C03" w:rsidRPr="00F624DF">
        <w:rPr>
          <w:lang w:val="ru-RU"/>
        </w:rPr>
        <w:t>по биобезопасности</w:t>
      </w:r>
      <w:r w:rsidR="00D544A1" w:rsidRPr="00D544A1">
        <w:rPr>
          <w:lang w:val="ru-RU"/>
        </w:rPr>
        <w:t>, на ее 12-м совещании</w:t>
      </w:r>
      <w:r w:rsidRPr="00D544A1">
        <w:rPr>
          <w:lang w:val="ru-RU"/>
        </w:rPr>
        <w:t>;</w:t>
      </w:r>
    </w:p>
    <w:p w14:paraId="4585AF08" w14:textId="09F80C61" w:rsidR="002F1C42" w:rsidRPr="00D544A1" w:rsidRDefault="00A30EFB" w:rsidP="00A30EFB">
      <w:pPr>
        <w:spacing w:before="120" w:after="120"/>
        <w:ind w:left="567" w:firstLine="567"/>
        <w:rPr>
          <w:lang w:val="ru-RU"/>
        </w:rPr>
      </w:pPr>
      <w:r w:rsidRPr="00D544A1">
        <w:rPr>
          <w:lang w:val="ru-RU"/>
        </w:rPr>
        <w:lastRenderedPageBreak/>
        <w:t>(</w:t>
      </w:r>
      <w:r>
        <w:t>b</w:t>
      </w:r>
      <w:r w:rsidRPr="00D544A1">
        <w:rPr>
          <w:lang w:val="ru-RU"/>
        </w:rPr>
        <w:t>)</w:t>
      </w:r>
      <w:r w:rsidRPr="00D544A1">
        <w:rPr>
          <w:lang w:val="ru-RU"/>
        </w:rPr>
        <w:tab/>
      </w:r>
      <w:r w:rsidR="00D544A1" w:rsidRPr="00D544A1">
        <w:rPr>
          <w:lang w:val="ru-RU"/>
        </w:rPr>
        <w:t>организовать онлайновые дискуссии в рамках Онлайнового форума открытого состава по оценке и регулированию рисков</w:t>
      </w:r>
      <w:r w:rsidR="0037210E" w:rsidRPr="00D544A1">
        <w:rPr>
          <w:lang w:val="ru-RU"/>
        </w:rPr>
        <w:t>;</w:t>
      </w:r>
    </w:p>
    <w:p w14:paraId="42851D7A" w14:textId="25450E89" w:rsidR="0037210E" w:rsidRPr="00D24185" w:rsidRDefault="0037210E" w:rsidP="00A30EFB">
      <w:pPr>
        <w:spacing w:before="120" w:after="120"/>
        <w:ind w:left="567" w:firstLine="567"/>
        <w:rPr>
          <w:lang w:val="ru-RU"/>
        </w:rPr>
      </w:pPr>
      <w:r w:rsidRPr="00D24185">
        <w:rPr>
          <w:lang w:val="ru-RU"/>
        </w:rPr>
        <w:t>(</w:t>
      </w:r>
      <w:r>
        <w:t>c</w:t>
      </w:r>
      <w:r w:rsidRPr="00D24185">
        <w:rPr>
          <w:lang w:val="ru-RU"/>
        </w:rPr>
        <w:t>)</w:t>
      </w:r>
      <w:r w:rsidRPr="00D24185">
        <w:rPr>
          <w:lang w:val="ru-RU"/>
        </w:rPr>
        <w:tab/>
      </w:r>
      <w:r w:rsidR="00D544A1" w:rsidRPr="00D544A1">
        <w:rPr>
          <w:lang w:val="ru-RU"/>
        </w:rPr>
        <w:t>обобщить</w:t>
      </w:r>
      <w:r w:rsidR="00D544A1" w:rsidRPr="00D24185">
        <w:rPr>
          <w:lang w:val="ru-RU"/>
        </w:rPr>
        <w:t xml:space="preserve"> </w:t>
      </w:r>
      <w:r w:rsidR="00D544A1" w:rsidRPr="00D544A1">
        <w:rPr>
          <w:lang w:val="ru-RU"/>
        </w:rPr>
        <w:t>информацию</w:t>
      </w:r>
      <w:r w:rsidR="00D544A1" w:rsidRPr="00D24185">
        <w:rPr>
          <w:lang w:val="ru-RU"/>
        </w:rPr>
        <w:t xml:space="preserve">, </w:t>
      </w:r>
      <w:r w:rsidR="00D544A1" w:rsidRPr="00D544A1">
        <w:rPr>
          <w:lang w:val="ru-RU"/>
        </w:rPr>
        <w:t>пре</w:t>
      </w:r>
      <w:r w:rsidR="00D544A1">
        <w:rPr>
          <w:lang w:val="ru-RU"/>
        </w:rPr>
        <w:t>дставленную</w:t>
      </w:r>
      <w:r w:rsidR="00D544A1" w:rsidRPr="00D24185">
        <w:rPr>
          <w:lang w:val="ru-RU"/>
        </w:rPr>
        <w:t xml:space="preserve"> </w:t>
      </w:r>
      <w:r w:rsidR="00D544A1">
        <w:rPr>
          <w:lang w:val="ru-RU"/>
        </w:rPr>
        <w:t>во</w:t>
      </w:r>
      <w:r w:rsidR="00D544A1" w:rsidRPr="00D24185">
        <w:rPr>
          <w:lang w:val="ru-RU"/>
        </w:rPr>
        <w:t xml:space="preserve"> </w:t>
      </w:r>
      <w:r w:rsidR="00D544A1">
        <w:rPr>
          <w:lang w:val="ru-RU"/>
        </w:rPr>
        <w:t>исполнение</w:t>
      </w:r>
      <w:r w:rsidR="00D544A1" w:rsidRPr="00D24185">
        <w:rPr>
          <w:lang w:val="ru-RU"/>
        </w:rPr>
        <w:t xml:space="preserve"> </w:t>
      </w:r>
      <w:r w:rsidR="00D544A1">
        <w:rPr>
          <w:lang w:val="ru-RU"/>
        </w:rPr>
        <w:t>пунктов</w:t>
      </w:r>
      <w:r w:rsidR="00D544A1" w:rsidRPr="00D24185">
        <w:rPr>
          <w:lang w:val="ru-RU"/>
        </w:rPr>
        <w:t xml:space="preserve"> </w:t>
      </w:r>
      <w:r w:rsidRPr="00D24185">
        <w:rPr>
          <w:lang w:val="ru-RU"/>
        </w:rPr>
        <w:t xml:space="preserve">8 </w:t>
      </w:r>
      <w:r w:rsidR="00D544A1">
        <w:rPr>
          <w:lang w:val="ru-RU"/>
        </w:rPr>
        <w:t>и</w:t>
      </w:r>
      <w:r w:rsidRPr="00D24185">
        <w:rPr>
          <w:lang w:val="ru-RU"/>
        </w:rPr>
        <w:t xml:space="preserve"> 9 </w:t>
      </w:r>
      <w:r w:rsidR="00D544A1">
        <w:rPr>
          <w:lang w:val="ru-RU"/>
        </w:rPr>
        <w:t>выше</w:t>
      </w:r>
      <w:r w:rsidR="00D544A1" w:rsidRPr="00D24185">
        <w:rPr>
          <w:lang w:val="ru-RU"/>
        </w:rPr>
        <w:t>,</w:t>
      </w:r>
      <w:r w:rsidR="00D24185">
        <w:rPr>
          <w:lang w:val="ru-RU"/>
        </w:rPr>
        <w:t xml:space="preserve"> </w:t>
      </w:r>
      <w:r w:rsidR="00BA5393">
        <w:rPr>
          <w:lang w:val="ru-RU"/>
        </w:rPr>
        <w:t>в целях содействия</w:t>
      </w:r>
      <w:r w:rsidR="00D24185">
        <w:rPr>
          <w:lang w:val="ru-RU"/>
        </w:rPr>
        <w:t xml:space="preserve"> работ</w:t>
      </w:r>
      <w:r w:rsidR="00BA5393">
        <w:rPr>
          <w:lang w:val="ru-RU"/>
        </w:rPr>
        <w:t>е</w:t>
      </w:r>
      <w:r w:rsidR="00D544A1" w:rsidRPr="00D24185">
        <w:rPr>
          <w:lang w:val="ru-RU"/>
        </w:rPr>
        <w:t xml:space="preserve"> </w:t>
      </w:r>
      <w:r w:rsidR="00D24185" w:rsidRPr="00D24185">
        <w:rPr>
          <w:lang w:val="ru-RU"/>
        </w:rPr>
        <w:t>Специальной группы технических экспертов по оценке рисков</w:t>
      </w:r>
      <w:r w:rsidRPr="00D24185">
        <w:rPr>
          <w:lang w:val="ru-RU"/>
        </w:rPr>
        <w:t>;</w:t>
      </w:r>
    </w:p>
    <w:p w14:paraId="51C75C2D" w14:textId="6BE527E1" w:rsidR="00BE2613" w:rsidRPr="00D24185" w:rsidRDefault="00BE2613" w:rsidP="00A30EFB">
      <w:pPr>
        <w:spacing w:before="120" w:after="120"/>
        <w:ind w:left="567" w:firstLine="567"/>
        <w:rPr>
          <w:lang w:val="ru-RU"/>
        </w:rPr>
      </w:pPr>
      <w:r w:rsidRPr="00D24185">
        <w:rPr>
          <w:lang w:val="ru-RU"/>
        </w:rPr>
        <w:t>(</w:t>
      </w:r>
      <w:r>
        <w:t>d</w:t>
      </w:r>
      <w:r w:rsidRPr="00D24185">
        <w:rPr>
          <w:lang w:val="ru-RU"/>
        </w:rPr>
        <w:t>)</w:t>
      </w:r>
      <w:r w:rsidRPr="00D24185">
        <w:rPr>
          <w:lang w:val="ru-RU"/>
        </w:rPr>
        <w:tab/>
      </w:r>
      <w:r w:rsidR="00D24185">
        <w:rPr>
          <w:lang w:val="ru-RU"/>
        </w:rPr>
        <w:t>созвать</w:t>
      </w:r>
      <w:r w:rsidR="00D24185" w:rsidRPr="00D24185">
        <w:rPr>
          <w:lang w:val="ru-RU"/>
        </w:rPr>
        <w:t xml:space="preserve"> </w:t>
      </w:r>
      <w:r w:rsidR="00D24185">
        <w:rPr>
          <w:lang w:val="ru-RU"/>
        </w:rPr>
        <w:t>по</w:t>
      </w:r>
      <w:r w:rsidR="00D24185" w:rsidRPr="00D24185">
        <w:rPr>
          <w:lang w:val="ru-RU"/>
        </w:rPr>
        <w:t xml:space="preserve"> </w:t>
      </w:r>
      <w:r w:rsidR="00826FC1">
        <w:rPr>
          <w:lang w:val="ru-RU"/>
        </w:rPr>
        <w:t>меньшей</w:t>
      </w:r>
      <w:r w:rsidR="00D24185" w:rsidRPr="00D24185">
        <w:rPr>
          <w:lang w:val="ru-RU"/>
        </w:rPr>
        <w:t xml:space="preserve"> </w:t>
      </w:r>
      <w:r w:rsidR="00D24185">
        <w:rPr>
          <w:lang w:val="ru-RU"/>
        </w:rPr>
        <w:t>мере</w:t>
      </w:r>
      <w:r w:rsidR="00D24185" w:rsidRPr="00D24185">
        <w:rPr>
          <w:lang w:val="ru-RU"/>
        </w:rPr>
        <w:t xml:space="preserve"> </w:t>
      </w:r>
      <w:r w:rsidR="00D24185">
        <w:rPr>
          <w:lang w:val="ru-RU"/>
        </w:rPr>
        <w:t>одно</w:t>
      </w:r>
      <w:r w:rsidR="00D24185" w:rsidRPr="00D24185">
        <w:rPr>
          <w:lang w:val="ru-RU"/>
        </w:rPr>
        <w:t xml:space="preserve"> </w:t>
      </w:r>
      <w:r w:rsidR="00826FC1" w:rsidRPr="00826FC1">
        <w:rPr>
          <w:lang w:val="ru-RU"/>
        </w:rPr>
        <w:t xml:space="preserve">очное </w:t>
      </w:r>
      <w:r w:rsidR="00D24185">
        <w:rPr>
          <w:lang w:val="ru-RU"/>
        </w:rPr>
        <w:t>совещание</w:t>
      </w:r>
      <w:r w:rsidR="00D24185" w:rsidRPr="00D24185">
        <w:rPr>
          <w:lang w:val="ru-RU"/>
        </w:rPr>
        <w:t xml:space="preserve"> </w:t>
      </w:r>
      <w:r w:rsidR="00D24185" w:rsidRPr="00D544A1">
        <w:rPr>
          <w:lang w:val="ru-RU"/>
        </w:rPr>
        <w:t>Специальной группы технических экспертов по оценке рисков</w:t>
      </w:r>
      <w:r w:rsidR="00772B98">
        <w:rPr>
          <w:lang w:val="ru-RU"/>
        </w:rPr>
        <w:t xml:space="preserve"> </w:t>
      </w:r>
      <w:r w:rsidR="00772B98" w:rsidRPr="00772B98">
        <w:rPr>
          <w:lang w:val="ru-RU"/>
        </w:rPr>
        <w:t xml:space="preserve">до 12-го совещания Конференции Сторон, выступающей в качестве совещания Сторон </w:t>
      </w:r>
      <w:proofErr w:type="spellStart"/>
      <w:r w:rsidR="00772B98" w:rsidRPr="00772B98">
        <w:rPr>
          <w:lang w:val="ru-RU"/>
        </w:rPr>
        <w:t>Картахенского</w:t>
      </w:r>
      <w:proofErr w:type="spellEnd"/>
      <w:r w:rsidR="00772B98" w:rsidRPr="00772B98">
        <w:rPr>
          <w:lang w:val="ru-RU"/>
        </w:rPr>
        <w:t xml:space="preserve"> протокола</w:t>
      </w:r>
      <w:r w:rsidRPr="00D24185">
        <w:rPr>
          <w:lang w:val="ru-RU"/>
        </w:rPr>
        <w:t>;</w:t>
      </w:r>
    </w:p>
    <w:p w14:paraId="4575A48C" w14:textId="09C3A0C9" w:rsidR="00A30EFB" w:rsidRPr="00D24185" w:rsidRDefault="00BE2613" w:rsidP="00A30EFB">
      <w:pPr>
        <w:spacing w:before="120" w:after="120"/>
        <w:ind w:left="567" w:firstLine="567"/>
        <w:rPr>
          <w:i/>
          <w:iCs/>
          <w:lang w:val="ru-RU"/>
        </w:rPr>
      </w:pPr>
      <w:r w:rsidRPr="00D24185">
        <w:rPr>
          <w:lang w:val="ru-RU"/>
        </w:rPr>
        <w:t>(</w:t>
      </w:r>
      <w:r>
        <w:t>e</w:t>
      </w:r>
      <w:r w:rsidRPr="00D24185">
        <w:rPr>
          <w:lang w:val="ru-RU"/>
        </w:rPr>
        <w:t>)</w:t>
      </w:r>
      <w:r w:rsidRPr="00D24185">
        <w:rPr>
          <w:lang w:val="ru-RU"/>
        </w:rPr>
        <w:tab/>
      </w:r>
      <w:r w:rsidR="00D24185" w:rsidRPr="00D24185">
        <w:rPr>
          <w:lang w:val="ru-RU"/>
        </w:rPr>
        <w:t>проводить мероприятия по созданию и развитию потенциала для содействия в проведении оценки рисков с уделением особого внимания оценке рисков в отношении живых измененных организмов, содержащих генно-инженерный драйв</w:t>
      </w:r>
      <w:r w:rsidR="00F569E1" w:rsidRPr="00D24185">
        <w:rPr>
          <w:lang w:val="ru-RU"/>
        </w:rPr>
        <w:t>.</w:t>
      </w:r>
    </w:p>
    <w:p w14:paraId="325FBD79" w14:textId="451FB266" w:rsidR="00A30EFB" w:rsidRPr="00D24185" w:rsidRDefault="00D24185" w:rsidP="00CC4624">
      <w:pPr>
        <w:keepNext/>
        <w:spacing w:before="240"/>
        <w:ind w:left="567"/>
        <w:jc w:val="left"/>
        <w:rPr>
          <w:b/>
          <w:bCs/>
          <w:sz w:val="24"/>
          <w:lang w:val="ru-RU"/>
        </w:rPr>
      </w:pPr>
      <w:r>
        <w:rPr>
          <w:b/>
          <w:bCs/>
          <w:sz w:val="24"/>
          <w:lang w:val="ru-RU"/>
        </w:rPr>
        <w:t>Приложение</w:t>
      </w:r>
    </w:p>
    <w:p w14:paraId="1DF496F0" w14:textId="50AA1570" w:rsidR="00A30EFB" w:rsidRPr="00CC4624" w:rsidRDefault="00D24185" w:rsidP="00A30EFB">
      <w:pPr>
        <w:pStyle w:val="Titre"/>
        <w:spacing w:before="0" w:after="120"/>
        <w:jc w:val="left"/>
        <w:rPr>
          <w:b w:val="0"/>
          <w:bCs w:val="0"/>
          <w:sz w:val="24"/>
          <w:szCs w:val="24"/>
          <w:lang w:val="ru-RU"/>
        </w:rPr>
      </w:pPr>
      <w:r w:rsidRPr="00CC4624">
        <w:rPr>
          <w:b w:val="0"/>
          <w:bCs w:val="0"/>
          <w:sz w:val="24"/>
          <w:szCs w:val="24"/>
          <w:lang w:val="ru-RU"/>
        </w:rPr>
        <w:t>Круг полномочий Специальной группы технических экспертов по оценке рисков</w:t>
      </w:r>
    </w:p>
    <w:p w14:paraId="4B4F2FB5" w14:textId="1EED0D0A" w:rsidR="00A30EFB" w:rsidRPr="00D24185" w:rsidRDefault="00EC4BFC" w:rsidP="00A30EFB">
      <w:pPr>
        <w:pStyle w:val="Para1"/>
        <w:tabs>
          <w:tab w:val="clear" w:pos="567"/>
          <w:tab w:val="clear" w:pos="2268"/>
        </w:tabs>
        <w:rPr>
          <w:lang w:val="ru-RU"/>
        </w:rPr>
      </w:pPr>
      <w:r w:rsidRPr="00D24185">
        <w:rPr>
          <w:lang w:val="ru-RU"/>
        </w:rPr>
        <w:t>1.</w:t>
      </w:r>
      <w:r w:rsidRPr="00D24185">
        <w:rPr>
          <w:lang w:val="ru-RU"/>
        </w:rPr>
        <w:tab/>
      </w:r>
      <w:r w:rsidR="00D24185" w:rsidRPr="00D24185">
        <w:rPr>
          <w:lang w:val="ru-RU"/>
        </w:rPr>
        <w:t>Специальная группа технических экспертов по оценке рисков</w:t>
      </w:r>
      <w:r w:rsidR="00A30EFB" w:rsidRPr="00D24185">
        <w:rPr>
          <w:lang w:val="ru-RU"/>
        </w:rPr>
        <w:t>:</w:t>
      </w:r>
    </w:p>
    <w:p w14:paraId="37E60746" w14:textId="5F228A83" w:rsidR="00A30EFB" w:rsidRPr="00D24185" w:rsidRDefault="00EC4BFC" w:rsidP="00A30EFB">
      <w:pPr>
        <w:pStyle w:val="Para2"/>
        <w:numPr>
          <w:ilvl w:val="1"/>
          <w:numId w:val="0"/>
        </w:numPr>
        <w:tabs>
          <w:tab w:val="left" w:pos="1134"/>
          <w:tab w:val="left" w:pos="2268"/>
        </w:tabs>
        <w:ind w:left="567" w:firstLine="567"/>
        <w:rPr>
          <w:lang w:val="ru-RU"/>
        </w:rPr>
      </w:pPr>
      <w:r w:rsidRPr="00D24185">
        <w:rPr>
          <w:lang w:val="ru-RU"/>
        </w:rPr>
        <w:t>(</w:t>
      </w:r>
      <w:r>
        <w:t>a</w:t>
      </w:r>
      <w:r w:rsidRPr="00D24185">
        <w:rPr>
          <w:lang w:val="ru-RU"/>
        </w:rPr>
        <w:t>)</w:t>
      </w:r>
      <w:r w:rsidRPr="00D24185">
        <w:rPr>
          <w:lang w:val="ru-RU"/>
        </w:rPr>
        <w:tab/>
      </w:r>
      <w:r w:rsidR="00D24185" w:rsidRPr="00D24185">
        <w:rPr>
          <w:lang w:val="ru-RU"/>
        </w:rPr>
        <w:t>состоит из экспертов, отобранных в соответствии с разделом</w:t>
      </w:r>
      <w:r w:rsidR="00D24185" w:rsidRPr="00D24185">
        <w:rPr>
          <w:lang w:val="en-US"/>
        </w:rPr>
        <w:t> </w:t>
      </w:r>
      <w:r w:rsidR="00D24185" w:rsidRPr="00D24185">
        <w:rPr>
          <w:lang w:val="ru-RU"/>
        </w:rPr>
        <w:t xml:space="preserve">Н обобщенного </w:t>
      </w:r>
      <w:r w:rsidR="00D24185" w:rsidRPr="00D24185">
        <w:rPr>
          <w:lang w:val="en-US"/>
        </w:rPr>
        <w:t>modus</w:t>
      </w:r>
      <w:r w:rsidR="00D24185" w:rsidRPr="00D24185">
        <w:rPr>
          <w:lang w:val="ru-RU"/>
        </w:rPr>
        <w:t xml:space="preserve"> </w:t>
      </w:r>
      <w:r w:rsidR="00D24185" w:rsidRPr="00D24185">
        <w:rPr>
          <w:lang w:val="en-US"/>
        </w:rPr>
        <w:t>operandi</w:t>
      </w:r>
      <w:r w:rsidR="00D24185" w:rsidRPr="00D24185">
        <w:rPr>
          <w:lang w:val="ru-RU"/>
        </w:rPr>
        <w:t xml:space="preserve"> Вспомогательного органа по научным, техническим и технологическим консультациям</w:t>
      </w:r>
      <w:r w:rsidR="00A30EFB">
        <w:rPr>
          <w:rStyle w:val="Appelnotedebasdep"/>
        </w:rPr>
        <w:footnoteReference w:id="9"/>
      </w:r>
      <w:r w:rsidR="00A30EFB" w:rsidRPr="00D24185">
        <w:rPr>
          <w:lang w:val="ru-RU"/>
        </w:rPr>
        <w:t xml:space="preserve"> </w:t>
      </w:r>
      <w:r w:rsidR="00D24185" w:rsidRPr="00D24185">
        <w:rPr>
          <w:lang w:val="ru-RU"/>
        </w:rPr>
        <w:t>и обладающих конкретной научно-технической квалификацией</w:t>
      </w:r>
      <w:r w:rsidR="00D24185">
        <w:rPr>
          <w:lang w:val="ru-RU"/>
        </w:rPr>
        <w:t>, имеющей</w:t>
      </w:r>
      <w:r w:rsidR="00D24185" w:rsidRPr="00D24185">
        <w:rPr>
          <w:lang w:val="ru-RU"/>
        </w:rPr>
        <w:t xml:space="preserve"> отношение к мандату Группы экспертов, и включает экспертов </w:t>
      </w:r>
      <w:r w:rsidR="002455E1">
        <w:rPr>
          <w:lang w:val="ru-RU"/>
        </w:rPr>
        <w:t>от</w:t>
      </w:r>
      <w:r w:rsidR="00D24185">
        <w:rPr>
          <w:lang w:val="ru-RU"/>
        </w:rPr>
        <w:t xml:space="preserve"> научного сообщества,</w:t>
      </w:r>
      <w:r w:rsidR="00D24185" w:rsidRPr="00D24185">
        <w:rPr>
          <w:lang w:val="ru-RU"/>
        </w:rPr>
        <w:t xml:space="preserve"> соответствующих международных организаций</w:t>
      </w:r>
      <w:r w:rsidR="00D24185">
        <w:rPr>
          <w:lang w:val="ru-RU"/>
        </w:rPr>
        <w:t xml:space="preserve"> и</w:t>
      </w:r>
      <w:r w:rsidR="00D24185" w:rsidRPr="00D24185">
        <w:rPr>
          <w:lang w:val="ru-RU"/>
        </w:rPr>
        <w:t xml:space="preserve"> коренных народов и местных общин </w:t>
      </w:r>
      <w:r w:rsidR="00C5432E">
        <w:rPr>
          <w:lang w:val="ru-RU"/>
        </w:rPr>
        <w:t>согласно</w:t>
      </w:r>
      <w:r w:rsidR="00D24185" w:rsidRPr="00D24185">
        <w:rPr>
          <w:lang w:val="ru-RU"/>
        </w:rPr>
        <w:t xml:space="preserve"> решени</w:t>
      </w:r>
      <w:r w:rsidR="00C5432E">
        <w:rPr>
          <w:lang w:val="ru-RU"/>
        </w:rPr>
        <w:t>ю</w:t>
      </w:r>
      <w:r w:rsidR="00D24185" w:rsidRPr="00D24185">
        <w:rPr>
          <w:lang w:val="ru-RU"/>
        </w:rPr>
        <w:t> </w:t>
      </w:r>
      <w:hyperlink r:id="rId20" w:history="1">
        <w:r w:rsidR="0031411C" w:rsidRPr="0031411C">
          <w:rPr>
            <w:rFonts w:eastAsia="SimSun"/>
            <w:color w:val="467886"/>
            <w:szCs w:val="22"/>
            <w:u w:val="single"/>
          </w:rPr>
          <w:t>14/33</w:t>
        </w:r>
      </w:hyperlink>
      <w:r w:rsidR="0031411C">
        <w:rPr>
          <w:rFonts w:eastAsia="SimSun"/>
          <w:szCs w:val="22"/>
          <w:lang w:val="ru-RU"/>
        </w:rPr>
        <w:t xml:space="preserve"> </w:t>
      </w:r>
      <w:r w:rsidR="00D24185" w:rsidRPr="00D24185">
        <w:rPr>
          <w:lang w:val="ru-RU"/>
        </w:rPr>
        <w:t>от 29 ноября 2018 года о процедурах по предотвращению конфликтов интересов или управлению ими в экспертных группах</w:t>
      </w:r>
      <w:r w:rsidR="00A30EFB" w:rsidRPr="00D24185">
        <w:rPr>
          <w:lang w:val="ru-RU"/>
        </w:rPr>
        <w:t>;</w:t>
      </w:r>
    </w:p>
    <w:p w14:paraId="0EB1DE13" w14:textId="2F266439" w:rsidR="00A30EFB" w:rsidRPr="00D24185" w:rsidRDefault="00EC4BFC" w:rsidP="00A30EFB">
      <w:pPr>
        <w:pStyle w:val="Para2"/>
        <w:numPr>
          <w:ilvl w:val="1"/>
          <w:numId w:val="0"/>
        </w:numPr>
        <w:tabs>
          <w:tab w:val="left" w:pos="1134"/>
          <w:tab w:val="left" w:pos="2268"/>
        </w:tabs>
        <w:ind w:left="567" w:firstLine="567"/>
        <w:rPr>
          <w:lang w:val="ru-RU"/>
        </w:rPr>
      </w:pPr>
      <w:r w:rsidRPr="00D24185">
        <w:rPr>
          <w:lang w:val="ru-RU"/>
        </w:rPr>
        <w:t>(</w:t>
      </w:r>
      <w:r>
        <w:t>b</w:t>
      </w:r>
      <w:r w:rsidRPr="00D24185">
        <w:rPr>
          <w:lang w:val="ru-RU"/>
        </w:rPr>
        <w:t>)</w:t>
      </w:r>
      <w:r w:rsidRPr="00D24185">
        <w:rPr>
          <w:lang w:val="ru-RU"/>
        </w:rPr>
        <w:tab/>
      </w:r>
      <w:r w:rsidR="00D24185" w:rsidRPr="00D24185">
        <w:rPr>
          <w:lang w:val="ru-RU"/>
        </w:rPr>
        <w:t>при условии наличия ресурсов проведет по меньшей мере одно очное совещание до 12-го совещания Конференции Сторон, выступающей в качестве совещания Сторон Картахенского протокола по биобезопасности</w:t>
      </w:r>
      <w:r w:rsidR="00A30EFB">
        <w:rPr>
          <w:rStyle w:val="Appelnotedebasdep"/>
        </w:rPr>
        <w:footnoteReference w:id="10"/>
      </w:r>
      <w:r w:rsidR="00D24185">
        <w:rPr>
          <w:lang w:val="ru-RU"/>
        </w:rPr>
        <w:t>;</w:t>
      </w:r>
    </w:p>
    <w:p w14:paraId="3E9FFC2C" w14:textId="7DFB735C" w:rsidR="00A30EFB" w:rsidRPr="0004680B" w:rsidRDefault="00EC4BFC" w:rsidP="00F06742">
      <w:pPr>
        <w:pStyle w:val="Para2"/>
        <w:numPr>
          <w:ilvl w:val="1"/>
          <w:numId w:val="0"/>
        </w:numPr>
        <w:tabs>
          <w:tab w:val="left" w:pos="1134"/>
          <w:tab w:val="left" w:pos="2268"/>
        </w:tabs>
        <w:ind w:left="567" w:firstLine="567"/>
        <w:rPr>
          <w:lang w:val="ru-RU"/>
        </w:rPr>
      </w:pPr>
      <w:r w:rsidRPr="00E77989">
        <w:rPr>
          <w:lang w:val="ru-RU"/>
        </w:rPr>
        <w:t>(</w:t>
      </w:r>
      <w:r>
        <w:t>c</w:t>
      </w:r>
      <w:r w:rsidRPr="00E77989">
        <w:rPr>
          <w:lang w:val="ru-RU"/>
        </w:rPr>
        <w:t>)</w:t>
      </w:r>
      <w:r w:rsidRPr="00E77989">
        <w:rPr>
          <w:lang w:val="ru-RU"/>
        </w:rPr>
        <w:tab/>
      </w:r>
      <w:r w:rsidR="00E77989" w:rsidRPr="00E77989">
        <w:rPr>
          <w:lang w:val="ru-RU"/>
        </w:rPr>
        <w:t>анализирует информацию, представленную Сторонами во исполнение пункта</w:t>
      </w:r>
      <w:r w:rsidR="00E77989" w:rsidRPr="00E77989">
        <w:rPr>
          <w:lang w:val="en-US"/>
        </w:rPr>
        <w:t> </w:t>
      </w:r>
      <w:r w:rsidR="00E77989" w:rsidRPr="00E77989">
        <w:rPr>
          <w:lang w:val="ru-RU"/>
        </w:rPr>
        <w:t xml:space="preserve">8 </w:t>
      </w:r>
      <w:r w:rsidR="00E77989">
        <w:rPr>
          <w:lang w:val="ru-RU"/>
        </w:rPr>
        <w:t>настоящего</w:t>
      </w:r>
      <w:r w:rsidR="00E77989" w:rsidRPr="00E77989">
        <w:rPr>
          <w:lang w:val="ru-RU"/>
        </w:rPr>
        <w:t xml:space="preserve"> решения, </w:t>
      </w:r>
      <w:r w:rsidR="00E77989">
        <w:rPr>
          <w:lang w:val="ru-RU"/>
        </w:rPr>
        <w:t>и</w:t>
      </w:r>
      <w:r w:rsidR="00E77989" w:rsidRPr="00E77989">
        <w:rPr>
          <w:lang w:val="ru-RU"/>
        </w:rPr>
        <w:t xml:space="preserve"> </w:t>
      </w:r>
      <w:r w:rsidR="00E77989">
        <w:rPr>
          <w:lang w:val="ru-RU"/>
        </w:rPr>
        <w:t>дискуссии в рамках</w:t>
      </w:r>
      <w:r w:rsidR="00E77989" w:rsidRPr="00E77989">
        <w:rPr>
          <w:lang w:val="ru-RU"/>
        </w:rPr>
        <w:t xml:space="preserve"> Онлайнового форума открытого состава по оценке и регулированию рисков и на этой основе готовит </w:t>
      </w:r>
      <w:r w:rsidR="00E77989">
        <w:rPr>
          <w:lang w:val="ru-RU"/>
        </w:rPr>
        <w:t xml:space="preserve">при необходимости </w:t>
      </w:r>
      <w:r w:rsidR="00E77989" w:rsidRPr="00E77989">
        <w:rPr>
          <w:lang w:val="ru-RU"/>
        </w:rPr>
        <w:t>список приоритетных тем, по которым могут потребоваться дополнительные руководящие указания по оценке рисков в соответствии с критериями, изложенными в приложении</w:t>
      </w:r>
      <w:r w:rsidR="00E77989" w:rsidRPr="00E77989">
        <w:rPr>
          <w:lang w:val="en-US"/>
        </w:rPr>
        <w:t> I</w:t>
      </w:r>
      <w:r w:rsidR="00E77989" w:rsidRPr="00E77989">
        <w:rPr>
          <w:lang w:val="ru-RU"/>
        </w:rPr>
        <w:t xml:space="preserve"> </w:t>
      </w:r>
      <w:r w:rsidR="00E77989">
        <w:rPr>
          <w:lang w:val="ru-RU"/>
        </w:rPr>
        <w:t xml:space="preserve">к </w:t>
      </w:r>
      <w:r w:rsidR="00E77989" w:rsidRPr="00E77989">
        <w:rPr>
          <w:lang w:val="ru-RU"/>
        </w:rPr>
        <w:t>решени</w:t>
      </w:r>
      <w:r w:rsidR="00E77989">
        <w:rPr>
          <w:lang w:val="ru-RU"/>
        </w:rPr>
        <w:t>ю</w:t>
      </w:r>
      <w:r w:rsidR="00A30EFB" w:rsidRPr="00E77989">
        <w:rPr>
          <w:lang w:val="ru-RU"/>
        </w:rPr>
        <w:t xml:space="preserve"> </w:t>
      </w:r>
      <w:hyperlink r:id="rId21" w:history="1">
        <w:r w:rsidR="00CC7831" w:rsidRPr="00B347FD">
          <w:rPr>
            <w:rStyle w:val="Lienhypertexte"/>
          </w:rPr>
          <w:t>CP</w:t>
        </w:r>
        <w:r w:rsidR="00CC7831" w:rsidRPr="0058405D">
          <w:rPr>
            <w:rStyle w:val="Lienhypertexte"/>
            <w:lang w:val="ru-RU"/>
          </w:rPr>
          <w:t>-9/13</w:t>
        </w:r>
      </w:hyperlink>
      <w:r w:rsidR="00A30EFB" w:rsidRPr="0004680B">
        <w:rPr>
          <w:lang w:val="ru-RU"/>
        </w:rPr>
        <w:t>;</w:t>
      </w:r>
    </w:p>
    <w:p w14:paraId="1A9A0398" w14:textId="270E8660" w:rsidR="00A30EFB" w:rsidRPr="005B4496" w:rsidRDefault="00EC4BFC" w:rsidP="00A30EFB">
      <w:pPr>
        <w:pStyle w:val="Para2"/>
        <w:numPr>
          <w:ilvl w:val="1"/>
          <w:numId w:val="0"/>
        </w:numPr>
        <w:tabs>
          <w:tab w:val="left" w:pos="1134"/>
          <w:tab w:val="left" w:pos="2268"/>
        </w:tabs>
        <w:ind w:left="567" w:firstLine="567"/>
        <w:rPr>
          <w:lang w:val="ru-RU"/>
        </w:rPr>
      </w:pPr>
      <w:r w:rsidRPr="005B4496">
        <w:rPr>
          <w:lang w:val="ru-RU"/>
        </w:rPr>
        <w:t>(</w:t>
      </w:r>
      <w:r w:rsidR="00670271">
        <w:t>d</w:t>
      </w:r>
      <w:r w:rsidRPr="005B4496">
        <w:rPr>
          <w:lang w:val="ru-RU"/>
        </w:rPr>
        <w:t>)</w:t>
      </w:r>
      <w:r w:rsidRPr="005B4496">
        <w:rPr>
          <w:lang w:val="ru-RU"/>
        </w:rPr>
        <w:tab/>
      </w:r>
      <w:r w:rsidR="00E77989">
        <w:rPr>
          <w:lang w:val="ru-RU"/>
        </w:rPr>
        <w:t>готовит</w:t>
      </w:r>
      <w:r w:rsidR="00E77989" w:rsidRPr="005B4496">
        <w:rPr>
          <w:lang w:val="ru-RU"/>
        </w:rPr>
        <w:t xml:space="preserve"> </w:t>
      </w:r>
      <w:r w:rsidR="00E77989">
        <w:rPr>
          <w:lang w:val="ru-RU"/>
        </w:rPr>
        <w:t>доклад</w:t>
      </w:r>
      <w:r w:rsidR="00E77989" w:rsidRPr="005B4496">
        <w:rPr>
          <w:lang w:val="ru-RU"/>
        </w:rPr>
        <w:t xml:space="preserve"> </w:t>
      </w:r>
      <w:r w:rsidR="00E77989">
        <w:rPr>
          <w:lang w:val="ru-RU"/>
        </w:rPr>
        <w:t>для</w:t>
      </w:r>
      <w:r w:rsidR="00E77989" w:rsidRPr="005B4496">
        <w:rPr>
          <w:lang w:val="ru-RU"/>
        </w:rPr>
        <w:t xml:space="preserve"> </w:t>
      </w:r>
      <w:r w:rsidR="00E77989">
        <w:rPr>
          <w:lang w:val="ru-RU"/>
        </w:rPr>
        <w:t>рассмотрения</w:t>
      </w:r>
      <w:r w:rsidR="00E77989" w:rsidRPr="005B4496">
        <w:rPr>
          <w:lang w:val="ru-RU"/>
        </w:rPr>
        <w:t xml:space="preserve"> </w:t>
      </w:r>
      <w:r w:rsidR="00E77989">
        <w:rPr>
          <w:lang w:val="ru-RU"/>
        </w:rPr>
        <w:t>Вспомогательным</w:t>
      </w:r>
      <w:r w:rsidR="00E77989" w:rsidRPr="005B4496">
        <w:rPr>
          <w:lang w:val="ru-RU"/>
        </w:rPr>
        <w:t xml:space="preserve"> </w:t>
      </w:r>
      <w:r w:rsidR="00E77989">
        <w:rPr>
          <w:lang w:val="ru-RU"/>
        </w:rPr>
        <w:t>органом</w:t>
      </w:r>
      <w:r w:rsidR="00E77989" w:rsidRPr="005B4496">
        <w:rPr>
          <w:lang w:val="ru-RU"/>
        </w:rPr>
        <w:t xml:space="preserve"> </w:t>
      </w:r>
      <w:r w:rsidR="00E77989">
        <w:rPr>
          <w:lang w:val="ru-RU"/>
        </w:rPr>
        <w:t>по</w:t>
      </w:r>
      <w:r w:rsidR="00E77989" w:rsidRPr="005B4496">
        <w:rPr>
          <w:lang w:val="ru-RU"/>
        </w:rPr>
        <w:t xml:space="preserve"> </w:t>
      </w:r>
      <w:r w:rsidR="00E77989">
        <w:rPr>
          <w:lang w:val="ru-RU"/>
        </w:rPr>
        <w:t>научным</w:t>
      </w:r>
      <w:r w:rsidR="00E77989" w:rsidRPr="005B4496">
        <w:rPr>
          <w:lang w:val="ru-RU"/>
        </w:rPr>
        <w:t xml:space="preserve">, </w:t>
      </w:r>
      <w:r w:rsidR="00E77989">
        <w:rPr>
          <w:lang w:val="ru-RU"/>
        </w:rPr>
        <w:t>техническим</w:t>
      </w:r>
      <w:r w:rsidR="00E77989" w:rsidRPr="005B4496">
        <w:rPr>
          <w:lang w:val="ru-RU"/>
        </w:rPr>
        <w:t xml:space="preserve"> </w:t>
      </w:r>
      <w:r w:rsidR="00E77989">
        <w:rPr>
          <w:lang w:val="ru-RU"/>
        </w:rPr>
        <w:t>и</w:t>
      </w:r>
      <w:r w:rsidR="00E77989" w:rsidRPr="005B4496">
        <w:rPr>
          <w:lang w:val="ru-RU"/>
        </w:rPr>
        <w:t xml:space="preserve"> </w:t>
      </w:r>
      <w:r w:rsidR="00E77989">
        <w:rPr>
          <w:lang w:val="ru-RU"/>
        </w:rPr>
        <w:t>технологическим</w:t>
      </w:r>
      <w:r w:rsidR="00E77989" w:rsidRPr="005B4496">
        <w:rPr>
          <w:lang w:val="ru-RU"/>
        </w:rPr>
        <w:t xml:space="preserve"> </w:t>
      </w:r>
      <w:r w:rsidR="00E77989">
        <w:rPr>
          <w:lang w:val="ru-RU"/>
        </w:rPr>
        <w:t>консультациям</w:t>
      </w:r>
      <w:r w:rsidR="00B57ED1">
        <w:rPr>
          <w:lang w:val="ru-RU"/>
        </w:rPr>
        <w:t>, чтобы</w:t>
      </w:r>
      <w:r w:rsidR="00E77989" w:rsidRPr="005B4496">
        <w:rPr>
          <w:lang w:val="ru-RU"/>
        </w:rPr>
        <w:t xml:space="preserve"> </w:t>
      </w:r>
      <w:r w:rsidR="005B4496">
        <w:rPr>
          <w:lang w:val="ru-RU"/>
        </w:rPr>
        <w:t>Вспомогательн</w:t>
      </w:r>
      <w:r w:rsidR="00B57ED1">
        <w:rPr>
          <w:lang w:val="ru-RU"/>
        </w:rPr>
        <w:t>ый</w:t>
      </w:r>
      <w:r w:rsidR="005B4496" w:rsidRPr="005B4496">
        <w:rPr>
          <w:lang w:val="ru-RU"/>
        </w:rPr>
        <w:t xml:space="preserve"> </w:t>
      </w:r>
      <w:r w:rsidR="005B4496">
        <w:rPr>
          <w:lang w:val="ru-RU"/>
        </w:rPr>
        <w:t>орган</w:t>
      </w:r>
      <w:r w:rsidR="00B57ED1">
        <w:rPr>
          <w:lang w:val="ru-RU"/>
        </w:rPr>
        <w:t xml:space="preserve"> мог</w:t>
      </w:r>
      <w:r w:rsidR="005B4496" w:rsidRPr="005B4496">
        <w:rPr>
          <w:lang w:val="ru-RU"/>
        </w:rPr>
        <w:t xml:space="preserve"> </w:t>
      </w:r>
      <w:r w:rsidR="005B4496">
        <w:rPr>
          <w:lang w:val="ru-RU"/>
        </w:rPr>
        <w:t>подготовить</w:t>
      </w:r>
      <w:r w:rsidR="005B4496" w:rsidRPr="005B4496">
        <w:rPr>
          <w:lang w:val="ru-RU"/>
        </w:rPr>
        <w:t xml:space="preserve"> </w:t>
      </w:r>
      <w:r w:rsidR="005B4496">
        <w:rPr>
          <w:lang w:val="ru-RU"/>
        </w:rPr>
        <w:t>рекомендацию</w:t>
      </w:r>
      <w:r w:rsidR="005B4496" w:rsidRPr="005B4496">
        <w:rPr>
          <w:lang w:val="ru-RU"/>
        </w:rPr>
        <w:t xml:space="preserve"> </w:t>
      </w:r>
      <w:r w:rsidR="005B4496">
        <w:rPr>
          <w:lang w:val="ru-RU"/>
        </w:rPr>
        <w:t>для</w:t>
      </w:r>
      <w:r w:rsidR="005B4496" w:rsidRPr="005B4496">
        <w:rPr>
          <w:lang w:val="ru-RU"/>
        </w:rPr>
        <w:t xml:space="preserve"> </w:t>
      </w:r>
      <w:r w:rsidR="005B4496">
        <w:rPr>
          <w:lang w:val="ru-RU"/>
        </w:rPr>
        <w:t>рассмотрения</w:t>
      </w:r>
      <w:r w:rsidR="005B4496" w:rsidRPr="005B4496">
        <w:rPr>
          <w:lang w:val="ru-RU"/>
        </w:rPr>
        <w:t xml:space="preserve"> </w:t>
      </w:r>
      <w:r w:rsidR="005B4496" w:rsidRPr="00D544A1">
        <w:rPr>
          <w:lang w:val="ru-RU"/>
        </w:rPr>
        <w:t>Конференцией</w:t>
      </w:r>
      <w:r w:rsidR="005B4496" w:rsidRPr="005B4496">
        <w:rPr>
          <w:lang w:val="ru-RU"/>
        </w:rPr>
        <w:t xml:space="preserve"> </w:t>
      </w:r>
      <w:r w:rsidR="005B4496" w:rsidRPr="00D544A1">
        <w:rPr>
          <w:lang w:val="ru-RU"/>
        </w:rPr>
        <w:t>Сторон</w:t>
      </w:r>
      <w:r w:rsidR="005B4496" w:rsidRPr="005B4496">
        <w:rPr>
          <w:lang w:val="ru-RU"/>
        </w:rPr>
        <w:t xml:space="preserve">, </w:t>
      </w:r>
      <w:r w:rsidR="005B4496" w:rsidRPr="00D544A1">
        <w:rPr>
          <w:lang w:val="ru-RU"/>
        </w:rPr>
        <w:t>выступающей</w:t>
      </w:r>
      <w:r w:rsidR="005B4496" w:rsidRPr="005B4496">
        <w:rPr>
          <w:lang w:val="ru-RU"/>
        </w:rPr>
        <w:t xml:space="preserve"> </w:t>
      </w:r>
      <w:r w:rsidR="005B4496" w:rsidRPr="00D544A1">
        <w:rPr>
          <w:lang w:val="ru-RU"/>
        </w:rPr>
        <w:t>в</w:t>
      </w:r>
      <w:r w:rsidR="005B4496" w:rsidRPr="005B4496">
        <w:rPr>
          <w:lang w:val="ru-RU"/>
        </w:rPr>
        <w:t xml:space="preserve"> </w:t>
      </w:r>
      <w:r w:rsidR="005B4496" w:rsidRPr="00D544A1">
        <w:rPr>
          <w:lang w:val="ru-RU"/>
        </w:rPr>
        <w:t>качестве</w:t>
      </w:r>
      <w:r w:rsidR="005B4496" w:rsidRPr="005B4496">
        <w:rPr>
          <w:lang w:val="ru-RU"/>
        </w:rPr>
        <w:t xml:space="preserve"> </w:t>
      </w:r>
      <w:r w:rsidR="005B4496" w:rsidRPr="00D544A1">
        <w:rPr>
          <w:lang w:val="ru-RU"/>
        </w:rPr>
        <w:t>совещания</w:t>
      </w:r>
      <w:r w:rsidR="005B4496" w:rsidRPr="005B4496">
        <w:rPr>
          <w:lang w:val="ru-RU"/>
        </w:rPr>
        <w:t xml:space="preserve"> </w:t>
      </w:r>
      <w:r w:rsidR="005B4496" w:rsidRPr="00D544A1">
        <w:rPr>
          <w:lang w:val="ru-RU"/>
        </w:rPr>
        <w:t>Сторон</w:t>
      </w:r>
      <w:r w:rsidR="005B4496" w:rsidRPr="005B4496">
        <w:rPr>
          <w:lang w:val="ru-RU"/>
        </w:rPr>
        <w:t xml:space="preserve"> </w:t>
      </w:r>
      <w:r w:rsidR="005B4496" w:rsidRPr="00D544A1">
        <w:rPr>
          <w:lang w:val="ru-RU"/>
        </w:rPr>
        <w:t>Картахенского</w:t>
      </w:r>
      <w:r w:rsidR="005B4496" w:rsidRPr="005B4496">
        <w:rPr>
          <w:lang w:val="ru-RU"/>
        </w:rPr>
        <w:t xml:space="preserve"> </w:t>
      </w:r>
      <w:r w:rsidR="005B4496" w:rsidRPr="00D544A1">
        <w:rPr>
          <w:lang w:val="ru-RU"/>
        </w:rPr>
        <w:t>протокола</w:t>
      </w:r>
      <w:r w:rsidR="005B4496" w:rsidRPr="005B4496">
        <w:rPr>
          <w:lang w:val="ru-RU"/>
        </w:rPr>
        <w:t xml:space="preserve">, </w:t>
      </w:r>
      <w:r w:rsidR="005B4496" w:rsidRPr="00D544A1">
        <w:rPr>
          <w:lang w:val="ru-RU"/>
        </w:rPr>
        <w:t>на</w:t>
      </w:r>
      <w:r w:rsidR="005B4496" w:rsidRPr="005B4496">
        <w:rPr>
          <w:lang w:val="ru-RU"/>
        </w:rPr>
        <w:t xml:space="preserve"> </w:t>
      </w:r>
      <w:r w:rsidR="005B4496" w:rsidRPr="00D544A1">
        <w:rPr>
          <w:lang w:val="ru-RU"/>
        </w:rPr>
        <w:t>ее</w:t>
      </w:r>
      <w:r w:rsidR="005B4496" w:rsidRPr="005B4496">
        <w:rPr>
          <w:lang w:val="ru-RU"/>
        </w:rPr>
        <w:t xml:space="preserve"> 12-</w:t>
      </w:r>
      <w:r w:rsidR="005B4496" w:rsidRPr="00D544A1">
        <w:rPr>
          <w:lang w:val="ru-RU"/>
        </w:rPr>
        <w:t>м</w:t>
      </w:r>
      <w:r w:rsidR="005B4496" w:rsidRPr="005B4496">
        <w:rPr>
          <w:lang w:val="ru-RU"/>
        </w:rPr>
        <w:t xml:space="preserve"> </w:t>
      </w:r>
      <w:r w:rsidR="005B4496" w:rsidRPr="00D544A1">
        <w:rPr>
          <w:lang w:val="ru-RU"/>
        </w:rPr>
        <w:t>совещании</w:t>
      </w:r>
      <w:r w:rsidR="00A30EFB" w:rsidRPr="005B4496">
        <w:rPr>
          <w:lang w:val="ru-RU"/>
        </w:rPr>
        <w:t>.</w:t>
      </w:r>
    </w:p>
    <w:p w14:paraId="13BC7820" w14:textId="11AADE96" w:rsidR="00A30EFB" w:rsidRPr="005B4496" w:rsidRDefault="00EC4BFC" w:rsidP="00EC4BFC">
      <w:pPr>
        <w:pStyle w:val="Para1"/>
        <w:tabs>
          <w:tab w:val="clear" w:pos="567"/>
          <w:tab w:val="clear" w:pos="2268"/>
        </w:tabs>
        <w:rPr>
          <w:lang w:val="ru-RU"/>
        </w:rPr>
      </w:pPr>
      <w:r w:rsidRPr="005B4496">
        <w:rPr>
          <w:lang w:val="ru-RU"/>
        </w:rPr>
        <w:t>2.</w:t>
      </w:r>
      <w:r w:rsidRPr="005B4496">
        <w:rPr>
          <w:lang w:val="ru-RU"/>
        </w:rPr>
        <w:tab/>
      </w:r>
      <w:r w:rsidR="005B4496" w:rsidRPr="005B4496">
        <w:rPr>
          <w:lang w:val="ru-RU"/>
        </w:rPr>
        <w:t>В ходе своей работы Специальная группа технических экспертов по оценке рисков рассмотрит обзор мнений, подготовленный секретариатом на основе представленных материалов и дискуссий</w:t>
      </w:r>
      <w:r w:rsidR="007F2762">
        <w:rPr>
          <w:lang w:val="ru-RU"/>
        </w:rPr>
        <w:t xml:space="preserve"> в рамках</w:t>
      </w:r>
      <w:r w:rsidR="005B4496" w:rsidRPr="005B4496">
        <w:rPr>
          <w:lang w:val="ru-RU"/>
        </w:rPr>
        <w:t xml:space="preserve"> Онлайнового форума открытого состава по оценке и регулированию рисков</w:t>
      </w:r>
      <w:r w:rsidR="00A30EFB" w:rsidRPr="005B4496">
        <w:rPr>
          <w:lang w:val="ru-RU"/>
        </w:rPr>
        <w:t>.</w:t>
      </w:r>
    </w:p>
    <w:p w14:paraId="10991BF3" w14:textId="3B824E07" w:rsidR="002B559C" w:rsidRPr="00A43334" w:rsidRDefault="00ED3849" w:rsidP="00B161EB">
      <w:pPr>
        <w:pStyle w:val="Para1"/>
        <w:tabs>
          <w:tab w:val="clear" w:pos="567"/>
        </w:tabs>
        <w:ind w:left="0"/>
        <w:jc w:val="center"/>
      </w:pPr>
      <w:r w:rsidRPr="00A43334">
        <w:t>__________</w:t>
      </w:r>
    </w:p>
    <w:sectPr w:rsidR="002B559C" w:rsidRPr="00A43334" w:rsidSect="00C60B91">
      <w:headerReference w:type="even" r:id="rId22"/>
      <w:headerReference w:type="default" r:id="rId23"/>
      <w:footerReference w:type="even" r:id="rId24"/>
      <w:footerReference w:type="default" r:id="rId25"/>
      <w:headerReference w:type="first" r:id="rId26"/>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8D06" w14:textId="77777777" w:rsidR="007C5702" w:rsidRPr="00A43334" w:rsidRDefault="007C5702" w:rsidP="00A96B21">
      <w:r w:rsidRPr="00A43334">
        <w:separator/>
      </w:r>
    </w:p>
  </w:endnote>
  <w:endnote w:type="continuationSeparator" w:id="0">
    <w:p w14:paraId="06558A2B" w14:textId="77777777" w:rsidR="007C5702" w:rsidRPr="00A43334" w:rsidRDefault="007C5702" w:rsidP="00A96B21">
      <w:r w:rsidRPr="00A43334">
        <w:continuationSeparator/>
      </w:r>
    </w:p>
  </w:endnote>
  <w:endnote w:type="continuationNotice" w:id="1">
    <w:p w14:paraId="61379D1A" w14:textId="77777777" w:rsidR="007C5702" w:rsidRDefault="007C5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B15" w14:textId="77777777" w:rsidR="002B559C" w:rsidRPr="009A5C30" w:rsidRDefault="009A5C30" w:rsidP="009A5C30">
    <w:pPr>
      <w:pStyle w:val="Pieddepage"/>
    </w:pPr>
    <w:r>
      <w:fldChar w:fldCharType="begin"/>
    </w:r>
    <w:r>
      <w:instrText xml:space="preserve"> PAGE </w:instrText>
    </w:r>
    <w:r>
      <w:fldChar w:fldCharType="separate"/>
    </w:r>
    <w:r w:rsidR="007F2762">
      <w:rPr>
        <w:noProof/>
      </w:rPr>
      <w:t>2</w:t>
    </w:r>
    <w:r>
      <w:fldChar w:fldCharType="end"/>
    </w:r>
    <w:r>
      <w:t>/</w:t>
    </w:r>
    <w:fldSimple w:instr=" NUMPAGES \* MERGEFORMAT ">
      <w:r w:rsidR="007F2762">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F0D3A" w14:textId="77777777" w:rsidR="002B559C" w:rsidRPr="009A5C30" w:rsidRDefault="009A5C30" w:rsidP="009A5C30">
    <w:pPr>
      <w:pStyle w:val="Pieddepage"/>
      <w:jc w:val="right"/>
    </w:pPr>
    <w:r>
      <w:fldChar w:fldCharType="begin"/>
    </w:r>
    <w:r>
      <w:instrText xml:space="preserve"> PAGE \* MERGEFORMAT </w:instrText>
    </w:r>
    <w:r>
      <w:fldChar w:fldCharType="separate"/>
    </w:r>
    <w:r w:rsidR="007F2762">
      <w:rPr>
        <w:noProof/>
      </w:rPr>
      <w:t>3</w:t>
    </w:r>
    <w:r>
      <w:fldChar w:fldCharType="end"/>
    </w:r>
    <w:r>
      <w:t>/</w:t>
    </w:r>
    <w:fldSimple w:instr=" NUMPAGES \* MERGEFORMAT ">
      <w:r w:rsidR="007F2762">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70B42" w14:textId="77777777" w:rsidR="007C5702" w:rsidRPr="00A43334" w:rsidRDefault="007C5702" w:rsidP="00A96B21">
      <w:r w:rsidRPr="00A43334">
        <w:separator/>
      </w:r>
    </w:p>
  </w:footnote>
  <w:footnote w:type="continuationSeparator" w:id="0">
    <w:p w14:paraId="6721CEF3" w14:textId="77777777" w:rsidR="007C5702" w:rsidRPr="00A43334" w:rsidRDefault="007C5702" w:rsidP="00A96B21">
      <w:r w:rsidRPr="00A43334">
        <w:continuationSeparator/>
      </w:r>
    </w:p>
  </w:footnote>
  <w:footnote w:type="continuationNotice" w:id="1">
    <w:p w14:paraId="6F47C4B2" w14:textId="77777777" w:rsidR="007C5702" w:rsidRDefault="007C5702"/>
  </w:footnote>
  <w:footnote w:id="2">
    <w:p w14:paraId="40592856" w14:textId="1ECFFA9F" w:rsidR="00A30EFB" w:rsidRPr="00B60B6C" w:rsidRDefault="00A30EFB" w:rsidP="00A30EFB">
      <w:pPr>
        <w:pStyle w:val="Notedebasdepage"/>
        <w:rPr>
          <w:szCs w:val="18"/>
          <w:lang w:val="ru-RU"/>
        </w:rPr>
      </w:pPr>
      <w:r w:rsidRPr="00EF7996">
        <w:rPr>
          <w:rStyle w:val="Appelnotedebasdep"/>
          <w:szCs w:val="18"/>
        </w:rPr>
        <w:footnoteRef/>
      </w:r>
      <w:r w:rsidRPr="00B60B6C">
        <w:rPr>
          <w:szCs w:val="18"/>
          <w:lang w:val="ru-RU"/>
        </w:rPr>
        <w:t xml:space="preserve"> </w:t>
      </w:r>
      <w:r w:rsidR="00B60B6C" w:rsidRPr="00B60B6C">
        <w:rPr>
          <w:color w:val="000000"/>
          <w:szCs w:val="18"/>
          <w:lang w:val="ru-RU"/>
        </w:rPr>
        <w:t>Сборник договоров Организации Объединенных Наций, том</w:t>
      </w:r>
      <w:r w:rsidR="00B60B6C" w:rsidRPr="00B60B6C">
        <w:rPr>
          <w:color w:val="000000"/>
          <w:szCs w:val="18"/>
          <w:lang w:val="en-US"/>
        </w:rPr>
        <w:t> </w:t>
      </w:r>
      <w:r w:rsidR="00B60B6C" w:rsidRPr="00B60B6C">
        <w:rPr>
          <w:color w:val="000000"/>
          <w:szCs w:val="18"/>
          <w:lang w:val="ru-RU"/>
        </w:rPr>
        <w:t>2226, №</w:t>
      </w:r>
      <w:r w:rsidRPr="00B60B6C">
        <w:rPr>
          <w:color w:val="000000"/>
          <w:szCs w:val="18"/>
          <w:lang w:val="ru-RU"/>
        </w:rPr>
        <w:t xml:space="preserve"> 30619.</w:t>
      </w:r>
    </w:p>
  </w:footnote>
  <w:footnote w:id="3">
    <w:p w14:paraId="376D3460" w14:textId="13AAE11B" w:rsidR="00A30EFB" w:rsidRPr="0058405D" w:rsidRDefault="00A30EFB" w:rsidP="00A30EFB">
      <w:pPr>
        <w:pStyle w:val="Notedebasdepage"/>
        <w:rPr>
          <w:szCs w:val="18"/>
          <w:lang w:val="ru-RU"/>
        </w:rPr>
      </w:pPr>
      <w:r w:rsidRPr="00EF7996">
        <w:rPr>
          <w:rStyle w:val="Appelnotedebasdep"/>
          <w:szCs w:val="18"/>
        </w:rPr>
        <w:footnoteRef/>
      </w:r>
      <w:r w:rsidRPr="0058405D">
        <w:rPr>
          <w:szCs w:val="18"/>
          <w:lang w:val="ru-RU"/>
        </w:rPr>
        <w:t xml:space="preserve"> </w:t>
      </w:r>
      <w:r w:rsidR="002A44B2">
        <w:rPr>
          <w:color w:val="000000"/>
          <w:szCs w:val="18"/>
          <w:lang w:val="ru-RU"/>
        </w:rPr>
        <w:t>Там же</w:t>
      </w:r>
      <w:r w:rsidR="0058405D" w:rsidRPr="0058405D">
        <w:rPr>
          <w:color w:val="000000"/>
          <w:szCs w:val="18"/>
          <w:lang w:val="ru-RU"/>
        </w:rPr>
        <w:t>, том</w:t>
      </w:r>
      <w:r w:rsidR="0058405D" w:rsidRPr="0058405D">
        <w:rPr>
          <w:color w:val="000000"/>
          <w:szCs w:val="18"/>
          <w:lang w:val="en-US"/>
        </w:rPr>
        <w:t> </w:t>
      </w:r>
      <w:r w:rsidR="0058405D" w:rsidRPr="0058405D">
        <w:rPr>
          <w:color w:val="000000"/>
          <w:szCs w:val="18"/>
          <w:lang w:val="ru-RU"/>
        </w:rPr>
        <w:t>1760, №</w:t>
      </w:r>
      <w:r w:rsidRPr="0058405D">
        <w:rPr>
          <w:color w:val="000000"/>
          <w:szCs w:val="18"/>
          <w:lang w:val="ru-RU"/>
        </w:rPr>
        <w:t xml:space="preserve"> 30619.</w:t>
      </w:r>
    </w:p>
  </w:footnote>
  <w:footnote w:id="4">
    <w:p w14:paraId="737F0523" w14:textId="2BA428C1" w:rsidR="00A30EFB" w:rsidRPr="0004680B" w:rsidRDefault="00A30EFB" w:rsidP="00A30EFB">
      <w:pPr>
        <w:pStyle w:val="Notedebasdepage"/>
        <w:rPr>
          <w:szCs w:val="18"/>
          <w:lang w:val="ru-RU"/>
        </w:rPr>
      </w:pPr>
      <w:r w:rsidRPr="00BA2AFC">
        <w:rPr>
          <w:rStyle w:val="Appelnotedebasdep"/>
          <w:szCs w:val="18"/>
        </w:rPr>
        <w:footnoteRef/>
      </w:r>
      <w:r w:rsidRPr="0004680B">
        <w:rPr>
          <w:szCs w:val="18"/>
          <w:lang w:val="ru-RU"/>
        </w:rPr>
        <w:t xml:space="preserve"> </w:t>
      </w:r>
      <w:r w:rsidR="0058405D">
        <w:rPr>
          <w:szCs w:val="18"/>
          <w:lang w:val="ru-RU"/>
        </w:rPr>
        <w:t>См</w:t>
      </w:r>
      <w:r w:rsidR="0058405D" w:rsidRPr="0004680B">
        <w:rPr>
          <w:szCs w:val="18"/>
          <w:lang w:val="ru-RU"/>
        </w:rPr>
        <w:t>.</w:t>
      </w:r>
      <w:r w:rsidRPr="0004680B">
        <w:rPr>
          <w:szCs w:val="18"/>
          <w:lang w:val="ru-RU"/>
        </w:rPr>
        <w:t xml:space="preserve"> </w:t>
      </w:r>
      <w:r w:rsidRPr="00BA2AFC">
        <w:rPr>
          <w:szCs w:val="18"/>
        </w:rPr>
        <w:t>CBD</w:t>
      </w:r>
      <w:r w:rsidRPr="0004680B">
        <w:rPr>
          <w:szCs w:val="18"/>
          <w:lang w:val="ru-RU"/>
        </w:rPr>
        <w:t>/</w:t>
      </w:r>
      <w:r w:rsidRPr="00BA2AFC">
        <w:rPr>
          <w:szCs w:val="18"/>
        </w:rPr>
        <w:t>SYNBIO</w:t>
      </w:r>
      <w:r w:rsidRPr="0004680B">
        <w:rPr>
          <w:szCs w:val="18"/>
          <w:lang w:val="ru-RU"/>
        </w:rPr>
        <w:t>/</w:t>
      </w:r>
      <w:r w:rsidRPr="00BA2AFC">
        <w:rPr>
          <w:szCs w:val="18"/>
        </w:rPr>
        <w:t>AHTEG</w:t>
      </w:r>
      <w:r w:rsidRPr="0004680B">
        <w:rPr>
          <w:szCs w:val="18"/>
          <w:lang w:val="ru-RU"/>
        </w:rPr>
        <w:t>/2024/1/3.</w:t>
      </w:r>
    </w:p>
  </w:footnote>
  <w:footnote w:id="5">
    <w:p w14:paraId="6AF50DBE" w14:textId="67FED8AE" w:rsidR="00A30EFB" w:rsidRPr="0004680B" w:rsidRDefault="00A30EFB" w:rsidP="00A30EFB">
      <w:pPr>
        <w:pStyle w:val="Notedebasdepage"/>
        <w:rPr>
          <w:szCs w:val="18"/>
          <w:lang w:val="ru-RU"/>
        </w:rPr>
      </w:pPr>
      <w:r w:rsidRPr="00EF7996">
        <w:rPr>
          <w:rStyle w:val="Appelnotedebasdep"/>
          <w:szCs w:val="18"/>
        </w:rPr>
        <w:footnoteRef/>
      </w:r>
      <w:r w:rsidRPr="0004680B">
        <w:rPr>
          <w:szCs w:val="18"/>
          <w:lang w:val="ru-RU"/>
        </w:rPr>
        <w:t xml:space="preserve"> </w:t>
      </w:r>
      <w:r w:rsidR="0058405D">
        <w:rPr>
          <w:szCs w:val="18"/>
          <w:lang w:val="ru-RU"/>
        </w:rPr>
        <w:t>См</w:t>
      </w:r>
      <w:r w:rsidR="0058405D" w:rsidRPr="0004680B">
        <w:rPr>
          <w:szCs w:val="18"/>
          <w:lang w:val="ru-RU"/>
        </w:rPr>
        <w:t>.</w:t>
      </w:r>
      <w:r w:rsidRPr="0004680B">
        <w:rPr>
          <w:szCs w:val="18"/>
          <w:lang w:val="ru-RU"/>
        </w:rPr>
        <w:t xml:space="preserve"> </w:t>
      </w:r>
      <w:r w:rsidRPr="00EF7996">
        <w:rPr>
          <w:szCs w:val="18"/>
        </w:rPr>
        <w:t>CBD</w:t>
      </w:r>
      <w:r w:rsidRPr="0004680B">
        <w:rPr>
          <w:szCs w:val="18"/>
          <w:lang w:val="ru-RU"/>
        </w:rPr>
        <w:t>/</w:t>
      </w:r>
      <w:r w:rsidRPr="00EF7996">
        <w:rPr>
          <w:szCs w:val="18"/>
        </w:rPr>
        <w:t>CP</w:t>
      </w:r>
      <w:r w:rsidRPr="0004680B">
        <w:rPr>
          <w:szCs w:val="18"/>
          <w:lang w:val="ru-RU"/>
        </w:rPr>
        <w:t>/</w:t>
      </w:r>
      <w:r w:rsidRPr="00EF7996">
        <w:rPr>
          <w:szCs w:val="18"/>
        </w:rPr>
        <w:t>RA</w:t>
      </w:r>
      <w:r w:rsidRPr="0004680B">
        <w:rPr>
          <w:szCs w:val="18"/>
          <w:lang w:val="ru-RU"/>
        </w:rPr>
        <w:t>/</w:t>
      </w:r>
      <w:r w:rsidRPr="00EF7996">
        <w:rPr>
          <w:szCs w:val="18"/>
        </w:rPr>
        <w:t>AHTEG</w:t>
      </w:r>
      <w:r w:rsidRPr="0004680B">
        <w:rPr>
          <w:szCs w:val="18"/>
          <w:lang w:val="ru-RU"/>
        </w:rPr>
        <w:t>/2024/1/3.</w:t>
      </w:r>
    </w:p>
  </w:footnote>
  <w:footnote w:id="6">
    <w:p w14:paraId="561D1FF1" w14:textId="22C87DE2" w:rsidR="00A30EFB" w:rsidRPr="0004680B" w:rsidRDefault="00A30EFB" w:rsidP="00A30EFB">
      <w:pPr>
        <w:pStyle w:val="Notedebasdepage"/>
        <w:rPr>
          <w:szCs w:val="18"/>
          <w:lang w:val="ru-RU"/>
        </w:rPr>
      </w:pPr>
      <w:r w:rsidRPr="00EF7996">
        <w:rPr>
          <w:rStyle w:val="Appelnotedebasdep"/>
          <w:szCs w:val="18"/>
        </w:rPr>
        <w:footnoteRef/>
      </w:r>
      <w:r w:rsidRPr="0004680B">
        <w:rPr>
          <w:szCs w:val="18"/>
          <w:lang w:val="ru-RU"/>
        </w:rPr>
        <w:t xml:space="preserve"> </w:t>
      </w:r>
      <w:r w:rsidR="0058405D">
        <w:rPr>
          <w:szCs w:val="18"/>
          <w:lang w:val="ru-RU"/>
        </w:rPr>
        <w:t>См</w:t>
      </w:r>
      <w:r w:rsidR="0058405D" w:rsidRPr="0004680B">
        <w:rPr>
          <w:szCs w:val="18"/>
          <w:lang w:val="ru-RU"/>
        </w:rPr>
        <w:t>.</w:t>
      </w:r>
      <w:r w:rsidRPr="0004680B">
        <w:rPr>
          <w:szCs w:val="18"/>
          <w:lang w:val="ru-RU"/>
        </w:rPr>
        <w:t xml:space="preserve"> </w:t>
      </w:r>
      <w:r w:rsidRPr="00DC6692">
        <w:rPr>
          <w:szCs w:val="18"/>
        </w:rPr>
        <w:t>CBD</w:t>
      </w:r>
      <w:r w:rsidRPr="0004680B">
        <w:rPr>
          <w:szCs w:val="18"/>
          <w:lang w:val="ru-RU"/>
        </w:rPr>
        <w:t>/</w:t>
      </w:r>
      <w:r w:rsidRPr="00DC6692">
        <w:rPr>
          <w:szCs w:val="18"/>
        </w:rPr>
        <w:t>CP</w:t>
      </w:r>
      <w:r w:rsidRPr="0004680B">
        <w:rPr>
          <w:szCs w:val="18"/>
          <w:lang w:val="ru-RU"/>
        </w:rPr>
        <w:t>/</w:t>
      </w:r>
      <w:r w:rsidRPr="00DC6692">
        <w:rPr>
          <w:szCs w:val="18"/>
        </w:rPr>
        <w:t>RA</w:t>
      </w:r>
      <w:r w:rsidRPr="0004680B">
        <w:rPr>
          <w:szCs w:val="18"/>
          <w:lang w:val="ru-RU"/>
        </w:rPr>
        <w:t>/</w:t>
      </w:r>
      <w:r w:rsidRPr="00DC6692">
        <w:rPr>
          <w:szCs w:val="18"/>
        </w:rPr>
        <w:t>AHTEG</w:t>
      </w:r>
      <w:r w:rsidRPr="0004680B">
        <w:rPr>
          <w:szCs w:val="18"/>
          <w:lang w:val="ru-RU"/>
        </w:rPr>
        <w:t xml:space="preserve">/2023/1/4 </w:t>
      </w:r>
      <w:r w:rsidR="0058405D">
        <w:rPr>
          <w:szCs w:val="18"/>
          <w:lang w:val="ru-RU"/>
        </w:rPr>
        <w:t>и</w:t>
      </w:r>
      <w:r w:rsidRPr="0004680B">
        <w:rPr>
          <w:szCs w:val="18"/>
          <w:lang w:val="ru-RU"/>
        </w:rPr>
        <w:t xml:space="preserve"> </w:t>
      </w:r>
      <w:r w:rsidRPr="00DC6692">
        <w:rPr>
          <w:szCs w:val="18"/>
        </w:rPr>
        <w:t>CBD</w:t>
      </w:r>
      <w:r w:rsidRPr="0004680B">
        <w:rPr>
          <w:szCs w:val="18"/>
          <w:lang w:val="ru-RU"/>
        </w:rPr>
        <w:t>/</w:t>
      </w:r>
      <w:r w:rsidRPr="00DC6692">
        <w:rPr>
          <w:szCs w:val="18"/>
        </w:rPr>
        <w:t>CP</w:t>
      </w:r>
      <w:r w:rsidRPr="0004680B">
        <w:rPr>
          <w:szCs w:val="18"/>
          <w:lang w:val="ru-RU"/>
        </w:rPr>
        <w:t>/</w:t>
      </w:r>
      <w:r w:rsidRPr="00DC6692">
        <w:rPr>
          <w:szCs w:val="18"/>
        </w:rPr>
        <w:t>RA</w:t>
      </w:r>
      <w:r w:rsidRPr="0004680B">
        <w:rPr>
          <w:szCs w:val="18"/>
          <w:lang w:val="ru-RU"/>
        </w:rPr>
        <w:t>/</w:t>
      </w:r>
      <w:r w:rsidRPr="00DC6692">
        <w:rPr>
          <w:szCs w:val="18"/>
        </w:rPr>
        <w:t>AHTEG</w:t>
      </w:r>
      <w:r w:rsidRPr="0004680B">
        <w:rPr>
          <w:szCs w:val="18"/>
          <w:lang w:val="ru-RU"/>
        </w:rPr>
        <w:t>/2024/1/3.</w:t>
      </w:r>
    </w:p>
  </w:footnote>
  <w:footnote w:id="7">
    <w:p w14:paraId="365F4C60" w14:textId="77777777" w:rsidR="00A30EFB" w:rsidRPr="0004680B" w:rsidRDefault="00A30EFB" w:rsidP="00A30EFB">
      <w:pPr>
        <w:pStyle w:val="Notedebasdepage"/>
        <w:rPr>
          <w:szCs w:val="18"/>
          <w:lang w:val="ru-RU"/>
        </w:rPr>
      </w:pPr>
      <w:r w:rsidRPr="00EF7996">
        <w:rPr>
          <w:rStyle w:val="Appelnotedebasdep"/>
          <w:szCs w:val="18"/>
        </w:rPr>
        <w:footnoteRef/>
      </w:r>
      <w:r w:rsidRPr="0004680B">
        <w:rPr>
          <w:szCs w:val="18"/>
          <w:lang w:val="ru-RU"/>
        </w:rPr>
        <w:t xml:space="preserve"> </w:t>
      </w:r>
      <w:r w:rsidRPr="00750FAE">
        <w:rPr>
          <w:szCs w:val="18"/>
        </w:rPr>
        <w:t>CBD</w:t>
      </w:r>
      <w:r w:rsidRPr="0004680B">
        <w:rPr>
          <w:szCs w:val="18"/>
          <w:lang w:val="ru-RU"/>
        </w:rPr>
        <w:t>/</w:t>
      </w:r>
      <w:r w:rsidRPr="00750FAE">
        <w:rPr>
          <w:szCs w:val="18"/>
        </w:rPr>
        <w:t>CP</w:t>
      </w:r>
      <w:r w:rsidRPr="0004680B">
        <w:rPr>
          <w:szCs w:val="18"/>
          <w:lang w:val="ru-RU"/>
        </w:rPr>
        <w:t>/</w:t>
      </w:r>
      <w:r w:rsidRPr="00750FAE">
        <w:rPr>
          <w:szCs w:val="18"/>
        </w:rPr>
        <w:t>MOP</w:t>
      </w:r>
      <w:r w:rsidRPr="0004680B">
        <w:rPr>
          <w:szCs w:val="18"/>
          <w:lang w:val="ru-RU"/>
        </w:rPr>
        <w:t>/11/9.</w:t>
      </w:r>
    </w:p>
  </w:footnote>
  <w:footnote w:id="8">
    <w:p w14:paraId="4607C555" w14:textId="6ED82726" w:rsidR="000C3B64" w:rsidRPr="00D24185" w:rsidRDefault="000C3B64" w:rsidP="000C3B64">
      <w:pPr>
        <w:pStyle w:val="Notedebasdepage"/>
        <w:rPr>
          <w:szCs w:val="18"/>
          <w:lang w:val="ru-RU"/>
        </w:rPr>
      </w:pPr>
      <w:r w:rsidRPr="00EF7996">
        <w:rPr>
          <w:rStyle w:val="Appelnotedebasdep"/>
          <w:szCs w:val="18"/>
        </w:rPr>
        <w:footnoteRef/>
      </w:r>
      <w:r w:rsidRPr="00D24185">
        <w:rPr>
          <w:szCs w:val="18"/>
          <w:lang w:val="ru-RU"/>
        </w:rPr>
        <w:t xml:space="preserve"> </w:t>
      </w:r>
      <w:r w:rsidR="00CC1FAB" w:rsidRPr="00CC1FAB">
        <w:rPr>
          <w:szCs w:val="18"/>
          <w:lang w:val="ru-RU"/>
        </w:rPr>
        <w:t>Там же, раздел</w:t>
      </w:r>
      <w:r w:rsidRPr="00D24185">
        <w:rPr>
          <w:szCs w:val="18"/>
          <w:lang w:val="ru-RU"/>
        </w:rPr>
        <w:t xml:space="preserve"> 7.</w:t>
      </w:r>
    </w:p>
  </w:footnote>
  <w:footnote w:id="9">
    <w:p w14:paraId="3B547F26" w14:textId="2FFF965A" w:rsidR="00A30EFB" w:rsidRPr="00D24185" w:rsidRDefault="00A30EFB" w:rsidP="00A30EFB">
      <w:pPr>
        <w:pStyle w:val="Notedebasdepage"/>
        <w:rPr>
          <w:szCs w:val="18"/>
          <w:lang w:val="ru-RU"/>
        </w:rPr>
      </w:pPr>
      <w:r w:rsidRPr="00EF7996">
        <w:rPr>
          <w:rStyle w:val="Appelnotedebasdep"/>
          <w:szCs w:val="18"/>
        </w:rPr>
        <w:footnoteRef/>
      </w:r>
      <w:r w:rsidRPr="00D24185">
        <w:rPr>
          <w:szCs w:val="18"/>
          <w:lang w:val="ru-RU"/>
        </w:rPr>
        <w:t xml:space="preserve"> </w:t>
      </w:r>
      <w:r w:rsidR="00D24185">
        <w:rPr>
          <w:szCs w:val="18"/>
          <w:lang w:val="ru-RU"/>
        </w:rPr>
        <w:t>Решение</w:t>
      </w:r>
      <w:r w:rsidRPr="00D24185">
        <w:rPr>
          <w:szCs w:val="18"/>
          <w:lang w:val="ru-RU"/>
        </w:rPr>
        <w:t xml:space="preserve"> </w:t>
      </w:r>
      <w:r w:rsidRPr="00EF7996">
        <w:rPr>
          <w:szCs w:val="18"/>
        </w:rPr>
        <w:t>VIII</w:t>
      </w:r>
      <w:r w:rsidRPr="00D24185">
        <w:rPr>
          <w:szCs w:val="18"/>
          <w:lang w:val="ru-RU"/>
        </w:rPr>
        <w:t xml:space="preserve">/10, </w:t>
      </w:r>
      <w:r w:rsidR="00D24185">
        <w:rPr>
          <w:szCs w:val="18"/>
          <w:lang w:val="ru-RU"/>
        </w:rPr>
        <w:t>приложение</w:t>
      </w:r>
      <w:r w:rsidRPr="00D24185">
        <w:rPr>
          <w:szCs w:val="18"/>
          <w:lang w:val="ru-RU"/>
        </w:rPr>
        <w:t xml:space="preserve"> </w:t>
      </w:r>
      <w:r w:rsidRPr="00EF7996">
        <w:rPr>
          <w:szCs w:val="18"/>
        </w:rPr>
        <w:t>III</w:t>
      </w:r>
      <w:r w:rsidRPr="00D24185">
        <w:rPr>
          <w:szCs w:val="18"/>
          <w:lang w:val="ru-RU"/>
        </w:rPr>
        <w:t>.</w:t>
      </w:r>
    </w:p>
  </w:footnote>
  <w:footnote w:id="10">
    <w:p w14:paraId="339EB038" w14:textId="05917096" w:rsidR="00A30EFB" w:rsidRPr="00D24185" w:rsidRDefault="00A30EFB" w:rsidP="00A30EFB">
      <w:pPr>
        <w:pStyle w:val="Notedebasdepage"/>
        <w:rPr>
          <w:szCs w:val="18"/>
          <w:lang w:val="ru-RU"/>
        </w:rPr>
      </w:pPr>
      <w:r w:rsidRPr="00EF7996">
        <w:rPr>
          <w:rStyle w:val="Appelnotedebasdep"/>
          <w:szCs w:val="18"/>
        </w:rPr>
        <w:footnoteRef/>
      </w:r>
      <w:r w:rsidRPr="00D24185">
        <w:rPr>
          <w:szCs w:val="18"/>
          <w:lang w:val="ru-RU"/>
        </w:rPr>
        <w:t xml:space="preserve"> </w:t>
      </w:r>
      <w:r w:rsidR="00D24185" w:rsidRPr="00D24185">
        <w:rPr>
          <w:color w:val="000000"/>
          <w:szCs w:val="18"/>
          <w:lang w:val="ru-RU"/>
        </w:rPr>
        <w:t>Сборник договоров Организации Объединенных Наций, том</w:t>
      </w:r>
      <w:r w:rsidR="00D24185" w:rsidRPr="00D24185">
        <w:rPr>
          <w:i/>
          <w:color w:val="000000"/>
          <w:szCs w:val="18"/>
          <w:lang w:val="ru-RU"/>
        </w:rPr>
        <w:t xml:space="preserve"> </w:t>
      </w:r>
      <w:r w:rsidR="00D24185" w:rsidRPr="00D24185">
        <w:rPr>
          <w:color w:val="000000"/>
          <w:szCs w:val="18"/>
          <w:lang w:val="ru-RU"/>
        </w:rPr>
        <w:t>2226, №</w:t>
      </w:r>
      <w:r w:rsidRPr="00D24185">
        <w:rPr>
          <w:color w:val="000000"/>
          <w:szCs w:val="18"/>
          <w:lang w:val="ru-RU"/>
        </w:rPr>
        <w:t xml:space="preserve">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5813" w14:textId="6C53171C" w:rsidR="002B559C" w:rsidRPr="00B22262" w:rsidRDefault="009A5C30" w:rsidP="00B22262">
    <w:pPr>
      <w:pStyle w:val="CBDHeader"/>
      <w:rPr>
        <w:sz w:val="20"/>
        <w:szCs w:val="20"/>
      </w:rPr>
    </w:pPr>
    <w:r w:rsidRPr="00B22262">
      <w:rPr>
        <w:sz w:val="20"/>
        <w:szCs w:val="20"/>
      </w:rPr>
      <w:fldChar w:fldCharType="begin"/>
    </w:r>
    <w:r w:rsidRPr="00B22262">
      <w:rPr>
        <w:sz w:val="20"/>
        <w:szCs w:val="20"/>
      </w:rPr>
      <w:instrText xml:space="preserve"> StyleRef AB_Symbol </w:instrText>
    </w:r>
    <w:r w:rsidRPr="00B22262">
      <w:rPr>
        <w:sz w:val="20"/>
        <w:szCs w:val="20"/>
      </w:rPr>
      <w:fldChar w:fldCharType="separate"/>
    </w:r>
    <w:r w:rsidR="0051117F">
      <w:rPr>
        <w:noProof/>
        <w:sz w:val="20"/>
        <w:szCs w:val="20"/>
      </w:rPr>
      <w:t>CBD/CP/MOP/DEC/11/7</w:t>
    </w:r>
    <w:r w:rsidRPr="00B22262">
      <w:rPr>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FC24" w14:textId="0B3256BC" w:rsidR="002B559C" w:rsidRPr="009A5C30" w:rsidRDefault="009A5C30" w:rsidP="009A5C30">
    <w:pPr>
      <w:pStyle w:val="En-tte"/>
      <w:jc w:val="right"/>
    </w:pPr>
    <w:r>
      <w:rPr>
        <w:sz w:val="20"/>
        <w:szCs w:val="20"/>
      </w:rPr>
      <w:fldChar w:fldCharType="begin"/>
    </w:r>
    <w:r>
      <w:rPr>
        <w:sz w:val="20"/>
        <w:szCs w:val="20"/>
      </w:rPr>
      <w:instrText xml:space="preserve"> StyleRef AB_Symbol </w:instrText>
    </w:r>
    <w:r>
      <w:rPr>
        <w:sz w:val="20"/>
        <w:szCs w:val="20"/>
      </w:rPr>
      <w:fldChar w:fldCharType="separate"/>
    </w:r>
    <w:r w:rsidR="0051117F">
      <w:rPr>
        <w:noProof/>
        <w:sz w:val="20"/>
        <w:szCs w:val="20"/>
      </w:rPr>
      <w:t>CBD/CP/MOP/DEC/11/7</w:t>
    </w:r>
    <w:r>
      <w:rP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D3E" w14:textId="77777777" w:rsidR="00C60B91" w:rsidRDefault="00C60B91" w:rsidP="00C60B91">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1E28CC"/>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7705DA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0352B83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132DFD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4E1638D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42748"/>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64DC1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C6164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6C45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1362FD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5D943BEE"/>
    <w:multiLevelType w:val="multilevel"/>
    <w:tmpl w:val="222A08B4"/>
    <w:numStyleLink w:val="ListCBD"/>
  </w:abstractNum>
  <w:abstractNum w:abstractNumId="1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num w:numId="1" w16cid:durableId="178936912">
    <w:abstractNumId w:val="13"/>
  </w:num>
  <w:num w:numId="2" w16cid:durableId="1914774432">
    <w:abstractNumId w:val="9"/>
  </w:num>
  <w:num w:numId="3" w16cid:durableId="1942301002">
    <w:abstractNumId w:val="7"/>
  </w:num>
  <w:num w:numId="4" w16cid:durableId="1728140024">
    <w:abstractNumId w:val="6"/>
  </w:num>
  <w:num w:numId="5" w16cid:durableId="99111169">
    <w:abstractNumId w:val="5"/>
  </w:num>
  <w:num w:numId="6" w16cid:durableId="1844465992">
    <w:abstractNumId w:val="4"/>
  </w:num>
  <w:num w:numId="7" w16cid:durableId="1497914830">
    <w:abstractNumId w:val="10"/>
  </w:num>
  <w:num w:numId="8" w16cid:durableId="1090353045">
    <w:abstractNumId w:val="12"/>
  </w:num>
  <w:num w:numId="9" w16cid:durableId="933972895">
    <w:abstractNumId w:val="11"/>
  </w:num>
  <w:num w:numId="10" w16cid:durableId="348990522">
    <w:abstractNumId w:val="8"/>
  </w:num>
  <w:num w:numId="11" w16cid:durableId="277953819">
    <w:abstractNumId w:val="3"/>
  </w:num>
  <w:num w:numId="12" w16cid:durableId="908074939">
    <w:abstractNumId w:val="2"/>
  </w:num>
  <w:num w:numId="13" w16cid:durableId="765660123">
    <w:abstractNumId w:val="1"/>
  </w:num>
  <w:num w:numId="14" w16cid:durableId="1412771938">
    <w:abstractNumId w:val="0"/>
  </w:num>
  <w:num w:numId="15" w16cid:durableId="1049493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hideGrammaticalErrors/>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43"/>
    <w:rsid w:val="00040598"/>
    <w:rsid w:val="0004639A"/>
    <w:rsid w:val="0004680B"/>
    <w:rsid w:val="00053762"/>
    <w:rsid w:val="000708D0"/>
    <w:rsid w:val="00082B67"/>
    <w:rsid w:val="000C2D54"/>
    <w:rsid w:val="000C3B64"/>
    <w:rsid w:val="000E209C"/>
    <w:rsid w:val="00130F74"/>
    <w:rsid w:val="00132581"/>
    <w:rsid w:val="001524B7"/>
    <w:rsid w:val="001540C5"/>
    <w:rsid w:val="00174581"/>
    <w:rsid w:val="0017476C"/>
    <w:rsid w:val="001757FC"/>
    <w:rsid w:val="00175C3A"/>
    <w:rsid w:val="00181B8E"/>
    <w:rsid w:val="00184909"/>
    <w:rsid w:val="00190D49"/>
    <w:rsid w:val="001B6937"/>
    <w:rsid w:val="001D7501"/>
    <w:rsid w:val="001F0CF6"/>
    <w:rsid w:val="00243941"/>
    <w:rsid w:val="002455E1"/>
    <w:rsid w:val="00267157"/>
    <w:rsid w:val="00281C61"/>
    <w:rsid w:val="002A44B2"/>
    <w:rsid w:val="002B00CA"/>
    <w:rsid w:val="002B559C"/>
    <w:rsid w:val="002C2B2E"/>
    <w:rsid w:val="002C5ADC"/>
    <w:rsid w:val="002D68FD"/>
    <w:rsid w:val="002F1C42"/>
    <w:rsid w:val="002F3556"/>
    <w:rsid w:val="00303F0B"/>
    <w:rsid w:val="0030478D"/>
    <w:rsid w:val="00310608"/>
    <w:rsid w:val="0031411C"/>
    <w:rsid w:val="00323C9D"/>
    <w:rsid w:val="00323F22"/>
    <w:rsid w:val="00332711"/>
    <w:rsid w:val="00334C1B"/>
    <w:rsid w:val="003476A9"/>
    <w:rsid w:val="0037210E"/>
    <w:rsid w:val="00372787"/>
    <w:rsid w:val="00384054"/>
    <w:rsid w:val="003B0C7D"/>
    <w:rsid w:val="003C6F10"/>
    <w:rsid w:val="003E19FE"/>
    <w:rsid w:val="004107FF"/>
    <w:rsid w:val="004202A4"/>
    <w:rsid w:val="00441498"/>
    <w:rsid w:val="00464CE8"/>
    <w:rsid w:val="004701EE"/>
    <w:rsid w:val="00480A8D"/>
    <w:rsid w:val="00486B1A"/>
    <w:rsid w:val="004975AD"/>
    <w:rsid w:val="004A2A2D"/>
    <w:rsid w:val="004C7F5E"/>
    <w:rsid w:val="004E2164"/>
    <w:rsid w:val="004E3DE6"/>
    <w:rsid w:val="0051117F"/>
    <w:rsid w:val="005177DE"/>
    <w:rsid w:val="00533945"/>
    <w:rsid w:val="00537248"/>
    <w:rsid w:val="00573EB9"/>
    <w:rsid w:val="0058405D"/>
    <w:rsid w:val="00587A78"/>
    <w:rsid w:val="005A206E"/>
    <w:rsid w:val="005B4496"/>
    <w:rsid w:val="005C0058"/>
    <w:rsid w:val="005C6933"/>
    <w:rsid w:val="005E2605"/>
    <w:rsid w:val="005E65A6"/>
    <w:rsid w:val="006151A8"/>
    <w:rsid w:val="00653C9D"/>
    <w:rsid w:val="00657ED6"/>
    <w:rsid w:val="00667D43"/>
    <w:rsid w:val="00670271"/>
    <w:rsid w:val="00675DBB"/>
    <w:rsid w:val="00681A19"/>
    <w:rsid w:val="006B024A"/>
    <w:rsid w:val="006B293D"/>
    <w:rsid w:val="006D5357"/>
    <w:rsid w:val="006D59FD"/>
    <w:rsid w:val="006E1C19"/>
    <w:rsid w:val="006E24AB"/>
    <w:rsid w:val="00702870"/>
    <w:rsid w:val="00711CAC"/>
    <w:rsid w:val="00717053"/>
    <w:rsid w:val="00723679"/>
    <w:rsid w:val="00733C9F"/>
    <w:rsid w:val="007360D5"/>
    <w:rsid w:val="00737B32"/>
    <w:rsid w:val="00762D84"/>
    <w:rsid w:val="0076622F"/>
    <w:rsid w:val="007679D7"/>
    <w:rsid w:val="00772B98"/>
    <w:rsid w:val="00787203"/>
    <w:rsid w:val="007C5702"/>
    <w:rsid w:val="007C77BC"/>
    <w:rsid w:val="007D7697"/>
    <w:rsid w:val="007E513B"/>
    <w:rsid w:val="007E739F"/>
    <w:rsid w:val="007F2762"/>
    <w:rsid w:val="0082005E"/>
    <w:rsid w:val="00826FC1"/>
    <w:rsid w:val="00840F4D"/>
    <w:rsid w:val="0084149A"/>
    <w:rsid w:val="00841AEC"/>
    <w:rsid w:val="008706F7"/>
    <w:rsid w:val="00874541"/>
    <w:rsid w:val="008C2DFA"/>
    <w:rsid w:val="008E0581"/>
    <w:rsid w:val="008E5BAA"/>
    <w:rsid w:val="00926C31"/>
    <w:rsid w:val="00935461"/>
    <w:rsid w:val="009410D7"/>
    <w:rsid w:val="009459E3"/>
    <w:rsid w:val="009512E7"/>
    <w:rsid w:val="00982605"/>
    <w:rsid w:val="00995DDC"/>
    <w:rsid w:val="009A5C30"/>
    <w:rsid w:val="009A6EC6"/>
    <w:rsid w:val="009C0CED"/>
    <w:rsid w:val="009C1114"/>
    <w:rsid w:val="009C444F"/>
    <w:rsid w:val="00A01281"/>
    <w:rsid w:val="00A2235E"/>
    <w:rsid w:val="00A26AAD"/>
    <w:rsid w:val="00A30EFB"/>
    <w:rsid w:val="00A3559E"/>
    <w:rsid w:val="00A43334"/>
    <w:rsid w:val="00A54FA0"/>
    <w:rsid w:val="00A67F91"/>
    <w:rsid w:val="00A70C03"/>
    <w:rsid w:val="00A96B21"/>
    <w:rsid w:val="00AE1A95"/>
    <w:rsid w:val="00AF0B72"/>
    <w:rsid w:val="00AF555D"/>
    <w:rsid w:val="00B12571"/>
    <w:rsid w:val="00B161EB"/>
    <w:rsid w:val="00B20001"/>
    <w:rsid w:val="00B22262"/>
    <w:rsid w:val="00B25E33"/>
    <w:rsid w:val="00B36EA9"/>
    <w:rsid w:val="00B57ED1"/>
    <w:rsid w:val="00B60B6C"/>
    <w:rsid w:val="00B628D1"/>
    <w:rsid w:val="00B96629"/>
    <w:rsid w:val="00B97738"/>
    <w:rsid w:val="00BA5393"/>
    <w:rsid w:val="00BA78DA"/>
    <w:rsid w:val="00BB6E13"/>
    <w:rsid w:val="00BE225A"/>
    <w:rsid w:val="00BE2613"/>
    <w:rsid w:val="00C2354A"/>
    <w:rsid w:val="00C40639"/>
    <w:rsid w:val="00C43C4A"/>
    <w:rsid w:val="00C5432E"/>
    <w:rsid w:val="00C60B91"/>
    <w:rsid w:val="00C76747"/>
    <w:rsid w:val="00C84053"/>
    <w:rsid w:val="00CB2CCE"/>
    <w:rsid w:val="00CC1FAB"/>
    <w:rsid w:val="00CC4624"/>
    <w:rsid w:val="00CC6FA3"/>
    <w:rsid w:val="00CC7831"/>
    <w:rsid w:val="00CE3CF9"/>
    <w:rsid w:val="00CF2F83"/>
    <w:rsid w:val="00CF70AB"/>
    <w:rsid w:val="00D02C8A"/>
    <w:rsid w:val="00D154E8"/>
    <w:rsid w:val="00D24185"/>
    <w:rsid w:val="00D3059B"/>
    <w:rsid w:val="00D43AF3"/>
    <w:rsid w:val="00D529A4"/>
    <w:rsid w:val="00D544A1"/>
    <w:rsid w:val="00D60046"/>
    <w:rsid w:val="00D71FFB"/>
    <w:rsid w:val="00DB5F53"/>
    <w:rsid w:val="00DE20FC"/>
    <w:rsid w:val="00DF533C"/>
    <w:rsid w:val="00E1597C"/>
    <w:rsid w:val="00E32358"/>
    <w:rsid w:val="00E44450"/>
    <w:rsid w:val="00E447DA"/>
    <w:rsid w:val="00E44A51"/>
    <w:rsid w:val="00E51052"/>
    <w:rsid w:val="00E5336A"/>
    <w:rsid w:val="00E77429"/>
    <w:rsid w:val="00E77989"/>
    <w:rsid w:val="00E931F8"/>
    <w:rsid w:val="00E9628A"/>
    <w:rsid w:val="00EA4EE2"/>
    <w:rsid w:val="00EA7E3F"/>
    <w:rsid w:val="00EC4BFC"/>
    <w:rsid w:val="00ED3849"/>
    <w:rsid w:val="00F036E9"/>
    <w:rsid w:val="00F06742"/>
    <w:rsid w:val="00F20294"/>
    <w:rsid w:val="00F258FB"/>
    <w:rsid w:val="00F51ED2"/>
    <w:rsid w:val="00F56513"/>
    <w:rsid w:val="00F569E1"/>
    <w:rsid w:val="00F6609C"/>
    <w:rsid w:val="00F67978"/>
    <w:rsid w:val="00F75F90"/>
    <w:rsid w:val="00FA18C9"/>
    <w:rsid w:val="00FB3F3E"/>
    <w:rsid w:val="00FC563B"/>
    <w:rsid w:val="00FE01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7F8A"/>
  <w15:docId w15:val="{2D7FA50C-69B1-454C-A1F2-731F62F5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A4333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A4333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43334"/>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43334"/>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43334"/>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A4333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4333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4333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43334"/>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A43334"/>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A43334"/>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A43334"/>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A43334"/>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nhideWhenUsed/>
    <w:qFormat/>
    <w:rsid w:val="00A43334"/>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qFormat/>
    <w:rsid w:val="00A43334"/>
    <w:rPr>
      <w:rFonts w:ascii="Times New Roman" w:eastAsia="SimSun" w:hAnsi="Times New Roman" w:cs="Times New Roman"/>
      <w:kern w:val="0"/>
      <w:sz w:val="18"/>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nhideWhenUsed/>
    <w:qFormat/>
    <w:rsid w:val="00A43334"/>
    <w:rPr>
      <w:vertAlign w:val="superscript"/>
      <w:lang w:val="en-GB"/>
    </w:rPr>
  </w:style>
  <w:style w:type="paragraph" w:customStyle="1" w:styleId="Footnote">
    <w:name w:val="Footnote"/>
    <w:basedOn w:val="Notedebasdepage"/>
    <w:qFormat/>
    <w:rsid w:val="00A43334"/>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spacing w:before="120" w:after="120"/>
      <w:ind w:left="567"/>
    </w:pPr>
  </w:style>
  <w:style w:type="character" w:customStyle="1" w:styleId="Titre2Car">
    <w:name w:val="Titre 2 Car"/>
    <w:basedOn w:val="Policepardfaut"/>
    <w:link w:val="Titre2"/>
    <w:uiPriority w:val="9"/>
    <w:rsid w:val="00A43334"/>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lang w:val="en-GB"/>
    </w:rPr>
  </w:style>
  <w:style w:type="paragraph" w:styleId="En-tte">
    <w:name w:val="header"/>
    <w:basedOn w:val="Normal"/>
    <w:link w:val="En-tteCar"/>
    <w:rsid w:val="00A43334"/>
    <w:pPr>
      <w:pBdr>
        <w:bottom w:val="single" w:sz="4" w:space="1" w:color="auto"/>
      </w:pBdr>
      <w:tabs>
        <w:tab w:val="center" w:pos="4680"/>
        <w:tab w:val="right" w:pos="9360"/>
      </w:tabs>
      <w:jc w:val="left"/>
    </w:pPr>
  </w:style>
  <w:style w:type="character" w:customStyle="1" w:styleId="En-tteCar">
    <w:name w:val="En-tête Car"/>
    <w:basedOn w:val="Policepardfaut"/>
    <w:link w:val="En-tte"/>
    <w:rsid w:val="00A43334"/>
    <w:rPr>
      <w:rFonts w:ascii="Times New Roman" w:eastAsia="SimSun" w:hAnsi="Times New Roman" w:cs="Times New Roman"/>
      <w:kern w:val="0"/>
      <w:lang w:val="en-GB"/>
      <w14:ligatures w14:val="none"/>
    </w:rPr>
  </w:style>
  <w:style w:type="paragraph" w:styleId="Pieddepage">
    <w:name w:val="footer"/>
    <w:basedOn w:val="Normal"/>
    <w:link w:val="PieddepageCar"/>
    <w:uiPriority w:val="99"/>
    <w:rsid w:val="00A43334"/>
    <w:pPr>
      <w:tabs>
        <w:tab w:val="center" w:pos="4680"/>
        <w:tab w:val="right" w:pos="9360"/>
      </w:tabs>
    </w:pPr>
  </w:style>
  <w:style w:type="character" w:customStyle="1" w:styleId="PieddepageCar">
    <w:name w:val="Pied de page Car"/>
    <w:basedOn w:val="Policepardfaut"/>
    <w:link w:val="Pieddepage"/>
    <w:uiPriority w:val="99"/>
    <w:rsid w:val="00A43334"/>
    <w:rPr>
      <w:rFonts w:ascii="Times New Roman" w:eastAsia="SimSun" w:hAnsi="Times New Roman" w:cs="Times New Roman"/>
      <w:kern w:val="0"/>
      <w:lang w:val="en-GB"/>
      <w14:ligatures w14:val="none"/>
    </w:rPr>
  </w:style>
  <w:style w:type="character" w:customStyle="1" w:styleId="Titre3Car">
    <w:name w:val="Titre 3 Car"/>
    <w:basedOn w:val="Policepardfaut"/>
    <w:link w:val="Titre3"/>
    <w:uiPriority w:val="9"/>
    <w:rsid w:val="00A43334"/>
    <w:rPr>
      <w:rFonts w:ascii="Times New Roman" w:eastAsiaTheme="majorEastAsia" w:hAnsi="Times New Roman" w:cs="Times New Roman"/>
      <w:b/>
      <w:bCs/>
      <w:kern w:val="0"/>
      <w:lang w:val="en-GB"/>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A43334"/>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A43334"/>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A43334"/>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semiHidden/>
    <w:unhideWhenUsed/>
    <w:rsid w:val="00A43334"/>
    <w:rPr>
      <w:sz w:val="16"/>
      <w:szCs w:val="16"/>
      <w:lang w:val="en-GB"/>
    </w:rPr>
  </w:style>
  <w:style w:type="paragraph" w:styleId="Commentaire">
    <w:name w:val="annotation text"/>
    <w:basedOn w:val="Normal"/>
    <w:link w:val="CommentaireCar"/>
    <w:uiPriority w:val="99"/>
    <w:rsid w:val="00A43334"/>
    <w:rPr>
      <w:sz w:val="20"/>
      <w:szCs w:val="20"/>
    </w:rPr>
  </w:style>
  <w:style w:type="character" w:customStyle="1" w:styleId="CommentaireCar">
    <w:name w:val="Commentaire Car"/>
    <w:basedOn w:val="Policepardfaut"/>
    <w:link w:val="Commentaire"/>
    <w:uiPriority w:val="99"/>
    <w:rsid w:val="00A43334"/>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A43334"/>
    <w:rPr>
      <w:b/>
      <w:bCs/>
    </w:rPr>
  </w:style>
  <w:style w:type="character" w:customStyle="1" w:styleId="ObjetducommentaireCar">
    <w:name w:val="Objet du commentaire Car"/>
    <w:basedOn w:val="CommentaireCar"/>
    <w:link w:val="Objetducommentaire"/>
    <w:uiPriority w:val="99"/>
    <w:semiHidden/>
    <w:rsid w:val="00A43334"/>
    <w:rPr>
      <w:rFonts w:ascii="Times New Roman" w:eastAsia="SimSun" w:hAnsi="Times New Roman" w:cs="Times New Roman"/>
      <w:b/>
      <w:bCs/>
      <w:kern w:val="0"/>
      <w:sz w:val="20"/>
      <w:szCs w:val="20"/>
      <w:lang w:val="en-GB"/>
      <w14:ligatures w14:val="none"/>
    </w:rPr>
  </w:style>
  <w:style w:type="character" w:customStyle="1" w:styleId="Titre6Car">
    <w:name w:val="Titre 6 Car"/>
    <w:basedOn w:val="Policepardfaut"/>
    <w:link w:val="Titre6"/>
    <w:semiHidden/>
    <w:rsid w:val="00A43334"/>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semiHidden/>
    <w:rsid w:val="00A43334"/>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semiHidden/>
    <w:rsid w:val="00A43334"/>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semiHidden/>
    <w:rsid w:val="00A43334"/>
    <w:rPr>
      <w:rFonts w:ascii="Times New Roman" w:eastAsia="SimSun" w:hAnsi="Times New Roman" w:cs="Times New Roman"/>
      <w:snapToGrid w:val="0"/>
      <w:kern w:val="0"/>
      <w:u w:val="single"/>
      <w:lang w:val="en-GB"/>
      <w14:ligatures w14:val="none"/>
    </w:rPr>
  </w:style>
  <w:style w:type="paragraph" w:styleId="Rvision">
    <w:name w:val="Revision"/>
    <w:hidden/>
    <w:uiPriority w:val="99"/>
    <w:semiHidden/>
    <w:rsid w:val="00A43334"/>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DarkList-Accent31">
    <w:name w:val="Dark List - Accent 31"/>
    <w:hidden/>
    <w:uiPriority w:val="99"/>
    <w:semiHidden/>
    <w:rsid w:val="00A43334"/>
    <w:pPr>
      <w:spacing w:after="0" w:line="240" w:lineRule="auto"/>
    </w:pPr>
    <w:rPr>
      <w:rFonts w:ascii="Times New Roman" w:eastAsia="SimSun" w:hAnsi="Times New Roman" w:cs="Times New Roman"/>
      <w:kern w:val="0"/>
      <w:lang w:val="en-GB" w:eastAsia="en-GB"/>
      <w14:ligatures w14:val="none"/>
    </w:rPr>
  </w:style>
  <w:style w:type="paragraph" w:customStyle="1" w:styleId="CBDNormalNoNumber">
    <w:name w:val="CBD_Normal_NoNumber"/>
    <w:basedOn w:val="CBDNormal"/>
    <w:qFormat/>
    <w:rsid w:val="00A43334"/>
    <w:pPr>
      <w:spacing w:after="120"/>
    </w:pPr>
  </w:style>
  <w:style w:type="paragraph" w:customStyle="1" w:styleId="ABSymbol">
    <w:name w:val="AB_Symbol"/>
    <w:basedOn w:val="Normal"/>
    <w:qFormat/>
    <w:rsid w:val="00A4333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rsid w:val="009A5C30"/>
    <w:pPr>
      <w:numPr>
        <w:numId w:val="9"/>
      </w:numPr>
      <w:tabs>
        <w:tab w:val="left" w:pos="1134"/>
        <w:tab w:val="left" w:pos="1701"/>
        <w:tab w:val="left" w:pos="2268"/>
        <w:tab w:val="left" w:pos="3969"/>
      </w:tabs>
      <w:spacing w:after="120"/>
    </w:pPr>
  </w:style>
  <w:style w:type="paragraph" w:customStyle="1" w:styleId="AFCorNotNormal">
    <w:name w:val="AF_CorNotNormal"/>
    <w:basedOn w:val="Normal"/>
    <w:unhideWhenUsed/>
    <w:rsid w:val="00A43334"/>
  </w:style>
  <w:style w:type="paragraph" w:customStyle="1" w:styleId="AEDistrNormal">
    <w:name w:val="AE_DistrNormal"/>
    <w:basedOn w:val="Normal"/>
    <w:unhideWhenUsed/>
    <w:rsid w:val="00A43334"/>
    <w:pPr>
      <w:jc w:val="left"/>
    </w:pPr>
  </w:style>
  <w:style w:type="paragraph" w:customStyle="1" w:styleId="AASmallLogo">
    <w:name w:val="AA_SmallLogo"/>
    <w:basedOn w:val="AEDistrNormal"/>
    <w:unhideWhenUsed/>
    <w:rsid w:val="00A43334"/>
    <w:rPr>
      <w:sz w:val="4"/>
    </w:rPr>
  </w:style>
  <w:style w:type="paragraph" w:customStyle="1" w:styleId="ACLargeLogo">
    <w:name w:val="AC_LargeLogo"/>
    <w:basedOn w:val="AFCorNotNormal"/>
    <w:next w:val="AISpacer"/>
    <w:unhideWhenUsed/>
    <w:rsid w:val="00A43334"/>
    <w:pPr>
      <w:spacing w:before="160"/>
      <w:jc w:val="left"/>
    </w:pPr>
    <w:rPr>
      <w:sz w:val="8"/>
    </w:rPr>
  </w:style>
  <w:style w:type="paragraph" w:customStyle="1" w:styleId="CBDNormal">
    <w:name w:val="CBD_Normal"/>
    <w:unhideWhenUsed/>
    <w:qFormat/>
    <w:rsid w:val="00A43334"/>
    <w:pPr>
      <w:tabs>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styleId="Liste">
    <w:name w:val="List"/>
    <w:basedOn w:val="Normal"/>
    <w:semiHidden/>
    <w:rsid w:val="00A43334"/>
    <w:pPr>
      <w:contextualSpacing/>
    </w:pPr>
  </w:style>
  <w:style w:type="numbering" w:customStyle="1" w:styleId="ListCBD">
    <w:name w:val="ListCBD"/>
    <w:basedOn w:val="Aucuneliste"/>
    <w:uiPriority w:val="99"/>
    <w:rsid w:val="00A43334"/>
    <w:pPr>
      <w:numPr>
        <w:numId w:val="7"/>
      </w:numPr>
    </w:p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A43334"/>
    <w:pPr>
      <w:ind w:left="720"/>
      <w:contextualSpacing/>
    </w:pPr>
  </w:style>
  <w:style w:type="numbering" w:customStyle="1" w:styleId="CBDHeadings">
    <w:name w:val="CBD_Headings"/>
    <w:basedOn w:val="ListCBD"/>
    <w:uiPriority w:val="99"/>
    <w:rsid w:val="00A43334"/>
    <w:pPr>
      <w:numPr>
        <w:numId w:val="8"/>
      </w:numPr>
    </w:pPr>
  </w:style>
  <w:style w:type="paragraph" w:customStyle="1" w:styleId="AISpacer">
    <w:name w:val="AI_Spacer"/>
    <w:next w:val="Normal"/>
    <w:unhideWhenUsed/>
    <w:qFormat/>
    <w:rsid w:val="00A43334"/>
    <w:pPr>
      <w:spacing w:after="0" w:line="240" w:lineRule="auto"/>
    </w:pPr>
    <w:rPr>
      <w:rFonts w:ascii="Times New Roman" w:eastAsia="SimSun" w:hAnsi="Times New Roman" w:cs="Times New Roman"/>
      <w:kern w:val="0"/>
      <w:sz w:val="2"/>
      <w:lang w:val="en-GB"/>
      <w14:ligatures w14:val="none"/>
    </w:rPr>
  </w:style>
  <w:style w:type="paragraph" w:customStyle="1" w:styleId="AEDistrNormal6pt">
    <w:name w:val="AE_DistrNormal6pt"/>
    <w:basedOn w:val="AEDistrNormal"/>
    <w:next w:val="AFCorNotNormal"/>
    <w:unhideWhenUsed/>
    <w:qFormat/>
    <w:rsid w:val="00A43334"/>
    <w:pPr>
      <w:spacing w:before="120"/>
    </w:pPr>
  </w:style>
  <w:style w:type="paragraph" w:customStyle="1" w:styleId="AFCorNotBold">
    <w:name w:val="AF_CorNotBold"/>
    <w:basedOn w:val="AFCorNotNormal"/>
    <w:next w:val="AFCorNotNormal"/>
    <w:unhideWhenUsed/>
    <w:qFormat/>
    <w:rsid w:val="00A43334"/>
    <w:rPr>
      <w:b/>
    </w:rPr>
  </w:style>
  <w:style w:type="paragraph" w:customStyle="1" w:styleId="AFCorNot12Bold">
    <w:name w:val="AF_CorNot12Bold"/>
    <w:basedOn w:val="AFCorNotNormal"/>
    <w:next w:val="AFCorNotNormal"/>
    <w:unhideWhenUsed/>
    <w:qFormat/>
    <w:rsid w:val="00A43334"/>
    <w:pPr>
      <w:jc w:val="left"/>
    </w:pPr>
    <w:rPr>
      <w:b/>
      <w:sz w:val="24"/>
    </w:rPr>
  </w:style>
  <w:style w:type="paragraph" w:customStyle="1" w:styleId="CBDAgendaItem">
    <w:name w:val="CBD_AgendaItem"/>
    <w:basedOn w:val="Normal"/>
    <w:qFormat/>
    <w:rsid w:val="00A43334"/>
    <w:pPr>
      <w:keepNext/>
      <w:keepLines/>
      <w:spacing w:before="240" w:after="120"/>
      <w:jc w:val="left"/>
    </w:pPr>
    <w:rPr>
      <w:b/>
      <w:sz w:val="24"/>
    </w:rPr>
  </w:style>
  <w:style w:type="paragraph" w:customStyle="1" w:styleId="CBDDesicionText">
    <w:name w:val="CBD_DesicionText"/>
    <w:basedOn w:val="CBDNormal"/>
    <w:qFormat/>
    <w:rsid w:val="00A43334"/>
    <w:pPr>
      <w:spacing w:after="120"/>
      <w:ind w:left="567"/>
    </w:pPr>
  </w:style>
  <w:style w:type="paragraph" w:customStyle="1" w:styleId="CBDDesicionAnnex">
    <w:name w:val="CBD_DesicionAnnex"/>
    <w:basedOn w:val="CBDNormal"/>
    <w:next w:val="CBDDesicionText"/>
    <w:qFormat/>
    <w:rsid w:val="00A43334"/>
    <w:pPr>
      <w:keepNext/>
      <w:keepLines/>
      <w:spacing w:before="120" w:after="120"/>
      <w:ind w:left="567"/>
      <w:jc w:val="left"/>
    </w:pPr>
    <w:rPr>
      <w:rFonts w:ascii="Times New Roman Bold" w:hAnsi="Times New Roman Bold" w:cs="Times New Roman Bold"/>
      <w:bCs/>
      <w:sz w:val="24"/>
    </w:rPr>
  </w:style>
  <w:style w:type="character" w:styleId="Lienhypertexte">
    <w:name w:val="Hyperlink"/>
    <w:basedOn w:val="Policepardfaut"/>
    <w:uiPriority w:val="99"/>
    <w:unhideWhenUsed/>
    <w:rsid w:val="00A43334"/>
    <w:rPr>
      <w:color w:val="0563C1" w:themeColor="hyperlink"/>
      <w:u w:val="single"/>
      <w:lang w:val="en-GB"/>
    </w:rPr>
  </w:style>
  <w:style w:type="paragraph" w:customStyle="1" w:styleId="CBDAnnex">
    <w:name w:val="CBD_Annex"/>
    <w:basedOn w:val="CBDNormal"/>
    <w:next w:val="CBDTitle"/>
    <w:qFormat/>
    <w:rsid w:val="00A43334"/>
    <w:pPr>
      <w:keepNext/>
      <w:keepLines/>
      <w:spacing w:after="240"/>
      <w:jc w:val="left"/>
    </w:pPr>
    <w:rPr>
      <w:b/>
      <w:sz w:val="28"/>
      <w:lang w:bidi="ar-SY"/>
    </w:rPr>
  </w:style>
  <w:style w:type="paragraph" w:customStyle="1" w:styleId="CBDSubTitle">
    <w:name w:val="CBD_SubTitle"/>
    <w:basedOn w:val="CBDNormal"/>
    <w:qFormat/>
    <w:rsid w:val="00A43334"/>
    <w:pPr>
      <w:keepNext/>
      <w:keepLines/>
      <w:spacing w:before="240" w:after="240"/>
      <w:ind w:left="567"/>
      <w:jc w:val="left"/>
    </w:pPr>
    <w:rPr>
      <w:b/>
    </w:rPr>
  </w:style>
  <w:style w:type="paragraph" w:customStyle="1" w:styleId="CBDTitle">
    <w:name w:val="CBD_Title"/>
    <w:basedOn w:val="CBDNormal"/>
    <w:next w:val="CBDSubTitle"/>
    <w:qFormat/>
    <w:rsid w:val="00A43334"/>
    <w:pPr>
      <w:keepNext/>
      <w:keepLines/>
      <w:spacing w:before="240" w:after="240"/>
      <w:ind w:left="567"/>
      <w:jc w:val="left"/>
    </w:pPr>
    <w:rPr>
      <w:b/>
      <w:sz w:val="28"/>
    </w:rPr>
  </w:style>
  <w:style w:type="paragraph" w:customStyle="1" w:styleId="AENormal">
    <w:name w:val="AE_Normal"/>
    <w:basedOn w:val="Normal"/>
    <w:rsid w:val="00A43334"/>
  </w:style>
  <w:style w:type="paragraph" w:customStyle="1" w:styleId="CBDH1">
    <w:name w:val="CBD_H1"/>
    <w:basedOn w:val="CBDNormal"/>
    <w:qFormat/>
    <w:rsid w:val="00A43334"/>
    <w:pPr>
      <w:keepNext/>
      <w:keepLines/>
      <w:spacing w:before="240" w:after="120"/>
      <w:ind w:left="567" w:hanging="567"/>
      <w:jc w:val="left"/>
    </w:pPr>
    <w:rPr>
      <w:b/>
      <w:sz w:val="28"/>
    </w:rPr>
  </w:style>
  <w:style w:type="paragraph" w:customStyle="1" w:styleId="CBDH2">
    <w:name w:val="CBD_H2"/>
    <w:basedOn w:val="CBDNormalNumber"/>
    <w:qFormat/>
    <w:rsid w:val="00A43334"/>
    <w:pPr>
      <w:keepNext/>
      <w:keepLines/>
      <w:numPr>
        <w:numId w:val="0"/>
      </w:numPr>
      <w:spacing w:before="120"/>
      <w:ind w:left="567" w:hanging="567"/>
    </w:pPr>
    <w:rPr>
      <w:b/>
      <w:sz w:val="24"/>
    </w:rPr>
  </w:style>
  <w:style w:type="paragraph" w:customStyle="1" w:styleId="CBDFootnoteText">
    <w:name w:val="CBD_Footnote_Text"/>
    <w:basedOn w:val="CBDNormal"/>
    <w:qFormat/>
    <w:rsid w:val="00A43334"/>
    <w:pPr>
      <w:jc w:val="left"/>
    </w:pPr>
    <w:rPr>
      <w:sz w:val="18"/>
    </w:rPr>
  </w:style>
  <w:style w:type="paragraph" w:customStyle="1" w:styleId="CBDFooter">
    <w:name w:val="CBD_Footer"/>
    <w:basedOn w:val="CBDNormal"/>
    <w:qFormat/>
    <w:rsid w:val="00A43334"/>
    <w:rPr>
      <w:sz w:val="20"/>
    </w:rPr>
  </w:style>
  <w:style w:type="paragraph" w:customStyle="1" w:styleId="CBDHeader">
    <w:name w:val="CBD_Header"/>
    <w:basedOn w:val="CBDNormal"/>
    <w:next w:val="CBDFooter"/>
    <w:qFormat/>
    <w:rsid w:val="00A43334"/>
    <w:pPr>
      <w:pBdr>
        <w:bottom w:val="single" w:sz="4" w:space="1" w:color="auto"/>
      </w:pBdr>
      <w:tabs>
        <w:tab w:val="center" w:pos="4678"/>
        <w:tab w:val="right" w:pos="9361"/>
      </w:tabs>
      <w:jc w:val="left"/>
    </w:pPr>
  </w:style>
  <w:style w:type="paragraph" w:customStyle="1" w:styleId="CBDH3">
    <w:name w:val="CBD_H3"/>
    <w:basedOn w:val="Titre3"/>
    <w:qFormat/>
    <w:rsid w:val="00B22262"/>
    <w:pPr>
      <w:tabs>
        <w:tab w:val="left" w:pos="567"/>
      </w:tabs>
    </w:pPr>
    <w:rPr>
      <w:rFonts w:ascii="Times New Roman Bold" w:hAnsi="Times New Roman Bold" w:cs="Times New Roman Bold"/>
    </w:rPr>
  </w:style>
  <w:style w:type="paragraph" w:customStyle="1" w:styleId="CBDH4">
    <w:name w:val="CBD_H4"/>
    <w:basedOn w:val="CBDNormal"/>
    <w:qFormat/>
    <w:rsid w:val="00A43334"/>
    <w:pPr>
      <w:keepNext/>
      <w:keepLines/>
      <w:spacing w:before="120" w:after="120"/>
      <w:jc w:val="left"/>
    </w:pPr>
    <w:rPr>
      <w:b/>
    </w:rPr>
  </w:style>
  <w:style w:type="paragraph" w:customStyle="1" w:styleId="CBDH5">
    <w:name w:val="CBD_H5"/>
    <w:basedOn w:val="CBDNormal"/>
    <w:qFormat/>
    <w:rsid w:val="00A43334"/>
    <w:pPr>
      <w:keepNext/>
      <w:keepLines/>
      <w:spacing w:before="120" w:after="120"/>
      <w:jc w:val="left"/>
    </w:pPr>
    <w:rPr>
      <w:i/>
    </w:rPr>
  </w:style>
  <w:style w:type="paragraph" w:customStyle="1" w:styleId="CBDTableNormal">
    <w:name w:val="CBD_TableNormal"/>
    <w:basedOn w:val="CBDNormal"/>
    <w:qFormat/>
    <w:rsid w:val="00A43334"/>
    <w:pPr>
      <w:spacing w:before="40" w:after="80"/>
      <w:jc w:val="left"/>
    </w:pPr>
    <w:rPr>
      <w:sz w:val="20"/>
    </w:rPr>
  </w:style>
  <w:style w:type="paragraph" w:customStyle="1" w:styleId="CBDTableTitle">
    <w:name w:val="CBD_TableTitle"/>
    <w:basedOn w:val="CBDNormal"/>
    <w:qFormat/>
    <w:rsid w:val="00A43334"/>
    <w:pPr>
      <w:keepNext/>
      <w:keepLines/>
      <w:spacing w:before="120" w:after="60"/>
      <w:ind w:left="567"/>
      <w:jc w:val="left"/>
    </w:pPr>
    <w:rPr>
      <w:b/>
    </w:rPr>
  </w:style>
  <w:style w:type="paragraph" w:customStyle="1" w:styleId="CBDFigureTitle">
    <w:name w:val="CBD_FigureTitle"/>
    <w:basedOn w:val="CBDNormal"/>
    <w:next w:val="CBDNormalNoNumber"/>
    <w:qFormat/>
    <w:rsid w:val="00A43334"/>
    <w:pPr>
      <w:keepNext/>
      <w:keepLines/>
      <w:spacing w:before="120" w:after="60"/>
      <w:ind w:left="567"/>
      <w:jc w:val="left"/>
    </w:pPr>
    <w:rPr>
      <w:b/>
    </w:rPr>
  </w:style>
  <w:style w:type="paragraph" w:styleId="Textedebulles">
    <w:name w:val="Balloon Text"/>
    <w:basedOn w:val="Normal"/>
    <w:link w:val="TextedebullesCar"/>
    <w:uiPriority w:val="99"/>
    <w:semiHidden/>
    <w:unhideWhenUsed/>
    <w:rsid w:val="00A43334"/>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334"/>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A43334"/>
  </w:style>
  <w:style w:type="paragraph" w:styleId="Normalcentr">
    <w:name w:val="Block Text"/>
    <w:basedOn w:val="Normal"/>
    <w:uiPriority w:val="99"/>
    <w:semiHidden/>
    <w:unhideWhenUsed/>
    <w:rsid w:val="00A433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A43334"/>
    <w:pPr>
      <w:spacing w:after="120" w:line="480" w:lineRule="auto"/>
    </w:pPr>
  </w:style>
  <w:style w:type="character" w:customStyle="1" w:styleId="Corpsdetexte2Car">
    <w:name w:val="Corps de texte 2 Car"/>
    <w:basedOn w:val="Policepardfaut"/>
    <w:link w:val="Corpsdetexte2"/>
    <w:uiPriority w:val="99"/>
    <w:semiHidden/>
    <w:rsid w:val="00A43334"/>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A43334"/>
    <w:pPr>
      <w:spacing w:after="120"/>
    </w:pPr>
    <w:rPr>
      <w:sz w:val="16"/>
      <w:szCs w:val="16"/>
    </w:rPr>
  </w:style>
  <w:style w:type="character" w:customStyle="1" w:styleId="Corpsdetexte3Car">
    <w:name w:val="Corps de texte 3 Car"/>
    <w:basedOn w:val="Policepardfaut"/>
    <w:link w:val="Corpsdetexte3"/>
    <w:uiPriority w:val="99"/>
    <w:semiHidden/>
    <w:rsid w:val="00A43334"/>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A43334"/>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A43334"/>
    <w:rPr>
      <w:rFonts w:ascii="Times New Roman" w:eastAsia="SimSun" w:hAnsi="Times New Roman" w:cs="Times New Roman"/>
      <w:kern w:val="0"/>
      <w:lang w:val="en-GB"/>
      <w14:ligatures w14:val="none"/>
    </w:rPr>
  </w:style>
  <w:style w:type="paragraph" w:styleId="Retraitcorpsdetexte">
    <w:name w:val="Body Text Indent"/>
    <w:basedOn w:val="Normal"/>
    <w:link w:val="RetraitcorpsdetexteCar"/>
    <w:uiPriority w:val="99"/>
    <w:semiHidden/>
    <w:unhideWhenUsed/>
    <w:rsid w:val="00A43334"/>
    <w:pPr>
      <w:spacing w:after="120"/>
      <w:ind w:left="360"/>
    </w:pPr>
  </w:style>
  <w:style w:type="character" w:customStyle="1" w:styleId="RetraitcorpsdetexteCar">
    <w:name w:val="Retrait corps de texte Car"/>
    <w:basedOn w:val="Policepardfaut"/>
    <w:link w:val="Retraitcorpsdetexte"/>
    <w:uiPriority w:val="99"/>
    <w:semiHidden/>
    <w:rsid w:val="00A43334"/>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A43334"/>
    <w:pPr>
      <w:spacing w:after="0"/>
      <w:ind w:firstLine="360"/>
    </w:pPr>
  </w:style>
  <w:style w:type="character" w:customStyle="1" w:styleId="Retraitcorpset1religCar">
    <w:name w:val="Retrait corps et 1re lig. Car"/>
    <w:basedOn w:val="RetraitcorpsdetexteCar"/>
    <w:link w:val="Retraitcorpset1relig"/>
    <w:uiPriority w:val="99"/>
    <w:semiHidden/>
    <w:rsid w:val="00A43334"/>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A43334"/>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A43334"/>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A43334"/>
    <w:pPr>
      <w:spacing w:after="120"/>
      <w:ind w:left="360"/>
    </w:pPr>
    <w:rPr>
      <w:sz w:val="16"/>
      <w:szCs w:val="16"/>
    </w:rPr>
  </w:style>
  <w:style w:type="character" w:customStyle="1" w:styleId="Retraitcorpsdetexte3Car">
    <w:name w:val="Retrait corps de texte 3 Car"/>
    <w:basedOn w:val="Policepardfaut"/>
    <w:link w:val="Retraitcorpsdetexte3"/>
    <w:uiPriority w:val="99"/>
    <w:semiHidden/>
    <w:rsid w:val="00A43334"/>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A43334"/>
    <w:rPr>
      <w:b/>
      <w:bCs/>
      <w:i/>
      <w:iCs/>
      <w:spacing w:val="5"/>
      <w:lang w:val="en-GB"/>
    </w:rPr>
  </w:style>
  <w:style w:type="paragraph" w:styleId="Lgende">
    <w:name w:val="caption"/>
    <w:basedOn w:val="Normal"/>
    <w:next w:val="Normal"/>
    <w:uiPriority w:val="35"/>
    <w:semiHidden/>
    <w:unhideWhenUsed/>
    <w:qFormat/>
    <w:rsid w:val="00A43334"/>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A43334"/>
    <w:pPr>
      <w:ind w:left="4320"/>
    </w:pPr>
  </w:style>
  <w:style w:type="character" w:customStyle="1" w:styleId="FormuledepolitesseCar">
    <w:name w:val="Formule de politesse Car"/>
    <w:basedOn w:val="Policepardfaut"/>
    <w:link w:val="Formuledepolitesse"/>
    <w:uiPriority w:val="99"/>
    <w:semiHidden/>
    <w:rsid w:val="00A43334"/>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A4333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A433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A4333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A4333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A43334"/>
  </w:style>
  <w:style w:type="character" w:customStyle="1" w:styleId="DateCar">
    <w:name w:val="Date Car"/>
    <w:basedOn w:val="Policepardfaut"/>
    <w:link w:val="Date"/>
    <w:uiPriority w:val="99"/>
    <w:semiHidden/>
    <w:rsid w:val="00A43334"/>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A43334"/>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A43334"/>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A43334"/>
  </w:style>
  <w:style w:type="character" w:customStyle="1" w:styleId="SignaturelectroniqueCar">
    <w:name w:val="Signature électronique Car"/>
    <w:basedOn w:val="Policepardfaut"/>
    <w:link w:val="Signaturelectronique"/>
    <w:uiPriority w:val="99"/>
    <w:semiHidden/>
    <w:rsid w:val="00A43334"/>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A43334"/>
    <w:rPr>
      <w:i/>
      <w:iCs/>
      <w:lang w:val="en-GB"/>
    </w:rPr>
  </w:style>
  <w:style w:type="character" w:styleId="Appeldenotedefin">
    <w:name w:val="endnote reference"/>
    <w:basedOn w:val="Policepardfaut"/>
    <w:uiPriority w:val="99"/>
    <w:semiHidden/>
    <w:unhideWhenUsed/>
    <w:rsid w:val="00A43334"/>
    <w:rPr>
      <w:vertAlign w:val="superscript"/>
      <w:lang w:val="en-GB"/>
    </w:rPr>
  </w:style>
  <w:style w:type="paragraph" w:styleId="Notedefin">
    <w:name w:val="endnote text"/>
    <w:basedOn w:val="Normal"/>
    <w:link w:val="NotedefinCar"/>
    <w:uiPriority w:val="99"/>
    <w:semiHidden/>
    <w:unhideWhenUsed/>
    <w:rsid w:val="00A43334"/>
    <w:rPr>
      <w:sz w:val="20"/>
      <w:szCs w:val="20"/>
    </w:rPr>
  </w:style>
  <w:style w:type="character" w:customStyle="1" w:styleId="NotedefinCar">
    <w:name w:val="Note de fin Car"/>
    <w:basedOn w:val="Policepardfaut"/>
    <w:link w:val="Notedefin"/>
    <w:uiPriority w:val="99"/>
    <w:semiHidden/>
    <w:rsid w:val="00A43334"/>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A4333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A43334"/>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A43334"/>
    <w:rPr>
      <w:color w:val="954F72" w:themeColor="followedHyperlink"/>
      <w:u w:val="single"/>
      <w:lang w:val="en-GB"/>
    </w:rPr>
  </w:style>
  <w:style w:type="table" w:customStyle="1" w:styleId="GridTable1Light1">
    <w:name w:val="Grid Table 1 Light1"/>
    <w:basedOn w:val="TableauNormal"/>
    <w:uiPriority w:val="46"/>
    <w:rsid w:val="00A433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auNormal"/>
    <w:uiPriority w:val="46"/>
    <w:rsid w:val="00A4333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auNormal"/>
    <w:uiPriority w:val="46"/>
    <w:rsid w:val="00A4333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auNormal"/>
    <w:uiPriority w:val="46"/>
    <w:rsid w:val="00A433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auNormal"/>
    <w:uiPriority w:val="46"/>
    <w:rsid w:val="00A4333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auNormal"/>
    <w:uiPriority w:val="46"/>
    <w:rsid w:val="00A433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auNormal"/>
    <w:uiPriority w:val="46"/>
    <w:rsid w:val="00A4333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auNormal"/>
    <w:uiPriority w:val="47"/>
    <w:rsid w:val="00A433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auNormal"/>
    <w:uiPriority w:val="47"/>
    <w:rsid w:val="00A4333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auNormal"/>
    <w:uiPriority w:val="47"/>
    <w:rsid w:val="00A4333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auNormal"/>
    <w:uiPriority w:val="47"/>
    <w:rsid w:val="00A4333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auNormal"/>
    <w:uiPriority w:val="47"/>
    <w:rsid w:val="00A4333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auNormal"/>
    <w:uiPriority w:val="47"/>
    <w:rsid w:val="00A4333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auNormal"/>
    <w:uiPriority w:val="47"/>
    <w:rsid w:val="00A433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auNormal"/>
    <w:uiPriority w:val="48"/>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auNormal"/>
    <w:uiPriority w:val="48"/>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auNormal"/>
    <w:uiPriority w:val="48"/>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auNormal"/>
    <w:uiPriority w:val="48"/>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auNormal"/>
    <w:uiPriority w:val="48"/>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auNormal"/>
    <w:uiPriority w:val="48"/>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auNormal"/>
    <w:uiPriority w:val="48"/>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auNormal"/>
    <w:uiPriority w:val="50"/>
    <w:rsid w:val="00A433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auNormal"/>
    <w:uiPriority w:val="51"/>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auNormal"/>
    <w:uiPriority w:val="52"/>
    <w:rsid w:val="00A433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auNormal"/>
    <w:uiPriority w:val="52"/>
    <w:rsid w:val="00A4333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auNormal"/>
    <w:uiPriority w:val="52"/>
    <w:rsid w:val="00A4333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auNormal"/>
    <w:uiPriority w:val="52"/>
    <w:rsid w:val="00A4333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auNormal"/>
    <w:uiPriority w:val="52"/>
    <w:rsid w:val="00A433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auNormal"/>
    <w:uiPriority w:val="52"/>
    <w:rsid w:val="00A4333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auNormal"/>
    <w:uiPriority w:val="52"/>
    <w:rsid w:val="00A4333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Policepardfaut"/>
    <w:uiPriority w:val="99"/>
    <w:semiHidden/>
    <w:unhideWhenUsed/>
    <w:rsid w:val="00A43334"/>
    <w:rPr>
      <w:color w:val="2B579A"/>
      <w:shd w:val="clear" w:color="auto" w:fill="E1DFDD"/>
      <w:lang w:val="en-GB"/>
    </w:rPr>
  </w:style>
  <w:style w:type="character" w:styleId="AcronymeHTML">
    <w:name w:val="HTML Acronym"/>
    <w:basedOn w:val="Policepardfaut"/>
    <w:uiPriority w:val="99"/>
    <w:semiHidden/>
    <w:unhideWhenUsed/>
    <w:rsid w:val="00A43334"/>
    <w:rPr>
      <w:lang w:val="en-GB"/>
    </w:rPr>
  </w:style>
  <w:style w:type="paragraph" w:styleId="AdresseHTML">
    <w:name w:val="HTML Address"/>
    <w:basedOn w:val="Normal"/>
    <w:link w:val="AdresseHTMLCar"/>
    <w:uiPriority w:val="99"/>
    <w:semiHidden/>
    <w:unhideWhenUsed/>
    <w:rsid w:val="00A43334"/>
    <w:rPr>
      <w:i/>
      <w:iCs/>
    </w:rPr>
  </w:style>
  <w:style w:type="character" w:customStyle="1" w:styleId="AdresseHTMLCar">
    <w:name w:val="Adresse HTML Car"/>
    <w:basedOn w:val="Policepardfaut"/>
    <w:link w:val="AdresseHTML"/>
    <w:uiPriority w:val="99"/>
    <w:semiHidden/>
    <w:rsid w:val="00A43334"/>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A43334"/>
    <w:rPr>
      <w:i/>
      <w:iCs/>
      <w:lang w:val="en-GB"/>
    </w:rPr>
  </w:style>
  <w:style w:type="character" w:styleId="CodeHTML">
    <w:name w:val="HTML Code"/>
    <w:basedOn w:val="Policepardfaut"/>
    <w:uiPriority w:val="99"/>
    <w:semiHidden/>
    <w:unhideWhenUsed/>
    <w:rsid w:val="00A43334"/>
    <w:rPr>
      <w:rFonts w:ascii="Consolas" w:hAnsi="Consolas"/>
      <w:sz w:val="20"/>
      <w:szCs w:val="20"/>
      <w:lang w:val="en-GB"/>
    </w:rPr>
  </w:style>
  <w:style w:type="character" w:styleId="DfinitionHTML">
    <w:name w:val="HTML Definition"/>
    <w:basedOn w:val="Policepardfaut"/>
    <w:uiPriority w:val="99"/>
    <w:semiHidden/>
    <w:unhideWhenUsed/>
    <w:rsid w:val="00A43334"/>
    <w:rPr>
      <w:i/>
      <w:iCs/>
      <w:lang w:val="en-GB"/>
    </w:rPr>
  </w:style>
  <w:style w:type="character" w:styleId="ClavierHTML">
    <w:name w:val="HTML Keyboard"/>
    <w:basedOn w:val="Policepardfaut"/>
    <w:uiPriority w:val="99"/>
    <w:semiHidden/>
    <w:unhideWhenUsed/>
    <w:rsid w:val="00A43334"/>
    <w:rPr>
      <w:rFonts w:ascii="Consolas" w:hAnsi="Consolas"/>
      <w:sz w:val="20"/>
      <w:szCs w:val="20"/>
      <w:lang w:val="en-GB"/>
    </w:rPr>
  </w:style>
  <w:style w:type="paragraph" w:styleId="PrformatHTML">
    <w:name w:val="HTML Preformatted"/>
    <w:basedOn w:val="Normal"/>
    <w:link w:val="PrformatHTMLCar"/>
    <w:uiPriority w:val="99"/>
    <w:semiHidden/>
    <w:unhideWhenUsed/>
    <w:rsid w:val="00A43334"/>
    <w:rPr>
      <w:rFonts w:ascii="Consolas" w:hAnsi="Consolas"/>
      <w:sz w:val="20"/>
      <w:szCs w:val="20"/>
    </w:rPr>
  </w:style>
  <w:style w:type="character" w:customStyle="1" w:styleId="PrformatHTMLCar">
    <w:name w:val="Préformaté HTML Car"/>
    <w:basedOn w:val="Policepardfaut"/>
    <w:link w:val="PrformatHTML"/>
    <w:uiPriority w:val="99"/>
    <w:semiHidden/>
    <w:rsid w:val="00A43334"/>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A43334"/>
    <w:rPr>
      <w:rFonts w:ascii="Consolas" w:hAnsi="Consolas"/>
      <w:sz w:val="24"/>
      <w:szCs w:val="24"/>
      <w:lang w:val="en-GB"/>
    </w:rPr>
  </w:style>
  <w:style w:type="character" w:styleId="MachinecrireHTML">
    <w:name w:val="HTML Typewriter"/>
    <w:basedOn w:val="Policepardfaut"/>
    <w:uiPriority w:val="99"/>
    <w:semiHidden/>
    <w:unhideWhenUsed/>
    <w:rsid w:val="00A43334"/>
    <w:rPr>
      <w:rFonts w:ascii="Consolas" w:hAnsi="Consolas"/>
      <w:sz w:val="20"/>
      <w:szCs w:val="20"/>
      <w:lang w:val="en-GB"/>
    </w:rPr>
  </w:style>
  <w:style w:type="character" w:styleId="VariableHTML">
    <w:name w:val="HTML Variable"/>
    <w:basedOn w:val="Policepardfaut"/>
    <w:uiPriority w:val="99"/>
    <w:semiHidden/>
    <w:unhideWhenUsed/>
    <w:rsid w:val="00A43334"/>
    <w:rPr>
      <w:i/>
      <w:iCs/>
      <w:lang w:val="en-GB"/>
    </w:rPr>
  </w:style>
  <w:style w:type="paragraph" w:styleId="Index1">
    <w:name w:val="index 1"/>
    <w:basedOn w:val="Normal"/>
    <w:next w:val="Normal"/>
    <w:autoRedefine/>
    <w:uiPriority w:val="99"/>
    <w:semiHidden/>
    <w:unhideWhenUsed/>
    <w:rsid w:val="00A43334"/>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43334"/>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43334"/>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43334"/>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43334"/>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43334"/>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43334"/>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43334"/>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43334"/>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A43334"/>
    <w:rPr>
      <w:rFonts w:asciiTheme="majorHAnsi" w:eastAsiaTheme="majorEastAsia" w:hAnsiTheme="majorHAnsi" w:cstheme="majorBidi"/>
      <w:b/>
      <w:bCs/>
    </w:rPr>
  </w:style>
  <w:style w:type="character" w:styleId="Accentuationintense">
    <w:name w:val="Intense Emphasis"/>
    <w:basedOn w:val="Policepardfaut"/>
    <w:uiPriority w:val="21"/>
    <w:qFormat/>
    <w:rsid w:val="00A43334"/>
    <w:rPr>
      <w:i/>
      <w:iCs/>
      <w:color w:val="4472C4" w:themeColor="accent1"/>
      <w:lang w:val="en-GB"/>
    </w:rPr>
  </w:style>
  <w:style w:type="paragraph" w:styleId="Citationintense">
    <w:name w:val="Intense Quote"/>
    <w:basedOn w:val="Normal"/>
    <w:next w:val="Normal"/>
    <w:link w:val="CitationintenseCar"/>
    <w:uiPriority w:val="30"/>
    <w:qFormat/>
    <w:rsid w:val="00A433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A43334"/>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A43334"/>
    <w:rPr>
      <w:b/>
      <w:bCs/>
      <w:smallCaps/>
      <w:color w:val="4472C4" w:themeColor="accent1"/>
      <w:spacing w:val="5"/>
      <w:lang w:val="en-GB"/>
    </w:rPr>
  </w:style>
  <w:style w:type="table" w:styleId="Grilleclaire">
    <w:name w:val="Light Grid"/>
    <w:basedOn w:val="TableauNormal"/>
    <w:uiPriority w:val="62"/>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A4333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A4333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A4333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A4333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A4333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A4333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A4333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A4333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A4333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A4333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A4333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A4333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A4333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A4333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A43334"/>
    <w:rPr>
      <w:lang w:val="en-GB"/>
    </w:rPr>
  </w:style>
  <w:style w:type="paragraph" w:styleId="Liste2">
    <w:name w:val="List 2"/>
    <w:basedOn w:val="Normal"/>
    <w:uiPriority w:val="99"/>
    <w:semiHidden/>
    <w:unhideWhenUsed/>
    <w:rsid w:val="00A43334"/>
    <w:pPr>
      <w:ind w:left="720" w:hanging="360"/>
      <w:contextualSpacing/>
    </w:pPr>
  </w:style>
  <w:style w:type="paragraph" w:styleId="Liste3">
    <w:name w:val="List 3"/>
    <w:basedOn w:val="Normal"/>
    <w:uiPriority w:val="99"/>
    <w:semiHidden/>
    <w:unhideWhenUsed/>
    <w:rsid w:val="00A43334"/>
    <w:pPr>
      <w:ind w:left="1080" w:hanging="360"/>
      <w:contextualSpacing/>
    </w:pPr>
  </w:style>
  <w:style w:type="paragraph" w:styleId="Liste4">
    <w:name w:val="List 4"/>
    <w:basedOn w:val="Normal"/>
    <w:uiPriority w:val="99"/>
    <w:semiHidden/>
    <w:unhideWhenUsed/>
    <w:rsid w:val="00A43334"/>
    <w:pPr>
      <w:ind w:left="1440" w:hanging="360"/>
      <w:contextualSpacing/>
    </w:pPr>
  </w:style>
  <w:style w:type="paragraph" w:styleId="Liste5">
    <w:name w:val="List 5"/>
    <w:basedOn w:val="Normal"/>
    <w:uiPriority w:val="99"/>
    <w:semiHidden/>
    <w:unhideWhenUsed/>
    <w:rsid w:val="00A43334"/>
    <w:pPr>
      <w:ind w:left="1800" w:hanging="360"/>
      <w:contextualSpacing/>
    </w:pPr>
  </w:style>
  <w:style w:type="paragraph" w:styleId="Listepuces">
    <w:name w:val="List Bullet"/>
    <w:basedOn w:val="Normal"/>
    <w:uiPriority w:val="99"/>
    <w:semiHidden/>
    <w:unhideWhenUsed/>
    <w:rsid w:val="00A43334"/>
    <w:pPr>
      <w:numPr>
        <w:numId w:val="2"/>
      </w:numPr>
      <w:contextualSpacing/>
    </w:pPr>
  </w:style>
  <w:style w:type="paragraph" w:styleId="Listepuces2">
    <w:name w:val="List Bullet 2"/>
    <w:basedOn w:val="Normal"/>
    <w:uiPriority w:val="99"/>
    <w:semiHidden/>
    <w:unhideWhenUsed/>
    <w:rsid w:val="00A43334"/>
    <w:pPr>
      <w:numPr>
        <w:numId w:val="3"/>
      </w:numPr>
      <w:contextualSpacing/>
    </w:pPr>
  </w:style>
  <w:style w:type="paragraph" w:styleId="Listepuces3">
    <w:name w:val="List Bullet 3"/>
    <w:basedOn w:val="Normal"/>
    <w:uiPriority w:val="99"/>
    <w:semiHidden/>
    <w:unhideWhenUsed/>
    <w:rsid w:val="00A43334"/>
    <w:pPr>
      <w:numPr>
        <w:numId w:val="4"/>
      </w:numPr>
      <w:contextualSpacing/>
    </w:pPr>
  </w:style>
  <w:style w:type="paragraph" w:styleId="Listepuces4">
    <w:name w:val="List Bullet 4"/>
    <w:basedOn w:val="Normal"/>
    <w:uiPriority w:val="99"/>
    <w:semiHidden/>
    <w:unhideWhenUsed/>
    <w:rsid w:val="00A43334"/>
    <w:pPr>
      <w:numPr>
        <w:numId w:val="5"/>
      </w:numPr>
      <w:contextualSpacing/>
    </w:pPr>
  </w:style>
  <w:style w:type="paragraph" w:styleId="Listepuces5">
    <w:name w:val="List Bullet 5"/>
    <w:basedOn w:val="Normal"/>
    <w:uiPriority w:val="99"/>
    <w:semiHidden/>
    <w:unhideWhenUsed/>
    <w:rsid w:val="00A43334"/>
    <w:pPr>
      <w:numPr>
        <w:numId w:val="6"/>
      </w:numPr>
      <w:contextualSpacing/>
    </w:pPr>
  </w:style>
  <w:style w:type="paragraph" w:styleId="Listecontinue">
    <w:name w:val="List Continue"/>
    <w:basedOn w:val="Normal"/>
    <w:uiPriority w:val="99"/>
    <w:semiHidden/>
    <w:unhideWhenUsed/>
    <w:rsid w:val="00A43334"/>
    <w:pPr>
      <w:spacing w:after="120"/>
      <w:ind w:left="360"/>
      <w:contextualSpacing/>
    </w:pPr>
  </w:style>
  <w:style w:type="paragraph" w:styleId="Listecontinue2">
    <w:name w:val="List Continue 2"/>
    <w:basedOn w:val="Normal"/>
    <w:uiPriority w:val="99"/>
    <w:semiHidden/>
    <w:unhideWhenUsed/>
    <w:rsid w:val="00A43334"/>
    <w:pPr>
      <w:spacing w:after="120"/>
      <w:ind w:left="720"/>
      <w:contextualSpacing/>
    </w:pPr>
  </w:style>
  <w:style w:type="paragraph" w:styleId="Listecontinue3">
    <w:name w:val="List Continue 3"/>
    <w:basedOn w:val="Normal"/>
    <w:uiPriority w:val="99"/>
    <w:semiHidden/>
    <w:unhideWhenUsed/>
    <w:rsid w:val="00A43334"/>
    <w:pPr>
      <w:spacing w:after="120"/>
      <w:ind w:left="1080"/>
      <w:contextualSpacing/>
    </w:pPr>
  </w:style>
  <w:style w:type="paragraph" w:styleId="Listecontinue4">
    <w:name w:val="List Continue 4"/>
    <w:basedOn w:val="Normal"/>
    <w:uiPriority w:val="99"/>
    <w:semiHidden/>
    <w:unhideWhenUsed/>
    <w:rsid w:val="00A43334"/>
    <w:pPr>
      <w:spacing w:after="120"/>
      <w:ind w:left="1440"/>
      <w:contextualSpacing/>
    </w:pPr>
  </w:style>
  <w:style w:type="paragraph" w:styleId="Listecontinue5">
    <w:name w:val="List Continue 5"/>
    <w:basedOn w:val="Normal"/>
    <w:uiPriority w:val="99"/>
    <w:semiHidden/>
    <w:unhideWhenUsed/>
    <w:rsid w:val="00A43334"/>
    <w:pPr>
      <w:spacing w:after="120"/>
      <w:ind w:left="1800"/>
      <w:contextualSpacing/>
    </w:pPr>
  </w:style>
  <w:style w:type="paragraph" w:styleId="Listenumros">
    <w:name w:val="List Number"/>
    <w:basedOn w:val="Normal"/>
    <w:uiPriority w:val="99"/>
    <w:semiHidden/>
    <w:unhideWhenUsed/>
    <w:rsid w:val="00A43334"/>
    <w:pPr>
      <w:numPr>
        <w:numId w:val="10"/>
      </w:numPr>
      <w:contextualSpacing/>
    </w:pPr>
  </w:style>
  <w:style w:type="paragraph" w:styleId="Listenumros2">
    <w:name w:val="List Number 2"/>
    <w:basedOn w:val="Normal"/>
    <w:uiPriority w:val="99"/>
    <w:semiHidden/>
    <w:unhideWhenUsed/>
    <w:rsid w:val="00A43334"/>
    <w:pPr>
      <w:numPr>
        <w:numId w:val="11"/>
      </w:numPr>
      <w:contextualSpacing/>
    </w:pPr>
  </w:style>
  <w:style w:type="paragraph" w:styleId="Listenumros3">
    <w:name w:val="List Number 3"/>
    <w:basedOn w:val="Normal"/>
    <w:uiPriority w:val="99"/>
    <w:semiHidden/>
    <w:unhideWhenUsed/>
    <w:rsid w:val="00A43334"/>
    <w:pPr>
      <w:numPr>
        <w:numId w:val="12"/>
      </w:numPr>
      <w:contextualSpacing/>
    </w:pPr>
  </w:style>
  <w:style w:type="paragraph" w:styleId="Listenumros4">
    <w:name w:val="List Number 4"/>
    <w:basedOn w:val="Normal"/>
    <w:uiPriority w:val="99"/>
    <w:semiHidden/>
    <w:unhideWhenUsed/>
    <w:rsid w:val="00A43334"/>
    <w:pPr>
      <w:numPr>
        <w:numId w:val="13"/>
      </w:numPr>
      <w:contextualSpacing/>
    </w:pPr>
  </w:style>
  <w:style w:type="paragraph" w:styleId="Listenumros5">
    <w:name w:val="List Number 5"/>
    <w:basedOn w:val="Normal"/>
    <w:uiPriority w:val="99"/>
    <w:semiHidden/>
    <w:unhideWhenUsed/>
    <w:rsid w:val="00A43334"/>
    <w:pPr>
      <w:numPr>
        <w:numId w:val="14"/>
      </w:numPr>
      <w:contextualSpacing/>
    </w:pPr>
  </w:style>
  <w:style w:type="table" w:customStyle="1" w:styleId="ListTable1Light1">
    <w:name w:val="List Table 1 Light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auNormal"/>
    <w:uiPriority w:val="46"/>
    <w:rsid w:val="00A4333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auNormal"/>
    <w:uiPriority w:val="47"/>
    <w:rsid w:val="00A4333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auNormal"/>
    <w:uiPriority w:val="47"/>
    <w:rsid w:val="00A4333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auNormal"/>
    <w:uiPriority w:val="47"/>
    <w:rsid w:val="00A4333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auNormal"/>
    <w:uiPriority w:val="47"/>
    <w:rsid w:val="00A4333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auNormal"/>
    <w:uiPriority w:val="47"/>
    <w:rsid w:val="00A4333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auNormal"/>
    <w:uiPriority w:val="47"/>
    <w:rsid w:val="00A4333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auNormal"/>
    <w:uiPriority w:val="47"/>
    <w:rsid w:val="00A4333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auNormal"/>
    <w:uiPriority w:val="48"/>
    <w:rsid w:val="00A4333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auNormal"/>
    <w:uiPriority w:val="48"/>
    <w:rsid w:val="00A4333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auNormal"/>
    <w:uiPriority w:val="48"/>
    <w:rsid w:val="00A4333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auNormal"/>
    <w:uiPriority w:val="48"/>
    <w:rsid w:val="00A4333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auNormal"/>
    <w:uiPriority w:val="48"/>
    <w:rsid w:val="00A4333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auNormal"/>
    <w:uiPriority w:val="48"/>
    <w:rsid w:val="00A4333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auNormal"/>
    <w:uiPriority w:val="48"/>
    <w:rsid w:val="00A4333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auNormal"/>
    <w:uiPriority w:val="49"/>
    <w:rsid w:val="00A4333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auNormal"/>
    <w:uiPriority w:val="49"/>
    <w:rsid w:val="00A4333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auNormal"/>
    <w:uiPriority w:val="49"/>
    <w:rsid w:val="00A4333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auNormal"/>
    <w:uiPriority w:val="49"/>
    <w:rsid w:val="00A4333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auNormal"/>
    <w:uiPriority w:val="49"/>
    <w:rsid w:val="00A433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auNormal"/>
    <w:uiPriority w:val="49"/>
    <w:rsid w:val="00A4333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auNormal"/>
    <w:uiPriority w:val="49"/>
    <w:rsid w:val="00A4333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auNormal"/>
    <w:uiPriority w:val="50"/>
    <w:rsid w:val="00A4333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auNormal"/>
    <w:uiPriority w:val="50"/>
    <w:rsid w:val="00A4333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auNormal"/>
    <w:uiPriority w:val="50"/>
    <w:rsid w:val="00A4333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auNormal"/>
    <w:uiPriority w:val="50"/>
    <w:rsid w:val="00A4333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auNormal"/>
    <w:uiPriority w:val="50"/>
    <w:rsid w:val="00A4333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auNormal"/>
    <w:uiPriority w:val="50"/>
    <w:rsid w:val="00A4333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auNormal"/>
    <w:uiPriority w:val="50"/>
    <w:rsid w:val="00A4333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auNormal"/>
    <w:uiPriority w:val="51"/>
    <w:rsid w:val="00A4333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auNormal"/>
    <w:uiPriority w:val="51"/>
    <w:rsid w:val="00A4333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auNormal"/>
    <w:uiPriority w:val="51"/>
    <w:rsid w:val="00A4333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auNormal"/>
    <w:uiPriority w:val="51"/>
    <w:rsid w:val="00A4333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auNormal"/>
    <w:uiPriority w:val="51"/>
    <w:rsid w:val="00A4333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auNormal"/>
    <w:uiPriority w:val="51"/>
    <w:rsid w:val="00A4333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auNormal"/>
    <w:uiPriority w:val="51"/>
    <w:rsid w:val="00A4333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auNormal"/>
    <w:uiPriority w:val="52"/>
    <w:rsid w:val="00A4333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auNormal"/>
    <w:uiPriority w:val="52"/>
    <w:rsid w:val="00A4333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auNormal"/>
    <w:uiPriority w:val="52"/>
    <w:rsid w:val="00A4333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auNormal"/>
    <w:uiPriority w:val="52"/>
    <w:rsid w:val="00A4333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auNormal"/>
    <w:uiPriority w:val="52"/>
    <w:rsid w:val="00A4333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auNormal"/>
    <w:uiPriority w:val="52"/>
    <w:rsid w:val="00A4333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auNormal"/>
    <w:uiPriority w:val="52"/>
    <w:rsid w:val="00A4333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A433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A43334"/>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A4333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A4333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A4333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A433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A4333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A4333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A4333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A4333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A4333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A4333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A4333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A43334"/>
    <w:rPr>
      <w:color w:val="2B579A"/>
      <w:shd w:val="clear" w:color="auto" w:fill="E1DFDD"/>
      <w:lang w:val="en-GB"/>
    </w:rPr>
  </w:style>
  <w:style w:type="paragraph" w:styleId="En-ttedemessage">
    <w:name w:val="Message Header"/>
    <w:basedOn w:val="Normal"/>
    <w:link w:val="En-ttedemessageCar"/>
    <w:uiPriority w:val="99"/>
    <w:semiHidden/>
    <w:unhideWhenUsed/>
    <w:rsid w:val="00A433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A43334"/>
    <w:rPr>
      <w:rFonts w:asciiTheme="majorHAnsi" w:eastAsiaTheme="majorEastAsia" w:hAnsiTheme="majorHAnsi" w:cstheme="majorBidi"/>
      <w:kern w:val="0"/>
      <w:sz w:val="24"/>
      <w:szCs w:val="24"/>
      <w:shd w:val="pct20" w:color="auto" w:fill="auto"/>
      <w:lang w:val="en-GB"/>
      <w14:ligatures w14:val="none"/>
    </w:rPr>
  </w:style>
  <w:style w:type="paragraph" w:styleId="Sansinterligne">
    <w:name w:val="No Spacing"/>
    <w:uiPriority w:val="1"/>
    <w:qFormat/>
    <w:rsid w:val="00A43334"/>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A43334"/>
    <w:rPr>
      <w:sz w:val="24"/>
      <w:szCs w:val="24"/>
    </w:rPr>
  </w:style>
  <w:style w:type="paragraph" w:styleId="Retraitnormal">
    <w:name w:val="Normal Indent"/>
    <w:basedOn w:val="Normal"/>
    <w:uiPriority w:val="99"/>
    <w:semiHidden/>
    <w:unhideWhenUsed/>
    <w:rsid w:val="00A43334"/>
    <w:pPr>
      <w:ind w:left="720"/>
    </w:pPr>
  </w:style>
  <w:style w:type="paragraph" w:styleId="Titredenote">
    <w:name w:val="Note Heading"/>
    <w:basedOn w:val="Normal"/>
    <w:next w:val="Normal"/>
    <w:link w:val="TitredenoteCar"/>
    <w:uiPriority w:val="99"/>
    <w:semiHidden/>
    <w:unhideWhenUsed/>
    <w:rsid w:val="00A43334"/>
  </w:style>
  <w:style w:type="character" w:customStyle="1" w:styleId="TitredenoteCar">
    <w:name w:val="Titre de note Car"/>
    <w:basedOn w:val="Policepardfaut"/>
    <w:link w:val="Titredenote"/>
    <w:uiPriority w:val="99"/>
    <w:semiHidden/>
    <w:rsid w:val="00A43334"/>
    <w:rPr>
      <w:rFonts w:ascii="Times New Roman" w:eastAsia="SimSun" w:hAnsi="Times New Roman" w:cs="Times New Roman"/>
      <w:kern w:val="0"/>
      <w:lang w:val="en-GB"/>
      <w14:ligatures w14:val="none"/>
    </w:rPr>
  </w:style>
  <w:style w:type="character" w:styleId="Numrodepage">
    <w:name w:val="page number"/>
    <w:basedOn w:val="Policepardfaut"/>
    <w:uiPriority w:val="99"/>
    <w:semiHidden/>
    <w:unhideWhenUsed/>
    <w:rsid w:val="00A43334"/>
    <w:rPr>
      <w:lang w:val="en-GB"/>
    </w:rPr>
  </w:style>
  <w:style w:type="table" w:customStyle="1" w:styleId="PlainTable11">
    <w:name w:val="Plain Table 11"/>
    <w:basedOn w:val="TableauNormal"/>
    <w:uiPriority w:val="41"/>
    <w:rsid w:val="00A43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auNormal"/>
    <w:uiPriority w:val="42"/>
    <w:rsid w:val="00A433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auNormal"/>
    <w:uiPriority w:val="43"/>
    <w:rsid w:val="00A433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auNormal"/>
    <w:uiPriority w:val="44"/>
    <w:rsid w:val="00A4333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auNormal"/>
    <w:uiPriority w:val="45"/>
    <w:rsid w:val="00A433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A43334"/>
    <w:rPr>
      <w:rFonts w:ascii="Consolas" w:hAnsi="Consolas"/>
      <w:sz w:val="21"/>
      <w:szCs w:val="21"/>
    </w:rPr>
  </w:style>
  <w:style w:type="character" w:customStyle="1" w:styleId="TextebrutCar">
    <w:name w:val="Texte brut Car"/>
    <w:basedOn w:val="Policepardfaut"/>
    <w:link w:val="Textebrut"/>
    <w:uiPriority w:val="99"/>
    <w:semiHidden/>
    <w:rsid w:val="00A43334"/>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A43334"/>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43334"/>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A43334"/>
  </w:style>
  <w:style w:type="character" w:customStyle="1" w:styleId="SalutationsCar">
    <w:name w:val="Salutations Car"/>
    <w:basedOn w:val="Policepardfaut"/>
    <w:link w:val="Salutations"/>
    <w:uiPriority w:val="99"/>
    <w:semiHidden/>
    <w:rsid w:val="00A43334"/>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A43334"/>
    <w:pPr>
      <w:ind w:left="4320"/>
    </w:pPr>
  </w:style>
  <w:style w:type="character" w:customStyle="1" w:styleId="SignatureCar">
    <w:name w:val="Signature Car"/>
    <w:basedOn w:val="Policepardfaut"/>
    <w:link w:val="Signature"/>
    <w:uiPriority w:val="99"/>
    <w:semiHidden/>
    <w:rsid w:val="00A43334"/>
    <w:rPr>
      <w:rFonts w:ascii="Times New Roman" w:eastAsia="SimSun" w:hAnsi="Times New Roman" w:cs="Times New Roman"/>
      <w:kern w:val="0"/>
      <w:lang w:val="en-GB"/>
      <w14:ligatures w14:val="none"/>
    </w:rPr>
  </w:style>
  <w:style w:type="character" w:customStyle="1" w:styleId="SmartHyperlink1">
    <w:name w:val="Smart Hyperlink1"/>
    <w:basedOn w:val="Policepardfaut"/>
    <w:uiPriority w:val="99"/>
    <w:semiHidden/>
    <w:unhideWhenUsed/>
    <w:rsid w:val="00A43334"/>
    <w:rPr>
      <w:u w:val="dotted"/>
      <w:lang w:val="en-GB"/>
    </w:rPr>
  </w:style>
  <w:style w:type="character" w:customStyle="1" w:styleId="SmartLink1">
    <w:name w:val="SmartLink1"/>
    <w:basedOn w:val="Policepardfaut"/>
    <w:uiPriority w:val="99"/>
    <w:semiHidden/>
    <w:unhideWhenUsed/>
    <w:rsid w:val="00A43334"/>
    <w:rPr>
      <w:color w:val="0000FF"/>
      <w:u w:val="single"/>
      <w:shd w:val="clear" w:color="auto" w:fill="F3F2F1"/>
      <w:lang w:val="en-GB"/>
    </w:rPr>
  </w:style>
  <w:style w:type="character" w:styleId="lev">
    <w:name w:val="Strong"/>
    <w:basedOn w:val="Policepardfaut"/>
    <w:uiPriority w:val="22"/>
    <w:qFormat/>
    <w:rsid w:val="00A43334"/>
    <w:rPr>
      <w:b/>
      <w:bCs/>
      <w:lang w:val="en-GB"/>
    </w:rPr>
  </w:style>
  <w:style w:type="character" w:styleId="Accentuationlgre">
    <w:name w:val="Subtle Emphasis"/>
    <w:basedOn w:val="Policepardfaut"/>
    <w:uiPriority w:val="19"/>
    <w:qFormat/>
    <w:rsid w:val="00A43334"/>
    <w:rPr>
      <w:i/>
      <w:iCs/>
      <w:color w:val="404040" w:themeColor="text1" w:themeTint="BF"/>
      <w:lang w:val="en-GB"/>
    </w:rPr>
  </w:style>
  <w:style w:type="character" w:styleId="Rfrencelgre">
    <w:name w:val="Subtle Reference"/>
    <w:basedOn w:val="Policepardfaut"/>
    <w:uiPriority w:val="31"/>
    <w:qFormat/>
    <w:rsid w:val="00A43334"/>
    <w:rPr>
      <w:smallCaps/>
      <w:color w:val="5A5A5A" w:themeColor="text1" w:themeTint="A5"/>
      <w:lang w:val="en-GB"/>
    </w:rPr>
  </w:style>
  <w:style w:type="table" w:styleId="Effetsdetableau3D1">
    <w:name w:val="Table 3D effects 1"/>
    <w:basedOn w:val="TableauNormal"/>
    <w:uiPriority w:val="99"/>
    <w:semiHidden/>
    <w:unhideWhenUsed/>
    <w:rsid w:val="00A43334"/>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43334"/>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A43334"/>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43334"/>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43334"/>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auNormal"/>
    <w:uiPriority w:val="40"/>
    <w:rsid w:val="00A43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A43334"/>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A43334"/>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A43334"/>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A43334"/>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A43334"/>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43334"/>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A43334"/>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A43334"/>
    <w:pPr>
      <w:tabs>
        <w:tab w:val="clear" w:pos="567"/>
        <w:tab w:val="clear" w:pos="1134"/>
        <w:tab w:val="clear" w:pos="1701"/>
        <w:tab w:val="clear" w:pos="2268"/>
      </w:tabs>
      <w:spacing w:after="100"/>
    </w:pPr>
  </w:style>
  <w:style w:type="paragraph" w:styleId="TM2">
    <w:name w:val="toc 2"/>
    <w:basedOn w:val="Normal"/>
    <w:next w:val="Normal"/>
    <w:autoRedefine/>
    <w:uiPriority w:val="39"/>
    <w:semiHidden/>
    <w:unhideWhenUsed/>
    <w:rsid w:val="00A43334"/>
    <w:pPr>
      <w:tabs>
        <w:tab w:val="clear" w:pos="567"/>
        <w:tab w:val="clear" w:pos="1134"/>
        <w:tab w:val="clear" w:pos="1701"/>
        <w:tab w:val="clear" w:pos="2268"/>
      </w:tabs>
      <w:spacing w:after="100"/>
      <w:ind w:left="220"/>
    </w:pPr>
  </w:style>
  <w:style w:type="paragraph" w:styleId="TM3">
    <w:name w:val="toc 3"/>
    <w:basedOn w:val="Normal"/>
    <w:next w:val="Normal"/>
    <w:autoRedefine/>
    <w:uiPriority w:val="39"/>
    <w:semiHidden/>
    <w:unhideWhenUsed/>
    <w:rsid w:val="00A43334"/>
    <w:pPr>
      <w:tabs>
        <w:tab w:val="clear" w:pos="567"/>
        <w:tab w:val="clear" w:pos="1134"/>
        <w:tab w:val="clear" w:pos="1701"/>
        <w:tab w:val="clear" w:pos="2268"/>
      </w:tabs>
      <w:spacing w:after="100"/>
      <w:ind w:left="440"/>
    </w:pPr>
  </w:style>
  <w:style w:type="paragraph" w:styleId="TM4">
    <w:name w:val="toc 4"/>
    <w:basedOn w:val="Normal"/>
    <w:next w:val="Normal"/>
    <w:autoRedefine/>
    <w:uiPriority w:val="39"/>
    <w:semiHidden/>
    <w:unhideWhenUsed/>
    <w:rsid w:val="00A43334"/>
    <w:pPr>
      <w:tabs>
        <w:tab w:val="clear" w:pos="567"/>
        <w:tab w:val="clear" w:pos="1134"/>
        <w:tab w:val="clear" w:pos="1701"/>
        <w:tab w:val="clear" w:pos="2268"/>
      </w:tabs>
      <w:spacing w:after="100"/>
      <w:ind w:left="660"/>
    </w:pPr>
  </w:style>
  <w:style w:type="paragraph" w:styleId="TM5">
    <w:name w:val="toc 5"/>
    <w:basedOn w:val="Normal"/>
    <w:next w:val="Normal"/>
    <w:autoRedefine/>
    <w:uiPriority w:val="39"/>
    <w:semiHidden/>
    <w:unhideWhenUsed/>
    <w:rsid w:val="00A43334"/>
    <w:pPr>
      <w:tabs>
        <w:tab w:val="clear" w:pos="567"/>
        <w:tab w:val="clear" w:pos="1134"/>
        <w:tab w:val="clear" w:pos="1701"/>
        <w:tab w:val="clear" w:pos="2268"/>
      </w:tabs>
      <w:spacing w:after="100"/>
      <w:ind w:left="880"/>
    </w:pPr>
  </w:style>
  <w:style w:type="paragraph" w:styleId="TM6">
    <w:name w:val="toc 6"/>
    <w:basedOn w:val="Normal"/>
    <w:next w:val="Normal"/>
    <w:autoRedefine/>
    <w:uiPriority w:val="39"/>
    <w:semiHidden/>
    <w:unhideWhenUsed/>
    <w:rsid w:val="00A43334"/>
    <w:pPr>
      <w:tabs>
        <w:tab w:val="clear" w:pos="567"/>
        <w:tab w:val="clear" w:pos="1134"/>
        <w:tab w:val="clear" w:pos="1701"/>
        <w:tab w:val="clear" w:pos="2268"/>
      </w:tabs>
      <w:spacing w:after="100"/>
      <w:ind w:left="1100"/>
    </w:pPr>
  </w:style>
  <w:style w:type="paragraph" w:styleId="TM7">
    <w:name w:val="toc 7"/>
    <w:basedOn w:val="Normal"/>
    <w:next w:val="Normal"/>
    <w:autoRedefine/>
    <w:uiPriority w:val="39"/>
    <w:semiHidden/>
    <w:unhideWhenUsed/>
    <w:rsid w:val="00A43334"/>
    <w:pPr>
      <w:tabs>
        <w:tab w:val="clear" w:pos="567"/>
        <w:tab w:val="clear" w:pos="1134"/>
        <w:tab w:val="clear" w:pos="1701"/>
        <w:tab w:val="clear" w:pos="2268"/>
      </w:tabs>
      <w:spacing w:after="100"/>
      <w:ind w:left="1320"/>
    </w:pPr>
  </w:style>
  <w:style w:type="paragraph" w:styleId="TM8">
    <w:name w:val="toc 8"/>
    <w:basedOn w:val="Normal"/>
    <w:next w:val="Normal"/>
    <w:autoRedefine/>
    <w:uiPriority w:val="39"/>
    <w:semiHidden/>
    <w:unhideWhenUsed/>
    <w:rsid w:val="00A43334"/>
    <w:pPr>
      <w:tabs>
        <w:tab w:val="clear" w:pos="567"/>
        <w:tab w:val="clear" w:pos="1134"/>
        <w:tab w:val="clear" w:pos="1701"/>
        <w:tab w:val="clear" w:pos="2268"/>
      </w:tabs>
      <w:spacing w:after="100"/>
      <w:ind w:left="1540"/>
    </w:pPr>
  </w:style>
  <w:style w:type="paragraph" w:styleId="TM9">
    <w:name w:val="toc 9"/>
    <w:basedOn w:val="Normal"/>
    <w:next w:val="Normal"/>
    <w:autoRedefine/>
    <w:uiPriority w:val="39"/>
    <w:semiHidden/>
    <w:unhideWhenUsed/>
    <w:rsid w:val="00A43334"/>
    <w:pPr>
      <w:tabs>
        <w:tab w:val="clear" w:pos="567"/>
        <w:tab w:val="clear" w:pos="1134"/>
        <w:tab w:val="clear" w:pos="1701"/>
        <w:tab w:val="clear" w:pos="2268"/>
      </w:tabs>
      <w:spacing w:after="100"/>
      <w:ind w:left="1760"/>
    </w:pPr>
  </w:style>
  <w:style w:type="paragraph" w:styleId="En-ttedetabledesmatires">
    <w:name w:val="TOC Heading"/>
    <w:basedOn w:val="Titre1"/>
    <w:next w:val="Normal"/>
    <w:uiPriority w:val="39"/>
    <w:semiHidden/>
    <w:unhideWhenUsed/>
    <w:qFormat/>
    <w:rsid w:val="00A43334"/>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1">
    <w:name w:val="Unresolved Mention1"/>
    <w:basedOn w:val="Policepardfaut"/>
    <w:uiPriority w:val="99"/>
    <w:semiHidden/>
    <w:unhideWhenUsed/>
    <w:rsid w:val="00A43334"/>
    <w:rPr>
      <w:color w:val="605E5C"/>
      <w:shd w:val="clear" w:color="auto" w:fill="E1DFDD"/>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qFormat/>
    <w:rsid w:val="00A30EFB"/>
    <w:pPr>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A30EFB"/>
    <w:rPr>
      <w:rFonts w:ascii="Times New Roman" w:eastAsia="SimSu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p-mop-09/cp-mop-09-dec-13-ru.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cbd.int/doc/decisions/cp-mop-09/cp-mop-09-dec-13-ru.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p-mop-09/cp-mop-09-dec-13-ru.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bd.int/doc/decisions/cop-14/cop-14-dec-19-ru.pdf" TargetMode="External"/><Relationship Id="rId20" Type="http://schemas.openxmlformats.org/officeDocument/2006/relationships/hyperlink" Target="https://www.cbd.int/doc/decisions/cop-14/cop-14-dec-33-ru.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bd.int/doc/decisions/cp-mop-09/cp-mop-09-dec-13-ru.pdf"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bd.int/doc/decisions/cp-mop-09/cp-mop-09-dec-13-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10-ru.pdf"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Biosafety-Cartagena%20Protocol\CP-COP-MOP\CP-MOP-11\Templates%20and%20status\template-cp-mop-11-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9171C21B394D2EB24CE6E45FF4D892"/>
        <w:category>
          <w:name w:val="Général"/>
          <w:gallery w:val="placeholder"/>
        </w:category>
        <w:types>
          <w:type w:val="bbPlcHdr"/>
        </w:types>
        <w:behaviors>
          <w:behavior w:val="content"/>
        </w:behaviors>
        <w:guid w:val="{4395BE34-634F-4F8D-B6B5-34D0D97F8E24}"/>
      </w:docPartPr>
      <w:docPartBody>
        <w:p w:rsidR="00FA6580" w:rsidRDefault="00FA6580" w:rsidP="00FA6580">
          <w:pPr>
            <w:pStyle w:val="4F9171C21B394D2EB24CE6E45FF4D892"/>
          </w:pPr>
          <w:r w:rsidRPr="00302849">
            <w:rPr>
              <w:rStyle w:val="Textedelespacerserv"/>
            </w:rPr>
            <w:t>General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772"/>
    <w:rsid w:val="00130F74"/>
    <w:rsid w:val="00131772"/>
    <w:rsid w:val="00181B8E"/>
    <w:rsid w:val="00247D27"/>
    <w:rsid w:val="00303F0B"/>
    <w:rsid w:val="0032035A"/>
    <w:rsid w:val="004202A4"/>
    <w:rsid w:val="004975AD"/>
    <w:rsid w:val="008E47AE"/>
    <w:rsid w:val="00915C67"/>
    <w:rsid w:val="00924450"/>
    <w:rsid w:val="009512E7"/>
    <w:rsid w:val="00A3559E"/>
    <w:rsid w:val="00C301AA"/>
    <w:rsid w:val="00C77CBC"/>
    <w:rsid w:val="00C83CFE"/>
    <w:rsid w:val="00CB7709"/>
    <w:rsid w:val="00D154E8"/>
    <w:rsid w:val="00D4770F"/>
    <w:rsid w:val="00DB5F53"/>
    <w:rsid w:val="00DD0102"/>
    <w:rsid w:val="00E44A51"/>
    <w:rsid w:val="00F26477"/>
    <w:rsid w:val="00F67978"/>
    <w:rsid w:val="00FA658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A6580"/>
    <w:rPr>
      <w:color w:val="808080"/>
    </w:rPr>
  </w:style>
  <w:style w:type="paragraph" w:customStyle="1" w:styleId="D33A49AE65004D33B938255B064894F8">
    <w:name w:val="D33A49AE65004D33B938255B064894F8"/>
  </w:style>
  <w:style w:type="paragraph" w:customStyle="1" w:styleId="4F9171C21B394D2EB24CE6E45FF4D892">
    <w:name w:val="4F9171C21B394D2EB24CE6E45FF4D892"/>
    <w:rsid w:val="00FA6580"/>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F80D5-BF67-4B5A-9752-6F7016E52F2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1E3DC60A-6FF7-4D8A-8839-CBE307A8FAD6}">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FD054518-ABD3-4CBB-8A1C-E35B0F3C6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template-cp-mop-11-en</Template>
  <TotalTime>57</TotalTime>
  <Pages>3</Pages>
  <Words>1260</Words>
  <Characters>6930</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Risk assessment and risk management</vt:lpstr>
      <vt:lpstr>Risk assessment and risk management</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и регулирование рисков</dc:title>
  <dc:subject>CBD/CP/MOP/11/---</dc:subject>
  <dc:creator>Secretariat of the Convention on Biological Diversity</dc:creator>
  <cp:keywords>Conference of the Parties to the Convention on Biological Diversity serving as the meeting of the Parties to the Cartagena Protocol on Biosafety</cp:keywords>
  <cp:lastModifiedBy>A</cp:lastModifiedBy>
  <cp:revision>41</cp:revision>
  <dcterms:created xsi:type="dcterms:W3CDTF">2024-10-28T19:57:00Z</dcterms:created>
  <dcterms:modified xsi:type="dcterms:W3CDTF">2025-02-11T08:55:00Z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PlainPage</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MediaServiceImageTags">
    <vt:lpwstr/>
  </property>
  <property fmtid="{D5CDD505-2E9C-101B-9397-08002B2CF9AE}" pid="9" name="ContentTypeId">
    <vt:lpwstr>0x01010069BFACF6D92CD24AA50050CE23F68F74</vt:lpwstr>
  </property>
</Properties>
</file>