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826"/>
        <w:gridCol w:w="7681"/>
      </w:tblGrid>
      <w:tr w:rsidR="00A43334" w:rsidRPr="00ED7B84" w14:paraId="5CBC74AE" w14:textId="77777777" w:rsidTr="000F502B">
        <w:trPr>
          <w:trHeight w:val="850"/>
        </w:trPr>
        <w:tc>
          <w:tcPr>
            <w:tcW w:w="975" w:type="dxa"/>
            <w:shd w:val="clear" w:color="auto" w:fill="auto"/>
            <w:vAlign w:val="bottom"/>
          </w:tcPr>
          <w:p w14:paraId="6D24D026" w14:textId="77777777" w:rsidR="00A43334" w:rsidRPr="00ED7B84" w:rsidRDefault="00A43334" w:rsidP="00A43334">
            <w:pPr>
              <w:pStyle w:val="AASmallLogo"/>
              <w:rPr>
                <w:lang w:val="ru-RU"/>
              </w:rPr>
            </w:pPr>
            <w:r w:rsidRPr="00ED7B84">
              <w:rPr>
                <w:lang w:val="ru-RU" w:eastAsia="ru-RU"/>
                <w14:ligatures w14:val="standardContextual"/>
              </w:rPr>
              <w:drawing>
                <wp:inline distT="0" distB="0" distL="0" distR="0" wp14:anchorId="5CD2063A" wp14:editId="1566DE31">
                  <wp:extent cx="474727" cy="402337"/>
                  <wp:effectExtent l="0" t="0" r="1905" b="0"/>
                  <wp:docPr id="751949643" name="Picture 1"/>
                  <wp:cNvGraphicFramePr/>
                  <a:graphic xmlns:a="http://schemas.openxmlformats.org/drawingml/2006/main">
                    <a:graphicData uri="http://schemas.openxmlformats.org/drawingml/2006/picture">
                      <pic:pic xmlns:pic="http://schemas.openxmlformats.org/drawingml/2006/picture">
                        <pic:nvPicPr>
                          <pic:cNvPr id="751949643"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ED7B84">
              <w:rPr>
                <w:lang w:val="ru-RU"/>
              </w:rPr>
              <w:t xml:space="preserve"> </w:t>
            </w:r>
          </w:p>
          <w:p w14:paraId="385239EA" w14:textId="77777777" w:rsidR="00A43334" w:rsidRPr="00ED7B84" w:rsidRDefault="00A43334" w:rsidP="00A43334">
            <w:pPr>
              <w:pStyle w:val="AASmallLogo"/>
              <w:rPr>
                <w:lang w:val="ru-RU"/>
              </w:rPr>
            </w:pPr>
          </w:p>
        </w:tc>
        <w:tc>
          <w:tcPr>
            <w:tcW w:w="1826" w:type="dxa"/>
            <w:shd w:val="clear" w:color="auto" w:fill="auto"/>
            <w:noWrap/>
            <w:vAlign w:val="bottom"/>
          </w:tcPr>
          <w:p w14:paraId="4584A671" w14:textId="2DF88F75" w:rsidR="00A43334" w:rsidRPr="00ED7B84" w:rsidRDefault="000F502B" w:rsidP="000F502B">
            <w:pPr>
              <w:pStyle w:val="AASmallLogo"/>
              <w:spacing w:before="60"/>
              <w:rPr>
                <w:lang w:val="ru-RU"/>
              </w:rPr>
            </w:pPr>
            <w:r w:rsidRPr="00ED7B84">
              <w:rPr>
                <w:lang w:val="ru-RU" w:eastAsia="ru-RU"/>
              </w:rPr>
              <w:drawing>
                <wp:inline distT="0" distB="0" distL="0" distR="0" wp14:anchorId="33A45139" wp14:editId="6293F3DA">
                  <wp:extent cx="866775" cy="371475"/>
                  <wp:effectExtent l="0" t="0" r="9525" b="9525"/>
                  <wp:docPr id="4"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2"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r w:rsidR="00A43334" w:rsidRPr="00ED7B84">
              <w:rPr>
                <w:lang w:val="ru-RU"/>
              </w:rPr>
              <w:t xml:space="preserve"> </w:t>
            </w:r>
          </w:p>
          <w:p w14:paraId="0CF20E20" w14:textId="77777777" w:rsidR="00A43334" w:rsidRPr="00ED7B84" w:rsidRDefault="00A43334" w:rsidP="00A43334">
            <w:pPr>
              <w:pStyle w:val="AASmallLogo"/>
              <w:rPr>
                <w:lang w:val="ru-RU"/>
              </w:rPr>
            </w:pPr>
          </w:p>
        </w:tc>
        <w:tc>
          <w:tcPr>
            <w:tcW w:w="7681" w:type="dxa"/>
            <w:shd w:val="clear" w:color="auto" w:fill="auto"/>
            <w:vAlign w:val="bottom"/>
          </w:tcPr>
          <w:p w14:paraId="3D14A9A2" w14:textId="380328A9" w:rsidR="00A43334" w:rsidRPr="00ED7B84" w:rsidRDefault="00A43334" w:rsidP="00A43334">
            <w:pPr>
              <w:pStyle w:val="ABSymbol"/>
              <w:rPr>
                <w:lang w:val="ru-RU"/>
              </w:rPr>
            </w:pPr>
            <w:r w:rsidRPr="00ED7B84">
              <w:rPr>
                <w:sz w:val="40"/>
                <w:lang w:val="ru-RU"/>
              </w:rPr>
              <w:t>CBD</w:t>
            </w:r>
            <w:r w:rsidRPr="00ED7B84">
              <w:rPr>
                <w:lang w:val="ru-RU"/>
              </w:rPr>
              <w:t>/</w:t>
            </w:r>
            <w:r w:rsidR="00752EBF" w:rsidRPr="00ED7B84">
              <w:rPr>
                <w:sz w:val="22"/>
                <w:szCs w:val="22"/>
                <w:lang w:val="ru-RU"/>
              </w:rPr>
              <w:t>CP/MOP/DEC/11/10</w:t>
            </w:r>
          </w:p>
        </w:tc>
      </w:tr>
    </w:tbl>
    <w:p w14:paraId="44D52654" w14:textId="77777777" w:rsidR="00A43334" w:rsidRPr="00ED7B84" w:rsidRDefault="00A43334" w:rsidP="00A43334">
      <w:pPr>
        <w:pStyle w:val="AISpacer"/>
        <w:rPr>
          <w:lang w:val="ru-RU"/>
        </w:rP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A43334" w:rsidRPr="00ED7B84" w14:paraId="0ED7D687" w14:textId="77777777" w:rsidTr="00A43334">
        <w:trPr>
          <w:trHeight w:val="2098"/>
        </w:trPr>
        <w:tc>
          <w:tcPr>
            <w:tcW w:w="7370" w:type="dxa"/>
            <w:shd w:val="clear" w:color="auto" w:fill="auto"/>
          </w:tcPr>
          <w:p w14:paraId="402C4CAB" w14:textId="3FC47069" w:rsidR="00A43334" w:rsidRPr="00ED7B84" w:rsidRDefault="000F502B" w:rsidP="00A43334">
            <w:pPr>
              <w:pStyle w:val="ACLargeLogo"/>
              <w:rPr>
                <w:lang w:val="ru-RU"/>
              </w:rPr>
            </w:pPr>
            <w:r w:rsidRPr="00ED7B84">
              <w:rPr>
                <w:b/>
                <w:bCs/>
                <w:lang w:val="ru-RU" w:eastAsia="ru-RU"/>
              </w:rPr>
              <w:drawing>
                <wp:inline distT="0" distB="0" distL="0" distR="0" wp14:anchorId="6E19472E" wp14:editId="5ACCA426">
                  <wp:extent cx="2619375" cy="1085850"/>
                  <wp:effectExtent l="0" t="0" r="9525" b="0"/>
                  <wp:docPr id="1398573093" name="Imag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73093" name="Image 2" descr="A black text on a white background&#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19375" cy="1085850"/>
                          </a:xfrm>
                          <a:prstGeom prst="rect">
                            <a:avLst/>
                          </a:prstGeom>
                          <a:noFill/>
                          <a:ln>
                            <a:noFill/>
                          </a:ln>
                        </pic:spPr>
                      </pic:pic>
                    </a:graphicData>
                  </a:graphic>
                </wp:inline>
              </w:drawing>
            </w:r>
            <w:r w:rsidR="00A43334" w:rsidRPr="00ED7B84">
              <w:rPr>
                <w:lang w:val="ru-RU"/>
              </w:rPr>
              <w:t xml:space="preserve"> </w:t>
            </w:r>
          </w:p>
          <w:p w14:paraId="7E860207" w14:textId="77777777" w:rsidR="00A43334" w:rsidRPr="00ED7B84" w:rsidRDefault="00A43334" w:rsidP="00A43334">
            <w:pPr>
              <w:pStyle w:val="ACLargeLogo"/>
              <w:rPr>
                <w:lang w:val="ru-RU"/>
              </w:rPr>
            </w:pPr>
          </w:p>
        </w:tc>
        <w:tc>
          <w:tcPr>
            <w:tcW w:w="3112" w:type="dxa"/>
            <w:shd w:val="clear" w:color="auto" w:fill="auto"/>
          </w:tcPr>
          <w:p w14:paraId="7608B270" w14:textId="5416BC24" w:rsidR="00A43334" w:rsidRPr="00ED7B84" w:rsidRDefault="00A43334" w:rsidP="00A43334">
            <w:pPr>
              <w:pStyle w:val="AEDistrNormal"/>
              <w:rPr>
                <w:lang w:val="ru-RU"/>
              </w:rPr>
            </w:pPr>
            <w:proofErr w:type="spellStart"/>
            <w:r w:rsidRPr="00ED7B84">
              <w:rPr>
                <w:lang w:val="ru-RU"/>
              </w:rPr>
              <w:t>Distr</w:t>
            </w:r>
            <w:proofErr w:type="spellEnd"/>
            <w:r w:rsidRPr="00ED7B84">
              <w:rPr>
                <w:lang w:val="ru-RU"/>
              </w:rPr>
              <w:t xml:space="preserve">.: </w:t>
            </w:r>
            <w:sdt>
              <w:sdtPr>
                <w:rPr>
                  <w:lang w:val="ru-RU"/>
                </w:rPr>
                <w:alias w:val="DistributionType"/>
                <w:id w:val="-943536495"/>
                <w:placeholder>
                  <w:docPart w:val="D1CB33683C1C4EAAB1ECA987C976999D"/>
                </w:placeholder>
                <w15:color w:val="800000"/>
              </w:sdtPr>
              <w:sdtContent>
                <w:proofErr w:type="spellStart"/>
                <w:r w:rsidR="007234F0" w:rsidRPr="00ED7B84">
                  <w:rPr>
                    <w:lang w:val="ru-RU"/>
                  </w:rPr>
                  <w:t>General</w:t>
                </w:r>
                <w:proofErr w:type="spellEnd"/>
              </w:sdtContent>
            </w:sdt>
          </w:p>
          <w:p w14:paraId="46B2621B" w14:textId="789178F0" w:rsidR="00A43334" w:rsidRPr="00ED7B84" w:rsidRDefault="00522528" w:rsidP="00A43334">
            <w:pPr>
              <w:pStyle w:val="AEDistrNormal"/>
              <w:rPr>
                <w:lang w:val="ru-RU"/>
              </w:rPr>
            </w:pPr>
            <w:bookmarkStart w:id="0" w:name="CBDDistributionDate"/>
            <w:r w:rsidRPr="00ED7B84">
              <w:rPr>
                <w:lang w:val="ru-RU"/>
              </w:rPr>
              <w:t>2</w:t>
            </w:r>
            <w:r w:rsidR="00BF35EA" w:rsidRPr="00ED7B84">
              <w:rPr>
                <w:lang w:val="ru-RU"/>
              </w:rPr>
              <w:t>5</w:t>
            </w:r>
            <w:r w:rsidR="00A43334" w:rsidRPr="00ED7B84">
              <w:rPr>
                <w:lang w:val="ru-RU"/>
              </w:rPr>
              <w:t xml:space="preserve"> </w:t>
            </w:r>
            <w:proofErr w:type="spellStart"/>
            <w:r w:rsidR="00B161EB" w:rsidRPr="00ED7B84">
              <w:rPr>
                <w:lang w:val="ru-RU"/>
              </w:rPr>
              <w:t>October</w:t>
            </w:r>
            <w:proofErr w:type="spellEnd"/>
            <w:r w:rsidR="00A43334" w:rsidRPr="00ED7B84">
              <w:rPr>
                <w:lang w:val="ru-RU"/>
              </w:rPr>
              <w:t xml:space="preserve"> 2024</w:t>
            </w:r>
            <w:bookmarkEnd w:id="0"/>
          </w:p>
          <w:p w14:paraId="6ED17CC4" w14:textId="52628045" w:rsidR="000F502B" w:rsidRPr="00ED7B84" w:rsidRDefault="000F502B" w:rsidP="00A43334">
            <w:pPr>
              <w:pStyle w:val="AEDistrNormal"/>
              <w:rPr>
                <w:lang w:val="ru-RU"/>
              </w:rPr>
            </w:pPr>
            <w:proofErr w:type="spellStart"/>
            <w:r w:rsidRPr="00ED7B84">
              <w:rPr>
                <w:lang w:val="ru-RU"/>
              </w:rPr>
              <w:t>Russian</w:t>
            </w:r>
            <w:proofErr w:type="spellEnd"/>
          </w:p>
          <w:p w14:paraId="446A838B" w14:textId="29059A67" w:rsidR="00A43334" w:rsidRPr="00ED7B84" w:rsidRDefault="00A43334" w:rsidP="000F502B">
            <w:pPr>
              <w:pStyle w:val="AEDistrNormal6pt"/>
              <w:spacing w:before="0"/>
              <w:rPr>
                <w:lang w:val="ru-RU"/>
              </w:rPr>
            </w:pPr>
            <w:bookmarkStart w:id="1" w:name="CBDDistributionLanguage"/>
            <w:proofErr w:type="spellStart"/>
            <w:r w:rsidRPr="00ED7B84">
              <w:rPr>
                <w:lang w:val="ru-RU"/>
              </w:rPr>
              <w:t>Original</w:t>
            </w:r>
            <w:proofErr w:type="spellEnd"/>
            <w:r w:rsidRPr="00ED7B84">
              <w:rPr>
                <w:lang w:val="ru-RU"/>
              </w:rPr>
              <w:t xml:space="preserve">: </w:t>
            </w:r>
            <w:proofErr w:type="spellStart"/>
            <w:r w:rsidRPr="00ED7B84">
              <w:rPr>
                <w:lang w:val="ru-RU"/>
              </w:rPr>
              <w:t>English</w:t>
            </w:r>
            <w:bookmarkEnd w:id="1"/>
            <w:proofErr w:type="spellEnd"/>
            <w:r w:rsidRPr="00ED7B84">
              <w:rPr>
                <w:lang w:val="ru-RU"/>
              </w:rPr>
              <w:t xml:space="preserve"> </w:t>
            </w:r>
          </w:p>
          <w:p w14:paraId="45454E40" w14:textId="77777777" w:rsidR="00A43334" w:rsidRPr="00ED7B84" w:rsidRDefault="00A43334" w:rsidP="00A43334">
            <w:pPr>
              <w:pStyle w:val="AEDistrNormal6pt"/>
              <w:rPr>
                <w:lang w:val="ru-RU"/>
              </w:rPr>
            </w:pPr>
          </w:p>
        </w:tc>
      </w:tr>
    </w:tbl>
    <w:p w14:paraId="094DB464" w14:textId="77777777" w:rsidR="00A43334" w:rsidRPr="00ED7B84" w:rsidRDefault="00A43334" w:rsidP="00A43334">
      <w:pPr>
        <w:pStyle w:val="AISpacer"/>
        <w:rPr>
          <w:lang w:val="ru-RU"/>
        </w:rPr>
      </w:pPr>
    </w:p>
    <w:tbl>
      <w:tblPr>
        <w:tblW w:w="10482" w:type="dxa"/>
        <w:tblInd w:w="-283" w:type="dxa"/>
        <w:tblLayout w:type="fixed"/>
        <w:tblCellMar>
          <w:left w:w="0" w:type="dxa"/>
        </w:tblCellMar>
        <w:tblLook w:val="0000" w:firstRow="0" w:lastRow="0" w:firstColumn="0" w:lastColumn="0" w:noHBand="0" w:noVBand="0"/>
      </w:tblPr>
      <w:tblGrid>
        <w:gridCol w:w="5244"/>
        <w:gridCol w:w="5238"/>
      </w:tblGrid>
      <w:tr w:rsidR="00A43334" w:rsidRPr="00ED7B84" w14:paraId="6E7D2C1C" w14:textId="77777777" w:rsidTr="00A43334">
        <w:trPr>
          <w:trHeight w:val="57"/>
        </w:trPr>
        <w:tc>
          <w:tcPr>
            <w:tcW w:w="5244" w:type="dxa"/>
            <w:shd w:val="clear" w:color="auto" w:fill="auto"/>
          </w:tcPr>
          <w:p w14:paraId="050E0E6A" w14:textId="1E6574A6" w:rsidR="00A43334" w:rsidRPr="00ED7B84" w:rsidRDefault="00347251" w:rsidP="00A43334">
            <w:pPr>
              <w:pStyle w:val="AFCorNot12Bold"/>
              <w:rPr>
                <w:lang w:val="ru-RU"/>
              </w:rPr>
            </w:pPr>
            <w:r w:rsidRPr="00ED7B84">
              <w:rPr>
                <w:lang w:val="ru-RU"/>
              </w:rPr>
              <w:t>Конференция Сторон Конвенции о биологическом разнообразии, выступающая в качестве совещания Сторон Картахенского протокола по биобезопасности</w:t>
            </w:r>
          </w:p>
          <w:p w14:paraId="074BA0D3" w14:textId="6EB14ADF" w:rsidR="00A43334" w:rsidRPr="00ED7B84" w:rsidRDefault="00347251" w:rsidP="00A43334">
            <w:pPr>
              <w:pStyle w:val="AFCorNotBold"/>
              <w:rPr>
                <w:lang w:val="ru-RU"/>
              </w:rPr>
            </w:pPr>
            <w:bookmarkStart w:id="2" w:name="CBDMeetingName2"/>
            <w:r w:rsidRPr="00ED7B84">
              <w:rPr>
                <w:bCs/>
                <w:lang w:val="ru-RU"/>
              </w:rPr>
              <w:t>Одиннадцатое совещание</w:t>
            </w:r>
            <w:bookmarkEnd w:id="2"/>
          </w:p>
          <w:p w14:paraId="7B65677C" w14:textId="2F205038" w:rsidR="00A43334" w:rsidRPr="00ED7B84" w:rsidRDefault="00347251" w:rsidP="00A43334">
            <w:pPr>
              <w:pStyle w:val="AFCorNotNormal"/>
              <w:rPr>
                <w:lang w:val="ru-RU"/>
              </w:rPr>
            </w:pPr>
            <w:r w:rsidRPr="00ED7B84">
              <w:rPr>
                <w:bCs/>
                <w:lang w:val="ru-RU"/>
              </w:rPr>
              <w:t>Кали, Колумбия, 21 октября – 1 ноября 2024 года</w:t>
            </w:r>
          </w:p>
          <w:p w14:paraId="7C400005" w14:textId="5E5E146D" w:rsidR="00A43334" w:rsidRPr="00ED7B84" w:rsidRDefault="00347251" w:rsidP="00A43334">
            <w:pPr>
              <w:pStyle w:val="AFCorNotNormal"/>
              <w:rPr>
                <w:lang w:val="ru-RU"/>
              </w:rPr>
            </w:pPr>
            <w:bookmarkStart w:id="3" w:name="CBDMeetingAgendaItem"/>
            <w:r w:rsidRPr="00ED7B84">
              <w:rPr>
                <w:lang w:val="ru-RU"/>
              </w:rPr>
              <w:t>Пункт</w:t>
            </w:r>
            <w:r w:rsidR="00A43334" w:rsidRPr="00ED7B84">
              <w:rPr>
                <w:lang w:val="ru-RU"/>
              </w:rPr>
              <w:t xml:space="preserve"> </w:t>
            </w:r>
            <w:r w:rsidR="003F6DCC" w:rsidRPr="00ED7B84">
              <w:rPr>
                <w:lang w:val="ru-RU"/>
              </w:rPr>
              <w:t>14</w:t>
            </w:r>
            <w:bookmarkEnd w:id="3"/>
            <w:r w:rsidRPr="00ED7B84">
              <w:rPr>
                <w:lang w:val="ru-RU"/>
              </w:rPr>
              <w:t xml:space="preserve"> повестки дня</w:t>
            </w:r>
          </w:p>
          <w:p w14:paraId="3E4DC94F" w14:textId="3EE8E0B7" w:rsidR="00C60B91" w:rsidRPr="00ED7B84" w:rsidRDefault="00347251" w:rsidP="00BF35EA">
            <w:pPr>
              <w:pStyle w:val="AFCorNotBold"/>
              <w:jc w:val="left"/>
              <w:rPr>
                <w:lang w:val="ru-RU"/>
              </w:rPr>
            </w:pPr>
            <w:proofErr w:type="spellStart"/>
            <w:r w:rsidRPr="00ED7B84">
              <w:rPr>
                <w:lang w:val="ru-RU"/>
              </w:rPr>
              <w:t>Нагойско</w:t>
            </w:r>
            <w:proofErr w:type="spellEnd"/>
            <w:r w:rsidRPr="00ED7B84">
              <w:rPr>
                <w:lang w:val="ru-RU"/>
              </w:rPr>
              <w:t>-Куала-</w:t>
            </w:r>
            <w:proofErr w:type="spellStart"/>
            <w:r w:rsidRPr="00ED7B84">
              <w:rPr>
                <w:lang w:val="ru-RU"/>
              </w:rPr>
              <w:t>Лумпурский</w:t>
            </w:r>
            <w:proofErr w:type="spellEnd"/>
            <w:r w:rsidRPr="00ED7B84">
              <w:rPr>
                <w:lang w:val="ru-RU"/>
              </w:rPr>
              <w:t xml:space="preserve"> дополнительный протокол об ответственности и возмещении</w:t>
            </w:r>
          </w:p>
        </w:tc>
        <w:tc>
          <w:tcPr>
            <w:tcW w:w="5238" w:type="dxa"/>
            <w:shd w:val="clear" w:color="auto" w:fill="auto"/>
          </w:tcPr>
          <w:p w14:paraId="4930C187" w14:textId="77777777" w:rsidR="00A43334" w:rsidRPr="00ED7B84" w:rsidRDefault="00A43334" w:rsidP="00A43334">
            <w:pPr>
              <w:jc w:val="left"/>
              <w:rPr>
                <w:lang w:val="ru-RU"/>
              </w:rPr>
            </w:pPr>
          </w:p>
        </w:tc>
      </w:tr>
    </w:tbl>
    <w:p w14:paraId="531226BB" w14:textId="5EB2E03C" w:rsidR="00A96B21" w:rsidRPr="00ED7B84" w:rsidRDefault="00953B43" w:rsidP="00A43334">
      <w:pPr>
        <w:pStyle w:val="CBDTitle"/>
        <w:rPr>
          <w:lang w:val="ru-RU"/>
        </w:rPr>
      </w:pPr>
      <w:sdt>
        <w:sdtPr>
          <w:rPr>
            <w:szCs w:val="28"/>
            <w:lang w:val="ru-RU"/>
          </w:rPr>
          <w:alias w:val="Title"/>
          <w:tag w:val=""/>
          <w:id w:val="-1975355689"/>
          <w:placeholder>
            <w:docPart w:val="D33A49AE65004D33B938255B064894F8"/>
          </w:placeholder>
          <w:dataBinding w:prefixMappings="xmlns:ns0='http://purl.org/dc/elements/1.1/' xmlns:ns1='http://schemas.openxmlformats.org/package/2006/metadata/core-properties' " w:xpath="/ns1:coreProperties[1]/ns0:title[1]" w:storeItemID="{6C3C8BC8-F283-45AE-878A-BAB7291924A1}"/>
          <w:text/>
        </w:sdtPr>
        <w:sdtContent>
          <w:r w:rsidRPr="00ED7B84">
            <w:rPr>
              <w:szCs w:val="28"/>
              <w:lang w:val="ru-RU"/>
            </w:rPr>
            <w:t>Решение, принятое Конференцией Сторон Конвенции о биологическом разнообразии, выступающей в качестве совещания Сторон Картахенского протокола по биобезопасности, 25 октября 2024 года</w:t>
          </w:r>
        </w:sdtContent>
      </w:sdt>
    </w:p>
    <w:p w14:paraId="7A64B7CF" w14:textId="067C41FD" w:rsidR="00A96B21" w:rsidRPr="00ED7B84" w:rsidRDefault="00A84988" w:rsidP="00C86482">
      <w:pPr>
        <w:pStyle w:val="CBDSubTitle"/>
        <w:tabs>
          <w:tab w:val="left" w:pos="1701"/>
        </w:tabs>
        <w:rPr>
          <w:lang w:val="ru-RU"/>
        </w:rPr>
      </w:pPr>
      <w:r w:rsidRPr="00ED7B84">
        <w:rPr>
          <w:lang w:val="ru-RU"/>
        </w:rPr>
        <w:t>CP-11/</w:t>
      </w:r>
      <w:r w:rsidRPr="00ED7B84">
        <w:rPr>
          <w:lang w:val="ru-RU"/>
        </w:rPr>
        <w:t>10</w:t>
      </w:r>
      <w:r w:rsidRPr="00ED7B84">
        <w:rPr>
          <w:lang w:val="ru-RU"/>
        </w:rPr>
        <w:t>.</w:t>
      </w:r>
      <w:r w:rsidRPr="00ED7B84">
        <w:rPr>
          <w:lang w:val="ru-RU"/>
        </w:rPr>
        <w:tab/>
      </w:r>
      <w:proofErr w:type="spellStart"/>
      <w:r w:rsidR="0010188F" w:rsidRPr="00ED7B84">
        <w:rPr>
          <w:lang w:val="ru-RU"/>
        </w:rPr>
        <w:t>Нагойско</w:t>
      </w:r>
      <w:proofErr w:type="spellEnd"/>
      <w:r w:rsidR="0010188F" w:rsidRPr="00ED7B84">
        <w:rPr>
          <w:lang w:val="ru-RU"/>
        </w:rPr>
        <w:t>-Куала-</w:t>
      </w:r>
      <w:proofErr w:type="spellStart"/>
      <w:r w:rsidR="0010188F" w:rsidRPr="00ED7B84">
        <w:rPr>
          <w:lang w:val="ru-RU"/>
        </w:rPr>
        <w:t>Лумпурский</w:t>
      </w:r>
      <w:proofErr w:type="spellEnd"/>
      <w:r w:rsidR="0010188F" w:rsidRPr="00ED7B84">
        <w:rPr>
          <w:lang w:val="ru-RU"/>
        </w:rPr>
        <w:t xml:space="preserve"> дополнительный протокол об ответственности и возмещении</w:t>
      </w:r>
    </w:p>
    <w:p w14:paraId="4737517B" w14:textId="6BBD2D0F" w:rsidR="007A6FFC" w:rsidRPr="00ED7B84" w:rsidRDefault="00347251" w:rsidP="007A6FFC">
      <w:pPr>
        <w:pStyle w:val="Para1"/>
        <w:shd w:val="clear" w:color="auto" w:fill="FFFFFF" w:themeFill="background1"/>
        <w:tabs>
          <w:tab w:val="clear" w:pos="1134"/>
        </w:tabs>
        <w:ind w:firstLine="567"/>
        <w:rPr>
          <w:lang w:val="ru-RU"/>
        </w:rPr>
      </w:pPr>
      <w:r w:rsidRPr="00ED7B84">
        <w:rPr>
          <w:i/>
          <w:iCs/>
          <w:lang w:val="ru-RU"/>
        </w:rPr>
        <w:t xml:space="preserve">Конференция Сторон, выступающая в качестве совещания Сторон Картахенского протокола и далее выступающая в качестве совещания Сторон </w:t>
      </w:r>
      <w:proofErr w:type="spellStart"/>
      <w:r w:rsidRPr="00ED7B84">
        <w:rPr>
          <w:i/>
          <w:iCs/>
          <w:lang w:val="ru-RU"/>
        </w:rPr>
        <w:t>Нагойско</w:t>
      </w:r>
      <w:proofErr w:type="spellEnd"/>
      <w:r w:rsidRPr="00ED7B84">
        <w:rPr>
          <w:i/>
          <w:iCs/>
          <w:lang w:val="ru-RU"/>
        </w:rPr>
        <w:t>-Куала-</w:t>
      </w:r>
      <w:proofErr w:type="spellStart"/>
      <w:r w:rsidRPr="00ED7B84">
        <w:rPr>
          <w:i/>
          <w:iCs/>
          <w:lang w:val="ru-RU"/>
        </w:rPr>
        <w:t>Лумпурского</w:t>
      </w:r>
      <w:proofErr w:type="spellEnd"/>
      <w:r w:rsidRPr="00ED7B84">
        <w:rPr>
          <w:i/>
          <w:iCs/>
          <w:lang w:val="ru-RU"/>
        </w:rPr>
        <w:t xml:space="preserve"> дополнительного протокола</w:t>
      </w:r>
      <w:r w:rsidR="007A6FFC" w:rsidRPr="00ED7B84">
        <w:rPr>
          <w:rStyle w:val="FootnoteReference"/>
          <w:lang w:val="ru-RU"/>
        </w:rPr>
        <w:footnoteReference w:id="1"/>
      </w:r>
      <w:r w:rsidRPr="00ED7B84">
        <w:rPr>
          <w:i/>
          <w:iCs/>
          <w:lang w:val="ru-RU"/>
        </w:rPr>
        <w:t>,</w:t>
      </w:r>
    </w:p>
    <w:p w14:paraId="303DB3E0" w14:textId="6CE397FA" w:rsidR="007A6FFC" w:rsidRPr="00ED7B84" w:rsidRDefault="00347251" w:rsidP="007A6FFC">
      <w:pPr>
        <w:pStyle w:val="Para1"/>
        <w:shd w:val="clear" w:color="auto" w:fill="FFFFFF" w:themeFill="background1"/>
        <w:tabs>
          <w:tab w:val="clear" w:pos="1134"/>
        </w:tabs>
        <w:ind w:firstLine="567"/>
        <w:rPr>
          <w:lang w:val="ru-RU"/>
        </w:rPr>
      </w:pPr>
      <w:r w:rsidRPr="00ED7B84">
        <w:rPr>
          <w:i/>
          <w:iCs/>
          <w:lang w:val="ru-RU"/>
        </w:rPr>
        <w:t>ссылаясь</w:t>
      </w:r>
      <w:r w:rsidR="007A6FFC" w:rsidRPr="00ED7B84">
        <w:rPr>
          <w:i/>
          <w:iCs/>
          <w:lang w:val="ru-RU"/>
        </w:rPr>
        <w:t xml:space="preserve"> </w:t>
      </w:r>
      <w:r w:rsidRPr="00ED7B84">
        <w:rPr>
          <w:lang w:val="ru-RU"/>
        </w:rPr>
        <w:t>на решение </w:t>
      </w:r>
      <w:hyperlink r:id="rId14" w:history="1">
        <w:r w:rsidR="00A25C95" w:rsidRPr="00ED7B84">
          <w:rPr>
            <w:rStyle w:val="Hyperlink"/>
            <w:lang w:val="ru-RU"/>
          </w:rPr>
          <w:t>CP-10/13</w:t>
        </w:r>
      </w:hyperlink>
      <w:r w:rsidRPr="00ED7B84">
        <w:rPr>
          <w:lang w:val="ru-RU"/>
        </w:rPr>
        <w:t xml:space="preserve"> от 10 декабря 2022 года</w:t>
      </w:r>
      <w:r w:rsidR="007A6FFC" w:rsidRPr="00ED7B84">
        <w:rPr>
          <w:lang w:val="ru-RU"/>
        </w:rPr>
        <w:t>,</w:t>
      </w:r>
      <w:r w:rsidR="00BF35EA" w:rsidRPr="00ED7B84">
        <w:rPr>
          <w:lang w:val="ru-RU"/>
        </w:rPr>
        <w:t xml:space="preserve"> в частности на его пункт 8,</w:t>
      </w:r>
    </w:p>
    <w:p w14:paraId="4A2A6A32" w14:textId="0882DB64" w:rsidR="007A6FFC" w:rsidRPr="00ED7B84" w:rsidRDefault="00347251" w:rsidP="007A6FFC">
      <w:pPr>
        <w:pStyle w:val="Para1"/>
        <w:shd w:val="clear" w:color="auto" w:fill="FFFFFF" w:themeFill="background1"/>
        <w:tabs>
          <w:tab w:val="clear" w:pos="1134"/>
        </w:tabs>
        <w:ind w:firstLine="567"/>
        <w:rPr>
          <w:rFonts w:asciiTheme="majorBidi" w:eastAsiaTheme="minorEastAsia" w:hAnsiTheme="majorBidi" w:cstheme="majorBidi"/>
          <w:lang w:val="ru-RU"/>
        </w:rPr>
      </w:pPr>
      <w:r w:rsidRPr="00ED7B84">
        <w:rPr>
          <w:rFonts w:asciiTheme="majorBidi" w:eastAsiaTheme="minorEastAsia" w:hAnsiTheme="majorBidi" w:cstheme="majorBidi"/>
          <w:i/>
          <w:iCs/>
          <w:lang w:val="ru-RU"/>
        </w:rPr>
        <w:t xml:space="preserve">также ссылаясь </w:t>
      </w:r>
      <w:r w:rsidRPr="00ED7B84">
        <w:rPr>
          <w:rFonts w:asciiTheme="majorBidi" w:hAnsiTheme="majorBidi" w:cstheme="majorBidi"/>
          <w:lang w:val="ru-RU"/>
        </w:rPr>
        <w:t>на цель A.10 плана осуществления</w:t>
      </w:r>
      <w:r w:rsidR="007A6FFC" w:rsidRPr="00ED7B84">
        <w:rPr>
          <w:rStyle w:val="FootnoteReference"/>
          <w:rFonts w:asciiTheme="majorBidi" w:hAnsiTheme="majorBidi" w:cstheme="majorBidi"/>
          <w:lang w:val="ru-RU"/>
        </w:rPr>
        <w:footnoteReference w:id="2"/>
      </w:r>
      <w:r w:rsidR="007A6FFC" w:rsidRPr="00ED7B84">
        <w:rPr>
          <w:rFonts w:asciiTheme="majorBidi" w:eastAsiaTheme="minorEastAsia" w:hAnsiTheme="majorBidi" w:cstheme="majorBidi"/>
          <w:lang w:val="ru-RU"/>
        </w:rPr>
        <w:t xml:space="preserve"> </w:t>
      </w:r>
      <w:r w:rsidRPr="00ED7B84">
        <w:rPr>
          <w:rFonts w:asciiTheme="majorBidi" w:eastAsiaTheme="minorEastAsia" w:hAnsiTheme="majorBidi" w:cstheme="majorBidi"/>
          <w:lang w:val="ru-RU"/>
        </w:rPr>
        <w:t>и плана действий по созданию потенциала</w:t>
      </w:r>
      <w:r w:rsidR="00BD3CEC" w:rsidRPr="00ED7B84">
        <w:rPr>
          <w:rStyle w:val="FootnoteReference"/>
          <w:rFonts w:asciiTheme="majorBidi" w:eastAsiaTheme="minorEastAsia" w:hAnsiTheme="majorBidi" w:cstheme="majorBidi"/>
          <w:lang w:val="ru-RU"/>
        </w:rPr>
        <w:footnoteReference w:id="3"/>
      </w:r>
      <w:r w:rsidR="007A6FFC" w:rsidRPr="00ED7B84">
        <w:rPr>
          <w:rFonts w:asciiTheme="majorBidi" w:eastAsiaTheme="minorEastAsia" w:hAnsiTheme="majorBidi" w:cstheme="majorBidi"/>
          <w:lang w:val="ru-RU"/>
        </w:rPr>
        <w:t xml:space="preserve"> </w:t>
      </w:r>
      <w:r w:rsidRPr="00ED7B84">
        <w:rPr>
          <w:rFonts w:asciiTheme="majorBidi" w:eastAsiaTheme="minorEastAsia" w:hAnsiTheme="majorBidi" w:cstheme="majorBidi"/>
          <w:lang w:val="ru-RU"/>
        </w:rPr>
        <w:t>для Картахенского протокола по биобезопасности</w:t>
      </w:r>
      <w:r w:rsidR="007A6FFC" w:rsidRPr="00ED7B84">
        <w:rPr>
          <w:rStyle w:val="FootnoteReference"/>
          <w:rFonts w:asciiTheme="majorBidi" w:eastAsiaTheme="minorEastAsia" w:hAnsiTheme="majorBidi" w:cstheme="majorBidi"/>
          <w:lang w:val="ru-RU"/>
        </w:rPr>
        <w:footnoteReference w:id="4"/>
      </w:r>
      <w:r w:rsidRPr="00ED7B84">
        <w:rPr>
          <w:rFonts w:asciiTheme="majorBidi" w:eastAsiaTheme="minorEastAsia" w:hAnsiTheme="majorBidi" w:cstheme="majorBidi"/>
          <w:lang w:val="ru-RU"/>
        </w:rPr>
        <w:t>,</w:t>
      </w:r>
    </w:p>
    <w:p w14:paraId="5838E77D" w14:textId="6D03C530" w:rsidR="007A6FFC" w:rsidRPr="00ED7B84" w:rsidRDefault="007A6FFC" w:rsidP="007A6FFC">
      <w:pPr>
        <w:pStyle w:val="CBDNormalNoNumber"/>
        <w:shd w:val="clear" w:color="auto" w:fill="FFFFFF" w:themeFill="background1"/>
        <w:tabs>
          <w:tab w:val="left" w:pos="1701"/>
        </w:tabs>
        <w:ind w:left="567" w:firstLine="567"/>
        <w:rPr>
          <w:lang w:val="ru-RU"/>
        </w:rPr>
      </w:pPr>
      <w:r w:rsidRPr="00ED7B84">
        <w:rPr>
          <w:iCs/>
          <w:lang w:val="ru-RU"/>
        </w:rPr>
        <w:t>1.</w:t>
      </w:r>
      <w:r w:rsidRPr="00ED7B84">
        <w:rPr>
          <w:i/>
          <w:lang w:val="ru-RU"/>
        </w:rPr>
        <w:tab/>
      </w:r>
      <w:r w:rsidR="00347251" w:rsidRPr="00ED7B84">
        <w:rPr>
          <w:i/>
          <w:lang w:val="ru-RU"/>
        </w:rPr>
        <w:t xml:space="preserve">приветствует </w:t>
      </w:r>
      <w:r w:rsidR="00347251" w:rsidRPr="00ED7B84">
        <w:rPr>
          <w:iCs/>
          <w:lang w:val="ru-RU"/>
        </w:rPr>
        <w:t xml:space="preserve">дополнительные документы о ратификации, принятии, одобрении или присоединении к </w:t>
      </w:r>
      <w:proofErr w:type="spellStart"/>
      <w:r w:rsidR="00347251" w:rsidRPr="00ED7B84">
        <w:rPr>
          <w:iCs/>
          <w:lang w:val="ru-RU"/>
        </w:rPr>
        <w:t>Нагойско</w:t>
      </w:r>
      <w:proofErr w:type="spellEnd"/>
      <w:r w:rsidR="00347251" w:rsidRPr="00ED7B84">
        <w:rPr>
          <w:iCs/>
          <w:lang w:val="ru-RU"/>
        </w:rPr>
        <w:t>-Куала-</w:t>
      </w:r>
      <w:proofErr w:type="spellStart"/>
      <w:r w:rsidR="00347251" w:rsidRPr="00ED7B84">
        <w:rPr>
          <w:iCs/>
          <w:lang w:val="ru-RU"/>
        </w:rPr>
        <w:t>Лумпурскому</w:t>
      </w:r>
      <w:proofErr w:type="spellEnd"/>
      <w:r w:rsidR="00347251" w:rsidRPr="00ED7B84">
        <w:rPr>
          <w:iCs/>
          <w:lang w:val="ru-RU"/>
        </w:rPr>
        <w:t xml:space="preserve"> дополнительному протоколу об ответственности и возмещении к </w:t>
      </w:r>
      <w:proofErr w:type="spellStart"/>
      <w:r w:rsidR="00347251" w:rsidRPr="00ED7B84">
        <w:rPr>
          <w:iCs/>
          <w:lang w:val="ru-RU"/>
        </w:rPr>
        <w:t>Картахенскому</w:t>
      </w:r>
      <w:proofErr w:type="spellEnd"/>
      <w:r w:rsidR="00347251" w:rsidRPr="00ED7B84">
        <w:rPr>
          <w:iCs/>
          <w:lang w:val="ru-RU"/>
        </w:rPr>
        <w:t xml:space="preserve"> протоколу</w:t>
      </w:r>
      <w:r w:rsidRPr="00ED7B84">
        <w:rPr>
          <w:rStyle w:val="FootnoteReference"/>
          <w:lang w:val="ru-RU"/>
        </w:rPr>
        <w:footnoteReference w:id="5"/>
      </w:r>
      <w:r w:rsidR="001F5955" w:rsidRPr="00ED7B84">
        <w:rPr>
          <w:iCs/>
          <w:lang w:val="ru-RU"/>
        </w:rPr>
        <w:t>,</w:t>
      </w:r>
      <w:r w:rsidRPr="00ED7B84">
        <w:rPr>
          <w:lang w:val="ru-RU"/>
        </w:rPr>
        <w:t xml:space="preserve"> </w:t>
      </w:r>
      <w:r w:rsidR="001F5955" w:rsidRPr="00ED7B84">
        <w:rPr>
          <w:lang w:val="ru-RU"/>
        </w:rPr>
        <w:t>которые были переданы на хранение после принятия решения</w:t>
      </w:r>
      <w:r w:rsidRPr="00ED7B84">
        <w:rPr>
          <w:lang w:val="ru-RU"/>
        </w:rPr>
        <w:t xml:space="preserve"> </w:t>
      </w:r>
      <w:hyperlink r:id="rId15" w:history="1">
        <w:r w:rsidRPr="00ED7B84">
          <w:rPr>
            <w:rStyle w:val="Hyperlink"/>
            <w:lang w:val="ru-RU"/>
          </w:rPr>
          <w:t>CP-10/13</w:t>
        </w:r>
      </w:hyperlink>
      <w:r w:rsidRPr="00ED7B84">
        <w:rPr>
          <w:lang w:val="ru-RU"/>
        </w:rPr>
        <w:t>;</w:t>
      </w:r>
    </w:p>
    <w:p w14:paraId="1A1592C2" w14:textId="427756A7" w:rsidR="007A6FFC" w:rsidRPr="00ED7B84" w:rsidRDefault="007A6FFC" w:rsidP="007A6FFC">
      <w:pPr>
        <w:pStyle w:val="CBDNormalNoNumber"/>
        <w:shd w:val="clear" w:color="auto" w:fill="FFFFFF" w:themeFill="background1"/>
        <w:tabs>
          <w:tab w:val="left" w:pos="1701"/>
        </w:tabs>
        <w:ind w:left="567" w:firstLine="567"/>
        <w:rPr>
          <w:lang w:val="ru-RU"/>
        </w:rPr>
      </w:pPr>
      <w:r w:rsidRPr="00ED7B84">
        <w:rPr>
          <w:iCs/>
          <w:lang w:val="ru-RU"/>
        </w:rPr>
        <w:lastRenderedPageBreak/>
        <w:t>2.</w:t>
      </w:r>
      <w:r w:rsidRPr="00ED7B84">
        <w:rPr>
          <w:i/>
          <w:lang w:val="ru-RU"/>
        </w:rPr>
        <w:tab/>
      </w:r>
      <w:r w:rsidR="001F5955" w:rsidRPr="00ED7B84">
        <w:rPr>
          <w:bCs/>
          <w:i/>
          <w:color w:val="000000" w:themeColor="text1"/>
          <w:lang w:val="ru-RU"/>
        </w:rPr>
        <w:t>отмечает с сожалением</w:t>
      </w:r>
      <w:r w:rsidR="00276DDC" w:rsidRPr="00ED7B84">
        <w:rPr>
          <w:bCs/>
          <w:i/>
          <w:color w:val="000000" w:themeColor="text1"/>
          <w:lang w:val="ru-RU"/>
        </w:rPr>
        <w:t xml:space="preserve"> </w:t>
      </w:r>
      <w:r w:rsidR="001F5955" w:rsidRPr="00ED7B84">
        <w:rPr>
          <w:bCs/>
          <w:color w:val="000000" w:themeColor="text1"/>
          <w:lang w:val="ru-RU"/>
        </w:rPr>
        <w:t>ограниченное число Сторон Картахенского протокола, ратифицировавших</w:t>
      </w:r>
      <w:r w:rsidR="001F5955" w:rsidRPr="00ED7B84">
        <w:rPr>
          <w:iCs/>
          <w:lang w:val="ru-RU"/>
        </w:rPr>
        <w:t xml:space="preserve"> </w:t>
      </w:r>
      <w:proofErr w:type="spellStart"/>
      <w:r w:rsidR="001F5955" w:rsidRPr="00ED7B84">
        <w:rPr>
          <w:iCs/>
          <w:lang w:val="ru-RU"/>
        </w:rPr>
        <w:t>Нагойско</w:t>
      </w:r>
      <w:proofErr w:type="spellEnd"/>
      <w:r w:rsidR="001F5955" w:rsidRPr="00ED7B84">
        <w:rPr>
          <w:iCs/>
          <w:lang w:val="ru-RU"/>
        </w:rPr>
        <w:t>-Куала-</w:t>
      </w:r>
      <w:proofErr w:type="spellStart"/>
      <w:r w:rsidR="001F5955" w:rsidRPr="00ED7B84">
        <w:rPr>
          <w:iCs/>
          <w:lang w:val="ru-RU"/>
        </w:rPr>
        <w:t>Лумпурский</w:t>
      </w:r>
      <w:proofErr w:type="spellEnd"/>
      <w:r w:rsidR="001F5955" w:rsidRPr="00ED7B84">
        <w:rPr>
          <w:iCs/>
          <w:lang w:val="ru-RU"/>
        </w:rPr>
        <w:t xml:space="preserve"> </w:t>
      </w:r>
      <w:r w:rsidR="00F471BF" w:rsidRPr="00ED7B84">
        <w:rPr>
          <w:iCs/>
          <w:lang w:val="ru-RU"/>
        </w:rPr>
        <w:t>дополнительный</w:t>
      </w:r>
      <w:r w:rsidR="001F5955" w:rsidRPr="00ED7B84">
        <w:rPr>
          <w:iCs/>
          <w:lang w:val="ru-RU"/>
        </w:rPr>
        <w:t xml:space="preserve"> протокол, и предлагает</w:t>
      </w:r>
      <w:r w:rsidR="001F5955" w:rsidRPr="00ED7B84">
        <w:rPr>
          <w:lang w:val="ru-RU"/>
        </w:rPr>
        <w:t xml:space="preserve"> </w:t>
      </w:r>
      <w:r w:rsidR="001F5955" w:rsidRPr="00ED7B84">
        <w:rPr>
          <w:iCs/>
          <w:lang w:val="ru-RU"/>
        </w:rPr>
        <w:t>всем Сторонам Картахенского протокола, которые еще не сделали этого, как можно скорее сдать на хранение свой документ о ратификации, принятии, одобрении или присоединении к Дополнительному протоколу</w:t>
      </w:r>
      <w:r w:rsidRPr="00ED7B84">
        <w:rPr>
          <w:lang w:val="ru-RU"/>
        </w:rPr>
        <w:t>;</w:t>
      </w:r>
    </w:p>
    <w:p w14:paraId="48ABE8FA" w14:textId="24EC2E66" w:rsidR="007A6FFC" w:rsidRPr="00ED7B84" w:rsidRDefault="007A6FFC" w:rsidP="007A6FFC">
      <w:pPr>
        <w:pStyle w:val="CBDNormalNoNumber"/>
        <w:shd w:val="clear" w:color="auto" w:fill="FFFFFF" w:themeFill="background1"/>
        <w:tabs>
          <w:tab w:val="left" w:pos="1701"/>
        </w:tabs>
        <w:ind w:left="567" w:firstLine="567"/>
        <w:rPr>
          <w:b/>
          <w:bCs/>
          <w:caps/>
          <w:lang w:val="ru-RU"/>
        </w:rPr>
      </w:pPr>
      <w:r w:rsidRPr="00ED7B84">
        <w:rPr>
          <w:lang w:val="ru-RU"/>
        </w:rPr>
        <w:t>3.</w:t>
      </w:r>
      <w:r w:rsidRPr="00ED7B84">
        <w:rPr>
          <w:i/>
          <w:iCs/>
          <w:lang w:val="ru-RU"/>
        </w:rPr>
        <w:tab/>
      </w:r>
      <w:r w:rsidR="001F5955" w:rsidRPr="00ED7B84">
        <w:rPr>
          <w:i/>
          <w:iCs/>
          <w:lang w:val="ru-RU"/>
        </w:rPr>
        <w:t xml:space="preserve">приветствует </w:t>
      </w:r>
      <w:r w:rsidR="001F5955" w:rsidRPr="00ED7B84">
        <w:rPr>
          <w:lang w:val="ru-RU"/>
        </w:rPr>
        <w:t xml:space="preserve">дополнительные записи, опубликованные в Механизме посредничества по биобезопасности, которые содержат контактную информацию компетентных органов для выполнения функций, изложенных в статье 5 </w:t>
      </w:r>
      <w:proofErr w:type="spellStart"/>
      <w:r w:rsidR="001F5955" w:rsidRPr="00ED7B84">
        <w:rPr>
          <w:iCs/>
          <w:lang w:val="ru-RU"/>
        </w:rPr>
        <w:t>Нагойско</w:t>
      </w:r>
      <w:proofErr w:type="spellEnd"/>
      <w:r w:rsidR="001F5955" w:rsidRPr="00ED7B84">
        <w:rPr>
          <w:iCs/>
          <w:lang w:val="ru-RU"/>
        </w:rPr>
        <w:t>-Куала-</w:t>
      </w:r>
      <w:proofErr w:type="spellStart"/>
      <w:r w:rsidR="001F5955" w:rsidRPr="00ED7B84">
        <w:rPr>
          <w:iCs/>
          <w:lang w:val="ru-RU"/>
        </w:rPr>
        <w:t>Лумпурского</w:t>
      </w:r>
      <w:proofErr w:type="spellEnd"/>
      <w:r w:rsidR="001F5955" w:rsidRPr="00ED7B84">
        <w:rPr>
          <w:iCs/>
          <w:lang w:val="ru-RU"/>
        </w:rPr>
        <w:t xml:space="preserve"> </w:t>
      </w:r>
      <w:r w:rsidR="001F5955" w:rsidRPr="00ED7B84">
        <w:rPr>
          <w:lang w:val="ru-RU"/>
        </w:rPr>
        <w:t>дополнительного протокола</w:t>
      </w:r>
      <w:r w:rsidRPr="00ED7B84">
        <w:rPr>
          <w:lang w:val="ru-RU"/>
        </w:rPr>
        <w:t>;</w:t>
      </w:r>
    </w:p>
    <w:p w14:paraId="0615AA1F" w14:textId="12D10A08" w:rsidR="007A6FFC" w:rsidRPr="00ED7B84" w:rsidRDefault="007A6FFC" w:rsidP="007A6FFC">
      <w:pPr>
        <w:pStyle w:val="CBDNormalNoNumber"/>
        <w:shd w:val="clear" w:color="auto" w:fill="FFFFFF" w:themeFill="background1"/>
        <w:tabs>
          <w:tab w:val="left" w:pos="1701"/>
        </w:tabs>
        <w:ind w:left="567" w:firstLine="567"/>
        <w:rPr>
          <w:b/>
          <w:bCs/>
          <w:caps/>
          <w:lang w:val="ru-RU"/>
        </w:rPr>
      </w:pPr>
      <w:r w:rsidRPr="00ED7B84">
        <w:rPr>
          <w:iCs/>
          <w:lang w:val="ru-RU"/>
        </w:rPr>
        <w:t>4.</w:t>
      </w:r>
      <w:r w:rsidRPr="00ED7B84">
        <w:rPr>
          <w:i/>
          <w:lang w:val="ru-RU"/>
        </w:rPr>
        <w:tab/>
      </w:r>
      <w:r w:rsidR="001F5955" w:rsidRPr="00ED7B84">
        <w:rPr>
          <w:i/>
          <w:lang w:val="ru-RU"/>
        </w:rPr>
        <w:t xml:space="preserve">напоминает </w:t>
      </w:r>
      <w:r w:rsidR="001F5955" w:rsidRPr="00ED7B84">
        <w:rPr>
          <w:lang w:val="ru-RU"/>
        </w:rPr>
        <w:t xml:space="preserve">Сторонам </w:t>
      </w:r>
      <w:proofErr w:type="spellStart"/>
      <w:r w:rsidR="001F5955" w:rsidRPr="00ED7B84">
        <w:rPr>
          <w:iCs/>
          <w:lang w:val="ru-RU"/>
        </w:rPr>
        <w:t>Нагойско</w:t>
      </w:r>
      <w:proofErr w:type="spellEnd"/>
      <w:r w:rsidR="001F5955" w:rsidRPr="00ED7B84">
        <w:rPr>
          <w:iCs/>
          <w:lang w:val="ru-RU"/>
        </w:rPr>
        <w:t>-Куала-</w:t>
      </w:r>
      <w:proofErr w:type="spellStart"/>
      <w:r w:rsidR="001F5955" w:rsidRPr="00ED7B84">
        <w:rPr>
          <w:iCs/>
          <w:lang w:val="ru-RU"/>
        </w:rPr>
        <w:t>Лумпурского</w:t>
      </w:r>
      <w:proofErr w:type="spellEnd"/>
      <w:r w:rsidR="001F5955" w:rsidRPr="00ED7B84">
        <w:rPr>
          <w:iCs/>
          <w:lang w:val="ru-RU"/>
        </w:rPr>
        <w:t xml:space="preserve"> </w:t>
      </w:r>
      <w:r w:rsidR="001F5955" w:rsidRPr="00ED7B84">
        <w:rPr>
          <w:lang w:val="ru-RU"/>
        </w:rPr>
        <w:t>дополнительного протокола о необходимости назначить компетентный орган для выполнения функций, изложенных в статье 5 Дополнительного протокола, и опубликовать информацию об этих компетентных органах с использованием общей формы, предусмотренной для этой цели в Механизме посредничества по биобезопасности</w:t>
      </w:r>
      <w:r w:rsidRPr="00ED7B84">
        <w:rPr>
          <w:lang w:val="ru-RU"/>
        </w:rPr>
        <w:t>;</w:t>
      </w:r>
    </w:p>
    <w:p w14:paraId="082C1EF0" w14:textId="058FBC1F" w:rsidR="007A6FFC" w:rsidRPr="00ED7B84" w:rsidRDefault="007A6FFC" w:rsidP="007A6FFC">
      <w:pPr>
        <w:pStyle w:val="CBDNormalNoNumber"/>
        <w:shd w:val="clear" w:color="auto" w:fill="FFFFFF" w:themeFill="background1"/>
        <w:tabs>
          <w:tab w:val="left" w:pos="1701"/>
        </w:tabs>
        <w:ind w:left="567" w:firstLine="567"/>
        <w:rPr>
          <w:b/>
          <w:bCs/>
          <w:caps/>
          <w:lang w:val="ru-RU"/>
        </w:rPr>
      </w:pPr>
      <w:r w:rsidRPr="00ED7B84">
        <w:rPr>
          <w:lang w:val="ru-RU"/>
        </w:rPr>
        <w:t>5.</w:t>
      </w:r>
      <w:r w:rsidRPr="00ED7B84">
        <w:rPr>
          <w:i/>
          <w:iCs/>
          <w:lang w:val="ru-RU"/>
        </w:rPr>
        <w:tab/>
      </w:r>
      <w:r w:rsidR="001F5955" w:rsidRPr="00ED7B84">
        <w:rPr>
          <w:i/>
          <w:iCs/>
          <w:lang w:val="ru-RU"/>
        </w:rPr>
        <w:t xml:space="preserve">приветствует </w:t>
      </w:r>
      <w:r w:rsidR="001F5955" w:rsidRPr="00ED7B84">
        <w:rPr>
          <w:lang w:val="ru-RU"/>
        </w:rPr>
        <w:t>представленную Сторонами информацию о принятых мерах финансового обеспечения в отношении ущерба, причиненного живыми измененными организмами, отмечая при этом с сожалением, что такую информацию представили всего несколько Сторон</w:t>
      </w:r>
      <w:r w:rsidRPr="00ED7B84">
        <w:rPr>
          <w:lang w:val="ru-RU"/>
        </w:rPr>
        <w:t>;</w:t>
      </w:r>
    </w:p>
    <w:p w14:paraId="1FAB8F18" w14:textId="7041B895" w:rsidR="007A6FFC" w:rsidRPr="00ED7B84" w:rsidRDefault="007A6FFC" w:rsidP="007A6FFC">
      <w:pPr>
        <w:pStyle w:val="CBDNormalNoNumber"/>
        <w:shd w:val="clear" w:color="auto" w:fill="FFFFFF" w:themeFill="background1"/>
        <w:tabs>
          <w:tab w:val="left" w:pos="1701"/>
        </w:tabs>
        <w:ind w:left="567" w:firstLine="567"/>
        <w:rPr>
          <w:b/>
          <w:bCs/>
          <w:caps/>
          <w:lang w:val="ru-RU"/>
        </w:rPr>
      </w:pPr>
      <w:r w:rsidRPr="00ED7B84">
        <w:rPr>
          <w:lang w:val="ru-RU"/>
        </w:rPr>
        <w:t>6.</w:t>
      </w:r>
      <w:r w:rsidRPr="00ED7B84">
        <w:rPr>
          <w:i/>
          <w:iCs/>
          <w:lang w:val="ru-RU"/>
        </w:rPr>
        <w:tab/>
      </w:r>
      <w:r w:rsidR="001F5955" w:rsidRPr="00ED7B84">
        <w:rPr>
          <w:i/>
          <w:iCs/>
          <w:lang w:val="ru-RU"/>
        </w:rPr>
        <w:t>предлагает</w:t>
      </w:r>
      <w:r w:rsidRPr="00ED7B84">
        <w:rPr>
          <w:i/>
          <w:iCs/>
          <w:lang w:val="ru-RU"/>
        </w:rPr>
        <w:t xml:space="preserve"> </w:t>
      </w:r>
      <w:r w:rsidR="001F5955" w:rsidRPr="00ED7B84">
        <w:rPr>
          <w:lang w:val="ru-RU"/>
        </w:rPr>
        <w:t>Сторонам пред</w:t>
      </w:r>
      <w:r w:rsidR="00CC3244">
        <w:rPr>
          <w:lang w:val="ru-RU"/>
        </w:rPr>
        <w:t>о</w:t>
      </w:r>
      <w:r w:rsidR="001F5955" w:rsidRPr="00ED7B84">
        <w:rPr>
          <w:lang w:val="ru-RU"/>
        </w:rPr>
        <w:t>ставить информацию о механизмах финансового обеспечения, а также другую информацию о национальных</w:t>
      </w:r>
      <w:r w:rsidR="00ED7B84">
        <w:rPr>
          <w:lang w:val="ru-RU"/>
        </w:rPr>
        <w:t xml:space="preserve"> </w:t>
      </w:r>
      <w:r w:rsidR="001F5955" w:rsidRPr="00ED7B84">
        <w:rPr>
          <w:lang w:val="ru-RU"/>
        </w:rPr>
        <w:t xml:space="preserve">мерах по осуществлению </w:t>
      </w:r>
      <w:proofErr w:type="spellStart"/>
      <w:r w:rsidR="001F5955" w:rsidRPr="00ED7B84">
        <w:rPr>
          <w:iCs/>
          <w:lang w:val="ru-RU"/>
        </w:rPr>
        <w:t>Нагойско</w:t>
      </w:r>
      <w:proofErr w:type="spellEnd"/>
      <w:r w:rsidR="001F5955" w:rsidRPr="00ED7B84">
        <w:rPr>
          <w:iCs/>
          <w:lang w:val="ru-RU"/>
        </w:rPr>
        <w:t>-Куала-</w:t>
      </w:r>
      <w:proofErr w:type="spellStart"/>
      <w:r w:rsidR="001F5955" w:rsidRPr="00ED7B84">
        <w:rPr>
          <w:iCs/>
          <w:lang w:val="ru-RU"/>
        </w:rPr>
        <w:t>Лумпурского</w:t>
      </w:r>
      <w:proofErr w:type="spellEnd"/>
      <w:r w:rsidR="001F5955" w:rsidRPr="00ED7B84">
        <w:rPr>
          <w:iCs/>
          <w:lang w:val="ru-RU"/>
        </w:rPr>
        <w:t xml:space="preserve"> </w:t>
      </w:r>
      <w:r w:rsidR="001F5955" w:rsidRPr="00ED7B84">
        <w:rPr>
          <w:lang w:val="ru-RU"/>
        </w:rPr>
        <w:t>дополнительного протокола в их пятых национальных докладах и поручает Исполнительному секретарю</w:t>
      </w:r>
      <w:r w:rsidR="00043729">
        <w:rPr>
          <w:lang w:val="ru-RU"/>
        </w:rPr>
        <w:t xml:space="preserve"> Конвенции о биологическом разнообразии</w:t>
      </w:r>
      <w:r w:rsidR="00B37633">
        <w:rPr>
          <w:rStyle w:val="FootnoteReference"/>
        </w:rPr>
        <w:footnoteReference w:id="6"/>
      </w:r>
      <w:r w:rsidR="00ED7B84" w:rsidRPr="00ED7B84">
        <w:rPr>
          <w:lang w:val="ru-RU"/>
        </w:rPr>
        <w:t xml:space="preserve"> </w:t>
      </w:r>
      <w:r w:rsidR="001F5955" w:rsidRPr="00ED7B84">
        <w:rPr>
          <w:lang w:val="ru-RU"/>
        </w:rPr>
        <w:t>использовать эту информацию при подготовке документации для первой оценки и обзора эффективности Дополнительного протокола</w:t>
      </w:r>
      <w:r w:rsidRPr="00ED7B84">
        <w:rPr>
          <w:rStyle w:val="FootnoteReference"/>
          <w:lang w:val="ru-RU"/>
        </w:rPr>
        <w:footnoteReference w:id="7"/>
      </w:r>
      <w:r w:rsidR="001F5955" w:rsidRPr="00ED7B84">
        <w:rPr>
          <w:lang w:val="ru-RU"/>
        </w:rPr>
        <w:t>;</w:t>
      </w:r>
    </w:p>
    <w:p w14:paraId="533E4F34" w14:textId="1EDAA4F0" w:rsidR="000B0229" w:rsidRPr="00ED7B84" w:rsidRDefault="00BF35EA" w:rsidP="00621A35">
      <w:pPr>
        <w:pStyle w:val="CBDNormalNoNumber"/>
        <w:shd w:val="clear" w:color="auto" w:fill="FFFFFF" w:themeFill="background1"/>
        <w:tabs>
          <w:tab w:val="left" w:pos="1701"/>
        </w:tabs>
        <w:ind w:left="567" w:firstLine="567"/>
        <w:rPr>
          <w:lang w:val="ru-RU"/>
        </w:rPr>
      </w:pPr>
      <w:r w:rsidRPr="00ED7B84">
        <w:rPr>
          <w:lang w:val="ru-RU"/>
        </w:rPr>
        <w:t>7</w:t>
      </w:r>
      <w:r w:rsidR="007A6FFC" w:rsidRPr="00ED7B84">
        <w:rPr>
          <w:lang w:val="ru-RU"/>
        </w:rPr>
        <w:t>.</w:t>
      </w:r>
      <w:r w:rsidR="007A6FFC" w:rsidRPr="00ED7B84">
        <w:rPr>
          <w:i/>
          <w:iCs/>
          <w:lang w:val="ru-RU"/>
        </w:rPr>
        <w:tab/>
      </w:r>
      <w:r w:rsidR="00621A35" w:rsidRPr="00ED7B84">
        <w:rPr>
          <w:i/>
          <w:iCs/>
          <w:lang w:val="ru-RU"/>
        </w:rPr>
        <w:t>предлагает</w:t>
      </w:r>
      <w:r w:rsidR="007A6FFC" w:rsidRPr="00ED7B84">
        <w:rPr>
          <w:lang w:val="ru-RU"/>
        </w:rPr>
        <w:t xml:space="preserve"> </w:t>
      </w:r>
      <w:r w:rsidR="00621A35" w:rsidRPr="00ED7B84">
        <w:rPr>
          <w:lang w:val="ru-RU"/>
        </w:rPr>
        <w:t xml:space="preserve">Сторонам, правительствам других стран и организациям осуществлять деятельность по созданию потенциала и повышению осведомленности в поддержку ратификации и эффективного осуществления </w:t>
      </w:r>
      <w:proofErr w:type="spellStart"/>
      <w:r w:rsidR="00621A35" w:rsidRPr="00ED7B84">
        <w:rPr>
          <w:iCs/>
          <w:lang w:val="ru-RU"/>
        </w:rPr>
        <w:t>Нагойско</w:t>
      </w:r>
      <w:proofErr w:type="spellEnd"/>
      <w:r w:rsidR="00621A35" w:rsidRPr="00ED7B84">
        <w:rPr>
          <w:iCs/>
          <w:lang w:val="ru-RU"/>
        </w:rPr>
        <w:t>-Куала-</w:t>
      </w:r>
      <w:proofErr w:type="spellStart"/>
      <w:r w:rsidR="00621A35" w:rsidRPr="00ED7B84">
        <w:rPr>
          <w:iCs/>
          <w:lang w:val="ru-RU"/>
        </w:rPr>
        <w:t>Лумпурского</w:t>
      </w:r>
      <w:proofErr w:type="spellEnd"/>
      <w:r w:rsidR="00621A35" w:rsidRPr="00ED7B84">
        <w:rPr>
          <w:iCs/>
          <w:lang w:val="ru-RU"/>
        </w:rPr>
        <w:t xml:space="preserve"> </w:t>
      </w:r>
      <w:r w:rsidR="00621A35" w:rsidRPr="00ED7B84">
        <w:rPr>
          <w:lang w:val="ru-RU"/>
        </w:rPr>
        <w:t>дополнительного протокола и призывает доноров предоставлять необходимые для этого ресурсы в соответствии с целью A.10 плана осуществления и плана действий по созданию потенциала для Картахенского протокола</w:t>
      </w:r>
      <w:r w:rsidR="000B0229" w:rsidRPr="00ED7B84">
        <w:rPr>
          <w:lang w:val="ru-RU"/>
        </w:rPr>
        <w:t>;</w:t>
      </w:r>
    </w:p>
    <w:p w14:paraId="100AD7F9" w14:textId="4E5C958F" w:rsidR="00C60B91" w:rsidRPr="00ED7B84" w:rsidRDefault="00BF35EA" w:rsidP="00621A35">
      <w:pPr>
        <w:pStyle w:val="CBDNormalNoNumber"/>
        <w:shd w:val="clear" w:color="auto" w:fill="FFFFFF" w:themeFill="background1"/>
        <w:tabs>
          <w:tab w:val="clear" w:pos="2835"/>
          <w:tab w:val="clear" w:pos="3402"/>
          <w:tab w:val="left" w:pos="1701"/>
        </w:tabs>
        <w:ind w:left="567" w:firstLine="567"/>
        <w:rPr>
          <w:lang w:val="ru-RU"/>
        </w:rPr>
      </w:pPr>
      <w:r w:rsidRPr="00ED7B84">
        <w:rPr>
          <w:lang w:val="ru-RU"/>
        </w:rPr>
        <w:t>8</w:t>
      </w:r>
      <w:r w:rsidR="000B0229" w:rsidRPr="00ED7B84">
        <w:rPr>
          <w:lang w:val="ru-RU"/>
        </w:rPr>
        <w:t>.</w:t>
      </w:r>
      <w:r w:rsidR="00665A1A" w:rsidRPr="00ED7B84">
        <w:rPr>
          <w:lang w:val="ru-RU"/>
        </w:rPr>
        <w:tab/>
      </w:r>
      <w:r w:rsidR="00621A35" w:rsidRPr="00ED7B84">
        <w:rPr>
          <w:i/>
          <w:iCs/>
          <w:lang w:val="ru-RU"/>
        </w:rPr>
        <w:t>поручает</w:t>
      </w:r>
      <w:r w:rsidR="000B0229" w:rsidRPr="00ED7B84">
        <w:rPr>
          <w:lang w:val="ru-RU"/>
        </w:rPr>
        <w:t xml:space="preserve"> </w:t>
      </w:r>
      <w:r w:rsidR="00621A35" w:rsidRPr="00ED7B84">
        <w:rPr>
          <w:lang w:val="ru-RU"/>
        </w:rPr>
        <w:t xml:space="preserve">Исполнительному секретарю при условии наличия ресурсов продолжать осуществлять деятельность по созданию потенциала и повышению осведомленности и оказывать Сторонам поддержку в осуществлении </w:t>
      </w:r>
      <w:proofErr w:type="spellStart"/>
      <w:r w:rsidR="00621A35" w:rsidRPr="00ED7B84">
        <w:rPr>
          <w:iCs/>
          <w:lang w:val="ru-RU"/>
        </w:rPr>
        <w:t>Нагойско</w:t>
      </w:r>
      <w:proofErr w:type="spellEnd"/>
      <w:r w:rsidR="00621A35" w:rsidRPr="00ED7B84">
        <w:rPr>
          <w:iCs/>
          <w:lang w:val="ru-RU"/>
        </w:rPr>
        <w:t>-Куала-</w:t>
      </w:r>
      <w:proofErr w:type="spellStart"/>
      <w:r w:rsidR="00621A35" w:rsidRPr="00ED7B84">
        <w:rPr>
          <w:iCs/>
          <w:lang w:val="ru-RU"/>
        </w:rPr>
        <w:t>Лумпурского</w:t>
      </w:r>
      <w:proofErr w:type="spellEnd"/>
      <w:r w:rsidR="00621A35" w:rsidRPr="00ED7B84">
        <w:rPr>
          <w:iCs/>
          <w:lang w:val="ru-RU"/>
        </w:rPr>
        <w:t xml:space="preserve"> </w:t>
      </w:r>
      <w:r w:rsidR="00621A35" w:rsidRPr="00ED7B84">
        <w:rPr>
          <w:lang w:val="ru-RU"/>
        </w:rPr>
        <w:t>дополнительного протокола на национальном уровне</w:t>
      </w:r>
      <w:r w:rsidR="001163A3" w:rsidRPr="00ED7B84">
        <w:rPr>
          <w:lang w:val="ru-RU"/>
        </w:rPr>
        <w:t>.</w:t>
      </w:r>
    </w:p>
    <w:p w14:paraId="10991BF3" w14:textId="3B824E07" w:rsidR="002B559C" w:rsidRPr="00ED7B84" w:rsidRDefault="00ED3849" w:rsidP="00B161EB">
      <w:pPr>
        <w:pStyle w:val="Para1"/>
        <w:tabs>
          <w:tab w:val="clear" w:pos="567"/>
        </w:tabs>
        <w:ind w:left="0"/>
        <w:jc w:val="center"/>
        <w:rPr>
          <w:lang w:val="ru-RU"/>
        </w:rPr>
      </w:pPr>
      <w:r w:rsidRPr="00ED7B84">
        <w:rPr>
          <w:lang w:val="ru-RU"/>
        </w:rPr>
        <w:t>__________</w:t>
      </w:r>
    </w:p>
    <w:sectPr w:rsidR="002B559C" w:rsidRPr="00ED7B84" w:rsidSect="00C60B91">
      <w:headerReference w:type="even" r:id="rId16"/>
      <w:headerReference w:type="default" r:id="rId17"/>
      <w:footerReference w:type="even" r:id="rId18"/>
      <w:footerReference w:type="default" r:id="rId19"/>
      <w:headerReference w:type="first" r:id="rId20"/>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DBE80" w14:textId="77777777" w:rsidR="00423754" w:rsidRPr="00A43334" w:rsidRDefault="00423754" w:rsidP="00A96B21">
      <w:r w:rsidRPr="00A43334">
        <w:separator/>
      </w:r>
    </w:p>
  </w:endnote>
  <w:endnote w:type="continuationSeparator" w:id="0">
    <w:p w14:paraId="1D05867D" w14:textId="77777777" w:rsidR="00423754" w:rsidRPr="00A43334" w:rsidRDefault="00423754" w:rsidP="00A96B21">
      <w:r w:rsidRPr="00A433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1DB15" w14:textId="77777777" w:rsidR="002B559C" w:rsidRPr="009A5C30" w:rsidRDefault="009A5C30" w:rsidP="009A5C30">
    <w:pPr>
      <w:pStyle w:val="Footer"/>
    </w:pPr>
    <w:r>
      <w:fldChar w:fldCharType="begin"/>
    </w:r>
    <w:r>
      <w:instrText xml:space="preserve"> PAGE </w:instrText>
    </w:r>
    <w:r>
      <w:fldChar w:fldCharType="separate"/>
    </w:r>
    <w:r w:rsidR="009D5352">
      <w:rPr>
        <w:noProof/>
      </w:rPr>
      <w:t>2</w:t>
    </w:r>
    <w:r>
      <w:fldChar w:fldCharType="end"/>
    </w:r>
    <w:r>
      <w:t>/</w:t>
    </w:r>
    <w:fldSimple w:instr=" NUMPAGES \* MERGEFORMAT ">
      <w:r w:rsidR="009D5352">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F0D3A" w14:textId="77777777" w:rsidR="002B559C" w:rsidRPr="009A5C30" w:rsidRDefault="009A5C30" w:rsidP="009A5C30">
    <w:pPr>
      <w:pStyle w:val="Footer"/>
      <w:jc w:val="right"/>
    </w:pPr>
    <w:r>
      <w:fldChar w:fldCharType="begin"/>
    </w:r>
    <w:r>
      <w:instrText xml:space="preserve"> PAGE \* MERGEFORMAT </w:instrText>
    </w:r>
    <w:r>
      <w:fldChar w:fldCharType="separate"/>
    </w:r>
    <w:r>
      <w:rPr>
        <w:noProof/>
      </w:rPr>
      <w:t>2</w:t>
    </w:r>
    <w:r>
      <w:fldChar w:fldCharType="end"/>
    </w:r>
    <w:r>
      <w:t>/</w:t>
    </w:r>
    <w:fldSimple w:instr=" NUMPAGES \* MERGEFORMAT ">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FE611" w14:textId="77777777" w:rsidR="00423754" w:rsidRPr="00A43334" w:rsidRDefault="00423754" w:rsidP="00A96B21">
      <w:r w:rsidRPr="00A43334">
        <w:separator/>
      </w:r>
    </w:p>
  </w:footnote>
  <w:footnote w:type="continuationSeparator" w:id="0">
    <w:p w14:paraId="2D67FB78" w14:textId="77777777" w:rsidR="00423754" w:rsidRPr="00A43334" w:rsidRDefault="00423754" w:rsidP="00A96B21">
      <w:r w:rsidRPr="00A43334">
        <w:continuationSeparator/>
      </w:r>
    </w:p>
  </w:footnote>
  <w:footnote w:id="1">
    <w:p w14:paraId="1265F4A6" w14:textId="28A51D6E" w:rsidR="007A6FFC" w:rsidRPr="00347251" w:rsidRDefault="007A6FFC" w:rsidP="007A6FFC">
      <w:pPr>
        <w:pStyle w:val="FootnoteText"/>
        <w:rPr>
          <w:szCs w:val="18"/>
          <w:lang w:val="ru-RU"/>
        </w:rPr>
      </w:pPr>
      <w:r w:rsidRPr="00B55C49">
        <w:rPr>
          <w:rStyle w:val="FootnoteReference"/>
          <w:szCs w:val="18"/>
        </w:rPr>
        <w:footnoteRef/>
      </w:r>
      <w:r w:rsidRPr="00347251">
        <w:rPr>
          <w:szCs w:val="18"/>
          <w:lang w:val="ru-RU"/>
        </w:rPr>
        <w:t xml:space="preserve"> </w:t>
      </w:r>
      <w:r w:rsidR="00347251" w:rsidRPr="00347251">
        <w:rPr>
          <w:szCs w:val="18"/>
          <w:lang w:val="ru-RU"/>
        </w:rPr>
        <w:t xml:space="preserve">В соответствии с пунктом 1 статьи 14 </w:t>
      </w:r>
      <w:proofErr w:type="spellStart"/>
      <w:r w:rsidR="00347251">
        <w:rPr>
          <w:szCs w:val="18"/>
          <w:lang w:val="ru-RU"/>
        </w:rPr>
        <w:t>Нагойско</w:t>
      </w:r>
      <w:proofErr w:type="spellEnd"/>
      <w:r w:rsidR="00347251">
        <w:rPr>
          <w:szCs w:val="18"/>
          <w:lang w:val="ru-RU"/>
        </w:rPr>
        <w:t>-Куала-</w:t>
      </w:r>
      <w:proofErr w:type="spellStart"/>
      <w:r w:rsidR="00347251">
        <w:rPr>
          <w:szCs w:val="18"/>
          <w:lang w:val="ru-RU"/>
        </w:rPr>
        <w:t>Лумпурского</w:t>
      </w:r>
      <w:proofErr w:type="spellEnd"/>
      <w:r w:rsidR="00347251">
        <w:rPr>
          <w:szCs w:val="18"/>
          <w:lang w:val="ru-RU"/>
        </w:rPr>
        <w:t xml:space="preserve"> д</w:t>
      </w:r>
      <w:r w:rsidR="00347251" w:rsidRPr="00347251">
        <w:rPr>
          <w:szCs w:val="18"/>
          <w:lang w:val="ru-RU"/>
        </w:rPr>
        <w:t>ополнительного протокола и согласно пункту</w:t>
      </w:r>
      <w:r w:rsidR="00495502">
        <w:rPr>
          <w:szCs w:val="18"/>
        </w:rPr>
        <w:t> </w:t>
      </w:r>
      <w:r w:rsidR="00347251" w:rsidRPr="00347251">
        <w:rPr>
          <w:szCs w:val="18"/>
          <w:lang w:val="ru-RU"/>
        </w:rPr>
        <w:t xml:space="preserve">2 статьи 32 Конвенции </w:t>
      </w:r>
      <w:r w:rsidR="002B1F1D">
        <w:rPr>
          <w:szCs w:val="18"/>
          <w:lang w:val="ru-RU"/>
        </w:rPr>
        <w:t xml:space="preserve">о биологическом разнообразии </w:t>
      </w:r>
      <w:r w:rsidR="00347251" w:rsidRPr="00347251">
        <w:rPr>
          <w:szCs w:val="18"/>
          <w:lang w:val="ru-RU"/>
        </w:rPr>
        <w:t xml:space="preserve">Конференция Сторон, выступающая в качестве совещания Сторон </w:t>
      </w:r>
      <w:r w:rsidR="002B1F1D">
        <w:rPr>
          <w:szCs w:val="18"/>
          <w:lang w:val="ru-RU"/>
        </w:rPr>
        <w:t>Картахенского п</w:t>
      </w:r>
      <w:r w:rsidR="00347251" w:rsidRPr="00347251">
        <w:rPr>
          <w:szCs w:val="18"/>
          <w:lang w:val="ru-RU"/>
        </w:rPr>
        <w:t>ротокола, выступает в качестве совещания Сторон Дополнительного протокола. Соответственно, настоящее решение было принято Сторонами Дополнительного протокола</w:t>
      </w:r>
      <w:r w:rsidRPr="00347251">
        <w:rPr>
          <w:szCs w:val="18"/>
          <w:lang w:val="ru-RU"/>
        </w:rPr>
        <w:t>.</w:t>
      </w:r>
    </w:p>
  </w:footnote>
  <w:footnote w:id="2">
    <w:p w14:paraId="6C674AA9" w14:textId="624CA65F" w:rsidR="007A6FFC" w:rsidRPr="00347251" w:rsidRDefault="007A6FFC" w:rsidP="007A6FFC">
      <w:pPr>
        <w:pStyle w:val="FootnoteText"/>
        <w:rPr>
          <w:lang w:val="ru-RU"/>
        </w:rPr>
      </w:pPr>
      <w:r w:rsidRPr="00B55C49">
        <w:rPr>
          <w:rStyle w:val="FootnoteReference"/>
        </w:rPr>
        <w:footnoteRef/>
      </w:r>
      <w:r w:rsidRPr="00347251">
        <w:rPr>
          <w:lang w:val="ru-RU"/>
        </w:rPr>
        <w:t xml:space="preserve"> </w:t>
      </w:r>
      <w:r w:rsidR="00D002E6">
        <w:rPr>
          <w:lang w:val="ru-RU"/>
        </w:rPr>
        <w:t xml:space="preserve">Приложение к решению </w:t>
      </w:r>
      <w:hyperlink r:id="rId1" w:history="1">
        <w:r w:rsidR="00D002E6" w:rsidRPr="00CF55C4">
          <w:rPr>
            <w:rStyle w:val="Hyperlink"/>
          </w:rPr>
          <w:t>CP</w:t>
        </w:r>
        <w:r w:rsidR="00D002E6" w:rsidRPr="00240B8F">
          <w:rPr>
            <w:rStyle w:val="Hyperlink"/>
            <w:lang w:val="ru-RU"/>
          </w:rPr>
          <w:t>-10/3</w:t>
        </w:r>
      </w:hyperlink>
      <w:r w:rsidRPr="00347251">
        <w:rPr>
          <w:rFonts w:asciiTheme="majorBidi" w:eastAsiaTheme="minorEastAsia" w:hAnsiTheme="majorBidi" w:cstheme="majorBidi"/>
          <w:szCs w:val="22"/>
          <w:lang w:val="ru-RU"/>
        </w:rPr>
        <w:t>.</w:t>
      </w:r>
    </w:p>
  </w:footnote>
  <w:footnote w:id="3">
    <w:p w14:paraId="0636DA02" w14:textId="3E60DC19" w:rsidR="00BD3CEC" w:rsidRPr="00347251" w:rsidRDefault="00BD3CEC" w:rsidP="00BD3CEC">
      <w:pPr>
        <w:pStyle w:val="FootnoteText"/>
        <w:rPr>
          <w:lang w:val="ru-RU"/>
        </w:rPr>
      </w:pPr>
      <w:r w:rsidRPr="00B55C49">
        <w:rPr>
          <w:rStyle w:val="FootnoteReference"/>
        </w:rPr>
        <w:footnoteRef/>
      </w:r>
      <w:r w:rsidRPr="00347251">
        <w:rPr>
          <w:lang w:val="ru-RU"/>
        </w:rPr>
        <w:t xml:space="preserve"> </w:t>
      </w:r>
      <w:r w:rsidR="0023031C">
        <w:rPr>
          <w:lang w:val="ru-RU"/>
        </w:rPr>
        <w:t>Приложение к решению</w:t>
      </w:r>
      <w:r w:rsidR="0023031C" w:rsidRPr="00FB6C44">
        <w:rPr>
          <w:lang w:val="ru-RU"/>
        </w:rPr>
        <w:t xml:space="preserve"> </w:t>
      </w:r>
      <w:hyperlink r:id="rId2" w:history="1">
        <w:r w:rsidR="0023031C" w:rsidRPr="009C5D5E">
          <w:rPr>
            <w:rStyle w:val="Hyperlink"/>
          </w:rPr>
          <w:t>CP-10/4</w:t>
        </w:r>
      </w:hyperlink>
      <w:r w:rsidRPr="00347251">
        <w:rPr>
          <w:rFonts w:asciiTheme="majorBidi" w:eastAsiaTheme="minorEastAsia" w:hAnsiTheme="majorBidi" w:cstheme="majorBidi"/>
          <w:szCs w:val="22"/>
          <w:lang w:val="ru-RU"/>
        </w:rPr>
        <w:t>.</w:t>
      </w:r>
    </w:p>
  </w:footnote>
  <w:footnote w:id="4">
    <w:p w14:paraId="51A824BD" w14:textId="6F7832AA" w:rsidR="007A6FFC" w:rsidRPr="00347251" w:rsidRDefault="007A6FFC" w:rsidP="007A6FFC">
      <w:pPr>
        <w:pStyle w:val="FootnoteText"/>
        <w:rPr>
          <w:lang w:val="ru-RU"/>
        </w:rPr>
      </w:pPr>
      <w:r w:rsidRPr="00B55C49">
        <w:rPr>
          <w:rStyle w:val="FootnoteReference"/>
        </w:rPr>
        <w:footnoteRef/>
      </w:r>
      <w:r w:rsidRPr="00347251">
        <w:rPr>
          <w:lang w:val="ru-RU"/>
        </w:rPr>
        <w:t xml:space="preserve"> </w:t>
      </w:r>
      <w:r w:rsidR="00347251" w:rsidRPr="00347251">
        <w:rPr>
          <w:rFonts w:asciiTheme="majorBidi" w:eastAsiaTheme="minorEastAsia" w:hAnsiTheme="majorBidi" w:cstheme="majorBidi"/>
          <w:szCs w:val="22"/>
          <w:lang w:val="ru-RU"/>
        </w:rPr>
        <w:t xml:space="preserve">Сборник договоров Организации Объединенных Наций, </w:t>
      </w:r>
      <w:r w:rsidR="00227349">
        <w:rPr>
          <w:rFonts w:asciiTheme="majorBidi" w:eastAsiaTheme="minorEastAsia" w:hAnsiTheme="majorBidi" w:cstheme="majorBidi"/>
          <w:szCs w:val="22"/>
          <w:lang w:val="ru-RU"/>
        </w:rPr>
        <w:t>т.</w:t>
      </w:r>
      <w:r w:rsidR="00347251" w:rsidRPr="00347251">
        <w:rPr>
          <w:rFonts w:asciiTheme="majorBidi" w:eastAsiaTheme="minorEastAsia" w:hAnsiTheme="majorBidi" w:cstheme="majorBidi"/>
          <w:szCs w:val="22"/>
          <w:lang w:val="ru-RU"/>
        </w:rPr>
        <w:t xml:space="preserve"> </w:t>
      </w:r>
      <w:r w:rsidR="006F776A" w:rsidRPr="00347251">
        <w:rPr>
          <w:rFonts w:asciiTheme="majorBidi" w:eastAsiaTheme="minorEastAsia" w:hAnsiTheme="majorBidi" w:cstheme="majorBidi"/>
          <w:szCs w:val="22"/>
          <w:lang w:val="ru-RU"/>
        </w:rPr>
        <w:t xml:space="preserve">2226, </w:t>
      </w:r>
      <w:r w:rsidR="00347251">
        <w:rPr>
          <w:rFonts w:asciiTheme="majorBidi" w:eastAsiaTheme="minorEastAsia" w:hAnsiTheme="majorBidi" w:cstheme="majorBidi"/>
          <w:szCs w:val="22"/>
          <w:lang w:val="ru-RU"/>
        </w:rPr>
        <w:t>№</w:t>
      </w:r>
      <w:r w:rsidR="006F776A" w:rsidRPr="00347251">
        <w:rPr>
          <w:rFonts w:asciiTheme="majorBidi" w:eastAsiaTheme="minorEastAsia" w:hAnsiTheme="majorBidi" w:cstheme="majorBidi"/>
          <w:szCs w:val="22"/>
          <w:lang w:val="ru-RU"/>
        </w:rPr>
        <w:t xml:space="preserve"> 30619.</w:t>
      </w:r>
    </w:p>
  </w:footnote>
  <w:footnote w:id="5">
    <w:p w14:paraId="3A963D81" w14:textId="3EB2E720" w:rsidR="007A6FFC" w:rsidRPr="00347251" w:rsidRDefault="007A6FFC" w:rsidP="007A6FFC">
      <w:pPr>
        <w:pStyle w:val="FootnoteText"/>
        <w:rPr>
          <w:lang w:val="ru-RU"/>
        </w:rPr>
      </w:pPr>
      <w:r w:rsidRPr="00B55C49">
        <w:rPr>
          <w:rStyle w:val="FootnoteReference"/>
        </w:rPr>
        <w:footnoteRef/>
      </w:r>
      <w:r w:rsidRPr="00347251">
        <w:rPr>
          <w:lang w:val="ru-RU"/>
        </w:rPr>
        <w:t xml:space="preserve"> </w:t>
      </w:r>
      <w:r w:rsidR="00347251" w:rsidRPr="00347251">
        <w:rPr>
          <w:lang w:val="ru-RU"/>
        </w:rPr>
        <w:t xml:space="preserve">См. решение </w:t>
      </w:r>
      <w:r w:rsidR="00347251" w:rsidRPr="00347251">
        <w:rPr>
          <w:lang w:val="en-US"/>
        </w:rPr>
        <w:t>BS</w:t>
      </w:r>
      <w:r w:rsidR="00347251" w:rsidRPr="00347251">
        <w:rPr>
          <w:lang w:val="ru-RU"/>
        </w:rPr>
        <w:t>-</w:t>
      </w:r>
      <w:r w:rsidR="00347251" w:rsidRPr="00347251">
        <w:rPr>
          <w:lang w:val="en-US"/>
        </w:rPr>
        <w:t>V</w:t>
      </w:r>
      <w:r w:rsidR="00347251" w:rsidRPr="00347251">
        <w:rPr>
          <w:lang w:val="ru-RU"/>
        </w:rPr>
        <w:t xml:space="preserve">/11 в приложении к документу </w:t>
      </w:r>
      <w:r w:rsidR="00347251" w:rsidRPr="00347251">
        <w:rPr>
          <w:lang w:val="en-US"/>
        </w:rPr>
        <w:t>UNEP</w:t>
      </w:r>
      <w:r w:rsidR="00347251" w:rsidRPr="00347251">
        <w:rPr>
          <w:lang w:val="ru-RU"/>
        </w:rPr>
        <w:t>/</w:t>
      </w:r>
      <w:r w:rsidR="00347251" w:rsidRPr="00347251">
        <w:rPr>
          <w:lang w:val="en-US"/>
        </w:rPr>
        <w:t>CBD</w:t>
      </w:r>
      <w:r w:rsidR="00347251" w:rsidRPr="00347251">
        <w:rPr>
          <w:lang w:val="ru-RU"/>
        </w:rPr>
        <w:t>/</w:t>
      </w:r>
      <w:r w:rsidR="00347251" w:rsidRPr="00347251">
        <w:rPr>
          <w:lang w:val="en-US"/>
        </w:rPr>
        <w:t>BS</w:t>
      </w:r>
      <w:r w:rsidR="00347251" w:rsidRPr="00347251">
        <w:rPr>
          <w:lang w:val="ru-RU"/>
        </w:rPr>
        <w:t>/</w:t>
      </w:r>
      <w:r w:rsidR="00347251" w:rsidRPr="00347251">
        <w:rPr>
          <w:lang w:val="en-US"/>
        </w:rPr>
        <w:t>COP</w:t>
      </w:r>
      <w:r w:rsidR="00347251" w:rsidRPr="00347251">
        <w:rPr>
          <w:lang w:val="ru-RU"/>
        </w:rPr>
        <w:t>-</w:t>
      </w:r>
      <w:r w:rsidR="00347251" w:rsidRPr="00347251">
        <w:rPr>
          <w:lang w:val="en-US"/>
        </w:rPr>
        <w:t>MOP</w:t>
      </w:r>
      <w:r w:rsidR="00347251" w:rsidRPr="00347251">
        <w:rPr>
          <w:lang w:val="ru-RU"/>
        </w:rPr>
        <w:t>/5/17 Программы Организации Объединенных Наций по окружающей среде</w:t>
      </w:r>
      <w:r w:rsidRPr="00347251">
        <w:rPr>
          <w:lang w:val="ru-RU"/>
        </w:rPr>
        <w:t>.</w:t>
      </w:r>
    </w:p>
  </w:footnote>
  <w:footnote w:id="6">
    <w:p w14:paraId="3E20E523" w14:textId="54E32095" w:rsidR="00B37633" w:rsidRPr="00227349" w:rsidRDefault="00B37633" w:rsidP="00B37633">
      <w:pPr>
        <w:pStyle w:val="FootnoteText"/>
        <w:rPr>
          <w:lang w:val="ru-RU"/>
        </w:rPr>
      </w:pPr>
      <w:r>
        <w:rPr>
          <w:rStyle w:val="FootnoteReference"/>
        </w:rPr>
        <w:footnoteRef/>
      </w:r>
      <w:r w:rsidRPr="00227349">
        <w:rPr>
          <w:lang w:val="ru-RU"/>
        </w:rPr>
        <w:t xml:space="preserve"> </w:t>
      </w:r>
      <w:r w:rsidR="00227349" w:rsidRPr="00347251">
        <w:rPr>
          <w:rFonts w:asciiTheme="majorBidi" w:eastAsiaTheme="minorEastAsia" w:hAnsiTheme="majorBidi" w:cstheme="majorBidi"/>
          <w:szCs w:val="22"/>
          <w:lang w:val="ru-RU"/>
        </w:rPr>
        <w:t xml:space="preserve">Сборник договоров Организации Объединенных Наций, </w:t>
      </w:r>
      <w:r w:rsidR="00227349">
        <w:rPr>
          <w:rFonts w:asciiTheme="majorBidi" w:eastAsiaTheme="minorEastAsia" w:hAnsiTheme="majorBidi" w:cstheme="majorBidi"/>
          <w:szCs w:val="22"/>
          <w:lang w:val="ru-RU"/>
        </w:rPr>
        <w:t>т.</w:t>
      </w:r>
      <w:r w:rsidR="00227349" w:rsidRPr="00347251">
        <w:rPr>
          <w:rFonts w:asciiTheme="majorBidi" w:eastAsiaTheme="minorEastAsia" w:hAnsiTheme="majorBidi" w:cstheme="majorBidi"/>
          <w:szCs w:val="22"/>
          <w:lang w:val="ru-RU"/>
        </w:rPr>
        <w:t xml:space="preserve"> </w:t>
      </w:r>
      <w:r w:rsidRPr="00227349">
        <w:rPr>
          <w:lang w:val="ru-RU"/>
        </w:rPr>
        <w:t xml:space="preserve">1760, </w:t>
      </w:r>
      <w:r w:rsidR="00227349">
        <w:rPr>
          <w:rFonts w:asciiTheme="majorBidi" w:eastAsiaTheme="minorEastAsia" w:hAnsiTheme="majorBidi" w:cstheme="majorBidi"/>
          <w:szCs w:val="22"/>
          <w:lang w:val="ru-RU"/>
        </w:rPr>
        <w:t>№</w:t>
      </w:r>
      <w:r w:rsidRPr="00227349">
        <w:rPr>
          <w:lang w:val="ru-RU"/>
        </w:rPr>
        <w:t xml:space="preserve"> 30619.</w:t>
      </w:r>
    </w:p>
  </w:footnote>
  <w:footnote w:id="7">
    <w:p w14:paraId="30C24559" w14:textId="06501FB6" w:rsidR="007A6FFC" w:rsidRPr="00222A2D" w:rsidRDefault="007A6FFC" w:rsidP="007A6FFC">
      <w:pPr>
        <w:pStyle w:val="FootnoteText"/>
      </w:pPr>
      <w:r w:rsidRPr="00B55C49">
        <w:rPr>
          <w:rStyle w:val="FootnoteReference"/>
          <w:szCs w:val="18"/>
        </w:rPr>
        <w:footnoteRef/>
      </w:r>
      <w:r w:rsidRPr="00B55C49">
        <w:rPr>
          <w:szCs w:val="18"/>
        </w:rPr>
        <w:t xml:space="preserve"> </w:t>
      </w:r>
      <w:r w:rsidR="001F5955" w:rsidRPr="001F5955">
        <w:rPr>
          <w:szCs w:val="18"/>
          <w:lang w:val="ru-RU"/>
        </w:rPr>
        <w:t xml:space="preserve">См. пункт 12 решения </w:t>
      </w:r>
      <w:hyperlink r:id="rId3" w:history="1">
        <w:r w:rsidR="000644D7" w:rsidRPr="000869F6">
          <w:rPr>
            <w:rStyle w:val="Hyperlink"/>
          </w:rPr>
          <w:t>CP-10/13</w:t>
        </w:r>
      </w:hyperlink>
      <w:r w:rsidRPr="00B55C49">
        <w:rPr>
          <w:szCs w:val="18"/>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5813" w14:textId="0A591E27" w:rsidR="002B559C" w:rsidRPr="00B22262" w:rsidRDefault="009A5C30" w:rsidP="00B22262">
    <w:pPr>
      <w:pStyle w:val="CBDHeader"/>
      <w:rPr>
        <w:sz w:val="20"/>
        <w:szCs w:val="20"/>
      </w:rPr>
    </w:pPr>
    <w:r w:rsidRPr="00B22262">
      <w:rPr>
        <w:sz w:val="20"/>
        <w:szCs w:val="20"/>
      </w:rPr>
      <w:fldChar w:fldCharType="begin"/>
    </w:r>
    <w:r w:rsidRPr="00B22262">
      <w:rPr>
        <w:sz w:val="20"/>
        <w:szCs w:val="20"/>
      </w:rPr>
      <w:instrText xml:space="preserve"> StyleRef AB_Symbol </w:instrText>
    </w:r>
    <w:r w:rsidRPr="00B22262">
      <w:rPr>
        <w:sz w:val="20"/>
        <w:szCs w:val="20"/>
      </w:rPr>
      <w:fldChar w:fldCharType="separate"/>
    </w:r>
    <w:r w:rsidR="00F471BF">
      <w:rPr>
        <w:noProof/>
        <w:sz w:val="20"/>
        <w:szCs w:val="20"/>
      </w:rPr>
      <w:t>CBD/CP/MOP/DEC/11/10</w:t>
    </w:r>
    <w:r w:rsidRPr="00B22262">
      <w:rPr>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FC24" w14:textId="536FFC5A" w:rsidR="002B559C" w:rsidRPr="009A5C30" w:rsidRDefault="009A5C30" w:rsidP="009A5C30">
    <w:pPr>
      <w:pStyle w:val="Header"/>
      <w:jc w:val="right"/>
    </w:pPr>
    <w:r>
      <w:rPr>
        <w:sz w:val="20"/>
        <w:szCs w:val="20"/>
      </w:rPr>
      <w:fldChar w:fldCharType="begin"/>
    </w:r>
    <w:r>
      <w:rPr>
        <w:sz w:val="20"/>
        <w:szCs w:val="20"/>
      </w:rPr>
      <w:instrText xml:space="preserve"> StyleRef AB_Symbol </w:instrText>
    </w:r>
    <w:r>
      <w:rPr>
        <w:sz w:val="20"/>
        <w:szCs w:val="20"/>
      </w:rPr>
      <w:fldChar w:fldCharType="separate"/>
    </w:r>
    <w:r w:rsidR="00C60B91">
      <w:rPr>
        <w:noProof/>
        <w:sz w:val="20"/>
        <w:szCs w:val="20"/>
      </w:rPr>
      <w:t>CBD/CP/MOP/11/WG.I/CRP.</w:t>
    </w:r>
    <w:r>
      <w:rPr>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8FD3E" w14:textId="77777777" w:rsidR="00C60B91" w:rsidRDefault="00C60B91" w:rsidP="00C60B91">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1E28C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7705D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352B83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132DFD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E1638D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F4274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64DC1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C6164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6C45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1362F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1" w15:restartNumberingAfterBreak="0">
    <w:nsid w:val="5D943BEE"/>
    <w:multiLevelType w:val="multilevel"/>
    <w:tmpl w:val="222A08B4"/>
    <w:numStyleLink w:val="ListCBD"/>
  </w:abstractNum>
  <w:abstractNum w:abstractNumId="1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1918318698">
    <w:abstractNumId w:val="13"/>
  </w:num>
  <w:num w:numId="2" w16cid:durableId="1833908585">
    <w:abstractNumId w:val="9"/>
  </w:num>
  <w:num w:numId="3" w16cid:durableId="158693009">
    <w:abstractNumId w:val="7"/>
  </w:num>
  <w:num w:numId="4" w16cid:durableId="194002317">
    <w:abstractNumId w:val="6"/>
  </w:num>
  <w:num w:numId="5" w16cid:durableId="64376306">
    <w:abstractNumId w:val="5"/>
  </w:num>
  <w:num w:numId="6" w16cid:durableId="548879900">
    <w:abstractNumId w:val="4"/>
  </w:num>
  <w:num w:numId="7" w16cid:durableId="1245608161">
    <w:abstractNumId w:val="10"/>
  </w:num>
  <w:num w:numId="8" w16cid:durableId="984434207">
    <w:abstractNumId w:val="12"/>
  </w:num>
  <w:num w:numId="9" w16cid:durableId="1312521786">
    <w:abstractNumId w:val="11"/>
  </w:num>
  <w:num w:numId="10" w16cid:durableId="1032996621">
    <w:abstractNumId w:val="8"/>
  </w:num>
  <w:num w:numId="11" w16cid:durableId="1857695989">
    <w:abstractNumId w:val="3"/>
  </w:num>
  <w:num w:numId="12" w16cid:durableId="986131432">
    <w:abstractNumId w:val="2"/>
  </w:num>
  <w:num w:numId="13" w16cid:durableId="1594513008">
    <w:abstractNumId w:val="1"/>
  </w:num>
  <w:num w:numId="14" w16cid:durableId="921137023">
    <w:abstractNumId w:val="0"/>
  </w:num>
  <w:num w:numId="15" w16cid:durableId="10369293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D43"/>
    <w:rsid w:val="00040598"/>
    <w:rsid w:val="00043160"/>
    <w:rsid w:val="00043729"/>
    <w:rsid w:val="00045FF4"/>
    <w:rsid w:val="00062B22"/>
    <w:rsid w:val="000644D7"/>
    <w:rsid w:val="000708D0"/>
    <w:rsid w:val="000A477F"/>
    <w:rsid w:val="000B0229"/>
    <w:rsid w:val="000E0284"/>
    <w:rsid w:val="000E416E"/>
    <w:rsid w:val="000F502B"/>
    <w:rsid w:val="0010188F"/>
    <w:rsid w:val="001163A3"/>
    <w:rsid w:val="001176B9"/>
    <w:rsid w:val="00132581"/>
    <w:rsid w:val="00164036"/>
    <w:rsid w:val="001707A7"/>
    <w:rsid w:val="0017476C"/>
    <w:rsid w:val="00184909"/>
    <w:rsid w:val="001A1F74"/>
    <w:rsid w:val="001C1171"/>
    <w:rsid w:val="001D334E"/>
    <w:rsid w:val="001D7501"/>
    <w:rsid w:val="001F253C"/>
    <w:rsid w:val="001F5955"/>
    <w:rsid w:val="0020686C"/>
    <w:rsid w:val="00215DB5"/>
    <w:rsid w:val="00227349"/>
    <w:rsid w:val="0023031C"/>
    <w:rsid w:val="00276DDC"/>
    <w:rsid w:val="0029491A"/>
    <w:rsid w:val="002B00CA"/>
    <w:rsid w:val="002B1F1D"/>
    <w:rsid w:val="002B559C"/>
    <w:rsid w:val="002B5606"/>
    <w:rsid w:val="002C5ADC"/>
    <w:rsid w:val="002E144A"/>
    <w:rsid w:val="002F14FD"/>
    <w:rsid w:val="00303F0B"/>
    <w:rsid w:val="0030478D"/>
    <w:rsid w:val="00310608"/>
    <w:rsid w:val="00316F30"/>
    <w:rsid w:val="0031748E"/>
    <w:rsid w:val="0032110C"/>
    <w:rsid w:val="00323A5C"/>
    <w:rsid w:val="00323F22"/>
    <w:rsid w:val="00347251"/>
    <w:rsid w:val="003476A9"/>
    <w:rsid w:val="003B52C4"/>
    <w:rsid w:val="003C6F10"/>
    <w:rsid w:val="003F6DCC"/>
    <w:rsid w:val="004107FF"/>
    <w:rsid w:val="004202A4"/>
    <w:rsid w:val="00423754"/>
    <w:rsid w:val="004319A0"/>
    <w:rsid w:val="00441498"/>
    <w:rsid w:val="004701EE"/>
    <w:rsid w:val="00480A8D"/>
    <w:rsid w:val="0049185B"/>
    <w:rsid w:val="00495502"/>
    <w:rsid w:val="004967D8"/>
    <w:rsid w:val="004A2A2D"/>
    <w:rsid w:val="004A2DFF"/>
    <w:rsid w:val="004C7F5E"/>
    <w:rsid w:val="004F1D6A"/>
    <w:rsid w:val="00507C02"/>
    <w:rsid w:val="00522528"/>
    <w:rsid w:val="00537248"/>
    <w:rsid w:val="00541E1D"/>
    <w:rsid w:val="005619B9"/>
    <w:rsid w:val="005A1BDD"/>
    <w:rsid w:val="005A206E"/>
    <w:rsid w:val="005C0058"/>
    <w:rsid w:val="005E00BF"/>
    <w:rsid w:val="005E2605"/>
    <w:rsid w:val="006147D3"/>
    <w:rsid w:val="00621A35"/>
    <w:rsid w:val="00657ED6"/>
    <w:rsid w:val="00665A1A"/>
    <w:rsid w:val="00667D43"/>
    <w:rsid w:val="00675DBB"/>
    <w:rsid w:val="00682F08"/>
    <w:rsid w:val="006A0B93"/>
    <w:rsid w:val="006B293D"/>
    <w:rsid w:val="006E2573"/>
    <w:rsid w:val="006F49D5"/>
    <w:rsid w:val="006F776A"/>
    <w:rsid w:val="007140B7"/>
    <w:rsid w:val="007234F0"/>
    <w:rsid w:val="007248A9"/>
    <w:rsid w:val="00752EBF"/>
    <w:rsid w:val="00757355"/>
    <w:rsid w:val="0076622F"/>
    <w:rsid w:val="007A6FFC"/>
    <w:rsid w:val="007C77BC"/>
    <w:rsid w:val="007D7697"/>
    <w:rsid w:val="0082005E"/>
    <w:rsid w:val="00840F4D"/>
    <w:rsid w:val="00874541"/>
    <w:rsid w:val="008B7A3F"/>
    <w:rsid w:val="008D6506"/>
    <w:rsid w:val="008E0581"/>
    <w:rsid w:val="00935461"/>
    <w:rsid w:val="009459E3"/>
    <w:rsid w:val="00953B43"/>
    <w:rsid w:val="00995DDC"/>
    <w:rsid w:val="009A5C30"/>
    <w:rsid w:val="009C1114"/>
    <w:rsid w:val="009D5352"/>
    <w:rsid w:val="009E41C8"/>
    <w:rsid w:val="009E79EA"/>
    <w:rsid w:val="00A01281"/>
    <w:rsid w:val="00A25C95"/>
    <w:rsid w:val="00A33A1C"/>
    <w:rsid w:val="00A43334"/>
    <w:rsid w:val="00A47EF4"/>
    <w:rsid w:val="00A51BD4"/>
    <w:rsid w:val="00A54FA0"/>
    <w:rsid w:val="00A84988"/>
    <w:rsid w:val="00A96B21"/>
    <w:rsid w:val="00AB4152"/>
    <w:rsid w:val="00AD52F8"/>
    <w:rsid w:val="00AE1A95"/>
    <w:rsid w:val="00AF18D2"/>
    <w:rsid w:val="00B019F1"/>
    <w:rsid w:val="00B161EB"/>
    <w:rsid w:val="00B177AF"/>
    <w:rsid w:val="00B22262"/>
    <w:rsid w:val="00B36EA9"/>
    <w:rsid w:val="00B37633"/>
    <w:rsid w:val="00B61886"/>
    <w:rsid w:val="00B96629"/>
    <w:rsid w:val="00BA15FF"/>
    <w:rsid w:val="00BD3CEC"/>
    <w:rsid w:val="00BD5034"/>
    <w:rsid w:val="00BE67DF"/>
    <w:rsid w:val="00BF35EA"/>
    <w:rsid w:val="00C2354A"/>
    <w:rsid w:val="00C60B91"/>
    <w:rsid w:val="00C63418"/>
    <w:rsid w:val="00C76747"/>
    <w:rsid w:val="00C85781"/>
    <w:rsid w:val="00C86482"/>
    <w:rsid w:val="00C96B45"/>
    <w:rsid w:val="00CB78CD"/>
    <w:rsid w:val="00CC3244"/>
    <w:rsid w:val="00CF70AB"/>
    <w:rsid w:val="00D002E6"/>
    <w:rsid w:val="00D044B3"/>
    <w:rsid w:val="00D154E8"/>
    <w:rsid w:val="00D3059B"/>
    <w:rsid w:val="00D60046"/>
    <w:rsid w:val="00D71FFB"/>
    <w:rsid w:val="00DA6706"/>
    <w:rsid w:val="00DB5F53"/>
    <w:rsid w:val="00DE1447"/>
    <w:rsid w:val="00E1132C"/>
    <w:rsid w:val="00E14C79"/>
    <w:rsid w:val="00E1597C"/>
    <w:rsid w:val="00E24F88"/>
    <w:rsid w:val="00E32358"/>
    <w:rsid w:val="00E53633"/>
    <w:rsid w:val="00E83EE9"/>
    <w:rsid w:val="00E94759"/>
    <w:rsid w:val="00EA7A00"/>
    <w:rsid w:val="00ED3849"/>
    <w:rsid w:val="00ED7B84"/>
    <w:rsid w:val="00EE7980"/>
    <w:rsid w:val="00F10763"/>
    <w:rsid w:val="00F12503"/>
    <w:rsid w:val="00F16CF1"/>
    <w:rsid w:val="00F258FB"/>
    <w:rsid w:val="00F36FFC"/>
    <w:rsid w:val="00F471BF"/>
    <w:rsid w:val="00F55DE0"/>
    <w:rsid w:val="00F75F90"/>
    <w:rsid w:val="00FA18C9"/>
    <w:rsid w:val="00FE2E74"/>
    <w:rsid w:val="00FF2E8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E7F8A"/>
  <w15:docId w15:val="{71666AA4-8771-CC4A-8B02-F25B64B82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334"/>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A43334"/>
    <w:pPr>
      <w:keepNext/>
      <w:keepLines/>
      <w:numPr>
        <w:numId w:val="8"/>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A43334"/>
    <w:pPr>
      <w:keepNext/>
      <w:keepLines/>
      <w:numPr>
        <w:ilvl w:val="1"/>
        <w:numId w:val="8"/>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A43334"/>
    <w:pPr>
      <w:keepNext/>
      <w:keepLines/>
      <w:numPr>
        <w:ilvl w:val="2"/>
        <w:numId w:val="8"/>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A43334"/>
    <w:pPr>
      <w:keepNext/>
      <w:numPr>
        <w:ilvl w:val="3"/>
        <w:numId w:val="8"/>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A43334"/>
    <w:pPr>
      <w:keepNext/>
      <w:numPr>
        <w:ilvl w:val="4"/>
        <w:numId w:val="8"/>
      </w:numPr>
      <w:spacing w:before="120" w:after="120"/>
      <w:jc w:val="left"/>
      <w:outlineLvl w:val="4"/>
    </w:pPr>
    <w:rPr>
      <w:rFonts w:eastAsiaTheme="majorEastAsia"/>
      <w:i/>
      <w:iCs/>
    </w:rPr>
  </w:style>
  <w:style w:type="paragraph" w:styleId="Heading6">
    <w:name w:val="heading 6"/>
    <w:basedOn w:val="Normal"/>
    <w:next w:val="Normal"/>
    <w:link w:val="Heading6Char"/>
    <w:semiHidden/>
    <w:rsid w:val="00A43334"/>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A43334"/>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A43334"/>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A43334"/>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A43334"/>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A43334"/>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A43334"/>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A43334"/>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A43334"/>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A43334"/>
    <w:rPr>
      <w:rFonts w:ascii="Times New Roman" w:eastAsia="SimSun" w:hAnsi="Times New Roman" w:cs="Times New Roman"/>
      <w:kern w:val="0"/>
      <w:sz w:val="18"/>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A43334"/>
    <w:rPr>
      <w:vertAlign w:val="superscript"/>
      <w:lang w:val="en-GB"/>
    </w:rPr>
  </w:style>
  <w:style w:type="paragraph" w:customStyle="1" w:styleId="Footnote">
    <w:name w:val="Footnote"/>
    <w:basedOn w:val="FootnoteText"/>
    <w:qFormat/>
    <w:rsid w:val="00A43334"/>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spacing w:before="120" w:after="120"/>
      <w:ind w:left="567"/>
    </w:pPr>
  </w:style>
  <w:style w:type="character" w:customStyle="1" w:styleId="Heading2Char">
    <w:name w:val="Heading 2 Char"/>
    <w:basedOn w:val="DefaultParagraphFont"/>
    <w:link w:val="Heading2"/>
    <w:uiPriority w:val="9"/>
    <w:rsid w:val="00A43334"/>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lang w:val="en-GB"/>
    </w:rPr>
  </w:style>
  <w:style w:type="paragraph" w:styleId="Header">
    <w:name w:val="header"/>
    <w:basedOn w:val="Normal"/>
    <w:link w:val="HeaderChar"/>
    <w:rsid w:val="00A43334"/>
    <w:pPr>
      <w:pBdr>
        <w:bottom w:val="single" w:sz="4" w:space="1" w:color="auto"/>
      </w:pBdr>
      <w:tabs>
        <w:tab w:val="center" w:pos="4680"/>
        <w:tab w:val="right" w:pos="9360"/>
      </w:tabs>
      <w:jc w:val="left"/>
    </w:pPr>
  </w:style>
  <w:style w:type="character" w:customStyle="1" w:styleId="HeaderChar">
    <w:name w:val="Header Char"/>
    <w:basedOn w:val="DefaultParagraphFont"/>
    <w:link w:val="Header"/>
    <w:rsid w:val="00A43334"/>
    <w:rPr>
      <w:rFonts w:ascii="Times New Roman" w:eastAsia="SimSun" w:hAnsi="Times New Roman" w:cs="Times New Roman"/>
      <w:kern w:val="0"/>
      <w:lang w:val="en-GB"/>
      <w14:ligatures w14:val="none"/>
    </w:rPr>
  </w:style>
  <w:style w:type="paragraph" w:styleId="Footer">
    <w:name w:val="footer"/>
    <w:basedOn w:val="Normal"/>
    <w:link w:val="FooterChar"/>
    <w:uiPriority w:val="99"/>
    <w:rsid w:val="00A43334"/>
    <w:pPr>
      <w:tabs>
        <w:tab w:val="center" w:pos="4680"/>
        <w:tab w:val="right" w:pos="9360"/>
      </w:tabs>
    </w:pPr>
  </w:style>
  <w:style w:type="character" w:customStyle="1" w:styleId="FooterChar">
    <w:name w:val="Footer Char"/>
    <w:basedOn w:val="DefaultParagraphFont"/>
    <w:link w:val="Footer"/>
    <w:uiPriority w:val="99"/>
    <w:rsid w:val="00A43334"/>
    <w:rPr>
      <w:rFonts w:ascii="Times New Roman" w:eastAsia="SimSun" w:hAnsi="Times New Roman" w:cs="Times New Roman"/>
      <w:kern w:val="0"/>
      <w:lang w:val="en-GB"/>
      <w14:ligatures w14:val="none"/>
    </w:rPr>
  </w:style>
  <w:style w:type="character" w:customStyle="1" w:styleId="Heading3Char">
    <w:name w:val="Heading 3 Char"/>
    <w:basedOn w:val="DefaultParagraphFont"/>
    <w:link w:val="Heading3"/>
    <w:uiPriority w:val="9"/>
    <w:rsid w:val="00A43334"/>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A43334"/>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A43334"/>
    <w:rPr>
      <w:rFonts w:ascii="Times New Roman" w:eastAsiaTheme="majorEastAsia" w:hAnsi="Times New Roman" w:cs="Times New Roman"/>
      <w:b/>
      <w:bCs/>
      <w:kern w:val="0"/>
      <w:lang w:val="en-GB"/>
      <w14:ligatures w14:val="none"/>
    </w:rPr>
  </w:style>
  <w:style w:type="character" w:customStyle="1" w:styleId="Heading5Char">
    <w:name w:val="Heading 5 Char"/>
    <w:basedOn w:val="DefaultParagraphFont"/>
    <w:link w:val="Heading5"/>
    <w:uiPriority w:val="9"/>
    <w:rsid w:val="00A43334"/>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semiHidden/>
    <w:unhideWhenUsed/>
    <w:rsid w:val="00A43334"/>
    <w:rPr>
      <w:sz w:val="16"/>
      <w:szCs w:val="16"/>
      <w:lang w:val="en-GB"/>
    </w:rPr>
  </w:style>
  <w:style w:type="paragraph" w:styleId="CommentText">
    <w:name w:val="annotation text"/>
    <w:basedOn w:val="Normal"/>
    <w:link w:val="CommentTextChar"/>
    <w:uiPriority w:val="99"/>
    <w:rsid w:val="00A43334"/>
    <w:rPr>
      <w:sz w:val="20"/>
      <w:szCs w:val="20"/>
    </w:rPr>
  </w:style>
  <w:style w:type="character" w:customStyle="1" w:styleId="CommentTextChar">
    <w:name w:val="Comment Text Char"/>
    <w:basedOn w:val="DefaultParagraphFont"/>
    <w:link w:val="CommentText"/>
    <w:uiPriority w:val="99"/>
    <w:rsid w:val="00A43334"/>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A43334"/>
    <w:rPr>
      <w:b/>
      <w:bCs/>
    </w:rPr>
  </w:style>
  <w:style w:type="character" w:customStyle="1" w:styleId="CommentSubjectChar">
    <w:name w:val="Comment Subject Char"/>
    <w:basedOn w:val="CommentTextChar"/>
    <w:link w:val="CommentSubject"/>
    <w:uiPriority w:val="99"/>
    <w:semiHidden/>
    <w:rsid w:val="00A43334"/>
    <w:rPr>
      <w:rFonts w:ascii="Times New Roman" w:eastAsia="SimSun" w:hAnsi="Times New Roman" w:cs="Times New Roman"/>
      <w:b/>
      <w:bCs/>
      <w:kern w:val="0"/>
      <w:sz w:val="20"/>
      <w:szCs w:val="20"/>
      <w:lang w:val="en-GB"/>
      <w14:ligatures w14:val="none"/>
    </w:rPr>
  </w:style>
  <w:style w:type="character" w:customStyle="1" w:styleId="Heading6Char">
    <w:name w:val="Heading 6 Char"/>
    <w:basedOn w:val="DefaultParagraphFont"/>
    <w:link w:val="Heading6"/>
    <w:semiHidden/>
    <w:rsid w:val="00A43334"/>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semiHidden/>
    <w:rsid w:val="00A43334"/>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semiHidden/>
    <w:rsid w:val="00A43334"/>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semiHidden/>
    <w:rsid w:val="00A43334"/>
    <w:rPr>
      <w:rFonts w:ascii="Times New Roman" w:eastAsia="SimSun" w:hAnsi="Times New Roman" w:cs="Times New Roman"/>
      <w:snapToGrid w:val="0"/>
      <w:kern w:val="0"/>
      <w:u w:val="single"/>
      <w:lang w:val="en-GB"/>
      <w14:ligatures w14:val="none"/>
    </w:rPr>
  </w:style>
  <w:style w:type="paragraph" w:styleId="Revision">
    <w:name w:val="Revision"/>
    <w:hidden/>
    <w:uiPriority w:val="99"/>
    <w:semiHidden/>
    <w:rsid w:val="00A43334"/>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DarkList-Accent31">
    <w:name w:val="Dark List - Accent 31"/>
    <w:hidden/>
    <w:uiPriority w:val="99"/>
    <w:semiHidden/>
    <w:rsid w:val="00A43334"/>
    <w:pPr>
      <w:spacing w:after="0" w:line="240" w:lineRule="auto"/>
    </w:pPr>
    <w:rPr>
      <w:rFonts w:ascii="Times New Roman" w:eastAsia="SimSun" w:hAnsi="Times New Roman" w:cs="Times New Roman"/>
      <w:kern w:val="0"/>
      <w:lang w:val="en-GB" w:eastAsia="en-GB"/>
      <w14:ligatures w14:val="none"/>
    </w:rPr>
  </w:style>
  <w:style w:type="paragraph" w:customStyle="1" w:styleId="CBDNormalNoNumber">
    <w:name w:val="CBD_Normal_NoNumber"/>
    <w:basedOn w:val="CBDNormal"/>
    <w:qFormat/>
    <w:rsid w:val="00A43334"/>
    <w:pPr>
      <w:spacing w:after="120"/>
    </w:pPr>
  </w:style>
  <w:style w:type="paragraph" w:customStyle="1" w:styleId="ABSymbol">
    <w:name w:val="AB_Symbol"/>
    <w:basedOn w:val="Normal"/>
    <w:qFormat/>
    <w:rsid w:val="00A43334"/>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rsid w:val="009A5C30"/>
    <w:pPr>
      <w:numPr>
        <w:numId w:val="9"/>
      </w:numPr>
      <w:tabs>
        <w:tab w:val="left" w:pos="1134"/>
        <w:tab w:val="left" w:pos="1701"/>
        <w:tab w:val="left" w:pos="2268"/>
        <w:tab w:val="left" w:pos="3969"/>
      </w:tabs>
      <w:spacing w:after="120"/>
    </w:pPr>
  </w:style>
  <w:style w:type="paragraph" w:customStyle="1" w:styleId="AFCorNotNormal">
    <w:name w:val="AF_CorNotNormal"/>
    <w:basedOn w:val="Normal"/>
    <w:unhideWhenUsed/>
    <w:rsid w:val="00A43334"/>
  </w:style>
  <w:style w:type="paragraph" w:customStyle="1" w:styleId="AEDistrNormal">
    <w:name w:val="AE_DistrNormal"/>
    <w:basedOn w:val="Normal"/>
    <w:unhideWhenUsed/>
    <w:rsid w:val="00A43334"/>
    <w:pPr>
      <w:jc w:val="left"/>
    </w:pPr>
  </w:style>
  <w:style w:type="paragraph" w:customStyle="1" w:styleId="AASmallLogo">
    <w:name w:val="AA_SmallLogo"/>
    <w:basedOn w:val="AEDistrNormal"/>
    <w:unhideWhenUsed/>
    <w:rsid w:val="00A43334"/>
    <w:rPr>
      <w:sz w:val="4"/>
    </w:rPr>
  </w:style>
  <w:style w:type="paragraph" w:customStyle="1" w:styleId="ACLargeLogo">
    <w:name w:val="AC_LargeLogo"/>
    <w:basedOn w:val="AFCorNotNormal"/>
    <w:next w:val="AISpacer"/>
    <w:unhideWhenUsed/>
    <w:rsid w:val="00A43334"/>
    <w:pPr>
      <w:spacing w:before="160"/>
      <w:jc w:val="left"/>
    </w:pPr>
    <w:rPr>
      <w:sz w:val="8"/>
    </w:rPr>
  </w:style>
  <w:style w:type="paragraph" w:customStyle="1" w:styleId="CBDNormal">
    <w:name w:val="CBD_Normal"/>
    <w:unhideWhenUsed/>
    <w:qFormat/>
    <w:rsid w:val="00A43334"/>
    <w:pPr>
      <w:tabs>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styleId="List">
    <w:name w:val="List"/>
    <w:basedOn w:val="Normal"/>
    <w:semiHidden/>
    <w:rsid w:val="00A43334"/>
    <w:pPr>
      <w:contextualSpacing/>
    </w:pPr>
  </w:style>
  <w:style w:type="numbering" w:customStyle="1" w:styleId="ListCBD">
    <w:name w:val="ListCBD"/>
    <w:basedOn w:val="NoList"/>
    <w:uiPriority w:val="99"/>
    <w:rsid w:val="00A43334"/>
    <w:pPr>
      <w:numPr>
        <w:numId w:val="7"/>
      </w:numPr>
    </w:pPr>
  </w:style>
  <w:style w:type="paragraph" w:styleId="ListParagraph">
    <w:name w:val="List Paragraph"/>
    <w:basedOn w:val="Normal"/>
    <w:uiPriority w:val="34"/>
    <w:qFormat/>
    <w:rsid w:val="00A43334"/>
    <w:pPr>
      <w:ind w:left="720"/>
      <w:contextualSpacing/>
    </w:pPr>
  </w:style>
  <w:style w:type="numbering" w:customStyle="1" w:styleId="CBDHeadings">
    <w:name w:val="CBD_Headings"/>
    <w:basedOn w:val="ListCBD"/>
    <w:uiPriority w:val="99"/>
    <w:rsid w:val="00A43334"/>
    <w:pPr>
      <w:numPr>
        <w:numId w:val="8"/>
      </w:numPr>
    </w:pPr>
  </w:style>
  <w:style w:type="paragraph" w:customStyle="1" w:styleId="AISpacer">
    <w:name w:val="AI_Spacer"/>
    <w:next w:val="Normal"/>
    <w:unhideWhenUsed/>
    <w:qFormat/>
    <w:rsid w:val="00A43334"/>
    <w:pPr>
      <w:spacing w:after="0" w:line="240" w:lineRule="auto"/>
    </w:pPr>
    <w:rPr>
      <w:rFonts w:ascii="Times New Roman" w:eastAsia="SimSun" w:hAnsi="Times New Roman" w:cs="Times New Roman"/>
      <w:kern w:val="0"/>
      <w:sz w:val="2"/>
      <w:lang w:val="en-GB"/>
      <w14:ligatures w14:val="none"/>
    </w:rPr>
  </w:style>
  <w:style w:type="paragraph" w:customStyle="1" w:styleId="AEDistrNormal6pt">
    <w:name w:val="AE_DistrNormal6pt"/>
    <w:basedOn w:val="AEDistrNormal"/>
    <w:next w:val="AFCorNotNormal"/>
    <w:unhideWhenUsed/>
    <w:qFormat/>
    <w:rsid w:val="00A43334"/>
    <w:pPr>
      <w:spacing w:before="120"/>
    </w:pPr>
  </w:style>
  <w:style w:type="paragraph" w:customStyle="1" w:styleId="AFCorNotBold">
    <w:name w:val="AF_CorNotBold"/>
    <w:basedOn w:val="AFCorNotNormal"/>
    <w:next w:val="AFCorNotNormal"/>
    <w:unhideWhenUsed/>
    <w:qFormat/>
    <w:rsid w:val="00A43334"/>
    <w:rPr>
      <w:b/>
    </w:rPr>
  </w:style>
  <w:style w:type="paragraph" w:customStyle="1" w:styleId="AFCorNot12Bold">
    <w:name w:val="AF_CorNot12Bold"/>
    <w:basedOn w:val="AFCorNotNormal"/>
    <w:next w:val="AFCorNotNormal"/>
    <w:unhideWhenUsed/>
    <w:qFormat/>
    <w:rsid w:val="00A43334"/>
    <w:pPr>
      <w:jc w:val="left"/>
    </w:pPr>
    <w:rPr>
      <w:b/>
      <w:sz w:val="24"/>
    </w:rPr>
  </w:style>
  <w:style w:type="paragraph" w:customStyle="1" w:styleId="CBDAgendaItem">
    <w:name w:val="CBD_AgendaItem"/>
    <w:basedOn w:val="Normal"/>
    <w:qFormat/>
    <w:rsid w:val="00A43334"/>
    <w:pPr>
      <w:keepNext/>
      <w:keepLines/>
      <w:spacing w:before="240" w:after="120"/>
      <w:jc w:val="left"/>
    </w:pPr>
    <w:rPr>
      <w:b/>
      <w:sz w:val="24"/>
    </w:rPr>
  </w:style>
  <w:style w:type="paragraph" w:customStyle="1" w:styleId="CBDDesicionText">
    <w:name w:val="CBD_DesicionText"/>
    <w:basedOn w:val="CBDNormal"/>
    <w:qFormat/>
    <w:rsid w:val="00A43334"/>
    <w:pPr>
      <w:spacing w:after="120"/>
      <w:ind w:left="567"/>
    </w:pPr>
  </w:style>
  <w:style w:type="paragraph" w:customStyle="1" w:styleId="CBDDesicionAnnex">
    <w:name w:val="CBD_DesicionAnnex"/>
    <w:basedOn w:val="CBDNormal"/>
    <w:next w:val="CBDDesicionText"/>
    <w:qFormat/>
    <w:rsid w:val="00A43334"/>
    <w:pPr>
      <w:keepNext/>
      <w:keepLines/>
      <w:spacing w:before="120" w:after="120"/>
      <w:ind w:left="567"/>
      <w:jc w:val="left"/>
    </w:pPr>
    <w:rPr>
      <w:rFonts w:ascii="Times New Roman Bold" w:hAnsi="Times New Roman Bold" w:cs="Times New Roman Bold"/>
      <w:bCs/>
      <w:sz w:val="24"/>
    </w:rPr>
  </w:style>
  <w:style w:type="character" w:styleId="Hyperlink">
    <w:name w:val="Hyperlink"/>
    <w:basedOn w:val="DefaultParagraphFont"/>
    <w:uiPriority w:val="99"/>
    <w:unhideWhenUsed/>
    <w:rsid w:val="00A43334"/>
    <w:rPr>
      <w:color w:val="0563C1" w:themeColor="hyperlink"/>
      <w:u w:val="single"/>
      <w:lang w:val="en-GB"/>
    </w:rPr>
  </w:style>
  <w:style w:type="paragraph" w:customStyle="1" w:styleId="CBDAnnex">
    <w:name w:val="CBD_Annex"/>
    <w:basedOn w:val="CBDNormal"/>
    <w:next w:val="CBDTitle"/>
    <w:qFormat/>
    <w:rsid w:val="00A43334"/>
    <w:pPr>
      <w:keepNext/>
      <w:keepLines/>
      <w:spacing w:after="240"/>
      <w:jc w:val="left"/>
    </w:pPr>
    <w:rPr>
      <w:b/>
      <w:sz w:val="28"/>
      <w:lang w:bidi="ar-SY"/>
    </w:rPr>
  </w:style>
  <w:style w:type="paragraph" w:customStyle="1" w:styleId="CBDSubTitle">
    <w:name w:val="CBD_SubTitle"/>
    <w:basedOn w:val="CBDNormal"/>
    <w:qFormat/>
    <w:rsid w:val="00A43334"/>
    <w:pPr>
      <w:keepNext/>
      <w:keepLines/>
      <w:spacing w:before="240" w:after="240"/>
      <w:ind w:left="567"/>
      <w:jc w:val="left"/>
    </w:pPr>
    <w:rPr>
      <w:b/>
    </w:rPr>
  </w:style>
  <w:style w:type="paragraph" w:customStyle="1" w:styleId="CBDTitle">
    <w:name w:val="CBD_Title"/>
    <w:basedOn w:val="CBDNormal"/>
    <w:next w:val="CBDSubTitle"/>
    <w:qFormat/>
    <w:rsid w:val="00A43334"/>
    <w:pPr>
      <w:keepNext/>
      <w:keepLines/>
      <w:spacing w:before="240" w:after="240"/>
      <w:ind w:left="567"/>
      <w:jc w:val="left"/>
    </w:pPr>
    <w:rPr>
      <w:b/>
      <w:sz w:val="28"/>
    </w:rPr>
  </w:style>
  <w:style w:type="paragraph" w:customStyle="1" w:styleId="AENormal">
    <w:name w:val="AE_Normal"/>
    <w:basedOn w:val="Normal"/>
    <w:rsid w:val="00A43334"/>
  </w:style>
  <w:style w:type="paragraph" w:customStyle="1" w:styleId="CBDH1">
    <w:name w:val="CBD_H1"/>
    <w:basedOn w:val="CBDNormal"/>
    <w:qFormat/>
    <w:rsid w:val="00A43334"/>
    <w:pPr>
      <w:keepNext/>
      <w:keepLines/>
      <w:spacing w:before="240" w:after="120"/>
      <w:ind w:left="567" w:hanging="567"/>
      <w:jc w:val="left"/>
    </w:pPr>
    <w:rPr>
      <w:b/>
      <w:sz w:val="28"/>
    </w:rPr>
  </w:style>
  <w:style w:type="paragraph" w:customStyle="1" w:styleId="CBDH2">
    <w:name w:val="CBD_H2"/>
    <w:basedOn w:val="CBDNormalNumber"/>
    <w:qFormat/>
    <w:rsid w:val="00A43334"/>
    <w:pPr>
      <w:keepNext/>
      <w:keepLines/>
      <w:numPr>
        <w:numId w:val="0"/>
      </w:numPr>
      <w:spacing w:before="120"/>
      <w:ind w:left="567" w:hanging="567"/>
    </w:pPr>
    <w:rPr>
      <w:b/>
      <w:sz w:val="24"/>
    </w:rPr>
  </w:style>
  <w:style w:type="paragraph" w:customStyle="1" w:styleId="CBDFootnoteText">
    <w:name w:val="CBD_Footnote_Text"/>
    <w:basedOn w:val="CBDNormal"/>
    <w:qFormat/>
    <w:rsid w:val="00A43334"/>
    <w:pPr>
      <w:jc w:val="left"/>
    </w:pPr>
    <w:rPr>
      <w:sz w:val="18"/>
    </w:rPr>
  </w:style>
  <w:style w:type="paragraph" w:customStyle="1" w:styleId="CBDFooter">
    <w:name w:val="CBD_Footer"/>
    <w:basedOn w:val="CBDNormal"/>
    <w:qFormat/>
    <w:rsid w:val="00A43334"/>
    <w:rPr>
      <w:sz w:val="20"/>
    </w:rPr>
  </w:style>
  <w:style w:type="paragraph" w:customStyle="1" w:styleId="CBDHeader">
    <w:name w:val="CBD_Header"/>
    <w:basedOn w:val="CBDNormal"/>
    <w:next w:val="CBDFooter"/>
    <w:qFormat/>
    <w:rsid w:val="00A43334"/>
    <w:pPr>
      <w:pBdr>
        <w:bottom w:val="single" w:sz="4" w:space="1" w:color="auto"/>
      </w:pBdr>
      <w:tabs>
        <w:tab w:val="center" w:pos="4678"/>
        <w:tab w:val="right" w:pos="9361"/>
      </w:tabs>
      <w:jc w:val="left"/>
    </w:pPr>
  </w:style>
  <w:style w:type="paragraph" w:customStyle="1" w:styleId="CBDH3">
    <w:name w:val="CBD_H3"/>
    <w:basedOn w:val="Heading3"/>
    <w:qFormat/>
    <w:rsid w:val="00B22262"/>
    <w:pPr>
      <w:tabs>
        <w:tab w:val="left" w:pos="567"/>
      </w:tabs>
    </w:pPr>
    <w:rPr>
      <w:rFonts w:ascii="Times New Roman Bold" w:hAnsi="Times New Roman Bold" w:cs="Times New Roman Bold"/>
    </w:rPr>
  </w:style>
  <w:style w:type="paragraph" w:customStyle="1" w:styleId="CBDH4">
    <w:name w:val="CBD_H4"/>
    <w:basedOn w:val="CBDNormal"/>
    <w:qFormat/>
    <w:rsid w:val="00A43334"/>
    <w:pPr>
      <w:keepNext/>
      <w:keepLines/>
      <w:spacing w:before="120" w:after="120"/>
      <w:jc w:val="left"/>
    </w:pPr>
    <w:rPr>
      <w:b/>
    </w:rPr>
  </w:style>
  <w:style w:type="paragraph" w:customStyle="1" w:styleId="CBDH5">
    <w:name w:val="CBD_H5"/>
    <w:basedOn w:val="CBDNormal"/>
    <w:qFormat/>
    <w:rsid w:val="00A43334"/>
    <w:pPr>
      <w:keepNext/>
      <w:keepLines/>
      <w:spacing w:before="120" w:after="120"/>
      <w:jc w:val="left"/>
    </w:pPr>
    <w:rPr>
      <w:i/>
    </w:rPr>
  </w:style>
  <w:style w:type="paragraph" w:customStyle="1" w:styleId="CBDTableNormal">
    <w:name w:val="CBD_TableNormal"/>
    <w:basedOn w:val="CBDNormal"/>
    <w:qFormat/>
    <w:rsid w:val="00A43334"/>
    <w:pPr>
      <w:spacing w:before="40" w:after="80"/>
      <w:jc w:val="left"/>
    </w:pPr>
    <w:rPr>
      <w:sz w:val="20"/>
    </w:rPr>
  </w:style>
  <w:style w:type="paragraph" w:customStyle="1" w:styleId="CBDTableTitle">
    <w:name w:val="CBD_TableTitle"/>
    <w:basedOn w:val="CBDNormal"/>
    <w:qFormat/>
    <w:rsid w:val="00A43334"/>
    <w:pPr>
      <w:keepNext/>
      <w:keepLines/>
      <w:spacing w:before="120" w:after="60"/>
      <w:ind w:left="567"/>
      <w:jc w:val="left"/>
    </w:pPr>
    <w:rPr>
      <w:b/>
    </w:rPr>
  </w:style>
  <w:style w:type="paragraph" w:customStyle="1" w:styleId="CBDFigureTitle">
    <w:name w:val="CBD_FigureTitle"/>
    <w:basedOn w:val="CBDNormal"/>
    <w:next w:val="CBDNormalNoNumber"/>
    <w:qFormat/>
    <w:rsid w:val="00A43334"/>
    <w:pPr>
      <w:keepNext/>
      <w:keepLines/>
      <w:spacing w:before="120" w:after="60"/>
      <w:ind w:left="567"/>
      <w:jc w:val="left"/>
    </w:pPr>
    <w:rPr>
      <w:b/>
    </w:rPr>
  </w:style>
  <w:style w:type="paragraph" w:styleId="BalloonText">
    <w:name w:val="Balloon Text"/>
    <w:basedOn w:val="Normal"/>
    <w:link w:val="BalloonTextChar"/>
    <w:uiPriority w:val="99"/>
    <w:semiHidden/>
    <w:unhideWhenUsed/>
    <w:rsid w:val="00A43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334"/>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A43334"/>
  </w:style>
  <w:style w:type="paragraph" w:styleId="BlockText">
    <w:name w:val="Block Text"/>
    <w:basedOn w:val="Normal"/>
    <w:uiPriority w:val="99"/>
    <w:semiHidden/>
    <w:unhideWhenUsed/>
    <w:rsid w:val="00A433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A43334"/>
    <w:pPr>
      <w:spacing w:after="120" w:line="480" w:lineRule="auto"/>
    </w:pPr>
  </w:style>
  <w:style w:type="character" w:customStyle="1" w:styleId="BodyText2Char">
    <w:name w:val="Body Text 2 Char"/>
    <w:basedOn w:val="DefaultParagraphFont"/>
    <w:link w:val="BodyText2"/>
    <w:uiPriority w:val="99"/>
    <w:semiHidden/>
    <w:rsid w:val="00A43334"/>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A43334"/>
    <w:pPr>
      <w:spacing w:after="120"/>
    </w:pPr>
    <w:rPr>
      <w:sz w:val="16"/>
      <w:szCs w:val="16"/>
    </w:rPr>
  </w:style>
  <w:style w:type="character" w:customStyle="1" w:styleId="BodyText3Char">
    <w:name w:val="Body Text 3 Char"/>
    <w:basedOn w:val="DefaultParagraphFont"/>
    <w:link w:val="BodyText3"/>
    <w:uiPriority w:val="99"/>
    <w:semiHidden/>
    <w:rsid w:val="00A43334"/>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A43334"/>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A43334"/>
    <w:rPr>
      <w:rFonts w:ascii="Times New Roman" w:eastAsia="SimSun" w:hAnsi="Times New Roman" w:cs="Times New Roman"/>
      <w:kern w:val="0"/>
      <w:lang w:val="en-GB"/>
      <w14:ligatures w14:val="none"/>
    </w:rPr>
  </w:style>
  <w:style w:type="paragraph" w:styleId="BodyTextIndent">
    <w:name w:val="Body Text Indent"/>
    <w:basedOn w:val="Normal"/>
    <w:link w:val="BodyTextIndentChar"/>
    <w:uiPriority w:val="99"/>
    <w:semiHidden/>
    <w:unhideWhenUsed/>
    <w:rsid w:val="00A43334"/>
    <w:pPr>
      <w:spacing w:after="120"/>
      <w:ind w:left="360"/>
    </w:pPr>
  </w:style>
  <w:style w:type="character" w:customStyle="1" w:styleId="BodyTextIndentChar">
    <w:name w:val="Body Text Indent Char"/>
    <w:basedOn w:val="DefaultParagraphFont"/>
    <w:link w:val="BodyTextIndent"/>
    <w:uiPriority w:val="99"/>
    <w:semiHidden/>
    <w:rsid w:val="00A43334"/>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A43334"/>
    <w:pPr>
      <w:spacing w:after="0"/>
      <w:ind w:firstLine="360"/>
    </w:pPr>
  </w:style>
  <w:style w:type="character" w:customStyle="1" w:styleId="BodyTextFirstIndent2Char">
    <w:name w:val="Body Text First Indent 2 Char"/>
    <w:basedOn w:val="BodyTextIndentChar"/>
    <w:link w:val="BodyTextFirstIndent2"/>
    <w:uiPriority w:val="99"/>
    <w:semiHidden/>
    <w:rsid w:val="00A43334"/>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A43334"/>
    <w:pPr>
      <w:spacing w:after="120" w:line="480" w:lineRule="auto"/>
      <w:ind w:left="360"/>
    </w:pPr>
  </w:style>
  <w:style w:type="character" w:customStyle="1" w:styleId="BodyTextIndent2Char">
    <w:name w:val="Body Text Indent 2 Char"/>
    <w:basedOn w:val="DefaultParagraphFont"/>
    <w:link w:val="BodyTextIndent2"/>
    <w:uiPriority w:val="99"/>
    <w:semiHidden/>
    <w:rsid w:val="00A43334"/>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A4333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43334"/>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A43334"/>
    <w:rPr>
      <w:b/>
      <w:bCs/>
      <w:i/>
      <w:iCs/>
      <w:spacing w:val="5"/>
      <w:lang w:val="en-GB"/>
    </w:rPr>
  </w:style>
  <w:style w:type="paragraph" w:styleId="Caption">
    <w:name w:val="caption"/>
    <w:basedOn w:val="Normal"/>
    <w:next w:val="Normal"/>
    <w:uiPriority w:val="35"/>
    <w:semiHidden/>
    <w:unhideWhenUsed/>
    <w:qFormat/>
    <w:rsid w:val="00A43334"/>
    <w:pPr>
      <w:spacing w:after="200"/>
    </w:pPr>
    <w:rPr>
      <w:i/>
      <w:iCs/>
      <w:color w:val="44546A" w:themeColor="text2"/>
      <w:sz w:val="18"/>
      <w:szCs w:val="18"/>
    </w:rPr>
  </w:style>
  <w:style w:type="paragraph" w:styleId="Closing">
    <w:name w:val="Closing"/>
    <w:basedOn w:val="Normal"/>
    <w:link w:val="ClosingChar"/>
    <w:uiPriority w:val="99"/>
    <w:semiHidden/>
    <w:unhideWhenUsed/>
    <w:rsid w:val="00A43334"/>
    <w:pPr>
      <w:ind w:left="4320"/>
    </w:pPr>
  </w:style>
  <w:style w:type="character" w:customStyle="1" w:styleId="ClosingChar">
    <w:name w:val="Closing Char"/>
    <w:basedOn w:val="DefaultParagraphFont"/>
    <w:link w:val="Closing"/>
    <w:uiPriority w:val="99"/>
    <w:semiHidden/>
    <w:rsid w:val="00A43334"/>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A43334"/>
  </w:style>
  <w:style w:type="character" w:customStyle="1" w:styleId="DateChar">
    <w:name w:val="Date Char"/>
    <w:basedOn w:val="DefaultParagraphFont"/>
    <w:link w:val="Date"/>
    <w:uiPriority w:val="99"/>
    <w:semiHidden/>
    <w:rsid w:val="00A43334"/>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A4333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43334"/>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A43334"/>
  </w:style>
  <w:style w:type="character" w:customStyle="1" w:styleId="E-mailSignatureChar">
    <w:name w:val="E-mail Signature Char"/>
    <w:basedOn w:val="DefaultParagraphFont"/>
    <w:link w:val="E-mailSignature"/>
    <w:uiPriority w:val="99"/>
    <w:semiHidden/>
    <w:rsid w:val="00A43334"/>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A43334"/>
    <w:rPr>
      <w:i/>
      <w:iCs/>
      <w:lang w:val="en-GB"/>
    </w:rPr>
  </w:style>
  <w:style w:type="character" w:styleId="EndnoteReference">
    <w:name w:val="endnote reference"/>
    <w:basedOn w:val="DefaultParagraphFont"/>
    <w:uiPriority w:val="99"/>
    <w:semiHidden/>
    <w:unhideWhenUsed/>
    <w:rsid w:val="00A43334"/>
    <w:rPr>
      <w:vertAlign w:val="superscript"/>
      <w:lang w:val="en-GB"/>
    </w:rPr>
  </w:style>
  <w:style w:type="paragraph" w:styleId="EndnoteText">
    <w:name w:val="endnote text"/>
    <w:basedOn w:val="Normal"/>
    <w:link w:val="EndnoteTextChar"/>
    <w:uiPriority w:val="99"/>
    <w:semiHidden/>
    <w:unhideWhenUsed/>
    <w:rsid w:val="00A43334"/>
    <w:rPr>
      <w:sz w:val="20"/>
      <w:szCs w:val="20"/>
    </w:rPr>
  </w:style>
  <w:style w:type="character" w:customStyle="1" w:styleId="EndnoteTextChar">
    <w:name w:val="Endnote Text Char"/>
    <w:basedOn w:val="DefaultParagraphFont"/>
    <w:link w:val="EndnoteText"/>
    <w:uiPriority w:val="99"/>
    <w:semiHidden/>
    <w:rsid w:val="00A43334"/>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A4333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43334"/>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A43334"/>
    <w:rPr>
      <w:color w:val="954F72" w:themeColor="followedHyperlink"/>
      <w:u w:val="single"/>
      <w:lang w:val="en-GB"/>
    </w:rPr>
  </w:style>
  <w:style w:type="table" w:customStyle="1" w:styleId="GridTable1Light1">
    <w:name w:val="Grid Table 1 Light1"/>
    <w:basedOn w:val="TableNormal"/>
    <w:uiPriority w:val="46"/>
    <w:rsid w:val="00A4333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A4333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A4333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A4333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A4333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A4333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A4333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A4333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A4333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rsid w:val="00A4333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A4333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A4333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A4333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rsid w:val="00A4333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A433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A4333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rsid w:val="00A4333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A4333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A4333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A4333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A4333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A433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A4333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rsid w:val="00A4333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A4333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A4333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A4333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rsid w:val="00A4333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A43334"/>
    <w:rPr>
      <w:color w:val="2B579A"/>
      <w:shd w:val="clear" w:color="auto" w:fill="E1DFDD"/>
      <w:lang w:val="en-GB"/>
    </w:rPr>
  </w:style>
  <w:style w:type="character" w:styleId="HTMLAcronym">
    <w:name w:val="HTML Acronym"/>
    <w:basedOn w:val="DefaultParagraphFont"/>
    <w:uiPriority w:val="99"/>
    <w:semiHidden/>
    <w:unhideWhenUsed/>
    <w:rsid w:val="00A43334"/>
    <w:rPr>
      <w:lang w:val="en-GB"/>
    </w:rPr>
  </w:style>
  <w:style w:type="paragraph" w:styleId="HTMLAddress">
    <w:name w:val="HTML Address"/>
    <w:basedOn w:val="Normal"/>
    <w:link w:val="HTMLAddressChar"/>
    <w:uiPriority w:val="99"/>
    <w:semiHidden/>
    <w:unhideWhenUsed/>
    <w:rsid w:val="00A43334"/>
    <w:rPr>
      <w:i/>
      <w:iCs/>
    </w:rPr>
  </w:style>
  <w:style w:type="character" w:customStyle="1" w:styleId="HTMLAddressChar">
    <w:name w:val="HTML Address Char"/>
    <w:basedOn w:val="DefaultParagraphFont"/>
    <w:link w:val="HTMLAddress"/>
    <w:uiPriority w:val="99"/>
    <w:semiHidden/>
    <w:rsid w:val="00A43334"/>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A43334"/>
    <w:rPr>
      <w:i/>
      <w:iCs/>
      <w:lang w:val="en-GB"/>
    </w:rPr>
  </w:style>
  <w:style w:type="character" w:styleId="HTMLCode">
    <w:name w:val="HTML Code"/>
    <w:basedOn w:val="DefaultParagraphFont"/>
    <w:uiPriority w:val="99"/>
    <w:semiHidden/>
    <w:unhideWhenUsed/>
    <w:rsid w:val="00A43334"/>
    <w:rPr>
      <w:rFonts w:ascii="Consolas" w:hAnsi="Consolas"/>
      <w:sz w:val="20"/>
      <w:szCs w:val="20"/>
      <w:lang w:val="en-GB"/>
    </w:rPr>
  </w:style>
  <w:style w:type="character" w:styleId="HTMLDefinition">
    <w:name w:val="HTML Definition"/>
    <w:basedOn w:val="DefaultParagraphFont"/>
    <w:uiPriority w:val="99"/>
    <w:semiHidden/>
    <w:unhideWhenUsed/>
    <w:rsid w:val="00A43334"/>
    <w:rPr>
      <w:i/>
      <w:iCs/>
      <w:lang w:val="en-GB"/>
    </w:rPr>
  </w:style>
  <w:style w:type="character" w:styleId="HTMLKeyboard">
    <w:name w:val="HTML Keyboard"/>
    <w:basedOn w:val="DefaultParagraphFont"/>
    <w:uiPriority w:val="99"/>
    <w:semiHidden/>
    <w:unhideWhenUsed/>
    <w:rsid w:val="00A43334"/>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A4333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43334"/>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A43334"/>
    <w:rPr>
      <w:rFonts w:ascii="Consolas" w:hAnsi="Consolas"/>
      <w:sz w:val="24"/>
      <w:szCs w:val="24"/>
      <w:lang w:val="en-GB"/>
    </w:rPr>
  </w:style>
  <w:style w:type="character" w:styleId="HTMLTypewriter">
    <w:name w:val="HTML Typewriter"/>
    <w:basedOn w:val="DefaultParagraphFont"/>
    <w:uiPriority w:val="99"/>
    <w:semiHidden/>
    <w:unhideWhenUsed/>
    <w:rsid w:val="00A43334"/>
    <w:rPr>
      <w:rFonts w:ascii="Consolas" w:hAnsi="Consolas"/>
      <w:sz w:val="20"/>
      <w:szCs w:val="20"/>
      <w:lang w:val="en-GB"/>
    </w:rPr>
  </w:style>
  <w:style w:type="character" w:styleId="HTMLVariable">
    <w:name w:val="HTML Variable"/>
    <w:basedOn w:val="DefaultParagraphFont"/>
    <w:uiPriority w:val="99"/>
    <w:semiHidden/>
    <w:unhideWhenUsed/>
    <w:rsid w:val="00A43334"/>
    <w:rPr>
      <w:i/>
      <w:iCs/>
      <w:lang w:val="en-GB"/>
    </w:rPr>
  </w:style>
  <w:style w:type="paragraph" w:styleId="Index1">
    <w:name w:val="index 1"/>
    <w:basedOn w:val="Normal"/>
    <w:next w:val="Normal"/>
    <w:autoRedefine/>
    <w:uiPriority w:val="99"/>
    <w:semiHidden/>
    <w:unhideWhenUsed/>
    <w:rsid w:val="00A43334"/>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A43334"/>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A43334"/>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A43334"/>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A43334"/>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A43334"/>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A43334"/>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A43334"/>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A43334"/>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A43334"/>
    <w:rPr>
      <w:rFonts w:asciiTheme="majorHAnsi" w:eastAsiaTheme="majorEastAsia" w:hAnsiTheme="majorHAnsi" w:cstheme="majorBidi"/>
      <w:b/>
      <w:bCs/>
    </w:rPr>
  </w:style>
  <w:style w:type="character" w:styleId="IntenseEmphasis">
    <w:name w:val="Intense Emphasis"/>
    <w:basedOn w:val="DefaultParagraphFont"/>
    <w:uiPriority w:val="21"/>
    <w:qFormat/>
    <w:rsid w:val="00A43334"/>
    <w:rPr>
      <w:i/>
      <w:iCs/>
      <w:color w:val="4472C4" w:themeColor="accent1"/>
      <w:lang w:val="en-GB"/>
    </w:rPr>
  </w:style>
  <w:style w:type="paragraph" w:styleId="IntenseQuote">
    <w:name w:val="Intense Quote"/>
    <w:basedOn w:val="Normal"/>
    <w:next w:val="Normal"/>
    <w:link w:val="IntenseQuoteChar"/>
    <w:uiPriority w:val="30"/>
    <w:qFormat/>
    <w:rsid w:val="00A433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43334"/>
    <w:rPr>
      <w:rFonts w:ascii="Times New Roman" w:eastAsia="SimSun" w:hAnsi="Times New Roman" w:cs="Times New Roman"/>
      <w:i/>
      <w:iCs/>
      <w:color w:val="4472C4" w:themeColor="accent1"/>
      <w:kern w:val="0"/>
      <w:lang w:val="en-GB"/>
      <w14:ligatures w14:val="none"/>
    </w:rPr>
  </w:style>
  <w:style w:type="character" w:styleId="IntenseReference">
    <w:name w:val="Intense Reference"/>
    <w:basedOn w:val="DefaultParagraphFont"/>
    <w:uiPriority w:val="32"/>
    <w:qFormat/>
    <w:rsid w:val="00A43334"/>
    <w:rPr>
      <w:b/>
      <w:bCs/>
      <w:smallCaps/>
      <w:color w:val="4472C4" w:themeColor="accent1"/>
      <w:spacing w:val="5"/>
      <w:lang w:val="en-GB"/>
    </w:rPr>
  </w:style>
  <w:style w:type="table" w:styleId="LightGrid">
    <w:name w:val="Light Grid"/>
    <w:basedOn w:val="TableNormal"/>
    <w:uiPriority w:val="62"/>
    <w:semiHidden/>
    <w:unhideWhenUsed/>
    <w:rsid w:val="00A433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4333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A4333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A4333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A4333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A4333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A4333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A433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4333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A4333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A4333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A4333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A4333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A4333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A4333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43334"/>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A4333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A4333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A4333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A43334"/>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A4333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A43334"/>
    <w:rPr>
      <w:lang w:val="en-GB"/>
    </w:rPr>
  </w:style>
  <w:style w:type="paragraph" w:styleId="List2">
    <w:name w:val="List 2"/>
    <w:basedOn w:val="Normal"/>
    <w:uiPriority w:val="99"/>
    <w:semiHidden/>
    <w:unhideWhenUsed/>
    <w:rsid w:val="00A43334"/>
    <w:pPr>
      <w:ind w:left="720" w:hanging="360"/>
      <w:contextualSpacing/>
    </w:pPr>
  </w:style>
  <w:style w:type="paragraph" w:styleId="List3">
    <w:name w:val="List 3"/>
    <w:basedOn w:val="Normal"/>
    <w:uiPriority w:val="99"/>
    <w:semiHidden/>
    <w:unhideWhenUsed/>
    <w:rsid w:val="00A43334"/>
    <w:pPr>
      <w:ind w:left="1080" w:hanging="360"/>
      <w:contextualSpacing/>
    </w:pPr>
  </w:style>
  <w:style w:type="paragraph" w:styleId="List4">
    <w:name w:val="List 4"/>
    <w:basedOn w:val="Normal"/>
    <w:uiPriority w:val="99"/>
    <w:semiHidden/>
    <w:unhideWhenUsed/>
    <w:rsid w:val="00A43334"/>
    <w:pPr>
      <w:ind w:left="1440" w:hanging="360"/>
      <w:contextualSpacing/>
    </w:pPr>
  </w:style>
  <w:style w:type="paragraph" w:styleId="List5">
    <w:name w:val="List 5"/>
    <w:basedOn w:val="Normal"/>
    <w:uiPriority w:val="99"/>
    <w:semiHidden/>
    <w:unhideWhenUsed/>
    <w:rsid w:val="00A43334"/>
    <w:pPr>
      <w:ind w:left="1800" w:hanging="360"/>
      <w:contextualSpacing/>
    </w:pPr>
  </w:style>
  <w:style w:type="paragraph" w:styleId="ListBullet">
    <w:name w:val="List Bullet"/>
    <w:basedOn w:val="Normal"/>
    <w:uiPriority w:val="99"/>
    <w:semiHidden/>
    <w:unhideWhenUsed/>
    <w:rsid w:val="00A43334"/>
    <w:pPr>
      <w:numPr>
        <w:numId w:val="2"/>
      </w:numPr>
      <w:contextualSpacing/>
    </w:pPr>
  </w:style>
  <w:style w:type="paragraph" w:styleId="ListBullet2">
    <w:name w:val="List Bullet 2"/>
    <w:basedOn w:val="Normal"/>
    <w:uiPriority w:val="99"/>
    <w:semiHidden/>
    <w:unhideWhenUsed/>
    <w:rsid w:val="00A43334"/>
    <w:pPr>
      <w:numPr>
        <w:numId w:val="3"/>
      </w:numPr>
      <w:contextualSpacing/>
    </w:pPr>
  </w:style>
  <w:style w:type="paragraph" w:styleId="ListBullet3">
    <w:name w:val="List Bullet 3"/>
    <w:basedOn w:val="Normal"/>
    <w:uiPriority w:val="99"/>
    <w:semiHidden/>
    <w:unhideWhenUsed/>
    <w:rsid w:val="00A43334"/>
    <w:pPr>
      <w:numPr>
        <w:numId w:val="4"/>
      </w:numPr>
      <w:contextualSpacing/>
    </w:pPr>
  </w:style>
  <w:style w:type="paragraph" w:styleId="ListBullet4">
    <w:name w:val="List Bullet 4"/>
    <w:basedOn w:val="Normal"/>
    <w:uiPriority w:val="99"/>
    <w:semiHidden/>
    <w:unhideWhenUsed/>
    <w:rsid w:val="00A43334"/>
    <w:pPr>
      <w:numPr>
        <w:numId w:val="5"/>
      </w:numPr>
      <w:contextualSpacing/>
    </w:pPr>
  </w:style>
  <w:style w:type="paragraph" w:styleId="ListBullet5">
    <w:name w:val="List Bullet 5"/>
    <w:basedOn w:val="Normal"/>
    <w:uiPriority w:val="99"/>
    <w:semiHidden/>
    <w:unhideWhenUsed/>
    <w:rsid w:val="00A43334"/>
    <w:pPr>
      <w:numPr>
        <w:numId w:val="6"/>
      </w:numPr>
      <w:contextualSpacing/>
    </w:pPr>
  </w:style>
  <w:style w:type="paragraph" w:styleId="ListContinue">
    <w:name w:val="List Continue"/>
    <w:basedOn w:val="Normal"/>
    <w:uiPriority w:val="99"/>
    <w:semiHidden/>
    <w:unhideWhenUsed/>
    <w:rsid w:val="00A43334"/>
    <w:pPr>
      <w:spacing w:after="120"/>
      <w:ind w:left="360"/>
      <w:contextualSpacing/>
    </w:pPr>
  </w:style>
  <w:style w:type="paragraph" w:styleId="ListContinue2">
    <w:name w:val="List Continue 2"/>
    <w:basedOn w:val="Normal"/>
    <w:uiPriority w:val="99"/>
    <w:semiHidden/>
    <w:unhideWhenUsed/>
    <w:rsid w:val="00A43334"/>
    <w:pPr>
      <w:spacing w:after="120"/>
      <w:ind w:left="720"/>
      <w:contextualSpacing/>
    </w:pPr>
  </w:style>
  <w:style w:type="paragraph" w:styleId="ListContinue3">
    <w:name w:val="List Continue 3"/>
    <w:basedOn w:val="Normal"/>
    <w:uiPriority w:val="99"/>
    <w:semiHidden/>
    <w:unhideWhenUsed/>
    <w:rsid w:val="00A43334"/>
    <w:pPr>
      <w:spacing w:after="120"/>
      <w:ind w:left="1080"/>
      <w:contextualSpacing/>
    </w:pPr>
  </w:style>
  <w:style w:type="paragraph" w:styleId="ListContinue4">
    <w:name w:val="List Continue 4"/>
    <w:basedOn w:val="Normal"/>
    <w:uiPriority w:val="99"/>
    <w:semiHidden/>
    <w:unhideWhenUsed/>
    <w:rsid w:val="00A43334"/>
    <w:pPr>
      <w:spacing w:after="120"/>
      <w:ind w:left="1440"/>
      <w:contextualSpacing/>
    </w:pPr>
  </w:style>
  <w:style w:type="paragraph" w:styleId="ListContinue5">
    <w:name w:val="List Continue 5"/>
    <w:basedOn w:val="Normal"/>
    <w:uiPriority w:val="99"/>
    <w:semiHidden/>
    <w:unhideWhenUsed/>
    <w:rsid w:val="00A43334"/>
    <w:pPr>
      <w:spacing w:after="120"/>
      <w:ind w:left="1800"/>
      <w:contextualSpacing/>
    </w:pPr>
  </w:style>
  <w:style w:type="paragraph" w:styleId="ListNumber">
    <w:name w:val="List Number"/>
    <w:basedOn w:val="Normal"/>
    <w:uiPriority w:val="99"/>
    <w:semiHidden/>
    <w:unhideWhenUsed/>
    <w:rsid w:val="00A43334"/>
    <w:pPr>
      <w:numPr>
        <w:numId w:val="10"/>
      </w:numPr>
      <w:contextualSpacing/>
    </w:pPr>
  </w:style>
  <w:style w:type="paragraph" w:styleId="ListNumber2">
    <w:name w:val="List Number 2"/>
    <w:basedOn w:val="Normal"/>
    <w:uiPriority w:val="99"/>
    <w:semiHidden/>
    <w:unhideWhenUsed/>
    <w:rsid w:val="00A43334"/>
    <w:pPr>
      <w:numPr>
        <w:numId w:val="11"/>
      </w:numPr>
      <w:contextualSpacing/>
    </w:pPr>
  </w:style>
  <w:style w:type="paragraph" w:styleId="ListNumber3">
    <w:name w:val="List Number 3"/>
    <w:basedOn w:val="Normal"/>
    <w:uiPriority w:val="99"/>
    <w:semiHidden/>
    <w:unhideWhenUsed/>
    <w:rsid w:val="00A43334"/>
    <w:pPr>
      <w:numPr>
        <w:numId w:val="12"/>
      </w:numPr>
      <w:contextualSpacing/>
    </w:pPr>
  </w:style>
  <w:style w:type="paragraph" w:styleId="ListNumber4">
    <w:name w:val="List Number 4"/>
    <w:basedOn w:val="Normal"/>
    <w:uiPriority w:val="99"/>
    <w:semiHidden/>
    <w:unhideWhenUsed/>
    <w:rsid w:val="00A43334"/>
    <w:pPr>
      <w:numPr>
        <w:numId w:val="13"/>
      </w:numPr>
      <w:contextualSpacing/>
    </w:pPr>
  </w:style>
  <w:style w:type="paragraph" w:styleId="ListNumber5">
    <w:name w:val="List Number 5"/>
    <w:basedOn w:val="Normal"/>
    <w:uiPriority w:val="99"/>
    <w:semiHidden/>
    <w:unhideWhenUsed/>
    <w:rsid w:val="00A43334"/>
    <w:pPr>
      <w:numPr>
        <w:numId w:val="14"/>
      </w:numPr>
      <w:contextualSpacing/>
    </w:pPr>
  </w:style>
  <w:style w:type="table" w:customStyle="1" w:styleId="ListTable1Light1">
    <w:name w:val="List Table 1 Light1"/>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A4333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A4333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rsid w:val="00A4333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A4333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A4333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A4333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rsid w:val="00A4333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A4333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A4333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rsid w:val="00A4333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A4333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A4333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A4333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rsid w:val="00A4333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A4333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A43334"/>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A4333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A4333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A4333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A43334"/>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A4333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A4333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A43334"/>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rsid w:val="00A4333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A4333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A4333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A43334"/>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rsid w:val="00A4333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A4333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A4333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A4333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A4333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A4333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A43334"/>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A4333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4333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A43334"/>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A433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4333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A4333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A4333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A4333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A4333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A4333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433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4333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4333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4333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4333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4333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4333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A43334"/>
    <w:rPr>
      <w:color w:val="2B579A"/>
      <w:shd w:val="clear" w:color="auto" w:fill="E1DFDD"/>
      <w:lang w:val="en-GB"/>
    </w:rPr>
  </w:style>
  <w:style w:type="paragraph" w:styleId="MessageHeader">
    <w:name w:val="Message Header"/>
    <w:basedOn w:val="Normal"/>
    <w:link w:val="MessageHeaderChar"/>
    <w:uiPriority w:val="99"/>
    <w:semiHidden/>
    <w:unhideWhenUsed/>
    <w:rsid w:val="00A4333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43334"/>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A43334"/>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semiHidden/>
    <w:unhideWhenUsed/>
    <w:rsid w:val="00A43334"/>
    <w:rPr>
      <w:sz w:val="24"/>
      <w:szCs w:val="24"/>
    </w:rPr>
  </w:style>
  <w:style w:type="paragraph" w:styleId="NormalIndent">
    <w:name w:val="Normal Indent"/>
    <w:basedOn w:val="Normal"/>
    <w:uiPriority w:val="99"/>
    <w:semiHidden/>
    <w:unhideWhenUsed/>
    <w:rsid w:val="00A43334"/>
    <w:pPr>
      <w:ind w:left="720"/>
    </w:pPr>
  </w:style>
  <w:style w:type="paragraph" w:styleId="NoteHeading">
    <w:name w:val="Note Heading"/>
    <w:basedOn w:val="Normal"/>
    <w:next w:val="Normal"/>
    <w:link w:val="NoteHeadingChar"/>
    <w:uiPriority w:val="99"/>
    <w:semiHidden/>
    <w:unhideWhenUsed/>
    <w:rsid w:val="00A43334"/>
  </w:style>
  <w:style w:type="character" w:customStyle="1" w:styleId="NoteHeadingChar">
    <w:name w:val="Note Heading Char"/>
    <w:basedOn w:val="DefaultParagraphFont"/>
    <w:link w:val="NoteHeading"/>
    <w:uiPriority w:val="99"/>
    <w:semiHidden/>
    <w:rsid w:val="00A43334"/>
    <w:rPr>
      <w:rFonts w:ascii="Times New Roman" w:eastAsia="SimSun" w:hAnsi="Times New Roman" w:cs="Times New Roman"/>
      <w:kern w:val="0"/>
      <w:lang w:val="en-GB"/>
      <w14:ligatures w14:val="none"/>
    </w:rPr>
  </w:style>
  <w:style w:type="character" w:styleId="PageNumber">
    <w:name w:val="page number"/>
    <w:basedOn w:val="DefaultParagraphFont"/>
    <w:uiPriority w:val="99"/>
    <w:semiHidden/>
    <w:unhideWhenUsed/>
    <w:rsid w:val="00A43334"/>
    <w:rPr>
      <w:lang w:val="en-GB"/>
    </w:rPr>
  </w:style>
  <w:style w:type="table" w:customStyle="1" w:styleId="PlainTable11">
    <w:name w:val="Plain Table 11"/>
    <w:basedOn w:val="TableNormal"/>
    <w:uiPriority w:val="41"/>
    <w:rsid w:val="00A433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A4333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A4333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A4333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A4333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43334"/>
    <w:rPr>
      <w:rFonts w:ascii="Consolas" w:hAnsi="Consolas"/>
      <w:sz w:val="21"/>
      <w:szCs w:val="21"/>
    </w:rPr>
  </w:style>
  <w:style w:type="character" w:customStyle="1" w:styleId="PlainTextChar">
    <w:name w:val="Plain Text Char"/>
    <w:basedOn w:val="DefaultParagraphFont"/>
    <w:link w:val="PlainText"/>
    <w:uiPriority w:val="99"/>
    <w:semiHidden/>
    <w:rsid w:val="00A43334"/>
    <w:rPr>
      <w:rFonts w:ascii="Consolas" w:eastAsia="SimSun" w:hAnsi="Consolas" w:cs="Times New Roman"/>
      <w:kern w:val="0"/>
      <w:sz w:val="21"/>
      <w:szCs w:val="21"/>
      <w:lang w:val="en-GB"/>
      <w14:ligatures w14:val="none"/>
    </w:rPr>
  </w:style>
  <w:style w:type="paragraph" w:styleId="Quote">
    <w:name w:val="Quote"/>
    <w:basedOn w:val="Normal"/>
    <w:next w:val="Normal"/>
    <w:link w:val="QuoteChar"/>
    <w:uiPriority w:val="29"/>
    <w:qFormat/>
    <w:rsid w:val="00A433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43334"/>
    <w:rPr>
      <w:rFonts w:ascii="Times New Roman" w:eastAsia="SimSun" w:hAnsi="Times New Roman" w:cs="Times New Roman"/>
      <w:i/>
      <w:iCs/>
      <w:color w:val="404040" w:themeColor="text1" w:themeTint="BF"/>
      <w:kern w:val="0"/>
      <w:lang w:val="en-GB"/>
      <w14:ligatures w14:val="none"/>
    </w:rPr>
  </w:style>
  <w:style w:type="paragraph" w:styleId="Salutation">
    <w:name w:val="Salutation"/>
    <w:basedOn w:val="Normal"/>
    <w:next w:val="Normal"/>
    <w:link w:val="SalutationChar"/>
    <w:uiPriority w:val="99"/>
    <w:semiHidden/>
    <w:unhideWhenUsed/>
    <w:rsid w:val="00A43334"/>
  </w:style>
  <w:style w:type="character" w:customStyle="1" w:styleId="SalutationChar">
    <w:name w:val="Salutation Char"/>
    <w:basedOn w:val="DefaultParagraphFont"/>
    <w:link w:val="Salutation"/>
    <w:uiPriority w:val="99"/>
    <w:semiHidden/>
    <w:rsid w:val="00A43334"/>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A43334"/>
    <w:pPr>
      <w:ind w:left="4320"/>
    </w:pPr>
  </w:style>
  <w:style w:type="character" w:customStyle="1" w:styleId="SignatureChar">
    <w:name w:val="Signature Char"/>
    <w:basedOn w:val="DefaultParagraphFont"/>
    <w:link w:val="Signature"/>
    <w:uiPriority w:val="99"/>
    <w:semiHidden/>
    <w:rsid w:val="00A43334"/>
    <w:rPr>
      <w:rFonts w:ascii="Times New Roman" w:eastAsia="SimSun" w:hAnsi="Times New Roman" w:cs="Times New Roman"/>
      <w:kern w:val="0"/>
      <w:lang w:val="en-GB"/>
      <w14:ligatures w14:val="none"/>
    </w:rPr>
  </w:style>
  <w:style w:type="character" w:customStyle="1" w:styleId="SmartHyperlink1">
    <w:name w:val="Smart Hyperlink1"/>
    <w:basedOn w:val="DefaultParagraphFont"/>
    <w:uiPriority w:val="99"/>
    <w:semiHidden/>
    <w:unhideWhenUsed/>
    <w:rsid w:val="00A43334"/>
    <w:rPr>
      <w:u w:val="dotted"/>
      <w:lang w:val="en-GB"/>
    </w:rPr>
  </w:style>
  <w:style w:type="character" w:customStyle="1" w:styleId="SmartLink1">
    <w:name w:val="SmartLink1"/>
    <w:basedOn w:val="DefaultParagraphFont"/>
    <w:uiPriority w:val="99"/>
    <w:semiHidden/>
    <w:unhideWhenUsed/>
    <w:rsid w:val="00A43334"/>
    <w:rPr>
      <w:color w:val="0000FF"/>
      <w:u w:val="single"/>
      <w:shd w:val="clear" w:color="auto" w:fill="F3F2F1"/>
      <w:lang w:val="en-GB"/>
    </w:rPr>
  </w:style>
  <w:style w:type="character" w:styleId="Strong">
    <w:name w:val="Strong"/>
    <w:basedOn w:val="DefaultParagraphFont"/>
    <w:uiPriority w:val="22"/>
    <w:qFormat/>
    <w:rsid w:val="00A43334"/>
    <w:rPr>
      <w:b/>
      <w:bCs/>
      <w:lang w:val="en-GB"/>
    </w:rPr>
  </w:style>
  <w:style w:type="character" w:styleId="SubtleEmphasis">
    <w:name w:val="Subtle Emphasis"/>
    <w:basedOn w:val="DefaultParagraphFont"/>
    <w:uiPriority w:val="19"/>
    <w:qFormat/>
    <w:rsid w:val="00A43334"/>
    <w:rPr>
      <w:i/>
      <w:iCs/>
      <w:color w:val="404040" w:themeColor="text1" w:themeTint="BF"/>
      <w:lang w:val="en-GB"/>
    </w:rPr>
  </w:style>
  <w:style w:type="character" w:styleId="SubtleReference">
    <w:name w:val="Subtle Reference"/>
    <w:basedOn w:val="DefaultParagraphFont"/>
    <w:uiPriority w:val="31"/>
    <w:qFormat/>
    <w:rsid w:val="00A43334"/>
    <w:rPr>
      <w:smallCaps/>
      <w:color w:val="5A5A5A" w:themeColor="text1" w:themeTint="A5"/>
      <w:lang w:val="en-GB"/>
    </w:rPr>
  </w:style>
  <w:style w:type="table" w:styleId="Table3Deffects1">
    <w:name w:val="Table 3D effects 1"/>
    <w:basedOn w:val="TableNormal"/>
    <w:uiPriority w:val="99"/>
    <w:semiHidden/>
    <w:unhideWhenUsed/>
    <w:rsid w:val="00A43334"/>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43334"/>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43334"/>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43334"/>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43334"/>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43334"/>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43334"/>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43334"/>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43334"/>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A433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43334"/>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A43334"/>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43334"/>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43334"/>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A4333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43334"/>
    <w:pPr>
      <w:tabs>
        <w:tab w:val="clear" w:pos="567"/>
        <w:tab w:val="clear" w:pos="1134"/>
        <w:tab w:val="clear" w:pos="1701"/>
        <w:tab w:val="clear" w:pos="2268"/>
      </w:tabs>
      <w:spacing w:after="100"/>
    </w:pPr>
  </w:style>
  <w:style w:type="paragraph" w:styleId="TOC2">
    <w:name w:val="toc 2"/>
    <w:basedOn w:val="Normal"/>
    <w:next w:val="Normal"/>
    <w:autoRedefine/>
    <w:uiPriority w:val="39"/>
    <w:semiHidden/>
    <w:unhideWhenUsed/>
    <w:rsid w:val="00A43334"/>
    <w:pPr>
      <w:tabs>
        <w:tab w:val="clear" w:pos="567"/>
        <w:tab w:val="clear" w:pos="1134"/>
        <w:tab w:val="clear" w:pos="1701"/>
        <w:tab w:val="clear" w:pos="2268"/>
      </w:tabs>
      <w:spacing w:after="100"/>
      <w:ind w:left="220"/>
    </w:pPr>
  </w:style>
  <w:style w:type="paragraph" w:styleId="TOC3">
    <w:name w:val="toc 3"/>
    <w:basedOn w:val="Normal"/>
    <w:next w:val="Normal"/>
    <w:autoRedefine/>
    <w:uiPriority w:val="39"/>
    <w:semiHidden/>
    <w:unhideWhenUsed/>
    <w:rsid w:val="00A43334"/>
    <w:pPr>
      <w:tabs>
        <w:tab w:val="clear" w:pos="567"/>
        <w:tab w:val="clear" w:pos="1134"/>
        <w:tab w:val="clear" w:pos="1701"/>
        <w:tab w:val="clear" w:pos="2268"/>
      </w:tabs>
      <w:spacing w:after="100"/>
      <w:ind w:left="440"/>
    </w:pPr>
  </w:style>
  <w:style w:type="paragraph" w:styleId="TOC4">
    <w:name w:val="toc 4"/>
    <w:basedOn w:val="Normal"/>
    <w:next w:val="Normal"/>
    <w:autoRedefine/>
    <w:uiPriority w:val="39"/>
    <w:semiHidden/>
    <w:unhideWhenUsed/>
    <w:rsid w:val="00A43334"/>
    <w:pPr>
      <w:tabs>
        <w:tab w:val="clear" w:pos="567"/>
        <w:tab w:val="clear" w:pos="1134"/>
        <w:tab w:val="clear" w:pos="1701"/>
        <w:tab w:val="clear" w:pos="2268"/>
      </w:tabs>
      <w:spacing w:after="100"/>
      <w:ind w:left="660"/>
    </w:pPr>
  </w:style>
  <w:style w:type="paragraph" w:styleId="TOC5">
    <w:name w:val="toc 5"/>
    <w:basedOn w:val="Normal"/>
    <w:next w:val="Normal"/>
    <w:autoRedefine/>
    <w:uiPriority w:val="39"/>
    <w:semiHidden/>
    <w:unhideWhenUsed/>
    <w:rsid w:val="00A43334"/>
    <w:pPr>
      <w:tabs>
        <w:tab w:val="clear" w:pos="567"/>
        <w:tab w:val="clear" w:pos="1134"/>
        <w:tab w:val="clear" w:pos="1701"/>
        <w:tab w:val="clear" w:pos="2268"/>
      </w:tabs>
      <w:spacing w:after="100"/>
      <w:ind w:left="880"/>
    </w:pPr>
  </w:style>
  <w:style w:type="paragraph" w:styleId="TOC6">
    <w:name w:val="toc 6"/>
    <w:basedOn w:val="Normal"/>
    <w:next w:val="Normal"/>
    <w:autoRedefine/>
    <w:uiPriority w:val="39"/>
    <w:semiHidden/>
    <w:unhideWhenUsed/>
    <w:rsid w:val="00A43334"/>
    <w:pPr>
      <w:tabs>
        <w:tab w:val="clear" w:pos="567"/>
        <w:tab w:val="clear" w:pos="1134"/>
        <w:tab w:val="clear" w:pos="1701"/>
        <w:tab w:val="clear" w:pos="2268"/>
      </w:tabs>
      <w:spacing w:after="100"/>
      <w:ind w:left="1100"/>
    </w:pPr>
  </w:style>
  <w:style w:type="paragraph" w:styleId="TOC7">
    <w:name w:val="toc 7"/>
    <w:basedOn w:val="Normal"/>
    <w:next w:val="Normal"/>
    <w:autoRedefine/>
    <w:uiPriority w:val="39"/>
    <w:semiHidden/>
    <w:unhideWhenUsed/>
    <w:rsid w:val="00A43334"/>
    <w:pPr>
      <w:tabs>
        <w:tab w:val="clear" w:pos="567"/>
        <w:tab w:val="clear" w:pos="1134"/>
        <w:tab w:val="clear" w:pos="1701"/>
        <w:tab w:val="clear" w:pos="2268"/>
      </w:tabs>
      <w:spacing w:after="100"/>
      <w:ind w:left="1320"/>
    </w:pPr>
  </w:style>
  <w:style w:type="paragraph" w:styleId="TOC8">
    <w:name w:val="toc 8"/>
    <w:basedOn w:val="Normal"/>
    <w:next w:val="Normal"/>
    <w:autoRedefine/>
    <w:uiPriority w:val="39"/>
    <w:semiHidden/>
    <w:unhideWhenUsed/>
    <w:rsid w:val="00A43334"/>
    <w:pPr>
      <w:tabs>
        <w:tab w:val="clear" w:pos="567"/>
        <w:tab w:val="clear" w:pos="1134"/>
        <w:tab w:val="clear" w:pos="1701"/>
        <w:tab w:val="clear" w:pos="2268"/>
      </w:tabs>
      <w:spacing w:after="100"/>
      <w:ind w:left="1540"/>
    </w:pPr>
  </w:style>
  <w:style w:type="paragraph" w:styleId="TOC9">
    <w:name w:val="toc 9"/>
    <w:basedOn w:val="Normal"/>
    <w:next w:val="Normal"/>
    <w:autoRedefine/>
    <w:uiPriority w:val="39"/>
    <w:semiHidden/>
    <w:unhideWhenUsed/>
    <w:rsid w:val="00A43334"/>
    <w:pPr>
      <w:tabs>
        <w:tab w:val="clear" w:pos="567"/>
        <w:tab w:val="clear" w:pos="1134"/>
        <w:tab w:val="clear" w:pos="1701"/>
        <w:tab w:val="clear" w:pos="2268"/>
      </w:tabs>
      <w:spacing w:after="100"/>
      <w:ind w:left="1760"/>
    </w:pPr>
  </w:style>
  <w:style w:type="paragraph" w:styleId="TOCHeading">
    <w:name w:val="TOC Heading"/>
    <w:basedOn w:val="Heading1"/>
    <w:next w:val="Normal"/>
    <w:uiPriority w:val="39"/>
    <w:semiHidden/>
    <w:unhideWhenUsed/>
    <w:qFormat/>
    <w:rsid w:val="00A43334"/>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customStyle="1" w:styleId="UnresolvedMention1">
    <w:name w:val="Unresolved Mention1"/>
    <w:basedOn w:val="DefaultParagraphFont"/>
    <w:uiPriority w:val="99"/>
    <w:semiHidden/>
    <w:unhideWhenUsed/>
    <w:rsid w:val="00A43334"/>
    <w:rPr>
      <w:color w:val="605E5C"/>
      <w:shd w:val="clear" w:color="auto" w:fill="E1DFDD"/>
      <w:lang w:val="en-GB"/>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7A6FFC"/>
    <w:pPr>
      <w:spacing w:after="160" w:line="240" w:lineRule="exact"/>
      <w:jc w:val="left"/>
    </w:pPr>
    <w:rPr>
      <w:rFonts w:asciiTheme="minorHAnsi" w:eastAsiaTheme="minorHAnsi" w:hAnsiTheme="minorHAnsi" w:cstheme="minorBidi"/>
      <w:kern w:val="2"/>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50811">
      <w:bodyDiv w:val="1"/>
      <w:marLeft w:val="0"/>
      <w:marRight w:val="0"/>
      <w:marTop w:val="0"/>
      <w:marBottom w:val="0"/>
      <w:divBdr>
        <w:top w:val="none" w:sz="0" w:space="0" w:color="auto"/>
        <w:left w:val="none" w:sz="0" w:space="0" w:color="auto"/>
        <w:bottom w:val="none" w:sz="0" w:space="0" w:color="auto"/>
        <w:right w:val="none" w:sz="0" w:space="0" w:color="auto"/>
      </w:divBdr>
    </w:div>
    <w:div w:id="106182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bd.int/doc/decisions/cp-mop-10/cp-mop-10-dec-13-ru.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p-mop-10/cp-mop-10-dec-13-ru.pdf"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ecisions/mop/?m=cp-mop-10" TargetMode="External"/><Relationship Id="rId2" Type="http://schemas.openxmlformats.org/officeDocument/2006/relationships/hyperlink" Target="https://www.cbd.int/decisions/mop/?m=cp-mop-10" TargetMode="External"/><Relationship Id="rId1" Type="http://schemas.openxmlformats.org/officeDocument/2006/relationships/hyperlink" Target="https://www.cbd.int/decisions/mop/?m=cp-mop-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Biosafety-Cartagena%20Protocol\CP-COP-MOP\CP-MOP-11\Templates%20and%20status\template-cp-mop-11-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3A49AE65004D33B938255B064894F8"/>
        <w:category>
          <w:name w:val="General"/>
          <w:gallery w:val="placeholder"/>
        </w:category>
        <w:types>
          <w:type w:val="bbPlcHdr"/>
        </w:types>
        <w:behaviors>
          <w:behavior w:val="content"/>
        </w:behaviors>
        <w:guid w:val="{70F0D88D-633A-4F8A-8A99-BDF9342AE71B}"/>
      </w:docPartPr>
      <w:docPartBody>
        <w:p w:rsidR="00DD0102" w:rsidRDefault="00DD0102">
          <w:pPr>
            <w:pStyle w:val="D33A49AE65004D33B938255B064894F8"/>
          </w:pPr>
          <w:r w:rsidRPr="009B5A49">
            <w:rPr>
              <w:rStyle w:val="PlaceholderText"/>
            </w:rPr>
            <w:t>[Title]</w:t>
          </w:r>
        </w:p>
      </w:docPartBody>
    </w:docPart>
    <w:docPart>
      <w:docPartPr>
        <w:name w:val="D1CB33683C1C4EAAB1ECA987C976999D"/>
        <w:category>
          <w:name w:val="General"/>
          <w:gallery w:val="placeholder"/>
        </w:category>
        <w:types>
          <w:type w:val="bbPlcHdr"/>
        </w:types>
        <w:behaviors>
          <w:behavior w:val="content"/>
        </w:behaviors>
        <w:guid w:val="{406BBDD8-AC14-4B7D-BA92-E5D527B3E189}"/>
      </w:docPartPr>
      <w:docPartBody>
        <w:p w:rsidR="00000000" w:rsidRDefault="002F2262" w:rsidP="002F2262">
          <w:pPr>
            <w:pStyle w:val="D1CB33683C1C4EAAB1ECA987C976999D"/>
          </w:pPr>
          <w:r w:rsidRPr="00302849">
            <w:rPr>
              <w:rStyle w:val="PlaceholderText"/>
            </w:rPr>
            <w:t>General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1772"/>
    <w:rsid w:val="0002541A"/>
    <w:rsid w:val="00053BED"/>
    <w:rsid w:val="00062B22"/>
    <w:rsid w:val="000E034F"/>
    <w:rsid w:val="00131772"/>
    <w:rsid w:val="001F253C"/>
    <w:rsid w:val="00213839"/>
    <w:rsid w:val="002F2262"/>
    <w:rsid w:val="00303F0B"/>
    <w:rsid w:val="003A12B5"/>
    <w:rsid w:val="004202A4"/>
    <w:rsid w:val="004630AB"/>
    <w:rsid w:val="007140B7"/>
    <w:rsid w:val="009E41C8"/>
    <w:rsid w:val="00B177AF"/>
    <w:rsid w:val="00C15E8B"/>
    <w:rsid w:val="00C301AA"/>
    <w:rsid w:val="00CC1E5A"/>
    <w:rsid w:val="00D044B3"/>
    <w:rsid w:val="00D154E8"/>
    <w:rsid w:val="00DB5F53"/>
    <w:rsid w:val="00DD0102"/>
    <w:rsid w:val="00FB018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262"/>
    <w:rPr>
      <w:color w:val="808080"/>
    </w:rPr>
  </w:style>
  <w:style w:type="paragraph" w:customStyle="1" w:styleId="D33A49AE65004D33B938255B064894F8">
    <w:name w:val="D33A49AE65004D33B938255B064894F8"/>
  </w:style>
  <w:style w:type="paragraph" w:customStyle="1" w:styleId="D1CB33683C1C4EAAB1ECA987C976999D">
    <w:name w:val="D1CB33683C1C4EAAB1ECA987C976999D"/>
    <w:rsid w:val="002F2262"/>
    <w:rPr>
      <w:lang w:val="en-GB" w:eastAsia="en-GB"/>
    </w:rPr>
  </w:style>
  <w:style w:type="paragraph" w:customStyle="1" w:styleId="6513D81813F34A8EA785EF05516A5CC2">
    <w:name w:val="6513D81813F34A8EA785EF05516A5CC2"/>
    <w:rsid w:val="002F2262"/>
    <w:rPr>
      <w:lang w:val="en-GB" w:eastAsia="en-GB"/>
    </w:rPr>
  </w:style>
  <w:style w:type="paragraph" w:customStyle="1" w:styleId="B822B5E146FC4253B809B91304299D03">
    <w:name w:val="B822B5E146FC4253B809B91304299D03"/>
    <w:rsid w:val="002F2262"/>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530AB3C3-C698-49A0-AAD4-2DFBA5583305}">
  <ds:schemaRefs>
    <ds:schemaRef ds:uri="http://schemas.openxmlformats.org/officeDocument/2006/bibliography"/>
  </ds:schemaRefs>
</ds:datastoreItem>
</file>

<file path=customXml/itemProps3.xml><?xml version="1.0" encoding="utf-8"?>
<ds:datastoreItem xmlns:ds="http://schemas.openxmlformats.org/officeDocument/2006/customXml" ds:itemID="{B7ACD4F2-8D78-44C1-9956-D66C54701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590D0A-32C3-43EC-A257-1CAA4D351A93}">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template-cp-mop-11-en</Template>
  <TotalTime>97</TotalTime>
  <Pages>2</Pages>
  <Words>585</Words>
  <Characters>3338</Characters>
  <Application>Microsoft Office Word</Application>
  <DocSecurity>0</DocSecurity>
  <Lines>27</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Нагойско-Куала-Лумпурский дополнительный протокол об ответственности и возмещении</vt:lpstr>
      <vt:lpstr>Title of the document</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принятое Конференцией Сторон Конвенции о биологическом разнообразии, выступающей в качестве совещания Сторон Картахенского протокола по биобезопасности, 25 октября 2024 года</dc:title>
  <dc:subject>CBD/CP/MOP/11/---</dc:subject>
  <dc:creator>Secretariat of the Convention on Biological Diversity</dc:creator>
  <cp:keywords>Conference of the Parties to the Convention on Biological Diversity serving as the meeting of the Parties to the Cartagena Protocol on Biosafety</cp:keywords>
  <cp:lastModifiedBy>Natalia Morozova</cp:lastModifiedBy>
  <cp:revision>34</cp:revision>
  <dcterms:created xsi:type="dcterms:W3CDTF">2025-02-18T19:24:00Z</dcterms:created>
  <dcterms:modified xsi:type="dcterms:W3CDTF">2025-02-18T21:15:00Z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PlainPage</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ContentTypeId">
    <vt:lpwstr>0x01010069BFACF6D92CD24AA50050CE23F68F74</vt:lpwstr>
  </property>
  <property fmtid="{D5CDD505-2E9C-101B-9397-08002B2CF9AE}" pid="9" name="MediaServiceImageTags">
    <vt:lpwstr/>
  </property>
</Properties>
</file>