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BE2AF8" w:rsidRPr="00EE6EAF" w:rsidTr="00093BA7">
        <w:trPr>
          <w:trHeight w:val="709"/>
        </w:trPr>
        <w:tc>
          <w:tcPr>
            <w:tcW w:w="977" w:type="dxa"/>
            <w:tcBorders>
              <w:bottom w:val="single" w:sz="12" w:space="0" w:color="auto"/>
            </w:tcBorders>
          </w:tcPr>
          <w:p w:rsidR="00BE2AF8" w:rsidRPr="00EE6EAF" w:rsidRDefault="00BE2AF8" w:rsidP="00EE6EAF">
            <w:pPr>
              <w:suppressLineNumbers/>
              <w:suppressAutoHyphens/>
              <w:rPr>
                <w:kern w:val="22"/>
              </w:rPr>
            </w:pPr>
            <w:r w:rsidRPr="00EE6EAF">
              <w:rPr>
                <w:noProof/>
                <w:kern w:val="22"/>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BE2AF8" w:rsidRPr="00EE6EAF" w:rsidRDefault="00BE2AF8" w:rsidP="00EE6EAF">
            <w:pPr>
              <w:suppressLineNumbers/>
              <w:suppressAutoHyphens/>
              <w:rPr>
                <w:kern w:val="22"/>
              </w:rPr>
            </w:pPr>
            <w:r w:rsidRPr="00EE6EAF">
              <w:rPr>
                <w:noProof/>
                <w:kern w:val="22"/>
                <w:lang w:val="es-ES" w:eastAsia="es-ES"/>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BE2AF8" w:rsidRPr="00EE6EAF" w:rsidRDefault="00BE2AF8" w:rsidP="00EE6EAF">
            <w:pPr>
              <w:suppressLineNumbers/>
              <w:suppressAutoHyphens/>
              <w:jc w:val="right"/>
              <w:rPr>
                <w:rFonts w:ascii="Arial" w:hAnsi="Arial" w:cs="Arial"/>
                <w:b/>
                <w:kern w:val="22"/>
                <w:sz w:val="32"/>
                <w:szCs w:val="32"/>
              </w:rPr>
            </w:pPr>
            <w:r w:rsidRPr="00EE6EAF">
              <w:rPr>
                <w:rFonts w:ascii="Arial" w:hAnsi="Arial" w:cs="Arial"/>
                <w:b/>
                <w:kern w:val="22"/>
                <w:sz w:val="32"/>
                <w:szCs w:val="32"/>
              </w:rPr>
              <w:t>CBD</w:t>
            </w:r>
          </w:p>
        </w:tc>
      </w:tr>
      <w:tr w:rsidR="00BE2AF8" w:rsidRPr="00093BA7" w:rsidTr="00527836">
        <w:tc>
          <w:tcPr>
            <w:tcW w:w="6117" w:type="dxa"/>
            <w:gridSpan w:val="2"/>
            <w:tcBorders>
              <w:top w:val="single" w:sz="12" w:space="0" w:color="auto"/>
              <w:bottom w:val="single" w:sz="36" w:space="0" w:color="auto"/>
            </w:tcBorders>
            <w:vAlign w:val="center"/>
          </w:tcPr>
          <w:p w:rsidR="00BE2AF8" w:rsidRPr="00EE6EAF" w:rsidRDefault="00093BA7" w:rsidP="00EE6EAF">
            <w:pPr>
              <w:suppressLineNumbers/>
              <w:suppressAutoHyphens/>
              <w:rPr>
                <w:kern w:val="22"/>
              </w:rPr>
            </w:pPr>
            <w:r w:rsidRPr="00093BA7">
              <w:rPr>
                <w:noProof/>
                <w:kern w:val="22"/>
                <w:lang w:val="es-ES" w:eastAsia="es-ES"/>
              </w:rPr>
              <w:drawing>
                <wp:inline distT="0" distB="0" distL="0" distR="0">
                  <wp:extent cx="2905125" cy="1076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BE2AF8" w:rsidRPr="00EE6EAF" w:rsidRDefault="00BE2AF8" w:rsidP="00EE6EAF">
            <w:pPr>
              <w:suppressLineNumbers/>
              <w:suppressAutoHyphens/>
              <w:ind w:left="1215"/>
              <w:jc w:val="left"/>
              <w:rPr>
                <w:kern w:val="22"/>
                <w:szCs w:val="22"/>
              </w:rPr>
            </w:pPr>
            <w:r w:rsidRPr="00EE6EAF">
              <w:rPr>
                <w:kern w:val="22"/>
                <w:szCs w:val="22"/>
              </w:rPr>
              <w:t>Distr.</w:t>
            </w:r>
          </w:p>
          <w:p w:rsidR="00BE2AF8" w:rsidRPr="00EE6EAF" w:rsidRDefault="00CB219A" w:rsidP="00EE6EAF">
            <w:pPr>
              <w:suppressLineNumbers/>
              <w:suppressAutoHyphens/>
              <w:ind w:left="1215"/>
              <w:jc w:val="left"/>
              <w:rPr>
                <w:kern w:val="22"/>
                <w:szCs w:val="22"/>
              </w:rPr>
            </w:pPr>
            <w:sdt>
              <w:sdtPr>
                <w:rPr>
                  <w:kern w:val="22"/>
                  <w:szCs w:val="22"/>
                </w:rPr>
                <w:alias w:val="Status"/>
                <w:tag w:val=""/>
                <w:id w:val="307985777"/>
                <w:placeholder>
                  <w:docPart w:val="5DF8C0591EF74950B288ADF67BA00308"/>
                </w:placeholder>
                <w:dataBinding w:prefixMappings="xmlns:ns0='http://purl.org/dc/elements/1.1/' xmlns:ns1='http://schemas.openxmlformats.org/package/2006/metadata/core-properties' " w:xpath="/ns1:coreProperties[1]/ns1:contentStatus[1]" w:storeItemID="{6C3C8BC8-F283-45AE-878A-BAB7291924A1}"/>
                <w:text/>
              </w:sdtPr>
              <w:sdtContent>
                <w:r w:rsidR="00E50A83" w:rsidRPr="00EE6EAF">
                  <w:rPr>
                    <w:kern w:val="22"/>
                    <w:szCs w:val="22"/>
                  </w:rPr>
                  <w:t>GENERAL</w:t>
                </w:r>
              </w:sdtContent>
            </w:sdt>
          </w:p>
          <w:p w:rsidR="00BE2AF8" w:rsidRPr="00EE6EAF" w:rsidRDefault="00BE2AF8" w:rsidP="00EE6EAF">
            <w:pPr>
              <w:suppressLineNumbers/>
              <w:suppressAutoHyphens/>
              <w:ind w:left="1215"/>
              <w:jc w:val="left"/>
              <w:rPr>
                <w:kern w:val="22"/>
                <w:szCs w:val="22"/>
              </w:rPr>
            </w:pPr>
          </w:p>
          <w:p w:rsidR="00BE2AF8" w:rsidRPr="00EE6EAF" w:rsidRDefault="00CB219A" w:rsidP="00EE6EAF">
            <w:pPr>
              <w:suppressLineNumbers/>
              <w:suppressAutoHyphens/>
              <w:ind w:left="1215"/>
              <w:jc w:val="left"/>
              <w:rPr>
                <w:kern w:val="22"/>
                <w:szCs w:val="22"/>
              </w:rPr>
            </w:pPr>
            <w:sdt>
              <w:sdtPr>
                <w:rPr>
                  <w:kern w:val="22"/>
                  <w:lang w:val="en-US"/>
                </w:rPr>
                <w:alias w:val="Subject"/>
                <w:tag w:val=""/>
                <w:id w:val="2137136483"/>
                <w:placeholder>
                  <w:docPart w:val="A99F2F9E145D44DDB3F14B7EDCF303DB"/>
                </w:placeholder>
                <w:dataBinding w:prefixMappings="xmlns:ns0='http://purl.org/dc/elements/1.1/' xmlns:ns1='http://schemas.openxmlformats.org/package/2006/metadata/core-properties' " w:xpath="/ns1:coreProperties[1]/ns0:subject[1]" w:storeItemID="{6C3C8BC8-F283-45AE-878A-BAB7291924A1}"/>
                <w:text/>
              </w:sdtPr>
              <w:sdtContent>
                <w:r w:rsidR="00E50A83" w:rsidRPr="00EE6EAF">
                  <w:rPr>
                    <w:kern w:val="22"/>
                    <w:lang w:val="en-US"/>
                  </w:rPr>
                  <w:t>CBD/NP/MOP/DEC/3/13</w:t>
                </w:r>
              </w:sdtContent>
            </w:sdt>
          </w:p>
          <w:p w:rsidR="00BE2AF8" w:rsidRPr="00093BA7" w:rsidRDefault="00E50A83" w:rsidP="00EE6EAF">
            <w:pPr>
              <w:suppressLineNumbers/>
              <w:suppressAutoHyphens/>
              <w:ind w:left="1215"/>
              <w:jc w:val="left"/>
              <w:rPr>
                <w:kern w:val="22"/>
                <w:szCs w:val="22"/>
                <w:lang w:val="es-ES"/>
              </w:rPr>
            </w:pPr>
            <w:r w:rsidRPr="00093BA7">
              <w:rPr>
                <w:kern w:val="22"/>
                <w:szCs w:val="22"/>
                <w:lang w:val="es-ES"/>
              </w:rPr>
              <w:t xml:space="preserve">30 </w:t>
            </w:r>
            <w:r w:rsidR="00093BA7" w:rsidRPr="00093BA7">
              <w:rPr>
                <w:kern w:val="22"/>
                <w:szCs w:val="22"/>
                <w:lang w:val="es-ES"/>
              </w:rPr>
              <w:t>de noviembre de</w:t>
            </w:r>
            <w:r w:rsidR="00BE2AF8" w:rsidRPr="00093BA7">
              <w:rPr>
                <w:kern w:val="22"/>
                <w:szCs w:val="22"/>
                <w:lang w:val="es-ES"/>
              </w:rPr>
              <w:t xml:space="preserve"> 2018</w:t>
            </w:r>
          </w:p>
          <w:p w:rsidR="00BE2AF8" w:rsidRPr="00093BA7" w:rsidRDefault="00BE2AF8" w:rsidP="00EE6EAF">
            <w:pPr>
              <w:suppressLineNumbers/>
              <w:suppressAutoHyphens/>
              <w:ind w:left="1215"/>
              <w:jc w:val="left"/>
              <w:rPr>
                <w:kern w:val="22"/>
                <w:szCs w:val="22"/>
                <w:lang w:val="es-ES"/>
              </w:rPr>
            </w:pPr>
          </w:p>
          <w:p w:rsidR="00093BA7" w:rsidRPr="00093BA7" w:rsidRDefault="00093BA7" w:rsidP="00EE6EAF">
            <w:pPr>
              <w:suppressLineNumbers/>
              <w:suppressAutoHyphens/>
              <w:ind w:left="1215"/>
              <w:jc w:val="left"/>
              <w:rPr>
                <w:kern w:val="22"/>
                <w:szCs w:val="22"/>
                <w:lang w:val="es-ES"/>
              </w:rPr>
            </w:pPr>
            <w:r w:rsidRPr="00093BA7">
              <w:rPr>
                <w:kern w:val="22"/>
                <w:szCs w:val="22"/>
                <w:lang w:val="es-ES"/>
              </w:rPr>
              <w:t>ESPAÑOL</w:t>
            </w:r>
          </w:p>
          <w:p w:rsidR="00BE2AF8" w:rsidRPr="00093BA7" w:rsidRDefault="00BE2AF8" w:rsidP="00EE6EAF">
            <w:pPr>
              <w:suppressLineNumbers/>
              <w:suppressAutoHyphens/>
              <w:ind w:left="1215"/>
              <w:jc w:val="left"/>
              <w:rPr>
                <w:kern w:val="22"/>
                <w:szCs w:val="22"/>
                <w:lang w:val="es-ES"/>
              </w:rPr>
            </w:pPr>
            <w:r w:rsidRPr="00093BA7">
              <w:rPr>
                <w:kern w:val="22"/>
                <w:szCs w:val="22"/>
                <w:lang w:val="es-ES"/>
              </w:rPr>
              <w:t xml:space="preserve">ORIGINAL: </w:t>
            </w:r>
            <w:r w:rsidR="00093BA7" w:rsidRPr="00093BA7">
              <w:rPr>
                <w:kern w:val="22"/>
                <w:szCs w:val="22"/>
                <w:lang w:val="es-ES"/>
              </w:rPr>
              <w:t>INGLÉS</w:t>
            </w:r>
          </w:p>
          <w:p w:rsidR="00BE2AF8" w:rsidRPr="00093BA7" w:rsidRDefault="00BE2AF8" w:rsidP="00EE6EAF">
            <w:pPr>
              <w:suppressLineNumbers/>
              <w:suppressAutoHyphens/>
              <w:jc w:val="left"/>
              <w:rPr>
                <w:kern w:val="22"/>
                <w:lang w:val="es-ES"/>
              </w:rPr>
            </w:pPr>
          </w:p>
        </w:tc>
      </w:tr>
    </w:tbl>
    <w:p w:rsidR="005345E1" w:rsidRPr="00093BA7" w:rsidRDefault="00093BA7" w:rsidP="00146766">
      <w:pPr>
        <w:suppressLineNumbers/>
        <w:tabs>
          <w:tab w:val="left" w:pos="5580"/>
        </w:tabs>
        <w:suppressAutoHyphens/>
        <w:kinsoku w:val="0"/>
        <w:overflowPunct w:val="0"/>
        <w:autoSpaceDE w:val="0"/>
        <w:autoSpaceDN w:val="0"/>
        <w:ind w:left="170" w:right="3938" w:hanging="170"/>
        <w:jc w:val="left"/>
        <w:rPr>
          <w:rFonts w:eastAsia="Batang"/>
          <w:snapToGrid w:val="0"/>
          <w:kern w:val="22"/>
          <w:lang w:val="es-ES"/>
        </w:rPr>
      </w:pPr>
      <w:r w:rsidRPr="00AA3E13">
        <w:rPr>
          <w:rFonts w:eastAsia="Batang"/>
          <w:snapToGrid w:val="0"/>
          <w:kern w:val="22"/>
          <w:szCs w:val="22"/>
          <w:lang w:val="es-AR"/>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5345E1" w:rsidRPr="00093BA7" w:rsidRDefault="005345E1" w:rsidP="00555826">
      <w:pPr>
        <w:suppressLineNumbers/>
        <w:suppressAutoHyphens/>
        <w:kinsoku w:val="0"/>
        <w:overflowPunct w:val="0"/>
        <w:autoSpaceDE w:val="0"/>
        <w:autoSpaceDN w:val="0"/>
        <w:ind w:left="170" w:right="3119" w:hanging="170"/>
        <w:jc w:val="left"/>
        <w:rPr>
          <w:rFonts w:eastAsia="Batang"/>
          <w:snapToGrid w:val="0"/>
          <w:kern w:val="22"/>
          <w:lang w:val="es-ES"/>
        </w:rPr>
      </w:pPr>
      <w:r w:rsidRPr="00093BA7">
        <w:rPr>
          <w:rFonts w:eastAsia="Batang"/>
          <w:snapToGrid w:val="0"/>
          <w:kern w:val="22"/>
          <w:lang w:val="es-ES"/>
        </w:rPr>
        <w:t>T</w:t>
      </w:r>
      <w:r w:rsidR="00093BA7" w:rsidRPr="00093BA7">
        <w:rPr>
          <w:rFonts w:eastAsia="Batang"/>
          <w:snapToGrid w:val="0"/>
          <w:kern w:val="22"/>
          <w:lang w:val="es-ES"/>
        </w:rPr>
        <w:t>ercera reunión</w:t>
      </w:r>
    </w:p>
    <w:p w:rsidR="006F1189" w:rsidRPr="00093BA7" w:rsidRDefault="006F1189" w:rsidP="00872CF8">
      <w:pPr>
        <w:suppressLineNumbers/>
        <w:suppressAutoHyphens/>
        <w:kinsoku w:val="0"/>
        <w:overflowPunct w:val="0"/>
        <w:autoSpaceDE w:val="0"/>
        <w:autoSpaceDN w:val="0"/>
        <w:rPr>
          <w:snapToGrid w:val="0"/>
          <w:kern w:val="22"/>
          <w:szCs w:val="22"/>
          <w:lang w:val="es-ES" w:eastAsia="nb-NO"/>
        </w:rPr>
      </w:pPr>
      <w:bookmarkStart w:id="0" w:name="_Hlk505863673"/>
      <w:r w:rsidRPr="00093BA7">
        <w:rPr>
          <w:snapToGrid w:val="0"/>
          <w:kern w:val="22"/>
          <w:szCs w:val="22"/>
          <w:lang w:val="es-ES" w:eastAsia="nb-NO"/>
        </w:rPr>
        <w:t>Sharm El-Sheikh, Eg</w:t>
      </w:r>
      <w:r w:rsidR="00093BA7" w:rsidRPr="00093BA7">
        <w:rPr>
          <w:snapToGrid w:val="0"/>
          <w:kern w:val="22"/>
          <w:szCs w:val="22"/>
          <w:lang w:val="es-ES" w:eastAsia="nb-NO"/>
        </w:rPr>
        <w:t>ipto</w:t>
      </w:r>
      <w:bookmarkEnd w:id="0"/>
      <w:r w:rsidRPr="00093BA7">
        <w:rPr>
          <w:snapToGrid w:val="0"/>
          <w:kern w:val="22"/>
          <w:szCs w:val="22"/>
          <w:lang w:val="es-ES" w:eastAsia="nb-NO"/>
        </w:rPr>
        <w:t>, 17</w:t>
      </w:r>
      <w:r w:rsidR="00093BA7" w:rsidRPr="00093BA7">
        <w:rPr>
          <w:snapToGrid w:val="0"/>
          <w:kern w:val="22"/>
          <w:szCs w:val="22"/>
          <w:lang w:val="es-ES" w:eastAsia="nb-NO"/>
        </w:rPr>
        <w:t xml:space="preserve"> a </w:t>
      </w:r>
      <w:r w:rsidRPr="00093BA7">
        <w:rPr>
          <w:snapToGrid w:val="0"/>
          <w:kern w:val="22"/>
          <w:szCs w:val="22"/>
          <w:lang w:val="es-ES" w:eastAsia="nb-NO"/>
        </w:rPr>
        <w:t xml:space="preserve">29 </w:t>
      </w:r>
      <w:r w:rsidR="00093BA7" w:rsidRPr="00093BA7">
        <w:rPr>
          <w:snapToGrid w:val="0"/>
          <w:kern w:val="22"/>
          <w:szCs w:val="22"/>
          <w:lang w:val="es-ES" w:eastAsia="nb-NO"/>
        </w:rPr>
        <w:t>de noviembre de</w:t>
      </w:r>
      <w:r w:rsidRPr="00093BA7">
        <w:rPr>
          <w:snapToGrid w:val="0"/>
          <w:kern w:val="22"/>
          <w:szCs w:val="22"/>
          <w:lang w:val="es-ES" w:eastAsia="nb-NO"/>
        </w:rPr>
        <w:t xml:space="preserve"> 2018</w:t>
      </w:r>
    </w:p>
    <w:p w:rsidR="00C9161D" w:rsidRPr="00093BA7" w:rsidRDefault="00093BA7" w:rsidP="00EE6EAF">
      <w:pPr>
        <w:suppressLineNumbers/>
        <w:suppressAutoHyphens/>
        <w:rPr>
          <w:kern w:val="22"/>
          <w:lang w:val="es-ES"/>
        </w:rPr>
      </w:pPr>
      <w:r>
        <w:rPr>
          <w:kern w:val="22"/>
          <w:lang w:val="es-ES"/>
        </w:rPr>
        <w:t>Tema 19 del programa</w:t>
      </w:r>
    </w:p>
    <w:p w:rsidR="00E50A83" w:rsidRPr="00093BA7" w:rsidRDefault="00777BF7" w:rsidP="00EE6EAF">
      <w:pPr>
        <w:pStyle w:val="Ttulo1"/>
        <w:suppressLineNumbers/>
        <w:tabs>
          <w:tab w:val="clear" w:pos="720"/>
        </w:tabs>
        <w:suppressAutoHyphens/>
        <w:rPr>
          <w:kern w:val="22"/>
          <w:szCs w:val="22"/>
          <w:lang w:val="es-ES"/>
        </w:rPr>
      </w:pPr>
      <w:bookmarkStart w:id="1" w:name="_Hlk532291362"/>
      <w:r w:rsidRPr="00093BA7">
        <w:rPr>
          <w:kern w:val="22"/>
          <w:lang w:val="es-ES"/>
        </w:rPr>
        <w:t>Decisi</w:t>
      </w:r>
      <w:r w:rsidR="00093BA7" w:rsidRPr="00093BA7">
        <w:rPr>
          <w:kern w:val="22"/>
          <w:lang w:val="es-ES"/>
        </w:rPr>
        <w:t>Ó</w:t>
      </w:r>
      <w:r w:rsidRPr="00093BA7">
        <w:rPr>
          <w:kern w:val="22"/>
          <w:lang w:val="es-ES"/>
        </w:rPr>
        <w:t>n adopt</w:t>
      </w:r>
      <w:r w:rsidR="00093BA7" w:rsidRPr="00093BA7">
        <w:rPr>
          <w:kern w:val="22"/>
          <w:lang w:val="es-ES"/>
        </w:rPr>
        <w:t xml:space="preserve">ADA POR LAS PARTES EN EL PROTOCOLO DE </w:t>
      </w:r>
      <w:r w:rsidRPr="00093BA7">
        <w:rPr>
          <w:kern w:val="22"/>
          <w:lang w:val="es-ES"/>
        </w:rPr>
        <w:t xml:space="preserve">Nagoya </w:t>
      </w:r>
      <w:r w:rsidR="00093BA7" w:rsidRPr="00093BA7">
        <w:rPr>
          <w:kern w:val="22"/>
          <w:lang w:val="es-ES"/>
        </w:rPr>
        <w:t>SOBRE ACCESO Y PARTICIPACI</w:t>
      </w:r>
      <w:r w:rsidR="00093BA7">
        <w:rPr>
          <w:kern w:val="22"/>
          <w:lang w:val="es-ES"/>
        </w:rPr>
        <w:t>ÓN EN LOS BENEFICIOS</w:t>
      </w:r>
    </w:p>
    <w:bookmarkEnd w:id="1"/>
    <w:p w:rsidR="00C9161D" w:rsidRPr="000D2037" w:rsidRDefault="00CB219A" w:rsidP="00EE6EAF">
      <w:pPr>
        <w:suppressLineNumbers/>
        <w:suppressAutoHyphens/>
        <w:spacing w:before="240" w:after="120"/>
        <w:jc w:val="center"/>
        <w:rPr>
          <w:b/>
          <w:caps/>
          <w:kern w:val="22"/>
          <w:lang w:val="es-ES"/>
        </w:rPr>
      </w:pPr>
      <w:sdt>
        <w:sdtPr>
          <w:rPr>
            <w:b/>
            <w:caps/>
            <w:snapToGrid w:val="0"/>
            <w:kern w:val="22"/>
            <w:lang w:val="es-E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407687" w:rsidRPr="000D2037">
            <w:rPr>
              <w:b/>
              <w:snapToGrid w:val="0"/>
              <w:kern w:val="22"/>
              <w:lang w:val="es-ES"/>
            </w:rPr>
            <w:t>3/13.</w:t>
          </w:r>
          <w:r w:rsidR="00407687" w:rsidRPr="000D2037">
            <w:rPr>
              <w:b/>
              <w:snapToGrid w:val="0"/>
              <w:kern w:val="22"/>
              <w:lang w:val="es-ES"/>
            </w:rPr>
            <w:tab/>
          </w:r>
          <w:r w:rsidR="000D2037" w:rsidRPr="000D2037">
            <w:rPr>
              <w:b/>
              <w:snapToGrid w:val="0"/>
              <w:kern w:val="22"/>
              <w:lang w:val="es-ES"/>
            </w:rPr>
            <w:t xml:space="preserve">Mecanismo mundial </w:t>
          </w:r>
          <w:r w:rsidR="00407687" w:rsidRPr="000D2037">
            <w:rPr>
              <w:b/>
              <w:snapToGrid w:val="0"/>
              <w:kern w:val="22"/>
              <w:lang w:val="es-ES"/>
            </w:rPr>
            <w:t xml:space="preserve">multilateral </w:t>
          </w:r>
          <w:r w:rsidR="000D2037" w:rsidRPr="000D2037">
            <w:rPr>
              <w:b/>
              <w:snapToGrid w:val="0"/>
              <w:kern w:val="22"/>
              <w:lang w:val="es-ES"/>
            </w:rPr>
            <w:t>de participación en los beneficios (a</w:t>
          </w:r>
          <w:r w:rsidR="00407687" w:rsidRPr="000D2037">
            <w:rPr>
              <w:b/>
              <w:snapToGrid w:val="0"/>
              <w:kern w:val="22"/>
              <w:lang w:val="es-ES"/>
            </w:rPr>
            <w:t>rt</w:t>
          </w:r>
          <w:r w:rsidR="000D2037" w:rsidRPr="000D2037">
            <w:rPr>
              <w:b/>
              <w:snapToGrid w:val="0"/>
              <w:kern w:val="22"/>
              <w:lang w:val="es-ES"/>
            </w:rPr>
            <w:t>ículo</w:t>
          </w:r>
          <w:r w:rsidR="00407687" w:rsidRPr="000D2037">
            <w:rPr>
              <w:b/>
              <w:snapToGrid w:val="0"/>
              <w:kern w:val="22"/>
              <w:lang w:val="es-ES"/>
            </w:rPr>
            <w:t> 10)</w:t>
          </w:r>
        </w:sdtContent>
      </w:sdt>
    </w:p>
    <w:p w:rsidR="008A1F8D" w:rsidRPr="000D2037" w:rsidRDefault="000D2037" w:rsidP="00EE6EAF">
      <w:pPr>
        <w:suppressLineNumbers/>
        <w:suppressAutoHyphens/>
        <w:kinsoku w:val="0"/>
        <w:overflowPunct w:val="0"/>
        <w:autoSpaceDE w:val="0"/>
        <w:autoSpaceDN w:val="0"/>
        <w:spacing w:before="120" w:after="120"/>
        <w:ind w:firstLine="720"/>
        <w:rPr>
          <w:rFonts w:eastAsia="Malgun Gothic"/>
          <w:i/>
          <w:spacing w:val="-1"/>
          <w:kern w:val="22"/>
          <w:lang w:val="es-ES"/>
        </w:rPr>
      </w:pPr>
      <w:r w:rsidRPr="00AA3E13">
        <w:rPr>
          <w:i/>
          <w:iCs/>
          <w:spacing w:val="-1"/>
          <w:kern w:val="22"/>
          <w:lang w:val="es-AR"/>
        </w:rPr>
        <w:t>La Conferencia de las Partes que actúa como reunión de las Partes en el Protocolo de Nagoya</w:t>
      </w:r>
      <w:r w:rsidRPr="000D2037">
        <w:rPr>
          <w:i/>
          <w:spacing w:val="-1"/>
          <w:kern w:val="22"/>
          <w:lang w:val="es-ES"/>
        </w:rPr>
        <w:t xml:space="preserve"> </w:t>
      </w:r>
      <w:r>
        <w:rPr>
          <w:i/>
          <w:spacing w:val="-1"/>
          <w:kern w:val="22"/>
          <w:lang w:val="es-ES"/>
        </w:rPr>
        <w:t>sobre Acceso y Participación en los Beneficios</w:t>
      </w:r>
      <w:r w:rsidR="008A1F8D" w:rsidRPr="000D2037">
        <w:rPr>
          <w:i/>
          <w:spacing w:val="-1"/>
          <w:kern w:val="22"/>
          <w:lang w:val="es-ES"/>
        </w:rPr>
        <w:t>,</w:t>
      </w:r>
    </w:p>
    <w:p w:rsidR="000D2037" w:rsidRPr="00AA3E13" w:rsidRDefault="000D2037" w:rsidP="000D2037">
      <w:pPr>
        <w:kinsoku w:val="0"/>
        <w:overflowPunct w:val="0"/>
        <w:autoSpaceDE w:val="0"/>
        <w:autoSpaceDN w:val="0"/>
        <w:spacing w:before="120" w:after="120"/>
        <w:ind w:firstLine="720"/>
        <w:rPr>
          <w:rFonts w:eastAsia="Malgun Gothic"/>
          <w:kern w:val="22"/>
          <w:lang w:val="es-AR"/>
        </w:rPr>
      </w:pPr>
      <w:r w:rsidRPr="00AA3E13">
        <w:rPr>
          <w:i/>
          <w:iCs/>
          <w:kern w:val="22"/>
          <w:lang w:val="es-AR"/>
        </w:rPr>
        <w:t>Teniendo presente</w:t>
      </w:r>
      <w:r w:rsidRPr="00AA3E13">
        <w:rPr>
          <w:kern w:val="22"/>
          <w:lang w:val="es-AR"/>
        </w:rPr>
        <w:t xml:space="preserve"> el objetivo del Protocolo de Nagoya,</w:t>
      </w:r>
    </w:p>
    <w:p w:rsidR="000D2037" w:rsidRPr="00AA3E13" w:rsidRDefault="000D2037" w:rsidP="000D2037">
      <w:pPr>
        <w:kinsoku w:val="0"/>
        <w:overflowPunct w:val="0"/>
        <w:autoSpaceDE w:val="0"/>
        <w:autoSpaceDN w:val="0"/>
        <w:spacing w:before="120" w:after="120"/>
        <w:ind w:firstLine="720"/>
        <w:rPr>
          <w:rFonts w:eastAsia="Malgun Gothic"/>
          <w:kern w:val="22"/>
          <w:lang w:val="es-AR"/>
        </w:rPr>
      </w:pPr>
      <w:r w:rsidRPr="00AA3E13">
        <w:rPr>
          <w:i/>
          <w:iCs/>
          <w:kern w:val="22"/>
          <w:lang w:val="es-AR"/>
        </w:rPr>
        <w:t>Recordando</w:t>
      </w:r>
      <w:r w:rsidRPr="00AA3E13">
        <w:rPr>
          <w:kern w:val="22"/>
          <w:lang w:val="es-AR"/>
        </w:rPr>
        <w:t xml:space="preserve"> los derechos soberanos de los Estados sobre sus recursos genéticos,</w:t>
      </w:r>
    </w:p>
    <w:p w:rsidR="000D2037" w:rsidRPr="00AA3E13" w:rsidRDefault="000D2037" w:rsidP="000D2037">
      <w:pPr>
        <w:kinsoku w:val="0"/>
        <w:overflowPunct w:val="0"/>
        <w:autoSpaceDE w:val="0"/>
        <w:autoSpaceDN w:val="0"/>
        <w:spacing w:before="120" w:after="120"/>
        <w:ind w:firstLine="720"/>
        <w:rPr>
          <w:rFonts w:eastAsia="Malgun Gothic"/>
          <w:kern w:val="22"/>
          <w:lang w:val="es-AR"/>
        </w:rPr>
      </w:pPr>
      <w:r w:rsidRPr="00AA3E13">
        <w:rPr>
          <w:i/>
          <w:iCs/>
          <w:kern w:val="22"/>
          <w:lang w:val="es-AR"/>
        </w:rPr>
        <w:t>Recordando</w:t>
      </w:r>
      <w:r w:rsidRPr="00AA3E13">
        <w:rPr>
          <w:kern w:val="22"/>
          <w:lang w:val="es-AR"/>
        </w:rPr>
        <w:t xml:space="preserve"> </w:t>
      </w:r>
      <w:r w:rsidRPr="00AA3E13">
        <w:rPr>
          <w:i/>
          <w:iCs/>
          <w:kern w:val="22"/>
          <w:lang w:val="es-AR"/>
        </w:rPr>
        <w:t>también</w:t>
      </w:r>
      <w:r w:rsidRPr="00AA3E13">
        <w:rPr>
          <w:kern w:val="22"/>
          <w:lang w:val="es-AR"/>
        </w:rPr>
        <w:t xml:space="preserve"> el artículo 10 del Protocolo de Nagoya,</w:t>
      </w:r>
    </w:p>
    <w:p w:rsidR="008A1F8D" w:rsidRPr="000D2037" w:rsidRDefault="000D2037" w:rsidP="000D2037">
      <w:pPr>
        <w:suppressLineNumbers/>
        <w:suppressAutoHyphens/>
        <w:kinsoku w:val="0"/>
        <w:overflowPunct w:val="0"/>
        <w:autoSpaceDE w:val="0"/>
        <w:autoSpaceDN w:val="0"/>
        <w:spacing w:before="120" w:after="120"/>
        <w:ind w:firstLine="720"/>
        <w:rPr>
          <w:rFonts w:eastAsia="Malgun Gothic"/>
          <w:kern w:val="22"/>
          <w:szCs w:val="22"/>
          <w:lang w:val="es-ES"/>
        </w:rPr>
      </w:pPr>
      <w:r w:rsidRPr="00AA3E13">
        <w:rPr>
          <w:i/>
          <w:iCs/>
          <w:kern w:val="22"/>
          <w:lang w:val="es-AR"/>
        </w:rPr>
        <w:t xml:space="preserve">Recordando además </w:t>
      </w:r>
      <w:r w:rsidRPr="00AA3E13">
        <w:rPr>
          <w:kern w:val="22"/>
          <w:lang w:val="es-AR"/>
        </w:rPr>
        <w:t>los artículos 9, 11 y 22 del Protocolo de Nagoya</w:t>
      </w:r>
      <w:r w:rsidR="008A1F8D" w:rsidRPr="000D2037">
        <w:rPr>
          <w:kern w:val="22"/>
          <w:szCs w:val="22"/>
          <w:lang w:val="es-ES"/>
        </w:rPr>
        <w:t>,</w:t>
      </w:r>
    </w:p>
    <w:p w:rsidR="008A1F8D" w:rsidRPr="000D2037" w:rsidRDefault="000D2037" w:rsidP="00EE6EAF">
      <w:pPr>
        <w:suppressLineNumbers/>
        <w:suppressAutoHyphens/>
        <w:spacing w:before="120" w:after="120"/>
        <w:ind w:firstLine="720"/>
        <w:rPr>
          <w:rFonts w:eastAsia="Malgun Gothic"/>
          <w:kern w:val="22"/>
          <w:szCs w:val="22"/>
          <w:lang w:val="es-ES"/>
        </w:rPr>
      </w:pPr>
      <w:r w:rsidRPr="000D2037">
        <w:rPr>
          <w:i/>
          <w:szCs w:val="22"/>
          <w:lang w:val="es-ES"/>
        </w:rPr>
        <w:t>Recordando</w:t>
      </w:r>
      <w:r w:rsidRPr="000D2037">
        <w:rPr>
          <w:szCs w:val="22"/>
          <w:lang w:val="es-ES"/>
        </w:rPr>
        <w:t xml:space="preserve"> las decisiones </w:t>
      </w:r>
      <w:r w:rsidR="008A1F8D" w:rsidRPr="000D2037">
        <w:rPr>
          <w:kern w:val="22"/>
          <w:szCs w:val="22"/>
          <w:lang w:val="es-ES"/>
        </w:rPr>
        <w:t>XI/1</w:t>
      </w:r>
      <w:r w:rsidR="004E5F1D" w:rsidRPr="000D2037">
        <w:rPr>
          <w:kern w:val="22"/>
          <w:szCs w:val="22"/>
          <w:lang w:val="es-ES"/>
        </w:rPr>
        <w:t> </w:t>
      </w:r>
      <w:r w:rsidR="008A1F8D" w:rsidRPr="000D2037">
        <w:rPr>
          <w:kern w:val="22"/>
          <w:szCs w:val="22"/>
          <w:lang w:val="es-ES"/>
        </w:rPr>
        <w:t xml:space="preserve">B, NP-1/10 </w:t>
      </w:r>
      <w:r w:rsidRPr="000D2037">
        <w:rPr>
          <w:kern w:val="22"/>
          <w:szCs w:val="22"/>
          <w:lang w:val="es-ES"/>
        </w:rPr>
        <w:t>y</w:t>
      </w:r>
      <w:r w:rsidR="008A1F8D" w:rsidRPr="000D2037">
        <w:rPr>
          <w:kern w:val="22"/>
          <w:szCs w:val="22"/>
          <w:lang w:val="es-ES"/>
        </w:rPr>
        <w:t xml:space="preserve"> NP-2/10 </w:t>
      </w:r>
      <w:r w:rsidRPr="000D2037">
        <w:rPr>
          <w:kern w:val="22"/>
          <w:szCs w:val="22"/>
          <w:lang w:val="es-ES"/>
        </w:rPr>
        <w:t>y</w:t>
      </w:r>
      <w:r w:rsidRPr="000D2037">
        <w:rPr>
          <w:i/>
          <w:szCs w:val="22"/>
          <w:lang w:val="es-AR"/>
        </w:rPr>
        <w:t xml:space="preserve"> </w:t>
      </w:r>
      <w:r w:rsidRPr="00AA3E13">
        <w:rPr>
          <w:i/>
          <w:szCs w:val="22"/>
          <w:lang w:val="es-AR"/>
        </w:rPr>
        <w:t>basándose</w:t>
      </w:r>
      <w:r w:rsidRPr="00AA3E13">
        <w:rPr>
          <w:szCs w:val="22"/>
          <w:lang w:val="es-AR"/>
        </w:rPr>
        <w:t xml:space="preserve"> en la labor emprendida en respuesta a esas decisiones</w:t>
      </w:r>
      <w:r w:rsidR="008A1F8D" w:rsidRPr="000D2037">
        <w:rPr>
          <w:kern w:val="22"/>
          <w:szCs w:val="22"/>
          <w:lang w:val="es-ES"/>
        </w:rPr>
        <w:t>,</w:t>
      </w:r>
    </w:p>
    <w:p w:rsidR="000D2037" w:rsidRPr="00AA3E13" w:rsidRDefault="000D2037" w:rsidP="000D2037">
      <w:pPr>
        <w:spacing w:before="120" w:after="120"/>
        <w:ind w:firstLine="720"/>
        <w:rPr>
          <w:rFonts w:eastAsia="Malgun Gothic"/>
          <w:szCs w:val="22"/>
          <w:lang w:val="es-AR"/>
        </w:rPr>
      </w:pPr>
      <w:r w:rsidRPr="00AA3E13">
        <w:rPr>
          <w:i/>
          <w:szCs w:val="22"/>
          <w:lang w:val="es-AR"/>
        </w:rPr>
        <w:t>Reconociendo</w:t>
      </w:r>
      <w:r w:rsidRPr="00AA3E13">
        <w:rPr>
          <w:szCs w:val="22"/>
          <w:lang w:val="es-AR"/>
        </w:rPr>
        <w:t xml:space="preserve"> la experiencia adquirida en la aplicación del Protocolo de Nagoya desde su entrada en vigor y </w:t>
      </w:r>
      <w:r w:rsidRPr="00AA3E13">
        <w:rPr>
          <w:i/>
          <w:szCs w:val="22"/>
          <w:lang w:val="es-AR"/>
        </w:rPr>
        <w:t>siendo consciente</w:t>
      </w:r>
      <w:r w:rsidRPr="00AA3E13">
        <w:rPr>
          <w:szCs w:val="22"/>
          <w:lang w:val="es-AR"/>
        </w:rPr>
        <w:t xml:space="preserve"> a la vez de que muchas Partes aún están estableciendo medidas legislativas, administrativas y de políticas y arreglos institucionales en materia de acceso y participación en los beneficios,</w:t>
      </w:r>
    </w:p>
    <w:p w:rsidR="008A1F8D" w:rsidRPr="000D2037" w:rsidRDefault="000D2037" w:rsidP="000D2037">
      <w:pPr>
        <w:suppressLineNumbers/>
        <w:suppressAutoHyphens/>
        <w:kinsoku w:val="0"/>
        <w:overflowPunct w:val="0"/>
        <w:autoSpaceDE w:val="0"/>
        <w:autoSpaceDN w:val="0"/>
        <w:spacing w:before="120" w:after="120"/>
        <w:ind w:firstLine="720"/>
        <w:rPr>
          <w:rFonts w:eastAsia="Malgun Gothic"/>
          <w:kern w:val="22"/>
          <w:lang w:val="es-ES"/>
        </w:rPr>
      </w:pPr>
      <w:r w:rsidRPr="00AA3E13">
        <w:rPr>
          <w:i/>
          <w:kern w:val="22"/>
          <w:lang w:val="es-AR"/>
        </w:rPr>
        <w:t>Reconociendo también</w:t>
      </w:r>
      <w:r w:rsidRPr="00AA3E13">
        <w:rPr>
          <w:kern w:val="22"/>
          <w:lang w:val="es-AR"/>
        </w:rPr>
        <w:t xml:space="preserve"> la persistente necesidad de creación de capacidad para apoyar a las Partes y a los pueblos indígenas y las comunidades locales en la elaboración y aplicación de medidas legislativas, administrativas y de política sobre acceso y participación en los beneficios</w:t>
      </w:r>
      <w:r w:rsidR="008A1F8D" w:rsidRPr="000D2037">
        <w:rPr>
          <w:kern w:val="22"/>
          <w:lang w:val="es-ES"/>
        </w:rPr>
        <w:t>,</w:t>
      </w:r>
    </w:p>
    <w:p w:rsidR="008A1F8D" w:rsidRPr="000D2037" w:rsidRDefault="008A1F8D" w:rsidP="00EE6EAF">
      <w:pPr>
        <w:suppressLineNumbers/>
        <w:suppressAutoHyphens/>
        <w:kinsoku w:val="0"/>
        <w:overflowPunct w:val="0"/>
        <w:autoSpaceDE w:val="0"/>
        <w:autoSpaceDN w:val="0"/>
        <w:spacing w:before="120" w:after="120"/>
        <w:ind w:firstLine="720"/>
        <w:rPr>
          <w:kern w:val="22"/>
          <w:lang w:val="es-ES"/>
        </w:rPr>
      </w:pPr>
      <w:r w:rsidRPr="000D2037">
        <w:rPr>
          <w:kern w:val="22"/>
          <w:lang w:val="es-ES"/>
        </w:rPr>
        <w:t>1.</w:t>
      </w:r>
      <w:r w:rsidRPr="000D2037">
        <w:rPr>
          <w:kern w:val="22"/>
          <w:lang w:val="es-ES"/>
        </w:rPr>
        <w:tab/>
      </w:r>
      <w:r w:rsidR="000D2037" w:rsidRPr="00AA3E13">
        <w:rPr>
          <w:i/>
          <w:kern w:val="22"/>
          <w:lang w:val="es-AR"/>
        </w:rPr>
        <w:t xml:space="preserve">Acoge con satisfacción </w:t>
      </w:r>
      <w:r w:rsidR="000D2037" w:rsidRPr="00AA3E13">
        <w:rPr>
          <w:kern w:val="22"/>
          <w:lang w:val="es-AR"/>
        </w:rPr>
        <w:t>la información pertinente para el artículo 10 sintetizada por la Secretaria Ejecutiva a través de los informes nacionales provisionales y el Centro de Intercambio de Información sobre Acceso y Participación en los Beneficios</w:t>
      </w:r>
      <w:r w:rsidRPr="000D2037">
        <w:rPr>
          <w:kern w:val="22"/>
          <w:lang w:val="es-ES"/>
        </w:rPr>
        <w:t>;</w:t>
      </w:r>
    </w:p>
    <w:p w:rsidR="008A1F8D" w:rsidRPr="000D2037" w:rsidRDefault="008A1F8D" w:rsidP="00EE6EAF">
      <w:pPr>
        <w:suppressLineNumbers/>
        <w:suppressAutoHyphens/>
        <w:kinsoku w:val="0"/>
        <w:overflowPunct w:val="0"/>
        <w:autoSpaceDE w:val="0"/>
        <w:autoSpaceDN w:val="0"/>
        <w:spacing w:before="120" w:after="120"/>
        <w:ind w:firstLine="720"/>
        <w:rPr>
          <w:rFonts w:eastAsia="Malgun Gothic"/>
          <w:kern w:val="22"/>
          <w:lang w:val="es-ES"/>
        </w:rPr>
      </w:pPr>
      <w:r w:rsidRPr="000D2037">
        <w:rPr>
          <w:kern w:val="22"/>
          <w:lang w:val="es-ES"/>
        </w:rPr>
        <w:t>2.</w:t>
      </w:r>
      <w:r w:rsidRPr="000D2037">
        <w:rPr>
          <w:kern w:val="22"/>
          <w:lang w:val="es-ES"/>
        </w:rPr>
        <w:tab/>
      </w:r>
      <w:r w:rsidR="000D2037" w:rsidRPr="00AA3E13">
        <w:rPr>
          <w:i/>
          <w:iCs/>
          <w:kern w:val="22"/>
          <w:lang w:val="es-AR"/>
        </w:rPr>
        <w:t>Toma nota</w:t>
      </w:r>
      <w:r w:rsidR="000D2037" w:rsidRPr="00AA3E13">
        <w:rPr>
          <w:kern w:val="22"/>
          <w:lang w:val="es-AR"/>
        </w:rPr>
        <w:t xml:space="preserve"> de la información sobre los adelantos en procesos y organizaciones internacionales pertinentes</w:t>
      </w:r>
      <w:r w:rsidRPr="00146766">
        <w:rPr>
          <w:rStyle w:val="Refdenotaalpie"/>
          <w:kern w:val="22"/>
        </w:rPr>
        <w:footnoteReference w:id="2"/>
      </w:r>
      <w:r w:rsidR="000D2037" w:rsidRPr="000D2037">
        <w:rPr>
          <w:kern w:val="22"/>
          <w:lang w:val="es-ES"/>
        </w:rPr>
        <w:t>;</w:t>
      </w:r>
    </w:p>
    <w:p w:rsidR="008A1F8D" w:rsidRPr="000D2037" w:rsidRDefault="001C2765" w:rsidP="00EE6EAF">
      <w:pPr>
        <w:suppressLineNumbers/>
        <w:suppressAutoHyphens/>
        <w:kinsoku w:val="0"/>
        <w:overflowPunct w:val="0"/>
        <w:autoSpaceDE w:val="0"/>
        <w:autoSpaceDN w:val="0"/>
        <w:spacing w:before="120" w:after="120"/>
        <w:ind w:firstLine="720"/>
        <w:rPr>
          <w:rFonts w:eastAsia="Malgun Gothic"/>
          <w:kern w:val="22"/>
          <w:lang w:val="es-ES"/>
        </w:rPr>
      </w:pPr>
      <w:r w:rsidRPr="000D2037">
        <w:rPr>
          <w:kern w:val="22"/>
          <w:lang w:val="es-ES"/>
        </w:rPr>
        <w:lastRenderedPageBreak/>
        <w:t>3.</w:t>
      </w:r>
      <w:r w:rsidRPr="000D2037">
        <w:rPr>
          <w:kern w:val="22"/>
          <w:lang w:val="es-ES"/>
        </w:rPr>
        <w:tab/>
      </w:r>
      <w:r w:rsidR="000D2037" w:rsidRPr="00AA3E13">
        <w:rPr>
          <w:i/>
          <w:lang w:val="es-AR"/>
        </w:rPr>
        <w:t>Considera</w:t>
      </w:r>
      <w:r w:rsidR="000D2037" w:rsidRPr="00AA3E13">
        <w:rPr>
          <w:lang w:val="es-AR"/>
        </w:rPr>
        <w:t xml:space="preserve"> que contar con más información sobre casos específicos de recursos genéticos y conocimientos tradicionales asociados a recursos genéticos que se presentan en situaciones transfronterizas o para los que no es posible otorgar u obtener consentimiento fundamentado previo, acompañada de una explicación sobre por qué en tales casos no se puede aplicar el enfoque bilateral del</w:t>
      </w:r>
      <w:r w:rsidR="000D2037" w:rsidRPr="00AA3E13">
        <w:rPr>
          <w:kern w:val="22"/>
          <w:lang w:val="es-AR"/>
        </w:rPr>
        <w:t xml:space="preserve"> Protocolo</w:t>
      </w:r>
      <w:r w:rsidR="000D2037" w:rsidRPr="00AA3E13">
        <w:rPr>
          <w:lang w:val="es-AR"/>
        </w:rPr>
        <w:t xml:space="preserve"> d</w:t>
      </w:r>
      <w:r w:rsidR="000D2037" w:rsidRPr="00AA3E13">
        <w:rPr>
          <w:kern w:val="22"/>
          <w:lang w:val="es-AR"/>
        </w:rPr>
        <w:t>e Nagoya, así como opciones para tratar esos casos, incluido a través de un de mecanismo mundial multilateral de participación en los beneficios, resultaría útil para la consideración del artículo 10</w:t>
      </w:r>
      <w:r w:rsidR="008A1F8D" w:rsidRPr="000D2037">
        <w:rPr>
          <w:kern w:val="22"/>
          <w:lang w:val="es-ES"/>
        </w:rPr>
        <w:t>;</w:t>
      </w:r>
    </w:p>
    <w:p w:rsidR="008A1F8D" w:rsidRPr="000D2037" w:rsidRDefault="006373BB" w:rsidP="00EE6EAF">
      <w:pPr>
        <w:suppressLineNumbers/>
        <w:suppressAutoHyphens/>
        <w:kinsoku w:val="0"/>
        <w:overflowPunct w:val="0"/>
        <w:autoSpaceDE w:val="0"/>
        <w:autoSpaceDN w:val="0"/>
        <w:spacing w:before="120" w:after="120"/>
        <w:ind w:firstLine="720"/>
        <w:rPr>
          <w:rFonts w:eastAsia="Malgun Gothic"/>
          <w:kern w:val="22"/>
          <w:lang w:val="es-ES"/>
        </w:rPr>
      </w:pPr>
      <w:r w:rsidRPr="000D2037">
        <w:rPr>
          <w:kern w:val="22"/>
          <w:lang w:val="es-ES"/>
        </w:rPr>
        <w:t>4.</w:t>
      </w:r>
      <w:r w:rsidRPr="000D2037">
        <w:rPr>
          <w:kern w:val="22"/>
          <w:lang w:val="es-ES"/>
        </w:rPr>
        <w:tab/>
      </w:r>
      <w:r w:rsidR="000D2037" w:rsidRPr="00AA3E13">
        <w:rPr>
          <w:i/>
          <w:kern w:val="22"/>
          <w:lang w:val="es-AR"/>
        </w:rPr>
        <w:t>Invita</w:t>
      </w:r>
      <w:r w:rsidR="000D2037" w:rsidRPr="00AA3E13">
        <w:rPr>
          <w:kern w:val="22"/>
          <w:lang w:val="es-AR"/>
        </w:rPr>
        <w:t xml:space="preserve"> a las Partes, otros Gobiernos, pueblos indígenas y comunidades locales e interesados directos y organizaciones pertinentes a presentar a la Secretaria Ejecutiva</w:t>
      </w:r>
      <w:r w:rsidR="008A1F8D" w:rsidRPr="000D2037">
        <w:rPr>
          <w:kern w:val="22"/>
          <w:lang w:val="es-ES"/>
        </w:rPr>
        <w:t>:</w:t>
      </w:r>
    </w:p>
    <w:p w:rsidR="008A1F8D" w:rsidRPr="000D2037" w:rsidRDefault="000D2037" w:rsidP="00EE6EAF">
      <w:pPr>
        <w:pStyle w:val="Prrafodelista"/>
        <w:numPr>
          <w:ilvl w:val="0"/>
          <w:numId w:val="20"/>
        </w:numPr>
        <w:suppressLineNumbers/>
        <w:suppressAutoHyphens/>
        <w:spacing w:before="120" w:after="120"/>
        <w:ind w:left="0" w:firstLine="720"/>
        <w:contextualSpacing w:val="0"/>
        <w:rPr>
          <w:rFonts w:eastAsiaTheme="minorHAnsi"/>
          <w:kern w:val="22"/>
          <w:szCs w:val="22"/>
          <w:lang w:val="es-ES"/>
        </w:rPr>
      </w:pPr>
      <w:r w:rsidRPr="00AA3E13">
        <w:rPr>
          <w:rFonts w:eastAsiaTheme="minorHAnsi"/>
          <w:szCs w:val="22"/>
          <w:lang w:val="es-AR"/>
        </w:rPr>
        <w:t xml:space="preserve">Información sobre casos específicos que ameritarían la </w:t>
      </w:r>
      <w:r w:rsidRPr="00AA3E13">
        <w:rPr>
          <w:rFonts w:eastAsiaTheme="minorHAnsi"/>
          <w:lang w:val="es-AR"/>
        </w:rPr>
        <w:t xml:space="preserve">necesidad de un mecanismo mundial multilateral de participación en los beneficios al no estar cubiertos por el enfoque </w:t>
      </w:r>
      <w:r w:rsidRPr="00AA3E13">
        <w:rPr>
          <w:rFonts w:eastAsiaTheme="minorHAnsi"/>
          <w:szCs w:val="22"/>
          <w:lang w:val="es-AR"/>
        </w:rPr>
        <w:t>bilateral, acompañada de una explicación sobre por qué tales casos no pueden abordarse con el enfoque bilateral establecido en el Protocolo de Nagoya</w:t>
      </w:r>
      <w:r w:rsidR="008A1F8D" w:rsidRPr="000D2037">
        <w:rPr>
          <w:rFonts w:eastAsiaTheme="minorHAnsi"/>
          <w:kern w:val="22"/>
          <w:szCs w:val="22"/>
          <w:lang w:val="es-ES"/>
        </w:rPr>
        <w:t>;</w:t>
      </w:r>
    </w:p>
    <w:p w:rsidR="002D7CDC" w:rsidRPr="000D2037" w:rsidRDefault="000D2037" w:rsidP="00EE6EAF">
      <w:pPr>
        <w:pStyle w:val="Prrafodelista"/>
        <w:numPr>
          <w:ilvl w:val="0"/>
          <w:numId w:val="20"/>
        </w:numPr>
        <w:suppressLineNumbers/>
        <w:suppressAutoHyphens/>
        <w:spacing w:before="120" w:after="120"/>
        <w:ind w:left="0" w:firstLine="720"/>
        <w:contextualSpacing w:val="0"/>
        <w:rPr>
          <w:kern w:val="22"/>
          <w:lang w:val="es-ES"/>
        </w:rPr>
      </w:pPr>
      <w:r w:rsidRPr="00AA3E13">
        <w:rPr>
          <w:lang w:val="es-AR"/>
        </w:rPr>
        <w:t>Opciones de posibles modalidades para abordar esos casos, incluido a través de un mecanismo mundial multilateral de participación en los beneficios</w:t>
      </w:r>
      <w:r w:rsidR="00227B55" w:rsidRPr="000D2037">
        <w:rPr>
          <w:kern w:val="22"/>
          <w:lang w:val="es-ES"/>
        </w:rPr>
        <w:t>;</w:t>
      </w:r>
    </w:p>
    <w:p w:rsidR="008A1F8D" w:rsidRPr="000D2037" w:rsidRDefault="008A1F8D" w:rsidP="00EE6EAF">
      <w:pPr>
        <w:suppressLineNumbers/>
        <w:suppressAutoHyphens/>
        <w:spacing w:before="120" w:after="120"/>
        <w:ind w:firstLine="720"/>
        <w:rPr>
          <w:rFonts w:eastAsia="Malgun Gothic"/>
          <w:kern w:val="22"/>
          <w:lang w:val="es-ES"/>
        </w:rPr>
      </w:pPr>
      <w:r w:rsidRPr="000D2037">
        <w:rPr>
          <w:kern w:val="22"/>
          <w:lang w:val="es-ES"/>
        </w:rPr>
        <w:t>5.</w:t>
      </w:r>
      <w:r w:rsidRPr="000D2037">
        <w:rPr>
          <w:kern w:val="22"/>
          <w:lang w:val="es-ES"/>
        </w:rPr>
        <w:tab/>
      </w:r>
      <w:r w:rsidR="000D2037" w:rsidRPr="00AA3E13">
        <w:rPr>
          <w:i/>
          <w:kern w:val="22"/>
          <w:lang w:val="es-AR"/>
        </w:rPr>
        <w:t>Pide</w:t>
      </w:r>
      <w:r w:rsidR="000D2037" w:rsidRPr="00AA3E13">
        <w:rPr>
          <w:kern w:val="22"/>
          <w:lang w:val="es-AR"/>
        </w:rPr>
        <w:t xml:space="preserve"> a la Secretaria Ejecutiva que</w:t>
      </w:r>
      <w:r w:rsidRPr="000D2037">
        <w:rPr>
          <w:kern w:val="22"/>
          <w:lang w:val="es-ES"/>
        </w:rPr>
        <w:t>:</w:t>
      </w:r>
    </w:p>
    <w:p w:rsidR="008A1F8D" w:rsidRPr="000D2037" w:rsidRDefault="000D2037" w:rsidP="00EE6EAF">
      <w:pPr>
        <w:pStyle w:val="Prrafodelista"/>
        <w:numPr>
          <w:ilvl w:val="0"/>
          <w:numId w:val="25"/>
        </w:numPr>
        <w:suppressLineNumbers/>
        <w:suppressAutoHyphens/>
        <w:spacing w:before="120" w:after="120"/>
        <w:ind w:left="0" w:firstLine="720"/>
        <w:contextualSpacing w:val="0"/>
        <w:rPr>
          <w:rFonts w:eastAsiaTheme="minorHAnsi"/>
          <w:kern w:val="22"/>
          <w:lang w:val="es-ES"/>
        </w:rPr>
      </w:pPr>
      <w:r w:rsidRPr="00AA3E13">
        <w:rPr>
          <w:rFonts w:eastAsiaTheme="minorHAnsi"/>
          <w:szCs w:val="22"/>
          <w:lang w:val="es-AR"/>
        </w:rPr>
        <w:t xml:space="preserve">Encargue, con sujeción a la disponibilidad de recursos, un estudio revisado por pares dirigido a detectar </w:t>
      </w:r>
      <w:r w:rsidRPr="00AA3E13">
        <w:rPr>
          <w:lang w:val="es-AR"/>
        </w:rPr>
        <w:t>casos específic</w:t>
      </w:r>
      <w:r w:rsidRPr="00AA3E13">
        <w:rPr>
          <w:rFonts w:eastAsiaTheme="minorHAnsi"/>
          <w:szCs w:val="22"/>
          <w:lang w:val="es-AR"/>
        </w:rPr>
        <w:t xml:space="preserve">os de recursos genéticos y conocimientos tradicionales asociados a recursos genéticos que se producen en situaciones transfronterizas o para los que no es </w:t>
      </w:r>
      <w:r w:rsidRPr="00AA3E13">
        <w:rPr>
          <w:lang w:val="es-AR"/>
        </w:rPr>
        <w:t xml:space="preserve">posible </w:t>
      </w:r>
      <w:r w:rsidRPr="00AA3E13">
        <w:rPr>
          <w:rFonts w:eastAsiaTheme="minorHAnsi"/>
          <w:szCs w:val="22"/>
          <w:lang w:val="es-AR"/>
        </w:rPr>
        <w:t>otorgar u obtener consentimiento fundamentado previo</w:t>
      </w:r>
      <w:r w:rsidR="005C22D4" w:rsidRPr="000D2037">
        <w:rPr>
          <w:rFonts w:eastAsiaTheme="minorHAnsi"/>
          <w:kern w:val="22"/>
          <w:szCs w:val="22"/>
          <w:lang w:val="es-ES"/>
        </w:rPr>
        <w:t>;</w:t>
      </w:r>
    </w:p>
    <w:p w:rsidR="008A1F8D" w:rsidRPr="000D2037" w:rsidRDefault="000D2037" w:rsidP="00EE6EAF">
      <w:pPr>
        <w:pStyle w:val="Prrafodelista"/>
        <w:numPr>
          <w:ilvl w:val="0"/>
          <w:numId w:val="25"/>
        </w:numPr>
        <w:suppressLineNumbers/>
        <w:suppressAutoHyphens/>
        <w:spacing w:before="120" w:after="120"/>
        <w:ind w:left="0" w:firstLine="720"/>
        <w:contextualSpacing w:val="0"/>
        <w:rPr>
          <w:rFonts w:eastAsiaTheme="minorHAnsi"/>
          <w:kern w:val="22"/>
          <w:szCs w:val="22"/>
          <w:lang w:val="es-ES"/>
        </w:rPr>
      </w:pPr>
      <w:r w:rsidRPr="00AA3E13">
        <w:rPr>
          <w:rFonts w:eastAsiaTheme="minorHAnsi"/>
          <w:lang w:val="es-AR"/>
        </w:rPr>
        <w:t>Re</w:t>
      </w:r>
      <w:r w:rsidRPr="00AA3E13">
        <w:rPr>
          <w:rFonts w:eastAsiaTheme="minorHAnsi"/>
          <w:szCs w:val="22"/>
          <w:lang w:val="es-AR"/>
        </w:rPr>
        <w:t>copile y sintetice</w:t>
      </w:r>
      <w:r w:rsidRPr="00AA3E13">
        <w:rPr>
          <w:rFonts w:eastAsiaTheme="minorHAnsi"/>
          <w:lang w:val="es-AR"/>
        </w:rPr>
        <w:t xml:space="preserve"> la información </w:t>
      </w:r>
      <w:r w:rsidRPr="00AA3E13">
        <w:rPr>
          <w:rFonts w:eastAsiaTheme="minorHAnsi"/>
          <w:szCs w:val="22"/>
          <w:lang w:val="es-AR"/>
        </w:rPr>
        <w:t>presentada en respuesta a los párrafos 4 a) y b)</w:t>
      </w:r>
      <w:r w:rsidR="008A1F8D" w:rsidRPr="000D2037">
        <w:rPr>
          <w:rFonts w:eastAsiaTheme="minorHAnsi"/>
          <w:kern w:val="22"/>
          <w:szCs w:val="22"/>
          <w:lang w:val="es-ES"/>
        </w:rPr>
        <w:t>;</w:t>
      </w:r>
    </w:p>
    <w:p w:rsidR="0083724A" w:rsidRPr="00D44704" w:rsidRDefault="00D44704" w:rsidP="00EE6EAF">
      <w:pPr>
        <w:pStyle w:val="Prrafodelista"/>
        <w:numPr>
          <w:ilvl w:val="0"/>
          <w:numId w:val="25"/>
        </w:numPr>
        <w:suppressLineNumbers/>
        <w:suppressAutoHyphens/>
        <w:spacing w:before="120" w:after="120"/>
        <w:ind w:left="0" w:firstLine="720"/>
        <w:contextualSpacing w:val="0"/>
        <w:rPr>
          <w:kern w:val="22"/>
          <w:lang w:val="es-ES"/>
        </w:rPr>
      </w:pPr>
      <w:r w:rsidRPr="00AA3E13">
        <w:rPr>
          <w:rFonts w:eastAsiaTheme="minorHAnsi"/>
          <w:szCs w:val="22"/>
          <w:lang w:val="es-AR"/>
        </w:rPr>
        <w:t xml:space="preserve">Presente el estudio y la síntesis al Órgano Subsidiario sobre la Aplicación para su </w:t>
      </w:r>
      <w:r w:rsidRPr="00AA3E13">
        <w:rPr>
          <w:rFonts w:eastAsiaTheme="minorHAnsi"/>
          <w:lang w:val="es-AR"/>
        </w:rPr>
        <w:t>examen</w:t>
      </w:r>
      <w:r w:rsidR="00AE21F5" w:rsidRPr="00D44704">
        <w:rPr>
          <w:kern w:val="22"/>
          <w:lang w:val="es-ES"/>
        </w:rPr>
        <w:t>;</w:t>
      </w:r>
    </w:p>
    <w:p w:rsidR="008A1F8D" w:rsidRPr="00D44704" w:rsidRDefault="006373BB" w:rsidP="00EE6EAF">
      <w:pPr>
        <w:suppressLineNumbers/>
        <w:suppressAutoHyphens/>
        <w:spacing w:before="120" w:after="120"/>
        <w:ind w:firstLine="720"/>
        <w:rPr>
          <w:rFonts w:eastAsia="Malgun Gothic"/>
          <w:kern w:val="22"/>
          <w:lang w:val="es-ES"/>
        </w:rPr>
      </w:pPr>
      <w:r w:rsidRPr="00D44704">
        <w:rPr>
          <w:kern w:val="22"/>
          <w:lang w:val="es-ES"/>
        </w:rPr>
        <w:t>6.</w:t>
      </w:r>
      <w:r w:rsidRPr="00D44704">
        <w:rPr>
          <w:kern w:val="22"/>
          <w:lang w:val="es-ES"/>
        </w:rPr>
        <w:tab/>
      </w:r>
      <w:r w:rsidR="00D44704" w:rsidRPr="00AA3E13">
        <w:rPr>
          <w:i/>
          <w:lang w:val="es-AR"/>
        </w:rPr>
        <w:t>Pide</w:t>
      </w:r>
      <w:r w:rsidR="00D44704" w:rsidRPr="00AA3E13">
        <w:rPr>
          <w:lang w:val="es-AR"/>
        </w:rPr>
        <w:t xml:space="preserve"> al Órgano Subsidiario sobre la Aplicación que examine el estudio y la síntesis con miras a detectar: a) casos específicos, si hubiera, que no pueden abordarse a través del enfoque bilateral; y b) si se las ha identificado, opciones para tratar esos casos, incluido un posible mecanismo mundial multilateral de participación en los beneficios, y que formule una recomendación a la Conferencia de las Partes que actúa como reunión de las Partes en el Protocolo de Nagoya</w:t>
      </w:r>
      <w:r w:rsidR="00D44704">
        <w:rPr>
          <w:lang w:val="es-AR"/>
        </w:rPr>
        <w:t xml:space="preserve"> en su cuarta reunión</w:t>
      </w:r>
      <w:r w:rsidR="008A1F8D" w:rsidRPr="00D44704">
        <w:rPr>
          <w:kern w:val="22"/>
          <w:lang w:val="es-ES"/>
        </w:rPr>
        <w:t>.</w:t>
      </w:r>
    </w:p>
    <w:p w:rsidR="00464FF7" w:rsidRPr="00D44704" w:rsidRDefault="00464FF7" w:rsidP="00EE6EAF">
      <w:pPr>
        <w:suppressLineNumbers/>
        <w:suppressAutoHyphens/>
        <w:ind w:firstLine="709"/>
        <w:rPr>
          <w:kern w:val="22"/>
          <w:lang w:val="es-ES"/>
        </w:rPr>
      </w:pPr>
    </w:p>
    <w:p w:rsidR="00B3369F" w:rsidRPr="00EE6EAF" w:rsidRDefault="00A41B97" w:rsidP="00EE6EAF">
      <w:pPr>
        <w:keepNext/>
        <w:suppressLineNumbers/>
        <w:suppressAutoHyphens/>
        <w:spacing w:after="120"/>
        <w:ind w:left="4320"/>
        <w:jc w:val="left"/>
        <w:rPr>
          <w:kern w:val="22"/>
        </w:rPr>
      </w:pPr>
      <w:r w:rsidRPr="00EE6EAF">
        <w:rPr>
          <w:kern w:val="22"/>
        </w:rPr>
        <w:t>__________</w:t>
      </w:r>
    </w:p>
    <w:sectPr w:rsidR="00B3369F" w:rsidRPr="00EE6EAF" w:rsidSect="00F86AD7">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90E" w:rsidRDefault="001B290E" w:rsidP="00CF1848">
      <w:r>
        <w:separator/>
      </w:r>
    </w:p>
  </w:endnote>
  <w:endnote w:type="continuationSeparator" w:id="0">
    <w:p w:rsidR="001B290E" w:rsidRDefault="001B290E" w:rsidP="00CF1848">
      <w:r>
        <w:continuationSeparator/>
      </w:r>
    </w:p>
  </w:endnote>
  <w:endnote w:type="continuationNotice" w:id="1">
    <w:p w:rsidR="001B290E" w:rsidRDefault="001B290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90E" w:rsidRDefault="001B290E" w:rsidP="00CF1848">
      <w:r>
        <w:separator/>
      </w:r>
    </w:p>
  </w:footnote>
  <w:footnote w:type="continuationSeparator" w:id="0">
    <w:p w:rsidR="001B290E" w:rsidRDefault="001B290E" w:rsidP="00CF1848">
      <w:r>
        <w:continuationSeparator/>
      </w:r>
    </w:p>
  </w:footnote>
  <w:footnote w:type="continuationNotice" w:id="1">
    <w:p w:rsidR="001B290E" w:rsidRDefault="001B290E"/>
  </w:footnote>
  <w:footnote w:id="2">
    <w:p w:rsidR="00B3005B" w:rsidRPr="00F86AD7" w:rsidRDefault="00B3005B" w:rsidP="00F86AD7">
      <w:pPr>
        <w:pStyle w:val="Textonotapie"/>
        <w:ind w:firstLine="0"/>
        <w:jc w:val="left"/>
        <w:rPr>
          <w:kern w:val="18"/>
          <w:szCs w:val="18"/>
        </w:rPr>
      </w:pPr>
      <w:r w:rsidRPr="00F86AD7">
        <w:rPr>
          <w:rStyle w:val="Refdenotaalpie"/>
          <w:kern w:val="18"/>
          <w:sz w:val="18"/>
          <w:szCs w:val="18"/>
        </w:rPr>
        <w:footnoteRef/>
      </w:r>
      <w:r w:rsidRPr="00F86AD7">
        <w:rPr>
          <w:kern w:val="18"/>
          <w:szCs w:val="18"/>
        </w:rPr>
        <w:t xml:space="preserve"> </w:t>
      </w:r>
      <w:hyperlink r:id="rId1" w:history="1">
        <w:r w:rsidR="000D2037" w:rsidRPr="000D2037">
          <w:rPr>
            <w:rStyle w:val="Hipervnculo"/>
            <w:kern w:val="18"/>
            <w:szCs w:val="18"/>
            <w:lang w:val="es-ES"/>
          </w:rPr>
          <w:t>CBD/SBI/2/5</w:t>
        </w:r>
      </w:hyperlink>
      <w:r w:rsidRPr="00F86AD7">
        <w:rPr>
          <w:kern w:val="18"/>
          <w:szCs w:val="18"/>
        </w:rPr>
        <w:t>, sec</w:t>
      </w:r>
      <w:r w:rsidR="000D2037">
        <w:rPr>
          <w:kern w:val="18"/>
          <w:szCs w:val="18"/>
        </w:rPr>
        <w:t>ción</w:t>
      </w:r>
      <w:r w:rsidRPr="00F86AD7">
        <w:rPr>
          <w:kern w:val="18"/>
          <w:szCs w:val="18"/>
        </w:rPr>
        <w:t xml:space="preserve"> III.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lang w:val="fr-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B3005B" w:rsidRPr="00093BA7" w:rsidRDefault="00E50A83" w:rsidP="008D1FA7">
        <w:pPr>
          <w:pStyle w:val="Encabezado"/>
          <w:tabs>
            <w:tab w:val="clear" w:pos="4320"/>
            <w:tab w:val="clear" w:pos="8640"/>
          </w:tabs>
          <w:jc w:val="left"/>
          <w:rPr>
            <w:noProof/>
            <w:kern w:val="22"/>
            <w:lang w:val="fr-CA"/>
          </w:rPr>
        </w:pPr>
        <w:r w:rsidRPr="00093BA7">
          <w:rPr>
            <w:noProof/>
            <w:kern w:val="22"/>
            <w:lang w:val="fr-CA"/>
          </w:rPr>
          <w:t>CBD/NP/MOP/DEC/3/13</w:t>
        </w:r>
      </w:p>
    </w:sdtContent>
  </w:sdt>
  <w:p w:rsidR="00B3005B" w:rsidRPr="00093BA7" w:rsidRDefault="00B3005B" w:rsidP="00F86AD7">
    <w:pPr>
      <w:pStyle w:val="Encabezado"/>
      <w:tabs>
        <w:tab w:val="clear" w:pos="4320"/>
        <w:tab w:val="clear" w:pos="8640"/>
      </w:tabs>
      <w:jc w:val="left"/>
      <w:rPr>
        <w:noProof/>
        <w:kern w:val="22"/>
        <w:lang w:val="fr-CA"/>
      </w:rPr>
    </w:pPr>
    <w:r w:rsidRPr="00093BA7">
      <w:rPr>
        <w:noProof/>
        <w:kern w:val="22"/>
        <w:lang w:val="fr-CA"/>
      </w:rPr>
      <w:t>P</w:t>
    </w:r>
    <w:r w:rsidR="00D44704">
      <w:rPr>
        <w:noProof/>
        <w:kern w:val="22"/>
        <w:lang w:val="fr-CA"/>
      </w:rPr>
      <w:t>ágina</w:t>
    </w:r>
    <w:r w:rsidRPr="00093BA7">
      <w:rPr>
        <w:noProof/>
        <w:kern w:val="22"/>
        <w:lang w:val="fr-CA"/>
      </w:rPr>
      <w:t xml:space="preserve"> </w:t>
    </w:r>
    <w:r w:rsidR="00CB219A" w:rsidRPr="00EE6EAF">
      <w:rPr>
        <w:noProof/>
        <w:kern w:val="22"/>
      </w:rPr>
      <w:fldChar w:fldCharType="begin"/>
    </w:r>
    <w:r w:rsidRPr="00093BA7">
      <w:rPr>
        <w:noProof/>
        <w:kern w:val="22"/>
        <w:lang w:val="fr-CA"/>
      </w:rPr>
      <w:instrText xml:space="preserve"> PAGE   \* MERGEFORMAT </w:instrText>
    </w:r>
    <w:r w:rsidR="00CB219A" w:rsidRPr="00EE6EAF">
      <w:rPr>
        <w:noProof/>
        <w:kern w:val="22"/>
      </w:rPr>
      <w:fldChar w:fldCharType="separate"/>
    </w:r>
    <w:r w:rsidR="008F5DA0">
      <w:rPr>
        <w:noProof/>
        <w:kern w:val="22"/>
        <w:lang w:val="fr-CA"/>
      </w:rPr>
      <w:t>2</w:t>
    </w:r>
    <w:r w:rsidR="00CB219A" w:rsidRPr="00EE6EAF">
      <w:rPr>
        <w:noProof/>
        <w:kern w:val="22"/>
      </w:rPr>
      <w:fldChar w:fldCharType="end"/>
    </w:r>
  </w:p>
  <w:p w:rsidR="00B3005B" w:rsidRPr="00093BA7" w:rsidRDefault="00B3005B" w:rsidP="00F86AD7">
    <w:pPr>
      <w:pStyle w:val="Encabezado"/>
      <w:tabs>
        <w:tab w:val="clear" w:pos="4320"/>
        <w:tab w:val="clear" w:pos="8640"/>
      </w:tabs>
      <w:jc w:val="left"/>
      <w:rPr>
        <w:noProof/>
        <w:kern w:val="22"/>
        <w:lang w:val="fr-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B3005B" w:rsidRPr="00EE6EAF" w:rsidRDefault="00E50A83" w:rsidP="00F86AD7">
        <w:pPr>
          <w:pStyle w:val="Encabezado"/>
          <w:jc w:val="right"/>
          <w:rPr>
            <w:lang w:val="fr-FR"/>
          </w:rPr>
        </w:pPr>
        <w:r w:rsidRPr="00EE6EAF">
          <w:rPr>
            <w:lang w:val="fr-FR"/>
          </w:rPr>
          <w:t>CBD/NP/MOP/DEC/3/13</w:t>
        </w:r>
      </w:p>
    </w:sdtContent>
  </w:sdt>
  <w:p w:rsidR="00B3005B" w:rsidRPr="00F86AD7" w:rsidRDefault="00B3005B" w:rsidP="00F86AD7">
    <w:pPr>
      <w:pStyle w:val="Encabezado"/>
      <w:jc w:val="right"/>
      <w:rPr>
        <w:lang w:val="fr-FR"/>
      </w:rPr>
    </w:pPr>
    <w:r w:rsidRPr="00F86AD7">
      <w:rPr>
        <w:lang w:val="fr-FR"/>
      </w:rPr>
      <w:t xml:space="preserve">Page </w:t>
    </w:r>
    <w:r w:rsidR="00CB219A" w:rsidRPr="00F86AD7">
      <w:fldChar w:fldCharType="begin"/>
    </w:r>
    <w:r w:rsidRPr="00F86AD7">
      <w:rPr>
        <w:lang w:val="fr-FR"/>
      </w:rPr>
      <w:instrText xml:space="preserve"> PAGE   \* MERGEFORMAT </w:instrText>
    </w:r>
    <w:r w:rsidR="00CB219A" w:rsidRPr="00F86AD7">
      <w:fldChar w:fldCharType="separate"/>
    </w:r>
    <w:r w:rsidRPr="00F86AD7">
      <w:rPr>
        <w:lang w:val="fr-FR"/>
      </w:rPr>
      <w:t>3</w:t>
    </w:r>
    <w:r w:rsidR="00CB219A" w:rsidRPr="00F86AD7">
      <w:fldChar w:fldCharType="end"/>
    </w:r>
  </w:p>
  <w:p w:rsidR="00B3005B" w:rsidRPr="00F86AD7" w:rsidRDefault="00B3005B" w:rsidP="00F86AD7">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EA0D3D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E37FE0"/>
    <w:multiLevelType w:val="multilevel"/>
    <w:tmpl w:val="5E64AFF8"/>
    <w:lvl w:ilvl="0">
      <w:start w:val="1"/>
      <w:numFmt w:val="decimal"/>
      <w:lvlText w:val="%1."/>
      <w:lvlJc w:val="left"/>
      <w:pPr>
        <w:tabs>
          <w:tab w:val="num" w:pos="900"/>
        </w:tabs>
        <w:ind w:left="540" w:firstLine="0"/>
      </w:pPr>
      <w:rPr>
        <w:i w:val="0"/>
      </w:r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0147F"/>
    <w:multiLevelType w:val="multilevel"/>
    <w:tmpl w:val="05F85D8A"/>
    <w:lvl w:ilvl="0">
      <w:start w:val="6"/>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2"/>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4E55AE1"/>
    <w:multiLevelType w:val="hybridMultilevel"/>
    <w:tmpl w:val="51989E06"/>
    <w:lvl w:ilvl="0" w:tplc="88884B2A">
      <w:start w:val="1"/>
      <w:numFmt w:val="lowerLetter"/>
      <w:lvlText w:val="%1)"/>
      <w:lvlJc w:val="left"/>
      <w:pPr>
        <w:ind w:left="1069" w:hanging="360"/>
      </w:pPr>
      <w:rPr>
        <w:rFonts w:ascii="Times New Roman" w:hAnsi="Times New Roman" w:cs="Comic Sans MS" w:hint="default"/>
        <w:b w:val="0"/>
        <w:i w:val="0"/>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BF132CF"/>
    <w:multiLevelType w:val="hybridMultilevel"/>
    <w:tmpl w:val="2C226FFC"/>
    <w:lvl w:ilvl="0" w:tplc="BA4A389C">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8">
    <w:nsid w:val="21DD58A2"/>
    <w:multiLevelType w:val="multilevel"/>
    <w:tmpl w:val="913C27B6"/>
    <w:lvl w:ilvl="0">
      <w:start w:val="10"/>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3"/>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257068E7"/>
    <w:multiLevelType w:val="hybridMultilevel"/>
    <w:tmpl w:val="757E0036"/>
    <w:lvl w:ilvl="0" w:tplc="8EFCF5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2EDB318A"/>
    <w:multiLevelType w:val="hybridMultilevel"/>
    <w:tmpl w:val="632E4938"/>
    <w:lvl w:ilvl="0" w:tplc="611A9E6C">
      <w:start w:val="1"/>
      <w:numFmt w:val="lowerLetter"/>
      <w:pStyle w:val="Heading4"/>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38222886"/>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95819B1"/>
    <w:multiLevelType w:val="multilevel"/>
    <w:tmpl w:val="8076AD14"/>
    <w:lvl w:ilvl="0">
      <w:start w:val="7"/>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9F10F8E"/>
    <w:multiLevelType w:val="hybridMultilevel"/>
    <w:tmpl w:val="86CA57FC"/>
    <w:lvl w:ilvl="0" w:tplc="74EE6EE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7">
    <w:nsid w:val="3D0E13C2"/>
    <w:multiLevelType w:val="hybridMultilevel"/>
    <w:tmpl w:val="EF1CB6F6"/>
    <w:lvl w:ilvl="0" w:tplc="BBC2869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55B02FA"/>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94B1569"/>
    <w:multiLevelType w:val="multilevel"/>
    <w:tmpl w:val="3C808636"/>
    <w:lvl w:ilvl="0">
      <w:start w:val="14"/>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decimal"/>
      <w:lvlText w:val="%2."/>
      <w:lvlJc w:val="left"/>
      <w:pPr>
        <w:tabs>
          <w:tab w:val="num" w:pos="1571"/>
        </w:tabs>
        <w:ind w:left="131" w:firstLine="720"/>
      </w:pPr>
      <w:rPr>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4"/>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BAA7524"/>
    <w:multiLevelType w:val="hybridMultilevel"/>
    <w:tmpl w:val="D8B8B648"/>
    <w:lvl w:ilvl="0" w:tplc="92BCD38A">
      <w:start w:val="6"/>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FCF6F3B"/>
    <w:multiLevelType w:val="hybridMultilevel"/>
    <w:tmpl w:val="A69E6E86"/>
    <w:lvl w:ilvl="0" w:tplc="82127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2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71C42F63"/>
    <w:multiLevelType w:val="hybridMultilevel"/>
    <w:tmpl w:val="0610105C"/>
    <w:lvl w:ilvl="0" w:tplc="E2BE401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3">
    <w:nsid w:val="76C53560"/>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79156A90"/>
    <w:multiLevelType w:val="hybridMultilevel"/>
    <w:tmpl w:val="FF1C70DC"/>
    <w:lvl w:ilvl="0" w:tplc="2F52C6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0656BF"/>
    <w:multiLevelType w:val="hybridMultilevel"/>
    <w:tmpl w:val="2636311C"/>
    <w:lvl w:ilvl="0" w:tplc="88884B2A">
      <w:start w:val="1"/>
      <w:numFmt w:val="lowerLetter"/>
      <w:lvlText w:val="%1)"/>
      <w:lvlJc w:val="left"/>
      <w:pPr>
        <w:ind w:left="1069" w:hanging="360"/>
      </w:pPr>
      <w:rPr>
        <w:rFonts w:ascii="Times New Roman" w:hAnsi="Times New Roman" w:cs="Comic Sans MS" w:hint="default"/>
        <w:b w:val="0"/>
        <w:i w:val="0"/>
        <w:sz w:val="22"/>
        <w:lang w:val="es-E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24"/>
  </w:num>
  <w:num w:numId="3">
    <w:abstractNumId w:val="18"/>
  </w:num>
  <w:num w:numId="4">
    <w:abstractNumId w:val="24"/>
  </w:num>
  <w:num w:numId="5">
    <w:abstractNumId w:val="20"/>
  </w:num>
  <w:num w:numId="6">
    <w:abstractNumId w:val="2"/>
  </w:num>
  <w:num w:numId="7">
    <w:abstractNumId w:val="6"/>
  </w:num>
  <w:num w:numId="8">
    <w:abstractNumId w:val="18"/>
    <w:lvlOverride w:ilvl="0">
      <w:startOverride w:val="1"/>
    </w:lvlOverride>
  </w:num>
  <w:num w:numId="9">
    <w:abstractNumId w:val="29"/>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7"/>
  </w:num>
  <w:num w:numId="15">
    <w:abstractNumId w:val="26"/>
  </w:num>
  <w:num w:numId="16">
    <w:abstractNumId w:val="3"/>
  </w:num>
  <w:num w:numId="17">
    <w:abstractNumId w:val="31"/>
  </w:num>
  <w:num w:numId="18">
    <w:abstractNumId w:val="35"/>
  </w:num>
  <w:num w:numId="19">
    <w:abstractNumId w:val="17"/>
  </w:num>
  <w:num w:numId="20">
    <w:abstractNumId w:val="5"/>
  </w:num>
  <w:num w:numId="21">
    <w:abstractNumId w:val="30"/>
  </w:num>
  <w:num w:numId="22">
    <w:abstractNumId w:val="23"/>
  </w:num>
  <w:num w:numId="23">
    <w:abstractNumId w:val="9"/>
  </w:num>
  <w:num w:numId="24">
    <w:abstractNumId w:val="7"/>
  </w:num>
  <w:num w:numId="25">
    <w:abstractNumId w:val="36"/>
  </w:num>
  <w:num w:numId="26">
    <w:abstractNumId w:val="14"/>
  </w:num>
  <w:num w:numId="27">
    <w:abstractNumId w:val="10"/>
  </w:num>
  <w:num w:numId="28">
    <w:abstractNumId w:val="16"/>
  </w:num>
  <w:num w:numId="29">
    <w:abstractNumId w:val="15"/>
  </w:num>
  <w:num w:numId="30">
    <w:abstractNumId w:val="32"/>
  </w:num>
  <w:num w:numId="31">
    <w:abstractNumId w:val="28"/>
  </w:num>
  <w:num w:numId="32">
    <w:abstractNumId w:val="22"/>
  </w:num>
  <w:num w:numId="33">
    <w:abstractNumId w:val="0"/>
  </w:num>
  <w:num w:numId="34">
    <w:abstractNumId w:val="34"/>
  </w:num>
  <w:num w:numId="35">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6"/>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7">
    <w:abstractNumId w:val="8"/>
    <w:lvlOverride w:ilvl="0">
      <w:startOverride w:val="10"/>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38">
    <w:abstractNumId w:val="21"/>
    <w:lvlOverride w:ilvl="0">
      <w:startOverride w:val="1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3"/>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AR" w:vendorID="64" w:dllVersion="131078" w:nlCheck="1" w:checkStyle="1"/>
  <w:defaultTabStop w:val="720"/>
  <w:hyphenationZone w:val="425"/>
  <w:evenAndOddHeaders/>
  <w:characterSpacingControl w:val="doNotCompress"/>
  <w:hdrShapeDefaults>
    <o:shapedefaults v:ext="edit" spidmax="8193"/>
  </w:hdrShapeDefaults>
  <w:footnotePr>
    <w:footnote w:id="-1"/>
    <w:footnote w:id="0"/>
    <w:footnote w:id="1"/>
  </w:footnotePr>
  <w:endnotePr>
    <w:endnote w:id="-1"/>
    <w:endnote w:id="0"/>
    <w:endnote w:id="1"/>
  </w:endnotePr>
  <w:compat>
    <w:useFELayout/>
  </w:compat>
  <w:rsids>
    <w:rsidRoot w:val="00C9161D"/>
    <w:rsid w:val="00000614"/>
    <w:rsid w:val="00000E64"/>
    <w:rsid w:val="00000EB6"/>
    <w:rsid w:val="0000142D"/>
    <w:rsid w:val="00001D79"/>
    <w:rsid w:val="00003867"/>
    <w:rsid w:val="00004985"/>
    <w:rsid w:val="0000541C"/>
    <w:rsid w:val="000113C9"/>
    <w:rsid w:val="000125F6"/>
    <w:rsid w:val="00013350"/>
    <w:rsid w:val="000133FF"/>
    <w:rsid w:val="0001485A"/>
    <w:rsid w:val="00016F81"/>
    <w:rsid w:val="00017044"/>
    <w:rsid w:val="00017987"/>
    <w:rsid w:val="000247E5"/>
    <w:rsid w:val="00024997"/>
    <w:rsid w:val="00026785"/>
    <w:rsid w:val="00026FA7"/>
    <w:rsid w:val="00027615"/>
    <w:rsid w:val="00027927"/>
    <w:rsid w:val="0003215E"/>
    <w:rsid w:val="0003231A"/>
    <w:rsid w:val="0003284F"/>
    <w:rsid w:val="00032DB4"/>
    <w:rsid w:val="00033416"/>
    <w:rsid w:val="000340DF"/>
    <w:rsid w:val="0003762E"/>
    <w:rsid w:val="00037996"/>
    <w:rsid w:val="00042694"/>
    <w:rsid w:val="0004503C"/>
    <w:rsid w:val="00046D1C"/>
    <w:rsid w:val="000470F9"/>
    <w:rsid w:val="000502C6"/>
    <w:rsid w:val="00052DAC"/>
    <w:rsid w:val="000539B9"/>
    <w:rsid w:val="0005584A"/>
    <w:rsid w:val="0005647D"/>
    <w:rsid w:val="00057247"/>
    <w:rsid w:val="0005774C"/>
    <w:rsid w:val="00060E65"/>
    <w:rsid w:val="00061A21"/>
    <w:rsid w:val="00062E96"/>
    <w:rsid w:val="000652C5"/>
    <w:rsid w:val="000659D0"/>
    <w:rsid w:val="000676C0"/>
    <w:rsid w:val="00067CE1"/>
    <w:rsid w:val="0007148E"/>
    <w:rsid w:val="00072268"/>
    <w:rsid w:val="0007306C"/>
    <w:rsid w:val="0007387C"/>
    <w:rsid w:val="000758BF"/>
    <w:rsid w:val="00075B78"/>
    <w:rsid w:val="00081A79"/>
    <w:rsid w:val="0008248C"/>
    <w:rsid w:val="00085167"/>
    <w:rsid w:val="000860CE"/>
    <w:rsid w:val="00086DDF"/>
    <w:rsid w:val="00090360"/>
    <w:rsid w:val="00090488"/>
    <w:rsid w:val="00090613"/>
    <w:rsid w:val="000906C2"/>
    <w:rsid w:val="00091211"/>
    <w:rsid w:val="00093BA7"/>
    <w:rsid w:val="00094E39"/>
    <w:rsid w:val="00094EB4"/>
    <w:rsid w:val="0009776D"/>
    <w:rsid w:val="000A0E6E"/>
    <w:rsid w:val="000A0EC9"/>
    <w:rsid w:val="000A25E3"/>
    <w:rsid w:val="000A315D"/>
    <w:rsid w:val="000A50EF"/>
    <w:rsid w:val="000A5462"/>
    <w:rsid w:val="000A5AC6"/>
    <w:rsid w:val="000B2A91"/>
    <w:rsid w:val="000B35F0"/>
    <w:rsid w:val="000B36E0"/>
    <w:rsid w:val="000B513F"/>
    <w:rsid w:val="000B62E9"/>
    <w:rsid w:val="000B7907"/>
    <w:rsid w:val="000C1CF7"/>
    <w:rsid w:val="000C232C"/>
    <w:rsid w:val="000C41AB"/>
    <w:rsid w:val="000C4DFA"/>
    <w:rsid w:val="000C7D71"/>
    <w:rsid w:val="000D0E5A"/>
    <w:rsid w:val="000D1E1D"/>
    <w:rsid w:val="000D2037"/>
    <w:rsid w:val="000D3648"/>
    <w:rsid w:val="000D4147"/>
    <w:rsid w:val="000D444B"/>
    <w:rsid w:val="000D4C2B"/>
    <w:rsid w:val="000D6FDD"/>
    <w:rsid w:val="000D7652"/>
    <w:rsid w:val="000E19F8"/>
    <w:rsid w:val="000E3BB4"/>
    <w:rsid w:val="000E4498"/>
    <w:rsid w:val="000E673A"/>
    <w:rsid w:val="000E6E86"/>
    <w:rsid w:val="000F0783"/>
    <w:rsid w:val="000F15D2"/>
    <w:rsid w:val="000F73C3"/>
    <w:rsid w:val="000F74F5"/>
    <w:rsid w:val="00101DA6"/>
    <w:rsid w:val="001021AC"/>
    <w:rsid w:val="00105372"/>
    <w:rsid w:val="00105F13"/>
    <w:rsid w:val="001100E9"/>
    <w:rsid w:val="001116C0"/>
    <w:rsid w:val="00113A87"/>
    <w:rsid w:val="00114A98"/>
    <w:rsid w:val="001157B3"/>
    <w:rsid w:val="00115E8D"/>
    <w:rsid w:val="00117CDF"/>
    <w:rsid w:val="0012047A"/>
    <w:rsid w:val="00124414"/>
    <w:rsid w:val="001252CC"/>
    <w:rsid w:val="0012739F"/>
    <w:rsid w:val="00127E0D"/>
    <w:rsid w:val="00130524"/>
    <w:rsid w:val="00130EFB"/>
    <w:rsid w:val="00131256"/>
    <w:rsid w:val="00131E7A"/>
    <w:rsid w:val="00132CBE"/>
    <w:rsid w:val="00137047"/>
    <w:rsid w:val="00137C6E"/>
    <w:rsid w:val="001400BF"/>
    <w:rsid w:val="00140CF4"/>
    <w:rsid w:val="0014227C"/>
    <w:rsid w:val="00142AB5"/>
    <w:rsid w:val="00144BDE"/>
    <w:rsid w:val="00144D54"/>
    <w:rsid w:val="00146404"/>
    <w:rsid w:val="00146766"/>
    <w:rsid w:val="00151E92"/>
    <w:rsid w:val="00153C9D"/>
    <w:rsid w:val="00155BB8"/>
    <w:rsid w:val="00155D67"/>
    <w:rsid w:val="00156858"/>
    <w:rsid w:val="001574E4"/>
    <w:rsid w:val="0016213F"/>
    <w:rsid w:val="00163697"/>
    <w:rsid w:val="00163DE9"/>
    <w:rsid w:val="00166295"/>
    <w:rsid w:val="001676D5"/>
    <w:rsid w:val="00171D4F"/>
    <w:rsid w:val="00172AF6"/>
    <w:rsid w:val="00172FDD"/>
    <w:rsid w:val="0017379D"/>
    <w:rsid w:val="00176CEE"/>
    <w:rsid w:val="00177166"/>
    <w:rsid w:val="00177D3E"/>
    <w:rsid w:val="00177D7A"/>
    <w:rsid w:val="00182C46"/>
    <w:rsid w:val="0018350F"/>
    <w:rsid w:val="00186844"/>
    <w:rsid w:val="00186BE7"/>
    <w:rsid w:val="00187210"/>
    <w:rsid w:val="00187CB6"/>
    <w:rsid w:val="00192323"/>
    <w:rsid w:val="001923DF"/>
    <w:rsid w:val="00192B66"/>
    <w:rsid w:val="00193167"/>
    <w:rsid w:val="00194122"/>
    <w:rsid w:val="0019484C"/>
    <w:rsid w:val="001A1112"/>
    <w:rsid w:val="001A3E95"/>
    <w:rsid w:val="001A4046"/>
    <w:rsid w:val="001A4F8F"/>
    <w:rsid w:val="001A56F0"/>
    <w:rsid w:val="001B1983"/>
    <w:rsid w:val="001B290E"/>
    <w:rsid w:val="001B2EC7"/>
    <w:rsid w:val="001B4104"/>
    <w:rsid w:val="001B58AE"/>
    <w:rsid w:val="001B6AB0"/>
    <w:rsid w:val="001B7961"/>
    <w:rsid w:val="001B7E50"/>
    <w:rsid w:val="001C10F6"/>
    <w:rsid w:val="001C2765"/>
    <w:rsid w:val="001C2B13"/>
    <w:rsid w:val="001D077D"/>
    <w:rsid w:val="001D0F62"/>
    <w:rsid w:val="001D136C"/>
    <w:rsid w:val="001D162D"/>
    <w:rsid w:val="001D3E29"/>
    <w:rsid w:val="001D6925"/>
    <w:rsid w:val="001E0ACD"/>
    <w:rsid w:val="001E2681"/>
    <w:rsid w:val="001E28DE"/>
    <w:rsid w:val="001E6A3A"/>
    <w:rsid w:val="001E75CF"/>
    <w:rsid w:val="001F1012"/>
    <w:rsid w:val="001F125C"/>
    <w:rsid w:val="001F243F"/>
    <w:rsid w:val="001F2E12"/>
    <w:rsid w:val="001F2E1C"/>
    <w:rsid w:val="001F4E2F"/>
    <w:rsid w:val="001F681E"/>
    <w:rsid w:val="002003BB"/>
    <w:rsid w:val="00201C91"/>
    <w:rsid w:val="00202EA0"/>
    <w:rsid w:val="00212E0B"/>
    <w:rsid w:val="002140FC"/>
    <w:rsid w:val="0021545E"/>
    <w:rsid w:val="00216249"/>
    <w:rsid w:val="0021741E"/>
    <w:rsid w:val="00222EE1"/>
    <w:rsid w:val="00224B8B"/>
    <w:rsid w:val="002266FB"/>
    <w:rsid w:val="00227A31"/>
    <w:rsid w:val="00227A70"/>
    <w:rsid w:val="00227B55"/>
    <w:rsid w:val="0023064E"/>
    <w:rsid w:val="0023182F"/>
    <w:rsid w:val="00231BC4"/>
    <w:rsid w:val="002329BF"/>
    <w:rsid w:val="00232EDA"/>
    <w:rsid w:val="00234E12"/>
    <w:rsid w:val="00234F8A"/>
    <w:rsid w:val="0024046F"/>
    <w:rsid w:val="00240D7E"/>
    <w:rsid w:val="00242031"/>
    <w:rsid w:val="002424D5"/>
    <w:rsid w:val="00242607"/>
    <w:rsid w:val="0024456C"/>
    <w:rsid w:val="002452B4"/>
    <w:rsid w:val="00245379"/>
    <w:rsid w:val="00245861"/>
    <w:rsid w:val="00245965"/>
    <w:rsid w:val="0024675D"/>
    <w:rsid w:val="00247857"/>
    <w:rsid w:val="00250E06"/>
    <w:rsid w:val="00252FA3"/>
    <w:rsid w:val="00253495"/>
    <w:rsid w:val="00257AB9"/>
    <w:rsid w:val="002632EB"/>
    <w:rsid w:val="0026470B"/>
    <w:rsid w:val="00265D86"/>
    <w:rsid w:val="0026730E"/>
    <w:rsid w:val="00270EEA"/>
    <w:rsid w:val="002712D1"/>
    <w:rsid w:val="00272D8C"/>
    <w:rsid w:val="002737EF"/>
    <w:rsid w:val="00273D5B"/>
    <w:rsid w:val="00274E0B"/>
    <w:rsid w:val="002763EE"/>
    <w:rsid w:val="00276D79"/>
    <w:rsid w:val="00277687"/>
    <w:rsid w:val="002803B1"/>
    <w:rsid w:val="00281C04"/>
    <w:rsid w:val="00282BC3"/>
    <w:rsid w:val="00284BC9"/>
    <w:rsid w:val="002863A3"/>
    <w:rsid w:val="002909AB"/>
    <w:rsid w:val="00291E2A"/>
    <w:rsid w:val="00291FC8"/>
    <w:rsid w:val="002934B2"/>
    <w:rsid w:val="002940E9"/>
    <w:rsid w:val="0029458B"/>
    <w:rsid w:val="00294EE7"/>
    <w:rsid w:val="00295D51"/>
    <w:rsid w:val="00296534"/>
    <w:rsid w:val="00296C87"/>
    <w:rsid w:val="00297AB6"/>
    <w:rsid w:val="00297D75"/>
    <w:rsid w:val="002A2E8B"/>
    <w:rsid w:val="002A37A7"/>
    <w:rsid w:val="002A4637"/>
    <w:rsid w:val="002A4FA6"/>
    <w:rsid w:val="002A51D9"/>
    <w:rsid w:val="002A5B02"/>
    <w:rsid w:val="002A69DE"/>
    <w:rsid w:val="002A7FCA"/>
    <w:rsid w:val="002B200C"/>
    <w:rsid w:val="002B3718"/>
    <w:rsid w:val="002B5A8C"/>
    <w:rsid w:val="002B63AC"/>
    <w:rsid w:val="002B69DF"/>
    <w:rsid w:val="002B7F24"/>
    <w:rsid w:val="002C0423"/>
    <w:rsid w:val="002C05F1"/>
    <w:rsid w:val="002C1296"/>
    <w:rsid w:val="002C1506"/>
    <w:rsid w:val="002C2120"/>
    <w:rsid w:val="002C24A0"/>
    <w:rsid w:val="002C3199"/>
    <w:rsid w:val="002C6CDC"/>
    <w:rsid w:val="002D18AF"/>
    <w:rsid w:val="002D20ED"/>
    <w:rsid w:val="002D5E45"/>
    <w:rsid w:val="002D7CDC"/>
    <w:rsid w:val="002D7E3F"/>
    <w:rsid w:val="002E0B54"/>
    <w:rsid w:val="002E3F0D"/>
    <w:rsid w:val="002E425B"/>
    <w:rsid w:val="002E4E9E"/>
    <w:rsid w:val="002E5B40"/>
    <w:rsid w:val="002E6E67"/>
    <w:rsid w:val="002F1063"/>
    <w:rsid w:val="002F2164"/>
    <w:rsid w:val="002F21A7"/>
    <w:rsid w:val="002F4801"/>
    <w:rsid w:val="00300261"/>
    <w:rsid w:val="0030033D"/>
    <w:rsid w:val="00300DB1"/>
    <w:rsid w:val="00303DE9"/>
    <w:rsid w:val="00304E40"/>
    <w:rsid w:val="0030547F"/>
    <w:rsid w:val="00305D1F"/>
    <w:rsid w:val="00307DAF"/>
    <w:rsid w:val="00310BBA"/>
    <w:rsid w:val="00311A89"/>
    <w:rsid w:val="0031278A"/>
    <w:rsid w:val="00313783"/>
    <w:rsid w:val="0031678C"/>
    <w:rsid w:val="003170BD"/>
    <w:rsid w:val="00317213"/>
    <w:rsid w:val="003172E3"/>
    <w:rsid w:val="003172F0"/>
    <w:rsid w:val="00322234"/>
    <w:rsid w:val="00322E6E"/>
    <w:rsid w:val="0032610E"/>
    <w:rsid w:val="00330F65"/>
    <w:rsid w:val="00332D5E"/>
    <w:rsid w:val="00333F92"/>
    <w:rsid w:val="00336CC0"/>
    <w:rsid w:val="0033741A"/>
    <w:rsid w:val="00337E32"/>
    <w:rsid w:val="00342651"/>
    <w:rsid w:val="00342B4C"/>
    <w:rsid w:val="0035167D"/>
    <w:rsid w:val="00354A6F"/>
    <w:rsid w:val="00354D5D"/>
    <w:rsid w:val="00354D7F"/>
    <w:rsid w:val="00354DFE"/>
    <w:rsid w:val="00355342"/>
    <w:rsid w:val="00357803"/>
    <w:rsid w:val="00360D16"/>
    <w:rsid w:val="003633D5"/>
    <w:rsid w:val="0036374B"/>
    <w:rsid w:val="00365A49"/>
    <w:rsid w:val="00365FDD"/>
    <w:rsid w:val="003663F8"/>
    <w:rsid w:val="00367459"/>
    <w:rsid w:val="00367EA7"/>
    <w:rsid w:val="00370031"/>
    <w:rsid w:val="00372F74"/>
    <w:rsid w:val="00373505"/>
    <w:rsid w:val="00380362"/>
    <w:rsid w:val="00380CE7"/>
    <w:rsid w:val="003858EA"/>
    <w:rsid w:val="00387581"/>
    <w:rsid w:val="00390D54"/>
    <w:rsid w:val="0039481B"/>
    <w:rsid w:val="003949B4"/>
    <w:rsid w:val="003952D2"/>
    <w:rsid w:val="003A041D"/>
    <w:rsid w:val="003A3505"/>
    <w:rsid w:val="003A73F7"/>
    <w:rsid w:val="003A79B1"/>
    <w:rsid w:val="003A7A88"/>
    <w:rsid w:val="003B0377"/>
    <w:rsid w:val="003B0C02"/>
    <w:rsid w:val="003B50B1"/>
    <w:rsid w:val="003B6799"/>
    <w:rsid w:val="003C06D7"/>
    <w:rsid w:val="003C0D55"/>
    <w:rsid w:val="003C1FBD"/>
    <w:rsid w:val="003C2A2C"/>
    <w:rsid w:val="003C341B"/>
    <w:rsid w:val="003C3FD9"/>
    <w:rsid w:val="003C59D6"/>
    <w:rsid w:val="003C716B"/>
    <w:rsid w:val="003D029A"/>
    <w:rsid w:val="003D283B"/>
    <w:rsid w:val="003D62DE"/>
    <w:rsid w:val="003D7904"/>
    <w:rsid w:val="003E02D6"/>
    <w:rsid w:val="003E0381"/>
    <w:rsid w:val="003E088B"/>
    <w:rsid w:val="003E0E4A"/>
    <w:rsid w:val="003E1040"/>
    <w:rsid w:val="003E11F3"/>
    <w:rsid w:val="003E2BF0"/>
    <w:rsid w:val="003F0500"/>
    <w:rsid w:val="003F060A"/>
    <w:rsid w:val="003F2275"/>
    <w:rsid w:val="003F3394"/>
    <w:rsid w:val="003F43E3"/>
    <w:rsid w:val="003F7224"/>
    <w:rsid w:val="003F7DD5"/>
    <w:rsid w:val="0040045D"/>
    <w:rsid w:val="004014A0"/>
    <w:rsid w:val="00401E20"/>
    <w:rsid w:val="00403321"/>
    <w:rsid w:val="00403D40"/>
    <w:rsid w:val="00404BA2"/>
    <w:rsid w:val="00405146"/>
    <w:rsid w:val="00405B7B"/>
    <w:rsid w:val="00407687"/>
    <w:rsid w:val="00414788"/>
    <w:rsid w:val="00415275"/>
    <w:rsid w:val="00415463"/>
    <w:rsid w:val="00417645"/>
    <w:rsid w:val="00421875"/>
    <w:rsid w:val="00422DB3"/>
    <w:rsid w:val="0042412C"/>
    <w:rsid w:val="00425230"/>
    <w:rsid w:val="00426EBC"/>
    <w:rsid w:val="00427BAB"/>
    <w:rsid w:val="00427D21"/>
    <w:rsid w:val="00430466"/>
    <w:rsid w:val="004311D7"/>
    <w:rsid w:val="004319C0"/>
    <w:rsid w:val="004327AF"/>
    <w:rsid w:val="00441192"/>
    <w:rsid w:val="004433C2"/>
    <w:rsid w:val="004462D4"/>
    <w:rsid w:val="00446CF3"/>
    <w:rsid w:val="0044783F"/>
    <w:rsid w:val="00451F62"/>
    <w:rsid w:val="00451FEB"/>
    <w:rsid w:val="00452F3E"/>
    <w:rsid w:val="004548D9"/>
    <w:rsid w:val="004559CF"/>
    <w:rsid w:val="00457EE8"/>
    <w:rsid w:val="0046025F"/>
    <w:rsid w:val="00461823"/>
    <w:rsid w:val="004644C2"/>
    <w:rsid w:val="00464889"/>
    <w:rsid w:val="00464FF7"/>
    <w:rsid w:val="004658C2"/>
    <w:rsid w:val="00465E64"/>
    <w:rsid w:val="00466C0B"/>
    <w:rsid w:val="00467961"/>
    <w:rsid w:val="00467F9C"/>
    <w:rsid w:val="00472142"/>
    <w:rsid w:val="004751DA"/>
    <w:rsid w:val="00475529"/>
    <w:rsid w:val="00476966"/>
    <w:rsid w:val="0047784D"/>
    <w:rsid w:val="004808B8"/>
    <w:rsid w:val="004821E4"/>
    <w:rsid w:val="004827B5"/>
    <w:rsid w:val="0048391C"/>
    <w:rsid w:val="004846D7"/>
    <w:rsid w:val="00485148"/>
    <w:rsid w:val="004855A7"/>
    <w:rsid w:val="00485DD9"/>
    <w:rsid w:val="00486D78"/>
    <w:rsid w:val="004875F2"/>
    <w:rsid w:val="0049148A"/>
    <w:rsid w:val="00493013"/>
    <w:rsid w:val="0049567C"/>
    <w:rsid w:val="00496C54"/>
    <w:rsid w:val="004A1110"/>
    <w:rsid w:val="004A1FA0"/>
    <w:rsid w:val="004A511E"/>
    <w:rsid w:val="004A5FFB"/>
    <w:rsid w:val="004A6AB0"/>
    <w:rsid w:val="004A6CFF"/>
    <w:rsid w:val="004B20C7"/>
    <w:rsid w:val="004B2E90"/>
    <w:rsid w:val="004B3431"/>
    <w:rsid w:val="004B3DF1"/>
    <w:rsid w:val="004B3F4A"/>
    <w:rsid w:val="004B4A82"/>
    <w:rsid w:val="004B566A"/>
    <w:rsid w:val="004B5DF4"/>
    <w:rsid w:val="004B7118"/>
    <w:rsid w:val="004B77C4"/>
    <w:rsid w:val="004C26FF"/>
    <w:rsid w:val="004C3894"/>
    <w:rsid w:val="004C4D9A"/>
    <w:rsid w:val="004C5138"/>
    <w:rsid w:val="004C532A"/>
    <w:rsid w:val="004C5C0F"/>
    <w:rsid w:val="004C75A7"/>
    <w:rsid w:val="004C7998"/>
    <w:rsid w:val="004D00AB"/>
    <w:rsid w:val="004D2FE3"/>
    <w:rsid w:val="004D7CEF"/>
    <w:rsid w:val="004D7DFC"/>
    <w:rsid w:val="004E1863"/>
    <w:rsid w:val="004E2187"/>
    <w:rsid w:val="004E363D"/>
    <w:rsid w:val="004E4E9B"/>
    <w:rsid w:val="004E5F1D"/>
    <w:rsid w:val="004E66DE"/>
    <w:rsid w:val="004E690F"/>
    <w:rsid w:val="004E6B1E"/>
    <w:rsid w:val="004E73FD"/>
    <w:rsid w:val="004E79EF"/>
    <w:rsid w:val="004F102D"/>
    <w:rsid w:val="004F2AF3"/>
    <w:rsid w:val="004F304C"/>
    <w:rsid w:val="004F3DAB"/>
    <w:rsid w:val="00501756"/>
    <w:rsid w:val="0050349A"/>
    <w:rsid w:val="00503979"/>
    <w:rsid w:val="00503CEC"/>
    <w:rsid w:val="00505A52"/>
    <w:rsid w:val="0050673F"/>
    <w:rsid w:val="00510608"/>
    <w:rsid w:val="00512093"/>
    <w:rsid w:val="0051243F"/>
    <w:rsid w:val="005125A6"/>
    <w:rsid w:val="00515862"/>
    <w:rsid w:val="0051589F"/>
    <w:rsid w:val="00515914"/>
    <w:rsid w:val="005171D6"/>
    <w:rsid w:val="00517218"/>
    <w:rsid w:val="00523ACA"/>
    <w:rsid w:val="00526D6B"/>
    <w:rsid w:val="00530564"/>
    <w:rsid w:val="00530E2B"/>
    <w:rsid w:val="005331CF"/>
    <w:rsid w:val="00534461"/>
    <w:rsid w:val="005345E1"/>
    <w:rsid w:val="00534681"/>
    <w:rsid w:val="00537844"/>
    <w:rsid w:val="00542618"/>
    <w:rsid w:val="005440DA"/>
    <w:rsid w:val="00544559"/>
    <w:rsid w:val="00544871"/>
    <w:rsid w:val="005461E2"/>
    <w:rsid w:val="0054652F"/>
    <w:rsid w:val="00550EDA"/>
    <w:rsid w:val="00554A45"/>
    <w:rsid w:val="00554EE7"/>
    <w:rsid w:val="00555826"/>
    <w:rsid w:val="00555F4D"/>
    <w:rsid w:val="00557368"/>
    <w:rsid w:val="00557EDD"/>
    <w:rsid w:val="005634EF"/>
    <w:rsid w:val="00564015"/>
    <w:rsid w:val="005654DB"/>
    <w:rsid w:val="005709DA"/>
    <w:rsid w:val="00571807"/>
    <w:rsid w:val="00572DF2"/>
    <w:rsid w:val="00573820"/>
    <w:rsid w:val="005741B0"/>
    <w:rsid w:val="005769E4"/>
    <w:rsid w:val="00580788"/>
    <w:rsid w:val="00583564"/>
    <w:rsid w:val="005872E0"/>
    <w:rsid w:val="00587CCE"/>
    <w:rsid w:val="00590E3C"/>
    <w:rsid w:val="00591499"/>
    <w:rsid w:val="005948BA"/>
    <w:rsid w:val="005962FC"/>
    <w:rsid w:val="0059684E"/>
    <w:rsid w:val="005A083B"/>
    <w:rsid w:val="005A2E20"/>
    <w:rsid w:val="005A42BC"/>
    <w:rsid w:val="005A445A"/>
    <w:rsid w:val="005A608E"/>
    <w:rsid w:val="005A675B"/>
    <w:rsid w:val="005A67E9"/>
    <w:rsid w:val="005A7D54"/>
    <w:rsid w:val="005B0399"/>
    <w:rsid w:val="005C04E9"/>
    <w:rsid w:val="005C0F78"/>
    <w:rsid w:val="005C111C"/>
    <w:rsid w:val="005C1421"/>
    <w:rsid w:val="005C22D4"/>
    <w:rsid w:val="005C4B69"/>
    <w:rsid w:val="005C5259"/>
    <w:rsid w:val="005C5A89"/>
    <w:rsid w:val="005C78D8"/>
    <w:rsid w:val="005D0B68"/>
    <w:rsid w:val="005D2E30"/>
    <w:rsid w:val="005E135C"/>
    <w:rsid w:val="005E1F31"/>
    <w:rsid w:val="005E2E8E"/>
    <w:rsid w:val="005E368F"/>
    <w:rsid w:val="005E620F"/>
    <w:rsid w:val="005F0228"/>
    <w:rsid w:val="005F220A"/>
    <w:rsid w:val="005F30A8"/>
    <w:rsid w:val="005F34C7"/>
    <w:rsid w:val="005F58E9"/>
    <w:rsid w:val="005F5A8B"/>
    <w:rsid w:val="005F6868"/>
    <w:rsid w:val="00601316"/>
    <w:rsid w:val="006025A9"/>
    <w:rsid w:val="0060634E"/>
    <w:rsid w:val="0060723C"/>
    <w:rsid w:val="006122BA"/>
    <w:rsid w:val="00612F3B"/>
    <w:rsid w:val="00613B59"/>
    <w:rsid w:val="0061445E"/>
    <w:rsid w:val="006151B2"/>
    <w:rsid w:val="0061539B"/>
    <w:rsid w:val="00616D84"/>
    <w:rsid w:val="00617484"/>
    <w:rsid w:val="00617BDC"/>
    <w:rsid w:val="00617D53"/>
    <w:rsid w:val="00620762"/>
    <w:rsid w:val="006219CE"/>
    <w:rsid w:val="006220DF"/>
    <w:rsid w:val="00624613"/>
    <w:rsid w:val="00625B78"/>
    <w:rsid w:val="00625C88"/>
    <w:rsid w:val="00631A0F"/>
    <w:rsid w:val="00631D22"/>
    <w:rsid w:val="00632062"/>
    <w:rsid w:val="00632DB4"/>
    <w:rsid w:val="00633114"/>
    <w:rsid w:val="00633930"/>
    <w:rsid w:val="00635510"/>
    <w:rsid w:val="006373BB"/>
    <w:rsid w:val="00637DF8"/>
    <w:rsid w:val="006440BA"/>
    <w:rsid w:val="00645466"/>
    <w:rsid w:val="006459E2"/>
    <w:rsid w:val="00645B40"/>
    <w:rsid w:val="00650FD2"/>
    <w:rsid w:val="00651A9A"/>
    <w:rsid w:val="00652334"/>
    <w:rsid w:val="006540E9"/>
    <w:rsid w:val="00654252"/>
    <w:rsid w:val="00654492"/>
    <w:rsid w:val="00655185"/>
    <w:rsid w:val="006574CC"/>
    <w:rsid w:val="006609D1"/>
    <w:rsid w:val="00660DD9"/>
    <w:rsid w:val="00661674"/>
    <w:rsid w:val="00663042"/>
    <w:rsid w:val="00663DC6"/>
    <w:rsid w:val="00670D40"/>
    <w:rsid w:val="00672E0B"/>
    <w:rsid w:val="006732D2"/>
    <w:rsid w:val="00675A50"/>
    <w:rsid w:val="00675D5B"/>
    <w:rsid w:val="00675E54"/>
    <w:rsid w:val="00675FE5"/>
    <w:rsid w:val="00676D50"/>
    <w:rsid w:val="006834BC"/>
    <w:rsid w:val="006878DA"/>
    <w:rsid w:val="00691253"/>
    <w:rsid w:val="00691EE0"/>
    <w:rsid w:val="00691F80"/>
    <w:rsid w:val="00692E85"/>
    <w:rsid w:val="00693483"/>
    <w:rsid w:val="0069361C"/>
    <w:rsid w:val="00694861"/>
    <w:rsid w:val="006949FF"/>
    <w:rsid w:val="00695350"/>
    <w:rsid w:val="00696204"/>
    <w:rsid w:val="006A0569"/>
    <w:rsid w:val="006A0F1F"/>
    <w:rsid w:val="006A119F"/>
    <w:rsid w:val="006A1DBC"/>
    <w:rsid w:val="006A1E3F"/>
    <w:rsid w:val="006A3075"/>
    <w:rsid w:val="006A4BA7"/>
    <w:rsid w:val="006A530A"/>
    <w:rsid w:val="006A771F"/>
    <w:rsid w:val="006A77F7"/>
    <w:rsid w:val="006B0463"/>
    <w:rsid w:val="006B200D"/>
    <w:rsid w:val="006B2290"/>
    <w:rsid w:val="006B4308"/>
    <w:rsid w:val="006B65E3"/>
    <w:rsid w:val="006C098D"/>
    <w:rsid w:val="006C185A"/>
    <w:rsid w:val="006C1B38"/>
    <w:rsid w:val="006C25D2"/>
    <w:rsid w:val="006C3446"/>
    <w:rsid w:val="006C3474"/>
    <w:rsid w:val="006C605E"/>
    <w:rsid w:val="006D0613"/>
    <w:rsid w:val="006D1D7F"/>
    <w:rsid w:val="006D2041"/>
    <w:rsid w:val="006D4479"/>
    <w:rsid w:val="006D52E4"/>
    <w:rsid w:val="006E02B5"/>
    <w:rsid w:val="006E02C4"/>
    <w:rsid w:val="006E0999"/>
    <w:rsid w:val="006E3790"/>
    <w:rsid w:val="006E4761"/>
    <w:rsid w:val="006E6FA2"/>
    <w:rsid w:val="006F08CC"/>
    <w:rsid w:val="006F1189"/>
    <w:rsid w:val="006F12F2"/>
    <w:rsid w:val="006F2420"/>
    <w:rsid w:val="006F579E"/>
    <w:rsid w:val="006F69F2"/>
    <w:rsid w:val="006F6C54"/>
    <w:rsid w:val="006F70F9"/>
    <w:rsid w:val="0070057D"/>
    <w:rsid w:val="00700F68"/>
    <w:rsid w:val="00701188"/>
    <w:rsid w:val="007019C0"/>
    <w:rsid w:val="00701B3A"/>
    <w:rsid w:val="00701DBF"/>
    <w:rsid w:val="00701E8E"/>
    <w:rsid w:val="00702F5B"/>
    <w:rsid w:val="00706DC6"/>
    <w:rsid w:val="0071032B"/>
    <w:rsid w:val="007105B3"/>
    <w:rsid w:val="00710CA4"/>
    <w:rsid w:val="007127AB"/>
    <w:rsid w:val="0071367E"/>
    <w:rsid w:val="00713D7F"/>
    <w:rsid w:val="00714F69"/>
    <w:rsid w:val="00715F6D"/>
    <w:rsid w:val="00717539"/>
    <w:rsid w:val="00717CDC"/>
    <w:rsid w:val="00717D88"/>
    <w:rsid w:val="00720359"/>
    <w:rsid w:val="00721D61"/>
    <w:rsid w:val="0072371C"/>
    <w:rsid w:val="00723E03"/>
    <w:rsid w:val="0072646B"/>
    <w:rsid w:val="00726C08"/>
    <w:rsid w:val="00730054"/>
    <w:rsid w:val="00730914"/>
    <w:rsid w:val="00731259"/>
    <w:rsid w:val="007312B6"/>
    <w:rsid w:val="0073234C"/>
    <w:rsid w:val="00732ECF"/>
    <w:rsid w:val="007355C7"/>
    <w:rsid w:val="007357FD"/>
    <w:rsid w:val="00735A71"/>
    <w:rsid w:val="00736790"/>
    <w:rsid w:val="00736A8E"/>
    <w:rsid w:val="00736AC9"/>
    <w:rsid w:val="00741F0E"/>
    <w:rsid w:val="00743776"/>
    <w:rsid w:val="007444B4"/>
    <w:rsid w:val="007446D4"/>
    <w:rsid w:val="00747C78"/>
    <w:rsid w:val="007505E4"/>
    <w:rsid w:val="00750A2A"/>
    <w:rsid w:val="00751297"/>
    <w:rsid w:val="0075141B"/>
    <w:rsid w:val="0075274C"/>
    <w:rsid w:val="007559D1"/>
    <w:rsid w:val="00756EB8"/>
    <w:rsid w:val="00756EC9"/>
    <w:rsid w:val="00757017"/>
    <w:rsid w:val="00757E07"/>
    <w:rsid w:val="00760626"/>
    <w:rsid w:val="00762114"/>
    <w:rsid w:val="00764336"/>
    <w:rsid w:val="007647D3"/>
    <w:rsid w:val="007648AF"/>
    <w:rsid w:val="007706BD"/>
    <w:rsid w:val="007723BC"/>
    <w:rsid w:val="00775587"/>
    <w:rsid w:val="00775C8A"/>
    <w:rsid w:val="0077643B"/>
    <w:rsid w:val="0077680B"/>
    <w:rsid w:val="00777A6F"/>
    <w:rsid w:val="00777BF7"/>
    <w:rsid w:val="007833A0"/>
    <w:rsid w:val="00784680"/>
    <w:rsid w:val="00785320"/>
    <w:rsid w:val="00786507"/>
    <w:rsid w:val="00787FDB"/>
    <w:rsid w:val="00791AE4"/>
    <w:rsid w:val="00792DF3"/>
    <w:rsid w:val="007942D3"/>
    <w:rsid w:val="00795D72"/>
    <w:rsid w:val="007A1AF6"/>
    <w:rsid w:val="007A2EC0"/>
    <w:rsid w:val="007A3543"/>
    <w:rsid w:val="007B20A5"/>
    <w:rsid w:val="007B2C23"/>
    <w:rsid w:val="007B59B4"/>
    <w:rsid w:val="007B5CBB"/>
    <w:rsid w:val="007B6743"/>
    <w:rsid w:val="007B6846"/>
    <w:rsid w:val="007B6AC2"/>
    <w:rsid w:val="007B6C09"/>
    <w:rsid w:val="007C5A65"/>
    <w:rsid w:val="007C6498"/>
    <w:rsid w:val="007C693E"/>
    <w:rsid w:val="007C7DC4"/>
    <w:rsid w:val="007D05E3"/>
    <w:rsid w:val="007D3937"/>
    <w:rsid w:val="007D39FE"/>
    <w:rsid w:val="007D409F"/>
    <w:rsid w:val="007D4235"/>
    <w:rsid w:val="007D51DC"/>
    <w:rsid w:val="007D6473"/>
    <w:rsid w:val="007D7221"/>
    <w:rsid w:val="007D7B23"/>
    <w:rsid w:val="007E062E"/>
    <w:rsid w:val="007E09DA"/>
    <w:rsid w:val="007E2E73"/>
    <w:rsid w:val="007E4040"/>
    <w:rsid w:val="007E5847"/>
    <w:rsid w:val="007E68BE"/>
    <w:rsid w:val="007E6A2F"/>
    <w:rsid w:val="007F1EFA"/>
    <w:rsid w:val="007F2167"/>
    <w:rsid w:val="007F22CE"/>
    <w:rsid w:val="007F3669"/>
    <w:rsid w:val="007F549F"/>
    <w:rsid w:val="007F585E"/>
    <w:rsid w:val="007F6D74"/>
    <w:rsid w:val="007F6DCC"/>
    <w:rsid w:val="0080044B"/>
    <w:rsid w:val="00800CB3"/>
    <w:rsid w:val="0080224A"/>
    <w:rsid w:val="0080558F"/>
    <w:rsid w:val="008067C2"/>
    <w:rsid w:val="00812528"/>
    <w:rsid w:val="00812598"/>
    <w:rsid w:val="0081387A"/>
    <w:rsid w:val="00813C32"/>
    <w:rsid w:val="0081736E"/>
    <w:rsid w:val="008178B6"/>
    <w:rsid w:val="008178DA"/>
    <w:rsid w:val="00823041"/>
    <w:rsid w:val="008253CA"/>
    <w:rsid w:val="008254B1"/>
    <w:rsid w:val="00825921"/>
    <w:rsid w:val="0082605B"/>
    <w:rsid w:val="00826250"/>
    <w:rsid w:val="00827576"/>
    <w:rsid w:val="008309F2"/>
    <w:rsid w:val="0083256F"/>
    <w:rsid w:val="008333A2"/>
    <w:rsid w:val="00835189"/>
    <w:rsid w:val="0083644D"/>
    <w:rsid w:val="00836E0A"/>
    <w:rsid w:val="0083724A"/>
    <w:rsid w:val="00837CB3"/>
    <w:rsid w:val="00840F9F"/>
    <w:rsid w:val="00841AE0"/>
    <w:rsid w:val="00842760"/>
    <w:rsid w:val="00842A4C"/>
    <w:rsid w:val="008447FE"/>
    <w:rsid w:val="00846D90"/>
    <w:rsid w:val="00847B19"/>
    <w:rsid w:val="00847FA8"/>
    <w:rsid w:val="008521A4"/>
    <w:rsid w:val="0085322C"/>
    <w:rsid w:val="0085490F"/>
    <w:rsid w:val="00856293"/>
    <w:rsid w:val="0085632D"/>
    <w:rsid w:val="0085653F"/>
    <w:rsid w:val="00856D8C"/>
    <w:rsid w:val="008616BB"/>
    <w:rsid w:val="0086298D"/>
    <w:rsid w:val="008643CA"/>
    <w:rsid w:val="008652C2"/>
    <w:rsid w:val="00865B74"/>
    <w:rsid w:val="008723BA"/>
    <w:rsid w:val="00872CF8"/>
    <w:rsid w:val="008736EB"/>
    <w:rsid w:val="00873E2B"/>
    <w:rsid w:val="0088000F"/>
    <w:rsid w:val="00881B48"/>
    <w:rsid w:val="00884241"/>
    <w:rsid w:val="008876FB"/>
    <w:rsid w:val="0089168B"/>
    <w:rsid w:val="00892E10"/>
    <w:rsid w:val="00894DEF"/>
    <w:rsid w:val="00895FEB"/>
    <w:rsid w:val="00897A49"/>
    <w:rsid w:val="008A1F8D"/>
    <w:rsid w:val="008A2B98"/>
    <w:rsid w:val="008A4CD2"/>
    <w:rsid w:val="008A7742"/>
    <w:rsid w:val="008B0C89"/>
    <w:rsid w:val="008B1CB2"/>
    <w:rsid w:val="008B1FFB"/>
    <w:rsid w:val="008B305B"/>
    <w:rsid w:val="008B372D"/>
    <w:rsid w:val="008B50C2"/>
    <w:rsid w:val="008B5E30"/>
    <w:rsid w:val="008B7FCD"/>
    <w:rsid w:val="008D1965"/>
    <w:rsid w:val="008D1FA7"/>
    <w:rsid w:val="008D3A1E"/>
    <w:rsid w:val="008D5082"/>
    <w:rsid w:val="008D729E"/>
    <w:rsid w:val="008E0920"/>
    <w:rsid w:val="008E0A48"/>
    <w:rsid w:val="008E18B8"/>
    <w:rsid w:val="008E2349"/>
    <w:rsid w:val="008E26D6"/>
    <w:rsid w:val="008E4334"/>
    <w:rsid w:val="008E7BDA"/>
    <w:rsid w:val="008F036A"/>
    <w:rsid w:val="008F0591"/>
    <w:rsid w:val="008F0D15"/>
    <w:rsid w:val="008F1539"/>
    <w:rsid w:val="008F1958"/>
    <w:rsid w:val="008F5DA0"/>
    <w:rsid w:val="008F5E60"/>
    <w:rsid w:val="009010C9"/>
    <w:rsid w:val="00901F81"/>
    <w:rsid w:val="00902621"/>
    <w:rsid w:val="00904947"/>
    <w:rsid w:val="009058BA"/>
    <w:rsid w:val="00912929"/>
    <w:rsid w:val="00912980"/>
    <w:rsid w:val="00914382"/>
    <w:rsid w:val="00915CC0"/>
    <w:rsid w:val="009170EF"/>
    <w:rsid w:val="00920577"/>
    <w:rsid w:val="00920B8B"/>
    <w:rsid w:val="00920F97"/>
    <w:rsid w:val="00921F63"/>
    <w:rsid w:val="00922D2F"/>
    <w:rsid w:val="00922E6A"/>
    <w:rsid w:val="009255F5"/>
    <w:rsid w:val="0092615F"/>
    <w:rsid w:val="0093079A"/>
    <w:rsid w:val="00930BA1"/>
    <w:rsid w:val="0093169E"/>
    <w:rsid w:val="00932666"/>
    <w:rsid w:val="00932E86"/>
    <w:rsid w:val="0093302A"/>
    <w:rsid w:val="00934EF4"/>
    <w:rsid w:val="009350FF"/>
    <w:rsid w:val="00936D37"/>
    <w:rsid w:val="00942A47"/>
    <w:rsid w:val="00942FDD"/>
    <w:rsid w:val="00943AEB"/>
    <w:rsid w:val="0094469E"/>
    <w:rsid w:val="009505C9"/>
    <w:rsid w:val="00950C4A"/>
    <w:rsid w:val="00951AE6"/>
    <w:rsid w:val="00951B59"/>
    <w:rsid w:val="0095358E"/>
    <w:rsid w:val="00955ED9"/>
    <w:rsid w:val="009613D8"/>
    <w:rsid w:val="00962F4D"/>
    <w:rsid w:val="00964495"/>
    <w:rsid w:val="00964B2C"/>
    <w:rsid w:val="0096650C"/>
    <w:rsid w:val="009668A4"/>
    <w:rsid w:val="009674AF"/>
    <w:rsid w:val="00971470"/>
    <w:rsid w:val="00972C8E"/>
    <w:rsid w:val="00974752"/>
    <w:rsid w:val="00976C1D"/>
    <w:rsid w:val="009779E6"/>
    <w:rsid w:val="00980C37"/>
    <w:rsid w:val="00980D24"/>
    <w:rsid w:val="00982158"/>
    <w:rsid w:val="009848B4"/>
    <w:rsid w:val="009849AE"/>
    <w:rsid w:val="009853AE"/>
    <w:rsid w:val="00985547"/>
    <w:rsid w:val="00990307"/>
    <w:rsid w:val="0099446C"/>
    <w:rsid w:val="00996C1C"/>
    <w:rsid w:val="009A17A2"/>
    <w:rsid w:val="009A1CE1"/>
    <w:rsid w:val="009A20C4"/>
    <w:rsid w:val="009A24BB"/>
    <w:rsid w:val="009A3B57"/>
    <w:rsid w:val="009A5C28"/>
    <w:rsid w:val="009B0BF4"/>
    <w:rsid w:val="009B6D90"/>
    <w:rsid w:val="009B74EE"/>
    <w:rsid w:val="009C154F"/>
    <w:rsid w:val="009C1A92"/>
    <w:rsid w:val="009C200D"/>
    <w:rsid w:val="009C2F9A"/>
    <w:rsid w:val="009C36E4"/>
    <w:rsid w:val="009C4CAA"/>
    <w:rsid w:val="009C4ED0"/>
    <w:rsid w:val="009C7B91"/>
    <w:rsid w:val="009C7E4F"/>
    <w:rsid w:val="009D200E"/>
    <w:rsid w:val="009D2F48"/>
    <w:rsid w:val="009D4148"/>
    <w:rsid w:val="009D4B6F"/>
    <w:rsid w:val="009D6EA3"/>
    <w:rsid w:val="009D7D83"/>
    <w:rsid w:val="009E178B"/>
    <w:rsid w:val="009E1BCB"/>
    <w:rsid w:val="009E1F6E"/>
    <w:rsid w:val="009E30DA"/>
    <w:rsid w:val="009E344E"/>
    <w:rsid w:val="009E384C"/>
    <w:rsid w:val="009E45BD"/>
    <w:rsid w:val="009E4F26"/>
    <w:rsid w:val="009E55F5"/>
    <w:rsid w:val="009F026A"/>
    <w:rsid w:val="009F0DEF"/>
    <w:rsid w:val="009F6E68"/>
    <w:rsid w:val="009F7F62"/>
    <w:rsid w:val="00A007AF"/>
    <w:rsid w:val="00A0174C"/>
    <w:rsid w:val="00A01CD0"/>
    <w:rsid w:val="00A02809"/>
    <w:rsid w:val="00A055EB"/>
    <w:rsid w:val="00A056A2"/>
    <w:rsid w:val="00A072AE"/>
    <w:rsid w:val="00A112AD"/>
    <w:rsid w:val="00A1164F"/>
    <w:rsid w:val="00A11733"/>
    <w:rsid w:val="00A11C4E"/>
    <w:rsid w:val="00A12A98"/>
    <w:rsid w:val="00A13A69"/>
    <w:rsid w:val="00A13CF2"/>
    <w:rsid w:val="00A14BAD"/>
    <w:rsid w:val="00A158EA"/>
    <w:rsid w:val="00A15D30"/>
    <w:rsid w:val="00A16B46"/>
    <w:rsid w:val="00A20A19"/>
    <w:rsid w:val="00A21B43"/>
    <w:rsid w:val="00A242B5"/>
    <w:rsid w:val="00A27265"/>
    <w:rsid w:val="00A27419"/>
    <w:rsid w:val="00A32838"/>
    <w:rsid w:val="00A3339C"/>
    <w:rsid w:val="00A34224"/>
    <w:rsid w:val="00A358EC"/>
    <w:rsid w:val="00A36F2C"/>
    <w:rsid w:val="00A376C0"/>
    <w:rsid w:val="00A37AC0"/>
    <w:rsid w:val="00A37DF1"/>
    <w:rsid w:val="00A40DB6"/>
    <w:rsid w:val="00A41B97"/>
    <w:rsid w:val="00A42B55"/>
    <w:rsid w:val="00A45A2E"/>
    <w:rsid w:val="00A47F5F"/>
    <w:rsid w:val="00A520F8"/>
    <w:rsid w:val="00A52174"/>
    <w:rsid w:val="00A53458"/>
    <w:rsid w:val="00A55DEF"/>
    <w:rsid w:val="00A56DAF"/>
    <w:rsid w:val="00A62D52"/>
    <w:rsid w:val="00A62DEE"/>
    <w:rsid w:val="00A64EE2"/>
    <w:rsid w:val="00A65770"/>
    <w:rsid w:val="00A70AEE"/>
    <w:rsid w:val="00A7172B"/>
    <w:rsid w:val="00A72CD6"/>
    <w:rsid w:val="00A73BC7"/>
    <w:rsid w:val="00A73E0C"/>
    <w:rsid w:val="00A74AEE"/>
    <w:rsid w:val="00A75878"/>
    <w:rsid w:val="00A7609D"/>
    <w:rsid w:val="00A76DD3"/>
    <w:rsid w:val="00A833C5"/>
    <w:rsid w:val="00A85470"/>
    <w:rsid w:val="00A864A9"/>
    <w:rsid w:val="00A87704"/>
    <w:rsid w:val="00A87BC5"/>
    <w:rsid w:val="00A90036"/>
    <w:rsid w:val="00A902D2"/>
    <w:rsid w:val="00A91BB3"/>
    <w:rsid w:val="00A92530"/>
    <w:rsid w:val="00A928C8"/>
    <w:rsid w:val="00A9482E"/>
    <w:rsid w:val="00A968CE"/>
    <w:rsid w:val="00A970C0"/>
    <w:rsid w:val="00AA08F3"/>
    <w:rsid w:val="00AA0BB8"/>
    <w:rsid w:val="00AA18BD"/>
    <w:rsid w:val="00AA1BA8"/>
    <w:rsid w:val="00AA1D77"/>
    <w:rsid w:val="00AA1DC5"/>
    <w:rsid w:val="00AA1EA4"/>
    <w:rsid w:val="00AA4A87"/>
    <w:rsid w:val="00AA5186"/>
    <w:rsid w:val="00AA5686"/>
    <w:rsid w:val="00AA5707"/>
    <w:rsid w:val="00AA7573"/>
    <w:rsid w:val="00AB041B"/>
    <w:rsid w:val="00AB23B8"/>
    <w:rsid w:val="00AB2A88"/>
    <w:rsid w:val="00AB2C05"/>
    <w:rsid w:val="00AB2C96"/>
    <w:rsid w:val="00AB324E"/>
    <w:rsid w:val="00AB3D3A"/>
    <w:rsid w:val="00AB5603"/>
    <w:rsid w:val="00AB7544"/>
    <w:rsid w:val="00AC23E3"/>
    <w:rsid w:val="00AC33CA"/>
    <w:rsid w:val="00AC62AA"/>
    <w:rsid w:val="00AC7473"/>
    <w:rsid w:val="00AD2634"/>
    <w:rsid w:val="00AD482D"/>
    <w:rsid w:val="00AE0644"/>
    <w:rsid w:val="00AE21F5"/>
    <w:rsid w:val="00AE25BE"/>
    <w:rsid w:val="00AE42BF"/>
    <w:rsid w:val="00AE5315"/>
    <w:rsid w:val="00AF1C93"/>
    <w:rsid w:val="00AF5026"/>
    <w:rsid w:val="00AF57F1"/>
    <w:rsid w:val="00AF6546"/>
    <w:rsid w:val="00AF664A"/>
    <w:rsid w:val="00AF79BC"/>
    <w:rsid w:val="00AF7AAC"/>
    <w:rsid w:val="00B003C9"/>
    <w:rsid w:val="00B0136C"/>
    <w:rsid w:val="00B02357"/>
    <w:rsid w:val="00B0388E"/>
    <w:rsid w:val="00B044A1"/>
    <w:rsid w:val="00B0450A"/>
    <w:rsid w:val="00B066B0"/>
    <w:rsid w:val="00B079C2"/>
    <w:rsid w:val="00B07FC8"/>
    <w:rsid w:val="00B10D64"/>
    <w:rsid w:val="00B128AE"/>
    <w:rsid w:val="00B12E51"/>
    <w:rsid w:val="00B1510D"/>
    <w:rsid w:val="00B16F5B"/>
    <w:rsid w:val="00B17D87"/>
    <w:rsid w:val="00B20891"/>
    <w:rsid w:val="00B20F1D"/>
    <w:rsid w:val="00B21780"/>
    <w:rsid w:val="00B22B0F"/>
    <w:rsid w:val="00B235EF"/>
    <w:rsid w:val="00B24E73"/>
    <w:rsid w:val="00B274BB"/>
    <w:rsid w:val="00B3005B"/>
    <w:rsid w:val="00B31186"/>
    <w:rsid w:val="00B31E4F"/>
    <w:rsid w:val="00B32182"/>
    <w:rsid w:val="00B3230F"/>
    <w:rsid w:val="00B32838"/>
    <w:rsid w:val="00B32D28"/>
    <w:rsid w:val="00B3369F"/>
    <w:rsid w:val="00B345BE"/>
    <w:rsid w:val="00B35A4A"/>
    <w:rsid w:val="00B36528"/>
    <w:rsid w:val="00B37EC9"/>
    <w:rsid w:val="00B42C25"/>
    <w:rsid w:val="00B42E86"/>
    <w:rsid w:val="00B5078C"/>
    <w:rsid w:val="00B540F3"/>
    <w:rsid w:val="00B5794D"/>
    <w:rsid w:val="00B57DA5"/>
    <w:rsid w:val="00B62852"/>
    <w:rsid w:val="00B64C6F"/>
    <w:rsid w:val="00B659F9"/>
    <w:rsid w:val="00B6630D"/>
    <w:rsid w:val="00B663D0"/>
    <w:rsid w:val="00B7173D"/>
    <w:rsid w:val="00B73046"/>
    <w:rsid w:val="00B7322A"/>
    <w:rsid w:val="00B7338C"/>
    <w:rsid w:val="00B73E97"/>
    <w:rsid w:val="00B7533D"/>
    <w:rsid w:val="00B75DF6"/>
    <w:rsid w:val="00B75EA3"/>
    <w:rsid w:val="00B77A26"/>
    <w:rsid w:val="00B800B2"/>
    <w:rsid w:val="00B80A0B"/>
    <w:rsid w:val="00B82229"/>
    <w:rsid w:val="00B855AA"/>
    <w:rsid w:val="00B86E3B"/>
    <w:rsid w:val="00B9095D"/>
    <w:rsid w:val="00B928F3"/>
    <w:rsid w:val="00B936B2"/>
    <w:rsid w:val="00B9528E"/>
    <w:rsid w:val="00BA0010"/>
    <w:rsid w:val="00BA23CB"/>
    <w:rsid w:val="00BA3FA3"/>
    <w:rsid w:val="00BA4285"/>
    <w:rsid w:val="00BA6901"/>
    <w:rsid w:val="00BB0330"/>
    <w:rsid w:val="00BB1B31"/>
    <w:rsid w:val="00BB2871"/>
    <w:rsid w:val="00BB399B"/>
    <w:rsid w:val="00BC0C0E"/>
    <w:rsid w:val="00BC0DC8"/>
    <w:rsid w:val="00BC23D2"/>
    <w:rsid w:val="00BC289C"/>
    <w:rsid w:val="00BC447F"/>
    <w:rsid w:val="00BC4608"/>
    <w:rsid w:val="00BC4A6E"/>
    <w:rsid w:val="00BC7453"/>
    <w:rsid w:val="00BC7A79"/>
    <w:rsid w:val="00BD0496"/>
    <w:rsid w:val="00BD10A1"/>
    <w:rsid w:val="00BD2898"/>
    <w:rsid w:val="00BD6AC1"/>
    <w:rsid w:val="00BD791A"/>
    <w:rsid w:val="00BE0A73"/>
    <w:rsid w:val="00BE14C5"/>
    <w:rsid w:val="00BE2AF8"/>
    <w:rsid w:val="00BE502E"/>
    <w:rsid w:val="00BE74F9"/>
    <w:rsid w:val="00BF07A4"/>
    <w:rsid w:val="00BF2014"/>
    <w:rsid w:val="00BF4E9C"/>
    <w:rsid w:val="00BF5AE7"/>
    <w:rsid w:val="00C001C3"/>
    <w:rsid w:val="00C006D9"/>
    <w:rsid w:val="00C01019"/>
    <w:rsid w:val="00C03F10"/>
    <w:rsid w:val="00C04773"/>
    <w:rsid w:val="00C04B67"/>
    <w:rsid w:val="00C0691E"/>
    <w:rsid w:val="00C11116"/>
    <w:rsid w:val="00C117A2"/>
    <w:rsid w:val="00C124AB"/>
    <w:rsid w:val="00C13FE6"/>
    <w:rsid w:val="00C1442C"/>
    <w:rsid w:val="00C14D77"/>
    <w:rsid w:val="00C14F84"/>
    <w:rsid w:val="00C1559D"/>
    <w:rsid w:val="00C15A54"/>
    <w:rsid w:val="00C24652"/>
    <w:rsid w:val="00C24C00"/>
    <w:rsid w:val="00C26890"/>
    <w:rsid w:val="00C33005"/>
    <w:rsid w:val="00C3369A"/>
    <w:rsid w:val="00C35537"/>
    <w:rsid w:val="00C359B1"/>
    <w:rsid w:val="00C35DF0"/>
    <w:rsid w:val="00C409F6"/>
    <w:rsid w:val="00C418F9"/>
    <w:rsid w:val="00C436B5"/>
    <w:rsid w:val="00C436FC"/>
    <w:rsid w:val="00C44C6A"/>
    <w:rsid w:val="00C4736A"/>
    <w:rsid w:val="00C51B6A"/>
    <w:rsid w:val="00C51D98"/>
    <w:rsid w:val="00C565AC"/>
    <w:rsid w:val="00C570FE"/>
    <w:rsid w:val="00C5754D"/>
    <w:rsid w:val="00C61155"/>
    <w:rsid w:val="00C6315D"/>
    <w:rsid w:val="00C64EBD"/>
    <w:rsid w:val="00C6660A"/>
    <w:rsid w:val="00C66D27"/>
    <w:rsid w:val="00C7020E"/>
    <w:rsid w:val="00C7022F"/>
    <w:rsid w:val="00C703C3"/>
    <w:rsid w:val="00C7091C"/>
    <w:rsid w:val="00C713CB"/>
    <w:rsid w:val="00C730CD"/>
    <w:rsid w:val="00C73204"/>
    <w:rsid w:val="00C7547F"/>
    <w:rsid w:val="00C75CC8"/>
    <w:rsid w:val="00C76E9D"/>
    <w:rsid w:val="00C773F6"/>
    <w:rsid w:val="00C80C85"/>
    <w:rsid w:val="00C8343B"/>
    <w:rsid w:val="00C8632D"/>
    <w:rsid w:val="00C86F3D"/>
    <w:rsid w:val="00C9161D"/>
    <w:rsid w:val="00C9220E"/>
    <w:rsid w:val="00C93C09"/>
    <w:rsid w:val="00C94B15"/>
    <w:rsid w:val="00C96C34"/>
    <w:rsid w:val="00CA0131"/>
    <w:rsid w:val="00CA7E9E"/>
    <w:rsid w:val="00CB0402"/>
    <w:rsid w:val="00CB219A"/>
    <w:rsid w:val="00CB41DC"/>
    <w:rsid w:val="00CB4C90"/>
    <w:rsid w:val="00CB5DBE"/>
    <w:rsid w:val="00CB6C5F"/>
    <w:rsid w:val="00CB6D75"/>
    <w:rsid w:val="00CB7770"/>
    <w:rsid w:val="00CB7E29"/>
    <w:rsid w:val="00CC3720"/>
    <w:rsid w:val="00CC4CBF"/>
    <w:rsid w:val="00CC67B1"/>
    <w:rsid w:val="00CC6E65"/>
    <w:rsid w:val="00CC741A"/>
    <w:rsid w:val="00CD0EAD"/>
    <w:rsid w:val="00CD5051"/>
    <w:rsid w:val="00CD50CD"/>
    <w:rsid w:val="00CD7269"/>
    <w:rsid w:val="00CE012B"/>
    <w:rsid w:val="00CE219E"/>
    <w:rsid w:val="00CE229E"/>
    <w:rsid w:val="00CE2899"/>
    <w:rsid w:val="00CE4557"/>
    <w:rsid w:val="00CE4ABB"/>
    <w:rsid w:val="00CE5CE6"/>
    <w:rsid w:val="00CE7095"/>
    <w:rsid w:val="00CE7998"/>
    <w:rsid w:val="00CF1848"/>
    <w:rsid w:val="00CF18A8"/>
    <w:rsid w:val="00CF1DDF"/>
    <w:rsid w:val="00CF2084"/>
    <w:rsid w:val="00CF4E58"/>
    <w:rsid w:val="00CF6A99"/>
    <w:rsid w:val="00CF754B"/>
    <w:rsid w:val="00CF77B5"/>
    <w:rsid w:val="00D03AFD"/>
    <w:rsid w:val="00D03B40"/>
    <w:rsid w:val="00D04582"/>
    <w:rsid w:val="00D046A3"/>
    <w:rsid w:val="00D05C86"/>
    <w:rsid w:val="00D07891"/>
    <w:rsid w:val="00D07C79"/>
    <w:rsid w:val="00D11A1E"/>
    <w:rsid w:val="00D12044"/>
    <w:rsid w:val="00D12850"/>
    <w:rsid w:val="00D135E3"/>
    <w:rsid w:val="00D1518B"/>
    <w:rsid w:val="00D15791"/>
    <w:rsid w:val="00D17FDF"/>
    <w:rsid w:val="00D20252"/>
    <w:rsid w:val="00D204FB"/>
    <w:rsid w:val="00D2066A"/>
    <w:rsid w:val="00D2083E"/>
    <w:rsid w:val="00D209D9"/>
    <w:rsid w:val="00D2172A"/>
    <w:rsid w:val="00D2179B"/>
    <w:rsid w:val="00D24113"/>
    <w:rsid w:val="00D24155"/>
    <w:rsid w:val="00D314F4"/>
    <w:rsid w:val="00D431EA"/>
    <w:rsid w:val="00D43618"/>
    <w:rsid w:val="00D44704"/>
    <w:rsid w:val="00D447D6"/>
    <w:rsid w:val="00D46595"/>
    <w:rsid w:val="00D467BD"/>
    <w:rsid w:val="00D546A0"/>
    <w:rsid w:val="00D547A9"/>
    <w:rsid w:val="00D55FF3"/>
    <w:rsid w:val="00D572E5"/>
    <w:rsid w:val="00D5732F"/>
    <w:rsid w:val="00D60DD7"/>
    <w:rsid w:val="00D644D3"/>
    <w:rsid w:val="00D6655A"/>
    <w:rsid w:val="00D66668"/>
    <w:rsid w:val="00D671E2"/>
    <w:rsid w:val="00D74CD6"/>
    <w:rsid w:val="00D74D55"/>
    <w:rsid w:val="00D76A18"/>
    <w:rsid w:val="00D77877"/>
    <w:rsid w:val="00D80965"/>
    <w:rsid w:val="00D818E2"/>
    <w:rsid w:val="00D83181"/>
    <w:rsid w:val="00D83765"/>
    <w:rsid w:val="00D8435A"/>
    <w:rsid w:val="00D858A0"/>
    <w:rsid w:val="00D87049"/>
    <w:rsid w:val="00D901C5"/>
    <w:rsid w:val="00D905E5"/>
    <w:rsid w:val="00D9204F"/>
    <w:rsid w:val="00D9366F"/>
    <w:rsid w:val="00D93CC9"/>
    <w:rsid w:val="00D942A8"/>
    <w:rsid w:val="00D94E8C"/>
    <w:rsid w:val="00D9768B"/>
    <w:rsid w:val="00D97CB5"/>
    <w:rsid w:val="00D97CC2"/>
    <w:rsid w:val="00DA00DE"/>
    <w:rsid w:val="00DA0721"/>
    <w:rsid w:val="00DA11C9"/>
    <w:rsid w:val="00DA2749"/>
    <w:rsid w:val="00DA307D"/>
    <w:rsid w:val="00DA4738"/>
    <w:rsid w:val="00DA4F23"/>
    <w:rsid w:val="00DA7EC6"/>
    <w:rsid w:val="00DA7EF9"/>
    <w:rsid w:val="00DB07D3"/>
    <w:rsid w:val="00DB0B49"/>
    <w:rsid w:val="00DB213B"/>
    <w:rsid w:val="00DB2B8F"/>
    <w:rsid w:val="00DB725D"/>
    <w:rsid w:val="00DC1068"/>
    <w:rsid w:val="00DC28E3"/>
    <w:rsid w:val="00DC296B"/>
    <w:rsid w:val="00DC2CB4"/>
    <w:rsid w:val="00DC6BAE"/>
    <w:rsid w:val="00DC7CE8"/>
    <w:rsid w:val="00DD0B0C"/>
    <w:rsid w:val="00DD0B35"/>
    <w:rsid w:val="00DD118C"/>
    <w:rsid w:val="00DD11A9"/>
    <w:rsid w:val="00DD775D"/>
    <w:rsid w:val="00DE69EB"/>
    <w:rsid w:val="00DE7F91"/>
    <w:rsid w:val="00DF0AB9"/>
    <w:rsid w:val="00DF25C0"/>
    <w:rsid w:val="00DF2A69"/>
    <w:rsid w:val="00DF6474"/>
    <w:rsid w:val="00DF7592"/>
    <w:rsid w:val="00DF78FB"/>
    <w:rsid w:val="00E01F27"/>
    <w:rsid w:val="00E07131"/>
    <w:rsid w:val="00E072A9"/>
    <w:rsid w:val="00E10A07"/>
    <w:rsid w:val="00E10DB4"/>
    <w:rsid w:val="00E117FD"/>
    <w:rsid w:val="00E12B35"/>
    <w:rsid w:val="00E132C7"/>
    <w:rsid w:val="00E14DC6"/>
    <w:rsid w:val="00E15CC4"/>
    <w:rsid w:val="00E214EB"/>
    <w:rsid w:val="00E2226C"/>
    <w:rsid w:val="00E229A8"/>
    <w:rsid w:val="00E25F03"/>
    <w:rsid w:val="00E271D6"/>
    <w:rsid w:val="00E3011D"/>
    <w:rsid w:val="00E3028A"/>
    <w:rsid w:val="00E3049B"/>
    <w:rsid w:val="00E31036"/>
    <w:rsid w:val="00E31C5D"/>
    <w:rsid w:val="00E32048"/>
    <w:rsid w:val="00E32938"/>
    <w:rsid w:val="00E36AA5"/>
    <w:rsid w:val="00E37ACC"/>
    <w:rsid w:val="00E40ECA"/>
    <w:rsid w:val="00E43C71"/>
    <w:rsid w:val="00E440B4"/>
    <w:rsid w:val="00E44627"/>
    <w:rsid w:val="00E44A8B"/>
    <w:rsid w:val="00E46433"/>
    <w:rsid w:val="00E47180"/>
    <w:rsid w:val="00E477D1"/>
    <w:rsid w:val="00E47FDC"/>
    <w:rsid w:val="00E47FEB"/>
    <w:rsid w:val="00E507A5"/>
    <w:rsid w:val="00E5086C"/>
    <w:rsid w:val="00E50A83"/>
    <w:rsid w:val="00E51CC0"/>
    <w:rsid w:val="00E55175"/>
    <w:rsid w:val="00E5728B"/>
    <w:rsid w:val="00E5756D"/>
    <w:rsid w:val="00E606C0"/>
    <w:rsid w:val="00E61E7F"/>
    <w:rsid w:val="00E6219E"/>
    <w:rsid w:val="00E628BF"/>
    <w:rsid w:val="00E6409F"/>
    <w:rsid w:val="00E64AD1"/>
    <w:rsid w:val="00E64D49"/>
    <w:rsid w:val="00E65268"/>
    <w:rsid w:val="00E66235"/>
    <w:rsid w:val="00E70205"/>
    <w:rsid w:val="00E7208D"/>
    <w:rsid w:val="00E727E1"/>
    <w:rsid w:val="00E745B6"/>
    <w:rsid w:val="00E75F1E"/>
    <w:rsid w:val="00E77138"/>
    <w:rsid w:val="00E8067E"/>
    <w:rsid w:val="00E810E6"/>
    <w:rsid w:val="00E821E6"/>
    <w:rsid w:val="00E8365E"/>
    <w:rsid w:val="00E83B00"/>
    <w:rsid w:val="00E83C24"/>
    <w:rsid w:val="00E85019"/>
    <w:rsid w:val="00E90178"/>
    <w:rsid w:val="00E90F63"/>
    <w:rsid w:val="00E92C0F"/>
    <w:rsid w:val="00E92CBB"/>
    <w:rsid w:val="00E9318D"/>
    <w:rsid w:val="00E93557"/>
    <w:rsid w:val="00E9399A"/>
    <w:rsid w:val="00EA161D"/>
    <w:rsid w:val="00EA1DC5"/>
    <w:rsid w:val="00EA466A"/>
    <w:rsid w:val="00EA5F7E"/>
    <w:rsid w:val="00EA7723"/>
    <w:rsid w:val="00EB21B3"/>
    <w:rsid w:val="00EB274D"/>
    <w:rsid w:val="00EB279B"/>
    <w:rsid w:val="00EB2B1E"/>
    <w:rsid w:val="00EB4D13"/>
    <w:rsid w:val="00EB583F"/>
    <w:rsid w:val="00EB728B"/>
    <w:rsid w:val="00EC111D"/>
    <w:rsid w:val="00EC1545"/>
    <w:rsid w:val="00EC19F1"/>
    <w:rsid w:val="00EC1F1E"/>
    <w:rsid w:val="00EC256E"/>
    <w:rsid w:val="00EC413C"/>
    <w:rsid w:val="00EC4994"/>
    <w:rsid w:val="00EC63E6"/>
    <w:rsid w:val="00EC7117"/>
    <w:rsid w:val="00EC76A6"/>
    <w:rsid w:val="00ED0F7E"/>
    <w:rsid w:val="00ED355D"/>
    <w:rsid w:val="00ED48FE"/>
    <w:rsid w:val="00ED5016"/>
    <w:rsid w:val="00EE18AA"/>
    <w:rsid w:val="00EE2857"/>
    <w:rsid w:val="00EE379A"/>
    <w:rsid w:val="00EE3F17"/>
    <w:rsid w:val="00EE615C"/>
    <w:rsid w:val="00EE6477"/>
    <w:rsid w:val="00EE6EAF"/>
    <w:rsid w:val="00EE79BC"/>
    <w:rsid w:val="00EF2325"/>
    <w:rsid w:val="00EF311C"/>
    <w:rsid w:val="00EF3489"/>
    <w:rsid w:val="00EF3A68"/>
    <w:rsid w:val="00EF633E"/>
    <w:rsid w:val="00F00FBB"/>
    <w:rsid w:val="00F025F8"/>
    <w:rsid w:val="00F03F17"/>
    <w:rsid w:val="00F060AF"/>
    <w:rsid w:val="00F0626D"/>
    <w:rsid w:val="00F06F37"/>
    <w:rsid w:val="00F07014"/>
    <w:rsid w:val="00F10C79"/>
    <w:rsid w:val="00F1320F"/>
    <w:rsid w:val="00F14137"/>
    <w:rsid w:val="00F171D5"/>
    <w:rsid w:val="00F177EE"/>
    <w:rsid w:val="00F20A35"/>
    <w:rsid w:val="00F212B5"/>
    <w:rsid w:val="00F21A43"/>
    <w:rsid w:val="00F27A1E"/>
    <w:rsid w:val="00F3076F"/>
    <w:rsid w:val="00F31AD2"/>
    <w:rsid w:val="00F3380F"/>
    <w:rsid w:val="00F33A0C"/>
    <w:rsid w:val="00F33EB0"/>
    <w:rsid w:val="00F342A7"/>
    <w:rsid w:val="00F346CD"/>
    <w:rsid w:val="00F35E06"/>
    <w:rsid w:val="00F36094"/>
    <w:rsid w:val="00F37484"/>
    <w:rsid w:val="00F40873"/>
    <w:rsid w:val="00F41397"/>
    <w:rsid w:val="00F42414"/>
    <w:rsid w:val="00F42457"/>
    <w:rsid w:val="00F445C6"/>
    <w:rsid w:val="00F44C24"/>
    <w:rsid w:val="00F47C77"/>
    <w:rsid w:val="00F52179"/>
    <w:rsid w:val="00F5612E"/>
    <w:rsid w:val="00F564EA"/>
    <w:rsid w:val="00F577C5"/>
    <w:rsid w:val="00F601A9"/>
    <w:rsid w:val="00F61B06"/>
    <w:rsid w:val="00F61FE1"/>
    <w:rsid w:val="00F631C4"/>
    <w:rsid w:val="00F63591"/>
    <w:rsid w:val="00F6648C"/>
    <w:rsid w:val="00F66974"/>
    <w:rsid w:val="00F66EAA"/>
    <w:rsid w:val="00F710EF"/>
    <w:rsid w:val="00F72462"/>
    <w:rsid w:val="00F73019"/>
    <w:rsid w:val="00F730B9"/>
    <w:rsid w:val="00F733FF"/>
    <w:rsid w:val="00F74C45"/>
    <w:rsid w:val="00F76F8B"/>
    <w:rsid w:val="00F80FD4"/>
    <w:rsid w:val="00F812FB"/>
    <w:rsid w:val="00F83F59"/>
    <w:rsid w:val="00F84981"/>
    <w:rsid w:val="00F85306"/>
    <w:rsid w:val="00F85BAE"/>
    <w:rsid w:val="00F86AD7"/>
    <w:rsid w:val="00F903B0"/>
    <w:rsid w:val="00F91A3F"/>
    <w:rsid w:val="00F94774"/>
    <w:rsid w:val="00F96C40"/>
    <w:rsid w:val="00F9782E"/>
    <w:rsid w:val="00FA30A3"/>
    <w:rsid w:val="00FA3E6A"/>
    <w:rsid w:val="00FA40B5"/>
    <w:rsid w:val="00FA76B5"/>
    <w:rsid w:val="00FB00F4"/>
    <w:rsid w:val="00FB0C96"/>
    <w:rsid w:val="00FB32EA"/>
    <w:rsid w:val="00FB42AF"/>
    <w:rsid w:val="00FB4632"/>
    <w:rsid w:val="00FC0993"/>
    <w:rsid w:val="00FC0AED"/>
    <w:rsid w:val="00FC52A3"/>
    <w:rsid w:val="00FC53DB"/>
    <w:rsid w:val="00FC59E9"/>
    <w:rsid w:val="00FC72A2"/>
    <w:rsid w:val="00FC7371"/>
    <w:rsid w:val="00FC73D0"/>
    <w:rsid w:val="00FD0E4C"/>
    <w:rsid w:val="00FD1614"/>
    <w:rsid w:val="00FD4AAF"/>
    <w:rsid w:val="00FD52E2"/>
    <w:rsid w:val="00FD74D0"/>
    <w:rsid w:val="00FD7822"/>
    <w:rsid w:val="00FD7A51"/>
    <w:rsid w:val="00FE0B74"/>
    <w:rsid w:val="00FE1894"/>
    <w:rsid w:val="00FE21D6"/>
    <w:rsid w:val="00FE2B12"/>
    <w:rsid w:val="00FE38D4"/>
    <w:rsid w:val="00FE3C66"/>
    <w:rsid w:val="00FE5922"/>
    <w:rsid w:val="00FE6596"/>
    <w:rsid w:val="00FE6BCE"/>
    <w:rsid w:val="00FF0177"/>
    <w:rsid w:val="00FF0223"/>
    <w:rsid w:val="00FF029A"/>
    <w:rsid w:val="00FF339D"/>
    <w:rsid w:val="00FF57D9"/>
    <w:rsid w:val="00FF5ABD"/>
    <w:rsid w:val="00FF5D69"/>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D77"/>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AA1D77"/>
    <w:pPr>
      <w:keepNext/>
      <w:tabs>
        <w:tab w:val="left" w:pos="720"/>
      </w:tabs>
      <w:spacing w:before="240" w:after="120"/>
      <w:jc w:val="center"/>
      <w:outlineLvl w:val="0"/>
    </w:pPr>
    <w:rPr>
      <w:b/>
      <w:caps/>
    </w:rPr>
  </w:style>
  <w:style w:type="paragraph" w:styleId="Ttulo2">
    <w:name w:val="heading 2"/>
    <w:basedOn w:val="Normal"/>
    <w:next w:val="Normal"/>
    <w:link w:val="Ttulo2Car"/>
    <w:qFormat/>
    <w:rsid w:val="00AA1D77"/>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AA1D77"/>
    <w:pPr>
      <w:keepNext/>
      <w:tabs>
        <w:tab w:val="left" w:pos="567"/>
      </w:tabs>
      <w:spacing w:before="120" w:after="120"/>
      <w:jc w:val="center"/>
      <w:outlineLvl w:val="2"/>
    </w:pPr>
    <w:rPr>
      <w:i/>
      <w:iCs/>
    </w:rPr>
  </w:style>
  <w:style w:type="paragraph" w:styleId="Ttulo4">
    <w:name w:val="heading 4"/>
    <w:basedOn w:val="Normal"/>
    <w:link w:val="Ttulo4Car"/>
    <w:qFormat/>
    <w:rsid w:val="00AA1D77"/>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AA1D77"/>
    <w:pPr>
      <w:keepNext/>
      <w:spacing w:after="240" w:line="240" w:lineRule="exact"/>
      <w:ind w:left="720"/>
      <w:outlineLvl w:val="5"/>
    </w:pPr>
    <w:rPr>
      <w:u w:val="single"/>
    </w:rPr>
  </w:style>
  <w:style w:type="paragraph" w:styleId="Ttulo7">
    <w:name w:val="heading 7"/>
    <w:basedOn w:val="Normal"/>
    <w:next w:val="Normal"/>
    <w:link w:val="Ttulo7Car"/>
    <w:qFormat/>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qFormat/>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A1D77"/>
    <w:rPr>
      <w:rFonts w:ascii="Lucida Grande" w:eastAsiaTheme="minorEastAsia" w:hAnsi="Lucida Grande" w:cs="Lucida Grande"/>
      <w:sz w:val="18"/>
      <w:szCs w:val="18"/>
      <w:lang w:val="en-US"/>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AA1D77"/>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uiPriority w:val="99"/>
    <w:semiHidden/>
    <w:rsid w:val="00AA1D77"/>
    <w:pPr>
      <w:spacing w:after="120" w:line="240" w:lineRule="exact"/>
    </w:pPr>
  </w:style>
  <w:style w:type="character" w:customStyle="1" w:styleId="TextocomentarioCar">
    <w:name w:val="Texto comentario Car"/>
    <w:basedOn w:val="Fuentedeprrafopredeter"/>
    <w:link w:val="Textocomentario"/>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AA1D77"/>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n-GB"/>
    </w:rPr>
  </w:style>
  <w:style w:type="paragraph" w:customStyle="1" w:styleId="HEADING">
    <w:name w:val="HEADING"/>
    <w:basedOn w:val="Normal"/>
    <w:rsid w:val="00AA1D77"/>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link w:val="HEADINGNOTFORTOCChar"/>
    <w:rsid w:val="007E09DA"/>
  </w:style>
  <w:style w:type="paragraph" w:customStyle="1" w:styleId="Heading1longmultiline">
    <w:name w:val="Heading 1 (long multiline)"/>
    <w:basedOn w:val="Ttulo1"/>
    <w:rsid w:val="00AA1D77"/>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AA1D77"/>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AA1D77"/>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AA1D77"/>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AA1D77"/>
    <w:pPr>
      <w:numPr>
        <w:numId w:val="4"/>
      </w:numPr>
      <w:tabs>
        <w:tab w:val="clear" w:pos="360"/>
      </w:tabs>
      <w:spacing w:before="120" w:after="120"/>
    </w:pPr>
    <w:rPr>
      <w:snapToGrid w:val="0"/>
      <w:szCs w:val="18"/>
    </w:rPr>
  </w:style>
  <w:style w:type="paragraph" w:customStyle="1" w:styleId="Para20">
    <w:name w:val="Para2"/>
    <w:basedOn w:val="Para1"/>
    <w:rsid w:val="00AA1D77"/>
    <w:pPr>
      <w:numPr>
        <w:numId w:val="0"/>
      </w:numPr>
      <w:autoSpaceDE w:val="0"/>
      <w:autoSpaceDN w:val="0"/>
    </w:pPr>
  </w:style>
  <w:style w:type="paragraph" w:customStyle="1" w:styleId="Para3">
    <w:name w:val="Para3"/>
    <w:basedOn w:val="Normal"/>
    <w:rsid w:val="00AA1D77"/>
    <w:pPr>
      <w:numPr>
        <w:ilvl w:val="3"/>
        <w:numId w:val="5"/>
      </w:numPr>
      <w:tabs>
        <w:tab w:val="left" w:pos="1980"/>
      </w:tabs>
      <w:spacing w:before="80" w:after="80"/>
    </w:pPr>
    <w:rPr>
      <w:szCs w:val="20"/>
    </w:rPr>
  </w:style>
  <w:style w:type="paragraph" w:customStyle="1" w:styleId="para4">
    <w:name w:val="para4"/>
    <w:basedOn w:val="Normal"/>
    <w:rsid w:val="00AA1D77"/>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AA1D77"/>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uiPriority w:val="39"/>
    <w:rsid w:val="00AA1D77"/>
    <w:pPr>
      <w:ind w:left="720" w:hanging="720"/>
    </w:pPr>
    <w:rPr>
      <w:caps/>
    </w:rPr>
  </w:style>
  <w:style w:type="paragraph" w:styleId="TDC2">
    <w:name w:val="toc 2"/>
    <w:basedOn w:val="Normal"/>
    <w:next w:val="Normal"/>
    <w:autoRedefine/>
    <w:semiHidden/>
    <w:rsid w:val="00AA1D77"/>
    <w:pPr>
      <w:tabs>
        <w:tab w:val="right" w:leader="dot" w:pos="9356"/>
      </w:tabs>
      <w:ind w:left="1440" w:hanging="720"/>
    </w:pPr>
    <w:rPr>
      <w:noProof/>
      <w:szCs w:val="22"/>
    </w:rPr>
  </w:style>
  <w:style w:type="paragraph" w:styleId="TDC3">
    <w:name w:val="toc 3"/>
    <w:basedOn w:val="Normal"/>
    <w:next w:val="Normal"/>
    <w:autoRedefine/>
    <w:semiHidden/>
    <w:rsid w:val="00AA1D77"/>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lang w:val="en-US"/>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AA1D77"/>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AA1D77"/>
    <w:pPr>
      <w:jc w:val="center"/>
    </w:pPr>
    <w:rPr>
      <w:rFonts w:eastAsia="Malgun Gothic"/>
      <w:b/>
    </w:rPr>
  </w:style>
  <w:style w:type="character" w:customStyle="1" w:styleId="BalloonTextChar1">
    <w:name w:val="Balloon Text Char1"/>
    <w:semiHidden/>
    <w:rsid w:val="00AA1D77"/>
    <w:rPr>
      <w:rFonts w:ascii="Lucida Grande" w:hAnsi="Lucida Grande"/>
      <w:sz w:val="18"/>
      <w:szCs w:val="18"/>
    </w:rPr>
  </w:style>
  <w:style w:type="paragraph" w:customStyle="1" w:styleId="para2">
    <w:name w:val="para2"/>
    <w:basedOn w:val="Normal"/>
    <w:rsid w:val="00AA1D77"/>
    <w:pPr>
      <w:numPr>
        <w:numId w:val="29"/>
      </w:numPr>
      <w:tabs>
        <w:tab w:val="clear" w:pos="360"/>
      </w:tabs>
      <w:spacing w:before="120" w:after="120"/>
    </w:pPr>
    <w:rPr>
      <w:rFonts w:eastAsia="Malgun Gothic"/>
      <w:szCs w:val="20"/>
    </w:rPr>
  </w:style>
  <w:style w:type="paragraph" w:customStyle="1" w:styleId="Paranum">
    <w:name w:val="Paranum"/>
    <w:basedOn w:val="Para1"/>
    <w:rsid w:val="00AA1D77"/>
    <w:pPr>
      <w:numPr>
        <w:numId w:val="28"/>
      </w:numPr>
      <w:spacing w:line="240" w:lineRule="exact"/>
    </w:pPr>
    <w:rPr>
      <w:rFonts w:eastAsia="Malgun Gothic"/>
      <w:snapToGrid/>
      <w:szCs w:val="20"/>
      <w:lang w:val="en-US"/>
    </w:rPr>
  </w:style>
  <w:style w:type="paragraph" w:customStyle="1" w:styleId="Heading-plainbold">
    <w:name w:val="Heading-plain bold"/>
    <w:basedOn w:val="Textoindependiente"/>
    <w:rsid w:val="00AA1D77"/>
    <w:pPr>
      <w:ind w:firstLine="0"/>
      <w:jc w:val="center"/>
    </w:pPr>
    <w:rPr>
      <w:rFonts w:eastAsia="Malgun Gothic"/>
      <w:b/>
      <w:bCs/>
      <w:i/>
      <w:iCs w:val="0"/>
    </w:rPr>
  </w:style>
  <w:style w:type="paragraph" w:customStyle="1" w:styleId="Heading-plainitalic">
    <w:name w:val="Heading-plain italic"/>
    <w:basedOn w:val="Normal"/>
    <w:rsid w:val="00AA1D77"/>
    <w:pPr>
      <w:spacing w:before="120" w:after="120"/>
      <w:jc w:val="center"/>
    </w:pPr>
    <w:rPr>
      <w:rFonts w:eastAsia="Malgun Gothic"/>
      <w:i/>
      <w:szCs w:val="20"/>
    </w:rPr>
  </w:style>
  <w:style w:type="paragraph" w:customStyle="1" w:styleId="Paragraph">
    <w:name w:val="Paragraph"/>
    <w:basedOn w:val="Normal"/>
    <w:rsid w:val="00AA1D77"/>
    <w:pPr>
      <w:spacing w:before="120" w:after="120"/>
    </w:pPr>
    <w:rPr>
      <w:rFonts w:eastAsia="Malgun Gothic"/>
    </w:rPr>
  </w:style>
  <w:style w:type="paragraph" w:customStyle="1" w:styleId="Heading4">
    <w:name w:val="Heading4"/>
    <w:basedOn w:val="Normal"/>
    <w:rsid w:val="00AA1D77"/>
    <w:pPr>
      <w:numPr>
        <w:numId w:val="27"/>
      </w:numPr>
    </w:pPr>
    <w:rPr>
      <w:rFonts w:eastAsia="Malgun Gothic"/>
      <w:b/>
      <w:i/>
      <w:iCs/>
      <w:szCs w:val="20"/>
    </w:rPr>
  </w:style>
  <w:style w:type="paragraph" w:customStyle="1" w:styleId="Activity">
    <w:name w:val="Activity"/>
    <w:basedOn w:val="Normal"/>
    <w:rsid w:val="00AA1D77"/>
    <w:pPr>
      <w:numPr>
        <w:ilvl w:val="1"/>
        <w:numId w:val="30"/>
      </w:numPr>
      <w:spacing w:before="120" w:after="120"/>
    </w:pPr>
    <w:rPr>
      <w:rFonts w:eastAsia="Malgun Gothic"/>
    </w:rPr>
  </w:style>
  <w:style w:type="paragraph" w:styleId="Sangra3detindependiente">
    <w:name w:val="Body Text Indent 3"/>
    <w:basedOn w:val="Normal"/>
    <w:link w:val="Sangra3detindependienteCar"/>
    <w:rsid w:val="00AA1D77"/>
    <w:pPr>
      <w:ind w:left="720"/>
      <w:jc w:val="left"/>
    </w:pPr>
    <w:rPr>
      <w:rFonts w:eastAsia="Malgun Gothic"/>
      <w:szCs w:val="20"/>
    </w:rPr>
  </w:style>
  <w:style w:type="character" w:customStyle="1" w:styleId="Sangra3detindependienteCar">
    <w:name w:val="Sangría 3 de t. independiente Car"/>
    <w:basedOn w:val="Fuentedeprrafopredeter"/>
    <w:link w:val="Sangra3detindependiente"/>
    <w:rsid w:val="00AA1D77"/>
    <w:rPr>
      <w:rFonts w:ascii="Times New Roman" w:eastAsia="Malgun Gothic" w:hAnsi="Times New Roman" w:cs="Times New Roman"/>
      <w:sz w:val="22"/>
      <w:szCs w:val="20"/>
      <w:lang w:val="en-GB"/>
    </w:rPr>
  </w:style>
  <w:style w:type="paragraph" w:styleId="Textoindependiente2">
    <w:name w:val="Body Text 2"/>
    <w:basedOn w:val="Normal"/>
    <w:link w:val="Textoindependiente2Car"/>
    <w:rsid w:val="00AA1D77"/>
    <w:pPr>
      <w:jc w:val="right"/>
    </w:pPr>
    <w:rPr>
      <w:rFonts w:eastAsia="Malgun Gothic"/>
      <w:szCs w:val="20"/>
    </w:rPr>
  </w:style>
  <w:style w:type="character" w:customStyle="1" w:styleId="Textoindependiente2Car">
    <w:name w:val="Texto independiente 2 Car"/>
    <w:basedOn w:val="Fuentedeprrafopredeter"/>
    <w:link w:val="Textoindependiente2"/>
    <w:rsid w:val="00AA1D77"/>
    <w:rPr>
      <w:rFonts w:ascii="Times New Roman" w:eastAsia="Malgun Gothic" w:hAnsi="Times New Roman" w:cs="Times New Roman"/>
      <w:sz w:val="22"/>
      <w:szCs w:val="20"/>
      <w:lang w:val="en-GB"/>
    </w:rPr>
  </w:style>
  <w:style w:type="paragraph" w:customStyle="1" w:styleId="Heading2-center">
    <w:name w:val="Heading 2-center"/>
    <w:basedOn w:val="Ttulo2"/>
    <w:rsid w:val="00AA1D77"/>
    <w:pPr>
      <w:tabs>
        <w:tab w:val="clear" w:pos="720"/>
      </w:tabs>
      <w:ind w:left="1304" w:right="1134" w:hanging="340"/>
      <w:outlineLvl w:val="9"/>
    </w:pPr>
    <w:rPr>
      <w:rFonts w:eastAsia="Malgun Gothic"/>
      <w:b w:val="0"/>
      <w:caps/>
      <w:szCs w:val="28"/>
    </w:rPr>
  </w:style>
  <w:style w:type="paragraph" w:styleId="Sangra2detindependiente">
    <w:name w:val="Body Text Indent 2"/>
    <w:basedOn w:val="Normal"/>
    <w:link w:val="Sangra2detindependienteCar"/>
    <w:rsid w:val="00AA1D77"/>
    <w:pPr>
      <w:ind w:firstLine="709"/>
    </w:pPr>
    <w:rPr>
      <w:rFonts w:eastAsia="Malgun Gothic"/>
    </w:rPr>
  </w:style>
  <w:style w:type="character" w:customStyle="1" w:styleId="Sangra2detindependienteCar">
    <w:name w:val="Sangría 2 de t. independiente Car"/>
    <w:basedOn w:val="Fuentedeprrafopredeter"/>
    <w:link w:val="Sangra2detindependiente"/>
    <w:rsid w:val="00AA1D77"/>
    <w:rPr>
      <w:rFonts w:ascii="Times New Roman" w:eastAsia="Malgun Gothic" w:hAnsi="Times New Roman" w:cs="Times New Roman"/>
      <w:sz w:val="22"/>
      <w:lang w:val="en-GB"/>
    </w:rPr>
  </w:style>
  <w:style w:type="paragraph" w:customStyle="1" w:styleId="bodytextnoindent">
    <w:name w:val="body text (no indent)"/>
    <w:basedOn w:val="Normal"/>
    <w:rsid w:val="00AA1D77"/>
    <w:pPr>
      <w:spacing w:before="120" w:after="120"/>
    </w:pPr>
    <w:rPr>
      <w:rFonts w:eastAsia="Malgun Gothic"/>
    </w:rPr>
  </w:style>
  <w:style w:type="paragraph" w:customStyle="1" w:styleId="Heading2noletter">
    <w:name w:val="Heading 2 (no letter)"/>
    <w:basedOn w:val="Ttulo2"/>
    <w:rsid w:val="00AA1D77"/>
    <w:pPr>
      <w:tabs>
        <w:tab w:val="clear" w:pos="720"/>
      </w:tabs>
    </w:pPr>
    <w:rPr>
      <w:rFonts w:eastAsia="Malgun Gothic"/>
      <w:i/>
    </w:rPr>
  </w:style>
  <w:style w:type="paragraph" w:customStyle="1" w:styleId="heading-plainbold0">
    <w:name w:val="heading-plain bold"/>
    <w:basedOn w:val="Ttulo1"/>
    <w:rsid w:val="00AA1D77"/>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AA1D77"/>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AA1D77"/>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rsid w:val="00AA1D77"/>
    <w:pPr>
      <w:widowControl w:val="0"/>
      <w:tabs>
        <w:tab w:val="left" w:pos="-720"/>
      </w:tabs>
      <w:suppressAutoHyphens/>
    </w:pPr>
    <w:rPr>
      <w:rFonts w:ascii="Times New Roman" w:eastAsia="Malgun Gothic" w:hAnsi="Times New Roman" w:cs="Times New Roman"/>
      <w:sz w:val="20"/>
      <w:szCs w:val="20"/>
      <w:lang w:val="en-US"/>
    </w:rPr>
  </w:style>
  <w:style w:type="character" w:styleId="Textoennegrita">
    <w:name w:val="Strong"/>
    <w:qFormat/>
    <w:rsid w:val="00AA1D77"/>
    <w:rPr>
      <w:b/>
    </w:rPr>
  </w:style>
  <w:style w:type="paragraph" w:customStyle="1" w:styleId="Paraofficial">
    <w:name w:val="Para official"/>
    <w:basedOn w:val="Normal"/>
    <w:rsid w:val="00AA1D77"/>
    <w:pPr>
      <w:framePr w:hSpace="187" w:vSpace="187" w:wrap="notBeside" w:vAnchor="text" w:hAnchor="text" w:y="1"/>
      <w:numPr>
        <w:numId w:val="31"/>
      </w:numPr>
      <w:spacing w:before="240" w:after="240"/>
      <w:jc w:val="left"/>
    </w:pPr>
    <w:rPr>
      <w:rFonts w:eastAsia="Malgun Gothic"/>
      <w:szCs w:val="20"/>
    </w:rPr>
  </w:style>
  <w:style w:type="paragraph" w:styleId="Textoindependiente3">
    <w:name w:val="Body Text 3"/>
    <w:basedOn w:val="Normal"/>
    <w:link w:val="Textoindependiente3Car"/>
    <w:rsid w:val="00AA1D77"/>
    <w:rPr>
      <w:rFonts w:eastAsia="Malgun Gothic"/>
      <w:color w:val="FF0000"/>
    </w:rPr>
  </w:style>
  <w:style w:type="character" w:customStyle="1" w:styleId="Textoindependiente3Car">
    <w:name w:val="Texto independiente 3 Car"/>
    <w:basedOn w:val="Fuentedeprrafopredeter"/>
    <w:link w:val="Textoindependiente3"/>
    <w:rsid w:val="00AA1D77"/>
    <w:rPr>
      <w:rFonts w:ascii="Times New Roman" w:eastAsia="Malgun Gothic" w:hAnsi="Times New Roman" w:cs="Times New Roman"/>
      <w:color w:val="FF0000"/>
      <w:sz w:val="22"/>
      <w:lang w:val="en-GB"/>
    </w:rPr>
  </w:style>
  <w:style w:type="paragraph" w:styleId="NormalWeb">
    <w:name w:val="Normal (Web)"/>
    <w:basedOn w:val="Normal"/>
    <w:rsid w:val="00AA1D77"/>
    <w:pPr>
      <w:spacing w:before="100" w:beforeAutospacing="1" w:after="100" w:afterAutospacing="1"/>
      <w:jc w:val="left"/>
    </w:pPr>
    <w:rPr>
      <w:rFonts w:eastAsia="Malgun Gothic"/>
      <w:sz w:val="24"/>
      <w:lang w:val="en-US"/>
    </w:rPr>
  </w:style>
  <w:style w:type="paragraph" w:customStyle="1" w:styleId="Numbering">
    <w:name w:val="Numbering"/>
    <w:basedOn w:val="Normal"/>
    <w:rsid w:val="00AA1D77"/>
    <w:pPr>
      <w:numPr>
        <w:numId w:val="32"/>
      </w:numPr>
    </w:pPr>
    <w:rPr>
      <w:rFonts w:eastAsia="Malgun Gothic"/>
      <w:lang w:val="en-US"/>
    </w:rPr>
  </w:style>
  <w:style w:type="paragraph" w:customStyle="1" w:styleId="Para2rev">
    <w:name w:val="Para 2 (rev)"/>
    <w:basedOn w:val="Normal"/>
    <w:rsid w:val="00AA1D77"/>
    <w:pPr>
      <w:tabs>
        <w:tab w:val="num" w:pos="720"/>
      </w:tabs>
      <w:spacing w:after="120"/>
      <w:ind w:firstLine="720"/>
    </w:pPr>
    <w:rPr>
      <w:rFonts w:eastAsia="Malgun Gothic"/>
    </w:rPr>
  </w:style>
  <w:style w:type="character" w:customStyle="1" w:styleId="CharChar2">
    <w:name w:val="Char Char2"/>
    <w:semiHidden/>
    <w:rsid w:val="00AA1D77"/>
    <w:rPr>
      <w:lang w:val="en-GB" w:eastAsia="en-US"/>
    </w:rPr>
  </w:style>
  <w:style w:type="paragraph" w:styleId="Asuntodelcomentario">
    <w:name w:val="annotation subject"/>
    <w:basedOn w:val="Textocomentario"/>
    <w:next w:val="Textocomentario"/>
    <w:link w:val="AsuntodelcomentarioCar"/>
    <w:semiHidden/>
    <w:rsid w:val="00AA1D77"/>
    <w:pPr>
      <w:spacing w:after="0" w:line="240" w:lineRule="auto"/>
    </w:pPr>
    <w:rPr>
      <w:rFonts w:eastAsia="Malgun Gothic"/>
      <w:b/>
      <w:bCs/>
      <w:sz w:val="20"/>
      <w:szCs w:val="20"/>
    </w:rPr>
  </w:style>
  <w:style w:type="character" w:customStyle="1" w:styleId="AsuntodelcomentarioCar">
    <w:name w:val="Asunto del comentario Car"/>
    <w:basedOn w:val="TextocomentarioCar"/>
    <w:link w:val="Asuntodelcomentario"/>
    <w:semiHidden/>
    <w:rsid w:val="00AA1D77"/>
    <w:rPr>
      <w:rFonts w:ascii="Times New Roman" w:eastAsia="Malgun Gothic" w:hAnsi="Times New Roman" w:cs="Times New Roman"/>
      <w:b/>
      <w:bCs/>
      <w:sz w:val="20"/>
      <w:szCs w:val="20"/>
      <w:lang w:val="en-GB"/>
    </w:rPr>
  </w:style>
  <w:style w:type="paragraph" w:styleId="Listaconvietas">
    <w:name w:val="List Bullet"/>
    <w:basedOn w:val="Normal"/>
    <w:autoRedefine/>
    <w:rsid w:val="00AA1D77"/>
    <w:pPr>
      <w:numPr>
        <w:numId w:val="33"/>
      </w:numPr>
      <w:jc w:val="left"/>
    </w:pPr>
    <w:rPr>
      <w:rFonts w:eastAsia="Malgun Gothic"/>
      <w:sz w:val="24"/>
      <w:lang w:val="en-US"/>
    </w:rPr>
  </w:style>
  <w:style w:type="paragraph" w:customStyle="1" w:styleId="ColorfulList-Accent11">
    <w:name w:val="Colorful List - Accent 11"/>
    <w:basedOn w:val="Normal"/>
    <w:rsid w:val="00AA1D77"/>
    <w:pPr>
      <w:spacing w:after="200" w:line="276" w:lineRule="auto"/>
      <w:ind w:left="720"/>
      <w:contextualSpacing/>
      <w:jc w:val="left"/>
    </w:pPr>
    <w:rPr>
      <w:rFonts w:ascii="Calibri" w:eastAsia="Malgun Gothic" w:hAnsi="Calibri"/>
      <w:szCs w:val="22"/>
      <w:lang w:val="en-CA"/>
    </w:rPr>
  </w:style>
  <w:style w:type="character" w:styleId="nfasis">
    <w:name w:val="Emphasis"/>
    <w:qFormat/>
    <w:rsid w:val="00AA1D77"/>
    <w:rPr>
      <w:i/>
    </w:rPr>
  </w:style>
  <w:style w:type="character" w:customStyle="1" w:styleId="CharChar3">
    <w:name w:val="Char Char3"/>
    <w:rsid w:val="00AA1D77"/>
    <w:rPr>
      <w:rFonts w:ascii="Times New Roman" w:hAnsi="Times New Roman"/>
      <w:b/>
      <w:caps/>
      <w:sz w:val="24"/>
      <w:lang w:val="en-GB"/>
    </w:rPr>
  </w:style>
  <w:style w:type="paragraph" w:customStyle="1" w:styleId="Default">
    <w:name w:val="Default"/>
    <w:rsid w:val="00AA1D77"/>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AA1D77"/>
  </w:style>
  <w:style w:type="paragraph" w:customStyle="1" w:styleId="ColorfulShading-Accent11">
    <w:name w:val="Colorful Shading - Accent 11"/>
    <w:hidden/>
    <w:uiPriority w:val="99"/>
    <w:semiHidden/>
    <w:rsid w:val="00AA1D77"/>
    <w:rPr>
      <w:rFonts w:ascii="Times New Roman" w:eastAsia="Malgun Gothic" w:hAnsi="Times New Roman" w:cs="Times New Roman"/>
      <w:sz w:val="22"/>
      <w:lang w:val="en-GB"/>
    </w:rPr>
  </w:style>
  <w:style w:type="paragraph" w:styleId="Mapadeldocumento">
    <w:name w:val="Document Map"/>
    <w:basedOn w:val="Normal"/>
    <w:link w:val="MapadeldocumentoCar"/>
    <w:semiHidden/>
    <w:rsid w:val="00AA1D77"/>
    <w:pPr>
      <w:shd w:val="clear" w:color="auto" w:fill="000080"/>
    </w:pPr>
    <w:rPr>
      <w:rFonts w:ascii="Tahoma" w:eastAsia="Malgun Gothic" w:hAnsi="Tahoma" w:cs="Tahoma"/>
      <w:sz w:val="20"/>
      <w:szCs w:val="20"/>
    </w:rPr>
  </w:style>
  <w:style w:type="character" w:customStyle="1" w:styleId="MapadeldocumentoCar">
    <w:name w:val="Mapa del documento Car"/>
    <w:basedOn w:val="Fuentedeprrafopredeter"/>
    <w:link w:val="Mapadeldocumento"/>
    <w:semiHidden/>
    <w:rsid w:val="00AA1D77"/>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AA1D77"/>
    <w:pPr>
      <w:ind w:left="720"/>
    </w:pPr>
    <w:rPr>
      <w:rFonts w:eastAsia="Malgun Gothic"/>
    </w:rPr>
  </w:style>
  <w:style w:type="character" w:customStyle="1" w:styleId="hps">
    <w:name w:val="hps"/>
    <w:rsid w:val="00AA1D77"/>
  </w:style>
  <w:style w:type="paragraph" w:customStyle="1" w:styleId="StylePara1Before0pt">
    <w:name w:val="Style Para1 + Before:  0 pt"/>
    <w:basedOn w:val="Para1"/>
    <w:rsid w:val="00AA1D77"/>
    <w:pPr>
      <w:numPr>
        <w:numId w:val="0"/>
      </w:numPr>
    </w:pPr>
    <w:rPr>
      <w:rFonts w:eastAsia="Malgun Gothic"/>
      <w:szCs w:val="20"/>
    </w:rPr>
  </w:style>
  <w:style w:type="paragraph" w:customStyle="1" w:styleId="Para40">
    <w:name w:val="Para4"/>
    <w:basedOn w:val="Para3"/>
    <w:rsid w:val="00AA1D77"/>
    <w:pPr>
      <w:numPr>
        <w:ilvl w:val="0"/>
        <w:numId w:val="0"/>
      </w:numPr>
      <w:tabs>
        <w:tab w:val="clear" w:pos="1980"/>
        <w:tab w:val="left" w:pos="2552"/>
        <w:tab w:val="num" w:pos="2880"/>
      </w:tabs>
      <w:ind w:left="2880" w:hanging="360"/>
    </w:pPr>
    <w:rPr>
      <w:rFonts w:eastAsia="Malgun Gothic"/>
    </w:rPr>
  </w:style>
  <w:style w:type="paragraph" w:styleId="Revisin">
    <w:name w:val="Revision"/>
    <w:hidden/>
    <w:uiPriority w:val="99"/>
    <w:semiHidden/>
    <w:rsid w:val="00AA1D77"/>
    <w:rPr>
      <w:rFonts w:ascii="Times New Roman" w:eastAsia="Malgun Gothic" w:hAnsi="Times New Roman" w:cs="Times New Roman"/>
      <w:sz w:val="22"/>
      <w:lang w:val="en-GB"/>
    </w:rPr>
  </w:style>
  <w:style w:type="character" w:customStyle="1" w:styleId="Para1Char1">
    <w:name w:val="Para1 Char1"/>
    <w:rsid w:val="00AA1D77"/>
    <w:rPr>
      <w:rFonts w:cs="Angsana New"/>
      <w:snapToGrid w:val="0"/>
      <w:sz w:val="22"/>
      <w:szCs w:val="18"/>
      <w:lang w:val="en-GB"/>
    </w:rPr>
  </w:style>
  <w:style w:type="character" w:customStyle="1" w:styleId="UnresolvedMention1">
    <w:name w:val="Unresolved Mention1"/>
    <w:basedOn w:val="Fuentedeprrafopredeter"/>
    <w:uiPriority w:val="99"/>
    <w:semiHidden/>
    <w:unhideWhenUsed/>
    <w:rsid w:val="00AA1D77"/>
    <w:rPr>
      <w:color w:val="808080"/>
      <w:shd w:val="clear" w:color="auto" w:fill="E6E6E6"/>
    </w:rPr>
  </w:style>
  <w:style w:type="character" w:customStyle="1" w:styleId="HEADINGNOTFORTOCChar">
    <w:name w:val="HEADING (NOT FOR TOC) Char"/>
    <w:link w:val="HEADINGNOTFORTOC"/>
    <w:locked/>
    <w:rsid w:val="00AA1D77"/>
    <w:rPr>
      <w:rFonts w:ascii="Times New Roman" w:eastAsia="Times New Roman" w:hAnsi="Times New Roman" w:cs="Times New Roman"/>
      <w:b/>
      <w:caps/>
      <w:sz w:val="22"/>
      <w:lang w:val="en-GB"/>
    </w:rPr>
  </w:style>
  <w:style w:type="paragraph" w:customStyle="1" w:styleId="Item">
    <w:name w:val="Item"/>
    <w:basedOn w:val="Normal"/>
    <w:qFormat/>
    <w:rsid w:val="00AA1D77"/>
    <w:pPr>
      <w:keepNext/>
      <w:spacing w:before="240" w:after="120"/>
      <w:ind w:left="720" w:hanging="720"/>
      <w:jc w:val="center"/>
    </w:pPr>
    <w:rPr>
      <w:b/>
      <w:kern w:val="22"/>
    </w:rPr>
  </w:style>
  <w:style w:type="character" w:customStyle="1" w:styleId="UnresolvedMention">
    <w:name w:val="Unresolved Mention"/>
    <w:basedOn w:val="Fuentedeprrafopredeter"/>
    <w:uiPriority w:val="99"/>
    <w:semiHidden/>
    <w:unhideWhenUsed/>
    <w:rsid w:val="00A376C0"/>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167063338">
      <w:bodyDiv w:val="1"/>
      <w:marLeft w:val="0"/>
      <w:marRight w:val="0"/>
      <w:marTop w:val="0"/>
      <w:marBottom w:val="0"/>
      <w:divBdr>
        <w:top w:val="none" w:sz="0" w:space="0" w:color="auto"/>
        <w:left w:val="none" w:sz="0" w:space="0" w:color="auto"/>
        <w:bottom w:val="none" w:sz="0" w:space="0" w:color="auto"/>
        <w:right w:val="none" w:sz="0" w:space="0" w:color="auto"/>
      </w:divBdr>
    </w:div>
    <w:div w:id="324479846">
      <w:bodyDiv w:val="1"/>
      <w:marLeft w:val="0"/>
      <w:marRight w:val="0"/>
      <w:marTop w:val="0"/>
      <w:marBottom w:val="0"/>
      <w:divBdr>
        <w:top w:val="none" w:sz="0" w:space="0" w:color="auto"/>
        <w:left w:val="none" w:sz="0" w:space="0" w:color="auto"/>
        <w:bottom w:val="none" w:sz="0" w:space="0" w:color="auto"/>
        <w:right w:val="none" w:sz="0" w:space="0" w:color="auto"/>
      </w:divBdr>
    </w:div>
    <w:div w:id="347876164">
      <w:bodyDiv w:val="1"/>
      <w:marLeft w:val="0"/>
      <w:marRight w:val="0"/>
      <w:marTop w:val="0"/>
      <w:marBottom w:val="0"/>
      <w:divBdr>
        <w:top w:val="none" w:sz="0" w:space="0" w:color="auto"/>
        <w:left w:val="none" w:sz="0" w:space="0" w:color="auto"/>
        <w:bottom w:val="none" w:sz="0" w:space="0" w:color="auto"/>
        <w:right w:val="none" w:sz="0" w:space="0" w:color="auto"/>
      </w:divBdr>
    </w:div>
    <w:div w:id="440145464">
      <w:bodyDiv w:val="1"/>
      <w:marLeft w:val="0"/>
      <w:marRight w:val="0"/>
      <w:marTop w:val="0"/>
      <w:marBottom w:val="0"/>
      <w:divBdr>
        <w:top w:val="none" w:sz="0" w:space="0" w:color="auto"/>
        <w:left w:val="none" w:sz="0" w:space="0" w:color="auto"/>
        <w:bottom w:val="none" w:sz="0" w:space="0" w:color="auto"/>
        <w:right w:val="none" w:sz="0" w:space="0" w:color="auto"/>
      </w:divBdr>
      <w:divsChild>
        <w:div w:id="979191531">
          <w:marLeft w:val="0"/>
          <w:marRight w:val="0"/>
          <w:marTop w:val="0"/>
          <w:marBottom w:val="0"/>
          <w:divBdr>
            <w:top w:val="none" w:sz="0" w:space="0" w:color="auto"/>
            <w:left w:val="none" w:sz="0" w:space="0" w:color="auto"/>
            <w:bottom w:val="none" w:sz="0" w:space="0" w:color="auto"/>
            <w:right w:val="none" w:sz="0" w:space="0" w:color="auto"/>
          </w:divBdr>
        </w:div>
        <w:div w:id="1101686751">
          <w:marLeft w:val="0"/>
          <w:marRight w:val="0"/>
          <w:marTop w:val="0"/>
          <w:marBottom w:val="0"/>
          <w:divBdr>
            <w:top w:val="none" w:sz="0" w:space="0" w:color="auto"/>
            <w:left w:val="none" w:sz="0" w:space="0" w:color="auto"/>
            <w:bottom w:val="none" w:sz="0" w:space="0" w:color="auto"/>
            <w:right w:val="none" w:sz="0" w:space="0" w:color="auto"/>
          </w:divBdr>
        </w:div>
        <w:div w:id="1857578198">
          <w:marLeft w:val="0"/>
          <w:marRight w:val="0"/>
          <w:marTop w:val="0"/>
          <w:marBottom w:val="0"/>
          <w:divBdr>
            <w:top w:val="none" w:sz="0" w:space="0" w:color="auto"/>
            <w:left w:val="none" w:sz="0" w:space="0" w:color="auto"/>
            <w:bottom w:val="none" w:sz="0" w:space="0" w:color="auto"/>
            <w:right w:val="none" w:sz="0" w:space="0" w:color="auto"/>
          </w:divBdr>
        </w:div>
      </w:divsChild>
    </w:div>
    <w:div w:id="459613672">
      <w:bodyDiv w:val="1"/>
      <w:marLeft w:val="0"/>
      <w:marRight w:val="0"/>
      <w:marTop w:val="0"/>
      <w:marBottom w:val="0"/>
      <w:divBdr>
        <w:top w:val="none" w:sz="0" w:space="0" w:color="auto"/>
        <w:left w:val="none" w:sz="0" w:space="0" w:color="auto"/>
        <w:bottom w:val="none" w:sz="0" w:space="0" w:color="auto"/>
        <w:right w:val="none" w:sz="0" w:space="0" w:color="auto"/>
      </w:divBdr>
    </w:div>
    <w:div w:id="52667890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07490196">
      <w:bodyDiv w:val="1"/>
      <w:marLeft w:val="0"/>
      <w:marRight w:val="0"/>
      <w:marTop w:val="0"/>
      <w:marBottom w:val="0"/>
      <w:divBdr>
        <w:top w:val="none" w:sz="0" w:space="0" w:color="auto"/>
        <w:left w:val="none" w:sz="0" w:space="0" w:color="auto"/>
        <w:bottom w:val="none" w:sz="0" w:space="0" w:color="auto"/>
        <w:right w:val="none" w:sz="0" w:space="0" w:color="auto"/>
      </w:divBdr>
      <w:divsChild>
        <w:div w:id="240334809">
          <w:marLeft w:val="0"/>
          <w:marRight w:val="0"/>
          <w:marTop w:val="0"/>
          <w:marBottom w:val="0"/>
          <w:divBdr>
            <w:top w:val="none" w:sz="0" w:space="0" w:color="auto"/>
            <w:left w:val="none" w:sz="0" w:space="0" w:color="auto"/>
            <w:bottom w:val="none" w:sz="0" w:space="0" w:color="auto"/>
            <w:right w:val="none" w:sz="0" w:space="0" w:color="auto"/>
          </w:divBdr>
        </w:div>
        <w:div w:id="413623054">
          <w:marLeft w:val="0"/>
          <w:marRight w:val="0"/>
          <w:marTop w:val="0"/>
          <w:marBottom w:val="0"/>
          <w:divBdr>
            <w:top w:val="none" w:sz="0" w:space="0" w:color="auto"/>
            <w:left w:val="none" w:sz="0" w:space="0" w:color="auto"/>
            <w:bottom w:val="none" w:sz="0" w:space="0" w:color="auto"/>
            <w:right w:val="none" w:sz="0" w:space="0" w:color="auto"/>
          </w:divBdr>
        </w:div>
        <w:div w:id="714810893">
          <w:marLeft w:val="0"/>
          <w:marRight w:val="0"/>
          <w:marTop w:val="0"/>
          <w:marBottom w:val="0"/>
          <w:divBdr>
            <w:top w:val="none" w:sz="0" w:space="0" w:color="auto"/>
            <w:left w:val="none" w:sz="0" w:space="0" w:color="auto"/>
            <w:bottom w:val="none" w:sz="0" w:space="0" w:color="auto"/>
            <w:right w:val="none" w:sz="0" w:space="0" w:color="auto"/>
          </w:divBdr>
        </w:div>
        <w:div w:id="951325657">
          <w:marLeft w:val="0"/>
          <w:marRight w:val="0"/>
          <w:marTop w:val="0"/>
          <w:marBottom w:val="0"/>
          <w:divBdr>
            <w:top w:val="none" w:sz="0" w:space="0" w:color="auto"/>
            <w:left w:val="none" w:sz="0" w:space="0" w:color="auto"/>
            <w:bottom w:val="none" w:sz="0" w:space="0" w:color="auto"/>
            <w:right w:val="none" w:sz="0" w:space="0" w:color="auto"/>
          </w:divBdr>
        </w:div>
        <w:div w:id="1141071192">
          <w:marLeft w:val="0"/>
          <w:marRight w:val="0"/>
          <w:marTop w:val="0"/>
          <w:marBottom w:val="0"/>
          <w:divBdr>
            <w:top w:val="none" w:sz="0" w:space="0" w:color="auto"/>
            <w:left w:val="none" w:sz="0" w:space="0" w:color="auto"/>
            <w:bottom w:val="none" w:sz="0" w:space="0" w:color="auto"/>
            <w:right w:val="none" w:sz="0" w:space="0" w:color="auto"/>
          </w:divBdr>
        </w:div>
        <w:div w:id="1338387509">
          <w:marLeft w:val="0"/>
          <w:marRight w:val="0"/>
          <w:marTop w:val="0"/>
          <w:marBottom w:val="0"/>
          <w:divBdr>
            <w:top w:val="none" w:sz="0" w:space="0" w:color="auto"/>
            <w:left w:val="none" w:sz="0" w:space="0" w:color="auto"/>
            <w:bottom w:val="none" w:sz="0" w:space="0" w:color="auto"/>
            <w:right w:val="none" w:sz="0" w:space="0" w:color="auto"/>
          </w:divBdr>
        </w:div>
        <w:div w:id="1875383911">
          <w:marLeft w:val="0"/>
          <w:marRight w:val="0"/>
          <w:marTop w:val="0"/>
          <w:marBottom w:val="0"/>
          <w:divBdr>
            <w:top w:val="none" w:sz="0" w:space="0" w:color="auto"/>
            <w:left w:val="none" w:sz="0" w:space="0" w:color="auto"/>
            <w:bottom w:val="none" w:sz="0" w:space="0" w:color="auto"/>
            <w:right w:val="none" w:sz="0" w:space="0" w:color="auto"/>
          </w:divBdr>
        </w:div>
        <w:div w:id="2100175031">
          <w:marLeft w:val="0"/>
          <w:marRight w:val="0"/>
          <w:marTop w:val="0"/>
          <w:marBottom w:val="0"/>
          <w:divBdr>
            <w:top w:val="none" w:sz="0" w:space="0" w:color="auto"/>
            <w:left w:val="none" w:sz="0" w:space="0" w:color="auto"/>
            <w:bottom w:val="none" w:sz="0" w:space="0" w:color="auto"/>
            <w:right w:val="none" w:sz="0" w:space="0" w:color="auto"/>
          </w:divBdr>
        </w:div>
        <w:div w:id="2138645188">
          <w:marLeft w:val="0"/>
          <w:marRight w:val="0"/>
          <w:marTop w:val="0"/>
          <w:marBottom w:val="0"/>
          <w:divBdr>
            <w:top w:val="none" w:sz="0" w:space="0" w:color="auto"/>
            <w:left w:val="none" w:sz="0" w:space="0" w:color="auto"/>
            <w:bottom w:val="none" w:sz="0" w:space="0" w:color="auto"/>
            <w:right w:val="none" w:sz="0" w:space="0" w:color="auto"/>
          </w:divBdr>
        </w:div>
      </w:divsChild>
    </w:div>
    <w:div w:id="746272118">
      <w:bodyDiv w:val="1"/>
      <w:marLeft w:val="0"/>
      <w:marRight w:val="0"/>
      <w:marTop w:val="0"/>
      <w:marBottom w:val="0"/>
      <w:divBdr>
        <w:top w:val="none" w:sz="0" w:space="0" w:color="auto"/>
        <w:left w:val="none" w:sz="0" w:space="0" w:color="auto"/>
        <w:bottom w:val="none" w:sz="0" w:space="0" w:color="auto"/>
        <w:right w:val="none" w:sz="0" w:space="0" w:color="auto"/>
      </w:divBdr>
    </w:div>
    <w:div w:id="908265621">
      <w:bodyDiv w:val="1"/>
      <w:marLeft w:val="0"/>
      <w:marRight w:val="0"/>
      <w:marTop w:val="0"/>
      <w:marBottom w:val="0"/>
      <w:divBdr>
        <w:top w:val="none" w:sz="0" w:space="0" w:color="auto"/>
        <w:left w:val="none" w:sz="0" w:space="0" w:color="auto"/>
        <w:bottom w:val="none" w:sz="0" w:space="0" w:color="auto"/>
        <w:right w:val="none" w:sz="0" w:space="0" w:color="auto"/>
      </w:divBdr>
    </w:div>
    <w:div w:id="923993222">
      <w:bodyDiv w:val="1"/>
      <w:marLeft w:val="0"/>
      <w:marRight w:val="0"/>
      <w:marTop w:val="0"/>
      <w:marBottom w:val="0"/>
      <w:divBdr>
        <w:top w:val="none" w:sz="0" w:space="0" w:color="auto"/>
        <w:left w:val="none" w:sz="0" w:space="0" w:color="auto"/>
        <w:bottom w:val="none" w:sz="0" w:space="0" w:color="auto"/>
        <w:right w:val="none" w:sz="0" w:space="0" w:color="auto"/>
      </w:divBdr>
    </w:div>
    <w:div w:id="978534714">
      <w:bodyDiv w:val="1"/>
      <w:marLeft w:val="0"/>
      <w:marRight w:val="0"/>
      <w:marTop w:val="0"/>
      <w:marBottom w:val="0"/>
      <w:divBdr>
        <w:top w:val="none" w:sz="0" w:space="0" w:color="auto"/>
        <w:left w:val="none" w:sz="0" w:space="0" w:color="auto"/>
        <w:bottom w:val="none" w:sz="0" w:space="0" w:color="auto"/>
        <w:right w:val="none" w:sz="0" w:space="0" w:color="auto"/>
      </w:divBdr>
    </w:div>
    <w:div w:id="1013872024">
      <w:bodyDiv w:val="1"/>
      <w:marLeft w:val="0"/>
      <w:marRight w:val="0"/>
      <w:marTop w:val="0"/>
      <w:marBottom w:val="0"/>
      <w:divBdr>
        <w:top w:val="none" w:sz="0" w:space="0" w:color="auto"/>
        <w:left w:val="none" w:sz="0" w:space="0" w:color="auto"/>
        <w:bottom w:val="none" w:sz="0" w:space="0" w:color="auto"/>
        <w:right w:val="none" w:sz="0" w:space="0" w:color="auto"/>
      </w:divBdr>
    </w:div>
    <w:div w:id="1039671259">
      <w:bodyDiv w:val="1"/>
      <w:marLeft w:val="0"/>
      <w:marRight w:val="0"/>
      <w:marTop w:val="0"/>
      <w:marBottom w:val="0"/>
      <w:divBdr>
        <w:top w:val="none" w:sz="0" w:space="0" w:color="auto"/>
        <w:left w:val="none" w:sz="0" w:space="0" w:color="auto"/>
        <w:bottom w:val="none" w:sz="0" w:space="0" w:color="auto"/>
        <w:right w:val="none" w:sz="0" w:space="0" w:color="auto"/>
      </w:divBdr>
    </w:div>
    <w:div w:id="1062556158">
      <w:bodyDiv w:val="1"/>
      <w:marLeft w:val="0"/>
      <w:marRight w:val="0"/>
      <w:marTop w:val="0"/>
      <w:marBottom w:val="0"/>
      <w:divBdr>
        <w:top w:val="none" w:sz="0" w:space="0" w:color="auto"/>
        <w:left w:val="none" w:sz="0" w:space="0" w:color="auto"/>
        <w:bottom w:val="none" w:sz="0" w:space="0" w:color="auto"/>
        <w:right w:val="none" w:sz="0" w:space="0" w:color="auto"/>
      </w:divBdr>
      <w:divsChild>
        <w:div w:id="309020659">
          <w:marLeft w:val="0"/>
          <w:marRight w:val="0"/>
          <w:marTop w:val="0"/>
          <w:marBottom w:val="0"/>
          <w:divBdr>
            <w:top w:val="none" w:sz="0" w:space="0" w:color="auto"/>
            <w:left w:val="none" w:sz="0" w:space="0" w:color="auto"/>
            <w:bottom w:val="none" w:sz="0" w:space="0" w:color="auto"/>
            <w:right w:val="none" w:sz="0" w:space="0" w:color="auto"/>
          </w:divBdr>
        </w:div>
        <w:div w:id="1231386503">
          <w:marLeft w:val="0"/>
          <w:marRight w:val="0"/>
          <w:marTop w:val="0"/>
          <w:marBottom w:val="0"/>
          <w:divBdr>
            <w:top w:val="none" w:sz="0" w:space="0" w:color="auto"/>
            <w:left w:val="none" w:sz="0" w:space="0" w:color="auto"/>
            <w:bottom w:val="none" w:sz="0" w:space="0" w:color="auto"/>
            <w:right w:val="none" w:sz="0" w:space="0" w:color="auto"/>
          </w:divBdr>
        </w:div>
        <w:div w:id="1640457391">
          <w:marLeft w:val="0"/>
          <w:marRight w:val="0"/>
          <w:marTop w:val="0"/>
          <w:marBottom w:val="0"/>
          <w:divBdr>
            <w:top w:val="none" w:sz="0" w:space="0" w:color="auto"/>
            <w:left w:val="none" w:sz="0" w:space="0" w:color="auto"/>
            <w:bottom w:val="none" w:sz="0" w:space="0" w:color="auto"/>
            <w:right w:val="none" w:sz="0" w:space="0" w:color="auto"/>
          </w:divBdr>
        </w:div>
      </w:divsChild>
    </w:div>
    <w:div w:id="1089350145">
      <w:bodyDiv w:val="1"/>
      <w:marLeft w:val="0"/>
      <w:marRight w:val="0"/>
      <w:marTop w:val="0"/>
      <w:marBottom w:val="0"/>
      <w:divBdr>
        <w:top w:val="none" w:sz="0" w:space="0" w:color="auto"/>
        <w:left w:val="none" w:sz="0" w:space="0" w:color="auto"/>
        <w:bottom w:val="none" w:sz="0" w:space="0" w:color="auto"/>
        <w:right w:val="none" w:sz="0" w:space="0" w:color="auto"/>
      </w:divBdr>
      <w:divsChild>
        <w:div w:id="46228549">
          <w:marLeft w:val="0"/>
          <w:marRight w:val="0"/>
          <w:marTop w:val="0"/>
          <w:marBottom w:val="0"/>
          <w:divBdr>
            <w:top w:val="none" w:sz="0" w:space="0" w:color="auto"/>
            <w:left w:val="none" w:sz="0" w:space="0" w:color="auto"/>
            <w:bottom w:val="none" w:sz="0" w:space="0" w:color="auto"/>
            <w:right w:val="none" w:sz="0" w:space="0" w:color="auto"/>
          </w:divBdr>
        </w:div>
        <w:div w:id="198126742">
          <w:marLeft w:val="0"/>
          <w:marRight w:val="0"/>
          <w:marTop w:val="0"/>
          <w:marBottom w:val="0"/>
          <w:divBdr>
            <w:top w:val="none" w:sz="0" w:space="0" w:color="auto"/>
            <w:left w:val="none" w:sz="0" w:space="0" w:color="auto"/>
            <w:bottom w:val="none" w:sz="0" w:space="0" w:color="auto"/>
            <w:right w:val="none" w:sz="0" w:space="0" w:color="auto"/>
          </w:divBdr>
        </w:div>
        <w:div w:id="505243922">
          <w:marLeft w:val="0"/>
          <w:marRight w:val="0"/>
          <w:marTop w:val="0"/>
          <w:marBottom w:val="0"/>
          <w:divBdr>
            <w:top w:val="none" w:sz="0" w:space="0" w:color="auto"/>
            <w:left w:val="none" w:sz="0" w:space="0" w:color="auto"/>
            <w:bottom w:val="none" w:sz="0" w:space="0" w:color="auto"/>
            <w:right w:val="none" w:sz="0" w:space="0" w:color="auto"/>
          </w:divBdr>
        </w:div>
        <w:div w:id="973408958">
          <w:marLeft w:val="0"/>
          <w:marRight w:val="0"/>
          <w:marTop w:val="0"/>
          <w:marBottom w:val="0"/>
          <w:divBdr>
            <w:top w:val="none" w:sz="0" w:space="0" w:color="auto"/>
            <w:left w:val="none" w:sz="0" w:space="0" w:color="auto"/>
            <w:bottom w:val="none" w:sz="0" w:space="0" w:color="auto"/>
            <w:right w:val="none" w:sz="0" w:space="0" w:color="auto"/>
          </w:divBdr>
        </w:div>
        <w:div w:id="1030492431">
          <w:marLeft w:val="0"/>
          <w:marRight w:val="0"/>
          <w:marTop w:val="0"/>
          <w:marBottom w:val="0"/>
          <w:divBdr>
            <w:top w:val="none" w:sz="0" w:space="0" w:color="auto"/>
            <w:left w:val="none" w:sz="0" w:space="0" w:color="auto"/>
            <w:bottom w:val="none" w:sz="0" w:space="0" w:color="auto"/>
            <w:right w:val="none" w:sz="0" w:space="0" w:color="auto"/>
          </w:divBdr>
        </w:div>
        <w:div w:id="1295332244">
          <w:marLeft w:val="0"/>
          <w:marRight w:val="0"/>
          <w:marTop w:val="0"/>
          <w:marBottom w:val="0"/>
          <w:divBdr>
            <w:top w:val="none" w:sz="0" w:space="0" w:color="auto"/>
            <w:left w:val="none" w:sz="0" w:space="0" w:color="auto"/>
            <w:bottom w:val="none" w:sz="0" w:space="0" w:color="auto"/>
            <w:right w:val="none" w:sz="0" w:space="0" w:color="auto"/>
          </w:divBdr>
        </w:div>
        <w:div w:id="1371611061">
          <w:marLeft w:val="0"/>
          <w:marRight w:val="0"/>
          <w:marTop w:val="0"/>
          <w:marBottom w:val="0"/>
          <w:divBdr>
            <w:top w:val="none" w:sz="0" w:space="0" w:color="auto"/>
            <w:left w:val="none" w:sz="0" w:space="0" w:color="auto"/>
            <w:bottom w:val="none" w:sz="0" w:space="0" w:color="auto"/>
            <w:right w:val="none" w:sz="0" w:space="0" w:color="auto"/>
          </w:divBdr>
        </w:div>
        <w:div w:id="2033144125">
          <w:marLeft w:val="0"/>
          <w:marRight w:val="0"/>
          <w:marTop w:val="0"/>
          <w:marBottom w:val="0"/>
          <w:divBdr>
            <w:top w:val="none" w:sz="0" w:space="0" w:color="auto"/>
            <w:left w:val="none" w:sz="0" w:space="0" w:color="auto"/>
            <w:bottom w:val="none" w:sz="0" w:space="0" w:color="auto"/>
            <w:right w:val="none" w:sz="0" w:space="0" w:color="auto"/>
          </w:divBdr>
        </w:div>
        <w:div w:id="2068841157">
          <w:marLeft w:val="0"/>
          <w:marRight w:val="0"/>
          <w:marTop w:val="0"/>
          <w:marBottom w:val="0"/>
          <w:divBdr>
            <w:top w:val="none" w:sz="0" w:space="0" w:color="auto"/>
            <w:left w:val="none" w:sz="0" w:space="0" w:color="auto"/>
            <w:bottom w:val="none" w:sz="0" w:space="0" w:color="auto"/>
            <w:right w:val="none" w:sz="0" w:space="0" w:color="auto"/>
          </w:divBdr>
        </w:div>
      </w:divsChild>
    </w:div>
    <w:div w:id="1122072251">
      <w:bodyDiv w:val="1"/>
      <w:marLeft w:val="0"/>
      <w:marRight w:val="0"/>
      <w:marTop w:val="0"/>
      <w:marBottom w:val="0"/>
      <w:divBdr>
        <w:top w:val="none" w:sz="0" w:space="0" w:color="auto"/>
        <w:left w:val="none" w:sz="0" w:space="0" w:color="auto"/>
        <w:bottom w:val="none" w:sz="0" w:space="0" w:color="auto"/>
        <w:right w:val="none" w:sz="0" w:space="0" w:color="auto"/>
      </w:divBdr>
    </w:div>
    <w:div w:id="1180008248">
      <w:bodyDiv w:val="1"/>
      <w:marLeft w:val="0"/>
      <w:marRight w:val="0"/>
      <w:marTop w:val="0"/>
      <w:marBottom w:val="0"/>
      <w:divBdr>
        <w:top w:val="none" w:sz="0" w:space="0" w:color="auto"/>
        <w:left w:val="none" w:sz="0" w:space="0" w:color="auto"/>
        <w:bottom w:val="none" w:sz="0" w:space="0" w:color="auto"/>
        <w:right w:val="none" w:sz="0" w:space="0" w:color="auto"/>
      </w:divBdr>
    </w:div>
    <w:div w:id="1445420427">
      <w:bodyDiv w:val="1"/>
      <w:marLeft w:val="0"/>
      <w:marRight w:val="0"/>
      <w:marTop w:val="0"/>
      <w:marBottom w:val="0"/>
      <w:divBdr>
        <w:top w:val="none" w:sz="0" w:space="0" w:color="auto"/>
        <w:left w:val="none" w:sz="0" w:space="0" w:color="auto"/>
        <w:bottom w:val="none" w:sz="0" w:space="0" w:color="auto"/>
        <w:right w:val="none" w:sz="0" w:space="0" w:color="auto"/>
      </w:divBdr>
      <w:divsChild>
        <w:div w:id="39667130">
          <w:marLeft w:val="0"/>
          <w:marRight w:val="0"/>
          <w:marTop w:val="0"/>
          <w:marBottom w:val="0"/>
          <w:divBdr>
            <w:top w:val="none" w:sz="0" w:space="0" w:color="auto"/>
            <w:left w:val="none" w:sz="0" w:space="0" w:color="auto"/>
            <w:bottom w:val="none" w:sz="0" w:space="0" w:color="auto"/>
            <w:right w:val="none" w:sz="0" w:space="0" w:color="auto"/>
          </w:divBdr>
        </w:div>
        <w:div w:id="100148709">
          <w:marLeft w:val="0"/>
          <w:marRight w:val="0"/>
          <w:marTop w:val="0"/>
          <w:marBottom w:val="0"/>
          <w:divBdr>
            <w:top w:val="none" w:sz="0" w:space="0" w:color="auto"/>
            <w:left w:val="none" w:sz="0" w:space="0" w:color="auto"/>
            <w:bottom w:val="none" w:sz="0" w:space="0" w:color="auto"/>
            <w:right w:val="none" w:sz="0" w:space="0" w:color="auto"/>
          </w:divBdr>
        </w:div>
        <w:div w:id="106392450">
          <w:marLeft w:val="0"/>
          <w:marRight w:val="0"/>
          <w:marTop w:val="0"/>
          <w:marBottom w:val="0"/>
          <w:divBdr>
            <w:top w:val="none" w:sz="0" w:space="0" w:color="auto"/>
            <w:left w:val="none" w:sz="0" w:space="0" w:color="auto"/>
            <w:bottom w:val="none" w:sz="0" w:space="0" w:color="auto"/>
            <w:right w:val="none" w:sz="0" w:space="0" w:color="auto"/>
          </w:divBdr>
        </w:div>
        <w:div w:id="253242690">
          <w:marLeft w:val="0"/>
          <w:marRight w:val="0"/>
          <w:marTop w:val="0"/>
          <w:marBottom w:val="0"/>
          <w:divBdr>
            <w:top w:val="none" w:sz="0" w:space="0" w:color="auto"/>
            <w:left w:val="none" w:sz="0" w:space="0" w:color="auto"/>
            <w:bottom w:val="none" w:sz="0" w:space="0" w:color="auto"/>
            <w:right w:val="none" w:sz="0" w:space="0" w:color="auto"/>
          </w:divBdr>
        </w:div>
        <w:div w:id="435096842">
          <w:marLeft w:val="0"/>
          <w:marRight w:val="0"/>
          <w:marTop w:val="0"/>
          <w:marBottom w:val="0"/>
          <w:divBdr>
            <w:top w:val="none" w:sz="0" w:space="0" w:color="auto"/>
            <w:left w:val="none" w:sz="0" w:space="0" w:color="auto"/>
            <w:bottom w:val="none" w:sz="0" w:space="0" w:color="auto"/>
            <w:right w:val="none" w:sz="0" w:space="0" w:color="auto"/>
          </w:divBdr>
        </w:div>
        <w:div w:id="496071395">
          <w:marLeft w:val="0"/>
          <w:marRight w:val="0"/>
          <w:marTop w:val="0"/>
          <w:marBottom w:val="0"/>
          <w:divBdr>
            <w:top w:val="none" w:sz="0" w:space="0" w:color="auto"/>
            <w:left w:val="none" w:sz="0" w:space="0" w:color="auto"/>
            <w:bottom w:val="none" w:sz="0" w:space="0" w:color="auto"/>
            <w:right w:val="none" w:sz="0" w:space="0" w:color="auto"/>
          </w:divBdr>
        </w:div>
        <w:div w:id="703671587">
          <w:marLeft w:val="0"/>
          <w:marRight w:val="0"/>
          <w:marTop w:val="0"/>
          <w:marBottom w:val="0"/>
          <w:divBdr>
            <w:top w:val="none" w:sz="0" w:space="0" w:color="auto"/>
            <w:left w:val="none" w:sz="0" w:space="0" w:color="auto"/>
            <w:bottom w:val="none" w:sz="0" w:space="0" w:color="auto"/>
            <w:right w:val="none" w:sz="0" w:space="0" w:color="auto"/>
          </w:divBdr>
        </w:div>
        <w:div w:id="722362566">
          <w:marLeft w:val="0"/>
          <w:marRight w:val="0"/>
          <w:marTop w:val="0"/>
          <w:marBottom w:val="0"/>
          <w:divBdr>
            <w:top w:val="none" w:sz="0" w:space="0" w:color="auto"/>
            <w:left w:val="none" w:sz="0" w:space="0" w:color="auto"/>
            <w:bottom w:val="none" w:sz="0" w:space="0" w:color="auto"/>
            <w:right w:val="none" w:sz="0" w:space="0" w:color="auto"/>
          </w:divBdr>
        </w:div>
        <w:div w:id="830366419">
          <w:marLeft w:val="0"/>
          <w:marRight w:val="0"/>
          <w:marTop w:val="0"/>
          <w:marBottom w:val="0"/>
          <w:divBdr>
            <w:top w:val="none" w:sz="0" w:space="0" w:color="auto"/>
            <w:left w:val="none" w:sz="0" w:space="0" w:color="auto"/>
            <w:bottom w:val="none" w:sz="0" w:space="0" w:color="auto"/>
            <w:right w:val="none" w:sz="0" w:space="0" w:color="auto"/>
          </w:divBdr>
        </w:div>
        <w:div w:id="831993211">
          <w:marLeft w:val="0"/>
          <w:marRight w:val="0"/>
          <w:marTop w:val="0"/>
          <w:marBottom w:val="0"/>
          <w:divBdr>
            <w:top w:val="none" w:sz="0" w:space="0" w:color="auto"/>
            <w:left w:val="none" w:sz="0" w:space="0" w:color="auto"/>
            <w:bottom w:val="none" w:sz="0" w:space="0" w:color="auto"/>
            <w:right w:val="none" w:sz="0" w:space="0" w:color="auto"/>
          </w:divBdr>
        </w:div>
        <w:div w:id="851069272">
          <w:marLeft w:val="0"/>
          <w:marRight w:val="0"/>
          <w:marTop w:val="0"/>
          <w:marBottom w:val="0"/>
          <w:divBdr>
            <w:top w:val="none" w:sz="0" w:space="0" w:color="auto"/>
            <w:left w:val="none" w:sz="0" w:space="0" w:color="auto"/>
            <w:bottom w:val="none" w:sz="0" w:space="0" w:color="auto"/>
            <w:right w:val="none" w:sz="0" w:space="0" w:color="auto"/>
          </w:divBdr>
        </w:div>
        <w:div w:id="896866410">
          <w:marLeft w:val="0"/>
          <w:marRight w:val="0"/>
          <w:marTop w:val="0"/>
          <w:marBottom w:val="0"/>
          <w:divBdr>
            <w:top w:val="none" w:sz="0" w:space="0" w:color="auto"/>
            <w:left w:val="none" w:sz="0" w:space="0" w:color="auto"/>
            <w:bottom w:val="none" w:sz="0" w:space="0" w:color="auto"/>
            <w:right w:val="none" w:sz="0" w:space="0" w:color="auto"/>
          </w:divBdr>
        </w:div>
        <w:div w:id="922109688">
          <w:marLeft w:val="0"/>
          <w:marRight w:val="0"/>
          <w:marTop w:val="0"/>
          <w:marBottom w:val="0"/>
          <w:divBdr>
            <w:top w:val="none" w:sz="0" w:space="0" w:color="auto"/>
            <w:left w:val="none" w:sz="0" w:space="0" w:color="auto"/>
            <w:bottom w:val="none" w:sz="0" w:space="0" w:color="auto"/>
            <w:right w:val="none" w:sz="0" w:space="0" w:color="auto"/>
          </w:divBdr>
        </w:div>
        <w:div w:id="960190405">
          <w:marLeft w:val="0"/>
          <w:marRight w:val="0"/>
          <w:marTop w:val="0"/>
          <w:marBottom w:val="0"/>
          <w:divBdr>
            <w:top w:val="none" w:sz="0" w:space="0" w:color="auto"/>
            <w:left w:val="none" w:sz="0" w:space="0" w:color="auto"/>
            <w:bottom w:val="none" w:sz="0" w:space="0" w:color="auto"/>
            <w:right w:val="none" w:sz="0" w:space="0" w:color="auto"/>
          </w:divBdr>
        </w:div>
        <w:div w:id="966544037">
          <w:marLeft w:val="0"/>
          <w:marRight w:val="0"/>
          <w:marTop w:val="0"/>
          <w:marBottom w:val="0"/>
          <w:divBdr>
            <w:top w:val="none" w:sz="0" w:space="0" w:color="auto"/>
            <w:left w:val="none" w:sz="0" w:space="0" w:color="auto"/>
            <w:bottom w:val="none" w:sz="0" w:space="0" w:color="auto"/>
            <w:right w:val="none" w:sz="0" w:space="0" w:color="auto"/>
          </w:divBdr>
        </w:div>
        <w:div w:id="1018239926">
          <w:marLeft w:val="0"/>
          <w:marRight w:val="0"/>
          <w:marTop w:val="0"/>
          <w:marBottom w:val="0"/>
          <w:divBdr>
            <w:top w:val="none" w:sz="0" w:space="0" w:color="auto"/>
            <w:left w:val="none" w:sz="0" w:space="0" w:color="auto"/>
            <w:bottom w:val="none" w:sz="0" w:space="0" w:color="auto"/>
            <w:right w:val="none" w:sz="0" w:space="0" w:color="auto"/>
          </w:divBdr>
        </w:div>
        <w:div w:id="1164201857">
          <w:marLeft w:val="0"/>
          <w:marRight w:val="0"/>
          <w:marTop w:val="0"/>
          <w:marBottom w:val="0"/>
          <w:divBdr>
            <w:top w:val="none" w:sz="0" w:space="0" w:color="auto"/>
            <w:left w:val="none" w:sz="0" w:space="0" w:color="auto"/>
            <w:bottom w:val="none" w:sz="0" w:space="0" w:color="auto"/>
            <w:right w:val="none" w:sz="0" w:space="0" w:color="auto"/>
          </w:divBdr>
        </w:div>
        <w:div w:id="1266306293">
          <w:marLeft w:val="0"/>
          <w:marRight w:val="0"/>
          <w:marTop w:val="0"/>
          <w:marBottom w:val="0"/>
          <w:divBdr>
            <w:top w:val="none" w:sz="0" w:space="0" w:color="auto"/>
            <w:left w:val="none" w:sz="0" w:space="0" w:color="auto"/>
            <w:bottom w:val="none" w:sz="0" w:space="0" w:color="auto"/>
            <w:right w:val="none" w:sz="0" w:space="0" w:color="auto"/>
          </w:divBdr>
        </w:div>
        <w:div w:id="1404332829">
          <w:marLeft w:val="0"/>
          <w:marRight w:val="0"/>
          <w:marTop w:val="0"/>
          <w:marBottom w:val="0"/>
          <w:divBdr>
            <w:top w:val="none" w:sz="0" w:space="0" w:color="auto"/>
            <w:left w:val="none" w:sz="0" w:space="0" w:color="auto"/>
            <w:bottom w:val="none" w:sz="0" w:space="0" w:color="auto"/>
            <w:right w:val="none" w:sz="0" w:space="0" w:color="auto"/>
          </w:divBdr>
        </w:div>
        <w:div w:id="1697848418">
          <w:marLeft w:val="0"/>
          <w:marRight w:val="0"/>
          <w:marTop w:val="0"/>
          <w:marBottom w:val="0"/>
          <w:divBdr>
            <w:top w:val="none" w:sz="0" w:space="0" w:color="auto"/>
            <w:left w:val="none" w:sz="0" w:space="0" w:color="auto"/>
            <w:bottom w:val="none" w:sz="0" w:space="0" w:color="auto"/>
            <w:right w:val="none" w:sz="0" w:space="0" w:color="auto"/>
          </w:divBdr>
        </w:div>
        <w:div w:id="1714648015">
          <w:marLeft w:val="0"/>
          <w:marRight w:val="0"/>
          <w:marTop w:val="0"/>
          <w:marBottom w:val="0"/>
          <w:divBdr>
            <w:top w:val="none" w:sz="0" w:space="0" w:color="auto"/>
            <w:left w:val="none" w:sz="0" w:space="0" w:color="auto"/>
            <w:bottom w:val="none" w:sz="0" w:space="0" w:color="auto"/>
            <w:right w:val="none" w:sz="0" w:space="0" w:color="auto"/>
          </w:divBdr>
        </w:div>
        <w:div w:id="2126269974">
          <w:marLeft w:val="0"/>
          <w:marRight w:val="0"/>
          <w:marTop w:val="0"/>
          <w:marBottom w:val="0"/>
          <w:divBdr>
            <w:top w:val="none" w:sz="0" w:space="0" w:color="auto"/>
            <w:left w:val="none" w:sz="0" w:space="0" w:color="auto"/>
            <w:bottom w:val="none" w:sz="0" w:space="0" w:color="auto"/>
            <w:right w:val="none" w:sz="0" w:space="0" w:color="auto"/>
          </w:divBdr>
        </w:div>
      </w:divsChild>
    </w:div>
    <w:div w:id="1458909429">
      <w:bodyDiv w:val="1"/>
      <w:marLeft w:val="0"/>
      <w:marRight w:val="0"/>
      <w:marTop w:val="0"/>
      <w:marBottom w:val="0"/>
      <w:divBdr>
        <w:top w:val="none" w:sz="0" w:space="0" w:color="auto"/>
        <w:left w:val="none" w:sz="0" w:space="0" w:color="auto"/>
        <w:bottom w:val="none" w:sz="0" w:space="0" w:color="auto"/>
        <w:right w:val="none" w:sz="0" w:space="0" w:color="auto"/>
      </w:divBdr>
    </w:div>
    <w:div w:id="1658800914">
      <w:bodyDiv w:val="1"/>
      <w:marLeft w:val="0"/>
      <w:marRight w:val="0"/>
      <w:marTop w:val="0"/>
      <w:marBottom w:val="0"/>
      <w:divBdr>
        <w:top w:val="none" w:sz="0" w:space="0" w:color="auto"/>
        <w:left w:val="none" w:sz="0" w:space="0" w:color="auto"/>
        <w:bottom w:val="none" w:sz="0" w:space="0" w:color="auto"/>
        <w:right w:val="none" w:sz="0" w:space="0" w:color="auto"/>
      </w:divBdr>
    </w:div>
    <w:div w:id="1681007053">
      <w:bodyDiv w:val="1"/>
      <w:marLeft w:val="0"/>
      <w:marRight w:val="0"/>
      <w:marTop w:val="0"/>
      <w:marBottom w:val="0"/>
      <w:divBdr>
        <w:top w:val="none" w:sz="0" w:space="0" w:color="auto"/>
        <w:left w:val="none" w:sz="0" w:space="0" w:color="auto"/>
        <w:bottom w:val="none" w:sz="0" w:space="0" w:color="auto"/>
        <w:right w:val="none" w:sz="0" w:space="0" w:color="auto"/>
      </w:divBdr>
    </w:div>
    <w:div w:id="1715226129">
      <w:bodyDiv w:val="1"/>
      <w:marLeft w:val="0"/>
      <w:marRight w:val="0"/>
      <w:marTop w:val="0"/>
      <w:marBottom w:val="0"/>
      <w:divBdr>
        <w:top w:val="none" w:sz="0" w:space="0" w:color="auto"/>
        <w:left w:val="none" w:sz="0" w:space="0" w:color="auto"/>
        <w:bottom w:val="none" w:sz="0" w:space="0" w:color="auto"/>
        <w:right w:val="none" w:sz="0" w:space="0" w:color="auto"/>
      </w:divBdr>
    </w:div>
    <w:div w:id="1800877993">
      <w:bodyDiv w:val="1"/>
      <w:marLeft w:val="0"/>
      <w:marRight w:val="0"/>
      <w:marTop w:val="0"/>
      <w:marBottom w:val="0"/>
      <w:divBdr>
        <w:top w:val="none" w:sz="0" w:space="0" w:color="auto"/>
        <w:left w:val="none" w:sz="0" w:space="0" w:color="auto"/>
        <w:bottom w:val="none" w:sz="0" w:space="0" w:color="auto"/>
        <w:right w:val="none" w:sz="0" w:space="0" w:color="auto"/>
      </w:divBdr>
      <w:divsChild>
        <w:div w:id="16589645">
          <w:marLeft w:val="0"/>
          <w:marRight w:val="0"/>
          <w:marTop w:val="0"/>
          <w:marBottom w:val="0"/>
          <w:divBdr>
            <w:top w:val="none" w:sz="0" w:space="0" w:color="auto"/>
            <w:left w:val="none" w:sz="0" w:space="0" w:color="auto"/>
            <w:bottom w:val="none" w:sz="0" w:space="0" w:color="auto"/>
            <w:right w:val="none" w:sz="0" w:space="0" w:color="auto"/>
          </w:divBdr>
        </w:div>
        <w:div w:id="28188767">
          <w:marLeft w:val="0"/>
          <w:marRight w:val="0"/>
          <w:marTop w:val="0"/>
          <w:marBottom w:val="0"/>
          <w:divBdr>
            <w:top w:val="none" w:sz="0" w:space="0" w:color="auto"/>
            <w:left w:val="none" w:sz="0" w:space="0" w:color="auto"/>
            <w:bottom w:val="none" w:sz="0" w:space="0" w:color="auto"/>
            <w:right w:val="none" w:sz="0" w:space="0" w:color="auto"/>
          </w:divBdr>
        </w:div>
        <w:div w:id="171340101">
          <w:marLeft w:val="0"/>
          <w:marRight w:val="0"/>
          <w:marTop w:val="0"/>
          <w:marBottom w:val="0"/>
          <w:divBdr>
            <w:top w:val="none" w:sz="0" w:space="0" w:color="auto"/>
            <w:left w:val="none" w:sz="0" w:space="0" w:color="auto"/>
            <w:bottom w:val="none" w:sz="0" w:space="0" w:color="auto"/>
            <w:right w:val="none" w:sz="0" w:space="0" w:color="auto"/>
          </w:divBdr>
        </w:div>
        <w:div w:id="185293932">
          <w:marLeft w:val="0"/>
          <w:marRight w:val="0"/>
          <w:marTop w:val="0"/>
          <w:marBottom w:val="0"/>
          <w:divBdr>
            <w:top w:val="none" w:sz="0" w:space="0" w:color="auto"/>
            <w:left w:val="none" w:sz="0" w:space="0" w:color="auto"/>
            <w:bottom w:val="none" w:sz="0" w:space="0" w:color="auto"/>
            <w:right w:val="none" w:sz="0" w:space="0" w:color="auto"/>
          </w:divBdr>
        </w:div>
        <w:div w:id="287707528">
          <w:marLeft w:val="0"/>
          <w:marRight w:val="0"/>
          <w:marTop w:val="0"/>
          <w:marBottom w:val="0"/>
          <w:divBdr>
            <w:top w:val="none" w:sz="0" w:space="0" w:color="auto"/>
            <w:left w:val="none" w:sz="0" w:space="0" w:color="auto"/>
            <w:bottom w:val="none" w:sz="0" w:space="0" w:color="auto"/>
            <w:right w:val="none" w:sz="0" w:space="0" w:color="auto"/>
          </w:divBdr>
        </w:div>
        <w:div w:id="329141429">
          <w:marLeft w:val="0"/>
          <w:marRight w:val="0"/>
          <w:marTop w:val="0"/>
          <w:marBottom w:val="0"/>
          <w:divBdr>
            <w:top w:val="none" w:sz="0" w:space="0" w:color="auto"/>
            <w:left w:val="none" w:sz="0" w:space="0" w:color="auto"/>
            <w:bottom w:val="none" w:sz="0" w:space="0" w:color="auto"/>
            <w:right w:val="none" w:sz="0" w:space="0" w:color="auto"/>
          </w:divBdr>
        </w:div>
        <w:div w:id="657616311">
          <w:marLeft w:val="0"/>
          <w:marRight w:val="0"/>
          <w:marTop w:val="0"/>
          <w:marBottom w:val="0"/>
          <w:divBdr>
            <w:top w:val="none" w:sz="0" w:space="0" w:color="auto"/>
            <w:left w:val="none" w:sz="0" w:space="0" w:color="auto"/>
            <w:bottom w:val="none" w:sz="0" w:space="0" w:color="auto"/>
            <w:right w:val="none" w:sz="0" w:space="0" w:color="auto"/>
          </w:divBdr>
        </w:div>
        <w:div w:id="690641127">
          <w:marLeft w:val="0"/>
          <w:marRight w:val="0"/>
          <w:marTop w:val="0"/>
          <w:marBottom w:val="0"/>
          <w:divBdr>
            <w:top w:val="none" w:sz="0" w:space="0" w:color="auto"/>
            <w:left w:val="none" w:sz="0" w:space="0" w:color="auto"/>
            <w:bottom w:val="none" w:sz="0" w:space="0" w:color="auto"/>
            <w:right w:val="none" w:sz="0" w:space="0" w:color="auto"/>
          </w:divBdr>
        </w:div>
        <w:div w:id="740640594">
          <w:marLeft w:val="0"/>
          <w:marRight w:val="0"/>
          <w:marTop w:val="0"/>
          <w:marBottom w:val="0"/>
          <w:divBdr>
            <w:top w:val="none" w:sz="0" w:space="0" w:color="auto"/>
            <w:left w:val="none" w:sz="0" w:space="0" w:color="auto"/>
            <w:bottom w:val="none" w:sz="0" w:space="0" w:color="auto"/>
            <w:right w:val="none" w:sz="0" w:space="0" w:color="auto"/>
          </w:divBdr>
        </w:div>
        <w:div w:id="806898832">
          <w:marLeft w:val="0"/>
          <w:marRight w:val="0"/>
          <w:marTop w:val="0"/>
          <w:marBottom w:val="0"/>
          <w:divBdr>
            <w:top w:val="none" w:sz="0" w:space="0" w:color="auto"/>
            <w:left w:val="none" w:sz="0" w:space="0" w:color="auto"/>
            <w:bottom w:val="none" w:sz="0" w:space="0" w:color="auto"/>
            <w:right w:val="none" w:sz="0" w:space="0" w:color="auto"/>
          </w:divBdr>
        </w:div>
        <w:div w:id="1090850058">
          <w:marLeft w:val="0"/>
          <w:marRight w:val="0"/>
          <w:marTop w:val="0"/>
          <w:marBottom w:val="0"/>
          <w:divBdr>
            <w:top w:val="none" w:sz="0" w:space="0" w:color="auto"/>
            <w:left w:val="none" w:sz="0" w:space="0" w:color="auto"/>
            <w:bottom w:val="none" w:sz="0" w:space="0" w:color="auto"/>
            <w:right w:val="none" w:sz="0" w:space="0" w:color="auto"/>
          </w:divBdr>
        </w:div>
        <w:div w:id="1113553505">
          <w:marLeft w:val="0"/>
          <w:marRight w:val="0"/>
          <w:marTop w:val="0"/>
          <w:marBottom w:val="0"/>
          <w:divBdr>
            <w:top w:val="none" w:sz="0" w:space="0" w:color="auto"/>
            <w:left w:val="none" w:sz="0" w:space="0" w:color="auto"/>
            <w:bottom w:val="none" w:sz="0" w:space="0" w:color="auto"/>
            <w:right w:val="none" w:sz="0" w:space="0" w:color="auto"/>
          </w:divBdr>
        </w:div>
        <w:div w:id="1440956063">
          <w:marLeft w:val="0"/>
          <w:marRight w:val="0"/>
          <w:marTop w:val="0"/>
          <w:marBottom w:val="0"/>
          <w:divBdr>
            <w:top w:val="none" w:sz="0" w:space="0" w:color="auto"/>
            <w:left w:val="none" w:sz="0" w:space="0" w:color="auto"/>
            <w:bottom w:val="none" w:sz="0" w:space="0" w:color="auto"/>
            <w:right w:val="none" w:sz="0" w:space="0" w:color="auto"/>
          </w:divBdr>
        </w:div>
        <w:div w:id="1522084803">
          <w:marLeft w:val="0"/>
          <w:marRight w:val="0"/>
          <w:marTop w:val="0"/>
          <w:marBottom w:val="0"/>
          <w:divBdr>
            <w:top w:val="none" w:sz="0" w:space="0" w:color="auto"/>
            <w:left w:val="none" w:sz="0" w:space="0" w:color="auto"/>
            <w:bottom w:val="none" w:sz="0" w:space="0" w:color="auto"/>
            <w:right w:val="none" w:sz="0" w:space="0" w:color="auto"/>
          </w:divBdr>
        </w:div>
        <w:div w:id="1622148374">
          <w:marLeft w:val="0"/>
          <w:marRight w:val="0"/>
          <w:marTop w:val="0"/>
          <w:marBottom w:val="0"/>
          <w:divBdr>
            <w:top w:val="none" w:sz="0" w:space="0" w:color="auto"/>
            <w:left w:val="none" w:sz="0" w:space="0" w:color="auto"/>
            <w:bottom w:val="none" w:sz="0" w:space="0" w:color="auto"/>
            <w:right w:val="none" w:sz="0" w:space="0" w:color="auto"/>
          </w:divBdr>
        </w:div>
        <w:div w:id="1828131047">
          <w:marLeft w:val="0"/>
          <w:marRight w:val="0"/>
          <w:marTop w:val="0"/>
          <w:marBottom w:val="0"/>
          <w:divBdr>
            <w:top w:val="none" w:sz="0" w:space="0" w:color="auto"/>
            <w:left w:val="none" w:sz="0" w:space="0" w:color="auto"/>
            <w:bottom w:val="none" w:sz="0" w:space="0" w:color="auto"/>
            <w:right w:val="none" w:sz="0" w:space="0" w:color="auto"/>
          </w:divBdr>
        </w:div>
        <w:div w:id="1896962562">
          <w:marLeft w:val="0"/>
          <w:marRight w:val="0"/>
          <w:marTop w:val="0"/>
          <w:marBottom w:val="0"/>
          <w:divBdr>
            <w:top w:val="none" w:sz="0" w:space="0" w:color="auto"/>
            <w:left w:val="none" w:sz="0" w:space="0" w:color="auto"/>
            <w:bottom w:val="none" w:sz="0" w:space="0" w:color="auto"/>
            <w:right w:val="none" w:sz="0" w:space="0" w:color="auto"/>
          </w:divBdr>
        </w:div>
        <w:div w:id="1948349915">
          <w:marLeft w:val="0"/>
          <w:marRight w:val="0"/>
          <w:marTop w:val="0"/>
          <w:marBottom w:val="0"/>
          <w:divBdr>
            <w:top w:val="none" w:sz="0" w:space="0" w:color="auto"/>
            <w:left w:val="none" w:sz="0" w:space="0" w:color="auto"/>
            <w:bottom w:val="none" w:sz="0" w:space="0" w:color="auto"/>
            <w:right w:val="none" w:sz="0" w:space="0" w:color="auto"/>
          </w:divBdr>
        </w:div>
        <w:div w:id="1967350724">
          <w:marLeft w:val="0"/>
          <w:marRight w:val="0"/>
          <w:marTop w:val="0"/>
          <w:marBottom w:val="0"/>
          <w:divBdr>
            <w:top w:val="none" w:sz="0" w:space="0" w:color="auto"/>
            <w:left w:val="none" w:sz="0" w:space="0" w:color="auto"/>
            <w:bottom w:val="none" w:sz="0" w:space="0" w:color="auto"/>
            <w:right w:val="none" w:sz="0" w:space="0" w:color="auto"/>
          </w:divBdr>
        </w:div>
        <w:div w:id="2068335969">
          <w:marLeft w:val="0"/>
          <w:marRight w:val="0"/>
          <w:marTop w:val="0"/>
          <w:marBottom w:val="0"/>
          <w:divBdr>
            <w:top w:val="none" w:sz="0" w:space="0" w:color="auto"/>
            <w:left w:val="none" w:sz="0" w:space="0" w:color="auto"/>
            <w:bottom w:val="none" w:sz="0" w:space="0" w:color="auto"/>
            <w:right w:val="none" w:sz="0" w:space="0" w:color="auto"/>
          </w:divBdr>
        </w:div>
        <w:div w:id="2109570874">
          <w:marLeft w:val="0"/>
          <w:marRight w:val="0"/>
          <w:marTop w:val="0"/>
          <w:marBottom w:val="0"/>
          <w:divBdr>
            <w:top w:val="none" w:sz="0" w:space="0" w:color="auto"/>
            <w:left w:val="none" w:sz="0" w:space="0" w:color="auto"/>
            <w:bottom w:val="none" w:sz="0" w:space="0" w:color="auto"/>
            <w:right w:val="none" w:sz="0" w:space="0" w:color="auto"/>
          </w:divBdr>
        </w:div>
        <w:div w:id="2125077132">
          <w:marLeft w:val="0"/>
          <w:marRight w:val="0"/>
          <w:marTop w:val="0"/>
          <w:marBottom w:val="0"/>
          <w:divBdr>
            <w:top w:val="none" w:sz="0" w:space="0" w:color="auto"/>
            <w:left w:val="none" w:sz="0" w:space="0" w:color="auto"/>
            <w:bottom w:val="none" w:sz="0" w:space="0" w:color="auto"/>
            <w:right w:val="none" w:sz="0" w:space="0" w:color="auto"/>
          </w:divBdr>
        </w:div>
      </w:divsChild>
    </w:div>
    <w:div w:id="1800949496">
      <w:bodyDiv w:val="1"/>
      <w:marLeft w:val="0"/>
      <w:marRight w:val="0"/>
      <w:marTop w:val="0"/>
      <w:marBottom w:val="0"/>
      <w:divBdr>
        <w:top w:val="none" w:sz="0" w:space="0" w:color="auto"/>
        <w:left w:val="none" w:sz="0" w:space="0" w:color="auto"/>
        <w:bottom w:val="none" w:sz="0" w:space="0" w:color="auto"/>
        <w:right w:val="none" w:sz="0" w:space="0" w:color="auto"/>
      </w:divBdr>
    </w:div>
    <w:div w:id="1861430040">
      <w:bodyDiv w:val="1"/>
      <w:marLeft w:val="0"/>
      <w:marRight w:val="0"/>
      <w:marTop w:val="0"/>
      <w:marBottom w:val="0"/>
      <w:divBdr>
        <w:top w:val="none" w:sz="0" w:space="0" w:color="auto"/>
        <w:left w:val="none" w:sz="0" w:space="0" w:color="auto"/>
        <w:bottom w:val="none" w:sz="0" w:space="0" w:color="auto"/>
        <w:right w:val="none" w:sz="0" w:space="0" w:color="auto"/>
      </w:divBdr>
    </w:div>
    <w:div w:id="1883707493">
      <w:bodyDiv w:val="1"/>
      <w:marLeft w:val="0"/>
      <w:marRight w:val="0"/>
      <w:marTop w:val="0"/>
      <w:marBottom w:val="0"/>
      <w:divBdr>
        <w:top w:val="none" w:sz="0" w:space="0" w:color="auto"/>
        <w:left w:val="none" w:sz="0" w:space="0" w:color="auto"/>
        <w:bottom w:val="none" w:sz="0" w:space="0" w:color="auto"/>
        <w:right w:val="none" w:sz="0" w:space="0" w:color="auto"/>
      </w:divBdr>
      <w:divsChild>
        <w:div w:id="624190990">
          <w:marLeft w:val="0"/>
          <w:marRight w:val="0"/>
          <w:marTop w:val="0"/>
          <w:marBottom w:val="0"/>
          <w:divBdr>
            <w:top w:val="none" w:sz="0" w:space="0" w:color="auto"/>
            <w:left w:val="none" w:sz="0" w:space="0" w:color="auto"/>
            <w:bottom w:val="none" w:sz="0" w:space="0" w:color="auto"/>
            <w:right w:val="none" w:sz="0" w:space="0" w:color="auto"/>
          </w:divBdr>
        </w:div>
        <w:div w:id="971248666">
          <w:marLeft w:val="0"/>
          <w:marRight w:val="0"/>
          <w:marTop w:val="0"/>
          <w:marBottom w:val="0"/>
          <w:divBdr>
            <w:top w:val="none" w:sz="0" w:space="0" w:color="auto"/>
            <w:left w:val="none" w:sz="0" w:space="0" w:color="auto"/>
            <w:bottom w:val="none" w:sz="0" w:space="0" w:color="auto"/>
            <w:right w:val="none" w:sz="0" w:space="0" w:color="auto"/>
          </w:divBdr>
        </w:div>
        <w:div w:id="1194079022">
          <w:marLeft w:val="0"/>
          <w:marRight w:val="0"/>
          <w:marTop w:val="0"/>
          <w:marBottom w:val="0"/>
          <w:divBdr>
            <w:top w:val="none" w:sz="0" w:space="0" w:color="auto"/>
            <w:left w:val="none" w:sz="0" w:space="0" w:color="auto"/>
            <w:bottom w:val="none" w:sz="0" w:space="0" w:color="auto"/>
            <w:right w:val="none" w:sz="0" w:space="0" w:color="auto"/>
          </w:divBdr>
        </w:div>
      </w:divsChild>
    </w:div>
    <w:div w:id="1963732442">
      <w:bodyDiv w:val="1"/>
      <w:marLeft w:val="0"/>
      <w:marRight w:val="0"/>
      <w:marTop w:val="0"/>
      <w:marBottom w:val="0"/>
      <w:divBdr>
        <w:top w:val="none" w:sz="0" w:space="0" w:color="auto"/>
        <w:left w:val="none" w:sz="0" w:space="0" w:color="auto"/>
        <w:bottom w:val="none" w:sz="0" w:space="0" w:color="auto"/>
        <w:right w:val="none" w:sz="0" w:space="0" w:color="auto"/>
      </w:divBdr>
    </w:div>
    <w:div w:id="1969049096">
      <w:bodyDiv w:val="1"/>
      <w:marLeft w:val="0"/>
      <w:marRight w:val="0"/>
      <w:marTop w:val="0"/>
      <w:marBottom w:val="0"/>
      <w:divBdr>
        <w:top w:val="none" w:sz="0" w:space="0" w:color="auto"/>
        <w:left w:val="none" w:sz="0" w:space="0" w:color="auto"/>
        <w:bottom w:val="none" w:sz="0" w:space="0" w:color="auto"/>
        <w:right w:val="none" w:sz="0" w:space="0" w:color="auto"/>
      </w:divBdr>
    </w:div>
    <w:div w:id="1988583960">
      <w:bodyDiv w:val="1"/>
      <w:marLeft w:val="0"/>
      <w:marRight w:val="0"/>
      <w:marTop w:val="0"/>
      <w:marBottom w:val="0"/>
      <w:divBdr>
        <w:top w:val="none" w:sz="0" w:space="0" w:color="auto"/>
        <w:left w:val="none" w:sz="0" w:space="0" w:color="auto"/>
        <w:bottom w:val="none" w:sz="0" w:space="0" w:color="auto"/>
        <w:right w:val="none" w:sz="0" w:space="0" w:color="auto"/>
      </w:divBdr>
    </w:div>
    <w:div w:id="2132705068">
      <w:bodyDiv w:val="1"/>
      <w:marLeft w:val="0"/>
      <w:marRight w:val="0"/>
      <w:marTop w:val="0"/>
      <w:marBottom w:val="0"/>
      <w:divBdr>
        <w:top w:val="none" w:sz="0" w:space="0" w:color="auto"/>
        <w:left w:val="none" w:sz="0" w:space="0" w:color="auto"/>
        <w:bottom w:val="none" w:sz="0" w:space="0" w:color="auto"/>
        <w:right w:val="none" w:sz="0" w:space="0" w:color="auto"/>
      </w:divBdr>
      <w:divsChild>
        <w:div w:id="36049589">
          <w:marLeft w:val="0"/>
          <w:marRight w:val="0"/>
          <w:marTop w:val="0"/>
          <w:marBottom w:val="0"/>
          <w:divBdr>
            <w:top w:val="none" w:sz="0" w:space="0" w:color="auto"/>
            <w:left w:val="none" w:sz="0" w:space="0" w:color="auto"/>
            <w:bottom w:val="none" w:sz="0" w:space="0" w:color="auto"/>
            <w:right w:val="none" w:sz="0" w:space="0" w:color="auto"/>
          </w:divBdr>
        </w:div>
        <w:div w:id="508830038">
          <w:marLeft w:val="0"/>
          <w:marRight w:val="0"/>
          <w:marTop w:val="0"/>
          <w:marBottom w:val="0"/>
          <w:divBdr>
            <w:top w:val="none" w:sz="0" w:space="0" w:color="auto"/>
            <w:left w:val="none" w:sz="0" w:space="0" w:color="auto"/>
            <w:bottom w:val="none" w:sz="0" w:space="0" w:color="auto"/>
            <w:right w:val="none" w:sz="0" w:space="0" w:color="auto"/>
          </w:divBdr>
        </w:div>
        <w:div w:id="91570103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58ad/cba0/0c094a03bd3f06d83b96445a/sbi-02-05-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5DF8C0591EF74950B288ADF67BA00308"/>
        <w:category>
          <w:name w:val="General"/>
          <w:gallery w:val="placeholder"/>
        </w:category>
        <w:types>
          <w:type w:val="bbPlcHdr"/>
        </w:types>
        <w:behaviors>
          <w:behavior w:val="content"/>
        </w:behaviors>
        <w:guid w:val="{98F2037A-8600-42C9-A7B1-DB4724C8DAE8}"/>
      </w:docPartPr>
      <w:docPartBody>
        <w:p w:rsidR="00726E56" w:rsidRDefault="00CF7855" w:rsidP="00CF7855">
          <w:pPr>
            <w:pStyle w:val="5DF8C0591EF74950B288ADF67BA00308"/>
          </w:pPr>
          <w:r w:rsidRPr="007E02EB">
            <w:rPr>
              <w:rStyle w:val="Textodelmarcadordeposicin"/>
            </w:rPr>
            <w:t>[Status]</w:t>
          </w:r>
        </w:p>
      </w:docPartBody>
    </w:docPart>
    <w:docPart>
      <w:docPartPr>
        <w:name w:val="A99F2F9E145D44DDB3F14B7EDCF303DB"/>
        <w:category>
          <w:name w:val="General"/>
          <w:gallery w:val="placeholder"/>
        </w:category>
        <w:types>
          <w:type w:val="bbPlcHdr"/>
        </w:types>
        <w:behaviors>
          <w:behavior w:val="content"/>
        </w:behaviors>
        <w:guid w:val="{620F524F-7C45-4E11-AD81-27CA5A8C2439}"/>
      </w:docPartPr>
      <w:docPartBody>
        <w:p w:rsidR="00726E56" w:rsidRDefault="00CF7855" w:rsidP="00CF7855">
          <w:pPr>
            <w:pStyle w:val="A99F2F9E145D44DDB3F14B7EDCF303DB"/>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235BA3"/>
    <w:rsid w:val="00261E9A"/>
    <w:rsid w:val="003C775F"/>
    <w:rsid w:val="00450D4E"/>
    <w:rsid w:val="00500A2B"/>
    <w:rsid w:val="005461E8"/>
    <w:rsid w:val="0058288D"/>
    <w:rsid w:val="005F7AD8"/>
    <w:rsid w:val="006801B3"/>
    <w:rsid w:val="00720F63"/>
    <w:rsid w:val="00726E56"/>
    <w:rsid w:val="007F1B76"/>
    <w:rsid w:val="00810A55"/>
    <w:rsid w:val="00835650"/>
    <w:rsid w:val="008C6619"/>
    <w:rsid w:val="008D420E"/>
    <w:rsid w:val="0098642F"/>
    <w:rsid w:val="00B05CDA"/>
    <w:rsid w:val="00B62210"/>
    <w:rsid w:val="00B92240"/>
    <w:rsid w:val="00C67576"/>
    <w:rsid w:val="00CE6602"/>
    <w:rsid w:val="00CF7855"/>
    <w:rsid w:val="00D21909"/>
    <w:rsid w:val="00D57DC4"/>
    <w:rsid w:val="00F6380E"/>
    <w:rsid w:val="00F64E41"/>
    <w:rsid w:val="00FC0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57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CF7855"/>
    <w:rPr>
      <w:color w:val="808080"/>
    </w:rPr>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103363F1E30541268165D5EC4628115E">
    <w:name w:val="103363F1E30541268165D5EC4628115E"/>
    <w:rsid w:val="00C67576"/>
    <w:pPr>
      <w:spacing w:after="160" w:line="259" w:lineRule="auto"/>
    </w:pPr>
    <w:rPr>
      <w:lang w:val="en-CA" w:eastAsia="en-CA"/>
    </w:rPr>
  </w:style>
  <w:style w:type="paragraph" w:customStyle="1" w:styleId="5DF8C0591EF74950B288ADF67BA00308">
    <w:name w:val="5DF8C0591EF74950B288ADF67BA00308"/>
    <w:rsid w:val="00CF7855"/>
    <w:pPr>
      <w:spacing w:after="160" w:line="259" w:lineRule="auto"/>
    </w:pPr>
    <w:rPr>
      <w:lang w:val="en-CA" w:eastAsia="en-CA"/>
    </w:rPr>
  </w:style>
  <w:style w:type="paragraph" w:customStyle="1" w:styleId="A99F2F9E145D44DDB3F14B7EDCF303DB">
    <w:name w:val="A99F2F9E145D44DDB3F14B7EDCF303DB"/>
    <w:rsid w:val="00CF7855"/>
    <w:pPr>
      <w:spacing w:after="160" w:line="259" w:lineRule="auto"/>
    </w:pPr>
    <w:rPr>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3F2B74-CFD2-41CF-9D82-AC88CF5C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682</Words>
  <Characters>3754</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3/13.	Global multilateral benefit-sharing mechanism (Article 10)</vt:lpstr>
      <vt:lpstr>3/13.	Global multilateral benefit-sharing mechanism (Article 10)</vt:lpstr>
    </vt:vector>
  </TitlesOfParts>
  <Company>SCBD</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	Mecanismo mundial multilateral de participación en los beneficios (artículo 10)</dc:title>
  <dc:subject>CBD/NP/MOP/DEC/3/13</dc:subject>
  <dc:creator>NP MOP 3</dc:creator>
  <cp:keywords>Global multilateral benefit-sharing mechanism (Article 10), Nagoya Protocol on Access to Genetic Resources and the Fair and Equitable Sharing of Benefits Arising from Their Utilization, Convention on Biological Diversity</cp:keywords>
  <cp:lastModifiedBy>HP</cp:lastModifiedBy>
  <cp:revision>5</cp:revision>
  <cp:lastPrinted>2018-11-28T23:48:00Z</cp:lastPrinted>
  <dcterms:created xsi:type="dcterms:W3CDTF">2019-02-19T17:32:00Z</dcterms:created>
  <dcterms:modified xsi:type="dcterms:W3CDTF">2019-02-20T10:12:00Z</dcterms:modified>
  <cp:contentStatus>GENERAL</cp:contentStatus>
</cp:coreProperties>
</file>