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1B20DE" w:rsidRPr="001B20DE" w14:paraId="4DA5BDE2" w14:textId="77777777" w:rsidTr="00A25104">
        <w:trPr>
          <w:trHeight w:hRule="exact" w:val="720"/>
        </w:trPr>
        <w:tc>
          <w:tcPr>
            <w:tcW w:w="855" w:type="dxa"/>
            <w:tcBorders>
              <w:top w:val="nil"/>
              <w:bottom w:val="single" w:sz="12" w:space="0" w:color="000000"/>
              <w:right w:val="nil"/>
            </w:tcBorders>
          </w:tcPr>
          <w:p w14:paraId="04000C20" w14:textId="77777777" w:rsidR="001B20DE" w:rsidRPr="001B20DE" w:rsidRDefault="001B20DE" w:rsidP="001B20DE">
            <w:pPr>
              <w:spacing w:after="120" w:line="480" w:lineRule="auto"/>
              <w:rPr>
                <w:rFonts w:eastAsia="Times New Roman"/>
                <w:snapToGrid w:val="0"/>
                <w:kern w:val="22"/>
              </w:rPr>
            </w:pPr>
            <w:bookmarkStart w:id="0" w:name="_Hlk33348613"/>
            <w:r w:rsidRPr="001B20DE">
              <w:rPr>
                <w:rFonts w:ascii="Cambria" w:eastAsia="MS Mincho" w:hAnsi="Cambria" w:cs="Arial"/>
                <w:noProof/>
                <w:kern w:val="22"/>
              </w:rPr>
              <w:drawing>
                <wp:anchor distT="0" distB="0" distL="114300" distR="114300" simplePos="0" relativeHeight="251659264" behindDoc="0" locked="0" layoutInCell="1" allowOverlap="1" wp14:anchorId="33C648D8" wp14:editId="4891E278">
                  <wp:simplePos x="0" y="0"/>
                  <wp:positionH relativeFrom="column">
                    <wp:posOffset>45902</wp:posOffset>
                  </wp:positionH>
                  <wp:positionV relativeFrom="page">
                    <wp:posOffset>616</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10DDE5AB" w14:textId="77777777" w:rsidR="001B20DE" w:rsidRPr="001B20DE" w:rsidRDefault="001B20DE" w:rsidP="001B20DE">
            <w:pPr>
              <w:rPr>
                <w:rFonts w:eastAsia="Times New Roman"/>
                <w:b/>
                <w:bCs/>
                <w:sz w:val="20"/>
                <w:szCs w:val="20"/>
              </w:rPr>
            </w:pPr>
            <w:r w:rsidRPr="001B20DE">
              <w:rPr>
                <w:rFonts w:eastAsia="Times New Roman"/>
                <w:b/>
                <w:bCs/>
                <w:noProof/>
                <w:sz w:val="20"/>
                <w:szCs w:val="20"/>
              </w:rPr>
              <w:drawing>
                <wp:anchor distT="0" distB="0" distL="114300" distR="114300" simplePos="0" relativeHeight="251660288" behindDoc="0" locked="0" layoutInCell="1" allowOverlap="1" wp14:anchorId="701D25DB" wp14:editId="29422ED5">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1B20DE">
              <w:rPr>
                <w:rFonts w:ascii="宋体" w:hAnsi="宋体" w:cs="宋体" w:hint="eastAsia"/>
                <w:b/>
                <w:bCs/>
                <w:sz w:val="20"/>
                <w:szCs w:val="20"/>
              </w:rPr>
              <w:t>联合国</w:t>
            </w:r>
            <w:proofErr w:type="spellEnd"/>
          </w:p>
          <w:p w14:paraId="2BC093E2" w14:textId="77777777" w:rsidR="001B20DE" w:rsidRPr="001B20DE" w:rsidRDefault="001B20DE" w:rsidP="001B20DE">
            <w:pPr>
              <w:rPr>
                <w:rFonts w:eastAsia="Times New Roman"/>
                <w:b/>
                <w:bCs/>
                <w:sz w:val="20"/>
                <w:szCs w:val="20"/>
              </w:rPr>
            </w:pPr>
            <w:proofErr w:type="spellStart"/>
            <w:r w:rsidRPr="001B20DE">
              <w:rPr>
                <w:rFonts w:ascii="宋体" w:hAnsi="宋体" w:cs="宋体" w:hint="eastAsia"/>
                <w:b/>
                <w:bCs/>
                <w:sz w:val="20"/>
                <w:szCs w:val="20"/>
              </w:rPr>
              <w:t>环境规划署</w:t>
            </w:r>
            <w:proofErr w:type="spellEnd"/>
          </w:p>
          <w:p w14:paraId="15F618E0" w14:textId="77777777" w:rsidR="001B20DE" w:rsidRPr="001B20DE" w:rsidRDefault="001B20DE" w:rsidP="001B20DE">
            <w:pPr>
              <w:rPr>
                <w:rFonts w:eastAsia="Times New Roman"/>
              </w:rPr>
            </w:pPr>
          </w:p>
        </w:tc>
        <w:tc>
          <w:tcPr>
            <w:tcW w:w="7322" w:type="dxa"/>
            <w:gridSpan w:val="2"/>
            <w:tcBorders>
              <w:top w:val="nil"/>
              <w:left w:val="nil"/>
              <w:bottom w:val="single" w:sz="12" w:space="0" w:color="000000"/>
            </w:tcBorders>
          </w:tcPr>
          <w:p w14:paraId="1D24FFB3" w14:textId="77777777" w:rsidR="001B20DE" w:rsidRPr="001B20DE" w:rsidRDefault="001B20DE" w:rsidP="001B20DE">
            <w:pPr>
              <w:tabs>
                <w:tab w:val="right" w:pos="7611"/>
              </w:tabs>
              <w:spacing w:before="60"/>
              <w:ind w:left="360" w:right="619"/>
              <w:jc w:val="right"/>
              <w:rPr>
                <w:rFonts w:ascii="Arial" w:eastAsia="Times New Roman" w:hAnsi="Arial" w:cs="Arial"/>
                <w:b/>
                <w:snapToGrid w:val="0"/>
                <w:kern w:val="22"/>
                <w:sz w:val="32"/>
              </w:rPr>
            </w:pPr>
            <w:r w:rsidRPr="001B20DE">
              <w:rPr>
                <w:rFonts w:ascii="Arial" w:eastAsia="Times New Roman" w:hAnsi="Arial" w:cs="Arial"/>
                <w:b/>
                <w:snapToGrid w:val="0"/>
                <w:kern w:val="22"/>
                <w:sz w:val="32"/>
              </w:rPr>
              <w:t>CBD</w:t>
            </w:r>
          </w:p>
          <w:p w14:paraId="2F7243F4" w14:textId="77777777" w:rsidR="001B20DE" w:rsidRPr="001B20DE" w:rsidRDefault="001B20DE" w:rsidP="001B20DE">
            <w:pPr>
              <w:jc w:val="left"/>
              <w:rPr>
                <w:rFonts w:eastAsia="Times New Roman"/>
                <w:b/>
                <w:snapToGrid w:val="0"/>
                <w:kern w:val="22"/>
                <w:sz w:val="20"/>
              </w:rPr>
            </w:pPr>
          </w:p>
        </w:tc>
      </w:tr>
      <w:tr w:rsidR="001B20DE" w:rsidRPr="001B20DE" w14:paraId="232EA67D" w14:textId="77777777" w:rsidTr="00A25104">
        <w:trPr>
          <w:trHeight w:val="2220"/>
        </w:trPr>
        <w:tc>
          <w:tcPr>
            <w:tcW w:w="7029" w:type="dxa"/>
            <w:gridSpan w:val="3"/>
            <w:tcBorders>
              <w:top w:val="nil"/>
              <w:bottom w:val="single" w:sz="36" w:space="0" w:color="000000"/>
            </w:tcBorders>
          </w:tcPr>
          <w:p w14:paraId="6A726390" w14:textId="77777777" w:rsidR="001B20DE" w:rsidRPr="001B20DE" w:rsidRDefault="001B20DE" w:rsidP="001B20DE">
            <w:pPr>
              <w:rPr>
                <w:rFonts w:eastAsia="Times New Roman"/>
                <w:b/>
                <w:noProof/>
                <w:lang w:val="en-US"/>
              </w:rPr>
            </w:pPr>
          </w:p>
          <w:p w14:paraId="41626AB2" w14:textId="77777777" w:rsidR="001B20DE" w:rsidRPr="001B20DE" w:rsidRDefault="001B20DE" w:rsidP="001B20DE">
            <w:pPr>
              <w:rPr>
                <w:rFonts w:ascii="Univers" w:eastAsia="Times New Roman" w:hAnsi="Univers"/>
                <w:snapToGrid w:val="0"/>
                <w:kern w:val="22"/>
                <w:sz w:val="32"/>
              </w:rPr>
            </w:pPr>
            <w:r w:rsidRPr="001B20DE">
              <w:rPr>
                <w:rFonts w:eastAsia="Times New Roman"/>
                <w:b/>
                <w:noProof/>
                <w:lang w:val="en-US"/>
              </w:rPr>
              <w:drawing>
                <wp:inline distT="0" distB="0" distL="0" distR="0" wp14:anchorId="6B0B66FC" wp14:editId="2F7AC7EF">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77A41144" w14:textId="77777777" w:rsidR="001B20DE" w:rsidRPr="001B3978" w:rsidRDefault="001B20DE" w:rsidP="001B20DE">
            <w:pPr>
              <w:spacing w:before="120"/>
              <w:ind w:left="58"/>
              <w:rPr>
                <w:rFonts w:eastAsia="Times New Roman"/>
                <w:bCs/>
                <w:snapToGrid w:val="0"/>
                <w:kern w:val="22"/>
                <w:sz w:val="24"/>
              </w:rPr>
            </w:pPr>
            <w:r w:rsidRPr="001B3978">
              <w:rPr>
                <w:rFonts w:eastAsia="Times New Roman"/>
                <w:bCs/>
                <w:snapToGrid w:val="0"/>
                <w:kern w:val="22"/>
                <w:sz w:val="24"/>
              </w:rPr>
              <w:t>Distr.</w:t>
            </w:r>
          </w:p>
          <w:p w14:paraId="6C375F67" w14:textId="16A29FD2" w:rsidR="001B20DE" w:rsidRPr="001B3978" w:rsidRDefault="00132F34" w:rsidP="001B20DE">
            <w:pPr>
              <w:ind w:left="58"/>
              <w:rPr>
                <w:rFonts w:eastAsia="Times New Roman"/>
                <w:bCs/>
                <w:snapToGrid w:val="0"/>
                <w:kern w:val="22"/>
                <w:sz w:val="24"/>
              </w:rPr>
            </w:pPr>
            <w:r>
              <w:rPr>
                <w:rFonts w:eastAsia="Times New Roman"/>
                <w:bCs/>
                <w:snapToGrid w:val="0"/>
                <w:kern w:val="22"/>
                <w:sz w:val="24"/>
              </w:rPr>
              <w:t>GENERAL</w:t>
            </w:r>
          </w:p>
          <w:p w14:paraId="2353DC72" w14:textId="4E0074BC" w:rsidR="001B20DE" w:rsidRPr="001B3978" w:rsidRDefault="00B1139C" w:rsidP="001B20DE">
            <w:pPr>
              <w:spacing w:before="120"/>
              <w:ind w:left="58"/>
              <w:rPr>
                <w:rFonts w:eastAsia="Times New Roman"/>
                <w:snapToGrid w:val="0"/>
                <w:kern w:val="22"/>
                <w:sz w:val="24"/>
              </w:rPr>
            </w:pPr>
            <w:r w:rsidRPr="00B1139C">
              <w:rPr>
                <w:rFonts w:eastAsia="Times New Roman"/>
                <w:snapToGrid w:val="0"/>
                <w:kern w:val="22"/>
                <w:sz w:val="24"/>
                <w:lang w:val="en-US"/>
              </w:rPr>
              <w:t>CBD/NP/MOP</w:t>
            </w:r>
            <w:r w:rsidR="00132F34">
              <w:rPr>
                <w:rFonts w:eastAsia="Times New Roman"/>
                <w:snapToGrid w:val="0"/>
                <w:kern w:val="22"/>
                <w:sz w:val="24"/>
                <w:lang w:val="en-US"/>
              </w:rPr>
              <w:t>/DEC</w:t>
            </w:r>
            <w:r w:rsidRPr="00B1139C">
              <w:rPr>
                <w:rFonts w:eastAsia="Times New Roman"/>
                <w:snapToGrid w:val="0"/>
                <w:kern w:val="22"/>
                <w:sz w:val="24"/>
                <w:lang w:val="en-US"/>
              </w:rPr>
              <w:t>/4/</w:t>
            </w:r>
            <w:r w:rsidR="00047DF8">
              <w:rPr>
                <w:rFonts w:eastAsia="Times New Roman"/>
                <w:snapToGrid w:val="0"/>
                <w:kern w:val="22"/>
                <w:sz w:val="24"/>
                <w:lang w:val="en-US"/>
              </w:rPr>
              <w:t>5</w:t>
            </w:r>
          </w:p>
          <w:p w14:paraId="633CB5CA" w14:textId="260BEDF7" w:rsidR="001B20DE" w:rsidRPr="001B3978" w:rsidRDefault="001B3978" w:rsidP="001B20DE">
            <w:pPr>
              <w:ind w:left="58"/>
              <w:rPr>
                <w:rFonts w:eastAsia="Times New Roman"/>
                <w:snapToGrid w:val="0"/>
                <w:kern w:val="22"/>
                <w:sz w:val="24"/>
              </w:rPr>
            </w:pPr>
            <w:r w:rsidRPr="001B3978">
              <w:rPr>
                <w:rFonts w:eastAsia="Times New Roman"/>
                <w:kern w:val="22"/>
                <w:sz w:val="24"/>
              </w:rPr>
              <w:t>19</w:t>
            </w:r>
            <w:r w:rsidR="001B20DE" w:rsidRPr="001B3978">
              <w:rPr>
                <w:rFonts w:eastAsia="Times New Roman"/>
                <w:kern w:val="22"/>
                <w:sz w:val="24"/>
              </w:rPr>
              <w:t xml:space="preserve"> </w:t>
            </w:r>
            <w:r w:rsidR="001B20DE" w:rsidRPr="001B3978">
              <w:rPr>
                <w:kern w:val="22"/>
                <w:sz w:val="24"/>
                <w:lang w:eastAsia="zh-CN"/>
              </w:rPr>
              <w:t>D</w:t>
            </w:r>
            <w:r w:rsidR="001B20DE" w:rsidRPr="001B3978">
              <w:rPr>
                <w:rFonts w:eastAsia="Times New Roman"/>
                <w:kern w:val="22"/>
                <w:sz w:val="24"/>
              </w:rPr>
              <w:t>e</w:t>
            </w:r>
            <w:r w:rsidR="001B20DE" w:rsidRPr="001B3978">
              <w:rPr>
                <w:kern w:val="22"/>
                <w:sz w:val="24"/>
                <w:lang w:eastAsia="zh-CN"/>
              </w:rPr>
              <w:t>cemb</w:t>
            </w:r>
            <w:r w:rsidR="001B20DE" w:rsidRPr="001B3978">
              <w:rPr>
                <w:rFonts w:eastAsia="Times New Roman"/>
                <w:kern w:val="22"/>
                <w:sz w:val="24"/>
              </w:rPr>
              <w:t xml:space="preserve">er </w:t>
            </w:r>
            <w:r w:rsidR="001B20DE" w:rsidRPr="001B3978">
              <w:rPr>
                <w:rFonts w:eastAsia="Times New Roman"/>
                <w:snapToGrid w:val="0"/>
                <w:kern w:val="22"/>
                <w:sz w:val="24"/>
              </w:rPr>
              <w:t>2022</w:t>
            </w:r>
          </w:p>
          <w:p w14:paraId="2B16DEF3" w14:textId="77777777" w:rsidR="001B20DE" w:rsidRPr="001B3978" w:rsidRDefault="001B20DE" w:rsidP="001B20DE">
            <w:pPr>
              <w:spacing w:before="120"/>
              <w:ind w:left="58"/>
              <w:rPr>
                <w:rFonts w:eastAsia="Times New Roman"/>
                <w:bCs/>
                <w:snapToGrid w:val="0"/>
                <w:kern w:val="22"/>
                <w:sz w:val="24"/>
              </w:rPr>
            </w:pPr>
            <w:r w:rsidRPr="001B3978">
              <w:rPr>
                <w:rFonts w:eastAsia="Times New Roman"/>
                <w:bCs/>
                <w:snapToGrid w:val="0"/>
                <w:kern w:val="22"/>
                <w:sz w:val="24"/>
              </w:rPr>
              <w:t>CHINESE</w:t>
            </w:r>
          </w:p>
          <w:p w14:paraId="2773DE94" w14:textId="77777777" w:rsidR="001B20DE" w:rsidRPr="001B3978" w:rsidRDefault="001B20DE" w:rsidP="001B20DE">
            <w:pPr>
              <w:spacing w:after="120"/>
              <w:ind w:left="58"/>
              <w:rPr>
                <w:rFonts w:eastAsia="Times New Roman"/>
                <w:b/>
                <w:snapToGrid w:val="0"/>
                <w:kern w:val="22"/>
                <w:szCs w:val="22"/>
                <w:u w:val="single"/>
              </w:rPr>
            </w:pPr>
            <w:r w:rsidRPr="001B3978">
              <w:rPr>
                <w:rFonts w:eastAsia="Times New Roman"/>
                <w:bCs/>
                <w:snapToGrid w:val="0"/>
                <w:kern w:val="22"/>
                <w:sz w:val="24"/>
              </w:rPr>
              <w:t>ORIGINAL</w:t>
            </w:r>
            <w:r w:rsidRPr="001B3978">
              <w:rPr>
                <w:bCs/>
                <w:snapToGrid w:val="0"/>
                <w:kern w:val="22"/>
                <w:sz w:val="24"/>
              </w:rPr>
              <w:t>：</w:t>
            </w:r>
            <w:r w:rsidRPr="001B3978">
              <w:rPr>
                <w:rFonts w:eastAsia="Times New Roman"/>
                <w:bCs/>
                <w:snapToGrid w:val="0"/>
                <w:kern w:val="22"/>
                <w:sz w:val="24"/>
              </w:rPr>
              <w:t xml:space="preserve"> ENGLISH</w:t>
            </w:r>
          </w:p>
        </w:tc>
      </w:tr>
    </w:tbl>
    <w:bookmarkEnd w:id="0"/>
    <w:p w14:paraId="721BC2A3" w14:textId="77777777" w:rsidR="00F21CD4" w:rsidRPr="00F21CD4" w:rsidRDefault="00F21CD4" w:rsidP="00F21CD4">
      <w:pPr>
        <w:spacing w:before="60"/>
        <w:ind w:right="4608"/>
        <w:jc w:val="left"/>
        <w:rPr>
          <w:bCs/>
          <w:iCs/>
          <w:kern w:val="22"/>
          <w:sz w:val="24"/>
          <w:lang w:eastAsia="zh-CN"/>
        </w:rPr>
      </w:pPr>
      <w:r w:rsidRPr="00F21CD4">
        <w:rPr>
          <w:bCs/>
          <w:iCs/>
          <w:kern w:val="22"/>
          <w:sz w:val="24"/>
          <w:lang w:eastAsia="zh-CN"/>
        </w:rPr>
        <w:t>作为关于获取遗传资源和公正和公平分享其利用所产生惠益的名古屋议定书缔约方会议的生物多样性公约缔约方大会</w:t>
      </w:r>
    </w:p>
    <w:p w14:paraId="2E06EE2A" w14:textId="77777777" w:rsidR="00F21CD4" w:rsidRPr="00F21CD4" w:rsidRDefault="00F21CD4" w:rsidP="00F21CD4">
      <w:pPr>
        <w:rPr>
          <w:sz w:val="24"/>
          <w:lang w:eastAsia="zh-CN"/>
        </w:rPr>
      </w:pPr>
      <w:r w:rsidRPr="00F21CD4">
        <w:rPr>
          <w:sz w:val="24"/>
          <w:lang w:eastAsia="zh-CN"/>
        </w:rPr>
        <w:t>第四次会议</w:t>
      </w:r>
      <w:r w:rsidRPr="00F21CD4">
        <w:rPr>
          <w:sz w:val="24"/>
          <w:lang w:eastAsia="zh-CN"/>
        </w:rPr>
        <w:t>—</w:t>
      </w:r>
      <w:r w:rsidRPr="00F21CD4">
        <w:rPr>
          <w:sz w:val="24"/>
          <w:lang w:eastAsia="zh-CN"/>
        </w:rPr>
        <w:t>第二阶段会议</w:t>
      </w:r>
    </w:p>
    <w:p w14:paraId="5AEB79FA" w14:textId="77777777" w:rsidR="00F21CD4" w:rsidRPr="00F21CD4" w:rsidRDefault="00F21CD4" w:rsidP="00F21CD4">
      <w:pPr>
        <w:ind w:right="4542"/>
        <w:rPr>
          <w:snapToGrid w:val="0"/>
          <w:kern w:val="22"/>
          <w:sz w:val="24"/>
          <w:lang w:eastAsia="zh-CN"/>
        </w:rPr>
      </w:pPr>
      <w:r w:rsidRPr="00F21CD4">
        <w:rPr>
          <w:snapToGrid w:val="0"/>
          <w:kern w:val="22"/>
          <w:sz w:val="24"/>
          <w:lang w:eastAsia="zh-CN"/>
        </w:rPr>
        <w:t>2022</w:t>
      </w:r>
      <w:r w:rsidRPr="00F21CD4">
        <w:rPr>
          <w:snapToGrid w:val="0"/>
          <w:kern w:val="22"/>
          <w:sz w:val="24"/>
          <w:lang w:eastAsia="zh-CN"/>
        </w:rPr>
        <w:t>年</w:t>
      </w:r>
      <w:r w:rsidRPr="00F21CD4">
        <w:rPr>
          <w:snapToGrid w:val="0"/>
          <w:kern w:val="22"/>
          <w:sz w:val="24"/>
          <w:lang w:eastAsia="zh-CN"/>
        </w:rPr>
        <w:t>12</w:t>
      </w:r>
      <w:r w:rsidRPr="00F21CD4">
        <w:rPr>
          <w:snapToGrid w:val="0"/>
          <w:kern w:val="22"/>
          <w:sz w:val="24"/>
          <w:lang w:eastAsia="zh-CN"/>
        </w:rPr>
        <w:t>月</w:t>
      </w:r>
      <w:r w:rsidRPr="00F21CD4">
        <w:rPr>
          <w:snapToGrid w:val="0"/>
          <w:kern w:val="22"/>
          <w:sz w:val="24"/>
          <w:lang w:eastAsia="zh-CN"/>
        </w:rPr>
        <w:t>7</w:t>
      </w:r>
      <w:r w:rsidRPr="00F21CD4">
        <w:rPr>
          <w:snapToGrid w:val="0"/>
          <w:kern w:val="22"/>
          <w:sz w:val="24"/>
          <w:lang w:eastAsia="zh-CN"/>
        </w:rPr>
        <w:t>日至</w:t>
      </w:r>
      <w:r w:rsidRPr="00F21CD4">
        <w:rPr>
          <w:snapToGrid w:val="0"/>
          <w:kern w:val="22"/>
          <w:sz w:val="24"/>
          <w:lang w:eastAsia="zh-CN"/>
        </w:rPr>
        <w:t>19</w:t>
      </w:r>
      <w:r w:rsidRPr="00F21CD4">
        <w:rPr>
          <w:snapToGrid w:val="0"/>
          <w:kern w:val="22"/>
          <w:sz w:val="24"/>
          <w:lang w:eastAsia="zh-CN"/>
        </w:rPr>
        <w:t>日，加拿大蒙特利尔</w:t>
      </w:r>
    </w:p>
    <w:p w14:paraId="16B358EB" w14:textId="5756E621" w:rsidR="00F21CD4" w:rsidRPr="00F21CD4" w:rsidRDefault="00F21CD4" w:rsidP="00F21CD4">
      <w:pPr>
        <w:ind w:right="4542"/>
        <w:rPr>
          <w:rFonts w:ascii="黑体" w:eastAsia="黑体" w:hAnsi="黑体"/>
          <w:snapToGrid w:val="0"/>
          <w:kern w:val="22"/>
          <w:sz w:val="24"/>
          <w:lang w:eastAsia="zh-CN"/>
        </w:rPr>
      </w:pPr>
      <w:r w:rsidRPr="00F21CD4">
        <w:rPr>
          <w:rFonts w:hint="eastAsia"/>
          <w:snapToGrid w:val="0"/>
          <w:kern w:val="22"/>
          <w:sz w:val="24"/>
          <w:lang w:eastAsia="zh-CN"/>
        </w:rPr>
        <w:t>议程项目</w:t>
      </w:r>
      <w:r w:rsidR="001B3978">
        <w:rPr>
          <w:snapToGrid w:val="0"/>
          <w:kern w:val="22"/>
          <w:sz w:val="24"/>
          <w:lang w:eastAsia="zh-CN"/>
        </w:rPr>
        <w:t>13</w:t>
      </w:r>
    </w:p>
    <w:p w14:paraId="5C58FADA" w14:textId="07214574" w:rsidR="00E011D3" w:rsidRPr="0069252C" w:rsidRDefault="00E011D3" w:rsidP="00F21CD4">
      <w:pPr>
        <w:pStyle w:val="Cornernotation"/>
        <w:adjustRightInd w:val="0"/>
        <w:snapToGrid w:val="0"/>
        <w:ind w:left="0" w:right="3816"/>
        <w:rPr>
          <w:sz w:val="24"/>
          <w:lang w:eastAsia="zh-CN"/>
        </w:rPr>
      </w:pPr>
    </w:p>
    <w:p w14:paraId="00D1D5F7" w14:textId="0D0A1EE1" w:rsidR="00132F34" w:rsidRDefault="00132F34" w:rsidP="001B3978">
      <w:pPr>
        <w:pStyle w:val="HEADINGNOTFORTOC"/>
        <w:spacing w:before="360" w:after="240"/>
        <w:rPr>
          <w:bCs/>
          <w:snapToGrid w:val="0"/>
          <w:sz w:val="28"/>
          <w:szCs w:val="28"/>
          <w:lang w:eastAsia="zh-CN"/>
        </w:rPr>
      </w:pPr>
      <w:bookmarkStart w:id="1" w:name="_Toc118817330"/>
      <w:bookmarkStart w:id="2" w:name="_Toc118817779"/>
      <w:r>
        <w:rPr>
          <w:rFonts w:ascii="黑体" w:eastAsia="黑体" w:hAnsi="黑体" w:hint="eastAsia"/>
          <w:sz w:val="28"/>
          <w:szCs w:val="28"/>
          <w:lang w:eastAsia="zh-CN"/>
        </w:rPr>
        <w:t>获取和惠益分享名古屋议定书缔约方通过的决定</w:t>
      </w:r>
    </w:p>
    <w:p w14:paraId="27583AB1" w14:textId="33588040" w:rsidR="001B3978" w:rsidRPr="00BE4E80" w:rsidRDefault="00132F34" w:rsidP="00132F34">
      <w:pPr>
        <w:pStyle w:val="HEADINGNOTFORTOC"/>
        <w:spacing w:before="360" w:after="240"/>
        <w:rPr>
          <w:kern w:val="22"/>
          <w:sz w:val="20"/>
          <w:szCs w:val="20"/>
          <w:lang w:eastAsia="zh-CN"/>
        </w:rPr>
      </w:pPr>
      <w:r w:rsidRPr="00BE4E80">
        <w:rPr>
          <w:rStyle w:val="Heading2Char"/>
          <w:b/>
          <w:bCs w:val="0"/>
          <w:sz w:val="24"/>
          <w:lang w:eastAsia="zh-CN"/>
        </w:rPr>
        <w:t>NP-4/5.</w:t>
      </w:r>
      <w:r w:rsidRPr="00BE4E80">
        <w:rPr>
          <w:rStyle w:val="Heading2Char"/>
          <w:sz w:val="24"/>
          <w:lang w:eastAsia="zh-CN"/>
        </w:rPr>
        <w:t xml:space="preserve"> </w:t>
      </w:r>
      <w:r w:rsidR="001B3978" w:rsidRPr="00BE4E80">
        <w:rPr>
          <w:snapToGrid w:val="0"/>
          <w:sz w:val="24"/>
          <w:lang w:eastAsia="zh-CN"/>
        </w:rPr>
        <w:t>在</w:t>
      </w:r>
      <w:r w:rsidR="00BE4E80" w:rsidRPr="00BE4E80">
        <w:rPr>
          <w:snapToGrid w:val="0"/>
          <w:sz w:val="24"/>
          <w:lang w:eastAsia="zh-CN"/>
        </w:rPr>
        <w:t>《</w:t>
      </w:r>
      <w:r w:rsidRPr="00BE4E80">
        <w:rPr>
          <w:snapToGrid w:val="0"/>
          <w:sz w:val="24"/>
          <w:lang w:eastAsia="zh-CN"/>
        </w:rPr>
        <w:t>昆明</w:t>
      </w:r>
      <w:r w:rsidRPr="00BE4E80">
        <w:rPr>
          <w:snapToGrid w:val="0"/>
          <w:sz w:val="24"/>
          <w:lang w:eastAsia="zh-CN"/>
        </w:rPr>
        <w:t>-</w:t>
      </w:r>
      <w:r w:rsidRPr="00BE4E80">
        <w:rPr>
          <w:snapToGrid w:val="0"/>
          <w:sz w:val="24"/>
          <w:lang w:eastAsia="zh-CN"/>
        </w:rPr>
        <w:t>蒙特利尔</w:t>
      </w:r>
      <w:r w:rsidR="001B3978" w:rsidRPr="00BE4E80">
        <w:rPr>
          <w:snapToGrid w:val="0"/>
          <w:sz w:val="24"/>
          <w:lang w:eastAsia="zh-CN"/>
        </w:rPr>
        <w:t>全球生物多样性框架</w:t>
      </w:r>
      <w:r w:rsidR="00BE4E80" w:rsidRPr="00BE4E80">
        <w:rPr>
          <w:snapToGrid w:val="0"/>
          <w:sz w:val="24"/>
          <w:lang w:eastAsia="zh-CN"/>
        </w:rPr>
        <w:t>》</w:t>
      </w:r>
      <w:r w:rsidR="001B3978" w:rsidRPr="00BE4E80">
        <w:rPr>
          <w:snapToGrid w:val="0"/>
          <w:sz w:val="24"/>
          <w:lang w:eastAsia="zh-CN"/>
        </w:rPr>
        <w:t>范围内加强执行《名古屋议定书》</w:t>
      </w:r>
      <w:bookmarkEnd w:id="1"/>
      <w:bookmarkEnd w:id="2"/>
    </w:p>
    <w:p w14:paraId="1D4D458A" w14:textId="0AAD85EC" w:rsidR="001B3978" w:rsidRPr="00047DF8" w:rsidRDefault="001B3978" w:rsidP="001B3978">
      <w:pPr>
        <w:adjustRightInd w:val="0"/>
        <w:snapToGrid w:val="0"/>
        <w:spacing w:before="120" w:after="120" w:line="240" w:lineRule="atLeast"/>
        <w:ind w:firstLine="490"/>
        <w:textAlignment w:val="baseline"/>
        <w:rPr>
          <w:rFonts w:ascii="宋体" w:hAnsi="宋体" w:hint="eastAsia"/>
          <w:snapToGrid w:val="0"/>
          <w:sz w:val="24"/>
          <w:lang w:eastAsia="zh-CN"/>
        </w:rPr>
      </w:pPr>
      <w:r w:rsidRPr="00B1139C">
        <w:rPr>
          <w:rFonts w:eastAsia="楷体"/>
          <w:snapToGrid w:val="0"/>
          <w:sz w:val="24"/>
          <w:lang w:eastAsia="zh-CN"/>
        </w:rPr>
        <w:t>作为名古屋议定书缔约方会议的缔约方大会</w:t>
      </w:r>
      <w:r w:rsidR="00047DF8">
        <w:rPr>
          <w:rFonts w:ascii="宋体" w:hAnsi="宋体" w:hint="eastAsia"/>
          <w:snapToGrid w:val="0"/>
          <w:sz w:val="24"/>
          <w:lang w:eastAsia="zh-CN"/>
        </w:rPr>
        <w:t>，</w:t>
      </w:r>
    </w:p>
    <w:p w14:paraId="38717143" w14:textId="77777777" w:rsidR="001B3978" w:rsidRPr="00B1139C" w:rsidRDefault="001B3978" w:rsidP="001B3978">
      <w:pPr>
        <w:adjustRightInd w:val="0"/>
        <w:snapToGrid w:val="0"/>
        <w:spacing w:before="120" w:after="120" w:line="240" w:lineRule="atLeast"/>
        <w:ind w:firstLine="490"/>
        <w:textAlignment w:val="baseline"/>
        <w:rPr>
          <w:snapToGrid w:val="0"/>
          <w:sz w:val="24"/>
          <w:lang w:eastAsia="zh-CN"/>
        </w:rPr>
      </w:pPr>
      <w:r w:rsidRPr="00B1139C">
        <w:rPr>
          <w:rFonts w:eastAsia="楷体"/>
          <w:snapToGrid w:val="0"/>
          <w:sz w:val="24"/>
          <w:lang w:eastAsia="zh-CN"/>
        </w:rPr>
        <w:t>回顾</w:t>
      </w:r>
      <w:r w:rsidRPr="00B1139C">
        <w:rPr>
          <w:snapToGrid w:val="0"/>
          <w:sz w:val="24"/>
          <w:lang w:eastAsia="zh-CN"/>
        </w:rPr>
        <w:t>第</w:t>
      </w:r>
      <w:r w:rsidRPr="00B1139C">
        <w:rPr>
          <w:snapToGrid w:val="0"/>
          <w:sz w:val="24"/>
          <w:lang w:eastAsia="zh-CN"/>
        </w:rPr>
        <w:t>NP-3/15</w:t>
      </w:r>
      <w:r w:rsidRPr="00B1139C">
        <w:rPr>
          <w:snapToGrid w:val="0"/>
          <w:sz w:val="24"/>
          <w:lang w:eastAsia="zh-CN"/>
        </w:rPr>
        <w:t>号决定，</w:t>
      </w:r>
    </w:p>
    <w:p w14:paraId="7312DEAB" w14:textId="5A726DFC" w:rsidR="001B3978" w:rsidRPr="00B1139C" w:rsidRDefault="001B3978" w:rsidP="001B3978">
      <w:pPr>
        <w:adjustRightInd w:val="0"/>
        <w:snapToGrid w:val="0"/>
        <w:spacing w:before="120" w:after="120" w:line="240" w:lineRule="atLeast"/>
        <w:ind w:firstLine="490"/>
        <w:textAlignment w:val="baseline"/>
        <w:rPr>
          <w:snapToGrid w:val="0"/>
          <w:sz w:val="24"/>
          <w:lang w:eastAsia="zh-CN"/>
        </w:rPr>
      </w:pPr>
      <w:r w:rsidRPr="00B1139C">
        <w:rPr>
          <w:rFonts w:eastAsia="楷体"/>
          <w:snapToGrid w:val="0"/>
          <w:sz w:val="24"/>
          <w:lang w:eastAsia="zh-CN"/>
        </w:rPr>
        <w:t>强调</w:t>
      </w:r>
      <w:r w:rsidRPr="00B1139C">
        <w:rPr>
          <w:snapToGrid w:val="0"/>
          <w:sz w:val="24"/>
          <w:lang w:eastAsia="zh-CN"/>
        </w:rPr>
        <w:t>在</w:t>
      </w:r>
      <w:r w:rsidR="00132F34">
        <w:rPr>
          <w:rFonts w:hint="eastAsia"/>
          <w:snapToGrid w:val="0"/>
          <w:sz w:val="24"/>
          <w:lang w:eastAsia="zh-CN"/>
        </w:rPr>
        <w:t>《昆明</w:t>
      </w:r>
      <w:r w:rsidR="00132F34">
        <w:rPr>
          <w:rFonts w:hint="eastAsia"/>
          <w:snapToGrid w:val="0"/>
          <w:sz w:val="24"/>
          <w:lang w:eastAsia="zh-CN"/>
        </w:rPr>
        <w:t>-</w:t>
      </w:r>
      <w:r w:rsidR="00132F34">
        <w:rPr>
          <w:rFonts w:hint="eastAsia"/>
          <w:snapToGrid w:val="0"/>
          <w:sz w:val="24"/>
          <w:lang w:eastAsia="zh-CN"/>
        </w:rPr>
        <w:t>蒙特利尔</w:t>
      </w:r>
      <w:r w:rsidRPr="00B1139C">
        <w:rPr>
          <w:snapToGrid w:val="0"/>
          <w:sz w:val="24"/>
          <w:lang w:eastAsia="zh-CN"/>
        </w:rPr>
        <w:t>全球生物多样性框架</w:t>
      </w:r>
      <w:r w:rsidR="00132F34">
        <w:rPr>
          <w:rFonts w:hint="eastAsia"/>
          <w:snapToGrid w:val="0"/>
          <w:sz w:val="24"/>
          <w:lang w:eastAsia="zh-CN"/>
        </w:rPr>
        <w:t>》</w:t>
      </w:r>
      <w:r w:rsidRPr="00B1139C">
        <w:rPr>
          <w:snapToGrid w:val="0"/>
          <w:sz w:val="24"/>
          <w:lang w:eastAsia="zh-CN"/>
        </w:rPr>
        <w:t>内以平衡方式推进执行《公约》第三个目标和《名古屋议定书》目标的重要性，</w:t>
      </w:r>
    </w:p>
    <w:p w14:paraId="35F54354" w14:textId="46DDFC20" w:rsidR="001B3978" w:rsidRPr="00B1139C" w:rsidRDefault="001B3978" w:rsidP="001B3978">
      <w:pPr>
        <w:adjustRightInd w:val="0"/>
        <w:snapToGrid w:val="0"/>
        <w:spacing w:before="120" w:after="120" w:line="240" w:lineRule="atLeast"/>
        <w:ind w:firstLine="490"/>
        <w:textAlignment w:val="baseline"/>
        <w:rPr>
          <w:snapToGrid w:val="0"/>
          <w:sz w:val="24"/>
          <w:lang w:eastAsia="zh-CN"/>
        </w:rPr>
      </w:pPr>
      <w:r w:rsidRPr="00B1139C">
        <w:rPr>
          <w:snapToGrid w:val="0"/>
          <w:sz w:val="24"/>
          <w:lang w:eastAsia="zh-CN"/>
        </w:rPr>
        <w:t>1.</w:t>
      </w:r>
      <w:r w:rsidRPr="00B1139C">
        <w:rPr>
          <w:snapToGrid w:val="0"/>
          <w:sz w:val="24"/>
          <w:lang w:eastAsia="zh-CN"/>
        </w:rPr>
        <w:tab/>
      </w:r>
      <w:r w:rsidRPr="00B1139C">
        <w:rPr>
          <w:rFonts w:eastAsia="楷体"/>
          <w:snapToGrid w:val="0"/>
          <w:sz w:val="24"/>
          <w:lang w:eastAsia="zh-CN"/>
        </w:rPr>
        <w:t>欢迎</w:t>
      </w:r>
      <w:r w:rsidRPr="00B1139C">
        <w:rPr>
          <w:snapToGrid w:val="0"/>
          <w:sz w:val="24"/>
          <w:lang w:eastAsia="zh-CN"/>
        </w:rPr>
        <w:t>公约缔约方大会第</w:t>
      </w:r>
      <w:r w:rsidRPr="00B1139C">
        <w:rPr>
          <w:snapToGrid w:val="0"/>
          <w:sz w:val="24"/>
          <w:lang w:eastAsia="zh-CN"/>
        </w:rPr>
        <w:t>15/</w:t>
      </w:r>
      <w:r w:rsidR="00136B0C">
        <w:rPr>
          <w:snapToGrid w:val="0"/>
          <w:sz w:val="24"/>
          <w:lang w:eastAsia="zh-CN"/>
        </w:rPr>
        <w:t>4</w:t>
      </w:r>
      <w:r w:rsidRPr="00B1139C">
        <w:rPr>
          <w:snapToGrid w:val="0"/>
          <w:sz w:val="24"/>
          <w:lang w:eastAsia="zh-CN"/>
        </w:rPr>
        <w:t>号决定通过</w:t>
      </w:r>
      <w:r w:rsidR="00136B0C">
        <w:rPr>
          <w:rFonts w:hint="eastAsia"/>
          <w:snapToGrid w:val="0"/>
          <w:sz w:val="24"/>
          <w:lang w:eastAsia="zh-CN"/>
        </w:rPr>
        <w:t>《</w:t>
      </w:r>
      <w:r w:rsidR="00136B0C">
        <w:rPr>
          <w:rFonts w:hint="eastAsia"/>
          <w:snapToGrid w:val="0"/>
          <w:sz w:val="24"/>
          <w:lang w:eastAsia="zh-CN"/>
        </w:rPr>
        <w:t>昆明</w:t>
      </w:r>
      <w:r w:rsidR="00136B0C">
        <w:rPr>
          <w:rFonts w:hint="eastAsia"/>
          <w:snapToGrid w:val="0"/>
          <w:sz w:val="24"/>
          <w:lang w:eastAsia="zh-CN"/>
        </w:rPr>
        <w:t>-</w:t>
      </w:r>
      <w:r w:rsidR="00136B0C">
        <w:rPr>
          <w:rFonts w:hint="eastAsia"/>
          <w:snapToGrid w:val="0"/>
          <w:sz w:val="24"/>
          <w:lang w:eastAsia="zh-CN"/>
        </w:rPr>
        <w:t>蒙特利尔</w:t>
      </w:r>
      <w:r w:rsidRPr="00B1139C">
        <w:rPr>
          <w:snapToGrid w:val="0"/>
          <w:sz w:val="24"/>
          <w:lang w:eastAsia="zh-CN"/>
        </w:rPr>
        <w:t>全球生物多样性框架</w:t>
      </w:r>
      <w:r w:rsidR="00136B0C">
        <w:rPr>
          <w:rFonts w:hint="eastAsia"/>
          <w:snapToGrid w:val="0"/>
          <w:sz w:val="24"/>
          <w:lang w:eastAsia="zh-CN"/>
        </w:rPr>
        <w:t>》</w:t>
      </w:r>
      <w:r w:rsidRPr="00B1139C">
        <w:rPr>
          <w:snapToGrid w:val="0"/>
          <w:sz w:val="24"/>
          <w:lang w:eastAsia="zh-CN"/>
        </w:rPr>
        <w:t>，作为所有缔约方和利益攸关方实现</w:t>
      </w:r>
      <w:r w:rsidRPr="00B1139C">
        <w:rPr>
          <w:snapToGrid w:val="0"/>
          <w:sz w:val="24"/>
          <w:lang w:eastAsia="zh-CN"/>
        </w:rPr>
        <w:t>2050</w:t>
      </w:r>
      <w:r w:rsidRPr="00B1139C">
        <w:rPr>
          <w:snapToGrid w:val="0"/>
          <w:sz w:val="24"/>
          <w:lang w:eastAsia="zh-CN"/>
        </w:rPr>
        <w:t>年生物多样性愿景、实现《公约》三项目标以及《名古屋议定书》目标的灵活的全球行动框架；</w:t>
      </w:r>
      <w:r w:rsidRPr="00B1139C">
        <w:rPr>
          <w:snapToGrid w:val="0"/>
          <w:sz w:val="24"/>
          <w:lang w:eastAsia="zh-CN"/>
        </w:rPr>
        <w:t xml:space="preserve"> </w:t>
      </w:r>
    </w:p>
    <w:p w14:paraId="1D24B513" w14:textId="6064EE7D" w:rsidR="001B3978" w:rsidRPr="00BE4E80" w:rsidRDefault="001B3978" w:rsidP="001B3978">
      <w:pPr>
        <w:adjustRightInd w:val="0"/>
        <w:snapToGrid w:val="0"/>
        <w:spacing w:before="120" w:after="120" w:line="240" w:lineRule="atLeast"/>
        <w:ind w:firstLine="490"/>
        <w:textAlignment w:val="baseline"/>
        <w:rPr>
          <w:snapToGrid w:val="0"/>
          <w:sz w:val="24"/>
          <w:lang w:eastAsia="zh-CN"/>
        </w:rPr>
      </w:pPr>
      <w:r w:rsidRPr="00B1139C">
        <w:rPr>
          <w:snapToGrid w:val="0"/>
          <w:sz w:val="24"/>
          <w:lang w:eastAsia="zh-CN"/>
        </w:rPr>
        <w:t>2.</w:t>
      </w:r>
      <w:r w:rsidRPr="00B1139C">
        <w:rPr>
          <w:snapToGrid w:val="0"/>
          <w:sz w:val="24"/>
          <w:lang w:eastAsia="zh-CN"/>
        </w:rPr>
        <w:tab/>
      </w:r>
      <w:r w:rsidRPr="00B1139C">
        <w:rPr>
          <w:rFonts w:eastAsia="楷体"/>
          <w:snapToGrid w:val="0"/>
          <w:sz w:val="24"/>
          <w:lang w:eastAsia="zh-CN"/>
        </w:rPr>
        <w:t>认可</w:t>
      </w:r>
      <w:r w:rsidRPr="00B1139C">
        <w:rPr>
          <w:snapToGrid w:val="0"/>
          <w:sz w:val="24"/>
          <w:lang w:eastAsia="zh-CN"/>
        </w:rPr>
        <w:t>缔约方大会第</w:t>
      </w:r>
      <w:r w:rsidRPr="00B1139C">
        <w:rPr>
          <w:snapToGrid w:val="0"/>
          <w:sz w:val="24"/>
          <w:lang w:eastAsia="zh-CN"/>
        </w:rPr>
        <w:t>15/</w:t>
      </w:r>
      <w:r w:rsidR="00047DF8">
        <w:rPr>
          <w:snapToGrid w:val="0"/>
          <w:sz w:val="24"/>
          <w:lang w:eastAsia="zh-CN"/>
        </w:rPr>
        <w:t>4</w:t>
      </w:r>
      <w:r w:rsidRPr="00B1139C">
        <w:rPr>
          <w:snapToGrid w:val="0"/>
          <w:sz w:val="24"/>
          <w:lang w:eastAsia="zh-CN"/>
        </w:rPr>
        <w:t>号决定附件所载的</w:t>
      </w:r>
      <w:r w:rsidR="00132F34">
        <w:rPr>
          <w:rFonts w:hint="eastAsia"/>
          <w:snapToGrid w:val="0"/>
          <w:sz w:val="24"/>
          <w:lang w:eastAsia="zh-CN"/>
        </w:rPr>
        <w:t>《</w:t>
      </w:r>
      <w:r w:rsidR="00132F34">
        <w:rPr>
          <w:rFonts w:hint="eastAsia"/>
          <w:snapToGrid w:val="0"/>
          <w:sz w:val="24"/>
          <w:lang w:eastAsia="zh-CN"/>
        </w:rPr>
        <w:t>昆明</w:t>
      </w:r>
      <w:r w:rsidR="00132F34">
        <w:rPr>
          <w:rFonts w:hint="eastAsia"/>
          <w:snapToGrid w:val="0"/>
          <w:sz w:val="24"/>
          <w:lang w:eastAsia="zh-CN"/>
        </w:rPr>
        <w:t>-</w:t>
      </w:r>
      <w:r w:rsidR="00132F34">
        <w:rPr>
          <w:rFonts w:hint="eastAsia"/>
          <w:snapToGrid w:val="0"/>
          <w:sz w:val="24"/>
          <w:lang w:eastAsia="zh-CN"/>
        </w:rPr>
        <w:t>蒙特利尔</w:t>
      </w:r>
      <w:r w:rsidRPr="00B1139C">
        <w:rPr>
          <w:snapToGrid w:val="0"/>
          <w:sz w:val="24"/>
          <w:lang w:eastAsia="zh-CN"/>
        </w:rPr>
        <w:t>全球生物多样性框架</w:t>
      </w:r>
      <w:r w:rsidR="00047DF8">
        <w:rPr>
          <w:rFonts w:hint="eastAsia"/>
          <w:snapToGrid w:val="0"/>
          <w:sz w:val="24"/>
          <w:lang w:eastAsia="zh-CN"/>
        </w:rPr>
        <w:t>》</w:t>
      </w:r>
      <w:r w:rsidRPr="00B1139C">
        <w:rPr>
          <w:snapToGrid w:val="0"/>
          <w:sz w:val="24"/>
          <w:lang w:eastAsia="zh-CN"/>
        </w:rPr>
        <w:t>，</w:t>
      </w:r>
      <w:r w:rsidRPr="00BE4E80">
        <w:rPr>
          <w:snapToGrid w:val="0"/>
          <w:sz w:val="24"/>
          <w:lang w:eastAsia="zh-CN"/>
        </w:rPr>
        <w:t>表示注意到缔约方大会</w:t>
      </w:r>
      <w:r w:rsidR="00047DF8" w:rsidRPr="00BE4E80">
        <w:rPr>
          <w:snapToGrid w:val="0"/>
          <w:sz w:val="24"/>
          <w:lang w:eastAsia="zh-CN"/>
        </w:rPr>
        <w:t>第十五届会议通过</w:t>
      </w:r>
      <w:r w:rsidRPr="00BE4E80">
        <w:rPr>
          <w:snapToGrid w:val="0"/>
          <w:sz w:val="24"/>
          <w:lang w:eastAsia="zh-CN"/>
        </w:rPr>
        <w:t>的</w:t>
      </w:r>
      <w:r w:rsidR="00047DF8" w:rsidRPr="00BE4E80">
        <w:rPr>
          <w:snapToGrid w:val="0"/>
          <w:sz w:val="24"/>
          <w:lang w:eastAsia="zh-CN"/>
        </w:rPr>
        <w:t>其他</w:t>
      </w:r>
      <w:r w:rsidRPr="00BE4E80">
        <w:rPr>
          <w:snapToGrid w:val="0"/>
          <w:sz w:val="24"/>
          <w:lang w:eastAsia="zh-CN"/>
        </w:rPr>
        <w:t>相关决定</w:t>
      </w:r>
      <w:r w:rsidR="00107280" w:rsidRPr="00BE4E80">
        <w:rPr>
          <w:snapToGrid w:val="0"/>
          <w:sz w:val="24"/>
          <w:lang w:eastAsia="zh-CN"/>
        </w:rPr>
        <w:t>；</w:t>
      </w:r>
    </w:p>
    <w:p w14:paraId="24435F4A" w14:textId="77777777" w:rsidR="001B3978" w:rsidRPr="00B1139C" w:rsidRDefault="001B3978" w:rsidP="001B3978">
      <w:pPr>
        <w:adjustRightInd w:val="0"/>
        <w:snapToGrid w:val="0"/>
        <w:spacing w:before="120" w:after="120" w:line="240" w:lineRule="atLeast"/>
        <w:ind w:firstLine="490"/>
        <w:textAlignment w:val="baseline"/>
        <w:rPr>
          <w:snapToGrid w:val="0"/>
          <w:sz w:val="24"/>
          <w:lang w:eastAsia="zh-CN"/>
        </w:rPr>
      </w:pPr>
      <w:r w:rsidRPr="00B1139C">
        <w:rPr>
          <w:rFonts w:eastAsiaTheme="minorEastAsia"/>
          <w:snapToGrid w:val="0"/>
          <w:sz w:val="24"/>
          <w:lang w:eastAsia="zh-CN"/>
        </w:rPr>
        <w:t>3.</w:t>
      </w:r>
      <w:r w:rsidRPr="00B1139C">
        <w:rPr>
          <w:rFonts w:eastAsiaTheme="minorEastAsia"/>
          <w:snapToGrid w:val="0"/>
          <w:sz w:val="24"/>
          <w:lang w:eastAsia="zh-CN"/>
        </w:rPr>
        <w:tab/>
      </w:r>
      <w:r w:rsidRPr="00B1139C">
        <w:rPr>
          <w:rFonts w:eastAsia="楷体"/>
          <w:snapToGrid w:val="0"/>
          <w:sz w:val="24"/>
          <w:lang w:eastAsia="zh-CN"/>
        </w:rPr>
        <w:t>邀请</w:t>
      </w:r>
      <w:r w:rsidRPr="00B1139C">
        <w:rPr>
          <w:snapToGrid w:val="0"/>
          <w:sz w:val="24"/>
          <w:lang w:eastAsia="zh-CN"/>
        </w:rPr>
        <w:t>缔约方并鼓励其他国家政府利用《公约》规定的规划、监测、报告和审查办法，加强执行《名古屋议定书》，在修订或更新国家生物多样性战略和行动计划时纳入获取和惠益分享。</w:t>
      </w:r>
    </w:p>
    <w:p w14:paraId="47AB5500" w14:textId="77777777" w:rsidR="001B3978" w:rsidRDefault="001B3978" w:rsidP="001B3978">
      <w:pPr>
        <w:suppressLineNumbers/>
        <w:suppressAutoHyphens/>
        <w:kinsoku w:val="0"/>
        <w:overflowPunct w:val="0"/>
        <w:autoSpaceDE w:val="0"/>
        <w:autoSpaceDN w:val="0"/>
        <w:jc w:val="center"/>
        <w:rPr>
          <w:rFonts w:asciiTheme="minorEastAsia" w:eastAsiaTheme="minorEastAsia" w:hAnsiTheme="minorEastAsia"/>
          <w:snapToGrid w:val="0"/>
          <w:kern w:val="22"/>
          <w:sz w:val="24"/>
          <w:lang w:val="en-CA" w:eastAsia="zh-CN"/>
        </w:rPr>
      </w:pPr>
    </w:p>
    <w:p w14:paraId="12E8C6E8" w14:textId="77777777" w:rsidR="001B3978" w:rsidRPr="00E757F7" w:rsidRDefault="001B3978" w:rsidP="001B3978">
      <w:pPr>
        <w:suppressLineNumbers/>
        <w:suppressAutoHyphens/>
        <w:kinsoku w:val="0"/>
        <w:overflowPunct w:val="0"/>
        <w:autoSpaceDE w:val="0"/>
        <w:autoSpaceDN w:val="0"/>
        <w:jc w:val="center"/>
        <w:rPr>
          <w:rFonts w:asciiTheme="minorEastAsia" w:eastAsiaTheme="minorEastAsia" w:hAnsiTheme="minorEastAsia"/>
          <w:snapToGrid w:val="0"/>
          <w:kern w:val="22"/>
          <w:sz w:val="24"/>
          <w:lang w:val="en-CA"/>
        </w:rPr>
      </w:pPr>
      <w:r w:rsidRPr="00E757F7">
        <w:rPr>
          <w:rFonts w:asciiTheme="minorEastAsia" w:eastAsiaTheme="minorEastAsia" w:hAnsiTheme="minorEastAsia"/>
          <w:snapToGrid w:val="0"/>
          <w:kern w:val="22"/>
          <w:sz w:val="24"/>
          <w:lang w:val="en-CA"/>
        </w:rPr>
        <w:t>__________</w:t>
      </w:r>
    </w:p>
    <w:p w14:paraId="2B7C0AF6" w14:textId="338931FB" w:rsidR="001760A4" w:rsidRPr="001B20DE" w:rsidRDefault="001760A4" w:rsidP="001B3978">
      <w:pPr>
        <w:adjustRightInd w:val="0"/>
        <w:snapToGrid w:val="0"/>
        <w:spacing w:before="120" w:after="120" w:line="240" w:lineRule="atLeast"/>
        <w:rPr>
          <w:rFonts w:eastAsia="黑体"/>
          <w:sz w:val="24"/>
          <w:lang w:eastAsia="zh-CN"/>
        </w:rPr>
      </w:pPr>
    </w:p>
    <w:sectPr w:rsidR="001760A4" w:rsidRPr="001B20DE" w:rsidSect="00D751F1">
      <w:headerReference w:type="even" r:id="rId14"/>
      <w:headerReference w:type="default" r:id="rId15"/>
      <w:type w:val="continuous"/>
      <w:pgSz w:w="12240" w:h="15840" w:code="1"/>
      <w:pgMar w:top="432" w:right="1138" w:bottom="1138" w:left="1138" w:header="461"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E5540" w14:textId="77777777" w:rsidR="00B04D1E" w:rsidRDefault="00B04D1E">
      <w:r>
        <w:separator/>
      </w:r>
    </w:p>
  </w:endnote>
  <w:endnote w:type="continuationSeparator" w:id="0">
    <w:p w14:paraId="16F05C0F" w14:textId="77777777" w:rsidR="00B04D1E" w:rsidRDefault="00B04D1E">
      <w:r>
        <w:continuationSeparator/>
      </w:r>
    </w:p>
  </w:endnote>
  <w:endnote w:type="continuationNotice" w:id="1">
    <w:p w14:paraId="42FD7275" w14:textId="77777777" w:rsidR="00B04D1E" w:rsidRDefault="00B04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default"/>
    <w:sig w:usb0="00000000" w:usb1="00000000" w:usb2="0000003F" w:usb3="00000000" w:csb0="603F01FF" w:csb1="FFFF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Lucida Grande">
    <w:altName w:val="Segoe UI"/>
    <w:charset w:val="00"/>
    <w:family w:val="swiss"/>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EDA45" w14:textId="77777777" w:rsidR="00B04D1E" w:rsidRDefault="00B04D1E">
      <w:r>
        <w:separator/>
      </w:r>
    </w:p>
  </w:footnote>
  <w:footnote w:type="continuationSeparator" w:id="0">
    <w:p w14:paraId="6AF27FAC" w14:textId="77777777" w:rsidR="00B04D1E" w:rsidRDefault="00B04D1E">
      <w:r>
        <w:continuationSeparator/>
      </w:r>
    </w:p>
  </w:footnote>
  <w:footnote w:type="continuationNotice" w:id="1">
    <w:p w14:paraId="78A4CF4F" w14:textId="77777777" w:rsidR="00B04D1E" w:rsidRDefault="00B04D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rPr>
      <w:alias w:val="Subject"/>
      <w:tag w:val=""/>
      <w:id w:val="1433388844"/>
      <w:placeholder>
        <w:docPart w:val="A920CC7FF82B46AB9CDE259E49660694"/>
      </w:placeholder>
      <w:dataBinding w:prefixMappings="xmlns:ns0='http://purl.org/dc/elements/1.1/' xmlns:ns1='http://schemas.openxmlformats.org/package/2006/metadata/core-properties' " w:xpath="/ns1:coreProperties[1]/ns0:subject[1]" w:storeItemID="{6C3C8BC8-F283-45AE-878A-BAB7291924A1}"/>
      <w:text/>
    </w:sdtPr>
    <w:sdtContent>
      <w:p w14:paraId="109911EF" w14:textId="65BD8261" w:rsidR="004B5B14" w:rsidRPr="005F2EEE" w:rsidRDefault="003A02B8" w:rsidP="005F2EEE">
        <w:pPr>
          <w:pStyle w:val="Header"/>
          <w:suppressLineNumbers/>
          <w:tabs>
            <w:tab w:val="clear" w:pos="4320"/>
            <w:tab w:val="clear" w:pos="8640"/>
          </w:tabs>
          <w:suppressAutoHyphens/>
          <w:kinsoku w:val="0"/>
          <w:overflowPunct w:val="0"/>
          <w:autoSpaceDE w:val="0"/>
          <w:autoSpaceDN w:val="0"/>
          <w:jc w:val="left"/>
          <w:rPr>
            <w:kern w:val="22"/>
          </w:rPr>
        </w:pPr>
        <w:r>
          <w:rPr>
            <w:kern w:val="22"/>
          </w:rPr>
          <w:t>CBD/COP/15/14</w:t>
        </w:r>
      </w:p>
    </w:sdtContent>
  </w:sdt>
  <w:p w14:paraId="6764F025" w14:textId="4DA49DCC" w:rsidR="004B5B14" w:rsidRPr="005F2EEE" w:rsidRDefault="004B5B14" w:rsidP="00A83DC6">
    <w:pPr>
      <w:pStyle w:val="Header"/>
      <w:suppressLineNumbers/>
      <w:tabs>
        <w:tab w:val="clear" w:pos="4320"/>
        <w:tab w:val="clear" w:pos="8640"/>
      </w:tabs>
      <w:suppressAutoHyphens/>
      <w:kinsoku w:val="0"/>
      <w:overflowPunct w:val="0"/>
      <w:autoSpaceDE w:val="0"/>
      <w:autoSpaceDN w:val="0"/>
      <w:spacing w:after="240"/>
      <w:jc w:val="left"/>
      <w:rPr>
        <w:kern w:val="22"/>
      </w:rPr>
    </w:pPr>
    <w:r w:rsidRPr="005F2EEE">
      <w:rPr>
        <w:kern w:val="22"/>
      </w:rPr>
      <w:t xml:space="preserve">Page </w:t>
    </w:r>
    <w:r w:rsidRPr="005F2EEE">
      <w:rPr>
        <w:kern w:val="22"/>
      </w:rPr>
      <w:fldChar w:fldCharType="begin"/>
    </w:r>
    <w:r w:rsidRPr="005F2EEE">
      <w:rPr>
        <w:kern w:val="22"/>
      </w:rPr>
      <w:instrText xml:space="preserve"> PAGE   \* MERGEFORMAT </w:instrText>
    </w:r>
    <w:r w:rsidRPr="005F2EEE">
      <w:rPr>
        <w:kern w:val="22"/>
      </w:rPr>
      <w:fldChar w:fldCharType="separate"/>
    </w:r>
    <w:r w:rsidRPr="005F2EEE">
      <w:rPr>
        <w:kern w:val="22"/>
      </w:rPr>
      <w:t>2</w:t>
    </w:r>
    <w:r w:rsidRPr="005F2EEE">
      <w:rPr>
        <w:kern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rPr>
      <w:alias w:val="Subject"/>
      <w:tag w:val=""/>
      <w:id w:val="-1160463288"/>
      <w:placeholder>
        <w:docPart w:val="082B9E2361B14AC0970193085AC607D3"/>
      </w:placeholder>
      <w:dataBinding w:prefixMappings="xmlns:ns0='http://purl.org/dc/elements/1.1/' xmlns:ns1='http://schemas.openxmlformats.org/package/2006/metadata/core-properties' " w:xpath="/ns1:coreProperties[1]/ns0:subject[1]" w:storeItemID="{6C3C8BC8-F283-45AE-878A-BAB7291924A1}"/>
      <w:text/>
    </w:sdtPr>
    <w:sdtContent>
      <w:p w14:paraId="38051969" w14:textId="77777777" w:rsidR="0002388F" w:rsidRPr="005F2EEE" w:rsidRDefault="0002388F" w:rsidP="00D751F1">
        <w:pPr>
          <w:pStyle w:val="Header"/>
          <w:suppressLineNumbers/>
          <w:tabs>
            <w:tab w:val="clear" w:pos="4320"/>
            <w:tab w:val="clear" w:pos="8640"/>
          </w:tabs>
          <w:suppressAutoHyphens/>
          <w:kinsoku w:val="0"/>
          <w:overflowPunct w:val="0"/>
          <w:autoSpaceDE w:val="0"/>
          <w:autoSpaceDN w:val="0"/>
          <w:jc w:val="right"/>
          <w:rPr>
            <w:kern w:val="22"/>
          </w:rPr>
        </w:pPr>
        <w:r>
          <w:rPr>
            <w:kern w:val="22"/>
          </w:rPr>
          <w:t>CBD/COP/15/14</w:t>
        </w:r>
      </w:p>
    </w:sdtContent>
  </w:sdt>
  <w:p w14:paraId="18BFDD89" w14:textId="012A63AE" w:rsidR="0002388F" w:rsidRPr="002E1D31" w:rsidRDefault="0002388F" w:rsidP="002E1D31">
    <w:pPr>
      <w:pStyle w:val="Header"/>
      <w:suppressLineNumbers/>
      <w:tabs>
        <w:tab w:val="clear" w:pos="4320"/>
        <w:tab w:val="clear" w:pos="8640"/>
      </w:tabs>
      <w:suppressAutoHyphens/>
      <w:kinsoku w:val="0"/>
      <w:overflowPunct w:val="0"/>
      <w:autoSpaceDE w:val="0"/>
      <w:autoSpaceDN w:val="0"/>
      <w:spacing w:after="240"/>
      <w:jc w:val="right"/>
    </w:pPr>
    <w:r w:rsidRPr="005F2EEE">
      <w:rPr>
        <w:kern w:val="22"/>
      </w:rPr>
      <w:t xml:space="preserve">Page </w:t>
    </w:r>
    <w:r w:rsidRPr="005F2EEE">
      <w:rPr>
        <w:kern w:val="22"/>
      </w:rPr>
      <w:fldChar w:fldCharType="begin"/>
    </w:r>
    <w:r w:rsidRPr="005F2EEE">
      <w:rPr>
        <w:kern w:val="22"/>
      </w:rPr>
      <w:instrText xml:space="preserve"> PAGE   \* MERGEFORMAT </w:instrText>
    </w:r>
    <w:r w:rsidRPr="005F2EEE">
      <w:rPr>
        <w:kern w:val="22"/>
      </w:rPr>
      <w:fldChar w:fldCharType="separate"/>
    </w:r>
    <w:r>
      <w:rPr>
        <w:kern w:val="22"/>
      </w:rPr>
      <w:t>2</w:t>
    </w:r>
    <w:r w:rsidRPr="005F2EEE">
      <w:rPr>
        <w:kern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10D"/>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745A2C"/>
    <w:multiLevelType w:val="multilevel"/>
    <w:tmpl w:val="25B0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D464F"/>
    <w:multiLevelType w:val="hybridMultilevel"/>
    <w:tmpl w:val="1552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C3665"/>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1225653"/>
    <w:multiLevelType w:val="multilevel"/>
    <w:tmpl w:val="D054B100"/>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5" w15:restartNumberingAfterBreak="0">
    <w:nsid w:val="215F6688"/>
    <w:multiLevelType w:val="hybridMultilevel"/>
    <w:tmpl w:val="AF40D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A6D3F"/>
    <w:multiLevelType w:val="hybridMultilevel"/>
    <w:tmpl w:val="B298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41A0D"/>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01C60D8"/>
    <w:multiLevelType w:val="multilevel"/>
    <w:tmpl w:val="BE30BA6C"/>
    <w:lvl w:ilvl="0">
      <w:start w:val="1"/>
      <w:numFmt w:val="decimal"/>
      <w:lvlText w:val="%1"/>
      <w:lvlJc w:val="left"/>
      <w:pPr>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53C6CB9"/>
    <w:multiLevelType w:val="hybridMultilevel"/>
    <w:tmpl w:val="877E5F3E"/>
    <w:lvl w:ilvl="0" w:tplc="AD1201DE">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05B54"/>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8D44B4C"/>
    <w:multiLevelType w:val="multilevel"/>
    <w:tmpl w:val="0C06BCE2"/>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2D0CFA"/>
    <w:multiLevelType w:val="hybridMultilevel"/>
    <w:tmpl w:val="EFB80F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51C1916"/>
    <w:multiLevelType w:val="hybridMultilevel"/>
    <w:tmpl w:val="0DFA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7319A4"/>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9316B90"/>
    <w:multiLevelType w:val="hybridMultilevel"/>
    <w:tmpl w:val="64B611AC"/>
    <w:lvl w:ilvl="0" w:tplc="AF107C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44059"/>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E7B7220"/>
    <w:multiLevelType w:val="hybridMultilevel"/>
    <w:tmpl w:val="E5EE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8B57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EDB32BE"/>
    <w:multiLevelType w:val="singleLevel"/>
    <w:tmpl w:val="CE8A02F2"/>
    <w:lvl w:ilvl="0">
      <w:start w:val="1"/>
      <w:numFmt w:val="upperRoman"/>
      <w:lvlText w:val="%1."/>
      <w:lvlJc w:val="left"/>
      <w:pPr>
        <w:tabs>
          <w:tab w:val="num" w:pos="720"/>
        </w:tabs>
        <w:ind w:left="720" w:hanging="720"/>
      </w:pPr>
      <w:rPr>
        <w:rFonts w:hint="default"/>
      </w:rPr>
    </w:lvl>
  </w:abstractNum>
  <w:abstractNum w:abstractNumId="24" w15:restartNumberingAfterBreak="0">
    <w:nsid w:val="65C5061E"/>
    <w:multiLevelType w:val="hybridMultilevel"/>
    <w:tmpl w:val="96723032"/>
    <w:lvl w:ilvl="0" w:tplc="A93CF74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39301D"/>
    <w:multiLevelType w:val="multilevel"/>
    <w:tmpl w:val="741CDF56"/>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6" w15:restartNumberingAfterBreak="0">
    <w:nsid w:val="6C252320"/>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D470279"/>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E201565"/>
    <w:multiLevelType w:val="hybridMultilevel"/>
    <w:tmpl w:val="0C06BCE2"/>
    <w:lvl w:ilvl="0" w:tplc="0B1C781A">
      <w:start w:val="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900554441">
    <w:abstractNumId w:val="23"/>
  </w:num>
  <w:num w:numId="2" w16cid:durableId="66536972">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4144250">
    <w:abstractNumId w:val="28"/>
  </w:num>
  <w:num w:numId="4" w16cid:durableId="425422810">
    <w:abstractNumId w:val="12"/>
  </w:num>
  <w:num w:numId="5" w16cid:durableId="466894393">
    <w:abstractNumId w:val="18"/>
  </w:num>
  <w:num w:numId="6" w16cid:durableId="2043361195">
    <w:abstractNumId w:val="0"/>
  </w:num>
  <w:num w:numId="7" w16cid:durableId="1276136358">
    <w:abstractNumId w:val="20"/>
  </w:num>
  <w:num w:numId="8" w16cid:durableId="1806582224">
    <w:abstractNumId w:val="26"/>
  </w:num>
  <w:num w:numId="9" w16cid:durableId="1236162358">
    <w:abstractNumId w:val="11"/>
  </w:num>
  <w:num w:numId="10" w16cid:durableId="503203136">
    <w:abstractNumId w:val="3"/>
  </w:num>
  <w:num w:numId="11" w16cid:durableId="34695078">
    <w:abstractNumId w:val="27"/>
  </w:num>
  <w:num w:numId="12" w16cid:durableId="1651397603">
    <w:abstractNumId w:val="7"/>
  </w:num>
  <w:num w:numId="13" w16cid:durableId="1773550469">
    <w:abstractNumId w:val="4"/>
  </w:num>
  <w:num w:numId="14" w16cid:durableId="1471094143">
    <w:abstractNumId w:val="9"/>
  </w:num>
  <w:num w:numId="15" w16cid:durableId="1091318035">
    <w:abstractNumId w:val="25"/>
  </w:num>
  <w:num w:numId="16" w16cid:durableId="1533152731">
    <w:abstractNumId w:val="2"/>
  </w:num>
  <w:num w:numId="17" w16cid:durableId="154229117">
    <w:abstractNumId w:val="21"/>
  </w:num>
  <w:num w:numId="18" w16cid:durableId="770275927">
    <w:abstractNumId w:val="14"/>
  </w:num>
  <w:num w:numId="19" w16cid:durableId="1810322517">
    <w:abstractNumId w:val="22"/>
  </w:num>
  <w:num w:numId="20" w16cid:durableId="205723893">
    <w:abstractNumId w:val="6"/>
  </w:num>
  <w:num w:numId="21" w16cid:durableId="746616161">
    <w:abstractNumId w:val="16"/>
  </w:num>
  <w:num w:numId="22" w16cid:durableId="1899633739">
    <w:abstractNumId w:val="13"/>
  </w:num>
  <w:num w:numId="23" w16cid:durableId="509805978">
    <w:abstractNumId w:val="29"/>
  </w:num>
  <w:num w:numId="24" w16cid:durableId="2052411652">
    <w:abstractNumId w:val="8"/>
  </w:num>
  <w:num w:numId="25" w16cid:durableId="627469923">
    <w:abstractNumId w:val="16"/>
  </w:num>
  <w:num w:numId="26" w16cid:durableId="390887957">
    <w:abstractNumId w:val="15"/>
  </w:num>
  <w:num w:numId="27" w16cid:durableId="1113593876">
    <w:abstractNumId w:val="5"/>
  </w:num>
  <w:num w:numId="28" w16cid:durableId="1588033063">
    <w:abstractNumId w:val="19"/>
  </w:num>
  <w:num w:numId="29" w16cid:durableId="1225605598">
    <w:abstractNumId w:val="1"/>
  </w:num>
  <w:num w:numId="30" w16cid:durableId="680665421">
    <w:abstractNumId w:val="24"/>
  </w:num>
  <w:num w:numId="31" w16cid:durableId="16983881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5"/>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86"/>
    <w:rsid w:val="000016AD"/>
    <w:rsid w:val="00004891"/>
    <w:rsid w:val="00006AD8"/>
    <w:rsid w:val="00015A52"/>
    <w:rsid w:val="0002388F"/>
    <w:rsid w:val="000249E5"/>
    <w:rsid w:val="00034BC4"/>
    <w:rsid w:val="00037835"/>
    <w:rsid w:val="00037DF0"/>
    <w:rsid w:val="00046043"/>
    <w:rsid w:val="00047DF8"/>
    <w:rsid w:val="00047EE9"/>
    <w:rsid w:val="0005193B"/>
    <w:rsid w:val="000549CE"/>
    <w:rsid w:val="000605A2"/>
    <w:rsid w:val="0006291F"/>
    <w:rsid w:val="00063824"/>
    <w:rsid w:val="00067178"/>
    <w:rsid w:val="00072D19"/>
    <w:rsid w:val="0008407F"/>
    <w:rsid w:val="00084B3C"/>
    <w:rsid w:val="00085F3C"/>
    <w:rsid w:val="00091F0C"/>
    <w:rsid w:val="00095F7C"/>
    <w:rsid w:val="00097B55"/>
    <w:rsid w:val="000A297E"/>
    <w:rsid w:val="000A62C5"/>
    <w:rsid w:val="000B0996"/>
    <w:rsid w:val="000B490D"/>
    <w:rsid w:val="000B4D8C"/>
    <w:rsid w:val="000B754F"/>
    <w:rsid w:val="000C0AE6"/>
    <w:rsid w:val="000C3705"/>
    <w:rsid w:val="000C69AA"/>
    <w:rsid w:val="000D1A84"/>
    <w:rsid w:val="000D33F3"/>
    <w:rsid w:val="000E27D4"/>
    <w:rsid w:val="000E44E2"/>
    <w:rsid w:val="000E5E88"/>
    <w:rsid w:val="000F4148"/>
    <w:rsid w:val="00107280"/>
    <w:rsid w:val="0010750C"/>
    <w:rsid w:val="0011714B"/>
    <w:rsid w:val="001209CA"/>
    <w:rsid w:val="0013224A"/>
    <w:rsid w:val="00132F34"/>
    <w:rsid w:val="00136B0C"/>
    <w:rsid w:val="00137DB8"/>
    <w:rsid w:val="001411C2"/>
    <w:rsid w:val="001521E8"/>
    <w:rsid w:val="00155D32"/>
    <w:rsid w:val="001569A7"/>
    <w:rsid w:val="00157220"/>
    <w:rsid w:val="00161A08"/>
    <w:rsid w:val="0017227B"/>
    <w:rsid w:val="0017264B"/>
    <w:rsid w:val="001760A4"/>
    <w:rsid w:val="00187B11"/>
    <w:rsid w:val="001929FE"/>
    <w:rsid w:val="001938A0"/>
    <w:rsid w:val="001A00E2"/>
    <w:rsid w:val="001B0685"/>
    <w:rsid w:val="001B20DE"/>
    <w:rsid w:val="001B3978"/>
    <w:rsid w:val="001B3C3F"/>
    <w:rsid w:val="001C06F4"/>
    <w:rsid w:val="001C3AEC"/>
    <w:rsid w:val="001C75E8"/>
    <w:rsid w:val="001D4046"/>
    <w:rsid w:val="001D5343"/>
    <w:rsid w:val="001D6231"/>
    <w:rsid w:val="001E08BC"/>
    <w:rsid w:val="001F7261"/>
    <w:rsid w:val="00202B0B"/>
    <w:rsid w:val="00202D2D"/>
    <w:rsid w:val="0021383A"/>
    <w:rsid w:val="00216808"/>
    <w:rsid w:val="00225043"/>
    <w:rsid w:val="00227A77"/>
    <w:rsid w:val="00233BE0"/>
    <w:rsid w:val="00242EC3"/>
    <w:rsid w:val="002438E2"/>
    <w:rsid w:val="00246F68"/>
    <w:rsid w:val="00247ECF"/>
    <w:rsid w:val="0026167E"/>
    <w:rsid w:val="002753B8"/>
    <w:rsid w:val="002755E5"/>
    <w:rsid w:val="00275EEF"/>
    <w:rsid w:val="00283E68"/>
    <w:rsid w:val="00284ABE"/>
    <w:rsid w:val="002A063C"/>
    <w:rsid w:val="002A1C3D"/>
    <w:rsid w:val="002B1876"/>
    <w:rsid w:val="002D0BBC"/>
    <w:rsid w:val="002D232C"/>
    <w:rsid w:val="002D4AA3"/>
    <w:rsid w:val="002D7F42"/>
    <w:rsid w:val="002E1D31"/>
    <w:rsid w:val="00301470"/>
    <w:rsid w:val="00304136"/>
    <w:rsid w:val="003056E7"/>
    <w:rsid w:val="00307415"/>
    <w:rsid w:val="003228B2"/>
    <w:rsid w:val="0032542F"/>
    <w:rsid w:val="0032753D"/>
    <w:rsid w:val="00337D53"/>
    <w:rsid w:val="003402DF"/>
    <w:rsid w:val="003446F7"/>
    <w:rsid w:val="0034647E"/>
    <w:rsid w:val="00351150"/>
    <w:rsid w:val="003559B6"/>
    <w:rsid w:val="0035787D"/>
    <w:rsid w:val="00357B08"/>
    <w:rsid w:val="0036417A"/>
    <w:rsid w:val="00365B4E"/>
    <w:rsid w:val="00366272"/>
    <w:rsid w:val="00374F06"/>
    <w:rsid w:val="00377529"/>
    <w:rsid w:val="00382C02"/>
    <w:rsid w:val="003918AD"/>
    <w:rsid w:val="00395953"/>
    <w:rsid w:val="003A02B8"/>
    <w:rsid w:val="003A719D"/>
    <w:rsid w:val="003B216B"/>
    <w:rsid w:val="003B3753"/>
    <w:rsid w:val="003B4E19"/>
    <w:rsid w:val="003C58A5"/>
    <w:rsid w:val="003C73EC"/>
    <w:rsid w:val="003D0155"/>
    <w:rsid w:val="003E01C1"/>
    <w:rsid w:val="003F0AD7"/>
    <w:rsid w:val="003F6C8C"/>
    <w:rsid w:val="00404050"/>
    <w:rsid w:val="004068F3"/>
    <w:rsid w:val="00412E5D"/>
    <w:rsid w:val="00445D10"/>
    <w:rsid w:val="00452B60"/>
    <w:rsid w:val="004637C3"/>
    <w:rsid w:val="0046787F"/>
    <w:rsid w:val="00477501"/>
    <w:rsid w:val="00484A58"/>
    <w:rsid w:val="0049569B"/>
    <w:rsid w:val="004A0452"/>
    <w:rsid w:val="004A169A"/>
    <w:rsid w:val="004A616A"/>
    <w:rsid w:val="004A670A"/>
    <w:rsid w:val="004A6829"/>
    <w:rsid w:val="004B512F"/>
    <w:rsid w:val="004B5B14"/>
    <w:rsid w:val="004C0830"/>
    <w:rsid w:val="004D6FF5"/>
    <w:rsid w:val="004F3C03"/>
    <w:rsid w:val="004F4F6D"/>
    <w:rsid w:val="005044B3"/>
    <w:rsid w:val="005049D8"/>
    <w:rsid w:val="005053FD"/>
    <w:rsid w:val="00505E39"/>
    <w:rsid w:val="00516090"/>
    <w:rsid w:val="005206EE"/>
    <w:rsid w:val="005419C1"/>
    <w:rsid w:val="00552B1D"/>
    <w:rsid w:val="0055582C"/>
    <w:rsid w:val="005623DE"/>
    <w:rsid w:val="0056679D"/>
    <w:rsid w:val="00567811"/>
    <w:rsid w:val="005749A6"/>
    <w:rsid w:val="00574AD9"/>
    <w:rsid w:val="00575809"/>
    <w:rsid w:val="005875A3"/>
    <w:rsid w:val="005A1709"/>
    <w:rsid w:val="005B1760"/>
    <w:rsid w:val="005B3E72"/>
    <w:rsid w:val="005B6B55"/>
    <w:rsid w:val="005C0CA8"/>
    <w:rsid w:val="005C23C2"/>
    <w:rsid w:val="005C4686"/>
    <w:rsid w:val="005C6AD5"/>
    <w:rsid w:val="005E4769"/>
    <w:rsid w:val="005E69FB"/>
    <w:rsid w:val="005F2EEE"/>
    <w:rsid w:val="00603DD8"/>
    <w:rsid w:val="00604991"/>
    <w:rsid w:val="00604C4E"/>
    <w:rsid w:val="00624049"/>
    <w:rsid w:val="00633019"/>
    <w:rsid w:val="00635753"/>
    <w:rsid w:val="00656CB0"/>
    <w:rsid w:val="00663D83"/>
    <w:rsid w:val="006657D4"/>
    <w:rsid w:val="00667163"/>
    <w:rsid w:val="00670D02"/>
    <w:rsid w:val="00683C5E"/>
    <w:rsid w:val="00690C10"/>
    <w:rsid w:val="0069252C"/>
    <w:rsid w:val="00694FE9"/>
    <w:rsid w:val="006A1784"/>
    <w:rsid w:val="006A1A6C"/>
    <w:rsid w:val="006A26CF"/>
    <w:rsid w:val="006A4046"/>
    <w:rsid w:val="006A6533"/>
    <w:rsid w:val="006B2A3D"/>
    <w:rsid w:val="006C320E"/>
    <w:rsid w:val="006E1884"/>
    <w:rsid w:val="006E54F7"/>
    <w:rsid w:val="006F1C6A"/>
    <w:rsid w:val="006F4824"/>
    <w:rsid w:val="007009BD"/>
    <w:rsid w:val="00700A91"/>
    <w:rsid w:val="00705DC2"/>
    <w:rsid w:val="00710A1B"/>
    <w:rsid w:val="00711DC7"/>
    <w:rsid w:val="00713105"/>
    <w:rsid w:val="007133BE"/>
    <w:rsid w:val="0072089F"/>
    <w:rsid w:val="0072686F"/>
    <w:rsid w:val="0073472C"/>
    <w:rsid w:val="007348C6"/>
    <w:rsid w:val="007428F7"/>
    <w:rsid w:val="00745199"/>
    <w:rsid w:val="00750483"/>
    <w:rsid w:val="00765A1A"/>
    <w:rsid w:val="00770356"/>
    <w:rsid w:val="007704FA"/>
    <w:rsid w:val="00780822"/>
    <w:rsid w:val="00783719"/>
    <w:rsid w:val="00783D29"/>
    <w:rsid w:val="00786E5A"/>
    <w:rsid w:val="00792AD8"/>
    <w:rsid w:val="0079480A"/>
    <w:rsid w:val="007A3272"/>
    <w:rsid w:val="007A7EA4"/>
    <w:rsid w:val="007B7E70"/>
    <w:rsid w:val="007C4C78"/>
    <w:rsid w:val="007E2C98"/>
    <w:rsid w:val="007E3278"/>
    <w:rsid w:val="007E4023"/>
    <w:rsid w:val="007E4E15"/>
    <w:rsid w:val="007E54B2"/>
    <w:rsid w:val="007F4679"/>
    <w:rsid w:val="007F73C8"/>
    <w:rsid w:val="008052EC"/>
    <w:rsid w:val="00811154"/>
    <w:rsid w:val="0081442C"/>
    <w:rsid w:val="00825188"/>
    <w:rsid w:val="00827511"/>
    <w:rsid w:val="00830F49"/>
    <w:rsid w:val="00834F2D"/>
    <w:rsid w:val="0083702D"/>
    <w:rsid w:val="008527C1"/>
    <w:rsid w:val="00861D17"/>
    <w:rsid w:val="0086507E"/>
    <w:rsid w:val="00871566"/>
    <w:rsid w:val="0088069E"/>
    <w:rsid w:val="008809B2"/>
    <w:rsid w:val="00884C4C"/>
    <w:rsid w:val="00884F01"/>
    <w:rsid w:val="00894A88"/>
    <w:rsid w:val="00897655"/>
    <w:rsid w:val="008B081B"/>
    <w:rsid w:val="008C4E38"/>
    <w:rsid w:val="008C58C2"/>
    <w:rsid w:val="008C7692"/>
    <w:rsid w:val="008E1E43"/>
    <w:rsid w:val="008E311B"/>
    <w:rsid w:val="008E56A2"/>
    <w:rsid w:val="008E6F4E"/>
    <w:rsid w:val="008E7134"/>
    <w:rsid w:val="008F0D54"/>
    <w:rsid w:val="008F694E"/>
    <w:rsid w:val="009014B1"/>
    <w:rsid w:val="00904515"/>
    <w:rsid w:val="0090494F"/>
    <w:rsid w:val="00907E8C"/>
    <w:rsid w:val="009221EF"/>
    <w:rsid w:val="00926214"/>
    <w:rsid w:val="00926662"/>
    <w:rsid w:val="00926E34"/>
    <w:rsid w:val="009374B9"/>
    <w:rsid w:val="00937569"/>
    <w:rsid w:val="00940B3A"/>
    <w:rsid w:val="00941486"/>
    <w:rsid w:val="00944B41"/>
    <w:rsid w:val="00955D0A"/>
    <w:rsid w:val="00955D8D"/>
    <w:rsid w:val="009602B1"/>
    <w:rsid w:val="0096345F"/>
    <w:rsid w:val="00963BA4"/>
    <w:rsid w:val="009672DA"/>
    <w:rsid w:val="00972EF7"/>
    <w:rsid w:val="0097512F"/>
    <w:rsid w:val="00975E6D"/>
    <w:rsid w:val="0098380B"/>
    <w:rsid w:val="009869C3"/>
    <w:rsid w:val="009871F8"/>
    <w:rsid w:val="009A3419"/>
    <w:rsid w:val="009A342C"/>
    <w:rsid w:val="009A41A5"/>
    <w:rsid w:val="009A5BFF"/>
    <w:rsid w:val="009A6EAD"/>
    <w:rsid w:val="009C22CB"/>
    <w:rsid w:val="009C2B90"/>
    <w:rsid w:val="009C331E"/>
    <w:rsid w:val="009C51D1"/>
    <w:rsid w:val="009C5A86"/>
    <w:rsid w:val="009E2C86"/>
    <w:rsid w:val="009E4492"/>
    <w:rsid w:val="009F1870"/>
    <w:rsid w:val="009F290B"/>
    <w:rsid w:val="009F33A3"/>
    <w:rsid w:val="009F700F"/>
    <w:rsid w:val="00A01695"/>
    <w:rsid w:val="00A07668"/>
    <w:rsid w:val="00A221E9"/>
    <w:rsid w:val="00A22412"/>
    <w:rsid w:val="00A32FDE"/>
    <w:rsid w:val="00A576C6"/>
    <w:rsid w:val="00A624EC"/>
    <w:rsid w:val="00A83244"/>
    <w:rsid w:val="00A83DC6"/>
    <w:rsid w:val="00A929D9"/>
    <w:rsid w:val="00A92AF1"/>
    <w:rsid w:val="00A970E4"/>
    <w:rsid w:val="00A97168"/>
    <w:rsid w:val="00AA4A89"/>
    <w:rsid w:val="00AB0E08"/>
    <w:rsid w:val="00AB168B"/>
    <w:rsid w:val="00AB240A"/>
    <w:rsid w:val="00AB3DEB"/>
    <w:rsid w:val="00AB655D"/>
    <w:rsid w:val="00AC426F"/>
    <w:rsid w:val="00AD751C"/>
    <w:rsid w:val="00AE100B"/>
    <w:rsid w:val="00AE5770"/>
    <w:rsid w:val="00AF7DAD"/>
    <w:rsid w:val="00B04D1E"/>
    <w:rsid w:val="00B05596"/>
    <w:rsid w:val="00B1139C"/>
    <w:rsid w:val="00B12A30"/>
    <w:rsid w:val="00B14B4A"/>
    <w:rsid w:val="00B16922"/>
    <w:rsid w:val="00B20713"/>
    <w:rsid w:val="00B22003"/>
    <w:rsid w:val="00B22966"/>
    <w:rsid w:val="00B26194"/>
    <w:rsid w:val="00B40C19"/>
    <w:rsid w:val="00B40E7A"/>
    <w:rsid w:val="00B421D4"/>
    <w:rsid w:val="00B4605F"/>
    <w:rsid w:val="00B46211"/>
    <w:rsid w:val="00B55EC9"/>
    <w:rsid w:val="00B56362"/>
    <w:rsid w:val="00B570BA"/>
    <w:rsid w:val="00B624C4"/>
    <w:rsid w:val="00B645B4"/>
    <w:rsid w:val="00B70A7B"/>
    <w:rsid w:val="00B74051"/>
    <w:rsid w:val="00B76183"/>
    <w:rsid w:val="00B8137E"/>
    <w:rsid w:val="00B90CC5"/>
    <w:rsid w:val="00B913B1"/>
    <w:rsid w:val="00B9757B"/>
    <w:rsid w:val="00B978F9"/>
    <w:rsid w:val="00BA34E4"/>
    <w:rsid w:val="00BB36A4"/>
    <w:rsid w:val="00BB6FB3"/>
    <w:rsid w:val="00BC1E9D"/>
    <w:rsid w:val="00BC35DC"/>
    <w:rsid w:val="00BC41FD"/>
    <w:rsid w:val="00BC61B1"/>
    <w:rsid w:val="00BC7C9C"/>
    <w:rsid w:val="00BD0282"/>
    <w:rsid w:val="00BD12A7"/>
    <w:rsid w:val="00BD1D9C"/>
    <w:rsid w:val="00BE4E80"/>
    <w:rsid w:val="00BE76A0"/>
    <w:rsid w:val="00C14C67"/>
    <w:rsid w:val="00C162A0"/>
    <w:rsid w:val="00C17949"/>
    <w:rsid w:val="00C30206"/>
    <w:rsid w:val="00C30ADE"/>
    <w:rsid w:val="00C45D5B"/>
    <w:rsid w:val="00C471CA"/>
    <w:rsid w:val="00C50477"/>
    <w:rsid w:val="00C51A6D"/>
    <w:rsid w:val="00C51CAF"/>
    <w:rsid w:val="00C53629"/>
    <w:rsid w:val="00C54A53"/>
    <w:rsid w:val="00C55FC2"/>
    <w:rsid w:val="00C56A0C"/>
    <w:rsid w:val="00C62686"/>
    <w:rsid w:val="00C6792C"/>
    <w:rsid w:val="00C72D78"/>
    <w:rsid w:val="00C7664A"/>
    <w:rsid w:val="00C9154C"/>
    <w:rsid w:val="00C963E2"/>
    <w:rsid w:val="00CB2809"/>
    <w:rsid w:val="00CB58E1"/>
    <w:rsid w:val="00CB6F0E"/>
    <w:rsid w:val="00CC2937"/>
    <w:rsid w:val="00CC3097"/>
    <w:rsid w:val="00CD478D"/>
    <w:rsid w:val="00CD4FB3"/>
    <w:rsid w:val="00CF7874"/>
    <w:rsid w:val="00D00369"/>
    <w:rsid w:val="00D04423"/>
    <w:rsid w:val="00D054EF"/>
    <w:rsid w:val="00D15253"/>
    <w:rsid w:val="00D20100"/>
    <w:rsid w:val="00D40CBB"/>
    <w:rsid w:val="00D41DB2"/>
    <w:rsid w:val="00D5228E"/>
    <w:rsid w:val="00D55888"/>
    <w:rsid w:val="00D637A1"/>
    <w:rsid w:val="00D643D5"/>
    <w:rsid w:val="00D672E6"/>
    <w:rsid w:val="00D727B9"/>
    <w:rsid w:val="00D751F1"/>
    <w:rsid w:val="00D77F47"/>
    <w:rsid w:val="00D84D99"/>
    <w:rsid w:val="00D96046"/>
    <w:rsid w:val="00D964C1"/>
    <w:rsid w:val="00DA5659"/>
    <w:rsid w:val="00DA7142"/>
    <w:rsid w:val="00DA7F92"/>
    <w:rsid w:val="00DD2B2E"/>
    <w:rsid w:val="00DE329A"/>
    <w:rsid w:val="00DE552D"/>
    <w:rsid w:val="00DE768B"/>
    <w:rsid w:val="00DF1619"/>
    <w:rsid w:val="00DF46F6"/>
    <w:rsid w:val="00DF5C2F"/>
    <w:rsid w:val="00E011D3"/>
    <w:rsid w:val="00E014FA"/>
    <w:rsid w:val="00E0671F"/>
    <w:rsid w:val="00E1188D"/>
    <w:rsid w:val="00E21231"/>
    <w:rsid w:val="00E26220"/>
    <w:rsid w:val="00E266A8"/>
    <w:rsid w:val="00E27F97"/>
    <w:rsid w:val="00E404C4"/>
    <w:rsid w:val="00E4243D"/>
    <w:rsid w:val="00E46CB2"/>
    <w:rsid w:val="00E5127E"/>
    <w:rsid w:val="00E53799"/>
    <w:rsid w:val="00E6025B"/>
    <w:rsid w:val="00E606CD"/>
    <w:rsid w:val="00E61065"/>
    <w:rsid w:val="00E629F1"/>
    <w:rsid w:val="00E6602B"/>
    <w:rsid w:val="00E67C30"/>
    <w:rsid w:val="00E73F6B"/>
    <w:rsid w:val="00E7450D"/>
    <w:rsid w:val="00E747C4"/>
    <w:rsid w:val="00E77E70"/>
    <w:rsid w:val="00E80F58"/>
    <w:rsid w:val="00E84C61"/>
    <w:rsid w:val="00EA16C2"/>
    <w:rsid w:val="00EA2652"/>
    <w:rsid w:val="00EA36A6"/>
    <w:rsid w:val="00EB17E6"/>
    <w:rsid w:val="00EB45B6"/>
    <w:rsid w:val="00EC002C"/>
    <w:rsid w:val="00EC390E"/>
    <w:rsid w:val="00EC5E98"/>
    <w:rsid w:val="00ED71EE"/>
    <w:rsid w:val="00EE1109"/>
    <w:rsid w:val="00EE2376"/>
    <w:rsid w:val="00EE26D5"/>
    <w:rsid w:val="00EE7566"/>
    <w:rsid w:val="00EF1C4C"/>
    <w:rsid w:val="00EF39BC"/>
    <w:rsid w:val="00EF6CEB"/>
    <w:rsid w:val="00F0101B"/>
    <w:rsid w:val="00F01501"/>
    <w:rsid w:val="00F017AF"/>
    <w:rsid w:val="00F07C00"/>
    <w:rsid w:val="00F1545F"/>
    <w:rsid w:val="00F17404"/>
    <w:rsid w:val="00F21CD4"/>
    <w:rsid w:val="00F221CC"/>
    <w:rsid w:val="00F2795D"/>
    <w:rsid w:val="00F34EF1"/>
    <w:rsid w:val="00F422F4"/>
    <w:rsid w:val="00F47D48"/>
    <w:rsid w:val="00F504CE"/>
    <w:rsid w:val="00F52A5E"/>
    <w:rsid w:val="00F63081"/>
    <w:rsid w:val="00F668B9"/>
    <w:rsid w:val="00F67477"/>
    <w:rsid w:val="00F734A9"/>
    <w:rsid w:val="00F75793"/>
    <w:rsid w:val="00FB3CA3"/>
    <w:rsid w:val="00FC30F1"/>
    <w:rsid w:val="00FC62AB"/>
    <w:rsid w:val="00FD2796"/>
    <w:rsid w:val="00FD4292"/>
    <w:rsid w:val="00FD7C21"/>
    <w:rsid w:val="00FE181F"/>
    <w:rsid w:val="00FE2DE9"/>
    <w:rsid w:val="00FF156E"/>
    <w:rsid w:val="00FF5F25"/>
    <w:rsid w:val="00FF5F9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B2337"/>
  <w15:chartTrackingRefBased/>
  <w15:docId w15:val="{F23BC893-EB36-42F6-ABB2-A4DFFA08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iPriority="35" w:unhideWhenUsed="1" w:qFormat="1"/>
    <w:lsdException w:name="footnote reference" w:uiPriority="99"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58"/>
    <w:pPr>
      <w:jc w:val="both"/>
    </w:pPr>
    <w:rPr>
      <w:sz w:val="22"/>
      <w:szCs w:val="24"/>
      <w:lang w:val="en-GB" w:eastAsia="en-US"/>
    </w:rPr>
  </w:style>
  <w:style w:type="paragraph" w:styleId="Heading1">
    <w:name w:val="heading 1"/>
    <w:basedOn w:val="Normal"/>
    <w:next w:val="Heading2"/>
    <w:link w:val="Heading1Char"/>
    <w:qFormat/>
    <w:rsid w:val="00E80F58"/>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80F58"/>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E80F58"/>
    <w:pPr>
      <w:keepNext/>
      <w:tabs>
        <w:tab w:val="left" w:pos="567"/>
      </w:tabs>
      <w:spacing w:before="120" w:after="120"/>
      <w:jc w:val="center"/>
      <w:outlineLvl w:val="2"/>
    </w:pPr>
    <w:rPr>
      <w:i/>
      <w:iCs/>
    </w:rPr>
  </w:style>
  <w:style w:type="paragraph" w:styleId="Heading4">
    <w:name w:val="heading 4"/>
    <w:basedOn w:val="Normal"/>
    <w:link w:val="Heading4Char"/>
    <w:qFormat/>
    <w:rsid w:val="00E80F58"/>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E80F58"/>
    <w:pPr>
      <w:keepNext/>
      <w:numPr>
        <w:ilvl w:val="4"/>
        <w:numId w:val="24"/>
      </w:numPr>
      <w:spacing w:before="120" w:after="120"/>
      <w:jc w:val="left"/>
      <w:outlineLvl w:val="4"/>
    </w:pPr>
    <w:rPr>
      <w:bCs/>
      <w:i/>
      <w:szCs w:val="26"/>
      <w:lang w:val="en-CA"/>
    </w:rPr>
  </w:style>
  <w:style w:type="paragraph" w:styleId="Heading6">
    <w:name w:val="heading 6"/>
    <w:basedOn w:val="Normal"/>
    <w:next w:val="Normal"/>
    <w:link w:val="Heading6Char"/>
    <w:qFormat/>
    <w:rsid w:val="00E80F58"/>
    <w:pPr>
      <w:keepNext/>
      <w:spacing w:after="240" w:line="240" w:lineRule="exact"/>
      <w:ind w:left="720"/>
      <w:outlineLvl w:val="5"/>
    </w:pPr>
    <w:rPr>
      <w:u w:val="single"/>
    </w:rPr>
  </w:style>
  <w:style w:type="paragraph" w:styleId="Heading7">
    <w:name w:val="heading 7"/>
    <w:basedOn w:val="Normal"/>
    <w:next w:val="Normal"/>
    <w:link w:val="Heading7Char"/>
    <w:rsid w:val="00E80F58"/>
    <w:pPr>
      <w:keepNext/>
      <w:jc w:val="right"/>
      <w:outlineLvl w:val="6"/>
    </w:pPr>
    <w:rPr>
      <w:rFonts w:ascii="Univers" w:hAnsi="Univers"/>
      <w:b/>
      <w:sz w:val="28"/>
    </w:rPr>
  </w:style>
  <w:style w:type="paragraph" w:styleId="Heading8">
    <w:name w:val="heading 8"/>
    <w:basedOn w:val="Normal"/>
    <w:next w:val="Normal"/>
    <w:link w:val="Heading8Char"/>
    <w:qFormat/>
    <w:rsid w:val="00E80F58"/>
    <w:pPr>
      <w:keepNext/>
      <w:jc w:val="right"/>
      <w:outlineLvl w:val="7"/>
    </w:pPr>
    <w:rPr>
      <w:rFonts w:ascii="Univers" w:hAnsi="Univers"/>
      <w:b/>
      <w:sz w:val="32"/>
    </w:rPr>
  </w:style>
  <w:style w:type="paragraph" w:styleId="Heading9">
    <w:name w:val="heading 9"/>
    <w:basedOn w:val="Normal"/>
    <w:next w:val="Normal"/>
    <w:link w:val="Heading9Char"/>
    <w:rsid w:val="00E80F58"/>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D34C2"/>
    <w:rPr>
      <w:szCs w:val="20"/>
    </w:rPr>
  </w:style>
  <w:style w:type="paragraph" w:styleId="BodyTextIndent2">
    <w:name w:val="Body Text Indent 2"/>
    <w:basedOn w:val="Normal"/>
    <w:rsid w:val="002D34C2"/>
    <w:pPr>
      <w:ind w:left="360" w:hanging="360"/>
    </w:pPr>
    <w:rPr>
      <w:b/>
      <w:sz w:val="20"/>
      <w:szCs w:val="20"/>
    </w:rPr>
  </w:style>
  <w:style w:type="paragraph" w:styleId="FootnoteText">
    <w:name w:val="footnote text"/>
    <w:basedOn w:val="Normal"/>
    <w:link w:val="FootnoteTextChar"/>
    <w:semiHidden/>
    <w:rsid w:val="00E80F58"/>
    <w:pPr>
      <w:keepLines/>
      <w:spacing w:after="60"/>
      <w:ind w:firstLine="720"/>
    </w:pPr>
    <w:rPr>
      <w:sz w:val="18"/>
    </w:rPr>
  </w:style>
  <w:style w:type="character" w:styleId="PageNumber">
    <w:name w:val="page number"/>
    <w:rsid w:val="00E80F58"/>
    <w:rPr>
      <w:rFonts w:ascii="Times New Roman" w:hAnsi="Times New Roman"/>
      <w:sz w:val="22"/>
    </w:rPr>
  </w:style>
  <w:style w:type="paragraph" w:styleId="Footer">
    <w:name w:val="footer"/>
    <w:basedOn w:val="Normal"/>
    <w:link w:val="FooterChar"/>
    <w:rsid w:val="00E80F58"/>
    <w:pPr>
      <w:tabs>
        <w:tab w:val="center" w:pos="4320"/>
        <w:tab w:val="right" w:pos="8640"/>
      </w:tabs>
      <w:ind w:firstLine="720"/>
      <w:jc w:val="right"/>
    </w:pPr>
  </w:style>
  <w:style w:type="paragraph" w:styleId="BodyTextIndent">
    <w:name w:val="Body Text Indent"/>
    <w:basedOn w:val="Normal"/>
    <w:link w:val="BodyTextIndentChar"/>
    <w:rsid w:val="00E80F58"/>
    <w:pPr>
      <w:spacing w:before="120" w:after="120"/>
      <w:ind w:left="1440" w:hanging="720"/>
      <w:jc w:val="left"/>
    </w:pPr>
  </w:style>
  <w:style w:type="paragraph" w:styleId="Title">
    <w:name w:val="Title"/>
    <w:basedOn w:val="Normal"/>
    <w:next w:val="Normal"/>
    <w:link w:val="TitleChar"/>
    <w:uiPriority w:val="10"/>
    <w:qFormat/>
    <w:rsid w:val="00E80F5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BodyText">
    <w:name w:val="Body Text"/>
    <w:basedOn w:val="Normal"/>
    <w:link w:val="BodyTextChar"/>
    <w:rsid w:val="00E80F58"/>
    <w:pPr>
      <w:spacing w:before="120" w:after="120"/>
      <w:ind w:firstLine="720"/>
    </w:pPr>
    <w:rPr>
      <w:iCs/>
    </w:rPr>
  </w:style>
  <w:style w:type="paragraph" w:styleId="BodyText2">
    <w:name w:val="Body Text 2"/>
    <w:basedOn w:val="Normal"/>
    <w:rsid w:val="002D34C2"/>
    <w:rPr>
      <w:b/>
      <w:bCs/>
      <w:color w:val="FFFFFF"/>
      <w:sz w:val="12"/>
      <w:szCs w:val="12"/>
    </w:rPr>
  </w:style>
  <w:style w:type="paragraph" w:styleId="TOC2">
    <w:name w:val="toc 2"/>
    <w:basedOn w:val="Normal"/>
    <w:next w:val="Normal"/>
    <w:autoRedefine/>
    <w:semiHidden/>
    <w:rsid w:val="00E80F58"/>
    <w:pPr>
      <w:tabs>
        <w:tab w:val="right" w:leader="dot" w:pos="9356"/>
      </w:tabs>
      <w:ind w:left="1440" w:hanging="720"/>
    </w:pPr>
    <w:rPr>
      <w:noProof/>
      <w:szCs w:val="22"/>
    </w:rPr>
  </w:style>
  <w:style w:type="paragraph" w:customStyle="1" w:styleId="Para1">
    <w:name w:val="Para1"/>
    <w:basedOn w:val="Normal"/>
    <w:link w:val="Para1Char"/>
    <w:rsid w:val="00E80F58"/>
    <w:pPr>
      <w:numPr>
        <w:numId w:val="21"/>
      </w:numPr>
      <w:tabs>
        <w:tab w:val="clear" w:pos="360"/>
      </w:tabs>
      <w:spacing w:before="120" w:after="120"/>
    </w:pPr>
    <w:rPr>
      <w:snapToGrid w:val="0"/>
      <w:szCs w:val="18"/>
    </w:rPr>
  </w:style>
  <w:style w:type="paragraph" w:customStyle="1" w:styleId="Para1-Annex">
    <w:name w:val="Para1-Annex"/>
    <w:basedOn w:val="Normal"/>
    <w:rsid w:val="002D34C2"/>
    <w:pPr>
      <w:numPr>
        <w:numId w:val="2"/>
      </w:numPr>
      <w:spacing w:before="120" w:after="120"/>
    </w:pPr>
  </w:style>
  <w:style w:type="paragraph" w:customStyle="1" w:styleId="HEADINGNOTFORTOC">
    <w:name w:val="HEADING (NOT FOR TOC)"/>
    <w:basedOn w:val="Heading1"/>
    <w:next w:val="Heading2"/>
    <w:rsid w:val="00E80F58"/>
  </w:style>
  <w:style w:type="paragraph" w:customStyle="1" w:styleId="Cornernotation">
    <w:name w:val="Corner notation"/>
    <w:basedOn w:val="Normal"/>
    <w:rsid w:val="00E80F58"/>
    <w:pPr>
      <w:ind w:left="170" w:right="3119" w:hanging="170"/>
      <w:jc w:val="left"/>
    </w:pPr>
  </w:style>
  <w:style w:type="paragraph" w:customStyle="1" w:styleId="bodytextnoindent">
    <w:name w:val="body text (no indent)"/>
    <w:basedOn w:val="Normal"/>
    <w:rsid w:val="002D34C2"/>
    <w:pPr>
      <w:spacing w:before="120" w:after="120"/>
    </w:pPr>
  </w:style>
  <w:style w:type="paragraph" w:styleId="Header">
    <w:name w:val="header"/>
    <w:basedOn w:val="Normal"/>
    <w:link w:val="HeaderChar"/>
    <w:rsid w:val="00E80F58"/>
    <w:pPr>
      <w:tabs>
        <w:tab w:val="center" w:pos="4320"/>
        <w:tab w:val="right" w:pos="8640"/>
      </w:tabs>
    </w:pPr>
  </w:style>
  <w:style w:type="paragraph" w:customStyle="1" w:styleId="HEADING">
    <w:name w:val="HEADING"/>
    <w:basedOn w:val="Normal"/>
    <w:rsid w:val="00E80F58"/>
    <w:pPr>
      <w:keepNext/>
      <w:spacing w:before="240" w:after="120"/>
      <w:jc w:val="center"/>
    </w:pPr>
    <w:rPr>
      <w:b/>
      <w:bCs/>
      <w:caps/>
    </w:rPr>
  </w:style>
  <w:style w:type="paragraph" w:styleId="BalloonText">
    <w:name w:val="Balloon Text"/>
    <w:basedOn w:val="Normal"/>
    <w:link w:val="BalloonTextChar"/>
    <w:uiPriority w:val="99"/>
    <w:semiHidden/>
    <w:unhideWhenUsed/>
    <w:rsid w:val="00E80F58"/>
    <w:rPr>
      <w:rFonts w:ascii="Lucida Grande" w:hAnsi="Lucida Grande" w:cs="Lucida Grande"/>
      <w:sz w:val="18"/>
      <w:szCs w:val="18"/>
    </w:rPr>
  </w:style>
  <w:style w:type="paragraph" w:customStyle="1" w:styleId="Numbering">
    <w:name w:val="Numbering"/>
    <w:basedOn w:val="Normal"/>
    <w:rsid w:val="002D34C2"/>
  </w:style>
  <w:style w:type="character" w:styleId="CommentReference">
    <w:name w:val="annotation reference"/>
    <w:rsid w:val="00E80F58"/>
    <w:rPr>
      <w:sz w:val="16"/>
    </w:rPr>
  </w:style>
  <w:style w:type="paragraph" w:styleId="CommentText">
    <w:name w:val="annotation text"/>
    <w:basedOn w:val="Normal"/>
    <w:link w:val="CommentTextChar"/>
    <w:rsid w:val="00E80F58"/>
    <w:pPr>
      <w:spacing w:after="120" w:line="240" w:lineRule="exact"/>
    </w:pPr>
  </w:style>
  <w:style w:type="character" w:customStyle="1" w:styleId="CommentTextChar">
    <w:name w:val="Comment Text Char"/>
    <w:basedOn w:val="DefaultParagraphFont"/>
    <w:link w:val="CommentText"/>
    <w:rsid w:val="00E80F58"/>
    <w:rPr>
      <w:sz w:val="22"/>
      <w:szCs w:val="24"/>
      <w:lang w:val="en-GB" w:eastAsia="en-US"/>
    </w:rPr>
  </w:style>
  <w:style w:type="paragraph" w:styleId="CommentSubject">
    <w:name w:val="annotation subject"/>
    <w:basedOn w:val="CommentText"/>
    <w:next w:val="CommentText"/>
    <w:link w:val="CommentSubjectChar"/>
    <w:rsid w:val="001D6157"/>
    <w:rPr>
      <w:b/>
      <w:bCs/>
    </w:rPr>
  </w:style>
  <w:style w:type="character" w:customStyle="1" w:styleId="CommentSubjectChar">
    <w:name w:val="Comment Subject Char"/>
    <w:link w:val="CommentSubject"/>
    <w:rsid w:val="001D6157"/>
    <w:rPr>
      <w:b/>
      <w:bCs/>
      <w:sz w:val="24"/>
      <w:szCs w:val="24"/>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E80F58"/>
    <w:rPr>
      <w:sz w:val="22"/>
      <w:u w:val="none"/>
      <w:vertAlign w:val="superscript"/>
    </w:rPr>
  </w:style>
  <w:style w:type="paragraph" w:styleId="EndnoteText">
    <w:name w:val="endnote text"/>
    <w:basedOn w:val="Normal"/>
    <w:link w:val="EndnoteTextChar"/>
    <w:rsid w:val="00E80F58"/>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E80F58"/>
    <w:rPr>
      <w:rFonts w:ascii="Courier New" w:hAnsi="Courier New"/>
      <w:sz w:val="22"/>
      <w:szCs w:val="24"/>
      <w:lang w:val="en-GB" w:eastAsia="en-US"/>
    </w:rPr>
  </w:style>
  <w:style w:type="character" w:styleId="EndnoteReference">
    <w:name w:val="endnote reference"/>
    <w:rsid w:val="00E80F58"/>
    <w:rPr>
      <w:vertAlign w:val="superscript"/>
    </w:rPr>
  </w:style>
  <w:style w:type="paragraph" w:customStyle="1" w:styleId="ColorfulList-Accent11">
    <w:name w:val="Colorful List - Accent 11"/>
    <w:basedOn w:val="Normal"/>
    <w:rsid w:val="009030D5"/>
    <w:pPr>
      <w:ind w:left="720"/>
      <w:contextualSpacing/>
    </w:pPr>
    <w:rPr>
      <w:rFonts w:ascii="Cambria" w:eastAsia="Cambria" w:hAnsi="Cambria"/>
    </w:rPr>
  </w:style>
  <w:style w:type="table" w:styleId="TableGrid">
    <w:name w:val="Table Grid"/>
    <w:basedOn w:val="TableNormal"/>
    <w:uiPriority w:val="59"/>
    <w:rsid w:val="00E80F58"/>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F58"/>
    <w:pPr>
      <w:ind w:left="720"/>
      <w:contextualSpacing/>
    </w:pPr>
  </w:style>
  <w:style w:type="character" w:styleId="PlaceholderText">
    <w:name w:val="Placeholder Text"/>
    <w:basedOn w:val="DefaultParagraphFont"/>
    <w:uiPriority w:val="99"/>
    <w:semiHidden/>
    <w:rsid w:val="00E80F58"/>
    <w:rPr>
      <w:color w:val="808080"/>
    </w:rPr>
  </w:style>
  <w:style w:type="character" w:customStyle="1" w:styleId="BalloonTextChar">
    <w:name w:val="Balloon Text Char"/>
    <w:basedOn w:val="DefaultParagraphFont"/>
    <w:link w:val="BalloonText"/>
    <w:uiPriority w:val="99"/>
    <w:semiHidden/>
    <w:rsid w:val="00E80F58"/>
    <w:rPr>
      <w:rFonts w:ascii="Lucida Grande" w:hAnsi="Lucida Grande" w:cs="Lucida Grande"/>
      <w:sz w:val="18"/>
      <w:szCs w:val="18"/>
      <w:lang w:val="en-GB" w:eastAsia="en-US"/>
    </w:rPr>
  </w:style>
  <w:style w:type="character" w:customStyle="1" w:styleId="BodyTextChar">
    <w:name w:val="Body Text Char"/>
    <w:basedOn w:val="DefaultParagraphFont"/>
    <w:link w:val="BodyText"/>
    <w:rsid w:val="00E80F58"/>
    <w:rPr>
      <w:iCs/>
      <w:sz w:val="22"/>
      <w:szCs w:val="24"/>
      <w:lang w:val="en-GB" w:eastAsia="en-US"/>
    </w:rPr>
  </w:style>
  <w:style w:type="character" w:customStyle="1" w:styleId="BodyTextIndentChar">
    <w:name w:val="Body Text Indent Char"/>
    <w:basedOn w:val="DefaultParagraphFont"/>
    <w:link w:val="BodyTextIndent"/>
    <w:rsid w:val="00E80F58"/>
    <w:rPr>
      <w:sz w:val="22"/>
      <w:szCs w:val="24"/>
      <w:lang w:val="en-GB" w:eastAsia="en-US"/>
    </w:rPr>
  </w:style>
  <w:style w:type="paragraph" w:styleId="Caption">
    <w:name w:val="caption"/>
    <w:basedOn w:val="Normal"/>
    <w:next w:val="Normal"/>
    <w:uiPriority w:val="35"/>
    <w:unhideWhenUsed/>
    <w:qFormat/>
    <w:rsid w:val="00E80F58"/>
    <w:pPr>
      <w:keepNext/>
      <w:keepLines/>
      <w:spacing w:after="200"/>
    </w:pPr>
    <w:rPr>
      <w:b/>
      <w:iCs/>
      <w:szCs w:val="18"/>
    </w:rPr>
  </w:style>
  <w:style w:type="paragraph" w:customStyle="1" w:styleId="CBD-Doc">
    <w:name w:val="CBD-Doc"/>
    <w:basedOn w:val="Normal"/>
    <w:rsid w:val="00E80F58"/>
    <w:pPr>
      <w:keepLines/>
      <w:numPr>
        <w:numId w:val="23"/>
      </w:numPr>
      <w:spacing w:after="120"/>
    </w:pPr>
    <w:rPr>
      <w:rFonts w:cs="Angsana New"/>
    </w:rPr>
  </w:style>
  <w:style w:type="paragraph" w:customStyle="1" w:styleId="CBD-Doc-Type">
    <w:name w:val="CBD-Doc-Type"/>
    <w:basedOn w:val="Normal"/>
    <w:rsid w:val="00E80F58"/>
    <w:pPr>
      <w:keepLines/>
      <w:spacing w:before="240" w:after="120"/>
    </w:pPr>
    <w:rPr>
      <w:rFonts w:cs="Angsana New"/>
      <w:b/>
      <w:i/>
      <w:sz w:val="24"/>
    </w:rPr>
  </w:style>
  <w:style w:type="character" w:styleId="FollowedHyperlink">
    <w:name w:val="FollowedHyperlink"/>
    <w:rsid w:val="00E80F58"/>
    <w:rPr>
      <w:color w:val="800080"/>
      <w:u w:val="single"/>
    </w:rPr>
  </w:style>
  <w:style w:type="character" w:customStyle="1" w:styleId="FooterChar">
    <w:name w:val="Footer Char"/>
    <w:basedOn w:val="DefaultParagraphFont"/>
    <w:link w:val="Footer"/>
    <w:rsid w:val="00E80F58"/>
    <w:rPr>
      <w:sz w:val="22"/>
      <w:szCs w:val="24"/>
      <w:lang w:val="en-GB" w:eastAsia="en-US"/>
    </w:rPr>
  </w:style>
  <w:style w:type="character" w:customStyle="1" w:styleId="FootnoteTextChar">
    <w:name w:val="Footnote Text Char"/>
    <w:basedOn w:val="DefaultParagraphFont"/>
    <w:link w:val="FootnoteText"/>
    <w:semiHidden/>
    <w:rsid w:val="00E80F58"/>
    <w:rPr>
      <w:sz w:val="18"/>
      <w:szCs w:val="24"/>
      <w:lang w:val="en-GB" w:eastAsia="en-US"/>
    </w:rPr>
  </w:style>
  <w:style w:type="character" w:customStyle="1" w:styleId="HeaderChar">
    <w:name w:val="Header Char"/>
    <w:basedOn w:val="DefaultParagraphFont"/>
    <w:link w:val="Header"/>
    <w:rsid w:val="00E80F58"/>
    <w:rPr>
      <w:sz w:val="22"/>
      <w:szCs w:val="24"/>
      <w:lang w:val="en-GB" w:eastAsia="en-US"/>
    </w:rPr>
  </w:style>
  <w:style w:type="character" w:customStyle="1" w:styleId="Heading1Char">
    <w:name w:val="Heading 1 Char"/>
    <w:basedOn w:val="DefaultParagraphFont"/>
    <w:link w:val="Heading1"/>
    <w:rsid w:val="00E80F58"/>
    <w:rPr>
      <w:b/>
      <w:caps/>
      <w:sz w:val="22"/>
      <w:szCs w:val="24"/>
      <w:lang w:val="en-GB" w:eastAsia="en-US"/>
    </w:rPr>
  </w:style>
  <w:style w:type="paragraph" w:customStyle="1" w:styleId="Heading1longmultiline">
    <w:name w:val="Heading 1 (long multiline)"/>
    <w:basedOn w:val="Heading1"/>
    <w:rsid w:val="00E80F58"/>
    <w:pPr>
      <w:ind w:left="1843" w:hanging="1134"/>
      <w:jc w:val="left"/>
    </w:pPr>
  </w:style>
  <w:style w:type="paragraph" w:customStyle="1" w:styleId="Heading1multiline">
    <w:name w:val="Heading 1 (multiline)"/>
    <w:basedOn w:val="Heading1"/>
    <w:rsid w:val="00E80F58"/>
    <w:pPr>
      <w:ind w:left="1843" w:right="996" w:hanging="567"/>
      <w:jc w:val="left"/>
    </w:pPr>
  </w:style>
  <w:style w:type="character" w:customStyle="1" w:styleId="Heading2Char">
    <w:name w:val="Heading 2 Char"/>
    <w:basedOn w:val="DefaultParagraphFont"/>
    <w:link w:val="Heading2"/>
    <w:rsid w:val="00E80F58"/>
    <w:rPr>
      <w:b/>
      <w:bCs/>
      <w:iCs/>
      <w:sz w:val="22"/>
      <w:szCs w:val="24"/>
      <w:lang w:val="en-GB" w:eastAsia="en-US"/>
    </w:rPr>
  </w:style>
  <w:style w:type="paragraph" w:customStyle="1" w:styleId="Heading2multiline">
    <w:name w:val="Heading 2 (multiline)"/>
    <w:basedOn w:val="Heading1"/>
    <w:next w:val="Normal"/>
    <w:rsid w:val="00E80F58"/>
    <w:pPr>
      <w:spacing w:before="120"/>
      <w:ind w:left="1843" w:right="998" w:hanging="567"/>
      <w:jc w:val="left"/>
    </w:pPr>
    <w:rPr>
      <w:i/>
      <w:iCs/>
      <w:caps w:val="0"/>
    </w:rPr>
  </w:style>
  <w:style w:type="paragraph" w:customStyle="1" w:styleId="Heading2longmultiline">
    <w:name w:val="Heading 2 (long multiline)"/>
    <w:basedOn w:val="Heading2multiline"/>
    <w:rsid w:val="00E80F58"/>
    <w:pPr>
      <w:ind w:left="2127" w:hanging="1276"/>
    </w:pPr>
  </w:style>
  <w:style w:type="character" w:customStyle="1" w:styleId="Heading3Char">
    <w:name w:val="Heading 3 Char"/>
    <w:basedOn w:val="DefaultParagraphFont"/>
    <w:link w:val="Heading3"/>
    <w:rsid w:val="00E80F58"/>
    <w:rPr>
      <w:i/>
      <w:iCs/>
      <w:sz w:val="22"/>
      <w:szCs w:val="24"/>
      <w:lang w:val="en-GB" w:eastAsia="en-US"/>
    </w:rPr>
  </w:style>
  <w:style w:type="paragraph" w:customStyle="1" w:styleId="heading2notforTOC">
    <w:name w:val="heading 2 not for TOC"/>
    <w:basedOn w:val="Heading3"/>
    <w:rsid w:val="00E80F58"/>
  </w:style>
  <w:style w:type="paragraph" w:customStyle="1" w:styleId="Heading3multiline">
    <w:name w:val="Heading 3 (multiline)"/>
    <w:basedOn w:val="Heading3"/>
    <w:next w:val="Normal"/>
    <w:rsid w:val="00E80F58"/>
    <w:pPr>
      <w:ind w:left="1418" w:hanging="425"/>
      <w:jc w:val="left"/>
    </w:pPr>
  </w:style>
  <w:style w:type="character" w:customStyle="1" w:styleId="Heading4Char">
    <w:name w:val="Heading 4 Char"/>
    <w:basedOn w:val="DefaultParagraphFont"/>
    <w:link w:val="Heading4"/>
    <w:rsid w:val="00E80F58"/>
    <w:rPr>
      <w:rFonts w:ascii="Times New Roman Bold" w:eastAsia="Arial Unicode MS" w:hAnsi="Times New Roman Bold" w:cs="Arial"/>
      <w:b/>
      <w:bCs/>
      <w:i/>
      <w:sz w:val="22"/>
      <w:szCs w:val="24"/>
      <w:lang w:val="en-GB" w:eastAsia="en-US"/>
    </w:rPr>
  </w:style>
  <w:style w:type="paragraph" w:customStyle="1" w:styleId="Heading4indent">
    <w:name w:val="Heading 4 indent"/>
    <w:basedOn w:val="Heading4"/>
    <w:rsid w:val="00E80F58"/>
    <w:pPr>
      <w:ind w:left="720"/>
      <w:outlineLvl w:val="9"/>
    </w:pPr>
    <w:rPr>
      <w:rFonts w:ascii="Times New Roman" w:hAnsi="Times New Roman"/>
    </w:rPr>
  </w:style>
  <w:style w:type="character" w:customStyle="1" w:styleId="Heading5Char">
    <w:name w:val="Heading 5 Char"/>
    <w:basedOn w:val="DefaultParagraphFont"/>
    <w:link w:val="Heading5"/>
    <w:rsid w:val="00E80F58"/>
    <w:rPr>
      <w:bCs/>
      <w:i/>
      <w:sz w:val="22"/>
      <w:szCs w:val="26"/>
      <w:lang w:eastAsia="en-US"/>
    </w:rPr>
  </w:style>
  <w:style w:type="character" w:customStyle="1" w:styleId="Heading6Char">
    <w:name w:val="Heading 6 Char"/>
    <w:basedOn w:val="DefaultParagraphFont"/>
    <w:link w:val="Heading6"/>
    <w:rsid w:val="00E80F58"/>
    <w:rPr>
      <w:sz w:val="22"/>
      <w:szCs w:val="24"/>
      <w:u w:val="single"/>
      <w:lang w:val="en-GB" w:eastAsia="en-US"/>
    </w:rPr>
  </w:style>
  <w:style w:type="character" w:customStyle="1" w:styleId="Heading7Char">
    <w:name w:val="Heading 7 Char"/>
    <w:basedOn w:val="DefaultParagraphFont"/>
    <w:link w:val="Heading7"/>
    <w:rsid w:val="00E80F58"/>
    <w:rPr>
      <w:rFonts w:ascii="Univers" w:hAnsi="Univers"/>
      <w:b/>
      <w:sz w:val="28"/>
      <w:szCs w:val="24"/>
      <w:lang w:val="en-GB" w:eastAsia="en-US"/>
    </w:rPr>
  </w:style>
  <w:style w:type="character" w:customStyle="1" w:styleId="Heading8Char">
    <w:name w:val="Heading 8 Char"/>
    <w:basedOn w:val="DefaultParagraphFont"/>
    <w:link w:val="Heading8"/>
    <w:rsid w:val="00E80F58"/>
    <w:rPr>
      <w:rFonts w:ascii="Univers" w:hAnsi="Univers"/>
      <w:b/>
      <w:sz w:val="32"/>
      <w:szCs w:val="24"/>
      <w:lang w:val="en-GB" w:eastAsia="en-US"/>
    </w:rPr>
  </w:style>
  <w:style w:type="character" w:customStyle="1" w:styleId="Heading9Char">
    <w:name w:val="Heading 9 Char"/>
    <w:basedOn w:val="DefaultParagraphFont"/>
    <w:link w:val="Heading9"/>
    <w:rsid w:val="00E80F58"/>
    <w:rPr>
      <w:i/>
      <w:iCs/>
      <w:sz w:val="22"/>
      <w:szCs w:val="24"/>
      <w:lang w:val="en-GB" w:eastAsia="en-US"/>
    </w:rPr>
  </w:style>
  <w:style w:type="character" w:styleId="Hyperlink">
    <w:name w:val="Hyperlink"/>
    <w:rsid w:val="00E80F58"/>
    <w:rPr>
      <w:color w:val="0000FF"/>
      <w:sz w:val="18"/>
      <w:u w:val="single"/>
    </w:rPr>
  </w:style>
  <w:style w:type="paragraph" w:customStyle="1" w:styleId="meetingname">
    <w:name w:val="meeting name"/>
    <w:basedOn w:val="Normal"/>
    <w:qFormat/>
    <w:rsid w:val="00E80F58"/>
    <w:pPr>
      <w:ind w:left="142" w:right="4218" w:hanging="142"/>
    </w:pPr>
    <w:rPr>
      <w:caps/>
      <w:szCs w:val="22"/>
    </w:rPr>
  </w:style>
  <w:style w:type="character" w:customStyle="1" w:styleId="Para1Char">
    <w:name w:val="Para1 Char"/>
    <w:link w:val="Para1"/>
    <w:locked/>
    <w:rsid w:val="00E80F58"/>
    <w:rPr>
      <w:snapToGrid w:val="0"/>
      <w:sz w:val="22"/>
      <w:szCs w:val="18"/>
      <w:lang w:val="en-GB" w:eastAsia="en-US"/>
    </w:rPr>
  </w:style>
  <w:style w:type="paragraph" w:customStyle="1" w:styleId="Para2">
    <w:name w:val="Para2"/>
    <w:basedOn w:val="Para1"/>
    <w:rsid w:val="00E80F58"/>
    <w:pPr>
      <w:numPr>
        <w:numId w:val="0"/>
      </w:numPr>
      <w:autoSpaceDE w:val="0"/>
      <w:autoSpaceDN w:val="0"/>
    </w:pPr>
  </w:style>
  <w:style w:type="paragraph" w:customStyle="1" w:styleId="Para3">
    <w:name w:val="Para3"/>
    <w:basedOn w:val="Normal"/>
    <w:rsid w:val="00E80F58"/>
    <w:pPr>
      <w:numPr>
        <w:ilvl w:val="3"/>
        <w:numId w:val="26"/>
      </w:numPr>
      <w:tabs>
        <w:tab w:val="left" w:pos="1980"/>
      </w:tabs>
      <w:spacing w:before="80" w:after="80"/>
    </w:pPr>
    <w:rPr>
      <w:szCs w:val="20"/>
    </w:rPr>
  </w:style>
  <w:style w:type="paragraph" w:customStyle="1" w:styleId="para4">
    <w:name w:val="para4"/>
    <w:basedOn w:val="Normal"/>
    <w:rsid w:val="00E80F58"/>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E80F58"/>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E80F58"/>
    <w:pPr>
      <w:spacing w:before="120" w:after="120"/>
      <w:ind w:left="720" w:right="720"/>
    </w:pPr>
    <w:rPr>
      <w:bCs/>
    </w:rPr>
  </w:style>
  <w:style w:type="paragraph" w:customStyle="1" w:styleId="recommendationheader">
    <w:name w:val="recommendation header"/>
    <w:basedOn w:val="Heading2"/>
    <w:qFormat/>
    <w:rsid w:val="00E80F58"/>
  </w:style>
  <w:style w:type="paragraph" w:customStyle="1" w:styleId="recommendationheaderlong">
    <w:name w:val="recommendation header long"/>
    <w:basedOn w:val="Heading2longmultiline"/>
    <w:qFormat/>
    <w:rsid w:val="00E80F58"/>
  </w:style>
  <w:style w:type="paragraph" w:customStyle="1" w:styleId="reference">
    <w:name w:val="reference"/>
    <w:basedOn w:val="Heading9"/>
    <w:qFormat/>
    <w:rsid w:val="00E80F58"/>
    <w:rPr>
      <w:i w:val="0"/>
      <w:sz w:val="18"/>
    </w:rPr>
  </w:style>
  <w:style w:type="character" w:customStyle="1" w:styleId="StyleFootnoteReferenceNounderline">
    <w:name w:val="Style Footnote Reference + No underline"/>
    <w:rsid w:val="00E80F58"/>
    <w:rPr>
      <w:sz w:val="18"/>
      <w:u w:val="none"/>
      <w:vertAlign w:val="baseline"/>
    </w:rPr>
  </w:style>
  <w:style w:type="paragraph" w:customStyle="1" w:styleId="Style1">
    <w:name w:val="Style1"/>
    <w:basedOn w:val="Heading2"/>
    <w:qFormat/>
    <w:rsid w:val="00E80F58"/>
    <w:rPr>
      <w:i/>
    </w:rPr>
  </w:style>
  <w:style w:type="paragraph" w:styleId="Subtitle">
    <w:name w:val="Subtitle"/>
    <w:basedOn w:val="Normal"/>
    <w:next w:val="Normal"/>
    <w:link w:val="SubtitleChar"/>
    <w:uiPriority w:val="11"/>
    <w:qFormat/>
    <w:rsid w:val="00E80F58"/>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E80F58"/>
    <w:rPr>
      <w:rFonts w:asciiTheme="majorHAnsi" w:eastAsiaTheme="majorEastAsia" w:hAnsiTheme="majorHAnsi" w:cstheme="majorBidi"/>
      <w:i/>
      <w:iCs/>
      <w:color w:val="4472C4" w:themeColor="accent1"/>
      <w:spacing w:val="15"/>
      <w:sz w:val="24"/>
      <w:szCs w:val="24"/>
      <w:lang w:val="en-GB" w:eastAsia="en-US"/>
    </w:rPr>
  </w:style>
  <w:style w:type="paragraph" w:customStyle="1" w:styleId="tabletitle">
    <w:name w:val="table title"/>
    <w:basedOn w:val="Heading2"/>
    <w:qFormat/>
    <w:rsid w:val="00E80F58"/>
    <w:pPr>
      <w:jc w:val="left"/>
      <w:outlineLvl w:val="9"/>
    </w:pPr>
    <w:rPr>
      <w:i/>
    </w:rPr>
  </w:style>
  <w:style w:type="character" w:customStyle="1" w:styleId="TitleChar">
    <w:name w:val="Title Char"/>
    <w:basedOn w:val="DefaultParagraphFont"/>
    <w:link w:val="Title"/>
    <w:uiPriority w:val="10"/>
    <w:rsid w:val="00E80F58"/>
    <w:rPr>
      <w:rFonts w:asciiTheme="majorHAnsi" w:eastAsiaTheme="majorEastAsia" w:hAnsiTheme="majorHAnsi" w:cstheme="majorBidi"/>
      <w:color w:val="323E4F" w:themeColor="text2" w:themeShade="BF"/>
      <w:spacing w:val="5"/>
      <w:kern w:val="28"/>
      <w:sz w:val="52"/>
      <w:szCs w:val="52"/>
      <w:lang w:val="en-GB" w:eastAsia="en-US"/>
    </w:rPr>
  </w:style>
  <w:style w:type="paragraph" w:styleId="TOAHeading">
    <w:name w:val="toa heading"/>
    <w:basedOn w:val="Normal"/>
    <w:next w:val="Normal"/>
    <w:rsid w:val="00E80F58"/>
    <w:pPr>
      <w:spacing w:before="120"/>
    </w:pPr>
    <w:rPr>
      <w:rFonts w:cs="Arial"/>
      <w:b/>
      <w:bCs/>
      <w:sz w:val="24"/>
    </w:rPr>
  </w:style>
  <w:style w:type="paragraph" w:styleId="TOC1">
    <w:name w:val="toc 1"/>
    <w:basedOn w:val="Normal"/>
    <w:next w:val="Normal"/>
    <w:autoRedefine/>
    <w:rsid w:val="00E80F58"/>
    <w:pPr>
      <w:ind w:left="720" w:hanging="720"/>
    </w:pPr>
    <w:rPr>
      <w:caps/>
    </w:rPr>
  </w:style>
  <w:style w:type="paragraph" w:styleId="TOC3">
    <w:name w:val="toc 3"/>
    <w:basedOn w:val="Normal"/>
    <w:next w:val="Normal"/>
    <w:autoRedefine/>
    <w:rsid w:val="00E80F58"/>
    <w:pPr>
      <w:ind w:left="2160" w:hanging="720"/>
    </w:pPr>
  </w:style>
  <w:style w:type="paragraph" w:styleId="TOC4">
    <w:name w:val="toc 4"/>
    <w:basedOn w:val="Normal"/>
    <w:next w:val="Normal"/>
    <w:autoRedefine/>
    <w:rsid w:val="00E80F58"/>
    <w:pPr>
      <w:spacing w:before="120" w:after="120"/>
      <w:ind w:left="660"/>
      <w:jc w:val="left"/>
    </w:pPr>
  </w:style>
  <w:style w:type="paragraph" w:styleId="TOC5">
    <w:name w:val="toc 5"/>
    <w:basedOn w:val="Normal"/>
    <w:next w:val="Normal"/>
    <w:autoRedefine/>
    <w:rsid w:val="00E80F58"/>
    <w:pPr>
      <w:spacing w:before="120" w:after="120"/>
      <w:ind w:left="880"/>
      <w:jc w:val="left"/>
    </w:pPr>
  </w:style>
  <w:style w:type="paragraph" w:styleId="TOC6">
    <w:name w:val="toc 6"/>
    <w:basedOn w:val="Normal"/>
    <w:next w:val="Normal"/>
    <w:autoRedefine/>
    <w:rsid w:val="00E80F58"/>
    <w:pPr>
      <w:spacing w:before="120" w:after="120"/>
      <w:ind w:left="1100"/>
      <w:jc w:val="left"/>
    </w:pPr>
  </w:style>
  <w:style w:type="paragraph" w:styleId="TOC7">
    <w:name w:val="toc 7"/>
    <w:basedOn w:val="Normal"/>
    <w:next w:val="Normal"/>
    <w:autoRedefine/>
    <w:rsid w:val="00E80F58"/>
    <w:pPr>
      <w:spacing w:before="120" w:after="120"/>
      <w:ind w:left="1320"/>
      <w:jc w:val="left"/>
    </w:pPr>
  </w:style>
  <w:style w:type="paragraph" w:styleId="TOC8">
    <w:name w:val="toc 8"/>
    <w:basedOn w:val="Normal"/>
    <w:next w:val="Normal"/>
    <w:autoRedefine/>
    <w:rsid w:val="00E80F58"/>
    <w:pPr>
      <w:spacing w:before="120" w:after="120"/>
      <w:ind w:left="1540"/>
      <w:jc w:val="left"/>
    </w:pPr>
  </w:style>
  <w:style w:type="paragraph" w:styleId="TOC9">
    <w:name w:val="toc 9"/>
    <w:basedOn w:val="Normal"/>
    <w:next w:val="Normal"/>
    <w:autoRedefine/>
    <w:rsid w:val="00E80F58"/>
    <w:pPr>
      <w:spacing w:before="120" w:after="120"/>
      <w:ind w:left="1760"/>
      <w:jc w:val="left"/>
    </w:pPr>
  </w:style>
  <w:style w:type="paragraph" w:customStyle="1" w:styleId="xmsonormal">
    <w:name w:val="x_msonormal"/>
    <w:basedOn w:val="Normal"/>
    <w:rsid w:val="007348C6"/>
    <w:pPr>
      <w:spacing w:before="100" w:beforeAutospacing="1" w:after="100" w:afterAutospacing="1"/>
      <w:jc w:val="left"/>
    </w:pPr>
    <w:rPr>
      <w:sz w:val="24"/>
      <w:lang w:val="en-US" w:eastAsia="zh-CN"/>
    </w:rPr>
  </w:style>
  <w:style w:type="character" w:styleId="UnresolvedMention">
    <w:name w:val="Unresolved Mention"/>
    <w:basedOn w:val="DefaultParagraphFont"/>
    <w:uiPriority w:val="99"/>
    <w:semiHidden/>
    <w:unhideWhenUsed/>
    <w:rsid w:val="00A97168"/>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BC61B1"/>
    <w:pPr>
      <w:spacing w:after="160" w:line="240" w:lineRule="exact"/>
    </w:pPr>
    <w:rPr>
      <w:szCs w:val="20"/>
      <w:vertAlign w:val="superscript"/>
      <w:lang w:val="en-CA" w:eastAsia="en-CA"/>
    </w:rPr>
  </w:style>
  <w:style w:type="paragraph" w:styleId="Revision">
    <w:name w:val="Revision"/>
    <w:hidden/>
    <w:uiPriority w:val="99"/>
    <w:semiHidden/>
    <w:rsid w:val="00C7664A"/>
    <w:rPr>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63471">
      <w:bodyDiv w:val="1"/>
      <w:marLeft w:val="0"/>
      <w:marRight w:val="0"/>
      <w:marTop w:val="0"/>
      <w:marBottom w:val="0"/>
      <w:divBdr>
        <w:top w:val="none" w:sz="0" w:space="0" w:color="auto"/>
        <w:left w:val="none" w:sz="0" w:space="0" w:color="auto"/>
        <w:bottom w:val="none" w:sz="0" w:space="0" w:color="auto"/>
        <w:right w:val="none" w:sz="0" w:space="0" w:color="auto"/>
      </w:divBdr>
      <w:divsChild>
        <w:div w:id="87697592">
          <w:marLeft w:val="0"/>
          <w:marRight w:val="0"/>
          <w:marTop w:val="0"/>
          <w:marBottom w:val="0"/>
          <w:divBdr>
            <w:top w:val="none" w:sz="0" w:space="0" w:color="auto"/>
            <w:left w:val="none" w:sz="0" w:space="0" w:color="auto"/>
            <w:bottom w:val="none" w:sz="0" w:space="0" w:color="auto"/>
            <w:right w:val="none" w:sz="0" w:space="0" w:color="auto"/>
          </w:divBdr>
        </w:div>
        <w:div w:id="820736426">
          <w:marLeft w:val="0"/>
          <w:marRight w:val="0"/>
          <w:marTop w:val="0"/>
          <w:marBottom w:val="0"/>
          <w:divBdr>
            <w:top w:val="none" w:sz="0" w:space="0" w:color="auto"/>
            <w:left w:val="none" w:sz="0" w:space="0" w:color="auto"/>
            <w:bottom w:val="none" w:sz="0" w:space="0" w:color="auto"/>
            <w:right w:val="none" w:sz="0" w:space="0" w:color="auto"/>
          </w:divBdr>
        </w:div>
      </w:divsChild>
    </w:div>
    <w:div w:id="926841663">
      <w:bodyDiv w:val="1"/>
      <w:marLeft w:val="0"/>
      <w:marRight w:val="0"/>
      <w:marTop w:val="0"/>
      <w:marBottom w:val="0"/>
      <w:divBdr>
        <w:top w:val="none" w:sz="0" w:space="0" w:color="auto"/>
        <w:left w:val="none" w:sz="0" w:space="0" w:color="auto"/>
        <w:bottom w:val="none" w:sz="0" w:space="0" w:color="auto"/>
        <w:right w:val="none" w:sz="0" w:space="0" w:color="auto"/>
      </w:divBdr>
    </w:div>
    <w:div w:id="1564440434">
      <w:bodyDiv w:val="1"/>
      <w:marLeft w:val="0"/>
      <w:marRight w:val="0"/>
      <w:marTop w:val="0"/>
      <w:marBottom w:val="0"/>
      <w:divBdr>
        <w:top w:val="none" w:sz="0" w:space="0" w:color="auto"/>
        <w:left w:val="none" w:sz="0" w:space="0" w:color="auto"/>
        <w:bottom w:val="none" w:sz="0" w:space="0" w:color="auto"/>
        <w:right w:val="none" w:sz="0" w:space="0" w:color="auto"/>
      </w:divBdr>
    </w:div>
    <w:div w:id="170998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20CC7FF82B46AB9CDE259E49660694"/>
        <w:category>
          <w:name w:val="General"/>
          <w:gallery w:val="placeholder"/>
        </w:category>
        <w:types>
          <w:type w:val="bbPlcHdr"/>
        </w:types>
        <w:behaviors>
          <w:behavior w:val="content"/>
        </w:behaviors>
        <w:guid w:val="{9B810E26-6844-4C9F-A4E5-AA1FE59D8EF0}"/>
      </w:docPartPr>
      <w:docPartBody>
        <w:p w:rsidR="00E72E94" w:rsidRDefault="00CD512D">
          <w:r w:rsidRPr="00974E94">
            <w:rPr>
              <w:rStyle w:val="PlaceholderText"/>
            </w:rPr>
            <w:t>[Subject]</w:t>
          </w:r>
        </w:p>
      </w:docPartBody>
    </w:docPart>
    <w:docPart>
      <w:docPartPr>
        <w:name w:val="082B9E2361B14AC0970193085AC607D3"/>
        <w:category>
          <w:name w:val="General"/>
          <w:gallery w:val="placeholder"/>
        </w:category>
        <w:types>
          <w:type w:val="bbPlcHdr"/>
        </w:types>
        <w:behaviors>
          <w:behavior w:val="content"/>
        </w:behaviors>
        <w:guid w:val="{C21C0CD2-674B-4597-8448-AA1892AF6C40}"/>
      </w:docPartPr>
      <w:docPartBody>
        <w:p w:rsidR="0089364D" w:rsidRDefault="00291B53" w:rsidP="00291B53">
          <w:pPr>
            <w:pStyle w:val="082B9E2361B14AC0970193085AC607D3"/>
          </w:pPr>
          <w:r w:rsidRPr="00974E9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default"/>
    <w:sig w:usb0="00000000" w:usb1="00000000" w:usb2="0000003F" w:usb3="00000000" w:csb0="603F01FF" w:csb1="FFFF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Lucida Grande">
    <w:altName w:val="Segoe UI"/>
    <w:charset w:val="00"/>
    <w:family w:val="swiss"/>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2D"/>
    <w:rsid w:val="000345BC"/>
    <w:rsid w:val="00081582"/>
    <w:rsid w:val="001C3D4D"/>
    <w:rsid w:val="00224182"/>
    <w:rsid w:val="00270F9D"/>
    <w:rsid w:val="00291B53"/>
    <w:rsid w:val="00451CE6"/>
    <w:rsid w:val="004902DD"/>
    <w:rsid w:val="004C0C98"/>
    <w:rsid w:val="00524170"/>
    <w:rsid w:val="005455B3"/>
    <w:rsid w:val="005F2939"/>
    <w:rsid w:val="006667E8"/>
    <w:rsid w:val="007F3F95"/>
    <w:rsid w:val="0089364D"/>
    <w:rsid w:val="00974E94"/>
    <w:rsid w:val="00980881"/>
    <w:rsid w:val="00A1458C"/>
    <w:rsid w:val="00A66F70"/>
    <w:rsid w:val="00AB0D60"/>
    <w:rsid w:val="00B10E24"/>
    <w:rsid w:val="00B81CC7"/>
    <w:rsid w:val="00C220D1"/>
    <w:rsid w:val="00CD512D"/>
    <w:rsid w:val="00D305B3"/>
    <w:rsid w:val="00D47F6B"/>
    <w:rsid w:val="00D52EB5"/>
    <w:rsid w:val="00D53CDE"/>
    <w:rsid w:val="00D53FB5"/>
    <w:rsid w:val="00DA1EAD"/>
    <w:rsid w:val="00E72E9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B53"/>
  </w:style>
  <w:style w:type="paragraph" w:customStyle="1" w:styleId="082B9E2361B14AC0970193085AC607D3">
    <w:name w:val="082B9E2361B14AC0970193085AC607D3"/>
    <w:rsid w:val="00291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32EB34-16FF-47A9-B7C4-9E856730D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90B3E-4494-4471-8B76-3D1ADC431054}">
  <ds:schemaRefs>
    <ds:schemaRef ds:uri="http://schemas.openxmlformats.org/officeDocument/2006/bibliography"/>
  </ds:schemaRefs>
</ds:datastoreItem>
</file>

<file path=customXml/itemProps3.xml><?xml version="1.0" encoding="utf-8"?>
<ds:datastoreItem xmlns:ds="http://schemas.openxmlformats.org/officeDocument/2006/customXml" ds:itemID="{E04BF4AF-6071-48EB-8FB3-8F5B42E9F958}">
  <ds:schemaRefs>
    <ds:schemaRef ds:uri="http://schemas.microsoft.com/sharepoint/v3/contenttype/forms"/>
  </ds:schemaRefs>
</ds:datastoreItem>
</file>

<file path=customXml/itemProps4.xml><?xml version="1.0" encoding="utf-8"?>
<ds:datastoreItem xmlns:ds="http://schemas.openxmlformats.org/officeDocument/2006/customXml" ds:itemID="{F9C15ECF-A279-4FD8-85A9-1FAC5D6FC27D}">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Cooperation with other conventions and international organizations: information documents submitted to the meeting</vt:lpstr>
    </vt:vector>
  </TitlesOfParts>
  <Company>SCBD</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other conventions and international organizations: information documents submitted to the meeting</dc:title>
  <dc:subject>CBD/COP/15/14</dc:subject>
  <dc:creator>SECRETARIAT OF THE CONVENTION ON BIOLOGICAL DIVESITY</dc:creator>
  <cp:keywords>Conference of the Parties to the Convention on Biological Diversity, fifteenth meeting, 11-15 October 2021 and 25 April – 8 May 2022</cp:keywords>
  <cp:lastModifiedBy>Kelan Xiao</cp:lastModifiedBy>
  <cp:revision>4</cp:revision>
  <cp:lastPrinted>2019-03-06T19:02:00Z</cp:lastPrinted>
  <dcterms:created xsi:type="dcterms:W3CDTF">2023-02-24T18:05:00Z</dcterms:created>
  <dcterms:modified xsi:type="dcterms:W3CDTF">2023-02-24T19:23:00Z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