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08" w:rsidRDefault="00403D7B">
      <w:pPr>
        <w:rPr>
          <w:rFonts w:hint="cs"/>
          <w:rtl/>
          <w:lang w:bidi="ar-JO"/>
        </w:rPr>
      </w:pPr>
      <w:r>
        <w:rPr>
          <w:rFonts w:hint="cs"/>
          <w:rtl/>
          <w:lang w:bidi="ar-JO"/>
        </w:rPr>
        <w:t xml:space="preserve">المملكة الأردنية الهاشمية </w:t>
      </w:r>
    </w:p>
    <w:p w:rsidR="00403D7B" w:rsidRDefault="00403D7B">
      <w:pPr>
        <w:rPr>
          <w:rtl/>
          <w:lang w:bidi="ar-JO"/>
        </w:rPr>
      </w:pPr>
      <w:r>
        <w:rPr>
          <w:rFonts w:hint="cs"/>
          <w:rtl/>
          <w:lang w:bidi="ar-JO"/>
        </w:rPr>
        <w:t xml:space="preserve">إن التطور السريع و الكبير للبيولوجيا التركبية و علاقته مع أهداف الإتفاقية و تأثيراته السلبية و الإيجابية على التنوع الحيوي و خاصة في مجال الإطلاق في البيئة ، ندعم القرارات الصادرة عن الإتفاقية و مؤتمرات الأطراف و كونها مسألة حديثة تحتاج لمزيد من الدراسات و الأبحاث وما يمكن </w:t>
      </w:r>
      <w:r w:rsidR="00C31FD2">
        <w:rPr>
          <w:rFonts w:hint="cs"/>
          <w:rtl/>
          <w:lang w:bidi="ar-JO"/>
        </w:rPr>
        <w:t>أن تحمل معها من فروقات في التكنولوجيا بين الدول الأطراف، و آلية تبادل الخبرات في هذا المجال.</w:t>
      </w:r>
    </w:p>
    <w:p w:rsidR="00C31FD2" w:rsidRDefault="00C31FD2">
      <w:pPr>
        <w:rPr>
          <w:rFonts w:hint="cs"/>
          <w:rtl/>
          <w:lang w:bidi="ar-JO"/>
        </w:rPr>
      </w:pPr>
      <w:r>
        <w:rPr>
          <w:rFonts w:hint="cs"/>
          <w:rtl/>
          <w:lang w:bidi="ar-JO"/>
        </w:rPr>
        <w:t xml:space="preserve">إننا ندعم أن يكون هناك تشكيل لفريق الخبراء في عدة مجالات وأن يكون هناك مزيد من الوقت لفريق الخبراء لتغطية المجالات كافة قبل عرضها على مؤتمر الأطراف. ولتكون الأمور أكثر وضوحا يساعد على آلية التقييم و الإستعراض و علاقة البيولوجيا التركبية بمفاهيم التعديل الوراثي و التسلسل الرقمي و الفروقات المحتملة للخروج بمفاهيم و اضحة تمكن من إتخاذ القرارات الملائمة. </w:t>
      </w:r>
      <w:bookmarkStart w:id="0" w:name="_GoBack"/>
      <w:bookmarkEnd w:id="0"/>
    </w:p>
    <w:sectPr w:rsidR="00C31FD2" w:rsidSect="003642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4"/>
    <w:rsid w:val="00364217"/>
    <w:rsid w:val="00403D7B"/>
    <w:rsid w:val="00692F24"/>
    <w:rsid w:val="00C31FD2"/>
    <w:rsid w:val="00D0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C7802-C126-46F2-8AC3-B4BE92B3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 Qtishat</dc:creator>
  <cp:keywords/>
  <dc:description/>
  <cp:lastModifiedBy>Belal Qtishat</cp:lastModifiedBy>
  <cp:revision>2</cp:revision>
  <dcterms:created xsi:type="dcterms:W3CDTF">2021-02-25T12:55:00Z</dcterms:created>
  <dcterms:modified xsi:type="dcterms:W3CDTF">2021-02-25T13:11:00Z</dcterms:modified>
</cp:coreProperties>
</file>