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9"/>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78"/>
        <w:gridCol w:w="1440"/>
        <w:gridCol w:w="1620"/>
      </w:tblGrid>
      <w:tr w:rsidR="00D971D0" w:rsidRPr="002D396C" w:rsidTr="00445FF4">
        <w:trPr>
          <w:cantSplit/>
          <w:trHeight w:val="1260"/>
        </w:trPr>
        <w:tc>
          <w:tcPr>
            <w:tcW w:w="6756" w:type="dxa"/>
            <w:gridSpan w:val="2"/>
            <w:tcBorders>
              <w:top w:val="nil"/>
              <w:left w:val="nil"/>
              <w:bottom w:val="single" w:sz="12" w:space="0" w:color="auto"/>
              <w:right w:val="nil"/>
            </w:tcBorders>
          </w:tcPr>
          <w:p w:rsidR="00D971D0" w:rsidRDefault="00D971D0" w:rsidP="004D7FFC">
            <w:pPr>
              <w:rPr>
                <w:b/>
                <w:bCs/>
                <w:szCs w:val="22"/>
                <w:rtl/>
                <w:lang w:val="en-CA" w:bidi="ar-EG"/>
              </w:rPr>
            </w:pPr>
          </w:p>
          <w:p w:rsidR="00D971D0" w:rsidRPr="00021D3E" w:rsidRDefault="00D971D0" w:rsidP="004D7FFC">
            <w:pPr>
              <w:rPr>
                <w:b/>
                <w:bCs/>
                <w:szCs w:val="22"/>
                <w:lang w:val="en-CA" w:bidi="ar-EG"/>
              </w:rPr>
            </w:pPr>
          </w:p>
          <w:p w:rsidR="00D971D0" w:rsidRPr="00724133" w:rsidRDefault="00D971D0" w:rsidP="004D7FFC">
            <w:pPr>
              <w:rPr>
                <w:rFonts w:asciiTheme="majorBidi" w:hAnsiTheme="majorBidi" w:cstheme="majorBidi"/>
                <w:b/>
                <w:bCs/>
                <w:iCs/>
                <w:sz w:val="32"/>
                <w:szCs w:val="32"/>
                <w:lang w:val="en-CA"/>
              </w:rPr>
            </w:pPr>
            <w:bookmarkStart w:id="0" w:name="_Toc341821748"/>
            <w:bookmarkStart w:id="1" w:name="_Toc341823158"/>
            <w:r w:rsidRPr="00724133">
              <w:rPr>
                <w:rFonts w:asciiTheme="majorBidi" w:hAnsiTheme="majorBidi" w:cstheme="majorBidi"/>
                <w:b/>
                <w:bCs/>
                <w:iCs/>
                <w:sz w:val="32"/>
                <w:szCs w:val="32"/>
              </w:rPr>
              <w:t>CBD</w:t>
            </w:r>
            <w:bookmarkEnd w:id="0"/>
            <w:bookmarkEnd w:id="1"/>
          </w:p>
          <w:p w:rsidR="00D971D0" w:rsidRPr="002D396C" w:rsidRDefault="00D971D0" w:rsidP="004D7FFC">
            <w:pPr>
              <w:rPr>
                <w:lang w:bidi="ar-EG"/>
              </w:rPr>
            </w:pPr>
          </w:p>
          <w:p w:rsidR="00D971D0" w:rsidRPr="002D396C" w:rsidRDefault="00D971D0" w:rsidP="004D7FFC">
            <w:pPr>
              <w:rPr>
                <w:lang w:bidi="ar-EG"/>
              </w:rPr>
            </w:pPr>
          </w:p>
        </w:tc>
        <w:tc>
          <w:tcPr>
            <w:tcW w:w="1440" w:type="dxa"/>
            <w:tcBorders>
              <w:top w:val="nil"/>
              <w:left w:val="nil"/>
              <w:bottom w:val="single" w:sz="12" w:space="0" w:color="auto"/>
              <w:right w:val="nil"/>
            </w:tcBorders>
          </w:tcPr>
          <w:p w:rsidR="00D971D0" w:rsidRPr="002D396C" w:rsidRDefault="00D971D0" w:rsidP="004D7FFC">
            <w:pPr>
              <w:rPr>
                <w:b/>
                <w:bCs/>
              </w:rPr>
            </w:pPr>
            <w:r>
              <w:rPr>
                <w:b/>
                <w:noProof/>
                <w:lang w:eastAsia="zh-CN"/>
              </w:rPr>
              <w:drawing>
                <wp:inline distT="0" distB="0" distL="0" distR="0" wp14:anchorId="5B62BC0B" wp14:editId="75D4E130">
                  <wp:extent cx="832485" cy="6889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448" r="4448"/>
                          <a:stretch>
                            <a:fillRect/>
                          </a:stretch>
                        </pic:blipFill>
                        <pic:spPr bwMode="auto">
                          <a:xfrm>
                            <a:off x="0" y="0"/>
                            <a:ext cx="832485" cy="68897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D971D0" w:rsidRPr="002D396C" w:rsidRDefault="00D971D0" w:rsidP="004D7FFC">
            <w:r>
              <w:rPr>
                <w:noProof/>
                <w:lang w:eastAsia="zh-CN"/>
              </w:rPr>
              <w:drawing>
                <wp:inline distT="0" distB="0" distL="0" distR="0" wp14:anchorId="02CFE906" wp14:editId="7D2B44F2">
                  <wp:extent cx="600710" cy="621030"/>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 cy="621030"/>
                          </a:xfrm>
                          <a:prstGeom prst="rect">
                            <a:avLst/>
                          </a:prstGeom>
                          <a:noFill/>
                          <a:ln>
                            <a:noFill/>
                          </a:ln>
                        </pic:spPr>
                      </pic:pic>
                    </a:graphicData>
                  </a:graphic>
                </wp:inline>
              </w:drawing>
            </w:r>
          </w:p>
          <w:p w:rsidR="00D971D0" w:rsidRPr="002D396C" w:rsidRDefault="00D971D0" w:rsidP="004D7FFC">
            <w:pPr>
              <w:rPr>
                <w:lang w:bidi="ar-EG"/>
              </w:rPr>
            </w:pPr>
          </w:p>
        </w:tc>
      </w:tr>
      <w:tr w:rsidR="00D971D0" w:rsidRPr="002D396C" w:rsidTr="00445FF4">
        <w:trPr>
          <w:cantSplit/>
          <w:trHeight w:val="1401"/>
        </w:trPr>
        <w:tc>
          <w:tcPr>
            <w:tcW w:w="3978" w:type="dxa"/>
            <w:tcBorders>
              <w:top w:val="nil"/>
              <w:left w:val="nil"/>
              <w:bottom w:val="single" w:sz="24" w:space="0" w:color="auto"/>
              <w:right w:val="nil"/>
            </w:tcBorders>
          </w:tcPr>
          <w:p w:rsidR="00D971D0" w:rsidRPr="002D396C" w:rsidRDefault="00D971D0" w:rsidP="004D7FFC">
            <w:pPr>
              <w:rPr>
                <w:szCs w:val="22"/>
                <w:lang w:val="en-CA"/>
              </w:rPr>
            </w:pPr>
            <w:r w:rsidRPr="002D396C">
              <w:rPr>
                <w:szCs w:val="22"/>
                <w:lang w:val="en-CA"/>
              </w:rPr>
              <w:t>Distr.</w:t>
            </w:r>
          </w:p>
          <w:p w:rsidR="00D971D0" w:rsidRPr="002D396C" w:rsidRDefault="00D971D0" w:rsidP="004D7FFC">
            <w:pPr>
              <w:rPr>
                <w:szCs w:val="22"/>
                <w:lang w:val="en-CA"/>
              </w:rPr>
            </w:pPr>
            <w:r w:rsidRPr="002D396C">
              <w:rPr>
                <w:szCs w:val="22"/>
                <w:lang w:val="en-CA"/>
              </w:rPr>
              <w:t>GENERAL</w:t>
            </w:r>
          </w:p>
          <w:p w:rsidR="00D971D0" w:rsidRPr="002D396C" w:rsidRDefault="00D971D0" w:rsidP="004D7FFC">
            <w:pPr>
              <w:rPr>
                <w:szCs w:val="22"/>
                <w:lang w:val="en-CA"/>
              </w:rPr>
            </w:pPr>
          </w:p>
          <w:p w:rsidR="00D971D0" w:rsidRPr="002D396C" w:rsidRDefault="00D971D0" w:rsidP="004D7FFC">
            <w:pPr>
              <w:rPr>
                <w:szCs w:val="22"/>
              </w:rPr>
            </w:pPr>
            <w:r w:rsidRPr="002D396C">
              <w:rPr>
                <w:szCs w:val="22"/>
                <w:lang w:val="en-CA"/>
              </w:rPr>
              <w:t>UNEP/CBD</w:t>
            </w:r>
            <w:r w:rsidR="00073B68">
              <w:rPr>
                <w:szCs w:val="22"/>
                <w:lang w:val="en-CA"/>
              </w:rPr>
              <w:t>/BS</w:t>
            </w:r>
            <w:r w:rsidRPr="002D396C">
              <w:rPr>
                <w:szCs w:val="22"/>
                <w:lang w:val="en-CA"/>
              </w:rPr>
              <w:t>/</w:t>
            </w:r>
            <w:r w:rsidR="00073B68">
              <w:rPr>
                <w:szCs w:val="22"/>
                <w:lang w:val="en-CA"/>
              </w:rPr>
              <w:t>COP-M</w:t>
            </w:r>
            <w:r w:rsidRPr="002D396C">
              <w:rPr>
                <w:szCs w:val="22"/>
                <w:lang w:val="en-CA"/>
              </w:rPr>
              <w:t>OP/</w:t>
            </w:r>
            <w:r w:rsidR="00073B68">
              <w:rPr>
                <w:szCs w:val="22"/>
                <w:lang w:val="en-CA"/>
              </w:rPr>
              <w:t>7/6</w:t>
            </w:r>
            <w:r w:rsidRPr="002D396C">
              <w:rPr>
                <w:szCs w:val="22"/>
                <w:lang w:val="en-CA"/>
              </w:rPr>
              <w:t>/Add.2</w:t>
            </w:r>
          </w:p>
          <w:p w:rsidR="00D971D0" w:rsidRPr="002D396C" w:rsidRDefault="00073B68" w:rsidP="004D7FFC">
            <w:pPr>
              <w:rPr>
                <w:szCs w:val="22"/>
                <w:lang w:val="en-CA"/>
              </w:rPr>
            </w:pPr>
            <w:r>
              <w:rPr>
                <w:szCs w:val="22"/>
              </w:rPr>
              <w:t>20</w:t>
            </w:r>
            <w:r w:rsidR="00D971D0" w:rsidRPr="002D396C">
              <w:rPr>
                <w:szCs w:val="22"/>
                <w:lang w:val="en-CA"/>
              </w:rPr>
              <w:t xml:space="preserve"> August 2014</w:t>
            </w:r>
          </w:p>
          <w:p w:rsidR="00D971D0" w:rsidRPr="002D396C" w:rsidRDefault="00D971D0" w:rsidP="004D7FFC">
            <w:pPr>
              <w:rPr>
                <w:szCs w:val="22"/>
                <w:lang w:val="en-CA"/>
              </w:rPr>
            </w:pPr>
          </w:p>
          <w:p w:rsidR="00D971D0" w:rsidRPr="002D396C" w:rsidRDefault="00D971D0" w:rsidP="004D7FFC">
            <w:pPr>
              <w:rPr>
                <w:szCs w:val="22"/>
                <w:lang w:val="en-CA"/>
              </w:rPr>
            </w:pPr>
            <w:r w:rsidRPr="002D396C">
              <w:rPr>
                <w:szCs w:val="22"/>
                <w:lang w:val="en-CA"/>
              </w:rPr>
              <w:t>ARABIC</w:t>
            </w:r>
          </w:p>
          <w:p w:rsidR="00D971D0" w:rsidRPr="002D396C" w:rsidRDefault="00D971D0" w:rsidP="004D7FFC">
            <w:pPr>
              <w:spacing w:after="60"/>
              <w:rPr>
                <w:szCs w:val="22"/>
                <w:lang w:val="en-CA" w:bidi="ar-EG"/>
              </w:rPr>
            </w:pPr>
            <w:r w:rsidRPr="002D396C">
              <w:rPr>
                <w:szCs w:val="22"/>
                <w:lang w:val="en-CA"/>
              </w:rPr>
              <w:t>ORIGINAL:  ENGLISH</w:t>
            </w:r>
          </w:p>
        </w:tc>
        <w:tc>
          <w:tcPr>
            <w:tcW w:w="5838" w:type="dxa"/>
            <w:gridSpan w:val="3"/>
            <w:tcBorders>
              <w:top w:val="nil"/>
              <w:left w:val="nil"/>
              <w:bottom w:val="single" w:sz="24" w:space="0" w:color="auto"/>
              <w:right w:val="nil"/>
            </w:tcBorders>
            <w:vAlign w:val="center"/>
          </w:tcPr>
          <w:p w:rsidR="00D971D0" w:rsidRPr="002D396C" w:rsidRDefault="00D971D0" w:rsidP="004D7FFC">
            <w:pPr>
              <w:tabs>
                <w:tab w:val="left" w:pos="-720"/>
              </w:tabs>
              <w:suppressAutoHyphens/>
              <w:bidi/>
              <w:spacing w:before="120"/>
              <w:rPr>
                <w:rtl/>
                <w:lang w:bidi="ar-EG"/>
              </w:rPr>
            </w:pPr>
            <w:r>
              <w:rPr>
                <w:b/>
                <w:bCs/>
                <w:noProof/>
                <w:sz w:val="36"/>
                <w:szCs w:val="36"/>
                <w:lang w:eastAsia="zh-CN"/>
              </w:rPr>
              <w:drawing>
                <wp:inline distT="0" distB="0" distL="0" distR="0" wp14:anchorId="02389832" wp14:editId="50336FC9">
                  <wp:extent cx="2538730" cy="1016635"/>
                  <wp:effectExtent l="0" t="0" r="0" b="0"/>
                  <wp:docPr id="7" name="Picture 7"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1016635"/>
                          </a:xfrm>
                          <a:prstGeom prst="rect">
                            <a:avLst/>
                          </a:prstGeom>
                          <a:noFill/>
                          <a:ln>
                            <a:noFill/>
                          </a:ln>
                        </pic:spPr>
                      </pic:pic>
                    </a:graphicData>
                  </a:graphic>
                </wp:inline>
              </w:drawing>
            </w:r>
          </w:p>
        </w:tc>
      </w:tr>
    </w:tbl>
    <w:p w:rsidR="00FA3188" w:rsidRPr="00D971D0" w:rsidRDefault="00C80AFE" w:rsidP="004D7FFC">
      <w:pPr>
        <w:pStyle w:val="Cornernotation"/>
        <w:bidi/>
        <w:spacing w:before="60"/>
        <w:ind w:left="0" w:right="3780" w:firstLine="0"/>
        <w:jc w:val="left"/>
        <w:rPr>
          <w:rFonts w:ascii="Simplified Arabic" w:hAnsi="Simplified Arabic" w:cs="Simplified Arabic"/>
          <w:b/>
          <w:bCs/>
          <w:sz w:val="24"/>
        </w:rPr>
      </w:pPr>
      <w:r w:rsidRPr="00D971D0">
        <w:rPr>
          <w:rFonts w:ascii="Simplified Arabic" w:hAnsi="Simplified Arabic" w:cs="Simplified Arabic"/>
          <w:b/>
          <w:bCs/>
          <w:sz w:val="24"/>
          <w:rtl/>
        </w:rPr>
        <w:t xml:space="preserve">مؤتمر الأطراف في اتفاقية التنوع البيولوجي العامل </w:t>
      </w:r>
      <w:r w:rsidR="00D971D0" w:rsidRPr="00D971D0">
        <w:rPr>
          <w:rFonts w:ascii="Simplified Arabic" w:hAnsi="Simplified Arabic" w:cs="Simplified Arabic"/>
          <w:b/>
          <w:bCs/>
          <w:sz w:val="24"/>
          <w:rtl/>
        </w:rPr>
        <w:t>ك</w:t>
      </w:r>
      <w:r w:rsidRPr="00D971D0">
        <w:rPr>
          <w:rFonts w:ascii="Simplified Arabic" w:hAnsi="Simplified Arabic" w:cs="Simplified Arabic"/>
          <w:b/>
          <w:bCs/>
          <w:sz w:val="24"/>
          <w:rtl/>
        </w:rPr>
        <w:t>اجتماع الأطراف في بروتوكول قرطاجنة للسلامة الأحيائية</w:t>
      </w:r>
    </w:p>
    <w:p w:rsidR="00FA3188" w:rsidRPr="00D971D0" w:rsidRDefault="00C80AFE" w:rsidP="004D7FFC">
      <w:pPr>
        <w:pStyle w:val="Cornernotation"/>
        <w:bidi/>
        <w:rPr>
          <w:rFonts w:ascii="Simplified Arabic" w:hAnsi="Simplified Arabic" w:cs="Simplified Arabic"/>
          <w:sz w:val="24"/>
        </w:rPr>
      </w:pPr>
      <w:r w:rsidRPr="00D971D0">
        <w:rPr>
          <w:rFonts w:ascii="Simplified Arabic" w:hAnsi="Simplified Arabic" w:cs="Simplified Arabic"/>
          <w:sz w:val="24"/>
          <w:rtl/>
        </w:rPr>
        <w:t>الاجتماع السابع</w:t>
      </w:r>
    </w:p>
    <w:p w:rsidR="00FA3188" w:rsidRPr="00D971D0" w:rsidRDefault="00C80AFE" w:rsidP="004D7FFC">
      <w:pPr>
        <w:pStyle w:val="Cornernotation"/>
        <w:bidi/>
        <w:ind w:right="2130"/>
        <w:jc w:val="left"/>
        <w:rPr>
          <w:rFonts w:ascii="Simplified Arabic" w:hAnsi="Simplified Arabic" w:cs="Simplified Arabic"/>
          <w:sz w:val="24"/>
        </w:rPr>
      </w:pPr>
      <w:r w:rsidRPr="00D971D0">
        <w:rPr>
          <w:rFonts w:ascii="Simplified Arabic" w:hAnsi="Simplified Arabic" w:cs="Simplified Arabic"/>
          <w:sz w:val="24"/>
          <w:rtl/>
        </w:rPr>
        <w:t xml:space="preserve">بيونغشانغ، جمهورية كوريا، </w:t>
      </w:r>
      <w:r w:rsidR="00073B68">
        <w:rPr>
          <w:rFonts w:ascii="Simplified Arabic" w:hAnsi="Simplified Arabic" w:cs="Simplified Arabic" w:hint="cs"/>
          <w:sz w:val="24"/>
          <w:rtl/>
          <w:lang w:val="fr-CH"/>
        </w:rPr>
        <w:t xml:space="preserve">29 سبتمبر/أيلول </w:t>
      </w:r>
      <w:r w:rsidR="00073B68">
        <w:rPr>
          <w:rFonts w:ascii="Simplified Arabic" w:hAnsi="Simplified Arabic" w:cs="Simplified Arabic"/>
          <w:sz w:val="24"/>
          <w:rtl/>
          <w:lang w:val="fr-CH"/>
        </w:rPr>
        <w:t>–</w:t>
      </w:r>
      <w:r w:rsidR="00073B68">
        <w:rPr>
          <w:rFonts w:ascii="Simplified Arabic" w:hAnsi="Simplified Arabic" w:cs="Simplified Arabic" w:hint="cs"/>
          <w:sz w:val="24"/>
          <w:rtl/>
          <w:lang w:val="fr-CH"/>
        </w:rPr>
        <w:t xml:space="preserve"> 3 أكتوبر/تشرين الأول</w:t>
      </w:r>
      <w:r w:rsidRPr="00D971D0">
        <w:rPr>
          <w:rFonts w:ascii="Simplified Arabic" w:hAnsi="Simplified Arabic" w:cs="Simplified Arabic"/>
          <w:sz w:val="24"/>
          <w:rtl/>
        </w:rPr>
        <w:t xml:space="preserve"> </w:t>
      </w:r>
      <w:r w:rsidRPr="00D971D0">
        <w:rPr>
          <w:rFonts w:ascii="Simplified Arabic" w:hAnsi="Simplified Arabic" w:cs="Simplified Arabic"/>
          <w:sz w:val="24"/>
        </w:rPr>
        <w:t>2014</w:t>
      </w:r>
    </w:p>
    <w:p w:rsidR="00FA3188" w:rsidRPr="00D971D0" w:rsidRDefault="00C80AFE" w:rsidP="004D7FFC">
      <w:pPr>
        <w:pStyle w:val="Cornernotation"/>
        <w:bidi/>
        <w:ind w:right="2130"/>
        <w:jc w:val="left"/>
        <w:rPr>
          <w:rFonts w:ascii="Simplified Arabic" w:hAnsi="Simplified Arabic" w:cs="Simplified Arabic"/>
          <w:sz w:val="24"/>
        </w:rPr>
      </w:pPr>
      <w:r w:rsidRPr="00D971D0">
        <w:rPr>
          <w:rFonts w:ascii="Simplified Arabic" w:hAnsi="Simplified Arabic" w:cs="Simplified Arabic"/>
          <w:sz w:val="24"/>
          <w:rtl/>
        </w:rPr>
        <w:t xml:space="preserve">البند </w:t>
      </w:r>
      <w:r w:rsidR="00073B68">
        <w:rPr>
          <w:rFonts w:ascii="Simplified Arabic" w:hAnsi="Simplified Arabic" w:cs="Simplified Arabic" w:hint="cs"/>
          <w:sz w:val="24"/>
          <w:rtl/>
        </w:rPr>
        <w:t>8</w:t>
      </w:r>
      <w:r w:rsidRPr="00D971D0">
        <w:rPr>
          <w:rFonts w:ascii="Simplified Arabic" w:hAnsi="Simplified Arabic" w:cs="Simplified Arabic"/>
          <w:sz w:val="24"/>
          <w:rtl/>
        </w:rPr>
        <w:t xml:space="preserve"> من جدول الأعمال المؤقت</w:t>
      </w:r>
      <w:r w:rsidRPr="00D971D0">
        <w:rPr>
          <w:rStyle w:val="FootnoteReference"/>
          <w:rFonts w:ascii="Simplified Arabic" w:hAnsi="Simplified Arabic" w:cs="Simplified Arabic"/>
          <w:sz w:val="24"/>
          <w:u w:val="none"/>
        </w:rPr>
        <w:footnoteReference w:customMarkFollows="1" w:id="1"/>
        <w:t>*</w:t>
      </w:r>
      <w:r w:rsidR="00831259" w:rsidRPr="00D971D0">
        <w:rPr>
          <w:rFonts w:ascii="Simplified Arabic" w:hAnsi="Simplified Arabic" w:cs="Simplified Arabic"/>
          <w:sz w:val="24"/>
        </w:rPr>
        <w:t xml:space="preserve"> </w:t>
      </w:r>
    </w:p>
    <w:p w:rsidR="00FA3188" w:rsidRDefault="00E74C42" w:rsidP="004D7FFC">
      <w:pPr>
        <w:pStyle w:val="Cornernotation"/>
        <w:bidi/>
        <w:rPr>
          <w:rFonts w:ascii="Simplified Arabic" w:hAnsi="Simplified Arabic" w:cs="Simplified Arabic"/>
          <w:sz w:val="24"/>
          <w:rtl/>
        </w:rPr>
      </w:pPr>
    </w:p>
    <w:p w:rsidR="00073B68" w:rsidRDefault="00073B68" w:rsidP="004D7FFC">
      <w:pPr>
        <w:pStyle w:val="bodytextnoindent"/>
        <w:bidi/>
        <w:jc w:val="center"/>
        <w:rPr>
          <w:rFonts w:ascii="Simplified Arabic" w:hAnsi="Simplified Arabic" w:cs="Simplified Arabic"/>
          <w:b/>
          <w:bCs/>
          <w:sz w:val="28"/>
          <w:szCs w:val="28"/>
          <w:rtl/>
        </w:rPr>
      </w:pPr>
      <w:r w:rsidRPr="00073B68">
        <w:rPr>
          <w:rFonts w:ascii="Simplified Arabic" w:hAnsi="Simplified Arabic" w:cs="Simplified Arabic" w:hint="cs"/>
          <w:b/>
          <w:bCs/>
          <w:sz w:val="28"/>
          <w:szCs w:val="28"/>
          <w:rtl/>
        </w:rPr>
        <w:t>تحسين كفاءة الهياكل والعمليات في إطار الاتفاقية و</w:t>
      </w:r>
      <w:r w:rsidR="005A5016">
        <w:rPr>
          <w:rFonts w:ascii="Simplified Arabic" w:hAnsi="Simplified Arabic" w:cs="Simplified Arabic" w:hint="cs"/>
          <w:b/>
          <w:bCs/>
          <w:sz w:val="28"/>
          <w:szCs w:val="28"/>
          <w:rtl/>
        </w:rPr>
        <w:t>البروتوكولين الملحقين بها</w:t>
      </w:r>
    </w:p>
    <w:p w:rsidR="00073B68" w:rsidRPr="00073B68" w:rsidRDefault="00073B68" w:rsidP="004D7FFC">
      <w:pPr>
        <w:pStyle w:val="bodytextnoindent"/>
        <w:bidi/>
        <w:ind w:left="0" w:firstLine="0"/>
        <w:jc w:val="center"/>
        <w:rPr>
          <w:rFonts w:ascii="Simplified Arabic" w:hAnsi="Simplified Arabic" w:cs="Simplified Arabic"/>
          <w:b/>
          <w:bCs/>
          <w:i/>
          <w:iCs/>
          <w:sz w:val="28"/>
          <w:szCs w:val="28"/>
          <w:rtl/>
        </w:rPr>
      </w:pPr>
      <w:r w:rsidRPr="00073B68">
        <w:rPr>
          <w:rFonts w:ascii="Simplified Arabic" w:hAnsi="Simplified Arabic" w:cs="Simplified Arabic" w:hint="cs"/>
          <w:b/>
          <w:bCs/>
          <w:i/>
          <w:iCs/>
          <w:sz w:val="28"/>
          <w:szCs w:val="28"/>
          <w:rtl/>
        </w:rPr>
        <w:t>خطة لتنظيم اجتماعات متزامنة لمؤتمر الأطراف ومؤتمر الأطراف العامل كاجتم</w:t>
      </w:r>
      <w:r w:rsidRPr="00634989">
        <w:rPr>
          <w:rFonts w:ascii="Simplified Arabic" w:hAnsi="Simplified Arabic" w:cs="Simplified Arabic" w:hint="cs"/>
          <w:b/>
          <w:bCs/>
          <w:i/>
          <w:iCs/>
          <w:sz w:val="28"/>
          <w:szCs w:val="28"/>
          <w:rtl/>
        </w:rPr>
        <w:t>اع</w:t>
      </w:r>
      <w:r w:rsidRPr="00073B68">
        <w:rPr>
          <w:rFonts w:ascii="Simplified Arabic" w:hAnsi="Simplified Arabic" w:cs="Simplified Arabic" w:hint="cs"/>
          <w:b/>
          <w:bCs/>
          <w:i/>
          <w:iCs/>
          <w:sz w:val="28"/>
          <w:szCs w:val="28"/>
          <w:rtl/>
        </w:rPr>
        <w:t xml:space="preserve"> ا</w:t>
      </w:r>
      <w:r>
        <w:rPr>
          <w:rFonts w:ascii="Simplified Arabic" w:hAnsi="Simplified Arabic" w:cs="Simplified Arabic" w:hint="cs"/>
          <w:b/>
          <w:bCs/>
          <w:i/>
          <w:iCs/>
          <w:sz w:val="28"/>
          <w:szCs w:val="28"/>
          <w:rtl/>
        </w:rPr>
        <w:t xml:space="preserve">لأطراف في </w:t>
      </w:r>
      <w:r w:rsidRPr="00073B68">
        <w:rPr>
          <w:rFonts w:ascii="Simplified Arabic" w:hAnsi="Simplified Arabic" w:cs="Simplified Arabic" w:hint="cs"/>
          <w:b/>
          <w:bCs/>
          <w:i/>
          <w:iCs/>
          <w:sz w:val="28"/>
          <w:szCs w:val="28"/>
          <w:rtl/>
        </w:rPr>
        <w:t>البروتوكولين</w:t>
      </w:r>
    </w:p>
    <w:p w:rsidR="00073B68" w:rsidRPr="00073B68" w:rsidRDefault="00073B68" w:rsidP="004D7FFC">
      <w:pPr>
        <w:pStyle w:val="bodytextnoindent"/>
        <w:bidi/>
        <w:jc w:val="center"/>
        <w:rPr>
          <w:rFonts w:ascii="Simplified Arabic" w:hAnsi="Simplified Arabic" w:cs="Simplified Arabic"/>
          <w:b/>
          <w:bCs/>
          <w:i/>
          <w:iCs/>
          <w:sz w:val="28"/>
          <w:szCs w:val="28"/>
        </w:rPr>
      </w:pPr>
      <w:r w:rsidRPr="00073B68">
        <w:rPr>
          <w:rFonts w:ascii="Simplified Arabic" w:hAnsi="Simplified Arabic" w:cs="Simplified Arabic" w:hint="cs"/>
          <w:b/>
          <w:bCs/>
          <w:i/>
          <w:iCs/>
          <w:sz w:val="28"/>
          <w:szCs w:val="28"/>
          <w:rtl/>
        </w:rPr>
        <w:t>مذكرة من الأمين العام</w:t>
      </w:r>
    </w:p>
    <w:p w:rsidR="00FA3188" w:rsidRPr="00D971D0" w:rsidRDefault="00C80AFE" w:rsidP="004D7FFC">
      <w:pPr>
        <w:pStyle w:val="bodytextnoindent"/>
        <w:bidi/>
        <w:jc w:val="center"/>
        <w:rPr>
          <w:rFonts w:ascii="Simplified Arabic" w:hAnsi="Simplified Arabic" w:cs="Simplified Arabic"/>
          <w:b/>
          <w:sz w:val="24"/>
        </w:rPr>
      </w:pPr>
      <w:r w:rsidRPr="00D971D0">
        <w:rPr>
          <w:rFonts w:ascii="Simplified Arabic" w:hAnsi="Simplified Arabic" w:cs="Simplified Arabic"/>
          <w:b/>
          <w:bCs/>
          <w:sz w:val="24"/>
          <w:rtl/>
        </w:rPr>
        <w:t>أولا-</w:t>
      </w:r>
      <w:r w:rsidRPr="00D971D0">
        <w:rPr>
          <w:rFonts w:ascii="Simplified Arabic" w:hAnsi="Simplified Arabic" w:cs="Simplified Arabic"/>
          <w:b/>
          <w:bCs/>
          <w:sz w:val="24"/>
          <w:rtl/>
        </w:rPr>
        <w:tab/>
        <w:t>مقدمة</w:t>
      </w:r>
    </w:p>
    <w:p w:rsidR="00FA3188" w:rsidRPr="00D971D0" w:rsidRDefault="00C80AFE" w:rsidP="004D7FFC">
      <w:pPr>
        <w:numPr>
          <w:ilvl w:val="0"/>
          <w:numId w:val="1"/>
        </w:numPr>
        <w:tabs>
          <w:tab w:val="clear" w:pos="360"/>
        </w:tabs>
        <w:bidi/>
        <w:spacing w:before="120" w:after="120"/>
        <w:jc w:val="both"/>
        <w:rPr>
          <w:rFonts w:ascii="Simplified Arabic" w:eastAsia="Calibri" w:hAnsi="Simplified Arabic" w:cs="Simplified Arabic"/>
          <w:color w:val="000000"/>
          <w:lang w:val="en-GB"/>
        </w:rPr>
      </w:pPr>
      <w:r w:rsidRPr="00D971D0">
        <w:rPr>
          <w:rFonts w:ascii="Simplified Arabic" w:hAnsi="Simplified Arabic" w:cs="Simplified Arabic"/>
          <w:color w:val="000000"/>
          <w:rtl/>
        </w:rPr>
        <w:t xml:space="preserve"> طلب مؤتمر الأطراف في اتفاقية التنوع البيولوجي، في الفقرة </w:t>
      </w:r>
      <w:r w:rsidRPr="00D971D0">
        <w:rPr>
          <w:rFonts w:ascii="Simplified Arabic" w:hAnsi="Simplified Arabic" w:cs="Simplified Arabic"/>
          <w:color w:val="000000"/>
        </w:rPr>
        <w:t>2</w:t>
      </w:r>
      <w:r w:rsidRPr="00D971D0">
        <w:rPr>
          <w:rFonts w:ascii="Simplified Arabic" w:hAnsi="Simplified Arabic" w:cs="Simplified Arabic"/>
          <w:color w:val="000000"/>
          <w:rtl/>
        </w:rPr>
        <w:t xml:space="preserve"> من </w:t>
      </w:r>
      <w:r w:rsidR="00073B68">
        <w:rPr>
          <w:rFonts w:ascii="Simplified Arabic" w:hAnsi="Simplified Arabic" w:cs="Simplified Arabic" w:hint="cs"/>
          <w:color w:val="000000"/>
          <w:rtl/>
        </w:rPr>
        <w:t>مقرره</w:t>
      </w:r>
      <w:r w:rsidRPr="00D971D0">
        <w:rPr>
          <w:rFonts w:ascii="Simplified Arabic" w:hAnsi="Simplified Arabic" w:cs="Simplified Arabic"/>
          <w:color w:val="000000"/>
          <w:rtl/>
        </w:rPr>
        <w:t xml:space="preserve"> </w:t>
      </w:r>
      <w:r w:rsidRPr="00D971D0">
        <w:rPr>
          <w:rFonts w:ascii="Simplified Arabic" w:hAnsi="Simplified Arabic" w:cs="Simplified Arabic"/>
          <w:color w:val="000000"/>
        </w:rPr>
        <w:t>10/</w:t>
      </w:r>
      <w:r w:rsidR="00D971D0">
        <w:rPr>
          <w:rFonts w:ascii="Simplified Arabic" w:hAnsi="Simplified Arabic" w:cs="Simplified Arabic"/>
          <w:color w:val="000000"/>
        </w:rPr>
        <w:t>11</w:t>
      </w:r>
      <w:r w:rsidRPr="00D971D0">
        <w:rPr>
          <w:rFonts w:ascii="Simplified Arabic" w:hAnsi="Simplified Arabic" w:cs="Simplified Arabic"/>
          <w:color w:val="000000"/>
          <w:rtl/>
        </w:rPr>
        <w:t xml:space="preserve">، إلى الأمين العام </w:t>
      </w:r>
      <w:r w:rsidR="00073B68">
        <w:rPr>
          <w:rFonts w:ascii="Simplified Arabic" w:hAnsi="Simplified Arabic" w:cs="Simplified Arabic" w:hint="cs"/>
          <w:color w:val="000000"/>
          <w:rtl/>
        </w:rPr>
        <w:t>أن</w:t>
      </w:r>
      <w:r w:rsidRPr="00D971D0">
        <w:rPr>
          <w:rFonts w:ascii="Simplified Arabic" w:hAnsi="Simplified Arabic" w:cs="Simplified Arabic"/>
          <w:color w:val="000000"/>
          <w:rtl/>
        </w:rPr>
        <w:t xml:space="preserve"> </w:t>
      </w:r>
      <w:r w:rsidR="00073B68">
        <w:rPr>
          <w:rFonts w:ascii="Simplified Arabic" w:hAnsi="Simplified Arabic" w:cs="Simplified Arabic" w:hint="cs"/>
          <w:color w:val="000000"/>
          <w:rtl/>
        </w:rPr>
        <w:t>يعد</w:t>
      </w:r>
      <w:r w:rsidRPr="00D971D0">
        <w:rPr>
          <w:rFonts w:ascii="Simplified Arabic" w:hAnsi="Simplified Arabic" w:cs="Simplified Arabic"/>
          <w:color w:val="000000"/>
          <w:rtl/>
        </w:rPr>
        <w:t xml:space="preserve">، بالتشاور مع المكتب، </w:t>
      </w:r>
      <w:r w:rsidR="00073B68" w:rsidRPr="00D971D0">
        <w:rPr>
          <w:rFonts w:ascii="Simplified Arabic" w:hAnsi="Simplified Arabic" w:cs="Simplified Arabic"/>
          <w:color w:val="000000"/>
          <w:rtl/>
        </w:rPr>
        <w:t>مقترح</w:t>
      </w:r>
      <w:r w:rsidR="00073B68">
        <w:rPr>
          <w:rFonts w:ascii="Simplified Arabic" w:hAnsi="Simplified Arabic" w:cs="Simplified Arabic" w:hint="cs"/>
          <w:color w:val="000000"/>
          <w:rtl/>
        </w:rPr>
        <w:t>ا</w:t>
      </w:r>
      <w:r w:rsidR="00073B68" w:rsidRPr="00D971D0">
        <w:rPr>
          <w:rFonts w:ascii="Simplified Arabic" w:hAnsi="Simplified Arabic" w:cs="Simplified Arabic"/>
          <w:color w:val="000000"/>
          <w:rtl/>
        </w:rPr>
        <w:t xml:space="preserve"> </w:t>
      </w:r>
      <w:r w:rsidRPr="00D971D0">
        <w:rPr>
          <w:rFonts w:ascii="Simplified Arabic" w:hAnsi="Simplified Arabic" w:cs="Simplified Arabic"/>
          <w:color w:val="000000"/>
          <w:rtl/>
        </w:rPr>
        <w:t xml:space="preserve">بشأن تحسين كفاءة الهياكل والعمليات في إطار الاتفاقية وبروتوكليها، بما في ذلك تواتر الاجتماعات حتى عام </w:t>
      </w:r>
      <w:r w:rsidRPr="00D971D0">
        <w:rPr>
          <w:rFonts w:ascii="Simplified Arabic" w:hAnsi="Simplified Arabic" w:cs="Simplified Arabic"/>
          <w:color w:val="000000"/>
        </w:rPr>
        <w:t>2020</w:t>
      </w:r>
      <w:r w:rsidRPr="00D971D0">
        <w:rPr>
          <w:rFonts w:ascii="Simplified Arabic" w:hAnsi="Simplified Arabic" w:cs="Simplified Arabic"/>
          <w:color w:val="000000"/>
          <w:rtl/>
        </w:rPr>
        <w:t>، وتن</w:t>
      </w:r>
      <w:r w:rsidR="005A5016">
        <w:rPr>
          <w:rFonts w:ascii="Simplified Arabic" w:hAnsi="Simplified Arabic" w:cs="Simplified Arabic"/>
          <w:color w:val="000000"/>
          <w:rtl/>
        </w:rPr>
        <w:t xml:space="preserve">ظيم العمل بين الدورات، وتنظيم اجتماعات </w:t>
      </w:r>
      <w:r w:rsidRPr="00D971D0">
        <w:rPr>
          <w:rFonts w:ascii="Simplified Arabic" w:hAnsi="Simplified Arabic" w:cs="Simplified Arabic"/>
          <w:color w:val="000000"/>
          <w:rtl/>
        </w:rPr>
        <w:t xml:space="preserve">مؤتمر الأطراف ومؤتمر الأطراف العامل </w:t>
      </w:r>
      <w:r w:rsidR="00D971D0">
        <w:rPr>
          <w:rFonts w:ascii="Simplified Arabic" w:hAnsi="Simplified Arabic" w:cs="Simplified Arabic"/>
          <w:color w:val="000000"/>
          <w:rtl/>
        </w:rPr>
        <w:t>كاجتماع</w:t>
      </w:r>
      <w:r w:rsidRPr="00D971D0">
        <w:rPr>
          <w:rFonts w:ascii="Simplified Arabic" w:hAnsi="Simplified Arabic" w:cs="Simplified Arabic"/>
          <w:color w:val="000000"/>
          <w:rtl/>
        </w:rPr>
        <w:t xml:space="preserve"> الأطراف في البروتوكولين، لينظر فيه الفريق العامل المفتوح العضوية ال</w:t>
      </w:r>
      <w:r w:rsidR="005A5016">
        <w:rPr>
          <w:rFonts w:ascii="Simplified Arabic" w:hAnsi="Simplified Arabic" w:cs="Simplified Arabic"/>
          <w:color w:val="000000"/>
          <w:rtl/>
        </w:rPr>
        <w:t>مخصّص</w:t>
      </w:r>
      <w:r w:rsidRPr="00D971D0">
        <w:rPr>
          <w:rFonts w:ascii="Simplified Arabic" w:hAnsi="Simplified Arabic" w:cs="Simplified Arabic"/>
          <w:color w:val="000000"/>
          <w:rtl/>
        </w:rPr>
        <w:t xml:space="preserve"> المعني باستعراض تنف</w:t>
      </w:r>
      <w:r w:rsidR="00D971D0">
        <w:rPr>
          <w:rFonts w:ascii="Simplified Arabic" w:hAnsi="Simplified Arabic" w:cs="Simplified Arabic"/>
          <w:color w:val="000000"/>
          <w:rtl/>
        </w:rPr>
        <w:t>يذ الاتفاقية في اجتماعه الخامس.</w:t>
      </w:r>
      <w:r w:rsidRPr="00D971D0">
        <w:rPr>
          <w:rFonts w:ascii="Simplified Arabic" w:hAnsi="Simplified Arabic" w:cs="Simplified Arabic"/>
          <w:color w:val="000000"/>
          <w:rtl/>
        </w:rPr>
        <w:t xml:space="preserve"> وفضلا عن ذلك، طلب مؤتمر الأطراف،</w:t>
      </w:r>
      <w:r w:rsidR="005A5016">
        <w:rPr>
          <w:rFonts w:ascii="Simplified Arabic" w:hAnsi="Simplified Arabic" w:cs="Simplified Arabic"/>
          <w:color w:val="000000"/>
          <w:rtl/>
        </w:rPr>
        <w:t xml:space="preserve"> في الفقرة الثالثة من نفس ال</w:t>
      </w:r>
      <w:r w:rsidR="005A5016">
        <w:rPr>
          <w:rFonts w:ascii="Simplified Arabic" w:hAnsi="Simplified Arabic" w:cs="Simplified Arabic" w:hint="cs"/>
          <w:color w:val="000000"/>
          <w:rtl/>
        </w:rPr>
        <w:t>مقرر</w:t>
      </w:r>
      <w:r w:rsidRPr="00D971D0">
        <w:rPr>
          <w:rFonts w:ascii="Simplified Arabic" w:hAnsi="Simplified Arabic" w:cs="Simplified Arabic"/>
          <w:color w:val="000000"/>
          <w:rtl/>
        </w:rPr>
        <w:t>، إلى الفريق العامل المعني بتنفيذ الاتفاقية النظر في المقترح وإعداد توصية لينظر فيها مؤتمر الأطراف في اجتماعه الثاني عشر.</w:t>
      </w:r>
    </w:p>
    <w:p w:rsidR="00FA3188" w:rsidRPr="00D971D0" w:rsidRDefault="00C80AFE" w:rsidP="004D7FFC">
      <w:pPr>
        <w:numPr>
          <w:ilvl w:val="0"/>
          <w:numId w:val="1"/>
        </w:numPr>
        <w:bidi/>
        <w:spacing w:before="120" w:after="120"/>
        <w:jc w:val="both"/>
        <w:rPr>
          <w:rFonts w:ascii="Simplified Arabic" w:hAnsi="Simplified Arabic" w:cs="Simplified Arabic"/>
          <w:snapToGrid w:val="0"/>
          <w:color w:val="000000"/>
          <w:lang w:val="en-GB"/>
        </w:rPr>
      </w:pPr>
      <w:r w:rsidRPr="00D971D0">
        <w:rPr>
          <w:rFonts w:ascii="Simplified Arabic" w:hAnsi="Simplified Arabic" w:cs="Simplified Arabic"/>
          <w:color w:val="000000"/>
          <w:rtl/>
        </w:rPr>
        <w:t>ونظر الفريق العامل المعني بتنفيذ الاتفاقية، في اجتماعه الخامس، الذي ع</w:t>
      </w:r>
      <w:r w:rsidR="00D971D0">
        <w:rPr>
          <w:rFonts w:ascii="Simplified Arabic" w:hAnsi="Simplified Arabic" w:cs="Simplified Arabic" w:hint="cs"/>
          <w:color w:val="000000"/>
          <w:rtl/>
        </w:rPr>
        <w:t>ُ</w:t>
      </w:r>
      <w:r w:rsidRPr="00D971D0">
        <w:rPr>
          <w:rFonts w:ascii="Simplified Arabic" w:hAnsi="Simplified Arabic" w:cs="Simplified Arabic"/>
          <w:color w:val="000000"/>
          <w:rtl/>
        </w:rPr>
        <w:t xml:space="preserve">قد في مونتريال في الفترة من </w:t>
      </w:r>
      <w:r w:rsidRPr="00D971D0">
        <w:rPr>
          <w:rFonts w:ascii="Simplified Arabic" w:hAnsi="Simplified Arabic" w:cs="Simplified Arabic"/>
          <w:color w:val="000000"/>
        </w:rPr>
        <w:t>16</w:t>
      </w:r>
      <w:r w:rsidRPr="00D971D0">
        <w:rPr>
          <w:rFonts w:ascii="Simplified Arabic" w:hAnsi="Simplified Arabic" w:cs="Simplified Arabic"/>
          <w:color w:val="000000"/>
          <w:rtl/>
        </w:rPr>
        <w:t xml:space="preserve"> إلى </w:t>
      </w:r>
      <w:r w:rsidRPr="00D971D0">
        <w:rPr>
          <w:rFonts w:ascii="Simplified Arabic" w:hAnsi="Simplified Arabic" w:cs="Simplified Arabic"/>
          <w:color w:val="000000"/>
        </w:rPr>
        <w:t>20</w:t>
      </w:r>
      <w:r w:rsidRPr="00D971D0">
        <w:rPr>
          <w:rFonts w:ascii="Simplified Arabic" w:hAnsi="Simplified Arabic" w:cs="Simplified Arabic"/>
          <w:color w:val="000000"/>
          <w:rtl/>
        </w:rPr>
        <w:t xml:space="preserve"> يونيو/حزيران </w:t>
      </w:r>
      <w:r w:rsidRPr="00D971D0">
        <w:rPr>
          <w:rFonts w:ascii="Simplified Arabic" w:hAnsi="Simplified Arabic" w:cs="Simplified Arabic"/>
          <w:color w:val="000000"/>
        </w:rPr>
        <w:t>2014</w:t>
      </w:r>
      <w:r w:rsidR="00D971D0">
        <w:rPr>
          <w:rFonts w:ascii="Simplified Arabic" w:hAnsi="Simplified Arabic" w:cs="Simplified Arabic"/>
          <w:color w:val="000000"/>
          <w:rtl/>
        </w:rPr>
        <w:t xml:space="preserve">، في بند جدول </w:t>
      </w:r>
      <w:r w:rsidR="00D971D0">
        <w:rPr>
          <w:rFonts w:ascii="Simplified Arabic" w:hAnsi="Simplified Arabic" w:cs="Simplified Arabic" w:hint="cs"/>
          <w:color w:val="000000"/>
          <w:rtl/>
        </w:rPr>
        <w:t>ال</w:t>
      </w:r>
      <w:r w:rsidR="00D971D0">
        <w:rPr>
          <w:rFonts w:ascii="Simplified Arabic" w:hAnsi="Simplified Arabic" w:cs="Simplified Arabic"/>
          <w:color w:val="000000"/>
          <w:rtl/>
        </w:rPr>
        <w:t>أعمال</w:t>
      </w:r>
      <w:r w:rsidRPr="00D971D0">
        <w:rPr>
          <w:rFonts w:ascii="Simplified Arabic" w:hAnsi="Simplified Arabic" w:cs="Simplified Arabic"/>
          <w:color w:val="000000"/>
          <w:rtl/>
        </w:rPr>
        <w:t xml:space="preserve"> المتعلق بتحسين كفاءة هياكل وعمليات الاتفاقية وبروتوكوليها على أساس المقترحات التي أعدتها الأمانة. ووافق الفريق العامل، لدى نظره في هذه المسألة، على اعتماد نهج مت</w:t>
      </w:r>
      <w:r w:rsidR="00E836F8">
        <w:rPr>
          <w:rFonts w:ascii="Simplified Arabic" w:hAnsi="Simplified Arabic" w:cs="Simplified Arabic"/>
          <w:color w:val="000000"/>
          <w:rtl/>
        </w:rPr>
        <w:t>كامل بوجه عام، مع الإشارة إلى</w:t>
      </w:r>
      <w:r w:rsidRPr="00D971D0">
        <w:rPr>
          <w:rFonts w:ascii="Simplified Arabic" w:hAnsi="Simplified Arabic" w:cs="Simplified Arabic"/>
          <w:color w:val="000000"/>
          <w:rtl/>
        </w:rPr>
        <w:t xml:space="preserve"> ضرورة ضمان التمييز القانوني لكل صك والمشا</w:t>
      </w:r>
      <w:r w:rsidR="005A5016">
        <w:rPr>
          <w:rFonts w:ascii="Simplified Arabic" w:hAnsi="Simplified Arabic" w:cs="Simplified Arabic"/>
          <w:color w:val="000000"/>
          <w:rtl/>
        </w:rPr>
        <w:t xml:space="preserve">ركة الفعالة في عمليات وهياكل </w:t>
      </w:r>
      <w:r w:rsidR="005A5016" w:rsidRPr="005A5016">
        <w:rPr>
          <w:rFonts w:ascii="Simplified Arabic" w:hAnsi="Simplified Arabic" w:cs="Simplified Arabic"/>
          <w:color w:val="000000"/>
          <w:rtl/>
        </w:rPr>
        <w:t>كل</w:t>
      </w:r>
      <w:r w:rsidRPr="00D971D0">
        <w:rPr>
          <w:rFonts w:ascii="Simplified Arabic" w:hAnsi="Simplified Arabic" w:cs="Simplified Arabic"/>
          <w:color w:val="000000"/>
          <w:rtl/>
        </w:rPr>
        <w:t xml:space="preserve"> من بروتوكول قرطاجنة </w:t>
      </w:r>
      <w:r w:rsidRPr="00D971D0">
        <w:rPr>
          <w:rFonts w:ascii="Simplified Arabic" w:hAnsi="Simplified Arabic" w:cs="Simplified Arabic"/>
          <w:color w:val="000000"/>
          <w:rtl/>
        </w:rPr>
        <w:lastRenderedPageBreak/>
        <w:t xml:space="preserve">للسلامة الأحيائية وبروتوكول ناغويا بشأن الحصول على الموارد الجينية والتقاسم العادل والمنصف للمنافع الناشئة عن استخدامها. وشدد، في هذا السياق، على أهمية تنظيم </w:t>
      </w:r>
      <w:r w:rsidR="005A5016">
        <w:rPr>
          <w:rFonts w:ascii="Simplified Arabic" w:hAnsi="Simplified Arabic" w:cs="Simplified Arabic" w:hint="cs"/>
          <w:color w:val="000000"/>
          <w:rtl/>
        </w:rPr>
        <w:t>اجتماعات</w:t>
      </w:r>
      <w:r w:rsidRPr="00D971D0">
        <w:rPr>
          <w:rFonts w:ascii="Simplified Arabic" w:hAnsi="Simplified Arabic" w:cs="Simplified Arabic"/>
          <w:color w:val="000000"/>
          <w:rtl/>
        </w:rPr>
        <w:t xml:space="preserve"> متزامنة في إطار الاتفاقية وبروتوكوليها بطريقة تسمح بالمشاركة الكاملة والفعالة لجميع الأطراف.</w:t>
      </w:r>
    </w:p>
    <w:p w:rsidR="00FA3188" w:rsidRPr="00D971D0" w:rsidRDefault="000E0BAB" w:rsidP="004D7FFC">
      <w:pPr>
        <w:numPr>
          <w:ilvl w:val="0"/>
          <w:numId w:val="1"/>
        </w:numPr>
        <w:tabs>
          <w:tab w:val="clear" w:pos="360"/>
        </w:tabs>
        <w:bidi/>
        <w:spacing w:before="120" w:after="120"/>
        <w:jc w:val="both"/>
        <w:rPr>
          <w:rFonts w:ascii="Simplified Arabic" w:eastAsia="Calibri" w:hAnsi="Simplified Arabic" w:cs="Simplified Arabic"/>
          <w:color w:val="000000"/>
          <w:lang w:val="en-GB"/>
        </w:rPr>
      </w:pPr>
      <w:r>
        <w:rPr>
          <w:rFonts w:ascii="Simplified Arabic" w:hAnsi="Simplified Arabic" w:cs="Simplified Arabic"/>
          <w:color w:val="000000"/>
          <w:rtl/>
        </w:rPr>
        <w:t xml:space="preserve">وفضلا عن ذلك، </w:t>
      </w:r>
      <w:r w:rsidR="00C80AFE" w:rsidRPr="00D971D0">
        <w:rPr>
          <w:rFonts w:ascii="Simplified Arabic" w:hAnsi="Simplified Arabic" w:cs="Simplified Arabic"/>
          <w:color w:val="000000"/>
          <w:rtl/>
        </w:rPr>
        <w:t>طلب الفريق العامل إلى الأمين التنفيذي إعداد خطة للتنظيم المتزامن</w:t>
      </w:r>
      <w:r w:rsidR="00676916">
        <w:rPr>
          <w:rFonts w:ascii="Simplified Arabic" w:hAnsi="Simplified Arabic" w:cs="Simplified Arabic" w:hint="cs"/>
          <w:color w:val="000000"/>
          <w:rtl/>
        </w:rPr>
        <w:t>،</w:t>
      </w:r>
      <w:r w:rsidR="00C80AFE" w:rsidRPr="00D971D0">
        <w:rPr>
          <w:rFonts w:ascii="Simplified Arabic" w:hAnsi="Simplified Arabic" w:cs="Simplified Arabic"/>
          <w:color w:val="000000"/>
          <w:rtl/>
        </w:rPr>
        <w:t xml:space="preserve"> </w:t>
      </w:r>
      <w:r w:rsidR="00676916">
        <w:rPr>
          <w:rFonts w:ascii="Simplified Arabic" w:hAnsi="Simplified Arabic" w:cs="Simplified Arabic" w:hint="cs"/>
          <w:color w:val="000000"/>
          <w:rtl/>
        </w:rPr>
        <w:t>على مدار</w:t>
      </w:r>
      <w:r w:rsidR="00C80AFE" w:rsidRPr="00D971D0">
        <w:rPr>
          <w:rFonts w:ascii="Simplified Arabic" w:hAnsi="Simplified Arabic" w:cs="Simplified Arabic"/>
          <w:color w:val="000000"/>
          <w:rtl/>
        </w:rPr>
        <w:t xml:space="preserve"> فترة أسبوعين</w:t>
      </w:r>
      <w:r w:rsidR="00676916">
        <w:rPr>
          <w:rFonts w:ascii="Simplified Arabic" w:hAnsi="Simplified Arabic" w:cs="Simplified Arabic" w:hint="cs"/>
          <w:color w:val="000000"/>
          <w:rtl/>
        </w:rPr>
        <w:t>،</w:t>
      </w:r>
      <w:r w:rsidR="00C80AFE" w:rsidRPr="00D971D0">
        <w:rPr>
          <w:rFonts w:ascii="Simplified Arabic" w:hAnsi="Simplified Arabic" w:cs="Simplified Arabic"/>
          <w:color w:val="000000"/>
          <w:rtl/>
        </w:rPr>
        <w:t xml:space="preserve"> لاجتماعات لاحقة لمؤتمر الأطراف في الاتفاقية، ومؤتمر الأطراف العامل </w:t>
      </w:r>
      <w:r w:rsidR="00D971D0">
        <w:rPr>
          <w:rFonts w:ascii="Simplified Arabic" w:hAnsi="Simplified Arabic" w:cs="Simplified Arabic"/>
          <w:color w:val="000000"/>
          <w:rtl/>
        </w:rPr>
        <w:t>كاجتماع</w:t>
      </w:r>
      <w:r w:rsidR="00C80AFE" w:rsidRPr="00D971D0">
        <w:rPr>
          <w:rFonts w:ascii="Simplified Arabic" w:hAnsi="Simplified Arabic" w:cs="Simplified Arabic"/>
          <w:color w:val="000000"/>
          <w:rtl/>
        </w:rPr>
        <w:t xml:space="preserve"> الأطراف في بروتوكول قرطاجنة</w:t>
      </w:r>
      <w:r w:rsidR="00676916">
        <w:rPr>
          <w:rFonts w:ascii="Simplified Arabic" w:hAnsi="Simplified Arabic" w:cs="Simplified Arabic" w:hint="cs"/>
          <w:color w:val="000000"/>
          <w:rtl/>
        </w:rPr>
        <w:t>،</w:t>
      </w:r>
      <w:r w:rsidR="00C80AFE" w:rsidRPr="00D971D0">
        <w:rPr>
          <w:rFonts w:ascii="Simplified Arabic" w:hAnsi="Simplified Arabic" w:cs="Simplified Arabic"/>
          <w:color w:val="000000"/>
          <w:rtl/>
        </w:rPr>
        <w:t xml:space="preserve"> ومؤتمر الأطراف العامل </w:t>
      </w:r>
      <w:r>
        <w:rPr>
          <w:rFonts w:ascii="Simplified Arabic" w:hAnsi="Simplified Arabic" w:cs="Simplified Arabic"/>
          <w:color w:val="000000"/>
          <w:rtl/>
        </w:rPr>
        <w:t>كاجتماع</w:t>
      </w:r>
      <w:r w:rsidR="00C80AFE" w:rsidRPr="00D971D0">
        <w:rPr>
          <w:rFonts w:ascii="Simplified Arabic" w:hAnsi="Simplified Arabic" w:cs="Simplified Arabic"/>
          <w:color w:val="000000"/>
          <w:rtl/>
        </w:rPr>
        <w:t xml:space="preserve"> الأطراف في بروتوكول ناغويا، لعرضها على مؤتمر الأطراف في اجتماعه الثاني عشر، ومؤتمر الأطراف العامل </w:t>
      </w:r>
      <w:r>
        <w:rPr>
          <w:rFonts w:ascii="Simplified Arabic" w:hAnsi="Simplified Arabic" w:cs="Simplified Arabic"/>
          <w:color w:val="000000"/>
          <w:rtl/>
        </w:rPr>
        <w:t>كاجتماع</w:t>
      </w:r>
      <w:r w:rsidR="00C80AFE" w:rsidRPr="00D971D0">
        <w:rPr>
          <w:rFonts w:ascii="Simplified Arabic" w:hAnsi="Simplified Arabic" w:cs="Simplified Arabic"/>
          <w:color w:val="000000"/>
          <w:rtl/>
        </w:rPr>
        <w:t xml:space="preserve"> الأطراف في بروتوك</w:t>
      </w:r>
      <w:r>
        <w:rPr>
          <w:rFonts w:ascii="Simplified Arabic" w:hAnsi="Simplified Arabic" w:cs="Simplified Arabic" w:hint="cs"/>
          <w:color w:val="000000"/>
          <w:rtl/>
        </w:rPr>
        <w:t>و</w:t>
      </w:r>
      <w:r w:rsidR="00C80AFE" w:rsidRPr="00D971D0">
        <w:rPr>
          <w:rFonts w:ascii="Simplified Arabic" w:hAnsi="Simplified Arabic" w:cs="Simplified Arabic"/>
          <w:color w:val="000000"/>
          <w:rtl/>
        </w:rPr>
        <w:t xml:space="preserve">ل قرطاجنة في اجتماعه السابع، ومؤتمر الأطراف العامل </w:t>
      </w:r>
      <w:r>
        <w:rPr>
          <w:rFonts w:ascii="Simplified Arabic" w:hAnsi="Simplified Arabic" w:cs="Simplified Arabic"/>
          <w:color w:val="000000"/>
          <w:rtl/>
        </w:rPr>
        <w:t>كاجتماع الأطراف</w:t>
      </w:r>
      <w:r w:rsidR="00C80AFE" w:rsidRPr="00D971D0">
        <w:rPr>
          <w:rFonts w:ascii="Simplified Arabic" w:hAnsi="Simplified Arabic" w:cs="Simplified Arabic"/>
          <w:color w:val="000000"/>
          <w:rtl/>
        </w:rPr>
        <w:t xml:space="preserve"> في بروتوكول ناغويا في اجتماعه الأول</w:t>
      </w:r>
      <w:r w:rsidR="00676916">
        <w:rPr>
          <w:rFonts w:ascii="Simplified Arabic" w:hAnsi="Simplified Arabic" w:cs="Simplified Arabic" w:hint="cs"/>
          <w:color w:val="000000"/>
          <w:rtl/>
        </w:rPr>
        <w:t xml:space="preserve"> للنظر فيها</w:t>
      </w:r>
      <w:r w:rsidR="00C80AFE" w:rsidRPr="00D971D0">
        <w:rPr>
          <w:rFonts w:ascii="Simplified Arabic" w:hAnsi="Simplified Arabic" w:cs="Simplified Arabic"/>
          <w:color w:val="000000"/>
          <w:rtl/>
        </w:rPr>
        <w:t>.</w:t>
      </w:r>
    </w:p>
    <w:p w:rsidR="00FA3188" w:rsidRPr="00D971D0" w:rsidRDefault="00C80AFE" w:rsidP="004D7FFC">
      <w:pPr>
        <w:numPr>
          <w:ilvl w:val="0"/>
          <w:numId w:val="1"/>
        </w:numPr>
        <w:tabs>
          <w:tab w:val="clear" w:pos="360"/>
        </w:tabs>
        <w:bidi/>
        <w:spacing w:before="120" w:after="120"/>
        <w:jc w:val="both"/>
        <w:rPr>
          <w:rFonts w:ascii="Simplified Arabic" w:hAnsi="Simplified Arabic" w:cs="Simplified Arabic"/>
          <w:snapToGrid w:val="0"/>
          <w:color w:val="000000"/>
          <w:lang w:val="en-GB"/>
        </w:rPr>
      </w:pPr>
      <w:r w:rsidRPr="00D971D0">
        <w:rPr>
          <w:rFonts w:ascii="Simplified Arabic" w:hAnsi="Simplified Arabic" w:cs="Simplified Arabic"/>
          <w:rtl/>
        </w:rPr>
        <w:t xml:space="preserve">وتهدف الخطة إلى تناول الجوانب القانونية والمالية واللوجستية، والفوائد والمخاطر التي تنطوي عليها جميع البدائل، والبنود المحددة </w:t>
      </w:r>
      <w:r w:rsidR="00676916">
        <w:rPr>
          <w:rFonts w:ascii="Simplified Arabic" w:hAnsi="Simplified Arabic" w:cs="Simplified Arabic" w:hint="cs"/>
          <w:rtl/>
        </w:rPr>
        <w:t>على</w:t>
      </w:r>
      <w:r w:rsidRPr="00D971D0">
        <w:rPr>
          <w:rFonts w:ascii="Simplified Arabic" w:hAnsi="Simplified Arabic" w:cs="Simplified Arabic"/>
          <w:rtl/>
        </w:rPr>
        <w:t xml:space="preserve"> جدول الأعمال التي من شأنها أن تستفيد من النظر فيها على نحو مشترك أو على أساس القرب الوثيق من بعضها البعض، وتناول الآثار المترتبة على ضمان المشاركة الكاملة والفعالة لممثلي البلدان النامية الأطراف، لا سيما أقل البلدان نموا</w:t>
      </w:r>
      <w:r w:rsidR="00676916">
        <w:rPr>
          <w:rFonts w:ascii="Simplified Arabic" w:hAnsi="Simplified Arabic" w:cs="Simplified Arabic"/>
          <w:rtl/>
        </w:rPr>
        <w:t xml:space="preserve"> والدول الجزرية الصغيرة النامية</w:t>
      </w:r>
      <w:r w:rsidRPr="00D971D0">
        <w:rPr>
          <w:rFonts w:ascii="Simplified Arabic" w:hAnsi="Simplified Arabic" w:cs="Simplified Arabic"/>
          <w:rtl/>
        </w:rPr>
        <w:t xml:space="preserve"> والأطراف التي تمر اقتصاداتها بمرحلة انتقالية. و</w:t>
      </w:r>
      <w:r w:rsidR="000E0BAB">
        <w:rPr>
          <w:rFonts w:ascii="Simplified Arabic" w:hAnsi="Simplified Arabic" w:cs="Simplified Arabic" w:hint="cs"/>
          <w:rtl/>
        </w:rPr>
        <w:t xml:space="preserve">إضافة إلى ذلك، </w:t>
      </w:r>
      <w:r w:rsidRPr="00D971D0">
        <w:rPr>
          <w:rFonts w:ascii="Simplified Arabic" w:hAnsi="Simplified Arabic" w:cs="Simplified Arabic"/>
          <w:rtl/>
        </w:rPr>
        <w:t>أوصى الفريق العامل مؤتمر الأطراف باتخاذ قرار، على أساس ا</w:t>
      </w:r>
      <w:r w:rsidR="000E0BAB">
        <w:rPr>
          <w:rFonts w:ascii="Simplified Arabic" w:hAnsi="Simplified Arabic" w:cs="Simplified Arabic"/>
          <w:rtl/>
        </w:rPr>
        <w:t>لخطة التي أعدها الأمين التنفيذي</w:t>
      </w:r>
      <w:r w:rsidR="00676916">
        <w:rPr>
          <w:rFonts w:ascii="Simplified Arabic" w:hAnsi="Simplified Arabic" w:cs="Simplified Arabic" w:hint="cs"/>
          <w:rtl/>
        </w:rPr>
        <w:t>،</w:t>
      </w:r>
      <w:r w:rsidRPr="00D971D0">
        <w:rPr>
          <w:rFonts w:ascii="Simplified Arabic" w:hAnsi="Simplified Arabic" w:cs="Simplified Arabic"/>
          <w:rtl/>
        </w:rPr>
        <w:t xml:space="preserve"> وفي ضوء النظر في المسألة في إطار مؤتمر الأطراف العامل </w:t>
      </w:r>
      <w:r w:rsidR="000E0BAB">
        <w:rPr>
          <w:rFonts w:ascii="Simplified Arabic" w:hAnsi="Simplified Arabic" w:cs="Simplified Arabic"/>
          <w:rtl/>
        </w:rPr>
        <w:t>كاجتماع</w:t>
      </w:r>
      <w:r w:rsidRPr="00D971D0">
        <w:rPr>
          <w:rFonts w:ascii="Simplified Arabic" w:hAnsi="Simplified Arabic" w:cs="Simplified Arabic"/>
          <w:rtl/>
        </w:rPr>
        <w:t xml:space="preserve"> الأطراف في بروتوكول قرطاجنة في اجتماعه السابع، بأن يتم تنظيم الاجتماع الثالث عشر لمؤتمر الأطراف على مدار فترة أسبوعين بحيث يشمل اجتماعات الأطراف في بروتوكول ناغويا واجتماع الأطراف في بروتوكول قرطاجنة.</w:t>
      </w:r>
    </w:p>
    <w:p w:rsidR="00FA3188" w:rsidRPr="00D971D0" w:rsidRDefault="00C80AFE" w:rsidP="004D7FFC">
      <w:pPr>
        <w:numPr>
          <w:ilvl w:val="0"/>
          <w:numId w:val="1"/>
        </w:numPr>
        <w:tabs>
          <w:tab w:val="clear" w:pos="360"/>
        </w:tabs>
        <w:bidi/>
        <w:spacing w:before="120" w:after="120"/>
        <w:jc w:val="both"/>
        <w:rPr>
          <w:rFonts w:ascii="Simplified Arabic" w:hAnsi="Simplified Arabic" w:cs="Simplified Arabic"/>
          <w:snapToGrid w:val="0"/>
          <w:color w:val="000000"/>
          <w:lang w:val="en-GB"/>
        </w:rPr>
      </w:pPr>
      <w:r w:rsidRPr="00D971D0">
        <w:rPr>
          <w:rFonts w:ascii="Simplified Arabic" w:hAnsi="Simplified Arabic" w:cs="Simplified Arabic"/>
          <w:color w:val="000000"/>
          <w:rtl/>
        </w:rPr>
        <w:t>و</w:t>
      </w:r>
      <w:r w:rsidR="00676916">
        <w:rPr>
          <w:rFonts w:ascii="Simplified Arabic" w:hAnsi="Simplified Arabic" w:cs="Simplified Arabic" w:hint="cs"/>
          <w:color w:val="000000"/>
          <w:rtl/>
        </w:rPr>
        <w:t>في إطار</w:t>
      </w:r>
      <w:r w:rsidRPr="00D971D0">
        <w:rPr>
          <w:rFonts w:ascii="Simplified Arabic" w:hAnsi="Simplified Arabic" w:cs="Simplified Arabic"/>
          <w:color w:val="000000"/>
          <w:rtl/>
        </w:rPr>
        <w:t xml:space="preserve"> ما تقدم، أعد الأمين التنفيذي الوثيقة </w:t>
      </w:r>
      <w:r w:rsidR="00676916" w:rsidRPr="003724F6">
        <w:rPr>
          <w:snapToGrid w:val="0"/>
          <w:color w:val="000000"/>
          <w:sz w:val="22"/>
          <w:szCs w:val="22"/>
          <w:lang w:val="en-GB" w:eastAsia="x-none"/>
        </w:rPr>
        <w:t>UNEP/CBD/COP/12/25</w:t>
      </w:r>
      <w:r w:rsidR="00676916">
        <w:rPr>
          <w:snapToGrid w:val="0"/>
          <w:color w:val="000000"/>
          <w:sz w:val="22"/>
          <w:szCs w:val="22"/>
          <w:lang w:val="en-GB" w:eastAsia="x-none"/>
        </w:rPr>
        <w:t xml:space="preserve">/Add.2 </w:t>
      </w:r>
      <w:r w:rsidRPr="00D971D0">
        <w:rPr>
          <w:rFonts w:ascii="Simplified Arabic" w:hAnsi="Simplified Arabic" w:cs="Simplified Arabic"/>
          <w:color w:val="000000"/>
          <w:rtl/>
        </w:rPr>
        <w:t xml:space="preserve"> وأتاحها لنظر الاجتماع الثاني عشر لمؤتمر الأطراف، والاجتماع السابع للأطراف في برو</w:t>
      </w:r>
      <w:r w:rsidR="00773872">
        <w:rPr>
          <w:rFonts w:ascii="Simplified Arabic" w:hAnsi="Simplified Arabic" w:cs="Simplified Arabic"/>
          <w:color w:val="000000"/>
          <w:rtl/>
        </w:rPr>
        <w:t>توكول قرطاجنة للسلامة الأحيائية</w:t>
      </w:r>
      <w:r w:rsidRPr="00D971D0">
        <w:rPr>
          <w:rFonts w:ascii="Simplified Arabic" w:hAnsi="Simplified Arabic" w:cs="Simplified Arabic"/>
          <w:color w:val="000000"/>
          <w:rtl/>
        </w:rPr>
        <w:t xml:space="preserve"> والاجتماع الأول للأطراف في بروتوكول ناغويا للحصول </w:t>
      </w:r>
      <w:r w:rsidR="000E0BAB">
        <w:rPr>
          <w:rFonts w:ascii="Simplified Arabic" w:hAnsi="Simplified Arabic" w:cs="Simplified Arabic" w:hint="cs"/>
          <w:color w:val="000000"/>
          <w:rtl/>
        </w:rPr>
        <w:t>وتقاسم</w:t>
      </w:r>
      <w:r w:rsidRPr="00D971D0">
        <w:rPr>
          <w:rFonts w:ascii="Simplified Arabic" w:hAnsi="Simplified Arabic" w:cs="Simplified Arabic"/>
          <w:color w:val="000000"/>
          <w:rtl/>
        </w:rPr>
        <w:t xml:space="preserve"> المنافع. وأتيحت هذه الوثيقة لأغراض هذا الاجتماع كمرفق بالوثيقة الحالية. وتتضمن الوثيقة الحالية أدناه، استنادا إلى المعلومات والمقترحات الواردة في الوثيقة</w:t>
      </w:r>
      <w:r w:rsidR="00773872">
        <w:rPr>
          <w:rFonts w:ascii="Simplified Arabic" w:hAnsi="Simplified Arabic" w:cs="Simplified Arabic" w:hint="cs"/>
          <w:color w:val="000000"/>
          <w:rtl/>
        </w:rPr>
        <w:t xml:space="preserve"> </w:t>
      </w:r>
      <w:r w:rsidR="00773872">
        <w:rPr>
          <w:snapToGrid w:val="0"/>
          <w:color w:val="000000"/>
          <w:sz w:val="22"/>
          <w:szCs w:val="22"/>
          <w:lang w:val="en-GB" w:eastAsia="x-none"/>
        </w:rPr>
        <w:t>UNEP/CBD/COP/12/25/Add.2</w:t>
      </w:r>
      <w:r w:rsidRPr="00D971D0">
        <w:rPr>
          <w:rFonts w:ascii="Simplified Arabic" w:hAnsi="Simplified Arabic" w:cs="Simplified Arabic"/>
          <w:color w:val="000000"/>
          <w:rtl/>
        </w:rPr>
        <w:t xml:space="preserve">، العناصر المقترحة لمشروع </w:t>
      </w:r>
      <w:r w:rsidR="00AA6FA2">
        <w:rPr>
          <w:rFonts w:ascii="Simplified Arabic" w:hAnsi="Simplified Arabic" w:cs="Simplified Arabic" w:hint="cs"/>
          <w:color w:val="000000"/>
          <w:rtl/>
        </w:rPr>
        <w:t>مقرر</w:t>
      </w:r>
      <w:r w:rsidRPr="00D971D0">
        <w:rPr>
          <w:rFonts w:ascii="Simplified Arabic" w:hAnsi="Simplified Arabic" w:cs="Simplified Arabic"/>
          <w:color w:val="000000"/>
          <w:rtl/>
        </w:rPr>
        <w:t xml:space="preserve"> </w:t>
      </w:r>
      <w:r w:rsidR="00AA6FA2">
        <w:rPr>
          <w:rFonts w:ascii="Simplified Arabic" w:hAnsi="Simplified Arabic" w:cs="Simplified Arabic" w:hint="cs"/>
          <w:color w:val="000000"/>
          <w:rtl/>
        </w:rPr>
        <w:t>س</w:t>
      </w:r>
      <w:r w:rsidRPr="00D971D0">
        <w:rPr>
          <w:rFonts w:ascii="Simplified Arabic" w:hAnsi="Simplified Arabic" w:cs="Simplified Arabic"/>
          <w:color w:val="000000"/>
          <w:rtl/>
        </w:rPr>
        <w:t>ي</w:t>
      </w:r>
      <w:r w:rsidR="008F60AB">
        <w:rPr>
          <w:rFonts w:ascii="Simplified Arabic" w:hAnsi="Simplified Arabic" w:cs="Simplified Arabic" w:hint="cs"/>
          <w:color w:val="000000"/>
          <w:rtl/>
        </w:rPr>
        <w:t>ُ</w:t>
      </w:r>
      <w:r w:rsidRPr="00D971D0">
        <w:rPr>
          <w:rFonts w:ascii="Simplified Arabic" w:hAnsi="Simplified Arabic" w:cs="Simplified Arabic"/>
          <w:color w:val="000000"/>
          <w:rtl/>
        </w:rPr>
        <w:t>عرض على الاجتماع السابع للأطراف في بروتوكول قرطاجنة للنظر فيه.</w:t>
      </w:r>
    </w:p>
    <w:p w:rsidR="00FA3188" w:rsidRPr="00D971D0" w:rsidRDefault="00C80AFE" w:rsidP="004D7FFC">
      <w:pPr>
        <w:bidi/>
        <w:spacing w:before="120" w:after="120"/>
        <w:jc w:val="center"/>
        <w:rPr>
          <w:rFonts w:ascii="Simplified Arabic" w:hAnsi="Simplified Arabic" w:cs="Simplified Arabic"/>
          <w:b/>
          <w:snapToGrid w:val="0"/>
          <w:color w:val="000000"/>
          <w:lang w:val="en-GB"/>
        </w:rPr>
      </w:pPr>
      <w:r w:rsidRPr="00D971D0">
        <w:rPr>
          <w:rFonts w:ascii="Simplified Arabic" w:hAnsi="Simplified Arabic" w:cs="Simplified Arabic"/>
          <w:b/>
          <w:bCs/>
          <w:color w:val="000000"/>
          <w:rtl/>
        </w:rPr>
        <w:t>ثاني</w:t>
      </w:r>
      <w:r w:rsidR="004A07DC">
        <w:rPr>
          <w:rFonts w:ascii="Simplified Arabic" w:hAnsi="Simplified Arabic" w:cs="Simplified Arabic"/>
          <w:b/>
          <w:bCs/>
          <w:color w:val="000000"/>
          <w:rtl/>
        </w:rPr>
        <w:t>ا-</w:t>
      </w:r>
      <w:r w:rsidR="004A07DC">
        <w:rPr>
          <w:rFonts w:ascii="Simplified Arabic" w:hAnsi="Simplified Arabic" w:cs="Simplified Arabic"/>
          <w:b/>
          <w:bCs/>
          <w:color w:val="000000"/>
          <w:rtl/>
        </w:rPr>
        <w:tab/>
      </w:r>
      <w:r w:rsidR="00E00E56">
        <w:rPr>
          <w:rFonts w:ascii="Simplified Arabic" w:hAnsi="Simplified Arabic" w:cs="Simplified Arabic" w:hint="cs"/>
          <w:b/>
          <w:bCs/>
          <w:color w:val="000000"/>
          <w:rtl/>
        </w:rPr>
        <w:t>ال</w:t>
      </w:r>
      <w:r w:rsidR="004A07DC">
        <w:rPr>
          <w:rFonts w:ascii="Simplified Arabic" w:hAnsi="Simplified Arabic" w:cs="Simplified Arabic"/>
          <w:b/>
          <w:bCs/>
          <w:color w:val="000000"/>
          <w:rtl/>
        </w:rPr>
        <w:t>عناصر</w:t>
      </w:r>
      <w:r w:rsidR="004A07DC">
        <w:rPr>
          <w:rFonts w:ascii="Simplified Arabic" w:hAnsi="Simplified Arabic" w:cs="Simplified Arabic" w:hint="cs"/>
          <w:b/>
          <w:bCs/>
          <w:color w:val="000000"/>
          <w:rtl/>
        </w:rPr>
        <w:t xml:space="preserve"> </w:t>
      </w:r>
      <w:r w:rsidR="00E00E56">
        <w:rPr>
          <w:rFonts w:ascii="Simplified Arabic" w:hAnsi="Simplified Arabic" w:cs="Simplified Arabic" w:hint="cs"/>
          <w:b/>
          <w:bCs/>
          <w:color w:val="000000"/>
          <w:rtl/>
        </w:rPr>
        <w:t>ال</w:t>
      </w:r>
      <w:r w:rsidR="00903460">
        <w:rPr>
          <w:rFonts w:ascii="Simplified Arabic" w:hAnsi="Simplified Arabic" w:cs="Simplified Arabic"/>
          <w:b/>
          <w:bCs/>
          <w:color w:val="000000"/>
          <w:rtl/>
        </w:rPr>
        <w:t>مقترحة لمشروع ال</w:t>
      </w:r>
      <w:r w:rsidR="00903460">
        <w:rPr>
          <w:rFonts w:ascii="Simplified Arabic" w:hAnsi="Simplified Arabic" w:cs="Simplified Arabic" w:hint="cs"/>
          <w:b/>
          <w:bCs/>
          <w:color w:val="000000"/>
          <w:rtl/>
        </w:rPr>
        <w:t>مقر</w:t>
      </w:r>
      <w:r w:rsidRPr="00D971D0">
        <w:rPr>
          <w:rFonts w:ascii="Simplified Arabic" w:hAnsi="Simplified Arabic" w:cs="Simplified Arabic"/>
          <w:b/>
          <w:bCs/>
          <w:color w:val="000000"/>
          <w:rtl/>
        </w:rPr>
        <w:t>ر</w:t>
      </w:r>
    </w:p>
    <w:p w:rsidR="00FA3188" w:rsidRPr="008F60AB" w:rsidRDefault="00C80AFE" w:rsidP="004D7FFC">
      <w:pPr>
        <w:numPr>
          <w:ilvl w:val="0"/>
          <w:numId w:val="1"/>
        </w:numPr>
        <w:tabs>
          <w:tab w:val="clear" w:pos="360"/>
        </w:tabs>
        <w:bidi/>
        <w:spacing w:before="120" w:after="120"/>
        <w:jc w:val="both"/>
        <w:rPr>
          <w:rFonts w:ascii="Simplified Arabic" w:hAnsi="Simplified Arabic" w:cs="Simplified Arabic"/>
          <w:snapToGrid w:val="0"/>
          <w:lang w:val="en-GB"/>
        </w:rPr>
      </w:pPr>
      <w:r w:rsidRPr="00D971D0">
        <w:rPr>
          <w:rFonts w:ascii="Simplified Arabic" w:hAnsi="Simplified Arabic" w:cs="Simplified Arabic"/>
          <w:rtl/>
        </w:rPr>
        <w:t>في ضوء توصية الفريق العامل المفتوح العضوية ال</w:t>
      </w:r>
      <w:r w:rsidR="005A5016">
        <w:rPr>
          <w:rFonts w:ascii="Simplified Arabic" w:hAnsi="Simplified Arabic" w:cs="Simplified Arabic"/>
          <w:rtl/>
        </w:rPr>
        <w:t>مخصّص</w:t>
      </w:r>
      <w:r w:rsidRPr="00D971D0">
        <w:rPr>
          <w:rFonts w:ascii="Simplified Arabic" w:hAnsi="Simplified Arabic" w:cs="Simplified Arabic"/>
          <w:rtl/>
        </w:rPr>
        <w:t xml:space="preserve"> المعني باستعراض تنفيذ الاتفاقية، الصادرة خلال اجتماع الخامس، والخطة المقترحة لتنظيم اجتماعات متزامنة واستعراض الجوانب القانونية واللوجستية والمالية، بما في ذلك المخاطر التي تنطوي عليها الخطة الواردة في الوثيقة</w:t>
      </w:r>
      <w:r w:rsidR="008D4323">
        <w:rPr>
          <w:rFonts w:ascii="Simplified Arabic" w:hAnsi="Simplified Arabic" w:cs="Simplified Arabic" w:hint="cs"/>
          <w:color w:val="000000"/>
          <w:rtl/>
        </w:rPr>
        <w:t xml:space="preserve"> </w:t>
      </w:r>
      <w:r w:rsidR="008D4323" w:rsidRPr="003724F6">
        <w:rPr>
          <w:snapToGrid w:val="0"/>
          <w:color w:val="000000"/>
          <w:sz w:val="22"/>
          <w:szCs w:val="22"/>
          <w:lang w:val="en-GB" w:eastAsia="x-none"/>
        </w:rPr>
        <w:t>UNEP/CBD/COP/12/25</w:t>
      </w:r>
      <w:r w:rsidR="008D4323">
        <w:rPr>
          <w:snapToGrid w:val="0"/>
          <w:color w:val="000000"/>
          <w:sz w:val="22"/>
          <w:szCs w:val="22"/>
          <w:lang w:val="en-GB" w:eastAsia="x-none"/>
        </w:rPr>
        <w:t>/Add.2</w:t>
      </w:r>
      <w:r w:rsidRPr="00D971D0">
        <w:rPr>
          <w:rFonts w:ascii="Simplified Arabic" w:hAnsi="Simplified Arabic" w:cs="Simplified Arabic"/>
          <w:color w:val="000000"/>
          <w:rtl/>
        </w:rPr>
        <w:t>، المرفقة بهذه الوثيقة</w:t>
      </w:r>
      <w:r w:rsidRPr="00D971D0">
        <w:rPr>
          <w:rFonts w:ascii="Simplified Arabic" w:hAnsi="Simplified Arabic" w:cs="Simplified Arabic"/>
          <w:rtl/>
        </w:rPr>
        <w:t xml:space="preserve">، قد يود مؤتمر الأطراف العامل </w:t>
      </w:r>
      <w:r w:rsidR="000E0BAB">
        <w:rPr>
          <w:rFonts w:ascii="Simplified Arabic" w:hAnsi="Simplified Arabic" w:cs="Simplified Arabic"/>
          <w:rtl/>
        </w:rPr>
        <w:t>كاجتماع</w:t>
      </w:r>
      <w:r w:rsidRPr="00D971D0">
        <w:rPr>
          <w:rFonts w:ascii="Simplified Arabic" w:hAnsi="Simplified Arabic" w:cs="Simplified Arabic"/>
          <w:rtl/>
        </w:rPr>
        <w:t xml:space="preserve"> الأطراف في بروتوكول قرطاجنة اتخاذ </w:t>
      </w:r>
      <w:r w:rsidR="008D4323">
        <w:rPr>
          <w:rFonts w:ascii="Simplified Arabic" w:hAnsi="Simplified Arabic" w:cs="Simplified Arabic" w:hint="cs"/>
          <w:rtl/>
        </w:rPr>
        <w:t>مقرر</w:t>
      </w:r>
      <w:r w:rsidRPr="00D971D0">
        <w:rPr>
          <w:rFonts w:ascii="Simplified Arabic" w:hAnsi="Simplified Arabic" w:cs="Simplified Arabic"/>
          <w:rtl/>
        </w:rPr>
        <w:t xml:space="preserve"> على غرار ما يلي: </w:t>
      </w:r>
    </w:p>
    <w:p w:rsidR="00FA3188" w:rsidRPr="00D971D0" w:rsidRDefault="00C80AFE" w:rsidP="004D7FFC">
      <w:pPr>
        <w:bidi/>
        <w:spacing w:before="120" w:after="120"/>
        <w:ind w:left="720"/>
        <w:jc w:val="both"/>
        <w:rPr>
          <w:rFonts w:ascii="Simplified Arabic" w:hAnsi="Simplified Arabic" w:cs="Simplified Arabic"/>
          <w:snapToGrid w:val="0"/>
          <w:color w:val="000000"/>
          <w:lang w:val="en-GB"/>
        </w:rPr>
      </w:pPr>
      <w:r w:rsidRPr="00D971D0">
        <w:rPr>
          <w:rFonts w:ascii="Simplified Arabic" w:hAnsi="Simplified Arabic" w:cs="Simplified Arabic"/>
        </w:rPr>
        <w:t>1</w:t>
      </w:r>
      <w:r w:rsidRPr="00D971D0">
        <w:rPr>
          <w:rFonts w:ascii="Simplified Arabic" w:hAnsi="Simplified Arabic" w:cs="Simplified Arabic"/>
          <w:rtl/>
        </w:rPr>
        <w:t xml:space="preserve">- </w:t>
      </w:r>
      <w:r w:rsidRPr="00D971D0">
        <w:rPr>
          <w:rFonts w:ascii="Simplified Arabic" w:hAnsi="Simplified Arabic" w:cs="Simplified Arabic"/>
          <w:rtl/>
        </w:rPr>
        <w:tab/>
      </w:r>
      <w:r w:rsidRPr="00D971D0">
        <w:rPr>
          <w:rFonts w:ascii="Simplified Arabic" w:hAnsi="Simplified Arabic" w:cs="Simplified Arabic"/>
          <w:color w:val="000000"/>
          <w:rtl/>
        </w:rPr>
        <w:t>ي</w:t>
      </w:r>
      <w:r w:rsidR="008F60AB">
        <w:rPr>
          <w:rFonts w:ascii="Simplified Arabic" w:hAnsi="Simplified Arabic" w:cs="Simplified Arabic" w:hint="cs"/>
          <w:color w:val="000000"/>
          <w:rtl/>
        </w:rPr>
        <w:t>ُ</w:t>
      </w:r>
      <w:r w:rsidRPr="00D971D0">
        <w:rPr>
          <w:rFonts w:ascii="Simplified Arabic" w:hAnsi="Simplified Arabic" w:cs="Simplified Arabic"/>
          <w:color w:val="000000"/>
          <w:rtl/>
        </w:rPr>
        <w:t xml:space="preserve">قر بأن العمل في إطار بروتوكول قرطاجنة </w:t>
      </w:r>
      <w:r w:rsidR="008D4323">
        <w:rPr>
          <w:rFonts w:ascii="Simplified Arabic" w:hAnsi="Simplified Arabic" w:cs="Simplified Arabic" w:hint="cs"/>
          <w:color w:val="000000"/>
          <w:rtl/>
        </w:rPr>
        <w:t>بات</w:t>
      </w:r>
      <w:r w:rsidRPr="00D971D0">
        <w:rPr>
          <w:rFonts w:ascii="Simplified Arabic" w:hAnsi="Simplified Arabic" w:cs="Simplified Arabic"/>
          <w:color w:val="000000"/>
          <w:rtl/>
        </w:rPr>
        <w:t xml:space="preserve"> على نحو متزايد </w:t>
      </w:r>
      <w:r w:rsidR="008D4323" w:rsidRPr="00D971D0">
        <w:rPr>
          <w:rFonts w:ascii="Simplified Arabic" w:hAnsi="Simplified Arabic" w:cs="Simplified Arabic"/>
          <w:color w:val="000000"/>
          <w:rtl/>
        </w:rPr>
        <w:t xml:space="preserve">منفصلا </w:t>
      </w:r>
      <w:r w:rsidR="008F60AB">
        <w:rPr>
          <w:rFonts w:ascii="Simplified Arabic" w:hAnsi="Simplified Arabic" w:cs="Simplified Arabic"/>
          <w:color w:val="000000"/>
          <w:rtl/>
        </w:rPr>
        <w:t xml:space="preserve">عن </w:t>
      </w:r>
      <w:r w:rsidRPr="00D971D0">
        <w:rPr>
          <w:rFonts w:ascii="Simplified Arabic" w:hAnsi="Simplified Arabic" w:cs="Simplified Arabic"/>
          <w:color w:val="000000"/>
          <w:rtl/>
        </w:rPr>
        <w:t xml:space="preserve">عمل </w:t>
      </w:r>
      <w:r w:rsidR="008F60AB">
        <w:rPr>
          <w:rFonts w:ascii="Simplified Arabic" w:hAnsi="Simplified Arabic" w:cs="Simplified Arabic" w:hint="cs"/>
          <w:color w:val="000000"/>
          <w:rtl/>
        </w:rPr>
        <w:t>ال</w:t>
      </w:r>
      <w:r w:rsidRPr="00D971D0">
        <w:rPr>
          <w:rFonts w:ascii="Simplified Arabic" w:hAnsi="Simplified Arabic" w:cs="Simplified Arabic"/>
          <w:color w:val="000000"/>
          <w:rtl/>
        </w:rPr>
        <w:t xml:space="preserve">اتفاقية مما أدى إلى </w:t>
      </w:r>
      <w:r w:rsidR="008F60AB">
        <w:rPr>
          <w:rFonts w:ascii="Simplified Arabic" w:hAnsi="Simplified Arabic" w:cs="Simplified Arabic" w:hint="cs"/>
          <w:color w:val="000000"/>
          <w:rtl/>
        </w:rPr>
        <w:t>تراجع</w:t>
      </w:r>
      <w:r w:rsidRPr="00D971D0">
        <w:rPr>
          <w:rFonts w:ascii="Simplified Arabic" w:hAnsi="Simplified Arabic" w:cs="Simplified Arabic"/>
          <w:color w:val="000000"/>
          <w:rtl/>
        </w:rPr>
        <w:t xml:space="preserve"> الاهتمام بمس</w:t>
      </w:r>
      <w:r w:rsidR="008D4323">
        <w:rPr>
          <w:rFonts w:ascii="Simplified Arabic" w:hAnsi="Simplified Arabic" w:cs="Simplified Arabic" w:hint="cs"/>
          <w:color w:val="000000"/>
          <w:rtl/>
        </w:rPr>
        <w:t>ائل</w:t>
      </w:r>
      <w:r w:rsidRPr="00D971D0">
        <w:rPr>
          <w:rFonts w:ascii="Simplified Arabic" w:hAnsi="Simplified Arabic" w:cs="Simplified Arabic"/>
          <w:color w:val="000000"/>
          <w:rtl/>
        </w:rPr>
        <w:t xml:space="preserve"> السلامة الأحيائية على مستويى التنفيذ والتمويل؛ </w:t>
      </w:r>
    </w:p>
    <w:p w:rsidR="00FA3188" w:rsidRPr="00D971D0" w:rsidRDefault="00C80AFE" w:rsidP="004D7FFC">
      <w:pPr>
        <w:bidi/>
        <w:spacing w:before="120" w:after="120"/>
        <w:ind w:left="720"/>
        <w:jc w:val="both"/>
        <w:rPr>
          <w:rFonts w:ascii="Simplified Arabic" w:hAnsi="Simplified Arabic" w:cs="Simplified Arabic"/>
          <w:snapToGrid w:val="0"/>
          <w:color w:val="000000"/>
          <w:lang w:val="en-GB"/>
        </w:rPr>
      </w:pPr>
      <w:r w:rsidRPr="00D971D0">
        <w:rPr>
          <w:rFonts w:ascii="Simplified Arabic" w:hAnsi="Simplified Arabic" w:cs="Simplified Arabic"/>
          <w:color w:val="000000"/>
        </w:rPr>
        <w:t>2</w:t>
      </w:r>
      <w:r w:rsidRPr="00D971D0">
        <w:rPr>
          <w:rFonts w:ascii="Simplified Arabic" w:hAnsi="Simplified Arabic" w:cs="Simplified Arabic"/>
          <w:color w:val="000000"/>
          <w:rtl/>
        </w:rPr>
        <w:t>-</w:t>
      </w:r>
      <w:r w:rsidRPr="00D971D0">
        <w:rPr>
          <w:rFonts w:ascii="Simplified Arabic" w:hAnsi="Simplified Arabic" w:cs="Simplified Arabic"/>
          <w:color w:val="000000"/>
          <w:rtl/>
        </w:rPr>
        <w:tab/>
        <w:t>ي</w:t>
      </w:r>
      <w:r w:rsidR="008F60AB">
        <w:rPr>
          <w:rFonts w:ascii="Simplified Arabic" w:hAnsi="Simplified Arabic" w:cs="Simplified Arabic" w:hint="cs"/>
          <w:color w:val="000000"/>
          <w:rtl/>
        </w:rPr>
        <w:t>ُ</w:t>
      </w:r>
      <w:r w:rsidRPr="00D971D0">
        <w:rPr>
          <w:rFonts w:ascii="Simplified Arabic" w:hAnsi="Simplified Arabic" w:cs="Simplified Arabic"/>
          <w:color w:val="000000"/>
          <w:rtl/>
        </w:rPr>
        <w:t xml:space="preserve">قر أيضا بالقيود القائمة في عملية التنظيم المتعاقب الجارية لاجتماعات مؤتمر الأطراف في الاتفاقية واجتماعات مؤتمر الأطراف العامل </w:t>
      </w:r>
      <w:r w:rsidR="000E0BAB">
        <w:rPr>
          <w:rFonts w:ascii="Simplified Arabic" w:hAnsi="Simplified Arabic" w:cs="Simplified Arabic"/>
          <w:color w:val="000000"/>
          <w:rtl/>
        </w:rPr>
        <w:t>كاجتماع</w:t>
      </w:r>
      <w:r w:rsidRPr="00D971D0">
        <w:rPr>
          <w:rFonts w:ascii="Simplified Arabic" w:hAnsi="Simplified Arabic" w:cs="Simplified Arabic"/>
          <w:color w:val="000000"/>
          <w:rtl/>
        </w:rPr>
        <w:t xml:space="preserve"> الأطراف في البروتوكول، من حيث تحقيق دمج </w:t>
      </w:r>
      <w:r w:rsidR="004446ED">
        <w:rPr>
          <w:rFonts w:ascii="Simplified Arabic" w:hAnsi="Simplified Arabic" w:cs="Simplified Arabic" w:hint="cs"/>
          <w:color w:val="000000"/>
          <w:rtl/>
        </w:rPr>
        <w:t>م</w:t>
      </w:r>
      <w:r w:rsidR="00634989">
        <w:rPr>
          <w:rFonts w:ascii="Simplified Arabic" w:hAnsi="Simplified Arabic" w:cs="Simplified Arabic" w:hint="cs"/>
          <w:color w:val="000000"/>
          <w:rtl/>
        </w:rPr>
        <w:t>ُ</w:t>
      </w:r>
      <w:r w:rsidR="004446ED">
        <w:rPr>
          <w:rFonts w:ascii="Simplified Arabic" w:hAnsi="Simplified Arabic" w:cs="Simplified Arabic" w:hint="cs"/>
          <w:color w:val="000000"/>
          <w:rtl/>
        </w:rPr>
        <w:t>جد</w:t>
      </w:r>
      <w:r w:rsidR="00634989">
        <w:rPr>
          <w:rFonts w:ascii="Simplified Arabic" w:hAnsi="Simplified Arabic" w:cs="Simplified Arabic" w:hint="cs"/>
          <w:color w:val="000000"/>
          <w:rtl/>
        </w:rPr>
        <w:t>ٍ</w:t>
      </w:r>
      <w:r w:rsidRPr="00D971D0">
        <w:rPr>
          <w:rFonts w:ascii="Simplified Arabic" w:hAnsi="Simplified Arabic" w:cs="Simplified Arabic"/>
          <w:color w:val="000000"/>
          <w:rtl/>
        </w:rPr>
        <w:t xml:space="preserve"> لعمل بروتوكول قرطاجنة للسلامة الأحيائية في عمل الاتفاقية؛</w:t>
      </w:r>
    </w:p>
    <w:p w:rsidR="00FA3188" w:rsidRPr="00D971D0" w:rsidRDefault="00C80AFE" w:rsidP="004D7FFC">
      <w:pPr>
        <w:bidi/>
        <w:spacing w:before="120" w:after="120"/>
        <w:ind w:left="720"/>
        <w:jc w:val="both"/>
        <w:rPr>
          <w:rFonts w:ascii="Simplified Arabic" w:hAnsi="Simplified Arabic" w:cs="Simplified Arabic"/>
          <w:snapToGrid w:val="0"/>
          <w:lang w:val="en-GB"/>
        </w:rPr>
      </w:pPr>
      <w:r w:rsidRPr="00D971D0">
        <w:rPr>
          <w:rFonts w:ascii="Simplified Arabic" w:hAnsi="Simplified Arabic" w:cs="Simplified Arabic"/>
        </w:rPr>
        <w:lastRenderedPageBreak/>
        <w:t>3</w:t>
      </w:r>
      <w:r w:rsidRPr="00D971D0">
        <w:rPr>
          <w:rFonts w:ascii="Simplified Arabic" w:hAnsi="Simplified Arabic" w:cs="Simplified Arabic"/>
          <w:rtl/>
        </w:rPr>
        <w:t>-</w:t>
      </w:r>
      <w:r w:rsidRPr="00D971D0">
        <w:rPr>
          <w:rFonts w:ascii="Simplified Arabic" w:hAnsi="Simplified Arabic" w:cs="Simplified Arabic"/>
          <w:rtl/>
        </w:rPr>
        <w:tab/>
        <w:t>يحيط علما</w:t>
      </w:r>
      <w:r w:rsidRPr="00D971D0">
        <w:rPr>
          <w:rFonts w:ascii="Simplified Arabic" w:hAnsi="Simplified Arabic" w:cs="Simplified Arabic"/>
          <w:i/>
          <w:iCs/>
          <w:rtl/>
        </w:rPr>
        <w:t xml:space="preserve"> </w:t>
      </w:r>
      <w:r w:rsidRPr="00D971D0">
        <w:rPr>
          <w:rFonts w:ascii="Simplified Arabic" w:hAnsi="Simplified Arabic" w:cs="Simplified Arabic"/>
          <w:rtl/>
        </w:rPr>
        <w:t>بتوصية الفريق العامل المفتوح العضوية ال</w:t>
      </w:r>
      <w:r w:rsidR="005A5016">
        <w:rPr>
          <w:rFonts w:ascii="Simplified Arabic" w:hAnsi="Simplified Arabic" w:cs="Simplified Arabic"/>
          <w:rtl/>
        </w:rPr>
        <w:t>مخصّص</w:t>
      </w:r>
      <w:r w:rsidRPr="00D971D0">
        <w:rPr>
          <w:rFonts w:ascii="Simplified Arabic" w:hAnsi="Simplified Arabic" w:cs="Simplified Arabic"/>
          <w:rtl/>
        </w:rPr>
        <w:t xml:space="preserve"> المعني باستعراض تنفيذ الاتفاقية، الصادرة في اجتماع</w:t>
      </w:r>
      <w:r w:rsidR="008F60AB">
        <w:rPr>
          <w:rFonts w:ascii="Simplified Arabic" w:hAnsi="Simplified Arabic" w:cs="Simplified Arabic" w:hint="cs"/>
          <w:rtl/>
        </w:rPr>
        <w:t>ه</w:t>
      </w:r>
      <w:r w:rsidRPr="00D971D0">
        <w:rPr>
          <w:rFonts w:ascii="Simplified Arabic" w:hAnsi="Simplified Arabic" w:cs="Simplified Arabic"/>
          <w:rtl/>
        </w:rPr>
        <w:t xml:space="preserve"> الخامس، بشأن اعتماد ن</w:t>
      </w:r>
      <w:r w:rsidR="008F60AB">
        <w:rPr>
          <w:rFonts w:ascii="Simplified Arabic" w:hAnsi="Simplified Arabic" w:cs="Simplified Arabic" w:hint="cs"/>
          <w:rtl/>
        </w:rPr>
        <w:t>ُ</w:t>
      </w:r>
      <w:r w:rsidRPr="00D971D0">
        <w:rPr>
          <w:rFonts w:ascii="Simplified Arabic" w:hAnsi="Simplified Arabic" w:cs="Simplified Arabic"/>
          <w:rtl/>
        </w:rPr>
        <w:t>ه</w:t>
      </w:r>
      <w:r w:rsidR="008F60AB">
        <w:rPr>
          <w:rFonts w:ascii="Simplified Arabic" w:hAnsi="Simplified Arabic" w:cs="Simplified Arabic" w:hint="cs"/>
          <w:rtl/>
        </w:rPr>
        <w:t>ُ</w:t>
      </w:r>
      <w:r w:rsidRPr="00D971D0">
        <w:rPr>
          <w:rFonts w:ascii="Simplified Arabic" w:hAnsi="Simplified Arabic" w:cs="Simplified Arabic"/>
          <w:rtl/>
        </w:rPr>
        <w:t>ج متكاملة إزاء تنفيذ الاتفاقية والبروتوكولين الملحقين بها بغية تحسين أوجه الكفاءة؛</w:t>
      </w:r>
    </w:p>
    <w:p w:rsidR="00FA3188" w:rsidRPr="00D971D0" w:rsidRDefault="00C80AFE" w:rsidP="004D7FFC">
      <w:pPr>
        <w:bidi/>
        <w:spacing w:before="120" w:after="120"/>
        <w:ind w:left="720"/>
        <w:jc w:val="both"/>
        <w:rPr>
          <w:rFonts w:ascii="Simplified Arabic" w:hAnsi="Simplified Arabic" w:cs="Simplified Arabic"/>
          <w:snapToGrid w:val="0"/>
          <w:lang w:val="en-GB"/>
        </w:rPr>
      </w:pPr>
      <w:r w:rsidRPr="00D971D0">
        <w:rPr>
          <w:rFonts w:ascii="Simplified Arabic" w:hAnsi="Simplified Arabic" w:cs="Simplified Arabic"/>
        </w:rPr>
        <w:t>4</w:t>
      </w:r>
      <w:r w:rsidRPr="00D971D0">
        <w:rPr>
          <w:rFonts w:ascii="Simplified Arabic" w:hAnsi="Simplified Arabic" w:cs="Simplified Arabic"/>
          <w:rtl/>
        </w:rPr>
        <w:t xml:space="preserve">- </w:t>
      </w:r>
      <w:r w:rsidRPr="00D971D0">
        <w:rPr>
          <w:rFonts w:ascii="Simplified Arabic" w:hAnsi="Simplified Arabic" w:cs="Simplified Arabic"/>
          <w:rtl/>
        </w:rPr>
        <w:tab/>
        <w:t>ي</w:t>
      </w:r>
      <w:r w:rsidR="008F60AB">
        <w:rPr>
          <w:rFonts w:ascii="Simplified Arabic" w:hAnsi="Simplified Arabic" w:cs="Simplified Arabic" w:hint="cs"/>
          <w:rtl/>
        </w:rPr>
        <w:t>ُ</w:t>
      </w:r>
      <w:r w:rsidRPr="00D971D0">
        <w:rPr>
          <w:rFonts w:ascii="Simplified Arabic" w:hAnsi="Simplified Arabic" w:cs="Simplified Arabic"/>
          <w:rtl/>
        </w:rPr>
        <w:t>قرر عقد اجتماعاته العادية المقبلة بالتزامن مع اجتماع</w:t>
      </w:r>
      <w:r w:rsidR="008F60AB">
        <w:rPr>
          <w:rFonts w:ascii="Simplified Arabic" w:hAnsi="Simplified Arabic" w:cs="Simplified Arabic"/>
          <w:rtl/>
        </w:rPr>
        <w:t xml:space="preserve">ات مؤتمر الأطراف في الاتفاقية </w:t>
      </w:r>
      <w:r w:rsidR="008F60AB">
        <w:rPr>
          <w:rFonts w:ascii="Simplified Arabic" w:hAnsi="Simplified Arabic" w:cs="Simplified Arabic" w:hint="cs"/>
          <w:rtl/>
        </w:rPr>
        <w:t>في</w:t>
      </w:r>
      <w:r w:rsidRPr="00D971D0">
        <w:rPr>
          <w:rFonts w:ascii="Simplified Arabic" w:hAnsi="Simplified Arabic" w:cs="Simplified Arabic"/>
          <w:rtl/>
        </w:rPr>
        <w:t xml:space="preserve"> نفس الأسبوعين التي ي</w:t>
      </w:r>
      <w:r w:rsidR="008F60AB">
        <w:rPr>
          <w:rFonts w:ascii="Simplified Arabic" w:hAnsi="Simplified Arabic" w:cs="Simplified Arabic" w:hint="cs"/>
          <w:rtl/>
        </w:rPr>
        <w:t>ُ</w:t>
      </w:r>
      <w:r w:rsidRPr="00D971D0">
        <w:rPr>
          <w:rFonts w:ascii="Simplified Arabic" w:hAnsi="Simplified Arabic" w:cs="Simplified Arabic"/>
          <w:rtl/>
        </w:rPr>
        <w:t xml:space="preserve">عقد خلالهما مؤتمر الأطراف في الاتفاقية؛ </w:t>
      </w:r>
    </w:p>
    <w:p w:rsidR="00FA3188" w:rsidRPr="00D971D0" w:rsidRDefault="00C80AFE" w:rsidP="004D7FFC">
      <w:pPr>
        <w:bidi/>
        <w:spacing w:before="120" w:after="120"/>
        <w:ind w:left="720"/>
        <w:jc w:val="both"/>
        <w:rPr>
          <w:rFonts w:ascii="Simplified Arabic" w:hAnsi="Simplified Arabic" w:cs="Simplified Arabic"/>
          <w:snapToGrid w:val="0"/>
          <w:color w:val="000000"/>
          <w:lang w:val="en-GB"/>
        </w:rPr>
      </w:pPr>
      <w:r w:rsidRPr="008D4323">
        <w:rPr>
          <w:rFonts w:ascii="Simplified Arabic" w:hAnsi="Simplified Arabic" w:cs="Simplified Arabic"/>
        </w:rPr>
        <w:t>5</w:t>
      </w:r>
      <w:r w:rsidRPr="008D4323">
        <w:rPr>
          <w:rFonts w:ascii="Simplified Arabic" w:hAnsi="Simplified Arabic" w:cs="Simplified Arabic"/>
          <w:rtl/>
        </w:rPr>
        <w:t xml:space="preserve">- </w:t>
      </w:r>
      <w:r w:rsidRPr="00D971D0">
        <w:rPr>
          <w:rFonts w:ascii="Simplified Arabic" w:hAnsi="Simplified Arabic" w:cs="Simplified Arabic"/>
          <w:i/>
          <w:iCs/>
          <w:rtl/>
        </w:rPr>
        <w:tab/>
      </w:r>
      <w:r w:rsidRPr="00D971D0">
        <w:rPr>
          <w:rFonts w:ascii="Simplified Arabic" w:hAnsi="Simplified Arabic" w:cs="Simplified Arabic"/>
          <w:rtl/>
        </w:rPr>
        <w:t xml:space="preserve"> يطلب إلى الأمين التنفيذي </w:t>
      </w:r>
      <w:r w:rsidRPr="000163AB">
        <w:rPr>
          <w:rFonts w:ascii="Simplified Arabic" w:hAnsi="Simplified Arabic" w:cs="Simplified Arabic"/>
          <w:rtl/>
        </w:rPr>
        <w:t>إعداد</w:t>
      </w:r>
      <w:r w:rsidRPr="00D971D0">
        <w:rPr>
          <w:rFonts w:ascii="Simplified Arabic" w:hAnsi="Simplified Arabic" w:cs="Simplified Arabic"/>
          <w:rtl/>
        </w:rPr>
        <w:t xml:space="preserve"> تنظيم </w:t>
      </w:r>
      <w:r w:rsidR="008D4323">
        <w:rPr>
          <w:rFonts w:ascii="Simplified Arabic" w:hAnsi="Simplified Arabic" w:cs="Simplified Arabic" w:hint="cs"/>
          <w:rtl/>
        </w:rPr>
        <w:t>ال</w:t>
      </w:r>
      <w:r w:rsidRPr="00D971D0">
        <w:rPr>
          <w:rFonts w:ascii="Simplified Arabic" w:hAnsi="Simplified Arabic" w:cs="Simplified Arabic"/>
          <w:rtl/>
        </w:rPr>
        <w:t>عم</w:t>
      </w:r>
      <w:r w:rsidR="008D4323">
        <w:rPr>
          <w:rFonts w:ascii="Simplified Arabic" w:hAnsi="Simplified Arabic" w:cs="Simplified Arabic"/>
          <w:rtl/>
        </w:rPr>
        <w:t xml:space="preserve">ل </w:t>
      </w:r>
      <w:r w:rsidRPr="00D971D0">
        <w:rPr>
          <w:rFonts w:ascii="Simplified Arabic" w:hAnsi="Simplified Arabic" w:cs="Simplified Arabic"/>
          <w:rtl/>
        </w:rPr>
        <w:t xml:space="preserve">لاجتماع الثامن لمؤتمر الأطراف العامل </w:t>
      </w:r>
      <w:r w:rsidR="000E0BAB">
        <w:rPr>
          <w:rFonts w:ascii="Simplified Arabic" w:hAnsi="Simplified Arabic" w:cs="Simplified Arabic"/>
          <w:rtl/>
        </w:rPr>
        <w:t>كاجتماع</w:t>
      </w:r>
      <w:r w:rsidRPr="00D971D0">
        <w:rPr>
          <w:rFonts w:ascii="Simplified Arabic" w:hAnsi="Simplified Arabic" w:cs="Simplified Arabic"/>
          <w:rtl/>
        </w:rPr>
        <w:t xml:space="preserve"> الأطراف في بروتوكول قرطاجنة للسلامة الأحيائية وفقا للخطة الواردة في الوثيقة </w:t>
      </w:r>
      <w:r w:rsidR="008D4323" w:rsidRPr="003724F6">
        <w:rPr>
          <w:snapToGrid w:val="0"/>
          <w:color w:val="000000"/>
          <w:sz w:val="22"/>
          <w:szCs w:val="22"/>
          <w:lang w:val="en-GB" w:eastAsia="x-none"/>
        </w:rPr>
        <w:t>UNEP/CBD/COP/12/25</w:t>
      </w:r>
      <w:r w:rsidR="008D4323">
        <w:rPr>
          <w:snapToGrid w:val="0"/>
          <w:color w:val="000000"/>
          <w:sz w:val="22"/>
          <w:szCs w:val="22"/>
          <w:lang w:val="en-GB" w:eastAsia="x-none"/>
        </w:rPr>
        <w:t>/Add.2</w:t>
      </w:r>
      <w:r w:rsidRPr="00D971D0">
        <w:rPr>
          <w:rFonts w:ascii="Simplified Arabic" w:hAnsi="Simplified Arabic" w:cs="Simplified Arabic"/>
          <w:color w:val="000000"/>
          <w:rtl/>
        </w:rPr>
        <w:t>؛</w:t>
      </w:r>
    </w:p>
    <w:p w:rsidR="009C4AEC" w:rsidRPr="00EA4C1E" w:rsidRDefault="00C80AFE" w:rsidP="004D7FFC">
      <w:pPr>
        <w:bidi/>
        <w:spacing w:before="120" w:after="120"/>
        <w:ind w:left="720"/>
        <w:jc w:val="both"/>
        <w:rPr>
          <w:rFonts w:ascii="Simplified Arabic" w:hAnsi="Simplified Arabic" w:cs="Simplified Arabic"/>
          <w:rtl/>
        </w:rPr>
      </w:pPr>
      <w:r w:rsidRPr="00D971D0">
        <w:rPr>
          <w:rFonts w:ascii="Simplified Arabic" w:hAnsi="Simplified Arabic" w:cs="Simplified Arabic"/>
        </w:rPr>
        <w:t>6</w:t>
      </w:r>
      <w:r w:rsidRPr="00D971D0">
        <w:rPr>
          <w:rFonts w:ascii="Simplified Arabic" w:hAnsi="Simplified Arabic" w:cs="Simplified Arabic"/>
          <w:rtl/>
        </w:rPr>
        <w:t>-</w:t>
      </w:r>
      <w:r w:rsidRPr="00D971D0">
        <w:rPr>
          <w:rFonts w:ascii="Simplified Arabic" w:hAnsi="Simplified Arabic" w:cs="Simplified Arabic"/>
          <w:rtl/>
        </w:rPr>
        <w:tab/>
        <w:t>ي</w:t>
      </w:r>
      <w:r w:rsidR="008F60AB">
        <w:rPr>
          <w:rFonts w:ascii="Simplified Arabic" w:hAnsi="Simplified Arabic" w:cs="Simplified Arabic" w:hint="cs"/>
          <w:rtl/>
        </w:rPr>
        <w:t>ُ</w:t>
      </w:r>
      <w:r w:rsidRPr="00D971D0">
        <w:rPr>
          <w:rFonts w:ascii="Simplified Arabic" w:hAnsi="Simplified Arabic" w:cs="Simplified Arabic"/>
          <w:rtl/>
        </w:rPr>
        <w:t>قر بضرورة ضمان توفر الموارد الما</w:t>
      </w:r>
      <w:r w:rsidR="008D4323">
        <w:rPr>
          <w:rFonts w:ascii="Simplified Arabic" w:hAnsi="Simplified Arabic" w:cs="Simplified Arabic"/>
          <w:rtl/>
        </w:rPr>
        <w:t xml:space="preserve">لية اللازمة لدعم مشاركة ممثلين </w:t>
      </w:r>
      <w:r w:rsidR="008D4323">
        <w:rPr>
          <w:rFonts w:ascii="Simplified Arabic" w:hAnsi="Simplified Arabic" w:cs="Simplified Arabic" w:hint="cs"/>
          <w:rtl/>
        </w:rPr>
        <w:t>م</w:t>
      </w:r>
      <w:r w:rsidRPr="00D971D0">
        <w:rPr>
          <w:rFonts w:ascii="Simplified Arabic" w:hAnsi="Simplified Arabic" w:cs="Simplified Arabic"/>
          <w:rtl/>
        </w:rPr>
        <w:t xml:space="preserve">ن البلدان النامية </w:t>
      </w:r>
      <w:r w:rsidR="008D4323">
        <w:rPr>
          <w:rFonts w:ascii="Simplified Arabic" w:hAnsi="Simplified Arabic" w:cs="Simplified Arabic" w:hint="cs"/>
          <w:rtl/>
        </w:rPr>
        <w:t xml:space="preserve">الأطراف </w:t>
      </w:r>
      <w:r w:rsidRPr="00D971D0">
        <w:rPr>
          <w:rFonts w:ascii="Simplified Arabic" w:hAnsi="Simplified Arabic" w:cs="Simplified Arabic"/>
          <w:rtl/>
        </w:rPr>
        <w:t>والأطراف التي تمر اقتصاداتها بمرحلة انتقالية في الاجتماعات المتزامنة الثلاث</w:t>
      </w:r>
      <w:r w:rsidR="008F60AB">
        <w:rPr>
          <w:rFonts w:ascii="Simplified Arabic" w:hAnsi="Simplified Arabic" w:cs="Simplified Arabic" w:hint="cs"/>
          <w:rtl/>
        </w:rPr>
        <w:t>ة</w:t>
      </w:r>
      <w:r w:rsidRPr="00D971D0">
        <w:rPr>
          <w:rFonts w:ascii="Simplified Arabic" w:hAnsi="Simplified Arabic" w:cs="Simplified Arabic"/>
          <w:rtl/>
        </w:rPr>
        <w:t>، لا سيما مشاركة أقل البلدان نموا والدول الجزرية الصغيرة النامية، وي</w:t>
      </w:r>
      <w:r w:rsidR="008F60AB">
        <w:rPr>
          <w:rFonts w:ascii="Simplified Arabic" w:hAnsi="Simplified Arabic" w:cs="Simplified Arabic"/>
          <w:rtl/>
        </w:rPr>
        <w:t xml:space="preserve">دعو البلدان النامية </w:t>
      </w:r>
      <w:r w:rsidR="008D4323">
        <w:rPr>
          <w:rFonts w:ascii="Simplified Arabic" w:hAnsi="Simplified Arabic" w:cs="Simplified Arabic" w:hint="cs"/>
          <w:rtl/>
        </w:rPr>
        <w:t xml:space="preserve">الأطراف </w:t>
      </w:r>
      <w:r w:rsidR="008F60AB">
        <w:rPr>
          <w:rFonts w:ascii="Simplified Arabic" w:hAnsi="Simplified Arabic" w:cs="Simplified Arabic" w:hint="cs"/>
          <w:rtl/>
        </w:rPr>
        <w:t xml:space="preserve">إلى </w:t>
      </w:r>
      <w:r w:rsidRPr="00D971D0">
        <w:rPr>
          <w:rFonts w:ascii="Simplified Arabic" w:hAnsi="Simplified Arabic" w:cs="Simplified Arabic"/>
          <w:rtl/>
        </w:rPr>
        <w:t>زيادة مساهماتها في الصناديق الاستئمانية الطوعية ذات الصلة من أجل دعم المشاركة الكام</w:t>
      </w:r>
      <w:r w:rsidR="00EA4C1E">
        <w:rPr>
          <w:rFonts w:ascii="Simplified Arabic" w:hAnsi="Simplified Arabic" w:cs="Simplified Arabic"/>
          <w:rtl/>
        </w:rPr>
        <w:t>لة والفعالة للأطراف المؤهلة</w:t>
      </w:r>
      <w:r w:rsidR="004A07DC" w:rsidRPr="004A07DC">
        <w:rPr>
          <w:rFonts w:ascii="Simplified Arabic" w:hAnsi="Simplified Arabic" w:cs="Simplified Arabic" w:hint="cs"/>
          <w:rtl/>
        </w:rPr>
        <w:t>.</w:t>
      </w:r>
    </w:p>
    <w:p w:rsidR="00634989" w:rsidRDefault="00634989" w:rsidP="004D7FFC">
      <w:pPr>
        <w:bidi/>
        <w:spacing w:after="200"/>
        <w:rPr>
          <w:rFonts w:ascii="Simplified Arabic" w:hAnsi="Simplified Arabic" w:cs="Simplified Arabic"/>
          <w:i/>
          <w:iCs/>
          <w:caps/>
          <w:sz w:val="26"/>
          <w:szCs w:val="26"/>
          <w:rtl/>
          <w:lang w:val="en-GB"/>
        </w:rPr>
      </w:pPr>
      <w:r>
        <w:rPr>
          <w:rFonts w:ascii="Simplified Arabic" w:hAnsi="Simplified Arabic" w:cs="Simplified Arabic"/>
          <w:i/>
          <w:iCs/>
          <w:caps/>
          <w:sz w:val="26"/>
          <w:szCs w:val="26"/>
          <w:rtl/>
          <w:lang w:val="en-GB"/>
        </w:rPr>
        <w:br w:type="page"/>
      </w:r>
    </w:p>
    <w:p w:rsidR="009C4AEC" w:rsidRPr="00B16856" w:rsidRDefault="009C4AEC" w:rsidP="004D7FFC">
      <w:pPr>
        <w:pStyle w:val="HEADINGNOTFORTOC"/>
        <w:bidi/>
        <w:rPr>
          <w:rFonts w:ascii="Simplified Arabic" w:hAnsi="Simplified Arabic" w:cs="Simplified Arabic"/>
          <w:b w:val="0"/>
          <w:i/>
          <w:iCs/>
          <w:sz w:val="26"/>
          <w:szCs w:val="26"/>
          <w:rtl/>
        </w:rPr>
      </w:pPr>
      <w:r w:rsidRPr="00B16856">
        <w:rPr>
          <w:rFonts w:ascii="Simplified Arabic" w:hAnsi="Simplified Arabic" w:cs="Simplified Arabic" w:hint="cs"/>
          <w:b w:val="0"/>
          <w:i/>
          <w:iCs/>
          <w:sz w:val="26"/>
          <w:szCs w:val="26"/>
          <w:rtl/>
        </w:rPr>
        <w:lastRenderedPageBreak/>
        <w:t>مرفق</w:t>
      </w:r>
    </w:p>
    <w:p w:rsidR="009C4AEC" w:rsidRPr="00B16856" w:rsidRDefault="009C4AEC" w:rsidP="004D7FFC">
      <w:pPr>
        <w:pStyle w:val="HEADINGNOTFORTOC"/>
        <w:bidi/>
        <w:rPr>
          <w:rFonts w:ascii="Simplified Arabic" w:hAnsi="Simplified Arabic" w:cs="Simplified Arabic"/>
          <w:b w:val="0"/>
          <w:sz w:val="26"/>
          <w:szCs w:val="26"/>
        </w:rPr>
      </w:pPr>
      <w:r w:rsidRPr="00B16856">
        <w:rPr>
          <w:rFonts w:ascii="Simplified Arabic" w:hAnsi="Simplified Arabic" w:cs="Simplified Arabic"/>
          <w:b w:val="0"/>
          <w:sz w:val="26"/>
          <w:szCs w:val="26"/>
          <w:rtl/>
        </w:rPr>
        <w:t>تحسين كفاءة الهياكل والعمليات القائمة في إطار الاتفاقية والبروتوكولين الملحقين بها:</w:t>
      </w:r>
    </w:p>
    <w:p w:rsidR="009C4AEC" w:rsidRPr="00B16856" w:rsidRDefault="009C4AEC" w:rsidP="004D7FFC">
      <w:pPr>
        <w:pStyle w:val="HEADINGNOTFORTOC"/>
        <w:bidi/>
        <w:rPr>
          <w:rFonts w:ascii="Simplified Arabic" w:hAnsi="Simplified Arabic" w:cs="Simplified Arabic"/>
          <w:b w:val="0"/>
          <w:i/>
          <w:sz w:val="26"/>
          <w:szCs w:val="26"/>
        </w:rPr>
      </w:pPr>
      <w:r w:rsidRPr="00B16856">
        <w:rPr>
          <w:rFonts w:ascii="Simplified Arabic" w:hAnsi="Simplified Arabic" w:cs="Simplified Arabic"/>
          <w:b w:val="0"/>
          <w:i/>
          <w:iCs/>
          <w:sz w:val="26"/>
          <w:szCs w:val="26"/>
          <w:rtl/>
        </w:rPr>
        <w:t>خطة تنظيم اجتماعات متزامنة لمؤتمر الأطراف</w:t>
      </w:r>
      <w:r w:rsidRPr="00B16856">
        <w:rPr>
          <w:rFonts w:ascii="Simplified Arabic" w:hAnsi="Simplified Arabic" w:cs="Simplified Arabic" w:hint="cs"/>
          <w:b w:val="0"/>
          <w:i/>
          <w:iCs/>
          <w:sz w:val="26"/>
          <w:szCs w:val="26"/>
          <w:rtl/>
        </w:rPr>
        <w:t xml:space="preserve"> في الاتفاقية</w:t>
      </w:r>
      <w:r w:rsidRPr="00B16856">
        <w:rPr>
          <w:rFonts w:ascii="Simplified Arabic" w:hAnsi="Simplified Arabic" w:cs="Simplified Arabic"/>
          <w:b w:val="0"/>
          <w:i/>
          <w:iCs/>
          <w:sz w:val="26"/>
          <w:szCs w:val="26"/>
          <w:rtl/>
        </w:rPr>
        <w:t xml:space="preserve"> ومؤتمر الأطراف العامل كاجتماع الأطراف في البروتوكولين </w:t>
      </w:r>
    </w:p>
    <w:p w:rsidR="009C4AEC" w:rsidRPr="00B16856" w:rsidRDefault="009C4AEC" w:rsidP="004D7FFC">
      <w:pPr>
        <w:pStyle w:val="heading2notforTOC"/>
        <w:bidi/>
        <w:rPr>
          <w:rFonts w:ascii="Simplified Arabic" w:hAnsi="Simplified Arabic" w:cs="Simplified Arabic"/>
          <w:sz w:val="26"/>
          <w:szCs w:val="26"/>
        </w:rPr>
      </w:pPr>
      <w:r w:rsidRPr="00B16856">
        <w:rPr>
          <w:rFonts w:ascii="Simplified Arabic" w:hAnsi="Simplified Arabic" w:cs="Simplified Arabic"/>
          <w:sz w:val="26"/>
          <w:szCs w:val="26"/>
          <w:rtl/>
        </w:rPr>
        <w:t>مذكرة من الأمين التنفيذي</w:t>
      </w:r>
    </w:p>
    <w:p w:rsidR="009C4AEC" w:rsidRPr="00B16856" w:rsidRDefault="009C4AEC" w:rsidP="004D7FFC">
      <w:pPr>
        <w:pStyle w:val="Heading1"/>
        <w:bidi/>
        <w:jc w:val="center"/>
        <w:rPr>
          <w:rFonts w:ascii="Simplified Arabic" w:hAnsi="Simplified Arabic" w:cs="Simplified Arabic"/>
          <w:b w:val="0"/>
          <w:sz w:val="24"/>
        </w:rPr>
      </w:pPr>
      <w:r w:rsidRPr="00E00E56">
        <w:rPr>
          <w:rFonts w:ascii="Simplified Arabic" w:hAnsi="Simplified Arabic" w:cs="Simplified Arabic"/>
          <w:b w:val="0"/>
          <w:color w:val="auto"/>
          <w:sz w:val="24"/>
          <w:rtl/>
        </w:rPr>
        <w:t>مقدمة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طلب مؤتمر الأطراف في </w:t>
      </w:r>
      <w:r>
        <w:rPr>
          <w:rFonts w:ascii="Simplified Arabic" w:hAnsi="Simplified Arabic" w:cs="Simplified Arabic" w:hint="cs"/>
          <w:sz w:val="24"/>
          <w:szCs w:val="24"/>
          <w:rtl/>
        </w:rPr>
        <w:t>مقرره</w:t>
      </w:r>
      <w:r w:rsidRPr="00EB5E38">
        <w:rPr>
          <w:rFonts w:ascii="Simplified Arabic" w:hAnsi="Simplified Arabic" w:cs="Simplified Arabic"/>
          <w:sz w:val="24"/>
          <w:szCs w:val="24"/>
          <w:rtl/>
        </w:rPr>
        <w:t xml:space="preserve"> 11/10 إلى الأمين العام </w:t>
      </w:r>
      <w:r w:rsidRPr="00EB5E38">
        <w:rPr>
          <w:rFonts w:ascii="Simplified Arabic" w:hAnsi="Simplified Arabic" w:cs="Simplified Arabic" w:hint="cs"/>
          <w:sz w:val="24"/>
          <w:szCs w:val="24"/>
          <w:rtl/>
        </w:rPr>
        <w:t>أن يعد، بالتشاور مع المكتب،</w:t>
      </w:r>
      <w:r w:rsidRPr="00EB5E38">
        <w:rPr>
          <w:rFonts w:ascii="Simplified Arabic" w:hAnsi="Simplified Arabic" w:cs="Simplified Arabic"/>
          <w:sz w:val="24"/>
          <w:szCs w:val="24"/>
          <w:rtl/>
        </w:rPr>
        <w:t xml:space="preserve"> مقترح</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 بشأن تحسين كفاءة الهياكل والعمليات في إطار الاتفاقية والبروتوك</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 xml:space="preserve">لين الملحقين بها، بما في ذلك تواتر عقد الاجتماعات حتى عام </w:t>
      </w:r>
      <w:r w:rsidRPr="00EB5E38">
        <w:rPr>
          <w:rFonts w:ascii="Simplified Arabic" w:hAnsi="Simplified Arabic" w:cs="Simplified Arabic"/>
          <w:sz w:val="24"/>
          <w:szCs w:val="24"/>
        </w:rPr>
        <w:t>2020</w:t>
      </w:r>
      <w:r w:rsidRPr="00EB5E38">
        <w:rPr>
          <w:rFonts w:ascii="Simplified Arabic" w:hAnsi="Simplified Arabic" w:cs="Simplified Arabic"/>
          <w:sz w:val="24"/>
          <w:szCs w:val="24"/>
          <w:rtl/>
        </w:rPr>
        <w:t xml:space="preserve">، وتنظيم العمل بين الدورات، وتنظيم الاجتماعات لمؤتمر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واسترشادا بالآراء المقدمة من الأطراف، أعد الأمين التنفيذي مذكرة لينظر فيها الفريق العامل المفتوح العضوية المخصص المعني باستعراض تنفيذ الاتفاقية خلال اجتماعه الخامس.</w:t>
      </w:r>
      <w:r w:rsidRPr="00EA4C1E">
        <w:rPr>
          <w:rStyle w:val="FootnoteReference"/>
          <w:rFonts w:ascii="Simplified Arabic" w:hAnsi="Simplified Arabic" w:cs="Simplified Arabic"/>
          <w:sz w:val="24"/>
          <w:szCs w:val="24"/>
          <w:u w:val="none"/>
          <w:vertAlign w:val="superscript"/>
          <w:rtl/>
        </w:rPr>
        <w:footnoteReference w:id="2"/>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وقد نظر الفريق العامل المفتوح العضوية المخصص المعني باستعراض تنفيذ الاتفاقية في هذه المسائل، وطلب إلى الأمين التنفيذي، في توصيته </w:t>
      </w:r>
      <w:r w:rsidRPr="00EB5E38">
        <w:rPr>
          <w:rFonts w:ascii="Simplified Arabic" w:hAnsi="Simplified Arabic" w:cs="Simplified Arabic"/>
          <w:sz w:val="24"/>
          <w:szCs w:val="24"/>
        </w:rPr>
        <w:t>2/5</w:t>
      </w:r>
      <w:r w:rsidRPr="00EB5E38">
        <w:rPr>
          <w:rFonts w:ascii="Simplified Arabic" w:hAnsi="Simplified Arabic" w:cs="Simplified Arabic"/>
          <w:sz w:val="24"/>
          <w:szCs w:val="24"/>
          <w:rtl/>
        </w:rPr>
        <w:t xml:space="preserve">، إعداد خطة للتنظيم المتزامن </w:t>
      </w:r>
      <w:r w:rsidRPr="00EB5E38">
        <w:rPr>
          <w:rFonts w:ascii="Simplified Arabic" w:hAnsi="Simplified Arabic" w:cs="Simplified Arabic" w:hint="cs"/>
          <w:sz w:val="24"/>
          <w:szCs w:val="24"/>
          <w:rtl/>
        </w:rPr>
        <w:t>على مدار</w:t>
      </w:r>
      <w:r w:rsidRPr="00EB5E38">
        <w:rPr>
          <w:rFonts w:ascii="Simplified Arabic" w:hAnsi="Simplified Arabic" w:cs="Simplified Arabic"/>
          <w:sz w:val="24"/>
          <w:szCs w:val="24"/>
          <w:rtl/>
        </w:rPr>
        <w:t xml:space="preserve"> فترة أسبوعين لاجتماعات لاحقة لمؤتمر الأطراف في الاتفاقية،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قرطاجنة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استنادا إلى ال</w:t>
      </w:r>
      <w:r w:rsidRPr="00EB5E38">
        <w:rPr>
          <w:rFonts w:ascii="Simplified Arabic" w:hAnsi="Simplified Arabic" w:cs="Simplified Arabic" w:hint="cs"/>
          <w:sz w:val="24"/>
          <w:szCs w:val="24"/>
          <w:rtl/>
        </w:rPr>
        <w:t>بدائل</w:t>
      </w:r>
      <w:r w:rsidRPr="00EB5E38">
        <w:rPr>
          <w:rFonts w:ascii="Simplified Arabic" w:hAnsi="Simplified Arabic" w:cs="Simplified Arabic"/>
          <w:sz w:val="24"/>
          <w:szCs w:val="24"/>
          <w:rtl/>
        </w:rPr>
        <w:t xml:space="preserve"> الواردة في المرفق الثاني بالمذكرة المقدمة من الأمين التنفيذي بشأن كفاءة الهياكل والعمليات في إطار الاتفاقية وبروتوكوليها</w:t>
      </w:r>
      <w:r w:rsidRPr="00EB5E38">
        <w:rPr>
          <w:rFonts w:ascii="Simplified Arabic" w:hAnsi="Simplified Arabic" w:cs="Simplified Arabic"/>
          <w:iCs/>
          <w:sz w:val="24"/>
          <w:szCs w:val="24"/>
          <w:vertAlign w:val="superscript"/>
        </w:rPr>
        <w:footnoteReference w:id="3"/>
      </w:r>
      <w:r w:rsidRPr="00EB5E38">
        <w:rPr>
          <w:rFonts w:ascii="Simplified Arabic" w:hAnsi="Simplified Arabic" w:cs="Simplified Arabic"/>
          <w:sz w:val="24"/>
          <w:szCs w:val="24"/>
          <w:rtl/>
        </w:rPr>
        <w:t xml:space="preserve"> لعرضها على مؤتمر الأطراف </w:t>
      </w:r>
      <w:r w:rsidRPr="00EB5E38">
        <w:rPr>
          <w:rFonts w:ascii="Simplified Arabic" w:hAnsi="Simplified Arabic" w:cs="Simplified Arabic" w:hint="cs"/>
          <w:sz w:val="24"/>
          <w:szCs w:val="24"/>
          <w:rtl/>
        </w:rPr>
        <w:t>في</w:t>
      </w:r>
      <w:r w:rsidRPr="00EB5E38">
        <w:rPr>
          <w:rFonts w:ascii="Simplified Arabic" w:hAnsi="Simplified Arabic" w:cs="Simplified Arabic"/>
          <w:sz w:val="24"/>
          <w:szCs w:val="24"/>
          <w:rtl/>
        </w:rPr>
        <w:t xml:space="preserve"> اجتماعه الثاني عشر،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قرطاجنة، في اجتماعه السابع،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في اجتماعه الأول. </w:t>
      </w:r>
    </w:p>
    <w:p w:rsidR="009C4AEC" w:rsidRPr="00EB5E38" w:rsidRDefault="009C4AEC" w:rsidP="004D7FFC">
      <w:pPr>
        <w:pStyle w:val="Para1"/>
        <w:numPr>
          <w:ilvl w:val="0"/>
          <w:numId w:val="0"/>
        </w:numPr>
        <w:bidi/>
        <w:rPr>
          <w:rFonts w:ascii="Simplified Arabic" w:hAnsi="Simplified Arabic" w:cs="Simplified Arabic"/>
          <w:sz w:val="24"/>
          <w:szCs w:val="24"/>
        </w:rPr>
        <w:sectPr w:rsidR="009C4AEC" w:rsidRPr="00EB5E38" w:rsidSect="004D7FFC">
          <w:headerReference w:type="even" r:id="rId12"/>
          <w:headerReference w:type="default" r:id="rId13"/>
          <w:footerReference w:type="even" r:id="rId14"/>
          <w:footerReference w:type="default" r:id="rId15"/>
          <w:headerReference w:type="first" r:id="rId16"/>
          <w:footerReference w:type="first" r:id="rId17"/>
          <w:pgSz w:w="12240" w:h="15840" w:code="1"/>
          <w:pgMar w:top="1022" w:right="1440" w:bottom="1238" w:left="1440" w:header="461" w:footer="720" w:gutter="0"/>
          <w:cols w:space="720"/>
          <w:titlePg/>
          <w:docGrid w:linePitch="326"/>
        </w:sectPr>
      </w:pP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lastRenderedPageBreak/>
        <w:t xml:space="preserve"> </w:t>
      </w:r>
      <w:r w:rsidRPr="00EB5E38">
        <w:rPr>
          <w:rFonts w:ascii="Simplified Arabic" w:hAnsi="Simplified Arabic" w:cs="Simplified Arabic"/>
          <w:sz w:val="24"/>
          <w:szCs w:val="24"/>
          <w:rtl/>
        </w:rPr>
        <w:t>و</w:t>
      </w:r>
      <w:r w:rsidRPr="00EB5E38">
        <w:rPr>
          <w:rFonts w:ascii="Simplified Arabic" w:hAnsi="Simplified Arabic" w:cs="Simplified Arabic" w:hint="cs"/>
          <w:sz w:val="24"/>
          <w:szCs w:val="24"/>
          <w:rtl/>
        </w:rPr>
        <w:t>كان قد طُلِب إعداد</w:t>
      </w:r>
      <w:r w:rsidRPr="00EB5E38">
        <w:rPr>
          <w:rFonts w:ascii="Simplified Arabic" w:hAnsi="Simplified Arabic" w:cs="Simplified Arabic"/>
          <w:sz w:val="24"/>
          <w:szCs w:val="24"/>
          <w:rtl/>
        </w:rPr>
        <w:t xml:space="preserve"> الخطة لتناول الجوانب القانونية والمالية واللوجستية، و</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فوائد و</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مخاطر </w:t>
      </w:r>
      <w:r w:rsidRPr="00EB5E38">
        <w:rPr>
          <w:rFonts w:ascii="Simplified Arabic" w:hAnsi="Simplified Arabic" w:cs="Simplified Arabic" w:hint="cs"/>
          <w:sz w:val="24"/>
          <w:szCs w:val="24"/>
          <w:rtl/>
        </w:rPr>
        <w:t xml:space="preserve">التي تنطوي عليها </w:t>
      </w:r>
      <w:r w:rsidRPr="00EB5E38">
        <w:rPr>
          <w:rFonts w:ascii="Simplified Arabic" w:hAnsi="Simplified Arabic" w:cs="Simplified Arabic"/>
          <w:sz w:val="24"/>
          <w:szCs w:val="24"/>
          <w:rtl/>
        </w:rPr>
        <w:t xml:space="preserve">جميع البدائل، والبنود المحددة في جدول الأعمال التي </w:t>
      </w:r>
      <w:r w:rsidRPr="00EB5E38">
        <w:rPr>
          <w:rFonts w:ascii="Simplified Arabic" w:hAnsi="Simplified Arabic" w:cs="Simplified Arabic" w:hint="cs"/>
          <w:sz w:val="24"/>
          <w:szCs w:val="24"/>
          <w:rtl/>
        </w:rPr>
        <w:t>يمكن</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أن ت</w:t>
      </w:r>
      <w:r w:rsidRPr="00EB5E38">
        <w:rPr>
          <w:rFonts w:ascii="Simplified Arabic" w:hAnsi="Simplified Arabic" w:cs="Simplified Arabic"/>
          <w:sz w:val="24"/>
          <w:szCs w:val="24"/>
          <w:rtl/>
        </w:rPr>
        <w:t>ستف</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د من النظر </w:t>
      </w:r>
      <w:r w:rsidRPr="00EB5E38">
        <w:rPr>
          <w:rFonts w:ascii="Simplified Arabic" w:hAnsi="Simplified Arabic" w:cs="Simplified Arabic" w:hint="cs"/>
          <w:sz w:val="24"/>
          <w:szCs w:val="24"/>
          <w:rtl/>
        </w:rPr>
        <w:t xml:space="preserve">فيها </w:t>
      </w:r>
      <w:r w:rsidRPr="00EB5E38">
        <w:rPr>
          <w:rFonts w:ascii="Simplified Arabic" w:hAnsi="Simplified Arabic" w:cs="Simplified Arabic"/>
          <w:sz w:val="24"/>
          <w:szCs w:val="24"/>
          <w:rtl/>
        </w:rPr>
        <w:t>بشكل مشترك أو بالقرب ال</w:t>
      </w:r>
      <w:r w:rsidRPr="00EB5E38">
        <w:rPr>
          <w:rFonts w:ascii="Simplified Arabic" w:hAnsi="Simplified Arabic" w:cs="Simplified Arabic" w:hint="cs"/>
          <w:sz w:val="24"/>
          <w:szCs w:val="24"/>
          <w:rtl/>
        </w:rPr>
        <w:t>وثيق</w:t>
      </w:r>
      <w:r w:rsidRPr="00EB5E38">
        <w:rPr>
          <w:rFonts w:ascii="Simplified Arabic" w:hAnsi="Simplified Arabic" w:cs="Simplified Arabic"/>
          <w:sz w:val="24"/>
          <w:szCs w:val="24"/>
          <w:rtl/>
        </w:rPr>
        <w:t xml:space="preserve"> مع بعضها البعض</w:t>
      </w:r>
      <w:r w:rsidRPr="00EB5E38">
        <w:rPr>
          <w:rFonts w:ascii="Simplified Arabic" w:hAnsi="Simplified Arabic" w:cs="Simplified Arabic" w:hint="cs"/>
          <w:sz w:val="24"/>
          <w:szCs w:val="24"/>
          <w:rtl/>
        </w:rPr>
        <w:t>، وتناول</w:t>
      </w:r>
      <w:r w:rsidRPr="00EB5E38">
        <w:rPr>
          <w:rFonts w:ascii="Simplified Arabic" w:hAnsi="Simplified Arabic" w:cs="Simplified Arabic"/>
          <w:sz w:val="24"/>
          <w:szCs w:val="24"/>
          <w:rtl/>
        </w:rPr>
        <w:t xml:space="preserve"> الآثار التي ت</w:t>
      </w:r>
      <w:r w:rsidRPr="00EB5E38">
        <w:rPr>
          <w:rFonts w:ascii="Simplified Arabic" w:hAnsi="Simplified Arabic" w:cs="Simplified Arabic" w:hint="cs"/>
          <w:sz w:val="24"/>
          <w:szCs w:val="24"/>
          <w:rtl/>
        </w:rPr>
        <w:t>ترتب</w:t>
      </w:r>
      <w:r w:rsidRPr="00EB5E38">
        <w:rPr>
          <w:rFonts w:ascii="Simplified Arabic" w:hAnsi="Simplified Arabic" w:cs="Simplified Arabic"/>
          <w:sz w:val="24"/>
          <w:szCs w:val="24"/>
          <w:rtl/>
        </w:rPr>
        <w:t xml:space="preserve"> على ضمان المشاركة الكاملة والفعالة لممثلي البلدان النامية الأطراف، لا سيما أقل البلدان نموا والدول الجزرية الصغيرة النامية، والأطراف التي تمر اقتصاداتها بمرحلة </w:t>
      </w:r>
      <w:r w:rsidRPr="00EB5E38">
        <w:rPr>
          <w:rFonts w:ascii="Simplified Arabic" w:hAnsi="Simplified Arabic" w:cs="Simplified Arabic" w:hint="cs"/>
          <w:sz w:val="24"/>
          <w:szCs w:val="24"/>
          <w:rtl/>
        </w:rPr>
        <w:t>انتقالية</w:t>
      </w:r>
      <w:r w:rsidRPr="00EB5E38">
        <w:rPr>
          <w:rFonts w:ascii="Simplified Arabic" w:hAnsi="Simplified Arabic" w:cs="Simplified Arabic"/>
          <w:sz w:val="24"/>
          <w:szCs w:val="24"/>
          <w:rtl/>
        </w:rPr>
        <w:t>.</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وت</w:t>
      </w:r>
      <w:r w:rsidRPr="00EB5E38">
        <w:rPr>
          <w:rFonts w:ascii="Simplified Arabic" w:hAnsi="Simplified Arabic" w:cs="Simplified Arabic" w:hint="cs"/>
          <w:sz w:val="24"/>
          <w:szCs w:val="24"/>
          <w:rtl/>
        </w:rPr>
        <w:t>أتي</w:t>
      </w:r>
      <w:r w:rsidRPr="00EB5E38">
        <w:rPr>
          <w:rFonts w:ascii="Simplified Arabic" w:hAnsi="Simplified Arabic" w:cs="Simplified Arabic"/>
          <w:sz w:val="24"/>
          <w:szCs w:val="24"/>
          <w:rtl/>
        </w:rPr>
        <w:t xml:space="preserve"> هذه الوثيقة </w:t>
      </w:r>
      <w:r w:rsidRPr="00EB5E38">
        <w:rPr>
          <w:rFonts w:ascii="Simplified Arabic" w:hAnsi="Simplified Arabic" w:cs="Simplified Arabic" w:hint="cs"/>
          <w:sz w:val="24"/>
          <w:szCs w:val="24"/>
          <w:rtl/>
        </w:rPr>
        <w:t xml:space="preserve">استجابة </w:t>
      </w:r>
      <w:r w:rsidRPr="00EB5E38">
        <w:rPr>
          <w:rFonts w:ascii="Simplified Arabic" w:hAnsi="Simplified Arabic" w:cs="Simplified Arabic"/>
          <w:sz w:val="24"/>
          <w:szCs w:val="24"/>
          <w:rtl/>
        </w:rPr>
        <w:t>لهذا الطل</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 xml:space="preserve"> وتتناول تنظيم اجتماعات مؤتمر الأطراف واجتماعات 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w:t>
      </w:r>
      <w:r w:rsidRPr="00EB5E38">
        <w:rPr>
          <w:rFonts w:ascii="Simplified Arabic" w:hAnsi="Simplified Arabic" w:cs="Simplified Arabic" w:hint="cs"/>
          <w:sz w:val="24"/>
          <w:szCs w:val="24"/>
          <w:rtl/>
        </w:rPr>
        <w:t>على مدار</w:t>
      </w:r>
      <w:r w:rsidRPr="00EB5E38">
        <w:rPr>
          <w:rFonts w:ascii="Simplified Arabic" w:hAnsi="Simplified Arabic" w:cs="Simplified Arabic"/>
          <w:sz w:val="24"/>
          <w:szCs w:val="24"/>
          <w:rtl/>
        </w:rPr>
        <w:t xml:space="preserve"> فترة </w:t>
      </w:r>
      <w:r w:rsidRPr="00EB5E38">
        <w:rPr>
          <w:rFonts w:ascii="Simplified Arabic" w:hAnsi="Simplified Arabic" w:cs="Simplified Arabic" w:hint="cs"/>
          <w:sz w:val="24"/>
          <w:szCs w:val="24"/>
          <w:rtl/>
        </w:rPr>
        <w:t xml:space="preserve">الدورات التي تستغرق </w:t>
      </w:r>
      <w:r w:rsidRPr="00EB5E38">
        <w:rPr>
          <w:rFonts w:ascii="Simplified Arabic" w:hAnsi="Simplified Arabic" w:cs="Simplified Arabic"/>
          <w:sz w:val="24"/>
          <w:szCs w:val="24"/>
          <w:rtl/>
        </w:rPr>
        <w:t xml:space="preserve">أسبوعين. ويتضمن القسم الأول من الوثيقة </w:t>
      </w:r>
      <w:r w:rsidRPr="00EB5E38">
        <w:rPr>
          <w:rFonts w:ascii="Simplified Arabic" w:hAnsi="Simplified Arabic" w:cs="Simplified Arabic" w:hint="cs"/>
          <w:sz w:val="24"/>
          <w:szCs w:val="24"/>
          <w:rtl/>
        </w:rPr>
        <w:t>موجزا</w:t>
      </w:r>
      <w:r w:rsidRPr="00EB5E38">
        <w:rPr>
          <w:rFonts w:ascii="Simplified Arabic" w:hAnsi="Simplified Arabic" w:cs="Simplified Arabic"/>
          <w:sz w:val="24"/>
          <w:szCs w:val="24"/>
          <w:rtl/>
        </w:rPr>
        <w:t xml:space="preserve"> عن الخلفية وأهداف التنظيم المتزامن المقترح لاجتماعات مؤتمر الأطراف في الاتفاقية واجتماعات مؤتمر الأطراف العامل </w:t>
      </w:r>
      <w:r>
        <w:rPr>
          <w:rFonts w:ascii="Simplified Arabic" w:hAnsi="Simplified Arabic" w:cs="Simplified Arabic" w:hint="cs"/>
          <w:sz w:val="24"/>
          <w:szCs w:val="24"/>
          <w:rtl/>
        </w:rPr>
        <w:t>كاجتماع</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لأطراف في البروتوكولين. ويعرض القسم الثاني الخطة المقترحة للتنظيم المتزامن للاجتماعات، في حين يستعرض القسم الثالث الاعتبارات التي ترتكز عليها الخطة من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زوايا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قانونية و</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لوجستية و</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مالية بما في ذلك ال</w:t>
      </w:r>
      <w:r w:rsidRPr="00EB5E38">
        <w:rPr>
          <w:rFonts w:ascii="Simplified Arabic" w:hAnsi="Simplified Arabic" w:cs="Simplified Arabic" w:hint="cs"/>
          <w:sz w:val="24"/>
          <w:szCs w:val="24"/>
          <w:rtl/>
        </w:rPr>
        <w:t>مبادئ</w:t>
      </w:r>
      <w:r w:rsidRPr="00EB5E38">
        <w:rPr>
          <w:rFonts w:ascii="Simplified Arabic" w:hAnsi="Simplified Arabic" w:cs="Simplified Arabic"/>
          <w:sz w:val="24"/>
          <w:szCs w:val="24"/>
          <w:rtl/>
        </w:rPr>
        <w:t xml:space="preserve"> العامة ال</w:t>
      </w:r>
      <w:r w:rsidRPr="00EB5E38">
        <w:rPr>
          <w:rFonts w:ascii="Simplified Arabic" w:hAnsi="Simplified Arabic" w:cs="Simplified Arabic" w:hint="cs"/>
          <w:sz w:val="24"/>
          <w:szCs w:val="24"/>
          <w:rtl/>
        </w:rPr>
        <w:t>متعلقة</w:t>
      </w:r>
      <w:r w:rsidRPr="00EB5E38">
        <w:rPr>
          <w:rFonts w:ascii="Simplified Arabic" w:hAnsi="Simplified Arabic" w:cs="Simplified Arabic"/>
          <w:sz w:val="24"/>
          <w:szCs w:val="24"/>
          <w:rtl/>
        </w:rPr>
        <w:t xml:space="preserve"> ببعض المخاطر التي قد تنشأ </w:t>
      </w:r>
      <w:r w:rsidRPr="00EB5E38">
        <w:rPr>
          <w:rFonts w:ascii="Simplified Arabic" w:hAnsi="Simplified Arabic" w:cs="Simplified Arabic" w:hint="cs"/>
          <w:sz w:val="24"/>
          <w:szCs w:val="24"/>
          <w:rtl/>
        </w:rPr>
        <w:t xml:space="preserve">عن </w:t>
      </w:r>
      <w:r w:rsidRPr="00EB5E38">
        <w:rPr>
          <w:rFonts w:ascii="Simplified Arabic" w:hAnsi="Simplified Arabic" w:cs="Simplified Arabic"/>
          <w:sz w:val="24"/>
          <w:szCs w:val="24"/>
          <w:rtl/>
        </w:rPr>
        <w:t xml:space="preserve">تنفيذ الخطة. وأخيرا، يقترح القسم الرابع بعض العناصر لمشروع </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بما في ذلك الفقرات ذات الصلة في مشروع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الوارد في التوصية </w:t>
      </w:r>
      <w:r w:rsidRPr="00EB5E38">
        <w:rPr>
          <w:rFonts w:ascii="Simplified Arabic" w:hAnsi="Simplified Arabic" w:cs="Simplified Arabic"/>
          <w:sz w:val="24"/>
          <w:szCs w:val="24"/>
        </w:rPr>
        <w:t>2/5</w:t>
      </w:r>
      <w:r w:rsidRPr="00EB5E38">
        <w:rPr>
          <w:rFonts w:ascii="Simplified Arabic" w:hAnsi="Simplified Arabic" w:cs="Simplified Arabic" w:hint="cs"/>
          <w:sz w:val="24"/>
          <w:szCs w:val="24"/>
          <w:rtl/>
        </w:rPr>
        <w:t xml:space="preserve"> الصادرة عن </w:t>
      </w:r>
      <w:r w:rsidRPr="00EB5E38">
        <w:rPr>
          <w:rFonts w:ascii="Simplified Arabic" w:hAnsi="Simplified Arabic" w:cs="Simplified Arabic"/>
          <w:sz w:val="24"/>
          <w:szCs w:val="24"/>
          <w:rtl/>
        </w:rPr>
        <w:t xml:space="preserve">لفريق العامل المفتوح العضوية المخصص المعني باستعراض التنفيذ، لعرضه على مؤتمر الأطراف للنظر فيه.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وتمشيا مع التوصية </w:t>
      </w:r>
      <w:r w:rsidRPr="00EB5E38">
        <w:rPr>
          <w:rFonts w:ascii="Simplified Arabic" w:hAnsi="Simplified Arabic" w:cs="Simplified Arabic"/>
          <w:sz w:val="24"/>
          <w:szCs w:val="24"/>
        </w:rPr>
        <w:t>2/5</w:t>
      </w:r>
      <w:r w:rsidRPr="00EB5E38">
        <w:rPr>
          <w:rFonts w:ascii="Simplified Arabic" w:hAnsi="Simplified Arabic" w:cs="Simplified Arabic"/>
          <w:sz w:val="24"/>
          <w:szCs w:val="24"/>
          <w:rtl/>
        </w:rPr>
        <w:t xml:space="preserve"> الصادرة عن الفريق العامل المفتوح العضوية المخصص المعني باستعراض تنفيذ الاتفاقية، سيجري تنظيم الاجتماع الأول لمؤتمر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بالتزامن مع الاجتماع الثاني عشر لمؤتمر الأطراف في الاتفاقية. وعليه، فقد يود مؤتمر الأطراف في </w:t>
      </w:r>
      <w:r w:rsidRPr="00EB5E38">
        <w:rPr>
          <w:rFonts w:ascii="Simplified Arabic" w:hAnsi="Simplified Arabic" w:cs="Simplified Arabic" w:hint="cs"/>
          <w:sz w:val="24"/>
          <w:szCs w:val="24"/>
          <w:rtl/>
        </w:rPr>
        <w:t>أن يأخذ في اعتباره</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خبرات التي اكتسبها من التنظيم المتزامن لهذ</w:t>
      </w:r>
      <w:r w:rsidRPr="00EB5E38">
        <w:rPr>
          <w:rFonts w:ascii="Simplified Arabic" w:hAnsi="Simplified Arabic" w:cs="Simplified Arabic" w:hint="cs"/>
          <w:sz w:val="24"/>
          <w:szCs w:val="24"/>
          <w:rtl/>
        </w:rPr>
        <w:t xml:space="preserve">ين </w:t>
      </w:r>
      <w:r w:rsidRPr="00EB5E38">
        <w:rPr>
          <w:rFonts w:ascii="Simplified Arabic" w:hAnsi="Simplified Arabic" w:cs="Simplified Arabic"/>
          <w:sz w:val="24"/>
          <w:szCs w:val="24"/>
          <w:rtl/>
        </w:rPr>
        <w:t xml:space="preserve">الاجتماعين عند النظر في تنظيم الاجتماع الثالث عشر لمؤتمر الأطراف بالتزامن مع اجتماعي مؤتمر الأطراف العاملين </w:t>
      </w:r>
      <w:r>
        <w:rPr>
          <w:rFonts w:ascii="Simplified Arabic" w:hAnsi="Simplified Arabic" w:cs="Simplified Arabic"/>
          <w:sz w:val="24"/>
          <w:szCs w:val="24"/>
          <w:rtl/>
        </w:rPr>
        <w:t>كاجتماع</w:t>
      </w:r>
      <w:r>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الأطراف في البروتوكولين. وتستكمل</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هذه المذكرة خطة التنظيم المتزامن للاجتماع الثاني عشر لمؤتمر الأطراف والاجتماع الأول لمؤتمر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الواردة في المرفق الثالث بالشروح المنقحة لجدول الأعمال المؤقت.</w:t>
      </w:r>
      <w:r w:rsidRPr="00EB5E38">
        <w:rPr>
          <w:rStyle w:val="FootnoteReference"/>
          <w:rFonts w:ascii="Simplified Arabic" w:hAnsi="Simplified Arabic" w:cs="Simplified Arabic"/>
          <w:sz w:val="24"/>
          <w:szCs w:val="24"/>
          <w:vertAlign w:val="superscript"/>
        </w:rPr>
        <w:footnoteReference w:id="4"/>
      </w:r>
    </w:p>
    <w:p w:rsidR="009C4AEC" w:rsidRPr="00E00E56" w:rsidRDefault="009C4AEC" w:rsidP="004D7FFC">
      <w:pPr>
        <w:pStyle w:val="Heading1"/>
        <w:bidi/>
        <w:jc w:val="center"/>
        <w:rPr>
          <w:rFonts w:ascii="Simplified Arabic" w:hAnsi="Simplified Arabic" w:cs="Simplified Arabic"/>
          <w:b w:val="0"/>
          <w:color w:val="auto"/>
          <w:sz w:val="24"/>
        </w:rPr>
      </w:pPr>
      <w:r w:rsidRPr="00E00E56">
        <w:rPr>
          <w:rFonts w:ascii="Simplified Arabic" w:hAnsi="Simplified Arabic" w:cs="Simplified Arabic"/>
          <w:b w:val="0"/>
          <w:color w:val="auto"/>
          <w:sz w:val="24"/>
          <w:rtl/>
        </w:rPr>
        <w:t>أولا</w:t>
      </w:r>
      <w:r w:rsidRPr="00E00E56">
        <w:rPr>
          <w:rFonts w:ascii="Simplified Arabic" w:hAnsi="Simplified Arabic" w:cs="Simplified Arabic" w:hint="cs"/>
          <w:b w:val="0"/>
          <w:color w:val="auto"/>
          <w:sz w:val="24"/>
          <w:rtl/>
        </w:rPr>
        <w:t>-</w:t>
      </w:r>
      <w:r w:rsidRPr="00E00E56">
        <w:rPr>
          <w:rFonts w:ascii="Simplified Arabic" w:hAnsi="Simplified Arabic" w:cs="Simplified Arabic"/>
          <w:b w:val="0"/>
          <w:color w:val="auto"/>
          <w:sz w:val="24"/>
          <w:rtl/>
        </w:rPr>
        <w:tab/>
        <w:t>الخلفية والأهداف</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sz w:val="24"/>
          <w:szCs w:val="24"/>
        </w:rPr>
        <w:t xml:space="preserve"> </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من المنتظر أن يسهم التنظيم المتزامن لاجتماعات مؤتمر الأطراف ومؤتمر الأطراف العامل </w:t>
      </w:r>
      <w:r>
        <w:rPr>
          <w:rFonts w:ascii="Simplified Arabic" w:hAnsi="Simplified Arabic" w:cs="Simplified Arabic" w:hint="cs"/>
          <w:sz w:val="24"/>
          <w:szCs w:val="24"/>
          <w:rtl/>
        </w:rPr>
        <w:t>كاجتماع</w:t>
      </w:r>
      <w:r w:rsidRPr="00EB5E38">
        <w:rPr>
          <w:rFonts w:ascii="Simplified Arabic" w:hAnsi="Simplified Arabic" w:cs="Simplified Arabic"/>
          <w:sz w:val="24"/>
          <w:szCs w:val="24"/>
          <w:rtl/>
        </w:rPr>
        <w:t xml:space="preserve">ي الأطراف في البروتوكولين في تحقيق التآزر وتعزيز الكفاءة سواء فيما يتعلق بالاعتبارات الموضوعية أو المتطلبات المالية. وفي هذا الصدد، فقد استرشد إعداد الخطة المقترحة </w:t>
      </w:r>
      <w:r w:rsidRPr="00EB5E38">
        <w:rPr>
          <w:rFonts w:ascii="Simplified Arabic" w:hAnsi="Simplified Arabic" w:cs="Simplified Arabic" w:hint="cs"/>
          <w:sz w:val="24"/>
          <w:szCs w:val="24"/>
          <w:rtl/>
        </w:rPr>
        <w:t>بضرورة</w:t>
      </w:r>
      <w:r w:rsidRPr="00EB5E38">
        <w:rPr>
          <w:rFonts w:ascii="Simplified Arabic" w:hAnsi="Simplified Arabic" w:cs="Simplified Arabic"/>
          <w:sz w:val="24"/>
          <w:szCs w:val="24"/>
          <w:rtl/>
        </w:rPr>
        <w:t xml:space="preserve"> القيام بما يلي: (أ) تشجيع </w:t>
      </w:r>
      <w:r w:rsidRPr="00EB5E38">
        <w:rPr>
          <w:rFonts w:ascii="Simplified Arabic" w:hAnsi="Simplified Arabic" w:cs="Simplified Arabic" w:hint="cs"/>
          <w:sz w:val="24"/>
          <w:szCs w:val="24"/>
          <w:rtl/>
        </w:rPr>
        <w:t xml:space="preserve">تحقيق </w:t>
      </w:r>
      <w:r w:rsidRPr="00EB5E38">
        <w:rPr>
          <w:rFonts w:ascii="Simplified Arabic" w:hAnsi="Simplified Arabic" w:cs="Simplified Arabic"/>
          <w:sz w:val="24"/>
          <w:szCs w:val="24"/>
          <w:rtl/>
        </w:rPr>
        <w:t>تكامل أتم</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بين الاتفاقية وبروتوكوليها، (</w:t>
      </w:r>
      <w:r w:rsidRPr="00EB5E38">
        <w:rPr>
          <w:rFonts w:ascii="Simplified Arabic" w:hAnsi="Simplified Arabic" w:cs="Simplified Arabic"/>
          <w:sz w:val="24"/>
          <w:szCs w:val="24"/>
        </w:rPr>
        <w:t>2</w:t>
      </w:r>
      <w:r w:rsidRPr="00EB5E38">
        <w:rPr>
          <w:rFonts w:ascii="Simplified Arabic" w:hAnsi="Simplified Arabic" w:cs="Simplified Arabic"/>
          <w:sz w:val="24"/>
          <w:szCs w:val="24"/>
          <w:rtl/>
        </w:rPr>
        <w:t xml:space="preserve">) والسماح لممثلي الجهات </w:t>
      </w:r>
      <w:r w:rsidRPr="00EB5E38">
        <w:rPr>
          <w:rFonts w:ascii="Simplified Arabic" w:hAnsi="Simplified Arabic" w:cs="Simplified Arabic" w:hint="cs"/>
          <w:sz w:val="24"/>
          <w:szCs w:val="24"/>
          <w:rtl/>
        </w:rPr>
        <w:t xml:space="preserve">المختلفة </w:t>
      </w:r>
      <w:r w:rsidRPr="00EB5E38">
        <w:rPr>
          <w:rFonts w:ascii="Simplified Arabic" w:hAnsi="Simplified Arabic" w:cs="Simplified Arabic"/>
          <w:sz w:val="24"/>
          <w:szCs w:val="24"/>
          <w:rtl/>
        </w:rPr>
        <w:t>بالمشاركة في جميع النقاشات ذات الصلة في إطار الاتفاقية وبروتوكوليها، (</w:t>
      </w:r>
      <w:r w:rsidRPr="00EB5E38">
        <w:rPr>
          <w:rFonts w:ascii="Simplified Arabic" w:hAnsi="Simplified Arabic" w:cs="Simplified Arabic"/>
          <w:sz w:val="24"/>
          <w:szCs w:val="24"/>
        </w:rPr>
        <w:t>3</w:t>
      </w:r>
      <w:r w:rsidRPr="00EB5E38">
        <w:rPr>
          <w:rFonts w:ascii="Simplified Arabic" w:hAnsi="Simplified Arabic" w:cs="Simplified Arabic"/>
          <w:sz w:val="24"/>
          <w:szCs w:val="24"/>
          <w:rtl/>
        </w:rPr>
        <w:t xml:space="preserve">) وضرورة تحسين مردودية التكلفة وأوجه الكفاءة.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أولا، </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نتظر أن يسهم تنظيم الاجتماعات </w:t>
      </w:r>
      <w:r w:rsidRPr="00EB5E38">
        <w:rPr>
          <w:rFonts w:ascii="Simplified Arabic" w:hAnsi="Simplified Arabic" w:cs="Simplified Arabic" w:hint="cs"/>
          <w:sz w:val="24"/>
          <w:szCs w:val="24"/>
          <w:rtl/>
        </w:rPr>
        <w:t>على مدار</w:t>
      </w:r>
      <w:r w:rsidRPr="00EB5E38">
        <w:rPr>
          <w:rFonts w:ascii="Simplified Arabic" w:hAnsi="Simplified Arabic" w:cs="Simplified Arabic"/>
          <w:sz w:val="24"/>
          <w:szCs w:val="24"/>
          <w:rtl/>
        </w:rPr>
        <w:t xml:space="preserve"> فترة أسبوعين في تحقيق تكامل أتم</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بين البروتوكولين والاتفاقية. </w:t>
      </w:r>
      <w:r w:rsidRPr="00EB5E38">
        <w:rPr>
          <w:rFonts w:ascii="Simplified Arabic" w:hAnsi="Simplified Arabic" w:cs="Simplified Arabic" w:hint="cs"/>
          <w:sz w:val="24"/>
          <w:szCs w:val="24"/>
          <w:rtl/>
        </w:rPr>
        <w:t xml:space="preserve">إذ يتحمل </w:t>
      </w:r>
      <w:r w:rsidRPr="00EB5E38">
        <w:rPr>
          <w:rFonts w:ascii="Simplified Arabic" w:hAnsi="Simplified Arabic" w:cs="Simplified Arabic"/>
          <w:sz w:val="24"/>
          <w:szCs w:val="24"/>
          <w:rtl/>
        </w:rPr>
        <w:t xml:space="preserve">كل طرف من أطراف الاتفاقية التزامات بخصوص قضايا الوصول إلى الموارد </w:t>
      </w:r>
      <w:r w:rsidRPr="00EB5E38">
        <w:rPr>
          <w:rFonts w:ascii="Simplified Arabic" w:hAnsi="Simplified Arabic" w:cs="Simplified Arabic" w:hint="cs"/>
          <w:sz w:val="24"/>
          <w:szCs w:val="24"/>
          <w:rtl/>
        </w:rPr>
        <w:t xml:space="preserve">البيولوجية </w:t>
      </w:r>
      <w:r w:rsidRPr="00EB5E38">
        <w:rPr>
          <w:rFonts w:ascii="Simplified Arabic" w:hAnsi="Simplified Arabic" w:cs="Simplified Arabic"/>
          <w:sz w:val="24"/>
          <w:szCs w:val="24"/>
          <w:rtl/>
        </w:rPr>
        <w:t xml:space="preserve">وتقاسم منافعها والسلامة </w:t>
      </w:r>
      <w:r w:rsidRPr="00EB5E38">
        <w:rPr>
          <w:rFonts w:ascii="Simplified Arabic" w:hAnsi="Simplified Arabic" w:cs="Simplified Arabic"/>
          <w:sz w:val="24"/>
          <w:szCs w:val="24"/>
          <w:rtl/>
        </w:rPr>
        <w:lastRenderedPageBreak/>
        <w:t>البيولوجية بموجب الاتفاقية، ب</w:t>
      </w:r>
      <w:r w:rsidRPr="00EB5E38">
        <w:rPr>
          <w:rFonts w:ascii="Simplified Arabic" w:hAnsi="Simplified Arabic" w:cs="Simplified Arabic" w:hint="cs"/>
          <w:sz w:val="24"/>
          <w:szCs w:val="24"/>
          <w:rtl/>
        </w:rPr>
        <w:t>معزل</w:t>
      </w:r>
      <w:r w:rsidRPr="00EB5E38">
        <w:rPr>
          <w:rFonts w:ascii="Simplified Arabic" w:hAnsi="Simplified Arabic" w:cs="Simplified Arabic"/>
          <w:sz w:val="24"/>
          <w:szCs w:val="24"/>
          <w:rtl/>
        </w:rPr>
        <w:t xml:space="preserve"> عن أي التزامات أخرى </w:t>
      </w:r>
      <w:r w:rsidRPr="00EB5E38">
        <w:rPr>
          <w:rFonts w:ascii="Simplified Arabic" w:hAnsi="Simplified Arabic" w:cs="Simplified Arabic" w:hint="cs"/>
          <w:sz w:val="24"/>
          <w:szCs w:val="24"/>
          <w:rtl/>
        </w:rPr>
        <w:t xml:space="preserve">يتحملها </w:t>
      </w:r>
      <w:r w:rsidRPr="00EB5E38">
        <w:rPr>
          <w:rFonts w:ascii="Simplified Arabic" w:hAnsi="Simplified Arabic" w:cs="Simplified Arabic"/>
          <w:sz w:val="24"/>
          <w:szCs w:val="24"/>
          <w:rtl/>
        </w:rPr>
        <w:t>باعتباره طرفا في البروتوكولين المعنيين.</w:t>
      </w:r>
      <w:r w:rsidRPr="00EB5E38">
        <w:rPr>
          <w:rStyle w:val="FootnoteReference"/>
          <w:rFonts w:ascii="Simplified Arabic" w:hAnsi="Simplified Arabic" w:cs="Simplified Arabic"/>
          <w:sz w:val="24"/>
          <w:szCs w:val="24"/>
          <w:vertAlign w:val="superscript"/>
        </w:rPr>
        <w:footnoteReference w:id="5"/>
      </w:r>
      <w:r w:rsidRPr="00EB5E38">
        <w:rPr>
          <w:rFonts w:ascii="Simplified Arabic" w:hAnsi="Simplified Arabic" w:cs="Simplified Arabic"/>
          <w:sz w:val="24"/>
          <w:szCs w:val="24"/>
          <w:rtl/>
        </w:rPr>
        <w:t xml:space="preserve"> ولئن كان ثمة اتفاق بين الأطراف، منذ نشأة بروتوكول ناغويا، بشأن مرغوبية </w:t>
      </w:r>
      <w:r w:rsidRPr="00EB5E38">
        <w:rPr>
          <w:rFonts w:ascii="Simplified Arabic" w:hAnsi="Simplified Arabic" w:cs="Simplified Arabic" w:hint="cs"/>
          <w:sz w:val="24"/>
          <w:szCs w:val="24"/>
          <w:rtl/>
        </w:rPr>
        <w:t>توثيق</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تكامل بين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بروتوكول والاتفاقية بوسائل منها التنظيم المتزامن لاجتماعاتهما، </w:t>
      </w:r>
      <w:r w:rsidRPr="00EB5E38">
        <w:rPr>
          <w:rFonts w:ascii="Simplified Arabic" w:hAnsi="Simplified Arabic" w:cs="Simplified Arabic" w:hint="cs"/>
          <w:sz w:val="24"/>
          <w:szCs w:val="24"/>
          <w:rtl/>
        </w:rPr>
        <w:t>فقد أصبح</w:t>
      </w:r>
      <w:r w:rsidRPr="00EB5E38">
        <w:rPr>
          <w:rFonts w:ascii="Simplified Arabic" w:hAnsi="Simplified Arabic" w:cs="Simplified Arabic"/>
          <w:sz w:val="24"/>
          <w:szCs w:val="24"/>
          <w:rtl/>
        </w:rPr>
        <w:t xml:space="preserve"> العمل الجاري في إطار بروتوكول قرطاجنة </w:t>
      </w:r>
      <w:r w:rsidRPr="00EB5E38">
        <w:rPr>
          <w:rFonts w:ascii="Simplified Arabic" w:hAnsi="Simplified Arabic" w:cs="Simplified Arabic" w:hint="cs"/>
          <w:sz w:val="24"/>
          <w:szCs w:val="24"/>
          <w:rtl/>
        </w:rPr>
        <w:t>منفصلا إلى حد بعيد</w:t>
      </w:r>
      <w:r w:rsidRPr="00EB5E38">
        <w:rPr>
          <w:rFonts w:ascii="Simplified Arabic" w:hAnsi="Simplified Arabic" w:cs="Simplified Arabic"/>
          <w:sz w:val="24"/>
          <w:szCs w:val="24"/>
          <w:rtl/>
        </w:rPr>
        <w:t xml:space="preserve"> عن عمل الاتفاقية. ومن شأن </w:t>
      </w:r>
      <w:r w:rsidRPr="00EB5E38">
        <w:rPr>
          <w:rFonts w:ascii="Simplified Arabic" w:hAnsi="Simplified Arabic" w:cs="Simplified Arabic" w:hint="cs"/>
          <w:sz w:val="24"/>
          <w:szCs w:val="24"/>
          <w:rtl/>
        </w:rPr>
        <w:t xml:space="preserve">تحقيق </w:t>
      </w:r>
      <w:r w:rsidRPr="00EB5E38">
        <w:rPr>
          <w:rFonts w:ascii="Simplified Arabic" w:hAnsi="Simplified Arabic" w:cs="Simplified Arabic"/>
          <w:sz w:val="24"/>
          <w:szCs w:val="24"/>
          <w:rtl/>
        </w:rPr>
        <w:t xml:space="preserve">تكامل وثيق بين عمل مؤتمر الأطراف في الاتفاقية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لأطراف في البروتوكولين أن يسمح بإجراء نقاشات في إطار هاتين العمليتين لكي تستفيد من بعضها البعض، مما يعمل على تعزيز أوجه التآزر والاتساق المتبادل والفعالية.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sz w:val="24"/>
          <w:szCs w:val="24"/>
        </w:rPr>
        <w:t xml:space="preserve"> </w:t>
      </w:r>
      <w:r w:rsidRPr="00EB5E38">
        <w:rPr>
          <w:rFonts w:ascii="Simplified Arabic" w:hAnsi="Simplified Arabic" w:cs="Simplified Arabic"/>
          <w:sz w:val="24"/>
          <w:szCs w:val="24"/>
          <w:rtl/>
        </w:rPr>
        <w:t>وثانيا، من شأن عقد الاجتماعات الثلاثة جميعا في وقت واحد أن يسمح لممثلي الأطراف بالمشاركة في جميع المناقشات ذات الصلة بموجب الاتفاقية وبروتوكوليها. ومن شأن هذه المشاركة أن تزيد من فهم القضايا محل الدراسة في مختلف العمليات، وتيسير حل القضايا الصعبة، وتحسين الدعم المتبادل للعملي</w:t>
      </w:r>
      <w:r w:rsidRPr="00EB5E38">
        <w:rPr>
          <w:rFonts w:ascii="Simplified Arabic" w:hAnsi="Simplified Arabic" w:cs="Simplified Arabic" w:hint="cs"/>
          <w:sz w:val="24"/>
          <w:szCs w:val="24"/>
          <w:rtl/>
        </w:rPr>
        <w:t>ات</w:t>
      </w:r>
      <w:r w:rsidRPr="00EB5E38">
        <w:rPr>
          <w:rFonts w:ascii="Simplified Arabic" w:hAnsi="Simplified Arabic" w:cs="Simplified Arabic"/>
          <w:sz w:val="24"/>
          <w:szCs w:val="24"/>
          <w:rtl/>
        </w:rPr>
        <w:t xml:space="preserve">. ويتناول القسم الثالث جيم أدناه القضايا المتعلقة باحتياجات التمويل </w:t>
      </w:r>
      <w:r w:rsidRPr="00EB5E38">
        <w:rPr>
          <w:rFonts w:ascii="Simplified Arabic" w:hAnsi="Simplified Arabic" w:cs="Simplified Arabic" w:hint="cs"/>
          <w:sz w:val="24"/>
          <w:szCs w:val="24"/>
          <w:rtl/>
        </w:rPr>
        <w:t>اللازمة ل</w:t>
      </w:r>
      <w:r w:rsidRPr="00EB5E38">
        <w:rPr>
          <w:rFonts w:ascii="Simplified Arabic" w:hAnsi="Simplified Arabic" w:cs="Simplified Arabic"/>
          <w:sz w:val="24"/>
          <w:szCs w:val="24"/>
          <w:rtl/>
        </w:rPr>
        <w:t>ضمان المشاركة الكاملة والفعالة.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lang w:val="fr-CH"/>
        </w:rPr>
        <w:t xml:space="preserve"> </w:t>
      </w:r>
      <w:r w:rsidRPr="00EB5E38">
        <w:rPr>
          <w:rFonts w:ascii="Simplified Arabic" w:hAnsi="Simplified Arabic" w:cs="Simplified Arabic"/>
          <w:sz w:val="24"/>
          <w:szCs w:val="24"/>
          <w:rtl/>
        </w:rPr>
        <w:t xml:space="preserve">وثالثا، من المتوقع أن </w:t>
      </w:r>
      <w:r w:rsidRPr="00EB5E38">
        <w:rPr>
          <w:rFonts w:ascii="Simplified Arabic" w:hAnsi="Simplified Arabic" w:cs="Simplified Arabic" w:hint="cs"/>
          <w:sz w:val="24"/>
          <w:szCs w:val="24"/>
          <w:rtl/>
        </w:rPr>
        <w:t>يفضي</w:t>
      </w:r>
      <w:r w:rsidRPr="00EB5E38">
        <w:rPr>
          <w:rFonts w:ascii="Simplified Arabic" w:hAnsi="Simplified Arabic" w:cs="Simplified Arabic"/>
          <w:sz w:val="24"/>
          <w:szCs w:val="24"/>
          <w:rtl/>
        </w:rPr>
        <w:t xml:space="preserve"> عقد الاجتماعات الثلاثة</w:t>
      </w:r>
      <w:r w:rsidRPr="00EB5E38">
        <w:rPr>
          <w:rFonts w:ascii="Simplified Arabic" w:hAnsi="Simplified Arabic" w:cs="Simplified Arabic" w:hint="cs"/>
          <w:sz w:val="24"/>
          <w:szCs w:val="24"/>
          <w:rtl/>
        </w:rPr>
        <w:t xml:space="preserve"> </w:t>
      </w:r>
      <w:r w:rsidRPr="00EB5E38">
        <w:rPr>
          <w:rFonts w:ascii="Simplified Arabic" w:hAnsi="Simplified Arabic" w:cs="Simplified Arabic" w:hint="cs"/>
          <w:sz w:val="24"/>
          <w:szCs w:val="24"/>
          <w:rtl/>
          <w:lang w:val="fr-CH"/>
        </w:rPr>
        <w:t>بصورة</w:t>
      </w:r>
      <w:r w:rsidRPr="00EB5E38">
        <w:rPr>
          <w:rFonts w:ascii="Simplified Arabic" w:hAnsi="Simplified Arabic" w:cs="Simplified Arabic"/>
          <w:sz w:val="24"/>
          <w:szCs w:val="24"/>
          <w:rtl/>
        </w:rPr>
        <w:t xml:space="preserve"> متزامن</w:t>
      </w:r>
      <w:r w:rsidRPr="00EB5E38">
        <w:rPr>
          <w:rFonts w:ascii="Simplified Arabic" w:hAnsi="Simplified Arabic" w:cs="Simplified Arabic" w:hint="cs"/>
          <w:sz w:val="24"/>
          <w:szCs w:val="24"/>
          <w:rtl/>
        </w:rPr>
        <w:t>ة</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إلى اتخاذ </w:t>
      </w:r>
      <w:r w:rsidRPr="00EB5E38">
        <w:rPr>
          <w:rFonts w:ascii="Simplified Arabic" w:hAnsi="Simplified Arabic" w:cs="Simplified Arabic"/>
          <w:sz w:val="24"/>
          <w:szCs w:val="24"/>
          <w:rtl/>
        </w:rPr>
        <w:t xml:space="preserve">ترتيبات تتسم بمردودية التكلفة والكفاءة. </w:t>
      </w:r>
      <w:r w:rsidRPr="00EB5E38">
        <w:rPr>
          <w:rFonts w:ascii="Simplified Arabic" w:hAnsi="Simplified Arabic" w:cs="Simplified Arabic" w:hint="cs"/>
          <w:sz w:val="24"/>
          <w:szCs w:val="24"/>
          <w:rtl/>
        </w:rPr>
        <w:t>ف</w:t>
      </w:r>
      <w:r w:rsidRPr="00EB5E38">
        <w:rPr>
          <w:rFonts w:ascii="Simplified Arabic" w:hAnsi="Simplified Arabic" w:cs="Simplified Arabic"/>
          <w:sz w:val="24"/>
          <w:szCs w:val="24"/>
          <w:rtl/>
        </w:rPr>
        <w:t xml:space="preserve">على سبيل المثال، يمكن أن تؤدي هذه الترتيبات إلى </w:t>
      </w:r>
      <w:r w:rsidRPr="00EB5E38">
        <w:rPr>
          <w:rFonts w:ascii="Simplified Arabic" w:hAnsi="Simplified Arabic" w:cs="Simplified Arabic" w:hint="cs"/>
          <w:sz w:val="24"/>
          <w:szCs w:val="24"/>
          <w:rtl/>
        </w:rPr>
        <w:t>تقليل</w:t>
      </w:r>
      <w:r w:rsidRPr="00EB5E38">
        <w:rPr>
          <w:rFonts w:ascii="Simplified Arabic" w:hAnsi="Simplified Arabic" w:cs="Simplified Arabic"/>
          <w:sz w:val="24"/>
          <w:szCs w:val="24"/>
          <w:rtl/>
        </w:rPr>
        <w:t xml:space="preserve"> الخدمات التي ينبغي التعاقد بشأنها وطول مدة بقاء المشاركين.</w:t>
      </w:r>
    </w:p>
    <w:p w:rsidR="009C4AEC" w:rsidRPr="00E00E56" w:rsidRDefault="009C4AEC" w:rsidP="004D7FFC">
      <w:pPr>
        <w:pStyle w:val="Heading1"/>
        <w:bidi/>
        <w:ind w:left="2810"/>
        <w:jc w:val="both"/>
        <w:rPr>
          <w:rFonts w:ascii="Simplified Arabic" w:hAnsi="Simplified Arabic" w:cs="Simplified Arabic"/>
          <w:b w:val="0"/>
          <w:color w:val="auto"/>
          <w:sz w:val="24"/>
        </w:rPr>
      </w:pPr>
      <w:r w:rsidRPr="00E00E56">
        <w:rPr>
          <w:rFonts w:ascii="Simplified Arabic" w:hAnsi="Simplified Arabic" w:cs="Simplified Arabic" w:hint="cs"/>
          <w:b w:val="0"/>
          <w:color w:val="auto"/>
          <w:sz w:val="24"/>
          <w:rtl/>
        </w:rPr>
        <w:t xml:space="preserve">ثانيا- </w:t>
      </w:r>
      <w:r w:rsidRPr="00E00E56">
        <w:rPr>
          <w:rFonts w:ascii="Simplified Arabic" w:hAnsi="Simplified Arabic" w:cs="Simplified Arabic" w:hint="cs"/>
          <w:b w:val="0"/>
          <w:color w:val="auto"/>
          <w:sz w:val="24"/>
          <w:rtl/>
        </w:rPr>
        <w:tab/>
      </w:r>
      <w:r w:rsidRPr="00E00E56">
        <w:rPr>
          <w:rFonts w:ascii="Simplified Arabic" w:hAnsi="Simplified Arabic" w:cs="Simplified Arabic"/>
          <w:b w:val="0"/>
          <w:color w:val="auto"/>
          <w:sz w:val="24"/>
          <w:rtl/>
        </w:rPr>
        <w:t xml:space="preserve">الخطة المقترحة لتنظيم </w:t>
      </w:r>
      <w:r w:rsidRPr="00E00E56">
        <w:rPr>
          <w:rFonts w:ascii="Simplified Arabic" w:hAnsi="Simplified Arabic" w:cs="Simplified Arabic" w:hint="cs"/>
          <w:b w:val="0"/>
          <w:color w:val="auto"/>
          <w:sz w:val="24"/>
          <w:rtl/>
        </w:rPr>
        <w:t>ا</w:t>
      </w:r>
      <w:r w:rsidRPr="00E00E56">
        <w:rPr>
          <w:rFonts w:ascii="Simplified Arabic" w:hAnsi="Simplified Arabic" w:cs="Simplified Arabic"/>
          <w:b w:val="0"/>
          <w:color w:val="auto"/>
          <w:sz w:val="24"/>
          <w:rtl/>
        </w:rPr>
        <w:t xml:space="preserve">لاجتماعات </w:t>
      </w:r>
      <w:r w:rsidRPr="00E00E56">
        <w:rPr>
          <w:rFonts w:ascii="Simplified Arabic" w:hAnsi="Simplified Arabic" w:cs="Simplified Arabic" w:hint="cs"/>
          <w:b w:val="0"/>
          <w:color w:val="auto"/>
          <w:sz w:val="24"/>
          <w:rtl/>
        </w:rPr>
        <w:t>بصورة متزامنة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ت</w:t>
      </w:r>
      <w:r w:rsidRPr="00EB5E38">
        <w:rPr>
          <w:rFonts w:ascii="Simplified Arabic" w:hAnsi="Simplified Arabic" w:cs="Simplified Arabic" w:hint="cs"/>
          <w:sz w:val="24"/>
          <w:szCs w:val="24"/>
          <w:rtl/>
        </w:rPr>
        <w:t>ستكمل</w:t>
      </w:r>
      <w:r w:rsidRPr="00EB5E38">
        <w:rPr>
          <w:rFonts w:ascii="Simplified Arabic" w:hAnsi="Simplified Arabic" w:cs="Simplified Arabic"/>
          <w:sz w:val="24"/>
          <w:szCs w:val="24"/>
          <w:rtl/>
        </w:rPr>
        <w:t xml:space="preserve"> الخطة المقترحة، الواردة في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مرفق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هذه الوثيقة،</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الخطة المعدة لتنظيم الاجتماع الثاني عشر لمؤتمر الأطراف والاجتماع الأول لمؤتمر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البدائل الواردة في المرفق الثاني بالوثيقة</w:t>
      </w:r>
      <w:r w:rsidRPr="00EB5E38">
        <w:rPr>
          <w:rFonts w:ascii="Simplified Arabic" w:hAnsi="Simplified Arabic" w:cs="Simplified Arabic" w:hint="cs"/>
          <w:sz w:val="24"/>
          <w:szCs w:val="24"/>
          <w:rtl/>
        </w:rPr>
        <w:t xml:space="preserve"> </w:t>
      </w:r>
      <w:r w:rsidRPr="00EB5E38">
        <w:rPr>
          <w:sz w:val="24"/>
          <w:szCs w:val="24"/>
        </w:rPr>
        <w:t>UNEP/CBD/WGRI/5/12</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والتي استعرضها الفريق العامل المفتوح العضوية المخصص المعني باستعراض تنفيذ الاتفاقية في اجتماعه الخامس. وقد أعرب العديد من الم</w:t>
      </w:r>
      <w:r w:rsidRPr="00EB5E38">
        <w:rPr>
          <w:rFonts w:ascii="Simplified Arabic" w:hAnsi="Simplified Arabic" w:cs="Simplified Arabic" w:hint="cs"/>
          <w:sz w:val="24"/>
          <w:szCs w:val="24"/>
          <w:rtl/>
        </w:rPr>
        <w:t>ندوبين</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لدى</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نظر في هذه البدائل، عن </w:t>
      </w:r>
      <w:r w:rsidRPr="00EB5E38">
        <w:rPr>
          <w:rFonts w:ascii="Simplified Arabic" w:hAnsi="Simplified Arabic" w:cs="Simplified Arabic" w:hint="cs"/>
          <w:sz w:val="24"/>
          <w:szCs w:val="24"/>
          <w:rtl/>
        </w:rPr>
        <w:t>تفضيلهم</w:t>
      </w:r>
      <w:r w:rsidRPr="00EB5E38">
        <w:rPr>
          <w:rFonts w:ascii="Simplified Arabic" w:hAnsi="Simplified Arabic" w:cs="Simplified Arabic"/>
          <w:sz w:val="24"/>
          <w:szCs w:val="24"/>
          <w:rtl/>
        </w:rPr>
        <w:t xml:space="preserve"> لاعتماد نهج متكامل بوجه عام، مع الإشارة إلى ضرورة توضيح الفرق القانوني لكل </w:t>
      </w:r>
      <w:r w:rsidRPr="00EB5E38">
        <w:rPr>
          <w:rFonts w:ascii="Simplified Arabic" w:hAnsi="Simplified Arabic" w:cs="Simplified Arabic" w:hint="cs"/>
          <w:sz w:val="24"/>
          <w:szCs w:val="24"/>
          <w:rtl/>
        </w:rPr>
        <w:t>صك</w:t>
      </w:r>
      <w:r w:rsidRPr="00EB5E38">
        <w:rPr>
          <w:rFonts w:ascii="Simplified Arabic" w:hAnsi="Simplified Arabic" w:cs="Simplified Arabic"/>
          <w:sz w:val="24"/>
          <w:szCs w:val="24"/>
          <w:rtl/>
        </w:rPr>
        <w:t xml:space="preserve"> وضمان المشاركة الفعالة.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وفي هذا ال</w:t>
      </w:r>
      <w:r w:rsidRPr="00EB5E38">
        <w:rPr>
          <w:rFonts w:ascii="Simplified Arabic" w:hAnsi="Simplified Arabic" w:cs="Simplified Arabic" w:hint="cs"/>
          <w:sz w:val="24"/>
          <w:szCs w:val="24"/>
          <w:rtl/>
        </w:rPr>
        <w:t>خصوص</w:t>
      </w:r>
      <w:r w:rsidRPr="00EB5E38">
        <w:rPr>
          <w:rFonts w:ascii="Simplified Arabic" w:hAnsi="Simplified Arabic" w:cs="Simplified Arabic"/>
          <w:sz w:val="24"/>
          <w:szCs w:val="24"/>
          <w:rtl/>
        </w:rPr>
        <w:t xml:space="preserve">، تتوخى الخطة المقترحة ما يلي: </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(أ)</w:t>
      </w:r>
      <w:r w:rsidRPr="00EB5E38">
        <w:rPr>
          <w:rFonts w:ascii="Simplified Arabic" w:hAnsi="Simplified Arabic" w:cs="Simplified Arabic" w:hint="cs"/>
          <w:rtl/>
        </w:rPr>
        <w:tab/>
      </w:r>
      <w:r w:rsidRPr="00EB5E38">
        <w:rPr>
          <w:rFonts w:ascii="Simplified Arabic" w:hAnsi="Simplified Arabic" w:cs="Simplified Arabic"/>
          <w:rtl/>
        </w:rPr>
        <w:t>عقد الاجتماعات الثلاثة جميعا على مدار فترة أسبوعين؛</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(ب)</w:t>
      </w:r>
      <w:r w:rsidRPr="00EB5E38">
        <w:rPr>
          <w:rFonts w:ascii="Simplified Arabic" w:hAnsi="Simplified Arabic" w:cs="Simplified Arabic" w:hint="cs"/>
          <w:rtl/>
        </w:rPr>
        <w:tab/>
        <w:t>وإنشاء</w:t>
      </w:r>
      <w:r w:rsidRPr="00EB5E38">
        <w:rPr>
          <w:rFonts w:ascii="Simplified Arabic" w:hAnsi="Simplified Arabic" w:cs="Simplified Arabic"/>
          <w:rtl/>
        </w:rPr>
        <w:t xml:space="preserve"> فريقي عمل لخدمة الاجتماعات الثلاثة؛</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lastRenderedPageBreak/>
        <w:t>(ج)</w:t>
      </w:r>
      <w:r w:rsidRPr="00EB5E38">
        <w:rPr>
          <w:rFonts w:ascii="Simplified Arabic" w:hAnsi="Simplified Arabic" w:cs="Simplified Arabic" w:hint="cs"/>
          <w:rtl/>
        </w:rPr>
        <w:tab/>
        <w:t>و</w:t>
      </w:r>
      <w:r w:rsidRPr="00EB5E38">
        <w:rPr>
          <w:rFonts w:ascii="Simplified Arabic" w:hAnsi="Simplified Arabic" w:cs="Simplified Arabic"/>
          <w:rtl/>
        </w:rPr>
        <w:t xml:space="preserve">النظر في بنود جدول الأعمال ذات الصلة للاجتماعات الثلاثة </w:t>
      </w:r>
      <w:r w:rsidRPr="00EB5E38">
        <w:rPr>
          <w:rFonts w:ascii="Simplified Arabic" w:hAnsi="Simplified Arabic" w:cs="Simplified Arabic" w:hint="cs"/>
          <w:rtl/>
        </w:rPr>
        <w:t>على أساس القرب ال</w:t>
      </w:r>
      <w:r w:rsidRPr="00EB5E38">
        <w:rPr>
          <w:rFonts w:ascii="Simplified Arabic" w:hAnsi="Simplified Arabic" w:cs="Simplified Arabic"/>
          <w:rtl/>
        </w:rPr>
        <w:t>وثيق، حسب الاقتضاء؛</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(د)</w:t>
      </w:r>
      <w:r w:rsidRPr="00EB5E38">
        <w:rPr>
          <w:rFonts w:ascii="Simplified Arabic" w:hAnsi="Simplified Arabic" w:cs="Simplified Arabic" w:hint="cs"/>
          <w:rtl/>
        </w:rPr>
        <w:tab/>
        <w:t>وعدم اتخاذ</w:t>
      </w:r>
      <w:r w:rsidRPr="00EB5E38">
        <w:rPr>
          <w:rFonts w:ascii="Simplified Arabic" w:hAnsi="Simplified Arabic" w:cs="Simplified Arabic"/>
          <w:rtl/>
        </w:rPr>
        <w:t xml:space="preserve"> </w:t>
      </w:r>
      <w:r w:rsidRPr="00EB5E38">
        <w:rPr>
          <w:rFonts w:ascii="Simplified Arabic" w:hAnsi="Simplified Arabic" w:cs="Simplified Arabic" w:hint="cs"/>
          <w:rtl/>
        </w:rPr>
        <w:t>ق</w:t>
      </w:r>
      <w:r w:rsidRPr="00EB5E38">
        <w:rPr>
          <w:rFonts w:ascii="Simplified Arabic" w:hAnsi="Simplified Arabic" w:cs="Simplified Arabic"/>
          <w:rtl/>
        </w:rPr>
        <w:t xml:space="preserve">رارات في إطار أي صك </w:t>
      </w:r>
      <w:r w:rsidRPr="00EB5E38">
        <w:rPr>
          <w:rFonts w:ascii="Simplified Arabic" w:hAnsi="Simplified Arabic" w:cs="Simplified Arabic" w:hint="cs"/>
          <w:rtl/>
        </w:rPr>
        <w:t xml:space="preserve">إلا </w:t>
      </w:r>
      <w:r w:rsidRPr="00EB5E38">
        <w:rPr>
          <w:rFonts w:ascii="Simplified Arabic" w:hAnsi="Simplified Arabic" w:cs="Simplified Arabic"/>
          <w:rtl/>
        </w:rPr>
        <w:t xml:space="preserve">من جانب أطراف </w:t>
      </w:r>
      <w:r w:rsidRPr="00EB5E38">
        <w:rPr>
          <w:rFonts w:ascii="Simplified Arabic" w:hAnsi="Simplified Arabic" w:cs="Simplified Arabic" w:hint="cs"/>
          <w:rtl/>
        </w:rPr>
        <w:t xml:space="preserve">هذا </w:t>
      </w:r>
      <w:r w:rsidRPr="00EB5E38">
        <w:rPr>
          <w:rFonts w:ascii="Simplified Arabic" w:hAnsi="Simplified Arabic" w:cs="Simplified Arabic"/>
          <w:rtl/>
        </w:rPr>
        <w:t xml:space="preserve">الصك؛ </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(هـ)</w:t>
      </w:r>
      <w:r w:rsidRPr="00EB5E38">
        <w:rPr>
          <w:rFonts w:ascii="Simplified Arabic" w:hAnsi="Simplified Arabic" w:cs="Simplified Arabic" w:hint="cs"/>
          <w:rtl/>
        </w:rPr>
        <w:tab/>
        <w:t>و</w:t>
      </w:r>
      <w:r w:rsidRPr="00EB5E38">
        <w:rPr>
          <w:rFonts w:ascii="Simplified Arabic" w:hAnsi="Simplified Arabic" w:cs="Simplified Arabic"/>
          <w:rtl/>
        </w:rPr>
        <w:t xml:space="preserve">عدم عقد أكثر من </w:t>
      </w:r>
      <w:r w:rsidRPr="00EB5E38">
        <w:rPr>
          <w:rFonts w:ascii="Simplified Arabic" w:hAnsi="Simplified Arabic" w:cs="Simplified Arabic" w:hint="cs"/>
          <w:rtl/>
        </w:rPr>
        <w:t>جلستي</w:t>
      </w:r>
      <w:r w:rsidRPr="00EB5E38">
        <w:rPr>
          <w:rFonts w:ascii="Simplified Arabic" w:hAnsi="Simplified Arabic" w:cs="Simplified Arabic"/>
          <w:rtl/>
        </w:rPr>
        <w:t xml:space="preserve"> اجتماعات رسمية في نفس الوقت؛</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(و)</w:t>
      </w:r>
      <w:r w:rsidRPr="00EB5E38">
        <w:rPr>
          <w:rFonts w:ascii="Simplified Arabic" w:hAnsi="Simplified Arabic" w:cs="Simplified Arabic" w:hint="cs"/>
          <w:rtl/>
        </w:rPr>
        <w:tab/>
        <w:t>و</w:t>
      </w:r>
      <w:r w:rsidRPr="00EB5E38">
        <w:rPr>
          <w:rFonts w:ascii="Simplified Arabic" w:hAnsi="Simplified Arabic" w:cs="Simplified Arabic"/>
          <w:rtl/>
        </w:rPr>
        <w:t xml:space="preserve">عدم عقد جلسات عامة متوازية؛ </w:t>
      </w:r>
    </w:p>
    <w:p w:rsidR="009C4AEC" w:rsidRPr="00EB5E38" w:rsidRDefault="009C4AEC" w:rsidP="004D7FFC">
      <w:pPr>
        <w:bidi/>
        <w:spacing w:before="120"/>
        <w:ind w:firstLine="720"/>
        <w:rPr>
          <w:rFonts w:ascii="Simplified Arabic" w:hAnsi="Simplified Arabic" w:cs="Simplified Arabic"/>
        </w:rPr>
      </w:pPr>
      <w:r w:rsidRPr="00EB5E38">
        <w:rPr>
          <w:rFonts w:ascii="Simplified Arabic" w:hAnsi="Simplified Arabic" w:cs="Simplified Arabic" w:hint="cs"/>
          <w:rtl/>
        </w:rPr>
        <w:t xml:space="preserve">(ز) </w:t>
      </w:r>
      <w:r w:rsidRPr="00EB5E38">
        <w:rPr>
          <w:rFonts w:ascii="Simplified Arabic" w:hAnsi="Simplified Arabic" w:cs="Simplified Arabic" w:hint="cs"/>
          <w:rtl/>
        </w:rPr>
        <w:tab/>
        <w:t>وال</w:t>
      </w:r>
      <w:r w:rsidRPr="00EB5E38">
        <w:rPr>
          <w:rFonts w:ascii="Simplified Arabic" w:hAnsi="Simplified Arabic" w:cs="Simplified Arabic"/>
          <w:rtl/>
        </w:rPr>
        <w:t xml:space="preserve">التزام </w:t>
      </w:r>
      <w:r w:rsidRPr="00EB5E38">
        <w:rPr>
          <w:rFonts w:ascii="Simplified Arabic" w:hAnsi="Simplified Arabic" w:cs="Simplified Arabic" w:hint="cs"/>
          <w:rtl/>
        </w:rPr>
        <w:t>ال</w:t>
      </w:r>
      <w:r w:rsidRPr="00EB5E38">
        <w:rPr>
          <w:rFonts w:ascii="Simplified Arabic" w:hAnsi="Simplified Arabic" w:cs="Simplified Arabic"/>
          <w:rtl/>
        </w:rPr>
        <w:t>راسخ بتقديم الدعم المالي ل</w:t>
      </w:r>
      <w:r w:rsidRPr="00EB5E38">
        <w:rPr>
          <w:rFonts w:ascii="Simplified Arabic" w:hAnsi="Simplified Arabic" w:cs="Simplified Arabic" w:hint="cs"/>
          <w:rtl/>
        </w:rPr>
        <w:t xml:space="preserve">تمويل </w:t>
      </w:r>
      <w:r w:rsidRPr="00EB5E38">
        <w:rPr>
          <w:rFonts w:ascii="Simplified Arabic" w:hAnsi="Simplified Arabic" w:cs="Simplified Arabic"/>
          <w:rtl/>
        </w:rPr>
        <w:t>مشاركة ممثلين من البلدان المؤهلة في الاجتماعات المتزامنة.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اجتماعات مؤتمر الأطراف في الاتفاقية،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قرطاجنة</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على أساس متزامن على مدار فترة أسبوعين. وعند عقد الاجتماعات، ينبغي </w:t>
      </w:r>
      <w:r w:rsidRPr="00EB5E38">
        <w:rPr>
          <w:rFonts w:ascii="Simplified Arabic" w:hAnsi="Simplified Arabic" w:cs="Simplified Arabic" w:hint="cs"/>
          <w:sz w:val="24"/>
          <w:szCs w:val="24"/>
          <w:rtl/>
        </w:rPr>
        <w:t>أن يُراعى تمام المراعاة</w:t>
      </w:r>
      <w:r w:rsidRPr="00EB5E38">
        <w:rPr>
          <w:rFonts w:ascii="Simplified Arabic" w:hAnsi="Simplified Arabic" w:cs="Simplified Arabic"/>
          <w:sz w:val="24"/>
          <w:szCs w:val="24"/>
          <w:rtl/>
        </w:rPr>
        <w:t xml:space="preserve"> ضمان المشاركة التامة والفعالة لجميع الأطراف. ويرد التسلسل العام للاجتماعات في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مرفق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 xml:space="preserve">هذه الوثيقة.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وتتمثل الفكرة الأساسية للخطة المقترحة في أن يتولى الفريق</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ن العامل</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ن </w:t>
      </w:r>
      <w:r w:rsidRPr="00EB5E38">
        <w:rPr>
          <w:rFonts w:ascii="Simplified Arabic" w:hAnsi="Simplified Arabic" w:cs="Simplified Arabic" w:hint="cs"/>
          <w:sz w:val="24"/>
          <w:szCs w:val="24"/>
          <w:rtl/>
        </w:rPr>
        <w:t>مناقشة</w:t>
      </w:r>
      <w:r w:rsidRPr="00EB5E38">
        <w:rPr>
          <w:rFonts w:ascii="Simplified Arabic" w:hAnsi="Simplified Arabic" w:cs="Simplified Arabic"/>
          <w:sz w:val="24"/>
          <w:szCs w:val="24"/>
          <w:rtl/>
        </w:rPr>
        <w:t xml:space="preserve"> جميع القضايا الواردة على جدول أعمال الاتفاقية وبروتوكوليها، باستثناء المسائل التي </w:t>
      </w:r>
      <w:r w:rsidRPr="00EB5E38">
        <w:rPr>
          <w:rFonts w:ascii="Simplified Arabic" w:hAnsi="Simplified Arabic" w:cs="Simplified Arabic" w:hint="cs"/>
          <w:sz w:val="24"/>
          <w:szCs w:val="24"/>
          <w:rtl/>
        </w:rPr>
        <w:t xml:space="preserve">لم يتم </w:t>
      </w:r>
      <w:r w:rsidRPr="00EB5E38">
        <w:rPr>
          <w:rFonts w:ascii="Simplified Arabic" w:hAnsi="Simplified Arabic" w:cs="Simplified Arabic"/>
          <w:sz w:val="24"/>
          <w:szCs w:val="24"/>
          <w:rtl/>
        </w:rPr>
        <w:t xml:space="preserve">تناولها </w:t>
      </w:r>
      <w:r w:rsidRPr="00EB5E38">
        <w:rPr>
          <w:rFonts w:ascii="Simplified Arabic" w:hAnsi="Simplified Arabic" w:cs="Simplified Arabic" w:hint="cs"/>
          <w:sz w:val="24"/>
          <w:szCs w:val="24"/>
          <w:rtl/>
        </w:rPr>
        <w:t xml:space="preserve">في </w:t>
      </w:r>
      <w:r w:rsidRPr="00EB5E38">
        <w:rPr>
          <w:rFonts w:ascii="Simplified Arabic" w:hAnsi="Simplified Arabic" w:cs="Simplified Arabic"/>
          <w:sz w:val="24"/>
          <w:szCs w:val="24"/>
          <w:rtl/>
        </w:rPr>
        <w:t xml:space="preserve">الجلسات العامة بالفعل. وسيتناول الفريقان العاملان القضايا المتعلقة بالاتفاقية وبروتوكوليها، حسب الاقتضاء، </w:t>
      </w:r>
      <w:r w:rsidRPr="00EB5E38">
        <w:rPr>
          <w:rFonts w:ascii="Simplified Arabic" w:hAnsi="Simplified Arabic" w:cs="Simplified Arabic" w:hint="cs"/>
          <w:sz w:val="24"/>
          <w:szCs w:val="24"/>
          <w:rtl/>
        </w:rPr>
        <w:t xml:space="preserve">على أساس </w:t>
      </w:r>
      <w:r w:rsidRPr="00EB5E38">
        <w:rPr>
          <w:rFonts w:ascii="Simplified Arabic" w:hAnsi="Simplified Arabic" w:cs="Simplified Arabic"/>
          <w:sz w:val="24"/>
          <w:szCs w:val="24"/>
          <w:rtl/>
        </w:rPr>
        <w:t xml:space="preserve">القرب الوثيق </w:t>
      </w:r>
      <w:r w:rsidRPr="00EB5E38">
        <w:rPr>
          <w:rFonts w:ascii="Simplified Arabic" w:hAnsi="Simplified Arabic" w:cs="Simplified Arabic" w:hint="cs"/>
          <w:sz w:val="24"/>
          <w:szCs w:val="24"/>
          <w:rtl/>
        </w:rPr>
        <w:t>من</w:t>
      </w:r>
      <w:r w:rsidRPr="00EB5E38">
        <w:rPr>
          <w:rFonts w:ascii="Simplified Arabic" w:hAnsi="Simplified Arabic" w:cs="Simplified Arabic"/>
          <w:sz w:val="24"/>
          <w:szCs w:val="24"/>
          <w:rtl/>
        </w:rPr>
        <w:t xml:space="preserve"> بعضهم البعض. على سبيل المثال، يمكن أن يتناول أحد الفريقين مسألة بناء القدرات في إطار الاتفاقية، </w:t>
      </w:r>
      <w:r w:rsidRPr="00EB5E38">
        <w:rPr>
          <w:rFonts w:ascii="Simplified Arabic" w:hAnsi="Simplified Arabic" w:cs="Simplified Arabic" w:hint="cs"/>
          <w:sz w:val="24"/>
          <w:szCs w:val="24"/>
          <w:rtl/>
        </w:rPr>
        <w:t xml:space="preserve">ثم يتناول </w:t>
      </w:r>
      <w:r w:rsidRPr="00EB5E38">
        <w:rPr>
          <w:rFonts w:ascii="Simplified Arabic" w:hAnsi="Simplified Arabic" w:cs="Simplified Arabic"/>
          <w:sz w:val="24"/>
          <w:szCs w:val="24"/>
          <w:rtl/>
        </w:rPr>
        <w:t xml:space="preserve">بعدها مباشرة بناء القدرات في إطار أحد البروتوكولين، </w:t>
      </w:r>
      <w:r w:rsidRPr="00EB5E38">
        <w:rPr>
          <w:rFonts w:ascii="Simplified Arabic" w:hAnsi="Simplified Arabic" w:cs="Simplified Arabic" w:hint="cs"/>
          <w:sz w:val="24"/>
          <w:szCs w:val="24"/>
          <w:rtl/>
        </w:rPr>
        <w:t>ثم</w:t>
      </w:r>
      <w:r w:rsidRPr="00EB5E38">
        <w:rPr>
          <w:rFonts w:ascii="Simplified Arabic" w:hAnsi="Simplified Arabic" w:cs="Simplified Arabic"/>
          <w:sz w:val="24"/>
          <w:szCs w:val="24"/>
          <w:rtl/>
        </w:rPr>
        <w:t xml:space="preserve"> بناء القدرات في إطار البروتوكول الآخر.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ويمكن أن</w:t>
      </w:r>
      <w:r w:rsidRPr="00EB5E38">
        <w:rPr>
          <w:rFonts w:ascii="Simplified Arabic" w:hAnsi="Simplified Arabic" w:cs="Simplified Arabic"/>
          <w:sz w:val="24"/>
          <w:szCs w:val="24"/>
          <w:rtl/>
        </w:rPr>
        <w:t xml:space="preserve"> ي</w:t>
      </w:r>
      <w:r w:rsidRPr="00EB5E38">
        <w:rPr>
          <w:rFonts w:ascii="Simplified Arabic" w:hAnsi="Simplified Arabic" w:cs="Simplified Arabic" w:hint="cs"/>
          <w:sz w:val="24"/>
          <w:szCs w:val="24"/>
          <w:rtl/>
        </w:rPr>
        <w:t>تيح</w:t>
      </w:r>
      <w:r w:rsidRPr="00EB5E38">
        <w:rPr>
          <w:rFonts w:ascii="Simplified Arabic" w:hAnsi="Simplified Arabic" w:cs="Simplified Arabic"/>
          <w:sz w:val="24"/>
          <w:szCs w:val="24"/>
          <w:rtl/>
        </w:rPr>
        <w:t xml:space="preserve"> النظر في البنود على أساس القرب الوثيق </w:t>
      </w:r>
      <w:r w:rsidRPr="00EB5E38">
        <w:rPr>
          <w:rFonts w:ascii="Simplified Arabic" w:hAnsi="Simplified Arabic" w:cs="Simplified Arabic" w:hint="cs"/>
          <w:sz w:val="24"/>
          <w:szCs w:val="24"/>
          <w:rtl/>
        </w:rPr>
        <w:t xml:space="preserve">إجراء </w:t>
      </w:r>
      <w:r w:rsidRPr="00EB5E38">
        <w:rPr>
          <w:rFonts w:ascii="Simplified Arabic" w:hAnsi="Simplified Arabic" w:cs="Simplified Arabic"/>
          <w:sz w:val="24"/>
          <w:szCs w:val="24"/>
          <w:rtl/>
        </w:rPr>
        <w:t xml:space="preserve">نقاش عام بشأن المسائل ذات الصلة </w:t>
      </w:r>
      <w:r w:rsidRPr="00EB5E38">
        <w:rPr>
          <w:rFonts w:ascii="Simplified Arabic" w:hAnsi="Simplified Arabic" w:cs="Simplified Arabic" w:hint="cs"/>
          <w:sz w:val="24"/>
          <w:szCs w:val="24"/>
          <w:rtl/>
        </w:rPr>
        <w:t>في إطار</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أحد </w:t>
      </w:r>
      <w:r w:rsidRPr="00EB5E38">
        <w:rPr>
          <w:rFonts w:ascii="Simplified Arabic" w:hAnsi="Simplified Arabic" w:cs="Simplified Arabic"/>
          <w:sz w:val="24"/>
          <w:szCs w:val="24"/>
          <w:rtl/>
        </w:rPr>
        <w:t>الفريق</w:t>
      </w:r>
      <w:r w:rsidRPr="00EB5E38">
        <w:rPr>
          <w:rFonts w:ascii="Simplified Arabic" w:hAnsi="Simplified Arabic" w:cs="Simplified Arabic" w:hint="cs"/>
          <w:sz w:val="24"/>
          <w:szCs w:val="24"/>
          <w:rtl/>
        </w:rPr>
        <w:t>ين</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إلا أن</w:t>
      </w:r>
      <w:r w:rsidRPr="00EB5E38">
        <w:rPr>
          <w:rFonts w:ascii="Simplified Arabic" w:hAnsi="Simplified Arabic" w:cs="Simplified Arabic"/>
          <w:sz w:val="24"/>
          <w:szCs w:val="24"/>
          <w:rtl/>
        </w:rPr>
        <w:t xml:space="preserve"> القر</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رات المتخذة في إطار البروتوكولين </w:t>
      </w:r>
      <w:r w:rsidRPr="00EB5E38">
        <w:rPr>
          <w:rFonts w:ascii="Simplified Arabic" w:hAnsi="Simplified Arabic" w:cs="Simplified Arabic" w:hint="cs"/>
          <w:sz w:val="24"/>
          <w:szCs w:val="24"/>
          <w:rtl/>
        </w:rPr>
        <w:t xml:space="preserve">لا </w:t>
      </w:r>
      <w:r w:rsidRPr="00EB5E38">
        <w:rPr>
          <w:rFonts w:ascii="Simplified Arabic" w:hAnsi="Simplified Arabic" w:cs="Simplified Arabic"/>
          <w:sz w:val="24"/>
          <w:szCs w:val="24"/>
          <w:rtl/>
        </w:rPr>
        <w:t xml:space="preserve">تتخذ </w:t>
      </w:r>
      <w:r w:rsidRPr="00EB5E38">
        <w:rPr>
          <w:rFonts w:ascii="Simplified Arabic" w:hAnsi="Simplified Arabic" w:cs="Simplified Arabic" w:hint="cs"/>
          <w:sz w:val="24"/>
          <w:szCs w:val="24"/>
          <w:rtl/>
        </w:rPr>
        <w:t xml:space="preserve">إلا </w:t>
      </w:r>
      <w:r w:rsidRPr="00EB5E38">
        <w:rPr>
          <w:rFonts w:ascii="Simplified Arabic" w:hAnsi="Simplified Arabic" w:cs="Simplified Arabic"/>
          <w:sz w:val="24"/>
          <w:szCs w:val="24"/>
          <w:rtl/>
        </w:rPr>
        <w:t>من جانب أطراف هذين البروتوك</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لين ف</w:t>
      </w:r>
      <w:r w:rsidRPr="00EB5E38">
        <w:rPr>
          <w:rFonts w:ascii="Simplified Arabic" w:hAnsi="Simplified Arabic" w:cs="Simplified Arabic" w:hint="cs"/>
          <w:sz w:val="24"/>
          <w:szCs w:val="24"/>
          <w:rtl/>
        </w:rPr>
        <w:t>قط</w:t>
      </w:r>
      <w:r w:rsidRPr="00EB5E38">
        <w:rPr>
          <w:rFonts w:ascii="Simplified Arabic" w:hAnsi="Simplified Arabic" w:cs="Simplified Arabic"/>
          <w:sz w:val="24"/>
          <w:szCs w:val="24"/>
          <w:rtl/>
        </w:rPr>
        <w:t>. وفي هذا الصدد، تت</w:t>
      </w:r>
      <w:r w:rsidRPr="00EB5E38">
        <w:rPr>
          <w:rFonts w:ascii="Simplified Arabic" w:hAnsi="Simplified Arabic" w:cs="Simplified Arabic" w:hint="cs"/>
          <w:sz w:val="24"/>
          <w:szCs w:val="24"/>
          <w:rtl/>
        </w:rPr>
        <w:t>خذ</w:t>
      </w:r>
      <w:r w:rsidRPr="00EB5E38">
        <w:rPr>
          <w:rFonts w:ascii="Simplified Arabic" w:hAnsi="Simplified Arabic" w:cs="Simplified Arabic"/>
          <w:sz w:val="24"/>
          <w:szCs w:val="24"/>
          <w:rtl/>
        </w:rPr>
        <w:t xml:space="preserve"> تدابير تقنية لمساعدة الرئيس على الت</w:t>
      </w:r>
      <w:r w:rsidRPr="00EB5E38">
        <w:rPr>
          <w:rFonts w:ascii="Simplified Arabic" w:hAnsi="Simplified Arabic" w:cs="Simplified Arabic" w:hint="cs"/>
          <w:sz w:val="24"/>
          <w:szCs w:val="24"/>
          <w:rtl/>
        </w:rPr>
        <w:t>مييز</w:t>
      </w:r>
      <w:r w:rsidRPr="00EB5E38">
        <w:rPr>
          <w:rFonts w:ascii="Simplified Arabic" w:hAnsi="Simplified Arabic" w:cs="Simplified Arabic"/>
          <w:sz w:val="24"/>
          <w:szCs w:val="24"/>
          <w:rtl/>
        </w:rPr>
        <w:t xml:space="preserve"> بين الأطراف وغير الأطراف في </w:t>
      </w:r>
      <w:r w:rsidRPr="00EB5E38">
        <w:rPr>
          <w:rFonts w:ascii="Simplified Arabic" w:hAnsi="Simplified Arabic" w:cs="Simplified Arabic" w:hint="cs"/>
          <w:sz w:val="24"/>
          <w:szCs w:val="24"/>
          <w:rtl/>
        </w:rPr>
        <w:t>فرادى الصكوك</w:t>
      </w:r>
      <w:r w:rsidRPr="00EB5E38">
        <w:rPr>
          <w:rFonts w:ascii="Simplified Arabic" w:hAnsi="Simplified Arabic" w:cs="Simplified Arabic"/>
          <w:sz w:val="24"/>
          <w:szCs w:val="24"/>
          <w:rtl/>
        </w:rPr>
        <w:t xml:space="preserve">، حسب الاقتضاء. </w:t>
      </w:r>
    </w:p>
    <w:p w:rsidR="009C4AEC" w:rsidRPr="00EB5E38" w:rsidRDefault="009C4AEC" w:rsidP="004D7FFC">
      <w:pPr>
        <w:pStyle w:val="HEADING"/>
        <w:bidi/>
        <w:rPr>
          <w:rFonts w:ascii="Simplified Arabic" w:hAnsi="Simplified Arabic" w:cs="Simplified Arabic"/>
          <w:snapToGrid w:val="0"/>
          <w:sz w:val="24"/>
        </w:rPr>
      </w:pPr>
      <w:r w:rsidRPr="00EB5E38">
        <w:rPr>
          <w:rFonts w:ascii="Simplified Arabic" w:hAnsi="Simplified Arabic" w:cs="Simplified Arabic"/>
          <w:sz w:val="24"/>
          <w:rtl/>
        </w:rPr>
        <w:t>ثالثا</w:t>
      </w:r>
      <w:r w:rsidRPr="00EB5E38">
        <w:rPr>
          <w:rFonts w:ascii="Simplified Arabic" w:hAnsi="Simplified Arabic" w:cs="Simplified Arabic" w:hint="cs"/>
          <w:sz w:val="24"/>
          <w:rtl/>
        </w:rPr>
        <w:t>-</w:t>
      </w:r>
      <w:r w:rsidRPr="00EB5E38">
        <w:rPr>
          <w:rFonts w:ascii="Simplified Arabic" w:hAnsi="Simplified Arabic" w:cs="Simplified Arabic"/>
          <w:sz w:val="24"/>
          <w:rtl/>
        </w:rPr>
        <w:tab/>
        <w:t xml:space="preserve">الاعتبارات التي ترتكز عليها الخطة المقترحة </w:t>
      </w:r>
    </w:p>
    <w:p w:rsidR="009C4AEC" w:rsidRPr="00E00E56" w:rsidRDefault="009C4AEC" w:rsidP="004D7FFC">
      <w:pPr>
        <w:pStyle w:val="Heading2"/>
        <w:bidi/>
        <w:jc w:val="center"/>
        <w:rPr>
          <w:rFonts w:ascii="Simplified Arabic" w:hAnsi="Simplified Arabic" w:cs="Simplified Arabic"/>
          <w:i/>
          <w:iCs/>
          <w:color w:val="auto"/>
          <w:sz w:val="24"/>
        </w:rPr>
      </w:pPr>
      <w:r w:rsidRPr="00E00E56">
        <w:rPr>
          <w:rFonts w:ascii="Simplified Arabic" w:hAnsi="Simplified Arabic" w:cs="Simplified Arabic"/>
          <w:i/>
          <w:iCs/>
          <w:color w:val="auto"/>
          <w:sz w:val="24"/>
          <w:rtl/>
        </w:rPr>
        <w:t>ألف</w:t>
      </w:r>
      <w:r w:rsidRPr="00E00E56">
        <w:rPr>
          <w:rFonts w:ascii="Simplified Arabic" w:hAnsi="Simplified Arabic" w:cs="Simplified Arabic" w:hint="cs"/>
          <w:i/>
          <w:iCs/>
          <w:color w:val="auto"/>
          <w:sz w:val="24"/>
          <w:rtl/>
        </w:rPr>
        <w:t>-</w:t>
      </w:r>
      <w:r w:rsidRPr="00E00E56">
        <w:rPr>
          <w:rFonts w:ascii="Simplified Arabic" w:hAnsi="Simplified Arabic" w:cs="Simplified Arabic"/>
          <w:i/>
          <w:iCs/>
          <w:color w:val="auto"/>
          <w:sz w:val="24"/>
          <w:rtl/>
        </w:rPr>
        <w:tab/>
        <w:t>الجوانب القانونية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تستند الخطة المقترحة إلى القاعدة الواردة في الفقرة </w:t>
      </w:r>
      <w:r w:rsidRPr="00EB5E38">
        <w:rPr>
          <w:rFonts w:ascii="Simplified Arabic" w:hAnsi="Simplified Arabic" w:cs="Simplified Arabic"/>
          <w:sz w:val="24"/>
          <w:szCs w:val="24"/>
        </w:rPr>
        <w:t>2</w:t>
      </w:r>
      <w:r w:rsidRPr="00EB5E38">
        <w:rPr>
          <w:rFonts w:ascii="Simplified Arabic" w:hAnsi="Simplified Arabic" w:cs="Simplified Arabic"/>
          <w:sz w:val="24"/>
          <w:szCs w:val="24"/>
          <w:rtl/>
        </w:rPr>
        <w:t xml:space="preserve"> من المادة </w:t>
      </w:r>
      <w:r w:rsidRPr="00EB5E38">
        <w:rPr>
          <w:rFonts w:ascii="Simplified Arabic" w:hAnsi="Simplified Arabic" w:cs="Simplified Arabic"/>
          <w:sz w:val="24"/>
          <w:szCs w:val="24"/>
        </w:rPr>
        <w:t>32</w:t>
      </w:r>
      <w:r w:rsidRPr="00EB5E38">
        <w:rPr>
          <w:rFonts w:ascii="Simplified Arabic" w:hAnsi="Simplified Arabic" w:cs="Simplified Arabic"/>
          <w:sz w:val="24"/>
          <w:szCs w:val="24"/>
          <w:rtl/>
        </w:rPr>
        <w:t xml:space="preserve"> من الاتفاقية، والمادتين </w:t>
      </w:r>
      <w:r w:rsidRPr="00EB5E38">
        <w:rPr>
          <w:rFonts w:ascii="Simplified Arabic" w:hAnsi="Simplified Arabic" w:cs="Simplified Arabic"/>
          <w:sz w:val="24"/>
          <w:szCs w:val="24"/>
        </w:rPr>
        <w:t>26</w:t>
      </w:r>
      <w:r w:rsidRPr="00EB5E38">
        <w:rPr>
          <w:rFonts w:ascii="Simplified Arabic" w:hAnsi="Simplified Arabic" w:cs="Simplified Arabic"/>
          <w:sz w:val="24"/>
          <w:szCs w:val="24"/>
          <w:rtl/>
        </w:rPr>
        <w:t xml:space="preserve"> و</w:t>
      </w:r>
      <w:r w:rsidRPr="00EB5E38">
        <w:rPr>
          <w:rFonts w:ascii="Simplified Arabic" w:hAnsi="Simplified Arabic" w:cs="Simplified Arabic"/>
          <w:sz w:val="24"/>
          <w:szCs w:val="24"/>
        </w:rPr>
        <w:t>29</w:t>
      </w:r>
      <w:r w:rsidRPr="00EB5E38">
        <w:rPr>
          <w:rFonts w:ascii="Simplified Arabic" w:hAnsi="Simplified Arabic" w:cs="Simplified Arabic"/>
          <w:sz w:val="24"/>
          <w:szCs w:val="24"/>
          <w:rtl/>
        </w:rPr>
        <w:t xml:space="preserve"> من بروتوكولي ناغويا وقرطاجنة، على التوالي، حيث يشار فيهما إلى أن اتخاذ القرارات في إطار أي من بروتوك</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ل يقتصر على أطراف البروتوك</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ل المعني. ويجوز لأي طرف في الاتفاقية لم يصادق أو يقبل أو يوافق أو ينضم إلى أحد البروتوكولين أن يشارك في أي اجتماع لأطراف ذلك البروتوكول بصفة مراقب. ويعود أصل هذه القاعدة إلى المبادئ ال</w:t>
      </w:r>
      <w:r w:rsidRPr="00EB5E38">
        <w:rPr>
          <w:rFonts w:ascii="Simplified Arabic" w:hAnsi="Simplified Arabic" w:cs="Simplified Arabic" w:hint="cs"/>
          <w:sz w:val="24"/>
          <w:szCs w:val="24"/>
          <w:rtl/>
        </w:rPr>
        <w:t>مكرسّة</w:t>
      </w:r>
      <w:r w:rsidRPr="00EB5E38">
        <w:rPr>
          <w:rFonts w:ascii="Simplified Arabic" w:hAnsi="Simplified Arabic" w:cs="Simplified Arabic"/>
          <w:sz w:val="24"/>
          <w:szCs w:val="24"/>
          <w:rtl/>
        </w:rPr>
        <w:t xml:space="preserve"> في المادتين </w:t>
      </w:r>
      <w:r w:rsidRPr="00EB5E38">
        <w:rPr>
          <w:rFonts w:ascii="Simplified Arabic" w:hAnsi="Simplified Arabic" w:cs="Simplified Arabic"/>
          <w:sz w:val="24"/>
          <w:szCs w:val="24"/>
        </w:rPr>
        <w:t>26</w:t>
      </w:r>
      <w:r w:rsidRPr="00EB5E38">
        <w:rPr>
          <w:rFonts w:ascii="Simplified Arabic" w:hAnsi="Simplified Arabic" w:cs="Simplified Arabic"/>
          <w:sz w:val="24"/>
          <w:szCs w:val="24"/>
          <w:rtl/>
        </w:rPr>
        <w:t xml:space="preserve"> و</w:t>
      </w:r>
      <w:r w:rsidRPr="00EB5E38">
        <w:rPr>
          <w:rFonts w:ascii="Simplified Arabic" w:hAnsi="Simplified Arabic" w:cs="Simplified Arabic"/>
          <w:sz w:val="24"/>
          <w:szCs w:val="24"/>
        </w:rPr>
        <w:t>34</w:t>
      </w:r>
      <w:r w:rsidRPr="00EB5E38">
        <w:rPr>
          <w:rFonts w:ascii="Simplified Arabic" w:hAnsi="Simplified Arabic" w:cs="Simplified Arabic"/>
          <w:sz w:val="24"/>
          <w:szCs w:val="24"/>
          <w:rtl/>
        </w:rPr>
        <w:t xml:space="preserve"> من اتفاقية فيينا بشأن قانون المعاهدات اللتين تنصان، </w:t>
      </w:r>
      <w:r w:rsidRPr="00EB5E38">
        <w:rPr>
          <w:rFonts w:ascii="Simplified Arabic" w:hAnsi="Simplified Arabic" w:cs="Simplified Arabic" w:hint="cs"/>
          <w:sz w:val="24"/>
          <w:szCs w:val="24"/>
          <w:rtl/>
        </w:rPr>
        <w:t>على التوالي</w:t>
      </w:r>
      <w:r w:rsidRPr="00EB5E38">
        <w:rPr>
          <w:rFonts w:ascii="Simplified Arabic" w:hAnsi="Simplified Arabic" w:cs="Simplified Arabic"/>
          <w:sz w:val="24"/>
          <w:szCs w:val="24"/>
          <w:rtl/>
        </w:rPr>
        <w:t xml:space="preserve">، على أن كل معاهدة نافذة ملزمة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 xml:space="preserve">أطرافها </w:t>
      </w:r>
      <w:r w:rsidRPr="00EB5E38">
        <w:rPr>
          <w:rFonts w:ascii="Simplified Arabic" w:hAnsi="Simplified Arabic" w:cs="Simplified Arabic" w:hint="cs"/>
          <w:sz w:val="24"/>
          <w:szCs w:val="24"/>
          <w:rtl/>
        </w:rPr>
        <w:t>وعليهم</w:t>
      </w:r>
      <w:r w:rsidRPr="00EB5E38">
        <w:rPr>
          <w:rFonts w:ascii="Simplified Arabic" w:hAnsi="Simplified Arabic" w:cs="Simplified Arabic"/>
          <w:sz w:val="24"/>
          <w:szCs w:val="24"/>
          <w:rtl/>
        </w:rPr>
        <w:t xml:space="preserve"> تنفيذها ب</w:t>
      </w:r>
      <w:r w:rsidRPr="00EB5E38">
        <w:rPr>
          <w:rFonts w:ascii="Simplified Arabic" w:hAnsi="Simplified Arabic" w:cs="Simplified Arabic" w:hint="cs"/>
          <w:sz w:val="24"/>
          <w:szCs w:val="24"/>
          <w:rtl/>
        </w:rPr>
        <w:t>حسن نية</w:t>
      </w:r>
      <w:r w:rsidRPr="00EB5E38">
        <w:rPr>
          <w:rFonts w:ascii="Simplified Arabic" w:hAnsi="Simplified Arabic" w:cs="Simplified Arabic"/>
          <w:sz w:val="24"/>
          <w:szCs w:val="24"/>
          <w:rtl/>
        </w:rPr>
        <w:t xml:space="preserve">، وأن </w:t>
      </w:r>
      <w:r w:rsidRPr="00EB5E38">
        <w:rPr>
          <w:rFonts w:ascii="Simplified Arabic" w:hAnsi="Simplified Arabic" w:cs="Simplified Arabic" w:hint="cs"/>
          <w:sz w:val="24"/>
          <w:szCs w:val="24"/>
          <w:rtl/>
        </w:rPr>
        <w:t>المعاهدة لا تنشئ التزامات أو حقوقا على الدولة الغير بدون رضاها</w:t>
      </w:r>
      <w:r w:rsidRPr="00EB5E38">
        <w:rPr>
          <w:rFonts w:ascii="Simplified Arabic" w:hAnsi="Simplified Arabic" w:cs="Simplified Arabic"/>
          <w:sz w:val="24"/>
          <w:szCs w:val="24"/>
          <w:rtl/>
        </w:rPr>
        <w:t>.</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واستنادا إلى هذه القاعدة، تتوخى الخطة المقترحة </w:t>
      </w:r>
      <w:r w:rsidRPr="00EB5E38">
        <w:rPr>
          <w:rFonts w:ascii="Simplified Arabic" w:hAnsi="Simplified Arabic" w:cs="Simplified Arabic" w:hint="cs"/>
          <w:sz w:val="24"/>
          <w:szCs w:val="24"/>
          <w:rtl/>
        </w:rPr>
        <w:t>أن يتم ال</w:t>
      </w:r>
      <w:r w:rsidRPr="00EB5E38">
        <w:rPr>
          <w:rFonts w:ascii="Simplified Arabic" w:hAnsi="Simplified Arabic" w:cs="Simplified Arabic"/>
          <w:sz w:val="24"/>
          <w:szCs w:val="24"/>
          <w:rtl/>
        </w:rPr>
        <w:t xml:space="preserve">نظر في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بنود </w:t>
      </w:r>
      <w:r w:rsidRPr="00EB5E38">
        <w:rPr>
          <w:rFonts w:ascii="Simplified Arabic" w:hAnsi="Simplified Arabic" w:cs="Simplified Arabic" w:hint="cs"/>
          <w:sz w:val="24"/>
          <w:szCs w:val="24"/>
          <w:rtl/>
        </w:rPr>
        <w:t>ذات الطبيعة ال</w:t>
      </w:r>
      <w:r w:rsidRPr="00EB5E38">
        <w:rPr>
          <w:rFonts w:ascii="Simplified Arabic" w:hAnsi="Simplified Arabic" w:cs="Simplified Arabic"/>
          <w:sz w:val="24"/>
          <w:szCs w:val="24"/>
          <w:rtl/>
        </w:rPr>
        <w:t>م</w:t>
      </w:r>
      <w:r w:rsidRPr="00EB5E38">
        <w:rPr>
          <w:rFonts w:ascii="Simplified Arabic" w:hAnsi="Simplified Arabic" w:cs="Simplified Arabic" w:hint="cs"/>
          <w:sz w:val="24"/>
          <w:szCs w:val="24"/>
          <w:rtl/>
        </w:rPr>
        <w:t>تم</w:t>
      </w:r>
      <w:r w:rsidRPr="00EB5E38">
        <w:rPr>
          <w:rFonts w:ascii="Simplified Arabic" w:hAnsi="Simplified Arabic" w:cs="Simplified Arabic"/>
          <w:sz w:val="24"/>
          <w:szCs w:val="24"/>
          <w:rtl/>
        </w:rPr>
        <w:t xml:space="preserve">اثلة </w:t>
      </w:r>
      <w:r w:rsidRPr="00EB5E38">
        <w:rPr>
          <w:rFonts w:ascii="Simplified Arabic" w:hAnsi="Simplified Arabic" w:cs="Simplified Arabic" w:hint="cs"/>
          <w:sz w:val="24"/>
          <w:szCs w:val="24"/>
          <w:rtl/>
        </w:rPr>
        <w:t>في</w:t>
      </w:r>
      <w:r w:rsidRPr="00EB5E38">
        <w:rPr>
          <w:rFonts w:ascii="Simplified Arabic" w:hAnsi="Simplified Arabic" w:cs="Simplified Arabic"/>
          <w:sz w:val="24"/>
          <w:szCs w:val="24"/>
          <w:rtl/>
        </w:rPr>
        <w:t xml:space="preserve"> كل من هذه الصكوك على أساس القرب الوثيق </w:t>
      </w:r>
      <w:r w:rsidRPr="00EB5E38">
        <w:rPr>
          <w:rFonts w:ascii="Simplified Arabic" w:hAnsi="Simplified Arabic" w:cs="Simplified Arabic" w:hint="cs"/>
          <w:sz w:val="24"/>
          <w:szCs w:val="24"/>
          <w:rtl/>
        </w:rPr>
        <w:t>بينها</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على ألا تتخذ</w:t>
      </w:r>
      <w:r w:rsidRPr="00EB5E38">
        <w:rPr>
          <w:rFonts w:ascii="Simplified Arabic" w:hAnsi="Simplified Arabic" w:cs="Simplified Arabic"/>
          <w:sz w:val="24"/>
          <w:szCs w:val="24"/>
          <w:rtl/>
        </w:rPr>
        <w:t xml:space="preserve"> هذه القرارات </w:t>
      </w:r>
      <w:r w:rsidRPr="00EB5E38">
        <w:rPr>
          <w:rFonts w:ascii="Simplified Arabic" w:hAnsi="Simplified Arabic" w:cs="Simplified Arabic" w:hint="cs"/>
          <w:sz w:val="24"/>
          <w:szCs w:val="24"/>
          <w:rtl/>
        </w:rPr>
        <w:t>سوى</w:t>
      </w:r>
      <w:r w:rsidRPr="00EB5E38">
        <w:rPr>
          <w:rFonts w:ascii="Simplified Arabic" w:hAnsi="Simplified Arabic" w:cs="Simplified Arabic"/>
          <w:sz w:val="24"/>
          <w:szCs w:val="24"/>
          <w:rtl/>
        </w:rPr>
        <w:t xml:space="preserve"> الأطراف المعنية. وينبغي </w:t>
      </w:r>
      <w:r w:rsidRPr="00EB5E38">
        <w:rPr>
          <w:rFonts w:ascii="Simplified Arabic" w:hAnsi="Simplified Arabic" w:cs="Simplified Arabic" w:hint="cs"/>
          <w:sz w:val="24"/>
          <w:szCs w:val="24"/>
          <w:rtl/>
        </w:rPr>
        <w:t>ت</w:t>
      </w:r>
      <w:r w:rsidRPr="00EB5E38">
        <w:rPr>
          <w:rFonts w:ascii="Simplified Arabic" w:hAnsi="Simplified Arabic" w:cs="Simplified Arabic"/>
          <w:sz w:val="24"/>
          <w:szCs w:val="24"/>
          <w:rtl/>
        </w:rPr>
        <w:t>فه</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م</w:t>
      </w:r>
      <w:r w:rsidRPr="00EB5E38">
        <w:rPr>
          <w:rFonts w:ascii="Simplified Arabic" w:hAnsi="Simplified Arabic" w:cs="Simplified Arabic" w:hint="cs"/>
          <w:sz w:val="24"/>
          <w:szCs w:val="24"/>
          <w:rtl/>
        </w:rPr>
        <w:t xml:space="preserve"> أن</w:t>
      </w:r>
      <w:r w:rsidRPr="00EB5E38">
        <w:rPr>
          <w:rFonts w:ascii="Simplified Arabic" w:hAnsi="Simplified Arabic" w:cs="Simplified Arabic"/>
          <w:sz w:val="24"/>
          <w:szCs w:val="24"/>
          <w:rtl/>
        </w:rPr>
        <w:t xml:space="preserve"> النظر في البنود </w:t>
      </w:r>
      <w:r w:rsidRPr="00EB5E38">
        <w:rPr>
          <w:rFonts w:ascii="Simplified Arabic" w:hAnsi="Simplified Arabic" w:cs="Simplified Arabic"/>
          <w:sz w:val="24"/>
          <w:szCs w:val="24"/>
          <w:rtl/>
        </w:rPr>
        <w:lastRenderedPageBreak/>
        <w:t xml:space="preserve">على أساس القرب </w:t>
      </w:r>
      <w:r w:rsidRPr="00EB5E38">
        <w:rPr>
          <w:rFonts w:ascii="Simplified Arabic" w:hAnsi="Simplified Arabic" w:cs="Simplified Arabic" w:hint="cs"/>
          <w:sz w:val="24"/>
          <w:szCs w:val="24"/>
          <w:rtl/>
        </w:rPr>
        <w:t xml:space="preserve">الوثيق يعني </w:t>
      </w:r>
      <w:r w:rsidRPr="00EB5E38">
        <w:rPr>
          <w:rFonts w:ascii="Simplified Arabic" w:hAnsi="Simplified Arabic" w:cs="Simplified Arabic"/>
          <w:sz w:val="24"/>
          <w:szCs w:val="24"/>
          <w:rtl/>
        </w:rPr>
        <w:t xml:space="preserve">تناول بنود جدول الأعمال </w:t>
      </w:r>
      <w:r w:rsidRPr="00EB5E38">
        <w:rPr>
          <w:rFonts w:ascii="Simplified Arabic" w:hAnsi="Simplified Arabic" w:cs="Simplified Arabic" w:hint="cs"/>
          <w:sz w:val="24"/>
          <w:szCs w:val="24"/>
          <w:rtl/>
        </w:rPr>
        <w:t xml:space="preserve">ذات الطبيعة </w:t>
      </w:r>
      <w:r w:rsidRPr="00EB5E38">
        <w:rPr>
          <w:rFonts w:ascii="Simplified Arabic" w:hAnsi="Simplified Arabic" w:cs="Simplified Arabic"/>
          <w:sz w:val="24"/>
          <w:szCs w:val="24"/>
          <w:rtl/>
        </w:rPr>
        <w:t>المتماثلة في إطار الاتفاقية والبروتوكولين</w:t>
      </w:r>
      <w:r w:rsidRPr="00EB5E38">
        <w:rPr>
          <w:rFonts w:ascii="Simplified Arabic" w:hAnsi="Simplified Arabic" w:cs="Simplified Arabic" w:hint="cs"/>
          <w:sz w:val="24"/>
          <w:szCs w:val="24"/>
          <w:rtl/>
        </w:rPr>
        <w:t xml:space="preserve"> داخل</w:t>
      </w:r>
      <w:r w:rsidRPr="00EB5E38">
        <w:rPr>
          <w:rFonts w:ascii="Simplified Arabic" w:hAnsi="Simplified Arabic" w:cs="Simplified Arabic"/>
          <w:sz w:val="24"/>
          <w:szCs w:val="24"/>
          <w:rtl/>
        </w:rPr>
        <w:t xml:space="preserve"> نفس الفريق العامل. ويجوز بدء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نظر </w:t>
      </w:r>
      <w:r w:rsidRPr="00EB5E38">
        <w:rPr>
          <w:rFonts w:ascii="Simplified Arabic" w:hAnsi="Simplified Arabic" w:cs="Simplified Arabic" w:hint="cs"/>
          <w:sz w:val="24"/>
          <w:szCs w:val="24"/>
          <w:rtl/>
        </w:rPr>
        <w:t xml:space="preserve">في </w:t>
      </w:r>
      <w:r w:rsidRPr="00EB5E38">
        <w:rPr>
          <w:rFonts w:ascii="Simplified Arabic" w:hAnsi="Simplified Arabic" w:cs="Simplified Arabic"/>
          <w:sz w:val="24"/>
          <w:szCs w:val="24"/>
          <w:rtl/>
        </w:rPr>
        <w:t>هذه البنود في سياق مناقشة عامة مشتركة. غير أنه</w:t>
      </w:r>
      <w:r w:rsidRPr="00EB5E38">
        <w:rPr>
          <w:rFonts w:ascii="Simplified Arabic" w:hAnsi="Simplified Arabic" w:cs="Simplified Arabic" w:hint="cs"/>
          <w:sz w:val="24"/>
          <w:szCs w:val="24"/>
          <w:rtl/>
        </w:rPr>
        <w:t xml:space="preserve"> من الم</w:t>
      </w:r>
      <w:r w:rsidRPr="00EB5E38">
        <w:rPr>
          <w:rFonts w:ascii="Simplified Arabic" w:hAnsi="Simplified Arabic" w:cs="Simplified Arabic"/>
          <w:sz w:val="24"/>
          <w:szCs w:val="24"/>
          <w:rtl/>
        </w:rPr>
        <w:t xml:space="preserve">توخى أن يتخذ مؤتمر الأطراف واجتماعات الأطراف قرارات مشتركة، حتى عندما </w:t>
      </w:r>
      <w:r w:rsidRPr="00EB5E38">
        <w:rPr>
          <w:rFonts w:ascii="Simplified Arabic" w:hAnsi="Simplified Arabic" w:cs="Simplified Arabic" w:hint="cs"/>
          <w:sz w:val="24"/>
          <w:szCs w:val="24"/>
          <w:rtl/>
        </w:rPr>
        <w:t>تكون عملية</w:t>
      </w:r>
      <w:r w:rsidRPr="00EB5E38">
        <w:rPr>
          <w:rFonts w:ascii="Simplified Arabic" w:hAnsi="Simplified Arabic" w:cs="Simplified Arabic"/>
          <w:sz w:val="24"/>
          <w:szCs w:val="24"/>
          <w:rtl/>
        </w:rPr>
        <w:t xml:space="preserve"> صنع القرار </w:t>
      </w:r>
      <w:r w:rsidRPr="00EB5E38">
        <w:rPr>
          <w:rFonts w:ascii="Simplified Arabic" w:hAnsi="Simplified Arabic" w:cs="Simplified Arabic" w:hint="cs"/>
          <w:sz w:val="24"/>
          <w:szCs w:val="24"/>
          <w:rtl/>
        </w:rPr>
        <w:t>مسبوقة ب</w:t>
      </w:r>
      <w:r w:rsidRPr="00EB5E38">
        <w:rPr>
          <w:rFonts w:ascii="Simplified Arabic" w:hAnsi="Simplified Arabic" w:cs="Simplified Arabic"/>
          <w:sz w:val="24"/>
          <w:szCs w:val="24"/>
          <w:rtl/>
        </w:rPr>
        <w:t>مناقشة مشتركة. وينبغي إعداد القرارات وإحالتها إلى الجلسات العامة</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في إطار الاتفاقية و</w:t>
      </w:r>
      <w:r w:rsidRPr="00EB5E38">
        <w:rPr>
          <w:rFonts w:ascii="Simplified Arabic" w:hAnsi="Simplified Arabic" w:cs="Simplified Arabic" w:hint="cs"/>
          <w:sz w:val="24"/>
          <w:szCs w:val="24"/>
          <w:rtl/>
        </w:rPr>
        <w:t>كل بروتوكول</w:t>
      </w:r>
      <w:r w:rsidRPr="00EB5E38">
        <w:rPr>
          <w:rFonts w:ascii="Simplified Arabic" w:hAnsi="Simplified Arabic" w:cs="Simplified Arabic"/>
          <w:sz w:val="24"/>
          <w:szCs w:val="24"/>
          <w:rtl/>
        </w:rPr>
        <w:t xml:space="preserve"> لاعتمادها بشكل منفصل. و</w:t>
      </w:r>
      <w:r w:rsidRPr="00EB5E38">
        <w:rPr>
          <w:rFonts w:ascii="Simplified Arabic" w:hAnsi="Simplified Arabic" w:cs="Simplified Arabic" w:hint="cs"/>
          <w:sz w:val="24"/>
          <w:szCs w:val="24"/>
          <w:rtl/>
        </w:rPr>
        <w:t>إضافة إلى</w:t>
      </w:r>
      <w:r w:rsidRPr="00EB5E38">
        <w:rPr>
          <w:rFonts w:ascii="Simplified Arabic" w:hAnsi="Simplified Arabic" w:cs="Simplified Arabic"/>
          <w:sz w:val="24"/>
          <w:szCs w:val="24"/>
          <w:rtl/>
        </w:rPr>
        <w:t xml:space="preserve"> هذه القرارات، ي</w:t>
      </w:r>
      <w:r w:rsidRPr="00EB5E38">
        <w:rPr>
          <w:rFonts w:ascii="Simplified Arabic" w:hAnsi="Simplified Arabic" w:cs="Simplified Arabic" w:hint="cs"/>
          <w:sz w:val="24"/>
          <w:szCs w:val="24"/>
          <w:rtl/>
        </w:rPr>
        <w:t>مكن</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تسجيل</w:t>
      </w:r>
      <w:r w:rsidRPr="00EB5E38">
        <w:rPr>
          <w:rFonts w:ascii="Simplified Arabic" w:hAnsi="Simplified Arabic" w:cs="Simplified Arabic"/>
          <w:sz w:val="24"/>
          <w:szCs w:val="24"/>
          <w:rtl/>
        </w:rPr>
        <w:t xml:space="preserve"> أي تفاهم متبادل أو اتفاق ناجم عن هذه المناقشات المشتركة في تقارير الاجتماعات. </w:t>
      </w:r>
    </w:p>
    <w:p w:rsidR="009C4AEC" w:rsidRPr="00E00E56" w:rsidRDefault="009C4AEC" w:rsidP="004D7FFC">
      <w:pPr>
        <w:pStyle w:val="Para1"/>
        <w:bidi/>
        <w:rPr>
          <w:rFonts w:ascii="Simplified Arabic" w:hAnsi="Simplified Arabic" w:cs="Simplified Arabic"/>
          <w:b/>
          <w:bCs/>
          <w:i/>
          <w:iCs/>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قترح أن ت</w:t>
      </w:r>
      <w:r w:rsidRPr="00EB5E38">
        <w:rPr>
          <w:rFonts w:ascii="Simplified Arabic" w:hAnsi="Simplified Arabic" w:cs="Simplified Arabic" w:hint="cs"/>
          <w:sz w:val="24"/>
          <w:szCs w:val="24"/>
          <w:rtl/>
        </w:rPr>
        <w:t>تولى</w:t>
      </w:r>
      <w:r w:rsidRPr="00EB5E38">
        <w:rPr>
          <w:rFonts w:ascii="Simplified Arabic" w:hAnsi="Simplified Arabic" w:cs="Simplified Arabic"/>
          <w:sz w:val="24"/>
          <w:szCs w:val="24"/>
          <w:rtl/>
        </w:rPr>
        <w:t xml:space="preserve"> نفس اللجنة أو الموظف، على التوالي، إعداد </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لبنود التي </w:t>
      </w:r>
      <w:r w:rsidRPr="00EB5E38">
        <w:rPr>
          <w:rFonts w:ascii="Simplified Arabic" w:hAnsi="Simplified Arabic" w:cs="Simplified Arabic" w:hint="cs"/>
          <w:sz w:val="24"/>
          <w:szCs w:val="24"/>
          <w:rtl/>
        </w:rPr>
        <w:t>تستلزم</w:t>
      </w:r>
      <w:r w:rsidRPr="00EB5E38">
        <w:rPr>
          <w:rFonts w:ascii="Simplified Arabic" w:hAnsi="Simplified Arabic" w:cs="Simplified Arabic"/>
          <w:sz w:val="24"/>
          <w:szCs w:val="24"/>
          <w:rtl/>
        </w:rPr>
        <w:t xml:space="preserve"> تفاعلا خاصا بين الاجتماعات الثلاثة أو تستفيد من</w:t>
      </w:r>
      <w:r w:rsidRPr="00EB5E38">
        <w:rPr>
          <w:rFonts w:ascii="Simplified Arabic" w:hAnsi="Simplified Arabic" w:cs="Simplified Arabic" w:hint="cs"/>
          <w:sz w:val="24"/>
          <w:szCs w:val="24"/>
          <w:rtl/>
        </w:rPr>
        <w:t>ه على أساس مشترك</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مثل تلك </w:t>
      </w:r>
      <w:r w:rsidRPr="00EB5E38">
        <w:rPr>
          <w:rFonts w:ascii="Simplified Arabic" w:hAnsi="Simplified Arabic" w:cs="Simplified Arabic"/>
          <w:sz w:val="24"/>
          <w:szCs w:val="24"/>
          <w:rtl/>
        </w:rPr>
        <w:t>التي ت</w:t>
      </w:r>
      <w:r w:rsidRPr="00EB5E38">
        <w:rPr>
          <w:rFonts w:ascii="Simplified Arabic" w:hAnsi="Simplified Arabic" w:cs="Simplified Arabic" w:hint="cs"/>
          <w:sz w:val="24"/>
          <w:szCs w:val="24"/>
          <w:rtl/>
        </w:rPr>
        <w:t>تعلق</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 xml:space="preserve">الميزانية وأوراق الاعتماد. </w:t>
      </w:r>
      <w:r w:rsidRPr="00EB5E38">
        <w:rPr>
          <w:rFonts w:ascii="Simplified Arabic" w:hAnsi="Simplified Arabic" w:cs="Simplified Arabic" w:hint="cs"/>
          <w:sz w:val="24"/>
          <w:szCs w:val="24"/>
          <w:rtl/>
        </w:rPr>
        <w:t>وفي حين يت</w:t>
      </w:r>
      <w:r w:rsidRPr="00EB5E38">
        <w:rPr>
          <w:rFonts w:ascii="Simplified Arabic" w:hAnsi="Simplified Arabic" w:cs="Simplified Arabic"/>
          <w:sz w:val="24"/>
          <w:szCs w:val="24"/>
          <w:rtl/>
        </w:rPr>
        <w:t>وخ</w:t>
      </w:r>
      <w:r w:rsidRPr="00EB5E38">
        <w:rPr>
          <w:rFonts w:ascii="Simplified Arabic" w:hAnsi="Simplified Arabic" w:cs="Simplified Arabic" w:hint="cs"/>
          <w:sz w:val="24"/>
          <w:szCs w:val="24"/>
          <w:rtl/>
        </w:rPr>
        <w:t>ى</w:t>
      </w:r>
      <w:r w:rsidRPr="00EB5E38">
        <w:rPr>
          <w:rFonts w:ascii="Simplified Arabic" w:hAnsi="Simplified Arabic" w:cs="Simplified Arabic"/>
          <w:sz w:val="24"/>
          <w:szCs w:val="24"/>
          <w:rtl/>
        </w:rPr>
        <w:t xml:space="preserve"> اتخاذ قرارات منفصلة في إطار الاتفاقية والبروتوكولين، بشأن الميزانية على سبيل المثال، ي</w:t>
      </w:r>
      <w:r w:rsidRPr="00EB5E38">
        <w:rPr>
          <w:rFonts w:ascii="Simplified Arabic" w:hAnsi="Simplified Arabic" w:cs="Simplified Arabic" w:hint="cs"/>
          <w:sz w:val="24"/>
          <w:szCs w:val="24"/>
          <w:rtl/>
        </w:rPr>
        <w:t>مكن</w:t>
      </w:r>
      <w:r w:rsidRPr="00EB5E38">
        <w:rPr>
          <w:rFonts w:ascii="Simplified Arabic" w:hAnsi="Simplified Arabic" w:cs="Simplified Arabic"/>
          <w:sz w:val="24"/>
          <w:szCs w:val="24"/>
          <w:rtl/>
        </w:rPr>
        <w:t xml:space="preserve"> تبسيط القرارات المتخذة في إطار البروتوكولات </w:t>
      </w:r>
      <w:r w:rsidRPr="00EB5E38">
        <w:rPr>
          <w:rFonts w:ascii="Simplified Arabic" w:hAnsi="Simplified Arabic" w:cs="Simplified Arabic" w:hint="cs"/>
          <w:sz w:val="24"/>
          <w:szCs w:val="24"/>
          <w:rtl/>
        </w:rPr>
        <w:t xml:space="preserve">عن طريق الإحالة </w:t>
      </w:r>
      <w:r w:rsidRPr="00EB5E38">
        <w:rPr>
          <w:rFonts w:ascii="Simplified Arabic" w:hAnsi="Simplified Arabic" w:cs="Simplified Arabic"/>
          <w:sz w:val="24"/>
          <w:szCs w:val="24"/>
          <w:rtl/>
        </w:rPr>
        <w:t xml:space="preserve">إلى القرارات ذات الصلة الصادرة عن مؤتمر الأطراف. ويجب على الأطراف تقديم أوراق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اعتماد</w:t>
      </w:r>
      <w:r w:rsidRPr="00EB5E38">
        <w:rPr>
          <w:rFonts w:ascii="Simplified Arabic" w:hAnsi="Simplified Arabic" w:cs="Simplified Arabic" w:hint="cs"/>
          <w:sz w:val="24"/>
          <w:szCs w:val="24"/>
          <w:rtl/>
        </w:rPr>
        <w:t xml:space="preserve"> الخاصة</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م</w:t>
      </w:r>
      <w:r w:rsidRPr="00EB5E38">
        <w:rPr>
          <w:rFonts w:ascii="Simplified Arabic" w:hAnsi="Simplified Arabic" w:cs="Simplified Arabic" w:hint="cs"/>
          <w:sz w:val="24"/>
          <w:szCs w:val="24"/>
          <w:rtl/>
        </w:rPr>
        <w:t>ندوبيها</w:t>
      </w:r>
      <w:r w:rsidRPr="00EB5E38">
        <w:rPr>
          <w:rFonts w:ascii="Simplified Arabic" w:hAnsi="Simplified Arabic" w:cs="Simplified Arabic"/>
          <w:sz w:val="24"/>
          <w:szCs w:val="24"/>
          <w:rtl/>
        </w:rPr>
        <w:t xml:space="preserve"> في اجتماعات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على الت</w:t>
      </w:r>
      <w:r w:rsidRPr="00EB5E38">
        <w:rPr>
          <w:rFonts w:ascii="Simplified Arabic" w:hAnsi="Simplified Arabic" w:cs="Simplified Arabic" w:hint="cs"/>
          <w:sz w:val="24"/>
          <w:szCs w:val="24"/>
          <w:rtl/>
        </w:rPr>
        <w:t>والي</w:t>
      </w:r>
      <w:r w:rsidRPr="00EB5E38">
        <w:rPr>
          <w:rFonts w:ascii="Simplified Arabic" w:hAnsi="Simplified Arabic" w:cs="Simplified Arabic"/>
          <w:sz w:val="24"/>
          <w:szCs w:val="24"/>
          <w:rtl/>
        </w:rPr>
        <w:t xml:space="preserve">. غير أنه يمكن </w:t>
      </w:r>
      <w:r w:rsidRPr="00EB5E38">
        <w:rPr>
          <w:rFonts w:ascii="Simplified Arabic" w:hAnsi="Simplified Arabic" w:cs="Simplified Arabic" w:hint="cs"/>
          <w:sz w:val="24"/>
          <w:szCs w:val="24"/>
          <w:rtl/>
        </w:rPr>
        <w:t>ت</w:t>
      </w:r>
      <w:r w:rsidRPr="00EB5E38">
        <w:rPr>
          <w:rFonts w:ascii="Simplified Arabic" w:hAnsi="Simplified Arabic" w:cs="Simplified Arabic"/>
          <w:sz w:val="24"/>
          <w:szCs w:val="24"/>
          <w:rtl/>
        </w:rPr>
        <w:t>جم</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ع أوراق الاعتماد ال</w:t>
      </w:r>
      <w:r w:rsidRPr="00EB5E38">
        <w:rPr>
          <w:rFonts w:ascii="Simplified Arabic" w:hAnsi="Simplified Arabic" w:cs="Simplified Arabic" w:hint="cs"/>
          <w:sz w:val="24"/>
          <w:szCs w:val="24"/>
          <w:rtl/>
        </w:rPr>
        <w:t xml:space="preserve">مقدمة من </w:t>
      </w:r>
      <w:r w:rsidRPr="00EB5E38">
        <w:rPr>
          <w:rFonts w:ascii="Simplified Arabic" w:hAnsi="Simplified Arabic" w:cs="Simplified Arabic"/>
          <w:sz w:val="24"/>
          <w:szCs w:val="24"/>
          <w:rtl/>
        </w:rPr>
        <w:t>أحد الأطراف للاجتماعات الثلاثة في وثيقة واحدة. وعليه، يقترح أن يقوم المكتب بإعداد تقرير مجم</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 بشأن أوراق الاعتماد وتقديمه إلى مؤتمر الأطراف، بما في ذلك قوائم </w:t>
      </w:r>
      <w:r w:rsidRPr="00EB5E38">
        <w:rPr>
          <w:rFonts w:ascii="Simplified Arabic" w:hAnsi="Simplified Arabic" w:cs="Simplified Arabic" w:hint="cs"/>
          <w:sz w:val="24"/>
          <w:szCs w:val="24"/>
          <w:rtl/>
        </w:rPr>
        <w:t>بأ</w:t>
      </w:r>
      <w:r w:rsidRPr="00EB5E38">
        <w:rPr>
          <w:rFonts w:ascii="Simplified Arabic" w:hAnsi="Simplified Arabic" w:cs="Simplified Arabic"/>
          <w:sz w:val="24"/>
          <w:szCs w:val="24"/>
          <w:rtl/>
        </w:rPr>
        <w:t xml:space="preserve">سماء الأطراف التي استوفت أوراق اعتمادها عن كل صك، </w:t>
      </w:r>
      <w:r w:rsidRPr="00EB5E38">
        <w:rPr>
          <w:rFonts w:ascii="Simplified Arabic" w:hAnsi="Simplified Arabic" w:cs="Simplified Arabic" w:hint="cs"/>
          <w:sz w:val="24"/>
          <w:szCs w:val="24"/>
          <w:rtl/>
        </w:rPr>
        <w:t>بحيث يمكن ل</w:t>
      </w:r>
      <w:r w:rsidRPr="00EB5E38">
        <w:rPr>
          <w:rFonts w:ascii="Simplified Arabic" w:hAnsi="Simplified Arabic" w:cs="Simplified Arabic"/>
          <w:sz w:val="24"/>
          <w:szCs w:val="24"/>
          <w:rtl/>
        </w:rPr>
        <w:t>مؤتمر</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 الأطراف العامل</w:t>
      </w:r>
      <w:r w:rsidRPr="00EB5E38">
        <w:rPr>
          <w:rFonts w:ascii="Simplified Arabic" w:hAnsi="Simplified Arabic" w:cs="Simplified Arabic" w:hint="cs"/>
          <w:sz w:val="24"/>
          <w:szCs w:val="24"/>
          <w:rtl/>
        </w:rPr>
        <w:t>ين</w:t>
      </w:r>
      <w:r w:rsidRPr="00EB5E38">
        <w:rPr>
          <w:rFonts w:ascii="Simplified Arabic" w:hAnsi="Simplified Arabic" w:cs="Simplified Arabic"/>
          <w:sz w:val="24"/>
          <w:szCs w:val="24"/>
          <w:rtl/>
        </w:rPr>
        <w:t xml:space="preserve"> </w:t>
      </w:r>
      <w:r>
        <w:rPr>
          <w:rFonts w:ascii="Simplified Arabic" w:hAnsi="Simplified Arabic" w:cs="Simplified Arabic"/>
          <w:sz w:val="24"/>
          <w:szCs w:val="24"/>
          <w:rtl/>
        </w:rPr>
        <w:t>كا</w:t>
      </w:r>
      <w:r w:rsidRPr="00EB5E38">
        <w:rPr>
          <w:rFonts w:ascii="Simplified Arabic" w:hAnsi="Simplified Arabic" w:cs="Simplified Arabic"/>
          <w:sz w:val="24"/>
          <w:szCs w:val="24"/>
          <w:rtl/>
        </w:rPr>
        <w:t>جتماع</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 الأطراف في البروتوكولين</w:t>
      </w:r>
      <w:r w:rsidRPr="00EB5E38">
        <w:rPr>
          <w:rFonts w:ascii="Simplified Arabic" w:hAnsi="Simplified Arabic" w:cs="Simplified Arabic" w:hint="cs"/>
          <w:sz w:val="24"/>
          <w:szCs w:val="24"/>
          <w:rtl/>
        </w:rPr>
        <w:t xml:space="preserve"> الإحالة إليها</w:t>
      </w:r>
      <w:r w:rsidRPr="00EB5E38">
        <w:rPr>
          <w:rFonts w:ascii="Simplified Arabic" w:hAnsi="Simplified Arabic" w:cs="Simplified Arabic"/>
          <w:sz w:val="24"/>
          <w:szCs w:val="24"/>
          <w:rtl/>
        </w:rPr>
        <w:t xml:space="preserve">. </w:t>
      </w:r>
    </w:p>
    <w:p w:rsidR="009C4AEC" w:rsidRPr="00E00E56" w:rsidRDefault="009C4AEC" w:rsidP="004D7FFC">
      <w:pPr>
        <w:pStyle w:val="Heading2"/>
        <w:bidi/>
        <w:jc w:val="center"/>
        <w:rPr>
          <w:rFonts w:ascii="Simplified Arabic" w:hAnsi="Simplified Arabic" w:cs="Simplified Arabic"/>
          <w:i/>
          <w:iCs/>
          <w:color w:val="auto"/>
          <w:sz w:val="24"/>
        </w:rPr>
      </w:pPr>
      <w:r w:rsidRPr="00E00E56">
        <w:rPr>
          <w:rFonts w:ascii="Simplified Arabic" w:hAnsi="Simplified Arabic" w:cs="Simplified Arabic"/>
          <w:i/>
          <w:iCs/>
          <w:color w:val="auto"/>
          <w:sz w:val="24"/>
          <w:rtl/>
        </w:rPr>
        <w:t>باء-</w:t>
      </w:r>
      <w:r w:rsidRPr="00E00E56">
        <w:rPr>
          <w:rFonts w:ascii="Simplified Arabic" w:hAnsi="Simplified Arabic" w:cs="Simplified Arabic"/>
          <w:i/>
          <w:iCs/>
          <w:color w:val="auto"/>
          <w:sz w:val="24"/>
          <w:rtl/>
        </w:rPr>
        <w:tab/>
        <w:t>الجوانب اللوجستية</w:t>
      </w:r>
    </w:p>
    <w:p w:rsidR="009C4AEC" w:rsidRPr="00E00E56" w:rsidRDefault="009C4AEC" w:rsidP="004D7FFC">
      <w:pPr>
        <w:pStyle w:val="Heading3"/>
        <w:bidi/>
        <w:jc w:val="center"/>
        <w:rPr>
          <w:rFonts w:ascii="Simplified Arabic" w:hAnsi="Simplified Arabic" w:cs="Simplified Arabic"/>
          <w:b w:val="0"/>
          <w:bCs w:val="0"/>
          <w:i/>
          <w:iCs/>
          <w:color w:val="auto"/>
        </w:rPr>
      </w:pPr>
      <w:r w:rsidRPr="00E00E56">
        <w:rPr>
          <w:rFonts w:ascii="Simplified Arabic" w:hAnsi="Simplified Arabic" w:cs="Simplified Arabic"/>
          <w:b w:val="0"/>
          <w:bCs w:val="0"/>
          <w:i/>
          <w:iCs/>
          <w:color w:val="auto"/>
        </w:rPr>
        <w:t>1</w:t>
      </w:r>
      <w:r w:rsidRPr="00E00E56">
        <w:rPr>
          <w:rFonts w:ascii="Simplified Arabic" w:hAnsi="Simplified Arabic" w:cs="Simplified Arabic"/>
          <w:b w:val="0"/>
          <w:bCs w:val="0"/>
          <w:i/>
          <w:iCs/>
          <w:color w:val="auto"/>
          <w:rtl/>
        </w:rPr>
        <w:t>-</w:t>
      </w:r>
      <w:r w:rsidRPr="00E00E56">
        <w:rPr>
          <w:rFonts w:ascii="Simplified Arabic" w:hAnsi="Simplified Arabic" w:cs="Simplified Arabic"/>
          <w:b w:val="0"/>
          <w:bCs w:val="0"/>
          <w:i/>
          <w:iCs/>
          <w:color w:val="auto"/>
          <w:rtl/>
        </w:rPr>
        <w:tab/>
        <w:t>تنظيم العمل</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وفقا</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لترتيبات الحالية،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مؤتمر الأطراف في الاتفاقية على مدار أسبوعين </w:t>
      </w:r>
      <w:r w:rsidRPr="00EB5E38">
        <w:rPr>
          <w:rFonts w:ascii="Simplified Arabic" w:hAnsi="Simplified Arabic" w:cs="Simplified Arabic" w:hint="cs"/>
          <w:sz w:val="24"/>
          <w:szCs w:val="24"/>
          <w:rtl/>
        </w:rPr>
        <w:t xml:space="preserve">مباشرة </w:t>
      </w:r>
      <w:r w:rsidRPr="00EB5E38">
        <w:rPr>
          <w:rFonts w:ascii="Simplified Arabic" w:hAnsi="Simplified Arabic" w:cs="Simplified Arabic"/>
          <w:sz w:val="24"/>
          <w:szCs w:val="24"/>
          <w:rtl/>
        </w:rPr>
        <w:t xml:space="preserve">بعد اجتماع الأطراف في بروتوكول قرطاجنة الذي يعقد لمدة أسبوع. ويبدأ كل أسبوع </w:t>
      </w:r>
      <w:r w:rsidRPr="00EB5E38">
        <w:rPr>
          <w:rFonts w:ascii="Simplified Arabic" w:hAnsi="Simplified Arabic" w:cs="Simplified Arabic" w:hint="cs"/>
          <w:sz w:val="24"/>
          <w:szCs w:val="24"/>
          <w:rtl/>
        </w:rPr>
        <w:t xml:space="preserve">عمل </w:t>
      </w:r>
      <w:r w:rsidRPr="00EB5E38">
        <w:rPr>
          <w:rFonts w:ascii="Simplified Arabic" w:hAnsi="Simplified Arabic" w:cs="Simplified Arabic"/>
          <w:sz w:val="24"/>
          <w:szCs w:val="24"/>
          <w:rtl/>
        </w:rPr>
        <w:t>من الاثنين إلى الجمعة، وت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في كل يوم جلستان، </w:t>
      </w:r>
      <w:r w:rsidRPr="00EB5E38">
        <w:rPr>
          <w:rFonts w:ascii="Simplified Arabic" w:hAnsi="Simplified Arabic" w:cs="Simplified Arabic" w:hint="cs"/>
          <w:sz w:val="24"/>
          <w:szCs w:val="24"/>
          <w:rtl/>
        </w:rPr>
        <w:t xml:space="preserve">إحداهما </w:t>
      </w:r>
      <w:r w:rsidRPr="00EB5E38">
        <w:rPr>
          <w:rFonts w:ascii="Simplified Arabic" w:hAnsi="Simplified Arabic" w:cs="Simplified Arabic"/>
          <w:sz w:val="24"/>
          <w:szCs w:val="24"/>
          <w:rtl/>
        </w:rPr>
        <w:t xml:space="preserve">صباحية (من </w:t>
      </w:r>
      <w:r w:rsidRPr="00EB5E38">
        <w:rPr>
          <w:rFonts w:ascii="Simplified Arabic" w:hAnsi="Simplified Arabic" w:cs="Simplified Arabic"/>
          <w:sz w:val="24"/>
          <w:szCs w:val="24"/>
        </w:rPr>
        <w:t>10</w:t>
      </w:r>
      <w:r w:rsidRPr="00EB5E38">
        <w:rPr>
          <w:rFonts w:ascii="Simplified Arabic" w:hAnsi="Simplified Arabic" w:cs="Simplified Arabic"/>
          <w:sz w:val="24"/>
          <w:szCs w:val="24"/>
          <w:rtl/>
        </w:rPr>
        <w:t xml:space="preserve"> صباحا إلى </w:t>
      </w:r>
      <w:r w:rsidRPr="00EB5E38">
        <w:rPr>
          <w:rFonts w:ascii="Simplified Arabic" w:hAnsi="Simplified Arabic" w:cs="Simplified Arabic"/>
          <w:sz w:val="24"/>
          <w:szCs w:val="24"/>
        </w:rPr>
        <w:t>1</w:t>
      </w:r>
      <w:r w:rsidRPr="00EB5E38">
        <w:rPr>
          <w:rFonts w:ascii="Simplified Arabic" w:hAnsi="Simplified Arabic" w:cs="Simplified Arabic"/>
          <w:sz w:val="24"/>
          <w:szCs w:val="24"/>
          <w:rtl/>
        </w:rPr>
        <w:t xml:space="preserve"> مساء) و</w:t>
      </w:r>
      <w:r w:rsidRPr="00EB5E38">
        <w:rPr>
          <w:rFonts w:ascii="Simplified Arabic" w:hAnsi="Simplified Arabic" w:cs="Simplified Arabic" w:hint="cs"/>
          <w:sz w:val="24"/>
          <w:szCs w:val="24"/>
          <w:rtl/>
        </w:rPr>
        <w:t xml:space="preserve">الثانية </w:t>
      </w:r>
      <w:r w:rsidRPr="00EB5E38">
        <w:rPr>
          <w:rFonts w:ascii="Simplified Arabic" w:hAnsi="Simplified Arabic" w:cs="Simplified Arabic"/>
          <w:sz w:val="24"/>
          <w:szCs w:val="24"/>
          <w:rtl/>
        </w:rPr>
        <w:t xml:space="preserve">مسائية (من </w:t>
      </w:r>
      <w:r w:rsidRPr="00EB5E38">
        <w:rPr>
          <w:rFonts w:ascii="Simplified Arabic" w:hAnsi="Simplified Arabic" w:cs="Simplified Arabic"/>
          <w:sz w:val="24"/>
          <w:szCs w:val="24"/>
        </w:rPr>
        <w:t>3</w:t>
      </w:r>
      <w:r w:rsidRPr="00EB5E38">
        <w:rPr>
          <w:rFonts w:ascii="Simplified Arabic" w:hAnsi="Simplified Arabic" w:cs="Simplified Arabic"/>
          <w:sz w:val="24"/>
          <w:szCs w:val="24"/>
          <w:rtl/>
        </w:rPr>
        <w:t xml:space="preserve"> إلى </w:t>
      </w:r>
      <w:r w:rsidRPr="00EB5E38">
        <w:rPr>
          <w:rFonts w:ascii="Simplified Arabic" w:hAnsi="Simplified Arabic" w:cs="Simplified Arabic"/>
          <w:sz w:val="24"/>
          <w:szCs w:val="24"/>
        </w:rPr>
        <w:t>6</w:t>
      </w:r>
      <w:r w:rsidRPr="00EB5E38">
        <w:rPr>
          <w:rFonts w:ascii="Simplified Arabic" w:hAnsi="Simplified Arabic" w:cs="Simplified Arabic"/>
          <w:sz w:val="24"/>
          <w:szCs w:val="24"/>
          <w:rtl/>
        </w:rPr>
        <w:t xml:space="preserve"> مساء). وتجرى معظم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أعمال </w:t>
      </w:r>
      <w:r w:rsidRPr="00EB5E38">
        <w:rPr>
          <w:rFonts w:ascii="Simplified Arabic" w:hAnsi="Simplified Arabic" w:cs="Simplified Arabic" w:hint="cs"/>
          <w:sz w:val="24"/>
          <w:szCs w:val="24"/>
          <w:rtl/>
        </w:rPr>
        <w:t xml:space="preserve">الخاصة بكل </w:t>
      </w:r>
      <w:r w:rsidRPr="00EB5E38">
        <w:rPr>
          <w:rFonts w:ascii="Simplified Arabic" w:hAnsi="Simplified Arabic" w:cs="Simplified Arabic"/>
          <w:sz w:val="24"/>
          <w:szCs w:val="24"/>
          <w:rtl/>
        </w:rPr>
        <w:t>هيئ</w:t>
      </w:r>
      <w:r w:rsidRPr="00EB5E38">
        <w:rPr>
          <w:rFonts w:ascii="Simplified Arabic" w:hAnsi="Simplified Arabic" w:cs="Simplified Arabic" w:hint="cs"/>
          <w:sz w:val="24"/>
          <w:szCs w:val="24"/>
          <w:rtl/>
        </w:rPr>
        <w:t>ة</w:t>
      </w:r>
      <w:r w:rsidRPr="00EB5E38">
        <w:rPr>
          <w:rFonts w:ascii="Simplified Arabic" w:hAnsi="Simplified Arabic" w:cs="Simplified Arabic"/>
          <w:sz w:val="24"/>
          <w:szCs w:val="24"/>
          <w:rtl/>
        </w:rPr>
        <w:t xml:space="preserve"> في إطار فريقي عمل تنشئهما الهيئة. ويجرى عمل كل فريق </w:t>
      </w:r>
      <w:r w:rsidRPr="00EB5E38">
        <w:rPr>
          <w:rFonts w:ascii="Simplified Arabic" w:hAnsi="Simplified Arabic" w:cs="Simplified Arabic" w:hint="cs"/>
          <w:sz w:val="24"/>
          <w:szCs w:val="24"/>
          <w:rtl/>
        </w:rPr>
        <w:t xml:space="preserve">بالتوازي </w:t>
      </w:r>
      <w:r w:rsidRPr="00EB5E38">
        <w:rPr>
          <w:rFonts w:ascii="Simplified Arabic" w:hAnsi="Simplified Arabic" w:cs="Simplified Arabic"/>
          <w:sz w:val="24"/>
          <w:szCs w:val="24"/>
          <w:rtl/>
        </w:rPr>
        <w:t>مع الفريق الآخر، كل داخل إحدى قاعتي المؤتمر المخصصت</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ن للجلسات العامة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تيسير الاجتماعات، و</w:t>
      </w:r>
      <w:r w:rsidRPr="00EB5E38">
        <w:rPr>
          <w:rFonts w:ascii="Simplified Arabic" w:hAnsi="Simplified Arabic" w:cs="Simplified Arabic" w:hint="cs"/>
          <w:sz w:val="24"/>
          <w:szCs w:val="24"/>
          <w:rtl/>
        </w:rPr>
        <w:t>كليهما مزود بتجهيزات</w:t>
      </w:r>
      <w:r w:rsidRPr="00EB5E38">
        <w:rPr>
          <w:rFonts w:ascii="Simplified Arabic" w:hAnsi="Simplified Arabic" w:cs="Simplified Arabic"/>
          <w:sz w:val="24"/>
          <w:szCs w:val="24"/>
          <w:rtl/>
        </w:rPr>
        <w:t xml:space="preserve"> الترجمة الفورية </w:t>
      </w:r>
      <w:r w:rsidRPr="00EB5E38">
        <w:rPr>
          <w:rFonts w:ascii="Simplified Arabic" w:hAnsi="Simplified Arabic" w:cs="Simplified Arabic" w:hint="cs"/>
          <w:sz w:val="24"/>
          <w:szCs w:val="24"/>
          <w:rtl/>
        </w:rPr>
        <w:t>بني ل</w:t>
      </w:r>
      <w:r w:rsidRPr="00EB5E38">
        <w:rPr>
          <w:rFonts w:ascii="Simplified Arabic" w:hAnsi="Simplified Arabic" w:cs="Simplified Arabic"/>
          <w:sz w:val="24"/>
          <w:szCs w:val="24"/>
          <w:rtl/>
        </w:rPr>
        <w:t xml:space="preserve">غات الأمم المتحدة الست الرسمية. وكما سيرد أدناه، </w:t>
      </w:r>
      <w:r w:rsidRPr="00EB5E38">
        <w:rPr>
          <w:rFonts w:ascii="Simplified Arabic" w:hAnsi="Simplified Arabic" w:cs="Simplified Arabic" w:hint="cs"/>
          <w:sz w:val="24"/>
          <w:szCs w:val="24"/>
          <w:rtl/>
        </w:rPr>
        <w:t>تمثل</w:t>
      </w:r>
      <w:r w:rsidRPr="00EB5E38">
        <w:rPr>
          <w:rFonts w:ascii="Simplified Arabic" w:hAnsi="Simplified Arabic" w:cs="Simplified Arabic"/>
          <w:sz w:val="24"/>
          <w:szCs w:val="24"/>
          <w:rtl/>
        </w:rPr>
        <w:t xml:space="preserve"> ت</w:t>
      </w:r>
      <w:r w:rsidRPr="00EB5E38">
        <w:rPr>
          <w:rFonts w:ascii="Simplified Arabic" w:hAnsi="Simplified Arabic" w:cs="Simplified Arabic" w:hint="cs"/>
          <w:sz w:val="24"/>
          <w:szCs w:val="24"/>
          <w:rtl/>
        </w:rPr>
        <w:t>كلفة</w:t>
      </w:r>
      <w:r w:rsidRPr="00EB5E38">
        <w:rPr>
          <w:rFonts w:ascii="Simplified Arabic" w:hAnsi="Simplified Arabic" w:cs="Simplified Arabic"/>
          <w:sz w:val="24"/>
          <w:szCs w:val="24"/>
          <w:rtl/>
        </w:rPr>
        <w:t xml:space="preserve"> استخدام المترجمين الفوريين </w:t>
      </w:r>
      <w:r w:rsidRPr="00EB5E38">
        <w:rPr>
          <w:rFonts w:ascii="Simplified Arabic" w:hAnsi="Simplified Arabic" w:cs="Simplified Arabic" w:hint="cs"/>
          <w:sz w:val="24"/>
          <w:szCs w:val="24"/>
          <w:rtl/>
        </w:rPr>
        <w:t>إ</w:t>
      </w:r>
      <w:r w:rsidRPr="00EB5E38">
        <w:rPr>
          <w:rFonts w:ascii="Simplified Arabic" w:hAnsi="Simplified Arabic" w:cs="Simplified Arabic"/>
          <w:sz w:val="24"/>
          <w:szCs w:val="24"/>
          <w:rtl/>
        </w:rPr>
        <w:t>حد</w:t>
      </w:r>
      <w:r w:rsidRPr="00EB5E38">
        <w:rPr>
          <w:rFonts w:ascii="Simplified Arabic" w:hAnsi="Simplified Arabic" w:cs="Simplified Arabic" w:hint="cs"/>
          <w:sz w:val="24"/>
          <w:szCs w:val="24"/>
          <w:rtl/>
        </w:rPr>
        <w:t>ى</w:t>
      </w:r>
      <w:r w:rsidRPr="00EB5E38">
        <w:rPr>
          <w:rFonts w:ascii="Simplified Arabic" w:hAnsi="Simplified Arabic" w:cs="Simplified Arabic"/>
          <w:sz w:val="24"/>
          <w:szCs w:val="24"/>
          <w:rtl/>
        </w:rPr>
        <w:t xml:space="preserve"> أكبر تكاليف المؤتمر.</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ووفقا لهذا الترتيب</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جر</w:t>
      </w:r>
      <w:r w:rsidRPr="00EB5E38">
        <w:rPr>
          <w:rFonts w:ascii="Simplified Arabic" w:hAnsi="Simplified Arabic" w:cs="Simplified Arabic" w:hint="cs"/>
          <w:sz w:val="24"/>
          <w:szCs w:val="24"/>
          <w:rtl/>
        </w:rPr>
        <w:t>ى</w:t>
      </w:r>
      <w:r w:rsidRPr="00EB5E38">
        <w:rPr>
          <w:rFonts w:ascii="Simplified Arabic" w:hAnsi="Simplified Arabic" w:cs="Simplified Arabic"/>
          <w:sz w:val="24"/>
          <w:szCs w:val="24"/>
          <w:rtl/>
        </w:rPr>
        <w:t xml:space="preserve"> توفير الترجمة الفورية في جلستين صباحيتين وجلستين بعد الظهر، </w:t>
      </w:r>
      <w:r w:rsidRPr="00EB5E38">
        <w:rPr>
          <w:rFonts w:ascii="Simplified Arabic" w:hAnsi="Simplified Arabic" w:cs="Simplified Arabic" w:hint="cs"/>
          <w:sz w:val="24"/>
          <w:szCs w:val="24"/>
          <w:rtl/>
        </w:rPr>
        <w:t>وهو ما يصل بعدد الجلسات المزودة بخدمة الترجمة الفورية</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إلى </w:t>
      </w:r>
      <w:r w:rsidRPr="00EB5E38">
        <w:rPr>
          <w:rFonts w:ascii="Simplified Arabic" w:hAnsi="Simplified Arabic" w:cs="Simplified Arabic"/>
          <w:sz w:val="24"/>
          <w:szCs w:val="24"/>
          <w:rtl/>
        </w:rPr>
        <w:t>أربعة جلسات يوميا وعشر</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ن جلسة أسبوعيا. وعلى الرغم من أن</w:t>
      </w:r>
      <w:r w:rsidRPr="00EB5E38">
        <w:rPr>
          <w:rFonts w:ascii="Simplified Arabic" w:hAnsi="Simplified Arabic" w:cs="Simplified Arabic" w:hint="cs"/>
          <w:sz w:val="24"/>
          <w:szCs w:val="24"/>
          <w:rtl/>
        </w:rPr>
        <w:t>ه</w:t>
      </w:r>
      <w:r w:rsidRPr="00EB5E38">
        <w:rPr>
          <w:rFonts w:ascii="Simplified Arabic" w:hAnsi="Simplified Arabic" w:cs="Simplified Arabic"/>
          <w:sz w:val="24"/>
          <w:szCs w:val="24"/>
          <w:rtl/>
        </w:rPr>
        <w:t xml:space="preserve"> في بعض الاجتماعات </w:t>
      </w:r>
      <w:r w:rsidRPr="00EB5E38">
        <w:rPr>
          <w:rFonts w:ascii="Simplified Arabic" w:hAnsi="Simplified Arabic" w:cs="Simplified Arabic" w:hint="cs"/>
          <w:sz w:val="24"/>
          <w:szCs w:val="24"/>
          <w:rtl/>
        </w:rPr>
        <w:t xml:space="preserve">تلتقي الهيئة </w:t>
      </w:r>
      <w:r w:rsidRPr="00EB5E38">
        <w:rPr>
          <w:rFonts w:ascii="Simplified Arabic" w:hAnsi="Simplified Arabic" w:cs="Simplified Arabic"/>
          <w:sz w:val="24"/>
          <w:szCs w:val="24"/>
          <w:rtl/>
        </w:rPr>
        <w:t xml:space="preserve">في سياق جلسات عامة </w:t>
      </w:r>
      <w:r w:rsidRPr="00EB5E38">
        <w:rPr>
          <w:rFonts w:ascii="Simplified Arabic" w:hAnsi="Simplified Arabic" w:cs="Simplified Arabic" w:hint="cs"/>
          <w:sz w:val="24"/>
          <w:szCs w:val="24"/>
          <w:rtl/>
        </w:rPr>
        <w:t>داخل</w:t>
      </w:r>
      <w:r w:rsidRPr="00EB5E38">
        <w:rPr>
          <w:rFonts w:ascii="Simplified Arabic" w:hAnsi="Simplified Arabic" w:cs="Simplified Arabic"/>
          <w:sz w:val="24"/>
          <w:szCs w:val="24"/>
          <w:rtl/>
        </w:rPr>
        <w:t xml:space="preserve"> قاعة واحدة </w:t>
      </w:r>
      <w:r w:rsidRPr="00EB5E38">
        <w:rPr>
          <w:rFonts w:ascii="Simplified Arabic" w:hAnsi="Simplified Arabic" w:cs="Simplified Arabic" w:hint="cs"/>
          <w:sz w:val="24"/>
          <w:szCs w:val="24"/>
          <w:rtl/>
        </w:rPr>
        <w:t xml:space="preserve">فقط </w:t>
      </w:r>
      <w:r w:rsidRPr="00EB5E38">
        <w:rPr>
          <w:rFonts w:ascii="Simplified Arabic" w:hAnsi="Simplified Arabic" w:cs="Simplified Arabic"/>
          <w:sz w:val="24"/>
          <w:szCs w:val="24"/>
          <w:rtl/>
        </w:rPr>
        <w:t>ويستخدم فريق مترجمين فوريين واحد، 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في بعض الأحيان جلسات رسمية إضافية تستلزم </w:t>
      </w:r>
      <w:r w:rsidRPr="00EB5E38">
        <w:rPr>
          <w:rFonts w:ascii="Simplified Arabic" w:hAnsi="Simplified Arabic" w:cs="Simplified Arabic" w:hint="cs"/>
          <w:sz w:val="24"/>
          <w:szCs w:val="24"/>
          <w:rtl/>
        </w:rPr>
        <w:t xml:space="preserve">توفير </w:t>
      </w:r>
      <w:r w:rsidRPr="00EB5E38">
        <w:rPr>
          <w:rFonts w:ascii="Simplified Arabic" w:hAnsi="Simplified Arabic" w:cs="Simplified Arabic"/>
          <w:sz w:val="24"/>
          <w:szCs w:val="24"/>
          <w:rtl/>
        </w:rPr>
        <w:t xml:space="preserve">خدمة الترجمة الفورية </w:t>
      </w:r>
      <w:r w:rsidRPr="00EB5E38">
        <w:rPr>
          <w:rFonts w:ascii="Simplified Arabic" w:hAnsi="Simplified Arabic" w:cs="Simplified Arabic" w:hint="cs"/>
          <w:sz w:val="24"/>
          <w:szCs w:val="24"/>
          <w:rtl/>
        </w:rPr>
        <w:t>خلال</w:t>
      </w:r>
      <w:r w:rsidRPr="00EB5E38">
        <w:rPr>
          <w:rFonts w:ascii="Simplified Arabic" w:hAnsi="Simplified Arabic" w:cs="Simplified Arabic"/>
          <w:sz w:val="24"/>
          <w:szCs w:val="24"/>
          <w:rtl/>
        </w:rPr>
        <w:t xml:space="preserve"> الفترات المسائية. ولذلك، ت</w:t>
      </w:r>
      <w:r w:rsidRPr="00EB5E38">
        <w:rPr>
          <w:rFonts w:ascii="Simplified Arabic" w:hAnsi="Simplified Arabic" w:cs="Simplified Arabic" w:hint="cs"/>
          <w:sz w:val="24"/>
          <w:szCs w:val="24"/>
          <w:rtl/>
        </w:rPr>
        <w:t>تخذ</w:t>
      </w:r>
      <w:r w:rsidRPr="00EB5E38">
        <w:rPr>
          <w:rFonts w:ascii="Simplified Arabic" w:hAnsi="Simplified Arabic" w:cs="Simplified Arabic"/>
          <w:sz w:val="24"/>
          <w:szCs w:val="24"/>
          <w:rtl/>
        </w:rPr>
        <w:t xml:space="preserve"> الترتيبات </w:t>
      </w:r>
      <w:r w:rsidRPr="00EB5E38">
        <w:rPr>
          <w:rFonts w:ascii="Simplified Arabic" w:hAnsi="Simplified Arabic" w:cs="Simplified Arabic" w:hint="cs"/>
          <w:sz w:val="24"/>
          <w:szCs w:val="24"/>
          <w:rtl/>
        </w:rPr>
        <w:t xml:space="preserve">حاليا بوجه عام </w:t>
      </w:r>
      <w:r w:rsidRPr="00EB5E38">
        <w:rPr>
          <w:rFonts w:ascii="Simplified Arabic" w:hAnsi="Simplified Arabic" w:cs="Simplified Arabic"/>
          <w:sz w:val="24"/>
          <w:szCs w:val="24"/>
          <w:rtl/>
        </w:rPr>
        <w:t xml:space="preserve">لعقد عشرين جلسة مزودة بالترجمة الفورية أسبوعيا، </w:t>
      </w:r>
      <w:r w:rsidRPr="00EB5E38">
        <w:rPr>
          <w:rFonts w:ascii="Simplified Arabic" w:hAnsi="Simplified Arabic" w:cs="Simplified Arabic" w:hint="cs"/>
          <w:sz w:val="24"/>
          <w:szCs w:val="24"/>
          <w:rtl/>
        </w:rPr>
        <w:t>بواقع</w:t>
      </w:r>
      <w:r w:rsidRPr="00EB5E38">
        <w:rPr>
          <w:rFonts w:ascii="Simplified Arabic" w:hAnsi="Simplified Arabic" w:cs="Simplified Arabic"/>
          <w:sz w:val="24"/>
          <w:szCs w:val="24"/>
          <w:rtl/>
        </w:rPr>
        <w:t xml:space="preserve"> ست</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ن جلسة على مدار ثلاثة أسابيع.</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وفي إطار الترتيب الجديد المقترح، وبغية تعظيم استخدام الوقت المتاح في تلبية الأعمال الجارية في إطار الاتفاقية والبروتوكولين الملحقين بها </w:t>
      </w:r>
      <w:r w:rsidRPr="00EB5E38">
        <w:rPr>
          <w:rFonts w:ascii="Simplified Arabic" w:hAnsi="Simplified Arabic" w:cs="Simplified Arabic" w:hint="cs"/>
          <w:sz w:val="24"/>
          <w:szCs w:val="24"/>
          <w:rtl/>
        </w:rPr>
        <w:t>على مدار</w:t>
      </w:r>
      <w:r w:rsidRPr="00EB5E38">
        <w:rPr>
          <w:rFonts w:ascii="Simplified Arabic" w:hAnsi="Simplified Arabic" w:cs="Simplified Arabic"/>
          <w:sz w:val="24"/>
          <w:szCs w:val="24"/>
          <w:rtl/>
        </w:rPr>
        <w:t xml:space="preserve"> فترة الدورات</w:t>
      </w:r>
      <w:r w:rsidRPr="00EB5E38">
        <w:rPr>
          <w:rFonts w:ascii="Simplified Arabic" w:hAnsi="Simplified Arabic" w:cs="Simplified Arabic" w:hint="cs"/>
          <w:sz w:val="24"/>
          <w:szCs w:val="24"/>
          <w:rtl/>
        </w:rPr>
        <w:t xml:space="preserve"> الممتدة لأسبوعين</w:t>
      </w:r>
      <w:r w:rsidRPr="00EB5E38">
        <w:rPr>
          <w:rFonts w:ascii="Simplified Arabic" w:hAnsi="Simplified Arabic" w:cs="Simplified Arabic"/>
          <w:sz w:val="24"/>
          <w:szCs w:val="24"/>
          <w:rtl/>
        </w:rPr>
        <w:t>،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توخى تحديد يوم واحد للاستراحة خلال الأسبوع</w:t>
      </w:r>
      <w:r w:rsidRPr="00EB5E38">
        <w:rPr>
          <w:rFonts w:ascii="Simplified Arabic" w:hAnsi="Simplified Arabic" w:cs="Simplified Arabic" w:hint="cs"/>
          <w:sz w:val="24"/>
          <w:szCs w:val="24"/>
          <w:rtl/>
        </w:rPr>
        <w:t xml:space="preserve"> البيني</w:t>
      </w:r>
      <w:r w:rsidRPr="00EB5E38">
        <w:rPr>
          <w:rFonts w:ascii="Simplified Arabic" w:hAnsi="Simplified Arabic" w:cs="Simplified Arabic"/>
          <w:sz w:val="24"/>
          <w:szCs w:val="24"/>
          <w:rtl/>
        </w:rPr>
        <w:t xml:space="preserve">، بحيث يصبح العدد </w:t>
      </w:r>
      <w:r w:rsidRPr="00EB5E38">
        <w:rPr>
          <w:rFonts w:ascii="Simplified Arabic" w:hAnsi="Simplified Arabic" w:cs="Simplified Arabic" w:hint="cs"/>
          <w:sz w:val="24"/>
          <w:szCs w:val="24"/>
          <w:rtl/>
        </w:rPr>
        <w:t xml:space="preserve">إحدى </w:t>
      </w:r>
      <w:r w:rsidRPr="00EB5E38">
        <w:rPr>
          <w:rFonts w:ascii="Simplified Arabic" w:hAnsi="Simplified Arabic" w:cs="Simplified Arabic"/>
          <w:sz w:val="24"/>
          <w:szCs w:val="24"/>
          <w:rtl/>
        </w:rPr>
        <w:t xml:space="preserve">عشر </w:t>
      </w:r>
      <w:r w:rsidRPr="00EB5E38">
        <w:rPr>
          <w:rFonts w:ascii="Simplified Arabic" w:hAnsi="Simplified Arabic" w:cs="Simplified Arabic" w:hint="cs"/>
          <w:sz w:val="24"/>
          <w:szCs w:val="24"/>
          <w:rtl/>
        </w:rPr>
        <w:t xml:space="preserve">يوما بدلا من عشرة </w:t>
      </w:r>
      <w:r w:rsidRPr="00EB5E38">
        <w:rPr>
          <w:rFonts w:ascii="Simplified Arabic" w:hAnsi="Simplified Arabic" w:cs="Simplified Arabic"/>
          <w:sz w:val="24"/>
          <w:szCs w:val="24"/>
          <w:rtl/>
        </w:rPr>
        <w:t xml:space="preserve">أيام، </w:t>
      </w:r>
      <w:r w:rsidRPr="00EB5E38">
        <w:rPr>
          <w:rFonts w:ascii="Simplified Arabic" w:hAnsi="Simplified Arabic" w:cs="Simplified Arabic" w:hint="cs"/>
          <w:sz w:val="24"/>
          <w:szCs w:val="24"/>
          <w:rtl/>
        </w:rPr>
        <w:t>مع التحوط</w:t>
      </w:r>
      <w:r w:rsidRPr="00EB5E38">
        <w:rPr>
          <w:rFonts w:ascii="Simplified Arabic" w:hAnsi="Simplified Arabic" w:cs="Simplified Arabic"/>
          <w:sz w:val="24"/>
          <w:szCs w:val="24"/>
          <w:rtl/>
        </w:rPr>
        <w:t xml:space="preserve"> بجلسة إضافية للطوارئ. ويترتب على ذلك عقد خمس </w:t>
      </w:r>
      <w:r w:rsidRPr="00EB5E38">
        <w:rPr>
          <w:rFonts w:ascii="Simplified Arabic" w:hAnsi="Simplified Arabic" w:cs="Simplified Arabic"/>
          <w:sz w:val="24"/>
          <w:szCs w:val="24"/>
          <w:rtl/>
        </w:rPr>
        <w:lastRenderedPageBreak/>
        <w:t>وأربعين جلسة خلال فترة الأسبوعين. ويمكن تقسيم هذه الجلسات نظريا ما بين البروتوكولين والاتفاقية ب</w:t>
      </w:r>
      <w:r w:rsidRPr="00EB5E38">
        <w:rPr>
          <w:rFonts w:ascii="Simplified Arabic" w:hAnsi="Simplified Arabic" w:cs="Simplified Arabic" w:hint="cs"/>
          <w:sz w:val="24"/>
          <w:szCs w:val="24"/>
          <w:rtl/>
        </w:rPr>
        <w:t>معدل</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10</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10</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25</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ف</w:t>
      </w:r>
      <w:r w:rsidRPr="00EB5E38">
        <w:rPr>
          <w:rFonts w:ascii="Simplified Arabic" w:hAnsi="Simplified Arabic" w:cs="Simplified Arabic"/>
          <w:sz w:val="24"/>
          <w:szCs w:val="24"/>
          <w:rtl/>
        </w:rPr>
        <w:t>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خصص ما يعادل يومين ونصف من فترة الأيام الإحدى عشر لبروتوكول قرطاجنة، ويومان ونصف لبروتوكول ناغويا، وستة أيام للاتفاقية. و</w:t>
      </w:r>
      <w:r w:rsidRPr="00EB5E38">
        <w:rPr>
          <w:rFonts w:ascii="Simplified Arabic" w:hAnsi="Simplified Arabic" w:cs="Simplified Arabic" w:hint="cs"/>
          <w:sz w:val="24"/>
          <w:szCs w:val="24"/>
          <w:rtl/>
        </w:rPr>
        <w:t xml:space="preserve">من ثم </w:t>
      </w:r>
      <w:r w:rsidRPr="00EB5E38">
        <w:rPr>
          <w:rFonts w:ascii="Simplified Arabic" w:hAnsi="Simplified Arabic" w:cs="Simplified Arabic"/>
          <w:sz w:val="24"/>
          <w:szCs w:val="24"/>
          <w:rtl/>
        </w:rPr>
        <w:t>يمكن</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من حيث المبدأ،</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توزيع التكاليف المرتبطة بهذا التخصيص </w:t>
      </w:r>
      <w:r w:rsidRPr="00EB5E38">
        <w:rPr>
          <w:rFonts w:ascii="Simplified Arabic" w:hAnsi="Simplified Arabic" w:cs="Simplified Arabic" w:hint="cs"/>
          <w:sz w:val="24"/>
          <w:szCs w:val="24"/>
          <w:rtl/>
        </w:rPr>
        <w:t xml:space="preserve">على النحو التالي: </w:t>
      </w:r>
      <w:r w:rsidRPr="00EB5E38">
        <w:rPr>
          <w:rFonts w:ascii="Simplified Arabic" w:hAnsi="Simplified Arabic" w:cs="Simplified Arabic"/>
          <w:sz w:val="24"/>
          <w:szCs w:val="24"/>
        </w:rPr>
        <w:t>22</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22</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56</w:t>
      </w:r>
      <w:r w:rsidRPr="00EB5E38">
        <w:rPr>
          <w:rFonts w:ascii="Simplified Arabic" w:hAnsi="Simplified Arabic" w:cs="Simplified Arabic"/>
          <w:sz w:val="24"/>
          <w:szCs w:val="24"/>
          <w:rtl/>
        </w:rPr>
        <w:t>%</w:t>
      </w:r>
      <w:r w:rsidRPr="00EB5E38">
        <w:rPr>
          <w:rFonts w:ascii="Simplified Arabic" w:hAnsi="Simplified Arabic" w:cs="Simplified Arabic" w:hint="cs"/>
          <w:sz w:val="24"/>
          <w:szCs w:val="24"/>
          <w:rtl/>
        </w:rPr>
        <w:t>.</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ومقارنة بالترتيبات الحالية،  يستخدم هذا التخصيص الجديد للوقت أقل من ثلثي الوقت المتاح حاليا لمؤتمر الأطراف ونصف الوقت المتاح حاليا لاجتماع الأطراف في بروتوكول قرطاجنة. ومع هذا التوفير في الوقت تأتي الحاجة لتبسيط جدول أعمال كل اجتماع، والتركيز تحديدا على اتخاذ عدد أقل من ال</w:t>
      </w:r>
      <w:r>
        <w:rPr>
          <w:rFonts w:ascii="Simplified Arabic" w:hAnsi="Simplified Arabic" w:cs="Simplified Arabic" w:hint="cs"/>
          <w:sz w:val="24"/>
          <w:szCs w:val="24"/>
          <w:rtl/>
        </w:rPr>
        <w:t>مقرر</w:t>
      </w:r>
      <w:r w:rsidRPr="00EB5E38">
        <w:rPr>
          <w:rFonts w:ascii="Simplified Arabic" w:hAnsi="Simplified Arabic" w:cs="Simplified Arabic" w:hint="cs"/>
          <w:sz w:val="24"/>
          <w:szCs w:val="24"/>
          <w:rtl/>
        </w:rPr>
        <w:t>ات، نظرا لما يستغرقه التفاوض بشأن هذه ال</w:t>
      </w:r>
      <w:r>
        <w:rPr>
          <w:rFonts w:ascii="Simplified Arabic" w:hAnsi="Simplified Arabic" w:cs="Simplified Arabic" w:hint="cs"/>
          <w:sz w:val="24"/>
          <w:szCs w:val="24"/>
          <w:rtl/>
        </w:rPr>
        <w:t>مقرر</w:t>
      </w:r>
      <w:r w:rsidRPr="00EB5E38">
        <w:rPr>
          <w:rFonts w:ascii="Simplified Arabic" w:hAnsi="Simplified Arabic" w:cs="Simplified Arabic" w:hint="cs"/>
          <w:sz w:val="24"/>
          <w:szCs w:val="24"/>
          <w:rtl/>
        </w:rPr>
        <w:t xml:space="preserve">ات من وقت. ويستلزم ذلك أيضا ضرورة استغلال الهيئات الفرعية بشكل كامل من أجل التحضير لأعمال مؤتمر الأطراف ومؤتمري الأطراف العاملين </w:t>
      </w:r>
      <w:r>
        <w:rPr>
          <w:rFonts w:ascii="Simplified Arabic" w:hAnsi="Simplified Arabic" w:cs="Simplified Arabic" w:hint="cs"/>
          <w:sz w:val="24"/>
          <w:szCs w:val="24"/>
          <w:rtl/>
        </w:rPr>
        <w:t>ك</w:t>
      </w:r>
      <w:r w:rsidRPr="00EB5E38">
        <w:rPr>
          <w:rFonts w:ascii="Simplified Arabic" w:hAnsi="Simplified Arabic" w:cs="Simplified Arabic" w:hint="cs"/>
          <w:sz w:val="24"/>
          <w:szCs w:val="24"/>
          <w:rtl/>
        </w:rPr>
        <w:t>اجتماعي الأطراف في البروتوكولين.</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ول</w:t>
      </w:r>
      <w:r w:rsidRPr="00EB5E38">
        <w:rPr>
          <w:rFonts w:ascii="Simplified Arabic" w:hAnsi="Simplified Arabic" w:cs="Simplified Arabic" w:hint="cs"/>
          <w:sz w:val="24"/>
          <w:szCs w:val="24"/>
          <w:rtl/>
        </w:rPr>
        <w:t>ن</w:t>
      </w:r>
      <w:r w:rsidRPr="00EB5E38">
        <w:rPr>
          <w:rFonts w:ascii="Simplified Arabic" w:hAnsi="Simplified Arabic" w:cs="Simplified Arabic"/>
          <w:sz w:val="24"/>
          <w:szCs w:val="24"/>
          <w:rtl/>
        </w:rPr>
        <w:t xml:space="preserve">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أكثر من اجتماعين رسميين في وقت واحد، </w:t>
      </w:r>
      <w:r w:rsidRPr="00EB5E38">
        <w:rPr>
          <w:rFonts w:ascii="Simplified Arabic" w:hAnsi="Simplified Arabic" w:cs="Simplified Arabic" w:hint="cs"/>
          <w:sz w:val="24"/>
          <w:szCs w:val="24"/>
          <w:rtl/>
        </w:rPr>
        <w:t xml:space="preserve">مع </w:t>
      </w:r>
      <w:r w:rsidRPr="00EB5E38">
        <w:rPr>
          <w:rFonts w:ascii="Simplified Arabic" w:hAnsi="Simplified Arabic" w:cs="Simplified Arabic"/>
          <w:sz w:val="24"/>
          <w:szCs w:val="24"/>
          <w:rtl/>
        </w:rPr>
        <w:t>تجنب عقد اجتماع مؤتمر الأطراف في الاتفاقية واجتماع الأطراف في أي من البروتوكولين في نفس الوقت. ول</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 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عقد اجتماعات أفرقة الاتصال وغيرها من الأفرقة غير الرسمية، مثل فريق أصدقاء الرئيس، التي ينشئها مؤتمر الأطراف أو 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أي من البروتوكولين</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إلا عندما لا تكون الاجتماعات الرسمية في حالة انعقاد. فتعقد اجتماعات هذه الأفرقة في المساء، بعد تعليق الفعاليات النهارية، أو في أي وقت آخر</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عندما لا تكون الاجتماعات الرسمية في حالة انعقاد.</w:t>
      </w:r>
    </w:p>
    <w:p w:rsidR="009C4AEC" w:rsidRPr="00E00E56" w:rsidRDefault="009C4AEC" w:rsidP="004D7FFC">
      <w:pPr>
        <w:pStyle w:val="Heading3"/>
        <w:bidi/>
        <w:jc w:val="center"/>
        <w:rPr>
          <w:rFonts w:ascii="Simplified Arabic" w:hAnsi="Simplified Arabic" w:cs="Simplified Arabic"/>
          <w:b w:val="0"/>
          <w:bCs w:val="0"/>
          <w:i/>
          <w:iCs/>
          <w:color w:val="auto"/>
        </w:rPr>
      </w:pPr>
      <w:r w:rsidRPr="00E00E56">
        <w:rPr>
          <w:rFonts w:ascii="Simplified Arabic" w:hAnsi="Simplified Arabic" w:cs="Simplified Arabic"/>
          <w:b w:val="0"/>
          <w:bCs w:val="0"/>
          <w:i/>
          <w:iCs/>
          <w:color w:val="auto"/>
        </w:rPr>
        <w:t>2</w:t>
      </w:r>
      <w:r w:rsidRPr="00E00E56">
        <w:rPr>
          <w:rFonts w:ascii="Simplified Arabic" w:hAnsi="Simplified Arabic" w:cs="Simplified Arabic"/>
          <w:b w:val="0"/>
          <w:bCs w:val="0"/>
          <w:i/>
          <w:iCs/>
          <w:color w:val="auto"/>
          <w:rtl/>
        </w:rPr>
        <w:t>-</w:t>
      </w:r>
      <w:r w:rsidRPr="00E00E56">
        <w:rPr>
          <w:rFonts w:ascii="Simplified Arabic" w:hAnsi="Simplified Arabic" w:cs="Simplified Arabic"/>
          <w:b w:val="0"/>
          <w:bCs w:val="0"/>
          <w:i/>
          <w:iCs/>
          <w:color w:val="auto"/>
          <w:rtl/>
        </w:rPr>
        <w:tab/>
        <w:t>إدارة قاعة المؤتمر وترتيبات الجلوس</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تجرى </w:t>
      </w:r>
      <w:r w:rsidRPr="00EB5E38">
        <w:rPr>
          <w:rFonts w:ascii="Simplified Arabic" w:hAnsi="Simplified Arabic" w:cs="Simplified Arabic"/>
          <w:sz w:val="24"/>
          <w:szCs w:val="24"/>
          <w:rtl/>
        </w:rPr>
        <w:t>ترتيب</w:t>
      </w:r>
      <w:r w:rsidRPr="00EB5E38">
        <w:rPr>
          <w:rFonts w:ascii="Simplified Arabic" w:hAnsi="Simplified Arabic" w:cs="Simplified Arabic" w:hint="cs"/>
          <w:sz w:val="24"/>
          <w:szCs w:val="24"/>
          <w:rtl/>
        </w:rPr>
        <w:t>ات الجلوس</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أطراف الاتفاقية في قاعة المؤتمر والحكومات الأخرى والجهات المراقبة الأخرى حسب البروتوكول المتعارف عليه. فت</w:t>
      </w:r>
      <w:r w:rsidRPr="00EB5E38">
        <w:rPr>
          <w:rFonts w:ascii="Simplified Arabic" w:hAnsi="Simplified Arabic" w:cs="Simplified Arabic" w:hint="cs"/>
          <w:sz w:val="24"/>
          <w:szCs w:val="24"/>
          <w:rtl/>
        </w:rPr>
        <w:t>ُوضع</w:t>
      </w:r>
      <w:r w:rsidRPr="00EB5E38">
        <w:rPr>
          <w:rFonts w:ascii="Simplified Arabic" w:hAnsi="Simplified Arabic" w:cs="Simplified Arabic"/>
          <w:sz w:val="24"/>
          <w:szCs w:val="24"/>
          <w:rtl/>
        </w:rPr>
        <w:t xml:space="preserve"> المقاعد المخصصة لأطراف الاتفاقية حسب الترتيب الأبجدي سواء كانت أطرافا في البروتوكولين أم ل</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 ووفقا للممارسة المتبعة، </w:t>
      </w:r>
      <w:r w:rsidRPr="00EB5E38">
        <w:rPr>
          <w:rFonts w:ascii="Simplified Arabic" w:hAnsi="Simplified Arabic" w:cs="Simplified Arabic" w:hint="cs"/>
          <w:sz w:val="24"/>
          <w:szCs w:val="24"/>
          <w:rtl/>
        </w:rPr>
        <w:t>سيتم تجهيز</w:t>
      </w:r>
      <w:r w:rsidRPr="00EB5E38">
        <w:rPr>
          <w:rFonts w:ascii="Simplified Arabic" w:hAnsi="Simplified Arabic" w:cs="Simplified Arabic"/>
          <w:sz w:val="24"/>
          <w:szCs w:val="24"/>
          <w:rtl/>
        </w:rPr>
        <w:t xml:space="preserve"> قاعات المؤتمر بنظام إلكتروني لعرض الأسماء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ظهر اسم رئيس الاجتما</w:t>
      </w:r>
      <w:r w:rsidRPr="00EB5E38">
        <w:rPr>
          <w:rFonts w:ascii="Simplified Arabic" w:hAnsi="Simplified Arabic" w:cs="Simplified Arabic" w:hint="cs"/>
          <w:sz w:val="24"/>
          <w:szCs w:val="24"/>
          <w:rtl/>
        </w:rPr>
        <w:t>ع</w:t>
      </w:r>
      <w:r w:rsidRPr="00EB5E38">
        <w:rPr>
          <w:rFonts w:ascii="Simplified Arabic" w:hAnsi="Simplified Arabic" w:cs="Simplified Arabic"/>
          <w:sz w:val="24"/>
          <w:szCs w:val="24"/>
          <w:rtl/>
        </w:rPr>
        <w:t xml:space="preserve"> وكابينة الفنيين و</w:t>
      </w:r>
      <w:r w:rsidRPr="00EB5E38">
        <w:rPr>
          <w:rFonts w:ascii="Simplified Arabic" w:hAnsi="Simplified Arabic" w:cs="Simplified Arabic" w:hint="cs"/>
          <w:sz w:val="24"/>
          <w:szCs w:val="24"/>
          <w:rtl/>
        </w:rPr>
        <w:t>الوفود التي تطلب</w:t>
      </w:r>
      <w:r w:rsidRPr="00EB5E38">
        <w:rPr>
          <w:rFonts w:ascii="Simplified Arabic" w:hAnsi="Simplified Arabic" w:cs="Simplified Arabic"/>
          <w:sz w:val="24"/>
          <w:szCs w:val="24"/>
          <w:rtl/>
        </w:rPr>
        <w:t xml:space="preserve"> تناول الكلمة. و</w:t>
      </w:r>
      <w:r w:rsidRPr="00EB5E38">
        <w:rPr>
          <w:rFonts w:ascii="Simplified Arabic" w:hAnsi="Simplified Arabic" w:cs="Simplified Arabic" w:hint="cs"/>
          <w:sz w:val="24"/>
          <w:szCs w:val="24"/>
          <w:rtl/>
        </w:rPr>
        <w:t>تُعرض</w:t>
      </w:r>
      <w:r w:rsidRPr="00EB5E38">
        <w:rPr>
          <w:rFonts w:ascii="Simplified Arabic" w:hAnsi="Simplified Arabic" w:cs="Simplified Arabic"/>
          <w:sz w:val="24"/>
          <w:szCs w:val="24"/>
          <w:rtl/>
        </w:rPr>
        <w:t xml:space="preserve"> صورة المتحدث الذي يتناول الكلمة واسمه على الشاشات المنصوبة أمام قاعة المؤتمر.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ستخدم نظام إلكتروني يعرض </w:t>
      </w:r>
      <w:r w:rsidRPr="00EB5E38">
        <w:rPr>
          <w:rFonts w:ascii="Simplified Arabic" w:hAnsi="Simplified Arabic" w:cs="Simplified Arabic" w:hint="cs"/>
          <w:sz w:val="24"/>
          <w:szCs w:val="24"/>
          <w:rtl/>
        </w:rPr>
        <w:t xml:space="preserve">أمام </w:t>
      </w:r>
      <w:r w:rsidRPr="00EB5E38">
        <w:rPr>
          <w:rFonts w:ascii="Simplified Arabic" w:hAnsi="Simplified Arabic" w:cs="Simplified Arabic"/>
          <w:sz w:val="24"/>
          <w:szCs w:val="24"/>
          <w:rtl/>
        </w:rPr>
        <w:t xml:space="preserve">رئيس الجلسة صفة كل طرف في الاتفاقية يطلب </w:t>
      </w:r>
      <w:r w:rsidRPr="00EB5E38">
        <w:rPr>
          <w:rFonts w:ascii="Simplified Arabic" w:hAnsi="Simplified Arabic" w:cs="Simplified Arabic" w:hint="cs"/>
          <w:sz w:val="24"/>
          <w:szCs w:val="24"/>
          <w:rtl/>
        </w:rPr>
        <w:t>أ</w:t>
      </w:r>
      <w:r w:rsidRPr="00EB5E38">
        <w:rPr>
          <w:rFonts w:ascii="Simplified Arabic" w:hAnsi="Simplified Arabic" w:cs="Simplified Arabic"/>
          <w:sz w:val="24"/>
          <w:szCs w:val="24"/>
          <w:rtl/>
        </w:rPr>
        <w:t>و</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يتناول الكلمة. و</w:t>
      </w:r>
      <w:r w:rsidRPr="00EB5E38">
        <w:rPr>
          <w:rFonts w:ascii="Simplified Arabic" w:hAnsi="Simplified Arabic" w:cs="Simplified Arabic" w:hint="cs"/>
          <w:sz w:val="24"/>
          <w:szCs w:val="24"/>
          <w:rtl/>
        </w:rPr>
        <w:t>فقا</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لممارسة الحالية، يدعو الرئيس الأطراف للإدلاء بتعليقات</w:t>
      </w:r>
      <w:r w:rsidRPr="00EB5E38">
        <w:rPr>
          <w:rFonts w:ascii="Simplified Arabic" w:hAnsi="Simplified Arabic" w:cs="Simplified Arabic" w:hint="cs"/>
          <w:sz w:val="24"/>
          <w:szCs w:val="24"/>
          <w:rtl/>
        </w:rPr>
        <w:t>ها</w:t>
      </w:r>
      <w:r w:rsidRPr="00EB5E38">
        <w:rPr>
          <w:rFonts w:ascii="Simplified Arabic" w:hAnsi="Simplified Arabic" w:cs="Simplified Arabic"/>
          <w:sz w:val="24"/>
          <w:szCs w:val="24"/>
          <w:rtl/>
        </w:rPr>
        <w:t xml:space="preserve"> أولا</w:t>
      </w:r>
      <w:r w:rsidRPr="00EB5E38" w:rsidDel="00A102A1">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ثم يعقبها </w:t>
      </w:r>
      <w:r w:rsidRPr="00EB5E38">
        <w:rPr>
          <w:rFonts w:ascii="Simplified Arabic" w:hAnsi="Simplified Arabic" w:cs="Simplified Arabic"/>
          <w:sz w:val="24"/>
          <w:szCs w:val="24"/>
          <w:rtl/>
        </w:rPr>
        <w:t xml:space="preserve">المراقبون. ومن ثم، فعند تناول مسائل </w:t>
      </w:r>
      <w:r w:rsidRPr="00EB5E38">
        <w:rPr>
          <w:rFonts w:ascii="Simplified Arabic" w:hAnsi="Simplified Arabic" w:cs="Simplified Arabic" w:hint="cs"/>
          <w:sz w:val="24"/>
          <w:szCs w:val="24"/>
          <w:rtl/>
        </w:rPr>
        <w:t>في إطار</w:t>
      </w:r>
      <w:r w:rsidRPr="00EB5E38">
        <w:rPr>
          <w:rFonts w:ascii="Simplified Arabic" w:hAnsi="Simplified Arabic" w:cs="Simplified Arabic"/>
          <w:sz w:val="24"/>
          <w:szCs w:val="24"/>
          <w:rtl/>
        </w:rPr>
        <w:t xml:space="preserve"> أحد البروتوكولين، يدعو الرئيس أطراف البروتوكول للتعليق أولا ثم</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أطراف الاتفاقية غير الأطراف في البروتوكول. ويقدم الرئيس أيضا إرشادات للأطراف بشأن ذلك في افتتاح الجلسة.</w:t>
      </w:r>
    </w:p>
    <w:p w:rsidR="009C4AEC" w:rsidRPr="00E00E56" w:rsidRDefault="009C4AEC" w:rsidP="004D7FFC">
      <w:pPr>
        <w:pStyle w:val="Heading2"/>
        <w:bidi/>
        <w:jc w:val="center"/>
        <w:rPr>
          <w:rFonts w:ascii="Simplified Arabic" w:hAnsi="Simplified Arabic" w:cs="Simplified Arabic"/>
          <w:i/>
          <w:iCs/>
          <w:color w:val="auto"/>
          <w:sz w:val="24"/>
        </w:rPr>
      </w:pPr>
      <w:r w:rsidRPr="00E00E56">
        <w:rPr>
          <w:rFonts w:ascii="Simplified Arabic" w:hAnsi="Simplified Arabic" w:cs="Simplified Arabic"/>
          <w:i/>
          <w:iCs/>
          <w:color w:val="auto"/>
          <w:sz w:val="24"/>
          <w:rtl/>
        </w:rPr>
        <w:t>جيم-</w:t>
      </w:r>
      <w:r w:rsidRPr="00E00E56">
        <w:rPr>
          <w:rFonts w:ascii="Simplified Arabic" w:hAnsi="Simplified Arabic" w:cs="Simplified Arabic"/>
          <w:i/>
          <w:iCs/>
          <w:color w:val="auto"/>
          <w:sz w:val="24"/>
          <w:rtl/>
        </w:rPr>
        <w:tab/>
        <w:t>الجوانب المالية</w:t>
      </w:r>
    </w:p>
    <w:p w:rsidR="009C4AEC" w:rsidRPr="00E00E56" w:rsidRDefault="009C4AEC" w:rsidP="004D7FFC">
      <w:pPr>
        <w:pStyle w:val="Heading3"/>
        <w:bidi/>
        <w:jc w:val="center"/>
        <w:rPr>
          <w:rFonts w:ascii="Simplified Arabic" w:hAnsi="Simplified Arabic" w:cs="Simplified Arabic"/>
          <w:b w:val="0"/>
          <w:bCs w:val="0"/>
          <w:i/>
          <w:iCs/>
          <w:color w:val="auto"/>
        </w:rPr>
      </w:pPr>
      <w:r w:rsidRPr="00E00E56">
        <w:rPr>
          <w:rFonts w:ascii="Simplified Arabic" w:hAnsi="Simplified Arabic" w:cs="Simplified Arabic"/>
          <w:b w:val="0"/>
          <w:bCs w:val="0"/>
          <w:i/>
          <w:iCs/>
          <w:color w:val="auto"/>
        </w:rPr>
        <w:t>1</w:t>
      </w:r>
      <w:r w:rsidRPr="00E00E56">
        <w:rPr>
          <w:rFonts w:ascii="Simplified Arabic" w:hAnsi="Simplified Arabic" w:cs="Simplified Arabic"/>
          <w:b w:val="0"/>
          <w:bCs w:val="0"/>
          <w:i/>
          <w:iCs/>
          <w:color w:val="auto"/>
          <w:rtl/>
        </w:rPr>
        <w:t>-</w:t>
      </w:r>
      <w:r w:rsidRPr="00E00E56">
        <w:rPr>
          <w:rFonts w:ascii="Simplified Arabic" w:hAnsi="Simplified Arabic" w:cs="Simplified Arabic"/>
          <w:b w:val="0"/>
          <w:bCs w:val="0"/>
          <w:i/>
          <w:iCs/>
          <w:color w:val="auto"/>
          <w:rtl/>
        </w:rPr>
        <w:tab/>
        <w:t>ضمان المشاركة التامة والفعالة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قر الأطراف المتعاقدة</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في </w:t>
      </w:r>
      <w:r w:rsidRPr="00EB5E38">
        <w:rPr>
          <w:rFonts w:ascii="Simplified Arabic" w:hAnsi="Simplified Arabic" w:cs="Simplified Arabic"/>
          <w:sz w:val="24"/>
          <w:szCs w:val="24"/>
          <w:rtl/>
        </w:rPr>
        <w:t>ديباج</w:t>
      </w:r>
      <w:r w:rsidRPr="00EB5E38">
        <w:rPr>
          <w:rFonts w:ascii="Simplified Arabic" w:hAnsi="Simplified Arabic" w:cs="Simplified Arabic" w:hint="cs"/>
          <w:sz w:val="24"/>
          <w:szCs w:val="24"/>
          <w:rtl/>
        </w:rPr>
        <w:t>ة</w:t>
      </w:r>
      <w:r w:rsidRPr="00EB5E38">
        <w:rPr>
          <w:rFonts w:ascii="Simplified Arabic" w:hAnsi="Simplified Arabic" w:cs="Simplified Arabic"/>
          <w:sz w:val="24"/>
          <w:szCs w:val="24"/>
          <w:rtl/>
        </w:rPr>
        <w:t xml:space="preserve"> للاتفاقية</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ب</w:t>
      </w:r>
      <w:r w:rsidRPr="00EB5E38">
        <w:rPr>
          <w:rFonts w:ascii="Simplified Arabic" w:hAnsi="Simplified Arabic" w:cs="Simplified Arabic" w:hint="cs"/>
          <w:sz w:val="24"/>
          <w:szCs w:val="24"/>
          <w:rtl/>
        </w:rPr>
        <w:t>الحاجة إلى</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"وجود</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حكم</w:t>
      </w:r>
      <w:r w:rsidRPr="00EB5E38">
        <w:rPr>
          <w:rFonts w:ascii="Simplified Arabic" w:hAnsi="Simplified Arabic" w:cs="Simplified Arabic"/>
          <w:sz w:val="24"/>
          <w:szCs w:val="24"/>
          <w:rtl/>
        </w:rPr>
        <w:t xml:space="preserve"> خاص لتلبية احتياجات البلدان النامية، بما في ذلك </w:t>
      </w:r>
      <w:r w:rsidRPr="00EB5E38">
        <w:rPr>
          <w:rFonts w:ascii="Simplified Arabic" w:hAnsi="Simplified Arabic" w:cs="Simplified Arabic" w:hint="cs"/>
          <w:sz w:val="24"/>
          <w:szCs w:val="24"/>
          <w:rtl/>
        </w:rPr>
        <w:t>النص على ال</w:t>
      </w:r>
      <w:r w:rsidRPr="00EB5E38">
        <w:rPr>
          <w:rFonts w:ascii="Simplified Arabic" w:hAnsi="Simplified Arabic" w:cs="Simplified Arabic"/>
          <w:sz w:val="24"/>
          <w:szCs w:val="24"/>
          <w:rtl/>
        </w:rPr>
        <w:t xml:space="preserve">موارد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مالية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إضافية..." وت</w:t>
      </w:r>
      <w:r w:rsidRPr="00EB5E38">
        <w:rPr>
          <w:rFonts w:ascii="Simplified Arabic" w:hAnsi="Simplified Arabic" w:cs="Simplified Arabic" w:hint="cs"/>
          <w:sz w:val="24"/>
          <w:szCs w:val="24"/>
          <w:rtl/>
        </w:rPr>
        <w:t>لاحظ</w:t>
      </w:r>
      <w:r w:rsidRPr="00EB5E38">
        <w:rPr>
          <w:rFonts w:ascii="Simplified Arabic" w:hAnsi="Simplified Arabic" w:cs="Simplified Arabic"/>
          <w:sz w:val="24"/>
          <w:szCs w:val="24"/>
          <w:rtl/>
        </w:rPr>
        <w:t xml:space="preserve"> في هذا الصدد "الظروف الخاصة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 xml:space="preserve">لبلدان </w:t>
      </w:r>
      <w:r w:rsidRPr="00EB5E38">
        <w:rPr>
          <w:rFonts w:ascii="Simplified Arabic" w:hAnsi="Simplified Arabic" w:cs="Simplified Arabic" w:hint="cs"/>
          <w:sz w:val="24"/>
          <w:szCs w:val="24"/>
          <w:rtl/>
        </w:rPr>
        <w:t xml:space="preserve">الأقل </w:t>
      </w:r>
      <w:r w:rsidRPr="00EB5E38">
        <w:rPr>
          <w:rFonts w:ascii="Simplified Arabic" w:hAnsi="Simplified Arabic" w:cs="Simplified Arabic"/>
          <w:sz w:val="24"/>
          <w:szCs w:val="24"/>
          <w:rtl/>
        </w:rPr>
        <w:t>نموا والدول الجزرية الصغيرة". وت</w:t>
      </w:r>
      <w:r w:rsidRPr="00EB5E38">
        <w:rPr>
          <w:rFonts w:ascii="Simplified Arabic" w:hAnsi="Simplified Arabic" w:cs="Simplified Arabic" w:hint="cs"/>
          <w:sz w:val="24"/>
          <w:szCs w:val="24"/>
          <w:rtl/>
        </w:rPr>
        <w:t>حدد</w:t>
      </w:r>
      <w:r w:rsidRPr="00EB5E38">
        <w:rPr>
          <w:rFonts w:ascii="Simplified Arabic" w:hAnsi="Simplified Arabic" w:cs="Simplified Arabic"/>
          <w:sz w:val="24"/>
          <w:szCs w:val="24"/>
          <w:rtl/>
        </w:rPr>
        <w:t xml:space="preserve"> المادة </w:t>
      </w:r>
      <w:r w:rsidRPr="00EB5E38">
        <w:rPr>
          <w:rFonts w:ascii="Simplified Arabic" w:hAnsi="Simplified Arabic" w:cs="Simplified Arabic"/>
          <w:sz w:val="24"/>
          <w:szCs w:val="24"/>
        </w:rPr>
        <w:t>20</w:t>
      </w:r>
      <w:r w:rsidRPr="00EB5E38">
        <w:rPr>
          <w:rFonts w:ascii="Simplified Arabic" w:hAnsi="Simplified Arabic" w:cs="Simplified Arabic"/>
          <w:sz w:val="24"/>
          <w:szCs w:val="24"/>
          <w:rtl/>
        </w:rPr>
        <w:t xml:space="preserve"> من الاتفاقية، المتعلقة بالموارد المالية، فهما عاما بشأن الدعم المالي الذي يمكن أن تقدمه البلدان </w:t>
      </w:r>
      <w:r w:rsidRPr="00EB5E38">
        <w:rPr>
          <w:rFonts w:ascii="Simplified Arabic" w:hAnsi="Simplified Arabic" w:cs="Simplified Arabic"/>
          <w:sz w:val="24"/>
          <w:szCs w:val="24"/>
          <w:rtl/>
        </w:rPr>
        <w:lastRenderedPageBreak/>
        <w:t xml:space="preserve">الأطراف المتقدمة إلى البلدان الأطراف النامية. فتنص الفقرة </w:t>
      </w:r>
      <w:r w:rsidRPr="00EB5E38">
        <w:rPr>
          <w:rFonts w:ascii="Simplified Arabic" w:hAnsi="Simplified Arabic" w:cs="Simplified Arabic"/>
          <w:sz w:val="24"/>
          <w:szCs w:val="24"/>
        </w:rPr>
        <w:t>5</w:t>
      </w:r>
      <w:r w:rsidRPr="00EB5E38">
        <w:rPr>
          <w:rFonts w:ascii="Simplified Arabic" w:hAnsi="Simplified Arabic" w:cs="Simplified Arabic"/>
          <w:sz w:val="24"/>
          <w:szCs w:val="24"/>
          <w:rtl/>
        </w:rPr>
        <w:t xml:space="preserve"> من المادة </w:t>
      </w:r>
      <w:r w:rsidRPr="00EB5E38">
        <w:rPr>
          <w:rFonts w:ascii="Simplified Arabic" w:hAnsi="Simplified Arabic" w:cs="Simplified Arabic"/>
          <w:sz w:val="24"/>
          <w:szCs w:val="24"/>
        </w:rPr>
        <w:t>20</w:t>
      </w:r>
      <w:r w:rsidRPr="00EB5E38">
        <w:rPr>
          <w:rFonts w:ascii="Simplified Arabic" w:hAnsi="Simplified Arabic" w:cs="Simplified Arabic"/>
          <w:sz w:val="24"/>
          <w:szCs w:val="24"/>
          <w:rtl/>
        </w:rPr>
        <w:t xml:space="preserve"> على أن</w:t>
      </w:r>
      <w:r w:rsidRPr="00EB5E38">
        <w:rPr>
          <w:rFonts w:ascii="Simplified Arabic" w:hAnsi="Simplified Arabic" w:cs="Simplified Arabic" w:hint="cs"/>
          <w:sz w:val="24"/>
          <w:szCs w:val="24"/>
          <w:rtl/>
        </w:rPr>
        <w:t>ه</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على</w:t>
      </w:r>
      <w:r w:rsidRPr="00EB5E38">
        <w:rPr>
          <w:rFonts w:ascii="Simplified Arabic" w:hAnsi="Simplified Arabic" w:cs="Simplified Arabic"/>
          <w:sz w:val="24"/>
          <w:szCs w:val="24"/>
          <w:rtl/>
        </w:rPr>
        <w:t xml:space="preserve"> الأطراف </w:t>
      </w:r>
      <w:r w:rsidRPr="00EB5E38">
        <w:rPr>
          <w:rFonts w:ascii="Simplified Arabic" w:hAnsi="Simplified Arabic" w:cs="Simplified Arabic" w:hint="cs"/>
          <w:sz w:val="24"/>
          <w:szCs w:val="24"/>
          <w:rtl/>
        </w:rPr>
        <w:t xml:space="preserve">أن تراعي </w:t>
      </w:r>
      <w:r w:rsidRPr="00EB5E38">
        <w:rPr>
          <w:rFonts w:ascii="Simplified Arabic" w:hAnsi="Simplified Arabic" w:cs="Simplified Arabic"/>
          <w:sz w:val="24"/>
          <w:szCs w:val="24"/>
          <w:rtl/>
        </w:rPr>
        <w:t xml:space="preserve">مراعاة </w:t>
      </w:r>
      <w:r w:rsidRPr="00EB5E38">
        <w:rPr>
          <w:rFonts w:ascii="Simplified Arabic" w:hAnsi="Simplified Arabic" w:cs="Simplified Arabic" w:hint="cs"/>
          <w:sz w:val="24"/>
          <w:szCs w:val="24"/>
          <w:rtl/>
        </w:rPr>
        <w:t xml:space="preserve">تامة </w:t>
      </w:r>
      <w:r w:rsidRPr="00EB5E38">
        <w:rPr>
          <w:rFonts w:ascii="Simplified Arabic" w:hAnsi="Simplified Arabic" w:cs="Simplified Arabic"/>
          <w:sz w:val="24"/>
          <w:szCs w:val="24"/>
          <w:rtl/>
        </w:rPr>
        <w:t>الاحتياجات ال</w:t>
      </w:r>
      <w:r w:rsidRPr="00EB5E38">
        <w:rPr>
          <w:rFonts w:ascii="Simplified Arabic" w:hAnsi="Simplified Arabic" w:cs="Simplified Arabic" w:hint="cs"/>
          <w:sz w:val="24"/>
          <w:szCs w:val="24"/>
          <w:rtl/>
        </w:rPr>
        <w:t>محددة</w:t>
      </w:r>
      <w:r w:rsidRPr="00EB5E38">
        <w:rPr>
          <w:rFonts w:ascii="Simplified Arabic" w:hAnsi="Simplified Arabic" w:cs="Simplified Arabic"/>
          <w:sz w:val="24"/>
          <w:szCs w:val="24"/>
          <w:rtl/>
        </w:rPr>
        <w:t xml:space="preserve"> لأقل البلدان نموا </w:t>
      </w:r>
      <w:r w:rsidRPr="00EB5E38">
        <w:rPr>
          <w:rFonts w:ascii="Simplified Arabic" w:hAnsi="Simplified Arabic" w:cs="Simplified Arabic" w:hint="cs"/>
          <w:sz w:val="24"/>
          <w:szCs w:val="24"/>
          <w:rtl/>
        </w:rPr>
        <w:t xml:space="preserve">وحالتها الخاصة وذلك </w:t>
      </w:r>
      <w:r w:rsidRPr="00EB5E38">
        <w:rPr>
          <w:rFonts w:ascii="Simplified Arabic" w:hAnsi="Simplified Arabic" w:cs="Simplified Arabic"/>
          <w:sz w:val="24"/>
          <w:szCs w:val="24"/>
          <w:rtl/>
        </w:rPr>
        <w:t>في</w:t>
      </w:r>
      <w:r w:rsidRPr="00EB5E38">
        <w:rPr>
          <w:rFonts w:ascii="Simplified Arabic" w:hAnsi="Simplified Arabic" w:cs="Simplified Arabic" w:hint="cs"/>
          <w:sz w:val="24"/>
          <w:szCs w:val="24"/>
          <w:rtl/>
        </w:rPr>
        <w:t>ما تتخذه من</w:t>
      </w:r>
      <w:r w:rsidRPr="00EB5E38">
        <w:rPr>
          <w:rFonts w:ascii="Simplified Arabic" w:hAnsi="Simplified Arabic" w:cs="Simplified Arabic"/>
          <w:sz w:val="24"/>
          <w:szCs w:val="24"/>
          <w:rtl/>
        </w:rPr>
        <w:t xml:space="preserve"> إجراءات </w:t>
      </w:r>
      <w:r w:rsidRPr="00EB5E38">
        <w:rPr>
          <w:rFonts w:ascii="Simplified Arabic" w:hAnsi="Simplified Arabic" w:cs="Simplified Arabic" w:hint="cs"/>
          <w:sz w:val="24"/>
          <w:szCs w:val="24"/>
          <w:rtl/>
        </w:rPr>
        <w:t>تتعلق</w:t>
      </w:r>
      <w:r w:rsidRPr="00EB5E38">
        <w:rPr>
          <w:rFonts w:ascii="Simplified Arabic" w:hAnsi="Simplified Arabic" w:cs="Simplified Arabic"/>
          <w:sz w:val="24"/>
          <w:szCs w:val="24"/>
          <w:rtl/>
        </w:rPr>
        <w:t xml:space="preserve"> بالتمويل." </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 xml:space="preserve">في حين تركز المادة </w:t>
      </w:r>
      <w:r w:rsidRPr="00EB5E38">
        <w:rPr>
          <w:rFonts w:ascii="Simplified Arabic" w:hAnsi="Simplified Arabic" w:cs="Simplified Arabic"/>
          <w:sz w:val="24"/>
          <w:szCs w:val="24"/>
        </w:rPr>
        <w:t>20</w:t>
      </w:r>
      <w:r w:rsidRPr="00EB5E38">
        <w:rPr>
          <w:rFonts w:ascii="Simplified Arabic" w:hAnsi="Simplified Arabic" w:cs="Simplified Arabic"/>
          <w:sz w:val="24"/>
          <w:szCs w:val="24"/>
          <w:rtl/>
        </w:rPr>
        <w:t xml:space="preserve"> على تنفيذ تدابير للوفاء بالالتزامات </w:t>
      </w:r>
      <w:r w:rsidRPr="00EB5E38">
        <w:rPr>
          <w:rFonts w:ascii="Simplified Arabic" w:hAnsi="Simplified Arabic" w:cs="Simplified Arabic" w:hint="cs"/>
          <w:sz w:val="24"/>
          <w:szCs w:val="24"/>
          <w:rtl/>
        </w:rPr>
        <w:t>الواردة</w:t>
      </w:r>
      <w:r w:rsidRPr="00EB5E38">
        <w:rPr>
          <w:rFonts w:ascii="Simplified Arabic" w:hAnsi="Simplified Arabic" w:cs="Simplified Arabic"/>
          <w:sz w:val="24"/>
          <w:szCs w:val="24"/>
          <w:rtl/>
        </w:rPr>
        <w:t xml:space="preserve"> وفقا </w:t>
      </w:r>
      <w:r w:rsidRPr="00EB5E38">
        <w:rPr>
          <w:rFonts w:ascii="Simplified Arabic" w:hAnsi="Simplified Arabic" w:cs="Simplified Arabic" w:hint="cs"/>
          <w:sz w:val="24"/>
          <w:szCs w:val="24"/>
          <w:rtl/>
        </w:rPr>
        <w:t>في ا</w:t>
      </w:r>
      <w:r w:rsidRPr="00EB5E38">
        <w:rPr>
          <w:rFonts w:ascii="Simplified Arabic" w:hAnsi="Simplified Arabic" w:cs="Simplified Arabic"/>
          <w:sz w:val="24"/>
          <w:szCs w:val="24"/>
          <w:rtl/>
        </w:rPr>
        <w:t xml:space="preserve">لاتفاقية وترتبط بالمادة </w:t>
      </w:r>
      <w:r w:rsidRPr="00EB5E38">
        <w:rPr>
          <w:rFonts w:ascii="Simplified Arabic" w:hAnsi="Simplified Arabic" w:cs="Simplified Arabic"/>
          <w:sz w:val="24"/>
          <w:szCs w:val="24"/>
        </w:rPr>
        <w:t>21</w:t>
      </w:r>
      <w:r w:rsidRPr="00EB5E38">
        <w:rPr>
          <w:rFonts w:ascii="Simplified Arabic" w:hAnsi="Simplified Arabic" w:cs="Simplified Arabic"/>
          <w:sz w:val="24"/>
          <w:szCs w:val="24"/>
          <w:rtl/>
        </w:rPr>
        <w:t xml:space="preserve"> بشأن الآلية المالية للاتفاقية، </w:t>
      </w:r>
      <w:r w:rsidRPr="00EB5E38">
        <w:rPr>
          <w:rFonts w:ascii="Simplified Arabic" w:hAnsi="Simplified Arabic" w:cs="Simplified Arabic" w:hint="cs"/>
          <w:sz w:val="24"/>
          <w:szCs w:val="24"/>
          <w:rtl/>
        </w:rPr>
        <w:t>فهي تنطوي على</w:t>
      </w:r>
      <w:r w:rsidRPr="00EB5E38">
        <w:rPr>
          <w:rFonts w:ascii="Simplified Arabic" w:hAnsi="Simplified Arabic" w:cs="Simplified Arabic"/>
          <w:sz w:val="24"/>
          <w:szCs w:val="24"/>
          <w:rtl/>
        </w:rPr>
        <w:t xml:space="preserve"> قبول مبدأ عام </w:t>
      </w:r>
      <w:r w:rsidRPr="00EB5E38">
        <w:rPr>
          <w:rFonts w:ascii="Simplified Arabic" w:hAnsi="Simplified Arabic" w:cs="Simplified Arabic" w:hint="cs"/>
          <w:sz w:val="24"/>
          <w:szCs w:val="24"/>
          <w:rtl/>
        </w:rPr>
        <w:t xml:space="preserve">فيما </w:t>
      </w:r>
      <w:r w:rsidRPr="00EB5E38">
        <w:rPr>
          <w:rFonts w:ascii="Simplified Arabic" w:hAnsi="Simplified Arabic" w:cs="Simplified Arabic"/>
          <w:sz w:val="24"/>
          <w:szCs w:val="24"/>
          <w:rtl/>
        </w:rPr>
        <w:t xml:space="preserve">يتعلق بالقدرات والاحتياجات المالية للبلدان النامية الأطراف.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وكان مؤتمر الأطراف، في اجتماعه الأول عام </w:t>
      </w:r>
      <w:r w:rsidRPr="00EB5E38">
        <w:rPr>
          <w:rFonts w:ascii="Simplified Arabic" w:hAnsi="Simplified Arabic" w:cs="Simplified Arabic"/>
          <w:sz w:val="24"/>
          <w:szCs w:val="24"/>
        </w:rPr>
        <w:t>1994</w:t>
      </w:r>
      <w:r w:rsidRPr="00EB5E38">
        <w:rPr>
          <w:rFonts w:ascii="Simplified Arabic" w:hAnsi="Simplified Arabic" w:cs="Simplified Arabic"/>
          <w:sz w:val="24"/>
          <w:szCs w:val="24"/>
          <w:rtl/>
        </w:rPr>
        <w:t xml:space="preserve">، قد دعا البلدان المتقدمة والمنظمات الدولية </w:t>
      </w:r>
      <w:r w:rsidRPr="00EB5E38">
        <w:rPr>
          <w:rFonts w:ascii="Simplified Arabic" w:hAnsi="Simplified Arabic" w:cs="Simplified Arabic" w:hint="cs"/>
          <w:sz w:val="24"/>
          <w:szCs w:val="24"/>
          <w:rtl/>
        </w:rPr>
        <w:t xml:space="preserve">إلى </w:t>
      </w:r>
      <w:r w:rsidRPr="00EB5E38">
        <w:rPr>
          <w:rFonts w:ascii="Simplified Arabic" w:hAnsi="Simplified Arabic" w:cs="Simplified Arabic"/>
          <w:sz w:val="24"/>
          <w:szCs w:val="24"/>
          <w:rtl/>
        </w:rPr>
        <w:t>تقديم مساهمات طوعية لتيسير مشاركة البلدان النامية، لا سيما أقل البلدان نموا، في الاجتماعات التي تعقد في إطار الاتفاقية. و</w:t>
      </w:r>
      <w:r w:rsidRPr="00EB5E38">
        <w:rPr>
          <w:rFonts w:ascii="Simplified Arabic" w:hAnsi="Simplified Arabic" w:cs="Simplified Arabic" w:hint="cs"/>
          <w:sz w:val="24"/>
          <w:szCs w:val="24"/>
          <w:rtl/>
        </w:rPr>
        <w:t xml:space="preserve">قد </w:t>
      </w:r>
      <w:r w:rsidRPr="00EB5E38">
        <w:rPr>
          <w:rFonts w:ascii="Simplified Arabic" w:hAnsi="Simplified Arabic" w:cs="Simplified Arabic"/>
          <w:sz w:val="24"/>
          <w:szCs w:val="24"/>
          <w:rtl/>
        </w:rPr>
        <w:t>اتخذ عدد من التدابير المحددة لتيسير المشاركة</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منذ الاجتماع الأول لمؤتمر الأطراف.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وأ</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رسيت ممارسة في إطار الاتفاقية وبروتوكوليها لتوفير الدعم المالي لمشاركة مندوبين من البلدان النامية والبلدان التي تمر بمرحلة انتقالية اقتصادي، ولا سيما مندوبي أقل البلدان نموا والدول الجزرية الصغيرة النامية. وتحقيقا لهذه الغاية، أنشئ الصندوق الاستئماني الخاص للمساهمات الطوعية لتيسير مشاركة الأطراف في عملية الاتفاقية وفقا لل</w:t>
      </w:r>
      <w:r>
        <w:rPr>
          <w:rFonts w:ascii="Simplified Arabic" w:hAnsi="Simplified Arabic" w:cs="Simplified Arabic" w:hint="cs"/>
          <w:sz w:val="24"/>
          <w:szCs w:val="24"/>
          <w:rtl/>
        </w:rPr>
        <w:t>مقرر</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24/3</w:t>
      </w:r>
      <w:r w:rsidRPr="00EB5E38">
        <w:rPr>
          <w:rFonts w:ascii="Simplified Arabic" w:hAnsi="Simplified Arabic" w:cs="Simplified Arabic"/>
          <w:sz w:val="24"/>
          <w:szCs w:val="24"/>
          <w:rtl/>
        </w:rPr>
        <w:t>. وبالمثل، أ</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نشئ الصندوق الاستئماني الخاص للمساهمات الطوعية لتيسير مشاركة الأطراف في عملية بروتوكول السلامة الأحيائية. وفضلا عن ذلك، أ</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نشئ الصندوق الاستئماني العام للمساهمات الطوعية لتيسير مشاركة المجتمعات الأصلية والمحلية في عمل الاتفاقية لدعم المشاركة الفعالة لممثلي المجتمعات الأصلية والمحلية في اجتماعات الاتفاقية.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ووفقا للممارسة الحالية، تستخدم المساهمات الطوعية التي توفرها البلدان المانحة في تمويل تكاليف السفر والمعيشة للمندوبين من البلدان النامية والبلدان التي تمر </w:t>
      </w:r>
      <w:r w:rsidRPr="00EB5E38">
        <w:rPr>
          <w:rFonts w:ascii="Simplified Arabic" w:hAnsi="Simplified Arabic" w:cs="Simplified Arabic" w:hint="cs"/>
          <w:sz w:val="24"/>
          <w:szCs w:val="24"/>
          <w:rtl/>
        </w:rPr>
        <w:t xml:space="preserve">اقتصاداتها </w:t>
      </w:r>
      <w:r w:rsidRPr="00EB5E38">
        <w:rPr>
          <w:rFonts w:ascii="Simplified Arabic" w:hAnsi="Simplified Arabic" w:cs="Simplified Arabic"/>
          <w:sz w:val="24"/>
          <w:szCs w:val="24"/>
          <w:rtl/>
        </w:rPr>
        <w:t xml:space="preserve">بمرحلة انتقالية. وفي حالة عدم كفاية التبرعات المقدمة، تظهر مخاطر إلغاء الترتيبات </w:t>
      </w:r>
      <w:r w:rsidRPr="00EB5E38">
        <w:rPr>
          <w:rFonts w:ascii="Simplified Arabic" w:hAnsi="Simplified Arabic" w:cs="Simplified Arabic" w:hint="cs"/>
          <w:sz w:val="24"/>
          <w:szCs w:val="24"/>
          <w:rtl/>
        </w:rPr>
        <w:t>الخاصة</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عقد اجتماع ما</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ويؤجل الاجتماع إلى أن يسمح التمويل المت</w:t>
      </w:r>
      <w:r w:rsidRPr="00EB5E38">
        <w:rPr>
          <w:rFonts w:ascii="Simplified Arabic" w:hAnsi="Simplified Arabic" w:cs="Simplified Arabic" w:hint="cs"/>
          <w:sz w:val="24"/>
          <w:szCs w:val="24"/>
          <w:rtl/>
        </w:rPr>
        <w:t>اح</w:t>
      </w:r>
      <w:r w:rsidRPr="00EB5E38">
        <w:rPr>
          <w:rFonts w:ascii="Simplified Arabic" w:hAnsi="Simplified Arabic" w:cs="Simplified Arabic"/>
          <w:sz w:val="24"/>
          <w:szCs w:val="24"/>
          <w:rtl/>
        </w:rPr>
        <w:t xml:space="preserve"> بمشاركة كاملة ت</w:t>
      </w:r>
      <w:r w:rsidRPr="00EB5E38">
        <w:rPr>
          <w:rFonts w:ascii="Simplified Arabic" w:hAnsi="Simplified Arabic" w:cs="Simplified Arabic" w:hint="cs"/>
          <w:sz w:val="24"/>
          <w:szCs w:val="24"/>
          <w:rtl/>
        </w:rPr>
        <w:t>مثل</w:t>
      </w:r>
      <w:r w:rsidRPr="00EB5E38">
        <w:rPr>
          <w:rFonts w:ascii="Simplified Arabic" w:hAnsi="Simplified Arabic" w:cs="Simplified Arabic"/>
          <w:sz w:val="24"/>
          <w:szCs w:val="24"/>
          <w:rtl/>
        </w:rPr>
        <w:t xml:space="preserve"> جميع المناطق.</w:t>
      </w:r>
      <w:r w:rsidRPr="00EB5E38">
        <w:rPr>
          <w:rFonts w:ascii="Simplified Arabic" w:hAnsi="Simplified Arabic" w:cs="Simplified Arabic"/>
          <w:sz w:val="24"/>
          <w:szCs w:val="24"/>
          <w:vertAlign w:val="superscript"/>
          <w:lang w:val="en-US"/>
        </w:rPr>
        <w:footnoteReference w:id="6"/>
      </w:r>
      <w:r w:rsidRPr="00EB5E38">
        <w:rPr>
          <w:rFonts w:ascii="Simplified Arabic" w:hAnsi="Simplified Arabic" w:cs="Simplified Arabic"/>
          <w:sz w:val="24"/>
          <w:szCs w:val="24"/>
          <w:rtl/>
        </w:rPr>
        <w:t xml:space="preserve">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w:t>
      </w:r>
      <w:r w:rsidRPr="00EB5E38">
        <w:rPr>
          <w:rFonts w:ascii="Simplified Arabic" w:hAnsi="Simplified Arabic" w:cs="Simplified Arabic" w:hint="cs"/>
          <w:sz w:val="24"/>
          <w:szCs w:val="24"/>
          <w:rtl/>
        </w:rPr>
        <w:t xml:space="preserve">في واقع الأمر، </w:t>
      </w:r>
      <w:r w:rsidRPr="00EB5E38">
        <w:rPr>
          <w:rFonts w:ascii="Simplified Arabic" w:hAnsi="Simplified Arabic" w:cs="Simplified Arabic"/>
          <w:sz w:val="24"/>
          <w:szCs w:val="24"/>
          <w:rtl/>
        </w:rPr>
        <w:t>نادرا ما ت</w:t>
      </w:r>
      <w:r w:rsidRPr="00EB5E38">
        <w:rPr>
          <w:rFonts w:ascii="Simplified Arabic" w:hAnsi="Simplified Arabic" w:cs="Simplified Arabic" w:hint="cs"/>
          <w:sz w:val="24"/>
          <w:szCs w:val="24"/>
          <w:rtl/>
        </w:rPr>
        <w:t>غطي</w:t>
      </w:r>
      <w:r w:rsidRPr="00EB5E38">
        <w:rPr>
          <w:rFonts w:ascii="Simplified Arabic" w:hAnsi="Simplified Arabic" w:cs="Simplified Arabic"/>
          <w:sz w:val="24"/>
          <w:szCs w:val="24"/>
          <w:rtl/>
        </w:rPr>
        <w:t xml:space="preserve"> التعهدات المالية</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المبالغ المعتمدة في الميزانية. </w:t>
      </w:r>
      <w:r w:rsidRPr="00EB5E38">
        <w:rPr>
          <w:rFonts w:ascii="Simplified Arabic" w:hAnsi="Simplified Arabic" w:cs="Simplified Arabic" w:hint="cs"/>
          <w:sz w:val="24"/>
          <w:szCs w:val="24"/>
          <w:rtl/>
        </w:rPr>
        <w:t>ف</w:t>
      </w:r>
      <w:r w:rsidRPr="00EB5E38">
        <w:rPr>
          <w:rFonts w:ascii="Simplified Arabic" w:hAnsi="Simplified Arabic" w:cs="Simplified Arabic"/>
          <w:sz w:val="24"/>
          <w:szCs w:val="24"/>
          <w:rtl/>
        </w:rPr>
        <w:t xml:space="preserve">على سبيل المثال، تلقت الأمانة في عام </w:t>
      </w:r>
      <w:r w:rsidRPr="00EB5E38">
        <w:rPr>
          <w:rFonts w:ascii="Simplified Arabic" w:hAnsi="Simplified Arabic" w:cs="Simplified Arabic"/>
          <w:sz w:val="24"/>
          <w:szCs w:val="24"/>
        </w:rPr>
        <w:t>2011</w:t>
      </w:r>
      <w:r w:rsidRPr="00EB5E38">
        <w:rPr>
          <w:rFonts w:ascii="Simplified Arabic" w:hAnsi="Simplified Arabic" w:cs="Simplified Arabic"/>
          <w:sz w:val="24"/>
          <w:szCs w:val="24"/>
          <w:rtl/>
        </w:rPr>
        <w:t xml:space="preserve"> تعهدات </w:t>
      </w:r>
      <w:r w:rsidRPr="00EB5E38">
        <w:rPr>
          <w:rFonts w:ascii="Simplified Arabic" w:hAnsi="Simplified Arabic" w:cs="Simplified Arabic" w:hint="cs"/>
          <w:sz w:val="24"/>
          <w:szCs w:val="24"/>
          <w:rtl/>
        </w:rPr>
        <w:t>بنسبة</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69</w:t>
      </w:r>
      <w:r w:rsidRPr="00EB5E38">
        <w:rPr>
          <w:rFonts w:ascii="Simplified Arabic" w:hAnsi="Simplified Arabic" w:cs="Simplified Arabic"/>
          <w:sz w:val="24"/>
          <w:szCs w:val="24"/>
          <w:rtl/>
        </w:rPr>
        <w:t>% من المبلغ المعتمد</w:t>
      </w:r>
      <w:r w:rsidRPr="00EB5E38">
        <w:rPr>
          <w:rFonts w:ascii="Simplified Arabic" w:hAnsi="Simplified Arabic" w:cs="Simplified Arabic" w:hint="cs"/>
          <w:sz w:val="24"/>
          <w:szCs w:val="24"/>
          <w:rtl/>
        </w:rPr>
        <w:t xml:space="preserve"> لتلك السنة في إطار الصندوق الاستئماني الخاص للمساهمات الطوعية لتيسير مشاركة الأطراف في عملية الاتفاقية، </w:t>
      </w:r>
      <w:r w:rsidRPr="00EB5E38">
        <w:rPr>
          <w:rFonts w:ascii="Simplified Arabic" w:hAnsi="Simplified Arabic" w:cs="Simplified Arabic"/>
          <w:sz w:val="24"/>
          <w:szCs w:val="24"/>
          <w:rtl/>
        </w:rPr>
        <w:t>و</w:t>
      </w:r>
      <w:r w:rsidRPr="00EB5E38">
        <w:rPr>
          <w:rFonts w:ascii="Simplified Arabic" w:hAnsi="Simplified Arabic" w:cs="Simplified Arabic" w:hint="cs"/>
          <w:sz w:val="24"/>
          <w:szCs w:val="24"/>
          <w:rtl/>
        </w:rPr>
        <w:t>تلقت</w:t>
      </w:r>
      <w:r w:rsidRPr="00EB5E38">
        <w:rPr>
          <w:rFonts w:ascii="Simplified Arabic" w:hAnsi="Simplified Arabic" w:cs="Simplified Arabic"/>
          <w:sz w:val="24"/>
          <w:szCs w:val="24"/>
          <w:rtl/>
        </w:rPr>
        <w:t xml:space="preserve"> في عام </w:t>
      </w:r>
      <w:r w:rsidRPr="00EB5E38">
        <w:rPr>
          <w:rFonts w:ascii="Simplified Arabic" w:hAnsi="Simplified Arabic" w:cs="Simplified Arabic"/>
          <w:sz w:val="24"/>
          <w:szCs w:val="24"/>
        </w:rPr>
        <w:t>2012</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تعهدات </w:t>
      </w:r>
      <w:r w:rsidRPr="00EB5E38">
        <w:rPr>
          <w:rFonts w:ascii="Simplified Arabic" w:hAnsi="Simplified Arabic" w:cs="Simplified Arabic" w:hint="cs"/>
          <w:sz w:val="24"/>
          <w:szCs w:val="24"/>
          <w:rtl/>
        </w:rPr>
        <w:t>غطّت ما نسبته 35</w:t>
      </w:r>
      <w:r w:rsidRPr="00EB5E38">
        <w:rPr>
          <w:rFonts w:ascii="Simplified Arabic" w:hAnsi="Simplified Arabic" w:cs="Simplified Arabic"/>
          <w:sz w:val="24"/>
          <w:szCs w:val="24"/>
          <w:rtl/>
        </w:rPr>
        <w:t>% من المبلغ المعتمد</w:t>
      </w:r>
      <w:r w:rsidRPr="00EB5E38">
        <w:rPr>
          <w:rFonts w:ascii="Simplified Arabic" w:hAnsi="Simplified Arabic" w:cs="Simplified Arabic" w:hint="cs"/>
          <w:sz w:val="24"/>
          <w:szCs w:val="24"/>
          <w:rtl/>
        </w:rPr>
        <w:t xml:space="preserve"> لذلك العام</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وخلال فترة السنتين الحالية، تلقت الأمانة تعهدات غطّت 45% من المبلغ المعتمد لعام 2013، وحتى 30 يونيو/حزيران 2014، لم تتجاوز التعهدات المتلقاة 16% من المبلغ المعتمد لعام 2014. </w:t>
      </w:r>
      <w:r w:rsidRPr="00EB5E38">
        <w:rPr>
          <w:rFonts w:ascii="Simplified Arabic" w:hAnsi="Simplified Arabic" w:cs="Simplified Arabic"/>
          <w:sz w:val="24"/>
          <w:szCs w:val="24"/>
          <w:rtl/>
        </w:rPr>
        <w:t>وقد استلزم ذلك إعطاء الأولوية لت</w:t>
      </w:r>
      <w:r w:rsidRPr="00EB5E38">
        <w:rPr>
          <w:rFonts w:ascii="Simplified Arabic" w:hAnsi="Simplified Arabic" w:cs="Simplified Arabic" w:hint="cs"/>
          <w:sz w:val="24"/>
          <w:szCs w:val="24"/>
          <w:rtl/>
        </w:rPr>
        <w:t>قديم</w:t>
      </w:r>
      <w:r w:rsidRPr="00EB5E38">
        <w:rPr>
          <w:rFonts w:ascii="Simplified Arabic" w:hAnsi="Simplified Arabic" w:cs="Simplified Arabic"/>
          <w:sz w:val="24"/>
          <w:szCs w:val="24"/>
          <w:rtl/>
        </w:rPr>
        <w:t xml:space="preserve"> الدعم لأقل البلدان نموا والدول الجزرية الصغيرة النامية. وحاليا، </w:t>
      </w:r>
      <w:r w:rsidRPr="00EB5E38">
        <w:rPr>
          <w:rFonts w:ascii="Simplified Arabic" w:hAnsi="Simplified Arabic" w:cs="Simplified Arabic" w:hint="cs"/>
          <w:sz w:val="24"/>
          <w:szCs w:val="24"/>
          <w:rtl/>
        </w:rPr>
        <w:t>يقدم دعم تكاليف السفر والمعيشة ل</w:t>
      </w:r>
      <w:r w:rsidRPr="00EB5E38">
        <w:rPr>
          <w:rFonts w:ascii="Simplified Arabic" w:hAnsi="Simplified Arabic" w:cs="Simplified Arabic"/>
          <w:sz w:val="24"/>
          <w:szCs w:val="24"/>
          <w:rtl/>
        </w:rPr>
        <w:t xml:space="preserve">مندوب واحد من أقل البلدان نموا والدول الجزرية الصغيرة النامية، ويجري تمديد هذا الدعم في حدود الأموال المتاحة للبلدان النامية الأخرى والبلدان التي تمر </w:t>
      </w:r>
      <w:r w:rsidRPr="00EB5E38">
        <w:rPr>
          <w:rFonts w:ascii="Simplified Arabic" w:hAnsi="Simplified Arabic" w:cs="Simplified Arabic" w:hint="cs"/>
          <w:sz w:val="24"/>
          <w:szCs w:val="24"/>
          <w:rtl/>
        </w:rPr>
        <w:t xml:space="preserve">اقتصاداتها </w:t>
      </w:r>
      <w:r w:rsidRPr="00EB5E38">
        <w:rPr>
          <w:rFonts w:ascii="Simplified Arabic" w:hAnsi="Simplified Arabic" w:cs="Simplified Arabic"/>
          <w:sz w:val="24"/>
          <w:szCs w:val="24"/>
          <w:rtl/>
        </w:rPr>
        <w:t xml:space="preserve">بمرحلة انتقالية </w:t>
      </w:r>
      <w:r w:rsidRPr="00EB5E38">
        <w:rPr>
          <w:rFonts w:ascii="Simplified Arabic" w:hAnsi="Simplified Arabic" w:cs="Simplified Arabic" w:hint="cs"/>
          <w:sz w:val="24"/>
          <w:szCs w:val="24"/>
          <w:rtl/>
        </w:rPr>
        <w:t xml:space="preserve">حسب </w:t>
      </w:r>
      <w:r w:rsidRPr="00EB5E38">
        <w:rPr>
          <w:rFonts w:ascii="Simplified Arabic" w:hAnsi="Simplified Arabic" w:cs="Simplified Arabic"/>
          <w:sz w:val="24"/>
          <w:szCs w:val="24"/>
          <w:rtl/>
        </w:rPr>
        <w:t>الطلب وعلى أساس الأسبقية. وفي إطار الصندوق الاستئماني الخاص للمساهمات الطوعية لتيسير مشاركة الأطراف في عملية بروتوكول السلامة الأحيائية، ت</w:t>
      </w:r>
      <w:r w:rsidRPr="00EB5E38">
        <w:rPr>
          <w:rFonts w:ascii="Simplified Arabic" w:hAnsi="Simplified Arabic" w:cs="Simplified Arabic" w:hint="cs"/>
          <w:sz w:val="24"/>
          <w:szCs w:val="24"/>
          <w:rtl/>
        </w:rPr>
        <w:t>أتى</w:t>
      </w:r>
      <w:r w:rsidRPr="00EB5E38">
        <w:rPr>
          <w:rFonts w:ascii="Simplified Arabic" w:hAnsi="Simplified Arabic" w:cs="Simplified Arabic"/>
          <w:sz w:val="24"/>
          <w:szCs w:val="24"/>
          <w:rtl/>
        </w:rPr>
        <w:t xml:space="preserve"> نسبة التعهدات المتلقاة </w:t>
      </w:r>
      <w:r w:rsidRPr="00EB5E38">
        <w:rPr>
          <w:rFonts w:ascii="Simplified Arabic" w:hAnsi="Simplified Arabic" w:cs="Simplified Arabic" w:hint="cs"/>
          <w:sz w:val="24"/>
          <w:szCs w:val="24"/>
          <w:rtl/>
        </w:rPr>
        <w:t>مقارنة</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المب</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لغ المعتمد</w:t>
      </w:r>
      <w:r w:rsidRPr="00EB5E38">
        <w:rPr>
          <w:rFonts w:ascii="Simplified Arabic" w:hAnsi="Simplified Arabic" w:cs="Simplified Arabic" w:hint="cs"/>
          <w:sz w:val="24"/>
          <w:szCs w:val="24"/>
          <w:rtl/>
        </w:rPr>
        <w:t>ة</w:t>
      </w:r>
      <w:r w:rsidRPr="00EB5E38">
        <w:rPr>
          <w:rFonts w:ascii="Simplified Arabic" w:hAnsi="Simplified Arabic" w:cs="Simplified Arabic"/>
          <w:sz w:val="24"/>
          <w:szCs w:val="24"/>
          <w:rtl/>
        </w:rPr>
        <w:t xml:space="preserve"> في الميزانية </w:t>
      </w:r>
      <w:r w:rsidRPr="00EB5E38">
        <w:rPr>
          <w:rFonts w:ascii="Simplified Arabic" w:hAnsi="Simplified Arabic" w:cs="Simplified Arabic" w:hint="cs"/>
          <w:sz w:val="24"/>
          <w:szCs w:val="24"/>
          <w:rtl/>
        </w:rPr>
        <w:t xml:space="preserve">أقل بكثير </w:t>
      </w:r>
      <w:r w:rsidRPr="00EB5E38">
        <w:rPr>
          <w:rFonts w:ascii="Simplified Arabic" w:hAnsi="Simplified Arabic" w:cs="Simplified Arabic"/>
          <w:sz w:val="24"/>
          <w:szCs w:val="24"/>
          <w:rtl/>
        </w:rPr>
        <w:t>(</w:t>
      </w:r>
      <w:r w:rsidRPr="00EB5E38">
        <w:rPr>
          <w:rFonts w:ascii="Simplified Arabic" w:hAnsi="Simplified Arabic" w:cs="Simplified Arabic" w:hint="cs"/>
          <w:sz w:val="24"/>
          <w:szCs w:val="24"/>
          <w:rtl/>
        </w:rPr>
        <w:t>15</w:t>
      </w:r>
      <w:r w:rsidRPr="00EB5E38">
        <w:rPr>
          <w:rFonts w:ascii="Simplified Arabic" w:hAnsi="Simplified Arabic" w:cs="Simplified Arabic"/>
          <w:sz w:val="24"/>
          <w:szCs w:val="24"/>
          <w:rtl/>
        </w:rPr>
        <w:t xml:space="preserve">% لعام </w:t>
      </w:r>
      <w:r w:rsidRPr="00EB5E38">
        <w:rPr>
          <w:rFonts w:ascii="Simplified Arabic" w:hAnsi="Simplified Arabic" w:cs="Simplified Arabic"/>
          <w:sz w:val="24"/>
          <w:szCs w:val="24"/>
        </w:rPr>
        <w:t>2012</w:t>
      </w:r>
      <w:r w:rsidRPr="00EB5E38">
        <w:rPr>
          <w:rFonts w:ascii="Simplified Arabic" w:hAnsi="Simplified Arabic" w:cs="Simplified Arabic" w:hint="cs"/>
          <w:sz w:val="24"/>
          <w:szCs w:val="24"/>
          <w:rtl/>
        </w:rPr>
        <w:t>، و9,8% فقط من المبلغ المعتمد لعام 2014، حتى 30 يونيو/حزيران 2014</w:t>
      </w:r>
      <w:r w:rsidRPr="00EB5E38">
        <w:rPr>
          <w:rFonts w:ascii="Simplified Arabic" w:hAnsi="Simplified Arabic" w:cs="Simplified Arabic"/>
          <w:sz w:val="24"/>
          <w:szCs w:val="24"/>
          <w:rtl/>
        </w:rPr>
        <w:t>).</w:t>
      </w:r>
      <w:r w:rsidRPr="00EB5E38">
        <w:rPr>
          <w:rStyle w:val="FootnoteReference"/>
          <w:rFonts w:ascii="Simplified Arabic" w:hAnsi="Simplified Arabic" w:cs="Simplified Arabic"/>
          <w:sz w:val="24"/>
          <w:szCs w:val="24"/>
          <w:vertAlign w:val="superscript"/>
          <w:lang w:val="en-US"/>
        </w:rPr>
        <w:footnoteReference w:id="7"/>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tl/>
        </w:rPr>
        <w:lastRenderedPageBreak/>
        <w:t>ولذلك، ي</w:t>
      </w:r>
      <w:r w:rsidRPr="00EB5E38">
        <w:rPr>
          <w:rFonts w:ascii="Simplified Arabic" w:hAnsi="Simplified Arabic" w:cs="Simplified Arabic" w:hint="cs"/>
          <w:sz w:val="24"/>
          <w:szCs w:val="24"/>
          <w:rtl/>
        </w:rPr>
        <w:t>جرى</w:t>
      </w:r>
      <w:r w:rsidRPr="00EB5E38">
        <w:rPr>
          <w:rFonts w:ascii="Simplified Arabic" w:hAnsi="Simplified Arabic" w:cs="Simplified Arabic"/>
          <w:sz w:val="24"/>
          <w:szCs w:val="24"/>
          <w:rtl/>
        </w:rPr>
        <w:t xml:space="preserve"> دعم مشاركة مندوب واحد في اجتماعي مؤتمر الأطراف واجتماعات 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قرطاجنة، التي </w:t>
      </w:r>
      <w:r w:rsidRPr="00EB5E38">
        <w:rPr>
          <w:rFonts w:ascii="Simplified Arabic" w:hAnsi="Simplified Arabic" w:cs="Simplified Arabic" w:hint="cs"/>
          <w:sz w:val="24"/>
          <w:szCs w:val="24"/>
          <w:rtl/>
        </w:rPr>
        <w:t>تُنظّم</w:t>
      </w:r>
      <w:r w:rsidRPr="00EB5E38">
        <w:rPr>
          <w:rFonts w:ascii="Simplified Arabic" w:hAnsi="Simplified Arabic" w:cs="Simplified Arabic"/>
          <w:sz w:val="24"/>
          <w:szCs w:val="24"/>
          <w:rtl/>
        </w:rPr>
        <w:t xml:space="preserve"> بشكل متعاقب.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وتؤدي الممارسة الحالية إلى ظهور تحديات أمام الأطراف التي يمثلها </w:t>
      </w:r>
      <w:r w:rsidRPr="00EB5E38">
        <w:rPr>
          <w:rFonts w:ascii="Simplified Arabic" w:hAnsi="Simplified Arabic" w:cs="Simplified Arabic" w:hint="cs"/>
          <w:sz w:val="24"/>
          <w:szCs w:val="24"/>
          <w:rtl/>
        </w:rPr>
        <w:t xml:space="preserve">مندوب واحد فقط </w:t>
      </w:r>
      <w:r w:rsidRPr="00EB5E38">
        <w:rPr>
          <w:rFonts w:ascii="Simplified Arabic" w:hAnsi="Simplified Arabic" w:cs="Simplified Arabic"/>
          <w:sz w:val="24"/>
          <w:szCs w:val="24"/>
          <w:rtl/>
        </w:rPr>
        <w:t xml:space="preserve">في الاجتماعين. فأولا، من الصعب على كثير من الأطراف </w:t>
      </w:r>
      <w:r w:rsidRPr="00EB5E38">
        <w:rPr>
          <w:rFonts w:ascii="Simplified Arabic" w:hAnsi="Simplified Arabic" w:cs="Simplified Arabic" w:hint="cs"/>
          <w:sz w:val="24"/>
          <w:szCs w:val="24"/>
          <w:rtl/>
        </w:rPr>
        <w:t>اختيار</w:t>
      </w:r>
      <w:r w:rsidRPr="00EB5E38">
        <w:rPr>
          <w:rFonts w:ascii="Simplified Arabic" w:hAnsi="Simplified Arabic" w:cs="Simplified Arabic"/>
          <w:sz w:val="24"/>
          <w:szCs w:val="24"/>
          <w:rtl/>
        </w:rPr>
        <w:t xml:space="preserve"> م</w:t>
      </w:r>
      <w:r w:rsidRPr="00EB5E38">
        <w:rPr>
          <w:rFonts w:ascii="Simplified Arabic" w:hAnsi="Simplified Arabic" w:cs="Simplified Arabic" w:hint="cs"/>
          <w:sz w:val="24"/>
          <w:szCs w:val="24"/>
          <w:rtl/>
        </w:rPr>
        <w:t>ندوب</w:t>
      </w:r>
      <w:r w:rsidRPr="00EB5E38">
        <w:rPr>
          <w:rFonts w:ascii="Simplified Arabic" w:hAnsi="Simplified Arabic" w:cs="Simplified Arabic"/>
          <w:sz w:val="24"/>
          <w:szCs w:val="24"/>
          <w:rtl/>
        </w:rPr>
        <w:t xml:space="preserve"> واحد يتمتع بالخبرة في المسائل التي يتم تناولها في إطار الاتفاقية وبروتوكول</w:t>
      </w:r>
      <w:r w:rsidRPr="00EB5E38">
        <w:rPr>
          <w:rFonts w:ascii="Simplified Arabic" w:hAnsi="Simplified Arabic" w:cs="Simplified Arabic" w:hint="cs"/>
          <w:sz w:val="24"/>
          <w:szCs w:val="24"/>
          <w:rtl/>
        </w:rPr>
        <w:t xml:space="preserve"> قرطاجنة</w:t>
      </w:r>
      <w:r w:rsidRPr="00EB5E38">
        <w:rPr>
          <w:rFonts w:ascii="Simplified Arabic" w:hAnsi="Simplified Arabic" w:cs="Simplified Arabic"/>
          <w:sz w:val="24"/>
          <w:szCs w:val="24"/>
          <w:rtl/>
        </w:rPr>
        <w:t xml:space="preserve">. وثانيا، لا يتمكن </w:t>
      </w:r>
      <w:r w:rsidRPr="00EB5E38">
        <w:rPr>
          <w:rFonts w:ascii="Simplified Arabic" w:hAnsi="Simplified Arabic" w:cs="Simplified Arabic" w:hint="cs"/>
          <w:sz w:val="24"/>
          <w:szCs w:val="24"/>
          <w:rtl/>
        </w:rPr>
        <w:t xml:space="preserve">أي </w:t>
      </w:r>
      <w:r w:rsidRPr="00EB5E38">
        <w:rPr>
          <w:rFonts w:ascii="Simplified Arabic" w:hAnsi="Simplified Arabic" w:cs="Simplified Arabic"/>
          <w:sz w:val="24"/>
          <w:szCs w:val="24"/>
          <w:rtl/>
        </w:rPr>
        <w:t xml:space="preserve">طرف </w:t>
      </w:r>
      <w:r w:rsidRPr="00EB5E38">
        <w:rPr>
          <w:rFonts w:ascii="Simplified Arabic" w:hAnsi="Simplified Arabic" w:cs="Simplified Arabic" w:hint="cs"/>
          <w:sz w:val="24"/>
          <w:szCs w:val="24"/>
          <w:rtl/>
        </w:rPr>
        <w:t>يمثله</w:t>
      </w:r>
      <w:r w:rsidRPr="00EB5E38">
        <w:rPr>
          <w:rFonts w:ascii="Simplified Arabic" w:hAnsi="Simplified Arabic" w:cs="Simplified Arabic"/>
          <w:sz w:val="24"/>
          <w:szCs w:val="24"/>
          <w:rtl/>
        </w:rPr>
        <w:t xml:space="preserve"> مندوب واحد من المشاركة في جميع المناقشات أثناء الجلسات التي تجرى في </w:t>
      </w:r>
      <w:r w:rsidRPr="00EB5E38">
        <w:rPr>
          <w:rFonts w:ascii="Simplified Arabic" w:hAnsi="Simplified Arabic" w:cs="Simplified Arabic" w:hint="cs"/>
          <w:sz w:val="24"/>
          <w:szCs w:val="24"/>
          <w:rtl/>
        </w:rPr>
        <w:t xml:space="preserve">إطار </w:t>
      </w:r>
      <w:r w:rsidRPr="00EB5E38">
        <w:rPr>
          <w:rFonts w:ascii="Simplified Arabic" w:hAnsi="Simplified Arabic" w:cs="Simplified Arabic"/>
          <w:sz w:val="24"/>
          <w:szCs w:val="24"/>
          <w:rtl/>
        </w:rPr>
        <w:t>فريقي عمل متو</w:t>
      </w:r>
      <w:r w:rsidRPr="00EB5E38">
        <w:rPr>
          <w:rFonts w:ascii="Simplified Arabic" w:hAnsi="Simplified Arabic" w:cs="Simplified Arabic" w:hint="cs"/>
          <w:sz w:val="24"/>
          <w:szCs w:val="24"/>
          <w:rtl/>
        </w:rPr>
        <w:t>از</w:t>
      </w:r>
      <w:r w:rsidRPr="00EB5E38">
        <w:rPr>
          <w:rFonts w:ascii="Simplified Arabic" w:hAnsi="Simplified Arabic" w:cs="Simplified Arabic"/>
          <w:sz w:val="24"/>
          <w:szCs w:val="24"/>
          <w:rtl/>
        </w:rPr>
        <w:t xml:space="preserve">يين لكل من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w:t>
      </w:r>
      <w:r w:rsidRPr="00EB5E38">
        <w:rPr>
          <w:rFonts w:ascii="Simplified Arabic" w:hAnsi="Simplified Arabic" w:cs="Simplified Arabic" w:hint="cs"/>
          <w:sz w:val="24"/>
          <w:szCs w:val="24"/>
          <w:rtl/>
        </w:rPr>
        <w:t xml:space="preserve">في </w:t>
      </w:r>
      <w:r w:rsidRPr="00EB5E38">
        <w:rPr>
          <w:rFonts w:ascii="Simplified Arabic" w:hAnsi="Simplified Arabic" w:cs="Simplified Arabic"/>
          <w:sz w:val="24"/>
          <w:szCs w:val="24"/>
          <w:rtl/>
        </w:rPr>
        <w:t>البروتوكول. وفي حين لا 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تخ</w:t>
      </w:r>
      <w:r w:rsidRPr="00EB5E38">
        <w:rPr>
          <w:rFonts w:ascii="Simplified Arabic" w:hAnsi="Simplified Arabic" w:cs="Simplified Arabic" w:hint="cs"/>
          <w:sz w:val="24"/>
          <w:szCs w:val="24"/>
          <w:rtl/>
        </w:rPr>
        <w:t>ذ</w:t>
      </w:r>
      <w:r w:rsidRPr="00EB5E38">
        <w:rPr>
          <w:rFonts w:ascii="Simplified Arabic" w:hAnsi="Simplified Arabic" w:cs="Simplified Arabic"/>
          <w:sz w:val="24"/>
          <w:szCs w:val="24"/>
          <w:rtl/>
        </w:rPr>
        <w:t xml:space="preserve"> القرارات الرسمية إلا في الجلسات العامة، حيث تكون كل الأطراف </w:t>
      </w:r>
      <w:r w:rsidRPr="00EB5E38">
        <w:rPr>
          <w:rFonts w:ascii="Simplified Arabic" w:hAnsi="Simplified Arabic" w:cs="Simplified Arabic" w:hint="cs"/>
          <w:sz w:val="24"/>
          <w:szCs w:val="24"/>
          <w:rtl/>
        </w:rPr>
        <w:t>ممثلة</w:t>
      </w:r>
      <w:r w:rsidRPr="00EB5E38">
        <w:rPr>
          <w:rFonts w:ascii="Simplified Arabic" w:hAnsi="Simplified Arabic" w:cs="Simplified Arabic"/>
          <w:sz w:val="24"/>
          <w:szCs w:val="24"/>
          <w:rtl/>
        </w:rPr>
        <w:t xml:space="preserve">، تظل المشاركة في </w:t>
      </w:r>
      <w:r w:rsidRPr="00EB5E38">
        <w:rPr>
          <w:rFonts w:ascii="Simplified Arabic" w:hAnsi="Simplified Arabic" w:cs="Simplified Arabic" w:hint="cs"/>
          <w:sz w:val="24"/>
          <w:szCs w:val="24"/>
          <w:rtl/>
        </w:rPr>
        <w:t>إعداد</w:t>
      </w:r>
      <w:r w:rsidRPr="00EB5E38">
        <w:rPr>
          <w:rFonts w:ascii="Simplified Arabic" w:hAnsi="Simplified Arabic" w:cs="Simplified Arabic"/>
          <w:sz w:val="24"/>
          <w:szCs w:val="24"/>
          <w:rtl/>
        </w:rPr>
        <w:t xml:space="preserve"> القرارات محدودة.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وتتوخى الخطة المقترحة لتنظيم الاجتماعات الثلاثة في نفس الوقت بأن يتناول فريق</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عمل البنود الواردة في إطار الاتفاقية والبروتوكولين، وعقد جلسة عامة رسمية واحدة فقط في نفس الوقت. وعليه، يظل الوضع على هو عليه فيما يتعلق بالمشاركة في الأفرقة العاملة والجلسات العامة. غير أنه مع التنظيم المتزامن للاجتماعات في إطار الاتفاقية وبروتوكوليها، سيلزم توفر</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خبرات أكثر تنوعا. ومن ثم، فمع وجود تحديات مماثلة في إطار الترتيبات الحالية بالفعل، يوفر التغير المقترح في تنظيم الاجتماعات فرصة لإظهار الممارسات السابقة وتحديد الحلول الممكنة بغية زيادة فعالية العمليات في إطار الاتفاقية والبروتوكولين</w:t>
      </w:r>
      <w:r w:rsidRPr="00EB5E38">
        <w:rPr>
          <w:rFonts w:ascii="Simplified Arabic" w:hAnsi="Simplified Arabic" w:cs="Simplified Arabic" w:hint="cs"/>
          <w:sz w:val="24"/>
          <w:szCs w:val="24"/>
          <w:rtl/>
        </w:rPr>
        <w:t xml:space="preserve"> الملحقين بها</w:t>
      </w:r>
      <w:r w:rsidRPr="00EB5E38">
        <w:rPr>
          <w:rFonts w:ascii="Simplified Arabic" w:hAnsi="Simplified Arabic" w:cs="Simplified Arabic"/>
          <w:sz w:val="24"/>
          <w:szCs w:val="24"/>
          <w:rtl/>
        </w:rPr>
        <w:t xml:space="preserve">.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وبناء</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على ما تقدم، وبغية تحقيق مشاركة كاملة وفعالة، 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قترح أن تهدف الأطراف إلى زيادة الدعم المتاح لتغطية تكاليف المشاركة لمندوبين </w:t>
      </w:r>
      <w:r w:rsidRPr="00EB5E38">
        <w:rPr>
          <w:rFonts w:ascii="Simplified Arabic" w:hAnsi="Simplified Arabic" w:cs="Simplified Arabic" w:hint="cs"/>
          <w:sz w:val="24"/>
          <w:szCs w:val="24"/>
          <w:rtl/>
        </w:rPr>
        <w:t xml:space="preserve">اثنين </w:t>
      </w:r>
      <w:r w:rsidRPr="00EB5E38">
        <w:rPr>
          <w:rFonts w:ascii="Simplified Arabic" w:hAnsi="Simplified Arabic" w:cs="Simplified Arabic"/>
          <w:sz w:val="24"/>
          <w:szCs w:val="24"/>
          <w:rtl/>
        </w:rPr>
        <w:t xml:space="preserve">على الأقل من أقل البلدان نموا أو الدول الجزرية الصغيرة النامية، إضافة إلى مندوب واحد من البلدان النامية الأخرى والبلدان التي تمر </w:t>
      </w:r>
      <w:r w:rsidRPr="00EB5E38">
        <w:rPr>
          <w:rFonts w:ascii="Simplified Arabic" w:hAnsi="Simplified Arabic" w:cs="Simplified Arabic" w:hint="cs"/>
          <w:sz w:val="24"/>
          <w:szCs w:val="24"/>
          <w:rtl/>
        </w:rPr>
        <w:t xml:space="preserve">اقتصاداتها </w:t>
      </w:r>
      <w:r w:rsidRPr="00EB5E38">
        <w:rPr>
          <w:rFonts w:ascii="Simplified Arabic" w:hAnsi="Simplified Arabic" w:cs="Simplified Arabic"/>
          <w:sz w:val="24"/>
          <w:szCs w:val="24"/>
          <w:rtl/>
        </w:rPr>
        <w:t>بمرحلة انتقالية.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ولمزيد من الطمأنة بشأن المشاركة الكاملة والفعالة للأطراف في الاجتماعات المتزامنة لمؤتمر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يمكن أن </w:t>
      </w:r>
      <w:r w:rsidRPr="00EB5E38">
        <w:rPr>
          <w:rFonts w:ascii="Simplified Arabic" w:hAnsi="Simplified Arabic" w:cs="Simplified Arabic" w:hint="cs"/>
          <w:sz w:val="24"/>
          <w:szCs w:val="24"/>
          <w:rtl/>
        </w:rPr>
        <w:t>يتضمن</w:t>
      </w:r>
      <w:r w:rsidRPr="00EB5E38">
        <w:rPr>
          <w:rFonts w:ascii="Simplified Arabic" w:hAnsi="Simplified Arabic" w:cs="Simplified Arabic"/>
          <w:sz w:val="24"/>
          <w:szCs w:val="24"/>
          <w:rtl/>
        </w:rPr>
        <w:t xml:space="preserve"> مؤتمر الأطراف التمويل الموج</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ه لتيسير مشاركة مندوب واحد من أقل البلدان نموا والدول الجزرية الصغيرة النامية في عمليات الاتفاقية وبرتوكوليها</w:t>
      </w:r>
      <w:r w:rsidRPr="00EB5E38">
        <w:rPr>
          <w:rFonts w:ascii="Simplified Arabic" w:hAnsi="Simplified Arabic" w:cs="Simplified Arabic" w:hint="cs"/>
          <w:sz w:val="24"/>
          <w:szCs w:val="24"/>
          <w:rtl/>
        </w:rPr>
        <w:t xml:space="preserve"> بند اتفاق جديد</w:t>
      </w:r>
      <w:r w:rsidRPr="00EB5E38">
        <w:rPr>
          <w:rFonts w:ascii="Simplified Arabic" w:hAnsi="Simplified Arabic" w:cs="Simplified Arabic"/>
          <w:sz w:val="24"/>
          <w:szCs w:val="24"/>
          <w:rtl/>
        </w:rPr>
        <w:t xml:space="preserve"> في حدود ميزانيات البرامج الأساسية التي خصصت لها مساهمات مقررة. ويشمل ذلك الصندوق الاستئماني العام لاتفاقية التنوع البيولوجي والصندوق الاستئماني العام لميزانية البرامج الأساسية لبروتوكول التنوع البيولوجي.</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lastRenderedPageBreak/>
        <w:t xml:space="preserve"> </w:t>
      </w:r>
      <w:r w:rsidRPr="00EB5E38">
        <w:rPr>
          <w:rFonts w:ascii="Simplified Arabic" w:hAnsi="Simplified Arabic" w:cs="Simplified Arabic"/>
          <w:sz w:val="24"/>
          <w:szCs w:val="24"/>
          <w:rtl/>
        </w:rPr>
        <w:t>و</w:t>
      </w:r>
      <w:r w:rsidRPr="00EB5E38">
        <w:rPr>
          <w:rFonts w:ascii="Simplified Arabic" w:hAnsi="Simplified Arabic" w:cs="Simplified Arabic" w:hint="cs"/>
          <w:sz w:val="24"/>
          <w:szCs w:val="24"/>
          <w:rtl/>
        </w:rPr>
        <w:t>من الممكن أن يستكمل ذلك ب</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لإدارة المساهمات الطوعية في إطار صندوق استئماني خاص موحد للمساعدات الطوعية في عمليات الاتفاقية وبروتوكوليها. </w:t>
      </w:r>
      <w:r w:rsidRPr="00EB5E38">
        <w:rPr>
          <w:rFonts w:ascii="Simplified Arabic" w:hAnsi="Simplified Arabic" w:cs="Simplified Arabic" w:hint="cs"/>
          <w:sz w:val="24"/>
          <w:szCs w:val="24"/>
          <w:rtl/>
        </w:rPr>
        <w:t xml:space="preserve">فقد طلب مؤتمر الأطراف العامل </w:t>
      </w:r>
      <w:r>
        <w:rPr>
          <w:rFonts w:ascii="Simplified Arabic" w:hAnsi="Simplified Arabic" w:cs="Simplified Arabic" w:hint="cs"/>
          <w:sz w:val="24"/>
          <w:szCs w:val="24"/>
          <w:rtl/>
        </w:rPr>
        <w:t>كاجتماع</w:t>
      </w:r>
      <w:r w:rsidRPr="00EB5E38">
        <w:rPr>
          <w:rFonts w:ascii="Simplified Arabic" w:hAnsi="Simplified Arabic" w:cs="Simplified Arabic" w:hint="cs"/>
          <w:sz w:val="24"/>
          <w:szCs w:val="24"/>
          <w:rtl/>
        </w:rPr>
        <w:t xml:space="preserve"> الأطراف في البروتوكول، في اجتماعه السادس، إلى مؤتمر الأطراف استكشاف إمكانية اندماج الصندوق الاستئماني الخاص للمساهمات الطوعية لتيسير مشاركة البلدان النامية الأطراف مع الصندوق الاستئماني الخاص للمساهمات الطوعية لتيسير مشاركة الأطراف في عملية الاتفاقية، وطلب إلى الأمين التنفيذي، في حالة تفعيل هذا الاندماج، ضمان الشفافية في الإبلاغ عن النفقات المتعلقة ببروتوكول قرطاجنة والاتفاقية في إطار الصندوق الاستئماني المندمج.</w:t>
      </w:r>
      <w:r w:rsidRPr="00EB5E38">
        <w:rPr>
          <w:rStyle w:val="FootnoteReference"/>
          <w:rFonts w:ascii="Simplified Arabic" w:hAnsi="Simplified Arabic" w:cs="Simplified Arabic"/>
          <w:sz w:val="24"/>
          <w:szCs w:val="24"/>
          <w:vertAlign w:val="superscript"/>
          <w:rtl/>
        </w:rPr>
        <w:footnoteReference w:id="8"/>
      </w:r>
      <w:r w:rsidRPr="00EB5E38">
        <w:rPr>
          <w:rFonts w:ascii="Simplified Arabic" w:hAnsi="Simplified Arabic" w:cs="Simplified Arabic" w:hint="cs"/>
          <w:sz w:val="24"/>
          <w:szCs w:val="24"/>
          <w:rtl/>
        </w:rPr>
        <w:t xml:space="preserve"> ف</w:t>
      </w:r>
      <w:r w:rsidRPr="00EB5E38">
        <w:rPr>
          <w:rFonts w:ascii="Simplified Arabic" w:hAnsi="Simplified Arabic" w:cs="Simplified Arabic"/>
          <w:sz w:val="24"/>
          <w:szCs w:val="24"/>
          <w:rtl/>
        </w:rPr>
        <w:t xml:space="preserve">بعض الأطراف </w:t>
      </w:r>
      <w:r w:rsidRPr="00EB5E38">
        <w:rPr>
          <w:rFonts w:ascii="Simplified Arabic" w:hAnsi="Simplified Arabic" w:cs="Simplified Arabic" w:hint="cs"/>
          <w:sz w:val="24"/>
          <w:szCs w:val="24"/>
          <w:rtl/>
        </w:rPr>
        <w:t xml:space="preserve">ليس لديها سوى </w:t>
      </w:r>
      <w:r w:rsidRPr="00EB5E38">
        <w:rPr>
          <w:rFonts w:ascii="Simplified Arabic" w:hAnsi="Simplified Arabic" w:cs="Simplified Arabic"/>
          <w:sz w:val="24"/>
          <w:szCs w:val="24"/>
          <w:rtl/>
        </w:rPr>
        <w:t>قدرات محدودة للمساهمة في الصندوق الاستئماني الخاص للمساهمات الطوعية لتيسير مشاركة الأطراف في عملية بروتوكول السلامة الأحيائية. و</w:t>
      </w:r>
      <w:r w:rsidRPr="00EB5E38">
        <w:rPr>
          <w:rFonts w:ascii="Simplified Arabic" w:hAnsi="Simplified Arabic" w:cs="Simplified Arabic" w:hint="cs"/>
          <w:sz w:val="24"/>
          <w:szCs w:val="24"/>
          <w:rtl/>
        </w:rPr>
        <w:t xml:space="preserve">من ثم </w:t>
      </w:r>
      <w:r w:rsidRPr="00EB5E38">
        <w:rPr>
          <w:rFonts w:ascii="Simplified Arabic" w:hAnsi="Simplified Arabic" w:cs="Simplified Arabic"/>
          <w:sz w:val="24"/>
          <w:szCs w:val="24"/>
          <w:rtl/>
        </w:rPr>
        <w:t>يمكن أن ي</w:t>
      </w:r>
      <w:r w:rsidRPr="00EB5E38">
        <w:rPr>
          <w:rFonts w:ascii="Simplified Arabic" w:hAnsi="Simplified Arabic" w:cs="Simplified Arabic" w:hint="cs"/>
          <w:sz w:val="24"/>
          <w:szCs w:val="24"/>
          <w:rtl/>
        </w:rPr>
        <w:t xml:space="preserve">نطوي </w:t>
      </w:r>
      <w:r w:rsidRPr="00EB5E38">
        <w:rPr>
          <w:rFonts w:ascii="Simplified Arabic" w:hAnsi="Simplified Arabic" w:cs="Simplified Arabic"/>
          <w:sz w:val="24"/>
          <w:szCs w:val="24"/>
          <w:rtl/>
        </w:rPr>
        <w:t xml:space="preserve">دمج الصناديق الاستئمانية </w:t>
      </w:r>
      <w:r w:rsidRPr="00EB5E38">
        <w:rPr>
          <w:rFonts w:ascii="Simplified Arabic" w:hAnsi="Simplified Arabic" w:cs="Simplified Arabic" w:hint="cs"/>
          <w:sz w:val="24"/>
          <w:szCs w:val="24"/>
          <w:rtl/>
        </w:rPr>
        <w:t xml:space="preserve">على </w:t>
      </w:r>
      <w:r w:rsidRPr="00EB5E38">
        <w:rPr>
          <w:rFonts w:ascii="Simplified Arabic" w:hAnsi="Simplified Arabic" w:cs="Simplified Arabic"/>
          <w:sz w:val="24"/>
          <w:szCs w:val="24"/>
          <w:rtl/>
        </w:rPr>
        <w:t>ميزة إضافية تتمثل في تعزيز التكامل بين الاتفاقية والبروتوكولين.</w:t>
      </w:r>
    </w:p>
    <w:p w:rsidR="009C4AEC" w:rsidRPr="00E00E56" w:rsidRDefault="009C4AEC" w:rsidP="004D7FFC">
      <w:pPr>
        <w:pStyle w:val="Heading3"/>
        <w:bidi/>
        <w:jc w:val="center"/>
        <w:rPr>
          <w:rFonts w:ascii="Simplified Arabic" w:hAnsi="Simplified Arabic" w:cs="Simplified Arabic"/>
          <w:b w:val="0"/>
          <w:bCs w:val="0"/>
          <w:i/>
          <w:iCs/>
          <w:color w:val="auto"/>
        </w:rPr>
      </w:pPr>
      <w:r w:rsidRPr="00E00E56">
        <w:rPr>
          <w:rFonts w:ascii="Simplified Arabic" w:hAnsi="Simplified Arabic" w:cs="Simplified Arabic"/>
          <w:b w:val="0"/>
          <w:bCs w:val="0"/>
          <w:i/>
          <w:iCs/>
          <w:color w:val="auto"/>
        </w:rPr>
        <w:t>2</w:t>
      </w:r>
      <w:r w:rsidRPr="00E00E56">
        <w:rPr>
          <w:rFonts w:ascii="Simplified Arabic" w:hAnsi="Simplified Arabic" w:cs="Simplified Arabic"/>
          <w:b w:val="0"/>
          <w:bCs w:val="0"/>
          <w:i/>
          <w:iCs/>
          <w:color w:val="auto"/>
          <w:rtl/>
        </w:rPr>
        <w:t>-</w:t>
      </w:r>
      <w:r w:rsidRPr="00E00E56">
        <w:rPr>
          <w:rFonts w:ascii="Simplified Arabic" w:hAnsi="Simplified Arabic" w:cs="Simplified Arabic"/>
          <w:b w:val="0"/>
          <w:bCs w:val="0"/>
          <w:i/>
          <w:iCs/>
          <w:color w:val="auto"/>
          <w:rtl/>
        </w:rPr>
        <w:tab/>
        <w:t xml:space="preserve">التكاليف </w:t>
      </w:r>
      <w:r w:rsidRPr="00E00E56">
        <w:rPr>
          <w:rFonts w:ascii="Simplified Arabic" w:hAnsi="Simplified Arabic" w:cs="Simplified Arabic" w:hint="cs"/>
          <w:b w:val="0"/>
          <w:bCs w:val="0"/>
          <w:i/>
          <w:iCs/>
          <w:color w:val="auto"/>
          <w:rtl/>
        </w:rPr>
        <w:t>المنفصلة المتعلقة ب</w:t>
      </w:r>
      <w:r w:rsidRPr="00E00E56">
        <w:rPr>
          <w:rFonts w:ascii="Simplified Arabic" w:hAnsi="Simplified Arabic" w:cs="Simplified Arabic"/>
          <w:b w:val="0"/>
          <w:bCs w:val="0"/>
          <w:i/>
          <w:iCs/>
          <w:color w:val="auto"/>
          <w:rtl/>
        </w:rPr>
        <w:t>خدمات الأمانة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تنص المادة </w:t>
      </w:r>
      <w:r w:rsidRPr="00EB5E38">
        <w:rPr>
          <w:rFonts w:ascii="Simplified Arabic" w:hAnsi="Simplified Arabic" w:cs="Simplified Arabic"/>
          <w:sz w:val="24"/>
          <w:szCs w:val="24"/>
        </w:rPr>
        <w:t>31</w:t>
      </w:r>
      <w:r w:rsidRPr="00EB5E38">
        <w:rPr>
          <w:rFonts w:ascii="Simplified Arabic" w:hAnsi="Simplified Arabic" w:cs="Simplified Arabic"/>
          <w:sz w:val="24"/>
          <w:szCs w:val="24"/>
          <w:rtl/>
        </w:rPr>
        <w:t xml:space="preserve"> من بروتوكول قرطاجنة والمادة </w:t>
      </w:r>
      <w:r w:rsidRPr="00EB5E38">
        <w:rPr>
          <w:rFonts w:ascii="Simplified Arabic" w:hAnsi="Simplified Arabic" w:cs="Simplified Arabic"/>
          <w:sz w:val="24"/>
          <w:szCs w:val="24"/>
        </w:rPr>
        <w:t>28</w:t>
      </w:r>
      <w:r w:rsidRPr="00EB5E38">
        <w:rPr>
          <w:rFonts w:ascii="Simplified Arabic" w:hAnsi="Simplified Arabic" w:cs="Simplified Arabic"/>
          <w:sz w:val="24"/>
          <w:szCs w:val="24"/>
          <w:rtl/>
        </w:rPr>
        <w:t xml:space="preserve"> من بروتوكول ناغويا على أن </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تتحمل الأطراف في البروتوكول تكاليف خدمات الأمانة لهذا البروتوكول متى كانت تلك التكاليف مستقلة. ويبت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مؤتمر الأطراف الذي يعمل </w:t>
      </w:r>
      <w:r>
        <w:rPr>
          <w:rFonts w:ascii="Simplified Arabic" w:hAnsi="Simplified Arabic" w:cs="Simplified Arabic" w:hint="cs"/>
          <w:sz w:val="24"/>
          <w:szCs w:val="24"/>
          <w:rtl/>
        </w:rPr>
        <w:t>كاجتماع</w:t>
      </w:r>
      <w:r w:rsidRPr="00EB5E38">
        <w:rPr>
          <w:rFonts w:ascii="Simplified Arabic" w:hAnsi="Simplified Arabic" w:cs="Simplified Arabic"/>
          <w:sz w:val="24"/>
          <w:szCs w:val="24"/>
          <w:rtl/>
        </w:rPr>
        <w:t xml:space="preserve"> الأطراف في هذا البروتوكول، في اجتماعه الأول، في الترتيبات المالية الضرورية لهذا الغرض." وعليه، وكما أشير أعلاه، يمكن توزيع التكاليف المرتبطة بترتيبات الاجتماعات المذكورة بنسبة </w:t>
      </w:r>
      <w:r w:rsidRPr="00EB5E38">
        <w:rPr>
          <w:rFonts w:ascii="Simplified Arabic" w:hAnsi="Simplified Arabic" w:cs="Simplified Arabic"/>
          <w:sz w:val="24"/>
          <w:szCs w:val="24"/>
        </w:rPr>
        <w:t>22</w:t>
      </w:r>
      <w:r w:rsidRPr="00EB5E38">
        <w:rPr>
          <w:rFonts w:ascii="Simplified Arabic" w:hAnsi="Simplified Arabic" w:cs="Simplified Arabic"/>
          <w:sz w:val="24"/>
          <w:szCs w:val="24"/>
          <w:rtl/>
        </w:rPr>
        <w:t>% لكل بروتوكول و</w:t>
      </w:r>
      <w:r w:rsidRPr="00EB5E38">
        <w:rPr>
          <w:rFonts w:ascii="Simplified Arabic" w:hAnsi="Simplified Arabic" w:cs="Simplified Arabic" w:hint="cs"/>
          <w:sz w:val="24"/>
          <w:szCs w:val="24"/>
          <w:rtl/>
        </w:rPr>
        <w:t>56</w:t>
      </w:r>
      <w:r w:rsidRPr="00EB5E38">
        <w:rPr>
          <w:rFonts w:ascii="Simplified Arabic" w:hAnsi="Simplified Arabic" w:cs="Simplified Arabic"/>
          <w:sz w:val="24"/>
          <w:szCs w:val="24"/>
          <w:rtl/>
        </w:rPr>
        <w:t>% للاتفاقية.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ومن شأن الانتقال إلى سيناريو آخر ل</w:t>
      </w:r>
      <w:r w:rsidRPr="00EB5E38">
        <w:rPr>
          <w:rFonts w:ascii="Simplified Arabic" w:hAnsi="Simplified Arabic" w:cs="Simplified Arabic" w:hint="cs"/>
          <w:sz w:val="24"/>
          <w:szCs w:val="24"/>
          <w:rtl/>
        </w:rPr>
        <w:t>سير ا</w:t>
      </w:r>
      <w:r w:rsidRPr="00EB5E38">
        <w:rPr>
          <w:rFonts w:ascii="Simplified Arabic" w:hAnsi="Simplified Arabic" w:cs="Simplified Arabic"/>
          <w:sz w:val="24"/>
          <w:szCs w:val="24"/>
          <w:rtl/>
        </w:rPr>
        <w:t xml:space="preserve">لمؤتمر </w:t>
      </w:r>
      <w:r w:rsidRPr="00EB5E38">
        <w:rPr>
          <w:rFonts w:ascii="Simplified Arabic" w:hAnsi="Simplified Arabic" w:cs="Simplified Arabic" w:hint="cs"/>
          <w:sz w:val="24"/>
          <w:szCs w:val="24"/>
          <w:rtl/>
        </w:rPr>
        <w:t xml:space="preserve">حيث </w:t>
      </w:r>
      <w:r w:rsidRPr="00EB5E38">
        <w:rPr>
          <w:rFonts w:ascii="Simplified Arabic" w:hAnsi="Simplified Arabic" w:cs="Simplified Arabic"/>
          <w:sz w:val="24"/>
          <w:szCs w:val="24"/>
          <w:rtl/>
        </w:rPr>
        <w:t xml:space="preserve">تعقد اجتماعات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البروتوكولين على أساس متزامن </w:t>
      </w:r>
      <w:r w:rsidRPr="00EB5E38">
        <w:rPr>
          <w:rFonts w:ascii="Simplified Arabic" w:hAnsi="Simplified Arabic" w:cs="Simplified Arabic" w:hint="cs"/>
          <w:sz w:val="24"/>
          <w:szCs w:val="24"/>
          <w:rtl/>
        </w:rPr>
        <w:t xml:space="preserve">على مدار </w:t>
      </w:r>
      <w:r w:rsidRPr="00EB5E38">
        <w:rPr>
          <w:rFonts w:ascii="Simplified Arabic" w:hAnsi="Simplified Arabic" w:cs="Simplified Arabic"/>
          <w:sz w:val="24"/>
          <w:szCs w:val="24"/>
          <w:rtl/>
        </w:rPr>
        <w:t>أسبوعين، مقارنة بالوضع الحالي الذي يعقد فيه اجتماع الأطراف في بروتوكول قرطاجنة قبل اجتماع مؤتمر الأطراف الذي يستغرق أسبوعين، أن يؤدي إلى خفض التكلفة المرتبطة بتشغيل مركز المؤتمرات لأسبوع (</w:t>
      </w:r>
      <w:r w:rsidRPr="00EB5E38">
        <w:rPr>
          <w:rFonts w:ascii="Simplified Arabic" w:hAnsi="Simplified Arabic" w:cs="Simplified Arabic" w:hint="cs"/>
          <w:sz w:val="24"/>
          <w:szCs w:val="24"/>
          <w:rtl/>
        </w:rPr>
        <w:t xml:space="preserve">تكاليف </w:t>
      </w:r>
      <w:r w:rsidRPr="00EB5E38">
        <w:rPr>
          <w:rFonts w:ascii="Simplified Arabic" w:hAnsi="Simplified Arabic" w:cs="Simplified Arabic"/>
          <w:sz w:val="24"/>
          <w:szCs w:val="24"/>
          <w:rtl/>
        </w:rPr>
        <w:t xml:space="preserve">قاعتي </w:t>
      </w:r>
      <w:r w:rsidRPr="00EB5E38">
        <w:rPr>
          <w:rFonts w:ascii="Simplified Arabic" w:hAnsi="Simplified Arabic" w:cs="Simplified Arabic" w:hint="cs"/>
          <w:sz w:val="24"/>
          <w:szCs w:val="24"/>
          <w:rtl/>
        </w:rPr>
        <w:t>اجتماعات</w:t>
      </w:r>
      <w:r w:rsidRPr="00EB5E38">
        <w:rPr>
          <w:rFonts w:ascii="Simplified Arabic" w:hAnsi="Simplified Arabic" w:cs="Simplified Arabic"/>
          <w:sz w:val="24"/>
          <w:szCs w:val="24"/>
          <w:rtl/>
        </w:rPr>
        <w:t xml:space="preserve">، كل منها مزود بالترجمة الفورية، والتكاليف المرتبطة الأخرى). ويقدر هذا الخفض في التكاليف بنحو </w:t>
      </w:r>
      <w:r w:rsidRPr="00EB5E38">
        <w:rPr>
          <w:rFonts w:ascii="Simplified Arabic" w:hAnsi="Simplified Arabic" w:cs="Simplified Arabic"/>
          <w:sz w:val="24"/>
          <w:szCs w:val="24"/>
        </w:rPr>
        <w:t>450,000</w:t>
      </w:r>
      <w:r w:rsidRPr="00EB5E38">
        <w:rPr>
          <w:rFonts w:ascii="Simplified Arabic" w:hAnsi="Simplified Arabic" w:cs="Simplified Arabic"/>
          <w:sz w:val="24"/>
          <w:szCs w:val="24"/>
          <w:rtl/>
        </w:rPr>
        <w:t xml:space="preserve"> دولار أمريكي </w:t>
      </w:r>
      <w:r w:rsidRPr="00EB5E38">
        <w:rPr>
          <w:rFonts w:ascii="Simplified Arabic" w:hAnsi="Simplified Arabic" w:cs="Simplified Arabic" w:hint="cs"/>
          <w:sz w:val="24"/>
          <w:szCs w:val="24"/>
          <w:rtl/>
        </w:rPr>
        <w:t xml:space="preserve">للمؤتمر، </w:t>
      </w:r>
      <w:r w:rsidRPr="00EB5E38">
        <w:rPr>
          <w:rFonts w:ascii="Simplified Arabic" w:hAnsi="Simplified Arabic" w:cs="Simplified Arabic"/>
          <w:sz w:val="24"/>
          <w:szCs w:val="24"/>
          <w:rtl/>
        </w:rPr>
        <w:t xml:space="preserve">يمكن توزيعها تناسبيا على ميزانيتي الاتفاقية وبروتوكول قرطاجنة. </w:t>
      </w:r>
    </w:p>
    <w:p w:rsidR="009C4AEC" w:rsidRPr="00E00E56" w:rsidRDefault="009C4AEC" w:rsidP="004D7FFC">
      <w:pPr>
        <w:pStyle w:val="Heading2"/>
        <w:bidi/>
        <w:jc w:val="center"/>
        <w:rPr>
          <w:rFonts w:ascii="Simplified Arabic" w:hAnsi="Simplified Arabic" w:cs="Simplified Arabic"/>
          <w:i/>
          <w:iCs/>
          <w:color w:val="auto"/>
          <w:sz w:val="24"/>
        </w:rPr>
      </w:pPr>
      <w:r w:rsidRPr="00E00E56">
        <w:rPr>
          <w:rFonts w:ascii="Simplified Arabic" w:hAnsi="Simplified Arabic" w:cs="Simplified Arabic"/>
          <w:i/>
          <w:iCs/>
          <w:color w:val="auto"/>
          <w:sz w:val="24"/>
          <w:rtl/>
        </w:rPr>
        <w:t>دال-</w:t>
      </w:r>
      <w:r w:rsidRPr="00E00E56">
        <w:rPr>
          <w:rFonts w:ascii="Simplified Arabic" w:hAnsi="Simplified Arabic" w:cs="Simplified Arabic"/>
          <w:i/>
          <w:iCs/>
          <w:color w:val="auto"/>
          <w:sz w:val="24"/>
          <w:rtl/>
        </w:rPr>
        <w:tab/>
        <w:t>الفوائد والمخاطر</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في حين ناقش القسمان الأول والثاني أعلاه الفوائد المتوقعة من الخطة ال</w:t>
      </w:r>
      <w:r w:rsidRPr="00EB5E38">
        <w:rPr>
          <w:rFonts w:ascii="Simplified Arabic" w:hAnsi="Simplified Arabic" w:cs="Simplified Arabic" w:hint="cs"/>
          <w:sz w:val="24"/>
          <w:szCs w:val="24"/>
          <w:rtl/>
        </w:rPr>
        <w:t>مقترحة</w:t>
      </w:r>
      <w:r w:rsidRPr="00EB5E38">
        <w:rPr>
          <w:rFonts w:ascii="Simplified Arabic" w:hAnsi="Simplified Arabic" w:cs="Simplified Arabic"/>
          <w:sz w:val="24"/>
          <w:szCs w:val="24"/>
          <w:rtl/>
        </w:rPr>
        <w:t xml:space="preserve"> لتنظيم اجتماعات متزامنة، </w:t>
      </w:r>
      <w:r w:rsidRPr="00EB5E38">
        <w:rPr>
          <w:rFonts w:ascii="Simplified Arabic" w:hAnsi="Simplified Arabic" w:cs="Simplified Arabic" w:hint="cs"/>
          <w:sz w:val="24"/>
          <w:szCs w:val="24"/>
          <w:rtl/>
        </w:rPr>
        <w:t>ثمة</w:t>
      </w:r>
      <w:r w:rsidRPr="00EB5E38">
        <w:rPr>
          <w:rFonts w:ascii="Simplified Arabic" w:hAnsi="Simplified Arabic" w:cs="Simplified Arabic"/>
          <w:sz w:val="24"/>
          <w:szCs w:val="24"/>
          <w:rtl/>
        </w:rPr>
        <w:t xml:space="preserve"> عدد من المخاطر القائمة، </w:t>
      </w:r>
      <w:r w:rsidRPr="00EB5E38">
        <w:rPr>
          <w:rFonts w:ascii="Simplified Arabic" w:hAnsi="Simplified Arabic" w:cs="Simplified Arabic" w:hint="cs"/>
          <w:sz w:val="24"/>
          <w:szCs w:val="24"/>
          <w:rtl/>
        </w:rPr>
        <w:t>على النحو التالي</w:t>
      </w:r>
      <w:r w:rsidRPr="00EB5E38">
        <w:rPr>
          <w:rFonts w:ascii="Simplified Arabic" w:hAnsi="Simplified Arabic" w:cs="Simplified Arabic"/>
          <w:sz w:val="24"/>
          <w:szCs w:val="24"/>
          <w:rtl/>
        </w:rPr>
        <w:t>:</w:t>
      </w:r>
    </w:p>
    <w:p w:rsidR="009C4AEC" w:rsidRPr="00EB5E38" w:rsidRDefault="00E00E56" w:rsidP="004D7FFC">
      <w:pPr>
        <w:numPr>
          <w:ilvl w:val="0"/>
          <w:numId w:val="17"/>
        </w:numPr>
        <w:bidi/>
        <w:spacing w:before="120" w:after="120"/>
        <w:jc w:val="both"/>
        <w:rPr>
          <w:rFonts w:ascii="Simplified Arabic" w:hAnsi="Simplified Arabic" w:cs="Simplified Arabic"/>
        </w:rPr>
      </w:pPr>
      <w:r>
        <w:rPr>
          <w:rFonts w:ascii="Simplified Arabic" w:hAnsi="Simplified Arabic" w:cs="Simplified Arabic" w:hint="cs"/>
          <w:i/>
          <w:iCs/>
          <w:rtl/>
        </w:rPr>
        <w:t xml:space="preserve"> </w:t>
      </w:r>
      <w:r w:rsidR="009C4AEC" w:rsidRPr="00EB5E38">
        <w:rPr>
          <w:rFonts w:ascii="Simplified Arabic" w:hAnsi="Simplified Arabic" w:cs="Simplified Arabic"/>
          <w:i/>
          <w:iCs/>
          <w:rtl/>
        </w:rPr>
        <w:t>وقت</w:t>
      </w:r>
      <w:r w:rsidR="009C4AEC" w:rsidRPr="00EB5E38">
        <w:rPr>
          <w:rFonts w:ascii="Simplified Arabic" w:hAnsi="Simplified Arabic" w:cs="Simplified Arabic"/>
          <w:rtl/>
        </w:rPr>
        <w:t xml:space="preserve"> </w:t>
      </w:r>
      <w:r w:rsidR="009C4AEC" w:rsidRPr="00EB5E38">
        <w:rPr>
          <w:rFonts w:ascii="Simplified Arabic" w:hAnsi="Simplified Arabic" w:cs="Simplified Arabic" w:hint="cs"/>
          <w:i/>
          <w:iCs/>
          <w:rtl/>
        </w:rPr>
        <w:t>الاجتماعات</w:t>
      </w:r>
      <w:r w:rsidR="009C4AEC" w:rsidRPr="00EB5E38">
        <w:rPr>
          <w:rFonts w:ascii="Simplified Arabic" w:hAnsi="Simplified Arabic" w:cs="Simplified Arabic" w:hint="cs"/>
          <w:rtl/>
        </w:rPr>
        <w:t xml:space="preserve"> </w:t>
      </w:r>
      <w:r w:rsidR="009C4AEC" w:rsidRPr="00EB5E38">
        <w:rPr>
          <w:rFonts w:ascii="Simplified Arabic" w:hAnsi="Simplified Arabic" w:cs="Simplified Arabic"/>
          <w:rtl/>
        </w:rPr>
        <w:t xml:space="preserve">- يمكن أن يستغرق النظر في البنود الواردة في إطار الاتفاقية وبروتوكوليها الكثير من الوقت وقد لا تكفي فترة الأسبوعين للنظر في جميع بنود </w:t>
      </w:r>
      <w:r w:rsidR="009C4AEC" w:rsidRPr="00EB5E38">
        <w:rPr>
          <w:rFonts w:ascii="Simplified Arabic" w:hAnsi="Simplified Arabic" w:cs="Simplified Arabic" w:hint="cs"/>
          <w:rtl/>
        </w:rPr>
        <w:t xml:space="preserve">جدول الأعمال </w:t>
      </w:r>
      <w:r w:rsidR="009C4AEC" w:rsidRPr="00EB5E38">
        <w:rPr>
          <w:rFonts w:ascii="Simplified Arabic" w:hAnsi="Simplified Arabic" w:cs="Simplified Arabic"/>
          <w:rtl/>
        </w:rPr>
        <w:t>على نحو واف</w:t>
      </w:r>
      <w:r w:rsidR="009C4AEC" w:rsidRPr="00EB5E38">
        <w:rPr>
          <w:rFonts w:ascii="Simplified Arabic" w:hAnsi="Simplified Arabic" w:cs="Simplified Arabic" w:hint="cs"/>
          <w:rtl/>
        </w:rPr>
        <w:t>؛</w:t>
      </w:r>
      <w:r w:rsidR="009C4AEC" w:rsidRPr="00EB5E38">
        <w:rPr>
          <w:rFonts w:ascii="Simplified Arabic" w:hAnsi="Simplified Arabic" w:cs="Simplified Arabic"/>
          <w:rtl/>
        </w:rPr>
        <w:t xml:space="preserve">   </w:t>
      </w:r>
    </w:p>
    <w:p w:rsidR="009C4AEC" w:rsidRPr="00EB5E38" w:rsidRDefault="00E00E56" w:rsidP="004D7FFC">
      <w:pPr>
        <w:numPr>
          <w:ilvl w:val="0"/>
          <w:numId w:val="17"/>
        </w:numPr>
        <w:bidi/>
        <w:spacing w:before="120" w:after="120"/>
        <w:jc w:val="both"/>
        <w:rPr>
          <w:rFonts w:ascii="Simplified Arabic" w:hAnsi="Simplified Arabic" w:cs="Simplified Arabic"/>
        </w:rPr>
      </w:pPr>
      <w:r>
        <w:rPr>
          <w:rFonts w:ascii="Simplified Arabic" w:hAnsi="Simplified Arabic" w:cs="Simplified Arabic" w:hint="cs"/>
          <w:i/>
          <w:iCs/>
          <w:rtl/>
        </w:rPr>
        <w:t xml:space="preserve"> </w:t>
      </w:r>
      <w:r w:rsidR="009C4AEC" w:rsidRPr="00EB5E38">
        <w:rPr>
          <w:rFonts w:ascii="Simplified Arabic" w:hAnsi="Simplified Arabic" w:cs="Simplified Arabic"/>
          <w:i/>
          <w:iCs/>
          <w:rtl/>
        </w:rPr>
        <w:t>الإجراءات الجديدة</w:t>
      </w:r>
      <w:r w:rsidR="009C4AEC" w:rsidRPr="00EB5E38">
        <w:rPr>
          <w:rFonts w:ascii="Simplified Arabic" w:hAnsi="Simplified Arabic" w:cs="Simplified Arabic"/>
          <w:rtl/>
        </w:rPr>
        <w:t xml:space="preserve"> - ال</w:t>
      </w:r>
      <w:r w:rsidR="009C4AEC" w:rsidRPr="00EB5E38">
        <w:rPr>
          <w:rFonts w:ascii="Simplified Arabic" w:hAnsi="Simplified Arabic" w:cs="Simplified Arabic" w:hint="cs"/>
          <w:rtl/>
        </w:rPr>
        <w:t>تبديل</w:t>
      </w:r>
      <w:r w:rsidR="009C4AEC" w:rsidRPr="00EB5E38">
        <w:rPr>
          <w:rFonts w:ascii="Simplified Arabic" w:hAnsi="Simplified Arabic" w:cs="Simplified Arabic"/>
          <w:rtl/>
        </w:rPr>
        <w:t xml:space="preserve"> بين البنود الواردة في إطار الاتفاقية والبروتوكولين في إطار فريقي عمل يمثل انحرافا كبيرا عن الممارسة الحالة ويمكن أن يؤدي إلى إرباك الأطراف </w:t>
      </w:r>
      <w:r w:rsidR="009C4AEC" w:rsidRPr="00EB5E38">
        <w:rPr>
          <w:rFonts w:ascii="Simplified Arabic" w:hAnsi="Simplified Arabic" w:cs="Simplified Arabic" w:hint="cs"/>
          <w:rtl/>
        </w:rPr>
        <w:t xml:space="preserve">عند تطبيقه </w:t>
      </w:r>
      <w:r w:rsidR="009C4AEC" w:rsidRPr="00EB5E38">
        <w:rPr>
          <w:rFonts w:ascii="Simplified Arabic" w:hAnsi="Simplified Arabic" w:cs="Simplified Arabic"/>
          <w:rtl/>
        </w:rPr>
        <w:t>لأول مرة</w:t>
      </w:r>
      <w:r w:rsidR="009C4AEC" w:rsidRPr="00EB5E38">
        <w:rPr>
          <w:rFonts w:ascii="Simplified Arabic" w:hAnsi="Simplified Arabic" w:cs="Simplified Arabic" w:hint="cs"/>
          <w:rtl/>
        </w:rPr>
        <w:t>؛</w:t>
      </w:r>
      <w:r w:rsidR="009C4AEC" w:rsidRPr="00EB5E38">
        <w:rPr>
          <w:rFonts w:ascii="Simplified Arabic" w:hAnsi="Simplified Arabic" w:cs="Simplified Arabic"/>
          <w:rtl/>
        </w:rPr>
        <w:t xml:space="preserve"> </w:t>
      </w:r>
    </w:p>
    <w:p w:rsidR="009C4AEC" w:rsidRPr="00EB5E38" w:rsidRDefault="00E00E56" w:rsidP="004D7FFC">
      <w:pPr>
        <w:numPr>
          <w:ilvl w:val="0"/>
          <w:numId w:val="17"/>
        </w:numPr>
        <w:bidi/>
        <w:spacing w:before="120" w:after="120"/>
        <w:jc w:val="both"/>
        <w:rPr>
          <w:rFonts w:ascii="Simplified Arabic" w:hAnsi="Simplified Arabic" w:cs="Simplified Arabic"/>
        </w:rPr>
      </w:pPr>
      <w:r>
        <w:rPr>
          <w:rFonts w:ascii="Simplified Arabic" w:hAnsi="Simplified Arabic" w:cs="Simplified Arabic" w:hint="cs"/>
          <w:i/>
          <w:iCs/>
          <w:rtl/>
        </w:rPr>
        <w:lastRenderedPageBreak/>
        <w:t xml:space="preserve"> </w:t>
      </w:r>
      <w:r w:rsidR="009C4AEC" w:rsidRPr="00EB5E38">
        <w:rPr>
          <w:rFonts w:ascii="Simplified Arabic" w:hAnsi="Simplified Arabic" w:cs="Simplified Arabic"/>
          <w:i/>
          <w:iCs/>
          <w:rtl/>
        </w:rPr>
        <w:t>اللوجستيات</w:t>
      </w:r>
      <w:r w:rsidR="009C4AEC" w:rsidRPr="00EB5E38">
        <w:rPr>
          <w:rFonts w:ascii="Simplified Arabic" w:hAnsi="Simplified Arabic" w:cs="Simplified Arabic"/>
          <w:rtl/>
        </w:rPr>
        <w:t xml:space="preserve"> - يمكن أن يلقي التنظيم اللوجستي والإجرائي عبئا ثقيلا على </w:t>
      </w:r>
      <w:r w:rsidR="009C4AEC" w:rsidRPr="00EB5E38">
        <w:rPr>
          <w:rFonts w:ascii="Simplified Arabic" w:hAnsi="Simplified Arabic" w:cs="Simplified Arabic" w:hint="cs"/>
          <w:rtl/>
        </w:rPr>
        <w:t xml:space="preserve">عاتق </w:t>
      </w:r>
      <w:r w:rsidR="009C4AEC" w:rsidRPr="00EB5E38">
        <w:rPr>
          <w:rFonts w:ascii="Simplified Arabic" w:hAnsi="Simplified Arabic" w:cs="Simplified Arabic"/>
          <w:rtl/>
        </w:rPr>
        <w:t>الأمانة والبلد المضيف</w:t>
      </w:r>
      <w:r w:rsidR="009C4AEC" w:rsidRPr="00EB5E38">
        <w:rPr>
          <w:rFonts w:ascii="Simplified Arabic" w:hAnsi="Simplified Arabic" w:cs="Simplified Arabic" w:hint="cs"/>
          <w:rtl/>
        </w:rPr>
        <w:t>؛</w:t>
      </w:r>
      <w:r w:rsidR="009C4AEC" w:rsidRPr="00EB5E38">
        <w:rPr>
          <w:rFonts w:ascii="Simplified Arabic" w:hAnsi="Simplified Arabic" w:cs="Simplified Arabic"/>
          <w:rtl/>
        </w:rPr>
        <w:t xml:space="preserve"> </w:t>
      </w:r>
    </w:p>
    <w:p w:rsidR="009C4AEC" w:rsidRPr="00EB5E38" w:rsidRDefault="00E00E56" w:rsidP="004D7FFC">
      <w:pPr>
        <w:numPr>
          <w:ilvl w:val="0"/>
          <w:numId w:val="17"/>
        </w:numPr>
        <w:bidi/>
        <w:spacing w:before="120" w:after="120"/>
        <w:jc w:val="both"/>
        <w:rPr>
          <w:rFonts w:ascii="Simplified Arabic" w:hAnsi="Simplified Arabic" w:cs="Simplified Arabic"/>
        </w:rPr>
      </w:pPr>
      <w:r>
        <w:rPr>
          <w:rFonts w:ascii="Simplified Arabic" w:hAnsi="Simplified Arabic" w:cs="Simplified Arabic" w:hint="cs"/>
          <w:i/>
          <w:iCs/>
          <w:rtl/>
        </w:rPr>
        <w:t xml:space="preserve"> </w:t>
      </w:r>
      <w:r w:rsidR="009C4AEC" w:rsidRPr="00EB5E38">
        <w:rPr>
          <w:rFonts w:ascii="Simplified Arabic" w:hAnsi="Simplified Arabic" w:cs="Simplified Arabic"/>
          <w:i/>
          <w:iCs/>
          <w:rtl/>
        </w:rPr>
        <w:t>المشاركة</w:t>
      </w:r>
      <w:r w:rsidR="009C4AEC" w:rsidRPr="00EB5E38">
        <w:rPr>
          <w:rFonts w:ascii="Simplified Arabic" w:hAnsi="Simplified Arabic" w:cs="Simplified Arabic"/>
          <w:rtl/>
        </w:rPr>
        <w:t xml:space="preserve"> - في غياب التزام راسخ بتوفير التمويل الكافي، قد لا يتمكن بعض الأطراف من حضور جميع الاجتماعات. وقد لا تسمح القيود المالية </w:t>
      </w:r>
      <w:r w:rsidR="009C4AEC" w:rsidRPr="00EB5E38">
        <w:rPr>
          <w:rFonts w:ascii="Simplified Arabic" w:hAnsi="Simplified Arabic" w:cs="Simplified Arabic" w:hint="cs"/>
          <w:rtl/>
        </w:rPr>
        <w:t>التي تواجهها ا</w:t>
      </w:r>
      <w:r w:rsidR="009C4AEC" w:rsidRPr="00EB5E38">
        <w:rPr>
          <w:rFonts w:ascii="Simplified Arabic" w:hAnsi="Simplified Arabic" w:cs="Simplified Arabic"/>
          <w:rtl/>
        </w:rPr>
        <w:t>لأطراف بإ</w:t>
      </w:r>
      <w:r w:rsidR="009C4AEC" w:rsidRPr="00EB5E38">
        <w:rPr>
          <w:rFonts w:ascii="Simplified Arabic" w:hAnsi="Simplified Arabic" w:cs="Simplified Arabic" w:hint="cs"/>
          <w:rtl/>
        </w:rPr>
        <w:t>يفاد</w:t>
      </w:r>
      <w:r w:rsidR="009C4AEC" w:rsidRPr="00EB5E38">
        <w:rPr>
          <w:rFonts w:ascii="Simplified Arabic" w:hAnsi="Simplified Arabic" w:cs="Simplified Arabic"/>
          <w:rtl/>
        </w:rPr>
        <w:t xml:space="preserve"> الخبراء </w:t>
      </w:r>
      <w:r w:rsidR="009C4AEC" w:rsidRPr="00EB5E38">
        <w:rPr>
          <w:rFonts w:ascii="Simplified Arabic" w:hAnsi="Simplified Arabic" w:cs="Simplified Arabic" w:hint="cs"/>
          <w:rtl/>
        </w:rPr>
        <w:t>المناسبين</w:t>
      </w:r>
      <w:r w:rsidR="009C4AEC" w:rsidRPr="00EB5E38">
        <w:rPr>
          <w:rFonts w:ascii="Simplified Arabic" w:hAnsi="Simplified Arabic" w:cs="Simplified Arabic"/>
          <w:rtl/>
        </w:rPr>
        <w:t xml:space="preserve"> لتناول طائفة من البنود المقرر </w:t>
      </w:r>
      <w:r w:rsidR="009C4AEC" w:rsidRPr="00EB5E38">
        <w:rPr>
          <w:rFonts w:ascii="Simplified Arabic" w:hAnsi="Simplified Arabic" w:cs="Simplified Arabic" w:hint="cs"/>
          <w:rtl/>
        </w:rPr>
        <w:t>مناقشتها</w:t>
      </w:r>
      <w:r w:rsidR="009C4AEC" w:rsidRPr="00EB5E38">
        <w:rPr>
          <w:rFonts w:ascii="Simplified Arabic" w:hAnsi="Simplified Arabic" w:cs="Simplified Arabic"/>
          <w:rtl/>
        </w:rPr>
        <w:t xml:space="preserve"> خلال الاجتماعات المتزامنة الثلاثة.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وحيث إن الخطة المقترحة للتنظيم المتزامن للاجتماع الثالث عشر لمؤتمر الأطراف مع اجتماعات الأطراف في البروتوكولين </w:t>
      </w:r>
      <w:r w:rsidRPr="00EB5E38">
        <w:rPr>
          <w:rFonts w:ascii="Simplified Arabic" w:hAnsi="Simplified Arabic" w:cs="Simplified Arabic" w:hint="cs"/>
          <w:sz w:val="24"/>
          <w:szCs w:val="24"/>
          <w:rtl/>
        </w:rPr>
        <w:t>ليست سوى  خطوة</w:t>
      </w:r>
      <w:r w:rsidRPr="00EB5E38">
        <w:rPr>
          <w:rFonts w:ascii="Simplified Arabic" w:hAnsi="Simplified Arabic" w:cs="Simplified Arabic"/>
          <w:sz w:val="24"/>
          <w:szCs w:val="24"/>
          <w:rtl/>
        </w:rPr>
        <w:t xml:space="preserve"> إضافية </w:t>
      </w:r>
      <w:r w:rsidRPr="00EB5E38">
        <w:rPr>
          <w:rFonts w:ascii="Simplified Arabic" w:hAnsi="Simplified Arabic" w:cs="Simplified Arabic" w:hint="cs"/>
          <w:sz w:val="24"/>
          <w:szCs w:val="24"/>
          <w:rtl/>
        </w:rPr>
        <w:t>متدرجة من</w:t>
      </w:r>
      <w:r w:rsidRPr="00EB5E38">
        <w:rPr>
          <w:rFonts w:ascii="Simplified Arabic" w:hAnsi="Simplified Arabic" w:cs="Simplified Arabic"/>
          <w:sz w:val="24"/>
          <w:szCs w:val="24"/>
          <w:rtl/>
        </w:rPr>
        <w:t xml:space="preserve"> التنظيم المتزامن للاجتماع الثاني عشر للأطراف والاجتماع الأول للأطراف في بروتوكول ناغويا، ف</w:t>
      </w:r>
      <w:r w:rsidRPr="00EB5E38">
        <w:rPr>
          <w:rFonts w:ascii="Simplified Arabic" w:hAnsi="Simplified Arabic" w:cs="Simplified Arabic" w:hint="cs"/>
          <w:sz w:val="24"/>
          <w:szCs w:val="24"/>
          <w:rtl/>
        </w:rPr>
        <w:t>يمكن</w:t>
      </w:r>
      <w:r w:rsidRPr="00EB5E38">
        <w:rPr>
          <w:rFonts w:ascii="Simplified Arabic" w:hAnsi="Simplified Arabic" w:cs="Simplified Arabic"/>
          <w:sz w:val="24"/>
          <w:szCs w:val="24"/>
          <w:rtl/>
        </w:rPr>
        <w:t xml:space="preserve"> توقع أن ي</w:t>
      </w:r>
      <w:r w:rsidRPr="00EB5E38">
        <w:rPr>
          <w:rFonts w:ascii="Simplified Arabic" w:hAnsi="Simplified Arabic" w:cs="Simplified Arabic" w:hint="cs"/>
          <w:sz w:val="24"/>
          <w:szCs w:val="24"/>
          <w:rtl/>
        </w:rPr>
        <w:t xml:space="preserve">تم </w:t>
      </w:r>
      <w:r w:rsidRPr="00EB5E38">
        <w:rPr>
          <w:rFonts w:ascii="Simplified Arabic" w:hAnsi="Simplified Arabic" w:cs="Simplified Arabic"/>
          <w:sz w:val="24"/>
          <w:szCs w:val="24"/>
          <w:rtl/>
        </w:rPr>
        <w:t xml:space="preserve">تناول كثير من هذه </w:t>
      </w:r>
      <w:r w:rsidRPr="00EB5E38">
        <w:rPr>
          <w:rFonts w:ascii="Simplified Arabic" w:hAnsi="Simplified Arabic" w:cs="Simplified Arabic" w:hint="cs"/>
          <w:sz w:val="24"/>
          <w:szCs w:val="24"/>
          <w:rtl/>
        </w:rPr>
        <w:t>المخاطر</w:t>
      </w:r>
      <w:r w:rsidRPr="00EB5E38">
        <w:rPr>
          <w:rFonts w:ascii="Simplified Arabic" w:hAnsi="Simplified Arabic" w:cs="Simplified Arabic"/>
          <w:sz w:val="24"/>
          <w:szCs w:val="24"/>
          <w:rtl/>
        </w:rPr>
        <w:t xml:space="preserve"> خلال اجتماع</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الأطراف وبروتوكول ناغويا</w:t>
      </w:r>
      <w:r w:rsidRPr="00EB5E38">
        <w:rPr>
          <w:rFonts w:ascii="Simplified Arabic" w:hAnsi="Simplified Arabic" w:cs="Simplified Arabic"/>
          <w:sz w:val="24"/>
          <w:szCs w:val="24"/>
          <w:rtl/>
        </w:rPr>
        <w:t>. وسيعمل البلد المضيف والأمين التنفيذ</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 على إجراء استعراض عن كثب لخبراتهما في تنظيم الاجتماع الثاني عشر لمؤتمر الأطراف والاجتماع الأول للأطراف في بروتوكول ناغويا ومراعاة أي دروس مستخلصة.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sz w:val="24"/>
          <w:szCs w:val="24"/>
          <w:rtl/>
        </w:rPr>
        <w:t xml:space="preserve">وفضلا عن ذلك، فقد روعيت هذه المخاطر، قدر الإمكان، عند وضع الخطة الواردة في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مرفق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 xml:space="preserve">هذه الوثيقة، كما يرد تبيانه في القسم الثالث. ومن شأن قطع التزام راسخ بتوفير تمويل كاف، وإجراء تخطيط شامل، وانفتاح الأطراف على </w:t>
      </w:r>
      <w:r w:rsidRPr="00EB5E38">
        <w:rPr>
          <w:rFonts w:ascii="Simplified Arabic" w:hAnsi="Simplified Arabic" w:cs="Simplified Arabic" w:hint="cs"/>
          <w:sz w:val="24"/>
          <w:szCs w:val="24"/>
          <w:rtl/>
        </w:rPr>
        <w:t xml:space="preserve">اتخاذ </w:t>
      </w:r>
      <w:r w:rsidRPr="00EB5E38">
        <w:rPr>
          <w:rFonts w:ascii="Simplified Arabic" w:hAnsi="Simplified Arabic" w:cs="Simplified Arabic"/>
          <w:sz w:val="24"/>
          <w:szCs w:val="24"/>
          <w:rtl/>
        </w:rPr>
        <w:t xml:space="preserve">اجراءات جديدة واستعدادها في إنجاح الطريقة الجديدة لتنظيم الاجتماعات أن يساعد في تعزيز التصدي لهذه المخاطر.  </w:t>
      </w:r>
    </w:p>
    <w:p w:rsidR="009C4AEC" w:rsidRPr="00E00E56" w:rsidRDefault="009C4AEC" w:rsidP="004D7FFC">
      <w:pPr>
        <w:pStyle w:val="Heading2"/>
        <w:bidi/>
        <w:jc w:val="center"/>
        <w:rPr>
          <w:rFonts w:ascii="Simplified Arabic" w:hAnsi="Simplified Arabic" w:cs="Simplified Arabic"/>
          <w:i/>
          <w:iCs/>
          <w:color w:val="auto"/>
          <w:sz w:val="24"/>
        </w:rPr>
      </w:pPr>
      <w:r w:rsidRPr="00E00E56">
        <w:rPr>
          <w:rFonts w:ascii="Simplified Arabic" w:hAnsi="Simplified Arabic" w:cs="Simplified Arabic"/>
          <w:i/>
          <w:iCs/>
          <w:color w:val="auto"/>
          <w:sz w:val="24"/>
          <w:rtl/>
        </w:rPr>
        <w:t>هاء-</w:t>
      </w:r>
      <w:r w:rsidRPr="00E00E56">
        <w:rPr>
          <w:rFonts w:ascii="Simplified Arabic" w:hAnsi="Simplified Arabic" w:cs="Simplified Arabic"/>
          <w:i/>
          <w:iCs/>
          <w:color w:val="auto"/>
          <w:sz w:val="24"/>
          <w:rtl/>
        </w:rPr>
        <w:tab/>
      </w:r>
      <w:r w:rsidRPr="00E00E56">
        <w:rPr>
          <w:rFonts w:ascii="Simplified Arabic" w:hAnsi="Simplified Arabic" w:cs="Simplified Arabic" w:hint="cs"/>
          <w:i/>
          <w:iCs/>
          <w:color w:val="auto"/>
          <w:sz w:val="24"/>
          <w:rtl/>
        </w:rPr>
        <w:t>ال</w:t>
      </w:r>
      <w:r w:rsidRPr="00E00E56">
        <w:rPr>
          <w:rFonts w:ascii="Simplified Arabic" w:hAnsi="Simplified Arabic" w:cs="Simplified Arabic"/>
          <w:i/>
          <w:iCs/>
          <w:color w:val="auto"/>
          <w:sz w:val="24"/>
          <w:rtl/>
        </w:rPr>
        <w:t xml:space="preserve">اعتبارات </w:t>
      </w:r>
      <w:r w:rsidRPr="00E00E56">
        <w:rPr>
          <w:rFonts w:ascii="Simplified Arabic" w:hAnsi="Simplified Arabic" w:cs="Simplified Arabic" w:hint="cs"/>
          <w:i/>
          <w:iCs/>
          <w:color w:val="auto"/>
          <w:sz w:val="24"/>
          <w:rtl/>
        </w:rPr>
        <w:t>المتعلقة ب</w:t>
      </w:r>
      <w:r w:rsidRPr="00E00E56">
        <w:rPr>
          <w:rFonts w:ascii="Simplified Arabic" w:hAnsi="Simplified Arabic" w:cs="Simplified Arabic"/>
          <w:i/>
          <w:iCs/>
          <w:color w:val="auto"/>
          <w:sz w:val="24"/>
          <w:rtl/>
        </w:rPr>
        <w:t>تنظيم الاجتماعات ال</w:t>
      </w:r>
      <w:r w:rsidRPr="00E00E56">
        <w:rPr>
          <w:rFonts w:ascii="Simplified Arabic" w:hAnsi="Simplified Arabic" w:cs="Simplified Arabic" w:hint="cs"/>
          <w:i/>
          <w:iCs/>
          <w:color w:val="auto"/>
          <w:sz w:val="24"/>
          <w:rtl/>
        </w:rPr>
        <w:t>م</w:t>
      </w:r>
      <w:r w:rsidRPr="00E00E56">
        <w:rPr>
          <w:rFonts w:ascii="Simplified Arabic" w:hAnsi="Simplified Arabic" w:cs="Simplified Arabic"/>
          <w:i/>
          <w:iCs/>
          <w:color w:val="auto"/>
          <w:sz w:val="24"/>
          <w:rtl/>
        </w:rPr>
        <w:t>قبلة</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يتوخى مشروع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الوارد في التوصية </w:t>
      </w:r>
      <w:r w:rsidRPr="00EB5E38">
        <w:rPr>
          <w:rFonts w:ascii="Simplified Arabic" w:hAnsi="Simplified Arabic" w:cs="Simplified Arabic"/>
          <w:sz w:val="24"/>
          <w:szCs w:val="24"/>
        </w:rPr>
        <w:t>2/5</w:t>
      </w:r>
      <w:r w:rsidRPr="00EB5E38">
        <w:rPr>
          <w:rFonts w:ascii="Simplified Arabic" w:hAnsi="Simplified Arabic" w:cs="Simplified Arabic"/>
          <w:sz w:val="24"/>
          <w:szCs w:val="24"/>
          <w:rtl/>
        </w:rPr>
        <w:t xml:space="preserve"> الصادر عن الفريق العامل المفتوح العضوية المخصص المعني باستعراض تنفيذ الاتفاقية تنظيم الاجتماع الثالث عشر لمؤتمر الأطراف بالطريقة المحددة في الخطة ال</w:t>
      </w:r>
      <w:r w:rsidRPr="00EB5E38">
        <w:rPr>
          <w:rFonts w:ascii="Simplified Arabic" w:hAnsi="Simplified Arabic" w:cs="Simplified Arabic" w:hint="cs"/>
          <w:sz w:val="24"/>
          <w:szCs w:val="24"/>
          <w:rtl/>
        </w:rPr>
        <w:t>مدرجة</w:t>
      </w:r>
      <w:r w:rsidRPr="00EB5E38">
        <w:rPr>
          <w:rFonts w:ascii="Simplified Arabic" w:hAnsi="Simplified Arabic" w:cs="Simplified Arabic"/>
          <w:sz w:val="24"/>
          <w:szCs w:val="24"/>
          <w:rtl/>
        </w:rPr>
        <w:t xml:space="preserve"> في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مرفق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هذه الورقة،</w:t>
      </w:r>
      <w:r w:rsidRPr="00EB5E38">
        <w:rPr>
          <w:rFonts w:ascii="Simplified Arabic" w:hAnsi="Simplified Arabic" w:cs="Simplified Arabic" w:hint="cs"/>
          <w:sz w:val="24"/>
          <w:szCs w:val="24"/>
          <w:rtl/>
        </w:rPr>
        <w:t xml:space="preserve"> على مدار </w:t>
      </w:r>
      <w:r w:rsidRPr="00EB5E38">
        <w:rPr>
          <w:rFonts w:ascii="Simplified Arabic" w:hAnsi="Simplified Arabic" w:cs="Simplified Arabic"/>
          <w:sz w:val="24"/>
          <w:szCs w:val="24"/>
          <w:rtl/>
        </w:rPr>
        <w:t xml:space="preserve">فترة أسبوعين تشمل أيضا </w:t>
      </w:r>
      <w:r w:rsidRPr="00EB5E38">
        <w:rPr>
          <w:rFonts w:ascii="Simplified Arabic" w:hAnsi="Simplified Arabic" w:cs="Simplified Arabic" w:hint="cs"/>
          <w:sz w:val="24"/>
          <w:szCs w:val="24"/>
          <w:rtl/>
        </w:rPr>
        <w:t xml:space="preserve">عقد </w:t>
      </w:r>
      <w:r w:rsidRPr="00EB5E38">
        <w:rPr>
          <w:rFonts w:ascii="Simplified Arabic" w:hAnsi="Simplified Arabic" w:cs="Simplified Arabic"/>
          <w:sz w:val="24"/>
          <w:szCs w:val="24"/>
          <w:rtl/>
        </w:rPr>
        <w:t>اجتماعات</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و</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مكن </w:t>
      </w:r>
      <w:r w:rsidRPr="00EB5E38">
        <w:rPr>
          <w:rFonts w:ascii="Simplified Arabic" w:hAnsi="Simplified Arabic" w:cs="Simplified Arabic" w:hint="cs"/>
          <w:sz w:val="24"/>
          <w:szCs w:val="24"/>
          <w:rtl/>
        </w:rPr>
        <w:t xml:space="preserve">أساسا </w:t>
      </w:r>
      <w:r w:rsidRPr="00EB5E38">
        <w:rPr>
          <w:rFonts w:ascii="Simplified Arabic" w:hAnsi="Simplified Arabic" w:cs="Simplified Arabic"/>
          <w:sz w:val="24"/>
          <w:szCs w:val="24"/>
          <w:rtl/>
        </w:rPr>
        <w:t xml:space="preserve">اتباع نفس المخطط </w:t>
      </w:r>
      <w:r w:rsidRPr="00EB5E38">
        <w:rPr>
          <w:rFonts w:ascii="Simplified Arabic" w:hAnsi="Simplified Arabic" w:cs="Simplified Arabic" w:hint="cs"/>
          <w:sz w:val="24"/>
          <w:szCs w:val="24"/>
          <w:rtl/>
        </w:rPr>
        <w:t>لدى</w:t>
      </w:r>
      <w:r w:rsidRPr="00EB5E38">
        <w:rPr>
          <w:rFonts w:ascii="Simplified Arabic" w:hAnsi="Simplified Arabic" w:cs="Simplified Arabic"/>
          <w:sz w:val="24"/>
          <w:szCs w:val="24"/>
          <w:rtl/>
        </w:rPr>
        <w:t xml:space="preserve"> عقد اجتماعات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البروتوكولين اللاحقة. غير أنه </w:t>
      </w:r>
      <w:r w:rsidRPr="00EB5E38">
        <w:rPr>
          <w:rFonts w:ascii="Simplified Arabic" w:hAnsi="Simplified Arabic" w:cs="Simplified Arabic" w:hint="cs"/>
          <w:sz w:val="24"/>
          <w:szCs w:val="24"/>
          <w:rtl/>
        </w:rPr>
        <w:t>بال</w:t>
      </w:r>
      <w:r w:rsidRPr="00EB5E38">
        <w:rPr>
          <w:rFonts w:ascii="Simplified Arabic" w:hAnsi="Simplified Arabic" w:cs="Simplified Arabic"/>
          <w:sz w:val="24"/>
          <w:szCs w:val="24"/>
          <w:rtl/>
        </w:rPr>
        <w:t xml:space="preserve">نظر </w:t>
      </w:r>
      <w:r w:rsidRPr="00EB5E38">
        <w:rPr>
          <w:rFonts w:ascii="Simplified Arabic" w:hAnsi="Simplified Arabic" w:cs="Simplified Arabic" w:hint="cs"/>
          <w:sz w:val="24"/>
          <w:szCs w:val="24"/>
          <w:rtl/>
        </w:rPr>
        <w:t xml:space="preserve">إلى </w:t>
      </w:r>
      <w:r w:rsidRPr="00EB5E38">
        <w:rPr>
          <w:rFonts w:ascii="Simplified Arabic" w:hAnsi="Simplified Arabic" w:cs="Simplified Arabic"/>
          <w:sz w:val="24"/>
          <w:szCs w:val="24"/>
          <w:rtl/>
        </w:rPr>
        <w:t>أن الاجتماعات التي من المقرر عقد</w:t>
      </w:r>
      <w:r w:rsidRPr="00EB5E38">
        <w:rPr>
          <w:rFonts w:ascii="Simplified Arabic" w:hAnsi="Simplified Arabic" w:cs="Simplified Arabic" w:hint="cs"/>
          <w:sz w:val="24"/>
          <w:szCs w:val="24"/>
          <w:rtl/>
        </w:rPr>
        <w:t>ها</w:t>
      </w:r>
      <w:r w:rsidRPr="00EB5E38">
        <w:rPr>
          <w:rFonts w:ascii="Simplified Arabic" w:hAnsi="Simplified Arabic" w:cs="Simplified Arabic"/>
          <w:sz w:val="24"/>
          <w:szCs w:val="24"/>
          <w:rtl/>
        </w:rPr>
        <w:t xml:space="preserve"> في عام </w:t>
      </w:r>
      <w:r w:rsidRPr="00EB5E38">
        <w:rPr>
          <w:rFonts w:ascii="Simplified Arabic" w:hAnsi="Simplified Arabic" w:cs="Simplified Arabic"/>
          <w:sz w:val="24"/>
          <w:szCs w:val="24"/>
        </w:rPr>
        <w:t>2016</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ستتضمن </w:t>
      </w:r>
      <w:r w:rsidRPr="00EB5E38">
        <w:rPr>
          <w:rFonts w:ascii="Simplified Arabic" w:hAnsi="Simplified Arabic" w:cs="Simplified Arabic"/>
          <w:sz w:val="24"/>
          <w:szCs w:val="24"/>
          <w:rtl/>
        </w:rPr>
        <w:t xml:space="preserve">لأول مرة تنظيم </w:t>
      </w:r>
      <w:r w:rsidRPr="00EB5E38">
        <w:rPr>
          <w:rFonts w:ascii="Simplified Arabic" w:hAnsi="Simplified Arabic" w:cs="Simplified Arabic" w:hint="cs"/>
          <w:sz w:val="24"/>
          <w:szCs w:val="24"/>
          <w:rtl/>
        </w:rPr>
        <w:t>ا</w:t>
      </w:r>
      <w:r w:rsidRPr="00EB5E38">
        <w:rPr>
          <w:rFonts w:ascii="Simplified Arabic" w:hAnsi="Simplified Arabic" w:cs="Simplified Arabic"/>
          <w:sz w:val="24"/>
          <w:szCs w:val="24"/>
          <w:rtl/>
        </w:rPr>
        <w:t xml:space="preserve">لاجتماعات </w:t>
      </w:r>
      <w:r w:rsidRPr="00EB5E38">
        <w:rPr>
          <w:rFonts w:ascii="Simplified Arabic" w:hAnsi="Simplified Arabic" w:cs="Simplified Arabic" w:hint="cs"/>
          <w:sz w:val="24"/>
          <w:szCs w:val="24"/>
          <w:rtl/>
        </w:rPr>
        <w:t xml:space="preserve">على أساس متزامن </w:t>
      </w:r>
      <w:r w:rsidRPr="00EB5E38">
        <w:rPr>
          <w:rFonts w:ascii="Simplified Arabic" w:hAnsi="Simplified Arabic" w:cs="Simplified Arabic"/>
          <w:sz w:val="24"/>
          <w:szCs w:val="24"/>
          <w:rtl/>
        </w:rPr>
        <w:t xml:space="preserve">في إطار الاتفاقية والبروتوكولين، فقد يكون من الملائم استعراض هذه التجربة </w:t>
      </w:r>
      <w:r w:rsidRPr="00EB5E38">
        <w:rPr>
          <w:rFonts w:ascii="Simplified Arabic" w:hAnsi="Simplified Arabic" w:cs="Simplified Arabic" w:hint="cs"/>
          <w:sz w:val="24"/>
          <w:szCs w:val="24"/>
          <w:rtl/>
        </w:rPr>
        <w:t>فيما يتعلق ب</w:t>
      </w:r>
      <w:r w:rsidRPr="00EB5E38">
        <w:rPr>
          <w:rFonts w:ascii="Simplified Arabic" w:hAnsi="Simplified Arabic" w:cs="Simplified Arabic"/>
          <w:sz w:val="24"/>
          <w:szCs w:val="24"/>
          <w:rtl/>
        </w:rPr>
        <w:t xml:space="preserve">تنظيم الاجتماعات في المستقبل.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وفضلا عن ذلك، يمكن أيضا أن يراعي تنظيم الاجتماعات المقبلة التواتر الحالي لعقد الاجتماعات. وعلى الرغم من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w:t>
      </w:r>
      <w:r w:rsidRPr="00EB5E38">
        <w:rPr>
          <w:rFonts w:ascii="Simplified Arabic" w:hAnsi="Simplified Arabic" w:cs="Simplified Arabic"/>
          <w:sz w:val="24"/>
          <w:szCs w:val="24"/>
        </w:rPr>
        <w:t>10/11</w:t>
      </w:r>
      <w:r w:rsidRPr="00EB5E38">
        <w:rPr>
          <w:rFonts w:ascii="Simplified Arabic" w:hAnsi="Simplified Arabic" w:cs="Simplified Arabic"/>
          <w:sz w:val="24"/>
          <w:szCs w:val="24"/>
          <w:rtl/>
        </w:rPr>
        <w:t xml:space="preserve"> الصادر عن مؤتمر الأطراف والقاضي بالحفاظ على التواتر الحالي لعقد اجتماعاته حتى عام </w:t>
      </w:r>
      <w:r w:rsidRPr="00EB5E38">
        <w:rPr>
          <w:rFonts w:ascii="Simplified Arabic" w:hAnsi="Simplified Arabic" w:cs="Simplified Arabic"/>
          <w:sz w:val="24"/>
          <w:szCs w:val="24"/>
        </w:rPr>
        <w:t>2020</w:t>
      </w:r>
      <w:r w:rsidRPr="00EB5E38">
        <w:rPr>
          <w:rFonts w:ascii="Simplified Arabic" w:hAnsi="Simplified Arabic" w:cs="Simplified Arabic"/>
          <w:sz w:val="24"/>
          <w:szCs w:val="24"/>
          <w:rtl/>
        </w:rPr>
        <w:t>، فقد أعرب عدد من الأطراف ف</w:t>
      </w:r>
      <w:r w:rsidRPr="00EB5E38">
        <w:rPr>
          <w:rFonts w:ascii="Simplified Arabic" w:hAnsi="Simplified Arabic" w:cs="Simplified Arabic" w:hint="cs"/>
          <w:sz w:val="24"/>
          <w:szCs w:val="24"/>
          <w:rtl/>
        </w:rPr>
        <w:t>ي ال</w:t>
      </w:r>
      <w:r w:rsidRPr="00EB5E38">
        <w:rPr>
          <w:rFonts w:ascii="Simplified Arabic" w:hAnsi="Simplified Arabic" w:cs="Simplified Arabic"/>
          <w:sz w:val="24"/>
          <w:szCs w:val="24"/>
          <w:rtl/>
        </w:rPr>
        <w:t xml:space="preserve">آراء </w:t>
      </w:r>
      <w:r w:rsidRPr="00EB5E38">
        <w:rPr>
          <w:rFonts w:ascii="Simplified Arabic" w:hAnsi="Simplified Arabic" w:cs="Simplified Arabic" w:hint="cs"/>
          <w:sz w:val="24"/>
          <w:szCs w:val="24"/>
          <w:rtl/>
        </w:rPr>
        <w:t xml:space="preserve">المقدمة </w:t>
      </w:r>
      <w:r w:rsidRPr="00EB5E38">
        <w:rPr>
          <w:rFonts w:ascii="Simplified Arabic" w:hAnsi="Simplified Arabic" w:cs="Simplified Arabic"/>
          <w:sz w:val="24"/>
          <w:szCs w:val="24"/>
          <w:rtl/>
        </w:rPr>
        <w:t xml:space="preserve">ردا على الإخطار </w:t>
      </w:r>
      <w:r w:rsidRPr="00EB5E38">
        <w:rPr>
          <w:rFonts w:ascii="Simplified Arabic" w:hAnsi="Simplified Arabic" w:cs="Simplified Arabic" w:hint="cs"/>
          <w:sz w:val="24"/>
          <w:szCs w:val="24"/>
          <w:rtl/>
        </w:rPr>
        <w:t>120-2013</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(الرمز المرجعي </w:t>
      </w:r>
      <w:r w:rsidRPr="00EB5E38">
        <w:rPr>
          <w:sz w:val="24"/>
          <w:szCs w:val="24"/>
          <w:lang w:val="en-US"/>
        </w:rPr>
        <w:t>SCBD/OES/OJ/</w:t>
      </w:r>
      <w:proofErr w:type="spellStart"/>
      <w:r w:rsidRPr="00EB5E38">
        <w:rPr>
          <w:sz w:val="24"/>
          <w:szCs w:val="24"/>
          <w:lang w:val="en-US"/>
        </w:rPr>
        <w:t>moc</w:t>
      </w:r>
      <w:proofErr w:type="spellEnd"/>
      <w:r w:rsidRPr="00EB5E38">
        <w:rPr>
          <w:sz w:val="24"/>
          <w:szCs w:val="24"/>
          <w:lang w:val="en-US"/>
        </w:rPr>
        <w:t>/82999</w:t>
      </w:r>
      <w:r w:rsidRPr="00EB5E38">
        <w:rPr>
          <w:rFonts w:ascii="Simplified Arabic" w:hAnsi="Simplified Arabic" w:cs="Simplified Arabic" w:hint="cs"/>
          <w:sz w:val="24"/>
          <w:szCs w:val="24"/>
          <w:rtl/>
        </w:rPr>
        <w:t>) ع</w:t>
      </w:r>
      <w:r w:rsidRPr="00EB5E38">
        <w:rPr>
          <w:rFonts w:ascii="Simplified Arabic" w:hAnsi="Simplified Arabic" w:cs="Simplified Arabic"/>
          <w:sz w:val="24"/>
          <w:szCs w:val="24"/>
          <w:rtl/>
        </w:rPr>
        <w:t xml:space="preserve">ن استعدادها للنظر في بدائل أخرى </w:t>
      </w:r>
      <w:r w:rsidRPr="00EB5E38">
        <w:rPr>
          <w:rFonts w:ascii="Simplified Arabic" w:hAnsi="Simplified Arabic" w:cs="Simplified Arabic" w:hint="cs"/>
          <w:sz w:val="24"/>
          <w:szCs w:val="24"/>
          <w:rtl/>
        </w:rPr>
        <w:t>ت</w:t>
      </w:r>
      <w:r w:rsidRPr="00EB5E38">
        <w:rPr>
          <w:rFonts w:ascii="Simplified Arabic" w:hAnsi="Simplified Arabic" w:cs="Simplified Arabic"/>
          <w:sz w:val="24"/>
          <w:szCs w:val="24"/>
          <w:rtl/>
        </w:rPr>
        <w:t>تعل</w:t>
      </w:r>
      <w:r w:rsidRPr="00EB5E38">
        <w:rPr>
          <w:rFonts w:ascii="Simplified Arabic" w:hAnsi="Simplified Arabic" w:cs="Simplified Arabic" w:hint="cs"/>
          <w:sz w:val="24"/>
          <w:szCs w:val="24"/>
          <w:rtl/>
        </w:rPr>
        <w:t>ق</w:t>
      </w:r>
      <w:r w:rsidRPr="00EB5E38">
        <w:rPr>
          <w:rFonts w:ascii="Simplified Arabic" w:hAnsi="Simplified Arabic" w:cs="Simplified Arabic"/>
          <w:sz w:val="24"/>
          <w:szCs w:val="24"/>
          <w:rtl/>
        </w:rPr>
        <w:t xml:space="preserve"> بتواتر اجتماعات مؤتمر الأطراف في المستقبل. ومن الممكن أن يسهم الانتقال من دور</w:t>
      </w:r>
      <w:r w:rsidRPr="00EB5E38">
        <w:rPr>
          <w:rFonts w:ascii="Simplified Arabic" w:hAnsi="Simplified Arabic" w:cs="Simplified Arabic" w:hint="cs"/>
          <w:sz w:val="24"/>
          <w:szCs w:val="24"/>
          <w:rtl/>
        </w:rPr>
        <w:t>ات</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 xml:space="preserve">تعقد </w:t>
      </w:r>
      <w:r w:rsidRPr="00EB5E38">
        <w:rPr>
          <w:rFonts w:ascii="Simplified Arabic" w:hAnsi="Simplified Arabic" w:cs="Simplified Arabic"/>
          <w:sz w:val="24"/>
          <w:szCs w:val="24"/>
          <w:rtl/>
        </w:rPr>
        <w:t>كل سنتين إلى دور</w:t>
      </w:r>
      <w:r w:rsidRPr="00EB5E38">
        <w:rPr>
          <w:rFonts w:ascii="Simplified Arabic" w:hAnsi="Simplified Arabic" w:cs="Simplified Arabic" w:hint="cs"/>
          <w:sz w:val="24"/>
          <w:szCs w:val="24"/>
          <w:rtl/>
        </w:rPr>
        <w:t>ات تعقد</w:t>
      </w:r>
      <w:r w:rsidRPr="00EB5E38">
        <w:rPr>
          <w:rFonts w:ascii="Simplified Arabic" w:hAnsi="Simplified Arabic" w:cs="Simplified Arabic"/>
          <w:sz w:val="24"/>
          <w:szCs w:val="24"/>
          <w:rtl/>
        </w:rPr>
        <w:t xml:space="preserve"> كل ثلاث سنوات في نهاية المطاف إلى </w:t>
      </w:r>
      <w:r w:rsidRPr="00EB5E38">
        <w:rPr>
          <w:rFonts w:ascii="Simplified Arabic" w:hAnsi="Simplified Arabic" w:cs="Simplified Arabic" w:hint="cs"/>
          <w:sz w:val="24"/>
          <w:szCs w:val="24"/>
          <w:rtl/>
        </w:rPr>
        <w:t>الخروج</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 xml:space="preserve">طريقة أخرى لخفض التكاليف </w:t>
      </w:r>
      <w:r w:rsidRPr="00EB5E38">
        <w:rPr>
          <w:rFonts w:ascii="Simplified Arabic" w:hAnsi="Simplified Arabic" w:cs="Simplified Arabic" w:hint="cs"/>
          <w:sz w:val="24"/>
          <w:szCs w:val="24"/>
          <w:rtl/>
        </w:rPr>
        <w:t>ع</w:t>
      </w:r>
      <w:r w:rsidRPr="00EB5E38">
        <w:rPr>
          <w:rFonts w:ascii="Simplified Arabic" w:hAnsi="Simplified Arabic" w:cs="Simplified Arabic"/>
          <w:sz w:val="24"/>
          <w:szCs w:val="24"/>
          <w:rtl/>
        </w:rPr>
        <w:t>لى الميزانية الأساسية.</w:t>
      </w:r>
    </w:p>
    <w:p w:rsidR="009C4AEC" w:rsidRPr="00EB5E38" w:rsidRDefault="009C4AEC" w:rsidP="004D7FFC">
      <w:pPr>
        <w:pStyle w:val="HEADING"/>
        <w:bidi/>
        <w:rPr>
          <w:rFonts w:ascii="Simplified Arabic" w:hAnsi="Simplified Arabic" w:cs="Simplified Arabic"/>
          <w:sz w:val="24"/>
          <w:lang w:val="en-US"/>
        </w:rPr>
      </w:pPr>
      <w:r w:rsidRPr="00EB5E38">
        <w:rPr>
          <w:rFonts w:ascii="Simplified Arabic" w:hAnsi="Simplified Arabic" w:cs="Simplified Arabic"/>
          <w:sz w:val="24"/>
          <w:rtl/>
        </w:rPr>
        <w:lastRenderedPageBreak/>
        <w:t>رابعا-</w:t>
      </w:r>
      <w:r w:rsidRPr="00EB5E38">
        <w:rPr>
          <w:rFonts w:ascii="Simplified Arabic" w:hAnsi="Simplified Arabic" w:cs="Simplified Arabic"/>
          <w:sz w:val="24"/>
          <w:rtl/>
        </w:rPr>
        <w:tab/>
        <w:t>العناصر المقترحة لمشروع ال</w:t>
      </w:r>
      <w:r>
        <w:rPr>
          <w:rFonts w:ascii="Simplified Arabic" w:hAnsi="Simplified Arabic" w:cs="Simplified Arabic"/>
          <w:sz w:val="24"/>
          <w:rtl/>
        </w:rPr>
        <w:t>مقرر</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أعد الفريق العامل المفتوح العضوية المخصص المعني باستعراض تنفيذ الاتفاقية، في توصيته </w:t>
      </w:r>
      <w:r w:rsidRPr="00EB5E38">
        <w:rPr>
          <w:rFonts w:ascii="Simplified Arabic" w:hAnsi="Simplified Arabic" w:cs="Simplified Arabic"/>
          <w:sz w:val="24"/>
          <w:szCs w:val="24"/>
        </w:rPr>
        <w:t>2/5</w:t>
      </w:r>
      <w:r w:rsidRPr="00EB5E38">
        <w:rPr>
          <w:rFonts w:ascii="Simplified Arabic" w:hAnsi="Simplified Arabic" w:cs="Simplified Arabic"/>
          <w:sz w:val="24"/>
          <w:szCs w:val="24"/>
          <w:rtl/>
        </w:rPr>
        <w:t>، عنصر</w:t>
      </w: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 xml:space="preserve">مشروع </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لعرضه على مؤتمر الأطراف للنظر فيه خلال اجتماعه الثاني عشر، </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المستنسخ أدناه في الفقرة الثانية. وي</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قترح إدراج عناصر إضافية في مشروع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 وعرضها على مؤتمر الأطراف للنظر فيها.</w:t>
      </w:r>
    </w:p>
    <w:p w:rsidR="009C4AEC" w:rsidRPr="00EB5E38" w:rsidRDefault="009C4AEC" w:rsidP="004D7FFC">
      <w:pPr>
        <w:bidi/>
        <w:spacing w:before="120" w:after="120"/>
        <w:rPr>
          <w:rFonts w:ascii="Simplified Arabic" w:hAnsi="Simplified Arabic" w:cs="Simplified Arabic"/>
          <w:snapToGrid w:val="0"/>
        </w:rPr>
      </w:pPr>
      <w:r w:rsidRPr="00EB5E38">
        <w:rPr>
          <w:rFonts w:ascii="Simplified Arabic" w:hAnsi="Simplified Arabic" w:cs="Simplified Arabic" w:hint="cs"/>
          <w:rtl/>
        </w:rPr>
        <w:t>"</w:t>
      </w:r>
      <w:r w:rsidRPr="00EB5E38">
        <w:rPr>
          <w:rFonts w:ascii="Simplified Arabic" w:hAnsi="Simplified Arabic" w:cs="Simplified Arabic"/>
          <w:rtl/>
        </w:rPr>
        <w:t>"</w:t>
      </w:r>
      <w:r w:rsidRPr="00EB5E38">
        <w:rPr>
          <w:rFonts w:ascii="Simplified Arabic" w:hAnsi="Simplified Arabic" w:cs="Simplified Arabic"/>
          <w:i/>
          <w:iCs/>
          <w:rtl/>
        </w:rPr>
        <w:t>إن مؤتمر الأطراف</w:t>
      </w:r>
      <w:r w:rsidRPr="00EB5E38">
        <w:rPr>
          <w:rFonts w:ascii="Simplified Arabic" w:hAnsi="Simplified Arabic" w:cs="Simplified Arabic"/>
          <w:rtl/>
        </w:rPr>
        <w:t>،</w:t>
      </w:r>
    </w:p>
    <w:p w:rsidR="009C4AEC" w:rsidRPr="00EB5E38" w:rsidRDefault="009C4AEC" w:rsidP="004D7FFC">
      <w:pPr>
        <w:bidi/>
        <w:spacing w:before="120" w:after="120"/>
        <w:ind w:firstLine="720"/>
        <w:rPr>
          <w:rFonts w:ascii="Simplified Arabic" w:hAnsi="Simplified Arabic" w:cs="Simplified Arabic"/>
          <w:snapToGrid w:val="0"/>
        </w:rPr>
      </w:pPr>
      <w:r w:rsidRPr="00EB5E38">
        <w:rPr>
          <w:rFonts w:ascii="Simplified Arabic" w:hAnsi="Simplified Arabic" w:cs="Simplified Arabic"/>
          <w:i/>
          <w:iCs/>
          <w:rtl/>
        </w:rPr>
        <w:t>يقرر</w:t>
      </w:r>
      <w:r w:rsidRPr="00EB5E38">
        <w:rPr>
          <w:rFonts w:ascii="Simplified Arabic" w:hAnsi="Simplified Arabic" w:cs="Simplified Arabic"/>
          <w:rtl/>
        </w:rPr>
        <w:t xml:space="preserve"> تنظيم الاجتماعات العادية لمؤتمر الأطراف </w:t>
      </w:r>
      <w:r w:rsidRPr="00EB5E38">
        <w:rPr>
          <w:rFonts w:ascii="Simplified Arabic" w:hAnsi="Simplified Arabic" w:cs="Simplified Arabic" w:hint="cs"/>
          <w:rtl/>
        </w:rPr>
        <w:t>على مدار</w:t>
      </w:r>
      <w:r w:rsidRPr="00EB5E38">
        <w:rPr>
          <w:rFonts w:ascii="Simplified Arabic" w:hAnsi="Simplified Arabic" w:cs="Simplified Arabic"/>
          <w:rtl/>
        </w:rPr>
        <w:t xml:space="preserve"> فترة أسبوعين تشمل اجتماعات مؤتمر الأطراف العامل </w:t>
      </w:r>
      <w:r>
        <w:rPr>
          <w:rFonts w:ascii="Simplified Arabic" w:hAnsi="Simplified Arabic" w:cs="Simplified Arabic"/>
          <w:rtl/>
        </w:rPr>
        <w:t>كاجتماع</w:t>
      </w:r>
      <w:r w:rsidRPr="00EB5E38">
        <w:rPr>
          <w:rFonts w:ascii="Simplified Arabic" w:hAnsi="Simplified Arabic" w:cs="Simplified Arabic"/>
          <w:rtl/>
        </w:rPr>
        <w:t xml:space="preserve"> الأطراف في بروتوكول قرطاجنة وبروتوكول ناغويا؛</w:t>
      </w:r>
    </w:p>
    <w:p w:rsidR="009C4AEC" w:rsidRPr="00EB5E38" w:rsidRDefault="009C4AEC" w:rsidP="004D7FFC">
      <w:pPr>
        <w:bidi/>
        <w:spacing w:before="120" w:after="120"/>
        <w:ind w:firstLine="720"/>
        <w:rPr>
          <w:rFonts w:ascii="Simplified Arabic" w:hAnsi="Simplified Arabic" w:cs="Simplified Arabic"/>
        </w:rPr>
      </w:pPr>
      <w:r w:rsidRPr="00EB5E38">
        <w:rPr>
          <w:rFonts w:ascii="Simplified Arabic" w:hAnsi="Simplified Arabic" w:cs="Simplified Arabic"/>
          <w:i/>
          <w:iCs/>
          <w:rtl/>
        </w:rPr>
        <w:t xml:space="preserve">يقرر كذلك، </w:t>
      </w:r>
      <w:r w:rsidRPr="00EB5E38">
        <w:rPr>
          <w:rFonts w:ascii="Simplified Arabic" w:hAnsi="Simplified Arabic" w:cs="Simplified Arabic" w:hint="cs"/>
          <w:i/>
          <w:iCs/>
          <w:rtl/>
        </w:rPr>
        <w:t>استنادا إلى</w:t>
      </w:r>
      <w:r w:rsidRPr="00EB5E38">
        <w:rPr>
          <w:rFonts w:ascii="Simplified Arabic" w:hAnsi="Simplified Arabic" w:cs="Simplified Arabic"/>
          <w:i/>
          <w:iCs/>
          <w:rtl/>
        </w:rPr>
        <w:t xml:space="preserve"> الخطة التي أعدها الأمين التنفيذي، وفي ضوء دراسة هذه ال</w:t>
      </w:r>
      <w:r w:rsidRPr="00EB5E38">
        <w:rPr>
          <w:rFonts w:ascii="Simplified Arabic" w:hAnsi="Simplified Arabic" w:cs="Simplified Arabic" w:hint="cs"/>
          <w:i/>
          <w:iCs/>
          <w:rtl/>
        </w:rPr>
        <w:t>مسألة</w:t>
      </w:r>
      <w:r w:rsidRPr="00EB5E38">
        <w:rPr>
          <w:rFonts w:ascii="Simplified Arabic" w:hAnsi="Simplified Arabic" w:cs="Simplified Arabic"/>
          <w:i/>
          <w:iCs/>
          <w:rtl/>
        </w:rPr>
        <w:t xml:space="preserve"> </w:t>
      </w:r>
      <w:r w:rsidRPr="00EB5E38">
        <w:rPr>
          <w:rFonts w:ascii="Simplified Arabic" w:hAnsi="Simplified Arabic" w:cs="Simplified Arabic" w:hint="cs"/>
          <w:i/>
          <w:iCs/>
          <w:rtl/>
        </w:rPr>
        <w:t>خلال</w:t>
      </w:r>
      <w:r w:rsidRPr="00EB5E38">
        <w:rPr>
          <w:rFonts w:ascii="Simplified Arabic" w:hAnsi="Simplified Arabic" w:cs="Simplified Arabic"/>
          <w:i/>
          <w:iCs/>
          <w:rtl/>
        </w:rPr>
        <w:t xml:space="preserve"> الاجتماع السابع لمؤتمر الأطراف العامل </w:t>
      </w:r>
      <w:r>
        <w:rPr>
          <w:rFonts w:ascii="Simplified Arabic" w:hAnsi="Simplified Arabic" w:cs="Simplified Arabic"/>
          <w:i/>
          <w:iCs/>
          <w:rtl/>
        </w:rPr>
        <w:t>كاجتماع</w:t>
      </w:r>
      <w:r w:rsidRPr="00EB5E38">
        <w:rPr>
          <w:rFonts w:ascii="Simplified Arabic" w:hAnsi="Simplified Arabic" w:cs="Simplified Arabic"/>
          <w:i/>
          <w:iCs/>
          <w:rtl/>
        </w:rPr>
        <w:t xml:space="preserve"> الأطراف في بروتوكول قرطاجنة، بأن ي</w:t>
      </w:r>
      <w:r w:rsidRPr="00EB5E38">
        <w:rPr>
          <w:rFonts w:ascii="Simplified Arabic" w:hAnsi="Simplified Arabic" w:cs="Simplified Arabic" w:hint="cs"/>
          <w:i/>
          <w:iCs/>
          <w:rtl/>
        </w:rPr>
        <w:t>تم ت</w:t>
      </w:r>
      <w:r w:rsidRPr="00EB5E38">
        <w:rPr>
          <w:rFonts w:ascii="Simplified Arabic" w:hAnsi="Simplified Arabic" w:cs="Simplified Arabic"/>
          <w:i/>
          <w:iCs/>
          <w:rtl/>
        </w:rPr>
        <w:t>نظ</w:t>
      </w:r>
      <w:r w:rsidRPr="00EB5E38">
        <w:rPr>
          <w:rFonts w:ascii="Simplified Arabic" w:hAnsi="Simplified Arabic" w:cs="Simplified Arabic" w:hint="cs"/>
          <w:i/>
          <w:iCs/>
          <w:rtl/>
        </w:rPr>
        <w:t>ي</w:t>
      </w:r>
      <w:r w:rsidRPr="00EB5E38">
        <w:rPr>
          <w:rFonts w:ascii="Simplified Arabic" w:hAnsi="Simplified Arabic" w:cs="Simplified Arabic"/>
          <w:i/>
          <w:iCs/>
          <w:rtl/>
        </w:rPr>
        <w:t xml:space="preserve">م مؤتمر الأطراف </w:t>
      </w:r>
      <w:r w:rsidRPr="00EB5E38">
        <w:rPr>
          <w:rFonts w:ascii="Simplified Arabic" w:hAnsi="Simplified Arabic" w:cs="Simplified Arabic" w:hint="cs"/>
          <w:i/>
          <w:iCs/>
          <w:rtl/>
        </w:rPr>
        <w:t>على مدار</w:t>
      </w:r>
      <w:r w:rsidRPr="00EB5E38">
        <w:rPr>
          <w:rFonts w:ascii="Simplified Arabic" w:hAnsi="Simplified Arabic" w:cs="Simplified Arabic"/>
          <w:i/>
          <w:iCs/>
          <w:rtl/>
        </w:rPr>
        <w:t xml:space="preserve"> فترة أسبوعين تشمل اجتماعات مؤتمر الأطراف العامل </w:t>
      </w:r>
      <w:r>
        <w:rPr>
          <w:rFonts w:ascii="Simplified Arabic" w:hAnsi="Simplified Arabic" w:cs="Simplified Arabic" w:hint="cs"/>
          <w:i/>
          <w:iCs/>
          <w:rtl/>
        </w:rPr>
        <w:t>كاجتماع</w:t>
      </w:r>
      <w:r w:rsidRPr="00EB5E38">
        <w:rPr>
          <w:rFonts w:ascii="Simplified Arabic" w:hAnsi="Simplified Arabic" w:cs="Simplified Arabic"/>
          <w:i/>
          <w:iCs/>
          <w:rtl/>
        </w:rPr>
        <w:t xml:space="preserve"> الأطراف في بروتوكول ناغويا وبروتوكول قرطاجنة، على النحو الوارد في المرفق الأول بهذا ال</w:t>
      </w:r>
      <w:r>
        <w:rPr>
          <w:rFonts w:ascii="Simplified Arabic" w:hAnsi="Simplified Arabic" w:cs="Simplified Arabic"/>
          <w:i/>
          <w:iCs/>
          <w:rtl/>
        </w:rPr>
        <w:t>مقرر</w:t>
      </w:r>
      <w:r w:rsidRPr="00EB5E38">
        <w:rPr>
          <w:rFonts w:ascii="Simplified Arabic" w:hAnsi="Simplified Arabic" w:cs="Simplified Arabic"/>
          <w:i/>
          <w:iCs/>
          <w:rtl/>
        </w:rPr>
        <w:t>؛</w:t>
      </w:r>
    </w:p>
    <w:p w:rsidR="009C4AEC" w:rsidRPr="00EB5E38" w:rsidRDefault="009C4AEC" w:rsidP="004D7FFC">
      <w:pPr>
        <w:bidi/>
        <w:spacing w:before="120" w:after="120"/>
        <w:ind w:firstLine="720"/>
        <w:rPr>
          <w:rFonts w:ascii="Simplified Arabic" w:hAnsi="Simplified Arabic" w:cs="Simplified Arabic"/>
          <w:snapToGrid w:val="0"/>
        </w:rPr>
      </w:pPr>
      <w:r w:rsidRPr="00EB5E38">
        <w:rPr>
          <w:rFonts w:ascii="Simplified Arabic" w:hAnsi="Simplified Arabic" w:cs="Simplified Arabic"/>
          <w:i/>
          <w:iCs/>
          <w:rtl/>
        </w:rPr>
        <w:t>ي</w:t>
      </w:r>
      <w:r w:rsidRPr="00EB5E38">
        <w:rPr>
          <w:rFonts w:ascii="Simplified Arabic" w:hAnsi="Simplified Arabic" w:cs="Simplified Arabic" w:hint="cs"/>
          <w:i/>
          <w:iCs/>
          <w:rtl/>
        </w:rPr>
        <w:t>ُ</w:t>
      </w:r>
      <w:r w:rsidRPr="00EB5E38">
        <w:rPr>
          <w:rFonts w:ascii="Simplified Arabic" w:hAnsi="Simplified Arabic" w:cs="Simplified Arabic"/>
          <w:i/>
          <w:iCs/>
          <w:rtl/>
        </w:rPr>
        <w:t>ق</w:t>
      </w:r>
      <w:r w:rsidRPr="00EB5E38">
        <w:rPr>
          <w:rFonts w:ascii="Simplified Arabic" w:hAnsi="Simplified Arabic" w:cs="Simplified Arabic" w:hint="cs"/>
          <w:i/>
          <w:iCs/>
          <w:rtl/>
        </w:rPr>
        <w:t>ّ</w:t>
      </w:r>
      <w:r w:rsidRPr="00EB5E38">
        <w:rPr>
          <w:rFonts w:ascii="Simplified Arabic" w:hAnsi="Simplified Arabic" w:cs="Simplified Arabic"/>
          <w:i/>
          <w:iCs/>
          <w:rtl/>
        </w:rPr>
        <w:t>ر</w:t>
      </w:r>
      <w:r w:rsidRPr="00EB5E38">
        <w:rPr>
          <w:rFonts w:ascii="Simplified Arabic" w:hAnsi="Simplified Arabic" w:cs="Simplified Arabic"/>
          <w:rtl/>
        </w:rPr>
        <w:t xml:space="preserve"> بضرورة ضمان توفر الموارد المالية اللازمة لدعم مشاركة ممثلين عن الدول النامية الأطراف، لا سيما أقل البلدان نموا والدول الجزرية الصغيرة النامية، والأطراف التي تمر </w:t>
      </w:r>
      <w:r w:rsidRPr="00EB5E38">
        <w:rPr>
          <w:rFonts w:ascii="Simplified Arabic" w:hAnsi="Simplified Arabic" w:cs="Simplified Arabic" w:hint="cs"/>
          <w:rtl/>
        </w:rPr>
        <w:t xml:space="preserve">اقتصاداتها </w:t>
      </w:r>
      <w:r w:rsidRPr="00EB5E38">
        <w:rPr>
          <w:rFonts w:ascii="Simplified Arabic" w:hAnsi="Simplified Arabic" w:cs="Simplified Arabic"/>
          <w:rtl/>
        </w:rPr>
        <w:t xml:space="preserve">بمرحلة انتقالية، </w:t>
      </w:r>
      <w:r w:rsidRPr="00EB5E38">
        <w:rPr>
          <w:rFonts w:ascii="Simplified Arabic" w:hAnsi="Simplified Arabic" w:cs="Simplified Arabic" w:hint="cs"/>
          <w:rtl/>
        </w:rPr>
        <w:t xml:space="preserve">وكذلك ممثلي الجماعات الأصلية والمحلية، </w:t>
      </w:r>
      <w:r w:rsidRPr="00EB5E38">
        <w:rPr>
          <w:rFonts w:ascii="Simplified Arabic" w:hAnsi="Simplified Arabic" w:cs="Simplified Arabic"/>
          <w:rtl/>
        </w:rPr>
        <w:t>في الاجتماعات المتزامنة الثلاثة؛</w:t>
      </w:r>
    </w:p>
    <w:p w:rsidR="009C4AEC" w:rsidRPr="00EB5E38" w:rsidRDefault="009C4AEC" w:rsidP="004D7FFC">
      <w:pPr>
        <w:bidi/>
        <w:spacing w:before="120" w:after="120"/>
        <w:ind w:firstLine="720"/>
        <w:rPr>
          <w:rFonts w:ascii="Simplified Arabic" w:eastAsia="MS Mincho" w:hAnsi="Simplified Arabic" w:cs="Simplified Arabic"/>
          <w:kern w:val="20"/>
        </w:rPr>
      </w:pPr>
      <w:r w:rsidRPr="00EB5E38">
        <w:rPr>
          <w:rFonts w:ascii="Simplified Arabic" w:hAnsi="Simplified Arabic" w:cs="Simplified Arabic"/>
          <w:i/>
          <w:iCs/>
          <w:rtl/>
        </w:rPr>
        <w:t>يطلب</w:t>
      </w:r>
      <w:r w:rsidRPr="00EB5E38">
        <w:rPr>
          <w:rFonts w:ascii="Simplified Arabic" w:hAnsi="Simplified Arabic" w:cs="Simplified Arabic"/>
          <w:rtl/>
        </w:rPr>
        <w:t xml:space="preserve"> إلى الأمين التنفيذي مراعاة الخبرات المكتسبة من التنظيم المتزامن للاجتماع الثاني عشر لمؤتمر الأطراف و</w:t>
      </w:r>
      <w:r w:rsidRPr="00EB5E38">
        <w:rPr>
          <w:rFonts w:ascii="Simplified Arabic" w:hAnsi="Simplified Arabic" w:cs="Simplified Arabic" w:hint="cs"/>
          <w:rtl/>
        </w:rPr>
        <w:t xml:space="preserve">الاجتماع الأول لمؤتمر الأطراف العامل </w:t>
      </w:r>
      <w:r>
        <w:rPr>
          <w:rFonts w:ascii="Simplified Arabic" w:hAnsi="Simplified Arabic" w:cs="Simplified Arabic" w:hint="cs"/>
          <w:rtl/>
        </w:rPr>
        <w:t>كاجتماع</w:t>
      </w:r>
      <w:r w:rsidRPr="00EB5E38">
        <w:rPr>
          <w:rFonts w:ascii="Simplified Arabic" w:hAnsi="Simplified Arabic" w:cs="Simplified Arabic" w:hint="cs"/>
          <w:rtl/>
        </w:rPr>
        <w:t xml:space="preserve"> الأطراف في بروتوكول ناغويا </w:t>
      </w:r>
      <w:r w:rsidRPr="00EB5E38">
        <w:rPr>
          <w:rFonts w:ascii="Simplified Arabic" w:hAnsi="Simplified Arabic" w:cs="Simplified Arabic"/>
          <w:rtl/>
        </w:rPr>
        <w:t>لدى تنظيم أعمال الثالث عشر.</w:t>
      </w:r>
    </w:p>
    <w:p w:rsidR="009C4AEC" w:rsidRPr="00EB5E38" w:rsidRDefault="009C4AEC" w:rsidP="004D7FFC">
      <w:pPr>
        <w:bidi/>
        <w:spacing w:before="120" w:after="120"/>
        <w:rPr>
          <w:rFonts w:ascii="Simplified Arabic" w:hAnsi="Simplified Arabic" w:cs="Simplified Arabic"/>
          <w:snapToGrid w:val="0"/>
          <w:rtl/>
        </w:rPr>
      </w:pPr>
      <w:r w:rsidRPr="00EB5E38">
        <w:rPr>
          <w:rFonts w:ascii="Simplified Arabic" w:hAnsi="Simplified Arabic" w:cs="Simplified Arabic"/>
          <w:snapToGrid w:val="0"/>
        </w:rPr>
        <w:t xml:space="preserve"> </w:t>
      </w:r>
    </w:p>
    <w:p w:rsidR="009C4AEC" w:rsidRPr="00EB5E38" w:rsidRDefault="009C4AEC" w:rsidP="004D7FFC">
      <w:pPr>
        <w:bidi/>
        <w:spacing w:before="120" w:after="120"/>
        <w:jc w:val="center"/>
        <w:rPr>
          <w:rFonts w:ascii="Simplified Arabic" w:hAnsi="Simplified Arabic" w:cs="Simplified Arabic"/>
          <w:b/>
          <w:i/>
          <w:snapToGrid w:val="0"/>
        </w:rPr>
      </w:pPr>
      <w:r w:rsidRPr="00EB5E38">
        <w:rPr>
          <w:rFonts w:ascii="Simplified Arabic" w:hAnsi="Simplified Arabic" w:cs="Simplified Arabic"/>
          <w:b/>
          <w:bCs/>
          <w:i/>
          <w:iCs/>
          <w:rtl/>
        </w:rPr>
        <w:br w:type="page"/>
      </w:r>
      <w:r w:rsidRPr="00EB5E38">
        <w:rPr>
          <w:rFonts w:ascii="Simplified Arabic" w:hAnsi="Simplified Arabic" w:cs="Simplified Arabic"/>
          <w:b/>
          <w:bCs/>
          <w:i/>
          <w:iCs/>
          <w:rtl/>
        </w:rPr>
        <w:lastRenderedPageBreak/>
        <w:t>مرفق</w:t>
      </w:r>
    </w:p>
    <w:p w:rsidR="009C4AEC" w:rsidRPr="00EB5E38" w:rsidRDefault="009C4AEC" w:rsidP="004D7FFC">
      <w:pPr>
        <w:pStyle w:val="HEADINGNOTFORTOC"/>
        <w:bidi/>
        <w:rPr>
          <w:rFonts w:ascii="Simplified Arabic" w:hAnsi="Simplified Arabic" w:cs="Simplified Arabic"/>
          <w:snapToGrid w:val="0"/>
          <w:sz w:val="24"/>
        </w:rPr>
      </w:pPr>
      <w:r w:rsidRPr="00EB5E38">
        <w:rPr>
          <w:rFonts w:ascii="Simplified Arabic" w:hAnsi="Simplified Arabic" w:cs="Simplified Arabic"/>
          <w:bCs/>
          <w:sz w:val="24"/>
          <w:rtl/>
        </w:rPr>
        <w:t xml:space="preserve">خطة </w:t>
      </w:r>
      <w:r w:rsidRPr="00EB5E38">
        <w:rPr>
          <w:rFonts w:ascii="Simplified Arabic" w:hAnsi="Simplified Arabic" w:cs="Simplified Arabic" w:hint="cs"/>
          <w:bCs/>
          <w:sz w:val="24"/>
          <w:rtl/>
        </w:rPr>
        <w:t>ل</w:t>
      </w:r>
      <w:r w:rsidRPr="00EB5E38">
        <w:rPr>
          <w:rFonts w:ascii="Simplified Arabic" w:hAnsi="Simplified Arabic" w:cs="Simplified Arabic"/>
          <w:bCs/>
          <w:sz w:val="24"/>
          <w:rtl/>
        </w:rPr>
        <w:t xml:space="preserve">لتنظيم المتزامن للاجتماع الثالث عشر لمؤتمر الأطراف، والاجتماع الثاني عشر لمؤتمر الأطراف العامل </w:t>
      </w:r>
      <w:r>
        <w:rPr>
          <w:rFonts w:ascii="Simplified Arabic" w:hAnsi="Simplified Arabic" w:cs="Simplified Arabic"/>
          <w:bCs/>
          <w:sz w:val="24"/>
          <w:rtl/>
        </w:rPr>
        <w:t>كاجتماع</w:t>
      </w:r>
      <w:r w:rsidRPr="00EB5E38">
        <w:rPr>
          <w:rFonts w:ascii="Simplified Arabic" w:hAnsi="Simplified Arabic" w:cs="Simplified Arabic"/>
          <w:bCs/>
          <w:sz w:val="24"/>
          <w:rtl/>
        </w:rPr>
        <w:t xml:space="preserve"> الأطراف في بروتوكول ناغويا، والاجتماع الثامن لمؤتمر الأطراف العامل </w:t>
      </w:r>
      <w:r>
        <w:rPr>
          <w:rFonts w:ascii="Simplified Arabic" w:hAnsi="Simplified Arabic" w:cs="Simplified Arabic"/>
          <w:bCs/>
          <w:sz w:val="24"/>
          <w:rtl/>
        </w:rPr>
        <w:t>كاجتماع</w:t>
      </w:r>
      <w:r w:rsidRPr="00EB5E38">
        <w:rPr>
          <w:rFonts w:ascii="Simplified Arabic" w:hAnsi="Simplified Arabic" w:cs="Simplified Arabic"/>
          <w:bCs/>
          <w:sz w:val="24"/>
          <w:rtl/>
        </w:rPr>
        <w:t xml:space="preserve"> الأطراف في بروتوكول قرطاجنة</w:t>
      </w:r>
    </w:p>
    <w:p w:rsidR="009C4AEC" w:rsidRPr="00EB5E38" w:rsidRDefault="009C4AEC" w:rsidP="004D7FFC">
      <w:pPr>
        <w:pStyle w:val="Para1"/>
        <w:numPr>
          <w:ilvl w:val="0"/>
          <w:numId w:val="18"/>
        </w:numPr>
        <w:tabs>
          <w:tab w:val="clear" w:pos="360"/>
          <w:tab w:val="num" w:pos="0"/>
        </w:tabs>
        <w:bidi/>
        <w:rPr>
          <w:rFonts w:ascii="Simplified Arabic" w:hAnsi="Simplified Arabic" w:cs="Simplified Arabic"/>
          <w:sz w:val="24"/>
          <w:szCs w:val="24"/>
        </w:rPr>
      </w:pPr>
      <w:r w:rsidRPr="00EB5E38">
        <w:rPr>
          <w:rFonts w:ascii="Simplified Arabic" w:hAnsi="Simplified Arabic" w:cs="Simplified Arabic"/>
          <w:sz w:val="24"/>
          <w:szCs w:val="24"/>
          <w:rtl/>
        </w:rPr>
        <w:t xml:space="preserve">يتضمن المرفق خطة التنظيم المتزامن للاجتماع الثالث عشر لمؤتمر الأطراف، والاجتماع الثاني عشر لمؤتمر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 والاجتماع الثامن لمؤتمر الأطراف العامل </w:t>
      </w:r>
      <w:r>
        <w:rPr>
          <w:rFonts w:ascii="Simplified Arabic" w:hAnsi="Simplified Arabic" w:cs="Simplified Arabic" w:hint="cs"/>
          <w:sz w:val="24"/>
          <w:szCs w:val="24"/>
          <w:rtl/>
        </w:rPr>
        <w:t>كاجتماع</w:t>
      </w:r>
      <w:r w:rsidRPr="00EB5E38">
        <w:rPr>
          <w:rFonts w:ascii="Simplified Arabic" w:hAnsi="Simplified Arabic" w:cs="Simplified Arabic"/>
          <w:sz w:val="24"/>
          <w:szCs w:val="24"/>
          <w:rtl/>
        </w:rPr>
        <w:t xml:space="preserve"> الأطراف في بروتوكول قرطاجنة.</w:t>
      </w:r>
      <w:r w:rsidRPr="00EA4C1E">
        <w:rPr>
          <w:rStyle w:val="FootnoteReference"/>
          <w:rFonts w:ascii="Simplified Arabic" w:hAnsi="Simplified Arabic" w:cs="Simplified Arabic"/>
          <w:sz w:val="24"/>
          <w:szCs w:val="24"/>
          <w:u w:val="none"/>
          <w:vertAlign w:val="superscript"/>
          <w:lang w:val="en-US"/>
        </w:rPr>
        <w:footnoteReference w:id="9"/>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وي</w:t>
      </w:r>
      <w:r w:rsidRPr="00EB5E38">
        <w:rPr>
          <w:rFonts w:ascii="Simplified Arabic" w:hAnsi="Simplified Arabic" w:cs="Simplified Arabic" w:hint="cs"/>
          <w:sz w:val="24"/>
          <w:szCs w:val="24"/>
          <w:rtl/>
        </w:rPr>
        <w:t>تولى</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رئيس العامل </w:t>
      </w:r>
      <w:r w:rsidRPr="00EB5E38">
        <w:rPr>
          <w:rFonts w:ascii="Simplified Arabic" w:hAnsi="Simplified Arabic" w:cs="Simplified Arabic" w:hint="cs"/>
          <w:sz w:val="24"/>
          <w:szCs w:val="24"/>
          <w:rtl/>
        </w:rPr>
        <w:t>ل</w:t>
      </w:r>
      <w:r w:rsidRPr="00EB5E38">
        <w:rPr>
          <w:rFonts w:ascii="Simplified Arabic" w:hAnsi="Simplified Arabic" w:cs="Simplified Arabic"/>
          <w:sz w:val="24"/>
          <w:szCs w:val="24"/>
          <w:rtl/>
        </w:rPr>
        <w:t xml:space="preserve">مؤتمر الأطراف (رئيس الاجتماع السابق لمؤتمر الأطراف) بافتتاح اجتماع مؤتمر الأطراف رسميا في صباح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يوم </w:t>
      </w:r>
      <w:r w:rsidRPr="00EB5E38">
        <w:rPr>
          <w:rFonts w:ascii="Simplified Arabic" w:hAnsi="Simplified Arabic" w:cs="Simplified Arabic" w:hint="cs"/>
          <w:sz w:val="24"/>
          <w:szCs w:val="24"/>
          <w:rtl/>
        </w:rPr>
        <w:t xml:space="preserve">الأول </w:t>
      </w:r>
      <w:r w:rsidRPr="00EB5E38">
        <w:rPr>
          <w:rFonts w:ascii="Simplified Arabic" w:hAnsi="Simplified Arabic" w:cs="Simplified Arabic"/>
          <w:sz w:val="24"/>
          <w:szCs w:val="24"/>
          <w:rtl/>
        </w:rPr>
        <w:t>ل</w:t>
      </w:r>
      <w:r w:rsidRPr="00EB5E38">
        <w:rPr>
          <w:rFonts w:ascii="Simplified Arabic" w:hAnsi="Simplified Arabic" w:cs="Simplified Arabic" w:hint="cs"/>
          <w:sz w:val="24"/>
          <w:szCs w:val="24"/>
          <w:rtl/>
        </w:rPr>
        <w:t>ف</w:t>
      </w:r>
      <w:r w:rsidRPr="00EB5E38">
        <w:rPr>
          <w:rFonts w:ascii="Simplified Arabic" w:hAnsi="Simplified Arabic" w:cs="Simplified Arabic"/>
          <w:sz w:val="24"/>
          <w:szCs w:val="24"/>
          <w:rtl/>
        </w:rPr>
        <w:t>ترة الدور</w:t>
      </w:r>
      <w:r w:rsidRPr="00EB5E38">
        <w:rPr>
          <w:rFonts w:ascii="Simplified Arabic" w:hAnsi="Simplified Arabic" w:cs="Simplified Arabic" w:hint="cs"/>
          <w:sz w:val="24"/>
          <w:szCs w:val="24"/>
          <w:rtl/>
        </w:rPr>
        <w:t>ات</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و</w:t>
      </w:r>
      <w:r w:rsidRPr="00EB5E38">
        <w:rPr>
          <w:rFonts w:ascii="Simplified Arabic" w:hAnsi="Simplified Arabic" w:cs="Simplified Arabic"/>
          <w:sz w:val="24"/>
          <w:szCs w:val="24"/>
          <w:rtl/>
        </w:rPr>
        <w:t>ي</w:t>
      </w:r>
      <w:r w:rsidRPr="00EB5E38">
        <w:rPr>
          <w:rFonts w:ascii="Simplified Arabic" w:hAnsi="Simplified Arabic" w:cs="Simplified Arabic" w:hint="cs"/>
          <w:sz w:val="24"/>
          <w:szCs w:val="24"/>
          <w:rtl/>
        </w:rPr>
        <w:t>قوم</w:t>
      </w:r>
      <w:r w:rsidRPr="00EB5E38">
        <w:rPr>
          <w:rFonts w:ascii="Simplified Arabic" w:hAnsi="Simplified Arabic" w:cs="Simplified Arabic"/>
          <w:sz w:val="24"/>
          <w:szCs w:val="24"/>
          <w:rtl/>
        </w:rPr>
        <w:t xml:space="preserve"> مؤتمر الأطراف </w:t>
      </w:r>
      <w:r w:rsidRPr="00EB5E38">
        <w:rPr>
          <w:rFonts w:ascii="Simplified Arabic" w:hAnsi="Simplified Arabic" w:cs="Simplified Arabic" w:hint="cs"/>
          <w:sz w:val="24"/>
          <w:szCs w:val="24"/>
          <w:rtl/>
        </w:rPr>
        <w:t>ب</w:t>
      </w:r>
      <w:r w:rsidRPr="00EB5E38">
        <w:rPr>
          <w:rFonts w:ascii="Simplified Arabic" w:hAnsi="Simplified Arabic" w:cs="Simplified Arabic"/>
          <w:sz w:val="24"/>
          <w:szCs w:val="24"/>
          <w:rtl/>
        </w:rPr>
        <w:t>انتخاب رئيسه. ويعتمد مؤتمر الأطراف جدول أعمال</w:t>
      </w:r>
      <w:r w:rsidRPr="00EB5E38">
        <w:rPr>
          <w:rFonts w:ascii="Simplified Arabic" w:hAnsi="Simplified Arabic" w:cs="Simplified Arabic" w:hint="cs"/>
          <w:sz w:val="24"/>
          <w:szCs w:val="24"/>
          <w:rtl/>
        </w:rPr>
        <w:t>ه</w:t>
      </w:r>
      <w:r w:rsidRPr="00EB5E38">
        <w:rPr>
          <w:rFonts w:ascii="Simplified Arabic" w:hAnsi="Simplified Arabic" w:cs="Simplified Arabic"/>
          <w:sz w:val="24"/>
          <w:szCs w:val="24"/>
          <w:rtl/>
        </w:rPr>
        <w:t xml:space="preserve"> ويتفق على تنظيم العمل. </w:t>
      </w:r>
      <w:r w:rsidRPr="00EB5E38">
        <w:rPr>
          <w:rFonts w:ascii="Simplified Arabic" w:hAnsi="Simplified Arabic" w:cs="Simplified Arabic" w:hint="cs"/>
          <w:sz w:val="24"/>
          <w:szCs w:val="24"/>
          <w:rtl/>
        </w:rPr>
        <w:t xml:space="preserve">ثم </w:t>
      </w:r>
      <w:r w:rsidRPr="00EB5E38">
        <w:rPr>
          <w:rFonts w:ascii="Simplified Arabic" w:hAnsi="Simplified Arabic" w:cs="Simplified Arabic"/>
          <w:sz w:val="24"/>
          <w:szCs w:val="24"/>
          <w:rtl/>
        </w:rPr>
        <w:t>يقوم مؤتمر الأطراف بإنشاء فريقي عمل لتناول جميع البنود باستثناء تلك ال</w:t>
      </w:r>
      <w:r w:rsidRPr="00EB5E38">
        <w:rPr>
          <w:rFonts w:ascii="Simplified Arabic" w:hAnsi="Simplified Arabic" w:cs="Simplified Arabic" w:hint="cs"/>
          <w:sz w:val="24"/>
          <w:szCs w:val="24"/>
          <w:rtl/>
        </w:rPr>
        <w:t>تي تجرى مناقشتها</w:t>
      </w:r>
      <w:r w:rsidRPr="00EB5E38">
        <w:rPr>
          <w:rFonts w:ascii="Simplified Arabic" w:hAnsi="Simplified Arabic" w:cs="Simplified Arabic"/>
          <w:sz w:val="24"/>
          <w:szCs w:val="24"/>
          <w:rtl/>
        </w:rPr>
        <w:t xml:space="preserve"> في الجلسة العامة و</w:t>
      </w:r>
      <w:r w:rsidRPr="00EB5E38">
        <w:rPr>
          <w:rFonts w:ascii="Simplified Arabic" w:hAnsi="Simplified Arabic" w:cs="Simplified Arabic" w:hint="cs"/>
          <w:sz w:val="24"/>
          <w:szCs w:val="24"/>
          <w:rtl/>
        </w:rPr>
        <w:t>يقوم ب</w:t>
      </w:r>
      <w:r w:rsidRPr="00EB5E38">
        <w:rPr>
          <w:rFonts w:ascii="Simplified Arabic" w:hAnsi="Simplified Arabic" w:cs="Simplified Arabic"/>
          <w:sz w:val="24"/>
          <w:szCs w:val="24"/>
          <w:rtl/>
        </w:rPr>
        <w:t>إنشاء لجنة للميزانية. وينتخب مؤتمر الأطراف رئيس كل فريق عامل من بين أعضاء المكتب الذين ينتمون لأطراف الاتفاقية وبروتوكوليها.</w:t>
      </w:r>
      <w:r w:rsidRPr="00EB5E38">
        <w:rPr>
          <w:rFonts w:ascii="Simplified Arabic" w:hAnsi="Simplified Arabic" w:cs="Simplified Arabic"/>
          <w:sz w:val="24"/>
          <w:szCs w:val="24"/>
          <w:vertAlign w:val="superscript"/>
          <w:lang w:val="en-US"/>
        </w:rPr>
        <w:footnoteReference w:id="10"/>
      </w:r>
      <w:r w:rsidRPr="00EB5E38">
        <w:rPr>
          <w:rFonts w:ascii="Simplified Arabic" w:hAnsi="Simplified Arabic" w:cs="Simplified Arabic"/>
          <w:sz w:val="24"/>
          <w:szCs w:val="24"/>
          <w:rtl/>
        </w:rPr>
        <w:t xml:space="preserve">  </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ثم يقوم رئيس مؤتمر الأطراف بافتتاح اجتماع الأطراف في بروتوكول ناغويا واجتماع الأطراف في بروتوكول قرطاجنة.</w:t>
      </w:r>
      <w:r w:rsidRPr="0076580D">
        <w:rPr>
          <w:rStyle w:val="FootnoteReference"/>
          <w:rFonts w:ascii="Simplified Arabic" w:hAnsi="Simplified Arabic" w:cs="Simplified Arabic"/>
          <w:sz w:val="24"/>
          <w:szCs w:val="24"/>
          <w:u w:val="none"/>
          <w:vertAlign w:val="superscript"/>
          <w:lang w:val="en-US"/>
        </w:rPr>
        <w:footnoteReference w:id="11"/>
      </w:r>
      <w:r w:rsidRPr="00EB5E38">
        <w:rPr>
          <w:rFonts w:ascii="Simplified Arabic" w:hAnsi="Simplified Arabic" w:cs="Simplified Arabic"/>
          <w:sz w:val="24"/>
          <w:szCs w:val="24"/>
          <w:rtl/>
        </w:rPr>
        <w:t xml:space="preserve"> وبالتسلسل، ي</w:t>
      </w:r>
      <w:r w:rsidRPr="00EB5E38">
        <w:rPr>
          <w:rFonts w:ascii="Simplified Arabic" w:hAnsi="Simplified Arabic" w:cs="Simplified Arabic" w:hint="cs"/>
          <w:sz w:val="24"/>
          <w:szCs w:val="24"/>
          <w:rtl/>
        </w:rPr>
        <w:t>قوم</w:t>
      </w:r>
      <w:r w:rsidRPr="00EB5E38">
        <w:rPr>
          <w:rFonts w:ascii="Simplified Arabic" w:hAnsi="Simplified Arabic" w:cs="Simplified Arabic"/>
          <w:sz w:val="24"/>
          <w:szCs w:val="24"/>
          <w:rtl/>
        </w:rPr>
        <w:t xml:space="preserve"> اجتماع الأطراف لكل بروتوكول </w:t>
      </w:r>
      <w:r w:rsidRPr="00EB5E38">
        <w:rPr>
          <w:rFonts w:ascii="Simplified Arabic" w:hAnsi="Simplified Arabic" w:cs="Simplified Arabic" w:hint="cs"/>
          <w:sz w:val="24"/>
          <w:szCs w:val="24"/>
          <w:rtl/>
        </w:rPr>
        <w:t xml:space="preserve">باعتماد </w:t>
      </w:r>
      <w:r w:rsidRPr="00EB5E38">
        <w:rPr>
          <w:rFonts w:ascii="Simplified Arabic" w:hAnsi="Simplified Arabic" w:cs="Simplified Arabic"/>
          <w:sz w:val="24"/>
          <w:szCs w:val="24"/>
          <w:rtl/>
        </w:rPr>
        <w:t>جدول أعمال اجتماعاته، ويتفق على تنظيم عمله، و</w:t>
      </w:r>
      <w:r w:rsidRPr="00EB5E38">
        <w:rPr>
          <w:rFonts w:ascii="Simplified Arabic" w:hAnsi="Simplified Arabic" w:cs="Simplified Arabic" w:hint="cs"/>
          <w:sz w:val="24"/>
          <w:szCs w:val="24"/>
          <w:rtl/>
        </w:rPr>
        <w:t xml:space="preserve">بإقرار </w:t>
      </w:r>
      <w:r w:rsidRPr="00EB5E38">
        <w:rPr>
          <w:rFonts w:ascii="Simplified Arabic" w:hAnsi="Simplified Arabic" w:cs="Simplified Arabic"/>
          <w:sz w:val="24"/>
          <w:szCs w:val="24"/>
          <w:rtl/>
        </w:rPr>
        <w:t>الفريقين العاملين ولجنة الميزانية التي أنشأها مؤتمر الأطراف</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ويحيل بنود جدول أعماله إلى الفريقين، حسب الاقتضاء. </w:t>
      </w:r>
      <w:r w:rsidRPr="00EB5E38">
        <w:rPr>
          <w:rFonts w:ascii="Simplified Arabic" w:hAnsi="Simplified Arabic" w:cs="Simplified Arabic" w:hint="cs"/>
          <w:sz w:val="24"/>
          <w:szCs w:val="24"/>
          <w:rtl/>
        </w:rPr>
        <w:t>ثم</w:t>
      </w:r>
      <w:r w:rsidRPr="00EB5E38">
        <w:rPr>
          <w:rFonts w:ascii="Simplified Arabic" w:hAnsi="Simplified Arabic" w:cs="Simplified Arabic"/>
          <w:sz w:val="24"/>
          <w:szCs w:val="24"/>
          <w:rtl/>
        </w:rPr>
        <w:t xml:space="preserve"> ترفع الجلسات كي يتسنى للأفرقة العاملة البدء في أعمالها.</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ولا تتخذ القرارات في إطار أي صك إلا من جانب أطراف هذا الصك فقط؛ وسواء عقدت الاجتماعات في سياق جلسات عامة أو في إطار الفريقين العاملين، تحضر تلك الدول غير الأطراف في أحد البروتوكولين أثناء نظر البنود المتعلقة بالبروتوكول المعني بصفة مراقب. ولمساعدة الرئيس، ينبغي اتخاذ تدابير تقنية للتمييز بين الأطراف وغير الأطراف..</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وباستثناء بعض البنود المحددة التي يجر</w:t>
      </w:r>
      <w:r w:rsidRPr="00EB5E38">
        <w:rPr>
          <w:rFonts w:ascii="Simplified Arabic" w:hAnsi="Simplified Arabic" w:cs="Simplified Arabic" w:hint="cs"/>
          <w:sz w:val="24"/>
          <w:szCs w:val="24"/>
          <w:rtl/>
        </w:rPr>
        <w:t>ى</w:t>
      </w:r>
      <w:r w:rsidRPr="00EB5E38">
        <w:rPr>
          <w:rFonts w:ascii="Simplified Arabic" w:hAnsi="Simplified Arabic" w:cs="Simplified Arabic"/>
          <w:sz w:val="24"/>
          <w:szCs w:val="24"/>
          <w:rtl/>
        </w:rPr>
        <w:t xml:space="preserve"> تناولها في الجلسة العامة، يتم تناول البنود الواردة في إطار الاتفاقية والبروتوكولين في </w:t>
      </w:r>
      <w:r w:rsidRPr="00EB5E38">
        <w:rPr>
          <w:rFonts w:ascii="Simplified Arabic" w:hAnsi="Simplified Arabic" w:cs="Simplified Arabic" w:hint="cs"/>
          <w:sz w:val="24"/>
          <w:szCs w:val="24"/>
          <w:rtl/>
        </w:rPr>
        <w:t xml:space="preserve">سياق </w:t>
      </w:r>
      <w:r w:rsidRPr="00EB5E38">
        <w:rPr>
          <w:rFonts w:ascii="Simplified Arabic" w:hAnsi="Simplified Arabic" w:cs="Simplified Arabic"/>
          <w:sz w:val="24"/>
          <w:szCs w:val="24"/>
          <w:rtl/>
        </w:rPr>
        <w:t xml:space="preserve">الفريقين العاملين. واستنادا إلى محتوى جدول أعمال </w:t>
      </w:r>
      <w:r w:rsidRPr="00EB5E38">
        <w:rPr>
          <w:rFonts w:ascii="Simplified Arabic" w:hAnsi="Simplified Arabic" w:cs="Simplified Arabic" w:hint="cs"/>
          <w:sz w:val="24"/>
          <w:szCs w:val="24"/>
          <w:rtl/>
        </w:rPr>
        <w:t>كل اجتماع</w:t>
      </w:r>
      <w:r w:rsidRPr="00EB5E38">
        <w:rPr>
          <w:rFonts w:ascii="Simplified Arabic" w:hAnsi="Simplified Arabic" w:cs="Simplified Arabic"/>
          <w:sz w:val="24"/>
          <w:szCs w:val="24"/>
          <w:rtl/>
        </w:rPr>
        <w:t xml:space="preserve">، يجوز لكل فريق عامل تخصيص فترات </w:t>
      </w:r>
      <w:r w:rsidRPr="00EB5E38">
        <w:rPr>
          <w:rFonts w:ascii="Simplified Arabic" w:hAnsi="Simplified Arabic" w:cs="Simplified Arabic" w:hint="cs"/>
          <w:sz w:val="24"/>
          <w:szCs w:val="24"/>
          <w:rtl/>
        </w:rPr>
        <w:t>زمنية</w:t>
      </w:r>
      <w:r w:rsidRPr="00EB5E38">
        <w:rPr>
          <w:rFonts w:ascii="Simplified Arabic" w:hAnsi="Simplified Arabic" w:cs="Simplified Arabic"/>
          <w:sz w:val="24"/>
          <w:szCs w:val="24"/>
          <w:rtl/>
        </w:rPr>
        <w:t xml:space="preserve"> ل</w:t>
      </w:r>
      <w:r w:rsidRPr="00EB5E38">
        <w:rPr>
          <w:rFonts w:ascii="Simplified Arabic" w:hAnsi="Simplified Arabic" w:cs="Simplified Arabic" w:hint="cs"/>
          <w:sz w:val="24"/>
          <w:szCs w:val="24"/>
          <w:rtl/>
        </w:rPr>
        <w:t xml:space="preserve">تناول </w:t>
      </w:r>
      <w:r w:rsidRPr="00EB5E38">
        <w:rPr>
          <w:rFonts w:ascii="Simplified Arabic" w:hAnsi="Simplified Arabic" w:cs="Simplified Arabic"/>
          <w:sz w:val="24"/>
          <w:szCs w:val="24"/>
          <w:rtl/>
        </w:rPr>
        <w:t>صكوك محددة. على أن ت</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تناول البنود ذات الطبيعة المتماثلة ال</w:t>
      </w:r>
      <w:r w:rsidRPr="00EB5E38">
        <w:rPr>
          <w:rFonts w:ascii="Simplified Arabic" w:hAnsi="Simplified Arabic" w:cs="Simplified Arabic" w:hint="cs"/>
          <w:sz w:val="24"/>
          <w:szCs w:val="24"/>
          <w:rtl/>
        </w:rPr>
        <w:t xml:space="preserve">متعلقة </w:t>
      </w:r>
      <w:r w:rsidRPr="00EB5E38">
        <w:rPr>
          <w:rFonts w:ascii="Simplified Arabic" w:hAnsi="Simplified Arabic" w:cs="Simplified Arabic"/>
          <w:sz w:val="24"/>
          <w:szCs w:val="24"/>
          <w:rtl/>
        </w:rPr>
        <w:t xml:space="preserve">بكل صك في </w:t>
      </w:r>
      <w:r w:rsidRPr="00EB5E38">
        <w:rPr>
          <w:rFonts w:ascii="Simplified Arabic" w:hAnsi="Simplified Arabic" w:cs="Simplified Arabic" w:hint="cs"/>
          <w:sz w:val="24"/>
          <w:szCs w:val="24"/>
          <w:rtl/>
        </w:rPr>
        <w:t xml:space="preserve">إطار </w:t>
      </w:r>
      <w:r w:rsidRPr="00EB5E38">
        <w:rPr>
          <w:rFonts w:ascii="Simplified Arabic" w:hAnsi="Simplified Arabic" w:cs="Simplified Arabic"/>
          <w:sz w:val="24"/>
          <w:szCs w:val="24"/>
          <w:rtl/>
        </w:rPr>
        <w:t xml:space="preserve">نفس الفريق العامل </w:t>
      </w:r>
      <w:r w:rsidRPr="00EB5E38">
        <w:rPr>
          <w:rFonts w:ascii="Simplified Arabic" w:hAnsi="Simplified Arabic" w:cs="Simplified Arabic" w:hint="cs"/>
          <w:sz w:val="24"/>
          <w:szCs w:val="24"/>
          <w:rtl/>
        </w:rPr>
        <w:t>على أساس من ال</w:t>
      </w:r>
      <w:r w:rsidRPr="00EB5E38">
        <w:rPr>
          <w:rFonts w:ascii="Simplified Arabic" w:hAnsi="Simplified Arabic" w:cs="Simplified Arabic"/>
          <w:sz w:val="24"/>
          <w:szCs w:val="24"/>
          <w:rtl/>
        </w:rPr>
        <w:t xml:space="preserve">قرب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وثيق. وبالتالي، يتم النظر في أوراق الاجتماع المتعلقة بالبنود الواردة في إطار الاتفاقية أو </w:t>
      </w:r>
      <w:r w:rsidRPr="00EB5E38">
        <w:rPr>
          <w:rFonts w:ascii="Simplified Arabic" w:hAnsi="Simplified Arabic" w:cs="Simplified Arabic"/>
          <w:sz w:val="24"/>
          <w:szCs w:val="24"/>
          <w:rtl/>
        </w:rPr>
        <w:lastRenderedPageBreak/>
        <w:t>البروتوكولين على أساس القرب الوثيق. ومن ثم</w:t>
      </w:r>
      <w:r w:rsidRPr="00EB5E38">
        <w:rPr>
          <w:rFonts w:ascii="Simplified Arabic" w:hAnsi="Simplified Arabic" w:cs="Simplified Arabic" w:hint="cs"/>
          <w:sz w:val="24"/>
          <w:szCs w:val="24"/>
          <w:rtl/>
        </w:rPr>
        <w:t>،</w:t>
      </w:r>
      <w:r w:rsidRPr="00EB5E38">
        <w:rPr>
          <w:rFonts w:ascii="Simplified Arabic" w:hAnsi="Simplified Arabic" w:cs="Simplified Arabic"/>
          <w:sz w:val="24"/>
          <w:szCs w:val="24"/>
          <w:rtl/>
        </w:rPr>
        <w:t xml:space="preserve"> يأتي </w:t>
      </w:r>
      <w:r w:rsidRPr="00EB5E38">
        <w:rPr>
          <w:rFonts w:ascii="Simplified Arabic" w:hAnsi="Simplified Arabic" w:cs="Simplified Arabic" w:hint="cs"/>
          <w:sz w:val="24"/>
          <w:szCs w:val="24"/>
          <w:rtl/>
        </w:rPr>
        <w:t xml:space="preserve">مثلا </w:t>
      </w:r>
      <w:r w:rsidRPr="00EB5E38">
        <w:rPr>
          <w:rFonts w:ascii="Simplified Arabic" w:hAnsi="Simplified Arabic" w:cs="Simplified Arabic"/>
          <w:sz w:val="24"/>
          <w:szCs w:val="24"/>
          <w:rtl/>
        </w:rPr>
        <w:t xml:space="preserve">نظر أطراف أحد البروتوكولين في أوراق الاجتماع مباشرة عقب نظر أطراف الاتفاقية لأوراق الاجتماع المتعلقة بموضوع </w:t>
      </w:r>
      <w:r w:rsidRPr="00EB5E38">
        <w:rPr>
          <w:rFonts w:ascii="Simplified Arabic" w:hAnsi="Simplified Arabic" w:cs="Simplified Arabic" w:hint="cs"/>
          <w:sz w:val="24"/>
          <w:szCs w:val="24"/>
          <w:rtl/>
        </w:rPr>
        <w:t>متصل</w:t>
      </w:r>
      <w:r w:rsidRPr="00EB5E38">
        <w:rPr>
          <w:rFonts w:ascii="Simplified Arabic" w:hAnsi="Simplified Arabic" w:cs="Simplified Arabic"/>
          <w:sz w:val="24"/>
          <w:szCs w:val="24"/>
          <w:rtl/>
        </w:rPr>
        <w:t>.</w:t>
      </w:r>
    </w:p>
    <w:p w:rsidR="009C4AEC" w:rsidRPr="00EB5E38" w:rsidRDefault="009C4AEC" w:rsidP="004D7FFC">
      <w:pPr>
        <w:pStyle w:val="Para1"/>
        <w:bidi/>
        <w:rPr>
          <w:rFonts w:ascii="Simplified Arabic" w:hAnsi="Simplified Arabic" w:cs="Simplified Arabic"/>
          <w:sz w:val="24"/>
          <w:szCs w:val="24"/>
        </w:rPr>
      </w:pPr>
      <w:r w:rsidRPr="00EB5E38">
        <w:rPr>
          <w:rFonts w:ascii="Simplified Arabic" w:hAnsi="Simplified Arabic" w:cs="Simplified Arabic" w:hint="cs"/>
          <w:sz w:val="24"/>
          <w:szCs w:val="24"/>
          <w:rtl/>
        </w:rPr>
        <w:t xml:space="preserve"> و</w:t>
      </w:r>
      <w:r w:rsidRPr="00EB5E38">
        <w:rPr>
          <w:rFonts w:ascii="Simplified Arabic" w:hAnsi="Simplified Arabic" w:cs="Simplified Arabic"/>
          <w:sz w:val="24"/>
          <w:szCs w:val="24"/>
          <w:rtl/>
        </w:rPr>
        <w:t xml:space="preserve">يعقد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كل من البروتوكولين م</w:t>
      </w:r>
      <w:r w:rsidRPr="00EB5E38">
        <w:rPr>
          <w:rFonts w:ascii="Simplified Arabic" w:hAnsi="Simplified Arabic" w:cs="Simplified Arabic" w:hint="cs"/>
          <w:sz w:val="24"/>
          <w:szCs w:val="24"/>
          <w:rtl/>
        </w:rPr>
        <w:t xml:space="preserve">ن </w:t>
      </w:r>
      <w:r w:rsidRPr="00EB5E38">
        <w:rPr>
          <w:rFonts w:ascii="Simplified Arabic" w:hAnsi="Simplified Arabic" w:cs="Simplified Arabic"/>
          <w:sz w:val="24"/>
          <w:szCs w:val="24"/>
          <w:rtl/>
        </w:rPr>
        <w:t>جد</w:t>
      </w:r>
      <w:r w:rsidRPr="00EB5E38">
        <w:rPr>
          <w:rFonts w:ascii="Simplified Arabic" w:hAnsi="Simplified Arabic" w:cs="Simplified Arabic" w:hint="cs"/>
          <w:sz w:val="24"/>
          <w:szCs w:val="24"/>
          <w:rtl/>
        </w:rPr>
        <w:t>ي</w:t>
      </w:r>
      <w:r w:rsidRPr="00EB5E38">
        <w:rPr>
          <w:rFonts w:ascii="Simplified Arabic" w:hAnsi="Simplified Arabic" w:cs="Simplified Arabic"/>
          <w:sz w:val="24"/>
          <w:szCs w:val="24"/>
          <w:rtl/>
        </w:rPr>
        <w:t xml:space="preserve">د في سياق جلسة عامة رسمية حسب الاقتضاء. ويمكن أيضا تنظيم جلسات غير رسمية مشتركة </w:t>
      </w:r>
      <w:r w:rsidRPr="00EB5E38">
        <w:rPr>
          <w:rFonts w:ascii="Simplified Arabic" w:hAnsi="Simplified Arabic" w:cs="Simplified Arabic" w:hint="cs"/>
          <w:sz w:val="24"/>
          <w:szCs w:val="24"/>
          <w:rtl/>
        </w:rPr>
        <w:t>في إطار ا</w:t>
      </w:r>
      <w:r w:rsidRPr="00EB5E38">
        <w:rPr>
          <w:rFonts w:ascii="Simplified Arabic" w:hAnsi="Simplified Arabic" w:cs="Simplified Arabic"/>
          <w:sz w:val="24"/>
          <w:szCs w:val="24"/>
          <w:rtl/>
        </w:rPr>
        <w:t xml:space="preserve">لمؤتمرين. </w:t>
      </w:r>
      <w:r w:rsidRPr="00EB5E38">
        <w:rPr>
          <w:rFonts w:ascii="Simplified Arabic" w:hAnsi="Simplified Arabic" w:cs="Simplified Arabic" w:hint="cs"/>
          <w:sz w:val="24"/>
          <w:szCs w:val="24"/>
          <w:rtl/>
        </w:rPr>
        <w:t>ف</w:t>
      </w:r>
      <w:r w:rsidRPr="00EB5E38">
        <w:rPr>
          <w:rFonts w:ascii="Simplified Arabic" w:hAnsi="Simplified Arabic" w:cs="Simplified Arabic"/>
          <w:sz w:val="24"/>
          <w:szCs w:val="24"/>
          <w:rtl/>
        </w:rPr>
        <w:t xml:space="preserve">على سبيل المثال، يمكن عقد جلسة عامة غير رسمية لمؤتمر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w:t>
      </w:r>
      <w:r w:rsidRPr="00EB5E38">
        <w:rPr>
          <w:rFonts w:ascii="Simplified Arabic" w:hAnsi="Simplified Arabic" w:cs="Simplified Arabic" w:hint="cs"/>
          <w:sz w:val="24"/>
          <w:szCs w:val="24"/>
          <w:rtl/>
        </w:rPr>
        <w:t>ال</w:t>
      </w:r>
      <w:r w:rsidRPr="00EB5E38">
        <w:rPr>
          <w:rFonts w:ascii="Simplified Arabic" w:hAnsi="Simplified Arabic" w:cs="Simplified Arabic"/>
          <w:sz w:val="24"/>
          <w:szCs w:val="24"/>
          <w:rtl/>
        </w:rPr>
        <w:t xml:space="preserve">أطراف </w:t>
      </w:r>
      <w:r w:rsidRPr="00EB5E38">
        <w:rPr>
          <w:rFonts w:ascii="Simplified Arabic" w:hAnsi="Simplified Arabic" w:cs="Simplified Arabic" w:hint="cs"/>
          <w:sz w:val="24"/>
          <w:szCs w:val="24"/>
          <w:rtl/>
        </w:rPr>
        <w:t>ففي ا</w:t>
      </w:r>
      <w:r w:rsidRPr="00EB5E38">
        <w:rPr>
          <w:rFonts w:ascii="Simplified Arabic" w:hAnsi="Simplified Arabic" w:cs="Simplified Arabic"/>
          <w:sz w:val="24"/>
          <w:szCs w:val="24"/>
          <w:rtl/>
        </w:rPr>
        <w:t>لبروتوكولين لتقييم ما أنجز بعد القراءة الأولى للبنود الواردة في إطار الاتفاقية والبروتوكولين بغية تقييم التقدم المحرز. وفي ختام أعمالهما، يقدم الفريقان العاملان مجموعة من مشروعات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 xml:space="preserve">ات إلى مؤتمر الأطراف،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قرطاجنة، ومؤتمر الأطراف العامل </w:t>
      </w:r>
      <w:r>
        <w:rPr>
          <w:rFonts w:ascii="Simplified Arabic" w:hAnsi="Simplified Arabic" w:cs="Simplified Arabic"/>
          <w:sz w:val="24"/>
          <w:szCs w:val="24"/>
          <w:rtl/>
        </w:rPr>
        <w:t>كاجتماع</w:t>
      </w:r>
      <w:r w:rsidRPr="00EB5E38">
        <w:rPr>
          <w:rFonts w:ascii="Simplified Arabic" w:hAnsi="Simplified Arabic" w:cs="Simplified Arabic"/>
          <w:sz w:val="24"/>
          <w:szCs w:val="24"/>
          <w:rtl/>
        </w:rPr>
        <w:t xml:space="preserve"> الأطراف في بروتوكول ناغويا.</w:t>
      </w:r>
    </w:p>
    <w:p w:rsidR="009C4AEC" w:rsidRPr="002D396C" w:rsidRDefault="009C4AEC" w:rsidP="004D7FFC">
      <w:pPr>
        <w:pStyle w:val="Para1"/>
        <w:bidi/>
        <w:rPr>
          <w:rFonts w:ascii="Simplified Arabic" w:hAnsi="Simplified Arabic" w:cs="Simplified Arabic"/>
          <w:sz w:val="26"/>
          <w:szCs w:val="26"/>
        </w:rPr>
      </w:pPr>
      <w:r w:rsidRPr="00EB5E38">
        <w:rPr>
          <w:rFonts w:ascii="Simplified Arabic" w:hAnsi="Simplified Arabic" w:cs="Simplified Arabic" w:hint="cs"/>
          <w:sz w:val="24"/>
          <w:szCs w:val="24"/>
          <w:rtl/>
        </w:rPr>
        <w:t xml:space="preserve"> </w:t>
      </w:r>
      <w:r w:rsidRPr="00EB5E38">
        <w:rPr>
          <w:rFonts w:ascii="Simplified Arabic" w:hAnsi="Simplified Arabic" w:cs="Simplified Arabic"/>
          <w:sz w:val="24"/>
          <w:szCs w:val="24"/>
          <w:rtl/>
        </w:rPr>
        <w:t>وفي اليوم الأخير لفترة الدور</w:t>
      </w:r>
      <w:r w:rsidRPr="00EB5E38">
        <w:rPr>
          <w:rFonts w:ascii="Simplified Arabic" w:hAnsi="Simplified Arabic" w:cs="Simplified Arabic" w:hint="cs"/>
          <w:sz w:val="24"/>
          <w:szCs w:val="24"/>
          <w:rtl/>
        </w:rPr>
        <w:t>ات</w:t>
      </w:r>
      <w:r w:rsidRPr="00EB5E38">
        <w:rPr>
          <w:rFonts w:ascii="Simplified Arabic" w:hAnsi="Simplified Arabic" w:cs="Simplified Arabic"/>
          <w:sz w:val="24"/>
          <w:szCs w:val="24"/>
          <w:rtl/>
        </w:rPr>
        <w:t>، يعقد مؤتمر الأطراف واجتماعات الأطراف في البروتوكولين مرة أخرى في سياق جلسة عامة لاستعراض وإقرار مشروعات ال</w:t>
      </w:r>
      <w:r>
        <w:rPr>
          <w:rFonts w:ascii="Simplified Arabic" w:hAnsi="Simplified Arabic" w:cs="Simplified Arabic"/>
          <w:sz w:val="24"/>
          <w:szCs w:val="24"/>
          <w:rtl/>
        </w:rPr>
        <w:t>مقرر</w:t>
      </w:r>
      <w:r w:rsidRPr="00EB5E38">
        <w:rPr>
          <w:rFonts w:ascii="Simplified Arabic" w:hAnsi="Simplified Arabic" w:cs="Simplified Arabic"/>
          <w:sz w:val="24"/>
          <w:szCs w:val="24"/>
          <w:rtl/>
        </w:rPr>
        <w:t>ات التي مررها إليهما الفريقان العاملان، وإتمام المسائل الإجرائية ال</w:t>
      </w:r>
      <w:r w:rsidRPr="00EB5E38">
        <w:rPr>
          <w:rFonts w:ascii="Simplified Arabic" w:hAnsi="Simplified Arabic" w:cs="Simplified Arabic" w:hint="cs"/>
          <w:sz w:val="24"/>
          <w:szCs w:val="24"/>
          <w:rtl/>
        </w:rPr>
        <w:t>متعلقة</w:t>
      </w:r>
      <w:r w:rsidRPr="00EB5E38">
        <w:rPr>
          <w:rFonts w:ascii="Simplified Arabic" w:hAnsi="Simplified Arabic" w:cs="Simplified Arabic"/>
          <w:sz w:val="24"/>
          <w:szCs w:val="24"/>
          <w:rtl/>
        </w:rPr>
        <w:t xml:space="preserve"> بهما. ويقوم مؤتمر الأطراف أيضا بالنظر في أي توصيات ترد من اجتماعات الأطراف في البروتوكولين واعتمادها. وبعد ذلك، يغلق اجتماع الأطراف في أحد البروتوكولين، ثم يغلق اجتماع الأطراف في البروتوكول الآخر. وفي النهاية، يغلق اجتماع مؤتمر الأطراف.</w:t>
      </w:r>
      <w:r w:rsidRPr="002D396C">
        <w:rPr>
          <w:rFonts w:ascii="Simplified Arabic" w:hAnsi="Simplified Arabic" w:cs="Simplified Arabic" w:hint="cs"/>
          <w:sz w:val="26"/>
          <w:szCs w:val="26"/>
          <w:rtl/>
        </w:rPr>
        <w:t xml:space="preserve"> </w:t>
      </w:r>
    </w:p>
    <w:p w:rsidR="009C4AEC" w:rsidRPr="00846A4F" w:rsidRDefault="009C4AEC" w:rsidP="004D7FFC">
      <w:pPr>
        <w:pStyle w:val="Para1"/>
        <w:numPr>
          <w:ilvl w:val="0"/>
          <w:numId w:val="0"/>
        </w:numPr>
        <w:bidi/>
        <w:ind w:left="360"/>
        <w:jc w:val="center"/>
        <w:rPr>
          <w:rFonts w:ascii="Simplified Arabic" w:hAnsi="Simplified Arabic" w:cs="Simplified Arabic"/>
          <w:sz w:val="26"/>
          <w:szCs w:val="26"/>
        </w:rPr>
      </w:pPr>
      <w:r w:rsidRPr="002D396C">
        <w:rPr>
          <w:rFonts w:ascii="Simplified Arabic" w:hAnsi="Simplified Arabic" w:cs="Simplified Arabic" w:hint="cs"/>
          <w:sz w:val="26"/>
          <w:szCs w:val="26"/>
          <w:rtl/>
        </w:rPr>
        <w:t>________________</w:t>
      </w:r>
    </w:p>
    <w:p w:rsidR="00091FC8" w:rsidRPr="00D971D0" w:rsidRDefault="00E74C42" w:rsidP="004D7FFC">
      <w:pPr>
        <w:bidi/>
        <w:rPr>
          <w:rFonts w:ascii="Simplified Arabic" w:hAnsi="Simplified Arabic" w:cs="Simplified Arabic"/>
        </w:rPr>
      </w:pPr>
    </w:p>
    <w:sectPr w:rsidR="00091FC8" w:rsidRPr="00D97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D1" w:rsidRDefault="00B91DD1">
      <w:r>
        <w:separator/>
      </w:r>
    </w:p>
  </w:endnote>
  <w:endnote w:type="continuationSeparator" w:id="0">
    <w:p w:rsidR="00B91DD1" w:rsidRDefault="00B9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4" w:rsidRDefault="00C50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4" w:rsidRDefault="00C50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4" w:rsidRDefault="00C50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D1" w:rsidRDefault="00B91DD1" w:rsidP="00E836F8">
      <w:pPr>
        <w:bidi/>
      </w:pPr>
      <w:r>
        <w:separator/>
      </w:r>
    </w:p>
  </w:footnote>
  <w:footnote w:type="continuationSeparator" w:id="0">
    <w:p w:rsidR="00B91DD1" w:rsidRDefault="00B91DD1" w:rsidP="00FA3188">
      <w:r>
        <w:continuationSeparator/>
      </w:r>
    </w:p>
  </w:footnote>
  <w:footnote w:id="1">
    <w:p w:rsidR="00E74C42" w:rsidRDefault="00C80AFE" w:rsidP="00E74C42">
      <w:pPr>
        <w:pStyle w:val="FootnoteText"/>
      </w:pPr>
      <w:r w:rsidRPr="00961652">
        <w:rPr>
          <w:rStyle w:val="FootnoteReference"/>
          <w:u w:val="none"/>
        </w:rPr>
        <w:t>*</w:t>
      </w:r>
      <w:r w:rsidR="00E836F8">
        <w:rPr>
          <w:rFonts w:hint="cs"/>
          <w:rtl/>
        </w:rPr>
        <w:t xml:space="preserve"> </w:t>
      </w:r>
      <w:proofErr w:type="gramStart"/>
      <w:r w:rsidR="00E74C42" w:rsidRPr="00E74C42">
        <w:rPr>
          <w:sz w:val="18"/>
          <w:szCs w:val="18"/>
        </w:rPr>
        <w:t>UNEP/CBD/COP-MOP/7</w:t>
      </w:r>
      <w:bookmarkStart w:id="2" w:name="_GoBack"/>
      <w:bookmarkEnd w:id="2"/>
      <w:r w:rsidR="00E74C42" w:rsidRPr="00E74C42">
        <w:rPr>
          <w:sz w:val="18"/>
          <w:szCs w:val="18"/>
        </w:rPr>
        <w:t>/1.</w:t>
      </w:r>
      <w:proofErr w:type="gramEnd"/>
    </w:p>
    <w:p w:rsidR="00FA3188" w:rsidRPr="00E836F8" w:rsidRDefault="00E74C42" w:rsidP="000D4076">
      <w:pPr>
        <w:pStyle w:val="FootnoteText"/>
        <w:bidi/>
        <w:jc w:val="both"/>
      </w:pPr>
    </w:p>
  </w:footnote>
  <w:footnote w:id="2">
    <w:p w:rsidR="009C4AEC" w:rsidRPr="00EB5E38" w:rsidRDefault="009C4AEC" w:rsidP="000D4076">
      <w:pPr>
        <w:pStyle w:val="FootnoteText"/>
        <w:bidi/>
        <w:jc w:val="both"/>
        <w:rPr>
          <w:rtl/>
        </w:rPr>
      </w:pPr>
      <w:r w:rsidRPr="0099106C">
        <w:rPr>
          <w:rStyle w:val="FootnoteReference"/>
          <w:rFonts w:ascii="Simplified Arabic" w:hAnsi="Simplified Arabic" w:cs="Simplified Arabic"/>
          <w:u w:val="none"/>
          <w:vertAlign w:val="superscript"/>
        </w:rPr>
        <w:footnoteRef/>
      </w:r>
      <w:r w:rsidRPr="00EB5E38">
        <w:rPr>
          <w:rFonts w:hint="cs"/>
          <w:rtl/>
        </w:rPr>
        <w:t xml:space="preserve"> </w:t>
      </w:r>
      <w:r w:rsidR="00E00E56">
        <w:rPr>
          <w:rFonts w:ascii="Simplified Arabic" w:hAnsi="Simplified Arabic" w:cs="Simplified Arabic"/>
          <w:rtl/>
        </w:rPr>
        <w:t>الوثيقة</w:t>
      </w:r>
      <w:r w:rsidR="00885F47">
        <w:rPr>
          <w:rFonts w:hint="cs"/>
          <w:rtl/>
        </w:rPr>
        <w:t xml:space="preserve"> </w:t>
      </w:r>
      <w:r w:rsidRPr="00EB5E38">
        <w:t>UNEP/CBD/WGRI/5/12</w:t>
      </w:r>
      <w:r w:rsidRPr="00EB5E38">
        <w:rPr>
          <w:rFonts w:hint="cs"/>
          <w:rtl/>
        </w:rPr>
        <w:t>.</w:t>
      </w:r>
    </w:p>
  </w:footnote>
  <w:footnote w:id="3">
    <w:p w:rsidR="009C4AEC" w:rsidRPr="00EB5E38" w:rsidRDefault="009C4AEC" w:rsidP="000D4076">
      <w:pPr>
        <w:pStyle w:val="FootnoteText"/>
        <w:bidi/>
        <w:spacing w:after="80"/>
        <w:jc w:val="both"/>
        <w:rPr>
          <w:rFonts w:ascii="Simplified Arabic" w:hAnsi="Simplified Arabic" w:cs="Simplified Arabic"/>
        </w:rPr>
      </w:pPr>
      <w:r w:rsidRPr="0099106C">
        <w:rPr>
          <w:rStyle w:val="FootnoteReference"/>
          <w:rFonts w:ascii="Simplified Arabic" w:hAnsi="Simplified Arabic" w:cs="Simplified Arabic"/>
          <w:u w:val="none"/>
          <w:vertAlign w:val="superscript"/>
        </w:rPr>
        <w:footnoteRef/>
      </w:r>
      <w:r w:rsidRPr="00EB5E38">
        <w:rPr>
          <w:rFonts w:ascii="Simplified Arabic" w:hAnsi="Simplified Arabic" w:cs="Simplified Arabic"/>
          <w:vertAlign w:val="superscript"/>
          <w:rtl/>
        </w:rPr>
        <w:t xml:space="preserve"> </w:t>
      </w:r>
      <w:r w:rsidR="00E00E56">
        <w:rPr>
          <w:rFonts w:ascii="Simplified Arabic" w:hAnsi="Simplified Arabic" w:cs="Simplified Arabic"/>
          <w:rtl/>
        </w:rPr>
        <w:t>الوثيقة</w:t>
      </w:r>
      <w:r w:rsidRPr="00EB5E38">
        <w:rPr>
          <w:rFonts w:ascii="Simplified Arabic" w:hAnsi="Simplified Arabic" w:cs="Simplified Arabic" w:hint="cs"/>
          <w:rtl/>
        </w:rPr>
        <w:t xml:space="preserve"> </w:t>
      </w:r>
      <w:r w:rsidRPr="00EB5E38">
        <w:t>UNEP/CBD/WGRI/5/12</w:t>
      </w:r>
      <w:r w:rsidRPr="00EB5E38">
        <w:rPr>
          <w:rFonts w:ascii="Simplified Arabic" w:hAnsi="Simplified Arabic" w:cs="Simplified Arabic"/>
          <w:rtl/>
        </w:rPr>
        <w:t>.</w:t>
      </w:r>
    </w:p>
  </w:footnote>
  <w:footnote w:id="4">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u w:val="none"/>
          <w:vertAlign w:val="superscript"/>
        </w:rPr>
        <w:footnoteRef/>
      </w:r>
      <w:r w:rsidRPr="00EB5E38">
        <w:rPr>
          <w:rFonts w:ascii="Simplified Arabic" w:hAnsi="Simplified Arabic" w:cs="Simplified Arabic"/>
          <w:rtl/>
        </w:rPr>
        <w:t xml:space="preserve"> </w:t>
      </w:r>
      <w:r w:rsidR="00E00E56">
        <w:rPr>
          <w:rFonts w:ascii="Simplified Arabic" w:hAnsi="Simplified Arabic" w:cs="Simplified Arabic" w:hint="cs"/>
          <w:rtl/>
        </w:rPr>
        <w:t>الوثيقة</w:t>
      </w:r>
      <w:r w:rsidRPr="00EB5E38">
        <w:rPr>
          <w:rFonts w:ascii="Simplified Arabic" w:hAnsi="Simplified Arabic" w:cs="Simplified Arabic"/>
          <w:rtl/>
        </w:rPr>
        <w:t xml:space="preserve"> </w:t>
      </w:r>
      <w:r w:rsidRPr="00EB5E38">
        <w:t>UNEP/CBD/COP/12/1/Add.1/Rev.1</w:t>
      </w:r>
      <w:r w:rsidRPr="00EB5E38">
        <w:rPr>
          <w:rFonts w:ascii="Simplified Arabic" w:hAnsi="Simplified Arabic" w:cs="Simplified Arabic"/>
          <w:rtl/>
        </w:rPr>
        <w:t xml:space="preserve">. </w:t>
      </w:r>
    </w:p>
  </w:footnote>
  <w:footnote w:id="5">
    <w:p w:rsidR="009C4AEC" w:rsidRPr="00EB5E38" w:rsidRDefault="009C4AEC" w:rsidP="0099106C">
      <w:pPr>
        <w:pStyle w:val="FootnoteText"/>
        <w:bidi/>
        <w:jc w:val="both"/>
        <w:rPr>
          <w:rFonts w:ascii="Simplified Arabic" w:hAnsi="Simplified Arabic" w:cs="Simplified Arabic"/>
        </w:rPr>
      </w:pPr>
      <w:r w:rsidRPr="0099106C">
        <w:rPr>
          <w:rStyle w:val="FootnoteReference"/>
          <w:rFonts w:ascii="Simplified Arabic" w:hAnsi="Simplified Arabic" w:cs="Simplified Arabic"/>
          <w:u w:val="none"/>
          <w:vertAlign w:val="superscript"/>
        </w:rPr>
        <w:footnoteRef/>
      </w:r>
      <w:r w:rsidRPr="00EB5E38">
        <w:rPr>
          <w:rFonts w:ascii="Simplified Arabic" w:hAnsi="Simplified Arabic" w:cs="Simplified Arabic"/>
          <w:rtl/>
        </w:rPr>
        <w:t xml:space="preserve"> ت</w:t>
      </w:r>
      <w:r w:rsidRPr="00EB5E38">
        <w:rPr>
          <w:rFonts w:ascii="Simplified Arabic" w:hAnsi="Simplified Arabic" w:cs="Simplified Arabic" w:hint="cs"/>
          <w:rtl/>
        </w:rPr>
        <w:t>نص</w:t>
      </w:r>
      <w:r w:rsidRPr="00EB5E38">
        <w:rPr>
          <w:rFonts w:ascii="Simplified Arabic" w:hAnsi="Simplified Arabic" w:cs="Simplified Arabic"/>
          <w:rtl/>
        </w:rPr>
        <w:t xml:space="preserve"> المادة </w:t>
      </w:r>
      <w:r w:rsidRPr="00EB5E38">
        <w:rPr>
          <w:rFonts w:ascii="Simplified Arabic" w:hAnsi="Simplified Arabic" w:cs="Simplified Arabic"/>
        </w:rPr>
        <w:t>1</w:t>
      </w:r>
      <w:r w:rsidRPr="00EB5E38">
        <w:rPr>
          <w:rFonts w:ascii="Simplified Arabic" w:hAnsi="Simplified Arabic" w:cs="Simplified Arabic"/>
          <w:rtl/>
        </w:rPr>
        <w:t xml:space="preserve"> من الاتفاقية </w:t>
      </w:r>
      <w:r w:rsidRPr="00EB5E38">
        <w:rPr>
          <w:rFonts w:ascii="Simplified Arabic" w:hAnsi="Simplified Arabic" w:cs="Simplified Arabic" w:hint="cs"/>
          <w:rtl/>
        </w:rPr>
        <w:t xml:space="preserve">على </w:t>
      </w:r>
      <w:r w:rsidRPr="00EB5E38">
        <w:rPr>
          <w:rFonts w:ascii="Simplified Arabic" w:hAnsi="Simplified Arabic" w:cs="Simplified Arabic"/>
          <w:rtl/>
        </w:rPr>
        <w:t xml:space="preserve">أن أحد الأهداف الثلاثة في الاتفاقية يتمثل في التقاسم العادل والمنصف للمنافع الناشئة </w:t>
      </w:r>
      <w:r w:rsidRPr="00EB5E38">
        <w:rPr>
          <w:rFonts w:ascii="Simplified Arabic" w:hAnsi="Simplified Arabic" w:cs="Simplified Arabic" w:hint="cs"/>
          <w:rtl/>
        </w:rPr>
        <w:t>ع</w:t>
      </w:r>
      <w:r w:rsidRPr="00EB5E38">
        <w:rPr>
          <w:rFonts w:ascii="Simplified Arabic" w:hAnsi="Simplified Arabic" w:cs="Simplified Arabic"/>
          <w:rtl/>
        </w:rPr>
        <w:t>ن است</w:t>
      </w:r>
      <w:r w:rsidRPr="00EB5E38">
        <w:rPr>
          <w:rFonts w:ascii="Simplified Arabic" w:hAnsi="Simplified Arabic" w:cs="Simplified Arabic" w:hint="cs"/>
          <w:rtl/>
        </w:rPr>
        <w:t>خدام</w:t>
      </w:r>
      <w:r w:rsidRPr="00EB5E38">
        <w:rPr>
          <w:rFonts w:ascii="Simplified Arabic" w:hAnsi="Simplified Arabic" w:cs="Simplified Arabic"/>
          <w:rtl/>
        </w:rPr>
        <w:t xml:space="preserve"> الموارد الجينية </w:t>
      </w:r>
      <w:r w:rsidRPr="00EB5E38">
        <w:rPr>
          <w:rFonts w:ascii="Simplified Arabic" w:hAnsi="Simplified Arabic" w:cs="Simplified Arabic" w:hint="cs"/>
          <w:rtl/>
        </w:rPr>
        <w:t xml:space="preserve">عن </w:t>
      </w:r>
      <w:r w:rsidRPr="00EB5E38">
        <w:rPr>
          <w:rFonts w:ascii="Simplified Arabic" w:hAnsi="Simplified Arabic" w:cs="Simplified Arabic"/>
          <w:rtl/>
        </w:rPr>
        <w:t>طر</w:t>
      </w:r>
      <w:r w:rsidRPr="00EB5E38">
        <w:rPr>
          <w:rFonts w:ascii="Simplified Arabic" w:hAnsi="Simplified Arabic" w:cs="Simplified Arabic" w:hint="cs"/>
          <w:rtl/>
        </w:rPr>
        <w:t>ي</w:t>
      </w:r>
      <w:r w:rsidRPr="00EB5E38">
        <w:rPr>
          <w:rFonts w:ascii="Simplified Arabic" w:hAnsi="Simplified Arabic" w:cs="Simplified Arabic"/>
          <w:rtl/>
        </w:rPr>
        <w:t xml:space="preserve">ق </w:t>
      </w:r>
      <w:r w:rsidRPr="00EB5E38">
        <w:rPr>
          <w:rFonts w:ascii="Simplified Arabic" w:hAnsi="Simplified Arabic" w:cs="Simplified Arabic" w:hint="cs"/>
          <w:rtl/>
        </w:rPr>
        <w:t xml:space="preserve">إجراءات </w:t>
      </w:r>
      <w:r w:rsidRPr="00EB5E38">
        <w:rPr>
          <w:rFonts w:ascii="Simplified Arabic" w:hAnsi="Simplified Arabic" w:cs="Simplified Arabic"/>
          <w:rtl/>
        </w:rPr>
        <w:t>منها الحصول على الموارد الجينية</w:t>
      </w:r>
      <w:r w:rsidRPr="00EB5E38">
        <w:rPr>
          <w:rFonts w:ascii="Simplified Arabic" w:hAnsi="Simplified Arabic" w:cs="Simplified Arabic" w:hint="cs"/>
          <w:rtl/>
        </w:rPr>
        <w:t xml:space="preserve"> بطرق ملائمة</w:t>
      </w:r>
      <w:r w:rsidRPr="00EB5E38">
        <w:rPr>
          <w:rFonts w:ascii="Simplified Arabic" w:hAnsi="Simplified Arabic" w:cs="Simplified Arabic"/>
          <w:rtl/>
        </w:rPr>
        <w:t xml:space="preserve">، نقل </w:t>
      </w:r>
      <w:r w:rsidRPr="00EB5E38">
        <w:rPr>
          <w:rFonts w:ascii="Simplified Arabic" w:hAnsi="Simplified Arabic" w:cs="Simplified Arabic" w:hint="cs"/>
          <w:rtl/>
        </w:rPr>
        <w:t>ا</w:t>
      </w:r>
      <w:r w:rsidRPr="00EB5E38">
        <w:rPr>
          <w:rFonts w:ascii="Simplified Arabic" w:hAnsi="Simplified Arabic" w:cs="Simplified Arabic"/>
          <w:rtl/>
        </w:rPr>
        <w:t>لتكنولوجيات الم</w:t>
      </w:r>
      <w:r w:rsidRPr="00EB5E38">
        <w:rPr>
          <w:rFonts w:ascii="Simplified Arabic" w:hAnsi="Simplified Arabic" w:cs="Simplified Arabic" w:hint="cs"/>
          <w:rtl/>
        </w:rPr>
        <w:t>لائمة ذات الصلة</w:t>
      </w:r>
      <w:r w:rsidRPr="00EB5E38">
        <w:rPr>
          <w:rFonts w:ascii="Simplified Arabic" w:hAnsi="Simplified Arabic" w:cs="Simplified Arabic"/>
          <w:rtl/>
        </w:rPr>
        <w:t xml:space="preserve">، مع </w:t>
      </w:r>
      <w:r w:rsidRPr="00EB5E38">
        <w:rPr>
          <w:rFonts w:ascii="Simplified Arabic" w:hAnsi="Simplified Arabic" w:cs="Simplified Arabic" w:hint="cs"/>
          <w:rtl/>
        </w:rPr>
        <w:t>مراعاة كافة</w:t>
      </w:r>
      <w:r w:rsidRPr="00EB5E38">
        <w:rPr>
          <w:rFonts w:ascii="Simplified Arabic" w:hAnsi="Simplified Arabic" w:cs="Simplified Arabic"/>
          <w:rtl/>
        </w:rPr>
        <w:t xml:space="preserve"> الحقوق في </w:t>
      </w:r>
      <w:r w:rsidRPr="00EB5E38">
        <w:rPr>
          <w:rFonts w:ascii="Simplified Arabic" w:hAnsi="Simplified Arabic" w:cs="Simplified Arabic" w:hint="cs"/>
          <w:rtl/>
        </w:rPr>
        <w:t xml:space="preserve">هذه </w:t>
      </w:r>
      <w:r w:rsidRPr="00EB5E38">
        <w:rPr>
          <w:rFonts w:ascii="Simplified Arabic" w:hAnsi="Simplified Arabic" w:cs="Simplified Arabic"/>
          <w:rtl/>
        </w:rPr>
        <w:t>الموارد والتكنولوجيات، و</w:t>
      </w:r>
      <w:r w:rsidRPr="00EB5E38">
        <w:rPr>
          <w:rFonts w:ascii="Simplified Arabic" w:hAnsi="Simplified Arabic" w:cs="Simplified Arabic" w:hint="cs"/>
          <w:rtl/>
        </w:rPr>
        <w:t xml:space="preserve">عن طريق </w:t>
      </w:r>
      <w:r w:rsidRPr="00EB5E38">
        <w:rPr>
          <w:rFonts w:ascii="Simplified Arabic" w:hAnsi="Simplified Arabic" w:cs="Simplified Arabic"/>
          <w:rtl/>
        </w:rPr>
        <w:t xml:space="preserve">التمويل الملائم. وتتضمن المادة </w:t>
      </w:r>
      <w:r w:rsidRPr="00EB5E38">
        <w:rPr>
          <w:rFonts w:ascii="Simplified Arabic" w:hAnsi="Simplified Arabic" w:cs="Simplified Arabic"/>
        </w:rPr>
        <w:t>15</w:t>
      </w:r>
      <w:r w:rsidRPr="00EB5E38">
        <w:rPr>
          <w:rFonts w:ascii="Simplified Arabic" w:hAnsi="Simplified Arabic" w:cs="Simplified Arabic"/>
          <w:rtl/>
        </w:rPr>
        <w:t xml:space="preserve"> من الاتفاقية نصا عن نطاق الحصول على الموارد الجينية وتقاسم المنافع الناشئة عن </w:t>
      </w:r>
      <w:r w:rsidRPr="00EB5E38">
        <w:rPr>
          <w:rFonts w:ascii="Simplified Arabic" w:hAnsi="Simplified Arabic" w:cs="Simplified Arabic" w:hint="cs"/>
          <w:rtl/>
        </w:rPr>
        <w:t>استخدامها</w:t>
      </w:r>
      <w:r w:rsidRPr="00EB5E38">
        <w:rPr>
          <w:rFonts w:ascii="Simplified Arabic" w:hAnsi="Simplified Arabic" w:cs="Simplified Arabic"/>
          <w:rtl/>
        </w:rPr>
        <w:t xml:space="preserve">. وبالمثل، تحدد المادة </w:t>
      </w:r>
      <w:r w:rsidRPr="00EB5E38">
        <w:rPr>
          <w:rFonts w:ascii="Simplified Arabic" w:hAnsi="Simplified Arabic" w:cs="Simplified Arabic"/>
        </w:rPr>
        <w:t>19</w:t>
      </w:r>
      <w:r w:rsidRPr="00EB5E38">
        <w:rPr>
          <w:rFonts w:ascii="Simplified Arabic" w:hAnsi="Simplified Arabic" w:cs="Simplified Arabic"/>
          <w:rtl/>
        </w:rPr>
        <w:t xml:space="preserve"> من الاتفاقية التدابير التي يجب على الأطراف اتخاذها بشأن التعامل مع التكنولوجيا </w:t>
      </w:r>
      <w:r w:rsidRPr="00EB5E38">
        <w:rPr>
          <w:rFonts w:ascii="Simplified Arabic" w:hAnsi="Simplified Arabic" w:cs="Simplified Arabic" w:hint="cs"/>
          <w:rtl/>
        </w:rPr>
        <w:t>الحيوية</w:t>
      </w:r>
      <w:r w:rsidRPr="00EB5E38">
        <w:rPr>
          <w:rFonts w:ascii="Simplified Arabic" w:hAnsi="Simplified Arabic" w:cs="Simplified Arabic"/>
          <w:rtl/>
        </w:rPr>
        <w:t xml:space="preserve"> وتوزيع منافعها. </w:t>
      </w:r>
      <w:r w:rsidRPr="00EB5E38">
        <w:rPr>
          <w:rFonts w:ascii="Simplified Arabic" w:hAnsi="Simplified Arabic" w:cs="Simplified Arabic" w:hint="cs"/>
          <w:rtl/>
        </w:rPr>
        <w:t>وعلى وجه التحديد،</w:t>
      </w:r>
      <w:r w:rsidRPr="00EB5E38">
        <w:rPr>
          <w:rFonts w:ascii="Simplified Arabic" w:hAnsi="Simplified Arabic" w:cs="Simplified Arabic"/>
          <w:rtl/>
        </w:rPr>
        <w:t xml:space="preserve"> تشترط الفقرة </w:t>
      </w:r>
      <w:r w:rsidRPr="00EB5E38">
        <w:rPr>
          <w:rFonts w:ascii="Simplified Arabic" w:hAnsi="Simplified Arabic" w:cs="Simplified Arabic"/>
        </w:rPr>
        <w:t>4</w:t>
      </w:r>
      <w:r w:rsidRPr="00EB5E38">
        <w:rPr>
          <w:rFonts w:ascii="Simplified Arabic" w:hAnsi="Simplified Arabic" w:cs="Simplified Arabic"/>
          <w:rtl/>
        </w:rPr>
        <w:t xml:space="preserve"> من المادة </w:t>
      </w:r>
      <w:r w:rsidRPr="00EB5E38">
        <w:rPr>
          <w:rFonts w:ascii="Simplified Arabic" w:hAnsi="Simplified Arabic" w:cs="Simplified Arabic"/>
        </w:rPr>
        <w:t>19</w:t>
      </w:r>
      <w:r w:rsidRPr="00EB5E38">
        <w:rPr>
          <w:rFonts w:ascii="Simplified Arabic" w:hAnsi="Simplified Arabic" w:cs="Simplified Arabic"/>
          <w:rtl/>
        </w:rPr>
        <w:t xml:space="preserve"> على كل طرف في الاتفاقية يقوم بنقل كائنات م</w:t>
      </w:r>
      <w:r w:rsidRPr="00EB5E38">
        <w:rPr>
          <w:rFonts w:ascii="Simplified Arabic" w:hAnsi="Simplified Arabic" w:cs="Simplified Arabic" w:hint="cs"/>
          <w:rtl/>
        </w:rPr>
        <w:t>عدلة</w:t>
      </w:r>
      <w:r w:rsidRPr="00EB5E38">
        <w:rPr>
          <w:rFonts w:ascii="Simplified Arabic" w:hAnsi="Simplified Arabic" w:cs="Simplified Arabic"/>
          <w:rtl/>
        </w:rPr>
        <w:t xml:space="preserve"> جينيا تبادل المعلومات </w:t>
      </w:r>
      <w:r w:rsidRPr="00EB5E38">
        <w:rPr>
          <w:rFonts w:ascii="Simplified Arabic" w:hAnsi="Simplified Arabic" w:cs="Simplified Arabic" w:hint="cs"/>
          <w:rtl/>
        </w:rPr>
        <w:t>عن</w:t>
      </w:r>
      <w:r w:rsidRPr="00EB5E38">
        <w:rPr>
          <w:rFonts w:ascii="Simplified Arabic" w:hAnsi="Simplified Arabic" w:cs="Simplified Arabic"/>
          <w:rtl/>
        </w:rPr>
        <w:t xml:space="preserve"> استخدام هذه الكائنات وسلامتها لدى الطرف المتلقي. وتنص الفقرة </w:t>
      </w:r>
      <w:r w:rsidRPr="00EB5E38">
        <w:rPr>
          <w:rFonts w:ascii="Simplified Arabic" w:hAnsi="Simplified Arabic" w:cs="Simplified Arabic"/>
        </w:rPr>
        <w:t>8</w:t>
      </w:r>
      <w:r w:rsidRPr="00EB5E38">
        <w:rPr>
          <w:rFonts w:ascii="Simplified Arabic" w:hAnsi="Simplified Arabic" w:cs="Simplified Arabic"/>
          <w:rtl/>
        </w:rPr>
        <w:t xml:space="preserve"> (ز) من الاتفاقية، بشأن </w:t>
      </w:r>
      <w:r w:rsidRPr="00EB5E38">
        <w:rPr>
          <w:rFonts w:ascii="Simplified Arabic" w:hAnsi="Simplified Arabic" w:cs="Simplified Arabic" w:hint="cs"/>
          <w:rtl/>
        </w:rPr>
        <w:t>الصيانة في الوضع الطبيعي،</w:t>
      </w:r>
      <w:r w:rsidRPr="00EB5E38">
        <w:rPr>
          <w:rFonts w:ascii="Simplified Arabic" w:hAnsi="Simplified Arabic" w:cs="Simplified Arabic"/>
          <w:rtl/>
        </w:rPr>
        <w:t xml:space="preserve"> على أن يقوم الأطراف، بقدر الإمكان وحسب الاقتضاء، بإ</w:t>
      </w:r>
      <w:r w:rsidRPr="00EB5E38">
        <w:rPr>
          <w:rFonts w:ascii="Simplified Arabic" w:hAnsi="Simplified Arabic" w:cs="Simplified Arabic" w:hint="cs"/>
          <w:rtl/>
        </w:rPr>
        <w:t>يجاد</w:t>
      </w:r>
      <w:r w:rsidRPr="00EB5E38">
        <w:rPr>
          <w:rFonts w:ascii="Simplified Arabic" w:hAnsi="Simplified Arabic" w:cs="Simplified Arabic"/>
          <w:rtl/>
        </w:rPr>
        <w:t xml:space="preserve"> أو ال</w:t>
      </w:r>
      <w:r w:rsidRPr="00EB5E38">
        <w:rPr>
          <w:rFonts w:ascii="Simplified Arabic" w:hAnsi="Simplified Arabic" w:cs="Simplified Arabic" w:hint="cs"/>
          <w:rtl/>
        </w:rPr>
        <w:t>ا</w:t>
      </w:r>
      <w:r w:rsidRPr="00EB5E38">
        <w:rPr>
          <w:rFonts w:ascii="Simplified Arabic" w:hAnsi="Simplified Arabic" w:cs="Simplified Arabic"/>
          <w:rtl/>
        </w:rPr>
        <w:t>ح</w:t>
      </w:r>
      <w:r w:rsidRPr="00EB5E38">
        <w:rPr>
          <w:rFonts w:ascii="Simplified Arabic" w:hAnsi="Simplified Arabic" w:cs="Simplified Arabic" w:hint="cs"/>
          <w:rtl/>
        </w:rPr>
        <w:t>ت</w:t>
      </w:r>
      <w:r w:rsidRPr="00EB5E38">
        <w:rPr>
          <w:rFonts w:ascii="Simplified Arabic" w:hAnsi="Simplified Arabic" w:cs="Simplified Arabic"/>
          <w:rtl/>
        </w:rPr>
        <w:t xml:space="preserve">فاظ </w:t>
      </w:r>
      <w:r w:rsidRPr="00EB5E38">
        <w:rPr>
          <w:rFonts w:ascii="Simplified Arabic" w:hAnsi="Simplified Arabic" w:cs="Simplified Arabic" w:hint="cs"/>
          <w:rtl/>
        </w:rPr>
        <w:t xml:space="preserve">بوسائل تستهدف </w:t>
      </w:r>
      <w:r w:rsidRPr="00EB5E38">
        <w:rPr>
          <w:rFonts w:ascii="Simplified Arabic" w:hAnsi="Simplified Arabic" w:cs="Simplified Arabic"/>
          <w:rtl/>
        </w:rPr>
        <w:t>تنظيم أو إدارة أو التحكم في المخاطر المرتبطة باستخدام أو إطلاق كائنات م</w:t>
      </w:r>
      <w:r w:rsidRPr="00EB5E38">
        <w:rPr>
          <w:rFonts w:ascii="Simplified Arabic" w:hAnsi="Simplified Arabic" w:cs="Simplified Arabic" w:hint="cs"/>
          <w:rtl/>
        </w:rPr>
        <w:t xml:space="preserve">عدلة </w:t>
      </w:r>
      <w:r w:rsidRPr="00EB5E38">
        <w:rPr>
          <w:rFonts w:ascii="Simplified Arabic" w:hAnsi="Simplified Arabic" w:cs="Simplified Arabic"/>
          <w:rtl/>
        </w:rPr>
        <w:t xml:space="preserve">جينيا </w:t>
      </w:r>
      <w:r w:rsidRPr="00EB5E38">
        <w:rPr>
          <w:rFonts w:ascii="Simplified Arabic" w:hAnsi="Simplified Arabic" w:cs="Simplified Arabic" w:hint="cs"/>
          <w:rtl/>
        </w:rPr>
        <w:t>ناجمة عن</w:t>
      </w:r>
      <w:r w:rsidRPr="00EB5E38">
        <w:rPr>
          <w:rFonts w:ascii="Simplified Arabic" w:hAnsi="Simplified Arabic" w:cs="Simplified Arabic"/>
          <w:rtl/>
        </w:rPr>
        <w:t xml:space="preserve"> التكنولوجيا </w:t>
      </w:r>
      <w:r w:rsidRPr="00EB5E38">
        <w:rPr>
          <w:rFonts w:ascii="Simplified Arabic" w:hAnsi="Simplified Arabic" w:cs="Simplified Arabic" w:hint="cs"/>
          <w:rtl/>
        </w:rPr>
        <w:t>الحيوية</w:t>
      </w:r>
      <w:r w:rsidRPr="00EB5E38">
        <w:rPr>
          <w:rFonts w:ascii="Simplified Arabic" w:hAnsi="Simplified Arabic" w:cs="Simplified Arabic"/>
          <w:rtl/>
        </w:rPr>
        <w:t>.</w:t>
      </w:r>
    </w:p>
  </w:footnote>
  <w:footnote w:id="6">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u w:val="none"/>
          <w:vertAlign w:val="superscript"/>
        </w:rPr>
        <w:footnoteRef/>
      </w:r>
      <w:r w:rsidRPr="00EB5E38">
        <w:rPr>
          <w:rFonts w:ascii="Simplified Arabic" w:hAnsi="Simplified Arabic" w:cs="Simplified Arabic"/>
          <w:rtl/>
        </w:rPr>
        <w:t xml:space="preserve"> هذا ما حدث، على سبيل المثال، في الاجتماع الثاني للجنة الحكومية الدولية المفتوحة العضوية المخصصة لبروتوكول ناغويا بشأن الحصول على الموارد وتقاسم منافعها الذي عقد في عام </w:t>
      </w:r>
      <w:r w:rsidRPr="00EB5E38">
        <w:rPr>
          <w:rFonts w:ascii="Simplified Arabic" w:hAnsi="Simplified Arabic" w:cs="Simplified Arabic"/>
        </w:rPr>
        <w:t>2012</w:t>
      </w:r>
      <w:r w:rsidRPr="00EB5E38">
        <w:rPr>
          <w:rFonts w:ascii="Simplified Arabic" w:hAnsi="Simplified Arabic" w:cs="Simplified Arabic"/>
          <w:rtl/>
        </w:rPr>
        <w:t xml:space="preserve">. </w:t>
      </w:r>
    </w:p>
  </w:footnote>
  <w:footnote w:id="7">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u w:val="none"/>
          <w:vertAlign w:val="superscript"/>
        </w:rPr>
        <w:footnoteRef/>
      </w:r>
      <w:r w:rsidRPr="00EB5E38">
        <w:rPr>
          <w:rFonts w:ascii="Simplified Arabic" w:hAnsi="Simplified Arabic" w:cs="Simplified Arabic"/>
          <w:rtl/>
        </w:rPr>
        <w:t xml:space="preserve"> حسبما </w:t>
      </w:r>
      <w:r w:rsidRPr="00EB5E38">
        <w:rPr>
          <w:rFonts w:ascii="Simplified Arabic" w:hAnsi="Simplified Arabic" w:cs="Simplified Arabic" w:hint="cs"/>
          <w:rtl/>
        </w:rPr>
        <w:t>أُبلغ</w:t>
      </w:r>
      <w:r w:rsidRPr="00EB5E38">
        <w:rPr>
          <w:rFonts w:ascii="Simplified Arabic" w:hAnsi="Simplified Arabic" w:cs="Simplified Arabic"/>
          <w:rtl/>
        </w:rPr>
        <w:t xml:space="preserve"> في مؤتمر الأطراف في اجتماعه الحادي عشر عبر تقرير الأمين التنفيذي بشأن إدارة الاتفاقية وميزانية الصناديق الاستئمانية التابعة لها (</w:t>
      </w:r>
      <w:r w:rsidRPr="00EB5E38">
        <w:t>UNEP/CBD/COP/11/9</w:t>
      </w:r>
      <w:r w:rsidRPr="00EB5E38">
        <w:rPr>
          <w:rFonts w:ascii="Simplified Arabic" w:hAnsi="Simplified Arabic" w:cs="Simplified Arabic"/>
          <w:rtl/>
        </w:rPr>
        <w:t>)، خ</w:t>
      </w:r>
      <w:r w:rsidRPr="00EB5E38">
        <w:rPr>
          <w:rFonts w:ascii="Simplified Arabic" w:hAnsi="Simplified Arabic" w:cs="Simplified Arabic" w:hint="cs"/>
          <w:rtl/>
        </w:rPr>
        <w:t>ُ</w:t>
      </w:r>
      <w:r w:rsidRPr="00EB5E38">
        <w:rPr>
          <w:rFonts w:ascii="Simplified Arabic" w:hAnsi="Simplified Arabic" w:cs="Simplified Arabic"/>
          <w:rtl/>
        </w:rPr>
        <w:t>صصت مساهمات في الصندوق الاستئماني الخاص للمساهمات الطوعية لتيسير مشاركة الأطراف في عملية الاتفاقية لأغراض</w:t>
      </w:r>
      <w:r w:rsidRPr="00EB5E38">
        <w:rPr>
          <w:rFonts w:ascii="Simplified Arabic" w:hAnsi="Simplified Arabic" w:cs="Simplified Arabic" w:hint="cs"/>
          <w:rtl/>
        </w:rPr>
        <w:t xml:space="preserve"> عقد</w:t>
      </w:r>
      <w:r w:rsidRPr="00EB5E38">
        <w:rPr>
          <w:rFonts w:ascii="Simplified Arabic" w:hAnsi="Simplified Arabic" w:cs="Simplified Arabic"/>
          <w:rtl/>
        </w:rPr>
        <w:t xml:space="preserve"> اجتماعات محددة في عامي </w:t>
      </w:r>
      <w:r w:rsidRPr="00EB5E38">
        <w:rPr>
          <w:rFonts w:ascii="Simplified Arabic" w:hAnsi="Simplified Arabic" w:cs="Simplified Arabic"/>
        </w:rPr>
        <w:t>2011</w:t>
      </w:r>
      <w:r w:rsidRPr="00EB5E38">
        <w:rPr>
          <w:rFonts w:ascii="Simplified Arabic" w:hAnsi="Simplified Arabic" w:cs="Simplified Arabic"/>
          <w:rtl/>
        </w:rPr>
        <w:t xml:space="preserve"> و</w:t>
      </w:r>
      <w:r w:rsidRPr="00EB5E38">
        <w:rPr>
          <w:rFonts w:ascii="Simplified Arabic" w:hAnsi="Simplified Arabic" w:cs="Simplified Arabic"/>
        </w:rPr>
        <w:t>2012</w:t>
      </w:r>
      <w:r w:rsidRPr="00EB5E38">
        <w:rPr>
          <w:rFonts w:ascii="Simplified Arabic" w:hAnsi="Simplified Arabic" w:cs="Simplified Arabic"/>
          <w:rtl/>
        </w:rPr>
        <w:t xml:space="preserve">. واعتمد الاجتماع العاشر لمؤتمر الأطراف ما مجموعه </w:t>
      </w:r>
      <w:r w:rsidRPr="00EB5E38">
        <w:rPr>
          <w:rFonts w:ascii="Simplified Arabic" w:hAnsi="Simplified Arabic" w:cs="Simplified Arabic"/>
        </w:rPr>
        <w:t>2,147,000</w:t>
      </w:r>
      <w:r w:rsidRPr="00EB5E38">
        <w:rPr>
          <w:rFonts w:ascii="Simplified Arabic" w:hAnsi="Simplified Arabic" w:cs="Simplified Arabic"/>
          <w:rtl/>
        </w:rPr>
        <w:t xml:space="preserve"> دولار أمريكي في إطار الصندوق الاستئماني الخاص للمساهمات الطوعية لتيسير مشاركة الأطراف في عملية الاتفاقية لعام </w:t>
      </w:r>
      <w:r w:rsidRPr="00EB5E38">
        <w:rPr>
          <w:rFonts w:ascii="Simplified Arabic" w:hAnsi="Simplified Arabic" w:cs="Simplified Arabic"/>
        </w:rPr>
        <w:t>2011</w:t>
      </w:r>
      <w:r w:rsidRPr="00EB5E38">
        <w:rPr>
          <w:rFonts w:ascii="Simplified Arabic" w:hAnsi="Simplified Arabic" w:cs="Simplified Arabic"/>
          <w:rtl/>
        </w:rPr>
        <w:t>، و</w:t>
      </w:r>
      <w:r w:rsidRPr="00EB5E38">
        <w:rPr>
          <w:rFonts w:ascii="Simplified Arabic" w:hAnsi="Simplified Arabic" w:cs="Simplified Arabic"/>
        </w:rPr>
        <w:t>3,616,000</w:t>
      </w:r>
      <w:r w:rsidRPr="00EB5E38">
        <w:rPr>
          <w:rFonts w:ascii="Simplified Arabic" w:hAnsi="Simplified Arabic" w:cs="Simplified Arabic"/>
          <w:rtl/>
        </w:rPr>
        <w:t xml:space="preserve"> دولار أمريكي لعام </w:t>
      </w:r>
      <w:r w:rsidRPr="00EB5E38">
        <w:rPr>
          <w:rFonts w:ascii="Simplified Arabic" w:hAnsi="Simplified Arabic" w:cs="Simplified Arabic"/>
        </w:rPr>
        <w:t>2012</w:t>
      </w:r>
      <w:r w:rsidRPr="00EB5E38">
        <w:rPr>
          <w:rFonts w:ascii="Simplified Arabic" w:hAnsi="Simplified Arabic" w:cs="Simplified Arabic"/>
          <w:rtl/>
        </w:rPr>
        <w:t xml:space="preserve">. وحتى </w:t>
      </w:r>
      <w:r w:rsidRPr="00EB5E38">
        <w:rPr>
          <w:rFonts w:ascii="Simplified Arabic" w:hAnsi="Simplified Arabic" w:cs="Simplified Arabic"/>
        </w:rPr>
        <w:t>31</w:t>
      </w:r>
      <w:r w:rsidRPr="00EB5E38">
        <w:rPr>
          <w:rFonts w:ascii="Simplified Arabic" w:hAnsi="Simplified Arabic" w:cs="Simplified Arabic"/>
          <w:rtl/>
        </w:rPr>
        <w:t xml:space="preserve"> تموز/يولي</w:t>
      </w:r>
      <w:r w:rsidRPr="00EB5E38">
        <w:rPr>
          <w:rFonts w:ascii="Simplified Arabic" w:hAnsi="Simplified Arabic" w:cs="Simplified Arabic" w:hint="cs"/>
          <w:rtl/>
        </w:rPr>
        <w:t>و</w:t>
      </w:r>
      <w:r w:rsidRPr="00EB5E38">
        <w:rPr>
          <w:rFonts w:ascii="Simplified Arabic" w:hAnsi="Simplified Arabic" w:cs="Simplified Arabic"/>
          <w:rtl/>
        </w:rPr>
        <w:t xml:space="preserve"> </w:t>
      </w:r>
      <w:r w:rsidRPr="00EB5E38">
        <w:rPr>
          <w:rFonts w:ascii="Simplified Arabic" w:hAnsi="Simplified Arabic" w:cs="Simplified Arabic"/>
        </w:rPr>
        <w:t>2012</w:t>
      </w:r>
      <w:r w:rsidRPr="00EB5E38">
        <w:rPr>
          <w:rFonts w:ascii="Simplified Arabic" w:hAnsi="Simplified Arabic" w:cs="Simplified Arabic"/>
          <w:rtl/>
        </w:rPr>
        <w:t xml:space="preserve">، تلقت الأمانة تعهدات بلغ مجموعها </w:t>
      </w:r>
      <w:r w:rsidRPr="00EB5E38">
        <w:rPr>
          <w:rFonts w:ascii="Simplified Arabic" w:hAnsi="Simplified Arabic" w:cs="Simplified Arabic"/>
        </w:rPr>
        <w:t>1,485,654</w:t>
      </w:r>
      <w:r w:rsidRPr="00EB5E38">
        <w:rPr>
          <w:rFonts w:ascii="Simplified Arabic" w:hAnsi="Simplified Arabic" w:cs="Simplified Arabic"/>
          <w:rtl/>
        </w:rPr>
        <w:t xml:space="preserve"> دولار أمريكي في عام</w:t>
      </w:r>
      <w:r w:rsidRPr="00EB5E38">
        <w:rPr>
          <w:rFonts w:ascii="Simplified Arabic" w:hAnsi="Simplified Arabic" w:cs="Simplified Arabic"/>
        </w:rPr>
        <w:t xml:space="preserve">2011 </w:t>
      </w:r>
      <w:r w:rsidRPr="00EB5E38">
        <w:rPr>
          <w:rFonts w:ascii="Simplified Arabic" w:hAnsi="Simplified Arabic" w:cs="Simplified Arabic" w:hint="cs"/>
          <w:rtl/>
        </w:rPr>
        <w:t xml:space="preserve"> (أي 69%</w:t>
      </w:r>
      <w:r w:rsidRPr="00EB5E38">
        <w:rPr>
          <w:rFonts w:ascii="Simplified Arabic" w:hAnsi="Simplified Arabic" w:cs="Simplified Arabic"/>
          <w:rtl/>
        </w:rPr>
        <w:t xml:space="preserve"> من المبلغ المعتمد لعام </w:t>
      </w:r>
      <w:r w:rsidRPr="00EB5E38">
        <w:rPr>
          <w:rFonts w:ascii="Simplified Arabic" w:hAnsi="Simplified Arabic" w:cs="Simplified Arabic"/>
        </w:rPr>
        <w:t>2011</w:t>
      </w:r>
      <w:r w:rsidRPr="00EB5E38">
        <w:rPr>
          <w:rFonts w:ascii="Simplified Arabic" w:hAnsi="Simplified Arabic" w:cs="Simplified Arabic"/>
          <w:rtl/>
        </w:rPr>
        <w:t xml:space="preserve">)، وتم بالفعل سداد </w:t>
      </w:r>
      <w:r w:rsidRPr="00EB5E38">
        <w:rPr>
          <w:rFonts w:ascii="Simplified Arabic" w:hAnsi="Simplified Arabic" w:cs="Simplified Arabic"/>
        </w:rPr>
        <w:t>1.357,880</w:t>
      </w:r>
      <w:r w:rsidRPr="00EB5E38">
        <w:rPr>
          <w:rFonts w:ascii="Simplified Arabic" w:hAnsi="Simplified Arabic" w:cs="Simplified Arabic"/>
          <w:rtl/>
        </w:rPr>
        <w:t xml:space="preserve"> دولار أمريكي (</w:t>
      </w:r>
      <w:r w:rsidRPr="00EB5E38">
        <w:rPr>
          <w:rFonts w:ascii="Simplified Arabic" w:hAnsi="Simplified Arabic" w:cs="Simplified Arabic"/>
        </w:rPr>
        <w:t>91,4</w:t>
      </w:r>
      <w:r w:rsidRPr="00EB5E38">
        <w:rPr>
          <w:rFonts w:ascii="Simplified Arabic" w:hAnsi="Simplified Arabic" w:cs="Simplified Arabic"/>
          <w:rtl/>
        </w:rPr>
        <w:t xml:space="preserve">%) من هذه المساهمات. وفضلا عن ذلك، حُصّل </w:t>
      </w:r>
      <w:r w:rsidRPr="00EB5E38">
        <w:rPr>
          <w:rFonts w:ascii="Simplified Arabic" w:hAnsi="Simplified Arabic" w:cs="Simplified Arabic"/>
        </w:rPr>
        <w:t>525,472</w:t>
      </w:r>
      <w:r w:rsidRPr="00EB5E38">
        <w:rPr>
          <w:rFonts w:ascii="Simplified Arabic" w:hAnsi="Simplified Arabic" w:cs="Simplified Arabic"/>
          <w:rtl/>
        </w:rPr>
        <w:t xml:space="preserve"> دولار أمريكي في عام </w:t>
      </w:r>
      <w:r w:rsidRPr="00EB5E38">
        <w:rPr>
          <w:rFonts w:ascii="Simplified Arabic" w:hAnsi="Simplified Arabic" w:cs="Simplified Arabic"/>
        </w:rPr>
        <w:t>2011</w:t>
      </w:r>
      <w:r w:rsidRPr="00EB5E38">
        <w:rPr>
          <w:rFonts w:ascii="Simplified Arabic" w:hAnsi="Simplified Arabic" w:cs="Simplified Arabic"/>
          <w:rtl/>
        </w:rPr>
        <w:t xml:space="preserve"> </w:t>
      </w:r>
      <w:r w:rsidRPr="00EB5E38">
        <w:rPr>
          <w:rFonts w:ascii="Simplified Arabic" w:hAnsi="Simplified Arabic" w:cs="Simplified Arabic" w:hint="cs"/>
          <w:rtl/>
        </w:rPr>
        <w:t>ع</w:t>
      </w:r>
      <w:r w:rsidRPr="00EB5E38">
        <w:rPr>
          <w:rFonts w:ascii="Simplified Arabic" w:hAnsi="Simplified Arabic" w:cs="Simplified Arabic"/>
          <w:rtl/>
        </w:rPr>
        <w:t>ن التعهدات ال</w:t>
      </w:r>
      <w:r w:rsidRPr="00EB5E38">
        <w:rPr>
          <w:rFonts w:ascii="Simplified Arabic" w:hAnsi="Simplified Arabic" w:cs="Simplified Arabic" w:hint="cs"/>
          <w:rtl/>
        </w:rPr>
        <w:t>متبقية</w:t>
      </w:r>
      <w:r w:rsidRPr="00EB5E38">
        <w:rPr>
          <w:rFonts w:ascii="Simplified Arabic" w:hAnsi="Simplified Arabic" w:cs="Simplified Arabic"/>
          <w:rtl/>
        </w:rPr>
        <w:t xml:space="preserve"> </w:t>
      </w:r>
      <w:r w:rsidRPr="00EB5E38">
        <w:rPr>
          <w:rFonts w:ascii="Simplified Arabic" w:hAnsi="Simplified Arabic" w:cs="Simplified Arabic" w:hint="cs"/>
          <w:rtl/>
        </w:rPr>
        <w:t>م</w:t>
      </w:r>
      <w:r w:rsidRPr="00EB5E38">
        <w:rPr>
          <w:rFonts w:ascii="Simplified Arabic" w:hAnsi="Simplified Arabic" w:cs="Simplified Arabic"/>
          <w:rtl/>
        </w:rPr>
        <w:t xml:space="preserve">ن السنوات السابقة. وأرسلت تعهدات بمبلغ </w:t>
      </w:r>
      <w:r w:rsidRPr="00EB5E38">
        <w:rPr>
          <w:rFonts w:ascii="Simplified Arabic" w:hAnsi="Simplified Arabic" w:cs="Simplified Arabic"/>
        </w:rPr>
        <w:t>821,755</w:t>
      </w:r>
      <w:r w:rsidRPr="00EB5E38">
        <w:rPr>
          <w:rFonts w:ascii="Simplified Arabic" w:hAnsi="Simplified Arabic" w:cs="Simplified Arabic"/>
          <w:rtl/>
        </w:rPr>
        <w:t xml:space="preserve"> دولار أمريكي حتى نهاية يولي</w:t>
      </w:r>
      <w:r w:rsidRPr="00EB5E38">
        <w:rPr>
          <w:rFonts w:ascii="Simplified Arabic" w:hAnsi="Simplified Arabic" w:cs="Simplified Arabic" w:hint="cs"/>
          <w:rtl/>
        </w:rPr>
        <w:t>و/تموز</w:t>
      </w:r>
      <w:r w:rsidRPr="00EB5E38">
        <w:rPr>
          <w:rFonts w:ascii="Simplified Arabic" w:hAnsi="Simplified Arabic" w:cs="Simplified Arabic"/>
          <w:rtl/>
        </w:rPr>
        <w:t xml:space="preserve"> </w:t>
      </w:r>
      <w:r w:rsidRPr="00EB5E38">
        <w:rPr>
          <w:rFonts w:ascii="Simplified Arabic" w:hAnsi="Simplified Arabic" w:cs="Simplified Arabic"/>
        </w:rPr>
        <w:t>2012</w:t>
      </w:r>
      <w:r w:rsidRPr="00EB5E38">
        <w:rPr>
          <w:rFonts w:ascii="Simplified Arabic" w:hAnsi="Simplified Arabic" w:cs="Simplified Arabic"/>
          <w:rtl/>
        </w:rPr>
        <w:t xml:space="preserve">، تم بالفعل تلقي </w:t>
      </w:r>
      <w:r w:rsidRPr="00EB5E38">
        <w:rPr>
          <w:rFonts w:ascii="Simplified Arabic" w:hAnsi="Simplified Arabic" w:cs="Simplified Arabic"/>
        </w:rPr>
        <w:t>648,474</w:t>
      </w:r>
      <w:r w:rsidRPr="00EB5E38">
        <w:rPr>
          <w:rFonts w:ascii="Simplified Arabic" w:hAnsi="Simplified Arabic" w:cs="Simplified Arabic"/>
          <w:rtl/>
        </w:rPr>
        <w:t xml:space="preserve"> دولار أمريكي منها، أو ما نسبته </w:t>
      </w:r>
      <w:r w:rsidRPr="00EB5E38">
        <w:rPr>
          <w:rFonts w:ascii="Simplified Arabic" w:hAnsi="Simplified Arabic" w:cs="Simplified Arabic"/>
        </w:rPr>
        <w:t>79</w:t>
      </w:r>
      <w:r w:rsidRPr="00EB5E38">
        <w:rPr>
          <w:rFonts w:ascii="Simplified Arabic" w:hAnsi="Simplified Arabic" w:cs="Simplified Arabic"/>
          <w:rtl/>
        </w:rPr>
        <w:t xml:space="preserve">% من قيمتها. وبلغت المبالغ المنفقة لتغطية تكاليف مشاركة </w:t>
      </w:r>
      <w:r w:rsidRPr="00EB5E38">
        <w:rPr>
          <w:rFonts w:ascii="Simplified Arabic" w:hAnsi="Simplified Arabic" w:cs="Simplified Arabic"/>
        </w:rPr>
        <w:t>498</w:t>
      </w:r>
      <w:r w:rsidRPr="00EB5E38">
        <w:rPr>
          <w:rFonts w:ascii="Simplified Arabic" w:hAnsi="Simplified Arabic" w:cs="Simplified Arabic"/>
          <w:rtl/>
        </w:rPr>
        <w:t xml:space="preserve"> مشارك من الأطراف المؤهلة للحصول على دعم مالي لحضور الاجتماعات المعقودة في </w:t>
      </w:r>
      <w:r w:rsidRPr="00EB5E38">
        <w:rPr>
          <w:rFonts w:ascii="Simplified Arabic" w:hAnsi="Simplified Arabic" w:cs="Simplified Arabic"/>
        </w:rPr>
        <w:t>2011-2012</w:t>
      </w:r>
      <w:r w:rsidRPr="00EB5E38">
        <w:rPr>
          <w:rFonts w:ascii="Simplified Arabic" w:hAnsi="Simplified Arabic" w:cs="Simplified Arabic"/>
          <w:rtl/>
        </w:rPr>
        <w:t xml:space="preserve"> (يوليو/تموز) ما مقداره </w:t>
      </w:r>
      <w:r w:rsidRPr="00EB5E38">
        <w:rPr>
          <w:rFonts w:ascii="Simplified Arabic" w:hAnsi="Simplified Arabic" w:cs="Simplified Arabic"/>
        </w:rPr>
        <w:t>1,935,597</w:t>
      </w:r>
      <w:r w:rsidRPr="00EB5E38">
        <w:rPr>
          <w:rFonts w:ascii="Simplified Arabic" w:hAnsi="Simplified Arabic" w:cs="Simplified Arabic"/>
          <w:rtl/>
        </w:rPr>
        <w:t xml:space="preserve"> دولار أمريكي (باستثناء تكاليف دعم البرامج). واعت</w:t>
      </w:r>
      <w:r w:rsidRPr="00EB5E38">
        <w:rPr>
          <w:rFonts w:ascii="Simplified Arabic" w:hAnsi="Simplified Arabic" w:cs="Simplified Arabic" w:hint="cs"/>
          <w:rtl/>
        </w:rPr>
        <w:t>ُ</w:t>
      </w:r>
      <w:r w:rsidRPr="00EB5E38">
        <w:rPr>
          <w:rFonts w:ascii="Simplified Arabic" w:hAnsi="Simplified Arabic" w:cs="Simplified Arabic"/>
          <w:rtl/>
        </w:rPr>
        <w:t xml:space="preserve">مد مبلغ </w:t>
      </w:r>
      <w:r w:rsidRPr="00EB5E38">
        <w:rPr>
          <w:rFonts w:ascii="Simplified Arabic" w:hAnsi="Simplified Arabic" w:cs="Simplified Arabic"/>
        </w:rPr>
        <w:t>678,000</w:t>
      </w:r>
      <w:r w:rsidRPr="00EB5E38">
        <w:rPr>
          <w:rFonts w:ascii="Simplified Arabic" w:hAnsi="Simplified Arabic" w:cs="Simplified Arabic"/>
          <w:rtl/>
        </w:rPr>
        <w:t xml:space="preserve"> دولار أمريكي في إطار الصندوق الاستئماني الخاص للمساهمات الطوعية لتيسير مشاركة الأطراف في عملية بروتوكول السلامة الأحيائية في الاجتم</w:t>
      </w:r>
      <w:r w:rsidRPr="00EB5E38">
        <w:rPr>
          <w:rFonts w:ascii="Simplified Arabic" w:hAnsi="Simplified Arabic" w:cs="Simplified Arabic" w:hint="cs"/>
          <w:rtl/>
        </w:rPr>
        <w:t>ا</w:t>
      </w:r>
      <w:r w:rsidRPr="00EB5E38">
        <w:rPr>
          <w:rFonts w:ascii="Simplified Arabic" w:hAnsi="Simplified Arabic" w:cs="Simplified Arabic"/>
          <w:rtl/>
        </w:rPr>
        <w:t xml:space="preserve">ع الخامس لمؤتمر الأطراف العامل </w:t>
      </w:r>
      <w:r>
        <w:rPr>
          <w:rFonts w:ascii="Simplified Arabic" w:hAnsi="Simplified Arabic" w:cs="Simplified Arabic"/>
          <w:rtl/>
        </w:rPr>
        <w:t>كاجتماع</w:t>
      </w:r>
      <w:r w:rsidRPr="00EB5E38">
        <w:rPr>
          <w:rFonts w:ascii="Simplified Arabic" w:hAnsi="Simplified Arabic" w:cs="Simplified Arabic"/>
          <w:rtl/>
        </w:rPr>
        <w:t xml:space="preserve"> الأطراف في البروتوكول لعام </w:t>
      </w:r>
      <w:r w:rsidRPr="00EB5E38">
        <w:rPr>
          <w:rFonts w:ascii="Simplified Arabic" w:hAnsi="Simplified Arabic" w:cs="Simplified Arabic"/>
        </w:rPr>
        <w:t>2012</w:t>
      </w:r>
      <w:r w:rsidRPr="00EB5E38">
        <w:rPr>
          <w:rFonts w:ascii="Simplified Arabic" w:hAnsi="Simplified Arabic" w:cs="Simplified Arabic"/>
          <w:rtl/>
        </w:rPr>
        <w:t xml:space="preserve">. وحتى </w:t>
      </w:r>
      <w:r w:rsidRPr="00EB5E38">
        <w:rPr>
          <w:rFonts w:ascii="Simplified Arabic" w:hAnsi="Simplified Arabic" w:cs="Simplified Arabic"/>
        </w:rPr>
        <w:t>31</w:t>
      </w:r>
      <w:r w:rsidRPr="00EB5E38">
        <w:rPr>
          <w:rFonts w:ascii="Simplified Arabic" w:hAnsi="Simplified Arabic" w:cs="Simplified Arabic"/>
          <w:rtl/>
        </w:rPr>
        <w:t xml:space="preserve"> تموز/يولي</w:t>
      </w:r>
      <w:r w:rsidRPr="00EB5E38">
        <w:rPr>
          <w:rFonts w:ascii="Simplified Arabic" w:hAnsi="Simplified Arabic" w:cs="Simplified Arabic" w:hint="cs"/>
          <w:rtl/>
        </w:rPr>
        <w:t>و</w:t>
      </w:r>
      <w:r w:rsidRPr="00EB5E38">
        <w:rPr>
          <w:rFonts w:ascii="Simplified Arabic" w:hAnsi="Simplified Arabic" w:cs="Simplified Arabic"/>
          <w:rtl/>
        </w:rPr>
        <w:t xml:space="preserve"> </w:t>
      </w:r>
      <w:r w:rsidRPr="00EB5E38">
        <w:rPr>
          <w:rFonts w:ascii="Simplified Arabic" w:hAnsi="Simplified Arabic" w:cs="Simplified Arabic"/>
        </w:rPr>
        <w:t>2012</w:t>
      </w:r>
      <w:r w:rsidRPr="00EB5E38">
        <w:rPr>
          <w:rFonts w:ascii="Simplified Arabic" w:hAnsi="Simplified Arabic" w:cs="Simplified Arabic"/>
          <w:rtl/>
        </w:rPr>
        <w:t xml:space="preserve">، تلقت الأمانة تعهدات بلغ مجموعها </w:t>
      </w:r>
      <w:r w:rsidRPr="00EB5E38">
        <w:rPr>
          <w:rFonts w:ascii="Simplified Arabic" w:hAnsi="Simplified Arabic" w:cs="Simplified Arabic"/>
        </w:rPr>
        <w:t>12,422</w:t>
      </w:r>
      <w:r w:rsidRPr="00EB5E38">
        <w:rPr>
          <w:rFonts w:ascii="Simplified Arabic" w:hAnsi="Simplified Arabic" w:cs="Simplified Arabic"/>
          <w:rtl/>
        </w:rPr>
        <w:t xml:space="preserve"> دولار أمريكي في عام</w:t>
      </w:r>
      <w:r w:rsidRPr="00EB5E38">
        <w:rPr>
          <w:rFonts w:ascii="Simplified Arabic" w:hAnsi="Simplified Arabic" w:cs="Simplified Arabic" w:hint="cs"/>
          <w:rtl/>
        </w:rPr>
        <w:t xml:space="preserve"> 2012 (1,8</w:t>
      </w:r>
      <w:r w:rsidRPr="00EB5E38">
        <w:rPr>
          <w:rFonts w:ascii="Simplified Arabic" w:hAnsi="Simplified Arabic" w:cs="Simplified Arabic"/>
          <w:rtl/>
        </w:rPr>
        <w:t xml:space="preserve">% من المبلغ المعتمد لعام </w:t>
      </w:r>
      <w:r w:rsidRPr="00EB5E38">
        <w:rPr>
          <w:rFonts w:ascii="Simplified Arabic" w:hAnsi="Simplified Arabic" w:cs="Simplified Arabic"/>
        </w:rPr>
        <w:t>2012</w:t>
      </w:r>
      <w:r w:rsidRPr="00EB5E38">
        <w:rPr>
          <w:rFonts w:ascii="Simplified Arabic" w:hAnsi="Simplified Arabic" w:cs="Simplified Arabic"/>
          <w:rtl/>
        </w:rPr>
        <w:t>)، وتم بالفعل سداد كامل مبلغ المساهمات.</w:t>
      </w:r>
    </w:p>
  </w:footnote>
  <w:footnote w:id="8">
    <w:p w:rsidR="009C4AEC" w:rsidRPr="00EB5E38" w:rsidRDefault="009C4AEC" w:rsidP="000D4076">
      <w:pPr>
        <w:pStyle w:val="FootnoteText"/>
        <w:bidi/>
        <w:jc w:val="both"/>
        <w:rPr>
          <w:rtl/>
          <w:lang w:val="fr-CH"/>
        </w:rPr>
      </w:pPr>
      <w:r w:rsidRPr="0099106C">
        <w:rPr>
          <w:rStyle w:val="FootnoteReference"/>
          <w:u w:val="none"/>
        </w:rPr>
        <w:footnoteRef/>
      </w:r>
      <w:r w:rsidRPr="00EB5E38">
        <w:rPr>
          <w:rFonts w:hint="cs"/>
          <w:rtl/>
        </w:rPr>
        <w:t xml:space="preserve"> </w:t>
      </w:r>
      <w:r w:rsidRPr="00EB5E38">
        <w:rPr>
          <w:rFonts w:ascii="Simplified Arabic" w:hAnsi="Simplified Arabic" w:cs="Simplified Arabic"/>
          <w:rtl/>
        </w:rPr>
        <w:t>ال</w:t>
      </w:r>
      <w:r>
        <w:rPr>
          <w:rFonts w:ascii="Simplified Arabic" w:hAnsi="Simplified Arabic" w:cs="Simplified Arabic"/>
          <w:rtl/>
        </w:rPr>
        <w:t>مقرر</w:t>
      </w:r>
      <w:r w:rsidRPr="00EB5E38">
        <w:rPr>
          <w:rFonts w:ascii="Simplified Arabic" w:hAnsi="Simplified Arabic" w:cs="Simplified Arabic"/>
          <w:rtl/>
        </w:rPr>
        <w:t xml:space="preserve"> </w:t>
      </w:r>
      <w:r w:rsidRPr="00EB5E38">
        <w:t>BS-VI/7</w:t>
      </w:r>
      <w:r w:rsidRPr="00EB5E38">
        <w:rPr>
          <w:rFonts w:ascii="Simplified Arabic" w:hAnsi="Simplified Arabic" w:cs="Simplified Arabic"/>
          <w:rtl/>
          <w:lang w:val="fr-CH"/>
        </w:rPr>
        <w:t>، الفقرة 20</w:t>
      </w:r>
      <w:r w:rsidRPr="00EB5E38">
        <w:rPr>
          <w:rFonts w:hint="cs"/>
          <w:rtl/>
          <w:lang w:val="fr-CH"/>
        </w:rPr>
        <w:t>.</w:t>
      </w:r>
    </w:p>
  </w:footnote>
  <w:footnote w:id="9">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snapToGrid w:val="0"/>
          <w:u w:val="none"/>
          <w:vertAlign w:val="superscript"/>
        </w:rPr>
        <w:footnoteRef/>
      </w:r>
      <w:r w:rsidRPr="00EB5E38">
        <w:rPr>
          <w:rFonts w:ascii="Simplified Arabic" w:hAnsi="Simplified Arabic" w:cs="Simplified Arabic" w:hint="cs"/>
          <w:rtl/>
        </w:rPr>
        <w:t xml:space="preserve"> </w:t>
      </w:r>
      <w:r w:rsidRPr="00EB5E38">
        <w:rPr>
          <w:rFonts w:ascii="Simplified Arabic" w:hAnsi="Simplified Arabic" w:cs="Simplified Arabic"/>
          <w:rtl/>
        </w:rPr>
        <w:t xml:space="preserve">وضعت هذه الخطة تمشيا مع طلب الفريق العامل المفتوح العضوية المخصص المعني باستعراض تنفيذ الاتفاقية في الفقرة </w:t>
      </w:r>
      <w:r w:rsidRPr="00EB5E38">
        <w:rPr>
          <w:rFonts w:ascii="Simplified Arabic" w:hAnsi="Simplified Arabic" w:cs="Simplified Arabic"/>
        </w:rPr>
        <w:t>1</w:t>
      </w:r>
      <w:r w:rsidRPr="00EB5E38">
        <w:rPr>
          <w:rFonts w:ascii="Simplified Arabic" w:hAnsi="Simplified Arabic" w:cs="Simplified Arabic"/>
          <w:rtl/>
        </w:rPr>
        <w:t xml:space="preserve"> (ب) من توصيته </w:t>
      </w:r>
      <w:r w:rsidRPr="00EB5E38">
        <w:rPr>
          <w:rFonts w:ascii="Simplified Arabic" w:hAnsi="Simplified Arabic" w:cs="Simplified Arabic"/>
        </w:rPr>
        <w:t>2/5</w:t>
      </w:r>
      <w:r w:rsidRPr="00EB5E38">
        <w:rPr>
          <w:rFonts w:ascii="Simplified Arabic" w:hAnsi="Simplified Arabic" w:cs="Simplified Arabic"/>
          <w:rtl/>
        </w:rPr>
        <w:t>. وت</w:t>
      </w:r>
      <w:r w:rsidRPr="00EB5E38">
        <w:rPr>
          <w:rFonts w:ascii="Simplified Arabic" w:hAnsi="Simplified Arabic" w:cs="Simplified Arabic" w:hint="cs"/>
          <w:rtl/>
        </w:rPr>
        <w:t xml:space="preserve">ستكمل الخطة </w:t>
      </w:r>
      <w:r w:rsidRPr="00EB5E38">
        <w:rPr>
          <w:rFonts w:ascii="Simplified Arabic" w:hAnsi="Simplified Arabic" w:cs="Simplified Arabic"/>
          <w:rtl/>
        </w:rPr>
        <w:t xml:space="preserve">المعدة لتنظيم الاجتماع الثاني عشر لمؤتمر الأطراف والاجتماع الأول لمؤتمر الأطراف العامل </w:t>
      </w:r>
      <w:r>
        <w:rPr>
          <w:rFonts w:ascii="Simplified Arabic" w:hAnsi="Simplified Arabic" w:cs="Simplified Arabic" w:hint="cs"/>
          <w:rtl/>
        </w:rPr>
        <w:t>كاجتماع</w:t>
      </w:r>
      <w:r w:rsidRPr="00EB5E38">
        <w:rPr>
          <w:rFonts w:ascii="Simplified Arabic" w:hAnsi="Simplified Arabic" w:cs="Simplified Arabic"/>
          <w:rtl/>
        </w:rPr>
        <w:t xml:space="preserve"> الأطراف في بروتوكول ناغويا الوارد في المرفق الثالث بالوثيقة </w:t>
      </w:r>
      <w:r w:rsidRPr="00EB5E38">
        <w:t>UNEP/CBD/COP/12/1/Add.1/Rev.1</w:t>
      </w:r>
      <w:r w:rsidRPr="00EB5E38">
        <w:rPr>
          <w:rFonts w:ascii="Simplified Arabic" w:hAnsi="Simplified Arabic" w:cs="Simplified Arabic"/>
          <w:rtl/>
        </w:rPr>
        <w:t>، وعلى البدائل الواردة في الوثيقة</w:t>
      </w:r>
      <w:r w:rsidRPr="00EB5E38">
        <w:t xml:space="preserve"> UNEP/CBD/WGRI/5/12</w:t>
      </w:r>
      <w:r w:rsidRPr="00EB5E38">
        <w:rPr>
          <w:rFonts w:ascii="Simplified Arabic" w:hAnsi="Simplified Arabic" w:cs="Simplified Arabic"/>
          <w:rtl/>
        </w:rPr>
        <w:t xml:space="preserve">. وقد أكد مؤتمر الأطراف الحاجة لضمان المشاركة الكاملة والفعالة للأطراف والمجتمعات الأصلية والمحلية في الاجتماعات التي يتم تنظيمها بصورة متزامنة لمؤتمر الأطراف ومؤتمر الأطراف العامل </w:t>
      </w:r>
      <w:r>
        <w:rPr>
          <w:rFonts w:ascii="Simplified Arabic" w:hAnsi="Simplified Arabic" w:cs="Simplified Arabic"/>
          <w:rtl/>
        </w:rPr>
        <w:t>كاجتماع</w:t>
      </w:r>
      <w:r w:rsidRPr="00EB5E38">
        <w:rPr>
          <w:rFonts w:ascii="Simplified Arabic" w:hAnsi="Simplified Arabic" w:cs="Simplified Arabic"/>
          <w:rtl/>
        </w:rPr>
        <w:t xml:space="preserve"> الأطراف في بروتوكول ناغويا.</w:t>
      </w:r>
    </w:p>
  </w:footnote>
  <w:footnote w:id="10">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snapToGrid w:val="0"/>
          <w:u w:val="none"/>
          <w:vertAlign w:val="superscript"/>
        </w:rPr>
        <w:footnoteRef/>
      </w:r>
      <w:r w:rsidRPr="00EB5E38">
        <w:rPr>
          <w:rFonts w:ascii="Simplified Arabic" w:hAnsi="Simplified Arabic" w:cs="Simplified Arabic"/>
          <w:vertAlign w:val="superscript"/>
          <w:rtl/>
        </w:rPr>
        <w:t xml:space="preserve"> </w:t>
      </w:r>
      <w:r w:rsidRPr="00EB5E38">
        <w:rPr>
          <w:rFonts w:ascii="Simplified Arabic" w:hAnsi="Simplified Arabic" w:cs="Simplified Arabic"/>
          <w:rtl/>
        </w:rPr>
        <w:t>في حالة كان الرئيس من بلد غير طرف في البروتوكول، ي</w:t>
      </w:r>
      <w:r w:rsidRPr="00EB5E38">
        <w:rPr>
          <w:rFonts w:ascii="Simplified Arabic" w:hAnsi="Simplified Arabic" w:cs="Simplified Arabic" w:hint="cs"/>
          <w:rtl/>
        </w:rPr>
        <w:t>ُ</w:t>
      </w:r>
      <w:r w:rsidRPr="00EB5E38">
        <w:rPr>
          <w:rFonts w:ascii="Simplified Arabic" w:hAnsi="Simplified Arabic" w:cs="Simplified Arabic"/>
          <w:rtl/>
        </w:rPr>
        <w:t>نتخب بديل مناوب من بين أطراف البروتوكول لتولي مهام الرئاسة عند مناقشة البنود المتعلقة بالبروتوكول.</w:t>
      </w:r>
    </w:p>
  </w:footnote>
  <w:footnote w:id="11">
    <w:p w:rsidR="009C4AEC" w:rsidRPr="00EB5E38" w:rsidRDefault="009C4AEC" w:rsidP="000D4076">
      <w:pPr>
        <w:pStyle w:val="FootnoteText"/>
        <w:bidi/>
        <w:jc w:val="both"/>
        <w:rPr>
          <w:rFonts w:ascii="Simplified Arabic" w:hAnsi="Simplified Arabic" w:cs="Simplified Arabic"/>
        </w:rPr>
      </w:pPr>
      <w:r w:rsidRPr="0099106C">
        <w:rPr>
          <w:rStyle w:val="FootnoteReference"/>
          <w:rFonts w:ascii="Simplified Arabic" w:hAnsi="Simplified Arabic" w:cs="Simplified Arabic"/>
          <w:snapToGrid w:val="0"/>
          <w:u w:val="none"/>
          <w:vertAlign w:val="superscript"/>
        </w:rPr>
        <w:footnoteRef/>
      </w:r>
      <w:r w:rsidRPr="0099106C">
        <w:rPr>
          <w:rFonts w:ascii="Simplified Arabic" w:hAnsi="Simplified Arabic" w:cs="Simplified Arabic"/>
          <w:vertAlign w:val="superscript"/>
          <w:rtl/>
        </w:rPr>
        <w:t xml:space="preserve"> </w:t>
      </w:r>
      <w:r w:rsidRPr="00EB5E38">
        <w:rPr>
          <w:rFonts w:ascii="Simplified Arabic" w:hAnsi="Simplified Arabic" w:cs="Simplified Arabic"/>
          <w:rtl/>
        </w:rPr>
        <w:t>في حالة كان رئيس مؤتمر الأطراف من بلد ليس طرفا في أحد البروتوكولين، ي</w:t>
      </w:r>
      <w:r w:rsidR="000D4076">
        <w:rPr>
          <w:rFonts w:ascii="Simplified Arabic" w:hAnsi="Simplified Arabic" w:cs="Simplified Arabic" w:hint="cs"/>
          <w:rtl/>
        </w:rPr>
        <w:t>ُ</w:t>
      </w:r>
      <w:r w:rsidRPr="00EB5E38">
        <w:rPr>
          <w:rFonts w:ascii="Simplified Arabic" w:hAnsi="Simplified Arabic" w:cs="Simplified Arabic"/>
          <w:rtl/>
        </w:rPr>
        <w:t xml:space="preserve">نتخب رئيس مؤتمر الأطراف العامل </w:t>
      </w:r>
      <w:r>
        <w:rPr>
          <w:rFonts w:ascii="Simplified Arabic" w:hAnsi="Simplified Arabic" w:cs="Simplified Arabic" w:hint="cs"/>
          <w:rtl/>
        </w:rPr>
        <w:t>كاجتماع</w:t>
      </w:r>
      <w:r w:rsidRPr="00EB5E38">
        <w:rPr>
          <w:rFonts w:ascii="Simplified Arabic" w:hAnsi="Simplified Arabic" w:cs="Simplified Arabic"/>
          <w:rtl/>
        </w:rPr>
        <w:t xml:space="preserve"> الأطراف</w:t>
      </w:r>
      <w:r w:rsidRPr="00EB5E38">
        <w:rPr>
          <w:rFonts w:ascii="Simplified Arabic" w:hAnsi="Simplified Arabic" w:cs="Simplified Arabic" w:hint="cs"/>
          <w:rtl/>
        </w:rPr>
        <w:t xml:space="preserve"> </w:t>
      </w:r>
      <w:r w:rsidRPr="00EB5E38">
        <w:rPr>
          <w:rFonts w:ascii="Simplified Arabic" w:hAnsi="Simplified Arabic" w:cs="Simplified Arabic"/>
          <w:rtl/>
        </w:rPr>
        <w:t>في أحد البروتوكولين من بين أعضاء المكتب الذين يمثلون بلدانا أطراف</w:t>
      </w:r>
      <w:r w:rsidRPr="00EB5E38">
        <w:rPr>
          <w:rFonts w:ascii="Simplified Arabic" w:hAnsi="Simplified Arabic" w:cs="Simplified Arabic" w:hint="cs"/>
          <w:rtl/>
        </w:rPr>
        <w:t>ا</w:t>
      </w:r>
      <w:r w:rsidRPr="00EB5E38">
        <w:rPr>
          <w:rFonts w:ascii="Simplified Arabic" w:hAnsi="Simplified Arabic" w:cs="Simplified Arabic"/>
          <w:rtl/>
        </w:rPr>
        <w:t xml:space="preserve"> في البروتوكول المعني.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4" w:rsidRPr="002D396C" w:rsidRDefault="00C50E44" w:rsidP="00C50E44">
    <w:pPr>
      <w:jc w:val="right"/>
      <w:rPr>
        <w:szCs w:val="22"/>
      </w:rPr>
    </w:pPr>
    <w:r w:rsidRPr="002D396C">
      <w:rPr>
        <w:szCs w:val="22"/>
        <w:lang w:val="en-CA"/>
      </w:rPr>
      <w:t>UNEP/CBD</w:t>
    </w:r>
    <w:r>
      <w:rPr>
        <w:szCs w:val="22"/>
        <w:lang w:val="en-CA"/>
      </w:rPr>
      <w:t>/BS</w:t>
    </w:r>
    <w:r w:rsidRPr="002D396C">
      <w:rPr>
        <w:szCs w:val="22"/>
        <w:lang w:val="en-CA"/>
      </w:rPr>
      <w:t>/</w:t>
    </w:r>
    <w:r>
      <w:rPr>
        <w:szCs w:val="22"/>
        <w:lang w:val="en-CA"/>
      </w:rPr>
      <w:t>COP-M</w:t>
    </w:r>
    <w:r w:rsidRPr="002D396C">
      <w:rPr>
        <w:szCs w:val="22"/>
        <w:lang w:val="en-CA"/>
      </w:rPr>
      <w:t>OP/</w:t>
    </w:r>
    <w:r>
      <w:rPr>
        <w:szCs w:val="22"/>
        <w:lang w:val="en-CA"/>
      </w:rPr>
      <w:t>7/6</w:t>
    </w:r>
    <w:r w:rsidRPr="002D396C">
      <w:rPr>
        <w:szCs w:val="22"/>
        <w:lang w:val="en-CA"/>
      </w:rPr>
      <w:t>/Add.2</w:t>
    </w:r>
  </w:p>
  <w:p w:rsidR="009C4AEC" w:rsidRDefault="009C4AEC" w:rsidP="00C50E44">
    <w:pPr>
      <w:pStyle w:val="Header"/>
      <w:jc w:val="right"/>
      <w:rPr>
        <w:rStyle w:val="PageNumber"/>
      </w:rPr>
    </w:pPr>
    <w:r>
      <w:rPr>
        <w:rFonts w:cs="Arial"/>
        <w:szCs w:val="22"/>
      </w:rPr>
      <w:tab/>
      <w:t xml:space="preserve"> </w:t>
    </w:r>
    <w:r w:rsidR="00DE15AA">
      <w:rPr>
        <w:rFonts w:cs="Arial"/>
        <w:szCs w:val="22"/>
      </w:rPr>
      <w:t xml:space="preserve">  </w:t>
    </w:r>
    <w:r>
      <w:rPr>
        <w:rFonts w:cs="Arial"/>
        <w:szCs w:val="22"/>
      </w:rPr>
      <w:t xml:space="preserve">                                                                        </w:t>
    </w:r>
    <w:r w:rsidR="00C50E44">
      <w:rPr>
        <w:rFonts w:cs="Arial" w:hint="cs"/>
        <w:szCs w:val="22"/>
        <w:rtl/>
      </w:rPr>
      <w:t xml:space="preserve">       </w:t>
    </w:r>
    <w:r>
      <w:rPr>
        <w:rFonts w:cs="Arial"/>
        <w:szCs w:val="22"/>
      </w:rPr>
      <w:t>Page</w:t>
    </w:r>
    <w:r>
      <w:rPr>
        <w:rFonts w:cs="Arial"/>
        <w:szCs w:val="22"/>
        <w:rtl/>
      </w:rPr>
      <w:t xml:space="preserve"> </w:t>
    </w:r>
    <w:r>
      <w:rPr>
        <w:rStyle w:val="PageNumber"/>
      </w:rPr>
      <w:fldChar w:fldCharType="begin"/>
    </w:r>
    <w:r>
      <w:rPr>
        <w:rStyle w:val="PageNumber"/>
      </w:rPr>
      <w:instrText xml:space="preserve"> PAGE </w:instrText>
    </w:r>
    <w:r>
      <w:rPr>
        <w:rStyle w:val="PageNumber"/>
      </w:rPr>
      <w:fldChar w:fldCharType="separate"/>
    </w:r>
    <w:r w:rsidR="00E74C42">
      <w:rPr>
        <w:rStyle w:val="PageNumber"/>
        <w:noProof/>
      </w:rPr>
      <w:t>16</w:t>
    </w:r>
    <w:r>
      <w:rPr>
        <w:rStyle w:val="PageNumber"/>
      </w:rPr>
      <w:fldChar w:fldCharType="end"/>
    </w:r>
  </w:p>
  <w:p w:rsidR="009C4AEC" w:rsidRDefault="009C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EC" w:rsidRPr="009C4AEC" w:rsidRDefault="009C4AEC" w:rsidP="00846A4F">
    <w:pPr>
      <w:pStyle w:val="Header"/>
      <w:rPr>
        <w:lang w:val="en-US"/>
      </w:rPr>
    </w:pPr>
    <w:r>
      <w:rPr>
        <w:rFonts w:cs="Arial"/>
        <w:szCs w:val="22"/>
      </w:rPr>
      <w:t>UNEP/CBD/BS/COP-MOP/7/6/Add</w:t>
    </w:r>
    <w:r>
      <w:rPr>
        <w:rFonts w:cs="Arial"/>
        <w:szCs w:val="22"/>
        <w:lang w:val="en-US"/>
      </w:rPr>
      <w:t>.2</w:t>
    </w:r>
  </w:p>
  <w:p w:rsidR="009C4AEC" w:rsidRDefault="009C4AEC" w:rsidP="00846A4F">
    <w:pPr>
      <w:pStyle w:val="Header"/>
      <w:rPr>
        <w:rStyle w:val="PageNumber"/>
      </w:rPr>
    </w:pPr>
    <w:r>
      <w:rPr>
        <w:rFonts w:cs="Arial"/>
        <w:szCs w:val="22"/>
      </w:rPr>
      <w:t>Page</w:t>
    </w:r>
    <w:r>
      <w:rPr>
        <w:rFonts w:cs="Arial"/>
        <w:szCs w:val="22"/>
        <w:rtl/>
      </w:rPr>
      <w:t xml:space="preserve"> </w:t>
    </w:r>
    <w:r>
      <w:rPr>
        <w:rStyle w:val="PageNumber"/>
      </w:rPr>
      <w:fldChar w:fldCharType="begin"/>
    </w:r>
    <w:r>
      <w:rPr>
        <w:rStyle w:val="PageNumber"/>
      </w:rPr>
      <w:instrText xml:space="preserve"> PAGE </w:instrText>
    </w:r>
    <w:r>
      <w:rPr>
        <w:rStyle w:val="PageNumber"/>
      </w:rPr>
      <w:fldChar w:fldCharType="separate"/>
    </w:r>
    <w:r w:rsidR="00E74C42">
      <w:rPr>
        <w:rStyle w:val="PageNumber"/>
        <w:noProof/>
      </w:rPr>
      <w:t>15</w:t>
    </w:r>
    <w:r>
      <w:rPr>
        <w:rStyle w:val="PageNumber"/>
      </w:rPr>
      <w:fldChar w:fldCharType="end"/>
    </w:r>
  </w:p>
  <w:p w:rsidR="009C4AEC" w:rsidRDefault="009C4AEC" w:rsidP="002C30BB">
    <w:pPr>
      <w:pStyle w:val="Header"/>
      <w:tabs>
        <w:tab w:val="left" w:pos="6379"/>
        <w:tab w:val="left" w:pos="6480"/>
        <w:tab w:val="left" w:pos="7088"/>
      </w:tabs>
      <w:ind w:left="627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4" w:rsidRDefault="00C5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4A9"/>
    <w:multiLevelType w:val="hybridMultilevel"/>
    <w:tmpl w:val="3136405E"/>
    <w:lvl w:ilvl="0" w:tplc="FFFFFFFF">
      <w:start w:val="4"/>
      <w:numFmt w:val="upperRoman"/>
      <w:lvlText w:val="%1."/>
      <w:lvlJc w:val="left"/>
      <w:pPr>
        <w:tabs>
          <w:tab w:val="num" w:pos="2810"/>
        </w:tabs>
        <w:ind w:left="2810" w:hanging="720"/>
      </w:pPr>
      <w:rPr>
        <w:rFonts w:hint="default"/>
      </w:rPr>
    </w:lvl>
    <w:lvl w:ilvl="1" w:tplc="FFFFFFFF" w:tentative="1">
      <w:start w:val="1"/>
      <w:numFmt w:val="lowerLetter"/>
      <w:lvlText w:val="%2."/>
      <w:lvlJc w:val="left"/>
      <w:pPr>
        <w:tabs>
          <w:tab w:val="num" w:pos="3170"/>
        </w:tabs>
        <w:ind w:left="3170" w:hanging="360"/>
      </w:pPr>
    </w:lvl>
    <w:lvl w:ilvl="2" w:tplc="FFFFFFFF" w:tentative="1">
      <w:start w:val="1"/>
      <w:numFmt w:val="lowerRoman"/>
      <w:lvlText w:val="%3."/>
      <w:lvlJc w:val="right"/>
      <w:pPr>
        <w:tabs>
          <w:tab w:val="num" w:pos="3890"/>
        </w:tabs>
        <w:ind w:left="3890" w:hanging="180"/>
      </w:pPr>
    </w:lvl>
    <w:lvl w:ilvl="3" w:tplc="FFFFFFFF" w:tentative="1">
      <w:start w:val="1"/>
      <w:numFmt w:val="decimal"/>
      <w:lvlText w:val="%4."/>
      <w:lvlJc w:val="left"/>
      <w:pPr>
        <w:tabs>
          <w:tab w:val="num" w:pos="4610"/>
        </w:tabs>
        <w:ind w:left="4610" w:hanging="360"/>
      </w:pPr>
    </w:lvl>
    <w:lvl w:ilvl="4" w:tplc="FFFFFFFF" w:tentative="1">
      <w:start w:val="1"/>
      <w:numFmt w:val="lowerLetter"/>
      <w:lvlText w:val="%5."/>
      <w:lvlJc w:val="left"/>
      <w:pPr>
        <w:tabs>
          <w:tab w:val="num" w:pos="5330"/>
        </w:tabs>
        <w:ind w:left="5330" w:hanging="360"/>
      </w:pPr>
    </w:lvl>
    <w:lvl w:ilvl="5" w:tplc="FFFFFFFF" w:tentative="1">
      <w:start w:val="1"/>
      <w:numFmt w:val="lowerRoman"/>
      <w:lvlText w:val="%6."/>
      <w:lvlJc w:val="right"/>
      <w:pPr>
        <w:tabs>
          <w:tab w:val="num" w:pos="6050"/>
        </w:tabs>
        <w:ind w:left="6050" w:hanging="180"/>
      </w:pPr>
    </w:lvl>
    <w:lvl w:ilvl="6" w:tplc="FFFFFFFF" w:tentative="1">
      <w:start w:val="1"/>
      <w:numFmt w:val="decimal"/>
      <w:lvlText w:val="%7."/>
      <w:lvlJc w:val="left"/>
      <w:pPr>
        <w:tabs>
          <w:tab w:val="num" w:pos="6770"/>
        </w:tabs>
        <w:ind w:left="6770" w:hanging="360"/>
      </w:pPr>
    </w:lvl>
    <w:lvl w:ilvl="7" w:tplc="FFFFFFFF" w:tentative="1">
      <w:start w:val="1"/>
      <w:numFmt w:val="lowerLetter"/>
      <w:lvlText w:val="%8."/>
      <w:lvlJc w:val="left"/>
      <w:pPr>
        <w:tabs>
          <w:tab w:val="num" w:pos="7490"/>
        </w:tabs>
        <w:ind w:left="7490" w:hanging="360"/>
      </w:pPr>
    </w:lvl>
    <w:lvl w:ilvl="8" w:tplc="FFFFFFFF" w:tentative="1">
      <w:start w:val="1"/>
      <w:numFmt w:val="lowerRoman"/>
      <w:lvlText w:val="%9."/>
      <w:lvlJc w:val="right"/>
      <w:pPr>
        <w:tabs>
          <w:tab w:val="num" w:pos="8210"/>
        </w:tabs>
        <w:ind w:left="8210" w:hanging="180"/>
      </w:pPr>
    </w:lvl>
  </w:abstractNum>
  <w:abstractNum w:abstractNumId="1">
    <w:nsid w:val="09EB1BB5"/>
    <w:multiLevelType w:val="hybridMultilevel"/>
    <w:tmpl w:val="5D3C295A"/>
    <w:lvl w:ilvl="0" w:tplc="FFFFFFFF">
      <w:start w:val="2"/>
      <w:numFmt w:val="upperRoman"/>
      <w:lvlText w:val="%1."/>
      <w:lvlJc w:val="left"/>
      <w:pPr>
        <w:tabs>
          <w:tab w:val="num" w:pos="2810"/>
        </w:tabs>
        <w:ind w:left="281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BE0556"/>
    <w:multiLevelType w:val="hybridMultilevel"/>
    <w:tmpl w:val="FF2E3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91A1067"/>
    <w:multiLevelType w:val="hybridMultilevel"/>
    <w:tmpl w:val="07F0BD96"/>
    <w:lvl w:ilvl="0" w:tplc="FFFFFFFF">
      <w:start w:val="1"/>
      <w:numFmt w:val="upp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9274BCF"/>
    <w:multiLevelType w:val="multilevel"/>
    <w:tmpl w:val="9DDC67D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CC7FBB"/>
    <w:multiLevelType w:val="hybridMultilevel"/>
    <w:tmpl w:val="86ACF1FC"/>
    <w:lvl w:ilvl="0" w:tplc="FFFFFFFF">
      <w:start w:val="1"/>
      <w:numFmt w:val="lowerLetter"/>
      <w:pStyle w:val="Para2"/>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AB6CE618"/>
    <w:lvl w:ilvl="0">
      <w:start w:val="1"/>
      <w:numFmt w:val="decimal"/>
      <w:pStyle w:val="Para1"/>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2A0B52"/>
    <w:multiLevelType w:val="multilevel"/>
    <w:tmpl w:val="BF6885E2"/>
    <w:lvl w:ilvl="0">
      <w:start w:val="1"/>
      <w:numFmt w:val="arabicAbjad"/>
      <w:lvlText w:val="(%1)"/>
      <w:lvlJc w:val="left"/>
      <w:pPr>
        <w:tabs>
          <w:tab w:val="num" w:pos="1080"/>
        </w:tabs>
        <w:ind w:left="720" w:firstLine="0"/>
      </w:pPr>
      <w:rPr>
        <w:rFonts w:hint="default"/>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5C5E43AC"/>
    <w:multiLevelType w:val="hybridMultilevel"/>
    <w:tmpl w:val="F446B0CA"/>
    <w:lvl w:ilvl="0"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cs="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Symbo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Symbo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nsid w:val="5F4535C7"/>
    <w:multiLevelType w:val="multilevel"/>
    <w:tmpl w:val="9DDC67D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B0147D8"/>
    <w:multiLevelType w:val="hybridMultilevel"/>
    <w:tmpl w:val="7A5A7206"/>
    <w:lvl w:ilvl="0" w:tplc="FFFFFFFF">
      <w:start w:val="1"/>
      <w:numFmt w:val="upperLetter"/>
      <w:lvlText w:val="%1."/>
      <w:lvlJc w:val="left"/>
      <w:pPr>
        <w:ind w:left="3128" w:hanging="2277"/>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nsid w:val="6EE23244"/>
    <w:multiLevelType w:val="multilevel"/>
    <w:tmpl w:val="E8A497D2"/>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2185544"/>
    <w:multiLevelType w:val="hybridMultilevel"/>
    <w:tmpl w:val="3EF6D91E"/>
    <w:lvl w:ilvl="0" w:tplc="FFFFFFFF">
      <w:start w:val="1"/>
      <w:numFmt w:val="upp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3"/>
  </w:num>
  <w:num w:numId="2">
    <w:abstractNumId w:val="4"/>
  </w:num>
  <w:num w:numId="3">
    <w:abstractNumId w:val="8"/>
  </w:num>
  <w:num w:numId="4">
    <w:abstractNumId w:val="6"/>
  </w:num>
  <w:num w:numId="5">
    <w:abstractNumId w:val="7"/>
  </w:num>
  <w:num w:numId="6">
    <w:abstractNumId w:val="14"/>
  </w:num>
  <w:num w:numId="7">
    <w:abstractNumId w:val="2"/>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1"/>
  </w:num>
  <w:num w:numId="14">
    <w:abstractNumId w:val="10"/>
  </w:num>
  <w:num w:numId="15">
    <w:abstractNumId w:val="1"/>
  </w:num>
  <w:num w:numId="16">
    <w:abstractNumId w:val="0"/>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oNotTrackMove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14"/>
    <w:rsid w:val="000163AB"/>
    <w:rsid w:val="00073B68"/>
    <w:rsid w:val="000844FB"/>
    <w:rsid w:val="000A5405"/>
    <w:rsid w:val="000D4076"/>
    <w:rsid w:val="000E0BAB"/>
    <w:rsid w:val="0011414F"/>
    <w:rsid w:val="00114525"/>
    <w:rsid w:val="0018699F"/>
    <w:rsid w:val="00422A79"/>
    <w:rsid w:val="004446ED"/>
    <w:rsid w:val="00445FF4"/>
    <w:rsid w:val="0049480E"/>
    <w:rsid w:val="004A07DC"/>
    <w:rsid w:val="004D7FFC"/>
    <w:rsid w:val="005A5016"/>
    <w:rsid w:val="00634989"/>
    <w:rsid w:val="00676916"/>
    <w:rsid w:val="00724133"/>
    <w:rsid w:val="0076580D"/>
    <w:rsid w:val="00773872"/>
    <w:rsid w:val="007F2EF4"/>
    <w:rsid w:val="00831259"/>
    <w:rsid w:val="00885F47"/>
    <w:rsid w:val="008D4323"/>
    <w:rsid w:val="008F60AB"/>
    <w:rsid w:val="00903460"/>
    <w:rsid w:val="00961652"/>
    <w:rsid w:val="0099106C"/>
    <w:rsid w:val="009C4AEC"/>
    <w:rsid w:val="00A66472"/>
    <w:rsid w:val="00A83703"/>
    <w:rsid w:val="00AA6FA2"/>
    <w:rsid w:val="00B16856"/>
    <w:rsid w:val="00B634E2"/>
    <w:rsid w:val="00B91DD1"/>
    <w:rsid w:val="00C50E44"/>
    <w:rsid w:val="00C80AFE"/>
    <w:rsid w:val="00D64D10"/>
    <w:rsid w:val="00D971D0"/>
    <w:rsid w:val="00DE15AA"/>
    <w:rsid w:val="00E00E56"/>
    <w:rsid w:val="00E74C42"/>
    <w:rsid w:val="00E836F8"/>
    <w:rsid w:val="00E87027"/>
    <w:rsid w:val="00EA4C1E"/>
    <w:rsid w:val="00FC3514"/>
    <w:rsid w:val="00FF3B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8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A3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3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C4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9C4AEC"/>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link w:val="Heading5Char"/>
    <w:qFormat/>
    <w:rsid w:val="009C4AEC"/>
    <w:pPr>
      <w:keepNext/>
      <w:numPr>
        <w:ilvl w:val="4"/>
        <w:numId w:val="2"/>
      </w:numPr>
      <w:spacing w:before="120" w:after="120"/>
      <w:outlineLvl w:val="4"/>
    </w:pPr>
    <w:rPr>
      <w:bCs/>
      <w:i/>
      <w:sz w:val="22"/>
      <w:szCs w:val="26"/>
      <w:lang w:val="en-CA"/>
    </w:rPr>
  </w:style>
  <w:style w:type="paragraph" w:styleId="Heading6">
    <w:name w:val="heading 6"/>
    <w:basedOn w:val="Normal"/>
    <w:next w:val="Normal"/>
    <w:link w:val="Heading6Char"/>
    <w:qFormat/>
    <w:rsid w:val="009C4AEC"/>
    <w:pPr>
      <w:keepNext/>
      <w:spacing w:after="240" w:line="240" w:lineRule="exact"/>
      <w:ind w:left="720"/>
      <w:jc w:val="both"/>
      <w:outlineLvl w:val="5"/>
    </w:pPr>
    <w:rPr>
      <w:sz w:val="22"/>
      <w:u w:val="single"/>
      <w:lang w:val="en-GB"/>
    </w:rPr>
  </w:style>
  <w:style w:type="paragraph" w:styleId="Heading7">
    <w:name w:val="heading 7"/>
    <w:basedOn w:val="Normal"/>
    <w:next w:val="Normal"/>
    <w:link w:val="Heading7Char"/>
    <w:qFormat/>
    <w:rsid w:val="009C4AEC"/>
    <w:pPr>
      <w:keepNext/>
      <w:jc w:val="right"/>
      <w:outlineLvl w:val="6"/>
    </w:pPr>
    <w:rPr>
      <w:rFonts w:ascii="Univers" w:hAnsi="Univers"/>
      <w:b/>
      <w:sz w:val="28"/>
      <w:lang w:val="en-GB"/>
    </w:rPr>
  </w:style>
  <w:style w:type="paragraph" w:styleId="Heading8">
    <w:name w:val="heading 8"/>
    <w:basedOn w:val="Normal"/>
    <w:next w:val="Normal"/>
    <w:link w:val="Heading8Char"/>
    <w:qFormat/>
    <w:rsid w:val="009C4AEC"/>
    <w:pPr>
      <w:keepNext/>
      <w:jc w:val="right"/>
      <w:outlineLvl w:val="7"/>
    </w:pPr>
    <w:rPr>
      <w:rFonts w:ascii="Univers" w:hAnsi="Univers"/>
      <w:b/>
      <w:sz w:val="32"/>
      <w:lang w:val="en-GB"/>
    </w:rPr>
  </w:style>
  <w:style w:type="paragraph" w:styleId="Heading9">
    <w:name w:val="heading 9"/>
    <w:basedOn w:val="Normal"/>
    <w:next w:val="Normal"/>
    <w:link w:val="Heading9Char"/>
    <w:qFormat/>
    <w:rsid w:val="009C4AEC"/>
    <w:pPr>
      <w:keepNext/>
      <w:spacing w:before="100" w:beforeAutospacing="1" w:after="120"/>
      <w:jc w:val="both"/>
      <w:outlineLvl w:val="8"/>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188"/>
    <w:pPr>
      <w:tabs>
        <w:tab w:val="center" w:pos="4320"/>
        <w:tab w:val="right" w:pos="8640"/>
      </w:tabs>
      <w:jc w:val="both"/>
    </w:pPr>
    <w:rPr>
      <w:sz w:val="22"/>
      <w:lang w:val="en-GB"/>
    </w:rPr>
  </w:style>
  <w:style w:type="character" w:customStyle="1" w:styleId="HeaderChar">
    <w:name w:val="Header Char"/>
    <w:basedOn w:val="DefaultParagraphFont"/>
    <w:link w:val="Header"/>
    <w:rsid w:val="00FA3188"/>
    <w:rPr>
      <w:rFonts w:ascii="Times New Roman" w:eastAsia="Times New Roman" w:hAnsi="Times New Roman" w:cs="Times New Roman"/>
      <w:szCs w:val="24"/>
      <w:lang w:val="en-GB" w:eastAsia="en-US"/>
    </w:rPr>
  </w:style>
  <w:style w:type="paragraph" w:customStyle="1" w:styleId="Cornernotation">
    <w:name w:val="Corner notation"/>
    <w:basedOn w:val="Normal"/>
    <w:rsid w:val="00FA3188"/>
    <w:pPr>
      <w:ind w:left="284" w:right="4398" w:hanging="284"/>
      <w:jc w:val="both"/>
    </w:pPr>
    <w:rPr>
      <w:sz w:val="22"/>
      <w:lang w:val="en-GB"/>
    </w:rPr>
  </w:style>
  <w:style w:type="paragraph" w:customStyle="1" w:styleId="bodytextnoindent">
    <w:name w:val="body text (no indent)"/>
    <w:basedOn w:val="Normal"/>
    <w:rsid w:val="00FA3188"/>
    <w:pPr>
      <w:spacing w:before="140" w:after="140"/>
      <w:ind w:left="720" w:hanging="720"/>
      <w:jc w:val="both"/>
    </w:pPr>
    <w:rPr>
      <w:sz w:val="22"/>
      <w:lang w:val="en-GB"/>
    </w:rPr>
  </w:style>
  <w:style w:type="paragraph" w:customStyle="1" w:styleId="HEADINGNOTFORTOC">
    <w:name w:val="HEADING (NOT FOR TOC)"/>
    <w:basedOn w:val="Heading1"/>
    <w:next w:val="Heading2"/>
    <w:rsid w:val="00FA3188"/>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rPr>
  </w:style>
  <w:style w:type="paragraph" w:styleId="FootnoteText">
    <w:name w:val="footnote text"/>
    <w:basedOn w:val="Normal"/>
    <w:link w:val="FootnoteTextChar"/>
    <w:rsid w:val="00FA3188"/>
    <w:rPr>
      <w:sz w:val="20"/>
      <w:szCs w:val="20"/>
    </w:rPr>
  </w:style>
  <w:style w:type="character" w:customStyle="1" w:styleId="FootnoteTextChar">
    <w:name w:val="Footnote Text Char"/>
    <w:basedOn w:val="DefaultParagraphFont"/>
    <w:link w:val="FootnoteText"/>
    <w:rsid w:val="00FA3188"/>
    <w:rPr>
      <w:rFonts w:ascii="Times New Roman" w:eastAsia="Times New Roman" w:hAnsi="Times New Roman" w:cs="Times New Roman"/>
      <w:sz w:val="20"/>
      <w:szCs w:val="20"/>
      <w:lang w:eastAsia="en-US"/>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rsid w:val="00FA3188"/>
    <w:rPr>
      <w:sz w:val="18"/>
      <w:u w:val="single"/>
      <w:vertAlign w:val="baseline"/>
    </w:rPr>
  </w:style>
  <w:style w:type="character" w:customStyle="1" w:styleId="Heading1Char">
    <w:name w:val="Heading 1 Char"/>
    <w:basedOn w:val="DefaultParagraphFont"/>
    <w:link w:val="Heading1"/>
    <w:uiPriority w:val="9"/>
    <w:rsid w:val="00FA318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FA3188"/>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FA3188"/>
    <w:rPr>
      <w:rFonts w:ascii="Tahoma" w:hAnsi="Tahoma" w:cs="Tahoma"/>
      <w:sz w:val="16"/>
      <w:szCs w:val="16"/>
    </w:rPr>
  </w:style>
  <w:style w:type="character" w:customStyle="1" w:styleId="BalloonTextChar">
    <w:name w:val="Balloon Text Char"/>
    <w:basedOn w:val="DefaultParagraphFont"/>
    <w:link w:val="BalloonText"/>
    <w:uiPriority w:val="99"/>
    <w:semiHidden/>
    <w:rsid w:val="00FA3188"/>
    <w:rPr>
      <w:rFonts w:ascii="Tahoma" w:eastAsia="Times New Roman" w:hAnsi="Tahoma" w:cs="Tahoma"/>
      <w:sz w:val="16"/>
      <w:szCs w:val="16"/>
      <w:lang w:eastAsia="en-US"/>
    </w:rPr>
  </w:style>
  <w:style w:type="paragraph" w:styleId="Footer">
    <w:name w:val="footer"/>
    <w:basedOn w:val="Normal"/>
    <w:link w:val="FooterChar"/>
    <w:unhideWhenUsed/>
    <w:rsid w:val="00E836F8"/>
    <w:pPr>
      <w:tabs>
        <w:tab w:val="center" w:pos="4680"/>
        <w:tab w:val="right" w:pos="9360"/>
      </w:tabs>
    </w:pPr>
  </w:style>
  <w:style w:type="character" w:customStyle="1" w:styleId="FooterChar">
    <w:name w:val="Footer Char"/>
    <w:basedOn w:val="DefaultParagraphFont"/>
    <w:link w:val="Footer"/>
    <w:uiPriority w:val="99"/>
    <w:rsid w:val="00E836F8"/>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rsid w:val="009C4AE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rsid w:val="009C4AEC"/>
    <w:rPr>
      <w:rFonts w:ascii="Times New Roman Bold" w:eastAsia="Arial Unicode MS" w:hAnsi="Times New Roman Bold" w:cs="Arial"/>
      <w:b/>
      <w:bCs/>
      <w:i/>
      <w:szCs w:val="24"/>
      <w:lang w:val="en-GB" w:eastAsia="en-US"/>
    </w:rPr>
  </w:style>
  <w:style w:type="character" w:customStyle="1" w:styleId="Heading5Char">
    <w:name w:val="Heading 5 Char"/>
    <w:basedOn w:val="DefaultParagraphFont"/>
    <w:link w:val="Heading5"/>
    <w:rsid w:val="009C4AEC"/>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9C4AEC"/>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9C4AEC"/>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9C4AEC"/>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9C4AEC"/>
    <w:rPr>
      <w:rFonts w:ascii="Times New Roman" w:eastAsia="Times New Roman" w:hAnsi="Times New Roman" w:cs="Times New Roman"/>
      <w:i/>
      <w:iCs/>
      <w:szCs w:val="24"/>
      <w:lang w:val="en-GB" w:eastAsia="en-US"/>
    </w:rPr>
  </w:style>
  <w:style w:type="paragraph" w:customStyle="1" w:styleId="Para1">
    <w:name w:val="Para1"/>
    <w:basedOn w:val="Normal"/>
    <w:rsid w:val="009C4AEC"/>
    <w:pPr>
      <w:numPr>
        <w:numId w:val="3"/>
      </w:numPr>
      <w:spacing w:before="120" w:after="120"/>
      <w:jc w:val="both"/>
    </w:pPr>
    <w:rPr>
      <w:snapToGrid w:val="0"/>
      <w:sz w:val="22"/>
      <w:szCs w:val="18"/>
      <w:lang w:val="en-GB"/>
    </w:rPr>
  </w:style>
  <w:style w:type="paragraph" w:styleId="BodyText">
    <w:name w:val="Body Text"/>
    <w:basedOn w:val="Normal"/>
    <w:link w:val="BodyTextChar"/>
    <w:rsid w:val="009C4AEC"/>
    <w:pPr>
      <w:spacing w:before="120" w:after="120"/>
      <w:ind w:firstLine="720"/>
      <w:jc w:val="both"/>
    </w:pPr>
    <w:rPr>
      <w:iCs/>
      <w:sz w:val="22"/>
      <w:lang w:val="en-GB"/>
    </w:rPr>
  </w:style>
  <w:style w:type="character" w:customStyle="1" w:styleId="BodyTextChar">
    <w:name w:val="Body Text Char"/>
    <w:basedOn w:val="DefaultParagraphFont"/>
    <w:link w:val="BodyText"/>
    <w:rsid w:val="009C4AEC"/>
    <w:rPr>
      <w:rFonts w:ascii="Times New Roman" w:eastAsia="Times New Roman" w:hAnsi="Times New Roman" w:cs="Times New Roman"/>
      <w:iCs/>
      <w:szCs w:val="24"/>
      <w:lang w:val="en-GB" w:eastAsia="en-US"/>
    </w:rPr>
  </w:style>
  <w:style w:type="character" w:customStyle="1" w:styleId="StyleFootnoteReferenceNounderline">
    <w:name w:val="Style Footnote Reference + No underline"/>
    <w:rsid w:val="009C4AEC"/>
    <w:rPr>
      <w:sz w:val="18"/>
      <w:u w:val="none"/>
      <w:vertAlign w:val="baseline"/>
    </w:rPr>
  </w:style>
  <w:style w:type="paragraph" w:customStyle="1" w:styleId="Quotationtextindented">
    <w:name w:val="Quotation text (indented)"/>
    <w:basedOn w:val="Normal"/>
    <w:qFormat/>
    <w:rsid w:val="009C4AEC"/>
    <w:pPr>
      <w:spacing w:before="120" w:after="120"/>
      <w:ind w:left="720" w:right="720"/>
      <w:jc w:val="both"/>
    </w:pPr>
    <w:rPr>
      <w:bCs/>
      <w:sz w:val="22"/>
      <w:lang w:val="en-GB"/>
    </w:rPr>
  </w:style>
  <w:style w:type="paragraph" w:customStyle="1" w:styleId="recommendationheader">
    <w:name w:val="recommendation header"/>
    <w:basedOn w:val="Heading2"/>
    <w:qFormat/>
    <w:rsid w:val="009C4AEC"/>
    <w:pPr>
      <w:keepLines w:val="0"/>
      <w:tabs>
        <w:tab w:val="left" w:pos="720"/>
      </w:tabs>
      <w:spacing w:before="120" w:after="120"/>
      <w:jc w:val="center"/>
    </w:pPr>
    <w:rPr>
      <w:rFonts w:ascii="Times New Roman" w:eastAsia="Times New Roman" w:hAnsi="Times New Roman" w:cs="Times New Roman"/>
      <w:i/>
      <w:iCs/>
      <w:color w:val="auto"/>
      <w:sz w:val="22"/>
      <w:szCs w:val="24"/>
      <w:lang w:val="en-GB"/>
    </w:rPr>
  </w:style>
  <w:style w:type="character" w:styleId="CommentReference">
    <w:name w:val="annotation reference"/>
    <w:semiHidden/>
    <w:rsid w:val="009C4AEC"/>
    <w:rPr>
      <w:sz w:val="16"/>
    </w:rPr>
  </w:style>
  <w:style w:type="paragraph" w:styleId="CommentText">
    <w:name w:val="annotation text"/>
    <w:basedOn w:val="Normal"/>
    <w:link w:val="CommentTextChar"/>
    <w:semiHidden/>
    <w:rsid w:val="009C4AEC"/>
    <w:pPr>
      <w:spacing w:after="120" w:line="240" w:lineRule="exact"/>
      <w:jc w:val="both"/>
    </w:pPr>
    <w:rPr>
      <w:sz w:val="22"/>
      <w:lang w:val="en-GB" w:eastAsia="x-none"/>
    </w:rPr>
  </w:style>
  <w:style w:type="character" w:customStyle="1" w:styleId="CommentTextChar">
    <w:name w:val="Comment Text Char"/>
    <w:basedOn w:val="DefaultParagraphFont"/>
    <w:link w:val="CommentText"/>
    <w:semiHidden/>
    <w:rsid w:val="009C4AEC"/>
    <w:rPr>
      <w:rFonts w:ascii="Times New Roman" w:eastAsia="Times New Roman" w:hAnsi="Times New Roman" w:cs="Times New Roman"/>
      <w:szCs w:val="24"/>
      <w:lang w:val="en-GB" w:eastAsia="x-none"/>
    </w:rPr>
  </w:style>
  <w:style w:type="paragraph" w:styleId="BodyTextIndent">
    <w:name w:val="Body Text Indent"/>
    <w:basedOn w:val="Normal"/>
    <w:link w:val="BodyTextIndentChar"/>
    <w:rsid w:val="009C4AEC"/>
    <w:pPr>
      <w:spacing w:before="120" w:after="120"/>
      <w:ind w:left="1440" w:hanging="720"/>
    </w:pPr>
    <w:rPr>
      <w:sz w:val="22"/>
      <w:lang w:val="en-GB"/>
    </w:rPr>
  </w:style>
  <w:style w:type="character" w:customStyle="1" w:styleId="BodyTextIndentChar">
    <w:name w:val="Body Text Indent Char"/>
    <w:basedOn w:val="DefaultParagraphFont"/>
    <w:link w:val="BodyTextIndent"/>
    <w:rsid w:val="009C4AEC"/>
    <w:rPr>
      <w:rFonts w:ascii="Times New Roman" w:eastAsia="Times New Roman" w:hAnsi="Times New Roman" w:cs="Times New Roman"/>
      <w:szCs w:val="24"/>
      <w:lang w:val="en-GB" w:eastAsia="en-US"/>
    </w:rPr>
  </w:style>
  <w:style w:type="character" w:styleId="PageNumber">
    <w:name w:val="page number"/>
    <w:rsid w:val="009C4AEC"/>
    <w:rPr>
      <w:rFonts w:ascii="Times New Roman" w:hAnsi="Times New Roman"/>
      <w:sz w:val="22"/>
    </w:rPr>
  </w:style>
  <w:style w:type="paragraph" w:customStyle="1" w:styleId="HEADING">
    <w:name w:val="HEADING"/>
    <w:basedOn w:val="Normal"/>
    <w:rsid w:val="009C4AEC"/>
    <w:pPr>
      <w:keepNext/>
      <w:spacing w:before="240" w:after="120"/>
      <w:jc w:val="center"/>
    </w:pPr>
    <w:rPr>
      <w:b/>
      <w:bCs/>
      <w:caps/>
      <w:sz w:val="22"/>
      <w:lang w:val="en-GB"/>
    </w:rPr>
  </w:style>
  <w:style w:type="paragraph" w:customStyle="1" w:styleId="para4">
    <w:name w:val="para4"/>
    <w:basedOn w:val="Normal"/>
    <w:rsid w:val="009C4AEC"/>
    <w:pPr>
      <w:numPr>
        <w:ilvl w:val="3"/>
        <w:numId w:val="5"/>
      </w:num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Heading4indent">
    <w:name w:val="Heading 4 indent"/>
    <w:basedOn w:val="Heading4"/>
    <w:rsid w:val="009C4AEC"/>
    <w:pPr>
      <w:ind w:left="720"/>
      <w:outlineLvl w:val="9"/>
    </w:pPr>
    <w:rPr>
      <w:rFonts w:ascii="Times New Roman" w:hAnsi="Times New Roman"/>
    </w:rPr>
  </w:style>
  <w:style w:type="paragraph" w:customStyle="1" w:styleId="Para3">
    <w:name w:val="Para3"/>
    <w:basedOn w:val="Normal"/>
    <w:rsid w:val="009C4AEC"/>
    <w:pPr>
      <w:tabs>
        <w:tab w:val="num" w:pos="1440"/>
        <w:tab w:val="left" w:pos="1980"/>
      </w:tabs>
      <w:spacing w:before="80" w:after="80"/>
      <w:ind w:left="1440" w:hanging="360"/>
      <w:jc w:val="both"/>
    </w:pPr>
    <w:rPr>
      <w:sz w:val="22"/>
      <w:szCs w:val="20"/>
      <w:lang w:val="en-GB"/>
    </w:rPr>
  </w:style>
  <w:style w:type="paragraph" w:customStyle="1" w:styleId="recommendationheaderlong">
    <w:name w:val="recommendation header long"/>
    <w:basedOn w:val="Heading2longmultiline"/>
    <w:qFormat/>
    <w:rsid w:val="009C4AEC"/>
  </w:style>
  <w:style w:type="paragraph" w:customStyle="1" w:styleId="tabletitle">
    <w:name w:val="table title"/>
    <w:basedOn w:val="Heading2"/>
    <w:qFormat/>
    <w:rsid w:val="009C4AEC"/>
    <w:pPr>
      <w:keepLines w:val="0"/>
      <w:tabs>
        <w:tab w:val="left" w:pos="720"/>
      </w:tabs>
      <w:spacing w:before="120" w:after="120"/>
      <w:outlineLvl w:val="9"/>
    </w:pPr>
    <w:rPr>
      <w:rFonts w:ascii="Times New Roman" w:eastAsia="Times New Roman" w:hAnsi="Times New Roman" w:cs="Times New Roman"/>
      <w:i/>
      <w:iCs/>
      <w:color w:val="auto"/>
      <w:sz w:val="22"/>
      <w:szCs w:val="24"/>
      <w:lang w:val="en-GB"/>
    </w:rPr>
  </w:style>
  <w:style w:type="paragraph" w:styleId="TOAHeading">
    <w:name w:val="toa heading"/>
    <w:basedOn w:val="Normal"/>
    <w:next w:val="Normal"/>
    <w:semiHidden/>
    <w:rsid w:val="009C4AEC"/>
    <w:pPr>
      <w:spacing w:before="120"/>
      <w:jc w:val="both"/>
    </w:pPr>
    <w:rPr>
      <w:rFonts w:cs="Arial"/>
      <w:b/>
      <w:bCs/>
      <w:lang w:val="en-GB"/>
    </w:rPr>
  </w:style>
  <w:style w:type="paragraph" w:styleId="TOC9">
    <w:name w:val="toc 9"/>
    <w:basedOn w:val="Normal"/>
    <w:next w:val="Normal"/>
    <w:autoRedefine/>
    <w:semiHidden/>
    <w:rsid w:val="009C4AEC"/>
    <w:pPr>
      <w:numPr>
        <w:ilvl w:val="2"/>
        <w:numId w:val="3"/>
      </w:numPr>
      <w:spacing w:before="120" w:after="120"/>
    </w:pPr>
    <w:rPr>
      <w:sz w:val="22"/>
      <w:lang w:val="en-GB"/>
    </w:rPr>
  </w:style>
  <w:style w:type="paragraph" w:styleId="TOC1">
    <w:name w:val="toc 1"/>
    <w:basedOn w:val="Normal"/>
    <w:next w:val="Normal"/>
    <w:autoRedefine/>
    <w:semiHidden/>
    <w:rsid w:val="009C4AEC"/>
    <w:pPr>
      <w:ind w:left="720" w:hanging="720"/>
      <w:jc w:val="both"/>
    </w:pPr>
    <w:rPr>
      <w:caps/>
      <w:sz w:val="22"/>
      <w:lang w:val="en-GB"/>
    </w:rPr>
  </w:style>
  <w:style w:type="paragraph" w:styleId="TOC2">
    <w:name w:val="toc 2"/>
    <w:basedOn w:val="Normal"/>
    <w:next w:val="Normal"/>
    <w:autoRedefine/>
    <w:semiHidden/>
    <w:rsid w:val="009C4AEC"/>
    <w:pPr>
      <w:tabs>
        <w:tab w:val="right" w:leader="dot" w:pos="9356"/>
      </w:tabs>
      <w:ind w:left="1440" w:hanging="720"/>
      <w:jc w:val="both"/>
    </w:pPr>
    <w:rPr>
      <w:noProof/>
      <w:sz w:val="22"/>
      <w:szCs w:val="22"/>
      <w:lang w:val="en-GB"/>
    </w:rPr>
  </w:style>
  <w:style w:type="paragraph" w:styleId="TOC3">
    <w:name w:val="toc 3"/>
    <w:basedOn w:val="Normal"/>
    <w:next w:val="Normal"/>
    <w:autoRedefine/>
    <w:semiHidden/>
    <w:rsid w:val="009C4AEC"/>
    <w:pPr>
      <w:ind w:left="2160" w:hanging="720"/>
      <w:jc w:val="both"/>
    </w:pPr>
    <w:rPr>
      <w:sz w:val="22"/>
      <w:lang w:val="en-GB"/>
    </w:rPr>
  </w:style>
  <w:style w:type="paragraph" w:styleId="TOC4">
    <w:name w:val="toc 4"/>
    <w:basedOn w:val="Normal"/>
    <w:next w:val="Normal"/>
    <w:autoRedefine/>
    <w:semiHidden/>
    <w:rsid w:val="009C4AEC"/>
    <w:pPr>
      <w:spacing w:before="120" w:after="120"/>
      <w:ind w:left="660"/>
    </w:pPr>
    <w:rPr>
      <w:sz w:val="22"/>
      <w:lang w:val="en-GB"/>
    </w:rPr>
  </w:style>
  <w:style w:type="paragraph" w:styleId="TOC5">
    <w:name w:val="toc 5"/>
    <w:basedOn w:val="Normal"/>
    <w:next w:val="Normal"/>
    <w:autoRedefine/>
    <w:semiHidden/>
    <w:rsid w:val="009C4AEC"/>
    <w:pPr>
      <w:spacing w:before="120" w:after="120"/>
      <w:ind w:left="880"/>
    </w:pPr>
    <w:rPr>
      <w:sz w:val="22"/>
      <w:lang w:val="en-GB"/>
    </w:rPr>
  </w:style>
  <w:style w:type="paragraph" w:styleId="TOC6">
    <w:name w:val="toc 6"/>
    <w:basedOn w:val="Normal"/>
    <w:next w:val="Normal"/>
    <w:autoRedefine/>
    <w:semiHidden/>
    <w:rsid w:val="009C4AEC"/>
    <w:pPr>
      <w:spacing w:before="120" w:after="120"/>
      <w:ind w:left="1100"/>
    </w:pPr>
    <w:rPr>
      <w:sz w:val="22"/>
      <w:lang w:val="en-GB"/>
    </w:rPr>
  </w:style>
  <w:style w:type="paragraph" w:styleId="TOC7">
    <w:name w:val="toc 7"/>
    <w:basedOn w:val="Normal"/>
    <w:next w:val="Normal"/>
    <w:autoRedefine/>
    <w:semiHidden/>
    <w:rsid w:val="009C4AEC"/>
    <w:pPr>
      <w:spacing w:before="120" w:after="120"/>
      <w:ind w:left="1320"/>
    </w:pPr>
    <w:rPr>
      <w:sz w:val="22"/>
      <w:lang w:val="en-GB"/>
    </w:rPr>
  </w:style>
  <w:style w:type="paragraph" w:styleId="TOC8">
    <w:name w:val="toc 8"/>
    <w:basedOn w:val="Normal"/>
    <w:next w:val="Normal"/>
    <w:autoRedefine/>
    <w:semiHidden/>
    <w:rsid w:val="009C4AEC"/>
    <w:pPr>
      <w:spacing w:before="120" w:after="120"/>
      <w:ind w:left="1540"/>
    </w:pPr>
    <w:rPr>
      <w:sz w:val="22"/>
      <w:lang w:val="en-GB"/>
    </w:rPr>
  </w:style>
  <w:style w:type="paragraph" w:customStyle="1" w:styleId="reference">
    <w:name w:val="reference"/>
    <w:basedOn w:val="Heading9"/>
    <w:qFormat/>
    <w:rsid w:val="009C4AEC"/>
    <w:rPr>
      <w:i w:val="0"/>
      <w:sz w:val="18"/>
    </w:rPr>
  </w:style>
  <w:style w:type="character" w:styleId="FollowedHyperlink">
    <w:name w:val="FollowedHyperlink"/>
    <w:rsid w:val="009C4AEC"/>
    <w:rPr>
      <w:color w:val="800080"/>
      <w:u w:val="single"/>
    </w:rPr>
  </w:style>
  <w:style w:type="paragraph" w:styleId="BodyText2">
    <w:name w:val="Body Text 2"/>
    <w:basedOn w:val="Normal"/>
    <w:link w:val="BodyText2Char"/>
    <w:uiPriority w:val="99"/>
    <w:semiHidden/>
    <w:unhideWhenUsed/>
    <w:rsid w:val="009C4AEC"/>
    <w:pPr>
      <w:spacing w:after="120" w:line="480" w:lineRule="auto"/>
      <w:jc w:val="both"/>
    </w:pPr>
    <w:rPr>
      <w:sz w:val="22"/>
      <w:lang w:val="en-GB"/>
    </w:rPr>
  </w:style>
  <w:style w:type="character" w:customStyle="1" w:styleId="BodyText2Char">
    <w:name w:val="Body Text 2 Char"/>
    <w:basedOn w:val="DefaultParagraphFont"/>
    <w:link w:val="BodyText2"/>
    <w:uiPriority w:val="99"/>
    <w:semiHidden/>
    <w:rsid w:val="009C4AEC"/>
    <w:rPr>
      <w:rFonts w:ascii="Times New Roman" w:eastAsia="Times New Roman" w:hAnsi="Times New Roman" w:cs="Times New Roman"/>
      <w:szCs w:val="24"/>
      <w:lang w:val="en-GB" w:eastAsia="en-US"/>
    </w:rPr>
  </w:style>
  <w:style w:type="paragraph" w:customStyle="1" w:styleId="Para2">
    <w:name w:val="Para2"/>
    <w:basedOn w:val="Para1"/>
    <w:rsid w:val="009C4AEC"/>
    <w:pPr>
      <w:numPr>
        <w:numId w:val="4"/>
      </w:numPr>
      <w:tabs>
        <w:tab w:val="clear" w:pos="1080"/>
      </w:tabs>
      <w:autoSpaceDE w:val="0"/>
      <w:autoSpaceDN w:val="0"/>
      <w:ind w:left="0" w:firstLine="720"/>
    </w:pPr>
  </w:style>
  <w:style w:type="paragraph" w:customStyle="1" w:styleId="Para-decision">
    <w:name w:val="Para-decision"/>
    <w:basedOn w:val="Normal"/>
    <w:rsid w:val="009C4AEC"/>
    <w:pPr>
      <w:tabs>
        <w:tab w:val="left" w:pos="-1440"/>
        <w:tab w:val="left" w:pos="-720"/>
        <w:tab w:val="left" w:pos="0"/>
        <w:tab w:val="left" w:pos="720"/>
        <w:tab w:val="left" w:pos="1440"/>
      </w:tabs>
      <w:suppressAutoHyphens/>
      <w:overflowPunct w:val="0"/>
      <w:autoSpaceDE w:val="0"/>
      <w:autoSpaceDN w:val="0"/>
      <w:adjustRightInd w:val="0"/>
      <w:spacing w:before="120" w:after="120"/>
      <w:textAlignment w:val="baseline"/>
    </w:pPr>
    <w:rPr>
      <w:color w:val="000000"/>
      <w:sz w:val="22"/>
      <w:lang w:val="en-GB"/>
    </w:rPr>
  </w:style>
  <w:style w:type="character" w:styleId="EndnoteReference">
    <w:name w:val="endnote reference"/>
    <w:semiHidden/>
    <w:rsid w:val="009C4AEC"/>
    <w:rPr>
      <w:vertAlign w:val="superscript"/>
    </w:rPr>
  </w:style>
  <w:style w:type="paragraph" w:styleId="EndnoteText">
    <w:name w:val="endnote text"/>
    <w:basedOn w:val="Normal"/>
    <w:link w:val="EndnoteTextChar"/>
    <w:semiHidden/>
    <w:rsid w:val="009C4AEC"/>
    <w:pPr>
      <w:widowControl w:val="0"/>
      <w:tabs>
        <w:tab w:val="left" w:pos="-720"/>
      </w:tabs>
      <w:suppressAutoHyphens/>
      <w:jc w:val="both"/>
    </w:pPr>
    <w:rPr>
      <w:rFonts w:ascii="Courier New" w:hAnsi="Courier New"/>
      <w:sz w:val="22"/>
      <w:lang w:val="en-GB"/>
    </w:rPr>
  </w:style>
  <w:style w:type="character" w:customStyle="1" w:styleId="EndnoteTextChar">
    <w:name w:val="Endnote Text Char"/>
    <w:basedOn w:val="DefaultParagraphFont"/>
    <w:link w:val="EndnoteText"/>
    <w:semiHidden/>
    <w:rsid w:val="009C4AEC"/>
    <w:rPr>
      <w:rFonts w:ascii="Courier New" w:eastAsia="Times New Roman" w:hAnsi="Courier New" w:cs="Times New Roman"/>
      <w:szCs w:val="24"/>
      <w:lang w:val="en-GB" w:eastAsia="en-US"/>
    </w:rPr>
  </w:style>
  <w:style w:type="paragraph" w:customStyle="1" w:styleId="Heading1longmultiline">
    <w:name w:val="Heading 1 (long multiline)"/>
    <w:basedOn w:val="Heading1"/>
    <w:rsid w:val="009C4AEC"/>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rPr>
  </w:style>
  <w:style w:type="paragraph" w:customStyle="1" w:styleId="Heading1multiline">
    <w:name w:val="Heading 1 (multiline)"/>
    <w:basedOn w:val="Heading1"/>
    <w:rsid w:val="009C4AEC"/>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rPr>
  </w:style>
  <w:style w:type="paragraph" w:customStyle="1" w:styleId="Heading2multiline">
    <w:name w:val="Heading 2 (multiline)"/>
    <w:basedOn w:val="Heading1"/>
    <w:next w:val="Para1"/>
    <w:rsid w:val="009C4AEC"/>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rPr>
  </w:style>
  <w:style w:type="paragraph" w:customStyle="1" w:styleId="Heading2longmultiline">
    <w:name w:val="Heading 2 (long multiline)"/>
    <w:basedOn w:val="Heading2multiline"/>
    <w:rsid w:val="009C4AEC"/>
    <w:pPr>
      <w:ind w:left="2127" w:hanging="1276"/>
    </w:pPr>
  </w:style>
  <w:style w:type="paragraph" w:customStyle="1" w:styleId="Heading3multiline">
    <w:name w:val="Heading 3 (multiline)"/>
    <w:basedOn w:val="Heading3"/>
    <w:next w:val="Para1"/>
    <w:rsid w:val="009C4AEC"/>
    <w:pPr>
      <w:keepLines w:val="0"/>
      <w:tabs>
        <w:tab w:val="left" w:pos="567"/>
      </w:tabs>
      <w:spacing w:before="120" w:after="120"/>
      <w:ind w:left="1418" w:hanging="425"/>
    </w:pPr>
    <w:rPr>
      <w:rFonts w:ascii="Times New Roman" w:eastAsia="Times New Roman" w:hAnsi="Times New Roman" w:cs="Times New Roman"/>
      <w:b w:val="0"/>
      <w:bCs w:val="0"/>
      <w:i/>
      <w:iCs/>
      <w:color w:val="auto"/>
      <w:sz w:val="22"/>
      <w:lang w:val="en-GB" w:eastAsia="x-none"/>
    </w:rPr>
  </w:style>
  <w:style w:type="paragraph" w:customStyle="1" w:styleId="heading2notforTOC">
    <w:name w:val="heading 2 not for TOC"/>
    <w:basedOn w:val="Heading3"/>
    <w:rsid w:val="009C4AEC"/>
    <w:pPr>
      <w:keepLines w:val="0"/>
      <w:tabs>
        <w:tab w:val="left" w:pos="567"/>
      </w:tabs>
      <w:spacing w:before="120" w:after="120"/>
      <w:jc w:val="center"/>
    </w:pPr>
    <w:rPr>
      <w:rFonts w:ascii="Times New Roman" w:eastAsia="Times New Roman" w:hAnsi="Times New Roman" w:cs="Times New Roman"/>
      <w:b w:val="0"/>
      <w:bCs w:val="0"/>
      <w:i/>
      <w:iCs/>
      <w:color w:val="auto"/>
      <w:sz w:val="22"/>
      <w:lang w:val="en-GB" w:eastAsia="x-none"/>
    </w:rPr>
  </w:style>
  <w:style w:type="paragraph" w:styleId="CommentSubject">
    <w:name w:val="annotation subject"/>
    <w:basedOn w:val="CommentText"/>
    <w:next w:val="CommentText"/>
    <w:link w:val="CommentSubjectChar"/>
    <w:uiPriority w:val="99"/>
    <w:semiHidden/>
    <w:unhideWhenUsed/>
    <w:rsid w:val="009C4AEC"/>
    <w:pPr>
      <w:spacing w:after="0" w:line="240" w:lineRule="auto"/>
    </w:pPr>
    <w:rPr>
      <w:b/>
      <w:bCs/>
    </w:rPr>
  </w:style>
  <w:style w:type="character" w:customStyle="1" w:styleId="CommentSubjectChar">
    <w:name w:val="Comment Subject Char"/>
    <w:basedOn w:val="CommentTextChar"/>
    <w:link w:val="CommentSubject"/>
    <w:uiPriority w:val="99"/>
    <w:semiHidden/>
    <w:rsid w:val="009C4AEC"/>
    <w:rPr>
      <w:rFonts w:ascii="Times New Roman" w:eastAsia="Times New Roman" w:hAnsi="Times New Roman" w:cs="Times New Roman"/>
      <w:b/>
      <w:bCs/>
      <w:szCs w:val="24"/>
      <w:lang w:val="en-GB" w:eastAsia="x-none"/>
    </w:rPr>
  </w:style>
  <w:style w:type="table" w:styleId="TableGrid">
    <w:name w:val="Table Grid"/>
    <w:basedOn w:val="TableNormal"/>
    <w:uiPriority w:val="59"/>
    <w:rsid w:val="009C4AEC"/>
    <w:pPr>
      <w:spacing w:after="0" w:line="240" w:lineRule="auto"/>
    </w:pPr>
    <w:rPr>
      <w:rFonts w:ascii="Calibri" w:eastAsia="Malgun Gothic"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8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A3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3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C4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9C4AEC"/>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link w:val="Heading5Char"/>
    <w:qFormat/>
    <w:rsid w:val="009C4AEC"/>
    <w:pPr>
      <w:keepNext/>
      <w:numPr>
        <w:ilvl w:val="4"/>
        <w:numId w:val="2"/>
      </w:numPr>
      <w:spacing w:before="120" w:after="120"/>
      <w:outlineLvl w:val="4"/>
    </w:pPr>
    <w:rPr>
      <w:bCs/>
      <w:i/>
      <w:sz w:val="22"/>
      <w:szCs w:val="26"/>
      <w:lang w:val="en-CA"/>
    </w:rPr>
  </w:style>
  <w:style w:type="paragraph" w:styleId="Heading6">
    <w:name w:val="heading 6"/>
    <w:basedOn w:val="Normal"/>
    <w:next w:val="Normal"/>
    <w:link w:val="Heading6Char"/>
    <w:qFormat/>
    <w:rsid w:val="009C4AEC"/>
    <w:pPr>
      <w:keepNext/>
      <w:spacing w:after="240" w:line="240" w:lineRule="exact"/>
      <w:ind w:left="720"/>
      <w:jc w:val="both"/>
      <w:outlineLvl w:val="5"/>
    </w:pPr>
    <w:rPr>
      <w:sz w:val="22"/>
      <w:u w:val="single"/>
      <w:lang w:val="en-GB"/>
    </w:rPr>
  </w:style>
  <w:style w:type="paragraph" w:styleId="Heading7">
    <w:name w:val="heading 7"/>
    <w:basedOn w:val="Normal"/>
    <w:next w:val="Normal"/>
    <w:link w:val="Heading7Char"/>
    <w:qFormat/>
    <w:rsid w:val="009C4AEC"/>
    <w:pPr>
      <w:keepNext/>
      <w:jc w:val="right"/>
      <w:outlineLvl w:val="6"/>
    </w:pPr>
    <w:rPr>
      <w:rFonts w:ascii="Univers" w:hAnsi="Univers"/>
      <w:b/>
      <w:sz w:val="28"/>
      <w:lang w:val="en-GB"/>
    </w:rPr>
  </w:style>
  <w:style w:type="paragraph" w:styleId="Heading8">
    <w:name w:val="heading 8"/>
    <w:basedOn w:val="Normal"/>
    <w:next w:val="Normal"/>
    <w:link w:val="Heading8Char"/>
    <w:qFormat/>
    <w:rsid w:val="009C4AEC"/>
    <w:pPr>
      <w:keepNext/>
      <w:jc w:val="right"/>
      <w:outlineLvl w:val="7"/>
    </w:pPr>
    <w:rPr>
      <w:rFonts w:ascii="Univers" w:hAnsi="Univers"/>
      <w:b/>
      <w:sz w:val="32"/>
      <w:lang w:val="en-GB"/>
    </w:rPr>
  </w:style>
  <w:style w:type="paragraph" w:styleId="Heading9">
    <w:name w:val="heading 9"/>
    <w:basedOn w:val="Normal"/>
    <w:next w:val="Normal"/>
    <w:link w:val="Heading9Char"/>
    <w:qFormat/>
    <w:rsid w:val="009C4AEC"/>
    <w:pPr>
      <w:keepNext/>
      <w:spacing w:before="100" w:beforeAutospacing="1" w:after="120"/>
      <w:jc w:val="both"/>
      <w:outlineLvl w:val="8"/>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188"/>
    <w:pPr>
      <w:tabs>
        <w:tab w:val="center" w:pos="4320"/>
        <w:tab w:val="right" w:pos="8640"/>
      </w:tabs>
      <w:jc w:val="both"/>
    </w:pPr>
    <w:rPr>
      <w:sz w:val="22"/>
      <w:lang w:val="en-GB"/>
    </w:rPr>
  </w:style>
  <w:style w:type="character" w:customStyle="1" w:styleId="HeaderChar">
    <w:name w:val="Header Char"/>
    <w:basedOn w:val="DefaultParagraphFont"/>
    <w:link w:val="Header"/>
    <w:rsid w:val="00FA3188"/>
    <w:rPr>
      <w:rFonts w:ascii="Times New Roman" w:eastAsia="Times New Roman" w:hAnsi="Times New Roman" w:cs="Times New Roman"/>
      <w:szCs w:val="24"/>
      <w:lang w:val="en-GB" w:eastAsia="en-US"/>
    </w:rPr>
  </w:style>
  <w:style w:type="paragraph" w:customStyle="1" w:styleId="Cornernotation">
    <w:name w:val="Corner notation"/>
    <w:basedOn w:val="Normal"/>
    <w:rsid w:val="00FA3188"/>
    <w:pPr>
      <w:ind w:left="284" w:right="4398" w:hanging="284"/>
      <w:jc w:val="both"/>
    </w:pPr>
    <w:rPr>
      <w:sz w:val="22"/>
      <w:lang w:val="en-GB"/>
    </w:rPr>
  </w:style>
  <w:style w:type="paragraph" w:customStyle="1" w:styleId="bodytextnoindent">
    <w:name w:val="body text (no indent)"/>
    <w:basedOn w:val="Normal"/>
    <w:rsid w:val="00FA3188"/>
    <w:pPr>
      <w:spacing w:before="140" w:after="140"/>
      <w:ind w:left="720" w:hanging="720"/>
      <w:jc w:val="both"/>
    </w:pPr>
    <w:rPr>
      <w:sz w:val="22"/>
      <w:lang w:val="en-GB"/>
    </w:rPr>
  </w:style>
  <w:style w:type="paragraph" w:customStyle="1" w:styleId="HEADINGNOTFORTOC">
    <w:name w:val="HEADING (NOT FOR TOC)"/>
    <w:basedOn w:val="Heading1"/>
    <w:next w:val="Heading2"/>
    <w:rsid w:val="00FA3188"/>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rPr>
  </w:style>
  <w:style w:type="paragraph" w:styleId="FootnoteText">
    <w:name w:val="footnote text"/>
    <w:basedOn w:val="Normal"/>
    <w:link w:val="FootnoteTextChar"/>
    <w:rsid w:val="00FA3188"/>
    <w:rPr>
      <w:sz w:val="20"/>
      <w:szCs w:val="20"/>
    </w:rPr>
  </w:style>
  <w:style w:type="character" w:customStyle="1" w:styleId="FootnoteTextChar">
    <w:name w:val="Footnote Text Char"/>
    <w:basedOn w:val="DefaultParagraphFont"/>
    <w:link w:val="FootnoteText"/>
    <w:rsid w:val="00FA3188"/>
    <w:rPr>
      <w:rFonts w:ascii="Times New Roman" w:eastAsia="Times New Roman" w:hAnsi="Times New Roman" w:cs="Times New Roman"/>
      <w:sz w:val="20"/>
      <w:szCs w:val="20"/>
      <w:lang w:eastAsia="en-US"/>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rsid w:val="00FA3188"/>
    <w:rPr>
      <w:sz w:val="18"/>
      <w:u w:val="single"/>
      <w:vertAlign w:val="baseline"/>
    </w:rPr>
  </w:style>
  <w:style w:type="character" w:customStyle="1" w:styleId="Heading1Char">
    <w:name w:val="Heading 1 Char"/>
    <w:basedOn w:val="DefaultParagraphFont"/>
    <w:link w:val="Heading1"/>
    <w:uiPriority w:val="9"/>
    <w:rsid w:val="00FA318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FA3188"/>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FA3188"/>
    <w:rPr>
      <w:rFonts w:ascii="Tahoma" w:hAnsi="Tahoma" w:cs="Tahoma"/>
      <w:sz w:val="16"/>
      <w:szCs w:val="16"/>
    </w:rPr>
  </w:style>
  <w:style w:type="character" w:customStyle="1" w:styleId="BalloonTextChar">
    <w:name w:val="Balloon Text Char"/>
    <w:basedOn w:val="DefaultParagraphFont"/>
    <w:link w:val="BalloonText"/>
    <w:uiPriority w:val="99"/>
    <w:semiHidden/>
    <w:rsid w:val="00FA3188"/>
    <w:rPr>
      <w:rFonts w:ascii="Tahoma" w:eastAsia="Times New Roman" w:hAnsi="Tahoma" w:cs="Tahoma"/>
      <w:sz w:val="16"/>
      <w:szCs w:val="16"/>
      <w:lang w:eastAsia="en-US"/>
    </w:rPr>
  </w:style>
  <w:style w:type="paragraph" w:styleId="Footer">
    <w:name w:val="footer"/>
    <w:basedOn w:val="Normal"/>
    <w:link w:val="FooterChar"/>
    <w:unhideWhenUsed/>
    <w:rsid w:val="00E836F8"/>
    <w:pPr>
      <w:tabs>
        <w:tab w:val="center" w:pos="4680"/>
        <w:tab w:val="right" w:pos="9360"/>
      </w:tabs>
    </w:pPr>
  </w:style>
  <w:style w:type="character" w:customStyle="1" w:styleId="FooterChar">
    <w:name w:val="Footer Char"/>
    <w:basedOn w:val="DefaultParagraphFont"/>
    <w:link w:val="Footer"/>
    <w:uiPriority w:val="99"/>
    <w:rsid w:val="00E836F8"/>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rsid w:val="009C4AE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rsid w:val="009C4AEC"/>
    <w:rPr>
      <w:rFonts w:ascii="Times New Roman Bold" w:eastAsia="Arial Unicode MS" w:hAnsi="Times New Roman Bold" w:cs="Arial"/>
      <w:b/>
      <w:bCs/>
      <w:i/>
      <w:szCs w:val="24"/>
      <w:lang w:val="en-GB" w:eastAsia="en-US"/>
    </w:rPr>
  </w:style>
  <w:style w:type="character" w:customStyle="1" w:styleId="Heading5Char">
    <w:name w:val="Heading 5 Char"/>
    <w:basedOn w:val="DefaultParagraphFont"/>
    <w:link w:val="Heading5"/>
    <w:rsid w:val="009C4AEC"/>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9C4AEC"/>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9C4AEC"/>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9C4AEC"/>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9C4AEC"/>
    <w:rPr>
      <w:rFonts w:ascii="Times New Roman" w:eastAsia="Times New Roman" w:hAnsi="Times New Roman" w:cs="Times New Roman"/>
      <w:i/>
      <w:iCs/>
      <w:szCs w:val="24"/>
      <w:lang w:val="en-GB" w:eastAsia="en-US"/>
    </w:rPr>
  </w:style>
  <w:style w:type="paragraph" w:customStyle="1" w:styleId="Para1">
    <w:name w:val="Para1"/>
    <w:basedOn w:val="Normal"/>
    <w:rsid w:val="009C4AEC"/>
    <w:pPr>
      <w:numPr>
        <w:numId w:val="3"/>
      </w:numPr>
      <w:spacing w:before="120" w:after="120"/>
      <w:jc w:val="both"/>
    </w:pPr>
    <w:rPr>
      <w:snapToGrid w:val="0"/>
      <w:sz w:val="22"/>
      <w:szCs w:val="18"/>
      <w:lang w:val="en-GB"/>
    </w:rPr>
  </w:style>
  <w:style w:type="paragraph" w:styleId="BodyText">
    <w:name w:val="Body Text"/>
    <w:basedOn w:val="Normal"/>
    <w:link w:val="BodyTextChar"/>
    <w:rsid w:val="009C4AEC"/>
    <w:pPr>
      <w:spacing w:before="120" w:after="120"/>
      <w:ind w:firstLine="720"/>
      <w:jc w:val="both"/>
    </w:pPr>
    <w:rPr>
      <w:iCs/>
      <w:sz w:val="22"/>
      <w:lang w:val="en-GB"/>
    </w:rPr>
  </w:style>
  <w:style w:type="character" w:customStyle="1" w:styleId="BodyTextChar">
    <w:name w:val="Body Text Char"/>
    <w:basedOn w:val="DefaultParagraphFont"/>
    <w:link w:val="BodyText"/>
    <w:rsid w:val="009C4AEC"/>
    <w:rPr>
      <w:rFonts w:ascii="Times New Roman" w:eastAsia="Times New Roman" w:hAnsi="Times New Roman" w:cs="Times New Roman"/>
      <w:iCs/>
      <w:szCs w:val="24"/>
      <w:lang w:val="en-GB" w:eastAsia="en-US"/>
    </w:rPr>
  </w:style>
  <w:style w:type="character" w:customStyle="1" w:styleId="StyleFootnoteReferenceNounderline">
    <w:name w:val="Style Footnote Reference + No underline"/>
    <w:rsid w:val="009C4AEC"/>
    <w:rPr>
      <w:sz w:val="18"/>
      <w:u w:val="none"/>
      <w:vertAlign w:val="baseline"/>
    </w:rPr>
  </w:style>
  <w:style w:type="paragraph" w:customStyle="1" w:styleId="Quotationtextindented">
    <w:name w:val="Quotation text (indented)"/>
    <w:basedOn w:val="Normal"/>
    <w:qFormat/>
    <w:rsid w:val="009C4AEC"/>
    <w:pPr>
      <w:spacing w:before="120" w:after="120"/>
      <w:ind w:left="720" w:right="720"/>
      <w:jc w:val="both"/>
    </w:pPr>
    <w:rPr>
      <w:bCs/>
      <w:sz w:val="22"/>
      <w:lang w:val="en-GB"/>
    </w:rPr>
  </w:style>
  <w:style w:type="paragraph" w:customStyle="1" w:styleId="recommendationheader">
    <w:name w:val="recommendation header"/>
    <w:basedOn w:val="Heading2"/>
    <w:qFormat/>
    <w:rsid w:val="009C4AEC"/>
    <w:pPr>
      <w:keepLines w:val="0"/>
      <w:tabs>
        <w:tab w:val="left" w:pos="720"/>
      </w:tabs>
      <w:spacing w:before="120" w:after="120"/>
      <w:jc w:val="center"/>
    </w:pPr>
    <w:rPr>
      <w:rFonts w:ascii="Times New Roman" w:eastAsia="Times New Roman" w:hAnsi="Times New Roman" w:cs="Times New Roman"/>
      <w:i/>
      <w:iCs/>
      <w:color w:val="auto"/>
      <w:sz w:val="22"/>
      <w:szCs w:val="24"/>
      <w:lang w:val="en-GB"/>
    </w:rPr>
  </w:style>
  <w:style w:type="character" w:styleId="CommentReference">
    <w:name w:val="annotation reference"/>
    <w:semiHidden/>
    <w:rsid w:val="009C4AEC"/>
    <w:rPr>
      <w:sz w:val="16"/>
    </w:rPr>
  </w:style>
  <w:style w:type="paragraph" w:styleId="CommentText">
    <w:name w:val="annotation text"/>
    <w:basedOn w:val="Normal"/>
    <w:link w:val="CommentTextChar"/>
    <w:semiHidden/>
    <w:rsid w:val="009C4AEC"/>
    <w:pPr>
      <w:spacing w:after="120" w:line="240" w:lineRule="exact"/>
      <w:jc w:val="both"/>
    </w:pPr>
    <w:rPr>
      <w:sz w:val="22"/>
      <w:lang w:val="en-GB" w:eastAsia="x-none"/>
    </w:rPr>
  </w:style>
  <w:style w:type="character" w:customStyle="1" w:styleId="CommentTextChar">
    <w:name w:val="Comment Text Char"/>
    <w:basedOn w:val="DefaultParagraphFont"/>
    <w:link w:val="CommentText"/>
    <w:semiHidden/>
    <w:rsid w:val="009C4AEC"/>
    <w:rPr>
      <w:rFonts w:ascii="Times New Roman" w:eastAsia="Times New Roman" w:hAnsi="Times New Roman" w:cs="Times New Roman"/>
      <w:szCs w:val="24"/>
      <w:lang w:val="en-GB" w:eastAsia="x-none"/>
    </w:rPr>
  </w:style>
  <w:style w:type="paragraph" w:styleId="BodyTextIndent">
    <w:name w:val="Body Text Indent"/>
    <w:basedOn w:val="Normal"/>
    <w:link w:val="BodyTextIndentChar"/>
    <w:rsid w:val="009C4AEC"/>
    <w:pPr>
      <w:spacing w:before="120" w:after="120"/>
      <w:ind w:left="1440" w:hanging="720"/>
    </w:pPr>
    <w:rPr>
      <w:sz w:val="22"/>
      <w:lang w:val="en-GB"/>
    </w:rPr>
  </w:style>
  <w:style w:type="character" w:customStyle="1" w:styleId="BodyTextIndentChar">
    <w:name w:val="Body Text Indent Char"/>
    <w:basedOn w:val="DefaultParagraphFont"/>
    <w:link w:val="BodyTextIndent"/>
    <w:rsid w:val="009C4AEC"/>
    <w:rPr>
      <w:rFonts w:ascii="Times New Roman" w:eastAsia="Times New Roman" w:hAnsi="Times New Roman" w:cs="Times New Roman"/>
      <w:szCs w:val="24"/>
      <w:lang w:val="en-GB" w:eastAsia="en-US"/>
    </w:rPr>
  </w:style>
  <w:style w:type="character" w:styleId="PageNumber">
    <w:name w:val="page number"/>
    <w:rsid w:val="009C4AEC"/>
    <w:rPr>
      <w:rFonts w:ascii="Times New Roman" w:hAnsi="Times New Roman"/>
      <w:sz w:val="22"/>
    </w:rPr>
  </w:style>
  <w:style w:type="paragraph" w:customStyle="1" w:styleId="HEADING">
    <w:name w:val="HEADING"/>
    <w:basedOn w:val="Normal"/>
    <w:rsid w:val="009C4AEC"/>
    <w:pPr>
      <w:keepNext/>
      <w:spacing w:before="240" w:after="120"/>
      <w:jc w:val="center"/>
    </w:pPr>
    <w:rPr>
      <w:b/>
      <w:bCs/>
      <w:caps/>
      <w:sz w:val="22"/>
      <w:lang w:val="en-GB"/>
    </w:rPr>
  </w:style>
  <w:style w:type="paragraph" w:customStyle="1" w:styleId="para4">
    <w:name w:val="para4"/>
    <w:basedOn w:val="Normal"/>
    <w:rsid w:val="009C4AEC"/>
    <w:pPr>
      <w:numPr>
        <w:ilvl w:val="3"/>
        <w:numId w:val="5"/>
      </w:num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Heading4indent">
    <w:name w:val="Heading 4 indent"/>
    <w:basedOn w:val="Heading4"/>
    <w:rsid w:val="009C4AEC"/>
    <w:pPr>
      <w:ind w:left="720"/>
      <w:outlineLvl w:val="9"/>
    </w:pPr>
    <w:rPr>
      <w:rFonts w:ascii="Times New Roman" w:hAnsi="Times New Roman"/>
    </w:rPr>
  </w:style>
  <w:style w:type="paragraph" w:customStyle="1" w:styleId="Para3">
    <w:name w:val="Para3"/>
    <w:basedOn w:val="Normal"/>
    <w:rsid w:val="009C4AEC"/>
    <w:pPr>
      <w:tabs>
        <w:tab w:val="num" w:pos="1440"/>
        <w:tab w:val="left" w:pos="1980"/>
      </w:tabs>
      <w:spacing w:before="80" w:after="80"/>
      <w:ind w:left="1440" w:hanging="360"/>
      <w:jc w:val="both"/>
    </w:pPr>
    <w:rPr>
      <w:sz w:val="22"/>
      <w:szCs w:val="20"/>
      <w:lang w:val="en-GB"/>
    </w:rPr>
  </w:style>
  <w:style w:type="paragraph" w:customStyle="1" w:styleId="recommendationheaderlong">
    <w:name w:val="recommendation header long"/>
    <w:basedOn w:val="Heading2longmultiline"/>
    <w:qFormat/>
    <w:rsid w:val="009C4AEC"/>
  </w:style>
  <w:style w:type="paragraph" w:customStyle="1" w:styleId="tabletitle">
    <w:name w:val="table title"/>
    <w:basedOn w:val="Heading2"/>
    <w:qFormat/>
    <w:rsid w:val="009C4AEC"/>
    <w:pPr>
      <w:keepLines w:val="0"/>
      <w:tabs>
        <w:tab w:val="left" w:pos="720"/>
      </w:tabs>
      <w:spacing w:before="120" w:after="120"/>
      <w:outlineLvl w:val="9"/>
    </w:pPr>
    <w:rPr>
      <w:rFonts w:ascii="Times New Roman" w:eastAsia="Times New Roman" w:hAnsi="Times New Roman" w:cs="Times New Roman"/>
      <w:i/>
      <w:iCs/>
      <w:color w:val="auto"/>
      <w:sz w:val="22"/>
      <w:szCs w:val="24"/>
      <w:lang w:val="en-GB"/>
    </w:rPr>
  </w:style>
  <w:style w:type="paragraph" w:styleId="TOAHeading">
    <w:name w:val="toa heading"/>
    <w:basedOn w:val="Normal"/>
    <w:next w:val="Normal"/>
    <w:semiHidden/>
    <w:rsid w:val="009C4AEC"/>
    <w:pPr>
      <w:spacing w:before="120"/>
      <w:jc w:val="both"/>
    </w:pPr>
    <w:rPr>
      <w:rFonts w:cs="Arial"/>
      <w:b/>
      <w:bCs/>
      <w:lang w:val="en-GB"/>
    </w:rPr>
  </w:style>
  <w:style w:type="paragraph" w:styleId="TOC9">
    <w:name w:val="toc 9"/>
    <w:basedOn w:val="Normal"/>
    <w:next w:val="Normal"/>
    <w:autoRedefine/>
    <w:semiHidden/>
    <w:rsid w:val="009C4AEC"/>
    <w:pPr>
      <w:numPr>
        <w:ilvl w:val="2"/>
        <w:numId w:val="3"/>
      </w:numPr>
      <w:spacing w:before="120" w:after="120"/>
    </w:pPr>
    <w:rPr>
      <w:sz w:val="22"/>
      <w:lang w:val="en-GB"/>
    </w:rPr>
  </w:style>
  <w:style w:type="paragraph" w:styleId="TOC1">
    <w:name w:val="toc 1"/>
    <w:basedOn w:val="Normal"/>
    <w:next w:val="Normal"/>
    <w:autoRedefine/>
    <w:semiHidden/>
    <w:rsid w:val="009C4AEC"/>
    <w:pPr>
      <w:ind w:left="720" w:hanging="720"/>
      <w:jc w:val="both"/>
    </w:pPr>
    <w:rPr>
      <w:caps/>
      <w:sz w:val="22"/>
      <w:lang w:val="en-GB"/>
    </w:rPr>
  </w:style>
  <w:style w:type="paragraph" w:styleId="TOC2">
    <w:name w:val="toc 2"/>
    <w:basedOn w:val="Normal"/>
    <w:next w:val="Normal"/>
    <w:autoRedefine/>
    <w:semiHidden/>
    <w:rsid w:val="009C4AEC"/>
    <w:pPr>
      <w:tabs>
        <w:tab w:val="right" w:leader="dot" w:pos="9356"/>
      </w:tabs>
      <w:ind w:left="1440" w:hanging="720"/>
      <w:jc w:val="both"/>
    </w:pPr>
    <w:rPr>
      <w:noProof/>
      <w:sz w:val="22"/>
      <w:szCs w:val="22"/>
      <w:lang w:val="en-GB"/>
    </w:rPr>
  </w:style>
  <w:style w:type="paragraph" w:styleId="TOC3">
    <w:name w:val="toc 3"/>
    <w:basedOn w:val="Normal"/>
    <w:next w:val="Normal"/>
    <w:autoRedefine/>
    <w:semiHidden/>
    <w:rsid w:val="009C4AEC"/>
    <w:pPr>
      <w:ind w:left="2160" w:hanging="720"/>
      <w:jc w:val="both"/>
    </w:pPr>
    <w:rPr>
      <w:sz w:val="22"/>
      <w:lang w:val="en-GB"/>
    </w:rPr>
  </w:style>
  <w:style w:type="paragraph" w:styleId="TOC4">
    <w:name w:val="toc 4"/>
    <w:basedOn w:val="Normal"/>
    <w:next w:val="Normal"/>
    <w:autoRedefine/>
    <w:semiHidden/>
    <w:rsid w:val="009C4AEC"/>
    <w:pPr>
      <w:spacing w:before="120" w:after="120"/>
      <w:ind w:left="660"/>
    </w:pPr>
    <w:rPr>
      <w:sz w:val="22"/>
      <w:lang w:val="en-GB"/>
    </w:rPr>
  </w:style>
  <w:style w:type="paragraph" w:styleId="TOC5">
    <w:name w:val="toc 5"/>
    <w:basedOn w:val="Normal"/>
    <w:next w:val="Normal"/>
    <w:autoRedefine/>
    <w:semiHidden/>
    <w:rsid w:val="009C4AEC"/>
    <w:pPr>
      <w:spacing w:before="120" w:after="120"/>
      <w:ind w:left="880"/>
    </w:pPr>
    <w:rPr>
      <w:sz w:val="22"/>
      <w:lang w:val="en-GB"/>
    </w:rPr>
  </w:style>
  <w:style w:type="paragraph" w:styleId="TOC6">
    <w:name w:val="toc 6"/>
    <w:basedOn w:val="Normal"/>
    <w:next w:val="Normal"/>
    <w:autoRedefine/>
    <w:semiHidden/>
    <w:rsid w:val="009C4AEC"/>
    <w:pPr>
      <w:spacing w:before="120" w:after="120"/>
      <w:ind w:left="1100"/>
    </w:pPr>
    <w:rPr>
      <w:sz w:val="22"/>
      <w:lang w:val="en-GB"/>
    </w:rPr>
  </w:style>
  <w:style w:type="paragraph" w:styleId="TOC7">
    <w:name w:val="toc 7"/>
    <w:basedOn w:val="Normal"/>
    <w:next w:val="Normal"/>
    <w:autoRedefine/>
    <w:semiHidden/>
    <w:rsid w:val="009C4AEC"/>
    <w:pPr>
      <w:spacing w:before="120" w:after="120"/>
      <w:ind w:left="1320"/>
    </w:pPr>
    <w:rPr>
      <w:sz w:val="22"/>
      <w:lang w:val="en-GB"/>
    </w:rPr>
  </w:style>
  <w:style w:type="paragraph" w:styleId="TOC8">
    <w:name w:val="toc 8"/>
    <w:basedOn w:val="Normal"/>
    <w:next w:val="Normal"/>
    <w:autoRedefine/>
    <w:semiHidden/>
    <w:rsid w:val="009C4AEC"/>
    <w:pPr>
      <w:spacing w:before="120" w:after="120"/>
      <w:ind w:left="1540"/>
    </w:pPr>
    <w:rPr>
      <w:sz w:val="22"/>
      <w:lang w:val="en-GB"/>
    </w:rPr>
  </w:style>
  <w:style w:type="paragraph" w:customStyle="1" w:styleId="reference">
    <w:name w:val="reference"/>
    <w:basedOn w:val="Heading9"/>
    <w:qFormat/>
    <w:rsid w:val="009C4AEC"/>
    <w:rPr>
      <w:i w:val="0"/>
      <w:sz w:val="18"/>
    </w:rPr>
  </w:style>
  <w:style w:type="character" w:styleId="FollowedHyperlink">
    <w:name w:val="FollowedHyperlink"/>
    <w:rsid w:val="009C4AEC"/>
    <w:rPr>
      <w:color w:val="800080"/>
      <w:u w:val="single"/>
    </w:rPr>
  </w:style>
  <w:style w:type="paragraph" w:styleId="BodyText2">
    <w:name w:val="Body Text 2"/>
    <w:basedOn w:val="Normal"/>
    <w:link w:val="BodyText2Char"/>
    <w:uiPriority w:val="99"/>
    <w:semiHidden/>
    <w:unhideWhenUsed/>
    <w:rsid w:val="009C4AEC"/>
    <w:pPr>
      <w:spacing w:after="120" w:line="480" w:lineRule="auto"/>
      <w:jc w:val="both"/>
    </w:pPr>
    <w:rPr>
      <w:sz w:val="22"/>
      <w:lang w:val="en-GB"/>
    </w:rPr>
  </w:style>
  <w:style w:type="character" w:customStyle="1" w:styleId="BodyText2Char">
    <w:name w:val="Body Text 2 Char"/>
    <w:basedOn w:val="DefaultParagraphFont"/>
    <w:link w:val="BodyText2"/>
    <w:uiPriority w:val="99"/>
    <w:semiHidden/>
    <w:rsid w:val="009C4AEC"/>
    <w:rPr>
      <w:rFonts w:ascii="Times New Roman" w:eastAsia="Times New Roman" w:hAnsi="Times New Roman" w:cs="Times New Roman"/>
      <w:szCs w:val="24"/>
      <w:lang w:val="en-GB" w:eastAsia="en-US"/>
    </w:rPr>
  </w:style>
  <w:style w:type="paragraph" w:customStyle="1" w:styleId="Para2">
    <w:name w:val="Para2"/>
    <w:basedOn w:val="Para1"/>
    <w:rsid w:val="009C4AEC"/>
    <w:pPr>
      <w:numPr>
        <w:numId w:val="4"/>
      </w:numPr>
      <w:tabs>
        <w:tab w:val="clear" w:pos="1080"/>
      </w:tabs>
      <w:autoSpaceDE w:val="0"/>
      <w:autoSpaceDN w:val="0"/>
      <w:ind w:left="0" w:firstLine="720"/>
    </w:pPr>
  </w:style>
  <w:style w:type="paragraph" w:customStyle="1" w:styleId="Para-decision">
    <w:name w:val="Para-decision"/>
    <w:basedOn w:val="Normal"/>
    <w:rsid w:val="009C4AEC"/>
    <w:pPr>
      <w:tabs>
        <w:tab w:val="left" w:pos="-1440"/>
        <w:tab w:val="left" w:pos="-720"/>
        <w:tab w:val="left" w:pos="0"/>
        <w:tab w:val="left" w:pos="720"/>
        <w:tab w:val="left" w:pos="1440"/>
      </w:tabs>
      <w:suppressAutoHyphens/>
      <w:overflowPunct w:val="0"/>
      <w:autoSpaceDE w:val="0"/>
      <w:autoSpaceDN w:val="0"/>
      <w:adjustRightInd w:val="0"/>
      <w:spacing w:before="120" w:after="120"/>
      <w:textAlignment w:val="baseline"/>
    </w:pPr>
    <w:rPr>
      <w:color w:val="000000"/>
      <w:sz w:val="22"/>
      <w:lang w:val="en-GB"/>
    </w:rPr>
  </w:style>
  <w:style w:type="character" w:styleId="EndnoteReference">
    <w:name w:val="endnote reference"/>
    <w:semiHidden/>
    <w:rsid w:val="009C4AEC"/>
    <w:rPr>
      <w:vertAlign w:val="superscript"/>
    </w:rPr>
  </w:style>
  <w:style w:type="paragraph" w:styleId="EndnoteText">
    <w:name w:val="endnote text"/>
    <w:basedOn w:val="Normal"/>
    <w:link w:val="EndnoteTextChar"/>
    <w:semiHidden/>
    <w:rsid w:val="009C4AEC"/>
    <w:pPr>
      <w:widowControl w:val="0"/>
      <w:tabs>
        <w:tab w:val="left" w:pos="-720"/>
      </w:tabs>
      <w:suppressAutoHyphens/>
      <w:jc w:val="both"/>
    </w:pPr>
    <w:rPr>
      <w:rFonts w:ascii="Courier New" w:hAnsi="Courier New"/>
      <w:sz w:val="22"/>
      <w:lang w:val="en-GB"/>
    </w:rPr>
  </w:style>
  <w:style w:type="character" w:customStyle="1" w:styleId="EndnoteTextChar">
    <w:name w:val="Endnote Text Char"/>
    <w:basedOn w:val="DefaultParagraphFont"/>
    <w:link w:val="EndnoteText"/>
    <w:semiHidden/>
    <w:rsid w:val="009C4AEC"/>
    <w:rPr>
      <w:rFonts w:ascii="Courier New" w:eastAsia="Times New Roman" w:hAnsi="Courier New" w:cs="Times New Roman"/>
      <w:szCs w:val="24"/>
      <w:lang w:val="en-GB" w:eastAsia="en-US"/>
    </w:rPr>
  </w:style>
  <w:style w:type="paragraph" w:customStyle="1" w:styleId="Heading1longmultiline">
    <w:name w:val="Heading 1 (long multiline)"/>
    <w:basedOn w:val="Heading1"/>
    <w:rsid w:val="009C4AEC"/>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rPr>
  </w:style>
  <w:style w:type="paragraph" w:customStyle="1" w:styleId="Heading1multiline">
    <w:name w:val="Heading 1 (multiline)"/>
    <w:basedOn w:val="Heading1"/>
    <w:rsid w:val="009C4AEC"/>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rPr>
  </w:style>
  <w:style w:type="paragraph" w:customStyle="1" w:styleId="Heading2multiline">
    <w:name w:val="Heading 2 (multiline)"/>
    <w:basedOn w:val="Heading1"/>
    <w:next w:val="Para1"/>
    <w:rsid w:val="009C4AEC"/>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rPr>
  </w:style>
  <w:style w:type="paragraph" w:customStyle="1" w:styleId="Heading2longmultiline">
    <w:name w:val="Heading 2 (long multiline)"/>
    <w:basedOn w:val="Heading2multiline"/>
    <w:rsid w:val="009C4AEC"/>
    <w:pPr>
      <w:ind w:left="2127" w:hanging="1276"/>
    </w:pPr>
  </w:style>
  <w:style w:type="paragraph" w:customStyle="1" w:styleId="Heading3multiline">
    <w:name w:val="Heading 3 (multiline)"/>
    <w:basedOn w:val="Heading3"/>
    <w:next w:val="Para1"/>
    <w:rsid w:val="009C4AEC"/>
    <w:pPr>
      <w:keepLines w:val="0"/>
      <w:tabs>
        <w:tab w:val="left" w:pos="567"/>
      </w:tabs>
      <w:spacing w:before="120" w:after="120"/>
      <w:ind w:left="1418" w:hanging="425"/>
    </w:pPr>
    <w:rPr>
      <w:rFonts w:ascii="Times New Roman" w:eastAsia="Times New Roman" w:hAnsi="Times New Roman" w:cs="Times New Roman"/>
      <w:b w:val="0"/>
      <w:bCs w:val="0"/>
      <w:i/>
      <w:iCs/>
      <w:color w:val="auto"/>
      <w:sz w:val="22"/>
      <w:lang w:val="en-GB" w:eastAsia="x-none"/>
    </w:rPr>
  </w:style>
  <w:style w:type="paragraph" w:customStyle="1" w:styleId="heading2notforTOC">
    <w:name w:val="heading 2 not for TOC"/>
    <w:basedOn w:val="Heading3"/>
    <w:rsid w:val="009C4AEC"/>
    <w:pPr>
      <w:keepLines w:val="0"/>
      <w:tabs>
        <w:tab w:val="left" w:pos="567"/>
      </w:tabs>
      <w:spacing w:before="120" w:after="120"/>
      <w:jc w:val="center"/>
    </w:pPr>
    <w:rPr>
      <w:rFonts w:ascii="Times New Roman" w:eastAsia="Times New Roman" w:hAnsi="Times New Roman" w:cs="Times New Roman"/>
      <w:b w:val="0"/>
      <w:bCs w:val="0"/>
      <w:i/>
      <w:iCs/>
      <w:color w:val="auto"/>
      <w:sz w:val="22"/>
      <w:lang w:val="en-GB" w:eastAsia="x-none"/>
    </w:rPr>
  </w:style>
  <w:style w:type="paragraph" w:styleId="CommentSubject">
    <w:name w:val="annotation subject"/>
    <w:basedOn w:val="CommentText"/>
    <w:next w:val="CommentText"/>
    <w:link w:val="CommentSubjectChar"/>
    <w:uiPriority w:val="99"/>
    <w:semiHidden/>
    <w:unhideWhenUsed/>
    <w:rsid w:val="009C4AEC"/>
    <w:pPr>
      <w:spacing w:after="0" w:line="240" w:lineRule="auto"/>
    </w:pPr>
    <w:rPr>
      <w:b/>
      <w:bCs/>
    </w:rPr>
  </w:style>
  <w:style w:type="character" w:customStyle="1" w:styleId="CommentSubjectChar">
    <w:name w:val="Comment Subject Char"/>
    <w:basedOn w:val="CommentTextChar"/>
    <w:link w:val="CommentSubject"/>
    <w:uiPriority w:val="99"/>
    <w:semiHidden/>
    <w:rsid w:val="009C4AEC"/>
    <w:rPr>
      <w:rFonts w:ascii="Times New Roman" w:eastAsia="Times New Roman" w:hAnsi="Times New Roman" w:cs="Times New Roman"/>
      <w:b/>
      <w:bCs/>
      <w:szCs w:val="24"/>
      <w:lang w:val="en-GB" w:eastAsia="x-none"/>
    </w:rPr>
  </w:style>
  <w:style w:type="table" w:styleId="TableGrid">
    <w:name w:val="Table Grid"/>
    <w:basedOn w:val="TableNormal"/>
    <w:uiPriority w:val="59"/>
    <w:rsid w:val="009C4AEC"/>
    <w:pPr>
      <w:spacing w:after="0" w:line="240" w:lineRule="auto"/>
    </w:pPr>
    <w:rPr>
      <w:rFonts w:ascii="Calibri" w:eastAsia="Malgun Gothic"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7E51-154E-4624-BE1D-0D0FF68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SCBD</cp:lastModifiedBy>
  <cp:revision>40</cp:revision>
  <dcterms:created xsi:type="dcterms:W3CDTF">2014-08-30T19:11:00Z</dcterms:created>
  <dcterms:modified xsi:type="dcterms:W3CDTF">2014-09-03T20:19:00Z</dcterms:modified>
</cp:coreProperties>
</file>