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BB21" w14:textId="77777777" w:rsidR="00402B2D" w:rsidRDefault="00402B2D" w:rsidP="00AE7B5B">
      <w:pPr>
        <w:pStyle w:val="Default"/>
        <w:jc w:val="center"/>
        <w:rPr>
          <w:b/>
          <w:sz w:val="22"/>
          <w:szCs w:val="22"/>
        </w:rPr>
      </w:pPr>
    </w:p>
    <w:p w14:paraId="1A3C7D8B" w14:textId="6EA84D07" w:rsidR="00AE7B5B" w:rsidRDefault="0058563B" w:rsidP="00AE7B5B">
      <w:pPr>
        <w:pStyle w:val="Default"/>
        <w:jc w:val="center"/>
        <w:rPr>
          <w:rFonts w:asciiTheme="majorBidi" w:eastAsiaTheme="minorEastAsia" w:hAnsiTheme="majorBidi" w:cstheme="majorBidi"/>
          <w:b/>
          <w:bCs/>
          <w:sz w:val="22"/>
          <w:szCs w:val="22"/>
          <w:lang w:eastAsia="ja-JP"/>
        </w:rPr>
      </w:pPr>
      <w:r>
        <w:rPr>
          <w:b/>
          <w:sz w:val="22"/>
          <w:szCs w:val="22"/>
        </w:rPr>
        <w:t>EU and its Member States comments on the t</w:t>
      </w:r>
      <w:r w:rsidR="00236608">
        <w:rPr>
          <w:b/>
          <w:sz w:val="22"/>
          <w:szCs w:val="22"/>
        </w:rPr>
        <w:t>emplate</w:t>
      </w:r>
      <w:r w:rsidR="00236608"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69F66385" w14:textId="77777777" w:rsidR="0058563B" w:rsidRDefault="0058563B" w:rsidP="00AE7B5B">
      <w:pPr>
        <w:pStyle w:val="Default"/>
        <w:jc w:val="center"/>
        <w:rPr>
          <w:rFonts w:asciiTheme="majorBidi" w:eastAsiaTheme="minorEastAsia" w:hAnsiTheme="majorBidi" w:cstheme="majorBidi"/>
          <w:b/>
          <w:bCs/>
          <w:sz w:val="22"/>
          <w:szCs w:val="22"/>
          <w:lang w:eastAsia="ja-JP"/>
        </w:rPr>
      </w:pPr>
    </w:p>
    <w:p w14:paraId="2C54C59A" w14:textId="5D75D016" w:rsidR="0058563B" w:rsidRDefault="0058563B" w:rsidP="00AE7B5B">
      <w:pPr>
        <w:pStyle w:val="Default"/>
        <w:jc w:val="center"/>
        <w:rPr>
          <w:rFonts w:asciiTheme="majorBidi" w:eastAsiaTheme="minorEastAsia" w:hAnsiTheme="majorBidi" w:cstheme="majorBidi"/>
          <w:b/>
          <w:bCs/>
          <w:sz w:val="22"/>
          <w:szCs w:val="22"/>
          <w:lang w:eastAsia="ja-JP"/>
        </w:rPr>
      </w:pPr>
      <w:r>
        <w:rPr>
          <w:rFonts w:asciiTheme="majorBidi" w:eastAsiaTheme="minorEastAsia" w:hAnsiTheme="majorBidi" w:cstheme="majorBidi"/>
          <w:b/>
          <w:bCs/>
          <w:sz w:val="22"/>
          <w:szCs w:val="22"/>
          <w:lang w:eastAsia="ja-JP"/>
        </w:rPr>
        <w:t>Version 28.02.2022</w:t>
      </w:r>
    </w:p>
    <w:p w14:paraId="3C653C69" w14:textId="77777777" w:rsidR="00B21DED" w:rsidRDefault="00B21DED" w:rsidP="00AE7B5B">
      <w:pPr>
        <w:pStyle w:val="Default"/>
        <w:jc w:val="center"/>
        <w:rPr>
          <w:rFonts w:asciiTheme="majorBidi" w:eastAsiaTheme="minorEastAsia" w:hAnsiTheme="majorBidi" w:cstheme="majorBidi"/>
          <w:b/>
          <w:bCs/>
          <w:sz w:val="22"/>
          <w:szCs w:val="22"/>
          <w:lang w:eastAsia="ja-JP"/>
        </w:rPr>
      </w:pPr>
    </w:p>
    <w:p w14:paraId="5725F536" w14:textId="77777777" w:rsidR="0022404F" w:rsidRPr="008872E1" w:rsidRDefault="0022404F" w:rsidP="0022404F">
      <w:pPr>
        <w:pStyle w:val="Default"/>
        <w:jc w:val="center"/>
        <w:rPr>
          <w:b/>
          <w:sz w:val="22"/>
          <w:szCs w:val="22"/>
          <w:u w:val="single"/>
        </w:rPr>
      </w:pPr>
      <w:r w:rsidRPr="00AE7B5B">
        <w:rPr>
          <w:b/>
          <w:sz w:val="22"/>
          <w:szCs w:val="22"/>
          <w:u w:val="single"/>
        </w:rPr>
        <w:t>TEMPLATE FOR COMMENTS</w:t>
      </w:r>
      <w:r>
        <w:rPr>
          <w:b/>
          <w:sz w:val="22"/>
          <w:szCs w:val="22"/>
          <w:u w:val="single"/>
        </w:rPr>
        <w:t xml:space="preserve">: </w:t>
      </w:r>
      <w:r w:rsidRPr="00923908">
        <w:rPr>
          <w:b/>
          <w:bCs/>
          <w:snapToGrid w:val="0"/>
          <w:u w:val="single"/>
        </w:rPr>
        <w:t xml:space="preserve">Modus Operandi </w:t>
      </w:r>
      <w:r w:rsidRPr="00923908">
        <w:rPr>
          <w:b/>
          <w:bCs/>
          <w:u w:val="single"/>
        </w:rPr>
        <w:t xml:space="preserve">of the open-ended forum of SBI </w:t>
      </w:r>
      <w:r w:rsidRPr="00923908">
        <w:rPr>
          <w:b/>
          <w:bCs/>
          <w:snapToGrid w:val="0"/>
          <w:u w:val="single"/>
        </w:rPr>
        <w:t xml:space="preserve">for country-by-country review of </w:t>
      </w:r>
      <w:r w:rsidRPr="008872E1">
        <w:rPr>
          <w:b/>
          <w:bCs/>
          <w:snapToGrid w:val="0"/>
          <w:u w:val="single"/>
        </w:rPr>
        <w:t>implementation</w:t>
      </w:r>
      <w:r w:rsidRPr="008872E1">
        <w:rPr>
          <w:bCs/>
          <w:snapToGrid w:val="0"/>
          <w:u w:val="single"/>
        </w:rPr>
        <w:t xml:space="preserve"> </w:t>
      </w:r>
      <w:r w:rsidRPr="008872E1">
        <w:rPr>
          <w:b/>
          <w:sz w:val="22"/>
          <w:szCs w:val="22"/>
          <w:u w:val="single"/>
        </w:rPr>
        <w:t>contained in CBD/SBI/3/11/ADD 5</w:t>
      </w:r>
    </w:p>
    <w:p w14:paraId="663CF2D4" w14:textId="77777777" w:rsidR="0022404F" w:rsidRPr="00532BBA" w:rsidRDefault="0022404F" w:rsidP="0022404F">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2404F" w:rsidRPr="000C0B6C" w14:paraId="705A5D30" w14:textId="77777777" w:rsidTr="00374BC0">
        <w:trPr>
          <w:trHeight w:val="737"/>
        </w:trPr>
        <w:tc>
          <w:tcPr>
            <w:tcW w:w="9558" w:type="dxa"/>
            <w:gridSpan w:val="2"/>
            <w:vAlign w:val="center"/>
          </w:tcPr>
          <w:p w14:paraId="4B3CA387" w14:textId="77777777" w:rsidR="0022404F" w:rsidRPr="000C0B6C" w:rsidRDefault="0022404F" w:rsidP="00374BC0">
            <w:pPr>
              <w:pStyle w:val="Default"/>
              <w:jc w:val="center"/>
              <w:rPr>
                <w:b/>
              </w:rPr>
            </w:pPr>
            <w:r>
              <w:rPr>
                <w:b/>
              </w:rPr>
              <w:t>Advanced comments on the</w:t>
            </w:r>
            <w:r>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22404F" w:rsidRPr="000C0B6C" w14:paraId="305E85BA" w14:textId="77777777" w:rsidTr="00374BC0">
        <w:trPr>
          <w:trHeight w:val="270"/>
        </w:trPr>
        <w:tc>
          <w:tcPr>
            <w:tcW w:w="4133" w:type="dxa"/>
          </w:tcPr>
          <w:p w14:paraId="55B5F0E6" w14:textId="77777777" w:rsidR="0022404F" w:rsidRPr="000C0B6C" w:rsidRDefault="0022404F" w:rsidP="00374BC0">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3FE78823" w14:textId="77777777" w:rsidR="0022404F" w:rsidRPr="000C0B6C" w:rsidRDefault="0022404F" w:rsidP="00374BC0">
            <w:r w:rsidRPr="000806ED">
              <w:rPr>
                <w:bCs/>
                <w:snapToGrid w:val="0"/>
                <w:color w:val="000000"/>
              </w:rPr>
              <w:t xml:space="preserve">Modus Operandi </w:t>
            </w:r>
            <w:r w:rsidRPr="000806ED">
              <w:rPr>
                <w:bCs/>
                <w:color w:val="000000"/>
              </w:rPr>
              <w:t xml:space="preserve">of the open-ended forum of SBI </w:t>
            </w:r>
            <w:r w:rsidRPr="000806ED">
              <w:rPr>
                <w:bCs/>
                <w:snapToGrid w:val="0"/>
                <w:color w:val="000000"/>
              </w:rPr>
              <w:t>for country-by-country review of implementation</w:t>
            </w:r>
            <w:r>
              <w:t xml:space="preserve">, contained in the document CBD/SBI/3/11/Add.5, which includes a draft of Annex D to CBD/SBI/3/CRP.5. This template aims to collect feedback on that Annex. </w:t>
            </w:r>
          </w:p>
        </w:tc>
      </w:tr>
      <w:tr w:rsidR="0022404F" w:rsidRPr="000C0B6C" w14:paraId="7DDCDCD1" w14:textId="77777777" w:rsidTr="00374BC0">
        <w:trPr>
          <w:trHeight w:val="467"/>
        </w:trPr>
        <w:tc>
          <w:tcPr>
            <w:tcW w:w="9558" w:type="dxa"/>
            <w:gridSpan w:val="2"/>
            <w:shd w:val="clear" w:color="auto" w:fill="C0C0C0"/>
            <w:vAlign w:val="center"/>
          </w:tcPr>
          <w:p w14:paraId="353CF056" w14:textId="77777777" w:rsidR="0022404F" w:rsidRPr="00AE7B5B" w:rsidRDefault="0022404F" w:rsidP="00374BC0">
            <w:pPr>
              <w:jc w:val="center"/>
              <w:rPr>
                <w:b/>
                <w:bCs/>
                <w:i/>
              </w:rPr>
            </w:pPr>
            <w:r w:rsidRPr="00AE7B5B">
              <w:rPr>
                <w:b/>
                <w:bCs/>
                <w:i/>
              </w:rPr>
              <w:t>Contact information</w:t>
            </w:r>
          </w:p>
        </w:tc>
      </w:tr>
      <w:tr w:rsidR="0022404F" w:rsidRPr="000C0B6C" w14:paraId="7D5828E1" w14:textId="77777777" w:rsidTr="00374BC0">
        <w:trPr>
          <w:trHeight w:val="270"/>
        </w:trPr>
        <w:tc>
          <w:tcPr>
            <w:tcW w:w="4133" w:type="dxa"/>
          </w:tcPr>
          <w:p w14:paraId="1D104C5E" w14:textId="77777777" w:rsidR="0022404F" w:rsidRPr="000C0B6C" w:rsidRDefault="0022404F" w:rsidP="00374BC0">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154E712B" w14:textId="77777777" w:rsidR="0022404F" w:rsidRPr="000C0B6C" w:rsidRDefault="0022404F" w:rsidP="00374BC0"/>
        </w:tc>
      </w:tr>
      <w:tr w:rsidR="0022404F" w:rsidRPr="000C0B6C" w14:paraId="10FD1506" w14:textId="77777777" w:rsidTr="00374BC0">
        <w:trPr>
          <w:trHeight w:val="270"/>
        </w:trPr>
        <w:tc>
          <w:tcPr>
            <w:tcW w:w="4133" w:type="dxa"/>
          </w:tcPr>
          <w:p w14:paraId="3A252AA9" w14:textId="77777777" w:rsidR="0022404F" w:rsidRPr="000C0B6C" w:rsidRDefault="0022404F" w:rsidP="00374BC0">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3EE27707" w14:textId="77777777" w:rsidR="0022404F" w:rsidRPr="000C0B6C" w:rsidRDefault="0022404F" w:rsidP="00374BC0"/>
        </w:tc>
      </w:tr>
      <w:tr w:rsidR="0022404F" w:rsidRPr="000C0B6C" w14:paraId="68C9C10E" w14:textId="77777777" w:rsidTr="00374BC0">
        <w:trPr>
          <w:trHeight w:val="280"/>
        </w:trPr>
        <w:tc>
          <w:tcPr>
            <w:tcW w:w="4133" w:type="dxa"/>
          </w:tcPr>
          <w:p w14:paraId="581C339C" w14:textId="77777777" w:rsidR="0022404F" w:rsidRPr="000C0B6C" w:rsidRDefault="0022404F" w:rsidP="0022404F">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CF4DCDC" w14:textId="30D30158" w:rsidR="0022404F" w:rsidRPr="000C0B6C" w:rsidRDefault="0022404F" w:rsidP="0022404F">
            <w:r w:rsidRPr="00EB4245">
              <w:t>European</w:t>
            </w:r>
            <w:r w:rsidRPr="00482BC9">
              <w:rPr>
                <w:spacing w:val="-2"/>
              </w:rPr>
              <w:t xml:space="preserve"> </w:t>
            </w:r>
            <w:r w:rsidRPr="00EB4245">
              <w:t>Union</w:t>
            </w:r>
            <w:r w:rsidRPr="00482BC9">
              <w:rPr>
                <w:spacing w:val="-2"/>
              </w:rPr>
              <w:t xml:space="preserve"> </w:t>
            </w:r>
            <w:r w:rsidRPr="00EB4245">
              <w:t>and</w:t>
            </w:r>
            <w:r w:rsidRPr="00482BC9">
              <w:rPr>
                <w:spacing w:val="-3"/>
              </w:rPr>
              <w:t xml:space="preserve"> </w:t>
            </w:r>
            <w:r w:rsidRPr="00EB4245">
              <w:t>its</w:t>
            </w:r>
            <w:r w:rsidRPr="00482BC9">
              <w:rPr>
                <w:spacing w:val="-2"/>
              </w:rPr>
              <w:t xml:space="preserve"> </w:t>
            </w:r>
            <w:r w:rsidRPr="00EB4245">
              <w:t>Member</w:t>
            </w:r>
            <w:r w:rsidRPr="00482BC9">
              <w:rPr>
                <w:spacing w:val="-1"/>
              </w:rPr>
              <w:t xml:space="preserve"> </w:t>
            </w:r>
            <w:r w:rsidRPr="00EB4245">
              <w:t>States</w:t>
            </w:r>
          </w:p>
        </w:tc>
      </w:tr>
      <w:tr w:rsidR="0022404F" w:rsidRPr="000C0B6C" w14:paraId="1B351155" w14:textId="77777777" w:rsidTr="00374BC0">
        <w:trPr>
          <w:trHeight w:val="270"/>
        </w:trPr>
        <w:tc>
          <w:tcPr>
            <w:tcW w:w="4133" w:type="dxa"/>
          </w:tcPr>
          <w:p w14:paraId="1F002DD3" w14:textId="77777777" w:rsidR="0022404F" w:rsidRPr="000C0B6C" w:rsidRDefault="0022404F" w:rsidP="0022404F">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4EAB52B" w14:textId="29E759B2" w:rsidR="0022404F" w:rsidRPr="000C0B6C" w:rsidRDefault="0022404F" w:rsidP="0022404F">
            <w:r w:rsidRPr="00EB4245">
              <w:t>European</w:t>
            </w:r>
            <w:r w:rsidRPr="00482BC9">
              <w:rPr>
                <w:spacing w:val="-2"/>
              </w:rPr>
              <w:t xml:space="preserve"> </w:t>
            </w:r>
            <w:r>
              <w:t>Union</w:t>
            </w:r>
            <w:r w:rsidRPr="00482BC9">
              <w:rPr>
                <w:spacing w:val="-2"/>
              </w:rPr>
              <w:t xml:space="preserve"> </w:t>
            </w:r>
            <w:r w:rsidRPr="0012569B">
              <w:t>and</w:t>
            </w:r>
            <w:r w:rsidRPr="00482BC9">
              <w:rPr>
                <w:spacing w:val="-3"/>
              </w:rPr>
              <w:t xml:space="preserve"> </w:t>
            </w:r>
            <w:r w:rsidRPr="0012569B">
              <w:t>its</w:t>
            </w:r>
            <w:r w:rsidRPr="00482BC9">
              <w:rPr>
                <w:spacing w:val="-2"/>
              </w:rPr>
              <w:t xml:space="preserve"> </w:t>
            </w:r>
            <w:r w:rsidRPr="0012569B">
              <w:t>Member</w:t>
            </w:r>
            <w:r w:rsidRPr="00482BC9">
              <w:rPr>
                <w:spacing w:val="-1"/>
              </w:rPr>
              <w:t xml:space="preserve"> </w:t>
            </w:r>
            <w:r w:rsidRPr="0012569B">
              <w:t>States</w:t>
            </w:r>
          </w:p>
        </w:tc>
      </w:tr>
      <w:tr w:rsidR="0022404F" w:rsidRPr="000C0B6C" w14:paraId="73950715" w14:textId="77777777" w:rsidTr="00374BC0">
        <w:trPr>
          <w:trHeight w:val="280"/>
        </w:trPr>
        <w:tc>
          <w:tcPr>
            <w:tcW w:w="4133" w:type="dxa"/>
          </w:tcPr>
          <w:p w14:paraId="5DE6B422" w14:textId="77777777" w:rsidR="0022404F" w:rsidRPr="000C0B6C" w:rsidRDefault="0022404F" w:rsidP="0022404F">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7699566A" w14:textId="77777777" w:rsidR="0022404F" w:rsidRPr="000C0B6C" w:rsidRDefault="0022404F" w:rsidP="0022404F"/>
        </w:tc>
      </w:tr>
      <w:tr w:rsidR="0022404F" w:rsidRPr="000C0B6C" w14:paraId="1DFD3393" w14:textId="77777777" w:rsidTr="00374BC0">
        <w:trPr>
          <w:trHeight w:val="270"/>
        </w:trPr>
        <w:tc>
          <w:tcPr>
            <w:tcW w:w="4133" w:type="dxa"/>
          </w:tcPr>
          <w:p w14:paraId="373DA418" w14:textId="77777777" w:rsidR="0022404F" w:rsidRPr="000C0B6C" w:rsidRDefault="0022404F" w:rsidP="0022404F">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52CD031C" w14:textId="77777777" w:rsidR="0022404F" w:rsidRPr="000C0B6C" w:rsidRDefault="0022404F" w:rsidP="0022404F"/>
        </w:tc>
      </w:tr>
      <w:tr w:rsidR="0022404F" w:rsidRPr="000C0B6C" w14:paraId="07D37F79" w14:textId="77777777" w:rsidTr="00374BC0">
        <w:trPr>
          <w:trHeight w:val="280"/>
        </w:trPr>
        <w:tc>
          <w:tcPr>
            <w:tcW w:w="4133" w:type="dxa"/>
          </w:tcPr>
          <w:p w14:paraId="15B03F2F" w14:textId="77777777" w:rsidR="0022404F" w:rsidRPr="000C0B6C" w:rsidRDefault="0022404F" w:rsidP="0022404F">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574AB11" w14:textId="77777777" w:rsidR="0022404F" w:rsidRPr="000C0B6C" w:rsidRDefault="0022404F" w:rsidP="0022404F"/>
        </w:tc>
      </w:tr>
      <w:tr w:rsidR="0022404F" w:rsidRPr="000C0B6C" w14:paraId="1B76C5AD" w14:textId="77777777" w:rsidTr="00374BC0">
        <w:trPr>
          <w:trHeight w:val="270"/>
        </w:trPr>
        <w:tc>
          <w:tcPr>
            <w:tcW w:w="4133" w:type="dxa"/>
          </w:tcPr>
          <w:p w14:paraId="57CE05B2" w14:textId="77777777" w:rsidR="0022404F" w:rsidRPr="000C0B6C" w:rsidRDefault="0022404F" w:rsidP="0022404F">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15BD551C" w14:textId="77777777" w:rsidR="0022404F" w:rsidRPr="000C0B6C" w:rsidRDefault="0022404F" w:rsidP="0022404F"/>
        </w:tc>
      </w:tr>
      <w:tr w:rsidR="0022404F" w:rsidRPr="000C0B6C" w14:paraId="02A2BA36" w14:textId="77777777" w:rsidTr="00374BC0">
        <w:trPr>
          <w:trHeight w:val="270"/>
        </w:trPr>
        <w:tc>
          <w:tcPr>
            <w:tcW w:w="4133" w:type="dxa"/>
          </w:tcPr>
          <w:p w14:paraId="368A41A9" w14:textId="77777777" w:rsidR="0022404F" w:rsidRPr="000C0B6C" w:rsidRDefault="0022404F" w:rsidP="0022404F">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7105B2A1" w14:textId="77777777" w:rsidR="0022404F" w:rsidRPr="000C0B6C" w:rsidRDefault="0022404F" w:rsidP="0022404F"/>
        </w:tc>
      </w:tr>
      <w:tr w:rsidR="0022404F" w:rsidRPr="000C0B6C" w14:paraId="064A0D59" w14:textId="77777777" w:rsidTr="00374BC0">
        <w:trPr>
          <w:trHeight w:val="233"/>
        </w:trPr>
        <w:tc>
          <w:tcPr>
            <w:tcW w:w="4133" w:type="dxa"/>
          </w:tcPr>
          <w:p w14:paraId="37CE5680" w14:textId="77777777" w:rsidR="0022404F" w:rsidRPr="000C0B6C" w:rsidRDefault="0022404F" w:rsidP="0022404F">
            <w:pPr>
              <w:pStyle w:val="CommentSubject"/>
              <w:rPr>
                <w:sz w:val="22"/>
                <w:szCs w:val="22"/>
              </w:rPr>
            </w:pPr>
            <w:r w:rsidRPr="000C0B6C">
              <w:rPr>
                <w:sz w:val="22"/>
                <w:szCs w:val="22"/>
              </w:rPr>
              <w:t>E-mail:</w:t>
            </w:r>
          </w:p>
        </w:tc>
        <w:tc>
          <w:tcPr>
            <w:tcW w:w="5425" w:type="dxa"/>
          </w:tcPr>
          <w:p w14:paraId="18C9E298" w14:textId="77777777" w:rsidR="0022404F" w:rsidRDefault="007B1435" w:rsidP="0022404F">
            <w:pPr>
              <w:pStyle w:val="TableParagraph"/>
              <w:spacing w:line="261" w:lineRule="exact"/>
              <w:ind w:left="0"/>
              <w:rPr>
                <w:sz w:val="24"/>
              </w:rPr>
            </w:pPr>
            <w:hyperlink r:id="rId8" w:history="1">
              <w:r w:rsidR="0022404F" w:rsidRPr="002B6725">
                <w:rPr>
                  <w:rStyle w:val="Hyperlink"/>
                  <w:sz w:val="24"/>
                </w:rPr>
                <w:t>adele.fardoux@diplomatie.gouv.fr,</w:t>
              </w:r>
            </w:hyperlink>
          </w:p>
          <w:p w14:paraId="14069D3D" w14:textId="77777777" w:rsidR="0022404F" w:rsidRDefault="0022404F" w:rsidP="0022404F">
            <w:pPr>
              <w:pStyle w:val="TableParagraph"/>
              <w:ind w:left="0"/>
              <w:rPr>
                <w:sz w:val="24"/>
              </w:rPr>
            </w:pPr>
          </w:p>
          <w:p w14:paraId="5CCAF397" w14:textId="77777777" w:rsidR="0022404F" w:rsidRDefault="007B1435" w:rsidP="0022404F">
            <w:pPr>
              <w:pStyle w:val="TableParagraph"/>
              <w:ind w:left="0"/>
              <w:rPr>
                <w:sz w:val="24"/>
              </w:rPr>
            </w:pPr>
            <w:hyperlink r:id="rId9" w:history="1">
              <w:r w:rsidR="0022404F" w:rsidRPr="002B6725">
                <w:rPr>
                  <w:rStyle w:val="Hyperlink"/>
                  <w:sz w:val="24"/>
                </w:rPr>
                <w:t>Jan.Brojac@mzp.cz</w:t>
              </w:r>
            </w:hyperlink>
            <w:r w:rsidR="0022404F" w:rsidRPr="00482BC9">
              <w:rPr>
                <w:sz w:val="24"/>
              </w:rPr>
              <w:t>;</w:t>
            </w:r>
          </w:p>
          <w:p w14:paraId="70EFDE2A" w14:textId="77777777" w:rsidR="0022404F" w:rsidRDefault="0022404F" w:rsidP="0022404F">
            <w:pPr>
              <w:pStyle w:val="TableParagraph"/>
              <w:ind w:left="0"/>
              <w:rPr>
                <w:b/>
                <w:sz w:val="24"/>
              </w:rPr>
            </w:pPr>
          </w:p>
          <w:p w14:paraId="01D93EC7" w14:textId="3D2AEA31" w:rsidR="0022404F" w:rsidRPr="000C0B6C" w:rsidRDefault="007B1435" w:rsidP="0022404F">
            <w:hyperlink r:id="rId10">
              <w:r w:rsidR="0022404F">
                <w:rPr>
                  <w:color w:val="0000FF"/>
                  <w:u w:val="single" w:color="0000FF"/>
                </w:rPr>
                <w:t>Anne-Theo.Seinen@ec.europa.eu</w:t>
              </w:r>
            </w:hyperlink>
          </w:p>
        </w:tc>
      </w:tr>
      <w:tr w:rsidR="0022404F" w:rsidRPr="000C0B6C" w14:paraId="1D6A0240" w14:textId="77777777" w:rsidTr="00374BC0">
        <w:trPr>
          <w:trHeight w:val="404"/>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EEB386" w14:textId="77777777" w:rsidR="0022404F" w:rsidRPr="00414EDF" w:rsidRDefault="0022404F" w:rsidP="0022404F">
            <w:pPr>
              <w:jc w:val="center"/>
              <w:rPr>
                <w:b/>
                <w:bCs/>
                <w:sz w:val="22"/>
                <w:szCs w:val="22"/>
              </w:rPr>
            </w:pPr>
            <w:r>
              <w:rPr>
                <w:b/>
                <w:bCs/>
                <w:sz w:val="22"/>
                <w:szCs w:val="22"/>
              </w:rPr>
              <w:t>Comments</w:t>
            </w:r>
          </w:p>
        </w:tc>
      </w:tr>
      <w:tr w:rsidR="0022404F" w:rsidRPr="000C0B6C" w14:paraId="5687421A" w14:textId="77777777" w:rsidTr="00374BC0">
        <w:trPr>
          <w:trHeight w:val="779"/>
        </w:trPr>
        <w:tc>
          <w:tcPr>
            <w:tcW w:w="9558" w:type="dxa"/>
            <w:gridSpan w:val="2"/>
            <w:tcBorders>
              <w:top w:val="single" w:sz="4" w:space="0" w:color="auto"/>
              <w:left w:val="single" w:sz="4" w:space="0" w:color="auto"/>
              <w:right w:val="single" w:sz="4" w:space="0" w:color="auto"/>
            </w:tcBorders>
          </w:tcPr>
          <w:p w14:paraId="06E50EFF" w14:textId="7E877D1D" w:rsidR="0022404F" w:rsidRPr="0022404F" w:rsidRDefault="0022404F" w:rsidP="0022404F">
            <w:pPr>
              <w:rPr>
                <w:rFonts w:asciiTheme="majorBidi" w:hAnsiTheme="majorBidi" w:cstheme="majorBidi"/>
                <w:sz w:val="22"/>
                <w:szCs w:val="22"/>
              </w:rPr>
            </w:pPr>
            <w:r w:rsidRPr="0022404F">
              <w:rPr>
                <w:sz w:val="22"/>
                <w:szCs w:val="22"/>
              </w:rPr>
              <w:t xml:space="preserve">Please provide any general comments and specific suggestions on the proposed </w:t>
            </w:r>
            <w:r w:rsidRPr="0022404F">
              <w:rPr>
                <w:rFonts w:asciiTheme="majorBidi" w:hAnsiTheme="majorBidi" w:cstheme="majorBidi"/>
                <w:sz w:val="22"/>
                <w:szCs w:val="22"/>
              </w:rPr>
              <w:t>modus operandi of the open-ended forum of the Subsidiary Body on Implementation for country-by-country review of implementation.</w:t>
            </w:r>
          </w:p>
          <w:p w14:paraId="2ED7B47A" w14:textId="24337860" w:rsidR="0022404F" w:rsidRPr="0022404F" w:rsidRDefault="0022404F" w:rsidP="0022404F">
            <w:pPr>
              <w:rPr>
                <w:rFonts w:asciiTheme="majorBidi" w:hAnsiTheme="majorBidi" w:cstheme="majorBidi"/>
                <w:sz w:val="22"/>
                <w:szCs w:val="22"/>
              </w:rPr>
            </w:pPr>
          </w:p>
          <w:p w14:paraId="659DBC5C" w14:textId="7A6002FF" w:rsidR="0022404F" w:rsidRDefault="0022404F" w:rsidP="0022404F">
            <w:pPr>
              <w:rPr>
                <w:rFonts w:asciiTheme="majorBidi" w:hAnsiTheme="majorBidi" w:cstheme="majorBidi"/>
                <w:sz w:val="22"/>
                <w:szCs w:val="22"/>
              </w:rPr>
            </w:pPr>
            <w:r w:rsidRPr="0022404F">
              <w:rPr>
                <w:rFonts w:asciiTheme="majorBidi" w:hAnsiTheme="majorBidi" w:cstheme="majorBidi"/>
                <w:sz w:val="22"/>
                <w:szCs w:val="22"/>
              </w:rPr>
              <w:lastRenderedPageBreak/>
              <w:t>EU and its Member States support country by country review processes, however on a voluntary basis and this should be reflected in the text.</w:t>
            </w:r>
            <w:r>
              <w:rPr>
                <w:rFonts w:asciiTheme="majorBidi" w:hAnsiTheme="majorBidi" w:cstheme="majorBidi"/>
                <w:sz w:val="22"/>
                <w:szCs w:val="22"/>
              </w:rPr>
              <w:t xml:space="preserve"> Further d</w:t>
            </w:r>
            <w:r w:rsidRPr="0022404F">
              <w:rPr>
                <w:rFonts w:asciiTheme="majorBidi" w:hAnsiTheme="majorBidi" w:cstheme="majorBidi"/>
                <w:sz w:val="22"/>
                <w:szCs w:val="22"/>
              </w:rPr>
              <w:t xml:space="preserve">iscussions are still needed on this process. This add document provides a good basis. The EU </w:t>
            </w:r>
            <w:r w:rsidR="00025B93">
              <w:rPr>
                <w:rFonts w:asciiTheme="majorBidi" w:hAnsiTheme="majorBidi" w:cstheme="majorBidi"/>
                <w:sz w:val="22"/>
                <w:szCs w:val="22"/>
              </w:rPr>
              <w:t>and its Member States</w:t>
            </w:r>
            <w:r w:rsidRPr="0022404F">
              <w:rPr>
                <w:rFonts w:asciiTheme="majorBidi" w:hAnsiTheme="majorBidi" w:cstheme="majorBidi"/>
                <w:sz w:val="22"/>
                <w:szCs w:val="22"/>
              </w:rPr>
              <w:t xml:space="preserve"> would like to provide specific following comments:</w:t>
            </w:r>
          </w:p>
          <w:p w14:paraId="4E1EB3AB" w14:textId="0ADF8695" w:rsidR="0022404F" w:rsidRDefault="0022404F" w:rsidP="0022404F">
            <w:pPr>
              <w:rPr>
                <w:rFonts w:asciiTheme="majorBidi" w:hAnsiTheme="majorBidi" w:cstheme="majorBidi"/>
                <w:sz w:val="22"/>
                <w:szCs w:val="22"/>
              </w:rPr>
            </w:pPr>
          </w:p>
          <w:p w14:paraId="1C7CF387" w14:textId="3F2DE252" w:rsidR="0022404F" w:rsidRPr="0022404F" w:rsidRDefault="00FD5530" w:rsidP="0022404F">
            <w:pPr>
              <w:pStyle w:val="ListParagraph"/>
              <w:numPr>
                <w:ilvl w:val="0"/>
                <w:numId w:val="11"/>
              </w:numPr>
              <w:rPr>
                <w:szCs w:val="22"/>
              </w:rPr>
            </w:pPr>
            <w:r>
              <w:rPr>
                <w:rFonts w:asciiTheme="majorBidi" w:hAnsiTheme="majorBidi" w:cstheme="majorBidi"/>
                <w:szCs w:val="22"/>
              </w:rPr>
              <w:t>T</w:t>
            </w:r>
            <w:r w:rsidR="0022404F" w:rsidRPr="0022404F">
              <w:rPr>
                <w:rFonts w:asciiTheme="majorBidi" w:hAnsiTheme="majorBidi" w:cstheme="majorBidi"/>
                <w:szCs w:val="22"/>
              </w:rPr>
              <w:t xml:space="preserve">he text may need to be updated once the draft COP 15 decisions are </w:t>
            </w:r>
            <w:r w:rsidR="0022404F">
              <w:rPr>
                <w:rFonts w:asciiTheme="majorBidi" w:hAnsiTheme="majorBidi" w:cstheme="majorBidi"/>
                <w:szCs w:val="22"/>
              </w:rPr>
              <w:t>in more advanced stage</w:t>
            </w:r>
            <w:r w:rsidR="0022404F" w:rsidRPr="0022404F">
              <w:rPr>
                <w:rFonts w:asciiTheme="majorBidi" w:hAnsiTheme="majorBidi" w:cstheme="majorBidi"/>
                <w:szCs w:val="22"/>
              </w:rPr>
              <w:t>.</w:t>
            </w:r>
            <w:r w:rsidR="0022404F">
              <w:rPr>
                <w:rFonts w:asciiTheme="majorBidi" w:hAnsiTheme="majorBidi" w:cstheme="majorBidi"/>
                <w:szCs w:val="22"/>
              </w:rPr>
              <w:br/>
            </w:r>
            <w:r w:rsidR="0022404F" w:rsidRPr="0022404F">
              <w:rPr>
                <w:rFonts w:asciiTheme="majorBidi" w:hAnsiTheme="majorBidi" w:cstheme="majorBidi"/>
                <w:szCs w:val="22"/>
              </w:rPr>
              <w:t xml:space="preserve">To reduce the need for such updating, paragraphs and sentences that duplicate provisions in the draft Decisions such as </w:t>
            </w:r>
            <w:r w:rsidR="0022404F">
              <w:rPr>
                <w:rFonts w:asciiTheme="majorBidi" w:hAnsiTheme="majorBidi" w:cstheme="majorBidi"/>
                <w:szCs w:val="22"/>
              </w:rPr>
              <w:t>paragraphs</w:t>
            </w:r>
            <w:r w:rsidR="0022404F" w:rsidRPr="0022404F">
              <w:rPr>
                <w:rFonts w:asciiTheme="majorBidi" w:hAnsiTheme="majorBidi" w:cstheme="majorBidi"/>
                <w:szCs w:val="22"/>
              </w:rPr>
              <w:t xml:space="preserve"> 6 and 7 could be taken out. In addition, COP15 should invite the Executive Secretary to assess the functioning of the OEFI and make any proposals for adjustment of the modus operandi as appropriate. </w:t>
            </w:r>
          </w:p>
          <w:p w14:paraId="73EE5C71" w14:textId="77777777" w:rsidR="0022404F" w:rsidRPr="0022404F" w:rsidRDefault="0022404F" w:rsidP="0022404F">
            <w:pPr>
              <w:pStyle w:val="ListParagraph"/>
              <w:rPr>
                <w:szCs w:val="22"/>
              </w:rPr>
            </w:pPr>
          </w:p>
          <w:p w14:paraId="23E5196C" w14:textId="2C2DE798" w:rsidR="0022404F" w:rsidRDefault="0022404F" w:rsidP="0022404F">
            <w:pPr>
              <w:pStyle w:val="ListParagraph"/>
              <w:numPr>
                <w:ilvl w:val="0"/>
                <w:numId w:val="11"/>
              </w:numPr>
              <w:rPr>
                <w:szCs w:val="22"/>
              </w:rPr>
            </w:pPr>
            <w:r w:rsidRPr="0022404F">
              <w:rPr>
                <w:szCs w:val="22"/>
              </w:rPr>
              <w:t>The first sentence of paragraph 3 should be complemented by “</w:t>
            </w:r>
            <w:r w:rsidRPr="0022404F">
              <w:rPr>
                <w:i/>
                <w:szCs w:val="22"/>
              </w:rPr>
              <w:t>including as reflected in the most recent and national reports</w:t>
            </w:r>
            <w:r w:rsidRPr="0022404F">
              <w:rPr>
                <w:szCs w:val="22"/>
              </w:rPr>
              <w:t>”.</w:t>
            </w:r>
          </w:p>
          <w:p w14:paraId="2CD534A0" w14:textId="77777777" w:rsidR="00292B71" w:rsidRPr="00292B71" w:rsidRDefault="00292B71" w:rsidP="00292B71">
            <w:pPr>
              <w:pStyle w:val="ListParagraph"/>
              <w:rPr>
                <w:szCs w:val="22"/>
              </w:rPr>
            </w:pPr>
          </w:p>
          <w:p w14:paraId="32F942FD" w14:textId="130CDADC" w:rsidR="00292B71" w:rsidRDefault="00292B71" w:rsidP="00292B71">
            <w:pPr>
              <w:pStyle w:val="ListParagraph"/>
              <w:numPr>
                <w:ilvl w:val="0"/>
                <w:numId w:val="11"/>
              </w:numPr>
              <w:rPr>
                <w:szCs w:val="22"/>
              </w:rPr>
            </w:pPr>
            <w:r w:rsidRPr="00292B71">
              <w:rPr>
                <w:szCs w:val="22"/>
              </w:rPr>
              <w:t>On paragraph 5: we propose the paragraph</w:t>
            </w:r>
            <w:r>
              <w:rPr>
                <w:szCs w:val="22"/>
              </w:rPr>
              <w:t xml:space="preserve"> to</w:t>
            </w:r>
            <w:r w:rsidRPr="00292B71">
              <w:rPr>
                <w:szCs w:val="22"/>
              </w:rPr>
              <w:t xml:space="preserve"> formulate the aim of visibility in a more general way. We are not sure whether an exhibition at COP is an efficient or effective tool for this purpose.</w:t>
            </w:r>
          </w:p>
          <w:p w14:paraId="5CAAE65E" w14:textId="77777777" w:rsidR="00292B71" w:rsidRPr="00292B71" w:rsidRDefault="00292B71" w:rsidP="00292B71">
            <w:pPr>
              <w:pStyle w:val="ListParagraph"/>
              <w:rPr>
                <w:szCs w:val="22"/>
              </w:rPr>
            </w:pPr>
          </w:p>
          <w:p w14:paraId="05C5221A" w14:textId="505FE779" w:rsidR="00292B71" w:rsidRPr="00292B71" w:rsidRDefault="00292B71" w:rsidP="00292B71">
            <w:pPr>
              <w:pStyle w:val="ListParagraph"/>
              <w:numPr>
                <w:ilvl w:val="0"/>
                <w:numId w:val="11"/>
              </w:numPr>
              <w:rPr>
                <w:szCs w:val="22"/>
              </w:rPr>
            </w:pPr>
            <w:r w:rsidRPr="00292B71">
              <w:rPr>
                <w:szCs w:val="22"/>
              </w:rPr>
              <w:t>On paragraph 9, the EU</w:t>
            </w:r>
            <w:r w:rsidR="00025B93">
              <w:rPr>
                <w:szCs w:val="22"/>
              </w:rPr>
              <w:t xml:space="preserve"> and its Member States</w:t>
            </w:r>
            <w:r w:rsidRPr="00292B71">
              <w:rPr>
                <w:szCs w:val="22"/>
              </w:rPr>
              <w:t xml:space="preserve"> support the inclusion of relevant stakeholders and IPLCs.</w:t>
            </w:r>
          </w:p>
          <w:p w14:paraId="1DDB6BD9" w14:textId="77777777" w:rsidR="00292B71" w:rsidRPr="00292B71" w:rsidRDefault="00292B71" w:rsidP="00292B71">
            <w:pPr>
              <w:pStyle w:val="ListParagraph"/>
              <w:rPr>
                <w:szCs w:val="22"/>
              </w:rPr>
            </w:pPr>
          </w:p>
          <w:p w14:paraId="781A87B5" w14:textId="1CD45D90" w:rsidR="00292B71" w:rsidRPr="00292B71" w:rsidRDefault="00292B71" w:rsidP="00292B71">
            <w:pPr>
              <w:pStyle w:val="ListParagraph"/>
              <w:numPr>
                <w:ilvl w:val="0"/>
                <w:numId w:val="11"/>
              </w:numPr>
              <w:rPr>
                <w:szCs w:val="22"/>
              </w:rPr>
            </w:pPr>
            <w:r w:rsidRPr="00292B71">
              <w:rPr>
                <w:szCs w:val="22"/>
              </w:rPr>
              <w:t>At this stage, we can accept that it is for the Party concerned to organise a ‘national consultative process’. The CBD Secretariat should support Parties in this. The words ‘dependent on national circumstances’ is, in our view unnecessary and inappropriate. For strengthening the OEFI, we recommend that this paragraph also extends to consulting experts.</w:t>
            </w:r>
          </w:p>
          <w:p w14:paraId="00973FF0" w14:textId="77777777" w:rsidR="0022404F" w:rsidRDefault="0022404F" w:rsidP="0022404F">
            <w:pPr>
              <w:rPr>
                <w:sz w:val="22"/>
                <w:szCs w:val="22"/>
              </w:rPr>
            </w:pPr>
          </w:p>
          <w:p w14:paraId="457C8F03" w14:textId="77777777" w:rsidR="0022404F" w:rsidRPr="00414EDF" w:rsidRDefault="0022404F" w:rsidP="0022404F">
            <w:pPr>
              <w:rPr>
                <w:sz w:val="22"/>
                <w:szCs w:val="22"/>
              </w:rPr>
            </w:pPr>
          </w:p>
        </w:tc>
      </w:tr>
    </w:tbl>
    <w:p w14:paraId="1DFFC6D9" w14:textId="77777777" w:rsidR="0022404F" w:rsidRDefault="0022404F" w:rsidP="0022404F">
      <w:pPr>
        <w:jc w:val="both"/>
      </w:pPr>
      <w:r w:rsidRPr="00153018">
        <w:rPr>
          <w:i/>
          <w:sz w:val="22"/>
          <w:szCs w:val="22"/>
        </w:rPr>
        <w:lastRenderedPageBreak/>
        <w:t xml:space="preserve"> </w:t>
      </w:r>
    </w:p>
    <w:p w14:paraId="2284DA30" w14:textId="52B57D3D" w:rsidR="0022404F" w:rsidRDefault="0022404F" w:rsidP="00AE7B5B">
      <w:pPr>
        <w:jc w:val="both"/>
      </w:pPr>
    </w:p>
    <w:sectPr w:rsidR="0022404F" w:rsidSect="00AE7B5B">
      <w:headerReference w:type="default" r:id="rId11"/>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39BD" w14:textId="77777777" w:rsidR="008A5566" w:rsidRDefault="008A5566" w:rsidP="00AE7B5B">
      <w:r>
        <w:separator/>
      </w:r>
    </w:p>
  </w:endnote>
  <w:endnote w:type="continuationSeparator" w:id="0">
    <w:p w14:paraId="1F2E77B0" w14:textId="77777777" w:rsidR="008A5566" w:rsidRDefault="008A5566"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05BD" w14:textId="77777777" w:rsidR="008A5566" w:rsidRDefault="008A5566" w:rsidP="00AE7B5B">
      <w:r>
        <w:separator/>
      </w:r>
    </w:p>
  </w:footnote>
  <w:footnote w:type="continuationSeparator" w:id="0">
    <w:p w14:paraId="4D0DCF5D" w14:textId="77777777" w:rsidR="008A5566" w:rsidRDefault="008A5566" w:rsidP="00AE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311B" w14:textId="3F57DCBE" w:rsidR="00402B2D" w:rsidRDefault="00402B2D">
    <w:pPr>
      <w:pStyle w:val="Header"/>
    </w:pPr>
    <w:r>
      <w:rPr>
        <w:noProof/>
        <w:lang w:val="fr-FR" w:eastAsia="fr-FR"/>
      </w:rPr>
      <w:drawing>
        <wp:inline distT="0" distB="0" distL="0" distR="0" wp14:anchorId="28BC302E" wp14:editId="642D3220">
          <wp:extent cx="800100" cy="85674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fue.png"/>
                  <pic:cNvPicPr/>
                </pic:nvPicPr>
                <pic:blipFill>
                  <a:blip r:embed="rId1">
                    <a:extLst>
                      <a:ext uri="{28A0092B-C50C-407E-A947-70E740481C1C}">
                        <a14:useLocalDpi xmlns:a14="http://schemas.microsoft.com/office/drawing/2010/main" val="0"/>
                      </a:ext>
                    </a:extLst>
                  </a:blip>
                  <a:stretch>
                    <a:fillRect/>
                  </a:stretch>
                </pic:blipFill>
                <pic:spPr>
                  <a:xfrm>
                    <a:off x="0" y="0"/>
                    <a:ext cx="806312" cy="863397"/>
                  </a:xfrm>
                  <a:prstGeom prst="rect">
                    <a:avLst/>
                  </a:prstGeom>
                </pic:spPr>
              </pic:pic>
            </a:graphicData>
          </a:graphic>
        </wp:inline>
      </w:drawing>
    </w:r>
  </w:p>
  <w:p w14:paraId="3B4254B7" w14:textId="77777777" w:rsidR="00F74D04" w:rsidRDefault="00F7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219"/>
    <w:multiLevelType w:val="hybridMultilevel"/>
    <w:tmpl w:val="AF1C3E34"/>
    <w:lvl w:ilvl="0" w:tplc="D9949FB2">
      <w:numFmt w:val="bullet"/>
      <w:lvlText w:val=""/>
      <w:lvlJc w:val="left"/>
      <w:pPr>
        <w:ind w:left="825" w:hanging="360"/>
      </w:pPr>
      <w:rPr>
        <w:rFonts w:ascii="Symbol" w:eastAsia="Symbol" w:hAnsi="Symbol" w:cs="Symbol" w:hint="default"/>
        <w:b w:val="0"/>
        <w:bCs w:val="0"/>
        <w:i w:val="0"/>
        <w:iCs w:val="0"/>
        <w:w w:val="100"/>
        <w:sz w:val="22"/>
        <w:szCs w:val="22"/>
      </w:rPr>
    </w:lvl>
    <w:lvl w:ilvl="1" w:tplc="1354CE52">
      <w:numFmt w:val="bullet"/>
      <w:lvlText w:val="•"/>
      <w:lvlJc w:val="left"/>
      <w:pPr>
        <w:ind w:left="1582" w:hanging="360"/>
      </w:pPr>
      <w:rPr>
        <w:rFonts w:hint="default"/>
      </w:rPr>
    </w:lvl>
    <w:lvl w:ilvl="2" w:tplc="9B385AB2">
      <w:numFmt w:val="bullet"/>
      <w:lvlText w:val="•"/>
      <w:lvlJc w:val="left"/>
      <w:pPr>
        <w:ind w:left="2344" w:hanging="360"/>
      </w:pPr>
      <w:rPr>
        <w:rFonts w:hint="default"/>
      </w:rPr>
    </w:lvl>
    <w:lvl w:ilvl="3" w:tplc="C178AB10">
      <w:numFmt w:val="bullet"/>
      <w:lvlText w:val="•"/>
      <w:lvlJc w:val="left"/>
      <w:pPr>
        <w:ind w:left="3107" w:hanging="360"/>
      </w:pPr>
      <w:rPr>
        <w:rFonts w:hint="default"/>
      </w:rPr>
    </w:lvl>
    <w:lvl w:ilvl="4" w:tplc="125A6928">
      <w:numFmt w:val="bullet"/>
      <w:lvlText w:val="•"/>
      <w:lvlJc w:val="left"/>
      <w:pPr>
        <w:ind w:left="3869" w:hanging="360"/>
      </w:pPr>
      <w:rPr>
        <w:rFonts w:hint="default"/>
      </w:rPr>
    </w:lvl>
    <w:lvl w:ilvl="5" w:tplc="951CE534">
      <w:numFmt w:val="bullet"/>
      <w:lvlText w:val="•"/>
      <w:lvlJc w:val="left"/>
      <w:pPr>
        <w:ind w:left="4632" w:hanging="360"/>
      </w:pPr>
      <w:rPr>
        <w:rFonts w:hint="default"/>
      </w:rPr>
    </w:lvl>
    <w:lvl w:ilvl="6" w:tplc="BB7E8236">
      <w:numFmt w:val="bullet"/>
      <w:lvlText w:val="•"/>
      <w:lvlJc w:val="left"/>
      <w:pPr>
        <w:ind w:left="5394" w:hanging="360"/>
      </w:pPr>
      <w:rPr>
        <w:rFonts w:hint="default"/>
      </w:rPr>
    </w:lvl>
    <w:lvl w:ilvl="7" w:tplc="ED0EDEB8">
      <w:numFmt w:val="bullet"/>
      <w:lvlText w:val="•"/>
      <w:lvlJc w:val="left"/>
      <w:pPr>
        <w:ind w:left="6156" w:hanging="360"/>
      </w:pPr>
      <w:rPr>
        <w:rFonts w:hint="default"/>
      </w:rPr>
    </w:lvl>
    <w:lvl w:ilvl="8" w:tplc="C9F0802C">
      <w:numFmt w:val="bullet"/>
      <w:lvlText w:val="•"/>
      <w:lvlJc w:val="left"/>
      <w:pPr>
        <w:ind w:left="6919" w:hanging="360"/>
      </w:pPr>
      <w:rPr>
        <w:rFonts w:hint="default"/>
      </w:rPr>
    </w:lvl>
  </w:abstractNum>
  <w:abstractNum w:abstractNumId="1" w15:restartNumberingAfterBreak="0">
    <w:nsid w:val="0323046A"/>
    <w:multiLevelType w:val="hybridMultilevel"/>
    <w:tmpl w:val="3864C0C2"/>
    <w:lvl w:ilvl="0" w:tplc="D084EA1E">
      <w:start w:val="5"/>
      <w:numFmt w:val="bullet"/>
      <w:lvlText w:val="-"/>
      <w:lvlJc w:val="left"/>
      <w:pPr>
        <w:ind w:left="720" w:hanging="360"/>
      </w:pPr>
      <w:rPr>
        <w:rFonts w:ascii="Times New Roman" w:eastAsia="Times New Roman" w:hAnsi="Times New Roman" w:cs="Times New Roman" w:hint="default"/>
      </w:rPr>
    </w:lvl>
    <w:lvl w:ilvl="1" w:tplc="8CFAB41C">
      <w:numFmt w:val="bullet"/>
      <w:lvlText w:val="•"/>
      <w:lvlJc w:val="left"/>
      <w:pPr>
        <w:ind w:left="1800" w:hanging="72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491E6D"/>
    <w:multiLevelType w:val="hybridMultilevel"/>
    <w:tmpl w:val="E188CB78"/>
    <w:lvl w:ilvl="0" w:tplc="54F6EDEA">
      <w:numFmt w:val="bullet"/>
      <w:lvlText w:val="-"/>
      <w:lvlJc w:val="left"/>
      <w:pPr>
        <w:ind w:left="825" w:hanging="360"/>
      </w:pPr>
      <w:rPr>
        <w:rFonts w:ascii="Times New Roman" w:eastAsia="Times New Roman" w:hAnsi="Times New Roman" w:cs="Times New Roman" w:hint="default"/>
        <w:b w:val="0"/>
        <w:bCs w:val="0"/>
        <w:i w:val="0"/>
        <w:iCs w:val="0"/>
        <w:w w:val="100"/>
        <w:sz w:val="22"/>
        <w:szCs w:val="22"/>
      </w:rPr>
    </w:lvl>
    <w:lvl w:ilvl="1" w:tplc="BF90767A">
      <w:numFmt w:val="bullet"/>
      <w:lvlText w:val="•"/>
      <w:lvlJc w:val="left"/>
      <w:pPr>
        <w:ind w:left="1592" w:hanging="360"/>
      </w:pPr>
      <w:rPr>
        <w:rFonts w:hint="default"/>
      </w:rPr>
    </w:lvl>
    <w:lvl w:ilvl="2" w:tplc="837253CE">
      <w:numFmt w:val="bullet"/>
      <w:lvlText w:val="•"/>
      <w:lvlJc w:val="left"/>
      <w:pPr>
        <w:ind w:left="2364" w:hanging="360"/>
      </w:pPr>
      <w:rPr>
        <w:rFonts w:hint="default"/>
      </w:rPr>
    </w:lvl>
    <w:lvl w:ilvl="3" w:tplc="69683860">
      <w:numFmt w:val="bullet"/>
      <w:lvlText w:val="•"/>
      <w:lvlJc w:val="left"/>
      <w:pPr>
        <w:ind w:left="3136" w:hanging="360"/>
      </w:pPr>
      <w:rPr>
        <w:rFonts w:hint="default"/>
      </w:rPr>
    </w:lvl>
    <w:lvl w:ilvl="4" w:tplc="0AD25F9A">
      <w:numFmt w:val="bullet"/>
      <w:lvlText w:val="•"/>
      <w:lvlJc w:val="left"/>
      <w:pPr>
        <w:ind w:left="3908" w:hanging="360"/>
      </w:pPr>
      <w:rPr>
        <w:rFonts w:hint="default"/>
      </w:rPr>
    </w:lvl>
    <w:lvl w:ilvl="5" w:tplc="1DD60CE0">
      <w:numFmt w:val="bullet"/>
      <w:lvlText w:val="•"/>
      <w:lvlJc w:val="left"/>
      <w:pPr>
        <w:ind w:left="4680" w:hanging="360"/>
      </w:pPr>
      <w:rPr>
        <w:rFonts w:hint="default"/>
      </w:rPr>
    </w:lvl>
    <w:lvl w:ilvl="6" w:tplc="66344D6C">
      <w:numFmt w:val="bullet"/>
      <w:lvlText w:val="•"/>
      <w:lvlJc w:val="left"/>
      <w:pPr>
        <w:ind w:left="5452" w:hanging="360"/>
      </w:pPr>
      <w:rPr>
        <w:rFonts w:hint="default"/>
      </w:rPr>
    </w:lvl>
    <w:lvl w:ilvl="7" w:tplc="79C2691A">
      <w:numFmt w:val="bullet"/>
      <w:lvlText w:val="•"/>
      <w:lvlJc w:val="left"/>
      <w:pPr>
        <w:ind w:left="6224" w:hanging="360"/>
      </w:pPr>
      <w:rPr>
        <w:rFonts w:hint="default"/>
      </w:rPr>
    </w:lvl>
    <w:lvl w:ilvl="8" w:tplc="8E6C4F0A">
      <w:numFmt w:val="bullet"/>
      <w:lvlText w:val="•"/>
      <w:lvlJc w:val="left"/>
      <w:pPr>
        <w:ind w:left="6996" w:hanging="360"/>
      </w:pPr>
      <w:rPr>
        <w:rFonts w:hint="default"/>
      </w:rPr>
    </w:lvl>
  </w:abstractNum>
  <w:abstractNum w:abstractNumId="3" w15:restartNumberingAfterBreak="0">
    <w:nsid w:val="0C4F6411"/>
    <w:multiLevelType w:val="hybridMultilevel"/>
    <w:tmpl w:val="523AE5E0"/>
    <w:lvl w:ilvl="0" w:tplc="6E400852">
      <w:numFmt w:val="bullet"/>
      <w:lvlText w:val="-"/>
      <w:lvlJc w:val="left"/>
      <w:pPr>
        <w:ind w:left="825" w:hanging="360"/>
      </w:pPr>
      <w:rPr>
        <w:rFonts w:ascii="Times New Roman" w:eastAsia="Times New Roman" w:hAnsi="Times New Roman" w:cs="Times New Roman" w:hint="default"/>
        <w:b w:val="0"/>
        <w:bCs w:val="0"/>
        <w:i w:val="0"/>
        <w:iCs w:val="0"/>
        <w:w w:val="100"/>
        <w:sz w:val="22"/>
        <w:szCs w:val="22"/>
      </w:rPr>
    </w:lvl>
    <w:lvl w:ilvl="1" w:tplc="A5D68FBC">
      <w:numFmt w:val="bullet"/>
      <w:lvlText w:val="•"/>
      <w:lvlJc w:val="left"/>
      <w:pPr>
        <w:ind w:left="1592" w:hanging="360"/>
      </w:pPr>
      <w:rPr>
        <w:rFonts w:hint="default"/>
      </w:rPr>
    </w:lvl>
    <w:lvl w:ilvl="2" w:tplc="97DA23B6">
      <w:numFmt w:val="bullet"/>
      <w:lvlText w:val="•"/>
      <w:lvlJc w:val="left"/>
      <w:pPr>
        <w:ind w:left="2364" w:hanging="360"/>
      </w:pPr>
      <w:rPr>
        <w:rFonts w:hint="default"/>
      </w:rPr>
    </w:lvl>
    <w:lvl w:ilvl="3" w:tplc="4DB69CDE">
      <w:numFmt w:val="bullet"/>
      <w:lvlText w:val="•"/>
      <w:lvlJc w:val="left"/>
      <w:pPr>
        <w:ind w:left="3136" w:hanging="360"/>
      </w:pPr>
      <w:rPr>
        <w:rFonts w:hint="default"/>
      </w:rPr>
    </w:lvl>
    <w:lvl w:ilvl="4" w:tplc="73249944">
      <w:numFmt w:val="bullet"/>
      <w:lvlText w:val="•"/>
      <w:lvlJc w:val="left"/>
      <w:pPr>
        <w:ind w:left="3908" w:hanging="360"/>
      </w:pPr>
      <w:rPr>
        <w:rFonts w:hint="default"/>
      </w:rPr>
    </w:lvl>
    <w:lvl w:ilvl="5" w:tplc="6C4C2946">
      <w:numFmt w:val="bullet"/>
      <w:lvlText w:val="•"/>
      <w:lvlJc w:val="left"/>
      <w:pPr>
        <w:ind w:left="4680" w:hanging="360"/>
      </w:pPr>
      <w:rPr>
        <w:rFonts w:hint="default"/>
      </w:rPr>
    </w:lvl>
    <w:lvl w:ilvl="6" w:tplc="D22CA3B8">
      <w:numFmt w:val="bullet"/>
      <w:lvlText w:val="•"/>
      <w:lvlJc w:val="left"/>
      <w:pPr>
        <w:ind w:left="5452" w:hanging="360"/>
      </w:pPr>
      <w:rPr>
        <w:rFonts w:hint="default"/>
      </w:rPr>
    </w:lvl>
    <w:lvl w:ilvl="7" w:tplc="6F6E4962">
      <w:numFmt w:val="bullet"/>
      <w:lvlText w:val="•"/>
      <w:lvlJc w:val="left"/>
      <w:pPr>
        <w:ind w:left="6224" w:hanging="360"/>
      </w:pPr>
      <w:rPr>
        <w:rFonts w:hint="default"/>
      </w:rPr>
    </w:lvl>
    <w:lvl w:ilvl="8" w:tplc="CA6C0AE4">
      <w:numFmt w:val="bullet"/>
      <w:lvlText w:val="•"/>
      <w:lvlJc w:val="left"/>
      <w:pPr>
        <w:ind w:left="6996" w:hanging="360"/>
      </w:pPr>
      <w:rPr>
        <w:rFonts w:hint="default"/>
      </w:rPr>
    </w:lvl>
  </w:abstractNum>
  <w:abstractNum w:abstractNumId="4" w15:restartNumberingAfterBreak="0">
    <w:nsid w:val="114A7574"/>
    <w:multiLevelType w:val="hybridMultilevel"/>
    <w:tmpl w:val="5CCC8722"/>
    <w:lvl w:ilvl="0" w:tplc="D084EA1E">
      <w:start w:val="5"/>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2DA762C"/>
    <w:multiLevelType w:val="hybridMultilevel"/>
    <w:tmpl w:val="A1B41076"/>
    <w:lvl w:ilvl="0" w:tplc="E7183856">
      <w:numFmt w:val="bullet"/>
      <w:lvlText w:val=""/>
      <w:lvlJc w:val="left"/>
      <w:pPr>
        <w:ind w:left="825" w:hanging="360"/>
      </w:pPr>
      <w:rPr>
        <w:rFonts w:ascii="Symbol" w:eastAsia="Symbol" w:hAnsi="Symbol" w:cs="Symbol" w:hint="default"/>
        <w:b w:val="0"/>
        <w:bCs w:val="0"/>
        <w:i w:val="0"/>
        <w:iCs w:val="0"/>
        <w:w w:val="100"/>
        <w:sz w:val="22"/>
        <w:szCs w:val="22"/>
      </w:rPr>
    </w:lvl>
    <w:lvl w:ilvl="1" w:tplc="907A130E">
      <w:numFmt w:val="bullet"/>
      <w:lvlText w:val="•"/>
      <w:lvlJc w:val="left"/>
      <w:pPr>
        <w:ind w:left="1582" w:hanging="360"/>
      </w:pPr>
      <w:rPr>
        <w:rFonts w:hint="default"/>
      </w:rPr>
    </w:lvl>
    <w:lvl w:ilvl="2" w:tplc="47A4F2C0">
      <w:numFmt w:val="bullet"/>
      <w:lvlText w:val="•"/>
      <w:lvlJc w:val="left"/>
      <w:pPr>
        <w:ind w:left="2344" w:hanging="360"/>
      </w:pPr>
      <w:rPr>
        <w:rFonts w:hint="default"/>
      </w:rPr>
    </w:lvl>
    <w:lvl w:ilvl="3" w:tplc="625E1E0A">
      <w:numFmt w:val="bullet"/>
      <w:lvlText w:val="•"/>
      <w:lvlJc w:val="left"/>
      <w:pPr>
        <w:ind w:left="3107" w:hanging="360"/>
      </w:pPr>
      <w:rPr>
        <w:rFonts w:hint="default"/>
      </w:rPr>
    </w:lvl>
    <w:lvl w:ilvl="4" w:tplc="AAAC1A34">
      <w:numFmt w:val="bullet"/>
      <w:lvlText w:val="•"/>
      <w:lvlJc w:val="left"/>
      <w:pPr>
        <w:ind w:left="3869" w:hanging="360"/>
      </w:pPr>
      <w:rPr>
        <w:rFonts w:hint="default"/>
      </w:rPr>
    </w:lvl>
    <w:lvl w:ilvl="5" w:tplc="8BD4DE62">
      <w:numFmt w:val="bullet"/>
      <w:lvlText w:val="•"/>
      <w:lvlJc w:val="left"/>
      <w:pPr>
        <w:ind w:left="4632" w:hanging="360"/>
      </w:pPr>
      <w:rPr>
        <w:rFonts w:hint="default"/>
      </w:rPr>
    </w:lvl>
    <w:lvl w:ilvl="6" w:tplc="DBBAFC06">
      <w:numFmt w:val="bullet"/>
      <w:lvlText w:val="•"/>
      <w:lvlJc w:val="left"/>
      <w:pPr>
        <w:ind w:left="5394" w:hanging="360"/>
      </w:pPr>
      <w:rPr>
        <w:rFonts w:hint="default"/>
      </w:rPr>
    </w:lvl>
    <w:lvl w:ilvl="7" w:tplc="2712593E">
      <w:numFmt w:val="bullet"/>
      <w:lvlText w:val="•"/>
      <w:lvlJc w:val="left"/>
      <w:pPr>
        <w:ind w:left="6156" w:hanging="360"/>
      </w:pPr>
      <w:rPr>
        <w:rFonts w:hint="default"/>
      </w:rPr>
    </w:lvl>
    <w:lvl w:ilvl="8" w:tplc="18526F24">
      <w:numFmt w:val="bullet"/>
      <w:lvlText w:val="•"/>
      <w:lvlJc w:val="left"/>
      <w:pPr>
        <w:ind w:left="6919" w:hanging="360"/>
      </w:pPr>
      <w:rPr>
        <w:rFonts w:hint="default"/>
      </w:rPr>
    </w:lvl>
  </w:abstractNum>
  <w:abstractNum w:abstractNumId="6" w15:restartNumberingAfterBreak="0">
    <w:nsid w:val="15E7063B"/>
    <w:multiLevelType w:val="hybridMultilevel"/>
    <w:tmpl w:val="843422D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787FC5"/>
    <w:multiLevelType w:val="hybridMultilevel"/>
    <w:tmpl w:val="0166072E"/>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A6B58"/>
    <w:multiLevelType w:val="hybridMultilevel"/>
    <w:tmpl w:val="CFE07AD8"/>
    <w:lvl w:ilvl="0" w:tplc="44721FE4">
      <w:numFmt w:val="bullet"/>
      <w:lvlText w:val="-"/>
      <w:lvlJc w:val="left"/>
      <w:pPr>
        <w:ind w:left="824" w:hanging="360"/>
      </w:pPr>
      <w:rPr>
        <w:rFonts w:ascii="Times New Roman" w:eastAsia="Times New Roman" w:hAnsi="Times New Roman" w:cs="Times New Roman" w:hint="default"/>
        <w:b w:val="0"/>
        <w:bCs w:val="0"/>
        <w:i w:val="0"/>
        <w:iCs w:val="0"/>
        <w:w w:val="100"/>
        <w:sz w:val="22"/>
        <w:szCs w:val="22"/>
      </w:rPr>
    </w:lvl>
    <w:lvl w:ilvl="1" w:tplc="D99CD5B0">
      <w:numFmt w:val="bullet"/>
      <w:lvlText w:val="•"/>
      <w:lvlJc w:val="left"/>
      <w:pPr>
        <w:ind w:left="1594" w:hanging="360"/>
      </w:pPr>
      <w:rPr>
        <w:rFonts w:hint="default"/>
      </w:rPr>
    </w:lvl>
    <w:lvl w:ilvl="2" w:tplc="46EE87E6">
      <w:numFmt w:val="bullet"/>
      <w:lvlText w:val="•"/>
      <w:lvlJc w:val="left"/>
      <w:pPr>
        <w:ind w:left="2369" w:hanging="360"/>
      </w:pPr>
      <w:rPr>
        <w:rFonts w:hint="default"/>
      </w:rPr>
    </w:lvl>
    <w:lvl w:ilvl="3" w:tplc="08D67AFC">
      <w:numFmt w:val="bullet"/>
      <w:lvlText w:val="•"/>
      <w:lvlJc w:val="left"/>
      <w:pPr>
        <w:ind w:left="3144" w:hanging="360"/>
      </w:pPr>
      <w:rPr>
        <w:rFonts w:hint="default"/>
      </w:rPr>
    </w:lvl>
    <w:lvl w:ilvl="4" w:tplc="91448106">
      <w:numFmt w:val="bullet"/>
      <w:lvlText w:val="•"/>
      <w:lvlJc w:val="left"/>
      <w:pPr>
        <w:ind w:left="3919" w:hanging="360"/>
      </w:pPr>
      <w:rPr>
        <w:rFonts w:hint="default"/>
      </w:rPr>
    </w:lvl>
    <w:lvl w:ilvl="5" w:tplc="677EA6DA">
      <w:numFmt w:val="bullet"/>
      <w:lvlText w:val="•"/>
      <w:lvlJc w:val="left"/>
      <w:pPr>
        <w:ind w:left="4694" w:hanging="360"/>
      </w:pPr>
      <w:rPr>
        <w:rFonts w:hint="default"/>
      </w:rPr>
    </w:lvl>
    <w:lvl w:ilvl="6" w:tplc="A72A8906">
      <w:numFmt w:val="bullet"/>
      <w:lvlText w:val="•"/>
      <w:lvlJc w:val="left"/>
      <w:pPr>
        <w:ind w:left="5469" w:hanging="360"/>
      </w:pPr>
      <w:rPr>
        <w:rFonts w:hint="default"/>
      </w:rPr>
    </w:lvl>
    <w:lvl w:ilvl="7" w:tplc="17882174">
      <w:numFmt w:val="bullet"/>
      <w:lvlText w:val="•"/>
      <w:lvlJc w:val="left"/>
      <w:pPr>
        <w:ind w:left="6244" w:hanging="360"/>
      </w:pPr>
      <w:rPr>
        <w:rFonts w:hint="default"/>
      </w:rPr>
    </w:lvl>
    <w:lvl w:ilvl="8" w:tplc="EB2ED3DA">
      <w:numFmt w:val="bullet"/>
      <w:lvlText w:val="•"/>
      <w:lvlJc w:val="left"/>
      <w:pPr>
        <w:ind w:left="7019" w:hanging="360"/>
      </w:pPr>
      <w:rPr>
        <w:rFonts w:hint="default"/>
      </w:rPr>
    </w:lvl>
  </w:abstractNum>
  <w:abstractNum w:abstractNumId="10" w15:restartNumberingAfterBreak="0">
    <w:nsid w:val="446A5ABD"/>
    <w:multiLevelType w:val="hybridMultilevel"/>
    <w:tmpl w:val="BD866D4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3010EA"/>
    <w:multiLevelType w:val="hybridMultilevel"/>
    <w:tmpl w:val="4D7887DC"/>
    <w:lvl w:ilvl="0" w:tplc="7D8CC63C">
      <w:numFmt w:val="bullet"/>
      <w:lvlText w:val=""/>
      <w:lvlJc w:val="left"/>
      <w:pPr>
        <w:ind w:left="827" w:hanging="360"/>
      </w:pPr>
      <w:rPr>
        <w:rFonts w:ascii="Symbol" w:eastAsia="Symbol" w:hAnsi="Symbol" w:cs="Symbol" w:hint="default"/>
        <w:b w:val="0"/>
        <w:bCs w:val="0"/>
        <w:i w:val="0"/>
        <w:iCs w:val="0"/>
        <w:w w:val="100"/>
        <w:sz w:val="22"/>
        <w:szCs w:val="22"/>
      </w:rPr>
    </w:lvl>
    <w:lvl w:ilvl="1" w:tplc="97CC15EA">
      <w:numFmt w:val="bullet"/>
      <w:lvlText w:val="•"/>
      <w:lvlJc w:val="left"/>
      <w:pPr>
        <w:ind w:left="1672" w:hanging="360"/>
      </w:pPr>
      <w:rPr>
        <w:rFonts w:hint="default"/>
      </w:rPr>
    </w:lvl>
    <w:lvl w:ilvl="2" w:tplc="07BC0758">
      <w:numFmt w:val="bullet"/>
      <w:lvlText w:val="•"/>
      <w:lvlJc w:val="left"/>
      <w:pPr>
        <w:ind w:left="2525" w:hanging="360"/>
      </w:pPr>
      <w:rPr>
        <w:rFonts w:hint="default"/>
      </w:rPr>
    </w:lvl>
    <w:lvl w:ilvl="3" w:tplc="0A04865C">
      <w:numFmt w:val="bullet"/>
      <w:lvlText w:val="•"/>
      <w:lvlJc w:val="left"/>
      <w:pPr>
        <w:ind w:left="3377" w:hanging="360"/>
      </w:pPr>
      <w:rPr>
        <w:rFonts w:hint="default"/>
      </w:rPr>
    </w:lvl>
    <w:lvl w:ilvl="4" w:tplc="F3D85E66">
      <w:numFmt w:val="bullet"/>
      <w:lvlText w:val="•"/>
      <w:lvlJc w:val="left"/>
      <w:pPr>
        <w:ind w:left="4230" w:hanging="360"/>
      </w:pPr>
      <w:rPr>
        <w:rFonts w:hint="default"/>
      </w:rPr>
    </w:lvl>
    <w:lvl w:ilvl="5" w:tplc="D4045CFA">
      <w:numFmt w:val="bullet"/>
      <w:lvlText w:val="•"/>
      <w:lvlJc w:val="left"/>
      <w:pPr>
        <w:ind w:left="5083" w:hanging="360"/>
      </w:pPr>
      <w:rPr>
        <w:rFonts w:hint="default"/>
      </w:rPr>
    </w:lvl>
    <w:lvl w:ilvl="6" w:tplc="78EECAAE">
      <w:numFmt w:val="bullet"/>
      <w:lvlText w:val="•"/>
      <w:lvlJc w:val="left"/>
      <w:pPr>
        <w:ind w:left="5935" w:hanging="360"/>
      </w:pPr>
      <w:rPr>
        <w:rFonts w:hint="default"/>
      </w:rPr>
    </w:lvl>
    <w:lvl w:ilvl="7" w:tplc="F8B8589A">
      <w:numFmt w:val="bullet"/>
      <w:lvlText w:val="•"/>
      <w:lvlJc w:val="left"/>
      <w:pPr>
        <w:ind w:left="6788" w:hanging="360"/>
      </w:pPr>
      <w:rPr>
        <w:rFonts w:hint="default"/>
      </w:rPr>
    </w:lvl>
    <w:lvl w:ilvl="8" w:tplc="6922AE14">
      <w:numFmt w:val="bullet"/>
      <w:lvlText w:val="•"/>
      <w:lvlJc w:val="left"/>
      <w:pPr>
        <w:ind w:left="7640" w:hanging="360"/>
      </w:pPr>
      <w:rPr>
        <w:rFonts w:hint="default"/>
      </w:rPr>
    </w:lvl>
  </w:abstractNum>
  <w:abstractNum w:abstractNumId="12" w15:restartNumberingAfterBreak="0">
    <w:nsid w:val="4863498C"/>
    <w:multiLevelType w:val="hybridMultilevel"/>
    <w:tmpl w:val="69488080"/>
    <w:lvl w:ilvl="0" w:tplc="0F1C288C">
      <w:numFmt w:val="bullet"/>
      <w:lvlText w:val=""/>
      <w:lvlJc w:val="left"/>
      <w:pPr>
        <w:ind w:left="827" w:hanging="360"/>
      </w:pPr>
      <w:rPr>
        <w:rFonts w:ascii="Symbol" w:eastAsia="Symbol" w:hAnsi="Symbol" w:cs="Symbol" w:hint="default"/>
        <w:b w:val="0"/>
        <w:bCs w:val="0"/>
        <w:i w:val="0"/>
        <w:iCs w:val="0"/>
        <w:w w:val="100"/>
        <w:sz w:val="22"/>
        <w:szCs w:val="22"/>
      </w:rPr>
    </w:lvl>
    <w:lvl w:ilvl="1" w:tplc="E7AC6D40">
      <w:numFmt w:val="bullet"/>
      <w:lvlText w:val="•"/>
      <w:lvlJc w:val="left"/>
      <w:pPr>
        <w:ind w:left="1672" w:hanging="360"/>
      </w:pPr>
      <w:rPr>
        <w:rFonts w:hint="default"/>
      </w:rPr>
    </w:lvl>
    <w:lvl w:ilvl="2" w:tplc="8D162966">
      <w:numFmt w:val="bullet"/>
      <w:lvlText w:val="•"/>
      <w:lvlJc w:val="left"/>
      <w:pPr>
        <w:ind w:left="2525" w:hanging="360"/>
      </w:pPr>
      <w:rPr>
        <w:rFonts w:hint="default"/>
      </w:rPr>
    </w:lvl>
    <w:lvl w:ilvl="3" w:tplc="A8F0B100">
      <w:numFmt w:val="bullet"/>
      <w:lvlText w:val="•"/>
      <w:lvlJc w:val="left"/>
      <w:pPr>
        <w:ind w:left="3377" w:hanging="360"/>
      </w:pPr>
      <w:rPr>
        <w:rFonts w:hint="default"/>
      </w:rPr>
    </w:lvl>
    <w:lvl w:ilvl="4" w:tplc="DCA2BC68">
      <w:numFmt w:val="bullet"/>
      <w:lvlText w:val="•"/>
      <w:lvlJc w:val="left"/>
      <w:pPr>
        <w:ind w:left="4230" w:hanging="360"/>
      </w:pPr>
      <w:rPr>
        <w:rFonts w:hint="default"/>
      </w:rPr>
    </w:lvl>
    <w:lvl w:ilvl="5" w:tplc="910623DC">
      <w:numFmt w:val="bullet"/>
      <w:lvlText w:val="•"/>
      <w:lvlJc w:val="left"/>
      <w:pPr>
        <w:ind w:left="5083" w:hanging="360"/>
      </w:pPr>
      <w:rPr>
        <w:rFonts w:hint="default"/>
      </w:rPr>
    </w:lvl>
    <w:lvl w:ilvl="6" w:tplc="21C6ECF4">
      <w:numFmt w:val="bullet"/>
      <w:lvlText w:val="•"/>
      <w:lvlJc w:val="left"/>
      <w:pPr>
        <w:ind w:left="5935" w:hanging="360"/>
      </w:pPr>
      <w:rPr>
        <w:rFonts w:hint="default"/>
      </w:rPr>
    </w:lvl>
    <w:lvl w:ilvl="7" w:tplc="DF904DFE">
      <w:numFmt w:val="bullet"/>
      <w:lvlText w:val="•"/>
      <w:lvlJc w:val="left"/>
      <w:pPr>
        <w:ind w:left="6788" w:hanging="360"/>
      </w:pPr>
      <w:rPr>
        <w:rFonts w:hint="default"/>
      </w:rPr>
    </w:lvl>
    <w:lvl w:ilvl="8" w:tplc="9928FC74">
      <w:numFmt w:val="bullet"/>
      <w:lvlText w:val="•"/>
      <w:lvlJc w:val="left"/>
      <w:pPr>
        <w:ind w:left="7640" w:hanging="360"/>
      </w:pPr>
      <w:rPr>
        <w:rFonts w:hint="default"/>
      </w:rPr>
    </w:lvl>
  </w:abstractNum>
  <w:abstractNum w:abstractNumId="13" w15:restartNumberingAfterBreak="0">
    <w:nsid w:val="5892201D"/>
    <w:multiLevelType w:val="hybridMultilevel"/>
    <w:tmpl w:val="5CBE59B0"/>
    <w:lvl w:ilvl="0" w:tplc="15A85182">
      <w:numFmt w:val="bullet"/>
      <w:lvlText w:val=""/>
      <w:lvlJc w:val="left"/>
      <w:pPr>
        <w:ind w:left="825" w:hanging="360"/>
      </w:pPr>
      <w:rPr>
        <w:rFonts w:ascii="Symbol" w:eastAsia="Symbol" w:hAnsi="Symbol" w:cs="Symbol" w:hint="default"/>
        <w:b w:val="0"/>
        <w:bCs w:val="0"/>
        <w:i w:val="0"/>
        <w:iCs w:val="0"/>
        <w:w w:val="100"/>
        <w:sz w:val="22"/>
        <w:szCs w:val="22"/>
      </w:rPr>
    </w:lvl>
    <w:lvl w:ilvl="1" w:tplc="5D10A3BC">
      <w:numFmt w:val="bullet"/>
      <w:lvlText w:val="•"/>
      <w:lvlJc w:val="left"/>
      <w:pPr>
        <w:ind w:left="1582" w:hanging="360"/>
      </w:pPr>
      <w:rPr>
        <w:rFonts w:hint="default"/>
      </w:rPr>
    </w:lvl>
    <w:lvl w:ilvl="2" w:tplc="0930F8D8">
      <w:numFmt w:val="bullet"/>
      <w:lvlText w:val="•"/>
      <w:lvlJc w:val="left"/>
      <w:pPr>
        <w:ind w:left="2344" w:hanging="360"/>
      </w:pPr>
      <w:rPr>
        <w:rFonts w:hint="default"/>
      </w:rPr>
    </w:lvl>
    <w:lvl w:ilvl="3" w:tplc="166221F0">
      <w:numFmt w:val="bullet"/>
      <w:lvlText w:val="•"/>
      <w:lvlJc w:val="left"/>
      <w:pPr>
        <w:ind w:left="3107" w:hanging="360"/>
      </w:pPr>
      <w:rPr>
        <w:rFonts w:hint="default"/>
      </w:rPr>
    </w:lvl>
    <w:lvl w:ilvl="4" w:tplc="6A28FB78">
      <w:numFmt w:val="bullet"/>
      <w:lvlText w:val="•"/>
      <w:lvlJc w:val="left"/>
      <w:pPr>
        <w:ind w:left="3869" w:hanging="360"/>
      </w:pPr>
      <w:rPr>
        <w:rFonts w:hint="default"/>
      </w:rPr>
    </w:lvl>
    <w:lvl w:ilvl="5" w:tplc="E16226E6">
      <w:numFmt w:val="bullet"/>
      <w:lvlText w:val="•"/>
      <w:lvlJc w:val="left"/>
      <w:pPr>
        <w:ind w:left="4632" w:hanging="360"/>
      </w:pPr>
      <w:rPr>
        <w:rFonts w:hint="default"/>
      </w:rPr>
    </w:lvl>
    <w:lvl w:ilvl="6" w:tplc="9BD0EFCC">
      <w:numFmt w:val="bullet"/>
      <w:lvlText w:val="•"/>
      <w:lvlJc w:val="left"/>
      <w:pPr>
        <w:ind w:left="5394" w:hanging="360"/>
      </w:pPr>
      <w:rPr>
        <w:rFonts w:hint="default"/>
      </w:rPr>
    </w:lvl>
    <w:lvl w:ilvl="7" w:tplc="E79ABB62">
      <w:numFmt w:val="bullet"/>
      <w:lvlText w:val="•"/>
      <w:lvlJc w:val="left"/>
      <w:pPr>
        <w:ind w:left="6156" w:hanging="360"/>
      </w:pPr>
      <w:rPr>
        <w:rFonts w:hint="default"/>
      </w:rPr>
    </w:lvl>
    <w:lvl w:ilvl="8" w:tplc="4C4C6A22">
      <w:numFmt w:val="bullet"/>
      <w:lvlText w:val="•"/>
      <w:lvlJc w:val="left"/>
      <w:pPr>
        <w:ind w:left="6919" w:hanging="360"/>
      </w:pPr>
      <w:rPr>
        <w:rFonts w:hint="default"/>
      </w:rPr>
    </w:lvl>
  </w:abstractNum>
  <w:abstractNum w:abstractNumId="14" w15:restartNumberingAfterBreak="0">
    <w:nsid w:val="5EF40626"/>
    <w:multiLevelType w:val="hybridMultilevel"/>
    <w:tmpl w:val="073CFE60"/>
    <w:lvl w:ilvl="0" w:tplc="D084EA1E">
      <w:start w:val="5"/>
      <w:numFmt w:val="bullet"/>
      <w:lvlText w:val="-"/>
      <w:lvlJc w:val="left"/>
      <w:pPr>
        <w:ind w:left="720" w:hanging="360"/>
      </w:pPr>
      <w:rPr>
        <w:rFonts w:ascii="Times New Roman" w:eastAsia="Times New Roman" w:hAnsi="Times New Roman" w:cs="Times New Roman" w:hint="default"/>
      </w:rPr>
    </w:lvl>
    <w:lvl w:ilvl="1" w:tplc="D084EA1E">
      <w:start w:val="5"/>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24A7FCF"/>
    <w:multiLevelType w:val="hybridMultilevel"/>
    <w:tmpl w:val="E6EC7FE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E14344"/>
    <w:multiLevelType w:val="hybridMultilevel"/>
    <w:tmpl w:val="ED2095E8"/>
    <w:lvl w:ilvl="0" w:tplc="D084EA1E">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C304DA7"/>
    <w:multiLevelType w:val="hybridMultilevel"/>
    <w:tmpl w:val="98BCD650"/>
    <w:lvl w:ilvl="0" w:tplc="D084EA1E">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2543E6"/>
    <w:multiLevelType w:val="hybridMultilevel"/>
    <w:tmpl w:val="1990308A"/>
    <w:lvl w:ilvl="0" w:tplc="6394B3A4">
      <w:numFmt w:val="bullet"/>
      <w:lvlText w:val="-"/>
      <w:lvlJc w:val="left"/>
      <w:pPr>
        <w:ind w:left="826" w:hanging="361"/>
      </w:pPr>
      <w:rPr>
        <w:rFonts w:ascii="Times New Roman" w:eastAsia="Times New Roman" w:hAnsi="Times New Roman" w:cs="Times New Roman" w:hint="default"/>
        <w:b w:val="0"/>
        <w:bCs w:val="0"/>
        <w:i w:val="0"/>
        <w:iCs w:val="0"/>
        <w:w w:val="100"/>
        <w:sz w:val="22"/>
        <w:szCs w:val="22"/>
      </w:rPr>
    </w:lvl>
    <w:lvl w:ilvl="1" w:tplc="4498F604">
      <w:numFmt w:val="bullet"/>
      <w:lvlText w:val="•"/>
      <w:lvlJc w:val="left"/>
      <w:pPr>
        <w:ind w:left="1520" w:hanging="361"/>
      </w:pPr>
      <w:rPr>
        <w:rFonts w:hint="default"/>
      </w:rPr>
    </w:lvl>
    <w:lvl w:ilvl="2" w:tplc="785867D4">
      <w:numFmt w:val="bullet"/>
      <w:lvlText w:val="•"/>
      <w:lvlJc w:val="left"/>
      <w:pPr>
        <w:ind w:left="2220" w:hanging="361"/>
      </w:pPr>
      <w:rPr>
        <w:rFonts w:hint="default"/>
      </w:rPr>
    </w:lvl>
    <w:lvl w:ilvl="3" w:tplc="8ED85C48">
      <w:numFmt w:val="bullet"/>
      <w:lvlText w:val="•"/>
      <w:lvlJc w:val="left"/>
      <w:pPr>
        <w:ind w:left="2920" w:hanging="361"/>
      </w:pPr>
      <w:rPr>
        <w:rFonts w:hint="default"/>
      </w:rPr>
    </w:lvl>
    <w:lvl w:ilvl="4" w:tplc="CC9AD44E">
      <w:numFmt w:val="bullet"/>
      <w:lvlText w:val="•"/>
      <w:lvlJc w:val="left"/>
      <w:pPr>
        <w:ind w:left="3620" w:hanging="361"/>
      </w:pPr>
      <w:rPr>
        <w:rFonts w:hint="default"/>
      </w:rPr>
    </w:lvl>
    <w:lvl w:ilvl="5" w:tplc="4CE2E416">
      <w:numFmt w:val="bullet"/>
      <w:lvlText w:val="•"/>
      <w:lvlJc w:val="left"/>
      <w:pPr>
        <w:ind w:left="4320" w:hanging="361"/>
      </w:pPr>
      <w:rPr>
        <w:rFonts w:hint="default"/>
      </w:rPr>
    </w:lvl>
    <w:lvl w:ilvl="6" w:tplc="A6EC51D0">
      <w:numFmt w:val="bullet"/>
      <w:lvlText w:val="•"/>
      <w:lvlJc w:val="left"/>
      <w:pPr>
        <w:ind w:left="5020" w:hanging="361"/>
      </w:pPr>
      <w:rPr>
        <w:rFonts w:hint="default"/>
      </w:rPr>
    </w:lvl>
    <w:lvl w:ilvl="7" w:tplc="FA88D798">
      <w:numFmt w:val="bullet"/>
      <w:lvlText w:val="•"/>
      <w:lvlJc w:val="left"/>
      <w:pPr>
        <w:ind w:left="5720" w:hanging="361"/>
      </w:pPr>
      <w:rPr>
        <w:rFonts w:hint="default"/>
      </w:rPr>
    </w:lvl>
    <w:lvl w:ilvl="8" w:tplc="A23AFB88">
      <w:numFmt w:val="bullet"/>
      <w:lvlText w:val="•"/>
      <w:lvlJc w:val="left"/>
      <w:pPr>
        <w:ind w:left="6420" w:hanging="361"/>
      </w:pPr>
      <w:rPr>
        <w:rFonts w:hint="default"/>
      </w:rPr>
    </w:lvl>
  </w:abstractNum>
  <w:num w:numId="1">
    <w:abstractNumId w:val="8"/>
  </w:num>
  <w:num w:numId="2">
    <w:abstractNumId w:val="15"/>
  </w:num>
  <w:num w:numId="3">
    <w:abstractNumId w:val="17"/>
  </w:num>
  <w:num w:numId="4">
    <w:abstractNumId w:val="14"/>
  </w:num>
  <w:num w:numId="5">
    <w:abstractNumId w:val="9"/>
  </w:num>
  <w:num w:numId="6">
    <w:abstractNumId w:val="2"/>
  </w:num>
  <w:num w:numId="7">
    <w:abstractNumId w:val="3"/>
  </w:num>
  <w:num w:numId="8">
    <w:abstractNumId w:val="10"/>
  </w:num>
  <w:num w:numId="9">
    <w:abstractNumId w:val="4"/>
  </w:num>
  <w:num w:numId="10">
    <w:abstractNumId w:val="7"/>
  </w:num>
  <w:num w:numId="11">
    <w:abstractNumId w:val="1"/>
  </w:num>
  <w:num w:numId="12">
    <w:abstractNumId w:val="11"/>
  </w:num>
  <w:num w:numId="13">
    <w:abstractNumId w:val="5"/>
  </w:num>
  <w:num w:numId="14">
    <w:abstractNumId w:val="12"/>
  </w:num>
  <w:num w:numId="15">
    <w:abstractNumId w:val="0"/>
  </w:num>
  <w:num w:numId="16">
    <w:abstractNumId w:val="13"/>
  </w:num>
  <w:num w:numId="17">
    <w:abstractNumId w:val="1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CA"/>
    <w:rsid w:val="00002924"/>
    <w:rsid w:val="00015D5B"/>
    <w:rsid w:val="00021B66"/>
    <w:rsid w:val="00025B93"/>
    <w:rsid w:val="00043210"/>
    <w:rsid w:val="000459D7"/>
    <w:rsid w:val="00067B08"/>
    <w:rsid w:val="00070895"/>
    <w:rsid w:val="000745D1"/>
    <w:rsid w:val="00091C5F"/>
    <w:rsid w:val="000961FE"/>
    <w:rsid w:val="000A522F"/>
    <w:rsid w:val="000A561B"/>
    <w:rsid w:val="000D156C"/>
    <w:rsid w:val="000D75AD"/>
    <w:rsid w:val="000F04E1"/>
    <w:rsid w:val="00130A14"/>
    <w:rsid w:val="00155ABD"/>
    <w:rsid w:val="0016656C"/>
    <w:rsid w:val="001B5077"/>
    <w:rsid w:val="0022404F"/>
    <w:rsid w:val="00224D60"/>
    <w:rsid w:val="002273D8"/>
    <w:rsid w:val="00236608"/>
    <w:rsid w:val="00272FFC"/>
    <w:rsid w:val="002751B7"/>
    <w:rsid w:val="00292B71"/>
    <w:rsid w:val="002C2F64"/>
    <w:rsid w:val="002D1886"/>
    <w:rsid w:val="002D2BE6"/>
    <w:rsid w:val="00307F0D"/>
    <w:rsid w:val="003150F4"/>
    <w:rsid w:val="0033526A"/>
    <w:rsid w:val="00397714"/>
    <w:rsid w:val="003B5690"/>
    <w:rsid w:val="003C4EEA"/>
    <w:rsid w:val="003E2A63"/>
    <w:rsid w:val="003F2397"/>
    <w:rsid w:val="003F73B6"/>
    <w:rsid w:val="00402B2D"/>
    <w:rsid w:val="00414EDF"/>
    <w:rsid w:val="00472B8D"/>
    <w:rsid w:val="00481D7F"/>
    <w:rsid w:val="00482473"/>
    <w:rsid w:val="004B12DF"/>
    <w:rsid w:val="004C5750"/>
    <w:rsid w:val="004F6262"/>
    <w:rsid w:val="005114BE"/>
    <w:rsid w:val="005254A9"/>
    <w:rsid w:val="00530F09"/>
    <w:rsid w:val="00531C70"/>
    <w:rsid w:val="005329E8"/>
    <w:rsid w:val="0053632F"/>
    <w:rsid w:val="005558F7"/>
    <w:rsid w:val="0058563B"/>
    <w:rsid w:val="005929F3"/>
    <w:rsid w:val="005C4B15"/>
    <w:rsid w:val="005F0FF6"/>
    <w:rsid w:val="00607E0B"/>
    <w:rsid w:val="006250D0"/>
    <w:rsid w:val="00636EB3"/>
    <w:rsid w:val="00647F74"/>
    <w:rsid w:val="0066518A"/>
    <w:rsid w:val="006F0CCF"/>
    <w:rsid w:val="00700B52"/>
    <w:rsid w:val="00710354"/>
    <w:rsid w:val="00715556"/>
    <w:rsid w:val="00721F70"/>
    <w:rsid w:val="007254C5"/>
    <w:rsid w:val="00766AF1"/>
    <w:rsid w:val="007B74C3"/>
    <w:rsid w:val="007C6E2C"/>
    <w:rsid w:val="00802404"/>
    <w:rsid w:val="00830ECA"/>
    <w:rsid w:val="00855AB9"/>
    <w:rsid w:val="00886660"/>
    <w:rsid w:val="008A26D5"/>
    <w:rsid w:val="008A3A9F"/>
    <w:rsid w:val="008A5566"/>
    <w:rsid w:val="008A6047"/>
    <w:rsid w:val="008C24C2"/>
    <w:rsid w:val="008C4001"/>
    <w:rsid w:val="008E7015"/>
    <w:rsid w:val="00955C76"/>
    <w:rsid w:val="00957A92"/>
    <w:rsid w:val="00962581"/>
    <w:rsid w:val="009672EF"/>
    <w:rsid w:val="009715B2"/>
    <w:rsid w:val="0097646E"/>
    <w:rsid w:val="009A2E05"/>
    <w:rsid w:val="009A6B72"/>
    <w:rsid w:val="009C1793"/>
    <w:rsid w:val="009C2468"/>
    <w:rsid w:val="009C30DA"/>
    <w:rsid w:val="009E60E8"/>
    <w:rsid w:val="00A041A5"/>
    <w:rsid w:val="00A079C7"/>
    <w:rsid w:val="00A15B70"/>
    <w:rsid w:val="00A53551"/>
    <w:rsid w:val="00A820B3"/>
    <w:rsid w:val="00AE5DD3"/>
    <w:rsid w:val="00AE7B5B"/>
    <w:rsid w:val="00AF1436"/>
    <w:rsid w:val="00AF4AD0"/>
    <w:rsid w:val="00B11747"/>
    <w:rsid w:val="00B21DED"/>
    <w:rsid w:val="00B51493"/>
    <w:rsid w:val="00B662AF"/>
    <w:rsid w:val="00BA7961"/>
    <w:rsid w:val="00BB09D5"/>
    <w:rsid w:val="00BC7A86"/>
    <w:rsid w:val="00BD33D9"/>
    <w:rsid w:val="00BE0FB0"/>
    <w:rsid w:val="00C4341B"/>
    <w:rsid w:val="00D21BC8"/>
    <w:rsid w:val="00D362DD"/>
    <w:rsid w:val="00D93CCA"/>
    <w:rsid w:val="00DA739C"/>
    <w:rsid w:val="00DC44E4"/>
    <w:rsid w:val="00DC7B38"/>
    <w:rsid w:val="00DD29DD"/>
    <w:rsid w:val="00DD7D1F"/>
    <w:rsid w:val="00DE57CC"/>
    <w:rsid w:val="00E2476B"/>
    <w:rsid w:val="00E25542"/>
    <w:rsid w:val="00E97463"/>
    <w:rsid w:val="00EA713A"/>
    <w:rsid w:val="00EB7321"/>
    <w:rsid w:val="00ED008D"/>
    <w:rsid w:val="00EF5D1F"/>
    <w:rsid w:val="00F4726A"/>
    <w:rsid w:val="00F7193D"/>
    <w:rsid w:val="00F74D04"/>
    <w:rsid w:val="00F93205"/>
    <w:rsid w:val="00FD5530"/>
    <w:rsid w:val="00FE2DE0"/>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nhideWhenUsed/>
    <w:rsid w:val="00236608"/>
    <w:rPr>
      <w:sz w:val="20"/>
      <w:szCs w:val="20"/>
    </w:rPr>
  </w:style>
  <w:style w:type="character" w:customStyle="1" w:styleId="CommentTextChar">
    <w:name w:val="Comment Text Char"/>
    <w:basedOn w:val="DefaultParagraphFont"/>
    <w:link w:val="CommentText"/>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paragraph" w:customStyle="1" w:styleId="TableParagraph">
    <w:name w:val="Table Paragraph"/>
    <w:basedOn w:val="Normal"/>
    <w:uiPriority w:val="1"/>
    <w:qFormat/>
    <w:rsid w:val="00530F09"/>
    <w:pPr>
      <w:widowControl w:val="0"/>
      <w:autoSpaceDE w:val="0"/>
      <w:autoSpaceDN w:val="0"/>
      <w:ind w:left="107"/>
    </w:pPr>
    <w:rPr>
      <w:sz w:val="22"/>
      <w:szCs w:val="22"/>
    </w:rPr>
  </w:style>
  <w:style w:type="character" w:customStyle="1" w:styleId="Ratkaisematonmaininta1">
    <w:name w:val="Ratkaisematon maininta1"/>
    <w:basedOn w:val="DefaultParagraphFont"/>
    <w:uiPriority w:val="99"/>
    <w:semiHidden/>
    <w:unhideWhenUsed/>
    <w:rsid w:val="00530F09"/>
    <w:rPr>
      <w:color w:val="605E5C"/>
      <w:shd w:val="clear" w:color="auto" w:fill="E1DFDD"/>
    </w:rPr>
  </w:style>
  <w:style w:type="character" w:styleId="CommentReference">
    <w:name w:val="annotation reference"/>
    <w:basedOn w:val="DefaultParagraphFont"/>
    <w:semiHidden/>
    <w:unhideWhenUsed/>
    <w:rsid w:val="003F23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437347">
      <w:bodyDiv w:val="1"/>
      <w:marLeft w:val="0"/>
      <w:marRight w:val="0"/>
      <w:marTop w:val="0"/>
      <w:marBottom w:val="0"/>
      <w:divBdr>
        <w:top w:val="none" w:sz="0" w:space="0" w:color="auto"/>
        <w:left w:val="none" w:sz="0" w:space="0" w:color="auto"/>
        <w:bottom w:val="none" w:sz="0" w:space="0" w:color="auto"/>
        <w:right w:val="none" w:sz="0" w:space="0" w:color="auto"/>
      </w:divBdr>
    </w:div>
    <w:div w:id="1450860949">
      <w:bodyDiv w:val="1"/>
      <w:marLeft w:val="0"/>
      <w:marRight w:val="0"/>
      <w:marTop w:val="0"/>
      <w:marBottom w:val="0"/>
      <w:divBdr>
        <w:top w:val="none" w:sz="0" w:space="0" w:color="auto"/>
        <w:left w:val="none" w:sz="0" w:space="0" w:color="auto"/>
        <w:bottom w:val="none" w:sz="0" w:space="0" w:color="auto"/>
        <w:right w:val="none" w:sz="0" w:space="0" w:color="auto"/>
      </w:divBdr>
    </w:div>
    <w:div w:id="1615095654">
      <w:bodyDiv w:val="1"/>
      <w:marLeft w:val="0"/>
      <w:marRight w:val="0"/>
      <w:marTop w:val="0"/>
      <w:marBottom w:val="0"/>
      <w:divBdr>
        <w:top w:val="none" w:sz="0" w:space="0" w:color="auto"/>
        <w:left w:val="none" w:sz="0" w:space="0" w:color="auto"/>
        <w:bottom w:val="none" w:sz="0" w:space="0" w:color="auto"/>
        <w:right w:val="none" w:sz="0" w:space="0" w:color="auto"/>
      </w:divBdr>
    </w:div>
    <w:div w:id="1643733317">
      <w:bodyDiv w:val="1"/>
      <w:marLeft w:val="0"/>
      <w:marRight w:val="0"/>
      <w:marTop w:val="0"/>
      <w:marBottom w:val="0"/>
      <w:divBdr>
        <w:top w:val="none" w:sz="0" w:space="0" w:color="auto"/>
        <w:left w:val="none" w:sz="0" w:space="0" w:color="auto"/>
        <w:bottom w:val="none" w:sz="0" w:space="0" w:color="auto"/>
        <w:right w:val="none" w:sz="0" w:space="0" w:color="auto"/>
      </w:divBdr>
    </w:div>
    <w:div w:id="1860000884">
      <w:bodyDiv w:val="1"/>
      <w:marLeft w:val="0"/>
      <w:marRight w:val="0"/>
      <w:marTop w:val="0"/>
      <w:marBottom w:val="0"/>
      <w:divBdr>
        <w:top w:val="none" w:sz="0" w:space="0" w:color="auto"/>
        <w:left w:val="none" w:sz="0" w:space="0" w:color="auto"/>
        <w:bottom w:val="none" w:sz="0" w:space="0" w:color="auto"/>
        <w:right w:val="none" w:sz="0" w:space="0" w:color="auto"/>
      </w:divBdr>
    </w:div>
    <w:div w:id="1883323367">
      <w:bodyDiv w:val="1"/>
      <w:marLeft w:val="0"/>
      <w:marRight w:val="0"/>
      <w:marTop w:val="0"/>
      <w:marBottom w:val="0"/>
      <w:divBdr>
        <w:top w:val="none" w:sz="0" w:space="0" w:color="auto"/>
        <w:left w:val="none" w:sz="0" w:space="0" w:color="auto"/>
        <w:bottom w:val="none" w:sz="0" w:space="0" w:color="auto"/>
        <w:right w:val="none" w:sz="0" w:space="0" w:color="auto"/>
      </w:divBdr>
    </w:div>
    <w:div w:id="19389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e.fardoux@diplomati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ne-Theo.Seinen@ec.europa.eu" TargetMode="External"/><Relationship Id="rId4" Type="http://schemas.openxmlformats.org/officeDocument/2006/relationships/settings" Target="settings.xml"/><Relationship Id="rId9" Type="http://schemas.openxmlformats.org/officeDocument/2006/relationships/hyperlink" Target="mailto:Jan.Brojac@m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C8CD-5987-4226-9F1D-918A0CA9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2645</Characters>
  <Application>Microsoft Office Word</Application>
  <DocSecurity>0</DocSecurity>
  <Lines>22</Lines>
  <Paragraphs>6</Paragraphs>
  <ScaleCrop>false</ScaleCrop>
  <HeadingPairs>
    <vt:vector size="8" baseType="variant">
      <vt:variant>
        <vt:lpstr>Titre</vt:lpstr>
      </vt:variant>
      <vt:variant>
        <vt:i4>1</vt:i4>
      </vt:variant>
      <vt:variant>
        <vt:lpstr>Otsikko</vt:lpstr>
      </vt:variant>
      <vt:variant>
        <vt:i4>1</vt:i4>
      </vt:variant>
      <vt:variant>
        <vt:lpstr>Title</vt:lpstr>
      </vt:variant>
      <vt:variant>
        <vt:i4>1</vt:i4>
      </vt:variant>
      <vt:variant>
        <vt:lpstr>Název</vt:lpstr>
      </vt:variant>
      <vt:variant>
        <vt:i4>1</vt:i4>
      </vt:variant>
    </vt:vector>
  </HeadingPairs>
  <TitlesOfParts>
    <vt:vector size="4" baseType="lpstr">
      <vt:lpstr/>
      <vt:lpstr/>
      <vt: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Monique Chiasson</cp:lastModifiedBy>
  <cp:revision>2</cp:revision>
  <dcterms:created xsi:type="dcterms:W3CDTF">2022-02-28T18:05:00Z</dcterms:created>
  <dcterms:modified xsi:type="dcterms:W3CDTF">2022-02-28T18:05:00Z</dcterms:modified>
</cp:coreProperties>
</file>