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6EA84D07" w:rsidR="00AE7B5B" w:rsidRDefault="0058563B" w:rsidP="00AE7B5B">
      <w:pPr>
        <w:pStyle w:val="Default"/>
        <w:jc w:val="center"/>
        <w:rPr>
          <w:rFonts w:asciiTheme="majorBidi" w:eastAsiaTheme="minorEastAsia" w:hAnsiTheme="majorBidi" w:cstheme="majorBidi"/>
          <w:b/>
          <w:bCs/>
          <w:sz w:val="22"/>
          <w:szCs w:val="22"/>
          <w:lang w:eastAsia="ja-JP"/>
        </w:rPr>
      </w:pPr>
      <w:r>
        <w:rPr>
          <w:b/>
          <w:sz w:val="22"/>
          <w:szCs w:val="22"/>
        </w:rPr>
        <w:t>EU and its Member States comments on the t</w:t>
      </w:r>
      <w:r w:rsidR="00236608">
        <w:rPr>
          <w:b/>
          <w:sz w:val="22"/>
          <w:szCs w:val="22"/>
        </w:rPr>
        <w:t>emplate</w:t>
      </w:r>
      <w:r w:rsidR="00236608"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69F66385" w14:textId="77777777" w:rsidR="0058563B" w:rsidRDefault="0058563B" w:rsidP="00AE7B5B">
      <w:pPr>
        <w:pStyle w:val="Default"/>
        <w:jc w:val="center"/>
        <w:rPr>
          <w:rFonts w:asciiTheme="majorBidi" w:eastAsiaTheme="minorEastAsia" w:hAnsiTheme="majorBidi" w:cstheme="majorBidi"/>
          <w:b/>
          <w:bCs/>
          <w:sz w:val="22"/>
          <w:szCs w:val="22"/>
          <w:lang w:eastAsia="ja-JP"/>
        </w:rPr>
      </w:pPr>
    </w:p>
    <w:p w14:paraId="2C54C59A" w14:textId="5D75D016" w:rsidR="0058563B" w:rsidRDefault="0058563B" w:rsidP="00AE7B5B">
      <w:pPr>
        <w:pStyle w:val="Default"/>
        <w:jc w:val="center"/>
        <w:rPr>
          <w:rFonts w:asciiTheme="majorBidi" w:eastAsiaTheme="minorEastAsia" w:hAnsiTheme="majorBidi" w:cstheme="majorBidi"/>
          <w:b/>
          <w:bCs/>
          <w:sz w:val="22"/>
          <w:szCs w:val="22"/>
          <w:lang w:eastAsia="ja-JP"/>
        </w:rPr>
      </w:pPr>
      <w:r>
        <w:rPr>
          <w:rFonts w:asciiTheme="majorBidi" w:eastAsiaTheme="minorEastAsia" w:hAnsiTheme="majorBidi" w:cstheme="majorBidi"/>
          <w:b/>
          <w:bCs/>
          <w:sz w:val="22"/>
          <w:szCs w:val="22"/>
          <w:lang w:eastAsia="ja-JP"/>
        </w:rPr>
        <w:t>Version 28.02.2022</w:t>
      </w:r>
    </w:p>
    <w:p w14:paraId="3C653C69" w14:textId="77777777" w:rsidR="00B21DED" w:rsidRDefault="00B21DED" w:rsidP="00AE7B5B">
      <w:pPr>
        <w:pStyle w:val="Default"/>
        <w:jc w:val="center"/>
        <w:rPr>
          <w:rFonts w:asciiTheme="majorBidi" w:eastAsiaTheme="minorEastAsia" w:hAnsiTheme="majorBidi" w:cstheme="majorBidi"/>
          <w:b/>
          <w:bCs/>
          <w:sz w:val="22"/>
          <w:szCs w:val="22"/>
          <w:lang w:eastAsia="ja-JP"/>
        </w:rPr>
      </w:pPr>
    </w:p>
    <w:p w14:paraId="719FF1AC" w14:textId="77777777" w:rsidR="009E60E8" w:rsidRPr="00197790" w:rsidRDefault="009E60E8" w:rsidP="009E60E8">
      <w:pPr>
        <w:pStyle w:val="Default"/>
        <w:jc w:val="center"/>
        <w:rPr>
          <w:b/>
          <w:u w:val="single"/>
        </w:rPr>
      </w:pPr>
      <w:r w:rsidRPr="00197790">
        <w:rPr>
          <w:b/>
          <w:u w:val="single"/>
        </w:rPr>
        <w:t>TEMPLATE FOR COMMENTS: Draft guidance for capturing commitments from actors other than national governments in the context of enhanced planning, monitoring, reporting and reviewing mechanisms contained in CBD/SBI/3/11/ADD 6</w:t>
      </w:r>
    </w:p>
    <w:p w14:paraId="20073DCF" w14:textId="77777777" w:rsidR="009E60E8" w:rsidRPr="00532BBA" w:rsidRDefault="009E60E8" w:rsidP="009E60E8">
      <w:pPr>
        <w:pStyle w:val="Default"/>
        <w:spacing w:before="60"/>
        <w:jc w:val="center"/>
        <w:rPr>
          <w:b/>
          <w:sz w:val="22"/>
          <w:szCs w:val="22"/>
          <w:u w:val="singl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02"/>
      </w:tblGrid>
      <w:tr w:rsidR="009E60E8" w:rsidRPr="000C0B6C" w14:paraId="7C6049DB" w14:textId="77777777" w:rsidTr="00374BC0">
        <w:trPr>
          <w:trHeight w:val="737"/>
        </w:trPr>
        <w:tc>
          <w:tcPr>
            <w:tcW w:w="9535" w:type="dxa"/>
            <w:gridSpan w:val="2"/>
            <w:vAlign w:val="center"/>
          </w:tcPr>
          <w:p w14:paraId="50DAFE72" w14:textId="77777777" w:rsidR="009E60E8" w:rsidRPr="000C0B6C" w:rsidRDefault="009E60E8" w:rsidP="00374BC0">
            <w:pPr>
              <w:pStyle w:val="Default"/>
              <w:jc w:val="center"/>
              <w:rPr>
                <w:b/>
              </w:rPr>
            </w:pPr>
            <w:r>
              <w:rPr>
                <w:b/>
              </w:rPr>
              <w:t>Advanced comments on the</w:t>
            </w:r>
            <w:r>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9E60E8" w:rsidRPr="000C0B6C" w14:paraId="69391580" w14:textId="77777777" w:rsidTr="00374BC0">
        <w:trPr>
          <w:trHeight w:val="270"/>
        </w:trPr>
        <w:tc>
          <w:tcPr>
            <w:tcW w:w="4133" w:type="dxa"/>
          </w:tcPr>
          <w:p w14:paraId="14FE4CB9" w14:textId="77777777" w:rsidR="009E60E8" w:rsidRPr="000C0B6C" w:rsidRDefault="009E60E8" w:rsidP="00374BC0">
            <w:pPr>
              <w:pStyle w:val="Form"/>
              <w:rPr>
                <w:rFonts w:ascii="Times New Roman" w:hAnsi="Times New Roman" w:cs="Times New Roman"/>
                <w:b/>
                <w:sz w:val="22"/>
                <w:szCs w:val="22"/>
              </w:rPr>
            </w:pPr>
            <w:r>
              <w:rPr>
                <w:rFonts w:ascii="Times New Roman" w:hAnsi="Times New Roman" w:cs="Times New Roman"/>
                <w:b/>
                <w:sz w:val="22"/>
                <w:szCs w:val="22"/>
              </w:rPr>
              <w:t xml:space="preserve">Scope of this template for comments </w:t>
            </w:r>
          </w:p>
        </w:tc>
        <w:tc>
          <w:tcPr>
            <w:tcW w:w="5402" w:type="dxa"/>
          </w:tcPr>
          <w:p w14:paraId="7AD219EA" w14:textId="77777777" w:rsidR="009E60E8" w:rsidRPr="000C0B6C" w:rsidRDefault="009E60E8" w:rsidP="00374BC0">
            <w:r>
              <w:t xml:space="preserve">Draft guidance for </w:t>
            </w:r>
            <w:r w:rsidRPr="00197790">
              <w:t>capturing commitments from actors other than national governments in the context of enhanced planning, monitoring, reporting and reviewing mechanisms contained in the documen</w:t>
            </w:r>
            <w:r>
              <w:t xml:space="preserve">t CBD/SBI/3/11/Add.6, which includes a draft of Annex B to CBD/SBI/3/CRP.5. This template aims to collect feedback on that Annex. </w:t>
            </w:r>
          </w:p>
        </w:tc>
      </w:tr>
      <w:tr w:rsidR="009E60E8" w:rsidRPr="000C0B6C" w14:paraId="25DD2DA8" w14:textId="77777777" w:rsidTr="00374BC0">
        <w:trPr>
          <w:trHeight w:val="449"/>
        </w:trPr>
        <w:tc>
          <w:tcPr>
            <w:tcW w:w="9535" w:type="dxa"/>
            <w:gridSpan w:val="2"/>
            <w:shd w:val="clear" w:color="auto" w:fill="C0C0C0"/>
            <w:vAlign w:val="center"/>
          </w:tcPr>
          <w:p w14:paraId="4DFAB421" w14:textId="77777777" w:rsidR="009E60E8" w:rsidRPr="00AE7B5B" w:rsidRDefault="009E60E8" w:rsidP="00374BC0">
            <w:pPr>
              <w:jc w:val="center"/>
              <w:rPr>
                <w:b/>
                <w:bCs/>
                <w:i/>
              </w:rPr>
            </w:pPr>
            <w:r w:rsidRPr="00AE7B5B">
              <w:rPr>
                <w:b/>
                <w:bCs/>
                <w:i/>
              </w:rPr>
              <w:t>Contact information</w:t>
            </w:r>
          </w:p>
        </w:tc>
      </w:tr>
      <w:tr w:rsidR="009E60E8" w:rsidRPr="000C0B6C" w14:paraId="5CF3B4DC" w14:textId="77777777" w:rsidTr="00374BC0">
        <w:trPr>
          <w:trHeight w:val="270"/>
        </w:trPr>
        <w:tc>
          <w:tcPr>
            <w:tcW w:w="4133" w:type="dxa"/>
          </w:tcPr>
          <w:p w14:paraId="312D4D70" w14:textId="77777777" w:rsidR="009E60E8" w:rsidRPr="000C0B6C" w:rsidRDefault="009E60E8" w:rsidP="00374BC0">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02" w:type="dxa"/>
          </w:tcPr>
          <w:p w14:paraId="32009F80" w14:textId="77777777" w:rsidR="009E60E8" w:rsidRPr="000C0B6C" w:rsidRDefault="009E60E8" w:rsidP="00374BC0"/>
        </w:tc>
      </w:tr>
      <w:tr w:rsidR="009E60E8" w:rsidRPr="000C0B6C" w14:paraId="6D132F78" w14:textId="77777777" w:rsidTr="00374BC0">
        <w:trPr>
          <w:trHeight w:val="270"/>
        </w:trPr>
        <w:tc>
          <w:tcPr>
            <w:tcW w:w="4133" w:type="dxa"/>
          </w:tcPr>
          <w:p w14:paraId="0C6E4114" w14:textId="77777777" w:rsidR="009E60E8" w:rsidRPr="000C0B6C" w:rsidRDefault="009E60E8" w:rsidP="00374BC0">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02" w:type="dxa"/>
          </w:tcPr>
          <w:p w14:paraId="7CC357FB" w14:textId="77777777" w:rsidR="009E60E8" w:rsidRPr="000C0B6C" w:rsidRDefault="009E60E8" w:rsidP="00374BC0"/>
        </w:tc>
      </w:tr>
      <w:tr w:rsidR="002D1886" w:rsidRPr="000C0B6C" w14:paraId="10BD4547" w14:textId="77777777" w:rsidTr="00374BC0">
        <w:trPr>
          <w:trHeight w:val="280"/>
        </w:trPr>
        <w:tc>
          <w:tcPr>
            <w:tcW w:w="4133" w:type="dxa"/>
          </w:tcPr>
          <w:p w14:paraId="1410EF08" w14:textId="77777777" w:rsidR="002D1886" w:rsidRPr="000C0B6C" w:rsidRDefault="002D1886" w:rsidP="002D1886">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02" w:type="dxa"/>
          </w:tcPr>
          <w:p w14:paraId="68AEB0B0" w14:textId="69152DBA" w:rsidR="002D1886" w:rsidRPr="000C0B6C" w:rsidRDefault="002D1886" w:rsidP="002D1886">
            <w:r w:rsidRPr="00EB4245">
              <w:t>European</w:t>
            </w:r>
            <w:r w:rsidRPr="00482BC9">
              <w:rPr>
                <w:spacing w:val="-2"/>
              </w:rPr>
              <w:t xml:space="preserve"> </w:t>
            </w:r>
            <w:r w:rsidRPr="00EB4245">
              <w:t>Union</w:t>
            </w:r>
            <w:r w:rsidRPr="00482BC9">
              <w:rPr>
                <w:spacing w:val="-2"/>
              </w:rPr>
              <w:t xml:space="preserve"> </w:t>
            </w:r>
            <w:r w:rsidRPr="00EB4245">
              <w:t>and</w:t>
            </w:r>
            <w:r w:rsidRPr="00482BC9">
              <w:rPr>
                <w:spacing w:val="-3"/>
              </w:rPr>
              <w:t xml:space="preserve"> </w:t>
            </w:r>
            <w:r w:rsidRPr="00EB4245">
              <w:t>its</w:t>
            </w:r>
            <w:r w:rsidRPr="00482BC9">
              <w:rPr>
                <w:spacing w:val="-2"/>
              </w:rPr>
              <w:t xml:space="preserve"> </w:t>
            </w:r>
            <w:r w:rsidRPr="00EB4245">
              <w:t>Member</w:t>
            </w:r>
            <w:r w:rsidRPr="00482BC9">
              <w:rPr>
                <w:spacing w:val="-1"/>
              </w:rPr>
              <w:t xml:space="preserve"> </w:t>
            </w:r>
            <w:r w:rsidRPr="00EB4245">
              <w:t>States</w:t>
            </w:r>
          </w:p>
        </w:tc>
      </w:tr>
      <w:tr w:rsidR="002D1886" w:rsidRPr="000C0B6C" w14:paraId="6FEE7EE6" w14:textId="77777777" w:rsidTr="00374BC0">
        <w:trPr>
          <w:trHeight w:val="270"/>
        </w:trPr>
        <w:tc>
          <w:tcPr>
            <w:tcW w:w="4133" w:type="dxa"/>
          </w:tcPr>
          <w:p w14:paraId="48177981" w14:textId="77777777" w:rsidR="002D1886" w:rsidRPr="000C0B6C" w:rsidRDefault="002D1886" w:rsidP="002D1886">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02" w:type="dxa"/>
          </w:tcPr>
          <w:p w14:paraId="479D12FE" w14:textId="6C8820F1" w:rsidR="002D1886" w:rsidRPr="000C0B6C" w:rsidRDefault="002D1886" w:rsidP="002D1886">
            <w:r w:rsidRPr="00EB4245">
              <w:t>European</w:t>
            </w:r>
            <w:r w:rsidRPr="00482BC9">
              <w:rPr>
                <w:spacing w:val="-2"/>
              </w:rPr>
              <w:t xml:space="preserve"> </w:t>
            </w:r>
            <w:r>
              <w:t>Union</w:t>
            </w:r>
            <w:r w:rsidRPr="00482BC9">
              <w:rPr>
                <w:spacing w:val="-2"/>
              </w:rPr>
              <w:t xml:space="preserve"> </w:t>
            </w:r>
            <w:r w:rsidRPr="0012569B">
              <w:t>and</w:t>
            </w:r>
            <w:r w:rsidRPr="00482BC9">
              <w:rPr>
                <w:spacing w:val="-3"/>
              </w:rPr>
              <w:t xml:space="preserve"> </w:t>
            </w:r>
            <w:r w:rsidRPr="0012569B">
              <w:t>its</w:t>
            </w:r>
            <w:r w:rsidRPr="00482BC9">
              <w:rPr>
                <w:spacing w:val="-2"/>
              </w:rPr>
              <w:t xml:space="preserve"> </w:t>
            </w:r>
            <w:r w:rsidRPr="0012569B">
              <w:t>Member</w:t>
            </w:r>
            <w:r w:rsidRPr="00482BC9">
              <w:rPr>
                <w:spacing w:val="-1"/>
              </w:rPr>
              <w:t xml:space="preserve"> </w:t>
            </w:r>
            <w:r w:rsidRPr="0012569B">
              <w:t>States</w:t>
            </w:r>
          </w:p>
        </w:tc>
      </w:tr>
      <w:tr w:rsidR="002D1886" w:rsidRPr="000C0B6C" w14:paraId="3B66051B" w14:textId="77777777" w:rsidTr="00374BC0">
        <w:trPr>
          <w:trHeight w:val="280"/>
        </w:trPr>
        <w:tc>
          <w:tcPr>
            <w:tcW w:w="4133" w:type="dxa"/>
          </w:tcPr>
          <w:p w14:paraId="2B873B96" w14:textId="77777777" w:rsidR="002D1886" w:rsidRPr="000C0B6C" w:rsidRDefault="002D1886" w:rsidP="002D1886">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02" w:type="dxa"/>
          </w:tcPr>
          <w:p w14:paraId="7E05B10C" w14:textId="3D64BEBA" w:rsidR="002D1886" w:rsidRPr="000C0B6C" w:rsidRDefault="002D1886" w:rsidP="002D1886">
            <w:pPr>
              <w:tabs>
                <w:tab w:val="left" w:pos="1395"/>
              </w:tabs>
            </w:pPr>
            <w:r>
              <w:tab/>
            </w:r>
          </w:p>
        </w:tc>
      </w:tr>
      <w:tr w:rsidR="002D1886" w:rsidRPr="000C0B6C" w14:paraId="6CFF87D6" w14:textId="77777777" w:rsidTr="00374BC0">
        <w:trPr>
          <w:trHeight w:val="270"/>
        </w:trPr>
        <w:tc>
          <w:tcPr>
            <w:tcW w:w="4133" w:type="dxa"/>
          </w:tcPr>
          <w:p w14:paraId="53DEBE70" w14:textId="77777777" w:rsidR="002D1886" w:rsidRPr="000C0B6C" w:rsidRDefault="002D1886" w:rsidP="002D1886">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02" w:type="dxa"/>
          </w:tcPr>
          <w:p w14:paraId="233CC287" w14:textId="77777777" w:rsidR="002D1886" w:rsidRPr="000C0B6C" w:rsidRDefault="002D1886" w:rsidP="002D1886"/>
        </w:tc>
      </w:tr>
      <w:tr w:rsidR="002D1886" w:rsidRPr="000C0B6C" w14:paraId="450C22F4" w14:textId="77777777" w:rsidTr="00374BC0">
        <w:trPr>
          <w:trHeight w:val="280"/>
        </w:trPr>
        <w:tc>
          <w:tcPr>
            <w:tcW w:w="4133" w:type="dxa"/>
          </w:tcPr>
          <w:p w14:paraId="220B11EF" w14:textId="77777777" w:rsidR="002D1886" w:rsidRPr="000C0B6C" w:rsidRDefault="002D1886" w:rsidP="002D1886">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02" w:type="dxa"/>
          </w:tcPr>
          <w:p w14:paraId="1DBBB499" w14:textId="77777777" w:rsidR="002D1886" w:rsidRPr="000C0B6C" w:rsidRDefault="002D1886" w:rsidP="002D1886"/>
        </w:tc>
      </w:tr>
      <w:tr w:rsidR="002D1886" w:rsidRPr="000C0B6C" w14:paraId="16AB0DCD" w14:textId="77777777" w:rsidTr="00374BC0">
        <w:trPr>
          <w:trHeight w:val="270"/>
        </w:trPr>
        <w:tc>
          <w:tcPr>
            <w:tcW w:w="4133" w:type="dxa"/>
          </w:tcPr>
          <w:p w14:paraId="7DA5CE84" w14:textId="77777777" w:rsidR="002D1886" w:rsidRPr="000C0B6C" w:rsidRDefault="002D1886" w:rsidP="002D1886">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02" w:type="dxa"/>
          </w:tcPr>
          <w:p w14:paraId="5CF0A306" w14:textId="77777777" w:rsidR="002D1886" w:rsidRPr="000C0B6C" w:rsidRDefault="002D1886" w:rsidP="002D1886"/>
        </w:tc>
      </w:tr>
      <w:tr w:rsidR="002D1886" w:rsidRPr="000C0B6C" w14:paraId="183E3457" w14:textId="77777777" w:rsidTr="00374BC0">
        <w:trPr>
          <w:trHeight w:val="270"/>
        </w:trPr>
        <w:tc>
          <w:tcPr>
            <w:tcW w:w="4133" w:type="dxa"/>
          </w:tcPr>
          <w:p w14:paraId="3B3D252C" w14:textId="77777777" w:rsidR="002D1886" w:rsidRPr="000C0B6C" w:rsidRDefault="002D1886" w:rsidP="002D1886">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02" w:type="dxa"/>
          </w:tcPr>
          <w:p w14:paraId="33C7EF90" w14:textId="77777777" w:rsidR="002D1886" w:rsidRPr="000C0B6C" w:rsidRDefault="002D1886" w:rsidP="002D1886"/>
        </w:tc>
      </w:tr>
      <w:tr w:rsidR="002D1886" w:rsidRPr="000C0B6C" w14:paraId="457666B0" w14:textId="77777777" w:rsidTr="00374BC0">
        <w:trPr>
          <w:trHeight w:val="233"/>
        </w:trPr>
        <w:tc>
          <w:tcPr>
            <w:tcW w:w="4133" w:type="dxa"/>
          </w:tcPr>
          <w:p w14:paraId="256ABCF5" w14:textId="77777777" w:rsidR="002D1886" w:rsidRPr="000C0B6C" w:rsidRDefault="002D1886" w:rsidP="002D1886">
            <w:pPr>
              <w:pStyle w:val="CommentSubject"/>
              <w:rPr>
                <w:sz w:val="22"/>
                <w:szCs w:val="22"/>
              </w:rPr>
            </w:pPr>
            <w:r w:rsidRPr="000C0B6C">
              <w:rPr>
                <w:sz w:val="22"/>
                <w:szCs w:val="22"/>
              </w:rPr>
              <w:t>E-mail:</w:t>
            </w:r>
          </w:p>
        </w:tc>
        <w:tc>
          <w:tcPr>
            <w:tcW w:w="5402" w:type="dxa"/>
          </w:tcPr>
          <w:p w14:paraId="54A11492" w14:textId="77777777" w:rsidR="002D1886" w:rsidRDefault="00FF7190" w:rsidP="002D1886">
            <w:pPr>
              <w:pStyle w:val="TableParagraph"/>
              <w:spacing w:line="261" w:lineRule="exact"/>
              <w:ind w:left="0"/>
              <w:rPr>
                <w:sz w:val="24"/>
              </w:rPr>
            </w:pPr>
            <w:hyperlink r:id="rId8" w:history="1">
              <w:r w:rsidR="002D1886" w:rsidRPr="002B6725">
                <w:rPr>
                  <w:rStyle w:val="Hyperlink"/>
                  <w:sz w:val="24"/>
                </w:rPr>
                <w:t>adele.fardoux@diplomatie.gouv.fr,</w:t>
              </w:r>
            </w:hyperlink>
          </w:p>
          <w:p w14:paraId="429EFD3B" w14:textId="77777777" w:rsidR="002D1886" w:rsidRDefault="002D1886" w:rsidP="002D1886">
            <w:pPr>
              <w:pStyle w:val="TableParagraph"/>
              <w:ind w:left="0"/>
              <w:rPr>
                <w:sz w:val="24"/>
              </w:rPr>
            </w:pPr>
          </w:p>
          <w:p w14:paraId="68659241" w14:textId="77777777" w:rsidR="002D1886" w:rsidRDefault="00FF7190" w:rsidP="002D1886">
            <w:pPr>
              <w:pStyle w:val="TableParagraph"/>
              <w:ind w:left="0"/>
              <w:rPr>
                <w:sz w:val="24"/>
              </w:rPr>
            </w:pPr>
            <w:hyperlink r:id="rId9" w:history="1">
              <w:r w:rsidR="002D1886" w:rsidRPr="002B6725">
                <w:rPr>
                  <w:rStyle w:val="Hyperlink"/>
                  <w:sz w:val="24"/>
                </w:rPr>
                <w:t>Jan.Brojac@mzp.cz</w:t>
              </w:r>
            </w:hyperlink>
            <w:r w:rsidR="002D1886" w:rsidRPr="00482BC9">
              <w:rPr>
                <w:sz w:val="24"/>
              </w:rPr>
              <w:t>;</w:t>
            </w:r>
          </w:p>
          <w:p w14:paraId="1BA8AEF1" w14:textId="77777777" w:rsidR="002D1886" w:rsidRDefault="002D1886" w:rsidP="002D1886">
            <w:pPr>
              <w:pStyle w:val="TableParagraph"/>
              <w:ind w:left="0"/>
              <w:rPr>
                <w:b/>
                <w:sz w:val="24"/>
              </w:rPr>
            </w:pPr>
          </w:p>
          <w:p w14:paraId="0ADFC432" w14:textId="314C1989" w:rsidR="002D1886" w:rsidRPr="000C0B6C" w:rsidRDefault="00FF7190" w:rsidP="002D1886">
            <w:hyperlink r:id="rId10">
              <w:r w:rsidR="002D1886">
                <w:rPr>
                  <w:color w:val="0000FF"/>
                  <w:u w:val="single" w:color="0000FF"/>
                </w:rPr>
                <w:t>Anne-Theo.Seinen@ec.europa.eu</w:t>
              </w:r>
            </w:hyperlink>
          </w:p>
        </w:tc>
      </w:tr>
      <w:tr w:rsidR="002D1886" w:rsidRPr="000C0B6C" w14:paraId="5A0A391C" w14:textId="77777777" w:rsidTr="00374BC0">
        <w:trPr>
          <w:trHeight w:val="359"/>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4E5470" w14:textId="77777777" w:rsidR="002D1886" w:rsidRPr="00D779BA" w:rsidRDefault="002D1886" w:rsidP="002D1886">
            <w:pPr>
              <w:jc w:val="center"/>
              <w:rPr>
                <w:b/>
                <w:bCs/>
              </w:rPr>
            </w:pPr>
            <w:r w:rsidRPr="00D779BA">
              <w:rPr>
                <w:b/>
                <w:bCs/>
              </w:rPr>
              <w:t>Comments</w:t>
            </w:r>
          </w:p>
        </w:tc>
      </w:tr>
      <w:tr w:rsidR="002D1886" w:rsidRPr="000C0B6C" w14:paraId="604EB76C" w14:textId="77777777" w:rsidTr="00374BC0">
        <w:trPr>
          <w:trHeight w:val="494"/>
        </w:trPr>
        <w:tc>
          <w:tcPr>
            <w:tcW w:w="9535" w:type="dxa"/>
            <w:gridSpan w:val="2"/>
            <w:tcBorders>
              <w:top w:val="single" w:sz="4" w:space="0" w:color="auto"/>
              <w:left w:val="single" w:sz="4" w:space="0" w:color="auto"/>
              <w:right w:val="single" w:sz="4" w:space="0" w:color="auto"/>
            </w:tcBorders>
          </w:tcPr>
          <w:p w14:paraId="553DBAA4" w14:textId="6981F98B" w:rsidR="002D1886" w:rsidRDefault="002D1886" w:rsidP="002D1886">
            <w:pPr>
              <w:rPr>
                <w:sz w:val="22"/>
                <w:szCs w:val="22"/>
              </w:rPr>
            </w:pPr>
            <w:r>
              <w:rPr>
                <w:sz w:val="22"/>
                <w:szCs w:val="22"/>
              </w:rPr>
              <w:t xml:space="preserve">Please include general </w:t>
            </w:r>
            <w:r w:rsidRPr="009C1793">
              <w:rPr>
                <w:sz w:val="22"/>
                <w:szCs w:val="22"/>
              </w:rPr>
              <w:t>comments on capturing commitments from actors other than national governments.</w:t>
            </w:r>
          </w:p>
          <w:p w14:paraId="3A4F437B" w14:textId="0DDC9470" w:rsidR="00DE57CC" w:rsidRDefault="00DE57CC" w:rsidP="002D1886">
            <w:pPr>
              <w:rPr>
                <w:sz w:val="22"/>
                <w:szCs w:val="22"/>
              </w:rPr>
            </w:pPr>
          </w:p>
          <w:p w14:paraId="62373C7D" w14:textId="7502C820" w:rsidR="00DE57CC" w:rsidRDefault="00155ABD" w:rsidP="00BE0FB0">
            <w:pPr>
              <w:rPr>
                <w:sz w:val="22"/>
                <w:szCs w:val="22"/>
              </w:rPr>
            </w:pPr>
            <w:r w:rsidRPr="00155ABD">
              <w:rPr>
                <w:sz w:val="22"/>
                <w:szCs w:val="22"/>
              </w:rPr>
              <w:t xml:space="preserve">EU and its Member States </w:t>
            </w:r>
            <w:r w:rsidR="00BE0FB0">
              <w:rPr>
                <w:sz w:val="22"/>
                <w:szCs w:val="22"/>
              </w:rPr>
              <w:t xml:space="preserve">would like to </w:t>
            </w:r>
            <w:r w:rsidR="00BE0FB0" w:rsidRPr="00BE0FB0">
              <w:rPr>
                <w:b/>
                <w:sz w:val="22"/>
                <w:szCs w:val="22"/>
                <w:u w:val="single"/>
              </w:rPr>
              <w:t>provide the specific following</w:t>
            </w:r>
            <w:r w:rsidR="00BE0FB0">
              <w:rPr>
                <w:sz w:val="22"/>
                <w:szCs w:val="22"/>
              </w:rPr>
              <w:t xml:space="preserve"> comments :</w:t>
            </w:r>
          </w:p>
          <w:p w14:paraId="21666B74" w14:textId="713510DD" w:rsidR="00DE57CC" w:rsidRDefault="00DE57CC" w:rsidP="00DE57CC">
            <w:pPr>
              <w:rPr>
                <w:sz w:val="22"/>
                <w:szCs w:val="22"/>
              </w:rPr>
            </w:pPr>
          </w:p>
          <w:p w14:paraId="1BD4D251" w14:textId="172FEC40" w:rsidR="00DE57CC" w:rsidRDefault="00DE57CC" w:rsidP="00DE57CC">
            <w:pPr>
              <w:pStyle w:val="ListParagraph"/>
              <w:numPr>
                <w:ilvl w:val="0"/>
                <w:numId w:val="11"/>
              </w:numPr>
              <w:rPr>
                <w:szCs w:val="22"/>
              </w:rPr>
            </w:pPr>
            <w:r w:rsidRPr="00DE57CC">
              <w:rPr>
                <w:szCs w:val="22"/>
              </w:rPr>
              <w:t xml:space="preserve">Paragraph 9 a) in order to encourage non-state actors to participate in this process, the preparation and reporting of commitments should be as simple as possible to encourage such commitments, whilst also providing some reassurances to avoid greenwashing and ensure that the commitments can be taken into account in the review of </w:t>
            </w:r>
            <w:r w:rsidR="00DA739C">
              <w:rPr>
                <w:szCs w:val="22"/>
              </w:rPr>
              <w:t>ambition.</w:t>
            </w:r>
          </w:p>
          <w:p w14:paraId="03B3CF57" w14:textId="77777777" w:rsidR="0066518A" w:rsidRDefault="0066518A" w:rsidP="0066518A">
            <w:pPr>
              <w:pStyle w:val="ListParagraph"/>
              <w:rPr>
                <w:szCs w:val="22"/>
              </w:rPr>
            </w:pPr>
          </w:p>
          <w:p w14:paraId="13B668DF" w14:textId="5C2AE1D0" w:rsidR="00DE57CC" w:rsidRDefault="00DE57CC" w:rsidP="00DE57CC">
            <w:pPr>
              <w:pStyle w:val="ListParagraph"/>
              <w:numPr>
                <w:ilvl w:val="0"/>
                <w:numId w:val="11"/>
              </w:numPr>
              <w:rPr>
                <w:szCs w:val="22"/>
              </w:rPr>
            </w:pPr>
            <w:r w:rsidRPr="00DE57CC">
              <w:rPr>
                <w:szCs w:val="22"/>
              </w:rPr>
              <w:t>Proposal to add at the end of paragraph</w:t>
            </w:r>
            <w:r w:rsidR="0066518A">
              <w:rPr>
                <w:szCs w:val="22"/>
              </w:rPr>
              <w:t xml:space="preserve"> 9</w:t>
            </w:r>
            <w:r w:rsidRPr="00DE57CC">
              <w:rPr>
                <w:szCs w:val="22"/>
              </w:rPr>
              <w:t xml:space="preserve"> d) </w:t>
            </w:r>
            <w:r w:rsidRPr="00DE57CC">
              <w:rPr>
                <w:i/>
                <w:szCs w:val="22"/>
              </w:rPr>
              <w:t xml:space="preserve">“Continuing to collate standardized commitments from actors other than national Governments, and refining and enhancing interoperability, as needed, to expand the integrated search function under the Action Agenda and take measures to avoid double counting. </w:t>
            </w:r>
            <w:r w:rsidRPr="00DE57CC">
              <w:rPr>
                <w:b/>
                <w:i/>
                <w:szCs w:val="22"/>
              </w:rPr>
              <w:t>In addition, promoting or developing repositories, platforms, partnerships and action agendas, including with media and civil society, to share information and successes, lessons learned and experiences, and to allow for adaptive learning in acting for biodiversity</w:t>
            </w:r>
            <w:r w:rsidRPr="00DE57CC">
              <w:rPr>
                <w:szCs w:val="22"/>
              </w:rPr>
              <w:t>”. Indeed, though the Action Agenda itself is a very important tool, other repositories, platforms, partnerships and action agendas that align with the GBF goals can supplement it.</w:t>
            </w:r>
          </w:p>
          <w:p w14:paraId="456106FA" w14:textId="77777777" w:rsidR="0066518A" w:rsidRDefault="0066518A" w:rsidP="0066518A">
            <w:pPr>
              <w:pStyle w:val="ListParagraph"/>
              <w:rPr>
                <w:szCs w:val="22"/>
              </w:rPr>
            </w:pPr>
          </w:p>
          <w:p w14:paraId="62E1868F" w14:textId="365590AE" w:rsidR="0066518A" w:rsidRPr="00855AB9" w:rsidRDefault="0066518A" w:rsidP="0066518A">
            <w:pPr>
              <w:pStyle w:val="ListParagraph"/>
              <w:numPr>
                <w:ilvl w:val="0"/>
                <w:numId w:val="11"/>
              </w:numPr>
              <w:suppressLineNumbers/>
              <w:suppressAutoHyphens/>
              <w:adjustRightInd w:val="0"/>
              <w:snapToGrid w:val="0"/>
              <w:rPr>
                <w:kern w:val="22"/>
                <w:szCs w:val="22"/>
              </w:rPr>
            </w:pPr>
            <w:r>
              <w:t>On the note</w:t>
            </w:r>
            <w:r>
              <w:rPr>
                <w:spacing w:val="1"/>
              </w:rPr>
              <w:t xml:space="preserve"> </w:t>
            </w:r>
            <w:r>
              <w:t>of</w:t>
            </w:r>
            <w:r>
              <w:rPr>
                <w:spacing w:val="1"/>
              </w:rPr>
              <w:t xml:space="preserve"> </w:t>
            </w:r>
            <w:r>
              <w:t>the</w:t>
            </w:r>
            <w:r>
              <w:rPr>
                <w:spacing w:val="1"/>
              </w:rPr>
              <w:t xml:space="preserve"> </w:t>
            </w:r>
            <w:r>
              <w:t>annex,</w:t>
            </w:r>
            <w:r>
              <w:rPr>
                <w:spacing w:val="1"/>
              </w:rPr>
              <w:t xml:space="preserve"> </w:t>
            </w:r>
            <w:r>
              <w:t>the</w:t>
            </w:r>
            <w:r>
              <w:rPr>
                <w:spacing w:val="1"/>
              </w:rPr>
              <w:t xml:space="preserve"> </w:t>
            </w:r>
            <w:r>
              <w:t>sentence</w:t>
            </w:r>
            <w:r>
              <w:rPr>
                <w:spacing w:val="1"/>
              </w:rPr>
              <w:t xml:space="preserve"> </w:t>
            </w:r>
            <w:r>
              <w:t>“reporting through</w:t>
            </w:r>
            <w:r>
              <w:rPr>
                <w:spacing w:val="1"/>
              </w:rPr>
              <w:t xml:space="preserve"> </w:t>
            </w:r>
            <w:r>
              <w:t>a</w:t>
            </w:r>
            <w:r>
              <w:rPr>
                <w:spacing w:val="1"/>
              </w:rPr>
              <w:t xml:space="preserve"> </w:t>
            </w:r>
            <w:r>
              <w:t>stakeholder</w:t>
            </w:r>
            <w:r>
              <w:rPr>
                <w:spacing w:val="1"/>
              </w:rPr>
              <w:t xml:space="preserve"> </w:t>
            </w:r>
            <w:r>
              <w:t>coalition” is a bit unclear to which mechanism for commitments it refers to.</w:t>
            </w:r>
            <w:r>
              <w:rPr>
                <w:spacing w:val="1"/>
              </w:rPr>
              <w:t xml:space="preserve"> </w:t>
            </w:r>
            <w:r>
              <w:t>The</w:t>
            </w:r>
            <w:r>
              <w:rPr>
                <w:spacing w:val="-3"/>
              </w:rPr>
              <w:t xml:space="preserve"> </w:t>
            </w:r>
            <w:r>
              <w:t>wording</w:t>
            </w:r>
            <w:r>
              <w:rPr>
                <w:spacing w:val="-3"/>
              </w:rPr>
              <w:t xml:space="preserve"> </w:t>
            </w:r>
            <w:r>
              <w:t>should be</w:t>
            </w:r>
            <w:r>
              <w:rPr>
                <w:spacing w:val="-2"/>
              </w:rPr>
              <w:t xml:space="preserve"> </w:t>
            </w:r>
            <w:r>
              <w:t>changed.</w:t>
            </w:r>
          </w:p>
          <w:p w14:paraId="00F41470" w14:textId="77777777" w:rsidR="0066518A" w:rsidRPr="00855AB9" w:rsidRDefault="0066518A" w:rsidP="0066518A">
            <w:pPr>
              <w:pStyle w:val="ListParagraph"/>
              <w:suppressLineNumbers/>
              <w:suppressAutoHyphens/>
              <w:adjustRightInd w:val="0"/>
              <w:snapToGrid w:val="0"/>
              <w:rPr>
                <w:kern w:val="22"/>
                <w:szCs w:val="22"/>
              </w:rPr>
            </w:pPr>
          </w:p>
          <w:p w14:paraId="3C2E0CC1" w14:textId="77777777" w:rsidR="002D1886" w:rsidRDefault="002D1886" w:rsidP="002D1886">
            <w:pPr>
              <w:rPr>
                <w:sz w:val="22"/>
                <w:szCs w:val="22"/>
              </w:rPr>
            </w:pPr>
          </w:p>
          <w:p w14:paraId="4DAC2686" w14:textId="77777777" w:rsidR="002D1886" w:rsidRPr="00414EDF" w:rsidRDefault="002D1886" w:rsidP="002D1886">
            <w:pPr>
              <w:rPr>
                <w:sz w:val="22"/>
                <w:szCs w:val="22"/>
              </w:rPr>
            </w:pPr>
          </w:p>
        </w:tc>
      </w:tr>
      <w:tr w:rsidR="002D1886" w:rsidRPr="000C0B6C" w14:paraId="0A5BA1BD" w14:textId="77777777" w:rsidTr="00374BC0">
        <w:trPr>
          <w:trHeight w:val="422"/>
        </w:trPr>
        <w:tc>
          <w:tcPr>
            <w:tcW w:w="9535" w:type="dxa"/>
            <w:gridSpan w:val="2"/>
            <w:tcBorders>
              <w:top w:val="single" w:sz="4" w:space="0" w:color="auto"/>
              <w:left w:val="single" w:sz="4" w:space="0" w:color="auto"/>
              <w:right w:val="single" w:sz="4" w:space="0" w:color="auto"/>
            </w:tcBorders>
            <w:vAlign w:val="center"/>
          </w:tcPr>
          <w:p w14:paraId="46DF94C8" w14:textId="77777777" w:rsidR="002D1886" w:rsidRDefault="002D1886" w:rsidP="002D1886">
            <w:pPr>
              <w:rPr>
                <w:sz w:val="22"/>
                <w:szCs w:val="22"/>
              </w:rPr>
            </w:pPr>
            <w:r>
              <w:lastRenderedPageBreak/>
              <w:br w:type="page"/>
            </w:r>
            <w:r>
              <w:rPr>
                <w:sz w:val="22"/>
                <w:szCs w:val="22"/>
              </w:rPr>
              <w:t xml:space="preserve">Please use the table below to provide any specific comments on the template: </w:t>
            </w:r>
          </w:p>
        </w:tc>
      </w:tr>
    </w:tbl>
    <w:tbl>
      <w:tblPr>
        <w:tblStyle w:val="TableGrid"/>
        <w:tblW w:w="9540" w:type="dxa"/>
        <w:tblInd w:w="-5" w:type="dxa"/>
        <w:tblLayout w:type="fixed"/>
        <w:tblLook w:val="04A0" w:firstRow="1" w:lastRow="0" w:firstColumn="1" w:lastColumn="0" w:noHBand="0" w:noVBand="1"/>
      </w:tblPr>
      <w:tblGrid>
        <w:gridCol w:w="1710"/>
        <w:gridCol w:w="7830"/>
      </w:tblGrid>
      <w:tr w:rsidR="009E60E8" w:rsidRPr="00B61340" w14:paraId="04EE6293" w14:textId="77777777" w:rsidTr="00374BC0">
        <w:trPr>
          <w:trHeight w:val="350"/>
        </w:trPr>
        <w:tc>
          <w:tcPr>
            <w:tcW w:w="171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8588468" w14:textId="77777777" w:rsidR="009E60E8" w:rsidRPr="00BA327C" w:rsidRDefault="009E60E8" w:rsidP="00374BC0">
            <w:pPr>
              <w:pStyle w:val="ListParagraph"/>
              <w:suppressLineNumbers/>
              <w:suppressAutoHyphens/>
              <w:adjustRightInd w:val="0"/>
              <w:snapToGrid w:val="0"/>
              <w:ind w:left="0"/>
              <w:contextualSpacing w:val="0"/>
              <w:rPr>
                <w:b/>
                <w:kern w:val="22"/>
              </w:rPr>
            </w:pPr>
            <w:r w:rsidRPr="00BA327C">
              <w:rPr>
                <w:b/>
                <w:kern w:val="22"/>
              </w:rPr>
              <w:t>Section</w:t>
            </w:r>
          </w:p>
        </w:tc>
        <w:tc>
          <w:tcPr>
            <w:tcW w:w="78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DC852F" w14:textId="77777777" w:rsidR="009E60E8" w:rsidRPr="00BA327C" w:rsidRDefault="009E60E8" w:rsidP="00374BC0">
            <w:pPr>
              <w:pStyle w:val="ListParagraph"/>
              <w:suppressLineNumbers/>
              <w:suppressAutoHyphens/>
              <w:adjustRightInd w:val="0"/>
              <w:snapToGrid w:val="0"/>
              <w:ind w:left="0"/>
              <w:contextualSpacing w:val="0"/>
              <w:rPr>
                <w:b/>
                <w:kern w:val="22"/>
              </w:rPr>
            </w:pPr>
            <w:r w:rsidRPr="00BA327C">
              <w:rPr>
                <w:b/>
                <w:kern w:val="22"/>
              </w:rPr>
              <w:t>Comment</w:t>
            </w:r>
          </w:p>
        </w:tc>
      </w:tr>
      <w:tr w:rsidR="009E60E8" w:rsidRPr="00B61340" w14:paraId="128130DD" w14:textId="77777777" w:rsidTr="00374BC0">
        <w:tc>
          <w:tcPr>
            <w:tcW w:w="1710" w:type="dxa"/>
            <w:tcBorders>
              <w:top w:val="nil"/>
            </w:tcBorders>
          </w:tcPr>
          <w:p w14:paraId="484856AD" w14:textId="77777777" w:rsidR="009E60E8" w:rsidRPr="004A0846" w:rsidRDefault="009E60E8" w:rsidP="00374BC0">
            <w:pPr>
              <w:pStyle w:val="ListParagraph"/>
              <w:suppressLineNumbers/>
              <w:suppressAutoHyphens/>
              <w:adjustRightInd w:val="0"/>
              <w:snapToGrid w:val="0"/>
              <w:ind w:left="0"/>
              <w:contextualSpacing w:val="0"/>
              <w:rPr>
                <w:bCs/>
                <w:kern w:val="22"/>
                <w:szCs w:val="22"/>
              </w:rPr>
            </w:pPr>
            <w:r w:rsidRPr="004A0846">
              <w:rPr>
                <w:bCs/>
                <w:kern w:val="22"/>
                <w:szCs w:val="22"/>
              </w:rPr>
              <w:t>1</w:t>
            </w:r>
          </w:p>
        </w:tc>
        <w:tc>
          <w:tcPr>
            <w:tcW w:w="7830" w:type="dxa"/>
            <w:tcBorders>
              <w:top w:val="nil"/>
            </w:tcBorders>
          </w:tcPr>
          <w:p w14:paraId="1A320A4F" w14:textId="20D28C11" w:rsidR="009E60E8" w:rsidRDefault="009E60E8" w:rsidP="00374BC0">
            <w:pPr>
              <w:pStyle w:val="ListParagraph"/>
              <w:suppressLineNumbers/>
              <w:suppressAutoHyphens/>
              <w:adjustRightInd w:val="0"/>
              <w:snapToGrid w:val="0"/>
              <w:ind w:left="0"/>
              <w:contextualSpacing w:val="0"/>
              <w:rPr>
                <w:bCs/>
                <w:kern w:val="22"/>
                <w:szCs w:val="22"/>
              </w:rPr>
            </w:pPr>
            <w:r w:rsidRPr="004A0846">
              <w:rPr>
                <w:bCs/>
                <w:kern w:val="22"/>
                <w:szCs w:val="22"/>
              </w:rPr>
              <w:t>Please provide comments on section 1 on general information on the actor.</w:t>
            </w:r>
          </w:p>
          <w:p w14:paraId="485420BF" w14:textId="5E791E8B" w:rsidR="009C2468" w:rsidRDefault="009C2468" w:rsidP="00374BC0">
            <w:pPr>
              <w:pStyle w:val="ListParagraph"/>
              <w:suppressLineNumbers/>
              <w:suppressAutoHyphens/>
              <w:adjustRightInd w:val="0"/>
              <w:snapToGrid w:val="0"/>
              <w:ind w:left="0"/>
              <w:contextualSpacing w:val="0"/>
              <w:rPr>
                <w:bCs/>
                <w:kern w:val="22"/>
                <w:szCs w:val="22"/>
              </w:rPr>
            </w:pPr>
          </w:p>
          <w:p w14:paraId="2CD2E652" w14:textId="470E5E86" w:rsidR="00DD7D1F" w:rsidRPr="00DD7D1F" w:rsidRDefault="00DD7D1F" w:rsidP="00DD7D1F">
            <w:pPr>
              <w:pStyle w:val="ListParagraph"/>
              <w:numPr>
                <w:ilvl w:val="0"/>
                <w:numId w:val="11"/>
              </w:numPr>
              <w:rPr>
                <w:szCs w:val="22"/>
              </w:rPr>
            </w:pPr>
            <w:r>
              <w:t xml:space="preserve">Paragraph </w:t>
            </w:r>
            <w:r w:rsidR="009C2468">
              <w:t>7</w:t>
            </w:r>
            <w:r>
              <w:t xml:space="preserve"> </w:t>
            </w:r>
            <w:r w:rsidR="009C2468">
              <w:t>should be a drop</w:t>
            </w:r>
            <w:r w:rsidR="00FD5530">
              <w:t>-</w:t>
            </w:r>
            <w:r w:rsidR="009C2468">
              <w:t>down list.</w:t>
            </w:r>
            <w:r>
              <w:t xml:space="preserve"> </w:t>
            </w:r>
          </w:p>
          <w:p w14:paraId="4C7A2183" w14:textId="77777777" w:rsidR="00DD7D1F" w:rsidRPr="00DD7D1F" w:rsidRDefault="00DD7D1F" w:rsidP="00DD7D1F">
            <w:pPr>
              <w:pStyle w:val="ListParagraph"/>
              <w:rPr>
                <w:szCs w:val="22"/>
              </w:rPr>
            </w:pPr>
          </w:p>
          <w:p w14:paraId="5989034C" w14:textId="60A1D26C" w:rsidR="00DD7D1F" w:rsidRPr="00DE57CC" w:rsidRDefault="00DD7D1F" w:rsidP="00DD7D1F">
            <w:pPr>
              <w:pStyle w:val="ListParagraph"/>
              <w:numPr>
                <w:ilvl w:val="0"/>
                <w:numId w:val="11"/>
              </w:numPr>
              <w:rPr>
                <w:szCs w:val="22"/>
              </w:rPr>
            </w:pPr>
            <w:r>
              <w:t>We propose to add</w:t>
            </w:r>
            <w:r>
              <w:rPr>
                <w:spacing w:val="-1"/>
              </w:rPr>
              <w:t xml:space="preserve"> </w:t>
            </w:r>
            <w:r>
              <w:t>a</w:t>
            </w:r>
            <w:r>
              <w:rPr>
                <w:spacing w:val="-3"/>
              </w:rPr>
              <w:t xml:space="preserve"> </w:t>
            </w:r>
            <w:r>
              <w:t>reference</w:t>
            </w:r>
            <w:r>
              <w:rPr>
                <w:spacing w:val="-1"/>
              </w:rPr>
              <w:t xml:space="preserve"> </w:t>
            </w:r>
            <w:r>
              <w:t>to</w:t>
            </w:r>
            <w:r>
              <w:rPr>
                <w:spacing w:val="-1"/>
              </w:rPr>
              <w:t xml:space="preserve"> </w:t>
            </w:r>
            <w:r>
              <w:t>private</w:t>
            </w:r>
            <w:r>
              <w:rPr>
                <w:spacing w:val="-3"/>
              </w:rPr>
              <w:t xml:space="preserve"> </w:t>
            </w:r>
            <w:r>
              <w:t>initiative in</w:t>
            </w:r>
            <w:r>
              <w:rPr>
                <w:spacing w:val="-2"/>
              </w:rPr>
              <w:t xml:space="preserve"> </w:t>
            </w:r>
            <w:r>
              <w:t>the</w:t>
            </w:r>
            <w:r>
              <w:rPr>
                <w:spacing w:val="-1"/>
              </w:rPr>
              <w:t xml:space="preserve"> </w:t>
            </w:r>
            <w:r>
              <w:t>paragraph</w:t>
            </w:r>
            <w:r>
              <w:rPr>
                <w:spacing w:val="-1"/>
              </w:rPr>
              <w:t xml:space="preserve"> </w:t>
            </w:r>
            <w:r>
              <w:t>7</w:t>
            </w:r>
            <w:r>
              <w:rPr>
                <w:spacing w:val="-1"/>
              </w:rPr>
              <w:t>.</w:t>
            </w:r>
          </w:p>
          <w:p w14:paraId="0CC23BEA" w14:textId="5B940EA8" w:rsidR="009E60E8" w:rsidRPr="004A0846" w:rsidRDefault="009E60E8" w:rsidP="00DD7D1F">
            <w:pPr>
              <w:pStyle w:val="ListParagraph"/>
              <w:suppressLineNumbers/>
              <w:suppressAutoHyphens/>
              <w:adjustRightInd w:val="0"/>
              <w:snapToGrid w:val="0"/>
              <w:contextualSpacing w:val="0"/>
              <w:rPr>
                <w:kern w:val="22"/>
                <w:szCs w:val="22"/>
              </w:rPr>
            </w:pPr>
          </w:p>
        </w:tc>
      </w:tr>
      <w:tr w:rsidR="009E60E8" w:rsidRPr="00B61340" w14:paraId="1D08D485" w14:textId="77777777" w:rsidTr="00374BC0">
        <w:tc>
          <w:tcPr>
            <w:tcW w:w="1710" w:type="dxa"/>
          </w:tcPr>
          <w:p w14:paraId="013C5240" w14:textId="77777777" w:rsidR="009E60E8" w:rsidRPr="004A0846" w:rsidRDefault="009E60E8" w:rsidP="00374BC0">
            <w:pPr>
              <w:pStyle w:val="ListParagraph"/>
              <w:suppressLineNumbers/>
              <w:suppressAutoHyphens/>
              <w:adjustRightInd w:val="0"/>
              <w:snapToGrid w:val="0"/>
              <w:ind w:left="0"/>
              <w:contextualSpacing w:val="0"/>
              <w:rPr>
                <w:bCs/>
                <w:kern w:val="22"/>
                <w:szCs w:val="22"/>
              </w:rPr>
            </w:pPr>
            <w:r w:rsidRPr="004A0846">
              <w:rPr>
                <w:bCs/>
                <w:kern w:val="22"/>
                <w:szCs w:val="22"/>
              </w:rPr>
              <w:t>2</w:t>
            </w:r>
          </w:p>
        </w:tc>
        <w:tc>
          <w:tcPr>
            <w:tcW w:w="7830" w:type="dxa"/>
          </w:tcPr>
          <w:p w14:paraId="022C0B10" w14:textId="2DF0508F" w:rsidR="009E60E8" w:rsidRDefault="009E60E8" w:rsidP="00374BC0">
            <w:pPr>
              <w:pStyle w:val="ListParagraph"/>
              <w:suppressLineNumbers/>
              <w:suppressAutoHyphens/>
              <w:adjustRightInd w:val="0"/>
              <w:snapToGrid w:val="0"/>
              <w:ind w:left="0"/>
              <w:contextualSpacing w:val="0"/>
              <w:rPr>
                <w:bCs/>
                <w:kern w:val="22"/>
                <w:szCs w:val="22"/>
              </w:rPr>
            </w:pPr>
            <w:r w:rsidRPr="004A0846">
              <w:rPr>
                <w:bCs/>
                <w:kern w:val="22"/>
                <w:szCs w:val="22"/>
              </w:rPr>
              <w:t>Please provide comments on section 2 which includes the section on specific commitments from actors other than national governments.</w:t>
            </w:r>
          </w:p>
          <w:p w14:paraId="774F4CFF" w14:textId="77777777" w:rsidR="00855AB9" w:rsidRDefault="00855AB9" w:rsidP="00374BC0">
            <w:pPr>
              <w:pStyle w:val="ListParagraph"/>
              <w:suppressLineNumbers/>
              <w:suppressAutoHyphens/>
              <w:adjustRightInd w:val="0"/>
              <w:snapToGrid w:val="0"/>
              <w:ind w:left="0"/>
              <w:contextualSpacing w:val="0"/>
              <w:rPr>
                <w:bCs/>
                <w:kern w:val="22"/>
                <w:szCs w:val="22"/>
              </w:rPr>
            </w:pPr>
          </w:p>
          <w:p w14:paraId="36C98B1B" w14:textId="1AC33959" w:rsidR="00855AB9" w:rsidRPr="00DE57CC" w:rsidRDefault="00DD7D1F" w:rsidP="0066518A">
            <w:pPr>
              <w:pStyle w:val="ListParagraph"/>
              <w:numPr>
                <w:ilvl w:val="0"/>
                <w:numId w:val="11"/>
              </w:numPr>
              <w:suppressLineNumbers/>
              <w:suppressAutoHyphens/>
              <w:adjustRightInd w:val="0"/>
              <w:snapToGrid w:val="0"/>
              <w:rPr>
                <w:bCs/>
                <w:kern w:val="22"/>
                <w:szCs w:val="22"/>
              </w:rPr>
            </w:pPr>
            <w:r>
              <w:rPr>
                <w:bCs/>
                <w:kern w:val="22"/>
                <w:szCs w:val="22"/>
              </w:rPr>
              <w:t>Annex should</w:t>
            </w:r>
            <w:r w:rsidR="00855AB9" w:rsidRPr="00DE57CC">
              <w:rPr>
                <w:bCs/>
                <w:kern w:val="22"/>
                <w:szCs w:val="22"/>
              </w:rPr>
              <w:t xml:space="preserve"> </w:t>
            </w:r>
            <w:r>
              <w:rPr>
                <w:bCs/>
                <w:kern w:val="22"/>
                <w:szCs w:val="22"/>
              </w:rPr>
              <w:t>use</w:t>
            </w:r>
            <w:r w:rsidR="00855AB9" w:rsidRPr="00DE57CC">
              <w:rPr>
                <w:bCs/>
                <w:kern w:val="22"/>
                <w:szCs w:val="22"/>
              </w:rPr>
              <w:t xml:space="preserve"> as much as possible with drop down menus for selecting </w:t>
            </w:r>
          </w:p>
          <w:p w14:paraId="6CEA63D2" w14:textId="77777777" w:rsidR="00855AB9" w:rsidRPr="00DE57CC" w:rsidRDefault="00855AB9" w:rsidP="0066518A">
            <w:pPr>
              <w:pStyle w:val="ListParagraph"/>
              <w:numPr>
                <w:ilvl w:val="1"/>
                <w:numId w:val="11"/>
              </w:numPr>
              <w:suppressLineNumbers/>
              <w:suppressAutoHyphens/>
              <w:adjustRightInd w:val="0"/>
              <w:snapToGrid w:val="0"/>
              <w:rPr>
                <w:bCs/>
                <w:kern w:val="22"/>
                <w:szCs w:val="22"/>
              </w:rPr>
            </w:pPr>
            <w:r w:rsidRPr="00DE57CC">
              <w:rPr>
                <w:bCs/>
                <w:kern w:val="22"/>
                <w:szCs w:val="22"/>
              </w:rPr>
              <w:t>Paragraphs 9a and 9b</w:t>
            </w:r>
          </w:p>
          <w:p w14:paraId="77046765" w14:textId="77777777" w:rsidR="00855AB9" w:rsidRPr="00DE57CC" w:rsidRDefault="00855AB9" w:rsidP="0066518A">
            <w:pPr>
              <w:pStyle w:val="ListParagraph"/>
              <w:numPr>
                <w:ilvl w:val="1"/>
                <w:numId w:val="11"/>
              </w:numPr>
              <w:suppressLineNumbers/>
              <w:suppressAutoHyphens/>
              <w:adjustRightInd w:val="0"/>
              <w:snapToGrid w:val="0"/>
              <w:rPr>
                <w:bCs/>
                <w:kern w:val="22"/>
                <w:szCs w:val="22"/>
              </w:rPr>
            </w:pPr>
            <w:r w:rsidRPr="00DE57CC">
              <w:rPr>
                <w:bCs/>
                <w:kern w:val="22"/>
                <w:szCs w:val="22"/>
              </w:rPr>
              <w:t>Paragraph 12</w:t>
            </w:r>
          </w:p>
          <w:p w14:paraId="7EFF947C" w14:textId="233DDC73" w:rsidR="00855AB9" w:rsidRDefault="00FD5530" w:rsidP="0066518A">
            <w:pPr>
              <w:pStyle w:val="ListParagraph"/>
              <w:numPr>
                <w:ilvl w:val="1"/>
                <w:numId w:val="11"/>
              </w:numPr>
              <w:suppressLineNumbers/>
              <w:suppressAutoHyphens/>
              <w:adjustRightInd w:val="0"/>
              <w:snapToGrid w:val="0"/>
              <w:rPr>
                <w:bCs/>
                <w:kern w:val="22"/>
                <w:szCs w:val="22"/>
              </w:rPr>
            </w:pPr>
            <w:r>
              <w:rPr>
                <w:bCs/>
                <w:kern w:val="22"/>
                <w:szCs w:val="22"/>
              </w:rPr>
              <w:t>Paragraph</w:t>
            </w:r>
            <w:r w:rsidR="00855AB9" w:rsidRPr="00DE57CC">
              <w:rPr>
                <w:bCs/>
                <w:kern w:val="22"/>
                <w:szCs w:val="22"/>
              </w:rPr>
              <w:t xml:space="preserve"> 13</w:t>
            </w:r>
          </w:p>
          <w:p w14:paraId="025B938C" w14:textId="77777777" w:rsidR="0066518A" w:rsidRPr="00DE57CC" w:rsidRDefault="0066518A" w:rsidP="0066518A">
            <w:pPr>
              <w:pStyle w:val="ListParagraph"/>
              <w:suppressLineNumbers/>
              <w:suppressAutoHyphens/>
              <w:adjustRightInd w:val="0"/>
              <w:snapToGrid w:val="0"/>
              <w:ind w:left="1800"/>
              <w:rPr>
                <w:bCs/>
                <w:kern w:val="22"/>
                <w:szCs w:val="22"/>
              </w:rPr>
            </w:pPr>
          </w:p>
          <w:p w14:paraId="5E658B47" w14:textId="0E381843" w:rsidR="0066518A" w:rsidRDefault="0066518A" w:rsidP="0066518A">
            <w:pPr>
              <w:pStyle w:val="TableParagraph"/>
              <w:numPr>
                <w:ilvl w:val="0"/>
                <w:numId w:val="11"/>
              </w:numPr>
              <w:tabs>
                <w:tab w:val="left" w:pos="827"/>
              </w:tabs>
              <w:ind w:right="99"/>
              <w:jc w:val="both"/>
            </w:pPr>
            <w:r>
              <w:t>There could be a field for the country/countries where the activity takes place</w:t>
            </w:r>
          </w:p>
          <w:p w14:paraId="190770E0" w14:textId="77777777" w:rsidR="0066518A" w:rsidRDefault="0066518A" w:rsidP="0066518A">
            <w:pPr>
              <w:pStyle w:val="TableParagraph"/>
              <w:tabs>
                <w:tab w:val="left" w:pos="827"/>
              </w:tabs>
              <w:ind w:left="720" w:right="99"/>
              <w:jc w:val="both"/>
            </w:pPr>
          </w:p>
          <w:p w14:paraId="65031458" w14:textId="11815709" w:rsidR="0066518A" w:rsidRDefault="0066518A" w:rsidP="0066518A">
            <w:pPr>
              <w:pStyle w:val="ListParagraph"/>
              <w:numPr>
                <w:ilvl w:val="0"/>
                <w:numId w:val="11"/>
              </w:numPr>
              <w:suppressLineNumbers/>
              <w:suppressAutoHyphens/>
              <w:adjustRightInd w:val="0"/>
              <w:snapToGrid w:val="0"/>
              <w:contextualSpacing w:val="0"/>
              <w:rPr>
                <w:bCs/>
                <w:kern w:val="22"/>
                <w:szCs w:val="22"/>
              </w:rPr>
            </w:pPr>
            <w:r>
              <w:t>It would be useful to have a field for the amount of finance that the activity will use in order to get an overview of resource mobilization</w:t>
            </w:r>
            <w:r w:rsidR="00DD7D1F">
              <w:t>.</w:t>
            </w:r>
          </w:p>
          <w:p w14:paraId="6EB125ED" w14:textId="77777777" w:rsidR="009E60E8" w:rsidRPr="004A0846" w:rsidRDefault="009E60E8" w:rsidP="00374BC0">
            <w:pPr>
              <w:pStyle w:val="ListParagraph"/>
              <w:suppressLineNumbers/>
              <w:suppressAutoHyphens/>
              <w:adjustRightInd w:val="0"/>
              <w:snapToGrid w:val="0"/>
              <w:ind w:left="0"/>
              <w:contextualSpacing w:val="0"/>
              <w:rPr>
                <w:kern w:val="22"/>
                <w:szCs w:val="22"/>
              </w:rPr>
            </w:pPr>
          </w:p>
        </w:tc>
      </w:tr>
      <w:tr w:rsidR="009E60E8" w:rsidRPr="00B61340" w14:paraId="7404C7AD" w14:textId="77777777" w:rsidTr="00374BC0">
        <w:tc>
          <w:tcPr>
            <w:tcW w:w="1710" w:type="dxa"/>
          </w:tcPr>
          <w:p w14:paraId="76CDAE55" w14:textId="77777777" w:rsidR="009E60E8" w:rsidRPr="004A0846" w:rsidRDefault="009E60E8" w:rsidP="00374BC0">
            <w:pPr>
              <w:pStyle w:val="ListParagraph"/>
              <w:suppressLineNumbers/>
              <w:suppressAutoHyphens/>
              <w:adjustRightInd w:val="0"/>
              <w:snapToGrid w:val="0"/>
              <w:ind w:left="0"/>
              <w:contextualSpacing w:val="0"/>
              <w:rPr>
                <w:bCs/>
                <w:kern w:val="22"/>
                <w:szCs w:val="22"/>
              </w:rPr>
            </w:pPr>
            <w:r w:rsidRPr="004A0846">
              <w:rPr>
                <w:bCs/>
                <w:kern w:val="22"/>
                <w:szCs w:val="22"/>
              </w:rPr>
              <w:t>3</w:t>
            </w:r>
          </w:p>
        </w:tc>
        <w:tc>
          <w:tcPr>
            <w:tcW w:w="7830" w:type="dxa"/>
          </w:tcPr>
          <w:p w14:paraId="4BA5DFAD" w14:textId="7D13F903" w:rsidR="009E60E8" w:rsidRDefault="009E60E8" w:rsidP="00374BC0">
            <w:pPr>
              <w:suppressLineNumbers/>
              <w:suppressAutoHyphens/>
              <w:adjustRightInd w:val="0"/>
              <w:snapToGrid w:val="0"/>
              <w:rPr>
                <w:bCs/>
                <w:kern w:val="22"/>
                <w:sz w:val="22"/>
                <w:szCs w:val="22"/>
              </w:rPr>
            </w:pPr>
            <w:r w:rsidRPr="004A0846">
              <w:rPr>
                <w:bCs/>
                <w:kern w:val="22"/>
                <w:sz w:val="22"/>
                <w:szCs w:val="22"/>
              </w:rPr>
              <w:t>Please provide comments on section 3 on progress tracking.</w:t>
            </w:r>
          </w:p>
          <w:p w14:paraId="0244F303" w14:textId="2A2B6493" w:rsidR="00DD7D1F" w:rsidRDefault="00DD7D1F" w:rsidP="00374BC0">
            <w:pPr>
              <w:suppressLineNumbers/>
              <w:suppressAutoHyphens/>
              <w:adjustRightInd w:val="0"/>
              <w:snapToGrid w:val="0"/>
              <w:rPr>
                <w:bCs/>
                <w:kern w:val="22"/>
                <w:sz w:val="22"/>
                <w:szCs w:val="22"/>
              </w:rPr>
            </w:pPr>
          </w:p>
          <w:p w14:paraId="3582BFCC" w14:textId="6A0BBF45" w:rsidR="009E60E8" w:rsidRPr="00855AB9" w:rsidRDefault="00DD7D1F" w:rsidP="004037E6">
            <w:pPr>
              <w:pStyle w:val="ListParagraph"/>
              <w:numPr>
                <w:ilvl w:val="0"/>
                <w:numId w:val="18"/>
              </w:numPr>
              <w:suppressLineNumbers/>
              <w:suppressAutoHyphens/>
              <w:adjustRightInd w:val="0"/>
              <w:snapToGrid w:val="0"/>
              <w:rPr>
                <w:kern w:val="22"/>
                <w:szCs w:val="22"/>
              </w:rPr>
            </w:pPr>
            <w:r w:rsidRPr="004037E6">
              <w:rPr>
                <w:bCs/>
                <w:kern w:val="22"/>
                <w:szCs w:val="22"/>
              </w:rPr>
              <w:t>On paragraph 17: this should be a text field with an additional field for a weblink or a place to upload a file</w:t>
            </w:r>
            <w:r w:rsidR="007B74C3" w:rsidRPr="004037E6">
              <w:rPr>
                <w:bCs/>
                <w:kern w:val="22"/>
                <w:szCs w:val="22"/>
              </w:rPr>
              <w:t>.</w:t>
            </w:r>
          </w:p>
        </w:tc>
      </w:tr>
    </w:tbl>
    <w:p w14:paraId="1DE47B6E" w14:textId="77777777" w:rsidR="009E60E8" w:rsidRDefault="009E60E8" w:rsidP="009E60E8">
      <w:pPr>
        <w:jc w:val="center"/>
      </w:pPr>
    </w:p>
    <w:sectPr w:rsidR="009E60E8" w:rsidSect="00AE7B5B">
      <w:headerReference w:type="default" r:id="rId11"/>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539BD" w14:textId="77777777" w:rsidR="008A5566" w:rsidRDefault="008A5566" w:rsidP="00AE7B5B">
      <w:r>
        <w:separator/>
      </w:r>
    </w:p>
  </w:endnote>
  <w:endnote w:type="continuationSeparator" w:id="0">
    <w:p w14:paraId="1F2E77B0" w14:textId="77777777" w:rsidR="008A5566" w:rsidRDefault="008A5566"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F05BD" w14:textId="77777777" w:rsidR="008A5566" w:rsidRDefault="008A5566" w:rsidP="00AE7B5B">
      <w:r>
        <w:separator/>
      </w:r>
    </w:p>
  </w:footnote>
  <w:footnote w:type="continuationSeparator" w:id="0">
    <w:p w14:paraId="4D0DCF5D" w14:textId="77777777" w:rsidR="008A5566" w:rsidRDefault="008A5566" w:rsidP="00AE7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311B" w14:textId="3F57DCBE" w:rsidR="00402B2D" w:rsidRDefault="00402B2D">
    <w:pPr>
      <w:pStyle w:val="Header"/>
    </w:pPr>
    <w:r>
      <w:rPr>
        <w:noProof/>
        <w:lang w:val="fr-FR" w:eastAsia="fr-FR"/>
      </w:rPr>
      <w:drawing>
        <wp:inline distT="0" distB="0" distL="0" distR="0" wp14:anchorId="28BC302E" wp14:editId="642D3220">
          <wp:extent cx="800100" cy="85674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fue.png"/>
                  <pic:cNvPicPr/>
                </pic:nvPicPr>
                <pic:blipFill>
                  <a:blip r:embed="rId1">
                    <a:extLst>
                      <a:ext uri="{28A0092B-C50C-407E-A947-70E740481C1C}">
                        <a14:useLocalDpi xmlns:a14="http://schemas.microsoft.com/office/drawing/2010/main" val="0"/>
                      </a:ext>
                    </a:extLst>
                  </a:blip>
                  <a:stretch>
                    <a:fillRect/>
                  </a:stretch>
                </pic:blipFill>
                <pic:spPr>
                  <a:xfrm>
                    <a:off x="0" y="0"/>
                    <a:ext cx="806312" cy="863397"/>
                  </a:xfrm>
                  <a:prstGeom prst="rect">
                    <a:avLst/>
                  </a:prstGeom>
                </pic:spPr>
              </pic:pic>
            </a:graphicData>
          </a:graphic>
        </wp:inline>
      </w:drawing>
    </w:r>
  </w:p>
  <w:p w14:paraId="3B4254B7" w14:textId="77777777" w:rsidR="00F74D04" w:rsidRDefault="00F74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219"/>
    <w:multiLevelType w:val="hybridMultilevel"/>
    <w:tmpl w:val="AF1C3E34"/>
    <w:lvl w:ilvl="0" w:tplc="D9949FB2">
      <w:numFmt w:val="bullet"/>
      <w:lvlText w:val=""/>
      <w:lvlJc w:val="left"/>
      <w:pPr>
        <w:ind w:left="825" w:hanging="360"/>
      </w:pPr>
      <w:rPr>
        <w:rFonts w:ascii="Symbol" w:eastAsia="Symbol" w:hAnsi="Symbol" w:cs="Symbol" w:hint="default"/>
        <w:b w:val="0"/>
        <w:bCs w:val="0"/>
        <w:i w:val="0"/>
        <w:iCs w:val="0"/>
        <w:w w:val="100"/>
        <w:sz w:val="22"/>
        <w:szCs w:val="22"/>
      </w:rPr>
    </w:lvl>
    <w:lvl w:ilvl="1" w:tplc="1354CE52">
      <w:numFmt w:val="bullet"/>
      <w:lvlText w:val="•"/>
      <w:lvlJc w:val="left"/>
      <w:pPr>
        <w:ind w:left="1582" w:hanging="360"/>
      </w:pPr>
      <w:rPr>
        <w:rFonts w:hint="default"/>
      </w:rPr>
    </w:lvl>
    <w:lvl w:ilvl="2" w:tplc="9B385AB2">
      <w:numFmt w:val="bullet"/>
      <w:lvlText w:val="•"/>
      <w:lvlJc w:val="left"/>
      <w:pPr>
        <w:ind w:left="2344" w:hanging="360"/>
      </w:pPr>
      <w:rPr>
        <w:rFonts w:hint="default"/>
      </w:rPr>
    </w:lvl>
    <w:lvl w:ilvl="3" w:tplc="C178AB10">
      <w:numFmt w:val="bullet"/>
      <w:lvlText w:val="•"/>
      <w:lvlJc w:val="left"/>
      <w:pPr>
        <w:ind w:left="3107" w:hanging="360"/>
      </w:pPr>
      <w:rPr>
        <w:rFonts w:hint="default"/>
      </w:rPr>
    </w:lvl>
    <w:lvl w:ilvl="4" w:tplc="125A6928">
      <w:numFmt w:val="bullet"/>
      <w:lvlText w:val="•"/>
      <w:lvlJc w:val="left"/>
      <w:pPr>
        <w:ind w:left="3869" w:hanging="360"/>
      </w:pPr>
      <w:rPr>
        <w:rFonts w:hint="default"/>
      </w:rPr>
    </w:lvl>
    <w:lvl w:ilvl="5" w:tplc="951CE534">
      <w:numFmt w:val="bullet"/>
      <w:lvlText w:val="•"/>
      <w:lvlJc w:val="left"/>
      <w:pPr>
        <w:ind w:left="4632" w:hanging="360"/>
      </w:pPr>
      <w:rPr>
        <w:rFonts w:hint="default"/>
      </w:rPr>
    </w:lvl>
    <w:lvl w:ilvl="6" w:tplc="BB7E8236">
      <w:numFmt w:val="bullet"/>
      <w:lvlText w:val="•"/>
      <w:lvlJc w:val="left"/>
      <w:pPr>
        <w:ind w:left="5394" w:hanging="360"/>
      </w:pPr>
      <w:rPr>
        <w:rFonts w:hint="default"/>
      </w:rPr>
    </w:lvl>
    <w:lvl w:ilvl="7" w:tplc="ED0EDEB8">
      <w:numFmt w:val="bullet"/>
      <w:lvlText w:val="•"/>
      <w:lvlJc w:val="left"/>
      <w:pPr>
        <w:ind w:left="6156" w:hanging="360"/>
      </w:pPr>
      <w:rPr>
        <w:rFonts w:hint="default"/>
      </w:rPr>
    </w:lvl>
    <w:lvl w:ilvl="8" w:tplc="C9F0802C">
      <w:numFmt w:val="bullet"/>
      <w:lvlText w:val="•"/>
      <w:lvlJc w:val="left"/>
      <w:pPr>
        <w:ind w:left="6919" w:hanging="360"/>
      </w:pPr>
      <w:rPr>
        <w:rFonts w:hint="default"/>
      </w:rPr>
    </w:lvl>
  </w:abstractNum>
  <w:abstractNum w:abstractNumId="1" w15:restartNumberingAfterBreak="0">
    <w:nsid w:val="0323046A"/>
    <w:multiLevelType w:val="hybridMultilevel"/>
    <w:tmpl w:val="3864C0C2"/>
    <w:lvl w:ilvl="0" w:tplc="D084EA1E">
      <w:start w:val="5"/>
      <w:numFmt w:val="bullet"/>
      <w:lvlText w:val="-"/>
      <w:lvlJc w:val="left"/>
      <w:pPr>
        <w:ind w:left="720" w:hanging="360"/>
      </w:pPr>
      <w:rPr>
        <w:rFonts w:ascii="Times New Roman" w:eastAsia="Times New Roman" w:hAnsi="Times New Roman" w:cs="Times New Roman" w:hint="default"/>
      </w:rPr>
    </w:lvl>
    <w:lvl w:ilvl="1" w:tplc="8CFAB41C">
      <w:numFmt w:val="bullet"/>
      <w:lvlText w:val="•"/>
      <w:lvlJc w:val="left"/>
      <w:pPr>
        <w:ind w:left="1800" w:hanging="72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491E6D"/>
    <w:multiLevelType w:val="hybridMultilevel"/>
    <w:tmpl w:val="E188CB78"/>
    <w:lvl w:ilvl="0" w:tplc="54F6EDEA">
      <w:numFmt w:val="bullet"/>
      <w:lvlText w:val="-"/>
      <w:lvlJc w:val="left"/>
      <w:pPr>
        <w:ind w:left="825" w:hanging="360"/>
      </w:pPr>
      <w:rPr>
        <w:rFonts w:ascii="Times New Roman" w:eastAsia="Times New Roman" w:hAnsi="Times New Roman" w:cs="Times New Roman" w:hint="default"/>
        <w:b w:val="0"/>
        <w:bCs w:val="0"/>
        <w:i w:val="0"/>
        <w:iCs w:val="0"/>
        <w:w w:val="100"/>
        <w:sz w:val="22"/>
        <w:szCs w:val="22"/>
      </w:rPr>
    </w:lvl>
    <w:lvl w:ilvl="1" w:tplc="BF90767A">
      <w:numFmt w:val="bullet"/>
      <w:lvlText w:val="•"/>
      <w:lvlJc w:val="left"/>
      <w:pPr>
        <w:ind w:left="1592" w:hanging="360"/>
      </w:pPr>
      <w:rPr>
        <w:rFonts w:hint="default"/>
      </w:rPr>
    </w:lvl>
    <w:lvl w:ilvl="2" w:tplc="837253CE">
      <w:numFmt w:val="bullet"/>
      <w:lvlText w:val="•"/>
      <w:lvlJc w:val="left"/>
      <w:pPr>
        <w:ind w:left="2364" w:hanging="360"/>
      </w:pPr>
      <w:rPr>
        <w:rFonts w:hint="default"/>
      </w:rPr>
    </w:lvl>
    <w:lvl w:ilvl="3" w:tplc="69683860">
      <w:numFmt w:val="bullet"/>
      <w:lvlText w:val="•"/>
      <w:lvlJc w:val="left"/>
      <w:pPr>
        <w:ind w:left="3136" w:hanging="360"/>
      </w:pPr>
      <w:rPr>
        <w:rFonts w:hint="default"/>
      </w:rPr>
    </w:lvl>
    <w:lvl w:ilvl="4" w:tplc="0AD25F9A">
      <w:numFmt w:val="bullet"/>
      <w:lvlText w:val="•"/>
      <w:lvlJc w:val="left"/>
      <w:pPr>
        <w:ind w:left="3908" w:hanging="360"/>
      </w:pPr>
      <w:rPr>
        <w:rFonts w:hint="default"/>
      </w:rPr>
    </w:lvl>
    <w:lvl w:ilvl="5" w:tplc="1DD60CE0">
      <w:numFmt w:val="bullet"/>
      <w:lvlText w:val="•"/>
      <w:lvlJc w:val="left"/>
      <w:pPr>
        <w:ind w:left="4680" w:hanging="360"/>
      </w:pPr>
      <w:rPr>
        <w:rFonts w:hint="default"/>
      </w:rPr>
    </w:lvl>
    <w:lvl w:ilvl="6" w:tplc="66344D6C">
      <w:numFmt w:val="bullet"/>
      <w:lvlText w:val="•"/>
      <w:lvlJc w:val="left"/>
      <w:pPr>
        <w:ind w:left="5452" w:hanging="360"/>
      </w:pPr>
      <w:rPr>
        <w:rFonts w:hint="default"/>
      </w:rPr>
    </w:lvl>
    <w:lvl w:ilvl="7" w:tplc="79C2691A">
      <w:numFmt w:val="bullet"/>
      <w:lvlText w:val="•"/>
      <w:lvlJc w:val="left"/>
      <w:pPr>
        <w:ind w:left="6224" w:hanging="360"/>
      </w:pPr>
      <w:rPr>
        <w:rFonts w:hint="default"/>
      </w:rPr>
    </w:lvl>
    <w:lvl w:ilvl="8" w:tplc="8E6C4F0A">
      <w:numFmt w:val="bullet"/>
      <w:lvlText w:val="•"/>
      <w:lvlJc w:val="left"/>
      <w:pPr>
        <w:ind w:left="6996" w:hanging="360"/>
      </w:pPr>
      <w:rPr>
        <w:rFonts w:hint="default"/>
      </w:rPr>
    </w:lvl>
  </w:abstractNum>
  <w:abstractNum w:abstractNumId="3" w15:restartNumberingAfterBreak="0">
    <w:nsid w:val="0C4F6411"/>
    <w:multiLevelType w:val="hybridMultilevel"/>
    <w:tmpl w:val="523AE5E0"/>
    <w:lvl w:ilvl="0" w:tplc="6E400852">
      <w:numFmt w:val="bullet"/>
      <w:lvlText w:val="-"/>
      <w:lvlJc w:val="left"/>
      <w:pPr>
        <w:ind w:left="825" w:hanging="360"/>
      </w:pPr>
      <w:rPr>
        <w:rFonts w:ascii="Times New Roman" w:eastAsia="Times New Roman" w:hAnsi="Times New Roman" w:cs="Times New Roman" w:hint="default"/>
        <w:b w:val="0"/>
        <w:bCs w:val="0"/>
        <w:i w:val="0"/>
        <w:iCs w:val="0"/>
        <w:w w:val="100"/>
        <w:sz w:val="22"/>
        <w:szCs w:val="22"/>
      </w:rPr>
    </w:lvl>
    <w:lvl w:ilvl="1" w:tplc="A5D68FBC">
      <w:numFmt w:val="bullet"/>
      <w:lvlText w:val="•"/>
      <w:lvlJc w:val="left"/>
      <w:pPr>
        <w:ind w:left="1592" w:hanging="360"/>
      </w:pPr>
      <w:rPr>
        <w:rFonts w:hint="default"/>
      </w:rPr>
    </w:lvl>
    <w:lvl w:ilvl="2" w:tplc="97DA23B6">
      <w:numFmt w:val="bullet"/>
      <w:lvlText w:val="•"/>
      <w:lvlJc w:val="left"/>
      <w:pPr>
        <w:ind w:left="2364" w:hanging="360"/>
      </w:pPr>
      <w:rPr>
        <w:rFonts w:hint="default"/>
      </w:rPr>
    </w:lvl>
    <w:lvl w:ilvl="3" w:tplc="4DB69CDE">
      <w:numFmt w:val="bullet"/>
      <w:lvlText w:val="•"/>
      <w:lvlJc w:val="left"/>
      <w:pPr>
        <w:ind w:left="3136" w:hanging="360"/>
      </w:pPr>
      <w:rPr>
        <w:rFonts w:hint="default"/>
      </w:rPr>
    </w:lvl>
    <w:lvl w:ilvl="4" w:tplc="73249944">
      <w:numFmt w:val="bullet"/>
      <w:lvlText w:val="•"/>
      <w:lvlJc w:val="left"/>
      <w:pPr>
        <w:ind w:left="3908" w:hanging="360"/>
      </w:pPr>
      <w:rPr>
        <w:rFonts w:hint="default"/>
      </w:rPr>
    </w:lvl>
    <w:lvl w:ilvl="5" w:tplc="6C4C2946">
      <w:numFmt w:val="bullet"/>
      <w:lvlText w:val="•"/>
      <w:lvlJc w:val="left"/>
      <w:pPr>
        <w:ind w:left="4680" w:hanging="360"/>
      </w:pPr>
      <w:rPr>
        <w:rFonts w:hint="default"/>
      </w:rPr>
    </w:lvl>
    <w:lvl w:ilvl="6" w:tplc="D22CA3B8">
      <w:numFmt w:val="bullet"/>
      <w:lvlText w:val="•"/>
      <w:lvlJc w:val="left"/>
      <w:pPr>
        <w:ind w:left="5452" w:hanging="360"/>
      </w:pPr>
      <w:rPr>
        <w:rFonts w:hint="default"/>
      </w:rPr>
    </w:lvl>
    <w:lvl w:ilvl="7" w:tplc="6F6E4962">
      <w:numFmt w:val="bullet"/>
      <w:lvlText w:val="•"/>
      <w:lvlJc w:val="left"/>
      <w:pPr>
        <w:ind w:left="6224" w:hanging="360"/>
      </w:pPr>
      <w:rPr>
        <w:rFonts w:hint="default"/>
      </w:rPr>
    </w:lvl>
    <w:lvl w:ilvl="8" w:tplc="CA6C0AE4">
      <w:numFmt w:val="bullet"/>
      <w:lvlText w:val="•"/>
      <w:lvlJc w:val="left"/>
      <w:pPr>
        <w:ind w:left="6996" w:hanging="360"/>
      </w:pPr>
      <w:rPr>
        <w:rFonts w:hint="default"/>
      </w:rPr>
    </w:lvl>
  </w:abstractNum>
  <w:abstractNum w:abstractNumId="4" w15:restartNumberingAfterBreak="0">
    <w:nsid w:val="114A7574"/>
    <w:multiLevelType w:val="hybridMultilevel"/>
    <w:tmpl w:val="5CCC8722"/>
    <w:lvl w:ilvl="0" w:tplc="D084EA1E">
      <w:start w:val="5"/>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2DA762C"/>
    <w:multiLevelType w:val="hybridMultilevel"/>
    <w:tmpl w:val="A1B41076"/>
    <w:lvl w:ilvl="0" w:tplc="E7183856">
      <w:numFmt w:val="bullet"/>
      <w:lvlText w:val=""/>
      <w:lvlJc w:val="left"/>
      <w:pPr>
        <w:ind w:left="825" w:hanging="360"/>
      </w:pPr>
      <w:rPr>
        <w:rFonts w:ascii="Symbol" w:eastAsia="Symbol" w:hAnsi="Symbol" w:cs="Symbol" w:hint="default"/>
        <w:b w:val="0"/>
        <w:bCs w:val="0"/>
        <w:i w:val="0"/>
        <w:iCs w:val="0"/>
        <w:w w:val="100"/>
        <w:sz w:val="22"/>
        <w:szCs w:val="22"/>
      </w:rPr>
    </w:lvl>
    <w:lvl w:ilvl="1" w:tplc="907A130E">
      <w:numFmt w:val="bullet"/>
      <w:lvlText w:val="•"/>
      <w:lvlJc w:val="left"/>
      <w:pPr>
        <w:ind w:left="1582" w:hanging="360"/>
      </w:pPr>
      <w:rPr>
        <w:rFonts w:hint="default"/>
      </w:rPr>
    </w:lvl>
    <w:lvl w:ilvl="2" w:tplc="47A4F2C0">
      <w:numFmt w:val="bullet"/>
      <w:lvlText w:val="•"/>
      <w:lvlJc w:val="left"/>
      <w:pPr>
        <w:ind w:left="2344" w:hanging="360"/>
      </w:pPr>
      <w:rPr>
        <w:rFonts w:hint="default"/>
      </w:rPr>
    </w:lvl>
    <w:lvl w:ilvl="3" w:tplc="625E1E0A">
      <w:numFmt w:val="bullet"/>
      <w:lvlText w:val="•"/>
      <w:lvlJc w:val="left"/>
      <w:pPr>
        <w:ind w:left="3107" w:hanging="360"/>
      </w:pPr>
      <w:rPr>
        <w:rFonts w:hint="default"/>
      </w:rPr>
    </w:lvl>
    <w:lvl w:ilvl="4" w:tplc="AAAC1A34">
      <w:numFmt w:val="bullet"/>
      <w:lvlText w:val="•"/>
      <w:lvlJc w:val="left"/>
      <w:pPr>
        <w:ind w:left="3869" w:hanging="360"/>
      </w:pPr>
      <w:rPr>
        <w:rFonts w:hint="default"/>
      </w:rPr>
    </w:lvl>
    <w:lvl w:ilvl="5" w:tplc="8BD4DE62">
      <w:numFmt w:val="bullet"/>
      <w:lvlText w:val="•"/>
      <w:lvlJc w:val="left"/>
      <w:pPr>
        <w:ind w:left="4632" w:hanging="360"/>
      </w:pPr>
      <w:rPr>
        <w:rFonts w:hint="default"/>
      </w:rPr>
    </w:lvl>
    <w:lvl w:ilvl="6" w:tplc="DBBAFC06">
      <w:numFmt w:val="bullet"/>
      <w:lvlText w:val="•"/>
      <w:lvlJc w:val="left"/>
      <w:pPr>
        <w:ind w:left="5394" w:hanging="360"/>
      </w:pPr>
      <w:rPr>
        <w:rFonts w:hint="default"/>
      </w:rPr>
    </w:lvl>
    <w:lvl w:ilvl="7" w:tplc="2712593E">
      <w:numFmt w:val="bullet"/>
      <w:lvlText w:val="•"/>
      <w:lvlJc w:val="left"/>
      <w:pPr>
        <w:ind w:left="6156" w:hanging="360"/>
      </w:pPr>
      <w:rPr>
        <w:rFonts w:hint="default"/>
      </w:rPr>
    </w:lvl>
    <w:lvl w:ilvl="8" w:tplc="18526F24">
      <w:numFmt w:val="bullet"/>
      <w:lvlText w:val="•"/>
      <w:lvlJc w:val="left"/>
      <w:pPr>
        <w:ind w:left="6919" w:hanging="360"/>
      </w:pPr>
      <w:rPr>
        <w:rFonts w:hint="default"/>
      </w:rPr>
    </w:lvl>
  </w:abstractNum>
  <w:abstractNum w:abstractNumId="6" w15:restartNumberingAfterBreak="0">
    <w:nsid w:val="15E7063B"/>
    <w:multiLevelType w:val="hybridMultilevel"/>
    <w:tmpl w:val="843422D2"/>
    <w:lvl w:ilvl="0" w:tplc="D084EA1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787FC5"/>
    <w:multiLevelType w:val="hybridMultilevel"/>
    <w:tmpl w:val="0166072E"/>
    <w:lvl w:ilvl="0" w:tplc="D084EA1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F73BFC"/>
    <w:multiLevelType w:val="hybridMultilevel"/>
    <w:tmpl w:val="E174B1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A6B58"/>
    <w:multiLevelType w:val="hybridMultilevel"/>
    <w:tmpl w:val="CFE07AD8"/>
    <w:lvl w:ilvl="0" w:tplc="44721FE4">
      <w:numFmt w:val="bullet"/>
      <w:lvlText w:val="-"/>
      <w:lvlJc w:val="left"/>
      <w:pPr>
        <w:ind w:left="824" w:hanging="360"/>
      </w:pPr>
      <w:rPr>
        <w:rFonts w:ascii="Times New Roman" w:eastAsia="Times New Roman" w:hAnsi="Times New Roman" w:cs="Times New Roman" w:hint="default"/>
        <w:b w:val="0"/>
        <w:bCs w:val="0"/>
        <w:i w:val="0"/>
        <w:iCs w:val="0"/>
        <w:w w:val="100"/>
        <w:sz w:val="22"/>
        <w:szCs w:val="22"/>
      </w:rPr>
    </w:lvl>
    <w:lvl w:ilvl="1" w:tplc="D99CD5B0">
      <w:numFmt w:val="bullet"/>
      <w:lvlText w:val="•"/>
      <w:lvlJc w:val="left"/>
      <w:pPr>
        <w:ind w:left="1594" w:hanging="360"/>
      </w:pPr>
      <w:rPr>
        <w:rFonts w:hint="default"/>
      </w:rPr>
    </w:lvl>
    <w:lvl w:ilvl="2" w:tplc="46EE87E6">
      <w:numFmt w:val="bullet"/>
      <w:lvlText w:val="•"/>
      <w:lvlJc w:val="left"/>
      <w:pPr>
        <w:ind w:left="2369" w:hanging="360"/>
      </w:pPr>
      <w:rPr>
        <w:rFonts w:hint="default"/>
      </w:rPr>
    </w:lvl>
    <w:lvl w:ilvl="3" w:tplc="08D67AFC">
      <w:numFmt w:val="bullet"/>
      <w:lvlText w:val="•"/>
      <w:lvlJc w:val="left"/>
      <w:pPr>
        <w:ind w:left="3144" w:hanging="360"/>
      </w:pPr>
      <w:rPr>
        <w:rFonts w:hint="default"/>
      </w:rPr>
    </w:lvl>
    <w:lvl w:ilvl="4" w:tplc="91448106">
      <w:numFmt w:val="bullet"/>
      <w:lvlText w:val="•"/>
      <w:lvlJc w:val="left"/>
      <w:pPr>
        <w:ind w:left="3919" w:hanging="360"/>
      </w:pPr>
      <w:rPr>
        <w:rFonts w:hint="default"/>
      </w:rPr>
    </w:lvl>
    <w:lvl w:ilvl="5" w:tplc="677EA6DA">
      <w:numFmt w:val="bullet"/>
      <w:lvlText w:val="•"/>
      <w:lvlJc w:val="left"/>
      <w:pPr>
        <w:ind w:left="4694" w:hanging="360"/>
      </w:pPr>
      <w:rPr>
        <w:rFonts w:hint="default"/>
      </w:rPr>
    </w:lvl>
    <w:lvl w:ilvl="6" w:tplc="A72A8906">
      <w:numFmt w:val="bullet"/>
      <w:lvlText w:val="•"/>
      <w:lvlJc w:val="left"/>
      <w:pPr>
        <w:ind w:left="5469" w:hanging="360"/>
      </w:pPr>
      <w:rPr>
        <w:rFonts w:hint="default"/>
      </w:rPr>
    </w:lvl>
    <w:lvl w:ilvl="7" w:tplc="17882174">
      <w:numFmt w:val="bullet"/>
      <w:lvlText w:val="•"/>
      <w:lvlJc w:val="left"/>
      <w:pPr>
        <w:ind w:left="6244" w:hanging="360"/>
      </w:pPr>
      <w:rPr>
        <w:rFonts w:hint="default"/>
      </w:rPr>
    </w:lvl>
    <w:lvl w:ilvl="8" w:tplc="EB2ED3DA">
      <w:numFmt w:val="bullet"/>
      <w:lvlText w:val="•"/>
      <w:lvlJc w:val="left"/>
      <w:pPr>
        <w:ind w:left="7019" w:hanging="360"/>
      </w:pPr>
      <w:rPr>
        <w:rFonts w:hint="default"/>
      </w:rPr>
    </w:lvl>
  </w:abstractNum>
  <w:abstractNum w:abstractNumId="10" w15:restartNumberingAfterBreak="0">
    <w:nsid w:val="446A5ABD"/>
    <w:multiLevelType w:val="hybridMultilevel"/>
    <w:tmpl w:val="BD866D42"/>
    <w:lvl w:ilvl="0" w:tplc="D084EA1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3010EA"/>
    <w:multiLevelType w:val="hybridMultilevel"/>
    <w:tmpl w:val="4D7887DC"/>
    <w:lvl w:ilvl="0" w:tplc="7D8CC63C">
      <w:numFmt w:val="bullet"/>
      <w:lvlText w:val=""/>
      <w:lvlJc w:val="left"/>
      <w:pPr>
        <w:ind w:left="827" w:hanging="360"/>
      </w:pPr>
      <w:rPr>
        <w:rFonts w:ascii="Symbol" w:eastAsia="Symbol" w:hAnsi="Symbol" w:cs="Symbol" w:hint="default"/>
        <w:b w:val="0"/>
        <w:bCs w:val="0"/>
        <w:i w:val="0"/>
        <w:iCs w:val="0"/>
        <w:w w:val="100"/>
        <w:sz w:val="22"/>
        <w:szCs w:val="22"/>
      </w:rPr>
    </w:lvl>
    <w:lvl w:ilvl="1" w:tplc="97CC15EA">
      <w:numFmt w:val="bullet"/>
      <w:lvlText w:val="•"/>
      <w:lvlJc w:val="left"/>
      <w:pPr>
        <w:ind w:left="1672" w:hanging="360"/>
      </w:pPr>
      <w:rPr>
        <w:rFonts w:hint="default"/>
      </w:rPr>
    </w:lvl>
    <w:lvl w:ilvl="2" w:tplc="07BC0758">
      <w:numFmt w:val="bullet"/>
      <w:lvlText w:val="•"/>
      <w:lvlJc w:val="left"/>
      <w:pPr>
        <w:ind w:left="2525" w:hanging="360"/>
      </w:pPr>
      <w:rPr>
        <w:rFonts w:hint="default"/>
      </w:rPr>
    </w:lvl>
    <w:lvl w:ilvl="3" w:tplc="0A04865C">
      <w:numFmt w:val="bullet"/>
      <w:lvlText w:val="•"/>
      <w:lvlJc w:val="left"/>
      <w:pPr>
        <w:ind w:left="3377" w:hanging="360"/>
      </w:pPr>
      <w:rPr>
        <w:rFonts w:hint="default"/>
      </w:rPr>
    </w:lvl>
    <w:lvl w:ilvl="4" w:tplc="F3D85E66">
      <w:numFmt w:val="bullet"/>
      <w:lvlText w:val="•"/>
      <w:lvlJc w:val="left"/>
      <w:pPr>
        <w:ind w:left="4230" w:hanging="360"/>
      </w:pPr>
      <w:rPr>
        <w:rFonts w:hint="default"/>
      </w:rPr>
    </w:lvl>
    <w:lvl w:ilvl="5" w:tplc="D4045CFA">
      <w:numFmt w:val="bullet"/>
      <w:lvlText w:val="•"/>
      <w:lvlJc w:val="left"/>
      <w:pPr>
        <w:ind w:left="5083" w:hanging="360"/>
      </w:pPr>
      <w:rPr>
        <w:rFonts w:hint="default"/>
      </w:rPr>
    </w:lvl>
    <w:lvl w:ilvl="6" w:tplc="78EECAAE">
      <w:numFmt w:val="bullet"/>
      <w:lvlText w:val="•"/>
      <w:lvlJc w:val="left"/>
      <w:pPr>
        <w:ind w:left="5935" w:hanging="360"/>
      </w:pPr>
      <w:rPr>
        <w:rFonts w:hint="default"/>
      </w:rPr>
    </w:lvl>
    <w:lvl w:ilvl="7" w:tplc="F8B8589A">
      <w:numFmt w:val="bullet"/>
      <w:lvlText w:val="•"/>
      <w:lvlJc w:val="left"/>
      <w:pPr>
        <w:ind w:left="6788" w:hanging="360"/>
      </w:pPr>
      <w:rPr>
        <w:rFonts w:hint="default"/>
      </w:rPr>
    </w:lvl>
    <w:lvl w:ilvl="8" w:tplc="6922AE14">
      <w:numFmt w:val="bullet"/>
      <w:lvlText w:val="•"/>
      <w:lvlJc w:val="left"/>
      <w:pPr>
        <w:ind w:left="7640" w:hanging="360"/>
      </w:pPr>
      <w:rPr>
        <w:rFonts w:hint="default"/>
      </w:rPr>
    </w:lvl>
  </w:abstractNum>
  <w:abstractNum w:abstractNumId="12" w15:restartNumberingAfterBreak="0">
    <w:nsid w:val="4863498C"/>
    <w:multiLevelType w:val="hybridMultilevel"/>
    <w:tmpl w:val="69488080"/>
    <w:lvl w:ilvl="0" w:tplc="0F1C288C">
      <w:numFmt w:val="bullet"/>
      <w:lvlText w:val=""/>
      <w:lvlJc w:val="left"/>
      <w:pPr>
        <w:ind w:left="827" w:hanging="360"/>
      </w:pPr>
      <w:rPr>
        <w:rFonts w:ascii="Symbol" w:eastAsia="Symbol" w:hAnsi="Symbol" w:cs="Symbol" w:hint="default"/>
        <w:b w:val="0"/>
        <w:bCs w:val="0"/>
        <w:i w:val="0"/>
        <w:iCs w:val="0"/>
        <w:w w:val="100"/>
        <w:sz w:val="22"/>
        <w:szCs w:val="22"/>
      </w:rPr>
    </w:lvl>
    <w:lvl w:ilvl="1" w:tplc="E7AC6D40">
      <w:numFmt w:val="bullet"/>
      <w:lvlText w:val="•"/>
      <w:lvlJc w:val="left"/>
      <w:pPr>
        <w:ind w:left="1672" w:hanging="360"/>
      </w:pPr>
      <w:rPr>
        <w:rFonts w:hint="default"/>
      </w:rPr>
    </w:lvl>
    <w:lvl w:ilvl="2" w:tplc="8D162966">
      <w:numFmt w:val="bullet"/>
      <w:lvlText w:val="•"/>
      <w:lvlJc w:val="left"/>
      <w:pPr>
        <w:ind w:left="2525" w:hanging="360"/>
      </w:pPr>
      <w:rPr>
        <w:rFonts w:hint="default"/>
      </w:rPr>
    </w:lvl>
    <w:lvl w:ilvl="3" w:tplc="A8F0B100">
      <w:numFmt w:val="bullet"/>
      <w:lvlText w:val="•"/>
      <w:lvlJc w:val="left"/>
      <w:pPr>
        <w:ind w:left="3377" w:hanging="360"/>
      </w:pPr>
      <w:rPr>
        <w:rFonts w:hint="default"/>
      </w:rPr>
    </w:lvl>
    <w:lvl w:ilvl="4" w:tplc="DCA2BC68">
      <w:numFmt w:val="bullet"/>
      <w:lvlText w:val="•"/>
      <w:lvlJc w:val="left"/>
      <w:pPr>
        <w:ind w:left="4230" w:hanging="360"/>
      </w:pPr>
      <w:rPr>
        <w:rFonts w:hint="default"/>
      </w:rPr>
    </w:lvl>
    <w:lvl w:ilvl="5" w:tplc="910623DC">
      <w:numFmt w:val="bullet"/>
      <w:lvlText w:val="•"/>
      <w:lvlJc w:val="left"/>
      <w:pPr>
        <w:ind w:left="5083" w:hanging="360"/>
      </w:pPr>
      <w:rPr>
        <w:rFonts w:hint="default"/>
      </w:rPr>
    </w:lvl>
    <w:lvl w:ilvl="6" w:tplc="21C6ECF4">
      <w:numFmt w:val="bullet"/>
      <w:lvlText w:val="•"/>
      <w:lvlJc w:val="left"/>
      <w:pPr>
        <w:ind w:left="5935" w:hanging="360"/>
      </w:pPr>
      <w:rPr>
        <w:rFonts w:hint="default"/>
      </w:rPr>
    </w:lvl>
    <w:lvl w:ilvl="7" w:tplc="DF904DFE">
      <w:numFmt w:val="bullet"/>
      <w:lvlText w:val="•"/>
      <w:lvlJc w:val="left"/>
      <w:pPr>
        <w:ind w:left="6788" w:hanging="360"/>
      </w:pPr>
      <w:rPr>
        <w:rFonts w:hint="default"/>
      </w:rPr>
    </w:lvl>
    <w:lvl w:ilvl="8" w:tplc="9928FC74">
      <w:numFmt w:val="bullet"/>
      <w:lvlText w:val="•"/>
      <w:lvlJc w:val="left"/>
      <w:pPr>
        <w:ind w:left="7640" w:hanging="360"/>
      </w:pPr>
      <w:rPr>
        <w:rFonts w:hint="default"/>
      </w:rPr>
    </w:lvl>
  </w:abstractNum>
  <w:abstractNum w:abstractNumId="13" w15:restartNumberingAfterBreak="0">
    <w:nsid w:val="5892201D"/>
    <w:multiLevelType w:val="hybridMultilevel"/>
    <w:tmpl w:val="5CBE59B0"/>
    <w:lvl w:ilvl="0" w:tplc="15A85182">
      <w:numFmt w:val="bullet"/>
      <w:lvlText w:val=""/>
      <w:lvlJc w:val="left"/>
      <w:pPr>
        <w:ind w:left="825" w:hanging="360"/>
      </w:pPr>
      <w:rPr>
        <w:rFonts w:ascii="Symbol" w:eastAsia="Symbol" w:hAnsi="Symbol" w:cs="Symbol" w:hint="default"/>
        <w:b w:val="0"/>
        <w:bCs w:val="0"/>
        <w:i w:val="0"/>
        <w:iCs w:val="0"/>
        <w:w w:val="100"/>
        <w:sz w:val="22"/>
        <w:szCs w:val="22"/>
      </w:rPr>
    </w:lvl>
    <w:lvl w:ilvl="1" w:tplc="5D10A3BC">
      <w:numFmt w:val="bullet"/>
      <w:lvlText w:val="•"/>
      <w:lvlJc w:val="left"/>
      <w:pPr>
        <w:ind w:left="1582" w:hanging="360"/>
      </w:pPr>
      <w:rPr>
        <w:rFonts w:hint="default"/>
      </w:rPr>
    </w:lvl>
    <w:lvl w:ilvl="2" w:tplc="0930F8D8">
      <w:numFmt w:val="bullet"/>
      <w:lvlText w:val="•"/>
      <w:lvlJc w:val="left"/>
      <w:pPr>
        <w:ind w:left="2344" w:hanging="360"/>
      </w:pPr>
      <w:rPr>
        <w:rFonts w:hint="default"/>
      </w:rPr>
    </w:lvl>
    <w:lvl w:ilvl="3" w:tplc="166221F0">
      <w:numFmt w:val="bullet"/>
      <w:lvlText w:val="•"/>
      <w:lvlJc w:val="left"/>
      <w:pPr>
        <w:ind w:left="3107" w:hanging="360"/>
      </w:pPr>
      <w:rPr>
        <w:rFonts w:hint="default"/>
      </w:rPr>
    </w:lvl>
    <w:lvl w:ilvl="4" w:tplc="6A28FB78">
      <w:numFmt w:val="bullet"/>
      <w:lvlText w:val="•"/>
      <w:lvlJc w:val="left"/>
      <w:pPr>
        <w:ind w:left="3869" w:hanging="360"/>
      </w:pPr>
      <w:rPr>
        <w:rFonts w:hint="default"/>
      </w:rPr>
    </w:lvl>
    <w:lvl w:ilvl="5" w:tplc="E16226E6">
      <w:numFmt w:val="bullet"/>
      <w:lvlText w:val="•"/>
      <w:lvlJc w:val="left"/>
      <w:pPr>
        <w:ind w:left="4632" w:hanging="360"/>
      </w:pPr>
      <w:rPr>
        <w:rFonts w:hint="default"/>
      </w:rPr>
    </w:lvl>
    <w:lvl w:ilvl="6" w:tplc="9BD0EFCC">
      <w:numFmt w:val="bullet"/>
      <w:lvlText w:val="•"/>
      <w:lvlJc w:val="left"/>
      <w:pPr>
        <w:ind w:left="5394" w:hanging="360"/>
      </w:pPr>
      <w:rPr>
        <w:rFonts w:hint="default"/>
      </w:rPr>
    </w:lvl>
    <w:lvl w:ilvl="7" w:tplc="E79ABB62">
      <w:numFmt w:val="bullet"/>
      <w:lvlText w:val="•"/>
      <w:lvlJc w:val="left"/>
      <w:pPr>
        <w:ind w:left="6156" w:hanging="360"/>
      </w:pPr>
      <w:rPr>
        <w:rFonts w:hint="default"/>
      </w:rPr>
    </w:lvl>
    <w:lvl w:ilvl="8" w:tplc="4C4C6A22">
      <w:numFmt w:val="bullet"/>
      <w:lvlText w:val="•"/>
      <w:lvlJc w:val="left"/>
      <w:pPr>
        <w:ind w:left="6919" w:hanging="360"/>
      </w:pPr>
      <w:rPr>
        <w:rFonts w:hint="default"/>
      </w:rPr>
    </w:lvl>
  </w:abstractNum>
  <w:abstractNum w:abstractNumId="14" w15:restartNumberingAfterBreak="0">
    <w:nsid w:val="5EF40626"/>
    <w:multiLevelType w:val="hybridMultilevel"/>
    <w:tmpl w:val="073CFE60"/>
    <w:lvl w:ilvl="0" w:tplc="D084EA1E">
      <w:start w:val="5"/>
      <w:numFmt w:val="bullet"/>
      <w:lvlText w:val="-"/>
      <w:lvlJc w:val="left"/>
      <w:pPr>
        <w:ind w:left="720" w:hanging="360"/>
      </w:pPr>
      <w:rPr>
        <w:rFonts w:ascii="Times New Roman" w:eastAsia="Times New Roman" w:hAnsi="Times New Roman" w:cs="Times New Roman" w:hint="default"/>
      </w:rPr>
    </w:lvl>
    <w:lvl w:ilvl="1" w:tplc="D084EA1E">
      <w:start w:val="5"/>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24A7FCF"/>
    <w:multiLevelType w:val="hybridMultilevel"/>
    <w:tmpl w:val="E6EC7FE2"/>
    <w:lvl w:ilvl="0" w:tplc="D084EA1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5E14344"/>
    <w:multiLevelType w:val="hybridMultilevel"/>
    <w:tmpl w:val="ED2095E8"/>
    <w:lvl w:ilvl="0" w:tplc="D084EA1E">
      <w:start w:val="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6C304DA7"/>
    <w:multiLevelType w:val="hybridMultilevel"/>
    <w:tmpl w:val="98BCD650"/>
    <w:lvl w:ilvl="0" w:tplc="D084EA1E">
      <w:start w:val="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2543E6"/>
    <w:multiLevelType w:val="hybridMultilevel"/>
    <w:tmpl w:val="1990308A"/>
    <w:lvl w:ilvl="0" w:tplc="6394B3A4">
      <w:numFmt w:val="bullet"/>
      <w:lvlText w:val="-"/>
      <w:lvlJc w:val="left"/>
      <w:pPr>
        <w:ind w:left="826" w:hanging="361"/>
      </w:pPr>
      <w:rPr>
        <w:rFonts w:ascii="Times New Roman" w:eastAsia="Times New Roman" w:hAnsi="Times New Roman" w:cs="Times New Roman" w:hint="default"/>
        <w:b w:val="0"/>
        <w:bCs w:val="0"/>
        <w:i w:val="0"/>
        <w:iCs w:val="0"/>
        <w:w w:val="100"/>
        <w:sz w:val="22"/>
        <w:szCs w:val="22"/>
      </w:rPr>
    </w:lvl>
    <w:lvl w:ilvl="1" w:tplc="4498F604">
      <w:numFmt w:val="bullet"/>
      <w:lvlText w:val="•"/>
      <w:lvlJc w:val="left"/>
      <w:pPr>
        <w:ind w:left="1520" w:hanging="361"/>
      </w:pPr>
      <w:rPr>
        <w:rFonts w:hint="default"/>
      </w:rPr>
    </w:lvl>
    <w:lvl w:ilvl="2" w:tplc="785867D4">
      <w:numFmt w:val="bullet"/>
      <w:lvlText w:val="•"/>
      <w:lvlJc w:val="left"/>
      <w:pPr>
        <w:ind w:left="2220" w:hanging="361"/>
      </w:pPr>
      <w:rPr>
        <w:rFonts w:hint="default"/>
      </w:rPr>
    </w:lvl>
    <w:lvl w:ilvl="3" w:tplc="8ED85C48">
      <w:numFmt w:val="bullet"/>
      <w:lvlText w:val="•"/>
      <w:lvlJc w:val="left"/>
      <w:pPr>
        <w:ind w:left="2920" w:hanging="361"/>
      </w:pPr>
      <w:rPr>
        <w:rFonts w:hint="default"/>
      </w:rPr>
    </w:lvl>
    <w:lvl w:ilvl="4" w:tplc="CC9AD44E">
      <w:numFmt w:val="bullet"/>
      <w:lvlText w:val="•"/>
      <w:lvlJc w:val="left"/>
      <w:pPr>
        <w:ind w:left="3620" w:hanging="361"/>
      </w:pPr>
      <w:rPr>
        <w:rFonts w:hint="default"/>
      </w:rPr>
    </w:lvl>
    <w:lvl w:ilvl="5" w:tplc="4CE2E416">
      <w:numFmt w:val="bullet"/>
      <w:lvlText w:val="•"/>
      <w:lvlJc w:val="left"/>
      <w:pPr>
        <w:ind w:left="4320" w:hanging="361"/>
      </w:pPr>
      <w:rPr>
        <w:rFonts w:hint="default"/>
      </w:rPr>
    </w:lvl>
    <w:lvl w:ilvl="6" w:tplc="A6EC51D0">
      <w:numFmt w:val="bullet"/>
      <w:lvlText w:val="•"/>
      <w:lvlJc w:val="left"/>
      <w:pPr>
        <w:ind w:left="5020" w:hanging="361"/>
      </w:pPr>
      <w:rPr>
        <w:rFonts w:hint="default"/>
      </w:rPr>
    </w:lvl>
    <w:lvl w:ilvl="7" w:tplc="FA88D798">
      <w:numFmt w:val="bullet"/>
      <w:lvlText w:val="•"/>
      <w:lvlJc w:val="left"/>
      <w:pPr>
        <w:ind w:left="5720" w:hanging="361"/>
      </w:pPr>
      <w:rPr>
        <w:rFonts w:hint="default"/>
      </w:rPr>
    </w:lvl>
    <w:lvl w:ilvl="8" w:tplc="A23AFB88">
      <w:numFmt w:val="bullet"/>
      <w:lvlText w:val="•"/>
      <w:lvlJc w:val="left"/>
      <w:pPr>
        <w:ind w:left="6420" w:hanging="361"/>
      </w:pPr>
      <w:rPr>
        <w:rFonts w:hint="default"/>
      </w:rPr>
    </w:lvl>
  </w:abstractNum>
  <w:num w:numId="1">
    <w:abstractNumId w:val="8"/>
  </w:num>
  <w:num w:numId="2">
    <w:abstractNumId w:val="15"/>
  </w:num>
  <w:num w:numId="3">
    <w:abstractNumId w:val="17"/>
  </w:num>
  <w:num w:numId="4">
    <w:abstractNumId w:val="14"/>
  </w:num>
  <w:num w:numId="5">
    <w:abstractNumId w:val="9"/>
  </w:num>
  <w:num w:numId="6">
    <w:abstractNumId w:val="2"/>
  </w:num>
  <w:num w:numId="7">
    <w:abstractNumId w:val="3"/>
  </w:num>
  <w:num w:numId="8">
    <w:abstractNumId w:val="10"/>
  </w:num>
  <w:num w:numId="9">
    <w:abstractNumId w:val="4"/>
  </w:num>
  <w:num w:numId="10">
    <w:abstractNumId w:val="7"/>
  </w:num>
  <w:num w:numId="11">
    <w:abstractNumId w:val="1"/>
  </w:num>
  <w:num w:numId="12">
    <w:abstractNumId w:val="11"/>
  </w:num>
  <w:num w:numId="13">
    <w:abstractNumId w:val="5"/>
  </w:num>
  <w:num w:numId="14">
    <w:abstractNumId w:val="12"/>
  </w:num>
  <w:num w:numId="15">
    <w:abstractNumId w:val="0"/>
  </w:num>
  <w:num w:numId="16">
    <w:abstractNumId w:val="13"/>
  </w:num>
  <w:num w:numId="17">
    <w:abstractNumId w:val="18"/>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CA"/>
    <w:rsid w:val="00002924"/>
    <w:rsid w:val="00015D5B"/>
    <w:rsid w:val="00021B66"/>
    <w:rsid w:val="00025B93"/>
    <w:rsid w:val="00043210"/>
    <w:rsid w:val="000459D7"/>
    <w:rsid w:val="00067B08"/>
    <w:rsid w:val="00070895"/>
    <w:rsid w:val="000745D1"/>
    <w:rsid w:val="00091C5F"/>
    <w:rsid w:val="000961FE"/>
    <w:rsid w:val="000A522F"/>
    <w:rsid w:val="000A561B"/>
    <w:rsid w:val="000D156C"/>
    <w:rsid w:val="000D75AD"/>
    <w:rsid w:val="000F04E1"/>
    <w:rsid w:val="00130A14"/>
    <w:rsid w:val="00155ABD"/>
    <w:rsid w:val="0016656C"/>
    <w:rsid w:val="001B5077"/>
    <w:rsid w:val="0022404F"/>
    <w:rsid w:val="00224D60"/>
    <w:rsid w:val="002273D8"/>
    <w:rsid w:val="00236608"/>
    <w:rsid w:val="00272FFC"/>
    <w:rsid w:val="002751B7"/>
    <w:rsid w:val="00292B71"/>
    <w:rsid w:val="002C2F64"/>
    <w:rsid w:val="002D1886"/>
    <w:rsid w:val="002D2BE6"/>
    <w:rsid w:val="00307F0D"/>
    <w:rsid w:val="003150F4"/>
    <w:rsid w:val="0033526A"/>
    <w:rsid w:val="00397714"/>
    <w:rsid w:val="003B5690"/>
    <w:rsid w:val="003C4EEA"/>
    <w:rsid w:val="003E2A63"/>
    <w:rsid w:val="003F2397"/>
    <w:rsid w:val="003F73B6"/>
    <w:rsid w:val="00402B2D"/>
    <w:rsid w:val="004037E6"/>
    <w:rsid w:val="00414EDF"/>
    <w:rsid w:val="00472B8D"/>
    <w:rsid w:val="00481D7F"/>
    <w:rsid w:val="00482473"/>
    <w:rsid w:val="004B12DF"/>
    <w:rsid w:val="004C5750"/>
    <w:rsid w:val="004F6262"/>
    <w:rsid w:val="005114BE"/>
    <w:rsid w:val="005254A9"/>
    <w:rsid w:val="00530F09"/>
    <w:rsid w:val="00531C70"/>
    <w:rsid w:val="005329E8"/>
    <w:rsid w:val="0053632F"/>
    <w:rsid w:val="005558F7"/>
    <w:rsid w:val="0058563B"/>
    <w:rsid w:val="005929F3"/>
    <w:rsid w:val="005C4B15"/>
    <w:rsid w:val="005F0FF6"/>
    <w:rsid w:val="00607E0B"/>
    <w:rsid w:val="006250D0"/>
    <w:rsid w:val="00636EB3"/>
    <w:rsid w:val="00647F74"/>
    <w:rsid w:val="0066518A"/>
    <w:rsid w:val="006F0CCF"/>
    <w:rsid w:val="00700B52"/>
    <w:rsid w:val="00710354"/>
    <w:rsid w:val="00715556"/>
    <w:rsid w:val="00721F70"/>
    <w:rsid w:val="007254C5"/>
    <w:rsid w:val="00766AF1"/>
    <w:rsid w:val="007B74C3"/>
    <w:rsid w:val="007C6E2C"/>
    <w:rsid w:val="00802404"/>
    <w:rsid w:val="00830ECA"/>
    <w:rsid w:val="00855AB9"/>
    <w:rsid w:val="00886660"/>
    <w:rsid w:val="008A26D5"/>
    <w:rsid w:val="008A3A9F"/>
    <w:rsid w:val="008A5566"/>
    <w:rsid w:val="008A6047"/>
    <w:rsid w:val="008C24C2"/>
    <w:rsid w:val="008C4001"/>
    <w:rsid w:val="008E7015"/>
    <w:rsid w:val="00955C76"/>
    <w:rsid w:val="00957A92"/>
    <w:rsid w:val="00962581"/>
    <w:rsid w:val="009672EF"/>
    <w:rsid w:val="009715B2"/>
    <w:rsid w:val="0097646E"/>
    <w:rsid w:val="009A2E05"/>
    <w:rsid w:val="009A6B72"/>
    <w:rsid w:val="009C1793"/>
    <w:rsid w:val="009C2468"/>
    <w:rsid w:val="009C30DA"/>
    <w:rsid w:val="009E60E8"/>
    <w:rsid w:val="00A041A5"/>
    <w:rsid w:val="00A079C7"/>
    <w:rsid w:val="00A15B70"/>
    <w:rsid w:val="00A53551"/>
    <w:rsid w:val="00A820B3"/>
    <w:rsid w:val="00AE5DD3"/>
    <w:rsid w:val="00AE7B5B"/>
    <w:rsid w:val="00AF1436"/>
    <w:rsid w:val="00AF4AD0"/>
    <w:rsid w:val="00B21DED"/>
    <w:rsid w:val="00B51493"/>
    <w:rsid w:val="00B662AF"/>
    <w:rsid w:val="00BA7961"/>
    <w:rsid w:val="00BB09D5"/>
    <w:rsid w:val="00BC7A86"/>
    <w:rsid w:val="00BD33D9"/>
    <w:rsid w:val="00BE0FB0"/>
    <w:rsid w:val="00D21BC8"/>
    <w:rsid w:val="00D362DD"/>
    <w:rsid w:val="00D93CCA"/>
    <w:rsid w:val="00DA739C"/>
    <w:rsid w:val="00DC44E4"/>
    <w:rsid w:val="00DC7B38"/>
    <w:rsid w:val="00DD29DD"/>
    <w:rsid w:val="00DD7D1F"/>
    <w:rsid w:val="00DE57CC"/>
    <w:rsid w:val="00E2476B"/>
    <w:rsid w:val="00E25542"/>
    <w:rsid w:val="00E97463"/>
    <w:rsid w:val="00EA713A"/>
    <w:rsid w:val="00EB7321"/>
    <w:rsid w:val="00ED008D"/>
    <w:rsid w:val="00EF5D1F"/>
    <w:rsid w:val="00F4726A"/>
    <w:rsid w:val="00F7193D"/>
    <w:rsid w:val="00F74D04"/>
    <w:rsid w:val="00F93205"/>
    <w:rsid w:val="00FD5530"/>
    <w:rsid w:val="00FE2DE0"/>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C34FB3F"/>
  <w15:docId w15:val="{FF3CB444-0F41-4CAE-8F92-332B30CC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nhideWhenUsed/>
    <w:rsid w:val="00236608"/>
    <w:rPr>
      <w:sz w:val="20"/>
      <w:szCs w:val="20"/>
    </w:rPr>
  </w:style>
  <w:style w:type="character" w:customStyle="1" w:styleId="CommentTextChar">
    <w:name w:val="Comment Text Char"/>
    <w:basedOn w:val="DefaultParagraphFont"/>
    <w:link w:val="CommentText"/>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Revision">
    <w:name w:val="Revision"/>
    <w:hidden/>
    <w:uiPriority w:val="99"/>
    <w:semiHidden/>
    <w:rsid w:val="00070895"/>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A15B70"/>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15B70"/>
    <w:pPr>
      <w:ind w:left="720"/>
      <w:contextualSpacing/>
      <w:jc w:val="both"/>
    </w:pPr>
    <w:rPr>
      <w:sz w:val="22"/>
      <w:lang w:val="en-GB"/>
    </w:rPr>
  </w:style>
  <w:style w:type="character" w:customStyle="1" w:styleId="ListParagraphChar">
    <w:name w:val="List Paragraph Char"/>
    <w:basedOn w:val="DefaultParagraphFont"/>
    <w:link w:val="ListParagraph"/>
    <w:uiPriority w:val="34"/>
    <w:qFormat/>
    <w:locked/>
    <w:rsid w:val="00A15B70"/>
    <w:rPr>
      <w:rFonts w:ascii="Times New Roman" w:eastAsia="Times New Roman" w:hAnsi="Times New Roman" w:cs="Times New Roman"/>
      <w:szCs w:val="24"/>
      <w:lang w:val="en-GB"/>
    </w:rPr>
  </w:style>
  <w:style w:type="paragraph" w:styleId="FootnoteText">
    <w:name w:val="footnote text"/>
    <w:basedOn w:val="Normal"/>
    <w:link w:val="FootnoteTextChar"/>
    <w:uiPriority w:val="99"/>
    <w:semiHidden/>
    <w:unhideWhenUsed/>
    <w:rsid w:val="00A15B70"/>
    <w:rPr>
      <w:sz w:val="20"/>
      <w:szCs w:val="20"/>
    </w:rPr>
  </w:style>
  <w:style w:type="character" w:customStyle="1" w:styleId="FootnoteTextChar">
    <w:name w:val="Footnote Text Char"/>
    <w:basedOn w:val="DefaultParagraphFont"/>
    <w:link w:val="FootnoteText"/>
    <w:uiPriority w:val="99"/>
    <w:semiHidden/>
    <w:rsid w:val="00A15B7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15B70"/>
    <w:rPr>
      <w:vertAlign w:val="superscript"/>
    </w:rPr>
  </w:style>
  <w:style w:type="paragraph" w:customStyle="1" w:styleId="TableParagraph">
    <w:name w:val="Table Paragraph"/>
    <w:basedOn w:val="Normal"/>
    <w:uiPriority w:val="1"/>
    <w:qFormat/>
    <w:rsid w:val="00530F09"/>
    <w:pPr>
      <w:widowControl w:val="0"/>
      <w:autoSpaceDE w:val="0"/>
      <w:autoSpaceDN w:val="0"/>
      <w:ind w:left="107"/>
    </w:pPr>
    <w:rPr>
      <w:sz w:val="22"/>
      <w:szCs w:val="22"/>
    </w:rPr>
  </w:style>
  <w:style w:type="character" w:customStyle="1" w:styleId="Ratkaisematonmaininta1">
    <w:name w:val="Ratkaisematon maininta1"/>
    <w:basedOn w:val="DefaultParagraphFont"/>
    <w:uiPriority w:val="99"/>
    <w:semiHidden/>
    <w:unhideWhenUsed/>
    <w:rsid w:val="00530F09"/>
    <w:rPr>
      <w:color w:val="605E5C"/>
      <w:shd w:val="clear" w:color="auto" w:fill="E1DFDD"/>
    </w:rPr>
  </w:style>
  <w:style w:type="character" w:styleId="CommentReference">
    <w:name w:val="annotation reference"/>
    <w:basedOn w:val="DefaultParagraphFont"/>
    <w:semiHidden/>
    <w:unhideWhenUsed/>
    <w:rsid w:val="003F23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437347">
      <w:bodyDiv w:val="1"/>
      <w:marLeft w:val="0"/>
      <w:marRight w:val="0"/>
      <w:marTop w:val="0"/>
      <w:marBottom w:val="0"/>
      <w:divBdr>
        <w:top w:val="none" w:sz="0" w:space="0" w:color="auto"/>
        <w:left w:val="none" w:sz="0" w:space="0" w:color="auto"/>
        <w:bottom w:val="none" w:sz="0" w:space="0" w:color="auto"/>
        <w:right w:val="none" w:sz="0" w:space="0" w:color="auto"/>
      </w:divBdr>
    </w:div>
    <w:div w:id="1450860949">
      <w:bodyDiv w:val="1"/>
      <w:marLeft w:val="0"/>
      <w:marRight w:val="0"/>
      <w:marTop w:val="0"/>
      <w:marBottom w:val="0"/>
      <w:divBdr>
        <w:top w:val="none" w:sz="0" w:space="0" w:color="auto"/>
        <w:left w:val="none" w:sz="0" w:space="0" w:color="auto"/>
        <w:bottom w:val="none" w:sz="0" w:space="0" w:color="auto"/>
        <w:right w:val="none" w:sz="0" w:space="0" w:color="auto"/>
      </w:divBdr>
    </w:div>
    <w:div w:id="1615095654">
      <w:bodyDiv w:val="1"/>
      <w:marLeft w:val="0"/>
      <w:marRight w:val="0"/>
      <w:marTop w:val="0"/>
      <w:marBottom w:val="0"/>
      <w:divBdr>
        <w:top w:val="none" w:sz="0" w:space="0" w:color="auto"/>
        <w:left w:val="none" w:sz="0" w:space="0" w:color="auto"/>
        <w:bottom w:val="none" w:sz="0" w:space="0" w:color="auto"/>
        <w:right w:val="none" w:sz="0" w:space="0" w:color="auto"/>
      </w:divBdr>
    </w:div>
    <w:div w:id="1643733317">
      <w:bodyDiv w:val="1"/>
      <w:marLeft w:val="0"/>
      <w:marRight w:val="0"/>
      <w:marTop w:val="0"/>
      <w:marBottom w:val="0"/>
      <w:divBdr>
        <w:top w:val="none" w:sz="0" w:space="0" w:color="auto"/>
        <w:left w:val="none" w:sz="0" w:space="0" w:color="auto"/>
        <w:bottom w:val="none" w:sz="0" w:space="0" w:color="auto"/>
        <w:right w:val="none" w:sz="0" w:space="0" w:color="auto"/>
      </w:divBdr>
    </w:div>
    <w:div w:id="1860000884">
      <w:bodyDiv w:val="1"/>
      <w:marLeft w:val="0"/>
      <w:marRight w:val="0"/>
      <w:marTop w:val="0"/>
      <w:marBottom w:val="0"/>
      <w:divBdr>
        <w:top w:val="none" w:sz="0" w:space="0" w:color="auto"/>
        <w:left w:val="none" w:sz="0" w:space="0" w:color="auto"/>
        <w:bottom w:val="none" w:sz="0" w:space="0" w:color="auto"/>
        <w:right w:val="none" w:sz="0" w:space="0" w:color="auto"/>
      </w:divBdr>
    </w:div>
    <w:div w:id="1883323367">
      <w:bodyDiv w:val="1"/>
      <w:marLeft w:val="0"/>
      <w:marRight w:val="0"/>
      <w:marTop w:val="0"/>
      <w:marBottom w:val="0"/>
      <w:divBdr>
        <w:top w:val="none" w:sz="0" w:space="0" w:color="auto"/>
        <w:left w:val="none" w:sz="0" w:space="0" w:color="auto"/>
        <w:bottom w:val="none" w:sz="0" w:space="0" w:color="auto"/>
        <w:right w:val="none" w:sz="0" w:space="0" w:color="auto"/>
      </w:divBdr>
    </w:div>
    <w:div w:id="193897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e.fardoux@diplomatie.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ne-Theo.Seinen@ec.europa.eu" TargetMode="External"/><Relationship Id="rId4" Type="http://schemas.openxmlformats.org/officeDocument/2006/relationships/settings" Target="settings.xml"/><Relationship Id="rId9" Type="http://schemas.openxmlformats.org/officeDocument/2006/relationships/hyperlink" Target="mailto:Jan.Brojac@mzp.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C8CD-5987-4226-9F1D-918A0CA9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3345</Characters>
  <Application>Microsoft Office Word</Application>
  <DocSecurity>0</DocSecurity>
  <Lines>27</Lines>
  <Paragraphs>7</Paragraphs>
  <ScaleCrop>false</ScaleCrop>
  <HeadingPairs>
    <vt:vector size="8" baseType="variant">
      <vt:variant>
        <vt:lpstr>Titre</vt:lpstr>
      </vt:variant>
      <vt:variant>
        <vt:i4>1</vt:i4>
      </vt:variant>
      <vt:variant>
        <vt:lpstr>Otsikko</vt:lpstr>
      </vt:variant>
      <vt:variant>
        <vt:i4>1</vt:i4>
      </vt:variant>
      <vt:variant>
        <vt:lpstr>Title</vt:lpstr>
      </vt:variant>
      <vt:variant>
        <vt:i4>1</vt:i4>
      </vt:variant>
      <vt:variant>
        <vt:lpstr>Název</vt:lpstr>
      </vt:variant>
      <vt:variant>
        <vt:i4>1</vt:i4>
      </vt:variant>
    </vt:vector>
  </HeadingPairs>
  <TitlesOfParts>
    <vt:vector size="4" baseType="lpstr">
      <vt:lpstr/>
      <vt:lpstr/>
      <vt: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Monique Chiasson</cp:lastModifiedBy>
  <cp:revision>2</cp:revision>
  <dcterms:created xsi:type="dcterms:W3CDTF">2022-02-28T18:08:00Z</dcterms:created>
  <dcterms:modified xsi:type="dcterms:W3CDTF">2022-02-28T18:08:00Z</dcterms:modified>
</cp:coreProperties>
</file>