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34B17942" w14:textId="6E493602" w:rsidR="00236608" w:rsidRPr="00197790" w:rsidRDefault="00236608" w:rsidP="00D3167F">
      <w:pPr>
        <w:pStyle w:val="Default"/>
        <w:jc w:val="center"/>
        <w:rPr>
          <w:b/>
          <w:u w:val="single"/>
        </w:rPr>
      </w:pPr>
      <w:r w:rsidRPr="00197790">
        <w:rPr>
          <w:b/>
          <w:u w:val="single"/>
        </w:rPr>
        <w:t>TEMPLATE FOR COMMENTS</w:t>
      </w:r>
      <w:r w:rsidR="009A6B72" w:rsidRPr="00197790">
        <w:rPr>
          <w:b/>
          <w:u w:val="single"/>
        </w:rPr>
        <w:t xml:space="preserve">: </w:t>
      </w:r>
      <w:r w:rsidR="00DC44E4" w:rsidRPr="00197790">
        <w:rPr>
          <w:b/>
          <w:u w:val="single"/>
        </w:rPr>
        <w:t>Draft g</w:t>
      </w:r>
      <w:r w:rsidR="00E2476B" w:rsidRPr="00197790">
        <w:rPr>
          <w:b/>
          <w:u w:val="single"/>
        </w:rPr>
        <w:t xml:space="preserve">uidance for </w:t>
      </w:r>
      <w:r w:rsidR="000B252D" w:rsidRPr="00197790">
        <w:rPr>
          <w:b/>
          <w:u w:val="single"/>
        </w:rPr>
        <w:t xml:space="preserve">capturing commitments from actors other than national governments in the context of enhanced planning, monitoring, reporting and reviewing mechanisms </w:t>
      </w:r>
      <w:r w:rsidR="009A6B72" w:rsidRPr="00197790">
        <w:rPr>
          <w:b/>
          <w:u w:val="single"/>
        </w:rPr>
        <w:t>contained in CBD/SBI/3/11/ADD</w:t>
      </w:r>
      <w:r w:rsidR="00DC44E4" w:rsidRPr="00197790">
        <w:rPr>
          <w:b/>
          <w:u w:val="single"/>
        </w:rPr>
        <w:t xml:space="preserve"> </w:t>
      </w:r>
      <w:r w:rsidR="000B252D" w:rsidRPr="00197790">
        <w:rPr>
          <w:b/>
          <w:u w:val="single"/>
        </w:rPr>
        <w:t>6</w:t>
      </w:r>
    </w:p>
    <w:p w14:paraId="17859718" w14:textId="77777777" w:rsidR="00236608" w:rsidRPr="00532BBA" w:rsidRDefault="00236608" w:rsidP="006C085B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02"/>
      </w:tblGrid>
      <w:tr w:rsidR="00236608" w:rsidRPr="000C0B6C" w14:paraId="1FFC346E" w14:textId="77777777" w:rsidTr="00D3167F">
        <w:trPr>
          <w:trHeight w:val="737"/>
        </w:trPr>
        <w:tc>
          <w:tcPr>
            <w:tcW w:w="9535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3167F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2" w:type="dxa"/>
          </w:tcPr>
          <w:p w14:paraId="1B40A4A0" w14:textId="6884A3CF" w:rsidR="00AF4AD0" w:rsidRPr="000C0B6C" w:rsidRDefault="00DC44E4" w:rsidP="000B252D">
            <w:r>
              <w:t>Draft guidance for</w:t>
            </w:r>
            <w:r w:rsidR="000B252D">
              <w:t xml:space="preserve"> </w:t>
            </w:r>
            <w:r w:rsidR="000B252D" w:rsidRPr="00197790">
              <w:t xml:space="preserve">capturing commitments from actors other than national governments in the context of enhanced planning, monitoring, reporting and reviewing mechanisms </w:t>
            </w:r>
            <w:r w:rsidRPr="00197790">
              <w:t>contained in the documen</w:t>
            </w:r>
            <w:r>
              <w:t>t CBD/SBI/3/11/Add.</w:t>
            </w:r>
            <w:r w:rsidR="000B252D">
              <w:t>6</w:t>
            </w:r>
            <w:r>
              <w:t>, w</w:t>
            </w:r>
            <w:r w:rsidR="00385D8C">
              <w:t>hich includes a draft of</w:t>
            </w:r>
            <w:r w:rsidR="00757EBE">
              <w:t xml:space="preserve"> </w:t>
            </w:r>
            <w:r>
              <w:t xml:space="preserve">Annex </w:t>
            </w:r>
            <w:r w:rsidR="000B252D">
              <w:t>B</w:t>
            </w:r>
            <w:r w:rsidR="00FF1E02">
              <w:t xml:space="preserve"> to CBD/SBI/3/CRP.5.</w:t>
            </w:r>
            <w:r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3167F">
        <w:trPr>
          <w:trHeight w:val="449"/>
        </w:trPr>
        <w:tc>
          <w:tcPr>
            <w:tcW w:w="9535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D3167F">
        <w:trPr>
          <w:trHeight w:val="270"/>
        </w:trPr>
        <w:tc>
          <w:tcPr>
            <w:tcW w:w="4133" w:type="dxa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02" w:type="dxa"/>
          </w:tcPr>
          <w:p w14:paraId="08B4F522" w14:textId="10B9DE2C" w:rsidR="00236608" w:rsidRPr="000C0B6C" w:rsidRDefault="00A47639" w:rsidP="009A6B72">
            <w:r>
              <w:t>Brooks</w:t>
            </w:r>
          </w:p>
        </w:tc>
      </w:tr>
      <w:tr w:rsidR="00236608" w:rsidRPr="000C0B6C" w14:paraId="70478EC8" w14:textId="77777777" w:rsidTr="00D3167F">
        <w:trPr>
          <w:trHeight w:val="270"/>
        </w:trPr>
        <w:tc>
          <w:tcPr>
            <w:tcW w:w="4133" w:type="dxa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02" w:type="dxa"/>
          </w:tcPr>
          <w:p w14:paraId="618617AF" w14:textId="30C0F2D1" w:rsidR="00236608" w:rsidRPr="000C0B6C" w:rsidRDefault="00A47639" w:rsidP="009A6B72">
            <w:r>
              <w:t>Thomas</w:t>
            </w:r>
          </w:p>
        </w:tc>
      </w:tr>
      <w:tr w:rsidR="00236608" w:rsidRPr="000C0B6C" w14:paraId="60004B01" w14:textId="77777777" w:rsidTr="00D3167F">
        <w:trPr>
          <w:trHeight w:val="280"/>
        </w:trPr>
        <w:tc>
          <w:tcPr>
            <w:tcW w:w="4133" w:type="dxa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02" w:type="dxa"/>
          </w:tcPr>
          <w:p w14:paraId="44573104" w14:textId="77777777" w:rsidR="00236608" w:rsidRPr="000C0B6C" w:rsidRDefault="00236608" w:rsidP="009A6B72"/>
        </w:tc>
      </w:tr>
      <w:tr w:rsidR="00236608" w:rsidRPr="000C0B6C" w14:paraId="41DAE210" w14:textId="77777777" w:rsidTr="00D3167F">
        <w:trPr>
          <w:trHeight w:val="270"/>
        </w:trPr>
        <w:tc>
          <w:tcPr>
            <w:tcW w:w="4133" w:type="dxa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02" w:type="dxa"/>
          </w:tcPr>
          <w:p w14:paraId="6DC88D1F" w14:textId="3638CF65" w:rsidR="00236608" w:rsidRPr="000C0B6C" w:rsidRDefault="00A47639" w:rsidP="009A6B72">
            <w:r>
              <w:t>IUCN</w:t>
            </w:r>
          </w:p>
        </w:tc>
      </w:tr>
      <w:tr w:rsidR="00236608" w:rsidRPr="000C0B6C" w14:paraId="19EAFF8D" w14:textId="77777777" w:rsidTr="00D3167F">
        <w:trPr>
          <w:trHeight w:val="280"/>
        </w:trPr>
        <w:tc>
          <w:tcPr>
            <w:tcW w:w="4133" w:type="dxa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02" w:type="dxa"/>
          </w:tcPr>
          <w:p w14:paraId="1BEACDEF" w14:textId="2401C1B1" w:rsidR="00236608" w:rsidRPr="000C0B6C" w:rsidRDefault="00A47639" w:rsidP="009A6B72">
            <w:r>
              <w:t>28 rue Mauverney</w:t>
            </w:r>
          </w:p>
        </w:tc>
      </w:tr>
      <w:tr w:rsidR="00236608" w:rsidRPr="000C0B6C" w14:paraId="3310BC30" w14:textId="77777777" w:rsidTr="00D3167F">
        <w:trPr>
          <w:trHeight w:val="270"/>
        </w:trPr>
        <w:tc>
          <w:tcPr>
            <w:tcW w:w="4133" w:type="dxa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02" w:type="dxa"/>
          </w:tcPr>
          <w:p w14:paraId="160AB00E" w14:textId="33787DB5" w:rsidR="00236608" w:rsidRPr="000C0B6C" w:rsidRDefault="00A47639" w:rsidP="009A6B72">
            <w:r>
              <w:t>Gland</w:t>
            </w:r>
          </w:p>
        </w:tc>
      </w:tr>
      <w:tr w:rsidR="00236608" w:rsidRPr="000C0B6C" w14:paraId="0303D967" w14:textId="77777777" w:rsidTr="00D3167F">
        <w:trPr>
          <w:trHeight w:val="280"/>
        </w:trPr>
        <w:tc>
          <w:tcPr>
            <w:tcW w:w="4133" w:type="dxa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02" w:type="dxa"/>
          </w:tcPr>
          <w:p w14:paraId="213ED87C" w14:textId="07103DDB" w:rsidR="00236608" w:rsidRPr="000C0B6C" w:rsidRDefault="00A47639" w:rsidP="009A6B72">
            <w:r>
              <w:t>Switzerland</w:t>
            </w:r>
          </w:p>
        </w:tc>
      </w:tr>
      <w:tr w:rsidR="00236608" w:rsidRPr="000C0B6C" w14:paraId="1112C88B" w14:textId="77777777" w:rsidTr="00D3167F">
        <w:trPr>
          <w:trHeight w:val="270"/>
        </w:trPr>
        <w:tc>
          <w:tcPr>
            <w:tcW w:w="4133" w:type="dxa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02" w:type="dxa"/>
          </w:tcPr>
          <w:p w14:paraId="3E34F7CA" w14:textId="2729A4F3" w:rsidR="00236608" w:rsidRPr="000C0B6C" w:rsidRDefault="00A47639" w:rsidP="009A6B72">
            <w:r>
              <w:t>1196</w:t>
            </w:r>
          </w:p>
        </w:tc>
      </w:tr>
      <w:tr w:rsidR="00236608" w:rsidRPr="000C0B6C" w14:paraId="64A916DC" w14:textId="77777777" w:rsidTr="00D3167F">
        <w:trPr>
          <w:trHeight w:val="270"/>
        </w:trPr>
        <w:tc>
          <w:tcPr>
            <w:tcW w:w="4133" w:type="dxa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02" w:type="dxa"/>
          </w:tcPr>
          <w:p w14:paraId="6D5B5A6E" w14:textId="269F262B" w:rsidR="00236608" w:rsidRPr="000C0B6C" w:rsidRDefault="00A47639" w:rsidP="009A6B72">
            <w:r w:rsidRPr="00A47639">
              <w:t>+41 22 999 0150</w:t>
            </w:r>
          </w:p>
        </w:tc>
      </w:tr>
      <w:tr w:rsidR="00236608" w:rsidRPr="000C0B6C" w14:paraId="7C74835B" w14:textId="77777777" w:rsidTr="00D3167F">
        <w:trPr>
          <w:trHeight w:val="233"/>
        </w:trPr>
        <w:tc>
          <w:tcPr>
            <w:tcW w:w="4133" w:type="dxa"/>
          </w:tcPr>
          <w:p w14:paraId="45DEDB26" w14:textId="77777777" w:rsidR="00236608" w:rsidRPr="000C0B6C" w:rsidRDefault="00236608" w:rsidP="009A6B7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02" w:type="dxa"/>
          </w:tcPr>
          <w:p w14:paraId="118A29DB" w14:textId="2CC79E61" w:rsidR="00236608" w:rsidRPr="000C0B6C" w:rsidRDefault="00A47639" w:rsidP="009A6B72">
            <w:r>
              <w:t>thomas.brooks@iucn.org</w:t>
            </w:r>
          </w:p>
        </w:tc>
      </w:tr>
      <w:tr w:rsidR="00414EDF" w:rsidRPr="000C0B6C" w14:paraId="5BF8E06D" w14:textId="77777777" w:rsidTr="00D3167F">
        <w:trPr>
          <w:trHeight w:val="35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0B436C45" w:rsidR="00414EDF" w:rsidRPr="00D779BA" w:rsidRDefault="00414EDF" w:rsidP="00414EDF">
            <w:pPr>
              <w:jc w:val="center"/>
              <w:rPr>
                <w:b/>
                <w:bCs/>
              </w:rPr>
            </w:pPr>
            <w:r w:rsidRPr="00D779BA">
              <w:rPr>
                <w:b/>
                <w:bCs/>
              </w:rPr>
              <w:t>Comments</w:t>
            </w:r>
          </w:p>
        </w:tc>
      </w:tr>
      <w:tr w:rsidR="00414EDF" w:rsidRPr="000C0B6C" w14:paraId="396AFF2B" w14:textId="77777777" w:rsidTr="00D3167F">
        <w:trPr>
          <w:trHeight w:val="494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E78" w14:textId="3DF17045" w:rsidR="00414EDF" w:rsidRDefault="00414EDF" w:rsidP="00FF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</w:t>
            </w:r>
            <w:r w:rsidR="00F122C1">
              <w:rPr>
                <w:sz w:val="22"/>
                <w:szCs w:val="22"/>
              </w:rPr>
              <w:t xml:space="preserve">general </w:t>
            </w:r>
            <w:r>
              <w:rPr>
                <w:sz w:val="22"/>
                <w:szCs w:val="22"/>
              </w:rPr>
              <w:t xml:space="preserve">comments </w:t>
            </w:r>
            <w:r w:rsidR="00F122C1">
              <w:rPr>
                <w:sz w:val="22"/>
                <w:szCs w:val="22"/>
              </w:rPr>
              <w:t>on</w:t>
            </w:r>
            <w:r w:rsidR="000B252D" w:rsidRPr="00F122C1">
              <w:rPr>
                <w:sz w:val="22"/>
                <w:szCs w:val="22"/>
                <w:highlight w:val="cyan"/>
              </w:rPr>
              <w:t xml:space="preserve"> capturing commitments</w:t>
            </w:r>
            <w:r w:rsidR="000B252D">
              <w:rPr>
                <w:sz w:val="22"/>
                <w:szCs w:val="22"/>
              </w:rPr>
              <w:t xml:space="preserve"> from actors other than national governments</w:t>
            </w:r>
            <w:r w:rsidR="00FF1E02">
              <w:rPr>
                <w:sz w:val="22"/>
                <w:szCs w:val="22"/>
              </w:rPr>
              <w:t>.</w:t>
            </w:r>
          </w:p>
          <w:p w14:paraId="726CE65F" w14:textId="77777777" w:rsidR="00415480" w:rsidRDefault="00415480" w:rsidP="00FF1E02">
            <w:pPr>
              <w:rPr>
                <w:sz w:val="22"/>
                <w:szCs w:val="22"/>
              </w:rPr>
            </w:pPr>
          </w:p>
          <w:p w14:paraId="0FC19D29" w14:textId="367E2855" w:rsidR="00E85779" w:rsidRDefault="001C681E" w:rsidP="00E85779">
            <w:pPr>
              <w:rPr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t>Paragraph</w:t>
            </w:r>
            <w:r>
              <w:rPr>
                <w:bCs/>
                <w:kern w:val="22"/>
                <w:sz w:val="22"/>
                <w:szCs w:val="22"/>
              </w:rPr>
              <w:t xml:space="preserve"> </w:t>
            </w:r>
            <w:r w:rsidR="00E85779">
              <w:rPr>
                <w:bCs/>
                <w:kern w:val="22"/>
                <w:sz w:val="22"/>
                <w:szCs w:val="22"/>
              </w:rPr>
              <w:t>9</w:t>
            </w:r>
            <w:r>
              <w:rPr>
                <w:bCs/>
                <w:kern w:val="22"/>
                <w:sz w:val="22"/>
                <w:szCs w:val="22"/>
              </w:rPr>
              <w:t>(</w:t>
            </w:r>
            <w:r w:rsidR="00E85779">
              <w:rPr>
                <w:bCs/>
                <w:kern w:val="22"/>
                <w:sz w:val="22"/>
                <w:szCs w:val="22"/>
              </w:rPr>
              <w:t>a</w:t>
            </w:r>
            <w:r>
              <w:rPr>
                <w:bCs/>
                <w:kern w:val="22"/>
                <w:sz w:val="22"/>
                <w:szCs w:val="22"/>
              </w:rPr>
              <w:t>)</w:t>
            </w:r>
            <w:r w:rsidR="00E85779">
              <w:rPr>
                <w:bCs/>
                <w:kern w:val="22"/>
                <w:sz w:val="22"/>
                <w:szCs w:val="22"/>
              </w:rPr>
              <w:t xml:space="preserve">, suggest expanding to read “…proposing, </w:t>
            </w:r>
            <w:r w:rsidR="00E85779" w:rsidRPr="00DE25B1">
              <w:rPr>
                <w:bCs/>
                <w:kern w:val="22"/>
                <w:sz w:val="22"/>
                <w:szCs w:val="22"/>
              </w:rPr>
              <w:t>reporting and verifying commitments</w:t>
            </w:r>
            <w:r w:rsidR="00E85779">
              <w:rPr>
                <w:bCs/>
                <w:kern w:val="22"/>
                <w:sz w:val="22"/>
                <w:szCs w:val="22"/>
              </w:rPr>
              <w:t xml:space="preserve">…”. </w:t>
            </w:r>
            <w:r w:rsidR="00E85779">
              <w:rPr>
                <w:sz w:val="22"/>
                <w:szCs w:val="22"/>
              </w:rPr>
              <w:t>A “commitment” is defined as “a pledge to take action” (ie forward-looking), and the context is given as one of planning as well as monitoring, review, and reporting. However, a number of specific elements of the document then focus only on reporting and verification. These should have the forward-looking element of “planning” or “proposing” added as well.</w:t>
            </w:r>
          </w:p>
          <w:p w14:paraId="2B34940B" w14:textId="77777777" w:rsidR="00415480" w:rsidRDefault="00415480" w:rsidP="00E85779">
            <w:pPr>
              <w:rPr>
                <w:sz w:val="22"/>
                <w:szCs w:val="22"/>
              </w:rPr>
            </w:pPr>
          </w:p>
          <w:p w14:paraId="61458B56" w14:textId="63C9C591" w:rsidR="00E85779" w:rsidRDefault="001C681E" w:rsidP="00E8577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t>Paragraph</w:t>
            </w:r>
            <w:r w:rsidR="00E85779">
              <w:rPr>
                <w:bCs/>
                <w:kern w:val="22"/>
                <w:sz w:val="22"/>
                <w:szCs w:val="22"/>
              </w:rPr>
              <w:t xml:space="preserve"> 9</w:t>
            </w:r>
            <w:r>
              <w:rPr>
                <w:bCs/>
                <w:kern w:val="22"/>
                <w:sz w:val="22"/>
                <w:szCs w:val="22"/>
              </w:rPr>
              <w:t>(</w:t>
            </w:r>
            <w:r w:rsidR="00E85779">
              <w:rPr>
                <w:bCs/>
                <w:kern w:val="22"/>
                <w:sz w:val="22"/>
                <w:szCs w:val="22"/>
              </w:rPr>
              <w:t>b</w:t>
            </w:r>
            <w:r>
              <w:rPr>
                <w:bCs/>
                <w:kern w:val="22"/>
                <w:sz w:val="22"/>
                <w:szCs w:val="22"/>
              </w:rPr>
              <w:t>)</w:t>
            </w:r>
            <w:r w:rsidR="00E85779">
              <w:rPr>
                <w:bCs/>
                <w:kern w:val="22"/>
                <w:sz w:val="22"/>
                <w:szCs w:val="22"/>
              </w:rPr>
              <w:t xml:space="preserve">, it would be appropriate to add mention of “the Integrated Biodiversity Assessment Tool (IBAT)” alongside SBTi and TNFD. This serves the Species Threat Abatement &amp; Restoration metric to support actors in estimating the contributions of their specific actions in specific places towards global goals for reducing species extinction risk. See </w:t>
            </w:r>
            <w:hyperlink r:id="rId7" w:history="1">
              <w:r w:rsidR="00E85779" w:rsidRPr="005C4101">
                <w:rPr>
                  <w:rStyle w:val="Hyperlink"/>
                  <w:bCs/>
                  <w:kern w:val="22"/>
                  <w:sz w:val="22"/>
                  <w:szCs w:val="22"/>
                </w:rPr>
                <w:t>https://www.ibat-alliance.org/star?locale=en</w:t>
              </w:r>
            </w:hyperlink>
            <w:r w:rsidR="00E85779">
              <w:rPr>
                <w:bCs/>
                <w:kern w:val="22"/>
                <w:sz w:val="22"/>
                <w:szCs w:val="22"/>
              </w:rPr>
              <w:t xml:space="preserve"> for details.</w:t>
            </w:r>
          </w:p>
          <w:p w14:paraId="4EAD3B78" w14:textId="77777777" w:rsidR="001C681E" w:rsidRDefault="001C681E" w:rsidP="00E8577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</w:p>
          <w:p w14:paraId="43FF5375" w14:textId="3660821C" w:rsidR="00E85779" w:rsidRDefault="001C681E" w:rsidP="00E8577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lastRenderedPageBreak/>
              <w:t>Paragraph</w:t>
            </w:r>
            <w:r w:rsidR="00E85779">
              <w:rPr>
                <w:bCs/>
                <w:kern w:val="22"/>
                <w:sz w:val="22"/>
                <w:szCs w:val="22"/>
              </w:rPr>
              <w:t xml:space="preserve"> 9</w:t>
            </w:r>
            <w:r>
              <w:rPr>
                <w:bCs/>
                <w:kern w:val="22"/>
                <w:sz w:val="22"/>
                <w:szCs w:val="22"/>
              </w:rPr>
              <w:t>(</w:t>
            </w:r>
            <w:r w:rsidR="00E85779">
              <w:rPr>
                <w:bCs/>
                <w:kern w:val="22"/>
                <w:sz w:val="22"/>
                <w:szCs w:val="22"/>
              </w:rPr>
              <w:t>e</w:t>
            </w:r>
            <w:r>
              <w:rPr>
                <w:bCs/>
                <w:kern w:val="22"/>
                <w:sz w:val="22"/>
                <w:szCs w:val="22"/>
              </w:rPr>
              <w:t>)</w:t>
            </w:r>
            <w:r w:rsidR="00E85779">
              <w:rPr>
                <w:bCs/>
                <w:kern w:val="22"/>
                <w:sz w:val="22"/>
                <w:szCs w:val="22"/>
              </w:rPr>
              <w:t xml:space="preserve">, it would be appropriate to add mention of “the IUCN Contributions for Nature Platform” into the list in parentheses. See </w:t>
            </w:r>
            <w:hyperlink r:id="rId8" w:history="1">
              <w:r w:rsidR="00E85779" w:rsidRPr="005C4101">
                <w:rPr>
                  <w:rStyle w:val="Hyperlink"/>
                  <w:bCs/>
                  <w:kern w:val="22"/>
                  <w:sz w:val="22"/>
                  <w:szCs w:val="22"/>
                </w:rPr>
                <w:t>https://www.iucn.org/about/senior-management/director-general/iucn-strategic-initiatives/contributions-nature-initiative</w:t>
              </w:r>
            </w:hyperlink>
            <w:r w:rsidR="00E85779">
              <w:rPr>
                <w:bCs/>
                <w:kern w:val="22"/>
                <w:sz w:val="22"/>
                <w:szCs w:val="22"/>
              </w:rPr>
              <w:t xml:space="preserve"> for details.</w:t>
            </w:r>
          </w:p>
          <w:p w14:paraId="2F6C4D35" w14:textId="77777777" w:rsidR="001C681E" w:rsidRDefault="001C681E" w:rsidP="00E8577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</w:p>
          <w:p w14:paraId="35319AF4" w14:textId="70508C5A" w:rsidR="00E85779" w:rsidRDefault="001C681E" w:rsidP="00E8577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t>Paragraph</w:t>
            </w:r>
            <w:r w:rsidR="00E85779">
              <w:rPr>
                <w:bCs/>
                <w:kern w:val="22"/>
                <w:sz w:val="22"/>
                <w:szCs w:val="22"/>
              </w:rPr>
              <w:t xml:space="preserve"> 10, suggest expanding to read “…proposing, </w:t>
            </w:r>
            <w:r w:rsidR="00E85779" w:rsidRPr="00DE25B1">
              <w:rPr>
                <w:bCs/>
                <w:kern w:val="22"/>
                <w:sz w:val="22"/>
                <w:szCs w:val="22"/>
              </w:rPr>
              <w:t>reporting and verifying commitments</w:t>
            </w:r>
            <w:r w:rsidR="00E85779">
              <w:rPr>
                <w:bCs/>
                <w:kern w:val="22"/>
                <w:sz w:val="22"/>
                <w:szCs w:val="22"/>
              </w:rPr>
              <w:t>…”</w:t>
            </w:r>
          </w:p>
          <w:p w14:paraId="22941C77" w14:textId="77777777" w:rsidR="00E85779" w:rsidRDefault="00E85779" w:rsidP="00FF1E02">
            <w:pPr>
              <w:rPr>
                <w:sz w:val="22"/>
                <w:szCs w:val="22"/>
              </w:rPr>
            </w:pPr>
          </w:p>
          <w:p w14:paraId="1C5D113D" w14:textId="144E7832" w:rsidR="002C4913" w:rsidRPr="00414EDF" w:rsidRDefault="002C4913" w:rsidP="00FF1E02">
            <w:pPr>
              <w:rPr>
                <w:sz w:val="22"/>
                <w:szCs w:val="22"/>
              </w:rPr>
            </w:pPr>
          </w:p>
        </w:tc>
      </w:tr>
      <w:tr w:rsidR="00F122C1" w:rsidRPr="000C0B6C" w14:paraId="258581A2" w14:textId="77777777" w:rsidTr="00D3167F">
        <w:trPr>
          <w:trHeight w:val="422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58A3F" w14:textId="0D2B7110" w:rsidR="00F122C1" w:rsidRDefault="00F122C1" w:rsidP="00894810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 xml:space="preserve">Please use the table below to provide any specific comments on the template: </w:t>
            </w:r>
          </w:p>
        </w:tc>
      </w:tr>
    </w:tbl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F122C1" w:rsidRPr="00B61340" w14:paraId="23F771EB" w14:textId="77777777" w:rsidTr="00D3167F">
        <w:trPr>
          <w:trHeight w:val="3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9986FE" w14:textId="77777777" w:rsidR="00F122C1" w:rsidRPr="00BA327C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Section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B422" w14:textId="77777777" w:rsidR="00F122C1" w:rsidRPr="00BA327C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Comment</w:t>
            </w:r>
          </w:p>
        </w:tc>
      </w:tr>
      <w:tr w:rsidR="00F122C1" w:rsidRPr="00B61340" w14:paraId="4E4D8779" w14:textId="77777777" w:rsidTr="00D3167F">
        <w:tc>
          <w:tcPr>
            <w:tcW w:w="1710" w:type="dxa"/>
            <w:tcBorders>
              <w:top w:val="nil"/>
            </w:tcBorders>
          </w:tcPr>
          <w:p w14:paraId="66D9F7B2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1</w:t>
            </w:r>
          </w:p>
        </w:tc>
        <w:tc>
          <w:tcPr>
            <w:tcW w:w="7830" w:type="dxa"/>
            <w:tcBorders>
              <w:top w:val="nil"/>
            </w:tcBorders>
          </w:tcPr>
          <w:p w14:paraId="406FF815" w14:textId="672C7A59" w:rsidR="00F122C1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 xml:space="preserve">Please provide comments on section 1 </w:t>
            </w:r>
            <w:r w:rsidR="00127865" w:rsidRPr="004A0846">
              <w:rPr>
                <w:bCs/>
                <w:kern w:val="22"/>
                <w:sz w:val="22"/>
                <w:szCs w:val="22"/>
              </w:rPr>
              <w:t xml:space="preserve">on </w:t>
            </w:r>
            <w:r w:rsidRPr="004A0846">
              <w:rPr>
                <w:bCs/>
                <w:kern w:val="22"/>
                <w:sz w:val="22"/>
                <w:szCs w:val="22"/>
              </w:rPr>
              <w:t>general information on the actor.</w:t>
            </w:r>
          </w:p>
          <w:p w14:paraId="530051C3" w14:textId="25A1A0F3" w:rsidR="006C085B" w:rsidRPr="004A0846" w:rsidRDefault="006C085B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B61340" w14:paraId="24DB3F17" w14:textId="77777777" w:rsidTr="00D3167F">
        <w:tc>
          <w:tcPr>
            <w:tcW w:w="1710" w:type="dxa"/>
          </w:tcPr>
          <w:p w14:paraId="0F52FA70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2</w:t>
            </w:r>
          </w:p>
        </w:tc>
        <w:tc>
          <w:tcPr>
            <w:tcW w:w="7830" w:type="dxa"/>
          </w:tcPr>
          <w:p w14:paraId="1AB2FDCB" w14:textId="5D2543D7" w:rsidR="00F122C1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2 which includes the section on specific commitments from actors other than national governments.</w:t>
            </w:r>
          </w:p>
          <w:p w14:paraId="79A885B7" w14:textId="77777777" w:rsidR="001C681E" w:rsidRDefault="001C681E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</w:p>
          <w:p w14:paraId="7D5E471E" w14:textId="1B20372D" w:rsidR="00757EBE" w:rsidRPr="004A0846" w:rsidRDefault="00E65FAA" w:rsidP="005F6293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t>Section 12 on “Theme(s)” may not be necessary – seems to duplicate Section 8 on “Targets”.</w:t>
            </w:r>
          </w:p>
        </w:tc>
      </w:tr>
      <w:tr w:rsidR="00F122C1" w:rsidRPr="00B61340" w14:paraId="46F5F04D" w14:textId="77777777" w:rsidTr="00D3167F">
        <w:tc>
          <w:tcPr>
            <w:tcW w:w="1710" w:type="dxa"/>
          </w:tcPr>
          <w:p w14:paraId="0A100C22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3</w:t>
            </w:r>
          </w:p>
        </w:tc>
        <w:tc>
          <w:tcPr>
            <w:tcW w:w="7830" w:type="dxa"/>
          </w:tcPr>
          <w:p w14:paraId="1B82E6EB" w14:textId="511EABED" w:rsidR="00BA327C" w:rsidRDefault="00F122C1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3 on progress tracking.</w:t>
            </w:r>
          </w:p>
          <w:p w14:paraId="20B6730C" w14:textId="77777777" w:rsidR="001C681E" w:rsidRDefault="001C681E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bookmarkStart w:id="0" w:name="_GoBack"/>
            <w:bookmarkEnd w:id="0"/>
          </w:p>
          <w:p w14:paraId="71010C09" w14:textId="6C670522" w:rsidR="005F6293" w:rsidRDefault="005F6293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t xml:space="preserve">Section 17, suggest adding “Planning” before “Monitoring and reporting”, to align </w:t>
            </w:r>
            <w:r w:rsidR="00B1412C">
              <w:rPr>
                <w:bCs/>
                <w:kern w:val="22"/>
                <w:sz w:val="22"/>
                <w:szCs w:val="22"/>
              </w:rPr>
              <w:t>with the definition of “commitments” as including forward-looking elements.</w:t>
            </w:r>
          </w:p>
          <w:p w14:paraId="24AE1F5D" w14:textId="53952395" w:rsidR="00BA327C" w:rsidRPr="004A0846" w:rsidRDefault="00BA327C" w:rsidP="00BA327C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val="en-GB"/>
              </w:rPr>
            </w:pPr>
          </w:p>
        </w:tc>
      </w:tr>
    </w:tbl>
    <w:p w14:paraId="48DAF900" w14:textId="6E073AB4" w:rsidR="00B51493" w:rsidRDefault="00B51493" w:rsidP="00D3167F">
      <w:pPr>
        <w:jc w:val="both"/>
      </w:pP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6AA39" w14:textId="77777777" w:rsidR="00E84716" w:rsidRDefault="00E84716" w:rsidP="00AE7B5B">
      <w:r>
        <w:separator/>
      </w:r>
    </w:p>
  </w:endnote>
  <w:endnote w:type="continuationSeparator" w:id="0">
    <w:p w14:paraId="0D0B405B" w14:textId="77777777" w:rsidR="00E84716" w:rsidRDefault="00E84716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1D2D9" w14:textId="77777777" w:rsidR="00E84716" w:rsidRDefault="00E84716" w:rsidP="00AE7B5B">
      <w:r>
        <w:separator/>
      </w:r>
    </w:p>
  </w:footnote>
  <w:footnote w:type="continuationSeparator" w:id="0">
    <w:p w14:paraId="049EB3E0" w14:textId="77777777" w:rsidR="00E84716" w:rsidRDefault="00E84716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E6C32"/>
    <w:multiLevelType w:val="hybridMultilevel"/>
    <w:tmpl w:val="6292E6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A"/>
    <w:rsid w:val="000B252D"/>
    <w:rsid w:val="00127865"/>
    <w:rsid w:val="00130A14"/>
    <w:rsid w:val="0016656C"/>
    <w:rsid w:val="00197790"/>
    <w:rsid w:val="001C681E"/>
    <w:rsid w:val="001D584A"/>
    <w:rsid w:val="00236608"/>
    <w:rsid w:val="00272333"/>
    <w:rsid w:val="002C4913"/>
    <w:rsid w:val="002F4F7C"/>
    <w:rsid w:val="002F7B9E"/>
    <w:rsid w:val="00385D8C"/>
    <w:rsid w:val="00414EDF"/>
    <w:rsid w:val="00415480"/>
    <w:rsid w:val="00466D27"/>
    <w:rsid w:val="004A0846"/>
    <w:rsid w:val="0053632F"/>
    <w:rsid w:val="005558F7"/>
    <w:rsid w:val="005E4E26"/>
    <w:rsid w:val="005F6293"/>
    <w:rsid w:val="00647F74"/>
    <w:rsid w:val="006A6E1A"/>
    <w:rsid w:val="006C085B"/>
    <w:rsid w:val="007107FC"/>
    <w:rsid w:val="00757EBE"/>
    <w:rsid w:val="0077704D"/>
    <w:rsid w:val="007850A4"/>
    <w:rsid w:val="008A6047"/>
    <w:rsid w:val="008E7015"/>
    <w:rsid w:val="00936DB5"/>
    <w:rsid w:val="009A6B72"/>
    <w:rsid w:val="009C30DA"/>
    <w:rsid w:val="00A47639"/>
    <w:rsid w:val="00A84C53"/>
    <w:rsid w:val="00AE7B5B"/>
    <w:rsid w:val="00AF4AD0"/>
    <w:rsid w:val="00B1412C"/>
    <w:rsid w:val="00B51493"/>
    <w:rsid w:val="00B66111"/>
    <w:rsid w:val="00BA327C"/>
    <w:rsid w:val="00CB02B6"/>
    <w:rsid w:val="00CB35E2"/>
    <w:rsid w:val="00D3167F"/>
    <w:rsid w:val="00D72DC5"/>
    <w:rsid w:val="00D779BA"/>
    <w:rsid w:val="00D93CCA"/>
    <w:rsid w:val="00DC44E4"/>
    <w:rsid w:val="00DC6EF5"/>
    <w:rsid w:val="00DE25B1"/>
    <w:rsid w:val="00E2476B"/>
    <w:rsid w:val="00E65FAA"/>
    <w:rsid w:val="00E84716"/>
    <w:rsid w:val="00E85779"/>
    <w:rsid w:val="00F122C1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34FB3F"/>
  <w15:docId w15:val="{296C593C-F5D0-465E-9446-48D261B2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B9E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850A4"/>
    <w:pPr>
      <w:ind w:left="720"/>
      <w:contextualSpacing/>
    </w:pPr>
  </w:style>
  <w:style w:type="table" w:styleId="TableGrid">
    <w:name w:val="Table Grid"/>
    <w:basedOn w:val="TableNormal"/>
    <w:uiPriority w:val="59"/>
    <w:rsid w:val="00F122C1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F122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3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cn.org/about/senior-management/director-general/iucn-strategic-initiatives/contributions-nature-initiat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bat-alliance.org/star?local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Victoria Romero</cp:lastModifiedBy>
  <cp:revision>2</cp:revision>
  <dcterms:created xsi:type="dcterms:W3CDTF">2022-05-06T14:09:00Z</dcterms:created>
  <dcterms:modified xsi:type="dcterms:W3CDTF">2022-05-06T14:09:00Z</dcterms:modified>
</cp:coreProperties>
</file>