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3C7D8B" w14:textId="75A9384E" w:rsidR="00AE7B5B" w:rsidRDefault="00236608" w:rsidP="00AE7B5B">
      <w:pPr>
        <w:pStyle w:val="Default"/>
        <w:jc w:val="center"/>
        <w:rPr>
          <w:b/>
          <w:sz w:val="22"/>
          <w:szCs w:val="22"/>
          <w:u w:val="single"/>
        </w:rPr>
      </w:pPr>
      <w:r>
        <w:rPr>
          <w:b/>
          <w:sz w:val="22"/>
          <w:szCs w:val="22"/>
        </w:rPr>
        <w:t>Template</w:t>
      </w:r>
      <w:r w:rsidRPr="00293F53">
        <w:rPr>
          <w:b/>
          <w:sz w:val="22"/>
          <w:szCs w:val="22"/>
        </w:rPr>
        <w:t xml:space="preserve"> for the </w:t>
      </w:r>
      <w:r w:rsidR="009C30DA">
        <w:rPr>
          <w:rFonts w:asciiTheme="majorBidi" w:eastAsiaTheme="minorEastAsia" w:hAnsiTheme="majorBidi" w:cstheme="majorBidi"/>
          <w:b/>
          <w:bCs/>
          <w:sz w:val="22"/>
          <w:szCs w:val="22"/>
          <w:lang w:eastAsia="ja-JP"/>
        </w:rPr>
        <w:t>Advanced Comments on</w:t>
      </w:r>
      <w:r w:rsidR="00AE7B5B">
        <w:rPr>
          <w:rFonts w:asciiTheme="majorBidi" w:eastAsiaTheme="minorEastAsia" w:hAnsiTheme="majorBidi" w:cstheme="majorBidi"/>
          <w:b/>
          <w:bCs/>
          <w:sz w:val="22"/>
          <w:szCs w:val="22"/>
          <w:lang w:eastAsia="ja-JP"/>
        </w:rPr>
        <w:t xml:space="preserve"> Draft Documents on Planning, Reporting and Review Mechanisms for the Resumed Session of the Third Meeting of the Subsidiary Body on Implementation</w:t>
      </w:r>
    </w:p>
    <w:p w14:paraId="7920C59F" w14:textId="1DA8F1CC" w:rsidR="00236608" w:rsidRPr="00293F53" w:rsidRDefault="00236608" w:rsidP="00AE7B5B">
      <w:pPr>
        <w:jc w:val="center"/>
        <w:rPr>
          <w:b/>
          <w:sz w:val="22"/>
          <w:szCs w:val="22"/>
        </w:rPr>
      </w:pPr>
    </w:p>
    <w:p w14:paraId="794A5BD2" w14:textId="77777777" w:rsidR="00236608" w:rsidRDefault="00236608" w:rsidP="00236608">
      <w:pPr>
        <w:pStyle w:val="Default"/>
        <w:jc w:val="center"/>
        <w:rPr>
          <w:b/>
          <w:sz w:val="22"/>
          <w:szCs w:val="22"/>
          <w:u w:val="single"/>
        </w:rPr>
      </w:pPr>
    </w:p>
    <w:p w14:paraId="34B17942" w14:textId="10FC4C39" w:rsidR="00236608" w:rsidRPr="008872E1" w:rsidRDefault="00236608" w:rsidP="00236608">
      <w:pPr>
        <w:pStyle w:val="Default"/>
        <w:jc w:val="center"/>
        <w:rPr>
          <w:b/>
          <w:sz w:val="22"/>
          <w:szCs w:val="22"/>
          <w:u w:val="single"/>
        </w:rPr>
      </w:pPr>
      <w:r w:rsidRPr="00AE7B5B">
        <w:rPr>
          <w:b/>
          <w:sz w:val="22"/>
          <w:szCs w:val="22"/>
          <w:u w:val="single"/>
        </w:rPr>
        <w:t>TEMPLATE FOR COMMENTS</w:t>
      </w:r>
      <w:r w:rsidR="009A6B72">
        <w:rPr>
          <w:b/>
          <w:sz w:val="22"/>
          <w:szCs w:val="22"/>
          <w:u w:val="single"/>
        </w:rPr>
        <w:t xml:space="preserve">: </w:t>
      </w:r>
      <w:r w:rsidR="00923908" w:rsidRPr="00923908">
        <w:rPr>
          <w:b/>
          <w:bCs/>
          <w:snapToGrid w:val="0"/>
          <w:u w:val="single"/>
        </w:rPr>
        <w:t xml:space="preserve">Modus Operandi </w:t>
      </w:r>
      <w:r w:rsidR="00923908" w:rsidRPr="00923908">
        <w:rPr>
          <w:b/>
          <w:bCs/>
          <w:u w:val="single"/>
        </w:rPr>
        <w:t xml:space="preserve">of the open-ended forum of SBI </w:t>
      </w:r>
      <w:r w:rsidR="00923908" w:rsidRPr="00923908">
        <w:rPr>
          <w:b/>
          <w:bCs/>
          <w:snapToGrid w:val="0"/>
          <w:u w:val="single"/>
        </w:rPr>
        <w:t xml:space="preserve">for country-by-country review of </w:t>
      </w:r>
      <w:r w:rsidR="00923908" w:rsidRPr="008872E1">
        <w:rPr>
          <w:b/>
          <w:bCs/>
          <w:snapToGrid w:val="0"/>
          <w:u w:val="single"/>
        </w:rPr>
        <w:t>implementation</w:t>
      </w:r>
      <w:r w:rsidR="00923908" w:rsidRPr="008872E1">
        <w:rPr>
          <w:bCs/>
          <w:snapToGrid w:val="0"/>
          <w:u w:val="single"/>
        </w:rPr>
        <w:t xml:space="preserve"> </w:t>
      </w:r>
      <w:r w:rsidR="009A6B72" w:rsidRPr="008872E1">
        <w:rPr>
          <w:b/>
          <w:sz w:val="22"/>
          <w:szCs w:val="22"/>
          <w:u w:val="single"/>
        </w:rPr>
        <w:t>contained in CBD/SBI/3/11/ADD</w:t>
      </w:r>
      <w:r w:rsidR="00DC44E4" w:rsidRPr="008872E1">
        <w:rPr>
          <w:b/>
          <w:sz w:val="22"/>
          <w:szCs w:val="22"/>
          <w:u w:val="single"/>
        </w:rPr>
        <w:t xml:space="preserve"> </w:t>
      </w:r>
      <w:r w:rsidR="00923908" w:rsidRPr="008872E1">
        <w:rPr>
          <w:b/>
          <w:sz w:val="22"/>
          <w:szCs w:val="22"/>
          <w:u w:val="single"/>
        </w:rPr>
        <w:t>5</w:t>
      </w:r>
    </w:p>
    <w:p w14:paraId="17859718" w14:textId="77777777" w:rsidR="00236608" w:rsidRPr="00532BBA" w:rsidRDefault="00236608" w:rsidP="00236608">
      <w:pPr>
        <w:pStyle w:val="Default"/>
        <w:jc w:val="center"/>
        <w:rPr>
          <w:b/>
          <w:sz w:val="22"/>
          <w:szCs w:val="22"/>
          <w:u w:val="single"/>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33"/>
        <w:gridCol w:w="5425"/>
      </w:tblGrid>
      <w:tr w:rsidR="00236608" w:rsidRPr="000C0B6C" w14:paraId="1FFC346E" w14:textId="77777777" w:rsidTr="00D653C9">
        <w:trPr>
          <w:trHeight w:val="737"/>
        </w:trPr>
        <w:tc>
          <w:tcPr>
            <w:tcW w:w="9558" w:type="dxa"/>
            <w:gridSpan w:val="2"/>
            <w:vAlign w:val="center"/>
          </w:tcPr>
          <w:p w14:paraId="7B023D72" w14:textId="32B9BE0D" w:rsidR="00236608" w:rsidRPr="000C0B6C" w:rsidRDefault="009C30DA" w:rsidP="00AE7B5B">
            <w:pPr>
              <w:pStyle w:val="Default"/>
              <w:jc w:val="center"/>
              <w:rPr>
                <w:b/>
              </w:rPr>
            </w:pPr>
            <w:r>
              <w:rPr>
                <w:b/>
              </w:rPr>
              <w:t xml:space="preserve">Advanced </w:t>
            </w:r>
            <w:r w:rsidR="00236608">
              <w:rPr>
                <w:b/>
              </w:rPr>
              <w:t xml:space="preserve">comments on </w:t>
            </w:r>
            <w:r w:rsidR="00AE7B5B">
              <w:rPr>
                <w:b/>
              </w:rPr>
              <w:t>the</w:t>
            </w:r>
            <w:r w:rsidR="00AE7B5B">
              <w:rPr>
                <w:rFonts w:asciiTheme="majorBidi" w:eastAsiaTheme="minorEastAsia" w:hAnsiTheme="majorBidi" w:cstheme="majorBidi"/>
                <w:b/>
                <w:bCs/>
                <w:sz w:val="22"/>
                <w:szCs w:val="22"/>
                <w:lang w:eastAsia="ja-JP"/>
              </w:rPr>
              <w:t xml:space="preserve"> draft documents on Planning, Reporting and Review Mechanisms for the Resumed Session of the Third Meeting of the Subsidiary Body on Implementation</w:t>
            </w:r>
          </w:p>
        </w:tc>
      </w:tr>
      <w:tr w:rsidR="00AF4AD0" w:rsidRPr="000C0B6C" w14:paraId="19F85FA6" w14:textId="77777777" w:rsidTr="00D653C9">
        <w:trPr>
          <w:trHeight w:val="270"/>
        </w:trPr>
        <w:tc>
          <w:tcPr>
            <w:tcW w:w="4133" w:type="dxa"/>
          </w:tcPr>
          <w:p w14:paraId="06F5B580" w14:textId="4C916EB4" w:rsidR="00AF4AD0" w:rsidRPr="000C0B6C" w:rsidRDefault="00414EDF" w:rsidP="009A6B72">
            <w:pPr>
              <w:pStyle w:val="Form"/>
              <w:rPr>
                <w:rFonts w:ascii="Times New Roman" w:hAnsi="Times New Roman" w:cs="Times New Roman"/>
                <w:b/>
                <w:sz w:val="22"/>
                <w:szCs w:val="22"/>
              </w:rPr>
            </w:pPr>
            <w:r>
              <w:rPr>
                <w:rFonts w:ascii="Times New Roman" w:hAnsi="Times New Roman" w:cs="Times New Roman"/>
                <w:b/>
                <w:sz w:val="22"/>
                <w:szCs w:val="22"/>
              </w:rPr>
              <w:t>Scope of this template for comments</w:t>
            </w:r>
            <w:r w:rsidR="009A6B72">
              <w:rPr>
                <w:rFonts w:ascii="Times New Roman" w:hAnsi="Times New Roman" w:cs="Times New Roman"/>
                <w:b/>
                <w:sz w:val="22"/>
                <w:szCs w:val="22"/>
              </w:rPr>
              <w:t xml:space="preserve"> </w:t>
            </w:r>
          </w:p>
        </w:tc>
        <w:tc>
          <w:tcPr>
            <w:tcW w:w="5425" w:type="dxa"/>
          </w:tcPr>
          <w:p w14:paraId="1B40A4A0" w14:textId="3D707A60" w:rsidR="00AF4AD0" w:rsidRPr="000C0B6C" w:rsidRDefault="00923908" w:rsidP="009A6B72">
            <w:r w:rsidRPr="000806ED">
              <w:rPr>
                <w:bCs/>
                <w:snapToGrid w:val="0"/>
                <w:color w:val="000000"/>
              </w:rPr>
              <w:t xml:space="preserve">Modus Operandi </w:t>
            </w:r>
            <w:r w:rsidRPr="000806ED">
              <w:rPr>
                <w:bCs/>
                <w:color w:val="000000"/>
              </w:rPr>
              <w:t xml:space="preserve">of the open-ended forum of SBI </w:t>
            </w:r>
            <w:r w:rsidRPr="000806ED">
              <w:rPr>
                <w:bCs/>
                <w:snapToGrid w:val="0"/>
                <w:color w:val="000000"/>
              </w:rPr>
              <w:t>for country-by-country review of implementation</w:t>
            </w:r>
            <w:r w:rsidR="00DC44E4">
              <w:t>, contained in the document CBD/SBI/3/11/Add.</w:t>
            </w:r>
            <w:r>
              <w:t>5</w:t>
            </w:r>
            <w:r w:rsidR="00DC44E4">
              <w:t>, w</w:t>
            </w:r>
            <w:r w:rsidR="00B66728">
              <w:t xml:space="preserve">hich includes a draft of </w:t>
            </w:r>
            <w:r w:rsidR="00DC44E4">
              <w:t xml:space="preserve">Annex </w:t>
            </w:r>
            <w:r>
              <w:t>D</w:t>
            </w:r>
            <w:r w:rsidR="00FF1E02">
              <w:t xml:space="preserve"> to CBD/SBI/3/CRP.5.</w:t>
            </w:r>
            <w:r w:rsidR="00DC44E4">
              <w:t xml:space="preserve"> </w:t>
            </w:r>
            <w:r w:rsidR="00414EDF">
              <w:t xml:space="preserve">This template aims to collect feedback on that Annex. </w:t>
            </w:r>
          </w:p>
        </w:tc>
      </w:tr>
      <w:tr w:rsidR="00236608" w:rsidRPr="000C0B6C" w14:paraId="6598FBAB" w14:textId="77777777" w:rsidTr="00D653C9">
        <w:trPr>
          <w:trHeight w:val="467"/>
        </w:trPr>
        <w:tc>
          <w:tcPr>
            <w:tcW w:w="9558" w:type="dxa"/>
            <w:gridSpan w:val="2"/>
            <w:shd w:val="clear" w:color="auto" w:fill="C0C0C0"/>
            <w:vAlign w:val="center"/>
          </w:tcPr>
          <w:p w14:paraId="297416BC" w14:textId="77777777" w:rsidR="00236608" w:rsidRPr="00AE7B5B" w:rsidRDefault="00236608" w:rsidP="00AE7B5B">
            <w:pPr>
              <w:jc w:val="center"/>
              <w:rPr>
                <w:b/>
                <w:bCs/>
                <w:i/>
              </w:rPr>
            </w:pPr>
            <w:r w:rsidRPr="00AE7B5B">
              <w:rPr>
                <w:b/>
                <w:bCs/>
                <w:i/>
              </w:rPr>
              <w:t>Contact information</w:t>
            </w:r>
          </w:p>
        </w:tc>
      </w:tr>
      <w:tr w:rsidR="00236608" w:rsidRPr="000C0B6C" w14:paraId="212CCDF4" w14:textId="77777777" w:rsidTr="00D653C9">
        <w:trPr>
          <w:trHeight w:val="270"/>
        </w:trPr>
        <w:tc>
          <w:tcPr>
            <w:tcW w:w="4133" w:type="dxa"/>
          </w:tcPr>
          <w:p w14:paraId="13CBB394" w14:textId="77777777" w:rsidR="00236608" w:rsidRPr="000C0B6C" w:rsidRDefault="00236608" w:rsidP="009A6B72">
            <w:pPr>
              <w:pStyle w:val="Form"/>
              <w:rPr>
                <w:rFonts w:ascii="Times New Roman" w:hAnsi="Times New Roman" w:cs="Times New Roman"/>
                <w:b/>
                <w:sz w:val="22"/>
              </w:rPr>
            </w:pPr>
            <w:r w:rsidRPr="000C0B6C">
              <w:rPr>
                <w:rFonts w:ascii="Times New Roman" w:hAnsi="Times New Roman" w:cs="Times New Roman"/>
                <w:b/>
                <w:sz w:val="22"/>
                <w:szCs w:val="22"/>
              </w:rPr>
              <w:t>Surname:</w:t>
            </w:r>
          </w:p>
        </w:tc>
        <w:tc>
          <w:tcPr>
            <w:tcW w:w="5425" w:type="dxa"/>
          </w:tcPr>
          <w:p w14:paraId="08B4F522" w14:textId="37B93226" w:rsidR="00236608" w:rsidRPr="000C0B6C" w:rsidRDefault="001B2C01" w:rsidP="009A6B72">
            <w:proofErr w:type="spellStart"/>
            <w:r>
              <w:t>Aliev</w:t>
            </w:r>
            <w:proofErr w:type="spellEnd"/>
          </w:p>
        </w:tc>
      </w:tr>
      <w:tr w:rsidR="00236608" w:rsidRPr="000C0B6C" w14:paraId="70478EC8" w14:textId="77777777" w:rsidTr="00D653C9">
        <w:trPr>
          <w:trHeight w:val="270"/>
        </w:trPr>
        <w:tc>
          <w:tcPr>
            <w:tcW w:w="4133" w:type="dxa"/>
          </w:tcPr>
          <w:p w14:paraId="4EE5D0BF" w14:textId="77777777" w:rsidR="00236608" w:rsidRPr="000C0B6C" w:rsidRDefault="00236608" w:rsidP="009A6B72">
            <w:pPr>
              <w:pStyle w:val="Form"/>
              <w:rPr>
                <w:rFonts w:ascii="Times New Roman" w:hAnsi="Times New Roman" w:cs="Times New Roman"/>
                <w:b/>
                <w:sz w:val="22"/>
              </w:rPr>
            </w:pPr>
            <w:r w:rsidRPr="000C0B6C">
              <w:rPr>
                <w:rFonts w:ascii="Times New Roman" w:hAnsi="Times New Roman" w:cs="Times New Roman"/>
                <w:b/>
                <w:sz w:val="22"/>
                <w:szCs w:val="22"/>
              </w:rPr>
              <w:t>Given Name:</w:t>
            </w:r>
          </w:p>
        </w:tc>
        <w:tc>
          <w:tcPr>
            <w:tcW w:w="5425" w:type="dxa"/>
          </w:tcPr>
          <w:p w14:paraId="618617AF" w14:textId="56C5BA37" w:rsidR="00236608" w:rsidRPr="000C0B6C" w:rsidRDefault="001B2C01" w:rsidP="009A6B72">
            <w:proofErr w:type="spellStart"/>
            <w:r>
              <w:t>Anar</w:t>
            </w:r>
            <w:proofErr w:type="spellEnd"/>
          </w:p>
        </w:tc>
      </w:tr>
      <w:tr w:rsidR="00236608" w:rsidRPr="000C0B6C" w14:paraId="60004B01" w14:textId="77777777" w:rsidTr="00D653C9">
        <w:trPr>
          <w:trHeight w:val="280"/>
        </w:trPr>
        <w:tc>
          <w:tcPr>
            <w:tcW w:w="4133" w:type="dxa"/>
          </w:tcPr>
          <w:p w14:paraId="043D7251" w14:textId="77777777" w:rsidR="00236608" w:rsidRPr="000C0B6C" w:rsidRDefault="00236608" w:rsidP="009A6B72">
            <w:pPr>
              <w:pStyle w:val="Form"/>
              <w:rPr>
                <w:rFonts w:ascii="Times New Roman" w:hAnsi="Times New Roman" w:cs="Times New Roman"/>
                <w:b/>
                <w:sz w:val="22"/>
              </w:rPr>
            </w:pPr>
            <w:r w:rsidRPr="000C0B6C">
              <w:rPr>
                <w:rFonts w:ascii="Times New Roman" w:hAnsi="Times New Roman" w:cs="Times New Roman"/>
                <w:b/>
                <w:sz w:val="22"/>
                <w:szCs w:val="22"/>
              </w:rPr>
              <w:t xml:space="preserve">Government </w:t>
            </w:r>
            <w:r w:rsidRPr="000C0B6C">
              <w:rPr>
                <w:rFonts w:ascii="Times New Roman" w:hAnsi="Times New Roman" w:cs="Times New Roman"/>
                <w:sz w:val="22"/>
                <w:szCs w:val="22"/>
              </w:rPr>
              <w:t>(if applicable)</w:t>
            </w:r>
            <w:r w:rsidRPr="000C0B6C">
              <w:rPr>
                <w:rFonts w:ascii="Times New Roman" w:hAnsi="Times New Roman" w:cs="Times New Roman"/>
                <w:b/>
                <w:sz w:val="22"/>
                <w:szCs w:val="22"/>
              </w:rPr>
              <w:t xml:space="preserve">: </w:t>
            </w:r>
          </w:p>
        </w:tc>
        <w:tc>
          <w:tcPr>
            <w:tcW w:w="5425" w:type="dxa"/>
          </w:tcPr>
          <w:p w14:paraId="44573104" w14:textId="69692F7D" w:rsidR="00236608" w:rsidRPr="000C0B6C" w:rsidRDefault="001A7037" w:rsidP="009A6B72">
            <w:r>
              <w:t>Russian Federation</w:t>
            </w:r>
          </w:p>
        </w:tc>
      </w:tr>
      <w:tr w:rsidR="00236608" w:rsidRPr="000C0B6C" w14:paraId="41DAE210" w14:textId="77777777" w:rsidTr="00D653C9">
        <w:trPr>
          <w:trHeight w:val="270"/>
        </w:trPr>
        <w:tc>
          <w:tcPr>
            <w:tcW w:w="4133" w:type="dxa"/>
          </w:tcPr>
          <w:p w14:paraId="064A5C6E" w14:textId="77777777" w:rsidR="00236608" w:rsidRPr="000C0B6C" w:rsidRDefault="00236608" w:rsidP="009A6B72">
            <w:pPr>
              <w:pStyle w:val="Form"/>
              <w:rPr>
                <w:rFonts w:ascii="Times New Roman" w:hAnsi="Times New Roman" w:cs="Times New Roman"/>
                <w:b/>
                <w:sz w:val="22"/>
              </w:rPr>
            </w:pPr>
            <w:r w:rsidRPr="000C0B6C">
              <w:rPr>
                <w:rFonts w:ascii="Times New Roman" w:hAnsi="Times New Roman" w:cs="Times New Roman"/>
                <w:b/>
                <w:sz w:val="22"/>
                <w:szCs w:val="22"/>
              </w:rPr>
              <w:t>Organization:</w:t>
            </w:r>
          </w:p>
        </w:tc>
        <w:tc>
          <w:tcPr>
            <w:tcW w:w="5425" w:type="dxa"/>
          </w:tcPr>
          <w:p w14:paraId="6DC88D1F" w14:textId="7CD1462A" w:rsidR="00236608" w:rsidRPr="00717A12" w:rsidRDefault="001A7037" w:rsidP="00717A12">
            <w:r>
              <w:t xml:space="preserve">Ministry of Natural Resources and </w:t>
            </w:r>
            <w:r w:rsidR="00717A12">
              <w:t>Environment</w:t>
            </w:r>
          </w:p>
        </w:tc>
      </w:tr>
      <w:tr w:rsidR="00236608" w:rsidRPr="000C0B6C" w14:paraId="19EAFF8D" w14:textId="77777777" w:rsidTr="00D653C9">
        <w:trPr>
          <w:trHeight w:val="280"/>
        </w:trPr>
        <w:tc>
          <w:tcPr>
            <w:tcW w:w="4133" w:type="dxa"/>
          </w:tcPr>
          <w:p w14:paraId="051F46C6" w14:textId="77777777" w:rsidR="00236608" w:rsidRPr="000C0B6C" w:rsidRDefault="00236608" w:rsidP="009A6B72">
            <w:pPr>
              <w:pStyle w:val="Form"/>
              <w:rPr>
                <w:rFonts w:ascii="Times New Roman" w:hAnsi="Times New Roman" w:cs="Times New Roman"/>
                <w:b/>
                <w:sz w:val="22"/>
              </w:rPr>
            </w:pPr>
            <w:r w:rsidRPr="000C0B6C">
              <w:rPr>
                <w:rFonts w:ascii="Times New Roman" w:hAnsi="Times New Roman" w:cs="Times New Roman"/>
                <w:b/>
                <w:sz w:val="22"/>
                <w:szCs w:val="22"/>
              </w:rPr>
              <w:t xml:space="preserve">Address:  </w:t>
            </w:r>
          </w:p>
        </w:tc>
        <w:tc>
          <w:tcPr>
            <w:tcW w:w="5425" w:type="dxa"/>
          </w:tcPr>
          <w:p w14:paraId="1BEACDEF" w14:textId="47C8B21A" w:rsidR="00236608" w:rsidRPr="000C0B6C" w:rsidRDefault="001B2C01" w:rsidP="009A6B72">
            <w:r w:rsidRPr="001B2C01">
              <w:t xml:space="preserve">4/6 </w:t>
            </w:r>
            <w:proofErr w:type="spellStart"/>
            <w:r w:rsidRPr="001B2C01">
              <w:t>Bolshaya</w:t>
            </w:r>
            <w:proofErr w:type="spellEnd"/>
            <w:r w:rsidRPr="001B2C01">
              <w:t xml:space="preserve"> </w:t>
            </w:r>
            <w:proofErr w:type="spellStart"/>
            <w:r w:rsidRPr="001B2C01">
              <w:t>Gruzinskaya</w:t>
            </w:r>
            <w:proofErr w:type="spellEnd"/>
            <w:r w:rsidRPr="001B2C01">
              <w:t xml:space="preserve"> </w:t>
            </w:r>
            <w:proofErr w:type="spellStart"/>
            <w:r w:rsidRPr="001B2C01">
              <w:t>Ulitsa</w:t>
            </w:r>
            <w:proofErr w:type="spellEnd"/>
            <w:r w:rsidRPr="001B2C01">
              <w:t>,</w:t>
            </w:r>
          </w:p>
        </w:tc>
      </w:tr>
      <w:tr w:rsidR="00236608" w:rsidRPr="000C0B6C" w14:paraId="3310BC30" w14:textId="77777777" w:rsidTr="00D653C9">
        <w:trPr>
          <w:trHeight w:val="270"/>
        </w:trPr>
        <w:tc>
          <w:tcPr>
            <w:tcW w:w="4133" w:type="dxa"/>
          </w:tcPr>
          <w:p w14:paraId="675A80C3" w14:textId="77777777" w:rsidR="00236608" w:rsidRPr="000C0B6C" w:rsidRDefault="00236608" w:rsidP="009A6B72">
            <w:pPr>
              <w:pStyle w:val="Form"/>
              <w:rPr>
                <w:rFonts w:ascii="Times New Roman" w:hAnsi="Times New Roman" w:cs="Times New Roman"/>
                <w:b/>
                <w:sz w:val="22"/>
              </w:rPr>
            </w:pPr>
            <w:r w:rsidRPr="000C0B6C">
              <w:rPr>
                <w:rFonts w:ascii="Times New Roman" w:hAnsi="Times New Roman" w:cs="Times New Roman"/>
                <w:b/>
                <w:sz w:val="22"/>
                <w:szCs w:val="22"/>
              </w:rPr>
              <w:t>City:</w:t>
            </w:r>
          </w:p>
        </w:tc>
        <w:tc>
          <w:tcPr>
            <w:tcW w:w="5425" w:type="dxa"/>
          </w:tcPr>
          <w:p w14:paraId="160AB00E" w14:textId="61E75149" w:rsidR="00236608" w:rsidRPr="000C0B6C" w:rsidRDefault="001A7037" w:rsidP="009A6B72">
            <w:r>
              <w:t>Moscow</w:t>
            </w:r>
            <w:bookmarkStart w:id="0" w:name="_GoBack"/>
            <w:bookmarkEnd w:id="0"/>
          </w:p>
        </w:tc>
      </w:tr>
      <w:tr w:rsidR="00236608" w:rsidRPr="000C0B6C" w14:paraId="0303D967" w14:textId="77777777" w:rsidTr="00D653C9">
        <w:trPr>
          <w:trHeight w:val="280"/>
        </w:trPr>
        <w:tc>
          <w:tcPr>
            <w:tcW w:w="4133" w:type="dxa"/>
          </w:tcPr>
          <w:p w14:paraId="241052A2" w14:textId="77777777" w:rsidR="00236608" w:rsidRPr="000C0B6C" w:rsidRDefault="00236608" w:rsidP="009A6B72">
            <w:pPr>
              <w:pStyle w:val="Form"/>
              <w:rPr>
                <w:rFonts w:ascii="Times New Roman" w:hAnsi="Times New Roman" w:cs="Times New Roman"/>
                <w:b/>
                <w:sz w:val="22"/>
              </w:rPr>
            </w:pPr>
            <w:r w:rsidRPr="000C0B6C">
              <w:rPr>
                <w:rFonts w:ascii="Times New Roman" w:hAnsi="Times New Roman" w:cs="Times New Roman"/>
                <w:b/>
                <w:sz w:val="22"/>
                <w:szCs w:val="22"/>
              </w:rPr>
              <w:t>Country:</w:t>
            </w:r>
          </w:p>
        </w:tc>
        <w:tc>
          <w:tcPr>
            <w:tcW w:w="5425" w:type="dxa"/>
          </w:tcPr>
          <w:p w14:paraId="213ED87C" w14:textId="5450C9B8" w:rsidR="00236608" w:rsidRPr="000C0B6C" w:rsidRDefault="001A7037" w:rsidP="009A6B72">
            <w:r>
              <w:t>Russia</w:t>
            </w:r>
          </w:p>
        </w:tc>
      </w:tr>
      <w:tr w:rsidR="00236608" w:rsidRPr="000C0B6C" w14:paraId="1112C88B" w14:textId="77777777" w:rsidTr="00D653C9">
        <w:trPr>
          <w:trHeight w:val="270"/>
        </w:trPr>
        <w:tc>
          <w:tcPr>
            <w:tcW w:w="4133" w:type="dxa"/>
          </w:tcPr>
          <w:p w14:paraId="45B7FB6A" w14:textId="77777777" w:rsidR="00236608" w:rsidRPr="000C0B6C" w:rsidRDefault="00236608" w:rsidP="009A6B72">
            <w:pPr>
              <w:pStyle w:val="Form"/>
              <w:rPr>
                <w:rFonts w:ascii="Times New Roman" w:hAnsi="Times New Roman" w:cs="Times New Roman"/>
                <w:b/>
                <w:sz w:val="22"/>
              </w:rPr>
            </w:pPr>
            <w:r w:rsidRPr="000C0B6C">
              <w:rPr>
                <w:rFonts w:ascii="Times New Roman" w:hAnsi="Times New Roman" w:cs="Times New Roman"/>
                <w:b/>
                <w:sz w:val="22"/>
                <w:szCs w:val="22"/>
              </w:rPr>
              <w:t>Postal Code:</w:t>
            </w:r>
          </w:p>
        </w:tc>
        <w:tc>
          <w:tcPr>
            <w:tcW w:w="5425" w:type="dxa"/>
          </w:tcPr>
          <w:p w14:paraId="3E34F7CA" w14:textId="79656409" w:rsidR="00236608" w:rsidRPr="000C0B6C" w:rsidRDefault="001B2C01" w:rsidP="009A6B72">
            <w:r>
              <w:t>123995</w:t>
            </w:r>
          </w:p>
        </w:tc>
      </w:tr>
      <w:tr w:rsidR="00236608" w:rsidRPr="000C0B6C" w14:paraId="64A916DC" w14:textId="77777777" w:rsidTr="00D653C9">
        <w:trPr>
          <w:trHeight w:val="270"/>
        </w:trPr>
        <w:tc>
          <w:tcPr>
            <w:tcW w:w="4133" w:type="dxa"/>
          </w:tcPr>
          <w:p w14:paraId="18A42CE7" w14:textId="77777777" w:rsidR="00236608" w:rsidRPr="000C0B6C" w:rsidRDefault="00236608" w:rsidP="009A6B72">
            <w:pPr>
              <w:pStyle w:val="Form"/>
              <w:rPr>
                <w:rFonts w:ascii="Times New Roman" w:hAnsi="Times New Roman" w:cs="Times New Roman"/>
                <w:b/>
                <w:sz w:val="22"/>
              </w:rPr>
            </w:pPr>
            <w:r w:rsidRPr="000C0B6C">
              <w:rPr>
                <w:rFonts w:ascii="Times New Roman" w:hAnsi="Times New Roman" w:cs="Times New Roman"/>
                <w:b/>
                <w:sz w:val="22"/>
                <w:szCs w:val="22"/>
              </w:rPr>
              <w:t xml:space="preserve">Phone Number </w:t>
            </w:r>
            <w:r w:rsidRPr="000C0B6C">
              <w:rPr>
                <w:rFonts w:ascii="Times New Roman" w:hAnsi="Times New Roman" w:cs="Times New Roman"/>
                <w:sz w:val="22"/>
                <w:szCs w:val="22"/>
              </w:rPr>
              <w:t>(including country code)</w:t>
            </w:r>
            <w:r w:rsidRPr="000C0B6C">
              <w:rPr>
                <w:rFonts w:ascii="Times New Roman" w:hAnsi="Times New Roman" w:cs="Times New Roman"/>
                <w:b/>
                <w:sz w:val="22"/>
                <w:szCs w:val="22"/>
              </w:rPr>
              <w:t xml:space="preserve">:  </w:t>
            </w:r>
          </w:p>
        </w:tc>
        <w:tc>
          <w:tcPr>
            <w:tcW w:w="5425" w:type="dxa"/>
          </w:tcPr>
          <w:p w14:paraId="6D5B5A6E" w14:textId="0637BE24" w:rsidR="00236608" w:rsidRPr="000C0B6C" w:rsidRDefault="001B2C01" w:rsidP="009A6B72">
            <w:r>
              <w:t>+7(495)252-23-59 (ext. 1299)</w:t>
            </w:r>
          </w:p>
        </w:tc>
      </w:tr>
      <w:tr w:rsidR="00236608" w:rsidRPr="000C0B6C" w14:paraId="7C74835B" w14:textId="77777777" w:rsidTr="00D653C9">
        <w:trPr>
          <w:trHeight w:val="233"/>
        </w:trPr>
        <w:tc>
          <w:tcPr>
            <w:tcW w:w="4133" w:type="dxa"/>
          </w:tcPr>
          <w:p w14:paraId="45DEDB26" w14:textId="77777777" w:rsidR="00236608" w:rsidRPr="000C0B6C" w:rsidRDefault="00236608" w:rsidP="009A6B72">
            <w:pPr>
              <w:pStyle w:val="a6"/>
              <w:rPr>
                <w:sz w:val="22"/>
                <w:szCs w:val="22"/>
              </w:rPr>
            </w:pPr>
            <w:r w:rsidRPr="000C0B6C">
              <w:rPr>
                <w:sz w:val="22"/>
                <w:szCs w:val="22"/>
              </w:rPr>
              <w:t>E-mail:</w:t>
            </w:r>
          </w:p>
        </w:tc>
        <w:tc>
          <w:tcPr>
            <w:tcW w:w="5425" w:type="dxa"/>
          </w:tcPr>
          <w:p w14:paraId="118A29DB" w14:textId="69F60EC6" w:rsidR="00236608" w:rsidRPr="000C0B6C" w:rsidRDefault="001B2C01" w:rsidP="009A6B72">
            <w:r>
              <w:t>AAliev@mnr.gov.ru</w:t>
            </w:r>
          </w:p>
        </w:tc>
      </w:tr>
      <w:tr w:rsidR="00414EDF" w:rsidRPr="000C0B6C" w14:paraId="5BF8E06D" w14:textId="77777777" w:rsidTr="00D653C9">
        <w:trPr>
          <w:trHeight w:val="404"/>
        </w:trPr>
        <w:tc>
          <w:tcPr>
            <w:tcW w:w="9558"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C0E4EFB" w14:textId="57D29CC0" w:rsidR="00414EDF" w:rsidRPr="00414EDF" w:rsidRDefault="00414EDF" w:rsidP="00414EDF">
            <w:pPr>
              <w:jc w:val="center"/>
              <w:rPr>
                <w:b/>
                <w:bCs/>
                <w:sz w:val="22"/>
                <w:szCs w:val="22"/>
              </w:rPr>
            </w:pPr>
            <w:r>
              <w:rPr>
                <w:b/>
                <w:bCs/>
                <w:sz w:val="22"/>
                <w:szCs w:val="22"/>
              </w:rPr>
              <w:t>Comments</w:t>
            </w:r>
          </w:p>
        </w:tc>
      </w:tr>
      <w:tr w:rsidR="00414EDF" w:rsidRPr="000C0B6C" w14:paraId="396AFF2B" w14:textId="77777777" w:rsidTr="00D653C9">
        <w:trPr>
          <w:trHeight w:val="779"/>
        </w:trPr>
        <w:tc>
          <w:tcPr>
            <w:tcW w:w="9558" w:type="dxa"/>
            <w:gridSpan w:val="2"/>
            <w:tcBorders>
              <w:top w:val="single" w:sz="4" w:space="0" w:color="auto"/>
              <w:left w:val="single" w:sz="4" w:space="0" w:color="auto"/>
              <w:right w:val="single" w:sz="4" w:space="0" w:color="auto"/>
            </w:tcBorders>
          </w:tcPr>
          <w:p w14:paraId="231A3301" w14:textId="5495E9E2" w:rsidR="00AD265C" w:rsidRDefault="00414EDF" w:rsidP="00FF1E02">
            <w:pPr>
              <w:rPr>
                <w:rFonts w:asciiTheme="majorBidi" w:hAnsiTheme="majorBidi" w:cstheme="majorBidi"/>
              </w:rPr>
            </w:pPr>
            <w:r>
              <w:rPr>
                <w:sz w:val="22"/>
                <w:szCs w:val="22"/>
              </w:rPr>
              <w:t xml:space="preserve">Please </w:t>
            </w:r>
            <w:r w:rsidR="00AD265C">
              <w:rPr>
                <w:sz w:val="22"/>
                <w:szCs w:val="22"/>
              </w:rPr>
              <w:t xml:space="preserve">provide </w:t>
            </w:r>
            <w:r>
              <w:rPr>
                <w:sz w:val="22"/>
                <w:szCs w:val="22"/>
              </w:rPr>
              <w:t xml:space="preserve">any general comments </w:t>
            </w:r>
            <w:r w:rsidR="00AD265C">
              <w:rPr>
                <w:sz w:val="22"/>
                <w:szCs w:val="22"/>
              </w:rPr>
              <w:t xml:space="preserve">and specific suggestions </w:t>
            </w:r>
            <w:r>
              <w:rPr>
                <w:sz w:val="22"/>
                <w:szCs w:val="22"/>
              </w:rPr>
              <w:t>on</w:t>
            </w:r>
            <w:r w:rsidR="00FF1E02">
              <w:rPr>
                <w:sz w:val="22"/>
                <w:szCs w:val="22"/>
              </w:rPr>
              <w:t xml:space="preserve"> </w:t>
            </w:r>
            <w:r w:rsidR="00AD265C">
              <w:rPr>
                <w:sz w:val="22"/>
                <w:szCs w:val="22"/>
              </w:rPr>
              <w:t xml:space="preserve">the proposed </w:t>
            </w:r>
            <w:r w:rsidR="00AD265C">
              <w:rPr>
                <w:rFonts w:asciiTheme="majorBidi" w:hAnsiTheme="majorBidi" w:cstheme="majorBidi"/>
              </w:rPr>
              <w:t>m</w:t>
            </w:r>
            <w:r w:rsidR="00AD265C" w:rsidRPr="00342E29">
              <w:rPr>
                <w:rFonts w:asciiTheme="majorBidi" w:hAnsiTheme="majorBidi" w:cstheme="majorBidi"/>
              </w:rPr>
              <w:t>odus operandi of the open-ended forum of the Subsidiary Body on Implementation for country-by-country review of implementation</w:t>
            </w:r>
            <w:r w:rsidR="00B66728">
              <w:rPr>
                <w:rFonts w:asciiTheme="majorBidi" w:hAnsiTheme="majorBidi" w:cstheme="majorBidi"/>
              </w:rPr>
              <w:t>.</w:t>
            </w:r>
          </w:p>
          <w:p w14:paraId="163A700D" w14:textId="77777777" w:rsidR="008872E1" w:rsidRDefault="008872E1" w:rsidP="00FF1E02">
            <w:pPr>
              <w:rPr>
                <w:sz w:val="22"/>
                <w:szCs w:val="22"/>
              </w:rPr>
            </w:pPr>
          </w:p>
          <w:p w14:paraId="4EB3A255" w14:textId="7D983644" w:rsidR="00AD265C" w:rsidRPr="00E2083B" w:rsidRDefault="008A2155" w:rsidP="00FF1E02">
            <w:pPr>
              <w:rPr>
                <w:sz w:val="22"/>
                <w:szCs w:val="22"/>
              </w:rPr>
            </w:pPr>
            <w:r w:rsidRPr="00E2083B">
              <w:rPr>
                <w:sz w:val="22"/>
                <w:szCs w:val="22"/>
              </w:rPr>
              <w:t xml:space="preserve">To make analysis of the results of </w:t>
            </w:r>
            <w:r w:rsidR="00B561E3" w:rsidRPr="00E2083B">
              <w:rPr>
                <w:sz w:val="22"/>
                <w:szCs w:val="22"/>
              </w:rPr>
              <w:t xml:space="preserve">on-line dialogues and presentations from several (probably a significant number) of countries and across dialogues </w:t>
            </w:r>
            <w:proofErr w:type="gramStart"/>
            <w:r w:rsidR="00B561E3" w:rsidRPr="00E2083B">
              <w:rPr>
                <w:sz w:val="22"/>
                <w:szCs w:val="22"/>
              </w:rPr>
              <w:t>an</w:t>
            </w:r>
            <w:proofErr w:type="gramEnd"/>
            <w:r w:rsidR="00B561E3" w:rsidRPr="00E2083B">
              <w:rPr>
                <w:sz w:val="22"/>
                <w:szCs w:val="22"/>
              </w:rPr>
              <w:t xml:space="preserve"> presentation template to be developed as well as a clear guidance to countries what information they need to provide for the dialogue.</w:t>
            </w:r>
          </w:p>
          <w:p w14:paraId="5366C577" w14:textId="28B23C53" w:rsidR="00B561E3" w:rsidRPr="00E2083B" w:rsidRDefault="00B561E3" w:rsidP="00FF1E02">
            <w:pPr>
              <w:rPr>
                <w:sz w:val="22"/>
                <w:szCs w:val="22"/>
              </w:rPr>
            </w:pPr>
          </w:p>
          <w:p w14:paraId="58C10AAD" w14:textId="547DC881" w:rsidR="00B561E3" w:rsidRPr="00E2083B" w:rsidRDefault="002D0E1A" w:rsidP="00FF1E02">
            <w:pPr>
              <w:rPr>
                <w:sz w:val="22"/>
                <w:szCs w:val="22"/>
              </w:rPr>
            </w:pPr>
            <w:r w:rsidRPr="00E2083B">
              <w:rPr>
                <w:sz w:val="22"/>
                <w:szCs w:val="22"/>
              </w:rPr>
              <w:t xml:space="preserve">From the proposed chart for the second phase it is not clear what </w:t>
            </w:r>
            <w:proofErr w:type="gramStart"/>
            <w:r w:rsidRPr="00E2083B">
              <w:rPr>
                <w:sz w:val="22"/>
                <w:szCs w:val="22"/>
              </w:rPr>
              <w:t>is the relation between SBI and open-ended forum</w:t>
            </w:r>
            <w:proofErr w:type="gramEnd"/>
            <w:r w:rsidRPr="00E2083B">
              <w:rPr>
                <w:sz w:val="22"/>
                <w:szCs w:val="22"/>
              </w:rPr>
              <w:t xml:space="preserve"> as they are shown as equal and parallel processes. </w:t>
            </w:r>
            <w:r w:rsidR="00DD57FC" w:rsidRPr="00E2083B">
              <w:rPr>
                <w:sz w:val="22"/>
                <w:szCs w:val="22"/>
              </w:rPr>
              <w:t>Adjust it to the description in para 4 where forum is a part of the SBI and not a separate parallel and equal process. Similarly, from para 3 it is not clear the link between dialogue and SBI forum.</w:t>
            </w:r>
          </w:p>
          <w:p w14:paraId="0CE47A9F" w14:textId="77777777" w:rsidR="00414EDF" w:rsidRPr="00E2083B" w:rsidRDefault="00414EDF" w:rsidP="00FF1E02">
            <w:pPr>
              <w:rPr>
                <w:sz w:val="22"/>
                <w:szCs w:val="22"/>
              </w:rPr>
            </w:pPr>
          </w:p>
          <w:p w14:paraId="36900E32" w14:textId="47935F98" w:rsidR="005C5728" w:rsidRPr="00E2083B" w:rsidRDefault="005C5728" w:rsidP="00FF1E02">
            <w:pPr>
              <w:rPr>
                <w:sz w:val="22"/>
                <w:szCs w:val="22"/>
              </w:rPr>
            </w:pPr>
            <w:r w:rsidRPr="00E2083B">
              <w:rPr>
                <w:sz w:val="22"/>
                <w:szCs w:val="22"/>
              </w:rPr>
              <w:t xml:space="preserve">In para 4 it is confusing the suggested contribution of dialogue to “the global </w:t>
            </w:r>
            <w:proofErr w:type="spellStart"/>
            <w:r w:rsidRPr="00E2083B">
              <w:rPr>
                <w:sz w:val="22"/>
                <w:szCs w:val="22"/>
              </w:rPr>
              <w:t>stocktakes</w:t>
            </w:r>
            <w:proofErr w:type="spellEnd"/>
            <w:r w:rsidRPr="00E2083B">
              <w:rPr>
                <w:sz w:val="22"/>
                <w:szCs w:val="22"/>
              </w:rPr>
              <w:t xml:space="preserve"> on ambition and implementation”. This for sure requires clarity what exactly review and dialogues are about. </w:t>
            </w:r>
            <w:r w:rsidR="00931EFD" w:rsidRPr="00E2083B">
              <w:rPr>
                <w:sz w:val="22"/>
                <w:szCs w:val="22"/>
              </w:rPr>
              <w:t xml:space="preserve">As well, clarity is </w:t>
            </w:r>
            <w:proofErr w:type="gramStart"/>
            <w:r w:rsidR="00931EFD" w:rsidRPr="00E2083B">
              <w:rPr>
                <w:sz w:val="22"/>
                <w:szCs w:val="22"/>
              </w:rPr>
              <w:t>require</w:t>
            </w:r>
            <w:proofErr w:type="gramEnd"/>
            <w:r w:rsidR="00931EFD" w:rsidRPr="00E2083B">
              <w:rPr>
                <w:sz w:val="22"/>
                <w:szCs w:val="22"/>
              </w:rPr>
              <w:t xml:space="preserve"> on what exactly “the global </w:t>
            </w:r>
            <w:proofErr w:type="spellStart"/>
            <w:r w:rsidR="00931EFD" w:rsidRPr="00E2083B">
              <w:rPr>
                <w:sz w:val="22"/>
                <w:szCs w:val="22"/>
              </w:rPr>
              <w:t>stocktakes</w:t>
            </w:r>
            <w:proofErr w:type="spellEnd"/>
            <w:r w:rsidR="00931EFD" w:rsidRPr="00E2083B">
              <w:rPr>
                <w:sz w:val="22"/>
                <w:szCs w:val="22"/>
              </w:rPr>
              <w:t xml:space="preserve"> on ambition and implementation” does mean. Currently this part is very confusing.</w:t>
            </w:r>
          </w:p>
          <w:p w14:paraId="6A46F6DB" w14:textId="3F7913E3" w:rsidR="00931EFD" w:rsidRPr="00E2083B" w:rsidRDefault="00931EFD" w:rsidP="00FF1E02">
            <w:pPr>
              <w:rPr>
                <w:sz w:val="22"/>
                <w:szCs w:val="22"/>
              </w:rPr>
            </w:pPr>
          </w:p>
          <w:p w14:paraId="22FCCD9F" w14:textId="025069F0" w:rsidR="00931EFD" w:rsidRPr="003110AB" w:rsidRDefault="003110AB" w:rsidP="00FF1E02">
            <w:pPr>
              <w:rPr>
                <w:sz w:val="22"/>
                <w:szCs w:val="22"/>
              </w:rPr>
            </w:pPr>
            <w:r w:rsidRPr="003110AB">
              <w:rPr>
                <w:sz w:val="22"/>
                <w:szCs w:val="22"/>
              </w:rPr>
              <w:t>Based on para 7 what is the first year of the on-line dialogue bearing in mind that countries will need to have ready “</w:t>
            </w:r>
            <w:r w:rsidRPr="003110AB">
              <w:rPr>
                <w:b/>
                <w:bCs/>
                <w:sz w:val="22"/>
                <w:szCs w:val="22"/>
              </w:rPr>
              <w:t>national reports, or other related reports, such as national reviews of implementation of NBSAPs or related strategies or plans</w:t>
            </w:r>
            <w:r w:rsidRPr="003110AB">
              <w:rPr>
                <w:sz w:val="22"/>
                <w:szCs w:val="22"/>
              </w:rPr>
              <w:t>”. Next national report is scheduled only for 2025. Thus</w:t>
            </w:r>
            <w:r>
              <w:rPr>
                <w:sz w:val="22"/>
                <w:szCs w:val="22"/>
              </w:rPr>
              <w:t>,</w:t>
            </w:r>
            <w:r w:rsidRPr="003110AB">
              <w:rPr>
                <w:sz w:val="22"/>
                <w:szCs w:val="22"/>
              </w:rPr>
              <w:t xml:space="preserve"> the timing for dialogues is limited only to 5 years after the 7</w:t>
            </w:r>
            <w:r w:rsidRPr="003110AB">
              <w:rPr>
                <w:sz w:val="22"/>
                <w:szCs w:val="22"/>
                <w:vertAlign w:val="superscript"/>
              </w:rPr>
              <w:t>th</w:t>
            </w:r>
            <w:r w:rsidRPr="003110AB">
              <w:rPr>
                <w:sz w:val="22"/>
                <w:szCs w:val="22"/>
              </w:rPr>
              <w:t xml:space="preserve"> national report?</w:t>
            </w:r>
            <w:r>
              <w:rPr>
                <w:sz w:val="22"/>
                <w:szCs w:val="22"/>
              </w:rPr>
              <w:t xml:space="preserve"> All those elements need to be aligned.</w:t>
            </w:r>
          </w:p>
          <w:p w14:paraId="18AFFC86" w14:textId="61368D1B" w:rsidR="005C5728" w:rsidRDefault="005C5728" w:rsidP="00FF1E02">
            <w:pPr>
              <w:rPr>
                <w:sz w:val="22"/>
                <w:szCs w:val="22"/>
              </w:rPr>
            </w:pPr>
          </w:p>
          <w:p w14:paraId="04D03461" w14:textId="4940D420" w:rsidR="002F6BA2" w:rsidRDefault="002F6BA2" w:rsidP="00FF1E02">
            <w:pPr>
              <w:rPr>
                <w:sz w:val="22"/>
                <w:szCs w:val="22"/>
              </w:rPr>
            </w:pPr>
            <w:r>
              <w:rPr>
                <w:sz w:val="22"/>
                <w:szCs w:val="22"/>
              </w:rPr>
              <w:t>Para 9 puts an additional burden on all countries as requires them to establish the internal national process to prepare for the dialogues. This will be limited by existing capacities and resources in many countries and make the whole review process a complex one.</w:t>
            </w:r>
          </w:p>
          <w:p w14:paraId="4B7B1F80" w14:textId="59C0697B" w:rsidR="002F6BA2" w:rsidRDefault="002F6BA2" w:rsidP="00FF1E02">
            <w:pPr>
              <w:rPr>
                <w:sz w:val="22"/>
                <w:szCs w:val="22"/>
              </w:rPr>
            </w:pPr>
          </w:p>
          <w:p w14:paraId="459B8700" w14:textId="40243650" w:rsidR="002F6BA2" w:rsidRDefault="002F6BA2" w:rsidP="00FF1E02">
            <w:pPr>
              <w:rPr>
                <w:sz w:val="22"/>
                <w:szCs w:val="22"/>
              </w:rPr>
            </w:pPr>
            <w:r>
              <w:rPr>
                <w:sz w:val="22"/>
                <w:szCs w:val="22"/>
              </w:rPr>
              <w:t xml:space="preserve">Overall the proposed version of the </w:t>
            </w:r>
            <w:r w:rsidRPr="00342E29">
              <w:rPr>
                <w:rFonts w:asciiTheme="majorBidi" w:hAnsiTheme="majorBidi" w:cstheme="majorBidi"/>
              </w:rPr>
              <w:t>Modus operandi</w:t>
            </w:r>
            <w:r>
              <w:rPr>
                <w:sz w:val="22"/>
                <w:szCs w:val="22"/>
              </w:rPr>
              <w:t xml:space="preserve"> requires very significant additional work and </w:t>
            </w:r>
            <w:proofErr w:type="spellStart"/>
            <w:r>
              <w:rPr>
                <w:sz w:val="22"/>
                <w:szCs w:val="22"/>
              </w:rPr>
              <w:t>can not</w:t>
            </w:r>
            <w:proofErr w:type="spellEnd"/>
            <w:r>
              <w:rPr>
                <w:sz w:val="22"/>
                <w:szCs w:val="22"/>
              </w:rPr>
              <w:t xml:space="preserve"> be supported in the current form.</w:t>
            </w:r>
          </w:p>
          <w:p w14:paraId="48447294" w14:textId="576827F3" w:rsidR="000A630F" w:rsidRPr="000A630F" w:rsidRDefault="000A630F" w:rsidP="00FF1E02">
            <w:pPr>
              <w:rPr>
                <w:sz w:val="22"/>
                <w:szCs w:val="22"/>
                <w:lang w:val="en-CA"/>
              </w:rPr>
            </w:pPr>
            <w:r>
              <w:rPr>
                <w:sz w:val="22"/>
                <w:szCs w:val="22"/>
              </w:rPr>
              <w:t>We are looking forward to see revised option based on submissions from Parties made through this review process.</w:t>
            </w:r>
          </w:p>
          <w:p w14:paraId="1C5D113D" w14:textId="4F7D659C" w:rsidR="005C5728" w:rsidRPr="00414EDF" w:rsidRDefault="005C5728" w:rsidP="00FF1E02">
            <w:pPr>
              <w:rPr>
                <w:sz w:val="22"/>
                <w:szCs w:val="22"/>
              </w:rPr>
            </w:pPr>
          </w:p>
        </w:tc>
      </w:tr>
    </w:tbl>
    <w:p w14:paraId="48DAF900" w14:textId="04DCF346" w:rsidR="00B51493" w:rsidRDefault="00236608" w:rsidP="00AE7B5B">
      <w:pPr>
        <w:jc w:val="both"/>
      </w:pPr>
      <w:r w:rsidRPr="00153018">
        <w:rPr>
          <w:i/>
          <w:sz w:val="22"/>
          <w:szCs w:val="22"/>
        </w:rPr>
        <w:lastRenderedPageBreak/>
        <w:t xml:space="preserve"> </w:t>
      </w:r>
    </w:p>
    <w:sectPr w:rsidR="00B51493" w:rsidSect="00AE7B5B">
      <w:pgSz w:w="12240" w:h="15840"/>
      <w:pgMar w:top="90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E68368" w14:textId="77777777" w:rsidR="00EC5AF1" w:rsidRDefault="00EC5AF1" w:rsidP="00AE7B5B">
      <w:r>
        <w:separator/>
      </w:r>
    </w:p>
  </w:endnote>
  <w:endnote w:type="continuationSeparator" w:id="0">
    <w:p w14:paraId="0E3F839A" w14:textId="77777777" w:rsidR="00EC5AF1" w:rsidRDefault="00EC5AF1" w:rsidP="00AE7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altName w:val="Segoe UI"/>
    <w:charset w:val="00"/>
    <w:family w:val="auto"/>
    <w:pitch w:val="variable"/>
    <w:sig w:usb0="E1000AEF" w:usb1="5000A1FF" w:usb2="00000000" w:usb3="00000000" w:csb0="000001BF" w:csb1="00000000"/>
  </w:font>
  <w:font w:name="DengXian">
    <w:altName w:val="等线"/>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E6BF29" w14:textId="77777777" w:rsidR="00EC5AF1" w:rsidRDefault="00EC5AF1" w:rsidP="00AE7B5B">
      <w:r>
        <w:separator/>
      </w:r>
    </w:p>
  </w:footnote>
  <w:footnote w:type="continuationSeparator" w:id="0">
    <w:p w14:paraId="2A3D7A23" w14:textId="77777777" w:rsidR="00EC5AF1" w:rsidRDefault="00EC5AF1" w:rsidP="00AE7B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CCA"/>
    <w:rsid w:val="000A630F"/>
    <w:rsid w:val="00130A14"/>
    <w:rsid w:val="0016656C"/>
    <w:rsid w:val="001A7037"/>
    <w:rsid w:val="001B2C01"/>
    <w:rsid w:val="00236608"/>
    <w:rsid w:val="002D0E1A"/>
    <w:rsid w:val="002E569B"/>
    <w:rsid w:val="002F6BA2"/>
    <w:rsid w:val="003110AB"/>
    <w:rsid w:val="00343ED0"/>
    <w:rsid w:val="003448F8"/>
    <w:rsid w:val="00414EDF"/>
    <w:rsid w:val="0053632F"/>
    <w:rsid w:val="005558F7"/>
    <w:rsid w:val="005C5728"/>
    <w:rsid w:val="00647F74"/>
    <w:rsid w:val="00717A12"/>
    <w:rsid w:val="008872E1"/>
    <w:rsid w:val="008A2155"/>
    <w:rsid w:val="008A6047"/>
    <w:rsid w:val="008E7015"/>
    <w:rsid w:val="00923908"/>
    <w:rsid w:val="00931EFD"/>
    <w:rsid w:val="009A6B72"/>
    <w:rsid w:val="009C30DA"/>
    <w:rsid w:val="00AD265C"/>
    <w:rsid w:val="00AE7B5B"/>
    <w:rsid w:val="00AF4AD0"/>
    <w:rsid w:val="00B51493"/>
    <w:rsid w:val="00B561E3"/>
    <w:rsid w:val="00B66728"/>
    <w:rsid w:val="00C6145D"/>
    <w:rsid w:val="00C6385F"/>
    <w:rsid w:val="00CA7D04"/>
    <w:rsid w:val="00D653C9"/>
    <w:rsid w:val="00D93CCA"/>
    <w:rsid w:val="00DC44E4"/>
    <w:rsid w:val="00DD57FC"/>
    <w:rsid w:val="00E2083B"/>
    <w:rsid w:val="00E2476B"/>
    <w:rsid w:val="00EC5AF1"/>
    <w:rsid w:val="00FF1E02"/>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C34F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7B5B"/>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236608"/>
    <w:rPr>
      <w:rFonts w:cs="Times New Roman"/>
      <w:color w:val="0000FF"/>
      <w:u w:val="single"/>
    </w:rPr>
  </w:style>
  <w:style w:type="paragraph" w:customStyle="1" w:styleId="Default">
    <w:name w:val="Default"/>
    <w:uiPriority w:val="99"/>
    <w:rsid w:val="00236608"/>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a4">
    <w:name w:val="annotation text"/>
    <w:basedOn w:val="a"/>
    <w:link w:val="a5"/>
    <w:uiPriority w:val="99"/>
    <w:semiHidden/>
    <w:unhideWhenUsed/>
    <w:rsid w:val="00236608"/>
    <w:rPr>
      <w:sz w:val="20"/>
      <w:szCs w:val="20"/>
    </w:rPr>
  </w:style>
  <w:style w:type="character" w:customStyle="1" w:styleId="a5">
    <w:name w:val="Текст примечания Знак"/>
    <w:basedOn w:val="a0"/>
    <w:link w:val="a4"/>
    <w:uiPriority w:val="99"/>
    <w:semiHidden/>
    <w:rsid w:val="00236608"/>
    <w:rPr>
      <w:rFonts w:ascii="Times New Roman" w:eastAsia="Times New Roman" w:hAnsi="Times New Roman" w:cs="Times New Roman"/>
      <w:sz w:val="20"/>
      <w:szCs w:val="20"/>
      <w:lang w:val="en-US"/>
    </w:rPr>
  </w:style>
  <w:style w:type="paragraph" w:styleId="a6">
    <w:name w:val="annotation subject"/>
    <w:basedOn w:val="a4"/>
    <w:next w:val="a4"/>
    <w:link w:val="a7"/>
    <w:uiPriority w:val="99"/>
    <w:rsid w:val="00236608"/>
    <w:rPr>
      <w:b/>
      <w:bCs/>
    </w:rPr>
  </w:style>
  <w:style w:type="character" w:customStyle="1" w:styleId="a7">
    <w:name w:val="Тема примечания Знак"/>
    <w:basedOn w:val="a5"/>
    <w:link w:val="a6"/>
    <w:uiPriority w:val="99"/>
    <w:rsid w:val="00236608"/>
    <w:rPr>
      <w:rFonts w:ascii="Times New Roman" w:eastAsia="Times New Roman" w:hAnsi="Times New Roman" w:cs="Times New Roman"/>
      <w:b/>
      <w:bCs/>
      <w:sz w:val="20"/>
      <w:szCs w:val="20"/>
      <w:lang w:val="en-US"/>
    </w:rPr>
  </w:style>
  <w:style w:type="paragraph" w:customStyle="1" w:styleId="Form">
    <w:name w:val="Form"/>
    <w:basedOn w:val="a"/>
    <w:uiPriority w:val="99"/>
    <w:rsid w:val="00236608"/>
    <w:pPr>
      <w:autoSpaceDE w:val="0"/>
      <w:autoSpaceDN w:val="0"/>
      <w:adjustRightInd w:val="0"/>
      <w:spacing w:before="60" w:after="60"/>
    </w:pPr>
    <w:rPr>
      <w:rFonts w:ascii="Arial" w:eastAsia="MS Mincho" w:hAnsi="Arial" w:cs="Arial"/>
      <w:sz w:val="16"/>
    </w:rPr>
  </w:style>
  <w:style w:type="paragraph" w:styleId="a8">
    <w:name w:val="header"/>
    <w:basedOn w:val="a"/>
    <w:link w:val="a9"/>
    <w:uiPriority w:val="99"/>
    <w:unhideWhenUsed/>
    <w:rsid w:val="00AE7B5B"/>
    <w:pPr>
      <w:tabs>
        <w:tab w:val="center" w:pos="4680"/>
        <w:tab w:val="right" w:pos="9360"/>
      </w:tabs>
    </w:pPr>
  </w:style>
  <w:style w:type="character" w:customStyle="1" w:styleId="a9">
    <w:name w:val="Верхний колонтитул Знак"/>
    <w:basedOn w:val="a0"/>
    <w:link w:val="a8"/>
    <w:uiPriority w:val="99"/>
    <w:rsid w:val="00AE7B5B"/>
    <w:rPr>
      <w:rFonts w:ascii="Times New Roman" w:eastAsia="Times New Roman" w:hAnsi="Times New Roman" w:cs="Times New Roman"/>
      <w:sz w:val="24"/>
      <w:szCs w:val="24"/>
      <w:lang w:val="en-US"/>
    </w:rPr>
  </w:style>
  <w:style w:type="paragraph" w:styleId="aa">
    <w:name w:val="footer"/>
    <w:basedOn w:val="a"/>
    <w:link w:val="ab"/>
    <w:uiPriority w:val="99"/>
    <w:unhideWhenUsed/>
    <w:rsid w:val="00AE7B5B"/>
    <w:pPr>
      <w:tabs>
        <w:tab w:val="center" w:pos="4680"/>
        <w:tab w:val="right" w:pos="9360"/>
      </w:tabs>
    </w:pPr>
  </w:style>
  <w:style w:type="character" w:customStyle="1" w:styleId="ab">
    <w:name w:val="Нижний колонтитул Знак"/>
    <w:basedOn w:val="a0"/>
    <w:link w:val="aa"/>
    <w:uiPriority w:val="99"/>
    <w:rsid w:val="00AE7B5B"/>
    <w:rPr>
      <w:rFonts w:ascii="Times New Roman" w:eastAsia="Times New Roman" w:hAnsi="Times New Roman" w:cs="Times New Roman"/>
      <w:sz w:val="24"/>
      <w:szCs w:val="24"/>
      <w:lang w:val="en-US"/>
    </w:rPr>
  </w:style>
  <w:style w:type="paragraph" w:styleId="ac">
    <w:name w:val="Balloon Text"/>
    <w:basedOn w:val="a"/>
    <w:link w:val="ad"/>
    <w:uiPriority w:val="99"/>
    <w:semiHidden/>
    <w:unhideWhenUsed/>
    <w:rsid w:val="009C30DA"/>
    <w:rPr>
      <w:rFonts w:ascii="Lucida Grande" w:hAnsi="Lucida Grande" w:cs="Lucida Grande"/>
      <w:sz w:val="18"/>
      <w:szCs w:val="18"/>
    </w:rPr>
  </w:style>
  <w:style w:type="character" w:customStyle="1" w:styleId="ad">
    <w:name w:val="Текст выноски Знак"/>
    <w:basedOn w:val="a0"/>
    <w:link w:val="ac"/>
    <w:uiPriority w:val="99"/>
    <w:semiHidden/>
    <w:rsid w:val="009C30DA"/>
    <w:rPr>
      <w:rFonts w:ascii="Lucida Grande" w:eastAsia="Times New Roman" w:hAnsi="Lucida Grande" w:cs="Lucida Grande"/>
      <w:sz w:val="18"/>
      <w:szCs w:val="1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7B5B"/>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236608"/>
    <w:rPr>
      <w:rFonts w:cs="Times New Roman"/>
      <w:color w:val="0000FF"/>
      <w:u w:val="single"/>
    </w:rPr>
  </w:style>
  <w:style w:type="paragraph" w:customStyle="1" w:styleId="Default">
    <w:name w:val="Default"/>
    <w:uiPriority w:val="99"/>
    <w:rsid w:val="00236608"/>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a4">
    <w:name w:val="annotation text"/>
    <w:basedOn w:val="a"/>
    <w:link w:val="a5"/>
    <w:uiPriority w:val="99"/>
    <w:semiHidden/>
    <w:unhideWhenUsed/>
    <w:rsid w:val="00236608"/>
    <w:rPr>
      <w:sz w:val="20"/>
      <w:szCs w:val="20"/>
    </w:rPr>
  </w:style>
  <w:style w:type="character" w:customStyle="1" w:styleId="a5">
    <w:name w:val="Текст примечания Знак"/>
    <w:basedOn w:val="a0"/>
    <w:link w:val="a4"/>
    <w:uiPriority w:val="99"/>
    <w:semiHidden/>
    <w:rsid w:val="00236608"/>
    <w:rPr>
      <w:rFonts w:ascii="Times New Roman" w:eastAsia="Times New Roman" w:hAnsi="Times New Roman" w:cs="Times New Roman"/>
      <w:sz w:val="20"/>
      <w:szCs w:val="20"/>
      <w:lang w:val="en-US"/>
    </w:rPr>
  </w:style>
  <w:style w:type="paragraph" w:styleId="a6">
    <w:name w:val="annotation subject"/>
    <w:basedOn w:val="a4"/>
    <w:next w:val="a4"/>
    <w:link w:val="a7"/>
    <w:uiPriority w:val="99"/>
    <w:rsid w:val="00236608"/>
    <w:rPr>
      <w:b/>
      <w:bCs/>
    </w:rPr>
  </w:style>
  <w:style w:type="character" w:customStyle="1" w:styleId="a7">
    <w:name w:val="Тема примечания Знак"/>
    <w:basedOn w:val="a5"/>
    <w:link w:val="a6"/>
    <w:uiPriority w:val="99"/>
    <w:rsid w:val="00236608"/>
    <w:rPr>
      <w:rFonts w:ascii="Times New Roman" w:eastAsia="Times New Roman" w:hAnsi="Times New Roman" w:cs="Times New Roman"/>
      <w:b/>
      <w:bCs/>
      <w:sz w:val="20"/>
      <w:szCs w:val="20"/>
      <w:lang w:val="en-US"/>
    </w:rPr>
  </w:style>
  <w:style w:type="paragraph" w:customStyle="1" w:styleId="Form">
    <w:name w:val="Form"/>
    <w:basedOn w:val="a"/>
    <w:uiPriority w:val="99"/>
    <w:rsid w:val="00236608"/>
    <w:pPr>
      <w:autoSpaceDE w:val="0"/>
      <w:autoSpaceDN w:val="0"/>
      <w:adjustRightInd w:val="0"/>
      <w:spacing w:before="60" w:after="60"/>
    </w:pPr>
    <w:rPr>
      <w:rFonts w:ascii="Arial" w:eastAsia="MS Mincho" w:hAnsi="Arial" w:cs="Arial"/>
      <w:sz w:val="16"/>
    </w:rPr>
  </w:style>
  <w:style w:type="paragraph" w:styleId="a8">
    <w:name w:val="header"/>
    <w:basedOn w:val="a"/>
    <w:link w:val="a9"/>
    <w:uiPriority w:val="99"/>
    <w:unhideWhenUsed/>
    <w:rsid w:val="00AE7B5B"/>
    <w:pPr>
      <w:tabs>
        <w:tab w:val="center" w:pos="4680"/>
        <w:tab w:val="right" w:pos="9360"/>
      </w:tabs>
    </w:pPr>
  </w:style>
  <w:style w:type="character" w:customStyle="1" w:styleId="a9">
    <w:name w:val="Верхний колонтитул Знак"/>
    <w:basedOn w:val="a0"/>
    <w:link w:val="a8"/>
    <w:uiPriority w:val="99"/>
    <w:rsid w:val="00AE7B5B"/>
    <w:rPr>
      <w:rFonts w:ascii="Times New Roman" w:eastAsia="Times New Roman" w:hAnsi="Times New Roman" w:cs="Times New Roman"/>
      <w:sz w:val="24"/>
      <w:szCs w:val="24"/>
      <w:lang w:val="en-US"/>
    </w:rPr>
  </w:style>
  <w:style w:type="paragraph" w:styleId="aa">
    <w:name w:val="footer"/>
    <w:basedOn w:val="a"/>
    <w:link w:val="ab"/>
    <w:uiPriority w:val="99"/>
    <w:unhideWhenUsed/>
    <w:rsid w:val="00AE7B5B"/>
    <w:pPr>
      <w:tabs>
        <w:tab w:val="center" w:pos="4680"/>
        <w:tab w:val="right" w:pos="9360"/>
      </w:tabs>
    </w:pPr>
  </w:style>
  <w:style w:type="character" w:customStyle="1" w:styleId="ab">
    <w:name w:val="Нижний колонтитул Знак"/>
    <w:basedOn w:val="a0"/>
    <w:link w:val="aa"/>
    <w:uiPriority w:val="99"/>
    <w:rsid w:val="00AE7B5B"/>
    <w:rPr>
      <w:rFonts w:ascii="Times New Roman" w:eastAsia="Times New Roman" w:hAnsi="Times New Roman" w:cs="Times New Roman"/>
      <w:sz w:val="24"/>
      <w:szCs w:val="24"/>
      <w:lang w:val="en-US"/>
    </w:rPr>
  </w:style>
  <w:style w:type="paragraph" w:styleId="ac">
    <w:name w:val="Balloon Text"/>
    <w:basedOn w:val="a"/>
    <w:link w:val="ad"/>
    <w:uiPriority w:val="99"/>
    <w:semiHidden/>
    <w:unhideWhenUsed/>
    <w:rsid w:val="009C30DA"/>
    <w:rPr>
      <w:rFonts w:ascii="Lucida Grande" w:hAnsi="Lucida Grande" w:cs="Lucida Grande"/>
      <w:sz w:val="18"/>
      <w:szCs w:val="18"/>
    </w:rPr>
  </w:style>
  <w:style w:type="character" w:customStyle="1" w:styleId="ad">
    <w:name w:val="Текст выноски Знак"/>
    <w:basedOn w:val="a0"/>
    <w:link w:val="ac"/>
    <w:uiPriority w:val="99"/>
    <w:semiHidden/>
    <w:rsid w:val="009C30DA"/>
    <w:rPr>
      <w:rFonts w:ascii="Lucida Grande" w:eastAsia="Times New Roman" w:hAnsi="Lucida Grande" w:cs="Lucida Grande"/>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191A32-C922-49BC-BF7E-5E0E62F2D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496</Words>
  <Characters>2833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Kieran Noonan Mooney</dc:creator>
  <cp:keywords/>
  <dc:description/>
  <cp:lastModifiedBy>Алиев Анар Ильгар оглы</cp:lastModifiedBy>
  <cp:revision>12</cp:revision>
  <dcterms:created xsi:type="dcterms:W3CDTF">2022-04-26T19:54:00Z</dcterms:created>
  <dcterms:modified xsi:type="dcterms:W3CDTF">2022-04-28T12:05:00Z</dcterms:modified>
</cp:coreProperties>
</file>