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4BA" w:rsidRDefault="00E034BA" w:rsidP="00E034BA">
      <w:pPr>
        <w:ind w:right="44"/>
        <w:jc w:val="both"/>
        <w:rPr>
          <w:sz w:val="22"/>
          <w:szCs w:val="22"/>
          <w:lang w:val="fr-FR"/>
        </w:rPr>
      </w:pPr>
    </w:p>
    <w:p w:rsidR="00D04F35" w:rsidRDefault="00E034BA" w:rsidP="00D04F35">
      <w:pPr>
        <w:rPr>
          <w:color w:val="1F497D"/>
          <w:sz w:val="22"/>
          <w:szCs w:val="22"/>
          <w:lang w:val="en-CA" w:eastAsia="en-US"/>
        </w:rPr>
      </w:pPr>
      <w:r w:rsidRPr="00EF3E46">
        <w:rPr>
          <w:sz w:val="22"/>
          <w:szCs w:val="22"/>
        </w:rPr>
        <w:t>R</w:t>
      </w:r>
      <w:r w:rsidR="00600804" w:rsidRPr="00EF3E46">
        <w:rPr>
          <w:sz w:val="22"/>
          <w:szCs w:val="22"/>
        </w:rPr>
        <w:t>e</w:t>
      </w:r>
      <w:r w:rsidRPr="00EF3E46">
        <w:rPr>
          <w:sz w:val="22"/>
          <w:szCs w:val="22"/>
        </w:rPr>
        <w:t xml:space="preserve">f.: </w:t>
      </w:r>
      <w:r w:rsidR="00437B2B" w:rsidRPr="00D04F35">
        <w:rPr>
          <w:sz w:val="22"/>
          <w:szCs w:val="22"/>
        </w:rPr>
        <w:t>SCBD/OES/DC/W</w:t>
      </w:r>
      <w:r w:rsidR="00B708A6" w:rsidRPr="00D04F35">
        <w:rPr>
          <w:sz w:val="22"/>
          <w:szCs w:val="22"/>
        </w:rPr>
        <w:t>Y</w:t>
      </w:r>
      <w:r w:rsidR="00437B2B" w:rsidRPr="00D04F35">
        <w:rPr>
          <w:sz w:val="22"/>
          <w:szCs w:val="22"/>
        </w:rPr>
        <w:t>/</w:t>
      </w:r>
      <w:r w:rsidR="00D04F35" w:rsidRPr="00D04F35">
        <w:rPr>
          <w:sz w:val="22"/>
          <w:szCs w:val="22"/>
        </w:rPr>
        <w:t>87783</w:t>
      </w:r>
      <w:r w:rsidR="00D04F35">
        <w:rPr>
          <w:sz w:val="22"/>
          <w:szCs w:val="22"/>
        </w:rPr>
        <w:tab/>
      </w:r>
      <w:r w:rsidR="00D04F35">
        <w:rPr>
          <w:sz w:val="22"/>
          <w:szCs w:val="22"/>
        </w:rPr>
        <w:tab/>
      </w:r>
      <w:r w:rsidR="00D04F35">
        <w:rPr>
          <w:sz w:val="22"/>
          <w:szCs w:val="22"/>
        </w:rPr>
        <w:tab/>
      </w:r>
      <w:r w:rsidR="00D04F35">
        <w:rPr>
          <w:sz w:val="22"/>
          <w:szCs w:val="22"/>
        </w:rPr>
        <w:tab/>
      </w:r>
      <w:r w:rsidR="00D04F35">
        <w:rPr>
          <w:sz w:val="22"/>
          <w:szCs w:val="22"/>
        </w:rPr>
        <w:tab/>
      </w:r>
      <w:r w:rsidR="00D04F35">
        <w:rPr>
          <w:sz w:val="22"/>
          <w:szCs w:val="22"/>
        </w:rPr>
        <w:tab/>
        <w:t xml:space="preserve">         11</w:t>
      </w:r>
      <w:r w:rsidR="00D04F35" w:rsidRPr="00EF3E46">
        <w:rPr>
          <w:sz w:val="22"/>
          <w:szCs w:val="22"/>
        </w:rPr>
        <w:t xml:space="preserve"> </w:t>
      </w:r>
      <w:r w:rsidR="00D04F35">
        <w:rPr>
          <w:sz w:val="22"/>
          <w:szCs w:val="22"/>
        </w:rPr>
        <w:t>December</w:t>
      </w:r>
      <w:r w:rsidR="00D04F35" w:rsidRPr="00EF3E46">
        <w:rPr>
          <w:sz w:val="22"/>
          <w:szCs w:val="22"/>
        </w:rPr>
        <w:t xml:space="preserve"> 201</w:t>
      </w:r>
      <w:r w:rsidR="00D04F35">
        <w:rPr>
          <w:sz w:val="22"/>
          <w:szCs w:val="22"/>
        </w:rPr>
        <w:t>8</w:t>
      </w:r>
    </w:p>
    <w:p w:rsidR="00E034BA" w:rsidRPr="00EF3E46" w:rsidRDefault="00E034BA" w:rsidP="00E034BA">
      <w:pPr>
        <w:tabs>
          <w:tab w:val="left" w:pos="7020"/>
        </w:tabs>
        <w:ind w:right="44"/>
        <w:jc w:val="both"/>
        <w:rPr>
          <w:sz w:val="22"/>
          <w:szCs w:val="22"/>
        </w:rPr>
      </w:pPr>
      <w:r w:rsidRPr="00EF3E46">
        <w:rPr>
          <w:sz w:val="22"/>
          <w:szCs w:val="22"/>
        </w:rPr>
        <w:tab/>
      </w:r>
      <w:r w:rsidR="004F7AE1">
        <w:rPr>
          <w:sz w:val="22"/>
          <w:szCs w:val="22"/>
        </w:rPr>
        <w:tab/>
      </w:r>
    </w:p>
    <w:p w:rsidR="00E034BA" w:rsidRPr="00EF3E46" w:rsidRDefault="00E034BA" w:rsidP="00E034BA">
      <w:pPr>
        <w:ind w:right="44"/>
        <w:jc w:val="both"/>
        <w:rPr>
          <w:sz w:val="22"/>
          <w:szCs w:val="22"/>
        </w:rPr>
      </w:pPr>
    </w:p>
    <w:p w:rsidR="00437B2B" w:rsidRPr="00530EB0" w:rsidRDefault="00437B2B" w:rsidP="00437B2B">
      <w:pPr>
        <w:spacing w:before="120" w:after="120"/>
        <w:jc w:val="center"/>
        <w:rPr>
          <w:rFonts w:eastAsia="Calibri"/>
          <w:b/>
          <w:bCs/>
          <w:sz w:val="22"/>
          <w:szCs w:val="22"/>
          <w:lang w:val="pt-BR" w:eastAsia="en-US"/>
        </w:rPr>
      </w:pPr>
      <w:r w:rsidRPr="00530EB0">
        <w:rPr>
          <w:rFonts w:eastAsia="Calibri"/>
          <w:b/>
          <w:bCs/>
          <w:sz w:val="22"/>
          <w:szCs w:val="22"/>
          <w:lang w:val="pt-BR" w:eastAsia="en-US"/>
        </w:rPr>
        <w:t>N O T I F I C A T I O N</w:t>
      </w:r>
    </w:p>
    <w:p w:rsidR="00437B2B" w:rsidRPr="00530EB0" w:rsidRDefault="00437B2B" w:rsidP="00437B2B">
      <w:pPr>
        <w:jc w:val="center"/>
        <w:rPr>
          <w:sz w:val="22"/>
          <w:szCs w:val="22"/>
        </w:rPr>
      </w:pPr>
      <w:r w:rsidRPr="00530EB0">
        <w:rPr>
          <w:b/>
          <w:sz w:val="22"/>
          <w:szCs w:val="22"/>
        </w:rPr>
        <w:t xml:space="preserve">Review of experience </w:t>
      </w:r>
      <w:r>
        <w:rPr>
          <w:b/>
          <w:sz w:val="22"/>
          <w:szCs w:val="22"/>
        </w:rPr>
        <w:t>in</w:t>
      </w:r>
      <w:r w:rsidRPr="00530EB0">
        <w:rPr>
          <w:b/>
          <w:sz w:val="22"/>
          <w:szCs w:val="22"/>
        </w:rPr>
        <w:t xml:space="preserve"> </w:t>
      </w:r>
      <w:r w:rsidR="003811BE">
        <w:rPr>
          <w:b/>
          <w:sz w:val="22"/>
          <w:szCs w:val="22"/>
        </w:rPr>
        <w:t>holding concurrently</w:t>
      </w:r>
      <w:r w:rsidRPr="00530EB0">
        <w:rPr>
          <w:b/>
          <w:sz w:val="22"/>
          <w:szCs w:val="22"/>
        </w:rPr>
        <w:t xml:space="preserve"> </w:t>
      </w:r>
      <w:r>
        <w:rPr>
          <w:b/>
          <w:sz w:val="22"/>
          <w:szCs w:val="22"/>
        </w:rPr>
        <w:t>the</w:t>
      </w:r>
      <w:r w:rsidRPr="00530EB0">
        <w:rPr>
          <w:b/>
          <w:sz w:val="22"/>
          <w:szCs w:val="22"/>
        </w:rPr>
        <w:t xml:space="preserve"> meetings of the Conference of the Parties to the Convention, the Conference of the Parties serving as the meeting of the Parties to the Cartagena Protocol, and the Conference of the Parties serving as the meeting of the Parties to the Nagoya Protocol</w:t>
      </w:r>
    </w:p>
    <w:p w:rsidR="00437B2B" w:rsidRPr="00530EB0" w:rsidRDefault="00437B2B" w:rsidP="00437B2B">
      <w:pPr>
        <w:ind w:right="44"/>
        <w:jc w:val="both"/>
        <w:rPr>
          <w:sz w:val="22"/>
          <w:szCs w:val="22"/>
        </w:rPr>
      </w:pPr>
    </w:p>
    <w:p w:rsidR="00437B2B" w:rsidRPr="0008525E" w:rsidRDefault="00437B2B" w:rsidP="00437B2B">
      <w:pPr>
        <w:ind w:right="44"/>
        <w:jc w:val="both"/>
        <w:rPr>
          <w:sz w:val="22"/>
          <w:szCs w:val="22"/>
        </w:rPr>
      </w:pPr>
      <w:r w:rsidRPr="0008525E">
        <w:rPr>
          <w:sz w:val="22"/>
          <w:szCs w:val="22"/>
        </w:rPr>
        <w:t xml:space="preserve">Dear </w:t>
      </w:r>
      <w:r w:rsidRPr="0008525E">
        <w:rPr>
          <w:rFonts w:eastAsia="Calibri"/>
          <w:sz w:val="22"/>
          <w:szCs w:val="22"/>
          <w:lang w:val="en-US" w:eastAsia="en-US"/>
        </w:rPr>
        <w:t>Madam/Sir</w:t>
      </w:r>
      <w:r w:rsidRPr="0008525E">
        <w:rPr>
          <w:sz w:val="22"/>
          <w:szCs w:val="22"/>
        </w:rPr>
        <w:t>,</w:t>
      </w:r>
    </w:p>
    <w:p w:rsidR="00437B2B" w:rsidRPr="0008525E" w:rsidRDefault="00437B2B" w:rsidP="00437B2B">
      <w:pPr>
        <w:ind w:firstLine="720"/>
        <w:jc w:val="both"/>
        <w:rPr>
          <w:sz w:val="22"/>
          <w:szCs w:val="22"/>
        </w:rPr>
      </w:pPr>
    </w:p>
    <w:p w:rsidR="00437B2B" w:rsidRPr="0008525E" w:rsidRDefault="00437B2B" w:rsidP="00437B2B">
      <w:pPr>
        <w:ind w:firstLine="720"/>
        <w:jc w:val="both"/>
        <w:rPr>
          <w:sz w:val="22"/>
          <w:szCs w:val="22"/>
        </w:rPr>
      </w:pPr>
      <w:r w:rsidRPr="0008525E">
        <w:rPr>
          <w:sz w:val="22"/>
          <w:szCs w:val="22"/>
        </w:rPr>
        <w:t xml:space="preserve">Pursuant to decision 14/32, I am pleased to invite Parties to provide their </w:t>
      </w:r>
      <w:r w:rsidR="003811BE" w:rsidRPr="0008525E">
        <w:rPr>
          <w:sz w:val="22"/>
          <w:szCs w:val="22"/>
        </w:rPr>
        <w:t>experience/</w:t>
      </w:r>
      <w:r w:rsidRPr="0008525E">
        <w:rPr>
          <w:sz w:val="22"/>
          <w:szCs w:val="22"/>
        </w:rPr>
        <w:t xml:space="preserve">perspectives on </w:t>
      </w:r>
      <w:r w:rsidR="003811BE" w:rsidRPr="0008525E">
        <w:rPr>
          <w:sz w:val="22"/>
          <w:szCs w:val="22"/>
        </w:rPr>
        <w:t xml:space="preserve">holding </w:t>
      </w:r>
      <w:r w:rsidRPr="0008525E">
        <w:rPr>
          <w:sz w:val="22"/>
          <w:szCs w:val="22"/>
        </w:rPr>
        <w:t xml:space="preserve">concurrently the 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 using the questionnaire attached to this notification. </w:t>
      </w:r>
    </w:p>
    <w:p w:rsidR="00437B2B" w:rsidRPr="0008525E" w:rsidRDefault="00437B2B" w:rsidP="00437B2B">
      <w:pPr>
        <w:ind w:firstLine="720"/>
        <w:jc w:val="both"/>
        <w:rPr>
          <w:sz w:val="22"/>
          <w:szCs w:val="22"/>
        </w:rPr>
      </w:pPr>
    </w:p>
    <w:p w:rsidR="00437B2B" w:rsidRPr="0008525E" w:rsidRDefault="00437B2B" w:rsidP="00437B2B">
      <w:pPr>
        <w:ind w:firstLine="720"/>
        <w:jc w:val="both"/>
        <w:rPr>
          <w:sz w:val="22"/>
          <w:szCs w:val="22"/>
        </w:rPr>
      </w:pPr>
      <w:r w:rsidRPr="0008525E">
        <w:rPr>
          <w:sz w:val="22"/>
          <w:szCs w:val="22"/>
        </w:rPr>
        <w:t xml:space="preserve">A preliminary assessment of </w:t>
      </w:r>
      <w:r w:rsidR="003811BE" w:rsidRPr="0008525E">
        <w:rPr>
          <w:sz w:val="22"/>
          <w:szCs w:val="22"/>
        </w:rPr>
        <w:t xml:space="preserve">the experience in holding the </w:t>
      </w:r>
      <w:r w:rsidRPr="0008525E">
        <w:rPr>
          <w:sz w:val="22"/>
          <w:szCs w:val="22"/>
        </w:rPr>
        <w:t xml:space="preserve">meetings of the </w:t>
      </w:r>
      <w:r w:rsidR="003811BE" w:rsidRPr="0008525E">
        <w:rPr>
          <w:sz w:val="22"/>
          <w:szCs w:val="22"/>
        </w:rPr>
        <w:t xml:space="preserve">Conference of the Parties to the </w:t>
      </w:r>
      <w:r w:rsidRPr="0008525E">
        <w:rPr>
          <w:sz w:val="22"/>
          <w:szCs w:val="22"/>
        </w:rPr>
        <w:t xml:space="preserve">Convention and its Protocols </w:t>
      </w:r>
      <w:r w:rsidR="0008525E" w:rsidRPr="0008525E">
        <w:rPr>
          <w:sz w:val="22"/>
          <w:szCs w:val="22"/>
        </w:rPr>
        <w:t xml:space="preserve">concurrently </w:t>
      </w:r>
      <w:r w:rsidRPr="0008525E">
        <w:rPr>
          <w:sz w:val="22"/>
          <w:szCs w:val="22"/>
        </w:rPr>
        <w:t xml:space="preserve">was made available to the second meeting of the Subsidiary Body on Implementation as document </w:t>
      </w:r>
      <w:hyperlink r:id="rId7" w:history="1">
        <w:r w:rsidRPr="0008525E">
          <w:rPr>
            <w:rStyle w:val="Hyperlink"/>
            <w:sz w:val="22"/>
            <w:szCs w:val="22"/>
          </w:rPr>
          <w:t>CBD/SBI/2/16/ADD1</w:t>
        </w:r>
      </w:hyperlink>
      <w:r w:rsidRPr="0008525E">
        <w:rPr>
          <w:sz w:val="22"/>
          <w:szCs w:val="22"/>
        </w:rPr>
        <w:t xml:space="preserve">. </w:t>
      </w:r>
      <w:r w:rsidR="0080613F" w:rsidRPr="0008525E">
        <w:rPr>
          <w:sz w:val="22"/>
          <w:szCs w:val="22"/>
        </w:rPr>
        <w:t>This preliminary</w:t>
      </w:r>
      <w:r w:rsidRPr="0008525E">
        <w:rPr>
          <w:sz w:val="22"/>
          <w:szCs w:val="22"/>
        </w:rPr>
        <w:t xml:space="preserve"> assessment will be updated</w:t>
      </w:r>
      <w:r w:rsidR="003811BE" w:rsidRPr="0008525E">
        <w:rPr>
          <w:sz w:val="22"/>
          <w:szCs w:val="22"/>
        </w:rPr>
        <w:t xml:space="preserve">, based on </w:t>
      </w:r>
      <w:r w:rsidR="006E2543">
        <w:rPr>
          <w:sz w:val="22"/>
          <w:szCs w:val="22"/>
        </w:rPr>
        <w:t>the views received</w:t>
      </w:r>
      <w:bookmarkStart w:id="0" w:name="_GoBack"/>
      <w:bookmarkEnd w:id="0"/>
      <w:r w:rsidR="003811BE" w:rsidRPr="0008525E">
        <w:rPr>
          <w:sz w:val="22"/>
          <w:szCs w:val="22"/>
        </w:rPr>
        <w:t>,</w:t>
      </w:r>
      <w:r w:rsidRPr="0008525E">
        <w:rPr>
          <w:sz w:val="22"/>
          <w:szCs w:val="22"/>
        </w:rPr>
        <w:t xml:space="preserve"> and made available to the third meeting of the Subsidiary Body on Implementation for its consideration</w:t>
      </w:r>
      <w:r w:rsidR="003811BE" w:rsidRPr="0008525E">
        <w:rPr>
          <w:sz w:val="22"/>
          <w:szCs w:val="22"/>
        </w:rPr>
        <w:t xml:space="preserve"> and recommendation to the next meeting of Conference of the Parties to the Convention and the meetings of the Parties to the Protocols</w:t>
      </w:r>
      <w:r w:rsidRPr="0008525E">
        <w:rPr>
          <w:sz w:val="22"/>
          <w:szCs w:val="22"/>
        </w:rPr>
        <w:t xml:space="preserve">. </w:t>
      </w:r>
    </w:p>
    <w:p w:rsidR="00437B2B" w:rsidRPr="0008525E" w:rsidRDefault="00437B2B" w:rsidP="00437B2B">
      <w:pPr>
        <w:ind w:firstLine="720"/>
        <w:jc w:val="both"/>
        <w:rPr>
          <w:sz w:val="22"/>
          <w:szCs w:val="22"/>
        </w:rPr>
      </w:pPr>
    </w:p>
    <w:p w:rsidR="00437B2B" w:rsidRPr="0008525E" w:rsidRDefault="00437B2B" w:rsidP="00437B2B">
      <w:pPr>
        <w:ind w:firstLine="720"/>
        <w:jc w:val="both"/>
        <w:rPr>
          <w:sz w:val="22"/>
          <w:szCs w:val="22"/>
        </w:rPr>
      </w:pPr>
      <w:r w:rsidRPr="0008525E">
        <w:rPr>
          <w:sz w:val="22"/>
          <w:szCs w:val="22"/>
        </w:rPr>
        <w:t xml:space="preserve">Completed questionnaires should be sent to the Secretariat at </w:t>
      </w:r>
      <w:hyperlink r:id="rId8" w:history="1">
        <w:r w:rsidRPr="0008525E">
          <w:rPr>
            <w:rStyle w:val="Hyperlink"/>
            <w:rFonts w:eastAsia="Calibri"/>
            <w:sz w:val="22"/>
            <w:szCs w:val="22"/>
            <w:lang w:val="en-CA" w:eastAsia="en-US"/>
          </w:rPr>
          <w:t>secretariat@cbd.int</w:t>
        </w:r>
      </w:hyperlink>
      <w:r w:rsidRPr="0008525E">
        <w:rPr>
          <w:rFonts w:eastAsia="Calibri"/>
          <w:sz w:val="22"/>
          <w:szCs w:val="22"/>
          <w:lang w:val="en-CA" w:eastAsia="en-US"/>
        </w:rPr>
        <w:t xml:space="preserve"> or by fax </w:t>
      </w:r>
      <w:r w:rsidR="00C85AA5">
        <w:rPr>
          <w:rFonts w:eastAsia="Calibri"/>
          <w:sz w:val="22"/>
          <w:szCs w:val="22"/>
          <w:lang w:val="en-CA" w:eastAsia="en-US"/>
        </w:rPr>
        <w:t>to</w:t>
      </w:r>
      <w:r w:rsidR="00C85AA5" w:rsidRPr="0008525E">
        <w:rPr>
          <w:rFonts w:eastAsia="Calibri"/>
          <w:sz w:val="22"/>
          <w:szCs w:val="22"/>
          <w:lang w:val="en-CA" w:eastAsia="en-US"/>
        </w:rPr>
        <w:t xml:space="preserve">     </w:t>
      </w:r>
      <w:r w:rsidR="00C85AA5">
        <w:rPr>
          <w:rFonts w:eastAsia="Calibri"/>
          <w:sz w:val="22"/>
          <w:szCs w:val="22"/>
          <w:lang w:val="en-CA" w:eastAsia="en-US"/>
        </w:rPr>
        <w:t xml:space="preserve">    </w:t>
      </w:r>
      <w:r w:rsidRPr="0008525E">
        <w:rPr>
          <w:rFonts w:eastAsia="Calibri"/>
          <w:sz w:val="22"/>
          <w:szCs w:val="22"/>
          <w:lang w:val="en-CA" w:eastAsia="en-US"/>
        </w:rPr>
        <w:t xml:space="preserve">+1-514-288-6588 </w:t>
      </w:r>
      <w:r w:rsidRPr="0008525E">
        <w:rPr>
          <w:sz w:val="22"/>
          <w:szCs w:val="22"/>
        </w:rPr>
        <w:t xml:space="preserve">by </w:t>
      </w:r>
      <w:r w:rsidRPr="0008525E">
        <w:rPr>
          <w:b/>
          <w:bCs/>
          <w:sz w:val="22"/>
          <w:szCs w:val="22"/>
        </w:rPr>
        <w:t>29 March 2019</w:t>
      </w:r>
      <w:r w:rsidRPr="0008525E">
        <w:rPr>
          <w:sz w:val="22"/>
          <w:szCs w:val="22"/>
        </w:rPr>
        <w:t xml:space="preserve">. </w:t>
      </w:r>
      <w:r w:rsidRPr="0008525E">
        <w:rPr>
          <w:rFonts w:eastAsia="Calibri"/>
          <w:sz w:val="22"/>
          <w:szCs w:val="22"/>
          <w:lang w:eastAsia="en-US"/>
        </w:rPr>
        <w:t xml:space="preserve">This questionnaire is complementary to an online survey being sent to participants of </w:t>
      </w:r>
      <w:r w:rsidRPr="0008525E">
        <w:rPr>
          <w:sz w:val="22"/>
          <w:szCs w:val="22"/>
        </w:rPr>
        <w:t>the UN Biodiversity Conference</w:t>
      </w:r>
      <w:r w:rsidR="0008525E" w:rsidRPr="0008525E">
        <w:rPr>
          <w:sz w:val="22"/>
          <w:szCs w:val="22"/>
        </w:rPr>
        <w:t>,</w:t>
      </w:r>
      <w:r w:rsidRPr="0008525E">
        <w:rPr>
          <w:sz w:val="22"/>
          <w:szCs w:val="22"/>
        </w:rPr>
        <w:t xml:space="preserve"> soliciting their views</w:t>
      </w:r>
      <w:r w:rsidR="0008525E" w:rsidRPr="0008525E">
        <w:rPr>
          <w:sz w:val="22"/>
          <w:szCs w:val="22"/>
        </w:rPr>
        <w:t xml:space="preserve"> on this matter</w:t>
      </w:r>
      <w:r w:rsidRPr="0008525E">
        <w:rPr>
          <w:sz w:val="22"/>
          <w:szCs w:val="22"/>
        </w:rPr>
        <w:t>.</w:t>
      </w:r>
    </w:p>
    <w:p w:rsidR="00437B2B" w:rsidRPr="0008525E" w:rsidRDefault="00437B2B" w:rsidP="00437B2B">
      <w:pPr>
        <w:ind w:firstLine="720"/>
        <w:jc w:val="both"/>
        <w:rPr>
          <w:rFonts w:eastAsia="Calibri"/>
          <w:sz w:val="22"/>
          <w:szCs w:val="22"/>
          <w:lang w:eastAsia="en-US"/>
        </w:rPr>
      </w:pPr>
    </w:p>
    <w:p w:rsidR="00437B2B" w:rsidRPr="0008525E" w:rsidRDefault="00437B2B" w:rsidP="00437B2B">
      <w:pPr>
        <w:ind w:firstLine="720"/>
        <w:jc w:val="both"/>
        <w:rPr>
          <w:rFonts w:eastAsia="Calibri"/>
          <w:sz w:val="22"/>
          <w:szCs w:val="22"/>
          <w:lang w:eastAsia="en-US"/>
        </w:rPr>
      </w:pPr>
      <w:r w:rsidRPr="0008525E">
        <w:rPr>
          <w:rFonts w:eastAsia="Calibri"/>
          <w:sz w:val="22"/>
          <w:szCs w:val="22"/>
          <w:lang w:eastAsia="en-US"/>
        </w:rPr>
        <w:t xml:space="preserve">Please accept, Madam/Sir, the assurances of my highest consideration. </w:t>
      </w:r>
    </w:p>
    <w:p w:rsidR="00437B2B" w:rsidRPr="0008525E" w:rsidRDefault="00437B2B" w:rsidP="00437B2B">
      <w:pPr>
        <w:ind w:right="44"/>
        <w:jc w:val="both"/>
        <w:rPr>
          <w:sz w:val="22"/>
          <w:szCs w:val="22"/>
        </w:rPr>
      </w:pPr>
    </w:p>
    <w:p w:rsidR="00437B2B" w:rsidRPr="0008525E" w:rsidRDefault="00437B2B" w:rsidP="00437B2B">
      <w:pPr>
        <w:tabs>
          <w:tab w:val="left" w:pos="6480"/>
        </w:tabs>
        <w:ind w:left="5760" w:right="44" w:firstLine="720"/>
        <w:jc w:val="both"/>
        <w:rPr>
          <w:sz w:val="22"/>
          <w:szCs w:val="22"/>
        </w:rPr>
      </w:pPr>
    </w:p>
    <w:p w:rsidR="00437B2B" w:rsidRPr="0008525E" w:rsidRDefault="00437B2B" w:rsidP="00437B2B">
      <w:pPr>
        <w:jc w:val="both"/>
        <w:rPr>
          <w:sz w:val="22"/>
          <w:szCs w:val="22"/>
        </w:rPr>
      </w:pPr>
    </w:p>
    <w:p w:rsidR="00437B2B" w:rsidRPr="0008525E" w:rsidRDefault="00437B2B" w:rsidP="00437B2B">
      <w:pPr>
        <w:tabs>
          <w:tab w:val="left" w:pos="6030"/>
        </w:tabs>
        <w:jc w:val="both"/>
        <w:rPr>
          <w:sz w:val="22"/>
          <w:szCs w:val="22"/>
          <w:lang w:val="en-CA"/>
        </w:rPr>
      </w:pPr>
      <w:r w:rsidRPr="0008525E">
        <w:rPr>
          <w:sz w:val="22"/>
          <w:szCs w:val="22"/>
        </w:rPr>
        <w:tab/>
      </w:r>
      <w:r w:rsidRPr="0008525E">
        <w:rPr>
          <w:sz w:val="22"/>
          <w:szCs w:val="22"/>
          <w:lang w:val="en-CA"/>
        </w:rPr>
        <w:t xml:space="preserve"> Cristiana </w:t>
      </w:r>
      <w:proofErr w:type="spellStart"/>
      <w:r w:rsidRPr="0008525E">
        <w:rPr>
          <w:sz w:val="22"/>
          <w:szCs w:val="22"/>
          <w:lang w:val="en-CA"/>
        </w:rPr>
        <w:t>Paşca</w:t>
      </w:r>
      <w:proofErr w:type="spellEnd"/>
      <w:r w:rsidRPr="0008525E">
        <w:rPr>
          <w:sz w:val="22"/>
          <w:szCs w:val="22"/>
          <w:lang w:val="en-CA"/>
        </w:rPr>
        <w:t xml:space="preserve"> Palmer, PhD</w:t>
      </w:r>
    </w:p>
    <w:p w:rsidR="00437B2B" w:rsidRPr="0008525E" w:rsidRDefault="00437B2B" w:rsidP="00437B2B">
      <w:pPr>
        <w:jc w:val="both"/>
        <w:rPr>
          <w:rFonts w:eastAsia="MS Mincho"/>
          <w:iCs/>
          <w:kern w:val="22"/>
          <w:sz w:val="22"/>
          <w:szCs w:val="22"/>
        </w:rPr>
      </w:pPr>
      <w:r w:rsidRPr="0008525E">
        <w:rPr>
          <w:sz w:val="22"/>
          <w:szCs w:val="22"/>
          <w:lang w:val="en-CA"/>
        </w:rPr>
        <w:tab/>
      </w:r>
      <w:r w:rsidRPr="0008525E">
        <w:rPr>
          <w:sz w:val="22"/>
          <w:szCs w:val="22"/>
          <w:lang w:val="en-CA"/>
        </w:rPr>
        <w:tab/>
      </w:r>
      <w:r w:rsidRPr="0008525E">
        <w:rPr>
          <w:sz w:val="22"/>
          <w:szCs w:val="22"/>
          <w:lang w:val="en-CA"/>
        </w:rPr>
        <w:tab/>
      </w:r>
      <w:r w:rsidRPr="0008525E">
        <w:rPr>
          <w:sz w:val="22"/>
          <w:szCs w:val="22"/>
          <w:lang w:val="en-CA"/>
        </w:rPr>
        <w:tab/>
      </w:r>
      <w:r w:rsidRPr="0008525E">
        <w:rPr>
          <w:sz w:val="22"/>
          <w:szCs w:val="22"/>
          <w:lang w:val="en-CA"/>
        </w:rPr>
        <w:tab/>
      </w:r>
      <w:r w:rsidRPr="0008525E">
        <w:rPr>
          <w:sz w:val="22"/>
          <w:szCs w:val="22"/>
          <w:lang w:val="en-CA"/>
        </w:rPr>
        <w:tab/>
      </w:r>
      <w:r w:rsidRPr="0008525E">
        <w:rPr>
          <w:sz w:val="22"/>
          <w:szCs w:val="22"/>
          <w:lang w:val="en-CA"/>
        </w:rPr>
        <w:tab/>
      </w:r>
      <w:r w:rsidRPr="0008525E">
        <w:rPr>
          <w:sz w:val="22"/>
          <w:szCs w:val="22"/>
          <w:lang w:val="en-CA"/>
        </w:rPr>
        <w:tab/>
      </w:r>
      <w:r w:rsidRPr="0008525E">
        <w:rPr>
          <w:sz w:val="22"/>
          <w:szCs w:val="22"/>
          <w:lang w:val="en-CA"/>
        </w:rPr>
        <w:tab/>
        <w:t xml:space="preserve">    Executive Secretary</w:t>
      </w:r>
    </w:p>
    <w:p w:rsidR="00437B2B" w:rsidRDefault="00437B2B" w:rsidP="00437B2B">
      <w:pPr>
        <w:jc w:val="both"/>
        <w:rPr>
          <w:rFonts w:eastAsia="MS Mincho"/>
          <w:iCs/>
          <w:kern w:val="22"/>
          <w:sz w:val="22"/>
          <w:szCs w:val="22"/>
        </w:rPr>
      </w:pPr>
    </w:p>
    <w:p w:rsidR="00437B2B" w:rsidRPr="00530EB0" w:rsidRDefault="00437B2B" w:rsidP="00437B2B">
      <w:pPr>
        <w:jc w:val="both"/>
        <w:rPr>
          <w:rFonts w:eastAsia="MS Mincho"/>
          <w:iCs/>
          <w:kern w:val="22"/>
          <w:sz w:val="22"/>
          <w:szCs w:val="22"/>
        </w:rPr>
      </w:pPr>
    </w:p>
    <w:p w:rsidR="00437B2B" w:rsidRPr="00530EB0" w:rsidRDefault="00437B2B" w:rsidP="00437B2B">
      <w:pPr>
        <w:jc w:val="both"/>
        <w:rPr>
          <w:rFonts w:eastAsia="MS Mincho"/>
          <w:iCs/>
          <w:kern w:val="22"/>
          <w:sz w:val="22"/>
          <w:szCs w:val="22"/>
        </w:rPr>
      </w:pPr>
      <w:r w:rsidRPr="00530EB0">
        <w:rPr>
          <w:rFonts w:eastAsia="MS Mincho"/>
          <w:iCs/>
          <w:kern w:val="22"/>
          <w:sz w:val="22"/>
          <w:szCs w:val="22"/>
        </w:rPr>
        <w:t>Attachment</w:t>
      </w:r>
    </w:p>
    <w:p w:rsidR="00437B2B" w:rsidRPr="00530EB0" w:rsidRDefault="00437B2B" w:rsidP="00437B2B">
      <w:pPr>
        <w:rPr>
          <w:b/>
          <w:bCs/>
          <w:sz w:val="22"/>
          <w:szCs w:val="22"/>
        </w:rPr>
      </w:pPr>
      <w:r w:rsidRPr="00530EB0">
        <w:rPr>
          <w:sz w:val="22"/>
          <w:szCs w:val="22"/>
        </w:rPr>
        <w:br w:type="page"/>
      </w:r>
      <w:r w:rsidRPr="00530EB0">
        <w:rPr>
          <w:b/>
          <w:bCs/>
          <w:sz w:val="22"/>
          <w:szCs w:val="22"/>
          <w:lang w:val="en-CA"/>
        </w:rPr>
        <w:lastRenderedPageBreak/>
        <w:t>Questionnaire on the convening of concurrent meetings of the Conference of the Parties to the Convention, the Conference of the Parties serving as the meeting of the Parties to the Cartagena Protocol, and the Conference of the Parties serving as the meeting of the Parties to the Nagoya Protocol.</w:t>
      </w:r>
    </w:p>
    <w:p w:rsidR="00437B2B" w:rsidRPr="00530EB0" w:rsidRDefault="00437B2B" w:rsidP="00437B2B">
      <w:pPr>
        <w:tabs>
          <w:tab w:val="left" w:pos="6480"/>
        </w:tabs>
        <w:jc w:val="center"/>
        <w:rPr>
          <w:sz w:val="22"/>
          <w:szCs w:val="22"/>
        </w:rPr>
      </w:pPr>
    </w:p>
    <w:p w:rsidR="00437B2B" w:rsidRPr="00530EB0" w:rsidRDefault="00437B2B" w:rsidP="00437B2B">
      <w:pPr>
        <w:ind w:right="44"/>
        <w:jc w:val="both"/>
        <w:rPr>
          <w:rFonts w:eastAsia="Calibri"/>
          <w:sz w:val="22"/>
          <w:szCs w:val="22"/>
          <w:lang w:eastAsia="en-US"/>
        </w:rPr>
      </w:pPr>
      <w:r w:rsidRPr="00530EB0">
        <w:rPr>
          <w:sz w:val="22"/>
          <w:szCs w:val="22"/>
          <w:lang w:val="en-CA"/>
        </w:rPr>
        <w:t xml:space="preserve">Please complete the questionnaire below by indicating to what extent you believe the criteria have been met. Additional space is provided for substantiating comments as well as for general comments related to the convening of concurrent meetings. Please note that some of the criteria may only be relevant to Parties to the Cartagena Protocol on Biosafety and/or to the Nagoya Protocol on Access and Benefit-sharing. Completed questionnaires should be sent </w:t>
      </w:r>
      <w:r w:rsidRPr="00530EB0">
        <w:rPr>
          <w:sz w:val="22"/>
          <w:szCs w:val="22"/>
        </w:rPr>
        <w:t xml:space="preserve">to the </w:t>
      </w:r>
      <w:r>
        <w:rPr>
          <w:sz w:val="22"/>
          <w:szCs w:val="22"/>
        </w:rPr>
        <w:t>Secretariat at</w:t>
      </w:r>
      <w:r w:rsidRPr="00530EB0">
        <w:rPr>
          <w:sz w:val="22"/>
          <w:szCs w:val="22"/>
        </w:rPr>
        <w:t xml:space="preserve"> </w:t>
      </w:r>
      <w:hyperlink r:id="rId9" w:history="1">
        <w:r w:rsidRPr="00530EB0">
          <w:rPr>
            <w:rStyle w:val="Hyperlink"/>
            <w:rFonts w:eastAsia="Calibri"/>
            <w:sz w:val="22"/>
            <w:szCs w:val="22"/>
            <w:lang w:val="en-CA" w:eastAsia="en-US"/>
          </w:rPr>
          <w:t>secretariat@cbd.int</w:t>
        </w:r>
      </w:hyperlink>
      <w:r w:rsidRPr="00530EB0">
        <w:rPr>
          <w:rFonts w:eastAsia="Calibri"/>
          <w:sz w:val="22"/>
          <w:szCs w:val="22"/>
          <w:lang w:val="en-CA" w:eastAsia="en-US"/>
        </w:rPr>
        <w:t xml:space="preserve"> </w:t>
      </w:r>
      <w:r w:rsidRPr="00653EB2">
        <w:rPr>
          <w:rFonts w:eastAsia="Calibri"/>
          <w:sz w:val="21"/>
          <w:szCs w:val="21"/>
          <w:lang w:val="en-CA" w:eastAsia="en-US"/>
        </w:rPr>
        <w:t>or by fax at +1-514-288-6588</w:t>
      </w:r>
      <w:r>
        <w:rPr>
          <w:rFonts w:eastAsia="Calibri"/>
          <w:sz w:val="21"/>
          <w:szCs w:val="21"/>
          <w:lang w:val="en-CA" w:eastAsia="en-US"/>
        </w:rPr>
        <w:t xml:space="preserve"> </w:t>
      </w:r>
      <w:r w:rsidRPr="00530EB0">
        <w:rPr>
          <w:sz w:val="22"/>
          <w:szCs w:val="22"/>
        </w:rPr>
        <w:t xml:space="preserve">by </w:t>
      </w:r>
      <w:r w:rsidR="008F1008">
        <w:rPr>
          <w:b/>
          <w:bCs/>
          <w:sz w:val="22"/>
          <w:szCs w:val="22"/>
        </w:rPr>
        <w:t>29 </w:t>
      </w:r>
      <w:r w:rsidR="008F1008" w:rsidRPr="00A32FA1">
        <w:rPr>
          <w:b/>
          <w:bCs/>
          <w:sz w:val="22"/>
          <w:szCs w:val="22"/>
        </w:rPr>
        <w:t>March 201</w:t>
      </w:r>
      <w:r w:rsidR="008F1008">
        <w:rPr>
          <w:b/>
          <w:bCs/>
          <w:sz w:val="22"/>
          <w:szCs w:val="22"/>
        </w:rPr>
        <w:t>9</w:t>
      </w:r>
      <w:r w:rsidRPr="00530EB0">
        <w:rPr>
          <w:rFonts w:eastAsia="Calibri"/>
          <w:sz w:val="22"/>
          <w:szCs w:val="22"/>
          <w:lang w:eastAsia="en-US"/>
        </w:rPr>
        <w:t xml:space="preserve">. </w:t>
      </w:r>
    </w:p>
    <w:p w:rsidR="00437B2B" w:rsidRPr="00332A6E" w:rsidRDefault="00437B2B" w:rsidP="00437B2B">
      <w:pPr>
        <w:rPr>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810"/>
        <w:gridCol w:w="37"/>
        <w:gridCol w:w="1841"/>
        <w:gridCol w:w="199"/>
        <w:gridCol w:w="1634"/>
      </w:tblGrid>
      <w:tr w:rsidR="00437B2B" w:rsidRPr="00A50587" w:rsidTr="0041658E">
        <w:trPr>
          <w:trHeight w:val="350"/>
        </w:trPr>
        <w:tc>
          <w:tcPr>
            <w:tcW w:w="9576" w:type="dxa"/>
            <w:gridSpan w:val="6"/>
            <w:shd w:val="clear" w:color="auto" w:fill="auto"/>
          </w:tcPr>
          <w:p w:rsidR="00437B2B" w:rsidRPr="00F16F9C" w:rsidRDefault="00437B2B" w:rsidP="0041658E">
            <w:pPr>
              <w:spacing w:before="40" w:after="40"/>
              <w:jc w:val="center"/>
              <w:rPr>
                <w:rFonts w:ascii="Cambria" w:hAnsi="Cambria"/>
                <w:b/>
                <w:bCs/>
                <w:i/>
                <w:sz w:val="20"/>
                <w:szCs w:val="20"/>
              </w:rPr>
            </w:pPr>
            <w:r w:rsidRPr="00F16F9C">
              <w:rPr>
                <w:rFonts w:ascii="Cambria" w:hAnsi="Cambria"/>
                <w:b/>
                <w:sz w:val="20"/>
                <w:szCs w:val="20"/>
              </w:rPr>
              <w:t>Perspectives on the convening of current meetings</w:t>
            </w:r>
          </w:p>
        </w:tc>
      </w:tr>
      <w:tr w:rsidR="00437B2B" w:rsidRPr="00A50587" w:rsidTr="0041658E">
        <w:trPr>
          <w:trHeight w:val="60"/>
        </w:trPr>
        <w:tc>
          <w:tcPr>
            <w:tcW w:w="9576" w:type="dxa"/>
            <w:gridSpan w:val="6"/>
            <w:shd w:val="clear" w:color="auto" w:fill="BFBFBF"/>
          </w:tcPr>
          <w:p w:rsidR="00437B2B" w:rsidRPr="00F16F9C" w:rsidRDefault="00437B2B" w:rsidP="0041658E">
            <w:pPr>
              <w:spacing w:before="40" w:after="40"/>
              <w:jc w:val="center"/>
              <w:rPr>
                <w:rFonts w:ascii="Cambria" w:hAnsi="Cambria"/>
                <w:i/>
                <w:sz w:val="20"/>
                <w:szCs w:val="20"/>
              </w:rPr>
            </w:pPr>
            <w:r w:rsidRPr="00F16F9C">
              <w:rPr>
                <w:rFonts w:ascii="Cambria" w:hAnsi="Cambria"/>
                <w:i/>
                <w:sz w:val="20"/>
                <w:szCs w:val="20"/>
              </w:rPr>
              <w:t>Contact information</w:t>
            </w:r>
          </w:p>
        </w:tc>
      </w:tr>
      <w:tr w:rsidR="00437B2B" w:rsidRPr="00A50587" w:rsidTr="0041658E">
        <w:trPr>
          <w:trHeight w:val="350"/>
        </w:trPr>
        <w:tc>
          <w:tcPr>
            <w:tcW w:w="3936" w:type="dxa"/>
            <w:shd w:val="clear" w:color="auto" w:fill="auto"/>
          </w:tcPr>
          <w:p w:rsidR="00437B2B" w:rsidRPr="00F16F9C" w:rsidRDefault="00437B2B" w:rsidP="0041658E">
            <w:pPr>
              <w:pStyle w:val="Form"/>
              <w:spacing w:before="40" w:after="40"/>
              <w:rPr>
                <w:rFonts w:ascii="Cambria" w:hAnsi="Cambria" w:cs="Times New Roman"/>
                <w:b/>
                <w:sz w:val="20"/>
                <w:szCs w:val="20"/>
              </w:rPr>
            </w:pPr>
            <w:r w:rsidRPr="00F16F9C">
              <w:rPr>
                <w:rFonts w:ascii="Cambria" w:hAnsi="Cambria" w:cs="Times New Roman"/>
                <w:b/>
                <w:sz w:val="20"/>
                <w:szCs w:val="20"/>
              </w:rPr>
              <w:t>Name:</w:t>
            </w:r>
          </w:p>
        </w:tc>
        <w:tc>
          <w:tcPr>
            <w:tcW w:w="5640" w:type="dxa"/>
            <w:gridSpan w:val="5"/>
            <w:shd w:val="clear" w:color="auto" w:fill="auto"/>
          </w:tcPr>
          <w:p w:rsidR="00437B2B" w:rsidRPr="00F16F9C" w:rsidRDefault="00437B2B" w:rsidP="0041658E">
            <w:pPr>
              <w:spacing w:before="40" w:after="40"/>
              <w:jc w:val="center"/>
              <w:rPr>
                <w:rFonts w:ascii="Cambria" w:hAnsi="Cambria"/>
                <w:b/>
                <w:bCs/>
                <w:sz w:val="20"/>
                <w:szCs w:val="20"/>
              </w:rPr>
            </w:pPr>
          </w:p>
        </w:tc>
      </w:tr>
      <w:tr w:rsidR="00437B2B" w:rsidRPr="00A50587" w:rsidTr="0041658E">
        <w:trPr>
          <w:trHeight w:val="350"/>
        </w:trPr>
        <w:tc>
          <w:tcPr>
            <w:tcW w:w="3936" w:type="dxa"/>
            <w:shd w:val="clear" w:color="auto" w:fill="auto"/>
          </w:tcPr>
          <w:p w:rsidR="00437B2B" w:rsidRPr="00F16F9C" w:rsidRDefault="00437B2B" w:rsidP="0041658E">
            <w:pPr>
              <w:pStyle w:val="Form"/>
              <w:spacing w:before="40" w:after="40"/>
              <w:rPr>
                <w:rFonts w:ascii="Cambria" w:hAnsi="Cambria" w:cs="Times New Roman"/>
                <w:b/>
                <w:sz w:val="20"/>
                <w:szCs w:val="20"/>
              </w:rPr>
            </w:pPr>
            <w:r w:rsidRPr="00F16F9C">
              <w:rPr>
                <w:rFonts w:ascii="Cambria" w:hAnsi="Cambria" w:cs="Times New Roman"/>
                <w:b/>
                <w:sz w:val="20"/>
                <w:szCs w:val="20"/>
              </w:rPr>
              <w:t xml:space="preserve">Country: </w:t>
            </w:r>
          </w:p>
        </w:tc>
        <w:tc>
          <w:tcPr>
            <w:tcW w:w="5640" w:type="dxa"/>
            <w:gridSpan w:val="5"/>
            <w:shd w:val="clear" w:color="auto" w:fill="auto"/>
          </w:tcPr>
          <w:p w:rsidR="00437B2B" w:rsidRPr="00F16F9C" w:rsidRDefault="00437B2B" w:rsidP="0041658E">
            <w:pPr>
              <w:spacing w:before="40" w:after="40"/>
              <w:jc w:val="center"/>
              <w:rPr>
                <w:rFonts w:ascii="Cambria" w:hAnsi="Cambria"/>
                <w:b/>
                <w:bCs/>
                <w:sz w:val="20"/>
                <w:szCs w:val="20"/>
              </w:rPr>
            </w:pPr>
          </w:p>
        </w:tc>
      </w:tr>
      <w:tr w:rsidR="00437B2B" w:rsidRPr="00A50587" w:rsidTr="0041658E">
        <w:trPr>
          <w:trHeight w:val="350"/>
        </w:trPr>
        <w:tc>
          <w:tcPr>
            <w:tcW w:w="3936" w:type="dxa"/>
            <w:shd w:val="clear" w:color="auto" w:fill="auto"/>
          </w:tcPr>
          <w:p w:rsidR="00437B2B" w:rsidRPr="00F16F9C" w:rsidRDefault="00437B2B" w:rsidP="0041658E">
            <w:pPr>
              <w:pStyle w:val="Form"/>
              <w:spacing w:before="40" w:after="40"/>
              <w:rPr>
                <w:rFonts w:ascii="Cambria" w:hAnsi="Cambria" w:cs="Times New Roman"/>
                <w:b/>
                <w:sz w:val="20"/>
                <w:szCs w:val="20"/>
              </w:rPr>
            </w:pPr>
            <w:r w:rsidRPr="00F16F9C">
              <w:rPr>
                <w:rFonts w:ascii="Cambria" w:hAnsi="Cambria" w:cs="Times New Roman"/>
                <w:b/>
                <w:sz w:val="20"/>
                <w:szCs w:val="20"/>
              </w:rPr>
              <w:t>Party</w:t>
            </w:r>
            <w:r w:rsidRPr="00F16F9C">
              <w:rPr>
                <w:rFonts w:ascii="Cambria" w:hAnsi="Cambria" w:cs="Times New Roman"/>
                <w:sz w:val="20"/>
                <w:szCs w:val="20"/>
              </w:rPr>
              <w:t xml:space="preserve"> (indicate all that apply)</w:t>
            </w:r>
          </w:p>
        </w:tc>
        <w:tc>
          <w:tcPr>
            <w:tcW w:w="1880" w:type="dxa"/>
            <w:gridSpan w:val="2"/>
            <w:shd w:val="clear" w:color="auto" w:fill="auto"/>
          </w:tcPr>
          <w:p w:rsidR="00437B2B" w:rsidRPr="002C3B3F" w:rsidRDefault="00437B2B" w:rsidP="0041658E">
            <w:pPr>
              <w:spacing w:before="40" w:after="40"/>
              <w:jc w:val="center"/>
              <w:rPr>
                <w:rFonts w:ascii="Cambria" w:hAnsi="Cambria"/>
                <w:sz w:val="20"/>
                <w:szCs w:val="20"/>
              </w:rPr>
            </w:pPr>
            <w:r>
              <w:rPr>
                <w:rFonts w:ascii="Cambria" w:hAnsi="Cambria"/>
                <w:sz w:val="20"/>
                <w:szCs w:val="20"/>
              </w:rPr>
              <w:t>Convention</w:t>
            </w:r>
          </w:p>
          <w:p w:rsidR="00437B2B" w:rsidRPr="00F16F9C" w:rsidRDefault="00437B2B" w:rsidP="0041658E">
            <w:pPr>
              <w:spacing w:before="40" w:after="40"/>
              <w:jc w:val="center"/>
              <w:rPr>
                <w:rFonts w:ascii="Cambria" w:hAnsi="Cambria"/>
                <w:b/>
                <w:bCs/>
                <w:sz w:val="20"/>
                <w:szCs w:val="20"/>
              </w:rPr>
            </w:pPr>
            <w:r w:rsidRPr="002C3B3F">
              <w:rPr>
                <w:rFonts w:ascii="Cambria" w:hAnsi="Cambria" w:cs="Cambria Math"/>
                <w:sz w:val="20"/>
                <w:szCs w:val="20"/>
              </w:rPr>
              <w:t>⃝</w:t>
            </w:r>
          </w:p>
        </w:tc>
        <w:tc>
          <w:tcPr>
            <w:tcW w:w="1880" w:type="dxa"/>
            <w:shd w:val="clear" w:color="auto" w:fill="auto"/>
          </w:tcPr>
          <w:p w:rsidR="00437B2B" w:rsidRPr="002C3B3F" w:rsidRDefault="00437B2B" w:rsidP="0041658E">
            <w:pPr>
              <w:spacing w:before="40" w:after="40"/>
              <w:jc w:val="center"/>
              <w:rPr>
                <w:rFonts w:ascii="Cambria" w:hAnsi="Cambria"/>
                <w:sz w:val="20"/>
                <w:szCs w:val="20"/>
              </w:rPr>
            </w:pPr>
            <w:r>
              <w:rPr>
                <w:rFonts w:ascii="Cambria" w:hAnsi="Cambria"/>
                <w:sz w:val="20"/>
                <w:szCs w:val="20"/>
              </w:rPr>
              <w:t>Cartagena Protocol</w:t>
            </w:r>
          </w:p>
          <w:p w:rsidR="00437B2B" w:rsidRPr="00F16F9C" w:rsidRDefault="00437B2B" w:rsidP="0041658E">
            <w:pPr>
              <w:spacing w:before="40" w:after="40"/>
              <w:jc w:val="center"/>
              <w:rPr>
                <w:rFonts w:ascii="Cambria" w:hAnsi="Cambria"/>
                <w:b/>
                <w:bCs/>
                <w:sz w:val="20"/>
                <w:szCs w:val="20"/>
              </w:rPr>
            </w:pPr>
            <w:r w:rsidRPr="002C3B3F">
              <w:rPr>
                <w:rFonts w:ascii="Cambria" w:hAnsi="Cambria" w:cs="Cambria Math"/>
                <w:sz w:val="20"/>
                <w:szCs w:val="20"/>
              </w:rPr>
              <w:t>⃝</w:t>
            </w:r>
          </w:p>
        </w:tc>
        <w:tc>
          <w:tcPr>
            <w:tcW w:w="1880" w:type="dxa"/>
            <w:gridSpan w:val="2"/>
            <w:shd w:val="clear" w:color="auto" w:fill="auto"/>
          </w:tcPr>
          <w:p w:rsidR="00437B2B" w:rsidRPr="002C3B3F" w:rsidRDefault="00437B2B" w:rsidP="0041658E">
            <w:pPr>
              <w:spacing w:before="40" w:after="40"/>
              <w:jc w:val="center"/>
              <w:rPr>
                <w:rFonts w:ascii="Cambria" w:hAnsi="Cambria"/>
                <w:sz w:val="20"/>
                <w:szCs w:val="20"/>
              </w:rPr>
            </w:pPr>
            <w:r>
              <w:rPr>
                <w:rFonts w:ascii="Cambria" w:hAnsi="Cambria"/>
                <w:sz w:val="20"/>
                <w:szCs w:val="20"/>
              </w:rPr>
              <w:t>Nagoya Protocol</w:t>
            </w:r>
          </w:p>
          <w:p w:rsidR="00437B2B" w:rsidRPr="00F16F9C" w:rsidRDefault="00437B2B" w:rsidP="0041658E">
            <w:pPr>
              <w:spacing w:before="40" w:after="40"/>
              <w:jc w:val="center"/>
              <w:rPr>
                <w:rFonts w:ascii="Cambria" w:hAnsi="Cambria"/>
                <w:b/>
                <w:bCs/>
                <w:sz w:val="20"/>
                <w:szCs w:val="20"/>
              </w:rPr>
            </w:pPr>
            <w:r w:rsidRPr="002C3B3F">
              <w:rPr>
                <w:rFonts w:ascii="Cambria" w:hAnsi="Cambria" w:cs="Cambria Math"/>
                <w:sz w:val="20"/>
                <w:szCs w:val="20"/>
              </w:rPr>
              <w:t>⃝</w:t>
            </w:r>
          </w:p>
        </w:tc>
      </w:tr>
      <w:tr w:rsidR="00437B2B" w:rsidRPr="00A50587" w:rsidTr="0041658E">
        <w:trPr>
          <w:trHeight w:val="350"/>
        </w:trPr>
        <w:tc>
          <w:tcPr>
            <w:tcW w:w="3936" w:type="dxa"/>
            <w:shd w:val="clear" w:color="auto" w:fill="auto"/>
          </w:tcPr>
          <w:p w:rsidR="00437B2B" w:rsidRPr="00F16F9C" w:rsidRDefault="00437B2B" w:rsidP="0041658E">
            <w:pPr>
              <w:pStyle w:val="Form"/>
              <w:spacing w:before="40" w:after="40"/>
              <w:rPr>
                <w:rFonts w:ascii="Cambria" w:hAnsi="Cambria" w:cs="Times New Roman"/>
                <w:b/>
                <w:sz w:val="20"/>
                <w:szCs w:val="20"/>
              </w:rPr>
            </w:pPr>
            <w:r w:rsidRPr="00F16F9C">
              <w:rPr>
                <w:rFonts w:ascii="Cambria" w:hAnsi="Cambria" w:cs="Times New Roman"/>
                <w:b/>
                <w:sz w:val="20"/>
                <w:szCs w:val="20"/>
              </w:rPr>
              <w:t>Organization/department:</w:t>
            </w:r>
          </w:p>
        </w:tc>
        <w:tc>
          <w:tcPr>
            <w:tcW w:w="5640" w:type="dxa"/>
            <w:gridSpan w:val="5"/>
            <w:shd w:val="clear" w:color="auto" w:fill="auto"/>
          </w:tcPr>
          <w:p w:rsidR="00437B2B" w:rsidRPr="00F16F9C" w:rsidRDefault="00437B2B" w:rsidP="0041658E">
            <w:pPr>
              <w:spacing w:before="40" w:after="40"/>
              <w:jc w:val="center"/>
              <w:rPr>
                <w:rFonts w:ascii="Cambria" w:hAnsi="Cambria"/>
                <w:b/>
                <w:bCs/>
                <w:sz w:val="20"/>
                <w:szCs w:val="20"/>
              </w:rPr>
            </w:pPr>
          </w:p>
        </w:tc>
      </w:tr>
      <w:tr w:rsidR="00437B2B" w:rsidRPr="00A50587" w:rsidTr="0041658E">
        <w:trPr>
          <w:trHeight w:val="350"/>
        </w:trPr>
        <w:tc>
          <w:tcPr>
            <w:tcW w:w="3936" w:type="dxa"/>
            <w:shd w:val="clear" w:color="auto" w:fill="auto"/>
          </w:tcPr>
          <w:p w:rsidR="00437B2B" w:rsidRPr="00F16F9C" w:rsidRDefault="00437B2B" w:rsidP="0041658E">
            <w:pPr>
              <w:pStyle w:val="Form"/>
              <w:spacing w:before="40" w:after="40"/>
              <w:rPr>
                <w:rFonts w:ascii="Cambria" w:hAnsi="Cambria" w:cs="Times New Roman"/>
                <w:b/>
                <w:sz w:val="20"/>
                <w:szCs w:val="20"/>
              </w:rPr>
            </w:pPr>
            <w:r w:rsidRPr="00F16F9C">
              <w:rPr>
                <w:rFonts w:ascii="Cambria" w:hAnsi="Cambria" w:cs="Times New Roman"/>
                <w:b/>
                <w:sz w:val="20"/>
                <w:szCs w:val="20"/>
              </w:rPr>
              <w:t xml:space="preserve">Phone Number </w:t>
            </w:r>
            <w:r w:rsidRPr="00F16F9C">
              <w:rPr>
                <w:rFonts w:ascii="Cambria" w:hAnsi="Cambria" w:cs="Times New Roman"/>
                <w:sz w:val="20"/>
                <w:szCs w:val="20"/>
              </w:rPr>
              <w:t>(including country code)</w:t>
            </w:r>
            <w:r w:rsidRPr="00F16F9C">
              <w:rPr>
                <w:rFonts w:ascii="Cambria" w:hAnsi="Cambria" w:cs="Times New Roman"/>
                <w:b/>
                <w:sz w:val="20"/>
                <w:szCs w:val="20"/>
              </w:rPr>
              <w:t xml:space="preserve">:  </w:t>
            </w:r>
          </w:p>
        </w:tc>
        <w:tc>
          <w:tcPr>
            <w:tcW w:w="5640" w:type="dxa"/>
            <w:gridSpan w:val="5"/>
            <w:shd w:val="clear" w:color="auto" w:fill="auto"/>
          </w:tcPr>
          <w:p w:rsidR="00437B2B" w:rsidRPr="00F16F9C" w:rsidRDefault="00437B2B" w:rsidP="0041658E">
            <w:pPr>
              <w:spacing w:before="40" w:after="40"/>
              <w:jc w:val="center"/>
              <w:rPr>
                <w:rFonts w:ascii="Cambria" w:hAnsi="Cambria"/>
                <w:b/>
                <w:bCs/>
                <w:sz w:val="20"/>
                <w:szCs w:val="20"/>
              </w:rPr>
            </w:pPr>
          </w:p>
        </w:tc>
      </w:tr>
      <w:tr w:rsidR="00437B2B" w:rsidRPr="00A50587" w:rsidTr="0041658E">
        <w:trPr>
          <w:trHeight w:val="350"/>
        </w:trPr>
        <w:tc>
          <w:tcPr>
            <w:tcW w:w="3936" w:type="dxa"/>
            <w:shd w:val="clear" w:color="auto" w:fill="auto"/>
          </w:tcPr>
          <w:p w:rsidR="00437B2B" w:rsidRPr="00F16F9C" w:rsidRDefault="00437B2B" w:rsidP="0041658E">
            <w:pPr>
              <w:pStyle w:val="CommentSubject"/>
              <w:spacing w:before="40" w:after="40"/>
              <w:rPr>
                <w:rFonts w:ascii="Cambria" w:hAnsi="Cambria"/>
              </w:rPr>
            </w:pPr>
            <w:r w:rsidRPr="00F16F9C">
              <w:rPr>
                <w:rFonts w:ascii="Cambria" w:hAnsi="Cambria"/>
              </w:rPr>
              <w:t>E-mail:</w:t>
            </w:r>
          </w:p>
        </w:tc>
        <w:tc>
          <w:tcPr>
            <w:tcW w:w="5640" w:type="dxa"/>
            <w:gridSpan w:val="5"/>
            <w:shd w:val="clear" w:color="auto" w:fill="auto"/>
          </w:tcPr>
          <w:p w:rsidR="00437B2B" w:rsidRPr="00F16F9C" w:rsidRDefault="00437B2B" w:rsidP="0041658E">
            <w:pPr>
              <w:spacing w:before="40" w:after="40"/>
              <w:jc w:val="center"/>
              <w:rPr>
                <w:rFonts w:ascii="Cambria" w:hAnsi="Cambria"/>
                <w:b/>
                <w:bCs/>
                <w:sz w:val="20"/>
                <w:szCs w:val="20"/>
              </w:rPr>
            </w:pPr>
          </w:p>
        </w:tc>
      </w:tr>
      <w:tr w:rsidR="00437B2B" w:rsidRPr="00A50587" w:rsidTr="0041658E">
        <w:trPr>
          <w:trHeight w:val="350"/>
        </w:trPr>
        <w:tc>
          <w:tcPr>
            <w:tcW w:w="9576" w:type="dxa"/>
            <w:gridSpan w:val="6"/>
            <w:shd w:val="clear" w:color="auto" w:fill="BFBFBF"/>
          </w:tcPr>
          <w:p w:rsidR="00437B2B" w:rsidRPr="00F16F9C" w:rsidRDefault="00437B2B" w:rsidP="0041658E">
            <w:pPr>
              <w:spacing w:before="40" w:after="40"/>
              <w:jc w:val="center"/>
              <w:rPr>
                <w:rFonts w:ascii="Cambria" w:hAnsi="Cambria"/>
                <w:sz w:val="20"/>
                <w:szCs w:val="20"/>
              </w:rPr>
            </w:pPr>
            <w:r w:rsidRPr="00F16F9C">
              <w:rPr>
                <w:rFonts w:ascii="Cambria" w:hAnsi="Cambria"/>
                <w:i/>
                <w:sz w:val="20"/>
                <w:szCs w:val="20"/>
              </w:rPr>
              <w:t>Criteria</w:t>
            </w:r>
          </w:p>
        </w:tc>
      </w:tr>
      <w:tr w:rsidR="00437B2B" w:rsidRPr="00A50587" w:rsidTr="0041658E">
        <w:trPr>
          <w:trHeight w:val="662"/>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(a) Full and effective participation of representatives of developing country Parties, in particular the least developed countries and small island developing States among them, and Parties with economies in transition, in the 13</w:t>
            </w:r>
            <w:r w:rsidRPr="00F16F9C">
              <w:rPr>
                <w:rFonts w:ascii="Cambria" w:hAnsi="Cambria"/>
                <w:sz w:val="20"/>
                <w:szCs w:val="20"/>
                <w:vertAlign w:val="superscript"/>
              </w:rPr>
              <w:t>th</w:t>
            </w:r>
            <w:r w:rsidRPr="00F16F9C">
              <w:rPr>
                <w:rFonts w:ascii="Cambria" w:hAnsi="Cambria"/>
                <w:sz w:val="20"/>
                <w:szCs w:val="20"/>
              </w:rPr>
              <w:t xml:space="preserve"> meeting of the Conference of the Parties;</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cs="Cambria Math"/>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rPr>
          <w:trHeight w:val="1229"/>
        </w:trPr>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i/>
                <w:sz w:val="20"/>
                <w:szCs w:val="20"/>
              </w:rPr>
              <w:t>Comments:</w:t>
            </w:r>
          </w:p>
        </w:tc>
      </w:tr>
      <w:tr w:rsidR="00437B2B" w:rsidRPr="00A50587" w:rsidTr="0041658E">
        <w:trPr>
          <w:trHeight w:val="660"/>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(a) Full and effective participation of representatives of developing country Parties, in particular the least developed countries and small island developing States among them, and Parties with economies in transition, in the 8</w:t>
            </w:r>
            <w:r w:rsidRPr="00F16F9C">
              <w:rPr>
                <w:rFonts w:ascii="Cambria" w:hAnsi="Cambria"/>
                <w:sz w:val="20"/>
                <w:szCs w:val="20"/>
                <w:vertAlign w:val="superscript"/>
              </w:rPr>
              <w:t>th</w:t>
            </w:r>
            <w:r w:rsidRPr="00F16F9C">
              <w:rPr>
                <w:rFonts w:ascii="Cambria" w:hAnsi="Cambria"/>
                <w:sz w:val="20"/>
                <w:szCs w:val="20"/>
              </w:rPr>
              <w:t xml:space="preserve"> meeting of the Conference of the Parties serving as the meeting of the Parties to the Cartagena Protocol;</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cs="Cambria Math"/>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rPr>
          <w:trHeight w:val="1352"/>
        </w:trPr>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i/>
                <w:sz w:val="20"/>
                <w:szCs w:val="20"/>
              </w:rPr>
              <w:t>Comments:</w:t>
            </w:r>
          </w:p>
        </w:tc>
      </w:tr>
      <w:tr w:rsidR="00437B2B" w:rsidRPr="00A50587" w:rsidTr="0041658E">
        <w:trPr>
          <w:trHeight w:val="701"/>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(a) Full and effective participation of representatives of developing country Parties, in particular the least developed countries and small island developing States among them, and Parties with economies in transition, in the 2</w:t>
            </w:r>
            <w:r w:rsidRPr="00F16F9C">
              <w:rPr>
                <w:rFonts w:ascii="Cambria" w:hAnsi="Cambria"/>
                <w:sz w:val="20"/>
                <w:szCs w:val="20"/>
                <w:vertAlign w:val="superscript"/>
              </w:rPr>
              <w:t>nd</w:t>
            </w:r>
            <w:r w:rsidRPr="00F16F9C">
              <w:rPr>
                <w:rFonts w:ascii="Cambria" w:hAnsi="Cambria"/>
                <w:sz w:val="20"/>
                <w:szCs w:val="20"/>
              </w:rPr>
              <w:t xml:space="preserve"> meeting of the Conference of the Parties serving as the meeting of the Parties to the Nagoya Protocol;</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rPr>
          <w:trHeight w:val="269"/>
        </w:trPr>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i/>
                <w:sz w:val="20"/>
                <w:szCs w:val="20"/>
              </w:rPr>
              <w:t>Comments:</w:t>
            </w:r>
          </w:p>
        </w:tc>
      </w:tr>
      <w:tr w:rsidR="00437B2B" w:rsidRPr="00A50587" w:rsidTr="0041658E">
        <w:trPr>
          <w:trHeight w:val="624"/>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lastRenderedPageBreak/>
              <w:t>(b) Effective development of outcomes of the Conference of the Parties;</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cs="Cambria Math"/>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i/>
                <w:sz w:val="20"/>
                <w:szCs w:val="20"/>
              </w:rPr>
            </w:pPr>
            <w:r w:rsidRPr="00F16F9C">
              <w:rPr>
                <w:rFonts w:ascii="Cambria" w:hAnsi="Cambria"/>
                <w:i/>
                <w:sz w:val="20"/>
                <w:szCs w:val="20"/>
              </w:rPr>
              <w:t>Comments:</w:t>
            </w:r>
          </w:p>
          <w:p w:rsidR="00437B2B" w:rsidRPr="00F16F9C" w:rsidRDefault="00437B2B" w:rsidP="0041658E">
            <w:pPr>
              <w:spacing w:before="40" w:after="40"/>
              <w:rPr>
                <w:rFonts w:ascii="Cambria" w:hAnsi="Cambria"/>
                <w:i/>
                <w:sz w:val="20"/>
                <w:szCs w:val="20"/>
              </w:rPr>
            </w:pPr>
          </w:p>
          <w:p w:rsidR="00437B2B" w:rsidRPr="00F16F9C" w:rsidRDefault="00437B2B" w:rsidP="0041658E">
            <w:pPr>
              <w:spacing w:before="40" w:after="40"/>
              <w:rPr>
                <w:rFonts w:ascii="Cambria" w:hAnsi="Cambria"/>
                <w:i/>
                <w:sz w:val="20"/>
                <w:szCs w:val="20"/>
              </w:rPr>
            </w:pPr>
          </w:p>
          <w:p w:rsidR="00437B2B" w:rsidRPr="00F16F9C" w:rsidRDefault="00437B2B" w:rsidP="0041658E">
            <w:pPr>
              <w:spacing w:before="40" w:after="40"/>
              <w:rPr>
                <w:rFonts w:ascii="Cambria" w:hAnsi="Cambria"/>
                <w:sz w:val="20"/>
                <w:szCs w:val="20"/>
              </w:rPr>
            </w:pPr>
          </w:p>
        </w:tc>
      </w:tr>
      <w:tr w:rsidR="00437B2B" w:rsidRPr="00A50587" w:rsidTr="0041658E">
        <w:trPr>
          <w:trHeight w:val="695"/>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(b) Effective development of the outcomes of the Conference of the Parties serving as the meeting of the Parties to the Cartagena Protocol;</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cs="Cambria Math"/>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i/>
                <w:sz w:val="20"/>
                <w:szCs w:val="20"/>
              </w:rPr>
              <w:t>Comments:</w:t>
            </w:r>
          </w:p>
        </w:tc>
      </w:tr>
      <w:tr w:rsidR="00437B2B" w:rsidRPr="00A50587" w:rsidTr="0041658E">
        <w:trPr>
          <w:trHeight w:val="678"/>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b) Effective development of the outcomes of the Conference of the Parties serving as the meeting of the Parties to the Nagoya Protocol;</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cs="Cambria Math"/>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i/>
                <w:sz w:val="20"/>
                <w:szCs w:val="20"/>
              </w:rPr>
              <w:t>Comments:</w:t>
            </w:r>
          </w:p>
        </w:tc>
      </w:tr>
      <w:tr w:rsidR="00437B2B" w:rsidRPr="00A50587" w:rsidTr="0041658E">
        <w:trPr>
          <w:trHeight w:val="662"/>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 xml:space="preserve">(c) Increased integration among the Convention and its Protocols; </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cs="Cambria Math"/>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i/>
                <w:sz w:val="20"/>
                <w:szCs w:val="20"/>
              </w:rPr>
              <w:t>Comments:</w:t>
            </w:r>
          </w:p>
        </w:tc>
      </w:tr>
      <w:tr w:rsidR="00437B2B" w:rsidRPr="00A50587" w:rsidTr="0041658E">
        <w:trPr>
          <w:trHeight w:val="684"/>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(d) Cost-effectiveness;</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cs="Cambria Math"/>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i/>
                <w:sz w:val="20"/>
                <w:szCs w:val="20"/>
              </w:rPr>
              <w:t>Comments:</w:t>
            </w:r>
          </w:p>
        </w:tc>
      </w:tr>
      <w:tr w:rsidR="00437B2B" w:rsidRPr="00A50587" w:rsidTr="0041658E">
        <w:trPr>
          <w:trHeight w:val="680"/>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(d) Cost-effectiveness with respect to the need to have experts on matters related to the Cartagena Protocol present during the entire two-week period of the concurrent meetings;</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cs="Cambria Math"/>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i/>
                <w:sz w:val="20"/>
                <w:szCs w:val="20"/>
              </w:rPr>
              <w:t>Comments:</w:t>
            </w:r>
          </w:p>
        </w:tc>
      </w:tr>
      <w:tr w:rsidR="00437B2B" w:rsidRPr="00A50587" w:rsidTr="0041658E">
        <w:trPr>
          <w:trHeight w:val="688"/>
        </w:trPr>
        <w:tc>
          <w:tcPr>
            <w:tcW w:w="3936" w:type="dxa"/>
            <w:vMerge w:val="restart"/>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 xml:space="preserve">(e) Improved consultations, coordination and synergies among national focal points for the Convention and the Protocols; </w:t>
            </w:r>
          </w:p>
        </w:tc>
        <w:tc>
          <w:tcPr>
            <w:tcW w:w="1842"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fully met</w:t>
            </w:r>
          </w:p>
          <w:p w:rsidR="00437B2B" w:rsidRPr="00F16F9C" w:rsidRDefault="00437B2B" w:rsidP="0041658E">
            <w:pPr>
              <w:spacing w:before="40" w:after="40"/>
              <w:jc w:val="center"/>
              <w:rPr>
                <w:rFonts w:ascii="Cambria" w:hAnsi="Cambria" w:cs="Cambria Math"/>
                <w:sz w:val="20"/>
                <w:szCs w:val="20"/>
              </w:rPr>
            </w:pPr>
            <w:r w:rsidRPr="00F16F9C">
              <w:rPr>
                <w:rFonts w:ascii="Cambria" w:hAnsi="Cambria" w:cs="Cambria Math"/>
                <w:sz w:val="20"/>
                <w:szCs w:val="20"/>
              </w:rPr>
              <w:t>⃝</w:t>
            </w:r>
          </w:p>
        </w:tc>
        <w:tc>
          <w:tcPr>
            <w:tcW w:w="2127" w:type="dxa"/>
            <w:gridSpan w:val="3"/>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partially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c>
          <w:tcPr>
            <w:tcW w:w="1671" w:type="dxa"/>
            <w:shd w:val="clear" w:color="auto" w:fill="auto"/>
          </w:tcPr>
          <w:p w:rsidR="00437B2B" w:rsidRPr="00F16F9C" w:rsidRDefault="00437B2B" w:rsidP="0041658E">
            <w:pPr>
              <w:spacing w:before="40" w:after="40"/>
              <w:jc w:val="center"/>
              <w:rPr>
                <w:rFonts w:ascii="Cambria" w:hAnsi="Cambria"/>
                <w:sz w:val="20"/>
                <w:szCs w:val="20"/>
              </w:rPr>
            </w:pPr>
            <w:r w:rsidRPr="00F16F9C">
              <w:rPr>
                <w:rFonts w:ascii="Cambria" w:hAnsi="Cambria"/>
                <w:sz w:val="20"/>
                <w:szCs w:val="20"/>
              </w:rPr>
              <w:t>Criteria not met</w:t>
            </w:r>
          </w:p>
          <w:p w:rsidR="00437B2B" w:rsidRPr="00F16F9C" w:rsidRDefault="00437B2B" w:rsidP="0041658E">
            <w:pPr>
              <w:spacing w:before="40" w:after="40"/>
              <w:jc w:val="center"/>
              <w:rPr>
                <w:rFonts w:ascii="Cambria" w:hAnsi="Cambria"/>
                <w:sz w:val="20"/>
                <w:szCs w:val="20"/>
              </w:rPr>
            </w:pPr>
            <w:r w:rsidRPr="00F16F9C">
              <w:rPr>
                <w:rFonts w:ascii="Cambria" w:hAnsi="Cambria" w:cs="Cambria Math"/>
                <w:sz w:val="20"/>
                <w:szCs w:val="20"/>
              </w:rPr>
              <w:t>⃝</w:t>
            </w:r>
          </w:p>
        </w:tc>
      </w:tr>
      <w:tr w:rsidR="00437B2B" w:rsidRPr="00A50587" w:rsidTr="0041658E">
        <w:tc>
          <w:tcPr>
            <w:tcW w:w="3936" w:type="dxa"/>
            <w:vMerge/>
            <w:shd w:val="clear" w:color="auto" w:fill="auto"/>
          </w:tcPr>
          <w:p w:rsidR="00437B2B" w:rsidRPr="00F16F9C" w:rsidRDefault="00437B2B" w:rsidP="0041658E">
            <w:pPr>
              <w:spacing w:before="40" w:after="40"/>
              <w:rPr>
                <w:rFonts w:ascii="Cambria" w:hAnsi="Cambria"/>
                <w:sz w:val="20"/>
                <w:szCs w:val="20"/>
              </w:rPr>
            </w:pPr>
          </w:p>
        </w:tc>
        <w:tc>
          <w:tcPr>
            <w:tcW w:w="5640" w:type="dxa"/>
            <w:gridSpan w:val="5"/>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i/>
                <w:sz w:val="20"/>
                <w:szCs w:val="20"/>
              </w:rPr>
              <w:t>Comments:</w:t>
            </w:r>
          </w:p>
        </w:tc>
      </w:tr>
      <w:tr w:rsidR="00437B2B" w:rsidRPr="00A50587" w:rsidTr="0041658E">
        <w:tc>
          <w:tcPr>
            <w:tcW w:w="9576" w:type="dxa"/>
            <w:gridSpan w:val="6"/>
            <w:shd w:val="clear" w:color="auto" w:fill="BFBFBF"/>
          </w:tcPr>
          <w:p w:rsidR="00437B2B" w:rsidRPr="00F16F9C" w:rsidRDefault="00437B2B" w:rsidP="0041658E">
            <w:pPr>
              <w:spacing w:before="40" w:after="40"/>
              <w:jc w:val="center"/>
              <w:rPr>
                <w:rFonts w:ascii="Cambria" w:hAnsi="Cambria"/>
                <w:i/>
                <w:sz w:val="20"/>
                <w:szCs w:val="20"/>
              </w:rPr>
            </w:pPr>
            <w:r w:rsidRPr="00F16F9C">
              <w:rPr>
                <w:rFonts w:ascii="Cambria" w:hAnsi="Cambria"/>
                <w:i/>
                <w:sz w:val="20"/>
                <w:szCs w:val="20"/>
              </w:rPr>
              <w:t>Other comments</w:t>
            </w:r>
          </w:p>
        </w:tc>
      </w:tr>
      <w:tr w:rsidR="00437B2B" w:rsidRPr="00A50587" w:rsidTr="0041658E">
        <w:trPr>
          <w:trHeight w:val="60"/>
        </w:trPr>
        <w:tc>
          <w:tcPr>
            <w:tcW w:w="3936" w:type="dxa"/>
            <w:shd w:val="clear" w:color="auto" w:fill="auto"/>
          </w:tcPr>
          <w:p w:rsidR="00437B2B" w:rsidRPr="00F16F9C" w:rsidRDefault="00437B2B" w:rsidP="0041658E">
            <w:pPr>
              <w:spacing w:before="40" w:after="40"/>
              <w:rPr>
                <w:rFonts w:ascii="Cambria" w:hAnsi="Cambria"/>
                <w:sz w:val="20"/>
                <w:szCs w:val="20"/>
              </w:rPr>
            </w:pPr>
            <w:r w:rsidRPr="00F16F9C">
              <w:rPr>
                <w:rFonts w:ascii="Cambria" w:hAnsi="Cambria"/>
                <w:sz w:val="20"/>
                <w:szCs w:val="20"/>
              </w:rPr>
              <w:t>Please provide any additional comments related to the convening of concurrent meetings of the Convention on Biological Diversity, the Cartagena Protocol and the Nagoya Protocol.</w:t>
            </w:r>
          </w:p>
        </w:tc>
        <w:tc>
          <w:tcPr>
            <w:tcW w:w="5640" w:type="dxa"/>
            <w:gridSpan w:val="5"/>
            <w:shd w:val="clear" w:color="auto" w:fill="auto"/>
          </w:tcPr>
          <w:p w:rsidR="00437B2B" w:rsidRPr="00F16F9C" w:rsidRDefault="00437B2B" w:rsidP="0041658E">
            <w:pPr>
              <w:spacing w:before="40" w:after="40"/>
              <w:rPr>
                <w:rFonts w:ascii="Cambria" w:hAnsi="Cambria"/>
                <w:i/>
                <w:sz w:val="20"/>
                <w:szCs w:val="20"/>
              </w:rPr>
            </w:pPr>
          </w:p>
        </w:tc>
      </w:tr>
    </w:tbl>
    <w:p w:rsidR="00332A6E" w:rsidRPr="00EF3E46" w:rsidRDefault="00332A6E" w:rsidP="00332A6E">
      <w:pPr>
        <w:ind w:right="44"/>
        <w:jc w:val="both"/>
        <w:rPr>
          <w:sz w:val="22"/>
          <w:szCs w:val="22"/>
        </w:rPr>
      </w:pPr>
    </w:p>
    <w:p w:rsidR="00E034BA" w:rsidRPr="00EF3E46" w:rsidRDefault="00E034BA" w:rsidP="00E034BA">
      <w:pPr>
        <w:rPr>
          <w:sz w:val="22"/>
          <w:szCs w:val="22"/>
          <w:lang w:val="en-CA"/>
        </w:rPr>
      </w:pPr>
    </w:p>
    <w:p w:rsidR="00E034BA" w:rsidRPr="00EF3E46" w:rsidRDefault="00E034BA" w:rsidP="00E034BA">
      <w:pPr>
        <w:rPr>
          <w:sz w:val="22"/>
          <w:szCs w:val="22"/>
          <w:lang w:val="en-US"/>
        </w:rPr>
      </w:pPr>
    </w:p>
    <w:sectPr w:rsidR="00E034BA" w:rsidRPr="00EF3E46" w:rsidSect="00A312D8">
      <w:headerReference w:type="even" r:id="rId10"/>
      <w:headerReference w:type="default" r:id="rId11"/>
      <w:footerReference w:type="even" r:id="rId12"/>
      <w:footerReference w:type="default" r:id="rId13"/>
      <w:headerReference w:type="first" r:id="rId14"/>
      <w:footerReference w:type="first" r:id="rId1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DC" w:rsidRDefault="00B015DC">
      <w:r>
        <w:separator/>
      </w:r>
    </w:p>
  </w:endnote>
  <w:endnote w:type="continuationSeparator" w:id="0">
    <w:p w:rsidR="00B015DC" w:rsidRDefault="00B0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A5" w:rsidRDefault="00C85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A5" w:rsidRDefault="00C85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A62047" w:rsidRDefault="000D00D7" w:rsidP="000D00D7">
          <w:pPr>
            <w:ind w:firstLine="743"/>
            <w:rPr>
              <w:lang w:val="fr-CA"/>
            </w:rPr>
          </w:pPr>
          <w:r w:rsidRPr="00AD2DF1">
            <w:rPr>
              <w:sz w:val="22"/>
              <w:szCs w:val="22"/>
            </w:rPr>
            <w:t>To: CBD, CPB and ABS National Focal Points</w:t>
          </w: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B708A6" w:rsidP="007D4D41">
          <w:pPr>
            <w:rPr>
              <w:lang w:val="fr-CA"/>
            </w:rPr>
          </w:pPr>
          <w:r w:rsidRPr="004F7AE1">
            <w:rPr>
              <w:noProof/>
              <w:lang w:val="en-CA"/>
            </w:rPr>
            <w:drawing>
              <wp:inline distT="0" distB="0" distL="0" distR="0">
                <wp:extent cx="661670" cy="628015"/>
                <wp:effectExtent l="0" t="0" r="0" b="0"/>
                <wp:docPr id="2" name="Picture 52"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280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D72B8D" w:rsidRPr="0000434A" w:rsidRDefault="00B708A6" w:rsidP="007D4D41">
          <w:pPr>
            <w:jc w:val="right"/>
            <w:rPr>
              <w:lang w:val="fr-CA"/>
            </w:rPr>
          </w:pPr>
          <w:r w:rsidRPr="004F7AE1">
            <w:rPr>
              <w:noProof/>
              <w:lang w:val="en-CA"/>
            </w:rPr>
            <w:drawing>
              <wp:inline distT="0" distB="0" distL="0" distR="0">
                <wp:extent cx="1699260" cy="641350"/>
                <wp:effectExtent l="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413 Saint-Jacques Street, Suite 800,  Montreal, QC, H2Y 1N9, Canada</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Tel : +1 514 288 2220             Fax : +1 514 288 6588</w:t>
          </w:r>
        </w:p>
        <w:p w:rsidR="00D72B8D" w:rsidRPr="00A06B58" w:rsidRDefault="00B015DC" w:rsidP="0000434A">
          <w:pPr>
            <w:ind w:left="317" w:hanging="284"/>
            <w:rPr>
              <w:color w:val="009B48"/>
              <w:lang w:val="en-US"/>
            </w:rPr>
          </w:pPr>
          <w:hyperlink r:id="rId3" w:history="1">
            <w:r w:rsidR="00332A6E" w:rsidRPr="00CE4AB1">
              <w:rPr>
                <w:rStyle w:val="Hyperlink"/>
                <w:rFonts w:ascii="Arial" w:hAnsi="Arial" w:cs="Arial"/>
                <w:color w:val="7F7F7F"/>
                <w:sz w:val="16"/>
                <w:szCs w:val="16"/>
                <w:u w:val="none"/>
                <w:lang w:val="en-US"/>
              </w:rPr>
              <w:t>secretariat@cbd.int</w:t>
            </w:r>
          </w:hyperlink>
          <w:r w:rsidR="00332A6E" w:rsidRPr="00CE4AB1">
            <w:rPr>
              <w:rFonts w:ascii="Arial" w:hAnsi="Arial" w:cs="Arial"/>
              <w:color w:val="7F7F7F"/>
              <w:sz w:val="16"/>
              <w:szCs w:val="16"/>
              <w:lang w:val="en-US"/>
            </w:rPr>
            <w:t xml:space="preserve">                 </w:t>
          </w:r>
          <w:hyperlink r:id="rId4" w:history="1">
            <w:r w:rsidR="00332A6E" w:rsidRPr="00CE4AB1">
              <w:rPr>
                <w:rStyle w:val="Hyperlink"/>
                <w:rFonts w:ascii="Arial" w:hAnsi="Arial" w:cs="Arial"/>
                <w:bCs/>
                <w:color w:val="7F7F7F"/>
                <w:sz w:val="16"/>
                <w:szCs w:val="16"/>
                <w:u w:val="none"/>
                <w:lang w:val="en-US"/>
              </w:rPr>
              <w:t>www.cbd.int</w:t>
            </w:r>
          </w:hyperlink>
        </w:p>
      </w:tc>
      <w:tc>
        <w:tcPr>
          <w:tcW w:w="1386" w:type="dxa"/>
          <w:tcBorders>
            <w:top w:val="single" w:sz="4" w:space="0" w:color="auto"/>
          </w:tcBorders>
          <w:shd w:val="clear" w:color="auto" w:fill="auto"/>
          <w:vAlign w:val="bottom"/>
        </w:tcPr>
        <w:p w:rsidR="00D72B8D" w:rsidRPr="0000434A" w:rsidRDefault="00B708A6" w:rsidP="00A16711">
          <w:pPr>
            <w:jc w:val="center"/>
            <w:rPr>
              <w:lang w:val="fr-CA"/>
            </w:rPr>
          </w:pPr>
          <w:r w:rsidRPr="004F7AE1">
            <w:rPr>
              <w:noProof/>
              <w:lang w:val="en-CA"/>
            </w:rPr>
            <w:drawing>
              <wp:inline distT="0" distB="0" distL="0" distR="0">
                <wp:extent cx="628015" cy="641350"/>
                <wp:effectExtent l="0" t="0" r="0" b="0"/>
                <wp:docPr id="4" name="Picture 1"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641350"/>
                        </a:xfrm>
                        <a:prstGeom prst="rect">
                          <a:avLst/>
                        </a:prstGeom>
                        <a:noFill/>
                        <a:ln>
                          <a:noFill/>
                        </a:ln>
                      </pic:spPr>
                    </pic:pic>
                  </a:graphicData>
                </a:graphic>
              </wp:inline>
            </w:drawing>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DC" w:rsidRDefault="00B015DC">
      <w:r>
        <w:separator/>
      </w:r>
    </w:p>
  </w:footnote>
  <w:footnote w:type="continuationSeparator" w:id="0">
    <w:p w:rsidR="00B015DC" w:rsidRDefault="00B0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A5" w:rsidRDefault="00C85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AA5" w:rsidRDefault="00C85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07" w:rsidRDefault="00B708A6" w:rsidP="00C97C2D">
    <w:pPr>
      <w:pStyle w:val="Header"/>
      <w:tabs>
        <w:tab w:val="clear" w:pos="8640"/>
        <w:tab w:val="right" w:pos="10260"/>
      </w:tabs>
      <w:spacing w:line="480" w:lineRule="auto"/>
      <w:ind w:left="-1260" w:right="-856"/>
      <w:jc w:val="center"/>
      <w:rPr>
        <w:rFonts w:ascii="Arial" w:hAnsi="Arial" w:cs="Arial"/>
        <w:sz w:val="32"/>
        <w:szCs w:val="32"/>
      </w:rPr>
    </w:pPr>
    <w:r w:rsidRPr="004F7AE1">
      <w:rPr>
        <w:rFonts w:ascii="Arial" w:hAnsi="Arial" w:cs="Arial"/>
        <w:noProof/>
        <w:sz w:val="12"/>
        <w:szCs w:val="12"/>
        <w:lang w:val="en-CA"/>
      </w:rPr>
      <w:drawing>
        <wp:inline distT="0" distB="0" distL="0" distR="0">
          <wp:extent cx="5486400" cy="1023620"/>
          <wp:effectExtent l="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3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2B"/>
    <w:rsid w:val="0000434A"/>
    <w:rsid w:val="0001655B"/>
    <w:rsid w:val="00020CB7"/>
    <w:rsid w:val="000320A2"/>
    <w:rsid w:val="00053583"/>
    <w:rsid w:val="00060F26"/>
    <w:rsid w:val="00082816"/>
    <w:rsid w:val="0008525E"/>
    <w:rsid w:val="00090581"/>
    <w:rsid w:val="000A1EAF"/>
    <w:rsid w:val="000B6228"/>
    <w:rsid w:val="000D00D7"/>
    <w:rsid w:val="0011369D"/>
    <w:rsid w:val="001208DE"/>
    <w:rsid w:val="00166C0B"/>
    <w:rsid w:val="00170A3F"/>
    <w:rsid w:val="001771FC"/>
    <w:rsid w:val="001A7B51"/>
    <w:rsid w:val="001B7642"/>
    <w:rsid w:val="001D3754"/>
    <w:rsid w:val="001E3E11"/>
    <w:rsid w:val="00203867"/>
    <w:rsid w:val="002324A3"/>
    <w:rsid w:val="00244FE0"/>
    <w:rsid w:val="00247402"/>
    <w:rsid w:val="0025443E"/>
    <w:rsid w:val="00290379"/>
    <w:rsid w:val="002A22C2"/>
    <w:rsid w:val="002A6DA8"/>
    <w:rsid w:val="002B5527"/>
    <w:rsid w:val="002D065D"/>
    <w:rsid w:val="002F2D37"/>
    <w:rsid w:val="00302109"/>
    <w:rsid w:val="00332A6E"/>
    <w:rsid w:val="00333F18"/>
    <w:rsid w:val="003811BE"/>
    <w:rsid w:val="0038536F"/>
    <w:rsid w:val="003E4430"/>
    <w:rsid w:val="003F5EC1"/>
    <w:rsid w:val="00404BD3"/>
    <w:rsid w:val="0043164D"/>
    <w:rsid w:val="00437B2B"/>
    <w:rsid w:val="00454CE8"/>
    <w:rsid w:val="00487C28"/>
    <w:rsid w:val="004E0928"/>
    <w:rsid w:val="004E4BCF"/>
    <w:rsid w:val="004F7AE1"/>
    <w:rsid w:val="00512412"/>
    <w:rsid w:val="005242F3"/>
    <w:rsid w:val="00531267"/>
    <w:rsid w:val="005469ED"/>
    <w:rsid w:val="0055668B"/>
    <w:rsid w:val="005824FC"/>
    <w:rsid w:val="005932D5"/>
    <w:rsid w:val="005C3F60"/>
    <w:rsid w:val="005E2407"/>
    <w:rsid w:val="00600804"/>
    <w:rsid w:val="006056FD"/>
    <w:rsid w:val="00610ECF"/>
    <w:rsid w:val="00624C82"/>
    <w:rsid w:val="00626CE8"/>
    <w:rsid w:val="00661157"/>
    <w:rsid w:val="006618C3"/>
    <w:rsid w:val="00676A1A"/>
    <w:rsid w:val="006836A4"/>
    <w:rsid w:val="00687F86"/>
    <w:rsid w:val="006D5291"/>
    <w:rsid w:val="006E2543"/>
    <w:rsid w:val="006F40ED"/>
    <w:rsid w:val="00744991"/>
    <w:rsid w:val="00753AA9"/>
    <w:rsid w:val="0079367D"/>
    <w:rsid w:val="007A24E9"/>
    <w:rsid w:val="007C0C1B"/>
    <w:rsid w:val="007C5FF3"/>
    <w:rsid w:val="007D13B8"/>
    <w:rsid w:val="007D487C"/>
    <w:rsid w:val="007D4D41"/>
    <w:rsid w:val="00801D1A"/>
    <w:rsid w:val="00804363"/>
    <w:rsid w:val="0080613F"/>
    <w:rsid w:val="00832E1E"/>
    <w:rsid w:val="0083724E"/>
    <w:rsid w:val="00840313"/>
    <w:rsid w:val="008911E7"/>
    <w:rsid w:val="00897531"/>
    <w:rsid w:val="008B0624"/>
    <w:rsid w:val="008E5267"/>
    <w:rsid w:val="008F1008"/>
    <w:rsid w:val="009045A8"/>
    <w:rsid w:val="00945444"/>
    <w:rsid w:val="00985B44"/>
    <w:rsid w:val="009A7285"/>
    <w:rsid w:val="009D0254"/>
    <w:rsid w:val="009F28E0"/>
    <w:rsid w:val="00A06B58"/>
    <w:rsid w:val="00A16711"/>
    <w:rsid w:val="00A312D8"/>
    <w:rsid w:val="00A35A86"/>
    <w:rsid w:val="00A37EC6"/>
    <w:rsid w:val="00A62047"/>
    <w:rsid w:val="00A8207D"/>
    <w:rsid w:val="00AA45C5"/>
    <w:rsid w:val="00AC73F7"/>
    <w:rsid w:val="00AE6FEC"/>
    <w:rsid w:val="00AF5037"/>
    <w:rsid w:val="00AF67BA"/>
    <w:rsid w:val="00B015DC"/>
    <w:rsid w:val="00B02B94"/>
    <w:rsid w:val="00B06B2E"/>
    <w:rsid w:val="00B411D0"/>
    <w:rsid w:val="00B61B0A"/>
    <w:rsid w:val="00B64489"/>
    <w:rsid w:val="00B65D31"/>
    <w:rsid w:val="00B708A6"/>
    <w:rsid w:val="00B76BE3"/>
    <w:rsid w:val="00B93D50"/>
    <w:rsid w:val="00BA2ADB"/>
    <w:rsid w:val="00BC09B3"/>
    <w:rsid w:val="00BC3D9A"/>
    <w:rsid w:val="00C0100A"/>
    <w:rsid w:val="00C06EC7"/>
    <w:rsid w:val="00C65852"/>
    <w:rsid w:val="00C65EF1"/>
    <w:rsid w:val="00C73F78"/>
    <w:rsid w:val="00C85AA5"/>
    <w:rsid w:val="00C9464F"/>
    <w:rsid w:val="00C97C2D"/>
    <w:rsid w:val="00CA3CDA"/>
    <w:rsid w:val="00CB31A6"/>
    <w:rsid w:val="00CE4AB1"/>
    <w:rsid w:val="00CF16C6"/>
    <w:rsid w:val="00D04F35"/>
    <w:rsid w:val="00D17C13"/>
    <w:rsid w:val="00D45BE9"/>
    <w:rsid w:val="00D524D7"/>
    <w:rsid w:val="00D5253A"/>
    <w:rsid w:val="00D72B8D"/>
    <w:rsid w:val="00D8033C"/>
    <w:rsid w:val="00D95C47"/>
    <w:rsid w:val="00DC2823"/>
    <w:rsid w:val="00DC466F"/>
    <w:rsid w:val="00DC7317"/>
    <w:rsid w:val="00E034BA"/>
    <w:rsid w:val="00E14C4F"/>
    <w:rsid w:val="00E47EE6"/>
    <w:rsid w:val="00E6426D"/>
    <w:rsid w:val="00E74140"/>
    <w:rsid w:val="00E80F46"/>
    <w:rsid w:val="00EA18E2"/>
    <w:rsid w:val="00EF3E46"/>
    <w:rsid w:val="00F35F42"/>
    <w:rsid w:val="00F5301C"/>
    <w:rsid w:val="00F55E0E"/>
    <w:rsid w:val="00F60126"/>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0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CommentText">
    <w:name w:val="annotation text"/>
    <w:basedOn w:val="Normal"/>
    <w:link w:val="CommentTextChar"/>
    <w:rsid w:val="00437B2B"/>
    <w:rPr>
      <w:sz w:val="20"/>
      <w:szCs w:val="20"/>
    </w:rPr>
  </w:style>
  <w:style w:type="character" w:customStyle="1" w:styleId="CommentTextChar">
    <w:name w:val="Comment Text Char"/>
    <w:basedOn w:val="DefaultParagraphFont"/>
    <w:link w:val="CommentText"/>
    <w:rsid w:val="00437B2B"/>
    <w:rPr>
      <w:lang w:val="en-GB" w:eastAsia="en-CA"/>
    </w:rPr>
  </w:style>
  <w:style w:type="paragraph" w:styleId="CommentSubject">
    <w:name w:val="annotation subject"/>
    <w:basedOn w:val="CommentText"/>
    <w:next w:val="CommentText"/>
    <w:link w:val="CommentSubjectChar"/>
    <w:uiPriority w:val="99"/>
    <w:rsid w:val="00437B2B"/>
    <w:rPr>
      <w:b/>
      <w:bCs/>
      <w:lang w:val="en-US" w:eastAsia="en-US"/>
    </w:rPr>
  </w:style>
  <w:style w:type="character" w:customStyle="1" w:styleId="CommentSubjectChar">
    <w:name w:val="Comment Subject Char"/>
    <w:basedOn w:val="CommentTextChar"/>
    <w:link w:val="CommentSubject"/>
    <w:uiPriority w:val="99"/>
    <w:rsid w:val="00437B2B"/>
    <w:rPr>
      <w:b/>
      <w:bCs/>
      <w:lang w:val="en-GB" w:eastAsia="en-CA"/>
    </w:rPr>
  </w:style>
  <w:style w:type="paragraph" w:customStyle="1" w:styleId="Form">
    <w:name w:val="Form"/>
    <w:basedOn w:val="Normal"/>
    <w:uiPriority w:val="99"/>
    <w:rsid w:val="00437B2B"/>
    <w:pPr>
      <w:autoSpaceDE w:val="0"/>
      <w:autoSpaceDN w:val="0"/>
      <w:adjustRightInd w:val="0"/>
      <w:spacing w:before="60" w:after="60"/>
    </w:pPr>
    <w:rPr>
      <w:rFonts w:ascii="Arial" w:eastAsia="MS Mincho" w:hAnsi="Arial" w:cs="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bd.int/doc/c/2a4e/4a1b/9aa23008d4af76c6e2cf4de8/sbi-02-16-add1-en.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iodiv.org\shares\UserDoc\Working%20Folders\Templates\cbd-letterhead-cop14\cbd-letterhead-cop14-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40C3-E981-4E49-8C30-4CECB2D4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cbd-letterhead-cop14-en.dot</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5852</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2018-12-11T21:56:00Z</dcterms:created>
  <dcterms:modified xsi:type="dcterms:W3CDTF">2018-12-11T21:56:00Z</dcterms:modified>
</cp:coreProperties>
</file>