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B723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Annex</w:t>
      </w:r>
    </w:p>
    <w:p w14:paraId="2C4E8A90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1"/>
          <w:szCs w:val="21"/>
        </w:rPr>
      </w:pPr>
    </w:p>
    <w:p w14:paraId="5C268FC7" w14:textId="77777777" w:rsidR="00A95208" w:rsidRDefault="00A95208" w:rsidP="00A95208">
      <w:pPr>
        <w:pStyle w:val="PlainText"/>
        <w:jc w:val="center"/>
        <w:rPr>
          <w:rFonts w:asciiTheme="majorBidi" w:hAnsiTheme="majorBidi" w:cstheme="majorBidi"/>
          <w:b/>
          <w:bCs/>
          <w:sz w:val="21"/>
        </w:rPr>
      </w:pPr>
      <w:r>
        <w:rPr>
          <w:rFonts w:asciiTheme="majorBidi" w:hAnsiTheme="majorBidi" w:cstheme="majorBidi"/>
          <w:b/>
          <w:bCs/>
          <w:sz w:val="21"/>
        </w:rPr>
        <w:t>Sub-regional capacity-building workshop on Target 3 of the Kunming-Montreal Global Biodiversity Framework for East and Southeast Asia</w:t>
      </w:r>
      <w:r>
        <w:rPr>
          <w:rFonts w:asciiTheme="majorBidi" w:hAnsiTheme="majorBidi" w:cstheme="majorBidi"/>
          <w:sz w:val="21"/>
        </w:rPr>
        <w:br/>
      </w:r>
      <w:r>
        <w:rPr>
          <w:rFonts w:asciiTheme="majorBidi" w:hAnsiTheme="majorBidi" w:cstheme="majorBidi"/>
          <w:b/>
          <w:bCs/>
          <w:sz w:val="21"/>
        </w:rPr>
        <w:t xml:space="preserve">17 to 20 June 2025 – Bangkok, Thailand </w:t>
      </w:r>
    </w:p>
    <w:p w14:paraId="4E669A7C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1"/>
          <w:szCs w:val="21"/>
          <w:lang w:val="en-CA"/>
        </w:rPr>
      </w:pPr>
    </w:p>
    <w:p w14:paraId="5141750A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 xml:space="preserve">Nomination Form </w:t>
      </w:r>
    </w:p>
    <w:p w14:paraId="5733F359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b/>
          <w:bCs/>
          <w:sz w:val="21"/>
          <w:szCs w:val="21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672"/>
        <w:gridCol w:w="5678"/>
      </w:tblGrid>
      <w:tr w:rsidR="00A95208" w14:paraId="2ACA88F0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7AB0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Country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BE93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11920B5C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088F61AE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421BA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Name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9B6F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015DDA61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4B43BEEB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0AA7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Title (Ms. Mr.)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A816" w14:textId="77777777" w:rsidR="00A95208" w:rsidRDefault="00A95208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ab/>
            </w:r>
          </w:p>
          <w:p w14:paraId="28291628" w14:textId="77777777" w:rsidR="00A95208" w:rsidRDefault="00A95208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26AF4460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14AB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 xml:space="preserve">E-mail address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88AF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69F993FD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42692DCB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ED32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Institution/Organization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543A" w14:textId="77777777" w:rsidR="00A95208" w:rsidRDefault="00A95208">
            <w:pPr>
              <w:tabs>
                <w:tab w:val="left" w:pos="260"/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ab/>
            </w:r>
          </w:p>
          <w:p w14:paraId="153236B3" w14:textId="77777777" w:rsidR="00A95208" w:rsidRDefault="00A95208">
            <w:pPr>
              <w:tabs>
                <w:tab w:val="left" w:pos="260"/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446354C5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AA7F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Position in your Institution/Organization</w:t>
            </w:r>
          </w:p>
          <w:p w14:paraId="45AFBD9A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9344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  <w:tr w:rsidR="00A95208" w14:paraId="4440DCFE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E4D5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>Contact details (e-mail address, etc.)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92FF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075E35C1" w14:textId="77777777" w:rsidR="00A95208" w:rsidRDefault="00A95208">
            <w:pPr>
              <w:tabs>
                <w:tab w:val="left" w:pos="310"/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ab/>
            </w:r>
          </w:p>
        </w:tc>
      </w:tr>
      <w:tr w:rsidR="00A95208" w14:paraId="4E673060" w14:textId="77777777" w:rsidTr="007F73A5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D8BD" w14:textId="77777777" w:rsidR="00A95208" w:rsidRDefault="00A95208">
            <w:pPr>
              <w:tabs>
                <w:tab w:val="left" w:pos="6570"/>
              </w:tabs>
              <w:ind w:right="44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US"/>
              </w:rPr>
              <w:t xml:space="preserve">Brief description of technical background/working experience related to Target 3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3AF" w14:textId="77777777" w:rsidR="00A95208" w:rsidRDefault="00A95208">
            <w:pPr>
              <w:tabs>
                <w:tab w:val="left" w:pos="6570"/>
              </w:tabs>
              <w:ind w:right="44"/>
              <w:jc w:val="center"/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6D0D8CD0" w14:textId="77777777" w:rsidR="00A95208" w:rsidRDefault="00A95208">
            <w:pPr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3BE00944" w14:textId="77777777" w:rsidR="00A95208" w:rsidRDefault="00A95208">
            <w:pPr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1CD0395E" w14:textId="77777777" w:rsidR="00A95208" w:rsidRDefault="00A95208">
            <w:pPr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  <w:p w14:paraId="7B357F72" w14:textId="77777777" w:rsidR="00A95208" w:rsidRDefault="00A95208">
            <w:pPr>
              <w:rPr>
                <w:rFonts w:asciiTheme="majorBidi" w:hAnsiTheme="majorBidi" w:cstheme="majorBidi"/>
                <w:sz w:val="21"/>
                <w:szCs w:val="21"/>
                <w:lang w:val="en-US"/>
              </w:rPr>
            </w:pPr>
          </w:p>
        </w:tc>
      </w:tr>
    </w:tbl>
    <w:p w14:paraId="67B7A55E" w14:textId="77777777" w:rsidR="00A95208" w:rsidRDefault="00A95208" w:rsidP="00A95208">
      <w:pPr>
        <w:tabs>
          <w:tab w:val="left" w:pos="6570"/>
        </w:tabs>
        <w:ind w:right="44"/>
        <w:jc w:val="center"/>
        <w:rPr>
          <w:rFonts w:asciiTheme="majorBidi" w:hAnsiTheme="majorBidi" w:cstheme="majorBidi"/>
          <w:sz w:val="21"/>
          <w:szCs w:val="21"/>
          <w:lang w:val="en-US"/>
        </w:rPr>
      </w:pPr>
    </w:p>
    <w:p w14:paraId="0B5006D4" w14:textId="77777777" w:rsidR="00A95208" w:rsidRDefault="00A95208" w:rsidP="00A95208">
      <w:pPr>
        <w:rPr>
          <w:rFonts w:asciiTheme="majorBidi" w:hAnsiTheme="majorBidi" w:cstheme="majorBidi"/>
          <w:sz w:val="21"/>
          <w:szCs w:val="21"/>
          <w:lang w:val="en-US"/>
        </w:rPr>
      </w:pPr>
    </w:p>
    <w:p w14:paraId="3DAAEC24" w14:textId="77777777" w:rsidR="00F06149" w:rsidRPr="00A95208" w:rsidRDefault="00F06149">
      <w:pPr>
        <w:rPr>
          <w:lang w:val="en-US"/>
        </w:rPr>
      </w:pPr>
    </w:p>
    <w:sectPr w:rsidR="00F06149" w:rsidRPr="00A952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08"/>
    <w:rsid w:val="00330DC0"/>
    <w:rsid w:val="003C731B"/>
    <w:rsid w:val="007F73A5"/>
    <w:rsid w:val="00A95208"/>
    <w:rsid w:val="00CB5DC1"/>
    <w:rsid w:val="00EC6F8D"/>
    <w:rsid w:val="00F0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2FA9"/>
  <w15:chartTrackingRefBased/>
  <w15:docId w15:val="{015C063F-4F10-4C5B-A79C-4A92B8DB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208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5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52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520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520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A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520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A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520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20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20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20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5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52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5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5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5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5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208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5208"/>
    <w:rPr>
      <w:rFonts w:ascii="Calibri" w:eastAsiaTheme="minorHAnsi" w:hAnsi="Calibri" w:cstheme="minorBidi"/>
      <w:sz w:val="22"/>
      <w:szCs w:val="21"/>
      <w:lang w:val="en-CA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5208"/>
    <w:rPr>
      <w:rFonts w:ascii="Calibri" w:eastAsiaTheme="minorHAnsi" w:hAnsi="Calibri"/>
      <w:kern w:val="0"/>
      <w:sz w:val="22"/>
      <w:szCs w:val="21"/>
      <w:lang w:eastAsia="en-US"/>
      <w14:ligatures w14:val="none"/>
    </w:rPr>
  </w:style>
  <w:style w:type="table" w:styleId="TableGrid">
    <w:name w:val="Table Grid"/>
    <w:basedOn w:val="TableNormal"/>
    <w:rsid w:val="00A952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C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5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Xiaoguang Liang</dc:creator>
  <cp:keywords/>
  <dc:description/>
  <cp:lastModifiedBy>Xiaoguang Liang</cp:lastModifiedBy>
  <cp:revision>2</cp:revision>
  <dcterms:created xsi:type="dcterms:W3CDTF">2025-04-24T13:35:00Z</dcterms:created>
  <dcterms:modified xsi:type="dcterms:W3CDTF">2025-04-26T01:45:00Z</dcterms:modified>
</cp:coreProperties>
</file>