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283D1D5E" w14:textId="77777777" w:rsidTr="00BF5D3A">
        <w:trPr>
          <w:cantSplit/>
          <w:trHeight w:val="990"/>
        </w:trPr>
        <w:tc>
          <w:tcPr>
            <w:tcW w:w="6588" w:type="dxa"/>
            <w:gridSpan w:val="2"/>
            <w:tcBorders>
              <w:top w:val="nil"/>
              <w:left w:val="nil"/>
              <w:bottom w:val="single" w:sz="12" w:space="0" w:color="auto"/>
              <w:right w:val="nil"/>
            </w:tcBorders>
          </w:tcPr>
          <w:p w14:paraId="283D1D5A" w14:textId="5A5F5B23" w:rsidR="001E3423" w:rsidRPr="00744CE4" w:rsidRDefault="00951B44" w:rsidP="00A56F15">
            <w:pPr>
              <w:spacing w:before="360"/>
              <w:rPr>
                <w:bCs/>
                <w:sz w:val="32"/>
                <w:szCs w:val="32"/>
                <w:lang w:val="en-US"/>
              </w:rPr>
            </w:pPr>
            <w:bookmarkStart w:id="0" w:name="_Hlk206578816"/>
            <w:r w:rsidRPr="0044567E">
              <w:rPr>
                <w:rFonts w:eastAsia="Times New Roman" w:cs="Simplified Arabic"/>
                <w:b/>
                <w:bCs/>
                <w:sz w:val="40"/>
                <w:szCs w:val="40"/>
                <w:lang w:val="en-US"/>
              </w:rPr>
              <w:t>CBD</w:t>
            </w:r>
            <w:r w:rsidR="00F53E36" w:rsidRPr="00F53E36">
              <w:rPr>
                <w:rFonts w:eastAsia="Times New Roman" w:cs="Simplified Arabic"/>
                <w:sz w:val="22"/>
                <w:szCs w:val="22"/>
                <w:lang w:val="en-GB"/>
              </w:rPr>
              <w:t>/SB8J/</w:t>
            </w:r>
            <w:r w:rsidR="006752C7">
              <w:rPr>
                <w:rFonts w:eastAsia="Times New Roman" w:cs="Simplified Arabic"/>
                <w:sz w:val="22"/>
                <w:szCs w:val="22"/>
                <w:lang w:val="en-GB"/>
              </w:rPr>
              <w:t>REC/</w:t>
            </w:r>
            <w:r w:rsidR="00F53E36" w:rsidRPr="00F53E36">
              <w:rPr>
                <w:rFonts w:eastAsia="Times New Roman" w:cs="Simplified Arabic"/>
                <w:sz w:val="22"/>
                <w:szCs w:val="22"/>
                <w:lang w:val="en-GB"/>
              </w:rPr>
              <w:t>1/</w:t>
            </w:r>
            <w:r w:rsidR="006752C7">
              <w:rPr>
                <w:rFonts w:eastAsia="Times New Roman" w:cs="Simplified Arabic"/>
                <w:sz w:val="22"/>
                <w:szCs w:val="22"/>
                <w:lang w:val="en-GB"/>
              </w:rPr>
              <w:t>3</w:t>
            </w:r>
          </w:p>
        </w:tc>
        <w:tc>
          <w:tcPr>
            <w:tcW w:w="1440" w:type="dxa"/>
            <w:tcBorders>
              <w:top w:val="nil"/>
              <w:left w:val="nil"/>
              <w:bottom w:val="single" w:sz="12" w:space="0" w:color="auto"/>
              <w:right w:val="nil"/>
            </w:tcBorders>
          </w:tcPr>
          <w:p w14:paraId="283D1D5B" w14:textId="77777777" w:rsidR="001E3423" w:rsidRPr="00F9708A" w:rsidRDefault="00443D6C" w:rsidP="00B31ECE">
            <w:pPr>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283D30C9" wp14:editId="283D30CA">
                  <wp:simplePos x="0" y="0"/>
                  <wp:positionH relativeFrom="column">
                    <wp:posOffset>-743712</wp:posOffset>
                  </wp:positionH>
                  <wp:positionV relativeFrom="paragraph">
                    <wp:posOffset>26125</wp:posOffset>
                  </wp:positionV>
                  <wp:extent cx="1996221" cy="540000"/>
                  <wp:effectExtent l="19050" t="0" r="4029"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283D1D5C" w14:textId="77777777" w:rsidR="001E3423" w:rsidRPr="005136A5" w:rsidRDefault="00432AC4" w:rsidP="00B31ECE">
            <w:pPr>
              <w:rPr>
                <w:lang w:val="en-US"/>
              </w:rPr>
            </w:pPr>
            <w:r>
              <w:rPr>
                <w:noProof/>
                <w:lang w:val="en-GB" w:eastAsia="en-GB"/>
              </w:rPr>
              <w:drawing>
                <wp:anchor distT="0" distB="0" distL="114300" distR="114300" simplePos="0" relativeHeight="251668480" behindDoc="0" locked="0" layoutInCell="1" allowOverlap="1" wp14:anchorId="283D30CB" wp14:editId="283D30CC">
                  <wp:simplePos x="0" y="0"/>
                  <wp:positionH relativeFrom="column">
                    <wp:posOffset>426720</wp:posOffset>
                  </wp:positionH>
                  <wp:positionV relativeFrom="paragraph">
                    <wp:posOffset>123825</wp:posOffset>
                  </wp:positionV>
                  <wp:extent cx="476250" cy="390525"/>
                  <wp:effectExtent l="1905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pic:spPr>
                      </pic:pic>
                    </a:graphicData>
                  </a:graphic>
                </wp:anchor>
              </w:drawing>
            </w:r>
          </w:p>
          <w:p w14:paraId="283D1D5D" w14:textId="77777777" w:rsidR="001E3423" w:rsidRPr="005136A5" w:rsidRDefault="001E3423" w:rsidP="00B31ECE">
            <w:pPr>
              <w:rPr>
                <w:lang w:val="en-US"/>
              </w:rPr>
            </w:pPr>
          </w:p>
        </w:tc>
      </w:tr>
      <w:tr w:rsidR="001E3423" w:rsidRPr="00F9708A" w14:paraId="283D1D64" w14:textId="77777777" w:rsidTr="00282BBE">
        <w:trPr>
          <w:cantSplit/>
          <w:trHeight w:val="1770"/>
        </w:trPr>
        <w:tc>
          <w:tcPr>
            <w:tcW w:w="4428" w:type="dxa"/>
            <w:tcBorders>
              <w:top w:val="single" w:sz="12" w:space="0" w:color="auto"/>
              <w:left w:val="nil"/>
              <w:bottom w:val="single" w:sz="12" w:space="0" w:color="auto"/>
              <w:right w:val="nil"/>
            </w:tcBorders>
          </w:tcPr>
          <w:p w14:paraId="283D1D5F" w14:textId="43BB71D4" w:rsidR="001E3423" w:rsidRPr="0044567E" w:rsidRDefault="001E3423" w:rsidP="00F53E36">
            <w:pPr>
              <w:spacing w:before="60"/>
              <w:ind w:left="881"/>
              <w:rPr>
                <w:rFonts w:eastAsia="Times New Roman"/>
                <w:sz w:val="22"/>
                <w:szCs w:val="22"/>
              </w:rPr>
            </w:pPr>
            <w:r w:rsidRPr="0044567E">
              <w:rPr>
                <w:rFonts w:eastAsia="Times New Roman"/>
                <w:sz w:val="22"/>
                <w:szCs w:val="22"/>
              </w:rPr>
              <w:t>Distr.</w:t>
            </w:r>
            <w:r w:rsidR="00437606" w:rsidRPr="0044567E">
              <w:rPr>
                <w:rFonts w:eastAsia="Times New Roman"/>
                <w:sz w:val="22"/>
                <w:szCs w:val="22"/>
              </w:rPr>
              <w:t xml:space="preserve">: </w:t>
            </w:r>
            <w:r w:rsidR="00F53E36" w:rsidRPr="00F53E36">
              <w:rPr>
                <w:rFonts w:eastAsia="SimSun"/>
                <w:sz w:val="22"/>
                <w:szCs w:val="22"/>
                <w:lang w:val="en-GB" w:eastAsia="en-US"/>
              </w:rPr>
              <w:t xml:space="preserve"> </w:t>
            </w:r>
            <w:r w:rsidR="006752C7">
              <w:rPr>
                <w:rFonts w:eastAsia="Times New Roman"/>
                <w:sz w:val="22"/>
                <w:szCs w:val="22"/>
                <w:lang w:val="en-GB"/>
              </w:rPr>
              <w:t>General</w:t>
            </w:r>
          </w:p>
          <w:p w14:paraId="283D1D60" w14:textId="40B048F5" w:rsidR="001E3423" w:rsidRPr="0044567E" w:rsidRDefault="00EF6B71" w:rsidP="0044567E">
            <w:pPr>
              <w:spacing w:before="60"/>
              <w:ind w:left="881"/>
              <w:rPr>
                <w:rFonts w:eastAsia="Times New Roman"/>
                <w:sz w:val="22"/>
                <w:szCs w:val="22"/>
              </w:rPr>
            </w:pPr>
            <w:r>
              <w:rPr>
                <w:rFonts w:eastAsia="Times New Roman"/>
                <w:sz w:val="22"/>
                <w:szCs w:val="22"/>
              </w:rPr>
              <w:t>30</w:t>
            </w:r>
            <w:r w:rsidR="001228D0" w:rsidRPr="0044567E">
              <w:rPr>
                <w:rFonts w:eastAsia="Times New Roman"/>
                <w:sz w:val="22"/>
                <w:szCs w:val="22"/>
              </w:rPr>
              <w:t xml:space="preserve"> </w:t>
            </w:r>
            <w:r w:rsidR="00F53E36">
              <w:rPr>
                <w:rFonts w:eastAsia="Times New Roman"/>
                <w:sz w:val="22"/>
                <w:szCs w:val="22"/>
              </w:rPr>
              <w:t>October</w:t>
            </w:r>
            <w:r w:rsidR="00951B44" w:rsidRPr="0044567E">
              <w:rPr>
                <w:rFonts w:eastAsia="Times New Roman"/>
                <w:sz w:val="22"/>
                <w:szCs w:val="22"/>
              </w:rPr>
              <w:t xml:space="preserve"> 2025</w:t>
            </w:r>
          </w:p>
          <w:p w14:paraId="283D1D61" w14:textId="2A306A1A" w:rsidR="001E3423" w:rsidRPr="0044567E" w:rsidRDefault="001E3423" w:rsidP="0044567E">
            <w:pPr>
              <w:spacing w:before="60"/>
              <w:ind w:left="881"/>
              <w:rPr>
                <w:rFonts w:eastAsia="Times New Roman"/>
                <w:sz w:val="22"/>
                <w:szCs w:val="22"/>
              </w:rPr>
            </w:pPr>
            <w:r w:rsidRPr="0044567E">
              <w:rPr>
                <w:rFonts w:eastAsia="Times New Roman"/>
                <w:sz w:val="22"/>
                <w:szCs w:val="22"/>
              </w:rPr>
              <w:t>A</w:t>
            </w:r>
            <w:r w:rsidR="00B8088B" w:rsidRPr="0044567E">
              <w:rPr>
                <w:rFonts w:eastAsia="Times New Roman"/>
                <w:sz w:val="22"/>
                <w:szCs w:val="22"/>
              </w:rPr>
              <w:t>rabic</w:t>
            </w:r>
          </w:p>
          <w:p w14:paraId="283D1D62" w14:textId="77777777" w:rsidR="001E3423" w:rsidRPr="00FC32BA" w:rsidRDefault="001E3423" w:rsidP="0044567E">
            <w:pPr>
              <w:spacing w:before="60"/>
              <w:ind w:left="881"/>
              <w:rPr>
                <w:sz w:val="22"/>
                <w:szCs w:val="22"/>
              </w:rPr>
            </w:pPr>
            <w:r w:rsidRPr="0044567E">
              <w:rPr>
                <w:rFonts w:eastAsia="Times New Roman"/>
                <w:sz w:val="22"/>
                <w:szCs w:val="22"/>
              </w:rPr>
              <w:t>O</w:t>
            </w:r>
            <w:r w:rsidR="00B8088B" w:rsidRPr="0044567E">
              <w:rPr>
                <w:rFonts w:eastAsia="Times New Roman"/>
                <w:sz w:val="22"/>
                <w:szCs w:val="22"/>
              </w:rPr>
              <w:t>riginal</w:t>
            </w:r>
            <w:r w:rsidRPr="0044567E">
              <w:rPr>
                <w:rFonts w:eastAsia="Times New Roman"/>
                <w:sz w:val="22"/>
                <w:szCs w:val="22"/>
              </w:rPr>
              <w:t>: E</w:t>
            </w:r>
            <w:r w:rsidR="00B8088B" w:rsidRPr="0044567E">
              <w:rPr>
                <w:rFonts w:eastAsia="Times New Roman"/>
                <w:sz w:val="22"/>
                <w:szCs w:val="22"/>
              </w:rPr>
              <w:t>nglish</w:t>
            </w:r>
            <w:r w:rsidRPr="00FC32BA">
              <w:rPr>
                <w:sz w:val="22"/>
                <w:szCs w:val="22"/>
              </w:rPr>
              <w:t xml:space="preserve"> </w:t>
            </w:r>
          </w:p>
        </w:tc>
        <w:tc>
          <w:tcPr>
            <w:tcW w:w="5220" w:type="dxa"/>
            <w:gridSpan w:val="3"/>
            <w:tcBorders>
              <w:top w:val="single" w:sz="12" w:space="0" w:color="auto"/>
              <w:left w:val="nil"/>
              <w:bottom w:val="single" w:sz="12" w:space="0" w:color="auto"/>
              <w:right w:val="nil"/>
            </w:tcBorders>
          </w:tcPr>
          <w:p w14:paraId="283D1D63" w14:textId="77777777" w:rsidR="001E3423" w:rsidRPr="00482021" w:rsidRDefault="001E3423" w:rsidP="00D008A6">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283D30CD" wp14:editId="283D30CE">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75D98AE" w14:textId="77777777" w:rsidR="0014389D" w:rsidRPr="0044567E" w:rsidRDefault="0014389D" w:rsidP="0014389D">
      <w:pPr>
        <w:bidi/>
        <w:spacing w:line="216" w:lineRule="auto"/>
        <w:rPr>
          <w:rFonts w:cs="Simplified Arabic"/>
          <w:b/>
          <w:bCs/>
          <w:rtl/>
        </w:rPr>
      </w:pPr>
      <w:bookmarkStart w:id="1" w:name="_Hlk205896239"/>
      <w:r w:rsidRPr="0044567E">
        <w:rPr>
          <w:rFonts w:cs="Simplified Arabic"/>
          <w:b/>
          <w:bCs/>
          <w:rtl/>
        </w:rPr>
        <w:t>الهيئة الفرعية المعنية بالمادة 8(ي)</w:t>
      </w:r>
    </w:p>
    <w:p w14:paraId="4CB70EDF" w14:textId="77777777" w:rsidR="0014389D" w:rsidRPr="0044567E" w:rsidRDefault="0014389D" w:rsidP="0014389D">
      <w:pPr>
        <w:bidi/>
        <w:spacing w:line="216" w:lineRule="auto"/>
        <w:rPr>
          <w:rFonts w:cs="Simplified Arabic"/>
          <w:b/>
          <w:bCs/>
        </w:rPr>
      </w:pPr>
      <w:r w:rsidRPr="0044567E">
        <w:rPr>
          <w:rFonts w:cs="Simplified Arabic"/>
          <w:b/>
          <w:bCs/>
          <w:rtl/>
        </w:rPr>
        <w:t>وغيرها من أحكام اتفاقية التنوع البيولوجي</w:t>
      </w:r>
    </w:p>
    <w:p w14:paraId="25C25BAD" w14:textId="77777777" w:rsidR="0014389D" w:rsidRPr="0044567E" w:rsidRDefault="0014389D" w:rsidP="0014389D">
      <w:pPr>
        <w:bidi/>
        <w:spacing w:line="216" w:lineRule="auto"/>
        <w:rPr>
          <w:rFonts w:cs="Simplified Arabic"/>
          <w:b/>
          <w:bCs/>
          <w:rtl/>
        </w:rPr>
      </w:pPr>
      <w:r w:rsidRPr="0044567E">
        <w:rPr>
          <w:rFonts w:cs="Simplified Arabic"/>
          <w:b/>
          <w:bCs/>
          <w:rtl/>
        </w:rPr>
        <w:t>المتعلقة بالشعوب الأصلية والمجتمعات المحلية</w:t>
      </w:r>
    </w:p>
    <w:p w14:paraId="2C43CD72" w14:textId="77777777" w:rsidR="0014389D" w:rsidRPr="0044567E" w:rsidRDefault="0014389D" w:rsidP="0014389D">
      <w:pPr>
        <w:bidi/>
        <w:spacing w:line="216" w:lineRule="auto"/>
        <w:rPr>
          <w:rFonts w:cs="Simplified Arabic"/>
          <w:b/>
          <w:bCs/>
          <w:rtl/>
        </w:rPr>
      </w:pPr>
      <w:r w:rsidRPr="0044567E">
        <w:rPr>
          <w:rFonts w:cs="Simplified Arabic"/>
          <w:b/>
          <w:bCs/>
          <w:rtl/>
        </w:rPr>
        <w:t xml:space="preserve">الاجتماع </w:t>
      </w:r>
      <w:r w:rsidRPr="0044567E">
        <w:rPr>
          <w:rFonts w:cs="Simplified Arabic" w:hint="cs"/>
          <w:b/>
          <w:bCs/>
          <w:rtl/>
        </w:rPr>
        <w:t>الأول</w:t>
      </w:r>
    </w:p>
    <w:p w14:paraId="402D60D6" w14:textId="77777777" w:rsidR="0014389D" w:rsidRPr="0044567E" w:rsidRDefault="0014389D" w:rsidP="0014389D">
      <w:pPr>
        <w:bidi/>
        <w:spacing w:line="216" w:lineRule="auto"/>
        <w:rPr>
          <w:rFonts w:ascii="Simplified Arabic" w:hAnsi="Simplified Arabic" w:cs="Simplified Arabic"/>
          <w:lang w:bidi="ar-EG"/>
        </w:rPr>
      </w:pPr>
      <w:r w:rsidRPr="0044567E">
        <w:rPr>
          <w:rFonts w:ascii="Simplified Arabic" w:hAnsi="Simplified Arabic" w:cs="Simplified Arabic"/>
          <w:rtl/>
        </w:rPr>
        <w:t>بنما سيتي،</w:t>
      </w:r>
      <w:r w:rsidRPr="0044567E">
        <w:rPr>
          <w:rFonts w:ascii="Simplified Arabic" w:hAnsi="Simplified Arabic" w:cs="Simplified Arabic"/>
          <w:rtl/>
          <w:lang w:bidi="ar-EG"/>
        </w:rPr>
        <w:t xml:space="preserve"> 27-30 أكتوبر/تشرين الأول 2025</w:t>
      </w:r>
    </w:p>
    <w:p w14:paraId="27E8C417" w14:textId="3AFE85E6" w:rsidR="0014389D" w:rsidRPr="0044567E" w:rsidRDefault="0014389D" w:rsidP="0014389D">
      <w:pPr>
        <w:bidi/>
        <w:spacing w:line="216" w:lineRule="auto"/>
        <w:rPr>
          <w:rFonts w:ascii="Simplified Arabic" w:hAnsi="Simplified Arabic" w:cs="Simplified Arabic"/>
          <w:rtl/>
          <w:lang w:val="en-US" w:bidi="ar-EG"/>
        </w:rPr>
      </w:pPr>
      <w:r w:rsidRPr="0044567E">
        <w:rPr>
          <w:rFonts w:ascii="Simplified Arabic" w:hAnsi="Simplified Arabic" w:cs="Simplified Arabic"/>
          <w:rtl/>
          <w:lang w:val="en-US" w:bidi="ar-EG"/>
        </w:rPr>
        <w:t>البند</w:t>
      </w:r>
      <w:r w:rsidR="007F75F1">
        <w:rPr>
          <w:rFonts w:ascii="Simplified Arabic" w:hAnsi="Simplified Arabic" w:cs="Simplified Arabic" w:hint="cs"/>
          <w:rtl/>
          <w:lang w:val="en-US"/>
        </w:rPr>
        <w:t xml:space="preserve">ان 5 (أ) و(ب) </w:t>
      </w:r>
      <w:r w:rsidRPr="0044567E">
        <w:rPr>
          <w:rFonts w:ascii="Simplified Arabic" w:hAnsi="Simplified Arabic" w:cs="Simplified Arabic"/>
          <w:rtl/>
          <w:lang w:val="en-US" w:bidi="ar-EG"/>
        </w:rPr>
        <w:t>من جدول الأعمال</w:t>
      </w:r>
    </w:p>
    <w:p w14:paraId="27B771BC" w14:textId="4E568429" w:rsidR="0014389D" w:rsidRPr="00AC36C2" w:rsidRDefault="007F75F1" w:rsidP="004E052F">
      <w:pPr>
        <w:keepNext/>
        <w:keepLines/>
        <w:bidi/>
        <w:spacing w:after="120" w:line="216" w:lineRule="auto"/>
        <w:ind w:right="4320"/>
        <w:jc w:val="both"/>
        <w:rPr>
          <w:rFonts w:cs="Simplified Arabic"/>
          <w:b/>
          <w:bCs/>
          <w:sz w:val="22"/>
          <w:lang w:val="en-US" w:bidi="ar-EG"/>
        </w:rPr>
      </w:pPr>
      <w:r>
        <w:rPr>
          <w:rFonts w:cs="Simplified Arabic" w:hint="cs"/>
          <w:b/>
          <w:bCs/>
          <w:sz w:val="22"/>
          <w:rtl/>
          <w:lang w:val="en-US" w:bidi="ar-EG"/>
        </w:rPr>
        <w:t>تنفيذ برنامج العمل المتعلق بالمادة 8(ي) وغيرها من أحكام اتفاقية التنوع البيولوجي المتعلقة بالشعوب الأصلية والمجتمعات المحلية حتى عام</w:t>
      </w:r>
      <w:r>
        <w:rPr>
          <w:rFonts w:cs="Simplified Arabic" w:hint="eastAsia"/>
          <w:b/>
          <w:bCs/>
          <w:sz w:val="22"/>
          <w:rtl/>
          <w:lang w:val="en-US" w:bidi="ar-EG"/>
        </w:rPr>
        <w:t> </w:t>
      </w:r>
      <w:r>
        <w:rPr>
          <w:rFonts w:cs="Simplified Arabic" w:hint="cs"/>
          <w:b/>
          <w:bCs/>
          <w:sz w:val="22"/>
          <w:rtl/>
          <w:lang w:val="en-US" w:bidi="ar-EG"/>
        </w:rPr>
        <w:t xml:space="preserve">2030: (أ) مبادئ توجيهية لتعزيز الإطار القانوني </w:t>
      </w:r>
      <w:proofErr w:type="spellStart"/>
      <w:r>
        <w:rPr>
          <w:rFonts w:cs="Simplified Arabic" w:hint="cs"/>
          <w:b/>
          <w:bCs/>
          <w:sz w:val="22"/>
          <w:rtl/>
          <w:lang w:val="en-US" w:bidi="ar-EG"/>
        </w:rPr>
        <w:t>والسياساتي</w:t>
      </w:r>
      <w:proofErr w:type="spellEnd"/>
      <w:r>
        <w:rPr>
          <w:rFonts w:cs="Simplified Arabic" w:hint="cs"/>
          <w:b/>
          <w:bCs/>
          <w:sz w:val="22"/>
          <w:rtl/>
          <w:lang w:val="en-US" w:bidi="ar-EG"/>
        </w:rPr>
        <w:t xml:space="preserve"> لتنفيذ الهدفين 2 و3 من إطار </w:t>
      </w:r>
      <w:proofErr w:type="spellStart"/>
      <w:r>
        <w:rPr>
          <w:rFonts w:cs="Simplified Arabic" w:hint="cs"/>
          <w:b/>
          <w:bCs/>
          <w:sz w:val="22"/>
          <w:rtl/>
          <w:lang w:val="en-US" w:bidi="ar-EG"/>
        </w:rPr>
        <w:t>كونمينغ</w:t>
      </w:r>
      <w:proofErr w:type="spellEnd"/>
      <w:r>
        <w:rPr>
          <w:rFonts w:cs="Simplified Arabic" w:hint="cs"/>
          <w:b/>
          <w:bCs/>
          <w:sz w:val="22"/>
          <w:rtl/>
          <w:lang w:val="en-US" w:bidi="ar-EG"/>
        </w:rPr>
        <w:t>-مونتريال العالمي للتنوع البيولوجي، بما في ذلك بشأن الأقاليم الأصلية والتقليدية لدعم ممارسات الحماية والاستعادة التي تقودها الشعوب الأصلية والمجتمعات المحلية (المهمة 1-1)؛ (ب) مبادئ توجيهية لإدراج الأراضي التقليدية واستخدام الموارد ومراعاتها في عمليات التخطيط المكاني وتقييمات الأثر البيئي (المهمة</w:t>
      </w:r>
      <w:r w:rsidR="00474BB8">
        <w:rPr>
          <w:rFonts w:cs="Simplified Arabic" w:hint="eastAsia"/>
          <w:b/>
          <w:bCs/>
          <w:sz w:val="22"/>
          <w:rtl/>
          <w:lang w:val="en-US" w:bidi="ar-EG"/>
        </w:rPr>
        <w:t> </w:t>
      </w:r>
      <w:r>
        <w:rPr>
          <w:rFonts w:cs="Simplified Arabic" w:hint="cs"/>
          <w:b/>
          <w:bCs/>
          <w:sz w:val="22"/>
          <w:rtl/>
          <w:lang w:val="en-US" w:bidi="ar-EG"/>
        </w:rPr>
        <w:t>1-2)</w:t>
      </w:r>
    </w:p>
    <w:p w14:paraId="5EAFC38A" w14:textId="77777777" w:rsidR="006752C7" w:rsidRPr="00A75A0B" w:rsidRDefault="006752C7" w:rsidP="006752C7">
      <w:pPr>
        <w:bidi/>
        <w:spacing w:before="240" w:after="120" w:line="216" w:lineRule="auto"/>
        <w:ind w:left="720"/>
        <w:jc w:val="both"/>
        <w:rPr>
          <w:rFonts w:ascii="Simplified Arabic" w:hAnsi="Simplified Arabic" w:cs="Simplified Arabic"/>
          <w:b/>
          <w:bCs/>
          <w:sz w:val="30"/>
          <w:szCs w:val="30"/>
          <w:rtl/>
          <w:lang w:val="en-GB" w:eastAsia="en-US"/>
        </w:rPr>
      </w:pPr>
      <w:r w:rsidRPr="00A75A0B">
        <w:rPr>
          <w:rFonts w:ascii="Simplified Arabic" w:hAnsi="Simplified Arabic" w:cs="Simplified Arabic" w:hint="cs"/>
          <w:b/>
          <w:bCs/>
          <w:sz w:val="30"/>
          <w:szCs w:val="30"/>
          <w:rtl/>
          <w:lang w:val="en-GB" w:eastAsia="en-US"/>
        </w:rPr>
        <w:t xml:space="preserve">توصية اعتمدتها الهيئة الفرعية </w:t>
      </w:r>
      <w:r>
        <w:rPr>
          <w:rFonts w:ascii="Simplified Arabic" w:hAnsi="Simplified Arabic" w:cs="Simplified Arabic" w:hint="cs"/>
          <w:b/>
          <w:bCs/>
          <w:sz w:val="30"/>
          <w:szCs w:val="30"/>
          <w:rtl/>
          <w:lang w:val="en-GB" w:eastAsia="en-US"/>
        </w:rPr>
        <w:t>المعنية بالمادة 8(ي) وغيرها من أحكام اتفاقية التنوع البيولوجي المتعلقة بالشعوب الأصلية والمجتمعات المحلية</w:t>
      </w:r>
      <w:r w:rsidRPr="00A75A0B">
        <w:rPr>
          <w:rFonts w:ascii="Simplified Arabic" w:hAnsi="Simplified Arabic" w:cs="Simplified Arabic" w:hint="cs"/>
          <w:b/>
          <w:bCs/>
          <w:sz w:val="30"/>
          <w:szCs w:val="30"/>
          <w:rtl/>
          <w:lang w:val="en-GB" w:eastAsia="en-US"/>
        </w:rPr>
        <w:t xml:space="preserve"> في </w:t>
      </w:r>
      <w:r>
        <w:rPr>
          <w:rFonts w:ascii="Simplified Arabic" w:hAnsi="Simplified Arabic" w:cs="Simplified Arabic" w:hint="cs"/>
          <w:b/>
          <w:bCs/>
          <w:sz w:val="30"/>
          <w:szCs w:val="30"/>
          <w:rtl/>
          <w:lang w:val="en-GB" w:eastAsia="en-US"/>
        </w:rPr>
        <w:t>30</w:t>
      </w:r>
      <w:r w:rsidRPr="00A75A0B">
        <w:rPr>
          <w:rFonts w:ascii="Simplified Arabic" w:hAnsi="Simplified Arabic" w:cs="Simplified Arabic" w:hint="cs"/>
          <w:b/>
          <w:bCs/>
          <w:sz w:val="30"/>
          <w:szCs w:val="30"/>
          <w:rtl/>
          <w:lang w:val="en-GB" w:eastAsia="en-US"/>
        </w:rPr>
        <w:t xml:space="preserve"> أكتوبر/تشرين الأول 2025</w:t>
      </w:r>
    </w:p>
    <w:p w14:paraId="1EDC4F40" w14:textId="5FA1A808" w:rsidR="00464B9B" w:rsidRPr="00122CA0" w:rsidRDefault="006752C7" w:rsidP="00A56F15">
      <w:pPr>
        <w:keepNext/>
        <w:keepLines/>
        <w:kinsoku w:val="0"/>
        <w:overflowPunct w:val="0"/>
        <w:autoSpaceDE w:val="0"/>
        <w:autoSpaceDN w:val="0"/>
        <w:bidi/>
        <w:adjustRightInd w:val="0"/>
        <w:snapToGrid w:val="0"/>
        <w:spacing w:before="240" w:after="240"/>
        <w:ind w:left="720"/>
        <w:jc w:val="both"/>
        <w:rPr>
          <w:rFonts w:cs="Simplified Arabic"/>
          <w:b/>
          <w:bCs/>
          <w:sz w:val="28"/>
          <w:szCs w:val="28"/>
          <w:lang w:val="en-GB" w:eastAsia="en-US"/>
        </w:rPr>
      </w:pPr>
      <w:r>
        <w:rPr>
          <w:rFonts w:cs="Simplified Arabic" w:hint="cs"/>
          <w:b/>
          <w:bCs/>
          <w:sz w:val="28"/>
          <w:szCs w:val="28"/>
          <w:rtl/>
          <w:lang w:val="en-GB" w:eastAsia="en-US"/>
        </w:rPr>
        <w:t>1/3-</w:t>
      </w:r>
      <w:r>
        <w:rPr>
          <w:rFonts w:cs="Simplified Arabic"/>
          <w:b/>
          <w:bCs/>
          <w:sz w:val="28"/>
          <w:szCs w:val="28"/>
          <w:rtl/>
          <w:lang w:val="en-GB" w:eastAsia="en-US"/>
        </w:rPr>
        <w:tab/>
      </w:r>
      <w:r w:rsidR="00474BB8" w:rsidRPr="00474BB8">
        <w:rPr>
          <w:rFonts w:cs="Simplified Arabic"/>
          <w:b/>
          <w:bCs/>
          <w:sz w:val="28"/>
          <w:szCs w:val="28"/>
          <w:rtl/>
          <w:lang w:val="en-GB" w:eastAsia="en-US"/>
        </w:rPr>
        <w:t xml:space="preserve">العناصر المقترحة للمبادئ التوجيهية المتعلقة بالمهمتين </w:t>
      </w:r>
      <w:r w:rsidR="00474BB8">
        <w:rPr>
          <w:rFonts w:cs="Simplified Arabic" w:hint="cs"/>
          <w:b/>
          <w:bCs/>
          <w:sz w:val="28"/>
          <w:szCs w:val="28"/>
          <w:rtl/>
          <w:lang w:val="en-GB" w:eastAsia="en-US"/>
        </w:rPr>
        <w:t>1-1</w:t>
      </w:r>
      <w:r w:rsidR="00474BB8" w:rsidRPr="00474BB8">
        <w:rPr>
          <w:rFonts w:cs="Simplified Arabic"/>
          <w:b/>
          <w:bCs/>
          <w:sz w:val="28"/>
          <w:szCs w:val="28"/>
          <w:rtl/>
          <w:lang w:val="en-GB" w:eastAsia="en-US"/>
        </w:rPr>
        <w:t xml:space="preserve"> و</w:t>
      </w:r>
      <w:r w:rsidR="00474BB8">
        <w:rPr>
          <w:rFonts w:cs="Simplified Arabic" w:hint="cs"/>
          <w:b/>
          <w:bCs/>
          <w:sz w:val="28"/>
          <w:szCs w:val="28"/>
          <w:rtl/>
          <w:lang w:val="en-GB" w:eastAsia="en-US"/>
        </w:rPr>
        <w:t>1-2</w:t>
      </w:r>
      <w:r w:rsidR="00474BB8" w:rsidRPr="00474BB8">
        <w:rPr>
          <w:rFonts w:cs="Simplified Arabic"/>
          <w:b/>
          <w:bCs/>
          <w:sz w:val="28"/>
          <w:szCs w:val="28"/>
          <w:rtl/>
          <w:lang w:val="en-GB" w:eastAsia="en-US"/>
        </w:rPr>
        <w:t xml:space="preserve"> من برنامج العمل </w:t>
      </w:r>
      <w:r w:rsidR="00474BB8">
        <w:rPr>
          <w:rFonts w:cs="Simplified Arabic" w:hint="cs"/>
          <w:b/>
          <w:bCs/>
          <w:sz w:val="28"/>
          <w:szCs w:val="28"/>
          <w:rtl/>
          <w:lang w:val="en-GB" w:eastAsia="en-US"/>
        </w:rPr>
        <w:t>المتعلق</w:t>
      </w:r>
      <w:r w:rsidR="00474BB8" w:rsidRPr="00474BB8">
        <w:rPr>
          <w:rFonts w:cs="Simplified Arabic"/>
          <w:b/>
          <w:bCs/>
          <w:sz w:val="28"/>
          <w:szCs w:val="28"/>
          <w:rtl/>
          <w:lang w:val="en-GB" w:eastAsia="en-US"/>
        </w:rPr>
        <w:t xml:space="preserve"> </w:t>
      </w:r>
      <w:r w:rsidR="00474BB8">
        <w:rPr>
          <w:rFonts w:cs="Simplified Arabic" w:hint="cs"/>
          <w:b/>
          <w:bCs/>
          <w:sz w:val="28"/>
          <w:szCs w:val="28"/>
          <w:rtl/>
          <w:lang w:val="en-GB" w:eastAsia="en-US"/>
        </w:rPr>
        <w:t>ب</w:t>
      </w:r>
      <w:r w:rsidR="00474BB8" w:rsidRPr="00474BB8">
        <w:rPr>
          <w:rFonts w:cs="Simplified Arabic"/>
          <w:b/>
          <w:bCs/>
          <w:sz w:val="28"/>
          <w:szCs w:val="28"/>
          <w:rtl/>
          <w:lang w:val="en-GB" w:eastAsia="en-US"/>
        </w:rPr>
        <w:t>المادة 8(ي) وغيرها من أحكام اتفاقية التنوع البيولوجي المتعلقة بالشعوب الأصلية والمجتمعات المحلية حتى عام 2030</w:t>
      </w:r>
    </w:p>
    <w:p w14:paraId="4237B59C" w14:textId="77777777" w:rsidR="003D7C87" w:rsidRPr="003D7C87" w:rsidRDefault="003D7C87" w:rsidP="00A56F15">
      <w:pPr>
        <w:keepNext/>
        <w:keepLines/>
        <w:bidi/>
        <w:spacing w:after="120" w:line="216" w:lineRule="auto"/>
        <w:ind w:left="720" w:firstLine="720"/>
        <w:jc w:val="both"/>
        <w:rPr>
          <w:rFonts w:cs="Simplified Arabic"/>
          <w:i/>
          <w:iCs/>
          <w:sz w:val="22"/>
          <w:rtl/>
          <w:lang w:val="en-US"/>
        </w:rPr>
      </w:pPr>
      <w:bookmarkStart w:id="2" w:name="_Hlk205893734"/>
      <w:r w:rsidRPr="00A56B5C">
        <w:rPr>
          <w:rFonts w:cs="Simplified Arabic"/>
          <w:i/>
          <w:iCs/>
          <w:sz w:val="22"/>
          <w:rtl/>
          <w:lang w:val="en-US"/>
        </w:rPr>
        <w:t xml:space="preserve">إن الهيئة الفرعية المعنية بالمادة </w:t>
      </w:r>
      <w:r w:rsidRPr="00A56B5C">
        <w:rPr>
          <w:rFonts w:cs="Simplified Arabic" w:hint="cs"/>
          <w:i/>
          <w:iCs/>
          <w:sz w:val="22"/>
          <w:rtl/>
          <w:lang w:val="en-US" w:bidi="ar-SY"/>
        </w:rPr>
        <w:t>8(ي)</w:t>
      </w:r>
      <w:r w:rsidRPr="00A56B5C">
        <w:rPr>
          <w:rFonts w:cs="Simplified Arabic"/>
          <w:i/>
          <w:iCs/>
          <w:sz w:val="22"/>
          <w:rtl/>
          <w:lang w:val="en-US"/>
        </w:rPr>
        <w:t xml:space="preserve"> وغيرها من أحكام اتفاقية التنوع البيولوجي المتعلقة بالشعوب ا</w:t>
      </w:r>
      <w:r w:rsidRPr="00A56B5C">
        <w:rPr>
          <w:rFonts w:cs="Simplified Arabic" w:hint="cs"/>
          <w:i/>
          <w:iCs/>
          <w:sz w:val="22"/>
          <w:rtl/>
          <w:lang w:val="en-US"/>
        </w:rPr>
        <w:t>لأ</w:t>
      </w:r>
      <w:r w:rsidRPr="00A56B5C">
        <w:rPr>
          <w:rFonts w:cs="Simplified Arabic"/>
          <w:i/>
          <w:iCs/>
          <w:sz w:val="22"/>
          <w:rtl/>
          <w:lang w:val="en-US"/>
        </w:rPr>
        <w:t>صلية والمجتمعات المحلية</w:t>
      </w:r>
      <w:r w:rsidRPr="003D7C87">
        <w:rPr>
          <w:rFonts w:cs="Simplified Arabic"/>
          <w:i/>
          <w:iCs/>
          <w:sz w:val="22"/>
          <w:rtl/>
          <w:lang w:val="en-US"/>
        </w:rPr>
        <w:t xml:space="preserve"> </w:t>
      </w:r>
    </w:p>
    <w:p w14:paraId="1E6FA0C5" w14:textId="7321AFF6" w:rsidR="003D7C87" w:rsidRPr="001E3AD5" w:rsidRDefault="003D7C87" w:rsidP="00A56F15">
      <w:pPr>
        <w:keepNext/>
        <w:keepLines/>
        <w:bidi/>
        <w:spacing w:after="120" w:line="216" w:lineRule="auto"/>
        <w:ind w:left="720" w:firstLine="720"/>
        <w:jc w:val="both"/>
        <w:rPr>
          <w:rFonts w:cs="Simplified Arabic"/>
          <w:sz w:val="22"/>
          <w:rtl/>
        </w:rPr>
        <w:sectPr w:rsidR="003D7C87" w:rsidRPr="001E3AD5" w:rsidSect="005E63FC">
          <w:headerReference w:type="even" r:id="rId11"/>
          <w:headerReference w:type="default" r:id="rId12"/>
          <w:footerReference w:type="even" r:id="rId13"/>
          <w:footerReference w:type="default" r:id="rId14"/>
          <w:pgSz w:w="12240" w:h="15840" w:code="1"/>
          <w:pgMar w:top="1138" w:right="1440" w:bottom="1138" w:left="1440" w:header="461" w:footer="720" w:gutter="0"/>
          <w:cols w:space="708"/>
          <w:titlePg/>
          <w:bidi/>
          <w:rtlGutter/>
          <w:docGrid w:linePitch="360"/>
        </w:sectPr>
      </w:pPr>
      <w:r w:rsidRPr="003D7C87">
        <w:rPr>
          <w:rFonts w:cs="Simplified Arabic"/>
          <w:i/>
          <w:iCs/>
          <w:sz w:val="22"/>
          <w:rtl/>
          <w:lang w:val="en-US"/>
        </w:rPr>
        <w:t xml:space="preserve">توصي </w:t>
      </w:r>
      <w:r w:rsidRPr="005105F2">
        <w:rPr>
          <w:rFonts w:cs="Simplified Arabic"/>
          <w:sz w:val="22"/>
          <w:rtl/>
          <w:lang w:val="en-US"/>
        </w:rPr>
        <w:t xml:space="preserve">بأن يعتمد مؤتمر </w:t>
      </w:r>
      <w:r w:rsidR="00AD2D85" w:rsidRPr="005105F2">
        <w:rPr>
          <w:rFonts w:cs="Simplified Arabic" w:hint="cs"/>
          <w:sz w:val="22"/>
          <w:rtl/>
          <w:lang w:val="en-US"/>
        </w:rPr>
        <w:t>الأطراف</w:t>
      </w:r>
      <w:r w:rsidRPr="005105F2">
        <w:rPr>
          <w:rFonts w:cs="Simplified Arabic"/>
          <w:sz w:val="22"/>
          <w:rtl/>
          <w:lang w:val="en-US"/>
        </w:rPr>
        <w:t>، في اجتماعه السابع عشر، مقررا على غرار ما يل</w:t>
      </w:r>
      <w:r w:rsidR="001E3AD5" w:rsidRPr="005105F2">
        <w:rPr>
          <w:rFonts w:cs="Simplified Arabic" w:hint="cs"/>
          <w:sz w:val="22"/>
          <w:rtl/>
          <w:lang w:val="en-US"/>
        </w:rPr>
        <w:t>ي:</w:t>
      </w:r>
    </w:p>
    <w:p w14:paraId="0E8F21D0" w14:textId="6D0BE90C" w:rsidR="00292A96" w:rsidRPr="0060344F" w:rsidRDefault="00292A96" w:rsidP="00A56F15">
      <w:pPr>
        <w:pStyle w:val="ListParagraph"/>
        <w:keepNext/>
        <w:tabs>
          <w:tab w:val="left" w:pos="1280"/>
        </w:tabs>
        <w:bidi/>
        <w:spacing w:after="120" w:line="216" w:lineRule="auto"/>
        <w:ind w:left="1440" w:firstLine="720"/>
        <w:contextualSpacing w:val="0"/>
        <w:jc w:val="both"/>
        <w:rPr>
          <w:rFonts w:cs="Simplified Arabic"/>
          <w:i/>
          <w:iCs/>
          <w:sz w:val="22"/>
          <w:lang w:val="en-GB"/>
        </w:rPr>
      </w:pPr>
      <w:r w:rsidRPr="002266AF">
        <w:rPr>
          <w:rFonts w:cs="Simplified Arabic" w:hint="cs"/>
          <w:i/>
          <w:iCs/>
          <w:sz w:val="22"/>
          <w:rtl/>
          <w:lang w:val="en-US"/>
        </w:rPr>
        <w:lastRenderedPageBreak/>
        <w:t>إن مؤتمر الأطراف،</w:t>
      </w:r>
    </w:p>
    <w:p w14:paraId="43531FE0" w14:textId="1EA808D2" w:rsidR="00292A96" w:rsidRDefault="00292A96" w:rsidP="0065797F">
      <w:pPr>
        <w:pStyle w:val="ListParagraph"/>
        <w:tabs>
          <w:tab w:val="left" w:pos="1280"/>
        </w:tabs>
        <w:bidi/>
        <w:spacing w:after="120" w:line="216" w:lineRule="auto"/>
        <w:ind w:left="1440" w:firstLine="720"/>
        <w:contextualSpacing w:val="0"/>
        <w:jc w:val="both"/>
        <w:rPr>
          <w:rFonts w:cs="Simplified Arabic"/>
          <w:sz w:val="22"/>
          <w:rtl/>
          <w:lang w:val="en-US"/>
        </w:rPr>
      </w:pPr>
      <w:r w:rsidRPr="002266AF">
        <w:rPr>
          <w:rFonts w:cs="Simplified Arabic" w:hint="cs"/>
          <w:i/>
          <w:iCs/>
          <w:sz w:val="22"/>
          <w:rtl/>
          <w:lang w:val="en-US"/>
        </w:rPr>
        <w:t xml:space="preserve">إذ يشير </w:t>
      </w:r>
      <w:r w:rsidRPr="002266AF">
        <w:rPr>
          <w:rFonts w:cs="Simplified Arabic" w:hint="cs"/>
          <w:sz w:val="22"/>
          <w:rtl/>
          <w:lang w:val="en-US"/>
        </w:rPr>
        <w:t>إلى</w:t>
      </w:r>
      <w:r w:rsidR="00BB050A">
        <w:rPr>
          <w:rFonts w:cs="Simplified Arabic" w:hint="cs"/>
          <w:sz w:val="22"/>
          <w:rtl/>
          <w:lang w:val="en-US"/>
        </w:rPr>
        <w:t xml:space="preserve"> </w:t>
      </w:r>
      <w:r w:rsidR="00BB050A" w:rsidRPr="00BB050A">
        <w:rPr>
          <w:rFonts w:cs="Simplified Arabic"/>
          <w:sz w:val="22"/>
          <w:rtl/>
          <w:lang w:val="en-US"/>
        </w:rPr>
        <w:t xml:space="preserve">مقرره </w:t>
      </w:r>
      <w:hyperlink r:id="rId15" w:history="1">
        <w:r w:rsidR="00BB050A" w:rsidRPr="00AB34DF">
          <w:rPr>
            <w:rStyle w:val="Hyperlink"/>
            <w:rFonts w:cs="Simplified Arabic"/>
            <w:color w:val="467886"/>
            <w:sz w:val="22"/>
            <w:rtl/>
            <w:lang w:val="en-US"/>
          </w:rPr>
          <w:t>16/4</w:t>
        </w:r>
      </w:hyperlink>
      <w:r w:rsidR="00BB050A" w:rsidRPr="00AB34DF">
        <w:rPr>
          <w:rFonts w:cs="Simplified Arabic"/>
          <w:color w:val="467886"/>
          <w:sz w:val="22"/>
          <w:rtl/>
          <w:lang w:val="en-US"/>
        </w:rPr>
        <w:t xml:space="preserve"> </w:t>
      </w:r>
      <w:r w:rsidR="00BB050A" w:rsidRPr="00BB050A">
        <w:rPr>
          <w:rFonts w:cs="Simplified Arabic"/>
          <w:sz w:val="22"/>
          <w:rtl/>
          <w:lang w:val="en-US"/>
        </w:rPr>
        <w:t>المؤرخ 30 أكتوبر/تشرين الأول 2024، الذي اعتمد بموجبه برنامج عمل بشأن المادة 8(ي) وغيرها من أحكام اتفاقية التنوع البيولوجي</w:t>
      </w:r>
      <w:r w:rsidR="00BB050A">
        <w:rPr>
          <w:rStyle w:val="FootnoteReference"/>
          <w:rFonts w:cs="Simplified Arabic"/>
          <w:sz w:val="22"/>
          <w:rtl/>
          <w:lang w:val="en-US"/>
        </w:rPr>
        <w:footnoteReference w:id="1"/>
      </w:r>
      <w:r w:rsidR="00BB050A" w:rsidRPr="00BB050A">
        <w:rPr>
          <w:rFonts w:cs="Simplified Arabic"/>
          <w:sz w:val="22"/>
          <w:rtl/>
          <w:lang w:val="en-US"/>
        </w:rPr>
        <w:t xml:space="preserve"> المتعلقة بالشعوب الأصلية والمجتمعات المحلية حتى عام 2030، ولا سيما المهمتين 1-1 و1</w:t>
      </w:r>
      <w:r w:rsidR="0065797F">
        <w:rPr>
          <w:rFonts w:cs="Simplified Arabic"/>
          <w:sz w:val="22"/>
          <w:lang w:val="en-US"/>
        </w:rPr>
        <w:t>-</w:t>
      </w:r>
      <w:r w:rsidR="00BB050A" w:rsidRPr="00BB050A">
        <w:rPr>
          <w:rFonts w:cs="Simplified Arabic"/>
          <w:sz w:val="22"/>
          <w:rtl/>
          <w:lang w:val="en-US"/>
        </w:rPr>
        <w:t xml:space="preserve">2، الموجهتين إلى الهيئة الفرعية المعنية بالمادة 8(ي) وغيرها من أحكام اتفاقية التنوع البيولوجي المتعلقة بالشعوب الأصلية والمجتمعات المحلية، لوضع مبادئ توجيهية لتعزيز الإطار القانوني </w:t>
      </w:r>
      <w:proofErr w:type="spellStart"/>
      <w:r w:rsidR="00BB050A" w:rsidRPr="00BB050A">
        <w:rPr>
          <w:rFonts w:cs="Simplified Arabic"/>
          <w:sz w:val="22"/>
          <w:rtl/>
          <w:lang w:val="en-US"/>
        </w:rPr>
        <w:t>والسياساتي</w:t>
      </w:r>
      <w:proofErr w:type="spellEnd"/>
      <w:r w:rsidR="00BB050A" w:rsidRPr="00BB050A">
        <w:rPr>
          <w:rFonts w:cs="Simplified Arabic"/>
          <w:sz w:val="22"/>
          <w:rtl/>
          <w:lang w:val="en-US"/>
        </w:rPr>
        <w:t xml:space="preserve"> لتنفيذ الهدفين 2 و3 من إطار </w:t>
      </w:r>
      <w:proofErr w:type="spellStart"/>
      <w:r w:rsidR="00BB050A" w:rsidRPr="00BB050A">
        <w:rPr>
          <w:rFonts w:cs="Simplified Arabic"/>
          <w:sz w:val="22"/>
          <w:rtl/>
          <w:lang w:val="en-US"/>
        </w:rPr>
        <w:t>كونمينغ</w:t>
      </w:r>
      <w:proofErr w:type="spellEnd"/>
      <w:r w:rsidR="00BB050A" w:rsidRPr="00BB050A">
        <w:rPr>
          <w:rFonts w:cs="Simplified Arabic"/>
          <w:sz w:val="22"/>
          <w:rtl/>
          <w:lang w:val="en-US"/>
        </w:rPr>
        <w:t>-مونتريال العالمي للتنوع البيولوجي،</w:t>
      </w:r>
      <w:r w:rsidR="00BB050A">
        <w:rPr>
          <w:rStyle w:val="FootnoteReference"/>
          <w:rFonts w:cs="Simplified Arabic"/>
          <w:sz w:val="22"/>
          <w:rtl/>
          <w:lang w:val="en-US"/>
        </w:rPr>
        <w:footnoteReference w:id="2"/>
      </w:r>
      <w:r w:rsidR="00BB050A" w:rsidRPr="00BB050A">
        <w:rPr>
          <w:rFonts w:cs="Simplified Arabic"/>
          <w:sz w:val="22"/>
          <w:rtl/>
          <w:lang w:val="en-US"/>
        </w:rPr>
        <w:t xml:space="preserve"> بما في ذلك بشأن الأقاليم الأصلية والتقليدية، والمبادئ التوجيهية لإدراج الأراضي التقليدية واستخدام الموارد في عمليات التخطيط المكاني وفي ت</w:t>
      </w:r>
      <w:r w:rsidR="00766E52">
        <w:rPr>
          <w:rFonts w:cs="Simplified Arabic"/>
          <w:sz w:val="22"/>
          <w:rtl/>
          <w:lang w:val="en-US"/>
        </w:rPr>
        <w:t>قييمات الأثر البيئي والنظر فيها</w:t>
      </w:r>
      <w:r w:rsidR="00766E52">
        <w:rPr>
          <w:rFonts w:cs="Simplified Arabic" w:hint="cs"/>
          <w:sz w:val="22"/>
          <w:rtl/>
          <w:lang w:val="en-US"/>
        </w:rPr>
        <w:t xml:space="preserve"> لدعم تنفيذ</w:t>
      </w:r>
      <w:r w:rsidR="00BB050A" w:rsidRPr="00BB050A">
        <w:rPr>
          <w:rFonts w:cs="Simplified Arabic"/>
          <w:sz w:val="22"/>
          <w:rtl/>
          <w:lang w:val="en-US"/>
        </w:rPr>
        <w:t xml:space="preserve"> </w:t>
      </w:r>
      <w:r w:rsidR="00F20A67">
        <w:rPr>
          <w:rFonts w:cs="Simplified Arabic" w:hint="cs"/>
          <w:sz w:val="22"/>
          <w:rtl/>
          <w:lang w:val="en-US"/>
        </w:rPr>
        <w:t xml:space="preserve">الهدفين 1 و14 من الإطار، </w:t>
      </w:r>
      <w:r w:rsidR="00BB050A" w:rsidRPr="00BB050A">
        <w:rPr>
          <w:rFonts w:cs="Simplified Arabic"/>
          <w:sz w:val="22"/>
          <w:rtl/>
          <w:lang w:val="en-US"/>
        </w:rPr>
        <w:t>على التوالي، والاعتراف بمواءمة برنامج العمل مع الإطار،</w:t>
      </w:r>
    </w:p>
    <w:p w14:paraId="4B6E95CC" w14:textId="30C99E08" w:rsidR="00F20A67" w:rsidRPr="00F20A67" w:rsidRDefault="00DD68D6" w:rsidP="00A56F15">
      <w:pPr>
        <w:pStyle w:val="ListParagraph"/>
        <w:tabs>
          <w:tab w:val="left" w:pos="1280"/>
        </w:tabs>
        <w:bidi/>
        <w:spacing w:after="120" w:line="216" w:lineRule="auto"/>
        <w:ind w:left="1440" w:firstLine="720"/>
        <w:contextualSpacing w:val="0"/>
        <w:jc w:val="both"/>
        <w:rPr>
          <w:rFonts w:cs="Simplified Arabic"/>
          <w:sz w:val="22"/>
          <w:rtl/>
          <w:lang w:val="en-US"/>
        </w:rPr>
      </w:pPr>
      <w:r>
        <w:rPr>
          <w:rFonts w:cs="Simplified Arabic" w:hint="cs"/>
          <w:sz w:val="22"/>
          <w:rtl/>
          <w:lang w:val="en-US"/>
        </w:rPr>
        <w:t>[</w:t>
      </w:r>
      <w:r w:rsidR="00F20A67" w:rsidRPr="001F4D91">
        <w:rPr>
          <w:rFonts w:cs="Simplified Arabic"/>
          <w:i/>
          <w:iCs/>
          <w:sz w:val="22"/>
          <w:rtl/>
          <w:lang w:val="en-US"/>
        </w:rPr>
        <w:t xml:space="preserve">وإذ </w:t>
      </w:r>
      <w:r w:rsidR="00F20A67" w:rsidRPr="001F4D91">
        <w:rPr>
          <w:rFonts w:cs="Simplified Arabic" w:hint="cs"/>
          <w:i/>
          <w:iCs/>
          <w:sz w:val="22"/>
          <w:rtl/>
          <w:lang w:val="en-US"/>
        </w:rPr>
        <w:t>ي</w:t>
      </w:r>
      <w:r w:rsidR="00F20A67" w:rsidRPr="001F4D91">
        <w:rPr>
          <w:rFonts w:cs="Simplified Arabic"/>
          <w:i/>
          <w:iCs/>
          <w:sz w:val="22"/>
          <w:rtl/>
          <w:lang w:val="en-US"/>
        </w:rPr>
        <w:t>شير</w:t>
      </w:r>
      <w:r w:rsidR="00766E52">
        <w:rPr>
          <w:rFonts w:cs="Simplified Arabic" w:hint="cs"/>
          <w:i/>
          <w:iCs/>
          <w:sz w:val="22"/>
          <w:rtl/>
          <w:lang w:val="en-US"/>
        </w:rPr>
        <w:t xml:space="preserve"> أيضا</w:t>
      </w:r>
      <w:r w:rsidR="00F20A67" w:rsidRPr="00F20A67">
        <w:rPr>
          <w:rFonts w:cs="Simplified Arabic"/>
          <w:sz w:val="22"/>
          <w:rtl/>
          <w:lang w:val="en-US"/>
        </w:rPr>
        <w:t xml:space="preserve"> إلى </w:t>
      </w:r>
      <w:r w:rsidR="00F20A67">
        <w:rPr>
          <w:rFonts w:cs="Simplified Arabic" w:hint="cs"/>
          <w:sz w:val="22"/>
          <w:rtl/>
          <w:lang w:val="en-US"/>
        </w:rPr>
        <w:t>المقرر</w:t>
      </w:r>
      <w:r w:rsidR="00F20A67" w:rsidRPr="00F20A67">
        <w:rPr>
          <w:rFonts w:cs="Simplified Arabic"/>
          <w:sz w:val="22"/>
          <w:rtl/>
          <w:lang w:val="en-US"/>
        </w:rPr>
        <w:t xml:space="preserve"> </w:t>
      </w:r>
      <w:hyperlink r:id="rId16" w:history="1">
        <w:r w:rsidR="00F20A67" w:rsidRPr="00AB34DF">
          <w:rPr>
            <w:rStyle w:val="Hyperlink"/>
            <w:rFonts w:cs="Simplified Arabic" w:hint="cs"/>
            <w:color w:val="467886"/>
            <w:sz w:val="22"/>
            <w:rtl/>
            <w:lang w:val="en-US"/>
          </w:rPr>
          <w:t>16</w:t>
        </w:r>
        <w:r w:rsidR="00F20A67" w:rsidRPr="00AB34DF">
          <w:rPr>
            <w:rStyle w:val="Hyperlink"/>
            <w:rFonts w:cs="Simplified Arabic"/>
            <w:color w:val="467886"/>
            <w:sz w:val="22"/>
            <w:rtl/>
            <w:lang w:val="en-US"/>
          </w:rPr>
          <w:t>/</w:t>
        </w:r>
        <w:r w:rsidR="00F20A67" w:rsidRPr="00AB34DF">
          <w:rPr>
            <w:rStyle w:val="Hyperlink"/>
            <w:rFonts w:cs="Simplified Arabic" w:hint="cs"/>
            <w:color w:val="467886"/>
            <w:sz w:val="22"/>
            <w:rtl/>
            <w:lang w:val="en-US"/>
          </w:rPr>
          <w:t>6</w:t>
        </w:r>
      </w:hyperlink>
      <w:r w:rsidR="00F20A67" w:rsidRPr="00AB34DF">
        <w:rPr>
          <w:rFonts w:cs="Simplified Arabic"/>
          <w:color w:val="467886"/>
          <w:sz w:val="22"/>
          <w:rtl/>
          <w:lang w:val="en-US"/>
        </w:rPr>
        <w:t xml:space="preserve"> </w:t>
      </w:r>
      <w:r w:rsidR="00F20A67" w:rsidRPr="00F20A67">
        <w:rPr>
          <w:rFonts w:cs="Simplified Arabic"/>
          <w:sz w:val="22"/>
          <w:rtl/>
          <w:lang w:val="en-US"/>
        </w:rPr>
        <w:t xml:space="preserve">المؤرخ </w:t>
      </w:r>
      <w:r w:rsidR="001F4D91">
        <w:rPr>
          <w:rFonts w:cs="Simplified Arabic" w:hint="cs"/>
          <w:sz w:val="22"/>
          <w:rtl/>
          <w:lang w:val="en-US"/>
        </w:rPr>
        <w:t>1</w:t>
      </w:r>
      <w:r w:rsidR="00F20A67" w:rsidRPr="00F20A67">
        <w:rPr>
          <w:rFonts w:cs="Simplified Arabic"/>
          <w:sz w:val="22"/>
          <w:rtl/>
          <w:lang w:val="en-US"/>
        </w:rPr>
        <w:t xml:space="preserve"> </w:t>
      </w:r>
      <w:r w:rsidR="001F4D91" w:rsidRPr="00F20A67">
        <w:rPr>
          <w:rFonts w:cs="Simplified Arabic"/>
          <w:sz w:val="22"/>
          <w:rtl/>
          <w:lang w:val="en-US"/>
        </w:rPr>
        <w:t>نوفمبر</w:t>
      </w:r>
      <w:r w:rsidR="00F20A67" w:rsidRPr="00F20A67">
        <w:rPr>
          <w:rFonts w:cs="Simplified Arabic"/>
          <w:sz w:val="22"/>
          <w:rtl/>
          <w:lang w:val="en-US"/>
        </w:rPr>
        <w:t xml:space="preserve">/ </w:t>
      </w:r>
      <w:r w:rsidR="001F4D91" w:rsidRPr="00F20A67">
        <w:rPr>
          <w:rFonts w:cs="Simplified Arabic"/>
          <w:sz w:val="22"/>
          <w:rtl/>
          <w:lang w:val="en-US"/>
        </w:rPr>
        <w:t xml:space="preserve">تشرين الثاني </w:t>
      </w:r>
      <w:r w:rsidR="001F4D91">
        <w:rPr>
          <w:rFonts w:cs="Simplified Arabic" w:hint="cs"/>
          <w:sz w:val="22"/>
          <w:rtl/>
          <w:lang w:val="en-US"/>
        </w:rPr>
        <w:t>2024</w:t>
      </w:r>
      <w:r w:rsidR="00F20A67" w:rsidRPr="00F20A67">
        <w:rPr>
          <w:rFonts w:cs="Simplified Arabic"/>
          <w:sz w:val="22"/>
          <w:rtl/>
          <w:lang w:val="en-US"/>
        </w:rPr>
        <w:t>،</w:t>
      </w:r>
      <w:r>
        <w:rPr>
          <w:rFonts w:cs="Simplified Arabic" w:hint="cs"/>
          <w:sz w:val="22"/>
          <w:rtl/>
          <w:lang w:val="en-US"/>
        </w:rPr>
        <w:t>]</w:t>
      </w:r>
    </w:p>
    <w:p w14:paraId="22784EDD" w14:textId="206A9C8C" w:rsidR="00F20A67" w:rsidRDefault="00DD68D6" w:rsidP="0065797F">
      <w:pPr>
        <w:pStyle w:val="ListParagraph"/>
        <w:tabs>
          <w:tab w:val="left" w:pos="1280"/>
        </w:tabs>
        <w:bidi/>
        <w:spacing w:after="120" w:line="216" w:lineRule="auto"/>
        <w:ind w:left="1440" w:firstLine="720"/>
        <w:contextualSpacing w:val="0"/>
        <w:jc w:val="both"/>
        <w:rPr>
          <w:rFonts w:cs="Simplified Arabic"/>
          <w:sz w:val="22"/>
          <w:rtl/>
          <w:lang w:val="en-US"/>
        </w:rPr>
      </w:pPr>
      <w:r>
        <w:rPr>
          <w:rFonts w:cs="Simplified Arabic" w:hint="cs"/>
          <w:sz w:val="22"/>
          <w:rtl/>
          <w:lang w:val="en-US"/>
        </w:rPr>
        <w:t>[</w:t>
      </w:r>
      <w:r w:rsidR="00F20A67" w:rsidRPr="001F4D91">
        <w:rPr>
          <w:rFonts w:cs="Simplified Arabic"/>
          <w:i/>
          <w:iCs/>
          <w:sz w:val="22"/>
          <w:rtl/>
          <w:lang w:val="en-US"/>
        </w:rPr>
        <w:t xml:space="preserve">وإذ </w:t>
      </w:r>
      <w:r w:rsidR="001F4D91" w:rsidRPr="001F4D91">
        <w:rPr>
          <w:rFonts w:cs="Simplified Arabic" w:hint="cs"/>
          <w:i/>
          <w:iCs/>
          <w:sz w:val="22"/>
          <w:rtl/>
          <w:lang w:val="en-US"/>
        </w:rPr>
        <w:t>يُ</w:t>
      </w:r>
      <w:r w:rsidR="00F20A67" w:rsidRPr="001F4D91">
        <w:rPr>
          <w:rFonts w:cs="Simplified Arabic"/>
          <w:i/>
          <w:iCs/>
          <w:sz w:val="22"/>
          <w:rtl/>
          <w:lang w:val="en-US"/>
        </w:rPr>
        <w:t>قرّ</w:t>
      </w:r>
      <w:r w:rsidR="00F20A67" w:rsidRPr="00F20A67">
        <w:rPr>
          <w:rFonts w:cs="Simplified Arabic"/>
          <w:sz w:val="22"/>
          <w:rtl/>
          <w:lang w:val="en-US"/>
        </w:rPr>
        <w:t xml:space="preserve"> بالحاجة إلى معالجة نقص تمثيل الشعوب الأصلية والمجتمعات المحلية</w:t>
      </w:r>
      <w:r w:rsidR="0065797F">
        <w:rPr>
          <w:rFonts w:cs="Simplified Arabic" w:hint="cs"/>
          <w:sz w:val="22"/>
          <w:rtl/>
          <w:lang w:val="en-US" w:bidi="ar-EG"/>
        </w:rPr>
        <w:t xml:space="preserve"> من</w:t>
      </w:r>
      <w:r w:rsidR="00F20A67" w:rsidRPr="00F20A67">
        <w:rPr>
          <w:rFonts w:cs="Simplified Arabic"/>
          <w:sz w:val="22"/>
          <w:rtl/>
          <w:lang w:val="en-US"/>
        </w:rPr>
        <w:t xml:space="preserve"> </w:t>
      </w:r>
      <w:r>
        <w:rPr>
          <w:rFonts w:cs="Simplified Arabic" w:hint="cs"/>
          <w:sz w:val="22"/>
          <w:rtl/>
          <w:lang w:val="en-US"/>
        </w:rPr>
        <w:t>[</w:t>
      </w:r>
      <w:r w:rsidR="00F20A67" w:rsidRPr="00F20A67">
        <w:rPr>
          <w:rFonts w:cs="Simplified Arabic"/>
          <w:sz w:val="22"/>
          <w:rtl/>
          <w:lang w:val="en-US"/>
        </w:rPr>
        <w:t>البلدان النامية</w:t>
      </w:r>
      <w:r>
        <w:rPr>
          <w:rFonts w:cs="Simplified Arabic" w:hint="cs"/>
          <w:sz w:val="22"/>
          <w:rtl/>
          <w:lang w:val="en-US"/>
        </w:rPr>
        <w:t>] [مختلف المناطق] والتصدي للتحديات المحددة التي تواجهها البلدان النامية</w:t>
      </w:r>
      <w:r w:rsidR="00F20A67" w:rsidRPr="00F20A67">
        <w:rPr>
          <w:rFonts w:cs="Simplified Arabic"/>
          <w:sz w:val="22"/>
          <w:rtl/>
          <w:lang w:val="en-US"/>
        </w:rPr>
        <w:t xml:space="preserve"> في </w:t>
      </w:r>
      <w:r w:rsidR="001F4D91">
        <w:rPr>
          <w:rFonts w:cs="Simplified Arabic" w:hint="cs"/>
          <w:sz w:val="22"/>
          <w:rtl/>
          <w:lang w:val="en-US"/>
        </w:rPr>
        <w:t>عمل</w:t>
      </w:r>
      <w:r w:rsidR="00F20A67" w:rsidRPr="00F20A67">
        <w:rPr>
          <w:rFonts w:cs="Simplified Arabic"/>
          <w:sz w:val="22"/>
          <w:rtl/>
          <w:lang w:val="en-US"/>
        </w:rPr>
        <w:t xml:space="preserve"> الاتفاقية،</w:t>
      </w:r>
      <w:r>
        <w:rPr>
          <w:rFonts w:cs="Simplified Arabic" w:hint="cs"/>
          <w:sz w:val="22"/>
          <w:rtl/>
          <w:lang w:val="en-US"/>
        </w:rPr>
        <w:t>]</w:t>
      </w:r>
    </w:p>
    <w:p w14:paraId="5E9EF805" w14:textId="2DEF7996" w:rsidR="001A40F9" w:rsidRPr="001A40F9" w:rsidRDefault="001A40F9" w:rsidP="00A56F15">
      <w:pPr>
        <w:pStyle w:val="ListParagraph"/>
        <w:tabs>
          <w:tab w:val="left" w:pos="1280"/>
        </w:tabs>
        <w:bidi/>
        <w:spacing w:after="120" w:line="216" w:lineRule="auto"/>
        <w:ind w:left="1440" w:firstLine="720"/>
        <w:contextualSpacing w:val="0"/>
        <w:jc w:val="both"/>
        <w:rPr>
          <w:rFonts w:cs="Simplified Arabic"/>
          <w:sz w:val="22"/>
          <w:rtl/>
          <w:lang w:val="en-US"/>
        </w:rPr>
      </w:pPr>
      <w:r>
        <w:rPr>
          <w:rFonts w:cs="Simplified Arabic" w:hint="cs"/>
          <w:i/>
          <w:iCs/>
          <w:sz w:val="22"/>
          <w:rtl/>
          <w:lang w:val="en-US"/>
        </w:rPr>
        <w:t xml:space="preserve">وإذ يحيط علما </w:t>
      </w:r>
      <w:r>
        <w:rPr>
          <w:rFonts w:cs="Simplified Arabic" w:hint="cs"/>
          <w:sz w:val="22"/>
          <w:rtl/>
          <w:lang w:val="en-US"/>
        </w:rPr>
        <w:t xml:space="preserve">بنتائج </w:t>
      </w:r>
      <w:r w:rsidRPr="001A40F9">
        <w:rPr>
          <w:rFonts w:cs="Simplified Arabic"/>
          <w:sz w:val="22"/>
          <w:rtl/>
          <w:lang w:val="en-US"/>
        </w:rPr>
        <w:t>حلقة عمل الخبراء لدعم تنفيذ المهمتين 1-1 و1-2 من برنامج العمل بشأن المادة</w:t>
      </w:r>
      <w:r w:rsidR="00C438FB">
        <w:rPr>
          <w:rFonts w:cs="Simplified Arabic" w:hint="cs"/>
          <w:sz w:val="22"/>
          <w:rtl/>
          <w:lang w:val="en-US"/>
        </w:rPr>
        <w:t> </w:t>
      </w:r>
      <w:r w:rsidRPr="001A40F9">
        <w:rPr>
          <w:rFonts w:cs="Simplified Arabic"/>
          <w:sz w:val="22"/>
          <w:rtl/>
          <w:lang w:val="en-US"/>
        </w:rPr>
        <w:t>8(ي) وغيرها من أحكام الاتفاقية المتعلقة بالشعوب الأصلية والمجتمعات المحلية، بما في ذلك مشروع المبادئ التوجيهية،</w:t>
      </w:r>
      <w:r>
        <w:rPr>
          <w:rStyle w:val="FootnoteReference"/>
          <w:rFonts w:cs="Simplified Arabic"/>
          <w:sz w:val="22"/>
          <w:rtl/>
          <w:lang w:val="en-US"/>
        </w:rPr>
        <w:footnoteReference w:id="3"/>
      </w:r>
    </w:p>
    <w:p w14:paraId="31E6F2D2" w14:textId="639FCF25" w:rsidR="00292A96" w:rsidRPr="002266AF" w:rsidRDefault="007B1277" w:rsidP="00A56F15">
      <w:pPr>
        <w:pStyle w:val="ListParagraph"/>
        <w:numPr>
          <w:ilvl w:val="0"/>
          <w:numId w:val="14"/>
        </w:numPr>
        <w:tabs>
          <w:tab w:val="left" w:pos="1280"/>
        </w:tabs>
        <w:bidi/>
        <w:spacing w:after="120" w:line="216" w:lineRule="auto"/>
        <w:ind w:left="1440" w:firstLine="720"/>
        <w:contextualSpacing w:val="0"/>
        <w:jc w:val="both"/>
        <w:rPr>
          <w:rFonts w:cs="Simplified Arabic"/>
          <w:sz w:val="22"/>
          <w:lang w:val="en-US"/>
        </w:rPr>
      </w:pPr>
      <w:r w:rsidRPr="007B1277">
        <w:rPr>
          <w:rFonts w:cs="Simplified Arabic" w:hint="cs"/>
          <w:sz w:val="22"/>
          <w:rtl/>
          <w:lang w:val="en-US"/>
        </w:rPr>
        <w:t>[</w:t>
      </w:r>
      <w:r w:rsidR="00292A96" w:rsidRPr="007B1277">
        <w:rPr>
          <w:rFonts w:cs="Simplified Arabic" w:hint="cs"/>
          <w:i/>
          <w:iCs/>
          <w:sz w:val="22"/>
          <w:rtl/>
          <w:lang w:val="en-US"/>
        </w:rPr>
        <w:t>يعتمد</w:t>
      </w:r>
      <w:r>
        <w:rPr>
          <w:rFonts w:cs="Simplified Arabic" w:hint="cs"/>
          <w:sz w:val="22"/>
          <w:rtl/>
          <w:lang w:val="en-US"/>
        </w:rPr>
        <w:t>]</w:t>
      </w:r>
      <w:r w:rsidR="00292A96" w:rsidRPr="007B1277">
        <w:rPr>
          <w:rFonts w:cs="Simplified Arabic" w:hint="cs"/>
          <w:sz w:val="22"/>
          <w:rtl/>
          <w:lang w:val="en-US"/>
        </w:rPr>
        <w:t xml:space="preserve"> </w:t>
      </w:r>
      <w:r w:rsidR="00F368AA">
        <w:rPr>
          <w:rFonts w:cs="Simplified Arabic" w:hint="cs"/>
          <w:sz w:val="22"/>
          <w:rtl/>
          <w:lang w:val="en-US"/>
        </w:rPr>
        <w:t>[حافظة مكان</w:t>
      </w:r>
      <w:r w:rsidR="0043255E">
        <w:rPr>
          <w:rFonts w:cs="Simplified Arabic" w:hint="cs"/>
          <w:sz w:val="22"/>
          <w:rtl/>
          <w:lang w:val="en-US"/>
        </w:rPr>
        <w:t xml:space="preserve"> لعنوان المرفق</w:t>
      </w:r>
      <w:r>
        <w:rPr>
          <w:rFonts w:cs="Simplified Arabic" w:hint="cs"/>
          <w:sz w:val="22"/>
          <w:rtl/>
          <w:lang w:val="en-US"/>
        </w:rPr>
        <w:t>]</w:t>
      </w:r>
      <w:r w:rsidR="001F4D91" w:rsidRPr="001F4D91">
        <w:rPr>
          <w:rFonts w:cs="Simplified Arabic"/>
          <w:sz w:val="22"/>
          <w:rtl/>
          <w:lang w:val="en-US"/>
        </w:rPr>
        <w:t xml:space="preserve">، الواردة </w:t>
      </w:r>
      <w:r w:rsidR="001A40F9" w:rsidRPr="001A40F9">
        <w:rPr>
          <w:rFonts w:cs="Simplified Arabic"/>
          <w:sz w:val="22"/>
          <w:rtl/>
          <w:lang w:val="en-US"/>
        </w:rPr>
        <w:t>في مرفق هذا المقرر؛</w:t>
      </w:r>
    </w:p>
    <w:p w14:paraId="6872B7E0" w14:textId="1E259DAE" w:rsidR="00292A96" w:rsidRPr="002266AF" w:rsidRDefault="00923660" w:rsidP="00AB34DF">
      <w:pPr>
        <w:pStyle w:val="ListParagraph"/>
        <w:numPr>
          <w:ilvl w:val="0"/>
          <w:numId w:val="14"/>
        </w:numPr>
        <w:tabs>
          <w:tab w:val="left" w:pos="1280"/>
        </w:tabs>
        <w:bidi/>
        <w:spacing w:after="120" w:line="216" w:lineRule="auto"/>
        <w:ind w:left="1440" w:firstLine="720"/>
        <w:contextualSpacing w:val="0"/>
        <w:jc w:val="both"/>
        <w:rPr>
          <w:rFonts w:cs="Simplified Arabic"/>
          <w:sz w:val="22"/>
          <w:lang w:val="en-US"/>
        </w:rPr>
      </w:pPr>
      <w:r>
        <w:rPr>
          <w:rFonts w:cs="Simplified Arabic" w:hint="cs"/>
          <w:i/>
          <w:iCs/>
          <w:sz w:val="22"/>
          <w:rtl/>
          <w:lang w:val="en-US"/>
        </w:rPr>
        <w:t>يشجع</w:t>
      </w:r>
      <w:r w:rsidR="00292A96" w:rsidRPr="002266AF">
        <w:rPr>
          <w:rFonts w:cs="Simplified Arabic" w:hint="cs"/>
          <w:i/>
          <w:iCs/>
          <w:sz w:val="22"/>
          <w:rtl/>
          <w:lang w:val="en-US"/>
        </w:rPr>
        <w:t xml:space="preserve"> </w:t>
      </w:r>
      <w:r w:rsidR="00292A96" w:rsidRPr="002266AF">
        <w:rPr>
          <w:rFonts w:cs="Simplified Arabic" w:hint="cs"/>
          <w:sz w:val="22"/>
          <w:rtl/>
          <w:lang w:val="en-US"/>
        </w:rPr>
        <w:t>الأطراف</w:t>
      </w:r>
      <w:r w:rsidR="009E0B14">
        <w:rPr>
          <w:rFonts w:cs="Simplified Arabic" w:hint="cs"/>
          <w:sz w:val="22"/>
          <w:rtl/>
          <w:lang w:val="en-US"/>
        </w:rPr>
        <w:t xml:space="preserve">، </w:t>
      </w:r>
      <w:r w:rsidR="009E0B14" w:rsidRPr="009E0B14">
        <w:rPr>
          <w:rFonts w:cs="Simplified Arabic"/>
          <w:sz w:val="22"/>
          <w:rtl/>
          <w:lang w:val="en-US"/>
        </w:rPr>
        <w:t>ويدعو الحكومات الأخرى</w:t>
      </w:r>
      <w:r w:rsidR="009E0B14">
        <w:rPr>
          <w:rFonts w:cs="Simplified Arabic" w:hint="cs"/>
          <w:sz w:val="22"/>
          <w:rtl/>
          <w:lang w:val="en-US"/>
        </w:rPr>
        <w:t>،</w:t>
      </w:r>
      <w:r w:rsidR="009E0B14" w:rsidRPr="009E0B14">
        <w:rPr>
          <w:rFonts w:cs="Simplified Arabic"/>
          <w:sz w:val="22"/>
          <w:rtl/>
          <w:lang w:val="en-US"/>
        </w:rPr>
        <w:t xml:space="preserve"> إلى إدماج المبادئ التوجيهية</w:t>
      </w:r>
      <w:r w:rsidR="00AB34DF">
        <w:rPr>
          <w:rFonts w:cs="Simplified Arabic" w:hint="cs"/>
          <w:sz w:val="22"/>
          <w:rtl/>
          <w:lang w:val="en-US"/>
        </w:rPr>
        <w:t xml:space="preserve"> [أو عنا</w:t>
      </w:r>
      <w:r w:rsidR="00F368AA">
        <w:rPr>
          <w:rFonts w:cs="Simplified Arabic" w:hint="cs"/>
          <w:sz w:val="22"/>
          <w:rtl/>
          <w:lang w:val="en-US"/>
        </w:rPr>
        <w:t>صرها]</w:t>
      </w:r>
      <w:r w:rsidR="009E0B14" w:rsidRPr="009E0B14">
        <w:rPr>
          <w:rFonts w:cs="Simplified Arabic"/>
          <w:sz w:val="22"/>
          <w:rtl/>
          <w:lang w:val="en-US"/>
        </w:rPr>
        <w:t xml:space="preserve"> وتطبيقها، حسب الاقتضاء ووفقا للأطر القانونية الوطنية، في عمليات التخطيط المكاني و</w:t>
      </w:r>
      <w:r w:rsidR="000A679D">
        <w:rPr>
          <w:rFonts w:cs="Simplified Arabic" w:hint="cs"/>
          <w:sz w:val="22"/>
          <w:rtl/>
          <w:lang w:val="en-US"/>
        </w:rPr>
        <w:t>ال</w:t>
      </w:r>
      <w:r w:rsidR="009E0B14" w:rsidRPr="009E0B14">
        <w:rPr>
          <w:rFonts w:cs="Simplified Arabic"/>
          <w:sz w:val="22"/>
          <w:rtl/>
          <w:lang w:val="en-US"/>
        </w:rPr>
        <w:t xml:space="preserve">استراتيجيات وخطط </w:t>
      </w:r>
      <w:r w:rsidR="000A679D">
        <w:rPr>
          <w:rFonts w:cs="Simplified Arabic" w:hint="cs"/>
          <w:sz w:val="22"/>
          <w:rtl/>
          <w:lang w:val="en-US"/>
        </w:rPr>
        <w:t>العمل الوطنية</w:t>
      </w:r>
      <w:r w:rsidR="009E0B14" w:rsidRPr="009E0B14">
        <w:rPr>
          <w:rFonts w:cs="Simplified Arabic"/>
          <w:sz w:val="22"/>
          <w:rtl/>
          <w:lang w:val="en-US"/>
        </w:rPr>
        <w:t xml:space="preserve"> </w:t>
      </w:r>
      <w:r w:rsidR="000A679D">
        <w:rPr>
          <w:rFonts w:cs="Simplified Arabic" w:hint="cs"/>
          <w:sz w:val="22"/>
          <w:rtl/>
          <w:lang w:val="en-US"/>
        </w:rPr>
        <w:t>ل</w:t>
      </w:r>
      <w:r w:rsidR="009E0B14" w:rsidRPr="009E0B14">
        <w:rPr>
          <w:rFonts w:cs="Simplified Arabic"/>
          <w:sz w:val="22"/>
          <w:rtl/>
          <w:lang w:val="en-US"/>
        </w:rPr>
        <w:t xml:space="preserve">لتنوع البيولوجي وإجراءات تقييم الأثر البيئي، </w:t>
      </w:r>
      <w:r w:rsidR="00F368AA">
        <w:rPr>
          <w:rFonts w:cs="Simplified Arabic" w:hint="cs"/>
          <w:sz w:val="22"/>
          <w:rtl/>
          <w:lang w:val="en-US"/>
        </w:rPr>
        <w:t>[</w:t>
      </w:r>
      <w:r w:rsidR="009E0B14" w:rsidRPr="009E0B14">
        <w:rPr>
          <w:rFonts w:cs="Simplified Arabic"/>
          <w:sz w:val="22"/>
          <w:rtl/>
          <w:lang w:val="en-US"/>
        </w:rPr>
        <w:t>بما يتسق مع</w:t>
      </w:r>
      <w:r w:rsidR="00F368AA">
        <w:rPr>
          <w:rFonts w:cs="Simplified Arabic" w:hint="cs"/>
          <w:sz w:val="22"/>
          <w:rtl/>
          <w:lang w:val="en-US"/>
        </w:rPr>
        <w:t>] [مع احترام]</w:t>
      </w:r>
      <w:r w:rsidR="009E0B14" w:rsidRPr="009E0B14">
        <w:rPr>
          <w:rFonts w:cs="Simplified Arabic"/>
          <w:sz w:val="22"/>
          <w:rtl/>
          <w:lang w:val="en-US"/>
        </w:rPr>
        <w:t xml:space="preserve"> حقوق الشعوب الأصلية والمجتمعات المحلية</w:t>
      </w:r>
      <w:r w:rsidR="00F368AA">
        <w:rPr>
          <w:rFonts w:cs="Simplified Arabic" w:hint="cs"/>
          <w:sz w:val="22"/>
          <w:rtl/>
          <w:lang w:val="en-US"/>
        </w:rPr>
        <w:t>، بما في ذلك النساء والشباب [</w:t>
      </w:r>
      <w:r>
        <w:rPr>
          <w:rFonts w:cs="Simplified Arabic" w:hint="cs"/>
          <w:sz w:val="22"/>
          <w:rtl/>
          <w:lang w:val="en-US"/>
        </w:rPr>
        <w:t>الناشئة</w:t>
      </w:r>
      <w:r w:rsidR="00F368AA">
        <w:rPr>
          <w:rFonts w:cs="Simplified Arabic" w:hint="cs"/>
          <w:sz w:val="22"/>
          <w:rtl/>
          <w:lang w:val="en-US"/>
        </w:rPr>
        <w:t>]</w:t>
      </w:r>
      <w:r w:rsidR="00AB34DF">
        <w:rPr>
          <w:rFonts w:cs="Simplified Arabic" w:hint="cs"/>
          <w:sz w:val="22"/>
          <w:rtl/>
          <w:lang w:val="en-US"/>
        </w:rPr>
        <w:t xml:space="preserve"> </w:t>
      </w:r>
      <w:r>
        <w:rPr>
          <w:rFonts w:cs="Simplified Arabic" w:hint="cs"/>
          <w:sz w:val="22"/>
          <w:rtl/>
          <w:lang w:val="en-US"/>
        </w:rPr>
        <w:t>بموجب</w:t>
      </w:r>
      <w:r w:rsidR="00AB34DF">
        <w:rPr>
          <w:rFonts w:cs="Simplified Arabic" w:hint="cs"/>
          <w:sz w:val="22"/>
          <w:rtl/>
          <w:lang w:val="en-US"/>
        </w:rPr>
        <w:t xml:space="preserve"> [ذات الصلة بـ]</w:t>
      </w:r>
      <w:r>
        <w:rPr>
          <w:rFonts w:cs="Simplified Arabic" w:hint="cs"/>
          <w:sz w:val="22"/>
          <w:rtl/>
          <w:lang w:val="en-US"/>
        </w:rPr>
        <w:t xml:space="preserve"> القانون الدولي </w:t>
      </w:r>
      <w:r w:rsidR="009E0B14" w:rsidRPr="009E0B14">
        <w:rPr>
          <w:rFonts w:cs="Simplified Arabic"/>
          <w:sz w:val="22"/>
          <w:rtl/>
          <w:lang w:val="en-US"/>
        </w:rPr>
        <w:t>والصكوك الدولية</w:t>
      </w:r>
      <w:r w:rsidR="0043255E">
        <w:rPr>
          <w:rFonts w:cs="Simplified Arabic" w:hint="cs"/>
          <w:sz w:val="22"/>
          <w:rtl/>
          <w:lang w:val="en-US"/>
        </w:rPr>
        <w:t xml:space="preserve"> لـ </w:t>
      </w:r>
      <w:r w:rsidR="00F368AA">
        <w:rPr>
          <w:rFonts w:cs="Simplified Arabic" w:hint="cs"/>
          <w:sz w:val="22"/>
          <w:rtl/>
          <w:lang w:val="en-US"/>
        </w:rPr>
        <w:t>[</w:t>
      </w:r>
      <w:r w:rsidR="009E0B14" w:rsidRPr="009E0B14">
        <w:rPr>
          <w:rFonts w:cs="Simplified Arabic"/>
          <w:sz w:val="22"/>
          <w:rtl/>
          <w:lang w:val="en-US"/>
        </w:rPr>
        <w:t>حقوق الإنسان</w:t>
      </w:r>
      <w:r w:rsidR="00F368AA">
        <w:rPr>
          <w:rFonts w:cs="Simplified Arabic" w:hint="cs"/>
          <w:sz w:val="22"/>
          <w:rtl/>
          <w:lang w:val="en-US"/>
        </w:rPr>
        <w:t>]</w:t>
      </w:r>
      <w:r w:rsidR="009E0B14" w:rsidRPr="009E0B14">
        <w:rPr>
          <w:rFonts w:cs="Simplified Arabic"/>
          <w:sz w:val="22"/>
          <w:rtl/>
          <w:lang w:val="en-US"/>
        </w:rPr>
        <w:t>؛</w:t>
      </w:r>
    </w:p>
    <w:p w14:paraId="5FD98C60" w14:textId="3F70A6C5" w:rsidR="00292A96" w:rsidRDefault="005421CE" w:rsidP="00A56F15">
      <w:pPr>
        <w:pStyle w:val="ListParagraph"/>
        <w:numPr>
          <w:ilvl w:val="0"/>
          <w:numId w:val="14"/>
        </w:numPr>
        <w:tabs>
          <w:tab w:val="left" w:pos="1280"/>
        </w:tabs>
        <w:bidi/>
        <w:spacing w:after="120" w:line="216" w:lineRule="auto"/>
        <w:ind w:left="1440" w:firstLine="720"/>
        <w:contextualSpacing w:val="0"/>
        <w:jc w:val="both"/>
        <w:rPr>
          <w:rFonts w:cs="Simplified Arabic"/>
          <w:sz w:val="22"/>
          <w:lang w:val="en-US"/>
        </w:rPr>
      </w:pPr>
      <w:r>
        <w:rPr>
          <w:rFonts w:cs="Simplified Arabic" w:hint="cs"/>
          <w:i/>
          <w:iCs/>
          <w:sz w:val="22"/>
          <w:rtl/>
          <w:lang w:val="en-US"/>
        </w:rPr>
        <w:t>يشجع</w:t>
      </w:r>
      <w:r w:rsidR="00292A96" w:rsidRPr="002266AF">
        <w:rPr>
          <w:rFonts w:cs="Simplified Arabic" w:hint="cs"/>
          <w:i/>
          <w:iCs/>
          <w:sz w:val="22"/>
          <w:rtl/>
          <w:lang w:val="en-US"/>
        </w:rPr>
        <w:t xml:space="preserve"> أيضا </w:t>
      </w:r>
      <w:r w:rsidR="00292A96" w:rsidRPr="002266AF">
        <w:rPr>
          <w:rFonts w:cs="Simplified Arabic" w:hint="cs"/>
          <w:sz w:val="22"/>
          <w:rtl/>
          <w:lang w:val="en-US"/>
        </w:rPr>
        <w:t>الأطراف</w:t>
      </w:r>
      <w:r w:rsidR="009E0B14">
        <w:rPr>
          <w:rFonts w:cs="Simplified Arabic" w:hint="cs"/>
          <w:sz w:val="22"/>
          <w:rtl/>
          <w:lang w:val="en-US"/>
        </w:rPr>
        <w:t xml:space="preserve"> </w:t>
      </w:r>
      <w:r w:rsidR="009E0B14" w:rsidRPr="009E0B14">
        <w:rPr>
          <w:rFonts w:cs="Simplified Arabic"/>
          <w:sz w:val="22"/>
          <w:rtl/>
          <w:lang w:val="en-US"/>
        </w:rPr>
        <w:t>على دعم نشر المبادئ التوجيهية، بما في ذلك من خلال ترجمتها إلى لغات الشعوب الأصلية</w:t>
      </w:r>
      <w:r w:rsidR="008567BD">
        <w:rPr>
          <w:rFonts w:cs="Simplified Arabic" w:hint="cs"/>
          <w:sz w:val="22"/>
          <w:rtl/>
          <w:lang w:val="en-US"/>
        </w:rPr>
        <w:t xml:space="preserve"> والمجتمعات المحلية</w:t>
      </w:r>
      <w:r w:rsidR="009E0B14" w:rsidRPr="009E0B14">
        <w:rPr>
          <w:rFonts w:cs="Simplified Arabic"/>
          <w:sz w:val="22"/>
          <w:rtl/>
          <w:lang w:val="en-US"/>
        </w:rPr>
        <w:t>، ويدعو الحكومات والجهات الفاعلة الأخرى ذات الصلة القادرة على ذلك إلى القيام به؛</w:t>
      </w:r>
      <w:r w:rsidRPr="005421CE">
        <w:rPr>
          <w:rtl/>
        </w:rPr>
        <w:t xml:space="preserve"> </w:t>
      </w:r>
      <w:r w:rsidRPr="005421CE">
        <w:rPr>
          <w:rFonts w:cs="Simplified Arabic"/>
          <w:sz w:val="22"/>
          <w:rtl/>
          <w:lang w:val="en-US"/>
        </w:rPr>
        <w:t>وفقا للأولويات والظروف الوطنية؛</w:t>
      </w:r>
    </w:p>
    <w:p w14:paraId="2FFF31A8" w14:textId="0AF2B996" w:rsidR="005421CE" w:rsidRPr="002266AF" w:rsidRDefault="008567BD" w:rsidP="000A679D">
      <w:pPr>
        <w:pStyle w:val="ListParagraph"/>
        <w:numPr>
          <w:ilvl w:val="0"/>
          <w:numId w:val="14"/>
        </w:numPr>
        <w:tabs>
          <w:tab w:val="left" w:pos="1280"/>
        </w:tabs>
        <w:bidi/>
        <w:spacing w:after="120" w:line="216" w:lineRule="auto"/>
        <w:ind w:left="1440" w:firstLine="720"/>
        <w:contextualSpacing w:val="0"/>
        <w:jc w:val="both"/>
        <w:rPr>
          <w:rFonts w:cs="Simplified Arabic"/>
          <w:sz w:val="22"/>
          <w:lang w:val="en-US"/>
        </w:rPr>
      </w:pPr>
      <w:r>
        <w:rPr>
          <w:rFonts w:cs="Simplified Arabic" w:hint="cs"/>
          <w:i/>
          <w:iCs/>
          <w:sz w:val="22"/>
          <w:rtl/>
          <w:lang w:val="en-US"/>
        </w:rPr>
        <w:t>يشجع كذلك</w:t>
      </w:r>
      <w:r w:rsidR="005421CE" w:rsidRPr="008567BD">
        <w:rPr>
          <w:rFonts w:cs="Simplified Arabic"/>
          <w:sz w:val="22"/>
          <w:rtl/>
          <w:lang w:val="en-US"/>
        </w:rPr>
        <w:t xml:space="preserve"> </w:t>
      </w:r>
      <w:r w:rsidR="005421CE" w:rsidRPr="005421CE">
        <w:rPr>
          <w:rFonts w:cs="Simplified Arabic"/>
          <w:sz w:val="22"/>
          <w:rtl/>
          <w:lang w:val="en-US"/>
        </w:rPr>
        <w:t xml:space="preserve">الأطراف </w:t>
      </w:r>
      <w:r>
        <w:rPr>
          <w:rFonts w:cs="Simplified Arabic" w:hint="cs"/>
          <w:sz w:val="22"/>
          <w:rtl/>
          <w:lang w:val="en-US"/>
        </w:rPr>
        <w:t xml:space="preserve">على تحديد أفضل </w:t>
      </w:r>
      <w:r w:rsidR="005421CE" w:rsidRPr="005421CE">
        <w:rPr>
          <w:rFonts w:cs="Simplified Arabic"/>
          <w:sz w:val="22"/>
          <w:rtl/>
          <w:lang w:val="en-US"/>
        </w:rPr>
        <w:t>الممارسات لضمان حيازة الأراضي والحوكمة من قبل الشعوب الأصلية والمجتمعات المحلية</w:t>
      </w:r>
      <w:r>
        <w:rPr>
          <w:rFonts w:cs="Simplified Arabic" w:hint="cs"/>
          <w:sz w:val="22"/>
          <w:rtl/>
          <w:lang w:val="en-US"/>
        </w:rPr>
        <w:t>، بما يتماشى</w:t>
      </w:r>
      <w:r w:rsidRPr="008567BD">
        <w:rPr>
          <w:rFonts w:cs="Simplified Arabic"/>
          <w:sz w:val="22"/>
          <w:rtl/>
          <w:lang w:val="en-US"/>
        </w:rPr>
        <w:t xml:space="preserve"> </w:t>
      </w:r>
      <w:r>
        <w:rPr>
          <w:rFonts w:cs="Simplified Arabic" w:hint="cs"/>
          <w:sz w:val="22"/>
          <w:rtl/>
          <w:lang w:val="en-US"/>
        </w:rPr>
        <w:t>مع ا</w:t>
      </w:r>
      <w:r w:rsidRPr="008567BD">
        <w:rPr>
          <w:rFonts w:cs="Simplified Arabic"/>
          <w:sz w:val="22"/>
          <w:rtl/>
          <w:lang w:val="en-US"/>
        </w:rPr>
        <w:t xml:space="preserve">لمهمة </w:t>
      </w:r>
      <w:r w:rsidR="000A679D">
        <w:rPr>
          <w:rFonts w:cs="Simplified Arabic" w:hint="cs"/>
          <w:sz w:val="22"/>
          <w:rtl/>
          <w:lang w:val="en-US"/>
        </w:rPr>
        <w:t>1-2</w:t>
      </w:r>
      <w:r w:rsidRPr="008567BD">
        <w:rPr>
          <w:rFonts w:cs="Simplified Arabic"/>
          <w:sz w:val="22"/>
          <w:rtl/>
          <w:lang w:val="en-US"/>
        </w:rPr>
        <w:t xml:space="preserve"> من برنامج العمل بشأن المادة 8(ي) و</w:t>
      </w:r>
      <w:r>
        <w:rPr>
          <w:rFonts w:cs="Simplified Arabic" w:hint="cs"/>
          <w:sz w:val="22"/>
          <w:rtl/>
          <w:lang w:val="en-US"/>
        </w:rPr>
        <w:t xml:space="preserve">غيرها من </w:t>
      </w:r>
      <w:r w:rsidRPr="008567BD">
        <w:rPr>
          <w:rFonts w:cs="Simplified Arabic"/>
          <w:sz w:val="22"/>
          <w:rtl/>
          <w:lang w:val="en-US"/>
        </w:rPr>
        <w:t>أحكام اتفاقية التنوع البيولوجي المتعلقة بالشعوب الأصلية والمجتمعات المحلية [ووفقا للتشريعات والظروف الوطنية] [والالتزامات الدولية]؛</w:t>
      </w:r>
    </w:p>
    <w:p w14:paraId="6FFDE068" w14:textId="0DBED15B" w:rsidR="00292A96" w:rsidRDefault="0005067B" w:rsidP="000A679D">
      <w:pPr>
        <w:pStyle w:val="ListParagraph"/>
        <w:tabs>
          <w:tab w:val="left" w:pos="1280"/>
        </w:tabs>
        <w:bidi/>
        <w:spacing w:after="120" w:line="216" w:lineRule="auto"/>
        <w:ind w:left="1440" w:firstLine="720"/>
        <w:contextualSpacing w:val="0"/>
        <w:jc w:val="both"/>
        <w:rPr>
          <w:rFonts w:cs="Simplified Arabic"/>
          <w:sz w:val="22"/>
          <w:lang w:val="en-US"/>
        </w:rPr>
      </w:pPr>
      <w:r w:rsidRPr="0005067B">
        <w:rPr>
          <w:rFonts w:cs="Simplified Arabic" w:hint="cs"/>
          <w:sz w:val="22"/>
          <w:rtl/>
          <w:lang w:val="en-US"/>
        </w:rPr>
        <w:t>[5-</w:t>
      </w:r>
      <w:r w:rsidRPr="0005067B">
        <w:rPr>
          <w:rFonts w:cs="Simplified Arabic"/>
          <w:sz w:val="22"/>
          <w:rtl/>
          <w:lang w:val="en-US"/>
        </w:rPr>
        <w:tab/>
      </w:r>
      <w:r w:rsidR="00292A96" w:rsidRPr="0005067B">
        <w:rPr>
          <w:rFonts w:cs="Simplified Arabic" w:hint="cs"/>
          <w:i/>
          <w:iCs/>
          <w:sz w:val="22"/>
          <w:rtl/>
          <w:lang w:val="en-US"/>
        </w:rPr>
        <w:t>يطلب إلى</w:t>
      </w:r>
      <w:r w:rsidR="00292A96" w:rsidRPr="0005067B">
        <w:rPr>
          <w:rFonts w:cs="Simplified Arabic" w:hint="cs"/>
          <w:sz w:val="22"/>
          <w:rtl/>
          <w:lang w:val="en-US"/>
        </w:rPr>
        <w:t xml:space="preserve"> الأمينة التنفيذية</w:t>
      </w:r>
      <w:r w:rsidR="009E0B14" w:rsidRPr="0005067B">
        <w:rPr>
          <w:rFonts w:cs="Simplified Arabic" w:hint="cs"/>
          <w:sz w:val="22"/>
          <w:rtl/>
          <w:lang w:val="en-US"/>
        </w:rPr>
        <w:t xml:space="preserve"> </w:t>
      </w:r>
      <w:r w:rsidR="009E0B14" w:rsidRPr="0005067B">
        <w:rPr>
          <w:rFonts w:cs="Simplified Arabic"/>
          <w:sz w:val="22"/>
          <w:rtl/>
          <w:lang w:val="en-US"/>
        </w:rPr>
        <w:t xml:space="preserve">أن تقوم، رهنا بتوافر الموارد، بتيسير أنشطة </w:t>
      </w:r>
      <w:r w:rsidR="00403CB0">
        <w:rPr>
          <w:rFonts w:cs="Simplified Arabic" w:hint="cs"/>
          <w:sz w:val="22"/>
          <w:rtl/>
          <w:lang w:val="en-US"/>
        </w:rPr>
        <w:t>[</w:t>
      </w:r>
      <w:r w:rsidR="009E0B14" w:rsidRPr="0005067B">
        <w:rPr>
          <w:rFonts w:cs="Simplified Arabic"/>
          <w:sz w:val="22"/>
          <w:rtl/>
          <w:lang w:val="en-US"/>
        </w:rPr>
        <w:t>بناء القدرات و</w:t>
      </w:r>
      <w:r w:rsidR="00403CB0">
        <w:rPr>
          <w:rFonts w:cs="Simplified Arabic" w:hint="cs"/>
          <w:sz w:val="22"/>
          <w:rtl/>
          <w:lang w:val="en-US"/>
        </w:rPr>
        <w:t>]</w:t>
      </w:r>
      <w:r w:rsidR="009E0B14" w:rsidRPr="0005067B">
        <w:rPr>
          <w:rFonts w:cs="Simplified Arabic"/>
          <w:sz w:val="22"/>
          <w:rtl/>
          <w:lang w:val="en-US"/>
        </w:rPr>
        <w:t>التعاون التقني</w:t>
      </w:r>
      <w:r w:rsidR="009E0B14" w:rsidRPr="009E0B14">
        <w:rPr>
          <w:rFonts w:cs="Simplified Arabic"/>
          <w:sz w:val="22"/>
          <w:rtl/>
          <w:lang w:val="en-US"/>
        </w:rPr>
        <w:t xml:space="preserve"> وتبادل المعلومات لمساعدة الأطراف والشعوب الأصلية والمجتمعات المحلية</w:t>
      </w:r>
      <w:r w:rsidR="00665BE7" w:rsidRPr="00665BE7">
        <w:rPr>
          <w:rtl/>
        </w:rPr>
        <w:t xml:space="preserve"> </w:t>
      </w:r>
      <w:r w:rsidR="00665BE7" w:rsidRPr="00665BE7">
        <w:rPr>
          <w:rFonts w:cs="Simplified Arabic"/>
          <w:sz w:val="22"/>
          <w:rtl/>
          <w:lang w:val="en-US"/>
        </w:rPr>
        <w:t xml:space="preserve">وأصحاب </w:t>
      </w:r>
      <w:r w:rsidR="00665BE7" w:rsidRPr="00665BE7">
        <w:rPr>
          <w:rFonts w:cs="Simplified Arabic"/>
          <w:sz w:val="22"/>
          <w:rtl/>
          <w:lang w:val="en-US"/>
        </w:rPr>
        <w:lastRenderedPageBreak/>
        <w:t xml:space="preserve">المصلحة </w:t>
      </w:r>
      <w:r w:rsidR="00665BE7">
        <w:rPr>
          <w:rFonts w:cs="Simplified Arabic" w:hint="cs"/>
          <w:sz w:val="22"/>
          <w:rtl/>
          <w:lang w:val="en-US"/>
        </w:rPr>
        <w:t xml:space="preserve">المعنيين </w:t>
      </w:r>
      <w:r w:rsidR="00665BE7" w:rsidRPr="00665BE7">
        <w:rPr>
          <w:rFonts w:cs="Simplified Arabic"/>
          <w:sz w:val="22"/>
          <w:rtl/>
          <w:lang w:val="en-US"/>
        </w:rPr>
        <w:t xml:space="preserve">الآخرين </w:t>
      </w:r>
      <w:r w:rsidR="009E0B14" w:rsidRPr="009E0B14">
        <w:rPr>
          <w:rFonts w:cs="Simplified Arabic"/>
          <w:sz w:val="22"/>
          <w:rtl/>
          <w:lang w:val="en-US"/>
        </w:rPr>
        <w:t>في تنفيذ المبادئ التوجيهية</w:t>
      </w:r>
      <w:r w:rsidR="000A679D">
        <w:rPr>
          <w:rFonts w:cs="Simplified Arabic" w:hint="cs"/>
          <w:sz w:val="22"/>
          <w:rtl/>
          <w:lang w:val="en-US"/>
        </w:rPr>
        <w:t>،</w:t>
      </w:r>
      <w:r w:rsidR="000A679D" w:rsidRPr="000A679D">
        <w:rPr>
          <w:rFonts w:cs="Simplified Arabic"/>
          <w:sz w:val="22"/>
          <w:rtl/>
          <w:lang w:val="en-US"/>
        </w:rPr>
        <w:t xml:space="preserve"> </w:t>
      </w:r>
      <w:r w:rsidR="000A679D" w:rsidRPr="00403CB0">
        <w:rPr>
          <w:rFonts w:cs="Simplified Arabic"/>
          <w:sz w:val="22"/>
          <w:rtl/>
          <w:lang w:val="en-US"/>
        </w:rPr>
        <w:t xml:space="preserve">ويدعو كيان التنسيق العالمي ومراكز </w:t>
      </w:r>
      <w:r w:rsidR="000A679D">
        <w:rPr>
          <w:rFonts w:cs="Simplified Arabic" w:hint="cs"/>
          <w:sz w:val="22"/>
          <w:rtl/>
          <w:lang w:val="en-US"/>
        </w:rPr>
        <w:t xml:space="preserve">دعم </w:t>
      </w:r>
      <w:r w:rsidR="000A679D" w:rsidRPr="00403CB0">
        <w:rPr>
          <w:rFonts w:cs="Simplified Arabic"/>
          <w:sz w:val="22"/>
          <w:rtl/>
          <w:lang w:val="en-US"/>
        </w:rPr>
        <w:t xml:space="preserve">التعاون التقني والعلمي الإقليمية ودون الإقليمية </w:t>
      </w:r>
      <w:r w:rsidR="000A679D">
        <w:rPr>
          <w:rFonts w:cs="Simplified Arabic" w:hint="cs"/>
          <w:sz w:val="22"/>
          <w:rtl/>
          <w:lang w:val="en-US"/>
        </w:rPr>
        <w:t>إلى القيام بذلك</w:t>
      </w:r>
      <w:r w:rsidR="009E0B14" w:rsidRPr="009E0B14">
        <w:rPr>
          <w:rFonts w:cs="Simplified Arabic"/>
          <w:sz w:val="22"/>
          <w:rtl/>
          <w:lang w:val="en-US"/>
        </w:rPr>
        <w:t>؛</w:t>
      </w:r>
      <w:r w:rsidR="00665BE7">
        <w:rPr>
          <w:rFonts w:cs="Simplified Arabic" w:hint="cs"/>
          <w:sz w:val="22"/>
          <w:rtl/>
          <w:lang w:val="en-US"/>
        </w:rPr>
        <w:t>]</w:t>
      </w:r>
      <w:r w:rsidR="00B870FC">
        <w:rPr>
          <w:rFonts w:cs="Simplified Arabic" w:hint="cs"/>
          <w:sz w:val="22"/>
          <w:rtl/>
          <w:lang w:val="en-US"/>
        </w:rPr>
        <w:t xml:space="preserve"> </w:t>
      </w:r>
    </w:p>
    <w:p w14:paraId="0DF51C85" w14:textId="014A0022" w:rsidR="00665BE7" w:rsidRPr="002266AF" w:rsidRDefault="00403CB0" w:rsidP="000A679D">
      <w:pPr>
        <w:pStyle w:val="ListParagraph"/>
        <w:bidi/>
        <w:spacing w:after="120" w:line="216" w:lineRule="auto"/>
        <w:ind w:left="1440" w:firstLine="720"/>
        <w:contextualSpacing w:val="0"/>
        <w:jc w:val="both"/>
        <w:rPr>
          <w:rFonts w:cs="Simplified Arabic"/>
          <w:sz w:val="22"/>
          <w:lang w:val="en-US"/>
        </w:rPr>
      </w:pPr>
      <w:r>
        <w:rPr>
          <w:rFonts w:cs="Simplified Arabic" w:hint="cs"/>
          <w:sz w:val="22"/>
          <w:rtl/>
          <w:lang w:val="en-US"/>
        </w:rPr>
        <w:t>[</w:t>
      </w:r>
      <w:r w:rsidRPr="00403CB0">
        <w:rPr>
          <w:rFonts w:cs="Simplified Arabic" w:hint="cs"/>
          <w:sz w:val="22"/>
          <w:rtl/>
          <w:lang w:val="en-US"/>
        </w:rPr>
        <w:t>5</w:t>
      </w:r>
      <w:r w:rsidR="000A679D">
        <w:rPr>
          <w:rFonts w:cs="Simplified Arabic" w:hint="cs"/>
          <w:sz w:val="22"/>
          <w:rtl/>
          <w:lang w:val="en-US"/>
        </w:rPr>
        <w:t>-</w:t>
      </w:r>
      <w:r w:rsidRPr="00403CB0">
        <w:rPr>
          <w:rFonts w:cs="Simplified Arabic" w:hint="cs"/>
          <w:sz w:val="22"/>
          <w:rtl/>
          <w:lang w:val="en-US"/>
        </w:rPr>
        <w:t xml:space="preserve">[بديل] </w:t>
      </w:r>
      <w:r w:rsidR="00665BE7" w:rsidRPr="00665BE7">
        <w:rPr>
          <w:rFonts w:cs="Simplified Arabic"/>
          <w:i/>
          <w:iCs/>
          <w:sz w:val="22"/>
          <w:rtl/>
          <w:lang w:val="en-US"/>
        </w:rPr>
        <w:t>يدعو</w:t>
      </w:r>
      <w:r w:rsidR="00665BE7" w:rsidRPr="00665BE7">
        <w:rPr>
          <w:rFonts w:cs="Simplified Arabic"/>
          <w:sz w:val="22"/>
          <w:rtl/>
          <w:lang w:val="en-US"/>
        </w:rPr>
        <w:t xml:space="preserve"> الأطراف والحكومات الأخرى، بالشراكة مع الشعوب الأصلية والمجتمعات المحلية والنساء والشباب وأصحاب المصلحة المعنيين، إلى تحديد وتبادل احتياجاتهم في مجال بناء القدرات وتطويرها من أجل تنفيذ المبادئ التوجيهية</w:t>
      </w:r>
      <w:r>
        <w:rPr>
          <w:rFonts w:cs="Simplified Arabic" w:hint="cs"/>
          <w:sz w:val="22"/>
          <w:rtl/>
          <w:lang w:val="en-US"/>
        </w:rPr>
        <w:t xml:space="preserve"> من خلال آلية غرفة تبادل المعلومات</w:t>
      </w:r>
      <w:r w:rsidR="000A679D">
        <w:rPr>
          <w:rFonts w:cs="Simplified Arabic" w:hint="cs"/>
          <w:sz w:val="22"/>
          <w:rtl/>
          <w:lang w:val="en-US"/>
        </w:rPr>
        <w:t xml:space="preserve"> </w:t>
      </w:r>
      <w:r w:rsidR="000A679D" w:rsidRPr="00217127">
        <w:rPr>
          <w:rFonts w:cs="Simplified Arabic"/>
          <w:sz w:val="22"/>
          <w:rtl/>
          <w:lang w:val="en-US"/>
        </w:rPr>
        <w:t>التابعة للاتفاقية</w:t>
      </w:r>
      <w:r w:rsidR="00665BE7" w:rsidRPr="00665BE7">
        <w:rPr>
          <w:rFonts w:cs="Simplified Arabic"/>
          <w:sz w:val="22"/>
          <w:rtl/>
          <w:lang w:val="en-US"/>
        </w:rPr>
        <w:t>، ويدعو الأطراف والحكومات الأخرى والمنظمات ذات الصلة إلى تقديم الدعم لمعالجة احتياجات القدرات التي تم تحديدها؛</w:t>
      </w:r>
      <w:r w:rsidR="000A679D">
        <w:rPr>
          <w:rFonts w:cs="Simplified Arabic" w:hint="cs"/>
          <w:sz w:val="22"/>
          <w:rtl/>
          <w:lang w:val="en-US"/>
        </w:rPr>
        <w:t>]</w:t>
      </w:r>
    </w:p>
    <w:p w14:paraId="0002362A" w14:textId="23410746" w:rsidR="00292A96" w:rsidRPr="00217127" w:rsidRDefault="00467C82" w:rsidP="000A679D">
      <w:pPr>
        <w:tabs>
          <w:tab w:val="left" w:pos="1280"/>
        </w:tabs>
        <w:bidi/>
        <w:spacing w:after="120" w:line="216" w:lineRule="auto"/>
        <w:ind w:left="1440" w:firstLine="720"/>
        <w:jc w:val="both"/>
        <w:rPr>
          <w:rFonts w:cs="Simplified Arabic"/>
          <w:lang w:val="en-US"/>
        </w:rPr>
      </w:pPr>
      <w:r>
        <w:rPr>
          <w:rFonts w:cs="Simplified Arabic" w:hint="cs"/>
          <w:sz w:val="22"/>
          <w:rtl/>
          <w:lang w:val="en-US"/>
        </w:rPr>
        <w:t>6</w:t>
      </w:r>
      <w:r w:rsidR="00217127" w:rsidRPr="00B003EE">
        <w:rPr>
          <w:rFonts w:cs="Simplified Arabic" w:hint="cs"/>
          <w:sz w:val="22"/>
          <w:rtl/>
          <w:lang w:val="en-US"/>
        </w:rPr>
        <w:t>-</w:t>
      </w:r>
      <w:r w:rsidR="00217127" w:rsidRPr="00B003EE">
        <w:rPr>
          <w:rFonts w:cs="Simplified Arabic"/>
          <w:sz w:val="22"/>
          <w:rtl/>
          <w:lang w:val="en-US"/>
        </w:rPr>
        <w:tab/>
      </w:r>
      <w:r w:rsidR="00292A96" w:rsidRPr="00217127">
        <w:rPr>
          <w:rFonts w:cs="Simplified Arabic" w:hint="cs"/>
          <w:i/>
          <w:iCs/>
          <w:sz w:val="22"/>
          <w:rtl/>
          <w:lang w:val="en-US"/>
        </w:rPr>
        <w:t xml:space="preserve">يشجع </w:t>
      </w:r>
      <w:r w:rsidR="00292A96" w:rsidRPr="00217127">
        <w:rPr>
          <w:rFonts w:cs="Simplified Arabic" w:hint="cs"/>
          <w:sz w:val="22"/>
          <w:rtl/>
          <w:lang w:val="en-US"/>
        </w:rPr>
        <w:t>الأطراف</w:t>
      </w:r>
      <w:r w:rsidR="009E0B14" w:rsidRPr="00217127">
        <w:rPr>
          <w:rFonts w:cs="Simplified Arabic" w:hint="cs"/>
          <w:sz w:val="22"/>
          <w:rtl/>
          <w:lang w:val="en-US"/>
        </w:rPr>
        <w:t xml:space="preserve"> </w:t>
      </w:r>
      <w:r w:rsidR="009E0B14" w:rsidRPr="00217127">
        <w:rPr>
          <w:rFonts w:cs="Simplified Arabic"/>
          <w:sz w:val="22"/>
          <w:rtl/>
          <w:lang w:val="en-US"/>
        </w:rPr>
        <w:t xml:space="preserve">والشعوب الأصلية والمجتمعات المحلية وأصحاب المصلحة </w:t>
      </w:r>
      <w:r w:rsidR="009E0B14" w:rsidRPr="00217127">
        <w:rPr>
          <w:rFonts w:cs="Simplified Arabic"/>
          <w:rtl/>
          <w:lang w:val="en-US"/>
        </w:rPr>
        <w:t>المعنيين</w:t>
      </w:r>
      <w:r w:rsidR="00D55101" w:rsidRPr="00217127">
        <w:rPr>
          <w:rFonts w:cs="Simplified Arabic" w:hint="cs"/>
          <w:sz w:val="22"/>
          <w:rtl/>
          <w:lang w:val="en-US"/>
        </w:rPr>
        <w:t>، حسب الاقتضاء،</w:t>
      </w:r>
      <w:r w:rsidR="009E0B14" w:rsidRPr="00217127">
        <w:rPr>
          <w:rFonts w:cs="Simplified Arabic"/>
          <w:sz w:val="22"/>
          <w:rtl/>
          <w:lang w:val="en-US"/>
        </w:rPr>
        <w:t xml:space="preserve"> على رصد وتقييم استخدام وفعالية المبادئ التوجيهية والإبلاغ عن ذلك في التقارير الوطنية، بما في ذلك من خلال آلية تبادل المعلومات، وعن طريق آليات مناسبة أخرى، مثل نظم الرصد والمعلومات المجتمعية</w:t>
      </w:r>
      <w:r w:rsidR="00D55101" w:rsidRPr="00217127">
        <w:rPr>
          <w:rFonts w:cs="Simplified Arabic" w:hint="cs"/>
          <w:sz w:val="22"/>
          <w:rtl/>
          <w:lang w:val="en-US"/>
        </w:rPr>
        <w:t xml:space="preserve">، </w:t>
      </w:r>
      <w:r w:rsidR="00D55101" w:rsidRPr="00217127">
        <w:rPr>
          <w:rFonts w:cs="Simplified Arabic"/>
          <w:sz w:val="22"/>
          <w:rtl/>
          <w:lang w:val="en-US"/>
        </w:rPr>
        <w:t>التي ينبغي الاعتراف بها كمصدر بيانات ذي صلة، وفقا للظروف الوطنية؛</w:t>
      </w:r>
    </w:p>
    <w:p w14:paraId="207FB11C" w14:textId="4CEFC536" w:rsidR="00D55101" w:rsidRPr="00217127" w:rsidRDefault="00217127" w:rsidP="00BC2D01">
      <w:pPr>
        <w:tabs>
          <w:tab w:val="left" w:pos="1280"/>
        </w:tabs>
        <w:bidi/>
        <w:spacing w:after="120" w:line="216" w:lineRule="auto"/>
        <w:ind w:left="1440" w:firstLine="720"/>
        <w:jc w:val="both"/>
        <w:rPr>
          <w:rFonts w:cs="Simplified Arabic"/>
          <w:lang w:val="en-US"/>
        </w:rPr>
      </w:pPr>
      <w:r>
        <w:rPr>
          <w:rFonts w:cs="Simplified Arabic" w:hint="cs"/>
          <w:rtl/>
          <w:lang w:val="en-US"/>
        </w:rPr>
        <w:t>[</w:t>
      </w:r>
      <w:r w:rsidR="00467C82">
        <w:rPr>
          <w:rFonts w:cs="Simplified Arabic" w:hint="cs"/>
          <w:rtl/>
          <w:lang w:val="en-US"/>
        </w:rPr>
        <w:t>7</w:t>
      </w:r>
      <w:r w:rsidRPr="00217127">
        <w:rPr>
          <w:rFonts w:cs="Simplified Arabic" w:hint="cs"/>
          <w:rtl/>
          <w:lang w:val="en-US"/>
        </w:rPr>
        <w:t>-</w:t>
      </w:r>
      <w:r w:rsidRPr="00217127">
        <w:rPr>
          <w:rFonts w:cs="Simplified Arabic"/>
          <w:rtl/>
          <w:lang w:val="en-US"/>
        </w:rPr>
        <w:tab/>
      </w:r>
      <w:r w:rsidR="00D55101" w:rsidRPr="00217127">
        <w:rPr>
          <w:rFonts w:cs="Simplified Arabic" w:hint="cs"/>
          <w:i/>
          <w:iCs/>
          <w:rtl/>
          <w:lang w:val="en-US"/>
        </w:rPr>
        <w:t>يش</w:t>
      </w:r>
      <w:r w:rsidR="00D55101" w:rsidRPr="00217127">
        <w:rPr>
          <w:rFonts w:cs="Simplified Arabic"/>
          <w:i/>
          <w:iCs/>
          <w:rtl/>
          <w:lang w:val="en-US"/>
        </w:rPr>
        <w:t>جع</w:t>
      </w:r>
      <w:r w:rsidR="00D55101" w:rsidRPr="00217127">
        <w:rPr>
          <w:rFonts w:cs="Simplified Arabic"/>
          <w:rtl/>
          <w:lang w:val="en-US"/>
        </w:rPr>
        <w:t xml:space="preserve"> الأطراف على تعزيز المشاركة الفعالة والقيادة المشتركة للشعوب الأصلية والمجتمعات المحلية، بم</w:t>
      </w:r>
      <w:r w:rsidR="00D55101" w:rsidRPr="00217127">
        <w:rPr>
          <w:rFonts w:cs="Simplified Arabic" w:hint="cs"/>
          <w:rtl/>
          <w:lang w:val="en-US"/>
        </w:rPr>
        <w:t>ن</w:t>
      </w:r>
      <w:r w:rsidR="00D55101" w:rsidRPr="00217127">
        <w:rPr>
          <w:rFonts w:cs="Simplified Arabic"/>
          <w:rtl/>
          <w:lang w:val="en-US"/>
        </w:rPr>
        <w:t xml:space="preserve"> في ذلك السكان المنحدر</w:t>
      </w:r>
      <w:r w:rsidR="00BC2D01">
        <w:rPr>
          <w:rFonts w:cs="Simplified Arabic" w:hint="cs"/>
          <w:rtl/>
          <w:lang w:val="en-US"/>
        </w:rPr>
        <w:t>و</w:t>
      </w:r>
      <w:r w:rsidR="00D55101" w:rsidRPr="00217127">
        <w:rPr>
          <w:rFonts w:cs="Simplified Arabic"/>
          <w:rtl/>
          <w:lang w:val="en-US"/>
        </w:rPr>
        <w:t xml:space="preserve">ن من أصل أفريقي، </w:t>
      </w:r>
      <w:r>
        <w:rPr>
          <w:rFonts w:cs="Simplified Arabic" w:hint="cs"/>
          <w:rtl/>
          <w:lang w:val="en-US"/>
        </w:rPr>
        <w:t xml:space="preserve">حسب الاقتضاء، </w:t>
      </w:r>
      <w:r w:rsidR="00D55101" w:rsidRPr="00217127">
        <w:rPr>
          <w:rFonts w:cs="Simplified Arabic"/>
          <w:rtl/>
          <w:lang w:val="en-US"/>
        </w:rPr>
        <w:t>في تصميم سياسات وبرامج التنوع البيولوجي وتنفيذ</w:t>
      </w:r>
      <w:r w:rsidR="00D55101" w:rsidRPr="00217127">
        <w:rPr>
          <w:rFonts w:cs="Simplified Arabic" w:hint="cs"/>
          <w:rtl/>
          <w:lang w:val="en-US"/>
        </w:rPr>
        <w:t>ها</w:t>
      </w:r>
      <w:r w:rsidR="00D55101" w:rsidRPr="00217127">
        <w:rPr>
          <w:rFonts w:cs="Simplified Arabic"/>
          <w:rtl/>
          <w:lang w:val="en-US"/>
        </w:rPr>
        <w:t xml:space="preserve"> ورصد</w:t>
      </w:r>
      <w:r w:rsidR="00D55101" w:rsidRPr="00217127">
        <w:rPr>
          <w:rFonts w:cs="Simplified Arabic" w:hint="cs"/>
          <w:rtl/>
          <w:lang w:val="en-US"/>
        </w:rPr>
        <w:t>ها</w:t>
      </w:r>
      <w:r w:rsidR="00D55101" w:rsidRPr="00217127">
        <w:rPr>
          <w:rFonts w:cs="Simplified Arabic"/>
          <w:rtl/>
          <w:lang w:val="en-US"/>
        </w:rPr>
        <w:t xml:space="preserve">، وكذلك في تقييمات التنوع البيولوجي </w:t>
      </w:r>
      <w:r w:rsidR="00D55101" w:rsidRPr="00217127">
        <w:rPr>
          <w:rFonts w:cs="Simplified Arabic" w:hint="cs"/>
          <w:rtl/>
          <w:lang w:val="en-US"/>
        </w:rPr>
        <w:t>والإبلاغ</w:t>
      </w:r>
      <w:r w:rsidR="00D55101" w:rsidRPr="00217127">
        <w:rPr>
          <w:rFonts w:cs="Simplified Arabic"/>
          <w:rtl/>
          <w:lang w:val="en-US"/>
        </w:rPr>
        <w:t xml:space="preserve">، وضمان مشاركتها الكاملة والفعالة ودمج مؤشرات الرصد المجتمعية ونظم المعرفة التقليدية </w:t>
      </w:r>
      <w:r w:rsidR="007440CD" w:rsidRPr="00217127">
        <w:rPr>
          <w:rFonts w:cs="Simplified Arabic" w:hint="cs"/>
          <w:rtl/>
          <w:lang w:val="en-US"/>
        </w:rPr>
        <w:t>كمكملة</w:t>
      </w:r>
      <w:r w:rsidR="00D55101" w:rsidRPr="00217127">
        <w:rPr>
          <w:rFonts w:cs="Simplified Arabic"/>
          <w:rtl/>
          <w:lang w:val="en-US"/>
        </w:rPr>
        <w:t xml:space="preserve"> لمصادر البيانات الأخرى</w:t>
      </w:r>
      <w:r>
        <w:rPr>
          <w:rFonts w:cs="Simplified Arabic" w:hint="cs"/>
          <w:rtl/>
          <w:lang w:val="en-US"/>
        </w:rPr>
        <w:t>، وفقا للظروف الوطنية</w:t>
      </w:r>
      <w:r w:rsidR="00D55101" w:rsidRPr="00217127">
        <w:rPr>
          <w:rFonts w:cs="Simplified Arabic"/>
          <w:rtl/>
          <w:lang w:val="en-US"/>
        </w:rPr>
        <w:t>.</w:t>
      </w:r>
      <w:r w:rsidR="007440CD" w:rsidRPr="00217127">
        <w:rPr>
          <w:rFonts w:cs="Simplified Arabic" w:hint="cs"/>
          <w:rtl/>
          <w:lang w:val="en-US"/>
        </w:rPr>
        <w:t>]</w:t>
      </w:r>
    </w:p>
    <w:p w14:paraId="39D428C8" w14:textId="574C351B" w:rsidR="00292A96" w:rsidRDefault="00292A96" w:rsidP="00A56F15">
      <w:pPr>
        <w:keepNext/>
        <w:keepLines/>
        <w:bidi/>
        <w:spacing w:after="120" w:line="216" w:lineRule="auto"/>
        <w:ind w:left="720"/>
        <w:jc w:val="both"/>
        <w:rPr>
          <w:rFonts w:ascii="Simplified Arabic" w:eastAsia="SimSun" w:hAnsi="Simplified Arabic" w:cs="Simplified Arabic"/>
          <w:bCs/>
          <w:sz w:val="22"/>
          <w:szCs w:val="26"/>
          <w:rtl/>
          <w:lang w:val="en-GB" w:eastAsia="zh-CN"/>
        </w:rPr>
      </w:pPr>
      <w:r>
        <w:rPr>
          <w:rFonts w:ascii="Simplified Arabic" w:eastAsia="SimSun" w:hAnsi="Simplified Arabic" w:cs="Simplified Arabic" w:hint="cs"/>
          <w:bCs/>
          <w:sz w:val="22"/>
          <w:szCs w:val="26"/>
          <w:rtl/>
          <w:lang w:val="en-GB" w:eastAsia="zh-CN"/>
        </w:rPr>
        <w:t>المرفق</w:t>
      </w:r>
    </w:p>
    <w:p w14:paraId="219E388F" w14:textId="6C47CB1F" w:rsidR="00292A96" w:rsidRDefault="00915283" w:rsidP="00BC2D01">
      <w:pPr>
        <w:keepNext/>
        <w:keepLines/>
        <w:bidi/>
        <w:spacing w:after="120" w:line="216" w:lineRule="auto"/>
        <w:ind w:left="720"/>
        <w:jc w:val="both"/>
        <w:rPr>
          <w:rFonts w:ascii="Simplified Arabic" w:eastAsia="SimSun" w:hAnsi="Simplified Arabic" w:cs="Simplified Arabic"/>
          <w:bCs/>
          <w:sz w:val="22"/>
          <w:szCs w:val="26"/>
          <w:rtl/>
          <w:lang w:val="en-GB" w:eastAsia="zh-CN"/>
        </w:rPr>
      </w:pPr>
      <w:r>
        <w:rPr>
          <w:rFonts w:ascii="Simplified Arabic" w:eastAsia="SimSun" w:hAnsi="Simplified Arabic" w:cs="Simplified Arabic" w:hint="cs"/>
          <w:bCs/>
          <w:sz w:val="22"/>
          <w:szCs w:val="26"/>
          <w:rtl/>
          <w:lang w:val="en-GB" w:eastAsia="zh-CN"/>
        </w:rPr>
        <w:t>[</w:t>
      </w:r>
      <w:r w:rsidR="00292A96">
        <w:rPr>
          <w:rFonts w:ascii="Simplified Arabic" w:eastAsia="SimSun" w:hAnsi="Simplified Arabic" w:cs="Simplified Arabic" w:hint="cs"/>
          <w:bCs/>
          <w:sz w:val="22"/>
          <w:szCs w:val="26"/>
          <w:rtl/>
          <w:lang w:val="en-GB" w:eastAsia="zh-CN"/>
        </w:rPr>
        <w:t xml:space="preserve">المبادئ </w:t>
      </w:r>
      <w:r w:rsidR="00E05ADE" w:rsidRPr="00E05ADE">
        <w:rPr>
          <w:rFonts w:ascii="Simplified Arabic" w:eastAsia="SimSun" w:hAnsi="Simplified Arabic" w:cs="Simplified Arabic"/>
          <w:bCs/>
          <w:sz w:val="22"/>
          <w:szCs w:val="26"/>
          <w:rtl/>
          <w:lang w:val="en-GB" w:eastAsia="zh-CN"/>
        </w:rPr>
        <w:t xml:space="preserve">التوجيهية </w:t>
      </w:r>
      <w:r>
        <w:rPr>
          <w:rFonts w:ascii="Simplified Arabic" w:eastAsia="SimSun" w:hAnsi="Simplified Arabic" w:cs="Simplified Arabic" w:hint="cs"/>
          <w:bCs/>
          <w:sz w:val="22"/>
          <w:szCs w:val="26"/>
          <w:rtl/>
          <w:lang w:val="en-GB" w:eastAsia="zh-CN"/>
        </w:rPr>
        <w:t xml:space="preserve">الطوعية </w:t>
      </w:r>
      <w:r w:rsidR="00E05ADE" w:rsidRPr="00E05ADE">
        <w:rPr>
          <w:rFonts w:ascii="Simplified Arabic" w:eastAsia="SimSun" w:hAnsi="Simplified Arabic" w:cs="Simplified Arabic"/>
          <w:bCs/>
          <w:sz w:val="22"/>
          <w:szCs w:val="26"/>
          <w:rtl/>
          <w:lang w:val="en-GB" w:eastAsia="zh-CN"/>
        </w:rPr>
        <w:t xml:space="preserve">لتعزيز الإطار القانوني </w:t>
      </w:r>
      <w:proofErr w:type="spellStart"/>
      <w:r w:rsidR="00E05ADE" w:rsidRPr="00E05ADE">
        <w:rPr>
          <w:rFonts w:ascii="Simplified Arabic" w:eastAsia="SimSun" w:hAnsi="Simplified Arabic" w:cs="Simplified Arabic"/>
          <w:bCs/>
          <w:sz w:val="22"/>
          <w:szCs w:val="26"/>
          <w:rtl/>
          <w:lang w:val="en-GB" w:eastAsia="zh-CN"/>
        </w:rPr>
        <w:t>والسياساتي</w:t>
      </w:r>
      <w:proofErr w:type="spellEnd"/>
      <w:r w:rsidR="00E05ADE" w:rsidRPr="00E05ADE">
        <w:rPr>
          <w:rFonts w:ascii="Simplified Arabic" w:eastAsia="SimSun" w:hAnsi="Simplified Arabic" w:cs="Simplified Arabic"/>
          <w:bCs/>
          <w:sz w:val="22"/>
          <w:szCs w:val="26"/>
          <w:rtl/>
          <w:lang w:val="en-GB" w:eastAsia="zh-CN"/>
        </w:rPr>
        <w:t xml:space="preserve"> للاعتراف بدور </w:t>
      </w:r>
      <w:r>
        <w:rPr>
          <w:rFonts w:ascii="Simplified Arabic" w:eastAsia="SimSun" w:hAnsi="Simplified Arabic" w:cs="Simplified Arabic" w:hint="cs"/>
          <w:bCs/>
          <w:sz w:val="22"/>
          <w:szCs w:val="26"/>
          <w:rtl/>
          <w:lang w:val="en-GB" w:eastAsia="zh-CN"/>
        </w:rPr>
        <w:t>ا</w:t>
      </w:r>
      <w:r w:rsidR="00E05ADE" w:rsidRPr="00E05ADE">
        <w:rPr>
          <w:rFonts w:ascii="Simplified Arabic" w:eastAsia="SimSun" w:hAnsi="Simplified Arabic" w:cs="Simplified Arabic"/>
          <w:bCs/>
          <w:sz w:val="22"/>
          <w:szCs w:val="26"/>
          <w:rtl/>
          <w:lang w:val="en-GB" w:eastAsia="zh-CN"/>
        </w:rPr>
        <w:t>لشعوب الأصلية والمجتمعات المحلية</w:t>
      </w:r>
      <w:r w:rsidRPr="00915283">
        <w:rPr>
          <w:rFonts w:ascii="Simplified Arabic" w:eastAsia="SimSun" w:hAnsi="Simplified Arabic" w:cs="Simplified Arabic"/>
          <w:bCs/>
          <w:sz w:val="22"/>
          <w:szCs w:val="26"/>
          <w:rtl/>
          <w:lang w:val="en-GB" w:eastAsia="zh-CN"/>
        </w:rPr>
        <w:t xml:space="preserve"> </w:t>
      </w:r>
      <w:r>
        <w:rPr>
          <w:rFonts w:ascii="Simplified Arabic" w:eastAsia="SimSun" w:hAnsi="Simplified Arabic" w:cs="Simplified Arabic" w:hint="cs"/>
          <w:bCs/>
          <w:sz w:val="22"/>
          <w:szCs w:val="26"/>
          <w:rtl/>
          <w:lang w:val="en-GB" w:eastAsia="zh-CN"/>
        </w:rPr>
        <w:t>و</w:t>
      </w:r>
      <w:r w:rsidRPr="00915283">
        <w:rPr>
          <w:rFonts w:ascii="Simplified Arabic" w:eastAsia="SimSun" w:hAnsi="Simplified Arabic" w:cs="Simplified Arabic"/>
          <w:bCs/>
          <w:sz w:val="22"/>
          <w:szCs w:val="26"/>
          <w:rtl/>
          <w:lang w:val="en-GB" w:eastAsia="zh-CN"/>
        </w:rPr>
        <w:t>أقاليم</w:t>
      </w:r>
      <w:r>
        <w:rPr>
          <w:rFonts w:ascii="Simplified Arabic" w:eastAsia="SimSun" w:hAnsi="Simplified Arabic" w:cs="Simplified Arabic" w:hint="cs"/>
          <w:bCs/>
          <w:sz w:val="22"/>
          <w:szCs w:val="26"/>
          <w:rtl/>
          <w:lang w:val="en-GB" w:eastAsia="zh-CN"/>
        </w:rPr>
        <w:t>ها</w:t>
      </w:r>
      <w:r w:rsidRPr="00915283">
        <w:rPr>
          <w:rFonts w:ascii="Simplified Arabic" w:eastAsia="SimSun" w:hAnsi="Simplified Arabic" w:cs="Simplified Arabic"/>
          <w:bCs/>
          <w:sz w:val="22"/>
          <w:szCs w:val="26"/>
          <w:rtl/>
          <w:lang w:val="en-GB" w:eastAsia="zh-CN"/>
        </w:rPr>
        <w:t xml:space="preserve"> </w:t>
      </w:r>
      <w:r>
        <w:rPr>
          <w:rFonts w:ascii="Simplified Arabic" w:eastAsia="SimSun" w:hAnsi="Simplified Arabic" w:cs="Simplified Arabic" w:hint="cs"/>
          <w:bCs/>
          <w:sz w:val="22"/>
          <w:szCs w:val="26"/>
          <w:rtl/>
          <w:lang w:val="en-GB" w:eastAsia="zh-CN"/>
        </w:rPr>
        <w:t>[</w:t>
      </w:r>
      <w:r w:rsidRPr="00915283">
        <w:rPr>
          <w:rFonts w:ascii="Simplified Arabic" w:eastAsia="SimSun" w:hAnsi="Simplified Arabic" w:cs="Simplified Arabic"/>
          <w:bCs/>
          <w:sz w:val="22"/>
          <w:szCs w:val="26"/>
          <w:rtl/>
          <w:lang w:val="en-GB" w:eastAsia="zh-CN"/>
        </w:rPr>
        <w:t>الأصلية</w:t>
      </w:r>
      <w:r w:rsidR="00415858">
        <w:rPr>
          <w:rFonts w:ascii="Simplified Arabic" w:eastAsia="SimSun" w:hAnsi="Simplified Arabic" w:cs="Simplified Arabic" w:hint="cs"/>
          <w:bCs/>
          <w:sz w:val="22"/>
          <w:szCs w:val="26"/>
          <w:rtl/>
          <w:lang w:val="en-GB" w:eastAsia="zh-CN"/>
        </w:rPr>
        <w:t xml:space="preserve"> </w:t>
      </w:r>
      <w:r w:rsidR="002B4925" w:rsidRPr="00915283">
        <w:rPr>
          <w:rFonts w:ascii="Simplified Arabic" w:eastAsia="SimSun" w:hAnsi="Simplified Arabic" w:cs="Simplified Arabic"/>
          <w:bCs/>
          <w:sz w:val="22"/>
          <w:szCs w:val="26"/>
          <w:rtl/>
          <w:lang w:val="en-GB" w:eastAsia="zh-CN"/>
        </w:rPr>
        <w:t>و</w:t>
      </w:r>
      <w:r w:rsidR="002B4925">
        <w:rPr>
          <w:rFonts w:ascii="Simplified Arabic" w:eastAsia="SimSun" w:hAnsi="Simplified Arabic" w:cs="Simplified Arabic" w:hint="cs"/>
          <w:bCs/>
          <w:sz w:val="22"/>
          <w:szCs w:val="26"/>
          <w:rtl/>
          <w:lang w:val="en-GB" w:eastAsia="zh-CN"/>
        </w:rPr>
        <w:t>]</w:t>
      </w:r>
      <w:r w:rsidR="002B4925" w:rsidRPr="00915283">
        <w:rPr>
          <w:rFonts w:ascii="Simplified Arabic" w:eastAsia="SimSun" w:hAnsi="Simplified Arabic" w:cs="Simplified Arabic"/>
          <w:bCs/>
          <w:sz w:val="22"/>
          <w:szCs w:val="26"/>
          <w:rtl/>
          <w:lang w:val="en-GB" w:eastAsia="zh-CN"/>
        </w:rPr>
        <w:t xml:space="preserve"> </w:t>
      </w:r>
      <w:r w:rsidRPr="00915283">
        <w:rPr>
          <w:rFonts w:ascii="Simplified Arabic" w:eastAsia="SimSun" w:hAnsi="Simplified Arabic" w:cs="Simplified Arabic"/>
          <w:bCs/>
          <w:sz w:val="22"/>
          <w:szCs w:val="26"/>
          <w:rtl/>
          <w:lang w:val="en-GB" w:eastAsia="zh-CN"/>
        </w:rPr>
        <w:t>التقليدية</w:t>
      </w:r>
      <w:r w:rsidR="00E05ADE" w:rsidRPr="00E05ADE">
        <w:rPr>
          <w:rFonts w:ascii="Simplified Arabic" w:eastAsia="SimSun" w:hAnsi="Simplified Arabic" w:cs="Simplified Arabic"/>
          <w:bCs/>
          <w:sz w:val="22"/>
          <w:szCs w:val="26"/>
          <w:rtl/>
          <w:lang w:val="en-GB" w:eastAsia="zh-CN"/>
        </w:rPr>
        <w:t xml:space="preserve"> في التخطيط المكاني واستعادة</w:t>
      </w:r>
      <w:r w:rsidR="007045FA">
        <w:rPr>
          <w:rFonts w:ascii="Simplified Arabic" w:eastAsia="SimSun" w:hAnsi="Simplified Arabic" w:cs="Simplified Arabic" w:hint="cs"/>
          <w:bCs/>
          <w:sz w:val="22"/>
          <w:szCs w:val="26"/>
          <w:rtl/>
          <w:lang w:val="en-GB" w:eastAsia="zh-CN"/>
        </w:rPr>
        <w:t xml:space="preserve"> النظم الإيكولوجية، [وغيرها من التدابير الفعالة] </w:t>
      </w:r>
      <w:r w:rsidR="00415858">
        <w:rPr>
          <w:rFonts w:ascii="Simplified Arabic" w:eastAsia="SimSun" w:hAnsi="Simplified Arabic" w:cs="Simplified Arabic" w:hint="cs"/>
          <w:bCs/>
          <w:sz w:val="22"/>
          <w:szCs w:val="26"/>
          <w:rtl/>
          <w:lang w:val="en-GB" w:eastAsia="zh-CN"/>
        </w:rPr>
        <w:t>و</w:t>
      </w:r>
      <w:r w:rsidR="007045FA">
        <w:rPr>
          <w:rFonts w:ascii="Simplified Arabic" w:eastAsia="SimSun" w:hAnsi="Simplified Arabic" w:cs="Simplified Arabic" w:hint="cs"/>
          <w:bCs/>
          <w:sz w:val="22"/>
          <w:szCs w:val="26"/>
          <w:rtl/>
          <w:lang w:val="en-GB" w:eastAsia="zh-CN"/>
        </w:rPr>
        <w:t>[القائمة على المنطقة]</w:t>
      </w:r>
      <w:r w:rsidR="00E05ADE" w:rsidRPr="00E05ADE">
        <w:rPr>
          <w:rFonts w:ascii="Simplified Arabic" w:eastAsia="SimSun" w:hAnsi="Simplified Arabic" w:cs="Simplified Arabic"/>
          <w:bCs/>
          <w:sz w:val="22"/>
          <w:szCs w:val="26"/>
          <w:rtl/>
          <w:lang w:val="en-GB" w:eastAsia="zh-CN"/>
        </w:rPr>
        <w:t xml:space="preserve"> </w:t>
      </w:r>
      <w:r w:rsidR="00415858">
        <w:rPr>
          <w:rFonts w:ascii="Simplified Arabic" w:eastAsia="SimSun" w:hAnsi="Simplified Arabic" w:cs="Simplified Arabic" w:hint="cs"/>
          <w:bCs/>
          <w:sz w:val="22"/>
          <w:szCs w:val="26"/>
          <w:rtl/>
          <w:lang w:val="en-GB" w:eastAsia="zh-CN"/>
        </w:rPr>
        <w:t>للحفظ</w:t>
      </w:r>
      <w:r w:rsidR="00415858" w:rsidRPr="00415858">
        <w:rPr>
          <w:rFonts w:ascii="Simplified Arabic" w:eastAsia="SimSun" w:hAnsi="Simplified Arabic" w:cs="Simplified Arabic" w:hint="cs"/>
          <w:bCs/>
          <w:sz w:val="22"/>
          <w:szCs w:val="26"/>
          <w:rtl/>
          <w:lang w:val="en-GB" w:eastAsia="zh-CN"/>
        </w:rPr>
        <w:t xml:space="preserve"> </w:t>
      </w:r>
      <w:r w:rsidR="00415858">
        <w:rPr>
          <w:rFonts w:ascii="Simplified Arabic" w:eastAsia="SimSun" w:hAnsi="Simplified Arabic" w:cs="Simplified Arabic" w:hint="cs"/>
          <w:bCs/>
          <w:sz w:val="22"/>
          <w:szCs w:val="26"/>
          <w:rtl/>
          <w:lang w:val="en-GB" w:eastAsia="zh-CN"/>
        </w:rPr>
        <w:t>وتقييمات الأثر البيئي</w:t>
      </w:r>
      <w:r w:rsidR="00BC2D01">
        <w:rPr>
          <w:rFonts w:ascii="Simplified Arabic" w:eastAsia="SimSun" w:hAnsi="Simplified Arabic" w:cs="Simplified Arabic" w:hint="cs"/>
          <w:bCs/>
          <w:sz w:val="22"/>
          <w:szCs w:val="26"/>
          <w:rtl/>
          <w:lang w:val="en-GB" w:eastAsia="zh-CN"/>
        </w:rPr>
        <w:t>]</w:t>
      </w:r>
    </w:p>
    <w:p w14:paraId="3610D2F5" w14:textId="4257A3E5" w:rsidR="00292A96" w:rsidRPr="00AC36C2" w:rsidRDefault="00292A96" w:rsidP="00292A96">
      <w:pPr>
        <w:keepNext/>
        <w:keepLines/>
        <w:bidi/>
        <w:spacing w:after="120" w:line="216" w:lineRule="auto"/>
        <w:ind w:left="720" w:hanging="720"/>
        <w:jc w:val="both"/>
        <w:rPr>
          <w:rFonts w:ascii="Simplified Arabic" w:eastAsia="SimSun" w:hAnsi="Simplified Arabic" w:cs="Simplified Arabic"/>
          <w:bCs/>
          <w:sz w:val="22"/>
          <w:szCs w:val="26"/>
          <w:rtl/>
          <w:lang w:val="en-GB" w:eastAsia="zh-CN"/>
        </w:rPr>
      </w:pPr>
      <w:r>
        <w:rPr>
          <w:rFonts w:ascii="Simplified Arabic" w:eastAsia="SimSun" w:hAnsi="Simplified Arabic" w:cs="Simplified Arabic" w:hint="cs"/>
          <w:bCs/>
          <w:sz w:val="22"/>
          <w:szCs w:val="26"/>
          <w:rtl/>
          <w:lang w:val="en-GB" w:eastAsia="zh-CN"/>
        </w:rPr>
        <w:t>أولا</w:t>
      </w:r>
      <w:r w:rsidRPr="00AC36C2">
        <w:rPr>
          <w:rFonts w:ascii="Simplified Arabic" w:eastAsia="SimSun" w:hAnsi="Simplified Arabic" w:cs="Simplified Arabic"/>
          <w:bCs/>
          <w:sz w:val="22"/>
          <w:szCs w:val="26"/>
          <w:rtl/>
          <w:lang w:val="en-GB" w:eastAsia="zh-CN"/>
        </w:rPr>
        <w:t>-</w:t>
      </w:r>
      <w:r w:rsidRPr="00AC36C2">
        <w:rPr>
          <w:rFonts w:ascii="Simplified Arabic" w:eastAsia="SimSun" w:hAnsi="Simplified Arabic" w:cs="Simplified Arabic"/>
          <w:bCs/>
          <w:sz w:val="22"/>
          <w:szCs w:val="26"/>
          <w:rtl/>
          <w:lang w:val="en-GB" w:eastAsia="zh-CN"/>
        </w:rPr>
        <w:tab/>
      </w:r>
      <w:r>
        <w:rPr>
          <w:rFonts w:ascii="Simplified Arabic" w:eastAsia="SimSun" w:hAnsi="Simplified Arabic" w:cs="Simplified Arabic" w:hint="cs"/>
          <w:bCs/>
          <w:szCs w:val="26"/>
          <w:rtl/>
          <w:lang w:val="en-GB" w:eastAsia="zh-CN"/>
        </w:rPr>
        <w:t>الأساس المنطقي</w:t>
      </w:r>
    </w:p>
    <w:p w14:paraId="09A0D07C" w14:textId="1FAB7439" w:rsidR="00292A96" w:rsidRPr="002266AF" w:rsidRDefault="009917D1" w:rsidP="000C1842">
      <w:pPr>
        <w:pStyle w:val="ListParagraph"/>
        <w:numPr>
          <w:ilvl w:val="0"/>
          <w:numId w:val="15"/>
        </w:numPr>
        <w:tabs>
          <w:tab w:val="left" w:pos="720"/>
        </w:tabs>
        <w:bidi/>
        <w:spacing w:after="120" w:line="216" w:lineRule="auto"/>
        <w:ind w:firstLine="0"/>
        <w:contextualSpacing w:val="0"/>
        <w:jc w:val="both"/>
        <w:rPr>
          <w:rFonts w:cs="Simplified Arabic"/>
          <w:sz w:val="22"/>
          <w:lang w:val="en-US"/>
        </w:rPr>
      </w:pPr>
      <w:r w:rsidRPr="009917D1">
        <w:rPr>
          <w:rFonts w:cs="Simplified Arabic"/>
          <w:sz w:val="22"/>
          <w:rtl/>
          <w:lang w:val="en-US"/>
        </w:rPr>
        <w:t>أنشأ مؤتمر الأطراف في اتفاقية التنوع البيولوجي،</w:t>
      </w:r>
      <w:r w:rsidR="00C7496D">
        <w:rPr>
          <w:rStyle w:val="FootnoteReference"/>
          <w:rFonts w:cs="Simplified Arabic"/>
          <w:sz w:val="22"/>
          <w:rtl/>
          <w:lang w:val="en-US"/>
        </w:rPr>
        <w:footnoteReference w:id="4"/>
      </w:r>
      <w:r w:rsidRPr="009917D1">
        <w:rPr>
          <w:rFonts w:cs="Simplified Arabic"/>
          <w:sz w:val="22"/>
          <w:rtl/>
          <w:lang w:val="en-US"/>
        </w:rPr>
        <w:t xml:space="preserve"> بموجب مقرره </w:t>
      </w:r>
      <w:hyperlink r:id="rId17" w:history="1">
        <w:r w:rsidRPr="00ED1975">
          <w:rPr>
            <w:rStyle w:val="Hyperlink"/>
            <w:rFonts w:cs="Simplified Arabic"/>
            <w:color w:val="467886"/>
            <w:sz w:val="22"/>
            <w:rtl/>
            <w:lang w:val="en-US"/>
          </w:rPr>
          <w:t>16</w:t>
        </w:r>
        <w:r w:rsidRPr="00C438FB">
          <w:rPr>
            <w:rStyle w:val="Hyperlink"/>
            <w:rFonts w:cs="Simplified Arabic"/>
            <w:color w:val="467886"/>
            <w:sz w:val="22"/>
            <w:rtl/>
            <w:lang w:val="en-US"/>
          </w:rPr>
          <w:t>/5</w:t>
        </w:r>
      </w:hyperlink>
      <w:r w:rsidRPr="009917D1">
        <w:rPr>
          <w:rFonts w:cs="Simplified Arabic"/>
          <w:sz w:val="22"/>
          <w:rtl/>
          <w:lang w:val="en-US"/>
        </w:rPr>
        <w:t>، الهيئة الفرعية المعنية بالمادة 8(ي) وغيرها من أحكام اتفاقية التنوع البيولوجي المتعلقة بالشعوب الأصلية والمجتمعات المحلية.</w:t>
      </w:r>
      <w:r w:rsidR="00C7496D" w:rsidRPr="00C7496D">
        <w:rPr>
          <w:rtl/>
        </w:rPr>
        <w:t xml:space="preserve"> </w:t>
      </w:r>
      <w:r w:rsidR="00C7496D" w:rsidRPr="00C7496D">
        <w:rPr>
          <w:rFonts w:cs="Simplified Arabic"/>
          <w:sz w:val="22"/>
          <w:rtl/>
          <w:lang w:val="en-US"/>
        </w:rPr>
        <w:t>و</w:t>
      </w:r>
      <w:r w:rsidR="00ED1975">
        <w:rPr>
          <w:rFonts w:cs="Simplified Arabic" w:hint="cs"/>
          <w:sz w:val="22"/>
          <w:rtl/>
          <w:lang w:val="en-US"/>
        </w:rPr>
        <w:t xml:space="preserve">هذه </w:t>
      </w:r>
      <w:r w:rsidR="00C7496D" w:rsidRPr="00C7496D">
        <w:rPr>
          <w:rFonts w:cs="Simplified Arabic"/>
          <w:sz w:val="22"/>
          <w:rtl/>
          <w:lang w:val="en-US"/>
        </w:rPr>
        <w:t>الهيئة الفرعية مكلفة بإسداء المشورة إلى مؤتمر الأطراف والهيئات الفرعية الأخرى، وعند الطلب، إلى مؤتمر الأطراف العامل كاجتماع للأطراف في بروتوكول قرطاجنة للسلامة الأحيائية</w:t>
      </w:r>
      <w:r w:rsidR="00C7496D">
        <w:rPr>
          <w:rStyle w:val="FootnoteReference"/>
          <w:rFonts w:cs="Simplified Arabic"/>
          <w:sz w:val="22"/>
          <w:rtl/>
          <w:lang w:val="en-US"/>
        </w:rPr>
        <w:footnoteReference w:id="5"/>
      </w:r>
      <w:r w:rsidR="00C7496D" w:rsidRPr="00C7496D">
        <w:rPr>
          <w:rFonts w:cs="Simplified Arabic"/>
          <w:sz w:val="22"/>
          <w:rtl/>
          <w:lang w:val="en-US"/>
        </w:rPr>
        <w:t xml:space="preserve"> ومؤتمر الأطراف العامل كاجتماع للأطراف الأطراف في بروتوكول </w:t>
      </w:r>
      <w:proofErr w:type="spellStart"/>
      <w:r w:rsidR="00C7496D" w:rsidRPr="00C7496D">
        <w:rPr>
          <w:rFonts w:cs="Simplified Arabic"/>
          <w:sz w:val="22"/>
          <w:rtl/>
          <w:lang w:val="en-US"/>
        </w:rPr>
        <w:t>ناغويا</w:t>
      </w:r>
      <w:proofErr w:type="spellEnd"/>
      <w:r w:rsidR="00C7496D" w:rsidRPr="00C7496D">
        <w:rPr>
          <w:rFonts w:cs="Simplified Arabic"/>
          <w:sz w:val="22"/>
          <w:rtl/>
          <w:lang w:val="en-US"/>
        </w:rPr>
        <w:t xml:space="preserve"> بشأن الحصول على الموارد الجينية والتقاسم العادل والمنصف للمنافع الناشئة عن استخدامها،</w:t>
      </w:r>
      <w:r w:rsidR="00C7496D">
        <w:rPr>
          <w:rStyle w:val="FootnoteReference"/>
          <w:rFonts w:cs="Simplified Arabic"/>
          <w:sz w:val="22"/>
          <w:rtl/>
          <w:lang w:val="en-US"/>
        </w:rPr>
        <w:footnoteReference w:id="6"/>
      </w:r>
      <w:r w:rsidR="00C7496D" w:rsidRPr="00C7496D">
        <w:rPr>
          <w:rFonts w:cs="Simplified Arabic"/>
          <w:sz w:val="22"/>
          <w:rtl/>
          <w:lang w:val="en-US"/>
        </w:rPr>
        <w:t xml:space="preserve"> بشأن المسائل المتعلقة بالشعوب الأصلية والمجتمعات المحلية.</w:t>
      </w:r>
    </w:p>
    <w:p w14:paraId="162D6736" w14:textId="3D74218A" w:rsidR="00292A96" w:rsidRPr="002266AF" w:rsidRDefault="00C7496D" w:rsidP="000C1842">
      <w:pPr>
        <w:pStyle w:val="ListParagraph"/>
        <w:numPr>
          <w:ilvl w:val="0"/>
          <w:numId w:val="15"/>
        </w:numPr>
        <w:tabs>
          <w:tab w:val="left" w:pos="720"/>
        </w:tabs>
        <w:bidi/>
        <w:spacing w:after="120" w:line="216" w:lineRule="auto"/>
        <w:ind w:firstLine="0"/>
        <w:contextualSpacing w:val="0"/>
        <w:jc w:val="both"/>
        <w:rPr>
          <w:rFonts w:cs="Simplified Arabic"/>
          <w:sz w:val="22"/>
          <w:lang w:val="en-US"/>
        </w:rPr>
      </w:pPr>
      <w:r w:rsidRPr="00C7496D">
        <w:rPr>
          <w:rFonts w:cs="Simplified Arabic"/>
          <w:sz w:val="22"/>
          <w:rtl/>
          <w:lang w:val="en-US"/>
        </w:rPr>
        <w:t xml:space="preserve">واعتمد مؤتمر الأطراف، في مقرره </w:t>
      </w:r>
      <w:hyperlink r:id="rId18" w:history="1">
        <w:r w:rsidRPr="00ED1975">
          <w:rPr>
            <w:rStyle w:val="Hyperlink"/>
            <w:rFonts w:cs="Simplified Arabic"/>
            <w:color w:val="467886"/>
            <w:sz w:val="22"/>
            <w:rtl/>
            <w:lang w:val="en-US"/>
          </w:rPr>
          <w:t>16/4</w:t>
        </w:r>
      </w:hyperlink>
      <w:r w:rsidRPr="00C7496D">
        <w:rPr>
          <w:rFonts w:cs="Simplified Arabic"/>
          <w:sz w:val="22"/>
          <w:rtl/>
          <w:lang w:val="en-US"/>
        </w:rPr>
        <w:t>، برنامج عمل بشأن المادة 8(ي) وغيرها من أحكام اتفاقية التنوع البيولوجي المتعلقة بالشعوب الأصلية والمجتمعات المحلية حتى عام 2030.</w:t>
      </w:r>
      <w:r w:rsidRPr="00C7496D">
        <w:rPr>
          <w:rtl/>
        </w:rPr>
        <w:t xml:space="preserve"> </w:t>
      </w:r>
      <w:r w:rsidRPr="00C7496D">
        <w:rPr>
          <w:rFonts w:cs="Simplified Arabic"/>
          <w:sz w:val="22"/>
          <w:rtl/>
          <w:lang w:val="en-US"/>
        </w:rPr>
        <w:t xml:space="preserve">ويتمثل الهدف من برنامج العمل في تعزيز تنفيذ المادة 8(ي) وغيرها من أحكام الاتفاقية المتعلقة بالشعوب الأصلية والمجتمعات المحلية، وكذلك إطار </w:t>
      </w:r>
      <w:proofErr w:type="spellStart"/>
      <w:r w:rsidRPr="00C7496D">
        <w:rPr>
          <w:rFonts w:cs="Simplified Arabic"/>
          <w:sz w:val="22"/>
          <w:rtl/>
          <w:lang w:val="en-US"/>
        </w:rPr>
        <w:lastRenderedPageBreak/>
        <w:t>كونمينغ</w:t>
      </w:r>
      <w:proofErr w:type="spellEnd"/>
      <w:r w:rsidR="00ED1975">
        <w:rPr>
          <w:rFonts w:cs="Simplified Arabic"/>
          <w:sz w:val="22"/>
          <w:rtl/>
          <w:lang w:val="en-US"/>
        </w:rPr>
        <w:noBreakHyphen/>
      </w:r>
      <w:r w:rsidRPr="00C7496D">
        <w:rPr>
          <w:rFonts w:cs="Simplified Arabic"/>
          <w:sz w:val="22"/>
          <w:rtl/>
          <w:lang w:val="en-US"/>
        </w:rPr>
        <w:t>مونتريال العالمي للتنوع البيولوجي.</w:t>
      </w:r>
      <w:r>
        <w:rPr>
          <w:rStyle w:val="FootnoteReference"/>
          <w:rFonts w:cs="Simplified Arabic"/>
          <w:sz w:val="22"/>
          <w:rtl/>
          <w:lang w:val="en-US"/>
        </w:rPr>
        <w:footnoteReference w:id="7"/>
      </w:r>
      <w:r w:rsidRPr="00C7496D">
        <w:rPr>
          <w:rtl/>
        </w:rPr>
        <w:t xml:space="preserve"> </w:t>
      </w:r>
      <w:r w:rsidRPr="00C7496D">
        <w:rPr>
          <w:rFonts w:cs="Simplified Arabic"/>
          <w:sz w:val="22"/>
          <w:rtl/>
          <w:lang w:val="en-US"/>
        </w:rPr>
        <w:t>وقد أكد مؤتمر الأطراف في برنامج العمل على أهمية تعزيز المشاركة الكاملة والفعالة للشعوب الأصلية والمجتمعات المحلية في جميع مراحل ومستويات التنفيذ، اعترافا بالصلة الوثيقة التي تربط الشعوب الأصلية والمجتمعات المحلية بالتنوع البيولوجي والاتفاقية وبروتوكوليها.</w:t>
      </w:r>
    </w:p>
    <w:p w14:paraId="1FF040F2" w14:textId="70B3AFC0" w:rsidR="00292A96" w:rsidRPr="002266AF" w:rsidRDefault="00C7496D" w:rsidP="00BC2D01">
      <w:pPr>
        <w:pStyle w:val="ListParagraph"/>
        <w:numPr>
          <w:ilvl w:val="0"/>
          <w:numId w:val="15"/>
        </w:numPr>
        <w:tabs>
          <w:tab w:val="left" w:pos="720"/>
        </w:tabs>
        <w:bidi/>
        <w:spacing w:after="120" w:line="216" w:lineRule="auto"/>
        <w:ind w:firstLine="0"/>
        <w:contextualSpacing w:val="0"/>
        <w:jc w:val="both"/>
        <w:rPr>
          <w:rFonts w:cs="Simplified Arabic"/>
          <w:sz w:val="22"/>
          <w:lang w:val="en-US"/>
        </w:rPr>
      </w:pPr>
      <w:r w:rsidRPr="00C7496D">
        <w:rPr>
          <w:rFonts w:cs="Simplified Arabic"/>
          <w:sz w:val="22"/>
          <w:rtl/>
          <w:lang w:val="en-US"/>
        </w:rPr>
        <w:t xml:space="preserve">ويتضمن العنصر 1 من برنامج العمل، المتعلق بالحفظ </w:t>
      </w:r>
      <w:r w:rsidR="00BC2D01">
        <w:rPr>
          <w:rFonts w:cs="Simplified Arabic" w:hint="cs"/>
          <w:sz w:val="22"/>
          <w:rtl/>
          <w:lang w:val="en-US"/>
        </w:rPr>
        <w:t>واستعادة النظم الإيكولوجية</w:t>
      </w:r>
      <w:r w:rsidRPr="00C7496D">
        <w:rPr>
          <w:rFonts w:cs="Simplified Arabic"/>
          <w:sz w:val="22"/>
          <w:rtl/>
          <w:lang w:val="en-US"/>
        </w:rPr>
        <w:t>، مهمتين للهيئة الفرعية:</w:t>
      </w:r>
    </w:p>
    <w:p w14:paraId="05457D47" w14:textId="77892BD9" w:rsidR="00292A96" w:rsidRPr="002266AF" w:rsidRDefault="00292A96" w:rsidP="00292A96">
      <w:pPr>
        <w:pStyle w:val="ListParagraph"/>
        <w:tabs>
          <w:tab w:val="left" w:pos="720"/>
        </w:tabs>
        <w:bidi/>
        <w:spacing w:after="120" w:line="216" w:lineRule="auto"/>
        <w:ind w:left="1440"/>
        <w:contextualSpacing w:val="0"/>
        <w:jc w:val="both"/>
        <w:rPr>
          <w:rFonts w:cs="Simplified Arabic"/>
          <w:sz w:val="22"/>
          <w:rtl/>
          <w:lang w:val="en-US"/>
        </w:rPr>
      </w:pPr>
      <w:r w:rsidRPr="002266AF">
        <w:rPr>
          <w:rFonts w:cs="Simplified Arabic" w:hint="cs"/>
          <w:sz w:val="22"/>
          <w:rtl/>
          <w:lang w:val="en-US"/>
        </w:rPr>
        <w:t xml:space="preserve">المهمة 1-1: </w:t>
      </w:r>
      <w:r w:rsidR="00C7496D" w:rsidRPr="002266AF">
        <w:rPr>
          <w:rFonts w:cs="Simplified Arabic" w:hint="cs"/>
          <w:sz w:val="22"/>
          <w:rtl/>
          <w:lang w:val="en-US"/>
        </w:rPr>
        <w:t>وضع مبادئ توجيهية،</w:t>
      </w:r>
      <w:r w:rsidR="00C7496D">
        <w:rPr>
          <w:rStyle w:val="FootnoteReference"/>
          <w:rFonts w:cs="Simplified Arabic"/>
          <w:sz w:val="22"/>
          <w:rtl/>
          <w:lang w:val="en-US"/>
        </w:rPr>
        <w:footnoteReference w:id="8"/>
      </w:r>
      <w:r w:rsidR="00C7496D" w:rsidRPr="002266AF">
        <w:rPr>
          <w:rFonts w:cs="Simplified Arabic" w:hint="cs"/>
          <w:sz w:val="22"/>
          <w:rtl/>
          <w:lang w:val="en-US"/>
        </w:rPr>
        <w:t xml:space="preserve"> مع المشاركة الكاملة والفعالة للشعوب الأصلية والمجتمعات المحلية، لتعزيز الإطار القانوني </w:t>
      </w:r>
      <w:proofErr w:type="spellStart"/>
      <w:r w:rsidR="00C7496D" w:rsidRPr="002266AF">
        <w:rPr>
          <w:rFonts w:cs="Simplified Arabic" w:hint="cs"/>
          <w:sz w:val="22"/>
          <w:rtl/>
          <w:lang w:val="en-US"/>
        </w:rPr>
        <w:t>والسياساتي</w:t>
      </w:r>
      <w:proofErr w:type="spellEnd"/>
      <w:r w:rsidR="00C7496D" w:rsidRPr="002266AF">
        <w:rPr>
          <w:rFonts w:cs="Simplified Arabic" w:hint="cs"/>
          <w:sz w:val="22"/>
          <w:rtl/>
          <w:lang w:val="en-US"/>
        </w:rPr>
        <w:t xml:space="preserve"> لتنفيذ الهدفين 2 و3 من الإطار، بما في ذلك بشأن الأقاليم الأصلية والتقليدية، لدعم ممارسات الحماية والاستعادة التي تقودها الشعوب الأصلية والمجتمعات المحلية</w:t>
      </w:r>
      <w:r w:rsidR="00C7496D">
        <w:rPr>
          <w:rFonts w:cs="Simplified Arabic" w:hint="cs"/>
          <w:sz w:val="22"/>
          <w:rtl/>
          <w:lang w:val="en-US"/>
        </w:rPr>
        <w:t>.</w:t>
      </w:r>
    </w:p>
    <w:p w14:paraId="72FF825B" w14:textId="2CC1B693" w:rsidR="00292A96" w:rsidRPr="002266AF" w:rsidRDefault="00292A96" w:rsidP="00292A96">
      <w:pPr>
        <w:pStyle w:val="ListParagraph"/>
        <w:tabs>
          <w:tab w:val="left" w:pos="720"/>
        </w:tabs>
        <w:bidi/>
        <w:spacing w:after="120" w:line="216" w:lineRule="auto"/>
        <w:ind w:left="1440"/>
        <w:contextualSpacing w:val="0"/>
        <w:jc w:val="both"/>
        <w:rPr>
          <w:rFonts w:cs="Simplified Arabic"/>
          <w:sz w:val="22"/>
          <w:lang w:val="en-US"/>
        </w:rPr>
      </w:pPr>
      <w:r w:rsidRPr="002266AF">
        <w:rPr>
          <w:rFonts w:cs="Simplified Arabic" w:hint="cs"/>
          <w:sz w:val="22"/>
          <w:rtl/>
          <w:lang w:val="en-US"/>
        </w:rPr>
        <w:t xml:space="preserve">المهمة 1-2: </w:t>
      </w:r>
      <w:r w:rsidR="00C7496D" w:rsidRPr="002266AF">
        <w:rPr>
          <w:rFonts w:cs="Simplified Arabic" w:hint="cs"/>
          <w:sz w:val="22"/>
          <w:rtl/>
          <w:lang w:val="en-US"/>
        </w:rPr>
        <w:t>تحديد وتعزيز أفضل الممارسات لضمان حيازة الأراضي والحوكمة بواسطة الشعوب الأصلية والمجتمعات المحلية، ووضع مبادئ توجيهية لإدراج الأراضي التقليدية واستخدام الموارد في عمليات التخطيط المكاني وفي تقييمات الأثر البيئي والنظر فيها، وفقا للتشريعات الوطنية والالتزامات الدولية</w:t>
      </w:r>
      <w:r w:rsidR="00C7496D">
        <w:rPr>
          <w:rFonts w:cs="Simplified Arabic" w:hint="cs"/>
          <w:sz w:val="22"/>
          <w:rtl/>
          <w:lang w:val="en-US"/>
        </w:rPr>
        <w:t>.</w:t>
      </w:r>
    </w:p>
    <w:p w14:paraId="2C0F6BDB" w14:textId="347FD7D2" w:rsidR="00292A96" w:rsidRPr="002266AF" w:rsidRDefault="00C7496D" w:rsidP="00BC2D01">
      <w:pPr>
        <w:pStyle w:val="ListParagraph"/>
        <w:numPr>
          <w:ilvl w:val="0"/>
          <w:numId w:val="15"/>
        </w:numPr>
        <w:tabs>
          <w:tab w:val="left" w:pos="720"/>
        </w:tabs>
        <w:bidi/>
        <w:spacing w:after="120" w:line="216" w:lineRule="auto"/>
        <w:ind w:firstLine="0"/>
        <w:contextualSpacing w:val="0"/>
        <w:jc w:val="both"/>
        <w:rPr>
          <w:rFonts w:cs="Simplified Arabic"/>
          <w:sz w:val="22"/>
          <w:lang w:val="en-US"/>
        </w:rPr>
      </w:pPr>
      <w:r w:rsidRPr="00C7496D">
        <w:rPr>
          <w:rFonts w:cs="Simplified Arabic"/>
          <w:sz w:val="22"/>
          <w:rtl/>
          <w:lang w:val="en-US"/>
        </w:rPr>
        <w:t>وهذه المبادئ التوجيهية وضعتها الهيئة الفرعية المعنية بالمادة 8(ي) وغيرها من أحكام اتفاقية التنوع البيولوجي المتعلقة بالشعوب الأصلية والمجتمعات المحلية عملا بالمهمتين 1-1 و1-2 من برنامج العمل المتعلق بالمادة 8(ي) وغيرها من أحكام الاتفاقية المتعلقة بالشعوب الأصلية والمجتمعات المحلية.</w:t>
      </w:r>
      <w:r w:rsidRPr="00C7496D">
        <w:rPr>
          <w:rtl/>
        </w:rPr>
        <w:t xml:space="preserve"> </w:t>
      </w:r>
      <w:r w:rsidRPr="00C7496D">
        <w:rPr>
          <w:rFonts w:cs="Simplified Arabic"/>
          <w:sz w:val="22"/>
          <w:rtl/>
          <w:lang w:val="en-US"/>
        </w:rPr>
        <w:t xml:space="preserve">وتستهدف المبادئ التوجيهية الأطراف والشعوب الأصلية والمجتمعات المحلية وغيرها من الجهات الفاعلة ذات الصلة، بما في ذلك منظمات الحفظ </w:t>
      </w:r>
      <w:r w:rsidR="00BC2D01">
        <w:rPr>
          <w:rFonts w:cs="Simplified Arabic" w:hint="cs"/>
          <w:sz w:val="22"/>
          <w:rtl/>
          <w:lang w:val="en-US"/>
        </w:rPr>
        <w:t xml:space="preserve">واستعادة النظم الإيكولوجية </w:t>
      </w:r>
      <w:r w:rsidR="004C398C">
        <w:rPr>
          <w:rFonts w:cs="Simplified Arabic" w:hint="cs"/>
          <w:sz w:val="22"/>
          <w:rtl/>
          <w:lang w:val="en-US" w:bidi="ar-SY"/>
        </w:rPr>
        <w:t>الم</w:t>
      </w:r>
      <w:r w:rsidR="00A4732B">
        <w:rPr>
          <w:rFonts w:cs="Simplified Arabic" w:hint="cs"/>
          <w:sz w:val="22"/>
          <w:rtl/>
          <w:lang w:val="en-US" w:bidi="ar-SY"/>
        </w:rPr>
        <w:t>ع</w:t>
      </w:r>
      <w:r w:rsidR="004C398C">
        <w:rPr>
          <w:rFonts w:cs="Simplified Arabic" w:hint="cs"/>
          <w:sz w:val="22"/>
          <w:rtl/>
          <w:lang w:val="en-US" w:bidi="ar-SY"/>
        </w:rPr>
        <w:t>نية، والمؤسسات الاكاديمية ومعاهد البحث،</w:t>
      </w:r>
      <w:r w:rsidRPr="00C7496D">
        <w:rPr>
          <w:rFonts w:cs="Simplified Arabic"/>
          <w:sz w:val="22"/>
          <w:rtl/>
          <w:lang w:val="en-US"/>
        </w:rPr>
        <w:t xml:space="preserve"> والقطاع الخاص والكيانات الأخرى التي ستنفذ جميع عناصر المبادئ التوجيهية.</w:t>
      </w:r>
    </w:p>
    <w:p w14:paraId="285B23E3" w14:textId="78C41CFB" w:rsidR="00292A96" w:rsidRDefault="00BC2D01" w:rsidP="00BC2D01">
      <w:pPr>
        <w:pStyle w:val="ListParagraph"/>
        <w:numPr>
          <w:ilvl w:val="0"/>
          <w:numId w:val="15"/>
        </w:numPr>
        <w:tabs>
          <w:tab w:val="left" w:pos="720"/>
        </w:tabs>
        <w:bidi/>
        <w:spacing w:after="120" w:line="216" w:lineRule="auto"/>
        <w:ind w:firstLine="0"/>
        <w:contextualSpacing w:val="0"/>
        <w:jc w:val="both"/>
        <w:rPr>
          <w:rFonts w:cs="Simplified Arabic"/>
          <w:sz w:val="22"/>
          <w:lang w:val="en-US"/>
        </w:rPr>
      </w:pPr>
      <w:r>
        <w:rPr>
          <w:rFonts w:cs="Simplified Arabic" w:hint="cs"/>
          <w:sz w:val="22"/>
          <w:rtl/>
          <w:lang w:val="en-US"/>
        </w:rPr>
        <w:t>وعند</w:t>
      </w:r>
      <w:r w:rsidRPr="00BC2D01">
        <w:rPr>
          <w:rFonts w:cs="Simplified Arabic"/>
          <w:sz w:val="22"/>
          <w:rtl/>
          <w:lang w:val="en-US"/>
        </w:rPr>
        <w:t xml:space="preserve"> تطبيق هذه المبادئ التوجيهية، ينبغي للأطراف، حسب الاقتضاء، اعتماد حماية شاملة ونهج متبا</w:t>
      </w:r>
      <w:r>
        <w:rPr>
          <w:rFonts w:cs="Simplified Arabic"/>
          <w:sz w:val="22"/>
          <w:rtl/>
          <w:lang w:val="en-US"/>
        </w:rPr>
        <w:t xml:space="preserve">ين </w:t>
      </w:r>
      <w:r w:rsidRPr="006C4084">
        <w:rPr>
          <w:rFonts w:cs="Simplified Arabic"/>
          <w:sz w:val="22"/>
          <w:rtl/>
          <w:lang w:val="en-US"/>
        </w:rPr>
        <w:t>للشعوب الأصلية التي تعيش</w:t>
      </w:r>
      <w:r>
        <w:rPr>
          <w:rFonts w:cs="Simplified Arabic" w:hint="cs"/>
          <w:sz w:val="22"/>
          <w:rtl/>
          <w:lang w:val="en-US"/>
        </w:rPr>
        <w:t xml:space="preserve"> في عزلة</w:t>
      </w:r>
      <w:r w:rsidRPr="006C4084">
        <w:rPr>
          <w:rFonts w:cs="Simplified Arabic"/>
          <w:sz w:val="22"/>
          <w:rtl/>
          <w:lang w:val="en-US"/>
        </w:rPr>
        <w:t xml:space="preserve"> </w:t>
      </w:r>
      <w:r>
        <w:rPr>
          <w:rFonts w:cs="Simplified Arabic" w:hint="cs"/>
          <w:sz w:val="22"/>
          <w:rtl/>
          <w:lang w:val="en-US"/>
        </w:rPr>
        <w:t xml:space="preserve">وفي </w:t>
      </w:r>
      <w:r w:rsidRPr="006C4084">
        <w:rPr>
          <w:rFonts w:cs="Simplified Arabic"/>
          <w:sz w:val="22"/>
          <w:rtl/>
          <w:lang w:val="en-US"/>
        </w:rPr>
        <w:t xml:space="preserve">مرحلة الاتصال الأولي، وفقا للظروف الوطنية، بهدف تعزيز الإطار القانوني </w:t>
      </w:r>
      <w:proofErr w:type="spellStart"/>
      <w:r w:rsidRPr="006C4084">
        <w:rPr>
          <w:rFonts w:cs="Simplified Arabic"/>
          <w:sz w:val="22"/>
          <w:rtl/>
          <w:lang w:val="en-US"/>
        </w:rPr>
        <w:t>والسياس</w:t>
      </w:r>
      <w:r>
        <w:rPr>
          <w:rFonts w:cs="Simplified Arabic" w:hint="cs"/>
          <w:sz w:val="22"/>
          <w:rtl/>
          <w:lang w:val="en-US"/>
        </w:rPr>
        <w:t>ات</w:t>
      </w:r>
      <w:r w:rsidRPr="006C4084">
        <w:rPr>
          <w:rFonts w:cs="Simplified Arabic"/>
          <w:sz w:val="22"/>
          <w:rtl/>
          <w:lang w:val="en-US"/>
        </w:rPr>
        <w:t>ي</w:t>
      </w:r>
      <w:proofErr w:type="spellEnd"/>
      <w:r w:rsidRPr="006C4084">
        <w:rPr>
          <w:rFonts w:cs="Simplified Arabic"/>
          <w:sz w:val="22"/>
          <w:rtl/>
          <w:lang w:val="en-US"/>
        </w:rPr>
        <w:t xml:space="preserve"> للتخطيط المكاني، واستعادة النظم الإيكولوجية وحفظها، وتجنب الأنشطة التي قد تعرضها للخطر</w:t>
      </w:r>
      <w:r w:rsidRPr="00BC2D01">
        <w:rPr>
          <w:rFonts w:cs="Simplified Arabic"/>
          <w:sz w:val="22"/>
          <w:rtl/>
          <w:lang w:val="en-US"/>
        </w:rPr>
        <w:t>.</w:t>
      </w:r>
    </w:p>
    <w:p w14:paraId="3CCAE1B1" w14:textId="36A7FD0F" w:rsidR="00292A96" w:rsidRPr="00AC36C2" w:rsidRDefault="00292A96" w:rsidP="00292A96">
      <w:pPr>
        <w:keepNext/>
        <w:keepLines/>
        <w:bidi/>
        <w:spacing w:after="120" w:line="216" w:lineRule="auto"/>
        <w:ind w:left="720" w:hanging="720"/>
        <w:jc w:val="both"/>
        <w:rPr>
          <w:rFonts w:ascii="Simplified Arabic" w:eastAsia="SimSun" w:hAnsi="Simplified Arabic" w:cs="Simplified Arabic"/>
          <w:bCs/>
          <w:sz w:val="22"/>
          <w:szCs w:val="26"/>
          <w:rtl/>
          <w:lang w:val="en-GB" w:eastAsia="zh-CN"/>
        </w:rPr>
      </w:pPr>
      <w:r>
        <w:rPr>
          <w:rFonts w:ascii="Simplified Arabic" w:eastAsia="SimSun" w:hAnsi="Simplified Arabic" w:cs="Simplified Arabic" w:hint="cs"/>
          <w:bCs/>
          <w:sz w:val="22"/>
          <w:szCs w:val="26"/>
          <w:rtl/>
          <w:lang w:val="en-GB" w:eastAsia="zh-CN"/>
        </w:rPr>
        <w:t>ثانيا</w:t>
      </w:r>
      <w:r w:rsidRPr="00AC36C2">
        <w:rPr>
          <w:rFonts w:ascii="Simplified Arabic" w:eastAsia="SimSun" w:hAnsi="Simplified Arabic" w:cs="Simplified Arabic"/>
          <w:bCs/>
          <w:sz w:val="22"/>
          <w:szCs w:val="26"/>
          <w:rtl/>
          <w:lang w:val="en-GB" w:eastAsia="zh-CN"/>
        </w:rPr>
        <w:t>-</w:t>
      </w:r>
      <w:r w:rsidRPr="00AC36C2">
        <w:rPr>
          <w:rFonts w:ascii="Simplified Arabic" w:eastAsia="SimSun" w:hAnsi="Simplified Arabic" w:cs="Simplified Arabic"/>
          <w:bCs/>
          <w:sz w:val="22"/>
          <w:szCs w:val="26"/>
          <w:rtl/>
          <w:lang w:val="en-GB" w:eastAsia="zh-CN"/>
        </w:rPr>
        <w:tab/>
      </w:r>
      <w:r>
        <w:rPr>
          <w:rFonts w:ascii="Simplified Arabic" w:eastAsia="SimSun" w:hAnsi="Simplified Arabic" w:cs="Simplified Arabic" w:hint="cs"/>
          <w:bCs/>
          <w:szCs w:val="26"/>
          <w:rtl/>
          <w:lang w:val="en-GB" w:eastAsia="zh-CN"/>
        </w:rPr>
        <w:t>الأهداف</w:t>
      </w:r>
    </w:p>
    <w:p w14:paraId="5D18C3A9" w14:textId="21750051" w:rsidR="00292A96" w:rsidRPr="002266AF" w:rsidRDefault="00C11D6F" w:rsidP="002B3562">
      <w:pPr>
        <w:pStyle w:val="ListParagraph"/>
        <w:numPr>
          <w:ilvl w:val="0"/>
          <w:numId w:val="15"/>
        </w:numPr>
        <w:tabs>
          <w:tab w:val="left" w:pos="720"/>
        </w:tabs>
        <w:bidi/>
        <w:spacing w:after="120" w:line="216" w:lineRule="auto"/>
        <w:ind w:firstLine="0"/>
        <w:contextualSpacing w:val="0"/>
        <w:jc w:val="both"/>
        <w:rPr>
          <w:rFonts w:cs="Simplified Arabic"/>
          <w:sz w:val="22"/>
          <w:lang w:val="en-US"/>
        </w:rPr>
      </w:pPr>
      <w:r w:rsidRPr="00C11D6F">
        <w:rPr>
          <w:rFonts w:cs="Simplified Arabic"/>
          <w:sz w:val="22"/>
          <w:rtl/>
          <w:lang w:val="en-US"/>
        </w:rPr>
        <w:t>تتمثل الأهداف المحددة للمبادئ التوجيهية فيما يلي:</w:t>
      </w:r>
    </w:p>
    <w:p w14:paraId="148513B0" w14:textId="52D85106" w:rsidR="00292A96" w:rsidRPr="002266AF" w:rsidRDefault="00C11D6F" w:rsidP="002B3562">
      <w:pPr>
        <w:pStyle w:val="ListParagraph"/>
        <w:numPr>
          <w:ilvl w:val="0"/>
          <w:numId w:val="16"/>
        </w:numPr>
        <w:tabs>
          <w:tab w:val="left" w:pos="720"/>
        </w:tabs>
        <w:bidi/>
        <w:spacing w:after="120" w:line="216" w:lineRule="auto"/>
        <w:ind w:firstLine="720"/>
        <w:contextualSpacing w:val="0"/>
        <w:jc w:val="both"/>
        <w:rPr>
          <w:rFonts w:cs="Simplified Arabic"/>
          <w:sz w:val="22"/>
          <w:lang w:val="en-US"/>
        </w:rPr>
      </w:pPr>
      <w:r w:rsidRPr="00C11D6F">
        <w:rPr>
          <w:rFonts w:cs="Simplified Arabic"/>
          <w:sz w:val="22"/>
          <w:rtl/>
          <w:lang w:val="en-US"/>
        </w:rPr>
        <w:t xml:space="preserve">تقديم </w:t>
      </w:r>
      <w:r w:rsidR="006519F2">
        <w:rPr>
          <w:rFonts w:cs="Simplified Arabic" w:hint="cs"/>
          <w:sz w:val="22"/>
          <w:rtl/>
          <w:lang w:val="en-US"/>
        </w:rPr>
        <w:t>التوجيه</w:t>
      </w:r>
      <w:r w:rsidRPr="00C11D6F">
        <w:rPr>
          <w:rFonts w:cs="Simplified Arabic"/>
          <w:sz w:val="22"/>
          <w:rtl/>
          <w:lang w:val="en-US"/>
        </w:rPr>
        <w:t xml:space="preserve"> بشأن إدراج الأراضي</w:t>
      </w:r>
      <w:r w:rsidR="00CD073F">
        <w:rPr>
          <w:rFonts w:cs="Simplified Arabic" w:hint="cs"/>
          <w:sz w:val="22"/>
          <w:rtl/>
          <w:lang w:val="en-US"/>
        </w:rPr>
        <w:t xml:space="preserve"> </w:t>
      </w:r>
      <w:r w:rsidR="002B3562">
        <w:rPr>
          <w:rFonts w:cs="Simplified Arabic" w:hint="cs"/>
          <w:sz w:val="22"/>
          <w:rtl/>
          <w:lang w:val="en-US"/>
        </w:rPr>
        <w:t>والأقاليم</w:t>
      </w:r>
      <w:r w:rsidR="002B3562" w:rsidRPr="00C11D6F">
        <w:rPr>
          <w:rFonts w:cs="Simplified Arabic"/>
          <w:sz w:val="22"/>
          <w:rtl/>
          <w:lang w:val="en-US"/>
        </w:rPr>
        <w:t xml:space="preserve"> </w:t>
      </w:r>
      <w:r w:rsidR="00CD073F">
        <w:rPr>
          <w:rFonts w:cs="Simplified Arabic" w:hint="cs"/>
          <w:sz w:val="22"/>
          <w:rtl/>
          <w:lang w:val="en-US"/>
        </w:rPr>
        <w:t xml:space="preserve">والمياه </w:t>
      </w:r>
      <w:r w:rsidRPr="00C11D6F">
        <w:rPr>
          <w:rFonts w:cs="Simplified Arabic"/>
          <w:sz w:val="22"/>
          <w:rtl/>
          <w:lang w:val="en-US"/>
        </w:rPr>
        <w:t xml:space="preserve">ونظم استخدام الموارد </w:t>
      </w:r>
      <w:r w:rsidR="00CD073F" w:rsidRPr="00C11D6F">
        <w:rPr>
          <w:rFonts w:cs="Simplified Arabic"/>
          <w:sz w:val="22"/>
          <w:rtl/>
          <w:lang w:val="en-US"/>
        </w:rPr>
        <w:t xml:space="preserve">التقليدية </w:t>
      </w:r>
      <w:r w:rsidRPr="00C11D6F">
        <w:rPr>
          <w:rFonts w:cs="Simplified Arabic"/>
          <w:sz w:val="22"/>
          <w:rtl/>
          <w:lang w:val="en-US"/>
        </w:rPr>
        <w:t>لدى الشعوب الأصلية والمجتمعات المحلية في عمليات التخطيط المكاني وفي تقييمات الأثر البيئي والنظر فيها، وذلك لدعم تنفيذ الهدفين 1 و14 من الإطار؛</w:t>
      </w:r>
    </w:p>
    <w:p w14:paraId="5767652C" w14:textId="7D02BD43" w:rsidR="00292A96" w:rsidRPr="002266AF" w:rsidRDefault="00C11D6F" w:rsidP="000C1842">
      <w:pPr>
        <w:pStyle w:val="ListParagraph"/>
        <w:numPr>
          <w:ilvl w:val="0"/>
          <w:numId w:val="16"/>
        </w:numPr>
        <w:tabs>
          <w:tab w:val="left" w:pos="720"/>
        </w:tabs>
        <w:bidi/>
        <w:spacing w:after="120" w:line="216" w:lineRule="auto"/>
        <w:ind w:firstLine="720"/>
        <w:contextualSpacing w:val="0"/>
        <w:jc w:val="both"/>
        <w:rPr>
          <w:rFonts w:cs="Simplified Arabic"/>
          <w:sz w:val="22"/>
          <w:lang w:val="en-US"/>
        </w:rPr>
      </w:pPr>
      <w:r w:rsidRPr="00C11D6F">
        <w:rPr>
          <w:rFonts w:cs="Simplified Arabic"/>
          <w:sz w:val="22"/>
          <w:rtl/>
          <w:lang w:val="en-US"/>
        </w:rPr>
        <w:t xml:space="preserve">تقديم التوجيه القانوني </w:t>
      </w:r>
      <w:proofErr w:type="spellStart"/>
      <w:r w:rsidRPr="00C11D6F">
        <w:rPr>
          <w:rFonts w:cs="Simplified Arabic"/>
          <w:sz w:val="22"/>
          <w:rtl/>
          <w:lang w:val="en-US"/>
        </w:rPr>
        <w:t>والسياساتي</w:t>
      </w:r>
      <w:proofErr w:type="spellEnd"/>
      <w:r w:rsidRPr="00C11D6F">
        <w:rPr>
          <w:rFonts w:cs="Simplified Arabic"/>
          <w:sz w:val="22"/>
          <w:rtl/>
          <w:lang w:val="en-US"/>
        </w:rPr>
        <w:t xml:space="preserve"> </w:t>
      </w:r>
      <w:r w:rsidR="006519F2">
        <w:rPr>
          <w:rFonts w:cs="Simplified Arabic" w:hint="cs"/>
          <w:sz w:val="22"/>
          <w:rtl/>
          <w:lang w:val="en-US"/>
        </w:rPr>
        <w:t xml:space="preserve">لدعم </w:t>
      </w:r>
      <w:r w:rsidRPr="00C11D6F">
        <w:rPr>
          <w:rFonts w:cs="Simplified Arabic"/>
          <w:sz w:val="22"/>
          <w:rtl/>
          <w:lang w:val="en-US"/>
        </w:rPr>
        <w:t xml:space="preserve">المشاركة الكاملة والفعالة للشعوب الأصلية والمجتمعات المحلية في </w:t>
      </w:r>
      <w:r w:rsidR="006519F2">
        <w:rPr>
          <w:rFonts w:cs="Simplified Arabic" w:hint="cs"/>
          <w:sz w:val="22"/>
          <w:rtl/>
          <w:lang w:val="en-US"/>
        </w:rPr>
        <w:t xml:space="preserve">عمليات اتخاذ القرارات وتنفيذ أنشطة </w:t>
      </w:r>
      <w:r w:rsidRPr="00C11D6F">
        <w:rPr>
          <w:rFonts w:cs="Simplified Arabic"/>
          <w:sz w:val="22"/>
          <w:rtl/>
          <w:lang w:val="en-US"/>
        </w:rPr>
        <w:t>استعادة النظم الإيكولوجية، مع الاعتراف بمساهمتها في تنفيذ الهدف</w:t>
      </w:r>
      <w:r w:rsidR="00ED1975">
        <w:rPr>
          <w:rFonts w:cs="Simplified Arabic" w:hint="cs"/>
          <w:sz w:val="22"/>
          <w:rtl/>
          <w:lang w:val="en-US"/>
        </w:rPr>
        <w:t> </w:t>
      </w:r>
      <w:r w:rsidRPr="00C11D6F">
        <w:rPr>
          <w:rFonts w:cs="Simplified Arabic"/>
          <w:sz w:val="22"/>
          <w:rtl/>
          <w:lang w:val="en-US"/>
        </w:rPr>
        <w:t>2 من الإطار من خلال معارفها وابتكاراتها وممارساتها التقليدية و</w:t>
      </w:r>
      <w:r w:rsidR="002B3562">
        <w:rPr>
          <w:rFonts w:cs="Simplified Arabic" w:hint="cs"/>
          <w:sz w:val="22"/>
          <w:rtl/>
          <w:lang w:val="en-US"/>
        </w:rPr>
        <w:t xml:space="preserve">من خلال </w:t>
      </w:r>
      <w:r w:rsidRPr="00C11D6F">
        <w:rPr>
          <w:rFonts w:cs="Simplified Arabic"/>
          <w:sz w:val="22"/>
          <w:rtl/>
          <w:lang w:val="en-US"/>
        </w:rPr>
        <w:t>نظم الحوكمة الأصلية والتقليدية؛</w:t>
      </w:r>
    </w:p>
    <w:p w14:paraId="17D8D2D1" w14:textId="6764CE62" w:rsidR="00292A96" w:rsidRPr="002266AF" w:rsidRDefault="00C11D6F" w:rsidP="000C1842">
      <w:pPr>
        <w:pStyle w:val="ListParagraph"/>
        <w:numPr>
          <w:ilvl w:val="0"/>
          <w:numId w:val="16"/>
        </w:numPr>
        <w:tabs>
          <w:tab w:val="left" w:pos="720"/>
        </w:tabs>
        <w:bidi/>
        <w:spacing w:after="120" w:line="216" w:lineRule="auto"/>
        <w:ind w:firstLine="720"/>
        <w:contextualSpacing w:val="0"/>
        <w:jc w:val="both"/>
        <w:rPr>
          <w:rFonts w:cs="Simplified Arabic"/>
          <w:sz w:val="22"/>
          <w:lang w:val="en-US"/>
        </w:rPr>
      </w:pPr>
      <w:r w:rsidRPr="00C11D6F">
        <w:rPr>
          <w:rFonts w:cs="Simplified Arabic"/>
          <w:sz w:val="22"/>
          <w:rtl/>
          <w:lang w:val="en-US"/>
        </w:rPr>
        <w:t xml:space="preserve">تقديم التوجيه القانوني </w:t>
      </w:r>
      <w:proofErr w:type="spellStart"/>
      <w:r w:rsidRPr="00C11D6F">
        <w:rPr>
          <w:rFonts w:cs="Simplified Arabic"/>
          <w:sz w:val="22"/>
          <w:rtl/>
          <w:lang w:val="en-US"/>
        </w:rPr>
        <w:t>والسياساتي</w:t>
      </w:r>
      <w:proofErr w:type="spellEnd"/>
      <w:r w:rsidRPr="00C11D6F">
        <w:rPr>
          <w:rFonts w:cs="Simplified Arabic"/>
          <w:sz w:val="22"/>
          <w:rtl/>
          <w:lang w:val="en-US"/>
        </w:rPr>
        <w:t xml:space="preserve"> لتحديد الأقاليم الأصلية والتقليدية للشعوب الأصلية والمجتمعات المحلية والاعتراف بها</w:t>
      </w:r>
      <w:r w:rsidR="006519F2">
        <w:rPr>
          <w:rFonts w:cs="Simplified Arabic" w:hint="cs"/>
          <w:sz w:val="22"/>
          <w:rtl/>
          <w:lang w:val="en-US"/>
        </w:rPr>
        <w:t xml:space="preserve"> وحمايتها </w:t>
      </w:r>
      <w:r w:rsidR="00DF3EF4">
        <w:rPr>
          <w:rFonts w:cs="Simplified Arabic" w:hint="cs"/>
          <w:sz w:val="22"/>
          <w:rtl/>
          <w:lang w:val="en-US"/>
        </w:rPr>
        <w:t>وتعزيزها</w:t>
      </w:r>
      <w:r w:rsidRPr="00C11D6F">
        <w:rPr>
          <w:rFonts w:cs="Simplified Arabic"/>
          <w:sz w:val="22"/>
          <w:rtl/>
          <w:lang w:val="en-US"/>
        </w:rPr>
        <w:t xml:space="preserve"> واحترامها ودعمها، بهدف دعم تنفيذ الهدف 3 من الإطار.</w:t>
      </w:r>
    </w:p>
    <w:p w14:paraId="70AC3E81" w14:textId="4947B4B9" w:rsidR="00292A96" w:rsidRPr="00292A96" w:rsidRDefault="00292A96" w:rsidP="00292A96">
      <w:pPr>
        <w:keepNext/>
        <w:keepLines/>
        <w:bidi/>
        <w:spacing w:after="120" w:line="216" w:lineRule="auto"/>
        <w:ind w:left="720" w:hanging="720"/>
        <w:jc w:val="both"/>
        <w:rPr>
          <w:rFonts w:ascii="Simplified Arabic" w:eastAsia="SimSun" w:hAnsi="Simplified Arabic" w:cs="Simplified Arabic"/>
          <w:bCs/>
          <w:szCs w:val="26"/>
          <w:lang w:val="en-GB" w:eastAsia="zh-CN"/>
        </w:rPr>
      </w:pPr>
      <w:r w:rsidRPr="00292A96">
        <w:rPr>
          <w:rFonts w:ascii="Simplified Arabic" w:eastAsia="SimSun" w:hAnsi="Simplified Arabic" w:cs="Simplified Arabic" w:hint="cs"/>
          <w:bCs/>
          <w:szCs w:val="26"/>
          <w:rtl/>
          <w:lang w:val="en-GB" w:eastAsia="zh-CN"/>
        </w:rPr>
        <w:lastRenderedPageBreak/>
        <w:t>ثالثا-</w:t>
      </w:r>
      <w:r w:rsidRPr="00292A96">
        <w:rPr>
          <w:rFonts w:ascii="Simplified Arabic" w:eastAsia="SimSun" w:hAnsi="Simplified Arabic" w:cs="Simplified Arabic"/>
          <w:bCs/>
          <w:szCs w:val="26"/>
          <w:rtl/>
          <w:lang w:val="en-GB" w:eastAsia="zh-CN"/>
        </w:rPr>
        <w:tab/>
      </w:r>
      <w:r w:rsidRPr="00292A96">
        <w:rPr>
          <w:rFonts w:ascii="Simplified Arabic" w:eastAsia="SimSun" w:hAnsi="Simplified Arabic" w:cs="Simplified Arabic" w:hint="cs"/>
          <w:bCs/>
          <w:szCs w:val="26"/>
          <w:rtl/>
          <w:lang w:val="en-GB" w:eastAsia="zh-CN"/>
        </w:rPr>
        <w:t>المبادئ التوجيهية</w:t>
      </w:r>
    </w:p>
    <w:p w14:paraId="6528D15B" w14:textId="79B56FB5" w:rsidR="00292A96" w:rsidRPr="002266AF" w:rsidRDefault="00E665B4" w:rsidP="00A27C53">
      <w:pPr>
        <w:pStyle w:val="ListParagraph"/>
        <w:numPr>
          <w:ilvl w:val="0"/>
          <w:numId w:val="21"/>
        </w:numPr>
        <w:tabs>
          <w:tab w:val="left" w:pos="720"/>
        </w:tabs>
        <w:bidi/>
        <w:spacing w:after="120" w:line="216" w:lineRule="auto"/>
        <w:ind w:firstLine="0"/>
        <w:contextualSpacing w:val="0"/>
        <w:jc w:val="both"/>
        <w:rPr>
          <w:rFonts w:cs="Simplified Arabic"/>
          <w:sz w:val="22"/>
          <w:lang w:val="en-US"/>
        </w:rPr>
      </w:pPr>
      <w:r w:rsidRPr="00E665B4">
        <w:rPr>
          <w:rFonts w:cs="Simplified Arabic"/>
          <w:sz w:val="22"/>
          <w:rtl/>
          <w:lang w:val="en-US"/>
        </w:rPr>
        <w:t xml:space="preserve">ينبغي تطبيق هذه المبادئ التوجيهية وفقا </w:t>
      </w:r>
      <w:r w:rsidR="00DF3EF4">
        <w:rPr>
          <w:rFonts w:cs="Simplified Arabic" w:hint="cs"/>
          <w:sz w:val="22"/>
          <w:rtl/>
          <w:lang w:val="en-US"/>
        </w:rPr>
        <w:t>للتشريعات وا</w:t>
      </w:r>
      <w:r w:rsidRPr="00E665B4">
        <w:rPr>
          <w:rFonts w:cs="Simplified Arabic"/>
          <w:sz w:val="22"/>
          <w:rtl/>
          <w:lang w:val="en-US"/>
        </w:rPr>
        <w:t>لظروف الوطنية</w:t>
      </w:r>
      <w:r w:rsidR="00DF3EF4">
        <w:rPr>
          <w:rFonts w:cs="Simplified Arabic" w:hint="cs"/>
          <w:sz w:val="22"/>
          <w:rtl/>
          <w:lang w:val="en-US"/>
        </w:rPr>
        <w:t xml:space="preserve"> والقانون الدولي والصكوك الدولية</w:t>
      </w:r>
      <w:r w:rsidRPr="00E665B4">
        <w:rPr>
          <w:rFonts w:cs="Simplified Arabic"/>
          <w:sz w:val="22"/>
          <w:rtl/>
          <w:lang w:val="en-US"/>
        </w:rPr>
        <w:t xml:space="preserve"> وبطريقة تتسق مع </w:t>
      </w:r>
      <w:r w:rsidR="00DF3EF4">
        <w:rPr>
          <w:rFonts w:cs="Simplified Arabic" w:hint="cs"/>
          <w:sz w:val="22"/>
          <w:rtl/>
          <w:lang w:val="en-US"/>
        </w:rPr>
        <w:t>القسم</w:t>
      </w:r>
      <w:r w:rsidRPr="00E665B4">
        <w:rPr>
          <w:rFonts w:cs="Simplified Arabic"/>
          <w:sz w:val="22"/>
          <w:rtl/>
          <w:lang w:val="en-US"/>
        </w:rPr>
        <w:t xml:space="preserve"> جيم من الإطار والمبادئ العامة المبينة في برنامج العمل.</w:t>
      </w:r>
    </w:p>
    <w:p w14:paraId="5E3C56D5" w14:textId="4AAA9EBF" w:rsidR="00292A96" w:rsidRPr="00292A96" w:rsidRDefault="00D76E76" w:rsidP="00292A96">
      <w:pPr>
        <w:keepNext/>
        <w:keepLines/>
        <w:bidi/>
        <w:spacing w:after="120" w:line="216" w:lineRule="auto"/>
        <w:ind w:left="720" w:hanging="720"/>
        <w:rPr>
          <w:rFonts w:cs="Simplified Arabic"/>
          <w:b/>
          <w:bCs/>
          <w:sz w:val="22"/>
        </w:rPr>
      </w:pPr>
      <w:r>
        <w:rPr>
          <w:rFonts w:cs="Simplified Arabic" w:hint="cs"/>
          <w:b/>
          <w:bCs/>
          <w:sz w:val="22"/>
          <w:rtl/>
        </w:rPr>
        <w:t>[</w:t>
      </w:r>
      <w:r w:rsidR="00292A96" w:rsidRPr="00292A96">
        <w:rPr>
          <w:rFonts w:cs="Simplified Arabic" w:hint="cs"/>
          <w:b/>
          <w:bCs/>
          <w:sz w:val="22"/>
          <w:rtl/>
        </w:rPr>
        <w:t>ألف-</w:t>
      </w:r>
      <w:r w:rsidR="00292A96" w:rsidRPr="00292A96">
        <w:rPr>
          <w:rFonts w:cs="Simplified Arabic"/>
          <w:b/>
          <w:bCs/>
          <w:sz w:val="22"/>
          <w:rtl/>
        </w:rPr>
        <w:tab/>
      </w:r>
      <w:r w:rsidR="00E665B4" w:rsidRPr="00E665B4">
        <w:rPr>
          <w:rFonts w:cs="Simplified Arabic"/>
          <w:b/>
          <w:bCs/>
          <w:sz w:val="22"/>
          <w:rtl/>
        </w:rPr>
        <w:t>العلاقات الروحية والثقافية</w:t>
      </w:r>
    </w:p>
    <w:p w14:paraId="5811ABEF" w14:textId="6BD6176F" w:rsidR="00292A96" w:rsidRPr="002266AF" w:rsidRDefault="00E665B4" w:rsidP="00E15EFA">
      <w:pPr>
        <w:pStyle w:val="ListParagraph"/>
        <w:numPr>
          <w:ilvl w:val="0"/>
          <w:numId w:val="21"/>
        </w:numPr>
        <w:tabs>
          <w:tab w:val="left" w:pos="720"/>
        </w:tabs>
        <w:bidi/>
        <w:spacing w:after="120" w:line="216" w:lineRule="auto"/>
        <w:ind w:firstLine="0"/>
        <w:contextualSpacing w:val="0"/>
        <w:jc w:val="both"/>
        <w:rPr>
          <w:rFonts w:cs="Simplified Arabic"/>
          <w:sz w:val="22"/>
          <w:lang w:val="en-US"/>
        </w:rPr>
      </w:pPr>
      <w:r w:rsidRPr="00E665B4">
        <w:rPr>
          <w:rFonts w:cs="Simplified Arabic"/>
          <w:sz w:val="22"/>
          <w:rtl/>
          <w:lang w:val="en-US"/>
        </w:rPr>
        <w:t>ينبغي تصميم تدابير الحفظ واستعادة</w:t>
      </w:r>
      <w:r w:rsidR="00E15EFA">
        <w:rPr>
          <w:rFonts w:cs="Simplified Arabic" w:hint="cs"/>
          <w:sz w:val="22"/>
          <w:rtl/>
          <w:lang w:val="en-US"/>
        </w:rPr>
        <w:t xml:space="preserve"> النظم الإيكولوجية</w:t>
      </w:r>
      <w:r w:rsidRPr="00E665B4">
        <w:rPr>
          <w:rFonts w:cs="Simplified Arabic"/>
          <w:sz w:val="22"/>
          <w:rtl/>
          <w:lang w:val="en-US"/>
        </w:rPr>
        <w:t>، فضلا عن التخطيط المكاني وعمليات الإدارة الفعالة التي تعالج التغير في استخدام الأراضي والبحار وتقييمات الأثر البيئي، بطريقة يتم بموجبها الاعتراف بالعلاقات الروحية و</w:t>
      </w:r>
      <w:r w:rsidR="00AB7C10">
        <w:rPr>
          <w:rFonts w:cs="Simplified Arabic" w:hint="cs"/>
          <w:sz w:val="22"/>
          <w:rtl/>
          <w:lang w:val="en-US"/>
        </w:rPr>
        <w:t xml:space="preserve">البيولوجية </w:t>
      </w:r>
      <w:r w:rsidRPr="00E665B4">
        <w:rPr>
          <w:rFonts w:cs="Simplified Arabic"/>
          <w:sz w:val="22"/>
          <w:rtl/>
          <w:lang w:val="en-US"/>
        </w:rPr>
        <w:t>الثقافية التي تربط الشعوب الأصلية والمجتمعات المحلية بالتنوع البيولوجي في أراضيها وأقاليمها ومياهها، واحترام هذه العلاقات.</w:t>
      </w:r>
    </w:p>
    <w:p w14:paraId="61160523" w14:textId="2C392BA7" w:rsidR="00292A96" w:rsidRPr="00292A96" w:rsidRDefault="00292A96" w:rsidP="00292A96">
      <w:pPr>
        <w:keepNext/>
        <w:keepLines/>
        <w:bidi/>
        <w:spacing w:after="120" w:line="216" w:lineRule="auto"/>
        <w:ind w:left="720" w:hanging="720"/>
        <w:rPr>
          <w:rFonts w:cs="Simplified Arabic"/>
          <w:b/>
          <w:bCs/>
          <w:sz w:val="22"/>
        </w:rPr>
      </w:pPr>
      <w:r w:rsidRPr="00292A96">
        <w:rPr>
          <w:rFonts w:cs="Simplified Arabic" w:hint="cs"/>
          <w:b/>
          <w:bCs/>
          <w:sz w:val="22"/>
          <w:rtl/>
        </w:rPr>
        <w:t>باء-</w:t>
      </w:r>
      <w:r w:rsidRPr="00292A96">
        <w:rPr>
          <w:rFonts w:cs="Simplified Arabic"/>
          <w:b/>
          <w:bCs/>
          <w:sz w:val="22"/>
          <w:rtl/>
        </w:rPr>
        <w:tab/>
      </w:r>
      <w:r w:rsidR="00E665B4" w:rsidRPr="00E665B4">
        <w:rPr>
          <w:rFonts w:cs="Simplified Arabic"/>
          <w:b/>
          <w:bCs/>
          <w:sz w:val="22"/>
          <w:rtl/>
        </w:rPr>
        <w:t xml:space="preserve">الاعتراف بالحيازة العرفية للأراضي </w:t>
      </w:r>
      <w:r w:rsidR="00AB7C10">
        <w:rPr>
          <w:rFonts w:cs="Simplified Arabic" w:hint="cs"/>
          <w:b/>
          <w:bCs/>
          <w:sz w:val="22"/>
          <w:rtl/>
        </w:rPr>
        <w:t xml:space="preserve">والمياه </w:t>
      </w:r>
      <w:r w:rsidR="00E665B4" w:rsidRPr="00E665B4">
        <w:rPr>
          <w:rFonts w:cs="Simplified Arabic"/>
          <w:b/>
          <w:bCs/>
          <w:sz w:val="22"/>
          <w:rtl/>
        </w:rPr>
        <w:t>ونظم الحوكمة واحترامها</w:t>
      </w:r>
    </w:p>
    <w:p w14:paraId="65F00B81" w14:textId="63061C33" w:rsidR="00292A96" w:rsidRPr="002266AF" w:rsidRDefault="00E665B4" w:rsidP="00A27C53">
      <w:pPr>
        <w:pStyle w:val="ListParagraph"/>
        <w:numPr>
          <w:ilvl w:val="0"/>
          <w:numId w:val="21"/>
        </w:numPr>
        <w:tabs>
          <w:tab w:val="left" w:pos="720"/>
        </w:tabs>
        <w:bidi/>
        <w:spacing w:after="120" w:line="216" w:lineRule="auto"/>
        <w:ind w:firstLine="0"/>
        <w:contextualSpacing w:val="0"/>
        <w:jc w:val="both"/>
        <w:rPr>
          <w:rFonts w:cs="Simplified Arabic"/>
          <w:sz w:val="22"/>
          <w:lang w:val="en-US"/>
        </w:rPr>
      </w:pPr>
      <w:r w:rsidRPr="00E665B4">
        <w:rPr>
          <w:rFonts w:cs="Simplified Arabic"/>
          <w:sz w:val="22"/>
          <w:rtl/>
          <w:lang w:val="en-US"/>
        </w:rPr>
        <w:t>ينبغي الاعتراف بالحيازة العرفية للأراضي</w:t>
      </w:r>
      <w:r w:rsidR="00AB7C10">
        <w:rPr>
          <w:rFonts w:cs="Simplified Arabic" w:hint="cs"/>
          <w:sz w:val="22"/>
          <w:rtl/>
          <w:lang w:val="en-US"/>
        </w:rPr>
        <w:t xml:space="preserve"> والمياه والأقاليم،</w:t>
      </w:r>
      <w:r w:rsidRPr="00E665B4">
        <w:rPr>
          <w:rFonts w:cs="Simplified Arabic"/>
          <w:sz w:val="22"/>
          <w:rtl/>
          <w:lang w:val="en-US"/>
        </w:rPr>
        <w:t xml:space="preserve"> ونظم الحوكمة والقانون العرفي والإجراءات</w:t>
      </w:r>
      <w:r w:rsidR="00652983">
        <w:rPr>
          <w:rFonts w:cs="Simplified Arabic" w:hint="cs"/>
          <w:sz w:val="22"/>
          <w:rtl/>
          <w:lang w:val="en-US"/>
        </w:rPr>
        <w:t xml:space="preserve"> ل</w:t>
      </w:r>
      <w:r w:rsidR="00AB7C10" w:rsidRPr="00E665B4">
        <w:rPr>
          <w:rFonts w:cs="Simplified Arabic"/>
          <w:sz w:val="22"/>
          <w:rtl/>
          <w:lang w:val="en-US"/>
        </w:rPr>
        <w:t>لشعوب الأصلية والمجتمعات المحلية</w:t>
      </w:r>
      <w:r w:rsidR="00652983">
        <w:rPr>
          <w:rFonts w:cs="Simplified Arabic" w:hint="cs"/>
          <w:sz w:val="22"/>
          <w:rtl/>
          <w:lang w:val="en-US"/>
        </w:rPr>
        <w:t xml:space="preserve">، </w:t>
      </w:r>
      <w:r w:rsidRPr="00E665B4">
        <w:rPr>
          <w:rFonts w:cs="Simplified Arabic"/>
          <w:sz w:val="22"/>
          <w:rtl/>
          <w:lang w:val="en-US"/>
        </w:rPr>
        <w:t>واحترام</w:t>
      </w:r>
      <w:r w:rsidR="00652983">
        <w:rPr>
          <w:rFonts w:cs="Simplified Arabic" w:hint="cs"/>
          <w:sz w:val="22"/>
          <w:rtl/>
          <w:lang w:val="en-US"/>
        </w:rPr>
        <w:t>ها</w:t>
      </w:r>
      <w:r w:rsidRPr="00E665B4">
        <w:rPr>
          <w:rFonts w:cs="Simplified Arabic"/>
          <w:sz w:val="22"/>
          <w:rtl/>
          <w:lang w:val="en-US"/>
        </w:rPr>
        <w:t>.</w:t>
      </w:r>
    </w:p>
    <w:p w14:paraId="0B35FC56" w14:textId="310C30A8" w:rsidR="00292A96" w:rsidRPr="00292A96" w:rsidRDefault="00292A96" w:rsidP="00292A96">
      <w:pPr>
        <w:keepNext/>
        <w:keepLines/>
        <w:bidi/>
        <w:spacing w:after="120" w:line="216" w:lineRule="auto"/>
        <w:ind w:left="720" w:hanging="720"/>
        <w:rPr>
          <w:rFonts w:cs="Simplified Arabic"/>
          <w:b/>
          <w:bCs/>
          <w:sz w:val="22"/>
        </w:rPr>
      </w:pPr>
      <w:r w:rsidRPr="00292A96">
        <w:rPr>
          <w:rFonts w:cs="Simplified Arabic" w:hint="cs"/>
          <w:b/>
          <w:bCs/>
          <w:sz w:val="22"/>
          <w:rtl/>
        </w:rPr>
        <w:t>جيم-</w:t>
      </w:r>
      <w:r w:rsidRPr="00292A96">
        <w:rPr>
          <w:rFonts w:cs="Simplified Arabic"/>
          <w:b/>
          <w:bCs/>
          <w:sz w:val="22"/>
          <w:rtl/>
        </w:rPr>
        <w:tab/>
      </w:r>
      <w:r w:rsidR="00ED1975">
        <w:rPr>
          <w:rFonts w:cs="Simplified Arabic" w:hint="cs"/>
          <w:b/>
          <w:bCs/>
          <w:sz w:val="22"/>
          <w:rtl/>
        </w:rPr>
        <w:t>ال</w:t>
      </w:r>
      <w:r w:rsidR="00E665B4" w:rsidRPr="00E665B4">
        <w:rPr>
          <w:rFonts w:cs="Simplified Arabic"/>
          <w:b/>
          <w:bCs/>
          <w:sz w:val="22"/>
          <w:rtl/>
        </w:rPr>
        <w:t xml:space="preserve">نهج </w:t>
      </w:r>
      <w:r w:rsidR="00ED1975">
        <w:rPr>
          <w:rFonts w:cs="Simplified Arabic" w:hint="cs"/>
          <w:b/>
          <w:bCs/>
          <w:sz w:val="22"/>
          <w:rtl/>
        </w:rPr>
        <w:t>ال</w:t>
      </w:r>
      <w:r w:rsidR="00E665B4" w:rsidRPr="00E665B4">
        <w:rPr>
          <w:rFonts w:cs="Simplified Arabic"/>
          <w:b/>
          <w:bCs/>
          <w:sz w:val="22"/>
          <w:rtl/>
        </w:rPr>
        <w:t>قائم على حقوق الإنسان</w:t>
      </w:r>
    </w:p>
    <w:p w14:paraId="3C3DF278" w14:textId="5695E9CD" w:rsidR="00292A96" w:rsidRPr="002266AF" w:rsidRDefault="00652983" w:rsidP="00BB0EE9">
      <w:pPr>
        <w:pStyle w:val="ListParagraph"/>
        <w:numPr>
          <w:ilvl w:val="0"/>
          <w:numId w:val="21"/>
        </w:numPr>
        <w:tabs>
          <w:tab w:val="left" w:pos="720"/>
        </w:tabs>
        <w:bidi/>
        <w:spacing w:after="120" w:line="216" w:lineRule="auto"/>
        <w:ind w:firstLine="0"/>
        <w:contextualSpacing w:val="0"/>
        <w:jc w:val="both"/>
        <w:rPr>
          <w:rFonts w:cs="Simplified Arabic"/>
          <w:sz w:val="22"/>
          <w:lang w:val="en-US"/>
        </w:rPr>
      </w:pPr>
      <w:r w:rsidRPr="00652983">
        <w:rPr>
          <w:rFonts w:cs="Simplified Arabic"/>
          <w:sz w:val="22"/>
          <w:rtl/>
          <w:lang w:val="en-US"/>
        </w:rPr>
        <w:t xml:space="preserve">ينبغي أن تتبع جهود الحفظ </w:t>
      </w:r>
      <w:r w:rsidR="00E15EFA" w:rsidRPr="00E665B4">
        <w:rPr>
          <w:rFonts w:cs="Simplified Arabic"/>
          <w:sz w:val="22"/>
          <w:rtl/>
          <w:lang w:val="en-US"/>
        </w:rPr>
        <w:t>واستعادة</w:t>
      </w:r>
      <w:r w:rsidR="00E15EFA">
        <w:rPr>
          <w:rFonts w:cs="Simplified Arabic" w:hint="cs"/>
          <w:sz w:val="22"/>
          <w:rtl/>
          <w:lang w:val="en-US"/>
        </w:rPr>
        <w:t xml:space="preserve"> النظم الإيكولوجية</w:t>
      </w:r>
      <w:r w:rsidR="00E15EFA" w:rsidRPr="00652983">
        <w:rPr>
          <w:rFonts w:cs="Simplified Arabic"/>
          <w:sz w:val="22"/>
          <w:rtl/>
          <w:lang w:val="en-US"/>
        </w:rPr>
        <w:t xml:space="preserve"> </w:t>
      </w:r>
      <w:r w:rsidRPr="00652983">
        <w:rPr>
          <w:rFonts w:cs="Simplified Arabic"/>
          <w:sz w:val="22"/>
          <w:rtl/>
          <w:lang w:val="en-US"/>
        </w:rPr>
        <w:t>والتخطيط المكاني وتقييمات الأثر البيئي نهجا قائما على حقوق الإنسان يحترم حقوق الشعوب الأصلية والمجتمعات المحلية</w:t>
      </w:r>
      <w:r w:rsidR="00C122E6" w:rsidRPr="00C122E6">
        <w:rPr>
          <w:rFonts w:cs="Simplified Arabic"/>
          <w:sz w:val="22"/>
          <w:rtl/>
          <w:lang w:val="en-US"/>
        </w:rPr>
        <w:t xml:space="preserve"> </w:t>
      </w:r>
      <w:r w:rsidR="00C122E6" w:rsidRPr="00652983">
        <w:rPr>
          <w:rFonts w:cs="Simplified Arabic"/>
          <w:sz w:val="22"/>
          <w:rtl/>
          <w:lang w:val="en-US"/>
        </w:rPr>
        <w:t>ويحمي</w:t>
      </w:r>
      <w:r w:rsidR="00C122E6">
        <w:rPr>
          <w:rFonts w:cs="Simplified Arabic" w:hint="cs"/>
          <w:sz w:val="22"/>
          <w:rtl/>
          <w:lang w:val="en-US"/>
        </w:rPr>
        <w:t>ها</w:t>
      </w:r>
      <w:r w:rsidR="00C122E6" w:rsidRPr="00652983">
        <w:rPr>
          <w:rFonts w:cs="Simplified Arabic"/>
          <w:sz w:val="22"/>
          <w:rtl/>
          <w:lang w:val="en-US"/>
        </w:rPr>
        <w:t xml:space="preserve"> ويعزز</w:t>
      </w:r>
      <w:r w:rsidR="00C122E6">
        <w:rPr>
          <w:rFonts w:cs="Simplified Arabic" w:hint="cs"/>
          <w:sz w:val="22"/>
          <w:rtl/>
          <w:lang w:val="en-US"/>
        </w:rPr>
        <w:t>ها</w:t>
      </w:r>
      <w:r w:rsidR="00E15EFA">
        <w:rPr>
          <w:rFonts w:cs="Simplified Arabic" w:hint="cs"/>
          <w:sz w:val="22"/>
          <w:rtl/>
          <w:lang w:val="en-US"/>
        </w:rPr>
        <w:t>[</w:t>
      </w:r>
      <w:r w:rsidRPr="00652983">
        <w:rPr>
          <w:rFonts w:cs="Simplified Arabic"/>
          <w:sz w:val="22"/>
          <w:rtl/>
          <w:lang w:val="en-US"/>
        </w:rPr>
        <w:t xml:space="preserve">، بما في ذلك الحق في المشاركة في </w:t>
      </w:r>
      <w:r w:rsidR="00C122E6">
        <w:rPr>
          <w:rFonts w:cs="Simplified Arabic" w:hint="cs"/>
          <w:sz w:val="22"/>
          <w:rtl/>
          <w:lang w:val="en-US"/>
        </w:rPr>
        <w:t xml:space="preserve">مسائل </w:t>
      </w:r>
      <w:r w:rsidRPr="00652983">
        <w:rPr>
          <w:rFonts w:cs="Simplified Arabic"/>
          <w:sz w:val="22"/>
          <w:rtl/>
          <w:lang w:val="en-US"/>
        </w:rPr>
        <w:t xml:space="preserve">صنع القرار </w:t>
      </w:r>
      <w:r w:rsidR="00C122E6">
        <w:rPr>
          <w:rFonts w:cs="Simplified Arabic" w:hint="cs"/>
          <w:sz w:val="22"/>
          <w:rtl/>
          <w:lang w:val="en-US"/>
        </w:rPr>
        <w:t>التي</w:t>
      </w:r>
      <w:r w:rsidRPr="00652983">
        <w:rPr>
          <w:rFonts w:cs="Simplified Arabic"/>
          <w:sz w:val="22"/>
          <w:rtl/>
          <w:lang w:val="en-US"/>
        </w:rPr>
        <w:t xml:space="preserve"> قد </w:t>
      </w:r>
      <w:r w:rsidR="00C122E6">
        <w:rPr>
          <w:rFonts w:cs="Simplified Arabic" w:hint="cs"/>
          <w:sz w:val="22"/>
          <w:rtl/>
          <w:lang w:val="en-US"/>
        </w:rPr>
        <w:t>ت</w:t>
      </w:r>
      <w:r w:rsidRPr="00652983">
        <w:rPr>
          <w:rFonts w:cs="Simplified Arabic"/>
          <w:sz w:val="22"/>
          <w:rtl/>
          <w:lang w:val="en-US"/>
        </w:rPr>
        <w:t>ؤثر عليه</w:t>
      </w:r>
      <w:r w:rsidR="00C122E6">
        <w:rPr>
          <w:rFonts w:cs="Simplified Arabic" w:hint="cs"/>
          <w:sz w:val="22"/>
          <w:rtl/>
          <w:lang w:val="en-US"/>
        </w:rPr>
        <w:t>ا</w:t>
      </w:r>
      <w:r w:rsidRPr="00652983">
        <w:rPr>
          <w:rFonts w:cs="Simplified Arabic"/>
          <w:sz w:val="22"/>
          <w:rtl/>
          <w:lang w:val="en-US"/>
        </w:rPr>
        <w:t xml:space="preserve">، والحق في حل عادل ومنصف للنزاعات، </w:t>
      </w:r>
      <w:r w:rsidR="00E15EFA">
        <w:rPr>
          <w:rFonts w:cs="Simplified Arabic" w:hint="cs"/>
          <w:sz w:val="22"/>
          <w:rtl/>
          <w:lang w:val="en-US"/>
        </w:rPr>
        <w:t>[</w:t>
      </w:r>
      <w:r w:rsidRPr="00652983">
        <w:rPr>
          <w:rFonts w:cs="Simplified Arabic"/>
          <w:sz w:val="22"/>
          <w:rtl/>
          <w:lang w:val="en-US"/>
        </w:rPr>
        <w:t>وفقا ل</w:t>
      </w:r>
      <w:r w:rsidR="00BB0EE9">
        <w:rPr>
          <w:rFonts w:cs="Simplified Arabic" w:hint="cs"/>
          <w:sz w:val="22"/>
          <w:rtl/>
          <w:lang w:val="en-US"/>
        </w:rPr>
        <w:t xml:space="preserve">ـ] [بما يتسق مع] </w:t>
      </w:r>
      <w:r w:rsidRPr="00652983">
        <w:rPr>
          <w:rFonts w:cs="Simplified Arabic"/>
          <w:sz w:val="22"/>
          <w:rtl/>
          <w:lang w:val="en-US"/>
        </w:rPr>
        <w:t xml:space="preserve">إعلان الأمم المتحدة بشأن حقوق الشعوب الأصلية </w:t>
      </w:r>
      <w:r w:rsidR="00C122E6">
        <w:rPr>
          <w:rStyle w:val="FootnoteReference"/>
          <w:rFonts w:cs="Simplified Arabic"/>
          <w:sz w:val="22"/>
          <w:rtl/>
          <w:lang w:val="en-US"/>
        </w:rPr>
        <w:footnoteReference w:id="9"/>
      </w:r>
      <w:r w:rsidRPr="00652983">
        <w:rPr>
          <w:rFonts w:cs="Simplified Arabic"/>
          <w:sz w:val="22"/>
          <w:rtl/>
          <w:lang w:val="en-US"/>
        </w:rPr>
        <w:t>والقانون الدولي لحقوق الإنسان</w:t>
      </w:r>
      <w:r w:rsidR="00BB0EE9">
        <w:rPr>
          <w:rFonts w:cs="Simplified Arabic" w:hint="cs"/>
          <w:sz w:val="22"/>
          <w:rtl/>
          <w:lang w:val="en-US"/>
        </w:rPr>
        <w:t>]</w:t>
      </w:r>
      <w:r w:rsidRPr="00652983">
        <w:rPr>
          <w:rFonts w:cs="Simplified Arabic"/>
          <w:sz w:val="22"/>
          <w:rtl/>
          <w:lang w:val="en-US"/>
        </w:rPr>
        <w:t>. [</w:t>
      </w:r>
      <w:r w:rsidR="00346379">
        <w:rPr>
          <w:rFonts w:cs="Simplified Arabic" w:hint="cs"/>
          <w:sz w:val="22"/>
          <w:rtl/>
          <w:lang w:val="en-US"/>
        </w:rPr>
        <w:t>و</w:t>
      </w:r>
      <w:r w:rsidRPr="00652983">
        <w:rPr>
          <w:rFonts w:cs="Simplified Arabic"/>
          <w:sz w:val="22"/>
          <w:rtl/>
          <w:lang w:val="en-US"/>
        </w:rPr>
        <w:t>ينص إعلان الأمم المتحدة بشأن حقوق الشعوب الأصلية على المعايير الدنيا لبقاء</w:t>
      </w:r>
      <w:r w:rsidR="00ED1975">
        <w:rPr>
          <w:rFonts w:cs="Simplified Arabic" w:hint="cs"/>
          <w:sz w:val="22"/>
          <w:rtl/>
          <w:lang w:val="en-US"/>
        </w:rPr>
        <w:t xml:space="preserve"> </w:t>
      </w:r>
      <w:r w:rsidRPr="00652983">
        <w:rPr>
          <w:rFonts w:cs="Simplified Arabic"/>
          <w:sz w:val="22"/>
          <w:rtl/>
          <w:lang w:val="en-US"/>
        </w:rPr>
        <w:t xml:space="preserve">الشعوب الأصلية وكرامتها ورفاهها، بما في ذلك </w:t>
      </w:r>
      <w:r w:rsidR="00BB0EE9">
        <w:rPr>
          <w:rFonts w:cs="Simplified Arabic" w:hint="cs"/>
          <w:sz w:val="22"/>
          <w:rtl/>
          <w:lang w:val="en-US"/>
        </w:rPr>
        <w:t xml:space="preserve">من خلال </w:t>
      </w:r>
      <w:r w:rsidRPr="00652983">
        <w:rPr>
          <w:rFonts w:cs="Simplified Arabic"/>
          <w:sz w:val="22"/>
          <w:rtl/>
          <w:lang w:val="en-US"/>
        </w:rPr>
        <w:t xml:space="preserve">تعزيز مشاركتها الكاملة والفعالة في جميع المسائل </w:t>
      </w:r>
      <w:r w:rsidR="00BB0EE9">
        <w:rPr>
          <w:rFonts w:cs="Simplified Arabic" w:hint="cs"/>
          <w:sz w:val="22"/>
          <w:rtl/>
          <w:lang w:val="en-US"/>
        </w:rPr>
        <w:t>التي تشغلها</w:t>
      </w:r>
      <w:r w:rsidRPr="00652983">
        <w:rPr>
          <w:rFonts w:cs="Simplified Arabic"/>
          <w:sz w:val="22"/>
          <w:rtl/>
          <w:lang w:val="en-US"/>
        </w:rPr>
        <w:t xml:space="preserve">، بما في ذلك ما يتعلق بالأراضي والمياه والأقاليم والصحة والثقافة والروحانية والحوكمة وتقرير المصير. وفي هذا الصدد، لا يجوز تفسير أي شيء في هذه المبادئ التوجيهية على أنه يقلل أو يلغي الحقوق التي تتمتع بها الشعوب الأصلية حاليا أو التي قد تكتسبها في المستقبل.] وينبغي أيضا الاعتراف بحقوق </w:t>
      </w:r>
      <w:r w:rsidR="00ED1975">
        <w:rPr>
          <w:rFonts w:cs="Simplified Arabic" w:hint="cs"/>
          <w:sz w:val="22"/>
          <w:rtl/>
          <w:lang w:val="en-US"/>
        </w:rPr>
        <w:t>ا</w:t>
      </w:r>
      <w:r w:rsidRPr="00652983">
        <w:rPr>
          <w:rFonts w:cs="Simplified Arabic"/>
          <w:sz w:val="22"/>
          <w:rtl/>
          <w:lang w:val="en-US"/>
        </w:rPr>
        <w:t xml:space="preserve">لأفراد </w:t>
      </w:r>
      <w:r w:rsidR="00ED1975" w:rsidRPr="00652983">
        <w:rPr>
          <w:rFonts w:cs="Simplified Arabic"/>
          <w:sz w:val="22"/>
          <w:rtl/>
          <w:lang w:val="en-US"/>
        </w:rPr>
        <w:t xml:space="preserve">الناشئة </w:t>
      </w:r>
      <w:r w:rsidR="00BB0EE9">
        <w:rPr>
          <w:rFonts w:cs="Simplified Arabic" w:hint="cs"/>
          <w:sz w:val="22"/>
          <w:rtl/>
          <w:lang w:val="en-US"/>
        </w:rPr>
        <w:t>عن</w:t>
      </w:r>
      <w:r w:rsidRPr="00652983">
        <w:rPr>
          <w:rFonts w:cs="Simplified Arabic"/>
          <w:sz w:val="22"/>
          <w:rtl/>
          <w:lang w:val="en-US"/>
        </w:rPr>
        <w:t xml:space="preserve"> قانون حقوق الإنسان، بما في ذلك الحق في بيئة نظيفة وصحية ومستدام</w:t>
      </w:r>
      <w:r w:rsidR="00BB0EE9">
        <w:rPr>
          <w:rFonts w:cs="Simplified Arabic" w:hint="cs"/>
          <w:sz w:val="22"/>
          <w:rtl/>
          <w:lang w:val="en-US"/>
        </w:rPr>
        <w:t>ة،</w:t>
      </w:r>
      <w:r w:rsidRPr="00652983">
        <w:rPr>
          <w:rFonts w:cs="Simplified Arabic"/>
          <w:sz w:val="22"/>
          <w:rtl/>
          <w:lang w:val="en-US"/>
        </w:rPr>
        <w:t xml:space="preserve"> وسيادة القانون</w:t>
      </w:r>
      <w:r w:rsidR="00E665B4" w:rsidRPr="00E665B4">
        <w:rPr>
          <w:rFonts w:cs="Simplified Arabic"/>
          <w:sz w:val="22"/>
          <w:rtl/>
          <w:lang w:val="en-US"/>
        </w:rPr>
        <w:t>.</w:t>
      </w:r>
    </w:p>
    <w:p w14:paraId="15A1BC91" w14:textId="0E0BB79B" w:rsidR="00292A96" w:rsidRPr="00292A96" w:rsidRDefault="00292A96" w:rsidP="00292A96">
      <w:pPr>
        <w:keepNext/>
        <w:keepLines/>
        <w:bidi/>
        <w:spacing w:after="120" w:line="216" w:lineRule="auto"/>
        <w:ind w:left="720" w:hanging="720"/>
        <w:rPr>
          <w:rFonts w:cs="Simplified Arabic"/>
          <w:b/>
          <w:bCs/>
          <w:sz w:val="22"/>
        </w:rPr>
      </w:pPr>
      <w:r w:rsidRPr="00292A96">
        <w:rPr>
          <w:rFonts w:cs="Simplified Arabic" w:hint="cs"/>
          <w:b/>
          <w:bCs/>
          <w:sz w:val="22"/>
          <w:rtl/>
        </w:rPr>
        <w:t>دال-</w:t>
      </w:r>
      <w:r w:rsidRPr="00292A96">
        <w:rPr>
          <w:rFonts w:cs="Simplified Arabic"/>
          <w:b/>
          <w:bCs/>
          <w:sz w:val="22"/>
          <w:rtl/>
        </w:rPr>
        <w:tab/>
      </w:r>
      <w:r w:rsidR="00E665B4" w:rsidRPr="00E665B4">
        <w:rPr>
          <w:rFonts w:cs="Simplified Arabic"/>
          <w:b/>
          <w:bCs/>
          <w:sz w:val="22"/>
          <w:rtl/>
        </w:rPr>
        <w:t xml:space="preserve">الموافقة الحرة المسبقة </w:t>
      </w:r>
      <w:r w:rsidR="00BE2152">
        <w:rPr>
          <w:rFonts w:cs="Simplified Arabic" w:hint="cs"/>
          <w:b/>
          <w:bCs/>
          <w:sz w:val="22"/>
          <w:rtl/>
        </w:rPr>
        <w:t>عن علم</w:t>
      </w:r>
    </w:p>
    <w:p w14:paraId="7BFB41CF" w14:textId="0724ACBB" w:rsidR="00292A96" w:rsidRPr="002266AF" w:rsidRDefault="00E665B4" w:rsidP="00A27C53">
      <w:pPr>
        <w:pStyle w:val="ListParagraph"/>
        <w:numPr>
          <w:ilvl w:val="0"/>
          <w:numId w:val="21"/>
        </w:numPr>
        <w:tabs>
          <w:tab w:val="left" w:pos="720"/>
        </w:tabs>
        <w:bidi/>
        <w:spacing w:after="120" w:line="216" w:lineRule="auto"/>
        <w:ind w:firstLine="0"/>
        <w:contextualSpacing w:val="0"/>
        <w:jc w:val="both"/>
        <w:rPr>
          <w:rFonts w:cs="Simplified Arabic"/>
          <w:sz w:val="22"/>
          <w:lang w:val="en-US"/>
        </w:rPr>
      </w:pPr>
      <w:r w:rsidRPr="00E665B4">
        <w:rPr>
          <w:rFonts w:cs="Simplified Arabic"/>
          <w:sz w:val="22"/>
          <w:rtl/>
          <w:lang w:val="en-US"/>
        </w:rPr>
        <w:t xml:space="preserve">ينبغي احترام الموافقة الحرة المسبقة </w:t>
      </w:r>
      <w:r w:rsidR="00BE2152">
        <w:rPr>
          <w:rFonts w:cs="Simplified Arabic" w:hint="cs"/>
          <w:sz w:val="22"/>
          <w:rtl/>
          <w:lang w:val="en-US"/>
        </w:rPr>
        <w:t>عن علم</w:t>
      </w:r>
      <w:r w:rsidR="00330756">
        <w:rPr>
          <w:rStyle w:val="FootnoteReference"/>
          <w:rFonts w:cs="Simplified Arabic"/>
          <w:sz w:val="22"/>
          <w:rtl/>
          <w:lang w:val="en-US"/>
        </w:rPr>
        <w:footnoteReference w:id="10"/>
      </w:r>
      <w:r w:rsidRPr="00E665B4">
        <w:rPr>
          <w:rFonts w:cs="Simplified Arabic"/>
          <w:sz w:val="22"/>
          <w:rtl/>
          <w:lang w:val="en-US"/>
        </w:rPr>
        <w:t xml:space="preserve"> للشعوب الأصلية والمجتمعات المحلية في تصميم وتنفيذ أنشطة التخطيط المكاني وتقييم الأثر البيئي،</w:t>
      </w:r>
      <w:r w:rsidR="00330756">
        <w:rPr>
          <w:rFonts w:cs="Simplified Arabic" w:hint="cs"/>
          <w:sz w:val="22"/>
          <w:rtl/>
          <w:lang w:val="en-US"/>
        </w:rPr>
        <w:t xml:space="preserve"> حسب الاقتضاء،</w:t>
      </w:r>
      <w:r w:rsidRPr="00E665B4">
        <w:rPr>
          <w:rFonts w:cs="Simplified Arabic"/>
          <w:sz w:val="22"/>
          <w:rtl/>
          <w:lang w:val="en-US"/>
        </w:rPr>
        <w:t xml:space="preserve"> بما في ذلك تلك المتعلقة بتعيين وإدارة مناطق الحفظ والاستعادة التي قد يكون لها أثر على أراضيها وأقاليمها ومياهها ومواردها وتراثها الثقافي</w:t>
      </w:r>
      <w:r w:rsidR="00330756">
        <w:rPr>
          <w:rFonts w:cs="Simplified Arabic" w:hint="cs"/>
          <w:sz w:val="22"/>
          <w:rtl/>
          <w:lang w:val="en-US"/>
        </w:rPr>
        <w:t>، وفقا للظروف الوطنية</w:t>
      </w:r>
      <w:r w:rsidRPr="00E665B4">
        <w:rPr>
          <w:rFonts w:cs="Simplified Arabic"/>
          <w:sz w:val="22"/>
          <w:rtl/>
          <w:lang w:val="en-US"/>
        </w:rPr>
        <w:t>.</w:t>
      </w:r>
    </w:p>
    <w:p w14:paraId="3EA2282C" w14:textId="134179E8" w:rsidR="00292A96" w:rsidRPr="00292A96" w:rsidRDefault="00292A96" w:rsidP="00292A96">
      <w:pPr>
        <w:keepNext/>
        <w:keepLines/>
        <w:bidi/>
        <w:spacing w:after="120" w:line="216" w:lineRule="auto"/>
        <w:ind w:left="720" w:hanging="720"/>
        <w:rPr>
          <w:rFonts w:cs="Simplified Arabic"/>
          <w:b/>
          <w:bCs/>
          <w:sz w:val="22"/>
        </w:rPr>
      </w:pPr>
      <w:r w:rsidRPr="00292A96">
        <w:rPr>
          <w:rFonts w:cs="Simplified Arabic" w:hint="cs"/>
          <w:b/>
          <w:bCs/>
          <w:sz w:val="22"/>
          <w:rtl/>
        </w:rPr>
        <w:t>هاء-</w:t>
      </w:r>
      <w:r w:rsidRPr="00292A96">
        <w:rPr>
          <w:rFonts w:cs="Simplified Arabic"/>
          <w:b/>
          <w:bCs/>
          <w:sz w:val="22"/>
          <w:rtl/>
        </w:rPr>
        <w:tab/>
      </w:r>
      <w:r w:rsidR="00703F3F">
        <w:rPr>
          <w:rFonts w:cs="Simplified Arabic" w:hint="cs"/>
          <w:b/>
          <w:bCs/>
          <w:sz w:val="22"/>
          <w:rtl/>
        </w:rPr>
        <w:t>المعارف</w:t>
      </w:r>
      <w:r w:rsidR="00E665B4" w:rsidRPr="00E665B4">
        <w:rPr>
          <w:rFonts w:cs="Simplified Arabic"/>
          <w:b/>
          <w:bCs/>
          <w:sz w:val="22"/>
          <w:rtl/>
        </w:rPr>
        <w:t xml:space="preserve"> </w:t>
      </w:r>
      <w:r w:rsidR="00E02A43">
        <w:rPr>
          <w:rFonts w:cs="Simplified Arabic" w:hint="cs"/>
          <w:b/>
          <w:bCs/>
          <w:sz w:val="22"/>
          <w:rtl/>
        </w:rPr>
        <w:t>والابتكارات والممارسات</w:t>
      </w:r>
      <w:r w:rsidR="00E02A43" w:rsidRPr="00E02A43">
        <w:rPr>
          <w:rFonts w:cs="Simplified Arabic"/>
          <w:b/>
          <w:bCs/>
          <w:sz w:val="22"/>
          <w:rtl/>
        </w:rPr>
        <w:t xml:space="preserve"> </w:t>
      </w:r>
      <w:r w:rsidR="00E02A43" w:rsidRPr="00E665B4">
        <w:rPr>
          <w:rFonts w:cs="Simplified Arabic"/>
          <w:b/>
          <w:bCs/>
          <w:sz w:val="22"/>
          <w:rtl/>
        </w:rPr>
        <w:t>التقليدية</w:t>
      </w:r>
    </w:p>
    <w:p w14:paraId="777EC3AA" w14:textId="421598F3" w:rsidR="00292A96" w:rsidRPr="002266AF" w:rsidRDefault="00E665B4" w:rsidP="00901304">
      <w:pPr>
        <w:pStyle w:val="ListParagraph"/>
        <w:numPr>
          <w:ilvl w:val="0"/>
          <w:numId w:val="21"/>
        </w:numPr>
        <w:tabs>
          <w:tab w:val="left" w:pos="720"/>
        </w:tabs>
        <w:bidi/>
        <w:spacing w:after="120" w:line="216" w:lineRule="auto"/>
        <w:ind w:firstLine="0"/>
        <w:contextualSpacing w:val="0"/>
        <w:jc w:val="both"/>
        <w:rPr>
          <w:rFonts w:cs="Simplified Arabic"/>
          <w:sz w:val="22"/>
          <w:lang w:val="en-US"/>
        </w:rPr>
      </w:pPr>
      <w:r w:rsidRPr="00E665B4">
        <w:rPr>
          <w:rFonts w:cs="Simplified Arabic"/>
          <w:sz w:val="22"/>
          <w:rtl/>
          <w:lang w:val="en-US"/>
        </w:rPr>
        <w:t>يمكن للمعارف</w:t>
      </w:r>
      <w:r w:rsidR="00E02A43">
        <w:rPr>
          <w:rFonts w:cs="Simplified Arabic" w:hint="cs"/>
          <w:sz w:val="22"/>
          <w:rtl/>
          <w:lang w:val="en-US" w:bidi="ar-SY"/>
        </w:rPr>
        <w:t xml:space="preserve"> والابتكارات والممارسات</w:t>
      </w:r>
      <w:r w:rsidRPr="00E665B4">
        <w:rPr>
          <w:rFonts w:cs="Simplified Arabic"/>
          <w:sz w:val="22"/>
          <w:rtl/>
          <w:lang w:val="en-US"/>
        </w:rPr>
        <w:t xml:space="preserve"> التقليدية للشعوب الأصلية والمجتمعات المحلية أن توفر</w:t>
      </w:r>
      <w:r w:rsidR="00E02A43">
        <w:rPr>
          <w:rFonts w:cs="Simplified Arabic" w:hint="cs"/>
          <w:sz w:val="22"/>
          <w:rtl/>
          <w:lang w:val="en-US"/>
        </w:rPr>
        <w:t xml:space="preserve"> توجيهات</w:t>
      </w:r>
      <w:r w:rsidRPr="00E665B4">
        <w:rPr>
          <w:rFonts w:cs="Simplified Arabic"/>
          <w:sz w:val="22"/>
          <w:rtl/>
          <w:lang w:val="en-US"/>
        </w:rPr>
        <w:t xml:space="preserve"> </w:t>
      </w:r>
      <w:r w:rsidR="00E02A43">
        <w:rPr>
          <w:rFonts w:cs="Simplified Arabic" w:hint="cs"/>
          <w:sz w:val="22"/>
          <w:rtl/>
          <w:lang w:val="en-US"/>
        </w:rPr>
        <w:t>و</w:t>
      </w:r>
      <w:r w:rsidRPr="00E665B4">
        <w:rPr>
          <w:rFonts w:cs="Simplified Arabic"/>
          <w:sz w:val="22"/>
          <w:rtl/>
          <w:lang w:val="en-US"/>
        </w:rPr>
        <w:t>معلومات</w:t>
      </w:r>
      <w:r w:rsidR="00E02A43">
        <w:rPr>
          <w:rFonts w:cs="Simplified Arabic" w:hint="cs"/>
          <w:sz w:val="22"/>
          <w:rtl/>
          <w:lang w:val="en-US"/>
        </w:rPr>
        <w:t xml:space="preserve"> ثقافية</w:t>
      </w:r>
      <w:r w:rsidRPr="00E665B4">
        <w:rPr>
          <w:rFonts w:cs="Simplified Arabic"/>
          <w:sz w:val="22"/>
          <w:rtl/>
          <w:lang w:val="en-US"/>
        </w:rPr>
        <w:t xml:space="preserve"> قيّمة ل</w:t>
      </w:r>
      <w:r w:rsidR="00E02A43">
        <w:rPr>
          <w:rFonts w:cs="Simplified Arabic" w:hint="cs"/>
          <w:sz w:val="22"/>
          <w:rtl/>
          <w:lang w:val="en-US"/>
        </w:rPr>
        <w:t>تعزيز و</w:t>
      </w:r>
      <w:r w:rsidRPr="00E665B4">
        <w:rPr>
          <w:rFonts w:cs="Simplified Arabic"/>
          <w:sz w:val="22"/>
          <w:rtl/>
          <w:lang w:val="en-US"/>
        </w:rPr>
        <w:t xml:space="preserve">دعم تنفيذ تدابير الحماية </w:t>
      </w:r>
      <w:r w:rsidR="00E02A43">
        <w:rPr>
          <w:rFonts w:cs="Simplified Arabic" w:hint="cs"/>
          <w:sz w:val="22"/>
          <w:rtl/>
          <w:lang w:val="en-US"/>
        </w:rPr>
        <w:t xml:space="preserve">والحفظ </w:t>
      </w:r>
      <w:r w:rsidR="00901304" w:rsidRPr="00E665B4">
        <w:rPr>
          <w:rFonts w:cs="Simplified Arabic"/>
          <w:sz w:val="22"/>
          <w:rtl/>
          <w:lang w:val="en-US"/>
        </w:rPr>
        <w:t>واستعادة</w:t>
      </w:r>
      <w:r w:rsidR="00901304">
        <w:rPr>
          <w:rFonts w:cs="Simplified Arabic" w:hint="cs"/>
          <w:sz w:val="22"/>
          <w:rtl/>
          <w:lang w:val="en-US"/>
        </w:rPr>
        <w:t xml:space="preserve"> النظم الإيكولوجية</w:t>
      </w:r>
      <w:r w:rsidR="00901304" w:rsidRPr="00E665B4">
        <w:rPr>
          <w:rFonts w:cs="Simplified Arabic"/>
          <w:sz w:val="22"/>
          <w:rtl/>
          <w:lang w:val="en-US"/>
        </w:rPr>
        <w:t xml:space="preserve"> </w:t>
      </w:r>
      <w:r w:rsidRPr="00E665B4">
        <w:rPr>
          <w:rFonts w:cs="Simplified Arabic"/>
          <w:sz w:val="22"/>
          <w:rtl/>
          <w:lang w:val="en-US"/>
        </w:rPr>
        <w:t>والتخطيط المكاني وعمليات الإدارة الفعالة التي تتناول ال</w:t>
      </w:r>
      <w:r w:rsidR="005C0664">
        <w:rPr>
          <w:rFonts w:cs="Simplified Arabic"/>
          <w:sz w:val="22"/>
          <w:rtl/>
          <w:lang w:val="en-US"/>
        </w:rPr>
        <w:t>تغير في</w:t>
      </w:r>
      <w:r w:rsidRPr="00E665B4">
        <w:rPr>
          <w:rFonts w:cs="Simplified Arabic"/>
          <w:sz w:val="22"/>
          <w:rtl/>
          <w:lang w:val="en-US"/>
        </w:rPr>
        <w:t xml:space="preserve"> استخدام الأراضي والبحار وتقييمات الأثر البيئي</w:t>
      </w:r>
      <w:r w:rsidR="00E02A43">
        <w:rPr>
          <w:rFonts w:cs="Simplified Arabic" w:hint="cs"/>
          <w:sz w:val="22"/>
          <w:rtl/>
          <w:lang w:val="en-US"/>
        </w:rPr>
        <w:t xml:space="preserve">، بالإضافة إلى نظم المعرفة </w:t>
      </w:r>
      <w:r w:rsidR="00E02A43">
        <w:rPr>
          <w:rFonts w:cs="Simplified Arabic" w:hint="cs"/>
          <w:sz w:val="22"/>
          <w:rtl/>
          <w:lang w:val="en-US"/>
        </w:rPr>
        <w:lastRenderedPageBreak/>
        <w:t>الأخرى.</w:t>
      </w:r>
      <w:r w:rsidRPr="00E665B4">
        <w:rPr>
          <w:rtl/>
        </w:rPr>
        <w:t xml:space="preserve"> </w:t>
      </w:r>
      <w:r w:rsidRPr="00E665B4">
        <w:rPr>
          <w:rFonts w:cs="Simplified Arabic"/>
          <w:sz w:val="22"/>
          <w:rtl/>
          <w:lang w:val="en-US"/>
        </w:rPr>
        <w:t>ولذلك، ينبغي الاعتراف بالمعارف</w:t>
      </w:r>
      <w:r w:rsidR="00E02A43">
        <w:rPr>
          <w:rFonts w:cs="Simplified Arabic" w:hint="cs"/>
          <w:sz w:val="22"/>
          <w:rtl/>
          <w:lang w:val="en-US"/>
        </w:rPr>
        <w:t xml:space="preserve"> والنظم</w:t>
      </w:r>
      <w:r w:rsidRPr="00E665B4">
        <w:rPr>
          <w:rFonts w:cs="Simplified Arabic"/>
          <w:sz w:val="22"/>
          <w:rtl/>
          <w:lang w:val="en-US"/>
        </w:rPr>
        <w:t xml:space="preserve"> التقليدية واحترامها وتقديرها</w:t>
      </w:r>
      <w:r w:rsidR="00E02A43">
        <w:rPr>
          <w:rFonts w:cs="Simplified Arabic" w:hint="cs"/>
          <w:sz w:val="22"/>
          <w:rtl/>
          <w:lang w:val="en-US"/>
        </w:rPr>
        <w:t xml:space="preserve"> وحمايتها، بما في ذلك من خلال احترام الموافقة الحرة المسبقة </w:t>
      </w:r>
      <w:r w:rsidR="00BE2152">
        <w:rPr>
          <w:rFonts w:cs="Simplified Arabic" w:hint="cs"/>
          <w:sz w:val="22"/>
          <w:rtl/>
          <w:lang w:val="en-US"/>
        </w:rPr>
        <w:t>عن علم</w:t>
      </w:r>
      <w:r w:rsidR="00E02A43">
        <w:rPr>
          <w:rFonts w:cs="Simplified Arabic" w:hint="cs"/>
          <w:sz w:val="22"/>
          <w:rtl/>
          <w:lang w:val="en-US"/>
        </w:rPr>
        <w:t xml:space="preserve"> لأصحاب المعارف التقليدية</w:t>
      </w:r>
      <w:r w:rsidRPr="00E665B4">
        <w:rPr>
          <w:rFonts w:cs="Simplified Arabic"/>
          <w:sz w:val="22"/>
          <w:rtl/>
          <w:lang w:val="en-US"/>
        </w:rPr>
        <w:t>.</w:t>
      </w:r>
    </w:p>
    <w:p w14:paraId="66B50D0E" w14:textId="03BC2B8B" w:rsidR="00292A96" w:rsidRPr="00292A96" w:rsidRDefault="00292A96" w:rsidP="00292A96">
      <w:pPr>
        <w:keepNext/>
        <w:keepLines/>
        <w:bidi/>
        <w:spacing w:after="120" w:line="216" w:lineRule="auto"/>
        <w:ind w:left="720" w:hanging="720"/>
        <w:rPr>
          <w:rFonts w:cs="Simplified Arabic"/>
          <w:b/>
          <w:bCs/>
          <w:sz w:val="22"/>
        </w:rPr>
      </w:pPr>
      <w:r w:rsidRPr="00292A96">
        <w:rPr>
          <w:rFonts w:cs="Simplified Arabic" w:hint="cs"/>
          <w:b/>
          <w:bCs/>
          <w:sz w:val="22"/>
          <w:rtl/>
        </w:rPr>
        <w:t>واو-</w:t>
      </w:r>
      <w:r w:rsidRPr="00292A96">
        <w:rPr>
          <w:rFonts w:cs="Simplified Arabic"/>
          <w:b/>
          <w:bCs/>
          <w:sz w:val="22"/>
          <w:rtl/>
        </w:rPr>
        <w:tab/>
      </w:r>
      <w:r w:rsidR="00E665B4" w:rsidRPr="00E665B4">
        <w:rPr>
          <w:rFonts w:cs="Simplified Arabic"/>
          <w:b/>
          <w:bCs/>
          <w:sz w:val="22"/>
          <w:rtl/>
        </w:rPr>
        <w:t>المساواة بين الجنسين والمساواة بين الأجيال</w:t>
      </w:r>
    </w:p>
    <w:p w14:paraId="5FFF48DC" w14:textId="5376C38C" w:rsidR="00292A96" w:rsidRPr="002266AF" w:rsidRDefault="00E665B4" w:rsidP="00DD7E53">
      <w:pPr>
        <w:pStyle w:val="ListParagraph"/>
        <w:numPr>
          <w:ilvl w:val="0"/>
          <w:numId w:val="21"/>
        </w:numPr>
        <w:tabs>
          <w:tab w:val="left" w:pos="720"/>
        </w:tabs>
        <w:bidi/>
        <w:spacing w:after="120" w:line="216" w:lineRule="auto"/>
        <w:ind w:firstLine="0"/>
        <w:contextualSpacing w:val="0"/>
        <w:jc w:val="both"/>
        <w:rPr>
          <w:rFonts w:cs="Simplified Arabic"/>
          <w:sz w:val="22"/>
          <w:lang w:val="en-US"/>
        </w:rPr>
      </w:pPr>
      <w:r w:rsidRPr="00E665B4">
        <w:rPr>
          <w:rFonts w:cs="Simplified Arabic"/>
          <w:sz w:val="22"/>
          <w:rtl/>
          <w:lang w:val="en-US"/>
        </w:rPr>
        <w:t xml:space="preserve">ينبغي الاعتراف بالأدوار الحاسمة للنساء والفتيات والأطفال والشباب وأصحاب المعارف وكبار السن من الشعوب الأصلية والمجتمعات المحلية في جهود الحفظ </w:t>
      </w:r>
      <w:r w:rsidR="00DD7E53" w:rsidRPr="00E665B4">
        <w:rPr>
          <w:rFonts w:cs="Simplified Arabic"/>
          <w:sz w:val="22"/>
          <w:rtl/>
          <w:lang w:val="en-US"/>
        </w:rPr>
        <w:t>واستعادة</w:t>
      </w:r>
      <w:r w:rsidR="00DD7E53">
        <w:rPr>
          <w:rFonts w:cs="Simplified Arabic" w:hint="cs"/>
          <w:sz w:val="22"/>
          <w:rtl/>
          <w:lang w:val="en-US"/>
        </w:rPr>
        <w:t xml:space="preserve"> النظم الإيكولوجية</w:t>
      </w:r>
      <w:r w:rsidR="00DD7E53" w:rsidRPr="00E665B4">
        <w:rPr>
          <w:rFonts w:cs="Simplified Arabic"/>
          <w:sz w:val="22"/>
          <w:rtl/>
          <w:lang w:val="en-US"/>
        </w:rPr>
        <w:t xml:space="preserve"> </w:t>
      </w:r>
      <w:r w:rsidRPr="00E665B4">
        <w:rPr>
          <w:rFonts w:cs="Simplified Arabic"/>
          <w:sz w:val="22"/>
          <w:rtl/>
          <w:lang w:val="en-US"/>
        </w:rPr>
        <w:t>والتخطيط المكاني وتقييمات الأثر البيئي.</w:t>
      </w:r>
      <w:r w:rsidRPr="00E665B4">
        <w:rPr>
          <w:rtl/>
        </w:rPr>
        <w:t xml:space="preserve"> </w:t>
      </w:r>
      <w:r w:rsidR="00176D74" w:rsidRPr="00176D74">
        <w:rPr>
          <w:rtl/>
        </w:rPr>
        <w:t>وتؤدي النساء والفتيات من الشعوب الأصلية والمجتمعات المحلية دورا هاما في الحفاظ على المعارف التقليدية ونقلها.</w:t>
      </w:r>
      <w:r w:rsidR="00176D74">
        <w:rPr>
          <w:rFonts w:hint="cs"/>
          <w:rtl/>
        </w:rPr>
        <w:t xml:space="preserve"> </w:t>
      </w:r>
      <w:r w:rsidRPr="00E665B4">
        <w:rPr>
          <w:rFonts w:cs="Simplified Arabic"/>
          <w:sz w:val="22"/>
          <w:rtl/>
          <w:lang w:val="en-US"/>
        </w:rPr>
        <w:t xml:space="preserve">وينبغي أن تعمل النُهج المراعية للمنظور </w:t>
      </w:r>
      <w:proofErr w:type="spellStart"/>
      <w:r w:rsidRPr="00E665B4">
        <w:rPr>
          <w:rFonts w:cs="Simplified Arabic"/>
          <w:sz w:val="22"/>
          <w:rtl/>
          <w:lang w:val="en-US"/>
        </w:rPr>
        <w:t>الجنساني</w:t>
      </w:r>
      <w:proofErr w:type="spellEnd"/>
      <w:r w:rsidRPr="00E665B4">
        <w:rPr>
          <w:rFonts w:cs="Simplified Arabic"/>
          <w:sz w:val="22"/>
          <w:rtl/>
          <w:lang w:val="en-US"/>
        </w:rPr>
        <w:t xml:space="preserve"> على معالجة العوائق التي تحول دون مشاركة النساء والفتيات والأطفال والشباب من الشعوب الأصلية</w:t>
      </w:r>
      <w:r w:rsidR="00176D74">
        <w:rPr>
          <w:rFonts w:cs="Simplified Arabic" w:hint="cs"/>
          <w:sz w:val="22"/>
          <w:rtl/>
          <w:lang w:val="en-US"/>
        </w:rPr>
        <w:t xml:space="preserve"> والمجتمعات المحلية وقيادتهم</w:t>
      </w:r>
      <w:r w:rsidRPr="00E665B4">
        <w:rPr>
          <w:rFonts w:cs="Simplified Arabic"/>
          <w:sz w:val="22"/>
          <w:rtl/>
          <w:lang w:val="en-US"/>
        </w:rPr>
        <w:t xml:space="preserve"> وتقاسم المنافع فيما بينهم، وضمان نقل المعارف الجنسانية.</w:t>
      </w:r>
    </w:p>
    <w:p w14:paraId="3D776E23" w14:textId="08DD4F53" w:rsidR="00292A96" w:rsidRPr="002266AF" w:rsidRDefault="00E665B4" w:rsidP="00A27C53">
      <w:pPr>
        <w:pStyle w:val="ListParagraph"/>
        <w:numPr>
          <w:ilvl w:val="0"/>
          <w:numId w:val="21"/>
        </w:numPr>
        <w:tabs>
          <w:tab w:val="left" w:pos="720"/>
        </w:tabs>
        <w:bidi/>
        <w:spacing w:after="120" w:line="216" w:lineRule="auto"/>
        <w:ind w:firstLine="0"/>
        <w:contextualSpacing w:val="0"/>
        <w:jc w:val="both"/>
        <w:rPr>
          <w:rFonts w:cs="Simplified Arabic"/>
          <w:sz w:val="22"/>
          <w:lang w:val="en-US"/>
        </w:rPr>
      </w:pPr>
      <w:r w:rsidRPr="00E665B4">
        <w:rPr>
          <w:rFonts w:cs="Simplified Arabic"/>
          <w:sz w:val="22"/>
          <w:rtl/>
          <w:lang w:val="en-US"/>
        </w:rPr>
        <w:t>وينبغي أن يسترشد تنفيذ هذه المبادئ التوجيهية بمبادئ الإنصاف بين الأجيال لضمان تلبية احتياجات الجيل الحالي دون المساس بقدرة الأجيال القادمة على تلبية احتياجاتها الخاصة، وتمكين الأجيال الشابة من المشاركة الفعالة في صنع القرار على جميع المستويات.</w:t>
      </w:r>
    </w:p>
    <w:p w14:paraId="7BAEDC93" w14:textId="24D9785F" w:rsidR="00292A96" w:rsidRPr="00292A96" w:rsidRDefault="00292A96" w:rsidP="00292A96">
      <w:pPr>
        <w:keepNext/>
        <w:keepLines/>
        <w:bidi/>
        <w:spacing w:after="120" w:line="216" w:lineRule="auto"/>
        <w:ind w:left="720" w:hanging="720"/>
        <w:rPr>
          <w:rFonts w:cs="Simplified Arabic"/>
          <w:b/>
          <w:bCs/>
          <w:sz w:val="22"/>
        </w:rPr>
      </w:pPr>
      <w:r w:rsidRPr="00292A96">
        <w:rPr>
          <w:rFonts w:cs="Simplified Arabic" w:hint="cs"/>
          <w:b/>
          <w:bCs/>
          <w:sz w:val="22"/>
          <w:rtl/>
        </w:rPr>
        <w:t>زاي-</w:t>
      </w:r>
      <w:r w:rsidRPr="00292A96">
        <w:rPr>
          <w:rFonts w:cs="Simplified Arabic"/>
          <w:b/>
          <w:bCs/>
          <w:sz w:val="22"/>
          <w:rtl/>
        </w:rPr>
        <w:tab/>
      </w:r>
      <w:r w:rsidR="00E665B4" w:rsidRPr="00E665B4">
        <w:rPr>
          <w:rFonts w:cs="Simplified Arabic"/>
          <w:b/>
          <w:bCs/>
          <w:sz w:val="22"/>
          <w:rtl/>
        </w:rPr>
        <w:t>الاعتراف بنظم القيم المتنوعة</w:t>
      </w:r>
    </w:p>
    <w:p w14:paraId="4D108B34" w14:textId="299F9466" w:rsidR="00292A96" w:rsidRPr="002266AF" w:rsidRDefault="00E665B4" w:rsidP="00DD7E53">
      <w:pPr>
        <w:pStyle w:val="ListParagraph"/>
        <w:numPr>
          <w:ilvl w:val="0"/>
          <w:numId w:val="21"/>
        </w:numPr>
        <w:bidi/>
        <w:spacing w:after="120" w:line="216" w:lineRule="auto"/>
        <w:ind w:firstLine="0"/>
        <w:contextualSpacing w:val="0"/>
        <w:jc w:val="both"/>
        <w:rPr>
          <w:rFonts w:cs="Simplified Arabic"/>
          <w:sz w:val="22"/>
          <w:lang w:val="en-US"/>
        </w:rPr>
      </w:pPr>
      <w:r w:rsidRPr="00E665B4">
        <w:rPr>
          <w:rFonts w:cs="Simplified Arabic"/>
          <w:sz w:val="22"/>
          <w:rtl/>
          <w:lang w:val="en-US"/>
        </w:rPr>
        <w:t xml:space="preserve">ينبغي أن تُبذل جهود الحفظ </w:t>
      </w:r>
      <w:r w:rsidR="00DD7E53" w:rsidRPr="00E665B4">
        <w:rPr>
          <w:rFonts w:cs="Simplified Arabic"/>
          <w:sz w:val="22"/>
          <w:rtl/>
          <w:lang w:val="en-US"/>
        </w:rPr>
        <w:t>واستعادة</w:t>
      </w:r>
      <w:r w:rsidR="00DD7E53">
        <w:rPr>
          <w:rFonts w:cs="Simplified Arabic" w:hint="cs"/>
          <w:sz w:val="22"/>
          <w:rtl/>
          <w:lang w:val="en-US"/>
        </w:rPr>
        <w:t xml:space="preserve"> النظم الإيكولوجية</w:t>
      </w:r>
      <w:r w:rsidR="00DD7E53" w:rsidRPr="00E665B4">
        <w:rPr>
          <w:rFonts w:cs="Simplified Arabic"/>
          <w:sz w:val="22"/>
          <w:rtl/>
          <w:lang w:val="en-US"/>
        </w:rPr>
        <w:t xml:space="preserve"> </w:t>
      </w:r>
      <w:r w:rsidRPr="00E665B4">
        <w:rPr>
          <w:rFonts w:cs="Simplified Arabic"/>
          <w:sz w:val="22"/>
          <w:rtl/>
          <w:lang w:val="en-US"/>
        </w:rPr>
        <w:t>والتخطيط المكاني وتقييمات الأثر البيئي بطريقة تحترم نظم القيم المتنوعة للشعوب الأصلية والمجتمعات المحلية.</w:t>
      </w:r>
      <w:r w:rsidRPr="00E665B4">
        <w:rPr>
          <w:rtl/>
        </w:rPr>
        <w:t xml:space="preserve"> </w:t>
      </w:r>
      <w:r w:rsidRPr="00E665B4">
        <w:rPr>
          <w:rFonts w:cs="Simplified Arabic"/>
          <w:sz w:val="22"/>
          <w:rtl/>
          <w:lang w:val="en-US"/>
        </w:rPr>
        <w:t>وينبغي الاعتراف بمفاهيم مثل أمّنا الأرض</w:t>
      </w:r>
      <w:r w:rsidR="0071028D">
        <w:rPr>
          <w:rFonts w:cs="Simplified Arabic" w:hint="cs"/>
          <w:sz w:val="22"/>
          <w:rtl/>
          <w:lang w:val="en-US"/>
        </w:rPr>
        <w:t>، والروحانية</w:t>
      </w:r>
      <w:r w:rsidRPr="00E665B4">
        <w:rPr>
          <w:rFonts w:cs="Simplified Arabic"/>
          <w:sz w:val="22"/>
          <w:rtl/>
          <w:lang w:val="en-US"/>
        </w:rPr>
        <w:t xml:space="preserve"> وهبات الطبيعة وحقوق الطبيعة</w:t>
      </w:r>
      <w:r w:rsidR="0071028D">
        <w:rPr>
          <w:rFonts w:cs="Simplified Arabic" w:hint="cs"/>
          <w:sz w:val="22"/>
          <w:rtl/>
          <w:lang w:val="en-US"/>
        </w:rPr>
        <w:t>، واحترامها، وفقا للقسم جيم من الإطار والظروف الوطنية.</w:t>
      </w:r>
      <w:r w:rsidRPr="00E665B4">
        <w:rPr>
          <w:rtl/>
        </w:rPr>
        <w:t xml:space="preserve"> </w:t>
      </w:r>
      <w:r w:rsidRPr="00E665B4">
        <w:rPr>
          <w:rFonts w:cs="Simplified Arabic"/>
          <w:sz w:val="22"/>
          <w:rtl/>
          <w:lang w:val="en-US"/>
        </w:rPr>
        <w:t>وينبغي أيضا الاعتراف بالعلاقات الثقافية والروحية والشاملة التي تربط الشعوب الأصلية والمجتمعات المحلية بأراضيها</w:t>
      </w:r>
      <w:r w:rsidR="00DD7E53" w:rsidRPr="00DD7E53">
        <w:rPr>
          <w:rFonts w:cs="Simplified Arabic"/>
          <w:sz w:val="22"/>
          <w:rtl/>
          <w:lang w:val="en-US"/>
        </w:rPr>
        <w:t xml:space="preserve"> </w:t>
      </w:r>
      <w:r w:rsidR="00DD7E53" w:rsidRPr="00E665B4">
        <w:rPr>
          <w:rFonts w:cs="Simplified Arabic"/>
          <w:sz w:val="22"/>
          <w:rtl/>
          <w:lang w:val="en-US"/>
        </w:rPr>
        <w:t>وأقاليمها</w:t>
      </w:r>
      <w:r w:rsidRPr="00E665B4">
        <w:rPr>
          <w:rFonts w:cs="Simplified Arabic"/>
          <w:sz w:val="22"/>
          <w:rtl/>
          <w:lang w:val="en-US"/>
        </w:rPr>
        <w:t xml:space="preserve"> </w:t>
      </w:r>
      <w:r w:rsidR="0071028D" w:rsidRPr="00E665B4">
        <w:rPr>
          <w:rFonts w:cs="Simplified Arabic"/>
          <w:sz w:val="22"/>
          <w:rtl/>
          <w:lang w:val="en-US"/>
        </w:rPr>
        <w:t xml:space="preserve">ومياهها </w:t>
      </w:r>
      <w:r w:rsidRPr="00E665B4">
        <w:rPr>
          <w:rFonts w:cs="Simplified Arabic"/>
          <w:sz w:val="22"/>
          <w:rtl/>
          <w:lang w:val="en-US"/>
        </w:rPr>
        <w:t>ونظم معارفها ومؤسسات الحوكمة الخاصة بها</w:t>
      </w:r>
      <w:r w:rsidR="0071028D" w:rsidRPr="0071028D">
        <w:rPr>
          <w:rFonts w:cs="Simplified Arabic"/>
          <w:sz w:val="22"/>
          <w:rtl/>
          <w:lang w:val="en-US"/>
        </w:rPr>
        <w:t xml:space="preserve"> </w:t>
      </w:r>
      <w:r w:rsidR="0071028D" w:rsidRPr="00E665B4">
        <w:rPr>
          <w:rFonts w:cs="Simplified Arabic"/>
          <w:sz w:val="22"/>
          <w:rtl/>
          <w:lang w:val="en-US"/>
        </w:rPr>
        <w:t>المتميزة</w:t>
      </w:r>
      <w:r w:rsidR="0071028D">
        <w:rPr>
          <w:rFonts w:cs="Simplified Arabic" w:hint="cs"/>
          <w:sz w:val="22"/>
          <w:rtl/>
          <w:lang w:val="en-US"/>
        </w:rPr>
        <w:t>، واحترامها</w:t>
      </w:r>
      <w:r w:rsidRPr="00E665B4">
        <w:rPr>
          <w:rFonts w:cs="Simplified Arabic"/>
          <w:sz w:val="22"/>
          <w:rtl/>
          <w:lang w:val="en-US"/>
        </w:rPr>
        <w:t>.</w:t>
      </w:r>
      <w:r w:rsidR="0071028D">
        <w:rPr>
          <w:rFonts w:cs="Simplified Arabic" w:hint="cs"/>
          <w:sz w:val="22"/>
          <w:rtl/>
          <w:lang w:val="en-US"/>
        </w:rPr>
        <w:t>]</w:t>
      </w:r>
    </w:p>
    <w:p w14:paraId="78AEB110" w14:textId="77777777" w:rsidR="003641D4" w:rsidRPr="00E9343F" w:rsidRDefault="003641D4" w:rsidP="003641D4">
      <w:pPr>
        <w:keepNext/>
        <w:keepLines/>
        <w:bidi/>
        <w:spacing w:after="120" w:line="216" w:lineRule="auto"/>
        <w:ind w:left="720" w:hanging="720"/>
        <w:jc w:val="both"/>
        <w:rPr>
          <w:rFonts w:ascii="Simplified Arabic" w:eastAsia="SimSun" w:hAnsi="Simplified Arabic" w:cs="Simplified Arabic"/>
          <w:bCs/>
          <w:szCs w:val="26"/>
          <w:lang w:val="en-GB" w:eastAsia="zh-CN"/>
        </w:rPr>
      </w:pPr>
      <w:r w:rsidRPr="00292A96">
        <w:rPr>
          <w:rFonts w:ascii="Simplified Arabic" w:eastAsia="SimSun" w:hAnsi="Simplified Arabic" w:cs="Simplified Arabic" w:hint="cs"/>
          <w:bCs/>
          <w:szCs w:val="26"/>
          <w:rtl/>
          <w:lang w:val="en-GB" w:eastAsia="zh-CN"/>
        </w:rPr>
        <w:t>رابعا-</w:t>
      </w:r>
      <w:r w:rsidRPr="00292A96">
        <w:rPr>
          <w:rFonts w:ascii="Simplified Arabic" w:eastAsia="SimSun" w:hAnsi="Simplified Arabic" w:cs="Simplified Arabic"/>
          <w:bCs/>
          <w:szCs w:val="26"/>
          <w:rtl/>
          <w:lang w:val="en-GB" w:eastAsia="zh-CN"/>
        </w:rPr>
        <w:tab/>
      </w:r>
      <w:r w:rsidRPr="006B7B5B">
        <w:rPr>
          <w:rFonts w:ascii="Simplified Arabic" w:eastAsia="SimSun" w:hAnsi="Simplified Arabic" w:cs="Simplified Arabic"/>
          <w:bCs/>
          <w:szCs w:val="26"/>
          <w:rtl/>
          <w:lang w:val="en-GB" w:eastAsia="zh-CN"/>
        </w:rPr>
        <w:t xml:space="preserve">إدراج الأراضي التقليدية </w:t>
      </w:r>
      <w:r w:rsidRPr="00E9343F">
        <w:rPr>
          <w:rFonts w:ascii="Simplified Arabic" w:eastAsia="SimSun" w:hAnsi="Simplified Arabic" w:cs="Simplified Arabic"/>
          <w:bCs/>
          <w:szCs w:val="26"/>
          <w:rtl/>
          <w:lang w:val="en-GB" w:eastAsia="zh-CN"/>
        </w:rPr>
        <w:t xml:space="preserve">واستخدام الموارد ومراعاتها في عمليات التخطيط المكاني </w:t>
      </w:r>
    </w:p>
    <w:p w14:paraId="60CBB03E" w14:textId="49532654" w:rsidR="003641D4" w:rsidRPr="00E9343F" w:rsidRDefault="003641D4" w:rsidP="00DD7E53">
      <w:pPr>
        <w:pStyle w:val="ListParagraph"/>
        <w:numPr>
          <w:ilvl w:val="0"/>
          <w:numId w:val="21"/>
        </w:numPr>
        <w:bidi/>
        <w:spacing w:after="120" w:line="216" w:lineRule="auto"/>
        <w:ind w:firstLine="0"/>
        <w:contextualSpacing w:val="0"/>
        <w:jc w:val="both"/>
        <w:rPr>
          <w:rFonts w:cs="Simplified Arabic"/>
          <w:sz w:val="22"/>
          <w:rtl/>
          <w:lang w:val="en-US"/>
        </w:rPr>
      </w:pPr>
      <w:r w:rsidRPr="00E9343F">
        <w:rPr>
          <w:rFonts w:cs="Simplified Arabic"/>
          <w:sz w:val="22"/>
          <w:rtl/>
          <w:lang w:val="en-US"/>
        </w:rPr>
        <w:t>ينبغي أن تضمن القواني</w:t>
      </w:r>
      <w:r w:rsidRPr="00E9343F">
        <w:rPr>
          <w:rFonts w:cs="Simplified Arabic" w:hint="cs"/>
          <w:sz w:val="22"/>
          <w:rtl/>
          <w:lang w:val="en-US"/>
        </w:rPr>
        <w:t>ن الوطنية</w:t>
      </w:r>
      <w:r w:rsidRPr="00E9343F">
        <w:rPr>
          <w:rFonts w:cs="Simplified Arabic"/>
          <w:sz w:val="22"/>
          <w:rtl/>
          <w:lang w:val="en-US"/>
        </w:rPr>
        <w:t xml:space="preserve"> والأطر </w:t>
      </w:r>
      <w:proofErr w:type="spellStart"/>
      <w:r w:rsidRPr="00E9343F">
        <w:rPr>
          <w:rFonts w:cs="Simplified Arabic"/>
          <w:sz w:val="22"/>
          <w:rtl/>
          <w:lang w:val="en-US"/>
        </w:rPr>
        <w:t>السياساتية</w:t>
      </w:r>
      <w:proofErr w:type="spellEnd"/>
      <w:r w:rsidRPr="00E9343F">
        <w:rPr>
          <w:rFonts w:cs="Simplified Arabic"/>
          <w:sz w:val="22"/>
          <w:rtl/>
          <w:lang w:val="en-US"/>
        </w:rPr>
        <w:t xml:space="preserve">، حسب الاقتضاء، الاعتراف </w:t>
      </w:r>
      <w:r w:rsidRPr="00E9343F">
        <w:rPr>
          <w:rFonts w:cs="Simplified Arabic" w:hint="cs"/>
          <w:sz w:val="22"/>
          <w:rtl/>
          <w:lang w:val="en-US"/>
        </w:rPr>
        <w:t>بالأراضي التقليدية</w:t>
      </w:r>
      <w:r w:rsidRPr="00E9343F">
        <w:rPr>
          <w:rFonts w:cs="Simplified Arabic"/>
          <w:sz w:val="22"/>
          <w:rtl/>
          <w:lang w:val="en-US"/>
        </w:rPr>
        <w:t xml:space="preserve"> و</w:t>
      </w:r>
      <w:r w:rsidRPr="00E9343F">
        <w:rPr>
          <w:rFonts w:cs="Simplified Arabic" w:hint="cs"/>
          <w:sz w:val="22"/>
          <w:rtl/>
          <w:lang w:val="en-US"/>
        </w:rPr>
        <w:t xml:space="preserve">استخدام </w:t>
      </w:r>
      <w:r w:rsidRPr="00E9343F">
        <w:rPr>
          <w:rFonts w:cs="Simplified Arabic"/>
          <w:sz w:val="22"/>
          <w:rtl/>
          <w:lang w:val="en-US"/>
        </w:rPr>
        <w:t xml:space="preserve">الموارد في </w:t>
      </w:r>
      <w:r w:rsidR="00467C82">
        <w:rPr>
          <w:rFonts w:cs="Simplified Arabic" w:hint="cs"/>
          <w:sz w:val="22"/>
          <w:rtl/>
          <w:lang w:val="en-US"/>
        </w:rPr>
        <w:t>ال</w:t>
      </w:r>
      <w:r w:rsidRPr="00E9343F">
        <w:rPr>
          <w:rFonts w:cs="Simplified Arabic"/>
          <w:sz w:val="22"/>
          <w:rtl/>
          <w:lang w:val="en-US"/>
        </w:rPr>
        <w:t>عمليات</w:t>
      </w:r>
      <w:r w:rsidR="00467C82" w:rsidRPr="00467C82">
        <w:rPr>
          <w:rFonts w:cs="Simplified Arabic"/>
          <w:sz w:val="22"/>
          <w:rtl/>
          <w:lang w:val="en-US"/>
        </w:rPr>
        <w:t xml:space="preserve"> </w:t>
      </w:r>
      <w:r w:rsidR="00467C82" w:rsidRPr="00E9343F">
        <w:rPr>
          <w:rFonts w:cs="Simplified Arabic"/>
          <w:sz w:val="22"/>
          <w:rtl/>
          <w:lang w:val="en-US"/>
        </w:rPr>
        <w:t>التشاركية والمتكاملة والشاملة للتنوع البيولوجي</w:t>
      </w:r>
      <w:r w:rsidRPr="00E9343F">
        <w:rPr>
          <w:rFonts w:cs="Simplified Arabic"/>
          <w:sz w:val="22"/>
          <w:rtl/>
          <w:lang w:val="en-US"/>
        </w:rPr>
        <w:t xml:space="preserve"> </w:t>
      </w:r>
      <w:r w:rsidR="00467C82">
        <w:rPr>
          <w:rFonts w:cs="Simplified Arabic" w:hint="cs"/>
          <w:sz w:val="22"/>
          <w:rtl/>
          <w:lang w:val="en-US"/>
        </w:rPr>
        <w:t>ل</w:t>
      </w:r>
      <w:r w:rsidRPr="00E9343F">
        <w:rPr>
          <w:rFonts w:cs="Simplified Arabic"/>
          <w:sz w:val="22"/>
          <w:rtl/>
          <w:lang w:val="en-US"/>
        </w:rPr>
        <w:t>لتخطيط المكاني والإدارة الفعالة</w:t>
      </w:r>
      <w:r w:rsidR="00467C82">
        <w:rPr>
          <w:rFonts w:cs="Simplified Arabic" w:hint="cs"/>
          <w:sz w:val="22"/>
          <w:rtl/>
          <w:lang w:val="en-US"/>
        </w:rPr>
        <w:t>،</w:t>
      </w:r>
      <w:r w:rsidRPr="00E9343F">
        <w:rPr>
          <w:rFonts w:cs="Simplified Arabic"/>
          <w:sz w:val="22"/>
          <w:rtl/>
          <w:lang w:val="en-US"/>
        </w:rPr>
        <w:t xml:space="preserve"> والتي تعالج تغير استخدام الأراضي والبحار، بما في ذلك العمليات التي تقودها الشعوب الأصلية والمجتمعات المحلية أو التي </w:t>
      </w:r>
      <w:r w:rsidRPr="00E9343F">
        <w:rPr>
          <w:rFonts w:cs="Simplified Arabic" w:hint="cs"/>
          <w:sz w:val="22"/>
          <w:rtl/>
          <w:lang w:val="en-US"/>
        </w:rPr>
        <w:t>يجري تطويرها</w:t>
      </w:r>
      <w:r w:rsidRPr="00E9343F">
        <w:rPr>
          <w:rFonts w:cs="Simplified Arabic"/>
          <w:sz w:val="22"/>
          <w:rtl/>
          <w:lang w:val="en-US"/>
        </w:rPr>
        <w:t xml:space="preserve"> بالاشتراك معها </w:t>
      </w:r>
      <w:r w:rsidR="00467C82">
        <w:rPr>
          <w:rFonts w:cs="Simplified Arabic" w:hint="cs"/>
          <w:sz w:val="22"/>
          <w:rtl/>
          <w:lang w:val="en-US"/>
        </w:rPr>
        <w:t>في</w:t>
      </w:r>
      <w:r w:rsidR="00DD7E53">
        <w:rPr>
          <w:rFonts w:cs="Simplified Arabic" w:hint="cs"/>
          <w:sz w:val="22"/>
          <w:rtl/>
          <w:lang w:val="en-US"/>
        </w:rPr>
        <w:t>ما يتعلق</w:t>
      </w:r>
      <w:r w:rsidRPr="00E9343F">
        <w:rPr>
          <w:rFonts w:cs="Simplified Arabic"/>
          <w:sz w:val="22"/>
          <w:rtl/>
          <w:lang w:val="en-US"/>
        </w:rPr>
        <w:t xml:space="preserve"> </w:t>
      </w:r>
      <w:r w:rsidR="00DD7E53">
        <w:rPr>
          <w:rFonts w:cs="Simplified Arabic" w:hint="cs"/>
          <w:sz w:val="22"/>
          <w:rtl/>
          <w:lang w:val="en-US"/>
        </w:rPr>
        <w:t>ب</w:t>
      </w:r>
      <w:r w:rsidRPr="00E9343F">
        <w:rPr>
          <w:rFonts w:cs="Simplified Arabic"/>
          <w:sz w:val="22"/>
          <w:rtl/>
          <w:lang w:val="en-US"/>
        </w:rPr>
        <w:t>أراضيها وأقاليمها ومياهها ومواردها، بما في ذلك المناطق البحرية والساحلية</w:t>
      </w:r>
      <w:r w:rsidRPr="00E9343F">
        <w:rPr>
          <w:rFonts w:cs="Simplified Arabic"/>
          <w:sz w:val="22"/>
          <w:lang w:val="en-US"/>
        </w:rPr>
        <w:t>.</w:t>
      </w:r>
    </w:p>
    <w:p w14:paraId="01351710" w14:textId="47C956C4" w:rsidR="003641D4" w:rsidRPr="00E9343F" w:rsidRDefault="00467C82" w:rsidP="00DD7E53">
      <w:pPr>
        <w:pStyle w:val="ListParagraph"/>
        <w:numPr>
          <w:ilvl w:val="0"/>
          <w:numId w:val="21"/>
        </w:numPr>
        <w:bidi/>
        <w:spacing w:after="120" w:line="216" w:lineRule="auto"/>
        <w:ind w:firstLine="0"/>
        <w:contextualSpacing w:val="0"/>
        <w:jc w:val="both"/>
        <w:rPr>
          <w:rFonts w:cs="Simplified Arabic"/>
          <w:sz w:val="22"/>
          <w:rtl/>
          <w:lang w:val="en-US"/>
        </w:rPr>
      </w:pPr>
      <w:r>
        <w:rPr>
          <w:rFonts w:cs="Simplified Arabic" w:hint="cs"/>
          <w:sz w:val="22"/>
          <w:rtl/>
          <w:lang w:val="en-US"/>
        </w:rPr>
        <w:t>و</w:t>
      </w:r>
      <w:r w:rsidR="003641D4" w:rsidRPr="00E9343F">
        <w:rPr>
          <w:rFonts w:cs="Simplified Arabic"/>
          <w:sz w:val="22"/>
          <w:rtl/>
          <w:lang w:val="en-US"/>
        </w:rPr>
        <w:t xml:space="preserve">نبغي مراعاة التخطيط المكاني وتدابير الإدارة الفعالة التي تقودها الشعوب الأصلية والمجتمعات المحلية والتي تعالج تغير استخدام الأراضي والبحار، </w:t>
      </w:r>
      <w:r w:rsidR="003641D4" w:rsidRPr="00E9343F">
        <w:rPr>
          <w:rFonts w:cs="Simplified Arabic" w:hint="cs"/>
          <w:sz w:val="22"/>
          <w:rtl/>
          <w:lang w:val="en-US"/>
        </w:rPr>
        <w:t>وأن تنعكس</w:t>
      </w:r>
      <w:r w:rsidR="003641D4" w:rsidRPr="00E9343F">
        <w:rPr>
          <w:rFonts w:cs="Simplified Arabic"/>
          <w:sz w:val="22"/>
          <w:rtl/>
          <w:lang w:val="en-US"/>
        </w:rPr>
        <w:t xml:space="preserve">، حسب الاقتضاء، في وضع أو </w:t>
      </w:r>
      <w:r>
        <w:rPr>
          <w:rFonts w:cs="Simplified Arabic" w:hint="cs"/>
          <w:sz w:val="22"/>
          <w:rtl/>
          <w:lang w:val="en-US"/>
        </w:rPr>
        <w:t>تنقيح</w:t>
      </w:r>
      <w:r w:rsidR="003641D4" w:rsidRPr="00E9343F">
        <w:rPr>
          <w:rFonts w:cs="Simplified Arabic"/>
          <w:sz w:val="22"/>
          <w:rtl/>
          <w:lang w:val="en-US"/>
        </w:rPr>
        <w:t xml:space="preserve"> أو تحديث الاستراتيجيات وخطط العمل الوطنية للتنوع البيولوجي، وكذلك في تخطيط استخدام الأراضي والتخطيط المكاني البحري</w:t>
      </w:r>
      <w:r w:rsidR="003641D4" w:rsidRPr="00E9343F">
        <w:rPr>
          <w:rFonts w:cs="Simplified Arabic"/>
          <w:sz w:val="22"/>
          <w:lang w:val="en-US"/>
        </w:rPr>
        <w:t>.</w:t>
      </w:r>
    </w:p>
    <w:p w14:paraId="6CC280CD" w14:textId="07488E8F" w:rsidR="003641D4" w:rsidRPr="00E9343F" w:rsidRDefault="003641D4" w:rsidP="00DD7E53">
      <w:pPr>
        <w:pStyle w:val="ListParagraph"/>
        <w:numPr>
          <w:ilvl w:val="0"/>
          <w:numId w:val="21"/>
        </w:numPr>
        <w:bidi/>
        <w:spacing w:after="120" w:line="216" w:lineRule="auto"/>
        <w:ind w:firstLine="0"/>
        <w:contextualSpacing w:val="0"/>
        <w:jc w:val="both"/>
        <w:rPr>
          <w:rFonts w:cs="Simplified Arabic"/>
          <w:sz w:val="22"/>
          <w:lang w:val="en-US"/>
        </w:rPr>
      </w:pPr>
      <w:r w:rsidRPr="00E9343F">
        <w:rPr>
          <w:rFonts w:cs="Simplified Arabic"/>
          <w:sz w:val="22"/>
          <w:rtl/>
          <w:lang w:val="en-US"/>
        </w:rPr>
        <w:t>وينبغي أن تعترف أطر</w:t>
      </w:r>
      <w:r w:rsidRPr="00E9343F">
        <w:rPr>
          <w:rFonts w:cs="Simplified Arabic" w:hint="cs"/>
          <w:sz w:val="22"/>
          <w:rtl/>
          <w:lang w:val="en-US"/>
        </w:rPr>
        <w:t xml:space="preserve"> وعمليات</w:t>
      </w:r>
      <w:r w:rsidRPr="00E9343F">
        <w:rPr>
          <w:rFonts w:cs="Simplified Arabic"/>
          <w:sz w:val="22"/>
          <w:rtl/>
          <w:lang w:val="en-US"/>
        </w:rPr>
        <w:t xml:space="preserve"> التخطيط المكاني والأطر</w:t>
      </w:r>
      <w:r w:rsidRPr="00E9343F">
        <w:rPr>
          <w:rFonts w:cs="Simplified Arabic" w:hint="cs"/>
          <w:sz w:val="22"/>
          <w:rtl/>
          <w:lang w:val="en-US"/>
        </w:rPr>
        <w:t xml:space="preserve"> والعمليات</w:t>
      </w:r>
      <w:r w:rsidRPr="00E9343F">
        <w:rPr>
          <w:rFonts w:cs="Simplified Arabic"/>
          <w:sz w:val="22"/>
          <w:rtl/>
          <w:lang w:val="en-US"/>
        </w:rPr>
        <w:t xml:space="preserve"> المتعلقة باستخدام الأراضي، حسب الاقتضاء، بخرائط استخدام الأراضي</w:t>
      </w:r>
      <w:r w:rsidRPr="00E9343F">
        <w:rPr>
          <w:rFonts w:cs="Simplified Arabic" w:hint="cs"/>
          <w:sz w:val="22"/>
          <w:rtl/>
          <w:lang w:val="en-US"/>
        </w:rPr>
        <w:t xml:space="preserve"> والبحار</w:t>
      </w:r>
      <w:r w:rsidRPr="00E9343F">
        <w:rPr>
          <w:rFonts w:cs="Simplified Arabic"/>
          <w:sz w:val="22"/>
          <w:rtl/>
          <w:lang w:val="en-US"/>
        </w:rPr>
        <w:t xml:space="preserve"> التي تقودها الشعوب الأصلية والمجتمعات المحلية، والتي أُعدت وفقا لأبعادها الثقافية والروحية وأبعادها المتعلقة بالحوكمة</w:t>
      </w:r>
      <w:r w:rsidRPr="00E9343F">
        <w:rPr>
          <w:rFonts w:cs="Simplified Arabic" w:hint="cs"/>
          <w:sz w:val="22"/>
          <w:rtl/>
          <w:lang w:val="en-US"/>
        </w:rPr>
        <w:t>، واستخدام الأسماء الطبوغرافية</w:t>
      </w:r>
      <w:r w:rsidRPr="00E9343F">
        <w:rPr>
          <w:rFonts w:cs="Simplified Arabic"/>
          <w:sz w:val="22"/>
          <w:rtl/>
          <w:lang w:val="en-US"/>
        </w:rPr>
        <w:t xml:space="preserve"> التقليدية</w:t>
      </w:r>
      <w:r w:rsidRPr="00E9343F">
        <w:rPr>
          <w:rFonts w:cs="Simplified Arabic" w:hint="cs"/>
          <w:sz w:val="22"/>
          <w:rtl/>
          <w:lang w:val="en-US"/>
        </w:rPr>
        <w:t>.</w:t>
      </w:r>
    </w:p>
    <w:p w14:paraId="7CD416F4" w14:textId="6211D64F" w:rsidR="003641D4" w:rsidRPr="00E9343F" w:rsidRDefault="003641D4" w:rsidP="00DD7E53">
      <w:pPr>
        <w:pStyle w:val="ListParagraph"/>
        <w:numPr>
          <w:ilvl w:val="0"/>
          <w:numId w:val="21"/>
        </w:numPr>
        <w:bidi/>
        <w:spacing w:after="120" w:line="216" w:lineRule="auto"/>
        <w:ind w:firstLine="0"/>
        <w:contextualSpacing w:val="0"/>
        <w:jc w:val="both"/>
        <w:rPr>
          <w:rFonts w:cs="Simplified Arabic"/>
          <w:sz w:val="22"/>
          <w:lang w:val="en-US"/>
        </w:rPr>
      </w:pPr>
      <w:r w:rsidRPr="00E9343F">
        <w:rPr>
          <w:rFonts w:cs="Simplified Arabic"/>
          <w:sz w:val="22"/>
          <w:rtl/>
          <w:lang w:val="en-US"/>
        </w:rPr>
        <w:t>وينبغي أن تعمل عملية صنع القرار في عمليات التخطيط المكاني والإدارة الفعالة التي تعالج التغير في استخدام الأراضي والبحار على تعزيز التعاون والتآزر مع الشعوب الأصلية والمجتمعات المحلية، من خلال الاعتراف، حسب الاقتضاء، بنظم الحوكمة الأصلية والتقليدية.</w:t>
      </w:r>
    </w:p>
    <w:p w14:paraId="6F819C54" w14:textId="77777777" w:rsidR="003641D4" w:rsidRPr="00E9343F" w:rsidRDefault="003641D4" w:rsidP="003641D4">
      <w:pPr>
        <w:keepNext/>
        <w:keepLines/>
        <w:bidi/>
        <w:spacing w:after="120" w:line="216" w:lineRule="auto"/>
        <w:ind w:left="720" w:hanging="720"/>
        <w:jc w:val="both"/>
        <w:rPr>
          <w:rFonts w:ascii="Simplified Arabic" w:eastAsia="SimSun" w:hAnsi="Simplified Arabic" w:cs="Simplified Arabic"/>
          <w:bCs/>
          <w:szCs w:val="26"/>
          <w:lang w:val="en-GB" w:eastAsia="zh-CN"/>
        </w:rPr>
      </w:pPr>
      <w:r w:rsidRPr="00E9343F">
        <w:rPr>
          <w:rFonts w:ascii="Simplified Arabic" w:eastAsia="SimSun" w:hAnsi="Simplified Arabic" w:cs="Simplified Arabic" w:hint="cs"/>
          <w:bCs/>
          <w:szCs w:val="26"/>
          <w:rtl/>
          <w:lang w:val="en-GB" w:eastAsia="zh-CN"/>
        </w:rPr>
        <w:lastRenderedPageBreak/>
        <w:t>خامسا-</w:t>
      </w:r>
      <w:r w:rsidRPr="00E9343F">
        <w:rPr>
          <w:rFonts w:ascii="Simplified Arabic" w:eastAsia="SimSun" w:hAnsi="Simplified Arabic" w:cs="Simplified Arabic"/>
          <w:bCs/>
          <w:szCs w:val="26"/>
          <w:rtl/>
          <w:lang w:val="en-GB" w:eastAsia="zh-CN"/>
        </w:rPr>
        <w:tab/>
        <w:t>الإسهامات في الاستعادة الفعالة للنظم الإيكولوجية المتدهورة</w:t>
      </w:r>
      <w:r w:rsidRPr="00E9343F">
        <w:rPr>
          <w:rStyle w:val="FootnoteReference"/>
          <w:rFonts w:cs="Simplified Arabic"/>
          <w:b/>
          <w:bCs/>
          <w:sz w:val="22"/>
          <w:rtl/>
          <w:lang w:val="en-US"/>
        </w:rPr>
        <w:footnoteReference w:id="11"/>
      </w:r>
    </w:p>
    <w:p w14:paraId="5A572EF0" w14:textId="0525F5E9" w:rsidR="003641D4" w:rsidRPr="00E9343F" w:rsidRDefault="003641D4" w:rsidP="00DD7E53">
      <w:pPr>
        <w:pStyle w:val="ListParagraph"/>
        <w:numPr>
          <w:ilvl w:val="0"/>
          <w:numId w:val="21"/>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ينبغي </w:t>
      </w:r>
      <w:r w:rsidRPr="00E9343F">
        <w:rPr>
          <w:rFonts w:cs="Simplified Arabic" w:hint="cs"/>
          <w:sz w:val="22"/>
          <w:rtl/>
          <w:lang w:val="en-US"/>
        </w:rPr>
        <w:t>احترام</w:t>
      </w:r>
      <w:r w:rsidRPr="00E9343F">
        <w:rPr>
          <w:rFonts w:cs="Simplified Arabic"/>
          <w:sz w:val="22"/>
          <w:rtl/>
          <w:lang w:val="en-US"/>
        </w:rPr>
        <w:t xml:space="preserve"> حقوق وممارسات الشعوب الأصلية والمجتمعات المحلية في أنشطة </w:t>
      </w:r>
      <w:r w:rsidRPr="00E9343F">
        <w:rPr>
          <w:rFonts w:cs="Simplified Arabic" w:hint="cs"/>
          <w:sz w:val="22"/>
          <w:rtl/>
          <w:lang w:val="en-US"/>
        </w:rPr>
        <w:t>استعادة النظم الإيكولوجية</w:t>
      </w:r>
      <w:r w:rsidRPr="00E9343F">
        <w:rPr>
          <w:rFonts w:cs="Simplified Arabic"/>
          <w:sz w:val="22"/>
          <w:rtl/>
          <w:lang w:val="en-US"/>
        </w:rPr>
        <w:t xml:space="preserve"> التي تستند إلى علاقاتها الشاملة مع أراضيها</w:t>
      </w:r>
      <w:r w:rsidRPr="00E9343F">
        <w:rPr>
          <w:rFonts w:cs="Simplified Arabic" w:hint="cs"/>
          <w:sz w:val="22"/>
          <w:rtl/>
          <w:lang w:val="en-US"/>
        </w:rPr>
        <w:t xml:space="preserve"> </w:t>
      </w:r>
      <w:r w:rsidR="00DD7E53" w:rsidRPr="00E9343F">
        <w:rPr>
          <w:rFonts w:cs="Simplified Arabic"/>
          <w:sz w:val="22"/>
          <w:rtl/>
          <w:lang w:val="en-US"/>
        </w:rPr>
        <w:t>وأقاليمها</w:t>
      </w:r>
      <w:r w:rsidR="00DD7E53" w:rsidRPr="00E9343F">
        <w:rPr>
          <w:rFonts w:cs="Simplified Arabic" w:hint="cs"/>
          <w:sz w:val="22"/>
          <w:rtl/>
          <w:lang w:val="en-US"/>
        </w:rPr>
        <w:t xml:space="preserve"> </w:t>
      </w:r>
      <w:r w:rsidRPr="00E9343F">
        <w:rPr>
          <w:rFonts w:cs="Simplified Arabic" w:hint="cs"/>
          <w:sz w:val="22"/>
          <w:rtl/>
          <w:lang w:val="en-US"/>
        </w:rPr>
        <w:t>ومياهها</w:t>
      </w:r>
      <w:r w:rsidRPr="00E9343F">
        <w:rPr>
          <w:rFonts w:cs="Simplified Arabic"/>
          <w:sz w:val="22"/>
          <w:rtl/>
          <w:lang w:val="en-US"/>
        </w:rPr>
        <w:t>، وينبغي تعزيز هذه الحقوق من خلال جملة أمور منها دعم النُهج البيولوجية الثقافية، والاستخدام المستدام العرفي للتنوع البيولوجي، ونظم المعارف التقليدية وغيرها من أشكال الإشراف، مثل تلك المتعلقة بحقوق الشعوب الأصلية والمجتمعات المحلية في حيازة الأراضي</w:t>
      </w:r>
      <w:r w:rsidRPr="00E9343F">
        <w:rPr>
          <w:rFonts w:cs="Simplified Arabic" w:hint="cs"/>
          <w:sz w:val="22"/>
          <w:rtl/>
          <w:lang w:val="en-US"/>
        </w:rPr>
        <w:t xml:space="preserve"> وحوكمتها</w:t>
      </w:r>
      <w:r w:rsidRPr="00E9343F">
        <w:rPr>
          <w:rFonts w:cs="Simplified Arabic"/>
          <w:sz w:val="22"/>
          <w:rtl/>
          <w:lang w:val="en-US"/>
        </w:rPr>
        <w:t>.</w:t>
      </w:r>
    </w:p>
    <w:p w14:paraId="5DB080BB" w14:textId="68EF385B" w:rsidR="003641D4" w:rsidRPr="00E9343F" w:rsidRDefault="003641D4" w:rsidP="00DD7E53">
      <w:pPr>
        <w:pStyle w:val="ListParagraph"/>
        <w:numPr>
          <w:ilvl w:val="0"/>
          <w:numId w:val="21"/>
        </w:numPr>
        <w:bidi/>
        <w:spacing w:after="120" w:line="216" w:lineRule="auto"/>
        <w:ind w:firstLine="0"/>
        <w:contextualSpacing w:val="0"/>
        <w:jc w:val="both"/>
        <w:rPr>
          <w:rFonts w:cs="Simplified Arabic"/>
          <w:sz w:val="22"/>
          <w:lang w:val="en-US"/>
        </w:rPr>
      </w:pPr>
      <w:r w:rsidRPr="00E9343F">
        <w:rPr>
          <w:rFonts w:cs="Simplified Arabic"/>
          <w:sz w:val="22"/>
          <w:rtl/>
          <w:lang w:val="en-US"/>
        </w:rPr>
        <w:t>وينبغ</w:t>
      </w:r>
      <w:r w:rsidRPr="00E9343F">
        <w:rPr>
          <w:rFonts w:cs="Simplified Arabic" w:hint="cs"/>
          <w:sz w:val="22"/>
          <w:rtl/>
          <w:lang w:val="en-US"/>
        </w:rPr>
        <w:t>ي أن تراعي</w:t>
      </w:r>
      <w:r w:rsidRPr="00E9343F">
        <w:rPr>
          <w:rFonts w:cs="Simplified Arabic"/>
          <w:sz w:val="22"/>
          <w:rtl/>
          <w:lang w:val="en-US"/>
        </w:rPr>
        <w:t xml:space="preserve"> جهود </w:t>
      </w:r>
      <w:r w:rsidRPr="00E9343F">
        <w:rPr>
          <w:rFonts w:cs="Simplified Arabic" w:hint="cs"/>
          <w:sz w:val="22"/>
          <w:rtl/>
          <w:lang w:val="en-US"/>
        </w:rPr>
        <w:t>الاستعادة</w:t>
      </w:r>
      <w:r w:rsidRPr="00E9343F">
        <w:rPr>
          <w:rFonts w:cs="Simplified Arabic"/>
          <w:sz w:val="22"/>
          <w:rtl/>
          <w:lang w:val="en-US"/>
        </w:rPr>
        <w:t xml:space="preserve"> المعرفة التقليدية ومبادئ الموافقة الحرة المسبقة </w:t>
      </w:r>
      <w:r w:rsidRPr="00E9343F">
        <w:rPr>
          <w:rFonts w:cs="Simplified Arabic" w:hint="cs"/>
          <w:sz w:val="22"/>
          <w:rtl/>
          <w:lang w:val="en-US"/>
        </w:rPr>
        <w:t>عن علم</w:t>
      </w:r>
      <w:r w:rsidRPr="00E9343F">
        <w:rPr>
          <w:rFonts w:cs="Simplified Arabic"/>
          <w:sz w:val="22"/>
          <w:rtl/>
          <w:lang w:val="en-US"/>
        </w:rPr>
        <w:t xml:space="preserve"> [</w:t>
      </w:r>
      <w:r w:rsidR="00467C82">
        <w:rPr>
          <w:rFonts w:cs="Simplified Arabic" w:hint="cs"/>
          <w:sz w:val="22"/>
          <w:rtl/>
          <w:lang w:val="en-US"/>
        </w:rPr>
        <w:t xml:space="preserve">، </w:t>
      </w:r>
      <w:r w:rsidRPr="00E9343F">
        <w:rPr>
          <w:rFonts w:cs="Simplified Arabic"/>
          <w:sz w:val="22"/>
          <w:rtl/>
          <w:lang w:val="en-US"/>
        </w:rPr>
        <w:t>حسب الاقتضاء].</w:t>
      </w:r>
      <w:r w:rsidRPr="00E9343F">
        <w:rPr>
          <w:rtl/>
        </w:rPr>
        <w:t xml:space="preserve"> </w:t>
      </w:r>
      <w:r w:rsidRPr="00E9343F">
        <w:rPr>
          <w:rFonts w:cs="Simplified Arabic" w:hint="cs"/>
          <w:sz w:val="22"/>
          <w:rtl/>
          <w:lang w:val="en-US"/>
        </w:rPr>
        <w:t>ووفقا</w:t>
      </w:r>
      <w:r w:rsidRPr="00E9343F">
        <w:rPr>
          <w:rFonts w:cs="Simplified Arabic"/>
          <w:sz w:val="22"/>
          <w:rtl/>
          <w:lang w:val="en-US"/>
        </w:rPr>
        <w:t xml:space="preserve"> لنظم الحوكمة الأصلية والتقليدية، ينبغي الاعتراف بأدوار كبار السن وأصحاب المعارف والنساء والفتيات والأطفال والشباب من الشعوب الأصلية والمجتمعات المحلية وتعزيز هذه الأدوار في جميع جوانب الاستعادة.</w:t>
      </w:r>
    </w:p>
    <w:p w14:paraId="57477414" w14:textId="175C91D8" w:rsidR="003641D4" w:rsidRPr="00E9343F" w:rsidRDefault="003641D4" w:rsidP="00DD7E53">
      <w:pPr>
        <w:pStyle w:val="ListParagraph"/>
        <w:numPr>
          <w:ilvl w:val="0"/>
          <w:numId w:val="21"/>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وينبغي وضع التدابير التشريعية والإدارية </w:t>
      </w:r>
      <w:proofErr w:type="spellStart"/>
      <w:r w:rsidRPr="00E9343F">
        <w:rPr>
          <w:rFonts w:cs="Simplified Arabic"/>
          <w:sz w:val="22"/>
          <w:rtl/>
          <w:lang w:val="en-US"/>
        </w:rPr>
        <w:t>والسياساتية</w:t>
      </w:r>
      <w:proofErr w:type="spellEnd"/>
      <w:r w:rsidRPr="00E9343F">
        <w:rPr>
          <w:rFonts w:cs="Simplified Arabic"/>
          <w:sz w:val="22"/>
          <w:rtl/>
          <w:lang w:val="en-US"/>
        </w:rPr>
        <w:t xml:space="preserve"> المتعلقة </w:t>
      </w:r>
      <w:r w:rsidRPr="00E9343F">
        <w:rPr>
          <w:rFonts w:cs="Simplified Arabic" w:hint="cs"/>
          <w:sz w:val="22"/>
          <w:rtl/>
          <w:lang w:val="en-US"/>
        </w:rPr>
        <w:t>باستعادة النظم الإيكولوجية</w:t>
      </w:r>
      <w:r w:rsidRPr="00E9343F">
        <w:rPr>
          <w:rFonts w:cs="Simplified Arabic"/>
          <w:sz w:val="22"/>
          <w:rtl/>
          <w:lang w:val="en-US"/>
        </w:rPr>
        <w:t xml:space="preserve"> بما يتماشى مع الهدف 2 من الإطار وبطريقة تعترف بمساهمات الشعوب الأصلية والمجتمعات المحلية وتحميها.</w:t>
      </w:r>
      <w:r w:rsidRPr="00DD7E53">
        <w:rPr>
          <w:rFonts w:cs="Simplified Arabic"/>
          <w:sz w:val="22"/>
          <w:rtl/>
          <w:lang w:val="en-US"/>
        </w:rPr>
        <w:t xml:space="preserve"> </w:t>
      </w:r>
      <w:r w:rsidRPr="00E9343F">
        <w:rPr>
          <w:rFonts w:cs="Simplified Arabic"/>
          <w:sz w:val="22"/>
          <w:rtl/>
          <w:lang w:val="en-US"/>
        </w:rPr>
        <w:t xml:space="preserve">وينبغي </w:t>
      </w:r>
      <w:r w:rsidRPr="00E9343F">
        <w:rPr>
          <w:rFonts w:cs="Simplified Arabic" w:hint="cs"/>
          <w:sz w:val="22"/>
          <w:rtl/>
          <w:lang w:val="en-US"/>
        </w:rPr>
        <w:t>وضع تدابير</w:t>
      </w:r>
      <w:r w:rsidRPr="00E9343F">
        <w:rPr>
          <w:rFonts w:cs="Simplified Arabic"/>
          <w:sz w:val="22"/>
          <w:rtl/>
          <w:lang w:val="en-US"/>
        </w:rPr>
        <w:t xml:space="preserve"> بمشاركة كاملة وفعالة من الشعوب الأصلية والمجتمعات المحلية في جميع المراحل وفي جميع العمليات المتعلقة بالتخطيط والتطوير والتنفيذ والرصد.</w:t>
      </w:r>
      <w:r w:rsidRPr="00DD7E53">
        <w:rPr>
          <w:rFonts w:cs="Simplified Arabic"/>
          <w:sz w:val="22"/>
          <w:rtl/>
          <w:lang w:val="en-US"/>
        </w:rPr>
        <w:t xml:space="preserve"> </w:t>
      </w:r>
      <w:r w:rsidRPr="00E9343F">
        <w:rPr>
          <w:rFonts w:cs="Simplified Arabic"/>
          <w:sz w:val="22"/>
          <w:rtl/>
          <w:lang w:val="en-US"/>
        </w:rPr>
        <w:t>وينبغي أن تستفيد تقييمات النظم الإيكولوجية المتدهورة من نظم المعارف المتنوعة، بما في ذلك التقييمات العلمية و</w:t>
      </w:r>
      <w:r w:rsidRPr="00E9343F">
        <w:rPr>
          <w:rFonts w:cs="Simplified Arabic" w:hint="cs"/>
          <w:sz w:val="22"/>
          <w:rtl/>
          <w:lang w:val="en-US"/>
        </w:rPr>
        <w:t xml:space="preserve">نظم </w:t>
      </w:r>
      <w:r w:rsidRPr="00E9343F">
        <w:rPr>
          <w:rFonts w:cs="Simplified Arabic"/>
          <w:sz w:val="22"/>
          <w:rtl/>
          <w:lang w:val="en-US"/>
        </w:rPr>
        <w:t>المعارف التقليدية للشعوب الأصلية والمجتمعات المحلية.</w:t>
      </w:r>
    </w:p>
    <w:p w14:paraId="6B3CFD8D" w14:textId="3A720FA2" w:rsidR="003641D4" w:rsidRPr="00E9343F" w:rsidRDefault="003641D4" w:rsidP="00DD7E53">
      <w:pPr>
        <w:pStyle w:val="ListParagraph"/>
        <w:numPr>
          <w:ilvl w:val="0"/>
          <w:numId w:val="21"/>
        </w:numPr>
        <w:bidi/>
        <w:spacing w:after="120" w:line="216" w:lineRule="auto"/>
        <w:ind w:firstLine="0"/>
        <w:contextualSpacing w:val="0"/>
        <w:jc w:val="both"/>
        <w:rPr>
          <w:rFonts w:cs="Simplified Arabic"/>
          <w:sz w:val="22"/>
          <w:rtl/>
          <w:lang w:val="en-US"/>
        </w:rPr>
      </w:pPr>
      <w:r w:rsidRPr="00E9343F">
        <w:rPr>
          <w:rFonts w:cs="Simplified Arabic"/>
          <w:sz w:val="22"/>
          <w:rtl/>
          <w:lang w:val="en-US"/>
        </w:rPr>
        <w:t>وينبغي مشاركة الشعوب الأصلية والمجتمعات المحلية والسلطات الحكومية ذات الصلة في تصميم وتطوير جهود الاستعادة، وأن تنعكس هذه الجهود في خطط العمل الوطنية للاستعادة والإبلاغ الوطني، بما يكفل أن تكون مساهمات الشعوب الأصلية والمجتمعات المحلية مرئية ومدعومة ويجري تتبعها من خلال استخدام المؤشرات المناسبة.</w:t>
      </w:r>
    </w:p>
    <w:p w14:paraId="1DD805B5" w14:textId="3AF09A16" w:rsidR="003641D4" w:rsidRPr="00E9343F" w:rsidRDefault="003641D4" w:rsidP="00DD7E53">
      <w:pPr>
        <w:pStyle w:val="ListParagraph"/>
        <w:numPr>
          <w:ilvl w:val="0"/>
          <w:numId w:val="21"/>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ينبغي لجهود الاستعادة في الأراضي الأصلية والتقليدية أن تساهم، حيثما أمكن، في الأمن الغذائي والمائي، والقدرة على التكيف مع </w:t>
      </w:r>
      <w:r w:rsidRPr="00E9343F">
        <w:rPr>
          <w:rFonts w:cs="Simplified Arabic" w:hint="cs"/>
          <w:sz w:val="22"/>
          <w:rtl/>
          <w:lang w:val="en-US"/>
        </w:rPr>
        <w:t xml:space="preserve">تغير </w:t>
      </w:r>
      <w:r w:rsidRPr="00E9343F">
        <w:rPr>
          <w:rFonts w:cs="Simplified Arabic"/>
          <w:sz w:val="22"/>
          <w:rtl/>
          <w:lang w:val="en-US"/>
        </w:rPr>
        <w:t>المناخ و</w:t>
      </w:r>
      <w:r w:rsidRPr="00E9343F">
        <w:rPr>
          <w:rFonts w:cs="Simplified Arabic" w:hint="cs"/>
          <w:sz w:val="22"/>
          <w:rtl/>
          <w:lang w:val="en-US"/>
        </w:rPr>
        <w:t xml:space="preserve">قدرة </w:t>
      </w:r>
      <w:r w:rsidRPr="00E9343F">
        <w:rPr>
          <w:rFonts w:cs="Simplified Arabic"/>
          <w:sz w:val="22"/>
          <w:rtl/>
          <w:lang w:val="en-US"/>
        </w:rPr>
        <w:t>المجتمعات</w:t>
      </w:r>
      <w:r w:rsidRPr="00E9343F">
        <w:rPr>
          <w:rFonts w:cs="Simplified Arabic" w:hint="cs"/>
          <w:sz w:val="22"/>
          <w:rtl/>
          <w:lang w:val="en-US"/>
        </w:rPr>
        <w:t xml:space="preserve"> المحلية على الصمود</w:t>
      </w:r>
      <w:r w:rsidRPr="00E9343F">
        <w:rPr>
          <w:rFonts w:cs="Simplified Arabic"/>
          <w:sz w:val="22"/>
          <w:rtl/>
          <w:lang w:val="en-US"/>
        </w:rPr>
        <w:t>، وتوليد الدخل، وتعزيز الثقافة ونمط الحياة للشعوب الأصلية والمجتمعات المحلية.</w:t>
      </w:r>
    </w:p>
    <w:p w14:paraId="035FB16C" w14:textId="4DA05A96" w:rsidR="003641D4" w:rsidRPr="00E9343F" w:rsidRDefault="003641D4" w:rsidP="00DD7E53">
      <w:pPr>
        <w:keepNext/>
        <w:keepLines/>
        <w:bidi/>
        <w:spacing w:after="120" w:line="216" w:lineRule="auto"/>
        <w:ind w:left="720" w:hanging="720"/>
        <w:jc w:val="both"/>
        <w:rPr>
          <w:rFonts w:ascii="Simplified Arabic" w:eastAsia="SimSun" w:hAnsi="Simplified Arabic" w:cs="Simplified Arabic"/>
          <w:bCs/>
          <w:szCs w:val="26"/>
          <w:lang w:val="en-GB" w:eastAsia="zh-CN"/>
        </w:rPr>
      </w:pPr>
      <w:r w:rsidRPr="00086258">
        <w:rPr>
          <w:rFonts w:ascii="Simplified Arabic" w:eastAsia="SimSun" w:hAnsi="Simplified Arabic" w:cs="Simplified Arabic" w:hint="cs"/>
          <w:bCs/>
          <w:szCs w:val="26"/>
          <w:rtl/>
          <w:lang w:val="en-GB" w:eastAsia="zh-CN"/>
        </w:rPr>
        <w:t>سادسا-</w:t>
      </w:r>
      <w:r w:rsidRPr="00086258">
        <w:rPr>
          <w:rFonts w:ascii="Simplified Arabic" w:eastAsia="SimSun" w:hAnsi="Simplified Arabic" w:cs="Simplified Arabic"/>
          <w:bCs/>
          <w:szCs w:val="26"/>
          <w:rtl/>
          <w:lang w:val="en-GB" w:eastAsia="zh-CN"/>
        </w:rPr>
        <w:tab/>
        <w:t xml:space="preserve">الاعتراف بالأقاليم الأصلية والتقليدية واحترامها في تنفيذ الهدف 3 من </w:t>
      </w:r>
      <w:r w:rsidR="00DD7E53" w:rsidRPr="00086258">
        <w:rPr>
          <w:rFonts w:ascii="Simplified Arabic" w:eastAsia="SimSun" w:hAnsi="Simplified Arabic" w:cs="Simplified Arabic" w:hint="cs"/>
          <w:bCs/>
          <w:szCs w:val="26"/>
          <w:rtl/>
          <w:lang w:val="en-GB" w:eastAsia="zh-CN"/>
        </w:rPr>
        <w:t xml:space="preserve">إطار </w:t>
      </w:r>
      <w:proofErr w:type="spellStart"/>
      <w:r w:rsidR="00DD7E53" w:rsidRPr="00086258">
        <w:rPr>
          <w:rFonts w:ascii="Simplified Arabic" w:eastAsia="SimSun" w:hAnsi="Simplified Arabic" w:cs="Simplified Arabic" w:hint="cs"/>
          <w:bCs/>
          <w:szCs w:val="26"/>
          <w:rtl/>
          <w:lang w:val="en-GB" w:eastAsia="zh-CN"/>
        </w:rPr>
        <w:t>كونمينغ</w:t>
      </w:r>
      <w:proofErr w:type="spellEnd"/>
      <w:r w:rsidR="00DD7E53" w:rsidRPr="00086258">
        <w:rPr>
          <w:rFonts w:ascii="Simplified Arabic" w:eastAsia="SimSun" w:hAnsi="Simplified Arabic" w:cs="Simplified Arabic" w:hint="cs"/>
          <w:bCs/>
          <w:szCs w:val="26"/>
          <w:rtl/>
          <w:lang w:val="en-GB" w:eastAsia="zh-CN"/>
        </w:rPr>
        <w:t>-مونتريال العالمي للتنوع البيولوجي</w:t>
      </w:r>
    </w:p>
    <w:p w14:paraId="09262659" w14:textId="05E202A3" w:rsidR="003641D4" w:rsidRPr="00E9343F" w:rsidRDefault="003641D4" w:rsidP="00DD7E53">
      <w:pPr>
        <w:pStyle w:val="ListParagraph"/>
        <w:numPr>
          <w:ilvl w:val="0"/>
          <w:numId w:val="21"/>
        </w:numPr>
        <w:bidi/>
        <w:spacing w:after="120" w:line="216" w:lineRule="auto"/>
        <w:ind w:firstLine="0"/>
        <w:contextualSpacing w:val="0"/>
        <w:jc w:val="both"/>
        <w:rPr>
          <w:rFonts w:cs="Simplified Arabic"/>
          <w:sz w:val="22"/>
          <w:lang w:val="en-US"/>
        </w:rPr>
      </w:pPr>
      <w:r w:rsidRPr="00E9343F">
        <w:rPr>
          <w:rFonts w:cs="Simplified Arabic"/>
          <w:sz w:val="22"/>
          <w:rtl/>
          <w:lang w:val="en-US"/>
        </w:rPr>
        <w:t>ينبغي</w:t>
      </w:r>
      <w:r w:rsidRPr="00E9343F">
        <w:rPr>
          <w:rFonts w:cs="Simplified Arabic" w:hint="cs"/>
          <w:sz w:val="22"/>
          <w:rtl/>
          <w:lang w:val="en-US"/>
        </w:rPr>
        <w:t xml:space="preserve"> وضع</w:t>
      </w:r>
      <w:r w:rsidRPr="00E9343F">
        <w:rPr>
          <w:rFonts w:cs="Simplified Arabic"/>
          <w:sz w:val="22"/>
          <w:rtl/>
          <w:lang w:val="en-US"/>
        </w:rPr>
        <w:t xml:space="preserve"> </w:t>
      </w:r>
      <w:r w:rsidRPr="00E9343F">
        <w:rPr>
          <w:rFonts w:cs="Simplified Arabic" w:hint="cs"/>
          <w:sz w:val="22"/>
          <w:rtl/>
          <w:lang w:val="en-US"/>
        </w:rPr>
        <w:t>و</w:t>
      </w:r>
      <w:r w:rsidRPr="00E9343F">
        <w:rPr>
          <w:rFonts w:cs="Simplified Arabic"/>
          <w:sz w:val="22"/>
          <w:rtl/>
          <w:lang w:val="en-US"/>
        </w:rPr>
        <w:t xml:space="preserve">اعتماد وتنفيذ تدابير قانونية وإدارية </w:t>
      </w:r>
      <w:proofErr w:type="spellStart"/>
      <w:r w:rsidRPr="00E9343F">
        <w:rPr>
          <w:rFonts w:cs="Simplified Arabic"/>
          <w:sz w:val="22"/>
          <w:rtl/>
          <w:lang w:val="en-US"/>
        </w:rPr>
        <w:t>وسياساتية</w:t>
      </w:r>
      <w:proofErr w:type="spellEnd"/>
      <w:r w:rsidRPr="00E9343F">
        <w:rPr>
          <w:rFonts w:cs="Simplified Arabic"/>
          <w:sz w:val="22"/>
          <w:rtl/>
          <w:lang w:val="en-US"/>
        </w:rPr>
        <w:t xml:space="preserve"> من أجل تحديد الأقاليم الأصلية والتقليدية والاعتراف بها واحترامها على الصعيد الوطني.</w:t>
      </w:r>
      <w:r w:rsidRPr="00E9343F">
        <w:rPr>
          <w:rtl/>
        </w:rPr>
        <w:t xml:space="preserve"> </w:t>
      </w:r>
      <w:r w:rsidRPr="00E9343F">
        <w:rPr>
          <w:rFonts w:cs="Simplified Arabic"/>
          <w:sz w:val="22"/>
          <w:rtl/>
          <w:lang w:val="en-US"/>
        </w:rPr>
        <w:t>وينبغي أن تعترف هذه التدابير، حسب الاقتضاء، بنظم الحيازة العرفية، ومؤسسات الحوكمة،</w:t>
      </w:r>
      <w:r w:rsidRPr="00E9343F">
        <w:rPr>
          <w:rFonts w:cs="Simplified Arabic" w:hint="cs"/>
          <w:sz w:val="22"/>
          <w:rtl/>
          <w:lang w:val="en-US"/>
        </w:rPr>
        <w:t xml:space="preserve"> والأهمية الثقافية،</w:t>
      </w:r>
      <w:r w:rsidRPr="00E9343F">
        <w:rPr>
          <w:rFonts w:cs="Simplified Arabic"/>
          <w:sz w:val="22"/>
          <w:rtl/>
          <w:lang w:val="en-US"/>
        </w:rPr>
        <w:t xml:space="preserve"> والمواقع المقدسة، وأدوار الحفظ، والاقتصادات التقليدية، وحقوق الشعوب الأصلية والمجتمعات المحلية في الأراضي</w:t>
      </w:r>
      <w:r w:rsidRPr="00E9343F">
        <w:rPr>
          <w:rFonts w:cs="Simplified Arabic" w:hint="cs"/>
          <w:sz w:val="22"/>
          <w:rtl/>
          <w:lang w:val="en-US"/>
        </w:rPr>
        <w:t xml:space="preserve"> والمياه</w:t>
      </w:r>
      <w:r w:rsidRPr="00E9343F">
        <w:rPr>
          <w:rFonts w:cs="Simplified Arabic"/>
          <w:sz w:val="22"/>
          <w:rtl/>
          <w:lang w:val="en-US"/>
        </w:rPr>
        <w:t xml:space="preserve"> والأقاليم والموارد.</w:t>
      </w:r>
    </w:p>
    <w:p w14:paraId="0471AC71" w14:textId="1EA9F401" w:rsidR="003641D4" w:rsidRPr="00E9343F" w:rsidRDefault="003641D4" w:rsidP="007C3862">
      <w:pPr>
        <w:pStyle w:val="ListParagraph"/>
        <w:tabs>
          <w:tab w:val="left" w:pos="720"/>
        </w:tabs>
        <w:bidi/>
        <w:spacing w:after="120" w:line="216" w:lineRule="auto"/>
        <w:contextualSpacing w:val="0"/>
        <w:jc w:val="both"/>
        <w:rPr>
          <w:rFonts w:cs="Simplified Arabic"/>
          <w:sz w:val="22"/>
          <w:lang w:val="en-US"/>
        </w:rPr>
      </w:pPr>
      <w:r w:rsidRPr="00B870FC">
        <w:rPr>
          <w:rFonts w:cs="Simplified Arabic"/>
          <w:sz w:val="22"/>
          <w:rtl/>
          <w:lang w:val="en-US"/>
        </w:rPr>
        <w:t>[</w:t>
      </w:r>
      <w:r w:rsidR="00DD7E53" w:rsidRPr="00B870FC">
        <w:rPr>
          <w:rFonts w:cs="Simplified Arabic" w:hint="cs"/>
          <w:rtl/>
          <w:lang w:val="en-US"/>
        </w:rPr>
        <w:t>26</w:t>
      </w:r>
      <w:r w:rsidRPr="00B870FC">
        <w:rPr>
          <w:rFonts w:cs="Simplified Arabic" w:hint="cs"/>
          <w:sz w:val="22"/>
          <w:rtl/>
          <w:lang w:val="en-US"/>
        </w:rPr>
        <w:t>-</w:t>
      </w:r>
      <w:r w:rsidRPr="00B870FC">
        <w:rPr>
          <w:rFonts w:cs="Simplified Arabic"/>
          <w:sz w:val="22"/>
          <w:rtl/>
          <w:lang w:val="en-US"/>
        </w:rPr>
        <w:tab/>
      </w:r>
      <w:r w:rsidR="007C3862" w:rsidRPr="00B870FC">
        <w:rPr>
          <w:rFonts w:cs="Simplified Arabic" w:hint="cs"/>
          <w:sz w:val="22"/>
          <w:rtl/>
          <w:lang w:val="en-US"/>
        </w:rPr>
        <w:t>[</w:t>
      </w:r>
      <w:r w:rsidR="00086258" w:rsidRPr="00B870FC">
        <w:rPr>
          <w:rFonts w:cs="Simplified Arabic" w:hint="cs"/>
          <w:sz w:val="22"/>
          <w:rtl/>
          <w:lang w:val="en-US"/>
        </w:rPr>
        <w:t>[</w:t>
      </w:r>
      <w:r w:rsidRPr="00B870FC">
        <w:rPr>
          <w:rFonts w:cs="Simplified Arabic" w:hint="cs"/>
          <w:sz w:val="22"/>
          <w:rtl/>
          <w:lang w:val="en-US"/>
        </w:rPr>
        <w:t>و</w:t>
      </w:r>
      <w:r w:rsidRPr="00B870FC">
        <w:rPr>
          <w:rFonts w:cs="Simplified Arabic"/>
          <w:sz w:val="22"/>
          <w:rtl/>
          <w:lang w:val="en-US"/>
        </w:rPr>
        <w:t>ينبغي</w:t>
      </w:r>
      <w:r w:rsidR="007C3862" w:rsidRPr="00B870FC">
        <w:rPr>
          <w:rFonts w:cs="Simplified Arabic" w:hint="cs"/>
          <w:sz w:val="22"/>
          <w:rtl/>
          <w:lang w:val="en-US"/>
        </w:rPr>
        <w:t xml:space="preserve">[، </w:t>
      </w:r>
      <w:r w:rsidR="007C3862" w:rsidRPr="00B870FC">
        <w:rPr>
          <w:rFonts w:cs="Simplified Arabic"/>
          <w:sz w:val="22"/>
          <w:rtl/>
          <w:lang w:val="en-US"/>
        </w:rPr>
        <w:t>حسب الاقتضاء،]</w:t>
      </w:r>
      <w:r w:rsidRPr="00B870FC">
        <w:rPr>
          <w:rFonts w:cs="Simplified Arabic"/>
          <w:sz w:val="22"/>
          <w:rtl/>
          <w:lang w:val="en-US"/>
        </w:rPr>
        <w:t xml:space="preserve"> </w:t>
      </w:r>
      <w:r w:rsidRPr="00B870FC">
        <w:rPr>
          <w:rFonts w:cs="Simplified Arabic" w:hint="cs"/>
          <w:sz w:val="22"/>
          <w:rtl/>
          <w:lang w:val="en-US"/>
        </w:rPr>
        <w:t>اعتبار</w:t>
      </w:r>
      <w:r w:rsidRPr="00B870FC">
        <w:rPr>
          <w:rFonts w:cs="Simplified Arabic"/>
          <w:sz w:val="22"/>
          <w:rtl/>
          <w:lang w:val="en-US"/>
        </w:rPr>
        <w:t xml:space="preserve"> الاعتراف بالأراضي الأصلية والتقليدية</w:t>
      </w:r>
      <w:r w:rsidR="00086258" w:rsidRPr="00B870FC">
        <w:rPr>
          <w:rFonts w:cs="Simplified Arabic" w:hint="cs"/>
          <w:sz w:val="22"/>
          <w:rtl/>
          <w:lang w:val="en-US"/>
        </w:rPr>
        <w:t xml:space="preserve"> [وفقا للهدف 3 من الإطار والظروف الوطنية] </w:t>
      </w:r>
      <w:r w:rsidRPr="00B870FC">
        <w:rPr>
          <w:rFonts w:cs="Simplified Arabic" w:hint="cs"/>
          <w:sz w:val="22"/>
          <w:rtl/>
          <w:lang w:val="en-US"/>
        </w:rPr>
        <w:t>كنظام متميز</w:t>
      </w:r>
      <w:r w:rsidRPr="00B870FC">
        <w:rPr>
          <w:rFonts w:cs="Simplified Arabic"/>
          <w:sz w:val="22"/>
          <w:rtl/>
          <w:lang w:val="en-US"/>
        </w:rPr>
        <w:t xml:space="preserve"> يساهم في </w:t>
      </w:r>
      <w:r w:rsidRPr="00B870FC">
        <w:rPr>
          <w:rFonts w:cs="Simplified Arabic" w:hint="cs"/>
          <w:sz w:val="22"/>
          <w:rtl/>
          <w:lang w:val="en-US"/>
        </w:rPr>
        <w:t>حفظ</w:t>
      </w:r>
      <w:r w:rsidRPr="00B870FC">
        <w:rPr>
          <w:rFonts w:cs="Simplified Arabic"/>
          <w:sz w:val="22"/>
          <w:rtl/>
          <w:lang w:val="en-US"/>
        </w:rPr>
        <w:t xml:space="preserve"> التنوع البيولوجي واستخدامه المستدام، </w:t>
      </w:r>
      <w:r w:rsidRPr="00B870FC">
        <w:rPr>
          <w:rFonts w:cs="Simplified Arabic" w:hint="cs"/>
          <w:sz w:val="22"/>
          <w:rtl/>
          <w:lang w:val="en-US"/>
        </w:rPr>
        <w:t xml:space="preserve">ومكمّل </w:t>
      </w:r>
      <w:r w:rsidR="00B870FC">
        <w:rPr>
          <w:rFonts w:cs="Simplified Arabic" w:hint="cs"/>
          <w:sz w:val="22"/>
          <w:rtl/>
          <w:lang w:val="en-US"/>
        </w:rPr>
        <w:t>للتدابير الخاصة</w:t>
      </w:r>
      <w:r w:rsidRPr="00B870FC">
        <w:rPr>
          <w:rFonts w:cs="Simplified Arabic"/>
          <w:sz w:val="22"/>
          <w:rtl/>
          <w:lang w:val="en-US"/>
        </w:rPr>
        <w:t xml:space="preserve"> </w:t>
      </w:r>
      <w:r w:rsidR="00B870FC">
        <w:rPr>
          <w:rFonts w:cs="Simplified Arabic" w:hint="cs"/>
          <w:sz w:val="22"/>
          <w:rtl/>
          <w:lang w:val="en-US"/>
        </w:rPr>
        <w:t>ب</w:t>
      </w:r>
      <w:r w:rsidRPr="00B870FC">
        <w:rPr>
          <w:rFonts w:cs="Simplified Arabic"/>
          <w:sz w:val="22"/>
          <w:rtl/>
          <w:lang w:val="en-US"/>
        </w:rPr>
        <w:t xml:space="preserve">المناطق المحمية وغيرها من تدابير الحفظ الفعالة القائمة على </w:t>
      </w:r>
      <w:r w:rsidRPr="00B870FC">
        <w:rPr>
          <w:rFonts w:cs="Simplified Arabic" w:hint="cs"/>
          <w:sz w:val="22"/>
          <w:rtl/>
          <w:lang w:val="en-US"/>
        </w:rPr>
        <w:t>المناطق</w:t>
      </w:r>
      <w:r w:rsidR="00B870FC">
        <w:rPr>
          <w:rFonts w:cs="Simplified Arabic" w:hint="cs"/>
          <w:sz w:val="22"/>
          <w:rtl/>
          <w:lang w:val="en-US"/>
        </w:rPr>
        <w:t xml:space="preserve"> ومختلف عنها</w:t>
      </w:r>
      <w:r w:rsidRPr="00B870FC">
        <w:rPr>
          <w:rFonts w:cs="Simplified Arabic"/>
          <w:sz w:val="22"/>
          <w:rtl/>
          <w:lang w:val="en-US"/>
        </w:rPr>
        <w:t xml:space="preserve">]، [وبالتالي، لا يتطلب تصنيفا ضمن فئة المناطق المحمية أو غيرها من تدابير الحفظ الفعالة القائمة على </w:t>
      </w:r>
      <w:r w:rsidRPr="00B870FC">
        <w:rPr>
          <w:rFonts w:cs="Simplified Arabic" w:hint="cs"/>
          <w:sz w:val="22"/>
          <w:rtl/>
          <w:lang w:val="en-US"/>
        </w:rPr>
        <w:t>المناطق</w:t>
      </w:r>
      <w:r w:rsidR="00086258" w:rsidRPr="00B870FC">
        <w:rPr>
          <w:rFonts w:cs="Simplified Arabic" w:hint="cs"/>
          <w:sz w:val="22"/>
          <w:rtl/>
          <w:lang w:val="en-US"/>
        </w:rPr>
        <w:t>.</w:t>
      </w:r>
      <w:r w:rsidRPr="00B870FC">
        <w:rPr>
          <w:rFonts w:cs="Simplified Arabic"/>
          <w:sz w:val="22"/>
          <w:rtl/>
          <w:lang w:val="en-US"/>
        </w:rPr>
        <w:t>]] [</w:t>
      </w:r>
      <w:r w:rsidR="00086258" w:rsidRPr="00B870FC">
        <w:rPr>
          <w:rFonts w:cs="Simplified Arabic" w:hint="cs"/>
          <w:sz w:val="22"/>
          <w:rtl/>
          <w:lang w:val="en-US"/>
        </w:rPr>
        <w:t xml:space="preserve">وحيث إن </w:t>
      </w:r>
      <w:r w:rsidRPr="00B870FC">
        <w:rPr>
          <w:rFonts w:cs="Simplified Arabic"/>
          <w:sz w:val="22"/>
          <w:rtl/>
          <w:lang w:val="en-US"/>
        </w:rPr>
        <w:t>الأراضي الأصلية والتقليدية</w:t>
      </w:r>
      <w:r w:rsidR="00086258" w:rsidRPr="00B870FC">
        <w:rPr>
          <w:rFonts w:cs="Simplified Arabic" w:hint="cs"/>
          <w:sz w:val="22"/>
          <w:rtl/>
          <w:lang w:val="en-US"/>
        </w:rPr>
        <w:t xml:space="preserve"> تُصنف</w:t>
      </w:r>
      <w:r w:rsidRPr="00B870FC">
        <w:rPr>
          <w:rFonts w:cs="Simplified Arabic" w:hint="cs"/>
          <w:sz w:val="22"/>
          <w:rtl/>
          <w:lang w:val="en-US"/>
        </w:rPr>
        <w:t xml:space="preserve"> </w:t>
      </w:r>
      <w:r w:rsidRPr="00B870FC">
        <w:rPr>
          <w:rFonts w:cs="Simplified Arabic"/>
          <w:sz w:val="22"/>
          <w:rtl/>
          <w:lang w:val="en-US"/>
        </w:rPr>
        <w:t xml:space="preserve">بالفعل على أنها مناطق محمية أو غيرها من تدابير الحفظ الفعالة القائمة على </w:t>
      </w:r>
      <w:r w:rsidRPr="00B870FC">
        <w:rPr>
          <w:rFonts w:cs="Simplified Arabic" w:hint="cs"/>
          <w:sz w:val="22"/>
          <w:rtl/>
          <w:lang w:val="en-US"/>
        </w:rPr>
        <w:t>المناطق</w:t>
      </w:r>
      <w:r w:rsidRPr="00B870FC">
        <w:rPr>
          <w:rFonts w:cs="Simplified Arabic"/>
          <w:sz w:val="22"/>
          <w:rtl/>
          <w:lang w:val="en-US"/>
        </w:rPr>
        <w:t>، ينبغي تطبيق تدابير تقسيم المناطق مع تحديد واضح للمناطق التي يمكن للشعوب الأصلية والمجتمعات المحلية الوصول إليها لممارسة استخدامها المستدام التقليدي وممارساتها الثقافية].]</w:t>
      </w:r>
    </w:p>
    <w:p w14:paraId="17F130D0" w14:textId="77777777" w:rsidR="003641D4" w:rsidRPr="00E9343F" w:rsidRDefault="003641D4" w:rsidP="003641D4">
      <w:pPr>
        <w:keepNext/>
        <w:keepLines/>
        <w:bidi/>
        <w:spacing w:after="120" w:line="216" w:lineRule="auto"/>
        <w:ind w:left="720" w:hanging="720"/>
        <w:jc w:val="both"/>
        <w:rPr>
          <w:rFonts w:ascii="Simplified Arabic" w:eastAsia="SimSun" w:hAnsi="Simplified Arabic" w:cs="Simplified Arabic"/>
          <w:bCs/>
          <w:szCs w:val="26"/>
          <w:lang w:val="en-GB" w:eastAsia="zh-CN"/>
        </w:rPr>
      </w:pPr>
      <w:r w:rsidRPr="00E9343F">
        <w:rPr>
          <w:rFonts w:ascii="Simplified Arabic" w:eastAsia="SimSun" w:hAnsi="Simplified Arabic" w:cs="Simplified Arabic" w:hint="cs"/>
          <w:bCs/>
          <w:szCs w:val="26"/>
          <w:rtl/>
          <w:lang w:val="en-GB" w:eastAsia="zh-CN"/>
        </w:rPr>
        <w:lastRenderedPageBreak/>
        <w:t>سابعا-</w:t>
      </w:r>
      <w:r w:rsidRPr="00E9343F">
        <w:rPr>
          <w:rFonts w:ascii="Simplified Arabic" w:eastAsia="SimSun" w:hAnsi="Simplified Arabic" w:cs="Simplified Arabic"/>
          <w:bCs/>
          <w:szCs w:val="26"/>
          <w:rtl/>
          <w:lang w:val="en-GB" w:eastAsia="zh-CN"/>
        </w:rPr>
        <w:tab/>
      </w:r>
      <w:r w:rsidRPr="00E9343F">
        <w:rPr>
          <w:rFonts w:ascii="Simplified Arabic" w:eastAsia="SimSun" w:hAnsi="Simplified Arabic" w:cs="Simplified Arabic" w:hint="cs"/>
          <w:bCs/>
          <w:szCs w:val="26"/>
          <w:rtl/>
          <w:lang w:val="en-GB" w:eastAsia="zh-CN"/>
        </w:rPr>
        <w:t>تقييمات الأثر البيئي</w:t>
      </w:r>
    </w:p>
    <w:p w14:paraId="1B08A4F1" w14:textId="1F54C911" w:rsidR="00086258" w:rsidRPr="00086258" w:rsidRDefault="003641D4" w:rsidP="00086258">
      <w:pPr>
        <w:pStyle w:val="ListParagraph"/>
        <w:numPr>
          <w:ilvl w:val="0"/>
          <w:numId w:val="22"/>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توفر الخطوط </w:t>
      </w:r>
      <w:r w:rsidRPr="00E9343F">
        <w:rPr>
          <w:rFonts w:cs="Simplified Arabic" w:hint="cs"/>
          <w:sz w:val="22"/>
          <w:rtl/>
          <w:lang w:val="en-US"/>
        </w:rPr>
        <w:t>الإرشادية</w:t>
      </w:r>
      <w:r w:rsidRPr="00E9343F">
        <w:rPr>
          <w:rFonts w:cs="Simplified Arabic"/>
          <w:sz w:val="22"/>
          <w:rtl/>
          <w:lang w:val="en-US"/>
        </w:rPr>
        <w:t xml:space="preserve"> الطوعية </w:t>
      </w:r>
      <w:proofErr w:type="spellStart"/>
      <w:r w:rsidRPr="00E9343F">
        <w:rPr>
          <w:rFonts w:cs="Simplified Arabic"/>
          <w:sz w:val="22"/>
          <w:rtl/>
          <w:lang w:val="en-US"/>
        </w:rPr>
        <w:t>لأغواي:غو</w:t>
      </w:r>
      <w:proofErr w:type="spellEnd"/>
      <w:r w:rsidRPr="00E9343F">
        <w:rPr>
          <w:rFonts w:cs="Simplified Arabic"/>
          <w:sz w:val="22"/>
          <w:rtl/>
          <w:lang w:val="en-US"/>
        </w:rPr>
        <w:t xml:space="preserve"> لإجراء تقييمات للأثر الثقافي والبيئي والاجتماعي بشأن التطورات المقترح إدخالها أو المحتمل أن يكون لها أثر على المواقع المقدسة وعلى الأراضي والمياه التي تشغلها أو تستعملها بصفة تقليدية المجتمعات الأصلية والمحلية،</w:t>
      </w:r>
      <w:r w:rsidRPr="00E9343F">
        <w:rPr>
          <w:rStyle w:val="FootnoteReference"/>
          <w:rFonts w:cs="Simplified Arabic"/>
          <w:sz w:val="22"/>
          <w:rtl/>
          <w:lang w:val="en-US"/>
        </w:rPr>
        <w:footnoteReference w:id="12"/>
      </w:r>
      <w:r w:rsidRPr="00E9343F">
        <w:rPr>
          <w:rFonts w:cs="Simplified Arabic"/>
          <w:sz w:val="22"/>
          <w:rtl/>
          <w:lang w:val="en-US"/>
        </w:rPr>
        <w:t xml:space="preserve"> إطارا مناسبا من المنظور الثقافي لإجراء تقييمات الأثر البيئي والثقافي والاجتماعي بشأن التطورات المقترح إدخالها على المواقع المقدسة أو بالقرب منها، أو على الأراضي</w:t>
      </w:r>
      <w:r w:rsidR="00086258">
        <w:rPr>
          <w:rFonts w:cs="Simplified Arabic" w:hint="cs"/>
          <w:sz w:val="22"/>
          <w:rtl/>
          <w:lang w:val="en-US"/>
        </w:rPr>
        <w:t xml:space="preserve"> والأقاليم</w:t>
      </w:r>
      <w:r w:rsidRPr="00E9343F">
        <w:rPr>
          <w:rFonts w:cs="Simplified Arabic"/>
          <w:sz w:val="22"/>
          <w:rtl/>
          <w:lang w:val="en-US"/>
        </w:rPr>
        <w:t xml:space="preserve"> والمياه</w:t>
      </w:r>
      <w:r w:rsidRPr="00E9343F">
        <w:rPr>
          <w:rFonts w:cs="Simplified Arabic" w:hint="cs"/>
          <w:sz w:val="22"/>
          <w:rtl/>
          <w:lang w:val="en-US"/>
        </w:rPr>
        <w:t xml:space="preserve"> </w:t>
      </w:r>
      <w:r w:rsidRPr="00E9343F">
        <w:rPr>
          <w:rFonts w:cs="Simplified Arabic"/>
          <w:sz w:val="22"/>
          <w:rtl/>
          <w:lang w:val="en-US"/>
        </w:rPr>
        <w:t>التي تشغلها أو تستعملها بصفة تقليدية المجتمعات الأصلية والمحلية.</w:t>
      </w:r>
      <w:r w:rsidRPr="00E9343F">
        <w:rPr>
          <w:rStyle w:val="FootnoteReference"/>
          <w:rFonts w:cs="Simplified Arabic"/>
          <w:sz w:val="22"/>
          <w:rtl/>
          <w:lang w:val="en-US"/>
        </w:rPr>
        <w:footnoteReference w:id="13"/>
      </w:r>
    </w:p>
    <w:p w14:paraId="612DB0B8" w14:textId="77777777" w:rsidR="00086258" w:rsidRPr="00086258" w:rsidRDefault="003641D4" w:rsidP="00086258">
      <w:pPr>
        <w:pStyle w:val="ListParagraph"/>
        <w:numPr>
          <w:ilvl w:val="0"/>
          <w:numId w:val="22"/>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ولا تزال الخطوط الإرشادية الطوعية </w:t>
      </w:r>
      <w:proofErr w:type="spellStart"/>
      <w:r w:rsidRPr="00E9343F">
        <w:rPr>
          <w:rFonts w:cs="Simplified Arabic"/>
          <w:sz w:val="22"/>
          <w:rtl/>
          <w:lang w:val="en-US"/>
        </w:rPr>
        <w:t>لأغواي:غو</w:t>
      </w:r>
      <w:proofErr w:type="spellEnd"/>
      <w:r w:rsidRPr="00E9343F">
        <w:rPr>
          <w:rFonts w:cs="Simplified Arabic"/>
          <w:sz w:val="22"/>
          <w:rtl/>
          <w:lang w:val="en-US"/>
        </w:rPr>
        <w:t xml:space="preserve"> صالحة وقابلة للتطبيق</w:t>
      </w:r>
      <w:r w:rsidRPr="00E9343F">
        <w:rPr>
          <w:rFonts w:cs="Simplified Arabic" w:hint="cs"/>
          <w:sz w:val="22"/>
          <w:rtl/>
          <w:lang w:val="en-US"/>
        </w:rPr>
        <w:t xml:space="preserve"> على تقييمات الأثر البيئي</w:t>
      </w:r>
      <w:r w:rsidRPr="00E9343F">
        <w:rPr>
          <w:rFonts w:cs="Simplified Arabic"/>
          <w:sz w:val="22"/>
          <w:rtl/>
          <w:lang w:val="en-US"/>
        </w:rPr>
        <w:t>، لا سيما في سياق تنفيذ الإطار والمهمة 1-2 من برنامج العمل.</w:t>
      </w:r>
    </w:p>
    <w:p w14:paraId="1D816126" w14:textId="77777777" w:rsidR="00086258" w:rsidRPr="00086258" w:rsidRDefault="003641D4" w:rsidP="00086258">
      <w:pPr>
        <w:pStyle w:val="ListParagraph"/>
        <w:numPr>
          <w:ilvl w:val="0"/>
          <w:numId w:val="22"/>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وتشمل الخطوط الإرشادية الطوعية </w:t>
      </w:r>
      <w:proofErr w:type="spellStart"/>
      <w:r w:rsidRPr="00E9343F">
        <w:rPr>
          <w:rFonts w:cs="Simplified Arabic"/>
          <w:sz w:val="22"/>
          <w:rtl/>
          <w:lang w:val="en-US"/>
        </w:rPr>
        <w:t>لأغواي:غو</w:t>
      </w:r>
      <w:proofErr w:type="spellEnd"/>
      <w:r w:rsidRPr="00E9343F">
        <w:rPr>
          <w:rFonts w:cs="Simplified Arabic"/>
          <w:sz w:val="22"/>
          <w:rtl/>
          <w:lang w:val="en-US"/>
        </w:rPr>
        <w:t xml:space="preserve"> الأبعاد الثقافية والاجتماعية في تقييمات الأثر البيئي، بما في ذلك تقييم الآثار على القيم الروحية والممارسات الثقافية ونظم الحوكمة العرفية وسبل العيش التقليدية ونقل المعارف بين الأجيال.</w:t>
      </w:r>
    </w:p>
    <w:p w14:paraId="3D23D1F3" w14:textId="0778A37C" w:rsidR="003641D4" w:rsidRPr="00E9343F" w:rsidRDefault="003641D4" w:rsidP="00086258">
      <w:pPr>
        <w:pStyle w:val="ListParagraph"/>
        <w:numPr>
          <w:ilvl w:val="0"/>
          <w:numId w:val="22"/>
        </w:numPr>
        <w:bidi/>
        <w:spacing w:after="120" w:line="216" w:lineRule="auto"/>
        <w:ind w:firstLine="0"/>
        <w:contextualSpacing w:val="0"/>
        <w:jc w:val="both"/>
        <w:rPr>
          <w:rFonts w:cs="Simplified Arabic"/>
          <w:sz w:val="22"/>
          <w:lang w:val="en-US"/>
        </w:rPr>
      </w:pPr>
      <w:r w:rsidRPr="00E9343F">
        <w:rPr>
          <w:rFonts w:cs="Simplified Arabic" w:hint="cs"/>
          <w:sz w:val="22"/>
          <w:rtl/>
          <w:lang w:val="en-US"/>
        </w:rPr>
        <w:t>و</w:t>
      </w:r>
      <w:r w:rsidRPr="00E9343F">
        <w:rPr>
          <w:rFonts w:cs="Simplified Arabic"/>
          <w:sz w:val="22"/>
          <w:rtl/>
          <w:lang w:val="en-US"/>
        </w:rPr>
        <w:t>يجوز للأطراف</w:t>
      </w:r>
      <w:r w:rsidRPr="00E9343F">
        <w:rPr>
          <w:rFonts w:cs="Simplified Arabic" w:hint="cs"/>
          <w:sz w:val="22"/>
          <w:rtl/>
          <w:lang w:val="en-US"/>
        </w:rPr>
        <w:t>،</w:t>
      </w:r>
      <w:r w:rsidRPr="00E9343F">
        <w:rPr>
          <w:rFonts w:cs="Simplified Arabic"/>
          <w:sz w:val="22"/>
          <w:rtl/>
          <w:lang w:val="en-US"/>
        </w:rPr>
        <w:t xml:space="preserve"> والحكومات الأخرى</w:t>
      </w:r>
      <w:r w:rsidRPr="00E9343F">
        <w:rPr>
          <w:rFonts w:cs="Simplified Arabic" w:hint="cs"/>
          <w:sz w:val="22"/>
          <w:rtl/>
          <w:lang w:val="en-US"/>
        </w:rPr>
        <w:t>،</w:t>
      </w:r>
      <w:r w:rsidRPr="00E9343F">
        <w:rPr>
          <w:rFonts w:cs="Simplified Arabic"/>
          <w:sz w:val="22"/>
          <w:rtl/>
          <w:lang w:val="en-US"/>
        </w:rPr>
        <w:t xml:space="preserve"> والقطاع الخاص</w:t>
      </w:r>
      <w:r w:rsidRPr="00E9343F">
        <w:rPr>
          <w:rFonts w:cs="Simplified Arabic" w:hint="cs"/>
          <w:sz w:val="22"/>
          <w:rtl/>
          <w:lang w:val="en-US"/>
        </w:rPr>
        <w:t>،</w:t>
      </w:r>
      <w:r w:rsidRPr="00E9343F">
        <w:rPr>
          <w:rFonts w:cs="Simplified Arabic"/>
          <w:sz w:val="22"/>
          <w:rtl/>
          <w:lang w:val="en-US"/>
        </w:rPr>
        <w:t xml:space="preserve"> ومنظمات الشعوب الأصلية والمجتمعات المحلية وضع وتطبيق مبادئ ومعايير واتفاقيات وبروتوكولات أخرى معترف بها وقابلة للتطبيق وفعالة لتقييمات الأثر البيئي والثقافي والاجتماعي.</w:t>
      </w:r>
    </w:p>
    <w:p w14:paraId="223A2129" w14:textId="77777777" w:rsidR="003641D4" w:rsidRPr="00E9343F" w:rsidRDefault="003641D4" w:rsidP="003641D4">
      <w:pPr>
        <w:keepNext/>
        <w:keepLines/>
        <w:bidi/>
        <w:spacing w:after="120" w:line="216" w:lineRule="auto"/>
        <w:ind w:left="720" w:hanging="720"/>
        <w:jc w:val="both"/>
        <w:rPr>
          <w:rFonts w:ascii="Simplified Arabic" w:eastAsia="SimSun" w:hAnsi="Simplified Arabic" w:cs="Simplified Arabic"/>
          <w:bCs/>
          <w:szCs w:val="26"/>
          <w:rtl/>
          <w:lang w:val="en-GB" w:eastAsia="zh-CN"/>
        </w:rPr>
      </w:pPr>
      <w:r w:rsidRPr="00E9343F">
        <w:rPr>
          <w:rFonts w:ascii="Simplified Arabic" w:eastAsia="SimSun" w:hAnsi="Simplified Arabic" w:cs="Simplified Arabic" w:hint="cs"/>
          <w:bCs/>
          <w:szCs w:val="26"/>
          <w:rtl/>
          <w:lang w:val="en-GB" w:eastAsia="zh-CN"/>
        </w:rPr>
        <w:t>ثامنا-</w:t>
      </w:r>
      <w:r w:rsidRPr="00E9343F">
        <w:rPr>
          <w:rFonts w:ascii="Simplified Arabic" w:eastAsia="SimSun" w:hAnsi="Simplified Arabic" w:cs="Simplified Arabic"/>
          <w:bCs/>
          <w:szCs w:val="26"/>
          <w:rtl/>
          <w:lang w:val="en-GB" w:eastAsia="zh-CN"/>
        </w:rPr>
        <w:tab/>
        <w:t>الآليات المؤسسية والإدارية</w:t>
      </w:r>
    </w:p>
    <w:p w14:paraId="2B16D91E" w14:textId="77777777" w:rsidR="003641D4" w:rsidRPr="00E9343F" w:rsidRDefault="003641D4" w:rsidP="003641D4">
      <w:pPr>
        <w:keepNext/>
        <w:keepLines/>
        <w:bidi/>
        <w:spacing w:after="120" w:line="216" w:lineRule="auto"/>
        <w:ind w:left="720" w:hanging="720"/>
        <w:rPr>
          <w:rFonts w:cs="Simplified Arabic"/>
          <w:b/>
          <w:bCs/>
          <w:sz w:val="22"/>
        </w:rPr>
      </w:pPr>
      <w:r w:rsidRPr="00E9343F">
        <w:rPr>
          <w:rFonts w:cs="Simplified Arabic" w:hint="cs"/>
          <w:b/>
          <w:bCs/>
          <w:sz w:val="22"/>
          <w:rtl/>
        </w:rPr>
        <w:t>ألف-</w:t>
      </w:r>
      <w:r w:rsidRPr="00E9343F">
        <w:rPr>
          <w:rFonts w:cs="Simplified Arabic"/>
          <w:b/>
          <w:bCs/>
          <w:sz w:val="22"/>
          <w:rtl/>
        </w:rPr>
        <w:tab/>
        <w:t>الاعتراف بنظم الحوكمة العرفية</w:t>
      </w:r>
    </w:p>
    <w:p w14:paraId="12AED058" w14:textId="77777777" w:rsidR="00086258" w:rsidRPr="00086258" w:rsidRDefault="003641D4" w:rsidP="00086258">
      <w:pPr>
        <w:pStyle w:val="ListParagraph"/>
        <w:numPr>
          <w:ilvl w:val="0"/>
          <w:numId w:val="22"/>
        </w:numPr>
        <w:bidi/>
        <w:spacing w:after="120" w:line="216" w:lineRule="auto"/>
        <w:ind w:firstLine="0"/>
        <w:contextualSpacing w:val="0"/>
        <w:jc w:val="both"/>
        <w:rPr>
          <w:rFonts w:cs="Simplified Arabic"/>
          <w:sz w:val="22"/>
          <w:lang w:val="en-US"/>
        </w:rPr>
      </w:pPr>
      <w:r w:rsidRPr="00E9343F">
        <w:rPr>
          <w:rFonts w:cs="Simplified Arabic"/>
          <w:sz w:val="22"/>
          <w:rtl/>
          <w:lang w:val="en-US"/>
        </w:rPr>
        <w:t>ينبغي الاعتراف بنظم الحوكمة الخاصة بالشعوب الأصلية والمجتمعات المحلية، بما في ذلك نظم الحوكمة التقليدية والعرفية، ودعمها كأطر فريدة ومشروعة للإشراف على التنوع البيولوجي وحفظه واستعادته، وفق</w:t>
      </w:r>
      <w:r w:rsidRPr="00E9343F">
        <w:rPr>
          <w:rFonts w:cs="Simplified Arabic" w:hint="cs"/>
          <w:sz w:val="22"/>
          <w:rtl/>
          <w:lang w:val="en-US"/>
        </w:rPr>
        <w:t>ا للتشريعات</w:t>
      </w:r>
      <w:r w:rsidRPr="00E9343F">
        <w:rPr>
          <w:rFonts w:cs="Simplified Arabic"/>
          <w:sz w:val="22"/>
          <w:rtl/>
          <w:lang w:val="en-US"/>
        </w:rPr>
        <w:t xml:space="preserve"> </w:t>
      </w:r>
      <w:r w:rsidRPr="00E9343F">
        <w:rPr>
          <w:rFonts w:cs="Simplified Arabic" w:hint="cs"/>
          <w:sz w:val="22"/>
          <w:rtl/>
          <w:lang w:val="en-US"/>
        </w:rPr>
        <w:t>وا</w:t>
      </w:r>
      <w:r w:rsidRPr="00E9343F">
        <w:rPr>
          <w:rFonts w:cs="Simplified Arabic"/>
          <w:sz w:val="22"/>
          <w:rtl/>
          <w:lang w:val="en-US"/>
        </w:rPr>
        <w:t>لظروف الوطنية</w:t>
      </w:r>
      <w:r w:rsidRPr="00E9343F">
        <w:rPr>
          <w:rFonts w:cs="Simplified Arabic" w:hint="cs"/>
          <w:sz w:val="22"/>
          <w:rtl/>
          <w:lang w:val="en-US"/>
        </w:rPr>
        <w:t>، بالإضافة إلى القوانين والصكوك الدولية.</w:t>
      </w:r>
      <w:r w:rsidRPr="00E9343F">
        <w:rPr>
          <w:rtl/>
        </w:rPr>
        <w:t xml:space="preserve"> </w:t>
      </w:r>
      <w:r w:rsidRPr="00E9343F">
        <w:rPr>
          <w:rFonts w:cs="Simplified Arabic"/>
          <w:sz w:val="22"/>
          <w:rtl/>
          <w:lang w:val="en-US"/>
        </w:rPr>
        <w:t>وينبغي أن يمتد هذا الاعتراف ليشمل القوانين العرفية والبروتوكولات المجتمعية والأعراف والقيم والقواعد المتعلقة بإدارة الأراضي والمياه والبحار، فضلا عن حماية المواقع المقدسة.</w:t>
      </w:r>
    </w:p>
    <w:p w14:paraId="585B0C33" w14:textId="77777777" w:rsidR="00086258" w:rsidRPr="00086258" w:rsidRDefault="003641D4" w:rsidP="00086258">
      <w:pPr>
        <w:pStyle w:val="ListParagraph"/>
        <w:numPr>
          <w:ilvl w:val="0"/>
          <w:numId w:val="22"/>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وينبغي </w:t>
      </w:r>
      <w:r w:rsidRPr="00E9343F">
        <w:rPr>
          <w:rFonts w:cs="Simplified Arabic" w:hint="cs"/>
          <w:sz w:val="22"/>
          <w:rtl/>
          <w:lang w:val="en-US"/>
        </w:rPr>
        <w:t>تهيئة</w:t>
      </w:r>
      <w:r w:rsidRPr="00E9343F">
        <w:rPr>
          <w:rFonts w:cs="Simplified Arabic"/>
          <w:sz w:val="22"/>
          <w:rtl/>
          <w:lang w:val="en-US"/>
        </w:rPr>
        <w:t xml:space="preserve"> الظروف التمكينية </w:t>
      </w:r>
      <w:r w:rsidRPr="00E9343F">
        <w:rPr>
          <w:rFonts w:cs="Simplified Arabic" w:hint="cs"/>
          <w:sz w:val="22"/>
          <w:rtl/>
          <w:lang w:val="en-US"/>
        </w:rPr>
        <w:t xml:space="preserve">لضمان </w:t>
      </w:r>
      <w:r w:rsidRPr="00E9343F">
        <w:rPr>
          <w:rFonts w:cs="Simplified Arabic"/>
          <w:sz w:val="22"/>
          <w:rtl/>
          <w:lang w:val="en-US"/>
        </w:rPr>
        <w:t>دعم الشعوب الأصلية والمجتمعات المحلية في تعزيز وممارسة نظم الحوكمة الخاصة بها</w:t>
      </w:r>
      <w:r w:rsidRPr="00E9343F">
        <w:rPr>
          <w:rFonts w:cs="Simplified Arabic" w:hint="cs"/>
          <w:sz w:val="22"/>
          <w:rtl/>
          <w:lang w:val="en-US"/>
        </w:rPr>
        <w:t xml:space="preserve"> للإشراف على التنوع البيولوجي وحفظه واستعادته، وذلك </w:t>
      </w:r>
      <w:r w:rsidRPr="00E9343F">
        <w:rPr>
          <w:rFonts w:cs="Simplified Arabic"/>
          <w:sz w:val="22"/>
          <w:rtl/>
          <w:lang w:val="en-US"/>
        </w:rPr>
        <w:t>على سبيل المثال من خلال الاعتراف بأنشطة رسم الخرائط المجتمعية ودعمها، والترسيم التشاركي لأقاليمها وتطوير نظم رصد تقودها المجتمعات المحلية</w:t>
      </w:r>
      <w:r w:rsidRPr="00E9343F">
        <w:rPr>
          <w:rFonts w:cs="Simplified Arabic" w:hint="cs"/>
          <w:sz w:val="22"/>
          <w:rtl/>
          <w:lang w:val="en-US"/>
        </w:rPr>
        <w:t>،</w:t>
      </w:r>
      <w:r w:rsidRPr="00E9343F">
        <w:rPr>
          <w:rtl/>
        </w:rPr>
        <w:t xml:space="preserve"> </w:t>
      </w:r>
      <w:r w:rsidRPr="00E9343F">
        <w:rPr>
          <w:rFonts w:cs="Simplified Arabic"/>
          <w:sz w:val="22"/>
          <w:rtl/>
          <w:lang w:val="en-US"/>
        </w:rPr>
        <w:t>وفقا للتشريعات والظروف الوطنية.</w:t>
      </w:r>
    </w:p>
    <w:p w14:paraId="7A864897" w14:textId="37EFF7D0" w:rsidR="003641D4" w:rsidRPr="00E9343F" w:rsidRDefault="003641D4" w:rsidP="00086258">
      <w:pPr>
        <w:pStyle w:val="ListParagraph"/>
        <w:numPr>
          <w:ilvl w:val="0"/>
          <w:numId w:val="22"/>
        </w:numPr>
        <w:bidi/>
        <w:spacing w:after="120" w:line="216" w:lineRule="auto"/>
        <w:ind w:firstLine="0"/>
        <w:contextualSpacing w:val="0"/>
        <w:jc w:val="both"/>
        <w:rPr>
          <w:rFonts w:cs="Simplified Arabic"/>
          <w:sz w:val="22"/>
          <w:lang w:val="en-US"/>
        </w:rPr>
      </w:pPr>
      <w:r w:rsidRPr="00E9343F">
        <w:rPr>
          <w:rFonts w:cs="Simplified Arabic"/>
          <w:sz w:val="22"/>
          <w:rtl/>
          <w:lang w:val="en-US"/>
        </w:rPr>
        <w:t>وينبغي</w:t>
      </w:r>
      <w:r w:rsidRPr="00E9343F">
        <w:rPr>
          <w:rFonts w:cs="Simplified Arabic" w:hint="cs"/>
          <w:sz w:val="22"/>
          <w:rtl/>
          <w:lang w:val="en-US"/>
        </w:rPr>
        <w:t>، حيثما انطبق ذلك،</w:t>
      </w:r>
      <w:r w:rsidRPr="00E9343F">
        <w:rPr>
          <w:rFonts w:cs="Simplified Arabic"/>
          <w:sz w:val="22"/>
          <w:rtl/>
          <w:lang w:val="en-US"/>
        </w:rPr>
        <w:t xml:space="preserve"> احترام </w:t>
      </w:r>
      <w:r w:rsidRPr="00E9343F">
        <w:rPr>
          <w:rFonts w:cs="Simplified Arabic" w:hint="cs"/>
          <w:sz w:val="22"/>
          <w:rtl/>
          <w:lang w:val="en-US"/>
        </w:rPr>
        <w:t>الاستقلالية الذاتية</w:t>
      </w:r>
      <w:r w:rsidRPr="00E9343F">
        <w:rPr>
          <w:rFonts w:cs="Simplified Arabic"/>
          <w:sz w:val="22"/>
          <w:rtl/>
          <w:lang w:val="en-US"/>
        </w:rPr>
        <w:t xml:space="preserve"> </w:t>
      </w:r>
      <w:r w:rsidRPr="00E9343F">
        <w:rPr>
          <w:rFonts w:cs="Simplified Arabic" w:hint="cs"/>
          <w:sz w:val="22"/>
          <w:rtl/>
          <w:lang w:val="en-US"/>
        </w:rPr>
        <w:t>الشعوب</w:t>
      </w:r>
      <w:r w:rsidRPr="00E9343F">
        <w:rPr>
          <w:rFonts w:cs="Simplified Arabic"/>
          <w:sz w:val="22"/>
          <w:rtl/>
          <w:lang w:val="en-US"/>
        </w:rPr>
        <w:t xml:space="preserve"> الأصلية والمجتمعات المحلية في إدارة وحوكمة أراضيها وأقاليمها ومياهها، بما في ذلك المناطق البحرية والساحلية، وذلك من خلال الاعتراف بنظم العدالة والحوكمة الخاصة بها وتوفير الدعم المالي والتقني.</w:t>
      </w:r>
    </w:p>
    <w:p w14:paraId="0C9BCAB6" w14:textId="01E9CB2A" w:rsidR="003641D4" w:rsidRPr="00E9343F" w:rsidRDefault="003641D4" w:rsidP="00086258">
      <w:pPr>
        <w:pStyle w:val="ListParagraph"/>
        <w:tabs>
          <w:tab w:val="left" w:pos="720"/>
        </w:tabs>
        <w:bidi/>
        <w:spacing w:after="120" w:line="216" w:lineRule="auto"/>
        <w:contextualSpacing w:val="0"/>
        <w:jc w:val="both"/>
        <w:rPr>
          <w:rFonts w:cs="Simplified Arabic"/>
          <w:lang w:val="en-US"/>
        </w:rPr>
      </w:pPr>
      <w:r w:rsidRPr="00E9343F">
        <w:rPr>
          <w:rFonts w:cs="Simplified Arabic"/>
          <w:rtl/>
          <w:lang w:val="en-US"/>
        </w:rPr>
        <w:lastRenderedPageBreak/>
        <w:t>[</w:t>
      </w:r>
      <w:r w:rsidR="00086258">
        <w:rPr>
          <w:rFonts w:cs="Simplified Arabic"/>
          <w:szCs w:val="28"/>
          <w:lang w:val="en-US"/>
        </w:rPr>
        <w:t>34</w:t>
      </w:r>
      <w:r w:rsidRPr="00E9343F">
        <w:rPr>
          <w:rFonts w:cs="Simplified Arabic" w:hint="cs"/>
          <w:sz w:val="22"/>
          <w:rtl/>
          <w:lang w:val="en-US"/>
        </w:rPr>
        <w:t>-</w:t>
      </w:r>
      <w:r w:rsidRPr="00E9343F">
        <w:rPr>
          <w:rFonts w:cs="Simplified Arabic"/>
          <w:sz w:val="22"/>
          <w:lang w:val="en-US"/>
        </w:rPr>
        <w:tab/>
      </w:r>
      <w:r w:rsidRPr="00E9343F">
        <w:rPr>
          <w:rFonts w:cs="Simplified Arabic"/>
          <w:rtl/>
          <w:lang w:val="en-US"/>
        </w:rPr>
        <w:t xml:space="preserve">إن تعزيز </w:t>
      </w:r>
      <w:r w:rsidRPr="00E9343F">
        <w:rPr>
          <w:rFonts w:cs="Simplified Arabic" w:hint="cs"/>
          <w:rtl/>
          <w:lang w:val="en-US"/>
        </w:rPr>
        <w:t>نظم الحوكمة</w:t>
      </w:r>
      <w:r w:rsidRPr="00E9343F">
        <w:rPr>
          <w:rFonts w:cs="Simplified Arabic"/>
          <w:rtl/>
          <w:lang w:val="en-US"/>
        </w:rPr>
        <w:t xml:space="preserve"> العرفية للشعوب الأصلية والمجتمعات المحلية </w:t>
      </w:r>
      <w:r w:rsidRPr="00E9343F">
        <w:rPr>
          <w:rFonts w:cs="Simplified Arabic" w:hint="cs"/>
          <w:rtl/>
          <w:lang w:val="en-US"/>
        </w:rPr>
        <w:t>للإشراف على</w:t>
      </w:r>
      <w:r w:rsidRPr="00E9343F">
        <w:rPr>
          <w:rFonts w:cs="Simplified Arabic"/>
          <w:rtl/>
          <w:lang w:val="en-US"/>
        </w:rPr>
        <w:t xml:space="preserve"> التنوع البيولوجي وحفظه واستعادته يدعم التخطيط المكاني والإدارة المستدامة</w:t>
      </w:r>
      <w:r w:rsidRPr="00E9343F">
        <w:rPr>
          <w:rFonts w:cs="Simplified Arabic" w:hint="cs"/>
          <w:rtl/>
          <w:lang w:val="en-US"/>
        </w:rPr>
        <w:t xml:space="preserve"> الأكثر فعالية</w:t>
      </w:r>
      <w:r w:rsidRPr="00E9343F">
        <w:rPr>
          <w:rFonts w:cs="Simplified Arabic"/>
          <w:rtl/>
          <w:lang w:val="en-US"/>
        </w:rPr>
        <w:t>.]</w:t>
      </w:r>
    </w:p>
    <w:p w14:paraId="4FBC535A" w14:textId="77777777" w:rsidR="003641D4" w:rsidRPr="00E9343F" w:rsidRDefault="003641D4" w:rsidP="003641D4">
      <w:pPr>
        <w:keepNext/>
        <w:keepLines/>
        <w:bidi/>
        <w:spacing w:after="120" w:line="216" w:lineRule="auto"/>
        <w:ind w:left="720" w:hanging="720"/>
        <w:rPr>
          <w:rFonts w:cs="Simplified Arabic"/>
          <w:b/>
          <w:bCs/>
          <w:sz w:val="22"/>
        </w:rPr>
      </w:pPr>
      <w:r w:rsidRPr="00E9343F">
        <w:rPr>
          <w:rFonts w:cs="Simplified Arabic" w:hint="cs"/>
          <w:b/>
          <w:bCs/>
          <w:sz w:val="22"/>
          <w:rtl/>
        </w:rPr>
        <w:t>باء-</w:t>
      </w:r>
      <w:r w:rsidRPr="00E9343F">
        <w:rPr>
          <w:rFonts w:cs="Simplified Arabic"/>
          <w:b/>
          <w:bCs/>
          <w:sz w:val="22"/>
          <w:rtl/>
        </w:rPr>
        <w:tab/>
      </w:r>
      <w:r w:rsidRPr="00E9343F">
        <w:rPr>
          <w:rFonts w:cs="Simplified Arabic" w:hint="cs"/>
          <w:b/>
          <w:bCs/>
          <w:sz w:val="22"/>
          <w:rtl/>
        </w:rPr>
        <w:t>الموافقة الحرة المسبقة عن علم</w:t>
      </w:r>
    </w:p>
    <w:p w14:paraId="06D6761F" w14:textId="441D2EE6" w:rsidR="003641D4" w:rsidRPr="00E9343F" w:rsidRDefault="003641D4" w:rsidP="00AB34DF">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hint="cs"/>
          <w:sz w:val="22"/>
          <w:rtl/>
          <w:lang w:val="en-US"/>
        </w:rPr>
        <w:t>ي</w:t>
      </w:r>
      <w:r w:rsidRPr="00E9343F">
        <w:rPr>
          <w:rFonts w:cs="Simplified Arabic"/>
          <w:sz w:val="22"/>
          <w:rtl/>
          <w:lang w:val="en-US"/>
        </w:rPr>
        <w:t xml:space="preserve">نبغي وضع وتنفيذ الآليات والتشريعات والتدابير أو البروتوكولات الإدارية والمؤسسية </w:t>
      </w:r>
      <w:proofErr w:type="spellStart"/>
      <w:r w:rsidRPr="00E9343F">
        <w:rPr>
          <w:rFonts w:cs="Simplified Arabic" w:hint="cs"/>
          <w:sz w:val="22"/>
          <w:rtl/>
          <w:lang w:val="en-US"/>
        </w:rPr>
        <w:t>والسياساتية</w:t>
      </w:r>
      <w:proofErr w:type="spellEnd"/>
      <w:r w:rsidRPr="00E9343F">
        <w:rPr>
          <w:rFonts w:cs="Simplified Arabic"/>
          <w:sz w:val="22"/>
          <w:rtl/>
          <w:lang w:val="en-US"/>
        </w:rPr>
        <w:t xml:space="preserve"> بالتشاور مع الشعوب الأصلية والمجتمعات المحلية، حسب الاقتضاء، وبما يتوافق مع التشريعات والظروف الوطنية والصكوك الدولية، بهدف الحصول على موافقتها الحرة المسبقة </w:t>
      </w:r>
      <w:r w:rsidRPr="00E9343F">
        <w:rPr>
          <w:rFonts w:cs="Simplified Arabic" w:hint="cs"/>
          <w:sz w:val="22"/>
          <w:rtl/>
          <w:lang w:val="en-US"/>
        </w:rPr>
        <w:t>عن علم</w:t>
      </w:r>
      <w:r w:rsidRPr="00E9343F">
        <w:rPr>
          <w:rFonts w:cs="Simplified Arabic"/>
          <w:sz w:val="22"/>
          <w:rtl/>
          <w:lang w:val="en-US"/>
        </w:rPr>
        <w:t xml:space="preserve"> قبل إنشاء أو توسيع أو تغيير أي منطقة محمية أو أي تدابير حفظ فعالة</w:t>
      </w:r>
      <w:r w:rsidRPr="00E9343F">
        <w:rPr>
          <w:rFonts w:cs="Simplified Arabic" w:hint="cs"/>
          <w:sz w:val="22"/>
          <w:rtl/>
          <w:lang w:val="en-US"/>
        </w:rPr>
        <w:t xml:space="preserve"> أخرى</w:t>
      </w:r>
      <w:r w:rsidRPr="00E9343F">
        <w:rPr>
          <w:rFonts w:cs="Simplified Arabic"/>
          <w:sz w:val="22"/>
          <w:rtl/>
          <w:lang w:val="en-US"/>
        </w:rPr>
        <w:t xml:space="preserve"> قائمة على </w:t>
      </w:r>
      <w:r w:rsidRPr="00E9343F">
        <w:rPr>
          <w:rFonts w:cs="Simplified Arabic" w:hint="cs"/>
          <w:sz w:val="22"/>
          <w:rtl/>
          <w:lang w:val="en-US"/>
        </w:rPr>
        <w:t>المناطق</w:t>
      </w:r>
      <w:r w:rsidRPr="00E9343F">
        <w:rPr>
          <w:rFonts w:cs="Simplified Arabic"/>
          <w:sz w:val="22"/>
          <w:rtl/>
          <w:lang w:val="en-US"/>
        </w:rPr>
        <w:t xml:space="preserve"> تؤثر على أراضيها </w:t>
      </w:r>
      <w:r w:rsidR="00B0481A" w:rsidRPr="00E9343F">
        <w:rPr>
          <w:rFonts w:cs="Simplified Arabic"/>
          <w:sz w:val="22"/>
          <w:rtl/>
          <w:lang w:val="en-US"/>
        </w:rPr>
        <w:t xml:space="preserve">وأقاليمها </w:t>
      </w:r>
      <w:r w:rsidRPr="00E9343F">
        <w:rPr>
          <w:rFonts w:cs="Simplified Arabic"/>
          <w:sz w:val="22"/>
          <w:rtl/>
          <w:lang w:val="en-US"/>
        </w:rPr>
        <w:t xml:space="preserve">ومياهها، بما في ذلك المناطق البحرية والساحلية أو على قيمها الثقافية وتراثها. وينبغي الحصول على الموافقة الحرة والمسبقة </w:t>
      </w:r>
      <w:r w:rsidRPr="00E9343F">
        <w:rPr>
          <w:rFonts w:cs="Simplified Arabic" w:hint="cs"/>
          <w:sz w:val="22"/>
          <w:rtl/>
          <w:lang w:val="en-US"/>
        </w:rPr>
        <w:t>عن علم</w:t>
      </w:r>
      <w:r w:rsidRPr="00E9343F">
        <w:rPr>
          <w:rFonts w:cs="Simplified Arabic"/>
          <w:sz w:val="22"/>
          <w:rtl/>
          <w:lang w:val="en-US"/>
        </w:rPr>
        <w:t xml:space="preserve"> من خلال</w:t>
      </w:r>
      <w:r w:rsidRPr="00E9343F">
        <w:rPr>
          <w:rFonts w:cs="Simplified Arabic" w:hint="cs"/>
          <w:sz w:val="22"/>
          <w:rtl/>
          <w:lang w:val="en-US"/>
        </w:rPr>
        <w:t xml:space="preserve"> إجراء</w:t>
      </w:r>
      <w:r w:rsidRPr="00E9343F">
        <w:rPr>
          <w:rFonts w:cs="Simplified Arabic"/>
          <w:sz w:val="22"/>
          <w:rtl/>
          <w:lang w:val="en-US"/>
        </w:rPr>
        <w:t xml:space="preserve"> مشاورات </w:t>
      </w:r>
      <w:r w:rsidRPr="00E9343F">
        <w:rPr>
          <w:rFonts w:cs="Simplified Arabic" w:hint="cs"/>
          <w:sz w:val="22"/>
          <w:rtl/>
          <w:lang w:val="en-US"/>
        </w:rPr>
        <w:t>بحسن نية</w:t>
      </w:r>
      <w:r w:rsidRPr="00E9343F">
        <w:rPr>
          <w:rFonts w:cs="Simplified Arabic"/>
          <w:sz w:val="22"/>
          <w:rtl/>
          <w:lang w:val="en-US"/>
        </w:rPr>
        <w:t xml:space="preserve"> في إطار تقييمات الأثر البيئي </w:t>
      </w:r>
      <w:r w:rsidR="00B0481A">
        <w:rPr>
          <w:rFonts w:cs="Simplified Arabic" w:hint="cs"/>
          <w:sz w:val="22"/>
          <w:rtl/>
          <w:lang w:val="en-US"/>
        </w:rPr>
        <w:t>و</w:t>
      </w:r>
      <w:r w:rsidRPr="00E9343F">
        <w:rPr>
          <w:rFonts w:cs="Simplified Arabic" w:hint="cs"/>
          <w:sz w:val="22"/>
          <w:rtl/>
          <w:lang w:val="en-US"/>
        </w:rPr>
        <w:t>وفقا</w:t>
      </w:r>
      <w:r w:rsidRPr="00E9343F">
        <w:rPr>
          <w:rFonts w:cs="Simplified Arabic"/>
          <w:sz w:val="22"/>
          <w:rtl/>
          <w:lang w:val="en-US"/>
        </w:rPr>
        <w:t xml:space="preserve"> للتشريعات الوطنية </w:t>
      </w:r>
      <w:r w:rsidR="00B0481A">
        <w:rPr>
          <w:rFonts w:cs="Simplified Arabic" w:hint="cs"/>
          <w:sz w:val="22"/>
          <w:rtl/>
          <w:lang w:val="en-US"/>
        </w:rPr>
        <w:t>و</w:t>
      </w:r>
      <w:r w:rsidRPr="00E9343F">
        <w:rPr>
          <w:rFonts w:cs="Simplified Arabic"/>
          <w:sz w:val="22"/>
          <w:rtl/>
          <w:lang w:val="en-US"/>
        </w:rPr>
        <w:t xml:space="preserve">الخطوط الإرشادية الطوعية </w:t>
      </w:r>
      <w:proofErr w:type="spellStart"/>
      <w:r w:rsidRPr="00E9343F">
        <w:rPr>
          <w:rFonts w:cs="Simplified Arabic"/>
          <w:sz w:val="22"/>
          <w:rtl/>
          <w:lang w:val="en-US"/>
        </w:rPr>
        <w:t>لأغواي:غو</w:t>
      </w:r>
      <w:proofErr w:type="spellEnd"/>
      <w:r w:rsidRPr="00E9343F">
        <w:rPr>
          <w:rFonts w:cs="Simplified Arabic"/>
          <w:sz w:val="22"/>
          <w:rtl/>
          <w:lang w:val="en-US"/>
        </w:rPr>
        <w:t>.</w:t>
      </w:r>
    </w:p>
    <w:p w14:paraId="61D9AAE0" w14:textId="77777777" w:rsidR="00B0481A" w:rsidRDefault="003641D4" w:rsidP="00B0481A">
      <w:pPr>
        <w:pStyle w:val="ListParagraph"/>
        <w:numPr>
          <w:ilvl w:val="0"/>
          <w:numId w:val="23"/>
        </w:numPr>
        <w:bidi/>
        <w:spacing w:after="120" w:line="216" w:lineRule="auto"/>
        <w:ind w:firstLine="0"/>
        <w:contextualSpacing w:val="0"/>
        <w:jc w:val="both"/>
        <w:rPr>
          <w:rFonts w:cs="Simplified Arabic"/>
          <w:lang w:val="en-US"/>
        </w:rPr>
      </w:pPr>
      <w:r w:rsidRPr="00E9343F">
        <w:rPr>
          <w:rFonts w:cs="Simplified Arabic"/>
          <w:sz w:val="22"/>
          <w:rtl/>
          <w:lang w:val="en-US"/>
        </w:rPr>
        <w:t>وينبغي فهم الموافقة الحرة المسبقة عن علم على أنها عملية مستمرة تمكّن المجتمعات من تحديد المعلومات التي ينبغي مشاركتها أو حجبها، لا سيما فيما يتعلق بالمواقع المقدسة والمعلومات الحساسة ثقافيا.</w:t>
      </w:r>
    </w:p>
    <w:p w14:paraId="3FE74F44" w14:textId="767D4D6E" w:rsidR="003641D4" w:rsidRPr="00E9343F" w:rsidRDefault="003641D4" w:rsidP="00B0481A">
      <w:pPr>
        <w:pStyle w:val="ListParagraph"/>
        <w:numPr>
          <w:ilvl w:val="0"/>
          <w:numId w:val="23"/>
        </w:numPr>
        <w:bidi/>
        <w:spacing w:after="120" w:line="216" w:lineRule="auto"/>
        <w:ind w:firstLine="0"/>
        <w:contextualSpacing w:val="0"/>
        <w:jc w:val="both"/>
        <w:rPr>
          <w:rFonts w:cs="Simplified Arabic"/>
          <w:lang w:val="en-US"/>
        </w:rPr>
      </w:pPr>
      <w:r w:rsidRPr="00E9343F">
        <w:rPr>
          <w:rFonts w:cs="Simplified Arabic"/>
          <w:rtl/>
          <w:lang w:val="en-US"/>
        </w:rPr>
        <w:t>وينبغي عدم الوصول إلى المعارف</w:t>
      </w:r>
      <w:r w:rsidRPr="00E9343F">
        <w:rPr>
          <w:rFonts w:cs="Simplified Arabic" w:hint="cs"/>
          <w:rtl/>
          <w:lang w:val="en-US"/>
        </w:rPr>
        <w:t xml:space="preserve"> والابتكارات والممارسات</w:t>
      </w:r>
      <w:r w:rsidRPr="00E9343F">
        <w:rPr>
          <w:rFonts w:cs="Simplified Arabic"/>
          <w:rtl/>
          <w:lang w:val="en-US"/>
        </w:rPr>
        <w:t xml:space="preserve"> التقليدية واستخدامها إلا بالموافقة الحرة المسبقة عن علم للشعوب الأصلية والمجتمعات المحلية، بما يتماشى مع البروتوكولات العرفية والتشريعات الوطنية </w:t>
      </w:r>
      <w:r w:rsidRPr="00E9343F">
        <w:rPr>
          <w:rFonts w:cs="Simplified Arabic" w:hint="cs"/>
          <w:rtl/>
          <w:lang w:val="en-US"/>
        </w:rPr>
        <w:t>والصكوك</w:t>
      </w:r>
      <w:r w:rsidRPr="00E9343F">
        <w:rPr>
          <w:rFonts w:cs="Simplified Arabic"/>
          <w:rtl/>
          <w:lang w:val="en-US"/>
        </w:rPr>
        <w:t xml:space="preserve"> الدولية.</w:t>
      </w:r>
    </w:p>
    <w:p w14:paraId="27D8B35B" w14:textId="77777777" w:rsidR="003641D4" w:rsidRPr="00E9343F" w:rsidRDefault="003641D4" w:rsidP="003641D4">
      <w:pPr>
        <w:keepNext/>
        <w:keepLines/>
        <w:bidi/>
        <w:spacing w:after="120" w:line="216" w:lineRule="auto"/>
        <w:ind w:left="720" w:hanging="720"/>
        <w:rPr>
          <w:rFonts w:cs="Simplified Arabic"/>
          <w:b/>
          <w:bCs/>
          <w:sz w:val="22"/>
        </w:rPr>
      </w:pPr>
      <w:r w:rsidRPr="00E9343F">
        <w:rPr>
          <w:rFonts w:cs="Simplified Arabic" w:hint="cs"/>
          <w:b/>
          <w:bCs/>
          <w:sz w:val="22"/>
          <w:rtl/>
        </w:rPr>
        <w:t>جيم-</w:t>
      </w:r>
      <w:r w:rsidRPr="00E9343F">
        <w:rPr>
          <w:rFonts w:cs="Simplified Arabic"/>
          <w:b/>
          <w:bCs/>
          <w:sz w:val="22"/>
          <w:rtl/>
        </w:rPr>
        <w:tab/>
        <w:t>الترتيبات الإدارية</w:t>
      </w:r>
    </w:p>
    <w:p w14:paraId="3F6560C2" w14:textId="429DD294" w:rsidR="003641D4" w:rsidRPr="00E9343F" w:rsidRDefault="00B0481A" w:rsidP="00B0481A">
      <w:pPr>
        <w:pStyle w:val="ListParagraph"/>
        <w:numPr>
          <w:ilvl w:val="0"/>
          <w:numId w:val="23"/>
        </w:numPr>
        <w:bidi/>
        <w:spacing w:after="120" w:line="216" w:lineRule="auto"/>
        <w:ind w:firstLine="0"/>
        <w:contextualSpacing w:val="0"/>
        <w:jc w:val="both"/>
        <w:rPr>
          <w:rFonts w:cs="Simplified Arabic"/>
          <w:sz w:val="22"/>
          <w:lang w:val="en-US"/>
        </w:rPr>
      </w:pPr>
      <w:r>
        <w:rPr>
          <w:rFonts w:cs="Simplified Arabic"/>
          <w:sz w:val="22"/>
          <w:rtl/>
          <w:lang w:val="en-US"/>
        </w:rPr>
        <w:t>ينبغي</w:t>
      </w:r>
      <w:r w:rsidR="003641D4" w:rsidRPr="00E9343F">
        <w:rPr>
          <w:rFonts w:cs="Simplified Arabic"/>
          <w:sz w:val="22"/>
          <w:rtl/>
          <w:lang w:val="en-US"/>
        </w:rPr>
        <w:t xml:space="preserve"> إنشاء الآليات الأصلية والتقليدية</w:t>
      </w:r>
      <w:r>
        <w:rPr>
          <w:rFonts w:cs="Simplified Arabic" w:hint="cs"/>
          <w:sz w:val="22"/>
          <w:rtl/>
          <w:lang w:val="en-US"/>
        </w:rPr>
        <w:t>،</w:t>
      </w:r>
      <w:r w:rsidRPr="00B0481A">
        <w:rPr>
          <w:rFonts w:cs="Simplified Arabic" w:hint="cs"/>
          <w:sz w:val="22"/>
          <w:rtl/>
          <w:lang w:val="en-US"/>
        </w:rPr>
        <w:t xml:space="preserve"> </w:t>
      </w:r>
      <w:r>
        <w:rPr>
          <w:rFonts w:cs="Simplified Arabic" w:hint="cs"/>
          <w:sz w:val="22"/>
          <w:rtl/>
          <w:lang w:val="en-US"/>
        </w:rPr>
        <w:t>أ</w:t>
      </w:r>
      <w:r w:rsidRPr="00E9343F">
        <w:rPr>
          <w:rFonts w:cs="Simplified Arabic"/>
          <w:sz w:val="22"/>
          <w:rtl/>
          <w:lang w:val="en-US"/>
        </w:rPr>
        <w:t>و</w:t>
      </w:r>
      <w:r>
        <w:rPr>
          <w:rFonts w:cs="Simplified Arabic" w:hint="cs"/>
          <w:sz w:val="22"/>
          <w:rtl/>
          <w:lang w:val="en-US"/>
        </w:rPr>
        <w:t xml:space="preserve"> </w:t>
      </w:r>
      <w:r w:rsidRPr="00E9343F">
        <w:rPr>
          <w:rFonts w:cs="Simplified Arabic"/>
          <w:sz w:val="22"/>
          <w:rtl/>
          <w:lang w:val="en-US"/>
        </w:rPr>
        <w:t>تعزيز</w:t>
      </w:r>
      <w:r>
        <w:rPr>
          <w:rFonts w:cs="Simplified Arabic" w:hint="cs"/>
          <w:sz w:val="22"/>
          <w:rtl/>
          <w:lang w:val="en-US"/>
        </w:rPr>
        <w:t xml:space="preserve">ها </w:t>
      </w:r>
      <w:r w:rsidRPr="00E9343F">
        <w:rPr>
          <w:rFonts w:cs="Simplified Arabic" w:hint="cs"/>
          <w:sz w:val="22"/>
          <w:rtl/>
          <w:lang w:val="en-US"/>
        </w:rPr>
        <w:t>أو</w:t>
      </w:r>
      <w:r>
        <w:rPr>
          <w:rFonts w:cs="Simplified Arabic"/>
          <w:sz w:val="22"/>
          <w:rtl/>
          <w:lang w:val="en-US"/>
        </w:rPr>
        <w:t xml:space="preserve"> صيان</w:t>
      </w:r>
      <w:r>
        <w:rPr>
          <w:rFonts w:cs="Simplified Arabic" w:hint="cs"/>
          <w:sz w:val="22"/>
          <w:rtl/>
          <w:lang w:val="en-US"/>
        </w:rPr>
        <w:t>تها حسب الحاجة</w:t>
      </w:r>
      <w:r w:rsidR="003641D4" w:rsidRPr="00E9343F">
        <w:rPr>
          <w:rFonts w:cs="Simplified Arabic"/>
          <w:sz w:val="22"/>
          <w:rtl/>
          <w:lang w:val="en-US"/>
        </w:rPr>
        <w:t xml:space="preserve">، بما في ذلك أطر الحوكمة </w:t>
      </w:r>
      <w:r w:rsidR="003641D4" w:rsidRPr="00E9343F">
        <w:rPr>
          <w:rFonts w:cs="Simplified Arabic" w:hint="cs"/>
          <w:sz w:val="22"/>
          <w:rtl/>
          <w:lang w:val="en-US"/>
        </w:rPr>
        <w:t>ذات الصلة</w:t>
      </w:r>
      <w:r w:rsidR="003641D4" w:rsidRPr="00E9343F">
        <w:rPr>
          <w:rFonts w:cs="Simplified Arabic"/>
          <w:sz w:val="22"/>
          <w:rtl/>
          <w:lang w:val="en-US"/>
        </w:rPr>
        <w:t>، وفقا لنظم الحوكمة الأصلية والتقليدية.</w:t>
      </w:r>
    </w:p>
    <w:p w14:paraId="741B1D35" w14:textId="77777777" w:rsidR="00B0481A" w:rsidRPr="00B0481A" w:rsidRDefault="003641D4" w:rsidP="00B0481A">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وينبغي إنشاء هيئات الإدارة المشتركة أو تعزيزها بموجب التشريعات الوطنية، حسب الاقتضاء، لتوجيه</w:t>
      </w:r>
      <w:r w:rsidR="00B0481A">
        <w:rPr>
          <w:rFonts w:cs="Simplified Arabic"/>
          <w:sz w:val="22"/>
          <w:rtl/>
          <w:lang w:val="en-US"/>
        </w:rPr>
        <w:t xml:space="preserve"> تخطيط وتنفيذ ورصد جهود الحفظ و</w:t>
      </w:r>
      <w:r w:rsidRPr="00E9343F">
        <w:rPr>
          <w:rFonts w:cs="Simplified Arabic"/>
          <w:sz w:val="22"/>
          <w:rtl/>
          <w:lang w:val="en-US"/>
        </w:rPr>
        <w:t xml:space="preserve">استعادة </w:t>
      </w:r>
      <w:r w:rsidR="00B0481A">
        <w:rPr>
          <w:rFonts w:cs="Simplified Arabic" w:hint="cs"/>
          <w:sz w:val="22"/>
          <w:rtl/>
          <w:lang w:val="en-US"/>
        </w:rPr>
        <w:t xml:space="preserve">النظم الإيكولوجية </w:t>
      </w:r>
      <w:r w:rsidRPr="00E9343F">
        <w:rPr>
          <w:rFonts w:cs="Simplified Arabic"/>
          <w:sz w:val="22"/>
          <w:rtl/>
          <w:lang w:val="en-US"/>
        </w:rPr>
        <w:t>والتخطيط المكاني وتقييم الأثر البيئي.</w:t>
      </w:r>
      <w:r w:rsidRPr="00E9343F">
        <w:rPr>
          <w:rtl/>
        </w:rPr>
        <w:t xml:space="preserve"> </w:t>
      </w:r>
      <w:r w:rsidRPr="00E9343F">
        <w:rPr>
          <w:rFonts w:cs="Simplified Arabic"/>
          <w:sz w:val="22"/>
          <w:rtl/>
          <w:lang w:val="en-US"/>
        </w:rPr>
        <w:t>وينبغي لهيئات الإدارة المشتركة أن تكفل التمثيل العادل للحكومة والشعوب الأصلية والمجتمعات المحلية.</w:t>
      </w:r>
    </w:p>
    <w:p w14:paraId="1A3B18FA" w14:textId="77777777" w:rsidR="00B0481A" w:rsidRPr="00B0481A" w:rsidRDefault="003641D4" w:rsidP="00B0481A">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وينبغي الاعتراف بالمناطق التي تحكمها وتديرها الشعوب الأصلية والمجتمعات المحلية، وفقا لقوانينها العرفية</w:t>
      </w:r>
      <w:r w:rsidRPr="00E9343F">
        <w:rPr>
          <w:rFonts w:cs="Simplified Arabic" w:hint="cs"/>
          <w:sz w:val="22"/>
          <w:rtl/>
          <w:lang w:val="en-US"/>
        </w:rPr>
        <w:t xml:space="preserve"> وممارساتها،</w:t>
      </w:r>
      <w:r w:rsidRPr="00E9343F">
        <w:rPr>
          <w:rFonts w:cs="Simplified Arabic"/>
          <w:sz w:val="22"/>
          <w:rtl/>
          <w:lang w:val="en-US"/>
        </w:rPr>
        <w:t xml:space="preserve"> ونظم الحوكمة والأطر المؤسسية الخاصة بها، في سياق جهود الحفظ </w:t>
      </w:r>
      <w:r w:rsidR="00B0481A">
        <w:rPr>
          <w:rFonts w:cs="Simplified Arabic"/>
          <w:sz w:val="22"/>
          <w:rtl/>
          <w:lang w:val="en-US"/>
        </w:rPr>
        <w:t>و</w:t>
      </w:r>
      <w:r w:rsidR="00B0481A" w:rsidRPr="00E9343F">
        <w:rPr>
          <w:rFonts w:cs="Simplified Arabic"/>
          <w:sz w:val="22"/>
          <w:rtl/>
          <w:lang w:val="en-US"/>
        </w:rPr>
        <w:t xml:space="preserve">استعادة </w:t>
      </w:r>
      <w:r w:rsidR="00B0481A">
        <w:rPr>
          <w:rFonts w:cs="Simplified Arabic" w:hint="cs"/>
          <w:sz w:val="22"/>
          <w:rtl/>
          <w:lang w:val="en-US"/>
        </w:rPr>
        <w:t xml:space="preserve">النظم الإيكولوجية </w:t>
      </w:r>
      <w:r w:rsidRPr="00E9343F">
        <w:rPr>
          <w:rFonts w:cs="Simplified Arabic"/>
          <w:sz w:val="22"/>
          <w:rtl/>
          <w:lang w:val="en-US"/>
        </w:rPr>
        <w:t>والتخطيط المكاني وتقييمات الأثر البيئي، بما يتماشى مع التشريعات والظروف الوطنية، والصكوك الدولية.</w:t>
      </w:r>
    </w:p>
    <w:p w14:paraId="1A67F275" w14:textId="77777777" w:rsidR="00B0481A" w:rsidRPr="00B0481A" w:rsidRDefault="003641D4" w:rsidP="00B0481A">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hint="cs"/>
          <w:sz w:val="22"/>
          <w:rtl/>
          <w:lang w:val="en-US"/>
        </w:rPr>
        <w:t>ويمكن</w:t>
      </w:r>
      <w:r w:rsidRPr="00E9343F">
        <w:rPr>
          <w:rFonts w:cs="Simplified Arabic"/>
          <w:sz w:val="22"/>
          <w:rtl/>
          <w:lang w:val="en-US"/>
        </w:rPr>
        <w:t xml:space="preserve"> الاعتراف بالقانون العرفي والإجراءات ونظم الحوكمة العرفية للشعوب الأصلية والمجتمعات المحلية واحترامها في تصميم المناطق المحمية وإدارتها ورصدها</w:t>
      </w:r>
      <w:r w:rsidRPr="00E9343F">
        <w:rPr>
          <w:rFonts w:cs="Simplified Arabic" w:hint="cs"/>
          <w:sz w:val="22"/>
          <w:rtl/>
          <w:lang w:val="en-US"/>
        </w:rPr>
        <w:t>، حسب الاقتضاء</w:t>
      </w:r>
      <w:r w:rsidRPr="00E9343F">
        <w:rPr>
          <w:rFonts w:cs="Simplified Arabic"/>
          <w:sz w:val="22"/>
          <w:rtl/>
          <w:lang w:val="en-US"/>
        </w:rPr>
        <w:t>.</w:t>
      </w:r>
      <w:r w:rsidRPr="00E9343F">
        <w:rPr>
          <w:rtl/>
        </w:rPr>
        <w:t xml:space="preserve"> </w:t>
      </w:r>
      <w:r w:rsidRPr="00E9343F">
        <w:rPr>
          <w:rFonts w:cs="Simplified Arabic" w:hint="cs"/>
          <w:sz w:val="22"/>
          <w:rtl/>
          <w:lang w:val="en-US"/>
        </w:rPr>
        <w:t>ويمكن</w:t>
      </w:r>
      <w:r w:rsidRPr="00E9343F">
        <w:rPr>
          <w:rFonts w:cs="Simplified Arabic"/>
          <w:sz w:val="22"/>
          <w:rtl/>
          <w:lang w:val="en-US"/>
        </w:rPr>
        <w:t xml:space="preserve"> أن ينعكس هذا الاعتراف أيضا في تدابير الحفظ الفعالة الأخرى القائمة على المناطق، والتخطيط المكاني وتقييمات الأثر البيئي.</w:t>
      </w:r>
    </w:p>
    <w:p w14:paraId="4446B6A3" w14:textId="77777777" w:rsidR="00B0481A" w:rsidRPr="00B0481A" w:rsidRDefault="003641D4" w:rsidP="00B0481A">
      <w:pPr>
        <w:pStyle w:val="ListParagraph"/>
        <w:numPr>
          <w:ilvl w:val="0"/>
          <w:numId w:val="23"/>
        </w:numPr>
        <w:bidi/>
        <w:spacing w:after="120" w:line="216" w:lineRule="auto"/>
        <w:ind w:firstLine="0"/>
        <w:contextualSpacing w:val="0"/>
        <w:jc w:val="both"/>
        <w:rPr>
          <w:rFonts w:cs="Simplified Arabic"/>
          <w:lang w:val="en-US"/>
        </w:rPr>
      </w:pPr>
      <w:r w:rsidRPr="00E9343F">
        <w:rPr>
          <w:rFonts w:cs="Simplified Arabic" w:hint="cs"/>
          <w:sz w:val="22"/>
          <w:rtl/>
          <w:lang w:val="en-US"/>
        </w:rPr>
        <w:t>و</w:t>
      </w:r>
      <w:r w:rsidRPr="00E9343F">
        <w:rPr>
          <w:rFonts w:cs="Simplified Arabic"/>
          <w:sz w:val="22"/>
          <w:rtl/>
          <w:lang w:val="en-US"/>
        </w:rPr>
        <w:t>ينبغي إنشاء آليات</w:t>
      </w:r>
      <w:r w:rsidR="00B0481A">
        <w:rPr>
          <w:rFonts w:cs="Simplified Arabic"/>
          <w:sz w:val="22"/>
          <w:rtl/>
          <w:lang w:val="en-US"/>
        </w:rPr>
        <w:t xml:space="preserve"> تشاورية وتعاونية أو تعزيزها</w:t>
      </w:r>
      <w:r w:rsidR="00B0481A">
        <w:rPr>
          <w:rFonts w:cs="Simplified Arabic" w:hint="cs"/>
          <w:sz w:val="22"/>
          <w:rtl/>
          <w:lang w:val="en-US"/>
        </w:rPr>
        <w:t xml:space="preserve"> حسب الحاجة</w:t>
      </w:r>
      <w:r w:rsidRPr="00E9343F">
        <w:rPr>
          <w:rFonts w:cs="Simplified Arabic"/>
          <w:sz w:val="22"/>
          <w:rtl/>
          <w:lang w:val="en-US"/>
        </w:rPr>
        <w:t>، بين الحكومات والهيئات والمنظمات التمثيلية [الشرعية] للشعوب الأصلية والمجتمعات المحلية [</w:t>
      </w:r>
      <w:r w:rsidRPr="00E9343F">
        <w:rPr>
          <w:rFonts w:cs="Simplified Arabic" w:hint="cs"/>
          <w:sz w:val="22"/>
          <w:rtl/>
          <w:lang w:val="en-US"/>
        </w:rPr>
        <w:t>على النحو الذي تقوم بتحديده</w:t>
      </w:r>
      <w:r w:rsidRPr="00E9343F">
        <w:rPr>
          <w:rFonts w:cs="Simplified Arabic"/>
          <w:sz w:val="22"/>
          <w:rtl/>
          <w:lang w:val="en-US"/>
        </w:rPr>
        <w:t xml:space="preserve">] [في بلدانها المعنية] فيما </w:t>
      </w:r>
      <w:r w:rsidRPr="00E9343F">
        <w:rPr>
          <w:rFonts w:cs="Simplified Arabic" w:hint="cs"/>
          <w:sz w:val="22"/>
          <w:rtl/>
          <w:lang w:val="en-US"/>
        </w:rPr>
        <w:t>يتعلق</w:t>
      </w:r>
      <w:r w:rsidRPr="00E9343F">
        <w:rPr>
          <w:rFonts w:cs="Simplified Arabic"/>
          <w:sz w:val="22"/>
          <w:rtl/>
          <w:lang w:val="en-US"/>
        </w:rPr>
        <w:t xml:space="preserve"> بمبادرات رسم الخرائط المجتمعية </w:t>
      </w:r>
      <w:r w:rsidRPr="00E9343F">
        <w:rPr>
          <w:rFonts w:cs="Simplified Arabic" w:hint="cs"/>
          <w:sz w:val="22"/>
          <w:rtl/>
          <w:lang w:val="en-US"/>
        </w:rPr>
        <w:t>ونظم</w:t>
      </w:r>
      <w:r w:rsidRPr="00E9343F">
        <w:rPr>
          <w:rFonts w:cs="Simplified Arabic"/>
          <w:sz w:val="22"/>
          <w:rtl/>
          <w:lang w:val="en-US"/>
        </w:rPr>
        <w:t xml:space="preserve"> الرصد.</w:t>
      </w:r>
    </w:p>
    <w:p w14:paraId="043245B0" w14:textId="67D95F95" w:rsidR="003641D4" w:rsidRPr="00E9343F" w:rsidRDefault="003641D4" w:rsidP="00B0481A">
      <w:pPr>
        <w:pStyle w:val="ListParagraph"/>
        <w:numPr>
          <w:ilvl w:val="0"/>
          <w:numId w:val="23"/>
        </w:numPr>
        <w:bidi/>
        <w:spacing w:after="120" w:line="216" w:lineRule="auto"/>
        <w:ind w:firstLine="0"/>
        <w:contextualSpacing w:val="0"/>
        <w:jc w:val="both"/>
        <w:rPr>
          <w:rFonts w:cs="Simplified Arabic"/>
          <w:lang w:val="en-US"/>
        </w:rPr>
      </w:pPr>
      <w:r w:rsidRPr="00E9343F">
        <w:rPr>
          <w:rFonts w:cs="Simplified Arabic"/>
          <w:rtl/>
          <w:lang w:val="en-US"/>
        </w:rPr>
        <w:t>وينبغي تطوير وتنفيذ الآليات والتشريعات والتدابير الإدارية</w:t>
      </w:r>
      <w:r w:rsidRPr="00E9343F">
        <w:rPr>
          <w:rFonts w:cs="Simplified Arabic" w:hint="cs"/>
          <w:rtl/>
          <w:lang w:val="en-US"/>
        </w:rPr>
        <w:t xml:space="preserve"> والمؤسسية</w:t>
      </w:r>
      <w:r w:rsidRPr="00E9343F">
        <w:rPr>
          <w:rFonts w:cs="Simplified Arabic"/>
          <w:rtl/>
          <w:lang w:val="en-US"/>
        </w:rPr>
        <w:t xml:space="preserve"> </w:t>
      </w:r>
      <w:proofErr w:type="spellStart"/>
      <w:r w:rsidRPr="00E9343F">
        <w:rPr>
          <w:rFonts w:cs="Simplified Arabic"/>
          <w:rtl/>
          <w:lang w:val="en-US"/>
        </w:rPr>
        <w:t>والسياساتية</w:t>
      </w:r>
      <w:proofErr w:type="spellEnd"/>
      <w:r w:rsidRPr="00E9343F">
        <w:rPr>
          <w:rFonts w:cs="Simplified Arabic"/>
          <w:rtl/>
          <w:lang w:val="en-US"/>
        </w:rPr>
        <w:t>، بما في ذلك الضمانات وآليات التظلم ونظم الرصد، لمنع التهميش أو التهجير أو الضرر الثقافي فيما يتعلق بجهود الحفظ والاستعادة</w:t>
      </w:r>
      <w:r w:rsidRPr="00E9343F">
        <w:rPr>
          <w:rFonts w:cs="Simplified Arabic" w:hint="cs"/>
          <w:rtl/>
          <w:lang w:val="en-US"/>
        </w:rPr>
        <w:t xml:space="preserve"> والاستخدام المستدام،</w:t>
      </w:r>
      <w:r w:rsidRPr="00E9343F">
        <w:rPr>
          <w:rFonts w:cs="Simplified Arabic"/>
          <w:rtl/>
          <w:lang w:val="en-US"/>
        </w:rPr>
        <w:t xml:space="preserve"> والتخطيط المكاني وتقييمات الأثر البيئي.</w:t>
      </w:r>
    </w:p>
    <w:p w14:paraId="17A82B29" w14:textId="77777777" w:rsidR="003641D4" w:rsidRPr="00E9343F" w:rsidRDefault="003641D4" w:rsidP="003641D4">
      <w:pPr>
        <w:keepNext/>
        <w:keepLines/>
        <w:bidi/>
        <w:spacing w:after="120" w:line="216" w:lineRule="auto"/>
        <w:ind w:left="720" w:hanging="720"/>
        <w:rPr>
          <w:rFonts w:cs="Simplified Arabic"/>
          <w:b/>
          <w:bCs/>
          <w:sz w:val="22"/>
        </w:rPr>
      </w:pPr>
      <w:r w:rsidRPr="00E9343F">
        <w:rPr>
          <w:rFonts w:cs="Simplified Arabic" w:hint="cs"/>
          <w:b/>
          <w:bCs/>
          <w:sz w:val="22"/>
          <w:rtl/>
        </w:rPr>
        <w:lastRenderedPageBreak/>
        <w:t>دال-</w:t>
      </w:r>
      <w:r w:rsidRPr="00E9343F">
        <w:rPr>
          <w:rFonts w:cs="Simplified Arabic"/>
          <w:b/>
          <w:bCs/>
          <w:sz w:val="22"/>
          <w:rtl/>
        </w:rPr>
        <w:tab/>
        <w:t xml:space="preserve">آليات </w:t>
      </w:r>
      <w:r w:rsidRPr="00E9343F">
        <w:rPr>
          <w:rFonts w:cs="Simplified Arabic" w:hint="cs"/>
          <w:b/>
          <w:bCs/>
          <w:sz w:val="22"/>
          <w:rtl/>
        </w:rPr>
        <w:t>حل</w:t>
      </w:r>
      <w:r w:rsidRPr="00E9343F">
        <w:rPr>
          <w:rFonts w:cs="Simplified Arabic"/>
          <w:b/>
          <w:bCs/>
          <w:sz w:val="22"/>
          <w:rtl/>
        </w:rPr>
        <w:t xml:space="preserve"> النزاعات</w:t>
      </w:r>
    </w:p>
    <w:p w14:paraId="298C7C8B" w14:textId="44E358BC" w:rsidR="003641D4" w:rsidRPr="00E9343F" w:rsidRDefault="003641D4" w:rsidP="004B7E0C">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ينبغي </w:t>
      </w:r>
      <w:r w:rsidRPr="00B0481A">
        <w:rPr>
          <w:rFonts w:cs="Simplified Arabic"/>
          <w:rtl/>
          <w:lang w:val="en-US"/>
        </w:rPr>
        <w:t>وضع</w:t>
      </w:r>
      <w:r w:rsidRPr="00E9343F">
        <w:rPr>
          <w:rFonts w:cs="Simplified Arabic"/>
          <w:sz w:val="22"/>
          <w:rtl/>
          <w:lang w:val="en-US"/>
        </w:rPr>
        <w:t xml:space="preserve"> </w:t>
      </w:r>
      <w:r w:rsidRPr="00E9343F">
        <w:rPr>
          <w:rFonts w:cs="Simplified Arabic" w:hint="cs"/>
          <w:sz w:val="22"/>
          <w:rtl/>
          <w:lang w:val="en-US"/>
        </w:rPr>
        <w:t>ال</w:t>
      </w:r>
      <w:r w:rsidRPr="00E9343F">
        <w:rPr>
          <w:rFonts w:cs="Simplified Arabic"/>
          <w:sz w:val="22"/>
          <w:rtl/>
          <w:lang w:val="en-US"/>
        </w:rPr>
        <w:t>آليات و</w:t>
      </w:r>
      <w:r w:rsidRPr="00E9343F">
        <w:rPr>
          <w:rFonts w:cs="Simplified Arabic" w:hint="cs"/>
          <w:sz w:val="22"/>
          <w:rtl/>
          <w:lang w:val="en-US"/>
        </w:rPr>
        <w:t>ال</w:t>
      </w:r>
      <w:r w:rsidRPr="00E9343F">
        <w:rPr>
          <w:rFonts w:cs="Simplified Arabic"/>
          <w:sz w:val="22"/>
          <w:rtl/>
          <w:lang w:val="en-US"/>
        </w:rPr>
        <w:t>تشريعات و</w:t>
      </w:r>
      <w:r w:rsidRPr="00E9343F">
        <w:rPr>
          <w:rFonts w:cs="Simplified Arabic" w:hint="cs"/>
          <w:sz w:val="22"/>
          <w:rtl/>
          <w:lang w:val="en-US"/>
        </w:rPr>
        <w:t>ال</w:t>
      </w:r>
      <w:r w:rsidRPr="00E9343F">
        <w:rPr>
          <w:rFonts w:cs="Simplified Arabic"/>
          <w:sz w:val="22"/>
          <w:rtl/>
          <w:lang w:val="en-US"/>
        </w:rPr>
        <w:t xml:space="preserve">تدابير </w:t>
      </w:r>
      <w:r w:rsidRPr="00E9343F">
        <w:rPr>
          <w:rFonts w:cs="Simplified Arabic" w:hint="cs"/>
          <w:sz w:val="22"/>
          <w:rtl/>
          <w:lang w:val="en-US"/>
        </w:rPr>
        <w:t>ال</w:t>
      </w:r>
      <w:r w:rsidRPr="00E9343F">
        <w:rPr>
          <w:rFonts w:cs="Simplified Arabic"/>
          <w:sz w:val="22"/>
          <w:rtl/>
          <w:lang w:val="en-US"/>
        </w:rPr>
        <w:t>إدارية و</w:t>
      </w:r>
      <w:r w:rsidRPr="00E9343F">
        <w:rPr>
          <w:rFonts w:cs="Simplified Arabic" w:hint="cs"/>
          <w:sz w:val="22"/>
          <w:rtl/>
          <w:lang w:val="en-US"/>
        </w:rPr>
        <w:t>ال</w:t>
      </w:r>
      <w:r w:rsidRPr="00E9343F">
        <w:rPr>
          <w:rFonts w:cs="Simplified Arabic"/>
          <w:sz w:val="22"/>
          <w:rtl/>
          <w:lang w:val="en-US"/>
        </w:rPr>
        <w:t xml:space="preserve">مؤسسية </w:t>
      </w:r>
      <w:proofErr w:type="spellStart"/>
      <w:r w:rsidRPr="00E9343F">
        <w:rPr>
          <w:rFonts w:cs="Simplified Arabic"/>
          <w:sz w:val="22"/>
          <w:rtl/>
          <w:lang w:val="en-US"/>
        </w:rPr>
        <w:t>و</w:t>
      </w:r>
      <w:r w:rsidRPr="00E9343F">
        <w:rPr>
          <w:rFonts w:cs="Simplified Arabic" w:hint="cs"/>
          <w:sz w:val="22"/>
          <w:rtl/>
          <w:lang w:val="en-US"/>
        </w:rPr>
        <w:t>ال</w:t>
      </w:r>
      <w:r w:rsidRPr="00E9343F">
        <w:rPr>
          <w:rFonts w:cs="Simplified Arabic"/>
          <w:sz w:val="22"/>
          <w:rtl/>
          <w:lang w:val="en-US"/>
        </w:rPr>
        <w:t>سياس</w:t>
      </w:r>
      <w:r w:rsidRPr="00E9343F">
        <w:rPr>
          <w:rFonts w:cs="Simplified Arabic" w:hint="cs"/>
          <w:sz w:val="22"/>
          <w:rtl/>
          <w:lang w:val="en-US"/>
        </w:rPr>
        <w:t>اتية</w:t>
      </w:r>
      <w:proofErr w:type="spellEnd"/>
      <w:r w:rsidRPr="00E9343F">
        <w:rPr>
          <w:rFonts w:cs="Simplified Arabic"/>
          <w:sz w:val="22"/>
          <w:rtl/>
          <w:lang w:val="en-US"/>
        </w:rPr>
        <w:t xml:space="preserve"> أو </w:t>
      </w:r>
      <w:r w:rsidRPr="00E9343F">
        <w:rPr>
          <w:rFonts w:cs="Simplified Arabic" w:hint="cs"/>
          <w:sz w:val="22"/>
          <w:rtl/>
          <w:lang w:val="en-US"/>
        </w:rPr>
        <w:t>ال</w:t>
      </w:r>
      <w:r w:rsidRPr="00E9343F">
        <w:rPr>
          <w:rFonts w:cs="Simplified Arabic"/>
          <w:sz w:val="22"/>
          <w:rtl/>
          <w:lang w:val="en-US"/>
        </w:rPr>
        <w:t>بروتوكولات</w:t>
      </w:r>
      <w:r w:rsidR="004B7E0C" w:rsidRPr="004B7E0C">
        <w:rPr>
          <w:rFonts w:cs="Simplified Arabic"/>
          <w:sz w:val="22"/>
          <w:rtl/>
          <w:lang w:val="en-US"/>
        </w:rPr>
        <w:t xml:space="preserve"> </w:t>
      </w:r>
      <w:r w:rsidR="004B7E0C" w:rsidRPr="00E9343F">
        <w:rPr>
          <w:rFonts w:cs="Simplified Arabic"/>
          <w:sz w:val="22"/>
          <w:rtl/>
          <w:lang w:val="en-US"/>
        </w:rPr>
        <w:t>أو تعزيز</w:t>
      </w:r>
      <w:r w:rsidR="004B7E0C">
        <w:rPr>
          <w:rFonts w:cs="Simplified Arabic" w:hint="cs"/>
          <w:sz w:val="22"/>
          <w:rtl/>
          <w:lang w:val="en-US"/>
        </w:rPr>
        <w:t>ها حسب الحاجة</w:t>
      </w:r>
      <w:r w:rsidRPr="00E9343F">
        <w:rPr>
          <w:rFonts w:cs="Simplified Arabic"/>
          <w:sz w:val="22"/>
          <w:rtl/>
          <w:lang w:val="en-US"/>
        </w:rPr>
        <w:t xml:space="preserve"> لمنع النزاعات وحلها </w:t>
      </w:r>
      <w:r w:rsidRPr="00E9343F">
        <w:rPr>
          <w:rFonts w:cs="Simplified Arabic" w:hint="cs"/>
          <w:sz w:val="22"/>
          <w:rtl/>
          <w:lang w:val="en-US"/>
        </w:rPr>
        <w:t>والانتصاف من</w:t>
      </w:r>
      <w:r w:rsidR="004B7E0C">
        <w:rPr>
          <w:rFonts w:cs="Simplified Arabic"/>
          <w:sz w:val="22"/>
          <w:rtl/>
          <w:lang w:val="en-US"/>
        </w:rPr>
        <w:t xml:space="preserve"> المظالم</w:t>
      </w:r>
      <w:r w:rsidRPr="00E9343F">
        <w:rPr>
          <w:rFonts w:cs="Simplified Arabic"/>
          <w:sz w:val="22"/>
          <w:rtl/>
          <w:lang w:val="en-US"/>
        </w:rPr>
        <w:t>. وينبغي</w:t>
      </w:r>
      <w:r w:rsidRPr="00E9343F">
        <w:rPr>
          <w:rFonts w:cs="Simplified Arabic" w:hint="cs"/>
          <w:sz w:val="22"/>
          <w:rtl/>
          <w:lang w:val="en-US"/>
        </w:rPr>
        <w:t xml:space="preserve"> على تلك النظم</w:t>
      </w:r>
      <w:r w:rsidRPr="00E9343F">
        <w:rPr>
          <w:rFonts w:cs="Simplified Arabic"/>
          <w:sz w:val="22"/>
          <w:rtl/>
          <w:lang w:val="en-US"/>
        </w:rPr>
        <w:t xml:space="preserve"> </w:t>
      </w:r>
      <w:r w:rsidRPr="00E9343F">
        <w:rPr>
          <w:rFonts w:cs="Simplified Arabic" w:hint="cs"/>
          <w:sz w:val="22"/>
          <w:rtl/>
          <w:lang w:val="en-US"/>
        </w:rPr>
        <w:t>الاعتراف</w:t>
      </w:r>
      <w:r w:rsidRPr="00E9343F">
        <w:rPr>
          <w:rFonts w:cs="Simplified Arabic"/>
          <w:sz w:val="22"/>
          <w:rtl/>
          <w:lang w:val="en-US"/>
        </w:rPr>
        <w:t xml:space="preserve"> </w:t>
      </w:r>
      <w:r w:rsidRPr="00E9343F">
        <w:rPr>
          <w:rFonts w:cs="Simplified Arabic" w:hint="cs"/>
          <w:sz w:val="22"/>
          <w:rtl/>
          <w:lang w:val="en-US"/>
        </w:rPr>
        <w:t>بالممارسات العرفية</w:t>
      </w:r>
      <w:r w:rsidRPr="00E9343F">
        <w:rPr>
          <w:rFonts w:cs="Simplified Arabic"/>
          <w:sz w:val="22"/>
          <w:rtl/>
          <w:lang w:val="en-US"/>
        </w:rPr>
        <w:t xml:space="preserve"> </w:t>
      </w:r>
      <w:r w:rsidRPr="00E9343F">
        <w:rPr>
          <w:rFonts w:cs="Simplified Arabic" w:hint="cs"/>
          <w:sz w:val="22"/>
          <w:rtl/>
          <w:lang w:val="en-US"/>
        </w:rPr>
        <w:t>ل</w:t>
      </w:r>
      <w:r w:rsidRPr="00E9343F">
        <w:rPr>
          <w:rFonts w:cs="Simplified Arabic"/>
          <w:sz w:val="22"/>
          <w:rtl/>
          <w:lang w:val="en-US"/>
        </w:rPr>
        <w:t xml:space="preserve">حل النزاعات </w:t>
      </w:r>
      <w:r w:rsidRPr="00E9343F">
        <w:rPr>
          <w:rFonts w:cs="Simplified Arabic" w:hint="cs"/>
          <w:sz w:val="22"/>
          <w:rtl/>
          <w:lang w:val="en-US"/>
        </w:rPr>
        <w:t>واحترامها</w:t>
      </w:r>
      <w:r w:rsidRPr="00E9343F">
        <w:rPr>
          <w:rFonts w:cs="Simplified Arabic"/>
          <w:sz w:val="22"/>
          <w:rtl/>
          <w:lang w:val="en-US"/>
        </w:rPr>
        <w:t xml:space="preserve">، </w:t>
      </w:r>
      <w:r w:rsidRPr="00E9343F">
        <w:rPr>
          <w:rFonts w:cs="Simplified Arabic" w:hint="cs"/>
          <w:sz w:val="22"/>
          <w:rtl/>
          <w:lang w:val="en-US"/>
        </w:rPr>
        <w:t>وحماية</w:t>
      </w:r>
      <w:r w:rsidRPr="00E9343F">
        <w:rPr>
          <w:rFonts w:cs="Simplified Arabic"/>
          <w:sz w:val="22"/>
          <w:rtl/>
          <w:lang w:val="en-US"/>
        </w:rPr>
        <w:t xml:space="preserve"> حقوق الشعوب الأصلية والمجتمعات المحلية فيما يتعلق بالمناطق المحمية وغيرها من تدابير الحفظ الفعالة القائمة على </w:t>
      </w:r>
      <w:r w:rsidRPr="00E9343F">
        <w:rPr>
          <w:rFonts w:cs="Simplified Arabic" w:hint="cs"/>
          <w:sz w:val="22"/>
          <w:rtl/>
          <w:lang w:val="en-US"/>
        </w:rPr>
        <w:t>المناطق</w:t>
      </w:r>
      <w:r w:rsidRPr="00E9343F">
        <w:rPr>
          <w:rFonts w:cs="Simplified Arabic"/>
          <w:sz w:val="22"/>
          <w:rtl/>
          <w:lang w:val="en-US"/>
        </w:rPr>
        <w:t>، وجهود استعادة النظم الإيكولوجية، والتخطيط المكاني، وتقييمات الأثر البيئي.</w:t>
      </w:r>
    </w:p>
    <w:p w14:paraId="0D92A043" w14:textId="77777777" w:rsidR="003641D4" w:rsidRPr="00E9343F" w:rsidRDefault="003641D4" w:rsidP="003641D4">
      <w:pPr>
        <w:keepNext/>
        <w:keepLines/>
        <w:bidi/>
        <w:spacing w:after="120" w:line="216" w:lineRule="auto"/>
        <w:ind w:left="720" w:hanging="720"/>
        <w:jc w:val="both"/>
        <w:rPr>
          <w:rFonts w:ascii="Simplified Arabic" w:eastAsia="SimSun" w:hAnsi="Simplified Arabic" w:cs="Simplified Arabic"/>
          <w:bCs/>
          <w:szCs w:val="26"/>
          <w:lang w:val="en-GB" w:eastAsia="zh-CN"/>
        </w:rPr>
      </w:pPr>
      <w:r w:rsidRPr="00E9343F">
        <w:rPr>
          <w:rFonts w:ascii="Simplified Arabic" w:eastAsia="SimSun" w:hAnsi="Simplified Arabic" w:cs="Simplified Arabic" w:hint="cs"/>
          <w:bCs/>
          <w:szCs w:val="26"/>
          <w:rtl/>
          <w:lang w:val="en-GB" w:eastAsia="zh-CN"/>
        </w:rPr>
        <w:t>تاسعا-</w:t>
      </w:r>
      <w:r w:rsidRPr="00E9343F">
        <w:rPr>
          <w:rFonts w:ascii="Simplified Arabic" w:eastAsia="SimSun" w:hAnsi="Simplified Arabic" w:cs="Simplified Arabic"/>
          <w:bCs/>
          <w:szCs w:val="26"/>
          <w:rtl/>
          <w:lang w:val="en-GB" w:eastAsia="zh-CN"/>
        </w:rPr>
        <w:tab/>
        <w:t>المشاركة الكاملة والفعالة</w:t>
      </w:r>
    </w:p>
    <w:p w14:paraId="49E895F0" w14:textId="77777777" w:rsidR="004B7E0C" w:rsidRDefault="003641D4" w:rsidP="004B7E0C">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ينبغي أن تُمنح الشعوب الأصلية والمجتمعات المحلية الحق في المشاركة الكاملة والمنصفة والشاملة والفعالة والمراعية للمنظور </w:t>
      </w:r>
      <w:proofErr w:type="spellStart"/>
      <w:r w:rsidRPr="00E9343F">
        <w:rPr>
          <w:rFonts w:cs="Simplified Arabic"/>
          <w:sz w:val="22"/>
          <w:rtl/>
          <w:lang w:val="en-US"/>
        </w:rPr>
        <w:t>الجنساني</w:t>
      </w:r>
      <w:proofErr w:type="spellEnd"/>
      <w:r w:rsidRPr="00E9343F">
        <w:rPr>
          <w:rFonts w:cs="Simplified Arabic"/>
          <w:sz w:val="22"/>
          <w:rtl/>
          <w:lang w:val="en-US"/>
        </w:rPr>
        <w:t xml:space="preserve"> في جميع عمليات صنع القرار التي قد تؤثر على حقوقها</w:t>
      </w:r>
      <w:r w:rsidRPr="00E9343F">
        <w:rPr>
          <w:rFonts w:cs="Simplified Arabic" w:hint="cs"/>
          <w:sz w:val="22"/>
          <w:rtl/>
          <w:lang w:val="en-US"/>
        </w:rPr>
        <w:t>،</w:t>
      </w:r>
      <w:r w:rsidRPr="00E9343F">
        <w:rPr>
          <w:rFonts w:cs="Simplified Arabic"/>
          <w:sz w:val="22"/>
          <w:rtl/>
          <w:lang w:val="en-US"/>
        </w:rPr>
        <w:t xml:space="preserve"> وأراضيها</w:t>
      </w:r>
      <w:r w:rsidRPr="00E9343F">
        <w:rPr>
          <w:rFonts w:cs="Simplified Arabic" w:hint="cs"/>
          <w:sz w:val="22"/>
          <w:rtl/>
          <w:lang w:val="en-US"/>
        </w:rPr>
        <w:t>،</w:t>
      </w:r>
      <w:r w:rsidRPr="00E9343F">
        <w:rPr>
          <w:rFonts w:cs="Simplified Arabic"/>
          <w:sz w:val="22"/>
          <w:rtl/>
          <w:lang w:val="en-US"/>
        </w:rPr>
        <w:t xml:space="preserve"> وأقاليمها</w:t>
      </w:r>
      <w:r w:rsidRPr="00E9343F">
        <w:rPr>
          <w:rFonts w:cs="Simplified Arabic" w:hint="cs"/>
          <w:sz w:val="22"/>
          <w:rtl/>
          <w:lang w:val="en-US"/>
        </w:rPr>
        <w:t>،</w:t>
      </w:r>
      <w:r w:rsidRPr="00E9343F">
        <w:rPr>
          <w:rFonts w:cs="Simplified Arabic"/>
          <w:sz w:val="22"/>
          <w:rtl/>
          <w:lang w:val="en-US"/>
        </w:rPr>
        <w:t xml:space="preserve"> ومياهها ومواردها</w:t>
      </w:r>
      <w:r w:rsidR="004B7E0C">
        <w:rPr>
          <w:rFonts w:cs="Simplified Arabic" w:hint="cs"/>
          <w:sz w:val="22"/>
          <w:rtl/>
          <w:lang w:val="en-US"/>
        </w:rPr>
        <w:t>.</w:t>
      </w:r>
    </w:p>
    <w:p w14:paraId="1E0C6673" w14:textId="23BAEDA3" w:rsidR="003641D4" w:rsidRPr="00E9343F" w:rsidRDefault="003641D4" w:rsidP="004B7E0C">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وينبغي ضمان مشاركة الشعوب الأصلية والمجتمعات المحلية في جميع </w:t>
      </w:r>
      <w:r w:rsidR="004B7E0C">
        <w:rPr>
          <w:rFonts w:cs="Simplified Arabic" w:hint="cs"/>
          <w:sz w:val="22"/>
          <w:rtl/>
          <w:lang w:val="en-US"/>
        </w:rPr>
        <w:t>تدابير</w:t>
      </w:r>
      <w:r w:rsidRPr="00E9343F">
        <w:rPr>
          <w:rFonts w:cs="Simplified Arabic"/>
          <w:sz w:val="22"/>
          <w:rtl/>
          <w:lang w:val="en-US"/>
        </w:rPr>
        <w:t xml:space="preserve"> التنمية والتخطيط والتنفيذ والرصد </w:t>
      </w:r>
      <w:r w:rsidR="004B7E0C">
        <w:rPr>
          <w:rFonts w:cs="Simplified Arabic" w:hint="cs"/>
          <w:sz w:val="22"/>
          <w:rtl/>
          <w:lang w:val="en-US"/>
        </w:rPr>
        <w:t>ل</w:t>
      </w:r>
      <w:r w:rsidRPr="00E9343F">
        <w:rPr>
          <w:rFonts w:cs="Simplified Arabic"/>
          <w:sz w:val="22"/>
          <w:rtl/>
          <w:lang w:val="en-US"/>
        </w:rPr>
        <w:t xml:space="preserve">لمناطق المحمية وغيرها من تدابير الحفاظ الفعالة القائمة على </w:t>
      </w:r>
      <w:r w:rsidRPr="00E9343F">
        <w:rPr>
          <w:rFonts w:cs="Simplified Arabic" w:hint="cs"/>
          <w:sz w:val="22"/>
          <w:rtl/>
          <w:lang w:val="en-US"/>
        </w:rPr>
        <w:t>المناطق</w:t>
      </w:r>
      <w:r w:rsidRPr="00E9343F">
        <w:rPr>
          <w:rFonts w:cs="Simplified Arabic"/>
          <w:sz w:val="22"/>
          <w:rtl/>
          <w:lang w:val="en-US"/>
        </w:rPr>
        <w:t xml:space="preserve"> واستعادة النظم الإيكولوجية</w:t>
      </w:r>
      <w:r w:rsidRPr="00E9343F">
        <w:rPr>
          <w:rFonts w:cs="Simplified Arabic" w:hint="cs"/>
          <w:sz w:val="22"/>
          <w:rtl/>
          <w:lang w:val="en-US"/>
        </w:rPr>
        <w:t>،</w:t>
      </w:r>
      <w:r w:rsidRPr="00E9343F">
        <w:rPr>
          <w:rFonts w:cs="Simplified Arabic"/>
          <w:sz w:val="22"/>
          <w:rtl/>
          <w:lang w:val="en-US"/>
        </w:rPr>
        <w:t xml:space="preserve"> والتخطيط المكاني وتقييم الأثر البيئي </w:t>
      </w:r>
      <w:r w:rsidRPr="00E9343F">
        <w:rPr>
          <w:rFonts w:cs="Simplified Arabic" w:hint="cs"/>
          <w:sz w:val="22"/>
          <w:rtl/>
          <w:lang w:val="en-US"/>
        </w:rPr>
        <w:t>التي تؤثر</w:t>
      </w:r>
      <w:r w:rsidRPr="00E9343F">
        <w:rPr>
          <w:rFonts w:cs="Simplified Arabic"/>
          <w:sz w:val="22"/>
          <w:rtl/>
          <w:lang w:val="en-US"/>
        </w:rPr>
        <w:t xml:space="preserve"> عليها.</w:t>
      </w:r>
    </w:p>
    <w:p w14:paraId="5CC308B7" w14:textId="77777777" w:rsidR="003641D4" w:rsidRPr="00E9343F" w:rsidRDefault="003641D4" w:rsidP="003641D4">
      <w:pPr>
        <w:keepNext/>
        <w:keepLines/>
        <w:bidi/>
        <w:spacing w:after="120" w:line="216" w:lineRule="auto"/>
        <w:ind w:left="720" w:hanging="720"/>
        <w:jc w:val="both"/>
        <w:rPr>
          <w:rFonts w:ascii="Simplified Arabic" w:eastAsia="SimSun" w:hAnsi="Simplified Arabic" w:cs="Simplified Arabic"/>
          <w:bCs/>
          <w:szCs w:val="26"/>
          <w:rtl/>
          <w:lang w:val="en-GB" w:eastAsia="zh-CN"/>
        </w:rPr>
      </w:pPr>
      <w:r w:rsidRPr="00E9343F">
        <w:rPr>
          <w:rFonts w:ascii="Simplified Arabic" w:eastAsia="SimSun" w:hAnsi="Simplified Arabic" w:cs="Simplified Arabic" w:hint="cs"/>
          <w:bCs/>
          <w:szCs w:val="26"/>
          <w:rtl/>
          <w:lang w:val="en-GB" w:eastAsia="zh-CN"/>
        </w:rPr>
        <w:t>عاشرا-</w:t>
      </w:r>
      <w:r w:rsidRPr="00E9343F">
        <w:rPr>
          <w:rFonts w:ascii="Simplified Arabic" w:eastAsia="SimSun" w:hAnsi="Simplified Arabic" w:cs="Simplified Arabic"/>
          <w:bCs/>
          <w:szCs w:val="26"/>
          <w:rtl/>
          <w:lang w:val="en-GB" w:eastAsia="zh-CN"/>
        </w:rPr>
        <w:tab/>
        <w:t>الظروف التمكينية</w:t>
      </w:r>
    </w:p>
    <w:p w14:paraId="41324480" w14:textId="77777777" w:rsidR="003641D4" w:rsidRPr="00E9343F" w:rsidRDefault="003641D4" w:rsidP="003641D4">
      <w:pPr>
        <w:keepNext/>
        <w:keepLines/>
        <w:bidi/>
        <w:spacing w:after="120" w:line="216" w:lineRule="auto"/>
        <w:ind w:left="720" w:hanging="720"/>
        <w:rPr>
          <w:rFonts w:cs="Simplified Arabic"/>
          <w:b/>
          <w:bCs/>
          <w:sz w:val="22"/>
        </w:rPr>
      </w:pPr>
      <w:r w:rsidRPr="00E9343F">
        <w:rPr>
          <w:rFonts w:cs="Simplified Arabic" w:hint="cs"/>
          <w:b/>
          <w:bCs/>
          <w:sz w:val="22"/>
          <w:rtl/>
        </w:rPr>
        <w:t>ألف-</w:t>
      </w:r>
      <w:r w:rsidRPr="00E9343F">
        <w:rPr>
          <w:rFonts w:cs="Simplified Arabic"/>
          <w:b/>
          <w:bCs/>
          <w:sz w:val="22"/>
          <w:rtl/>
        </w:rPr>
        <w:tab/>
      </w:r>
      <w:r w:rsidRPr="00E9343F">
        <w:rPr>
          <w:rFonts w:cs="Simplified Arabic" w:hint="cs"/>
          <w:b/>
          <w:bCs/>
          <w:sz w:val="22"/>
          <w:rtl/>
        </w:rPr>
        <w:t>بناء القدرات</w:t>
      </w:r>
    </w:p>
    <w:p w14:paraId="166D19C6" w14:textId="77777777" w:rsidR="004B7E0C" w:rsidRPr="004B7E0C" w:rsidRDefault="003641D4" w:rsidP="004B7E0C">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ينبغي تعزيز قدرات الشعوب الأصلية والمجتمعات المحلية والمؤسسات الحكومية ذات الصلة والقطاع الخاص على تنفيذ</w:t>
      </w:r>
      <w:r w:rsidRPr="00E9343F">
        <w:rPr>
          <w:rFonts w:cs="Simplified Arabic" w:hint="cs"/>
          <w:sz w:val="22"/>
          <w:rtl/>
          <w:lang w:val="en-US"/>
        </w:rPr>
        <w:t xml:space="preserve"> هذه</w:t>
      </w:r>
      <w:r w:rsidRPr="00E9343F">
        <w:rPr>
          <w:rFonts w:cs="Simplified Arabic"/>
          <w:sz w:val="22"/>
          <w:rtl/>
          <w:lang w:val="en-US"/>
        </w:rPr>
        <w:t xml:space="preserve"> المبادئ التوجيهية.</w:t>
      </w:r>
      <w:r w:rsidRPr="00E9343F">
        <w:rPr>
          <w:rtl/>
        </w:rPr>
        <w:t xml:space="preserve"> </w:t>
      </w:r>
      <w:r w:rsidRPr="00E9343F">
        <w:rPr>
          <w:rFonts w:cs="Simplified Arabic"/>
          <w:sz w:val="22"/>
          <w:rtl/>
          <w:lang w:val="en-US"/>
        </w:rPr>
        <w:t>وينبغي أن تكون جهود بناء القدرات مراعية للأبعاد الثقافية وأن تشمل تدريب السلطات العامة وأصحاب المصلحة والقطاع الخاص على تطبيق التشريعات والسياسات ذات الصلة باحترام وفعالية.</w:t>
      </w:r>
    </w:p>
    <w:p w14:paraId="3D05E4E5" w14:textId="231098B4" w:rsidR="003641D4" w:rsidRPr="00E9343F" w:rsidRDefault="003641D4" w:rsidP="004B7E0C">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وينبغي </w:t>
      </w:r>
      <w:r w:rsidRPr="00E9343F">
        <w:rPr>
          <w:rFonts w:cs="Simplified Arabic" w:hint="cs"/>
          <w:sz w:val="22"/>
          <w:rtl/>
          <w:lang w:val="en-US"/>
        </w:rPr>
        <w:t>تهيئة</w:t>
      </w:r>
      <w:r w:rsidRPr="00E9343F">
        <w:rPr>
          <w:rFonts w:cs="Simplified Arabic"/>
          <w:sz w:val="22"/>
          <w:rtl/>
          <w:lang w:val="en-US"/>
        </w:rPr>
        <w:t xml:space="preserve"> وتعزيز فرص التدريب والتعاون </w:t>
      </w:r>
      <w:r w:rsidRPr="00E9343F">
        <w:rPr>
          <w:rFonts w:cs="Simplified Arabic" w:hint="cs"/>
          <w:sz w:val="22"/>
          <w:rtl/>
          <w:lang w:val="en-US"/>
        </w:rPr>
        <w:t>التقني</w:t>
      </w:r>
      <w:r w:rsidRPr="00E9343F">
        <w:rPr>
          <w:rFonts w:cs="Simplified Arabic"/>
          <w:sz w:val="22"/>
          <w:rtl/>
          <w:lang w:val="en-US"/>
        </w:rPr>
        <w:t xml:space="preserve"> والدعم القانوني، بما في ذلك، حيثما أمكن، باللغات الأصلية، من خلال تطوير المواد والأدوات المناسبة للسماح بتبادل الخبرات </w:t>
      </w:r>
      <w:r w:rsidRPr="00E9343F">
        <w:rPr>
          <w:rFonts w:cs="Simplified Arabic" w:hint="cs"/>
          <w:sz w:val="22"/>
          <w:rtl/>
          <w:lang w:val="en-US"/>
        </w:rPr>
        <w:t>المتعلقة</w:t>
      </w:r>
      <w:r w:rsidRPr="00E9343F">
        <w:rPr>
          <w:rFonts w:cs="Simplified Arabic"/>
          <w:sz w:val="22"/>
          <w:rtl/>
          <w:lang w:val="en-US"/>
        </w:rPr>
        <w:t xml:space="preserve"> </w:t>
      </w:r>
      <w:r w:rsidRPr="00E9343F">
        <w:rPr>
          <w:rFonts w:cs="Simplified Arabic" w:hint="cs"/>
          <w:sz w:val="22"/>
          <w:rtl/>
          <w:lang w:val="en-US"/>
        </w:rPr>
        <w:t>ب</w:t>
      </w:r>
      <w:r w:rsidRPr="00E9343F">
        <w:rPr>
          <w:rFonts w:cs="Simplified Arabic"/>
          <w:sz w:val="22"/>
          <w:rtl/>
          <w:lang w:val="en-US"/>
        </w:rPr>
        <w:t xml:space="preserve">المناطق المحمية وغيرها من </w:t>
      </w:r>
      <w:r w:rsidR="004B7E0C">
        <w:rPr>
          <w:rFonts w:cs="Simplified Arabic" w:hint="cs"/>
          <w:sz w:val="22"/>
          <w:rtl/>
          <w:lang w:val="en-US"/>
        </w:rPr>
        <w:t>جهود</w:t>
      </w:r>
      <w:r w:rsidRPr="00E9343F">
        <w:rPr>
          <w:rFonts w:cs="Simplified Arabic"/>
          <w:sz w:val="22"/>
          <w:rtl/>
          <w:lang w:val="en-US"/>
        </w:rPr>
        <w:t xml:space="preserve"> </w:t>
      </w:r>
      <w:r w:rsidRPr="00E9343F">
        <w:rPr>
          <w:rFonts w:cs="Simplified Arabic" w:hint="cs"/>
          <w:sz w:val="22"/>
          <w:rtl/>
          <w:lang w:val="en-US"/>
        </w:rPr>
        <w:t>الحفظ</w:t>
      </w:r>
      <w:r w:rsidRPr="00E9343F">
        <w:rPr>
          <w:rFonts w:cs="Simplified Arabic"/>
          <w:sz w:val="22"/>
          <w:rtl/>
          <w:lang w:val="en-US"/>
        </w:rPr>
        <w:t xml:space="preserve"> الفعالة</w:t>
      </w:r>
      <w:r w:rsidRPr="00E9343F">
        <w:rPr>
          <w:rFonts w:cs="Simplified Arabic" w:hint="cs"/>
          <w:sz w:val="22"/>
          <w:rtl/>
          <w:lang w:val="en-US"/>
        </w:rPr>
        <w:t xml:space="preserve"> القائمة على المناطق</w:t>
      </w:r>
      <w:r w:rsidRPr="00E9343F">
        <w:rPr>
          <w:rFonts w:cs="Simplified Arabic"/>
          <w:sz w:val="22"/>
          <w:rtl/>
          <w:lang w:val="en-US"/>
        </w:rPr>
        <w:t xml:space="preserve"> واستعادة النظم الإيكولوجية والتخطيط المكاني وتقييم الأثر البيئي بين الشعوب الأصلية والمجتمعات المحلية.</w:t>
      </w:r>
      <w:r w:rsidR="006752C7">
        <w:rPr>
          <w:rFonts w:cs="Simplified Arabic" w:hint="cs"/>
          <w:sz w:val="22"/>
          <w:rtl/>
          <w:lang w:val="en-US"/>
        </w:rPr>
        <w:t xml:space="preserve"> </w:t>
      </w:r>
    </w:p>
    <w:p w14:paraId="262AEF39" w14:textId="77777777" w:rsidR="003641D4" w:rsidRPr="00E9343F" w:rsidRDefault="003641D4" w:rsidP="003641D4">
      <w:pPr>
        <w:keepNext/>
        <w:keepLines/>
        <w:bidi/>
        <w:spacing w:after="120" w:line="216" w:lineRule="auto"/>
        <w:ind w:left="720" w:hanging="720"/>
        <w:rPr>
          <w:rFonts w:cs="Simplified Arabic"/>
          <w:b/>
          <w:bCs/>
          <w:sz w:val="22"/>
        </w:rPr>
      </w:pPr>
      <w:r w:rsidRPr="00E9343F">
        <w:rPr>
          <w:rFonts w:cs="Simplified Arabic" w:hint="cs"/>
          <w:b/>
          <w:bCs/>
          <w:sz w:val="22"/>
          <w:rtl/>
        </w:rPr>
        <w:t>باء-</w:t>
      </w:r>
      <w:r w:rsidRPr="00E9343F">
        <w:rPr>
          <w:rFonts w:cs="Simplified Arabic"/>
          <w:b/>
          <w:bCs/>
          <w:sz w:val="22"/>
          <w:rtl/>
        </w:rPr>
        <w:tab/>
        <w:t>إذكاء الوعي</w:t>
      </w:r>
    </w:p>
    <w:p w14:paraId="582822DD" w14:textId="433BDD43" w:rsidR="003641D4" w:rsidRPr="00E9343F" w:rsidRDefault="003641D4" w:rsidP="004B7E0C">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ينبغي إذكاء الوعي بين المؤسسات الحكومية والمجتمع المدني والقطاع الخاص وعامة الجمهور بأدوار الشعوب الأصلية والمجتمعات المحلية ومساهماتها وحقوقها ونظم معارفها في حفظ </w:t>
      </w:r>
      <w:r w:rsidRPr="00E9343F">
        <w:rPr>
          <w:rFonts w:cs="Simplified Arabic" w:hint="cs"/>
          <w:sz w:val="22"/>
          <w:rtl/>
          <w:lang w:val="en-US"/>
        </w:rPr>
        <w:t>النظم الإيكولوجية</w:t>
      </w:r>
      <w:r w:rsidRPr="00E9343F">
        <w:rPr>
          <w:rFonts w:cs="Simplified Arabic"/>
          <w:sz w:val="22"/>
          <w:rtl/>
          <w:lang w:val="en-US"/>
        </w:rPr>
        <w:t xml:space="preserve"> واستعادته</w:t>
      </w:r>
      <w:r w:rsidRPr="00E9343F">
        <w:rPr>
          <w:rFonts w:cs="Simplified Arabic" w:hint="cs"/>
          <w:sz w:val="22"/>
          <w:rtl/>
          <w:lang w:val="en-US"/>
        </w:rPr>
        <w:t>ا</w:t>
      </w:r>
      <w:r w:rsidRPr="00E9343F">
        <w:rPr>
          <w:rFonts w:cs="Simplified Arabic"/>
          <w:sz w:val="22"/>
          <w:rtl/>
          <w:lang w:val="en-US"/>
        </w:rPr>
        <w:t>.</w:t>
      </w:r>
    </w:p>
    <w:p w14:paraId="16CE6B3A" w14:textId="77777777" w:rsidR="003641D4" w:rsidRPr="00E9343F" w:rsidRDefault="003641D4" w:rsidP="003641D4">
      <w:pPr>
        <w:keepNext/>
        <w:keepLines/>
        <w:bidi/>
        <w:spacing w:after="120" w:line="216" w:lineRule="auto"/>
        <w:ind w:left="720" w:hanging="720"/>
        <w:rPr>
          <w:rFonts w:cs="Simplified Arabic"/>
          <w:b/>
          <w:bCs/>
          <w:sz w:val="22"/>
        </w:rPr>
      </w:pPr>
      <w:r w:rsidRPr="00E9343F">
        <w:rPr>
          <w:rFonts w:cs="Simplified Arabic" w:hint="cs"/>
          <w:b/>
          <w:bCs/>
          <w:sz w:val="22"/>
          <w:rtl/>
        </w:rPr>
        <w:t>جيم-</w:t>
      </w:r>
      <w:r w:rsidRPr="00E9343F">
        <w:rPr>
          <w:rFonts w:cs="Simplified Arabic"/>
          <w:b/>
          <w:bCs/>
          <w:sz w:val="22"/>
          <w:rtl/>
        </w:rPr>
        <w:tab/>
      </w:r>
      <w:r w:rsidRPr="00E9343F">
        <w:rPr>
          <w:rFonts w:cs="Simplified Arabic" w:hint="cs"/>
          <w:b/>
          <w:bCs/>
          <w:sz w:val="22"/>
          <w:rtl/>
        </w:rPr>
        <w:t>ال</w:t>
      </w:r>
      <w:r w:rsidRPr="00E9343F">
        <w:rPr>
          <w:rFonts w:cs="Simplified Arabic"/>
          <w:b/>
          <w:bCs/>
          <w:sz w:val="22"/>
          <w:rtl/>
        </w:rPr>
        <w:t xml:space="preserve">آليات </w:t>
      </w:r>
      <w:r w:rsidRPr="00E9343F">
        <w:rPr>
          <w:rFonts w:cs="Simplified Arabic" w:hint="cs"/>
          <w:b/>
          <w:bCs/>
          <w:sz w:val="22"/>
          <w:rtl/>
        </w:rPr>
        <w:t>ال</w:t>
      </w:r>
      <w:r w:rsidRPr="00E9343F">
        <w:rPr>
          <w:rFonts w:cs="Simplified Arabic"/>
          <w:b/>
          <w:bCs/>
          <w:sz w:val="22"/>
          <w:rtl/>
        </w:rPr>
        <w:t xml:space="preserve">مالية </w:t>
      </w:r>
      <w:r w:rsidRPr="00E9343F">
        <w:rPr>
          <w:rFonts w:cs="Simplified Arabic" w:hint="cs"/>
          <w:b/>
          <w:bCs/>
          <w:sz w:val="22"/>
          <w:rtl/>
        </w:rPr>
        <w:t>ال</w:t>
      </w:r>
      <w:r w:rsidRPr="00E9343F">
        <w:rPr>
          <w:rFonts w:cs="Simplified Arabic"/>
          <w:b/>
          <w:bCs/>
          <w:sz w:val="22"/>
          <w:rtl/>
        </w:rPr>
        <w:t>مستدامة و</w:t>
      </w:r>
      <w:r w:rsidRPr="00E9343F">
        <w:rPr>
          <w:rFonts w:cs="Simplified Arabic" w:hint="cs"/>
          <w:b/>
          <w:bCs/>
          <w:sz w:val="22"/>
          <w:rtl/>
        </w:rPr>
        <w:t>ال</w:t>
      </w:r>
      <w:r w:rsidRPr="00E9343F">
        <w:rPr>
          <w:rFonts w:cs="Simplified Arabic"/>
          <w:b/>
          <w:bCs/>
          <w:sz w:val="22"/>
          <w:rtl/>
        </w:rPr>
        <w:t>شاملة و</w:t>
      </w:r>
      <w:r w:rsidRPr="00E9343F">
        <w:rPr>
          <w:rFonts w:cs="Simplified Arabic" w:hint="cs"/>
          <w:b/>
          <w:bCs/>
          <w:sz w:val="22"/>
          <w:rtl/>
        </w:rPr>
        <w:t xml:space="preserve">التي </w:t>
      </w:r>
      <w:r w:rsidRPr="00E9343F">
        <w:rPr>
          <w:rFonts w:cs="Simplified Arabic"/>
          <w:b/>
          <w:bCs/>
          <w:sz w:val="22"/>
          <w:rtl/>
        </w:rPr>
        <w:t>يمكن الوصول إليها</w:t>
      </w:r>
    </w:p>
    <w:p w14:paraId="7BE6EC71" w14:textId="77777777" w:rsidR="00053572" w:rsidRPr="00053572" w:rsidRDefault="003641D4" w:rsidP="00053572">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ينبغي توفير أو تعزيز الدعم المالي الكافي والمستدام والمتاح لتصميم وتنفيذ ورصد المناطق المحمية وغيرها من تدابير الحفظ الفعالة القائمة على المناطق، </w:t>
      </w:r>
      <w:r w:rsidR="006A493E">
        <w:rPr>
          <w:rFonts w:cs="Simplified Arabic" w:hint="cs"/>
          <w:sz w:val="22"/>
          <w:rtl/>
          <w:lang w:val="en-US"/>
        </w:rPr>
        <w:t>وتدابير</w:t>
      </w:r>
      <w:r w:rsidRPr="00E9343F">
        <w:rPr>
          <w:rFonts w:cs="Simplified Arabic"/>
          <w:sz w:val="22"/>
          <w:rtl/>
          <w:lang w:val="en-US"/>
        </w:rPr>
        <w:t xml:space="preserve"> استعادة النظم الإيكولوجية، والتخطيط المكاني، وتقييمات الأثر البيئي التي تقودها الشعوب الأصلية والمجتمعات المحلية أو تشارك فيها، بما يتماشى مع </w:t>
      </w:r>
      <w:r w:rsidR="006A493E">
        <w:rPr>
          <w:rFonts w:cs="Simplified Arabic" w:hint="cs"/>
          <w:sz w:val="22"/>
          <w:rtl/>
          <w:lang w:val="en-US"/>
        </w:rPr>
        <w:t>المقررين</w:t>
      </w:r>
      <w:r w:rsidRPr="00E9343F">
        <w:rPr>
          <w:rFonts w:cs="Simplified Arabic"/>
          <w:sz w:val="22"/>
          <w:rtl/>
          <w:lang w:val="en-US"/>
        </w:rPr>
        <w:t xml:space="preserve"> </w:t>
      </w:r>
      <w:hyperlink r:id="rId19" w:history="1">
        <w:r w:rsidRPr="006A493E">
          <w:rPr>
            <w:rStyle w:val="Hyperlink"/>
            <w:rFonts w:cs="Simplified Arabic"/>
            <w:color w:val="467886"/>
            <w:sz w:val="22"/>
            <w:rtl/>
            <w:lang w:val="en-US"/>
          </w:rPr>
          <w:t>16/4</w:t>
        </w:r>
      </w:hyperlink>
      <w:r w:rsidRPr="00E9343F">
        <w:rPr>
          <w:rFonts w:cs="Simplified Arabic"/>
          <w:sz w:val="22"/>
          <w:rtl/>
          <w:lang w:val="en-US"/>
        </w:rPr>
        <w:t xml:space="preserve"> و</w:t>
      </w:r>
      <w:hyperlink r:id="rId20" w:history="1">
        <w:r w:rsidRPr="006A493E">
          <w:rPr>
            <w:rStyle w:val="Hyperlink"/>
            <w:rFonts w:cs="Simplified Arabic"/>
            <w:color w:val="467886"/>
            <w:sz w:val="22"/>
            <w:rtl/>
            <w:lang w:val="en-US"/>
          </w:rPr>
          <w:t>16/34</w:t>
        </w:r>
      </w:hyperlink>
      <w:r w:rsidRPr="00E9343F">
        <w:rPr>
          <w:rFonts w:cs="Simplified Arabic"/>
          <w:sz w:val="22"/>
          <w:rtl/>
          <w:lang w:val="en-US"/>
        </w:rPr>
        <w:t>.</w:t>
      </w:r>
    </w:p>
    <w:p w14:paraId="4479395F" w14:textId="4963024F" w:rsidR="003641D4" w:rsidRPr="00E9343F" w:rsidRDefault="003641D4" w:rsidP="00053572">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ينبغي وضع أو إنشاء أو تعزيز برامج </w:t>
      </w:r>
      <w:r w:rsidRPr="00E9343F">
        <w:rPr>
          <w:rFonts w:cs="Simplified Arabic" w:hint="cs"/>
          <w:sz w:val="22"/>
          <w:rtl/>
          <w:lang w:val="en-US"/>
        </w:rPr>
        <w:t>تمويل مباشرة</w:t>
      </w:r>
      <w:r w:rsidRPr="00E9343F">
        <w:rPr>
          <w:rFonts w:cs="Simplified Arabic"/>
          <w:sz w:val="22"/>
          <w:rtl/>
          <w:lang w:val="en-US"/>
        </w:rPr>
        <w:t xml:space="preserve">، حسب الاقتضاء، بالتنسيق مع الأطراف، وبما يتماشى مع التشريعات والظروف الوطنية، لدعم جهود الاستعادة والحفظ، وعمليات التخطيط المكاني، وتقييمات الأثر البيئي التي تقودها الشعوب الأصلية والمجتمعات المحلية داخل أراضيها </w:t>
      </w:r>
      <w:r w:rsidR="00053572" w:rsidRPr="00E9343F">
        <w:rPr>
          <w:rFonts w:cs="Simplified Arabic"/>
          <w:sz w:val="22"/>
          <w:rtl/>
          <w:lang w:val="en-US"/>
        </w:rPr>
        <w:t xml:space="preserve">وأقاليمها </w:t>
      </w:r>
      <w:r w:rsidR="00053572">
        <w:rPr>
          <w:rFonts w:cs="Simplified Arabic"/>
          <w:sz w:val="22"/>
          <w:rtl/>
          <w:lang w:val="en-US"/>
        </w:rPr>
        <w:t>ومياهها</w:t>
      </w:r>
      <w:r w:rsidRPr="00E9343F">
        <w:rPr>
          <w:rFonts w:cs="Simplified Arabic"/>
          <w:sz w:val="22"/>
          <w:rtl/>
          <w:lang w:val="en-US"/>
        </w:rPr>
        <w:t>، وبمشارك</w:t>
      </w:r>
      <w:r w:rsidRPr="00E9343F">
        <w:rPr>
          <w:rFonts w:cs="Simplified Arabic" w:hint="cs"/>
          <w:sz w:val="22"/>
          <w:rtl/>
          <w:lang w:val="en-US"/>
        </w:rPr>
        <w:t>تها</w:t>
      </w:r>
      <w:r w:rsidRPr="00E9343F">
        <w:rPr>
          <w:rFonts w:cs="Simplified Arabic"/>
          <w:sz w:val="22"/>
          <w:rtl/>
          <w:lang w:val="en-US"/>
        </w:rPr>
        <w:t xml:space="preserve"> </w:t>
      </w:r>
      <w:r w:rsidRPr="00E9343F">
        <w:rPr>
          <w:rFonts w:cs="Simplified Arabic" w:hint="cs"/>
          <w:sz w:val="22"/>
          <w:rtl/>
          <w:lang w:val="en-US"/>
        </w:rPr>
        <w:t>ال</w:t>
      </w:r>
      <w:r w:rsidRPr="00E9343F">
        <w:rPr>
          <w:rFonts w:cs="Simplified Arabic"/>
          <w:sz w:val="22"/>
          <w:rtl/>
          <w:lang w:val="en-US"/>
        </w:rPr>
        <w:t>كاملة و</w:t>
      </w:r>
      <w:r w:rsidRPr="00E9343F">
        <w:rPr>
          <w:rFonts w:cs="Simplified Arabic" w:hint="cs"/>
          <w:sz w:val="22"/>
          <w:rtl/>
          <w:lang w:val="en-US"/>
        </w:rPr>
        <w:t>ال</w:t>
      </w:r>
      <w:r w:rsidRPr="00E9343F">
        <w:rPr>
          <w:rFonts w:cs="Simplified Arabic"/>
          <w:sz w:val="22"/>
          <w:rtl/>
          <w:lang w:val="en-US"/>
        </w:rPr>
        <w:t xml:space="preserve">فعالة، بما يتماشى مع </w:t>
      </w:r>
      <w:r w:rsidR="00053572">
        <w:rPr>
          <w:rFonts w:cs="Simplified Arabic" w:hint="cs"/>
          <w:sz w:val="22"/>
          <w:rtl/>
          <w:lang w:val="en-US"/>
        </w:rPr>
        <w:t>المقررين</w:t>
      </w:r>
      <w:r w:rsidR="00053572" w:rsidRPr="00E9343F">
        <w:rPr>
          <w:rFonts w:cs="Simplified Arabic"/>
          <w:sz w:val="22"/>
          <w:rtl/>
          <w:lang w:val="en-US"/>
        </w:rPr>
        <w:t xml:space="preserve"> </w:t>
      </w:r>
      <w:hyperlink r:id="rId21" w:history="1">
        <w:r w:rsidR="00053572" w:rsidRPr="006A493E">
          <w:rPr>
            <w:rStyle w:val="Hyperlink"/>
            <w:rFonts w:cs="Simplified Arabic"/>
            <w:color w:val="467886"/>
            <w:sz w:val="22"/>
            <w:rtl/>
            <w:lang w:val="en-US"/>
          </w:rPr>
          <w:t>16/4</w:t>
        </w:r>
      </w:hyperlink>
      <w:r w:rsidR="00053572" w:rsidRPr="00E9343F">
        <w:rPr>
          <w:rFonts w:cs="Simplified Arabic"/>
          <w:sz w:val="22"/>
          <w:rtl/>
          <w:lang w:val="en-US"/>
        </w:rPr>
        <w:t xml:space="preserve"> و</w:t>
      </w:r>
      <w:hyperlink r:id="rId22" w:history="1">
        <w:r w:rsidR="00053572" w:rsidRPr="006A493E">
          <w:rPr>
            <w:rStyle w:val="Hyperlink"/>
            <w:rFonts w:cs="Simplified Arabic"/>
            <w:color w:val="467886"/>
            <w:sz w:val="22"/>
            <w:rtl/>
            <w:lang w:val="en-US"/>
          </w:rPr>
          <w:t>16/34</w:t>
        </w:r>
      </w:hyperlink>
      <w:r w:rsidR="00053572" w:rsidRPr="00E9343F">
        <w:rPr>
          <w:rFonts w:cs="Simplified Arabic"/>
          <w:sz w:val="22"/>
          <w:rtl/>
          <w:lang w:val="en-US"/>
        </w:rPr>
        <w:t>.</w:t>
      </w:r>
    </w:p>
    <w:p w14:paraId="799ACA26" w14:textId="77777777" w:rsidR="003641D4" w:rsidRPr="00E9343F" w:rsidRDefault="003641D4" w:rsidP="003641D4">
      <w:pPr>
        <w:keepNext/>
        <w:keepLines/>
        <w:bidi/>
        <w:spacing w:after="120" w:line="216" w:lineRule="auto"/>
        <w:ind w:left="720" w:hanging="720"/>
        <w:rPr>
          <w:rFonts w:cs="Simplified Arabic"/>
          <w:b/>
          <w:bCs/>
          <w:sz w:val="22"/>
        </w:rPr>
      </w:pPr>
      <w:r w:rsidRPr="00E9343F">
        <w:rPr>
          <w:rFonts w:cs="Simplified Arabic" w:hint="cs"/>
          <w:b/>
          <w:bCs/>
          <w:sz w:val="22"/>
          <w:rtl/>
        </w:rPr>
        <w:lastRenderedPageBreak/>
        <w:t>دال-</w:t>
      </w:r>
      <w:r w:rsidRPr="00E9343F">
        <w:rPr>
          <w:rFonts w:cs="Simplified Arabic"/>
          <w:b/>
          <w:bCs/>
          <w:sz w:val="22"/>
          <w:rtl/>
        </w:rPr>
        <w:tab/>
      </w:r>
      <w:r w:rsidRPr="00E9343F">
        <w:rPr>
          <w:rFonts w:cs="Simplified Arabic" w:hint="cs"/>
          <w:b/>
          <w:bCs/>
          <w:sz w:val="22"/>
          <w:rtl/>
        </w:rPr>
        <w:t>الرصد والإبلاغ</w:t>
      </w:r>
    </w:p>
    <w:p w14:paraId="54765E3B" w14:textId="77777777" w:rsidR="00053572" w:rsidRPr="00053572" w:rsidRDefault="003641D4" w:rsidP="00053572">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ينبغي دعم تطوير آليات الرصد والإبلاغ، بما في ذلك استخدام بروتوكولات المجتمع البيولوجي الثقافي.</w:t>
      </w:r>
    </w:p>
    <w:p w14:paraId="7269BE84" w14:textId="77777777" w:rsidR="00053572" w:rsidRPr="00053572" w:rsidRDefault="003641D4" w:rsidP="00053572">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hint="cs"/>
          <w:sz w:val="22"/>
          <w:rtl/>
          <w:lang w:val="en-US"/>
        </w:rPr>
        <w:t>و</w:t>
      </w:r>
      <w:r w:rsidRPr="00E9343F">
        <w:rPr>
          <w:rFonts w:cs="Simplified Arabic"/>
          <w:sz w:val="22"/>
          <w:rtl/>
          <w:lang w:val="en-US"/>
        </w:rPr>
        <w:t xml:space="preserve">ينبغي تعزيز المؤشرات الكمية والنوعية، بما في ذلك مؤشرات المعارف البيولوجية والثقافية والتقليدية، ونظم الرصد والمعلومات المجتمعية، وتعزيزها، وتفعيلها عند الاقتضاء، مع مراعاة الظروف الوطنية، دون زيادة أعباء الإبلاغ، لقياس فعالية جهود الحفظ </w:t>
      </w:r>
      <w:r w:rsidR="00053572">
        <w:rPr>
          <w:rFonts w:cs="Simplified Arabic" w:hint="cs"/>
          <w:sz w:val="22"/>
          <w:rtl/>
          <w:lang w:val="en-US"/>
        </w:rPr>
        <w:t>و</w:t>
      </w:r>
      <w:r w:rsidRPr="00E9343F">
        <w:rPr>
          <w:rFonts w:cs="Simplified Arabic" w:hint="cs"/>
          <w:sz w:val="22"/>
          <w:rtl/>
          <w:lang w:val="en-US"/>
        </w:rPr>
        <w:t>استعادة</w:t>
      </w:r>
      <w:r w:rsidR="00053572">
        <w:rPr>
          <w:rFonts w:cs="Simplified Arabic" w:hint="cs"/>
          <w:sz w:val="22"/>
          <w:rtl/>
          <w:lang w:val="en-US"/>
        </w:rPr>
        <w:t xml:space="preserve"> النظم الإيكولوجية</w:t>
      </w:r>
      <w:r w:rsidRPr="00E9343F">
        <w:rPr>
          <w:rFonts w:cs="Simplified Arabic"/>
          <w:sz w:val="22"/>
          <w:rtl/>
          <w:lang w:val="en-US"/>
        </w:rPr>
        <w:t xml:space="preserve"> التي تقودها الشعوب الأصلية والمجتمعات المحلية أو تشارك فيها، بما في ذلك المؤشر الرئيسي</w:t>
      </w:r>
      <w:r w:rsidRPr="00E9343F">
        <w:rPr>
          <w:rFonts w:cs="Simplified Arabic" w:hint="cs"/>
          <w:sz w:val="22"/>
          <w:rtl/>
          <w:lang w:val="en-US"/>
        </w:rPr>
        <w:t> </w:t>
      </w:r>
      <w:r w:rsidRPr="00E9343F">
        <w:rPr>
          <w:rFonts w:cs="Simplified Arabic"/>
          <w:sz w:val="22"/>
          <w:rtl/>
          <w:lang w:val="en-US"/>
        </w:rPr>
        <w:t xml:space="preserve">22-1 من إطار الرصد لإطار </w:t>
      </w:r>
      <w:proofErr w:type="spellStart"/>
      <w:r w:rsidRPr="00E9343F">
        <w:rPr>
          <w:rFonts w:cs="Simplified Arabic"/>
          <w:sz w:val="22"/>
          <w:rtl/>
          <w:lang w:val="en-US"/>
        </w:rPr>
        <w:t>كونمينغ</w:t>
      </w:r>
      <w:proofErr w:type="spellEnd"/>
      <w:r w:rsidRPr="00E9343F">
        <w:rPr>
          <w:rFonts w:cs="Simplified Arabic"/>
          <w:sz w:val="22"/>
          <w:rtl/>
          <w:lang w:val="en-US"/>
        </w:rPr>
        <w:t>-مونتريال العالمي للتنوع البيولوجي بشأن التغير في استخدام الأراضي وحيازة الأراضي في الأقاليم التقليدية للشعوب الأصلية والمجتمعات المحلية.</w:t>
      </w:r>
      <w:r w:rsidRPr="00E9343F">
        <w:rPr>
          <w:rStyle w:val="FootnoteReference"/>
          <w:rFonts w:cs="Simplified Arabic"/>
          <w:sz w:val="22"/>
          <w:rtl/>
          <w:lang w:val="en-US"/>
        </w:rPr>
        <w:footnoteReference w:id="14"/>
      </w:r>
    </w:p>
    <w:p w14:paraId="21E97A34" w14:textId="77777777" w:rsidR="00053572" w:rsidRPr="00053572" w:rsidRDefault="003641D4" w:rsidP="00053572">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ينبغي الإقرار بضرورة ضمان وتعزيز شفافية وشمولية نظم الرصد والمعلومات </w:t>
      </w:r>
      <w:r w:rsidRPr="00E9343F">
        <w:rPr>
          <w:rFonts w:cs="Simplified Arabic" w:hint="cs"/>
          <w:sz w:val="22"/>
          <w:rtl/>
          <w:lang w:val="en-US"/>
        </w:rPr>
        <w:t>القائمة على المجتمع المحلي</w:t>
      </w:r>
      <w:r w:rsidRPr="00E9343F">
        <w:rPr>
          <w:rFonts w:cs="Simplified Arabic"/>
          <w:sz w:val="22"/>
          <w:rtl/>
          <w:lang w:val="en-US"/>
        </w:rPr>
        <w:t>، و</w:t>
      </w:r>
      <w:r w:rsidR="00053572">
        <w:rPr>
          <w:rFonts w:cs="Simplified Arabic" w:hint="cs"/>
          <w:sz w:val="22"/>
          <w:rtl/>
          <w:lang w:val="en-US"/>
        </w:rPr>
        <w:t>ال</w:t>
      </w:r>
      <w:r w:rsidRPr="00E9343F">
        <w:rPr>
          <w:rFonts w:cs="Simplified Arabic"/>
          <w:sz w:val="22"/>
          <w:rtl/>
          <w:lang w:val="en-US"/>
        </w:rPr>
        <w:t>إشراك</w:t>
      </w:r>
      <w:r w:rsidR="00053572">
        <w:rPr>
          <w:rFonts w:cs="Simplified Arabic" w:hint="cs"/>
          <w:sz w:val="22"/>
          <w:rtl/>
          <w:lang w:val="en-US"/>
        </w:rPr>
        <w:t xml:space="preserve"> الكامل ل</w:t>
      </w:r>
      <w:r w:rsidRPr="00E9343F">
        <w:rPr>
          <w:rFonts w:cs="Simplified Arabic"/>
          <w:sz w:val="22"/>
          <w:rtl/>
          <w:lang w:val="en-US"/>
        </w:rPr>
        <w:t>لشعوب الأصلية والمجتمعات المحلية</w:t>
      </w:r>
      <w:r w:rsidR="00053572">
        <w:rPr>
          <w:rFonts w:cs="Simplified Arabic" w:hint="cs"/>
          <w:sz w:val="22"/>
          <w:rtl/>
          <w:lang w:val="en-US"/>
        </w:rPr>
        <w:t>،</w:t>
      </w:r>
      <w:r w:rsidRPr="00E9343F">
        <w:rPr>
          <w:rFonts w:cs="Simplified Arabic"/>
          <w:sz w:val="22"/>
          <w:rtl/>
          <w:lang w:val="en-US"/>
        </w:rPr>
        <w:t xml:space="preserve"> </w:t>
      </w:r>
      <w:r w:rsidR="00053572">
        <w:rPr>
          <w:rFonts w:cs="Simplified Arabic" w:hint="cs"/>
          <w:sz w:val="22"/>
          <w:rtl/>
          <w:lang w:val="en-US"/>
        </w:rPr>
        <w:t xml:space="preserve">بما في ذلك </w:t>
      </w:r>
      <w:r w:rsidR="00053572">
        <w:rPr>
          <w:rFonts w:cs="Simplified Arabic"/>
          <w:sz w:val="22"/>
          <w:rtl/>
          <w:lang w:val="en-US"/>
        </w:rPr>
        <w:t>النساء والشباب</w:t>
      </w:r>
      <w:r w:rsidR="00053572">
        <w:rPr>
          <w:rFonts w:cs="Simplified Arabic" w:hint="cs"/>
          <w:sz w:val="22"/>
          <w:rtl/>
          <w:lang w:val="en-US"/>
        </w:rPr>
        <w:t xml:space="preserve">، </w:t>
      </w:r>
      <w:r w:rsidRPr="00E9343F">
        <w:rPr>
          <w:rFonts w:cs="Simplified Arabic"/>
          <w:sz w:val="22"/>
          <w:rtl/>
          <w:lang w:val="en-US"/>
        </w:rPr>
        <w:t xml:space="preserve">في إدارة تلك النظم، بما في ذلك من خلال تعزيز وتنفيذ نظم الرصد والمعلومات </w:t>
      </w:r>
      <w:r w:rsidRPr="00E9343F">
        <w:rPr>
          <w:rFonts w:cs="Simplified Arabic" w:hint="cs"/>
          <w:sz w:val="22"/>
          <w:rtl/>
          <w:lang w:val="en-US"/>
        </w:rPr>
        <w:t>القائمة على المجتمع المحلي</w:t>
      </w:r>
      <w:r w:rsidRPr="00E9343F">
        <w:rPr>
          <w:rFonts w:cs="Simplified Arabic"/>
          <w:sz w:val="22"/>
          <w:rtl/>
          <w:lang w:val="en-US"/>
        </w:rPr>
        <w:t xml:space="preserve"> في البلدان النامية، كما ينبغي تسليط الضوء على أهمية تعزيز التعاون الدولي لمعالجة القيود التقنية والمالية والتكنولوجية </w:t>
      </w:r>
      <w:r w:rsidRPr="00E9343F">
        <w:rPr>
          <w:rFonts w:cs="Simplified Arabic" w:hint="cs"/>
          <w:sz w:val="22"/>
          <w:rtl/>
          <w:lang w:val="en-US"/>
        </w:rPr>
        <w:t>على مستوى القدرات</w:t>
      </w:r>
      <w:r w:rsidRPr="00E9343F">
        <w:rPr>
          <w:rFonts w:cs="Simplified Arabic"/>
          <w:sz w:val="22"/>
          <w:rtl/>
          <w:lang w:val="en-US"/>
        </w:rPr>
        <w:t xml:space="preserve"> التي تُقوّض قدرة البلدان النامية على دعم نظم الرصد والمعلومات </w:t>
      </w:r>
      <w:r w:rsidRPr="00E9343F">
        <w:rPr>
          <w:rFonts w:cs="Simplified Arabic" w:hint="cs"/>
          <w:sz w:val="22"/>
          <w:rtl/>
          <w:lang w:val="en-US"/>
        </w:rPr>
        <w:t>القائمة على المجتمع المحلي</w:t>
      </w:r>
      <w:r w:rsidRPr="00E9343F">
        <w:rPr>
          <w:rFonts w:cs="Simplified Arabic"/>
          <w:sz w:val="22"/>
          <w:rtl/>
          <w:lang w:val="en-US"/>
        </w:rPr>
        <w:t>.</w:t>
      </w:r>
    </w:p>
    <w:p w14:paraId="31FADE18" w14:textId="77777777" w:rsidR="00053572" w:rsidRPr="00053572" w:rsidRDefault="003641D4" w:rsidP="00053572">
      <w:pPr>
        <w:pStyle w:val="ListParagraph"/>
        <w:numPr>
          <w:ilvl w:val="0"/>
          <w:numId w:val="23"/>
        </w:numPr>
        <w:bidi/>
        <w:spacing w:after="120" w:line="216" w:lineRule="auto"/>
        <w:ind w:firstLine="0"/>
        <w:contextualSpacing w:val="0"/>
        <w:jc w:val="both"/>
        <w:rPr>
          <w:rFonts w:cs="Simplified Arabic"/>
          <w:lang w:val="en-US"/>
        </w:rPr>
      </w:pPr>
      <w:r w:rsidRPr="00E9343F">
        <w:rPr>
          <w:rFonts w:cs="Simplified Arabic"/>
          <w:sz w:val="22"/>
          <w:rtl/>
          <w:lang w:val="en-US"/>
        </w:rPr>
        <w:t xml:space="preserve">ينبغي إنشاء وصيانة </w:t>
      </w:r>
      <w:r w:rsidRPr="00E9343F">
        <w:rPr>
          <w:rFonts w:cs="Simplified Arabic" w:hint="cs"/>
          <w:sz w:val="22"/>
          <w:rtl/>
          <w:lang w:val="en-US"/>
        </w:rPr>
        <w:t>نظم</w:t>
      </w:r>
      <w:r w:rsidRPr="00E9343F">
        <w:rPr>
          <w:rFonts w:cs="Simplified Arabic"/>
          <w:sz w:val="22"/>
          <w:rtl/>
          <w:lang w:val="en-US"/>
        </w:rPr>
        <w:t xml:space="preserve"> معلومات وطنية بشأن أراضي الشعوب الأصلية والتقليدية، على جميع المستويات، بما يتوافق مع الظروف والتشريعات والأولويات الوطنية، </w:t>
      </w:r>
      <w:r w:rsidRPr="00E9343F">
        <w:rPr>
          <w:rFonts w:cs="Simplified Arabic" w:hint="cs"/>
          <w:sz w:val="22"/>
          <w:rtl/>
          <w:lang w:val="en-US"/>
        </w:rPr>
        <w:t xml:space="preserve">من أجل </w:t>
      </w:r>
      <w:r w:rsidRPr="00E9343F">
        <w:rPr>
          <w:rFonts w:cs="Simplified Arabic"/>
          <w:sz w:val="22"/>
          <w:rtl/>
          <w:lang w:val="en-US"/>
        </w:rPr>
        <w:t xml:space="preserve">رصد التقدم المحرز في الاعتراف بتلك الأراضي وحوكمتها. ويجب أن </w:t>
      </w:r>
      <w:r w:rsidRPr="00E9343F">
        <w:rPr>
          <w:rFonts w:cs="Simplified Arabic" w:hint="cs"/>
          <w:sz w:val="22"/>
          <w:rtl/>
          <w:lang w:val="en-US"/>
        </w:rPr>
        <w:t>تكفل</w:t>
      </w:r>
      <w:r w:rsidRPr="00E9343F">
        <w:rPr>
          <w:rFonts w:cs="Simplified Arabic"/>
          <w:sz w:val="22"/>
          <w:rtl/>
          <w:lang w:val="en-US"/>
        </w:rPr>
        <w:t xml:space="preserve"> هذه </w:t>
      </w:r>
      <w:r w:rsidRPr="00E9343F">
        <w:rPr>
          <w:rFonts w:cs="Simplified Arabic" w:hint="cs"/>
          <w:sz w:val="22"/>
          <w:rtl/>
          <w:lang w:val="en-US"/>
        </w:rPr>
        <w:t>النظم</w:t>
      </w:r>
      <w:r w:rsidRPr="00E9343F">
        <w:rPr>
          <w:rFonts w:cs="Simplified Arabic"/>
          <w:sz w:val="22"/>
          <w:rtl/>
          <w:lang w:val="en-US"/>
        </w:rPr>
        <w:t xml:space="preserve"> سيادة البيانات لتلك المجموعات، بموافقتها الحرة المسبقة </w:t>
      </w:r>
      <w:r w:rsidRPr="00E9343F">
        <w:rPr>
          <w:rFonts w:cs="Simplified Arabic" w:hint="cs"/>
          <w:sz w:val="22"/>
          <w:rtl/>
          <w:lang w:val="en-US"/>
        </w:rPr>
        <w:t>عن علم</w:t>
      </w:r>
      <w:r w:rsidRPr="00E9343F">
        <w:rPr>
          <w:rFonts w:cs="Simplified Arabic"/>
          <w:sz w:val="22"/>
          <w:rtl/>
          <w:lang w:val="en-US"/>
        </w:rPr>
        <w:t>.</w:t>
      </w:r>
    </w:p>
    <w:p w14:paraId="3060C13B" w14:textId="0026FFE9" w:rsidR="003641D4" w:rsidRPr="00E9343F" w:rsidRDefault="003641D4" w:rsidP="00053572">
      <w:pPr>
        <w:pStyle w:val="ListParagraph"/>
        <w:numPr>
          <w:ilvl w:val="0"/>
          <w:numId w:val="23"/>
        </w:numPr>
        <w:bidi/>
        <w:spacing w:after="120" w:line="216" w:lineRule="auto"/>
        <w:ind w:firstLine="0"/>
        <w:contextualSpacing w:val="0"/>
        <w:jc w:val="both"/>
        <w:rPr>
          <w:rFonts w:cs="Simplified Arabic"/>
          <w:lang w:val="en-US"/>
        </w:rPr>
      </w:pPr>
      <w:r w:rsidRPr="00E9343F">
        <w:rPr>
          <w:rFonts w:cs="Simplified Arabic"/>
          <w:rtl/>
          <w:lang w:val="en-US"/>
        </w:rPr>
        <w:t xml:space="preserve">وينبغي إدماج المعلومات المتعلقة بتنفيذ الالتزامات المتصلة بالأقاليم الأصلية والتقليدية، ومساهمات الشعوب الأصلية والمجتمعات المحلية في </w:t>
      </w:r>
      <w:r w:rsidRPr="00E9343F">
        <w:rPr>
          <w:rFonts w:cs="Simplified Arabic" w:hint="cs"/>
          <w:rtl/>
          <w:lang w:val="en-US"/>
        </w:rPr>
        <w:t>حفظ النظم الإيكولوجية</w:t>
      </w:r>
      <w:r w:rsidRPr="00E9343F">
        <w:rPr>
          <w:rFonts w:cs="Simplified Arabic"/>
          <w:rtl/>
          <w:lang w:val="en-US"/>
        </w:rPr>
        <w:t xml:space="preserve"> </w:t>
      </w:r>
      <w:r w:rsidRPr="00E9343F">
        <w:rPr>
          <w:rFonts w:cs="Simplified Arabic" w:hint="cs"/>
          <w:rtl/>
          <w:lang w:val="en-US"/>
        </w:rPr>
        <w:t>واستعادتها</w:t>
      </w:r>
      <w:r w:rsidRPr="00E9343F">
        <w:rPr>
          <w:rFonts w:cs="Simplified Arabic"/>
          <w:rtl/>
          <w:lang w:val="en-US"/>
        </w:rPr>
        <w:t>، ضمن الاستراتيجيات وخطط العمل الوطنية للتنوع البيولوجي وخطط الاستعادة الوطنية والتقارير الوطنية التي يجري إعدادها بموجب الاتفاقية.</w:t>
      </w:r>
    </w:p>
    <w:p w14:paraId="0AE1B04E" w14:textId="77777777" w:rsidR="003641D4" w:rsidRPr="00E9343F" w:rsidRDefault="003641D4" w:rsidP="003641D4">
      <w:pPr>
        <w:keepNext/>
        <w:keepLines/>
        <w:bidi/>
        <w:spacing w:after="120" w:line="216" w:lineRule="auto"/>
        <w:ind w:left="720" w:hanging="720"/>
        <w:rPr>
          <w:rFonts w:cs="Simplified Arabic"/>
          <w:b/>
          <w:bCs/>
          <w:sz w:val="22"/>
        </w:rPr>
      </w:pPr>
      <w:r w:rsidRPr="00E9343F">
        <w:rPr>
          <w:rFonts w:cs="Simplified Arabic" w:hint="cs"/>
          <w:b/>
          <w:bCs/>
          <w:sz w:val="22"/>
          <w:rtl/>
        </w:rPr>
        <w:t>هاء-</w:t>
      </w:r>
      <w:r w:rsidRPr="00E9343F">
        <w:rPr>
          <w:rFonts w:cs="Simplified Arabic"/>
          <w:b/>
          <w:bCs/>
          <w:sz w:val="22"/>
          <w:rtl/>
        </w:rPr>
        <w:tab/>
      </w:r>
      <w:r w:rsidRPr="00E9343F">
        <w:rPr>
          <w:rFonts w:cs="Simplified Arabic" w:hint="cs"/>
          <w:b/>
          <w:bCs/>
          <w:sz w:val="22"/>
          <w:rtl/>
        </w:rPr>
        <w:t>الوصول إلى المعلومات</w:t>
      </w:r>
    </w:p>
    <w:p w14:paraId="0F3558D6" w14:textId="7574D252" w:rsidR="003641D4" w:rsidRPr="00E9343F" w:rsidRDefault="003641D4" w:rsidP="00053572">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ينبغي </w:t>
      </w:r>
      <w:r w:rsidRPr="00053572">
        <w:rPr>
          <w:rFonts w:cs="Simplified Arabic"/>
          <w:rtl/>
          <w:lang w:val="en-US"/>
        </w:rPr>
        <w:t>أ</w:t>
      </w:r>
      <w:r w:rsidRPr="00053572">
        <w:rPr>
          <w:rFonts w:cs="Simplified Arabic" w:hint="cs"/>
          <w:rtl/>
          <w:lang w:val="en-US"/>
        </w:rPr>
        <w:t>ن</w:t>
      </w:r>
      <w:r w:rsidRPr="00E9343F">
        <w:rPr>
          <w:rFonts w:cs="Simplified Arabic" w:hint="cs"/>
          <w:sz w:val="22"/>
          <w:rtl/>
          <w:lang w:val="en-US"/>
        </w:rPr>
        <w:t xml:space="preserve"> تتاح</w:t>
      </w:r>
      <w:r w:rsidRPr="00E9343F">
        <w:rPr>
          <w:rFonts w:cs="Simplified Arabic"/>
          <w:sz w:val="22"/>
          <w:rtl/>
          <w:lang w:val="en-US"/>
        </w:rPr>
        <w:t xml:space="preserve"> للشعوب الأصلية والمجتمعات المحلية إمكانية الوصول في الوقت المناسب، وبشكل </w:t>
      </w:r>
      <w:r w:rsidRPr="00E9343F">
        <w:rPr>
          <w:rFonts w:cs="Simplified Arabic" w:hint="cs"/>
          <w:sz w:val="22"/>
          <w:rtl/>
          <w:lang w:val="en-US"/>
        </w:rPr>
        <w:t>ملائم</w:t>
      </w:r>
      <w:r w:rsidRPr="00E9343F">
        <w:rPr>
          <w:rFonts w:cs="Simplified Arabic"/>
          <w:sz w:val="22"/>
          <w:rtl/>
          <w:lang w:val="en-US"/>
        </w:rPr>
        <w:t xml:space="preserve"> </w:t>
      </w:r>
      <w:r w:rsidRPr="00E9343F">
        <w:rPr>
          <w:rFonts w:cs="Simplified Arabic" w:hint="cs"/>
          <w:sz w:val="22"/>
          <w:rtl/>
          <w:lang w:val="en-US"/>
        </w:rPr>
        <w:t>ثقافيا</w:t>
      </w:r>
      <w:r w:rsidRPr="00E9343F">
        <w:rPr>
          <w:rFonts w:cs="Simplified Arabic"/>
          <w:sz w:val="22"/>
          <w:rtl/>
          <w:lang w:val="en-US"/>
        </w:rPr>
        <w:t xml:space="preserve">، إلى المعلومات المتعلقة بالمناطق المحمية وغيرها من تدابير الحفظ الفعالة القائمة على المناطق، واستعادة النظم الإيكولوجية، والتخطيط المكاني، وتقييمات الأثر البيئي. ويشمل ذلك ترجمة المواد ذات الصلة إلى </w:t>
      </w:r>
      <w:r w:rsidRPr="00E9343F">
        <w:rPr>
          <w:rFonts w:cs="Simplified Arabic" w:hint="cs"/>
          <w:sz w:val="22"/>
          <w:rtl/>
          <w:lang w:val="en-US"/>
        </w:rPr>
        <w:t>ال</w:t>
      </w:r>
      <w:r w:rsidRPr="00E9343F">
        <w:rPr>
          <w:rFonts w:cs="Simplified Arabic"/>
          <w:sz w:val="22"/>
          <w:rtl/>
          <w:lang w:val="en-US"/>
        </w:rPr>
        <w:t>لغات الأصلية و</w:t>
      </w:r>
      <w:r w:rsidRPr="00E9343F">
        <w:rPr>
          <w:rFonts w:cs="Simplified Arabic" w:hint="cs"/>
          <w:sz w:val="22"/>
          <w:rtl/>
          <w:lang w:val="en-US"/>
        </w:rPr>
        <w:t xml:space="preserve">لغات </w:t>
      </w:r>
      <w:r w:rsidRPr="00E9343F">
        <w:rPr>
          <w:rFonts w:cs="Simplified Arabic"/>
          <w:sz w:val="22"/>
          <w:rtl/>
          <w:lang w:val="en-US"/>
        </w:rPr>
        <w:t xml:space="preserve">المجتمعات المحلية، [حسب الاقتضاء]، بالإضافة إلى استخدام صيغ </w:t>
      </w:r>
      <w:r w:rsidRPr="00E9343F">
        <w:rPr>
          <w:rFonts w:cs="Simplified Arabic" w:hint="cs"/>
          <w:sz w:val="22"/>
          <w:rtl/>
          <w:lang w:val="en-US"/>
        </w:rPr>
        <w:t>ملائمة</w:t>
      </w:r>
      <w:r w:rsidRPr="00E9343F">
        <w:rPr>
          <w:rFonts w:cs="Simplified Arabic"/>
          <w:sz w:val="22"/>
          <w:rtl/>
          <w:lang w:val="en-US"/>
        </w:rPr>
        <w:t xml:space="preserve"> ثقافي</w:t>
      </w:r>
      <w:r w:rsidRPr="00E9343F">
        <w:rPr>
          <w:rFonts w:cs="Simplified Arabic" w:hint="cs"/>
          <w:sz w:val="22"/>
          <w:rtl/>
          <w:lang w:val="en-US"/>
        </w:rPr>
        <w:t>ا لتيسير</w:t>
      </w:r>
      <w:r w:rsidRPr="00E9343F">
        <w:rPr>
          <w:rFonts w:cs="Simplified Arabic"/>
          <w:sz w:val="22"/>
          <w:rtl/>
          <w:lang w:val="en-US"/>
        </w:rPr>
        <w:t xml:space="preserve"> المشاركة الكاملة والفعالة للشعوب الأصلية والمجتمعات المحلية، بما في ذلك النساء والشباب.</w:t>
      </w:r>
    </w:p>
    <w:p w14:paraId="0C9DBB93" w14:textId="77777777" w:rsidR="003641D4" w:rsidRPr="00E9343F" w:rsidRDefault="003641D4" w:rsidP="003641D4">
      <w:pPr>
        <w:keepNext/>
        <w:keepLines/>
        <w:bidi/>
        <w:spacing w:after="120" w:line="216" w:lineRule="auto"/>
        <w:ind w:left="720" w:hanging="720"/>
        <w:rPr>
          <w:rFonts w:cs="Simplified Arabic"/>
          <w:b/>
          <w:bCs/>
          <w:sz w:val="22"/>
        </w:rPr>
      </w:pPr>
      <w:r w:rsidRPr="00E9343F">
        <w:rPr>
          <w:rFonts w:cs="Simplified Arabic" w:hint="cs"/>
          <w:b/>
          <w:bCs/>
          <w:sz w:val="22"/>
          <w:rtl/>
        </w:rPr>
        <w:t>واو-</w:t>
      </w:r>
      <w:r w:rsidRPr="00E9343F">
        <w:rPr>
          <w:rFonts w:cs="Simplified Arabic"/>
          <w:b/>
          <w:bCs/>
          <w:sz w:val="22"/>
          <w:rtl/>
        </w:rPr>
        <w:tab/>
      </w:r>
      <w:r w:rsidRPr="00E9343F">
        <w:rPr>
          <w:rFonts w:cs="Simplified Arabic" w:hint="cs"/>
          <w:b/>
          <w:bCs/>
          <w:sz w:val="22"/>
          <w:rtl/>
        </w:rPr>
        <w:t>التعاون التقني والدعم القانوني</w:t>
      </w:r>
    </w:p>
    <w:p w14:paraId="14A3F20A" w14:textId="77777777" w:rsidR="00053572" w:rsidRPr="00053572" w:rsidRDefault="003641D4" w:rsidP="00053572">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 xml:space="preserve">ينبغي تقديم الدعم التقني والعلمي والقانوني لتعزيز قدرة الشعوب الأصلية والمجتمعات المحلية على رسم </w:t>
      </w:r>
      <w:r w:rsidRPr="00E9343F">
        <w:rPr>
          <w:rFonts w:cs="Simplified Arabic" w:hint="cs"/>
          <w:sz w:val="22"/>
          <w:rtl/>
          <w:lang w:val="en-US"/>
        </w:rPr>
        <w:t>ال</w:t>
      </w:r>
      <w:r w:rsidRPr="00E9343F">
        <w:rPr>
          <w:rFonts w:cs="Simplified Arabic"/>
          <w:sz w:val="22"/>
          <w:rtl/>
          <w:lang w:val="en-US"/>
        </w:rPr>
        <w:t xml:space="preserve">خرائط </w:t>
      </w:r>
      <w:r w:rsidRPr="00E9343F">
        <w:rPr>
          <w:rFonts w:cs="Simplified Arabic" w:hint="cs"/>
          <w:sz w:val="22"/>
          <w:rtl/>
          <w:lang w:val="en-US"/>
        </w:rPr>
        <w:t>المجتمعية</w:t>
      </w:r>
      <w:r w:rsidRPr="00E9343F">
        <w:rPr>
          <w:rFonts w:cs="Simplified Arabic"/>
          <w:sz w:val="22"/>
          <w:rtl/>
          <w:lang w:val="en-US"/>
        </w:rPr>
        <w:t xml:space="preserve"> ورصدها فيما يتعلق بالمناطق المحمية وغيرها من تدابير الحفظ الفعالة القائمة على المناطق، واستعادة النظم الإيكولوجية، والتخطيط المكاني، وتقييمات الأثر البيئي.</w:t>
      </w:r>
    </w:p>
    <w:p w14:paraId="7D1B5C3F" w14:textId="2B73F0ED" w:rsidR="003641D4" w:rsidRPr="002266AF" w:rsidRDefault="003641D4" w:rsidP="00053572">
      <w:pPr>
        <w:pStyle w:val="ListParagraph"/>
        <w:numPr>
          <w:ilvl w:val="0"/>
          <w:numId w:val="23"/>
        </w:numPr>
        <w:bidi/>
        <w:spacing w:after="120" w:line="216" w:lineRule="auto"/>
        <w:ind w:firstLine="0"/>
        <w:contextualSpacing w:val="0"/>
        <w:jc w:val="both"/>
        <w:rPr>
          <w:rFonts w:cs="Simplified Arabic"/>
          <w:sz w:val="22"/>
          <w:lang w:val="en-US"/>
        </w:rPr>
      </w:pPr>
      <w:r w:rsidRPr="00E9343F">
        <w:rPr>
          <w:rFonts w:cs="Simplified Arabic"/>
          <w:sz w:val="22"/>
          <w:rtl/>
          <w:lang w:val="en-US"/>
        </w:rPr>
        <w:t>وينبغي تقديم الدعم القانوني</w:t>
      </w:r>
      <w:r w:rsidR="00217127">
        <w:rPr>
          <w:rFonts w:cs="Simplified Arabic" w:hint="cs"/>
          <w:sz w:val="22"/>
          <w:rtl/>
          <w:lang w:val="en-US"/>
        </w:rPr>
        <w:t>، حسب الاقتضاء، بما يتماشى مع الظروف الوطنية،</w:t>
      </w:r>
      <w:r w:rsidRPr="00E9343F">
        <w:rPr>
          <w:rFonts w:cs="Simplified Arabic"/>
          <w:sz w:val="22"/>
          <w:rtl/>
          <w:lang w:val="en-US"/>
        </w:rPr>
        <w:t xml:space="preserve"> لتعزيز الوعي </w:t>
      </w:r>
      <w:r w:rsidRPr="00E9343F">
        <w:rPr>
          <w:rFonts w:cs="Simplified Arabic" w:hint="cs"/>
          <w:sz w:val="22"/>
          <w:rtl/>
          <w:lang w:val="en-US"/>
        </w:rPr>
        <w:t>بالحقوق الجماعية</w:t>
      </w:r>
      <w:r w:rsidRPr="00E9343F">
        <w:rPr>
          <w:rFonts w:cs="Simplified Arabic"/>
          <w:sz w:val="22"/>
          <w:rtl/>
          <w:lang w:val="en-US"/>
        </w:rPr>
        <w:t xml:space="preserve"> </w:t>
      </w:r>
      <w:r w:rsidRPr="00E9343F">
        <w:rPr>
          <w:rFonts w:cs="Simplified Arabic" w:hint="cs"/>
          <w:sz w:val="22"/>
          <w:rtl/>
          <w:lang w:val="en-US"/>
        </w:rPr>
        <w:t>ل</w:t>
      </w:r>
      <w:r w:rsidRPr="00E9343F">
        <w:rPr>
          <w:rFonts w:cs="Simplified Arabic"/>
          <w:sz w:val="22"/>
          <w:rtl/>
          <w:lang w:val="en-US"/>
        </w:rPr>
        <w:t xml:space="preserve">لأراضي </w:t>
      </w:r>
      <w:r w:rsidRPr="00E9343F">
        <w:rPr>
          <w:rFonts w:cs="Simplified Arabic" w:hint="cs"/>
          <w:sz w:val="22"/>
          <w:rtl/>
          <w:lang w:val="en-US"/>
        </w:rPr>
        <w:t>لصالح ال</w:t>
      </w:r>
      <w:r w:rsidRPr="00E9343F">
        <w:rPr>
          <w:rFonts w:cs="Simplified Arabic"/>
          <w:sz w:val="22"/>
          <w:rtl/>
          <w:lang w:val="en-US"/>
        </w:rPr>
        <w:t xml:space="preserve">شعوب الأصلية والمجتمعات المحلية، بما في ذلك النساء والشباب، والحق في نمط حياة تقليدي ومساعدة الشعوب الأصلية والمجتمعات المحلية في العمليات المتعلقة بالمناطق المحمية وغيرها من تدابير الحفاظ الفعالة القائمة على </w:t>
      </w:r>
      <w:r w:rsidRPr="00E9343F">
        <w:rPr>
          <w:rFonts w:cs="Simplified Arabic" w:hint="cs"/>
          <w:sz w:val="22"/>
          <w:rtl/>
          <w:lang w:val="en-US"/>
        </w:rPr>
        <w:t>المناطق</w:t>
      </w:r>
      <w:r w:rsidRPr="00E9343F">
        <w:rPr>
          <w:rFonts w:cs="Simplified Arabic"/>
          <w:sz w:val="22"/>
          <w:rtl/>
          <w:lang w:val="en-US"/>
        </w:rPr>
        <w:t xml:space="preserve">، واستعادة </w:t>
      </w:r>
      <w:r w:rsidRPr="00E9343F">
        <w:rPr>
          <w:rFonts w:cs="Simplified Arabic" w:hint="cs"/>
          <w:sz w:val="22"/>
          <w:rtl/>
          <w:lang w:val="en-US"/>
        </w:rPr>
        <w:t>النظم الإيكولوجية</w:t>
      </w:r>
      <w:r w:rsidRPr="00E9343F">
        <w:rPr>
          <w:rFonts w:cs="Simplified Arabic"/>
          <w:sz w:val="22"/>
          <w:rtl/>
          <w:lang w:val="en-US"/>
        </w:rPr>
        <w:t>، والتخطيط المكاني، وتقييمات الأثر البيئي</w:t>
      </w:r>
      <w:r w:rsidR="00217127">
        <w:rPr>
          <w:rFonts w:cs="Simplified Arabic" w:hint="cs"/>
          <w:sz w:val="22"/>
          <w:rtl/>
          <w:lang w:val="en-US"/>
        </w:rPr>
        <w:t>.</w:t>
      </w:r>
    </w:p>
    <w:bookmarkEnd w:id="1"/>
    <w:bookmarkEnd w:id="2"/>
    <w:p w14:paraId="672E6AEC" w14:textId="2D0BD739" w:rsidR="009434E7" w:rsidRDefault="009434E7" w:rsidP="00E618A4">
      <w:pPr>
        <w:pStyle w:val="ListParagraph"/>
        <w:suppressLineNumbers/>
        <w:suppressAutoHyphens/>
        <w:kinsoku w:val="0"/>
        <w:overflowPunct w:val="0"/>
        <w:autoSpaceDE w:val="0"/>
        <w:autoSpaceDN w:val="0"/>
        <w:adjustRightInd w:val="0"/>
        <w:snapToGrid w:val="0"/>
        <w:ind w:left="0"/>
        <w:contextualSpacing w:val="0"/>
        <w:jc w:val="center"/>
        <w:rPr>
          <w:rFonts w:asciiTheme="majorBidi" w:hAnsiTheme="majorBidi"/>
          <w:kern w:val="22"/>
          <w:sz w:val="20"/>
          <w:rtl/>
        </w:rPr>
      </w:pPr>
      <w:r w:rsidRPr="009F5ADD">
        <w:rPr>
          <w:rFonts w:asciiTheme="majorBidi" w:hAnsiTheme="majorBidi"/>
          <w:kern w:val="22"/>
          <w:sz w:val="20"/>
        </w:rPr>
        <w:lastRenderedPageBreak/>
        <w:t>__________</w:t>
      </w:r>
      <w:bookmarkEnd w:id="0"/>
    </w:p>
    <w:sectPr w:rsidR="009434E7" w:rsidSect="00B45E06">
      <w:headerReference w:type="even" r:id="rId23"/>
      <w:headerReference w:type="default" r:id="rId24"/>
      <w:headerReference w:type="first" r:id="rId25"/>
      <w:footerReference w:type="first" r:id="rId26"/>
      <w:footnotePr>
        <w:numRestart w:val="eachSect"/>
      </w:footnotePr>
      <w:type w:val="continuous"/>
      <w:pgSz w:w="12240" w:h="15840" w:code="1"/>
      <w:pgMar w:top="1138" w:right="1440" w:bottom="1138" w:left="1440" w:header="461" w:footer="72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40F3" w14:textId="77777777" w:rsidR="0027273E" w:rsidRDefault="0027273E" w:rsidP="00C005BD">
      <w:r>
        <w:separator/>
      </w:r>
    </w:p>
  </w:endnote>
  <w:endnote w:type="continuationSeparator" w:id="0">
    <w:p w14:paraId="3FE1D18F" w14:textId="77777777" w:rsidR="0027273E" w:rsidRDefault="0027273E"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422410"/>
      <w:docPartObj>
        <w:docPartGallery w:val="Page Numbers (Bottom of Page)"/>
        <w:docPartUnique/>
      </w:docPartObj>
    </w:sdtPr>
    <w:sdtEndPr/>
    <w:sdtContent>
      <w:sdt>
        <w:sdtPr>
          <w:id w:val="821084471"/>
          <w:docPartObj>
            <w:docPartGallery w:val="Page Numbers (Top of Page)"/>
            <w:docPartUnique/>
          </w:docPartObj>
        </w:sdtPr>
        <w:sdtEndPr/>
        <w:sdtContent>
          <w:p w14:paraId="62D2F868" w14:textId="151354E0" w:rsidR="005C0913" w:rsidRDefault="005C0913" w:rsidP="005C0913">
            <w:pPr>
              <w:pStyle w:val="Footer"/>
              <w:jc w:val="right"/>
            </w:pPr>
            <w:r w:rsidRPr="009C557E">
              <w:rPr>
                <w:sz w:val="20"/>
                <w:szCs w:val="20"/>
              </w:rPr>
              <w:fldChar w:fldCharType="begin"/>
            </w:r>
            <w:r w:rsidRPr="009C557E">
              <w:rPr>
                <w:sz w:val="20"/>
                <w:szCs w:val="20"/>
              </w:rPr>
              <w:instrText xml:space="preserve"> PAGE </w:instrText>
            </w:r>
            <w:r w:rsidRPr="009C557E">
              <w:rPr>
                <w:sz w:val="20"/>
                <w:szCs w:val="20"/>
              </w:rPr>
              <w:fldChar w:fldCharType="separate"/>
            </w:r>
            <w:r w:rsidR="0065797F">
              <w:rPr>
                <w:noProof/>
                <w:sz w:val="20"/>
                <w:szCs w:val="20"/>
              </w:rPr>
              <w:t>10</w:t>
            </w:r>
            <w:r w:rsidRPr="009C557E">
              <w:rPr>
                <w:sz w:val="20"/>
                <w:szCs w:val="20"/>
              </w:rPr>
              <w:fldChar w:fldCharType="end"/>
            </w:r>
            <w:r w:rsidRPr="009C557E">
              <w:rPr>
                <w:sz w:val="20"/>
                <w:szCs w:val="20"/>
              </w:rPr>
              <w:t>/</w:t>
            </w:r>
            <w:r w:rsidRPr="009C557E">
              <w:rPr>
                <w:sz w:val="20"/>
                <w:szCs w:val="20"/>
              </w:rPr>
              <w:fldChar w:fldCharType="begin"/>
            </w:r>
            <w:r w:rsidRPr="009C557E">
              <w:rPr>
                <w:sz w:val="20"/>
                <w:szCs w:val="20"/>
              </w:rPr>
              <w:instrText xml:space="preserve"> NUMPAGES  </w:instrText>
            </w:r>
            <w:r w:rsidRPr="009C557E">
              <w:rPr>
                <w:sz w:val="20"/>
                <w:szCs w:val="20"/>
              </w:rPr>
              <w:fldChar w:fldCharType="separate"/>
            </w:r>
            <w:r w:rsidR="0065797F">
              <w:rPr>
                <w:noProof/>
                <w:sz w:val="20"/>
                <w:szCs w:val="20"/>
              </w:rPr>
              <w:t>11</w:t>
            </w:r>
            <w:r w:rsidRPr="009C557E">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8911"/>
      <w:docPartObj>
        <w:docPartGallery w:val="Page Numbers (Bottom of Page)"/>
        <w:docPartUnique/>
      </w:docPartObj>
    </w:sdtPr>
    <w:sdtEndPr/>
    <w:sdtContent>
      <w:sdt>
        <w:sdtPr>
          <w:id w:val="1682322823"/>
          <w:docPartObj>
            <w:docPartGallery w:val="Page Numbers (Top of Page)"/>
            <w:docPartUnique/>
          </w:docPartObj>
        </w:sdtPr>
        <w:sdtEndPr/>
        <w:sdtContent>
          <w:p w14:paraId="11B4C223" w14:textId="6FCDDDA4" w:rsidR="005C0913" w:rsidRDefault="005C0913" w:rsidP="005C0913">
            <w:pPr>
              <w:pStyle w:val="Footer"/>
            </w:pPr>
            <w:r w:rsidRPr="009C557E">
              <w:rPr>
                <w:sz w:val="20"/>
                <w:szCs w:val="20"/>
              </w:rPr>
              <w:fldChar w:fldCharType="begin"/>
            </w:r>
            <w:r w:rsidRPr="009C557E">
              <w:rPr>
                <w:sz w:val="20"/>
                <w:szCs w:val="20"/>
              </w:rPr>
              <w:instrText xml:space="preserve"> PAGE </w:instrText>
            </w:r>
            <w:r w:rsidRPr="009C557E">
              <w:rPr>
                <w:sz w:val="20"/>
                <w:szCs w:val="20"/>
              </w:rPr>
              <w:fldChar w:fldCharType="separate"/>
            </w:r>
            <w:r w:rsidR="0065797F">
              <w:rPr>
                <w:noProof/>
                <w:sz w:val="20"/>
                <w:szCs w:val="20"/>
              </w:rPr>
              <w:t>9</w:t>
            </w:r>
            <w:r w:rsidRPr="009C557E">
              <w:rPr>
                <w:sz w:val="20"/>
                <w:szCs w:val="20"/>
              </w:rPr>
              <w:fldChar w:fldCharType="end"/>
            </w:r>
            <w:r w:rsidRPr="009C557E">
              <w:rPr>
                <w:sz w:val="20"/>
                <w:szCs w:val="20"/>
              </w:rPr>
              <w:t>/</w:t>
            </w:r>
            <w:r w:rsidRPr="009C557E">
              <w:rPr>
                <w:sz w:val="20"/>
                <w:szCs w:val="20"/>
              </w:rPr>
              <w:fldChar w:fldCharType="begin"/>
            </w:r>
            <w:r w:rsidRPr="009C557E">
              <w:rPr>
                <w:sz w:val="20"/>
                <w:szCs w:val="20"/>
              </w:rPr>
              <w:instrText xml:space="preserve"> NUMPAGES  </w:instrText>
            </w:r>
            <w:r w:rsidRPr="009C557E">
              <w:rPr>
                <w:sz w:val="20"/>
                <w:szCs w:val="20"/>
              </w:rPr>
              <w:fldChar w:fldCharType="separate"/>
            </w:r>
            <w:r w:rsidR="0065797F">
              <w:rPr>
                <w:noProof/>
                <w:sz w:val="20"/>
                <w:szCs w:val="20"/>
              </w:rPr>
              <w:t>11</w:t>
            </w:r>
            <w:r w:rsidRPr="009C557E">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989453"/>
      <w:docPartObj>
        <w:docPartGallery w:val="Page Numbers (Bottom of Page)"/>
        <w:docPartUnique/>
      </w:docPartObj>
    </w:sdtPr>
    <w:sdtEndPr/>
    <w:sdtContent>
      <w:sdt>
        <w:sdtPr>
          <w:id w:val="-95181347"/>
          <w:docPartObj>
            <w:docPartGallery w:val="Page Numbers (Top of Page)"/>
            <w:docPartUnique/>
          </w:docPartObj>
        </w:sdtPr>
        <w:sdtEndPr/>
        <w:sdtContent>
          <w:p w14:paraId="43B40D84" w14:textId="1DB623C5" w:rsidR="00B45E06" w:rsidRDefault="00B45E06" w:rsidP="006752C7">
            <w:pPr>
              <w:pStyle w:val="Footer"/>
              <w:jc w:val="right"/>
            </w:pPr>
            <w:r w:rsidRPr="009C557E">
              <w:rPr>
                <w:sz w:val="20"/>
                <w:szCs w:val="20"/>
              </w:rPr>
              <w:fldChar w:fldCharType="begin"/>
            </w:r>
            <w:r w:rsidRPr="009C557E">
              <w:rPr>
                <w:sz w:val="20"/>
                <w:szCs w:val="20"/>
              </w:rPr>
              <w:instrText xml:space="preserve"> PAGE </w:instrText>
            </w:r>
            <w:r w:rsidRPr="009C557E">
              <w:rPr>
                <w:sz w:val="20"/>
                <w:szCs w:val="20"/>
              </w:rPr>
              <w:fldChar w:fldCharType="separate"/>
            </w:r>
            <w:r>
              <w:rPr>
                <w:sz w:val="20"/>
                <w:szCs w:val="20"/>
              </w:rPr>
              <w:t>2</w:t>
            </w:r>
            <w:r w:rsidRPr="009C557E">
              <w:rPr>
                <w:sz w:val="20"/>
                <w:szCs w:val="20"/>
              </w:rPr>
              <w:fldChar w:fldCharType="end"/>
            </w:r>
            <w:r w:rsidRPr="009C557E">
              <w:rPr>
                <w:sz w:val="20"/>
                <w:szCs w:val="20"/>
              </w:rPr>
              <w:t>/</w:t>
            </w:r>
            <w:r w:rsidRPr="009C557E">
              <w:rPr>
                <w:sz w:val="20"/>
                <w:szCs w:val="20"/>
              </w:rPr>
              <w:fldChar w:fldCharType="begin"/>
            </w:r>
            <w:r w:rsidRPr="009C557E">
              <w:rPr>
                <w:sz w:val="20"/>
                <w:szCs w:val="20"/>
              </w:rPr>
              <w:instrText xml:space="preserve"> NUMPAGES  </w:instrText>
            </w:r>
            <w:r w:rsidRPr="009C557E">
              <w:rPr>
                <w:sz w:val="20"/>
                <w:szCs w:val="20"/>
              </w:rPr>
              <w:fldChar w:fldCharType="separate"/>
            </w:r>
            <w:r>
              <w:rPr>
                <w:sz w:val="20"/>
                <w:szCs w:val="20"/>
              </w:rPr>
              <w:t>11</w:t>
            </w:r>
            <w:r w:rsidRPr="009C557E">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C4E6" w14:textId="77777777" w:rsidR="0027273E" w:rsidRDefault="0027273E" w:rsidP="00A319AA">
      <w:pPr>
        <w:bidi/>
      </w:pPr>
      <w:r>
        <w:separator/>
      </w:r>
    </w:p>
  </w:footnote>
  <w:footnote w:type="continuationSeparator" w:id="0">
    <w:p w14:paraId="6CA28276" w14:textId="77777777" w:rsidR="0027273E" w:rsidRDefault="0027273E" w:rsidP="00C005BD">
      <w:r>
        <w:continuationSeparator/>
      </w:r>
    </w:p>
  </w:footnote>
  <w:footnote w:id="1">
    <w:p w14:paraId="0DE44AF8" w14:textId="6A88E6E6" w:rsidR="00BB050A" w:rsidRPr="00766E52" w:rsidRDefault="00BB050A" w:rsidP="00254E0F">
      <w:pPr>
        <w:pStyle w:val="FootnoteText"/>
        <w:bidi/>
        <w:spacing w:after="60" w:line="216" w:lineRule="auto"/>
        <w:jc w:val="both"/>
        <w:rPr>
          <w:rFonts w:cs="Simplified Arabic"/>
          <w:szCs w:val="22"/>
          <w:rtl/>
        </w:rPr>
      </w:pPr>
      <w:r w:rsidRPr="00766E52">
        <w:rPr>
          <w:rStyle w:val="FootnoteReference"/>
          <w:rFonts w:cs="Simplified Arabic"/>
          <w:szCs w:val="22"/>
        </w:rPr>
        <w:footnoteRef/>
      </w:r>
      <w:r w:rsidRPr="00766E52">
        <w:rPr>
          <w:rFonts w:cs="Simplified Arabic" w:hint="cs"/>
          <w:szCs w:val="22"/>
          <w:rtl/>
        </w:rPr>
        <w:t xml:space="preserve"> </w:t>
      </w:r>
      <w:r w:rsidRPr="00766E52">
        <w:rPr>
          <w:rFonts w:cs="Simplified Arabic"/>
          <w:szCs w:val="22"/>
          <w:rtl/>
          <w:lang w:bidi="ar-EG"/>
        </w:rPr>
        <w:t xml:space="preserve">الأمم المتحدة، </w:t>
      </w:r>
      <w:r w:rsidRPr="00766E52">
        <w:rPr>
          <w:rFonts w:cs="Simplified Arabic"/>
          <w:i/>
          <w:iCs/>
          <w:szCs w:val="22"/>
          <w:rtl/>
          <w:lang w:bidi="ar-EG"/>
        </w:rPr>
        <w:t>مجموعة المعاهدات</w:t>
      </w:r>
      <w:r w:rsidRPr="00766E52">
        <w:rPr>
          <w:rFonts w:cs="Simplified Arabic"/>
          <w:szCs w:val="22"/>
          <w:rtl/>
          <w:lang w:bidi="ar-EG"/>
        </w:rPr>
        <w:t>، المجلد</w:t>
      </w:r>
      <w:r w:rsidRPr="00766E52">
        <w:rPr>
          <w:rFonts w:cs="Simplified Arabic" w:hint="cs"/>
          <w:szCs w:val="22"/>
          <w:rtl/>
          <w:lang w:bidi="ar-EG"/>
        </w:rPr>
        <w:t xml:space="preserve"> 1760، الرقم 30619.</w:t>
      </w:r>
    </w:p>
  </w:footnote>
  <w:footnote w:id="2">
    <w:p w14:paraId="7778C91B" w14:textId="06A53FF6" w:rsidR="00BB050A" w:rsidRPr="00766E52" w:rsidRDefault="00BB050A" w:rsidP="00254E0F">
      <w:pPr>
        <w:pStyle w:val="FootnoteText"/>
        <w:bidi/>
        <w:spacing w:after="60" w:line="216" w:lineRule="auto"/>
        <w:jc w:val="both"/>
        <w:rPr>
          <w:rFonts w:cs="Simplified Arabic"/>
          <w:szCs w:val="22"/>
          <w:rtl/>
        </w:rPr>
      </w:pPr>
      <w:r w:rsidRPr="00766E52">
        <w:rPr>
          <w:rStyle w:val="FootnoteReference"/>
          <w:rFonts w:cs="Simplified Arabic"/>
          <w:szCs w:val="22"/>
        </w:rPr>
        <w:footnoteRef/>
      </w:r>
      <w:r w:rsidRPr="00766E52">
        <w:rPr>
          <w:rFonts w:cs="Simplified Arabic" w:hint="cs"/>
          <w:szCs w:val="22"/>
          <w:rtl/>
        </w:rPr>
        <w:t xml:space="preserve"> </w:t>
      </w:r>
      <w:r w:rsidRPr="00766E52">
        <w:rPr>
          <w:rFonts w:cs="Simplified Arabic" w:hint="cs"/>
          <w:szCs w:val="22"/>
          <w:rtl/>
          <w:lang w:bidi="ar-EG"/>
        </w:rPr>
        <w:t xml:space="preserve">المقرر </w:t>
      </w:r>
      <w:hyperlink r:id="rId1" w:history="1">
        <w:r w:rsidRPr="00766E52">
          <w:rPr>
            <w:rStyle w:val="Hyperlink"/>
            <w:rFonts w:cs="Simplified Arabic" w:hint="cs"/>
            <w:color w:val="467886"/>
            <w:szCs w:val="22"/>
            <w:rtl/>
            <w:lang w:bidi="ar-EG"/>
          </w:rPr>
          <w:t>15/4</w:t>
        </w:r>
      </w:hyperlink>
      <w:r w:rsidRPr="00766E52">
        <w:rPr>
          <w:rFonts w:cs="Simplified Arabic" w:hint="cs"/>
          <w:szCs w:val="22"/>
          <w:rtl/>
          <w:lang w:bidi="ar-EG"/>
        </w:rPr>
        <w:t>، المرفق.</w:t>
      </w:r>
    </w:p>
  </w:footnote>
  <w:footnote w:id="3">
    <w:p w14:paraId="657BAC5E" w14:textId="624C01A0" w:rsidR="001A40F9" w:rsidRPr="00766E52" w:rsidRDefault="001A40F9" w:rsidP="00254E0F">
      <w:pPr>
        <w:pStyle w:val="FootnoteText"/>
        <w:bidi/>
        <w:spacing w:after="60" w:line="216" w:lineRule="auto"/>
        <w:jc w:val="both"/>
        <w:rPr>
          <w:rFonts w:cs="Simplified Arabic"/>
          <w:szCs w:val="22"/>
          <w:rtl/>
        </w:rPr>
      </w:pPr>
      <w:r w:rsidRPr="00766E52">
        <w:rPr>
          <w:rStyle w:val="FootnoteReference"/>
          <w:rFonts w:cs="Simplified Arabic"/>
          <w:szCs w:val="22"/>
        </w:rPr>
        <w:footnoteRef/>
      </w:r>
      <w:r w:rsidRPr="00766E52">
        <w:rPr>
          <w:rFonts w:cs="Simplified Arabic" w:hint="cs"/>
          <w:szCs w:val="22"/>
          <w:rtl/>
        </w:rPr>
        <w:t xml:space="preserve"> </w:t>
      </w:r>
      <w:hyperlink r:id="rId2" w:history="1">
        <w:r w:rsidRPr="000A679D">
          <w:rPr>
            <w:rStyle w:val="Hyperlink"/>
            <w:rFonts w:cs="Simplified Arabic"/>
            <w:color w:val="467886"/>
            <w:szCs w:val="22"/>
            <w:lang w:bidi="ar-EG"/>
          </w:rPr>
          <w:t>CBD/A8J/WS/2025/2/3</w:t>
        </w:r>
      </w:hyperlink>
      <w:r w:rsidRPr="00766E52">
        <w:rPr>
          <w:rFonts w:cs="Simplified Arabic" w:hint="cs"/>
          <w:szCs w:val="22"/>
          <w:rtl/>
          <w:lang w:bidi="ar-EG"/>
        </w:rPr>
        <w:t>.</w:t>
      </w:r>
    </w:p>
  </w:footnote>
  <w:footnote w:id="4">
    <w:p w14:paraId="44D7D6ED" w14:textId="77777777" w:rsidR="00C7496D" w:rsidRPr="00766E52" w:rsidRDefault="00C7496D" w:rsidP="00254E0F">
      <w:pPr>
        <w:pStyle w:val="FootnoteText"/>
        <w:bidi/>
        <w:spacing w:after="60" w:line="216" w:lineRule="auto"/>
        <w:jc w:val="both"/>
        <w:rPr>
          <w:rFonts w:cs="Simplified Arabic"/>
          <w:szCs w:val="22"/>
          <w:rtl/>
        </w:rPr>
      </w:pPr>
      <w:r w:rsidRPr="00766E52">
        <w:rPr>
          <w:rStyle w:val="FootnoteReference"/>
          <w:rFonts w:cs="Simplified Arabic"/>
          <w:szCs w:val="22"/>
        </w:rPr>
        <w:footnoteRef/>
      </w:r>
      <w:r w:rsidRPr="00766E52">
        <w:rPr>
          <w:rFonts w:cs="Simplified Arabic" w:hint="cs"/>
          <w:szCs w:val="22"/>
          <w:rtl/>
        </w:rPr>
        <w:t xml:space="preserve"> </w:t>
      </w:r>
      <w:r w:rsidRPr="00766E52">
        <w:rPr>
          <w:rFonts w:cs="Simplified Arabic"/>
          <w:szCs w:val="22"/>
          <w:rtl/>
          <w:lang w:bidi="ar-EG"/>
        </w:rPr>
        <w:t xml:space="preserve">الأمم المتحدة، </w:t>
      </w:r>
      <w:r w:rsidRPr="00766E52">
        <w:rPr>
          <w:rFonts w:cs="Simplified Arabic"/>
          <w:i/>
          <w:iCs/>
          <w:szCs w:val="22"/>
          <w:rtl/>
          <w:lang w:bidi="ar-EG"/>
        </w:rPr>
        <w:t>مجموعة المعاهدات</w:t>
      </w:r>
      <w:r w:rsidRPr="00766E52">
        <w:rPr>
          <w:rFonts w:cs="Simplified Arabic"/>
          <w:szCs w:val="22"/>
          <w:rtl/>
          <w:lang w:bidi="ar-EG"/>
        </w:rPr>
        <w:t>، المجلد</w:t>
      </w:r>
      <w:r w:rsidRPr="00766E52">
        <w:rPr>
          <w:rFonts w:cs="Simplified Arabic" w:hint="cs"/>
          <w:szCs w:val="22"/>
          <w:rtl/>
          <w:lang w:bidi="ar-EG"/>
        </w:rPr>
        <w:t xml:space="preserve"> 1760، الرقم 30619.</w:t>
      </w:r>
    </w:p>
  </w:footnote>
  <w:footnote w:id="5">
    <w:p w14:paraId="32A7D079" w14:textId="7111D904" w:rsidR="00C7496D" w:rsidRPr="00766E52" w:rsidRDefault="00C7496D" w:rsidP="00254E0F">
      <w:pPr>
        <w:pStyle w:val="FootnoteText"/>
        <w:bidi/>
        <w:spacing w:after="60" w:line="216" w:lineRule="auto"/>
        <w:jc w:val="both"/>
        <w:rPr>
          <w:rFonts w:cs="Simplified Arabic"/>
          <w:szCs w:val="22"/>
          <w:rtl/>
        </w:rPr>
      </w:pPr>
      <w:r w:rsidRPr="00766E52">
        <w:rPr>
          <w:rStyle w:val="FootnoteReference"/>
          <w:rFonts w:cs="Simplified Arabic"/>
          <w:szCs w:val="22"/>
        </w:rPr>
        <w:footnoteRef/>
      </w:r>
      <w:r w:rsidRPr="00766E52">
        <w:rPr>
          <w:rFonts w:cs="Simplified Arabic" w:hint="cs"/>
          <w:szCs w:val="22"/>
          <w:rtl/>
        </w:rPr>
        <w:t xml:space="preserve"> </w:t>
      </w:r>
      <w:r w:rsidRPr="00766E52">
        <w:rPr>
          <w:rFonts w:cs="Simplified Arabic" w:hint="cs"/>
          <w:szCs w:val="22"/>
          <w:rtl/>
          <w:lang w:bidi="ar-EG"/>
        </w:rPr>
        <w:t>المرجع نفسه</w:t>
      </w:r>
      <w:r w:rsidRPr="00766E52">
        <w:rPr>
          <w:rFonts w:cs="Simplified Arabic"/>
          <w:szCs w:val="22"/>
          <w:rtl/>
          <w:lang w:bidi="ar-EG"/>
        </w:rPr>
        <w:t>، المجلد</w:t>
      </w:r>
      <w:r w:rsidRPr="00766E52">
        <w:rPr>
          <w:rFonts w:cs="Simplified Arabic" w:hint="cs"/>
          <w:szCs w:val="22"/>
          <w:rtl/>
          <w:lang w:bidi="ar-EG"/>
        </w:rPr>
        <w:t xml:space="preserve"> 2226، الرقم 30619.</w:t>
      </w:r>
    </w:p>
  </w:footnote>
  <w:footnote w:id="6">
    <w:p w14:paraId="66494213" w14:textId="12855B14" w:rsidR="00C7496D" w:rsidRPr="00766E52" w:rsidRDefault="00C7496D" w:rsidP="00254E0F">
      <w:pPr>
        <w:pStyle w:val="FootnoteText"/>
        <w:bidi/>
        <w:spacing w:after="60" w:line="216" w:lineRule="auto"/>
        <w:jc w:val="both"/>
        <w:rPr>
          <w:rFonts w:cs="Simplified Arabic"/>
          <w:szCs w:val="22"/>
          <w:rtl/>
        </w:rPr>
      </w:pPr>
      <w:r w:rsidRPr="00766E52">
        <w:rPr>
          <w:rStyle w:val="FootnoteReference"/>
          <w:rFonts w:cs="Simplified Arabic"/>
          <w:szCs w:val="22"/>
        </w:rPr>
        <w:footnoteRef/>
      </w:r>
      <w:r w:rsidRPr="00766E52">
        <w:rPr>
          <w:rFonts w:cs="Simplified Arabic" w:hint="cs"/>
          <w:szCs w:val="22"/>
          <w:rtl/>
        </w:rPr>
        <w:t xml:space="preserve"> </w:t>
      </w:r>
      <w:r w:rsidRPr="00766E52">
        <w:rPr>
          <w:rFonts w:cs="Simplified Arabic" w:hint="cs"/>
          <w:szCs w:val="22"/>
          <w:rtl/>
          <w:lang w:bidi="ar-EG"/>
        </w:rPr>
        <w:t>المرجع نفسه</w:t>
      </w:r>
      <w:r w:rsidRPr="00766E52">
        <w:rPr>
          <w:rFonts w:cs="Simplified Arabic"/>
          <w:szCs w:val="22"/>
          <w:rtl/>
          <w:lang w:bidi="ar-EG"/>
        </w:rPr>
        <w:t>، المجلد</w:t>
      </w:r>
      <w:r w:rsidRPr="00766E52">
        <w:rPr>
          <w:rFonts w:cs="Simplified Arabic" w:hint="cs"/>
          <w:szCs w:val="22"/>
          <w:rtl/>
          <w:lang w:bidi="ar-EG"/>
        </w:rPr>
        <w:t xml:space="preserve"> 3008، الرقم 30619.</w:t>
      </w:r>
    </w:p>
  </w:footnote>
  <w:footnote w:id="7">
    <w:p w14:paraId="463EC75C" w14:textId="6E5452CD" w:rsidR="00C7496D" w:rsidRPr="00766E52" w:rsidRDefault="00C7496D" w:rsidP="00254E0F">
      <w:pPr>
        <w:pStyle w:val="FootnoteText"/>
        <w:bidi/>
        <w:spacing w:after="60" w:line="216" w:lineRule="auto"/>
        <w:jc w:val="both"/>
        <w:rPr>
          <w:rFonts w:cs="Simplified Arabic"/>
          <w:szCs w:val="22"/>
          <w:rtl/>
        </w:rPr>
      </w:pPr>
      <w:r w:rsidRPr="00766E52">
        <w:rPr>
          <w:rStyle w:val="FootnoteReference"/>
          <w:rFonts w:cs="Simplified Arabic"/>
          <w:szCs w:val="22"/>
        </w:rPr>
        <w:footnoteRef/>
      </w:r>
      <w:r w:rsidRPr="00766E52">
        <w:rPr>
          <w:rFonts w:cs="Simplified Arabic" w:hint="cs"/>
          <w:szCs w:val="22"/>
          <w:rtl/>
        </w:rPr>
        <w:t xml:space="preserve"> </w:t>
      </w:r>
      <w:r w:rsidRPr="00766E52">
        <w:rPr>
          <w:rFonts w:cs="Simplified Arabic" w:hint="cs"/>
          <w:szCs w:val="22"/>
          <w:rtl/>
          <w:lang w:bidi="ar-EG"/>
        </w:rPr>
        <w:t xml:space="preserve">المقرر </w:t>
      </w:r>
      <w:hyperlink r:id="rId3" w:history="1">
        <w:r w:rsidRPr="00AB34DF">
          <w:rPr>
            <w:rStyle w:val="Hyperlink"/>
            <w:rFonts w:cs="Simplified Arabic" w:hint="cs"/>
            <w:color w:val="467886"/>
            <w:szCs w:val="22"/>
            <w:rtl/>
            <w:lang w:bidi="ar-EG"/>
          </w:rPr>
          <w:t>15/4</w:t>
        </w:r>
      </w:hyperlink>
      <w:r w:rsidRPr="00766E52">
        <w:rPr>
          <w:rFonts w:cs="Simplified Arabic" w:hint="cs"/>
          <w:szCs w:val="22"/>
          <w:rtl/>
          <w:lang w:bidi="ar-EG"/>
        </w:rPr>
        <w:t>، المرفق.</w:t>
      </w:r>
    </w:p>
  </w:footnote>
  <w:footnote w:id="8">
    <w:p w14:paraId="64641546" w14:textId="77777777" w:rsidR="00C7496D" w:rsidRPr="00766E52" w:rsidRDefault="00C7496D" w:rsidP="00254E0F">
      <w:pPr>
        <w:pStyle w:val="FootnoteText"/>
        <w:bidi/>
        <w:spacing w:after="60" w:line="216" w:lineRule="auto"/>
        <w:jc w:val="both"/>
        <w:rPr>
          <w:rFonts w:cs="Simplified Arabic"/>
          <w:szCs w:val="22"/>
          <w:rtl/>
        </w:rPr>
      </w:pPr>
      <w:r w:rsidRPr="00766E52">
        <w:rPr>
          <w:rStyle w:val="FootnoteReference"/>
          <w:rFonts w:cs="Simplified Arabic"/>
          <w:szCs w:val="22"/>
        </w:rPr>
        <w:footnoteRef/>
      </w:r>
      <w:r w:rsidRPr="00766E52">
        <w:rPr>
          <w:rFonts w:cs="Simplified Arabic" w:hint="cs"/>
          <w:szCs w:val="22"/>
          <w:rtl/>
        </w:rPr>
        <w:t xml:space="preserve"> </w:t>
      </w:r>
      <w:r w:rsidRPr="00766E52">
        <w:rPr>
          <w:rFonts w:cs="Simplified Arabic"/>
          <w:szCs w:val="22"/>
          <w:rtl/>
          <w:lang w:bidi="ar-EG"/>
        </w:rPr>
        <w:t>لأغراض هذه المبادئ التوجيهية، تشير كلمة "المبادئ التوجيهية" إلى المبادئ التوجيهية الطوعية.</w:t>
      </w:r>
    </w:p>
  </w:footnote>
  <w:footnote w:id="9">
    <w:p w14:paraId="139D1BFF" w14:textId="77777777" w:rsidR="00C122E6" w:rsidRPr="00766E52" w:rsidRDefault="00C122E6" w:rsidP="00C122E6">
      <w:pPr>
        <w:pStyle w:val="FootnoteText"/>
        <w:bidi/>
        <w:spacing w:after="60" w:line="216" w:lineRule="auto"/>
        <w:jc w:val="both"/>
        <w:rPr>
          <w:rFonts w:cs="Simplified Arabic"/>
          <w:szCs w:val="22"/>
          <w:rtl/>
        </w:rPr>
      </w:pPr>
      <w:r w:rsidRPr="00766E52">
        <w:rPr>
          <w:rStyle w:val="FootnoteReference"/>
          <w:rFonts w:cs="Simplified Arabic"/>
          <w:szCs w:val="22"/>
        </w:rPr>
        <w:footnoteRef/>
      </w:r>
      <w:r w:rsidRPr="00766E52">
        <w:rPr>
          <w:rFonts w:cs="Simplified Arabic" w:hint="cs"/>
          <w:szCs w:val="22"/>
          <w:rtl/>
        </w:rPr>
        <w:t xml:space="preserve"> </w:t>
      </w:r>
      <w:bookmarkStart w:id="3" w:name="_Hlk212709792"/>
      <w:r w:rsidRPr="00766E52">
        <w:rPr>
          <w:rFonts w:cs="Simplified Arabic" w:hint="cs"/>
          <w:szCs w:val="22"/>
          <w:rtl/>
          <w:lang w:bidi="ar-EG"/>
        </w:rPr>
        <w:t>قرار الجمعية العامة 61/295</w:t>
      </w:r>
      <w:bookmarkEnd w:id="3"/>
      <w:r w:rsidRPr="00766E52">
        <w:rPr>
          <w:rFonts w:cs="Simplified Arabic" w:hint="cs"/>
          <w:szCs w:val="22"/>
          <w:rtl/>
          <w:lang w:bidi="ar-EG"/>
        </w:rPr>
        <w:t>، المرفق.</w:t>
      </w:r>
    </w:p>
  </w:footnote>
  <w:footnote w:id="10">
    <w:p w14:paraId="375E2660" w14:textId="7247FC5E" w:rsidR="00330756" w:rsidRPr="00766E52" w:rsidRDefault="00330756" w:rsidP="00567937">
      <w:pPr>
        <w:pStyle w:val="FootnoteText"/>
        <w:bidi/>
        <w:rPr>
          <w:rFonts w:cs="Simplified Arabic"/>
          <w:szCs w:val="22"/>
          <w:rtl/>
          <w:lang w:bidi="ar-SY"/>
        </w:rPr>
      </w:pPr>
      <w:r w:rsidRPr="00766E52">
        <w:rPr>
          <w:rFonts w:cs="Simplified Arabic"/>
          <w:szCs w:val="22"/>
          <w:vertAlign w:val="superscript"/>
          <w:lang w:bidi="ar-EG"/>
        </w:rPr>
        <w:footnoteRef/>
      </w:r>
      <w:r w:rsidR="00AB34DF">
        <w:rPr>
          <w:rFonts w:cs="Simplified Arabic" w:hint="cs"/>
          <w:szCs w:val="22"/>
          <w:vertAlign w:val="superscript"/>
          <w:rtl/>
          <w:lang w:bidi="ar-EG"/>
        </w:rPr>
        <w:t xml:space="preserve"> </w:t>
      </w:r>
      <w:r w:rsidR="00567937" w:rsidRPr="00766E52">
        <w:rPr>
          <w:rFonts w:cs="Simplified Arabic"/>
          <w:szCs w:val="22"/>
          <w:rtl/>
          <w:lang w:bidi="ar-EG"/>
        </w:rPr>
        <w:t xml:space="preserve">يشير مصطلح "الموافقة الحرة لمسبقة </w:t>
      </w:r>
      <w:r w:rsidR="00BE2152" w:rsidRPr="00766E52">
        <w:rPr>
          <w:rFonts w:cs="Simplified Arabic" w:hint="cs"/>
          <w:szCs w:val="22"/>
          <w:rtl/>
          <w:lang w:bidi="ar-EG"/>
        </w:rPr>
        <w:t>عن علم</w:t>
      </w:r>
      <w:r w:rsidR="00567937" w:rsidRPr="00766E52">
        <w:rPr>
          <w:rFonts w:cs="Simplified Arabic"/>
          <w:szCs w:val="22"/>
          <w:rtl/>
          <w:lang w:bidi="ar-EG"/>
        </w:rPr>
        <w:t xml:space="preserve">" إلى المصطلح الثلاثي "الموافقة المسبقة </w:t>
      </w:r>
      <w:r w:rsidR="00BE2152" w:rsidRPr="00766E52">
        <w:rPr>
          <w:rFonts w:cs="Simplified Arabic" w:hint="cs"/>
          <w:szCs w:val="22"/>
          <w:rtl/>
          <w:lang w:bidi="ar-EG"/>
        </w:rPr>
        <w:t>عن علم</w:t>
      </w:r>
      <w:r w:rsidR="00567937" w:rsidRPr="00766E52">
        <w:rPr>
          <w:rFonts w:cs="Simplified Arabic"/>
          <w:szCs w:val="22"/>
          <w:rtl/>
          <w:lang w:bidi="ar-EG"/>
        </w:rPr>
        <w:t xml:space="preserve">" أو "الموافقة الحرة المسبقة </w:t>
      </w:r>
      <w:r w:rsidR="00BE2152" w:rsidRPr="00766E52">
        <w:rPr>
          <w:rFonts w:cs="Simplified Arabic" w:hint="cs"/>
          <w:szCs w:val="22"/>
          <w:rtl/>
          <w:lang w:bidi="ar-EG"/>
        </w:rPr>
        <w:t>عن علم</w:t>
      </w:r>
      <w:r w:rsidR="00567937" w:rsidRPr="00766E52">
        <w:rPr>
          <w:rFonts w:cs="Simplified Arabic"/>
          <w:szCs w:val="22"/>
          <w:rtl/>
          <w:lang w:bidi="ar-EG"/>
        </w:rPr>
        <w:t>" و"الموافقة والمشاركة".</w:t>
      </w:r>
    </w:p>
  </w:footnote>
  <w:footnote w:id="11">
    <w:p w14:paraId="1DAEC93C" w14:textId="56BEDB8E" w:rsidR="003641D4" w:rsidRPr="00766E52" w:rsidRDefault="003641D4" w:rsidP="00AB34DF">
      <w:pPr>
        <w:pStyle w:val="FootnoteText"/>
        <w:bidi/>
        <w:spacing w:after="60" w:line="216" w:lineRule="auto"/>
        <w:jc w:val="both"/>
        <w:rPr>
          <w:rFonts w:cs="Simplified Arabic"/>
          <w:szCs w:val="22"/>
          <w:rtl/>
        </w:rPr>
      </w:pPr>
      <w:r w:rsidRPr="00766E52">
        <w:rPr>
          <w:rStyle w:val="FootnoteReference"/>
          <w:rFonts w:cs="Simplified Arabic"/>
          <w:szCs w:val="22"/>
        </w:rPr>
        <w:footnoteRef/>
      </w:r>
      <w:r w:rsidRPr="00766E52">
        <w:rPr>
          <w:rFonts w:cs="Simplified Arabic" w:hint="cs"/>
          <w:szCs w:val="22"/>
          <w:rtl/>
        </w:rPr>
        <w:t xml:space="preserve"> </w:t>
      </w:r>
      <w:r w:rsidRPr="00766E52">
        <w:rPr>
          <w:rFonts w:cs="Simplified Arabic"/>
          <w:szCs w:val="22"/>
          <w:rtl/>
        </w:rPr>
        <w:t>لا ينبغي اعتبار أقاليم وأراضي ومياه الشعوب الأصلية والمجتمعات المحلية في حد ذاتها</w:t>
      </w:r>
      <w:r w:rsidRPr="00766E52">
        <w:rPr>
          <w:rFonts w:cs="Simplified Arabic" w:hint="cs"/>
          <w:szCs w:val="22"/>
          <w:rtl/>
        </w:rPr>
        <w:t xml:space="preserve"> على أنها</w:t>
      </w:r>
      <w:r w:rsidRPr="00766E52">
        <w:rPr>
          <w:rFonts w:cs="Simplified Arabic"/>
          <w:szCs w:val="22"/>
          <w:rtl/>
        </w:rPr>
        <w:t xml:space="preserve"> في حاجة إلى الاستعادة.</w:t>
      </w:r>
    </w:p>
  </w:footnote>
  <w:footnote w:id="12">
    <w:p w14:paraId="556ACF73" w14:textId="77777777" w:rsidR="003641D4" w:rsidRPr="00766E52" w:rsidRDefault="003641D4" w:rsidP="003641D4">
      <w:pPr>
        <w:pStyle w:val="FootnoteText"/>
        <w:bidi/>
        <w:spacing w:after="60" w:line="216" w:lineRule="auto"/>
        <w:jc w:val="both"/>
        <w:rPr>
          <w:rFonts w:cs="Simplified Arabic"/>
          <w:szCs w:val="22"/>
          <w:lang w:val="en-US"/>
        </w:rPr>
      </w:pPr>
      <w:r w:rsidRPr="00766E52">
        <w:rPr>
          <w:rStyle w:val="FootnoteReference"/>
          <w:rFonts w:cs="Simplified Arabic"/>
          <w:szCs w:val="22"/>
        </w:rPr>
        <w:footnoteRef/>
      </w:r>
      <w:r w:rsidRPr="00766E52">
        <w:rPr>
          <w:rFonts w:cs="Simplified Arabic" w:hint="cs"/>
          <w:szCs w:val="22"/>
          <w:rtl/>
        </w:rPr>
        <w:t xml:space="preserve"> المقرر </w:t>
      </w:r>
      <w:hyperlink r:id="rId4" w:history="1">
        <w:r w:rsidRPr="00766E52">
          <w:rPr>
            <w:rStyle w:val="Hyperlink"/>
            <w:rFonts w:cs="Simplified Arabic" w:hint="cs"/>
            <w:color w:val="467886"/>
            <w:szCs w:val="22"/>
            <w:rtl/>
          </w:rPr>
          <w:t>7/16 واو</w:t>
        </w:r>
      </w:hyperlink>
      <w:r w:rsidRPr="00766E52">
        <w:rPr>
          <w:rFonts w:cs="Simplified Arabic" w:hint="cs"/>
          <w:szCs w:val="22"/>
          <w:rtl/>
        </w:rPr>
        <w:t>، المرفق.</w:t>
      </w:r>
    </w:p>
  </w:footnote>
  <w:footnote w:id="13">
    <w:p w14:paraId="7DA541A5" w14:textId="7E08D9C0" w:rsidR="003641D4" w:rsidRPr="00766E52" w:rsidRDefault="003641D4" w:rsidP="00053572">
      <w:pPr>
        <w:pStyle w:val="FootnoteText"/>
        <w:bidi/>
        <w:spacing w:after="60" w:line="216" w:lineRule="auto"/>
        <w:jc w:val="both"/>
        <w:rPr>
          <w:rFonts w:cs="Simplified Arabic"/>
          <w:szCs w:val="22"/>
          <w:lang w:val="en-US"/>
        </w:rPr>
      </w:pPr>
      <w:r w:rsidRPr="00766E52">
        <w:rPr>
          <w:rStyle w:val="FootnoteReference"/>
          <w:rFonts w:cs="Simplified Arabic"/>
          <w:szCs w:val="22"/>
        </w:rPr>
        <w:footnoteRef/>
      </w:r>
      <w:r w:rsidRPr="00766E52">
        <w:rPr>
          <w:rFonts w:cs="Simplified Arabic" w:hint="cs"/>
          <w:szCs w:val="22"/>
          <w:rtl/>
        </w:rPr>
        <w:t xml:space="preserve"> </w:t>
      </w:r>
      <w:r w:rsidRPr="00766E52">
        <w:rPr>
          <w:rFonts w:cs="Simplified Arabic"/>
          <w:szCs w:val="22"/>
          <w:rtl/>
        </w:rPr>
        <w:t xml:space="preserve">قرر مؤتمر الأطراف استخدام عبارة "الشعوب الأصلية والمجتمعات المحلية" في المقرر </w:t>
      </w:r>
      <w:hyperlink r:id="rId5" w:history="1">
        <w:r w:rsidRPr="00766E52">
          <w:rPr>
            <w:rStyle w:val="Hyperlink"/>
            <w:rFonts w:cs="Simplified Arabic"/>
            <w:color w:val="467886"/>
            <w:szCs w:val="22"/>
            <w:rtl/>
          </w:rPr>
          <w:t>12/12</w:t>
        </w:r>
      </w:hyperlink>
      <w:r w:rsidRPr="00766E52">
        <w:rPr>
          <w:rFonts w:cs="Simplified Arabic"/>
          <w:szCs w:val="22"/>
          <w:rtl/>
        </w:rPr>
        <w:t xml:space="preserve"> وعبارة "الموافقة المسبقة </w:t>
      </w:r>
      <w:r w:rsidRPr="00766E52">
        <w:rPr>
          <w:rFonts w:cs="Simplified Arabic" w:hint="cs"/>
          <w:szCs w:val="22"/>
          <w:rtl/>
        </w:rPr>
        <w:t>عن علم</w:t>
      </w:r>
      <w:r w:rsidRPr="00766E52">
        <w:rPr>
          <w:rFonts w:cs="Simplified Arabic"/>
          <w:szCs w:val="22"/>
          <w:rtl/>
        </w:rPr>
        <w:t>"</w:t>
      </w:r>
      <w:r w:rsidRPr="00766E52">
        <w:rPr>
          <w:rFonts w:cs="Simplified Arabic" w:hint="cs"/>
          <w:szCs w:val="22"/>
          <w:rtl/>
        </w:rPr>
        <w:t>،</w:t>
      </w:r>
      <w:r w:rsidRPr="00766E52">
        <w:rPr>
          <w:rFonts w:cs="Simplified Arabic"/>
          <w:szCs w:val="22"/>
          <w:rtl/>
        </w:rPr>
        <w:t xml:space="preserve"> </w:t>
      </w:r>
      <w:r w:rsidR="00053572">
        <w:rPr>
          <w:rFonts w:cs="Simplified Arabic" w:hint="cs"/>
          <w:szCs w:val="22"/>
          <w:rtl/>
        </w:rPr>
        <w:t>و</w:t>
      </w:r>
      <w:r w:rsidRPr="00766E52">
        <w:rPr>
          <w:rFonts w:cs="Simplified Arabic"/>
          <w:szCs w:val="22"/>
          <w:rtl/>
        </w:rPr>
        <w:t xml:space="preserve">"الموافقة الحرة </w:t>
      </w:r>
      <w:r w:rsidRPr="00766E52">
        <w:rPr>
          <w:rFonts w:cs="Simplified Arabic" w:hint="cs"/>
          <w:szCs w:val="22"/>
          <w:rtl/>
        </w:rPr>
        <w:t>المسبقة عن علم</w:t>
      </w:r>
      <w:r w:rsidRPr="00766E52">
        <w:rPr>
          <w:rFonts w:cs="Simplified Arabic"/>
          <w:szCs w:val="22"/>
          <w:rtl/>
        </w:rPr>
        <w:t>"</w:t>
      </w:r>
      <w:r w:rsidRPr="00766E52">
        <w:rPr>
          <w:rFonts w:cs="Simplified Arabic" w:hint="cs"/>
          <w:szCs w:val="22"/>
          <w:rtl/>
        </w:rPr>
        <w:t xml:space="preserve"> </w:t>
      </w:r>
      <w:r w:rsidR="00053572">
        <w:rPr>
          <w:rFonts w:cs="Simplified Arabic" w:hint="cs"/>
          <w:szCs w:val="22"/>
          <w:rtl/>
        </w:rPr>
        <w:t>و</w:t>
      </w:r>
      <w:r w:rsidRPr="00766E52">
        <w:rPr>
          <w:rFonts w:cs="Simplified Arabic"/>
          <w:szCs w:val="22"/>
          <w:rtl/>
        </w:rPr>
        <w:t xml:space="preserve">"الموافقة والمشاركة" حسب الظروف الوطنية، في مبادئ </w:t>
      </w:r>
      <w:proofErr w:type="spellStart"/>
      <w:r w:rsidRPr="00766E52">
        <w:rPr>
          <w:rFonts w:cs="Simplified Arabic"/>
          <w:szCs w:val="22"/>
          <w:rtl/>
        </w:rPr>
        <w:t>موتز</w:t>
      </w:r>
      <w:proofErr w:type="spellEnd"/>
      <w:r w:rsidRPr="00766E52">
        <w:rPr>
          <w:rFonts w:cs="Simplified Arabic"/>
          <w:szCs w:val="22"/>
          <w:rtl/>
        </w:rPr>
        <w:t xml:space="preserve"> </w:t>
      </w:r>
      <w:proofErr w:type="spellStart"/>
      <w:r w:rsidRPr="00766E52">
        <w:rPr>
          <w:rFonts w:cs="Simplified Arabic"/>
          <w:szCs w:val="22"/>
          <w:rtl/>
        </w:rPr>
        <w:t>كوستال</w:t>
      </w:r>
      <w:proofErr w:type="spellEnd"/>
      <w:r w:rsidRPr="00766E52">
        <w:rPr>
          <w:rFonts w:cs="Simplified Arabic"/>
          <w:szCs w:val="22"/>
          <w:rtl/>
        </w:rPr>
        <w:t xml:space="preserve"> التوجيهية الطوعية في المقرر </w:t>
      </w:r>
      <w:hyperlink r:id="rId6" w:history="1">
        <w:r w:rsidRPr="00766E52">
          <w:rPr>
            <w:rStyle w:val="Hyperlink"/>
            <w:rFonts w:cs="Simplified Arabic"/>
            <w:color w:val="467886"/>
            <w:szCs w:val="22"/>
            <w:rtl/>
          </w:rPr>
          <w:t>13/18</w:t>
        </w:r>
      </w:hyperlink>
      <w:r w:rsidRPr="00766E52">
        <w:rPr>
          <w:rFonts w:cs="Simplified Arabic"/>
          <w:szCs w:val="22"/>
          <w:rtl/>
        </w:rPr>
        <w:t>.</w:t>
      </w:r>
    </w:p>
  </w:footnote>
  <w:footnote w:id="14">
    <w:p w14:paraId="3784BF2C" w14:textId="39B6F82B" w:rsidR="003641D4" w:rsidRPr="00766E52" w:rsidRDefault="003641D4" w:rsidP="003641D4">
      <w:pPr>
        <w:pStyle w:val="FootnoteText"/>
        <w:bidi/>
        <w:spacing w:after="60" w:line="216" w:lineRule="auto"/>
        <w:jc w:val="both"/>
        <w:rPr>
          <w:rFonts w:cs="Simplified Arabic"/>
          <w:szCs w:val="22"/>
          <w:lang w:val="en-US"/>
        </w:rPr>
      </w:pPr>
      <w:r w:rsidRPr="00766E52">
        <w:rPr>
          <w:rStyle w:val="FootnoteReference"/>
          <w:rFonts w:cs="Simplified Arabic"/>
          <w:szCs w:val="22"/>
        </w:rPr>
        <w:footnoteRef/>
      </w:r>
      <w:r w:rsidRPr="00766E52">
        <w:rPr>
          <w:rFonts w:cs="Simplified Arabic" w:hint="cs"/>
          <w:szCs w:val="22"/>
          <w:rtl/>
        </w:rPr>
        <w:t xml:space="preserve"> انظر المقرر </w:t>
      </w:r>
      <w:hyperlink r:id="rId7" w:history="1">
        <w:r w:rsidRPr="00E16FB7">
          <w:rPr>
            <w:rStyle w:val="Hyperlink"/>
            <w:rFonts w:cs="Simplified Arabic" w:hint="cs"/>
            <w:color w:val="467886"/>
            <w:szCs w:val="22"/>
            <w:rtl/>
          </w:rPr>
          <w:t>16/31</w:t>
        </w:r>
      </w:hyperlink>
      <w:r w:rsidRPr="00766E52">
        <w:rPr>
          <w:rFonts w:cs="Simplified Arabic" w:hint="cs"/>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SimSun"/>
        <w:sz w:val="22"/>
        <w:szCs w:val="22"/>
        <w:rtl/>
        <w:lang w:eastAsia="en-US"/>
      </w:rPr>
      <w:alias w:val="Subject"/>
      <w:tag w:val=""/>
      <w:id w:val="332183710"/>
      <w:dataBinding w:prefixMappings="xmlns:ns0='http://purl.org/dc/elements/1.1/' xmlns:ns1='http://schemas.openxmlformats.org/package/2006/metadata/core-properties' " w:xpath="/ns1:coreProperties[1]/ns0:subject[1]" w:storeItemID="{6C3C8BC8-F283-45AE-878A-BAB7291924A1}"/>
      <w:text/>
    </w:sdtPr>
    <w:sdtEndPr/>
    <w:sdtContent>
      <w:p w14:paraId="24A2C541" w14:textId="645A42FB" w:rsidR="005C0913" w:rsidRPr="005C0913" w:rsidRDefault="006752C7" w:rsidP="00A56F15">
        <w:pPr>
          <w:pStyle w:val="Header"/>
          <w:pBdr>
            <w:bottom w:val="single" w:sz="4" w:space="1" w:color="auto"/>
          </w:pBdr>
          <w:kinsoku w:val="0"/>
          <w:overflowPunct w:val="0"/>
          <w:autoSpaceDE w:val="0"/>
          <w:autoSpaceDN w:val="0"/>
          <w:bidi/>
          <w:rPr>
            <w:noProof/>
            <w:kern w:val="22"/>
            <w:sz w:val="20"/>
            <w:szCs w:val="20"/>
          </w:rPr>
        </w:pPr>
        <w:r>
          <w:rPr>
            <w:rFonts w:eastAsia="SimSun"/>
            <w:sz w:val="22"/>
            <w:szCs w:val="22"/>
            <w:lang w:eastAsia="en-US"/>
          </w:rPr>
          <w:t>CBD/SB8J/REC/1/3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0"/>
        <w:szCs w:val="20"/>
        <w:rtl/>
      </w:rPr>
      <w:alias w:val="Subject"/>
      <w:tag w:val=""/>
      <w:id w:val="434170288"/>
      <w:dataBinding w:prefixMappings="xmlns:ns0='http://purl.org/dc/elements/1.1/' xmlns:ns1='http://schemas.openxmlformats.org/package/2006/metadata/core-properties' " w:xpath="/ns1:coreProperties[1]/ns0:subject[1]" w:storeItemID="{6C3C8BC8-F283-45AE-878A-BAB7291924A1}"/>
      <w:text/>
    </w:sdtPr>
    <w:sdtEndPr/>
    <w:sdtContent>
      <w:p w14:paraId="384DFFEF" w14:textId="2C969089" w:rsidR="005C0913" w:rsidRDefault="006752C7" w:rsidP="00A56F15">
        <w:pPr>
          <w:pStyle w:val="Header"/>
          <w:pBdr>
            <w:bottom w:val="single" w:sz="4" w:space="1" w:color="auto"/>
          </w:pBdr>
          <w:kinsoku w:val="0"/>
          <w:overflowPunct w:val="0"/>
          <w:autoSpaceDE w:val="0"/>
          <w:autoSpaceDN w:val="0"/>
          <w:bidi/>
          <w:jc w:val="right"/>
          <w:rPr>
            <w:noProof/>
            <w:kern w:val="22"/>
            <w:sz w:val="20"/>
            <w:szCs w:val="20"/>
            <w:rtl/>
          </w:rPr>
        </w:pPr>
        <w:r>
          <w:rPr>
            <w:noProof/>
            <w:kern w:val="22"/>
            <w:sz w:val="20"/>
            <w:szCs w:val="20"/>
          </w:rPr>
          <w:t>CBD/SB8J/REC/1/3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SimSun"/>
        <w:sz w:val="22"/>
        <w:szCs w:val="22"/>
        <w:rtl/>
        <w:lang w:eastAsia="en-US"/>
      </w:rPr>
      <w:alias w:val="Subject"/>
      <w:tag w:val=""/>
      <w:id w:val="-265313554"/>
      <w:dataBinding w:prefixMappings="xmlns:ns0='http://purl.org/dc/elements/1.1/' xmlns:ns1='http://schemas.openxmlformats.org/package/2006/metadata/core-properties' " w:xpath="/ns1:coreProperties[1]/ns0:subject[1]" w:storeItemID="{6C3C8BC8-F283-45AE-878A-BAB7291924A1}"/>
      <w:text/>
    </w:sdtPr>
    <w:sdtEndPr/>
    <w:sdtContent>
      <w:p w14:paraId="78C89FEA" w14:textId="02296244" w:rsidR="00A56F15" w:rsidRPr="005C0913" w:rsidRDefault="006752C7" w:rsidP="00A56F15">
        <w:pPr>
          <w:pStyle w:val="Header"/>
          <w:pBdr>
            <w:bottom w:val="single" w:sz="4" w:space="1" w:color="auto"/>
          </w:pBdr>
          <w:kinsoku w:val="0"/>
          <w:overflowPunct w:val="0"/>
          <w:autoSpaceDE w:val="0"/>
          <w:autoSpaceDN w:val="0"/>
          <w:bidi/>
          <w:rPr>
            <w:noProof/>
            <w:kern w:val="22"/>
            <w:sz w:val="20"/>
            <w:szCs w:val="20"/>
          </w:rPr>
        </w:pPr>
        <w:r>
          <w:rPr>
            <w:rFonts w:eastAsia="SimSun"/>
            <w:sz w:val="22"/>
            <w:szCs w:val="22"/>
            <w:lang w:eastAsia="en-US"/>
          </w:rPr>
          <w:t>CBD/SB8J/REC/1/3</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szCs w:val="22"/>
        <w:rtl/>
      </w:rPr>
      <w:alias w:val="Subject"/>
      <w:tag w:val=""/>
      <w:id w:val="1857995965"/>
      <w:dataBinding w:prefixMappings="xmlns:ns0='http://purl.org/dc/elements/1.1/' xmlns:ns1='http://schemas.openxmlformats.org/package/2006/metadata/core-properties' " w:xpath="/ns1:coreProperties[1]/ns0:subject[1]" w:storeItemID="{6C3C8BC8-F283-45AE-878A-BAB7291924A1}"/>
      <w:text/>
    </w:sdtPr>
    <w:sdtEndPr/>
    <w:sdtContent>
      <w:p w14:paraId="7FC73ECA" w14:textId="3608FCE7" w:rsidR="00A56F15" w:rsidRPr="00A56F15" w:rsidRDefault="006752C7" w:rsidP="00A56F15">
        <w:pPr>
          <w:pStyle w:val="Header"/>
          <w:pBdr>
            <w:bottom w:val="single" w:sz="4" w:space="1" w:color="auto"/>
          </w:pBdr>
          <w:kinsoku w:val="0"/>
          <w:overflowPunct w:val="0"/>
          <w:autoSpaceDE w:val="0"/>
          <w:autoSpaceDN w:val="0"/>
          <w:bidi/>
          <w:jc w:val="right"/>
          <w:rPr>
            <w:noProof/>
            <w:kern w:val="22"/>
            <w:sz w:val="22"/>
            <w:szCs w:val="22"/>
            <w:rtl/>
          </w:rPr>
        </w:pPr>
        <w:r>
          <w:rPr>
            <w:noProof/>
            <w:kern w:val="22"/>
            <w:sz w:val="22"/>
            <w:szCs w:val="22"/>
          </w:rPr>
          <w:t>CBD/SB8J/REC/1/3</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0"/>
        <w:szCs w:val="20"/>
        <w:rtl/>
      </w:rPr>
      <w:alias w:val="Subject"/>
      <w:tag w:val=""/>
      <w:id w:val="-2095615098"/>
      <w:dataBinding w:prefixMappings="xmlns:ns0='http://purl.org/dc/elements/1.1/' xmlns:ns1='http://schemas.openxmlformats.org/package/2006/metadata/core-properties' " w:xpath="/ns1:coreProperties[1]/ns0:subject[1]" w:storeItemID="{6C3C8BC8-F283-45AE-878A-BAB7291924A1}"/>
      <w:text/>
    </w:sdtPr>
    <w:sdtEndPr/>
    <w:sdtContent>
      <w:p w14:paraId="60F9E5E8" w14:textId="3CBB4BFC" w:rsidR="00B45E06" w:rsidRPr="00B45E06" w:rsidRDefault="00A56F15" w:rsidP="006752C7">
        <w:pPr>
          <w:pStyle w:val="Header"/>
          <w:pBdr>
            <w:bottom w:val="single" w:sz="4" w:space="1" w:color="auto"/>
          </w:pBdr>
          <w:kinsoku w:val="0"/>
          <w:overflowPunct w:val="0"/>
          <w:autoSpaceDE w:val="0"/>
          <w:autoSpaceDN w:val="0"/>
          <w:bidi/>
          <w:rPr>
            <w:noProof/>
            <w:kern w:val="22"/>
            <w:sz w:val="20"/>
            <w:szCs w:val="20"/>
          </w:rPr>
        </w:pPr>
        <w:r>
          <w:rPr>
            <w:noProof/>
            <w:kern w:val="22"/>
            <w:sz w:val="20"/>
            <w:szCs w:val="20"/>
          </w:rPr>
          <w:t>CBD/SB8J/</w:t>
        </w:r>
        <w:r w:rsidR="006752C7">
          <w:rPr>
            <w:noProof/>
            <w:kern w:val="22"/>
            <w:sz w:val="20"/>
            <w:szCs w:val="20"/>
          </w:rPr>
          <w:t>REC/</w:t>
        </w:r>
        <w:r>
          <w:rPr>
            <w:noProof/>
            <w:kern w:val="22"/>
            <w:sz w:val="20"/>
            <w:szCs w:val="20"/>
          </w:rPr>
          <w:t>1/</w:t>
        </w:r>
        <w:r w:rsidR="006752C7">
          <w:rPr>
            <w:noProof/>
            <w:kern w:val="22"/>
            <w:sz w:val="20"/>
            <w:szCs w:val="20"/>
          </w:rPr>
          <w:t>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4A9"/>
    <w:multiLevelType w:val="hybridMultilevel"/>
    <w:tmpl w:val="C4D84BD4"/>
    <w:lvl w:ilvl="0" w:tplc="39D02A14">
      <w:start w:val="1"/>
      <w:numFmt w:val="decimal"/>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1"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14250F14"/>
    <w:multiLevelType w:val="hybridMultilevel"/>
    <w:tmpl w:val="2528D20A"/>
    <w:lvl w:ilvl="0" w:tplc="1070DFAA">
      <w:start w:val="7"/>
      <w:numFmt w:val="decimal"/>
      <w:lvlText w:val="%1-"/>
      <w:lvlJc w:val="left"/>
      <w:pPr>
        <w:ind w:left="720" w:hanging="360"/>
      </w:pPr>
      <w:rPr>
        <w:rFonts w:ascii="Simplified Arabic" w:hAnsi="Simplified Arabic" w:cs="Simplified Arabic"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EE2C00"/>
    <w:multiLevelType w:val="hybridMultilevel"/>
    <w:tmpl w:val="83084B98"/>
    <w:styleLink w:val="Style22"/>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3E2B2F48"/>
    <w:multiLevelType w:val="hybridMultilevel"/>
    <w:tmpl w:val="3C145F08"/>
    <w:lvl w:ilvl="0" w:tplc="05DE51BE">
      <w:start w:val="6"/>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D23A9"/>
    <w:multiLevelType w:val="hybridMultilevel"/>
    <w:tmpl w:val="816EEAF6"/>
    <w:lvl w:ilvl="0" w:tplc="613A5180">
      <w:start w:val="1"/>
      <w:numFmt w:val="arabicAbjad"/>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CCD2543"/>
    <w:multiLevelType w:val="hybridMultilevel"/>
    <w:tmpl w:val="82E4D70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54BC0920"/>
    <w:multiLevelType w:val="hybridMultilevel"/>
    <w:tmpl w:val="B53A1032"/>
    <w:lvl w:ilvl="0" w:tplc="FFFFFFFF">
      <w:start w:val="1"/>
      <w:numFmt w:val="decimal"/>
      <w:lvlText w:val="%1-"/>
      <w:lvlJc w:val="left"/>
      <w:pPr>
        <w:ind w:left="720" w:hanging="360"/>
      </w:pPr>
      <w:rPr>
        <w:rFonts w:ascii="Simplified Arabic" w:hAnsi="Simplified Arabic" w:cs="Simplified Arabic" w:hint="default"/>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842EDC"/>
    <w:multiLevelType w:val="hybridMultilevel"/>
    <w:tmpl w:val="EFA406E4"/>
    <w:lvl w:ilvl="0" w:tplc="49A478A4">
      <w:start w:val="27"/>
      <w:numFmt w:val="decimal"/>
      <w:lvlText w:val="%1-"/>
      <w:lvlJc w:val="left"/>
      <w:pPr>
        <w:ind w:left="720" w:hanging="360"/>
      </w:pPr>
      <w:rPr>
        <w:rFonts w:ascii="Simplified Arabic" w:hAnsi="Simplified Arabic" w:cs="Simplified Arabic"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F0DE3"/>
    <w:multiLevelType w:val="hybridMultilevel"/>
    <w:tmpl w:val="FBA2311E"/>
    <w:lvl w:ilvl="0" w:tplc="5E461AE2">
      <w:start w:val="35"/>
      <w:numFmt w:val="decimal"/>
      <w:lvlText w:val="%1-"/>
      <w:lvlJc w:val="left"/>
      <w:pPr>
        <w:ind w:left="720" w:hanging="360"/>
      </w:pPr>
      <w:rPr>
        <w:rFonts w:ascii="Simplified Arabic" w:hAnsi="Simplified Arabic" w:cs="Simplified Arabic"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17"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66603068"/>
    <w:multiLevelType w:val="hybridMultilevel"/>
    <w:tmpl w:val="C4D84BD4"/>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7969144B"/>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11"/>
  </w:num>
  <w:num w:numId="2">
    <w:abstractNumId w:val="1"/>
  </w:num>
  <w:num w:numId="3">
    <w:abstractNumId w:val="20"/>
  </w:num>
  <w:num w:numId="4">
    <w:abstractNumId w:val="9"/>
  </w:num>
  <w:num w:numId="5">
    <w:abstractNumId w:val="10"/>
  </w:num>
  <w:num w:numId="6">
    <w:abstractNumId w:val="19"/>
  </w:num>
  <w:num w:numId="7">
    <w:abstractNumId w:val="5"/>
  </w:num>
  <w:num w:numId="8">
    <w:abstractNumId w:val="22"/>
  </w:num>
  <w:num w:numId="9">
    <w:abstractNumId w:val="16"/>
  </w:num>
  <w:num w:numId="10">
    <w:abstractNumId w:val="4"/>
  </w:num>
  <w:num w:numId="11">
    <w:abstractNumId w:val="17"/>
  </w:num>
  <w:num w:numId="12">
    <w:abstractNumId w:val="3"/>
  </w:num>
  <w:num w:numId="13">
    <w:abstractNumId w:val="7"/>
  </w:num>
  <w:num w:numId="14">
    <w:abstractNumId w:val="0"/>
  </w:num>
  <w:num w:numId="15">
    <w:abstractNumId w:val="21"/>
  </w:num>
  <w:num w:numId="16">
    <w:abstractNumId w:val="8"/>
  </w:num>
  <w:num w:numId="17">
    <w:abstractNumId w:val="12"/>
  </w:num>
  <w:num w:numId="18">
    <w:abstractNumId w:val="18"/>
  </w:num>
  <w:num w:numId="19">
    <w:abstractNumId w:val="6"/>
  </w:num>
  <w:num w:numId="20">
    <w:abstractNumId w:val="13"/>
  </w:num>
  <w:num w:numId="21">
    <w:abstractNumId w:val="2"/>
  </w:num>
  <w:num w:numId="22">
    <w:abstractNumId w:val="14"/>
  </w:num>
  <w:num w:numId="2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hideSpellingErrors/>
  <w:hideGrammaticalErrors/>
  <w:activeWritingStyle w:appName="MSWord" w:lang="ar-SA" w:vendorID="64" w:dllVersion="6" w:nlCheck="1" w:checkStyle="0"/>
  <w:activeWritingStyle w:appName="MSWord" w:lang="ar-EG" w:vendorID="64" w:dllVersion="6" w:nlCheck="1" w:checkStyle="0"/>
  <w:activeWritingStyle w:appName="MSWord" w:lang="en-CA" w:vendorID="64" w:dllVersion="6" w:nlCheck="1" w:checkStyle="1"/>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1446"/>
    <w:rsid w:val="00001595"/>
    <w:rsid w:val="0000383D"/>
    <w:rsid w:val="00003B53"/>
    <w:rsid w:val="00004421"/>
    <w:rsid w:val="00004DD2"/>
    <w:rsid w:val="0000742A"/>
    <w:rsid w:val="000141A3"/>
    <w:rsid w:val="00015E2F"/>
    <w:rsid w:val="000160AF"/>
    <w:rsid w:val="00020BC7"/>
    <w:rsid w:val="000212CF"/>
    <w:rsid w:val="00022635"/>
    <w:rsid w:val="0002379C"/>
    <w:rsid w:val="00024707"/>
    <w:rsid w:val="00024CE7"/>
    <w:rsid w:val="00025758"/>
    <w:rsid w:val="0002789F"/>
    <w:rsid w:val="000324B4"/>
    <w:rsid w:val="0003386B"/>
    <w:rsid w:val="00033D91"/>
    <w:rsid w:val="00037DBB"/>
    <w:rsid w:val="00042B1A"/>
    <w:rsid w:val="000452DC"/>
    <w:rsid w:val="00045762"/>
    <w:rsid w:val="00047397"/>
    <w:rsid w:val="0005067B"/>
    <w:rsid w:val="00053572"/>
    <w:rsid w:val="00053BB8"/>
    <w:rsid w:val="00054071"/>
    <w:rsid w:val="00054292"/>
    <w:rsid w:val="00054459"/>
    <w:rsid w:val="00054EEE"/>
    <w:rsid w:val="00056FE5"/>
    <w:rsid w:val="00057CA3"/>
    <w:rsid w:val="00060D26"/>
    <w:rsid w:val="00061C13"/>
    <w:rsid w:val="000640EA"/>
    <w:rsid w:val="00064EBE"/>
    <w:rsid w:val="00065900"/>
    <w:rsid w:val="00070A39"/>
    <w:rsid w:val="00070BB8"/>
    <w:rsid w:val="00070CB0"/>
    <w:rsid w:val="00071754"/>
    <w:rsid w:val="000717B5"/>
    <w:rsid w:val="0007300A"/>
    <w:rsid w:val="0007346F"/>
    <w:rsid w:val="00073626"/>
    <w:rsid w:val="00076B2B"/>
    <w:rsid w:val="0008009C"/>
    <w:rsid w:val="000833CF"/>
    <w:rsid w:val="00084B17"/>
    <w:rsid w:val="00085E7C"/>
    <w:rsid w:val="00086258"/>
    <w:rsid w:val="00090564"/>
    <w:rsid w:val="00091E8A"/>
    <w:rsid w:val="00093D6C"/>
    <w:rsid w:val="0009438F"/>
    <w:rsid w:val="00096D07"/>
    <w:rsid w:val="00097E5A"/>
    <w:rsid w:val="000A1725"/>
    <w:rsid w:val="000A1F60"/>
    <w:rsid w:val="000A20D2"/>
    <w:rsid w:val="000A2909"/>
    <w:rsid w:val="000A2A00"/>
    <w:rsid w:val="000A33A3"/>
    <w:rsid w:val="000A5943"/>
    <w:rsid w:val="000A679D"/>
    <w:rsid w:val="000A6CB0"/>
    <w:rsid w:val="000B0CB7"/>
    <w:rsid w:val="000B1263"/>
    <w:rsid w:val="000B551A"/>
    <w:rsid w:val="000B7A1A"/>
    <w:rsid w:val="000C08C6"/>
    <w:rsid w:val="000C1842"/>
    <w:rsid w:val="000C2646"/>
    <w:rsid w:val="000C3645"/>
    <w:rsid w:val="000C53C8"/>
    <w:rsid w:val="000C63A5"/>
    <w:rsid w:val="000C777F"/>
    <w:rsid w:val="000C7B4D"/>
    <w:rsid w:val="000D1320"/>
    <w:rsid w:val="000D139B"/>
    <w:rsid w:val="000D219A"/>
    <w:rsid w:val="000D2250"/>
    <w:rsid w:val="000D277A"/>
    <w:rsid w:val="000D3B0A"/>
    <w:rsid w:val="000D3D05"/>
    <w:rsid w:val="000D4844"/>
    <w:rsid w:val="000D6C75"/>
    <w:rsid w:val="000E024F"/>
    <w:rsid w:val="000E0446"/>
    <w:rsid w:val="000E1D12"/>
    <w:rsid w:val="000E32DA"/>
    <w:rsid w:val="000E4D91"/>
    <w:rsid w:val="000E7936"/>
    <w:rsid w:val="000F1926"/>
    <w:rsid w:val="000F3905"/>
    <w:rsid w:val="000F3A16"/>
    <w:rsid w:val="000F4451"/>
    <w:rsid w:val="000F6D60"/>
    <w:rsid w:val="000F7B51"/>
    <w:rsid w:val="000F7BB3"/>
    <w:rsid w:val="00100621"/>
    <w:rsid w:val="00100A70"/>
    <w:rsid w:val="00101222"/>
    <w:rsid w:val="0010202D"/>
    <w:rsid w:val="00102FAB"/>
    <w:rsid w:val="0010332B"/>
    <w:rsid w:val="00103B15"/>
    <w:rsid w:val="00106A41"/>
    <w:rsid w:val="00106E2A"/>
    <w:rsid w:val="00107951"/>
    <w:rsid w:val="00107B9A"/>
    <w:rsid w:val="001101BB"/>
    <w:rsid w:val="001125D2"/>
    <w:rsid w:val="001156DD"/>
    <w:rsid w:val="00115F68"/>
    <w:rsid w:val="00116206"/>
    <w:rsid w:val="00121644"/>
    <w:rsid w:val="00121F4C"/>
    <w:rsid w:val="00122709"/>
    <w:rsid w:val="001228D0"/>
    <w:rsid w:val="00123952"/>
    <w:rsid w:val="00124B46"/>
    <w:rsid w:val="001263C5"/>
    <w:rsid w:val="00127757"/>
    <w:rsid w:val="00130708"/>
    <w:rsid w:val="00131837"/>
    <w:rsid w:val="00133246"/>
    <w:rsid w:val="00133263"/>
    <w:rsid w:val="0013336B"/>
    <w:rsid w:val="0013484F"/>
    <w:rsid w:val="00134D0E"/>
    <w:rsid w:val="001350D0"/>
    <w:rsid w:val="0014389D"/>
    <w:rsid w:val="0014395F"/>
    <w:rsid w:val="00144EE9"/>
    <w:rsid w:val="00145854"/>
    <w:rsid w:val="00147FFE"/>
    <w:rsid w:val="0015122D"/>
    <w:rsid w:val="00152B14"/>
    <w:rsid w:val="001539CC"/>
    <w:rsid w:val="0015580C"/>
    <w:rsid w:val="00155E91"/>
    <w:rsid w:val="00156F0A"/>
    <w:rsid w:val="00157D80"/>
    <w:rsid w:val="0016095A"/>
    <w:rsid w:val="00163136"/>
    <w:rsid w:val="00163DD4"/>
    <w:rsid w:val="00163F91"/>
    <w:rsid w:val="00164B6D"/>
    <w:rsid w:val="001659B2"/>
    <w:rsid w:val="00165BB5"/>
    <w:rsid w:val="00167330"/>
    <w:rsid w:val="00167386"/>
    <w:rsid w:val="001678AC"/>
    <w:rsid w:val="001726C1"/>
    <w:rsid w:val="0017273D"/>
    <w:rsid w:val="0017304B"/>
    <w:rsid w:val="00175177"/>
    <w:rsid w:val="00175959"/>
    <w:rsid w:val="00176C7C"/>
    <w:rsid w:val="00176D74"/>
    <w:rsid w:val="0017742B"/>
    <w:rsid w:val="0017768A"/>
    <w:rsid w:val="00180260"/>
    <w:rsid w:val="001805E2"/>
    <w:rsid w:val="001809D5"/>
    <w:rsid w:val="00181548"/>
    <w:rsid w:val="0018180F"/>
    <w:rsid w:val="00181BFF"/>
    <w:rsid w:val="00182768"/>
    <w:rsid w:val="0018407F"/>
    <w:rsid w:val="001841F0"/>
    <w:rsid w:val="00184344"/>
    <w:rsid w:val="00184A6B"/>
    <w:rsid w:val="00186199"/>
    <w:rsid w:val="0018663F"/>
    <w:rsid w:val="00192403"/>
    <w:rsid w:val="0019265E"/>
    <w:rsid w:val="00193D48"/>
    <w:rsid w:val="001940BF"/>
    <w:rsid w:val="001954D6"/>
    <w:rsid w:val="001957F1"/>
    <w:rsid w:val="00195B70"/>
    <w:rsid w:val="001964DB"/>
    <w:rsid w:val="001A126F"/>
    <w:rsid w:val="001A25FA"/>
    <w:rsid w:val="001A35BC"/>
    <w:rsid w:val="001A3A59"/>
    <w:rsid w:val="001A40F9"/>
    <w:rsid w:val="001A7098"/>
    <w:rsid w:val="001B24E9"/>
    <w:rsid w:val="001B3DA8"/>
    <w:rsid w:val="001B4E49"/>
    <w:rsid w:val="001B5A8D"/>
    <w:rsid w:val="001B6274"/>
    <w:rsid w:val="001B692F"/>
    <w:rsid w:val="001B7237"/>
    <w:rsid w:val="001B7B39"/>
    <w:rsid w:val="001C0675"/>
    <w:rsid w:val="001C15F2"/>
    <w:rsid w:val="001C1706"/>
    <w:rsid w:val="001C203D"/>
    <w:rsid w:val="001C2612"/>
    <w:rsid w:val="001C34B7"/>
    <w:rsid w:val="001C38FE"/>
    <w:rsid w:val="001C534C"/>
    <w:rsid w:val="001C5734"/>
    <w:rsid w:val="001C791F"/>
    <w:rsid w:val="001D2261"/>
    <w:rsid w:val="001D2679"/>
    <w:rsid w:val="001D4386"/>
    <w:rsid w:val="001D547B"/>
    <w:rsid w:val="001D757D"/>
    <w:rsid w:val="001D7A40"/>
    <w:rsid w:val="001D7B4D"/>
    <w:rsid w:val="001D7E3A"/>
    <w:rsid w:val="001E2420"/>
    <w:rsid w:val="001E3423"/>
    <w:rsid w:val="001E3AD5"/>
    <w:rsid w:val="001E4870"/>
    <w:rsid w:val="001E6183"/>
    <w:rsid w:val="001E643D"/>
    <w:rsid w:val="001E7A22"/>
    <w:rsid w:val="001F0EC9"/>
    <w:rsid w:val="001F0FC7"/>
    <w:rsid w:val="001F19E8"/>
    <w:rsid w:val="001F22B3"/>
    <w:rsid w:val="001F2A5D"/>
    <w:rsid w:val="001F4D91"/>
    <w:rsid w:val="001F59FC"/>
    <w:rsid w:val="001F71F6"/>
    <w:rsid w:val="00201993"/>
    <w:rsid w:val="00201CA5"/>
    <w:rsid w:val="00205B9C"/>
    <w:rsid w:val="00206420"/>
    <w:rsid w:val="002067EE"/>
    <w:rsid w:val="00206CF2"/>
    <w:rsid w:val="00212595"/>
    <w:rsid w:val="00212919"/>
    <w:rsid w:val="0021469A"/>
    <w:rsid w:val="002162B1"/>
    <w:rsid w:val="00216421"/>
    <w:rsid w:val="00217127"/>
    <w:rsid w:val="00217178"/>
    <w:rsid w:val="002174F2"/>
    <w:rsid w:val="002176F3"/>
    <w:rsid w:val="002266AF"/>
    <w:rsid w:val="00227535"/>
    <w:rsid w:val="00227DB9"/>
    <w:rsid w:val="00230CAB"/>
    <w:rsid w:val="0023174B"/>
    <w:rsid w:val="0023231D"/>
    <w:rsid w:val="00234615"/>
    <w:rsid w:val="0023529D"/>
    <w:rsid w:val="0023552C"/>
    <w:rsid w:val="0023694F"/>
    <w:rsid w:val="00237438"/>
    <w:rsid w:val="00241EF9"/>
    <w:rsid w:val="0024239F"/>
    <w:rsid w:val="00242DCB"/>
    <w:rsid w:val="0024436A"/>
    <w:rsid w:val="00244DEA"/>
    <w:rsid w:val="002453E7"/>
    <w:rsid w:val="00246EF2"/>
    <w:rsid w:val="00250FC3"/>
    <w:rsid w:val="00251206"/>
    <w:rsid w:val="00252185"/>
    <w:rsid w:val="00252D5F"/>
    <w:rsid w:val="00254A8C"/>
    <w:rsid w:val="00254E0F"/>
    <w:rsid w:val="002560D1"/>
    <w:rsid w:val="002566BF"/>
    <w:rsid w:val="00256A36"/>
    <w:rsid w:val="0025795E"/>
    <w:rsid w:val="002601F7"/>
    <w:rsid w:val="00260700"/>
    <w:rsid w:val="0026073F"/>
    <w:rsid w:val="0026127E"/>
    <w:rsid w:val="00261BFB"/>
    <w:rsid w:val="002639AA"/>
    <w:rsid w:val="00266014"/>
    <w:rsid w:val="002663FF"/>
    <w:rsid w:val="00270FC1"/>
    <w:rsid w:val="0027273E"/>
    <w:rsid w:val="00272F2E"/>
    <w:rsid w:val="00272F77"/>
    <w:rsid w:val="002760B5"/>
    <w:rsid w:val="00276B6D"/>
    <w:rsid w:val="00276CE1"/>
    <w:rsid w:val="0028003A"/>
    <w:rsid w:val="00280F5A"/>
    <w:rsid w:val="00281DF6"/>
    <w:rsid w:val="002820A3"/>
    <w:rsid w:val="00282818"/>
    <w:rsid w:val="00282BBE"/>
    <w:rsid w:val="00282E7A"/>
    <w:rsid w:val="00283F92"/>
    <w:rsid w:val="0028448E"/>
    <w:rsid w:val="00284E10"/>
    <w:rsid w:val="002852C1"/>
    <w:rsid w:val="00286DE5"/>
    <w:rsid w:val="002878B1"/>
    <w:rsid w:val="00290B53"/>
    <w:rsid w:val="00290E8A"/>
    <w:rsid w:val="00290F87"/>
    <w:rsid w:val="00291B31"/>
    <w:rsid w:val="00292A01"/>
    <w:rsid w:val="00292A96"/>
    <w:rsid w:val="00292CA1"/>
    <w:rsid w:val="00295420"/>
    <w:rsid w:val="00295A6C"/>
    <w:rsid w:val="00296778"/>
    <w:rsid w:val="00297AB1"/>
    <w:rsid w:val="00297C59"/>
    <w:rsid w:val="002A0E05"/>
    <w:rsid w:val="002A5BE1"/>
    <w:rsid w:val="002A6320"/>
    <w:rsid w:val="002A6823"/>
    <w:rsid w:val="002B0B2B"/>
    <w:rsid w:val="002B0EE3"/>
    <w:rsid w:val="002B2819"/>
    <w:rsid w:val="002B3562"/>
    <w:rsid w:val="002B4925"/>
    <w:rsid w:val="002B65AE"/>
    <w:rsid w:val="002B65CB"/>
    <w:rsid w:val="002B7E91"/>
    <w:rsid w:val="002C04FC"/>
    <w:rsid w:val="002C3088"/>
    <w:rsid w:val="002C4E10"/>
    <w:rsid w:val="002C5D87"/>
    <w:rsid w:val="002C5EF0"/>
    <w:rsid w:val="002C623A"/>
    <w:rsid w:val="002D500A"/>
    <w:rsid w:val="002D5703"/>
    <w:rsid w:val="002D68CA"/>
    <w:rsid w:val="002D7023"/>
    <w:rsid w:val="002D74F7"/>
    <w:rsid w:val="002D77E0"/>
    <w:rsid w:val="002E13D0"/>
    <w:rsid w:val="002E239D"/>
    <w:rsid w:val="002E3989"/>
    <w:rsid w:val="002E3C39"/>
    <w:rsid w:val="002E53FE"/>
    <w:rsid w:val="002E5908"/>
    <w:rsid w:val="002E6517"/>
    <w:rsid w:val="002E6B50"/>
    <w:rsid w:val="002E6EBF"/>
    <w:rsid w:val="002F1EA6"/>
    <w:rsid w:val="002F2A77"/>
    <w:rsid w:val="002F2AC6"/>
    <w:rsid w:val="002F2D34"/>
    <w:rsid w:val="002F509C"/>
    <w:rsid w:val="002F5F36"/>
    <w:rsid w:val="003016F9"/>
    <w:rsid w:val="003028B1"/>
    <w:rsid w:val="00303422"/>
    <w:rsid w:val="003038AE"/>
    <w:rsid w:val="00305F22"/>
    <w:rsid w:val="003064AD"/>
    <w:rsid w:val="003065EF"/>
    <w:rsid w:val="0030754F"/>
    <w:rsid w:val="003077BF"/>
    <w:rsid w:val="00310AB0"/>
    <w:rsid w:val="003140AF"/>
    <w:rsid w:val="003140EC"/>
    <w:rsid w:val="003142D5"/>
    <w:rsid w:val="0031642F"/>
    <w:rsid w:val="00317820"/>
    <w:rsid w:val="00320D8E"/>
    <w:rsid w:val="003212C6"/>
    <w:rsid w:val="00321C87"/>
    <w:rsid w:val="00322B56"/>
    <w:rsid w:val="00326B76"/>
    <w:rsid w:val="00330756"/>
    <w:rsid w:val="00331823"/>
    <w:rsid w:val="00333116"/>
    <w:rsid w:val="0033337E"/>
    <w:rsid w:val="003334D5"/>
    <w:rsid w:val="00336378"/>
    <w:rsid w:val="003365D8"/>
    <w:rsid w:val="00336F2F"/>
    <w:rsid w:val="00337348"/>
    <w:rsid w:val="00337C93"/>
    <w:rsid w:val="00340B98"/>
    <w:rsid w:val="00341291"/>
    <w:rsid w:val="003421D8"/>
    <w:rsid w:val="00346379"/>
    <w:rsid w:val="003472F1"/>
    <w:rsid w:val="00347FC5"/>
    <w:rsid w:val="00350776"/>
    <w:rsid w:val="00351C77"/>
    <w:rsid w:val="00352117"/>
    <w:rsid w:val="003523AF"/>
    <w:rsid w:val="0035396C"/>
    <w:rsid w:val="00353A8D"/>
    <w:rsid w:val="00356521"/>
    <w:rsid w:val="00360C07"/>
    <w:rsid w:val="00360FBE"/>
    <w:rsid w:val="003615C5"/>
    <w:rsid w:val="00361A63"/>
    <w:rsid w:val="00361BFB"/>
    <w:rsid w:val="003641D4"/>
    <w:rsid w:val="00364BA9"/>
    <w:rsid w:val="0036580F"/>
    <w:rsid w:val="003669F9"/>
    <w:rsid w:val="00371027"/>
    <w:rsid w:val="003726CE"/>
    <w:rsid w:val="00372BC5"/>
    <w:rsid w:val="003748F0"/>
    <w:rsid w:val="00375574"/>
    <w:rsid w:val="003777C6"/>
    <w:rsid w:val="00380AF8"/>
    <w:rsid w:val="00380F06"/>
    <w:rsid w:val="0038248F"/>
    <w:rsid w:val="00382C37"/>
    <w:rsid w:val="003839C6"/>
    <w:rsid w:val="0038613F"/>
    <w:rsid w:val="00386300"/>
    <w:rsid w:val="00386368"/>
    <w:rsid w:val="003868D1"/>
    <w:rsid w:val="00386FE2"/>
    <w:rsid w:val="00387F19"/>
    <w:rsid w:val="003901AC"/>
    <w:rsid w:val="00390AD3"/>
    <w:rsid w:val="00392977"/>
    <w:rsid w:val="00395C3D"/>
    <w:rsid w:val="003966D1"/>
    <w:rsid w:val="003A0742"/>
    <w:rsid w:val="003A0946"/>
    <w:rsid w:val="003A2339"/>
    <w:rsid w:val="003A2343"/>
    <w:rsid w:val="003A3207"/>
    <w:rsid w:val="003A38D5"/>
    <w:rsid w:val="003A44FF"/>
    <w:rsid w:val="003A4655"/>
    <w:rsid w:val="003A5142"/>
    <w:rsid w:val="003A54A7"/>
    <w:rsid w:val="003A6794"/>
    <w:rsid w:val="003A7710"/>
    <w:rsid w:val="003A7795"/>
    <w:rsid w:val="003B0ED0"/>
    <w:rsid w:val="003B18FD"/>
    <w:rsid w:val="003B4188"/>
    <w:rsid w:val="003B4313"/>
    <w:rsid w:val="003B4B7E"/>
    <w:rsid w:val="003B5274"/>
    <w:rsid w:val="003B6733"/>
    <w:rsid w:val="003B6C97"/>
    <w:rsid w:val="003C04C3"/>
    <w:rsid w:val="003C12BD"/>
    <w:rsid w:val="003C521B"/>
    <w:rsid w:val="003C5B65"/>
    <w:rsid w:val="003C63B5"/>
    <w:rsid w:val="003C6791"/>
    <w:rsid w:val="003C7858"/>
    <w:rsid w:val="003C7F66"/>
    <w:rsid w:val="003D19AB"/>
    <w:rsid w:val="003D1B59"/>
    <w:rsid w:val="003D22BC"/>
    <w:rsid w:val="003D46F4"/>
    <w:rsid w:val="003D754B"/>
    <w:rsid w:val="003D7C87"/>
    <w:rsid w:val="003D7DB1"/>
    <w:rsid w:val="003E05D0"/>
    <w:rsid w:val="003E0848"/>
    <w:rsid w:val="003E20B1"/>
    <w:rsid w:val="003E2267"/>
    <w:rsid w:val="003E440B"/>
    <w:rsid w:val="003E54B8"/>
    <w:rsid w:val="003E6567"/>
    <w:rsid w:val="003E7A98"/>
    <w:rsid w:val="003E7D85"/>
    <w:rsid w:val="003F2BF1"/>
    <w:rsid w:val="003F3973"/>
    <w:rsid w:val="003F423A"/>
    <w:rsid w:val="003F426D"/>
    <w:rsid w:val="003F4DD5"/>
    <w:rsid w:val="003F58E2"/>
    <w:rsid w:val="003F7E3C"/>
    <w:rsid w:val="0040036B"/>
    <w:rsid w:val="0040211C"/>
    <w:rsid w:val="00403CB0"/>
    <w:rsid w:val="00404F83"/>
    <w:rsid w:val="00405F77"/>
    <w:rsid w:val="004076F6"/>
    <w:rsid w:val="0041108B"/>
    <w:rsid w:val="00412703"/>
    <w:rsid w:val="00413277"/>
    <w:rsid w:val="004142D5"/>
    <w:rsid w:val="0041522D"/>
    <w:rsid w:val="00415858"/>
    <w:rsid w:val="004219B3"/>
    <w:rsid w:val="00421FCD"/>
    <w:rsid w:val="00422789"/>
    <w:rsid w:val="0042291C"/>
    <w:rsid w:val="00426521"/>
    <w:rsid w:val="00426C39"/>
    <w:rsid w:val="00431F3C"/>
    <w:rsid w:val="0043255E"/>
    <w:rsid w:val="00432AC4"/>
    <w:rsid w:val="00433F2D"/>
    <w:rsid w:val="0043555A"/>
    <w:rsid w:val="00435879"/>
    <w:rsid w:val="00436290"/>
    <w:rsid w:val="0043646A"/>
    <w:rsid w:val="004369AE"/>
    <w:rsid w:val="004369D4"/>
    <w:rsid w:val="00436E76"/>
    <w:rsid w:val="00437606"/>
    <w:rsid w:val="00437B99"/>
    <w:rsid w:val="00437BF9"/>
    <w:rsid w:val="00442228"/>
    <w:rsid w:val="004427FF"/>
    <w:rsid w:val="00442AA3"/>
    <w:rsid w:val="00443D6C"/>
    <w:rsid w:val="004445BE"/>
    <w:rsid w:val="0044567E"/>
    <w:rsid w:val="0044697C"/>
    <w:rsid w:val="004471BA"/>
    <w:rsid w:val="004477D7"/>
    <w:rsid w:val="00450333"/>
    <w:rsid w:val="00450F86"/>
    <w:rsid w:val="00451599"/>
    <w:rsid w:val="00452E62"/>
    <w:rsid w:val="0045732E"/>
    <w:rsid w:val="0045763A"/>
    <w:rsid w:val="00460F11"/>
    <w:rsid w:val="004610C0"/>
    <w:rsid w:val="00461BA0"/>
    <w:rsid w:val="00462E5D"/>
    <w:rsid w:val="00464B9B"/>
    <w:rsid w:val="00465311"/>
    <w:rsid w:val="0046560D"/>
    <w:rsid w:val="00466282"/>
    <w:rsid w:val="0046632F"/>
    <w:rsid w:val="00467C82"/>
    <w:rsid w:val="00470BE5"/>
    <w:rsid w:val="00471E92"/>
    <w:rsid w:val="0047236B"/>
    <w:rsid w:val="00472429"/>
    <w:rsid w:val="0047288A"/>
    <w:rsid w:val="00472A2A"/>
    <w:rsid w:val="00472FC1"/>
    <w:rsid w:val="00473210"/>
    <w:rsid w:val="00473C44"/>
    <w:rsid w:val="004740F7"/>
    <w:rsid w:val="00474BB8"/>
    <w:rsid w:val="00480564"/>
    <w:rsid w:val="004820B7"/>
    <w:rsid w:val="00484C47"/>
    <w:rsid w:val="00484CEF"/>
    <w:rsid w:val="00487860"/>
    <w:rsid w:val="004901EE"/>
    <w:rsid w:val="00491FDE"/>
    <w:rsid w:val="00492A4E"/>
    <w:rsid w:val="0049407E"/>
    <w:rsid w:val="00495688"/>
    <w:rsid w:val="004960F6"/>
    <w:rsid w:val="004961E6"/>
    <w:rsid w:val="00496383"/>
    <w:rsid w:val="004A1C74"/>
    <w:rsid w:val="004A3737"/>
    <w:rsid w:val="004A4A82"/>
    <w:rsid w:val="004A5236"/>
    <w:rsid w:val="004A5F51"/>
    <w:rsid w:val="004A777D"/>
    <w:rsid w:val="004B1C73"/>
    <w:rsid w:val="004B3429"/>
    <w:rsid w:val="004B3E36"/>
    <w:rsid w:val="004B487B"/>
    <w:rsid w:val="004B55B7"/>
    <w:rsid w:val="004B5A11"/>
    <w:rsid w:val="004B6450"/>
    <w:rsid w:val="004B7E0C"/>
    <w:rsid w:val="004C04E4"/>
    <w:rsid w:val="004C1B27"/>
    <w:rsid w:val="004C2D39"/>
    <w:rsid w:val="004C398C"/>
    <w:rsid w:val="004C437C"/>
    <w:rsid w:val="004C6718"/>
    <w:rsid w:val="004C71CB"/>
    <w:rsid w:val="004C7341"/>
    <w:rsid w:val="004D127C"/>
    <w:rsid w:val="004D27CF"/>
    <w:rsid w:val="004D2E23"/>
    <w:rsid w:val="004D42AE"/>
    <w:rsid w:val="004D45B4"/>
    <w:rsid w:val="004E052F"/>
    <w:rsid w:val="004E1FE9"/>
    <w:rsid w:val="004E29B4"/>
    <w:rsid w:val="004E67B5"/>
    <w:rsid w:val="004E72FC"/>
    <w:rsid w:val="004F0AF8"/>
    <w:rsid w:val="004F0BF8"/>
    <w:rsid w:val="004F1EB2"/>
    <w:rsid w:val="004F2DC0"/>
    <w:rsid w:val="004F67AD"/>
    <w:rsid w:val="00500517"/>
    <w:rsid w:val="0050068D"/>
    <w:rsid w:val="005008BF"/>
    <w:rsid w:val="005016D5"/>
    <w:rsid w:val="0050206C"/>
    <w:rsid w:val="00502161"/>
    <w:rsid w:val="00503721"/>
    <w:rsid w:val="00503C13"/>
    <w:rsid w:val="00504193"/>
    <w:rsid w:val="00505696"/>
    <w:rsid w:val="005105F2"/>
    <w:rsid w:val="005136A5"/>
    <w:rsid w:val="005142BF"/>
    <w:rsid w:val="00515C7C"/>
    <w:rsid w:val="005162DE"/>
    <w:rsid w:val="00516BC5"/>
    <w:rsid w:val="00517032"/>
    <w:rsid w:val="00517D2E"/>
    <w:rsid w:val="0052012E"/>
    <w:rsid w:val="00520532"/>
    <w:rsid w:val="00520D00"/>
    <w:rsid w:val="005216C6"/>
    <w:rsid w:val="00521A89"/>
    <w:rsid w:val="00523CCE"/>
    <w:rsid w:val="0052444F"/>
    <w:rsid w:val="00524F03"/>
    <w:rsid w:val="00525469"/>
    <w:rsid w:val="0052757A"/>
    <w:rsid w:val="0053011D"/>
    <w:rsid w:val="00530F38"/>
    <w:rsid w:val="0053146D"/>
    <w:rsid w:val="00536337"/>
    <w:rsid w:val="0053694E"/>
    <w:rsid w:val="005369EE"/>
    <w:rsid w:val="005377ED"/>
    <w:rsid w:val="005401EB"/>
    <w:rsid w:val="005421CE"/>
    <w:rsid w:val="00544756"/>
    <w:rsid w:val="00545577"/>
    <w:rsid w:val="005466EF"/>
    <w:rsid w:val="00547B2A"/>
    <w:rsid w:val="00552271"/>
    <w:rsid w:val="005522B5"/>
    <w:rsid w:val="005526C4"/>
    <w:rsid w:val="00552AF8"/>
    <w:rsid w:val="00553894"/>
    <w:rsid w:val="00554A13"/>
    <w:rsid w:val="005575F7"/>
    <w:rsid w:val="00557F1C"/>
    <w:rsid w:val="00560D1E"/>
    <w:rsid w:val="0056169F"/>
    <w:rsid w:val="00561CFF"/>
    <w:rsid w:val="00562E5F"/>
    <w:rsid w:val="00563077"/>
    <w:rsid w:val="00565C12"/>
    <w:rsid w:val="00565FCE"/>
    <w:rsid w:val="0056691A"/>
    <w:rsid w:val="00567937"/>
    <w:rsid w:val="00567DE0"/>
    <w:rsid w:val="00570235"/>
    <w:rsid w:val="005727A8"/>
    <w:rsid w:val="005729FC"/>
    <w:rsid w:val="00574111"/>
    <w:rsid w:val="00574A6B"/>
    <w:rsid w:val="00575926"/>
    <w:rsid w:val="00576140"/>
    <w:rsid w:val="005821E4"/>
    <w:rsid w:val="005866CB"/>
    <w:rsid w:val="0058693B"/>
    <w:rsid w:val="00586A55"/>
    <w:rsid w:val="00587DC9"/>
    <w:rsid w:val="00591622"/>
    <w:rsid w:val="00592E04"/>
    <w:rsid w:val="005960C0"/>
    <w:rsid w:val="00597B0E"/>
    <w:rsid w:val="005A07F3"/>
    <w:rsid w:val="005A0C03"/>
    <w:rsid w:val="005A2116"/>
    <w:rsid w:val="005A5964"/>
    <w:rsid w:val="005A61BA"/>
    <w:rsid w:val="005A7AC9"/>
    <w:rsid w:val="005B0447"/>
    <w:rsid w:val="005B0523"/>
    <w:rsid w:val="005B0FF6"/>
    <w:rsid w:val="005B5C8D"/>
    <w:rsid w:val="005B6051"/>
    <w:rsid w:val="005B6222"/>
    <w:rsid w:val="005B6379"/>
    <w:rsid w:val="005B794B"/>
    <w:rsid w:val="005C0388"/>
    <w:rsid w:val="005C0664"/>
    <w:rsid w:val="005C0913"/>
    <w:rsid w:val="005C1343"/>
    <w:rsid w:val="005C1724"/>
    <w:rsid w:val="005C2FF9"/>
    <w:rsid w:val="005C31CE"/>
    <w:rsid w:val="005C46F1"/>
    <w:rsid w:val="005C529A"/>
    <w:rsid w:val="005C5AFC"/>
    <w:rsid w:val="005D05F3"/>
    <w:rsid w:val="005D0FAD"/>
    <w:rsid w:val="005D14C8"/>
    <w:rsid w:val="005D32D4"/>
    <w:rsid w:val="005D4774"/>
    <w:rsid w:val="005D6BA8"/>
    <w:rsid w:val="005D743F"/>
    <w:rsid w:val="005D75BA"/>
    <w:rsid w:val="005E056D"/>
    <w:rsid w:val="005E1124"/>
    <w:rsid w:val="005E2E5A"/>
    <w:rsid w:val="005E52BA"/>
    <w:rsid w:val="005E6305"/>
    <w:rsid w:val="005E63FC"/>
    <w:rsid w:val="005E7FC6"/>
    <w:rsid w:val="005F11A7"/>
    <w:rsid w:val="005F2F57"/>
    <w:rsid w:val="005F4272"/>
    <w:rsid w:val="005F527A"/>
    <w:rsid w:val="005F5293"/>
    <w:rsid w:val="005F5E79"/>
    <w:rsid w:val="005F6CC1"/>
    <w:rsid w:val="006031B6"/>
    <w:rsid w:val="00603268"/>
    <w:rsid w:val="0060344F"/>
    <w:rsid w:val="00603B5B"/>
    <w:rsid w:val="006118FD"/>
    <w:rsid w:val="0061398F"/>
    <w:rsid w:val="00613B45"/>
    <w:rsid w:val="00616EC2"/>
    <w:rsid w:val="00622141"/>
    <w:rsid w:val="0062303C"/>
    <w:rsid w:val="0062339F"/>
    <w:rsid w:val="00623EE7"/>
    <w:rsid w:val="00624D7E"/>
    <w:rsid w:val="00626166"/>
    <w:rsid w:val="00627052"/>
    <w:rsid w:val="006319EE"/>
    <w:rsid w:val="00631FA9"/>
    <w:rsid w:val="00632CC3"/>
    <w:rsid w:val="006346D8"/>
    <w:rsid w:val="0063499A"/>
    <w:rsid w:val="00635FE7"/>
    <w:rsid w:val="006360E8"/>
    <w:rsid w:val="00636D99"/>
    <w:rsid w:val="006376CA"/>
    <w:rsid w:val="00641C1C"/>
    <w:rsid w:val="006424EA"/>
    <w:rsid w:val="00642546"/>
    <w:rsid w:val="00642F94"/>
    <w:rsid w:val="00644609"/>
    <w:rsid w:val="00647A37"/>
    <w:rsid w:val="006505B7"/>
    <w:rsid w:val="006519F2"/>
    <w:rsid w:val="00651D73"/>
    <w:rsid w:val="00652115"/>
    <w:rsid w:val="00652983"/>
    <w:rsid w:val="0065310A"/>
    <w:rsid w:val="00654181"/>
    <w:rsid w:val="00654303"/>
    <w:rsid w:val="00654ECC"/>
    <w:rsid w:val="00655A85"/>
    <w:rsid w:val="00656588"/>
    <w:rsid w:val="0065797F"/>
    <w:rsid w:val="00657D54"/>
    <w:rsid w:val="00661315"/>
    <w:rsid w:val="00663425"/>
    <w:rsid w:val="00665428"/>
    <w:rsid w:val="00665BE7"/>
    <w:rsid w:val="00665EA8"/>
    <w:rsid w:val="0066700D"/>
    <w:rsid w:val="00671BEC"/>
    <w:rsid w:val="00672E7F"/>
    <w:rsid w:val="0067357E"/>
    <w:rsid w:val="00673653"/>
    <w:rsid w:val="006737F8"/>
    <w:rsid w:val="006752C7"/>
    <w:rsid w:val="006753B9"/>
    <w:rsid w:val="0068085D"/>
    <w:rsid w:val="00680BC4"/>
    <w:rsid w:val="006811F2"/>
    <w:rsid w:val="00681EDE"/>
    <w:rsid w:val="00682F5B"/>
    <w:rsid w:val="0068736E"/>
    <w:rsid w:val="006877D8"/>
    <w:rsid w:val="0068788B"/>
    <w:rsid w:val="006906FE"/>
    <w:rsid w:val="0069099E"/>
    <w:rsid w:val="006953DA"/>
    <w:rsid w:val="00696560"/>
    <w:rsid w:val="00697212"/>
    <w:rsid w:val="00697371"/>
    <w:rsid w:val="00697B91"/>
    <w:rsid w:val="006A3912"/>
    <w:rsid w:val="006A493E"/>
    <w:rsid w:val="006A4DF0"/>
    <w:rsid w:val="006A54A6"/>
    <w:rsid w:val="006A61F9"/>
    <w:rsid w:val="006A6264"/>
    <w:rsid w:val="006A640C"/>
    <w:rsid w:val="006A6890"/>
    <w:rsid w:val="006A6FEC"/>
    <w:rsid w:val="006B036C"/>
    <w:rsid w:val="006B4ECF"/>
    <w:rsid w:val="006B6008"/>
    <w:rsid w:val="006B7CD4"/>
    <w:rsid w:val="006C08A7"/>
    <w:rsid w:val="006C204D"/>
    <w:rsid w:val="006C209C"/>
    <w:rsid w:val="006C2E9B"/>
    <w:rsid w:val="006C3AE4"/>
    <w:rsid w:val="006C4084"/>
    <w:rsid w:val="006C4936"/>
    <w:rsid w:val="006C5C25"/>
    <w:rsid w:val="006C7432"/>
    <w:rsid w:val="006C7BCB"/>
    <w:rsid w:val="006D05DF"/>
    <w:rsid w:val="006D0753"/>
    <w:rsid w:val="006D0959"/>
    <w:rsid w:val="006D0C37"/>
    <w:rsid w:val="006D47D0"/>
    <w:rsid w:val="006D75A6"/>
    <w:rsid w:val="006D7BB5"/>
    <w:rsid w:val="006E09E2"/>
    <w:rsid w:val="006E0CC9"/>
    <w:rsid w:val="006E1B44"/>
    <w:rsid w:val="006E248E"/>
    <w:rsid w:val="006E2AD8"/>
    <w:rsid w:val="006E2B67"/>
    <w:rsid w:val="006E358B"/>
    <w:rsid w:val="006E57EE"/>
    <w:rsid w:val="006E6CF9"/>
    <w:rsid w:val="006F0033"/>
    <w:rsid w:val="006F0314"/>
    <w:rsid w:val="006F0559"/>
    <w:rsid w:val="006F2FD1"/>
    <w:rsid w:val="006F32A6"/>
    <w:rsid w:val="006F3B3B"/>
    <w:rsid w:val="006F4B01"/>
    <w:rsid w:val="006F6F38"/>
    <w:rsid w:val="007005B5"/>
    <w:rsid w:val="00702C0A"/>
    <w:rsid w:val="00702D22"/>
    <w:rsid w:val="00703F3F"/>
    <w:rsid w:val="007045FA"/>
    <w:rsid w:val="00706007"/>
    <w:rsid w:val="0070734A"/>
    <w:rsid w:val="0071028D"/>
    <w:rsid w:val="0071075A"/>
    <w:rsid w:val="00712417"/>
    <w:rsid w:val="00712AD8"/>
    <w:rsid w:val="0071356C"/>
    <w:rsid w:val="00715E41"/>
    <w:rsid w:val="00716901"/>
    <w:rsid w:val="0072030A"/>
    <w:rsid w:val="0072151A"/>
    <w:rsid w:val="007219A3"/>
    <w:rsid w:val="00723747"/>
    <w:rsid w:val="007243AB"/>
    <w:rsid w:val="007255A2"/>
    <w:rsid w:val="00736D88"/>
    <w:rsid w:val="00740C98"/>
    <w:rsid w:val="00742BD7"/>
    <w:rsid w:val="007440CD"/>
    <w:rsid w:val="00744759"/>
    <w:rsid w:val="00744CE4"/>
    <w:rsid w:val="0074523B"/>
    <w:rsid w:val="0074539A"/>
    <w:rsid w:val="00747446"/>
    <w:rsid w:val="00747BB0"/>
    <w:rsid w:val="00747E7D"/>
    <w:rsid w:val="00751256"/>
    <w:rsid w:val="00751AEA"/>
    <w:rsid w:val="007540B0"/>
    <w:rsid w:val="007540F9"/>
    <w:rsid w:val="007541ED"/>
    <w:rsid w:val="00754BF0"/>
    <w:rsid w:val="00756A7A"/>
    <w:rsid w:val="00756D85"/>
    <w:rsid w:val="00757248"/>
    <w:rsid w:val="00757E54"/>
    <w:rsid w:val="007605FC"/>
    <w:rsid w:val="00761FD6"/>
    <w:rsid w:val="00762466"/>
    <w:rsid w:val="0076282C"/>
    <w:rsid w:val="00762AA7"/>
    <w:rsid w:val="00763286"/>
    <w:rsid w:val="00763E0A"/>
    <w:rsid w:val="00766E52"/>
    <w:rsid w:val="0077220C"/>
    <w:rsid w:val="00774004"/>
    <w:rsid w:val="007744CC"/>
    <w:rsid w:val="00774776"/>
    <w:rsid w:val="007762AC"/>
    <w:rsid w:val="00776371"/>
    <w:rsid w:val="00776BD1"/>
    <w:rsid w:val="0077711C"/>
    <w:rsid w:val="007778E4"/>
    <w:rsid w:val="00780414"/>
    <w:rsid w:val="00780CB3"/>
    <w:rsid w:val="007836F5"/>
    <w:rsid w:val="007839D3"/>
    <w:rsid w:val="00785A9E"/>
    <w:rsid w:val="007872D8"/>
    <w:rsid w:val="007925F1"/>
    <w:rsid w:val="00792F29"/>
    <w:rsid w:val="00793C0E"/>
    <w:rsid w:val="007946F9"/>
    <w:rsid w:val="00794E96"/>
    <w:rsid w:val="00796436"/>
    <w:rsid w:val="00796C27"/>
    <w:rsid w:val="007A09AC"/>
    <w:rsid w:val="007A0E00"/>
    <w:rsid w:val="007A1E7B"/>
    <w:rsid w:val="007A24C2"/>
    <w:rsid w:val="007A31C2"/>
    <w:rsid w:val="007A31ED"/>
    <w:rsid w:val="007A4A05"/>
    <w:rsid w:val="007A55FF"/>
    <w:rsid w:val="007A6D10"/>
    <w:rsid w:val="007B0B22"/>
    <w:rsid w:val="007B1277"/>
    <w:rsid w:val="007B15AC"/>
    <w:rsid w:val="007B2A7A"/>
    <w:rsid w:val="007B367A"/>
    <w:rsid w:val="007B4C84"/>
    <w:rsid w:val="007B4DBE"/>
    <w:rsid w:val="007C060D"/>
    <w:rsid w:val="007C3862"/>
    <w:rsid w:val="007C4A83"/>
    <w:rsid w:val="007C6095"/>
    <w:rsid w:val="007C6F8E"/>
    <w:rsid w:val="007C78ED"/>
    <w:rsid w:val="007C7A5C"/>
    <w:rsid w:val="007C7F5B"/>
    <w:rsid w:val="007D32AF"/>
    <w:rsid w:val="007D401D"/>
    <w:rsid w:val="007D4AD9"/>
    <w:rsid w:val="007D654E"/>
    <w:rsid w:val="007E063B"/>
    <w:rsid w:val="007E2EC1"/>
    <w:rsid w:val="007E4152"/>
    <w:rsid w:val="007E7EB3"/>
    <w:rsid w:val="007F474C"/>
    <w:rsid w:val="007F75F1"/>
    <w:rsid w:val="007F78EF"/>
    <w:rsid w:val="007F7932"/>
    <w:rsid w:val="008012C5"/>
    <w:rsid w:val="00806667"/>
    <w:rsid w:val="0081231E"/>
    <w:rsid w:val="00812F4E"/>
    <w:rsid w:val="00814010"/>
    <w:rsid w:val="0081603A"/>
    <w:rsid w:val="0081695B"/>
    <w:rsid w:val="00816D25"/>
    <w:rsid w:val="00816D69"/>
    <w:rsid w:val="00816DDF"/>
    <w:rsid w:val="00817D37"/>
    <w:rsid w:val="00817E7B"/>
    <w:rsid w:val="008207EB"/>
    <w:rsid w:val="00820996"/>
    <w:rsid w:val="00821723"/>
    <w:rsid w:val="0082437D"/>
    <w:rsid w:val="00824A9F"/>
    <w:rsid w:val="00825124"/>
    <w:rsid w:val="0082535D"/>
    <w:rsid w:val="008258A0"/>
    <w:rsid w:val="00830F81"/>
    <w:rsid w:val="00832BB6"/>
    <w:rsid w:val="0083376A"/>
    <w:rsid w:val="0083382D"/>
    <w:rsid w:val="0083503D"/>
    <w:rsid w:val="008366DE"/>
    <w:rsid w:val="00837504"/>
    <w:rsid w:val="00837868"/>
    <w:rsid w:val="00840AF2"/>
    <w:rsid w:val="00840E5C"/>
    <w:rsid w:val="00841387"/>
    <w:rsid w:val="00844EFF"/>
    <w:rsid w:val="00845E92"/>
    <w:rsid w:val="008539A7"/>
    <w:rsid w:val="008542D4"/>
    <w:rsid w:val="008548F4"/>
    <w:rsid w:val="008556EF"/>
    <w:rsid w:val="008567BD"/>
    <w:rsid w:val="008568F5"/>
    <w:rsid w:val="008573EF"/>
    <w:rsid w:val="00860667"/>
    <w:rsid w:val="00860E67"/>
    <w:rsid w:val="00861A0B"/>
    <w:rsid w:val="008621FD"/>
    <w:rsid w:val="008638F1"/>
    <w:rsid w:val="008639B1"/>
    <w:rsid w:val="00866660"/>
    <w:rsid w:val="0086686E"/>
    <w:rsid w:val="008668AC"/>
    <w:rsid w:val="0087576D"/>
    <w:rsid w:val="00876763"/>
    <w:rsid w:val="0087712A"/>
    <w:rsid w:val="00880532"/>
    <w:rsid w:val="00881BCF"/>
    <w:rsid w:val="008827CF"/>
    <w:rsid w:val="00884B48"/>
    <w:rsid w:val="008864F2"/>
    <w:rsid w:val="00887E0E"/>
    <w:rsid w:val="00890674"/>
    <w:rsid w:val="008928BF"/>
    <w:rsid w:val="00894253"/>
    <w:rsid w:val="008951C6"/>
    <w:rsid w:val="008953FF"/>
    <w:rsid w:val="008955F8"/>
    <w:rsid w:val="00895DD1"/>
    <w:rsid w:val="00896463"/>
    <w:rsid w:val="00896F13"/>
    <w:rsid w:val="00897734"/>
    <w:rsid w:val="00897CA5"/>
    <w:rsid w:val="00897D76"/>
    <w:rsid w:val="008A0406"/>
    <w:rsid w:val="008A20F7"/>
    <w:rsid w:val="008A2284"/>
    <w:rsid w:val="008A2FCA"/>
    <w:rsid w:val="008A3ADF"/>
    <w:rsid w:val="008A3C8F"/>
    <w:rsid w:val="008A4391"/>
    <w:rsid w:val="008A5839"/>
    <w:rsid w:val="008A5B7B"/>
    <w:rsid w:val="008A63D9"/>
    <w:rsid w:val="008A6B7B"/>
    <w:rsid w:val="008A6E1F"/>
    <w:rsid w:val="008A7CA0"/>
    <w:rsid w:val="008A7DC6"/>
    <w:rsid w:val="008B062E"/>
    <w:rsid w:val="008B0631"/>
    <w:rsid w:val="008B25FF"/>
    <w:rsid w:val="008B45FA"/>
    <w:rsid w:val="008B601E"/>
    <w:rsid w:val="008B703B"/>
    <w:rsid w:val="008B71B5"/>
    <w:rsid w:val="008C0134"/>
    <w:rsid w:val="008C0498"/>
    <w:rsid w:val="008C1881"/>
    <w:rsid w:val="008C20E9"/>
    <w:rsid w:val="008C266F"/>
    <w:rsid w:val="008C287C"/>
    <w:rsid w:val="008C2C4A"/>
    <w:rsid w:val="008C3884"/>
    <w:rsid w:val="008C411C"/>
    <w:rsid w:val="008C62CD"/>
    <w:rsid w:val="008D0B96"/>
    <w:rsid w:val="008D2A85"/>
    <w:rsid w:val="008D3027"/>
    <w:rsid w:val="008D37BB"/>
    <w:rsid w:val="008D592B"/>
    <w:rsid w:val="008D5974"/>
    <w:rsid w:val="008D7E1D"/>
    <w:rsid w:val="008E376D"/>
    <w:rsid w:val="008E391B"/>
    <w:rsid w:val="008E52EB"/>
    <w:rsid w:val="008E599C"/>
    <w:rsid w:val="008E6B2B"/>
    <w:rsid w:val="008E6C12"/>
    <w:rsid w:val="008F0EF5"/>
    <w:rsid w:val="008F1128"/>
    <w:rsid w:val="008F17A8"/>
    <w:rsid w:val="008F2AB2"/>
    <w:rsid w:val="008F46E3"/>
    <w:rsid w:val="008F62CB"/>
    <w:rsid w:val="008F663E"/>
    <w:rsid w:val="008F6D62"/>
    <w:rsid w:val="008F7DF1"/>
    <w:rsid w:val="0090108C"/>
    <w:rsid w:val="0090119B"/>
    <w:rsid w:val="00901304"/>
    <w:rsid w:val="00901FC7"/>
    <w:rsid w:val="00906F18"/>
    <w:rsid w:val="009072F2"/>
    <w:rsid w:val="0090753F"/>
    <w:rsid w:val="0091173B"/>
    <w:rsid w:val="0091278A"/>
    <w:rsid w:val="00915283"/>
    <w:rsid w:val="0091576A"/>
    <w:rsid w:val="009158C3"/>
    <w:rsid w:val="00916997"/>
    <w:rsid w:val="0091754E"/>
    <w:rsid w:val="0092105D"/>
    <w:rsid w:val="00921075"/>
    <w:rsid w:val="00923660"/>
    <w:rsid w:val="00924712"/>
    <w:rsid w:val="00925AC4"/>
    <w:rsid w:val="00925EB0"/>
    <w:rsid w:val="00926B32"/>
    <w:rsid w:val="009276C7"/>
    <w:rsid w:val="00927D8F"/>
    <w:rsid w:val="00933091"/>
    <w:rsid w:val="00933712"/>
    <w:rsid w:val="00935A2D"/>
    <w:rsid w:val="0093638E"/>
    <w:rsid w:val="00936C55"/>
    <w:rsid w:val="00940047"/>
    <w:rsid w:val="00940445"/>
    <w:rsid w:val="009434BC"/>
    <w:rsid w:val="009434E7"/>
    <w:rsid w:val="00944DE6"/>
    <w:rsid w:val="00944E7F"/>
    <w:rsid w:val="00950247"/>
    <w:rsid w:val="009503CA"/>
    <w:rsid w:val="00951B44"/>
    <w:rsid w:val="00953207"/>
    <w:rsid w:val="00953C37"/>
    <w:rsid w:val="00954811"/>
    <w:rsid w:val="0096000A"/>
    <w:rsid w:val="00961BAB"/>
    <w:rsid w:val="00962406"/>
    <w:rsid w:val="009630CB"/>
    <w:rsid w:val="00965EC5"/>
    <w:rsid w:val="009668C4"/>
    <w:rsid w:val="00967856"/>
    <w:rsid w:val="00970E0B"/>
    <w:rsid w:val="0097333E"/>
    <w:rsid w:val="00973D8A"/>
    <w:rsid w:val="00974BF6"/>
    <w:rsid w:val="009751A1"/>
    <w:rsid w:val="00975A4E"/>
    <w:rsid w:val="00976ED6"/>
    <w:rsid w:val="00982AB4"/>
    <w:rsid w:val="009831C0"/>
    <w:rsid w:val="0098321A"/>
    <w:rsid w:val="00983D9E"/>
    <w:rsid w:val="00984F2F"/>
    <w:rsid w:val="009856BF"/>
    <w:rsid w:val="00986228"/>
    <w:rsid w:val="00987EE8"/>
    <w:rsid w:val="0099130E"/>
    <w:rsid w:val="009917D1"/>
    <w:rsid w:val="00991803"/>
    <w:rsid w:val="009933FC"/>
    <w:rsid w:val="00995D81"/>
    <w:rsid w:val="009A0DC9"/>
    <w:rsid w:val="009A39B9"/>
    <w:rsid w:val="009A469B"/>
    <w:rsid w:val="009A4963"/>
    <w:rsid w:val="009A4D5A"/>
    <w:rsid w:val="009A56DF"/>
    <w:rsid w:val="009A6AF9"/>
    <w:rsid w:val="009A77BC"/>
    <w:rsid w:val="009B1228"/>
    <w:rsid w:val="009B2AF9"/>
    <w:rsid w:val="009B3230"/>
    <w:rsid w:val="009B4D8D"/>
    <w:rsid w:val="009C3BC4"/>
    <w:rsid w:val="009C702B"/>
    <w:rsid w:val="009D0D1C"/>
    <w:rsid w:val="009D2B07"/>
    <w:rsid w:val="009D4986"/>
    <w:rsid w:val="009D5052"/>
    <w:rsid w:val="009D7533"/>
    <w:rsid w:val="009D7980"/>
    <w:rsid w:val="009E00BF"/>
    <w:rsid w:val="009E0B14"/>
    <w:rsid w:val="009E0D60"/>
    <w:rsid w:val="009E2BCB"/>
    <w:rsid w:val="009E52E5"/>
    <w:rsid w:val="009E54C3"/>
    <w:rsid w:val="009E610B"/>
    <w:rsid w:val="009E674F"/>
    <w:rsid w:val="009E6B25"/>
    <w:rsid w:val="009E7547"/>
    <w:rsid w:val="009F0921"/>
    <w:rsid w:val="009F29D4"/>
    <w:rsid w:val="009F3412"/>
    <w:rsid w:val="009F60DE"/>
    <w:rsid w:val="009F6F49"/>
    <w:rsid w:val="009F7DC5"/>
    <w:rsid w:val="009F7DEB"/>
    <w:rsid w:val="00A00010"/>
    <w:rsid w:val="00A00C29"/>
    <w:rsid w:val="00A02FFB"/>
    <w:rsid w:val="00A03A0E"/>
    <w:rsid w:val="00A03BCD"/>
    <w:rsid w:val="00A054DB"/>
    <w:rsid w:val="00A06276"/>
    <w:rsid w:val="00A063FE"/>
    <w:rsid w:val="00A079BD"/>
    <w:rsid w:val="00A10AE0"/>
    <w:rsid w:val="00A10B97"/>
    <w:rsid w:val="00A1204C"/>
    <w:rsid w:val="00A12CC2"/>
    <w:rsid w:val="00A12EFE"/>
    <w:rsid w:val="00A15EE3"/>
    <w:rsid w:val="00A16228"/>
    <w:rsid w:val="00A162E9"/>
    <w:rsid w:val="00A16B4B"/>
    <w:rsid w:val="00A17173"/>
    <w:rsid w:val="00A174ED"/>
    <w:rsid w:val="00A20C1C"/>
    <w:rsid w:val="00A21F91"/>
    <w:rsid w:val="00A23B3A"/>
    <w:rsid w:val="00A26F2B"/>
    <w:rsid w:val="00A27078"/>
    <w:rsid w:val="00A27159"/>
    <w:rsid w:val="00A27C53"/>
    <w:rsid w:val="00A27F1B"/>
    <w:rsid w:val="00A27FCF"/>
    <w:rsid w:val="00A30B99"/>
    <w:rsid w:val="00A30E02"/>
    <w:rsid w:val="00A317A4"/>
    <w:rsid w:val="00A319AA"/>
    <w:rsid w:val="00A31F13"/>
    <w:rsid w:val="00A37185"/>
    <w:rsid w:val="00A37297"/>
    <w:rsid w:val="00A37ADF"/>
    <w:rsid w:val="00A37C9E"/>
    <w:rsid w:val="00A41940"/>
    <w:rsid w:val="00A41C43"/>
    <w:rsid w:val="00A41EE8"/>
    <w:rsid w:val="00A4732B"/>
    <w:rsid w:val="00A50E32"/>
    <w:rsid w:val="00A50EF1"/>
    <w:rsid w:val="00A528DB"/>
    <w:rsid w:val="00A52D2D"/>
    <w:rsid w:val="00A54309"/>
    <w:rsid w:val="00A54968"/>
    <w:rsid w:val="00A5610E"/>
    <w:rsid w:val="00A568BA"/>
    <w:rsid w:val="00A56B5C"/>
    <w:rsid w:val="00A56F15"/>
    <w:rsid w:val="00A609E2"/>
    <w:rsid w:val="00A60A7A"/>
    <w:rsid w:val="00A60EF7"/>
    <w:rsid w:val="00A61705"/>
    <w:rsid w:val="00A61C0F"/>
    <w:rsid w:val="00A65425"/>
    <w:rsid w:val="00A663C6"/>
    <w:rsid w:val="00A71F78"/>
    <w:rsid w:val="00A72462"/>
    <w:rsid w:val="00A759F3"/>
    <w:rsid w:val="00A75B94"/>
    <w:rsid w:val="00A763F6"/>
    <w:rsid w:val="00A80B51"/>
    <w:rsid w:val="00A81861"/>
    <w:rsid w:val="00A81F2E"/>
    <w:rsid w:val="00A82BC6"/>
    <w:rsid w:val="00A832BA"/>
    <w:rsid w:val="00A83E90"/>
    <w:rsid w:val="00A85CB9"/>
    <w:rsid w:val="00A86CCA"/>
    <w:rsid w:val="00A86CF4"/>
    <w:rsid w:val="00A87523"/>
    <w:rsid w:val="00A87E1D"/>
    <w:rsid w:val="00A903BA"/>
    <w:rsid w:val="00A91640"/>
    <w:rsid w:val="00A94181"/>
    <w:rsid w:val="00A94AED"/>
    <w:rsid w:val="00A959F9"/>
    <w:rsid w:val="00A971B3"/>
    <w:rsid w:val="00A97578"/>
    <w:rsid w:val="00AA08A7"/>
    <w:rsid w:val="00AA3FC2"/>
    <w:rsid w:val="00AA4FDF"/>
    <w:rsid w:val="00AA516C"/>
    <w:rsid w:val="00AA559B"/>
    <w:rsid w:val="00AA588A"/>
    <w:rsid w:val="00AA7DA5"/>
    <w:rsid w:val="00AB0612"/>
    <w:rsid w:val="00AB0E9F"/>
    <w:rsid w:val="00AB2592"/>
    <w:rsid w:val="00AB25EC"/>
    <w:rsid w:val="00AB34DF"/>
    <w:rsid w:val="00AB3E61"/>
    <w:rsid w:val="00AB4320"/>
    <w:rsid w:val="00AB61FC"/>
    <w:rsid w:val="00AB6DC5"/>
    <w:rsid w:val="00AB79DB"/>
    <w:rsid w:val="00AB7C10"/>
    <w:rsid w:val="00AC08A3"/>
    <w:rsid w:val="00AC0F51"/>
    <w:rsid w:val="00AC1689"/>
    <w:rsid w:val="00AC1F82"/>
    <w:rsid w:val="00AC59BE"/>
    <w:rsid w:val="00AD0D3F"/>
    <w:rsid w:val="00AD1859"/>
    <w:rsid w:val="00AD1C59"/>
    <w:rsid w:val="00AD220C"/>
    <w:rsid w:val="00AD2D85"/>
    <w:rsid w:val="00AD433D"/>
    <w:rsid w:val="00AD7116"/>
    <w:rsid w:val="00AE0F61"/>
    <w:rsid w:val="00AE28D8"/>
    <w:rsid w:val="00AF062B"/>
    <w:rsid w:val="00AF1EA9"/>
    <w:rsid w:val="00AF20C1"/>
    <w:rsid w:val="00AF24CD"/>
    <w:rsid w:val="00AF3E5A"/>
    <w:rsid w:val="00AF7F5A"/>
    <w:rsid w:val="00B003EE"/>
    <w:rsid w:val="00B0059F"/>
    <w:rsid w:val="00B01606"/>
    <w:rsid w:val="00B02184"/>
    <w:rsid w:val="00B021B8"/>
    <w:rsid w:val="00B0281B"/>
    <w:rsid w:val="00B0481A"/>
    <w:rsid w:val="00B05C9C"/>
    <w:rsid w:val="00B063F8"/>
    <w:rsid w:val="00B10398"/>
    <w:rsid w:val="00B1094B"/>
    <w:rsid w:val="00B11044"/>
    <w:rsid w:val="00B115C5"/>
    <w:rsid w:val="00B129BC"/>
    <w:rsid w:val="00B132D9"/>
    <w:rsid w:val="00B1349B"/>
    <w:rsid w:val="00B14FC5"/>
    <w:rsid w:val="00B15293"/>
    <w:rsid w:val="00B1745B"/>
    <w:rsid w:val="00B20D25"/>
    <w:rsid w:val="00B21777"/>
    <w:rsid w:val="00B23B2B"/>
    <w:rsid w:val="00B250E9"/>
    <w:rsid w:val="00B253F3"/>
    <w:rsid w:val="00B2646F"/>
    <w:rsid w:val="00B27F16"/>
    <w:rsid w:val="00B31ECE"/>
    <w:rsid w:val="00B32F1D"/>
    <w:rsid w:val="00B32F45"/>
    <w:rsid w:val="00B332C3"/>
    <w:rsid w:val="00B338BE"/>
    <w:rsid w:val="00B3403A"/>
    <w:rsid w:val="00B35613"/>
    <w:rsid w:val="00B35EF0"/>
    <w:rsid w:val="00B36CD0"/>
    <w:rsid w:val="00B37DB9"/>
    <w:rsid w:val="00B4209C"/>
    <w:rsid w:val="00B42E25"/>
    <w:rsid w:val="00B45A2D"/>
    <w:rsid w:val="00B45E06"/>
    <w:rsid w:val="00B47646"/>
    <w:rsid w:val="00B5103E"/>
    <w:rsid w:val="00B51B10"/>
    <w:rsid w:val="00B52230"/>
    <w:rsid w:val="00B52FE8"/>
    <w:rsid w:val="00B544AB"/>
    <w:rsid w:val="00B54867"/>
    <w:rsid w:val="00B55763"/>
    <w:rsid w:val="00B5666B"/>
    <w:rsid w:val="00B566CE"/>
    <w:rsid w:val="00B57ABD"/>
    <w:rsid w:val="00B60AC4"/>
    <w:rsid w:val="00B6186F"/>
    <w:rsid w:val="00B61A4E"/>
    <w:rsid w:val="00B63589"/>
    <w:rsid w:val="00B63BEB"/>
    <w:rsid w:val="00B6495D"/>
    <w:rsid w:val="00B6654C"/>
    <w:rsid w:val="00B668D3"/>
    <w:rsid w:val="00B66CFB"/>
    <w:rsid w:val="00B67941"/>
    <w:rsid w:val="00B7190B"/>
    <w:rsid w:val="00B73EAB"/>
    <w:rsid w:val="00B75A34"/>
    <w:rsid w:val="00B8088B"/>
    <w:rsid w:val="00B85E71"/>
    <w:rsid w:val="00B8686F"/>
    <w:rsid w:val="00B870FC"/>
    <w:rsid w:val="00B87D56"/>
    <w:rsid w:val="00B926A2"/>
    <w:rsid w:val="00B92B50"/>
    <w:rsid w:val="00B9426A"/>
    <w:rsid w:val="00B94696"/>
    <w:rsid w:val="00B949B9"/>
    <w:rsid w:val="00B9530C"/>
    <w:rsid w:val="00B95850"/>
    <w:rsid w:val="00B96B78"/>
    <w:rsid w:val="00B973A6"/>
    <w:rsid w:val="00BA29CC"/>
    <w:rsid w:val="00BA2C0F"/>
    <w:rsid w:val="00BA3B08"/>
    <w:rsid w:val="00BA60E1"/>
    <w:rsid w:val="00BA6121"/>
    <w:rsid w:val="00BA72D6"/>
    <w:rsid w:val="00BA7440"/>
    <w:rsid w:val="00BB0128"/>
    <w:rsid w:val="00BB050A"/>
    <w:rsid w:val="00BB080F"/>
    <w:rsid w:val="00BB0EE9"/>
    <w:rsid w:val="00BB1A0B"/>
    <w:rsid w:val="00BB23E1"/>
    <w:rsid w:val="00BB27C7"/>
    <w:rsid w:val="00BB3198"/>
    <w:rsid w:val="00BB4175"/>
    <w:rsid w:val="00BB5A42"/>
    <w:rsid w:val="00BB6B02"/>
    <w:rsid w:val="00BC1F59"/>
    <w:rsid w:val="00BC27C2"/>
    <w:rsid w:val="00BC2D01"/>
    <w:rsid w:val="00BC34E2"/>
    <w:rsid w:val="00BC5CAC"/>
    <w:rsid w:val="00BC78AF"/>
    <w:rsid w:val="00BD0480"/>
    <w:rsid w:val="00BD0523"/>
    <w:rsid w:val="00BD05FD"/>
    <w:rsid w:val="00BD0898"/>
    <w:rsid w:val="00BD1364"/>
    <w:rsid w:val="00BD321B"/>
    <w:rsid w:val="00BD3FAF"/>
    <w:rsid w:val="00BD4A09"/>
    <w:rsid w:val="00BD57FF"/>
    <w:rsid w:val="00BE05B0"/>
    <w:rsid w:val="00BE0D61"/>
    <w:rsid w:val="00BE2152"/>
    <w:rsid w:val="00BE2692"/>
    <w:rsid w:val="00BE35F1"/>
    <w:rsid w:val="00BE3FFF"/>
    <w:rsid w:val="00BE4033"/>
    <w:rsid w:val="00BE569A"/>
    <w:rsid w:val="00BE6240"/>
    <w:rsid w:val="00BE6508"/>
    <w:rsid w:val="00BE676B"/>
    <w:rsid w:val="00BE76F1"/>
    <w:rsid w:val="00BF0867"/>
    <w:rsid w:val="00BF1B84"/>
    <w:rsid w:val="00BF383A"/>
    <w:rsid w:val="00BF4EFE"/>
    <w:rsid w:val="00BF5CC2"/>
    <w:rsid w:val="00BF5D3A"/>
    <w:rsid w:val="00BF6BA5"/>
    <w:rsid w:val="00BF7D04"/>
    <w:rsid w:val="00C005BD"/>
    <w:rsid w:val="00C0066B"/>
    <w:rsid w:val="00C007D6"/>
    <w:rsid w:val="00C010FF"/>
    <w:rsid w:val="00C025E4"/>
    <w:rsid w:val="00C02BAD"/>
    <w:rsid w:val="00C03F83"/>
    <w:rsid w:val="00C05CE3"/>
    <w:rsid w:val="00C05EDA"/>
    <w:rsid w:val="00C0607F"/>
    <w:rsid w:val="00C06A97"/>
    <w:rsid w:val="00C11D6F"/>
    <w:rsid w:val="00C122E6"/>
    <w:rsid w:val="00C13AA1"/>
    <w:rsid w:val="00C16C72"/>
    <w:rsid w:val="00C17BA4"/>
    <w:rsid w:val="00C23E8F"/>
    <w:rsid w:val="00C24908"/>
    <w:rsid w:val="00C24DA7"/>
    <w:rsid w:val="00C25B90"/>
    <w:rsid w:val="00C26C86"/>
    <w:rsid w:val="00C2704B"/>
    <w:rsid w:val="00C31765"/>
    <w:rsid w:val="00C32711"/>
    <w:rsid w:val="00C34590"/>
    <w:rsid w:val="00C34E83"/>
    <w:rsid w:val="00C37A77"/>
    <w:rsid w:val="00C4104B"/>
    <w:rsid w:val="00C41632"/>
    <w:rsid w:val="00C41CD9"/>
    <w:rsid w:val="00C438FB"/>
    <w:rsid w:val="00C44583"/>
    <w:rsid w:val="00C45CE4"/>
    <w:rsid w:val="00C45E85"/>
    <w:rsid w:val="00C47325"/>
    <w:rsid w:val="00C47C87"/>
    <w:rsid w:val="00C52DCA"/>
    <w:rsid w:val="00C535BB"/>
    <w:rsid w:val="00C5410B"/>
    <w:rsid w:val="00C54B78"/>
    <w:rsid w:val="00C550C8"/>
    <w:rsid w:val="00C55125"/>
    <w:rsid w:val="00C55553"/>
    <w:rsid w:val="00C55C34"/>
    <w:rsid w:val="00C56648"/>
    <w:rsid w:val="00C56AA3"/>
    <w:rsid w:val="00C5766C"/>
    <w:rsid w:val="00C60504"/>
    <w:rsid w:val="00C610F4"/>
    <w:rsid w:val="00C627E8"/>
    <w:rsid w:val="00C6407D"/>
    <w:rsid w:val="00C6458A"/>
    <w:rsid w:val="00C645EA"/>
    <w:rsid w:val="00C65C76"/>
    <w:rsid w:val="00C6758B"/>
    <w:rsid w:val="00C70178"/>
    <w:rsid w:val="00C70ABF"/>
    <w:rsid w:val="00C70C4C"/>
    <w:rsid w:val="00C71667"/>
    <w:rsid w:val="00C71FBB"/>
    <w:rsid w:val="00C73E8A"/>
    <w:rsid w:val="00C7496D"/>
    <w:rsid w:val="00C750D8"/>
    <w:rsid w:val="00C75179"/>
    <w:rsid w:val="00C76838"/>
    <w:rsid w:val="00C76F02"/>
    <w:rsid w:val="00C81732"/>
    <w:rsid w:val="00C829F4"/>
    <w:rsid w:val="00C82B67"/>
    <w:rsid w:val="00C82E08"/>
    <w:rsid w:val="00C84220"/>
    <w:rsid w:val="00C84930"/>
    <w:rsid w:val="00C8566E"/>
    <w:rsid w:val="00C8620A"/>
    <w:rsid w:val="00C86FE7"/>
    <w:rsid w:val="00C87683"/>
    <w:rsid w:val="00C91A4C"/>
    <w:rsid w:val="00C92EAA"/>
    <w:rsid w:val="00C93019"/>
    <w:rsid w:val="00CA03C2"/>
    <w:rsid w:val="00CA1758"/>
    <w:rsid w:val="00CA6019"/>
    <w:rsid w:val="00CA614E"/>
    <w:rsid w:val="00CA6A56"/>
    <w:rsid w:val="00CA7344"/>
    <w:rsid w:val="00CB0857"/>
    <w:rsid w:val="00CB2680"/>
    <w:rsid w:val="00CB33BD"/>
    <w:rsid w:val="00CB4BAC"/>
    <w:rsid w:val="00CB6B06"/>
    <w:rsid w:val="00CC000E"/>
    <w:rsid w:val="00CC057A"/>
    <w:rsid w:val="00CC125F"/>
    <w:rsid w:val="00CC1BBC"/>
    <w:rsid w:val="00CC205D"/>
    <w:rsid w:val="00CC222F"/>
    <w:rsid w:val="00CC31AF"/>
    <w:rsid w:val="00CC46A5"/>
    <w:rsid w:val="00CC56C4"/>
    <w:rsid w:val="00CC5BB7"/>
    <w:rsid w:val="00CC5EA8"/>
    <w:rsid w:val="00CC5EFD"/>
    <w:rsid w:val="00CC6B7B"/>
    <w:rsid w:val="00CC7156"/>
    <w:rsid w:val="00CC7931"/>
    <w:rsid w:val="00CD026B"/>
    <w:rsid w:val="00CD073F"/>
    <w:rsid w:val="00CD55D0"/>
    <w:rsid w:val="00CD5855"/>
    <w:rsid w:val="00CD5A25"/>
    <w:rsid w:val="00CE0BB3"/>
    <w:rsid w:val="00CE12FC"/>
    <w:rsid w:val="00CE4098"/>
    <w:rsid w:val="00CE47C5"/>
    <w:rsid w:val="00CE5A1B"/>
    <w:rsid w:val="00CF01BF"/>
    <w:rsid w:val="00CF172E"/>
    <w:rsid w:val="00CF269C"/>
    <w:rsid w:val="00CF2E13"/>
    <w:rsid w:val="00CF373B"/>
    <w:rsid w:val="00CF3E04"/>
    <w:rsid w:val="00D00229"/>
    <w:rsid w:val="00D008A6"/>
    <w:rsid w:val="00D00BC8"/>
    <w:rsid w:val="00D01601"/>
    <w:rsid w:val="00D028DF"/>
    <w:rsid w:val="00D03ADC"/>
    <w:rsid w:val="00D054A4"/>
    <w:rsid w:val="00D05B94"/>
    <w:rsid w:val="00D05C3A"/>
    <w:rsid w:val="00D06331"/>
    <w:rsid w:val="00D068C1"/>
    <w:rsid w:val="00D06DAE"/>
    <w:rsid w:val="00D10FA6"/>
    <w:rsid w:val="00D12223"/>
    <w:rsid w:val="00D12A62"/>
    <w:rsid w:val="00D12DE7"/>
    <w:rsid w:val="00D130CD"/>
    <w:rsid w:val="00D130F0"/>
    <w:rsid w:val="00D1394F"/>
    <w:rsid w:val="00D141AD"/>
    <w:rsid w:val="00D14D5E"/>
    <w:rsid w:val="00D15D5B"/>
    <w:rsid w:val="00D17846"/>
    <w:rsid w:val="00D17B7A"/>
    <w:rsid w:val="00D17FD3"/>
    <w:rsid w:val="00D204D3"/>
    <w:rsid w:val="00D20A86"/>
    <w:rsid w:val="00D22269"/>
    <w:rsid w:val="00D241BC"/>
    <w:rsid w:val="00D24A2B"/>
    <w:rsid w:val="00D24A36"/>
    <w:rsid w:val="00D2530E"/>
    <w:rsid w:val="00D25C7E"/>
    <w:rsid w:val="00D25E6A"/>
    <w:rsid w:val="00D26689"/>
    <w:rsid w:val="00D336FE"/>
    <w:rsid w:val="00D34978"/>
    <w:rsid w:val="00D34F35"/>
    <w:rsid w:val="00D400BE"/>
    <w:rsid w:val="00D4085D"/>
    <w:rsid w:val="00D42150"/>
    <w:rsid w:val="00D44C7D"/>
    <w:rsid w:val="00D50733"/>
    <w:rsid w:val="00D51306"/>
    <w:rsid w:val="00D51549"/>
    <w:rsid w:val="00D547C2"/>
    <w:rsid w:val="00D55101"/>
    <w:rsid w:val="00D56C09"/>
    <w:rsid w:val="00D612E4"/>
    <w:rsid w:val="00D62C61"/>
    <w:rsid w:val="00D63C60"/>
    <w:rsid w:val="00D65265"/>
    <w:rsid w:val="00D660B9"/>
    <w:rsid w:val="00D66235"/>
    <w:rsid w:val="00D67509"/>
    <w:rsid w:val="00D7005F"/>
    <w:rsid w:val="00D715D4"/>
    <w:rsid w:val="00D73612"/>
    <w:rsid w:val="00D73BF9"/>
    <w:rsid w:val="00D74C52"/>
    <w:rsid w:val="00D76455"/>
    <w:rsid w:val="00D76E76"/>
    <w:rsid w:val="00D825E3"/>
    <w:rsid w:val="00D830B3"/>
    <w:rsid w:val="00D8356B"/>
    <w:rsid w:val="00D850BD"/>
    <w:rsid w:val="00D87C78"/>
    <w:rsid w:val="00D90ABD"/>
    <w:rsid w:val="00D93162"/>
    <w:rsid w:val="00D93EC8"/>
    <w:rsid w:val="00D94694"/>
    <w:rsid w:val="00D94BE7"/>
    <w:rsid w:val="00D94C21"/>
    <w:rsid w:val="00D94EE2"/>
    <w:rsid w:val="00D970D6"/>
    <w:rsid w:val="00DA0866"/>
    <w:rsid w:val="00DA25E8"/>
    <w:rsid w:val="00DA3B1F"/>
    <w:rsid w:val="00DA47B4"/>
    <w:rsid w:val="00DA62A6"/>
    <w:rsid w:val="00DA6D64"/>
    <w:rsid w:val="00DB0DAE"/>
    <w:rsid w:val="00DB1CC3"/>
    <w:rsid w:val="00DB1EFE"/>
    <w:rsid w:val="00DB3CC7"/>
    <w:rsid w:val="00DB5847"/>
    <w:rsid w:val="00DB5CD2"/>
    <w:rsid w:val="00DB6684"/>
    <w:rsid w:val="00DB68EC"/>
    <w:rsid w:val="00DB6917"/>
    <w:rsid w:val="00DB7E4C"/>
    <w:rsid w:val="00DC242D"/>
    <w:rsid w:val="00DC28BB"/>
    <w:rsid w:val="00DC50E1"/>
    <w:rsid w:val="00DC58D0"/>
    <w:rsid w:val="00DC60D6"/>
    <w:rsid w:val="00DC660E"/>
    <w:rsid w:val="00DC685F"/>
    <w:rsid w:val="00DC6862"/>
    <w:rsid w:val="00DC6998"/>
    <w:rsid w:val="00DD071A"/>
    <w:rsid w:val="00DD0AAF"/>
    <w:rsid w:val="00DD10E5"/>
    <w:rsid w:val="00DD257D"/>
    <w:rsid w:val="00DD31A7"/>
    <w:rsid w:val="00DD4262"/>
    <w:rsid w:val="00DD46C1"/>
    <w:rsid w:val="00DD486C"/>
    <w:rsid w:val="00DD491E"/>
    <w:rsid w:val="00DD494C"/>
    <w:rsid w:val="00DD68D6"/>
    <w:rsid w:val="00DD6CD2"/>
    <w:rsid w:val="00DD7E53"/>
    <w:rsid w:val="00DE0457"/>
    <w:rsid w:val="00DE11E0"/>
    <w:rsid w:val="00DE211C"/>
    <w:rsid w:val="00DE33A6"/>
    <w:rsid w:val="00DE36A9"/>
    <w:rsid w:val="00DE4A61"/>
    <w:rsid w:val="00DE5642"/>
    <w:rsid w:val="00DE795D"/>
    <w:rsid w:val="00DF0050"/>
    <w:rsid w:val="00DF012B"/>
    <w:rsid w:val="00DF0B67"/>
    <w:rsid w:val="00DF1A28"/>
    <w:rsid w:val="00DF297A"/>
    <w:rsid w:val="00DF3C0C"/>
    <w:rsid w:val="00DF3EF4"/>
    <w:rsid w:val="00DF666C"/>
    <w:rsid w:val="00DF6E26"/>
    <w:rsid w:val="00E0139B"/>
    <w:rsid w:val="00E02A43"/>
    <w:rsid w:val="00E05ADE"/>
    <w:rsid w:val="00E079FE"/>
    <w:rsid w:val="00E07CD6"/>
    <w:rsid w:val="00E07D6D"/>
    <w:rsid w:val="00E101C1"/>
    <w:rsid w:val="00E124AB"/>
    <w:rsid w:val="00E129CB"/>
    <w:rsid w:val="00E13085"/>
    <w:rsid w:val="00E13441"/>
    <w:rsid w:val="00E13EA6"/>
    <w:rsid w:val="00E14B54"/>
    <w:rsid w:val="00E153E7"/>
    <w:rsid w:val="00E15EFA"/>
    <w:rsid w:val="00E16FB7"/>
    <w:rsid w:val="00E17E94"/>
    <w:rsid w:val="00E23EEF"/>
    <w:rsid w:val="00E25B1C"/>
    <w:rsid w:val="00E25B5B"/>
    <w:rsid w:val="00E26D32"/>
    <w:rsid w:val="00E27023"/>
    <w:rsid w:val="00E31002"/>
    <w:rsid w:val="00E31B0A"/>
    <w:rsid w:val="00E32D05"/>
    <w:rsid w:val="00E335FD"/>
    <w:rsid w:val="00E405A3"/>
    <w:rsid w:val="00E40CB8"/>
    <w:rsid w:val="00E4107B"/>
    <w:rsid w:val="00E428EA"/>
    <w:rsid w:val="00E42C70"/>
    <w:rsid w:val="00E4352C"/>
    <w:rsid w:val="00E43C92"/>
    <w:rsid w:val="00E45D53"/>
    <w:rsid w:val="00E50155"/>
    <w:rsid w:val="00E51019"/>
    <w:rsid w:val="00E53DAC"/>
    <w:rsid w:val="00E550D7"/>
    <w:rsid w:val="00E55191"/>
    <w:rsid w:val="00E55ACE"/>
    <w:rsid w:val="00E56C7B"/>
    <w:rsid w:val="00E6057C"/>
    <w:rsid w:val="00E61663"/>
    <w:rsid w:val="00E618A4"/>
    <w:rsid w:val="00E61F4B"/>
    <w:rsid w:val="00E6264C"/>
    <w:rsid w:val="00E64298"/>
    <w:rsid w:val="00E646AA"/>
    <w:rsid w:val="00E65A21"/>
    <w:rsid w:val="00E665B4"/>
    <w:rsid w:val="00E66A57"/>
    <w:rsid w:val="00E70AF3"/>
    <w:rsid w:val="00E722BD"/>
    <w:rsid w:val="00E745F1"/>
    <w:rsid w:val="00E74B24"/>
    <w:rsid w:val="00E74EF2"/>
    <w:rsid w:val="00E7511B"/>
    <w:rsid w:val="00E7665C"/>
    <w:rsid w:val="00E81890"/>
    <w:rsid w:val="00E83E4E"/>
    <w:rsid w:val="00E90D34"/>
    <w:rsid w:val="00E912FB"/>
    <w:rsid w:val="00E91EF8"/>
    <w:rsid w:val="00E92328"/>
    <w:rsid w:val="00E92559"/>
    <w:rsid w:val="00E952EA"/>
    <w:rsid w:val="00E95A16"/>
    <w:rsid w:val="00E97122"/>
    <w:rsid w:val="00E97C2C"/>
    <w:rsid w:val="00EA08D9"/>
    <w:rsid w:val="00EA09DC"/>
    <w:rsid w:val="00EA1921"/>
    <w:rsid w:val="00EA253C"/>
    <w:rsid w:val="00EA2666"/>
    <w:rsid w:val="00EA4437"/>
    <w:rsid w:val="00EA49B0"/>
    <w:rsid w:val="00EA5C69"/>
    <w:rsid w:val="00EA6428"/>
    <w:rsid w:val="00EB5152"/>
    <w:rsid w:val="00EB53CF"/>
    <w:rsid w:val="00EB609B"/>
    <w:rsid w:val="00EB6250"/>
    <w:rsid w:val="00EB664A"/>
    <w:rsid w:val="00EC0740"/>
    <w:rsid w:val="00EC086E"/>
    <w:rsid w:val="00EC2521"/>
    <w:rsid w:val="00EC2B99"/>
    <w:rsid w:val="00EC30DD"/>
    <w:rsid w:val="00EC361F"/>
    <w:rsid w:val="00EC3E04"/>
    <w:rsid w:val="00EC3F13"/>
    <w:rsid w:val="00EC4958"/>
    <w:rsid w:val="00EC4DD6"/>
    <w:rsid w:val="00EC64D0"/>
    <w:rsid w:val="00EC70BE"/>
    <w:rsid w:val="00EC7933"/>
    <w:rsid w:val="00ED1975"/>
    <w:rsid w:val="00ED4529"/>
    <w:rsid w:val="00ED6557"/>
    <w:rsid w:val="00ED75DC"/>
    <w:rsid w:val="00ED77D1"/>
    <w:rsid w:val="00EE0486"/>
    <w:rsid w:val="00EE11C9"/>
    <w:rsid w:val="00EE261F"/>
    <w:rsid w:val="00EE6AC7"/>
    <w:rsid w:val="00EE7D2B"/>
    <w:rsid w:val="00EE7DF5"/>
    <w:rsid w:val="00EF1065"/>
    <w:rsid w:val="00EF34BE"/>
    <w:rsid w:val="00EF4991"/>
    <w:rsid w:val="00EF51B0"/>
    <w:rsid w:val="00EF6167"/>
    <w:rsid w:val="00EF6B71"/>
    <w:rsid w:val="00EF7F31"/>
    <w:rsid w:val="00F02AF0"/>
    <w:rsid w:val="00F03389"/>
    <w:rsid w:val="00F053C9"/>
    <w:rsid w:val="00F06929"/>
    <w:rsid w:val="00F06B7D"/>
    <w:rsid w:val="00F07970"/>
    <w:rsid w:val="00F07B53"/>
    <w:rsid w:val="00F11529"/>
    <w:rsid w:val="00F11628"/>
    <w:rsid w:val="00F1337A"/>
    <w:rsid w:val="00F15332"/>
    <w:rsid w:val="00F15F8E"/>
    <w:rsid w:val="00F176FA"/>
    <w:rsid w:val="00F17BBB"/>
    <w:rsid w:val="00F20A67"/>
    <w:rsid w:val="00F22186"/>
    <w:rsid w:val="00F233E8"/>
    <w:rsid w:val="00F23DB3"/>
    <w:rsid w:val="00F264ED"/>
    <w:rsid w:val="00F273E2"/>
    <w:rsid w:val="00F30BB2"/>
    <w:rsid w:val="00F30D14"/>
    <w:rsid w:val="00F3145A"/>
    <w:rsid w:val="00F317F1"/>
    <w:rsid w:val="00F31B6D"/>
    <w:rsid w:val="00F31CDC"/>
    <w:rsid w:val="00F31DC9"/>
    <w:rsid w:val="00F368AA"/>
    <w:rsid w:val="00F36946"/>
    <w:rsid w:val="00F41AAC"/>
    <w:rsid w:val="00F41E00"/>
    <w:rsid w:val="00F43EB7"/>
    <w:rsid w:val="00F443AF"/>
    <w:rsid w:val="00F4662C"/>
    <w:rsid w:val="00F469A9"/>
    <w:rsid w:val="00F46D44"/>
    <w:rsid w:val="00F47B94"/>
    <w:rsid w:val="00F50D46"/>
    <w:rsid w:val="00F51BE7"/>
    <w:rsid w:val="00F53638"/>
    <w:rsid w:val="00F53E36"/>
    <w:rsid w:val="00F54A05"/>
    <w:rsid w:val="00F562C0"/>
    <w:rsid w:val="00F57424"/>
    <w:rsid w:val="00F60947"/>
    <w:rsid w:val="00F6205F"/>
    <w:rsid w:val="00F62355"/>
    <w:rsid w:val="00F63187"/>
    <w:rsid w:val="00F649FB"/>
    <w:rsid w:val="00F657C8"/>
    <w:rsid w:val="00F659ED"/>
    <w:rsid w:val="00F66E96"/>
    <w:rsid w:val="00F676D3"/>
    <w:rsid w:val="00F677FC"/>
    <w:rsid w:val="00F700BA"/>
    <w:rsid w:val="00F709D3"/>
    <w:rsid w:val="00F71649"/>
    <w:rsid w:val="00F726E2"/>
    <w:rsid w:val="00F73746"/>
    <w:rsid w:val="00F73B36"/>
    <w:rsid w:val="00F765A2"/>
    <w:rsid w:val="00F76C9B"/>
    <w:rsid w:val="00F77611"/>
    <w:rsid w:val="00F803A1"/>
    <w:rsid w:val="00F837C6"/>
    <w:rsid w:val="00F84551"/>
    <w:rsid w:val="00F84593"/>
    <w:rsid w:val="00F84901"/>
    <w:rsid w:val="00F84F6A"/>
    <w:rsid w:val="00F85526"/>
    <w:rsid w:val="00F86E4E"/>
    <w:rsid w:val="00F87F81"/>
    <w:rsid w:val="00F9003B"/>
    <w:rsid w:val="00F90C32"/>
    <w:rsid w:val="00F913A9"/>
    <w:rsid w:val="00F92585"/>
    <w:rsid w:val="00F9544A"/>
    <w:rsid w:val="00F9643E"/>
    <w:rsid w:val="00F9708A"/>
    <w:rsid w:val="00F9761D"/>
    <w:rsid w:val="00FA1BA3"/>
    <w:rsid w:val="00FA24D8"/>
    <w:rsid w:val="00FA3962"/>
    <w:rsid w:val="00FA3BD0"/>
    <w:rsid w:val="00FA4868"/>
    <w:rsid w:val="00FA5EBF"/>
    <w:rsid w:val="00FA6D47"/>
    <w:rsid w:val="00FB07D2"/>
    <w:rsid w:val="00FB2865"/>
    <w:rsid w:val="00FB31EB"/>
    <w:rsid w:val="00FB3A85"/>
    <w:rsid w:val="00FB4127"/>
    <w:rsid w:val="00FB4E97"/>
    <w:rsid w:val="00FC002E"/>
    <w:rsid w:val="00FC0E5A"/>
    <w:rsid w:val="00FC28D8"/>
    <w:rsid w:val="00FC3785"/>
    <w:rsid w:val="00FC4AAA"/>
    <w:rsid w:val="00FC6410"/>
    <w:rsid w:val="00FC69DA"/>
    <w:rsid w:val="00FC6A08"/>
    <w:rsid w:val="00FC6A22"/>
    <w:rsid w:val="00FC6A67"/>
    <w:rsid w:val="00FC6C20"/>
    <w:rsid w:val="00FC7037"/>
    <w:rsid w:val="00FD1547"/>
    <w:rsid w:val="00FD2EF6"/>
    <w:rsid w:val="00FD43A0"/>
    <w:rsid w:val="00FD6AA5"/>
    <w:rsid w:val="00FD6C56"/>
    <w:rsid w:val="00FE0341"/>
    <w:rsid w:val="00FE1F9A"/>
    <w:rsid w:val="00FE2068"/>
    <w:rsid w:val="00FE21E2"/>
    <w:rsid w:val="00FE28F7"/>
    <w:rsid w:val="00FE2923"/>
    <w:rsid w:val="00FE3700"/>
    <w:rsid w:val="00FE3F4E"/>
    <w:rsid w:val="00FE4EC8"/>
    <w:rsid w:val="00FF0476"/>
    <w:rsid w:val="00FF387D"/>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D1D5A"/>
  <w15:docId w15:val="{E72003AB-C7AE-4FC9-B942-6E0C1075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F90C32"/>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43555A"/>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43555A"/>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43555A"/>
    <w:pPr>
      <w:bidi/>
      <w:spacing w:before="240" w:after="60"/>
      <w:outlineLvl w:val="6"/>
    </w:pPr>
    <w:rPr>
      <w:rFonts w:eastAsia="PMingLiU"/>
      <w:lang w:val="fr-CA" w:eastAsia="ar-SA"/>
    </w:rPr>
  </w:style>
  <w:style w:type="paragraph" w:styleId="Heading8">
    <w:name w:val="heading 8"/>
    <w:basedOn w:val="Normal"/>
    <w:next w:val="Normal"/>
    <w:link w:val="Heading8Char"/>
    <w:qFormat/>
    <w:rsid w:val="0043555A"/>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43555A"/>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2379C"/>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normaltextrun">
    <w:name w:val="normaltextrun"/>
    <w:basedOn w:val="DefaultParagraphFont"/>
    <w:rsid w:val="0002379C"/>
  </w:style>
  <w:style w:type="character" w:customStyle="1" w:styleId="Heading1Char">
    <w:name w:val="Heading 1 Char"/>
    <w:basedOn w:val="DefaultParagraphFont"/>
    <w:link w:val="Heading1"/>
    <w:uiPriority w:val="9"/>
    <w:rsid w:val="00F90C32"/>
    <w:rPr>
      <w:rFonts w:ascii="Simplified Arabic" w:eastAsiaTheme="majorEastAsia" w:hAnsi="Simplified Arabic" w:cstheme="majorBidi"/>
      <w:b/>
      <w:bCs/>
      <w:sz w:val="28"/>
      <w:szCs w:val="28"/>
    </w:rPr>
  </w:style>
  <w:style w:type="paragraph" w:customStyle="1" w:styleId="CBDNormalNumber">
    <w:name w:val="CBD_Normal_Number"/>
    <w:basedOn w:val="Normal"/>
    <w:qFormat/>
    <w:rsid w:val="00E13441"/>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E13441"/>
    <w:pPr>
      <w:numPr>
        <w:numId w:val="1"/>
      </w:numPr>
    </w:pPr>
  </w:style>
  <w:style w:type="paragraph" w:customStyle="1" w:styleId="Item">
    <w:name w:val="Item"/>
    <w:basedOn w:val="Normal"/>
    <w:qFormat/>
    <w:rsid w:val="00C34590"/>
    <w:pPr>
      <w:suppressLineNumbers/>
      <w:tabs>
        <w:tab w:val="left" w:pos="567"/>
        <w:tab w:val="left" w:pos="1134"/>
        <w:tab w:val="left" w:pos="1701"/>
        <w:tab w:val="left" w:pos="2268"/>
      </w:tabs>
      <w:suppressAutoHyphens/>
      <w:spacing w:before="240" w:after="120"/>
    </w:pPr>
    <w:rPr>
      <w:b/>
      <w:iCs/>
      <w:snapToGrid w:val="0"/>
      <w:kern w:val="22"/>
      <w:szCs w:val="22"/>
      <w:lang w:val="en-GB" w:eastAsia="en-US"/>
    </w:rPr>
  </w:style>
  <w:style w:type="paragraph" w:customStyle="1" w:styleId="CBDH2">
    <w:name w:val="CBD_H2"/>
    <w:basedOn w:val="CBDNormalNumber"/>
    <w:qFormat/>
    <w:rsid w:val="00C34590"/>
    <w:pPr>
      <w:keepNext/>
      <w:keepLines/>
      <w:numPr>
        <w:numId w:val="0"/>
      </w:numPr>
      <w:ind w:left="567" w:hanging="567"/>
    </w:pPr>
    <w:rPr>
      <w:b/>
      <w:sz w:val="24"/>
    </w:rPr>
  </w:style>
  <w:style w:type="paragraph" w:customStyle="1" w:styleId="CBDH1">
    <w:name w:val="CBD_H1"/>
    <w:basedOn w:val="Normal"/>
    <w:qFormat/>
    <w:rsid w:val="00A50E32"/>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
    <w:name w:val="Para 1"/>
    <w:basedOn w:val="Normal"/>
    <w:qFormat/>
    <w:rsid w:val="005E7FC6"/>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A26F2B"/>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A26F2B"/>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44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445BE"/>
    <w:rPr>
      <w:rFonts w:ascii="Courier New" w:hAnsi="Courier New" w:cs="Courier New"/>
      <w:lang w:val="en-US" w:eastAsia="en-US"/>
    </w:rPr>
  </w:style>
  <w:style w:type="character" w:customStyle="1" w:styleId="y2iqfc">
    <w:name w:val="y2iqfc"/>
    <w:basedOn w:val="DefaultParagraphFont"/>
    <w:rsid w:val="004445BE"/>
  </w:style>
  <w:style w:type="paragraph" w:customStyle="1" w:styleId="Footnote">
    <w:name w:val="Footnote"/>
    <w:basedOn w:val="FootnoteText"/>
    <w:qFormat/>
    <w:rsid w:val="00001446"/>
    <w:pPr>
      <w:tabs>
        <w:tab w:val="left" w:pos="567"/>
        <w:tab w:val="left" w:pos="1134"/>
        <w:tab w:val="left" w:pos="1701"/>
        <w:tab w:val="left" w:pos="2268"/>
      </w:tabs>
    </w:pPr>
    <w:rPr>
      <w:rFonts w:eastAsia="SimSun"/>
      <w:sz w:val="18"/>
      <w:szCs w:val="18"/>
      <w:lang w:eastAsia="en-US"/>
    </w:rPr>
  </w:style>
  <w:style w:type="table" w:styleId="TableGrid">
    <w:name w:val="Table Grid"/>
    <w:basedOn w:val="TableNormal"/>
    <w:uiPriority w:val="39"/>
    <w:qFormat/>
    <w:rsid w:val="00C56AA3"/>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NormalNoNumber">
    <w:name w:val="CBD_Normal_NoNumber"/>
    <w:basedOn w:val="Normal"/>
    <w:qFormat/>
    <w:rsid w:val="00C56AA3"/>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EB664A"/>
    <w:rPr>
      <w:sz w:val="24"/>
      <w:szCs w:val="24"/>
    </w:rPr>
  </w:style>
  <w:style w:type="paragraph" w:styleId="Title">
    <w:name w:val="Title"/>
    <w:basedOn w:val="Normal"/>
    <w:next w:val="Normal"/>
    <w:link w:val="TitleChar"/>
    <w:uiPriority w:val="10"/>
    <w:qFormat/>
    <w:rsid w:val="009A39B9"/>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9A39B9"/>
    <w:rPr>
      <w:rFonts w:ascii="Times New Roman Bold" w:eastAsiaTheme="majorEastAsia" w:hAnsi="Times New Roman Bold"/>
      <w:b/>
      <w:bCs/>
      <w:spacing w:val="5"/>
      <w:kern w:val="28"/>
      <w:sz w:val="28"/>
      <w:szCs w:val="28"/>
      <w:lang w:val="en-US" w:eastAsia="en-US"/>
    </w:rPr>
  </w:style>
  <w:style w:type="character" w:customStyle="1" w:styleId="hps">
    <w:name w:val="hps"/>
    <w:rsid w:val="000D3D05"/>
  </w:style>
  <w:style w:type="character" w:styleId="CommentReference">
    <w:name w:val="annotation reference"/>
    <w:basedOn w:val="DefaultParagraphFont"/>
    <w:uiPriority w:val="99"/>
    <w:unhideWhenUsed/>
    <w:rsid w:val="00895DD1"/>
    <w:rPr>
      <w:sz w:val="16"/>
      <w:szCs w:val="16"/>
    </w:rPr>
  </w:style>
  <w:style w:type="paragraph" w:styleId="CommentText">
    <w:name w:val="annotation text"/>
    <w:basedOn w:val="Normal"/>
    <w:link w:val="CommentTextChar"/>
    <w:uiPriority w:val="99"/>
    <w:qFormat/>
    <w:rsid w:val="00895DD1"/>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895DD1"/>
    <w:rPr>
      <w:rFonts w:eastAsia="SimSun"/>
      <w:lang w:val="en-US" w:eastAsia="en-US"/>
    </w:rPr>
  </w:style>
  <w:style w:type="paragraph" w:customStyle="1" w:styleId="Para10">
    <w:name w:val="Para1"/>
    <w:basedOn w:val="Normal"/>
    <w:link w:val="Para1Char"/>
    <w:qFormat/>
    <w:rsid w:val="00895DD1"/>
    <w:pPr>
      <w:tabs>
        <w:tab w:val="left" w:pos="567"/>
        <w:tab w:val="left" w:pos="1134"/>
        <w:tab w:val="left" w:pos="1701"/>
        <w:tab w:val="left" w:pos="2268"/>
      </w:tabs>
      <w:spacing w:before="120" w:after="120"/>
      <w:jc w:val="both"/>
    </w:pPr>
    <w:rPr>
      <w:rFonts w:eastAsia="SimSun"/>
      <w:snapToGrid w:val="0"/>
      <w:sz w:val="22"/>
      <w:szCs w:val="18"/>
      <w:lang w:val="en-US" w:eastAsia="en-US"/>
    </w:rPr>
  </w:style>
  <w:style w:type="character" w:customStyle="1" w:styleId="Para1Char">
    <w:name w:val="Para1 Char"/>
    <w:link w:val="Para10"/>
    <w:qFormat/>
    <w:locked/>
    <w:rsid w:val="00895DD1"/>
    <w:rPr>
      <w:rFonts w:eastAsia="SimSun"/>
      <w:snapToGrid w:val="0"/>
      <w:sz w:val="22"/>
      <w:szCs w:val="18"/>
      <w:lang w:val="en-US" w:eastAsia="en-US"/>
    </w:rPr>
  </w:style>
  <w:style w:type="character" w:customStyle="1" w:styleId="Heading4Char">
    <w:name w:val="Heading 4 Char"/>
    <w:basedOn w:val="DefaultParagraphFont"/>
    <w:link w:val="Heading4"/>
    <w:rsid w:val="0043555A"/>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43555A"/>
    <w:rPr>
      <w:rFonts w:eastAsia="PMingLiU" w:cs="PMingLiU"/>
      <w:lang w:val="en-US" w:eastAsia="ar-SA"/>
    </w:rPr>
  </w:style>
  <w:style w:type="character" w:customStyle="1" w:styleId="Heading7Char">
    <w:name w:val="Heading 7 Char"/>
    <w:basedOn w:val="DefaultParagraphFont"/>
    <w:link w:val="Heading7"/>
    <w:rsid w:val="0043555A"/>
    <w:rPr>
      <w:rFonts w:eastAsia="PMingLiU"/>
      <w:sz w:val="24"/>
      <w:szCs w:val="24"/>
      <w:lang w:val="fr-CA" w:eastAsia="ar-SA"/>
    </w:rPr>
  </w:style>
  <w:style w:type="character" w:customStyle="1" w:styleId="Heading8Char">
    <w:name w:val="Heading 8 Char"/>
    <w:basedOn w:val="DefaultParagraphFont"/>
    <w:link w:val="Heading8"/>
    <w:rsid w:val="0043555A"/>
    <w:rPr>
      <w:rFonts w:ascii="Univers" w:hAnsi="Univers"/>
      <w:b/>
      <w:sz w:val="32"/>
      <w:szCs w:val="24"/>
      <w:lang w:val="en-GB" w:eastAsia="en-US"/>
    </w:rPr>
  </w:style>
  <w:style w:type="character" w:customStyle="1" w:styleId="Heading9Char">
    <w:name w:val="Heading 9 Char"/>
    <w:basedOn w:val="DefaultParagraphFont"/>
    <w:link w:val="Heading9"/>
    <w:rsid w:val="0043555A"/>
    <w:rPr>
      <w:i/>
      <w:iCs/>
      <w:sz w:val="22"/>
      <w:szCs w:val="24"/>
      <w:lang w:val="en-GB" w:eastAsia="en-US"/>
    </w:rPr>
  </w:style>
  <w:style w:type="character" w:styleId="PageNumber">
    <w:name w:val="page number"/>
    <w:rsid w:val="0043555A"/>
    <w:rPr>
      <w:rFonts w:ascii="Times New Roman" w:hAnsi="Times New Roman" w:cs="Times New Roman"/>
    </w:rPr>
  </w:style>
  <w:style w:type="paragraph" w:styleId="BodyText">
    <w:name w:val="Body Text"/>
    <w:basedOn w:val="Normal"/>
    <w:link w:val="BodyTextChar"/>
    <w:rsid w:val="0043555A"/>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43555A"/>
    <w:rPr>
      <w:rFonts w:eastAsia="PMingLiU" w:cs="PMingLiU"/>
      <w:sz w:val="24"/>
      <w:szCs w:val="24"/>
      <w:lang w:val="en-US" w:eastAsia="ar-SA"/>
    </w:rPr>
  </w:style>
  <w:style w:type="paragraph" w:styleId="Caption">
    <w:name w:val="caption"/>
    <w:basedOn w:val="Normal"/>
    <w:next w:val="Normal"/>
    <w:qFormat/>
    <w:rsid w:val="0043555A"/>
    <w:pPr>
      <w:bidi/>
      <w:spacing w:line="216" w:lineRule="auto"/>
    </w:pPr>
    <w:rPr>
      <w:rFonts w:eastAsia="PMingLiU" w:cs="PMingLiU"/>
      <w:sz w:val="28"/>
      <w:szCs w:val="28"/>
      <w:lang w:val="fr-CA" w:eastAsia="en-US"/>
    </w:rPr>
  </w:style>
  <w:style w:type="paragraph" w:customStyle="1" w:styleId="Para3">
    <w:name w:val="Para3"/>
    <w:basedOn w:val="Normal"/>
    <w:rsid w:val="0043555A"/>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43555A"/>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8F1128"/>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43555A"/>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43555A"/>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43555A"/>
    <w:pPr>
      <w:bidi/>
      <w:ind w:left="480"/>
    </w:pPr>
    <w:rPr>
      <w:rFonts w:eastAsia="PMingLiU" w:cs="PMingLiU"/>
      <w:lang w:val="fr-CA" w:eastAsia="ar-SA"/>
    </w:rPr>
  </w:style>
  <w:style w:type="table" w:customStyle="1" w:styleId="TableNormal1">
    <w:name w:val="Table Normal1"/>
    <w:next w:val="TableNormal"/>
    <w:semiHidden/>
    <w:rsid w:val="0043555A"/>
    <w:tblPr>
      <w:tblInd w:w="0" w:type="dxa"/>
      <w:tblCellMar>
        <w:top w:w="0" w:type="dxa"/>
        <w:left w:w="108" w:type="dxa"/>
        <w:bottom w:w="0" w:type="dxa"/>
        <w:right w:w="108" w:type="dxa"/>
      </w:tblCellMar>
    </w:tblPr>
  </w:style>
  <w:style w:type="table" w:customStyle="1" w:styleId="TableNormal2">
    <w:name w:val="Table Normal2"/>
    <w:next w:val="TableNormal"/>
    <w:semiHidden/>
    <w:rsid w:val="0043555A"/>
    <w:tblPr>
      <w:tblInd w:w="0" w:type="dxa"/>
      <w:tblCellMar>
        <w:top w:w="0" w:type="dxa"/>
        <w:left w:w="108" w:type="dxa"/>
        <w:bottom w:w="0" w:type="dxa"/>
        <w:right w:w="108" w:type="dxa"/>
      </w:tblCellMar>
    </w:tblPr>
  </w:style>
  <w:style w:type="table" w:customStyle="1" w:styleId="TableNormal3">
    <w:name w:val="Table Normal3"/>
    <w:next w:val="TableNormal"/>
    <w:semiHidden/>
    <w:rsid w:val="0043555A"/>
    <w:tblPr>
      <w:tblInd w:w="0" w:type="dxa"/>
      <w:tblCellMar>
        <w:top w:w="0" w:type="dxa"/>
        <w:left w:w="108" w:type="dxa"/>
        <w:bottom w:w="0" w:type="dxa"/>
        <w:right w:w="108" w:type="dxa"/>
      </w:tblCellMar>
    </w:tblPr>
  </w:style>
  <w:style w:type="table" w:customStyle="1" w:styleId="TableNormal4">
    <w:name w:val="Table Normal4"/>
    <w:next w:val="TableNormal"/>
    <w:semiHidden/>
    <w:rsid w:val="0043555A"/>
    <w:tblPr>
      <w:tblInd w:w="0" w:type="dxa"/>
      <w:tblCellMar>
        <w:top w:w="0" w:type="dxa"/>
        <w:left w:w="108" w:type="dxa"/>
        <w:bottom w:w="0" w:type="dxa"/>
        <w:right w:w="108" w:type="dxa"/>
      </w:tblCellMar>
    </w:tblPr>
  </w:style>
  <w:style w:type="paragraph" w:styleId="NormalWeb">
    <w:name w:val="Normal (Web)"/>
    <w:basedOn w:val="Normal"/>
    <w:uiPriority w:val="99"/>
    <w:rsid w:val="0043555A"/>
    <w:pPr>
      <w:bidi/>
    </w:pPr>
    <w:rPr>
      <w:rFonts w:eastAsia="PMingLiU"/>
      <w:lang w:val="fr-CA" w:eastAsia="ar-SA"/>
    </w:rPr>
  </w:style>
  <w:style w:type="character" w:customStyle="1" w:styleId="UnresolvedMention1">
    <w:name w:val="Unresolved Mention1"/>
    <w:basedOn w:val="DefaultParagraphFont"/>
    <w:uiPriority w:val="99"/>
    <w:semiHidden/>
    <w:unhideWhenUsed/>
    <w:rsid w:val="0043555A"/>
    <w:rPr>
      <w:color w:val="605E5C"/>
      <w:shd w:val="clear" w:color="auto" w:fill="E1DFDD"/>
    </w:rPr>
  </w:style>
  <w:style w:type="character" w:styleId="FollowedHyperlink">
    <w:name w:val="FollowedHyperlink"/>
    <w:basedOn w:val="DefaultParagraphFont"/>
    <w:rsid w:val="0043555A"/>
    <w:rPr>
      <w:color w:val="800080" w:themeColor="followedHyperlink"/>
      <w:u w:val="single"/>
    </w:rPr>
  </w:style>
  <w:style w:type="table" w:customStyle="1" w:styleId="TableGrid1">
    <w:name w:val="Table Grid1"/>
    <w:basedOn w:val="TableNormal"/>
    <w:next w:val="TableGrid"/>
    <w:uiPriority w:val="39"/>
    <w:rsid w:val="0043555A"/>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3555A"/>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3555A"/>
    <w:rPr>
      <w:color w:val="605E5C"/>
      <w:shd w:val="clear" w:color="auto" w:fill="E1DFDD"/>
    </w:rPr>
  </w:style>
  <w:style w:type="numbering" w:customStyle="1" w:styleId="NoList1">
    <w:name w:val="No List1"/>
    <w:next w:val="NoList"/>
    <w:uiPriority w:val="99"/>
    <w:semiHidden/>
    <w:unhideWhenUsed/>
    <w:rsid w:val="0043555A"/>
  </w:style>
  <w:style w:type="character" w:customStyle="1" w:styleId="StyleFootnoteReferenceNounderline">
    <w:name w:val="Style Footnote Reference + No underline"/>
    <w:rsid w:val="0043555A"/>
    <w:rPr>
      <w:sz w:val="18"/>
      <w:u w:val="none"/>
      <w:vertAlign w:val="baseline"/>
    </w:rPr>
  </w:style>
  <w:style w:type="paragraph" w:customStyle="1" w:styleId="Quotationtextindented">
    <w:name w:val="Quotation text (indented)"/>
    <w:basedOn w:val="Normal"/>
    <w:qFormat/>
    <w:rsid w:val="0043555A"/>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43555A"/>
    <w:pPr>
      <w:tabs>
        <w:tab w:val="left" w:pos="720"/>
      </w:tabs>
      <w:bidi w:val="0"/>
      <w:spacing w:before="120" w:line="240" w:lineRule="auto"/>
    </w:pPr>
    <w:rPr>
      <w:rFonts w:ascii="Times New Roman" w:hAnsi="Times New Roman"/>
      <w:iCs/>
      <w:kern w:val="0"/>
      <w:sz w:val="22"/>
      <w:lang w:val="en-GB" w:bidi="ar-SA"/>
    </w:rPr>
  </w:style>
  <w:style w:type="paragraph" w:styleId="BodyTextIndent">
    <w:name w:val="Body Text Indent"/>
    <w:basedOn w:val="Normal"/>
    <w:link w:val="BodyTextIndentChar"/>
    <w:rsid w:val="0043555A"/>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43555A"/>
    <w:rPr>
      <w:sz w:val="22"/>
      <w:szCs w:val="24"/>
      <w:lang w:val="en-GB" w:eastAsia="en-US"/>
    </w:rPr>
  </w:style>
  <w:style w:type="paragraph" w:customStyle="1" w:styleId="HEADING">
    <w:name w:val="HEADING"/>
    <w:basedOn w:val="Normal"/>
    <w:link w:val="HEADINGChar"/>
    <w:rsid w:val="0043555A"/>
    <w:pPr>
      <w:keepNext/>
      <w:spacing w:before="240" w:after="120"/>
      <w:jc w:val="center"/>
    </w:pPr>
    <w:rPr>
      <w:b/>
      <w:bCs/>
      <w:caps/>
      <w:sz w:val="22"/>
      <w:lang w:val="en-GB" w:eastAsia="en-US"/>
    </w:rPr>
  </w:style>
  <w:style w:type="paragraph" w:customStyle="1" w:styleId="para4">
    <w:name w:val="para4"/>
    <w:basedOn w:val="Normal"/>
    <w:rsid w:val="0043555A"/>
    <w:pPr>
      <w:numPr>
        <w:ilvl w:val="3"/>
        <w:numId w:val="5"/>
      </w:num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Heading4indent">
    <w:name w:val="Heading 4 indent"/>
    <w:basedOn w:val="Heading4"/>
    <w:rsid w:val="0043555A"/>
    <w:pPr>
      <w:ind w:left="720"/>
      <w:outlineLvl w:val="9"/>
    </w:pPr>
    <w:rPr>
      <w:rFonts w:ascii="Times New Roman" w:hAnsi="Times New Roman"/>
    </w:rPr>
  </w:style>
  <w:style w:type="paragraph" w:customStyle="1" w:styleId="Cornernotation">
    <w:name w:val="Corner notation"/>
    <w:basedOn w:val="Normal"/>
    <w:rsid w:val="0043555A"/>
    <w:pPr>
      <w:ind w:left="170" w:right="3119" w:hanging="170"/>
    </w:pPr>
    <w:rPr>
      <w:sz w:val="22"/>
      <w:lang w:val="en-GB" w:eastAsia="en-US"/>
    </w:rPr>
  </w:style>
  <w:style w:type="paragraph" w:customStyle="1" w:styleId="recommendationheaderlong">
    <w:name w:val="recommendation header long"/>
    <w:basedOn w:val="Heading2longmultiline"/>
    <w:qFormat/>
    <w:rsid w:val="0043555A"/>
  </w:style>
  <w:style w:type="paragraph" w:customStyle="1" w:styleId="tabletitle">
    <w:name w:val="table title"/>
    <w:basedOn w:val="Heading2"/>
    <w:qFormat/>
    <w:rsid w:val="0043555A"/>
    <w:pPr>
      <w:tabs>
        <w:tab w:val="left" w:pos="720"/>
      </w:tabs>
      <w:bidi w:val="0"/>
      <w:spacing w:before="120" w:line="240" w:lineRule="auto"/>
      <w:jc w:val="left"/>
      <w:outlineLvl w:val="9"/>
    </w:pPr>
    <w:rPr>
      <w:rFonts w:ascii="Times New Roman" w:hAnsi="Times New Roman"/>
      <w:iCs/>
      <w:kern w:val="0"/>
      <w:sz w:val="22"/>
      <w:lang w:val="en-GB" w:bidi="ar-SA"/>
    </w:rPr>
  </w:style>
  <w:style w:type="paragraph" w:styleId="TOAHeading">
    <w:name w:val="toa heading"/>
    <w:basedOn w:val="Normal"/>
    <w:next w:val="Normal"/>
    <w:rsid w:val="0043555A"/>
    <w:pPr>
      <w:spacing w:before="120"/>
      <w:jc w:val="both"/>
    </w:pPr>
    <w:rPr>
      <w:rFonts w:cs="Arial"/>
      <w:b/>
      <w:bCs/>
      <w:lang w:val="en-GB" w:eastAsia="en-US"/>
    </w:rPr>
  </w:style>
  <w:style w:type="paragraph" w:styleId="TOC9">
    <w:name w:val="toc 9"/>
    <w:basedOn w:val="Normal"/>
    <w:next w:val="Normal"/>
    <w:autoRedefine/>
    <w:rsid w:val="0043555A"/>
    <w:pPr>
      <w:spacing w:before="120" w:after="120"/>
      <w:ind w:left="1760"/>
    </w:pPr>
    <w:rPr>
      <w:sz w:val="22"/>
      <w:lang w:val="en-GB" w:eastAsia="en-US"/>
    </w:rPr>
  </w:style>
  <w:style w:type="paragraph" w:styleId="TOC4">
    <w:name w:val="toc 4"/>
    <w:basedOn w:val="Normal"/>
    <w:next w:val="Normal"/>
    <w:autoRedefine/>
    <w:rsid w:val="0043555A"/>
    <w:pPr>
      <w:spacing w:before="120" w:after="120"/>
      <w:ind w:left="660"/>
    </w:pPr>
    <w:rPr>
      <w:sz w:val="22"/>
      <w:lang w:val="en-GB" w:eastAsia="en-US"/>
    </w:rPr>
  </w:style>
  <w:style w:type="paragraph" w:styleId="TOC5">
    <w:name w:val="toc 5"/>
    <w:basedOn w:val="Normal"/>
    <w:next w:val="Normal"/>
    <w:autoRedefine/>
    <w:rsid w:val="0043555A"/>
    <w:pPr>
      <w:spacing w:before="120" w:after="120"/>
      <w:ind w:left="880"/>
    </w:pPr>
    <w:rPr>
      <w:sz w:val="22"/>
      <w:lang w:val="en-GB" w:eastAsia="en-US"/>
    </w:rPr>
  </w:style>
  <w:style w:type="paragraph" w:styleId="TOC6">
    <w:name w:val="toc 6"/>
    <w:basedOn w:val="Normal"/>
    <w:next w:val="Normal"/>
    <w:autoRedefine/>
    <w:rsid w:val="0043555A"/>
    <w:pPr>
      <w:spacing w:before="120" w:after="120"/>
      <w:ind w:left="1100"/>
    </w:pPr>
    <w:rPr>
      <w:sz w:val="22"/>
      <w:lang w:val="en-GB" w:eastAsia="en-US"/>
    </w:rPr>
  </w:style>
  <w:style w:type="paragraph" w:styleId="TOC7">
    <w:name w:val="toc 7"/>
    <w:basedOn w:val="Normal"/>
    <w:next w:val="Normal"/>
    <w:autoRedefine/>
    <w:rsid w:val="0043555A"/>
    <w:pPr>
      <w:spacing w:before="120" w:after="120"/>
      <w:ind w:left="1320"/>
    </w:pPr>
    <w:rPr>
      <w:sz w:val="22"/>
      <w:lang w:val="en-GB" w:eastAsia="en-US"/>
    </w:rPr>
  </w:style>
  <w:style w:type="paragraph" w:styleId="TOC8">
    <w:name w:val="toc 8"/>
    <w:basedOn w:val="Normal"/>
    <w:next w:val="Normal"/>
    <w:autoRedefine/>
    <w:rsid w:val="0043555A"/>
    <w:pPr>
      <w:spacing w:before="120" w:after="120"/>
      <w:ind w:left="1540"/>
    </w:pPr>
    <w:rPr>
      <w:sz w:val="22"/>
      <w:lang w:val="en-GB" w:eastAsia="en-US"/>
    </w:rPr>
  </w:style>
  <w:style w:type="paragraph" w:customStyle="1" w:styleId="reference">
    <w:name w:val="reference"/>
    <w:basedOn w:val="Heading9"/>
    <w:qFormat/>
    <w:rsid w:val="0043555A"/>
    <w:rPr>
      <w:i w:val="0"/>
      <w:sz w:val="18"/>
    </w:rPr>
  </w:style>
  <w:style w:type="paragraph" w:customStyle="1" w:styleId="Style1">
    <w:name w:val="Style1"/>
    <w:basedOn w:val="Heading2"/>
    <w:link w:val="Style1Char"/>
    <w:qFormat/>
    <w:rsid w:val="0043555A"/>
    <w:pPr>
      <w:tabs>
        <w:tab w:val="left" w:pos="720"/>
      </w:tabs>
      <w:bidi w:val="0"/>
      <w:spacing w:before="120" w:line="240" w:lineRule="auto"/>
    </w:pPr>
    <w:rPr>
      <w:rFonts w:ascii="Times New Roman" w:hAnsi="Times New Roman"/>
      <w:i/>
      <w:iCs/>
      <w:kern w:val="0"/>
      <w:sz w:val="22"/>
      <w:lang w:val="en-GB" w:bidi="ar-SA"/>
    </w:rPr>
  </w:style>
  <w:style w:type="paragraph" w:customStyle="1" w:styleId="Para2">
    <w:name w:val="Para2"/>
    <w:basedOn w:val="Para10"/>
    <w:rsid w:val="0043555A"/>
    <w:pPr>
      <w:numPr>
        <w:numId w:val="4"/>
      </w:numPr>
      <w:tabs>
        <w:tab w:val="clear" w:pos="567"/>
        <w:tab w:val="clear" w:pos="1080"/>
        <w:tab w:val="clear" w:pos="1134"/>
        <w:tab w:val="clear" w:pos="1701"/>
        <w:tab w:val="clear" w:pos="2268"/>
      </w:tabs>
      <w:autoSpaceDE w:val="0"/>
      <w:autoSpaceDN w:val="0"/>
      <w:ind w:left="0" w:firstLine="720"/>
    </w:pPr>
    <w:rPr>
      <w:rFonts w:eastAsia="Times New Roman"/>
      <w:lang w:val="en-GB"/>
    </w:rPr>
  </w:style>
  <w:style w:type="paragraph" w:customStyle="1" w:styleId="Para-decision">
    <w:name w:val="Para-decision"/>
    <w:basedOn w:val="Normal"/>
    <w:rsid w:val="0043555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character" w:styleId="EndnoteReference">
    <w:name w:val="endnote reference"/>
    <w:rsid w:val="0043555A"/>
    <w:rPr>
      <w:vertAlign w:val="superscript"/>
    </w:rPr>
  </w:style>
  <w:style w:type="paragraph" w:styleId="EndnoteText">
    <w:name w:val="endnote text"/>
    <w:basedOn w:val="Normal"/>
    <w:link w:val="EndnoteTextChar"/>
    <w:rsid w:val="0043555A"/>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43555A"/>
    <w:rPr>
      <w:rFonts w:ascii="Courier New" w:hAnsi="Courier New"/>
      <w:sz w:val="22"/>
      <w:szCs w:val="24"/>
      <w:lang w:val="en-GB" w:eastAsia="en-US"/>
    </w:rPr>
  </w:style>
  <w:style w:type="paragraph" w:customStyle="1" w:styleId="Heading1multiline">
    <w:name w:val="Heading 1 (multiline)"/>
    <w:basedOn w:val="Heading1"/>
    <w:rsid w:val="0043555A"/>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0"/>
    <w:rsid w:val="0043555A"/>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43555A"/>
    <w:pPr>
      <w:ind w:left="2127" w:hanging="1276"/>
    </w:pPr>
    <w:rPr>
      <w:i w:val="0"/>
    </w:rPr>
  </w:style>
  <w:style w:type="paragraph" w:customStyle="1" w:styleId="Heading3multiline">
    <w:name w:val="Heading 3 (multiline)"/>
    <w:basedOn w:val="Heading3"/>
    <w:next w:val="Para10"/>
    <w:rsid w:val="0043555A"/>
    <w:pPr>
      <w:tabs>
        <w:tab w:val="left" w:pos="567"/>
      </w:tabs>
      <w:bidi w:val="0"/>
      <w:spacing w:before="120" w:line="240" w:lineRule="auto"/>
      <w:ind w:left="1418" w:hanging="425"/>
      <w:jc w:val="left"/>
    </w:pPr>
    <w:rPr>
      <w:i/>
      <w:iCs/>
      <w:kern w:val="0"/>
      <w:sz w:val="22"/>
      <w:lang w:val="en-GB" w:bidi="ar-SA"/>
    </w:rPr>
  </w:style>
  <w:style w:type="paragraph" w:customStyle="1" w:styleId="heading2notforTOC">
    <w:name w:val="heading 2 not for TOC"/>
    <w:basedOn w:val="Heading3"/>
    <w:rsid w:val="0043555A"/>
    <w:pPr>
      <w:tabs>
        <w:tab w:val="left" w:pos="567"/>
      </w:tabs>
      <w:bidi w:val="0"/>
      <w:spacing w:before="120" w:line="240" w:lineRule="auto"/>
    </w:pPr>
    <w:rPr>
      <w:i/>
      <w:iCs/>
      <w:kern w:val="0"/>
      <w:sz w:val="22"/>
      <w:lang w:val="en-GB" w:bidi="ar-SA"/>
    </w:rPr>
  </w:style>
  <w:style w:type="paragraph" w:customStyle="1" w:styleId="HEADINGNOTFORTOC">
    <w:name w:val="HEADING (NOT FOR TOC)"/>
    <w:basedOn w:val="Heading1"/>
    <w:next w:val="Heading2"/>
    <w:rsid w:val="0043555A"/>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43555A"/>
    <w:pPr>
      <w:keepNext/>
      <w:spacing w:before="240" w:after="120"/>
      <w:ind w:hanging="11"/>
      <w:jc w:val="center"/>
    </w:pPr>
    <w:rPr>
      <w:b/>
      <w:kern w:val="22"/>
      <w:sz w:val="22"/>
      <w:lang w:val="en-GB" w:eastAsia="en-US"/>
    </w:rPr>
  </w:style>
  <w:style w:type="character" w:customStyle="1" w:styleId="apple-converted-space">
    <w:name w:val="apple-converted-space"/>
    <w:rsid w:val="0043555A"/>
  </w:style>
  <w:style w:type="paragraph" w:styleId="CommentSubject">
    <w:name w:val="annotation subject"/>
    <w:basedOn w:val="CommentText"/>
    <w:next w:val="CommentText"/>
    <w:link w:val="CommentSubjectChar"/>
    <w:uiPriority w:val="99"/>
    <w:unhideWhenUsed/>
    <w:rsid w:val="0043555A"/>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43555A"/>
    <w:rPr>
      <w:rFonts w:eastAsia="SimSun"/>
      <w:b/>
      <w:bCs/>
      <w:lang w:val="en-GB" w:eastAsia="en-US"/>
    </w:rPr>
  </w:style>
  <w:style w:type="paragraph" w:styleId="Revision">
    <w:name w:val="Revision"/>
    <w:hidden/>
    <w:uiPriority w:val="99"/>
    <w:semiHidden/>
    <w:rsid w:val="0043555A"/>
    <w:rPr>
      <w:sz w:val="22"/>
      <w:szCs w:val="24"/>
      <w:lang w:val="en-GB" w:eastAsia="en-US"/>
    </w:rPr>
  </w:style>
  <w:style w:type="paragraph" w:customStyle="1" w:styleId="meetingname">
    <w:name w:val="meeting name"/>
    <w:basedOn w:val="Cornernotation"/>
    <w:qFormat/>
    <w:rsid w:val="0043555A"/>
    <w:rPr>
      <w:rFonts w:eastAsia="Malgun Gothic"/>
      <w:caps/>
      <w:snapToGrid w:val="0"/>
    </w:rPr>
  </w:style>
  <w:style w:type="table" w:customStyle="1" w:styleId="TableGrid3">
    <w:name w:val="Table Grid3"/>
    <w:basedOn w:val="TableNormal"/>
    <w:next w:val="TableGrid"/>
    <w:uiPriority w:val="39"/>
    <w:qFormat/>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43555A"/>
    <w:rPr>
      <w:b/>
      <w:bCs/>
      <w:caps/>
      <w:sz w:val="22"/>
      <w:szCs w:val="24"/>
      <w:lang w:val="en-GB" w:eastAsia="en-US"/>
    </w:rPr>
  </w:style>
  <w:style w:type="paragraph" w:customStyle="1" w:styleId="Activity">
    <w:name w:val="Activity"/>
    <w:basedOn w:val="Normal"/>
    <w:rsid w:val="0043555A"/>
    <w:pPr>
      <w:keepNext/>
      <w:numPr>
        <w:ilvl w:val="1"/>
        <w:numId w:val="6"/>
      </w:numPr>
      <w:tabs>
        <w:tab w:val="clear" w:pos="1440"/>
        <w:tab w:val="left" w:pos="720"/>
      </w:tabs>
      <w:autoSpaceDE w:val="0"/>
      <w:autoSpaceDN w:val="0"/>
      <w:spacing w:before="120" w:after="120" w:line="216" w:lineRule="auto"/>
      <w:jc w:val="both"/>
    </w:pPr>
    <w:rPr>
      <w:b/>
      <w:bCs/>
      <w:sz w:val="22"/>
      <w:szCs w:val="18"/>
      <w:lang w:val="en-GB" w:eastAsia="en-US"/>
    </w:rPr>
  </w:style>
  <w:style w:type="character" w:customStyle="1" w:styleId="SubtleReference1">
    <w:name w:val="Subtle Reference1"/>
    <w:basedOn w:val="DefaultParagraphFont"/>
    <w:uiPriority w:val="31"/>
    <w:qFormat/>
    <w:rsid w:val="0043555A"/>
    <w:rPr>
      <w:smallCaps/>
      <w:color w:val="C0504D"/>
      <w:u w:val="single"/>
    </w:rPr>
  </w:style>
  <w:style w:type="paragraph" w:customStyle="1" w:styleId="Subtitle1">
    <w:name w:val="Subtitle1"/>
    <w:basedOn w:val="Normal"/>
    <w:next w:val="Normal"/>
    <w:uiPriority w:val="11"/>
    <w:qFormat/>
    <w:rsid w:val="0043555A"/>
    <w:pPr>
      <w:numPr>
        <w:ilvl w:val="1"/>
      </w:numPr>
      <w:spacing w:after="160"/>
      <w:jc w:val="both"/>
    </w:pPr>
    <w:rPr>
      <w:rFonts w:ascii="Times New Roman Bold"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43555A"/>
    <w:rPr>
      <w:rFonts w:ascii="Times New Roman Bold" w:hAnsi="Times New Roman Bold" w:cs="Arial"/>
      <w:b/>
      <w:color w:val="5A5A5A"/>
      <w:sz w:val="22"/>
      <w:szCs w:val="22"/>
      <w:lang w:val="en-GB"/>
    </w:rPr>
  </w:style>
  <w:style w:type="paragraph" w:customStyle="1" w:styleId="CBD-Doc-Type">
    <w:name w:val="CBD-Doc-Type"/>
    <w:basedOn w:val="Normal"/>
    <w:rsid w:val="0043555A"/>
    <w:pPr>
      <w:keepLines/>
      <w:spacing w:before="240" w:after="120"/>
      <w:jc w:val="both"/>
    </w:pPr>
    <w:rPr>
      <w:rFonts w:cs="Angsana New"/>
      <w:b/>
      <w:i/>
      <w:lang w:val="en-GB" w:eastAsia="en-US"/>
    </w:rPr>
  </w:style>
  <w:style w:type="paragraph" w:customStyle="1" w:styleId="CBD-Doc">
    <w:name w:val="CBD-Doc"/>
    <w:basedOn w:val="Normal"/>
    <w:rsid w:val="0043555A"/>
    <w:pPr>
      <w:keepLines/>
      <w:numPr>
        <w:numId w:val="8"/>
      </w:numPr>
      <w:spacing w:after="120"/>
      <w:jc w:val="both"/>
    </w:pPr>
    <w:rPr>
      <w:rFonts w:cs="Angsana New"/>
      <w:sz w:val="22"/>
      <w:lang w:val="en-GB" w:eastAsia="en-US"/>
    </w:rPr>
  </w:style>
  <w:style w:type="character" w:customStyle="1" w:styleId="ng-binding">
    <w:name w:val="ng-binding"/>
    <w:basedOn w:val="DefaultParagraphFont"/>
    <w:rsid w:val="0043555A"/>
  </w:style>
  <w:style w:type="paragraph" w:customStyle="1" w:styleId="paragraph">
    <w:name w:val="paragraph"/>
    <w:basedOn w:val="Normal"/>
    <w:rsid w:val="0043555A"/>
    <w:pPr>
      <w:spacing w:before="100" w:beforeAutospacing="1" w:after="100" w:afterAutospacing="1"/>
    </w:pPr>
    <w:rPr>
      <w:lang w:val="en-US" w:eastAsia="en-US"/>
    </w:rPr>
  </w:style>
  <w:style w:type="character" w:customStyle="1" w:styleId="findhit">
    <w:name w:val="findhit"/>
    <w:rsid w:val="0043555A"/>
  </w:style>
  <w:style w:type="paragraph" w:customStyle="1" w:styleId="Heading-plainbold">
    <w:name w:val="Heading-plain bold"/>
    <w:basedOn w:val="BodyText"/>
    <w:rsid w:val="0043555A"/>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43555A"/>
    <w:rPr>
      <w:rFonts w:ascii="Calibri" w:hAnsi="Calibri" w:cs="Arial"/>
      <w:sz w:val="22"/>
      <w:szCs w:val="21"/>
      <w:lang w:val="en-US" w:eastAsia="zh-CN"/>
    </w:rPr>
  </w:style>
  <w:style w:type="character" w:customStyle="1" w:styleId="PlainTextChar">
    <w:name w:val="Plain Text Char"/>
    <w:basedOn w:val="DefaultParagraphFont"/>
    <w:link w:val="PlainText1"/>
    <w:uiPriority w:val="99"/>
    <w:rsid w:val="0043555A"/>
    <w:rPr>
      <w:rFonts w:ascii="Calibri" w:hAnsi="Calibri" w:cs="Arial"/>
      <w:sz w:val="22"/>
      <w:szCs w:val="21"/>
      <w:lang w:val="en-US" w:eastAsia="zh-CN"/>
    </w:rPr>
  </w:style>
  <w:style w:type="paragraph" w:styleId="BodyText2">
    <w:name w:val="Body Text 2"/>
    <w:basedOn w:val="Normal"/>
    <w:link w:val="BodyText2Char"/>
    <w:uiPriority w:val="99"/>
    <w:rsid w:val="0043555A"/>
    <w:rPr>
      <w:i/>
      <w:iCs/>
      <w:lang w:eastAsia="en-US"/>
    </w:rPr>
  </w:style>
  <w:style w:type="character" w:customStyle="1" w:styleId="BodyText2Char">
    <w:name w:val="Body Text 2 Char"/>
    <w:basedOn w:val="DefaultParagraphFont"/>
    <w:link w:val="BodyText2"/>
    <w:uiPriority w:val="99"/>
    <w:rsid w:val="0043555A"/>
    <w:rPr>
      <w:i/>
      <w:iCs/>
      <w:sz w:val="24"/>
      <w:szCs w:val="24"/>
      <w:lang w:eastAsia="en-US"/>
    </w:rPr>
  </w:style>
  <w:style w:type="paragraph" w:styleId="BodyText3">
    <w:name w:val="Body Text 3"/>
    <w:basedOn w:val="Normal"/>
    <w:link w:val="BodyText3Char"/>
    <w:rsid w:val="0043555A"/>
    <w:pPr>
      <w:jc w:val="center"/>
    </w:pPr>
    <w:rPr>
      <w:sz w:val="28"/>
      <w:lang w:eastAsia="en-US"/>
    </w:rPr>
  </w:style>
  <w:style w:type="character" w:customStyle="1" w:styleId="BodyText3Char">
    <w:name w:val="Body Text 3 Char"/>
    <w:basedOn w:val="DefaultParagraphFont"/>
    <w:link w:val="BodyText3"/>
    <w:rsid w:val="0043555A"/>
    <w:rPr>
      <w:sz w:val="28"/>
      <w:szCs w:val="24"/>
      <w:lang w:eastAsia="en-US"/>
    </w:rPr>
  </w:style>
  <w:style w:type="paragraph" w:styleId="BodyTextIndent2">
    <w:name w:val="Body Text Indent 2"/>
    <w:basedOn w:val="Normal"/>
    <w:link w:val="BodyTextIndent2Char"/>
    <w:rsid w:val="0043555A"/>
    <w:pPr>
      <w:ind w:firstLine="720"/>
    </w:pPr>
    <w:rPr>
      <w:lang w:eastAsia="en-US"/>
    </w:rPr>
  </w:style>
  <w:style w:type="character" w:customStyle="1" w:styleId="BodyTextIndent2Char">
    <w:name w:val="Body Text Indent 2 Char"/>
    <w:basedOn w:val="DefaultParagraphFont"/>
    <w:link w:val="BodyTextIndent2"/>
    <w:rsid w:val="0043555A"/>
    <w:rPr>
      <w:sz w:val="24"/>
      <w:szCs w:val="24"/>
      <w:lang w:eastAsia="en-US"/>
    </w:rPr>
  </w:style>
  <w:style w:type="paragraph" w:styleId="BodyTextIndent3">
    <w:name w:val="Body Text Indent 3"/>
    <w:basedOn w:val="Normal"/>
    <w:link w:val="BodyTextIndent3Char"/>
    <w:rsid w:val="0043555A"/>
    <w:pPr>
      <w:ind w:left="1080" w:hanging="360"/>
    </w:pPr>
    <w:rPr>
      <w:rFonts w:ascii="Courier" w:hAnsi="Courier"/>
      <w:sz w:val="20"/>
      <w:lang w:eastAsia="en-US"/>
    </w:rPr>
  </w:style>
  <w:style w:type="character" w:customStyle="1" w:styleId="BodyTextIndent3Char">
    <w:name w:val="Body Text Indent 3 Char"/>
    <w:basedOn w:val="DefaultParagraphFont"/>
    <w:link w:val="BodyTextIndent3"/>
    <w:rsid w:val="0043555A"/>
    <w:rPr>
      <w:rFonts w:ascii="Courier" w:hAnsi="Courier"/>
      <w:szCs w:val="24"/>
      <w:lang w:eastAsia="en-US"/>
    </w:rPr>
  </w:style>
  <w:style w:type="paragraph" w:customStyle="1" w:styleId="BodyText21">
    <w:name w:val="Body Text 21"/>
    <w:basedOn w:val="Normal"/>
    <w:rsid w:val="0043555A"/>
    <w:rPr>
      <w:sz w:val="22"/>
      <w:lang w:val="en-GB" w:eastAsia="en-US"/>
    </w:rPr>
  </w:style>
  <w:style w:type="paragraph" w:customStyle="1" w:styleId="Para">
    <w:name w:val="Para"/>
    <w:basedOn w:val="Normal"/>
    <w:rsid w:val="00435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eastAsia="en-US"/>
    </w:rPr>
  </w:style>
  <w:style w:type="paragraph" w:styleId="DocumentMap">
    <w:name w:val="Document Map"/>
    <w:basedOn w:val="Normal"/>
    <w:link w:val="DocumentMapChar"/>
    <w:rsid w:val="0043555A"/>
    <w:pPr>
      <w:shd w:val="clear" w:color="auto" w:fill="000080"/>
    </w:pPr>
    <w:rPr>
      <w:rFonts w:ascii="Tahoma" w:hAnsi="Tahoma"/>
      <w:lang w:eastAsia="en-US"/>
    </w:rPr>
  </w:style>
  <w:style w:type="character" w:customStyle="1" w:styleId="DocumentMapChar">
    <w:name w:val="Document Map Char"/>
    <w:basedOn w:val="DefaultParagraphFont"/>
    <w:link w:val="DocumentMap"/>
    <w:rsid w:val="0043555A"/>
    <w:rPr>
      <w:rFonts w:ascii="Tahoma" w:hAnsi="Tahoma"/>
      <w:sz w:val="24"/>
      <w:szCs w:val="24"/>
      <w:shd w:val="clear" w:color="auto" w:fill="000080"/>
      <w:lang w:eastAsia="en-US"/>
    </w:rPr>
  </w:style>
  <w:style w:type="paragraph" w:customStyle="1" w:styleId="para20">
    <w:name w:val="para2"/>
    <w:basedOn w:val="Normal"/>
    <w:rsid w:val="0043555A"/>
    <w:pPr>
      <w:tabs>
        <w:tab w:val="num" w:pos="1080"/>
      </w:tabs>
      <w:spacing w:before="120" w:after="120"/>
      <w:ind w:left="1080" w:hanging="360"/>
    </w:pPr>
    <w:rPr>
      <w:szCs w:val="20"/>
      <w:lang w:eastAsia="en-US"/>
    </w:rPr>
  </w:style>
  <w:style w:type="paragraph" w:customStyle="1" w:styleId="Heading2-center">
    <w:name w:val="Heading 2-center"/>
    <w:basedOn w:val="Heading2"/>
    <w:rsid w:val="0043555A"/>
    <w:pPr>
      <w:keepLines/>
      <w:bidi w:val="0"/>
      <w:spacing w:before="120" w:line="240" w:lineRule="auto"/>
      <w:ind w:left="567" w:hanging="567"/>
      <w:jc w:val="both"/>
    </w:pPr>
    <w:rPr>
      <w:rFonts w:ascii="Times New Roman" w:hAnsi="Times New Roman"/>
      <w:bCs w:val="0"/>
      <w:i/>
      <w:kern w:val="0"/>
      <w:szCs w:val="26"/>
      <w:lang w:val="en-CA" w:bidi="ar-SA"/>
    </w:rPr>
  </w:style>
  <w:style w:type="paragraph" w:styleId="BlockText">
    <w:name w:val="Block Text"/>
    <w:basedOn w:val="Normal"/>
    <w:rsid w:val="0043555A"/>
    <w:pPr>
      <w:tabs>
        <w:tab w:val="left" w:leader="dot" w:pos="8100"/>
        <w:tab w:val="left" w:pos="8370"/>
      </w:tabs>
      <w:suppressAutoHyphens/>
      <w:ind w:left="720" w:right="1440" w:hanging="720"/>
    </w:pPr>
    <w:rPr>
      <w:rFonts w:ascii="Courier New" w:hAnsi="Courier New"/>
      <w:sz w:val="20"/>
      <w:lang w:val="en-GB" w:eastAsia="en-US"/>
    </w:rPr>
  </w:style>
  <w:style w:type="paragraph" w:customStyle="1" w:styleId="Texte">
    <w:name w:val="Texte"/>
    <w:basedOn w:val="Normal"/>
    <w:rsid w:val="0043555A"/>
    <w:pPr>
      <w:widowControl w:val="0"/>
      <w:tabs>
        <w:tab w:val="left" w:pos="720"/>
      </w:tabs>
      <w:spacing w:before="120" w:after="120"/>
      <w:jc w:val="both"/>
    </w:pPr>
    <w:rPr>
      <w:sz w:val="22"/>
      <w:lang w:eastAsia="en-US"/>
    </w:rPr>
  </w:style>
  <w:style w:type="paragraph" w:customStyle="1" w:styleId="content">
    <w:name w:val="content"/>
    <w:basedOn w:val="Normal"/>
    <w:rsid w:val="0043555A"/>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43555A"/>
    <w:rPr>
      <w:b/>
      <w:bCs/>
    </w:rPr>
  </w:style>
  <w:style w:type="paragraph" w:customStyle="1" w:styleId="Document1">
    <w:name w:val="Document 1"/>
    <w:basedOn w:val="Normal"/>
    <w:next w:val="Normal"/>
    <w:rsid w:val="0043555A"/>
    <w:pPr>
      <w:suppressAutoHyphens/>
      <w:overflowPunct w:val="0"/>
      <w:autoSpaceDE w:val="0"/>
      <w:autoSpaceDN w:val="0"/>
      <w:adjustRightInd w:val="0"/>
      <w:spacing w:after="120" w:line="240" w:lineRule="exact"/>
      <w:textAlignment w:val="baseline"/>
    </w:pPr>
    <w:rPr>
      <w:rFonts w:ascii="Courier" w:hAnsi="Courier"/>
      <w:sz w:val="20"/>
      <w:lang w:val="en-GB" w:eastAsia="en-US"/>
    </w:rPr>
  </w:style>
  <w:style w:type="paragraph" w:customStyle="1" w:styleId="Head2">
    <w:name w:val="Head2"/>
    <w:basedOn w:val="Normal"/>
    <w:rsid w:val="0043555A"/>
    <w:pPr>
      <w:keepNext/>
      <w:overflowPunct w:val="0"/>
      <w:autoSpaceDE w:val="0"/>
      <w:autoSpaceDN w:val="0"/>
      <w:adjustRightInd w:val="0"/>
      <w:spacing w:line="240" w:lineRule="exact"/>
      <w:jc w:val="center"/>
      <w:textAlignment w:val="baseline"/>
    </w:pPr>
    <w:rPr>
      <w:rFonts w:ascii="Courier" w:hAnsi="Courier"/>
      <w:sz w:val="20"/>
      <w:lang w:eastAsia="en-US"/>
    </w:rPr>
  </w:style>
  <w:style w:type="paragraph" w:customStyle="1" w:styleId="Masthead">
    <w:name w:val="Masthead"/>
    <w:basedOn w:val="Normal"/>
    <w:next w:val="Normal"/>
    <w:rsid w:val="0043555A"/>
    <w:pPr>
      <w:overflowPunct w:val="0"/>
      <w:autoSpaceDE w:val="0"/>
      <w:autoSpaceDN w:val="0"/>
      <w:adjustRightInd w:val="0"/>
      <w:textAlignment w:val="baseline"/>
    </w:pPr>
    <w:rPr>
      <w:rFonts w:ascii="Courier" w:hAnsi="Courier"/>
      <w:sz w:val="20"/>
      <w:lang w:eastAsia="en-US"/>
    </w:rPr>
  </w:style>
  <w:style w:type="paragraph" w:customStyle="1" w:styleId="para1indent">
    <w:name w:val="para1indent"/>
    <w:basedOn w:val="Para10"/>
    <w:rsid w:val="0043555A"/>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43555A"/>
    <w:pPr>
      <w:tabs>
        <w:tab w:val="left" w:pos="720"/>
      </w:tabs>
      <w:overflowPunct w:val="0"/>
      <w:autoSpaceDE w:val="0"/>
      <w:autoSpaceDN w:val="0"/>
      <w:adjustRightInd w:val="0"/>
      <w:spacing w:before="120" w:after="120" w:line="240" w:lineRule="exact"/>
      <w:textAlignment w:val="baseline"/>
    </w:pPr>
    <w:rPr>
      <w:rFonts w:ascii="Courier" w:hAnsi="Courier"/>
      <w:sz w:val="20"/>
      <w:lang w:eastAsia="en-US"/>
    </w:rPr>
  </w:style>
  <w:style w:type="paragraph" w:customStyle="1" w:styleId="Para1alternative">
    <w:name w:val="Para1 (alternative)"/>
    <w:basedOn w:val="Normal"/>
    <w:rsid w:val="0043555A"/>
    <w:pPr>
      <w:tabs>
        <w:tab w:val="num" w:pos="1080"/>
      </w:tabs>
      <w:spacing w:before="120" w:after="120"/>
      <w:ind w:left="1080" w:hanging="360"/>
    </w:pPr>
    <w:rPr>
      <w:snapToGrid w:val="0"/>
      <w:sz w:val="22"/>
      <w:szCs w:val="18"/>
      <w:lang w:val="en-GB" w:eastAsia="en-US"/>
    </w:rPr>
  </w:style>
  <w:style w:type="paragraph" w:customStyle="1" w:styleId="MainParanoChapter">
    <w:name w:val="Main Para no Chapter #"/>
    <w:basedOn w:val="Normal"/>
    <w:rsid w:val="0043555A"/>
    <w:pPr>
      <w:tabs>
        <w:tab w:val="left" w:pos="810"/>
      </w:tabs>
      <w:overflowPunct w:val="0"/>
      <w:autoSpaceDE w:val="0"/>
      <w:autoSpaceDN w:val="0"/>
      <w:adjustRightInd w:val="0"/>
      <w:spacing w:after="240"/>
      <w:textAlignment w:val="baseline"/>
    </w:pPr>
    <w:rPr>
      <w:lang w:eastAsia="en-US"/>
    </w:rPr>
  </w:style>
  <w:style w:type="character" w:customStyle="1" w:styleId="content1">
    <w:name w:val="content1"/>
    <w:rsid w:val="0043555A"/>
    <w:rPr>
      <w:rFonts w:ascii="Arial" w:hAnsi="Arial" w:cs="Arial" w:hint="default"/>
      <w:b w:val="0"/>
      <w:bCs w:val="0"/>
      <w:color w:val="000000"/>
      <w:sz w:val="24"/>
      <w:szCs w:val="24"/>
    </w:rPr>
  </w:style>
  <w:style w:type="character" w:customStyle="1" w:styleId="BodyText2CharCharChar">
    <w:name w:val="Body Text 2 Char Char Char"/>
    <w:rsid w:val="0043555A"/>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43555A"/>
    <w:rPr>
      <w:sz w:val="22"/>
      <w:lang w:val="en-US" w:eastAsia="en-US" w:bidi="ar-SA"/>
    </w:rPr>
  </w:style>
  <w:style w:type="paragraph" w:customStyle="1" w:styleId="StylePara1Firstline127cm">
    <w:name w:val="Style Para1 + First line:  1.27 cm"/>
    <w:basedOn w:val="Para10"/>
    <w:rsid w:val="0043555A"/>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43555A"/>
    <w:pPr>
      <w:spacing w:before="120" w:after="120"/>
      <w:jc w:val="center"/>
    </w:pPr>
    <w:rPr>
      <w:rFonts w:cs="Angsana New"/>
      <w:i/>
      <w:sz w:val="22"/>
      <w:lang w:val="en-GB" w:eastAsia="en-US"/>
    </w:rPr>
  </w:style>
  <w:style w:type="character" w:styleId="Emphasis">
    <w:name w:val="Emphasis"/>
    <w:uiPriority w:val="20"/>
    <w:qFormat/>
    <w:rsid w:val="0043555A"/>
    <w:rPr>
      <w:i/>
      <w:iCs/>
    </w:rPr>
  </w:style>
  <w:style w:type="paragraph" w:customStyle="1" w:styleId="bodytext210">
    <w:name w:val="bodytext21"/>
    <w:basedOn w:val="Normal"/>
    <w:rsid w:val="0043555A"/>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43555A"/>
    <w:rPr>
      <w:sz w:val="22"/>
      <w:lang w:val="en-US" w:eastAsia="en-US" w:bidi="ar-SA"/>
    </w:rPr>
  </w:style>
  <w:style w:type="character" w:customStyle="1" w:styleId="MathieuRgnier">
    <w:name w:val="Mathieu Régnier"/>
    <w:semiHidden/>
    <w:rsid w:val="0043555A"/>
    <w:rPr>
      <w:rFonts w:ascii="Arial" w:hAnsi="Arial" w:cs="Arial"/>
      <w:color w:val="auto"/>
      <w:sz w:val="20"/>
      <w:szCs w:val="20"/>
    </w:rPr>
  </w:style>
  <w:style w:type="paragraph" w:customStyle="1" w:styleId="bodytextnoindent">
    <w:name w:val="body text (no indent)"/>
    <w:basedOn w:val="Normal"/>
    <w:rsid w:val="0043555A"/>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3555A"/>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43555A"/>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43555A"/>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43555A"/>
    <w:pPr>
      <w:keepLines/>
      <w:bidi w:val="0"/>
      <w:spacing w:before="120" w:line="240" w:lineRule="auto"/>
      <w:ind w:left="567" w:hanging="567"/>
      <w:jc w:val="both"/>
    </w:pPr>
    <w:rPr>
      <w:rFonts w:ascii="Times New Roman" w:hAnsi="Times New Roman"/>
      <w:bCs w:val="0"/>
      <w:i/>
      <w:kern w:val="0"/>
      <w:szCs w:val="26"/>
      <w:lang w:val="en-CA" w:bidi="ar-SA"/>
    </w:rPr>
  </w:style>
  <w:style w:type="character" w:customStyle="1" w:styleId="Heading2CharChar">
    <w:name w:val="Heading 2 Char Char"/>
    <w:rsid w:val="0043555A"/>
    <w:rPr>
      <w:rFonts w:ascii="Arial" w:hAnsi="Arial" w:cs="Arial"/>
      <w:b/>
      <w:bCs/>
      <w:i/>
      <w:iCs/>
      <w:noProof w:val="0"/>
      <w:sz w:val="28"/>
      <w:szCs w:val="28"/>
      <w:lang w:val="en-US" w:eastAsia="en-US" w:bidi="ar-SA"/>
    </w:rPr>
  </w:style>
  <w:style w:type="paragraph" w:customStyle="1" w:styleId="Heading-plain0">
    <w:name w:val="Heading-plain"/>
    <w:basedOn w:val="Normal"/>
    <w:rsid w:val="0043555A"/>
    <w:pPr>
      <w:spacing w:before="120" w:after="120"/>
      <w:jc w:val="center"/>
      <w:outlineLvl w:val="0"/>
    </w:pPr>
    <w:rPr>
      <w:i/>
      <w:szCs w:val="20"/>
      <w:lang w:eastAsia="en-US"/>
    </w:rPr>
  </w:style>
  <w:style w:type="paragraph" w:customStyle="1" w:styleId="Heading-plainitalic">
    <w:name w:val="Heading-plain italic"/>
    <w:basedOn w:val="Heading-plainbold"/>
    <w:rsid w:val="0043555A"/>
    <w:rPr>
      <w:rFonts w:eastAsia="Times New Roman"/>
      <w:b w:val="0"/>
      <w:bCs w:val="0"/>
      <w:sz w:val="24"/>
    </w:rPr>
  </w:style>
  <w:style w:type="character" w:customStyle="1" w:styleId="Para1Char0">
    <w:name w:val="Para 1 Char"/>
    <w:rsid w:val="0043555A"/>
    <w:rPr>
      <w:rFonts w:eastAsia="MS Mincho"/>
      <w:bCs/>
      <w:iCs/>
      <w:sz w:val="22"/>
      <w:szCs w:val="22"/>
      <w:lang w:val="en-GB" w:eastAsia="en-US" w:bidi="ar-SA"/>
    </w:rPr>
  </w:style>
  <w:style w:type="paragraph" w:customStyle="1" w:styleId="Para2rev">
    <w:name w:val="Para 2 (rev)"/>
    <w:basedOn w:val="Normal"/>
    <w:rsid w:val="0043555A"/>
    <w:pPr>
      <w:tabs>
        <w:tab w:val="num" w:pos="720"/>
      </w:tabs>
      <w:spacing w:after="120"/>
      <w:ind w:left="720" w:hanging="360"/>
    </w:pPr>
    <w:rPr>
      <w:lang w:eastAsia="en-US"/>
    </w:rPr>
  </w:style>
  <w:style w:type="paragraph" w:customStyle="1" w:styleId="Paraofficial">
    <w:name w:val="Para official"/>
    <w:basedOn w:val="Normal"/>
    <w:rsid w:val="0043555A"/>
    <w:pPr>
      <w:framePr w:hSpace="187" w:vSpace="187" w:wrap="notBeside" w:vAnchor="text" w:hAnchor="text" w:y="1"/>
      <w:tabs>
        <w:tab w:val="num" w:pos="360"/>
      </w:tabs>
      <w:spacing w:before="240" w:after="240"/>
    </w:pPr>
    <w:rPr>
      <w:szCs w:val="20"/>
      <w:lang w:eastAsia="en-US"/>
    </w:rPr>
  </w:style>
  <w:style w:type="paragraph" w:customStyle="1" w:styleId="Para1-Annex">
    <w:name w:val="Para1-Annex"/>
    <w:basedOn w:val="Normal"/>
    <w:rsid w:val="0043555A"/>
    <w:pPr>
      <w:tabs>
        <w:tab w:val="num" w:pos="720"/>
      </w:tabs>
      <w:spacing w:after="120"/>
    </w:pPr>
    <w:rPr>
      <w:szCs w:val="22"/>
      <w:lang w:val="en-US" w:eastAsia="en-US"/>
    </w:rPr>
  </w:style>
  <w:style w:type="paragraph" w:customStyle="1" w:styleId="Para40">
    <w:name w:val="Para4"/>
    <w:basedOn w:val="Para3"/>
    <w:rsid w:val="0043555A"/>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43555A"/>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43555A"/>
    <w:rPr>
      <w:rFonts w:cs="Angsana New"/>
      <w:iCs/>
      <w:snapToGrid w:val="0"/>
      <w:color w:val="000000"/>
      <w:sz w:val="22"/>
      <w:szCs w:val="22"/>
      <w:lang w:val="en-US" w:eastAsia="en-US" w:bidi="ar-SA"/>
    </w:rPr>
  </w:style>
  <w:style w:type="paragraph" w:customStyle="1" w:styleId="p3">
    <w:name w:val="p3"/>
    <w:basedOn w:val="Normal"/>
    <w:rsid w:val="0043555A"/>
    <w:pPr>
      <w:widowControl w:val="0"/>
      <w:tabs>
        <w:tab w:val="left" w:pos="204"/>
      </w:tabs>
      <w:autoSpaceDE w:val="0"/>
      <w:autoSpaceDN w:val="0"/>
      <w:adjustRightInd w:val="0"/>
      <w:spacing w:line="260" w:lineRule="atLeast"/>
    </w:pPr>
    <w:rPr>
      <w:sz w:val="20"/>
      <w:lang w:eastAsia="en-US"/>
    </w:rPr>
  </w:style>
  <w:style w:type="numbering" w:customStyle="1" w:styleId="Style2">
    <w:name w:val="Style2"/>
    <w:rsid w:val="0043555A"/>
    <w:pPr>
      <w:numPr>
        <w:numId w:val="5"/>
      </w:numPr>
    </w:pPr>
  </w:style>
  <w:style w:type="character" w:customStyle="1" w:styleId="Heading1longmultilineChar">
    <w:name w:val="Heading 1 (long multiline) Char"/>
    <w:link w:val="Heading1longmultiline"/>
    <w:rsid w:val="0043555A"/>
    <w:rPr>
      <w:rFonts w:ascii="PMingLiU" w:eastAsia="PMingLiU"/>
      <w:b/>
      <w:caps/>
      <w:sz w:val="22"/>
      <w:szCs w:val="24"/>
      <w:lang w:val="en-GB" w:eastAsia="en-US"/>
    </w:rPr>
  </w:style>
  <w:style w:type="paragraph" w:customStyle="1" w:styleId="Default">
    <w:name w:val="Default"/>
    <w:basedOn w:val="Normal"/>
    <w:rsid w:val="0043555A"/>
    <w:pPr>
      <w:autoSpaceDE w:val="0"/>
      <w:autoSpaceDN w:val="0"/>
    </w:pPr>
    <w:rPr>
      <w:rFonts w:eastAsia="Calibri"/>
      <w:color w:val="000000"/>
      <w:lang w:val="en-US" w:eastAsia="en-US"/>
    </w:rPr>
  </w:style>
  <w:style w:type="character" w:customStyle="1" w:styleId="BlockTextChar">
    <w:name w:val="Block Text Char"/>
    <w:rsid w:val="0043555A"/>
    <w:rPr>
      <w:sz w:val="24"/>
      <w:szCs w:val="24"/>
      <w:lang w:val="en-US" w:eastAsia="en-US" w:bidi="ar-SA"/>
    </w:rPr>
  </w:style>
  <w:style w:type="paragraph" w:customStyle="1" w:styleId="SubtleEmphasis1">
    <w:name w:val="Subtle Emphasis1"/>
    <w:basedOn w:val="Normal"/>
    <w:uiPriority w:val="34"/>
    <w:qFormat/>
    <w:rsid w:val="0043555A"/>
    <w:pPr>
      <w:ind w:left="720"/>
    </w:pPr>
    <w:rPr>
      <w:lang w:eastAsia="en-US"/>
    </w:rPr>
  </w:style>
  <w:style w:type="paragraph" w:customStyle="1" w:styleId="StyleHeading3TimesNewRomanBoldBoldNotItalicAllcaps">
    <w:name w:val="Style Heading 3 + Times New Roman Bold Bold Not Italic All caps"/>
    <w:basedOn w:val="Heading3"/>
    <w:next w:val="Heading2"/>
    <w:rsid w:val="0043555A"/>
    <w:pPr>
      <w:keepLines/>
      <w:bidi w:val="0"/>
      <w:spacing w:before="120" w:line="240" w:lineRule="auto"/>
      <w:ind w:left="720" w:hanging="360"/>
      <w:jc w:val="both"/>
    </w:pPr>
    <w:rPr>
      <w:rFonts w:ascii="Times New Roman Bold" w:hAnsi="Times New Roman Bold"/>
      <w:i/>
      <w:iCs/>
      <w:caps/>
      <w:kern w:val="0"/>
      <w:szCs w:val="22"/>
      <w:lang w:val="en-CA" w:bidi="ar-SA"/>
    </w:rPr>
  </w:style>
  <w:style w:type="paragraph" w:customStyle="1" w:styleId="DarkList-Accent61">
    <w:name w:val="Dark List - Accent 61"/>
    <w:uiPriority w:val="1"/>
    <w:qFormat/>
    <w:rsid w:val="0043555A"/>
    <w:rPr>
      <w:rFonts w:ascii="Calibri" w:hAnsi="Calibri"/>
      <w:sz w:val="22"/>
      <w:szCs w:val="22"/>
      <w:lang w:val="en-US" w:eastAsia="en-US"/>
    </w:rPr>
  </w:style>
  <w:style w:type="paragraph" w:customStyle="1" w:styleId="Paraa">
    <w:name w:val="Para (a)"/>
    <w:basedOn w:val="Normal"/>
    <w:rsid w:val="00435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43555A"/>
    <w:rPr>
      <w:kern w:val="20"/>
      <w:sz w:val="22"/>
      <w:u w:val="none"/>
      <w:vertAlign w:val="superscript"/>
    </w:rPr>
  </w:style>
  <w:style w:type="paragraph" w:customStyle="1" w:styleId="ColorfulGrid-Accent61">
    <w:name w:val="Colorful Grid - Accent 61"/>
    <w:hidden/>
    <w:uiPriority w:val="99"/>
    <w:semiHidden/>
    <w:rsid w:val="0043555A"/>
    <w:rPr>
      <w:rFonts w:cs="Angsana New"/>
      <w:sz w:val="22"/>
      <w:szCs w:val="24"/>
      <w:lang w:val="en-GB" w:eastAsia="en-US"/>
    </w:rPr>
  </w:style>
  <w:style w:type="paragraph" w:customStyle="1" w:styleId="ColorfulGrid-Accent62">
    <w:name w:val="Colorful Grid - Accent 62"/>
    <w:hidden/>
    <w:uiPriority w:val="99"/>
    <w:semiHidden/>
    <w:rsid w:val="0043555A"/>
    <w:rPr>
      <w:rFonts w:cs="Angsana New"/>
      <w:sz w:val="22"/>
      <w:szCs w:val="24"/>
      <w:lang w:val="en-GB" w:eastAsia="en-US"/>
    </w:rPr>
  </w:style>
  <w:style w:type="paragraph" w:customStyle="1" w:styleId="SubtleEmphasis2">
    <w:name w:val="Subtle Emphasis2"/>
    <w:basedOn w:val="Normal"/>
    <w:uiPriority w:val="34"/>
    <w:qFormat/>
    <w:rsid w:val="0043555A"/>
    <w:pPr>
      <w:ind w:left="720"/>
    </w:pPr>
    <w:rPr>
      <w:lang w:eastAsia="en-US"/>
    </w:rPr>
  </w:style>
  <w:style w:type="paragraph" w:customStyle="1" w:styleId="LightGrid-Accent31">
    <w:name w:val="Light Grid - Accent 31"/>
    <w:basedOn w:val="Normal"/>
    <w:uiPriority w:val="34"/>
    <w:qFormat/>
    <w:rsid w:val="0043555A"/>
    <w:pPr>
      <w:ind w:left="720"/>
    </w:pPr>
    <w:rPr>
      <w:lang w:eastAsia="en-US"/>
    </w:rPr>
  </w:style>
  <w:style w:type="table" w:customStyle="1" w:styleId="TableGrid11">
    <w:name w:val="Table Grid11"/>
    <w:basedOn w:val="TableNormal"/>
    <w:next w:val="TableGrid"/>
    <w:uiPriority w:val="59"/>
    <w:rsid w:val="0043555A"/>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3555A"/>
  </w:style>
  <w:style w:type="character" w:customStyle="1" w:styleId="s13">
    <w:name w:val="s13"/>
    <w:rsid w:val="0043555A"/>
  </w:style>
  <w:style w:type="paragraph" w:customStyle="1" w:styleId="ListBullet1">
    <w:name w:val="List Bullet1"/>
    <w:basedOn w:val="Normal"/>
    <w:next w:val="ListBullet"/>
    <w:uiPriority w:val="99"/>
    <w:semiHidden/>
    <w:unhideWhenUsed/>
    <w:qFormat/>
    <w:rsid w:val="0043555A"/>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43555A"/>
    <w:pPr>
      <w:tabs>
        <w:tab w:val="num" w:pos="360"/>
      </w:tabs>
      <w:contextualSpacing/>
      <w:jc w:val="both"/>
    </w:pPr>
    <w:rPr>
      <w:sz w:val="22"/>
      <w:lang w:val="en-GB" w:eastAsia="en-US"/>
    </w:rPr>
  </w:style>
  <w:style w:type="character" w:customStyle="1" w:styleId="CBD-ParaCharChar">
    <w:name w:val="CBD-Para Char Char"/>
    <w:link w:val="CBD-Para"/>
    <w:locked/>
    <w:rsid w:val="0043555A"/>
    <w:rPr>
      <w:sz w:val="22"/>
      <w:szCs w:val="22"/>
      <w:lang w:val="en-US"/>
    </w:rPr>
  </w:style>
  <w:style w:type="paragraph" w:customStyle="1" w:styleId="CBD-Para">
    <w:name w:val="CBD-Para"/>
    <w:basedOn w:val="Normal"/>
    <w:link w:val="CBD-ParaCharChar"/>
    <w:rsid w:val="0043555A"/>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43555A"/>
    <w:rPr>
      <w:rFonts w:ascii="Times New Roman" w:hAnsi="Times New Roman" w:cs="Times New Roman"/>
      <w:kern w:val="22"/>
      <w:sz w:val="18"/>
      <w:u w:val="none"/>
      <w:vertAlign w:val="superscript"/>
    </w:rPr>
  </w:style>
  <w:style w:type="paragraph" w:customStyle="1" w:styleId="CBD-Para-a">
    <w:name w:val="CBD-Para-a"/>
    <w:basedOn w:val="CBD-Para"/>
    <w:rsid w:val="0043555A"/>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43555A"/>
    <w:pPr>
      <w:snapToGrid w:val="0"/>
      <w:spacing w:before="120" w:after="120"/>
    </w:pPr>
    <w:rPr>
      <w:kern w:val="22"/>
      <w:szCs w:val="18"/>
      <w:lang w:eastAsia="en-US"/>
    </w:rPr>
  </w:style>
  <w:style w:type="paragraph" w:customStyle="1" w:styleId="CharChar12">
    <w:name w:val="Char Char12"/>
    <w:basedOn w:val="Normal"/>
    <w:rsid w:val="0043555A"/>
    <w:pPr>
      <w:jc w:val="both"/>
    </w:pPr>
    <w:rPr>
      <w:sz w:val="22"/>
      <w:lang w:val="en-GB" w:eastAsia="en-US"/>
    </w:rPr>
  </w:style>
  <w:style w:type="paragraph" w:customStyle="1" w:styleId="Para30">
    <w:name w:val="Para 3"/>
    <w:basedOn w:val="Normal"/>
    <w:qFormat/>
    <w:rsid w:val="0043555A"/>
    <w:pPr>
      <w:tabs>
        <w:tab w:val="left" w:pos="1701"/>
      </w:tabs>
      <w:spacing w:before="120" w:after="120"/>
      <w:ind w:left="1134"/>
      <w:jc w:val="both"/>
    </w:pPr>
    <w:rPr>
      <w:sz w:val="22"/>
      <w:lang w:val="en-GB" w:eastAsia="en-US"/>
    </w:rPr>
  </w:style>
  <w:style w:type="character" w:customStyle="1" w:styleId="Style1Char">
    <w:name w:val="Style1 Char"/>
    <w:basedOn w:val="DefaultParagraphFont"/>
    <w:link w:val="Style1"/>
    <w:rsid w:val="0043555A"/>
    <w:rPr>
      <w:b/>
      <w:bCs/>
      <w:i/>
      <w:iCs/>
      <w:sz w:val="22"/>
      <w:szCs w:val="24"/>
      <w:lang w:val="en-GB" w:eastAsia="en-US"/>
    </w:rPr>
  </w:style>
  <w:style w:type="paragraph" w:customStyle="1" w:styleId="NoSpacing2">
    <w:name w:val="No Spacing2"/>
    <w:next w:val="NoSpacing"/>
    <w:uiPriority w:val="1"/>
    <w:qFormat/>
    <w:rsid w:val="0043555A"/>
    <w:rPr>
      <w:rFonts w:ascii="Cambria" w:hAnsi="Cambria" w:cs="Arial"/>
      <w:sz w:val="22"/>
      <w:szCs w:val="22"/>
      <w:lang w:eastAsia="ja-JP"/>
    </w:rPr>
  </w:style>
  <w:style w:type="character" w:customStyle="1" w:styleId="Hyperlink0">
    <w:name w:val="Hyperlink.0"/>
    <w:basedOn w:val="Hyperlink"/>
    <w:rsid w:val="0043555A"/>
    <w:rPr>
      <w:rFonts w:ascii="Verdana" w:hAnsi="Verdana" w:cs="Times New Roman"/>
      <w:color w:val="0000FF"/>
      <w:sz w:val="18"/>
      <w:szCs w:val="18"/>
      <w:u w:val="single" w:color="0000FF"/>
      <w:effect w:val="none"/>
      <w14:textOutline w14:w="0" w14:cap="rnd" w14:cmpd="sng" w14:algn="ctr">
        <w14:noFill/>
        <w14:prstDash w14:val="solid"/>
        <w14:bevel/>
      </w14:textOutline>
    </w:rPr>
  </w:style>
  <w:style w:type="character" w:customStyle="1" w:styleId="Hyperlink3">
    <w:name w:val="Hyperlink.3"/>
    <w:basedOn w:val="Hyperlink0"/>
    <w:rsid w:val="0043555A"/>
    <w:rPr>
      <w:rFonts w:ascii="Times New Roman" w:eastAsia="Times New Roman" w:hAnsi="Times New Roman" w:cs="Times New Roman"/>
      <w:color w:val="0000FF"/>
      <w:sz w:val="20"/>
      <w:szCs w:val="20"/>
      <w:u w:val="single" w:color="0000FF"/>
      <w:effect w:val="none"/>
      <w14:textOutline w14:w="0" w14:cap="rnd" w14:cmpd="sng" w14:algn="ctr">
        <w14:noFill/>
        <w14:prstDash w14:val="solid"/>
        <w14:bevel/>
      </w14:textOutline>
    </w:rPr>
  </w:style>
  <w:style w:type="character" w:customStyle="1" w:styleId="Hyperlink4">
    <w:name w:val="Hyperlink.4"/>
    <w:basedOn w:val="Hyperlink0"/>
    <w:rsid w:val="0043555A"/>
    <w:rPr>
      <w:rFonts w:ascii="Verdana" w:hAnsi="Verdana" w:cs="Times New Roman"/>
      <w:color w:val="0000FF"/>
      <w:sz w:val="20"/>
      <w:szCs w:val="20"/>
      <w:u w:val="single" w:color="0000FF"/>
      <w:effect w:val="none"/>
      <w14:textOutline w14:w="0" w14:cap="rnd" w14:cmpd="sng" w14:algn="ctr">
        <w14:noFill/>
        <w14:prstDash w14:val="solid"/>
        <w14:bevel/>
      </w14:textOutline>
    </w:rPr>
  </w:style>
  <w:style w:type="paragraph" w:customStyle="1" w:styleId="Heading1-compilation">
    <w:name w:val="Heading 1 - compilation"/>
    <w:basedOn w:val="HEADINGNOTFORTOC"/>
    <w:qFormat/>
    <w:rsid w:val="0043555A"/>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43555A"/>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43555A"/>
    <w:pPr>
      <w:keepLines/>
      <w:bidi w:val="0"/>
      <w:spacing w:before="120" w:line="240" w:lineRule="auto"/>
      <w:ind w:left="720" w:hanging="360"/>
      <w:jc w:val="both"/>
      <w:outlineLvl w:val="9"/>
    </w:pPr>
    <w:rPr>
      <w:b/>
      <w:bCs/>
      <w:snapToGrid w:val="0"/>
      <w:kern w:val="0"/>
      <w:sz w:val="20"/>
      <w:szCs w:val="20"/>
      <w:lang w:val="en-GB" w:bidi="ar-SA"/>
    </w:rPr>
  </w:style>
  <w:style w:type="paragraph" w:customStyle="1" w:styleId="TOCHeading1">
    <w:name w:val="TOC Heading1"/>
    <w:basedOn w:val="Heading1"/>
    <w:next w:val="Normal"/>
    <w:uiPriority w:val="39"/>
    <w:unhideWhenUsed/>
    <w:qFormat/>
    <w:rsid w:val="0043555A"/>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43555A"/>
    <w:pPr>
      <w:tabs>
        <w:tab w:val="clear" w:pos="284"/>
        <w:tab w:val="left" w:pos="709"/>
      </w:tabs>
      <w:ind w:left="1418" w:hanging="1134"/>
    </w:pPr>
    <w:rPr>
      <w:caps/>
    </w:rPr>
  </w:style>
  <w:style w:type="character" w:customStyle="1" w:styleId="contentcontrolboundarysink">
    <w:name w:val="contentcontrolboundarysink"/>
    <w:basedOn w:val="DefaultParagraphFont"/>
    <w:rsid w:val="0043555A"/>
  </w:style>
  <w:style w:type="paragraph" w:customStyle="1" w:styleId="Venuedate">
    <w:name w:val="Venue&amp;date"/>
    <w:basedOn w:val="Cornernotation"/>
    <w:qFormat/>
    <w:rsid w:val="0043555A"/>
    <w:rPr>
      <w:bCs/>
      <w:szCs w:val="22"/>
    </w:rPr>
  </w:style>
  <w:style w:type="paragraph" w:customStyle="1" w:styleId="Cornernotation-Item">
    <w:name w:val="Corner notation - Item"/>
    <w:basedOn w:val="Venuedate"/>
    <w:qFormat/>
    <w:rsid w:val="0043555A"/>
    <w:rPr>
      <w:b/>
    </w:rPr>
  </w:style>
  <w:style w:type="paragraph" w:customStyle="1" w:styleId="Para21">
    <w:name w:val="Para 2"/>
    <w:qFormat/>
    <w:rsid w:val="0043555A"/>
    <w:pPr>
      <w:tabs>
        <w:tab w:val="left" w:pos="1701"/>
      </w:tabs>
      <w:spacing w:before="120" w:after="120"/>
      <w:ind w:left="1134"/>
      <w:jc w:val="both"/>
    </w:pPr>
    <w:rPr>
      <w:sz w:val="22"/>
      <w:szCs w:val="24"/>
      <w:lang w:eastAsia="en-US"/>
    </w:rPr>
  </w:style>
  <w:style w:type="paragraph" w:customStyle="1" w:styleId="Annex">
    <w:name w:val="Annex"/>
    <w:basedOn w:val="Normal"/>
    <w:qFormat/>
    <w:rsid w:val="0043555A"/>
    <w:pPr>
      <w:jc w:val="both"/>
    </w:pPr>
    <w:rPr>
      <w:b/>
      <w:sz w:val="28"/>
      <w:lang w:val="en-GB" w:eastAsia="en-US"/>
    </w:rPr>
  </w:style>
  <w:style w:type="character" w:customStyle="1" w:styleId="ui-provider">
    <w:name w:val="ui-provider"/>
    <w:basedOn w:val="DefaultParagraphFont"/>
    <w:rsid w:val="0043555A"/>
  </w:style>
  <w:style w:type="paragraph" w:customStyle="1" w:styleId="headingdecisionsectionmultiline">
    <w:name w:val="heading decision section multiline"/>
    <w:basedOn w:val="Heading-plain"/>
    <w:rsid w:val="0043555A"/>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43555A"/>
    <w:pPr>
      <w:spacing w:after="100" w:line="276" w:lineRule="auto"/>
      <w:ind w:left="440"/>
    </w:pPr>
    <w:rPr>
      <w:rFonts w:ascii="Calibri" w:hAnsi="Calibri" w:cs="Arial"/>
      <w:sz w:val="22"/>
      <w:szCs w:val="22"/>
      <w:lang w:val="en-US" w:eastAsia="en-US"/>
    </w:rPr>
  </w:style>
  <w:style w:type="paragraph" w:customStyle="1" w:styleId="Quote1">
    <w:name w:val="Quote1"/>
    <w:basedOn w:val="Normal"/>
    <w:next w:val="Normal"/>
    <w:uiPriority w:val="29"/>
    <w:qFormat/>
    <w:rsid w:val="0043555A"/>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43555A"/>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43555A"/>
    <w:rPr>
      <w:i/>
      <w:iCs/>
      <w:color w:val="365F91"/>
    </w:rPr>
  </w:style>
  <w:style w:type="paragraph" w:customStyle="1" w:styleId="IntenseQuote1">
    <w:name w:val="Intense Quote1"/>
    <w:basedOn w:val="Normal"/>
    <w:next w:val="Normal"/>
    <w:uiPriority w:val="30"/>
    <w:qFormat/>
    <w:rsid w:val="0043555A"/>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43555A"/>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43555A"/>
    <w:rPr>
      <w:b/>
      <w:bCs/>
      <w:smallCaps/>
      <w:color w:val="365F91"/>
      <w:spacing w:val="5"/>
    </w:rPr>
  </w:style>
  <w:style w:type="character" w:styleId="SubtleReference">
    <w:name w:val="Subtle Reference"/>
    <w:basedOn w:val="DefaultParagraphFont"/>
    <w:uiPriority w:val="31"/>
    <w:qFormat/>
    <w:rsid w:val="0043555A"/>
    <w:rPr>
      <w:smallCaps/>
      <w:color w:val="5A5A5A" w:themeColor="text1" w:themeTint="A5"/>
    </w:rPr>
  </w:style>
  <w:style w:type="paragraph" w:styleId="Subtitle">
    <w:name w:val="Subtitle"/>
    <w:basedOn w:val="Normal"/>
    <w:next w:val="Normal"/>
    <w:link w:val="SubtitleChar"/>
    <w:uiPriority w:val="11"/>
    <w:qFormat/>
    <w:rsid w:val="0043555A"/>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43555A"/>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43555A"/>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43555A"/>
    <w:rPr>
      <w:rFonts w:ascii="Consolas" w:eastAsia="PMingLiU" w:hAnsi="Consolas" w:cs="PMingLiU"/>
      <w:sz w:val="21"/>
      <w:szCs w:val="21"/>
      <w:lang w:val="fr-CA" w:eastAsia="ar-SA"/>
    </w:rPr>
  </w:style>
  <w:style w:type="paragraph" w:styleId="NoSpacing">
    <w:name w:val="No Spacing"/>
    <w:uiPriority w:val="1"/>
    <w:qFormat/>
    <w:rsid w:val="0043555A"/>
    <w:pPr>
      <w:bidi/>
    </w:pPr>
    <w:rPr>
      <w:rFonts w:eastAsia="PMingLiU" w:cs="PMingLiU"/>
      <w:sz w:val="24"/>
      <w:szCs w:val="24"/>
      <w:lang w:val="fr-CA" w:eastAsia="ar-SA"/>
    </w:rPr>
  </w:style>
  <w:style w:type="paragraph" w:styleId="Quote">
    <w:name w:val="Quote"/>
    <w:basedOn w:val="Normal"/>
    <w:next w:val="Normal"/>
    <w:link w:val="QuoteChar"/>
    <w:uiPriority w:val="29"/>
    <w:qFormat/>
    <w:rsid w:val="0043555A"/>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43555A"/>
    <w:rPr>
      <w:i/>
      <w:iCs/>
      <w:color w:val="000000" w:themeColor="text1"/>
      <w:sz w:val="24"/>
      <w:szCs w:val="24"/>
    </w:rPr>
  </w:style>
  <w:style w:type="character" w:styleId="IntenseEmphasis">
    <w:name w:val="Intense Emphasis"/>
    <w:basedOn w:val="DefaultParagraphFont"/>
    <w:uiPriority w:val="21"/>
    <w:qFormat/>
    <w:rsid w:val="0043555A"/>
    <w:rPr>
      <w:i/>
      <w:iCs/>
      <w:color w:val="4F81BD" w:themeColor="accent1"/>
    </w:rPr>
  </w:style>
  <w:style w:type="paragraph" w:styleId="IntenseQuote">
    <w:name w:val="Intense Quote"/>
    <w:basedOn w:val="Normal"/>
    <w:next w:val="Normal"/>
    <w:link w:val="IntenseQuoteChar"/>
    <w:uiPriority w:val="30"/>
    <w:qFormat/>
    <w:rsid w:val="0043555A"/>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43555A"/>
    <w:rPr>
      <w:b/>
      <w:bCs/>
      <w:i/>
      <w:iCs/>
      <w:color w:val="4F81BD" w:themeColor="accent1"/>
      <w:sz w:val="24"/>
      <w:szCs w:val="24"/>
    </w:rPr>
  </w:style>
  <w:style w:type="character" w:styleId="IntenseReference">
    <w:name w:val="Intense Reference"/>
    <w:basedOn w:val="DefaultParagraphFont"/>
    <w:uiPriority w:val="32"/>
    <w:qFormat/>
    <w:rsid w:val="0043555A"/>
    <w:rPr>
      <w:b/>
      <w:bCs/>
      <w:smallCaps/>
      <w:color w:val="4F81BD" w:themeColor="accent1"/>
      <w:spacing w:val="5"/>
    </w:rPr>
  </w:style>
  <w:style w:type="numbering" w:customStyle="1" w:styleId="NoList2">
    <w:name w:val="No List2"/>
    <w:next w:val="NoList"/>
    <w:uiPriority w:val="99"/>
    <w:semiHidden/>
    <w:unhideWhenUsed/>
    <w:rsid w:val="0043555A"/>
  </w:style>
  <w:style w:type="table" w:customStyle="1" w:styleId="TableGrid4">
    <w:name w:val="Table Grid4"/>
    <w:basedOn w:val="TableNormal"/>
    <w:next w:val="TableGrid"/>
    <w:uiPriority w:val="39"/>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3555A"/>
  </w:style>
  <w:style w:type="character" w:customStyle="1" w:styleId="preferred">
    <w:name w:val="preferred"/>
    <w:basedOn w:val="DefaultParagraphFont"/>
    <w:rsid w:val="0043555A"/>
  </w:style>
  <w:style w:type="character" w:customStyle="1" w:styleId="UnresolvedMention3">
    <w:name w:val="Unresolved Mention3"/>
    <w:basedOn w:val="DefaultParagraphFont"/>
    <w:uiPriority w:val="99"/>
    <w:semiHidden/>
    <w:unhideWhenUsed/>
    <w:rsid w:val="0043555A"/>
    <w:rPr>
      <w:color w:val="605E5C"/>
      <w:shd w:val="clear" w:color="auto" w:fill="E1DFDD"/>
    </w:rPr>
  </w:style>
  <w:style w:type="numbering" w:customStyle="1" w:styleId="NoList12">
    <w:name w:val="No List12"/>
    <w:next w:val="NoList"/>
    <w:uiPriority w:val="99"/>
    <w:semiHidden/>
    <w:unhideWhenUsed/>
    <w:rsid w:val="0043555A"/>
  </w:style>
  <w:style w:type="paragraph" w:customStyle="1" w:styleId="Title1">
    <w:name w:val="Title1"/>
    <w:basedOn w:val="Normal"/>
    <w:next w:val="Normal"/>
    <w:uiPriority w:val="10"/>
    <w:qFormat/>
    <w:rsid w:val="0043555A"/>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43555A"/>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43555A"/>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43555A"/>
    <w:pPr>
      <w:keepNext/>
      <w:spacing w:before="240" w:after="120"/>
      <w:ind w:left="1134" w:hanging="1134"/>
      <w:jc w:val="center"/>
    </w:pPr>
    <w:rPr>
      <w:b/>
      <w:i/>
      <w:sz w:val="22"/>
      <w:szCs w:val="22"/>
      <w:lang w:val="en-US" w:eastAsia="en-US"/>
    </w:rPr>
  </w:style>
  <w:style w:type="table" w:customStyle="1" w:styleId="TableGrid21">
    <w:name w:val="Table Grid21"/>
    <w:basedOn w:val="TableNormal"/>
    <w:next w:val="TableGrid"/>
    <w:uiPriority w:val="59"/>
    <w:qFormat/>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43555A"/>
  </w:style>
  <w:style w:type="paragraph" w:customStyle="1" w:styleId="pf0">
    <w:name w:val="pf0"/>
    <w:basedOn w:val="Normal"/>
    <w:rsid w:val="0043555A"/>
    <w:pPr>
      <w:spacing w:before="100" w:beforeAutospacing="1" w:after="100" w:afterAutospacing="1"/>
    </w:pPr>
    <w:rPr>
      <w:lang w:val="en-GB" w:eastAsia="en-GB"/>
    </w:rPr>
  </w:style>
  <w:style w:type="character" w:customStyle="1" w:styleId="cf01">
    <w:name w:val="cf01"/>
    <w:basedOn w:val="DefaultParagraphFont"/>
    <w:rsid w:val="0043555A"/>
    <w:rPr>
      <w:rFonts w:ascii="Segoe UI" w:hAnsi="Segoe UI" w:cs="Segoe UI" w:hint="default"/>
      <w:sz w:val="18"/>
      <w:szCs w:val="18"/>
    </w:rPr>
  </w:style>
  <w:style w:type="paragraph" w:customStyle="1" w:styleId="Normalnumber">
    <w:name w:val="Normal_number"/>
    <w:basedOn w:val="Normal"/>
    <w:link w:val="NormalnumberChar"/>
    <w:qFormat/>
    <w:rsid w:val="0043555A"/>
    <w:pPr>
      <w:numPr>
        <w:numId w:val="11"/>
      </w:numPr>
      <w:tabs>
        <w:tab w:val="left" w:pos="1247"/>
        <w:tab w:val="left" w:pos="1814"/>
        <w:tab w:val="left" w:pos="2381"/>
        <w:tab w:val="left" w:pos="2948"/>
        <w:tab w:val="left" w:pos="3515"/>
      </w:tabs>
    </w:pPr>
    <w:rPr>
      <w:rFonts w:cs="Simplified Arabic Fixed"/>
      <w:sz w:val="20"/>
      <w:szCs w:val="20"/>
      <w:lang w:val="en-GB" w:eastAsia="en-US"/>
    </w:rPr>
  </w:style>
  <w:style w:type="character" w:customStyle="1" w:styleId="NormalnumberChar">
    <w:name w:val="Normal_number Char"/>
    <w:link w:val="Normalnumber"/>
    <w:qFormat/>
    <w:rsid w:val="0043555A"/>
    <w:rPr>
      <w:rFonts w:cs="Simplified Arabic Fixed"/>
      <w:lang w:val="en-GB" w:eastAsia="en-US"/>
    </w:rPr>
  </w:style>
  <w:style w:type="paragraph" w:customStyle="1" w:styleId="Para2RecommendationDecision">
    <w:name w:val="Para 2 Recommendation/Decision"/>
    <w:basedOn w:val="Normal"/>
    <w:qFormat/>
    <w:rsid w:val="0043555A"/>
    <w:pPr>
      <w:tabs>
        <w:tab w:val="left" w:pos="1701"/>
      </w:tabs>
      <w:spacing w:before="120" w:after="120"/>
      <w:ind w:left="567" w:firstLine="567"/>
      <w:jc w:val="both"/>
    </w:pPr>
    <w:rPr>
      <w:sz w:val="22"/>
      <w:lang w:val="en-GB" w:eastAsia="en-US"/>
    </w:rPr>
  </w:style>
  <w:style w:type="numbering" w:customStyle="1" w:styleId="NoList3">
    <w:name w:val="No List3"/>
    <w:next w:val="NoList"/>
    <w:uiPriority w:val="99"/>
    <w:semiHidden/>
    <w:unhideWhenUsed/>
    <w:rsid w:val="0043555A"/>
  </w:style>
  <w:style w:type="table" w:customStyle="1" w:styleId="TableGrid5">
    <w:name w:val="Table Grid5"/>
    <w:basedOn w:val="TableNormal"/>
    <w:next w:val="TableGrid"/>
    <w:uiPriority w:val="59"/>
    <w:qFormat/>
    <w:rsid w:val="0043555A"/>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43555A"/>
    <w:pPr>
      <w:numPr>
        <w:numId w:val="3"/>
      </w:numPr>
    </w:pPr>
  </w:style>
  <w:style w:type="table" w:customStyle="1" w:styleId="TableGrid13">
    <w:name w:val="Table Grid13"/>
    <w:basedOn w:val="TableNormal"/>
    <w:next w:val="TableGrid"/>
    <w:uiPriority w:val="59"/>
    <w:rsid w:val="0043555A"/>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3555A"/>
  </w:style>
  <w:style w:type="paragraph" w:customStyle="1" w:styleId="TOCHeading2">
    <w:name w:val="TOC Heading2"/>
    <w:basedOn w:val="Heading1"/>
    <w:next w:val="Normal"/>
    <w:uiPriority w:val="39"/>
    <w:unhideWhenUsed/>
    <w:qFormat/>
    <w:rsid w:val="0043555A"/>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43555A"/>
    <w:rPr>
      <w:color w:val="605E5C"/>
      <w:shd w:val="clear" w:color="auto" w:fill="E1DFDD"/>
    </w:rPr>
  </w:style>
  <w:style w:type="paragraph" w:styleId="TOCHeading">
    <w:name w:val="TOC Heading"/>
    <w:basedOn w:val="Heading1"/>
    <w:next w:val="Normal"/>
    <w:uiPriority w:val="39"/>
    <w:unhideWhenUsed/>
    <w:qFormat/>
    <w:rsid w:val="0043555A"/>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43555A"/>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43555A"/>
    <w:rPr>
      <w:color w:val="605E5C"/>
      <w:shd w:val="clear" w:color="auto" w:fill="E1DFDD"/>
    </w:rPr>
  </w:style>
  <w:style w:type="character" w:customStyle="1" w:styleId="Link">
    <w:name w:val="Link"/>
    <w:rsid w:val="00103B15"/>
    <w:rPr>
      <w:color w:val="0000FF"/>
      <w:sz w:val="18"/>
      <w:szCs w:val="18"/>
      <w:u w:val="single" w:color="0000FF"/>
    </w:rPr>
  </w:style>
  <w:style w:type="character" w:customStyle="1" w:styleId="Mention1">
    <w:name w:val="Mention1"/>
    <w:basedOn w:val="DefaultParagraphFont"/>
    <w:uiPriority w:val="99"/>
    <w:unhideWhenUsed/>
    <w:rsid w:val="00103B15"/>
    <w:rPr>
      <w:color w:val="2B579A"/>
      <w:shd w:val="clear" w:color="auto" w:fill="E1DFDD"/>
    </w:rPr>
  </w:style>
  <w:style w:type="character" w:customStyle="1" w:styleId="Mention10">
    <w:name w:val="Mention1"/>
    <w:basedOn w:val="DefaultParagraphFont"/>
    <w:uiPriority w:val="99"/>
    <w:unhideWhenUsed/>
    <w:rsid w:val="003D19AB"/>
    <w:rPr>
      <w:color w:val="2B579A"/>
      <w:shd w:val="clear" w:color="auto" w:fill="E1DFDD"/>
    </w:rPr>
  </w:style>
  <w:style w:type="character" w:customStyle="1" w:styleId="rynqvb">
    <w:name w:val="rynqvb"/>
    <w:basedOn w:val="DefaultParagraphFont"/>
    <w:rsid w:val="003D19AB"/>
  </w:style>
  <w:style w:type="paragraph" w:customStyle="1" w:styleId="Heading41">
    <w:name w:val="Heading 41"/>
    <w:basedOn w:val="Normal"/>
    <w:next w:val="Normal"/>
    <w:semiHidden/>
    <w:unhideWhenUsed/>
    <w:qFormat/>
    <w:rsid w:val="00F273E2"/>
    <w:pPr>
      <w:keepNext/>
      <w:keepLines/>
      <w:spacing w:before="200"/>
      <w:outlineLvl w:val="3"/>
    </w:pPr>
    <w:rPr>
      <w:rFonts w:ascii="Cambria" w:hAnsi="Cambria"/>
      <w:b/>
      <w:bCs/>
      <w:i/>
      <w:iCs/>
      <w:color w:val="4F81BD"/>
    </w:rPr>
  </w:style>
  <w:style w:type="character" w:customStyle="1" w:styleId="Heading4Char1">
    <w:name w:val="Heading 4 Char1"/>
    <w:basedOn w:val="DefaultParagraphFont"/>
    <w:semiHidden/>
    <w:rsid w:val="00F273E2"/>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987EE8"/>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
    <w:qFormat/>
    <w:rsid w:val="00824A9F"/>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3064AD"/>
  </w:style>
  <w:style w:type="numbering" w:customStyle="1" w:styleId="ListCBD1">
    <w:name w:val="ListCBD1"/>
    <w:basedOn w:val="NoList"/>
    <w:uiPriority w:val="99"/>
    <w:rsid w:val="00EC3E04"/>
    <w:pPr>
      <w:numPr>
        <w:numId w:val="2"/>
      </w:numPr>
    </w:pPr>
  </w:style>
  <w:style w:type="paragraph" w:customStyle="1" w:styleId="CBDSubTitle">
    <w:name w:val="CBD_SubTitle"/>
    <w:basedOn w:val="Normal"/>
    <w:qFormat/>
    <w:rsid w:val="00436290"/>
    <w:pPr>
      <w:keepNext/>
      <w:keepLines/>
      <w:tabs>
        <w:tab w:val="left" w:pos="567"/>
        <w:tab w:val="left" w:pos="1134"/>
        <w:tab w:val="left" w:pos="1701"/>
        <w:tab w:val="left" w:pos="2268"/>
        <w:tab w:val="left" w:pos="2835"/>
        <w:tab w:val="left" w:pos="3402"/>
      </w:tabs>
      <w:spacing w:before="240" w:after="240"/>
      <w:ind w:left="567"/>
    </w:pPr>
    <w:rPr>
      <w:rFonts w:eastAsia="SimSun"/>
      <w:b/>
      <w:sz w:val="22"/>
      <w:szCs w:val="22"/>
      <w:lang w:val="en-GB" w:eastAsia="en-US"/>
    </w:rPr>
  </w:style>
  <w:style w:type="numbering" w:customStyle="1" w:styleId="NoList4">
    <w:name w:val="No List4"/>
    <w:next w:val="NoList"/>
    <w:uiPriority w:val="99"/>
    <w:semiHidden/>
    <w:unhideWhenUsed/>
    <w:rsid w:val="00266014"/>
  </w:style>
  <w:style w:type="character" w:customStyle="1" w:styleId="UnresolvedMention5">
    <w:name w:val="Unresolved Mention5"/>
    <w:basedOn w:val="DefaultParagraphFont"/>
    <w:uiPriority w:val="99"/>
    <w:semiHidden/>
    <w:unhideWhenUsed/>
    <w:rsid w:val="00266014"/>
    <w:rPr>
      <w:color w:val="605E5C"/>
      <w:shd w:val="clear" w:color="auto" w:fill="E1DFDD"/>
    </w:rPr>
  </w:style>
  <w:style w:type="table" w:customStyle="1" w:styleId="TableGrid6">
    <w:name w:val="Table Grid6"/>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66014"/>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rsid w:val="00266014"/>
    <w:rPr>
      <w:color w:val="2B579A"/>
      <w:shd w:val="clear" w:color="auto" w:fill="E1DFDD"/>
    </w:rPr>
  </w:style>
  <w:style w:type="numbering" w:customStyle="1" w:styleId="ListCBD2">
    <w:name w:val="ListCBD2"/>
    <w:basedOn w:val="NoList"/>
    <w:uiPriority w:val="99"/>
    <w:rsid w:val="00266014"/>
  </w:style>
  <w:style w:type="numbering" w:customStyle="1" w:styleId="NoList14">
    <w:name w:val="No List14"/>
    <w:next w:val="NoList"/>
    <w:uiPriority w:val="99"/>
    <w:semiHidden/>
    <w:unhideWhenUsed/>
    <w:rsid w:val="00266014"/>
  </w:style>
  <w:style w:type="numbering" w:customStyle="1" w:styleId="Style22">
    <w:name w:val="Style22"/>
    <w:rsid w:val="00266014"/>
    <w:pPr>
      <w:numPr>
        <w:numId w:val="12"/>
      </w:numPr>
    </w:pPr>
  </w:style>
  <w:style w:type="numbering" w:customStyle="1" w:styleId="NoList111">
    <w:name w:val="No List111"/>
    <w:next w:val="NoList"/>
    <w:uiPriority w:val="99"/>
    <w:semiHidden/>
    <w:unhideWhenUsed/>
    <w:rsid w:val="00266014"/>
  </w:style>
  <w:style w:type="numbering" w:customStyle="1" w:styleId="NoList21">
    <w:name w:val="No List21"/>
    <w:next w:val="NoList"/>
    <w:uiPriority w:val="99"/>
    <w:semiHidden/>
    <w:unhideWhenUsed/>
    <w:rsid w:val="00266014"/>
  </w:style>
  <w:style w:type="numbering" w:customStyle="1" w:styleId="NoList121">
    <w:name w:val="No List121"/>
    <w:next w:val="NoList"/>
    <w:uiPriority w:val="99"/>
    <w:semiHidden/>
    <w:unhideWhenUsed/>
    <w:rsid w:val="00266014"/>
  </w:style>
  <w:style w:type="numbering" w:customStyle="1" w:styleId="NoList31">
    <w:name w:val="No List31"/>
    <w:next w:val="NoList"/>
    <w:uiPriority w:val="99"/>
    <w:semiHidden/>
    <w:unhideWhenUsed/>
    <w:rsid w:val="00266014"/>
  </w:style>
  <w:style w:type="numbering" w:customStyle="1" w:styleId="Style211">
    <w:name w:val="Style211"/>
    <w:rsid w:val="00266014"/>
  </w:style>
  <w:style w:type="numbering" w:customStyle="1" w:styleId="NoList131">
    <w:name w:val="No List131"/>
    <w:next w:val="NoList"/>
    <w:uiPriority w:val="99"/>
    <w:semiHidden/>
    <w:unhideWhenUsed/>
    <w:rsid w:val="00266014"/>
  </w:style>
  <w:style w:type="numbering" w:customStyle="1" w:styleId="ListCBD11">
    <w:name w:val="ListCBD11"/>
    <w:basedOn w:val="NoList"/>
    <w:uiPriority w:val="99"/>
    <w:rsid w:val="00266014"/>
  </w:style>
  <w:style w:type="table" w:customStyle="1" w:styleId="TableGrid61">
    <w:name w:val="Table Grid61"/>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66014"/>
  </w:style>
  <w:style w:type="numbering" w:customStyle="1" w:styleId="ListCBD21">
    <w:name w:val="ListCBD21"/>
    <w:basedOn w:val="NoList"/>
    <w:uiPriority w:val="99"/>
    <w:rsid w:val="00266014"/>
  </w:style>
  <w:style w:type="table" w:customStyle="1" w:styleId="TableGrid7">
    <w:name w:val="Table Grid7"/>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266014"/>
  </w:style>
  <w:style w:type="numbering" w:customStyle="1" w:styleId="Style221">
    <w:name w:val="Style221"/>
    <w:rsid w:val="00266014"/>
  </w:style>
  <w:style w:type="numbering" w:customStyle="1" w:styleId="NoList1111">
    <w:name w:val="No List1111"/>
    <w:next w:val="NoList"/>
    <w:uiPriority w:val="99"/>
    <w:semiHidden/>
    <w:unhideWhenUsed/>
    <w:rsid w:val="00266014"/>
  </w:style>
  <w:style w:type="numbering" w:customStyle="1" w:styleId="NoList211">
    <w:name w:val="No List211"/>
    <w:next w:val="NoList"/>
    <w:uiPriority w:val="99"/>
    <w:semiHidden/>
    <w:unhideWhenUsed/>
    <w:rsid w:val="00266014"/>
  </w:style>
  <w:style w:type="numbering" w:customStyle="1" w:styleId="NoList1211">
    <w:name w:val="No List1211"/>
    <w:next w:val="NoList"/>
    <w:uiPriority w:val="99"/>
    <w:semiHidden/>
    <w:unhideWhenUsed/>
    <w:rsid w:val="00266014"/>
  </w:style>
  <w:style w:type="numbering" w:customStyle="1" w:styleId="NoList311">
    <w:name w:val="No List311"/>
    <w:next w:val="NoList"/>
    <w:uiPriority w:val="99"/>
    <w:semiHidden/>
    <w:unhideWhenUsed/>
    <w:rsid w:val="00266014"/>
  </w:style>
  <w:style w:type="numbering" w:customStyle="1" w:styleId="Style2111">
    <w:name w:val="Style2111"/>
    <w:rsid w:val="00266014"/>
  </w:style>
  <w:style w:type="numbering" w:customStyle="1" w:styleId="NoList1311">
    <w:name w:val="No List1311"/>
    <w:next w:val="NoList"/>
    <w:uiPriority w:val="99"/>
    <w:semiHidden/>
    <w:unhideWhenUsed/>
    <w:rsid w:val="00266014"/>
  </w:style>
  <w:style w:type="numbering" w:customStyle="1" w:styleId="ListCBD111">
    <w:name w:val="ListCBD111"/>
    <w:basedOn w:val="NoList"/>
    <w:uiPriority w:val="99"/>
    <w:rsid w:val="00266014"/>
  </w:style>
  <w:style w:type="numbering" w:customStyle="1" w:styleId="NoList5">
    <w:name w:val="No List5"/>
    <w:next w:val="NoList"/>
    <w:uiPriority w:val="99"/>
    <w:semiHidden/>
    <w:unhideWhenUsed/>
    <w:rsid w:val="00266014"/>
  </w:style>
  <w:style w:type="numbering" w:customStyle="1" w:styleId="ListCBD3">
    <w:name w:val="ListCBD3"/>
    <w:basedOn w:val="NoList"/>
    <w:uiPriority w:val="99"/>
    <w:rsid w:val="00266014"/>
  </w:style>
  <w:style w:type="table" w:customStyle="1" w:styleId="TableGrid8">
    <w:name w:val="Table Grid8"/>
    <w:basedOn w:val="TableNormal"/>
    <w:next w:val="TableGrid"/>
    <w:uiPriority w:val="39"/>
    <w:qFormat/>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66014"/>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66014"/>
  </w:style>
  <w:style w:type="numbering" w:customStyle="1" w:styleId="Style23">
    <w:name w:val="Style23"/>
    <w:rsid w:val="00266014"/>
  </w:style>
  <w:style w:type="numbering" w:customStyle="1" w:styleId="NoList112">
    <w:name w:val="No List112"/>
    <w:next w:val="NoList"/>
    <w:uiPriority w:val="99"/>
    <w:semiHidden/>
    <w:unhideWhenUsed/>
    <w:rsid w:val="00266014"/>
  </w:style>
  <w:style w:type="numbering" w:customStyle="1" w:styleId="NoList22">
    <w:name w:val="No List22"/>
    <w:next w:val="NoList"/>
    <w:uiPriority w:val="99"/>
    <w:semiHidden/>
    <w:unhideWhenUsed/>
    <w:rsid w:val="00266014"/>
  </w:style>
  <w:style w:type="numbering" w:customStyle="1" w:styleId="NoList122">
    <w:name w:val="No List122"/>
    <w:next w:val="NoList"/>
    <w:uiPriority w:val="99"/>
    <w:semiHidden/>
    <w:unhideWhenUsed/>
    <w:rsid w:val="00266014"/>
  </w:style>
  <w:style w:type="numbering" w:customStyle="1" w:styleId="NoList32">
    <w:name w:val="No List32"/>
    <w:next w:val="NoList"/>
    <w:uiPriority w:val="99"/>
    <w:semiHidden/>
    <w:unhideWhenUsed/>
    <w:rsid w:val="00266014"/>
  </w:style>
  <w:style w:type="numbering" w:customStyle="1" w:styleId="Style212">
    <w:name w:val="Style212"/>
    <w:rsid w:val="00266014"/>
  </w:style>
  <w:style w:type="numbering" w:customStyle="1" w:styleId="NoList132">
    <w:name w:val="No List132"/>
    <w:next w:val="NoList"/>
    <w:uiPriority w:val="99"/>
    <w:semiHidden/>
    <w:unhideWhenUsed/>
    <w:rsid w:val="00266014"/>
  </w:style>
  <w:style w:type="numbering" w:customStyle="1" w:styleId="ListCBD12">
    <w:name w:val="ListCBD12"/>
    <w:basedOn w:val="NoList"/>
    <w:uiPriority w:val="99"/>
    <w:rsid w:val="0026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1129">
      <w:bodyDiv w:val="1"/>
      <w:marLeft w:val="0"/>
      <w:marRight w:val="0"/>
      <w:marTop w:val="0"/>
      <w:marBottom w:val="0"/>
      <w:divBdr>
        <w:top w:val="none" w:sz="0" w:space="0" w:color="auto"/>
        <w:left w:val="none" w:sz="0" w:space="0" w:color="auto"/>
        <w:bottom w:val="none" w:sz="0" w:space="0" w:color="auto"/>
        <w:right w:val="none" w:sz="0" w:space="0" w:color="auto"/>
      </w:divBdr>
    </w:div>
    <w:div w:id="1690326281">
      <w:bodyDiv w:val="1"/>
      <w:marLeft w:val="0"/>
      <w:marRight w:val="0"/>
      <w:marTop w:val="0"/>
      <w:marBottom w:val="0"/>
      <w:divBdr>
        <w:top w:val="none" w:sz="0" w:space="0" w:color="auto"/>
        <w:left w:val="none" w:sz="0" w:space="0" w:color="auto"/>
        <w:bottom w:val="none" w:sz="0" w:space="0" w:color="auto"/>
        <w:right w:val="none" w:sz="0" w:space="0" w:color="auto"/>
      </w:divBdr>
    </w:div>
    <w:div w:id="210229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cbd.int/decisions/cop/?m=cop-1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cbd.int/decisions/cop/?m=cop-1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bd.int/decisions/cop?m=cop-16"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cbd.int/decisions/cop/?m=cop-16"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bd.int/decisions/cop/?m=cop-16"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yperlink" Target="https://www.cbd.int/decisions/cop/?m=cop-16"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6" TargetMode="External"/><Relationship Id="rId2" Type="http://schemas.openxmlformats.org/officeDocument/2006/relationships/hyperlink" Target="https://www.cbd.int/documents/CBD/A8J/WS/2025/2/3"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decisions/cop-13/cop-13-dec-18-ar.pdf" TargetMode="External"/><Relationship Id="rId5" Type="http://schemas.openxmlformats.org/officeDocument/2006/relationships/hyperlink" Target="https://www.cbd.int/doc/decisions/cop-12/cop-12-dec-12-ar.pdf" TargetMode="External"/><Relationship Id="rId4" Type="http://schemas.openxmlformats.org/officeDocument/2006/relationships/hyperlink" Target="https://www.cbd.int/doc/decisions/cop-07/cop-07-dec-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39560-9790-40BA-A021-6C46C389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4351</Words>
  <Characters>23931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إطار رصد لإطار كونمينغ-مونتريال العالمي للتنوع البيولوجي</vt:lpstr>
    </vt:vector>
  </TitlesOfParts>
  <Company/>
  <LinksUpToDate>false</LinksUpToDate>
  <CharactersWithSpaces>28226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إطار رصد لإطار كونمينغ-مونتريال العالمي للتنوع البيولوجي</dc:title>
  <dc:subject>CBD/SB8J/REC/1/3</dc:subject>
  <dc:creator>SCBD</dc:creator>
  <cp:lastModifiedBy>Ahmed Osman</cp:lastModifiedBy>
  <cp:revision>34</cp:revision>
  <cp:lastPrinted>2025-12-12T17:28:00Z</cp:lastPrinted>
  <dcterms:created xsi:type="dcterms:W3CDTF">2025-10-30T18:16:00Z</dcterms:created>
  <dcterms:modified xsi:type="dcterms:W3CDTF">2025-12-12T17:28:00Z</dcterms:modified>
</cp:coreProperties>
</file>