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EE68" w14:textId="77777777" w:rsidR="009F67EB" w:rsidRPr="00D61759" w:rsidRDefault="009F67EB" w:rsidP="001065E9">
      <w:pPr>
        <w:pStyle w:val="AISpacer"/>
      </w:pPr>
    </w:p>
    <w:tbl>
      <w:tblPr>
        <w:tblW w:w="10482" w:type="dxa"/>
        <w:tblInd w:w="-283" w:type="dxa"/>
        <w:tblLayout w:type="fixed"/>
        <w:tblLook w:val="0000" w:firstRow="0" w:lastRow="0" w:firstColumn="0" w:lastColumn="0" w:noHBand="0" w:noVBand="0"/>
      </w:tblPr>
      <w:tblGrid>
        <w:gridCol w:w="975"/>
        <w:gridCol w:w="1434"/>
        <w:gridCol w:w="8073"/>
      </w:tblGrid>
      <w:tr w:rsidR="00675591" w:rsidRPr="00D61759" w14:paraId="43F1E52D" w14:textId="77777777">
        <w:trPr>
          <w:trHeight w:val="850"/>
        </w:trPr>
        <w:tc>
          <w:tcPr>
            <w:tcW w:w="975" w:type="dxa"/>
            <w:vAlign w:val="bottom"/>
          </w:tcPr>
          <w:p w14:paraId="12AFC273" w14:textId="49FADD5B" w:rsidR="00675591" w:rsidRPr="00D61759" w:rsidRDefault="00675591">
            <w:pPr>
              <w:pStyle w:val="AASmallLogo"/>
            </w:pPr>
            <w:r w:rsidRPr="00D61759">
              <w:rPr>
                <w:noProof/>
              </w:rPr>
              <w:drawing>
                <wp:inline distT="0" distB="0" distL="0" distR="0" wp14:anchorId="4982E210" wp14:editId="2B6DA823">
                  <wp:extent cx="474727" cy="402337"/>
                  <wp:effectExtent l="0" t="0" r="1905" b="0"/>
                  <wp:docPr id="554334967"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554334967"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61759">
              <w:t xml:space="preserve"> </w:t>
            </w:r>
          </w:p>
          <w:p w14:paraId="7BC37D5E" w14:textId="77777777" w:rsidR="00675591" w:rsidRPr="00D61759" w:rsidRDefault="00675591">
            <w:pPr>
              <w:pStyle w:val="AASmallLogo"/>
            </w:pPr>
          </w:p>
        </w:tc>
        <w:tc>
          <w:tcPr>
            <w:tcW w:w="1434" w:type="dxa"/>
            <w:noWrap/>
            <w:vAlign w:val="bottom"/>
          </w:tcPr>
          <w:p w14:paraId="15AD8190" w14:textId="5545F187" w:rsidR="00675591" w:rsidRPr="00D61759" w:rsidRDefault="002475B2">
            <w:pPr>
              <w:pStyle w:val="AASmallLogo"/>
            </w:pPr>
            <w:r w:rsidRPr="00D61759">
              <w:rPr>
                <w:noProof/>
                <w:lang w:eastAsia="fr-FR"/>
              </w:rPr>
              <w:drawing>
                <wp:inline distT="0" distB="0" distL="0" distR="0" wp14:anchorId="774FAE2B" wp14:editId="46D99790">
                  <wp:extent cx="825501" cy="370840"/>
                  <wp:effectExtent l="0" t="0" r="0" b="0"/>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56955" cy="384970"/>
                          </a:xfrm>
                          <a:prstGeom prst="rect">
                            <a:avLst/>
                          </a:prstGeom>
                          <a:noFill/>
                          <a:ln>
                            <a:noFill/>
                          </a:ln>
                        </pic:spPr>
                      </pic:pic>
                    </a:graphicData>
                  </a:graphic>
                </wp:inline>
              </w:drawing>
            </w:r>
            <w:r w:rsidR="00675591" w:rsidRPr="00D61759">
              <w:t xml:space="preserve"> </w:t>
            </w:r>
          </w:p>
          <w:p w14:paraId="3C503DAA" w14:textId="77777777" w:rsidR="00675591" w:rsidRPr="00D61759" w:rsidRDefault="00675591">
            <w:pPr>
              <w:pStyle w:val="AASmallLogo"/>
            </w:pPr>
          </w:p>
        </w:tc>
        <w:tc>
          <w:tcPr>
            <w:tcW w:w="8073" w:type="dxa"/>
            <w:vAlign w:val="bottom"/>
          </w:tcPr>
          <w:p w14:paraId="6D5A801E" w14:textId="3719322F" w:rsidR="00675591" w:rsidRPr="00BF659E" w:rsidRDefault="00675591">
            <w:pPr>
              <w:pStyle w:val="ABSymbol"/>
              <w:rPr>
                <w:lang w:val="es-ES"/>
              </w:rPr>
            </w:pPr>
            <w:r w:rsidRPr="00D61759">
              <w:rPr>
                <w:sz w:val="40"/>
              </w:rPr>
              <w:t>CBD</w:t>
            </w:r>
            <w:r w:rsidRPr="00D61759">
              <w:t>/SB8J/</w:t>
            </w:r>
            <w:r w:rsidR="00BF659E">
              <w:rPr>
                <w:lang w:val="es-ES"/>
              </w:rPr>
              <w:t>REC/</w:t>
            </w:r>
            <w:r w:rsidRPr="00D61759">
              <w:t>1/</w:t>
            </w:r>
            <w:r w:rsidR="00BF659E">
              <w:rPr>
                <w:lang w:val="es-ES"/>
              </w:rPr>
              <w:t>3</w:t>
            </w:r>
          </w:p>
        </w:tc>
      </w:tr>
    </w:tbl>
    <w:p w14:paraId="31F1C6F1" w14:textId="77777777" w:rsidR="00675591" w:rsidRPr="00D61759" w:rsidRDefault="00675591" w:rsidP="00675591">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675591" w:rsidRPr="002603B1" w14:paraId="3FA7DDAD" w14:textId="77777777">
        <w:trPr>
          <w:trHeight w:val="1814"/>
        </w:trPr>
        <w:tc>
          <w:tcPr>
            <w:tcW w:w="7370" w:type="dxa"/>
          </w:tcPr>
          <w:p w14:paraId="2369CBFE" w14:textId="0E9799FF" w:rsidR="00675591" w:rsidRPr="00D61759" w:rsidRDefault="002475B2">
            <w:pPr>
              <w:pStyle w:val="ACLargeLogo"/>
            </w:pPr>
            <w:r w:rsidRPr="00D61759">
              <w:rPr>
                <w:noProof/>
                <w:lang w:eastAsia="fr-FR"/>
              </w:rPr>
              <w:drawing>
                <wp:inline distT="0" distB="0" distL="0" distR="0" wp14:anchorId="68FB7179" wp14:editId="113D24BF">
                  <wp:extent cx="2616200" cy="1089025"/>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6200" cy="1089025"/>
                          </a:xfrm>
                          <a:prstGeom prst="rect">
                            <a:avLst/>
                          </a:prstGeom>
                          <a:noFill/>
                          <a:ln w="9525">
                            <a:noFill/>
                            <a:miter lim="800000"/>
                            <a:headEnd/>
                            <a:tailEnd/>
                          </a:ln>
                        </pic:spPr>
                      </pic:pic>
                    </a:graphicData>
                  </a:graphic>
                </wp:inline>
              </w:drawing>
            </w:r>
            <w:r w:rsidR="00675591" w:rsidRPr="00D61759">
              <w:t xml:space="preserve"> </w:t>
            </w:r>
          </w:p>
          <w:p w14:paraId="2CC38AD8" w14:textId="77777777" w:rsidR="00675591" w:rsidRPr="00D61759" w:rsidRDefault="00675591">
            <w:pPr>
              <w:pStyle w:val="ACLargeLogo"/>
            </w:pPr>
          </w:p>
        </w:tc>
        <w:tc>
          <w:tcPr>
            <w:tcW w:w="3112" w:type="dxa"/>
          </w:tcPr>
          <w:p w14:paraId="64B24374" w14:textId="32595E1C" w:rsidR="00675591" w:rsidRPr="00D83410" w:rsidRDefault="00675591">
            <w:pPr>
              <w:pStyle w:val="AEDistrNormal"/>
              <w:rPr>
                <w:lang w:val="en-GB"/>
              </w:rPr>
            </w:pPr>
            <w:r w:rsidRPr="00D83410">
              <w:rPr>
                <w:lang w:val="en-GB"/>
              </w:rPr>
              <w:t xml:space="preserve">Distr.: </w:t>
            </w:r>
            <w:r w:rsidR="00BF659E">
              <w:rPr>
                <w:lang w:val="en-GB"/>
              </w:rPr>
              <w:t>General</w:t>
            </w:r>
          </w:p>
          <w:p w14:paraId="25D2A1D1" w14:textId="348504D9" w:rsidR="00675591" w:rsidRPr="00D83410" w:rsidRDefault="00B01374">
            <w:pPr>
              <w:pStyle w:val="AEDistrNormal"/>
              <w:rPr>
                <w:lang w:val="en-GB"/>
              </w:rPr>
            </w:pPr>
            <w:r w:rsidRPr="00D83410">
              <w:rPr>
                <w:lang w:val="en-GB"/>
              </w:rPr>
              <w:t>30</w:t>
            </w:r>
            <w:r w:rsidR="00675591" w:rsidRPr="00D83410">
              <w:rPr>
                <w:lang w:val="en-GB"/>
              </w:rPr>
              <w:t xml:space="preserve"> October 2025</w:t>
            </w:r>
          </w:p>
          <w:p w14:paraId="1C969F40" w14:textId="5A761406" w:rsidR="00675591" w:rsidRPr="00D83410" w:rsidRDefault="002475B2">
            <w:pPr>
              <w:pStyle w:val="AEDistrNormal"/>
              <w:rPr>
                <w:lang w:val="en-GB"/>
              </w:rPr>
            </w:pPr>
            <w:r w:rsidRPr="00D83410">
              <w:rPr>
                <w:lang w:val="en-GB"/>
              </w:rPr>
              <w:t>Russian</w:t>
            </w:r>
          </w:p>
          <w:p w14:paraId="5968294C" w14:textId="77777777" w:rsidR="00675591" w:rsidRPr="00D83410" w:rsidRDefault="00675591">
            <w:pPr>
              <w:pStyle w:val="AEDistrNormal"/>
              <w:rPr>
                <w:lang w:val="en-GB"/>
              </w:rPr>
            </w:pPr>
            <w:r w:rsidRPr="00D83410">
              <w:rPr>
                <w:lang w:val="en-GB"/>
              </w:rPr>
              <w:t xml:space="preserve">Original: English </w:t>
            </w:r>
          </w:p>
          <w:p w14:paraId="0C053AA7" w14:textId="77777777" w:rsidR="00675591" w:rsidRPr="00D83410" w:rsidRDefault="00675591">
            <w:pPr>
              <w:pStyle w:val="AEDistrNormal6pt"/>
              <w:rPr>
                <w:lang w:val="en-GB"/>
              </w:rPr>
            </w:pPr>
          </w:p>
        </w:tc>
      </w:tr>
    </w:tbl>
    <w:p w14:paraId="25F01ADA" w14:textId="77777777" w:rsidR="00675591" w:rsidRPr="00D83410" w:rsidRDefault="00675591" w:rsidP="00675591">
      <w:pPr>
        <w:pStyle w:val="AISpacer"/>
        <w:rPr>
          <w:lang w:val="en-GB"/>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675591" w:rsidRPr="00D61759" w14:paraId="43986C63" w14:textId="77777777">
        <w:trPr>
          <w:trHeight w:val="57"/>
        </w:trPr>
        <w:tc>
          <w:tcPr>
            <w:tcW w:w="6094" w:type="dxa"/>
          </w:tcPr>
          <w:p w14:paraId="0742F158" w14:textId="77777777" w:rsidR="00675591" w:rsidRPr="00D61759" w:rsidRDefault="00675591">
            <w:pPr>
              <w:pStyle w:val="AFCorN12Bold"/>
            </w:pPr>
            <w:r w:rsidRPr="00D61759">
              <w:t>Вспомогательный орган по осуществлению статьи 8 (j) и других положений Конвенции о биологическом разнообразии, касающихся коренных народов и местных общин</w:t>
            </w:r>
          </w:p>
          <w:p w14:paraId="2E316FC6" w14:textId="77777777" w:rsidR="00675591" w:rsidRPr="00D61759" w:rsidRDefault="00675591">
            <w:pPr>
              <w:pStyle w:val="AFCorNBold"/>
            </w:pPr>
            <w:r w:rsidRPr="00D61759">
              <w:t xml:space="preserve">Первое совещание </w:t>
            </w:r>
          </w:p>
          <w:p w14:paraId="3999B840" w14:textId="77777777" w:rsidR="00675591" w:rsidRPr="00D61759" w:rsidRDefault="00675591">
            <w:pPr>
              <w:pStyle w:val="AFCorNNormal"/>
            </w:pPr>
            <w:r w:rsidRPr="00D61759">
              <w:t xml:space="preserve">Панама, 27-30 октября 2025 года </w:t>
            </w:r>
          </w:p>
          <w:p w14:paraId="593E475D" w14:textId="77777777" w:rsidR="00675591" w:rsidRPr="00D61759" w:rsidRDefault="00675591">
            <w:pPr>
              <w:pStyle w:val="AFCorNNormal"/>
            </w:pPr>
            <w:r w:rsidRPr="00D61759">
              <w:t>Пункты 5 (a) и (b) повестки дня</w:t>
            </w:r>
          </w:p>
          <w:p w14:paraId="2132CB9D" w14:textId="3224E3B9" w:rsidR="00083739" w:rsidRPr="00D61759" w:rsidRDefault="00996048" w:rsidP="00083739">
            <w:pPr>
              <w:pStyle w:val="AFCorNBold"/>
            </w:pPr>
            <w:r>
              <w:t>Выполнение</w:t>
            </w:r>
            <w:r w:rsidR="00675591" w:rsidRPr="00D61759">
              <w:t xml:space="preserve"> программы работы по осуществлению статьи 8 </w:t>
            </w:r>
            <w:r w:rsidR="009209C0">
              <w:t>(</w:t>
            </w:r>
            <w:r w:rsidR="00675591" w:rsidRPr="00D61759">
              <w:t xml:space="preserve">j) и других положений Конвенции о биологическом разнообразии, касающихся коренных народов и местных общин, на период до 2030 года: </w:t>
            </w:r>
          </w:p>
          <w:p w14:paraId="4544AC00" w14:textId="44558DEE" w:rsidR="00675591" w:rsidRPr="00D61759" w:rsidRDefault="00675591" w:rsidP="00083739">
            <w:pPr>
              <w:pStyle w:val="AFCorNBold"/>
            </w:pPr>
            <w:r w:rsidRPr="00D61759">
              <w:t>(a) руководящие принципы по укреплению правовой и политической базы для выполнения задач 2 и 3 Куньминско-Монреальской глобальной рамочной программы в области биоразнообразия, в том числе на территориях коренных народов и традиционных территориях, в целях содействия мерам защиты и восстановления под руководством коренных народов и местных общин (задача 1.1); (b) руководящие принципы включения вопросов традиционных земель и использования ресурсов в процессы пространственного планирования и оценки экологических последствий и их рассмотрения (задача 1.2)</w:t>
            </w:r>
          </w:p>
        </w:tc>
        <w:tc>
          <w:tcPr>
            <w:tcW w:w="4388" w:type="dxa"/>
          </w:tcPr>
          <w:p w14:paraId="76876772" w14:textId="77777777" w:rsidR="00675591" w:rsidRPr="00D61759" w:rsidRDefault="00675591">
            <w:pPr>
              <w:pStyle w:val="CBDNormal"/>
              <w:jc w:val="left"/>
            </w:pPr>
          </w:p>
        </w:tc>
      </w:tr>
    </w:tbl>
    <w:p w14:paraId="0B184D9C" w14:textId="77777777" w:rsidR="001065E9" w:rsidRPr="00D61759" w:rsidRDefault="001065E9" w:rsidP="001065E9">
      <w:pPr>
        <w:pStyle w:val="AISpacer"/>
      </w:pPr>
    </w:p>
    <w:p w14:paraId="1A97559C" w14:textId="4A2A9C21" w:rsidR="001065E9" w:rsidRPr="00741AFE" w:rsidRDefault="00C202B3" w:rsidP="008C557C">
      <w:pPr>
        <w:pStyle w:val="CBDTitle"/>
        <w:ind w:right="713"/>
        <w:rPr>
          <w:rFonts w:asciiTheme="minorHAnsi" w:eastAsia="DengXian Light" w:hAnsiTheme="minorHAnsi"/>
          <w:bCs/>
          <w:snapToGrid w:val="0"/>
          <w:kern w:val="22"/>
        </w:rPr>
      </w:pPr>
      <w:sdt>
        <w:sdtPr>
          <w:alias w:val="Название"/>
          <w:tag w:val=""/>
          <w:id w:val="-591865594"/>
          <w:placeholder>
            <w:docPart w:val="7A4AE1AC3A6E4DFE8B7673ED38E53657"/>
          </w:placeholder>
          <w:dataBinding w:prefixMappings="xmlns:ns0='http://purl.org/dc/elements/1.1/' xmlns:ns1='http://schemas.openxmlformats.org/package/2006/metadata/core-properties' " w:xpath="/ns1:coreProperties[1]/ns0:title[1]" w:storeItemID="{6C3C8BC8-F283-45AE-878A-BAB7291924A1}"/>
          <w:text/>
        </w:sdtPr>
        <w:sdtEndPr/>
        <w:sdtContent>
          <w:r w:rsidR="00741AFE" w:rsidRPr="002603B1">
            <w:t>Рекомендация, принятая Вспомогательным органом по осуществлению статьи 8 (j) и других положений Конвенции о биологическом разнообразии, касающихся коренных народов и местных общин, 30 октября 2025 года</w:t>
          </w:r>
        </w:sdtContent>
      </w:sdt>
    </w:p>
    <w:p w14:paraId="30D57C7D" w14:textId="63B6743B" w:rsidR="000F0E1F" w:rsidRPr="00CC3E16" w:rsidRDefault="002603B1" w:rsidP="00C0791C">
      <w:pPr>
        <w:pStyle w:val="CBDSubTitle"/>
        <w:rPr>
          <w:lang w:val="en-GB"/>
        </w:rPr>
      </w:pPr>
      <w:r w:rsidRPr="004F2066">
        <w:rPr>
          <w:lang w:val="en-GB"/>
        </w:rPr>
        <w:t>1/3.</w:t>
      </w:r>
      <w:r w:rsidRPr="004F2066">
        <w:rPr>
          <w:lang w:val="en-GB"/>
        </w:rPr>
        <w:tab/>
      </w:r>
      <w:r w:rsidR="00723C62" w:rsidRPr="004F2066">
        <w:t>Предлагаемые элементы</w:t>
      </w:r>
      <w:r w:rsidRPr="004F2066">
        <w:t xml:space="preserve"> </w:t>
      </w:r>
      <w:r w:rsidR="00C612C0" w:rsidRPr="004F2066">
        <w:t xml:space="preserve">руководящих указаний в отношении задач </w:t>
      </w:r>
      <w:r w:rsidRPr="004F2066">
        <w:t xml:space="preserve">1.1 </w:t>
      </w:r>
      <w:r w:rsidR="005E031D" w:rsidRPr="004F2066">
        <w:t>и</w:t>
      </w:r>
      <w:r w:rsidRPr="004F2066">
        <w:t xml:space="preserve"> 1.2</w:t>
      </w:r>
      <w:r w:rsidR="005E031D" w:rsidRPr="004F2066">
        <w:t xml:space="preserve"> </w:t>
      </w:r>
      <w:r w:rsidR="00723C62" w:rsidRPr="004F2066">
        <w:t>программы работы</w:t>
      </w:r>
      <w:r w:rsidRPr="004F2066">
        <w:t xml:space="preserve"> </w:t>
      </w:r>
      <w:r w:rsidR="00F92408" w:rsidRPr="004F2066">
        <w:t xml:space="preserve">по осуществлению статьи 8 (j) и других положений Конвенции о биологическом разнообразии, касающихся коренных народов и местных общин, </w:t>
      </w:r>
      <w:r w:rsidR="005E031D" w:rsidRPr="004F2066">
        <w:t>на период до 2030 года</w:t>
      </w:r>
    </w:p>
    <w:p w14:paraId="2F210CFB" w14:textId="582E6B9F" w:rsidR="001177FE" w:rsidRPr="00D61759" w:rsidRDefault="001177FE" w:rsidP="001177FE">
      <w:pPr>
        <w:pStyle w:val="CBDDesicionText"/>
        <w:rPr>
          <w:i/>
        </w:rPr>
      </w:pPr>
      <w:r w:rsidRPr="00D61759">
        <w:rPr>
          <w:i/>
        </w:rPr>
        <w:t>Вспомогательный орган по осуществлению статьи 8 (j) и других положений Конвенции о биологическом разнообразии, касающихся коренных народов и местных общин</w:t>
      </w:r>
      <w:r w:rsidR="00723C62">
        <w:rPr>
          <w:i/>
        </w:rPr>
        <w:t>,</w:t>
      </w:r>
    </w:p>
    <w:p w14:paraId="21FBD4AC" w14:textId="77777777" w:rsidR="001177FE" w:rsidRPr="00D61759" w:rsidRDefault="001177FE" w:rsidP="001177FE">
      <w:pPr>
        <w:pStyle w:val="CBDDesicionText"/>
        <w:tabs>
          <w:tab w:val="clear" w:pos="567"/>
          <w:tab w:val="clear" w:pos="1134"/>
        </w:tabs>
        <w:rPr>
          <w:rFonts w:eastAsiaTheme="minorHAnsi"/>
          <w:i/>
          <w:iCs/>
        </w:rPr>
      </w:pPr>
      <w:r w:rsidRPr="00D61759">
        <w:rPr>
          <w:i/>
        </w:rPr>
        <w:t xml:space="preserve">рекомендует, </w:t>
      </w:r>
      <w:r w:rsidRPr="00D61759">
        <w:t>чтобы на своем 17-м совещании Конференция Сторон приняла решение в соответствии с приводимым ниже текстом:</w:t>
      </w:r>
    </w:p>
    <w:p w14:paraId="3FBA955F" w14:textId="186D9A3A" w:rsidR="00665B56" w:rsidRPr="00D61759" w:rsidRDefault="005955D0" w:rsidP="00C0791C">
      <w:pPr>
        <w:pStyle w:val="CBDNormalNumber"/>
        <w:numPr>
          <w:ilvl w:val="0"/>
          <w:numId w:val="0"/>
        </w:numPr>
        <w:tabs>
          <w:tab w:val="clear" w:pos="567"/>
        </w:tabs>
        <w:ind w:left="1134" w:firstLine="567"/>
      </w:pPr>
      <w:r w:rsidRPr="00D61759">
        <w:rPr>
          <w:i/>
          <w:iCs/>
        </w:rPr>
        <w:t>Конференция Сторон</w:t>
      </w:r>
      <w:r w:rsidRPr="00D61759">
        <w:t>,</w:t>
      </w:r>
    </w:p>
    <w:p w14:paraId="28BC2801" w14:textId="370ED255" w:rsidR="00665B56" w:rsidRPr="00D61759" w:rsidRDefault="00665B56" w:rsidP="0024647B">
      <w:pPr>
        <w:pStyle w:val="CBDNormalNoNumber"/>
        <w:tabs>
          <w:tab w:val="clear" w:pos="567"/>
        </w:tabs>
        <w:ind w:left="1134" w:firstLine="567"/>
      </w:pPr>
      <w:r w:rsidRPr="00D61759">
        <w:rPr>
          <w:i/>
          <w:iCs/>
        </w:rPr>
        <w:lastRenderedPageBreak/>
        <w:t>ссылаясь</w:t>
      </w:r>
      <w:r w:rsidRPr="00D61759">
        <w:t xml:space="preserve"> на свое решение </w:t>
      </w:r>
      <w:hyperlink r:id="rId14" w:history="1">
        <w:r w:rsidRPr="00D61759">
          <w:rPr>
            <w:rStyle w:val="Hyperlink"/>
          </w:rPr>
          <w:t>16/4</w:t>
        </w:r>
      </w:hyperlink>
      <w:r w:rsidRPr="00D61759">
        <w:t xml:space="preserve"> от 30 октября 2024 года, в котором она приняла программу работы по осуществлению статьи 8</w:t>
      </w:r>
      <w:r w:rsidR="0099564B">
        <w:rPr>
          <w:lang w:val="es-ES"/>
        </w:rPr>
        <w:t> </w:t>
      </w:r>
      <w:r w:rsidRPr="00D61759">
        <w:t>(j) и других положений Конвенции о биологическом разнообразии</w:t>
      </w:r>
      <w:r w:rsidR="00655361" w:rsidRPr="00D61759">
        <w:rPr>
          <w:rStyle w:val="FootnoteReference"/>
        </w:rPr>
        <w:footnoteReference w:id="1"/>
      </w:r>
      <w:r w:rsidRPr="00D61759">
        <w:t>, касающихся коренных народов и местных общин, на период до 2030 года, и в частности задачи 1.1 и 1.2, порученные Вспомогательному органу по осуществлению статьи 8</w:t>
      </w:r>
      <w:r w:rsidR="0099564B">
        <w:rPr>
          <w:lang w:val="es-ES"/>
        </w:rPr>
        <w:t> </w:t>
      </w:r>
      <w:r w:rsidRPr="00D61759">
        <w:t>(j) и других положений Конвенции о биологическом разнообразии, касающихся коренных народов и местных общин, по разработке руководящих указаний по укреплению правовой и политической базы для реализации задач 2 и 3 Куньминско-Монреальской глобальной рамочной программы в области биоразнообразия</w:t>
      </w:r>
      <w:r w:rsidR="00184DBD" w:rsidRPr="00D61759">
        <w:rPr>
          <w:rStyle w:val="FootnoteReference"/>
        </w:rPr>
        <w:footnoteReference w:id="2"/>
      </w:r>
      <w:r w:rsidRPr="00D61759">
        <w:t>, в том числе на территориях коренных народов и традиционных территориях, и руководящих указаний по включению и учету вопросов использования традиционных земельных и иных ресурсов при пространственном планировании и оценке экологических последствий</w:t>
      </w:r>
      <w:r w:rsidR="00777177">
        <w:t>,</w:t>
      </w:r>
      <w:r w:rsidRPr="00D61759">
        <w:t xml:space="preserve"> </w:t>
      </w:r>
      <w:r w:rsidR="00A54604">
        <w:t xml:space="preserve">в целях осуществления </w:t>
      </w:r>
      <w:r w:rsidRPr="00D61759">
        <w:t>задач 1 и 14 Рамочной программы соответственно</w:t>
      </w:r>
      <w:r w:rsidR="00777177">
        <w:t>,</w:t>
      </w:r>
      <w:r w:rsidRPr="00D61759">
        <w:t xml:space="preserve"> и признавая увязку программы работы с Рамочной программой,</w:t>
      </w:r>
    </w:p>
    <w:p w14:paraId="1043ED19" w14:textId="7A4EE459" w:rsidR="0095573F" w:rsidRPr="00B01374" w:rsidRDefault="00B01374" w:rsidP="00C0791C">
      <w:pPr>
        <w:pStyle w:val="CBDNormalNoNumber"/>
        <w:tabs>
          <w:tab w:val="clear" w:pos="567"/>
        </w:tabs>
        <w:ind w:left="1134" w:firstLine="567"/>
        <w:rPr>
          <w:i/>
          <w:iCs/>
        </w:rPr>
      </w:pPr>
      <w:r w:rsidRPr="00B01374">
        <w:t>[</w:t>
      </w:r>
      <w:r w:rsidR="00C4447E" w:rsidRPr="00D61759">
        <w:rPr>
          <w:i/>
          <w:iCs/>
        </w:rPr>
        <w:t xml:space="preserve">ссылаясь </w:t>
      </w:r>
      <w:r w:rsidR="003606A1" w:rsidRPr="007847BC">
        <w:rPr>
          <w:i/>
          <w:iCs/>
        </w:rPr>
        <w:t>также</w:t>
      </w:r>
      <w:r w:rsidR="003606A1">
        <w:t xml:space="preserve"> </w:t>
      </w:r>
      <w:r w:rsidR="00C4447E" w:rsidRPr="00D61759">
        <w:t xml:space="preserve">на решение </w:t>
      </w:r>
      <w:hyperlink r:id="rId15" w:history="1">
        <w:r w:rsidR="00C4447E" w:rsidRPr="00D61759">
          <w:rPr>
            <w:rStyle w:val="Hyperlink"/>
          </w:rPr>
          <w:t>16/6</w:t>
        </w:r>
      </w:hyperlink>
      <w:r w:rsidR="00C4447E" w:rsidRPr="00D61759">
        <w:t xml:space="preserve"> от 1 ноября 2024 года,</w:t>
      </w:r>
      <w:r w:rsidRPr="00B01374">
        <w:t>]</w:t>
      </w:r>
    </w:p>
    <w:p w14:paraId="424862B1" w14:textId="14E3D818" w:rsidR="00281957" w:rsidRPr="00D61759" w:rsidRDefault="00B01374" w:rsidP="00C0791C">
      <w:pPr>
        <w:pStyle w:val="CBDNormalNoNumber"/>
        <w:tabs>
          <w:tab w:val="clear" w:pos="567"/>
        </w:tabs>
        <w:ind w:left="1134" w:firstLine="567"/>
      </w:pPr>
      <w:r w:rsidRPr="00B01374">
        <w:t>[</w:t>
      </w:r>
      <w:r w:rsidR="00DC5F21" w:rsidRPr="00D61759">
        <w:rPr>
          <w:i/>
          <w:iCs/>
        </w:rPr>
        <w:t>признавая</w:t>
      </w:r>
      <w:r w:rsidR="00DC5F21" w:rsidRPr="00D61759">
        <w:t xml:space="preserve"> необходимость решения проблемы </w:t>
      </w:r>
      <w:proofErr w:type="spellStart"/>
      <w:r w:rsidR="00DC5F21" w:rsidRPr="00D61759">
        <w:t>недопредставленности</w:t>
      </w:r>
      <w:proofErr w:type="spellEnd"/>
      <w:r w:rsidR="00DC5F21" w:rsidRPr="00D61759">
        <w:t xml:space="preserve"> коренных народов и местных общин из </w:t>
      </w:r>
      <w:r w:rsidRPr="00B01374">
        <w:t>[</w:t>
      </w:r>
      <w:r>
        <w:t xml:space="preserve">различных </w:t>
      </w:r>
      <w:proofErr w:type="gramStart"/>
      <w:r>
        <w:t>регионов</w:t>
      </w:r>
      <w:r w:rsidRPr="00B01374">
        <w:t>][</w:t>
      </w:r>
      <w:proofErr w:type="gramEnd"/>
      <w:r w:rsidR="00DC5F21" w:rsidRPr="00D61759">
        <w:t>развивающихся стран</w:t>
      </w:r>
      <w:r w:rsidRPr="00B01374">
        <w:t xml:space="preserve">] </w:t>
      </w:r>
      <w:r>
        <w:t xml:space="preserve">и </w:t>
      </w:r>
      <w:r w:rsidRPr="00D61759">
        <w:t xml:space="preserve">конкретные </w:t>
      </w:r>
      <w:r w:rsidR="00883886">
        <w:t>трудности</w:t>
      </w:r>
      <w:r w:rsidRPr="00D61759">
        <w:t>, с которыми сталкиваются развивающиеся страны</w:t>
      </w:r>
      <w:r w:rsidR="00F445A6">
        <w:t xml:space="preserve"> в связи с </w:t>
      </w:r>
      <w:r w:rsidR="00DC5F21" w:rsidRPr="00D61759">
        <w:t>деятельност</w:t>
      </w:r>
      <w:r w:rsidR="00F445A6">
        <w:t>ью</w:t>
      </w:r>
      <w:r w:rsidR="00DC5F21" w:rsidRPr="00D61759">
        <w:t xml:space="preserve"> в рамках Конвенции,</w:t>
      </w:r>
      <w:r w:rsidR="00F445A6">
        <w:t>]</w:t>
      </w:r>
    </w:p>
    <w:p w14:paraId="5C386FAA" w14:textId="5B4C15A2" w:rsidR="00B27003" w:rsidRPr="00D61759" w:rsidRDefault="00B27003" w:rsidP="00B27003">
      <w:pPr>
        <w:pStyle w:val="CBDNormalNoNumber"/>
        <w:tabs>
          <w:tab w:val="clear" w:pos="567"/>
        </w:tabs>
        <w:spacing w:before="120"/>
        <w:ind w:left="1134" w:firstLine="567"/>
      </w:pPr>
      <w:r w:rsidRPr="00D61759">
        <w:rPr>
          <w:i/>
          <w:iCs/>
        </w:rPr>
        <w:t>принимая к сведению</w:t>
      </w:r>
      <w:r w:rsidRPr="00D61759">
        <w:t xml:space="preserve"> результаты семинара экспертов в поддержку выполнения задач 1.1 и 1.2 программы работы по осуществлению статьи 8</w:t>
      </w:r>
      <w:r w:rsidR="002456C5">
        <w:t> </w:t>
      </w:r>
      <w:r w:rsidRPr="00D61759">
        <w:t>(j) и других положений Конвенции, касающихся коренных народов и местных общин, включая проект руководящих указаний</w:t>
      </w:r>
      <w:r w:rsidR="00E14002" w:rsidRPr="00D61759">
        <w:rPr>
          <w:vertAlign w:val="superscript"/>
        </w:rPr>
        <w:footnoteReference w:id="3"/>
      </w:r>
      <w:r w:rsidR="00083739" w:rsidRPr="00D61759">
        <w:t>,</w:t>
      </w:r>
    </w:p>
    <w:p w14:paraId="13993AC4" w14:textId="0FF540EC" w:rsidR="00665B56" w:rsidRPr="00D61759" w:rsidRDefault="00665B56" w:rsidP="00C0791C">
      <w:pPr>
        <w:pStyle w:val="CBDNormalNoNumber"/>
        <w:tabs>
          <w:tab w:val="clear" w:pos="567"/>
        </w:tabs>
        <w:ind w:left="1134" w:firstLine="567"/>
        <w:rPr>
          <w:rFonts w:asciiTheme="majorBidi" w:hAnsiTheme="majorBidi" w:cstheme="majorBidi"/>
        </w:rPr>
      </w:pPr>
      <w:r w:rsidRPr="00D61759">
        <w:t>1.</w:t>
      </w:r>
      <w:r w:rsidRPr="00D61759">
        <w:tab/>
        <w:t>[</w:t>
      </w:r>
      <w:r w:rsidRPr="00D61759">
        <w:rPr>
          <w:i/>
          <w:iCs/>
        </w:rPr>
        <w:t>принимает</w:t>
      </w:r>
      <w:r w:rsidR="003A756B" w:rsidRPr="00D61759">
        <w:t>]</w:t>
      </w:r>
      <w:r w:rsidRPr="00D61759">
        <w:t xml:space="preserve"> </w:t>
      </w:r>
      <w:r w:rsidR="00F445A6" w:rsidRPr="00D61759">
        <w:t>[</w:t>
      </w:r>
      <w:r w:rsidR="00F445A6">
        <w:t>указать название приложения</w:t>
      </w:r>
      <w:r w:rsidR="00F445A6" w:rsidRPr="00D61759">
        <w:t>]</w:t>
      </w:r>
      <w:r w:rsidRPr="00D61759">
        <w:rPr>
          <w:rFonts w:asciiTheme="majorBidi" w:hAnsiTheme="majorBidi"/>
          <w:color w:val="000000" w:themeColor="text1"/>
        </w:rPr>
        <w:t>, представленн</w:t>
      </w:r>
      <w:r w:rsidR="00F445A6">
        <w:rPr>
          <w:rFonts w:asciiTheme="majorBidi" w:hAnsiTheme="majorBidi"/>
          <w:color w:val="000000" w:themeColor="text1"/>
        </w:rPr>
        <w:t>ое</w:t>
      </w:r>
      <w:r w:rsidRPr="00D61759">
        <w:rPr>
          <w:rFonts w:asciiTheme="majorBidi" w:hAnsiTheme="majorBidi"/>
          <w:color w:val="000000" w:themeColor="text1"/>
        </w:rPr>
        <w:t xml:space="preserve"> в приложении к настоящему решению</w:t>
      </w:r>
      <w:r w:rsidRPr="00D61759">
        <w:rPr>
          <w:rFonts w:asciiTheme="majorBidi" w:hAnsiTheme="majorBidi"/>
        </w:rPr>
        <w:t xml:space="preserve">; </w:t>
      </w:r>
    </w:p>
    <w:p w14:paraId="787037DB" w14:textId="41D2030A" w:rsidR="00665B56" w:rsidRPr="00D61759" w:rsidRDefault="00665B56" w:rsidP="00C0791C">
      <w:pPr>
        <w:pStyle w:val="CBDNormalNoNumber"/>
        <w:tabs>
          <w:tab w:val="clear" w:pos="567"/>
        </w:tabs>
        <w:ind w:left="1134" w:firstLine="567"/>
      </w:pPr>
      <w:r w:rsidRPr="00D61759">
        <w:t>2.</w:t>
      </w:r>
      <w:r w:rsidRPr="00D61759">
        <w:tab/>
      </w:r>
      <w:r w:rsidRPr="00D61759">
        <w:rPr>
          <w:i/>
          <w:iCs/>
        </w:rPr>
        <w:t>призывает</w:t>
      </w:r>
      <w:r w:rsidRPr="00D61759">
        <w:t xml:space="preserve"> Стороны и предлагает правительствам других стран по мере необходимости и в соответствии с национальной законодательно-правовой базой интегрировать руководящие указания </w:t>
      </w:r>
      <w:r w:rsidR="00F445A6" w:rsidRPr="00F445A6">
        <w:t>[</w:t>
      </w:r>
      <w:r w:rsidR="00F445A6">
        <w:t>или их элементы</w:t>
      </w:r>
      <w:r w:rsidR="00F445A6" w:rsidRPr="00F445A6">
        <w:t>]</w:t>
      </w:r>
      <w:r w:rsidR="00F445A6">
        <w:t xml:space="preserve"> </w:t>
      </w:r>
      <w:r w:rsidRPr="00D61759">
        <w:t xml:space="preserve">в процессы пространственного планирования, </w:t>
      </w:r>
      <w:r w:rsidR="00FF3A90">
        <w:t xml:space="preserve">национальные </w:t>
      </w:r>
      <w:r w:rsidRPr="00D61759">
        <w:t xml:space="preserve">стратегии и планы действий по сохранению биоразнообразия, а также процедуры оценки экологических последствий и обеспечивать их применение </w:t>
      </w:r>
      <w:r w:rsidR="00F445A6" w:rsidRPr="00F445A6">
        <w:t>[</w:t>
      </w:r>
      <w:r w:rsidRPr="00D61759">
        <w:t>с учетом</w:t>
      </w:r>
      <w:r w:rsidR="00F445A6" w:rsidRPr="00F445A6">
        <w:t>][</w:t>
      </w:r>
      <w:r w:rsidR="00F445A6">
        <w:t>соблюдения</w:t>
      </w:r>
      <w:r w:rsidR="00F445A6" w:rsidRPr="00F445A6">
        <w:t>]</w:t>
      </w:r>
      <w:r w:rsidRPr="00D61759">
        <w:t xml:space="preserve"> прав коренных народов и местных общин,</w:t>
      </w:r>
      <w:r w:rsidR="00F445A6" w:rsidRPr="00F445A6">
        <w:t xml:space="preserve"> включая женщин и молодежь из их числа,</w:t>
      </w:r>
      <w:r w:rsidRPr="00D61759">
        <w:t xml:space="preserve"> </w:t>
      </w:r>
      <w:r w:rsidR="00F445A6" w:rsidRPr="00F445A6">
        <w:t>[</w:t>
      </w:r>
      <w:r w:rsidRPr="00D61759">
        <w:t>вытекающих</w:t>
      </w:r>
      <w:r w:rsidR="00F445A6" w:rsidRPr="00F445A6">
        <w:t>]</w:t>
      </w:r>
      <w:r w:rsidRPr="00D61759">
        <w:t xml:space="preserve"> из </w:t>
      </w:r>
      <w:r w:rsidR="00F445A6" w:rsidRPr="00F445A6">
        <w:t>[</w:t>
      </w:r>
      <w:r w:rsidR="00F445A6">
        <w:t>соответствующих</w:t>
      </w:r>
      <w:r w:rsidR="00F445A6" w:rsidRPr="00F445A6">
        <w:t>]</w:t>
      </w:r>
      <w:r w:rsidR="00F445A6">
        <w:t xml:space="preserve"> норм </w:t>
      </w:r>
      <w:r w:rsidRPr="00D61759">
        <w:t xml:space="preserve">международного права и документов </w:t>
      </w:r>
      <w:r w:rsidR="00F445A6" w:rsidRPr="00F445A6">
        <w:t>[</w:t>
      </w:r>
      <w:r w:rsidRPr="00D61759">
        <w:t>в области прав человека</w:t>
      </w:r>
      <w:r w:rsidR="00F445A6" w:rsidRPr="00F445A6">
        <w:t>]</w:t>
      </w:r>
      <w:r w:rsidRPr="00D61759">
        <w:t>;</w:t>
      </w:r>
    </w:p>
    <w:p w14:paraId="786A3BE8" w14:textId="289E72CC" w:rsidR="00FA6BFA" w:rsidRPr="00D61759" w:rsidRDefault="00FA6BFA" w:rsidP="00C0791C">
      <w:pPr>
        <w:pStyle w:val="CBDNormalNoNumber"/>
        <w:tabs>
          <w:tab w:val="clear" w:pos="567"/>
        </w:tabs>
        <w:ind w:left="1134" w:firstLine="567"/>
      </w:pPr>
      <w:r w:rsidRPr="00D61759">
        <w:t>3.</w:t>
      </w:r>
      <w:r w:rsidRPr="00D61759">
        <w:tab/>
      </w:r>
      <w:r w:rsidRPr="00D61759">
        <w:rPr>
          <w:i/>
          <w:iCs/>
        </w:rPr>
        <w:t>также призывает</w:t>
      </w:r>
      <w:r w:rsidRPr="00D61759">
        <w:t xml:space="preserve"> Стороны и предлагает правительствам других стран и соответствующим субъектам, имеющим такую возможность, способствовать широкому распространению руководящих указаний, в том числе посредством их перевода на языки коренных народов</w:t>
      </w:r>
      <w:r w:rsidR="00F445A6">
        <w:t xml:space="preserve"> и местных общин</w:t>
      </w:r>
      <w:r w:rsidRPr="00D61759">
        <w:t xml:space="preserve"> в соответствии с национальными приоритетами и обстоятельствами;</w:t>
      </w:r>
    </w:p>
    <w:p w14:paraId="36CA60BF" w14:textId="235D2F75" w:rsidR="008E312C" w:rsidRPr="00393B1F" w:rsidRDefault="00E53108" w:rsidP="00C0791C">
      <w:pPr>
        <w:pStyle w:val="CBDNormalNoNumber"/>
        <w:tabs>
          <w:tab w:val="clear" w:pos="567"/>
        </w:tabs>
        <w:ind w:left="1134" w:firstLine="567"/>
      </w:pPr>
      <w:r w:rsidRPr="00D61759">
        <w:t>4.</w:t>
      </w:r>
      <w:r w:rsidRPr="00D61759">
        <w:tab/>
      </w:r>
      <w:r w:rsidR="00393B1F">
        <w:rPr>
          <w:i/>
          <w:iCs/>
        </w:rPr>
        <w:t xml:space="preserve">далее призывает </w:t>
      </w:r>
      <w:r w:rsidRPr="00D61759">
        <w:t>Сторон</w:t>
      </w:r>
      <w:r w:rsidR="00393B1F">
        <w:t>ы</w:t>
      </w:r>
      <w:r w:rsidRPr="00D61759">
        <w:t xml:space="preserve"> определ</w:t>
      </w:r>
      <w:r w:rsidR="001928BA">
        <w:t>я</w:t>
      </w:r>
      <w:r w:rsidR="00393B1F">
        <w:t>ть</w:t>
      </w:r>
      <w:r w:rsidRPr="00D61759">
        <w:t xml:space="preserve"> и распростран</w:t>
      </w:r>
      <w:r w:rsidR="001928BA">
        <w:t>я</w:t>
      </w:r>
      <w:r w:rsidR="00393B1F">
        <w:t>ть</w:t>
      </w:r>
      <w:r w:rsidR="00EC6DF6">
        <w:t xml:space="preserve"> методы</w:t>
      </w:r>
      <w:r w:rsidRPr="00D61759">
        <w:t xml:space="preserve"> передов</w:t>
      </w:r>
      <w:r w:rsidR="00EC6DF6">
        <w:t>ой</w:t>
      </w:r>
      <w:r w:rsidRPr="00D61759">
        <w:t xml:space="preserve"> практик</w:t>
      </w:r>
      <w:r w:rsidR="00EC6DF6">
        <w:t>и</w:t>
      </w:r>
      <w:r w:rsidRPr="00D61759">
        <w:t xml:space="preserve"> в целях обеспечения гарантированного землевладения и управления коренными народами и местными общинами</w:t>
      </w:r>
      <w:r w:rsidR="00393B1F">
        <w:t xml:space="preserve"> в соответствии с </w:t>
      </w:r>
      <w:r w:rsidR="00393B1F" w:rsidRPr="00D61759">
        <w:t>задач</w:t>
      </w:r>
      <w:r w:rsidR="00393B1F">
        <w:t>ей</w:t>
      </w:r>
      <w:r w:rsidR="00393B1F" w:rsidRPr="00D61759">
        <w:t xml:space="preserve"> 1.2 программы работы по осуществлению статьи 8</w:t>
      </w:r>
      <w:r w:rsidR="00EC6DF6">
        <w:t> </w:t>
      </w:r>
      <w:r w:rsidR="00393B1F" w:rsidRPr="00D61759">
        <w:t>(j) и других положений Конвенции</w:t>
      </w:r>
      <w:r w:rsidR="00393B1F">
        <w:t xml:space="preserve"> о биологическом разнообразии</w:t>
      </w:r>
      <w:r w:rsidR="00393B1F" w:rsidRPr="00D61759">
        <w:t>, касающихся коренных народов и местных общин</w:t>
      </w:r>
      <w:r w:rsidR="00393B1F" w:rsidRPr="00393B1F">
        <w:t xml:space="preserve"> [</w:t>
      </w:r>
      <w:r w:rsidR="00393B1F">
        <w:t>, а также в соответствии с национальным законодательством и обстоятельствами</w:t>
      </w:r>
      <w:r w:rsidR="00393B1F" w:rsidRPr="00393B1F">
        <w:t>]</w:t>
      </w:r>
      <w:r w:rsidR="003A756B" w:rsidRPr="003A756B">
        <w:t>[</w:t>
      </w:r>
      <w:r w:rsidR="00393B1F">
        <w:t>и международными обязательствами</w:t>
      </w:r>
      <w:r w:rsidR="00393B1F" w:rsidRPr="00393B1F">
        <w:t>];</w:t>
      </w:r>
    </w:p>
    <w:p w14:paraId="041BD7C8" w14:textId="18C1EDE6" w:rsidR="00665B56" w:rsidRPr="00D61759" w:rsidRDefault="00E73248" w:rsidP="00C0791C">
      <w:pPr>
        <w:pStyle w:val="CBDNormalNoNumber"/>
        <w:tabs>
          <w:tab w:val="clear" w:pos="567"/>
        </w:tabs>
        <w:ind w:left="1134" w:firstLine="567"/>
      </w:pPr>
      <w:r w:rsidRPr="00D61759">
        <w:lastRenderedPageBreak/>
        <w:t>[5.</w:t>
      </w:r>
      <w:r w:rsidRPr="00D61759">
        <w:tab/>
      </w:r>
      <w:r w:rsidRPr="00D61759">
        <w:rPr>
          <w:i/>
          <w:iCs/>
        </w:rPr>
        <w:t>поручает</w:t>
      </w:r>
      <w:r w:rsidRPr="00D61759">
        <w:t xml:space="preserve"> Исполнительному секретарю, при условии наличия ресурсов, </w:t>
      </w:r>
      <w:r w:rsidR="0089551A">
        <w:t>и предлагает</w:t>
      </w:r>
      <w:r w:rsidR="0089551A" w:rsidRPr="0089551A">
        <w:t xml:space="preserve"> глобальному координационному органу </w:t>
      </w:r>
      <w:r w:rsidR="0089551A">
        <w:t xml:space="preserve">и </w:t>
      </w:r>
      <w:r w:rsidR="0089551A" w:rsidRPr="0089551A">
        <w:t>региональным и субрегиональным центрам поддержки научно-технического сотрудничества</w:t>
      </w:r>
      <w:r w:rsidR="0089551A">
        <w:t xml:space="preserve"> </w:t>
      </w:r>
      <w:r w:rsidRPr="00D61759">
        <w:t xml:space="preserve">содействовать </w:t>
      </w:r>
      <w:r w:rsidR="0089551A" w:rsidRPr="0089551A">
        <w:t>[</w:t>
      </w:r>
      <w:r w:rsidRPr="00D61759">
        <w:t>созданию потенциала,</w:t>
      </w:r>
      <w:r w:rsidR="0089551A" w:rsidRPr="0089551A">
        <w:t>]</w:t>
      </w:r>
      <w:r w:rsidRPr="00D61759">
        <w:t xml:space="preserve"> техническому сотрудничеству и обмену информацией для оказания помощи Сторонам, коренным народам и местным общинам и другим соответствующим заинтересованным субъектам в выполнении руководящих указаний;]</w:t>
      </w:r>
    </w:p>
    <w:p w14:paraId="714B4F09" w14:textId="02EF799B" w:rsidR="00A66E97" w:rsidRPr="00D61759" w:rsidRDefault="0089551A" w:rsidP="00C0791C">
      <w:pPr>
        <w:pStyle w:val="CBDNormalNoNumber"/>
        <w:tabs>
          <w:tab w:val="clear" w:pos="567"/>
        </w:tabs>
        <w:ind w:left="1134" w:firstLine="567"/>
        <w:rPr>
          <w:color w:val="000000" w:themeColor="text1"/>
        </w:rPr>
      </w:pPr>
      <w:r w:rsidRPr="0089551A">
        <w:rPr>
          <w:color w:val="000000" w:themeColor="text1"/>
        </w:rPr>
        <w:t>[5</w:t>
      </w:r>
      <w:r w:rsidR="00E53108" w:rsidRPr="00D61759">
        <w:rPr>
          <w:color w:val="000000" w:themeColor="text1"/>
        </w:rPr>
        <w:t>.</w:t>
      </w:r>
      <w:r>
        <w:rPr>
          <w:color w:val="000000" w:themeColor="text1"/>
        </w:rPr>
        <w:t>[</w:t>
      </w:r>
      <w:proofErr w:type="spellStart"/>
      <w:r>
        <w:rPr>
          <w:color w:val="000000" w:themeColor="text1"/>
        </w:rPr>
        <w:t>alt</w:t>
      </w:r>
      <w:proofErr w:type="spellEnd"/>
      <w:r>
        <w:rPr>
          <w:color w:val="000000" w:themeColor="text1"/>
        </w:rPr>
        <w:t>]</w:t>
      </w:r>
      <w:r w:rsidR="00221E6E" w:rsidRPr="00221E6E">
        <w:rPr>
          <w:color w:val="000000" w:themeColor="text1"/>
        </w:rPr>
        <w:tab/>
      </w:r>
      <w:r w:rsidR="00E53108" w:rsidRPr="00D61759">
        <w:rPr>
          <w:i/>
          <w:iCs/>
          <w:color w:val="000000" w:themeColor="text1"/>
        </w:rPr>
        <w:t>предлагает</w:t>
      </w:r>
      <w:r w:rsidR="00E53108" w:rsidRPr="00D61759">
        <w:rPr>
          <w:color w:val="000000" w:themeColor="text1"/>
        </w:rPr>
        <w:t xml:space="preserve"> Сторонам и правительствам других стран в партнерстве с коренными народами и местными общинами, женщинами, молодежью и соответствующими заинтересованными субъектами определить </w:t>
      </w:r>
      <w:r w:rsidR="00E93216">
        <w:rPr>
          <w:color w:val="000000" w:themeColor="text1"/>
        </w:rPr>
        <w:t>свои</w:t>
      </w:r>
      <w:r w:rsidR="00E53108" w:rsidRPr="00D61759">
        <w:rPr>
          <w:color w:val="000000" w:themeColor="text1"/>
        </w:rPr>
        <w:t xml:space="preserve"> потребност</w:t>
      </w:r>
      <w:r w:rsidR="00E93216">
        <w:rPr>
          <w:color w:val="000000" w:themeColor="text1"/>
        </w:rPr>
        <w:t>и</w:t>
      </w:r>
      <w:r w:rsidR="00E53108" w:rsidRPr="00D61759">
        <w:rPr>
          <w:color w:val="000000" w:themeColor="text1"/>
        </w:rPr>
        <w:t xml:space="preserve"> в создании и развитии потенциала для осуществления руководящих указаний </w:t>
      </w:r>
      <w:r w:rsidR="00BE2910">
        <w:rPr>
          <w:color w:val="000000" w:themeColor="text1"/>
        </w:rPr>
        <w:t xml:space="preserve">и сообщить о них </w:t>
      </w:r>
      <w:r>
        <w:rPr>
          <w:color w:val="000000" w:themeColor="text1"/>
          <w:lang w:val="en-US"/>
        </w:rPr>
        <w:t>c</w:t>
      </w:r>
      <w:r w:rsidRPr="0089551A">
        <w:rPr>
          <w:color w:val="000000" w:themeColor="text1"/>
        </w:rPr>
        <w:t xml:space="preserve"> </w:t>
      </w:r>
      <w:r>
        <w:rPr>
          <w:color w:val="000000" w:themeColor="text1"/>
        </w:rPr>
        <w:t xml:space="preserve">помощью механизма посредничества </w:t>
      </w:r>
      <w:r w:rsidR="00910674">
        <w:rPr>
          <w:color w:val="000000" w:themeColor="text1"/>
        </w:rPr>
        <w:t xml:space="preserve">Конвенции </w:t>
      </w:r>
      <w:r w:rsidR="00E53108" w:rsidRPr="00D61759">
        <w:rPr>
          <w:color w:val="000000" w:themeColor="text1"/>
        </w:rPr>
        <w:t>и предлагает Сторонам, правительствам других стран и соответствующим организациям предоставлять поддержку для удовлетворения выявленных потребностей в потенциале;</w:t>
      </w:r>
      <w:r>
        <w:rPr>
          <w:color w:val="000000" w:themeColor="text1"/>
        </w:rPr>
        <w:t>]</w:t>
      </w:r>
    </w:p>
    <w:p w14:paraId="3606530D" w14:textId="3818E8C8" w:rsidR="00950067" w:rsidRPr="00D61759" w:rsidRDefault="00166D62" w:rsidP="00C0791C">
      <w:pPr>
        <w:pStyle w:val="CBDNormalNoNumber"/>
        <w:tabs>
          <w:tab w:val="clear" w:pos="567"/>
        </w:tabs>
        <w:ind w:left="1134" w:firstLine="567"/>
      </w:pPr>
      <w:r w:rsidRPr="00B3303A">
        <w:t>6</w:t>
      </w:r>
      <w:r w:rsidR="00E53108" w:rsidRPr="00D61759">
        <w:t>.</w:t>
      </w:r>
      <w:r w:rsidR="00E53108" w:rsidRPr="00D61759">
        <w:tab/>
      </w:r>
      <w:r w:rsidR="00E53108" w:rsidRPr="00D61759">
        <w:rPr>
          <w:i/>
          <w:iCs/>
        </w:rPr>
        <w:t>призывает</w:t>
      </w:r>
      <w:r w:rsidR="00E53108" w:rsidRPr="00D61759">
        <w:t xml:space="preserve"> Стороны, коренные народы и местные общины, а также соответствующи</w:t>
      </w:r>
      <w:r w:rsidR="00121F6B">
        <w:t>х</w:t>
      </w:r>
      <w:r w:rsidR="00E53108" w:rsidRPr="00D61759">
        <w:t xml:space="preserve"> заинтересованны</w:t>
      </w:r>
      <w:r w:rsidR="00121F6B">
        <w:t>х</w:t>
      </w:r>
      <w:r w:rsidR="00E53108" w:rsidRPr="00D61759">
        <w:t xml:space="preserve"> субъект</w:t>
      </w:r>
      <w:r w:rsidR="00121F6B">
        <w:t>ов</w:t>
      </w:r>
      <w:r w:rsidR="00E53108" w:rsidRPr="00D61759">
        <w:t xml:space="preserve"> в </w:t>
      </w:r>
      <w:r w:rsidR="008F75B8">
        <w:t>надлежащих</w:t>
      </w:r>
      <w:r w:rsidR="00E53108" w:rsidRPr="00D61759">
        <w:t xml:space="preserve"> случаях осуществлять мониторинг и оценку использования и эффективности руководящих указаний и сообщать о результатах в национальных докладах, в том числе с помощью механизма посредничества, а также других соответствующих механизмов, таких как системы мониторинга и информирования на уровне общин, которые должны быть признаны в качестве</w:t>
      </w:r>
      <w:r w:rsidR="00615AC4" w:rsidRPr="00615AC4">
        <w:t xml:space="preserve"> </w:t>
      </w:r>
      <w:r w:rsidR="00615AC4">
        <w:t>значимых</w:t>
      </w:r>
      <w:r w:rsidR="00E53108" w:rsidRPr="00D61759">
        <w:t xml:space="preserve"> источников данных</w:t>
      </w:r>
      <w:r w:rsidR="00747C03">
        <w:t>,</w:t>
      </w:r>
      <w:r w:rsidR="00E53108" w:rsidRPr="00D61759">
        <w:t xml:space="preserve"> в соответствии с национальными условиями;</w:t>
      </w:r>
    </w:p>
    <w:p w14:paraId="4326A330" w14:textId="27ECF6DB" w:rsidR="00794D52" w:rsidRPr="00D61759" w:rsidRDefault="0089551A" w:rsidP="00FC5F67">
      <w:pPr>
        <w:pStyle w:val="CBDNormalNoNumber"/>
        <w:tabs>
          <w:tab w:val="clear" w:pos="567"/>
        </w:tabs>
        <w:ind w:left="1134" w:firstLine="567"/>
      </w:pPr>
      <w:r w:rsidRPr="0089551A">
        <w:rPr>
          <w:color w:val="000000" w:themeColor="text1"/>
        </w:rPr>
        <w:t>[</w:t>
      </w:r>
      <w:r w:rsidR="00B3303A" w:rsidRPr="003606A1">
        <w:t>7</w:t>
      </w:r>
      <w:r w:rsidR="00E53108" w:rsidRPr="00D61759">
        <w:t>.</w:t>
      </w:r>
      <w:r w:rsidR="00E53108" w:rsidRPr="00D61759">
        <w:tab/>
      </w:r>
      <w:r w:rsidR="00E53108" w:rsidRPr="00D61759">
        <w:rPr>
          <w:i/>
          <w:iCs/>
        </w:rPr>
        <w:t>призывает</w:t>
      </w:r>
      <w:r w:rsidR="00E53108" w:rsidRPr="00D61759">
        <w:t xml:space="preserve"> Стороны укреплять эффективное участие и совместное руководство коренных народов и местных общин, </w:t>
      </w:r>
      <w:r w:rsidR="001757CD">
        <w:t>в том числе,</w:t>
      </w:r>
      <w:r w:rsidR="00E74281">
        <w:t xml:space="preserve"> </w:t>
      </w:r>
      <w:r w:rsidR="001757CD">
        <w:t>если это применимо,</w:t>
      </w:r>
      <w:r w:rsidR="00E53108" w:rsidRPr="00D61759">
        <w:t xml:space="preserve"> лиц африканского происхождения,</w:t>
      </w:r>
      <w:r w:rsidR="00321AB3">
        <w:t xml:space="preserve"> </w:t>
      </w:r>
      <w:r w:rsidR="00E53108" w:rsidRPr="00D61759">
        <w:t xml:space="preserve">в разработке, осуществлении и мониторинге политики и программ в области биоразнообразия, а также в </w:t>
      </w:r>
      <w:r w:rsidR="006912E8">
        <w:t xml:space="preserve">проведении </w:t>
      </w:r>
      <w:r w:rsidR="00E53108" w:rsidRPr="00D61759">
        <w:t>оцен</w:t>
      </w:r>
      <w:r w:rsidR="006912E8">
        <w:t>ок</w:t>
      </w:r>
      <w:r w:rsidR="00E53108" w:rsidRPr="00D61759">
        <w:t xml:space="preserve"> и </w:t>
      </w:r>
      <w:r w:rsidR="006912E8">
        <w:t xml:space="preserve">представлении </w:t>
      </w:r>
      <w:r w:rsidR="00E53108" w:rsidRPr="00D61759">
        <w:t xml:space="preserve">отчетности по биоразнообразию, обеспечивая их всестороннее и эффективное участие и </w:t>
      </w:r>
      <w:r w:rsidR="001839DE">
        <w:t>учитывая</w:t>
      </w:r>
      <w:r w:rsidR="00E53108" w:rsidRPr="00D61759">
        <w:t xml:space="preserve"> индикаторы мониторинга на уровне общин и системы традиционных знаний в качестве дополнения к другим источникам данных</w:t>
      </w:r>
      <w:r w:rsidR="008763D4">
        <w:t>,</w:t>
      </w:r>
      <w:r w:rsidR="00321AB3">
        <w:t xml:space="preserve"> в соответствии с национальными обстоятельствами</w:t>
      </w:r>
      <w:r w:rsidR="00E53108" w:rsidRPr="00D61759">
        <w:t>.]</w:t>
      </w:r>
    </w:p>
    <w:p w14:paraId="62C8FB0C" w14:textId="7558247E" w:rsidR="00304A42" w:rsidRPr="00EC742E" w:rsidRDefault="00304A42" w:rsidP="00304A42">
      <w:pPr>
        <w:keepNext/>
        <w:keepLines/>
        <w:tabs>
          <w:tab w:val="clear" w:pos="567"/>
          <w:tab w:val="clear" w:pos="1134"/>
          <w:tab w:val="clear" w:pos="1701"/>
          <w:tab w:val="clear" w:pos="2268"/>
          <w:tab w:val="left" w:pos="2835"/>
          <w:tab w:val="left" w:pos="3402"/>
        </w:tabs>
        <w:spacing w:before="240" w:after="120"/>
        <w:ind w:left="567"/>
        <w:jc w:val="left"/>
        <w:rPr>
          <w:rFonts w:asciiTheme="minorHAnsi" w:hAnsiTheme="minorHAnsi" w:cs="Times New Roman Bold" w:hint="eastAsia"/>
          <w:bCs/>
          <w:sz w:val="24"/>
        </w:rPr>
      </w:pPr>
      <w:bookmarkStart w:id="0" w:name="_Hlk212721647"/>
      <w:r w:rsidRPr="001A5DB5">
        <w:rPr>
          <w:b/>
          <w:sz w:val="24"/>
        </w:rPr>
        <w:t xml:space="preserve">Приложение </w:t>
      </w:r>
      <w:r w:rsidRPr="001A5DB5">
        <w:rPr>
          <w:b/>
          <w:sz w:val="24"/>
        </w:rPr>
        <w:br/>
      </w:r>
      <w:r w:rsidRPr="001A5DB5">
        <w:rPr>
          <w:rFonts w:ascii="Times New Roman Bold" w:hAnsi="Times New Roman Bold" w:cs="Times New Roman Bold"/>
          <w:b/>
          <w:sz w:val="24"/>
        </w:rPr>
        <w:t>[</w:t>
      </w:r>
      <w:r w:rsidRPr="001A5DB5">
        <w:rPr>
          <w:b/>
          <w:sz w:val="24"/>
        </w:rPr>
        <w:t xml:space="preserve">Добровольные руководящие </w:t>
      </w:r>
      <w:r w:rsidR="00982D37" w:rsidRPr="001A5DB5">
        <w:rPr>
          <w:b/>
          <w:sz w:val="24"/>
        </w:rPr>
        <w:t>принципы</w:t>
      </w:r>
      <w:r w:rsidRPr="001A5DB5">
        <w:rPr>
          <w:b/>
          <w:sz w:val="24"/>
        </w:rPr>
        <w:t xml:space="preserve"> по укреплению правовой и политической базы для признания роли коренных народов и местных общин и их [исконных и</w:t>
      </w:r>
      <w:r w:rsidRPr="001A5DB5">
        <w:rPr>
          <w:b/>
          <w:color w:val="000000" w:themeColor="text1"/>
          <w:sz w:val="24"/>
        </w:rPr>
        <w:t>]</w:t>
      </w:r>
      <w:r w:rsidRPr="001A5DB5">
        <w:rPr>
          <w:b/>
          <w:sz w:val="24"/>
        </w:rPr>
        <w:t xml:space="preserve"> традиционных территорий в пространственном планировании, восстановлении экосистем, [других эффективных] природоохранных мерах [на порайонной основе] и оценк</w:t>
      </w:r>
      <w:r w:rsidR="00662232">
        <w:rPr>
          <w:b/>
          <w:sz w:val="24"/>
        </w:rPr>
        <w:t>е</w:t>
      </w:r>
      <w:r w:rsidRPr="001A5DB5">
        <w:rPr>
          <w:b/>
          <w:sz w:val="24"/>
        </w:rPr>
        <w:t xml:space="preserve"> экологических последствий</w:t>
      </w:r>
      <w:r w:rsidR="001A5DB5" w:rsidRPr="001A5DB5">
        <w:rPr>
          <w:b/>
          <w:sz w:val="24"/>
        </w:rPr>
        <w:t>]</w:t>
      </w:r>
    </w:p>
    <w:p w14:paraId="5353F651" w14:textId="77777777" w:rsidR="00304A42" w:rsidRPr="00D61759" w:rsidRDefault="00304A42" w:rsidP="00304A42">
      <w:pPr>
        <w:keepNext/>
        <w:keepLines/>
        <w:tabs>
          <w:tab w:val="left" w:pos="2835"/>
          <w:tab w:val="left" w:pos="3402"/>
        </w:tabs>
        <w:spacing w:before="240" w:after="120"/>
        <w:ind w:left="567" w:hanging="567"/>
        <w:jc w:val="left"/>
        <w:outlineLvl w:val="0"/>
        <w:rPr>
          <w:b/>
          <w:sz w:val="28"/>
        </w:rPr>
      </w:pPr>
      <w:r w:rsidRPr="00D61759">
        <w:rPr>
          <w:b/>
          <w:sz w:val="28"/>
        </w:rPr>
        <w:t>I.</w:t>
      </w:r>
      <w:r w:rsidRPr="00D61759">
        <w:rPr>
          <w:b/>
          <w:sz w:val="28"/>
        </w:rPr>
        <w:tab/>
      </w:r>
      <w:r w:rsidRPr="00D61759">
        <w:rPr>
          <w:b/>
          <w:bCs/>
          <w:sz w:val="28"/>
        </w:rPr>
        <w:t>Обоснование</w:t>
      </w:r>
    </w:p>
    <w:p w14:paraId="571D5E09" w14:textId="67321D7C" w:rsidR="00304A42" w:rsidRPr="00D61759" w:rsidRDefault="00304A42" w:rsidP="00304A42">
      <w:pPr>
        <w:tabs>
          <w:tab w:val="left" w:pos="2835"/>
          <w:tab w:val="left" w:pos="3402"/>
        </w:tabs>
        <w:spacing w:after="120"/>
        <w:ind w:left="567"/>
      </w:pPr>
      <w:r w:rsidRPr="00D61759">
        <w:t>1.</w:t>
      </w:r>
      <w:r w:rsidRPr="00D61759">
        <w:tab/>
        <w:t xml:space="preserve">Своим решением </w:t>
      </w:r>
      <w:hyperlink r:id="rId16" w:history="1">
        <w:r w:rsidRPr="00D61759">
          <w:rPr>
            <w:color w:val="467886" w:themeColor="hyperlink"/>
            <w:u w:val="single"/>
          </w:rPr>
          <w:t>16/5</w:t>
        </w:r>
      </w:hyperlink>
      <w:r w:rsidRPr="00D61759">
        <w:t xml:space="preserve"> Конференция Сторон Конвенции о биологическом разнообразии</w:t>
      </w:r>
      <w:r w:rsidRPr="00D61759">
        <w:rPr>
          <w:vertAlign w:val="superscript"/>
        </w:rPr>
        <w:footnoteReference w:id="4"/>
      </w:r>
      <w:r w:rsidRPr="00D61759">
        <w:t xml:space="preserve"> учредила Вспомогательный орган по осуществлению статьи 8 (j) и других положений Конвенции о биологическом разнообразии, касающихся коренных народов и местных общин. В рамках своего мандата Вспомогательный орган уполномочен предоставлять консультации Конференции Сторон, другим вспомогательным органам и по запросу Конференции Сторон, выступающей в качестве совещания Сторон Картахенского протокола по биобезопасности</w:t>
      </w:r>
      <w:r w:rsidRPr="00D61759">
        <w:rPr>
          <w:vertAlign w:val="superscript"/>
        </w:rPr>
        <w:footnoteReference w:id="5"/>
      </w:r>
      <w:r w:rsidR="0092637C">
        <w:t>,</w:t>
      </w:r>
      <w:r w:rsidRPr="00D61759">
        <w:t xml:space="preserve"> и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на </w:t>
      </w:r>
      <w:r w:rsidRPr="00D61759">
        <w:lastRenderedPageBreak/>
        <w:t>справедливой и равной основе выгод от их применения</w:t>
      </w:r>
      <w:r w:rsidRPr="00D61759">
        <w:rPr>
          <w:vertAlign w:val="superscript"/>
        </w:rPr>
        <w:footnoteReference w:id="6"/>
      </w:r>
      <w:r w:rsidRPr="00D61759">
        <w:t>, по вопросам, имеющим отношение к коренным народам и местным общинам.</w:t>
      </w:r>
    </w:p>
    <w:p w14:paraId="1CAD6C98" w14:textId="5B9E0CEC" w:rsidR="00304A42" w:rsidRPr="00CE5F95" w:rsidRDefault="00304A42" w:rsidP="00304A42">
      <w:pPr>
        <w:tabs>
          <w:tab w:val="left" w:pos="2835"/>
          <w:tab w:val="left" w:pos="3402"/>
        </w:tabs>
        <w:spacing w:after="120"/>
        <w:ind w:left="567"/>
        <w:rPr>
          <w:lang w:val="en-GB"/>
        </w:rPr>
      </w:pPr>
      <w:r w:rsidRPr="00D61759">
        <w:t>2.</w:t>
      </w:r>
      <w:r w:rsidRPr="00D61759">
        <w:tab/>
        <w:t xml:space="preserve">Своим решением </w:t>
      </w:r>
      <w:hyperlink r:id="rId17" w:history="1">
        <w:r w:rsidRPr="00D61759">
          <w:rPr>
            <w:color w:val="467886" w:themeColor="hyperlink"/>
            <w:u w:val="single"/>
          </w:rPr>
          <w:t>16/4</w:t>
        </w:r>
      </w:hyperlink>
      <w:r w:rsidRPr="00D61759">
        <w:t xml:space="preserve"> Конференция Сторон приняла программу работы по осуществлению статьи 8 (j) и других положений Конвенции о биологическом разнообразии, касающихся коренных народов и местных общин, на период до 2030 года. Целью программы работы является содействие осуществлению статьи 8 (j) и других положений Конвенции, касающихся коренных народов и местных общин, а также Куньминско-Монреальской глобальной рамочной программы в области биоразнообразия</w:t>
      </w:r>
      <w:r w:rsidRPr="00D61759">
        <w:rPr>
          <w:vertAlign w:val="superscript"/>
        </w:rPr>
        <w:footnoteReference w:id="7"/>
      </w:r>
      <w:r w:rsidRPr="00D61759">
        <w:t xml:space="preserve">. В знак признания тесной связи коренных народов и местных общин с биологическим разнообразием, а также с Конвенцией и </w:t>
      </w:r>
      <w:r w:rsidR="00B913E2">
        <w:t>п</w:t>
      </w:r>
      <w:r w:rsidRPr="00D61759">
        <w:t xml:space="preserve">ротоколами к ней Конференция Сторон подтвердила в программе работы важность содействия всестороннему и эффективному участию коренных народов и местных общин на всех этапах и уровнях осуществления. </w:t>
      </w:r>
    </w:p>
    <w:p w14:paraId="442BB738" w14:textId="7CCD9E84" w:rsidR="00304A42" w:rsidRPr="00D61759" w:rsidRDefault="00304A42" w:rsidP="00304A42">
      <w:pPr>
        <w:tabs>
          <w:tab w:val="left" w:pos="2835"/>
          <w:tab w:val="left" w:pos="3402"/>
        </w:tabs>
        <w:spacing w:after="120"/>
        <w:ind w:left="567"/>
      </w:pPr>
      <w:r w:rsidRPr="00D61759">
        <w:t>3.</w:t>
      </w:r>
      <w:r w:rsidRPr="00D61759">
        <w:tab/>
        <w:t>Элемент 1 программы работы, посвященный сохранению и восстановлению</w:t>
      </w:r>
      <w:r w:rsidR="0049651A">
        <w:t xml:space="preserve"> экосистем</w:t>
      </w:r>
      <w:r w:rsidRPr="00D61759">
        <w:t>, включает две задачи, поставленные перед Вспомогательным органом:</w:t>
      </w:r>
    </w:p>
    <w:p w14:paraId="5C20BB6E" w14:textId="6F0EE838" w:rsidR="00304A42" w:rsidRPr="00D61759" w:rsidRDefault="00304A42" w:rsidP="00304A42">
      <w:pPr>
        <w:tabs>
          <w:tab w:val="clear" w:pos="567"/>
          <w:tab w:val="left" w:pos="2835"/>
          <w:tab w:val="left" w:pos="3402"/>
        </w:tabs>
        <w:spacing w:after="120"/>
        <w:ind w:left="1134"/>
      </w:pPr>
      <w:r w:rsidRPr="00D61759">
        <w:t xml:space="preserve">Задача 1.1. Разрабатывать </w:t>
      </w:r>
      <w:r w:rsidR="00CE5F95" w:rsidRPr="00D61759">
        <w:t xml:space="preserve">при всестороннем и эффективном участии коренных народов и местных общин </w:t>
      </w:r>
      <w:r w:rsidRPr="00D61759">
        <w:t>руководящие указания</w:t>
      </w:r>
      <w:r w:rsidRPr="00D61759">
        <w:rPr>
          <w:vertAlign w:val="superscript"/>
        </w:rPr>
        <w:footnoteReference w:id="8"/>
      </w:r>
      <w:r w:rsidRPr="00D61759">
        <w:t xml:space="preserve"> по укреплению правовой и политической базы для выполнения задач 2 и 3 Рамочной программы, в том числе на </w:t>
      </w:r>
      <w:r w:rsidR="003F7C1B">
        <w:t>территориях коренных народов</w:t>
      </w:r>
      <w:r w:rsidRPr="00D61759">
        <w:t xml:space="preserve"> и традиционных территориях, в целях содействия мерам защиты и восстановления под руководством коренных народов и местных общин.</w:t>
      </w:r>
    </w:p>
    <w:p w14:paraId="6EC34DDD" w14:textId="43DACC79" w:rsidR="00304A42" w:rsidRPr="00D61759" w:rsidRDefault="00304A42" w:rsidP="00304A42">
      <w:pPr>
        <w:tabs>
          <w:tab w:val="clear" w:pos="567"/>
          <w:tab w:val="left" w:pos="2835"/>
          <w:tab w:val="left" w:pos="3402"/>
        </w:tabs>
        <w:spacing w:after="120"/>
        <w:ind w:left="1134"/>
      </w:pPr>
      <w:r w:rsidRPr="00D61759">
        <w:t xml:space="preserve">Задача 1.2. Определять и распространять </w:t>
      </w:r>
      <w:r w:rsidR="003F7C1B">
        <w:t xml:space="preserve">методы </w:t>
      </w:r>
      <w:r w:rsidRPr="00D61759">
        <w:t>передов</w:t>
      </w:r>
      <w:r w:rsidR="003F7C1B">
        <w:t>ой</w:t>
      </w:r>
      <w:r w:rsidRPr="00D61759">
        <w:t xml:space="preserve"> практик</w:t>
      </w:r>
      <w:r w:rsidR="003F7C1B">
        <w:t>и</w:t>
      </w:r>
      <w:r w:rsidRPr="00D61759">
        <w:t xml:space="preserve"> в целях обеспечения гарантированного землевладения и управления коренными народами и местными общинами и разрабатывать руководящие указания по включению и учету вопросов использования традиционных земельных и иных ресурсов при пространственном планировании и оценке экологических последствий в соответствии с национальным законодательством и международными обязательствами.</w:t>
      </w:r>
    </w:p>
    <w:p w14:paraId="558F0E7F" w14:textId="79FDDB92" w:rsidR="00304A42" w:rsidRPr="00D61759" w:rsidRDefault="00304A42" w:rsidP="00304A42">
      <w:pPr>
        <w:tabs>
          <w:tab w:val="left" w:pos="2835"/>
          <w:tab w:val="left" w:pos="3402"/>
        </w:tabs>
        <w:spacing w:after="120"/>
        <w:ind w:left="567"/>
      </w:pPr>
      <w:r w:rsidRPr="00FF4920">
        <w:t>4.</w:t>
      </w:r>
      <w:r w:rsidRPr="00FF4920">
        <w:tab/>
        <w:t>Настоящие руководящие указания разработаны Вспомогательным органом по</w:t>
      </w:r>
      <w:r w:rsidRPr="00D61759">
        <w:t xml:space="preserve"> осуществлению статьи 8 (j) и других положений Конвенции о биологическом разнообразии, касающихся коренных народов и местных общин, в соответствии с задачами 1.1 и 1.2 программы работы по осуществлению статьи 8 (j) и других положений Конвенции, касающихся коренных народов и местных общин. Руководящие указания предназначены для Сторон, коренных народов и местных общин, а также других соответствующих субъектов</w:t>
      </w:r>
      <w:r w:rsidR="00132471" w:rsidRPr="00132471">
        <w:t xml:space="preserve"> </w:t>
      </w:r>
      <w:r w:rsidR="00132471">
        <w:t>деятельности</w:t>
      </w:r>
      <w:r w:rsidRPr="00D61759">
        <w:t xml:space="preserve">, включая соответствующие организации </w:t>
      </w:r>
      <w:r w:rsidR="009F43B6">
        <w:t>в области</w:t>
      </w:r>
      <w:r w:rsidRPr="00D61759">
        <w:t xml:space="preserve"> охран</w:t>
      </w:r>
      <w:r w:rsidR="009F43B6">
        <w:t>ы</w:t>
      </w:r>
      <w:r w:rsidRPr="00D61759">
        <w:t xml:space="preserve"> и восстановлени</w:t>
      </w:r>
      <w:r w:rsidR="009F43B6">
        <w:t>я</w:t>
      </w:r>
      <w:r w:rsidR="009C1416">
        <w:t xml:space="preserve"> экосистем</w:t>
      </w:r>
      <w:r w:rsidRPr="00D61759">
        <w:t>, учебные и научно-исследовательские институты, частный сектор и другие структуры, которые будут реализовывать все элементы</w:t>
      </w:r>
      <w:r w:rsidR="00DF48DA">
        <w:t xml:space="preserve"> этих</w:t>
      </w:r>
      <w:r w:rsidRPr="00D61759">
        <w:t xml:space="preserve"> руководящих указаний.</w:t>
      </w:r>
    </w:p>
    <w:p w14:paraId="66DA2AC0" w14:textId="740ADB21" w:rsidR="00304A42" w:rsidRPr="00D61759" w:rsidRDefault="003F28DB" w:rsidP="00304A42">
      <w:pPr>
        <w:tabs>
          <w:tab w:val="left" w:pos="2835"/>
          <w:tab w:val="left" w:pos="3402"/>
        </w:tabs>
        <w:spacing w:after="120"/>
        <w:ind w:left="567"/>
      </w:pPr>
      <w:r>
        <w:t>5.</w:t>
      </w:r>
      <w:r w:rsidR="00304A42" w:rsidRPr="00D61759">
        <w:tab/>
        <w:t>При применении настоящих руководящих указаний</w:t>
      </w:r>
      <w:r w:rsidR="00E252B9">
        <w:t xml:space="preserve"> Сторонам</w:t>
      </w:r>
      <w:r w:rsidR="00304A42" w:rsidRPr="00D61759">
        <w:t xml:space="preserve"> </w:t>
      </w:r>
      <w:r w:rsidR="00E252B9">
        <w:t xml:space="preserve">следует </w:t>
      </w:r>
      <w:r w:rsidR="00304A42" w:rsidRPr="00D61759">
        <w:t xml:space="preserve">в </w:t>
      </w:r>
      <w:r w:rsidR="00703D67">
        <w:t>надлежащем порядке</w:t>
      </w:r>
      <w:r w:rsidR="00304A42" w:rsidRPr="00D61759">
        <w:t xml:space="preserve"> </w:t>
      </w:r>
      <w:r w:rsidR="00C61F52">
        <w:t>обеспечивать</w:t>
      </w:r>
      <w:r w:rsidR="00304A42" w:rsidRPr="00D61759">
        <w:t xml:space="preserve"> </w:t>
      </w:r>
      <w:r w:rsidR="0028696F">
        <w:t xml:space="preserve">комплексную защиту и </w:t>
      </w:r>
      <w:r w:rsidR="00304A42" w:rsidRPr="00D61759">
        <w:t>дифференцированны</w:t>
      </w:r>
      <w:r w:rsidR="0028696F">
        <w:t xml:space="preserve">й </w:t>
      </w:r>
      <w:r w:rsidR="00304A42" w:rsidRPr="00D61759">
        <w:t>подход к коренны</w:t>
      </w:r>
      <w:r w:rsidR="0028696F">
        <w:t xml:space="preserve">м </w:t>
      </w:r>
      <w:r w:rsidR="00304A42" w:rsidRPr="00D61759">
        <w:t>народ</w:t>
      </w:r>
      <w:r w:rsidR="0028696F">
        <w:t xml:space="preserve">ам, </w:t>
      </w:r>
      <w:r w:rsidR="00B264F5" w:rsidRPr="00B264F5">
        <w:t>живущи</w:t>
      </w:r>
      <w:r w:rsidR="00B264F5">
        <w:t>м</w:t>
      </w:r>
      <w:r w:rsidR="00B264F5" w:rsidRPr="00B264F5">
        <w:t xml:space="preserve"> в условиях добровольной изоляции</w:t>
      </w:r>
      <w:r w:rsidR="00BB63A6">
        <w:t xml:space="preserve"> и </w:t>
      </w:r>
      <w:r w:rsidR="00BB63A6" w:rsidRPr="00BB63A6">
        <w:t>устанавливающи</w:t>
      </w:r>
      <w:r w:rsidR="00BB63A6">
        <w:t>м</w:t>
      </w:r>
      <w:r w:rsidR="00BB63A6" w:rsidRPr="00BB63A6">
        <w:t xml:space="preserve"> первоначальные контакты</w:t>
      </w:r>
      <w:r w:rsidR="000D7E54">
        <w:t xml:space="preserve">, </w:t>
      </w:r>
      <w:r w:rsidR="00CD0A3E">
        <w:t>в соответствии с национальными обстоятельствами</w:t>
      </w:r>
      <w:r w:rsidR="00FA0883">
        <w:t xml:space="preserve">, </w:t>
      </w:r>
      <w:r w:rsidR="00640FAE">
        <w:t>в целях</w:t>
      </w:r>
      <w:r w:rsidR="00640FAE" w:rsidRPr="00640FAE">
        <w:t xml:space="preserve"> укреплени</w:t>
      </w:r>
      <w:r w:rsidR="00640FAE">
        <w:t>я</w:t>
      </w:r>
      <w:r w:rsidR="00640FAE" w:rsidRPr="00640FAE">
        <w:t xml:space="preserve"> правовой и политической базы </w:t>
      </w:r>
      <w:r w:rsidR="00640FAE">
        <w:t>для пространственного планирования</w:t>
      </w:r>
      <w:r w:rsidR="001E3F04">
        <w:t>, восстановления и сохранения экосистем и во избежание видов деятельности, которые могут представлять угрозу</w:t>
      </w:r>
      <w:r w:rsidR="00C34BD5">
        <w:t xml:space="preserve"> для этих народов</w:t>
      </w:r>
      <w:r w:rsidR="001E3F04">
        <w:t>.</w:t>
      </w:r>
    </w:p>
    <w:p w14:paraId="5AA6E27D" w14:textId="77777777" w:rsidR="00304A42" w:rsidRPr="00D61759" w:rsidRDefault="00304A42" w:rsidP="00304A42">
      <w:pPr>
        <w:keepNext/>
        <w:keepLines/>
        <w:tabs>
          <w:tab w:val="left" w:pos="2835"/>
          <w:tab w:val="left" w:pos="3402"/>
        </w:tabs>
        <w:spacing w:before="240" w:after="120"/>
        <w:ind w:left="567" w:hanging="567"/>
        <w:jc w:val="left"/>
        <w:outlineLvl w:val="0"/>
        <w:rPr>
          <w:b/>
          <w:sz w:val="28"/>
        </w:rPr>
      </w:pPr>
      <w:r w:rsidRPr="00D61759">
        <w:rPr>
          <w:b/>
          <w:sz w:val="28"/>
        </w:rPr>
        <w:t>II.</w:t>
      </w:r>
      <w:r w:rsidRPr="00D61759">
        <w:rPr>
          <w:b/>
          <w:sz w:val="28"/>
        </w:rPr>
        <w:tab/>
        <w:t>Цели</w:t>
      </w:r>
    </w:p>
    <w:p w14:paraId="4F4BADFA" w14:textId="36E70A2B" w:rsidR="00304A42" w:rsidRPr="00D61759" w:rsidRDefault="00696F78" w:rsidP="00304A42">
      <w:pPr>
        <w:tabs>
          <w:tab w:val="left" w:pos="2835"/>
          <w:tab w:val="left" w:pos="3402"/>
        </w:tabs>
        <w:spacing w:after="120"/>
        <w:ind w:left="567"/>
      </w:pPr>
      <w:r>
        <w:t>6</w:t>
      </w:r>
      <w:r w:rsidR="00304A42" w:rsidRPr="00D61759">
        <w:t>.</w:t>
      </w:r>
      <w:r w:rsidR="00304A42" w:rsidRPr="00D61759">
        <w:tab/>
        <w:t>Цели настоящих руководящих указаний заключаются в следующем:</w:t>
      </w:r>
    </w:p>
    <w:p w14:paraId="255E1E1F" w14:textId="4F8BC8A8" w:rsidR="00304A42" w:rsidRPr="00D61759" w:rsidRDefault="00304A42" w:rsidP="00304A42">
      <w:pPr>
        <w:tabs>
          <w:tab w:val="left" w:pos="2835"/>
          <w:tab w:val="left" w:pos="3402"/>
        </w:tabs>
        <w:spacing w:after="120"/>
        <w:ind w:left="567" w:firstLine="567"/>
      </w:pPr>
      <w:r w:rsidRPr="00D61759">
        <w:lastRenderedPageBreak/>
        <w:t>(a)</w:t>
      </w:r>
      <w:r w:rsidRPr="00D61759">
        <w:tab/>
        <w:t xml:space="preserve">предоставить рекомендации по включению традиционных земель, </w:t>
      </w:r>
      <w:r w:rsidR="00F43B11" w:rsidRPr="00D61759">
        <w:t>территорий</w:t>
      </w:r>
      <w:r w:rsidR="00A55446">
        <w:t xml:space="preserve"> и</w:t>
      </w:r>
      <w:r w:rsidR="00F43B11">
        <w:t xml:space="preserve"> </w:t>
      </w:r>
      <w:r w:rsidRPr="00D61759">
        <w:t xml:space="preserve">вод, </w:t>
      </w:r>
      <w:r w:rsidR="00A55446">
        <w:t xml:space="preserve">а также </w:t>
      </w:r>
      <w:r w:rsidRPr="00D61759">
        <w:t xml:space="preserve">систем использования ресурсов коренных народов и местных общин в процессы пространственного планирования и оценки экологических последствий и обеспечению их учета в эти процессах и оценках </w:t>
      </w:r>
      <w:r w:rsidR="000A6DF1">
        <w:t>в</w:t>
      </w:r>
      <w:r w:rsidRPr="00D61759">
        <w:t xml:space="preserve"> поддержк</w:t>
      </w:r>
      <w:r w:rsidR="000A6DF1">
        <w:t>у</w:t>
      </w:r>
      <w:r w:rsidRPr="00D61759">
        <w:t xml:space="preserve"> выполнения задач 1 и 14 Рамочной программы;</w:t>
      </w:r>
    </w:p>
    <w:p w14:paraId="26B65DFC" w14:textId="258CF8BF" w:rsidR="00304A42" w:rsidRPr="00D61759" w:rsidRDefault="00304A42" w:rsidP="00304A42">
      <w:pPr>
        <w:tabs>
          <w:tab w:val="left" w:pos="2835"/>
          <w:tab w:val="left" w:pos="3402"/>
        </w:tabs>
        <w:spacing w:after="120"/>
        <w:ind w:left="567" w:firstLine="567"/>
      </w:pPr>
      <w:r w:rsidRPr="00D61759">
        <w:t>(b)</w:t>
      </w:r>
      <w:r w:rsidRPr="00D61759">
        <w:tab/>
        <w:t xml:space="preserve">предоставить рекомендации правового и политического характера в поддержку обеспечения всестороннего и эффективного участия коренных народов и местных общин в процессах принятия решений и осуществлении деятельности по восстановлению экосистем при признании их вклада в выполнение задачи 2 Рамочной программы с помощью их традиционных знаний, </w:t>
      </w:r>
      <w:r w:rsidR="001B111E">
        <w:t>нововведений</w:t>
      </w:r>
      <w:r w:rsidRPr="00D61759">
        <w:t xml:space="preserve"> и </w:t>
      </w:r>
      <w:r w:rsidR="00ED4631">
        <w:t xml:space="preserve">методов </w:t>
      </w:r>
      <w:r w:rsidRPr="00D61759">
        <w:t>практики, а также</w:t>
      </w:r>
      <w:r w:rsidR="00ED4631">
        <w:t xml:space="preserve"> с помощью</w:t>
      </w:r>
      <w:r w:rsidRPr="00D61759">
        <w:t xml:space="preserve"> систем управления коренных народов и традиционных систем управления;</w:t>
      </w:r>
    </w:p>
    <w:p w14:paraId="3D405467" w14:textId="532EDC6D" w:rsidR="00304A42" w:rsidRPr="00D61759" w:rsidRDefault="00304A42" w:rsidP="00304A42">
      <w:pPr>
        <w:tabs>
          <w:tab w:val="left" w:pos="2835"/>
          <w:tab w:val="left" w:pos="3402"/>
        </w:tabs>
        <w:spacing w:after="120"/>
        <w:ind w:left="567" w:firstLine="567"/>
      </w:pPr>
      <w:r w:rsidRPr="00D61759">
        <w:t>(c)</w:t>
      </w:r>
      <w:r w:rsidRPr="00D61759">
        <w:tab/>
        <w:t xml:space="preserve">предоставить рекомендации правового и политического характера по выявлению, признанию, защите и </w:t>
      </w:r>
      <w:r w:rsidR="0008073A">
        <w:t>поощрению</w:t>
      </w:r>
      <w:r w:rsidRPr="00D61759">
        <w:t xml:space="preserve">, а также обеспечению уважения и поддержки исконных и традиционных территорий коренных народов и местных общин </w:t>
      </w:r>
      <w:r w:rsidR="00DA40FF">
        <w:t>в целях</w:t>
      </w:r>
      <w:r w:rsidRPr="00D61759">
        <w:t xml:space="preserve"> содействия выполнению задачи 3 Рамочной программы</w:t>
      </w:r>
      <w:r w:rsidR="00E10816" w:rsidRPr="00D61759">
        <w:t>.</w:t>
      </w:r>
      <w:r w:rsidRPr="00D61759">
        <w:t xml:space="preserve"> </w:t>
      </w:r>
    </w:p>
    <w:p w14:paraId="67F2D4AC" w14:textId="77777777" w:rsidR="00304A42" w:rsidRPr="00D61759" w:rsidRDefault="00304A42" w:rsidP="00304A42">
      <w:pPr>
        <w:keepNext/>
        <w:keepLines/>
        <w:tabs>
          <w:tab w:val="left" w:pos="2835"/>
          <w:tab w:val="left" w:pos="3402"/>
        </w:tabs>
        <w:spacing w:before="240" w:after="120"/>
        <w:ind w:left="567" w:hanging="567"/>
        <w:jc w:val="left"/>
        <w:outlineLvl w:val="0"/>
        <w:rPr>
          <w:b/>
          <w:sz w:val="28"/>
        </w:rPr>
      </w:pPr>
      <w:r w:rsidRPr="00D61759">
        <w:rPr>
          <w:b/>
          <w:sz w:val="28"/>
        </w:rPr>
        <w:t>III.</w:t>
      </w:r>
      <w:r w:rsidRPr="00D61759">
        <w:rPr>
          <w:b/>
          <w:sz w:val="28"/>
        </w:rPr>
        <w:tab/>
      </w:r>
      <w:r w:rsidRPr="00D61759">
        <w:rPr>
          <w:b/>
          <w:bCs/>
          <w:sz w:val="28"/>
        </w:rPr>
        <w:t>Руководящие принципы</w:t>
      </w:r>
    </w:p>
    <w:p w14:paraId="69D5C1D8" w14:textId="78A30A4D" w:rsidR="00304A42" w:rsidRPr="00D61759" w:rsidRDefault="00042B34" w:rsidP="00304A42">
      <w:pPr>
        <w:tabs>
          <w:tab w:val="left" w:pos="2835"/>
          <w:tab w:val="left" w:pos="3402"/>
        </w:tabs>
        <w:spacing w:after="120"/>
        <w:ind w:left="567"/>
      </w:pPr>
      <w:r>
        <w:t>7</w:t>
      </w:r>
      <w:r w:rsidR="00304A42" w:rsidRPr="00D61759">
        <w:t>.</w:t>
      </w:r>
      <w:r w:rsidR="00304A42" w:rsidRPr="00D61759">
        <w:tab/>
        <w:t xml:space="preserve">Настоящие руководящие указания следует применять в соответствии с национальными законами и обстоятельствами, международным правом и </w:t>
      </w:r>
      <w:r w:rsidR="008A57B5">
        <w:t>международно-правовыми документами</w:t>
      </w:r>
      <w:r w:rsidR="00304A42" w:rsidRPr="00D61759">
        <w:t xml:space="preserve"> и таким образом, чтобы обеспечить учет положений раздела C Рамочной программы и общие принципы, изложенные в программе работы.</w:t>
      </w:r>
    </w:p>
    <w:p w14:paraId="487A62DF" w14:textId="77777777" w:rsidR="00304A42" w:rsidRPr="00D61759" w:rsidRDefault="00304A42" w:rsidP="00304A42">
      <w:pPr>
        <w:keepNext/>
        <w:keepLines/>
        <w:tabs>
          <w:tab w:val="left" w:pos="2835"/>
          <w:tab w:val="left" w:pos="3402"/>
          <w:tab w:val="left" w:pos="3969"/>
        </w:tabs>
        <w:spacing w:before="120" w:after="120"/>
        <w:ind w:left="567" w:hanging="567"/>
        <w:outlineLvl w:val="1"/>
        <w:rPr>
          <w:b/>
          <w:sz w:val="24"/>
        </w:rPr>
      </w:pPr>
      <w:r w:rsidRPr="00D61759">
        <w:rPr>
          <w:b/>
          <w:sz w:val="24"/>
        </w:rPr>
        <w:t>[A.</w:t>
      </w:r>
      <w:r w:rsidRPr="00D61759">
        <w:rPr>
          <w:b/>
          <w:sz w:val="24"/>
        </w:rPr>
        <w:tab/>
      </w:r>
      <w:r w:rsidRPr="00D61759">
        <w:rPr>
          <w:b/>
          <w:bCs/>
          <w:sz w:val="24"/>
        </w:rPr>
        <w:t>Духовные и культурные взаимосвязи</w:t>
      </w:r>
    </w:p>
    <w:p w14:paraId="1A2FD1F7" w14:textId="59B4DFBF" w:rsidR="00304A42" w:rsidRPr="00D61759" w:rsidRDefault="002D46E4" w:rsidP="00304A42">
      <w:pPr>
        <w:tabs>
          <w:tab w:val="left" w:pos="2835"/>
          <w:tab w:val="left" w:pos="3402"/>
        </w:tabs>
        <w:spacing w:after="120"/>
        <w:ind w:left="567"/>
      </w:pPr>
      <w:r>
        <w:t>8</w:t>
      </w:r>
      <w:r w:rsidR="00304A42" w:rsidRPr="00D61759">
        <w:t>.</w:t>
      </w:r>
      <w:r w:rsidR="00304A42" w:rsidRPr="00D61759">
        <w:tab/>
        <w:t>Меры по сохранению и восстановлению</w:t>
      </w:r>
      <w:r w:rsidR="00F204E1">
        <w:t xml:space="preserve"> экосистем</w:t>
      </w:r>
      <w:r w:rsidR="00304A42" w:rsidRPr="00D61759">
        <w:t>, а также пространственное планирование и эффективные процессы управления, в которых учитываются изменения в землепользовании и использовании морских ресурсов, а также оценки экологических последствий, должны разрабатываться таким образом, чтобы обеспечивать признание и уважение духовных и биокультурных связей коренных народов и местных общин с биоразнообразием на их землях, территориях и в водах.</w:t>
      </w:r>
    </w:p>
    <w:p w14:paraId="3796B91D" w14:textId="77777777" w:rsidR="00304A42" w:rsidRPr="00D61759" w:rsidRDefault="00304A42" w:rsidP="00304A42">
      <w:pPr>
        <w:keepNext/>
        <w:keepLines/>
        <w:tabs>
          <w:tab w:val="left" w:pos="2835"/>
          <w:tab w:val="left" w:pos="3402"/>
          <w:tab w:val="left" w:pos="3969"/>
        </w:tabs>
        <w:spacing w:before="120" w:after="120"/>
        <w:ind w:left="567" w:hanging="567"/>
        <w:jc w:val="left"/>
        <w:outlineLvl w:val="1"/>
        <w:rPr>
          <w:b/>
          <w:sz w:val="24"/>
        </w:rPr>
      </w:pPr>
      <w:r w:rsidRPr="00D61759">
        <w:rPr>
          <w:b/>
          <w:sz w:val="24"/>
        </w:rPr>
        <w:t>B.</w:t>
      </w:r>
      <w:r w:rsidRPr="00D61759">
        <w:rPr>
          <w:b/>
          <w:sz w:val="24"/>
        </w:rPr>
        <w:tab/>
      </w:r>
      <w:r w:rsidRPr="00D61759">
        <w:rPr>
          <w:b/>
          <w:bCs/>
          <w:sz w:val="24"/>
        </w:rPr>
        <w:t>Признание и уважение систем традиционного землевладения и водопользования и управления на основе обычая</w:t>
      </w:r>
    </w:p>
    <w:p w14:paraId="2C4852D8" w14:textId="18458453" w:rsidR="00304A42" w:rsidRPr="00D61759" w:rsidRDefault="00F204E1" w:rsidP="00304A42">
      <w:pPr>
        <w:tabs>
          <w:tab w:val="left" w:pos="2835"/>
          <w:tab w:val="left" w:pos="3402"/>
        </w:tabs>
        <w:spacing w:after="120"/>
        <w:ind w:left="567"/>
      </w:pPr>
      <w:r>
        <w:t>9</w:t>
      </w:r>
      <w:r w:rsidR="00304A42" w:rsidRPr="00D61759">
        <w:t>.</w:t>
      </w:r>
      <w:r w:rsidR="00304A42" w:rsidRPr="00D61759">
        <w:tab/>
        <w:t>Следует обеспечить признание и уважение традиционных систем владения землями, водами и территориями, систем управления, обычного права и процедур коренных народов и местных общин.</w:t>
      </w:r>
    </w:p>
    <w:p w14:paraId="6D9F02FB" w14:textId="77777777" w:rsidR="00304A42" w:rsidRPr="00D61759" w:rsidRDefault="00304A42" w:rsidP="00304A42">
      <w:pPr>
        <w:keepNext/>
        <w:keepLines/>
        <w:tabs>
          <w:tab w:val="left" w:pos="2835"/>
          <w:tab w:val="left" w:pos="3402"/>
          <w:tab w:val="left" w:pos="3969"/>
        </w:tabs>
        <w:spacing w:before="120" w:after="120"/>
        <w:ind w:left="567" w:hanging="567"/>
        <w:outlineLvl w:val="1"/>
        <w:rPr>
          <w:b/>
          <w:sz w:val="24"/>
        </w:rPr>
      </w:pPr>
      <w:r w:rsidRPr="00D61759">
        <w:rPr>
          <w:b/>
          <w:sz w:val="24"/>
        </w:rPr>
        <w:t>C.</w:t>
      </w:r>
      <w:r w:rsidRPr="00D61759">
        <w:rPr>
          <w:b/>
          <w:sz w:val="24"/>
        </w:rPr>
        <w:tab/>
      </w:r>
      <w:r w:rsidRPr="00D61759">
        <w:rPr>
          <w:b/>
          <w:bCs/>
          <w:sz w:val="24"/>
        </w:rPr>
        <w:t>Правозащитный подход</w:t>
      </w:r>
    </w:p>
    <w:p w14:paraId="08424136" w14:textId="492FA650" w:rsidR="00304A42" w:rsidRPr="00D61759" w:rsidRDefault="00304A42" w:rsidP="00304A42">
      <w:pPr>
        <w:tabs>
          <w:tab w:val="left" w:pos="2835"/>
          <w:tab w:val="left" w:pos="3402"/>
        </w:tabs>
        <w:spacing w:after="120"/>
        <w:ind w:left="567"/>
      </w:pPr>
      <w:r w:rsidRPr="00D61759">
        <w:t>1</w:t>
      </w:r>
      <w:r w:rsidR="00EA7C0E">
        <w:t>0</w:t>
      </w:r>
      <w:r w:rsidRPr="00D61759">
        <w:t>.</w:t>
      </w:r>
      <w:r w:rsidRPr="00D61759">
        <w:tab/>
        <w:t>Меры по сохранению и восстановлению</w:t>
      </w:r>
      <w:r w:rsidR="00EA7C0E">
        <w:t xml:space="preserve"> экосистем</w:t>
      </w:r>
      <w:r w:rsidRPr="00D61759">
        <w:t>, пространственное планирование и оценка экологических последствий должны осуществляться на основе правозащитного подхода при условии уважения, защиты и поощрения прав коренных народов и местных общин</w:t>
      </w:r>
      <w:r w:rsidR="00EA7C0E" w:rsidRPr="00D61759">
        <w:t>[</w:t>
      </w:r>
      <w:r w:rsidRPr="00D61759">
        <w:t xml:space="preserve">, включая право участвовать в решении вопросов, которые их затрагивают, и право на справедливое и беспристрастное урегулирование споров </w:t>
      </w:r>
      <w:r w:rsidR="00FA2359" w:rsidRPr="00AD44C7">
        <w:t>[</w:t>
      </w:r>
      <w:r w:rsidR="00FA2359" w:rsidRPr="00D61759">
        <w:t>в соответствии</w:t>
      </w:r>
      <w:r w:rsidR="00FA2359">
        <w:t xml:space="preserve"> </w:t>
      </w:r>
      <w:r w:rsidR="00FA2359" w:rsidRPr="00D61759">
        <w:t>с Декларацией Организации Объединенных Наций о правах коренных народов</w:t>
      </w:r>
      <w:r w:rsidR="00FA2359" w:rsidRPr="00D61759">
        <w:rPr>
          <w:vertAlign w:val="superscript"/>
        </w:rPr>
        <w:footnoteReference w:id="9"/>
      </w:r>
      <w:r w:rsidR="00FA2359" w:rsidRPr="00D61759">
        <w:t xml:space="preserve"> и международным законодательством в области прав человека</w:t>
      </w:r>
      <w:r w:rsidR="00FA2359" w:rsidRPr="00AD44C7">
        <w:t>][</w:t>
      </w:r>
      <w:r w:rsidR="00FA2359">
        <w:t xml:space="preserve">согласно </w:t>
      </w:r>
      <w:r w:rsidR="00FA2359" w:rsidRPr="00D61759">
        <w:t>Деклараци</w:t>
      </w:r>
      <w:r w:rsidR="00F72D42">
        <w:t>и</w:t>
      </w:r>
      <w:r w:rsidR="00FA2359" w:rsidRPr="00D61759">
        <w:t xml:space="preserve"> Организации Объединенных Наций о правах коренных народов</w:t>
      </w:r>
      <w:r w:rsidR="00F72D42">
        <w:rPr>
          <w:vertAlign w:val="superscript"/>
        </w:rPr>
        <w:t>9</w:t>
      </w:r>
      <w:r w:rsidR="00FA2359" w:rsidRPr="00D61759">
        <w:t xml:space="preserve"> и международн</w:t>
      </w:r>
      <w:r w:rsidR="00F72D42">
        <w:t>ому</w:t>
      </w:r>
      <w:r w:rsidR="00FA2359" w:rsidRPr="00D61759">
        <w:t xml:space="preserve"> законодательством в области прав человека</w:t>
      </w:r>
      <w:r w:rsidR="00FA2359" w:rsidRPr="00AD44C7">
        <w:t>]</w:t>
      </w:r>
      <w:r w:rsidR="004903F7" w:rsidRPr="00D61759">
        <w:t>]</w:t>
      </w:r>
      <w:r w:rsidRPr="00D61759">
        <w:t>. [</w:t>
      </w:r>
      <w:r w:rsidRPr="00D61759">
        <w:rPr>
          <w:color w:val="000000" w:themeColor="text1"/>
        </w:rPr>
        <w:t xml:space="preserve">Декларация Организации Объединенных Наций о правах коренных народов устанавливает минимальные стандарты обеспечения выживания, достоинства и благополучия коренных народов, включая содействие их всестороннему и эффективному участию во всех затрагивающих их вопросах, в том числе касающихся земель, вод и территорий, здоровья, культуры, духовности, управления и самоопределения. В этой связи </w:t>
      </w:r>
      <w:r w:rsidRPr="00D61759">
        <w:rPr>
          <w:color w:val="000000" w:themeColor="text1"/>
        </w:rPr>
        <w:lastRenderedPageBreak/>
        <w:t>ничто в настоящих руководящих указаниях не должно толковаться как ограничивающее или отменяющее права, которые коренные народы имеют в настоящее время или могут приобрести в будущем.] Также должны признаваться права физических лиц, вытекающие из законодательства в области прав человека, включая права на чистую, здоровую и устойчивую окружающую среду</w:t>
      </w:r>
      <w:r w:rsidRPr="00D61759">
        <w:t xml:space="preserve"> </w:t>
      </w:r>
      <w:r w:rsidRPr="00D61759">
        <w:rPr>
          <w:color w:val="000000" w:themeColor="text1"/>
        </w:rPr>
        <w:t>и верховенство права</w:t>
      </w:r>
      <w:r w:rsidRPr="00D61759">
        <w:t xml:space="preserve">. </w:t>
      </w:r>
    </w:p>
    <w:p w14:paraId="70CC68FD" w14:textId="77777777" w:rsidR="00304A42" w:rsidRPr="00D61759" w:rsidRDefault="00304A42" w:rsidP="00304A42">
      <w:pPr>
        <w:keepNext/>
        <w:keepLines/>
        <w:tabs>
          <w:tab w:val="left" w:pos="2835"/>
          <w:tab w:val="left" w:pos="3402"/>
          <w:tab w:val="left" w:pos="3969"/>
        </w:tabs>
        <w:spacing w:before="120" w:after="120"/>
        <w:ind w:left="567" w:hanging="567"/>
        <w:outlineLvl w:val="1"/>
        <w:rPr>
          <w:b/>
          <w:sz w:val="24"/>
        </w:rPr>
      </w:pPr>
      <w:r w:rsidRPr="00D61759">
        <w:rPr>
          <w:b/>
          <w:sz w:val="24"/>
        </w:rPr>
        <w:t>D.</w:t>
      </w:r>
      <w:r w:rsidRPr="00D61759">
        <w:rPr>
          <w:b/>
          <w:sz w:val="24"/>
        </w:rPr>
        <w:tab/>
      </w:r>
      <w:r w:rsidRPr="00D61759">
        <w:rPr>
          <w:b/>
          <w:bCs/>
          <w:sz w:val="24"/>
        </w:rPr>
        <w:t>Добровольное, предварительное и обоснованное согласие</w:t>
      </w:r>
    </w:p>
    <w:p w14:paraId="6CE4B0D6" w14:textId="58C73A54" w:rsidR="00304A42" w:rsidRPr="00D61759" w:rsidRDefault="00304A42" w:rsidP="00304A42">
      <w:pPr>
        <w:tabs>
          <w:tab w:val="left" w:pos="2835"/>
          <w:tab w:val="left" w:pos="3402"/>
        </w:tabs>
        <w:spacing w:after="120"/>
        <w:ind w:left="567"/>
      </w:pPr>
      <w:r w:rsidRPr="00D61759">
        <w:t>1</w:t>
      </w:r>
      <w:r w:rsidR="00461547">
        <w:t>1</w:t>
      </w:r>
      <w:r w:rsidRPr="00D61759">
        <w:t>.</w:t>
      </w:r>
      <w:r w:rsidRPr="00D61759">
        <w:tab/>
        <w:t>При разработке и осуществлении мероприятий по пространственному планированию и оценке экологических последствий, в том числе тех, которые связаны с назначением районов сохранения и восстановления и управлением такими районами, что может иметь последствия для земель, территорий, вод, ресурсов и культурного наследия коренных народов и местных общин, в соответствующих случаях следует заручиться их добровольным, предварительным и обоснованным согласием</w:t>
      </w:r>
      <w:r w:rsidRPr="00D61759">
        <w:rPr>
          <w:vertAlign w:val="superscript"/>
        </w:rPr>
        <w:footnoteReference w:id="10"/>
      </w:r>
      <w:r w:rsidRPr="00D61759">
        <w:t xml:space="preserve"> в соответствии с национальными обстоятельствами.</w:t>
      </w:r>
    </w:p>
    <w:p w14:paraId="1C60F68F" w14:textId="77777777" w:rsidR="00304A42" w:rsidRPr="00D61759" w:rsidRDefault="00304A42" w:rsidP="00304A42">
      <w:pPr>
        <w:keepNext/>
        <w:keepLines/>
        <w:tabs>
          <w:tab w:val="left" w:pos="2835"/>
          <w:tab w:val="left" w:pos="3402"/>
          <w:tab w:val="left" w:pos="3969"/>
        </w:tabs>
        <w:spacing w:before="120" w:after="120"/>
        <w:ind w:left="567" w:hanging="567"/>
        <w:outlineLvl w:val="1"/>
        <w:rPr>
          <w:b/>
          <w:sz w:val="24"/>
        </w:rPr>
      </w:pPr>
      <w:r w:rsidRPr="00D61759">
        <w:rPr>
          <w:b/>
          <w:sz w:val="24"/>
        </w:rPr>
        <w:t>E.</w:t>
      </w:r>
      <w:r w:rsidRPr="00D61759">
        <w:rPr>
          <w:b/>
          <w:sz w:val="24"/>
        </w:rPr>
        <w:tab/>
        <w:t>Традиционные знания, нововведения и практика</w:t>
      </w:r>
    </w:p>
    <w:p w14:paraId="4EDF8651" w14:textId="07BFAC7C" w:rsidR="00304A42" w:rsidRPr="00D61759" w:rsidRDefault="00304A42" w:rsidP="00304A42">
      <w:pPr>
        <w:tabs>
          <w:tab w:val="left" w:pos="2835"/>
          <w:tab w:val="left" w:pos="3402"/>
        </w:tabs>
        <w:spacing w:after="120"/>
        <w:ind w:left="567"/>
      </w:pPr>
      <w:r w:rsidRPr="00D61759">
        <w:t>1</w:t>
      </w:r>
      <w:r w:rsidR="00461547">
        <w:t>2</w:t>
      </w:r>
      <w:r w:rsidRPr="00D61759">
        <w:t>.</w:t>
      </w:r>
      <w:r w:rsidRPr="00D61759">
        <w:tab/>
        <w:t>Наряду с другими системами знаний, традиционные знания, нововведения и практика коренных народов и местных общин включают ценное культурное руководство и информацию для улучшения и поддержки реализации мер сохранения и восстановления</w:t>
      </w:r>
      <w:r w:rsidR="00B13363">
        <w:t xml:space="preserve"> экосистем</w:t>
      </w:r>
      <w:r w:rsidRPr="00D61759">
        <w:t xml:space="preserve">, пространственного планирования и эффективных процессов управления, касающихся изменений в землепользовании и использовании морских ресурсов, а также оценки экологических последствий. Соответственно, традиционные системы </w:t>
      </w:r>
      <w:r w:rsidR="00486E4C">
        <w:t xml:space="preserve">знаний </w:t>
      </w:r>
      <w:r w:rsidRPr="00D61759">
        <w:t>следует признавать, уважать, ценить и защищать, в том числе посредством уважения добровольного, предварительного и обоснованного согласия носителей традиционных знаний.</w:t>
      </w:r>
    </w:p>
    <w:p w14:paraId="7030BE5E" w14:textId="77777777" w:rsidR="00304A42" w:rsidRPr="00D61759" w:rsidRDefault="00304A42" w:rsidP="00304A42">
      <w:pPr>
        <w:keepNext/>
        <w:keepLines/>
        <w:tabs>
          <w:tab w:val="left" w:pos="2835"/>
          <w:tab w:val="left" w:pos="3402"/>
          <w:tab w:val="left" w:pos="3969"/>
        </w:tabs>
        <w:spacing w:before="120" w:after="120"/>
        <w:ind w:left="567" w:hanging="567"/>
        <w:rPr>
          <w:b/>
          <w:sz w:val="24"/>
        </w:rPr>
      </w:pPr>
      <w:r w:rsidRPr="00D61759">
        <w:rPr>
          <w:b/>
          <w:sz w:val="24"/>
        </w:rPr>
        <w:t>F.</w:t>
      </w:r>
      <w:r w:rsidRPr="00D61759">
        <w:rPr>
          <w:b/>
          <w:sz w:val="24"/>
        </w:rPr>
        <w:tab/>
      </w:r>
      <w:r w:rsidRPr="00D61759">
        <w:rPr>
          <w:b/>
          <w:bCs/>
          <w:sz w:val="24"/>
        </w:rPr>
        <w:t xml:space="preserve">Гендерное равенство и </w:t>
      </w:r>
      <w:proofErr w:type="spellStart"/>
      <w:r w:rsidRPr="00D61759">
        <w:rPr>
          <w:b/>
          <w:bCs/>
          <w:sz w:val="24"/>
        </w:rPr>
        <w:t>межпоколенческая</w:t>
      </w:r>
      <w:proofErr w:type="spellEnd"/>
      <w:r w:rsidRPr="00D61759">
        <w:rPr>
          <w:b/>
          <w:bCs/>
          <w:sz w:val="24"/>
        </w:rPr>
        <w:t xml:space="preserve"> справедливость</w:t>
      </w:r>
    </w:p>
    <w:p w14:paraId="19042066" w14:textId="5CA1A0CD" w:rsidR="00304A42" w:rsidRPr="00D61759" w:rsidRDefault="00304A42" w:rsidP="00304A42">
      <w:pPr>
        <w:tabs>
          <w:tab w:val="left" w:pos="2835"/>
          <w:tab w:val="left" w:pos="3402"/>
        </w:tabs>
        <w:spacing w:after="120"/>
        <w:ind w:left="567"/>
      </w:pPr>
      <w:r w:rsidRPr="00D61759">
        <w:t>1</w:t>
      </w:r>
      <w:r w:rsidR="00111224">
        <w:t>3</w:t>
      </w:r>
      <w:r w:rsidRPr="00D61759">
        <w:t>.</w:t>
      </w:r>
      <w:r w:rsidRPr="00D61759">
        <w:tab/>
        <w:t xml:space="preserve">Следует признать, что в </w:t>
      </w:r>
      <w:r w:rsidR="005023D8">
        <w:t>мерах</w:t>
      </w:r>
      <w:r w:rsidRPr="00D61759">
        <w:t xml:space="preserve"> по сохранению и восстановлению</w:t>
      </w:r>
      <w:r w:rsidR="006F3141">
        <w:t xml:space="preserve"> экосистем</w:t>
      </w:r>
      <w:r w:rsidRPr="00D61759">
        <w:t>, пространственном планировании и оценке экологических последствий важнейшую роль играют женщины и девочки, дети и молодежь, носители знаний и старейшины коренных народов и местных общин.</w:t>
      </w:r>
      <w:r w:rsidRPr="00D61759">
        <w:rPr>
          <w:rFonts w:ascii="Segoe UI" w:hAnsi="Segoe UI" w:cs="Segoe UI"/>
          <w:color w:val="0F1115"/>
          <w:shd w:val="clear" w:color="auto" w:fill="FFFFFF"/>
        </w:rPr>
        <w:t xml:space="preserve"> </w:t>
      </w:r>
      <w:r w:rsidRPr="00D61759">
        <w:t xml:space="preserve">Женщины и девочки </w:t>
      </w:r>
      <w:r w:rsidR="00A80986">
        <w:t xml:space="preserve">из числа </w:t>
      </w:r>
      <w:r w:rsidRPr="00D61759">
        <w:t xml:space="preserve">коренных народов и местных общин играют важную роль в сохранении и передаче традиционных знаний. Подходы, в которых учитываются гендерные аспекты, должны способствовать устранению препятствий для обеспечения участия и лидерства женщин и девочек, а также детей и молодежи </w:t>
      </w:r>
      <w:r w:rsidR="00A80986">
        <w:t xml:space="preserve">из числа </w:t>
      </w:r>
      <w:r w:rsidRPr="00D61759">
        <w:t xml:space="preserve">коренных народов и </w:t>
      </w:r>
      <w:proofErr w:type="gramStart"/>
      <w:r w:rsidRPr="00D61759">
        <w:t>местных общин</w:t>
      </w:r>
      <w:proofErr w:type="gramEnd"/>
      <w:r w:rsidRPr="00D61759">
        <w:t xml:space="preserve"> и совместного использования ими выгод и гарантировать передачу гендерно-специфических знаний. </w:t>
      </w:r>
    </w:p>
    <w:p w14:paraId="4E5BB375" w14:textId="24B4F7D3" w:rsidR="00304A42" w:rsidRPr="00D61759" w:rsidRDefault="00304A42" w:rsidP="00304A42">
      <w:pPr>
        <w:tabs>
          <w:tab w:val="left" w:pos="2835"/>
          <w:tab w:val="left" w:pos="3402"/>
        </w:tabs>
        <w:spacing w:after="120"/>
        <w:ind w:left="567"/>
      </w:pPr>
      <w:r w:rsidRPr="00D61759">
        <w:t>1</w:t>
      </w:r>
      <w:r w:rsidR="006F2A3B">
        <w:t>4</w:t>
      </w:r>
      <w:r w:rsidRPr="00D61759">
        <w:t>.</w:t>
      </w:r>
      <w:r w:rsidRPr="00D61759">
        <w:tab/>
        <w:t xml:space="preserve">Выполнение настоящих руководящих указаний должно основываться на принципах </w:t>
      </w:r>
      <w:proofErr w:type="spellStart"/>
      <w:r w:rsidRPr="00D61759">
        <w:t>межпоколенческой</w:t>
      </w:r>
      <w:proofErr w:type="spellEnd"/>
      <w:r w:rsidRPr="00D61759">
        <w:t xml:space="preserve"> справедливости, с тем чтобы обеспечить удовлетворение потребностей нынешнего поколения, не ограничивая возможности будущих поколений удовлетворять свои потребности, и чтобы у последующих поколений была возможность значимо участвовать в принятии решений на всех уровнях. </w:t>
      </w:r>
    </w:p>
    <w:p w14:paraId="2F007781" w14:textId="77777777" w:rsidR="00304A42" w:rsidRPr="00D61759" w:rsidRDefault="00304A42" w:rsidP="00304A42">
      <w:pPr>
        <w:keepNext/>
        <w:keepLines/>
        <w:tabs>
          <w:tab w:val="left" w:pos="2835"/>
          <w:tab w:val="left" w:pos="3402"/>
          <w:tab w:val="left" w:pos="3969"/>
        </w:tabs>
        <w:spacing w:before="120" w:after="120"/>
        <w:ind w:left="567" w:hanging="567"/>
        <w:outlineLvl w:val="1"/>
        <w:rPr>
          <w:b/>
          <w:sz w:val="24"/>
        </w:rPr>
      </w:pPr>
      <w:r w:rsidRPr="00D61759">
        <w:rPr>
          <w:b/>
          <w:sz w:val="24"/>
        </w:rPr>
        <w:t>G.</w:t>
      </w:r>
      <w:r w:rsidRPr="00D61759">
        <w:rPr>
          <w:b/>
          <w:sz w:val="24"/>
        </w:rPr>
        <w:tab/>
      </w:r>
      <w:r w:rsidRPr="00D61759">
        <w:rPr>
          <w:b/>
          <w:bCs/>
          <w:sz w:val="24"/>
        </w:rPr>
        <w:t>Признание различных систем ценностей</w:t>
      </w:r>
    </w:p>
    <w:p w14:paraId="3FF56E33" w14:textId="75692FA8" w:rsidR="00304A42" w:rsidRPr="00D61759" w:rsidRDefault="00304A42" w:rsidP="00304A42">
      <w:pPr>
        <w:tabs>
          <w:tab w:val="left" w:pos="2835"/>
          <w:tab w:val="left" w:pos="3402"/>
        </w:tabs>
        <w:spacing w:after="120"/>
        <w:ind w:left="567"/>
      </w:pPr>
      <w:r w:rsidRPr="00D61759">
        <w:t>1</w:t>
      </w:r>
      <w:r w:rsidR="00A80986">
        <w:t>5</w:t>
      </w:r>
      <w:r w:rsidRPr="00D61759">
        <w:t>.</w:t>
      </w:r>
      <w:r w:rsidRPr="00D61759">
        <w:tab/>
      </w:r>
      <w:r w:rsidR="005023D8">
        <w:t>Меры</w:t>
      </w:r>
      <w:r w:rsidRPr="00D61759">
        <w:t xml:space="preserve"> по сохранению и восстановлению</w:t>
      </w:r>
      <w:r w:rsidR="006C04DD">
        <w:t xml:space="preserve"> экосистем</w:t>
      </w:r>
      <w:r w:rsidRPr="00D61759">
        <w:t>, пространственное планирование и оценк</w:t>
      </w:r>
      <w:r w:rsidR="006C04DD">
        <w:t>а</w:t>
      </w:r>
      <w:r w:rsidRPr="00D61759">
        <w:t xml:space="preserve"> экологических последствий должны осуществляться при условии уважения различных систем ценностей коренных народов и местных общин. Необходимо обеспечить признание и уважением таких понятий, как Мать-Земля, духовность, дары природы и права природы, в соответствии с разделом C Рамочной программы и национальными обстоятельствами. Кроме того, необходимо призна</w:t>
      </w:r>
      <w:r w:rsidR="006C04DD">
        <w:t>ва</w:t>
      </w:r>
      <w:r w:rsidRPr="00D61759">
        <w:t xml:space="preserve">ть и уважать культурные, духовные и целостные связи коренных народов и местных общин с их землями, </w:t>
      </w:r>
      <w:r w:rsidR="006C04DD" w:rsidRPr="00D61759">
        <w:t>территориями</w:t>
      </w:r>
      <w:r w:rsidR="006C04DD" w:rsidRPr="00D61759">
        <w:t xml:space="preserve"> </w:t>
      </w:r>
      <w:r w:rsidR="006C04DD">
        <w:t xml:space="preserve">и </w:t>
      </w:r>
      <w:r w:rsidRPr="00D61759">
        <w:t xml:space="preserve">водами, а также их особые системы знаний и институты управления.] </w:t>
      </w:r>
    </w:p>
    <w:p w14:paraId="4591684E" w14:textId="77777777" w:rsidR="00304A42" w:rsidRPr="00D61759" w:rsidRDefault="00304A42" w:rsidP="00304A42">
      <w:pPr>
        <w:keepNext/>
        <w:keepLines/>
        <w:tabs>
          <w:tab w:val="left" w:pos="2835"/>
          <w:tab w:val="left" w:pos="3402"/>
        </w:tabs>
        <w:spacing w:before="240" w:after="120"/>
        <w:ind w:left="567" w:hanging="567"/>
        <w:jc w:val="left"/>
        <w:outlineLvl w:val="0"/>
        <w:rPr>
          <w:b/>
          <w:sz w:val="28"/>
        </w:rPr>
      </w:pPr>
      <w:r w:rsidRPr="00D61759">
        <w:rPr>
          <w:b/>
          <w:sz w:val="28"/>
        </w:rPr>
        <w:lastRenderedPageBreak/>
        <w:t>IV.</w:t>
      </w:r>
      <w:r w:rsidRPr="00D61759">
        <w:rPr>
          <w:b/>
          <w:sz w:val="28"/>
        </w:rPr>
        <w:tab/>
        <w:t>Включение традиционного землепользования и использования ресурсов в процессы пространственного планирования</w:t>
      </w:r>
    </w:p>
    <w:p w14:paraId="765B40A4" w14:textId="6503345F" w:rsidR="00304A42" w:rsidRPr="00D61759" w:rsidRDefault="00304A42" w:rsidP="00304A42">
      <w:pPr>
        <w:tabs>
          <w:tab w:val="left" w:pos="2835"/>
          <w:tab w:val="left" w:pos="3402"/>
        </w:tabs>
        <w:spacing w:after="120"/>
        <w:ind w:left="567"/>
      </w:pPr>
      <w:r w:rsidRPr="00D61759">
        <w:t>1</w:t>
      </w:r>
      <w:r w:rsidR="00A73630">
        <w:t>6</w:t>
      </w:r>
      <w:r w:rsidRPr="00D61759">
        <w:t>.</w:t>
      </w:r>
      <w:r w:rsidRPr="00D61759">
        <w:tab/>
        <w:t>В национальн</w:t>
      </w:r>
      <w:r w:rsidR="00D5534D">
        <w:t xml:space="preserve">ой правовой и политической базе </w:t>
      </w:r>
      <w:r w:rsidRPr="00D61759">
        <w:t>следует в надлежащих случаях обеспечивать признание традиционного землепользования и использования ресурсов в рамках основанного на широком участии, комплексного и</w:t>
      </w:r>
      <w:r w:rsidRPr="00D61759">
        <w:rPr>
          <w:rFonts w:ascii="Segoe UI" w:hAnsi="Segoe UI" w:cs="Segoe UI"/>
          <w:color w:val="0F1115"/>
          <w:shd w:val="clear" w:color="auto" w:fill="FFFFFF"/>
        </w:rPr>
        <w:t xml:space="preserve"> </w:t>
      </w:r>
      <w:r w:rsidRPr="00D61759">
        <w:t xml:space="preserve">учитывающего биоразнообразие пространственного планирования и эффективных процессов управления, связанных с изменениями в землепользовании и использовании морских ресурсов, в том числе осуществляемых под руководством коренных народов и местных общин или разрабатываемых совместно с коренными народами и местными общинами </w:t>
      </w:r>
      <w:r w:rsidR="0002302A">
        <w:t>применительно к</w:t>
      </w:r>
      <w:r w:rsidRPr="00D61759">
        <w:t xml:space="preserve"> их земля</w:t>
      </w:r>
      <w:r w:rsidR="0002302A">
        <w:t>м</w:t>
      </w:r>
      <w:r w:rsidRPr="00D61759">
        <w:t>, территория</w:t>
      </w:r>
      <w:r w:rsidR="0002302A">
        <w:t>м</w:t>
      </w:r>
      <w:r w:rsidRPr="00D61759">
        <w:t>, вода</w:t>
      </w:r>
      <w:r w:rsidR="0002302A">
        <w:t>м</w:t>
      </w:r>
      <w:r w:rsidRPr="00D61759">
        <w:t xml:space="preserve"> </w:t>
      </w:r>
      <w:r w:rsidR="0002302A">
        <w:t>и ресурсам</w:t>
      </w:r>
      <w:r w:rsidRPr="00D61759">
        <w:t xml:space="preserve">, включая морские и прибрежные районы. </w:t>
      </w:r>
    </w:p>
    <w:p w14:paraId="25CBB849" w14:textId="233B7275" w:rsidR="00304A42" w:rsidRPr="00D61759" w:rsidRDefault="00304A42" w:rsidP="00304A42">
      <w:pPr>
        <w:tabs>
          <w:tab w:val="left" w:pos="2835"/>
          <w:tab w:val="left" w:pos="3402"/>
        </w:tabs>
        <w:spacing w:after="120"/>
        <w:ind w:left="567"/>
      </w:pPr>
      <w:r w:rsidRPr="00D61759">
        <w:t>1</w:t>
      </w:r>
      <w:r w:rsidR="00A73630">
        <w:t>7</w:t>
      </w:r>
      <w:r w:rsidRPr="00D61759">
        <w:t>.</w:t>
      </w:r>
      <w:r w:rsidRPr="00D61759">
        <w:tab/>
      </w:r>
      <w:r w:rsidR="00282F7B">
        <w:t>О</w:t>
      </w:r>
      <w:r w:rsidR="00282F7B" w:rsidRPr="00D61759">
        <w:t>существляемые коренными народами и местными общинами</w:t>
      </w:r>
      <w:r w:rsidR="00282F7B" w:rsidRPr="00D61759">
        <w:t xml:space="preserve"> </w:t>
      </w:r>
      <w:r w:rsidR="00282F7B">
        <w:t>п</w:t>
      </w:r>
      <w:r w:rsidRPr="00D61759">
        <w:t xml:space="preserve">ространственное планирование и эффективные меры управления, которые связаны с изменениями в землепользовании и использовании морских ресурсов, должны, в соответствующих случаях, учитываться и находить отражение при разработке, пересмотре или обновлении национальных стратегий и планов действий по сохранению биоразнообразия, а также в планах землепользования и морском пространственном планировании. </w:t>
      </w:r>
    </w:p>
    <w:p w14:paraId="136980CB" w14:textId="6683FCCC" w:rsidR="00304A42" w:rsidRPr="00D61759" w:rsidRDefault="00304A42" w:rsidP="00304A42">
      <w:pPr>
        <w:tabs>
          <w:tab w:val="left" w:pos="2835"/>
          <w:tab w:val="left" w:pos="3402"/>
        </w:tabs>
        <w:spacing w:after="120"/>
        <w:ind w:left="567"/>
      </w:pPr>
      <w:r w:rsidRPr="00D61759">
        <w:t>1</w:t>
      </w:r>
      <w:r w:rsidR="00A73630">
        <w:t>8</w:t>
      </w:r>
      <w:r w:rsidRPr="00D61759">
        <w:t>.</w:t>
      </w:r>
      <w:r w:rsidRPr="00D61759">
        <w:tab/>
        <w:t>В пространственном планировании и механизмах и процессах, связанных с землепользованием, необходимо, в надлежащих случаях, признавать картирование землепользования и использования морских ресурсов под руководством коренных народов и местных общин, осуществляемое с учетом их культурной и духовной составляющих, а также с точки зрения их управления и</w:t>
      </w:r>
      <w:r w:rsidR="00E75058">
        <w:t xml:space="preserve"> с</w:t>
      </w:r>
      <w:r w:rsidRPr="00D61759">
        <w:t xml:space="preserve"> использовани</w:t>
      </w:r>
      <w:r w:rsidR="00E75058">
        <w:t xml:space="preserve">ем </w:t>
      </w:r>
      <w:r w:rsidRPr="00D61759">
        <w:t>традиционных топонимов.</w:t>
      </w:r>
    </w:p>
    <w:p w14:paraId="517EAF08" w14:textId="5D2081B2" w:rsidR="00304A42" w:rsidRPr="00D61759" w:rsidRDefault="00A73630" w:rsidP="00304A42">
      <w:pPr>
        <w:tabs>
          <w:tab w:val="left" w:pos="2835"/>
          <w:tab w:val="left" w:pos="3402"/>
        </w:tabs>
        <w:spacing w:after="120"/>
        <w:ind w:left="567"/>
      </w:pPr>
      <w:r>
        <w:t>19</w:t>
      </w:r>
      <w:r w:rsidR="00304A42" w:rsidRPr="00D61759">
        <w:t>.</w:t>
      </w:r>
      <w:r w:rsidR="00304A42" w:rsidRPr="00D61759">
        <w:tab/>
        <w:t xml:space="preserve">Принятие решений в пространственном планировании и эффективных процессах управления, касающихся изменений в землепользовании и использовании морских ресурсов, должно способствовать сотрудничеству и взаимодействию с коренными народами и местными общинами посредством признания, в надлежащих случаях, систем управления коренных народов и традиционных систем управления. </w:t>
      </w:r>
    </w:p>
    <w:bookmarkEnd w:id="0"/>
    <w:p w14:paraId="24088CC6" w14:textId="77777777" w:rsidR="0064244E" w:rsidRPr="00D61759" w:rsidRDefault="0064244E" w:rsidP="0064244E">
      <w:pPr>
        <w:pStyle w:val="CBDH1"/>
      </w:pPr>
      <w:r w:rsidRPr="00D61759">
        <w:t>V.</w:t>
      </w:r>
      <w:r w:rsidRPr="00D61759">
        <w:tab/>
        <w:t>Вклад в эффективное восстановление деградированных экосистем</w:t>
      </w:r>
      <w:r w:rsidRPr="00D61759">
        <w:rPr>
          <w:rStyle w:val="FootnoteReference"/>
          <w:rFonts w:eastAsia="DengXian Light"/>
          <w:bCs/>
          <w:szCs w:val="28"/>
        </w:rPr>
        <w:footnoteReference w:id="11"/>
      </w:r>
    </w:p>
    <w:p w14:paraId="770D5D7F" w14:textId="4CE4AB10" w:rsidR="0064244E" w:rsidRPr="00D61759" w:rsidRDefault="0064244E" w:rsidP="0064244E">
      <w:pPr>
        <w:pStyle w:val="CBDNormalNoNumber"/>
      </w:pPr>
      <w:r w:rsidRPr="00D61759">
        <w:t>2</w:t>
      </w:r>
      <w:r w:rsidR="00A73630">
        <w:t>0</w:t>
      </w:r>
      <w:r w:rsidRPr="00D61759">
        <w:t>.</w:t>
      </w:r>
      <w:r w:rsidRPr="00D61759">
        <w:tab/>
        <w:t>Права и практика коренных народов и местных общин в деятельности по восстановлению экосистем, основанные на их целостных взаимосвязях со своими землям</w:t>
      </w:r>
      <w:r w:rsidR="00F57296">
        <w:t>и</w:t>
      </w:r>
      <w:r w:rsidRPr="00D61759">
        <w:t xml:space="preserve">, </w:t>
      </w:r>
      <w:r w:rsidR="00F57296" w:rsidRPr="00D61759">
        <w:t>территориями</w:t>
      </w:r>
      <w:r w:rsidR="00F57296" w:rsidRPr="00D61759">
        <w:t xml:space="preserve"> </w:t>
      </w:r>
      <w:r w:rsidR="00F57296">
        <w:t xml:space="preserve">и </w:t>
      </w:r>
      <w:r w:rsidRPr="00D61759">
        <w:t xml:space="preserve">водами, должны уважаться и поощряться, в частности путем поддержки биокультурных подходов, устойчивого использования биоразнообразия на основе обычая, традиционных систем знаний и других форм управления, в том числе связанных с правами коренных народов и местных общин на распоряжение и владение землей. </w:t>
      </w:r>
    </w:p>
    <w:p w14:paraId="56C8BB9C" w14:textId="135497DB" w:rsidR="0064244E" w:rsidRPr="00D61759" w:rsidRDefault="0064244E" w:rsidP="0064244E">
      <w:pPr>
        <w:pStyle w:val="CBDNormalNoNumber"/>
      </w:pPr>
      <w:r w:rsidRPr="00D61759">
        <w:t>2</w:t>
      </w:r>
      <w:r w:rsidR="00C9513C">
        <w:t>1</w:t>
      </w:r>
      <w:r w:rsidRPr="00D61759">
        <w:t>.</w:t>
      </w:r>
      <w:r w:rsidRPr="00D61759">
        <w:tab/>
        <w:t xml:space="preserve">В мерах по восстановлению </w:t>
      </w:r>
      <w:proofErr w:type="gramStart"/>
      <w:r w:rsidRPr="00D61759">
        <w:t>должны[ сообразно</w:t>
      </w:r>
      <w:proofErr w:type="gramEnd"/>
      <w:r w:rsidRPr="00D61759">
        <w:t xml:space="preserve"> обстоятельствам] учитываться традиционные знания и принципы добровольного, предварительного и обоснованного согласия. В соответствии с системами управления коренных народов и традиционными системами управления во всех аспектах восстановления должны признаваться и укрепляться роли старейшин, носителей знаний, женщин и девочек, а также детей и молодежи из числа коренных народов и местных общин. </w:t>
      </w:r>
    </w:p>
    <w:p w14:paraId="6DD22DDB" w14:textId="3AADF98D" w:rsidR="0064244E" w:rsidRPr="00D61759" w:rsidRDefault="0064244E" w:rsidP="0064244E">
      <w:pPr>
        <w:pStyle w:val="CBDNormalNoNumber"/>
      </w:pPr>
      <w:r w:rsidRPr="00D61759">
        <w:t>2</w:t>
      </w:r>
      <w:r w:rsidR="00066C05">
        <w:t>2</w:t>
      </w:r>
      <w:r w:rsidRPr="00D61759">
        <w:t>.</w:t>
      </w:r>
      <w:r w:rsidRPr="00D61759">
        <w:tab/>
        <w:t xml:space="preserve">Законодательные, административные и политические меры, связанные с восстановлением экосистем, должны разрабатываться в соответствии с задачей 2 Рамочной программы и таким образом, чтобы признавать и защищать вклад коренных народов и местных общин. Меры должны разрабатываться при условии всестороннего и эффективного участия коренных народов и местных общин на всех этапах и во всех процессах, связанных с планированием, разработкой, реализацией и мониторингом. При оценке деградированных </w:t>
      </w:r>
      <w:r w:rsidRPr="00D61759">
        <w:lastRenderedPageBreak/>
        <w:t>экосистем следует опираться на разнообразные системы знаний, включая научные оценки и системы традиционных знаний коренных народов и местных общин.</w:t>
      </w:r>
    </w:p>
    <w:p w14:paraId="333610C3" w14:textId="19754E2B" w:rsidR="0064244E" w:rsidRPr="00D61759" w:rsidRDefault="0064244E" w:rsidP="0064244E">
      <w:pPr>
        <w:pStyle w:val="CBDNormalNoNumber"/>
      </w:pPr>
      <w:r w:rsidRPr="00D61759">
        <w:t>2</w:t>
      </w:r>
      <w:r w:rsidR="00F04B2B">
        <w:t>3</w:t>
      </w:r>
      <w:r w:rsidRPr="00D61759">
        <w:t>.</w:t>
      </w:r>
      <w:r w:rsidRPr="00D61759">
        <w:tab/>
        <w:t>Меры по восстановлению должны разрабатываться и осуществляться совместно с коренными народами и местными общинами, а также соответствующими государственными органами и находить отражение в национальных планах по восстановлению и национальной отчетности, при обеспечении того, что</w:t>
      </w:r>
      <w:r w:rsidR="008A59DF">
        <w:t>бы</w:t>
      </w:r>
      <w:r w:rsidRPr="00D61759">
        <w:t xml:space="preserve"> вклад коренных народов и местных общин </w:t>
      </w:r>
      <w:r w:rsidR="008A59DF">
        <w:t>не оставался незамеченным</w:t>
      </w:r>
      <w:r w:rsidRPr="00D61759">
        <w:t>, а также поддержив</w:t>
      </w:r>
      <w:r w:rsidR="008A59DF">
        <w:t>алс</w:t>
      </w:r>
      <w:r w:rsidRPr="00D61759">
        <w:t>я и отслежива</w:t>
      </w:r>
      <w:r w:rsidR="008A59DF">
        <w:t>л</w:t>
      </w:r>
      <w:r w:rsidRPr="00D61759">
        <w:t xml:space="preserve">ся с помощью соответствующих индикаторов. </w:t>
      </w:r>
    </w:p>
    <w:p w14:paraId="3C2DD963" w14:textId="48AA5F2F" w:rsidR="0064244E" w:rsidRPr="00D61759" w:rsidRDefault="0064244E" w:rsidP="0064244E">
      <w:pPr>
        <w:pStyle w:val="CBDNormalNoNumber"/>
      </w:pPr>
      <w:r w:rsidRPr="00D61759">
        <w:t>2</w:t>
      </w:r>
      <w:r w:rsidR="00F04B2B">
        <w:t>4</w:t>
      </w:r>
      <w:r w:rsidRPr="00D61759">
        <w:t>.</w:t>
      </w:r>
      <w:r w:rsidRPr="00D61759">
        <w:tab/>
        <w:t>Меры по восстановлению на территориях коренных народов и традиционных территориях должны, по возможности, способствовать обеспечению продовольственной и водной безопасности, устойчивости к изменению климата и жизнестойкости общин, получению доходов и укреплению культуры и образа жизни коренных народов и местных общин.</w:t>
      </w:r>
    </w:p>
    <w:p w14:paraId="45F98EEB" w14:textId="40C16531" w:rsidR="0064244E" w:rsidRPr="00D61759" w:rsidRDefault="0064244E" w:rsidP="0064244E">
      <w:pPr>
        <w:pStyle w:val="CBDH1"/>
      </w:pPr>
      <w:r w:rsidRPr="00D61759">
        <w:t>VI.</w:t>
      </w:r>
      <w:r w:rsidRPr="00D61759">
        <w:tab/>
        <w:t xml:space="preserve">Признание и уважение территорий коренных народов и традиционных территорий при выполнении задачи 3 </w:t>
      </w:r>
      <w:r w:rsidR="006D4F43">
        <w:t>Куньминско-Монреальской</w:t>
      </w:r>
      <w:r w:rsidR="00ED439B">
        <w:t xml:space="preserve"> глобальной</w:t>
      </w:r>
      <w:r w:rsidR="006D4F43">
        <w:t xml:space="preserve"> р</w:t>
      </w:r>
      <w:r w:rsidRPr="00D61759">
        <w:t>амочной программы</w:t>
      </w:r>
      <w:r w:rsidR="00ED439B">
        <w:t xml:space="preserve"> в области биоразнообразия</w:t>
      </w:r>
    </w:p>
    <w:p w14:paraId="11ECB30D" w14:textId="2C119D64" w:rsidR="0064244E" w:rsidRPr="00D61759" w:rsidRDefault="0064244E" w:rsidP="0064244E">
      <w:pPr>
        <w:pStyle w:val="CBDNormalNoNumber"/>
      </w:pPr>
      <w:r w:rsidRPr="00D61759">
        <w:t>2</w:t>
      </w:r>
      <w:r w:rsidR="00ED439B">
        <w:t>5</w:t>
      </w:r>
      <w:r w:rsidRPr="00D61759">
        <w:t>.</w:t>
      </w:r>
      <w:r w:rsidRPr="00D61759">
        <w:tab/>
        <w:t xml:space="preserve">Необходимо принять и осуществить правовые, административные и политические меры по идентификации на национальном уровне, а также обеспечению признания и уважения территорий коренных народов и традиционных территорий. В рамках этих мер следует признавать, в надлежащих случаях, традиционные системы землевладения, институты управления, культурную ценность, священные места, природоохранные функции, традиционную экономику и права на земли, </w:t>
      </w:r>
      <w:r w:rsidR="00CB6589" w:rsidRPr="00D61759">
        <w:t xml:space="preserve">территории </w:t>
      </w:r>
      <w:r w:rsidR="00CB6589">
        <w:t xml:space="preserve">и </w:t>
      </w:r>
      <w:r w:rsidRPr="00D61759">
        <w:t>воды</w:t>
      </w:r>
      <w:r w:rsidR="00CB6589">
        <w:t>, а также</w:t>
      </w:r>
      <w:r w:rsidRPr="00D61759">
        <w:t xml:space="preserve"> ресурсы коренных народов и местных общин.</w:t>
      </w:r>
    </w:p>
    <w:p w14:paraId="7ED60EFE" w14:textId="23CF58B8" w:rsidR="0064244E" w:rsidRPr="00D61759" w:rsidRDefault="0064244E" w:rsidP="0064244E">
      <w:pPr>
        <w:pStyle w:val="CBDNormalNoNumber"/>
      </w:pPr>
      <w:r w:rsidRPr="00D61759">
        <w:t>[2</w:t>
      </w:r>
      <w:r w:rsidR="00517490">
        <w:t>6</w:t>
      </w:r>
      <w:r w:rsidRPr="00D61759">
        <w:t>.</w:t>
      </w:r>
      <w:r w:rsidRPr="00D61759">
        <w:tab/>
      </w:r>
      <w:r w:rsidR="00E500FF" w:rsidRPr="00D61759">
        <w:t>[</w:t>
      </w:r>
      <w:r w:rsidRPr="00D61759">
        <w:t xml:space="preserve">Признание территорий коренных народов и традиционных территорий </w:t>
      </w:r>
      <w:r w:rsidR="00A31AA9" w:rsidRPr="00DA1EED">
        <w:t>[</w:t>
      </w:r>
      <w:r w:rsidR="00A31AA9">
        <w:t>в соответствии с задачей</w:t>
      </w:r>
      <w:r w:rsidR="00A31AA9" w:rsidRPr="00AD44C7">
        <w:t xml:space="preserve"> </w:t>
      </w:r>
      <w:r w:rsidR="00A31AA9" w:rsidRPr="00DA1EED">
        <w:t xml:space="preserve">3 </w:t>
      </w:r>
      <w:r w:rsidR="00A31AA9">
        <w:t>Рамочной программы и национальными обстоятельствами</w:t>
      </w:r>
      <w:r w:rsidR="00A31AA9" w:rsidRPr="00DA1EED">
        <w:t>]</w:t>
      </w:r>
      <w:r w:rsidR="00A31AA9" w:rsidRPr="00AD44C7">
        <w:t xml:space="preserve"> </w:t>
      </w:r>
      <w:r w:rsidR="00C505BD">
        <w:t>[</w:t>
      </w:r>
      <w:r w:rsidRPr="00D61759">
        <w:t>должно[</w:t>
      </w:r>
      <w:r w:rsidR="008C3090" w:rsidRPr="00D61759">
        <w:t>,</w:t>
      </w:r>
      <w:r w:rsidRPr="00D61759">
        <w:t xml:space="preserve"> в надлежащих случаях,] рассматриваться как отдельная система, способствующая сохранению и устойчивому использованию биоразнообразия, </w:t>
      </w:r>
      <w:r w:rsidR="00FB0FB9">
        <w:t>дополняющая охраняемы</w:t>
      </w:r>
      <w:r w:rsidR="001C2FED">
        <w:t>е</w:t>
      </w:r>
      <w:r w:rsidR="00FB0FB9">
        <w:t xml:space="preserve"> район</w:t>
      </w:r>
      <w:r w:rsidR="001C2FED">
        <w:t>ы</w:t>
      </w:r>
      <w:r w:rsidR="00FB0FB9">
        <w:t xml:space="preserve"> и други</w:t>
      </w:r>
      <w:r w:rsidR="001C2FED">
        <w:t>е</w:t>
      </w:r>
      <w:r w:rsidR="00FB0FB9">
        <w:t xml:space="preserve"> эффективны</w:t>
      </w:r>
      <w:r w:rsidR="001C2FED">
        <w:t>е</w:t>
      </w:r>
      <w:r w:rsidR="00FB0FB9">
        <w:t xml:space="preserve"> природоохранны</w:t>
      </w:r>
      <w:r w:rsidR="001C2FED">
        <w:t>е</w:t>
      </w:r>
      <w:r w:rsidR="00FB0FB9">
        <w:t xml:space="preserve"> мер</w:t>
      </w:r>
      <w:r w:rsidR="001C2FED">
        <w:t>ы</w:t>
      </w:r>
      <w:r w:rsidR="00FB0FB9">
        <w:t xml:space="preserve"> на порайонной основе и отличная от них</w:t>
      </w:r>
      <w:r w:rsidR="00C978A2" w:rsidRPr="00D61759">
        <w:t xml:space="preserve">,] </w:t>
      </w:r>
      <w:r w:rsidR="00352001" w:rsidRPr="00D61759">
        <w:t>[</w:t>
      </w:r>
      <w:r w:rsidRPr="00D61759">
        <w:t>и, следовательно, не должно влечь за собой попадание данных территорий в категорию охраняемых или под действие других эффективных природоохранных мер на порайонной основе</w:t>
      </w:r>
      <w:r w:rsidR="00352001">
        <w:t>.</w:t>
      </w:r>
      <w:r w:rsidRPr="00D61759">
        <w:t>]] [</w:t>
      </w:r>
      <w:r w:rsidR="00F8571D">
        <w:t>В</w:t>
      </w:r>
      <w:r w:rsidRPr="00D61759">
        <w:t xml:space="preserve"> случаях, когда территории коренных народов и традиционные территории уже отнесены к категории охраняемых районов или районов, подпадающих под действие других эффективных природоохранных мер на порайонной основе, должны применяться меры зонирования с четким определением зон, доступных для осуществления коренными народами и местными общинами своей практики в области устойчивого использования и культуры].]</w:t>
      </w:r>
    </w:p>
    <w:p w14:paraId="750A2FB0" w14:textId="77777777" w:rsidR="0064244E" w:rsidRPr="00D61759" w:rsidRDefault="0064244E" w:rsidP="0064244E">
      <w:pPr>
        <w:pStyle w:val="CBDH1"/>
      </w:pPr>
      <w:r w:rsidRPr="00D61759">
        <w:t>VII.</w:t>
      </w:r>
      <w:r w:rsidRPr="00D61759">
        <w:tab/>
        <w:t>Оценка экологических последствий</w:t>
      </w:r>
    </w:p>
    <w:p w14:paraId="22D4783D" w14:textId="2A7D7A86" w:rsidR="0064244E" w:rsidRPr="00D61759" w:rsidRDefault="0064244E" w:rsidP="0064244E">
      <w:pPr>
        <w:pStyle w:val="CBDNormalNoNumber"/>
      </w:pPr>
      <w:r w:rsidRPr="00D61759">
        <w:t>2</w:t>
      </w:r>
      <w:r w:rsidR="00302D09">
        <w:t>7</w:t>
      </w:r>
      <w:r w:rsidRPr="00D61759">
        <w:t>.</w:t>
      </w:r>
      <w:r w:rsidRPr="00D61759">
        <w:tab/>
        <w:t xml:space="preserve">Добровольные руководящие принципы </w:t>
      </w:r>
      <w:proofErr w:type="spellStart"/>
      <w:r w:rsidRPr="00D61759">
        <w:t>Агуэй-гу</w:t>
      </w:r>
      <w:proofErr w:type="spellEnd"/>
      <w:r w:rsidRPr="00D61759">
        <w:t xml:space="preserve"> проведения оценок культурных, экологических и социальных последствий предлагаемой реализации или возможного влияния проектов в священных местах, а также на землях и в акваториях, традиционно занимаемых или используемых коренными народами и местными общинами</w:t>
      </w:r>
      <w:r w:rsidRPr="00D61759">
        <w:rPr>
          <w:rStyle w:val="FootnoteReference"/>
          <w:kern w:val="2"/>
        </w:rPr>
        <w:footnoteReference w:id="12"/>
      </w:r>
      <w:r w:rsidRPr="00D61759">
        <w:t xml:space="preserve">, обеспечивают приемлемую в культурном отношении основу для проведения оценок экологического, культурного и социального воздействия, связанных с проектами, которые предлагается осуществлять в </w:t>
      </w:r>
      <w:r w:rsidRPr="00D61759">
        <w:lastRenderedPageBreak/>
        <w:t xml:space="preserve">священных местах или вблизи них, или на землях, </w:t>
      </w:r>
      <w:r w:rsidR="007E4EF7" w:rsidRPr="00D61759">
        <w:t>территориях</w:t>
      </w:r>
      <w:r w:rsidR="007E4EF7" w:rsidRPr="00D61759">
        <w:t xml:space="preserve"> </w:t>
      </w:r>
      <w:r w:rsidR="007E4EF7">
        <w:t>и в водах</w:t>
      </w:r>
      <w:r w:rsidRPr="00D61759">
        <w:t>, традиционно занимаемых или используемых коренными и местными общинами</w:t>
      </w:r>
      <w:r w:rsidRPr="00D61759">
        <w:rPr>
          <w:rStyle w:val="FootnoteReference"/>
          <w:kern w:val="2"/>
        </w:rPr>
        <w:footnoteReference w:id="13"/>
      </w:r>
      <w:r w:rsidRPr="00D61759">
        <w:t xml:space="preserve">. </w:t>
      </w:r>
    </w:p>
    <w:p w14:paraId="4C157508" w14:textId="30EF846B" w:rsidR="0064244E" w:rsidRPr="00D61759" w:rsidRDefault="00D57EB7" w:rsidP="0064244E">
      <w:pPr>
        <w:pStyle w:val="CBDNormalNoNumber"/>
      </w:pPr>
      <w:r>
        <w:t>28</w:t>
      </w:r>
      <w:r w:rsidR="0064244E" w:rsidRPr="00D61759">
        <w:t>.</w:t>
      </w:r>
      <w:r w:rsidR="0064244E" w:rsidRPr="00D61759">
        <w:tab/>
        <w:t xml:space="preserve">Добровольные руководящие принципы </w:t>
      </w:r>
      <w:proofErr w:type="spellStart"/>
      <w:r w:rsidR="0064244E" w:rsidRPr="00D61759">
        <w:t>Агуэй-гу</w:t>
      </w:r>
      <w:proofErr w:type="spellEnd"/>
      <w:r w:rsidR="0064244E" w:rsidRPr="00D61759">
        <w:t xml:space="preserve"> остаются в силе и применимы к оценк</w:t>
      </w:r>
      <w:r w:rsidR="00C3195F">
        <w:t>е</w:t>
      </w:r>
      <w:r w:rsidR="0064244E" w:rsidRPr="00D61759">
        <w:t xml:space="preserve"> экологических последствий, в частности в контексте осуществления Рамочной программы и задачи 1.2 программы работы.</w:t>
      </w:r>
    </w:p>
    <w:p w14:paraId="6E378893" w14:textId="5C573383" w:rsidR="0064244E" w:rsidRPr="00D61759" w:rsidRDefault="00D57EB7" w:rsidP="0064244E">
      <w:pPr>
        <w:pStyle w:val="CBDNormalNoNumber"/>
      </w:pPr>
      <w:r>
        <w:t>29</w:t>
      </w:r>
      <w:r w:rsidR="0064244E" w:rsidRPr="00D61759">
        <w:t>.</w:t>
      </w:r>
      <w:r w:rsidR="0064244E" w:rsidRPr="00D61759">
        <w:tab/>
        <w:t xml:space="preserve">Добровольные руководящие принципы </w:t>
      </w:r>
      <w:proofErr w:type="spellStart"/>
      <w:r w:rsidR="0064244E" w:rsidRPr="00D61759">
        <w:t>Агуэй-гу</w:t>
      </w:r>
      <w:proofErr w:type="spellEnd"/>
      <w:r w:rsidR="0064244E" w:rsidRPr="00D61759">
        <w:t xml:space="preserve"> обеспечивают учет культурных и социальных аспектов в оценках экологических последствий, включая оценк</w:t>
      </w:r>
      <w:r w:rsidR="00623DBB">
        <w:t>у</w:t>
      </w:r>
      <w:r w:rsidR="0064244E" w:rsidRPr="00D61759">
        <w:t xml:space="preserve"> последствий с точки зрения духовных ценностей, культурной практики, систем управления на основе обычая, традиционного образа жизни и передачи знаний от поколения к поколению. </w:t>
      </w:r>
    </w:p>
    <w:p w14:paraId="637F52FB" w14:textId="7E89DEE9" w:rsidR="0064244E" w:rsidRPr="00D61759" w:rsidRDefault="0064244E" w:rsidP="0064244E">
      <w:pPr>
        <w:pStyle w:val="CBDNormalNoNumber"/>
      </w:pPr>
      <w:r w:rsidRPr="00D61759">
        <w:t>3</w:t>
      </w:r>
      <w:r w:rsidR="00623DBB">
        <w:t>0</w:t>
      </w:r>
      <w:r w:rsidRPr="00D61759">
        <w:t>.</w:t>
      </w:r>
      <w:r w:rsidRPr="00D61759">
        <w:tab/>
        <w:t>Стороны, правительства других стран, частный сектор и организации коренных народов и местных общин могут разрабатывать и применять другие признанные, применимые и эффективные принципы, стандарты, соглашения и протоколы для оценки экологических, культурных и социальных последствий.</w:t>
      </w:r>
    </w:p>
    <w:p w14:paraId="269F5076" w14:textId="305D8806" w:rsidR="0064244E" w:rsidRPr="00D61759" w:rsidRDefault="0064244E" w:rsidP="0064244E">
      <w:pPr>
        <w:pStyle w:val="CBDH1"/>
      </w:pPr>
      <w:r w:rsidRPr="00D61759">
        <w:t>VIII.</w:t>
      </w:r>
      <w:r w:rsidR="00D54FBD" w:rsidRPr="00D61759">
        <w:t xml:space="preserve"> </w:t>
      </w:r>
      <w:r w:rsidRPr="00D61759">
        <w:t>Институциональные и административные механизмы</w:t>
      </w:r>
    </w:p>
    <w:p w14:paraId="48DE7A36" w14:textId="77777777" w:rsidR="0064244E" w:rsidRPr="00D61759" w:rsidRDefault="0064244E" w:rsidP="0064244E">
      <w:pPr>
        <w:pStyle w:val="CBDH2"/>
        <w:outlineLvl w:val="1"/>
      </w:pPr>
      <w:r w:rsidRPr="00D61759">
        <w:t>A.</w:t>
      </w:r>
      <w:r w:rsidRPr="00D61759">
        <w:tab/>
        <w:t>Признание систем управления на основе обычая</w:t>
      </w:r>
    </w:p>
    <w:p w14:paraId="1A033E10" w14:textId="39D784E8" w:rsidR="0064244E" w:rsidRPr="00D61759" w:rsidRDefault="0064244E" w:rsidP="0064244E">
      <w:pPr>
        <w:pStyle w:val="CBDNormalNoNumber"/>
      </w:pPr>
      <w:r w:rsidRPr="00D61759">
        <w:t>3</w:t>
      </w:r>
      <w:r w:rsidR="009B5988">
        <w:t>1</w:t>
      </w:r>
      <w:r w:rsidRPr="00D61759">
        <w:t>.</w:t>
      </w:r>
      <w:r w:rsidRPr="00D61759">
        <w:tab/>
        <w:t>Системы управления коренных народов и местных общин, включая традиционные системы управления и системы управления на основе обычая, должны признаваться и поддерживаться в качестве уникальных и законных механизмов рационального использования, сохранения и восстановления биоразнообразия в соответствии с национальным законодательством и обстоятельствами, а также нормами международного права и положениями соответствующих документов. Это признание должно распространяться на обычное право, общинные протоколы, нормы, ценности и правила, касающиеся управления земельными, водными и морскими ресурсами, а также защиты священных мест.</w:t>
      </w:r>
    </w:p>
    <w:p w14:paraId="0970BA7E" w14:textId="04691AA8" w:rsidR="0064244E" w:rsidRPr="00D61759" w:rsidRDefault="0064244E" w:rsidP="0064244E">
      <w:pPr>
        <w:pStyle w:val="CBDNormalNoNumber"/>
      </w:pPr>
      <w:r w:rsidRPr="00D61759">
        <w:t>3</w:t>
      </w:r>
      <w:r w:rsidR="00542E3B">
        <w:t>2</w:t>
      </w:r>
      <w:r w:rsidRPr="00D61759">
        <w:t>.</w:t>
      </w:r>
      <w:r w:rsidRPr="00D61759">
        <w:tab/>
        <w:t>Необходимо создать благоприятные условия, обеспечивающие предоставление коренным народам и местным общинам поддержки в укреплении и использовании их систем управления для рационального использования, сохранения и восстановления биоразнообразия, например, посредством признания и поддержки общинного картирования, совместной демаркации своих территорий и разработки систем мониторинга под руководством общин, в соответствии с национальным законодательством и обстоятельствами.</w:t>
      </w:r>
    </w:p>
    <w:p w14:paraId="44AF1C9C" w14:textId="0C6CB04E" w:rsidR="0064244E" w:rsidRPr="00D61759" w:rsidRDefault="0064244E" w:rsidP="0064244E">
      <w:pPr>
        <w:pStyle w:val="CBDNormalNoNumber"/>
      </w:pPr>
      <w:r w:rsidRPr="00D61759">
        <w:t>3</w:t>
      </w:r>
      <w:r w:rsidR="00542E3B">
        <w:t>3</w:t>
      </w:r>
      <w:r w:rsidRPr="00D61759">
        <w:t>.</w:t>
      </w:r>
      <w:r w:rsidRPr="00D61759">
        <w:tab/>
        <w:t>В соответствующих случаях следует уважать автономию коренных народов и местных общин в распоряжении и управлении своими землями, территориями и водами, включая морские и прибрежные районы, посредством признания их систем правосудия и управления и предоставления финансовой и технической поддержки.</w:t>
      </w:r>
    </w:p>
    <w:p w14:paraId="0CE9664A" w14:textId="597E36CB" w:rsidR="0064244E" w:rsidRPr="00D61759" w:rsidRDefault="0064244E" w:rsidP="0064244E">
      <w:pPr>
        <w:pStyle w:val="CBDNormalNoNumber"/>
      </w:pPr>
      <w:r w:rsidRPr="00D61759">
        <w:t>[3</w:t>
      </w:r>
      <w:r w:rsidR="00EA6FA7">
        <w:t>4</w:t>
      </w:r>
      <w:r w:rsidRPr="00D61759">
        <w:t>.</w:t>
      </w:r>
      <w:r w:rsidRPr="00D61759">
        <w:tab/>
        <w:t>Укрепление традиционных систем управления коренных народов и местных общин для рационального использования, сохранения и восстановления биоразнообразия способствует более эффективному пространственному планированию и устойчивому управлению.</w:t>
      </w:r>
      <w:r w:rsidR="00A2663B" w:rsidRPr="00D61759">
        <w:t>]</w:t>
      </w:r>
    </w:p>
    <w:p w14:paraId="7105E1A6" w14:textId="77777777" w:rsidR="0064244E" w:rsidRPr="00D61759" w:rsidRDefault="0064244E" w:rsidP="0064244E">
      <w:pPr>
        <w:pStyle w:val="CBDH2"/>
        <w:outlineLvl w:val="1"/>
      </w:pPr>
      <w:r w:rsidRPr="00D61759">
        <w:t>B.</w:t>
      </w:r>
      <w:r w:rsidRPr="00D61759">
        <w:tab/>
        <w:t>Добровольное, предварительное и обоснованное согласие</w:t>
      </w:r>
    </w:p>
    <w:p w14:paraId="09AE8310" w14:textId="264E5A31" w:rsidR="0064244E" w:rsidRPr="00D61759" w:rsidRDefault="0064244E" w:rsidP="0064244E">
      <w:pPr>
        <w:pStyle w:val="CBDNormalNoNumber"/>
      </w:pPr>
      <w:r w:rsidRPr="00D61759">
        <w:t>3</w:t>
      </w:r>
      <w:r w:rsidR="00A2663B">
        <w:t>5</w:t>
      </w:r>
      <w:r w:rsidRPr="00D61759">
        <w:t>.</w:t>
      </w:r>
      <w:r w:rsidRPr="00D61759">
        <w:tab/>
        <w:t>Необходимо разработать и внедрить в консультации с коренными народами и местными общинами, в зависимости от обстоятельств и в соответствии с национальным законодательством и обстоятельствами и международн</w:t>
      </w:r>
      <w:r w:rsidR="006B78FA">
        <w:t>о-правовыми</w:t>
      </w:r>
      <w:r w:rsidRPr="00D61759">
        <w:t xml:space="preserve"> документами, механизмы, законодательство, административные, организационные и политические меры </w:t>
      </w:r>
      <w:r w:rsidRPr="00D61759">
        <w:lastRenderedPageBreak/>
        <w:t xml:space="preserve">или протоколы с целью получения их добровольного, предварительного и обоснованного согласия до того, как будет создана, расширена или изменена любая охраняемая территория или реализована любая другая эффективная природоохранная мера на порайонной основе, затрагивающая их земли, </w:t>
      </w:r>
      <w:r w:rsidR="006B78FA" w:rsidRPr="00D61759">
        <w:t>территории</w:t>
      </w:r>
      <w:r w:rsidR="006B78FA" w:rsidRPr="00D61759">
        <w:t xml:space="preserve"> </w:t>
      </w:r>
      <w:r w:rsidR="006B78FA">
        <w:t xml:space="preserve">и </w:t>
      </w:r>
      <w:r w:rsidRPr="00D61759">
        <w:t>воды, включая морские и прибрежные районы, или их культурное наследие. Добровольное, предварительное и обоснованное согласие должно быть получено путем</w:t>
      </w:r>
      <w:r w:rsidR="00316181">
        <w:t xml:space="preserve"> добросовестного</w:t>
      </w:r>
      <w:r w:rsidRPr="00D61759">
        <w:t xml:space="preserve"> проведения консультаций в рамках оценки экологических последствий </w:t>
      </w:r>
      <w:r w:rsidR="00414E75">
        <w:t xml:space="preserve">и </w:t>
      </w:r>
      <w:r w:rsidRPr="00D61759">
        <w:t xml:space="preserve">в соответствии с национальным законодательством и Добровольными руководящими принципами </w:t>
      </w:r>
      <w:proofErr w:type="spellStart"/>
      <w:r w:rsidRPr="00D61759">
        <w:t>Агуэй-гу</w:t>
      </w:r>
      <w:proofErr w:type="spellEnd"/>
      <w:r w:rsidRPr="00D61759">
        <w:t>.</w:t>
      </w:r>
      <w:r w:rsidR="009D6CA7" w:rsidRPr="00D61759">
        <w:t xml:space="preserve"> </w:t>
      </w:r>
    </w:p>
    <w:p w14:paraId="06E6A3B4" w14:textId="6A78A031" w:rsidR="0064244E" w:rsidRPr="00D61759" w:rsidRDefault="0064244E" w:rsidP="0064244E">
      <w:pPr>
        <w:pStyle w:val="CBDNormalNoNumber"/>
      </w:pPr>
      <w:r w:rsidRPr="00D61759">
        <w:t>3</w:t>
      </w:r>
      <w:r w:rsidR="00E237DA">
        <w:t>6</w:t>
      </w:r>
      <w:r w:rsidRPr="00D61759">
        <w:t>.</w:t>
      </w:r>
      <w:r w:rsidRPr="00D61759">
        <w:tab/>
        <w:t>Добровольное, предварительное и обоснованное согласие следует понимать как непрерывный процесс, позволяющий общинам определять, какую информацию следует или не следует предоставлять, в особенности в отношении священных мест и значимой с культурной точки зрения информации.</w:t>
      </w:r>
    </w:p>
    <w:p w14:paraId="5922EE48" w14:textId="65D0E3B7" w:rsidR="0064244E" w:rsidRPr="00D61759" w:rsidRDefault="0064244E" w:rsidP="0064244E">
      <w:pPr>
        <w:pStyle w:val="CBDNormalNoNumber"/>
        <w:rPr>
          <w:kern w:val="2"/>
          <w14:ligatures w14:val="standardContextual"/>
        </w:rPr>
      </w:pPr>
      <w:r w:rsidRPr="00D61759">
        <w:t>3</w:t>
      </w:r>
      <w:r w:rsidR="00E237DA">
        <w:t>7</w:t>
      </w:r>
      <w:r w:rsidRPr="00D61759">
        <w:t>.</w:t>
      </w:r>
      <w:r w:rsidRPr="00D61759">
        <w:tab/>
        <w:t xml:space="preserve">Предоставление доступа к традиционным знаниям, </w:t>
      </w:r>
      <w:r w:rsidR="00BA2571">
        <w:t>нововведениям</w:t>
      </w:r>
      <w:r w:rsidRPr="00D61759">
        <w:t xml:space="preserve"> и практике их использование должны осуществляться только при условии добровольного, предварительного и обоснованного согласия коренных народов и местных общин в соответствии с протоколами на основе обычая, национальным законодательством и международн</w:t>
      </w:r>
      <w:r w:rsidR="00414E75">
        <w:t>о-правовыми</w:t>
      </w:r>
      <w:r w:rsidRPr="00D61759">
        <w:t xml:space="preserve"> документами.</w:t>
      </w:r>
    </w:p>
    <w:p w14:paraId="2C1C1B58" w14:textId="77777777" w:rsidR="0064244E" w:rsidRPr="00D61759" w:rsidRDefault="0064244E" w:rsidP="0064244E">
      <w:pPr>
        <w:pStyle w:val="CBDH2"/>
        <w:outlineLvl w:val="1"/>
      </w:pPr>
      <w:r w:rsidRPr="00D61759">
        <w:t>C.</w:t>
      </w:r>
      <w:r w:rsidRPr="00D61759">
        <w:tab/>
        <w:t xml:space="preserve">Административные механизмы </w:t>
      </w:r>
    </w:p>
    <w:p w14:paraId="4D51DAFB" w14:textId="61CEC9EF" w:rsidR="0064244E" w:rsidRPr="00D61759" w:rsidRDefault="00E237DA" w:rsidP="0064244E">
      <w:pPr>
        <w:pStyle w:val="CBDNormalNoNumber"/>
      </w:pPr>
      <w:r>
        <w:t>38</w:t>
      </w:r>
      <w:r w:rsidR="0064244E" w:rsidRPr="00D61759">
        <w:t>.</w:t>
      </w:r>
      <w:r w:rsidR="0064244E" w:rsidRPr="00D61759">
        <w:tab/>
        <w:t>Следует создавать</w:t>
      </w:r>
      <w:r w:rsidR="00BB7ADC">
        <w:t xml:space="preserve"> или</w:t>
      </w:r>
      <w:r w:rsidR="001948E7">
        <w:t xml:space="preserve"> при необходимости</w:t>
      </w:r>
      <w:r w:rsidR="0064244E" w:rsidRPr="00D61759">
        <w:t xml:space="preserve"> укреплять </w:t>
      </w:r>
      <w:r w:rsidR="00A06957">
        <w:t>либо</w:t>
      </w:r>
      <w:r w:rsidR="0064244E" w:rsidRPr="00D61759">
        <w:t xml:space="preserve"> поддерживать механизмы управления коренных народов и традиционные механизмы</w:t>
      </w:r>
      <w:r w:rsidR="00A06957">
        <w:t xml:space="preserve"> управления</w:t>
      </w:r>
      <w:r w:rsidR="0064244E" w:rsidRPr="00D61759">
        <w:t>, включая соответствующие структуры управления, соответствующие системам управления коренных народов и традиционного управления.</w:t>
      </w:r>
    </w:p>
    <w:p w14:paraId="584AAB1F" w14:textId="1988206F" w:rsidR="0064244E" w:rsidRPr="00D61759" w:rsidRDefault="00E237DA" w:rsidP="0064244E">
      <w:pPr>
        <w:pStyle w:val="CBDNormalNoNumber"/>
      </w:pPr>
      <w:r>
        <w:t>39</w:t>
      </w:r>
      <w:r w:rsidR="0064244E" w:rsidRPr="00D61759">
        <w:t>.</w:t>
      </w:r>
      <w:r w:rsidR="0064244E" w:rsidRPr="00D61759">
        <w:tab/>
        <w:t>В соответствии с национальным законодательством следует создавать или укреплять органы совместного управления, с тем чтобы по мере необходимости осуществлять руководство процессами планирования, реализации и мониторинга мер по сохранению и восстановлению</w:t>
      </w:r>
      <w:r w:rsidR="00114928">
        <w:t xml:space="preserve"> экосистем</w:t>
      </w:r>
      <w:r w:rsidR="0064244E" w:rsidRPr="00D61759">
        <w:t xml:space="preserve">, пространственного планирования и проведения оценки экологических последствий. Органы совместного управления должны обеспечивать справедливое представительство правительства, коренных народов и местных общин. </w:t>
      </w:r>
    </w:p>
    <w:p w14:paraId="4393993B" w14:textId="485DE11D" w:rsidR="0064244E" w:rsidRPr="00D61759" w:rsidRDefault="0064244E" w:rsidP="0064244E">
      <w:pPr>
        <w:pStyle w:val="CBDNormalNoNumber"/>
      </w:pPr>
      <w:r w:rsidRPr="00D61759">
        <w:t>4</w:t>
      </w:r>
      <w:r w:rsidR="00E237DA">
        <w:t>0</w:t>
      </w:r>
      <w:r w:rsidRPr="00D61759">
        <w:t>.</w:t>
      </w:r>
      <w:r w:rsidRPr="00D61759">
        <w:tab/>
        <w:t xml:space="preserve">Территории, которыми управляют и распоряжаются коренные народы и местные общины в соответствии с их обычным правом и практикой, системами управления и институциональными рамками, должны получить признание в контексте </w:t>
      </w:r>
      <w:r w:rsidR="005023D8">
        <w:t>мер</w:t>
      </w:r>
      <w:r w:rsidRPr="00D61759">
        <w:t xml:space="preserve"> по сохранению и восстановлению</w:t>
      </w:r>
      <w:r w:rsidR="00C46F21">
        <w:t xml:space="preserve"> экосистем</w:t>
      </w:r>
      <w:r w:rsidRPr="00D61759">
        <w:t>, пространственного планирования и оценки экологических последствий в соответствии с национальным законодательством и обстоятельствами и международн</w:t>
      </w:r>
      <w:r w:rsidR="00C46F21">
        <w:t>о-правовыми</w:t>
      </w:r>
      <w:r w:rsidRPr="00D61759">
        <w:t xml:space="preserve"> документами. </w:t>
      </w:r>
    </w:p>
    <w:p w14:paraId="106A4587" w14:textId="01DF1114" w:rsidR="0064244E" w:rsidRPr="00D61759" w:rsidRDefault="0064244E" w:rsidP="0064244E">
      <w:pPr>
        <w:pStyle w:val="CBDNormalNoNumber"/>
      </w:pPr>
      <w:r w:rsidRPr="00D61759">
        <w:t>4</w:t>
      </w:r>
      <w:r w:rsidR="00E237DA">
        <w:t>1</w:t>
      </w:r>
      <w:r w:rsidRPr="00D61759">
        <w:t>.</w:t>
      </w:r>
      <w:r w:rsidRPr="00D61759">
        <w:tab/>
        <w:t xml:space="preserve">При проектировании охраняемых территорий, управлении ими и их мониторинге могут </w:t>
      </w:r>
      <w:r w:rsidR="00C46F21">
        <w:t>в соответствующих случаях</w:t>
      </w:r>
      <w:r w:rsidRPr="00D61759">
        <w:t xml:space="preserve"> признаваться и уважаться нормы обычного права, процедуры и системы управления коренных народов и местных общин. Кроме того, такое признание может быть отражено в других эффективных природоохранных мерах на порайонной основе, пространственном планировании и оцен</w:t>
      </w:r>
      <w:r w:rsidR="005F0BCB">
        <w:t>ке</w:t>
      </w:r>
      <w:r w:rsidRPr="00D61759">
        <w:t xml:space="preserve"> экологических последствий.</w:t>
      </w:r>
    </w:p>
    <w:p w14:paraId="57F9FE65" w14:textId="6998B7C4" w:rsidR="0064244E" w:rsidRPr="00D61759" w:rsidRDefault="0064244E" w:rsidP="0064244E">
      <w:pPr>
        <w:pStyle w:val="CBDNormalNoNumber"/>
      </w:pPr>
      <w:r w:rsidRPr="00D61759">
        <w:t>4</w:t>
      </w:r>
      <w:r w:rsidR="00E237DA">
        <w:t>2</w:t>
      </w:r>
      <w:r w:rsidRPr="00D61759">
        <w:t>.</w:t>
      </w:r>
      <w:r w:rsidRPr="00D61759">
        <w:tab/>
      </w:r>
      <w:r w:rsidR="00AF3BF5">
        <w:t>С</w:t>
      </w:r>
      <w:r w:rsidRPr="00D61759">
        <w:t xml:space="preserve">ледует </w:t>
      </w:r>
      <w:r w:rsidR="00514DD6" w:rsidRPr="00D61759">
        <w:t>создавать</w:t>
      </w:r>
      <w:r w:rsidR="00514DD6">
        <w:t xml:space="preserve"> или при необходимости</w:t>
      </w:r>
      <w:r w:rsidR="00514DD6" w:rsidRPr="00D61759">
        <w:t xml:space="preserve"> укреплять </w:t>
      </w:r>
      <w:r w:rsidRPr="00D61759">
        <w:t xml:space="preserve">механизмы консультаций и сотрудничества между правительствами и [законными] представительными органами и организациями коренных народов и местных </w:t>
      </w:r>
      <w:proofErr w:type="gramStart"/>
      <w:r w:rsidRPr="00D61759">
        <w:t>общин[</w:t>
      </w:r>
      <w:proofErr w:type="gramEnd"/>
      <w:r w:rsidRPr="00D61759">
        <w:t>, которые были определены ими,] [в соответствующих странах,] в отношении инициатив по общинному картированию и систем мониторинга.</w:t>
      </w:r>
    </w:p>
    <w:p w14:paraId="2CA144EE" w14:textId="1BC6A170" w:rsidR="0064244E" w:rsidRPr="00D61759" w:rsidRDefault="0064244E" w:rsidP="0064244E">
      <w:pPr>
        <w:pStyle w:val="CBDNormalNoNumber"/>
      </w:pPr>
      <w:r w:rsidRPr="00D61759">
        <w:t>4</w:t>
      </w:r>
      <w:r w:rsidR="00E237DA">
        <w:t>3</w:t>
      </w:r>
      <w:r w:rsidRPr="00D61759">
        <w:t>.</w:t>
      </w:r>
      <w:r w:rsidRPr="00D61759">
        <w:tab/>
        <w:t>В целях предотвращения маргинализации, вынужденного перемещения или культурного ущерба в связи с реализацией мер по сохранению, восстановлению и устойчивому использованию, пространственным планированием и проведением оцен</w:t>
      </w:r>
      <w:r w:rsidR="000F6F6B">
        <w:t>ки</w:t>
      </w:r>
      <w:r w:rsidRPr="00D61759">
        <w:t xml:space="preserve"> экологических последствий необходимо разрабатывать и внедрять механизмы, </w:t>
      </w:r>
      <w:r w:rsidRPr="00D61759">
        <w:lastRenderedPageBreak/>
        <w:t>законодательство, административные, организационные и политические меры, включая гарантии, механизмы рассмотрения жалоб и системы мониторинга.</w:t>
      </w:r>
    </w:p>
    <w:p w14:paraId="41DE28F1" w14:textId="77777777" w:rsidR="0064244E" w:rsidRPr="00D61759" w:rsidRDefault="0064244E" w:rsidP="0064244E">
      <w:pPr>
        <w:pStyle w:val="CBDH2"/>
        <w:outlineLvl w:val="1"/>
      </w:pPr>
      <w:r w:rsidRPr="00D61759">
        <w:t>D.</w:t>
      </w:r>
      <w:r w:rsidRPr="00D61759">
        <w:tab/>
        <w:t>Механизмы урегулирования конфликтов</w:t>
      </w:r>
    </w:p>
    <w:p w14:paraId="02D56E29" w14:textId="5847D3EE" w:rsidR="0064244E" w:rsidRPr="00D61759" w:rsidRDefault="0064244E" w:rsidP="0064244E">
      <w:pPr>
        <w:pStyle w:val="CBDNormalNoNumber"/>
      </w:pPr>
      <w:r w:rsidRPr="00D61759">
        <w:t>4</w:t>
      </w:r>
      <w:r w:rsidR="00E237DA">
        <w:t>4</w:t>
      </w:r>
      <w:r w:rsidRPr="00D61759">
        <w:t>.</w:t>
      </w:r>
      <w:r w:rsidRPr="00D61759">
        <w:tab/>
      </w:r>
      <w:r w:rsidR="004426B6">
        <w:t>С</w:t>
      </w:r>
      <w:r w:rsidR="004426B6" w:rsidRPr="00D61759">
        <w:t>ледует создавать</w:t>
      </w:r>
      <w:r w:rsidR="004426B6">
        <w:t xml:space="preserve"> или при необходимости</w:t>
      </w:r>
      <w:r w:rsidR="004426B6" w:rsidRPr="00D61759">
        <w:t xml:space="preserve"> укреплять </w:t>
      </w:r>
      <w:r w:rsidRPr="00D61759">
        <w:t>механизмы, законодательство, административные, организационные и политические меры или протоколы для предотвращения и урегулирования конфликтов, а также рассмотрения жалоб. В этих системах должны признаваться и уважаться методы разрешения споров на основе обычая и гарантии прав коренных народов и местных общин в отношении охраняемых районов и других эффективных природоохранных мер на порайонной основе, а также мер по восстановлению экосистем, пространственного планирования и оценки экологических последствий.</w:t>
      </w:r>
    </w:p>
    <w:p w14:paraId="50EFCEBF" w14:textId="77777777" w:rsidR="0064244E" w:rsidRPr="00D61759" w:rsidRDefault="0064244E" w:rsidP="0064244E">
      <w:pPr>
        <w:pStyle w:val="CBDH1"/>
      </w:pPr>
      <w:r w:rsidRPr="00D61759">
        <w:t>IX.</w:t>
      </w:r>
      <w:r w:rsidRPr="00D61759">
        <w:tab/>
        <w:t>Всестороннее и эффективное участие</w:t>
      </w:r>
    </w:p>
    <w:p w14:paraId="1ADB438B" w14:textId="3336F1BC" w:rsidR="0064244E" w:rsidRPr="00D61759" w:rsidRDefault="0064244E" w:rsidP="0064244E">
      <w:pPr>
        <w:pStyle w:val="CBDNormalNoNumber"/>
      </w:pPr>
      <w:r w:rsidRPr="00D61759">
        <w:t>4</w:t>
      </w:r>
      <w:r w:rsidR="00E237DA">
        <w:t>5</w:t>
      </w:r>
      <w:r w:rsidRPr="00D61759">
        <w:t>.</w:t>
      </w:r>
      <w:r w:rsidRPr="00D61759">
        <w:tab/>
        <w:t xml:space="preserve">Коренным народам и местным общинам должно быть предоставлено право на всестороннее, равноправное, инклюзивное и эффективное участие с учетом гендерных аспектов во всех процессах принятия решений, которые могут повлиять на их права, земли, территории, воды и ресурсы. </w:t>
      </w:r>
    </w:p>
    <w:p w14:paraId="68BAE0EB" w14:textId="17CF7A7C" w:rsidR="0064244E" w:rsidRPr="00D61759" w:rsidRDefault="0064244E" w:rsidP="0064244E">
      <w:pPr>
        <w:pStyle w:val="CBDNormalNoNumber"/>
      </w:pPr>
      <w:r w:rsidRPr="00D61759">
        <w:t>4</w:t>
      </w:r>
      <w:r w:rsidR="00E237DA">
        <w:t>6</w:t>
      </w:r>
      <w:r w:rsidRPr="00D61759">
        <w:t>.</w:t>
      </w:r>
      <w:r w:rsidRPr="00D61759">
        <w:tab/>
        <w:t xml:space="preserve">Участие коренных народов и местных общин должно обеспечиваться в рамках разработки, планирования, </w:t>
      </w:r>
      <w:r w:rsidR="00681D58">
        <w:t>реализации</w:t>
      </w:r>
      <w:r w:rsidRPr="00D61759">
        <w:t xml:space="preserve"> и мониторинга охраняемых территорий и других эффективных природоохранных мер на порайонной основе и </w:t>
      </w:r>
      <w:r w:rsidR="00283659">
        <w:t xml:space="preserve">мер по </w:t>
      </w:r>
      <w:r w:rsidRPr="00D61759">
        <w:t>восстановлени</w:t>
      </w:r>
      <w:r w:rsidR="00283659">
        <w:t>ю</w:t>
      </w:r>
      <w:r w:rsidRPr="00D61759">
        <w:t xml:space="preserve"> экосистем, пространственн</w:t>
      </w:r>
      <w:r w:rsidR="00283659">
        <w:t>о</w:t>
      </w:r>
      <w:r w:rsidR="004D4343">
        <w:t>го</w:t>
      </w:r>
      <w:r w:rsidRPr="00D61759">
        <w:t xml:space="preserve"> планировани</w:t>
      </w:r>
      <w:r w:rsidR="004D4343">
        <w:t>я</w:t>
      </w:r>
      <w:r w:rsidRPr="00D61759">
        <w:t xml:space="preserve"> и оценк</w:t>
      </w:r>
      <w:r w:rsidR="004D4343">
        <w:t>и</w:t>
      </w:r>
      <w:r w:rsidRPr="00D61759">
        <w:t xml:space="preserve"> экологических последствий, которые затрагивают</w:t>
      </w:r>
      <w:r w:rsidR="00B34BF6">
        <w:t xml:space="preserve"> эти народы и общины</w:t>
      </w:r>
      <w:r w:rsidRPr="00D61759">
        <w:t>.</w:t>
      </w:r>
    </w:p>
    <w:p w14:paraId="645384C4" w14:textId="77777777" w:rsidR="0064244E" w:rsidRPr="00D61759" w:rsidRDefault="0064244E" w:rsidP="0064244E">
      <w:pPr>
        <w:pStyle w:val="CBDH1"/>
      </w:pPr>
      <w:r w:rsidRPr="00D61759">
        <w:t>X.</w:t>
      </w:r>
      <w:r w:rsidRPr="00D61759">
        <w:tab/>
        <w:t>Благоприятные условия</w:t>
      </w:r>
    </w:p>
    <w:p w14:paraId="73193488" w14:textId="10E1DD2E" w:rsidR="0064244E" w:rsidRPr="00D61759" w:rsidRDefault="0064244E" w:rsidP="0064244E">
      <w:pPr>
        <w:pStyle w:val="CBDH2"/>
        <w:outlineLvl w:val="1"/>
      </w:pPr>
      <w:r w:rsidRPr="00D61759">
        <w:t>A.</w:t>
      </w:r>
      <w:r w:rsidR="00742FF7">
        <w:tab/>
      </w:r>
      <w:r w:rsidRPr="00D61759">
        <w:t>Создание потенциала</w:t>
      </w:r>
    </w:p>
    <w:p w14:paraId="290143BD" w14:textId="26CC7872" w:rsidR="0064244E" w:rsidRPr="00D61759" w:rsidRDefault="0064244E" w:rsidP="0064244E">
      <w:pPr>
        <w:pStyle w:val="CBDNormalNoNumber"/>
      </w:pPr>
      <w:r w:rsidRPr="00D61759">
        <w:t>4</w:t>
      </w:r>
      <w:r w:rsidR="00FD11C9">
        <w:t>7</w:t>
      </w:r>
      <w:r w:rsidRPr="00D61759">
        <w:t>.</w:t>
      </w:r>
      <w:r w:rsidRPr="00D61759">
        <w:tab/>
        <w:t>Необходимо укреплять потенциал коренных народов и местных общин, соответствующих государственных учреждений и частного сектора по выполнению настоящих руководящих указаний. В усилиях по созданию потенциала следует учитывать культурные особенности и включать в них подготовку представителей государственных органов, заинтересованных сторон и частного сектора по вопросам применения соответствующего законодательства и мер политики на уважительной и эффективной основе.</w:t>
      </w:r>
    </w:p>
    <w:p w14:paraId="309066BA" w14:textId="4DD8CC98" w:rsidR="0064244E" w:rsidRPr="00D61759" w:rsidRDefault="008A7069" w:rsidP="0064244E">
      <w:pPr>
        <w:pStyle w:val="CBDNormalNoNumber"/>
      </w:pPr>
      <w:r>
        <w:t>4</w:t>
      </w:r>
      <w:r w:rsidR="00FD11C9">
        <w:t>8</w:t>
      </w:r>
      <w:r w:rsidR="0064244E" w:rsidRPr="00D61759">
        <w:t>.</w:t>
      </w:r>
      <w:r w:rsidR="0064244E" w:rsidRPr="00D61759">
        <w:tab/>
        <w:t xml:space="preserve">Необходимо создавать и расширять возможности для подготовки, технического сотрудничества и юридической поддержки, в том числе, по возможности, на языках коренных народов, путем разработки соответствующих материалов и инструментов, позволяющих коренным народам и местным общинам обмениваться опытом в отношении охраняемых районов и других эффективных природоохранных мер на порайонной основе и </w:t>
      </w:r>
      <w:r w:rsidR="00DA2BB4">
        <w:t xml:space="preserve">мер по </w:t>
      </w:r>
      <w:r w:rsidR="0064244E" w:rsidRPr="00D61759">
        <w:t>восстановлени</w:t>
      </w:r>
      <w:r w:rsidR="00DA2BB4">
        <w:t>ю</w:t>
      </w:r>
      <w:r w:rsidR="0064244E" w:rsidRPr="00D61759">
        <w:t xml:space="preserve"> экосистем, </w:t>
      </w:r>
      <w:r w:rsidR="00E25A88" w:rsidRPr="00D61759">
        <w:t>пространственн</w:t>
      </w:r>
      <w:r w:rsidR="00E25A88">
        <w:t>ого</w:t>
      </w:r>
      <w:r w:rsidR="00E25A88" w:rsidRPr="00D61759">
        <w:t xml:space="preserve"> планировани</w:t>
      </w:r>
      <w:r w:rsidR="00E25A88">
        <w:t>я</w:t>
      </w:r>
      <w:r w:rsidR="00E25A88" w:rsidRPr="00D61759">
        <w:t xml:space="preserve"> и оценк</w:t>
      </w:r>
      <w:r w:rsidR="00E25A88">
        <w:t>и</w:t>
      </w:r>
      <w:r w:rsidR="00E25A88" w:rsidRPr="00D61759">
        <w:t xml:space="preserve"> экологических последствий</w:t>
      </w:r>
      <w:r w:rsidR="0064244E" w:rsidRPr="00D61759">
        <w:t>.</w:t>
      </w:r>
      <w:r w:rsidR="00C202B3">
        <w:t xml:space="preserve"> </w:t>
      </w:r>
    </w:p>
    <w:p w14:paraId="2EC1C8D6" w14:textId="77777777" w:rsidR="0064244E" w:rsidRPr="00D61759" w:rsidRDefault="0064244E" w:rsidP="0064244E">
      <w:pPr>
        <w:pStyle w:val="CBDH2"/>
        <w:outlineLvl w:val="1"/>
      </w:pPr>
      <w:r w:rsidRPr="00D61759">
        <w:t>B.</w:t>
      </w:r>
      <w:r w:rsidRPr="00D61759">
        <w:tab/>
        <w:t xml:space="preserve">Повышение осведомленности </w:t>
      </w:r>
    </w:p>
    <w:p w14:paraId="5B42765C" w14:textId="4E658A1E" w:rsidR="0064244E" w:rsidRPr="00D61759" w:rsidRDefault="00F3635C" w:rsidP="0064244E">
      <w:pPr>
        <w:pStyle w:val="CBDNormalNoNumber"/>
      </w:pPr>
      <w:r>
        <w:t>49</w:t>
      </w:r>
      <w:r w:rsidR="0064244E" w:rsidRPr="00D61759">
        <w:t>.</w:t>
      </w:r>
      <w:r w:rsidR="0064244E" w:rsidRPr="00D61759">
        <w:tab/>
        <w:t>Необходимо повышать осведомленность государственных учреждений, гражданского общества, частного сектора и широкой общественности о роли, вкладе, правах и системах знаний коренных народов и местных общин в связи с сохранением биоразнообразия и восстановлением экосистем.</w:t>
      </w:r>
    </w:p>
    <w:p w14:paraId="1FC37F3D" w14:textId="77777777" w:rsidR="0064244E" w:rsidRPr="00D61759" w:rsidRDefault="0064244E" w:rsidP="0064244E">
      <w:pPr>
        <w:pStyle w:val="CBDH2"/>
        <w:outlineLvl w:val="1"/>
      </w:pPr>
      <w:r w:rsidRPr="00D61759">
        <w:t>C.</w:t>
      </w:r>
      <w:r w:rsidRPr="00D61759">
        <w:tab/>
        <w:t>Устойчивые, инклюзивные и доступные финансовые механизмы</w:t>
      </w:r>
    </w:p>
    <w:p w14:paraId="29F51C81" w14:textId="01A31041" w:rsidR="0064244E" w:rsidRPr="00D61759" w:rsidRDefault="001B1C06" w:rsidP="0064244E">
      <w:pPr>
        <w:pStyle w:val="CBDNormalNoNumber"/>
      </w:pPr>
      <w:r>
        <w:t>50</w:t>
      </w:r>
      <w:r w:rsidR="0064244E" w:rsidRPr="00D61759">
        <w:t>.</w:t>
      </w:r>
      <w:r w:rsidR="0064244E" w:rsidRPr="00D61759">
        <w:tab/>
        <w:t>Необходимо обеспечивать или укреплять адекватную устойчивую и доступную финансовую поддержку для разработки, реализации и мониторинга охраняемых районов и других эффективных природоохранных мер на порайонной основе мер, мер по восстановлению экосистем, пространственного планирования и оцен</w:t>
      </w:r>
      <w:r>
        <w:t>ки</w:t>
      </w:r>
      <w:r w:rsidR="0064244E" w:rsidRPr="00D61759">
        <w:t xml:space="preserve"> экологических </w:t>
      </w:r>
      <w:r w:rsidR="0064244E" w:rsidRPr="00D61759">
        <w:lastRenderedPageBreak/>
        <w:t xml:space="preserve">последствий, осуществляемых под руководством коренных народов и местных общин или с их участием в соответствии с решениями </w:t>
      </w:r>
      <w:hyperlink r:id="rId18" w:history="1">
        <w:r w:rsidR="0064244E" w:rsidRPr="004A0F38">
          <w:rPr>
            <w:rStyle w:val="Hyperlink"/>
          </w:rPr>
          <w:t>16/4</w:t>
        </w:r>
      </w:hyperlink>
      <w:r w:rsidR="0064244E" w:rsidRPr="00D61759">
        <w:t xml:space="preserve"> и </w:t>
      </w:r>
      <w:hyperlink r:id="rId19" w:history="1">
        <w:r w:rsidR="0064244E" w:rsidRPr="00B117DB">
          <w:rPr>
            <w:rStyle w:val="Hyperlink"/>
          </w:rPr>
          <w:t>16/34</w:t>
        </w:r>
      </w:hyperlink>
      <w:r w:rsidR="0064244E" w:rsidRPr="00D61759">
        <w:t xml:space="preserve">. </w:t>
      </w:r>
    </w:p>
    <w:p w14:paraId="3B53566F" w14:textId="35C884A3" w:rsidR="0064244E" w:rsidRPr="00D61759" w:rsidRDefault="0064244E" w:rsidP="0064244E">
      <w:pPr>
        <w:pStyle w:val="CBDNormalNoNumber"/>
      </w:pPr>
      <w:r w:rsidRPr="00D61759">
        <w:t>5</w:t>
      </w:r>
      <w:r w:rsidR="00406562">
        <w:t>1</w:t>
      </w:r>
      <w:r w:rsidRPr="00D61759">
        <w:t>.</w:t>
      </w:r>
      <w:r w:rsidRPr="00D61759">
        <w:tab/>
        <w:t xml:space="preserve">В надлежащих случаях в координации со Сторонами и в соответствии с национальным законодательством и обстоятельствами необходимо разрабатывать, создавать или укреплять программы прямого финансирования </w:t>
      </w:r>
      <w:r w:rsidR="00406562">
        <w:t>в</w:t>
      </w:r>
      <w:r w:rsidRPr="00D61759">
        <w:t xml:space="preserve"> поддержк</w:t>
      </w:r>
      <w:r w:rsidR="00406562">
        <w:t>у</w:t>
      </w:r>
      <w:r w:rsidRPr="00D61759">
        <w:t xml:space="preserve"> мер по восстановлению и сохранению, процессов пространственного планирования и оцен</w:t>
      </w:r>
      <w:r w:rsidR="00406562">
        <w:t>ки</w:t>
      </w:r>
      <w:r w:rsidRPr="00D61759">
        <w:t xml:space="preserve"> экологических последствий, осуществляемых коренными народами и местными общинами на своих землях, </w:t>
      </w:r>
      <w:r w:rsidR="00192CFE" w:rsidRPr="00D61759">
        <w:t xml:space="preserve">территориях </w:t>
      </w:r>
      <w:r w:rsidR="00192CFE">
        <w:t xml:space="preserve">и </w:t>
      </w:r>
      <w:r w:rsidRPr="00D61759">
        <w:t xml:space="preserve">водах при их всестороннем и эффективном участии в соответствии с </w:t>
      </w:r>
      <w:r w:rsidR="00193FC8" w:rsidRPr="00193FC8">
        <w:t xml:space="preserve">решениями </w:t>
      </w:r>
      <w:hyperlink r:id="rId20" w:history="1">
        <w:r w:rsidR="00797FB2" w:rsidRPr="004A0F38">
          <w:rPr>
            <w:rStyle w:val="Hyperlink"/>
          </w:rPr>
          <w:t>16/4</w:t>
        </w:r>
      </w:hyperlink>
      <w:r w:rsidR="00797FB2" w:rsidRPr="00D61759">
        <w:t xml:space="preserve"> и </w:t>
      </w:r>
      <w:hyperlink r:id="rId21" w:history="1">
        <w:r w:rsidR="00797FB2" w:rsidRPr="00B117DB">
          <w:rPr>
            <w:rStyle w:val="Hyperlink"/>
          </w:rPr>
          <w:t>16/34</w:t>
        </w:r>
      </w:hyperlink>
      <w:r w:rsidRPr="00D61759">
        <w:t>.</w:t>
      </w:r>
    </w:p>
    <w:p w14:paraId="0727A470" w14:textId="77777777" w:rsidR="0064244E" w:rsidRPr="00D61759" w:rsidRDefault="0064244E" w:rsidP="0064244E">
      <w:pPr>
        <w:pStyle w:val="CBDH2"/>
        <w:outlineLvl w:val="1"/>
      </w:pPr>
      <w:r w:rsidRPr="00D61759">
        <w:t>D.</w:t>
      </w:r>
      <w:r w:rsidRPr="00D61759">
        <w:tab/>
        <w:t xml:space="preserve">Мониторинг и отчетность </w:t>
      </w:r>
    </w:p>
    <w:p w14:paraId="16DC1470" w14:textId="33C3D0CD" w:rsidR="0064244E" w:rsidRPr="00D61759" w:rsidRDefault="0064244E" w:rsidP="0064244E">
      <w:pPr>
        <w:pStyle w:val="CBDNormalNoNumber"/>
      </w:pPr>
      <w:r w:rsidRPr="00D61759">
        <w:t>5</w:t>
      </w:r>
      <w:r w:rsidR="002725E3">
        <w:t>2</w:t>
      </w:r>
      <w:r w:rsidRPr="00D61759">
        <w:t>.</w:t>
      </w:r>
      <w:r w:rsidRPr="00D61759">
        <w:tab/>
        <w:t>Следует оказывать поддержку в разработке механизмов мониторинга и отчетности, включая использование биокультурных общинных протоколов.</w:t>
      </w:r>
    </w:p>
    <w:p w14:paraId="1408C590" w14:textId="7BFFAFB2" w:rsidR="0064244E" w:rsidRPr="00D61759" w:rsidRDefault="0064244E" w:rsidP="0064244E">
      <w:pPr>
        <w:pStyle w:val="CBDNormalNoNumber"/>
      </w:pPr>
      <w:r w:rsidRPr="00D61759">
        <w:t>5</w:t>
      </w:r>
      <w:r w:rsidR="002725E3">
        <w:t>3</w:t>
      </w:r>
      <w:r w:rsidRPr="00D61759">
        <w:t>.</w:t>
      </w:r>
      <w:r w:rsidRPr="00D61759">
        <w:tab/>
        <w:t>Для измерения эффективности мер по сохранению и восстановлению</w:t>
      </w:r>
      <w:r w:rsidR="001E3F28">
        <w:t xml:space="preserve"> экосистем</w:t>
      </w:r>
      <w:r w:rsidRPr="00D61759">
        <w:t xml:space="preserve">, осуществляемых коренными народами и местными общинами или при их участии, следует поощрять, укреплять применение и, когда это целесообразно, обеспечивать, не создавая дополнительного бремени отчетности, задействование количественных и качественных индикаторов, включая </w:t>
      </w:r>
      <w:proofErr w:type="spellStart"/>
      <w:r w:rsidRPr="00D61759">
        <w:t>биокультурные</w:t>
      </w:r>
      <w:proofErr w:type="spellEnd"/>
      <w:r w:rsidRPr="00D61759">
        <w:t xml:space="preserve"> индикаторы и индикаторы, касающиеся традиционных знаний, а также системы мониторинга на уровне общин и информационные системы, включая основной индикатор 22.1 Куньминско-Монреальской глобальной рамочной программы в области биоразнообразия по изменению характера землепользования и землевладения на традиционных территориях коренных народов и местных общин</w:t>
      </w:r>
      <w:r w:rsidRPr="00D61759">
        <w:rPr>
          <w:rStyle w:val="FootnoteReference"/>
        </w:rPr>
        <w:footnoteReference w:id="14"/>
      </w:r>
      <w:r w:rsidRPr="00D61759">
        <w:t>.</w:t>
      </w:r>
    </w:p>
    <w:p w14:paraId="2F8FD39F" w14:textId="386A8973" w:rsidR="0064244E" w:rsidRPr="00D61759" w:rsidRDefault="0064244E" w:rsidP="0064244E">
      <w:pPr>
        <w:pStyle w:val="CBDNormalNoNumber"/>
      </w:pPr>
      <w:r w:rsidRPr="00D61759">
        <w:t>5</w:t>
      </w:r>
      <w:r w:rsidR="002725E3">
        <w:t>4</w:t>
      </w:r>
      <w:r w:rsidRPr="00D61759">
        <w:t>.</w:t>
      </w:r>
      <w:r w:rsidRPr="00D61759">
        <w:tab/>
        <w:t xml:space="preserve">Следует признать необходимость обеспечения и повышения прозрачности и инклюзивности систем мониторинга на уровне общин и информационных систем и всестороннего вовлечения коренных народов и местных общин, </w:t>
      </w:r>
      <w:r w:rsidR="000537FD">
        <w:t xml:space="preserve">включая </w:t>
      </w:r>
      <w:r w:rsidRPr="00D61759">
        <w:t>женщин и молодеж</w:t>
      </w:r>
      <w:r w:rsidR="000537FD">
        <w:t>ь из их числа,</w:t>
      </w:r>
      <w:r w:rsidRPr="00D61759">
        <w:t xml:space="preserve"> в управление этими системами, в том числе путем поощрения и внедрения систем мониторинга на уровне общин и информационных систем в развивающихся странах, и подчеркивать важность расширения международного сотрудничества для устранения технических, финансовых, технологических ограничений и ограничений в области потенциала, которые подрывают способность развивающихся стран поддерживать системы мониторинга на уровне общин и информационные системы.</w:t>
      </w:r>
      <w:r w:rsidR="00D83410">
        <w:t xml:space="preserve"> </w:t>
      </w:r>
    </w:p>
    <w:p w14:paraId="3BB637FB" w14:textId="5707A9B5" w:rsidR="0064244E" w:rsidRPr="00D61759" w:rsidRDefault="0064244E" w:rsidP="0064244E">
      <w:pPr>
        <w:pStyle w:val="CBDNormalNoNumber"/>
      </w:pPr>
      <w:r w:rsidRPr="00D61759">
        <w:t>5</w:t>
      </w:r>
      <w:r w:rsidR="002725E3">
        <w:t>5</w:t>
      </w:r>
      <w:r w:rsidRPr="00D61759">
        <w:t>.</w:t>
      </w:r>
      <w:r w:rsidRPr="00D61759">
        <w:tab/>
        <w:t>Для отслеживания прогресса в признании территорий коренных народов и традиционных территорий на всех уровнях и управления ими необходимо создать и поддерживать национальные информационные системы о территориях коренных народов и традиционных территориях в соответствии с национальными обстоятельствами, законодательством и приоритетами. Такие системы должны обеспечивать суверенитет данных для этих групп при их добровольном, предварительном и обоснованном согласии.</w:t>
      </w:r>
    </w:p>
    <w:p w14:paraId="588E5B05" w14:textId="7B9B7C8F" w:rsidR="0064244E" w:rsidRPr="00D61759" w:rsidRDefault="0064244E" w:rsidP="0064244E">
      <w:pPr>
        <w:pStyle w:val="CBDNormalNoNumber"/>
      </w:pPr>
      <w:r w:rsidRPr="00D61759">
        <w:t>5</w:t>
      </w:r>
      <w:r w:rsidR="002725E3">
        <w:t>6</w:t>
      </w:r>
      <w:r w:rsidRPr="00D61759">
        <w:t>.</w:t>
      </w:r>
      <w:r w:rsidRPr="00D61759">
        <w:tab/>
        <w:t xml:space="preserve">В национальные стратегии и планы действий по сохранению биоразнообразия, национальные планы восстановления и национальные доклады, подготовленные в рамках Конвенции, следует включать информацию о выполнении обязательств, касающихся территорий коренных народов и традиционных территорий, а также о вкладе коренных народов и местных общин в сохранение и восстановление экосистем. </w:t>
      </w:r>
    </w:p>
    <w:p w14:paraId="6846A98D" w14:textId="77777777" w:rsidR="0064244E" w:rsidRPr="00D61759" w:rsidRDefault="0064244E" w:rsidP="0064244E">
      <w:pPr>
        <w:pStyle w:val="CBDH2"/>
        <w:outlineLvl w:val="1"/>
      </w:pPr>
      <w:r w:rsidRPr="00D61759">
        <w:t>E.</w:t>
      </w:r>
      <w:r w:rsidRPr="00D61759">
        <w:tab/>
        <w:t>Доступ к информации</w:t>
      </w:r>
    </w:p>
    <w:p w14:paraId="79E38526" w14:textId="220BC05D" w:rsidR="0064244E" w:rsidRPr="00D61759" w:rsidRDefault="0064244E" w:rsidP="0064244E">
      <w:pPr>
        <w:pStyle w:val="CBDNormalNoNumber"/>
      </w:pPr>
      <w:r w:rsidRPr="00D61759">
        <w:t>5</w:t>
      </w:r>
      <w:r w:rsidR="002725E3">
        <w:t>7</w:t>
      </w:r>
      <w:r w:rsidRPr="00D61759">
        <w:t>.</w:t>
      </w:r>
      <w:r w:rsidRPr="00D61759">
        <w:tab/>
        <w:t xml:space="preserve">Коренные народы и местные общины должны получать своевременный и приемлемый в культурном отношении доступ к информации, касающейся охраняемых районов и других эффективных природоохранных мер на порайонной основе, восстановления экосистем, пространственного планирования и оценки экологических последствий. Этот доступ включает перевод соответствующих материалов на языки коренных народов и местных </w:t>
      </w:r>
      <w:r w:rsidRPr="00D61759">
        <w:lastRenderedPageBreak/>
        <w:t>общин,[ сообразно обстоятельствам,] а также использование приемлемых в культурном отношении форматов для содействия всестороннему и эффективному участию коренных народов и местных общин, включая женщин и молодежь</w:t>
      </w:r>
      <w:r w:rsidR="00DB2806">
        <w:t xml:space="preserve"> из их числа</w:t>
      </w:r>
      <w:r w:rsidRPr="00D61759">
        <w:t xml:space="preserve">. </w:t>
      </w:r>
    </w:p>
    <w:p w14:paraId="2877F778" w14:textId="77777777" w:rsidR="0064244E" w:rsidRPr="00D61759" w:rsidRDefault="0064244E" w:rsidP="0064244E">
      <w:pPr>
        <w:pStyle w:val="CBDH2"/>
        <w:outlineLvl w:val="1"/>
      </w:pPr>
      <w:r w:rsidRPr="00D61759">
        <w:t>F.</w:t>
      </w:r>
      <w:r w:rsidRPr="00D61759">
        <w:tab/>
        <w:t xml:space="preserve">Техническое сотрудничество и правовая поддержка </w:t>
      </w:r>
    </w:p>
    <w:p w14:paraId="1D5D8964" w14:textId="2BEEABA4" w:rsidR="0064244E" w:rsidRPr="00D61759" w:rsidRDefault="002725E3" w:rsidP="0064244E">
      <w:pPr>
        <w:pStyle w:val="CBDNormalNoNumber"/>
      </w:pPr>
      <w:r>
        <w:t>58</w:t>
      </w:r>
      <w:r w:rsidR="0064244E" w:rsidRPr="00D61759">
        <w:t>.</w:t>
      </w:r>
      <w:r w:rsidR="0064244E" w:rsidRPr="00D61759">
        <w:tab/>
        <w:t>Необходимо оказывать научно-техническую и правовую поддержку для укрепления потенциала коренных народов и местных общин по проведению общинного картирования и мониторинга, связанных с охраняемыми районами и другими эффективными природоохранными мерами на порайонной основе, восстановлением экосистем, пространственным планированием и оценкой экологических последствий.</w:t>
      </w:r>
    </w:p>
    <w:p w14:paraId="286C9028" w14:textId="066D387C" w:rsidR="0064244E" w:rsidRPr="00D61759" w:rsidRDefault="002725E3" w:rsidP="0064244E">
      <w:pPr>
        <w:pStyle w:val="CBDNormalNoNumber"/>
      </w:pPr>
      <w:r>
        <w:t>59</w:t>
      </w:r>
      <w:r w:rsidR="0064244E" w:rsidRPr="00D61759">
        <w:t>.</w:t>
      </w:r>
      <w:r w:rsidR="0064244E" w:rsidRPr="00D61759">
        <w:tab/>
        <w:t>В целях повышения осведомленности о коллективных правах коренных народов и местных общин, включая женщин и молодежь</w:t>
      </w:r>
      <w:r w:rsidR="00EB7AF4">
        <w:t xml:space="preserve"> из их числа</w:t>
      </w:r>
      <w:r w:rsidR="0064244E" w:rsidRPr="00D61759">
        <w:t xml:space="preserve">, на землю и о праве на ведение традиционного образа жизни </w:t>
      </w:r>
      <w:r w:rsidR="00321AB3">
        <w:t xml:space="preserve">следует </w:t>
      </w:r>
      <w:r w:rsidR="00321AB3" w:rsidRPr="00321AB3">
        <w:t xml:space="preserve">по мере необходимости </w:t>
      </w:r>
      <w:r w:rsidR="00321AB3">
        <w:t xml:space="preserve">и </w:t>
      </w:r>
      <w:r w:rsidR="001A5DB5" w:rsidRPr="00D61759">
        <w:t>в соответствии с национальными обстоятельствами</w:t>
      </w:r>
      <w:r w:rsidR="0064244E" w:rsidRPr="00D61759">
        <w:t xml:space="preserve"> оказывать правовую поддержку и содействие коренным народам и местным общинам в связи с процессами, касающимися охраняемых районов и других эффективных природоохранных мер на порайонной основе, восстановления экосистем, пространственного планирования и оценки экологических последствий.</w:t>
      </w:r>
    </w:p>
    <w:p w14:paraId="603EF307" w14:textId="77777777" w:rsidR="001065E9" w:rsidRPr="00D61759" w:rsidRDefault="003D5897" w:rsidP="003D5897">
      <w:pPr>
        <w:jc w:val="center"/>
      </w:pPr>
      <w:r w:rsidRPr="00D61759">
        <w:t>__________</w:t>
      </w:r>
    </w:p>
    <w:sectPr w:rsidR="001065E9" w:rsidRPr="00D61759" w:rsidSect="00213C0F">
      <w:headerReference w:type="even" r:id="rId22"/>
      <w:headerReference w:type="default" r:id="rId23"/>
      <w:footerReference w:type="even" r:id="rId24"/>
      <w:footerReference w:type="default" r:id="rId25"/>
      <w:headerReference w:type="first" r:id="rId26"/>
      <w:footerReference w:type="first" r:id="rId27"/>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F4E9" w14:textId="77777777" w:rsidR="009156D8" w:rsidRDefault="009156D8" w:rsidP="001A7228">
      <w:r>
        <w:separator/>
      </w:r>
    </w:p>
  </w:endnote>
  <w:endnote w:type="continuationSeparator" w:id="0">
    <w:p w14:paraId="732DBDC6" w14:textId="77777777" w:rsidR="009156D8" w:rsidRDefault="009156D8" w:rsidP="001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2F5B" w14:textId="01325A3E" w:rsidR="00FD21C8" w:rsidRPr="00DF78C4" w:rsidRDefault="00FD21C8" w:rsidP="00DF78C4">
    <w:pPr>
      <w:pStyle w:val="Footer"/>
    </w:pPr>
    <w:r>
      <w:fldChar w:fldCharType="begin"/>
    </w:r>
    <w:r>
      <w:instrText xml:space="preserve"> PAGE </w:instrText>
    </w:r>
    <w:r>
      <w:fldChar w:fldCharType="separate"/>
    </w:r>
    <w:r w:rsidR="00B838D6">
      <w:t>12</w:t>
    </w:r>
    <w:r>
      <w:fldChar w:fldCharType="end"/>
    </w:r>
    <w:r>
      <w:t>/</w:t>
    </w:r>
    <w:fldSimple w:instr=" NUMPAGES \* MERGEFORMAT ">
      <w:r w:rsidR="00B838D6">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10A8" w14:textId="03BCA823" w:rsidR="00FD21C8" w:rsidRPr="00DF78C4" w:rsidRDefault="00FD21C8" w:rsidP="00DF78C4">
    <w:pPr>
      <w:pStyle w:val="CBDFooter"/>
      <w:jc w:val="right"/>
    </w:pPr>
    <w:r>
      <w:fldChar w:fldCharType="begin"/>
    </w:r>
    <w:r>
      <w:instrText xml:space="preserve"> PAGE \* MERGEFORMAT </w:instrText>
    </w:r>
    <w:r>
      <w:fldChar w:fldCharType="separate"/>
    </w:r>
    <w:r w:rsidR="00B838D6">
      <w:t>11</w:t>
    </w:r>
    <w:r>
      <w:fldChar w:fldCharType="end"/>
    </w:r>
    <w:r>
      <w:t>/</w:t>
    </w:r>
    <w:fldSimple w:instr=" NUMPAGES \* MERGEFORMAT ">
      <w:r w:rsidR="00B838D6">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AA73" w14:textId="77777777" w:rsidR="00BF659E" w:rsidRDefault="00BF6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F272" w14:textId="77777777" w:rsidR="009156D8" w:rsidRDefault="009156D8" w:rsidP="001A7228">
      <w:r>
        <w:separator/>
      </w:r>
    </w:p>
  </w:footnote>
  <w:footnote w:type="continuationSeparator" w:id="0">
    <w:p w14:paraId="38478259" w14:textId="77777777" w:rsidR="009156D8" w:rsidRDefault="009156D8" w:rsidP="001A7228">
      <w:r>
        <w:continuationSeparator/>
      </w:r>
    </w:p>
  </w:footnote>
  <w:footnote w:id="1">
    <w:p w14:paraId="3DB1F3A1" w14:textId="77777777" w:rsidR="00FD21C8" w:rsidRPr="00825D85" w:rsidRDefault="00FD21C8" w:rsidP="00655361">
      <w:pPr>
        <w:pStyle w:val="FootnoteText"/>
      </w:pPr>
      <w:r>
        <w:rPr>
          <w:rStyle w:val="FootnoteReference"/>
        </w:rPr>
        <w:footnoteRef/>
      </w:r>
      <w:r>
        <w:t xml:space="preserve"> Сборник договоров Организации Объединенных Наций, том 1760, № 30619.</w:t>
      </w:r>
    </w:p>
  </w:footnote>
  <w:footnote w:id="2">
    <w:p w14:paraId="101BBEF7" w14:textId="56A10999" w:rsidR="00FD21C8" w:rsidRPr="00EA1C18" w:rsidRDefault="00FD21C8" w:rsidP="00184DBD">
      <w:pPr>
        <w:pStyle w:val="FootnoteText"/>
      </w:pPr>
      <w:r>
        <w:rPr>
          <w:rStyle w:val="FootnoteReference"/>
        </w:rPr>
        <w:footnoteRef/>
      </w:r>
      <w:r>
        <w:t xml:space="preserve"> Решение </w:t>
      </w:r>
      <w:hyperlink r:id="rId1" w:history="1">
        <w:r>
          <w:rPr>
            <w:rStyle w:val="Hyperlink"/>
          </w:rPr>
          <w:t>15/4</w:t>
        </w:r>
      </w:hyperlink>
      <w:r>
        <w:t>, приложение.</w:t>
      </w:r>
    </w:p>
  </w:footnote>
  <w:footnote w:id="3">
    <w:p w14:paraId="79E6679C" w14:textId="34B73A8A" w:rsidR="00FD21C8" w:rsidRPr="00EA1C18" w:rsidRDefault="00FD21C8" w:rsidP="00E14002">
      <w:pPr>
        <w:pStyle w:val="FootnoteText"/>
      </w:pPr>
      <w:r>
        <w:rPr>
          <w:rStyle w:val="FootnoteReference"/>
        </w:rPr>
        <w:footnoteRef/>
      </w:r>
      <w:r>
        <w:t xml:space="preserve"> </w:t>
      </w:r>
      <w:hyperlink r:id="rId2" w:history="1">
        <w:r w:rsidRPr="00AB39FE">
          <w:rPr>
            <w:rStyle w:val="Hyperlink"/>
          </w:rPr>
          <w:t>CBD/A8J/WS/2025/2/3</w:t>
        </w:r>
      </w:hyperlink>
      <w:r>
        <w:t>.</w:t>
      </w:r>
    </w:p>
  </w:footnote>
  <w:footnote w:id="4">
    <w:p w14:paraId="1A5CEC8F" w14:textId="77777777" w:rsidR="00304A42" w:rsidRPr="000E3CB8" w:rsidRDefault="00304A42" w:rsidP="00304A42">
      <w:pPr>
        <w:pStyle w:val="FootnoteText"/>
      </w:pPr>
      <w:r w:rsidRPr="000E3CB8">
        <w:rPr>
          <w:rStyle w:val="FootnoteReference"/>
        </w:rPr>
        <w:footnoteRef/>
      </w:r>
      <w:r w:rsidRPr="000E3CB8">
        <w:t xml:space="preserve"> </w:t>
      </w:r>
      <w:r w:rsidRPr="000E3CB8">
        <w:rPr>
          <w:iCs/>
        </w:rPr>
        <w:t>Сборник договоров</w:t>
      </w:r>
      <w:r w:rsidRPr="000E3CB8">
        <w:t xml:space="preserve"> Организации Объединенных Наций, том 1760, № 30619.</w:t>
      </w:r>
    </w:p>
  </w:footnote>
  <w:footnote w:id="5">
    <w:p w14:paraId="79EBFA7E" w14:textId="77777777" w:rsidR="00304A42" w:rsidRPr="000E3CB8" w:rsidRDefault="00304A42" w:rsidP="00304A42">
      <w:pPr>
        <w:pStyle w:val="FootnoteText"/>
      </w:pPr>
      <w:r w:rsidRPr="000E3CB8">
        <w:rPr>
          <w:rStyle w:val="FootnoteReference"/>
        </w:rPr>
        <w:footnoteRef/>
      </w:r>
      <w:r w:rsidRPr="000E3CB8">
        <w:t xml:space="preserve"> Там же, том 2226, № 30619.</w:t>
      </w:r>
    </w:p>
  </w:footnote>
  <w:footnote w:id="6">
    <w:p w14:paraId="6CF5BE17" w14:textId="77777777" w:rsidR="00304A42" w:rsidRPr="0021496E" w:rsidRDefault="00304A42" w:rsidP="00304A42">
      <w:pPr>
        <w:pStyle w:val="FootnoteText"/>
        <w:rPr>
          <w:szCs w:val="18"/>
        </w:rPr>
      </w:pPr>
      <w:r w:rsidRPr="0021496E">
        <w:rPr>
          <w:rStyle w:val="FootnoteReference"/>
          <w:szCs w:val="18"/>
        </w:rPr>
        <w:footnoteRef/>
      </w:r>
      <w:r w:rsidRPr="0021496E">
        <w:rPr>
          <w:szCs w:val="18"/>
        </w:rPr>
        <w:t xml:space="preserve"> Там же, том 3008, № 30619.</w:t>
      </w:r>
    </w:p>
  </w:footnote>
  <w:footnote w:id="7">
    <w:p w14:paraId="2A8A5E2F" w14:textId="77777777" w:rsidR="00304A42" w:rsidRPr="0021496E" w:rsidRDefault="00304A42" w:rsidP="00304A42">
      <w:pPr>
        <w:pStyle w:val="FootnoteText"/>
        <w:rPr>
          <w:szCs w:val="18"/>
        </w:rPr>
      </w:pPr>
      <w:r w:rsidRPr="0021496E">
        <w:rPr>
          <w:rStyle w:val="FootnoteReference"/>
          <w:szCs w:val="18"/>
        </w:rPr>
        <w:footnoteRef/>
      </w:r>
      <w:r w:rsidRPr="0021496E">
        <w:rPr>
          <w:szCs w:val="18"/>
        </w:rPr>
        <w:t xml:space="preserve"> Решение </w:t>
      </w:r>
      <w:hyperlink r:id="rId3" w:history="1">
        <w:r w:rsidRPr="0021496E">
          <w:rPr>
            <w:rStyle w:val="Hyperlink"/>
            <w:szCs w:val="18"/>
          </w:rPr>
          <w:t>15/4</w:t>
        </w:r>
      </w:hyperlink>
      <w:r w:rsidRPr="0021496E">
        <w:rPr>
          <w:szCs w:val="18"/>
        </w:rPr>
        <w:t>, приложение.</w:t>
      </w:r>
    </w:p>
  </w:footnote>
  <w:footnote w:id="8">
    <w:p w14:paraId="194C0539" w14:textId="77777777" w:rsidR="00304A42" w:rsidRPr="000E3CB8" w:rsidRDefault="00304A42" w:rsidP="00304A42">
      <w:pPr>
        <w:rPr>
          <w:rFonts w:asciiTheme="majorBidi" w:hAnsiTheme="majorBidi" w:cstheme="majorBidi"/>
          <w:sz w:val="20"/>
          <w:szCs w:val="20"/>
        </w:rPr>
      </w:pPr>
      <w:r w:rsidRPr="0021496E">
        <w:rPr>
          <w:rStyle w:val="FootnoteReference"/>
          <w:rFonts w:asciiTheme="majorBidi" w:hAnsiTheme="majorBidi" w:cstheme="majorBidi"/>
          <w:sz w:val="18"/>
          <w:szCs w:val="18"/>
        </w:rPr>
        <w:footnoteRef/>
      </w:r>
      <w:r w:rsidRPr="0021496E">
        <w:rPr>
          <w:rFonts w:asciiTheme="majorBidi" w:hAnsiTheme="majorBidi" w:cstheme="majorBidi"/>
          <w:sz w:val="18"/>
          <w:szCs w:val="18"/>
        </w:rPr>
        <w:t xml:space="preserve"> </w:t>
      </w:r>
      <w:r w:rsidRPr="0021496E">
        <w:rPr>
          <w:sz w:val="18"/>
          <w:szCs w:val="18"/>
        </w:rPr>
        <w:t>Для целей настоящего документа под руководящими указаниями подразумеваются добровольные руководящие указания.</w:t>
      </w:r>
    </w:p>
  </w:footnote>
  <w:footnote w:id="9">
    <w:p w14:paraId="35047020" w14:textId="77777777" w:rsidR="00FA2359" w:rsidRPr="000E3CB8" w:rsidRDefault="00FA2359" w:rsidP="00FA2359">
      <w:pPr>
        <w:pStyle w:val="FootnoteText"/>
      </w:pPr>
      <w:r w:rsidRPr="000E3CB8">
        <w:rPr>
          <w:rStyle w:val="FootnoteReference"/>
        </w:rPr>
        <w:footnoteRef/>
      </w:r>
      <w:r w:rsidRPr="000E3CB8">
        <w:t xml:space="preserve"> Приложение к резолюции 61/295 Генеральной Ассамблеи.</w:t>
      </w:r>
    </w:p>
  </w:footnote>
  <w:footnote w:id="10">
    <w:p w14:paraId="2A4D6DB2" w14:textId="169DC880" w:rsidR="00304A42" w:rsidRPr="000E3CB8" w:rsidRDefault="00304A42" w:rsidP="00304A42">
      <w:pPr>
        <w:pStyle w:val="FootnoteText"/>
      </w:pPr>
      <w:r w:rsidRPr="000E3CB8">
        <w:rPr>
          <w:rStyle w:val="FootnoteReference"/>
        </w:rPr>
        <w:footnoteRef/>
      </w:r>
      <w:r w:rsidRPr="000E3CB8">
        <w:t xml:space="preserve"> </w:t>
      </w:r>
      <w:r w:rsidR="00B63437" w:rsidRPr="00B63437">
        <w:t>«Добровольное, предварительное и обоснованное согласие</w:t>
      </w:r>
      <w:r w:rsidR="002644E1">
        <w:t>»</w:t>
      </w:r>
      <w:r w:rsidR="00B63437" w:rsidRPr="00B63437">
        <w:t xml:space="preserve"> относится к терминологии, включающей в себя три элемента: «предварительное и обоснованное согласие», «добровольное, предварительное и обоснованное согласие» и</w:t>
      </w:r>
      <w:r w:rsidR="00660C0C">
        <w:t>ли</w:t>
      </w:r>
      <w:r w:rsidR="00B63437" w:rsidRPr="00B63437">
        <w:t xml:space="preserve"> «одобрение </w:t>
      </w:r>
      <w:r w:rsidR="00353944">
        <w:t>и</w:t>
      </w:r>
      <w:r w:rsidR="00B63437" w:rsidRPr="00B63437">
        <w:t xml:space="preserve"> участие».</w:t>
      </w:r>
    </w:p>
  </w:footnote>
  <w:footnote w:id="11">
    <w:p w14:paraId="67E3054D" w14:textId="77777777" w:rsidR="0064244E" w:rsidRPr="00C0791C" w:rsidRDefault="0064244E" w:rsidP="0064244E">
      <w:pPr>
        <w:pStyle w:val="FootnoteText"/>
      </w:pPr>
      <w:r>
        <w:rPr>
          <w:rStyle w:val="FootnoteReference"/>
        </w:rPr>
        <w:footnoteRef/>
      </w:r>
      <w:r>
        <w:t xml:space="preserve"> Территории, земли и воды коренных народов и местных общин не следует рассматривать как заведомо нуждающиеся в восстановлении.</w:t>
      </w:r>
    </w:p>
  </w:footnote>
  <w:footnote w:id="12">
    <w:p w14:paraId="0B4F52B6" w14:textId="77777777" w:rsidR="0064244E" w:rsidRPr="00EA1C18" w:rsidRDefault="0064244E" w:rsidP="0064244E">
      <w:pPr>
        <w:pStyle w:val="FootnoteText"/>
      </w:pPr>
      <w:r>
        <w:rPr>
          <w:rStyle w:val="FootnoteReference"/>
        </w:rPr>
        <w:footnoteRef/>
      </w:r>
      <w:r>
        <w:t xml:space="preserve"> Решение </w:t>
      </w:r>
      <w:hyperlink r:id="rId4" w:history="1">
        <w:r>
          <w:rPr>
            <w:rStyle w:val="Hyperlink"/>
          </w:rPr>
          <w:t>VII/16 F</w:t>
        </w:r>
      </w:hyperlink>
      <w:r>
        <w:t>, приложение.</w:t>
      </w:r>
    </w:p>
  </w:footnote>
  <w:footnote w:id="13">
    <w:p w14:paraId="7D24CDA1" w14:textId="1108F641" w:rsidR="0064244E" w:rsidRPr="00EA1C18" w:rsidRDefault="0064244E" w:rsidP="0064244E">
      <w:pPr>
        <w:pStyle w:val="FootnoteText"/>
      </w:pPr>
      <w:r>
        <w:rPr>
          <w:rStyle w:val="FootnoteReference"/>
        </w:rPr>
        <w:footnoteRef/>
      </w:r>
      <w:r>
        <w:t xml:space="preserve"> Конференция Сторон постановила использовать термин «коренные народы и местные общины» в решении </w:t>
      </w:r>
      <w:hyperlink r:id="rId5" w:history="1">
        <w:r>
          <w:rPr>
            <w:rStyle w:val="Hyperlink"/>
          </w:rPr>
          <w:t>XII/12</w:t>
        </w:r>
      </w:hyperlink>
      <w:r>
        <w:t xml:space="preserve"> и «предварительное </w:t>
      </w:r>
      <w:r w:rsidR="0044600C">
        <w:t xml:space="preserve">и </w:t>
      </w:r>
      <w:r>
        <w:t xml:space="preserve">обоснованное согласие», «добровольное, предварительное и обоснованное согласие» или «одобрение и участие», в зависимости от национальных обстоятельств, в Добровольном руководстве </w:t>
      </w:r>
      <w:proofErr w:type="spellStart"/>
      <w:r>
        <w:t>Mo'otz</w:t>
      </w:r>
      <w:proofErr w:type="spellEnd"/>
      <w:r>
        <w:t xml:space="preserve"> </w:t>
      </w:r>
      <w:proofErr w:type="spellStart"/>
      <w:r>
        <w:t>Kuxtal</w:t>
      </w:r>
      <w:proofErr w:type="spellEnd"/>
      <w:r>
        <w:t xml:space="preserve"> в решении </w:t>
      </w:r>
      <w:hyperlink r:id="rId6" w:history="1">
        <w:r>
          <w:rPr>
            <w:rStyle w:val="Hyperlink"/>
          </w:rPr>
          <w:t>XIII/18</w:t>
        </w:r>
      </w:hyperlink>
      <w:r>
        <w:t>.</w:t>
      </w:r>
    </w:p>
  </w:footnote>
  <w:footnote w:id="14">
    <w:p w14:paraId="5B5CC491" w14:textId="7C50637B" w:rsidR="0064244E" w:rsidRPr="00C0791C" w:rsidRDefault="0064244E" w:rsidP="0064244E">
      <w:pPr>
        <w:pStyle w:val="FootnoteText"/>
      </w:pPr>
      <w:r>
        <w:rPr>
          <w:rStyle w:val="FootnoteReference"/>
        </w:rPr>
        <w:footnoteRef/>
      </w:r>
      <w:r>
        <w:t xml:space="preserve"> См. решение </w:t>
      </w:r>
      <w:hyperlink r:id="rId7" w:history="1">
        <w:r w:rsidRPr="00D1211B">
          <w:rPr>
            <w:rStyle w:val="Hyperlink"/>
          </w:rPr>
          <w:t>16/31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21B4" w14:textId="0BF56C7A" w:rsidR="00FD21C8" w:rsidRPr="00BF659E" w:rsidRDefault="005870E8" w:rsidP="008270B2">
    <w:pPr>
      <w:pStyle w:val="Header"/>
      <w:rPr>
        <w:lang w:val="es-ES"/>
      </w:rPr>
    </w:pPr>
    <w:r>
      <w:t>CBD/SB8J/</w:t>
    </w:r>
    <w:r w:rsidR="00BF659E">
      <w:rPr>
        <w:lang w:val="es-ES"/>
      </w:rPr>
      <w:t>REC/</w:t>
    </w:r>
    <w:r>
      <w:t>1/</w:t>
    </w:r>
    <w:r w:rsidR="00BF659E">
      <w:rPr>
        <w:lang w:val="es-ES"/>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87C0" w14:textId="2BB2AF12" w:rsidR="00FD21C8" w:rsidRPr="00BF659E" w:rsidRDefault="005870E8" w:rsidP="008270B2">
    <w:pPr>
      <w:pStyle w:val="Header"/>
      <w:jc w:val="right"/>
      <w:rPr>
        <w:lang w:val="es-ES"/>
      </w:rPr>
    </w:pPr>
    <w:r>
      <w:t>CBD/SB8J/</w:t>
    </w:r>
    <w:r w:rsidR="00BF659E">
      <w:rPr>
        <w:lang w:val="es-ES"/>
      </w:rPr>
      <w:t>REC/</w:t>
    </w:r>
    <w:r>
      <w:t>1/</w:t>
    </w:r>
    <w:r w:rsidR="00BF659E">
      <w:rPr>
        <w:lang w:val="es-ES"/>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6BC0" w14:textId="77777777" w:rsidR="00BF659E" w:rsidRDefault="00BF659E" w:rsidP="00B5318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0E23D1"/>
    <w:multiLevelType w:val="hybridMultilevel"/>
    <w:tmpl w:val="4B06AF7E"/>
    <w:lvl w:ilvl="0" w:tplc="BEF4446C">
      <w:start w:val="1"/>
      <w:numFmt w:val="upperLetter"/>
      <w:lvlText w:val="%1."/>
      <w:lvlJc w:val="left"/>
      <w:pPr>
        <w:ind w:left="1080" w:hanging="360"/>
      </w:pPr>
      <w:rPr>
        <w:rFonts w:eastAsia="DengXian Ligh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596923"/>
    <w:multiLevelType w:val="hybridMultilevel"/>
    <w:tmpl w:val="41E20B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2E615F7"/>
    <w:multiLevelType w:val="hybridMultilevel"/>
    <w:tmpl w:val="A296D0A2"/>
    <w:lvl w:ilvl="0" w:tplc="ED48A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56C9F"/>
    <w:multiLevelType w:val="hybridMultilevel"/>
    <w:tmpl w:val="10AE4D12"/>
    <w:lvl w:ilvl="0" w:tplc="B03C9224">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2DA5617B"/>
    <w:multiLevelType w:val="hybridMultilevel"/>
    <w:tmpl w:val="4386C532"/>
    <w:lvl w:ilvl="0" w:tplc="203ACCFA">
      <w:start w:val="1"/>
      <w:numFmt w:val="decimal"/>
      <w:lvlText w:val="%1."/>
      <w:lvlJc w:val="left"/>
      <w:pPr>
        <w:ind w:left="786"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803EE6"/>
    <w:multiLevelType w:val="hybridMultilevel"/>
    <w:tmpl w:val="A2EA7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4C30A4"/>
    <w:multiLevelType w:val="hybridMultilevel"/>
    <w:tmpl w:val="6E6493EC"/>
    <w:lvl w:ilvl="0" w:tplc="67047A96">
      <w:start w:val="1"/>
      <w:numFmt w:val="lowerLetter"/>
      <w:lvlText w:val="%1)"/>
      <w:lvlJc w:val="left"/>
      <w:pPr>
        <w:ind w:left="1320" w:hanging="360"/>
      </w:pPr>
    </w:lvl>
    <w:lvl w:ilvl="1" w:tplc="5450FB94">
      <w:start w:val="1"/>
      <w:numFmt w:val="lowerLetter"/>
      <w:lvlText w:val="%2)"/>
      <w:lvlJc w:val="left"/>
      <w:pPr>
        <w:ind w:left="1320" w:hanging="360"/>
      </w:pPr>
    </w:lvl>
    <w:lvl w:ilvl="2" w:tplc="126E552A">
      <w:start w:val="1"/>
      <w:numFmt w:val="lowerLetter"/>
      <w:lvlText w:val="%3)"/>
      <w:lvlJc w:val="left"/>
      <w:pPr>
        <w:ind w:left="1320" w:hanging="360"/>
      </w:pPr>
    </w:lvl>
    <w:lvl w:ilvl="3" w:tplc="C20276AA">
      <w:start w:val="1"/>
      <w:numFmt w:val="lowerLetter"/>
      <w:lvlText w:val="%4)"/>
      <w:lvlJc w:val="left"/>
      <w:pPr>
        <w:ind w:left="1320" w:hanging="360"/>
      </w:pPr>
    </w:lvl>
    <w:lvl w:ilvl="4" w:tplc="D1DA4FAA">
      <w:start w:val="1"/>
      <w:numFmt w:val="lowerLetter"/>
      <w:lvlText w:val="%5)"/>
      <w:lvlJc w:val="left"/>
      <w:pPr>
        <w:ind w:left="1320" w:hanging="360"/>
      </w:pPr>
    </w:lvl>
    <w:lvl w:ilvl="5" w:tplc="887A4718">
      <w:start w:val="1"/>
      <w:numFmt w:val="lowerLetter"/>
      <w:lvlText w:val="%6)"/>
      <w:lvlJc w:val="left"/>
      <w:pPr>
        <w:ind w:left="1320" w:hanging="360"/>
      </w:pPr>
    </w:lvl>
    <w:lvl w:ilvl="6" w:tplc="CB5AC100">
      <w:start w:val="1"/>
      <w:numFmt w:val="lowerLetter"/>
      <w:lvlText w:val="%7)"/>
      <w:lvlJc w:val="left"/>
      <w:pPr>
        <w:ind w:left="1320" w:hanging="360"/>
      </w:pPr>
    </w:lvl>
    <w:lvl w:ilvl="7" w:tplc="D15A09D6">
      <w:start w:val="1"/>
      <w:numFmt w:val="lowerLetter"/>
      <w:lvlText w:val="%8)"/>
      <w:lvlJc w:val="left"/>
      <w:pPr>
        <w:ind w:left="1320" w:hanging="360"/>
      </w:pPr>
    </w:lvl>
    <w:lvl w:ilvl="8" w:tplc="B496771E">
      <w:start w:val="1"/>
      <w:numFmt w:val="lowerLetter"/>
      <w:lvlText w:val="%9)"/>
      <w:lvlJc w:val="left"/>
      <w:pPr>
        <w:ind w:left="1320" w:hanging="360"/>
      </w:pPr>
    </w:lvl>
  </w:abstractNum>
  <w:abstractNum w:abstractNumId="17" w15:restartNumberingAfterBreak="0">
    <w:nsid w:val="499D5F66"/>
    <w:multiLevelType w:val="multilevel"/>
    <w:tmpl w:val="222A08B4"/>
    <w:styleLink w:val="ListCBD"/>
    <w:lvl w:ilvl="0">
      <w:start w:val="1"/>
      <w:numFmt w:val="decimal"/>
      <w:pStyle w:val="CBDNormalNumber"/>
      <w:lvlText w:val="%1."/>
      <w:lvlJc w:val="left"/>
      <w:pPr>
        <w:ind w:left="2552"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8" w15:restartNumberingAfterBreak="0">
    <w:nsid w:val="58EB718D"/>
    <w:multiLevelType w:val="hybridMultilevel"/>
    <w:tmpl w:val="7EBA19A6"/>
    <w:lvl w:ilvl="0" w:tplc="88267DE2">
      <w:start w:val="1"/>
      <w:numFmt w:val="decimal"/>
      <w:lvlText w:val="%1."/>
      <w:lvlJc w:val="left"/>
      <w:pPr>
        <w:ind w:left="931" w:hanging="360"/>
      </w:pPr>
      <w:rPr>
        <w:rFonts w:asciiTheme="majorBidi" w:hAnsiTheme="majorBidi" w:cstheme="majorBidi" w:hint="default"/>
        <w:b w:val="0"/>
        <w:bCs w:val="0"/>
        <w:sz w:val="22"/>
        <w:szCs w:val="22"/>
      </w:rPr>
    </w:lvl>
    <w:lvl w:ilvl="1" w:tplc="FFFFFFFF">
      <w:start w:val="1"/>
      <w:numFmt w:val="lowerLetter"/>
      <w:lvlText w:val="%2."/>
      <w:lvlJc w:val="left"/>
      <w:pPr>
        <w:ind w:left="1637" w:hanging="360"/>
      </w:pPr>
    </w:lvl>
    <w:lvl w:ilvl="2" w:tplc="FFFFFFFF">
      <w:start w:val="1"/>
      <w:numFmt w:val="lowerRoman"/>
      <w:lvlText w:val="%3."/>
      <w:lvlJc w:val="right"/>
      <w:pPr>
        <w:ind w:left="2371" w:hanging="180"/>
      </w:pPr>
    </w:lvl>
    <w:lvl w:ilvl="3" w:tplc="FFFFFFFF" w:tentative="1">
      <w:start w:val="1"/>
      <w:numFmt w:val="decimal"/>
      <w:lvlText w:val="%4."/>
      <w:lvlJc w:val="left"/>
      <w:pPr>
        <w:ind w:left="3091" w:hanging="360"/>
      </w:pPr>
    </w:lvl>
    <w:lvl w:ilvl="4" w:tplc="FFFFFFFF" w:tentative="1">
      <w:start w:val="1"/>
      <w:numFmt w:val="lowerLetter"/>
      <w:lvlText w:val="%5."/>
      <w:lvlJc w:val="left"/>
      <w:pPr>
        <w:ind w:left="3811" w:hanging="360"/>
      </w:pPr>
    </w:lvl>
    <w:lvl w:ilvl="5" w:tplc="FFFFFFFF" w:tentative="1">
      <w:start w:val="1"/>
      <w:numFmt w:val="lowerRoman"/>
      <w:lvlText w:val="%6."/>
      <w:lvlJc w:val="right"/>
      <w:pPr>
        <w:ind w:left="4531" w:hanging="180"/>
      </w:pPr>
    </w:lvl>
    <w:lvl w:ilvl="6" w:tplc="FFFFFFFF" w:tentative="1">
      <w:start w:val="1"/>
      <w:numFmt w:val="decimal"/>
      <w:lvlText w:val="%7."/>
      <w:lvlJc w:val="left"/>
      <w:pPr>
        <w:ind w:left="5251" w:hanging="360"/>
      </w:pPr>
    </w:lvl>
    <w:lvl w:ilvl="7" w:tplc="FFFFFFFF" w:tentative="1">
      <w:start w:val="1"/>
      <w:numFmt w:val="lowerLetter"/>
      <w:lvlText w:val="%8."/>
      <w:lvlJc w:val="left"/>
      <w:pPr>
        <w:ind w:left="5971" w:hanging="360"/>
      </w:pPr>
    </w:lvl>
    <w:lvl w:ilvl="8" w:tplc="FFFFFFFF" w:tentative="1">
      <w:start w:val="1"/>
      <w:numFmt w:val="lowerRoman"/>
      <w:lvlText w:val="%9."/>
      <w:lvlJc w:val="right"/>
      <w:pPr>
        <w:ind w:left="6691" w:hanging="180"/>
      </w:pPr>
    </w:lvl>
  </w:abstractNum>
  <w:abstractNum w:abstractNumId="19" w15:restartNumberingAfterBreak="0">
    <w:nsid w:val="5D943BEE"/>
    <w:multiLevelType w:val="multilevel"/>
    <w:tmpl w:val="222A08B4"/>
    <w:numStyleLink w:val="ListCBD"/>
  </w:abstractNum>
  <w:abstractNum w:abstractNumId="20" w15:restartNumberingAfterBreak="0">
    <w:nsid w:val="68EB4582"/>
    <w:multiLevelType w:val="hybridMultilevel"/>
    <w:tmpl w:val="2C645FCC"/>
    <w:lvl w:ilvl="0" w:tplc="99FCD3CA">
      <w:start w:val="1"/>
      <w:numFmt w:val="upperLetter"/>
      <w:lvlText w:val="%1."/>
      <w:lvlJc w:val="left"/>
      <w:pPr>
        <w:ind w:left="1437" w:hanging="360"/>
      </w:pPr>
      <w:rPr>
        <w:rFonts w:asciiTheme="majorBidi" w:hAnsiTheme="majorBidi" w:cstheme="majorBidi" w:hint="default"/>
        <w:b/>
        <w:bCs/>
        <w:color w:val="auto"/>
        <w:sz w:val="24"/>
        <w:szCs w:val="24"/>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1"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7BFE1A85"/>
    <w:multiLevelType w:val="hybridMultilevel"/>
    <w:tmpl w:val="2C645FCC"/>
    <w:lvl w:ilvl="0" w:tplc="FFFFFFFF">
      <w:start w:val="1"/>
      <w:numFmt w:val="upperLetter"/>
      <w:lvlText w:val="%1."/>
      <w:lvlJc w:val="left"/>
      <w:pPr>
        <w:ind w:left="1437" w:hanging="360"/>
      </w:pPr>
      <w:rPr>
        <w:rFonts w:asciiTheme="majorBidi" w:hAnsiTheme="majorBidi" w:cstheme="majorBidi" w:hint="default"/>
        <w:b/>
        <w:bCs/>
        <w:color w:val="auto"/>
        <w:sz w:val="24"/>
        <w:szCs w:val="24"/>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num w:numId="1" w16cid:durableId="723141981">
    <w:abstractNumId w:val="22"/>
  </w:num>
  <w:num w:numId="2" w16cid:durableId="2076081214">
    <w:abstractNumId w:val="9"/>
  </w:num>
  <w:num w:numId="3" w16cid:durableId="913007828">
    <w:abstractNumId w:val="7"/>
  </w:num>
  <w:num w:numId="4" w16cid:durableId="520096434">
    <w:abstractNumId w:val="6"/>
  </w:num>
  <w:num w:numId="5" w16cid:durableId="1258292974">
    <w:abstractNumId w:val="5"/>
  </w:num>
  <w:num w:numId="6" w16cid:durableId="1035891602">
    <w:abstractNumId w:val="4"/>
  </w:num>
  <w:num w:numId="7" w16cid:durableId="1426726814">
    <w:abstractNumId w:val="17"/>
  </w:num>
  <w:num w:numId="8" w16cid:durableId="1203665962">
    <w:abstractNumId w:val="21"/>
  </w:num>
  <w:num w:numId="9" w16cid:durableId="1159156216">
    <w:abstractNumId w:val="19"/>
  </w:num>
  <w:num w:numId="10" w16cid:durableId="1801528687">
    <w:abstractNumId w:val="8"/>
  </w:num>
  <w:num w:numId="11" w16cid:durableId="1121924726">
    <w:abstractNumId w:val="3"/>
  </w:num>
  <w:num w:numId="12" w16cid:durableId="782070062">
    <w:abstractNumId w:val="2"/>
  </w:num>
  <w:num w:numId="13" w16cid:durableId="61952252">
    <w:abstractNumId w:val="1"/>
  </w:num>
  <w:num w:numId="14" w16cid:durableId="1204437292">
    <w:abstractNumId w:val="0"/>
  </w:num>
  <w:num w:numId="15" w16cid:durableId="409549094">
    <w:abstractNumId w:val="19"/>
  </w:num>
  <w:num w:numId="16" w16cid:durableId="1696346543">
    <w:abstractNumId w:val="19"/>
  </w:num>
  <w:num w:numId="17" w16cid:durableId="213738248">
    <w:abstractNumId w:val="14"/>
  </w:num>
  <w:num w:numId="18" w16cid:durableId="1433934606">
    <w:abstractNumId w:val="19"/>
  </w:num>
  <w:num w:numId="19" w16cid:durableId="68386249">
    <w:abstractNumId w:val="19"/>
  </w:num>
  <w:num w:numId="20" w16cid:durableId="491215358">
    <w:abstractNumId w:val="19"/>
  </w:num>
  <w:num w:numId="21" w16cid:durableId="992098485">
    <w:abstractNumId w:val="19"/>
  </w:num>
  <w:num w:numId="22" w16cid:durableId="195974321">
    <w:abstractNumId w:val="19"/>
  </w:num>
  <w:num w:numId="23" w16cid:durableId="1379551578">
    <w:abstractNumId w:val="19"/>
  </w:num>
  <w:num w:numId="24" w16cid:durableId="1996452430">
    <w:abstractNumId w:val="13"/>
  </w:num>
  <w:num w:numId="25" w16cid:durableId="1731344944">
    <w:abstractNumId w:val="11"/>
  </w:num>
  <w:num w:numId="26" w16cid:durableId="619335851">
    <w:abstractNumId w:val="18"/>
  </w:num>
  <w:num w:numId="27" w16cid:durableId="1960331918">
    <w:abstractNumId w:val="20"/>
  </w:num>
  <w:num w:numId="28" w16cid:durableId="1844322910">
    <w:abstractNumId w:val="23"/>
  </w:num>
  <w:num w:numId="29" w16cid:durableId="1911890551">
    <w:abstractNumId w:val="12"/>
  </w:num>
  <w:num w:numId="30" w16cid:durableId="903760639">
    <w:abstractNumId w:val="15"/>
  </w:num>
  <w:num w:numId="31" w16cid:durableId="812717623">
    <w:abstractNumId w:val="10"/>
  </w:num>
  <w:num w:numId="32" w16cid:durableId="98235154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3tDQ3MDM0MTMzsDBQ0lEKTi0uzszPAykwtKwFAFptnLItAAAA"/>
  </w:docVars>
  <w:rsids>
    <w:rsidRoot w:val="00665B56"/>
    <w:rsid w:val="00000BDB"/>
    <w:rsid w:val="000018FE"/>
    <w:rsid w:val="00002175"/>
    <w:rsid w:val="00003182"/>
    <w:rsid w:val="00003C4D"/>
    <w:rsid w:val="00004DC2"/>
    <w:rsid w:val="0000557F"/>
    <w:rsid w:val="00005D92"/>
    <w:rsid w:val="00006F9F"/>
    <w:rsid w:val="000122C7"/>
    <w:rsid w:val="000122DB"/>
    <w:rsid w:val="0001316C"/>
    <w:rsid w:val="00013623"/>
    <w:rsid w:val="00013A6B"/>
    <w:rsid w:val="000148E5"/>
    <w:rsid w:val="00015908"/>
    <w:rsid w:val="000163F1"/>
    <w:rsid w:val="00017628"/>
    <w:rsid w:val="00021B10"/>
    <w:rsid w:val="00022CE1"/>
    <w:rsid w:val="0002302A"/>
    <w:rsid w:val="00023B83"/>
    <w:rsid w:val="00023F4E"/>
    <w:rsid w:val="00024284"/>
    <w:rsid w:val="00024458"/>
    <w:rsid w:val="00025D56"/>
    <w:rsid w:val="00026460"/>
    <w:rsid w:val="00026E43"/>
    <w:rsid w:val="00027DC0"/>
    <w:rsid w:val="00030053"/>
    <w:rsid w:val="000302B8"/>
    <w:rsid w:val="00030F79"/>
    <w:rsid w:val="00031153"/>
    <w:rsid w:val="00032DB7"/>
    <w:rsid w:val="00032DCE"/>
    <w:rsid w:val="00033629"/>
    <w:rsid w:val="000364B2"/>
    <w:rsid w:val="00037899"/>
    <w:rsid w:val="00037987"/>
    <w:rsid w:val="00040F22"/>
    <w:rsid w:val="0004229F"/>
    <w:rsid w:val="00042B34"/>
    <w:rsid w:val="00042E5E"/>
    <w:rsid w:val="00042EC4"/>
    <w:rsid w:val="000452BE"/>
    <w:rsid w:val="000474C8"/>
    <w:rsid w:val="00050323"/>
    <w:rsid w:val="00050DF3"/>
    <w:rsid w:val="00051421"/>
    <w:rsid w:val="00052F47"/>
    <w:rsid w:val="000537FD"/>
    <w:rsid w:val="00054FBB"/>
    <w:rsid w:val="000550F8"/>
    <w:rsid w:val="000555D9"/>
    <w:rsid w:val="00056299"/>
    <w:rsid w:val="00057852"/>
    <w:rsid w:val="000578F8"/>
    <w:rsid w:val="000579D7"/>
    <w:rsid w:val="00061648"/>
    <w:rsid w:val="000657C3"/>
    <w:rsid w:val="00066631"/>
    <w:rsid w:val="0006683E"/>
    <w:rsid w:val="00066B14"/>
    <w:rsid w:val="00066C05"/>
    <w:rsid w:val="00067CC2"/>
    <w:rsid w:val="0007006E"/>
    <w:rsid w:val="00073A15"/>
    <w:rsid w:val="00074894"/>
    <w:rsid w:val="000749FE"/>
    <w:rsid w:val="00076994"/>
    <w:rsid w:val="0008073A"/>
    <w:rsid w:val="000818E1"/>
    <w:rsid w:val="00083739"/>
    <w:rsid w:val="00083B44"/>
    <w:rsid w:val="00085571"/>
    <w:rsid w:val="00085AF3"/>
    <w:rsid w:val="000871A9"/>
    <w:rsid w:val="000876A9"/>
    <w:rsid w:val="00090305"/>
    <w:rsid w:val="00091186"/>
    <w:rsid w:val="000933AB"/>
    <w:rsid w:val="00095807"/>
    <w:rsid w:val="000A1409"/>
    <w:rsid w:val="000A57CB"/>
    <w:rsid w:val="000A5B7D"/>
    <w:rsid w:val="000A5C58"/>
    <w:rsid w:val="000A6718"/>
    <w:rsid w:val="000A6DF1"/>
    <w:rsid w:val="000B05EC"/>
    <w:rsid w:val="000B0F39"/>
    <w:rsid w:val="000B1571"/>
    <w:rsid w:val="000B163E"/>
    <w:rsid w:val="000B39C1"/>
    <w:rsid w:val="000B3C7F"/>
    <w:rsid w:val="000B5D29"/>
    <w:rsid w:val="000B5E2E"/>
    <w:rsid w:val="000B66A4"/>
    <w:rsid w:val="000B7C4A"/>
    <w:rsid w:val="000C0700"/>
    <w:rsid w:val="000C097D"/>
    <w:rsid w:val="000C0FCB"/>
    <w:rsid w:val="000C1776"/>
    <w:rsid w:val="000C2389"/>
    <w:rsid w:val="000C3B60"/>
    <w:rsid w:val="000C3C15"/>
    <w:rsid w:val="000C51EC"/>
    <w:rsid w:val="000C55A5"/>
    <w:rsid w:val="000C77D7"/>
    <w:rsid w:val="000D0ECE"/>
    <w:rsid w:val="000D13BB"/>
    <w:rsid w:val="000D16D0"/>
    <w:rsid w:val="000D2724"/>
    <w:rsid w:val="000D31CB"/>
    <w:rsid w:val="000D559B"/>
    <w:rsid w:val="000D5C27"/>
    <w:rsid w:val="000D6329"/>
    <w:rsid w:val="000D6A66"/>
    <w:rsid w:val="000D7E54"/>
    <w:rsid w:val="000E35E5"/>
    <w:rsid w:val="000E4F82"/>
    <w:rsid w:val="000E729A"/>
    <w:rsid w:val="000E73CC"/>
    <w:rsid w:val="000E73D3"/>
    <w:rsid w:val="000F0DA0"/>
    <w:rsid w:val="000F0E1F"/>
    <w:rsid w:val="000F22D0"/>
    <w:rsid w:val="000F4CBD"/>
    <w:rsid w:val="000F4FE1"/>
    <w:rsid w:val="000F5851"/>
    <w:rsid w:val="000F5F6A"/>
    <w:rsid w:val="000F687E"/>
    <w:rsid w:val="000F6F6B"/>
    <w:rsid w:val="000F79AC"/>
    <w:rsid w:val="0010199C"/>
    <w:rsid w:val="00102F49"/>
    <w:rsid w:val="00104AFE"/>
    <w:rsid w:val="001065E9"/>
    <w:rsid w:val="00110AE4"/>
    <w:rsid w:val="00111094"/>
    <w:rsid w:val="00111224"/>
    <w:rsid w:val="001123C0"/>
    <w:rsid w:val="0011297B"/>
    <w:rsid w:val="00114928"/>
    <w:rsid w:val="00114E58"/>
    <w:rsid w:val="00114F30"/>
    <w:rsid w:val="00115B04"/>
    <w:rsid w:val="00116209"/>
    <w:rsid w:val="0011660C"/>
    <w:rsid w:val="00116786"/>
    <w:rsid w:val="00116815"/>
    <w:rsid w:val="00116D7F"/>
    <w:rsid w:val="001177FE"/>
    <w:rsid w:val="001202EE"/>
    <w:rsid w:val="00120617"/>
    <w:rsid w:val="00121A4C"/>
    <w:rsid w:val="00121F6B"/>
    <w:rsid w:val="001263EB"/>
    <w:rsid w:val="00127F87"/>
    <w:rsid w:val="00130F7A"/>
    <w:rsid w:val="001316B3"/>
    <w:rsid w:val="00131E23"/>
    <w:rsid w:val="0013207B"/>
    <w:rsid w:val="00132471"/>
    <w:rsid w:val="00132FA9"/>
    <w:rsid w:val="00133DF8"/>
    <w:rsid w:val="00135BCC"/>
    <w:rsid w:val="00136A8A"/>
    <w:rsid w:val="00136FFB"/>
    <w:rsid w:val="00137975"/>
    <w:rsid w:val="00140AA3"/>
    <w:rsid w:val="001411F4"/>
    <w:rsid w:val="00145693"/>
    <w:rsid w:val="00146B93"/>
    <w:rsid w:val="001509BD"/>
    <w:rsid w:val="00150C31"/>
    <w:rsid w:val="00150F63"/>
    <w:rsid w:val="00151120"/>
    <w:rsid w:val="001540DE"/>
    <w:rsid w:val="001543DF"/>
    <w:rsid w:val="00154C14"/>
    <w:rsid w:val="0015500D"/>
    <w:rsid w:val="0015594A"/>
    <w:rsid w:val="00155A56"/>
    <w:rsid w:val="00155B8A"/>
    <w:rsid w:val="00155E6C"/>
    <w:rsid w:val="00156B95"/>
    <w:rsid w:val="00156C9E"/>
    <w:rsid w:val="00160E79"/>
    <w:rsid w:val="0016104A"/>
    <w:rsid w:val="0016160D"/>
    <w:rsid w:val="00161A89"/>
    <w:rsid w:val="001623D3"/>
    <w:rsid w:val="00162667"/>
    <w:rsid w:val="001644E9"/>
    <w:rsid w:val="00165D67"/>
    <w:rsid w:val="001669E0"/>
    <w:rsid w:val="00166D62"/>
    <w:rsid w:val="00166D90"/>
    <w:rsid w:val="00167B86"/>
    <w:rsid w:val="00170DA3"/>
    <w:rsid w:val="00174A76"/>
    <w:rsid w:val="0017534F"/>
    <w:rsid w:val="00175476"/>
    <w:rsid w:val="001757CD"/>
    <w:rsid w:val="00176552"/>
    <w:rsid w:val="001769B9"/>
    <w:rsid w:val="001769DB"/>
    <w:rsid w:val="001770C6"/>
    <w:rsid w:val="001775B1"/>
    <w:rsid w:val="00181D27"/>
    <w:rsid w:val="00182F41"/>
    <w:rsid w:val="001839DE"/>
    <w:rsid w:val="00184169"/>
    <w:rsid w:val="00184DBD"/>
    <w:rsid w:val="00185D4D"/>
    <w:rsid w:val="00186BB6"/>
    <w:rsid w:val="00187844"/>
    <w:rsid w:val="001879F2"/>
    <w:rsid w:val="0019053D"/>
    <w:rsid w:val="00191EE6"/>
    <w:rsid w:val="001927BF"/>
    <w:rsid w:val="00192824"/>
    <w:rsid w:val="001928BA"/>
    <w:rsid w:val="00192CFE"/>
    <w:rsid w:val="001937FC"/>
    <w:rsid w:val="00193CFE"/>
    <w:rsid w:val="00193FC8"/>
    <w:rsid w:val="001948E7"/>
    <w:rsid w:val="00195278"/>
    <w:rsid w:val="00195437"/>
    <w:rsid w:val="00195F1F"/>
    <w:rsid w:val="001970C8"/>
    <w:rsid w:val="001A0679"/>
    <w:rsid w:val="001A0A6E"/>
    <w:rsid w:val="001A1380"/>
    <w:rsid w:val="001A37A8"/>
    <w:rsid w:val="001A529F"/>
    <w:rsid w:val="001A549B"/>
    <w:rsid w:val="001A5A37"/>
    <w:rsid w:val="001A5CAC"/>
    <w:rsid w:val="001A5DB5"/>
    <w:rsid w:val="001A7228"/>
    <w:rsid w:val="001B111E"/>
    <w:rsid w:val="001B166E"/>
    <w:rsid w:val="001B1C06"/>
    <w:rsid w:val="001B2A31"/>
    <w:rsid w:val="001B466D"/>
    <w:rsid w:val="001B520C"/>
    <w:rsid w:val="001B5F54"/>
    <w:rsid w:val="001B614A"/>
    <w:rsid w:val="001B683E"/>
    <w:rsid w:val="001B6D4B"/>
    <w:rsid w:val="001C0066"/>
    <w:rsid w:val="001C09F2"/>
    <w:rsid w:val="001C0C74"/>
    <w:rsid w:val="001C27AE"/>
    <w:rsid w:val="001C2FED"/>
    <w:rsid w:val="001C3396"/>
    <w:rsid w:val="001C3727"/>
    <w:rsid w:val="001C3CA1"/>
    <w:rsid w:val="001C4236"/>
    <w:rsid w:val="001C434D"/>
    <w:rsid w:val="001C4920"/>
    <w:rsid w:val="001C4B1F"/>
    <w:rsid w:val="001D072A"/>
    <w:rsid w:val="001D30D0"/>
    <w:rsid w:val="001D41DF"/>
    <w:rsid w:val="001D50E0"/>
    <w:rsid w:val="001D7949"/>
    <w:rsid w:val="001E031C"/>
    <w:rsid w:val="001E0AFA"/>
    <w:rsid w:val="001E0FCE"/>
    <w:rsid w:val="001E1ADE"/>
    <w:rsid w:val="001E2B60"/>
    <w:rsid w:val="001E2C78"/>
    <w:rsid w:val="001E2E6C"/>
    <w:rsid w:val="001E3DCC"/>
    <w:rsid w:val="001E3F04"/>
    <w:rsid w:val="001E3F28"/>
    <w:rsid w:val="001E439E"/>
    <w:rsid w:val="001E4F4E"/>
    <w:rsid w:val="001E517D"/>
    <w:rsid w:val="001E53CC"/>
    <w:rsid w:val="001E571C"/>
    <w:rsid w:val="001E689D"/>
    <w:rsid w:val="001E6AEF"/>
    <w:rsid w:val="001E748E"/>
    <w:rsid w:val="001E76E1"/>
    <w:rsid w:val="001E78F2"/>
    <w:rsid w:val="001F01D7"/>
    <w:rsid w:val="001F0990"/>
    <w:rsid w:val="001F1546"/>
    <w:rsid w:val="001F167A"/>
    <w:rsid w:val="001F1A86"/>
    <w:rsid w:val="001F708C"/>
    <w:rsid w:val="002005A1"/>
    <w:rsid w:val="002008D8"/>
    <w:rsid w:val="00201C9C"/>
    <w:rsid w:val="0020441E"/>
    <w:rsid w:val="0020451C"/>
    <w:rsid w:val="002045D2"/>
    <w:rsid w:val="00204A81"/>
    <w:rsid w:val="0020791C"/>
    <w:rsid w:val="0021009F"/>
    <w:rsid w:val="00210857"/>
    <w:rsid w:val="00210A70"/>
    <w:rsid w:val="00210C32"/>
    <w:rsid w:val="00211111"/>
    <w:rsid w:val="002112C6"/>
    <w:rsid w:val="00211579"/>
    <w:rsid w:val="0021362D"/>
    <w:rsid w:val="00213A2C"/>
    <w:rsid w:val="00213C0F"/>
    <w:rsid w:val="0021496E"/>
    <w:rsid w:val="00217461"/>
    <w:rsid w:val="002201F4"/>
    <w:rsid w:val="00221578"/>
    <w:rsid w:val="00221E6E"/>
    <w:rsid w:val="00222A48"/>
    <w:rsid w:val="00224CE4"/>
    <w:rsid w:val="00230A56"/>
    <w:rsid w:val="002316DC"/>
    <w:rsid w:val="00231AB9"/>
    <w:rsid w:val="00232428"/>
    <w:rsid w:val="00233529"/>
    <w:rsid w:val="00234AE8"/>
    <w:rsid w:val="00235E6A"/>
    <w:rsid w:val="00236476"/>
    <w:rsid w:val="0023795E"/>
    <w:rsid w:val="00240036"/>
    <w:rsid w:val="0024059B"/>
    <w:rsid w:val="00241A2D"/>
    <w:rsid w:val="00242626"/>
    <w:rsid w:val="00243492"/>
    <w:rsid w:val="00243E31"/>
    <w:rsid w:val="00244CDD"/>
    <w:rsid w:val="002456B8"/>
    <w:rsid w:val="002456C5"/>
    <w:rsid w:val="0024647B"/>
    <w:rsid w:val="00246C5A"/>
    <w:rsid w:val="002475B2"/>
    <w:rsid w:val="00247AAB"/>
    <w:rsid w:val="00247E4B"/>
    <w:rsid w:val="00252441"/>
    <w:rsid w:val="0025444F"/>
    <w:rsid w:val="0025584A"/>
    <w:rsid w:val="00255FA7"/>
    <w:rsid w:val="00256D90"/>
    <w:rsid w:val="0025772F"/>
    <w:rsid w:val="002603B1"/>
    <w:rsid w:val="00260583"/>
    <w:rsid w:val="00261420"/>
    <w:rsid w:val="0026177C"/>
    <w:rsid w:val="00261EE4"/>
    <w:rsid w:val="00262FDB"/>
    <w:rsid w:val="002633FD"/>
    <w:rsid w:val="002644E1"/>
    <w:rsid w:val="00267EDE"/>
    <w:rsid w:val="00270559"/>
    <w:rsid w:val="002709E4"/>
    <w:rsid w:val="002725E3"/>
    <w:rsid w:val="002728A7"/>
    <w:rsid w:val="00272BAA"/>
    <w:rsid w:val="00274139"/>
    <w:rsid w:val="00274959"/>
    <w:rsid w:val="00277E40"/>
    <w:rsid w:val="00280045"/>
    <w:rsid w:val="00281957"/>
    <w:rsid w:val="00282B90"/>
    <w:rsid w:val="00282F7B"/>
    <w:rsid w:val="00283637"/>
    <w:rsid w:val="00283659"/>
    <w:rsid w:val="00283DB4"/>
    <w:rsid w:val="00284584"/>
    <w:rsid w:val="002847BC"/>
    <w:rsid w:val="00284AEE"/>
    <w:rsid w:val="00285447"/>
    <w:rsid w:val="002868E8"/>
    <w:rsid w:val="0028696F"/>
    <w:rsid w:val="00287ED6"/>
    <w:rsid w:val="00290BEF"/>
    <w:rsid w:val="0029101B"/>
    <w:rsid w:val="00291322"/>
    <w:rsid w:val="00291B0D"/>
    <w:rsid w:val="00292405"/>
    <w:rsid w:val="0029242A"/>
    <w:rsid w:val="00293D77"/>
    <w:rsid w:val="00293E21"/>
    <w:rsid w:val="002947C0"/>
    <w:rsid w:val="00294A6F"/>
    <w:rsid w:val="002A2234"/>
    <w:rsid w:val="002A2B78"/>
    <w:rsid w:val="002A313C"/>
    <w:rsid w:val="002A4E59"/>
    <w:rsid w:val="002A546D"/>
    <w:rsid w:val="002A581A"/>
    <w:rsid w:val="002A6ED4"/>
    <w:rsid w:val="002B10D3"/>
    <w:rsid w:val="002B166C"/>
    <w:rsid w:val="002B24CF"/>
    <w:rsid w:val="002B5078"/>
    <w:rsid w:val="002B5F5C"/>
    <w:rsid w:val="002B74E5"/>
    <w:rsid w:val="002C0113"/>
    <w:rsid w:val="002C1D97"/>
    <w:rsid w:val="002C2E0F"/>
    <w:rsid w:val="002C319D"/>
    <w:rsid w:val="002C4E9A"/>
    <w:rsid w:val="002C6305"/>
    <w:rsid w:val="002C63E6"/>
    <w:rsid w:val="002C64DF"/>
    <w:rsid w:val="002C67A4"/>
    <w:rsid w:val="002C7425"/>
    <w:rsid w:val="002D2058"/>
    <w:rsid w:val="002D4651"/>
    <w:rsid w:val="002D46E4"/>
    <w:rsid w:val="002D50B2"/>
    <w:rsid w:val="002D67B3"/>
    <w:rsid w:val="002E0C14"/>
    <w:rsid w:val="002E1A21"/>
    <w:rsid w:val="002E35EE"/>
    <w:rsid w:val="002E4B5A"/>
    <w:rsid w:val="002E638E"/>
    <w:rsid w:val="002E6799"/>
    <w:rsid w:val="002E6966"/>
    <w:rsid w:val="002F0AE2"/>
    <w:rsid w:val="002F1394"/>
    <w:rsid w:val="002F2694"/>
    <w:rsid w:val="002F3782"/>
    <w:rsid w:val="002F5732"/>
    <w:rsid w:val="002F5F89"/>
    <w:rsid w:val="002F5FA5"/>
    <w:rsid w:val="002F6193"/>
    <w:rsid w:val="002F64FA"/>
    <w:rsid w:val="003015A5"/>
    <w:rsid w:val="00301998"/>
    <w:rsid w:val="00301BC8"/>
    <w:rsid w:val="00301D9A"/>
    <w:rsid w:val="00302D09"/>
    <w:rsid w:val="00303B1E"/>
    <w:rsid w:val="00304A42"/>
    <w:rsid w:val="00304B1F"/>
    <w:rsid w:val="00304D13"/>
    <w:rsid w:val="00304EF4"/>
    <w:rsid w:val="003050A8"/>
    <w:rsid w:val="00305736"/>
    <w:rsid w:val="003102BF"/>
    <w:rsid w:val="00310878"/>
    <w:rsid w:val="00310D9B"/>
    <w:rsid w:val="00311712"/>
    <w:rsid w:val="00312065"/>
    <w:rsid w:val="00312898"/>
    <w:rsid w:val="0031317B"/>
    <w:rsid w:val="00313327"/>
    <w:rsid w:val="00314034"/>
    <w:rsid w:val="00314B9F"/>
    <w:rsid w:val="00315CD1"/>
    <w:rsid w:val="00316181"/>
    <w:rsid w:val="00316DE6"/>
    <w:rsid w:val="00320746"/>
    <w:rsid w:val="00320A98"/>
    <w:rsid w:val="00320BB1"/>
    <w:rsid w:val="00320E4E"/>
    <w:rsid w:val="00321252"/>
    <w:rsid w:val="00321AB3"/>
    <w:rsid w:val="00321F93"/>
    <w:rsid w:val="00323B18"/>
    <w:rsid w:val="003242EC"/>
    <w:rsid w:val="00324714"/>
    <w:rsid w:val="00324758"/>
    <w:rsid w:val="00325D77"/>
    <w:rsid w:val="003306D8"/>
    <w:rsid w:val="00330E10"/>
    <w:rsid w:val="00332F43"/>
    <w:rsid w:val="00334B2A"/>
    <w:rsid w:val="00334F19"/>
    <w:rsid w:val="00336178"/>
    <w:rsid w:val="00336ED3"/>
    <w:rsid w:val="00337574"/>
    <w:rsid w:val="00337871"/>
    <w:rsid w:val="00337966"/>
    <w:rsid w:val="003379E6"/>
    <w:rsid w:val="003426F1"/>
    <w:rsid w:val="00343A0E"/>
    <w:rsid w:val="0034658D"/>
    <w:rsid w:val="00346B23"/>
    <w:rsid w:val="00347A45"/>
    <w:rsid w:val="00352001"/>
    <w:rsid w:val="0035213A"/>
    <w:rsid w:val="003533F4"/>
    <w:rsid w:val="003533FA"/>
    <w:rsid w:val="0035377F"/>
    <w:rsid w:val="00353944"/>
    <w:rsid w:val="003539FB"/>
    <w:rsid w:val="00354F9F"/>
    <w:rsid w:val="003578D1"/>
    <w:rsid w:val="00357D91"/>
    <w:rsid w:val="003606A1"/>
    <w:rsid w:val="003607EF"/>
    <w:rsid w:val="00361E4E"/>
    <w:rsid w:val="00361FA8"/>
    <w:rsid w:val="0036231F"/>
    <w:rsid w:val="00363B5E"/>
    <w:rsid w:val="0037075F"/>
    <w:rsid w:val="003725B4"/>
    <w:rsid w:val="003731DC"/>
    <w:rsid w:val="00374184"/>
    <w:rsid w:val="00376186"/>
    <w:rsid w:val="00377EB2"/>
    <w:rsid w:val="003801BC"/>
    <w:rsid w:val="00380529"/>
    <w:rsid w:val="003809B2"/>
    <w:rsid w:val="00380C48"/>
    <w:rsid w:val="00380FE0"/>
    <w:rsid w:val="00381327"/>
    <w:rsid w:val="00381EAE"/>
    <w:rsid w:val="00383D61"/>
    <w:rsid w:val="00383D97"/>
    <w:rsid w:val="00384A2A"/>
    <w:rsid w:val="003851AC"/>
    <w:rsid w:val="003857AB"/>
    <w:rsid w:val="00385CB9"/>
    <w:rsid w:val="003866AE"/>
    <w:rsid w:val="003866F7"/>
    <w:rsid w:val="00387BC8"/>
    <w:rsid w:val="00387E36"/>
    <w:rsid w:val="0039111F"/>
    <w:rsid w:val="00391AF8"/>
    <w:rsid w:val="00393697"/>
    <w:rsid w:val="00393B1F"/>
    <w:rsid w:val="00393D43"/>
    <w:rsid w:val="00393E4F"/>
    <w:rsid w:val="00394C07"/>
    <w:rsid w:val="00394C9D"/>
    <w:rsid w:val="00396EA6"/>
    <w:rsid w:val="00397A0B"/>
    <w:rsid w:val="003A317B"/>
    <w:rsid w:val="003A3AD2"/>
    <w:rsid w:val="003A756B"/>
    <w:rsid w:val="003A7608"/>
    <w:rsid w:val="003A770B"/>
    <w:rsid w:val="003A7BFD"/>
    <w:rsid w:val="003A7F5C"/>
    <w:rsid w:val="003B01B2"/>
    <w:rsid w:val="003B1125"/>
    <w:rsid w:val="003B142B"/>
    <w:rsid w:val="003B142D"/>
    <w:rsid w:val="003B1648"/>
    <w:rsid w:val="003B1993"/>
    <w:rsid w:val="003B206A"/>
    <w:rsid w:val="003B3B5F"/>
    <w:rsid w:val="003B520D"/>
    <w:rsid w:val="003B560C"/>
    <w:rsid w:val="003C1496"/>
    <w:rsid w:val="003D0B87"/>
    <w:rsid w:val="003D56F7"/>
    <w:rsid w:val="003D5897"/>
    <w:rsid w:val="003D7186"/>
    <w:rsid w:val="003D71EF"/>
    <w:rsid w:val="003D77CE"/>
    <w:rsid w:val="003E0F4E"/>
    <w:rsid w:val="003E291B"/>
    <w:rsid w:val="003E4E58"/>
    <w:rsid w:val="003E5608"/>
    <w:rsid w:val="003E759A"/>
    <w:rsid w:val="003F2034"/>
    <w:rsid w:val="003F20F5"/>
    <w:rsid w:val="003F28DB"/>
    <w:rsid w:val="003F34AA"/>
    <w:rsid w:val="003F351B"/>
    <w:rsid w:val="003F5999"/>
    <w:rsid w:val="003F61D0"/>
    <w:rsid w:val="003F6A3A"/>
    <w:rsid w:val="003F6C87"/>
    <w:rsid w:val="003F7C1B"/>
    <w:rsid w:val="004000F3"/>
    <w:rsid w:val="00401034"/>
    <w:rsid w:val="0040169A"/>
    <w:rsid w:val="004021A9"/>
    <w:rsid w:val="00403CD3"/>
    <w:rsid w:val="00404EA6"/>
    <w:rsid w:val="00404F2F"/>
    <w:rsid w:val="004060EE"/>
    <w:rsid w:val="00406562"/>
    <w:rsid w:val="00406647"/>
    <w:rsid w:val="00407347"/>
    <w:rsid w:val="004106BF"/>
    <w:rsid w:val="00412C9B"/>
    <w:rsid w:val="00412F80"/>
    <w:rsid w:val="0041403C"/>
    <w:rsid w:val="0041490C"/>
    <w:rsid w:val="00414E75"/>
    <w:rsid w:val="00416249"/>
    <w:rsid w:val="00420AE1"/>
    <w:rsid w:val="0042115B"/>
    <w:rsid w:val="00421971"/>
    <w:rsid w:val="00422096"/>
    <w:rsid w:val="00422D17"/>
    <w:rsid w:val="0042420A"/>
    <w:rsid w:val="004257A5"/>
    <w:rsid w:val="00425B54"/>
    <w:rsid w:val="0042739D"/>
    <w:rsid w:val="00427955"/>
    <w:rsid w:val="004304E7"/>
    <w:rsid w:val="0043152C"/>
    <w:rsid w:val="00431BC1"/>
    <w:rsid w:val="00431CCA"/>
    <w:rsid w:val="0043580A"/>
    <w:rsid w:val="004366C1"/>
    <w:rsid w:val="00437BDE"/>
    <w:rsid w:val="004426B6"/>
    <w:rsid w:val="00442772"/>
    <w:rsid w:val="004437CC"/>
    <w:rsid w:val="0044422D"/>
    <w:rsid w:val="00444C4E"/>
    <w:rsid w:val="0044600C"/>
    <w:rsid w:val="00451CC2"/>
    <w:rsid w:val="00451D3F"/>
    <w:rsid w:val="004526AE"/>
    <w:rsid w:val="00456053"/>
    <w:rsid w:val="00460524"/>
    <w:rsid w:val="0046055E"/>
    <w:rsid w:val="004605E5"/>
    <w:rsid w:val="00460A66"/>
    <w:rsid w:val="00461474"/>
    <w:rsid w:val="00461547"/>
    <w:rsid w:val="004618AD"/>
    <w:rsid w:val="004619D0"/>
    <w:rsid w:val="004623A6"/>
    <w:rsid w:val="004623FD"/>
    <w:rsid w:val="00463C58"/>
    <w:rsid w:val="004643AC"/>
    <w:rsid w:val="00464D95"/>
    <w:rsid w:val="004653F9"/>
    <w:rsid w:val="00465CD4"/>
    <w:rsid w:val="00466B55"/>
    <w:rsid w:val="004711DE"/>
    <w:rsid w:val="004714D6"/>
    <w:rsid w:val="00471F4F"/>
    <w:rsid w:val="004725C3"/>
    <w:rsid w:val="00474168"/>
    <w:rsid w:val="00474321"/>
    <w:rsid w:val="00474499"/>
    <w:rsid w:val="00474862"/>
    <w:rsid w:val="004749F1"/>
    <w:rsid w:val="00475E0C"/>
    <w:rsid w:val="00476AD6"/>
    <w:rsid w:val="0047781F"/>
    <w:rsid w:val="00477BB7"/>
    <w:rsid w:val="00481456"/>
    <w:rsid w:val="00483247"/>
    <w:rsid w:val="00483680"/>
    <w:rsid w:val="004836E8"/>
    <w:rsid w:val="004837D1"/>
    <w:rsid w:val="00483B56"/>
    <w:rsid w:val="00486AA2"/>
    <w:rsid w:val="00486E4C"/>
    <w:rsid w:val="004873BD"/>
    <w:rsid w:val="004874FD"/>
    <w:rsid w:val="0049015D"/>
    <w:rsid w:val="004903F7"/>
    <w:rsid w:val="00492BD8"/>
    <w:rsid w:val="00493239"/>
    <w:rsid w:val="00493F9D"/>
    <w:rsid w:val="0049651A"/>
    <w:rsid w:val="004A0348"/>
    <w:rsid w:val="004A099D"/>
    <w:rsid w:val="004A0C6E"/>
    <w:rsid w:val="004A0F38"/>
    <w:rsid w:val="004A2929"/>
    <w:rsid w:val="004A3A83"/>
    <w:rsid w:val="004A3CA5"/>
    <w:rsid w:val="004A46B7"/>
    <w:rsid w:val="004A4E1A"/>
    <w:rsid w:val="004A5BF0"/>
    <w:rsid w:val="004A6956"/>
    <w:rsid w:val="004A7123"/>
    <w:rsid w:val="004A7130"/>
    <w:rsid w:val="004B69AB"/>
    <w:rsid w:val="004B78B0"/>
    <w:rsid w:val="004B7AB0"/>
    <w:rsid w:val="004C099A"/>
    <w:rsid w:val="004C0F44"/>
    <w:rsid w:val="004C13C5"/>
    <w:rsid w:val="004C2983"/>
    <w:rsid w:val="004C2E07"/>
    <w:rsid w:val="004C3F89"/>
    <w:rsid w:val="004C40B1"/>
    <w:rsid w:val="004C5523"/>
    <w:rsid w:val="004C77DA"/>
    <w:rsid w:val="004D1407"/>
    <w:rsid w:val="004D3F96"/>
    <w:rsid w:val="004D4343"/>
    <w:rsid w:val="004D4563"/>
    <w:rsid w:val="004D50D4"/>
    <w:rsid w:val="004D549D"/>
    <w:rsid w:val="004E01A0"/>
    <w:rsid w:val="004E0B39"/>
    <w:rsid w:val="004E311A"/>
    <w:rsid w:val="004E4DD7"/>
    <w:rsid w:val="004E5D54"/>
    <w:rsid w:val="004E6A95"/>
    <w:rsid w:val="004F0773"/>
    <w:rsid w:val="004F2066"/>
    <w:rsid w:val="004F382F"/>
    <w:rsid w:val="004F394B"/>
    <w:rsid w:val="004F3D87"/>
    <w:rsid w:val="004F3FE3"/>
    <w:rsid w:val="004F5C1E"/>
    <w:rsid w:val="004F5CEA"/>
    <w:rsid w:val="004F7125"/>
    <w:rsid w:val="004F71DB"/>
    <w:rsid w:val="004F78EB"/>
    <w:rsid w:val="004F7A4B"/>
    <w:rsid w:val="004F7C58"/>
    <w:rsid w:val="005012FC"/>
    <w:rsid w:val="005023D8"/>
    <w:rsid w:val="00502B8F"/>
    <w:rsid w:val="00503702"/>
    <w:rsid w:val="00505229"/>
    <w:rsid w:val="00505357"/>
    <w:rsid w:val="00505A76"/>
    <w:rsid w:val="00506678"/>
    <w:rsid w:val="005068D3"/>
    <w:rsid w:val="00506AE0"/>
    <w:rsid w:val="00506E7E"/>
    <w:rsid w:val="00506EC9"/>
    <w:rsid w:val="00507C50"/>
    <w:rsid w:val="00510406"/>
    <w:rsid w:val="00510435"/>
    <w:rsid w:val="005107D9"/>
    <w:rsid w:val="00513EB7"/>
    <w:rsid w:val="00514DD6"/>
    <w:rsid w:val="00515689"/>
    <w:rsid w:val="00516813"/>
    <w:rsid w:val="00517274"/>
    <w:rsid w:val="00517490"/>
    <w:rsid w:val="00521041"/>
    <w:rsid w:val="0052168E"/>
    <w:rsid w:val="00522BBE"/>
    <w:rsid w:val="005241E6"/>
    <w:rsid w:val="00524632"/>
    <w:rsid w:val="00524C45"/>
    <w:rsid w:val="00524FF4"/>
    <w:rsid w:val="00525395"/>
    <w:rsid w:val="005265B8"/>
    <w:rsid w:val="00526962"/>
    <w:rsid w:val="005301EF"/>
    <w:rsid w:val="0053139E"/>
    <w:rsid w:val="0053216E"/>
    <w:rsid w:val="00533D14"/>
    <w:rsid w:val="005341BC"/>
    <w:rsid w:val="005344D9"/>
    <w:rsid w:val="005358D2"/>
    <w:rsid w:val="005408CE"/>
    <w:rsid w:val="005410C0"/>
    <w:rsid w:val="00542E3B"/>
    <w:rsid w:val="00542E53"/>
    <w:rsid w:val="00542F53"/>
    <w:rsid w:val="0054411E"/>
    <w:rsid w:val="0054428E"/>
    <w:rsid w:val="00544BA7"/>
    <w:rsid w:val="00545FF4"/>
    <w:rsid w:val="0054688B"/>
    <w:rsid w:val="00546C70"/>
    <w:rsid w:val="00552301"/>
    <w:rsid w:val="00552A0F"/>
    <w:rsid w:val="00553000"/>
    <w:rsid w:val="00553CC0"/>
    <w:rsid w:val="00553CD2"/>
    <w:rsid w:val="00554BC6"/>
    <w:rsid w:val="00554FCF"/>
    <w:rsid w:val="005558BC"/>
    <w:rsid w:val="0055604A"/>
    <w:rsid w:val="0055746E"/>
    <w:rsid w:val="005577E9"/>
    <w:rsid w:val="005578F2"/>
    <w:rsid w:val="00565DB5"/>
    <w:rsid w:val="00566D7B"/>
    <w:rsid w:val="00566E2F"/>
    <w:rsid w:val="0056769C"/>
    <w:rsid w:val="005711D2"/>
    <w:rsid w:val="00572A92"/>
    <w:rsid w:val="00572D5E"/>
    <w:rsid w:val="00572DF7"/>
    <w:rsid w:val="00574411"/>
    <w:rsid w:val="00574AF5"/>
    <w:rsid w:val="0057584C"/>
    <w:rsid w:val="00575A36"/>
    <w:rsid w:val="005768D4"/>
    <w:rsid w:val="005768F9"/>
    <w:rsid w:val="005810E2"/>
    <w:rsid w:val="0058234C"/>
    <w:rsid w:val="005829DF"/>
    <w:rsid w:val="00582D20"/>
    <w:rsid w:val="00583B9B"/>
    <w:rsid w:val="00585C4D"/>
    <w:rsid w:val="00585C5A"/>
    <w:rsid w:val="00586B75"/>
    <w:rsid w:val="0058700C"/>
    <w:rsid w:val="005870E8"/>
    <w:rsid w:val="005874C9"/>
    <w:rsid w:val="005878DA"/>
    <w:rsid w:val="0059000A"/>
    <w:rsid w:val="00590115"/>
    <w:rsid w:val="00590234"/>
    <w:rsid w:val="00590C29"/>
    <w:rsid w:val="00592168"/>
    <w:rsid w:val="005924A5"/>
    <w:rsid w:val="00592BAC"/>
    <w:rsid w:val="00592C0C"/>
    <w:rsid w:val="00594315"/>
    <w:rsid w:val="005955D0"/>
    <w:rsid w:val="00595A60"/>
    <w:rsid w:val="00595BEC"/>
    <w:rsid w:val="00597D7B"/>
    <w:rsid w:val="00597FA9"/>
    <w:rsid w:val="005A1766"/>
    <w:rsid w:val="005A27E2"/>
    <w:rsid w:val="005A28A8"/>
    <w:rsid w:val="005A348F"/>
    <w:rsid w:val="005A4A1D"/>
    <w:rsid w:val="005A4B2F"/>
    <w:rsid w:val="005A4CF1"/>
    <w:rsid w:val="005A70E1"/>
    <w:rsid w:val="005A7282"/>
    <w:rsid w:val="005B1D82"/>
    <w:rsid w:val="005B247A"/>
    <w:rsid w:val="005B2DE8"/>
    <w:rsid w:val="005B5102"/>
    <w:rsid w:val="005B7D6F"/>
    <w:rsid w:val="005C0B4A"/>
    <w:rsid w:val="005C20C8"/>
    <w:rsid w:val="005C2C8A"/>
    <w:rsid w:val="005C305E"/>
    <w:rsid w:val="005C3519"/>
    <w:rsid w:val="005C5E51"/>
    <w:rsid w:val="005C6229"/>
    <w:rsid w:val="005C7EBA"/>
    <w:rsid w:val="005D082C"/>
    <w:rsid w:val="005D150F"/>
    <w:rsid w:val="005D2058"/>
    <w:rsid w:val="005D2713"/>
    <w:rsid w:val="005D3212"/>
    <w:rsid w:val="005D5C00"/>
    <w:rsid w:val="005D6F29"/>
    <w:rsid w:val="005D7B72"/>
    <w:rsid w:val="005E00AD"/>
    <w:rsid w:val="005E031D"/>
    <w:rsid w:val="005E1667"/>
    <w:rsid w:val="005E18CC"/>
    <w:rsid w:val="005E190C"/>
    <w:rsid w:val="005E232A"/>
    <w:rsid w:val="005E3813"/>
    <w:rsid w:val="005E3D59"/>
    <w:rsid w:val="005E4487"/>
    <w:rsid w:val="005E6857"/>
    <w:rsid w:val="005E6FD9"/>
    <w:rsid w:val="005E7411"/>
    <w:rsid w:val="005E7A9F"/>
    <w:rsid w:val="005F0BCB"/>
    <w:rsid w:val="005F2344"/>
    <w:rsid w:val="005F280E"/>
    <w:rsid w:val="005F3BBF"/>
    <w:rsid w:val="005F3C5E"/>
    <w:rsid w:val="005F3FAF"/>
    <w:rsid w:val="005F42D3"/>
    <w:rsid w:val="005F65C2"/>
    <w:rsid w:val="005F6F27"/>
    <w:rsid w:val="006035B4"/>
    <w:rsid w:val="006037C1"/>
    <w:rsid w:val="0060386C"/>
    <w:rsid w:val="006038E7"/>
    <w:rsid w:val="00604067"/>
    <w:rsid w:val="00604975"/>
    <w:rsid w:val="006052A1"/>
    <w:rsid w:val="0060637F"/>
    <w:rsid w:val="00606EE6"/>
    <w:rsid w:val="00607717"/>
    <w:rsid w:val="00607F2B"/>
    <w:rsid w:val="0061069C"/>
    <w:rsid w:val="006120FD"/>
    <w:rsid w:val="00613965"/>
    <w:rsid w:val="00613F68"/>
    <w:rsid w:val="006153A5"/>
    <w:rsid w:val="00615AC4"/>
    <w:rsid w:val="0061629A"/>
    <w:rsid w:val="00620487"/>
    <w:rsid w:val="00620924"/>
    <w:rsid w:val="00621799"/>
    <w:rsid w:val="006221D0"/>
    <w:rsid w:val="006239D1"/>
    <w:rsid w:val="00623DBB"/>
    <w:rsid w:val="0062578A"/>
    <w:rsid w:val="0062633C"/>
    <w:rsid w:val="0062687C"/>
    <w:rsid w:val="006273DB"/>
    <w:rsid w:val="006274C1"/>
    <w:rsid w:val="00627A58"/>
    <w:rsid w:val="0063013E"/>
    <w:rsid w:val="006305BE"/>
    <w:rsid w:val="00630B98"/>
    <w:rsid w:val="00634A4E"/>
    <w:rsid w:val="00634C5D"/>
    <w:rsid w:val="00635C16"/>
    <w:rsid w:val="00635D15"/>
    <w:rsid w:val="006368E6"/>
    <w:rsid w:val="00640A81"/>
    <w:rsid w:val="00640FAE"/>
    <w:rsid w:val="0064244E"/>
    <w:rsid w:val="0064286D"/>
    <w:rsid w:val="006432FD"/>
    <w:rsid w:val="006439A8"/>
    <w:rsid w:val="00643A6A"/>
    <w:rsid w:val="00643C2D"/>
    <w:rsid w:val="00643D85"/>
    <w:rsid w:val="00646566"/>
    <w:rsid w:val="00646D90"/>
    <w:rsid w:val="00646E39"/>
    <w:rsid w:val="006502D4"/>
    <w:rsid w:val="00651023"/>
    <w:rsid w:val="0065111E"/>
    <w:rsid w:val="006530BD"/>
    <w:rsid w:val="00653546"/>
    <w:rsid w:val="00654FCB"/>
    <w:rsid w:val="00655361"/>
    <w:rsid w:val="00657344"/>
    <w:rsid w:val="00657511"/>
    <w:rsid w:val="00657662"/>
    <w:rsid w:val="00660139"/>
    <w:rsid w:val="006606FA"/>
    <w:rsid w:val="00660C0C"/>
    <w:rsid w:val="00661374"/>
    <w:rsid w:val="006619B9"/>
    <w:rsid w:val="00661E50"/>
    <w:rsid w:val="00662232"/>
    <w:rsid w:val="00663550"/>
    <w:rsid w:val="006638C0"/>
    <w:rsid w:val="00663E0C"/>
    <w:rsid w:val="00664E4E"/>
    <w:rsid w:val="00664F2C"/>
    <w:rsid w:val="0066509E"/>
    <w:rsid w:val="00665B56"/>
    <w:rsid w:val="00665CE8"/>
    <w:rsid w:val="00666478"/>
    <w:rsid w:val="00667E7F"/>
    <w:rsid w:val="006733C1"/>
    <w:rsid w:val="00673C7B"/>
    <w:rsid w:val="00673D61"/>
    <w:rsid w:val="00674376"/>
    <w:rsid w:val="00674591"/>
    <w:rsid w:val="006745A3"/>
    <w:rsid w:val="00674ADE"/>
    <w:rsid w:val="00674DAF"/>
    <w:rsid w:val="00674DB9"/>
    <w:rsid w:val="00675591"/>
    <w:rsid w:val="00675714"/>
    <w:rsid w:val="00676134"/>
    <w:rsid w:val="006762BA"/>
    <w:rsid w:val="006777BA"/>
    <w:rsid w:val="00677EFA"/>
    <w:rsid w:val="006800C1"/>
    <w:rsid w:val="00680B78"/>
    <w:rsid w:val="00681D58"/>
    <w:rsid w:val="00681DAA"/>
    <w:rsid w:val="006827FE"/>
    <w:rsid w:val="00682A10"/>
    <w:rsid w:val="00683DF7"/>
    <w:rsid w:val="006840ED"/>
    <w:rsid w:val="006849A5"/>
    <w:rsid w:val="00687809"/>
    <w:rsid w:val="0069018B"/>
    <w:rsid w:val="00690DC2"/>
    <w:rsid w:val="006912E8"/>
    <w:rsid w:val="0069195D"/>
    <w:rsid w:val="006957CD"/>
    <w:rsid w:val="00696594"/>
    <w:rsid w:val="00696F78"/>
    <w:rsid w:val="006A041B"/>
    <w:rsid w:val="006A1FD7"/>
    <w:rsid w:val="006A24B3"/>
    <w:rsid w:val="006A30DA"/>
    <w:rsid w:val="006A3105"/>
    <w:rsid w:val="006A54ED"/>
    <w:rsid w:val="006A75F2"/>
    <w:rsid w:val="006B00E6"/>
    <w:rsid w:val="006B09A4"/>
    <w:rsid w:val="006B0B0D"/>
    <w:rsid w:val="006B16C0"/>
    <w:rsid w:val="006B1928"/>
    <w:rsid w:val="006B1C5D"/>
    <w:rsid w:val="006B2B10"/>
    <w:rsid w:val="006B2EFC"/>
    <w:rsid w:val="006B2F1A"/>
    <w:rsid w:val="006B34AA"/>
    <w:rsid w:val="006B45EC"/>
    <w:rsid w:val="006B5837"/>
    <w:rsid w:val="006B5E1C"/>
    <w:rsid w:val="006B6C16"/>
    <w:rsid w:val="006B6C29"/>
    <w:rsid w:val="006B6D3E"/>
    <w:rsid w:val="006B78FA"/>
    <w:rsid w:val="006C0077"/>
    <w:rsid w:val="006C01D8"/>
    <w:rsid w:val="006C04DD"/>
    <w:rsid w:val="006C4A42"/>
    <w:rsid w:val="006C5B8C"/>
    <w:rsid w:val="006C6400"/>
    <w:rsid w:val="006C75B8"/>
    <w:rsid w:val="006C7AE5"/>
    <w:rsid w:val="006D08C9"/>
    <w:rsid w:val="006D0CA5"/>
    <w:rsid w:val="006D0DD2"/>
    <w:rsid w:val="006D2483"/>
    <w:rsid w:val="006D32B3"/>
    <w:rsid w:val="006D3617"/>
    <w:rsid w:val="006D45D4"/>
    <w:rsid w:val="006D4F43"/>
    <w:rsid w:val="006D5C2A"/>
    <w:rsid w:val="006D61C8"/>
    <w:rsid w:val="006D69A3"/>
    <w:rsid w:val="006D7111"/>
    <w:rsid w:val="006D74C2"/>
    <w:rsid w:val="006D7EC4"/>
    <w:rsid w:val="006E0D3F"/>
    <w:rsid w:val="006E0E76"/>
    <w:rsid w:val="006E1B7B"/>
    <w:rsid w:val="006E1FA5"/>
    <w:rsid w:val="006E3487"/>
    <w:rsid w:val="006E4711"/>
    <w:rsid w:val="006E50CC"/>
    <w:rsid w:val="006E52E5"/>
    <w:rsid w:val="006E5F9F"/>
    <w:rsid w:val="006E60C8"/>
    <w:rsid w:val="006E666E"/>
    <w:rsid w:val="006E738C"/>
    <w:rsid w:val="006F03BB"/>
    <w:rsid w:val="006F0718"/>
    <w:rsid w:val="006F1CBA"/>
    <w:rsid w:val="006F1F9B"/>
    <w:rsid w:val="006F2A3B"/>
    <w:rsid w:val="006F3141"/>
    <w:rsid w:val="006F35F2"/>
    <w:rsid w:val="006F468B"/>
    <w:rsid w:val="006F4C44"/>
    <w:rsid w:val="006F562A"/>
    <w:rsid w:val="00700450"/>
    <w:rsid w:val="00700BA4"/>
    <w:rsid w:val="00701423"/>
    <w:rsid w:val="007015F6"/>
    <w:rsid w:val="00703CFA"/>
    <w:rsid w:val="00703D67"/>
    <w:rsid w:val="007043AB"/>
    <w:rsid w:val="00704921"/>
    <w:rsid w:val="00704979"/>
    <w:rsid w:val="00706E25"/>
    <w:rsid w:val="00707E8E"/>
    <w:rsid w:val="00711F63"/>
    <w:rsid w:val="007123E5"/>
    <w:rsid w:val="00712A0B"/>
    <w:rsid w:val="00712A94"/>
    <w:rsid w:val="00712F0A"/>
    <w:rsid w:val="00714682"/>
    <w:rsid w:val="00715043"/>
    <w:rsid w:val="0071510C"/>
    <w:rsid w:val="007161A1"/>
    <w:rsid w:val="007162C1"/>
    <w:rsid w:val="00720AF8"/>
    <w:rsid w:val="00720D64"/>
    <w:rsid w:val="0072127D"/>
    <w:rsid w:val="00722716"/>
    <w:rsid w:val="007228EC"/>
    <w:rsid w:val="00723472"/>
    <w:rsid w:val="00723856"/>
    <w:rsid w:val="0072386F"/>
    <w:rsid w:val="00723C62"/>
    <w:rsid w:val="0072524F"/>
    <w:rsid w:val="007254C0"/>
    <w:rsid w:val="007274A0"/>
    <w:rsid w:val="00727B3D"/>
    <w:rsid w:val="00730CDA"/>
    <w:rsid w:val="00731092"/>
    <w:rsid w:val="00731A3C"/>
    <w:rsid w:val="00732EFE"/>
    <w:rsid w:val="00733D3B"/>
    <w:rsid w:val="00734823"/>
    <w:rsid w:val="00734E59"/>
    <w:rsid w:val="007354F6"/>
    <w:rsid w:val="007368E3"/>
    <w:rsid w:val="00737FC3"/>
    <w:rsid w:val="007406B4"/>
    <w:rsid w:val="00741AFE"/>
    <w:rsid w:val="00741FEA"/>
    <w:rsid w:val="00742FF7"/>
    <w:rsid w:val="0074338F"/>
    <w:rsid w:val="007435CD"/>
    <w:rsid w:val="00744C57"/>
    <w:rsid w:val="00744EEC"/>
    <w:rsid w:val="00747C03"/>
    <w:rsid w:val="007516BE"/>
    <w:rsid w:val="007519E3"/>
    <w:rsid w:val="00752C53"/>
    <w:rsid w:val="007552EE"/>
    <w:rsid w:val="0075576A"/>
    <w:rsid w:val="007557DA"/>
    <w:rsid w:val="00756D64"/>
    <w:rsid w:val="00757CD0"/>
    <w:rsid w:val="00760799"/>
    <w:rsid w:val="007613C9"/>
    <w:rsid w:val="00764801"/>
    <w:rsid w:val="0076568F"/>
    <w:rsid w:val="00765724"/>
    <w:rsid w:val="00766C92"/>
    <w:rsid w:val="0076783C"/>
    <w:rsid w:val="00770C13"/>
    <w:rsid w:val="007727CE"/>
    <w:rsid w:val="007749BA"/>
    <w:rsid w:val="00774F02"/>
    <w:rsid w:val="0077511F"/>
    <w:rsid w:val="0077592C"/>
    <w:rsid w:val="007759E3"/>
    <w:rsid w:val="007767C0"/>
    <w:rsid w:val="00777177"/>
    <w:rsid w:val="00780557"/>
    <w:rsid w:val="00780E93"/>
    <w:rsid w:val="00781576"/>
    <w:rsid w:val="00783B63"/>
    <w:rsid w:val="007847BC"/>
    <w:rsid w:val="00786C58"/>
    <w:rsid w:val="007876EC"/>
    <w:rsid w:val="00790447"/>
    <w:rsid w:val="00790C62"/>
    <w:rsid w:val="00793F60"/>
    <w:rsid w:val="00794118"/>
    <w:rsid w:val="00794A4F"/>
    <w:rsid w:val="00794A70"/>
    <w:rsid w:val="00794AFA"/>
    <w:rsid w:val="00794D52"/>
    <w:rsid w:val="00795F77"/>
    <w:rsid w:val="00796340"/>
    <w:rsid w:val="00797FB2"/>
    <w:rsid w:val="007A0507"/>
    <w:rsid w:val="007A17FB"/>
    <w:rsid w:val="007A2548"/>
    <w:rsid w:val="007A450B"/>
    <w:rsid w:val="007A772F"/>
    <w:rsid w:val="007B06BB"/>
    <w:rsid w:val="007B08D1"/>
    <w:rsid w:val="007B1A30"/>
    <w:rsid w:val="007B3AAE"/>
    <w:rsid w:val="007B4328"/>
    <w:rsid w:val="007B54DF"/>
    <w:rsid w:val="007B5C4E"/>
    <w:rsid w:val="007B6080"/>
    <w:rsid w:val="007C0178"/>
    <w:rsid w:val="007C14E7"/>
    <w:rsid w:val="007C37BE"/>
    <w:rsid w:val="007C3AE1"/>
    <w:rsid w:val="007C4F33"/>
    <w:rsid w:val="007C5D32"/>
    <w:rsid w:val="007C694D"/>
    <w:rsid w:val="007C7F8C"/>
    <w:rsid w:val="007D2113"/>
    <w:rsid w:val="007D4A81"/>
    <w:rsid w:val="007D5DF2"/>
    <w:rsid w:val="007D753B"/>
    <w:rsid w:val="007E00E0"/>
    <w:rsid w:val="007E03FA"/>
    <w:rsid w:val="007E0E48"/>
    <w:rsid w:val="007E16F6"/>
    <w:rsid w:val="007E4CD3"/>
    <w:rsid w:val="007E4EF7"/>
    <w:rsid w:val="007E4F51"/>
    <w:rsid w:val="007E55C8"/>
    <w:rsid w:val="007E597E"/>
    <w:rsid w:val="007E649C"/>
    <w:rsid w:val="007E6B2A"/>
    <w:rsid w:val="007F0C61"/>
    <w:rsid w:val="007F15BA"/>
    <w:rsid w:val="007F22C8"/>
    <w:rsid w:val="007F542D"/>
    <w:rsid w:val="007F572A"/>
    <w:rsid w:val="007F6B75"/>
    <w:rsid w:val="008020DA"/>
    <w:rsid w:val="0080235D"/>
    <w:rsid w:val="00804736"/>
    <w:rsid w:val="00804B0C"/>
    <w:rsid w:val="00805736"/>
    <w:rsid w:val="008064EE"/>
    <w:rsid w:val="00806E5D"/>
    <w:rsid w:val="008077A3"/>
    <w:rsid w:val="008113B1"/>
    <w:rsid w:val="00811736"/>
    <w:rsid w:val="00812A95"/>
    <w:rsid w:val="00813318"/>
    <w:rsid w:val="00813556"/>
    <w:rsid w:val="00813694"/>
    <w:rsid w:val="00816A99"/>
    <w:rsid w:val="008173F0"/>
    <w:rsid w:val="00817F7F"/>
    <w:rsid w:val="008234F8"/>
    <w:rsid w:val="008235BB"/>
    <w:rsid w:val="00823D5C"/>
    <w:rsid w:val="008247A9"/>
    <w:rsid w:val="008254DC"/>
    <w:rsid w:val="008268CC"/>
    <w:rsid w:val="008270B2"/>
    <w:rsid w:val="0082761A"/>
    <w:rsid w:val="00827C7F"/>
    <w:rsid w:val="0083113C"/>
    <w:rsid w:val="00835596"/>
    <w:rsid w:val="00836B7F"/>
    <w:rsid w:val="00837277"/>
    <w:rsid w:val="00837D20"/>
    <w:rsid w:val="008418F9"/>
    <w:rsid w:val="008425FF"/>
    <w:rsid w:val="0084695E"/>
    <w:rsid w:val="008473E6"/>
    <w:rsid w:val="00853ABF"/>
    <w:rsid w:val="00855E3A"/>
    <w:rsid w:val="00855EEB"/>
    <w:rsid w:val="00856C64"/>
    <w:rsid w:val="008576F5"/>
    <w:rsid w:val="0086103B"/>
    <w:rsid w:val="00861240"/>
    <w:rsid w:val="008622C7"/>
    <w:rsid w:val="0086243E"/>
    <w:rsid w:val="00862CEB"/>
    <w:rsid w:val="00863B53"/>
    <w:rsid w:val="00864A3E"/>
    <w:rsid w:val="00864F7B"/>
    <w:rsid w:val="00864FD3"/>
    <w:rsid w:val="0086506B"/>
    <w:rsid w:val="00865466"/>
    <w:rsid w:val="008658BA"/>
    <w:rsid w:val="00867158"/>
    <w:rsid w:val="008674E4"/>
    <w:rsid w:val="00871059"/>
    <w:rsid w:val="00873D97"/>
    <w:rsid w:val="00875E37"/>
    <w:rsid w:val="00875F96"/>
    <w:rsid w:val="008763D4"/>
    <w:rsid w:val="008764FA"/>
    <w:rsid w:val="00877AC5"/>
    <w:rsid w:val="0088190F"/>
    <w:rsid w:val="00881D3D"/>
    <w:rsid w:val="00882F9E"/>
    <w:rsid w:val="00883886"/>
    <w:rsid w:val="00884856"/>
    <w:rsid w:val="00885052"/>
    <w:rsid w:val="008900BE"/>
    <w:rsid w:val="00890304"/>
    <w:rsid w:val="008904AA"/>
    <w:rsid w:val="0089083D"/>
    <w:rsid w:val="0089211D"/>
    <w:rsid w:val="008922B3"/>
    <w:rsid w:val="008928EC"/>
    <w:rsid w:val="00892E64"/>
    <w:rsid w:val="00893B32"/>
    <w:rsid w:val="0089533C"/>
    <w:rsid w:val="0089551A"/>
    <w:rsid w:val="00896B88"/>
    <w:rsid w:val="00897CD5"/>
    <w:rsid w:val="008A0171"/>
    <w:rsid w:val="008A183D"/>
    <w:rsid w:val="008A293D"/>
    <w:rsid w:val="008A29AF"/>
    <w:rsid w:val="008A3700"/>
    <w:rsid w:val="008A3B40"/>
    <w:rsid w:val="008A3EE6"/>
    <w:rsid w:val="008A429E"/>
    <w:rsid w:val="008A454B"/>
    <w:rsid w:val="008A57B5"/>
    <w:rsid w:val="008A59DF"/>
    <w:rsid w:val="008A7069"/>
    <w:rsid w:val="008B3917"/>
    <w:rsid w:val="008B53EE"/>
    <w:rsid w:val="008B5E28"/>
    <w:rsid w:val="008B6A2F"/>
    <w:rsid w:val="008C0E89"/>
    <w:rsid w:val="008C192D"/>
    <w:rsid w:val="008C3090"/>
    <w:rsid w:val="008C557C"/>
    <w:rsid w:val="008C6F1D"/>
    <w:rsid w:val="008C7043"/>
    <w:rsid w:val="008D0C1A"/>
    <w:rsid w:val="008D0DD7"/>
    <w:rsid w:val="008D2933"/>
    <w:rsid w:val="008D4031"/>
    <w:rsid w:val="008D452B"/>
    <w:rsid w:val="008D453B"/>
    <w:rsid w:val="008D47C0"/>
    <w:rsid w:val="008D53B2"/>
    <w:rsid w:val="008D5561"/>
    <w:rsid w:val="008D5DB3"/>
    <w:rsid w:val="008D654A"/>
    <w:rsid w:val="008E0BF9"/>
    <w:rsid w:val="008E0ED9"/>
    <w:rsid w:val="008E13D0"/>
    <w:rsid w:val="008E2113"/>
    <w:rsid w:val="008E2C12"/>
    <w:rsid w:val="008E3015"/>
    <w:rsid w:val="008E312C"/>
    <w:rsid w:val="008E315B"/>
    <w:rsid w:val="008E393D"/>
    <w:rsid w:val="008E3DAF"/>
    <w:rsid w:val="008E4293"/>
    <w:rsid w:val="008E5899"/>
    <w:rsid w:val="008E5E5F"/>
    <w:rsid w:val="008E67BD"/>
    <w:rsid w:val="008E7589"/>
    <w:rsid w:val="008E7C9E"/>
    <w:rsid w:val="008F139E"/>
    <w:rsid w:val="008F326A"/>
    <w:rsid w:val="008F401B"/>
    <w:rsid w:val="008F441F"/>
    <w:rsid w:val="008F75B8"/>
    <w:rsid w:val="00901559"/>
    <w:rsid w:val="009015F3"/>
    <w:rsid w:val="009018B1"/>
    <w:rsid w:val="00901F98"/>
    <w:rsid w:val="00902602"/>
    <w:rsid w:val="0090421B"/>
    <w:rsid w:val="00904384"/>
    <w:rsid w:val="00904AD4"/>
    <w:rsid w:val="0090506B"/>
    <w:rsid w:val="00905461"/>
    <w:rsid w:val="009057C5"/>
    <w:rsid w:val="00910674"/>
    <w:rsid w:val="00911DF7"/>
    <w:rsid w:val="009130BD"/>
    <w:rsid w:val="00914965"/>
    <w:rsid w:val="009156D8"/>
    <w:rsid w:val="00916949"/>
    <w:rsid w:val="009173BE"/>
    <w:rsid w:val="009209C0"/>
    <w:rsid w:val="00920D31"/>
    <w:rsid w:val="00923D6A"/>
    <w:rsid w:val="0092637C"/>
    <w:rsid w:val="009269AA"/>
    <w:rsid w:val="00927210"/>
    <w:rsid w:val="0092734B"/>
    <w:rsid w:val="00927FA9"/>
    <w:rsid w:val="0093018B"/>
    <w:rsid w:val="00931F9A"/>
    <w:rsid w:val="009327E4"/>
    <w:rsid w:val="009329C0"/>
    <w:rsid w:val="0093441B"/>
    <w:rsid w:val="0093445F"/>
    <w:rsid w:val="0093493B"/>
    <w:rsid w:val="00934CDA"/>
    <w:rsid w:val="00935A1D"/>
    <w:rsid w:val="00936255"/>
    <w:rsid w:val="009376D0"/>
    <w:rsid w:val="00942CF0"/>
    <w:rsid w:val="00943CFC"/>
    <w:rsid w:val="009454FD"/>
    <w:rsid w:val="009457DE"/>
    <w:rsid w:val="00946255"/>
    <w:rsid w:val="00950067"/>
    <w:rsid w:val="00950342"/>
    <w:rsid w:val="00950D5D"/>
    <w:rsid w:val="009527D7"/>
    <w:rsid w:val="00952C1E"/>
    <w:rsid w:val="00953D6A"/>
    <w:rsid w:val="00954ED7"/>
    <w:rsid w:val="00955151"/>
    <w:rsid w:val="0095573F"/>
    <w:rsid w:val="00956A2B"/>
    <w:rsid w:val="0095722D"/>
    <w:rsid w:val="00957A7F"/>
    <w:rsid w:val="0096078D"/>
    <w:rsid w:val="00961C2B"/>
    <w:rsid w:val="00962822"/>
    <w:rsid w:val="00962F9F"/>
    <w:rsid w:val="00963A18"/>
    <w:rsid w:val="00963CD3"/>
    <w:rsid w:val="00965EC6"/>
    <w:rsid w:val="009664DA"/>
    <w:rsid w:val="0097308C"/>
    <w:rsid w:val="00973C21"/>
    <w:rsid w:val="00974A71"/>
    <w:rsid w:val="00974C97"/>
    <w:rsid w:val="009752CB"/>
    <w:rsid w:val="009804E4"/>
    <w:rsid w:val="0098225B"/>
    <w:rsid w:val="009824B2"/>
    <w:rsid w:val="0098267D"/>
    <w:rsid w:val="00982955"/>
    <w:rsid w:val="00982D37"/>
    <w:rsid w:val="0098550D"/>
    <w:rsid w:val="00985689"/>
    <w:rsid w:val="00986FC7"/>
    <w:rsid w:val="00987B86"/>
    <w:rsid w:val="009903AD"/>
    <w:rsid w:val="00992056"/>
    <w:rsid w:val="00992DA4"/>
    <w:rsid w:val="00995339"/>
    <w:rsid w:val="0099564B"/>
    <w:rsid w:val="00995EB0"/>
    <w:rsid w:val="00996048"/>
    <w:rsid w:val="009A070F"/>
    <w:rsid w:val="009A0952"/>
    <w:rsid w:val="009A0C91"/>
    <w:rsid w:val="009A1457"/>
    <w:rsid w:val="009A2634"/>
    <w:rsid w:val="009A5795"/>
    <w:rsid w:val="009A6021"/>
    <w:rsid w:val="009A71F3"/>
    <w:rsid w:val="009A77B8"/>
    <w:rsid w:val="009B0F8F"/>
    <w:rsid w:val="009B1DEB"/>
    <w:rsid w:val="009B2501"/>
    <w:rsid w:val="009B55DA"/>
    <w:rsid w:val="009B5988"/>
    <w:rsid w:val="009B5B73"/>
    <w:rsid w:val="009B5C20"/>
    <w:rsid w:val="009B6D01"/>
    <w:rsid w:val="009B7271"/>
    <w:rsid w:val="009B776E"/>
    <w:rsid w:val="009C0BBB"/>
    <w:rsid w:val="009C0CA8"/>
    <w:rsid w:val="009C1416"/>
    <w:rsid w:val="009C1C2E"/>
    <w:rsid w:val="009C3744"/>
    <w:rsid w:val="009C4B88"/>
    <w:rsid w:val="009C4ECF"/>
    <w:rsid w:val="009C519C"/>
    <w:rsid w:val="009D0249"/>
    <w:rsid w:val="009D07D0"/>
    <w:rsid w:val="009D18AA"/>
    <w:rsid w:val="009D287F"/>
    <w:rsid w:val="009D2D5C"/>
    <w:rsid w:val="009D43E7"/>
    <w:rsid w:val="009D4CA5"/>
    <w:rsid w:val="009D5AE2"/>
    <w:rsid w:val="009D6CA7"/>
    <w:rsid w:val="009D7F85"/>
    <w:rsid w:val="009E039F"/>
    <w:rsid w:val="009E21A5"/>
    <w:rsid w:val="009E44FF"/>
    <w:rsid w:val="009E5EA0"/>
    <w:rsid w:val="009E6487"/>
    <w:rsid w:val="009E66D8"/>
    <w:rsid w:val="009E6882"/>
    <w:rsid w:val="009F0B52"/>
    <w:rsid w:val="009F0C3B"/>
    <w:rsid w:val="009F13DF"/>
    <w:rsid w:val="009F1EA7"/>
    <w:rsid w:val="009F348E"/>
    <w:rsid w:val="009F36D4"/>
    <w:rsid w:val="009F38DD"/>
    <w:rsid w:val="009F39DE"/>
    <w:rsid w:val="009F43B6"/>
    <w:rsid w:val="009F474A"/>
    <w:rsid w:val="009F4A45"/>
    <w:rsid w:val="009F4E85"/>
    <w:rsid w:val="009F60AE"/>
    <w:rsid w:val="009F67EB"/>
    <w:rsid w:val="009F7726"/>
    <w:rsid w:val="009F7CCD"/>
    <w:rsid w:val="00A024A8"/>
    <w:rsid w:val="00A04027"/>
    <w:rsid w:val="00A040A6"/>
    <w:rsid w:val="00A05B4D"/>
    <w:rsid w:val="00A06957"/>
    <w:rsid w:val="00A107F6"/>
    <w:rsid w:val="00A10AAC"/>
    <w:rsid w:val="00A1290F"/>
    <w:rsid w:val="00A134FB"/>
    <w:rsid w:val="00A136D1"/>
    <w:rsid w:val="00A149DF"/>
    <w:rsid w:val="00A1557D"/>
    <w:rsid w:val="00A15638"/>
    <w:rsid w:val="00A1601A"/>
    <w:rsid w:val="00A169CF"/>
    <w:rsid w:val="00A223AD"/>
    <w:rsid w:val="00A24C5E"/>
    <w:rsid w:val="00A251DC"/>
    <w:rsid w:val="00A25346"/>
    <w:rsid w:val="00A2662A"/>
    <w:rsid w:val="00A2663B"/>
    <w:rsid w:val="00A26CB7"/>
    <w:rsid w:val="00A27A4A"/>
    <w:rsid w:val="00A30647"/>
    <w:rsid w:val="00A31AA9"/>
    <w:rsid w:val="00A34B2F"/>
    <w:rsid w:val="00A35A5A"/>
    <w:rsid w:val="00A36FF7"/>
    <w:rsid w:val="00A375EC"/>
    <w:rsid w:val="00A406E0"/>
    <w:rsid w:val="00A415DD"/>
    <w:rsid w:val="00A415F8"/>
    <w:rsid w:val="00A42050"/>
    <w:rsid w:val="00A426E6"/>
    <w:rsid w:val="00A428AB"/>
    <w:rsid w:val="00A434B0"/>
    <w:rsid w:val="00A45342"/>
    <w:rsid w:val="00A45AE6"/>
    <w:rsid w:val="00A45E90"/>
    <w:rsid w:val="00A469F9"/>
    <w:rsid w:val="00A52408"/>
    <w:rsid w:val="00A52ED2"/>
    <w:rsid w:val="00A542DE"/>
    <w:rsid w:val="00A54604"/>
    <w:rsid w:val="00A550CA"/>
    <w:rsid w:val="00A55446"/>
    <w:rsid w:val="00A562F6"/>
    <w:rsid w:val="00A5691E"/>
    <w:rsid w:val="00A571F4"/>
    <w:rsid w:val="00A614A8"/>
    <w:rsid w:val="00A64F68"/>
    <w:rsid w:val="00A667BD"/>
    <w:rsid w:val="00A66E97"/>
    <w:rsid w:val="00A6780D"/>
    <w:rsid w:val="00A6799C"/>
    <w:rsid w:val="00A70618"/>
    <w:rsid w:val="00A7164A"/>
    <w:rsid w:val="00A73630"/>
    <w:rsid w:val="00A74B24"/>
    <w:rsid w:val="00A75B40"/>
    <w:rsid w:val="00A76996"/>
    <w:rsid w:val="00A769C3"/>
    <w:rsid w:val="00A77276"/>
    <w:rsid w:val="00A7747D"/>
    <w:rsid w:val="00A77829"/>
    <w:rsid w:val="00A80288"/>
    <w:rsid w:val="00A80986"/>
    <w:rsid w:val="00A811DA"/>
    <w:rsid w:val="00A825CD"/>
    <w:rsid w:val="00A83B4E"/>
    <w:rsid w:val="00A83B97"/>
    <w:rsid w:val="00A84510"/>
    <w:rsid w:val="00A84F34"/>
    <w:rsid w:val="00A858AE"/>
    <w:rsid w:val="00A85C60"/>
    <w:rsid w:val="00A8740C"/>
    <w:rsid w:val="00A90DD4"/>
    <w:rsid w:val="00A91F3D"/>
    <w:rsid w:val="00A92010"/>
    <w:rsid w:val="00A92B6E"/>
    <w:rsid w:val="00A92F65"/>
    <w:rsid w:val="00A9483D"/>
    <w:rsid w:val="00A953F6"/>
    <w:rsid w:val="00A9695E"/>
    <w:rsid w:val="00AA01D4"/>
    <w:rsid w:val="00AA021A"/>
    <w:rsid w:val="00AA3060"/>
    <w:rsid w:val="00AA4A09"/>
    <w:rsid w:val="00AA50DD"/>
    <w:rsid w:val="00AA52C8"/>
    <w:rsid w:val="00AA5378"/>
    <w:rsid w:val="00AA5C0F"/>
    <w:rsid w:val="00AA6A4E"/>
    <w:rsid w:val="00AB0443"/>
    <w:rsid w:val="00AB18D8"/>
    <w:rsid w:val="00AB2548"/>
    <w:rsid w:val="00AB256D"/>
    <w:rsid w:val="00AB2AD9"/>
    <w:rsid w:val="00AB37AF"/>
    <w:rsid w:val="00AB39FE"/>
    <w:rsid w:val="00AB3F4B"/>
    <w:rsid w:val="00AB4198"/>
    <w:rsid w:val="00AB4FD1"/>
    <w:rsid w:val="00AB5361"/>
    <w:rsid w:val="00AB5FFF"/>
    <w:rsid w:val="00AC1525"/>
    <w:rsid w:val="00AC2F89"/>
    <w:rsid w:val="00AC3105"/>
    <w:rsid w:val="00AC3B6F"/>
    <w:rsid w:val="00AC54D7"/>
    <w:rsid w:val="00AC5A1E"/>
    <w:rsid w:val="00AC641D"/>
    <w:rsid w:val="00AD41C1"/>
    <w:rsid w:val="00AD5FEB"/>
    <w:rsid w:val="00AD6B29"/>
    <w:rsid w:val="00AE0BA5"/>
    <w:rsid w:val="00AE16E8"/>
    <w:rsid w:val="00AE19C0"/>
    <w:rsid w:val="00AE3A68"/>
    <w:rsid w:val="00AE4049"/>
    <w:rsid w:val="00AE4F09"/>
    <w:rsid w:val="00AE561C"/>
    <w:rsid w:val="00AE5676"/>
    <w:rsid w:val="00AE5B92"/>
    <w:rsid w:val="00AE5C83"/>
    <w:rsid w:val="00AE5E18"/>
    <w:rsid w:val="00AE6795"/>
    <w:rsid w:val="00AE7D39"/>
    <w:rsid w:val="00AF0ABC"/>
    <w:rsid w:val="00AF17AA"/>
    <w:rsid w:val="00AF2A41"/>
    <w:rsid w:val="00AF2A6D"/>
    <w:rsid w:val="00AF3BF5"/>
    <w:rsid w:val="00AF4870"/>
    <w:rsid w:val="00AF4BFD"/>
    <w:rsid w:val="00AF529B"/>
    <w:rsid w:val="00AF52A0"/>
    <w:rsid w:val="00AF5F01"/>
    <w:rsid w:val="00B00A22"/>
    <w:rsid w:val="00B00D87"/>
    <w:rsid w:val="00B01374"/>
    <w:rsid w:val="00B014E1"/>
    <w:rsid w:val="00B0499F"/>
    <w:rsid w:val="00B06FD8"/>
    <w:rsid w:val="00B0704D"/>
    <w:rsid w:val="00B1149F"/>
    <w:rsid w:val="00B117DB"/>
    <w:rsid w:val="00B125F2"/>
    <w:rsid w:val="00B13363"/>
    <w:rsid w:val="00B14593"/>
    <w:rsid w:val="00B17BB4"/>
    <w:rsid w:val="00B20DDB"/>
    <w:rsid w:val="00B21595"/>
    <w:rsid w:val="00B21E48"/>
    <w:rsid w:val="00B22188"/>
    <w:rsid w:val="00B22F5A"/>
    <w:rsid w:val="00B230F1"/>
    <w:rsid w:val="00B2498D"/>
    <w:rsid w:val="00B25CEE"/>
    <w:rsid w:val="00B264F5"/>
    <w:rsid w:val="00B27003"/>
    <w:rsid w:val="00B2716B"/>
    <w:rsid w:val="00B31373"/>
    <w:rsid w:val="00B316B0"/>
    <w:rsid w:val="00B32115"/>
    <w:rsid w:val="00B3303A"/>
    <w:rsid w:val="00B3321B"/>
    <w:rsid w:val="00B348B6"/>
    <w:rsid w:val="00B34BAB"/>
    <w:rsid w:val="00B34BF6"/>
    <w:rsid w:val="00B3657A"/>
    <w:rsid w:val="00B40E43"/>
    <w:rsid w:val="00B41C1F"/>
    <w:rsid w:val="00B44AA6"/>
    <w:rsid w:val="00B454BA"/>
    <w:rsid w:val="00B46FD1"/>
    <w:rsid w:val="00B4794B"/>
    <w:rsid w:val="00B505FA"/>
    <w:rsid w:val="00B50FB5"/>
    <w:rsid w:val="00B52E1C"/>
    <w:rsid w:val="00B52E2A"/>
    <w:rsid w:val="00B5318F"/>
    <w:rsid w:val="00B538E5"/>
    <w:rsid w:val="00B53EEE"/>
    <w:rsid w:val="00B54D80"/>
    <w:rsid w:val="00B5527D"/>
    <w:rsid w:val="00B558BC"/>
    <w:rsid w:val="00B55FE9"/>
    <w:rsid w:val="00B56EE0"/>
    <w:rsid w:val="00B61AB2"/>
    <w:rsid w:val="00B63437"/>
    <w:rsid w:val="00B63839"/>
    <w:rsid w:val="00B64153"/>
    <w:rsid w:val="00B645C1"/>
    <w:rsid w:val="00B656DE"/>
    <w:rsid w:val="00B65D17"/>
    <w:rsid w:val="00B666E7"/>
    <w:rsid w:val="00B668E7"/>
    <w:rsid w:val="00B66AC0"/>
    <w:rsid w:val="00B6729B"/>
    <w:rsid w:val="00B704C5"/>
    <w:rsid w:val="00B705B5"/>
    <w:rsid w:val="00B720E3"/>
    <w:rsid w:val="00B72288"/>
    <w:rsid w:val="00B76255"/>
    <w:rsid w:val="00B76436"/>
    <w:rsid w:val="00B7755B"/>
    <w:rsid w:val="00B7787E"/>
    <w:rsid w:val="00B779C4"/>
    <w:rsid w:val="00B77B28"/>
    <w:rsid w:val="00B8038F"/>
    <w:rsid w:val="00B838D6"/>
    <w:rsid w:val="00B83ABD"/>
    <w:rsid w:val="00B83E3D"/>
    <w:rsid w:val="00B845DD"/>
    <w:rsid w:val="00B84A9C"/>
    <w:rsid w:val="00B85302"/>
    <w:rsid w:val="00B864D8"/>
    <w:rsid w:val="00B86FA4"/>
    <w:rsid w:val="00B86FD5"/>
    <w:rsid w:val="00B872A0"/>
    <w:rsid w:val="00B900DC"/>
    <w:rsid w:val="00B90FA7"/>
    <w:rsid w:val="00B913E2"/>
    <w:rsid w:val="00B92245"/>
    <w:rsid w:val="00B92940"/>
    <w:rsid w:val="00B9356C"/>
    <w:rsid w:val="00B951EE"/>
    <w:rsid w:val="00B95FF3"/>
    <w:rsid w:val="00BA1C5E"/>
    <w:rsid w:val="00BA2571"/>
    <w:rsid w:val="00BA4C87"/>
    <w:rsid w:val="00BA6A00"/>
    <w:rsid w:val="00BB0932"/>
    <w:rsid w:val="00BB0D4F"/>
    <w:rsid w:val="00BB14D2"/>
    <w:rsid w:val="00BB22DD"/>
    <w:rsid w:val="00BB2DC6"/>
    <w:rsid w:val="00BB3175"/>
    <w:rsid w:val="00BB4389"/>
    <w:rsid w:val="00BB4BBA"/>
    <w:rsid w:val="00BB524D"/>
    <w:rsid w:val="00BB5758"/>
    <w:rsid w:val="00BB63A6"/>
    <w:rsid w:val="00BB703C"/>
    <w:rsid w:val="00BB7277"/>
    <w:rsid w:val="00BB751B"/>
    <w:rsid w:val="00BB78A3"/>
    <w:rsid w:val="00BB7ADC"/>
    <w:rsid w:val="00BC19F2"/>
    <w:rsid w:val="00BC2544"/>
    <w:rsid w:val="00BC40E3"/>
    <w:rsid w:val="00BC42CC"/>
    <w:rsid w:val="00BC495E"/>
    <w:rsid w:val="00BC5749"/>
    <w:rsid w:val="00BC7DAA"/>
    <w:rsid w:val="00BD0684"/>
    <w:rsid w:val="00BD5CD0"/>
    <w:rsid w:val="00BD72D1"/>
    <w:rsid w:val="00BD7441"/>
    <w:rsid w:val="00BE0522"/>
    <w:rsid w:val="00BE069D"/>
    <w:rsid w:val="00BE13CD"/>
    <w:rsid w:val="00BE1A9E"/>
    <w:rsid w:val="00BE2910"/>
    <w:rsid w:val="00BE2F45"/>
    <w:rsid w:val="00BE3293"/>
    <w:rsid w:val="00BE485E"/>
    <w:rsid w:val="00BE60DC"/>
    <w:rsid w:val="00BE76DD"/>
    <w:rsid w:val="00BF3266"/>
    <w:rsid w:val="00BF3CDE"/>
    <w:rsid w:val="00BF4DE9"/>
    <w:rsid w:val="00BF517E"/>
    <w:rsid w:val="00BF52D9"/>
    <w:rsid w:val="00BF659E"/>
    <w:rsid w:val="00BF79C7"/>
    <w:rsid w:val="00BF7D65"/>
    <w:rsid w:val="00C040D1"/>
    <w:rsid w:val="00C06AF9"/>
    <w:rsid w:val="00C0791C"/>
    <w:rsid w:val="00C07D18"/>
    <w:rsid w:val="00C11887"/>
    <w:rsid w:val="00C13B69"/>
    <w:rsid w:val="00C15BC3"/>
    <w:rsid w:val="00C16D8F"/>
    <w:rsid w:val="00C173E3"/>
    <w:rsid w:val="00C176C2"/>
    <w:rsid w:val="00C202B3"/>
    <w:rsid w:val="00C2149E"/>
    <w:rsid w:val="00C219DF"/>
    <w:rsid w:val="00C223D0"/>
    <w:rsid w:val="00C23F6A"/>
    <w:rsid w:val="00C246A1"/>
    <w:rsid w:val="00C2495F"/>
    <w:rsid w:val="00C26E6E"/>
    <w:rsid w:val="00C275D9"/>
    <w:rsid w:val="00C27DF3"/>
    <w:rsid w:val="00C30B06"/>
    <w:rsid w:val="00C3195F"/>
    <w:rsid w:val="00C324EA"/>
    <w:rsid w:val="00C3386A"/>
    <w:rsid w:val="00C33B93"/>
    <w:rsid w:val="00C34BD5"/>
    <w:rsid w:val="00C34E40"/>
    <w:rsid w:val="00C35252"/>
    <w:rsid w:val="00C363CD"/>
    <w:rsid w:val="00C374E6"/>
    <w:rsid w:val="00C37709"/>
    <w:rsid w:val="00C379E5"/>
    <w:rsid w:val="00C37A6F"/>
    <w:rsid w:val="00C40578"/>
    <w:rsid w:val="00C40823"/>
    <w:rsid w:val="00C4087D"/>
    <w:rsid w:val="00C4180C"/>
    <w:rsid w:val="00C4426B"/>
    <w:rsid w:val="00C4447E"/>
    <w:rsid w:val="00C45ED4"/>
    <w:rsid w:val="00C46F21"/>
    <w:rsid w:val="00C47A7A"/>
    <w:rsid w:val="00C47C8A"/>
    <w:rsid w:val="00C505BD"/>
    <w:rsid w:val="00C507D0"/>
    <w:rsid w:val="00C51525"/>
    <w:rsid w:val="00C54446"/>
    <w:rsid w:val="00C56A9D"/>
    <w:rsid w:val="00C56B9D"/>
    <w:rsid w:val="00C579AC"/>
    <w:rsid w:val="00C57EC6"/>
    <w:rsid w:val="00C600C7"/>
    <w:rsid w:val="00C600F7"/>
    <w:rsid w:val="00C6033E"/>
    <w:rsid w:val="00C60907"/>
    <w:rsid w:val="00C6123F"/>
    <w:rsid w:val="00C612C0"/>
    <w:rsid w:val="00C61B07"/>
    <w:rsid w:val="00C61F52"/>
    <w:rsid w:val="00C62719"/>
    <w:rsid w:val="00C62C8D"/>
    <w:rsid w:val="00C63E9C"/>
    <w:rsid w:val="00C6461E"/>
    <w:rsid w:val="00C66527"/>
    <w:rsid w:val="00C66D15"/>
    <w:rsid w:val="00C67FF2"/>
    <w:rsid w:val="00C70476"/>
    <w:rsid w:val="00C73F35"/>
    <w:rsid w:val="00C75544"/>
    <w:rsid w:val="00C761BC"/>
    <w:rsid w:val="00C76523"/>
    <w:rsid w:val="00C76868"/>
    <w:rsid w:val="00C76D11"/>
    <w:rsid w:val="00C77BA4"/>
    <w:rsid w:val="00C802D1"/>
    <w:rsid w:val="00C8050D"/>
    <w:rsid w:val="00C80A4D"/>
    <w:rsid w:val="00C80ED4"/>
    <w:rsid w:val="00C828DE"/>
    <w:rsid w:val="00C835D4"/>
    <w:rsid w:val="00C846CE"/>
    <w:rsid w:val="00C853DE"/>
    <w:rsid w:val="00C91420"/>
    <w:rsid w:val="00C928FD"/>
    <w:rsid w:val="00C92DA3"/>
    <w:rsid w:val="00C93713"/>
    <w:rsid w:val="00C93B67"/>
    <w:rsid w:val="00C94053"/>
    <w:rsid w:val="00C94097"/>
    <w:rsid w:val="00C945D8"/>
    <w:rsid w:val="00C94C83"/>
    <w:rsid w:val="00C9513C"/>
    <w:rsid w:val="00C95416"/>
    <w:rsid w:val="00C978A2"/>
    <w:rsid w:val="00CA01A4"/>
    <w:rsid w:val="00CA196E"/>
    <w:rsid w:val="00CA24B6"/>
    <w:rsid w:val="00CA6169"/>
    <w:rsid w:val="00CA779B"/>
    <w:rsid w:val="00CA7F23"/>
    <w:rsid w:val="00CB14CC"/>
    <w:rsid w:val="00CB17A4"/>
    <w:rsid w:val="00CB322C"/>
    <w:rsid w:val="00CB3D72"/>
    <w:rsid w:val="00CB4522"/>
    <w:rsid w:val="00CB5017"/>
    <w:rsid w:val="00CB57F4"/>
    <w:rsid w:val="00CB6589"/>
    <w:rsid w:val="00CB7A29"/>
    <w:rsid w:val="00CC006F"/>
    <w:rsid w:val="00CC2FFE"/>
    <w:rsid w:val="00CC3C2F"/>
    <w:rsid w:val="00CC3E16"/>
    <w:rsid w:val="00CC6534"/>
    <w:rsid w:val="00CC6CE9"/>
    <w:rsid w:val="00CD0378"/>
    <w:rsid w:val="00CD0A3E"/>
    <w:rsid w:val="00CD0F97"/>
    <w:rsid w:val="00CD3882"/>
    <w:rsid w:val="00CD5A36"/>
    <w:rsid w:val="00CD6120"/>
    <w:rsid w:val="00CD6333"/>
    <w:rsid w:val="00CE14A7"/>
    <w:rsid w:val="00CE253A"/>
    <w:rsid w:val="00CE3DBA"/>
    <w:rsid w:val="00CE40B3"/>
    <w:rsid w:val="00CE4C9C"/>
    <w:rsid w:val="00CE56D6"/>
    <w:rsid w:val="00CE5F95"/>
    <w:rsid w:val="00CE5FFA"/>
    <w:rsid w:val="00CE6442"/>
    <w:rsid w:val="00CE78E5"/>
    <w:rsid w:val="00CE7A04"/>
    <w:rsid w:val="00CF04F0"/>
    <w:rsid w:val="00CF0623"/>
    <w:rsid w:val="00CF1CEA"/>
    <w:rsid w:val="00CF2548"/>
    <w:rsid w:val="00CF43B9"/>
    <w:rsid w:val="00CF517A"/>
    <w:rsid w:val="00CF598B"/>
    <w:rsid w:val="00CF5F04"/>
    <w:rsid w:val="00CF6D23"/>
    <w:rsid w:val="00CF708F"/>
    <w:rsid w:val="00D0026B"/>
    <w:rsid w:val="00D02692"/>
    <w:rsid w:val="00D0286D"/>
    <w:rsid w:val="00D033AB"/>
    <w:rsid w:val="00D03A84"/>
    <w:rsid w:val="00D04A17"/>
    <w:rsid w:val="00D050C7"/>
    <w:rsid w:val="00D0723F"/>
    <w:rsid w:val="00D07F6D"/>
    <w:rsid w:val="00D10256"/>
    <w:rsid w:val="00D1115C"/>
    <w:rsid w:val="00D11C69"/>
    <w:rsid w:val="00D11ED4"/>
    <w:rsid w:val="00D1211B"/>
    <w:rsid w:val="00D13EBB"/>
    <w:rsid w:val="00D14CB4"/>
    <w:rsid w:val="00D20022"/>
    <w:rsid w:val="00D214A0"/>
    <w:rsid w:val="00D21CBF"/>
    <w:rsid w:val="00D22239"/>
    <w:rsid w:val="00D222BA"/>
    <w:rsid w:val="00D23B9E"/>
    <w:rsid w:val="00D24288"/>
    <w:rsid w:val="00D24D20"/>
    <w:rsid w:val="00D25CCF"/>
    <w:rsid w:val="00D278D9"/>
    <w:rsid w:val="00D278F4"/>
    <w:rsid w:val="00D27A4C"/>
    <w:rsid w:val="00D3105E"/>
    <w:rsid w:val="00D3111C"/>
    <w:rsid w:val="00D31716"/>
    <w:rsid w:val="00D325DC"/>
    <w:rsid w:val="00D3398F"/>
    <w:rsid w:val="00D3502E"/>
    <w:rsid w:val="00D351D3"/>
    <w:rsid w:val="00D35A03"/>
    <w:rsid w:val="00D35B31"/>
    <w:rsid w:val="00D36996"/>
    <w:rsid w:val="00D409C7"/>
    <w:rsid w:val="00D40A0C"/>
    <w:rsid w:val="00D42C98"/>
    <w:rsid w:val="00D439D8"/>
    <w:rsid w:val="00D4410F"/>
    <w:rsid w:val="00D4452F"/>
    <w:rsid w:val="00D50DCF"/>
    <w:rsid w:val="00D52478"/>
    <w:rsid w:val="00D54FBD"/>
    <w:rsid w:val="00D552B6"/>
    <w:rsid w:val="00D5534D"/>
    <w:rsid w:val="00D565A1"/>
    <w:rsid w:val="00D57524"/>
    <w:rsid w:val="00D57EB7"/>
    <w:rsid w:val="00D608AC"/>
    <w:rsid w:val="00D61759"/>
    <w:rsid w:val="00D6199A"/>
    <w:rsid w:val="00D62B9E"/>
    <w:rsid w:val="00D636A5"/>
    <w:rsid w:val="00D644C3"/>
    <w:rsid w:val="00D64F6D"/>
    <w:rsid w:val="00D721FE"/>
    <w:rsid w:val="00D7227A"/>
    <w:rsid w:val="00D72EED"/>
    <w:rsid w:val="00D74EC3"/>
    <w:rsid w:val="00D75FA0"/>
    <w:rsid w:val="00D77DB5"/>
    <w:rsid w:val="00D81041"/>
    <w:rsid w:val="00D83410"/>
    <w:rsid w:val="00D836E5"/>
    <w:rsid w:val="00D847AA"/>
    <w:rsid w:val="00D84EC1"/>
    <w:rsid w:val="00D8532A"/>
    <w:rsid w:val="00D90D92"/>
    <w:rsid w:val="00D929D7"/>
    <w:rsid w:val="00D93375"/>
    <w:rsid w:val="00D9424D"/>
    <w:rsid w:val="00D94592"/>
    <w:rsid w:val="00D946B4"/>
    <w:rsid w:val="00D958CA"/>
    <w:rsid w:val="00D95A6C"/>
    <w:rsid w:val="00D95F6B"/>
    <w:rsid w:val="00D969DA"/>
    <w:rsid w:val="00D97307"/>
    <w:rsid w:val="00DA021C"/>
    <w:rsid w:val="00DA0C37"/>
    <w:rsid w:val="00DA13E8"/>
    <w:rsid w:val="00DA15A0"/>
    <w:rsid w:val="00DA16C3"/>
    <w:rsid w:val="00DA1C90"/>
    <w:rsid w:val="00DA2BB4"/>
    <w:rsid w:val="00DA3B77"/>
    <w:rsid w:val="00DA3F6B"/>
    <w:rsid w:val="00DA40FF"/>
    <w:rsid w:val="00DA4C72"/>
    <w:rsid w:val="00DA5AAB"/>
    <w:rsid w:val="00DA5CDD"/>
    <w:rsid w:val="00DA5EC8"/>
    <w:rsid w:val="00DA605A"/>
    <w:rsid w:val="00DB158C"/>
    <w:rsid w:val="00DB16F2"/>
    <w:rsid w:val="00DB1EBA"/>
    <w:rsid w:val="00DB1FD2"/>
    <w:rsid w:val="00DB2806"/>
    <w:rsid w:val="00DB2D9F"/>
    <w:rsid w:val="00DB4979"/>
    <w:rsid w:val="00DB65F8"/>
    <w:rsid w:val="00DB6660"/>
    <w:rsid w:val="00DB7B3E"/>
    <w:rsid w:val="00DC02CA"/>
    <w:rsid w:val="00DC03AD"/>
    <w:rsid w:val="00DC09FD"/>
    <w:rsid w:val="00DC2130"/>
    <w:rsid w:val="00DC31B6"/>
    <w:rsid w:val="00DC43BF"/>
    <w:rsid w:val="00DC5F21"/>
    <w:rsid w:val="00DC74DC"/>
    <w:rsid w:val="00DC7D6C"/>
    <w:rsid w:val="00DD0CF2"/>
    <w:rsid w:val="00DD1335"/>
    <w:rsid w:val="00DD1790"/>
    <w:rsid w:val="00DD2A77"/>
    <w:rsid w:val="00DD2E48"/>
    <w:rsid w:val="00DD3A8F"/>
    <w:rsid w:val="00DD61F1"/>
    <w:rsid w:val="00DD66D9"/>
    <w:rsid w:val="00DD77BD"/>
    <w:rsid w:val="00DE203E"/>
    <w:rsid w:val="00DE2E04"/>
    <w:rsid w:val="00DE4BB5"/>
    <w:rsid w:val="00DE51F7"/>
    <w:rsid w:val="00DE5974"/>
    <w:rsid w:val="00DE5C4A"/>
    <w:rsid w:val="00DE65B4"/>
    <w:rsid w:val="00DE6CC4"/>
    <w:rsid w:val="00DE7450"/>
    <w:rsid w:val="00DE77C3"/>
    <w:rsid w:val="00DF0B8A"/>
    <w:rsid w:val="00DF0C1B"/>
    <w:rsid w:val="00DF0F62"/>
    <w:rsid w:val="00DF104A"/>
    <w:rsid w:val="00DF1E23"/>
    <w:rsid w:val="00DF2061"/>
    <w:rsid w:val="00DF419D"/>
    <w:rsid w:val="00DF45E1"/>
    <w:rsid w:val="00DF48DA"/>
    <w:rsid w:val="00DF4E27"/>
    <w:rsid w:val="00DF5E00"/>
    <w:rsid w:val="00DF78C4"/>
    <w:rsid w:val="00E00186"/>
    <w:rsid w:val="00E0124F"/>
    <w:rsid w:val="00E01A52"/>
    <w:rsid w:val="00E0299F"/>
    <w:rsid w:val="00E0459E"/>
    <w:rsid w:val="00E06622"/>
    <w:rsid w:val="00E10816"/>
    <w:rsid w:val="00E10CD6"/>
    <w:rsid w:val="00E11A31"/>
    <w:rsid w:val="00E12716"/>
    <w:rsid w:val="00E129AF"/>
    <w:rsid w:val="00E131FD"/>
    <w:rsid w:val="00E14002"/>
    <w:rsid w:val="00E14C82"/>
    <w:rsid w:val="00E15118"/>
    <w:rsid w:val="00E16C3D"/>
    <w:rsid w:val="00E206DC"/>
    <w:rsid w:val="00E208C8"/>
    <w:rsid w:val="00E2159F"/>
    <w:rsid w:val="00E230E4"/>
    <w:rsid w:val="00E237DA"/>
    <w:rsid w:val="00E252B9"/>
    <w:rsid w:val="00E25875"/>
    <w:rsid w:val="00E25A81"/>
    <w:rsid w:val="00E25A88"/>
    <w:rsid w:val="00E2742A"/>
    <w:rsid w:val="00E27BF1"/>
    <w:rsid w:val="00E33A8E"/>
    <w:rsid w:val="00E352C0"/>
    <w:rsid w:val="00E35A23"/>
    <w:rsid w:val="00E36113"/>
    <w:rsid w:val="00E37DEC"/>
    <w:rsid w:val="00E401B8"/>
    <w:rsid w:val="00E404C0"/>
    <w:rsid w:val="00E4093B"/>
    <w:rsid w:val="00E40B8C"/>
    <w:rsid w:val="00E41EF8"/>
    <w:rsid w:val="00E4224E"/>
    <w:rsid w:val="00E42E6A"/>
    <w:rsid w:val="00E4334F"/>
    <w:rsid w:val="00E43A95"/>
    <w:rsid w:val="00E45345"/>
    <w:rsid w:val="00E4548D"/>
    <w:rsid w:val="00E45768"/>
    <w:rsid w:val="00E462BD"/>
    <w:rsid w:val="00E463B7"/>
    <w:rsid w:val="00E47365"/>
    <w:rsid w:val="00E47615"/>
    <w:rsid w:val="00E500FF"/>
    <w:rsid w:val="00E52BA4"/>
    <w:rsid w:val="00E53108"/>
    <w:rsid w:val="00E55195"/>
    <w:rsid w:val="00E56715"/>
    <w:rsid w:val="00E56F24"/>
    <w:rsid w:val="00E5762A"/>
    <w:rsid w:val="00E60ECF"/>
    <w:rsid w:val="00E61D94"/>
    <w:rsid w:val="00E6255B"/>
    <w:rsid w:val="00E640A8"/>
    <w:rsid w:val="00E661A2"/>
    <w:rsid w:val="00E66B79"/>
    <w:rsid w:val="00E67A64"/>
    <w:rsid w:val="00E714E5"/>
    <w:rsid w:val="00E72DF4"/>
    <w:rsid w:val="00E73248"/>
    <w:rsid w:val="00E7359D"/>
    <w:rsid w:val="00E74281"/>
    <w:rsid w:val="00E74663"/>
    <w:rsid w:val="00E748DA"/>
    <w:rsid w:val="00E75058"/>
    <w:rsid w:val="00E828B3"/>
    <w:rsid w:val="00E82BC3"/>
    <w:rsid w:val="00E82D51"/>
    <w:rsid w:val="00E83838"/>
    <w:rsid w:val="00E85F85"/>
    <w:rsid w:val="00E866C6"/>
    <w:rsid w:val="00E90076"/>
    <w:rsid w:val="00E90859"/>
    <w:rsid w:val="00E93216"/>
    <w:rsid w:val="00E93FA5"/>
    <w:rsid w:val="00E942A0"/>
    <w:rsid w:val="00E96C58"/>
    <w:rsid w:val="00EA02D4"/>
    <w:rsid w:val="00EA0409"/>
    <w:rsid w:val="00EA07A2"/>
    <w:rsid w:val="00EA1C18"/>
    <w:rsid w:val="00EA4212"/>
    <w:rsid w:val="00EA4E13"/>
    <w:rsid w:val="00EA6396"/>
    <w:rsid w:val="00EA6FA7"/>
    <w:rsid w:val="00EA7C0E"/>
    <w:rsid w:val="00EB007D"/>
    <w:rsid w:val="00EB239D"/>
    <w:rsid w:val="00EB2B15"/>
    <w:rsid w:val="00EB2EA2"/>
    <w:rsid w:val="00EB44A4"/>
    <w:rsid w:val="00EB5BDA"/>
    <w:rsid w:val="00EB718C"/>
    <w:rsid w:val="00EB72C7"/>
    <w:rsid w:val="00EB7AF4"/>
    <w:rsid w:val="00EB7C25"/>
    <w:rsid w:val="00EC00DD"/>
    <w:rsid w:val="00EC175A"/>
    <w:rsid w:val="00EC1BE1"/>
    <w:rsid w:val="00EC2982"/>
    <w:rsid w:val="00EC40E1"/>
    <w:rsid w:val="00EC63CE"/>
    <w:rsid w:val="00EC6DF6"/>
    <w:rsid w:val="00EC6EA5"/>
    <w:rsid w:val="00EC7000"/>
    <w:rsid w:val="00EC742E"/>
    <w:rsid w:val="00EC76D3"/>
    <w:rsid w:val="00ED153F"/>
    <w:rsid w:val="00ED1590"/>
    <w:rsid w:val="00ED1F2E"/>
    <w:rsid w:val="00ED3201"/>
    <w:rsid w:val="00ED3F5A"/>
    <w:rsid w:val="00ED439B"/>
    <w:rsid w:val="00ED4631"/>
    <w:rsid w:val="00ED59CF"/>
    <w:rsid w:val="00ED5CCA"/>
    <w:rsid w:val="00ED6631"/>
    <w:rsid w:val="00EE1F18"/>
    <w:rsid w:val="00EE26B0"/>
    <w:rsid w:val="00EE4340"/>
    <w:rsid w:val="00EE77C3"/>
    <w:rsid w:val="00EE7C9D"/>
    <w:rsid w:val="00EF0263"/>
    <w:rsid w:val="00EF0664"/>
    <w:rsid w:val="00EF06EC"/>
    <w:rsid w:val="00EF0A8E"/>
    <w:rsid w:val="00EF1ED0"/>
    <w:rsid w:val="00EF2149"/>
    <w:rsid w:val="00EF2EBE"/>
    <w:rsid w:val="00EF3044"/>
    <w:rsid w:val="00EF48CC"/>
    <w:rsid w:val="00EF52E5"/>
    <w:rsid w:val="00EF6DE3"/>
    <w:rsid w:val="00EF70CB"/>
    <w:rsid w:val="00F01A2E"/>
    <w:rsid w:val="00F02468"/>
    <w:rsid w:val="00F032D6"/>
    <w:rsid w:val="00F0371D"/>
    <w:rsid w:val="00F0383A"/>
    <w:rsid w:val="00F04B2B"/>
    <w:rsid w:val="00F069F7"/>
    <w:rsid w:val="00F06E67"/>
    <w:rsid w:val="00F07767"/>
    <w:rsid w:val="00F07B16"/>
    <w:rsid w:val="00F07E28"/>
    <w:rsid w:val="00F11C4D"/>
    <w:rsid w:val="00F11CEB"/>
    <w:rsid w:val="00F1251A"/>
    <w:rsid w:val="00F126A8"/>
    <w:rsid w:val="00F13AD0"/>
    <w:rsid w:val="00F13D04"/>
    <w:rsid w:val="00F13EAB"/>
    <w:rsid w:val="00F204E1"/>
    <w:rsid w:val="00F20E37"/>
    <w:rsid w:val="00F22925"/>
    <w:rsid w:val="00F22B2E"/>
    <w:rsid w:val="00F25BCD"/>
    <w:rsid w:val="00F25FDD"/>
    <w:rsid w:val="00F26CCE"/>
    <w:rsid w:val="00F27C6B"/>
    <w:rsid w:val="00F349DB"/>
    <w:rsid w:val="00F359A7"/>
    <w:rsid w:val="00F3635C"/>
    <w:rsid w:val="00F3649A"/>
    <w:rsid w:val="00F364A6"/>
    <w:rsid w:val="00F36FB3"/>
    <w:rsid w:val="00F37A8E"/>
    <w:rsid w:val="00F40D06"/>
    <w:rsid w:val="00F40E85"/>
    <w:rsid w:val="00F41B02"/>
    <w:rsid w:val="00F42C88"/>
    <w:rsid w:val="00F43B11"/>
    <w:rsid w:val="00F445A6"/>
    <w:rsid w:val="00F45275"/>
    <w:rsid w:val="00F462EF"/>
    <w:rsid w:val="00F46E47"/>
    <w:rsid w:val="00F4798B"/>
    <w:rsid w:val="00F47FCF"/>
    <w:rsid w:val="00F504A7"/>
    <w:rsid w:val="00F505B8"/>
    <w:rsid w:val="00F517C8"/>
    <w:rsid w:val="00F53747"/>
    <w:rsid w:val="00F538D1"/>
    <w:rsid w:val="00F55573"/>
    <w:rsid w:val="00F55777"/>
    <w:rsid w:val="00F55969"/>
    <w:rsid w:val="00F55B40"/>
    <w:rsid w:val="00F56771"/>
    <w:rsid w:val="00F56DF3"/>
    <w:rsid w:val="00F571A3"/>
    <w:rsid w:val="00F571B5"/>
    <w:rsid w:val="00F57296"/>
    <w:rsid w:val="00F57879"/>
    <w:rsid w:val="00F60FD3"/>
    <w:rsid w:val="00F61B14"/>
    <w:rsid w:val="00F64CDC"/>
    <w:rsid w:val="00F66D9A"/>
    <w:rsid w:val="00F7224F"/>
    <w:rsid w:val="00F722E8"/>
    <w:rsid w:val="00F72D42"/>
    <w:rsid w:val="00F73F9C"/>
    <w:rsid w:val="00F7650E"/>
    <w:rsid w:val="00F76517"/>
    <w:rsid w:val="00F76711"/>
    <w:rsid w:val="00F779A2"/>
    <w:rsid w:val="00F8090A"/>
    <w:rsid w:val="00F80DB3"/>
    <w:rsid w:val="00F816E0"/>
    <w:rsid w:val="00F83A94"/>
    <w:rsid w:val="00F843D3"/>
    <w:rsid w:val="00F849CD"/>
    <w:rsid w:val="00F84D57"/>
    <w:rsid w:val="00F84DE4"/>
    <w:rsid w:val="00F8571D"/>
    <w:rsid w:val="00F87055"/>
    <w:rsid w:val="00F8771B"/>
    <w:rsid w:val="00F90B12"/>
    <w:rsid w:val="00F92408"/>
    <w:rsid w:val="00F930CD"/>
    <w:rsid w:val="00F933FC"/>
    <w:rsid w:val="00F93966"/>
    <w:rsid w:val="00F954FB"/>
    <w:rsid w:val="00F96C88"/>
    <w:rsid w:val="00FA057B"/>
    <w:rsid w:val="00FA0883"/>
    <w:rsid w:val="00FA1469"/>
    <w:rsid w:val="00FA2359"/>
    <w:rsid w:val="00FA2F43"/>
    <w:rsid w:val="00FA439A"/>
    <w:rsid w:val="00FA4577"/>
    <w:rsid w:val="00FA4FA1"/>
    <w:rsid w:val="00FA5EC6"/>
    <w:rsid w:val="00FA6BFA"/>
    <w:rsid w:val="00FA7DCC"/>
    <w:rsid w:val="00FB0149"/>
    <w:rsid w:val="00FB0E10"/>
    <w:rsid w:val="00FB0FB9"/>
    <w:rsid w:val="00FB2244"/>
    <w:rsid w:val="00FB2999"/>
    <w:rsid w:val="00FB2A3E"/>
    <w:rsid w:val="00FB2AC2"/>
    <w:rsid w:val="00FB44EA"/>
    <w:rsid w:val="00FB4A11"/>
    <w:rsid w:val="00FB6C4F"/>
    <w:rsid w:val="00FC1135"/>
    <w:rsid w:val="00FC2422"/>
    <w:rsid w:val="00FC3B77"/>
    <w:rsid w:val="00FC4425"/>
    <w:rsid w:val="00FC5F67"/>
    <w:rsid w:val="00FC6878"/>
    <w:rsid w:val="00FC78AA"/>
    <w:rsid w:val="00FC7C54"/>
    <w:rsid w:val="00FD0F33"/>
    <w:rsid w:val="00FD11C9"/>
    <w:rsid w:val="00FD21C8"/>
    <w:rsid w:val="00FD2370"/>
    <w:rsid w:val="00FD29EA"/>
    <w:rsid w:val="00FD3338"/>
    <w:rsid w:val="00FD4B74"/>
    <w:rsid w:val="00FD5A0A"/>
    <w:rsid w:val="00FD5FF3"/>
    <w:rsid w:val="00FD605D"/>
    <w:rsid w:val="00FD65BA"/>
    <w:rsid w:val="00FE0E09"/>
    <w:rsid w:val="00FE2795"/>
    <w:rsid w:val="00FE2B98"/>
    <w:rsid w:val="00FE4D98"/>
    <w:rsid w:val="00FE522D"/>
    <w:rsid w:val="00FE5C57"/>
    <w:rsid w:val="00FE6C90"/>
    <w:rsid w:val="00FF0F44"/>
    <w:rsid w:val="00FF1EAF"/>
    <w:rsid w:val="00FF27A3"/>
    <w:rsid w:val="00FF394E"/>
    <w:rsid w:val="00FF3A90"/>
    <w:rsid w:val="00FF40EC"/>
    <w:rsid w:val="00FF4920"/>
    <w:rsid w:val="00FF4D36"/>
    <w:rsid w:val="00FF7D2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2F4DD"/>
  <w15:chartTrackingRefBased/>
  <w15:docId w15:val="{F8D20E7E-F711-4294-85E8-83E4A9C3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Heading1">
    <w:name w:val="heading 1"/>
    <w:basedOn w:val="Normal"/>
    <w:next w:val="Heading2"/>
    <w:link w:val="Heading1Char"/>
    <w:uiPriority w:val="9"/>
    <w:qFormat/>
    <w:rsid w:val="006B6D3E"/>
    <w:pPr>
      <w:keepNext/>
      <w:keepLines/>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ru-RU"/>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ru-RU"/>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ru-RU"/>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ru-RU"/>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ru-RU"/>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ru-RU"/>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ru-RU"/>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ru-RU"/>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ru-RU"/>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ru-RU"/>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ru-RU"/>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ru-RU"/>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ru-RU"/>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ru-RU"/>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ru-RU"/>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unhideWhenUsed/>
    <w:rsid w:val="006B6D3E"/>
    <w:rPr>
      <w:vertAlign w:val="superscript"/>
      <w:lang w:val="ru-RU"/>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ru-RU"/>
      <w14:ligatures w14:val="none"/>
    </w:rPr>
  </w:style>
  <w:style w:type="paragraph" w:styleId="Footer">
    <w:name w:val="footer"/>
    <w:basedOn w:val="Normal"/>
    <w:link w:val="FooterChar"/>
    <w:uiPriority w:val="99"/>
    <w:rsid w:val="006B6D3E"/>
    <w:pPr>
      <w:tabs>
        <w:tab w:val="center" w:pos="4680"/>
        <w:tab w:val="right" w:pos="9360"/>
      </w:tabs>
    </w:pPr>
    <w:rPr>
      <w:sz w:val="20"/>
    </w:rPr>
  </w:style>
  <w:style w:type="character" w:customStyle="1" w:styleId="FooterChar">
    <w:name w:val="Footer Char"/>
    <w:basedOn w:val="DefaultParagraphFont"/>
    <w:link w:val="Footer"/>
    <w:uiPriority w:val="99"/>
    <w:rsid w:val="006B6D3E"/>
    <w:rPr>
      <w:rFonts w:ascii="Times New Roman" w:eastAsia="SimSun" w:hAnsi="Times New Roman" w:cs="Times New Roman"/>
      <w:kern w:val="0"/>
      <w:sz w:val="20"/>
      <w:szCs w:val="22"/>
      <w:lang w:val="ru-RU"/>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ind w:left="567"/>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basedOn w:val="Normal"/>
    <w:link w:val="FootnoteTextChar"/>
    <w:uiPriority w:val="99"/>
    <w:unhideWhenUsed/>
    <w:rsid w:val="006B6D3E"/>
    <w:pPr>
      <w:jc w:val="left"/>
    </w:pPr>
    <w:rPr>
      <w:sz w:val="18"/>
      <w:szCs w:val="20"/>
    </w:rPr>
  </w:style>
  <w:style w:type="character" w:customStyle="1" w:styleId="FootnoteTextChar">
    <w:name w:val="Footnote Text Char"/>
    <w:basedOn w:val="DefaultParagraphFont"/>
    <w:link w:val="FootnoteText"/>
    <w:uiPriority w:val="99"/>
    <w:semiHidden/>
    <w:rsid w:val="006B6D3E"/>
    <w:rPr>
      <w:rFonts w:ascii="Times New Roman" w:eastAsia="SimSun" w:hAnsi="Times New Roman" w:cs="Times New Roman"/>
      <w:kern w:val="0"/>
      <w:sz w:val="18"/>
      <w:szCs w:val="20"/>
      <w:lang w:val="ru-RU"/>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ru-RU"/>
    </w:rPr>
  </w:style>
  <w:style w:type="character" w:styleId="CommentReference">
    <w:name w:val="annotation reference"/>
    <w:basedOn w:val="DefaultParagraphFont"/>
    <w:uiPriority w:val="99"/>
    <w:semiHidden/>
    <w:unhideWhenUsed/>
    <w:rsid w:val="006B6D3E"/>
    <w:rPr>
      <w:sz w:val="16"/>
      <w:szCs w:val="16"/>
      <w:lang w:val="ru-RU"/>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ru-RU"/>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ru-RU"/>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ru-RU"/>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ru-RU"/>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ru-RU"/>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ru-RU"/>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ru-RU"/>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ru-RU"/>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ru-RU"/>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ru-RU"/>
      <w14:ligatures w14:val="none"/>
    </w:rPr>
  </w:style>
  <w:style w:type="character" w:styleId="BookTitle">
    <w:name w:val="Book Title"/>
    <w:basedOn w:val="DefaultParagraphFont"/>
    <w:uiPriority w:val="33"/>
    <w:qFormat/>
    <w:rsid w:val="006B6D3E"/>
    <w:rPr>
      <w:b/>
      <w:bCs/>
      <w:i/>
      <w:iCs/>
      <w:spacing w:val="5"/>
      <w:lang w:val="ru-RU"/>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ru-RU"/>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ru-RU"/>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ru-RU"/>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ru-RU"/>
      <w14:ligatures w14:val="none"/>
    </w:rPr>
  </w:style>
  <w:style w:type="character" w:styleId="Emphasis">
    <w:name w:val="Emphasis"/>
    <w:basedOn w:val="DefaultParagraphFont"/>
    <w:uiPriority w:val="20"/>
    <w:qFormat/>
    <w:rsid w:val="006B6D3E"/>
    <w:rPr>
      <w:i/>
      <w:iCs/>
      <w:lang w:val="ru-RU"/>
    </w:rPr>
  </w:style>
  <w:style w:type="character" w:styleId="EndnoteReference">
    <w:name w:val="endnote reference"/>
    <w:basedOn w:val="DefaultParagraphFont"/>
    <w:uiPriority w:val="99"/>
    <w:semiHidden/>
    <w:unhideWhenUsed/>
    <w:rsid w:val="006B6D3E"/>
    <w:rPr>
      <w:vertAlign w:val="superscript"/>
      <w:lang w:val="ru-RU"/>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ru-RU"/>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ru-RU"/>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ru-RU"/>
    </w:rPr>
  </w:style>
  <w:style w:type="character" w:styleId="HTMLAcronym">
    <w:name w:val="HTML Acronym"/>
    <w:basedOn w:val="DefaultParagraphFont"/>
    <w:uiPriority w:val="99"/>
    <w:semiHidden/>
    <w:unhideWhenUsed/>
    <w:rsid w:val="006B6D3E"/>
    <w:rPr>
      <w:lang w:val="ru-RU"/>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ru-RU"/>
      <w14:ligatures w14:val="none"/>
    </w:rPr>
  </w:style>
  <w:style w:type="character" w:styleId="HTMLCite">
    <w:name w:val="HTML Cite"/>
    <w:basedOn w:val="DefaultParagraphFont"/>
    <w:uiPriority w:val="99"/>
    <w:semiHidden/>
    <w:unhideWhenUsed/>
    <w:rsid w:val="006B6D3E"/>
    <w:rPr>
      <w:i/>
      <w:iCs/>
      <w:lang w:val="ru-RU"/>
    </w:rPr>
  </w:style>
  <w:style w:type="character" w:styleId="HTMLCode">
    <w:name w:val="HTML Code"/>
    <w:basedOn w:val="DefaultParagraphFont"/>
    <w:uiPriority w:val="99"/>
    <w:semiHidden/>
    <w:unhideWhenUsed/>
    <w:rsid w:val="006B6D3E"/>
    <w:rPr>
      <w:rFonts w:ascii="Consolas" w:hAnsi="Consolas"/>
      <w:sz w:val="20"/>
      <w:szCs w:val="20"/>
      <w:lang w:val="ru-RU"/>
    </w:rPr>
  </w:style>
  <w:style w:type="character" w:styleId="HTMLDefinition">
    <w:name w:val="HTML Definition"/>
    <w:basedOn w:val="DefaultParagraphFont"/>
    <w:uiPriority w:val="99"/>
    <w:semiHidden/>
    <w:unhideWhenUsed/>
    <w:rsid w:val="006B6D3E"/>
    <w:rPr>
      <w:i/>
      <w:iCs/>
      <w:lang w:val="ru-RU"/>
    </w:rPr>
  </w:style>
  <w:style w:type="character" w:styleId="HTMLKeyboard">
    <w:name w:val="HTML Keyboard"/>
    <w:basedOn w:val="DefaultParagraphFont"/>
    <w:uiPriority w:val="99"/>
    <w:semiHidden/>
    <w:unhideWhenUsed/>
    <w:rsid w:val="006B6D3E"/>
    <w:rPr>
      <w:rFonts w:ascii="Consolas" w:hAnsi="Consolas"/>
      <w:sz w:val="20"/>
      <w:szCs w:val="20"/>
      <w:lang w:val="ru-RU"/>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ru-RU"/>
      <w14:ligatures w14:val="none"/>
    </w:rPr>
  </w:style>
  <w:style w:type="character" w:styleId="HTMLSample">
    <w:name w:val="HTML Sample"/>
    <w:basedOn w:val="DefaultParagraphFont"/>
    <w:uiPriority w:val="99"/>
    <w:semiHidden/>
    <w:unhideWhenUsed/>
    <w:rsid w:val="006B6D3E"/>
    <w:rPr>
      <w:rFonts w:ascii="Consolas" w:hAnsi="Consolas"/>
      <w:sz w:val="24"/>
      <w:szCs w:val="24"/>
      <w:lang w:val="ru-RU"/>
    </w:rPr>
  </w:style>
  <w:style w:type="character" w:styleId="HTMLTypewriter">
    <w:name w:val="HTML Typewriter"/>
    <w:basedOn w:val="DefaultParagraphFont"/>
    <w:uiPriority w:val="99"/>
    <w:semiHidden/>
    <w:unhideWhenUsed/>
    <w:rsid w:val="006B6D3E"/>
    <w:rPr>
      <w:rFonts w:ascii="Consolas" w:hAnsi="Consolas"/>
      <w:sz w:val="20"/>
      <w:szCs w:val="20"/>
      <w:lang w:val="ru-RU"/>
    </w:rPr>
  </w:style>
  <w:style w:type="character" w:styleId="HTMLVariable">
    <w:name w:val="HTML Variable"/>
    <w:basedOn w:val="DefaultParagraphFont"/>
    <w:uiPriority w:val="99"/>
    <w:semiHidden/>
    <w:unhideWhenUsed/>
    <w:rsid w:val="006B6D3E"/>
    <w:rPr>
      <w:i/>
      <w:iCs/>
      <w:lang w:val="ru-RU"/>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ru-RU"/>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ru-RU"/>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ru-RU"/>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ru-RU"/>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ru-RU"/>
      <w14:ligatures w14:val="none"/>
    </w:rPr>
  </w:style>
  <w:style w:type="character" w:styleId="PageNumber">
    <w:name w:val="page number"/>
    <w:basedOn w:val="DefaultParagraphFont"/>
    <w:uiPriority w:val="99"/>
    <w:semiHidden/>
    <w:unhideWhenUsed/>
    <w:rsid w:val="006B6D3E"/>
    <w:rPr>
      <w:lang w:val="ru-RU"/>
    </w:rPr>
  </w:style>
  <w:style w:type="character" w:styleId="PlaceholderText">
    <w:name w:val="Placeholder Text"/>
    <w:basedOn w:val="DefaultParagraphFont"/>
    <w:uiPriority w:val="99"/>
    <w:semiHidden/>
    <w:rsid w:val="006B6D3E"/>
    <w:rPr>
      <w:color w:val="666666"/>
      <w:lang w:val="ru-RU"/>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ru-RU"/>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ru-RU"/>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ru-RU"/>
      <w14:ligatures w14:val="none"/>
    </w:rPr>
  </w:style>
  <w:style w:type="character" w:customStyle="1" w:styleId="SmartHyperlink1">
    <w:name w:val="Smart Hyperlink1"/>
    <w:basedOn w:val="DefaultParagraphFont"/>
    <w:uiPriority w:val="99"/>
    <w:semiHidden/>
    <w:unhideWhenUsed/>
    <w:rsid w:val="006B6D3E"/>
    <w:rPr>
      <w:u w:val="dotted"/>
      <w:lang w:val="ru-RU"/>
    </w:rPr>
  </w:style>
  <w:style w:type="character" w:customStyle="1" w:styleId="SmartLink1">
    <w:name w:val="SmartLink1"/>
    <w:basedOn w:val="DefaultParagraphFont"/>
    <w:uiPriority w:val="99"/>
    <w:semiHidden/>
    <w:unhideWhenUsed/>
    <w:rsid w:val="006B6D3E"/>
    <w:rPr>
      <w:color w:val="0000FF"/>
      <w:u w:val="single"/>
      <w:shd w:val="clear" w:color="auto" w:fill="F3F2F1"/>
      <w:lang w:val="ru-RU"/>
    </w:rPr>
  </w:style>
  <w:style w:type="character" w:styleId="Strong">
    <w:name w:val="Strong"/>
    <w:basedOn w:val="DefaultParagraphFont"/>
    <w:uiPriority w:val="22"/>
    <w:qFormat/>
    <w:rsid w:val="006B6D3E"/>
    <w:rPr>
      <w:b/>
      <w:bCs/>
      <w:lang w:val="ru-RU"/>
    </w:rPr>
  </w:style>
  <w:style w:type="character" w:styleId="SubtleEmphasis">
    <w:name w:val="Subtle Emphasis"/>
    <w:basedOn w:val="DefaultParagraphFont"/>
    <w:uiPriority w:val="19"/>
    <w:qFormat/>
    <w:rsid w:val="006B6D3E"/>
    <w:rPr>
      <w:i/>
      <w:iCs/>
      <w:color w:val="404040" w:themeColor="text1" w:themeTint="BF"/>
      <w:lang w:val="ru-RU"/>
    </w:rPr>
  </w:style>
  <w:style w:type="character" w:styleId="SubtleReference">
    <w:name w:val="Subtle Reference"/>
    <w:basedOn w:val="DefaultParagraphFont"/>
    <w:uiPriority w:val="31"/>
    <w:qFormat/>
    <w:rsid w:val="006B6D3E"/>
    <w:rPr>
      <w:smallCaps/>
      <w:color w:val="5A5A5A" w:themeColor="text1" w:themeTint="A5"/>
      <w:lang w:val="ru-RU"/>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ru-RU"/>
    </w:rPr>
  </w:style>
  <w:style w:type="paragraph" w:customStyle="1" w:styleId="Para1">
    <w:name w:val="Para1"/>
    <w:basedOn w:val="Normal"/>
    <w:link w:val="Para1Char"/>
    <w:rsid w:val="00665B56"/>
    <w:pPr>
      <w:tabs>
        <w:tab w:val="clear" w:pos="567"/>
        <w:tab w:val="clear" w:pos="1134"/>
        <w:tab w:val="clear" w:pos="1701"/>
        <w:tab w:val="clear" w:pos="2268"/>
      </w:tabs>
      <w:snapToGrid w:val="0"/>
      <w:spacing w:before="120" w:after="120"/>
    </w:pPr>
    <w:rPr>
      <w:rFonts w:eastAsia="Times New Roman"/>
      <w:szCs w:val="18"/>
    </w:rPr>
  </w:style>
  <w:style w:type="character" w:customStyle="1" w:styleId="Para1Char">
    <w:name w:val="Para1 Char"/>
    <w:link w:val="Para1"/>
    <w:rsid w:val="00665B56"/>
    <w:rPr>
      <w:rFonts w:ascii="Times New Roman" w:eastAsia="Times New Roman" w:hAnsi="Times New Roman" w:cs="Times New Roman"/>
      <w:kern w:val="0"/>
      <w:sz w:val="22"/>
      <w:szCs w:val="18"/>
      <w:lang w:val="ru-RU"/>
      <w14:ligatures w14:val="none"/>
    </w:rPr>
  </w:style>
  <w:style w:type="character" w:customStyle="1" w:styleId="FootnoteTextChar1">
    <w:name w:val="Footnote Text Char1"/>
    <w:basedOn w:val="DefaultParagraphFont"/>
    <w:uiPriority w:val="99"/>
    <w:semiHidden/>
    <w:rsid w:val="00185D4D"/>
    <w:rPr>
      <w:kern w:val="0"/>
      <w:sz w:val="20"/>
      <w:szCs w:val="20"/>
      <w14:ligatures w14:val="none"/>
    </w:rPr>
  </w:style>
  <w:style w:type="character" w:customStyle="1" w:styleId="UnresolvedMention2">
    <w:name w:val="Unresolved Mention2"/>
    <w:basedOn w:val="DefaultParagraphFont"/>
    <w:uiPriority w:val="99"/>
    <w:semiHidden/>
    <w:unhideWhenUsed/>
    <w:rsid w:val="00E5762A"/>
    <w:rPr>
      <w:color w:val="605E5C"/>
      <w:shd w:val="clear" w:color="auto" w:fill="E1DFDD"/>
    </w:rPr>
  </w:style>
  <w:style w:type="character" w:styleId="UnresolvedMention">
    <w:name w:val="Unresolved Mention"/>
    <w:basedOn w:val="DefaultParagraphFont"/>
    <w:uiPriority w:val="99"/>
    <w:semiHidden/>
    <w:unhideWhenUsed/>
    <w:rsid w:val="00414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6/cop-16-dec-04-ru.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bd.int/doc/decisions/cop-16/cop-16-dec-34-ru.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6/cop-16-dec-04-ru.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16/cop-16-dec-05-ru.pdf" TargetMode="External"/><Relationship Id="rId20" Type="http://schemas.openxmlformats.org/officeDocument/2006/relationships/hyperlink" Target="https://www.cbd.int/doc/decisions/cop-16/cop-16-dec-04-ru.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16/cop-16-dec-06-ru.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decisions/cop-16/cop-16-dec-34-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04-ru.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04-ru.pdf" TargetMode="External"/><Relationship Id="rId7" Type="http://schemas.openxmlformats.org/officeDocument/2006/relationships/hyperlink" Target="https://www.cbd.int/doc/decisions/cop-16/cop-16-dec-31-ru.pdf" TargetMode="External"/><Relationship Id="rId2" Type="http://schemas.openxmlformats.org/officeDocument/2006/relationships/hyperlink" Target="https://www.cbd.int/documents/CBD/A8J/WS/2025/2/3" TargetMode="External"/><Relationship Id="rId1" Type="http://schemas.openxmlformats.org/officeDocument/2006/relationships/hyperlink" Target="https://www.cbd.int/doc/decisions/cop-15/cop-15-dec-04-ru.pdf" TargetMode="External"/><Relationship Id="rId6" Type="http://schemas.openxmlformats.org/officeDocument/2006/relationships/hyperlink" Target="https://www.cbd.int/doc/decisions/cop-13/cop-13-dec-18-ru.pdf" TargetMode="External"/><Relationship Id="rId5" Type="http://schemas.openxmlformats.org/officeDocument/2006/relationships/hyperlink" Target="https://www.cbd.int/doc/decisions/cop-12/cop-12-dec-12-ru.pdf" TargetMode="External"/><Relationship Id="rId4" Type="http://schemas.openxmlformats.org/officeDocument/2006/relationships/hyperlink" Target="https://www.cbd.int/doc/decisions/cop-07/cop-07-dec-16-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4AE1AC3A6E4DFE8B7673ED38E53657"/>
        <w:category>
          <w:name w:val="General"/>
          <w:gallery w:val="placeholder"/>
        </w:category>
        <w:types>
          <w:type w:val="bbPlcHdr"/>
        </w:types>
        <w:behaviors>
          <w:behavior w:val="content"/>
        </w:behaviors>
        <w:guid w:val="{A5614AC6-E8D4-4892-9CEA-2BB5D2EE4BCE}"/>
      </w:docPartPr>
      <w:docPartBody>
        <w:p w:rsidR="00A73169" w:rsidRDefault="00A73169">
          <w:pPr>
            <w:pStyle w:val="7A4AE1AC3A6E4DFE8B7673ED38E53657"/>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69"/>
    <w:rsid w:val="000163F1"/>
    <w:rsid w:val="00032909"/>
    <w:rsid w:val="00091186"/>
    <w:rsid w:val="000C3384"/>
    <w:rsid w:val="000F1F2F"/>
    <w:rsid w:val="00123316"/>
    <w:rsid w:val="00136FFB"/>
    <w:rsid w:val="00140AA3"/>
    <w:rsid w:val="001669E0"/>
    <w:rsid w:val="00177480"/>
    <w:rsid w:val="001775B1"/>
    <w:rsid w:val="00192824"/>
    <w:rsid w:val="001D7949"/>
    <w:rsid w:val="001F7F29"/>
    <w:rsid w:val="002924E7"/>
    <w:rsid w:val="002A65B5"/>
    <w:rsid w:val="00304B1F"/>
    <w:rsid w:val="0030686B"/>
    <w:rsid w:val="0031220A"/>
    <w:rsid w:val="00321365"/>
    <w:rsid w:val="003725B4"/>
    <w:rsid w:val="00373FF7"/>
    <w:rsid w:val="00374184"/>
    <w:rsid w:val="00381A69"/>
    <w:rsid w:val="00383D61"/>
    <w:rsid w:val="003D4163"/>
    <w:rsid w:val="003E7D96"/>
    <w:rsid w:val="00455A80"/>
    <w:rsid w:val="0047080B"/>
    <w:rsid w:val="00474DEC"/>
    <w:rsid w:val="00486AA2"/>
    <w:rsid w:val="00493F9D"/>
    <w:rsid w:val="004A2929"/>
    <w:rsid w:val="004A4E1A"/>
    <w:rsid w:val="004F394B"/>
    <w:rsid w:val="00542F53"/>
    <w:rsid w:val="00570EFD"/>
    <w:rsid w:val="00585BB6"/>
    <w:rsid w:val="005D0D70"/>
    <w:rsid w:val="005F65C2"/>
    <w:rsid w:val="006052A1"/>
    <w:rsid w:val="006439A8"/>
    <w:rsid w:val="006638C0"/>
    <w:rsid w:val="00671A65"/>
    <w:rsid w:val="00673D61"/>
    <w:rsid w:val="00681DAA"/>
    <w:rsid w:val="006E738C"/>
    <w:rsid w:val="006F4FEB"/>
    <w:rsid w:val="007948E8"/>
    <w:rsid w:val="007A3EC5"/>
    <w:rsid w:val="007A4E1B"/>
    <w:rsid w:val="007D2BFA"/>
    <w:rsid w:val="0084695E"/>
    <w:rsid w:val="00884D9F"/>
    <w:rsid w:val="008922B3"/>
    <w:rsid w:val="008A59D4"/>
    <w:rsid w:val="008B6F33"/>
    <w:rsid w:val="008D452B"/>
    <w:rsid w:val="008F0716"/>
    <w:rsid w:val="00923CB6"/>
    <w:rsid w:val="00963CD3"/>
    <w:rsid w:val="00987B86"/>
    <w:rsid w:val="00995646"/>
    <w:rsid w:val="009E21A5"/>
    <w:rsid w:val="00A73169"/>
    <w:rsid w:val="00AA50DD"/>
    <w:rsid w:val="00AE1F32"/>
    <w:rsid w:val="00B06FD8"/>
    <w:rsid w:val="00B1512B"/>
    <w:rsid w:val="00B1539B"/>
    <w:rsid w:val="00B31373"/>
    <w:rsid w:val="00B40E43"/>
    <w:rsid w:val="00B54D80"/>
    <w:rsid w:val="00B83B46"/>
    <w:rsid w:val="00BA4F67"/>
    <w:rsid w:val="00BC2544"/>
    <w:rsid w:val="00BC4B95"/>
    <w:rsid w:val="00BD6441"/>
    <w:rsid w:val="00C06AF9"/>
    <w:rsid w:val="00C760BE"/>
    <w:rsid w:val="00CE78E5"/>
    <w:rsid w:val="00D1115C"/>
    <w:rsid w:val="00D43878"/>
    <w:rsid w:val="00D4613F"/>
    <w:rsid w:val="00D47FD0"/>
    <w:rsid w:val="00DA7875"/>
    <w:rsid w:val="00DB4E96"/>
    <w:rsid w:val="00DD77C9"/>
    <w:rsid w:val="00E13A77"/>
    <w:rsid w:val="00E4224E"/>
    <w:rsid w:val="00E55F27"/>
    <w:rsid w:val="00E74663"/>
    <w:rsid w:val="00EA7A21"/>
    <w:rsid w:val="00EC20EE"/>
    <w:rsid w:val="00ED1590"/>
    <w:rsid w:val="00F004F0"/>
    <w:rsid w:val="00F07A8C"/>
    <w:rsid w:val="00F1251A"/>
    <w:rsid w:val="00F47FCF"/>
    <w:rsid w:val="00F7650E"/>
    <w:rsid w:val="00F856B1"/>
    <w:rsid w:val="00F953FA"/>
    <w:rsid w:val="00FA7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716"/>
    <w:rPr>
      <w:color w:val="666666"/>
      <w:lang w:val="en-GB"/>
    </w:rPr>
  </w:style>
  <w:style w:type="paragraph" w:customStyle="1" w:styleId="7A4AE1AC3A6E4DFE8B7673ED38E53657">
    <w:name w:val="7A4AE1AC3A6E4DFE8B7673ED38E5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254b417fb8660e212a57c6b91816d4cc">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b892c23250ccef28d10164b5458247a"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2.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3.xml><?xml version="1.0" encoding="utf-8"?>
<ds:datastoreItem xmlns:ds="http://schemas.openxmlformats.org/officeDocument/2006/customXml" ds:itemID="{633414A5-8557-4735-A956-260F1208C9F9}">
  <ds:schemaRefs>
    <ds:schemaRef ds:uri="http://schemas.openxmlformats.org/officeDocument/2006/bibliography"/>
  </ds:schemaRefs>
</ds:datastoreItem>
</file>

<file path=customXml/itemProps4.xml><?xml version="1.0" encoding="utf-8"?>
<ds:datastoreItem xmlns:ds="http://schemas.openxmlformats.org/officeDocument/2006/customXml" ds:itemID="{51C7F32B-7CA7-498E-A775-24D3C3EB8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template-sbi8j-01-en - Copy</Template>
  <TotalTime>288</TotalTime>
  <Pages>13</Pages>
  <Words>4770</Words>
  <Characters>34691</Characters>
  <Application>Microsoft Office Word</Application>
  <DocSecurity>0</DocSecurity>
  <Lines>289</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Предлагаемые элементы руководящих принципов, связанных с задачами 1.1 и 1.2 программы работы по осуществлению статьи 8 (j) и других положений Конвенции о биологическом разнообразии, касающихся коренных народов и местных общин, на период до 2030 года</vt:lpstr>
      <vt:lpstr>Proposed elements for the guidelines related to Tasks 1.1 and 1.2 of the programme of work on Article 8(j) and other provisions of the Convention on Biological Diversity related to indigenous peoples and local communities to 2030</vt:lpstr>
    </vt:vector>
  </TitlesOfParts>
  <Company/>
  <LinksUpToDate>false</LinksUpToDate>
  <CharactersWithSpaces>39383</CharactersWithSpaces>
  <SharedDoc>false</SharedDoc>
  <HLinks>
    <vt:vector size="66" baseType="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76</vt:i4>
      </vt:variant>
      <vt:variant>
        <vt:i4>21</vt:i4>
      </vt:variant>
      <vt:variant>
        <vt:i4>0</vt:i4>
      </vt:variant>
      <vt:variant>
        <vt:i4>5</vt:i4>
      </vt:variant>
      <vt:variant>
        <vt:lpwstr>https://www.cbd.int/doc/decisions/cop-13/cop-13-dec-18-en.pdf</vt:lpwstr>
      </vt:variant>
      <vt:variant>
        <vt:lpwstr/>
      </vt:variant>
      <vt:variant>
        <vt:i4>720973</vt:i4>
      </vt:variant>
      <vt:variant>
        <vt:i4>18</vt:i4>
      </vt:variant>
      <vt:variant>
        <vt:i4>0</vt:i4>
      </vt:variant>
      <vt:variant>
        <vt:i4>5</vt:i4>
      </vt:variant>
      <vt:variant>
        <vt:lpwstr>https://www.cbd.int/doc/decisions/cop-12/cop-12-dec-12-en.pdf</vt:lpwstr>
      </vt:variant>
      <vt:variant>
        <vt:lpwstr/>
      </vt:variant>
      <vt:variant>
        <vt:i4>720969</vt:i4>
      </vt:variant>
      <vt:variant>
        <vt:i4>15</vt:i4>
      </vt:variant>
      <vt:variant>
        <vt:i4>0</vt:i4>
      </vt:variant>
      <vt:variant>
        <vt:i4>5</vt:i4>
      </vt:variant>
      <vt:variant>
        <vt:lpwstr>https://www.cbd.int/doc/decisions/cop-07/cop-07-dec-16-en.pdf</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6750262</vt:i4>
      </vt:variant>
      <vt:variant>
        <vt:i4>6</vt:i4>
      </vt:variant>
      <vt:variant>
        <vt:i4>0</vt:i4>
      </vt:variant>
      <vt:variant>
        <vt:i4>5</vt:i4>
      </vt:variant>
      <vt:variant>
        <vt:lpwstr>https://www.cbd.int/notifications/2025-061</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принятая Вспомогательным органом по осуществлению статьи 8 (j) и других положений Конвенции о биологическом разнообразии, касающихся коренных народов и местных общин, 30 октября 2025 года</dc:title>
  <dc:subject/>
  <dc:creator>Secretariat of the Convention on Biological Diversity</dc:creator>
  <cp:keywords>Subsidiary Body on Scientific, Technical and Technological Advice, twenty-seventh meeting</cp:keywords>
  <dc:description/>
  <cp:lastModifiedBy>Natalia Morozova</cp:lastModifiedBy>
  <cp:revision>201</cp:revision>
  <dcterms:created xsi:type="dcterms:W3CDTF">2025-12-11T13:45:00Z</dcterms:created>
  <dcterms:modified xsi:type="dcterms:W3CDTF">2025-12-12T21:01:00Z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Order">
    <vt:r8>1016200</vt:r8>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c0d62e61-38fc-49e1-9a9c-74f90091ab59</vt:lpwstr>
  </property>
  <property fmtid="{D5CDD505-2E9C-101B-9397-08002B2CF9AE}" pid="14" name="ContentTypeId">
    <vt:lpwstr>0x01010069BFACF6D92CD24AA50050CE23F68F74</vt:lpwstr>
  </property>
</Properties>
</file>