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D0514D" w14:paraId="5D9D2DAC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74993E7F" w14:textId="77777777" w:rsidR="005012FC" w:rsidRPr="00D0514D" w:rsidRDefault="005012FC" w:rsidP="005012FC">
            <w:pPr>
              <w:pStyle w:val="AASmallLogo"/>
            </w:pPr>
            <w:r w:rsidRPr="00D0514D">
              <w:drawing>
                <wp:inline distT="0" distB="0" distL="0" distR="0" wp14:anchorId="55A1E726" wp14:editId="7A435C2A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514D">
              <w:t xml:space="preserve"> </w:t>
            </w:r>
          </w:p>
          <w:p w14:paraId="35FF81E7" w14:textId="77777777" w:rsidR="001065E9" w:rsidRPr="00D0514D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62746D2" w14:textId="1D6BFCFE" w:rsidR="005012FC" w:rsidRPr="00D0514D" w:rsidRDefault="00C111D2" w:rsidP="005012FC">
            <w:pPr>
              <w:pStyle w:val="AASmallLogo"/>
            </w:pPr>
            <w:r w:rsidRPr="00D0514D">
              <w:rPr>
                <w:lang w:eastAsia="fr-FR"/>
              </w:rPr>
              <w:drawing>
                <wp:inline distT="0" distB="0" distL="0" distR="0" wp14:anchorId="52D56780" wp14:editId="5FF0816D">
                  <wp:extent cx="825501" cy="370840"/>
                  <wp:effectExtent l="0" t="0" r="0" b="0"/>
                  <wp:docPr id="4" name="Pictur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955" cy="38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 w:rsidRPr="00D0514D">
              <w:t xml:space="preserve"> </w:t>
            </w:r>
          </w:p>
          <w:p w14:paraId="4BD4C034" w14:textId="77777777" w:rsidR="001065E9" w:rsidRPr="00D0514D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BDE6388" w14:textId="6585993B" w:rsidR="001065E9" w:rsidRPr="00D0514D" w:rsidRDefault="009C0BBB" w:rsidP="00DF78C4">
            <w:pPr>
              <w:pStyle w:val="ABSymbol"/>
            </w:pPr>
            <w:r w:rsidRPr="00D0514D">
              <w:rPr>
                <w:sz w:val="40"/>
              </w:rPr>
              <w:t>CBD</w:t>
            </w:r>
            <w:r w:rsidR="007C7F15" w:rsidRPr="00D0514D">
              <w:t>/</w:t>
            </w:r>
            <w:r w:rsidR="007C7F15" w:rsidRPr="00D0514D">
              <w:t>SB8J/REC/1/6</w:t>
            </w:r>
          </w:p>
        </w:tc>
      </w:tr>
    </w:tbl>
    <w:p w14:paraId="71EE1472" w14:textId="77777777" w:rsidR="009F67EB" w:rsidRPr="00D0514D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D0514D" w14:paraId="0D4A8C71" w14:textId="77777777" w:rsidTr="001065E9">
        <w:trPr>
          <w:trHeight w:val="1814"/>
        </w:trPr>
        <w:tc>
          <w:tcPr>
            <w:tcW w:w="7370" w:type="dxa"/>
          </w:tcPr>
          <w:p w14:paraId="55934802" w14:textId="18C70AA5" w:rsidR="005012FC" w:rsidRPr="00D0514D" w:rsidRDefault="00C111D2" w:rsidP="005012FC">
            <w:pPr>
              <w:pStyle w:val="ACLargeLogo"/>
            </w:pPr>
            <w:r w:rsidRPr="00D0514D">
              <w:rPr>
                <w:lang w:eastAsia="fr-FR"/>
              </w:rPr>
              <w:drawing>
                <wp:inline distT="0" distB="0" distL="0" distR="0" wp14:anchorId="26F02D51" wp14:editId="670739F1">
                  <wp:extent cx="2616200" cy="1089025"/>
                  <wp:effectExtent l="19050" t="0" r="0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 w:rsidRPr="00D0514D">
              <w:t xml:space="preserve"> </w:t>
            </w:r>
          </w:p>
          <w:p w14:paraId="0E3E5277" w14:textId="77777777" w:rsidR="001065E9" w:rsidRPr="00D0514D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07EE5BA0" w14:textId="6C346AC9" w:rsidR="005012FC" w:rsidRPr="00D0514D" w:rsidRDefault="005012FC" w:rsidP="005012FC">
            <w:pPr>
              <w:pStyle w:val="AEDistrNormal"/>
            </w:pPr>
            <w:proofErr w:type="spellStart"/>
            <w:r w:rsidRPr="00D0514D">
              <w:t>Distr</w:t>
            </w:r>
            <w:proofErr w:type="spellEnd"/>
            <w:r w:rsidRPr="00D0514D">
              <w:t xml:space="preserve">.: </w:t>
            </w:r>
            <w:r w:rsidR="00003CB2" w:rsidRPr="00D0514D">
              <w:t>General</w:t>
            </w:r>
          </w:p>
          <w:p w14:paraId="5E3DCC09" w14:textId="46F22518" w:rsidR="005012FC" w:rsidRPr="00D0514D" w:rsidRDefault="0058348C" w:rsidP="005012FC">
            <w:pPr>
              <w:pStyle w:val="AEDistrNormal"/>
            </w:pPr>
            <w:r w:rsidRPr="00D0514D">
              <w:t xml:space="preserve">30 </w:t>
            </w:r>
            <w:proofErr w:type="spellStart"/>
            <w:r w:rsidRPr="00D0514D">
              <w:t>October</w:t>
            </w:r>
            <w:proofErr w:type="spellEnd"/>
            <w:r w:rsidRPr="00D0514D">
              <w:t xml:space="preserve"> 2025</w:t>
            </w:r>
          </w:p>
          <w:p w14:paraId="5E1A8943" w14:textId="77777777" w:rsidR="005012FC" w:rsidRPr="00D0514D" w:rsidRDefault="005012FC" w:rsidP="005012FC">
            <w:pPr>
              <w:pStyle w:val="AEDistrNormal"/>
            </w:pPr>
            <w:r w:rsidRPr="00D0514D">
              <w:t>Russian</w:t>
            </w:r>
            <w:r w:rsidRPr="00D0514D">
              <w:br/>
            </w:r>
            <w:proofErr w:type="spellStart"/>
            <w:r w:rsidRPr="00D0514D">
              <w:t>Original</w:t>
            </w:r>
            <w:proofErr w:type="spellEnd"/>
            <w:r w:rsidRPr="00D0514D">
              <w:t xml:space="preserve">: English </w:t>
            </w:r>
          </w:p>
          <w:p w14:paraId="3B10C461" w14:textId="77777777" w:rsidR="001065E9" w:rsidRPr="00D0514D" w:rsidRDefault="001065E9" w:rsidP="005012FC">
            <w:pPr>
              <w:pStyle w:val="AEDistrNormal6pt"/>
            </w:pPr>
          </w:p>
        </w:tc>
      </w:tr>
    </w:tbl>
    <w:p w14:paraId="7FFA7E4C" w14:textId="77777777" w:rsidR="001065E9" w:rsidRPr="00D0514D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D0514D" w14:paraId="76DDD3C3" w14:textId="77777777" w:rsidTr="001065E9">
        <w:trPr>
          <w:trHeight w:val="57"/>
        </w:trPr>
        <w:tc>
          <w:tcPr>
            <w:tcW w:w="6094" w:type="dxa"/>
          </w:tcPr>
          <w:p w14:paraId="47CC331A" w14:textId="77777777" w:rsidR="005012FC" w:rsidRPr="00D0514D" w:rsidRDefault="005012FC" w:rsidP="005012FC">
            <w:pPr>
              <w:pStyle w:val="AFCorN12Bold"/>
            </w:pPr>
            <w:r w:rsidRPr="00D0514D">
              <w:t>Вспомогательный орган по осуществлению</w:t>
            </w:r>
            <w:r w:rsidRPr="00D0514D">
              <w:br/>
              <w:t>статьи 8 (j) и других положений Конвенции о биологическом разнообразии, касающихся коренных народов и местных общин</w:t>
            </w:r>
          </w:p>
          <w:p w14:paraId="7FD15245" w14:textId="77777777" w:rsidR="005012FC" w:rsidRPr="00D0514D" w:rsidRDefault="00023B83" w:rsidP="005012FC">
            <w:pPr>
              <w:pStyle w:val="AFCorNBold"/>
            </w:pPr>
            <w:r w:rsidRPr="00D0514D">
              <w:t xml:space="preserve">Первое совещание </w:t>
            </w:r>
          </w:p>
          <w:p w14:paraId="1C4E1B80" w14:textId="77777777" w:rsidR="005012FC" w:rsidRPr="00D0514D" w:rsidRDefault="00962822" w:rsidP="005012FC">
            <w:pPr>
              <w:pStyle w:val="AFCorNNormal"/>
            </w:pPr>
            <w:r w:rsidRPr="00D0514D">
              <w:t xml:space="preserve">Панама, </w:t>
            </w:r>
            <w:proofErr w:type="gramStart"/>
            <w:r w:rsidRPr="00D0514D">
              <w:t>27-30</w:t>
            </w:r>
            <w:proofErr w:type="gramEnd"/>
            <w:r w:rsidRPr="00D0514D">
              <w:t xml:space="preserve"> октября 2025 года </w:t>
            </w:r>
          </w:p>
          <w:p w14:paraId="7B81CFD8" w14:textId="203E35BB" w:rsidR="005012FC" w:rsidRPr="00D0514D" w:rsidRDefault="005A765E" w:rsidP="005012FC">
            <w:pPr>
              <w:pStyle w:val="AFCorNNormal"/>
            </w:pPr>
            <w:r w:rsidRPr="00D0514D">
              <w:t>Пункт 7 повестки дня</w:t>
            </w:r>
          </w:p>
          <w:p w14:paraId="3E0F8336" w14:textId="69CDFDF8" w:rsidR="001065E9" w:rsidRPr="00D0514D" w:rsidRDefault="00137EFC" w:rsidP="003C4ACE">
            <w:pPr>
              <w:pStyle w:val="AFCorNBold"/>
              <w:spacing w:after="120"/>
            </w:pPr>
            <w:r w:rsidRPr="00D0514D">
              <w:t>Рекомендации Постоянного форума</w:t>
            </w:r>
            <w:r w:rsidRPr="00D0514D">
              <w:br/>
              <w:t xml:space="preserve">по вопросам коренных народов </w:t>
            </w:r>
          </w:p>
        </w:tc>
        <w:tc>
          <w:tcPr>
            <w:tcW w:w="4388" w:type="dxa"/>
          </w:tcPr>
          <w:p w14:paraId="74297E43" w14:textId="77777777" w:rsidR="001065E9" w:rsidRPr="00D0514D" w:rsidRDefault="001065E9" w:rsidP="001065E9">
            <w:pPr>
              <w:pStyle w:val="CBDNormal"/>
              <w:jc w:val="left"/>
            </w:pPr>
          </w:p>
        </w:tc>
      </w:tr>
    </w:tbl>
    <w:p w14:paraId="3711D0C2" w14:textId="5D4E8C8A" w:rsidR="001065E9" w:rsidRPr="00D0514D" w:rsidRDefault="00D47500" w:rsidP="003B142D">
      <w:pPr>
        <w:pStyle w:val="CBDTitle"/>
      </w:pPr>
      <w:r w:rsidRPr="00D0514D">
        <w:t>Рекомендация, принятая Вспомогательны</w:t>
      </w:r>
      <w:r w:rsidRPr="00D0514D">
        <w:t>м</w:t>
      </w:r>
      <w:r w:rsidRPr="00D0514D">
        <w:t xml:space="preserve"> орган</w:t>
      </w:r>
      <w:r w:rsidRPr="00D0514D">
        <w:t>ом</w:t>
      </w:r>
      <w:r w:rsidRPr="00D0514D">
        <w:t xml:space="preserve"> по осуществлению статьи 8 (j) и других положений Конвенции о биологическом разнообразии, касающихся коренных народов и местных общин</w:t>
      </w:r>
      <w:r w:rsidRPr="00D0514D">
        <w:t xml:space="preserve">, </w:t>
      </w:r>
      <w:r w:rsidR="006B01A0" w:rsidRPr="00D0514D">
        <w:t>30</w:t>
      </w:r>
      <w:r w:rsidRPr="00D0514D">
        <w:t xml:space="preserve"> октября 2025 г.</w:t>
      </w:r>
      <w:r w:rsidR="001D1D6F">
        <w:t xml:space="preserve"> </w:t>
      </w:r>
    </w:p>
    <w:p w14:paraId="1A1C9DBC" w14:textId="48EE933A" w:rsidR="006935DA" w:rsidRPr="00D0514D" w:rsidRDefault="001956C5" w:rsidP="003C4ACE">
      <w:pPr>
        <w:pStyle w:val="CBDSubTitle"/>
      </w:pPr>
      <w:r w:rsidRPr="00D0514D">
        <w:t>1/6.</w:t>
      </w:r>
      <w:r w:rsidRPr="00D0514D">
        <w:tab/>
      </w:r>
      <w:r w:rsidR="002D6BEF" w:rsidRPr="00D0514D">
        <w:t>Рекомендации Постоянного форума по вопросам коренных народов</w:t>
      </w:r>
      <w:r w:rsidR="0000276B" w:rsidRPr="00D0514D">
        <w:t xml:space="preserve"> </w:t>
      </w:r>
    </w:p>
    <w:p w14:paraId="0C3777DA" w14:textId="2E6669F2" w:rsidR="007F0F52" w:rsidRPr="00D0514D" w:rsidRDefault="007F0F52" w:rsidP="007F0F52">
      <w:pPr>
        <w:pStyle w:val="CBDDesicionText"/>
        <w:rPr>
          <w:i/>
          <w:iCs/>
        </w:rPr>
      </w:pPr>
      <w:r w:rsidRPr="00D0514D">
        <w:rPr>
          <w:i/>
        </w:rPr>
        <w:t>Вспомогательный орган по осуществлению статьи 8 (j) и других положений Конвенции о биологическом разнообразии, касающихся коренных народов и местных общин</w:t>
      </w:r>
      <w:r w:rsidR="00D47500" w:rsidRPr="00D0514D">
        <w:rPr>
          <w:i/>
        </w:rPr>
        <w:t>,</w:t>
      </w:r>
    </w:p>
    <w:p w14:paraId="46FDA6A2" w14:textId="69C3524C" w:rsidR="007F0F52" w:rsidRPr="00D0514D" w:rsidRDefault="008B2261" w:rsidP="007F0F52">
      <w:pPr>
        <w:pStyle w:val="CBDDesicionText"/>
        <w:tabs>
          <w:tab w:val="clear" w:pos="567"/>
          <w:tab w:val="clear" w:pos="1134"/>
        </w:tabs>
        <w:rPr>
          <w:rFonts w:eastAsiaTheme="minorHAnsi"/>
          <w:i/>
          <w:iCs/>
        </w:rPr>
      </w:pPr>
      <w:r w:rsidRPr="00D0514D">
        <w:rPr>
          <w:i/>
          <w:iCs/>
        </w:rPr>
        <w:t>р</w:t>
      </w:r>
      <w:r w:rsidR="007F0F52" w:rsidRPr="00D0514D">
        <w:rPr>
          <w:i/>
          <w:iCs/>
        </w:rPr>
        <w:t>екомендует</w:t>
      </w:r>
      <w:r w:rsidR="00DD0816" w:rsidRPr="00D0514D">
        <w:rPr>
          <w:i/>
          <w:iCs/>
        </w:rPr>
        <w:t xml:space="preserve">, </w:t>
      </w:r>
      <w:r w:rsidR="00DD0816" w:rsidRPr="00D0514D">
        <w:t>чтобы</w:t>
      </w:r>
      <w:r w:rsidR="007F0F52" w:rsidRPr="00D0514D">
        <w:t xml:space="preserve"> Конференци</w:t>
      </w:r>
      <w:r w:rsidR="00DD0816" w:rsidRPr="00D0514D">
        <w:t>я</w:t>
      </w:r>
      <w:r w:rsidR="007F0F52" w:rsidRPr="00D0514D">
        <w:t xml:space="preserve"> Сторон на </w:t>
      </w:r>
      <w:r w:rsidR="00705940">
        <w:t>своем</w:t>
      </w:r>
      <w:r w:rsidR="007F0F52" w:rsidRPr="00D0514D">
        <w:t xml:space="preserve"> 17-м совещании приня</w:t>
      </w:r>
      <w:r w:rsidR="00DD0816" w:rsidRPr="00D0514D">
        <w:t>ла следующее</w:t>
      </w:r>
      <w:r w:rsidR="007F0F52" w:rsidRPr="00D0514D">
        <w:t xml:space="preserve"> решение:</w:t>
      </w:r>
      <w:r w:rsidR="00DF6738">
        <w:t xml:space="preserve"> </w:t>
      </w:r>
    </w:p>
    <w:p w14:paraId="44AE06CB" w14:textId="2927538D" w:rsidR="006935DA" w:rsidRPr="00D0514D" w:rsidRDefault="0045265A" w:rsidP="003C4ACE">
      <w:pPr>
        <w:pStyle w:val="CBDNormalNoNumber"/>
        <w:keepNext/>
        <w:ind w:firstLine="567"/>
        <w:rPr>
          <w:i/>
          <w:iCs/>
        </w:rPr>
      </w:pPr>
      <w:r w:rsidRPr="00D0514D">
        <w:rPr>
          <w:lang w:eastAsia="zh-CN"/>
        </w:rPr>
        <w:t>[</w:t>
      </w:r>
      <w:r w:rsidR="006935DA" w:rsidRPr="00D0514D">
        <w:rPr>
          <w:i/>
          <w:iCs/>
        </w:rPr>
        <w:t>Конференция Сторон</w:t>
      </w:r>
      <w:r w:rsidR="006935DA" w:rsidRPr="00D0514D">
        <w:t>,</w:t>
      </w:r>
      <w:r w:rsidR="00395029" w:rsidRPr="00D0514D">
        <w:t xml:space="preserve"> </w:t>
      </w:r>
    </w:p>
    <w:p w14:paraId="634761E6" w14:textId="61580450" w:rsidR="006935DA" w:rsidRPr="00D0514D" w:rsidRDefault="006935DA" w:rsidP="003C4ACE">
      <w:pPr>
        <w:pStyle w:val="CBDNormalNoNumber"/>
        <w:ind w:firstLine="567"/>
      </w:pPr>
      <w:r w:rsidRPr="00D0514D">
        <w:rPr>
          <w:i/>
        </w:rPr>
        <w:t>рассмотрев</w:t>
      </w:r>
      <w:r w:rsidRPr="00D0514D">
        <w:t xml:space="preserve"> записку секретариата Конвенции о биологическом разнообразии</w:t>
      </w:r>
      <w:r w:rsidR="00887C19" w:rsidRPr="00D0514D">
        <w:rPr>
          <w:rStyle w:val="Appelnotedebasdep"/>
          <w:lang w:eastAsia="zh-CN"/>
        </w:rPr>
        <w:footnoteReference w:id="1"/>
      </w:r>
      <w:r w:rsidRPr="00D0514D">
        <w:t xml:space="preserve"> относительно рекомендаций Постоянного форума по вопросам коренных народов</w:t>
      </w:r>
      <w:r w:rsidRPr="00D0514D">
        <w:rPr>
          <w:vertAlign w:val="superscript"/>
          <w:lang w:eastAsia="zh-CN"/>
        </w:rPr>
        <w:footnoteReference w:id="2"/>
      </w:r>
      <w:r w:rsidRPr="00D0514D">
        <w:t>,</w:t>
      </w:r>
    </w:p>
    <w:p w14:paraId="5D3FFAEF" w14:textId="499FA08E" w:rsidR="009A74B2" w:rsidRPr="00D0514D" w:rsidRDefault="009A74B2" w:rsidP="003C4ACE">
      <w:pPr>
        <w:pStyle w:val="CBDNormalNoNumber"/>
        <w:ind w:firstLine="567"/>
      </w:pPr>
      <w:r w:rsidRPr="00D0514D">
        <w:rPr>
          <w:i/>
        </w:rPr>
        <w:t>отмечая</w:t>
      </w:r>
      <w:r w:rsidRPr="00D0514D">
        <w:t>, что мнения Сторон в отношении рекомендаций Постоянного форума по вопросам коренных народов расходятся,</w:t>
      </w:r>
    </w:p>
    <w:p w14:paraId="4483B1AF" w14:textId="47C016B6" w:rsidR="006935DA" w:rsidRPr="00D0514D" w:rsidRDefault="006935DA" w:rsidP="003C4ACE">
      <w:pPr>
        <w:pStyle w:val="CBDNormalNoNumber"/>
        <w:ind w:firstLine="567"/>
      </w:pPr>
      <w:r w:rsidRPr="00D0514D">
        <w:t>1.</w:t>
      </w:r>
      <w:r w:rsidRPr="00D0514D">
        <w:tab/>
      </w:r>
      <w:bookmarkStart w:id="0" w:name="_Hlk205546151"/>
      <w:r w:rsidRPr="00D0514D">
        <w:rPr>
          <w:i/>
        </w:rPr>
        <w:t>принимает к сведению</w:t>
      </w:r>
      <w:r w:rsidRPr="00D0514D">
        <w:t xml:space="preserve"> рекомендации, вынесенные по итогам 23-й и 24-й сессий Постоянного форума по вопросам коренных народов в контексте Конвенции о биологическом разнообразии;</w:t>
      </w:r>
      <w:bookmarkEnd w:id="0"/>
    </w:p>
    <w:p w14:paraId="0B716EE9" w14:textId="69962B6C" w:rsidR="0045265A" w:rsidRPr="00D0514D" w:rsidRDefault="006935DA" w:rsidP="0045265A">
      <w:pPr>
        <w:pStyle w:val="CBDNormalNoNumber"/>
        <w:ind w:firstLine="567"/>
        <w:rPr>
          <w:lang w:eastAsia="zh-CN"/>
        </w:rPr>
      </w:pPr>
      <w:r w:rsidRPr="00D0514D">
        <w:t>2.</w:t>
      </w:r>
      <w:r w:rsidRPr="00D0514D">
        <w:tab/>
      </w:r>
      <w:r w:rsidRPr="00D0514D">
        <w:rPr>
          <w:i/>
          <w:iCs/>
        </w:rPr>
        <w:t>поручает</w:t>
      </w:r>
      <w:r w:rsidRPr="00D0514D">
        <w:t xml:space="preserve"> Исполнительному секретарю продолжать информировать Постоянный форум по вопросам коренных народов о событиях, представляющих обоюдный интерес, и предоставлять Форуму сведения о мероприятиях, проводимых в рамках Конвенции, которые имеют отношение к вышеупомянутым рекомендациям Форума.</w:t>
      </w:r>
      <w:r w:rsidR="0045265A" w:rsidRPr="00D0514D">
        <w:rPr>
          <w:lang w:eastAsia="zh-CN"/>
        </w:rPr>
        <w:t>]</w:t>
      </w:r>
    </w:p>
    <w:p w14:paraId="702EFCB7" w14:textId="4992F98F" w:rsidR="001065E9" w:rsidRPr="00D0514D" w:rsidRDefault="003D5897" w:rsidP="00431176">
      <w:pPr>
        <w:pStyle w:val="CBDNormalNoNumber"/>
        <w:ind w:firstLine="567"/>
        <w:jc w:val="center"/>
      </w:pPr>
      <w:r w:rsidRPr="00D0514D">
        <w:t>__________</w:t>
      </w:r>
    </w:p>
    <w:sectPr w:rsidR="001065E9" w:rsidRPr="00D0514D" w:rsidSect="007F0F52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BF01" w14:textId="77777777" w:rsidR="005324FC" w:rsidRDefault="005324FC" w:rsidP="001A7228">
      <w:r>
        <w:separator/>
      </w:r>
    </w:p>
  </w:endnote>
  <w:endnote w:type="continuationSeparator" w:id="0">
    <w:p w14:paraId="3306D2CA" w14:textId="77777777" w:rsidR="005324FC" w:rsidRDefault="005324FC" w:rsidP="001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A7BB" w14:textId="77777777" w:rsidR="00DF78C4" w:rsidRPr="00DF78C4" w:rsidRDefault="00DF78C4" w:rsidP="00DF78C4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3D5897">
      <w:t>2</w:t>
    </w:r>
    <w:r>
      <w:fldChar w:fldCharType="end"/>
    </w:r>
    <w:r>
      <w:t>/</w:t>
    </w:r>
    <w:fldSimple w:instr=" NUMPAGES \* MERGEFORMAT ">
      <w:r w:rsidR="003D589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C0D2" w14:textId="77777777" w:rsidR="00DF78C4" w:rsidRPr="00DF78C4" w:rsidRDefault="00DF78C4" w:rsidP="00DF78C4">
    <w:pPr>
      <w:pStyle w:val="CBDFooter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3D5897">
      <w:t>3</w:t>
    </w:r>
    <w:r>
      <w:fldChar w:fldCharType="end"/>
    </w:r>
    <w:r>
      <w:t>/</w:t>
    </w:r>
    <w:fldSimple w:instr=" NUMPAGES \* MERGEFORMAT ">
      <w:r w:rsidR="003D589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E9B8" w14:textId="77777777" w:rsidR="005324FC" w:rsidRDefault="005324FC" w:rsidP="001A7228">
      <w:r>
        <w:separator/>
      </w:r>
    </w:p>
  </w:footnote>
  <w:footnote w:type="continuationSeparator" w:id="0">
    <w:p w14:paraId="336F14F5" w14:textId="77777777" w:rsidR="005324FC" w:rsidRDefault="005324FC" w:rsidP="001A7228">
      <w:r>
        <w:continuationSeparator/>
      </w:r>
    </w:p>
  </w:footnote>
  <w:footnote w:id="1">
    <w:p w14:paraId="494FF203" w14:textId="77777777" w:rsidR="00887C19" w:rsidRPr="006722EE" w:rsidRDefault="00887C19" w:rsidP="00887C19">
      <w:pPr>
        <w:pStyle w:val="Notedebasdepage"/>
      </w:pPr>
      <w:r>
        <w:rPr>
          <w:rStyle w:val="Appelnotedebasdep"/>
        </w:rPr>
        <w:footnoteRef/>
      </w:r>
      <w:r>
        <w:t xml:space="preserve"> Сборник договоров Организации Объединенных Наций, том 1760, № 30619.</w:t>
      </w:r>
    </w:p>
  </w:footnote>
  <w:footnote w:id="2">
    <w:p w14:paraId="35335328" w14:textId="3E20635A" w:rsidR="006935DA" w:rsidRPr="003C4ACE" w:rsidRDefault="006935DA" w:rsidP="006935D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>
          <w:rPr>
            <w:rStyle w:val="Lienhypertexte"/>
          </w:rPr>
          <w:t>CBD/SB8J/</w:t>
        </w:r>
        <w:r>
          <w:rPr>
            <w:rStyle w:val="Lienhypertexte"/>
          </w:rPr>
          <w:t>1</w:t>
        </w:r>
        <w:r>
          <w:rPr>
            <w:rStyle w:val="Lienhypertexte"/>
          </w:rPr>
          <w:t>/7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B530" w14:textId="025D548C" w:rsidR="00DF78C4" w:rsidRPr="00DF78C4" w:rsidRDefault="00DF78C4" w:rsidP="00DF78C4">
    <w:pPr>
      <w:pStyle w:val="CBDHeader"/>
    </w:pPr>
    <w:r>
      <w:t>CBD/SB8J/1/7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C005" w14:textId="61C2FDF4" w:rsidR="00DF78C4" w:rsidRPr="00DF78C4" w:rsidRDefault="00DF78C4" w:rsidP="00DF78C4">
    <w:pPr>
      <w:pStyle w:val="CBDHeader"/>
      <w:jc w:val="right"/>
    </w:pPr>
    <w:r>
      <w:t>CBD/SB8J/1/7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EC92B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63CA"/>
    <w:multiLevelType w:val="hybridMultilevel"/>
    <w:tmpl w:val="8BD8795A"/>
    <w:lvl w:ilvl="0" w:tplc="1C94B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0AA6FC5"/>
    <w:multiLevelType w:val="hybridMultilevel"/>
    <w:tmpl w:val="0F881850"/>
    <w:lvl w:ilvl="0" w:tplc="82683D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F3384"/>
    <w:multiLevelType w:val="hybridMultilevel"/>
    <w:tmpl w:val="9940DB64"/>
    <w:lvl w:ilvl="0" w:tplc="174AD4EE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4" w15:restartNumberingAfterBreak="0">
    <w:nsid w:val="4EAF626B"/>
    <w:multiLevelType w:val="hybridMultilevel"/>
    <w:tmpl w:val="DDD48DC6"/>
    <w:lvl w:ilvl="0" w:tplc="56DCD25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943BEE"/>
    <w:multiLevelType w:val="multilevel"/>
    <w:tmpl w:val="222A08B4"/>
    <w:numStyleLink w:val="ListCBD"/>
  </w:abstractNum>
  <w:abstractNum w:abstractNumId="1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617564182">
    <w:abstractNumId w:val="17"/>
  </w:num>
  <w:num w:numId="2" w16cid:durableId="818422579">
    <w:abstractNumId w:val="9"/>
  </w:num>
  <w:num w:numId="3" w16cid:durableId="636305811">
    <w:abstractNumId w:val="7"/>
  </w:num>
  <w:num w:numId="4" w16cid:durableId="1577397687">
    <w:abstractNumId w:val="6"/>
  </w:num>
  <w:num w:numId="5" w16cid:durableId="804077862">
    <w:abstractNumId w:val="5"/>
  </w:num>
  <w:num w:numId="6" w16cid:durableId="438573988">
    <w:abstractNumId w:val="4"/>
  </w:num>
  <w:num w:numId="7" w16cid:durableId="978926347">
    <w:abstractNumId w:val="13"/>
  </w:num>
  <w:num w:numId="8" w16cid:durableId="898511921">
    <w:abstractNumId w:val="16"/>
  </w:num>
  <w:num w:numId="9" w16cid:durableId="913976616">
    <w:abstractNumId w:val="15"/>
  </w:num>
  <w:num w:numId="10" w16cid:durableId="647436048">
    <w:abstractNumId w:val="8"/>
  </w:num>
  <w:num w:numId="11" w16cid:durableId="1037966277">
    <w:abstractNumId w:val="3"/>
  </w:num>
  <w:num w:numId="12" w16cid:durableId="705064197">
    <w:abstractNumId w:val="2"/>
  </w:num>
  <w:num w:numId="13" w16cid:durableId="1196429978">
    <w:abstractNumId w:val="1"/>
  </w:num>
  <w:num w:numId="14" w16cid:durableId="1115058521">
    <w:abstractNumId w:val="0"/>
  </w:num>
  <w:num w:numId="15" w16cid:durableId="402945166">
    <w:abstractNumId w:val="12"/>
  </w:num>
  <w:num w:numId="16" w16cid:durableId="1777210746">
    <w:abstractNumId w:val="14"/>
  </w:num>
  <w:num w:numId="17" w16cid:durableId="797647872">
    <w:abstractNumId w:val="11"/>
  </w:num>
  <w:num w:numId="18" w16cid:durableId="1235899507">
    <w:abstractNumId w:val="10"/>
  </w:num>
  <w:num w:numId="19" w16cid:durableId="1801268931">
    <w:abstractNumId w:val="15"/>
  </w:num>
  <w:num w:numId="20" w16cid:durableId="127405910">
    <w:abstractNumId w:val="15"/>
  </w:num>
  <w:num w:numId="21" w16cid:durableId="1499535002">
    <w:abstractNumId w:val="15"/>
  </w:num>
  <w:num w:numId="22" w16cid:durableId="592133775">
    <w:abstractNumId w:val="15"/>
  </w:num>
  <w:num w:numId="23" w16cid:durableId="699597638">
    <w:abstractNumId w:val="15"/>
  </w:num>
  <w:num w:numId="24" w16cid:durableId="1773938144">
    <w:abstractNumId w:val="15"/>
  </w:num>
  <w:num w:numId="25" w16cid:durableId="1206411632">
    <w:abstractNumId w:val="15"/>
  </w:num>
  <w:num w:numId="26" w16cid:durableId="645739838">
    <w:abstractNumId w:val="15"/>
  </w:num>
  <w:num w:numId="27" w16cid:durableId="527958947">
    <w:abstractNumId w:val="15"/>
  </w:num>
  <w:num w:numId="28" w16cid:durableId="768358171">
    <w:abstractNumId w:val="15"/>
  </w:num>
  <w:num w:numId="29" w16cid:durableId="1366516274">
    <w:abstractNumId w:val="15"/>
  </w:num>
  <w:num w:numId="30" w16cid:durableId="1637031967">
    <w:abstractNumId w:val="15"/>
  </w:num>
  <w:num w:numId="31" w16cid:durableId="48848514">
    <w:abstractNumId w:val="15"/>
  </w:num>
  <w:num w:numId="32" w16cid:durableId="867446244">
    <w:abstractNumId w:val="15"/>
  </w:num>
  <w:num w:numId="33" w16cid:durableId="2005937458">
    <w:abstractNumId w:val="15"/>
  </w:num>
  <w:num w:numId="34" w16cid:durableId="897666885">
    <w:abstractNumId w:val="15"/>
  </w:num>
  <w:num w:numId="35" w16cid:durableId="1735278040">
    <w:abstractNumId w:val="15"/>
  </w:num>
  <w:num w:numId="36" w16cid:durableId="1082023286">
    <w:abstractNumId w:val="15"/>
  </w:num>
  <w:num w:numId="37" w16cid:durableId="344089864">
    <w:abstractNumId w:val="15"/>
  </w:num>
  <w:num w:numId="38" w16cid:durableId="29569595">
    <w:abstractNumId w:val="15"/>
  </w:num>
  <w:num w:numId="39" w16cid:durableId="222721167">
    <w:abstractNumId w:val="15"/>
  </w:num>
  <w:num w:numId="40" w16cid:durableId="910776627">
    <w:abstractNumId w:val="15"/>
  </w:num>
  <w:num w:numId="41" w16cid:durableId="95756961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W0MLe0MLMwNjUzN7FU0lEKTi0uzszPAymwrAUAj6M5aiwAAAA="/>
  </w:docVars>
  <w:rsids>
    <w:rsidRoot w:val="006935DA"/>
    <w:rsid w:val="0000276B"/>
    <w:rsid w:val="00002935"/>
    <w:rsid w:val="00003CB2"/>
    <w:rsid w:val="000066B0"/>
    <w:rsid w:val="00023B83"/>
    <w:rsid w:val="00027B1E"/>
    <w:rsid w:val="00036D8C"/>
    <w:rsid w:val="0004134E"/>
    <w:rsid w:val="000424A9"/>
    <w:rsid w:val="00042F7A"/>
    <w:rsid w:val="000435D8"/>
    <w:rsid w:val="00047560"/>
    <w:rsid w:val="00051AC5"/>
    <w:rsid w:val="00052ABB"/>
    <w:rsid w:val="000558EA"/>
    <w:rsid w:val="00055D85"/>
    <w:rsid w:val="00056299"/>
    <w:rsid w:val="000568D1"/>
    <w:rsid w:val="000644A0"/>
    <w:rsid w:val="0007522B"/>
    <w:rsid w:val="00076254"/>
    <w:rsid w:val="00083579"/>
    <w:rsid w:val="000849A3"/>
    <w:rsid w:val="0008600D"/>
    <w:rsid w:val="00094B32"/>
    <w:rsid w:val="00095335"/>
    <w:rsid w:val="00096CB0"/>
    <w:rsid w:val="0009728D"/>
    <w:rsid w:val="000972ED"/>
    <w:rsid w:val="000A1CCD"/>
    <w:rsid w:val="000B30EE"/>
    <w:rsid w:val="000B49CE"/>
    <w:rsid w:val="000C18A0"/>
    <w:rsid w:val="000C227B"/>
    <w:rsid w:val="000C2C39"/>
    <w:rsid w:val="000C51EC"/>
    <w:rsid w:val="000D3855"/>
    <w:rsid w:val="000D54F9"/>
    <w:rsid w:val="000D5C27"/>
    <w:rsid w:val="000E4B90"/>
    <w:rsid w:val="000E5CA3"/>
    <w:rsid w:val="000F0793"/>
    <w:rsid w:val="000F1A60"/>
    <w:rsid w:val="000F2720"/>
    <w:rsid w:val="000F7949"/>
    <w:rsid w:val="001065E9"/>
    <w:rsid w:val="00110AA7"/>
    <w:rsid w:val="001119B9"/>
    <w:rsid w:val="00113864"/>
    <w:rsid w:val="001144A1"/>
    <w:rsid w:val="0011503F"/>
    <w:rsid w:val="00116A6C"/>
    <w:rsid w:val="001234A7"/>
    <w:rsid w:val="00130990"/>
    <w:rsid w:val="0013212D"/>
    <w:rsid w:val="00133B5B"/>
    <w:rsid w:val="00137EFC"/>
    <w:rsid w:val="00146F37"/>
    <w:rsid w:val="001470B0"/>
    <w:rsid w:val="00151867"/>
    <w:rsid w:val="001541DD"/>
    <w:rsid w:val="00155DB6"/>
    <w:rsid w:val="00156CCF"/>
    <w:rsid w:val="00163C01"/>
    <w:rsid w:val="0016745C"/>
    <w:rsid w:val="00173B8C"/>
    <w:rsid w:val="00176508"/>
    <w:rsid w:val="001956C5"/>
    <w:rsid w:val="00195ED7"/>
    <w:rsid w:val="001A5A37"/>
    <w:rsid w:val="001A6182"/>
    <w:rsid w:val="001A7228"/>
    <w:rsid w:val="001A7E86"/>
    <w:rsid w:val="001B1057"/>
    <w:rsid w:val="001B1B66"/>
    <w:rsid w:val="001B3EEC"/>
    <w:rsid w:val="001B5E54"/>
    <w:rsid w:val="001B613A"/>
    <w:rsid w:val="001C20F9"/>
    <w:rsid w:val="001D1D6F"/>
    <w:rsid w:val="001D7B8B"/>
    <w:rsid w:val="001E39DC"/>
    <w:rsid w:val="001E5103"/>
    <w:rsid w:val="001F0201"/>
    <w:rsid w:val="001F2E8E"/>
    <w:rsid w:val="001F5572"/>
    <w:rsid w:val="001F696A"/>
    <w:rsid w:val="00215129"/>
    <w:rsid w:val="00220E35"/>
    <w:rsid w:val="00222A48"/>
    <w:rsid w:val="00226650"/>
    <w:rsid w:val="00233042"/>
    <w:rsid w:val="0023333B"/>
    <w:rsid w:val="002375D7"/>
    <w:rsid w:val="00241E3F"/>
    <w:rsid w:val="00242A02"/>
    <w:rsid w:val="00243E31"/>
    <w:rsid w:val="002528EA"/>
    <w:rsid w:val="00256E56"/>
    <w:rsid w:val="00257796"/>
    <w:rsid w:val="0026132C"/>
    <w:rsid w:val="00262052"/>
    <w:rsid w:val="00263DCD"/>
    <w:rsid w:val="002667A8"/>
    <w:rsid w:val="002730EB"/>
    <w:rsid w:val="0027354A"/>
    <w:rsid w:val="002826F7"/>
    <w:rsid w:val="002856E3"/>
    <w:rsid w:val="00286DBE"/>
    <w:rsid w:val="00292FF6"/>
    <w:rsid w:val="002957AE"/>
    <w:rsid w:val="002A15DE"/>
    <w:rsid w:val="002A2ECB"/>
    <w:rsid w:val="002B418D"/>
    <w:rsid w:val="002B7B5D"/>
    <w:rsid w:val="002C00C2"/>
    <w:rsid w:val="002C39FB"/>
    <w:rsid w:val="002C3DF4"/>
    <w:rsid w:val="002C49C9"/>
    <w:rsid w:val="002D004E"/>
    <w:rsid w:val="002D110B"/>
    <w:rsid w:val="002D3943"/>
    <w:rsid w:val="002D6BEF"/>
    <w:rsid w:val="002E5026"/>
    <w:rsid w:val="002F04DC"/>
    <w:rsid w:val="002F4EC2"/>
    <w:rsid w:val="003015A5"/>
    <w:rsid w:val="003020DD"/>
    <w:rsid w:val="003021A7"/>
    <w:rsid w:val="00303553"/>
    <w:rsid w:val="00307B41"/>
    <w:rsid w:val="003101CB"/>
    <w:rsid w:val="00317840"/>
    <w:rsid w:val="0032056A"/>
    <w:rsid w:val="00322BC9"/>
    <w:rsid w:val="00323DC6"/>
    <w:rsid w:val="003245C8"/>
    <w:rsid w:val="003259C2"/>
    <w:rsid w:val="00327DAB"/>
    <w:rsid w:val="00343F97"/>
    <w:rsid w:val="00351351"/>
    <w:rsid w:val="0036731A"/>
    <w:rsid w:val="003725B4"/>
    <w:rsid w:val="00373186"/>
    <w:rsid w:val="00374184"/>
    <w:rsid w:val="0037555E"/>
    <w:rsid w:val="00376EFA"/>
    <w:rsid w:val="00377216"/>
    <w:rsid w:val="003808F9"/>
    <w:rsid w:val="00381569"/>
    <w:rsid w:val="00387DD4"/>
    <w:rsid w:val="00391469"/>
    <w:rsid w:val="00395029"/>
    <w:rsid w:val="00395F05"/>
    <w:rsid w:val="003A4703"/>
    <w:rsid w:val="003A5208"/>
    <w:rsid w:val="003B142B"/>
    <w:rsid w:val="003B142D"/>
    <w:rsid w:val="003B36C4"/>
    <w:rsid w:val="003B3B5F"/>
    <w:rsid w:val="003B3F92"/>
    <w:rsid w:val="003B4990"/>
    <w:rsid w:val="003C10EC"/>
    <w:rsid w:val="003C4ACE"/>
    <w:rsid w:val="003C69C6"/>
    <w:rsid w:val="003C7E92"/>
    <w:rsid w:val="003D0D46"/>
    <w:rsid w:val="003D0DE9"/>
    <w:rsid w:val="003D23F9"/>
    <w:rsid w:val="003D41FA"/>
    <w:rsid w:val="003D5897"/>
    <w:rsid w:val="003D7D3C"/>
    <w:rsid w:val="003E5CE1"/>
    <w:rsid w:val="003E7907"/>
    <w:rsid w:val="003E7E6F"/>
    <w:rsid w:val="00400E35"/>
    <w:rsid w:val="00401B8E"/>
    <w:rsid w:val="004021CD"/>
    <w:rsid w:val="00403EDD"/>
    <w:rsid w:val="00414611"/>
    <w:rsid w:val="004177A3"/>
    <w:rsid w:val="00431176"/>
    <w:rsid w:val="004313E0"/>
    <w:rsid w:val="00434A75"/>
    <w:rsid w:val="00442B17"/>
    <w:rsid w:val="00443B52"/>
    <w:rsid w:val="00444883"/>
    <w:rsid w:val="004504D9"/>
    <w:rsid w:val="0045265A"/>
    <w:rsid w:val="00464DF8"/>
    <w:rsid w:val="004654ED"/>
    <w:rsid w:val="00480336"/>
    <w:rsid w:val="0048194B"/>
    <w:rsid w:val="00494154"/>
    <w:rsid w:val="004A06DC"/>
    <w:rsid w:val="004B2089"/>
    <w:rsid w:val="004B2A0F"/>
    <w:rsid w:val="004B37E5"/>
    <w:rsid w:val="004C2328"/>
    <w:rsid w:val="004C2983"/>
    <w:rsid w:val="004C5C28"/>
    <w:rsid w:val="004C6F5C"/>
    <w:rsid w:val="004D2AC8"/>
    <w:rsid w:val="004E1EB7"/>
    <w:rsid w:val="004E40AD"/>
    <w:rsid w:val="004E7286"/>
    <w:rsid w:val="004F08F2"/>
    <w:rsid w:val="004F3FF7"/>
    <w:rsid w:val="004F7DD2"/>
    <w:rsid w:val="0050126F"/>
    <w:rsid w:val="005012FC"/>
    <w:rsid w:val="00505040"/>
    <w:rsid w:val="00513B54"/>
    <w:rsid w:val="0051543F"/>
    <w:rsid w:val="00517A28"/>
    <w:rsid w:val="00525DE3"/>
    <w:rsid w:val="005324FC"/>
    <w:rsid w:val="00532D87"/>
    <w:rsid w:val="00535EDC"/>
    <w:rsid w:val="00536CBE"/>
    <w:rsid w:val="00542713"/>
    <w:rsid w:val="0054643A"/>
    <w:rsid w:val="005505B6"/>
    <w:rsid w:val="00551571"/>
    <w:rsid w:val="00551801"/>
    <w:rsid w:val="005573A0"/>
    <w:rsid w:val="00565FF4"/>
    <w:rsid w:val="0056780E"/>
    <w:rsid w:val="005733E9"/>
    <w:rsid w:val="00580A87"/>
    <w:rsid w:val="0058348C"/>
    <w:rsid w:val="00583956"/>
    <w:rsid w:val="00584877"/>
    <w:rsid w:val="00586E33"/>
    <w:rsid w:val="00591480"/>
    <w:rsid w:val="00591800"/>
    <w:rsid w:val="0059264B"/>
    <w:rsid w:val="0059791B"/>
    <w:rsid w:val="005A765E"/>
    <w:rsid w:val="005A7949"/>
    <w:rsid w:val="005B13FA"/>
    <w:rsid w:val="005B4586"/>
    <w:rsid w:val="005B60E6"/>
    <w:rsid w:val="005C353B"/>
    <w:rsid w:val="005C412E"/>
    <w:rsid w:val="005D4BC8"/>
    <w:rsid w:val="005D766A"/>
    <w:rsid w:val="005E3B10"/>
    <w:rsid w:val="005E4E6E"/>
    <w:rsid w:val="005E7FE0"/>
    <w:rsid w:val="005F7EFF"/>
    <w:rsid w:val="006021A6"/>
    <w:rsid w:val="0060759A"/>
    <w:rsid w:val="00611DB0"/>
    <w:rsid w:val="006162BC"/>
    <w:rsid w:val="00617C53"/>
    <w:rsid w:val="00620778"/>
    <w:rsid w:val="0062625B"/>
    <w:rsid w:val="00633F31"/>
    <w:rsid w:val="00635B15"/>
    <w:rsid w:val="006401FD"/>
    <w:rsid w:val="00653FDD"/>
    <w:rsid w:val="00662142"/>
    <w:rsid w:val="00667D18"/>
    <w:rsid w:val="006722EE"/>
    <w:rsid w:val="0067290D"/>
    <w:rsid w:val="00672EF7"/>
    <w:rsid w:val="006776B2"/>
    <w:rsid w:val="0068130F"/>
    <w:rsid w:val="00685B42"/>
    <w:rsid w:val="00690BB1"/>
    <w:rsid w:val="006935DA"/>
    <w:rsid w:val="006A1A31"/>
    <w:rsid w:val="006A4E84"/>
    <w:rsid w:val="006A607A"/>
    <w:rsid w:val="006A696D"/>
    <w:rsid w:val="006A7583"/>
    <w:rsid w:val="006B01A0"/>
    <w:rsid w:val="006B62CD"/>
    <w:rsid w:val="006B6D3E"/>
    <w:rsid w:val="006B7633"/>
    <w:rsid w:val="006C7240"/>
    <w:rsid w:val="006C73BA"/>
    <w:rsid w:val="006D01B5"/>
    <w:rsid w:val="006D0DD2"/>
    <w:rsid w:val="006D259A"/>
    <w:rsid w:val="006E1173"/>
    <w:rsid w:val="006E34AC"/>
    <w:rsid w:val="006E422E"/>
    <w:rsid w:val="006E5F01"/>
    <w:rsid w:val="00705427"/>
    <w:rsid w:val="00705838"/>
    <w:rsid w:val="00705940"/>
    <w:rsid w:val="0071380A"/>
    <w:rsid w:val="00715100"/>
    <w:rsid w:val="007161A1"/>
    <w:rsid w:val="00716FD5"/>
    <w:rsid w:val="007432FC"/>
    <w:rsid w:val="007519AD"/>
    <w:rsid w:val="007538FB"/>
    <w:rsid w:val="00756B77"/>
    <w:rsid w:val="0076550D"/>
    <w:rsid w:val="00780756"/>
    <w:rsid w:val="00781638"/>
    <w:rsid w:val="00786DD5"/>
    <w:rsid w:val="00792693"/>
    <w:rsid w:val="00795131"/>
    <w:rsid w:val="007B48E5"/>
    <w:rsid w:val="007C2FF3"/>
    <w:rsid w:val="007C7F15"/>
    <w:rsid w:val="007D55FB"/>
    <w:rsid w:val="007E52C1"/>
    <w:rsid w:val="007E619A"/>
    <w:rsid w:val="007F01D3"/>
    <w:rsid w:val="007F0F52"/>
    <w:rsid w:val="007F144C"/>
    <w:rsid w:val="007F2C48"/>
    <w:rsid w:val="00801F9A"/>
    <w:rsid w:val="00802E8D"/>
    <w:rsid w:val="00803147"/>
    <w:rsid w:val="00803863"/>
    <w:rsid w:val="00810F1C"/>
    <w:rsid w:val="00816A97"/>
    <w:rsid w:val="00822285"/>
    <w:rsid w:val="00822E78"/>
    <w:rsid w:val="00833146"/>
    <w:rsid w:val="00833B2C"/>
    <w:rsid w:val="00842395"/>
    <w:rsid w:val="00853F5A"/>
    <w:rsid w:val="00860BEC"/>
    <w:rsid w:val="00870D85"/>
    <w:rsid w:val="00876F86"/>
    <w:rsid w:val="00887C19"/>
    <w:rsid w:val="00890241"/>
    <w:rsid w:val="00890614"/>
    <w:rsid w:val="008922B3"/>
    <w:rsid w:val="00893423"/>
    <w:rsid w:val="008943F6"/>
    <w:rsid w:val="008A6494"/>
    <w:rsid w:val="008B2261"/>
    <w:rsid w:val="008B611A"/>
    <w:rsid w:val="008C55F7"/>
    <w:rsid w:val="008C7628"/>
    <w:rsid w:val="008D452B"/>
    <w:rsid w:val="008D4E7C"/>
    <w:rsid w:val="008E1586"/>
    <w:rsid w:val="008E1F15"/>
    <w:rsid w:val="008E3A90"/>
    <w:rsid w:val="008E7CFF"/>
    <w:rsid w:val="008F655C"/>
    <w:rsid w:val="00903876"/>
    <w:rsid w:val="00906A40"/>
    <w:rsid w:val="009102D0"/>
    <w:rsid w:val="00910F5B"/>
    <w:rsid w:val="009215F6"/>
    <w:rsid w:val="00924621"/>
    <w:rsid w:val="00924F29"/>
    <w:rsid w:val="00925594"/>
    <w:rsid w:val="009324B6"/>
    <w:rsid w:val="009343CA"/>
    <w:rsid w:val="00936EF7"/>
    <w:rsid w:val="00945D29"/>
    <w:rsid w:val="00946622"/>
    <w:rsid w:val="00953841"/>
    <w:rsid w:val="00953C9D"/>
    <w:rsid w:val="00956E3B"/>
    <w:rsid w:val="0095725A"/>
    <w:rsid w:val="009572BA"/>
    <w:rsid w:val="00962822"/>
    <w:rsid w:val="00964025"/>
    <w:rsid w:val="00972D4C"/>
    <w:rsid w:val="009753F9"/>
    <w:rsid w:val="00982580"/>
    <w:rsid w:val="00994A8C"/>
    <w:rsid w:val="009A3D73"/>
    <w:rsid w:val="009A6947"/>
    <w:rsid w:val="009A70A8"/>
    <w:rsid w:val="009A74B2"/>
    <w:rsid w:val="009B2B0F"/>
    <w:rsid w:val="009B47A1"/>
    <w:rsid w:val="009B58D3"/>
    <w:rsid w:val="009C0BBB"/>
    <w:rsid w:val="009C22E7"/>
    <w:rsid w:val="009C37FF"/>
    <w:rsid w:val="009C5CCD"/>
    <w:rsid w:val="009C62A4"/>
    <w:rsid w:val="009D225D"/>
    <w:rsid w:val="009D2946"/>
    <w:rsid w:val="009D62F8"/>
    <w:rsid w:val="009D64AA"/>
    <w:rsid w:val="009E1F04"/>
    <w:rsid w:val="009E4E12"/>
    <w:rsid w:val="009F09D8"/>
    <w:rsid w:val="009F59A3"/>
    <w:rsid w:val="009F605D"/>
    <w:rsid w:val="009F67EB"/>
    <w:rsid w:val="00A02F63"/>
    <w:rsid w:val="00A05F19"/>
    <w:rsid w:val="00A134CE"/>
    <w:rsid w:val="00A21B32"/>
    <w:rsid w:val="00A336E7"/>
    <w:rsid w:val="00A338B0"/>
    <w:rsid w:val="00A363EF"/>
    <w:rsid w:val="00A41EC2"/>
    <w:rsid w:val="00A44B1F"/>
    <w:rsid w:val="00A555C5"/>
    <w:rsid w:val="00A57C96"/>
    <w:rsid w:val="00A63F65"/>
    <w:rsid w:val="00A64630"/>
    <w:rsid w:val="00A65690"/>
    <w:rsid w:val="00A658DE"/>
    <w:rsid w:val="00A705CB"/>
    <w:rsid w:val="00A7544C"/>
    <w:rsid w:val="00A76246"/>
    <w:rsid w:val="00A80DFC"/>
    <w:rsid w:val="00A8182C"/>
    <w:rsid w:val="00A8255B"/>
    <w:rsid w:val="00A84FAB"/>
    <w:rsid w:val="00A86C45"/>
    <w:rsid w:val="00A874A3"/>
    <w:rsid w:val="00A87DC3"/>
    <w:rsid w:val="00A929D9"/>
    <w:rsid w:val="00A92CFD"/>
    <w:rsid w:val="00AA1324"/>
    <w:rsid w:val="00AA50DD"/>
    <w:rsid w:val="00AB65E0"/>
    <w:rsid w:val="00AB69C8"/>
    <w:rsid w:val="00AC3419"/>
    <w:rsid w:val="00AC4E10"/>
    <w:rsid w:val="00AC6BAF"/>
    <w:rsid w:val="00AD0177"/>
    <w:rsid w:val="00AD6905"/>
    <w:rsid w:val="00AE4A0B"/>
    <w:rsid w:val="00AE5E74"/>
    <w:rsid w:val="00AE7427"/>
    <w:rsid w:val="00AF4BB2"/>
    <w:rsid w:val="00AF6BE7"/>
    <w:rsid w:val="00B14E38"/>
    <w:rsid w:val="00B2114D"/>
    <w:rsid w:val="00B2563F"/>
    <w:rsid w:val="00B26F14"/>
    <w:rsid w:val="00B340FF"/>
    <w:rsid w:val="00B35937"/>
    <w:rsid w:val="00B36149"/>
    <w:rsid w:val="00B40336"/>
    <w:rsid w:val="00B50D69"/>
    <w:rsid w:val="00B53133"/>
    <w:rsid w:val="00B54BA9"/>
    <w:rsid w:val="00B577BD"/>
    <w:rsid w:val="00B6189C"/>
    <w:rsid w:val="00B629E0"/>
    <w:rsid w:val="00B64030"/>
    <w:rsid w:val="00B66F32"/>
    <w:rsid w:val="00B73517"/>
    <w:rsid w:val="00B73F3B"/>
    <w:rsid w:val="00B74911"/>
    <w:rsid w:val="00B7617C"/>
    <w:rsid w:val="00B77172"/>
    <w:rsid w:val="00B846F5"/>
    <w:rsid w:val="00BA00C2"/>
    <w:rsid w:val="00BA53A8"/>
    <w:rsid w:val="00BA5DC2"/>
    <w:rsid w:val="00BB23A1"/>
    <w:rsid w:val="00BB2E2F"/>
    <w:rsid w:val="00BB6DFC"/>
    <w:rsid w:val="00BC21C1"/>
    <w:rsid w:val="00BC2544"/>
    <w:rsid w:val="00BC77F3"/>
    <w:rsid w:val="00BD05F4"/>
    <w:rsid w:val="00BD1A93"/>
    <w:rsid w:val="00BD639B"/>
    <w:rsid w:val="00BE0C5B"/>
    <w:rsid w:val="00BE1C45"/>
    <w:rsid w:val="00BE5754"/>
    <w:rsid w:val="00BE789D"/>
    <w:rsid w:val="00BE7D97"/>
    <w:rsid w:val="00BF1790"/>
    <w:rsid w:val="00BF367B"/>
    <w:rsid w:val="00BF4BB2"/>
    <w:rsid w:val="00C06AF9"/>
    <w:rsid w:val="00C100F3"/>
    <w:rsid w:val="00C111D2"/>
    <w:rsid w:val="00C13C79"/>
    <w:rsid w:val="00C15171"/>
    <w:rsid w:val="00C251D7"/>
    <w:rsid w:val="00C25E53"/>
    <w:rsid w:val="00C27440"/>
    <w:rsid w:val="00C2796B"/>
    <w:rsid w:val="00C3566F"/>
    <w:rsid w:val="00C40706"/>
    <w:rsid w:val="00C46EFD"/>
    <w:rsid w:val="00C5191F"/>
    <w:rsid w:val="00C60678"/>
    <w:rsid w:val="00C609EF"/>
    <w:rsid w:val="00C71D08"/>
    <w:rsid w:val="00C72CC9"/>
    <w:rsid w:val="00C738AF"/>
    <w:rsid w:val="00C73E3B"/>
    <w:rsid w:val="00C7620C"/>
    <w:rsid w:val="00C772EC"/>
    <w:rsid w:val="00C84B95"/>
    <w:rsid w:val="00C85CB3"/>
    <w:rsid w:val="00C906EE"/>
    <w:rsid w:val="00C94E99"/>
    <w:rsid w:val="00C96329"/>
    <w:rsid w:val="00C972BF"/>
    <w:rsid w:val="00C97920"/>
    <w:rsid w:val="00CA39FA"/>
    <w:rsid w:val="00CA54A5"/>
    <w:rsid w:val="00CA6502"/>
    <w:rsid w:val="00CB14CC"/>
    <w:rsid w:val="00CB156F"/>
    <w:rsid w:val="00CB330A"/>
    <w:rsid w:val="00CC2643"/>
    <w:rsid w:val="00CC5414"/>
    <w:rsid w:val="00CC54D3"/>
    <w:rsid w:val="00CC5E84"/>
    <w:rsid w:val="00CD4C88"/>
    <w:rsid w:val="00CD78E0"/>
    <w:rsid w:val="00CE2F2F"/>
    <w:rsid w:val="00CE4DB6"/>
    <w:rsid w:val="00CF5E08"/>
    <w:rsid w:val="00D006C1"/>
    <w:rsid w:val="00D02F55"/>
    <w:rsid w:val="00D0309B"/>
    <w:rsid w:val="00D0514D"/>
    <w:rsid w:val="00D05DDC"/>
    <w:rsid w:val="00D078E8"/>
    <w:rsid w:val="00D12653"/>
    <w:rsid w:val="00D127C5"/>
    <w:rsid w:val="00D12925"/>
    <w:rsid w:val="00D13F09"/>
    <w:rsid w:val="00D14C70"/>
    <w:rsid w:val="00D220A3"/>
    <w:rsid w:val="00D30A54"/>
    <w:rsid w:val="00D31A54"/>
    <w:rsid w:val="00D31CF4"/>
    <w:rsid w:val="00D37557"/>
    <w:rsid w:val="00D42B37"/>
    <w:rsid w:val="00D443B1"/>
    <w:rsid w:val="00D447BE"/>
    <w:rsid w:val="00D450C2"/>
    <w:rsid w:val="00D4560B"/>
    <w:rsid w:val="00D47500"/>
    <w:rsid w:val="00D5159B"/>
    <w:rsid w:val="00D55D77"/>
    <w:rsid w:val="00D55F34"/>
    <w:rsid w:val="00D565A1"/>
    <w:rsid w:val="00D568D3"/>
    <w:rsid w:val="00D57181"/>
    <w:rsid w:val="00D616BA"/>
    <w:rsid w:val="00D62AAE"/>
    <w:rsid w:val="00D672CD"/>
    <w:rsid w:val="00D71351"/>
    <w:rsid w:val="00D719E5"/>
    <w:rsid w:val="00D735B5"/>
    <w:rsid w:val="00D741E2"/>
    <w:rsid w:val="00D81041"/>
    <w:rsid w:val="00D87141"/>
    <w:rsid w:val="00D95E1B"/>
    <w:rsid w:val="00D962B4"/>
    <w:rsid w:val="00DA0578"/>
    <w:rsid w:val="00DA2373"/>
    <w:rsid w:val="00DA27DA"/>
    <w:rsid w:val="00DB014C"/>
    <w:rsid w:val="00DB69EB"/>
    <w:rsid w:val="00DC193E"/>
    <w:rsid w:val="00DC2AEB"/>
    <w:rsid w:val="00DC4CB4"/>
    <w:rsid w:val="00DD0816"/>
    <w:rsid w:val="00DD2767"/>
    <w:rsid w:val="00DD35E3"/>
    <w:rsid w:val="00DD5278"/>
    <w:rsid w:val="00DF4100"/>
    <w:rsid w:val="00DF6600"/>
    <w:rsid w:val="00DF6738"/>
    <w:rsid w:val="00DF78C4"/>
    <w:rsid w:val="00DF7C20"/>
    <w:rsid w:val="00E004E9"/>
    <w:rsid w:val="00E01273"/>
    <w:rsid w:val="00E016B2"/>
    <w:rsid w:val="00E01EC0"/>
    <w:rsid w:val="00E02FE2"/>
    <w:rsid w:val="00E0589B"/>
    <w:rsid w:val="00E07A7D"/>
    <w:rsid w:val="00E17EA5"/>
    <w:rsid w:val="00E262D3"/>
    <w:rsid w:val="00E2671E"/>
    <w:rsid w:val="00E31785"/>
    <w:rsid w:val="00E3382C"/>
    <w:rsid w:val="00E35104"/>
    <w:rsid w:val="00E4456D"/>
    <w:rsid w:val="00E51F60"/>
    <w:rsid w:val="00E534BE"/>
    <w:rsid w:val="00E540FF"/>
    <w:rsid w:val="00E56F9D"/>
    <w:rsid w:val="00E62828"/>
    <w:rsid w:val="00E6487E"/>
    <w:rsid w:val="00E81706"/>
    <w:rsid w:val="00E855A0"/>
    <w:rsid w:val="00E90BC7"/>
    <w:rsid w:val="00EA11DE"/>
    <w:rsid w:val="00EA38F5"/>
    <w:rsid w:val="00EB2BE8"/>
    <w:rsid w:val="00EB3DED"/>
    <w:rsid w:val="00EB4872"/>
    <w:rsid w:val="00EB5C3A"/>
    <w:rsid w:val="00EB5C93"/>
    <w:rsid w:val="00EC0FAB"/>
    <w:rsid w:val="00EC2F88"/>
    <w:rsid w:val="00EC63CE"/>
    <w:rsid w:val="00ED1590"/>
    <w:rsid w:val="00ED4C13"/>
    <w:rsid w:val="00EE2EF4"/>
    <w:rsid w:val="00EF2947"/>
    <w:rsid w:val="00EF3E09"/>
    <w:rsid w:val="00F0368E"/>
    <w:rsid w:val="00F04FC5"/>
    <w:rsid w:val="00F15771"/>
    <w:rsid w:val="00F24ADB"/>
    <w:rsid w:val="00F25FBF"/>
    <w:rsid w:val="00F35BCC"/>
    <w:rsid w:val="00F44451"/>
    <w:rsid w:val="00F450E9"/>
    <w:rsid w:val="00F5394A"/>
    <w:rsid w:val="00F542B4"/>
    <w:rsid w:val="00F60BF0"/>
    <w:rsid w:val="00F70BBA"/>
    <w:rsid w:val="00F71161"/>
    <w:rsid w:val="00F76E78"/>
    <w:rsid w:val="00F77619"/>
    <w:rsid w:val="00F80835"/>
    <w:rsid w:val="00F84838"/>
    <w:rsid w:val="00F86A25"/>
    <w:rsid w:val="00F905C3"/>
    <w:rsid w:val="00FA0B02"/>
    <w:rsid w:val="00FA439A"/>
    <w:rsid w:val="00FA6194"/>
    <w:rsid w:val="00FA7B57"/>
    <w:rsid w:val="00FB0DD2"/>
    <w:rsid w:val="00FB2CA8"/>
    <w:rsid w:val="00FB7DB0"/>
    <w:rsid w:val="00FB7DC2"/>
    <w:rsid w:val="00FC101A"/>
    <w:rsid w:val="00FC6895"/>
    <w:rsid w:val="00FD05EF"/>
    <w:rsid w:val="00FE0FF3"/>
    <w:rsid w:val="00FE2EF2"/>
    <w:rsid w:val="00FE5BF4"/>
    <w:rsid w:val="00FE75AF"/>
    <w:rsid w:val="00FF11F5"/>
    <w:rsid w:val="00FF3D35"/>
    <w:rsid w:val="00FF6D9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B80CF"/>
  <w15:chartTrackingRefBased/>
  <w15:docId w15:val="{ADB23612-A998-4D46-BBED-DD58E348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Titre2"/>
    <w:link w:val="Titre1C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CBDNormalNumber"/>
    <w:link w:val="Titre2C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itre3">
    <w:name w:val="heading 3"/>
    <w:basedOn w:val="Normal"/>
    <w:next w:val="CBDNormalNumber"/>
    <w:link w:val="Titre3C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CBDNormalNumber"/>
    <w:link w:val="Titre4C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itre6">
    <w:name w:val="heading 6"/>
    <w:basedOn w:val="Normal"/>
    <w:next w:val="Normal"/>
    <w:link w:val="Titre6C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itre7">
    <w:name w:val="heading 7"/>
    <w:basedOn w:val="Normal"/>
    <w:next w:val="Normal"/>
    <w:link w:val="Titre7C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itre8">
    <w:name w:val="heading 8"/>
    <w:basedOn w:val="Normal"/>
    <w:next w:val="Normal"/>
    <w:link w:val="Titre8C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itre9">
    <w:name w:val="heading 9"/>
    <w:basedOn w:val="Normal"/>
    <w:next w:val="Normal"/>
    <w:link w:val="Titre9C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ru-RU"/>
    </w:rPr>
  </w:style>
  <w:style w:type="character" w:customStyle="1" w:styleId="Titre2Car">
    <w:name w:val="Titre 2 Car"/>
    <w:basedOn w:val="Policepardfaut"/>
    <w:link w:val="Titre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ru-RU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customStyle="1" w:styleId="Titre6Car">
    <w:name w:val="Titre 6 Car"/>
    <w:basedOn w:val="Policepardfaut"/>
    <w:link w:val="Titre6"/>
    <w:semiHidden/>
    <w:rsid w:val="006B6D3E"/>
    <w:rPr>
      <w:rFonts w:ascii="Times New Roman" w:eastAsia="SimSun" w:hAnsi="Times New Roman" w:cs="Times New Roman"/>
      <w:bCs/>
      <w:kern w:val="0"/>
      <w:szCs w:val="22"/>
      <w:lang w:val="ru-RU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ru-RU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ru-RU"/>
      <w14:ligatures w14:val="none"/>
    </w:rPr>
  </w:style>
  <w:style w:type="paragraph" w:styleId="Paragraphedeliste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983"/>
    <w:rPr>
      <w:i/>
      <w:iCs/>
      <w:color w:val="0F4761" w:themeColor="accent1" w:themeShade="BF"/>
      <w:lang w:val="ru-RU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ru-RU"/>
      <w14:ligatures w14:val="none"/>
    </w:rPr>
  </w:style>
  <w:style w:type="character" w:styleId="Rfrenceintense">
    <w:name w:val="Intense Reference"/>
    <w:basedOn w:val="Policepardfaut"/>
    <w:uiPriority w:val="32"/>
    <w:qFormat/>
    <w:rsid w:val="004C2983"/>
    <w:rPr>
      <w:b/>
      <w:bCs/>
      <w:smallCaps/>
      <w:color w:val="0F4761" w:themeColor="accent1" w:themeShade="BF"/>
      <w:spacing w:val="5"/>
      <w:lang w:val="ru-RU"/>
    </w:rPr>
  </w:style>
  <w:style w:type="paragraph" w:styleId="Rvisio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Appelnotedebasdep">
    <w:name w:val="footnote reference"/>
    <w:basedOn w:val="Policepardfaut"/>
    <w:uiPriority w:val="99"/>
    <w:semiHidden/>
    <w:unhideWhenUsed/>
    <w:rsid w:val="006B6D3E"/>
    <w:rPr>
      <w:vertAlign w:val="superscript"/>
      <w:lang w:val="ru-RU"/>
    </w:rPr>
  </w:style>
  <w:style w:type="paragraph" w:customStyle="1" w:styleId="Footnote">
    <w:name w:val="Footnote"/>
    <w:basedOn w:val="Notedebasdepage"/>
    <w:semiHidden/>
    <w:qFormat/>
    <w:rsid w:val="006B6D3E"/>
    <w:rPr>
      <w:szCs w:val="18"/>
    </w:rPr>
  </w:style>
  <w:style w:type="paragraph" w:styleId="En-tte">
    <w:name w:val="header"/>
    <w:basedOn w:val="Normal"/>
    <w:link w:val="En-tteC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6B6D3E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styleId="Pieddepage">
    <w:name w:val="footer"/>
    <w:basedOn w:val="Normal"/>
    <w:link w:val="PieddepageCar"/>
    <w:uiPriority w:val="99"/>
    <w:semiHidden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6D3E"/>
    <w:pPr>
      <w:jc w:val="left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6D3E"/>
    <w:rPr>
      <w:rFonts w:ascii="Times New Roman" w:eastAsia="SimSun" w:hAnsi="Times New Roman" w:cs="Times New Roman"/>
      <w:kern w:val="0"/>
      <w:sz w:val="18"/>
      <w:szCs w:val="20"/>
      <w:lang w:val="ru-RU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B6D3E"/>
    <w:rPr>
      <w:sz w:val="22"/>
      <w:szCs w:val="22"/>
      <w:lang w:val="ru-RU"/>
    </w:rPr>
  </w:style>
  <w:style w:type="character" w:styleId="Marquedecommentaire">
    <w:name w:val="annotation reference"/>
    <w:basedOn w:val="Policepardfaut"/>
    <w:uiPriority w:val="99"/>
    <w:semiHidden/>
    <w:unhideWhenUsed/>
    <w:rsid w:val="006B6D3E"/>
    <w:rPr>
      <w:sz w:val="16"/>
      <w:szCs w:val="16"/>
      <w:lang w:val="ru-RU"/>
    </w:rPr>
  </w:style>
  <w:style w:type="paragraph" w:styleId="Commentaire">
    <w:name w:val="annotation text"/>
    <w:basedOn w:val="Normal"/>
    <w:link w:val="CommentaireCar"/>
    <w:uiPriority w:val="99"/>
    <w:semiHidden/>
    <w:rsid w:val="006B6D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e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Aucuneliste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Lienhypertexte">
    <w:name w:val="Hyperlink"/>
    <w:basedOn w:val="Policepardfaut"/>
    <w:uiPriority w:val="99"/>
    <w:unhideWhenUsed/>
    <w:rsid w:val="006B6D3E"/>
    <w:rPr>
      <w:rFonts w:ascii="Times New Roman" w:hAnsi="Times New Roman"/>
      <w:color w:val="467886" w:themeColor="hyperlink"/>
      <w:u w:val="single"/>
      <w:lang w:val="ru-RU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M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M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M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M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M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M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ru-RU"/>
      <w14:ligatures w14:val="non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B6D3E"/>
  </w:style>
  <w:style w:type="paragraph" w:styleId="Normalcentr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B6D3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B6D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character" w:styleId="Titredulivre">
    <w:name w:val="Book Title"/>
    <w:basedOn w:val="Policepardfaut"/>
    <w:uiPriority w:val="33"/>
    <w:qFormat/>
    <w:rsid w:val="006B6D3E"/>
    <w:rPr>
      <w:b/>
      <w:bCs/>
      <w:i/>
      <w:iCs/>
      <w:spacing w:val="5"/>
      <w:lang w:val="ru-RU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B6D3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table" w:styleId="Grillecouleur">
    <w:name w:val="Colorful Grid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B6D3E"/>
  </w:style>
  <w:style w:type="character" w:customStyle="1" w:styleId="DateCar">
    <w:name w:val="Date Car"/>
    <w:basedOn w:val="Policepardfau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ru-RU"/>
      <w14:ligatures w14:val="non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B6D3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Accentuation">
    <w:name w:val="Emphasis"/>
    <w:basedOn w:val="Policepardfaut"/>
    <w:uiPriority w:val="20"/>
    <w:qFormat/>
    <w:rsid w:val="006B6D3E"/>
    <w:rPr>
      <w:i/>
      <w:iCs/>
      <w:lang w:val="ru-RU"/>
    </w:rPr>
  </w:style>
  <w:style w:type="character" w:styleId="Appeldenotedefin">
    <w:name w:val="endnote reference"/>
    <w:basedOn w:val="Policepardfaut"/>
    <w:uiPriority w:val="99"/>
    <w:semiHidden/>
    <w:unhideWhenUsed/>
    <w:rsid w:val="006B6D3E"/>
    <w:rPr>
      <w:vertAlign w:val="superscript"/>
      <w:lang w:val="ru-RU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B6D3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Adressedestinataire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B6D3E"/>
    <w:rPr>
      <w:color w:val="96607D" w:themeColor="followedHyperlink"/>
      <w:u w:val="single"/>
      <w:lang w:val="ru-RU"/>
    </w:rPr>
  </w:style>
  <w:style w:type="table" w:styleId="TableauGrille1Clair">
    <w:name w:val="Grid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character" w:styleId="AcronymeHTML">
    <w:name w:val="HTML Acronym"/>
    <w:basedOn w:val="Policepardfaut"/>
    <w:uiPriority w:val="99"/>
    <w:semiHidden/>
    <w:unhideWhenUsed/>
    <w:rsid w:val="006B6D3E"/>
    <w:rPr>
      <w:lang w:val="ru-RU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B6D3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odeHTML">
    <w:name w:val="HTML Code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DfinitionHTML">
    <w:name w:val="HTML Definition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lavierHTML">
    <w:name w:val="HTML Keyboard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character" w:styleId="ExempleHTML">
    <w:name w:val="HTML Sample"/>
    <w:basedOn w:val="Policepardfaut"/>
    <w:uiPriority w:val="99"/>
    <w:semiHidden/>
    <w:unhideWhenUsed/>
    <w:rsid w:val="006B6D3E"/>
    <w:rPr>
      <w:rFonts w:ascii="Consolas" w:hAnsi="Consolas"/>
      <w:sz w:val="24"/>
      <w:szCs w:val="24"/>
      <w:lang w:val="ru-RU"/>
    </w:rPr>
  </w:style>
  <w:style w:type="character" w:styleId="MachinecrireHTML">
    <w:name w:val="HTML Typewriter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VariableHTML">
    <w:name w:val="HTML Variable"/>
    <w:basedOn w:val="Policepardfaut"/>
    <w:uiPriority w:val="99"/>
    <w:semiHidden/>
    <w:unhideWhenUsed/>
    <w:rsid w:val="006B6D3E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B6D3E"/>
    <w:rPr>
      <w:lang w:val="ru-RU"/>
    </w:rPr>
  </w:style>
  <w:style w:type="paragraph" w:styleId="Liste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TableauListe1Clair">
    <w:name w:val="List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table" w:styleId="Grillemoyenne1">
    <w:name w:val="Medium Grid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ru-RU"/>
      <w14:ligatures w14:val="none"/>
    </w:rPr>
  </w:style>
  <w:style w:type="paragraph" w:styleId="Sansinterligne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B6D3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B6D3E"/>
    <w:rPr>
      <w:lang w:val="ru-RU"/>
    </w:rPr>
  </w:style>
  <w:style w:type="character" w:styleId="Textedelespacerserv">
    <w:name w:val="Placeholder Text"/>
    <w:basedOn w:val="Policepardfaut"/>
    <w:uiPriority w:val="99"/>
    <w:semiHidden/>
    <w:rsid w:val="006B6D3E"/>
    <w:rPr>
      <w:color w:val="666666"/>
      <w:lang w:val="ru-RU"/>
    </w:rPr>
  </w:style>
  <w:style w:type="table" w:styleId="Tableausimple1">
    <w:name w:val="Plain Table 1"/>
    <w:basedOn w:val="Tableau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ru-RU"/>
      <w14:ligatures w14:val="non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B6D3E"/>
  </w:style>
  <w:style w:type="character" w:customStyle="1" w:styleId="SalutationsCar">
    <w:name w:val="Salutations Car"/>
    <w:basedOn w:val="Policepardfaut"/>
    <w:link w:val="Salutations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Signature">
    <w:name w:val="Signature"/>
    <w:basedOn w:val="Normal"/>
    <w:link w:val="SignatureCar"/>
    <w:uiPriority w:val="99"/>
    <w:semiHidden/>
    <w:unhideWhenUsed/>
    <w:rsid w:val="006B6D3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6B6D3E"/>
    <w:rPr>
      <w:u w:val="dotted"/>
      <w:lang w:val="ru-RU"/>
    </w:rPr>
  </w:style>
  <w:style w:type="character" w:customStyle="1" w:styleId="SmartLink1">
    <w:name w:val="SmartLink1"/>
    <w:basedOn w:val="Policepardfaut"/>
    <w:uiPriority w:val="99"/>
    <w:semiHidden/>
    <w:unhideWhenUsed/>
    <w:rsid w:val="006B6D3E"/>
    <w:rPr>
      <w:color w:val="0000FF"/>
      <w:u w:val="single"/>
      <w:shd w:val="clear" w:color="auto" w:fill="F3F2F1"/>
      <w:lang w:val="ru-RU"/>
    </w:rPr>
  </w:style>
  <w:style w:type="character" w:styleId="lev">
    <w:name w:val="Strong"/>
    <w:basedOn w:val="Policepardfaut"/>
    <w:uiPriority w:val="22"/>
    <w:qFormat/>
    <w:rsid w:val="006B6D3E"/>
    <w:rPr>
      <w:b/>
      <w:bCs/>
      <w:lang w:val="ru-RU"/>
    </w:rPr>
  </w:style>
  <w:style w:type="character" w:styleId="Accentuationlgre">
    <w:name w:val="Subtle Emphasis"/>
    <w:basedOn w:val="Policepardfaut"/>
    <w:uiPriority w:val="19"/>
    <w:qFormat/>
    <w:rsid w:val="006B6D3E"/>
    <w:rPr>
      <w:i/>
      <w:iCs/>
      <w:color w:val="404040" w:themeColor="text1" w:themeTint="BF"/>
      <w:lang w:val="ru-RU"/>
    </w:rPr>
  </w:style>
  <w:style w:type="character" w:styleId="Rfrencelgre">
    <w:name w:val="Subtle Reference"/>
    <w:basedOn w:val="Policepardfaut"/>
    <w:uiPriority w:val="31"/>
    <w:qFormat/>
    <w:rsid w:val="006B6D3E"/>
    <w:rPr>
      <w:smallCaps/>
      <w:color w:val="5A5A5A" w:themeColor="text1" w:themeTint="A5"/>
      <w:lang w:val="ru-RU"/>
    </w:rPr>
  </w:style>
  <w:style w:type="table" w:styleId="Effetsdetableau3D1">
    <w:name w:val="Table 3D effect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auprofessionnel">
    <w:name w:val="Table Professional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B6D3E"/>
    <w:rPr>
      <w:color w:val="605E5C"/>
      <w:shd w:val="clear" w:color="auto" w:fill="E1DFDD"/>
      <w:lang w:val="ru-RU"/>
    </w:rPr>
  </w:style>
  <w:style w:type="paragraph" w:customStyle="1" w:styleId="Para1">
    <w:name w:val="Para 1"/>
    <w:basedOn w:val="Normal"/>
    <w:qFormat/>
    <w:rsid w:val="006935DA"/>
    <w:pPr>
      <w:tabs>
        <w:tab w:val="clear" w:pos="567"/>
        <w:tab w:val="clear" w:pos="1701"/>
        <w:tab w:val="clear" w:pos="2268"/>
      </w:tabs>
      <w:spacing w:before="120" w:after="120"/>
    </w:pPr>
    <w:rPr>
      <w:rFonts w:eastAsia="Times New Roman"/>
      <w:szCs w:val="24"/>
    </w:rPr>
  </w:style>
  <w:style w:type="paragraph" w:customStyle="1" w:styleId="Para2">
    <w:name w:val="Para 2"/>
    <w:qFormat/>
    <w:rsid w:val="006935DA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6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c/bf17/a0ab/ceef8378ce9242e227e913b1/sb8j-01-07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ZZA1\OneDrive%20-%20United%20Nations\Documents\template-sbi8j-01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254b417fb8660e212a57c6b91816d4cc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b892c23250ccef28d10164b5458247a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7B7EB-D9D7-499D-A64A-69E2A6620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43602FE6-6397-4A27-9CF3-06209C3B9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template-sbi8j-01-en</Template>
  <TotalTime>24</TotalTime>
  <Pages>1</Pages>
  <Words>203</Words>
  <Characters>1463</Characters>
  <Application>Microsoft Office Word</Application>
  <DocSecurity>0</DocSecurity>
  <Lines>91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Recommendations from the Permanent Forum on Indigenous Issues pertaining to the Convention on Biological Diversity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Постоянного форума по вопросам коренных народов</dc:title>
  <dc:subject/>
  <dc:creator>Q"apaj Conde</dc:creator>
  <cp:keywords>Subsidiary Body on Scientific, Technical and Technological Advice, twenty-seventh meeting</cp:keywords>
  <dc:description/>
  <cp:lastModifiedBy>A</cp:lastModifiedBy>
  <cp:revision>32</cp:revision>
  <dcterms:created xsi:type="dcterms:W3CDTF">2025-10-30T20:30:00Z</dcterms:created>
  <dcterms:modified xsi:type="dcterms:W3CDTF">2025-11-26T14:11:00Z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ContentTypeId">
    <vt:lpwstr>0x01010069BFACF6D92CD24AA50050CE23F68F74</vt:lpwstr>
  </property>
  <property fmtid="{D5CDD505-2E9C-101B-9397-08002B2CF9AE}" pid="9" name="GrammarlyDocumentId">
    <vt:lpwstr>52978c5e-fc33-4432-9c12-46754f059a84</vt:lpwstr>
  </property>
  <property fmtid="{D5CDD505-2E9C-101B-9397-08002B2CF9AE}" pid="10" name="MediaServiceImageTags">
    <vt:lpwstr/>
  </property>
</Properties>
</file>