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104AB4" w:rsidRPr="00104AB4" w:rsidTr="00C42630">
        <w:trPr>
          <w:cantSplit/>
          <w:trHeight w:val="1077"/>
        </w:trPr>
        <w:tc>
          <w:tcPr>
            <w:tcW w:w="6588" w:type="dxa"/>
            <w:gridSpan w:val="2"/>
            <w:tcBorders>
              <w:top w:val="nil"/>
              <w:left w:val="nil"/>
              <w:bottom w:val="single" w:sz="12" w:space="0" w:color="auto"/>
              <w:right w:val="nil"/>
            </w:tcBorders>
          </w:tcPr>
          <w:p w:rsidR="00104AB4" w:rsidRPr="00104AB4" w:rsidRDefault="00104AB4" w:rsidP="00104AB4">
            <w:pPr>
              <w:bidi w:val="0"/>
              <w:spacing w:before="60" w:line="204" w:lineRule="auto"/>
              <w:rPr>
                <w:rFonts w:eastAsia="Times New Roman" w:cs="Simplified Arabic"/>
                <w:b/>
                <w:bCs/>
                <w:lang w:val="en-US" w:eastAsia="en-CA" w:bidi="ar-EG"/>
              </w:rPr>
            </w:pPr>
          </w:p>
          <w:p w:rsidR="00104AB4" w:rsidRPr="00104AB4" w:rsidRDefault="00104AB4" w:rsidP="00104AB4">
            <w:pPr>
              <w:bidi w:val="0"/>
              <w:spacing w:before="60" w:line="204" w:lineRule="auto"/>
              <w:rPr>
                <w:rFonts w:ascii="Arial" w:eastAsia="Times New Roman" w:hAnsi="Arial" w:cs="Arial"/>
                <w:iCs/>
                <w:sz w:val="32"/>
                <w:szCs w:val="32"/>
                <w:lang w:val="en-US" w:eastAsia="en-CA" w:bidi="ar-EG"/>
              </w:rPr>
            </w:pPr>
            <w:bookmarkStart w:id="0" w:name="_Toc341821748"/>
            <w:bookmarkStart w:id="1" w:name="_Toc341823158"/>
            <w:r w:rsidRPr="00104AB4">
              <w:rPr>
                <w:rFonts w:ascii="Arial" w:eastAsia="Times New Roman" w:hAnsi="Arial" w:cs="Arial"/>
                <w:b/>
                <w:bCs/>
                <w:iCs/>
                <w:sz w:val="32"/>
                <w:szCs w:val="32"/>
                <w:lang w:val="en-US" w:eastAsia="en-CA" w:bidi="ar-EG"/>
              </w:rPr>
              <w:t>CBD</w:t>
            </w:r>
            <w:bookmarkEnd w:id="0"/>
            <w:bookmarkEnd w:id="1"/>
          </w:p>
        </w:tc>
        <w:tc>
          <w:tcPr>
            <w:tcW w:w="1440" w:type="dxa"/>
            <w:tcBorders>
              <w:top w:val="nil"/>
              <w:left w:val="nil"/>
              <w:bottom w:val="single" w:sz="12" w:space="0" w:color="auto"/>
              <w:right w:val="nil"/>
            </w:tcBorders>
          </w:tcPr>
          <w:p w:rsidR="00104AB4" w:rsidRPr="00104AB4" w:rsidRDefault="002E5213" w:rsidP="00104AB4">
            <w:pPr>
              <w:bidi w:val="0"/>
              <w:spacing w:before="60" w:line="204" w:lineRule="auto"/>
              <w:rPr>
                <w:rFonts w:eastAsia="Times New Roman" w:cs="Simplified Arabic"/>
                <w:b/>
                <w:bCs/>
                <w:rtl/>
                <w:lang w:val="en-CA" w:eastAsia="en-CA" w:bidi="ar-EG"/>
              </w:rPr>
            </w:pPr>
            <w:r w:rsidRPr="002E5213">
              <w:rPr>
                <w:rFonts w:eastAsia="Times New Roman" w:cs="Simplified Arabic"/>
                <w:b/>
                <w:bCs/>
                <w:noProof/>
                <w:rtl/>
                <w:lang w:val="en-CA" w:eastAsia="en-CA"/>
              </w:rPr>
              <w:pict>
                <v:group id="Groupe 1" o:spid="_x0000_s1026" style="position:absolute;margin-left:42.85pt;margin-top:2.45pt;width:97.2pt;height:43.2pt;z-index:251659264;mso-position-horizontal-relative:text;mso-position-vertical-relative:text" coordorigin="8885,351" coordsize="1944,86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8885;top:351;width:732;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8" o:title="unep-old"/>
                  </v:shape>
                  <v:shape id="Picture 1" o:spid="_x0000_s1028" type="#_x0000_t75" alt="Macintosh HD:Users:bilodeau:Desktop:logos:template 2017:un.emf" style="position:absolute;left:9975;top:351;width:854;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">
                    <v:imagedata r:id="rId9" o:title="un"/>
                  </v:shape>
                </v:group>
              </w:pict>
            </w:r>
          </w:p>
        </w:tc>
        <w:tc>
          <w:tcPr>
            <w:tcW w:w="1620" w:type="dxa"/>
            <w:tcBorders>
              <w:top w:val="nil"/>
              <w:left w:val="nil"/>
              <w:bottom w:val="single" w:sz="12" w:space="0" w:color="auto"/>
              <w:right w:val="nil"/>
            </w:tcBorders>
          </w:tcPr>
          <w:p w:rsidR="00104AB4" w:rsidRPr="00104AB4" w:rsidRDefault="00104AB4" w:rsidP="00104AB4">
            <w:pPr>
              <w:bidi w:val="0"/>
              <w:spacing w:before="60" w:line="204" w:lineRule="auto"/>
              <w:rPr>
                <w:rFonts w:eastAsia="Times New Roman" w:cs="Simplified Arabic"/>
                <w:lang w:val="en-US" w:eastAsia="en-CA" w:bidi="ar-EG"/>
              </w:rPr>
            </w:pPr>
          </w:p>
        </w:tc>
      </w:tr>
      <w:tr w:rsidR="00104AB4" w:rsidRPr="00104AB4" w:rsidTr="00C42630">
        <w:trPr>
          <w:cantSplit/>
          <w:trHeight w:val="1401"/>
        </w:trPr>
        <w:tc>
          <w:tcPr>
            <w:tcW w:w="3810" w:type="dxa"/>
            <w:tcBorders>
              <w:top w:val="nil"/>
              <w:left w:val="nil"/>
              <w:bottom w:val="single" w:sz="24" w:space="0" w:color="auto"/>
              <w:right w:val="nil"/>
            </w:tcBorders>
          </w:tcPr>
          <w:p w:rsidR="00104AB4" w:rsidRPr="00104AB4" w:rsidRDefault="00104AB4" w:rsidP="00104AB4">
            <w:pPr>
              <w:bidi w:val="0"/>
              <w:spacing w:before="60" w:line="204" w:lineRule="auto"/>
              <w:rPr>
                <w:rFonts w:eastAsia="Times New Roman" w:cs="Simplified Arabic"/>
                <w:sz w:val="22"/>
                <w:szCs w:val="22"/>
                <w:lang w:val="en-CA" w:eastAsia="en-CA" w:bidi="ar-EG"/>
              </w:rPr>
            </w:pPr>
            <w:r w:rsidRPr="00104AB4">
              <w:rPr>
                <w:rFonts w:eastAsia="Times New Roman" w:cs="Simplified Arabic"/>
                <w:sz w:val="22"/>
                <w:szCs w:val="22"/>
                <w:lang w:val="en-CA" w:eastAsia="en-CA" w:bidi="ar-EG"/>
              </w:rPr>
              <w:t>Distr.</w:t>
            </w:r>
          </w:p>
          <w:p w:rsidR="00104AB4" w:rsidRPr="00104AB4" w:rsidRDefault="00AA0ADE" w:rsidP="00104AB4">
            <w:pPr>
              <w:bidi w:val="0"/>
              <w:spacing w:before="60" w:line="204" w:lineRule="auto"/>
              <w:rPr>
                <w:rFonts w:eastAsia="Times New Roman" w:cs="Simplified Arabic"/>
                <w:sz w:val="22"/>
                <w:szCs w:val="22"/>
                <w:lang w:val="en-CA" w:eastAsia="en-CA" w:bidi="ar-EG"/>
              </w:rPr>
            </w:pPr>
            <w:r>
              <w:rPr>
                <w:rFonts w:eastAsia="Times New Roman" w:cs="Simplified Arabic"/>
                <w:sz w:val="22"/>
                <w:szCs w:val="22"/>
                <w:lang w:val="en-CA" w:eastAsia="en-CA" w:bidi="ar-EG"/>
              </w:rPr>
              <w:t>GENERAL</w:t>
            </w:r>
          </w:p>
          <w:p w:rsidR="00104AB4" w:rsidRPr="00104AB4" w:rsidRDefault="00104AB4" w:rsidP="00104AB4">
            <w:pPr>
              <w:bidi w:val="0"/>
              <w:spacing w:before="60" w:line="204" w:lineRule="auto"/>
              <w:rPr>
                <w:rFonts w:eastAsia="Times New Roman" w:cs="Simplified Arabic"/>
                <w:sz w:val="22"/>
                <w:szCs w:val="22"/>
                <w:lang w:val="en-US" w:eastAsia="en-CA" w:bidi="ar-EG"/>
              </w:rPr>
            </w:pPr>
          </w:p>
          <w:p w:rsidR="00104AB4" w:rsidRDefault="00104AB4" w:rsidP="00AA0ADE">
            <w:pPr>
              <w:bidi w:val="0"/>
              <w:spacing w:before="60" w:line="204" w:lineRule="auto"/>
              <w:rPr>
                <w:rFonts w:eastAsia="Times New Roman" w:cs="Simplified Arabic"/>
                <w:sz w:val="22"/>
                <w:szCs w:val="22"/>
                <w:rtl/>
                <w:lang w:val="en-GB" w:eastAsia="en-CA" w:bidi="ar-EG"/>
              </w:rPr>
            </w:pPr>
            <w:r w:rsidRPr="00104AB4">
              <w:rPr>
                <w:rFonts w:eastAsia="Times New Roman" w:cs="Simplified Arabic"/>
                <w:sz w:val="22"/>
                <w:szCs w:val="22"/>
                <w:lang w:val="en-GB" w:eastAsia="en-CA" w:bidi="ar-EG"/>
              </w:rPr>
              <w:t>CBD/SBI/</w:t>
            </w:r>
            <w:r w:rsidR="00AA0ADE">
              <w:rPr>
                <w:rFonts w:eastAsia="Times New Roman" w:cs="Simplified Arabic"/>
                <w:sz w:val="22"/>
                <w:szCs w:val="22"/>
                <w:lang w:val="en-GB" w:eastAsia="en-CA" w:bidi="ar-EG"/>
              </w:rPr>
              <w:t>REC/</w:t>
            </w:r>
            <w:r w:rsidRPr="00104AB4">
              <w:rPr>
                <w:rFonts w:eastAsia="Times New Roman" w:cs="Simplified Arabic"/>
                <w:sz w:val="22"/>
                <w:szCs w:val="22"/>
                <w:lang w:val="en-GB" w:eastAsia="en-CA" w:bidi="ar-EG"/>
              </w:rPr>
              <w:t>2/</w:t>
            </w:r>
            <w:r w:rsidR="00AA0ADE">
              <w:rPr>
                <w:rFonts w:eastAsia="Times New Roman" w:cs="Simplified Arabic"/>
                <w:sz w:val="22"/>
                <w:szCs w:val="22"/>
                <w:lang w:val="en-GB" w:eastAsia="en-CA" w:bidi="ar-EG"/>
              </w:rPr>
              <w:t>9</w:t>
            </w:r>
          </w:p>
          <w:p w:rsidR="00104AB4" w:rsidRPr="00104AB4" w:rsidRDefault="00104AB4" w:rsidP="00AA0ADE">
            <w:pPr>
              <w:bidi w:val="0"/>
              <w:spacing w:before="60" w:line="204" w:lineRule="auto"/>
              <w:rPr>
                <w:rFonts w:eastAsia="Times New Roman" w:cs="Simplified Arabic"/>
                <w:sz w:val="22"/>
                <w:szCs w:val="22"/>
                <w:lang w:val="en-GB" w:eastAsia="en-CA" w:bidi="ar-EG"/>
              </w:rPr>
            </w:pPr>
            <w:r w:rsidRPr="00104AB4">
              <w:rPr>
                <w:rFonts w:eastAsia="Times New Roman" w:cs="Simplified Arabic"/>
                <w:sz w:val="22"/>
                <w:szCs w:val="22"/>
                <w:lang w:val="en-GB" w:eastAsia="en-CA" w:bidi="ar-EG"/>
              </w:rPr>
              <w:t>1</w:t>
            </w:r>
            <w:r w:rsidR="00AA0ADE">
              <w:rPr>
                <w:rFonts w:eastAsia="Times New Roman" w:cs="Simplified Arabic"/>
                <w:sz w:val="22"/>
                <w:szCs w:val="22"/>
                <w:lang w:val="en-GB" w:eastAsia="en-CA" w:bidi="ar-EG"/>
              </w:rPr>
              <w:t>3</w:t>
            </w:r>
            <w:r w:rsidRPr="00104AB4">
              <w:rPr>
                <w:rFonts w:eastAsia="Times New Roman" w:cs="Simplified Arabic"/>
                <w:sz w:val="22"/>
                <w:szCs w:val="22"/>
                <w:lang w:val="en-GB" w:eastAsia="en-CA" w:bidi="ar-EG"/>
              </w:rPr>
              <w:t xml:space="preserve"> July 2018</w:t>
            </w:r>
          </w:p>
          <w:p w:rsidR="00104AB4" w:rsidRPr="00104AB4" w:rsidRDefault="00104AB4" w:rsidP="00104AB4">
            <w:pPr>
              <w:bidi w:val="0"/>
              <w:spacing w:before="60" w:line="204" w:lineRule="auto"/>
              <w:rPr>
                <w:rFonts w:eastAsia="Times New Roman" w:cs="Simplified Arabic"/>
                <w:sz w:val="22"/>
                <w:szCs w:val="22"/>
                <w:lang w:val="en-CA" w:eastAsia="en-CA" w:bidi="ar-EG"/>
              </w:rPr>
            </w:pPr>
          </w:p>
          <w:p w:rsidR="00104AB4" w:rsidRPr="00104AB4" w:rsidRDefault="00104AB4" w:rsidP="00104AB4">
            <w:pPr>
              <w:bidi w:val="0"/>
              <w:spacing w:before="60" w:line="204" w:lineRule="auto"/>
              <w:rPr>
                <w:rFonts w:eastAsia="Times New Roman" w:cs="Simplified Arabic"/>
                <w:sz w:val="22"/>
                <w:szCs w:val="22"/>
                <w:lang w:val="en-CA" w:eastAsia="en-CA" w:bidi="ar-EG"/>
              </w:rPr>
            </w:pPr>
            <w:r w:rsidRPr="00104AB4">
              <w:rPr>
                <w:rFonts w:eastAsia="Times New Roman" w:cs="Simplified Arabic"/>
                <w:sz w:val="22"/>
                <w:szCs w:val="22"/>
                <w:lang w:val="en-CA" w:eastAsia="en-CA" w:bidi="ar-EG"/>
              </w:rPr>
              <w:t>ARABIC</w:t>
            </w:r>
          </w:p>
          <w:p w:rsidR="00104AB4" w:rsidRPr="00104AB4" w:rsidRDefault="00104AB4" w:rsidP="00104AB4">
            <w:pPr>
              <w:bidi w:val="0"/>
              <w:spacing w:before="60" w:line="204" w:lineRule="auto"/>
              <w:rPr>
                <w:rFonts w:eastAsia="Times New Roman" w:cs="Simplified Arabic"/>
                <w:sz w:val="22"/>
                <w:szCs w:val="22"/>
                <w:lang w:val="en-CA" w:eastAsia="en-CA" w:bidi="ar-EG"/>
              </w:rPr>
            </w:pPr>
            <w:r w:rsidRPr="00104AB4">
              <w:rPr>
                <w:rFonts w:eastAsia="Times New Roman" w:cs="Simplified Arabic"/>
                <w:sz w:val="22"/>
                <w:szCs w:val="22"/>
                <w:lang w:val="en-CA" w:eastAsia="en-CA" w:bidi="ar-EG"/>
              </w:rPr>
              <w:t>ORIGINAL:  ENGLISH</w:t>
            </w:r>
          </w:p>
        </w:tc>
        <w:tc>
          <w:tcPr>
            <w:tcW w:w="5838" w:type="dxa"/>
            <w:gridSpan w:val="3"/>
            <w:tcBorders>
              <w:top w:val="nil"/>
              <w:left w:val="nil"/>
              <w:bottom w:val="single" w:sz="24" w:space="0" w:color="auto"/>
              <w:right w:val="nil"/>
            </w:tcBorders>
            <w:vAlign w:val="center"/>
          </w:tcPr>
          <w:p w:rsidR="00104AB4" w:rsidRPr="00104AB4" w:rsidRDefault="00104AB4" w:rsidP="00104AB4">
            <w:pPr>
              <w:spacing w:before="60" w:line="204" w:lineRule="auto"/>
              <w:rPr>
                <w:rFonts w:eastAsia="Times New Roman" w:cs="Simplified Arabic"/>
                <w:rtl/>
                <w:lang w:val="en-CA" w:eastAsia="en-CA" w:bidi="ar-EG"/>
              </w:rPr>
            </w:pPr>
            <w:r w:rsidRPr="00104AB4">
              <w:rPr>
                <w:rFonts w:eastAsia="Times New Roman" w:cs="Simplified Arabic"/>
                <w:b/>
                <w:bCs/>
                <w:noProof/>
                <w:lang w:val="en-US" w:eastAsia="en-US"/>
              </w:rPr>
              <w:drawing>
                <wp:inline distT="0" distB="0" distL="0" distR="0">
                  <wp:extent cx="2533650" cy="1019175"/>
                  <wp:effectExtent l="19050" t="0" r="0" b="0"/>
                  <wp:docPr id="7"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srcRect/>
                          <a:stretch>
                            <a:fillRect/>
                          </a:stretch>
                        </pic:blipFill>
                        <pic:spPr bwMode="auto">
                          <a:xfrm>
                            <a:off x="0" y="0"/>
                            <a:ext cx="2533650" cy="1019175"/>
                          </a:xfrm>
                          <a:prstGeom prst="rect">
                            <a:avLst/>
                          </a:prstGeom>
                          <a:noFill/>
                          <a:ln w="9525">
                            <a:noFill/>
                            <a:miter lim="800000"/>
                            <a:headEnd/>
                            <a:tailEnd/>
                          </a:ln>
                        </pic:spPr>
                      </pic:pic>
                    </a:graphicData>
                  </a:graphic>
                </wp:inline>
              </w:drawing>
            </w:r>
          </w:p>
        </w:tc>
      </w:tr>
    </w:tbl>
    <w:p w:rsidR="00104AB4" w:rsidRPr="00104AB4" w:rsidRDefault="00104AB4" w:rsidP="00104AB4">
      <w:pPr>
        <w:spacing w:before="60" w:line="204" w:lineRule="auto"/>
        <w:rPr>
          <w:rFonts w:eastAsia="Times New Roman" w:cs="Simplified Arabic"/>
          <w:b/>
          <w:bCs/>
          <w:rtl/>
          <w:lang w:val="en-CA" w:eastAsia="en-CA" w:bidi="ar-EG"/>
        </w:rPr>
      </w:pPr>
      <w:r w:rsidRPr="00104AB4">
        <w:rPr>
          <w:rFonts w:eastAsia="Times New Roman" w:cs="Simplified Arabic" w:hint="cs"/>
          <w:b/>
          <w:bCs/>
          <w:rtl/>
          <w:lang w:val="en-CA" w:eastAsia="en-CA"/>
        </w:rPr>
        <w:t>الهيئة الفرعية للتنفيذ</w:t>
      </w:r>
    </w:p>
    <w:p w:rsidR="00104AB4" w:rsidRPr="00104AB4" w:rsidRDefault="00104AB4" w:rsidP="00104AB4">
      <w:pPr>
        <w:spacing w:line="204" w:lineRule="auto"/>
        <w:rPr>
          <w:rFonts w:eastAsia="Times New Roman" w:cs="Simplified Arabic"/>
          <w:rtl/>
          <w:lang w:val="en-CA" w:eastAsia="en-CA" w:bidi="ar-EG"/>
        </w:rPr>
      </w:pPr>
      <w:r w:rsidRPr="00104AB4">
        <w:rPr>
          <w:rFonts w:eastAsia="Times New Roman" w:cs="Simplified Arabic" w:hint="cs"/>
          <w:rtl/>
          <w:lang w:val="en-CA" w:eastAsia="en-CA"/>
        </w:rPr>
        <w:t>الاجتماع</w:t>
      </w:r>
      <w:r w:rsidRPr="00104AB4">
        <w:rPr>
          <w:rFonts w:eastAsia="Times New Roman" w:cs="Simplified Arabic" w:hint="cs"/>
          <w:rtl/>
          <w:lang w:val="en-CA" w:eastAsia="en-CA" w:bidi="ar-EG"/>
        </w:rPr>
        <w:t xml:space="preserve"> الثاني</w:t>
      </w:r>
    </w:p>
    <w:p w:rsidR="00104AB4" w:rsidRPr="00104AB4" w:rsidRDefault="00104AB4" w:rsidP="00104AB4">
      <w:pPr>
        <w:spacing w:line="204" w:lineRule="auto"/>
        <w:rPr>
          <w:rFonts w:eastAsia="Times New Roman" w:cs="Simplified Arabic"/>
          <w:rtl/>
          <w:lang w:val="en-CA" w:eastAsia="en-CA" w:bidi="ar-EG"/>
        </w:rPr>
      </w:pPr>
      <w:r w:rsidRPr="00104AB4">
        <w:rPr>
          <w:rFonts w:eastAsia="Times New Roman" w:cs="Simplified Arabic" w:hint="cs"/>
          <w:rtl/>
          <w:lang w:val="en-CA" w:eastAsia="en-CA" w:bidi="ar-LY"/>
        </w:rPr>
        <w:t>مونتريال، كندا، 9-13 يوليه/تموز</w:t>
      </w:r>
      <w:r w:rsidRPr="00104AB4">
        <w:rPr>
          <w:rFonts w:eastAsia="Times New Roman" w:cs="Simplified Arabic" w:hint="cs"/>
          <w:rtl/>
          <w:lang w:val="en-CA" w:eastAsia="en-CA" w:bidi="ar-EG"/>
        </w:rPr>
        <w:t xml:space="preserve"> 2018</w:t>
      </w:r>
    </w:p>
    <w:p w:rsidR="00104AB4" w:rsidRPr="00104AB4" w:rsidRDefault="00104AB4" w:rsidP="00104AB4">
      <w:pPr>
        <w:spacing w:line="204" w:lineRule="auto"/>
        <w:rPr>
          <w:rFonts w:eastAsia="Times New Roman" w:cs="Simplified Arabic"/>
          <w:rtl/>
          <w:lang w:val="en-CA" w:eastAsia="en-CA" w:bidi="ar-EG"/>
        </w:rPr>
      </w:pPr>
      <w:r w:rsidRPr="00104AB4">
        <w:rPr>
          <w:rFonts w:eastAsia="Times New Roman" w:cs="Simplified Arabic"/>
          <w:rtl/>
          <w:lang w:val="en-CA" w:eastAsia="en-CA"/>
        </w:rPr>
        <w:t xml:space="preserve">البند </w:t>
      </w:r>
      <w:r>
        <w:rPr>
          <w:rFonts w:eastAsia="Times New Roman" w:cs="Simplified Arabic" w:hint="cs"/>
          <w:rtl/>
          <w:lang w:val="en-CA" w:eastAsia="en-CA"/>
        </w:rPr>
        <w:t>11</w:t>
      </w:r>
      <w:r w:rsidRPr="00104AB4">
        <w:rPr>
          <w:rFonts w:eastAsia="Times New Roman" w:cs="Simplified Arabic"/>
          <w:rtl/>
          <w:lang w:val="en-CA" w:eastAsia="en-CA"/>
        </w:rPr>
        <w:t xml:space="preserve"> من جدول الأعمال</w:t>
      </w:r>
    </w:p>
    <w:p w:rsidR="00104AB4" w:rsidRPr="00104AB4" w:rsidRDefault="00104AB4" w:rsidP="00104AB4">
      <w:pPr>
        <w:spacing w:line="120" w:lineRule="auto"/>
        <w:rPr>
          <w:rFonts w:eastAsia="Times New Roman" w:cs="Simplified Arabic"/>
          <w:rtl/>
          <w:lang w:val="en-CA" w:eastAsia="en-CA" w:bidi="ar-EG"/>
        </w:rPr>
      </w:pPr>
    </w:p>
    <w:p w:rsidR="00104AB4" w:rsidRPr="00E20791" w:rsidRDefault="00E74268" w:rsidP="00E74268">
      <w:pPr>
        <w:spacing w:after="100" w:line="204" w:lineRule="auto"/>
        <w:ind w:left="713" w:right="851"/>
        <w:jc w:val="center"/>
        <w:rPr>
          <w:rFonts w:ascii="Simplified Arabic" w:hAnsi="Simplified Arabic" w:cs="Simplified Arabic"/>
          <w:b/>
          <w:bCs/>
          <w:color w:val="333333"/>
          <w:rtl/>
          <w:lang w:bidi="ar-EG"/>
        </w:rPr>
      </w:pPr>
      <w:r>
        <w:rPr>
          <w:rFonts w:ascii="Simplified Arabic" w:hAnsi="Simplified Arabic" w:cs="Simplified Arabic" w:hint="cs"/>
          <w:b/>
          <w:bCs/>
          <w:color w:val="333333"/>
          <w:rtl/>
          <w:lang w:bidi="ar-EG"/>
        </w:rPr>
        <w:t>توصية معتمدة من الهيئة الفرعية للتنفيذ</w:t>
      </w:r>
    </w:p>
    <w:p w:rsidR="00ED1F2F" w:rsidRPr="00E20791" w:rsidRDefault="00E74268" w:rsidP="00E74268">
      <w:pPr>
        <w:spacing w:after="100" w:line="204" w:lineRule="auto"/>
        <w:ind w:left="713" w:right="851"/>
        <w:jc w:val="center"/>
        <w:rPr>
          <w:rFonts w:ascii="Simplified Arabic" w:hAnsi="Simplified Arabic" w:cs="Simplified Arabic"/>
          <w:b/>
          <w:bCs/>
          <w:color w:val="333333"/>
          <w:rtl/>
        </w:rPr>
      </w:pPr>
      <w:r>
        <w:rPr>
          <w:rFonts w:ascii="Simplified Arabic" w:hAnsi="Simplified Arabic" w:cs="Simplified Arabic" w:hint="cs"/>
          <w:b/>
          <w:bCs/>
          <w:color w:val="333333"/>
          <w:rtl/>
        </w:rPr>
        <w:t>2/9</w:t>
      </w:r>
      <w:r>
        <w:rPr>
          <w:rFonts w:ascii="Simplified Arabic" w:hAnsi="Simplified Arabic" w:cs="Simplified Arabic" w:hint="cs"/>
          <w:b/>
          <w:bCs/>
          <w:color w:val="333333"/>
          <w:rtl/>
        </w:rPr>
        <w:tab/>
      </w:r>
      <w:r w:rsidR="00174E55" w:rsidRPr="00E20791">
        <w:rPr>
          <w:rFonts w:ascii="Simplified Arabic" w:hAnsi="Simplified Arabic" w:cs="Simplified Arabic"/>
          <w:b/>
          <w:bCs/>
          <w:color w:val="333333"/>
          <w:rtl/>
        </w:rPr>
        <w:t>التعاون مع الاتفاقيات والمنظمات الدولية والشراكات الأخرى</w:t>
      </w:r>
    </w:p>
    <w:p w:rsidR="00174E55" w:rsidRPr="00174E55" w:rsidRDefault="00E74268" w:rsidP="00E74268">
      <w:pPr>
        <w:spacing w:after="100" w:line="204" w:lineRule="auto"/>
        <w:ind w:left="720"/>
        <w:jc w:val="both"/>
        <w:rPr>
          <w:rFonts w:eastAsia="YouYuan" w:cs="Simplified Arabic"/>
          <w:i/>
          <w:iCs/>
          <w:kern w:val="2"/>
          <w:sz w:val="22"/>
          <w:rtl/>
          <w:lang w:val="en-GB" w:eastAsia="en-US" w:bidi="ar-EG"/>
        </w:rPr>
      </w:pPr>
      <w:r>
        <w:rPr>
          <w:rFonts w:eastAsia="YouYuan" w:cs="Simplified Arabic" w:hint="cs"/>
          <w:i/>
          <w:iCs/>
          <w:kern w:val="2"/>
          <w:sz w:val="22"/>
          <w:rtl/>
          <w:lang w:val="en-GB" w:eastAsia="en-US" w:bidi="ar-EG"/>
        </w:rPr>
        <w:t>إن الهيئة الفرعية للتنفيذ،</w:t>
      </w:r>
    </w:p>
    <w:p w:rsidR="00174E55" w:rsidRPr="00174E55" w:rsidRDefault="00174E55" w:rsidP="00E74268">
      <w:pPr>
        <w:spacing w:after="100" w:line="204" w:lineRule="auto"/>
        <w:ind w:firstLine="720"/>
        <w:jc w:val="both"/>
        <w:rPr>
          <w:rFonts w:eastAsia="YouYuan" w:cs="Simplified Arabic"/>
          <w:kern w:val="2"/>
          <w:sz w:val="22"/>
          <w:lang w:val="en-GB" w:eastAsia="en-US"/>
        </w:rPr>
      </w:pPr>
      <w:r w:rsidRPr="00174E55">
        <w:rPr>
          <w:rFonts w:eastAsia="YouYuan" w:cs="Simplified Arabic"/>
          <w:i/>
          <w:iCs/>
          <w:kern w:val="2"/>
          <w:sz w:val="22"/>
          <w:rtl/>
          <w:lang w:val="en-GB" w:eastAsia="en-US" w:bidi="ar-EG"/>
        </w:rPr>
        <w:t xml:space="preserve">إذ </w:t>
      </w:r>
      <w:r w:rsidRPr="00174E55">
        <w:rPr>
          <w:rFonts w:eastAsia="YouYuan" w:cs="Simplified Arabic" w:hint="cs"/>
          <w:i/>
          <w:iCs/>
          <w:kern w:val="2"/>
          <w:sz w:val="22"/>
          <w:rtl/>
          <w:lang w:val="en-GB" w:eastAsia="en-US" w:bidi="ar-EG"/>
        </w:rPr>
        <w:t>تلاحظ</w:t>
      </w:r>
      <w:r w:rsidRPr="00174E55">
        <w:rPr>
          <w:rFonts w:eastAsia="YouYuan" w:cs="Simplified Arabic"/>
          <w:kern w:val="2"/>
          <w:sz w:val="22"/>
          <w:rtl/>
          <w:lang w:val="en-GB" w:eastAsia="en-US" w:bidi="ar-EG"/>
        </w:rPr>
        <w:t xml:space="preserve"> تقرير الأمين</w:t>
      </w:r>
      <w:r w:rsidRPr="00174E55">
        <w:rPr>
          <w:rFonts w:eastAsia="YouYuan" w:cs="Simplified Arabic" w:hint="cs"/>
          <w:kern w:val="2"/>
          <w:sz w:val="22"/>
          <w:rtl/>
          <w:lang w:val="en-GB" w:eastAsia="en-US" w:bidi="ar-EG"/>
        </w:rPr>
        <w:t>ة</w:t>
      </w:r>
      <w:r w:rsidRPr="00174E55">
        <w:rPr>
          <w:rFonts w:eastAsia="YouYuan" w:cs="Simplified Arabic"/>
          <w:kern w:val="2"/>
          <w:sz w:val="22"/>
          <w:rtl/>
          <w:lang w:val="en-GB" w:eastAsia="en-US" w:bidi="ar-EG"/>
        </w:rPr>
        <w:t xml:space="preserve"> التنفيذي</w:t>
      </w:r>
      <w:r w:rsidRPr="00174E55">
        <w:rPr>
          <w:rFonts w:eastAsia="YouYuan" w:cs="Simplified Arabic" w:hint="cs"/>
          <w:kern w:val="2"/>
          <w:sz w:val="22"/>
          <w:rtl/>
          <w:lang w:val="en-GB" w:eastAsia="en-US" w:bidi="ar-EG"/>
        </w:rPr>
        <w:t>ة</w:t>
      </w:r>
      <w:r w:rsidRPr="00174E55">
        <w:rPr>
          <w:rFonts w:eastAsia="YouYuan" w:cs="Simplified Arabic"/>
          <w:kern w:val="2"/>
          <w:sz w:val="22"/>
          <w:rtl/>
          <w:lang w:val="en-GB" w:eastAsia="en-US" w:bidi="ar-EG"/>
        </w:rPr>
        <w:t xml:space="preserve"> </w:t>
      </w:r>
      <w:r w:rsidRPr="00174E55">
        <w:rPr>
          <w:rFonts w:eastAsia="YouYuan" w:cs="Simplified Arabic" w:hint="cs"/>
          <w:kern w:val="2"/>
          <w:sz w:val="22"/>
          <w:rtl/>
          <w:lang w:val="en-GB" w:eastAsia="en-US" w:bidi="ar-EG"/>
        </w:rPr>
        <w:t>عن</w:t>
      </w:r>
      <w:r w:rsidRPr="00174E55">
        <w:rPr>
          <w:rFonts w:eastAsia="YouYuan" w:cs="Simplified Arabic"/>
          <w:kern w:val="2"/>
          <w:sz w:val="22"/>
          <w:rtl/>
          <w:lang w:val="en-GB" w:eastAsia="en-US" w:bidi="ar-EG"/>
        </w:rPr>
        <w:t xml:space="preserve"> التعاون مع الاتفاقيات والمنظمات الدولية والشراكات الأخرى،</w:t>
      </w:r>
      <w:r w:rsidRPr="00174E55">
        <w:rPr>
          <w:rFonts w:eastAsia="YouYuan" w:cs="Simplified Arabic"/>
          <w:kern w:val="2"/>
          <w:sz w:val="22"/>
          <w:vertAlign w:val="superscript"/>
          <w:rtl/>
          <w:lang w:val="en-GB" w:eastAsia="en-US"/>
        </w:rPr>
        <w:footnoteReference w:id="1"/>
      </w:r>
    </w:p>
    <w:p w:rsidR="00174E55" w:rsidRPr="00174E55" w:rsidRDefault="00174E55" w:rsidP="00E74268">
      <w:pPr>
        <w:numPr>
          <w:ilvl w:val="0"/>
          <w:numId w:val="35"/>
        </w:numPr>
        <w:spacing w:after="100" w:line="204" w:lineRule="auto"/>
        <w:ind w:left="0" w:firstLine="720"/>
        <w:jc w:val="both"/>
        <w:rPr>
          <w:rFonts w:ascii="Simplified Arabic" w:eastAsia="Malgun Gothic" w:hAnsi="Simplified Arabic" w:cs="Simplified Arabic"/>
          <w:sz w:val="22"/>
          <w:lang w:val="en-GB" w:eastAsia="en-US" w:bidi="ar-EG"/>
        </w:rPr>
      </w:pPr>
      <w:r w:rsidRPr="00174E55">
        <w:rPr>
          <w:rFonts w:ascii="Simplified Arabic" w:eastAsia="Malgun Gothic" w:hAnsi="Simplified Arabic" w:cs="Simplified Arabic" w:hint="cs"/>
          <w:i/>
          <w:iCs/>
          <w:sz w:val="22"/>
          <w:rtl/>
          <w:lang w:val="en-GB" w:eastAsia="en-US" w:bidi="ar-EG"/>
        </w:rPr>
        <w:t>ت</w:t>
      </w:r>
      <w:r w:rsidRPr="00174E55">
        <w:rPr>
          <w:rFonts w:ascii="Simplified Arabic" w:eastAsia="Malgun Gothic" w:hAnsi="Simplified Arabic" w:cs="Simplified Arabic"/>
          <w:i/>
          <w:iCs/>
          <w:sz w:val="22"/>
          <w:rtl/>
          <w:lang w:val="en-GB" w:eastAsia="en-US" w:bidi="ar-EG"/>
        </w:rPr>
        <w:t>حيط علماً</w:t>
      </w:r>
      <w:r w:rsidRPr="00174E55">
        <w:rPr>
          <w:rFonts w:ascii="Simplified Arabic" w:eastAsia="Malgun Gothic" w:hAnsi="Simplified Arabic" w:cs="Simplified Arabic"/>
          <w:sz w:val="22"/>
          <w:rtl/>
          <w:lang w:val="en-GB" w:eastAsia="en-US" w:bidi="ar-EG"/>
        </w:rPr>
        <w:t xml:space="preserve"> بالتقرير المرحلي </w:t>
      </w:r>
      <w:r w:rsidR="00E74268">
        <w:rPr>
          <w:rFonts w:ascii="Simplified Arabic" w:eastAsia="Malgun Gothic" w:hAnsi="Simplified Arabic" w:cs="Simplified Arabic" w:hint="cs"/>
          <w:sz w:val="22"/>
          <w:rtl/>
          <w:lang w:val="en-GB" w:eastAsia="en-US" w:bidi="ar-EG"/>
        </w:rPr>
        <w:t xml:space="preserve">عن </w:t>
      </w:r>
      <w:r w:rsidRPr="00174E55">
        <w:rPr>
          <w:rFonts w:ascii="Simplified Arabic" w:eastAsia="Malgun Gothic" w:hAnsi="Simplified Arabic" w:cs="Simplified Arabic"/>
          <w:sz w:val="22"/>
          <w:rtl/>
          <w:lang w:val="en-GB" w:eastAsia="en-US" w:bidi="ar-EG"/>
        </w:rPr>
        <w:t xml:space="preserve">تنفيذ </w:t>
      </w:r>
      <w:r w:rsidRPr="00174E55">
        <w:rPr>
          <w:rFonts w:ascii="Simplified Arabic" w:eastAsia="Malgun Gothic" w:hAnsi="Simplified Arabic" w:cs="Simplified Arabic" w:hint="cs"/>
          <w:sz w:val="22"/>
          <w:rtl/>
          <w:lang w:val="en-GB" w:eastAsia="en-US" w:bidi="ar-EG"/>
        </w:rPr>
        <w:t>ال</w:t>
      </w:r>
      <w:r w:rsidRPr="00174E55">
        <w:rPr>
          <w:rFonts w:ascii="Simplified Arabic" w:eastAsia="Malgun Gothic" w:hAnsi="Simplified Arabic" w:cs="Simplified Arabic"/>
          <w:sz w:val="22"/>
          <w:rtl/>
          <w:lang w:val="en-GB" w:eastAsia="en-US" w:bidi="ar-EG"/>
        </w:rPr>
        <w:t>خيارات</w:t>
      </w:r>
      <w:r w:rsidRPr="00174E55">
        <w:rPr>
          <w:rFonts w:ascii="Simplified Arabic" w:eastAsia="Malgun Gothic" w:hAnsi="Simplified Arabic" w:cs="Simplified Arabic" w:hint="cs"/>
          <w:sz w:val="22"/>
          <w:rtl/>
          <w:lang w:val="en-GB" w:eastAsia="en-US" w:bidi="ar-EG"/>
        </w:rPr>
        <w:t xml:space="preserve"> المتاحة</w:t>
      </w:r>
      <w:r w:rsidRPr="00174E55">
        <w:rPr>
          <w:rFonts w:ascii="Simplified Arabic" w:eastAsia="Malgun Gothic" w:hAnsi="Simplified Arabic" w:cs="Simplified Arabic"/>
          <w:sz w:val="22"/>
          <w:rtl/>
          <w:lang w:val="en-GB" w:eastAsia="en-US" w:bidi="ar-EG"/>
        </w:rPr>
        <w:t xml:space="preserve"> </w:t>
      </w:r>
      <w:r w:rsidRPr="00174E55">
        <w:rPr>
          <w:rFonts w:ascii="Simplified Arabic" w:eastAsia="Malgun Gothic" w:hAnsi="Simplified Arabic" w:cs="Simplified Arabic" w:hint="cs"/>
          <w:sz w:val="22"/>
          <w:rtl/>
          <w:lang w:val="en-GB" w:eastAsia="en-US" w:bidi="ar-EG"/>
        </w:rPr>
        <w:t>ل</w:t>
      </w:r>
      <w:r w:rsidRPr="00174E55">
        <w:rPr>
          <w:rFonts w:ascii="Simplified Arabic" w:eastAsia="Malgun Gothic" w:hAnsi="Simplified Arabic" w:cs="Simplified Arabic"/>
          <w:sz w:val="22"/>
          <w:rtl/>
          <w:lang w:val="en-GB" w:eastAsia="en-US" w:bidi="ar-EG"/>
        </w:rPr>
        <w:t>تعزيز</w:t>
      </w:r>
      <w:r w:rsidRPr="00174E55">
        <w:rPr>
          <w:rFonts w:ascii="Simplified Arabic" w:eastAsia="Malgun Gothic" w:hAnsi="Simplified Arabic" w:cs="Simplified Arabic" w:hint="cs"/>
          <w:sz w:val="22"/>
          <w:rtl/>
          <w:lang w:val="en-GB" w:eastAsia="en-US" w:bidi="ar-EG"/>
        </w:rPr>
        <w:t xml:space="preserve"> أوجه</w:t>
      </w:r>
      <w:r w:rsidRPr="00174E55">
        <w:rPr>
          <w:rFonts w:ascii="Simplified Arabic" w:eastAsia="Malgun Gothic" w:hAnsi="Simplified Arabic" w:cs="Simplified Arabic"/>
          <w:sz w:val="22"/>
          <w:rtl/>
          <w:lang w:val="en-GB" w:eastAsia="en-US" w:bidi="ar-EG"/>
        </w:rPr>
        <w:t xml:space="preserve"> التآزر على المستوى الوطني وخارطة الطريق </w:t>
      </w:r>
      <w:r w:rsidRPr="00174E55">
        <w:rPr>
          <w:rFonts w:ascii="Simplified Arabic" w:eastAsia="Malgun Gothic" w:hAnsi="Simplified Arabic" w:cs="Simplified Arabic" w:hint="cs"/>
          <w:sz w:val="22"/>
          <w:rtl/>
          <w:lang w:val="en-GB" w:eastAsia="en-US" w:bidi="ar-EG"/>
        </w:rPr>
        <w:t>المتعلقة بتعزيز</w:t>
      </w:r>
      <w:r w:rsidRPr="00174E55">
        <w:rPr>
          <w:rFonts w:ascii="Simplified Arabic" w:eastAsia="Malgun Gothic" w:hAnsi="Simplified Arabic" w:cs="Simplified Arabic"/>
          <w:sz w:val="22"/>
          <w:rtl/>
          <w:lang w:val="en-GB" w:eastAsia="en-US" w:bidi="ar-EG"/>
        </w:rPr>
        <w:t xml:space="preserve"> أوجه التآزر</w:t>
      </w:r>
      <w:r w:rsidRPr="00174E55">
        <w:rPr>
          <w:rFonts w:ascii="Simplified Arabic" w:eastAsia="Malgun Gothic" w:hAnsi="Simplified Arabic" w:cs="Simplified Arabic" w:hint="cs"/>
          <w:sz w:val="22"/>
          <w:rtl/>
          <w:lang w:val="en-GB" w:eastAsia="en-US" w:bidi="ar-EG"/>
        </w:rPr>
        <w:t xml:space="preserve"> فيما</w:t>
      </w:r>
      <w:r w:rsidRPr="00174E55">
        <w:rPr>
          <w:rFonts w:ascii="Simplified Arabic" w:eastAsia="Malgun Gothic" w:hAnsi="Simplified Arabic" w:cs="Simplified Arabic"/>
          <w:sz w:val="22"/>
          <w:rtl/>
          <w:lang w:val="en-GB" w:eastAsia="en-US" w:bidi="ar-EG"/>
        </w:rPr>
        <w:t xml:space="preserve"> بين الاتفاقيات المتعلقة بالتنوع البيولوجي على المستوى الدولي خلال الفترة</w:t>
      </w:r>
      <w:r w:rsidRPr="00174E55">
        <w:rPr>
          <w:rFonts w:ascii="Simplified Arabic" w:eastAsia="Malgun Gothic" w:hAnsi="Simplified Arabic" w:cs="Simplified Arabic" w:hint="cs"/>
          <w:sz w:val="22"/>
          <w:rtl/>
          <w:lang w:val="en-GB" w:eastAsia="en-US" w:bidi="ar-EG"/>
        </w:rPr>
        <w:t xml:space="preserve"> الممتدة</w:t>
      </w:r>
      <w:r w:rsidRPr="00174E55">
        <w:rPr>
          <w:rFonts w:ascii="Simplified Arabic" w:eastAsia="Malgun Gothic" w:hAnsi="Simplified Arabic" w:cs="Simplified Arabic"/>
          <w:sz w:val="22"/>
          <w:rtl/>
          <w:lang w:val="en-GB" w:eastAsia="en-US" w:bidi="ar-EG"/>
        </w:rPr>
        <w:t xml:space="preserve"> من</w:t>
      </w:r>
      <w:r w:rsidRPr="00174E55">
        <w:rPr>
          <w:rFonts w:ascii="Simplified Arabic" w:eastAsia="Malgun Gothic" w:hAnsi="Simplified Arabic" w:cs="Simplified Arabic" w:hint="cs"/>
          <w:sz w:val="22"/>
          <w:rtl/>
          <w:lang w:val="en-GB" w:eastAsia="en-US" w:bidi="ar-EG"/>
        </w:rPr>
        <w:t xml:space="preserve"> عام</w:t>
      </w:r>
      <w:r w:rsidRPr="00174E55">
        <w:rPr>
          <w:rFonts w:ascii="Simplified Arabic" w:eastAsia="Malgun Gothic" w:hAnsi="Simplified Arabic" w:cs="Simplified Arabic"/>
          <w:sz w:val="22"/>
          <w:rtl/>
          <w:lang w:val="en-GB" w:eastAsia="en-US" w:bidi="ar-EG"/>
        </w:rPr>
        <w:t xml:space="preserve"> 2017 إلى</w:t>
      </w:r>
      <w:r w:rsidRPr="00174E55">
        <w:rPr>
          <w:rFonts w:ascii="Simplified Arabic" w:eastAsia="Malgun Gothic" w:hAnsi="Simplified Arabic" w:cs="Simplified Arabic" w:hint="cs"/>
          <w:sz w:val="22"/>
          <w:rtl/>
          <w:lang w:val="en-GB" w:eastAsia="en-US" w:bidi="ar-EG"/>
        </w:rPr>
        <w:t xml:space="preserve"> عام</w:t>
      </w:r>
      <w:r w:rsidRPr="00174E55">
        <w:rPr>
          <w:rFonts w:ascii="Simplified Arabic" w:eastAsia="Malgun Gothic" w:hAnsi="Simplified Arabic" w:cs="Simplified Arabic"/>
          <w:sz w:val="22"/>
          <w:rtl/>
          <w:lang w:val="en-GB" w:eastAsia="en-US" w:bidi="ar-EG"/>
        </w:rPr>
        <w:t xml:space="preserve"> 2020؛</w:t>
      </w:r>
      <w:r w:rsidRPr="00174E55">
        <w:rPr>
          <w:rFonts w:ascii="Simplified Arabic" w:eastAsia="Malgun Gothic" w:hAnsi="Simplified Arabic" w:cs="Simplified Arabic"/>
          <w:sz w:val="22"/>
          <w:vertAlign w:val="superscript"/>
          <w:rtl/>
          <w:lang w:val="en-GB" w:eastAsia="en-US"/>
        </w:rPr>
        <w:footnoteReference w:id="2"/>
      </w:r>
    </w:p>
    <w:p w:rsidR="00174E55" w:rsidRPr="00174E55" w:rsidRDefault="00174E55" w:rsidP="00E74268">
      <w:pPr>
        <w:numPr>
          <w:ilvl w:val="0"/>
          <w:numId w:val="35"/>
        </w:numPr>
        <w:spacing w:after="100" w:line="204" w:lineRule="auto"/>
        <w:ind w:left="0" w:firstLine="720"/>
        <w:jc w:val="both"/>
        <w:rPr>
          <w:rFonts w:ascii="Simplified Arabic" w:eastAsia="Malgun Gothic" w:hAnsi="Simplified Arabic" w:cs="Simplified Arabic"/>
          <w:sz w:val="22"/>
          <w:lang w:val="en-GB" w:eastAsia="en-US" w:bidi="ar-EG"/>
        </w:rPr>
      </w:pPr>
      <w:r>
        <w:rPr>
          <w:rFonts w:ascii="Simplified Arabic" w:eastAsia="Malgun Gothic" w:hAnsi="Simplified Arabic" w:cs="Simplified Arabic" w:hint="cs"/>
          <w:i/>
          <w:iCs/>
          <w:sz w:val="22"/>
          <w:rtl/>
          <w:lang w:val="en-GB" w:eastAsia="en-US" w:bidi="ar-EG"/>
        </w:rPr>
        <w:t>ترحب</w:t>
      </w:r>
      <w:r w:rsidRPr="00174E55">
        <w:rPr>
          <w:rFonts w:ascii="Simplified Arabic" w:eastAsia="Malgun Gothic" w:hAnsi="Simplified Arabic" w:cs="Simplified Arabic"/>
          <w:sz w:val="22"/>
          <w:rtl/>
          <w:lang w:val="en-GB" w:eastAsia="en-US" w:bidi="ar-EG"/>
        </w:rPr>
        <w:t xml:space="preserve"> بالتقرير </w:t>
      </w:r>
      <w:r w:rsidR="00E74268">
        <w:rPr>
          <w:rFonts w:ascii="Simplified Arabic" w:eastAsia="Malgun Gothic" w:hAnsi="Simplified Arabic" w:cs="Simplified Arabic" w:hint="cs"/>
          <w:sz w:val="22"/>
          <w:rtl/>
          <w:lang w:val="en-GB" w:eastAsia="en-US" w:bidi="ar-EG"/>
        </w:rPr>
        <w:t xml:space="preserve">عن </w:t>
      </w:r>
      <w:r w:rsidRPr="00174E55">
        <w:rPr>
          <w:rFonts w:ascii="Simplified Arabic" w:eastAsia="Malgun Gothic" w:hAnsi="Simplified Arabic" w:cs="Simplified Arabic"/>
          <w:sz w:val="22"/>
          <w:rtl/>
          <w:lang w:val="en-GB" w:eastAsia="en-US" w:bidi="ar-EG"/>
        </w:rPr>
        <w:t xml:space="preserve">الشراكة التعاونية </w:t>
      </w:r>
      <w:r w:rsidRPr="00174E55">
        <w:rPr>
          <w:rFonts w:ascii="Simplified Arabic" w:eastAsia="Malgun Gothic" w:hAnsi="Simplified Arabic" w:cs="Simplified Arabic" w:hint="cs"/>
          <w:sz w:val="22"/>
          <w:rtl/>
          <w:lang w:val="en-GB" w:eastAsia="en-US" w:bidi="ar-EG"/>
        </w:rPr>
        <w:t>في مجال</w:t>
      </w:r>
      <w:r w:rsidRPr="00174E55">
        <w:rPr>
          <w:rFonts w:ascii="Simplified Arabic" w:eastAsia="Malgun Gothic" w:hAnsi="Simplified Arabic" w:cs="Simplified Arabic"/>
          <w:sz w:val="22"/>
          <w:rtl/>
          <w:lang w:val="en-GB" w:eastAsia="en-US" w:bidi="ar-EG"/>
        </w:rPr>
        <w:t xml:space="preserve"> الغابات والخطة الاستراتيجية للتنوع البيولوجي 2011-2020، </w:t>
      </w:r>
      <w:r w:rsidRPr="00174E55">
        <w:rPr>
          <w:rFonts w:ascii="Simplified Arabic" w:eastAsia="Malgun Gothic" w:hAnsi="Simplified Arabic" w:cs="Simplified Arabic" w:hint="cs"/>
          <w:sz w:val="22"/>
          <w:rtl/>
          <w:lang w:val="en-GB" w:eastAsia="en-US" w:bidi="ar-EG"/>
        </w:rPr>
        <w:t>و</w:t>
      </w:r>
      <w:r w:rsidRPr="00174E55">
        <w:rPr>
          <w:rFonts w:ascii="Simplified Arabic" w:eastAsia="Malgun Gothic" w:hAnsi="Simplified Arabic" w:cs="Simplified Arabic"/>
          <w:sz w:val="22"/>
          <w:rtl/>
          <w:lang w:val="en-GB" w:eastAsia="en-US" w:bidi="ar-EG"/>
        </w:rPr>
        <w:t xml:space="preserve">الذي </w:t>
      </w:r>
      <w:r w:rsidRPr="00174E55">
        <w:rPr>
          <w:rFonts w:ascii="Simplified Arabic" w:eastAsia="Malgun Gothic" w:hAnsi="Simplified Arabic" w:cs="Simplified Arabic" w:hint="cs"/>
          <w:sz w:val="22"/>
          <w:rtl/>
          <w:lang w:val="en-GB" w:eastAsia="en-US"/>
        </w:rPr>
        <w:t xml:space="preserve">يتناول </w:t>
      </w:r>
      <w:r w:rsidRPr="00174E55">
        <w:rPr>
          <w:rFonts w:ascii="Simplified Arabic" w:eastAsia="Malgun Gothic" w:hAnsi="Simplified Arabic" w:cs="Simplified Arabic"/>
          <w:sz w:val="22"/>
          <w:rtl/>
          <w:lang w:val="en-GB" w:eastAsia="en-US"/>
        </w:rPr>
        <w:t>الت</w:t>
      </w:r>
      <w:r w:rsidRPr="00174E55">
        <w:rPr>
          <w:rFonts w:ascii="Simplified Arabic" w:eastAsia="Malgun Gothic" w:hAnsi="Simplified Arabic" w:cs="Simplified Arabic" w:hint="cs"/>
          <w:sz w:val="22"/>
          <w:rtl/>
          <w:lang w:val="en-GB" w:eastAsia="en-US"/>
        </w:rPr>
        <w:t>وافق</w:t>
      </w:r>
      <w:r w:rsidRPr="00174E55">
        <w:rPr>
          <w:rFonts w:ascii="Simplified Arabic" w:eastAsia="Malgun Gothic" w:hAnsi="Simplified Arabic" w:cs="Simplified Arabic"/>
          <w:sz w:val="22"/>
          <w:rtl/>
          <w:lang w:val="en-GB" w:eastAsia="en-US"/>
        </w:rPr>
        <w:t xml:space="preserve"> بين أهداف </w:t>
      </w:r>
      <w:r>
        <w:rPr>
          <w:rFonts w:ascii="Simplified Arabic" w:eastAsia="Malgun Gothic" w:hAnsi="Simplified Arabic" w:cs="Simplified Arabic"/>
          <w:sz w:val="22"/>
          <w:rtl/>
          <w:lang w:val="en-GB" w:eastAsia="en-US"/>
        </w:rPr>
        <w:t>أيشي</w:t>
      </w:r>
      <w:r w:rsidRPr="00174E55">
        <w:rPr>
          <w:rFonts w:ascii="Simplified Arabic" w:eastAsia="Malgun Gothic" w:hAnsi="Simplified Arabic" w:cs="Simplified Arabic"/>
          <w:sz w:val="22"/>
          <w:rtl/>
          <w:lang w:val="en-GB" w:eastAsia="en-US"/>
        </w:rPr>
        <w:t xml:space="preserve"> للتنوع البيولوجي </w:t>
      </w:r>
      <w:r w:rsidRPr="00174E55">
        <w:rPr>
          <w:rFonts w:ascii="Simplified Arabic" w:eastAsia="Malgun Gothic" w:hAnsi="Simplified Arabic" w:cs="Simplified Arabic" w:hint="cs"/>
          <w:sz w:val="22"/>
          <w:rtl/>
          <w:lang w:val="en-GB" w:eastAsia="en-US"/>
        </w:rPr>
        <w:t>ذات الصلة</w:t>
      </w:r>
      <w:r w:rsidRPr="00174E55">
        <w:rPr>
          <w:rFonts w:ascii="Simplified Arabic" w:eastAsia="Malgun Gothic" w:hAnsi="Simplified Arabic" w:cs="Simplified Arabic"/>
          <w:sz w:val="22"/>
          <w:rtl/>
          <w:lang w:val="en-GB" w:eastAsia="en-US"/>
        </w:rPr>
        <w:t xml:space="preserve"> بالغابات وغيرها من الالتزامات </w:t>
      </w:r>
      <w:r w:rsidRPr="00174E55">
        <w:rPr>
          <w:rFonts w:ascii="Simplified Arabic" w:eastAsia="Malgun Gothic" w:hAnsi="Simplified Arabic" w:cs="Simplified Arabic" w:hint="cs"/>
          <w:sz w:val="22"/>
          <w:rtl/>
          <w:lang w:val="en-GB" w:eastAsia="en-US"/>
        </w:rPr>
        <w:t>ال</w:t>
      </w:r>
      <w:r w:rsidRPr="00174E55">
        <w:rPr>
          <w:rFonts w:ascii="Simplified Arabic" w:eastAsia="Malgun Gothic" w:hAnsi="Simplified Arabic" w:cs="Simplified Arabic"/>
          <w:sz w:val="22"/>
          <w:rtl/>
          <w:lang w:val="en-GB" w:eastAsia="en-US"/>
        </w:rPr>
        <w:t>متعددة الأطراف ذات الصلة بالغابات</w:t>
      </w:r>
      <w:r w:rsidRPr="00174E55">
        <w:rPr>
          <w:rFonts w:ascii="Simplified Arabic" w:eastAsia="Malgun Gothic" w:hAnsi="Simplified Arabic" w:cs="Simplified Arabic" w:hint="cs"/>
          <w:sz w:val="22"/>
          <w:rtl/>
          <w:lang w:val="en-GB" w:eastAsia="en-US"/>
        </w:rPr>
        <w:t>، و</w:t>
      </w:r>
      <w:r w:rsidR="00E74268">
        <w:rPr>
          <w:rFonts w:ascii="Simplified Arabic" w:eastAsia="Malgun Gothic" w:hAnsi="Simplified Arabic" w:cs="Simplified Arabic" w:hint="cs"/>
          <w:sz w:val="22"/>
          <w:rtl/>
          <w:lang w:val="en-GB" w:eastAsia="en-US"/>
        </w:rPr>
        <w:t xml:space="preserve">يقدم </w:t>
      </w:r>
      <w:r w:rsidRPr="00174E55">
        <w:rPr>
          <w:rFonts w:ascii="Simplified Arabic" w:eastAsia="Malgun Gothic" w:hAnsi="Simplified Arabic" w:cs="Simplified Arabic" w:hint="cs"/>
          <w:sz w:val="22"/>
          <w:rtl/>
          <w:lang w:val="en-GB" w:eastAsia="en-US"/>
        </w:rPr>
        <w:t>تحليلاً للخيارات</w:t>
      </w:r>
      <w:r w:rsidRPr="00174E55">
        <w:rPr>
          <w:rFonts w:ascii="Simplified Arabic" w:eastAsia="Malgun Gothic" w:hAnsi="Simplified Arabic" w:cs="Simplified Arabic"/>
          <w:sz w:val="22"/>
          <w:rtl/>
          <w:lang w:val="en-GB" w:eastAsia="en-US"/>
        </w:rPr>
        <w:t xml:space="preserve"> </w:t>
      </w:r>
      <w:r w:rsidRPr="00174E55">
        <w:rPr>
          <w:rFonts w:ascii="Simplified Arabic" w:eastAsia="Malgun Gothic" w:hAnsi="Simplified Arabic" w:cs="Simplified Arabic" w:hint="cs"/>
          <w:sz w:val="22"/>
          <w:rtl/>
          <w:lang w:val="en-GB" w:eastAsia="en-US"/>
        </w:rPr>
        <w:t xml:space="preserve">المتاحة </w:t>
      </w:r>
      <w:r w:rsidRPr="00174E55">
        <w:rPr>
          <w:rFonts w:ascii="Simplified Arabic" w:eastAsia="Malgun Gothic" w:hAnsi="Simplified Arabic" w:cs="Simplified Arabic"/>
          <w:sz w:val="22"/>
          <w:rtl/>
          <w:lang w:val="en-GB" w:eastAsia="en-US"/>
        </w:rPr>
        <w:t xml:space="preserve">من أجل اتخاذ </w:t>
      </w:r>
      <w:r w:rsidRPr="00174E55">
        <w:rPr>
          <w:rFonts w:ascii="Simplified Arabic" w:eastAsia="Malgun Gothic" w:hAnsi="Simplified Arabic" w:cs="Simplified Arabic" w:hint="cs"/>
          <w:sz w:val="22"/>
          <w:rtl/>
          <w:lang w:val="en-GB" w:eastAsia="en-US"/>
        </w:rPr>
        <w:t>ال</w:t>
      </w:r>
      <w:r w:rsidRPr="00174E55">
        <w:rPr>
          <w:rFonts w:ascii="Simplified Arabic" w:eastAsia="Malgun Gothic" w:hAnsi="Simplified Arabic" w:cs="Simplified Arabic"/>
          <w:sz w:val="22"/>
          <w:rtl/>
          <w:lang w:val="en-GB" w:eastAsia="en-US"/>
        </w:rPr>
        <w:t xml:space="preserve">مزيد من الإجراءات </w:t>
      </w:r>
      <w:r w:rsidRPr="00174E55">
        <w:rPr>
          <w:rFonts w:ascii="Simplified Arabic" w:eastAsia="Malgun Gothic" w:hAnsi="Simplified Arabic" w:cs="Simplified Arabic" w:hint="cs"/>
          <w:sz w:val="22"/>
          <w:rtl/>
          <w:lang w:val="en-GB" w:eastAsia="en-US"/>
        </w:rPr>
        <w:t>ل</w:t>
      </w:r>
      <w:r w:rsidRPr="00174E55">
        <w:rPr>
          <w:rFonts w:ascii="Simplified Arabic" w:eastAsia="Malgun Gothic" w:hAnsi="Simplified Arabic" w:cs="Simplified Arabic"/>
          <w:sz w:val="22"/>
          <w:rtl/>
          <w:lang w:val="en-GB" w:eastAsia="en-US"/>
        </w:rPr>
        <w:t xml:space="preserve">تحقيق أهداف </w:t>
      </w:r>
      <w:r>
        <w:rPr>
          <w:rFonts w:ascii="Simplified Arabic" w:eastAsia="Malgun Gothic" w:hAnsi="Simplified Arabic" w:cs="Simplified Arabic"/>
          <w:sz w:val="22"/>
          <w:rtl/>
          <w:lang w:val="en-GB" w:eastAsia="en-US"/>
        </w:rPr>
        <w:t>أيشي</w:t>
      </w:r>
      <w:r w:rsidRPr="00174E55">
        <w:rPr>
          <w:rFonts w:ascii="Simplified Arabic" w:eastAsia="Malgun Gothic" w:hAnsi="Simplified Arabic" w:cs="Simplified Arabic"/>
          <w:sz w:val="22"/>
          <w:rtl/>
          <w:lang w:val="en-GB" w:eastAsia="en-US"/>
        </w:rPr>
        <w:t xml:space="preserve"> للتنوع البيولوجي ذات الصلة بالغابات، بطريقة </w:t>
      </w:r>
      <w:r w:rsidRPr="00174E55">
        <w:rPr>
          <w:rFonts w:ascii="Simplified Arabic" w:eastAsia="Malgun Gothic" w:hAnsi="Simplified Arabic" w:cs="Simplified Arabic" w:hint="cs"/>
          <w:sz w:val="22"/>
          <w:rtl/>
          <w:lang w:val="en-GB" w:eastAsia="en-US"/>
        </w:rPr>
        <w:t>متعاضدة</w:t>
      </w:r>
      <w:r w:rsidRPr="00174E55">
        <w:rPr>
          <w:rFonts w:ascii="Simplified Arabic" w:eastAsia="Malgun Gothic" w:hAnsi="Simplified Arabic" w:cs="Simplified Arabic"/>
          <w:sz w:val="22"/>
          <w:rtl/>
          <w:lang w:val="en-GB" w:eastAsia="en-US" w:bidi="ar-EG"/>
        </w:rPr>
        <w:t xml:space="preserve">، </w:t>
      </w:r>
      <w:r w:rsidRPr="00174E55">
        <w:rPr>
          <w:rFonts w:ascii="Simplified Arabic" w:eastAsia="Malgun Gothic" w:hAnsi="Simplified Arabic" w:cs="Simplified Arabic" w:hint="cs"/>
          <w:sz w:val="22"/>
          <w:rtl/>
          <w:lang w:val="en-GB" w:eastAsia="en-US" w:bidi="ar-EG"/>
        </w:rPr>
        <w:t>وفيما يتعلق أساساً بمسألتي</w:t>
      </w:r>
      <w:r w:rsidRPr="00174E55">
        <w:rPr>
          <w:rFonts w:ascii="Simplified Arabic" w:eastAsia="Malgun Gothic" w:hAnsi="Simplified Arabic" w:cs="Simplified Arabic"/>
          <w:sz w:val="22"/>
          <w:rtl/>
          <w:lang w:val="en-GB" w:eastAsia="en-US" w:bidi="ar-EG"/>
        </w:rPr>
        <w:t xml:space="preserve"> </w:t>
      </w:r>
      <w:r w:rsidRPr="00174E55">
        <w:rPr>
          <w:rFonts w:ascii="Simplified Arabic" w:eastAsia="Malgun Gothic" w:hAnsi="Simplified Arabic" w:cs="Simplified Arabic"/>
          <w:sz w:val="22"/>
          <w:rtl/>
          <w:lang w:val="en-GB" w:eastAsia="en-US"/>
        </w:rPr>
        <w:t xml:space="preserve">(أ) الحد من إزالة الغابات وتدهورها </w:t>
      </w:r>
      <w:r w:rsidRPr="00174E55">
        <w:rPr>
          <w:rFonts w:ascii="Simplified Arabic" w:eastAsia="Malgun Gothic" w:hAnsi="Simplified Arabic" w:cs="Simplified Arabic" w:hint="cs"/>
          <w:sz w:val="22"/>
          <w:rtl/>
          <w:lang w:val="en-GB" w:eastAsia="en-US"/>
        </w:rPr>
        <w:t>و</w:t>
      </w:r>
      <w:r w:rsidRPr="00174E55">
        <w:rPr>
          <w:rFonts w:ascii="Simplified Arabic" w:eastAsia="Malgun Gothic" w:hAnsi="Simplified Arabic" w:cs="Simplified Arabic"/>
          <w:sz w:val="22"/>
          <w:rtl/>
          <w:lang w:val="en-GB" w:eastAsia="en-US"/>
        </w:rPr>
        <w:t>(ب) است</w:t>
      </w:r>
      <w:r w:rsidRPr="00174E55">
        <w:rPr>
          <w:rFonts w:ascii="Simplified Arabic" w:eastAsia="Malgun Gothic" w:hAnsi="Simplified Arabic" w:cs="Simplified Arabic" w:hint="cs"/>
          <w:sz w:val="22"/>
          <w:rtl/>
          <w:lang w:val="en-GB" w:eastAsia="en-US"/>
        </w:rPr>
        <w:t>صلاح</w:t>
      </w:r>
      <w:r w:rsidRPr="00174E55">
        <w:rPr>
          <w:rFonts w:ascii="Simplified Arabic" w:eastAsia="Malgun Gothic" w:hAnsi="Simplified Arabic" w:cs="Simplified Arabic"/>
          <w:sz w:val="22"/>
          <w:rtl/>
          <w:lang w:val="en-GB" w:eastAsia="en-US"/>
        </w:rPr>
        <w:t xml:space="preserve"> الغابات</w:t>
      </w:r>
      <w:r w:rsidRPr="00174E55">
        <w:rPr>
          <w:rFonts w:ascii="Simplified Arabic" w:eastAsia="Malgun Gothic" w:hAnsi="Simplified Arabic" w:cs="Simplified Arabic" w:hint="cs"/>
          <w:sz w:val="22"/>
          <w:rtl/>
          <w:lang w:val="en-GB" w:eastAsia="en-US" w:bidi="ar-EG"/>
        </w:rPr>
        <w:t>؛</w:t>
      </w:r>
      <w:r w:rsidRPr="00174E55">
        <w:rPr>
          <w:rFonts w:ascii="Simplified Arabic" w:eastAsia="Malgun Gothic" w:hAnsi="Simplified Arabic" w:cs="Simplified Arabic"/>
          <w:sz w:val="22"/>
          <w:vertAlign w:val="superscript"/>
          <w:rtl/>
          <w:lang w:val="en-GB" w:eastAsia="en-US"/>
        </w:rPr>
        <w:footnoteReference w:id="3"/>
      </w:r>
    </w:p>
    <w:p w:rsidR="00174E55" w:rsidRPr="00174E55" w:rsidRDefault="00174E55" w:rsidP="00E74268">
      <w:pPr>
        <w:numPr>
          <w:ilvl w:val="0"/>
          <w:numId w:val="35"/>
        </w:numPr>
        <w:spacing w:after="100" w:line="204" w:lineRule="auto"/>
        <w:ind w:left="0" w:firstLine="720"/>
        <w:jc w:val="both"/>
        <w:rPr>
          <w:rFonts w:ascii="Simplified Arabic" w:eastAsia="Malgun Gothic" w:hAnsi="Simplified Arabic" w:cs="Simplified Arabic"/>
          <w:sz w:val="22"/>
          <w:lang w:val="en-GB" w:eastAsia="en-US" w:bidi="ar-EG"/>
        </w:rPr>
      </w:pPr>
      <w:r w:rsidRPr="00174E55">
        <w:rPr>
          <w:rFonts w:ascii="Simplified Arabic" w:eastAsia="Malgun Gothic" w:hAnsi="Simplified Arabic" w:cs="Simplified Arabic" w:hint="cs"/>
          <w:i/>
          <w:iCs/>
          <w:sz w:val="22"/>
          <w:rtl/>
          <w:lang w:val="en-GB" w:eastAsia="en-US" w:bidi="ar-EG"/>
        </w:rPr>
        <w:t>ت</w:t>
      </w:r>
      <w:r w:rsidRPr="00174E55">
        <w:rPr>
          <w:rFonts w:ascii="Simplified Arabic" w:eastAsia="Malgun Gothic" w:hAnsi="Simplified Arabic" w:cs="Simplified Arabic"/>
          <w:i/>
          <w:iCs/>
          <w:sz w:val="22"/>
          <w:rtl/>
          <w:lang w:val="en-GB" w:eastAsia="en-US" w:bidi="ar-EG"/>
        </w:rPr>
        <w:t>رحب</w:t>
      </w:r>
      <w:r w:rsidRPr="00174E55">
        <w:rPr>
          <w:rFonts w:ascii="Simplified Arabic" w:eastAsia="Malgun Gothic" w:hAnsi="Simplified Arabic" w:cs="Simplified Arabic"/>
          <w:sz w:val="22"/>
          <w:rtl/>
          <w:lang w:val="en-GB" w:eastAsia="en-US" w:bidi="ar-EG"/>
        </w:rPr>
        <w:t xml:space="preserve"> بتقرير الفريق الاستشاري غير الرسمي المعني ب</w:t>
      </w:r>
      <w:r w:rsidRPr="00174E55">
        <w:rPr>
          <w:rFonts w:ascii="Simplified Arabic" w:eastAsia="Malgun Gothic" w:hAnsi="Simplified Arabic" w:cs="Simplified Arabic" w:hint="cs"/>
          <w:sz w:val="22"/>
          <w:rtl/>
          <w:lang w:val="en-GB" w:eastAsia="en-US" w:bidi="ar-EG"/>
        </w:rPr>
        <w:t xml:space="preserve">أوجه </w:t>
      </w:r>
      <w:r w:rsidRPr="00174E55">
        <w:rPr>
          <w:rFonts w:ascii="Simplified Arabic" w:eastAsia="Malgun Gothic" w:hAnsi="Simplified Arabic" w:cs="Simplified Arabic"/>
          <w:sz w:val="22"/>
          <w:rtl/>
          <w:lang w:val="en-GB" w:eastAsia="en-US" w:bidi="ar-EG"/>
        </w:rPr>
        <w:t xml:space="preserve">التآزر </w:t>
      </w:r>
      <w:r w:rsidRPr="00174E55">
        <w:rPr>
          <w:rFonts w:ascii="Simplified Arabic" w:eastAsia="Malgun Gothic" w:hAnsi="Simplified Arabic" w:cs="Simplified Arabic" w:hint="cs"/>
          <w:sz w:val="22"/>
          <w:rtl/>
          <w:lang w:val="en-GB" w:eastAsia="en-US" w:bidi="ar-EG"/>
        </w:rPr>
        <w:t xml:space="preserve">فيما </w:t>
      </w:r>
      <w:r w:rsidRPr="00174E55">
        <w:rPr>
          <w:rFonts w:ascii="Simplified Arabic" w:eastAsia="Malgun Gothic" w:hAnsi="Simplified Arabic" w:cs="Simplified Arabic"/>
          <w:sz w:val="22"/>
          <w:rtl/>
          <w:lang w:val="en-GB" w:eastAsia="en-US" w:bidi="ar-EG"/>
        </w:rPr>
        <w:t>بين الاتفاقيات المتعلقة بالتنوع البيولوجي و</w:t>
      </w:r>
      <w:r w:rsidRPr="00174E55">
        <w:rPr>
          <w:rFonts w:ascii="Simplified Arabic" w:eastAsia="Malgun Gothic" w:hAnsi="Simplified Arabic" w:cs="Simplified Arabic" w:hint="cs"/>
          <w:sz w:val="22"/>
          <w:rtl/>
          <w:lang w:val="en-GB" w:eastAsia="en-US" w:bidi="ar-EG"/>
        </w:rPr>
        <w:t>المشورة التي قدمها</w:t>
      </w:r>
      <w:r w:rsidRPr="00174E55">
        <w:rPr>
          <w:rFonts w:ascii="Simplified Arabic" w:eastAsia="Malgun Gothic" w:hAnsi="Simplified Arabic" w:cs="Simplified Arabic"/>
          <w:sz w:val="22"/>
          <w:rtl/>
          <w:lang w:val="en-GB" w:eastAsia="en-US" w:bidi="ar-EG"/>
        </w:rPr>
        <w:t xml:space="preserve"> بشأن </w:t>
      </w:r>
      <w:r w:rsidRPr="00174E55">
        <w:rPr>
          <w:rFonts w:ascii="Simplified Arabic" w:eastAsia="Malgun Gothic" w:hAnsi="Simplified Arabic" w:cs="Simplified Arabic" w:hint="cs"/>
          <w:sz w:val="22"/>
          <w:rtl/>
          <w:lang w:val="en-GB" w:eastAsia="en-US" w:bidi="ar-EG"/>
        </w:rPr>
        <w:t>منح الأولوية</w:t>
      </w:r>
      <w:r w:rsidRPr="00174E55">
        <w:rPr>
          <w:rFonts w:ascii="Simplified Arabic" w:eastAsia="Malgun Gothic" w:hAnsi="Simplified Arabic" w:cs="Simplified Arabic"/>
          <w:sz w:val="22"/>
          <w:rtl/>
          <w:lang w:val="en-GB" w:eastAsia="en-US" w:bidi="ar-EG"/>
        </w:rPr>
        <w:t xml:space="preserve"> </w:t>
      </w:r>
      <w:r w:rsidRPr="00174E55">
        <w:rPr>
          <w:rFonts w:ascii="Simplified Arabic" w:eastAsia="Malgun Gothic" w:hAnsi="Simplified Arabic" w:cs="Simplified Arabic" w:hint="cs"/>
          <w:sz w:val="22"/>
          <w:rtl/>
          <w:lang w:val="en-GB" w:eastAsia="en-US" w:bidi="ar-EG"/>
        </w:rPr>
        <w:t>للإجراءات الأساسية المرغوب فيها وتنفيذ هذه الإجراءات</w:t>
      </w:r>
      <w:r w:rsidRPr="00174E55">
        <w:rPr>
          <w:rFonts w:ascii="Simplified Arabic" w:eastAsia="Malgun Gothic" w:hAnsi="Simplified Arabic" w:cs="Simplified Arabic"/>
          <w:sz w:val="22"/>
          <w:rtl/>
          <w:lang w:val="en-GB" w:eastAsia="en-US" w:bidi="ar-EG"/>
        </w:rPr>
        <w:t xml:space="preserve"> </w:t>
      </w:r>
      <w:r w:rsidRPr="00174E55">
        <w:rPr>
          <w:rFonts w:ascii="Simplified Arabic" w:eastAsia="Malgun Gothic" w:hAnsi="Simplified Arabic" w:cs="Simplified Arabic" w:hint="cs"/>
          <w:sz w:val="22"/>
          <w:rtl/>
          <w:lang w:val="en-GB" w:eastAsia="en-US" w:bidi="ar-EG"/>
        </w:rPr>
        <w:t>المعروضة في</w:t>
      </w:r>
      <w:r w:rsidRPr="00174E55">
        <w:rPr>
          <w:rFonts w:ascii="Simplified Arabic" w:eastAsia="Malgun Gothic" w:hAnsi="Simplified Arabic" w:cs="Simplified Arabic"/>
          <w:sz w:val="22"/>
          <w:rtl/>
          <w:lang w:val="en-GB" w:eastAsia="en-US" w:bidi="ar-EG"/>
        </w:rPr>
        <w:t xml:space="preserve"> الجدول الوارد في المرفق الثاني </w:t>
      </w:r>
      <w:r w:rsidRPr="00174E55">
        <w:rPr>
          <w:rFonts w:ascii="Simplified Arabic" w:eastAsia="Malgun Gothic" w:hAnsi="Simplified Arabic" w:cs="Simplified Arabic" w:hint="cs"/>
          <w:sz w:val="22"/>
          <w:rtl/>
          <w:lang w:val="en-GB" w:eastAsia="en-US" w:bidi="ar-EG"/>
        </w:rPr>
        <w:t>لل</w:t>
      </w:r>
      <w:r w:rsidRPr="00174E55">
        <w:rPr>
          <w:rFonts w:ascii="Simplified Arabic" w:eastAsia="Malgun Gothic" w:hAnsi="Simplified Arabic" w:cs="Simplified Arabic"/>
          <w:sz w:val="22"/>
          <w:rtl/>
          <w:lang w:val="en-GB" w:eastAsia="en-US" w:bidi="ar-EG"/>
        </w:rPr>
        <w:t>مقرر</w:t>
      </w:r>
      <w:r w:rsidRPr="00174E55">
        <w:rPr>
          <w:rFonts w:ascii="Simplified Arabic" w:eastAsia="Malgun Gothic" w:hAnsi="Simplified Arabic" w:cs="Simplified Arabic" w:hint="cs"/>
          <w:sz w:val="22"/>
          <w:rtl/>
          <w:lang w:val="en-GB" w:eastAsia="en-US"/>
        </w:rPr>
        <w:t xml:space="preserve"> </w:t>
      </w:r>
      <w:hyperlink r:id="rId11" w:history="1">
        <w:r w:rsidRPr="00174E55">
          <w:rPr>
            <w:rFonts w:ascii="Simplified Arabic" w:eastAsia="Malgun Gothic" w:hAnsi="Simplified Arabic" w:cs="Simplified Arabic" w:hint="cs"/>
            <w:color w:val="0000FF"/>
            <w:sz w:val="22"/>
            <w:u w:val="single"/>
            <w:rtl/>
            <w:lang w:val="en-US" w:eastAsia="en-US"/>
          </w:rPr>
          <w:t>13/24</w:t>
        </w:r>
      </w:hyperlink>
      <w:r w:rsidRPr="00174E55">
        <w:rPr>
          <w:rFonts w:ascii="Simplified Arabic" w:eastAsia="Malgun Gothic" w:hAnsi="Simplified Arabic" w:cs="Simplified Arabic"/>
          <w:sz w:val="22"/>
          <w:rtl/>
          <w:lang w:val="en-GB" w:eastAsia="en-US" w:bidi="ar-EG"/>
        </w:rPr>
        <w:t>؛</w:t>
      </w:r>
      <w:r w:rsidRPr="00174E55">
        <w:rPr>
          <w:rFonts w:ascii="Simplified Arabic" w:eastAsia="Malgun Gothic" w:hAnsi="Simplified Arabic" w:cs="Simplified Arabic"/>
          <w:sz w:val="22"/>
          <w:vertAlign w:val="superscript"/>
          <w:rtl/>
          <w:lang w:val="en-GB" w:eastAsia="en-US"/>
        </w:rPr>
        <w:footnoteReference w:id="4"/>
      </w:r>
    </w:p>
    <w:p w:rsidR="00174E55" w:rsidRPr="00174E55" w:rsidRDefault="00174E55" w:rsidP="00E74268">
      <w:pPr>
        <w:numPr>
          <w:ilvl w:val="0"/>
          <w:numId w:val="35"/>
        </w:numPr>
        <w:spacing w:after="100" w:line="204" w:lineRule="auto"/>
        <w:ind w:left="0" w:firstLine="720"/>
        <w:jc w:val="both"/>
        <w:rPr>
          <w:rFonts w:ascii="Simplified Arabic" w:eastAsia="Malgun Gothic" w:hAnsi="Simplified Arabic" w:cs="Simplified Arabic"/>
          <w:sz w:val="22"/>
          <w:lang w:val="en-GB" w:eastAsia="en-US" w:bidi="ar-EG"/>
        </w:rPr>
      </w:pPr>
      <w:r w:rsidRPr="00174E55">
        <w:rPr>
          <w:rFonts w:ascii="Simplified Arabic" w:eastAsia="Malgun Gothic" w:hAnsi="Simplified Arabic" w:cs="Simplified Arabic" w:hint="cs"/>
          <w:i/>
          <w:iCs/>
          <w:sz w:val="22"/>
          <w:rtl/>
          <w:lang w:val="en-GB" w:eastAsia="en-US" w:bidi="ar-EG"/>
        </w:rPr>
        <w:t>ت</w:t>
      </w:r>
      <w:r w:rsidRPr="00174E55">
        <w:rPr>
          <w:rFonts w:ascii="Simplified Arabic" w:eastAsia="Malgun Gothic" w:hAnsi="Simplified Arabic" w:cs="Simplified Arabic"/>
          <w:i/>
          <w:iCs/>
          <w:sz w:val="22"/>
          <w:rtl/>
          <w:lang w:val="en-GB" w:eastAsia="en-US" w:bidi="ar-EG"/>
        </w:rPr>
        <w:t>طلب إلى</w:t>
      </w:r>
      <w:r w:rsidRPr="00174E55">
        <w:rPr>
          <w:rFonts w:ascii="Simplified Arabic" w:eastAsia="Malgun Gothic" w:hAnsi="Simplified Arabic" w:cs="Simplified Arabic"/>
          <w:sz w:val="22"/>
          <w:rtl/>
          <w:lang w:val="en-GB" w:eastAsia="en-US" w:bidi="ar-EG"/>
        </w:rPr>
        <w:t xml:space="preserve"> الأمين</w:t>
      </w:r>
      <w:r w:rsidRPr="00174E55">
        <w:rPr>
          <w:rFonts w:ascii="Simplified Arabic" w:eastAsia="Malgun Gothic" w:hAnsi="Simplified Arabic" w:cs="Simplified Arabic" w:hint="cs"/>
          <w:sz w:val="22"/>
          <w:rtl/>
          <w:lang w:val="en-GB" w:eastAsia="en-US" w:bidi="ar-EG"/>
        </w:rPr>
        <w:t>ة</w:t>
      </w:r>
      <w:r w:rsidRPr="00174E55">
        <w:rPr>
          <w:rFonts w:ascii="Simplified Arabic" w:eastAsia="Malgun Gothic" w:hAnsi="Simplified Arabic" w:cs="Simplified Arabic"/>
          <w:sz w:val="22"/>
          <w:rtl/>
          <w:lang w:val="en-GB" w:eastAsia="en-US" w:bidi="ar-EG"/>
        </w:rPr>
        <w:t xml:space="preserve"> التنفيذي</w:t>
      </w:r>
      <w:r w:rsidRPr="00174E55">
        <w:rPr>
          <w:rFonts w:ascii="Simplified Arabic" w:eastAsia="Malgun Gothic" w:hAnsi="Simplified Arabic" w:cs="Simplified Arabic" w:hint="cs"/>
          <w:sz w:val="22"/>
          <w:rtl/>
          <w:lang w:val="en-GB" w:eastAsia="en-US" w:bidi="ar-EG"/>
        </w:rPr>
        <w:t>ة</w:t>
      </w:r>
      <w:r w:rsidRPr="00174E55">
        <w:rPr>
          <w:rFonts w:ascii="Simplified Arabic" w:eastAsia="Malgun Gothic" w:hAnsi="Simplified Arabic" w:cs="Simplified Arabic"/>
          <w:sz w:val="22"/>
          <w:rtl/>
          <w:lang w:val="en-GB" w:eastAsia="en-US" w:bidi="ar-EG"/>
        </w:rPr>
        <w:t xml:space="preserve"> تيسير تقديم المشورة المذكورة في الفقرة </w:t>
      </w:r>
      <w:r>
        <w:rPr>
          <w:rFonts w:ascii="Simplified Arabic" w:eastAsia="Malgun Gothic" w:hAnsi="Simplified Arabic" w:cs="Simplified Arabic" w:hint="cs"/>
          <w:sz w:val="22"/>
          <w:rtl/>
          <w:lang w:val="en-GB" w:eastAsia="en-US" w:bidi="ar-EG"/>
        </w:rPr>
        <w:t>3</w:t>
      </w:r>
      <w:r w:rsidRPr="00174E55">
        <w:rPr>
          <w:rFonts w:ascii="Simplified Arabic" w:eastAsia="Malgun Gothic" w:hAnsi="Simplified Arabic" w:cs="Simplified Arabic"/>
          <w:sz w:val="22"/>
          <w:rtl/>
          <w:lang w:val="en-GB" w:eastAsia="en-US" w:bidi="ar-EG"/>
        </w:rPr>
        <w:t xml:space="preserve"> أعلاه إلى فريق الاتصال المعني بالاتفاقيات المتعلقة بالتنوع البيولوجي؛</w:t>
      </w:r>
    </w:p>
    <w:p w:rsidR="00174E55" w:rsidRPr="00174E55" w:rsidRDefault="00174E55" w:rsidP="00E74268">
      <w:pPr>
        <w:numPr>
          <w:ilvl w:val="0"/>
          <w:numId w:val="35"/>
        </w:numPr>
        <w:spacing w:after="100" w:line="204" w:lineRule="auto"/>
        <w:ind w:left="0" w:firstLine="720"/>
        <w:jc w:val="both"/>
        <w:rPr>
          <w:rFonts w:ascii="Simplified Arabic" w:eastAsia="Malgun Gothic" w:hAnsi="Simplified Arabic" w:cs="Simplified Arabic"/>
          <w:sz w:val="22"/>
          <w:lang w:val="en-GB" w:eastAsia="en-US" w:bidi="ar-EG"/>
        </w:rPr>
      </w:pPr>
      <w:r w:rsidRPr="00174E55">
        <w:rPr>
          <w:rFonts w:ascii="Simplified Arabic" w:eastAsia="Malgun Gothic" w:hAnsi="Simplified Arabic" w:cs="Simplified Arabic" w:hint="cs"/>
          <w:i/>
          <w:iCs/>
          <w:sz w:val="22"/>
          <w:rtl/>
          <w:lang w:val="en-GB" w:eastAsia="en-US" w:bidi="ar-EG"/>
        </w:rPr>
        <w:t>ت</w:t>
      </w:r>
      <w:r w:rsidRPr="00174E55">
        <w:rPr>
          <w:rFonts w:ascii="Simplified Arabic" w:eastAsia="Malgun Gothic" w:hAnsi="Simplified Arabic" w:cs="Simplified Arabic"/>
          <w:i/>
          <w:iCs/>
          <w:sz w:val="22"/>
          <w:rtl/>
          <w:lang w:val="en-GB" w:eastAsia="en-US" w:bidi="ar-EG"/>
        </w:rPr>
        <w:t>طلب أيضاً</w:t>
      </w:r>
      <w:r w:rsidRPr="00174E55">
        <w:rPr>
          <w:rFonts w:ascii="Simplified Arabic" w:eastAsia="Malgun Gothic" w:hAnsi="Simplified Arabic" w:cs="Simplified Arabic"/>
          <w:sz w:val="22"/>
          <w:rtl/>
          <w:lang w:val="en-GB" w:eastAsia="en-US" w:bidi="ar-EG"/>
        </w:rPr>
        <w:t xml:space="preserve"> إلى الأمين</w:t>
      </w:r>
      <w:r w:rsidRPr="00174E55">
        <w:rPr>
          <w:rFonts w:ascii="Simplified Arabic" w:eastAsia="Malgun Gothic" w:hAnsi="Simplified Arabic" w:cs="Simplified Arabic" w:hint="cs"/>
          <w:sz w:val="22"/>
          <w:rtl/>
          <w:lang w:val="en-GB" w:eastAsia="en-US" w:bidi="ar-EG"/>
        </w:rPr>
        <w:t>ة</w:t>
      </w:r>
      <w:r w:rsidRPr="00174E55">
        <w:rPr>
          <w:rFonts w:ascii="Simplified Arabic" w:eastAsia="Malgun Gothic" w:hAnsi="Simplified Arabic" w:cs="Simplified Arabic"/>
          <w:sz w:val="22"/>
          <w:rtl/>
          <w:lang w:val="en-GB" w:eastAsia="en-US" w:bidi="ar-EG"/>
        </w:rPr>
        <w:t xml:space="preserve"> التنفيذي</w:t>
      </w:r>
      <w:r w:rsidRPr="00174E55">
        <w:rPr>
          <w:rFonts w:ascii="Simplified Arabic" w:eastAsia="Malgun Gothic" w:hAnsi="Simplified Arabic" w:cs="Simplified Arabic" w:hint="cs"/>
          <w:sz w:val="22"/>
          <w:rtl/>
          <w:lang w:val="en-GB" w:eastAsia="en-US" w:bidi="ar-EG"/>
        </w:rPr>
        <w:t>ة</w:t>
      </w:r>
      <w:r w:rsidRPr="00174E55">
        <w:rPr>
          <w:rFonts w:ascii="Simplified Arabic" w:eastAsia="Malgun Gothic" w:hAnsi="Simplified Arabic" w:cs="Simplified Arabic"/>
          <w:sz w:val="22"/>
          <w:rtl/>
          <w:lang w:val="en-GB" w:eastAsia="en-US" w:bidi="ar-EG"/>
        </w:rPr>
        <w:t xml:space="preserve"> </w:t>
      </w:r>
      <w:r>
        <w:rPr>
          <w:rFonts w:ascii="Simplified Arabic" w:eastAsia="Malgun Gothic" w:hAnsi="Simplified Arabic" w:cs="Simplified Arabic" w:hint="cs"/>
          <w:sz w:val="22"/>
          <w:rtl/>
          <w:lang w:val="en-GB" w:eastAsia="en-US" w:bidi="ar-EG"/>
        </w:rPr>
        <w:t>تقديم</w:t>
      </w:r>
      <w:r w:rsidRPr="00174E55">
        <w:rPr>
          <w:rFonts w:ascii="Simplified Arabic" w:eastAsia="Malgun Gothic" w:hAnsi="Simplified Arabic" w:cs="Simplified Arabic" w:hint="cs"/>
          <w:sz w:val="22"/>
          <w:rtl/>
          <w:lang w:val="en-GB" w:eastAsia="en-US" w:bidi="ar-EG"/>
        </w:rPr>
        <w:t xml:space="preserve"> </w:t>
      </w:r>
      <w:r w:rsidRPr="00174E55">
        <w:rPr>
          <w:rFonts w:ascii="Simplified Arabic" w:eastAsia="Malgun Gothic" w:hAnsi="Simplified Arabic" w:cs="Simplified Arabic"/>
          <w:sz w:val="22"/>
          <w:rtl/>
          <w:lang w:val="en-GB" w:eastAsia="en-US" w:bidi="ar-EG"/>
        </w:rPr>
        <w:t xml:space="preserve">تقرير الفريق الاستشاري غير الرسمي، بما في ذلك </w:t>
      </w:r>
      <w:r w:rsidRPr="00174E55">
        <w:rPr>
          <w:rFonts w:ascii="Simplified Arabic" w:eastAsia="Malgun Gothic" w:hAnsi="Simplified Arabic" w:cs="Simplified Arabic" w:hint="cs"/>
          <w:sz w:val="22"/>
          <w:rtl/>
          <w:lang w:val="en-GB" w:eastAsia="en-US" w:bidi="ar-EG"/>
        </w:rPr>
        <w:t>المشورة التي قدمها</w:t>
      </w:r>
      <w:r w:rsidRPr="00174E55">
        <w:rPr>
          <w:rFonts w:ascii="Simplified Arabic" w:eastAsia="Malgun Gothic" w:hAnsi="Simplified Arabic" w:cs="Simplified Arabic"/>
          <w:sz w:val="22"/>
          <w:rtl/>
          <w:lang w:val="en-GB" w:eastAsia="en-US" w:bidi="ar-EG"/>
        </w:rPr>
        <w:t xml:space="preserve">، </w:t>
      </w:r>
      <w:r w:rsidR="00920564">
        <w:rPr>
          <w:rFonts w:ascii="Simplified Arabic" w:eastAsia="Malgun Gothic" w:hAnsi="Simplified Arabic" w:cs="Simplified Arabic" w:hint="cs"/>
          <w:sz w:val="22"/>
          <w:rtl/>
          <w:lang w:val="en-GB" w:eastAsia="en-US" w:bidi="ar-EG"/>
        </w:rPr>
        <w:t>إ</w:t>
      </w:r>
      <w:r w:rsidRPr="00174E55">
        <w:rPr>
          <w:rFonts w:ascii="Simplified Arabic" w:eastAsia="Malgun Gothic" w:hAnsi="Simplified Arabic" w:cs="Simplified Arabic" w:hint="cs"/>
          <w:sz w:val="22"/>
          <w:rtl/>
          <w:lang w:val="en-GB" w:eastAsia="en-US" w:bidi="ar-EG"/>
        </w:rPr>
        <w:t>لى</w:t>
      </w:r>
      <w:r w:rsidRPr="00174E55">
        <w:rPr>
          <w:rFonts w:ascii="Simplified Arabic" w:eastAsia="Malgun Gothic" w:hAnsi="Simplified Arabic" w:cs="Simplified Arabic"/>
          <w:sz w:val="22"/>
          <w:rtl/>
          <w:lang w:val="en-GB" w:eastAsia="en-US" w:bidi="ar-EG"/>
        </w:rPr>
        <w:t xml:space="preserve"> مؤتمر الأطراف </w:t>
      </w:r>
      <w:r w:rsidRPr="00174E55">
        <w:rPr>
          <w:rFonts w:ascii="Simplified Arabic" w:eastAsia="Malgun Gothic" w:hAnsi="Simplified Arabic" w:cs="Simplified Arabic" w:hint="cs"/>
          <w:sz w:val="22"/>
          <w:rtl/>
          <w:lang w:val="en-GB" w:eastAsia="en-US" w:bidi="ar-EG"/>
        </w:rPr>
        <w:t>لينظر</w:t>
      </w:r>
      <w:r w:rsidRPr="00174E55">
        <w:rPr>
          <w:rFonts w:ascii="Simplified Arabic" w:eastAsia="Malgun Gothic" w:hAnsi="Simplified Arabic" w:cs="Simplified Arabic"/>
          <w:sz w:val="22"/>
          <w:rtl/>
          <w:lang w:val="en-GB" w:eastAsia="en-US" w:bidi="ar-EG"/>
        </w:rPr>
        <w:t xml:space="preserve"> فيه</w:t>
      </w:r>
      <w:r w:rsidRPr="00174E55">
        <w:rPr>
          <w:rFonts w:ascii="Simplified Arabic" w:eastAsia="Malgun Gothic" w:hAnsi="Simplified Arabic" w:cs="Simplified Arabic" w:hint="cs"/>
          <w:sz w:val="22"/>
          <w:rtl/>
          <w:lang w:val="en-GB" w:eastAsia="en-US" w:bidi="ar-EG"/>
        </w:rPr>
        <w:t>ما</w:t>
      </w:r>
      <w:r w:rsidRPr="00174E55">
        <w:rPr>
          <w:rFonts w:ascii="Simplified Arabic" w:eastAsia="Malgun Gothic" w:hAnsi="Simplified Arabic" w:cs="Simplified Arabic"/>
          <w:sz w:val="22"/>
          <w:rtl/>
          <w:lang w:val="en-GB" w:eastAsia="en-US" w:bidi="ar-EG"/>
        </w:rPr>
        <w:t xml:space="preserve"> في اجتماعه الرابع عشر؛</w:t>
      </w:r>
    </w:p>
    <w:p w:rsidR="00174E55" w:rsidRPr="00174E55" w:rsidRDefault="00174E55" w:rsidP="00E74268">
      <w:pPr>
        <w:numPr>
          <w:ilvl w:val="0"/>
          <w:numId w:val="35"/>
        </w:numPr>
        <w:spacing w:after="100" w:line="204" w:lineRule="auto"/>
        <w:ind w:left="0" w:firstLine="720"/>
        <w:jc w:val="both"/>
        <w:rPr>
          <w:rFonts w:ascii="Simplified Arabic" w:eastAsia="Malgun Gothic" w:hAnsi="Simplified Arabic" w:cs="Simplified Arabic"/>
          <w:sz w:val="22"/>
          <w:rtl/>
          <w:lang w:val="en-GB" w:eastAsia="en-US" w:bidi="ar-EG"/>
        </w:rPr>
      </w:pPr>
      <w:r w:rsidRPr="00174E55">
        <w:rPr>
          <w:rFonts w:eastAsia="YouYuan" w:cs="Simplified Arabic"/>
          <w:i/>
          <w:iCs/>
          <w:kern w:val="2"/>
          <w:sz w:val="22"/>
          <w:rtl/>
          <w:lang w:val="en-GB" w:eastAsia="en-US" w:bidi="ar-EG"/>
        </w:rPr>
        <w:t>توصي</w:t>
      </w:r>
      <w:r w:rsidRPr="00174E55">
        <w:rPr>
          <w:rFonts w:eastAsia="YouYuan" w:cs="Simplified Arabic"/>
          <w:kern w:val="2"/>
          <w:sz w:val="22"/>
          <w:rtl/>
          <w:lang w:val="en-GB" w:eastAsia="en-US" w:bidi="ar-EG"/>
        </w:rPr>
        <w:t xml:space="preserve"> بأن يعتمد مؤتمر الأطراف في اجتماعه الرابع عشر مقرراً على غرار ما يلي:</w:t>
      </w:r>
    </w:p>
    <w:p w:rsidR="00174E55" w:rsidRPr="00174E55" w:rsidRDefault="00174E55" w:rsidP="006204BA">
      <w:pPr>
        <w:keepNext/>
        <w:spacing w:after="100" w:line="204" w:lineRule="auto"/>
        <w:ind w:firstLine="1440"/>
        <w:jc w:val="both"/>
        <w:rPr>
          <w:rFonts w:eastAsia="YouYuan" w:cs="Simplified Arabic"/>
          <w:i/>
          <w:iCs/>
          <w:kern w:val="2"/>
          <w:sz w:val="20"/>
          <w:rtl/>
          <w:lang w:val="en-US" w:eastAsia="en-US"/>
        </w:rPr>
      </w:pPr>
      <w:r w:rsidRPr="00174E55">
        <w:rPr>
          <w:rFonts w:eastAsia="YouYuan" w:cs="Simplified Arabic" w:hint="cs"/>
          <w:i/>
          <w:iCs/>
          <w:kern w:val="2"/>
          <w:sz w:val="20"/>
          <w:rtl/>
          <w:lang w:val="en-US" w:eastAsia="en-US"/>
        </w:rPr>
        <w:lastRenderedPageBreak/>
        <w:t>إن مؤتمر الأطرا</w:t>
      </w:r>
      <w:r w:rsidRPr="00174E55">
        <w:rPr>
          <w:rFonts w:eastAsia="YouYuan" w:cs="Simplified Arabic"/>
          <w:i/>
          <w:iCs/>
          <w:kern w:val="2"/>
          <w:sz w:val="20"/>
          <w:rtl/>
          <w:lang w:val="en-US" w:eastAsia="en-US"/>
        </w:rPr>
        <w:t>ف</w:t>
      </w:r>
      <w:r w:rsidRPr="00174E55">
        <w:rPr>
          <w:rFonts w:eastAsia="YouYuan" w:cs="Simplified Arabic" w:hint="cs"/>
          <w:i/>
          <w:iCs/>
          <w:kern w:val="2"/>
          <w:sz w:val="20"/>
          <w:rtl/>
          <w:lang w:val="en-US" w:eastAsia="en-US"/>
        </w:rPr>
        <w:t>،</w:t>
      </w:r>
    </w:p>
    <w:p w:rsidR="00174E55" w:rsidRPr="00174E55" w:rsidRDefault="00174E55" w:rsidP="002D5DA1">
      <w:pPr>
        <w:spacing w:after="100" w:line="204" w:lineRule="auto"/>
        <w:ind w:left="720" w:firstLine="720"/>
        <w:jc w:val="both"/>
        <w:rPr>
          <w:rFonts w:ascii="Simplified Arabic" w:eastAsia="YouYuan" w:hAnsi="Simplified Arabic" w:cs="Simplified Arabic"/>
          <w:kern w:val="2"/>
          <w:rtl/>
          <w:lang w:val="en-US" w:eastAsia="en-US"/>
        </w:rPr>
      </w:pPr>
      <w:r w:rsidRPr="00174E55">
        <w:rPr>
          <w:rFonts w:ascii="Simplified Arabic" w:eastAsia="YouYuan" w:hAnsi="Simplified Arabic" w:cs="Simplified Arabic"/>
          <w:i/>
          <w:iCs/>
          <w:kern w:val="2"/>
          <w:rtl/>
          <w:lang w:val="en-US" w:eastAsia="en-US"/>
        </w:rPr>
        <w:t>إذ يشير إلى</w:t>
      </w:r>
      <w:r w:rsidRPr="00174E55">
        <w:rPr>
          <w:rFonts w:ascii="Simplified Arabic" w:eastAsia="YouYuan" w:hAnsi="Simplified Arabic" w:cs="Simplified Arabic"/>
          <w:kern w:val="2"/>
          <w:rtl/>
          <w:lang w:val="en-US" w:eastAsia="en-US"/>
        </w:rPr>
        <w:t xml:space="preserve"> مقرراته </w:t>
      </w:r>
      <w:hyperlink r:id="rId12" w:history="1">
        <w:r w:rsidRPr="00174E55">
          <w:rPr>
            <w:rFonts w:ascii="Simplified Arabic" w:eastAsia="YouYuan" w:hAnsi="Simplified Arabic" w:cs="Simplified Arabic"/>
            <w:color w:val="0000FF"/>
            <w:kern w:val="2"/>
            <w:u w:val="single"/>
            <w:rtl/>
            <w:lang w:val="en-GB" w:eastAsia="en-US"/>
          </w:rPr>
          <w:t>13/1</w:t>
        </w:r>
      </w:hyperlink>
      <w:r w:rsidRPr="00174E55">
        <w:rPr>
          <w:rFonts w:ascii="Simplified Arabic" w:eastAsia="YouYuan" w:hAnsi="Simplified Arabic" w:cs="Simplified Arabic"/>
          <w:kern w:val="2"/>
          <w:rtl/>
          <w:lang w:val="en-US" w:eastAsia="en-US"/>
        </w:rPr>
        <w:t>، و</w:t>
      </w:r>
      <w:hyperlink r:id="rId13" w:history="1">
        <w:r w:rsidRPr="00174E55">
          <w:rPr>
            <w:rFonts w:ascii="Simplified Arabic" w:eastAsia="YouYuan" w:hAnsi="Simplified Arabic" w:cs="Simplified Arabic"/>
            <w:color w:val="0000FF"/>
            <w:kern w:val="2"/>
            <w:u w:val="single"/>
            <w:rtl/>
            <w:lang w:val="en-GB" w:eastAsia="en-US"/>
          </w:rPr>
          <w:t>13/3</w:t>
        </w:r>
      </w:hyperlink>
      <w:r w:rsidRPr="00174E55">
        <w:rPr>
          <w:rFonts w:ascii="Simplified Arabic" w:eastAsia="YouYuan" w:hAnsi="Simplified Arabic" w:cs="Simplified Arabic"/>
          <w:kern w:val="2"/>
          <w:rtl/>
          <w:lang w:val="en-US" w:eastAsia="en-US"/>
        </w:rPr>
        <w:t>، و</w:t>
      </w:r>
      <w:hyperlink r:id="rId14" w:history="1">
        <w:r w:rsidRPr="00174E55">
          <w:rPr>
            <w:rFonts w:ascii="Simplified Arabic" w:eastAsia="Times New Roman" w:hAnsi="Simplified Arabic" w:cs="Simplified Arabic"/>
            <w:snapToGrid w:val="0"/>
            <w:color w:val="0000FF"/>
            <w:kern w:val="22"/>
            <w:u w:val="single"/>
            <w:rtl/>
            <w:lang w:val="en-GB" w:eastAsia="en-US"/>
          </w:rPr>
          <w:t>13/4</w:t>
        </w:r>
      </w:hyperlink>
      <w:r w:rsidRPr="00174E55">
        <w:rPr>
          <w:rFonts w:ascii="Simplified Arabic" w:eastAsia="YouYuan" w:hAnsi="Simplified Arabic" w:cs="Simplified Arabic"/>
          <w:kern w:val="2"/>
          <w:rtl/>
          <w:lang w:val="en-US" w:eastAsia="en-US"/>
        </w:rPr>
        <w:t>، و</w:t>
      </w:r>
      <w:hyperlink r:id="rId15" w:history="1">
        <w:r w:rsidRPr="00174E55">
          <w:rPr>
            <w:rFonts w:ascii="Simplified Arabic" w:eastAsia="Times New Roman" w:hAnsi="Simplified Arabic" w:cs="Simplified Arabic"/>
            <w:snapToGrid w:val="0"/>
            <w:color w:val="0000FF"/>
            <w:kern w:val="22"/>
            <w:u w:val="single"/>
            <w:rtl/>
            <w:lang w:val="en-GB" w:eastAsia="en-US"/>
          </w:rPr>
          <w:t>13/5</w:t>
        </w:r>
      </w:hyperlink>
      <w:r w:rsidRPr="00174E55">
        <w:rPr>
          <w:rFonts w:ascii="Simplified Arabic" w:eastAsia="YouYuan" w:hAnsi="Simplified Arabic" w:cs="Simplified Arabic"/>
          <w:kern w:val="2"/>
          <w:rtl/>
          <w:lang w:val="en-US" w:eastAsia="en-US"/>
        </w:rPr>
        <w:t>، و</w:t>
      </w:r>
      <w:hyperlink r:id="rId16" w:history="1">
        <w:r w:rsidRPr="00174E55">
          <w:rPr>
            <w:rFonts w:ascii="Simplified Arabic" w:eastAsia="Times New Roman" w:hAnsi="Simplified Arabic" w:cs="Simplified Arabic" w:hint="cs"/>
            <w:snapToGrid w:val="0"/>
            <w:color w:val="0000FF"/>
            <w:kern w:val="22"/>
            <w:u w:val="single"/>
            <w:rtl/>
            <w:lang w:val="en-GB" w:eastAsia="en-US"/>
          </w:rPr>
          <w:t>13/7</w:t>
        </w:r>
      </w:hyperlink>
      <w:r w:rsidRPr="00174E55">
        <w:rPr>
          <w:rFonts w:ascii="Simplified Arabic" w:eastAsia="YouYuan" w:hAnsi="Simplified Arabic" w:cs="Simplified Arabic"/>
          <w:kern w:val="2"/>
          <w:rtl/>
          <w:lang w:val="en-US" w:eastAsia="en-US"/>
        </w:rPr>
        <w:t>، و</w:t>
      </w:r>
      <w:hyperlink r:id="rId17" w:history="1">
        <w:r w:rsidRPr="00174E55">
          <w:rPr>
            <w:rFonts w:ascii="Simplified Arabic" w:eastAsia="Times New Roman" w:hAnsi="Simplified Arabic" w:cs="Simplified Arabic" w:hint="cs"/>
            <w:snapToGrid w:val="0"/>
            <w:color w:val="0000FF"/>
            <w:kern w:val="22"/>
            <w:u w:val="single"/>
            <w:rtl/>
            <w:lang w:val="en-GB" w:eastAsia="en-US"/>
          </w:rPr>
          <w:t>13/23</w:t>
        </w:r>
      </w:hyperlink>
      <w:r w:rsidRPr="00174E55">
        <w:rPr>
          <w:rFonts w:ascii="Simplified Arabic" w:eastAsia="YouYuan" w:hAnsi="Simplified Arabic" w:cs="Simplified Arabic"/>
          <w:kern w:val="2"/>
          <w:rtl/>
          <w:lang w:val="en-US" w:eastAsia="en-US"/>
        </w:rPr>
        <w:t>، و</w:t>
      </w:r>
      <w:hyperlink r:id="rId18" w:history="1">
        <w:r w:rsidRPr="00174E55">
          <w:rPr>
            <w:rFonts w:ascii="Simplified Arabic" w:eastAsia="Times New Roman" w:hAnsi="Simplified Arabic" w:cs="Simplified Arabic" w:hint="cs"/>
            <w:snapToGrid w:val="0"/>
            <w:color w:val="0000FF"/>
            <w:kern w:val="22"/>
            <w:u w:val="single"/>
            <w:rtl/>
            <w:lang w:val="en-GB" w:eastAsia="en-US"/>
          </w:rPr>
          <w:t>13/24</w:t>
        </w:r>
      </w:hyperlink>
      <w:r w:rsidRPr="00174E55">
        <w:rPr>
          <w:rFonts w:ascii="Simplified Arabic" w:eastAsia="YouYuan" w:hAnsi="Simplified Arabic" w:cs="Simplified Arabic"/>
          <w:kern w:val="2"/>
          <w:rtl/>
          <w:lang w:val="en-US" w:eastAsia="en-US"/>
        </w:rPr>
        <w:t>، و</w:t>
      </w:r>
      <w:hyperlink r:id="rId19" w:history="1">
        <w:r w:rsidRPr="00174E55">
          <w:rPr>
            <w:rFonts w:ascii="Simplified Arabic" w:eastAsia="Times New Roman" w:hAnsi="Simplified Arabic" w:cs="Simplified Arabic" w:hint="cs"/>
            <w:snapToGrid w:val="0"/>
            <w:color w:val="0000FF"/>
            <w:kern w:val="22"/>
            <w:u w:val="single"/>
            <w:rtl/>
            <w:lang w:val="en-GB" w:eastAsia="en-US"/>
          </w:rPr>
          <w:t>13/27</w:t>
        </w:r>
      </w:hyperlink>
      <w:r w:rsidRPr="00174E55">
        <w:rPr>
          <w:rFonts w:ascii="Simplified Arabic" w:eastAsia="YouYuan" w:hAnsi="Simplified Arabic" w:cs="Simplified Arabic"/>
          <w:kern w:val="2"/>
          <w:rtl/>
          <w:lang w:val="en-US" w:eastAsia="en-US"/>
        </w:rPr>
        <w:t>، و</w:t>
      </w:r>
      <w:hyperlink r:id="rId20" w:history="1">
        <w:r w:rsidRPr="00174E55">
          <w:rPr>
            <w:rFonts w:ascii="Simplified Arabic" w:eastAsia="Times New Roman" w:hAnsi="Simplified Arabic" w:cs="Simplified Arabic" w:hint="cs"/>
            <w:snapToGrid w:val="0"/>
            <w:color w:val="0000FF"/>
            <w:kern w:val="22"/>
            <w:u w:val="single"/>
            <w:rtl/>
            <w:lang w:val="en-GB" w:eastAsia="en-US"/>
          </w:rPr>
          <w:t>13/28</w:t>
        </w:r>
      </w:hyperlink>
      <w:r w:rsidRPr="00174E55">
        <w:rPr>
          <w:rFonts w:ascii="Simplified Arabic" w:eastAsia="YouYuan" w:hAnsi="Simplified Arabic" w:cs="Simplified Arabic"/>
          <w:kern w:val="2"/>
          <w:rtl/>
          <w:lang w:val="en-US" w:eastAsia="en-US"/>
        </w:rPr>
        <w:t>،</w:t>
      </w:r>
    </w:p>
    <w:p w:rsidR="00174E55" w:rsidRPr="00174E55" w:rsidRDefault="00174E55" w:rsidP="007C20CE">
      <w:pPr>
        <w:spacing w:after="100" w:line="204" w:lineRule="auto"/>
        <w:ind w:left="720" w:firstLine="720"/>
        <w:jc w:val="both"/>
        <w:rPr>
          <w:rFonts w:eastAsia="YouYuan" w:cs="Simplified Arabic"/>
          <w:kern w:val="2"/>
          <w:sz w:val="20"/>
          <w:rtl/>
          <w:lang w:val="en-US" w:eastAsia="en-US"/>
        </w:rPr>
      </w:pPr>
      <w:r w:rsidRPr="00174E55">
        <w:rPr>
          <w:rFonts w:eastAsia="YouYuan" w:cs="Simplified Arabic"/>
          <w:i/>
          <w:iCs/>
          <w:kern w:val="2"/>
          <w:sz w:val="20"/>
          <w:rtl/>
          <w:lang w:val="en-US" w:eastAsia="en-US"/>
        </w:rPr>
        <w:t xml:space="preserve">وإذ </w:t>
      </w:r>
      <w:r w:rsidRPr="00174E55">
        <w:rPr>
          <w:rFonts w:eastAsia="YouYuan" w:cs="Simplified Arabic" w:hint="cs"/>
          <w:i/>
          <w:iCs/>
          <w:kern w:val="2"/>
          <w:sz w:val="20"/>
          <w:rtl/>
          <w:lang w:val="en-US" w:eastAsia="en-US"/>
        </w:rPr>
        <w:t>يسلّم</w:t>
      </w:r>
      <w:r w:rsidRPr="00174E55">
        <w:rPr>
          <w:rFonts w:eastAsia="YouYuan" w:cs="Simplified Arabic" w:hint="cs"/>
          <w:kern w:val="2"/>
          <w:sz w:val="20"/>
          <w:rtl/>
          <w:lang w:val="en-US" w:eastAsia="en-US"/>
        </w:rPr>
        <w:t xml:space="preserve"> بضرورة</w:t>
      </w:r>
      <w:r w:rsidRPr="00174E55">
        <w:rPr>
          <w:rFonts w:eastAsia="YouYuan" w:cs="Simplified Arabic"/>
          <w:kern w:val="2"/>
          <w:sz w:val="20"/>
          <w:rtl/>
          <w:lang w:val="en-US" w:eastAsia="en-US"/>
        </w:rPr>
        <w:t xml:space="preserve"> مواصلة تعزيز </w:t>
      </w:r>
      <w:r w:rsidRPr="00174E55">
        <w:rPr>
          <w:rFonts w:eastAsia="YouYuan" w:cs="Simplified Arabic" w:hint="cs"/>
          <w:kern w:val="2"/>
          <w:sz w:val="20"/>
          <w:rtl/>
          <w:lang w:val="en-US" w:eastAsia="en-US"/>
        </w:rPr>
        <w:t>التآزر والتعاون</w:t>
      </w:r>
      <w:r w:rsidRPr="00174E55">
        <w:rPr>
          <w:rFonts w:eastAsia="YouYuan" w:cs="Simplified Arabic"/>
          <w:kern w:val="2"/>
          <w:sz w:val="20"/>
          <w:rtl/>
          <w:lang w:val="en-US" w:eastAsia="en-US"/>
        </w:rPr>
        <w:t xml:space="preserve"> مع الاتفاقيات والمنظمات الدولية والشراكات الأخرى ب</w:t>
      </w:r>
      <w:r w:rsidRPr="00174E55">
        <w:rPr>
          <w:rFonts w:eastAsia="YouYuan" w:cs="Simplified Arabic" w:hint="cs"/>
          <w:kern w:val="2"/>
          <w:sz w:val="20"/>
          <w:rtl/>
          <w:lang w:val="en-US" w:eastAsia="en-US"/>
        </w:rPr>
        <w:t>غية</w:t>
      </w:r>
      <w:r w:rsidRPr="00174E55">
        <w:rPr>
          <w:rFonts w:eastAsia="YouYuan" w:cs="Simplified Arabic"/>
          <w:kern w:val="2"/>
          <w:sz w:val="20"/>
          <w:rtl/>
          <w:lang w:val="en-US" w:eastAsia="en-US"/>
        </w:rPr>
        <w:t xml:space="preserve"> التعجيل </w:t>
      </w:r>
      <w:r w:rsidRPr="00174E55">
        <w:rPr>
          <w:rFonts w:eastAsia="YouYuan" w:cs="Simplified Arabic" w:hint="cs"/>
          <w:kern w:val="2"/>
          <w:sz w:val="20"/>
          <w:rtl/>
          <w:lang w:val="en-US" w:eastAsia="en-US"/>
        </w:rPr>
        <w:t>ب</w:t>
      </w:r>
      <w:r w:rsidRPr="00174E55">
        <w:rPr>
          <w:rFonts w:eastAsia="YouYuan" w:cs="Simplified Arabic"/>
          <w:kern w:val="2"/>
          <w:sz w:val="20"/>
          <w:rtl/>
          <w:lang w:val="en-US" w:eastAsia="en-US"/>
        </w:rPr>
        <w:t>اتخاذ إجراءات فعالة و</w:t>
      </w:r>
      <w:r w:rsidR="002D5DA1">
        <w:rPr>
          <w:rFonts w:eastAsia="YouYuan" w:cs="Simplified Arabic" w:hint="cs"/>
          <w:kern w:val="2"/>
          <w:sz w:val="20"/>
          <w:rtl/>
          <w:lang w:val="en-US" w:eastAsia="en-US"/>
        </w:rPr>
        <w:t>فعلي</w:t>
      </w:r>
      <w:r w:rsidRPr="00174E55">
        <w:rPr>
          <w:rFonts w:eastAsia="YouYuan" w:cs="Simplified Arabic" w:hint="cs"/>
          <w:kern w:val="2"/>
          <w:sz w:val="20"/>
          <w:rtl/>
          <w:lang w:val="en-US" w:eastAsia="en-US"/>
        </w:rPr>
        <w:t>ة</w:t>
      </w:r>
      <w:r w:rsidRPr="00174E55">
        <w:rPr>
          <w:rFonts w:eastAsia="YouYuan" w:cs="Simplified Arabic"/>
          <w:kern w:val="2"/>
          <w:sz w:val="20"/>
          <w:rtl/>
          <w:lang w:val="en-US" w:eastAsia="en-US"/>
        </w:rPr>
        <w:t xml:space="preserve"> </w:t>
      </w:r>
      <w:r w:rsidR="007C20CE">
        <w:rPr>
          <w:rFonts w:eastAsia="YouYuan" w:cs="Simplified Arabic" w:hint="cs"/>
          <w:kern w:val="2"/>
          <w:sz w:val="20"/>
          <w:rtl/>
          <w:lang w:val="en-US" w:eastAsia="en-US"/>
        </w:rPr>
        <w:t>نحو</w:t>
      </w:r>
      <w:r w:rsidRPr="00174E55">
        <w:rPr>
          <w:rFonts w:eastAsia="YouYuan" w:cs="Simplified Arabic"/>
          <w:kern w:val="2"/>
          <w:sz w:val="20"/>
          <w:rtl/>
          <w:lang w:val="en-US" w:eastAsia="en-US"/>
        </w:rPr>
        <w:t xml:space="preserve"> تحقيق الخطة الاستراتيجية للتنوع البيولوجي 2011-2020 و</w:t>
      </w:r>
      <w:r w:rsidRPr="00174E55">
        <w:rPr>
          <w:rFonts w:eastAsia="YouYuan" w:cs="Simplified Arabic" w:hint="cs"/>
          <w:kern w:val="2"/>
          <w:sz w:val="20"/>
          <w:rtl/>
          <w:lang w:val="en-US" w:eastAsia="en-US"/>
        </w:rPr>
        <w:t>تنفيذ</w:t>
      </w:r>
      <w:r w:rsidRPr="00174E55">
        <w:rPr>
          <w:rFonts w:eastAsia="YouYuan" w:cs="Simplified Arabic"/>
          <w:kern w:val="2"/>
          <w:sz w:val="20"/>
          <w:rtl/>
          <w:lang w:val="en-US" w:eastAsia="en-US"/>
        </w:rPr>
        <w:t xml:space="preserve"> عملية شاملة وتشاركية لوضع مقترحات </w:t>
      </w:r>
      <w:r w:rsidRPr="00174E55">
        <w:rPr>
          <w:rFonts w:eastAsia="YouYuan" w:cs="Simplified Arabic" w:hint="cs"/>
          <w:kern w:val="2"/>
          <w:sz w:val="20"/>
          <w:rtl/>
          <w:lang w:val="en-US" w:eastAsia="en-US"/>
        </w:rPr>
        <w:t>بشأن</w:t>
      </w:r>
      <w:r w:rsidRPr="00174E55">
        <w:rPr>
          <w:rFonts w:eastAsia="YouYuan" w:cs="Simplified Arabic"/>
          <w:kern w:val="2"/>
          <w:sz w:val="20"/>
          <w:rtl/>
          <w:lang w:val="en-US" w:eastAsia="en-US"/>
        </w:rPr>
        <w:t xml:space="preserve"> متابعة الخطة الاستراتيجية للتنوع البيولوجي 2011-2020،</w:t>
      </w:r>
    </w:p>
    <w:p w:rsidR="00174E55" w:rsidRPr="00174E55" w:rsidRDefault="00174E55" w:rsidP="007C20CE">
      <w:pPr>
        <w:numPr>
          <w:ilvl w:val="0"/>
          <w:numId w:val="34"/>
        </w:numPr>
        <w:spacing w:after="100" w:line="204" w:lineRule="auto"/>
        <w:ind w:left="720" w:firstLine="720"/>
        <w:jc w:val="both"/>
        <w:rPr>
          <w:rFonts w:eastAsia="YouYuan" w:cs="Simplified Arabic"/>
          <w:kern w:val="2"/>
          <w:sz w:val="22"/>
          <w:lang w:val="en-GB" w:eastAsia="en-US"/>
        </w:rPr>
      </w:pPr>
      <w:bookmarkStart w:id="2" w:name="_Hlk516102755"/>
      <w:bookmarkStart w:id="3" w:name="_Hlk516102677"/>
      <w:r w:rsidRPr="00174E55">
        <w:rPr>
          <w:rFonts w:eastAsia="YouYuan" w:cs="Simplified Arabic"/>
          <w:i/>
          <w:iCs/>
          <w:kern w:val="2"/>
          <w:sz w:val="22"/>
          <w:rtl/>
          <w:lang w:val="en-GB" w:eastAsia="en-US"/>
        </w:rPr>
        <w:t>يدعو</w:t>
      </w:r>
      <w:r w:rsidRPr="00174E55">
        <w:rPr>
          <w:rFonts w:eastAsia="YouYuan" w:cs="Simplified Arabic"/>
          <w:kern w:val="2"/>
          <w:sz w:val="22"/>
          <w:rtl/>
          <w:lang w:val="en-GB" w:eastAsia="en-US"/>
        </w:rPr>
        <w:t xml:space="preserve"> الأطراف والحكومات الأخرى</w:t>
      </w:r>
      <w:r w:rsidR="007C20CE">
        <w:rPr>
          <w:rFonts w:eastAsia="YouYuan" w:cs="Simplified Arabic" w:hint="cs"/>
          <w:kern w:val="2"/>
          <w:sz w:val="22"/>
          <w:rtl/>
          <w:lang w:val="en-GB" w:eastAsia="en-US"/>
        </w:rPr>
        <w:t>،</w:t>
      </w:r>
      <w:r w:rsidRPr="00174E55">
        <w:rPr>
          <w:rFonts w:eastAsia="YouYuan" w:cs="Simplified Arabic"/>
          <w:kern w:val="2"/>
          <w:sz w:val="22"/>
          <w:rtl/>
          <w:lang w:val="en-GB" w:eastAsia="en-US"/>
        </w:rPr>
        <w:t xml:space="preserve"> والمنظمات والاتفاقيات</w:t>
      </w:r>
      <w:r w:rsidR="007C20CE">
        <w:rPr>
          <w:rFonts w:eastAsia="YouYuan" w:cs="Simplified Arabic" w:hint="cs"/>
          <w:kern w:val="2"/>
          <w:sz w:val="22"/>
          <w:rtl/>
          <w:lang w:val="en-GB" w:eastAsia="en-US"/>
        </w:rPr>
        <w:t xml:space="preserve"> الأخرى</w:t>
      </w:r>
      <w:r w:rsidRPr="00174E55">
        <w:rPr>
          <w:rFonts w:eastAsia="YouYuan" w:cs="Simplified Arabic"/>
          <w:kern w:val="2"/>
          <w:sz w:val="22"/>
          <w:rtl/>
          <w:lang w:val="en-GB" w:eastAsia="en-US"/>
        </w:rPr>
        <w:t xml:space="preserve"> </w:t>
      </w:r>
      <w:r w:rsidR="007C20CE">
        <w:rPr>
          <w:rFonts w:eastAsia="YouYuan" w:cs="Simplified Arabic" w:hint="cs"/>
          <w:kern w:val="2"/>
          <w:sz w:val="22"/>
          <w:rtl/>
          <w:lang w:val="en-GB" w:eastAsia="en-US"/>
        </w:rPr>
        <w:t>وأصحاب</w:t>
      </w:r>
      <w:r w:rsidRPr="00174E55">
        <w:rPr>
          <w:rFonts w:eastAsia="YouYuan" w:cs="Simplified Arabic" w:hint="cs"/>
          <w:kern w:val="2"/>
          <w:sz w:val="22"/>
          <w:rtl/>
          <w:lang w:val="en-GB" w:eastAsia="en-US"/>
        </w:rPr>
        <w:t xml:space="preserve"> </w:t>
      </w:r>
      <w:r w:rsidRPr="00174E55">
        <w:rPr>
          <w:rFonts w:eastAsia="YouYuan" w:cs="Simplified Arabic"/>
          <w:kern w:val="2"/>
          <w:sz w:val="22"/>
          <w:rtl/>
          <w:lang w:val="en-GB" w:eastAsia="en-US"/>
        </w:rPr>
        <w:t>المصلحة</w:t>
      </w:r>
      <w:r w:rsidRPr="00174E55">
        <w:rPr>
          <w:rFonts w:eastAsia="YouYuan" w:cs="Simplified Arabic" w:hint="cs"/>
          <w:kern w:val="2"/>
          <w:sz w:val="22"/>
          <w:rtl/>
          <w:lang w:val="en-GB" w:eastAsia="en-US"/>
        </w:rPr>
        <w:t xml:space="preserve"> </w:t>
      </w:r>
      <w:r w:rsidRPr="00174E55">
        <w:rPr>
          <w:rFonts w:eastAsia="YouYuan" w:cs="Simplified Arabic"/>
          <w:kern w:val="2"/>
          <w:sz w:val="22"/>
          <w:rtl/>
          <w:lang w:val="en-GB" w:eastAsia="en-US"/>
        </w:rPr>
        <w:t>إلى النظر في مجالات ون</w:t>
      </w:r>
      <w:r w:rsidR="007C20CE">
        <w:rPr>
          <w:rFonts w:eastAsia="YouYuan" w:cs="Simplified Arabic" w:hint="cs"/>
          <w:kern w:val="2"/>
          <w:sz w:val="22"/>
          <w:rtl/>
          <w:lang w:val="en-GB" w:eastAsia="en-US"/>
        </w:rPr>
        <w:t>ُ</w:t>
      </w:r>
      <w:r w:rsidRPr="00174E55">
        <w:rPr>
          <w:rFonts w:eastAsia="YouYuan" w:cs="Simplified Arabic"/>
          <w:kern w:val="2"/>
          <w:sz w:val="22"/>
          <w:rtl/>
          <w:lang w:val="en-GB" w:eastAsia="en-US"/>
        </w:rPr>
        <w:t xml:space="preserve">هج جديدة </w:t>
      </w:r>
      <w:r w:rsidRPr="00174E55">
        <w:rPr>
          <w:rFonts w:eastAsia="YouYuan" w:cs="Simplified Arabic" w:hint="cs"/>
          <w:kern w:val="2"/>
          <w:sz w:val="22"/>
          <w:rtl/>
          <w:lang w:val="en-GB" w:eastAsia="en-US"/>
        </w:rPr>
        <w:t>ممكنة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للمضي قدماً في تنفيذ</w:t>
      </w:r>
      <w:r w:rsidRPr="00174E55">
        <w:rPr>
          <w:rFonts w:eastAsia="YouYuan" w:cs="Simplified Arabic"/>
          <w:kern w:val="2"/>
          <w:sz w:val="22"/>
          <w:rtl/>
          <w:lang w:val="en-GB" w:eastAsia="en-US"/>
        </w:rPr>
        <w:t xml:space="preserve"> التزامات التنوع البيولوجي من خلال تعزيز التعاون كجزء من </w:t>
      </w:r>
      <w:bookmarkStart w:id="4" w:name="_Hlk516696147"/>
      <w:r w:rsidR="007C20CE">
        <w:rPr>
          <w:rFonts w:eastAsia="YouYuan" w:cs="Simplified Arabic" w:hint="cs"/>
          <w:kern w:val="2"/>
          <w:sz w:val="22"/>
          <w:rtl/>
          <w:lang w:val="en-GB" w:eastAsia="en-US"/>
        </w:rPr>
        <w:t>الإ</w:t>
      </w:r>
      <w:r w:rsidRPr="00174E55">
        <w:rPr>
          <w:rFonts w:eastAsia="YouYuan" w:cs="Simplified Arabic"/>
          <w:kern w:val="2"/>
          <w:sz w:val="22"/>
          <w:rtl/>
          <w:lang w:val="en-GB" w:eastAsia="en-US"/>
        </w:rPr>
        <w:t>طار</w:t>
      </w:r>
      <w:r w:rsidRPr="00174E55">
        <w:rPr>
          <w:rFonts w:eastAsia="YouYuan" w:cs="Simplified Arabic" w:hint="cs"/>
          <w:kern w:val="2"/>
          <w:sz w:val="22"/>
          <w:rtl/>
          <w:lang w:val="en-GB" w:eastAsia="en-US"/>
        </w:rPr>
        <w:t xml:space="preserve"> </w:t>
      </w:r>
      <w:r w:rsidR="007C20CE">
        <w:rPr>
          <w:rFonts w:eastAsia="YouYuan" w:cs="Simplified Arabic" w:hint="cs"/>
          <w:kern w:val="2"/>
          <w:sz w:val="22"/>
          <w:rtl/>
          <w:lang w:val="en-GB" w:eastAsia="en-US"/>
        </w:rPr>
        <w:t>العالمي ل</w:t>
      </w:r>
      <w:r w:rsidRPr="00174E55">
        <w:rPr>
          <w:rFonts w:eastAsia="YouYuan" w:cs="Simplified Arabic"/>
          <w:kern w:val="2"/>
          <w:sz w:val="22"/>
          <w:rtl/>
          <w:lang w:val="en-GB" w:eastAsia="en-US"/>
        </w:rPr>
        <w:t>لتنوع البيولوجي لما بعد</w:t>
      </w:r>
      <w:r w:rsidRPr="00174E55">
        <w:rPr>
          <w:rFonts w:eastAsia="YouYuan" w:cs="Simplified Arabic" w:hint="cs"/>
          <w:kern w:val="2"/>
          <w:sz w:val="22"/>
          <w:rtl/>
          <w:lang w:val="en-GB" w:eastAsia="en-US"/>
        </w:rPr>
        <w:t xml:space="preserve"> عام</w:t>
      </w:r>
      <w:r w:rsidRPr="00174E55">
        <w:rPr>
          <w:rFonts w:eastAsia="YouYuan" w:cs="Simplified Arabic"/>
          <w:kern w:val="2"/>
          <w:sz w:val="22"/>
          <w:rtl/>
          <w:lang w:val="en-GB" w:eastAsia="en-US"/>
        </w:rPr>
        <w:t xml:space="preserve"> 2020</w:t>
      </w:r>
      <w:bookmarkEnd w:id="4"/>
      <w:r w:rsidR="00570A52">
        <w:rPr>
          <w:rFonts w:eastAsia="YouYuan" w:cs="Simplified Arabic" w:hint="cs"/>
          <w:kern w:val="2"/>
          <w:sz w:val="22"/>
          <w:rtl/>
          <w:lang w:val="en-GB" w:eastAsia="en-US"/>
        </w:rPr>
        <w:t xml:space="preserve">، </w:t>
      </w:r>
      <w:r w:rsidR="007C20CE">
        <w:rPr>
          <w:rFonts w:eastAsia="YouYuan" w:cs="Simplified Arabic" w:hint="cs"/>
          <w:kern w:val="2"/>
          <w:sz w:val="22"/>
          <w:rtl/>
          <w:lang w:val="en-GB" w:eastAsia="en-US"/>
        </w:rPr>
        <w:t>وإلى</w:t>
      </w:r>
      <w:r w:rsidR="00570A52">
        <w:rPr>
          <w:rFonts w:eastAsia="YouYuan" w:cs="Simplified Arabic"/>
          <w:kern w:val="2"/>
          <w:sz w:val="22"/>
          <w:lang w:val="en-GB" w:eastAsia="en-US"/>
        </w:rPr>
        <w:t xml:space="preserve"> </w:t>
      </w:r>
      <w:r w:rsidR="00570A52" w:rsidRPr="00570A52">
        <w:rPr>
          <w:rFonts w:eastAsia="YouYuan" w:cs="Simplified Arabic"/>
          <w:kern w:val="2"/>
          <w:sz w:val="22"/>
          <w:rtl/>
          <w:lang w:val="en-GB" w:eastAsia="en-US"/>
        </w:rPr>
        <w:t xml:space="preserve">مراعاة الدروس المستفادة من التعاون القائم، بما في ذلك مع المنظمات والشبكات التي تمثل </w:t>
      </w:r>
      <w:r w:rsidR="00570A52">
        <w:rPr>
          <w:rFonts w:eastAsia="YouYuan" w:cs="Simplified Arabic" w:hint="cs"/>
          <w:kern w:val="2"/>
          <w:sz w:val="22"/>
          <w:rtl/>
          <w:lang w:val="en-GB" w:eastAsia="en-US"/>
        </w:rPr>
        <w:t>الشعوب</w:t>
      </w:r>
      <w:r w:rsidR="00570A52" w:rsidRPr="00570A52">
        <w:rPr>
          <w:rFonts w:eastAsia="YouYuan" w:cs="Simplified Arabic"/>
          <w:kern w:val="2"/>
          <w:sz w:val="22"/>
          <w:rtl/>
          <w:lang w:val="en-GB" w:eastAsia="en-US"/>
        </w:rPr>
        <w:t xml:space="preserve"> الأصلي</w:t>
      </w:r>
      <w:r w:rsidR="00570A52">
        <w:rPr>
          <w:rFonts w:eastAsia="YouYuan" w:cs="Simplified Arabic" w:hint="cs"/>
          <w:kern w:val="2"/>
          <w:sz w:val="22"/>
          <w:rtl/>
          <w:lang w:val="en-GB" w:eastAsia="en-US"/>
        </w:rPr>
        <w:t>ة</w:t>
      </w:r>
      <w:r w:rsidR="00570A52" w:rsidRPr="00570A52">
        <w:rPr>
          <w:rFonts w:eastAsia="YouYuan" w:cs="Simplified Arabic"/>
          <w:kern w:val="2"/>
          <w:sz w:val="22"/>
          <w:rtl/>
          <w:lang w:val="en-GB" w:eastAsia="en-US"/>
        </w:rPr>
        <w:t xml:space="preserve"> والمجتمعات المحلية</w:t>
      </w:r>
      <w:r w:rsidR="007C20CE">
        <w:rPr>
          <w:rFonts w:eastAsia="YouYuan" w:cs="Simplified Arabic" w:hint="cs"/>
          <w:kern w:val="2"/>
          <w:sz w:val="22"/>
          <w:rtl/>
          <w:lang w:val="en-GB" w:eastAsia="en-US"/>
        </w:rPr>
        <w:t>،</w:t>
      </w:r>
      <w:r w:rsidR="00570A52" w:rsidRPr="00570A52">
        <w:rPr>
          <w:rFonts w:eastAsia="YouYuan" w:cs="Simplified Arabic"/>
          <w:kern w:val="2"/>
          <w:sz w:val="22"/>
          <w:rtl/>
          <w:lang w:val="en-GB" w:eastAsia="en-US"/>
        </w:rPr>
        <w:t xml:space="preserve"> والشباب والنساء</w:t>
      </w:r>
      <w:r w:rsidR="007C20CE">
        <w:rPr>
          <w:rFonts w:eastAsia="YouYuan" w:cs="Simplified Arabic" w:hint="cs"/>
          <w:kern w:val="2"/>
          <w:sz w:val="22"/>
          <w:rtl/>
          <w:lang w:val="en-GB" w:eastAsia="en-US"/>
        </w:rPr>
        <w:t>،</w:t>
      </w:r>
      <w:r w:rsidR="00570A52" w:rsidRPr="00570A52">
        <w:rPr>
          <w:rFonts w:eastAsia="YouYuan" w:cs="Simplified Arabic"/>
          <w:kern w:val="2"/>
          <w:sz w:val="22"/>
          <w:rtl/>
          <w:lang w:val="en-GB" w:eastAsia="en-US"/>
        </w:rPr>
        <w:t xml:space="preserve"> والأوساط الأكاديمية والسلطات المحلية، كجزء من عملية </w:t>
      </w:r>
      <w:r w:rsidR="00570A52">
        <w:rPr>
          <w:rFonts w:eastAsia="YouYuan" w:cs="Simplified Arabic" w:hint="cs"/>
          <w:kern w:val="2"/>
          <w:sz w:val="22"/>
          <w:rtl/>
          <w:lang w:val="en-GB" w:eastAsia="en-US"/>
        </w:rPr>
        <w:t>وضع</w:t>
      </w:r>
      <w:r w:rsidR="00570A52" w:rsidRPr="00570A52">
        <w:rPr>
          <w:rFonts w:eastAsia="YouYuan" w:cs="Simplified Arabic"/>
          <w:kern w:val="2"/>
          <w:sz w:val="22"/>
          <w:rtl/>
          <w:lang w:val="en-GB" w:eastAsia="en-US"/>
        </w:rPr>
        <w:t xml:space="preserve"> إطار التنوع البيولوجي لما بعد عام 2020</w:t>
      </w:r>
      <w:r w:rsidRPr="00174E55">
        <w:rPr>
          <w:rFonts w:eastAsia="YouYuan" w:cs="Simplified Arabic" w:hint="cs"/>
          <w:kern w:val="2"/>
          <w:sz w:val="22"/>
          <w:rtl/>
          <w:lang w:val="en-GB" w:eastAsia="en-US"/>
        </w:rPr>
        <w:t>؛</w:t>
      </w:r>
    </w:p>
    <w:p w:rsidR="00174E55" w:rsidRPr="00174E55" w:rsidRDefault="00174E55" w:rsidP="00E74268">
      <w:pPr>
        <w:spacing w:after="100" w:line="204" w:lineRule="auto"/>
        <w:jc w:val="center"/>
        <w:rPr>
          <w:rFonts w:eastAsia="YouYuan" w:cs="Simplified Arabic"/>
          <w:b/>
          <w:bCs/>
          <w:kern w:val="2"/>
          <w:lang w:val="en-GB" w:eastAsia="en-US" w:bidi="ar-EG"/>
        </w:rPr>
      </w:pPr>
      <w:bookmarkStart w:id="5" w:name="_Hlk516682786"/>
      <w:bookmarkEnd w:id="2"/>
      <w:bookmarkEnd w:id="3"/>
      <w:r w:rsidRPr="00174E55">
        <w:rPr>
          <w:rFonts w:eastAsia="YouYuan" w:cs="Simplified Arabic"/>
          <w:b/>
          <w:bCs/>
          <w:kern w:val="2"/>
          <w:rtl/>
          <w:lang w:val="en-GB" w:eastAsia="en-US" w:bidi="ar-EG"/>
        </w:rPr>
        <w:t>ألف -</w:t>
      </w:r>
      <w:r w:rsidRPr="00174E55">
        <w:rPr>
          <w:rFonts w:eastAsia="YouYuan" w:cs="Simplified Arabic"/>
          <w:b/>
          <w:bCs/>
          <w:kern w:val="2"/>
          <w:rtl/>
          <w:lang w:val="en-GB" w:eastAsia="en-US" w:bidi="ar-EG"/>
        </w:rPr>
        <w:tab/>
        <w:t xml:space="preserve">التعاون </w:t>
      </w:r>
      <w:r w:rsidRPr="00174E55">
        <w:rPr>
          <w:rFonts w:eastAsia="YouYuan" w:cs="Simplified Arabic" w:hint="cs"/>
          <w:b/>
          <w:bCs/>
          <w:kern w:val="2"/>
          <w:rtl/>
          <w:lang w:val="en-GB" w:eastAsia="en-US" w:bidi="ar-EG"/>
        </w:rPr>
        <w:t>مع</w:t>
      </w:r>
      <w:r w:rsidRPr="00174E55">
        <w:rPr>
          <w:rFonts w:eastAsia="YouYuan" w:cs="Simplified Arabic"/>
          <w:b/>
          <w:bCs/>
          <w:kern w:val="2"/>
          <w:rtl/>
          <w:lang w:val="en-GB" w:eastAsia="en-US" w:bidi="ar-EG"/>
        </w:rPr>
        <w:t xml:space="preserve"> الاتفاقيات</w:t>
      </w:r>
      <w:r w:rsidRPr="00174E55">
        <w:rPr>
          <w:rFonts w:eastAsia="YouYuan" w:cs="Simplified Arabic" w:hint="cs"/>
          <w:b/>
          <w:bCs/>
          <w:kern w:val="2"/>
          <w:rtl/>
          <w:lang w:val="en-GB" w:eastAsia="en-US" w:bidi="ar-EG"/>
        </w:rPr>
        <w:t xml:space="preserve"> الأخرى</w:t>
      </w:r>
      <w:r w:rsidRPr="00174E55">
        <w:rPr>
          <w:rFonts w:eastAsia="YouYuan" w:cs="Simplified Arabic"/>
          <w:b/>
          <w:bCs/>
          <w:kern w:val="2"/>
          <w:rtl/>
          <w:lang w:val="en-GB" w:eastAsia="en-US" w:bidi="ar-EG"/>
        </w:rPr>
        <w:t xml:space="preserve"> </w:t>
      </w:r>
    </w:p>
    <w:bookmarkEnd w:id="5"/>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w:t>
      </w:r>
      <w:r w:rsidRPr="00174E55">
        <w:rPr>
          <w:rFonts w:eastAsia="YouYuan" w:cs="Simplified Arabic"/>
          <w:i/>
          <w:iCs/>
          <w:kern w:val="2"/>
          <w:sz w:val="22"/>
          <w:rtl/>
          <w:lang w:val="en-GB" w:eastAsia="en-US"/>
        </w:rPr>
        <w:t>رحب</w:t>
      </w:r>
      <w:r w:rsidRPr="00174E55">
        <w:rPr>
          <w:rFonts w:eastAsia="YouYuan" w:cs="Simplified Arabic"/>
          <w:kern w:val="2"/>
          <w:sz w:val="22"/>
          <w:rtl/>
          <w:lang w:val="en-GB" w:eastAsia="en-US"/>
        </w:rPr>
        <w:t xml:space="preserve"> ب</w:t>
      </w:r>
      <w:r w:rsidRPr="00174E55">
        <w:rPr>
          <w:rFonts w:eastAsia="YouYuan" w:cs="Simplified Arabic" w:hint="cs"/>
          <w:kern w:val="2"/>
          <w:sz w:val="22"/>
          <w:rtl/>
          <w:lang w:val="en-GB" w:eastAsia="en-US"/>
        </w:rPr>
        <w:t>العمل الذي تضطلع به</w:t>
      </w:r>
      <w:r w:rsidRPr="00174E55">
        <w:rPr>
          <w:rFonts w:eastAsia="YouYuan" w:cs="Simplified Arabic"/>
          <w:kern w:val="2"/>
          <w:sz w:val="22"/>
          <w:rtl/>
          <w:lang w:val="en-GB" w:eastAsia="en-US"/>
        </w:rPr>
        <w:t xml:space="preserve"> الاتفاقيات الأخرى المتعلقة بالتنوع البيولوجي من أجل تعزيز التعاون و</w:t>
      </w:r>
      <w:r w:rsidRPr="00174E55">
        <w:rPr>
          <w:rFonts w:eastAsia="YouYuan" w:cs="Simplified Arabic" w:hint="cs"/>
          <w:kern w:val="2"/>
          <w:sz w:val="22"/>
          <w:rtl/>
          <w:lang w:val="en-GB" w:eastAsia="en-US"/>
        </w:rPr>
        <w:t xml:space="preserve">أوجه </w:t>
      </w:r>
      <w:r w:rsidRPr="00174E55">
        <w:rPr>
          <w:rFonts w:eastAsia="YouYuan" w:cs="Simplified Arabic"/>
          <w:kern w:val="2"/>
          <w:sz w:val="22"/>
          <w:rtl/>
          <w:lang w:val="en-GB" w:eastAsia="en-US"/>
        </w:rPr>
        <w:t xml:space="preserve">التآزر </w:t>
      </w:r>
      <w:r w:rsidRPr="00174E55">
        <w:rPr>
          <w:rFonts w:eastAsia="YouYuan" w:cs="Simplified Arabic" w:hint="cs"/>
          <w:kern w:val="2"/>
          <w:sz w:val="22"/>
          <w:rtl/>
          <w:lang w:val="en-GB" w:eastAsia="en-US"/>
        </w:rPr>
        <w:t xml:space="preserve">فيما </w:t>
      </w:r>
      <w:r w:rsidRPr="00174E55">
        <w:rPr>
          <w:rFonts w:eastAsia="YouYuan" w:cs="Simplified Arabic"/>
          <w:kern w:val="2"/>
          <w:sz w:val="22"/>
          <w:rtl/>
          <w:lang w:val="en-GB" w:eastAsia="en-US"/>
        </w:rPr>
        <w:t xml:space="preserve">بين الاتفاقيات </w:t>
      </w:r>
      <w:r w:rsidRPr="00174E55">
        <w:rPr>
          <w:rFonts w:eastAsia="YouYuan" w:cs="Simplified Arabic" w:hint="cs"/>
          <w:kern w:val="2"/>
          <w:sz w:val="22"/>
          <w:rtl/>
          <w:lang w:val="en-GB" w:eastAsia="en-US"/>
        </w:rPr>
        <w:t>بما يتماشى</w:t>
      </w:r>
      <w:r w:rsidRPr="00174E55">
        <w:rPr>
          <w:rFonts w:eastAsia="YouYuan" w:cs="Simplified Arabic"/>
          <w:kern w:val="2"/>
          <w:sz w:val="22"/>
          <w:rtl/>
          <w:lang w:val="en-GB" w:eastAsia="en-US"/>
        </w:rPr>
        <w:t xml:space="preserve"> مع مقرر</w:t>
      </w:r>
      <w:r w:rsidRPr="00174E55">
        <w:rPr>
          <w:rFonts w:eastAsia="YouYuan" w:cs="Simplified Arabic" w:hint="cs"/>
          <w:kern w:val="2"/>
          <w:sz w:val="22"/>
          <w:rtl/>
          <w:lang w:val="en-GB" w:eastAsia="en-US"/>
        </w:rPr>
        <w:t>ه</w:t>
      </w:r>
      <w:r w:rsidRPr="00174E55">
        <w:rPr>
          <w:rFonts w:eastAsia="YouYuan" w:cs="Simplified Arabic"/>
          <w:kern w:val="2"/>
          <w:sz w:val="22"/>
          <w:rtl/>
          <w:lang w:val="en-GB" w:eastAsia="en-US"/>
        </w:rPr>
        <w:t xml:space="preserve"> 13/24، بما في ذلك المقررات ذات الصلة </w:t>
      </w:r>
      <w:r w:rsidRPr="00174E55">
        <w:rPr>
          <w:rFonts w:eastAsia="YouYuan" w:cs="Simplified Arabic" w:hint="cs"/>
          <w:kern w:val="2"/>
          <w:sz w:val="22"/>
          <w:rtl/>
          <w:lang w:val="en-GB" w:eastAsia="en-US"/>
        </w:rPr>
        <w:t xml:space="preserve">الصادرة عن </w:t>
      </w:r>
      <w:r w:rsidRPr="00174E55">
        <w:rPr>
          <w:rFonts w:eastAsia="YouYuan" w:cs="Simplified Arabic"/>
          <w:kern w:val="2"/>
          <w:sz w:val="22"/>
          <w:rtl/>
          <w:lang w:val="en-GB" w:eastAsia="en-US"/>
        </w:rPr>
        <w:t>هيئات</w:t>
      </w:r>
      <w:r w:rsidRPr="00174E55">
        <w:rPr>
          <w:rFonts w:eastAsia="YouYuan" w:cs="Simplified Arabic" w:hint="cs"/>
          <w:kern w:val="2"/>
          <w:sz w:val="22"/>
          <w:rtl/>
          <w:lang w:val="en-GB" w:eastAsia="en-US"/>
        </w:rPr>
        <w:t>ها الإدارية</w:t>
      </w:r>
      <w:r w:rsidRPr="00174E55">
        <w:rPr>
          <w:rFonts w:eastAsia="YouYuan" w:cs="Simplified Arabic"/>
          <w:kern w:val="2"/>
          <w:sz w:val="22"/>
          <w:rtl/>
          <w:lang w:val="en-GB" w:eastAsia="en-US"/>
        </w:rPr>
        <w:t>؛</w:t>
      </w:r>
      <w:r w:rsidRPr="00174E55">
        <w:rPr>
          <w:rFonts w:eastAsia="YouYuan" w:cs="Simplified Arabic"/>
          <w:kern w:val="2"/>
          <w:sz w:val="22"/>
          <w:vertAlign w:val="superscript"/>
          <w:rtl/>
          <w:lang w:val="en-GB" w:eastAsia="en-US"/>
        </w:rPr>
        <w:footnoteReference w:id="5"/>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يسلّم</w:t>
      </w:r>
      <w:r w:rsidRPr="00174E55">
        <w:rPr>
          <w:rFonts w:eastAsia="YouYuan" w:cs="Simplified Arabic"/>
          <w:i/>
          <w:iCs/>
          <w:kern w:val="2"/>
          <w:sz w:val="22"/>
          <w:rtl/>
          <w:lang w:val="en-GB" w:eastAsia="en-US"/>
        </w:rPr>
        <w:t xml:space="preserve"> </w:t>
      </w:r>
      <w:r w:rsidRPr="00174E55">
        <w:rPr>
          <w:rFonts w:eastAsia="YouYuan" w:cs="Simplified Arabic"/>
          <w:kern w:val="2"/>
          <w:sz w:val="22"/>
          <w:rtl/>
          <w:lang w:val="en-GB" w:eastAsia="en-US"/>
        </w:rPr>
        <w:t>بأهمية الت</w:t>
      </w:r>
      <w:r w:rsidRPr="00174E55">
        <w:rPr>
          <w:rFonts w:eastAsia="YouYuan" w:cs="Simplified Arabic" w:hint="cs"/>
          <w:kern w:val="2"/>
          <w:sz w:val="22"/>
          <w:rtl/>
          <w:lang w:val="en-GB" w:eastAsia="en-US"/>
        </w:rPr>
        <w:t xml:space="preserve">آزر </w:t>
      </w:r>
      <w:r w:rsidRPr="00174E55">
        <w:rPr>
          <w:rFonts w:eastAsia="YouYuan" w:cs="Simplified Arabic"/>
          <w:kern w:val="2"/>
          <w:sz w:val="22"/>
          <w:rtl/>
          <w:lang w:val="en-GB" w:eastAsia="en-US"/>
        </w:rPr>
        <w:t>والتعاون</w:t>
      </w:r>
      <w:r w:rsidRPr="00174E55">
        <w:rPr>
          <w:rFonts w:eastAsia="YouYuan" w:cs="Simplified Arabic" w:hint="cs"/>
          <w:kern w:val="2"/>
          <w:sz w:val="22"/>
          <w:rtl/>
          <w:lang w:val="en-GB" w:eastAsia="en-US"/>
        </w:rPr>
        <w:t xml:space="preserve"> فيما</w:t>
      </w:r>
      <w:r w:rsidRPr="00174E55">
        <w:rPr>
          <w:rFonts w:eastAsia="YouYuan" w:cs="Simplified Arabic"/>
          <w:kern w:val="2"/>
          <w:sz w:val="22"/>
          <w:rtl/>
          <w:lang w:val="en-GB" w:eastAsia="en-US"/>
        </w:rPr>
        <w:t xml:space="preserve"> بين الاتفاقيات المتعلقة بالتنوع البيولوجي</w:t>
      </w:r>
      <w:r w:rsidR="00570A52">
        <w:rPr>
          <w:rFonts w:eastAsia="YouYuan" w:cs="Simplified Arabic" w:hint="cs"/>
          <w:kern w:val="2"/>
          <w:sz w:val="22"/>
          <w:rtl/>
          <w:lang w:val="en-GB" w:eastAsia="en-US"/>
        </w:rPr>
        <w:t xml:space="preserve"> والاتفاقيات الدولية الأخرى</w:t>
      </w:r>
      <w:r w:rsidRPr="00174E55">
        <w:rPr>
          <w:rFonts w:eastAsia="YouYuan" w:cs="Simplified Arabic"/>
          <w:kern w:val="2"/>
          <w:sz w:val="22"/>
          <w:rtl/>
          <w:lang w:val="en-GB" w:eastAsia="en-US"/>
        </w:rPr>
        <w:t xml:space="preserve"> في تنفيذ خطة التنمية المستدامة لعام 2030 وأهداف التنمية المستدامة؛</w:t>
      </w:r>
      <w:bookmarkStart w:id="7" w:name="_Hlk516700884"/>
      <w:r w:rsidRPr="00174E55">
        <w:rPr>
          <w:rFonts w:eastAsia="YouYuan" w:cs="Simplified Arabic"/>
          <w:kern w:val="2"/>
          <w:sz w:val="22"/>
          <w:vertAlign w:val="superscript"/>
          <w:rtl/>
          <w:lang w:val="en-GB" w:eastAsia="en-US"/>
        </w:rPr>
        <w:footnoteReference w:id="6"/>
      </w:r>
      <w:bookmarkEnd w:id="7"/>
    </w:p>
    <w:p w:rsidR="00174E55" w:rsidRPr="00174E55" w:rsidRDefault="00570A52" w:rsidP="006204BA">
      <w:pPr>
        <w:numPr>
          <w:ilvl w:val="0"/>
          <w:numId w:val="34"/>
        </w:numPr>
        <w:spacing w:after="100" w:line="204" w:lineRule="auto"/>
        <w:ind w:left="720" w:firstLine="720"/>
        <w:jc w:val="both"/>
        <w:rPr>
          <w:rFonts w:eastAsia="YouYuan" w:cs="Simplified Arabic"/>
          <w:kern w:val="2"/>
          <w:sz w:val="22"/>
          <w:lang w:val="en-GB" w:eastAsia="en-US"/>
        </w:rPr>
      </w:pPr>
      <w:r>
        <w:rPr>
          <w:rFonts w:eastAsia="YouYuan" w:cs="Simplified Arabic" w:hint="cs"/>
          <w:i/>
          <w:iCs/>
          <w:kern w:val="2"/>
          <w:sz w:val="22"/>
          <w:rtl/>
          <w:lang w:val="en-GB" w:eastAsia="en-US"/>
        </w:rPr>
        <w:t>يشجع</w:t>
      </w:r>
      <w:r w:rsidR="00174E55" w:rsidRPr="00174E55">
        <w:rPr>
          <w:rFonts w:eastAsia="YouYuan" w:cs="Simplified Arabic"/>
          <w:i/>
          <w:iCs/>
          <w:kern w:val="2"/>
          <w:sz w:val="22"/>
          <w:rtl/>
          <w:lang w:val="en-GB" w:eastAsia="en-US"/>
        </w:rPr>
        <w:t xml:space="preserve"> </w:t>
      </w:r>
      <w:r>
        <w:rPr>
          <w:rFonts w:eastAsia="YouYuan" w:cs="Simplified Arabic" w:hint="cs"/>
          <w:kern w:val="2"/>
          <w:sz w:val="22"/>
          <w:rtl/>
          <w:lang w:val="en-GB" w:eastAsia="en-US"/>
        </w:rPr>
        <w:t>النظر في</w:t>
      </w:r>
      <w:r w:rsidR="00174E55" w:rsidRPr="00174E55">
        <w:rPr>
          <w:rFonts w:eastAsia="YouYuan" w:cs="Simplified Arabic"/>
          <w:kern w:val="2"/>
          <w:sz w:val="22"/>
          <w:rtl/>
          <w:lang w:val="en-GB" w:eastAsia="en-US"/>
        </w:rPr>
        <w:t xml:space="preserve"> الإجراءات الرامية إلى تعزيز</w:t>
      </w:r>
      <w:r w:rsidR="00174E55" w:rsidRPr="00174E55">
        <w:rPr>
          <w:rFonts w:eastAsia="YouYuan" w:cs="Simplified Arabic" w:hint="cs"/>
          <w:kern w:val="2"/>
          <w:sz w:val="22"/>
          <w:rtl/>
          <w:lang w:val="en-GB" w:eastAsia="en-US"/>
        </w:rPr>
        <w:t xml:space="preserve"> أوجه</w:t>
      </w:r>
      <w:r w:rsidR="00174E55" w:rsidRPr="00174E55">
        <w:rPr>
          <w:rFonts w:eastAsia="YouYuan" w:cs="Simplified Arabic"/>
          <w:kern w:val="2"/>
          <w:sz w:val="22"/>
          <w:rtl/>
          <w:lang w:val="en-GB" w:eastAsia="en-US"/>
        </w:rPr>
        <w:t xml:space="preserve"> التآزر </w:t>
      </w:r>
      <w:r w:rsidR="00174E55" w:rsidRPr="00174E55">
        <w:rPr>
          <w:rFonts w:eastAsia="YouYuan" w:cs="Simplified Arabic" w:hint="cs"/>
          <w:kern w:val="2"/>
          <w:sz w:val="22"/>
          <w:rtl/>
          <w:lang w:val="en-GB" w:eastAsia="en-US"/>
        </w:rPr>
        <w:t xml:space="preserve">فيما </w:t>
      </w:r>
      <w:r w:rsidR="00174E55" w:rsidRPr="00174E55">
        <w:rPr>
          <w:rFonts w:eastAsia="YouYuan" w:cs="Simplified Arabic"/>
          <w:kern w:val="2"/>
          <w:sz w:val="22"/>
          <w:rtl/>
          <w:lang w:val="en-GB" w:eastAsia="en-US"/>
        </w:rPr>
        <w:t>بين الاتفاقيات المتعلقة بالتنوع البيولوجي</w:t>
      </w:r>
      <w:r w:rsidR="00174E55" w:rsidRPr="00174E55">
        <w:rPr>
          <w:rFonts w:eastAsia="YouYuan" w:cs="Simplified Arabic" w:hint="cs"/>
          <w:kern w:val="2"/>
          <w:sz w:val="22"/>
          <w:rtl/>
          <w:lang w:val="en-GB" w:eastAsia="en-US"/>
        </w:rPr>
        <w:t xml:space="preserve"> </w:t>
      </w:r>
      <w:r>
        <w:rPr>
          <w:rFonts w:eastAsia="YouYuan" w:cs="Simplified Arabic" w:hint="cs"/>
          <w:kern w:val="2"/>
          <w:sz w:val="22"/>
          <w:rtl/>
          <w:lang w:val="en-GB" w:eastAsia="en-US"/>
        </w:rPr>
        <w:t xml:space="preserve">والاتفاقيات الأخرى التي تتناول أيضا المسائل المتعلقة بأهداف الاتفاقية الثلاثة </w:t>
      </w:r>
      <w:r w:rsidR="00174E55" w:rsidRPr="00174E55">
        <w:rPr>
          <w:rFonts w:eastAsia="YouYuan" w:cs="Simplified Arabic" w:hint="cs"/>
          <w:kern w:val="2"/>
          <w:sz w:val="22"/>
          <w:rtl/>
          <w:lang w:val="en-GB" w:eastAsia="en-US"/>
        </w:rPr>
        <w:t>لدى</w:t>
      </w:r>
      <w:r w:rsidR="00174E55" w:rsidRPr="00174E55">
        <w:rPr>
          <w:rFonts w:eastAsia="YouYuan" w:cs="Simplified Arabic"/>
          <w:kern w:val="2"/>
          <w:sz w:val="22"/>
          <w:rtl/>
          <w:lang w:val="en-GB" w:eastAsia="en-US"/>
        </w:rPr>
        <w:t xml:space="preserve"> وضع </w:t>
      </w:r>
      <w:bookmarkStart w:id="8" w:name="_Hlk516697076"/>
      <w:r w:rsidR="00174E55" w:rsidRPr="00174E55">
        <w:rPr>
          <w:rFonts w:eastAsia="YouYuan" w:cs="Simplified Arabic" w:hint="cs"/>
          <w:kern w:val="2"/>
          <w:sz w:val="22"/>
          <w:rtl/>
          <w:lang w:val="en-GB" w:eastAsia="en-US"/>
        </w:rPr>
        <w:t>ال</w:t>
      </w:r>
      <w:r w:rsidR="00174E55" w:rsidRPr="00174E55">
        <w:rPr>
          <w:rFonts w:eastAsia="YouYuan" w:cs="Simplified Arabic"/>
          <w:kern w:val="2"/>
          <w:sz w:val="22"/>
          <w:rtl/>
          <w:lang w:val="en-GB" w:eastAsia="en-US"/>
        </w:rPr>
        <w:t>إطار</w:t>
      </w:r>
      <w:r w:rsidR="00174E55" w:rsidRPr="00174E55">
        <w:rPr>
          <w:rFonts w:eastAsia="YouYuan" w:cs="Simplified Arabic" w:hint="cs"/>
          <w:kern w:val="2"/>
          <w:sz w:val="22"/>
          <w:rtl/>
          <w:lang w:val="en-GB" w:eastAsia="en-US"/>
        </w:rPr>
        <w:t xml:space="preserve"> العالمي ل</w:t>
      </w:r>
      <w:r w:rsidR="00174E55" w:rsidRPr="00174E55">
        <w:rPr>
          <w:rFonts w:eastAsia="YouYuan" w:cs="Simplified Arabic"/>
          <w:kern w:val="2"/>
          <w:sz w:val="22"/>
          <w:rtl/>
          <w:lang w:val="en-GB" w:eastAsia="en-US"/>
        </w:rPr>
        <w:t>لتنوع البيولوجي لما بعد</w:t>
      </w:r>
      <w:r w:rsidR="00174E55" w:rsidRPr="00174E55">
        <w:rPr>
          <w:rFonts w:eastAsia="YouYuan" w:cs="Simplified Arabic" w:hint="cs"/>
          <w:kern w:val="2"/>
          <w:sz w:val="22"/>
          <w:rtl/>
          <w:lang w:val="en-GB" w:eastAsia="en-US"/>
        </w:rPr>
        <w:t xml:space="preserve"> عام</w:t>
      </w:r>
      <w:r w:rsidR="00174E55" w:rsidRPr="00174E55">
        <w:rPr>
          <w:rFonts w:eastAsia="YouYuan" w:cs="Simplified Arabic"/>
          <w:kern w:val="2"/>
          <w:sz w:val="22"/>
          <w:rtl/>
          <w:lang w:val="en-GB" w:eastAsia="en-US"/>
        </w:rPr>
        <w:t xml:space="preserve"> </w:t>
      </w:r>
      <w:bookmarkEnd w:id="8"/>
      <w:r w:rsidR="006204BA">
        <w:rPr>
          <w:rFonts w:eastAsia="YouYuan" w:cs="Simplified Arabic"/>
          <w:kern w:val="2"/>
          <w:sz w:val="22"/>
          <w:rtl/>
          <w:lang w:val="en-GB" w:eastAsia="en-US"/>
        </w:rPr>
        <w:t>2020، لا</w:t>
      </w:r>
      <w:r w:rsidR="00174E55" w:rsidRPr="00174E55">
        <w:rPr>
          <w:rFonts w:eastAsia="YouYuan" w:cs="Simplified Arabic"/>
          <w:kern w:val="2"/>
          <w:sz w:val="22"/>
          <w:rtl/>
          <w:lang w:val="en-GB" w:eastAsia="en-US"/>
        </w:rPr>
        <w:t xml:space="preserve">سيما </w:t>
      </w:r>
      <w:r w:rsidR="00174E55" w:rsidRPr="00174E55">
        <w:rPr>
          <w:rFonts w:eastAsia="YouYuan" w:cs="Simplified Arabic" w:hint="cs"/>
          <w:kern w:val="2"/>
          <w:sz w:val="22"/>
          <w:rtl/>
          <w:lang w:val="en-GB" w:eastAsia="en-US"/>
        </w:rPr>
        <w:t>و</w:t>
      </w:r>
      <w:r w:rsidR="00174E55" w:rsidRPr="00174E55">
        <w:rPr>
          <w:rFonts w:eastAsia="YouYuan" w:cs="Simplified Arabic"/>
          <w:kern w:val="2"/>
          <w:sz w:val="22"/>
          <w:rtl/>
          <w:lang w:val="en-GB" w:eastAsia="en-US"/>
        </w:rPr>
        <w:t>أنه</w:t>
      </w:r>
      <w:r w:rsidR="00174E55" w:rsidRPr="00174E55">
        <w:rPr>
          <w:rFonts w:eastAsia="YouYuan" w:cs="Simplified Arabic" w:hint="cs"/>
          <w:kern w:val="2"/>
          <w:sz w:val="22"/>
          <w:rtl/>
          <w:lang w:val="en-GB" w:eastAsia="en-US"/>
        </w:rPr>
        <w:t>ا</w:t>
      </w:r>
      <w:r w:rsidR="00174E55" w:rsidRPr="00174E55">
        <w:rPr>
          <w:rFonts w:eastAsia="YouYuan" w:cs="Simplified Arabic"/>
          <w:kern w:val="2"/>
          <w:sz w:val="22"/>
          <w:rtl/>
          <w:lang w:val="en-GB" w:eastAsia="en-US"/>
        </w:rPr>
        <w:t xml:space="preserve"> ضروري</w:t>
      </w:r>
      <w:r w:rsidR="00174E55" w:rsidRPr="00174E55">
        <w:rPr>
          <w:rFonts w:eastAsia="YouYuan" w:cs="Simplified Arabic" w:hint="cs"/>
          <w:kern w:val="2"/>
          <w:sz w:val="22"/>
          <w:rtl/>
          <w:lang w:val="en-GB" w:eastAsia="en-US"/>
        </w:rPr>
        <w:t>ة</w:t>
      </w:r>
      <w:r w:rsidR="00174E55" w:rsidRPr="00174E55">
        <w:rPr>
          <w:rFonts w:eastAsia="YouYuan" w:cs="Simplified Arabic"/>
          <w:kern w:val="2"/>
          <w:sz w:val="22"/>
          <w:rtl/>
          <w:lang w:val="en-GB" w:eastAsia="en-US"/>
        </w:rPr>
        <w:t xml:space="preserve"> لتنفيذ خطة التنمية المستدامة لعام 2030 وأهداف التنمية المستدامة؛</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w:t>
      </w:r>
      <w:r w:rsidRPr="00174E55">
        <w:rPr>
          <w:rFonts w:eastAsia="YouYuan" w:cs="Simplified Arabic"/>
          <w:i/>
          <w:iCs/>
          <w:kern w:val="2"/>
          <w:sz w:val="22"/>
          <w:rtl/>
          <w:lang w:val="en-GB" w:eastAsia="en-US"/>
        </w:rPr>
        <w:t>عرب عن تقديره</w:t>
      </w:r>
      <w:r w:rsidRPr="00174E55">
        <w:rPr>
          <w:rFonts w:eastAsia="YouYuan" w:cs="Simplified Arabic"/>
          <w:kern w:val="2"/>
          <w:sz w:val="22"/>
          <w:rtl/>
          <w:lang w:val="en-GB" w:eastAsia="en-US"/>
        </w:rPr>
        <w:t xml:space="preserve"> ل</w:t>
      </w:r>
      <w:r w:rsidRPr="00174E55">
        <w:rPr>
          <w:rFonts w:eastAsia="YouYuan" w:cs="Simplified Arabic" w:hint="cs"/>
          <w:kern w:val="2"/>
          <w:sz w:val="22"/>
          <w:rtl/>
          <w:lang w:val="en-GB" w:eastAsia="en-US"/>
        </w:rPr>
        <w:t>ل</w:t>
      </w:r>
      <w:r w:rsidRPr="00174E55">
        <w:rPr>
          <w:rFonts w:eastAsia="YouYuan" w:cs="Simplified Arabic"/>
          <w:kern w:val="2"/>
          <w:sz w:val="22"/>
          <w:rtl/>
          <w:lang w:val="en-GB" w:eastAsia="en-US"/>
        </w:rPr>
        <w:t>عمل</w:t>
      </w:r>
      <w:r w:rsidRPr="00174E55">
        <w:rPr>
          <w:rFonts w:eastAsia="YouYuan" w:cs="Simplified Arabic" w:hint="cs"/>
          <w:kern w:val="2"/>
          <w:sz w:val="22"/>
          <w:rtl/>
          <w:lang w:val="en-GB" w:eastAsia="en-US"/>
        </w:rPr>
        <w:t xml:space="preserve"> الذي يضطلع به</w:t>
      </w:r>
      <w:r w:rsidRPr="00174E55">
        <w:rPr>
          <w:rFonts w:eastAsia="YouYuan" w:cs="Simplified Arabic"/>
          <w:kern w:val="2"/>
          <w:sz w:val="22"/>
          <w:rtl/>
          <w:lang w:val="en-GB" w:eastAsia="en-US"/>
        </w:rPr>
        <w:t xml:space="preserve"> الفريق الاستشاري غير الرسمي المعني ب</w:t>
      </w:r>
      <w:r w:rsidRPr="00174E55">
        <w:rPr>
          <w:rFonts w:eastAsia="YouYuan" w:cs="Simplified Arabic" w:hint="cs"/>
          <w:kern w:val="2"/>
          <w:sz w:val="22"/>
          <w:rtl/>
          <w:lang w:val="en-GB" w:eastAsia="en-US"/>
        </w:rPr>
        <w:t xml:space="preserve">أوجه </w:t>
      </w:r>
      <w:r w:rsidRPr="00174E55">
        <w:rPr>
          <w:rFonts w:eastAsia="YouYuan" w:cs="Simplified Arabic"/>
          <w:kern w:val="2"/>
          <w:sz w:val="22"/>
          <w:rtl/>
          <w:lang w:val="en-GB" w:eastAsia="en-US"/>
        </w:rPr>
        <w:t>التآزر</w:t>
      </w:r>
      <w:r w:rsidRPr="00174E55">
        <w:rPr>
          <w:rFonts w:eastAsia="YouYuan" w:cs="Simplified Arabic" w:hint="cs"/>
          <w:kern w:val="2"/>
          <w:sz w:val="22"/>
          <w:rtl/>
          <w:lang w:val="en-GB" w:eastAsia="en-US"/>
        </w:rPr>
        <w:t>،</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و</w:t>
      </w:r>
      <w:r w:rsidRPr="00174E55">
        <w:rPr>
          <w:rFonts w:eastAsia="YouYuan" w:cs="Simplified Arabic"/>
          <w:kern w:val="2"/>
          <w:sz w:val="22"/>
          <w:rtl/>
          <w:lang w:val="en-GB" w:eastAsia="en-US"/>
        </w:rPr>
        <w:t xml:space="preserve">الذي </w:t>
      </w:r>
      <w:r w:rsidRPr="00174E55">
        <w:rPr>
          <w:rFonts w:eastAsia="YouYuan" w:cs="Simplified Arabic" w:hint="cs"/>
          <w:kern w:val="2"/>
          <w:sz w:val="22"/>
          <w:rtl/>
          <w:lang w:val="en-GB" w:eastAsia="en-US"/>
        </w:rPr>
        <w:t>ساهم</w:t>
      </w:r>
      <w:r w:rsidRPr="00174E55">
        <w:rPr>
          <w:rFonts w:eastAsia="YouYuan" w:cs="Simplified Arabic"/>
          <w:kern w:val="2"/>
          <w:sz w:val="22"/>
          <w:rtl/>
          <w:lang w:val="en-GB" w:eastAsia="en-US"/>
        </w:rPr>
        <w:t xml:space="preserve"> في عملية تعزيز</w:t>
      </w:r>
      <w:r w:rsidRPr="00174E55">
        <w:rPr>
          <w:rFonts w:eastAsia="YouYuan" w:cs="Simplified Arabic" w:hint="cs"/>
          <w:kern w:val="2"/>
          <w:sz w:val="22"/>
          <w:rtl/>
          <w:lang w:val="en-GB" w:eastAsia="en-US"/>
        </w:rPr>
        <w:t xml:space="preserve"> أوجه</w:t>
      </w:r>
      <w:r w:rsidRPr="00174E55">
        <w:rPr>
          <w:rFonts w:eastAsia="YouYuan" w:cs="Simplified Arabic"/>
          <w:kern w:val="2"/>
          <w:sz w:val="22"/>
          <w:rtl/>
          <w:lang w:val="en-GB" w:eastAsia="en-US"/>
        </w:rPr>
        <w:t xml:space="preserve"> التآزر</w:t>
      </w:r>
      <w:r w:rsidRPr="00174E55">
        <w:rPr>
          <w:rFonts w:eastAsia="YouYuan" w:cs="Simplified Arabic" w:hint="cs"/>
          <w:kern w:val="2"/>
          <w:sz w:val="22"/>
          <w:rtl/>
          <w:lang w:val="en-GB" w:eastAsia="en-US"/>
        </w:rPr>
        <w:t xml:space="preserve"> فيما</w:t>
      </w:r>
      <w:r w:rsidRPr="00174E55">
        <w:rPr>
          <w:rFonts w:eastAsia="YouYuan" w:cs="Simplified Arabic"/>
          <w:kern w:val="2"/>
          <w:sz w:val="22"/>
          <w:rtl/>
          <w:lang w:val="en-GB" w:eastAsia="en-US"/>
        </w:rPr>
        <w:t xml:space="preserve"> بين الاتفاقيات المت</w:t>
      </w:r>
      <w:r w:rsidRPr="00174E55">
        <w:rPr>
          <w:rFonts w:eastAsia="YouYuan" w:cs="Simplified Arabic" w:hint="cs"/>
          <w:kern w:val="2"/>
          <w:sz w:val="22"/>
          <w:rtl/>
          <w:lang w:val="en-GB" w:eastAsia="en-US"/>
        </w:rPr>
        <w:t xml:space="preserve">علقة </w:t>
      </w:r>
      <w:r w:rsidRPr="00174E55">
        <w:rPr>
          <w:rFonts w:eastAsia="YouYuan" w:cs="Simplified Arabic"/>
          <w:kern w:val="2"/>
          <w:sz w:val="22"/>
          <w:rtl/>
          <w:lang w:val="en-GB" w:eastAsia="en-US"/>
        </w:rPr>
        <w:t>بالتنوع البيولوجي على المستوى الدولي؛</w:t>
      </w:r>
    </w:p>
    <w:p w:rsidR="00174E55" w:rsidRPr="00174E55" w:rsidRDefault="00174E55" w:rsidP="007C20CE">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يرحب</w:t>
      </w:r>
      <w:r w:rsidRPr="00174E55">
        <w:rPr>
          <w:rFonts w:eastAsia="YouYuan" w:cs="Simplified Arabic"/>
          <w:kern w:val="2"/>
          <w:sz w:val="22"/>
          <w:rtl/>
          <w:lang w:val="en-GB" w:eastAsia="en-US"/>
        </w:rPr>
        <w:t xml:space="preserve"> بالمشورة </w:t>
      </w:r>
      <w:r w:rsidRPr="00174E55">
        <w:rPr>
          <w:rFonts w:eastAsia="YouYuan" w:cs="Simplified Arabic" w:hint="cs"/>
          <w:kern w:val="2"/>
          <w:sz w:val="22"/>
          <w:rtl/>
          <w:lang w:val="en-GB" w:eastAsia="en-US"/>
        </w:rPr>
        <w:t>التي قدمها</w:t>
      </w:r>
      <w:r w:rsidRPr="00174E55">
        <w:rPr>
          <w:rFonts w:eastAsia="YouYuan" w:cs="Simplified Arabic"/>
          <w:kern w:val="2"/>
          <w:sz w:val="22"/>
          <w:rtl/>
          <w:lang w:val="en-GB" w:eastAsia="en-US"/>
        </w:rPr>
        <w:t xml:space="preserve"> الفريق الاستشاري غير الرسمي المعني ب</w:t>
      </w:r>
      <w:r w:rsidRPr="00174E55">
        <w:rPr>
          <w:rFonts w:eastAsia="YouYuan" w:cs="Simplified Arabic" w:hint="cs"/>
          <w:kern w:val="2"/>
          <w:sz w:val="22"/>
          <w:rtl/>
          <w:lang w:val="en-GB" w:eastAsia="en-US"/>
        </w:rPr>
        <w:t xml:space="preserve">أوجه </w:t>
      </w:r>
      <w:r w:rsidRPr="00174E55">
        <w:rPr>
          <w:rFonts w:eastAsia="YouYuan" w:cs="Simplified Arabic"/>
          <w:kern w:val="2"/>
          <w:sz w:val="22"/>
          <w:rtl/>
          <w:lang w:val="en-GB" w:eastAsia="en-US"/>
        </w:rPr>
        <w:t>التآزر إلى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والمكتب </w:t>
      </w:r>
      <w:r w:rsidRPr="00174E55">
        <w:rPr>
          <w:rFonts w:eastAsia="YouYuan" w:cs="Simplified Arabic" w:hint="cs"/>
          <w:kern w:val="2"/>
          <w:sz w:val="22"/>
          <w:rtl/>
          <w:lang w:val="en-GB" w:eastAsia="en-US"/>
        </w:rPr>
        <w:t>وفريق الاتصال المعني بالاتفاقيات المتعلقة بالتنوع البيولوجي</w:t>
      </w:r>
      <w:r w:rsidRPr="00174E55">
        <w:rPr>
          <w:rFonts w:eastAsia="YouYuan" w:cs="Simplified Arabic"/>
          <w:kern w:val="2"/>
          <w:sz w:val="22"/>
          <w:rtl/>
          <w:lang w:val="en-GB" w:eastAsia="en-US"/>
        </w:rPr>
        <w:t xml:space="preserve"> بشأن </w:t>
      </w:r>
      <w:r w:rsidRPr="00174E55">
        <w:rPr>
          <w:rFonts w:eastAsia="YouYuan" w:cs="Simplified Arabic" w:hint="cs"/>
          <w:kern w:val="2"/>
          <w:sz w:val="22"/>
          <w:rtl/>
          <w:lang w:val="en-GB" w:eastAsia="en-US" w:bidi="ar-EG"/>
        </w:rPr>
        <w:t>منح الأولوية</w:t>
      </w:r>
      <w:r w:rsidRPr="00174E55">
        <w:rPr>
          <w:rFonts w:eastAsia="YouYuan" w:cs="Simplified Arabic"/>
          <w:kern w:val="2"/>
          <w:sz w:val="22"/>
          <w:rtl/>
          <w:lang w:val="en-GB" w:eastAsia="en-US" w:bidi="ar-EG"/>
        </w:rPr>
        <w:t xml:space="preserve"> </w:t>
      </w:r>
      <w:r w:rsidRPr="00174E55">
        <w:rPr>
          <w:rFonts w:eastAsia="YouYuan" w:cs="Simplified Arabic" w:hint="cs"/>
          <w:kern w:val="2"/>
          <w:sz w:val="22"/>
          <w:rtl/>
          <w:lang w:val="en-GB" w:eastAsia="en-US" w:bidi="ar-EG"/>
        </w:rPr>
        <w:t xml:space="preserve">للإجراءات الأساسية المرغوب فيها وتنفيذ هذه الإجراءات </w:t>
      </w:r>
      <w:r w:rsidRPr="00174E55">
        <w:rPr>
          <w:rFonts w:eastAsia="YouYuan" w:cs="Simplified Arabic"/>
          <w:kern w:val="2"/>
          <w:sz w:val="22"/>
          <w:rtl/>
          <w:lang w:val="en-GB" w:eastAsia="en-US"/>
        </w:rPr>
        <w:t>في خ</w:t>
      </w:r>
      <w:r w:rsidRPr="00174E55">
        <w:rPr>
          <w:rFonts w:eastAsia="YouYuan" w:cs="Simplified Arabic" w:hint="cs"/>
          <w:kern w:val="2"/>
          <w:sz w:val="22"/>
          <w:rtl/>
          <w:lang w:val="en-GB" w:eastAsia="en-US"/>
        </w:rPr>
        <w:t>ارطة</w:t>
      </w:r>
      <w:r w:rsidRPr="00174E55">
        <w:rPr>
          <w:rFonts w:eastAsia="YouYuan" w:cs="Simplified Arabic"/>
          <w:kern w:val="2"/>
          <w:sz w:val="22"/>
          <w:rtl/>
          <w:lang w:val="en-GB" w:eastAsia="en-US"/>
        </w:rPr>
        <w:t xml:space="preserve"> الطريق </w:t>
      </w:r>
      <w:r w:rsidRPr="00174E55">
        <w:rPr>
          <w:rFonts w:eastAsia="YouYuan" w:cs="Simplified Arabic" w:hint="cs"/>
          <w:kern w:val="2"/>
          <w:sz w:val="22"/>
          <w:rtl/>
          <w:lang w:val="en-GB" w:eastAsia="en-US"/>
        </w:rPr>
        <w:t>المتعلقة ب</w:t>
      </w:r>
      <w:r w:rsidRPr="00174E55">
        <w:rPr>
          <w:rFonts w:eastAsia="YouYuan" w:cs="Simplified Arabic"/>
          <w:kern w:val="2"/>
          <w:sz w:val="22"/>
          <w:rtl/>
          <w:lang w:val="en-GB" w:eastAsia="en-US"/>
        </w:rPr>
        <w:t>تعزيز</w:t>
      </w:r>
      <w:r w:rsidRPr="00174E55">
        <w:rPr>
          <w:rFonts w:eastAsia="YouYuan" w:cs="Simplified Arabic" w:hint="cs"/>
          <w:kern w:val="2"/>
          <w:sz w:val="22"/>
          <w:rtl/>
          <w:lang w:val="en-GB" w:eastAsia="en-US"/>
        </w:rPr>
        <w:t xml:space="preserve"> أوجه</w:t>
      </w:r>
      <w:r w:rsidRPr="00174E55">
        <w:rPr>
          <w:rFonts w:eastAsia="YouYuan" w:cs="Simplified Arabic"/>
          <w:kern w:val="2"/>
          <w:sz w:val="22"/>
          <w:rtl/>
          <w:lang w:val="en-GB" w:eastAsia="en-US"/>
        </w:rPr>
        <w:t xml:space="preserve"> التآزر </w:t>
      </w:r>
      <w:r w:rsidRPr="00174E55">
        <w:rPr>
          <w:rFonts w:eastAsia="YouYuan" w:cs="Simplified Arabic" w:hint="cs"/>
          <w:kern w:val="2"/>
          <w:sz w:val="22"/>
          <w:rtl/>
          <w:lang w:val="en-GB" w:eastAsia="en-US"/>
        </w:rPr>
        <w:t xml:space="preserve">فيما </w:t>
      </w:r>
      <w:r w:rsidRPr="00174E55">
        <w:rPr>
          <w:rFonts w:eastAsia="YouYuan" w:cs="Simplified Arabic"/>
          <w:kern w:val="2"/>
          <w:sz w:val="22"/>
          <w:rtl/>
          <w:lang w:val="en-GB" w:eastAsia="en-US"/>
        </w:rPr>
        <w:t xml:space="preserve">بين الاتفاقيات المتعلقة بالتنوع البيولوجي </w:t>
      </w:r>
      <w:r w:rsidRPr="00174E55">
        <w:rPr>
          <w:rFonts w:eastAsia="YouYuan" w:cs="Simplified Arabic" w:hint="cs"/>
          <w:kern w:val="2"/>
          <w:sz w:val="22"/>
          <w:rtl/>
          <w:lang w:val="en-GB" w:eastAsia="en-US"/>
        </w:rPr>
        <w:t>على</w:t>
      </w:r>
      <w:r w:rsidRPr="00174E55">
        <w:rPr>
          <w:rFonts w:eastAsia="YouYuan" w:cs="Simplified Arabic"/>
          <w:kern w:val="2"/>
          <w:sz w:val="22"/>
          <w:rtl/>
          <w:lang w:val="en-GB" w:eastAsia="en-US"/>
        </w:rPr>
        <w:t xml:space="preserve"> المستوى الدولي</w:t>
      </w:r>
      <w:r w:rsidRPr="00174E55">
        <w:rPr>
          <w:rFonts w:eastAsia="YouYuan" w:cs="Simplified Arabic" w:hint="cs"/>
          <w:kern w:val="2"/>
          <w:sz w:val="22"/>
          <w:rtl/>
          <w:lang w:val="en-GB" w:eastAsia="en-US"/>
        </w:rPr>
        <w:t xml:space="preserve"> </w:t>
      </w:r>
      <w:r w:rsidRPr="00174E55">
        <w:rPr>
          <w:rFonts w:eastAsia="YouYuan" w:cs="Simplified Arabic"/>
          <w:kern w:val="2"/>
          <w:sz w:val="22"/>
          <w:rtl/>
          <w:lang w:val="en-GB" w:eastAsia="en-US"/>
        </w:rPr>
        <w:t>2017-2020</w:t>
      </w:r>
      <w:r w:rsidR="00570A52">
        <w:rPr>
          <w:rFonts w:eastAsia="YouYuan" w:cs="Simplified Arabic" w:hint="cs"/>
          <w:kern w:val="2"/>
          <w:sz w:val="22"/>
          <w:rtl/>
          <w:lang w:val="en-GB" w:eastAsia="en-US"/>
        </w:rPr>
        <w:t>، على النحو الوارد في المذكرة التي أعدتها الأمينة التنفيذية</w:t>
      </w:r>
      <w:r w:rsidRPr="00174E55">
        <w:rPr>
          <w:rFonts w:eastAsia="YouYuan" w:cs="Simplified Arabic"/>
          <w:kern w:val="2"/>
          <w:sz w:val="22"/>
          <w:rtl/>
          <w:lang w:val="en-GB" w:eastAsia="en-US"/>
        </w:rPr>
        <w:t>؛</w:t>
      </w:r>
      <w:r w:rsidR="00570A52">
        <w:rPr>
          <w:rStyle w:val="FootnoteReference"/>
          <w:rFonts w:eastAsia="YouYuan"/>
          <w:kern w:val="2"/>
          <w:sz w:val="22"/>
          <w:rtl/>
          <w:lang w:val="en-GB" w:eastAsia="en-US"/>
        </w:rPr>
        <w:footnoteReference w:id="7"/>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يدعو</w:t>
      </w:r>
      <w:r w:rsidRPr="00174E55">
        <w:rPr>
          <w:rFonts w:eastAsia="YouYuan" w:cs="Simplified Arabic"/>
          <w:kern w:val="2"/>
          <w:sz w:val="22"/>
          <w:rtl/>
          <w:lang w:val="en-GB" w:eastAsia="en-US"/>
        </w:rPr>
        <w:t xml:space="preserve"> الهيئات ال</w:t>
      </w:r>
      <w:r w:rsidRPr="00174E55">
        <w:rPr>
          <w:rFonts w:eastAsia="YouYuan" w:cs="Simplified Arabic" w:hint="cs"/>
          <w:kern w:val="2"/>
          <w:sz w:val="22"/>
          <w:rtl/>
          <w:lang w:val="en-GB" w:eastAsia="en-US"/>
        </w:rPr>
        <w:t>إدارية</w:t>
      </w:r>
      <w:r w:rsidRPr="00174E55">
        <w:rPr>
          <w:rFonts w:eastAsia="YouYuan" w:cs="Simplified Arabic"/>
          <w:kern w:val="2"/>
          <w:sz w:val="22"/>
          <w:rtl/>
          <w:lang w:val="en-GB" w:eastAsia="en-US"/>
        </w:rPr>
        <w:t xml:space="preserve"> وأمانات الاتفاقيات الأخرى المتعلقة بالتنوع البيولوجي، وكذلك المنظمات الأخرى ذات الصلة، إلى النظر في هذه المشورة، حسب الاقتضاء وفي </w:t>
      </w:r>
      <w:r w:rsidRPr="00174E55">
        <w:rPr>
          <w:rFonts w:eastAsia="YouYuan" w:cs="Simplified Arabic" w:hint="cs"/>
          <w:kern w:val="2"/>
          <w:sz w:val="22"/>
          <w:rtl/>
          <w:lang w:val="en-GB" w:eastAsia="en-US"/>
        </w:rPr>
        <w:t>إطار</w:t>
      </w:r>
      <w:r w:rsidRPr="00174E55">
        <w:rPr>
          <w:rFonts w:eastAsia="YouYuan" w:cs="Simplified Arabic"/>
          <w:kern w:val="2"/>
          <w:sz w:val="22"/>
          <w:rtl/>
          <w:lang w:val="en-GB" w:eastAsia="en-US"/>
        </w:rPr>
        <w:t xml:space="preserve"> ولاية كل منها،</w:t>
      </w:r>
      <w:r w:rsidR="00570A52">
        <w:rPr>
          <w:rFonts w:eastAsia="YouYuan" w:cs="Simplified Arabic" w:hint="cs"/>
          <w:kern w:val="2"/>
          <w:sz w:val="22"/>
          <w:rtl/>
          <w:lang w:val="en-GB" w:eastAsia="en-US"/>
        </w:rPr>
        <w:t xml:space="preserve"> وبما يتماشى مع </w:t>
      </w:r>
      <w:r w:rsidR="00570A52">
        <w:rPr>
          <w:rFonts w:eastAsia="YouYuan" w:cs="Simplified Arabic" w:hint="cs"/>
          <w:kern w:val="2"/>
          <w:sz w:val="22"/>
          <w:rtl/>
          <w:lang w:val="en-GB" w:eastAsia="en-US"/>
        </w:rPr>
        <w:lastRenderedPageBreak/>
        <w:t>الظروف الوطنية،</w:t>
      </w:r>
      <w:r w:rsidRPr="00174E55">
        <w:rPr>
          <w:rFonts w:eastAsia="YouYuan" w:cs="Simplified Arabic"/>
          <w:kern w:val="2"/>
          <w:sz w:val="22"/>
          <w:rtl/>
          <w:lang w:val="en-GB" w:eastAsia="en-US"/>
        </w:rPr>
        <w:t xml:space="preserve"> لمواصلة </w:t>
      </w:r>
      <w:r w:rsidRPr="00174E55">
        <w:rPr>
          <w:rFonts w:eastAsia="YouYuan" w:cs="Simplified Arabic" w:hint="cs"/>
          <w:kern w:val="2"/>
          <w:sz w:val="22"/>
          <w:rtl/>
          <w:lang w:val="en-GB" w:eastAsia="en-US"/>
        </w:rPr>
        <w:t>اتخاذ الإجراءات الأساسية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المرغوب فيها</w:t>
      </w:r>
      <w:r w:rsidRPr="00174E55">
        <w:rPr>
          <w:rFonts w:eastAsia="YouYuan" w:cs="Simplified Arabic"/>
          <w:kern w:val="2"/>
          <w:sz w:val="22"/>
          <w:rtl/>
          <w:lang w:val="en-GB" w:eastAsia="en-US"/>
        </w:rPr>
        <w:t xml:space="preserve"> بشأن</w:t>
      </w:r>
      <w:r w:rsidRPr="00174E55">
        <w:rPr>
          <w:rFonts w:eastAsia="YouYuan" w:cs="Simplified Arabic" w:hint="cs"/>
          <w:kern w:val="2"/>
          <w:sz w:val="22"/>
          <w:rtl/>
          <w:lang w:val="en-GB" w:eastAsia="en-US"/>
        </w:rPr>
        <w:t xml:space="preserve"> أوجه</w:t>
      </w:r>
      <w:r w:rsidRPr="00174E55">
        <w:rPr>
          <w:rFonts w:eastAsia="YouYuan" w:cs="Simplified Arabic"/>
          <w:kern w:val="2"/>
          <w:sz w:val="22"/>
          <w:rtl/>
          <w:lang w:val="en-GB" w:eastAsia="en-US"/>
        </w:rPr>
        <w:t xml:space="preserve"> التآزر و</w:t>
      </w:r>
      <w:r w:rsidRPr="00174E55">
        <w:rPr>
          <w:rFonts w:eastAsia="YouYuan" w:cs="Simplified Arabic" w:hint="cs"/>
          <w:kern w:val="2"/>
          <w:sz w:val="22"/>
          <w:rtl/>
          <w:lang w:val="en-GB" w:eastAsia="en-US"/>
        </w:rPr>
        <w:t>لكي تشارك</w:t>
      </w:r>
      <w:r w:rsidRPr="00174E55">
        <w:rPr>
          <w:rFonts w:eastAsia="YouYuan" w:cs="Simplified Arabic"/>
          <w:kern w:val="2"/>
          <w:sz w:val="22"/>
          <w:rtl/>
          <w:lang w:val="en-GB" w:eastAsia="en-US"/>
        </w:rPr>
        <w:t xml:space="preserve"> بنشاط في عملية </w:t>
      </w:r>
      <w:r w:rsidRPr="00174E55">
        <w:rPr>
          <w:rFonts w:eastAsia="YouYuan" w:cs="Simplified Arabic" w:hint="cs"/>
          <w:kern w:val="2"/>
          <w:sz w:val="22"/>
          <w:rtl/>
          <w:lang w:val="en-GB" w:eastAsia="en-US"/>
        </w:rPr>
        <w:t>وضع</w:t>
      </w:r>
      <w:r w:rsidRPr="00174E55">
        <w:rPr>
          <w:rFonts w:eastAsia="YouYuan" w:cs="Simplified Arabic"/>
          <w:kern w:val="2"/>
          <w:sz w:val="22"/>
          <w:rtl/>
          <w:lang w:val="en-GB" w:eastAsia="en-US"/>
        </w:rPr>
        <w:t xml:space="preserve"> </w:t>
      </w:r>
      <w:bookmarkStart w:id="9" w:name="_Hlk516711223"/>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إطار</w:t>
      </w:r>
      <w:r w:rsidRPr="00174E55">
        <w:rPr>
          <w:rFonts w:eastAsia="YouYuan" w:cs="Simplified Arabic" w:hint="cs"/>
          <w:kern w:val="2"/>
          <w:sz w:val="22"/>
          <w:rtl/>
          <w:lang w:val="en-GB" w:eastAsia="en-US"/>
        </w:rPr>
        <w:t xml:space="preserve"> العالمي ل</w:t>
      </w:r>
      <w:r w:rsidRPr="00174E55">
        <w:rPr>
          <w:rFonts w:eastAsia="YouYuan" w:cs="Simplified Arabic"/>
          <w:kern w:val="2"/>
          <w:sz w:val="22"/>
          <w:rtl/>
          <w:lang w:val="en-GB" w:eastAsia="en-US"/>
        </w:rPr>
        <w:t>لتنوع البيولوجي لما بعد</w:t>
      </w:r>
      <w:r w:rsidRPr="00174E55">
        <w:rPr>
          <w:rFonts w:eastAsia="YouYuan" w:cs="Simplified Arabic" w:hint="cs"/>
          <w:kern w:val="2"/>
          <w:sz w:val="22"/>
          <w:rtl/>
          <w:lang w:val="en-GB" w:eastAsia="en-US"/>
        </w:rPr>
        <w:t xml:space="preserve"> عام</w:t>
      </w:r>
      <w:r w:rsidRPr="00174E55">
        <w:rPr>
          <w:rFonts w:eastAsia="YouYuan" w:cs="Simplified Arabic"/>
          <w:kern w:val="2"/>
          <w:sz w:val="22"/>
          <w:rtl/>
          <w:lang w:val="en-GB" w:eastAsia="en-US"/>
        </w:rPr>
        <w:t xml:space="preserve"> </w:t>
      </w:r>
      <w:bookmarkEnd w:id="9"/>
      <w:r w:rsidRPr="00174E55">
        <w:rPr>
          <w:rFonts w:eastAsia="YouYuan" w:cs="Simplified Arabic"/>
          <w:kern w:val="2"/>
          <w:sz w:val="22"/>
          <w:rtl/>
          <w:lang w:val="en-GB" w:eastAsia="en-US"/>
        </w:rPr>
        <w:t>2020؛</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يسلّم</w:t>
      </w:r>
      <w:r w:rsidRPr="00174E55">
        <w:rPr>
          <w:rFonts w:eastAsia="YouYuan" w:cs="Simplified Arabic"/>
          <w:kern w:val="2"/>
          <w:sz w:val="22"/>
          <w:rtl/>
          <w:lang w:val="en-GB" w:eastAsia="en-US"/>
        </w:rPr>
        <w:t xml:space="preserve"> بأهمية تعزيز</w:t>
      </w:r>
      <w:r w:rsidRPr="00174E55">
        <w:rPr>
          <w:rFonts w:eastAsia="YouYuan" w:cs="Simplified Arabic" w:hint="cs"/>
          <w:kern w:val="2"/>
          <w:sz w:val="22"/>
          <w:rtl/>
          <w:lang w:val="en-GB" w:eastAsia="en-US"/>
        </w:rPr>
        <w:t xml:space="preserve"> أوجه</w:t>
      </w:r>
      <w:r w:rsidRPr="00174E55">
        <w:rPr>
          <w:rFonts w:eastAsia="YouYuan" w:cs="Simplified Arabic"/>
          <w:kern w:val="2"/>
          <w:sz w:val="22"/>
          <w:rtl/>
          <w:lang w:val="en-GB" w:eastAsia="en-US"/>
        </w:rPr>
        <w:t xml:space="preserve"> التآزر على المستوى الوطني، </w:t>
      </w:r>
      <w:r w:rsidR="00570A52" w:rsidRPr="00570A52">
        <w:rPr>
          <w:rFonts w:eastAsia="YouYuan" w:cs="Simplified Arabic" w:hint="cs"/>
          <w:i/>
          <w:iCs/>
          <w:kern w:val="2"/>
          <w:sz w:val="22"/>
          <w:rtl/>
          <w:lang w:val="en-GB" w:eastAsia="en-US"/>
        </w:rPr>
        <w:t>ويشجع</w:t>
      </w:r>
      <w:r w:rsidRPr="00174E55">
        <w:rPr>
          <w:rFonts w:eastAsia="YouYuan" w:cs="Simplified Arabic"/>
          <w:kern w:val="2"/>
          <w:sz w:val="22"/>
          <w:rtl/>
          <w:lang w:val="en-GB" w:eastAsia="en-US"/>
        </w:rPr>
        <w:t xml:space="preserve"> الأطراف </w:t>
      </w:r>
      <w:r w:rsidR="00570A52">
        <w:rPr>
          <w:rFonts w:eastAsia="YouYuan" w:cs="Simplified Arabic" w:hint="cs"/>
          <w:i/>
          <w:iCs/>
          <w:kern w:val="2"/>
          <w:sz w:val="22"/>
          <w:rtl/>
          <w:lang w:val="en-GB" w:eastAsia="en-US"/>
        </w:rPr>
        <w:t xml:space="preserve">ويدعو </w:t>
      </w:r>
      <w:r w:rsidRPr="00174E55">
        <w:rPr>
          <w:rFonts w:eastAsia="YouYuan" w:cs="Simplified Arabic"/>
          <w:kern w:val="2"/>
          <w:sz w:val="22"/>
          <w:rtl/>
          <w:lang w:val="en-GB" w:eastAsia="en-US"/>
        </w:rPr>
        <w:t xml:space="preserve">الحكومات الأخرى، </w:t>
      </w:r>
      <w:r w:rsidRPr="00174E55">
        <w:rPr>
          <w:rFonts w:eastAsia="YouYuan" w:cs="Simplified Arabic" w:hint="cs"/>
          <w:kern w:val="2"/>
          <w:sz w:val="22"/>
          <w:rtl/>
          <w:lang w:val="en-GB" w:eastAsia="en-US"/>
        </w:rPr>
        <w:t>بما يتلاءم</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 xml:space="preserve">مع </w:t>
      </w:r>
      <w:r w:rsidRPr="00174E55">
        <w:rPr>
          <w:rFonts w:eastAsia="YouYuan" w:cs="Simplified Arabic"/>
          <w:kern w:val="2"/>
          <w:sz w:val="22"/>
          <w:rtl/>
          <w:lang w:val="en-GB" w:eastAsia="en-US"/>
        </w:rPr>
        <w:t xml:space="preserve">ظروفها الوطنية، وكذلك الشعوب الأصلية والمجتمعات المحلية والمنظمات غير الحكومية والمنظمات الأخرى ذات الصلة إلى مواصلة اتخاذ إجراءات من بين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خيارات</w:t>
      </w:r>
      <w:r w:rsidRPr="00174E55">
        <w:rPr>
          <w:rFonts w:eastAsia="YouYuan" w:cs="Simplified Arabic" w:hint="cs"/>
          <w:kern w:val="2"/>
          <w:sz w:val="22"/>
          <w:rtl/>
          <w:lang w:val="en-GB" w:eastAsia="en-US"/>
        </w:rPr>
        <w:t xml:space="preserve"> المتاحة</w:t>
      </w:r>
      <w:r w:rsidRPr="00174E55">
        <w:rPr>
          <w:rFonts w:eastAsia="YouYuan" w:cs="Simplified Arabic"/>
          <w:kern w:val="2"/>
          <w:sz w:val="22"/>
          <w:rtl/>
          <w:lang w:val="en-GB" w:eastAsia="en-US"/>
        </w:rPr>
        <w:t xml:space="preserve"> لتعزيز</w:t>
      </w:r>
      <w:r w:rsidRPr="00174E55">
        <w:rPr>
          <w:rFonts w:eastAsia="YouYuan" w:cs="Simplified Arabic" w:hint="cs"/>
          <w:kern w:val="2"/>
          <w:sz w:val="22"/>
          <w:rtl/>
          <w:lang w:val="en-GB" w:eastAsia="en-US"/>
        </w:rPr>
        <w:t xml:space="preserve"> أوجه</w:t>
      </w:r>
      <w:r w:rsidRPr="00174E55">
        <w:rPr>
          <w:rFonts w:eastAsia="YouYuan" w:cs="Simplified Arabic"/>
          <w:kern w:val="2"/>
          <w:sz w:val="22"/>
          <w:rtl/>
          <w:lang w:val="en-GB" w:eastAsia="en-US"/>
        </w:rPr>
        <w:t xml:space="preserve"> التآزر </w:t>
      </w:r>
      <w:r w:rsidRPr="00174E55">
        <w:rPr>
          <w:rFonts w:eastAsia="YouYuan" w:cs="Simplified Arabic" w:hint="cs"/>
          <w:kern w:val="2"/>
          <w:sz w:val="22"/>
          <w:rtl/>
          <w:lang w:val="en-GB" w:eastAsia="en-US"/>
        </w:rPr>
        <w:t xml:space="preserve">فيما </w:t>
      </w:r>
      <w:r w:rsidRPr="00174E55">
        <w:rPr>
          <w:rFonts w:eastAsia="YouYuan" w:cs="Simplified Arabic"/>
          <w:kern w:val="2"/>
          <w:sz w:val="22"/>
          <w:rtl/>
          <w:lang w:val="en-GB" w:eastAsia="en-US"/>
        </w:rPr>
        <w:t>بين الاتفاقيات المت</w:t>
      </w:r>
      <w:r w:rsidRPr="00174E55">
        <w:rPr>
          <w:rFonts w:eastAsia="YouYuan" w:cs="Simplified Arabic" w:hint="cs"/>
          <w:kern w:val="2"/>
          <w:sz w:val="22"/>
          <w:rtl/>
          <w:lang w:val="en-GB" w:eastAsia="en-US"/>
        </w:rPr>
        <w:t>علقة</w:t>
      </w:r>
      <w:r w:rsidRPr="00174E55">
        <w:rPr>
          <w:rFonts w:eastAsia="YouYuan" w:cs="Simplified Arabic"/>
          <w:kern w:val="2"/>
          <w:sz w:val="22"/>
          <w:rtl/>
          <w:lang w:val="en-GB" w:eastAsia="en-US"/>
        </w:rPr>
        <w:t xml:space="preserve"> بالتنوع البيولوجي على المستوى الوطني </w:t>
      </w:r>
      <w:r w:rsidRPr="00174E55">
        <w:rPr>
          <w:rFonts w:eastAsia="YouYuan" w:cs="Simplified Arabic" w:hint="cs"/>
          <w:kern w:val="2"/>
          <w:sz w:val="22"/>
          <w:rtl/>
          <w:lang w:val="en-GB" w:eastAsia="en-US"/>
        </w:rPr>
        <w:t>و</w:t>
      </w:r>
      <w:r w:rsidRPr="00174E55">
        <w:rPr>
          <w:rFonts w:eastAsia="YouYuan" w:cs="Simplified Arabic"/>
          <w:kern w:val="2"/>
          <w:sz w:val="22"/>
          <w:rtl/>
          <w:lang w:val="en-GB" w:eastAsia="en-US"/>
        </w:rPr>
        <w:t xml:space="preserve">الواردة في المرفق الأول </w:t>
      </w:r>
      <w:r w:rsidRPr="00174E55">
        <w:rPr>
          <w:rFonts w:eastAsia="YouYuan" w:cs="Simplified Arabic" w:hint="cs"/>
          <w:kern w:val="2"/>
          <w:sz w:val="22"/>
          <w:rtl/>
          <w:lang w:val="en-GB" w:eastAsia="en-US"/>
        </w:rPr>
        <w:t>للمقرر</w:t>
      </w:r>
      <w:r w:rsidRPr="00174E55">
        <w:rPr>
          <w:rFonts w:eastAsia="YouYuan" w:cs="Simplified Arabic"/>
          <w:kern w:val="2"/>
          <w:sz w:val="22"/>
          <w:rtl/>
          <w:lang w:val="en-GB" w:eastAsia="en-US"/>
        </w:rPr>
        <w:t xml:space="preserve"> 13/24؛</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Pr="00174E55">
        <w:rPr>
          <w:rFonts w:eastAsia="YouYuan" w:cs="Simplified Arabic"/>
          <w:kern w:val="2"/>
          <w:sz w:val="22"/>
          <w:rtl/>
          <w:lang w:val="en-GB" w:eastAsia="en-US"/>
        </w:rPr>
        <w:t>إلى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أن </w:t>
      </w:r>
      <w:r w:rsidRPr="00174E55">
        <w:rPr>
          <w:rFonts w:eastAsia="YouYuan" w:cs="Simplified Arabic" w:hint="cs"/>
          <w:kern w:val="2"/>
          <w:sz w:val="22"/>
          <w:rtl/>
          <w:lang w:val="en-GB" w:eastAsia="en-US"/>
        </w:rPr>
        <w:t>تتقاسم</w:t>
      </w:r>
      <w:r w:rsidRPr="00174E55">
        <w:rPr>
          <w:rFonts w:eastAsia="YouYuan" w:cs="Simplified Arabic"/>
          <w:kern w:val="2"/>
          <w:sz w:val="22"/>
          <w:rtl/>
          <w:lang w:val="en-GB" w:eastAsia="en-US"/>
        </w:rPr>
        <w:t xml:space="preserve"> نتائج أعمال الفريق الاستشاري غير الرسمي مع المنظمات التي يكون </w:t>
      </w:r>
      <w:r w:rsidRPr="00174E55">
        <w:rPr>
          <w:rFonts w:eastAsia="YouYuan" w:cs="Simplified Arabic" w:hint="cs"/>
          <w:kern w:val="2"/>
          <w:sz w:val="22"/>
          <w:rtl/>
          <w:lang w:val="en-GB" w:eastAsia="en-US"/>
        </w:rPr>
        <w:t>ل</w:t>
      </w:r>
      <w:r w:rsidRPr="00174E55">
        <w:rPr>
          <w:rFonts w:eastAsia="YouYuan" w:cs="Simplified Arabic"/>
          <w:kern w:val="2"/>
          <w:sz w:val="22"/>
          <w:rtl/>
          <w:lang w:val="en-GB" w:eastAsia="en-US"/>
        </w:rPr>
        <w:t>تنفيذ خ</w:t>
      </w:r>
      <w:r w:rsidRPr="00174E55">
        <w:rPr>
          <w:rFonts w:eastAsia="YouYuan" w:cs="Simplified Arabic" w:hint="cs"/>
          <w:kern w:val="2"/>
          <w:sz w:val="22"/>
          <w:rtl/>
          <w:lang w:val="en-GB" w:eastAsia="en-US"/>
        </w:rPr>
        <w:t>ارطة</w:t>
      </w:r>
      <w:r w:rsidRPr="00174E55">
        <w:rPr>
          <w:rFonts w:eastAsia="YouYuan" w:cs="Simplified Arabic"/>
          <w:kern w:val="2"/>
          <w:sz w:val="22"/>
          <w:rtl/>
          <w:lang w:val="en-GB" w:eastAsia="en-US"/>
        </w:rPr>
        <w:t xml:space="preserve"> الطريق </w:t>
      </w:r>
      <w:r w:rsidRPr="00174E55">
        <w:rPr>
          <w:rFonts w:eastAsia="YouYuan" w:cs="Simplified Arabic" w:hint="cs"/>
          <w:kern w:val="2"/>
          <w:sz w:val="22"/>
          <w:rtl/>
          <w:lang w:val="en-GB" w:eastAsia="en-US"/>
        </w:rPr>
        <w:t>المتعلقة ب</w:t>
      </w:r>
      <w:r w:rsidRPr="00174E55">
        <w:rPr>
          <w:rFonts w:eastAsia="YouYuan" w:cs="Simplified Arabic"/>
          <w:kern w:val="2"/>
          <w:sz w:val="22"/>
          <w:rtl/>
          <w:lang w:val="en-GB" w:eastAsia="en-US"/>
        </w:rPr>
        <w:t xml:space="preserve">تعزيز </w:t>
      </w:r>
      <w:r w:rsidRPr="00174E55">
        <w:rPr>
          <w:rFonts w:eastAsia="YouYuan" w:cs="Simplified Arabic" w:hint="cs"/>
          <w:kern w:val="2"/>
          <w:sz w:val="22"/>
          <w:rtl/>
          <w:lang w:val="en-GB" w:eastAsia="en-US"/>
        </w:rPr>
        <w:t xml:space="preserve">أوجه </w:t>
      </w:r>
      <w:r w:rsidRPr="00174E55">
        <w:rPr>
          <w:rFonts w:eastAsia="YouYuan" w:cs="Simplified Arabic"/>
          <w:kern w:val="2"/>
          <w:sz w:val="22"/>
          <w:rtl/>
          <w:lang w:val="en-GB" w:eastAsia="en-US"/>
        </w:rPr>
        <w:t xml:space="preserve">التآزر </w:t>
      </w:r>
      <w:r w:rsidRPr="00174E55">
        <w:rPr>
          <w:rFonts w:eastAsia="YouYuan" w:cs="Simplified Arabic" w:hint="cs"/>
          <w:kern w:val="2"/>
          <w:sz w:val="22"/>
          <w:rtl/>
          <w:lang w:val="en-GB" w:eastAsia="en-US"/>
        </w:rPr>
        <w:t xml:space="preserve">فيما </w:t>
      </w:r>
      <w:r w:rsidRPr="00174E55">
        <w:rPr>
          <w:rFonts w:eastAsia="YouYuan" w:cs="Simplified Arabic"/>
          <w:kern w:val="2"/>
          <w:sz w:val="22"/>
          <w:rtl/>
          <w:lang w:val="en-GB" w:eastAsia="en-US"/>
        </w:rPr>
        <w:t xml:space="preserve">بين الاتفاقيات المتعلقة بالتنوع البيولوجي على المستوى الدولي </w:t>
      </w:r>
      <w:r w:rsidRPr="00174E55">
        <w:rPr>
          <w:rFonts w:eastAsia="YouYuan" w:cs="Simplified Arabic" w:hint="cs"/>
          <w:kern w:val="2"/>
          <w:sz w:val="22"/>
          <w:rtl/>
          <w:lang w:val="en-GB" w:eastAsia="en-US"/>
        </w:rPr>
        <w:t>خلال ا</w:t>
      </w:r>
      <w:r w:rsidRPr="00174E55">
        <w:rPr>
          <w:rFonts w:eastAsia="YouYuan" w:cs="Simplified Arabic"/>
          <w:kern w:val="2"/>
          <w:sz w:val="22"/>
          <w:rtl/>
          <w:lang w:val="en-GB" w:eastAsia="en-US"/>
        </w:rPr>
        <w:t xml:space="preserve">لفترة 2017-2020 </w:t>
      </w:r>
      <w:r w:rsidRPr="00174E55">
        <w:rPr>
          <w:rFonts w:eastAsia="YouYuan" w:cs="Simplified Arabic" w:hint="cs"/>
          <w:kern w:val="2"/>
          <w:sz w:val="22"/>
          <w:rtl/>
          <w:lang w:val="en-GB" w:eastAsia="en-US"/>
        </w:rPr>
        <w:t>صلة بها</w:t>
      </w:r>
      <w:r w:rsidRPr="00174E55">
        <w:rPr>
          <w:rFonts w:eastAsia="YouYuan" w:cs="Simplified Arabic"/>
          <w:kern w:val="2"/>
          <w:sz w:val="22"/>
          <w:rtl/>
          <w:lang w:val="en-GB" w:eastAsia="en-US"/>
        </w:rPr>
        <w:t>؛</w:t>
      </w:r>
    </w:p>
    <w:p w:rsidR="00174E55" w:rsidRPr="00174E55" w:rsidRDefault="00174E55" w:rsidP="006204BA">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Pr="00174E55">
        <w:rPr>
          <w:rFonts w:eastAsia="YouYuan" w:cs="Simplified Arabic"/>
          <w:kern w:val="2"/>
          <w:sz w:val="22"/>
          <w:rtl/>
          <w:lang w:val="en-GB" w:eastAsia="en-US"/>
        </w:rPr>
        <w:t>إلى الفريق الاستشاري غير الرسمي المعني ب</w:t>
      </w:r>
      <w:r w:rsidRPr="00174E55">
        <w:rPr>
          <w:rFonts w:eastAsia="YouYuan" w:cs="Simplified Arabic" w:hint="cs"/>
          <w:kern w:val="2"/>
          <w:sz w:val="22"/>
          <w:rtl/>
          <w:lang w:val="en-GB" w:eastAsia="en-US"/>
        </w:rPr>
        <w:t xml:space="preserve">أوجه </w:t>
      </w:r>
      <w:r w:rsidRPr="00174E55">
        <w:rPr>
          <w:rFonts w:eastAsia="YouYuan" w:cs="Simplified Arabic"/>
          <w:kern w:val="2"/>
          <w:sz w:val="22"/>
          <w:rtl/>
          <w:lang w:val="en-GB" w:eastAsia="en-US"/>
        </w:rPr>
        <w:t>التآزر</w:t>
      </w:r>
      <w:r w:rsidR="00570A52">
        <w:rPr>
          <w:rFonts w:eastAsia="YouYuan" w:cs="Simplified Arabic" w:hint="cs"/>
          <w:kern w:val="2"/>
          <w:sz w:val="22"/>
          <w:rtl/>
          <w:lang w:val="en-GB" w:eastAsia="en-US"/>
        </w:rPr>
        <w:t>، رهنا بتوافر</w:t>
      </w:r>
      <w:r w:rsidRPr="00174E55">
        <w:rPr>
          <w:rFonts w:eastAsia="YouYuan" w:cs="Simplified Arabic"/>
          <w:kern w:val="2"/>
          <w:sz w:val="22"/>
          <w:rtl/>
          <w:lang w:val="en-GB" w:eastAsia="en-US"/>
        </w:rPr>
        <w:t xml:space="preserve"> </w:t>
      </w:r>
      <w:r w:rsidR="00570A52">
        <w:rPr>
          <w:rFonts w:eastAsia="YouYuan" w:cs="Simplified Arabic" w:hint="cs"/>
          <w:kern w:val="2"/>
          <w:sz w:val="22"/>
          <w:rtl/>
          <w:lang w:val="en-GB" w:eastAsia="en-US"/>
        </w:rPr>
        <w:t xml:space="preserve">الموارد، </w:t>
      </w:r>
      <w:r w:rsidRPr="00174E55">
        <w:rPr>
          <w:rFonts w:eastAsia="YouYuan" w:cs="Simplified Arabic"/>
          <w:kern w:val="2"/>
          <w:sz w:val="22"/>
          <w:rtl/>
          <w:lang w:val="en-GB" w:eastAsia="en-US"/>
        </w:rPr>
        <w:t>مواصلة العمل خلال فترة ما بين الدور</w:t>
      </w:r>
      <w:r w:rsidRPr="00174E55">
        <w:rPr>
          <w:rFonts w:eastAsia="YouYuan" w:cs="Simplified Arabic" w:hint="cs"/>
          <w:kern w:val="2"/>
          <w:sz w:val="22"/>
          <w:rtl/>
          <w:lang w:val="en-GB" w:eastAsia="en-US"/>
        </w:rPr>
        <w:t>تين</w:t>
      </w:r>
      <w:r w:rsidRPr="00174E55">
        <w:rPr>
          <w:rFonts w:eastAsia="YouYuan" w:cs="Simplified Arabic"/>
          <w:kern w:val="2"/>
          <w:sz w:val="22"/>
          <w:rtl/>
          <w:lang w:val="en-GB" w:eastAsia="en-US"/>
        </w:rPr>
        <w:t xml:space="preserve"> الم</w:t>
      </w:r>
      <w:r w:rsidRPr="00174E55">
        <w:rPr>
          <w:rFonts w:eastAsia="YouYuan" w:cs="Simplified Arabic" w:hint="cs"/>
          <w:kern w:val="2"/>
          <w:sz w:val="22"/>
          <w:rtl/>
          <w:lang w:val="en-GB" w:eastAsia="en-US"/>
        </w:rPr>
        <w:t>قبلة</w:t>
      </w:r>
      <w:r w:rsidRPr="00174E55">
        <w:rPr>
          <w:rFonts w:eastAsia="YouYuan" w:cs="Simplified Arabic"/>
          <w:kern w:val="2"/>
          <w:sz w:val="22"/>
          <w:rtl/>
          <w:lang w:val="en-GB" w:eastAsia="en-US"/>
        </w:rPr>
        <w:t>، بالتشاور الوثيق مع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ومكتب مؤتمر الأطراف، </w:t>
      </w:r>
      <w:r w:rsidRPr="00174E55">
        <w:rPr>
          <w:rFonts w:eastAsia="YouYuan" w:cs="Simplified Arabic" w:hint="cs"/>
          <w:kern w:val="2"/>
          <w:sz w:val="22"/>
          <w:rtl/>
          <w:lang w:val="en-GB" w:eastAsia="en-US"/>
        </w:rPr>
        <w:t>من أجل</w:t>
      </w:r>
      <w:r w:rsidRPr="00174E55">
        <w:rPr>
          <w:rFonts w:eastAsia="YouYuan" w:cs="Simplified Arabic"/>
          <w:kern w:val="2"/>
          <w:sz w:val="22"/>
          <w:rtl/>
          <w:lang w:val="en-GB" w:eastAsia="en-US"/>
        </w:rPr>
        <w:t xml:space="preserve"> (أ)</w:t>
      </w:r>
      <w:r w:rsidR="006204BA">
        <w:rPr>
          <w:rFonts w:eastAsia="YouYuan" w:cs="Simplified Arabic" w:hint="cs"/>
          <w:kern w:val="2"/>
          <w:sz w:val="22"/>
          <w:rtl/>
          <w:lang w:val="en-GB" w:eastAsia="en-US"/>
        </w:rPr>
        <w:t> </w:t>
      </w:r>
      <w:r w:rsidRPr="00174E55">
        <w:rPr>
          <w:rFonts w:eastAsia="YouYuan" w:cs="Simplified Arabic"/>
          <w:kern w:val="2"/>
          <w:sz w:val="22"/>
          <w:rtl/>
          <w:lang w:val="en-GB" w:eastAsia="en-US"/>
        </w:rPr>
        <w:t>رصد تنفيذ خ</w:t>
      </w:r>
      <w:r w:rsidRPr="00174E55">
        <w:rPr>
          <w:rFonts w:eastAsia="YouYuan" w:cs="Simplified Arabic" w:hint="cs"/>
          <w:kern w:val="2"/>
          <w:sz w:val="22"/>
          <w:rtl/>
          <w:lang w:val="en-GB" w:eastAsia="en-US"/>
        </w:rPr>
        <w:t>ارطة</w:t>
      </w:r>
      <w:r w:rsidRPr="00174E55">
        <w:rPr>
          <w:rFonts w:eastAsia="YouYuan" w:cs="Simplified Arabic"/>
          <w:kern w:val="2"/>
          <w:sz w:val="22"/>
          <w:rtl/>
          <w:lang w:val="en-GB" w:eastAsia="en-US"/>
        </w:rPr>
        <w:t xml:space="preserve"> الطريق حتى</w:t>
      </w:r>
      <w:r w:rsidRPr="00174E55">
        <w:rPr>
          <w:rFonts w:eastAsia="YouYuan" w:cs="Simplified Arabic" w:hint="cs"/>
          <w:kern w:val="2"/>
          <w:sz w:val="22"/>
          <w:rtl/>
          <w:lang w:val="en-GB" w:eastAsia="en-US"/>
        </w:rPr>
        <w:t xml:space="preserve"> موعد</w:t>
      </w:r>
      <w:r w:rsidRPr="00174E55">
        <w:rPr>
          <w:rFonts w:eastAsia="YouYuan" w:cs="Simplified Arabic"/>
          <w:kern w:val="2"/>
          <w:sz w:val="22"/>
          <w:rtl/>
          <w:lang w:val="en-GB" w:eastAsia="en-US"/>
        </w:rPr>
        <w:t xml:space="preserve"> الاجتماع الخامس عشر </w:t>
      </w:r>
      <w:r w:rsidRPr="00174E55">
        <w:rPr>
          <w:rFonts w:eastAsia="YouYuan" w:cs="Simplified Arabic" w:hint="cs"/>
          <w:kern w:val="2"/>
          <w:sz w:val="22"/>
          <w:rtl/>
          <w:lang w:val="en-GB" w:eastAsia="en-US"/>
        </w:rPr>
        <w:t>ل</w:t>
      </w:r>
      <w:r w:rsidRPr="00174E55">
        <w:rPr>
          <w:rFonts w:eastAsia="YouYuan" w:cs="Simplified Arabic"/>
          <w:kern w:val="2"/>
          <w:sz w:val="22"/>
          <w:rtl/>
          <w:lang w:val="en-GB" w:eastAsia="en-US"/>
        </w:rPr>
        <w:t xml:space="preserve">مؤتمر الأطراف، </w:t>
      </w:r>
      <w:r w:rsidR="00696254">
        <w:rPr>
          <w:rFonts w:eastAsia="YouYuan" w:cs="Simplified Arabic" w:hint="cs"/>
          <w:kern w:val="2"/>
          <w:sz w:val="22"/>
          <w:rtl/>
          <w:lang w:val="en-GB" w:eastAsia="en-US"/>
        </w:rPr>
        <w:t>و</w:t>
      </w:r>
      <w:r w:rsidRPr="00174E55">
        <w:rPr>
          <w:rFonts w:eastAsia="YouYuan" w:cs="Simplified Arabic"/>
          <w:kern w:val="2"/>
          <w:sz w:val="22"/>
          <w:rtl/>
          <w:lang w:val="en-GB" w:eastAsia="en-US"/>
        </w:rPr>
        <w:t xml:space="preserve">(ب) </w:t>
      </w:r>
      <w:r w:rsidRPr="00174E55">
        <w:rPr>
          <w:rFonts w:eastAsia="YouYuan" w:cs="Simplified Arabic" w:hint="cs"/>
          <w:kern w:val="2"/>
          <w:sz w:val="22"/>
          <w:rtl/>
          <w:lang w:val="en-GB" w:eastAsia="en-US"/>
        </w:rPr>
        <w:t>إسداء المشورة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لل</w:t>
      </w:r>
      <w:r w:rsidRPr="00174E55">
        <w:rPr>
          <w:rFonts w:eastAsia="YouYuan" w:cs="Simplified Arabic"/>
          <w:kern w:val="2"/>
          <w:sz w:val="22"/>
          <w:rtl/>
          <w:lang w:val="en-GB" w:eastAsia="en-US"/>
        </w:rPr>
        <w:t xml:space="preserve">أمانة بشأن </w:t>
      </w:r>
      <w:r w:rsidRPr="00174E55">
        <w:rPr>
          <w:rFonts w:eastAsia="YouYuan" w:cs="Simplified Arabic" w:hint="cs"/>
          <w:kern w:val="2"/>
          <w:sz w:val="22"/>
          <w:rtl/>
          <w:lang w:val="en-GB" w:eastAsia="en-US"/>
        </w:rPr>
        <w:t>سبل تحقيق المستوى الأمثل من</w:t>
      </w:r>
      <w:r w:rsidRPr="00174E55">
        <w:rPr>
          <w:rFonts w:eastAsia="YouYuan" w:cs="Simplified Arabic"/>
          <w:kern w:val="2"/>
          <w:sz w:val="22"/>
          <w:rtl/>
          <w:lang w:val="en-GB" w:eastAsia="en-US"/>
        </w:rPr>
        <w:t xml:space="preserve"> التآزر</w:t>
      </w:r>
      <w:r w:rsidRPr="00174E55">
        <w:rPr>
          <w:rFonts w:eastAsia="YouYuan" w:cs="Simplified Arabic" w:hint="cs"/>
          <w:kern w:val="2"/>
          <w:sz w:val="22"/>
          <w:rtl/>
          <w:lang w:val="en-GB" w:eastAsia="en-US"/>
        </w:rPr>
        <w:t xml:space="preserve"> فيما</w:t>
      </w:r>
      <w:r w:rsidRPr="00174E55">
        <w:rPr>
          <w:rFonts w:eastAsia="YouYuan" w:cs="Simplified Arabic"/>
          <w:kern w:val="2"/>
          <w:sz w:val="22"/>
          <w:rtl/>
          <w:lang w:val="en-GB" w:eastAsia="en-US"/>
        </w:rPr>
        <w:t xml:space="preserve"> بين الاتفاقيات المتعلقة بالتنوع البيولوجي في </w:t>
      </w:r>
      <w:r w:rsidRPr="00174E55">
        <w:rPr>
          <w:rFonts w:eastAsia="YouYuan" w:cs="Simplified Arabic" w:hint="cs"/>
          <w:kern w:val="2"/>
          <w:sz w:val="22"/>
          <w:rtl/>
          <w:lang w:val="en-GB" w:eastAsia="en-US"/>
        </w:rPr>
        <w:t>وضع</w:t>
      </w:r>
      <w:r w:rsidRPr="00174E55">
        <w:rPr>
          <w:rFonts w:eastAsia="YouYuan" w:cs="Simplified Arabic"/>
          <w:kern w:val="2"/>
          <w:sz w:val="22"/>
          <w:rtl/>
          <w:lang w:val="en-GB" w:eastAsia="en-US"/>
        </w:rPr>
        <w:t xml:space="preserve"> إطار التنوع البيولوجي لما بعد</w:t>
      </w:r>
      <w:r w:rsidRPr="00174E55">
        <w:rPr>
          <w:rFonts w:eastAsia="YouYuan" w:cs="Simplified Arabic" w:hint="cs"/>
          <w:kern w:val="2"/>
          <w:sz w:val="22"/>
          <w:rtl/>
          <w:lang w:val="en-GB" w:eastAsia="en-US"/>
        </w:rPr>
        <w:t xml:space="preserve"> عام</w:t>
      </w:r>
      <w:r w:rsidRPr="00174E55">
        <w:rPr>
          <w:rFonts w:eastAsia="YouYuan" w:cs="Simplified Arabic"/>
          <w:kern w:val="2"/>
          <w:sz w:val="22"/>
          <w:rtl/>
          <w:lang w:val="en-GB" w:eastAsia="en-US"/>
        </w:rPr>
        <w:t xml:space="preserve"> 2020، </w:t>
      </w:r>
      <w:r w:rsidR="00696254">
        <w:rPr>
          <w:rFonts w:eastAsia="YouYuan" w:cs="Simplified Arabic" w:hint="cs"/>
          <w:kern w:val="2"/>
          <w:sz w:val="22"/>
          <w:rtl/>
          <w:lang w:val="en-GB" w:eastAsia="en-US"/>
        </w:rPr>
        <w:t>و</w:t>
      </w:r>
      <w:r w:rsidR="00570A52">
        <w:rPr>
          <w:rFonts w:eastAsia="YouYuan" w:cs="Simplified Arabic" w:hint="cs"/>
          <w:kern w:val="2"/>
          <w:sz w:val="22"/>
          <w:rtl/>
          <w:lang w:val="en-GB" w:eastAsia="en-US"/>
        </w:rPr>
        <w:t>(ج) إعداد</w:t>
      </w:r>
      <w:r w:rsidRPr="00174E55">
        <w:rPr>
          <w:rFonts w:eastAsia="YouYuan" w:cs="Simplified Arabic"/>
          <w:kern w:val="2"/>
          <w:sz w:val="22"/>
          <w:rtl/>
          <w:lang w:val="en-GB" w:eastAsia="en-US"/>
        </w:rPr>
        <w:t xml:space="preserve"> تقرير </w:t>
      </w:r>
      <w:r w:rsidR="00570A52">
        <w:rPr>
          <w:rFonts w:eastAsia="YouYuan" w:cs="Simplified Arabic" w:hint="cs"/>
          <w:kern w:val="2"/>
          <w:sz w:val="22"/>
          <w:rtl/>
          <w:lang w:val="en-GB" w:eastAsia="en-US"/>
        </w:rPr>
        <w:t>تتيحه الأمينة التنفيذية لل</w:t>
      </w:r>
      <w:r w:rsidRPr="00174E55">
        <w:rPr>
          <w:rFonts w:eastAsia="YouYuan" w:cs="Simplified Arabic"/>
          <w:kern w:val="2"/>
          <w:sz w:val="22"/>
          <w:rtl/>
          <w:lang w:val="en-GB" w:eastAsia="en-US"/>
        </w:rPr>
        <w:t>هيئة الفرعية للتنفيذ في اجتماعها الثالث لينظر فيه</w:t>
      </w:r>
      <w:r w:rsidRPr="00174E55">
        <w:rPr>
          <w:rFonts w:eastAsia="YouYuan" w:cs="Simplified Arabic" w:hint="cs"/>
          <w:kern w:val="2"/>
          <w:sz w:val="22"/>
          <w:rtl/>
          <w:lang w:val="en-GB" w:eastAsia="en-US"/>
        </w:rPr>
        <w:t xml:space="preserve"> </w:t>
      </w:r>
      <w:r w:rsidRPr="00174E55">
        <w:rPr>
          <w:rFonts w:eastAsia="YouYuan" w:cs="Simplified Arabic"/>
          <w:kern w:val="2"/>
          <w:sz w:val="22"/>
          <w:rtl/>
          <w:lang w:val="en-GB" w:eastAsia="en-US"/>
        </w:rPr>
        <w:t>مؤتمر الأطراف</w:t>
      </w:r>
      <w:r w:rsidRPr="00174E55">
        <w:rPr>
          <w:rFonts w:eastAsia="YouYuan" w:cs="Simplified Arabic" w:hint="cs"/>
          <w:kern w:val="2"/>
          <w:sz w:val="22"/>
          <w:rtl/>
          <w:lang w:val="en-GB" w:eastAsia="en-US"/>
        </w:rPr>
        <w:t xml:space="preserve"> لاحقاً</w:t>
      </w:r>
      <w:r w:rsidRPr="00174E55">
        <w:rPr>
          <w:rFonts w:eastAsia="YouYuan" w:cs="Simplified Arabic"/>
          <w:kern w:val="2"/>
          <w:sz w:val="22"/>
          <w:rtl/>
          <w:lang w:val="en-GB" w:eastAsia="en-US"/>
        </w:rPr>
        <w:t xml:space="preserve"> في اجتماعه الخامس عشر؛</w:t>
      </w:r>
    </w:p>
    <w:p w:rsid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Pr="00174E55">
        <w:rPr>
          <w:rFonts w:eastAsia="YouYuan" w:cs="Simplified Arabic"/>
          <w:kern w:val="2"/>
          <w:sz w:val="22"/>
          <w:rtl/>
          <w:lang w:val="en-GB" w:eastAsia="en-US"/>
        </w:rPr>
        <w:t>إلى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رهنا</w:t>
      </w:r>
      <w:r w:rsidRPr="00174E55">
        <w:rPr>
          <w:rFonts w:eastAsia="YouYuan" w:cs="Simplified Arabic" w:hint="cs"/>
          <w:kern w:val="2"/>
          <w:sz w:val="22"/>
          <w:rtl/>
          <w:lang w:val="en-GB" w:eastAsia="en-US"/>
        </w:rPr>
        <w:t>ً</w:t>
      </w:r>
      <w:r w:rsidRPr="00174E55">
        <w:rPr>
          <w:rFonts w:eastAsia="YouYuan" w:cs="Simplified Arabic"/>
          <w:kern w:val="2"/>
          <w:sz w:val="22"/>
          <w:rtl/>
          <w:lang w:val="en-GB" w:eastAsia="en-US"/>
        </w:rPr>
        <w:t xml:space="preserve"> بتوافر الموارد،</w:t>
      </w:r>
      <w:r w:rsidR="004556F5">
        <w:rPr>
          <w:rFonts w:eastAsia="YouYuan" w:cs="Simplified Arabic" w:hint="cs"/>
          <w:kern w:val="2"/>
          <w:sz w:val="22"/>
          <w:rtl/>
          <w:lang w:val="en-GB" w:eastAsia="en-US"/>
        </w:rPr>
        <w:t xml:space="preserve"> </w:t>
      </w:r>
      <w:r w:rsidR="004556F5" w:rsidRPr="004556F5">
        <w:rPr>
          <w:rFonts w:eastAsia="YouYuan" w:cs="Simplified Arabic"/>
          <w:i/>
          <w:iCs/>
          <w:kern w:val="2"/>
          <w:sz w:val="22"/>
          <w:rtl/>
          <w:lang w:val="en-GB" w:eastAsia="en-US"/>
        </w:rPr>
        <w:t>و</w:t>
      </w:r>
      <w:r w:rsidR="004556F5" w:rsidRPr="004556F5">
        <w:rPr>
          <w:rFonts w:eastAsia="YouYuan" w:cs="Simplified Arabic" w:hint="cs"/>
          <w:i/>
          <w:iCs/>
          <w:kern w:val="2"/>
          <w:sz w:val="22"/>
          <w:rtl/>
          <w:lang w:val="en-GB" w:eastAsia="en-US"/>
        </w:rPr>
        <w:t>يدعو</w:t>
      </w:r>
      <w:r w:rsidR="004556F5">
        <w:rPr>
          <w:rFonts w:eastAsia="YouYuan" w:cs="Simplified Arabic" w:hint="cs"/>
          <w:kern w:val="2"/>
          <w:sz w:val="22"/>
          <w:rtl/>
          <w:lang w:val="en-GB" w:eastAsia="en-US"/>
        </w:rPr>
        <w:t xml:space="preserve"> </w:t>
      </w:r>
      <w:r w:rsidR="004556F5" w:rsidRPr="00174E55">
        <w:rPr>
          <w:rFonts w:eastAsia="YouYuan" w:cs="Simplified Arabic"/>
          <w:kern w:val="2"/>
          <w:sz w:val="22"/>
          <w:rtl/>
          <w:lang w:val="en-GB" w:eastAsia="en-US"/>
        </w:rPr>
        <w:t xml:space="preserve">الأطراف </w:t>
      </w:r>
      <w:r w:rsidR="004556F5" w:rsidRPr="00174E55">
        <w:rPr>
          <w:rFonts w:eastAsia="YouYuan" w:cs="Simplified Arabic" w:hint="cs"/>
          <w:kern w:val="2"/>
          <w:sz w:val="22"/>
          <w:rtl/>
          <w:lang w:val="en-GB" w:eastAsia="en-US"/>
        </w:rPr>
        <w:t>أن تواصل</w:t>
      </w:r>
      <w:r w:rsidRPr="00174E55">
        <w:rPr>
          <w:rFonts w:eastAsia="YouYuan" w:cs="Simplified Arabic"/>
          <w:kern w:val="2"/>
          <w:sz w:val="22"/>
          <w:rtl/>
          <w:lang w:val="en-GB" w:eastAsia="en-US"/>
        </w:rPr>
        <w:t xml:space="preserve"> دعم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عمل</w:t>
      </w:r>
      <w:r w:rsidRPr="00174E55">
        <w:rPr>
          <w:rFonts w:eastAsia="YouYuan" w:cs="Simplified Arabic" w:hint="cs"/>
          <w:kern w:val="2"/>
          <w:sz w:val="22"/>
          <w:rtl/>
          <w:lang w:val="en-GB" w:eastAsia="en-US"/>
        </w:rPr>
        <w:t xml:space="preserve"> الذي يضطلع به</w:t>
      </w:r>
      <w:r w:rsidRPr="00174E55">
        <w:rPr>
          <w:rFonts w:eastAsia="YouYuan" w:cs="Simplified Arabic"/>
          <w:kern w:val="2"/>
          <w:sz w:val="22"/>
          <w:rtl/>
          <w:lang w:val="en-GB" w:eastAsia="en-US"/>
        </w:rPr>
        <w:t xml:space="preserve"> الفريق الاستشاري غير الرسمي المعني ب</w:t>
      </w:r>
      <w:r w:rsidRPr="00174E55">
        <w:rPr>
          <w:rFonts w:eastAsia="YouYuan" w:cs="Simplified Arabic" w:hint="cs"/>
          <w:kern w:val="2"/>
          <w:sz w:val="22"/>
          <w:rtl/>
          <w:lang w:val="en-GB" w:eastAsia="en-US"/>
        </w:rPr>
        <w:t xml:space="preserve">أوجه </w:t>
      </w:r>
      <w:r w:rsidRPr="00174E55">
        <w:rPr>
          <w:rFonts w:eastAsia="YouYuan" w:cs="Simplified Arabic"/>
          <w:kern w:val="2"/>
          <w:sz w:val="22"/>
          <w:rtl/>
          <w:lang w:val="en-GB" w:eastAsia="en-US"/>
        </w:rPr>
        <w:t xml:space="preserve">التآزر للأغراض المبينة في الفقرة </w:t>
      </w:r>
      <w:r w:rsidR="00570A52">
        <w:rPr>
          <w:rFonts w:eastAsia="YouYuan" w:cs="Simplified Arabic" w:hint="cs"/>
          <w:kern w:val="2"/>
          <w:sz w:val="22"/>
          <w:rtl/>
          <w:lang w:val="en-GB" w:eastAsia="en-US"/>
        </w:rPr>
        <w:t>10</w:t>
      </w:r>
      <w:r w:rsidRPr="00174E55">
        <w:rPr>
          <w:rFonts w:eastAsia="YouYuan" w:cs="Simplified Arabic"/>
          <w:kern w:val="2"/>
          <w:sz w:val="22"/>
          <w:rtl/>
          <w:lang w:val="en-GB" w:eastAsia="en-US"/>
        </w:rPr>
        <w:t xml:space="preserve"> أعلاه؛</w:t>
      </w:r>
    </w:p>
    <w:p w:rsidR="00570A52" w:rsidRPr="00174E55" w:rsidRDefault="00570A52" w:rsidP="002D5DA1">
      <w:pPr>
        <w:numPr>
          <w:ilvl w:val="0"/>
          <w:numId w:val="34"/>
        </w:numPr>
        <w:spacing w:after="100" w:line="204" w:lineRule="auto"/>
        <w:ind w:left="720" w:firstLine="720"/>
        <w:jc w:val="both"/>
        <w:rPr>
          <w:rFonts w:eastAsia="YouYuan" w:cs="Simplified Arabic"/>
          <w:kern w:val="2"/>
          <w:sz w:val="22"/>
          <w:lang w:val="en-GB" w:eastAsia="en-US"/>
        </w:rPr>
      </w:pPr>
      <w:r w:rsidRPr="00570A52">
        <w:rPr>
          <w:rFonts w:eastAsia="YouYuan" w:cs="Simplified Arabic"/>
          <w:i/>
          <w:iCs/>
          <w:kern w:val="2"/>
          <w:sz w:val="22"/>
          <w:rtl/>
          <w:lang w:val="en-GB" w:eastAsia="en-US"/>
        </w:rPr>
        <w:t>يطلب</w:t>
      </w:r>
      <w:r w:rsidRPr="00570A52">
        <w:rPr>
          <w:rFonts w:eastAsia="YouYuan" w:cs="Simplified Arabic"/>
          <w:kern w:val="2"/>
          <w:sz w:val="22"/>
          <w:rtl/>
          <w:lang w:val="en-GB" w:eastAsia="en-US"/>
        </w:rPr>
        <w:t xml:space="preserve"> إلى الأمين</w:t>
      </w:r>
      <w:r>
        <w:rPr>
          <w:rFonts w:eastAsia="YouYuan" w:cs="Simplified Arabic" w:hint="cs"/>
          <w:kern w:val="2"/>
          <w:sz w:val="22"/>
          <w:rtl/>
          <w:lang w:val="en-GB" w:eastAsia="en-US"/>
        </w:rPr>
        <w:t>ة</w:t>
      </w:r>
      <w:r w:rsidRPr="00570A52">
        <w:rPr>
          <w:rFonts w:eastAsia="YouYuan" w:cs="Simplified Arabic"/>
          <w:kern w:val="2"/>
          <w:sz w:val="22"/>
          <w:rtl/>
          <w:lang w:val="en-GB" w:eastAsia="en-US"/>
        </w:rPr>
        <w:t xml:space="preserve"> التنفيذي</w:t>
      </w:r>
      <w:r w:rsidR="00AF18F2">
        <w:rPr>
          <w:rFonts w:eastAsia="YouYuan" w:cs="Simplified Arabic" w:hint="cs"/>
          <w:kern w:val="2"/>
          <w:sz w:val="22"/>
          <w:rtl/>
          <w:lang w:val="en-GB" w:eastAsia="en-US"/>
        </w:rPr>
        <w:t>ة أن تنظ</w:t>
      </w:r>
      <w:r>
        <w:rPr>
          <w:rFonts w:eastAsia="YouYuan" w:cs="Simplified Arabic" w:hint="cs"/>
          <w:kern w:val="2"/>
          <w:sz w:val="22"/>
          <w:rtl/>
          <w:lang w:val="en-GB" w:eastAsia="en-US"/>
        </w:rPr>
        <w:t>م</w:t>
      </w:r>
      <w:r w:rsidRPr="00570A52">
        <w:rPr>
          <w:rFonts w:eastAsia="YouYuan" w:cs="Simplified Arabic"/>
          <w:kern w:val="2"/>
          <w:sz w:val="22"/>
          <w:rtl/>
          <w:lang w:val="en-GB" w:eastAsia="en-US"/>
        </w:rPr>
        <w:t xml:space="preserve">، رهنا بتوافر الموارد، حلقة عمل في أوائل عام 2019، لتيسير، حسب الاقتضاء، إجراء مناقشات بين الأطراف في مختلف الاتفاقيات المتعلقة بالتنوع البيولوجي لاستكشاف السبل التي يمكن أن تسهم بها الاتفاقيات في </w:t>
      </w:r>
      <w:r w:rsidR="004556F5">
        <w:rPr>
          <w:rFonts w:eastAsia="YouYuan" w:cs="Simplified Arabic" w:hint="cs"/>
          <w:kern w:val="2"/>
          <w:sz w:val="22"/>
          <w:rtl/>
          <w:lang w:val="en-GB" w:eastAsia="en-US"/>
        </w:rPr>
        <w:t>إ</w:t>
      </w:r>
      <w:r w:rsidRPr="00570A52">
        <w:rPr>
          <w:rFonts w:eastAsia="YouYuan" w:cs="Simplified Arabic"/>
          <w:kern w:val="2"/>
          <w:sz w:val="22"/>
          <w:rtl/>
          <w:lang w:val="en-GB" w:eastAsia="en-US"/>
        </w:rPr>
        <w:t xml:space="preserve">عداد </w:t>
      </w:r>
      <w:r>
        <w:rPr>
          <w:rFonts w:eastAsia="YouYuan" w:cs="Simplified Arabic" w:hint="cs"/>
          <w:kern w:val="2"/>
          <w:sz w:val="22"/>
          <w:rtl/>
          <w:lang w:val="en-GB" w:eastAsia="en-US"/>
        </w:rPr>
        <w:t>ال</w:t>
      </w:r>
      <w:r w:rsidRPr="00570A52">
        <w:rPr>
          <w:rFonts w:eastAsia="YouYuan" w:cs="Simplified Arabic"/>
          <w:kern w:val="2"/>
          <w:sz w:val="22"/>
          <w:rtl/>
          <w:lang w:val="en-GB" w:eastAsia="en-US"/>
        </w:rPr>
        <w:t xml:space="preserve">إطار العالمي للتنوع البيولوجي </w:t>
      </w:r>
      <w:r w:rsidR="00B752BD">
        <w:rPr>
          <w:rFonts w:eastAsia="YouYuan" w:cs="Simplified Arabic" w:hint="cs"/>
          <w:kern w:val="2"/>
          <w:sz w:val="22"/>
          <w:rtl/>
          <w:lang w:val="en-GB" w:eastAsia="en-US"/>
        </w:rPr>
        <w:t>ل</w:t>
      </w:r>
      <w:r w:rsidRPr="00570A52">
        <w:rPr>
          <w:rFonts w:eastAsia="YouYuan" w:cs="Simplified Arabic"/>
          <w:kern w:val="2"/>
          <w:sz w:val="22"/>
          <w:rtl/>
          <w:lang w:val="en-GB" w:eastAsia="en-US"/>
        </w:rPr>
        <w:t>ما بعد</w:t>
      </w:r>
      <w:r w:rsidR="00B752BD">
        <w:rPr>
          <w:rFonts w:eastAsia="YouYuan" w:cs="Simplified Arabic" w:hint="cs"/>
          <w:kern w:val="2"/>
          <w:sz w:val="22"/>
          <w:rtl/>
          <w:lang w:val="en-GB" w:eastAsia="en-US"/>
        </w:rPr>
        <w:t xml:space="preserve"> عام</w:t>
      </w:r>
      <w:r w:rsidRPr="00570A52">
        <w:rPr>
          <w:rFonts w:eastAsia="YouYuan" w:cs="Simplified Arabic"/>
          <w:kern w:val="2"/>
          <w:sz w:val="22"/>
          <w:rtl/>
          <w:lang w:val="en-GB" w:eastAsia="en-US"/>
        </w:rPr>
        <w:t xml:space="preserve"> 2020، واستناداً إلى ولاية كل اتفاقية، </w:t>
      </w:r>
      <w:r w:rsidR="004556F5">
        <w:rPr>
          <w:rFonts w:eastAsia="YouYuan" w:cs="Simplified Arabic" w:hint="cs"/>
          <w:kern w:val="2"/>
          <w:sz w:val="22"/>
          <w:rtl/>
          <w:lang w:val="en-GB" w:eastAsia="en-US"/>
        </w:rPr>
        <w:t>ل</w:t>
      </w:r>
      <w:r w:rsidRPr="00570A52">
        <w:rPr>
          <w:rFonts w:eastAsia="YouYuan" w:cs="Simplified Arabic"/>
          <w:kern w:val="2"/>
          <w:sz w:val="22"/>
          <w:rtl/>
          <w:lang w:val="en-GB" w:eastAsia="en-US"/>
        </w:rPr>
        <w:t xml:space="preserve">تحديد العناصر المحددة التي يمكن إدراجها في الإطار، </w:t>
      </w:r>
      <w:r w:rsidRPr="00AC64DB">
        <w:rPr>
          <w:rFonts w:eastAsia="YouYuan" w:cs="Simplified Arabic"/>
          <w:i/>
          <w:iCs/>
          <w:kern w:val="2"/>
          <w:sz w:val="22"/>
          <w:rtl/>
          <w:lang w:val="en-GB" w:eastAsia="en-US"/>
        </w:rPr>
        <w:t>ويدعو</w:t>
      </w:r>
      <w:r w:rsidRPr="00570A52">
        <w:rPr>
          <w:rFonts w:eastAsia="YouYuan" w:cs="Simplified Arabic"/>
          <w:kern w:val="2"/>
          <w:sz w:val="22"/>
          <w:rtl/>
          <w:lang w:val="en-GB" w:eastAsia="en-US"/>
        </w:rPr>
        <w:t xml:space="preserve"> أعضاء </w:t>
      </w:r>
      <w:r w:rsidR="00CE31DD">
        <w:rPr>
          <w:rFonts w:eastAsia="YouYuan" w:cs="Simplified Arabic" w:hint="cs"/>
          <w:kern w:val="2"/>
          <w:sz w:val="22"/>
          <w:rtl/>
          <w:lang w:val="en-GB" w:eastAsia="en-US"/>
        </w:rPr>
        <w:t>فريق</w:t>
      </w:r>
      <w:r w:rsidRPr="00570A52">
        <w:rPr>
          <w:rFonts w:eastAsia="YouYuan" w:cs="Simplified Arabic"/>
          <w:kern w:val="2"/>
          <w:sz w:val="22"/>
          <w:rtl/>
          <w:lang w:val="en-GB" w:eastAsia="en-US"/>
        </w:rPr>
        <w:t xml:space="preserve"> الاتصال للاتفاقيات المتعلقة بالتنوع البيولوجي </w:t>
      </w:r>
      <w:r w:rsidR="00CE31DD">
        <w:rPr>
          <w:rFonts w:eastAsia="YouYuan" w:cs="Simplified Arabic" w:hint="cs"/>
          <w:kern w:val="2"/>
          <w:sz w:val="22"/>
          <w:rtl/>
          <w:lang w:val="en-GB" w:eastAsia="en-US"/>
        </w:rPr>
        <w:t>إلى ا</w:t>
      </w:r>
      <w:r w:rsidRPr="00570A52">
        <w:rPr>
          <w:rFonts w:eastAsia="YouYuan" w:cs="Simplified Arabic"/>
          <w:kern w:val="2"/>
          <w:sz w:val="22"/>
          <w:rtl/>
          <w:lang w:val="en-GB" w:eastAsia="en-US"/>
        </w:rPr>
        <w:t xml:space="preserve">لمشاركة في </w:t>
      </w:r>
      <w:r w:rsidR="00CE31DD">
        <w:rPr>
          <w:rFonts w:eastAsia="YouYuan" w:cs="Simplified Arabic" w:hint="cs"/>
          <w:kern w:val="2"/>
          <w:sz w:val="22"/>
          <w:rtl/>
          <w:lang w:val="en-GB" w:eastAsia="en-US"/>
        </w:rPr>
        <w:t xml:space="preserve">حلقة </w:t>
      </w:r>
      <w:r w:rsidRPr="00570A52">
        <w:rPr>
          <w:rFonts w:eastAsia="YouYuan" w:cs="Simplified Arabic"/>
          <w:kern w:val="2"/>
          <w:sz w:val="22"/>
          <w:rtl/>
          <w:lang w:val="en-GB" w:eastAsia="en-US"/>
        </w:rPr>
        <w:t xml:space="preserve">العمل التي ينبغي أن تهدف إلى تعزيز </w:t>
      </w:r>
      <w:r w:rsidR="00CE31DD">
        <w:rPr>
          <w:rFonts w:eastAsia="YouYuan" w:cs="Simplified Arabic" w:hint="cs"/>
          <w:kern w:val="2"/>
          <w:sz w:val="22"/>
          <w:rtl/>
          <w:lang w:val="en-GB" w:eastAsia="en-US"/>
        </w:rPr>
        <w:t xml:space="preserve">أوجه </w:t>
      </w:r>
      <w:r w:rsidRPr="00570A52">
        <w:rPr>
          <w:rFonts w:eastAsia="YouYuan" w:cs="Simplified Arabic"/>
          <w:kern w:val="2"/>
          <w:sz w:val="22"/>
          <w:rtl/>
          <w:lang w:val="en-GB" w:eastAsia="en-US"/>
        </w:rPr>
        <w:t>التآزر وتعزيز التعاون بين الاتفاقيات المتعلقة بالتنوع البيولوجي، دون المساس بأهدافها المحددة و</w:t>
      </w:r>
      <w:r w:rsidR="00CE31DD">
        <w:rPr>
          <w:rFonts w:eastAsia="YouYuan" w:cs="Simplified Arabic" w:hint="cs"/>
          <w:kern w:val="2"/>
          <w:sz w:val="22"/>
          <w:rtl/>
          <w:lang w:val="en-GB" w:eastAsia="en-US"/>
        </w:rPr>
        <w:t xml:space="preserve">مع </w:t>
      </w:r>
      <w:r w:rsidRPr="00570A52">
        <w:rPr>
          <w:rFonts w:eastAsia="YouYuan" w:cs="Simplified Arabic"/>
          <w:kern w:val="2"/>
          <w:sz w:val="22"/>
          <w:rtl/>
          <w:lang w:val="en-GB" w:eastAsia="en-US"/>
        </w:rPr>
        <w:t>الاعتراف بولاي</w:t>
      </w:r>
      <w:r w:rsidR="00CE31DD">
        <w:rPr>
          <w:rFonts w:eastAsia="YouYuan" w:cs="Simplified Arabic" w:hint="cs"/>
          <w:kern w:val="2"/>
          <w:sz w:val="22"/>
          <w:rtl/>
          <w:lang w:val="en-GB" w:eastAsia="en-US"/>
        </w:rPr>
        <w:t>ة</w:t>
      </w:r>
      <w:r w:rsidRPr="00570A52">
        <w:rPr>
          <w:rFonts w:eastAsia="YouYuan" w:cs="Simplified Arabic"/>
          <w:kern w:val="2"/>
          <w:sz w:val="22"/>
          <w:rtl/>
          <w:lang w:val="en-GB" w:eastAsia="en-US"/>
        </w:rPr>
        <w:t xml:space="preserve"> كل منها ورهنا بتوافر الموارد لهذه الاتفاقيات، بهدف تعزيز مشاركتها في تصميم إطار التنوع البيولوجي لما بعد عام 2020؛</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يُقّر</w:t>
      </w:r>
      <w:r w:rsidRPr="00174E55">
        <w:rPr>
          <w:rFonts w:eastAsia="YouYuan" w:cs="Simplified Arabic"/>
          <w:kern w:val="2"/>
          <w:sz w:val="22"/>
          <w:rtl/>
          <w:lang w:val="en-GB" w:eastAsia="en-US"/>
        </w:rPr>
        <w:t xml:space="preserve"> بالعمل التعاوني الذي </w:t>
      </w:r>
      <w:r w:rsidRPr="00174E55">
        <w:rPr>
          <w:rFonts w:eastAsia="YouYuan" w:cs="Simplified Arabic" w:hint="cs"/>
          <w:kern w:val="2"/>
          <w:sz w:val="22"/>
          <w:rtl/>
          <w:lang w:val="en-GB" w:eastAsia="en-US"/>
        </w:rPr>
        <w:t xml:space="preserve">اضطلعت </w:t>
      </w:r>
      <w:r w:rsidRPr="00174E55">
        <w:rPr>
          <w:rFonts w:eastAsia="YouYuan" w:cs="Simplified Arabic"/>
          <w:kern w:val="2"/>
          <w:sz w:val="22"/>
          <w:rtl/>
          <w:lang w:val="en-GB" w:eastAsia="en-US"/>
        </w:rPr>
        <w:t>به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وبرنامج الأمم المتحدة للبيئة </w:t>
      </w:r>
      <w:r w:rsidRPr="00174E55">
        <w:rPr>
          <w:rFonts w:eastAsia="YouYuan" w:cs="Simplified Arabic" w:hint="cs"/>
          <w:kern w:val="2"/>
          <w:sz w:val="22"/>
          <w:rtl/>
          <w:lang w:val="en-GB" w:eastAsia="en-US" w:bidi="ar-EG"/>
        </w:rPr>
        <w:t>وال</w:t>
      </w:r>
      <w:r w:rsidRPr="00174E55">
        <w:rPr>
          <w:rFonts w:eastAsia="YouYuan" w:cs="Simplified Arabic"/>
          <w:kern w:val="2"/>
          <w:sz w:val="22"/>
          <w:rtl/>
          <w:lang w:val="en-GB" w:eastAsia="en-US"/>
        </w:rPr>
        <w:t>مركز العالمي لرصد حفظ ال</w:t>
      </w:r>
      <w:r w:rsidRPr="00174E55">
        <w:rPr>
          <w:rFonts w:eastAsia="YouYuan" w:cs="Simplified Arabic" w:hint="cs"/>
          <w:kern w:val="2"/>
          <w:sz w:val="22"/>
          <w:rtl/>
          <w:lang w:val="en-GB" w:eastAsia="en-US"/>
        </w:rPr>
        <w:t>طبيعة</w:t>
      </w:r>
      <w:r w:rsidRPr="00174E55">
        <w:rPr>
          <w:rFonts w:eastAsia="YouYuan" w:cs="Simplified Arabic"/>
          <w:kern w:val="2"/>
          <w:sz w:val="22"/>
          <w:rtl/>
          <w:lang w:val="en-GB" w:eastAsia="en-US"/>
        </w:rPr>
        <w:t xml:space="preserve"> التابع له</w:t>
      </w:r>
      <w:r w:rsidRPr="00174E55">
        <w:rPr>
          <w:rFonts w:eastAsia="YouYuan" w:cs="Simplified Arabic" w:hint="cs"/>
          <w:kern w:val="2"/>
          <w:sz w:val="22"/>
          <w:rtl/>
          <w:lang w:val="en-GB" w:eastAsia="en-US"/>
        </w:rPr>
        <w:t>،</w:t>
      </w:r>
      <w:r w:rsidRPr="00174E55">
        <w:rPr>
          <w:rFonts w:eastAsia="YouYuan" w:cs="Simplified Arabic"/>
          <w:kern w:val="2"/>
          <w:sz w:val="22"/>
          <w:rtl/>
          <w:lang w:val="en-GB" w:eastAsia="en-US"/>
        </w:rPr>
        <w:t xml:space="preserve"> لتنفيذ الإجراءات ال</w:t>
      </w:r>
      <w:r w:rsidRPr="00174E55">
        <w:rPr>
          <w:rFonts w:eastAsia="YouYuan" w:cs="Simplified Arabic" w:hint="cs"/>
          <w:kern w:val="2"/>
          <w:sz w:val="22"/>
          <w:rtl/>
          <w:lang w:val="en-GB" w:eastAsia="en-US"/>
        </w:rPr>
        <w:t xml:space="preserve">أساسية الرامية إلى </w:t>
      </w:r>
      <w:r w:rsidRPr="00174E55">
        <w:rPr>
          <w:rFonts w:eastAsia="YouYuan" w:cs="Simplified Arabic"/>
          <w:kern w:val="2"/>
          <w:sz w:val="22"/>
          <w:rtl/>
          <w:lang w:val="en-GB" w:eastAsia="en-US"/>
        </w:rPr>
        <w:t>تعزيز</w:t>
      </w:r>
      <w:r w:rsidRPr="00174E55">
        <w:rPr>
          <w:rFonts w:eastAsia="YouYuan" w:cs="Simplified Arabic" w:hint="cs"/>
          <w:kern w:val="2"/>
          <w:sz w:val="22"/>
          <w:rtl/>
          <w:lang w:val="en-GB" w:eastAsia="en-US"/>
        </w:rPr>
        <w:t xml:space="preserve"> أوجه</w:t>
      </w:r>
      <w:r w:rsidRPr="00174E55">
        <w:rPr>
          <w:rFonts w:eastAsia="YouYuan" w:cs="Simplified Arabic"/>
          <w:kern w:val="2"/>
          <w:sz w:val="22"/>
          <w:rtl/>
          <w:lang w:val="en-GB" w:eastAsia="en-US"/>
        </w:rPr>
        <w:t xml:space="preserve"> التآزر على المستوى الدولي، و</w:t>
      </w:r>
      <w:r w:rsidRPr="00174E55">
        <w:rPr>
          <w:rFonts w:eastAsia="YouYuan" w:cs="Simplified Arabic" w:hint="cs"/>
          <w:i/>
          <w:iCs/>
          <w:kern w:val="2"/>
          <w:sz w:val="22"/>
          <w:rtl/>
          <w:lang w:val="en-GB" w:eastAsia="en-US"/>
        </w:rPr>
        <w:t>ي</w:t>
      </w:r>
      <w:r w:rsidRPr="00174E55">
        <w:rPr>
          <w:rFonts w:eastAsia="YouYuan" w:cs="Simplified Arabic"/>
          <w:i/>
          <w:iCs/>
          <w:kern w:val="2"/>
          <w:sz w:val="22"/>
          <w:rtl/>
          <w:lang w:val="en-GB" w:eastAsia="en-US"/>
        </w:rPr>
        <w:t xml:space="preserve">طلب </w:t>
      </w:r>
      <w:r w:rsidRPr="00174E55">
        <w:rPr>
          <w:rFonts w:eastAsia="YouYuan" w:cs="Simplified Arabic"/>
          <w:kern w:val="2"/>
          <w:sz w:val="22"/>
          <w:rtl/>
          <w:lang w:val="en-GB" w:eastAsia="en-US"/>
        </w:rPr>
        <w:t>إلى</w:t>
      </w:r>
      <w:r w:rsidRPr="00174E55">
        <w:rPr>
          <w:rFonts w:eastAsia="YouYuan" w:cs="Simplified Arabic"/>
          <w:i/>
          <w:iCs/>
          <w:kern w:val="2"/>
          <w:sz w:val="22"/>
          <w:rtl/>
          <w:lang w:val="en-GB" w:eastAsia="en-US"/>
        </w:rPr>
        <w:t xml:space="preserve"> </w:t>
      </w:r>
      <w:r w:rsidRPr="00174E55">
        <w:rPr>
          <w:rFonts w:eastAsia="YouYuan" w:cs="Simplified Arabic"/>
          <w:kern w:val="2"/>
          <w:sz w:val="22"/>
          <w:rtl/>
          <w:lang w:val="en-GB" w:eastAsia="en-US"/>
        </w:rPr>
        <w:t>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رهناً بتوافر الموارد، و</w:t>
      </w:r>
      <w:r w:rsidRPr="00174E55">
        <w:rPr>
          <w:rFonts w:eastAsia="YouYuan" w:cs="Simplified Arabic" w:hint="cs"/>
          <w:i/>
          <w:iCs/>
          <w:kern w:val="2"/>
          <w:sz w:val="22"/>
          <w:rtl/>
          <w:lang w:val="en-GB" w:eastAsia="en-US"/>
        </w:rPr>
        <w:t>ي</w:t>
      </w:r>
      <w:r w:rsidRPr="00174E55">
        <w:rPr>
          <w:rFonts w:eastAsia="YouYuan" w:cs="Simplified Arabic"/>
          <w:i/>
          <w:iCs/>
          <w:kern w:val="2"/>
          <w:sz w:val="22"/>
          <w:rtl/>
          <w:lang w:val="en-GB" w:eastAsia="en-US"/>
        </w:rPr>
        <w:t>دعو</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 xml:space="preserve">برنامج </w:t>
      </w:r>
      <w:r w:rsidRPr="00174E55">
        <w:rPr>
          <w:rFonts w:eastAsia="YouYuan" w:cs="Simplified Arabic"/>
          <w:kern w:val="2"/>
          <w:sz w:val="22"/>
          <w:rtl/>
          <w:lang w:val="en-GB" w:eastAsia="en-US"/>
        </w:rPr>
        <w:t xml:space="preserve">الأمم المتحدة </w:t>
      </w:r>
      <w:r w:rsidRPr="00174E55">
        <w:rPr>
          <w:rFonts w:eastAsia="YouYuan" w:cs="Simplified Arabic" w:hint="cs"/>
          <w:kern w:val="2"/>
          <w:sz w:val="22"/>
          <w:rtl/>
          <w:lang w:val="en-GB" w:eastAsia="en-US"/>
        </w:rPr>
        <w:t>للبيئة</w:t>
      </w:r>
      <w:r w:rsidRPr="00174E55">
        <w:rPr>
          <w:rFonts w:eastAsia="YouYuan" w:cs="Simplified Arabic"/>
          <w:kern w:val="2"/>
          <w:sz w:val="22"/>
          <w:rtl/>
          <w:lang w:val="en-GB" w:eastAsia="en-US"/>
        </w:rPr>
        <w:t xml:space="preserve"> والمنظمات الدولية الأخرى ذات الصلة، </w:t>
      </w:r>
      <w:r w:rsidRPr="00174E55">
        <w:rPr>
          <w:rFonts w:eastAsia="YouYuan" w:cs="Simplified Arabic" w:hint="cs"/>
          <w:kern w:val="2"/>
          <w:sz w:val="22"/>
          <w:rtl/>
          <w:lang w:val="en-GB" w:eastAsia="en-US"/>
        </w:rPr>
        <w:t xml:space="preserve">إلى </w:t>
      </w:r>
      <w:r w:rsidRPr="00174E55">
        <w:rPr>
          <w:rFonts w:eastAsia="YouYuan" w:cs="Simplified Arabic"/>
          <w:kern w:val="2"/>
          <w:sz w:val="22"/>
          <w:rtl/>
          <w:lang w:val="en-GB" w:eastAsia="en-US"/>
        </w:rPr>
        <w:t xml:space="preserve">مواصلة الاضطلاع بهذه المبادرات والأنشطة </w:t>
      </w:r>
      <w:r w:rsidRPr="00174E55">
        <w:rPr>
          <w:rFonts w:eastAsia="YouYuan" w:cs="Simplified Arabic" w:hint="cs"/>
          <w:kern w:val="2"/>
          <w:sz w:val="22"/>
          <w:rtl/>
          <w:lang w:val="en-GB" w:eastAsia="en-US"/>
        </w:rPr>
        <w:t>لدى</w:t>
      </w:r>
      <w:r w:rsidRPr="00174E55">
        <w:rPr>
          <w:rFonts w:eastAsia="YouYuan" w:cs="Simplified Arabic"/>
          <w:kern w:val="2"/>
          <w:sz w:val="22"/>
          <w:rtl/>
          <w:lang w:val="en-GB" w:eastAsia="en-US"/>
        </w:rPr>
        <w:t xml:space="preserve"> تنفيذ خ</w:t>
      </w:r>
      <w:r w:rsidRPr="00174E55">
        <w:rPr>
          <w:rFonts w:eastAsia="YouYuan" w:cs="Simplified Arabic" w:hint="cs"/>
          <w:kern w:val="2"/>
          <w:sz w:val="22"/>
          <w:rtl/>
          <w:lang w:val="en-GB" w:eastAsia="en-US"/>
        </w:rPr>
        <w:t>ار</w:t>
      </w:r>
      <w:r w:rsidRPr="00174E55">
        <w:rPr>
          <w:rFonts w:eastAsia="YouYuan" w:cs="Simplified Arabic"/>
          <w:kern w:val="2"/>
          <w:sz w:val="22"/>
          <w:rtl/>
          <w:lang w:val="en-GB" w:eastAsia="en-US"/>
        </w:rPr>
        <w:t xml:space="preserve">طة الطريق، مع </w:t>
      </w:r>
      <w:r w:rsidRPr="00174E55">
        <w:rPr>
          <w:rFonts w:eastAsia="YouYuan" w:cs="Simplified Arabic" w:hint="cs"/>
          <w:kern w:val="2"/>
          <w:sz w:val="22"/>
          <w:rtl/>
          <w:lang w:val="en-GB" w:eastAsia="en-US"/>
        </w:rPr>
        <w:t xml:space="preserve">أخذ </w:t>
      </w:r>
      <w:r w:rsidRPr="00174E55">
        <w:rPr>
          <w:rFonts w:eastAsia="YouYuan" w:cs="Simplified Arabic"/>
          <w:kern w:val="2"/>
          <w:sz w:val="22"/>
          <w:rtl/>
          <w:lang w:val="en-GB" w:eastAsia="en-US"/>
        </w:rPr>
        <w:t>مشورة الفريق الاستشاري غير الرسمي</w:t>
      </w:r>
      <w:r w:rsidRPr="00174E55">
        <w:rPr>
          <w:rFonts w:eastAsia="YouYuan" w:cs="Simplified Arabic" w:hint="cs"/>
          <w:kern w:val="2"/>
          <w:sz w:val="22"/>
          <w:rtl/>
          <w:lang w:val="en-GB" w:eastAsia="en-US"/>
        </w:rPr>
        <w:t xml:space="preserve"> في الاعتبار</w:t>
      </w:r>
      <w:r w:rsidRPr="00174E55">
        <w:rPr>
          <w:rFonts w:eastAsia="YouYuan" w:cs="Simplified Arabic"/>
          <w:kern w:val="2"/>
          <w:sz w:val="22"/>
          <w:rtl/>
          <w:lang w:val="en-GB" w:eastAsia="en-US"/>
        </w:rPr>
        <w:t>، حسب الاقتضاء؛</w:t>
      </w:r>
    </w:p>
    <w:p w:rsidR="00174E55" w:rsidRPr="00174E55" w:rsidRDefault="00174E55" w:rsidP="00F52438">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يدعو</w:t>
      </w:r>
      <w:r w:rsidRPr="00174E55">
        <w:rPr>
          <w:rFonts w:eastAsia="YouYuan" w:cs="Simplified Arabic"/>
          <w:kern w:val="2"/>
          <w:sz w:val="22"/>
          <w:rtl/>
          <w:lang w:val="en-GB" w:eastAsia="en-US"/>
        </w:rPr>
        <w:t xml:space="preserve"> الأطراف، </w:t>
      </w:r>
      <w:r w:rsidR="00680244">
        <w:rPr>
          <w:rFonts w:eastAsia="YouYuan" w:cs="Simplified Arabic" w:hint="cs"/>
          <w:kern w:val="2"/>
          <w:sz w:val="22"/>
          <w:rtl/>
          <w:lang w:val="en-GB" w:eastAsia="en-US"/>
        </w:rPr>
        <w:t xml:space="preserve">وفقا للأولويات والقدرات الوطنية، </w:t>
      </w:r>
      <w:r w:rsidRPr="00174E55">
        <w:rPr>
          <w:rFonts w:eastAsia="YouYuan" w:cs="Simplified Arabic"/>
          <w:kern w:val="2"/>
          <w:sz w:val="22"/>
          <w:rtl/>
          <w:lang w:val="en-GB" w:eastAsia="en-US"/>
        </w:rPr>
        <w:t>في ضوء نتائج عملية التشاور التي أجريت في إطار مبادرة "</w:t>
      </w:r>
      <w:r w:rsidRPr="00174E55">
        <w:rPr>
          <w:rFonts w:eastAsia="YouYuan" w:cs="Simplified Arabic" w:hint="cs"/>
          <w:kern w:val="2"/>
          <w:sz w:val="22"/>
          <w:rtl/>
          <w:lang w:val="en-GB" w:eastAsia="en-US"/>
        </w:rPr>
        <w:t>الحرص على</w:t>
      </w:r>
      <w:r w:rsidRPr="00174E55">
        <w:rPr>
          <w:rFonts w:eastAsia="YouYuan" w:cs="Simplified Arabic"/>
          <w:kern w:val="2"/>
          <w:sz w:val="22"/>
          <w:rtl/>
          <w:lang w:val="en-GB" w:eastAsia="en-US"/>
        </w:rPr>
        <w:t xml:space="preserve"> السواحل"، </w:t>
      </w:r>
      <w:r w:rsidRPr="00174E55">
        <w:rPr>
          <w:rFonts w:eastAsia="YouYuan" w:cs="Simplified Arabic" w:hint="cs"/>
          <w:kern w:val="2"/>
          <w:sz w:val="22"/>
          <w:rtl/>
          <w:lang w:val="en-GB" w:eastAsia="en-US"/>
        </w:rPr>
        <w:t>و</w:t>
      </w:r>
      <w:r w:rsidRPr="00174E55">
        <w:rPr>
          <w:rFonts w:eastAsia="YouYuan" w:cs="Simplified Arabic"/>
          <w:kern w:val="2"/>
          <w:sz w:val="22"/>
          <w:rtl/>
          <w:lang w:val="en-GB" w:eastAsia="en-US"/>
        </w:rPr>
        <w:t>خطة العمل الناتجة</w:t>
      </w:r>
      <w:r w:rsidRPr="00174E55">
        <w:rPr>
          <w:rFonts w:eastAsia="YouYuan" w:cs="Simplified Arabic" w:hint="cs"/>
          <w:kern w:val="2"/>
          <w:sz w:val="22"/>
          <w:rtl/>
          <w:lang w:val="en-GB" w:eastAsia="en-US"/>
        </w:rPr>
        <w:t xml:space="preserve"> عنها والمعروضة</w:t>
      </w:r>
      <w:r w:rsidRPr="00174E55">
        <w:rPr>
          <w:rFonts w:eastAsia="YouYuan" w:cs="Simplified Arabic"/>
          <w:kern w:val="2"/>
          <w:sz w:val="22"/>
          <w:rtl/>
          <w:lang w:val="en-GB" w:eastAsia="en-US"/>
        </w:rPr>
        <w:t xml:space="preserve"> في وثيقة المعلومات الصادرة عن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vertAlign w:val="superscript"/>
          <w:rtl/>
          <w:lang w:val="en-GB" w:eastAsia="en-US"/>
        </w:rPr>
        <w:footnoteReference w:id="8"/>
      </w:r>
      <w:r w:rsidRPr="00174E55">
        <w:rPr>
          <w:rFonts w:eastAsia="YouYuan" w:cs="Simplified Arabic"/>
          <w:kern w:val="2"/>
          <w:sz w:val="22"/>
          <w:rtl/>
          <w:lang w:val="en-GB" w:eastAsia="en-US"/>
        </w:rPr>
        <w:t xml:space="preserve"> والقرار ذ</w:t>
      </w:r>
      <w:r w:rsidR="00B33FAD">
        <w:rPr>
          <w:rFonts w:eastAsia="YouYuan" w:cs="Simplified Arabic" w:hint="cs"/>
          <w:kern w:val="2"/>
          <w:sz w:val="22"/>
          <w:rtl/>
          <w:lang w:val="en-GB" w:eastAsia="en-US"/>
        </w:rPr>
        <w:t>ي</w:t>
      </w:r>
      <w:r w:rsidRPr="00174E55">
        <w:rPr>
          <w:rFonts w:eastAsia="YouYuan" w:cs="Simplified Arabic"/>
          <w:kern w:val="2"/>
          <w:sz w:val="22"/>
          <w:rtl/>
          <w:lang w:val="en-GB" w:eastAsia="en-US"/>
        </w:rPr>
        <w:t xml:space="preserve"> الصلة ال</w:t>
      </w:r>
      <w:r w:rsidR="000F6084">
        <w:rPr>
          <w:rFonts w:eastAsia="YouYuan" w:cs="Simplified Arabic" w:hint="cs"/>
          <w:kern w:val="2"/>
          <w:sz w:val="22"/>
          <w:rtl/>
          <w:lang w:val="en-GB" w:eastAsia="en-US"/>
        </w:rPr>
        <w:t>ذ</w:t>
      </w:r>
      <w:r w:rsidR="000F6084">
        <w:rPr>
          <w:rFonts w:eastAsia="YouYuan" w:cs="Simplified Arabic"/>
          <w:kern w:val="2"/>
          <w:sz w:val="22"/>
          <w:rtl/>
          <w:lang w:val="en-GB" w:eastAsia="en-US"/>
        </w:rPr>
        <w:t>ي اعتمده</w:t>
      </w:r>
      <w:r w:rsidRPr="00174E55">
        <w:rPr>
          <w:rFonts w:eastAsia="YouYuan" w:cs="Simplified Arabic"/>
          <w:kern w:val="2"/>
          <w:sz w:val="22"/>
          <w:rtl/>
          <w:lang w:val="en-GB" w:eastAsia="en-US"/>
        </w:rPr>
        <w:t xml:space="preserve"> مؤتمر الأطراف</w:t>
      </w:r>
      <w:r w:rsidRPr="00174E55">
        <w:rPr>
          <w:rFonts w:eastAsia="YouYuan" w:cs="Simplified Arabic" w:hint="cs"/>
          <w:kern w:val="2"/>
          <w:sz w:val="22"/>
          <w:rtl/>
          <w:lang w:val="en-GB" w:eastAsia="en-US"/>
        </w:rPr>
        <w:t xml:space="preserve"> </w:t>
      </w:r>
      <w:r w:rsidRPr="00174E55">
        <w:rPr>
          <w:rFonts w:eastAsia="YouYuan" w:cs="Simplified Arabic"/>
          <w:kern w:val="2"/>
          <w:sz w:val="22"/>
          <w:rtl/>
          <w:lang w:val="en-GB" w:eastAsia="en-US"/>
        </w:rPr>
        <w:t xml:space="preserve">في </w:t>
      </w:r>
      <w:bookmarkStart w:id="10" w:name="_Hlk516702156"/>
      <w:r w:rsidR="00F52438">
        <w:rPr>
          <w:rFonts w:eastAsia="YouYuan" w:cs="Simplified Arabic" w:hint="cs"/>
          <w:kern w:val="2"/>
          <w:sz w:val="22"/>
          <w:rtl/>
          <w:lang w:val="en-GB" w:eastAsia="en-US"/>
        </w:rPr>
        <w:t>اتفاقي</w:t>
      </w:r>
      <w:r w:rsidRPr="00174E55">
        <w:rPr>
          <w:rFonts w:eastAsia="YouYuan" w:cs="Simplified Arabic"/>
          <w:kern w:val="2"/>
          <w:sz w:val="22"/>
          <w:rtl/>
          <w:lang w:val="en-GB" w:eastAsia="en-US"/>
        </w:rPr>
        <w:t xml:space="preserve">ة المحافظة على الأنواع المهاجرة من </w:t>
      </w:r>
      <w:r w:rsidRPr="00174E55">
        <w:rPr>
          <w:rFonts w:eastAsia="YouYuan" w:cs="Simplified Arabic"/>
          <w:kern w:val="2"/>
          <w:sz w:val="22"/>
          <w:rtl/>
          <w:lang w:val="en-GB" w:eastAsia="en-US"/>
        </w:rPr>
        <w:lastRenderedPageBreak/>
        <w:t>الحيوانات الفطرية</w:t>
      </w:r>
      <w:bookmarkEnd w:id="10"/>
      <w:r w:rsidRPr="00174E55">
        <w:rPr>
          <w:rFonts w:eastAsia="YouYuan" w:cs="Simplified Arabic"/>
          <w:kern w:val="2"/>
          <w:sz w:val="22"/>
          <w:rtl/>
          <w:lang w:val="en-GB" w:eastAsia="en-US"/>
        </w:rPr>
        <w:t xml:space="preserve"> في اجتماعه الثاني عشر</w:t>
      </w:r>
      <w:r w:rsidRPr="00174E55">
        <w:rPr>
          <w:rFonts w:eastAsia="YouYuan" w:cs="Simplified Arabic" w:hint="cs"/>
          <w:kern w:val="2"/>
          <w:sz w:val="22"/>
          <w:rtl/>
          <w:lang w:val="en-GB" w:eastAsia="en-US"/>
        </w:rPr>
        <w:t>،</w:t>
      </w:r>
      <w:bookmarkStart w:id="11" w:name="_Hlk516701278"/>
      <w:r w:rsidRPr="00174E55">
        <w:rPr>
          <w:rFonts w:eastAsia="YouYuan" w:cs="Simplified Arabic"/>
          <w:kern w:val="2"/>
          <w:sz w:val="22"/>
          <w:vertAlign w:val="superscript"/>
          <w:rtl/>
          <w:lang w:val="en-GB" w:eastAsia="en-US"/>
        </w:rPr>
        <w:footnoteReference w:id="9"/>
      </w:r>
      <w:bookmarkEnd w:id="11"/>
      <w:r w:rsidR="000F6084" w:rsidRPr="000F6084">
        <w:rPr>
          <w:rFonts w:eastAsia="YouYuan" w:cs="Simplified Arabic" w:hint="cs"/>
          <w:kern w:val="2"/>
          <w:sz w:val="22"/>
          <w:vertAlign w:val="superscript"/>
          <w:rtl/>
          <w:lang w:val="en-GB" w:eastAsia="en-US"/>
        </w:rPr>
        <w:t>،</w:t>
      </w:r>
      <w:r w:rsidR="000F6084">
        <w:rPr>
          <w:rFonts w:eastAsia="YouYuan" w:cs="Simplified Arabic" w:hint="cs"/>
          <w:kern w:val="2"/>
          <w:sz w:val="22"/>
          <w:vertAlign w:val="superscript"/>
          <w:rtl/>
          <w:lang w:val="en-GB" w:eastAsia="en-US"/>
        </w:rPr>
        <w:t xml:space="preserve"> </w:t>
      </w:r>
      <w:r w:rsidR="00B33FAD">
        <w:rPr>
          <w:rStyle w:val="FootnoteReference"/>
          <w:rFonts w:eastAsia="YouYuan"/>
          <w:kern w:val="2"/>
          <w:sz w:val="22"/>
          <w:rtl/>
          <w:lang w:val="en-GB" w:eastAsia="en-US"/>
        </w:rPr>
        <w:footnoteReference w:customMarkFollows="1" w:id="10"/>
        <w:t>10</w:t>
      </w:r>
      <w:r w:rsidR="00B33FAD">
        <w:rPr>
          <w:rFonts w:eastAsia="YouYuan" w:cs="Times New Roman" w:hint="cs"/>
          <w:kern w:val="2"/>
          <w:sz w:val="22"/>
          <w:rtl/>
          <w:lang w:val="en-GB" w:eastAsia="en-US"/>
        </w:rPr>
        <w:t xml:space="preserve"> </w:t>
      </w:r>
      <w:r w:rsidR="00B33FAD" w:rsidRPr="00174E55">
        <w:rPr>
          <w:rFonts w:eastAsia="YouYuan" w:cs="Simplified Arabic" w:hint="cs"/>
          <w:kern w:val="2"/>
          <w:sz w:val="22"/>
          <w:rtl/>
          <w:lang w:val="en-GB" w:eastAsia="en-US"/>
        </w:rPr>
        <w:t>إلى</w:t>
      </w:r>
      <w:r w:rsidRPr="00174E55">
        <w:rPr>
          <w:rFonts w:eastAsia="YouYuan" w:cs="Simplified Arabic" w:hint="cs"/>
          <w:kern w:val="2"/>
          <w:sz w:val="22"/>
          <w:rtl/>
          <w:lang w:val="en-GB" w:eastAsia="en-US"/>
        </w:rPr>
        <w:t xml:space="preserve"> ت</w:t>
      </w:r>
      <w:r w:rsidRPr="00174E55">
        <w:rPr>
          <w:rFonts w:eastAsia="YouYuan" w:cs="Simplified Arabic"/>
          <w:kern w:val="2"/>
          <w:sz w:val="22"/>
          <w:rtl/>
          <w:lang w:val="en-GB" w:eastAsia="en-US"/>
        </w:rPr>
        <w:t xml:space="preserve">قديم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مزيد من الدعم لتنفيذ أنشطة خطة العمل المقترحة</w:t>
      </w:r>
      <w:r w:rsidR="00680244">
        <w:rPr>
          <w:rFonts w:eastAsia="YouYuan" w:cs="Simplified Arabic" w:hint="cs"/>
          <w:kern w:val="2"/>
          <w:sz w:val="22"/>
          <w:rtl/>
          <w:lang w:val="en-GB" w:eastAsia="en-US"/>
        </w:rPr>
        <w:t>، بما في ذلك،</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بوسائل منها</w:t>
      </w:r>
      <w:r w:rsidRPr="00174E55">
        <w:rPr>
          <w:rFonts w:eastAsia="YouYuan" w:cs="Simplified Arabic"/>
          <w:kern w:val="2"/>
          <w:sz w:val="22"/>
          <w:rtl/>
          <w:lang w:val="en-GB" w:eastAsia="en-US"/>
        </w:rPr>
        <w:t xml:space="preserve"> "منتدى ساحلي" عالمي يركز على حفظ الأراضي الرطبة الساحلية؛</w:t>
      </w:r>
    </w:p>
    <w:p w:rsidR="00174E55" w:rsidRPr="00174E55" w:rsidRDefault="00174E55" w:rsidP="00F52438">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Pr="00174E55">
        <w:rPr>
          <w:rFonts w:eastAsia="YouYuan" w:cs="Simplified Arabic"/>
          <w:kern w:val="2"/>
          <w:sz w:val="22"/>
          <w:rtl/>
          <w:lang w:val="en-GB" w:eastAsia="en-US"/>
        </w:rPr>
        <w:t>إلى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 أن تواصل</w:t>
      </w:r>
      <w:r w:rsidRPr="00174E55">
        <w:rPr>
          <w:rFonts w:eastAsia="YouYuan" w:cs="Simplified Arabic"/>
          <w:kern w:val="2"/>
          <w:sz w:val="22"/>
          <w:rtl/>
          <w:lang w:val="en-GB" w:eastAsia="en-US"/>
        </w:rPr>
        <w:t>، رهناً بتوافر الموارد، تنسيق مبادرة "</w:t>
      </w:r>
      <w:r w:rsidRPr="00174E55">
        <w:rPr>
          <w:rFonts w:eastAsia="YouYuan" w:cs="Simplified Arabic" w:hint="cs"/>
          <w:kern w:val="2"/>
          <w:sz w:val="22"/>
          <w:rtl/>
          <w:lang w:val="en-GB" w:eastAsia="en-US"/>
        </w:rPr>
        <w:t>الحرص على</w:t>
      </w:r>
      <w:r w:rsidRPr="00174E55">
        <w:rPr>
          <w:rFonts w:eastAsia="YouYuan" w:cs="Simplified Arabic"/>
          <w:kern w:val="2"/>
          <w:sz w:val="22"/>
          <w:rtl/>
          <w:lang w:val="en-GB" w:eastAsia="en-US"/>
        </w:rPr>
        <w:t xml:space="preserve"> السواحل" مع أمان</w:t>
      </w:r>
      <w:r w:rsidR="00680244">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w:t>
      </w:r>
      <w:r w:rsidR="00F52438">
        <w:rPr>
          <w:rFonts w:eastAsia="YouYuan" w:cs="Simplified Arabic" w:hint="cs"/>
          <w:kern w:val="2"/>
          <w:sz w:val="22"/>
          <w:rtl/>
          <w:lang w:val="en-GB" w:eastAsia="en-US"/>
        </w:rPr>
        <w:t>اتفاقي</w:t>
      </w:r>
      <w:r w:rsidRPr="00174E55">
        <w:rPr>
          <w:rFonts w:eastAsia="YouYuan" w:cs="Simplified Arabic"/>
          <w:kern w:val="2"/>
          <w:sz w:val="22"/>
          <w:rtl/>
          <w:lang w:val="en-GB" w:eastAsia="en-US"/>
        </w:rPr>
        <w:t>ة المحافظة على الأنواع المهاجرة من الحيوانات الفطرية</w:t>
      </w:r>
      <w:r w:rsidR="00B33FAD">
        <w:rPr>
          <w:rStyle w:val="FootnoteReference"/>
          <w:rFonts w:eastAsia="YouYuan"/>
          <w:kern w:val="2"/>
          <w:sz w:val="22"/>
          <w:rtl/>
          <w:lang w:val="en-GB" w:eastAsia="en-US"/>
        </w:rPr>
        <w:footnoteReference w:customMarkFollows="1" w:id="11"/>
        <w:t>11</w:t>
      </w:r>
      <w:r w:rsidRPr="00174E55">
        <w:rPr>
          <w:rFonts w:eastAsia="YouYuan" w:cs="Simplified Arabic"/>
          <w:kern w:val="2"/>
          <w:sz w:val="22"/>
          <w:rtl/>
          <w:lang w:val="en-GB" w:eastAsia="en-US"/>
        </w:rPr>
        <w:t xml:space="preserve"> والشركاء الآخرين </w:t>
      </w:r>
      <w:r w:rsidRPr="00174E55">
        <w:rPr>
          <w:rFonts w:eastAsia="YouYuan" w:cs="Simplified Arabic" w:hint="cs"/>
          <w:kern w:val="2"/>
          <w:sz w:val="22"/>
          <w:rtl/>
          <w:lang w:val="en-GB" w:eastAsia="en-US"/>
        </w:rPr>
        <w:t>ذوي الصلة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للمضي قدماً</w:t>
      </w:r>
      <w:r w:rsidRPr="00174E55">
        <w:rPr>
          <w:rFonts w:eastAsia="YouYuan" w:cs="Simplified Arabic"/>
          <w:kern w:val="2"/>
          <w:sz w:val="22"/>
          <w:rtl/>
          <w:lang w:val="en-GB" w:eastAsia="en-US"/>
        </w:rPr>
        <w:t xml:space="preserve"> </w:t>
      </w:r>
      <w:r w:rsidR="00B33FAD">
        <w:rPr>
          <w:rFonts w:eastAsia="YouYuan" w:cs="Simplified Arabic" w:hint="cs"/>
          <w:kern w:val="2"/>
          <w:sz w:val="22"/>
          <w:rtl/>
          <w:lang w:val="en-GB" w:eastAsia="en-US"/>
        </w:rPr>
        <w:t>ب</w:t>
      </w:r>
      <w:r w:rsidRPr="00174E55">
        <w:rPr>
          <w:rFonts w:eastAsia="YouYuan" w:cs="Simplified Arabic"/>
          <w:kern w:val="2"/>
          <w:sz w:val="22"/>
          <w:rtl/>
          <w:lang w:val="en-GB" w:eastAsia="en-US"/>
        </w:rPr>
        <w:t xml:space="preserve">أوجه التآزر في </w:t>
      </w:r>
      <w:r w:rsidRPr="00174E55">
        <w:rPr>
          <w:rFonts w:eastAsia="YouYuan" w:cs="Simplified Arabic" w:hint="cs"/>
          <w:kern w:val="2"/>
          <w:sz w:val="22"/>
          <w:rtl/>
          <w:lang w:val="en-GB" w:eastAsia="en-US"/>
        </w:rPr>
        <w:t>أعمالهم</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المتعلقة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ب</w:t>
      </w:r>
      <w:r w:rsidRPr="00174E55">
        <w:rPr>
          <w:rFonts w:eastAsia="YouYuan" w:cs="Simplified Arabic"/>
          <w:kern w:val="2"/>
          <w:sz w:val="22"/>
          <w:rtl/>
          <w:lang w:val="en-GB" w:eastAsia="en-US"/>
        </w:rPr>
        <w:t>إدارة النظم الإيكولوجية الساحلية واستعاد</w:t>
      </w:r>
      <w:r w:rsidRPr="00174E55">
        <w:rPr>
          <w:rFonts w:eastAsia="YouYuan" w:cs="Simplified Arabic" w:hint="cs"/>
          <w:kern w:val="2"/>
          <w:sz w:val="22"/>
          <w:rtl/>
          <w:lang w:val="en-GB" w:eastAsia="en-US"/>
        </w:rPr>
        <w:t>تها</w:t>
      </w:r>
      <w:r w:rsidRPr="00174E55">
        <w:rPr>
          <w:rFonts w:eastAsia="YouYuan" w:cs="Simplified Arabic"/>
          <w:kern w:val="2"/>
          <w:sz w:val="22"/>
          <w:rtl/>
          <w:lang w:val="en-GB" w:eastAsia="en-US"/>
        </w:rPr>
        <w:t xml:space="preserve"> في جميع أنحاء العالم؛</w:t>
      </w:r>
    </w:p>
    <w:p w:rsidR="00174E55" w:rsidRPr="00174E55" w:rsidRDefault="00680244" w:rsidP="002D5DA1">
      <w:pPr>
        <w:numPr>
          <w:ilvl w:val="0"/>
          <w:numId w:val="34"/>
        </w:numPr>
        <w:spacing w:after="100" w:line="204" w:lineRule="auto"/>
        <w:ind w:left="720" w:firstLine="720"/>
        <w:jc w:val="both"/>
        <w:rPr>
          <w:rFonts w:eastAsia="YouYuan" w:cs="Simplified Arabic"/>
          <w:kern w:val="2"/>
          <w:sz w:val="22"/>
          <w:lang w:val="en-GB" w:eastAsia="en-US"/>
        </w:rPr>
      </w:pPr>
      <w:r>
        <w:rPr>
          <w:rFonts w:eastAsia="YouYuan" w:cs="Simplified Arabic" w:hint="cs"/>
          <w:i/>
          <w:iCs/>
          <w:kern w:val="2"/>
          <w:sz w:val="22"/>
          <w:rtl/>
          <w:lang w:val="en-GB" w:eastAsia="en-US"/>
        </w:rPr>
        <w:t>يشجع</w:t>
      </w:r>
      <w:r w:rsidR="00174E55" w:rsidRPr="00174E55">
        <w:rPr>
          <w:rFonts w:eastAsia="YouYuan" w:cs="Simplified Arabic"/>
          <w:kern w:val="2"/>
          <w:sz w:val="22"/>
          <w:rtl/>
          <w:lang w:val="en-GB" w:eastAsia="en-US"/>
        </w:rPr>
        <w:t xml:space="preserve"> الأطراف في الاتفاقية التي هي أيضاً أطراف في اتفاقية الأمم المتحدة الإطارية بشأن تغير المناخ إلى النظر</w:t>
      </w:r>
      <w:r>
        <w:rPr>
          <w:rFonts w:eastAsia="YouYuan" w:cs="Simplified Arabic" w:hint="cs"/>
          <w:kern w:val="2"/>
          <w:sz w:val="22"/>
          <w:rtl/>
          <w:lang w:val="en-GB" w:eastAsia="en-US"/>
        </w:rPr>
        <w:t>، حسب الاقتضاء،</w:t>
      </w:r>
      <w:r w:rsidR="00174E55" w:rsidRPr="00174E55">
        <w:rPr>
          <w:rFonts w:eastAsia="YouYuan" w:cs="Simplified Arabic"/>
          <w:kern w:val="2"/>
          <w:sz w:val="22"/>
          <w:rtl/>
          <w:lang w:val="en-GB" w:eastAsia="en-US"/>
        </w:rPr>
        <w:t xml:space="preserve"> في </w:t>
      </w:r>
      <w:r w:rsidR="00174E55" w:rsidRPr="00174E55">
        <w:rPr>
          <w:rFonts w:eastAsia="YouYuan" w:cs="Simplified Arabic" w:hint="cs"/>
          <w:kern w:val="2"/>
          <w:sz w:val="22"/>
          <w:rtl/>
          <w:lang w:val="en-GB" w:eastAsia="en-US"/>
        </w:rPr>
        <w:t xml:space="preserve">مدى </w:t>
      </w:r>
      <w:r w:rsidR="00174E55" w:rsidRPr="00174E55">
        <w:rPr>
          <w:rFonts w:eastAsia="YouYuan" w:cs="Simplified Arabic"/>
          <w:kern w:val="2"/>
          <w:sz w:val="22"/>
          <w:rtl/>
          <w:lang w:val="en-GB" w:eastAsia="en-US"/>
        </w:rPr>
        <w:t>ملاءمة</w:t>
      </w:r>
      <w:r>
        <w:rPr>
          <w:rFonts w:eastAsia="YouYuan" w:cs="Simplified Arabic" w:hint="cs"/>
          <w:kern w:val="2"/>
          <w:sz w:val="22"/>
          <w:rtl/>
          <w:lang w:val="en-GB" w:eastAsia="en-US"/>
        </w:rPr>
        <w:t xml:space="preserve"> إجراءاته</w:t>
      </w:r>
      <w:r>
        <w:rPr>
          <w:rFonts w:eastAsia="YouYuan" w:cs="Simplified Arabic"/>
          <w:kern w:val="2"/>
          <w:sz w:val="22"/>
          <w:rtl/>
          <w:lang w:val="en-GB" w:eastAsia="en-US"/>
        </w:rPr>
        <w:t>ا</w:t>
      </w:r>
      <w:r>
        <w:rPr>
          <w:rFonts w:eastAsia="YouYuan" w:cs="Simplified Arabic" w:hint="cs"/>
          <w:kern w:val="2"/>
          <w:sz w:val="22"/>
          <w:rtl/>
          <w:lang w:val="en-GB" w:eastAsia="en-US"/>
        </w:rPr>
        <w:t xml:space="preserve"> لتنفيذ اتفاقية التنوع البيولوجي، بما في ذلك</w:t>
      </w:r>
      <w:r w:rsidR="00174E55" w:rsidRPr="00174E55">
        <w:rPr>
          <w:rFonts w:eastAsia="YouYuan" w:cs="Simplified Arabic"/>
          <w:kern w:val="2"/>
          <w:sz w:val="22"/>
          <w:rtl/>
          <w:lang w:val="en-GB" w:eastAsia="en-US"/>
        </w:rPr>
        <w:t xml:space="preserve"> استراتيجياتها وخطط عملها الوطنية </w:t>
      </w:r>
      <w:r w:rsidR="00174E55" w:rsidRPr="00174E55">
        <w:rPr>
          <w:rFonts w:eastAsia="YouYuan" w:cs="Simplified Arabic" w:hint="cs"/>
          <w:kern w:val="2"/>
          <w:sz w:val="22"/>
          <w:rtl/>
          <w:lang w:val="en-GB" w:eastAsia="en-US"/>
        </w:rPr>
        <w:t>للتنوع</w:t>
      </w:r>
      <w:r w:rsidR="00174E55" w:rsidRPr="00174E55">
        <w:rPr>
          <w:rFonts w:eastAsia="YouYuan" w:cs="Simplified Arabic"/>
          <w:kern w:val="2"/>
          <w:sz w:val="22"/>
          <w:rtl/>
          <w:lang w:val="en-GB" w:eastAsia="en-US"/>
        </w:rPr>
        <w:t xml:space="preserve"> البيولوجي</w:t>
      </w:r>
      <w:r>
        <w:rPr>
          <w:rFonts w:eastAsia="YouYuan" w:cs="Simplified Arabic" w:hint="cs"/>
          <w:kern w:val="2"/>
          <w:sz w:val="22"/>
          <w:rtl/>
          <w:lang w:val="en-GB" w:eastAsia="en-US"/>
        </w:rPr>
        <w:t xml:space="preserve">، بإجراءات لتحقيق </w:t>
      </w:r>
      <w:r w:rsidR="00174E55" w:rsidRPr="00174E55">
        <w:rPr>
          <w:rFonts w:eastAsia="YouYuan" w:cs="Simplified Arabic"/>
          <w:kern w:val="2"/>
          <w:sz w:val="22"/>
          <w:rtl/>
          <w:lang w:val="en-GB" w:eastAsia="en-US"/>
        </w:rPr>
        <w:t>مساهماتها المحددة وطنياً في اتفاق باريس؛</w:t>
      </w:r>
      <w:r w:rsidR="00C070B0">
        <w:rPr>
          <w:rStyle w:val="FootnoteReference"/>
          <w:rFonts w:eastAsia="YouYuan"/>
          <w:kern w:val="2"/>
          <w:sz w:val="22"/>
          <w:rtl/>
          <w:lang w:val="en-GB" w:eastAsia="en-US"/>
        </w:rPr>
        <w:footnoteReference w:customMarkFollows="1" w:id="12"/>
        <w:t>12</w:t>
      </w:r>
    </w:p>
    <w:p w:rsidR="00174E55" w:rsidRDefault="00174E55" w:rsidP="00AF18F2">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يدعو</w:t>
      </w:r>
      <w:r w:rsidRPr="00174E55">
        <w:rPr>
          <w:rFonts w:eastAsia="YouYuan" w:cs="Simplified Arabic"/>
          <w:kern w:val="2"/>
          <w:sz w:val="22"/>
          <w:rtl/>
          <w:lang w:val="en-GB" w:eastAsia="en-US"/>
        </w:rPr>
        <w:t xml:space="preserve"> الأطراف في الاتفاقية التي هي أيضاً أطراف في منتدى الأمم المتحدة المعني بالغابات</w:t>
      </w:r>
      <w:r w:rsidR="00680244">
        <w:rPr>
          <w:rFonts w:eastAsia="YouYuan" w:cs="Simplified Arabic" w:hint="cs"/>
          <w:kern w:val="2"/>
          <w:sz w:val="22"/>
          <w:rtl/>
          <w:lang w:val="en-GB" w:eastAsia="en-US"/>
        </w:rPr>
        <w:t>، حسب الاقتضاء،</w:t>
      </w:r>
      <w:r w:rsidR="00680244" w:rsidRPr="00174E55">
        <w:rPr>
          <w:rFonts w:eastAsia="YouYuan" w:cs="Simplified Arabic"/>
          <w:kern w:val="2"/>
          <w:sz w:val="22"/>
          <w:rtl/>
          <w:lang w:val="en-GB" w:eastAsia="en-US"/>
        </w:rPr>
        <w:t xml:space="preserve"> إلى النظر في </w:t>
      </w:r>
      <w:r w:rsidR="00680244" w:rsidRPr="00174E55">
        <w:rPr>
          <w:rFonts w:eastAsia="YouYuan" w:cs="Simplified Arabic" w:hint="cs"/>
          <w:kern w:val="2"/>
          <w:sz w:val="22"/>
          <w:rtl/>
          <w:lang w:val="en-GB" w:eastAsia="en-US"/>
        </w:rPr>
        <w:t xml:space="preserve">مدى </w:t>
      </w:r>
      <w:r w:rsidR="00680244" w:rsidRPr="00174E55">
        <w:rPr>
          <w:rFonts w:eastAsia="YouYuan" w:cs="Simplified Arabic"/>
          <w:kern w:val="2"/>
          <w:sz w:val="22"/>
          <w:rtl/>
          <w:lang w:val="en-GB" w:eastAsia="en-US"/>
        </w:rPr>
        <w:t>ملاءمة</w:t>
      </w:r>
      <w:r w:rsidR="00680244">
        <w:rPr>
          <w:rFonts w:eastAsia="YouYuan" w:cs="Simplified Arabic" w:hint="cs"/>
          <w:kern w:val="2"/>
          <w:sz w:val="22"/>
          <w:rtl/>
          <w:lang w:val="en-GB" w:eastAsia="en-US"/>
        </w:rPr>
        <w:t xml:space="preserve"> إجراءاته</w:t>
      </w:r>
      <w:r w:rsidR="00680244">
        <w:rPr>
          <w:rFonts w:eastAsia="YouYuan" w:cs="Simplified Arabic"/>
          <w:kern w:val="2"/>
          <w:sz w:val="22"/>
          <w:rtl/>
          <w:lang w:val="en-GB" w:eastAsia="en-US"/>
        </w:rPr>
        <w:t>ا</w:t>
      </w:r>
      <w:r w:rsidR="00680244">
        <w:rPr>
          <w:rFonts w:eastAsia="YouYuan" w:cs="Simplified Arabic" w:hint="cs"/>
          <w:kern w:val="2"/>
          <w:sz w:val="22"/>
          <w:rtl/>
          <w:lang w:val="en-GB" w:eastAsia="en-US"/>
        </w:rPr>
        <w:t xml:space="preserve"> لتنفيذ اتفاقية التنوع البيولوجي، بما في ذلك</w:t>
      </w:r>
      <w:r w:rsidR="00680244" w:rsidRPr="00174E55">
        <w:rPr>
          <w:rFonts w:eastAsia="YouYuan" w:cs="Simplified Arabic"/>
          <w:kern w:val="2"/>
          <w:sz w:val="22"/>
          <w:rtl/>
          <w:lang w:val="en-GB" w:eastAsia="en-US"/>
        </w:rPr>
        <w:t xml:space="preserve"> </w:t>
      </w:r>
      <w:r w:rsidRPr="00174E55">
        <w:rPr>
          <w:rFonts w:eastAsia="YouYuan" w:cs="Simplified Arabic"/>
          <w:kern w:val="2"/>
          <w:sz w:val="22"/>
          <w:rtl/>
          <w:lang w:val="en-GB" w:eastAsia="en-US"/>
        </w:rPr>
        <w:t>الإجراءات</w:t>
      </w:r>
      <w:r w:rsidRPr="00174E55">
        <w:rPr>
          <w:rFonts w:eastAsia="YouYuan" w:cs="Simplified Arabic" w:hint="cs"/>
          <w:kern w:val="2"/>
          <w:sz w:val="22"/>
          <w:rtl/>
          <w:lang w:val="en-GB" w:eastAsia="en-US"/>
        </w:rPr>
        <w:t xml:space="preserve"> المتخذة</w:t>
      </w:r>
      <w:r w:rsidRPr="00174E55">
        <w:rPr>
          <w:rFonts w:eastAsia="YouYuan" w:cs="Simplified Arabic"/>
          <w:kern w:val="2"/>
          <w:sz w:val="22"/>
          <w:rtl/>
          <w:lang w:val="en-GB" w:eastAsia="en-US"/>
        </w:rPr>
        <w:t xml:space="preserve"> في إطار استراتيجياتها وخطط عملها الوطنية للتنوع البيولوجي في ت</w:t>
      </w:r>
      <w:r w:rsidRPr="00174E55">
        <w:rPr>
          <w:rFonts w:eastAsia="YouYuan" w:cs="Simplified Arabic" w:hint="cs"/>
          <w:kern w:val="2"/>
          <w:sz w:val="22"/>
          <w:rtl/>
          <w:lang w:val="en-GB" w:eastAsia="en-US"/>
        </w:rPr>
        <w:t xml:space="preserve">حديد </w:t>
      </w:r>
      <w:r w:rsidRPr="00174E55">
        <w:rPr>
          <w:rFonts w:eastAsia="YouYuan" w:cs="Simplified Arabic"/>
          <w:kern w:val="2"/>
          <w:sz w:val="22"/>
          <w:rtl/>
          <w:lang w:val="en-GB" w:eastAsia="en-US"/>
        </w:rPr>
        <w:t xml:space="preserve">مساهماتها الوطنية الطوعية </w:t>
      </w:r>
      <w:r w:rsidR="00AF18F2">
        <w:rPr>
          <w:rFonts w:eastAsia="YouYuan" w:cs="Simplified Arabic" w:hint="cs"/>
          <w:kern w:val="2"/>
          <w:sz w:val="22"/>
          <w:rtl/>
          <w:lang w:val="en-GB" w:eastAsia="en-US"/>
        </w:rPr>
        <w:t>نحو</w:t>
      </w:r>
      <w:r w:rsidRPr="00174E55">
        <w:rPr>
          <w:rFonts w:eastAsia="YouYuan" w:cs="Simplified Arabic"/>
          <w:kern w:val="2"/>
          <w:sz w:val="22"/>
          <w:rtl/>
          <w:lang w:val="en-GB" w:eastAsia="en-US"/>
        </w:rPr>
        <w:t xml:space="preserve"> تحقيق هدف أو</w:t>
      </w:r>
      <w:r w:rsidRPr="00174E55">
        <w:rPr>
          <w:rFonts w:eastAsia="YouYuan" w:cs="Simplified Arabic" w:hint="cs"/>
          <w:kern w:val="2"/>
          <w:sz w:val="22"/>
          <w:rtl/>
          <w:lang w:val="en-GB" w:eastAsia="en-US"/>
        </w:rPr>
        <w:t xml:space="preserve"> غاية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أو أكثر من الأهداف والغايات</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عالمية للغابات</w:t>
      </w:r>
      <w:r w:rsidRPr="00174E55">
        <w:rPr>
          <w:rFonts w:eastAsia="YouYuan" w:cs="Simplified Arabic" w:hint="cs"/>
          <w:kern w:val="2"/>
          <w:sz w:val="22"/>
          <w:rtl/>
          <w:lang w:val="en-GB" w:eastAsia="en-US"/>
        </w:rPr>
        <w:t xml:space="preserve"> التي حددتها</w:t>
      </w:r>
      <w:r w:rsidRPr="00174E55">
        <w:rPr>
          <w:rFonts w:eastAsia="YouYuan" w:cs="Simplified Arabic"/>
          <w:kern w:val="2"/>
          <w:sz w:val="22"/>
          <w:rtl/>
          <w:lang w:val="en-GB" w:eastAsia="en-US"/>
        </w:rPr>
        <w:t xml:space="preserve"> خطة الأمم المتحدة الاستراتيجية للغابات للفترة 2017-2030؛</w:t>
      </w:r>
      <w:r w:rsidR="00C070B0">
        <w:rPr>
          <w:rStyle w:val="FootnoteReference"/>
          <w:rFonts w:eastAsia="YouYuan"/>
          <w:kern w:val="2"/>
          <w:sz w:val="22"/>
          <w:rtl/>
          <w:lang w:val="en-GB" w:eastAsia="en-US"/>
        </w:rPr>
        <w:footnoteReference w:customMarkFollows="1" w:id="13"/>
        <w:t>13</w:t>
      </w:r>
    </w:p>
    <w:p w:rsidR="00F262EF" w:rsidRPr="00F262EF" w:rsidRDefault="00F262EF" w:rsidP="00127C1A">
      <w:pPr>
        <w:numPr>
          <w:ilvl w:val="0"/>
          <w:numId w:val="34"/>
        </w:numPr>
        <w:spacing w:after="100" w:line="204" w:lineRule="auto"/>
        <w:ind w:left="720" w:firstLine="720"/>
        <w:jc w:val="both"/>
        <w:rPr>
          <w:rFonts w:eastAsia="YouYuan" w:cs="Simplified Arabic"/>
          <w:kern w:val="2"/>
          <w:sz w:val="22"/>
          <w:rtl/>
          <w:lang w:val="en-GB" w:eastAsia="en-US"/>
        </w:rPr>
      </w:pPr>
      <w:r w:rsidRPr="00F262EF">
        <w:rPr>
          <w:rFonts w:eastAsia="YouYuan" w:cs="Simplified Arabic"/>
          <w:i/>
          <w:iCs/>
          <w:kern w:val="2"/>
          <w:sz w:val="22"/>
          <w:rtl/>
          <w:lang w:val="en-GB" w:eastAsia="en-US"/>
        </w:rPr>
        <w:t>يدعو</w:t>
      </w:r>
      <w:r w:rsidRPr="00F262EF">
        <w:rPr>
          <w:rFonts w:eastAsia="YouYuan" w:cs="Simplified Arabic"/>
          <w:kern w:val="2"/>
          <w:sz w:val="22"/>
          <w:rtl/>
          <w:lang w:val="en-GB" w:eastAsia="en-US"/>
        </w:rPr>
        <w:t xml:space="preserve"> فريق الاتصال </w:t>
      </w:r>
      <w:r>
        <w:rPr>
          <w:rFonts w:eastAsia="YouYuan" w:cs="Simplified Arabic" w:hint="cs"/>
          <w:kern w:val="2"/>
          <w:sz w:val="22"/>
          <w:rtl/>
          <w:lang w:val="en-GB" w:eastAsia="en-US"/>
        </w:rPr>
        <w:t>ل</w:t>
      </w:r>
      <w:r w:rsidRPr="00F262EF">
        <w:rPr>
          <w:rFonts w:eastAsia="YouYuan" w:cs="Simplified Arabic"/>
          <w:kern w:val="2"/>
          <w:sz w:val="22"/>
          <w:rtl/>
          <w:lang w:val="en-GB" w:eastAsia="en-US"/>
        </w:rPr>
        <w:t>لاتفاقيات المتعلقة بالتنوع البيولوجي إلى النظر في سبل ووسائل تعزيز التعاون بين الاتفاقيات من أجل دعم تنفيذها من جانب الدول الجزرية الصغيرة النامية في سياق التحالفات والشبكات والمبادرات الاستراتيجية القائمة وفي سياق تنفيذ مسار ساموا؛</w:t>
      </w:r>
      <w:r w:rsidR="00C070B0">
        <w:rPr>
          <w:rStyle w:val="FootnoteReference"/>
          <w:rFonts w:eastAsia="YouYuan"/>
          <w:kern w:val="2"/>
          <w:sz w:val="22"/>
          <w:rtl/>
          <w:lang w:val="en-GB" w:eastAsia="en-US"/>
        </w:rPr>
        <w:footnoteReference w:customMarkFollows="1" w:id="14"/>
        <w:t>14</w:t>
      </w:r>
    </w:p>
    <w:p w:rsidR="00F262EF" w:rsidRPr="00174E55" w:rsidRDefault="00F262EF" w:rsidP="002D5DA1">
      <w:pPr>
        <w:numPr>
          <w:ilvl w:val="0"/>
          <w:numId w:val="34"/>
        </w:numPr>
        <w:spacing w:after="100" w:line="204" w:lineRule="auto"/>
        <w:ind w:left="720" w:firstLine="720"/>
        <w:jc w:val="both"/>
        <w:rPr>
          <w:rFonts w:eastAsia="YouYuan" w:cs="Simplified Arabic"/>
          <w:kern w:val="2"/>
          <w:sz w:val="22"/>
          <w:lang w:val="en-GB" w:eastAsia="en-US"/>
        </w:rPr>
      </w:pPr>
      <w:r w:rsidRPr="00F262EF">
        <w:rPr>
          <w:rFonts w:eastAsia="YouYuan" w:cs="Simplified Arabic"/>
          <w:i/>
          <w:iCs/>
          <w:kern w:val="2"/>
          <w:sz w:val="22"/>
          <w:rtl/>
          <w:lang w:val="en-GB" w:eastAsia="en-US"/>
        </w:rPr>
        <w:t>يطلب</w:t>
      </w:r>
      <w:r w:rsidRPr="00F262EF">
        <w:rPr>
          <w:rFonts w:eastAsia="YouYuan" w:cs="Simplified Arabic"/>
          <w:kern w:val="2"/>
          <w:sz w:val="22"/>
          <w:rtl/>
          <w:lang w:val="en-GB" w:eastAsia="en-US"/>
        </w:rPr>
        <w:t xml:space="preserve"> إلى الأمين</w:t>
      </w:r>
      <w:r>
        <w:rPr>
          <w:rFonts w:eastAsia="YouYuan" w:cs="Simplified Arabic" w:hint="cs"/>
          <w:kern w:val="2"/>
          <w:sz w:val="22"/>
          <w:rtl/>
          <w:lang w:val="en-GB" w:eastAsia="en-US"/>
        </w:rPr>
        <w:t>ة</w:t>
      </w:r>
      <w:r w:rsidRPr="00F262EF">
        <w:rPr>
          <w:rFonts w:eastAsia="YouYuan" w:cs="Simplified Arabic"/>
          <w:kern w:val="2"/>
          <w:sz w:val="22"/>
          <w:rtl/>
          <w:lang w:val="en-GB" w:eastAsia="en-US"/>
        </w:rPr>
        <w:t xml:space="preserve"> التنفيذي</w:t>
      </w:r>
      <w:r>
        <w:rPr>
          <w:rFonts w:eastAsia="YouYuan" w:cs="Simplified Arabic" w:hint="cs"/>
          <w:kern w:val="2"/>
          <w:sz w:val="22"/>
          <w:rtl/>
          <w:lang w:val="en-GB" w:eastAsia="en-US"/>
        </w:rPr>
        <w:t>ة</w:t>
      </w:r>
      <w:r w:rsidRPr="00F262EF">
        <w:rPr>
          <w:rFonts w:eastAsia="YouYuan" w:cs="Simplified Arabic"/>
          <w:kern w:val="2"/>
          <w:sz w:val="22"/>
          <w:rtl/>
          <w:lang w:val="en-GB" w:eastAsia="en-US"/>
        </w:rPr>
        <w:t xml:space="preserve"> استكشاف إمكانية التعاون مع اتفاقيات نظام معاهدة أنتاركتيكا ذات الصلة بالتنوع البيولوجي؛</w:t>
      </w:r>
    </w:p>
    <w:p w:rsidR="00174E55" w:rsidRPr="00174E55" w:rsidRDefault="00174E55" w:rsidP="00E74268">
      <w:pPr>
        <w:spacing w:after="100" w:line="204" w:lineRule="auto"/>
        <w:jc w:val="center"/>
        <w:rPr>
          <w:rFonts w:eastAsia="YouYuan" w:cs="Simplified Arabic"/>
          <w:b/>
          <w:bCs/>
          <w:kern w:val="2"/>
          <w:lang w:val="en-GB" w:eastAsia="en-US" w:bidi="ar-EG"/>
        </w:rPr>
      </w:pPr>
      <w:bookmarkStart w:id="12" w:name="_Hlk516683373"/>
      <w:r w:rsidRPr="00174E55">
        <w:rPr>
          <w:rFonts w:eastAsia="YouYuan" w:cs="Simplified Arabic" w:hint="cs"/>
          <w:b/>
          <w:bCs/>
          <w:kern w:val="2"/>
          <w:rtl/>
          <w:lang w:val="en-GB" w:eastAsia="en-US" w:bidi="ar-EG"/>
        </w:rPr>
        <w:t>باء</w:t>
      </w:r>
      <w:r w:rsidRPr="00174E55">
        <w:rPr>
          <w:rFonts w:eastAsia="YouYuan" w:cs="Simplified Arabic"/>
          <w:b/>
          <w:bCs/>
          <w:kern w:val="2"/>
          <w:rtl/>
          <w:lang w:val="en-GB" w:eastAsia="en-US" w:bidi="ar-EG"/>
        </w:rPr>
        <w:t xml:space="preserve"> -</w:t>
      </w:r>
      <w:r w:rsidRPr="00174E55">
        <w:rPr>
          <w:rFonts w:eastAsia="YouYuan" w:cs="Simplified Arabic"/>
          <w:b/>
          <w:bCs/>
          <w:kern w:val="2"/>
          <w:rtl/>
          <w:lang w:val="en-GB" w:eastAsia="en-US" w:bidi="ar-EG"/>
        </w:rPr>
        <w:tab/>
        <w:t xml:space="preserve">التعاون </w:t>
      </w:r>
      <w:r w:rsidRPr="00174E55">
        <w:rPr>
          <w:rFonts w:eastAsia="YouYuan" w:cs="Simplified Arabic" w:hint="cs"/>
          <w:b/>
          <w:bCs/>
          <w:kern w:val="2"/>
          <w:rtl/>
          <w:lang w:val="en-GB" w:eastAsia="en-US" w:bidi="ar-EG"/>
        </w:rPr>
        <w:t>مع</w:t>
      </w:r>
      <w:r w:rsidRPr="00174E55">
        <w:rPr>
          <w:rFonts w:eastAsia="YouYuan" w:cs="Simplified Arabic"/>
          <w:b/>
          <w:bCs/>
          <w:kern w:val="2"/>
          <w:rtl/>
          <w:lang w:val="en-GB" w:eastAsia="en-US" w:bidi="ar-EG"/>
        </w:rPr>
        <w:t xml:space="preserve"> </w:t>
      </w:r>
      <w:r w:rsidRPr="00174E55">
        <w:rPr>
          <w:rFonts w:eastAsia="YouYuan" w:cs="Simplified Arabic" w:hint="cs"/>
          <w:b/>
          <w:bCs/>
          <w:kern w:val="2"/>
          <w:rtl/>
          <w:lang w:val="en-GB" w:eastAsia="en-US" w:bidi="ar-EG"/>
        </w:rPr>
        <w:t>المنظمات الدولية</w:t>
      </w:r>
    </w:p>
    <w:bookmarkEnd w:id="12"/>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w:t>
      </w:r>
      <w:r w:rsidRPr="00174E55">
        <w:rPr>
          <w:rFonts w:eastAsia="YouYuan" w:cs="Simplified Arabic"/>
          <w:i/>
          <w:iCs/>
          <w:kern w:val="2"/>
          <w:sz w:val="22"/>
          <w:rtl/>
          <w:lang w:val="en-GB" w:eastAsia="en-US"/>
        </w:rPr>
        <w:t>رحب</w:t>
      </w:r>
      <w:r w:rsidRPr="00174E55">
        <w:rPr>
          <w:rFonts w:eastAsia="YouYuan" w:cs="Simplified Arabic"/>
          <w:kern w:val="2"/>
          <w:sz w:val="22"/>
          <w:rtl/>
          <w:lang w:val="en-GB" w:eastAsia="en-US"/>
        </w:rPr>
        <w:t xml:space="preserve"> ب</w:t>
      </w:r>
      <w:r w:rsidRPr="00174E55">
        <w:rPr>
          <w:rFonts w:eastAsia="YouYuan" w:cs="Simplified Arabic" w:hint="cs"/>
          <w:kern w:val="2"/>
          <w:sz w:val="22"/>
          <w:rtl/>
          <w:lang w:val="en-GB" w:eastAsia="en-US"/>
        </w:rPr>
        <w:t>نظر</w:t>
      </w:r>
      <w:r w:rsidRPr="00174E55">
        <w:rPr>
          <w:rFonts w:eastAsia="YouYuan" w:cs="Simplified Arabic"/>
          <w:kern w:val="2"/>
          <w:sz w:val="22"/>
          <w:rtl/>
          <w:lang w:val="en-GB" w:eastAsia="en-US"/>
        </w:rPr>
        <w:t xml:space="preserve"> </w:t>
      </w:r>
      <w:r w:rsidRPr="00174E55">
        <w:rPr>
          <w:rFonts w:eastAsia="YouYuan" w:cs="Simplified Arabic"/>
          <w:kern w:val="2"/>
          <w:sz w:val="22"/>
          <w:rtl/>
          <w:lang w:val="en-GB" w:eastAsia="en-US" w:bidi="ar-EG"/>
        </w:rPr>
        <w:t>جمعية الصحة العالمية في دورته</w:t>
      </w:r>
      <w:r w:rsidRPr="00174E55">
        <w:rPr>
          <w:rFonts w:eastAsia="YouYuan" w:cs="Simplified Arabic" w:hint="cs"/>
          <w:kern w:val="2"/>
          <w:sz w:val="22"/>
          <w:rtl/>
          <w:lang w:val="en-GB" w:eastAsia="en-US" w:bidi="ar-EG"/>
        </w:rPr>
        <w:t>ا</w:t>
      </w:r>
      <w:r w:rsidRPr="00174E55">
        <w:rPr>
          <w:rFonts w:eastAsia="YouYuan" w:cs="Simplified Arabic"/>
          <w:kern w:val="2"/>
          <w:sz w:val="22"/>
          <w:rtl/>
          <w:lang w:val="en-GB" w:eastAsia="en-US" w:bidi="ar-EG"/>
        </w:rPr>
        <w:t xml:space="preserve"> الحادية والسبعين</w:t>
      </w:r>
      <w:r w:rsidR="00C070B0">
        <w:rPr>
          <w:rStyle w:val="FootnoteReference"/>
          <w:rFonts w:eastAsia="YouYuan"/>
          <w:kern w:val="2"/>
          <w:sz w:val="22"/>
          <w:rtl/>
          <w:lang w:val="en-GB" w:eastAsia="en-US" w:bidi="ar-EG"/>
        </w:rPr>
        <w:footnoteReference w:customMarkFollows="1" w:id="15"/>
        <w:t>15</w:t>
      </w:r>
      <w:r w:rsidRPr="00174E55">
        <w:rPr>
          <w:rFonts w:eastAsia="YouYuan" w:cs="Simplified Arabic"/>
          <w:kern w:val="2"/>
          <w:sz w:val="22"/>
          <w:rtl/>
          <w:lang w:val="en-GB" w:eastAsia="en-US" w:bidi="ar-EG"/>
        </w:rPr>
        <w:t xml:space="preserve"> </w:t>
      </w:r>
      <w:r w:rsidRPr="00174E55">
        <w:rPr>
          <w:rFonts w:eastAsia="YouYuan" w:cs="Simplified Arabic"/>
          <w:kern w:val="2"/>
          <w:sz w:val="22"/>
          <w:rtl/>
          <w:lang w:val="en-GB" w:eastAsia="en-US"/>
        </w:rPr>
        <w:t xml:space="preserve">في الروابط بين </w:t>
      </w:r>
      <w:r w:rsidRPr="00174E55">
        <w:rPr>
          <w:rFonts w:eastAsia="YouYuan" w:cs="Simplified Arabic" w:hint="cs"/>
          <w:kern w:val="2"/>
          <w:sz w:val="22"/>
          <w:rtl/>
          <w:lang w:val="en-GB" w:eastAsia="en-US"/>
        </w:rPr>
        <w:t>صحة الإنسان</w:t>
      </w:r>
      <w:r w:rsidRPr="00174E55">
        <w:rPr>
          <w:rFonts w:eastAsia="YouYuan" w:cs="Simplified Arabic"/>
          <w:kern w:val="2"/>
          <w:sz w:val="22"/>
          <w:rtl/>
          <w:lang w:val="en-GB" w:eastAsia="en-US"/>
        </w:rPr>
        <w:t xml:space="preserve"> والتنوع البيولوجي؛</w:t>
      </w:r>
    </w:p>
    <w:p w:rsidR="00174E55" w:rsidRPr="00174E55" w:rsidRDefault="00174E55" w:rsidP="00127C1A">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يعرب عن تقديره</w:t>
      </w:r>
      <w:r w:rsidRPr="00174E55">
        <w:rPr>
          <w:rFonts w:eastAsia="YouYuan" w:cs="Simplified Arabic"/>
          <w:kern w:val="2"/>
          <w:sz w:val="22"/>
          <w:rtl/>
          <w:lang w:val="en-GB" w:eastAsia="en-US"/>
        </w:rPr>
        <w:t xml:space="preserve"> للتعاون الفعال </w:t>
      </w:r>
      <w:r w:rsidR="00127C1A">
        <w:rPr>
          <w:rFonts w:eastAsia="YouYuan" w:cs="Simplified Arabic" w:hint="cs"/>
          <w:kern w:val="2"/>
          <w:sz w:val="22"/>
          <w:rtl/>
          <w:lang w:val="en-GB" w:eastAsia="en-US"/>
        </w:rPr>
        <w:t>ل</w:t>
      </w:r>
      <w:r w:rsidRPr="00174E55">
        <w:rPr>
          <w:rFonts w:eastAsia="YouYuan" w:cs="Simplified Arabic"/>
          <w:kern w:val="2"/>
          <w:sz w:val="22"/>
          <w:rtl/>
          <w:lang w:val="en-GB" w:eastAsia="en-US"/>
        </w:rPr>
        <w:t>منظمة</w:t>
      </w:r>
      <w:r w:rsidRPr="00174E55">
        <w:rPr>
          <w:rFonts w:eastAsia="YouYuan" w:cs="Simplified Arabic" w:hint="cs"/>
          <w:kern w:val="2"/>
          <w:sz w:val="22"/>
          <w:rtl/>
          <w:lang w:val="en-GB" w:eastAsia="en-US"/>
        </w:rPr>
        <w:t xml:space="preserve"> ا</w:t>
      </w:r>
      <w:r w:rsidRPr="00174E55">
        <w:rPr>
          <w:rFonts w:eastAsia="YouYuan" w:cs="Simplified Arabic"/>
          <w:kern w:val="2"/>
          <w:sz w:val="22"/>
          <w:rtl/>
          <w:lang w:val="en-GB" w:eastAsia="en-US"/>
        </w:rPr>
        <w:t xml:space="preserve">لأغذية والزراعة </w:t>
      </w:r>
      <w:r w:rsidRPr="00174E55">
        <w:rPr>
          <w:rFonts w:eastAsia="YouYuan" w:cs="Simplified Arabic" w:hint="cs"/>
          <w:kern w:val="2"/>
          <w:sz w:val="22"/>
          <w:rtl/>
          <w:lang w:val="en-GB" w:eastAsia="en-US"/>
        </w:rPr>
        <w:t>ل</w:t>
      </w:r>
      <w:r w:rsidRPr="00174E55">
        <w:rPr>
          <w:rFonts w:eastAsia="YouYuan" w:cs="Simplified Arabic"/>
          <w:kern w:val="2"/>
          <w:sz w:val="22"/>
          <w:rtl/>
          <w:lang w:val="en-GB" w:eastAsia="en-US"/>
        </w:rPr>
        <w:t>لأمم المتحدة مع الاتفاقية، و</w:t>
      </w:r>
      <w:r w:rsidRPr="00174E55">
        <w:rPr>
          <w:rFonts w:eastAsia="YouYuan" w:cs="Simplified Arabic"/>
          <w:i/>
          <w:iCs/>
          <w:kern w:val="2"/>
          <w:sz w:val="22"/>
          <w:rtl/>
          <w:lang w:val="en-GB" w:eastAsia="en-US"/>
        </w:rPr>
        <w:t>يرحب</w:t>
      </w:r>
      <w:r w:rsidRPr="00174E55">
        <w:rPr>
          <w:rFonts w:eastAsia="YouYuan" w:cs="Simplified Arabic" w:hint="cs"/>
          <w:kern w:val="2"/>
          <w:sz w:val="22"/>
          <w:rtl/>
          <w:lang w:val="en-GB" w:eastAsia="en-US"/>
        </w:rPr>
        <w:t xml:space="preserve">، </w:t>
      </w:r>
      <w:r w:rsidRPr="00174E55">
        <w:rPr>
          <w:rFonts w:eastAsia="YouYuan" w:cs="Simplified Arabic"/>
          <w:kern w:val="2"/>
          <w:sz w:val="22"/>
          <w:rtl/>
          <w:lang w:val="en-GB" w:eastAsia="en-US"/>
        </w:rPr>
        <w:t>في هذا الصدد</w:t>
      </w:r>
      <w:r w:rsidRPr="00174E55">
        <w:rPr>
          <w:rFonts w:eastAsia="YouYuan" w:cs="Simplified Arabic" w:hint="cs"/>
          <w:kern w:val="2"/>
          <w:sz w:val="22"/>
          <w:rtl/>
          <w:lang w:val="en-GB" w:eastAsia="en-US"/>
        </w:rPr>
        <w:t>،</w:t>
      </w:r>
      <w:r w:rsidRPr="00174E55">
        <w:rPr>
          <w:rFonts w:eastAsia="YouYuan" w:cs="Simplified Arabic"/>
          <w:kern w:val="2"/>
          <w:sz w:val="22"/>
          <w:rtl/>
          <w:lang w:val="en-GB" w:eastAsia="en-US"/>
        </w:rPr>
        <w:t xml:space="preserve"> بما يلي: (أ) تفعيل من</w:t>
      </w:r>
      <w:r w:rsidRPr="00174E55">
        <w:rPr>
          <w:rFonts w:eastAsia="YouYuan" w:cs="Simplified Arabic" w:hint="cs"/>
          <w:kern w:val="2"/>
          <w:sz w:val="22"/>
          <w:rtl/>
          <w:lang w:val="en-GB" w:eastAsia="en-US"/>
        </w:rPr>
        <w:t>بر</w:t>
      </w:r>
      <w:r w:rsidRPr="00174E55">
        <w:rPr>
          <w:rFonts w:eastAsia="YouYuan" w:cs="Simplified Arabic"/>
          <w:kern w:val="2"/>
          <w:sz w:val="22"/>
          <w:rtl/>
          <w:lang w:val="en-GB" w:eastAsia="en-US"/>
        </w:rPr>
        <w:t xml:space="preserve"> التنوع البيولوجي المشار إليه في</w:t>
      </w:r>
      <w:r w:rsidRPr="00174E55">
        <w:rPr>
          <w:rFonts w:eastAsia="YouYuan" w:cs="Simplified Arabic" w:hint="cs"/>
          <w:kern w:val="2"/>
          <w:sz w:val="22"/>
          <w:rtl/>
          <w:lang w:val="en-GB" w:eastAsia="en-US"/>
        </w:rPr>
        <w:t xml:space="preserve"> الفقرة 6 من</w:t>
      </w:r>
      <w:r w:rsidRPr="00174E55">
        <w:rPr>
          <w:rFonts w:eastAsia="YouYuan" w:cs="Simplified Arabic"/>
          <w:kern w:val="2"/>
          <w:sz w:val="22"/>
          <w:rtl/>
          <w:lang w:val="en-GB" w:eastAsia="en-US"/>
        </w:rPr>
        <w:t xml:space="preserve"> المقرر </w:t>
      </w:r>
      <w:r w:rsidRPr="00174E55">
        <w:rPr>
          <w:rFonts w:eastAsia="YouYuan" w:cs="Simplified Arabic" w:hint="cs"/>
          <w:kern w:val="2"/>
          <w:sz w:val="22"/>
          <w:rtl/>
          <w:lang w:val="en-GB" w:eastAsia="en-US"/>
        </w:rPr>
        <w:t>13</w:t>
      </w:r>
      <w:r w:rsidRPr="00174E55">
        <w:rPr>
          <w:rFonts w:eastAsia="YouYuan" w:cs="Simplified Arabic"/>
          <w:kern w:val="2"/>
          <w:sz w:val="22"/>
          <w:rtl/>
          <w:lang w:val="en-GB" w:eastAsia="en-US"/>
        </w:rPr>
        <w:t>/3، (ب)</w:t>
      </w:r>
      <w:r w:rsidR="003E4CEB">
        <w:rPr>
          <w:rFonts w:eastAsia="YouYuan" w:cs="Simplified Arabic" w:hint="cs"/>
          <w:kern w:val="2"/>
          <w:sz w:val="22"/>
          <w:rtl/>
          <w:lang w:val="en-GB" w:eastAsia="en-US"/>
        </w:rPr>
        <w:t> </w:t>
      </w:r>
      <w:r w:rsidRPr="00174E55">
        <w:rPr>
          <w:rFonts w:eastAsia="YouYuan" w:cs="Simplified Arabic" w:hint="cs"/>
          <w:kern w:val="2"/>
          <w:sz w:val="22"/>
          <w:rtl/>
          <w:lang w:val="en-GB" w:eastAsia="en-US"/>
        </w:rPr>
        <w:t>استكمال</w:t>
      </w:r>
      <w:r w:rsidRPr="00174E55">
        <w:rPr>
          <w:rFonts w:eastAsia="YouYuan" w:cs="Simplified Arabic"/>
          <w:kern w:val="2"/>
          <w:sz w:val="22"/>
          <w:rtl/>
          <w:lang w:val="en-GB" w:eastAsia="en-US"/>
        </w:rPr>
        <w:t xml:space="preserve"> ونشر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 xml:space="preserve">تقرير </w:t>
      </w:r>
      <w:r w:rsidRPr="00174E55">
        <w:rPr>
          <w:rFonts w:eastAsia="YouYuan" w:cs="Simplified Arabic" w:hint="cs"/>
          <w:kern w:val="2"/>
          <w:sz w:val="22"/>
          <w:rtl/>
          <w:lang w:val="en-GB" w:eastAsia="en-US"/>
        </w:rPr>
        <w:t xml:space="preserve">المتعلق </w:t>
      </w:r>
      <w:r w:rsidRPr="00174E55">
        <w:rPr>
          <w:rFonts w:eastAsia="YouYuan" w:cs="Simplified Arabic" w:hint="cs"/>
          <w:i/>
          <w:iCs/>
          <w:kern w:val="2"/>
          <w:sz w:val="22"/>
          <w:rtl/>
          <w:lang w:val="en-GB" w:eastAsia="en-US"/>
        </w:rPr>
        <w:t>بحالة</w:t>
      </w:r>
      <w:r w:rsidRPr="00174E55">
        <w:rPr>
          <w:rFonts w:eastAsia="YouYuan" w:cs="Simplified Arabic"/>
          <w:i/>
          <w:iCs/>
          <w:kern w:val="2"/>
          <w:sz w:val="22"/>
          <w:rtl/>
          <w:lang w:val="en-GB" w:eastAsia="en-US"/>
        </w:rPr>
        <w:t xml:space="preserve"> التنوع البيولوجي للأغذية والزراعة في العالم</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و</w:t>
      </w:r>
      <w:r w:rsidRPr="00174E55">
        <w:rPr>
          <w:rFonts w:eastAsia="YouYuan" w:cs="Simplified Arabic"/>
          <w:kern w:val="2"/>
          <w:sz w:val="22"/>
          <w:rtl/>
          <w:lang w:val="en-GB" w:eastAsia="en-US"/>
        </w:rPr>
        <w:t>المشار إليه في</w:t>
      </w:r>
      <w:r w:rsidRPr="00174E55">
        <w:rPr>
          <w:rFonts w:eastAsia="YouYuan" w:cs="Simplified Arabic" w:hint="cs"/>
          <w:kern w:val="2"/>
          <w:sz w:val="22"/>
          <w:rtl/>
          <w:lang w:val="en-GB" w:eastAsia="en-US"/>
        </w:rPr>
        <w:t xml:space="preserve"> الفقرة 40 من</w:t>
      </w:r>
      <w:r w:rsidRPr="00174E55">
        <w:rPr>
          <w:rFonts w:eastAsia="YouYuan" w:cs="Simplified Arabic"/>
          <w:kern w:val="2"/>
          <w:sz w:val="22"/>
          <w:rtl/>
          <w:lang w:val="en-GB" w:eastAsia="en-US"/>
        </w:rPr>
        <w:t xml:space="preserve"> المقرر </w:t>
      </w:r>
      <w:r w:rsidRPr="00174E55">
        <w:rPr>
          <w:rFonts w:eastAsia="YouYuan" w:cs="Simplified Arabic" w:hint="cs"/>
          <w:kern w:val="2"/>
          <w:sz w:val="22"/>
          <w:rtl/>
          <w:lang w:val="en-GB" w:eastAsia="en-US"/>
        </w:rPr>
        <w:t>13</w:t>
      </w:r>
      <w:r w:rsidRPr="00174E55">
        <w:rPr>
          <w:rFonts w:eastAsia="YouYuan" w:cs="Simplified Arabic"/>
          <w:kern w:val="2"/>
          <w:sz w:val="22"/>
          <w:rtl/>
          <w:lang w:val="en-GB" w:eastAsia="en-US"/>
        </w:rPr>
        <w:t xml:space="preserve">/3، (ج) </w:t>
      </w:r>
      <w:r w:rsidRPr="00174E55">
        <w:rPr>
          <w:rFonts w:eastAsia="YouYuan" w:cs="Simplified Arabic"/>
          <w:i/>
          <w:iCs/>
          <w:kern w:val="2"/>
          <w:sz w:val="22"/>
          <w:rtl/>
          <w:lang w:val="en-GB" w:eastAsia="en-US"/>
        </w:rPr>
        <w:t xml:space="preserve">الأطلس العالمي للتنوع البيولوجي للتربة </w:t>
      </w:r>
      <w:r w:rsidRPr="00174E55">
        <w:rPr>
          <w:rFonts w:eastAsia="YouYuan" w:cs="Simplified Arabic"/>
          <w:kern w:val="2"/>
          <w:sz w:val="22"/>
          <w:rtl/>
          <w:lang w:val="en-GB" w:eastAsia="en-US"/>
        </w:rPr>
        <w:t xml:space="preserve">الذي أعده مركز المفوضية الأوروبية للبحوث المشتركة </w:t>
      </w:r>
      <w:r w:rsidRPr="00174E55">
        <w:rPr>
          <w:rFonts w:eastAsia="YouYuan" w:cs="Simplified Arabic" w:hint="cs"/>
          <w:kern w:val="2"/>
          <w:sz w:val="22"/>
          <w:rtl/>
          <w:lang w:val="en-GB" w:eastAsia="en-US"/>
        </w:rPr>
        <w:t>والمبادرة العالمية بشأن التنوع البيولوجي للتربة،</w:t>
      </w:r>
      <w:r w:rsidRPr="00174E55">
        <w:rPr>
          <w:rFonts w:eastAsia="YouYuan" w:cs="Simplified Arabic"/>
          <w:kern w:val="2"/>
          <w:sz w:val="22"/>
          <w:rtl/>
          <w:lang w:val="en-GB" w:eastAsia="en-US"/>
        </w:rPr>
        <w:t xml:space="preserve"> (د) التزامات الشراكة العالمية </w:t>
      </w:r>
      <w:r w:rsidRPr="00174E55">
        <w:rPr>
          <w:rFonts w:eastAsia="YouYuan" w:cs="Simplified Arabic" w:hint="cs"/>
          <w:kern w:val="2"/>
          <w:sz w:val="22"/>
          <w:rtl/>
          <w:lang w:val="en-GB" w:eastAsia="en-US"/>
        </w:rPr>
        <w:t>من أجل</w:t>
      </w:r>
      <w:r w:rsidRPr="00174E55">
        <w:rPr>
          <w:rFonts w:eastAsia="YouYuan" w:cs="Simplified Arabic"/>
          <w:kern w:val="2"/>
          <w:sz w:val="22"/>
          <w:rtl/>
          <w:lang w:val="en-GB" w:eastAsia="en-US"/>
        </w:rPr>
        <w:t xml:space="preserve"> التربة وفريقها الحكومي الدولي التقني المعني بالتربة </w:t>
      </w:r>
      <w:r w:rsidR="003E4CEB">
        <w:rPr>
          <w:rFonts w:eastAsia="YouYuan" w:cs="Simplified Arabic" w:hint="cs"/>
          <w:kern w:val="2"/>
          <w:sz w:val="22"/>
          <w:rtl/>
          <w:lang w:val="en-GB" w:eastAsia="en-US"/>
        </w:rPr>
        <w:t>ل</w:t>
      </w:r>
      <w:r w:rsidRPr="00174E55">
        <w:rPr>
          <w:rFonts w:eastAsia="YouYuan" w:cs="Simplified Arabic"/>
          <w:kern w:val="2"/>
          <w:sz w:val="22"/>
          <w:rtl/>
          <w:lang w:val="en-GB" w:eastAsia="en-US"/>
        </w:rPr>
        <w:t xml:space="preserve">تعزيز التنوع البيولوجي للتربة، كما </w:t>
      </w:r>
      <w:r w:rsidRPr="00174E55">
        <w:rPr>
          <w:rFonts w:eastAsia="YouYuan" w:cs="Simplified Arabic" w:hint="cs"/>
          <w:kern w:val="2"/>
          <w:sz w:val="22"/>
          <w:rtl/>
          <w:lang w:val="en-GB" w:eastAsia="en-US"/>
        </w:rPr>
        <w:t>يتضح من</w:t>
      </w:r>
      <w:r w:rsidRPr="00174E55">
        <w:rPr>
          <w:rFonts w:eastAsia="YouYuan" w:cs="Simplified Arabic"/>
          <w:kern w:val="2"/>
          <w:sz w:val="22"/>
          <w:rtl/>
          <w:lang w:val="en-GB" w:eastAsia="en-US"/>
        </w:rPr>
        <w:t xml:space="preserve"> خطط عمله</w:t>
      </w:r>
      <w:r w:rsidRPr="00174E55">
        <w:rPr>
          <w:rFonts w:eastAsia="YouYuan" w:cs="Simplified Arabic" w:hint="cs"/>
          <w:kern w:val="2"/>
          <w:sz w:val="22"/>
          <w:rtl/>
          <w:lang w:val="en-GB" w:eastAsia="en-US"/>
        </w:rPr>
        <w:t>م</w:t>
      </w:r>
      <w:r w:rsidRPr="00174E55">
        <w:rPr>
          <w:rFonts w:eastAsia="YouYuan" w:cs="Simplified Arabic"/>
          <w:kern w:val="2"/>
          <w:sz w:val="22"/>
          <w:rtl/>
          <w:lang w:val="en-GB" w:eastAsia="en-US"/>
        </w:rPr>
        <w:t xml:space="preserve">ا وجهود </w:t>
      </w:r>
      <w:r w:rsidR="00127C1A">
        <w:rPr>
          <w:rFonts w:eastAsia="YouYuan" w:cs="Simplified Arabic" w:hint="cs"/>
          <w:kern w:val="2"/>
          <w:sz w:val="22"/>
          <w:rtl/>
          <w:lang w:val="en-GB" w:eastAsia="en-US"/>
        </w:rPr>
        <w:t xml:space="preserve">زيادة </w:t>
      </w:r>
      <w:r w:rsidRPr="00174E55">
        <w:rPr>
          <w:rFonts w:eastAsia="YouYuan" w:cs="Simplified Arabic" w:hint="cs"/>
          <w:kern w:val="2"/>
          <w:sz w:val="22"/>
          <w:rtl/>
          <w:lang w:val="en-GB" w:eastAsia="en-US"/>
        </w:rPr>
        <w:t>التوعية</w:t>
      </w:r>
      <w:r w:rsidRPr="00174E55">
        <w:rPr>
          <w:rFonts w:eastAsia="YouYuan" w:cs="Simplified Arabic"/>
          <w:kern w:val="2"/>
          <w:sz w:val="22"/>
          <w:rtl/>
          <w:lang w:val="en-GB" w:eastAsia="en-US"/>
        </w:rPr>
        <w:t xml:space="preserve">، بما في ذلك الندوة </w:t>
      </w:r>
      <w:r w:rsidRPr="00174E55">
        <w:rPr>
          <w:rFonts w:eastAsia="YouYuan" w:cs="Simplified Arabic"/>
          <w:kern w:val="2"/>
          <w:sz w:val="22"/>
          <w:rtl/>
          <w:lang w:val="en-GB" w:eastAsia="en-US"/>
        </w:rPr>
        <w:lastRenderedPageBreak/>
        <w:t xml:space="preserve">الدولية </w:t>
      </w:r>
      <w:r w:rsidRPr="00174E55">
        <w:rPr>
          <w:rFonts w:eastAsia="YouYuan" w:cs="Simplified Arabic" w:hint="cs"/>
          <w:kern w:val="2"/>
          <w:sz w:val="22"/>
          <w:rtl/>
          <w:lang w:val="en-GB" w:eastAsia="en-US"/>
        </w:rPr>
        <w:t>المزمع عقدها</w:t>
      </w:r>
      <w:r w:rsidRPr="00174E55">
        <w:rPr>
          <w:rFonts w:eastAsia="YouYuan" w:cs="Simplified Arabic"/>
          <w:kern w:val="2"/>
          <w:sz w:val="22"/>
          <w:rtl/>
          <w:lang w:val="en-GB" w:eastAsia="en-US"/>
        </w:rPr>
        <w:t xml:space="preserve"> في عام 2020، (هـ) </w:t>
      </w:r>
      <w:r w:rsidRPr="00174E55">
        <w:rPr>
          <w:rFonts w:eastAsia="YouYuan" w:cs="Simplified Arabic" w:hint="cs"/>
          <w:kern w:val="2"/>
          <w:sz w:val="22"/>
          <w:rtl/>
          <w:lang w:val="en-GB" w:eastAsia="en-US"/>
        </w:rPr>
        <w:t>مبادرة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هيئة</w:t>
      </w:r>
      <w:r w:rsidRPr="00174E55">
        <w:rPr>
          <w:rFonts w:eastAsia="YouYuan" w:cs="Simplified Arabic"/>
          <w:kern w:val="2"/>
          <w:sz w:val="22"/>
          <w:rtl/>
          <w:lang w:val="en-GB" w:eastAsia="en-US"/>
        </w:rPr>
        <w:t xml:space="preserve"> الموارد الوراثية للأغذية والزراعة لوضع خطة عمل بشأن ال</w:t>
      </w:r>
      <w:r w:rsidRPr="00174E55">
        <w:rPr>
          <w:rFonts w:eastAsia="YouYuan" w:cs="Simplified Arabic" w:hint="cs"/>
          <w:kern w:val="2"/>
          <w:sz w:val="22"/>
          <w:rtl/>
          <w:lang w:val="en-GB" w:eastAsia="en-US"/>
        </w:rPr>
        <w:t>ميكروبات</w:t>
      </w:r>
      <w:r w:rsidRPr="00174E55">
        <w:rPr>
          <w:rFonts w:eastAsia="YouYuan" w:cs="Simplified Arabic"/>
          <w:kern w:val="2"/>
          <w:sz w:val="22"/>
          <w:rtl/>
          <w:lang w:val="en-GB" w:eastAsia="en-US"/>
        </w:rPr>
        <w:t xml:space="preserve"> واللافقاريات، بما في ذلك تلك المتعلقة بـ</w:t>
      </w:r>
      <w:r w:rsidRPr="00174E55">
        <w:rPr>
          <w:rFonts w:eastAsia="YouYuan" w:cs="Simplified Arabic" w:hint="cs"/>
          <w:kern w:val="2"/>
          <w:sz w:val="22"/>
          <w:rtl/>
          <w:lang w:val="en-GB" w:eastAsia="en-US"/>
        </w:rPr>
        <w:t xml:space="preserve">التنوع </w:t>
      </w:r>
      <w:r w:rsidRPr="00174E55">
        <w:rPr>
          <w:rFonts w:eastAsia="YouYuan" w:cs="Simplified Arabic"/>
          <w:kern w:val="2"/>
          <w:sz w:val="22"/>
          <w:rtl/>
          <w:lang w:val="en-GB" w:eastAsia="en-US"/>
        </w:rPr>
        <w:t>البيولوجي</w:t>
      </w:r>
      <w:r w:rsidRPr="00174E55">
        <w:rPr>
          <w:rFonts w:eastAsia="YouYuan" w:cs="Simplified Arabic" w:hint="cs"/>
          <w:kern w:val="2"/>
          <w:sz w:val="22"/>
          <w:rtl/>
          <w:lang w:val="en-GB" w:eastAsia="en-US"/>
        </w:rPr>
        <w:t xml:space="preserve"> للتربة</w:t>
      </w:r>
      <w:r w:rsidRPr="00174E55">
        <w:rPr>
          <w:rFonts w:eastAsia="YouYuan" w:cs="Simplified Arabic"/>
          <w:kern w:val="2"/>
          <w:sz w:val="22"/>
          <w:rtl/>
          <w:lang w:val="en-GB" w:eastAsia="en-US"/>
        </w:rPr>
        <w:t xml:space="preserve"> والتوفير المس</w:t>
      </w:r>
      <w:r w:rsidRPr="00174E55">
        <w:rPr>
          <w:rFonts w:eastAsia="YouYuan" w:cs="Simplified Arabic" w:hint="cs"/>
          <w:kern w:val="2"/>
          <w:sz w:val="22"/>
          <w:rtl/>
          <w:lang w:val="en-GB" w:eastAsia="en-US"/>
        </w:rPr>
        <w:t>تدام</w:t>
      </w:r>
      <w:r w:rsidRPr="00174E55">
        <w:rPr>
          <w:rFonts w:eastAsia="YouYuan" w:cs="Simplified Arabic"/>
          <w:kern w:val="2"/>
          <w:sz w:val="22"/>
          <w:rtl/>
          <w:lang w:val="en-GB" w:eastAsia="en-US"/>
        </w:rPr>
        <w:t xml:space="preserve"> ل</w:t>
      </w:r>
      <w:r w:rsidR="0046313A">
        <w:rPr>
          <w:rFonts w:eastAsia="YouYuan" w:cs="Simplified Arabic" w:hint="cs"/>
          <w:kern w:val="2"/>
          <w:sz w:val="22"/>
          <w:rtl/>
          <w:lang w:val="en-GB" w:eastAsia="en-US"/>
        </w:rPr>
        <w:t>وظائف و</w:t>
      </w:r>
      <w:r w:rsidRPr="00174E55">
        <w:rPr>
          <w:rFonts w:eastAsia="YouYuan" w:cs="Simplified Arabic"/>
          <w:kern w:val="2"/>
          <w:sz w:val="22"/>
          <w:rtl/>
          <w:lang w:val="en-GB" w:eastAsia="en-US"/>
        </w:rPr>
        <w:t xml:space="preserve">خدمات </w:t>
      </w:r>
      <w:r w:rsidRPr="00174E55">
        <w:rPr>
          <w:rFonts w:eastAsia="YouYuan" w:cs="Simplified Arabic" w:hint="cs"/>
          <w:kern w:val="2"/>
          <w:sz w:val="22"/>
          <w:rtl/>
          <w:lang w:val="en-GB" w:eastAsia="en-US"/>
        </w:rPr>
        <w:t>النظم الإيكولوجية المرتبطة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ب</w:t>
      </w:r>
      <w:r w:rsidRPr="00174E55">
        <w:rPr>
          <w:rFonts w:eastAsia="YouYuan" w:cs="Simplified Arabic"/>
          <w:kern w:val="2"/>
          <w:sz w:val="22"/>
          <w:rtl/>
          <w:lang w:val="en-GB" w:eastAsia="en-US"/>
        </w:rPr>
        <w:t xml:space="preserve">التربة والضرورية للزراعة المستدامة، (و) الجهود المبذولة لتحسين الاتساق في الإبلاغ عن البيانات الوطنية </w:t>
      </w:r>
      <w:r w:rsidRPr="00174E55">
        <w:rPr>
          <w:rFonts w:eastAsia="YouYuan" w:cs="Simplified Arabic" w:hint="cs"/>
          <w:kern w:val="2"/>
          <w:sz w:val="22"/>
          <w:rtl/>
          <w:lang w:val="en-GB" w:eastAsia="en-US"/>
        </w:rPr>
        <w:t>المتعلقة بمناطق الغابات البكر</w:t>
      </w:r>
      <w:r w:rsidRPr="00174E55">
        <w:rPr>
          <w:rFonts w:eastAsia="YouYuan" w:cs="Simplified Arabic"/>
          <w:kern w:val="2"/>
          <w:sz w:val="22"/>
          <w:rtl/>
          <w:lang w:val="en-GB" w:eastAsia="en-US"/>
        </w:rPr>
        <w:t xml:space="preserve"> المبلغ عنها في إطار </w:t>
      </w:r>
      <w:r w:rsidR="0046313A">
        <w:rPr>
          <w:rFonts w:eastAsia="YouYuan" w:cs="Simplified Arabic" w:hint="cs"/>
          <w:kern w:val="2"/>
          <w:sz w:val="22"/>
          <w:rtl/>
          <w:lang w:val="en-GB" w:eastAsia="en-US"/>
        </w:rPr>
        <w:t>التقييم العالمي للموارد الحراجية لمنظمة الأغذية والزراعة للأمم المتحدة</w:t>
      </w:r>
      <w:r w:rsidRPr="00174E55">
        <w:rPr>
          <w:rFonts w:eastAsia="YouYuan" w:cs="Simplified Arabic"/>
          <w:kern w:val="2"/>
          <w:sz w:val="22"/>
          <w:rtl/>
          <w:lang w:val="en-GB" w:eastAsia="en-US"/>
        </w:rPr>
        <w:t>؛</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يدعو</w:t>
      </w:r>
      <w:r w:rsidRPr="00174E55">
        <w:rPr>
          <w:rFonts w:eastAsia="YouYuan" w:cs="Simplified Arabic"/>
          <w:kern w:val="2"/>
          <w:sz w:val="22"/>
          <w:rtl/>
          <w:lang w:val="en-GB" w:eastAsia="en-US"/>
        </w:rPr>
        <w:t xml:space="preserve"> </w:t>
      </w:r>
      <w:bookmarkStart w:id="13" w:name="_Hlk516708817"/>
      <w:r w:rsidRPr="00174E55">
        <w:rPr>
          <w:rFonts w:eastAsia="YouYuan" w:cs="Simplified Arabic"/>
          <w:kern w:val="2"/>
          <w:sz w:val="22"/>
          <w:rtl/>
          <w:lang w:val="en-GB" w:eastAsia="en-US"/>
        </w:rPr>
        <w:t xml:space="preserve">منظمة </w:t>
      </w:r>
      <w:r w:rsidRPr="00174E55">
        <w:rPr>
          <w:rFonts w:eastAsia="YouYuan" w:cs="Simplified Arabic" w:hint="cs"/>
          <w:kern w:val="2"/>
          <w:sz w:val="22"/>
          <w:rtl/>
          <w:lang w:val="en-GB" w:eastAsia="en-US"/>
        </w:rPr>
        <w:t xml:space="preserve">الأغذية والزراعة للأمم المتحدة </w:t>
      </w:r>
      <w:bookmarkEnd w:id="13"/>
      <w:r w:rsidRPr="00174E55">
        <w:rPr>
          <w:rFonts w:eastAsia="YouYuan" w:cs="Simplified Arabic" w:hint="cs"/>
          <w:kern w:val="2"/>
          <w:sz w:val="22"/>
          <w:rtl/>
          <w:lang w:val="en-GB" w:eastAsia="en-US"/>
        </w:rPr>
        <w:t>أن تنظر</w:t>
      </w:r>
      <w:r w:rsidRPr="00174E55">
        <w:rPr>
          <w:rFonts w:eastAsia="YouYuan" w:cs="Simplified Arabic"/>
          <w:kern w:val="2"/>
          <w:sz w:val="22"/>
          <w:rtl/>
          <w:lang w:val="en-GB" w:eastAsia="en-US"/>
        </w:rPr>
        <w:t xml:space="preserve">، بالتعاون مع منظمات أخرى ورهناً بتوافر الموارد، في إعداد تقرير عن حالة المعارف المتعلقة بالتنوع البيولوجي للتربة </w:t>
      </w:r>
      <w:r w:rsidRPr="00174E55">
        <w:rPr>
          <w:rFonts w:eastAsia="YouYuan" w:cs="Simplified Arabic" w:hint="cs"/>
          <w:kern w:val="2"/>
          <w:sz w:val="22"/>
          <w:rtl/>
          <w:lang w:val="en-GB" w:eastAsia="en-US"/>
        </w:rPr>
        <w:t>بحيث</w:t>
      </w:r>
      <w:r w:rsidRPr="00174E55">
        <w:rPr>
          <w:rFonts w:eastAsia="YouYuan" w:cs="Simplified Arabic"/>
          <w:kern w:val="2"/>
          <w:sz w:val="22"/>
          <w:rtl/>
          <w:lang w:val="en-GB" w:eastAsia="en-US"/>
        </w:rPr>
        <w:t xml:space="preserve"> يغطي </w:t>
      </w:r>
      <w:r w:rsidRPr="00174E55">
        <w:rPr>
          <w:rFonts w:eastAsia="YouYuan" w:cs="Simplified Arabic" w:hint="cs"/>
          <w:kern w:val="2"/>
          <w:sz w:val="22"/>
          <w:rtl/>
          <w:lang w:val="en-GB" w:eastAsia="en-US"/>
        </w:rPr>
        <w:t>الوضع الحالي</w:t>
      </w:r>
      <w:r w:rsidRPr="00174E55">
        <w:rPr>
          <w:rFonts w:eastAsia="YouYuan" w:cs="Simplified Arabic"/>
          <w:kern w:val="2"/>
          <w:sz w:val="22"/>
          <w:rtl/>
          <w:lang w:val="en-GB" w:eastAsia="en-US"/>
        </w:rPr>
        <w:t xml:space="preserve"> والتحديات والإمكانيات</w:t>
      </w:r>
      <w:r w:rsidRPr="00174E55">
        <w:rPr>
          <w:rFonts w:eastAsia="YouYuan" w:cs="Simplified Arabic" w:hint="cs"/>
          <w:kern w:val="2"/>
          <w:sz w:val="22"/>
          <w:rtl/>
          <w:lang w:val="en-GB" w:eastAsia="en-US"/>
        </w:rPr>
        <w:t xml:space="preserve"> الراهنة</w:t>
      </w:r>
      <w:r w:rsidRPr="00174E55">
        <w:rPr>
          <w:rFonts w:eastAsia="YouYuan" w:cs="Simplified Arabic"/>
          <w:kern w:val="2"/>
          <w:sz w:val="22"/>
          <w:rtl/>
          <w:lang w:val="en-GB" w:eastAsia="en-US"/>
        </w:rPr>
        <w:t xml:space="preserve"> و</w:t>
      </w:r>
      <w:r w:rsidRPr="00174E55">
        <w:rPr>
          <w:rFonts w:eastAsia="YouYuan" w:cs="Simplified Arabic" w:hint="cs"/>
          <w:kern w:val="2"/>
          <w:sz w:val="22"/>
          <w:rtl/>
          <w:lang w:val="en-GB" w:eastAsia="en-US"/>
        </w:rPr>
        <w:t xml:space="preserve">أن تتيح هذا التقرير كي تنظر فيه </w:t>
      </w:r>
      <w:r w:rsidRPr="00174E55">
        <w:rPr>
          <w:rFonts w:eastAsia="YouYuan" w:cs="Simplified Arabic"/>
          <w:kern w:val="2"/>
          <w:sz w:val="22"/>
          <w:rtl/>
          <w:lang w:val="en-GB" w:eastAsia="en-US"/>
        </w:rPr>
        <w:t xml:space="preserve">الهيئة الفرعية للمشورة العلمية والتقنية والتكنولوجية في اجتماع </w:t>
      </w:r>
      <w:r w:rsidRPr="00174E55">
        <w:rPr>
          <w:rFonts w:eastAsia="YouYuan" w:cs="Simplified Arabic" w:hint="cs"/>
          <w:kern w:val="2"/>
          <w:sz w:val="22"/>
          <w:rtl/>
          <w:lang w:val="en-GB" w:eastAsia="en-US"/>
        </w:rPr>
        <w:t>ي</w:t>
      </w:r>
      <w:r w:rsidRPr="00174E55">
        <w:rPr>
          <w:rFonts w:eastAsia="YouYuan" w:cs="Simplified Arabic"/>
          <w:kern w:val="2"/>
          <w:sz w:val="22"/>
          <w:rtl/>
          <w:lang w:val="en-GB" w:eastAsia="en-US"/>
        </w:rPr>
        <w:t>عقد قبل الاجتماع الخامس عشر لمؤتمر الأطراف؛</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Pr="00174E55">
        <w:rPr>
          <w:rFonts w:eastAsia="YouYuan" w:cs="Simplified Arabic"/>
          <w:kern w:val="2"/>
          <w:sz w:val="22"/>
          <w:rtl/>
          <w:lang w:val="en-GB" w:eastAsia="en-US"/>
        </w:rPr>
        <w:t>إلى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 أن تتخذ</w:t>
      </w:r>
      <w:r w:rsidRPr="00174E55">
        <w:rPr>
          <w:rFonts w:eastAsia="YouYuan" w:cs="Simplified Arabic"/>
          <w:kern w:val="2"/>
          <w:sz w:val="22"/>
          <w:rtl/>
          <w:lang w:val="en-GB" w:eastAsia="en-US"/>
        </w:rPr>
        <w:t>، رهنا</w:t>
      </w:r>
      <w:r w:rsidRPr="00174E55">
        <w:rPr>
          <w:rFonts w:eastAsia="YouYuan" w:cs="Simplified Arabic" w:hint="cs"/>
          <w:kern w:val="2"/>
          <w:sz w:val="22"/>
          <w:rtl/>
          <w:lang w:val="en-GB" w:eastAsia="en-US"/>
        </w:rPr>
        <w:t>ً</w:t>
      </w:r>
      <w:r w:rsidRPr="00174E55">
        <w:rPr>
          <w:rFonts w:eastAsia="YouYuan" w:cs="Simplified Arabic"/>
          <w:kern w:val="2"/>
          <w:sz w:val="22"/>
          <w:rtl/>
          <w:lang w:val="en-GB" w:eastAsia="en-US"/>
        </w:rPr>
        <w:t xml:space="preserve"> بتوافر الموارد، الإجراءات التالية:</w:t>
      </w:r>
    </w:p>
    <w:p w:rsidR="0046313A" w:rsidRDefault="00174E55" w:rsidP="009C4635">
      <w:pPr>
        <w:spacing w:after="100" w:line="204" w:lineRule="auto"/>
        <w:ind w:left="720" w:firstLine="720"/>
        <w:jc w:val="both"/>
        <w:rPr>
          <w:rFonts w:eastAsia="YouYuan" w:cs="Simplified Arabic"/>
          <w:kern w:val="2"/>
          <w:rtl/>
          <w:lang w:val="en-US" w:eastAsia="en-US" w:bidi="ar-EG"/>
        </w:rPr>
      </w:pPr>
      <w:r w:rsidRPr="00174E55">
        <w:rPr>
          <w:rFonts w:eastAsia="YouYuan" w:cs="Simplified Arabic" w:hint="cs"/>
          <w:kern w:val="2"/>
          <w:rtl/>
          <w:lang w:val="en-US" w:eastAsia="en-US" w:bidi="ar-EG"/>
        </w:rPr>
        <w:t>(أ)</w:t>
      </w:r>
      <w:r w:rsidRPr="00174E55">
        <w:rPr>
          <w:rFonts w:eastAsia="YouYuan" w:cs="Simplified Arabic"/>
          <w:kern w:val="2"/>
          <w:rtl/>
          <w:lang w:val="en-US" w:eastAsia="en-US" w:bidi="ar-EG"/>
        </w:rPr>
        <w:tab/>
      </w:r>
      <w:r w:rsidR="0046313A" w:rsidRPr="0046313A">
        <w:rPr>
          <w:rFonts w:eastAsia="YouYuan" w:cs="Simplified Arabic"/>
          <w:kern w:val="2"/>
          <w:rtl/>
          <w:lang w:val="en-US" w:eastAsia="en-US" w:bidi="ar-EG"/>
        </w:rPr>
        <w:t>مواصلة العمل مع منظمة الأغذية والزراعة لتعزيز تعميم التنوع البيولوجي في قطاعات الزراعة</w:t>
      </w:r>
      <w:r w:rsidR="000F77F6">
        <w:rPr>
          <w:rFonts w:eastAsia="YouYuan" w:cs="Simplified Arabic" w:hint="cs"/>
          <w:kern w:val="2"/>
          <w:rtl/>
          <w:lang w:val="en-US" w:eastAsia="en-US" w:bidi="ar-EG"/>
        </w:rPr>
        <w:t xml:space="preserve"> وال</w:t>
      </w:r>
      <w:r w:rsidR="009C4635">
        <w:rPr>
          <w:rFonts w:eastAsia="YouYuan" w:cs="Simplified Arabic" w:hint="cs"/>
          <w:kern w:val="2"/>
          <w:rtl/>
          <w:lang w:val="en-US" w:eastAsia="en-US" w:bidi="ar-EG"/>
        </w:rPr>
        <w:t>حراجة</w:t>
      </w:r>
      <w:r w:rsidR="000F77F6">
        <w:rPr>
          <w:rFonts w:eastAsia="YouYuan" w:cs="Simplified Arabic" w:hint="cs"/>
          <w:kern w:val="2"/>
          <w:rtl/>
          <w:lang w:val="en-US" w:eastAsia="en-US" w:bidi="ar-EG"/>
        </w:rPr>
        <w:t xml:space="preserve"> ومصايد الأسماك؛</w:t>
      </w:r>
    </w:p>
    <w:p w:rsidR="00174E55" w:rsidRPr="00174E55" w:rsidRDefault="0046313A" w:rsidP="002D5DA1">
      <w:pPr>
        <w:spacing w:after="100" w:line="204" w:lineRule="auto"/>
        <w:ind w:left="720" w:firstLine="720"/>
        <w:jc w:val="both"/>
        <w:rPr>
          <w:rFonts w:eastAsia="YouYuan" w:cs="Simplified Arabic"/>
          <w:kern w:val="2"/>
          <w:rtl/>
          <w:lang w:val="en-US" w:eastAsia="en-US" w:bidi="ar-EG"/>
        </w:rPr>
      </w:pPr>
      <w:r>
        <w:rPr>
          <w:rFonts w:eastAsia="YouYuan" w:cs="Simplified Arabic" w:hint="cs"/>
          <w:kern w:val="2"/>
          <w:rtl/>
          <w:lang w:val="en-US" w:eastAsia="en-US" w:bidi="ar-EG"/>
        </w:rPr>
        <w:t>(ب)</w:t>
      </w:r>
      <w:r>
        <w:rPr>
          <w:rFonts w:eastAsia="YouYuan" w:cs="Simplified Arabic"/>
          <w:kern w:val="2"/>
          <w:rtl/>
          <w:lang w:val="en-US" w:eastAsia="en-US" w:bidi="ar-EG"/>
        </w:rPr>
        <w:tab/>
      </w:r>
      <w:r w:rsidR="00174E55" w:rsidRPr="00174E55">
        <w:rPr>
          <w:rFonts w:eastAsia="YouYuan" w:cs="Simplified Arabic"/>
          <w:kern w:val="2"/>
          <w:rtl/>
          <w:lang w:val="en-US" w:eastAsia="en-US" w:bidi="ar-EG"/>
        </w:rPr>
        <w:t xml:space="preserve">استعراض تنفيذ المبادرة الدولية </w:t>
      </w:r>
      <w:r w:rsidR="00174E55" w:rsidRPr="00174E55">
        <w:rPr>
          <w:rFonts w:eastAsia="YouYuan" w:cs="Simplified Arabic" w:hint="cs"/>
          <w:kern w:val="2"/>
          <w:rtl/>
          <w:lang w:val="en-US" w:eastAsia="en-US" w:bidi="ar-EG"/>
        </w:rPr>
        <w:t>لحفظ</w:t>
      </w:r>
      <w:r w:rsidR="00174E55" w:rsidRPr="00174E55">
        <w:rPr>
          <w:rFonts w:eastAsia="YouYuan" w:cs="Simplified Arabic"/>
          <w:kern w:val="2"/>
          <w:rtl/>
          <w:lang w:val="en-US" w:eastAsia="en-US" w:bidi="ar-EG"/>
        </w:rPr>
        <w:t xml:space="preserve"> </w:t>
      </w:r>
      <w:r w:rsidR="00174E55" w:rsidRPr="00174E55">
        <w:rPr>
          <w:rFonts w:eastAsia="YouYuan" w:cs="Simplified Arabic" w:hint="cs"/>
          <w:kern w:val="2"/>
          <w:rtl/>
          <w:lang w:val="en-US" w:eastAsia="en-US" w:bidi="ar-EG"/>
        </w:rPr>
        <w:t>ا</w:t>
      </w:r>
      <w:r w:rsidR="00174E55" w:rsidRPr="00174E55">
        <w:rPr>
          <w:rFonts w:eastAsia="YouYuan" w:cs="Simplified Arabic"/>
          <w:kern w:val="2"/>
          <w:rtl/>
          <w:lang w:val="en-US" w:eastAsia="en-US" w:bidi="ar-EG"/>
        </w:rPr>
        <w:t xml:space="preserve">لتنوع البيولوجي للتربة </w:t>
      </w:r>
      <w:r w:rsidR="00174E55" w:rsidRPr="00174E55">
        <w:rPr>
          <w:rFonts w:eastAsia="YouYuan" w:cs="Simplified Arabic" w:hint="cs"/>
          <w:kern w:val="2"/>
          <w:rtl/>
          <w:lang w:val="en-US" w:eastAsia="en-US" w:bidi="ar-EG"/>
        </w:rPr>
        <w:t>واستخدامه المستدام</w:t>
      </w:r>
      <w:r w:rsidR="00174E55" w:rsidRPr="00174E55">
        <w:rPr>
          <w:rFonts w:eastAsia="YouYuan" w:cs="Simplified Arabic"/>
          <w:kern w:val="2"/>
          <w:rtl/>
          <w:lang w:val="en-US" w:eastAsia="en-US" w:bidi="ar-EG"/>
        </w:rPr>
        <w:t xml:space="preserve">، بالتشاور مع </w:t>
      </w:r>
      <w:r w:rsidR="00174E55" w:rsidRPr="00174E55">
        <w:rPr>
          <w:rFonts w:eastAsia="YouYuan" w:cs="Simplified Arabic"/>
          <w:kern w:val="2"/>
          <w:rtl/>
          <w:lang w:val="en-US" w:eastAsia="en-US"/>
        </w:rPr>
        <w:t xml:space="preserve">منظمة </w:t>
      </w:r>
      <w:r w:rsidR="00174E55" w:rsidRPr="00174E55">
        <w:rPr>
          <w:rFonts w:eastAsia="YouYuan" w:cs="Simplified Arabic" w:hint="cs"/>
          <w:kern w:val="2"/>
          <w:rtl/>
          <w:lang w:val="en-US" w:eastAsia="en-US"/>
        </w:rPr>
        <w:t xml:space="preserve">الأغذية والزراعة للأمم المتحدة </w:t>
      </w:r>
      <w:r w:rsidR="00174E55" w:rsidRPr="00174E55">
        <w:rPr>
          <w:rFonts w:eastAsia="YouYuan" w:cs="Simplified Arabic"/>
          <w:kern w:val="2"/>
          <w:rtl/>
          <w:lang w:val="en-US" w:eastAsia="en-US" w:bidi="ar-EG"/>
        </w:rPr>
        <w:t xml:space="preserve">في إطار الشراكة العالمية من أجل التربة </w:t>
      </w:r>
      <w:r w:rsidR="00174E55" w:rsidRPr="00174E55">
        <w:rPr>
          <w:rFonts w:eastAsia="YouYuan" w:cs="Simplified Arabic" w:hint="cs"/>
          <w:kern w:val="2"/>
          <w:rtl/>
          <w:lang w:val="en-US" w:eastAsia="en-US" w:bidi="ar-EG"/>
        </w:rPr>
        <w:t xml:space="preserve">فضلاً عن </w:t>
      </w:r>
      <w:r w:rsidR="00174E55" w:rsidRPr="00174E55">
        <w:rPr>
          <w:rFonts w:eastAsia="YouYuan" w:cs="Simplified Arabic"/>
          <w:kern w:val="2"/>
          <w:rtl/>
          <w:lang w:val="en-US" w:eastAsia="en-US" w:bidi="ar-EG"/>
        </w:rPr>
        <w:t xml:space="preserve">الشركاء الآخرين المهتمين، وإعداد مشروع خطة </w:t>
      </w:r>
      <w:r w:rsidR="00174E55" w:rsidRPr="00174E55">
        <w:rPr>
          <w:rFonts w:eastAsia="YouYuan" w:cs="Simplified Arabic" w:hint="cs"/>
          <w:kern w:val="2"/>
          <w:rtl/>
          <w:lang w:val="en-US" w:eastAsia="en-US" w:bidi="ar-EG"/>
        </w:rPr>
        <w:t>عمل</w:t>
      </w:r>
      <w:r w:rsidR="00174E55" w:rsidRPr="00174E55">
        <w:rPr>
          <w:rFonts w:eastAsia="YouYuan" w:cs="Simplified Arabic"/>
          <w:kern w:val="2"/>
          <w:rtl/>
          <w:lang w:val="en-US" w:eastAsia="en-US" w:bidi="ar-EG"/>
        </w:rPr>
        <w:t xml:space="preserve"> </w:t>
      </w:r>
      <w:r w:rsidR="00174E55" w:rsidRPr="00174E55">
        <w:rPr>
          <w:rFonts w:eastAsia="YouYuan" w:cs="Simplified Arabic" w:hint="cs"/>
          <w:kern w:val="2"/>
          <w:rtl/>
          <w:lang w:val="en-US" w:eastAsia="en-US" w:bidi="ar-EG"/>
        </w:rPr>
        <w:t>كي تنظر فيه</w:t>
      </w:r>
      <w:r w:rsidR="00174E55" w:rsidRPr="00174E55">
        <w:rPr>
          <w:rFonts w:eastAsia="YouYuan" w:cs="Simplified Arabic"/>
          <w:kern w:val="2"/>
          <w:rtl/>
          <w:lang w:val="en-US" w:eastAsia="en-US" w:bidi="ar-EG"/>
        </w:rPr>
        <w:t xml:space="preserve"> الهيئة الفرعية للمشورة العلمية والتقنية والتكنولوجية في اجتماع </w:t>
      </w:r>
      <w:r w:rsidR="00174E55" w:rsidRPr="00174E55">
        <w:rPr>
          <w:rFonts w:eastAsia="YouYuan" w:cs="Simplified Arabic" w:hint="cs"/>
          <w:kern w:val="2"/>
          <w:rtl/>
          <w:lang w:val="en-US" w:eastAsia="en-US" w:bidi="ar-EG"/>
        </w:rPr>
        <w:t>ي</w:t>
      </w:r>
      <w:r w:rsidR="00174E55" w:rsidRPr="00174E55">
        <w:rPr>
          <w:rFonts w:eastAsia="YouYuan" w:cs="Simplified Arabic"/>
          <w:kern w:val="2"/>
          <w:rtl/>
          <w:lang w:val="en-US" w:eastAsia="en-US" w:bidi="ar-EG"/>
        </w:rPr>
        <w:t>عقد قبل الاجتماع الخامس عشر لمؤتمر الأطراف</w:t>
      </w:r>
      <w:r w:rsidR="00174E55" w:rsidRPr="00174E55">
        <w:rPr>
          <w:rFonts w:eastAsia="YouYuan" w:cs="Simplified Arabic" w:hint="cs"/>
          <w:kern w:val="2"/>
          <w:rtl/>
          <w:lang w:val="en-US" w:eastAsia="en-US" w:bidi="ar-EG"/>
        </w:rPr>
        <w:t>؛</w:t>
      </w:r>
    </w:p>
    <w:p w:rsidR="00174E55" w:rsidRPr="00174E55" w:rsidRDefault="00174E55" w:rsidP="002D5DA1">
      <w:pPr>
        <w:spacing w:after="100" w:line="204" w:lineRule="auto"/>
        <w:ind w:left="720" w:firstLine="720"/>
        <w:jc w:val="both"/>
        <w:rPr>
          <w:rFonts w:eastAsia="YouYuan" w:cs="Simplified Arabic"/>
          <w:kern w:val="2"/>
          <w:rtl/>
          <w:lang w:val="en-US" w:eastAsia="en-US"/>
        </w:rPr>
      </w:pPr>
      <w:r w:rsidRPr="00174E55">
        <w:rPr>
          <w:rFonts w:eastAsia="YouYuan" w:cs="Simplified Arabic" w:hint="cs"/>
          <w:kern w:val="2"/>
          <w:rtl/>
          <w:lang w:val="en-US" w:eastAsia="en-US" w:bidi="ar-EG"/>
        </w:rPr>
        <w:t>(</w:t>
      </w:r>
      <w:r w:rsidR="0046313A">
        <w:rPr>
          <w:rFonts w:eastAsia="YouYuan" w:cs="Simplified Arabic" w:hint="cs"/>
          <w:kern w:val="2"/>
          <w:rtl/>
          <w:lang w:val="en-US" w:eastAsia="en-US" w:bidi="ar-EG"/>
        </w:rPr>
        <w:t>ج</w:t>
      </w:r>
      <w:r w:rsidRPr="00174E55">
        <w:rPr>
          <w:rFonts w:eastAsia="YouYuan" w:cs="Simplified Arabic" w:hint="cs"/>
          <w:kern w:val="2"/>
          <w:rtl/>
          <w:lang w:val="en-US" w:eastAsia="en-US" w:bidi="ar-EG"/>
        </w:rPr>
        <w:t>)</w:t>
      </w:r>
      <w:r w:rsidRPr="00174E55">
        <w:rPr>
          <w:rFonts w:eastAsia="YouYuan" w:cs="Simplified Arabic"/>
          <w:kern w:val="2"/>
          <w:rtl/>
          <w:lang w:val="en-US" w:eastAsia="en-US" w:bidi="ar-EG"/>
        </w:rPr>
        <w:tab/>
        <w:t xml:space="preserve">مواصلة العمل مع </w:t>
      </w:r>
      <w:r w:rsidRPr="00174E55">
        <w:rPr>
          <w:rFonts w:eastAsia="YouYuan" w:cs="Simplified Arabic"/>
          <w:kern w:val="2"/>
          <w:rtl/>
          <w:lang w:val="en-US" w:eastAsia="en-US"/>
        </w:rPr>
        <w:t xml:space="preserve">منظمة </w:t>
      </w:r>
      <w:r w:rsidRPr="00174E55">
        <w:rPr>
          <w:rFonts w:eastAsia="YouYuan" w:cs="Simplified Arabic" w:hint="cs"/>
          <w:kern w:val="2"/>
          <w:rtl/>
          <w:lang w:val="en-US" w:eastAsia="en-US"/>
        </w:rPr>
        <w:t>الأغذية والزراعة للأمم المتحدة</w:t>
      </w:r>
      <w:r w:rsidRPr="00174E55">
        <w:rPr>
          <w:rFonts w:eastAsia="YouYuan" w:cs="Simplified Arabic"/>
          <w:kern w:val="2"/>
          <w:rtl/>
          <w:lang w:val="en-US" w:eastAsia="en-US" w:bidi="ar-EG"/>
        </w:rPr>
        <w:t xml:space="preserve"> </w:t>
      </w:r>
      <w:r w:rsidRPr="00174E55">
        <w:rPr>
          <w:rFonts w:eastAsia="YouYuan" w:cs="Simplified Arabic" w:hint="cs"/>
          <w:kern w:val="2"/>
          <w:rtl/>
          <w:lang w:val="en-US" w:eastAsia="en-US" w:bidi="ar-EG"/>
        </w:rPr>
        <w:t>بشأن</w:t>
      </w:r>
      <w:r w:rsidRPr="00174E55">
        <w:rPr>
          <w:rFonts w:eastAsia="YouYuan" w:cs="Simplified Arabic"/>
          <w:kern w:val="2"/>
          <w:rtl/>
          <w:lang w:val="en-US" w:eastAsia="en-US" w:bidi="ar-EG"/>
        </w:rPr>
        <w:t xml:space="preserve"> </w:t>
      </w:r>
      <w:r w:rsidR="0046313A">
        <w:rPr>
          <w:rFonts w:eastAsia="YouYuan" w:cs="Simplified Arabic" w:hint="cs"/>
          <w:kern w:val="2"/>
          <w:sz w:val="22"/>
          <w:rtl/>
          <w:lang w:val="en-GB" w:eastAsia="en-US"/>
        </w:rPr>
        <w:t xml:space="preserve">التقييم العالمي للموارد الحراجية </w:t>
      </w:r>
      <w:r w:rsidRPr="00174E55">
        <w:rPr>
          <w:rFonts w:eastAsia="YouYuan" w:cs="Simplified Arabic" w:hint="cs"/>
          <w:kern w:val="2"/>
          <w:rtl/>
          <w:lang w:val="en-US" w:eastAsia="en-US" w:bidi="ar-EG"/>
        </w:rPr>
        <w:t>من أجل</w:t>
      </w:r>
      <w:r w:rsidRPr="00174E55">
        <w:rPr>
          <w:rFonts w:eastAsia="YouYuan" w:cs="Simplified Arabic"/>
          <w:kern w:val="2"/>
          <w:rtl/>
          <w:lang w:val="en-US" w:eastAsia="en-US" w:bidi="ar-EG"/>
        </w:rPr>
        <w:t xml:space="preserve"> تحسين رصد التقدم المحرز في إطار الهدف 5 من أهداف </w:t>
      </w:r>
      <w:r>
        <w:rPr>
          <w:rFonts w:eastAsia="YouYuan" w:cs="Simplified Arabic"/>
          <w:kern w:val="2"/>
          <w:rtl/>
          <w:lang w:val="en-US" w:eastAsia="en-US" w:bidi="ar-EG"/>
        </w:rPr>
        <w:t>أيشي</w:t>
      </w:r>
      <w:r w:rsidRPr="00174E55">
        <w:rPr>
          <w:rFonts w:eastAsia="YouYuan" w:cs="Simplified Arabic"/>
          <w:kern w:val="2"/>
          <w:rtl/>
          <w:lang w:val="en-US" w:eastAsia="en-US" w:bidi="ar-EG"/>
        </w:rPr>
        <w:t xml:space="preserve"> للتنوع البيولوجي</w:t>
      </w:r>
      <w:r w:rsidRPr="00174E55">
        <w:rPr>
          <w:rFonts w:eastAsia="YouYuan" w:cs="Simplified Arabic" w:hint="cs"/>
          <w:kern w:val="2"/>
          <w:rtl/>
          <w:lang w:val="en-US" w:eastAsia="en-US" w:bidi="ar-EG"/>
        </w:rPr>
        <w:t>؛</w:t>
      </w:r>
    </w:p>
    <w:p w:rsidR="00174E55" w:rsidRPr="00174E55" w:rsidRDefault="00174E55" w:rsidP="002D5DA1">
      <w:pPr>
        <w:spacing w:after="100" w:line="204" w:lineRule="auto"/>
        <w:ind w:left="720" w:firstLine="720"/>
        <w:jc w:val="both"/>
        <w:rPr>
          <w:rFonts w:eastAsia="YouYuan" w:cs="Simplified Arabic"/>
          <w:kern w:val="2"/>
          <w:sz w:val="22"/>
          <w:lang w:val="en-GB" w:eastAsia="en-US"/>
        </w:rPr>
      </w:pPr>
      <w:r w:rsidRPr="00174E55">
        <w:rPr>
          <w:rFonts w:eastAsia="YouYuan" w:cs="Simplified Arabic" w:hint="cs"/>
          <w:kern w:val="2"/>
          <w:rtl/>
          <w:lang w:val="en-US" w:eastAsia="en-US" w:bidi="ar-EG"/>
        </w:rPr>
        <w:t>(</w:t>
      </w:r>
      <w:r w:rsidR="0046313A">
        <w:rPr>
          <w:rFonts w:eastAsia="YouYuan" w:cs="Simplified Arabic" w:hint="cs"/>
          <w:kern w:val="2"/>
          <w:rtl/>
          <w:lang w:val="en-US" w:eastAsia="en-US" w:bidi="ar-EG"/>
        </w:rPr>
        <w:t>د</w:t>
      </w:r>
      <w:r w:rsidRPr="00174E55">
        <w:rPr>
          <w:rFonts w:eastAsia="YouYuan" w:cs="Simplified Arabic" w:hint="cs"/>
          <w:kern w:val="2"/>
          <w:rtl/>
          <w:lang w:val="en-US" w:eastAsia="en-US" w:bidi="ar-EG"/>
        </w:rPr>
        <w:t>)</w:t>
      </w:r>
      <w:r w:rsidRPr="00174E55">
        <w:rPr>
          <w:rFonts w:eastAsia="YouYuan" w:cs="Simplified Arabic"/>
          <w:kern w:val="2"/>
          <w:rtl/>
          <w:lang w:val="en-US" w:eastAsia="en-US" w:bidi="ar-EG"/>
        </w:rPr>
        <w:tab/>
        <w:t>إحالة نص هذا ال</w:t>
      </w:r>
      <w:r w:rsidRPr="00174E55">
        <w:rPr>
          <w:rFonts w:eastAsia="YouYuan" w:cs="Simplified Arabic" w:hint="cs"/>
          <w:kern w:val="2"/>
          <w:rtl/>
          <w:lang w:val="en-US" w:eastAsia="en-US" w:bidi="ar-EG"/>
        </w:rPr>
        <w:t>مقرر</w:t>
      </w:r>
      <w:r w:rsidRPr="00174E55">
        <w:rPr>
          <w:rFonts w:eastAsia="YouYuan" w:cs="Simplified Arabic"/>
          <w:kern w:val="2"/>
          <w:rtl/>
          <w:lang w:val="en-US" w:eastAsia="en-US" w:bidi="ar-EG"/>
        </w:rPr>
        <w:t xml:space="preserve"> إلى المدير العام ل</w:t>
      </w:r>
      <w:r w:rsidRPr="00174E55">
        <w:rPr>
          <w:rFonts w:eastAsia="YouYuan" w:cs="Simplified Arabic"/>
          <w:kern w:val="2"/>
          <w:rtl/>
          <w:lang w:val="en-US" w:eastAsia="en-US"/>
        </w:rPr>
        <w:t xml:space="preserve">منظمة </w:t>
      </w:r>
      <w:r w:rsidRPr="00174E55">
        <w:rPr>
          <w:rFonts w:eastAsia="YouYuan" w:cs="Simplified Arabic" w:hint="cs"/>
          <w:kern w:val="2"/>
          <w:rtl/>
          <w:lang w:val="en-US" w:eastAsia="en-US"/>
        </w:rPr>
        <w:t>الأغذية والزراعة للأمم المتحدة</w:t>
      </w:r>
      <w:r w:rsidRPr="00174E55">
        <w:rPr>
          <w:rFonts w:eastAsia="YouYuan" w:cs="Simplified Arabic" w:hint="cs"/>
          <w:kern w:val="2"/>
          <w:rtl/>
          <w:lang w:val="en-US" w:eastAsia="en-US" w:bidi="ar-EG"/>
        </w:rPr>
        <w:t>؛</w:t>
      </w:r>
    </w:p>
    <w:p w:rsidR="00174E55" w:rsidRPr="00174E55" w:rsidRDefault="00174E55" w:rsidP="009C4635">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يسلّم</w:t>
      </w:r>
      <w:r w:rsidRPr="00174E55">
        <w:rPr>
          <w:rFonts w:eastAsia="YouYuan" w:cs="Simplified Arabic"/>
          <w:i/>
          <w:iCs/>
          <w:kern w:val="2"/>
          <w:sz w:val="22"/>
          <w:rtl/>
          <w:lang w:val="en-GB" w:eastAsia="en-US"/>
        </w:rPr>
        <w:t xml:space="preserve"> </w:t>
      </w:r>
      <w:r w:rsidRPr="00174E55">
        <w:rPr>
          <w:rFonts w:eastAsia="YouYuan" w:cs="Simplified Arabic"/>
          <w:kern w:val="2"/>
          <w:sz w:val="22"/>
          <w:rtl/>
          <w:lang w:val="en-GB" w:eastAsia="en-US"/>
        </w:rPr>
        <w:t>بأن برنامج</w:t>
      </w:r>
      <w:r w:rsidRPr="00174E55">
        <w:rPr>
          <w:rFonts w:eastAsia="YouYuan" w:cs="Simplified Arabic" w:hint="cs"/>
          <w:kern w:val="2"/>
          <w:sz w:val="22"/>
          <w:rtl/>
          <w:lang w:val="en-GB" w:eastAsia="en-US"/>
        </w:rPr>
        <w:t xml:space="preserve"> العمل</w:t>
      </w:r>
      <w:r w:rsidRPr="00174E55">
        <w:rPr>
          <w:rFonts w:eastAsia="YouYuan" w:cs="Simplified Arabic"/>
          <w:kern w:val="2"/>
          <w:sz w:val="22"/>
          <w:rtl/>
          <w:lang w:val="en-GB" w:eastAsia="en-US"/>
        </w:rPr>
        <w:t xml:space="preserve"> </w:t>
      </w:r>
      <w:r w:rsidRPr="00174E55">
        <w:rPr>
          <w:rFonts w:eastAsia="YouYuan" w:cs="Simplified Arabic"/>
          <w:kern w:val="2"/>
          <w:sz w:val="22"/>
          <w:rtl/>
          <w:lang w:val="en-GB" w:eastAsia="en-US" w:bidi="ar-EG"/>
        </w:rPr>
        <w:t>المشترك بشأن ال</w:t>
      </w:r>
      <w:r w:rsidR="009C4635">
        <w:rPr>
          <w:rFonts w:eastAsia="YouYuan" w:cs="Simplified Arabic" w:hint="cs"/>
          <w:kern w:val="2"/>
          <w:sz w:val="22"/>
          <w:rtl/>
          <w:lang w:val="en-GB" w:eastAsia="en-US" w:bidi="ar-EG"/>
        </w:rPr>
        <w:t>روابط</w:t>
      </w:r>
      <w:r w:rsidRPr="00174E55">
        <w:rPr>
          <w:rFonts w:eastAsia="YouYuan" w:cs="Simplified Arabic"/>
          <w:kern w:val="2"/>
          <w:sz w:val="22"/>
          <w:rtl/>
          <w:lang w:val="en-GB" w:eastAsia="en-US" w:bidi="ar-EG"/>
        </w:rPr>
        <w:t xml:space="preserve"> بين التنوع البيولوجي والثقافي</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يشكل</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منبراً مفيداً</w:t>
      </w:r>
      <w:r w:rsidRPr="00174E55">
        <w:rPr>
          <w:rFonts w:eastAsia="YouYuan" w:cs="Simplified Arabic"/>
          <w:kern w:val="2"/>
          <w:sz w:val="22"/>
          <w:rtl/>
          <w:lang w:val="en-GB" w:eastAsia="en-US"/>
        </w:rPr>
        <w:t xml:space="preserve"> للتعاون بين الأمانة ومنظمة الأمم المتحدة للتربية والعلم والثقافة </w:t>
      </w:r>
      <w:r w:rsidRPr="00174E55">
        <w:rPr>
          <w:rFonts w:eastAsia="YouYuan" w:cs="Simplified Arabic" w:hint="cs"/>
          <w:kern w:val="2"/>
          <w:sz w:val="22"/>
          <w:rtl/>
          <w:lang w:val="en-GB" w:eastAsia="en-US"/>
        </w:rPr>
        <w:t>من أجل تحقيق</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 xml:space="preserve">أهداف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مشتركة فيما يتعلق بالطبيعة والثقافة</w:t>
      </w:r>
      <w:r w:rsidRPr="00174E55">
        <w:rPr>
          <w:rFonts w:eastAsia="YouYuan" w:cs="Simplified Arabic" w:hint="cs"/>
          <w:kern w:val="2"/>
          <w:sz w:val="22"/>
          <w:rtl/>
          <w:lang w:val="en-GB" w:eastAsia="en-US"/>
        </w:rPr>
        <w:t>؛</w:t>
      </w:r>
    </w:p>
    <w:p w:rsidR="00174E55" w:rsidRPr="00174E55" w:rsidRDefault="00174E55" w:rsidP="00E2489F">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Pr="00174E55">
        <w:rPr>
          <w:rFonts w:eastAsia="YouYuan" w:cs="Simplified Arabic"/>
          <w:kern w:val="2"/>
          <w:sz w:val="22"/>
          <w:rtl/>
          <w:lang w:val="en-GB" w:eastAsia="en-US"/>
        </w:rPr>
        <w:t>إلى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أن تتشاور</w:t>
      </w:r>
      <w:r w:rsidRPr="00174E55">
        <w:rPr>
          <w:rFonts w:eastAsia="YouYuan" w:cs="Simplified Arabic"/>
          <w:kern w:val="2"/>
          <w:sz w:val="22"/>
          <w:rtl/>
          <w:lang w:val="en-GB" w:eastAsia="en-US"/>
        </w:rPr>
        <w:t xml:space="preserve"> مع </w:t>
      </w:r>
      <w:r w:rsidR="00E924AB">
        <w:rPr>
          <w:rFonts w:eastAsia="YouYuan" w:cs="Simplified Arabic" w:hint="cs"/>
          <w:kern w:val="2"/>
          <w:sz w:val="22"/>
          <w:rtl/>
          <w:lang w:val="en-GB" w:eastAsia="en-US"/>
        </w:rPr>
        <w:t xml:space="preserve">أمانة </w:t>
      </w:r>
      <w:r w:rsidRPr="00174E55">
        <w:rPr>
          <w:rFonts w:eastAsia="YouYuan" w:cs="Simplified Arabic"/>
          <w:kern w:val="2"/>
          <w:sz w:val="22"/>
          <w:rtl/>
          <w:lang w:val="en-GB" w:eastAsia="en-US"/>
        </w:rPr>
        <w:t>منظمة الأمم المتحدة للتربية والعلم والثقافة ب</w:t>
      </w:r>
      <w:r w:rsidRPr="00174E55">
        <w:rPr>
          <w:rFonts w:eastAsia="YouYuan" w:cs="Simplified Arabic" w:hint="cs"/>
          <w:kern w:val="2"/>
          <w:sz w:val="22"/>
          <w:rtl/>
          <w:lang w:val="en-GB" w:eastAsia="en-US"/>
        </w:rPr>
        <w:t>غية</w:t>
      </w:r>
      <w:r w:rsidR="00E924AB">
        <w:rPr>
          <w:rFonts w:eastAsia="YouYuan" w:cs="Simplified Arabic" w:hint="cs"/>
          <w:kern w:val="2"/>
          <w:sz w:val="22"/>
          <w:rtl/>
          <w:lang w:val="en-GB" w:eastAsia="en-US"/>
        </w:rPr>
        <w:t>، رهنا بتوافر الموارد، إعداد خيارات لعناصر العمل الم</w:t>
      </w:r>
      <w:r w:rsidR="00E2489F">
        <w:rPr>
          <w:rFonts w:eastAsia="YouYuan" w:cs="Simplified Arabic" w:hint="cs"/>
          <w:kern w:val="2"/>
          <w:sz w:val="22"/>
          <w:rtl/>
          <w:lang w:val="en-GB" w:eastAsia="en-US"/>
        </w:rPr>
        <w:t>مكن</w:t>
      </w:r>
      <w:r w:rsidR="00E924AB">
        <w:rPr>
          <w:rFonts w:eastAsia="YouYuan" w:cs="Simplified Arabic" w:hint="cs"/>
          <w:kern w:val="2"/>
          <w:sz w:val="22"/>
          <w:rtl/>
          <w:lang w:val="en-GB" w:eastAsia="en-US"/>
        </w:rPr>
        <w:t xml:space="preserve">ة </w:t>
      </w:r>
      <w:r w:rsidRPr="00174E55">
        <w:rPr>
          <w:rFonts w:eastAsia="YouYuan" w:cs="Simplified Arabic"/>
          <w:kern w:val="2"/>
          <w:sz w:val="22"/>
          <w:rtl/>
          <w:lang w:val="en-GB" w:eastAsia="en-US"/>
        </w:rPr>
        <w:t xml:space="preserve">التي تهدف إلى </w:t>
      </w:r>
      <w:r w:rsidRPr="00174E55">
        <w:rPr>
          <w:rFonts w:eastAsia="YouYuan" w:cs="Simplified Arabic" w:hint="cs"/>
          <w:kern w:val="2"/>
          <w:sz w:val="22"/>
          <w:rtl/>
          <w:lang w:val="en-GB" w:eastAsia="en-US"/>
        </w:rPr>
        <w:t>تحقيق تقارب</w:t>
      </w:r>
      <w:r w:rsidRPr="00174E55">
        <w:rPr>
          <w:rFonts w:eastAsia="YouYuan" w:cs="Simplified Arabic"/>
          <w:kern w:val="2"/>
          <w:sz w:val="22"/>
          <w:rtl/>
          <w:lang w:val="en-GB" w:eastAsia="en-US"/>
        </w:rPr>
        <w:t xml:space="preserve"> بين الطبيعة والثقافة في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إطار</w:t>
      </w:r>
      <w:r w:rsidRPr="00174E55">
        <w:rPr>
          <w:rFonts w:eastAsia="YouYuan" w:cs="Simplified Arabic" w:hint="cs"/>
          <w:kern w:val="2"/>
          <w:sz w:val="22"/>
          <w:rtl/>
          <w:lang w:val="en-GB" w:eastAsia="en-US"/>
        </w:rPr>
        <w:t xml:space="preserve"> العالمي ل</w:t>
      </w:r>
      <w:r w:rsidRPr="00174E55">
        <w:rPr>
          <w:rFonts w:eastAsia="YouYuan" w:cs="Simplified Arabic"/>
          <w:kern w:val="2"/>
          <w:sz w:val="22"/>
          <w:rtl/>
          <w:lang w:val="en-GB" w:eastAsia="en-US"/>
        </w:rPr>
        <w:t>لتنوع البيولوجي لما بعد</w:t>
      </w:r>
      <w:r w:rsidRPr="00174E55">
        <w:rPr>
          <w:rFonts w:eastAsia="YouYuan" w:cs="Simplified Arabic" w:hint="cs"/>
          <w:kern w:val="2"/>
          <w:sz w:val="22"/>
          <w:rtl/>
          <w:lang w:val="en-GB" w:eastAsia="en-US"/>
        </w:rPr>
        <w:t xml:space="preserve"> عام</w:t>
      </w:r>
      <w:r w:rsidRPr="00174E55">
        <w:rPr>
          <w:rFonts w:eastAsia="YouYuan" w:cs="Simplified Arabic"/>
          <w:kern w:val="2"/>
          <w:sz w:val="22"/>
          <w:rtl/>
          <w:lang w:val="en-GB" w:eastAsia="en-US"/>
        </w:rPr>
        <w:t xml:space="preserve"> 2020، </w:t>
      </w:r>
      <w:r w:rsidRPr="00174E55">
        <w:rPr>
          <w:rFonts w:eastAsia="YouYuan" w:cs="Simplified Arabic" w:hint="cs"/>
          <w:kern w:val="2"/>
          <w:sz w:val="22"/>
          <w:rtl/>
          <w:lang w:val="en-GB" w:eastAsia="en-US"/>
        </w:rPr>
        <w:t>كي ينظر فيها</w:t>
      </w:r>
      <w:r w:rsidRPr="00174E55">
        <w:rPr>
          <w:rFonts w:eastAsia="YouYuan" w:cs="Simplified Arabic"/>
          <w:kern w:val="2"/>
          <w:sz w:val="22"/>
          <w:rtl/>
          <w:lang w:val="en-GB" w:eastAsia="en-US"/>
        </w:rPr>
        <w:t xml:space="preserve"> الفريق العامل المعني بالمادة 8(ي) في اجتماعه الحادي عشر والهيئة الفرعية للتنفيذ في اجتماعه</w:t>
      </w:r>
      <w:r w:rsidRPr="00174E55">
        <w:rPr>
          <w:rFonts w:eastAsia="YouYuan" w:cs="Simplified Arabic" w:hint="cs"/>
          <w:kern w:val="2"/>
          <w:sz w:val="22"/>
          <w:rtl/>
          <w:lang w:val="en-GB" w:eastAsia="en-US"/>
        </w:rPr>
        <w:t>ا</w:t>
      </w:r>
      <w:r w:rsidRPr="00174E55">
        <w:rPr>
          <w:rFonts w:eastAsia="YouYuan" w:cs="Simplified Arabic"/>
          <w:kern w:val="2"/>
          <w:sz w:val="22"/>
          <w:rtl/>
          <w:lang w:val="en-GB" w:eastAsia="en-US"/>
        </w:rPr>
        <w:t xml:space="preserve"> الثالث، حتى ي</w:t>
      </w:r>
      <w:r w:rsidRPr="00174E55">
        <w:rPr>
          <w:rFonts w:eastAsia="YouYuan" w:cs="Simplified Arabic" w:hint="cs"/>
          <w:kern w:val="2"/>
          <w:sz w:val="22"/>
          <w:rtl/>
          <w:lang w:val="en-GB" w:eastAsia="en-US"/>
        </w:rPr>
        <w:t>تسنى</w:t>
      </w:r>
      <w:r w:rsidRPr="00174E55">
        <w:rPr>
          <w:rFonts w:eastAsia="YouYuan" w:cs="Simplified Arabic"/>
          <w:kern w:val="2"/>
          <w:sz w:val="22"/>
          <w:rtl/>
          <w:lang w:val="en-GB" w:eastAsia="en-US"/>
        </w:rPr>
        <w:t xml:space="preserve"> النظر في عناصر العمل الممكنة مع</w:t>
      </w:r>
      <w:r w:rsidRPr="00174E55">
        <w:rPr>
          <w:rFonts w:eastAsia="YouYuan" w:cs="Simplified Arabic" w:hint="cs"/>
          <w:kern w:val="2"/>
          <w:sz w:val="22"/>
          <w:rtl/>
          <w:lang w:val="en-GB" w:eastAsia="en-US"/>
        </w:rPr>
        <w:t xml:space="preserve"> غيرها من</w:t>
      </w:r>
      <w:r w:rsidRPr="00174E55">
        <w:rPr>
          <w:rFonts w:eastAsia="YouYuan" w:cs="Simplified Arabic"/>
          <w:kern w:val="2"/>
          <w:sz w:val="22"/>
          <w:rtl/>
          <w:lang w:val="en-GB" w:eastAsia="en-US"/>
        </w:rPr>
        <w:t xml:space="preserve"> المقترحات من أجل وضع برنامج عمل متكامل </w:t>
      </w:r>
      <w:r w:rsidRPr="00174E55">
        <w:rPr>
          <w:rFonts w:eastAsia="YouYuan" w:cs="Simplified Arabic" w:hint="cs"/>
          <w:kern w:val="2"/>
          <w:sz w:val="22"/>
          <w:rtl/>
          <w:lang w:val="en-GB" w:eastAsia="en-US"/>
        </w:rPr>
        <w:t>تماماً</w:t>
      </w:r>
      <w:r w:rsidR="00E2489F">
        <w:rPr>
          <w:rFonts w:eastAsia="YouYuan" w:cs="Simplified Arabic"/>
          <w:kern w:val="2"/>
          <w:sz w:val="22"/>
          <w:rtl/>
          <w:lang w:val="en-GB" w:eastAsia="en-US"/>
        </w:rPr>
        <w:t xml:space="preserve"> للمادة 8</w:t>
      </w:r>
      <w:r w:rsidRPr="00174E55">
        <w:rPr>
          <w:rFonts w:eastAsia="YouYuan" w:cs="Simplified Arabic"/>
          <w:kern w:val="2"/>
          <w:sz w:val="22"/>
          <w:rtl/>
          <w:lang w:val="en-GB" w:eastAsia="en-US"/>
        </w:rPr>
        <w:t xml:space="preserve">(ي) </w:t>
      </w:r>
      <w:r w:rsidRPr="00174E55">
        <w:rPr>
          <w:rFonts w:eastAsia="YouYuan" w:cs="Simplified Arabic" w:hint="cs"/>
          <w:kern w:val="2"/>
          <w:sz w:val="22"/>
          <w:rtl/>
          <w:lang w:val="en-GB" w:eastAsia="en-US"/>
        </w:rPr>
        <w:t>والأحكام المتصلة بها</w:t>
      </w:r>
      <w:r w:rsidRPr="00174E55">
        <w:rPr>
          <w:rFonts w:eastAsia="YouYuan" w:cs="Simplified Arabic"/>
          <w:kern w:val="2"/>
          <w:sz w:val="22"/>
          <w:rtl/>
          <w:lang w:val="en-GB" w:eastAsia="en-US"/>
        </w:rPr>
        <w:t xml:space="preserve"> في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إطار</w:t>
      </w:r>
      <w:r w:rsidRPr="00174E55">
        <w:rPr>
          <w:rFonts w:eastAsia="YouYuan" w:cs="Simplified Arabic" w:hint="cs"/>
          <w:kern w:val="2"/>
          <w:sz w:val="22"/>
          <w:rtl/>
          <w:lang w:val="en-GB" w:eastAsia="en-US"/>
        </w:rPr>
        <w:t xml:space="preserve"> العالمي ل</w:t>
      </w:r>
      <w:r w:rsidRPr="00174E55">
        <w:rPr>
          <w:rFonts w:eastAsia="YouYuan" w:cs="Simplified Arabic"/>
          <w:kern w:val="2"/>
          <w:sz w:val="22"/>
          <w:rtl/>
          <w:lang w:val="en-GB" w:eastAsia="en-US"/>
        </w:rPr>
        <w:t>لتنوع البيولوجي لما بعد</w:t>
      </w:r>
      <w:r w:rsidRPr="00174E55">
        <w:rPr>
          <w:rFonts w:eastAsia="YouYuan" w:cs="Simplified Arabic" w:hint="cs"/>
          <w:kern w:val="2"/>
          <w:sz w:val="22"/>
          <w:rtl/>
          <w:lang w:val="en-GB" w:eastAsia="en-US"/>
        </w:rPr>
        <w:t xml:space="preserve"> عام</w:t>
      </w:r>
      <w:r w:rsidRPr="00174E55">
        <w:rPr>
          <w:rFonts w:eastAsia="YouYuan" w:cs="Simplified Arabic"/>
          <w:kern w:val="2"/>
          <w:sz w:val="22"/>
          <w:rtl/>
          <w:lang w:val="en-GB" w:eastAsia="en-US"/>
        </w:rPr>
        <w:t xml:space="preserve"> 2020</w:t>
      </w:r>
      <w:r w:rsidRPr="00174E55">
        <w:rPr>
          <w:rFonts w:eastAsia="YouYuan" w:cs="Simplified Arabic" w:hint="cs"/>
          <w:kern w:val="2"/>
          <w:sz w:val="22"/>
          <w:rtl/>
          <w:lang w:val="en-GB" w:eastAsia="en-US"/>
        </w:rPr>
        <w:t>، في الاجتماع الخامس عشر لمؤتمر الأطراف؛</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00E924AB" w:rsidRPr="00E924AB">
        <w:rPr>
          <w:rFonts w:eastAsia="YouYuan" w:cs="Simplified Arabic" w:hint="cs"/>
          <w:i/>
          <w:iCs/>
          <w:kern w:val="2"/>
          <w:sz w:val="22"/>
          <w:rtl/>
          <w:lang w:val="en-GB" w:eastAsia="en-US"/>
        </w:rPr>
        <w:t>أيضا</w:t>
      </w:r>
      <w:r w:rsidRPr="00174E55">
        <w:rPr>
          <w:rFonts w:eastAsia="YouYuan" w:cs="Simplified Arabic"/>
          <w:kern w:val="2"/>
          <w:sz w:val="22"/>
          <w:rtl/>
          <w:lang w:val="en-GB" w:eastAsia="en-US"/>
        </w:rPr>
        <w:t xml:space="preserve"> </w:t>
      </w:r>
      <w:r w:rsidR="00E924AB">
        <w:rPr>
          <w:rFonts w:eastAsia="YouYuan" w:cs="Simplified Arabic" w:hint="cs"/>
          <w:kern w:val="2"/>
          <w:sz w:val="22"/>
          <w:rtl/>
          <w:lang w:val="en-GB" w:eastAsia="en-US"/>
        </w:rPr>
        <w:t xml:space="preserve">إلى </w:t>
      </w:r>
      <w:r w:rsidRPr="00174E55">
        <w:rPr>
          <w:rFonts w:eastAsia="YouYuan" w:cs="Simplified Arabic"/>
          <w:kern w:val="2"/>
          <w:sz w:val="22"/>
          <w:rtl/>
          <w:lang w:val="en-GB" w:eastAsia="en-US"/>
        </w:rPr>
        <w:t>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مواصلة ال</w:t>
      </w:r>
      <w:r w:rsidRPr="00174E55">
        <w:rPr>
          <w:rFonts w:eastAsia="YouYuan" w:cs="Simplified Arabic" w:hint="cs"/>
          <w:kern w:val="2"/>
          <w:sz w:val="22"/>
          <w:rtl/>
          <w:lang w:val="en-GB" w:eastAsia="en-US"/>
        </w:rPr>
        <w:t>تنسيق</w:t>
      </w:r>
      <w:r w:rsidRPr="00174E55">
        <w:rPr>
          <w:rFonts w:eastAsia="YouYuan" w:cs="Simplified Arabic"/>
          <w:kern w:val="2"/>
          <w:sz w:val="22"/>
          <w:rtl/>
          <w:lang w:val="en-GB" w:eastAsia="en-US"/>
        </w:rPr>
        <w:t xml:space="preserve"> مع منظمة التجارة العالمية، </w:t>
      </w:r>
      <w:r w:rsidRPr="00174E55">
        <w:rPr>
          <w:rFonts w:eastAsia="YouYuan" w:cs="Simplified Arabic" w:hint="cs"/>
          <w:kern w:val="2"/>
          <w:sz w:val="22"/>
          <w:rtl/>
          <w:lang w:val="en-GB" w:eastAsia="en-US"/>
        </w:rPr>
        <w:t>والاضطلاع بالتعاون</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تقني بشأن القضايا ذات الاهتمام المشترك، ومتابعة الطلبات ال</w:t>
      </w:r>
      <w:r w:rsidRPr="00174E55">
        <w:rPr>
          <w:rFonts w:eastAsia="YouYuan" w:cs="Simplified Arabic" w:hint="cs"/>
          <w:kern w:val="2"/>
          <w:sz w:val="22"/>
          <w:rtl/>
          <w:lang w:val="en-GB" w:eastAsia="en-US"/>
        </w:rPr>
        <w:t>تي لم يُبتّ فيها بعدُ</w:t>
      </w:r>
      <w:r w:rsidRPr="00174E55">
        <w:rPr>
          <w:rFonts w:eastAsia="YouYuan" w:cs="Simplified Arabic"/>
          <w:kern w:val="2"/>
          <w:sz w:val="22"/>
          <w:rtl/>
          <w:lang w:val="en-GB" w:eastAsia="en-US"/>
        </w:rPr>
        <w:t xml:space="preserve"> للحصول على </w:t>
      </w:r>
      <w:r w:rsidRPr="00174E55">
        <w:rPr>
          <w:rFonts w:eastAsia="YouYuan" w:cs="Simplified Arabic" w:hint="cs"/>
          <w:kern w:val="2"/>
          <w:sz w:val="22"/>
          <w:rtl/>
          <w:lang w:val="en-GB" w:eastAsia="en-US"/>
        </w:rPr>
        <w:t>صفة</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مراقب في اللجان ذات الصلة التابعة لمنظمة التجارة العالمية؛</w:t>
      </w:r>
    </w:p>
    <w:p w:rsidR="00174E55" w:rsidRDefault="00174E55" w:rsidP="00B24EF8">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00E924AB">
        <w:rPr>
          <w:rFonts w:eastAsia="YouYuan" w:cs="Simplified Arabic" w:hint="cs"/>
          <w:i/>
          <w:iCs/>
          <w:kern w:val="2"/>
          <w:sz w:val="22"/>
          <w:rtl/>
          <w:lang w:val="en-GB" w:eastAsia="en-US"/>
        </w:rPr>
        <w:t>كذلك</w:t>
      </w:r>
      <w:r w:rsidRPr="00174E55">
        <w:rPr>
          <w:rFonts w:eastAsia="YouYuan" w:cs="Simplified Arabic"/>
          <w:i/>
          <w:iCs/>
          <w:kern w:val="2"/>
          <w:sz w:val="22"/>
          <w:rtl/>
          <w:lang w:val="en-GB" w:eastAsia="en-US"/>
        </w:rPr>
        <w:t xml:space="preserve"> </w:t>
      </w:r>
      <w:r w:rsidRPr="00174E55">
        <w:rPr>
          <w:rFonts w:eastAsia="YouYuan" w:cs="Simplified Arabic"/>
          <w:kern w:val="2"/>
          <w:sz w:val="22"/>
          <w:rtl/>
          <w:lang w:val="en-GB" w:eastAsia="en-US"/>
        </w:rPr>
        <w:t>إلى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 أن تواصل</w:t>
      </w:r>
      <w:r w:rsidRPr="00174E55">
        <w:rPr>
          <w:rFonts w:eastAsia="YouYuan" w:cs="Simplified Arabic"/>
          <w:kern w:val="2"/>
          <w:sz w:val="22"/>
          <w:rtl/>
          <w:lang w:val="en-GB" w:eastAsia="en-US"/>
        </w:rPr>
        <w:t>، رهنا</w:t>
      </w:r>
      <w:r w:rsidRPr="00174E55">
        <w:rPr>
          <w:rFonts w:eastAsia="YouYuan" w:cs="Simplified Arabic" w:hint="cs"/>
          <w:kern w:val="2"/>
          <w:sz w:val="22"/>
          <w:rtl/>
          <w:lang w:val="en-GB" w:eastAsia="en-US"/>
        </w:rPr>
        <w:t>ً</w:t>
      </w:r>
      <w:r w:rsidRPr="00174E55">
        <w:rPr>
          <w:rFonts w:eastAsia="YouYuan" w:cs="Simplified Arabic"/>
          <w:kern w:val="2"/>
          <w:sz w:val="22"/>
          <w:rtl/>
          <w:lang w:val="en-GB" w:eastAsia="en-US"/>
        </w:rPr>
        <w:t xml:space="preserve"> بتوافر الموارد، تعزيز تعاون الأمانة مع المنظمة الدولية للأخشاب ال</w:t>
      </w:r>
      <w:r w:rsidRPr="00174E55">
        <w:rPr>
          <w:rFonts w:eastAsia="YouYuan" w:cs="Simplified Arabic" w:hint="cs"/>
          <w:kern w:val="2"/>
          <w:sz w:val="22"/>
          <w:rtl/>
          <w:lang w:val="en-GB" w:eastAsia="en-US"/>
        </w:rPr>
        <w:t>استوائية</w:t>
      </w:r>
      <w:r w:rsidRPr="00174E55">
        <w:rPr>
          <w:rFonts w:eastAsia="YouYuan" w:cs="Simplified Arabic"/>
          <w:kern w:val="2"/>
          <w:sz w:val="22"/>
          <w:rtl/>
          <w:lang w:val="en-GB" w:eastAsia="en-US"/>
        </w:rPr>
        <w:t xml:space="preserve"> في إطار المبادرة التعاونية للتنوع البيولوجي للغابات ال</w:t>
      </w:r>
      <w:r w:rsidRPr="00174E55">
        <w:rPr>
          <w:rFonts w:eastAsia="YouYuan" w:cs="Simplified Arabic" w:hint="cs"/>
          <w:kern w:val="2"/>
          <w:sz w:val="22"/>
          <w:rtl/>
          <w:lang w:val="en-GB" w:eastAsia="en-US"/>
        </w:rPr>
        <w:t>استوائية</w:t>
      </w:r>
      <w:r w:rsidRPr="00174E55">
        <w:rPr>
          <w:rFonts w:eastAsia="YouYuan" w:cs="Simplified Arabic"/>
          <w:kern w:val="2"/>
          <w:sz w:val="22"/>
          <w:rtl/>
          <w:lang w:val="en-GB" w:eastAsia="en-US"/>
        </w:rPr>
        <w:t xml:space="preserve">، التي </w:t>
      </w:r>
      <w:r w:rsidR="00E924AB">
        <w:rPr>
          <w:rFonts w:eastAsia="YouYuan" w:cs="Simplified Arabic" w:hint="cs"/>
          <w:kern w:val="2"/>
          <w:sz w:val="22"/>
          <w:rtl/>
          <w:lang w:val="en-GB" w:eastAsia="en-US"/>
        </w:rPr>
        <w:t xml:space="preserve">تشمل تعزيز حفظ التنوع البيولوجي في </w:t>
      </w:r>
      <w:r w:rsidR="00B24EF8">
        <w:rPr>
          <w:rFonts w:eastAsia="YouYuan" w:cs="Simplified Arabic" w:hint="cs"/>
          <w:kern w:val="2"/>
          <w:sz w:val="22"/>
          <w:rtl/>
          <w:lang w:val="en-GB" w:eastAsia="en-US" w:bidi="ar-EG"/>
        </w:rPr>
        <w:t>ال</w:t>
      </w:r>
      <w:r w:rsidR="00E924AB">
        <w:rPr>
          <w:rFonts w:eastAsia="YouYuan" w:cs="Simplified Arabic" w:hint="cs"/>
          <w:kern w:val="2"/>
          <w:sz w:val="22"/>
          <w:rtl/>
          <w:lang w:val="en-GB" w:eastAsia="en-US"/>
        </w:rPr>
        <w:t xml:space="preserve">غابات </w:t>
      </w:r>
      <w:r w:rsidR="00B24EF8">
        <w:rPr>
          <w:rFonts w:eastAsia="YouYuan" w:cs="Simplified Arabic" w:hint="cs"/>
          <w:kern w:val="2"/>
          <w:sz w:val="22"/>
          <w:rtl/>
          <w:lang w:val="en-GB" w:eastAsia="en-US"/>
        </w:rPr>
        <w:t>المنتجة</w:t>
      </w:r>
      <w:r w:rsidR="00E924AB">
        <w:rPr>
          <w:rFonts w:eastAsia="YouYuan" w:cs="Simplified Arabic" w:hint="cs"/>
          <w:kern w:val="2"/>
          <w:sz w:val="22"/>
          <w:rtl/>
          <w:lang w:val="en-GB" w:eastAsia="en-US"/>
        </w:rPr>
        <w:t>، وتحسين حفظ وإدارة المناطق المحمية، والإدارة المستدامة ل</w:t>
      </w:r>
      <w:r w:rsidRPr="00174E55">
        <w:rPr>
          <w:rFonts w:eastAsia="YouYuan" w:cs="Simplified Arabic"/>
          <w:kern w:val="2"/>
          <w:sz w:val="22"/>
          <w:rtl/>
          <w:lang w:val="en-GB" w:eastAsia="en-US"/>
        </w:rPr>
        <w:t xml:space="preserve">لغابات الاستوائية </w:t>
      </w:r>
      <w:r w:rsidRPr="00174E55">
        <w:rPr>
          <w:rFonts w:eastAsia="YouYuan" w:cs="Simplified Arabic" w:hint="cs"/>
          <w:kern w:val="2"/>
          <w:sz w:val="22"/>
          <w:rtl/>
          <w:lang w:val="en-GB" w:eastAsia="en-US"/>
        </w:rPr>
        <w:t>بوسائل منها</w:t>
      </w:r>
      <w:r w:rsidRPr="00174E55">
        <w:rPr>
          <w:rFonts w:eastAsia="YouYuan" w:cs="Simplified Arabic"/>
          <w:kern w:val="2"/>
          <w:sz w:val="22"/>
          <w:rtl/>
          <w:lang w:val="en-GB" w:eastAsia="en-US"/>
        </w:rPr>
        <w:t xml:space="preserve"> وضع استراتيجية اتصال بشأن النتائج </w:t>
      </w:r>
      <w:r w:rsidRPr="00174E55">
        <w:rPr>
          <w:rFonts w:eastAsia="YouYuan" w:cs="Simplified Arabic" w:hint="cs"/>
          <w:kern w:val="2"/>
          <w:sz w:val="22"/>
          <w:rtl/>
          <w:lang w:val="en-GB" w:eastAsia="en-US"/>
        </w:rPr>
        <w:t>المستخلصة من</w:t>
      </w:r>
      <w:r w:rsidRPr="00174E55">
        <w:rPr>
          <w:rFonts w:eastAsia="YouYuan" w:cs="Simplified Arabic"/>
          <w:kern w:val="2"/>
          <w:sz w:val="22"/>
          <w:rtl/>
          <w:lang w:val="en-GB" w:eastAsia="en-US"/>
        </w:rPr>
        <w:t xml:space="preserve"> المبادرة </w:t>
      </w:r>
      <w:r w:rsidRPr="00174E55">
        <w:rPr>
          <w:rFonts w:eastAsia="YouYuan" w:cs="Simplified Arabic" w:hint="cs"/>
          <w:kern w:val="2"/>
          <w:sz w:val="22"/>
          <w:rtl/>
          <w:lang w:val="en-GB" w:eastAsia="en-US"/>
        </w:rPr>
        <w:t>والكيفية التي تدعم بها تحقيق</w:t>
      </w:r>
      <w:r w:rsidRPr="00174E55">
        <w:rPr>
          <w:rFonts w:eastAsia="YouYuan" w:cs="Simplified Arabic"/>
          <w:kern w:val="2"/>
          <w:sz w:val="22"/>
          <w:rtl/>
          <w:lang w:val="en-GB" w:eastAsia="en-US"/>
        </w:rPr>
        <w:t xml:space="preserve"> الخطة الاستراتيجية للتنوع البيولوجي 2011-2020، و</w:t>
      </w:r>
      <w:r w:rsidRPr="00174E55">
        <w:rPr>
          <w:rFonts w:eastAsia="YouYuan" w:cs="Simplified Arabic" w:hint="cs"/>
          <w:kern w:val="2"/>
          <w:sz w:val="22"/>
          <w:rtl/>
          <w:lang w:val="en-GB" w:eastAsia="en-US"/>
        </w:rPr>
        <w:t>أن تقدم</w:t>
      </w:r>
      <w:r w:rsidRPr="00174E55">
        <w:rPr>
          <w:rFonts w:eastAsia="YouYuan" w:cs="Simplified Arabic"/>
          <w:kern w:val="2"/>
          <w:sz w:val="22"/>
          <w:rtl/>
          <w:lang w:val="en-GB" w:eastAsia="en-US"/>
        </w:rPr>
        <w:t xml:space="preserve"> تقرير</w:t>
      </w:r>
      <w:r w:rsidRPr="00174E55">
        <w:rPr>
          <w:rFonts w:eastAsia="YouYuan" w:cs="Simplified Arabic" w:hint="cs"/>
          <w:kern w:val="2"/>
          <w:sz w:val="22"/>
          <w:rtl/>
          <w:lang w:val="en-GB" w:eastAsia="en-US"/>
        </w:rPr>
        <w:t>اً</w:t>
      </w:r>
      <w:r w:rsidRPr="00174E55">
        <w:rPr>
          <w:rFonts w:eastAsia="YouYuan" w:cs="Simplified Arabic"/>
          <w:kern w:val="2"/>
          <w:sz w:val="22"/>
          <w:rtl/>
          <w:lang w:val="en-GB" w:eastAsia="en-US"/>
        </w:rPr>
        <w:t xml:space="preserve"> إلى الهيئة الفرعية للتنفيذ في اجتماعها الثالث؛</w:t>
      </w:r>
    </w:p>
    <w:p w:rsidR="00E924AB" w:rsidRPr="00174E55" w:rsidRDefault="00E924AB" w:rsidP="00E2489F">
      <w:pPr>
        <w:numPr>
          <w:ilvl w:val="0"/>
          <w:numId w:val="34"/>
        </w:numPr>
        <w:spacing w:after="100" w:line="204" w:lineRule="auto"/>
        <w:ind w:left="720" w:firstLine="720"/>
        <w:jc w:val="both"/>
        <w:rPr>
          <w:rFonts w:eastAsia="YouYuan" w:cs="Simplified Arabic"/>
          <w:kern w:val="2"/>
          <w:sz w:val="22"/>
          <w:lang w:val="en-GB" w:eastAsia="en-US"/>
        </w:rPr>
      </w:pPr>
      <w:r w:rsidRPr="00E924AB">
        <w:rPr>
          <w:rFonts w:eastAsia="YouYuan" w:cs="Simplified Arabic"/>
          <w:i/>
          <w:iCs/>
          <w:kern w:val="2"/>
          <w:sz w:val="22"/>
          <w:rtl/>
          <w:lang w:val="en-GB" w:eastAsia="en-US"/>
        </w:rPr>
        <w:lastRenderedPageBreak/>
        <w:t>يطلب</w:t>
      </w:r>
      <w:r w:rsidRPr="00E924AB">
        <w:rPr>
          <w:rFonts w:eastAsia="YouYuan" w:cs="Simplified Arabic"/>
          <w:kern w:val="2"/>
          <w:sz w:val="22"/>
          <w:rtl/>
          <w:lang w:val="en-GB" w:eastAsia="en-US"/>
        </w:rPr>
        <w:t xml:space="preserve"> إلى الأمين</w:t>
      </w:r>
      <w:r>
        <w:rPr>
          <w:rFonts w:eastAsia="YouYuan" w:cs="Simplified Arabic" w:hint="cs"/>
          <w:kern w:val="2"/>
          <w:sz w:val="22"/>
          <w:rtl/>
          <w:lang w:val="en-GB" w:eastAsia="en-US"/>
        </w:rPr>
        <w:t>ة</w:t>
      </w:r>
      <w:r w:rsidRPr="00E924AB">
        <w:rPr>
          <w:rFonts w:eastAsia="YouYuan" w:cs="Simplified Arabic"/>
          <w:kern w:val="2"/>
          <w:sz w:val="22"/>
          <w:rtl/>
          <w:lang w:val="en-GB" w:eastAsia="en-US"/>
        </w:rPr>
        <w:t xml:space="preserve"> التنفيذي</w:t>
      </w:r>
      <w:r>
        <w:rPr>
          <w:rFonts w:eastAsia="YouYuan" w:cs="Simplified Arabic" w:hint="cs"/>
          <w:kern w:val="2"/>
          <w:sz w:val="22"/>
          <w:rtl/>
          <w:lang w:val="en-GB" w:eastAsia="en-US"/>
        </w:rPr>
        <w:t>ة</w:t>
      </w:r>
      <w:r w:rsidRPr="00E924AB">
        <w:rPr>
          <w:rFonts w:eastAsia="YouYuan" w:cs="Simplified Arabic"/>
          <w:kern w:val="2"/>
          <w:sz w:val="22"/>
          <w:rtl/>
          <w:lang w:val="en-GB" w:eastAsia="en-US"/>
        </w:rPr>
        <w:t xml:space="preserve"> أن </w:t>
      </w:r>
      <w:r>
        <w:rPr>
          <w:rFonts w:eastAsia="YouYuan" w:cs="Simplified Arabic" w:hint="cs"/>
          <w:kern w:val="2"/>
          <w:sz w:val="22"/>
          <w:rtl/>
          <w:lang w:val="en-GB" w:eastAsia="en-US"/>
        </w:rPr>
        <w:t>ت</w:t>
      </w:r>
      <w:r w:rsidRPr="00E924AB">
        <w:rPr>
          <w:rFonts w:eastAsia="YouYuan" w:cs="Simplified Arabic"/>
          <w:kern w:val="2"/>
          <w:sz w:val="22"/>
          <w:rtl/>
          <w:lang w:val="en-GB" w:eastAsia="en-US"/>
        </w:rPr>
        <w:t xml:space="preserve">عزز أوجه التآزر وأن </w:t>
      </w:r>
      <w:r>
        <w:rPr>
          <w:rFonts w:eastAsia="YouYuan" w:cs="Simplified Arabic" w:hint="cs"/>
          <w:kern w:val="2"/>
          <w:sz w:val="22"/>
          <w:rtl/>
          <w:lang w:val="en-GB" w:eastAsia="en-US"/>
        </w:rPr>
        <w:t>ت</w:t>
      </w:r>
      <w:r w:rsidRPr="00E924AB">
        <w:rPr>
          <w:rFonts w:eastAsia="YouYuan" w:cs="Simplified Arabic"/>
          <w:kern w:val="2"/>
          <w:sz w:val="22"/>
          <w:rtl/>
          <w:lang w:val="en-GB" w:eastAsia="en-US"/>
        </w:rPr>
        <w:t xml:space="preserve">عزز التعاون مع جميع المنظمات والاتفاقيات الدولية والإقليمية ذات الصلة العاملة في مجال </w:t>
      </w:r>
      <w:r w:rsidR="002145C8">
        <w:rPr>
          <w:rFonts w:eastAsia="YouYuan" w:cs="Simplified Arabic" w:hint="cs"/>
          <w:kern w:val="2"/>
          <w:sz w:val="22"/>
          <w:rtl/>
          <w:lang w:val="en-GB" w:eastAsia="en-US"/>
        </w:rPr>
        <w:t>القمامة</w:t>
      </w:r>
      <w:r w:rsidRPr="00E924AB">
        <w:rPr>
          <w:rFonts w:eastAsia="YouYuan" w:cs="Simplified Arabic"/>
          <w:kern w:val="2"/>
          <w:sz w:val="22"/>
          <w:rtl/>
          <w:lang w:val="en-GB" w:eastAsia="en-US"/>
        </w:rPr>
        <w:t xml:space="preserve"> البحرية والجزيئات البلاستيكية ومع العمل الذي يضطلع به برنامج الأمم المتحدة للبيئة في هذا المجال، ومن أجل تحسين استراتيجيات و</w:t>
      </w:r>
      <w:r w:rsidR="002145C8">
        <w:rPr>
          <w:rFonts w:eastAsia="YouYuan" w:cs="Simplified Arabic" w:hint="cs"/>
          <w:kern w:val="2"/>
          <w:sz w:val="22"/>
          <w:rtl/>
          <w:lang w:val="en-GB" w:eastAsia="en-US"/>
        </w:rPr>
        <w:t>نُهج الحوكمة</w:t>
      </w:r>
      <w:r w:rsidRPr="00E924AB">
        <w:rPr>
          <w:rFonts w:eastAsia="YouYuan" w:cs="Simplified Arabic"/>
          <w:kern w:val="2"/>
          <w:sz w:val="22"/>
          <w:rtl/>
          <w:lang w:val="en-GB" w:eastAsia="en-US"/>
        </w:rPr>
        <w:t xml:space="preserve"> </w:t>
      </w:r>
      <w:r w:rsidR="002145C8">
        <w:rPr>
          <w:rFonts w:eastAsia="YouYuan" w:cs="Simplified Arabic" w:hint="cs"/>
          <w:kern w:val="2"/>
          <w:sz w:val="22"/>
          <w:rtl/>
          <w:lang w:val="en-GB" w:eastAsia="en-US"/>
        </w:rPr>
        <w:t>ل</w:t>
      </w:r>
      <w:r w:rsidRPr="00E924AB">
        <w:rPr>
          <w:rFonts w:eastAsia="YouYuan" w:cs="Simplified Arabic"/>
          <w:kern w:val="2"/>
          <w:sz w:val="22"/>
          <w:rtl/>
          <w:lang w:val="en-GB" w:eastAsia="en-US"/>
        </w:rPr>
        <w:t xml:space="preserve">مكافحة </w:t>
      </w:r>
      <w:r w:rsidR="002145C8">
        <w:rPr>
          <w:rFonts w:eastAsia="YouYuan" w:cs="Simplified Arabic" w:hint="cs"/>
          <w:kern w:val="2"/>
          <w:sz w:val="22"/>
          <w:rtl/>
          <w:lang w:val="en-GB" w:eastAsia="en-US"/>
        </w:rPr>
        <w:t>القمامة</w:t>
      </w:r>
      <w:r w:rsidRPr="00E924AB">
        <w:rPr>
          <w:rFonts w:eastAsia="YouYuan" w:cs="Simplified Arabic"/>
          <w:kern w:val="2"/>
          <w:sz w:val="22"/>
          <w:rtl/>
          <w:lang w:val="en-GB" w:eastAsia="en-US"/>
        </w:rPr>
        <w:t xml:space="preserve"> البلاستيك</w:t>
      </w:r>
      <w:r w:rsidR="002145C8">
        <w:rPr>
          <w:rFonts w:eastAsia="YouYuan" w:cs="Simplified Arabic" w:hint="cs"/>
          <w:kern w:val="2"/>
          <w:sz w:val="22"/>
          <w:rtl/>
          <w:lang w:val="en-GB" w:eastAsia="en-US"/>
        </w:rPr>
        <w:t>ية</w:t>
      </w:r>
      <w:r w:rsidRPr="00E924AB">
        <w:rPr>
          <w:rFonts w:eastAsia="YouYuan" w:cs="Simplified Arabic"/>
          <w:kern w:val="2"/>
          <w:sz w:val="22"/>
          <w:rtl/>
          <w:lang w:val="en-GB" w:eastAsia="en-US"/>
        </w:rPr>
        <w:t xml:space="preserve"> </w:t>
      </w:r>
      <w:r w:rsidR="002145C8">
        <w:rPr>
          <w:rFonts w:eastAsia="YouYuan" w:cs="Simplified Arabic" w:hint="cs"/>
          <w:kern w:val="2"/>
          <w:sz w:val="22"/>
          <w:rtl/>
          <w:lang w:val="en-GB" w:eastAsia="en-US"/>
        </w:rPr>
        <w:t>البحرية</w:t>
      </w:r>
      <w:r w:rsidRPr="00E924AB">
        <w:rPr>
          <w:rFonts w:eastAsia="YouYuan" w:cs="Simplified Arabic"/>
          <w:kern w:val="2"/>
          <w:sz w:val="22"/>
          <w:rtl/>
          <w:lang w:val="en-GB" w:eastAsia="en-US"/>
        </w:rPr>
        <w:t xml:space="preserve"> </w:t>
      </w:r>
      <w:r w:rsidR="002145C8" w:rsidRPr="00E924AB">
        <w:rPr>
          <w:rFonts w:eastAsia="YouYuan" w:cs="Simplified Arabic"/>
          <w:kern w:val="2"/>
          <w:sz w:val="22"/>
          <w:rtl/>
          <w:lang w:val="en-GB" w:eastAsia="en-US"/>
        </w:rPr>
        <w:t>والجزيئات البلاستيكية</w:t>
      </w:r>
      <w:r w:rsidR="002145C8">
        <w:rPr>
          <w:rFonts w:eastAsia="YouYuan" w:cs="Simplified Arabic" w:hint="cs"/>
          <w:kern w:val="2"/>
          <w:sz w:val="22"/>
          <w:rtl/>
          <w:lang w:val="en-GB" w:eastAsia="en-US"/>
        </w:rPr>
        <w:t xml:space="preserve">، </w:t>
      </w:r>
      <w:r w:rsidR="002145C8">
        <w:rPr>
          <w:rFonts w:eastAsia="YouYuan" w:cs="Simplified Arabic" w:hint="cs"/>
          <w:i/>
          <w:iCs/>
          <w:kern w:val="2"/>
          <w:sz w:val="22"/>
          <w:rtl/>
          <w:lang w:val="en-GB" w:eastAsia="en-US"/>
        </w:rPr>
        <w:t>ويطلب أيضا</w:t>
      </w:r>
      <w:r w:rsidR="002145C8" w:rsidRPr="00E924AB">
        <w:rPr>
          <w:rFonts w:eastAsia="YouYuan" w:cs="Simplified Arabic"/>
          <w:kern w:val="2"/>
          <w:sz w:val="22"/>
          <w:rtl/>
          <w:lang w:val="en-GB" w:eastAsia="en-US"/>
        </w:rPr>
        <w:t xml:space="preserve"> </w:t>
      </w:r>
      <w:r w:rsidR="002145C8">
        <w:rPr>
          <w:rFonts w:eastAsia="YouYuan" w:cs="Simplified Arabic" w:hint="cs"/>
          <w:kern w:val="2"/>
          <w:sz w:val="22"/>
          <w:rtl/>
          <w:lang w:val="en-GB" w:eastAsia="en-US"/>
        </w:rPr>
        <w:t>إلى</w:t>
      </w:r>
      <w:r w:rsidRPr="00E924AB">
        <w:rPr>
          <w:rFonts w:eastAsia="YouYuan" w:cs="Simplified Arabic"/>
          <w:kern w:val="2"/>
          <w:sz w:val="22"/>
          <w:rtl/>
          <w:lang w:val="en-GB" w:eastAsia="en-US"/>
        </w:rPr>
        <w:t xml:space="preserve"> الأمين</w:t>
      </w:r>
      <w:r w:rsidR="002145C8">
        <w:rPr>
          <w:rFonts w:eastAsia="YouYuan" w:cs="Simplified Arabic" w:hint="cs"/>
          <w:kern w:val="2"/>
          <w:sz w:val="22"/>
          <w:rtl/>
          <w:lang w:val="en-GB" w:eastAsia="en-US"/>
        </w:rPr>
        <w:t>ة</w:t>
      </w:r>
      <w:r w:rsidRPr="00E924AB">
        <w:rPr>
          <w:rFonts w:eastAsia="YouYuan" w:cs="Simplified Arabic"/>
          <w:kern w:val="2"/>
          <w:sz w:val="22"/>
          <w:rtl/>
          <w:lang w:val="en-GB" w:eastAsia="en-US"/>
        </w:rPr>
        <w:t xml:space="preserve"> التنفيذي</w:t>
      </w:r>
      <w:r w:rsidR="002145C8">
        <w:rPr>
          <w:rFonts w:eastAsia="YouYuan" w:cs="Simplified Arabic" w:hint="cs"/>
          <w:kern w:val="2"/>
          <w:sz w:val="22"/>
          <w:rtl/>
          <w:lang w:val="en-GB" w:eastAsia="en-US"/>
        </w:rPr>
        <w:t>ة</w:t>
      </w:r>
      <w:r w:rsidRPr="00E924AB">
        <w:rPr>
          <w:rFonts w:eastAsia="YouYuan" w:cs="Simplified Arabic"/>
          <w:kern w:val="2"/>
          <w:sz w:val="22"/>
          <w:rtl/>
          <w:lang w:val="en-GB" w:eastAsia="en-US"/>
        </w:rPr>
        <w:t xml:space="preserve"> إبلاغ برنامج الأمم المتحدة للبيئة وفريق الخبراء المفتوح العضوية </w:t>
      </w:r>
      <w:r w:rsidR="00E2489F">
        <w:rPr>
          <w:rFonts w:eastAsia="YouYuan" w:cs="Simplified Arabic" w:hint="cs"/>
          <w:kern w:val="2"/>
          <w:sz w:val="22"/>
          <w:rtl/>
          <w:lang w:val="en-GB" w:eastAsia="en-US"/>
        </w:rPr>
        <w:t xml:space="preserve">المخصص </w:t>
      </w:r>
      <w:r w:rsidRPr="00E924AB">
        <w:rPr>
          <w:rFonts w:eastAsia="YouYuan" w:cs="Simplified Arabic"/>
          <w:kern w:val="2"/>
          <w:sz w:val="22"/>
          <w:rtl/>
          <w:lang w:val="en-GB" w:eastAsia="en-US"/>
        </w:rPr>
        <w:t xml:space="preserve">الذي أنشأته جمعية الأمم المتحدة للبيئة </w:t>
      </w:r>
      <w:r w:rsidR="00E2489F">
        <w:rPr>
          <w:rFonts w:eastAsia="YouYuan" w:cs="Simplified Arabic" w:hint="cs"/>
          <w:kern w:val="2"/>
          <w:sz w:val="22"/>
          <w:rtl/>
          <w:lang w:val="en-GB" w:eastAsia="en-US"/>
        </w:rPr>
        <w:t>ل</w:t>
      </w:r>
      <w:r w:rsidR="002145C8">
        <w:rPr>
          <w:rFonts w:eastAsia="YouYuan" w:cs="Simplified Arabic" w:hint="cs"/>
          <w:kern w:val="2"/>
          <w:sz w:val="22"/>
          <w:rtl/>
          <w:lang w:val="en-GB" w:eastAsia="en-US"/>
        </w:rPr>
        <w:t>عمل</w:t>
      </w:r>
      <w:r w:rsidRPr="00E924AB">
        <w:rPr>
          <w:rFonts w:eastAsia="YouYuan" w:cs="Simplified Arabic"/>
          <w:kern w:val="2"/>
          <w:sz w:val="22"/>
          <w:rtl/>
          <w:lang w:val="en-GB" w:eastAsia="en-US"/>
        </w:rPr>
        <w:t xml:space="preserve"> الاتفاقية المتعلق بالقمامة البحرية والمشاركة، حسب الاقتضاء، في عملها؛</w:t>
      </w:r>
    </w:p>
    <w:p w:rsidR="00174E55" w:rsidRPr="00174E55" w:rsidRDefault="00174E55" w:rsidP="00E74268">
      <w:pPr>
        <w:spacing w:after="100" w:line="204" w:lineRule="auto"/>
        <w:jc w:val="center"/>
        <w:rPr>
          <w:rFonts w:eastAsia="YouYuan" w:cs="Simplified Arabic"/>
          <w:b/>
          <w:bCs/>
          <w:kern w:val="2"/>
          <w:lang w:val="en-GB" w:eastAsia="en-US" w:bidi="ar-EG"/>
        </w:rPr>
      </w:pPr>
      <w:r w:rsidRPr="00174E55">
        <w:rPr>
          <w:rFonts w:eastAsia="YouYuan" w:cs="Simplified Arabic" w:hint="cs"/>
          <w:b/>
          <w:bCs/>
          <w:kern w:val="2"/>
          <w:rtl/>
          <w:lang w:val="en-GB" w:eastAsia="en-US" w:bidi="ar-EG"/>
        </w:rPr>
        <w:t>جيم</w:t>
      </w:r>
      <w:r w:rsidRPr="00174E55">
        <w:rPr>
          <w:rFonts w:eastAsia="YouYuan" w:cs="Simplified Arabic"/>
          <w:b/>
          <w:bCs/>
          <w:kern w:val="2"/>
          <w:rtl/>
          <w:lang w:val="en-GB" w:eastAsia="en-US" w:bidi="ar-EG"/>
        </w:rPr>
        <w:t xml:space="preserve"> -</w:t>
      </w:r>
      <w:r w:rsidRPr="00174E55">
        <w:rPr>
          <w:rFonts w:eastAsia="YouYuan" w:cs="Simplified Arabic"/>
          <w:b/>
          <w:bCs/>
          <w:kern w:val="2"/>
          <w:rtl/>
          <w:lang w:val="en-GB" w:eastAsia="en-US" w:bidi="ar-EG"/>
        </w:rPr>
        <w:tab/>
        <w:t xml:space="preserve">التعاون </w:t>
      </w:r>
      <w:r w:rsidRPr="00174E55">
        <w:rPr>
          <w:rFonts w:eastAsia="YouYuan" w:cs="Simplified Arabic" w:hint="cs"/>
          <w:b/>
          <w:bCs/>
          <w:kern w:val="2"/>
          <w:rtl/>
          <w:lang w:val="en-GB" w:eastAsia="en-US" w:bidi="ar-EG"/>
        </w:rPr>
        <w:t>مع</w:t>
      </w:r>
      <w:r w:rsidRPr="00174E55">
        <w:rPr>
          <w:rFonts w:eastAsia="YouYuan" w:cs="Simplified Arabic"/>
          <w:b/>
          <w:bCs/>
          <w:kern w:val="2"/>
          <w:rtl/>
          <w:lang w:val="en-GB" w:eastAsia="en-US" w:bidi="ar-EG"/>
        </w:rPr>
        <w:t xml:space="preserve"> الشبكات المشتركة بين الوكالات و</w:t>
      </w:r>
      <w:r w:rsidRPr="00174E55">
        <w:rPr>
          <w:rFonts w:eastAsia="YouYuan" w:cs="Simplified Arabic" w:hint="cs"/>
          <w:b/>
          <w:bCs/>
          <w:kern w:val="2"/>
          <w:rtl/>
          <w:lang w:val="en-GB" w:eastAsia="en-US" w:bidi="ar-EG"/>
        </w:rPr>
        <w:t xml:space="preserve">شبكات </w:t>
      </w:r>
      <w:r w:rsidRPr="00174E55">
        <w:rPr>
          <w:rFonts w:eastAsia="YouYuan" w:cs="Simplified Arabic"/>
          <w:b/>
          <w:bCs/>
          <w:kern w:val="2"/>
          <w:rtl/>
          <w:lang w:val="en-GB" w:eastAsia="en-US" w:bidi="ar-EG"/>
        </w:rPr>
        <w:t>التنسيق</w:t>
      </w:r>
    </w:p>
    <w:p w:rsidR="002145C8" w:rsidRPr="002145C8" w:rsidRDefault="002145C8" w:rsidP="002D5DA1">
      <w:pPr>
        <w:numPr>
          <w:ilvl w:val="0"/>
          <w:numId w:val="34"/>
        </w:numPr>
        <w:spacing w:after="100" w:line="204" w:lineRule="auto"/>
        <w:ind w:left="720" w:firstLine="720"/>
        <w:jc w:val="both"/>
        <w:rPr>
          <w:rFonts w:eastAsia="YouYuan" w:cs="Simplified Arabic"/>
          <w:kern w:val="2"/>
          <w:sz w:val="22"/>
          <w:lang w:val="en-GB" w:eastAsia="en-US"/>
        </w:rPr>
      </w:pPr>
      <w:r w:rsidRPr="002145C8">
        <w:rPr>
          <w:rFonts w:eastAsia="YouYuan" w:cs="Simplified Arabic" w:hint="cs"/>
          <w:i/>
          <w:iCs/>
          <w:kern w:val="2"/>
          <w:sz w:val="22"/>
          <w:rtl/>
          <w:lang w:val="en-GB" w:eastAsia="en-US"/>
        </w:rPr>
        <w:t>ي</w:t>
      </w:r>
      <w:r w:rsidRPr="002145C8">
        <w:rPr>
          <w:rFonts w:eastAsia="YouYuan" w:cs="Simplified Arabic"/>
          <w:i/>
          <w:iCs/>
          <w:kern w:val="2"/>
          <w:sz w:val="22"/>
          <w:rtl/>
          <w:lang w:val="en-GB" w:eastAsia="en-US"/>
        </w:rPr>
        <w:t>رحب</w:t>
      </w:r>
      <w:r w:rsidRPr="002145C8">
        <w:rPr>
          <w:rFonts w:eastAsia="YouYuan" w:cs="Simplified Arabic"/>
          <w:kern w:val="2"/>
          <w:sz w:val="22"/>
          <w:rtl/>
          <w:lang w:val="en-GB" w:eastAsia="en-US"/>
        </w:rPr>
        <w:t xml:space="preserve"> باعتماد خطة الأمم المتحدة الاستراتيجية للغابات 2017-2030 والغايات والأهداف العالمية للغابات، التي تعمل كمرجع </w:t>
      </w:r>
      <w:r>
        <w:rPr>
          <w:rFonts w:eastAsia="YouYuan" w:cs="Simplified Arabic" w:hint="cs"/>
          <w:kern w:val="2"/>
          <w:sz w:val="22"/>
          <w:rtl/>
          <w:lang w:val="en-GB" w:eastAsia="en-US"/>
        </w:rPr>
        <w:t>لعمل</w:t>
      </w:r>
      <w:r w:rsidRPr="002145C8">
        <w:rPr>
          <w:rFonts w:eastAsia="YouYuan" w:cs="Simplified Arabic"/>
          <w:kern w:val="2"/>
          <w:sz w:val="22"/>
          <w:rtl/>
          <w:lang w:val="en-GB" w:eastAsia="en-US"/>
        </w:rPr>
        <w:t xml:space="preserve"> منظومة الأمم المتحدة </w:t>
      </w:r>
      <w:r>
        <w:rPr>
          <w:rFonts w:eastAsia="YouYuan" w:cs="Simplified Arabic" w:hint="cs"/>
          <w:kern w:val="2"/>
          <w:sz w:val="22"/>
          <w:rtl/>
          <w:lang w:val="en-GB" w:eastAsia="en-US"/>
        </w:rPr>
        <w:t>المتعلق</w:t>
      </w:r>
      <w:r w:rsidRPr="002145C8">
        <w:rPr>
          <w:rFonts w:eastAsia="YouYuan" w:cs="Simplified Arabic"/>
          <w:kern w:val="2"/>
          <w:sz w:val="22"/>
          <w:rtl/>
          <w:lang w:val="en-GB" w:eastAsia="en-US"/>
        </w:rPr>
        <w:t xml:space="preserve"> بالغابات ولتعزيز الترابط والتعاون والتآزر المعزز بين هيئات الأمم المتحدة؛</w:t>
      </w:r>
    </w:p>
    <w:p w:rsidR="00174E55" w:rsidRDefault="002145C8" w:rsidP="002D5DA1">
      <w:pPr>
        <w:numPr>
          <w:ilvl w:val="0"/>
          <w:numId w:val="34"/>
        </w:numPr>
        <w:spacing w:after="100" w:line="204" w:lineRule="auto"/>
        <w:ind w:left="720" w:firstLine="720"/>
        <w:jc w:val="both"/>
        <w:rPr>
          <w:rFonts w:eastAsia="YouYuan" w:cs="Simplified Arabic"/>
          <w:kern w:val="2"/>
          <w:sz w:val="22"/>
          <w:lang w:val="en-GB" w:eastAsia="en-US"/>
        </w:rPr>
      </w:pPr>
      <w:r>
        <w:rPr>
          <w:rFonts w:eastAsia="YouYuan" w:cs="Simplified Arabic" w:hint="cs"/>
          <w:i/>
          <w:iCs/>
          <w:kern w:val="2"/>
          <w:sz w:val="22"/>
          <w:rtl/>
          <w:lang w:val="en-GB" w:eastAsia="en-US"/>
        </w:rPr>
        <w:t>يلاحظ مع التقدير</w:t>
      </w:r>
      <w:r w:rsidR="00174E55" w:rsidRPr="00174E55">
        <w:rPr>
          <w:rFonts w:eastAsia="YouYuan" w:cs="Simplified Arabic"/>
          <w:kern w:val="2"/>
          <w:sz w:val="22"/>
          <w:rtl/>
          <w:lang w:val="en-GB" w:eastAsia="en-US"/>
        </w:rPr>
        <w:t xml:space="preserve"> التحليل المتعلق بالت</w:t>
      </w:r>
      <w:r w:rsidR="00174E55" w:rsidRPr="00174E55">
        <w:rPr>
          <w:rFonts w:eastAsia="YouYuan" w:cs="Simplified Arabic" w:hint="cs"/>
          <w:kern w:val="2"/>
          <w:sz w:val="22"/>
          <w:rtl/>
          <w:lang w:val="en-GB" w:eastAsia="en-US"/>
        </w:rPr>
        <w:t xml:space="preserve">وافق </w:t>
      </w:r>
      <w:r w:rsidR="00174E55" w:rsidRPr="00174E55">
        <w:rPr>
          <w:rFonts w:eastAsia="YouYuan" w:cs="Simplified Arabic"/>
          <w:kern w:val="2"/>
          <w:sz w:val="22"/>
          <w:rtl/>
          <w:lang w:val="en-GB" w:eastAsia="en-US"/>
        </w:rPr>
        <w:t xml:space="preserve">بين أهداف </w:t>
      </w:r>
      <w:r w:rsidR="00174E55">
        <w:rPr>
          <w:rFonts w:eastAsia="YouYuan" w:cs="Simplified Arabic"/>
          <w:kern w:val="2"/>
          <w:sz w:val="22"/>
          <w:rtl/>
          <w:lang w:val="en-GB" w:eastAsia="en-US"/>
        </w:rPr>
        <w:t>أيشي</w:t>
      </w:r>
      <w:r w:rsidR="00174E55" w:rsidRPr="00174E55">
        <w:rPr>
          <w:rFonts w:eastAsia="YouYuan" w:cs="Simplified Arabic"/>
          <w:kern w:val="2"/>
          <w:sz w:val="22"/>
          <w:rtl/>
          <w:lang w:val="en-GB" w:eastAsia="en-US"/>
        </w:rPr>
        <w:t xml:space="preserve"> للتنوع البيولوجي </w:t>
      </w:r>
      <w:r w:rsidR="00174E55" w:rsidRPr="00174E55">
        <w:rPr>
          <w:rFonts w:eastAsia="YouYuan" w:cs="Simplified Arabic" w:hint="cs"/>
          <w:kern w:val="2"/>
          <w:sz w:val="22"/>
          <w:rtl/>
          <w:lang w:val="en-GB" w:eastAsia="en-US"/>
        </w:rPr>
        <w:t>ذات الصلة</w:t>
      </w:r>
      <w:r w:rsidR="00174E55" w:rsidRPr="00174E55">
        <w:rPr>
          <w:rFonts w:eastAsia="YouYuan" w:cs="Simplified Arabic"/>
          <w:kern w:val="2"/>
          <w:sz w:val="22"/>
          <w:rtl/>
          <w:lang w:val="en-GB" w:eastAsia="en-US"/>
        </w:rPr>
        <w:t xml:space="preserve"> بالغابات وغيرها من الالتزامات </w:t>
      </w:r>
      <w:r w:rsidR="00174E55" w:rsidRPr="00174E55">
        <w:rPr>
          <w:rFonts w:eastAsia="YouYuan" w:cs="Simplified Arabic" w:hint="cs"/>
          <w:kern w:val="2"/>
          <w:sz w:val="22"/>
          <w:rtl/>
          <w:lang w:val="en-GB" w:eastAsia="en-US"/>
        </w:rPr>
        <w:t>ال</w:t>
      </w:r>
      <w:r w:rsidR="00174E55" w:rsidRPr="00174E55">
        <w:rPr>
          <w:rFonts w:eastAsia="YouYuan" w:cs="Simplified Arabic"/>
          <w:kern w:val="2"/>
          <w:sz w:val="22"/>
          <w:rtl/>
          <w:lang w:val="en-GB" w:eastAsia="en-US"/>
        </w:rPr>
        <w:t>متعددة الأطراف ذات الصلة بالغابات</w:t>
      </w:r>
      <w:r w:rsidR="00174E55" w:rsidRPr="00174E55">
        <w:rPr>
          <w:rFonts w:eastAsia="YouYuan" w:cs="Simplified Arabic" w:hint="cs"/>
          <w:kern w:val="2"/>
          <w:sz w:val="22"/>
          <w:rtl/>
          <w:lang w:val="en-GB" w:eastAsia="en-US"/>
        </w:rPr>
        <w:t>، والخيارات</w:t>
      </w:r>
      <w:r w:rsidR="00174E55" w:rsidRPr="00174E55">
        <w:rPr>
          <w:rFonts w:eastAsia="YouYuan" w:cs="Simplified Arabic"/>
          <w:kern w:val="2"/>
          <w:sz w:val="22"/>
          <w:rtl/>
          <w:lang w:val="en-GB" w:eastAsia="en-US"/>
        </w:rPr>
        <w:t xml:space="preserve"> </w:t>
      </w:r>
      <w:r w:rsidR="00174E55" w:rsidRPr="00174E55">
        <w:rPr>
          <w:rFonts w:eastAsia="YouYuan" w:cs="Simplified Arabic" w:hint="cs"/>
          <w:kern w:val="2"/>
          <w:sz w:val="22"/>
          <w:rtl/>
          <w:lang w:val="en-GB" w:eastAsia="en-US"/>
        </w:rPr>
        <w:t xml:space="preserve">المتاحة </w:t>
      </w:r>
      <w:r w:rsidR="00174E55" w:rsidRPr="00174E55">
        <w:rPr>
          <w:rFonts w:eastAsia="YouYuan" w:cs="Simplified Arabic"/>
          <w:kern w:val="2"/>
          <w:sz w:val="22"/>
          <w:rtl/>
          <w:lang w:val="en-GB" w:eastAsia="en-US"/>
        </w:rPr>
        <w:t xml:space="preserve">من أجل اتخاذ </w:t>
      </w:r>
      <w:r w:rsidR="00174E55" w:rsidRPr="00174E55">
        <w:rPr>
          <w:rFonts w:eastAsia="YouYuan" w:cs="Simplified Arabic" w:hint="cs"/>
          <w:kern w:val="2"/>
          <w:sz w:val="22"/>
          <w:rtl/>
          <w:lang w:val="en-GB" w:eastAsia="en-US"/>
        </w:rPr>
        <w:t>ال</w:t>
      </w:r>
      <w:r w:rsidR="00174E55" w:rsidRPr="00174E55">
        <w:rPr>
          <w:rFonts w:eastAsia="YouYuan" w:cs="Simplified Arabic"/>
          <w:kern w:val="2"/>
          <w:sz w:val="22"/>
          <w:rtl/>
          <w:lang w:val="en-GB" w:eastAsia="en-US"/>
        </w:rPr>
        <w:t xml:space="preserve">مزيد من الإجراءات </w:t>
      </w:r>
      <w:r w:rsidR="00174E55" w:rsidRPr="00174E55">
        <w:rPr>
          <w:rFonts w:eastAsia="YouYuan" w:cs="Simplified Arabic" w:hint="cs"/>
          <w:kern w:val="2"/>
          <w:sz w:val="22"/>
          <w:rtl/>
          <w:lang w:val="en-GB" w:eastAsia="en-US"/>
        </w:rPr>
        <w:t>ل</w:t>
      </w:r>
      <w:r w:rsidR="00174E55" w:rsidRPr="00174E55">
        <w:rPr>
          <w:rFonts w:eastAsia="YouYuan" w:cs="Simplified Arabic"/>
          <w:kern w:val="2"/>
          <w:sz w:val="22"/>
          <w:rtl/>
          <w:lang w:val="en-GB" w:eastAsia="en-US"/>
        </w:rPr>
        <w:t xml:space="preserve">تحقيق أهداف </w:t>
      </w:r>
      <w:r w:rsidR="00174E55">
        <w:rPr>
          <w:rFonts w:eastAsia="YouYuan" w:cs="Simplified Arabic"/>
          <w:kern w:val="2"/>
          <w:sz w:val="22"/>
          <w:rtl/>
          <w:lang w:val="en-GB" w:eastAsia="en-US"/>
        </w:rPr>
        <w:t>أيشي</w:t>
      </w:r>
      <w:r w:rsidR="00174E55" w:rsidRPr="00174E55">
        <w:rPr>
          <w:rFonts w:eastAsia="YouYuan" w:cs="Simplified Arabic"/>
          <w:kern w:val="2"/>
          <w:sz w:val="22"/>
          <w:rtl/>
          <w:lang w:val="en-GB" w:eastAsia="en-US"/>
        </w:rPr>
        <w:t xml:space="preserve"> للتنوع البيولوجي ذات الصلة بالغابات، بطريقة </w:t>
      </w:r>
      <w:r w:rsidR="00174E55" w:rsidRPr="00174E55">
        <w:rPr>
          <w:rFonts w:eastAsia="YouYuan" w:cs="Simplified Arabic" w:hint="cs"/>
          <w:kern w:val="2"/>
          <w:sz w:val="22"/>
          <w:rtl/>
          <w:lang w:val="en-GB" w:eastAsia="en-US"/>
        </w:rPr>
        <w:t>متعاضدة</w:t>
      </w:r>
      <w:r w:rsidR="00174E55" w:rsidRPr="00174E55">
        <w:rPr>
          <w:rFonts w:eastAsia="YouYuan" w:cs="Simplified Arabic"/>
          <w:kern w:val="2"/>
          <w:sz w:val="22"/>
          <w:rtl/>
          <w:lang w:val="en-GB" w:eastAsia="en-US" w:bidi="ar-EG"/>
        </w:rPr>
        <w:t xml:space="preserve">، </w:t>
      </w:r>
      <w:r w:rsidR="00174E55" w:rsidRPr="00174E55">
        <w:rPr>
          <w:rFonts w:eastAsia="YouYuan" w:cs="Simplified Arabic" w:hint="cs"/>
          <w:kern w:val="2"/>
          <w:sz w:val="22"/>
          <w:rtl/>
          <w:lang w:val="en-GB" w:eastAsia="en-US" w:bidi="ar-EG"/>
        </w:rPr>
        <w:t>وفيما يتعلق أساساً بمسألتي</w:t>
      </w:r>
      <w:r w:rsidR="00174E55" w:rsidRPr="00174E55">
        <w:rPr>
          <w:rFonts w:eastAsia="YouYuan" w:cs="Simplified Arabic"/>
          <w:kern w:val="2"/>
          <w:sz w:val="22"/>
          <w:rtl/>
          <w:lang w:val="en-GB" w:eastAsia="en-US" w:bidi="ar-EG"/>
        </w:rPr>
        <w:t xml:space="preserve"> </w:t>
      </w:r>
      <w:r w:rsidR="00174E55" w:rsidRPr="00174E55">
        <w:rPr>
          <w:rFonts w:eastAsia="YouYuan" w:cs="Simplified Arabic"/>
          <w:kern w:val="2"/>
          <w:sz w:val="22"/>
          <w:rtl/>
          <w:lang w:val="en-GB" w:eastAsia="en-US"/>
        </w:rPr>
        <w:t xml:space="preserve">(أ) الحد من إزالة الغابات وتدهورها </w:t>
      </w:r>
      <w:r w:rsidR="00174E55" w:rsidRPr="00174E55">
        <w:rPr>
          <w:rFonts w:eastAsia="YouYuan" w:cs="Simplified Arabic" w:hint="cs"/>
          <w:kern w:val="2"/>
          <w:sz w:val="22"/>
          <w:rtl/>
          <w:lang w:val="en-GB" w:eastAsia="en-US"/>
        </w:rPr>
        <w:t>و</w:t>
      </w:r>
      <w:r w:rsidR="00174E55" w:rsidRPr="00174E55">
        <w:rPr>
          <w:rFonts w:eastAsia="YouYuan" w:cs="Simplified Arabic"/>
          <w:kern w:val="2"/>
          <w:sz w:val="22"/>
          <w:rtl/>
          <w:lang w:val="en-GB" w:eastAsia="en-US"/>
        </w:rPr>
        <w:t>(ب) است</w:t>
      </w:r>
      <w:r w:rsidR="00174E55" w:rsidRPr="00174E55">
        <w:rPr>
          <w:rFonts w:eastAsia="YouYuan" w:cs="Simplified Arabic" w:hint="cs"/>
          <w:kern w:val="2"/>
          <w:sz w:val="22"/>
          <w:rtl/>
          <w:lang w:val="en-GB" w:eastAsia="en-US"/>
        </w:rPr>
        <w:t>صلاح</w:t>
      </w:r>
      <w:r w:rsidR="00174E55" w:rsidRPr="00174E55">
        <w:rPr>
          <w:rFonts w:eastAsia="YouYuan" w:cs="Simplified Arabic"/>
          <w:kern w:val="2"/>
          <w:sz w:val="22"/>
          <w:rtl/>
          <w:lang w:val="en-GB" w:eastAsia="en-US"/>
        </w:rPr>
        <w:t xml:space="preserve"> الغابات</w:t>
      </w:r>
      <w:r w:rsidR="00E620F1">
        <w:rPr>
          <w:rFonts w:eastAsia="YouYuan" w:cs="Simplified Arabic" w:hint="cs"/>
          <w:kern w:val="2"/>
          <w:sz w:val="22"/>
          <w:rtl/>
          <w:lang w:val="en-GB" w:eastAsia="en-US"/>
        </w:rPr>
        <w:t>؛</w:t>
      </w:r>
    </w:p>
    <w:p w:rsidR="002145C8" w:rsidRPr="00174E55" w:rsidRDefault="002145C8" w:rsidP="00C70C1B">
      <w:pPr>
        <w:numPr>
          <w:ilvl w:val="0"/>
          <w:numId w:val="34"/>
        </w:numPr>
        <w:spacing w:after="100" w:line="204" w:lineRule="auto"/>
        <w:ind w:left="720" w:firstLine="720"/>
        <w:jc w:val="both"/>
        <w:rPr>
          <w:rFonts w:eastAsia="YouYuan" w:cs="Simplified Arabic"/>
          <w:kern w:val="2"/>
          <w:sz w:val="22"/>
          <w:lang w:val="en-GB" w:eastAsia="en-US"/>
        </w:rPr>
      </w:pPr>
      <w:r w:rsidRPr="002145C8">
        <w:rPr>
          <w:rFonts w:eastAsia="YouYuan" w:cs="Simplified Arabic"/>
          <w:i/>
          <w:iCs/>
          <w:kern w:val="2"/>
          <w:sz w:val="22"/>
          <w:rtl/>
          <w:lang w:val="en-GB" w:eastAsia="en-US"/>
        </w:rPr>
        <w:t>يطلب</w:t>
      </w:r>
      <w:r w:rsidRPr="002145C8">
        <w:rPr>
          <w:rFonts w:eastAsia="YouYuan" w:cs="Simplified Arabic"/>
          <w:kern w:val="2"/>
          <w:sz w:val="22"/>
          <w:rtl/>
          <w:lang w:val="en-GB" w:eastAsia="en-US"/>
        </w:rPr>
        <w:t xml:space="preserve"> إلى الأمين</w:t>
      </w:r>
      <w:r>
        <w:rPr>
          <w:rFonts w:eastAsia="YouYuan" w:cs="Simplified Arabic" w:hint="cs"/>
          <w:kern w:val="2"/>
          <w:sz w:val="22"/>
          <w:rtl/>
          <w:lang w:val="en-GB" w:eastAsia="en-US"/>
        </w:rPr>
        <w:t>ة</w:t>
      </w:r>
      <w:r w:rsidRPr="002145C8">
        <w:rPr>
          <w:rFonts w:eastAsia="YouYuan" w:cs="Simplified Arabic"/>
          <w:kern w:val="2"/>
          <w:sz w:val="22"/>
          <w:rtl/>
          <w:lang w:val="en-GB" w:eastAsia="en-US"/>
        </w:rPr>
        <w:t xml:space="preserve"> التنفيذي</w:t>
      </w:r>
      <w:r>
        <w:rPr>
          <w:rFonts w:eastAsia="YouYuan" w:cs="Simplified Arabic" w:hint="cs"/>
          <w:kern w:val="2"/>
          <w:sz w:val="22"/>
          <w:rtl/>
          <w:lang w:val="en-GB" w:eastAsia="en-US"/>
        </w:rPr>
        <w:t>ة</w:t>
      </w:r>
      <w:r w:rsidRPr="002145C8">
        <w:rPr>
          <w:rFonts w:eastAsia="YouYuan" w:cs="Simplified Arabic"/>
          <w:kern w:val="2"/>
          <w:sz w:val="22"/>
          <w:rtl/>
          <w:lang w:val="en-GB" w:eastAsia="en-US"/>
        </w:rPr>
        <w:t xml:space="preserve"> أن </w:t>
      </w:r>
      <w:r>
        <w:rPr>
          <w:rFonts w:eastAsia="YouYuan" w:cs="Simplified Arabic" w:hint="cs"/>
          <w:kern w:val="2"/>
          <w:sz w:val="22"/>
          <w:rtl/>
          <w:lang w:val="en-GB" w:eastAsia="en-US"/>
        </w:rPr>
        <w:t>ت</w:t>
      </w:r>
      <w:r w:rsidRPr="002145C8">
        <w:rPr>
          <w:rFonts w:eastAsia="YouYuan" w:cs="Simplified Arabic"/>
          <w:kern w:val="2"/>
          <w:sz w:val="22"/>
          <w:rtl/>
          <w:lang w:val="en-GB" w:eastAsia="en-US"/>
        </w:rPr>
        <w:t xml:space="preserve">واصل العمل مع الشراكة التعاونية </w:t>
      </w:r>
      <w:r w:rsidR="008D5315">
        <w:rPr>
          <w:rFonts w:eastAsia="YouYuan" w:cs="Simplified Arabic" w:hint="cs"/>
          <w:kern w:val="2"/>
          <w:sz w:val="22"/>
          <w:rtl/>
          <w:lang w:val="en-GB" w:eastAsia="en-US" w:bidi="ar-EG"/>
        </w:rPr>
        <w:t xml:space="preserve">في مجال </w:t>
      </w:r>
      <w:r w:rsidRPr="002145C8">
        <w:rPr>
          <w:rFonts w:eastAsia="YouYuan" w:cs="Simplified Arabic"/>
          <w:kern w:val="2"/>
          <w:sz w:val="22"/>
          <w:rtl/>
          <w:lang w:val="en-GB" w:eastAsia="en-US"/>
        </w:rPr>
        <w:t xml:space="preserve">الغابات </w:t>
      </w:r>
      <w:r>
        <w:rPr>
          <w:rFonts w:eastAsia="YouYuan" w:cs="Simplified Arabic" w:hint="cs"/>
          <w:kern w:val="2"/>
          <w:sz w:val="22"/>
          <w:rtl/>
          <w:lang w:val="en-GB" w:eastAsia="en-US"/>
        </w:rPr>
        <w:t>ل</w:t>
      </w:r>
      <w:r w:rsidRPr="002145C8">
        <w:rPr>
          <w:rFonts w:eastAsia="YouYuan" w:cs="Simplified Arabic"/>
          <w:kern w:val="2"/>
          <w:sz w:val="22"/>
          <w:rtl/>
          <w:lang w:val="en-GB" w:eastAsia="en-US"/>
        </w:rPr>
        <w:t>مواصلة تطوير خطة عمله</w:t>
      </w:r>
      <w:r>
        <w:rPr>
          <w:rFonts w:eastAsia="YouYuan" w:cs="Simplified Arabic" w:hint="cs"/>
          <w:kern w:val="2"/>
          <w:sz w:val="22"/>
          <w:rtl/>
          <w:lang w:val="en-GB" w:eastAsia="en-US"/>
        </w:rPr>
        <w:t>ا</w:t>
      </w:r>
      <w:r w:rsidRPr="002145C8">
        <w:rPr>
          <w:rFonts w:eastAsia="YouYuan" w:cs="Simplified Arabic"/>
          <w:kern w:val="2"/>
          <w:sz w:val="22"/>
          <w:rtl/>
          <w:lang w:val="en-GB" w:eastAsia="en-US"/>
        </w:rPr>
        <w:t xml:space="preserve"> والمبادرات المشتركة لتنفيذ خطة الأمم المتحدة الاستراتيجية للغابات 2017-2030 </w:t>
      </w:r>
      <w:r>
        <w:rPr>
          <w:rFonts w:eastAsia="YouYuan" w:cs="Simplified Arabic" w:hint="cs"/>
          <w:kern w:val="2"/>
          <w:sz w:val="22"/>
          <w:rtl/>
          <w:lang w:val="en-GB" w:eastAsia="en-US"/>
        </w:rPr>
        <w:t>والأهداف</w:t>
      </w:r>
      <w:r w:rsidRPr="002145C8">
        <w:rPr>
          <w:rFonts w:eastAsia="YouYuan" w:cs="Simplified Arabic"/>
          <w:kern w:val="2"/>
          <w:sz w:val="22"/>
          <w:rtl/>
          <w:lang w:val="en-GB" w:eastAsia="en-US"/>
        </w:rPr>
        <w:t xml:space="preserve"> العالمية للغابات ومواءمتها مع أهداف أيشي للتنوع البيولوجي وتقديم تقرير إلى الهيئة الفرعية للتنفيذ في اجتماعها الثالث،</w:t>
      </w:r>
      <w:r>
        <w:rPr>
          <w:rFonts w:eastAsia="YouYuan" w:cs="Simplified Arabic" w:hint="cs"/>
          <w:kern w:val="2"/>
          <w:sz w:val="22"/>
          <w:rtl/>
          <w:lang w:val="en-GB" w:eastAsia="en-US"/>
        </w:rPr>
        <w:t xml:space="preserve"> </w:t>
      </w:r>
      <w:r w:rsidRPr="002145C8">
        <w:rPr>
          <w:rFonts w:eastAsia="YouYuan" w:cs="Simplified Arabic" w:hint="cs"/>
          <w:i/>
          <w:iCs/>
          <w:kern w:val="2"/>
          <w:sz w:val="22"/>
          <w:rtl/>
          <w:lang w:val="en-GB" w:eastAsia="en-US"/>
        </w:rPr>
        <w:t>و</w:t>
      </w:r>
      <w:r w:rsidRPr="002145C8">
        <w:rPr>
          <w:rFonts w:eastAsia="YouYuan" w:cs="Simplified Arabic"/>
          <w:i/>
          <w:iCs/>
          <w:kern w:val="2"/>
          <w:sz w:val="22"/>
          <w:rtl/>
          <w:lang w:val="en-GB" w:eastAsia="en-US"/>
        </w:rPr>
        <w:t>يشجع</w:t>
      </w:r>
      <w:r w:rsidRPr="002145C8">
        <w:rPr>
          <w:rFonts w:eastAsia="YouYuan" w:cs="Simplified Arabic"/>
          <w:kern w:val="2"/>
          <w:sz w:val="22"/>
          <w:rtl/>
          <w:lang w:val="en-GB" w:eastAsia="en-US"/>
        </w:rPr>
        <w:t xml:space="preserve"> المنظمات الأعضاء في الشراكة التعاونية </w:t>
      </w:r>
      <w:r w:rsidR="008D5315">
        <w:rPr>
          <w:rFonts w:eastAsia="YouYuan" w:cs="Simplified Arabic" w:hint="cs"/>
          <w:kern w:val="2"/>
          <w:sz w:val="22"/>
          <w:rtl/>
          <w:lang w:val="en-GB" w:eastAsia="en-US"/>
        </w:rPr>
        <w:t xml:space="preserve">في مجال </w:t>
      </w:r>
      <w:r w:rsidRPr="002145C8">
        <w:rPr>
          <w:rFonts w:eastAsia="YouYuan" w:cs="Simplified Arabic"/>
          <w:kern w:val="2"/>
          <w:sz w:val="22"/>
          <w:rtl/>
          <w:lang w:val="en-GB" w:eastAsia="en-US"/>
        </w:rPr>
        <w:t xml:space="preserve">الغابات على </w:t>
      </w:r>
      <w:r>
        <w:rPr>
          <w:rFonts w:eastAsia="YouYuan" w:cs="Simplified Arabic" w:hint="cs"/>
          <w:kern w:val="2"/>
          <w:sz w:val="22"/>
          <w:rtl/>
          <w:lang w:val="en-GB" w:eastAsia="en-US"/>
        </w:rPr>
        <w:t>مواصلة</w:t>
      </w:r>
      <w:r w:rsidRPr="002145C8">
        <w:rPr>
          <w:rFonts w:eastAsia="YouYuan" w:cs="Simplified Arabic"/>
          <w:kern w:val="2"/>
          <w:sz w:val="22"/>
          <w:rtl/>
          <w:lang w:val="en-GB" w:eastAsia="en-US"/>
        </w:rPr>
        <w:t xml:space="preserve"> تنسيق البيانات والمنهجيات ذات الصلة بالتنوع البيولوجي</w:t>
      </w:r>
      <w:r>
        <w:rPr>
          <w:rFonts w:eastAsia="YouYuan" w:cs="Simplified Arabic" w:hint="cs"/>
          <w:kern w:val="2"/>
          <w:sz w:val="22"/>
          <w:rtl/>
          <w:lang w:val="en-GB" w:eastAsia="en-US"/>
        </w:rPr>
        <w:t>،</w:t>
      </w:r>
      <w:r w:rsidRPr="002145C8">
        <w:rPr>
          <w:rFonts w:eastAsia="YouYuan" w:cs="Simplified Arabic"/>
          <w:kern w:val="2"/>
          <w:sz w:val="22"/>
          <w:rtl/>
          <w:lang w:val="en-GB" w:eastAsia="en-US"/>
        </w:rPr>
        <w:t xml:space="preserve"> من أجل </w:t>
      </w:r>
      <w:r>
        <w:rPr>
          <w:rFonts w:eastAsia="YouYuan" w:cs="Simplified Arabic" w:hint="cs"/>
          <w:kern w:val="2"/>
          <w:sz w:val="22"/>
          <w:rtl/>
          <w:lang w:val="en-GB" w:eastAsia="en-US"/>
        </w:rPr>
        <w:t>إعداد</w:t>
      </w:r>
      <w:r w:rsidRPr="002145C8">
        <w:rPr>
          <w:rFonts w:eastAsia="YouYuan" w:cs="Simplified Arabic"/>
          <w:kern w:val="2"/>
          <w:sz w:val="22"/>
          <w:rtl/>
          <w:lang w:val="en-GB" w:eastAsia="en-US"/>
        </w:rPr>
        <w:t xml:space="preserve"> التقييمات المكانية لفرص التقدم في مجال التزام</w:t>
      </w:r>
      <w:r w:rsidR="00C70C1B">
        <w:rPr>
          <w:rFonts w:eastAsia="YouYuan" w:cs="Simplified Arabic" w:hint="cs"/>
          <w:kern w:val="2"/>
          <w:sz w:val="22"/>
          <w:rtl/>
          <w:lang w:val="en-GB" w:eastAsia="en-US"/>
        </w:rPr>
        <w:t>ات</w:t>
      </w:r>
      <w:r w:rsidR="00C70C1B">
        <w:rPr>
          <w:rFonts w:eastAsia="YouYuan" w:cs="Simplified Arabic"/>
          <w:kern w:val="2"/>
          <w:sz w:val="22"/>
          <w:rtl/>
          <w:lang w:val="en-GB" w:eastAsia="en-US"/>
        </w:rPr>
        <w:t xml:space="preserve"> </w:t>
      </w:r>
      <w:r w:rsidRPr="002145C8">
        <w:rPr>
          <w:rFonts w:eastAsia="YouYuan" w:cs="Simplified Arabic"/>
          <w:kern w:val="2"/>
          <w:sz w:val="22"/>
          <w:rtl/>
          <w:lang w:val="en-GB" w:eastAsia="en-US"/>
        </w:rPr>
        <w:t>التنوع البيولوجي من خلال عمل الأهداف العالمية للغابات، و</w:t>
      </w:r>
      <w:r w:rsidRPr="002145C8">
        <w:rPr>
          <w:rFonts w:eastAsia="YouYuan" w:cs="Simplified Arabic"/>
          <w:kern w:val="2"/>
          <w:sz w:val="22"/>
          <w:lang w:val="en-GB" w:eastAsia="en-US"/>
        </w:rPr>
        <w:t>REDD</w:t>
      </w:r>
      <w:r>
        <w:rPr>
          <w:rFonts w:eastAsia="YouYuan" w:cs="Simplified Arabic"/>
          <w:kern w:val="2"/>
          <w:sz w:val="22"/>
          <w:lang w:val="en-GB" w:eastAsia="en-US"/>
        </w:rPr>
        <w:t>+</w:t>
      </w:r>
      <w:r w:rsidRPr="002145C8">
        <w:rPr>
          <w:rFonts w:eastAsia="YouYuan" w:cs="Simplified Arabic"/>
          <w:kern w:val="2"/>
          <w:sz w:val="22"/>
          <w:rtl/>
          <w:lang w:val="en-GB" w:eastAsia="en-US"/>
        </w:rPr>
        <w:t xml:space="preserve"> والشراكة العالمية </w:t>
      </w:r>
      <w:r w:rsidR="00E41B81">
        <w:rPr>
          <w:rFonts w:eastAsia="YouYuan" w:cs="Simplified Arabic" w:hint="cs"/>
          <w:kern w:val="2"/>
          <w:sz w:val="22"/>
          <w:rtl/>
          <w:lang w:val="en-GB" w:eastAsia="en-US"/>
        </w:rPr>
        <w:t>من أجل استعادة</w:t>
      </w:r>
      <w:r w:rsidRPr="002145C8">
        <w:rPr>
          <w:rFonts w:eastAsia="YouYuan" w:cs="Simplified Arabic"/>
          <w:kern w:val="2"/>
          <w:sz w:val="22"/>
          <w:rtl/>
          <w:lang w:val="en-GB" w:eastAsia="en-US"/>
        </w:rPr>
        <w:t xml:space="preserve"> الغابات والمناظر الطبيعية، حسب الاقتضاء</w:t>
      </w:r>
      <w:r w:rsidR="00E41B81">
        <w:rPr>
          <w:rFonts w:eastAsia="YouYuan" w:cs="Simplified Arabic" w:hint="cs"/>
          <w:kern w:val="2"/>
          <w:sz w:val="22"/>
          <w:rtl/>
          <w:lang w:val="en-GB" w:eastAsia="en-US"/>
        </w:rPr>
        <w:t>؛</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 xml:space="preserve">يطلب </w:t>
      </w:r>
      <w:r w:rsidRPr="00174E55">
        <w:rPr>
          <w:rFonts w:eastAsia="YouYuan" w:cs="Simplified Arabic"/>
          <w:kern w:val="2"/>
          <w:sz w:val="22"/>
          <w:rtl/>
          <w:lang w:val="en-GB" w:eastAsia="en-US"/>
        </w:rPr>
        <w:t>إلى الأمين</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xml:space="preserve"> التنفيذي</w:t>
      </w:r>
      <w:r w:rsidRPr="00174E55">
        <w:rPr>
          <w:rFonts w:eastAsia="YouYuan" w:cs="Simplified Arabic" w:hint="cs"/>
          <w:kern w:val="2"/>
          <w:sz w:val="22"/>
          <w:rtl/>
          <w:lang w:val="en-GB" w:eastAsia="en-US"/>
        </w:rPr>
        <w:t>ة أن تقدم</w:t>
      </w:r>
      <w:r w:rsidRPr="00174E55">
        <w:rPr>
          <w:rFonts w:eastAsia="YouYuan" w:cs="Simplified Arabic"/>
          <w:kern w:val="2"/>
          <w:sz w:val="22"/>
          <w:rtl/>
          <w:lang w:val="en-GB" w:eastAsia="en-US"/>
        </w:rPr>
        <w:t xml:space="preserve">، رهناً بتوافر الموارد، </w:t>
      </w:r>
      <w:r w:rsidRPr="00174E55">
        <w:rPr>
          <w:rFonts w:eastAsia="YouYuan" w:cs="Simplified Arabic" w:hint="cs"/>
          <w:kern w:val="2"/>
          <w:sz w:val="22"/>
          <w:rtl/>
          <w:lang w:val="en-GB" w:eastAsia="en-US"/>
        </w:rPr>
        <w:t>ال</w:t>
      </w:r>
      <w:r w:rsidRPr="00174E55">
        <w:rPr>
          <w:rFonts w:eastAsia="YouYuan" w:cs="Simplified Arabic"/>
          <w:kern w:val="2"/>
          <w:sz w:val="22"/>
          <w:rtl/>
          <w:lang w:val="en-GB" w:eastAsia="en-US"/>
        </w:rPr>
        <w:t>مزيد من ال</w:t>
      </w:r>
      <w:r w:rsidRPr="00174E55">
        <w:rPr>
          <w:rFonts w:eastAsia="YouYuan" w:cs="Simplified Arabic" w:hint="cs"/>
          <w:kern w:val="2"/>
          <w:sz w:val="22"/>
          <w:rtl/>
          <w:lang w:val="en-GB" w:eastAsia="en-US"/>
        </w:rPr>
        <w:t>إرشادات</w:t>
      </w:r>
      <w:r w:rsidRPr="00174E55">
        <w:rPr>
          <w:rFonts w:eastAsia="YouYuan" w:cs="Simplified Arabic"/>
          <w:kern w:val="2"/>
          <w:sz w:val="22"/>
          <w:rtl/>
          <w:lang w:val="en-GB" w:eastAsia="en-US"/>
        </w:rPr>
        <w:t xml:space="preserve"> بشأن نوع الدعم الذي قد </w:t>
      </w:r>
      <w:r w:rsidRPr="00174E55">
        <w:rPr>
          <w:rFonts w:eastAsia="YouYuan" w:cs="Simplified Arabic" w:hint="cs"/>
          <w:kern w:val="2"/>
          <w:sz w:val="22"/>
          <w:rtl/>
          <w:lang w:val="en-GB" w:eastAsia="en-US"/>
        </w:rPr>
        <w:t xml:space="preserve">يتاح </w:t>
      </w:r>
      <w:r w:rsidRPr="00174E55">
        <w:rPr>
          <w:rFonts w:eastAsia="YouYuan" w:cs="Simplified Arabic"/>
          <w:kern w:val="2"/>
          <w:sz w:val="22"/>
          <w:rtl/>
          <w:lang w:val="en-GB" w:eastAsia="en-US"/>
        </w:rPr>
        <w:t xml:space="preserve">للأطراف من أعضاء الشراكة التعاونية </w:t>
      </w:r>
      <w:r w:rsidRPr="00174E55">
        <w:rPr>
          <w:rFonts w:eastAsia="YouYuan" w:cs="Simplified Arabic" w:hint="cs"/>
          <w:kern w:val="2"/>
          <w:sz w:val="22"/>
          <w:rtl/>
          <w:lang w:val="en-GB" w:eastAsia="en-US"/>
        </w:rPr>
        <w:t>في مجال</w:t>
      </w:r>
      <w:r w:rsidRPr="00174E55">
        <w:rPr>
          <w:rFonts w:eastAsia="YouYuan" w:cs="Simplified Arabic"/>
          <w:kern w:val="2"/>
          <w:sz w:val="22"/>
          <w:rtl/>
          <w:lang w:val="en-GB" w:eastAsia="en-US"/>
        </w:rPr>
        <w:t xml:space="preserve"> الغابات فيما يتعلق بمجالات م</w:t>
      </w:r>
      <w:r w:rsidRPr="00174E55">
        <w:rPr>
          <w:rFonts w:eastAsia="YouYuan" w:cs="Simplified Arabic" w:hint="cs"/>
          <w:kern w:val="2"/>
          <w:sz w:val="22"/>
          <w:rtl/>
          <w:lang w:val="en-GB" w:eastAsia="en-US"/>
        </w:rPr>
        <w:t>عينة</w:t>
      </w:r>
      <w:r w:rsidRPr="00174E55">
        <w:rPr>
          <w:rFonts w:eastAsia="YouYuan" w:cs="Simplified Arabic"/>
          <w:kern w:val="2"/>
          <w:sz w:val="22"/>
          <w:rtl/>
          <w:lang w:val="en-GB" w:eastAsia="en-US"/>
        </w:rPr>
        <w:t xml:space="preserve"> من</w:t>
      </w:r>
      <w:r w:rsidRPr="00174E55">
        <w:rPr>
          <w:rFonts w:eastAsia="YouYuan" w:cs="Simplified Arabic" w:hint="cs"/>
          <w:kern w:val="2"/>
          <w:sz w:val="22"/>
          <w:rtl/>
          <w:lang w:val="en-GB" w:eastAsia="en-US"/>
        </w:rPr>
        <w:t xml:space="preserve"> مجالات</w:t>
      </w:r>
      <w:r w:rsidRPr="00174E55">
        <w:rPr>
          <w:rFonts w:eastAsia="YouYuan" w:cs="Simplified Arabic"/>
          <w:kern w:val="2"/>
          <w:sz w:val="22"/>
          <w:rtl/>
          <w:lang w:val="en-GB" w:eastAsia="en-US"/>
        </w:rPr>
        <w:t xml:space="preserve"> تنفيذ الاتفاقية، مثل خطة العمل </w:t>
      </w:r>
      <w:r w:rsidRPr="00174E55">
        <w:rPr>
          <w:rFonts w:eastAsia="YouYuan" w:cs="Simplified Arabic" w:hint="cs"/>
          <w:kern w:val="2"/>
          <w:sz w:val="22"/>
          <w:rtl/>
          <w:lang w:val="en-GB" w:eastAsia="en-US"/>
        </w:rPr>
        <w:t>القصيرة الأجل</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 xml:space="preserve">بشأن </w:t>
      </w:r>
      <w:r w:rsidRPr="00174E55">
        <w:rPr>
          <w:rFonts w:eastAsia="YouYuan" w:cs="Simplified Arabic"/>
          <w:kern w:val="2"/>
          <w:sz w:val="22"/>
          <w:rtl/>
          <w:lang w:val="en-GB" w:eastAsia="en-US"/>
        </w:rPr>
        <w:t>استعادة النظ</w:t>
      </w:r>
      <w:r w:rsidRPr="00174E55">
        <w:rPr>
          <w:rFonts w:eastAsia="YouYuan" w:cs="Simplified Arabic" w:hint="cs"/>
          <w:kern w:val="2"/>
          <w:sz w:val="22"/>
          <w:rtl/>
          <w:lang w:val="en-GB" w:eastAsia="en-US"/>
        </w:rPr>
        <w:t>م</w:t>
      </w:r>
      <w:r w:rsidRPr="00174E55">
        <w:rPr>
          <w:rFonts w:eastAsia="YouYuan" w:cs="Simplified Arabic"/>
          <w:kern w:val="2"/>
          <w:sz w:val="22"/>
          <w:rtl/>
          <w:lang w:val="en-GB" w:eastAsia="en-US"/>
        </w:rPr>
        <w:t xml:space="preserve"> الإيكولوجي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w:t>
      </w:r>
      <w:r w:rsidR="00E620F1">
        <w:rPr>
          <w:rStyle w:val="FootnoteReference"/>
          <w:rFonts w:eastAsia="YouYuan"/>
          <w:kern w:val="2"/>
          <w:sz w:val="22"/>
          <w:rtl/>
          <w:lang w:val="en-GB" w:eastAsia="en-US"/>
        </w:rPr>
        <w:footnoteReference w:customMarkFollows="1" w:id="16"/>
        <w:t>16</w:t>
      </w:r>
    </w:p>
    <w:p w:rsidR="00174E55" w:rsidRPr="00174E55" w:rsidRDefault="00174E55" w:rsidP="002D5DA1">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hint="cs"/>
          <w:i/>
          <w:iCs/>
          <w:kern w:val="2"/>
          <w:sz w:val="22"/>
          <w:rtl/>
          <w:lang w:val="en-GB" w:eastAsia="en-US"/>
        </w:rPr>
        <w:t>ي</w:t>
      </w:r>
      <w:r w:rsidRPr="00174E55">
        <w:rPr>
          <w:rFonts w:eastAsia="YouYuan" w:cs="Simplified Arabic"/>
          <w:i/>
          <w:iCs/>
          <w:kern w:val="2"/>
          <w:sz w:val="22"/>
          <w:rtl/>
          <w:lang w:val="en-GB" w:eastAsia="en-US"/>
        </w:rPr>
        <w:t>لاحظ مع التقدير</w:t>
      </w:r>
      <w:r w:rsidRPr="00174E55">
        <w:rPr>
          <w:rFonts w:eastAsia="YouYuan" w:cs="Simplified Arabic"/>
          <w:kern w:val="2"/>
          <w:sz w:val="22"/>
          <w:rtl/>
          <w:lang w:val="en-GB" w:eastAsia="en-US"/>
        </w:rPr>
        <w:t xml:space="preserve"> الجهود التي يبذلها أعضاء الشراكة العالمية </w:t>
      </w:r>
      <w:r w:rsidRPr="00174E55">
        <w:rPr>
          <w:rFonts w:eastAsia="YouYuan" w:cs="Simplified Arabic" w:hint="cs"/>
          <w:kern w:val="2"/>
          <w:sz w:val="22"/>
          <w:rtl/>
          <w:lang w:val="en-GB" w:eastAsia="en-US"/>
        </w:rPr>
        <w:t xml:space="preserve">لإصلاح </w:t>
      </w:r>
      <w:r w:rsidRPr="00174E55">
        <w:rPr>
          <w:rFonts w:eastAsia="YouYuan" w:cs="Simplified Arabic"/>
          <w:kern w:val="2"/>
          <w:sz w:val="22"/>
          <w:rtl/>
          <w:lang w:val="en-GB" w:eastAsia="en-US"/>
        </w:rPr>
        <w:t>المناظر الطبيعية للغابات</w:t>
      </w:r>
      <w:r w:rsidR="00E41B81">
        <w:rPr>
          <w:rFonts w:eastAsia="YouYuan" w:cs="Simplified Arabic" w:hint="cs"/>
          <w:kern w:val="2"/>
          <w:sz w:val="22"/>
          <w:rtl/>
          <w:lang w:val="en-GB" w:eastAsia="en-US"/>
        </w:rPr>
        <w:t xml:space="preserve"> </w:t>
      </w:r>
      <w:r w:rsidRPr="00174E55">
        <w:rPr>
          <w:rFonts w:eastAsia="YouYuan" w:cs="Simplified Arabic" w:hint="cs"/>
          <w:kern w:val="2"/>
          <w:sz w:val="22"/>
          <w:rtl/>
          <w:lang w:val="en-GB" w:eastAsia="en-US"/>
        </w:rPr>
        <w:t xml:space="preserve">من أجل </w:t>
      </w:r>
      <w:r w:rsidRPr="00174E55">
        <w:rPr>
          <w:rFonts w:eastAsia="YouYuan" w:cs="Simplified Arabic"/>
          <w:kern w:val="2"/>
          <w:sz w:val="22"/>
          <w:rtl/>
          <w:lang w:val="en-GB" w:eastAsia="en-US"/>
        </w:rPr>
        <w:t xml:space="preserve">وضع مبادئ واضحة لتنفيذ </w:t>
      </w:r>
      <w:r w:rsidRPr="00174E55">
        <w:rPr>
          <w:rFonts w:eastAsia="YouYuan" w:cs="Simplified Arabic" w:hint="cs"/>
          <w:kern w:val="2"/>
          <w:sz w:val="22"/>
          <w:rtl/>
          <w:lang w:val="en-GB" w:eastAsia="en-US"/>
        </w:rPr>
        <w:t>إصلاح</w:t>
      </w:r>
      <w:r w:rsidRPr="00174E55">
        <w:rPr>
          <w:rFonts w:eastAsia="YouYuan" w:cs="Simplified Arabic"/>
          <w:kern w:val="2"/>
          <w:sz w:val="22"/>
          <w:rtl/>
          <w:lang w:val="en-GB" w:eastAsia="en-US"/>
        </w:rPr>
        <w:t xml:space="preserve"> المناظر الطبيعية للغابات ووضع أدوات وبروتوكولات رصد تراعي الأبعاد المتعددة ل</w:t>
      </w:r>
      <w:r w:rsidRPr="00174E55">
        <w:rPr>
          <w:rFonts w:eastAsia="YouYuan" w:cs="Simplified Arabic" w:hint="cs"/>
          <w:kern w:val="2"/>
          <w:sz w:val="22"/>
          <w:rtl/>
          <w:lang w:val="en-GB" w:eastAsia="en-US"/>
        </w:rPr>
        <w:t>إصلاح</w:t>
      </w:r>
      <w:r w:rsidRPr="00174E55">
        <w:rPr>
          <w:rFonts w:eastAsia="YouYuan" w:cs="Simplified Arabic"/>
          <w:kern w:val="2"/>
          <w:sz w:val="22"/>
          <w:rtl/>
          <w:lang w:val="en-GB" w:eastAsia="en-US"/>
        </w:rPr>
        <w:t xml:space="preserve"> المناظر الطبيعية للغابات، بما في ذلك التنوع البيولوجي، </w:t>
      </w:r>
      <w:r w:rsidRPr="00174E55">
        <w:rPr>
          <w:rFonts w:eastAsia="YouYuan" w:cs="Simplified Arabic" w:hint="cs"/>
          <w:kern w:val="2"/>
          <w:sz w:val="22"/>
          <w:rtl/>
          <w:lang w:val="en-GB" w:eastAsia="en-US"/>
        </w:rPr>
        <w:t>باعتبار كليهما وسيلة</w:t>
      </w:r>
      <w:r w:rsidRPr="00174E55">
        <w:rPr>
          <w:rFonts w:eastAsia="YouYuan" w:cs="Simplified Arabic"/>
          <w:kern w:val="2"/>
          <w:sz w:val="22"/>
          <w:rtl/>
          <w:lang w:val="en-GB" w:eastAsia="en-US"/>
        </w:rPr>
        <w:t xml:space="preserve"> ونتيجة لتدخلات </w:t>
      </w:r>
      <w:r w:rsidRPr="00174E55">
        <w:rPr>
          <w:rFonts w:eastAsia="YouYuan" w:cs="Simplified Arabic" w:hint="cs"/>
          <w:kern w:val="2"/>
          <w:sz w:val="22"/>
          <w:rtl/>
          <w:lang w:val="en-GB" w:eastAsia="en-US"/>
        </w:rPr>
        <w:t>الإصلاح؛</w:t>
      </w:r>
    </w:p>
    <w:p w:rsidR="00174E55" w:rsidRDefault="00174E55" w:rsidP="00BA6E44">
      <w:pPr>
        <w:numPr>
          <w:ilvl w:val="0"/>
          <w:numId w:val="34"/>
        </w:numPr>
        <w:spacing w:after="100" w:line="204" w:lineRule="auto"/>
        <w:ind w:left="720" w:firstLine="720"/>
        <w:jc w:val="both"/>
        <w:rPr>
          <w:rFonts w:eastAsia="YouYuan" w:cs="Simplified Arabic"/>
          <w:kern w:val="2"/>
          <w:sz w:val="22"/>
          <w:lang w:val="en-GB" w:eastAsia="en-US"/>
        </w:rPr>
      </w:pPr>
      <w:r w:rsidRPr="00174E55">
        <w:rPr>
          <w:rFonts w:eastAsia="YouYuan" w:cs="Simplified Arabic"/>
          <w:i/>
          <w:iCs/>
          <w:kern w:val="2"/>
          <w:sz w:val="22"/>
          <w:rtl/>
          <w:lang w:val="en-GB" w:eastAsia="en-US"/>
        </w:rPr>
        <w:t>يدعو</w:t>
      </w:r>
      <w:r w:rsidRPr="00174E55">
        <w:rPr>
          <w:rFonts w:eastAsia="YouYuan" w:cs="Simplified Arabic"/>
          <w:kern w:val="2"/>
          <w:sz w:val="22"/>
          <w:rtl/>
          <w:lang w:val="en-GB" w:eastAsia="en-US"/>
        </w:rPr>
        <w:t xml:space="preserve"> الأطراف</w:t>
      </w:r>
      <w:r w:rsidRPr="00174E55">
        <w:rPr>
          <w:rFonts w:eastAsia="YouYuan" w:cs="Simplified Arabic" w:hint="cs"/>
          <w:kern w:val="2"/>
          <w:sz w:val="22"/>
          <w:rtl/>
          <w:lang w:val="en-GB" w:eastAsia="en-US"/>
        </w:rPr>
        <w:t xml:space="preserve"> أن تستفيد</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لدى</w:t>
      </w:r>
      <w:r w:rsidRPr="00174E55">
        <w:rPr>
          <w:rFonts w:eastAsia="YouYuan" w:cs="Simplified Arabic"/>
          <w:kern w:val="2"/>
          <w:sz w:val="22"/>
          <w:rtl/>
          <w:lang w:val="en-GB" w:eastAsia="en-US"/>
        </w:rPr>
        <w:t xml:space="preserve"> تنفيذ استراتيجياتها الوطنية </w:t>
      </w:r>
      <w:r w:rsidRPr="00174E55">
        <w:rPr>
          <w:rFonts w:eastAsia="YouYuan" w:cs="Simplified Arabic" w:hint="cs"/>
          <w:kern w:val="2"/>
          <w:sz w:val="22"/>
          <w:rtl/>
          <w:lang w:val="en-GB" w:eastAsia="en-US"/>
        </w:rPr>
        <w:t>المتعلقة بإصلاح</w:t>
      </w:r>
      <w:r w:rsidRPr="00174E55">
        <w:rPr>
          <w:rFonts w:eastAsia="YouYuan" w:cs="Simplified Arabic"/>
          <w:kern w:val="2"/>
          <w:sz w:val="22"/>
          <w:rtl/>
          <w:lang w:val="en-GB" w:eastAsia="en-US"/>
        </w:rPr>
        <w:t xml:space="preserve"> المناظر الطبيعية للغابات،</w:t>
      </w:r>
      <w:r w:rsidR="00E620F1">
        <w:rPr>
          <w:rFonts w:eastAsia="YouYuan" w:cs="Simplified Arabic" w:hint="cs"/>
          <w:kern w:val="2"/>
          <w:sz w:val="22"/>
          <w:rtl/>
          <w:lang w:val="en-GB" w:eastAsia="en-US"/>
        </w:rPr>
        <w:t xml:space="preserve"> وفقا للأولويات والقدرات الوطنية،</w:t>
      </w:r>
      <w:r w:rsidR="00E620F1"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 xml:space="preserve">استفادة كاملة من </w:t>
      </w:r>
      <w:r w:rsidRPr="00174E55">
        <w:rPr>
          <w:rFonts w:eastAsia="YouYuan" w:cs="Simplified Arabic"/>
          <w:kern w:val="2"/>
          <w:sz w:val="22"/>
          <w:rtl/>
          <w:lang w:val="en-GB" w:eastAsia="en-US"/>
        </w:rPr>
        <w:t>ال</w:t>
      </w:r>
      <w:r w:rsidRPr="00174E55">
        <w:rPr>
          <w:rFonts w:eastAsia="YouYuan" w:cs="Simplified Arabic" w:hint="cs"/>
          <w:kern w:val="2"/>
          <w:sz w:val="22"/>
          <w:rtl/>
          <w:lang w:val="en-GB" w:eastAsia="en-US"/>
        </w:rPr>
        <w:t>إرشادات</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الواردة</w:t>
      </w:r>
      <w:r w:rsidRPr="00174E55">
        <w:rPr>
          <w:rFonts w:eastAsia="YouYuan" w:cs="Simplified Arabic"/>
          <w:kern w:val="2"/>
          <w:sz w:val="22"/>
          <w:rtl/>
          <w:lang w:val="en-GB" w:eastAsia="en-US"/>
        </w:rPr>
        <w:t xml:space="preserve"> في المقرر 13/5 </w:t>
      </w:r>
      <w:r w:rsidRPr="00174E55">
        <w:rPr>
          <w:rFonts w:eastAsia="YouYuan" w:cs="Simplified Arabic" w:hint="cs"/>
          <w:kern w:val="2"/>
          <w:sz w:val="22"/>
          <w:rtl/>
          <w:lang w:val="en-GB" w:eastAsia="en-US"/>
        </w:rPr>
        <w:t>المتعلق</w:t>
      </w:r>
      <w:r w:rsidRPr="00174E55">
        <w:rPr>
          <w:rFonts w:eastAsia="YouYuan" w:cs="Simplified Arabic"/>
          <w:kern w:val="2"/>
          <w:sz w:val="22"/>
          <w:rtl/>
          <w:lang w:val="en-GB" w:eastAsia="en-US"/>
        </w:rPr>
        <w:t xml:space="preserve"> </w:t>
      </w:r>
      <w:r w:rsidRPr="00174E55">
        <w:rPr>
          <w:rFonts w:eastAsia="YouYuan" w:cs="Simplified Arabic" w:hint="cs"/>
          <w:kern w:val="2"/>
          <w:sz w:val="22"/>
          <w:rtl/>
          <w:lang w:val="en-GB" w:eastAsia="en-US"/>
        </w:rPr>
        <w:t>ب</w:t>
      </w:r>
      <w:r w:rsidRPr="00174E55">
        <w:rPr>
          <w:rFonts w:eastAsia="YouYuan" w:cs="Simplified Arabic"/>
          <w:kern w:val="2"/>
          <w:sz w:val="22"/>
          <w:rtl/>
          <w:lang w:val="en-GB" w:eastAsia="en-US"/>
        </w:rPr>
        <w:t>استعادة الن</w:t>
      </w:r>
      <w:r w:rsidRPr="00174E55">
        <w:rPr>
          <w:rFonts w:eastAsia="YouYuan" w:cs="Simplified Arabic" w:hint="cs"/>
          <w:kern w:val="2"/>
          <w:sz w:val="22"/>
          <w:rtl/>
          <w:lang w:val="en-GB" w:eastAsia="en-US"/>
        </w:rPr>
        <w:t xml:space="preserve">ظم </w:t>
      </w:r>
      <w:r w:rsidRPr="00174E55">
        <w:rPr>
          <w:rFonts w:eastAsia="YouYuan" w:cs="Simplified Arabic"/>
          <w:kern w:val="2"/>
          <w:sz w:val="22"/>
          <w:rtl/>
          <w:lang w:val="en-GB" w:eastAsia="en-US"/>
        </w:rPr>
        <w:t>الإيكولوجي</w:t>
      </w:r>
      <w:r w:rsidRPr="00174E55">
        <w:rPr>
          <w:rFonts w:eastAsia="YouYuan" w:cs="Simplified Arabic" w:hint="cs"/>
          <w:kern w:val="2"/>
          <w:sz w:val="22"/>
          <w:rtl/>
          <w:lang w:val="en-GB" w:eastAsia="en-US"/>
        </w:rPr>
        <w:t>ة</w:t>
      </w:r>
      <w:r w:rsidRPr="00174E55">
        <w:rPr>
          <w:rFonts w:eastAsia="YouYuan" w:cs="Simplified Arabic"/>
          <w:kern w:val="2"/>
          <w:sz w:val="22"/>
          <w:rtl/>
          <w:lang w:val="en-GB" w:eastAsia="en-US"/>
        </w:rPr>
        <w:t>: خطة عمل قصيرة الأجل، و</w:t>
      </w:r>
      <w:r w:rsidRPr="00174E55">
        <w:rPr>
          <w:rFonts w:eastAsia="YouYuan" w:cs="Simplified Arabic" w:hint="cs"/>
          <w:kern w:val="2"/>
          <w:sz w:val="22"/>
          <w:rtl/>
          <w:lang w:val="en-GB" w:eastAsia="en-US"/>
        </w:rPr>
        <w:t>لا سيما</w:t>
      </w:r>
      <w:r w:rsidRPr="00174E55">
        <w:rPr>
          <w:rFonts w:eastAsia="YouYuan" w:cs="Simplified Arabic"/>
          <w:kern w:val="2"/>
          <w:sz w:val="22"/>
          <w:rtl/>
          <w:lang w:val="en-GB" w:eastAsia="en-US"/>
        </w:rPr>
        <w:t xml:space="preserve"> </w:t>
      </w:r>
      <w:r w:rsidR="00BA6E44">
        <w:rPr>
          <w:rFonts w:eastAsia="YouYuan" w:cs="Simplified Arabic" w:hint="cs"/>
          <w:kern w:val="2"/>
          <w:sz w:val="22"/>
          <w:rtl/>
          <w:lang w:val="en-GB" w:eastAsia="en-US"/>
        </w:rPr>
        <w:t>قسم</w:t>
      </w:r>
      <w:r w:rsidRPr="00174E55">
        <w:rPr>
          <w:rFonts w:eastAsia="YouYuan" w:cs="Simplified Arabic" w:hint="cs"/>
          <w:kern w:val="2"/>
          <w:sz w:val="22"/>
          <w:rtl/>
          <w:lang w:val="en-GB" w:eastAsia="en-US"/>
        </w:rPr>
        <w:t>ه المتعلق</w:t>
      </w:r>
      <w:r w:rsidRPr="00174E55">
        <w:rPr>
          <w:rFonts w:eastAsia="YouYuan" w:cs="Simplified Arabic"/>
          <w:kern w:val="2"/>
          <w:sz w:val="22"/>
          <w:rtl/>
          <w:lang w:val="en-GB" w:eastAsia="en-US"/>
        </w:rPr>
        <w:t xml:space="preserve"> باعتبارات التنوع البيولوجي</w:t>
      </w:r>
      <w:r w:rsidR="00E41B81">
        <w:rPr>
          <w:rFonts w:eastAsia="YouYuan" w:cs="Simplified Arabic" w:hint="cs"/>
          <w:kern w:val="2"/>
          <w:sz w:val="22"/>
          <w:rtl/>
          <w:lang w:val="en-GB" w:eastAsia="en-US"/>
        </w:rPr>
        <w:t>؛</w:t>
      </w:r>
    </w:p>
    <w:p w:rsidR="00E41B81" w:rsidRPr="00174E55" w:rsidRDefault="00E41B81" w:rsidP="002D5DA1">
      <w:pPr>
        <w:numPr>
          <w:ilvl w:val="0"/>
          <w:numId w:val="34"/>
        </w:numPr>
        <w:spacing w:after="100" w:line="204" w:lineRule="auto"/>
        <w:ind w:left="720" w:firstLine="720"/>
        <w:jc w:val="both"/>
        <w:rPr>
          <w:rFonts w:eastAsia="YouYuan" w:cs="Simplified Arabic"/>
          <w:kern w:val="2"/>
          <w:sz w:val="22"/>
          <w:lang w:val="en-GB" w:eastAsia="en-US"/>
        </w:rPr>
      </w:pPr>
      <w:r w:rsidRPr="00E41B81">
        <w:rPr>
          <w:rFonts w:eastAsia="YouYuan" w:cs="Simplified Arabic"/>
          <w:i/>
          <w:iCs/>
          <w:kern w:val="2"/>
          <w:sz w:val="22"/>
          <w:rtl/>
          <w:lang w:val="en-GB" w:eastAsia="en-US"/>
        </w:rPr>
        <w:t>يطلب</w:t>
      </w:r>
      <w:r w:rsidRPr="00E41B81">
        <w:rPr>
          <w:rFonts w:eastAsia="YouYuan" w:cs="Simplified Arabic"/>
          <w:kern w:val="2"/>
          <w:sz w:val="22"/>
          <w:rtl/>
          <w:lang w:val="en-GB" w:eastAsia="en-US"/>
        </w:rPr>
        <w:t xml:space="preserve"> إلى الأمين</w:t>
      </w:r>
      <w:r>
        <w:rPr>
          <w:rFonts w:eastAsia="YouYuan" w:cs="Simplified Arabic" w:hint="cs"/>
          <w:kern w:val="2"/>
          <w:sz w:val="22"/>
          <w:rtl/>
          <w:lang w:val="en-GB" w:eastAsia="en-US"/>
        </w:rPr>
        <w:t>ة</w:t>
      </w:r>
      <w:r w:rsidRPr="00E41B81">
        <w:rPr>
          <w:rFonts w:eastAsia="YouYuan" w:cs="Simplified Arabic"/>
          <w:kern w:val="2"/>
          <w:sz w:val="22"/>
          <w:rtl/>
          <w:lang w:val="en-GB" w:eastAsia="en-US"/>
        </w:rPr>
        <w:t xml:space="preserve"> التنفيذي</w:t>
      </w:r>
      <w:r>
        <w:rPr>
          <w:rFonts w:eastAsia="YouYuan" w:cs="Simplified Arabic" w:hint="cs"/>
          <w:kern w:val="2"/>
          <w:sz w:val="22"/>
          <w:rtl/>
          <w:lang w:val="en-GB" w:eastAsia="en-US"/>
        </w:rPr>
        <w:t>ة</w:t>
      </w:r>
      <w:r w:rsidRPr="00E41B81">
        <w:rPr>
          <w:rFonts w:eastAsia="YouYuan" w:cs="Simplified Arabic"/>
          <w:kern w:val="2"/>
          <w:sz w:val="22"/>
          <w:rtl/>
          <w:lang w:val="en-GB" w:eastAsia="en-US"/>
        </w:rPr>
        <w:t xml:space="preserve"> دعوة وتعبئة الهيئات التنفيذية للمبادرات التي تم وضعها في إطار الخطة الاستراتيجية</w:t>
      </w:r>
      <w:r w:rsidR="004B6CDA">
        <w:rPr>
          <w:rFonts w:eastAsia="YouYuan" w:cs="Simplified Arabic" w:hint="cs"/>
          <w:kern w:val="2"/>
          <w:sz w:val="22"/>
          <w:rtl/>
          <w:lang w:val="en-GB" w:eastAsia="en-US"/>
        </w:rPr>
        <w:t xml:space="preserve"> للتنوع البيولوجي</w:t>
      </w:r>
      <w:r w:rsidRPr="00E41B81">
        <w:rPr>
          <w:rFonts w:eastAsia="YouYuan" w:cs="Simplified Arabic"/>
          <w:kern w:val="2"/>
          <w:sz w:val="22"/>
          <w:rtl/>
          <w:lang w:val="en-GB" w:eastAsia="en-US"/>
        </w:rPr>
        <w:t xml:space="preserve"> 2011-2020، مثل مبادرة ساتوياما، لمواصلة بناء </w:t>
      </w:r>
      <w:r>
        <w:rPr>
          <w:rFonts w:eastAsia="YouYuan" w:cs="Simplified Arabic" w:hint="cs"/>
          <w:kern w:val="2"/>
          <w:sz w:val="22"/>
          <w:rtl/>
          <w:lang w:val="en-GB" w:eastAsia="en-US"/>
        </w:rPr>
        <w:t xml:space="preserve">أوجه </w:t>
      </w:r>
      <w:r w:rsidRPr="00E41B81">
        <w:rPr>
          <w:rFonts w:eastAsia="YouYuan" w:cs="Simplified Arabic"/>
          <w:kern w:val="2"/>
          <w:sz w:val="22"/>
          <w:rtl/>
          <w:lang w:val="en-GB" w:eastAsia="en-US"/>
        </w:rPr>
        <w:t xml:space="preserve">التآزر في تنفيذها والمساهمة في </w:t>
      </w:r>
      <w:r>
        <w:rPr>
          <w:rFonts w:eastAsia="YouYuan" w:cs="Simplified Arabic" w:hint="cs"/>
          <w:kern w:val="2"/>
          <w:sz w:val="22"/>
          <w:rtl/>
          <w:lang w:val="en-GB" w:eastAsia="en-US"/>
        </w:rPr>
        <w:t>ال</w:t>
      </w:r>
      <w:r w:rsidRPr="00E41B81">
        <w:rPr>
          <w:rFonts w:eastAsia="YouYuan" w:cs="Simplified Arabic"/>
          <w:kern w:val="2"/>
          <w:sz w:val="22"/>
          <w:rtl/>
          <w:lang w:val="en-GB" w:eastAsia="en-US"/>
        </w:rPr>
        <w:t xml:space="preserve">مناقشة </w:t>
      </w:r>
      <w:r>
        <w:rPr>
          <w:rFonts w:eastAsia="YouYuan" w:cs="Simplified Arabic" w:hint="cs"/>
          <w:kern w:val="2"/>
          <w:sz w:val="22"/>
          <w:rtl/>
          <w:lang w:val="en-GB" w:eastAsia="en-US"/>
        </w:rPr>
        <w:t>المتعلقة بال</w:t>
      </w:r>
      <w:r w:rsidRPr="00E41B81">
        <w:rPr>
          <w:rFonts w:eastAsia="YouYuan" w:cs="Simplified Arabic"/>
          <w:kern w:val="2"/>
          <w:sz w:val="22"/>
          <w:rtl/>
          <w:lang w:val="en-GB" w:eastAsia="en-US"/>
        </w:rPr>
        <w:t xml:space="preserve">إطار العالمي </w:t>
      </w:r>
      <w:r>
        <w:rPr>
          <w:rFonts w:eastAsia="YouYuan" w:cs="Simplified Arabic" w:hint="cs"/>
          <w:kern w:val="2"/>
          <w:sz w:val="22"/>
          <w:rtl/>
          <w:lang w:val="en-GB" w:eastAsia="en-US"/>
        </w:rPr>
        <w:t>ل</w:t>
      </w:r>
      <w:r w:rsidRPr="00E41B81">
        <w:rPr>
          <w:rFonts w:eastAsia="YouYuan" w:cs="Simplified Arabic"/>
          <w:kern w:val="2"/>
          <w:sz w:val="22"/>
          <w:rtl/>
          <w:lang w:val="en-GB" w:eastAsia="en-US"/>
        </w:rPr>
        <w:t>لتنوع البيولوجي ل</w:t>
      </w:r>
      <w:r>
        <w:rPr>
          <w:rFonts w:eastAsia="YouYuan" w:cs="Simplified Arabic" w:hint="cs"/>
          <w:kern w:val="2"/>
          <w:sz w:val="22"/>
          <w:rtl/>
          <w:lang w:val="en-GB" w:eastAsia="en-US"/>
        </w:rPr>
        <w:t xml:space="preserve">ما بعد </w:t>
      </w:r>
      <w:r w:rsidRPr="00E41B81">
        <w:rPr>
          <w:rFonts w:eastAsia="YouYuan" w:cs="Simplified Arabic"/>
          <w:kern w:val="2"/>
          <w:sz w:val="22"/>
          <w:rtl/>
          <w:lang w:val="en-GB" w:eastAsia="en-US"/>
        </w:rPr>
        <w:t>عام 2020</w:t>
      </w:r>
      <w:r>
        <w:rPr>
          <w:rFonts w:eastAsia="YouYuan" w:cs="Simplified Arabic" w:hint="cs"/>
          <w:kern w:val="2"/>
          <w:sz w:val="22"/>
          <w:rtl/>
          <w:lang w:val="en-GB" w:eastAsia="en-US"/>
        </w:rPr>
        <w:t>.</w:t>
      </w:r>
    </w:p>
    <w:p w:rsidR="003E69D7" w:rsidRPr="003B3E97" w:rsidRDefault="00174E55" w:rsidP="003B3E97">
      <w:pPr>
        <w:bidi w:val="0"/>
        <w:spacing w:before="120" w:after="120"/>
        <w:jc w:val="center"/>
        <w:rPr>
          <w:rFonts w:eastAsia="Malgun Gothic" w:cs="Times New Roman" w:hint="cs"/>
          <w:snapToGrid w:val="0"/>
          <w:rtl/>
          <w:lang w:val="en-CA" w:eastAsia="en-US" w:bidi="ar-EG"/>
        </w:rPr>
      </w:pPr>
      <w:r w:rsidRPr="00174E55">
        <w:rPr>
          <w:rFonts w:eastAsia="Malgun Gothic" w:cs="Times New Roman"/>
          <w:snapToGrid w:val="0"/>
          <w:lang w:val="en-GB" w:eastAsia="en-US"/>
        </w:rPr>
        <w:t>_</w:t>
      </w:r>
      <w:r w:rsidRPr="00174E55">
        <w:rPr>
          <w:rFonts w:eastAsia="Malgun Gothic" w:cs="Times New Roman"/>
          <w:snapToGrid w:val="0"/>
          <w:lang w:val="en-CA" w:eastAsia="en-US"/>
        </w:rPr>
        <w:t>_</w:t>
      </w:r>
      <w:r w:rsidRPr="00174E55">
        <w:rPr>
          <w:rFonts w:eastAsia="Malgun Gothic" w:cs="Times New Roman"/>
          <w:snapToGrid w:val="0"/>
          <w:lang w:val="en-GB" w:eastAsia="en-US"/>
        </w:rPr>
        <w:t>_______</w:t>
      </w:r>
    </w:p>
    <w:sectPr w:rsidR="003E69D7" w:rsidRPr="003B3E97" w:rsidSect="00E74268">
      <w:headerReference w:type="even" r:id="rId21"/>
      <w:headerReference w:type="default" r:id="rId22"/>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034" w:rsidRDefault="00281034" w:rsidP="009C7505">
      <w:r>
        <w:separator/>
      </w:r>
    </w:p>
  </w:endnote>
  <w:endnote w:type="continuationSeparator" w:id="0">
    <w:p w:rsidR="00281034" w:rsidRDefault="00281034"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ouYuan">
    <w:altName w:val="Microsoft YaHei"/>
    <w:charset w:val="86"/>
    <w:family w:val="modern"/>
    <w:pitch w:val="fixed"/>
    <w:sig w:usb0="00000000"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034" w:rsidRDefault="00281034" w:rsidP="009C7505">
      <w:r>
        <w:separator/>
      </w:r>
    </w:p>
  </w:footnote>
  <w:footnote w:type="continuationSeparator" w:id="0">
    <w:p w:rsidR="00281034" w:rsidRDefault="00281034" w:rsidP="009C7505">
      <w:r>
        <w:continuationSeparator/>
      </w:r>
    </w:p>
  </w:footnote>
  <w:footnote w:id="1">
    <w:p w:rsidR="00174E55" w:rsidRPr="00453689" w:rsidRDefault="00174E55" w:rsidP="00174E55">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sidRPr="00920564">
        <w:rPr>
          <w:rFonts w:ascii="Times New Roman" w:hAnsi="Times New Roman"/>
          <w:snapToGrid w:val="0"/>
          <w:kern w:val="18"/>
          <w:sz w:val="18"/>
          <w:szCs w:val="18"/>
          <w:lang w:val="it-IT"/>
        </w:rPr>
        <w:t>CBD/SBI/2/10</w:t>
      </w:r>
      <w:r w:rsidRPr="00920564">
        <w:rPr>
          <w:rFonts w:ascii="Times New Roman" w:hAnsi="Times New Roman"/>
          <w:snapToGrid w:val="0"/>
          <w:kern w:val="18"/>
          <w:sz w:val="18"/>
          <w:szCs w:val="18"/>
          <w:rtl/>
          <w:lang w:val="it-IT"/>
        </w:rPr>
        <w:t>.</w:t>
      </w:r>
    </w:p>
  </w:footnote>
  <w:footnote w:id="2">
    <w:p w:rsidR="00174E55" w:rsidRPr="00453689" w:rsidRDefault="00174E55" w:rsidP="00174E55">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sidRPr="00920564">
        <w:rPr>
          <w:rFonts w:ascii="Times New Roman" w:hAnsi="Times New Roman"/>
          <w:snapToGrid w:val="0"/>
          <w:kern w:val="18"/>
          <w:sz w:val="18"/>
          <w:szCs w:val="18"/>
          <w:lang w:val="it-IT"/>
        </w:rPr>
        <w:t>CBD/SBI/2/10/Add.1</w:t>
      </w:r>
      <w:r w:rsidRPr="00920564">
        <w:rPr>
          <w:rFonts w:ascii="Times New Roman" w:hAnsi="Times New Roman"/>
          <w:snapToGrid w:val="0"/>
          <w:kern w:val="18"/>
          <w:sz w:val="18"/>
          <w:szCs w:val="18"/>
          <w:rtl/>
        </w:rPr>
        <w:t>.</w:t>
      </w:r>
    </w:p>
  </w:footnote>
  <w:footnote w:id="3">
    <w:p w:rsidR="00174E55" w:rsidRPr="00453689" w:rsidRDefault="00174E55" w:rsidP="00174E55">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sidRPr="00920564">
        <w:rPr>
          <w:rFonts w:ascii="Times New Roman" w:hAnsi="Times New Roman"/>
          <w:snapToGrid w:val="0"/>
          <w:kern w:val="18"/>
          <w:sz w:val="18"/>
          <w:szCs w:val="18"/>
          <w:lang w:val="it-IT"/>
        </w:rPr>
        <w:t>CBD/SBI/2/10/Add.2</w:t>
      </w:r>
      <w:r w:rsidRPr="00920564">
        <w:rPr>
          <w:rFonts w:ascii="Times New Roman" w:hAnsi="Times New Roman"/>
          <w:snapToGrid w:val="0"/>
          <w:kern w:val="18"/>
          <w:sz w:val="18"/>
          <w:szCs w:val="18"/>
          <w:rtl/>
        </w:rPr>
        <w:t>.</w:t>
      </w:r>
    </w:p>
  </w:footnote>
  <w:footnote w:id="4">
    <w:p w:rsidR="00174E55" w:rsidRPr="00453689" w:rsidRDefault="00174E55" w:rsidP="00174E55">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sidRPr="00920564">
        <w:rPr>
          <w:rFonts w:ascii="Times New Roman" w:hAnsi="Times New Roman"/>
          <w:snapToGrid w:val="0"/>
          <w:kern w:val="18"/>
          <w:sz w:val="18"/>
          <w:szCs w:val="18"/>
          <w:rtl/>
          <w:lang w:val="it-IT"/>
        </w:rPr>
        <w:t>ا</w:t>
      </w:r>
      <w:r w:rsidRPr="00920564">
        <w:rPr>
          <w:rFonts w:ascii="Simplified Arabic" w:hAnsi="Simplified Arabic" w:cs="Simplified Arabic"/>
          <w:snapToGrid w:val="0"/>
          <w:kern w:val="18"/>
          <w:rtl/>
          <w:lang w:val="it-IT"/>
        </w:rPr>
        <w:t>نظر</w:t>
      </w:r>
      <w:r w:rsidRPr="00920564">
        <w:rPr>
          <w:rFonts w:ascii="Times New Roman" w:hAnsi="Times New Roman"/>
          <w:snapToGrid w:val="0"/>
          <w:kern w:val="18"/>
          <w:sz w:val="18"/>
          <w:szCs w:val="18"/>
          <w:lang w:val="it-IT"/>
        </w:rPr>
        <w:t>CBD/SBI/2/10/Add.1</w:t>
      </w:r>
      <w:r w:rsidRPr="00141E35">
        <w:rPr>
          <w:snapToGrid w:val="0"/>
          <w:kern w:val="18"/>
          <w:sz w:val="18"/>
          <w:szCs w:val="18"/>
          <w:lang w:val="it-IT"/>
        </w:rPr>
        <w:t xml:space="preserve"> </w:t>
      </w:r>
      <w:r w:rsidRPr="00141E35">
        <w:rPr>
          <w:rFonts w:ascii="Simplified Arabic" w:hAnsi="Simplified Arabic" w:cs="Simplified Arabic"/>
          <w:snapToGrid w:val="0"/>
          <w:kern w:val="18"/>
          <w:sz w:val="18"/>
          <w:szCs w:val="18"/>
          <w:rtl/>
          <w:lang w:val="it-IT"/>
        </w:rPr>
        <w:t xml:space="preserve"> </w:t>
      </w:r>
      <w:r w:rsidRPr="00920564">
        <w:rPr>
          <w:rFonts w:ascii="Simplified Arabic" w:hAnsi="Simplified Arabic" w:cs="Simplified Arabic"/>
          <w:snapToGrid w:val="0"/>
          <w:kern w:val="18"/>
          <w:rtl/>
          <w:lang w:val="it-IT"/>
        </w:rPr>
        <w:t>و</w:t>
      </w:r>
      <w:r w:rsidRPr="00920564">
        <w:rPr>
          <w:rFonts w:ascii="Times New Roman" w:hAnsi="Times New Roman"/>
          <w:snapToGrid w:val="0"/>
          <w:kern w:val="18"/>
          <w:sz w:val="18"/>
          <w:szCs w:val="18"/>
          <w:lang w:val="it-IT"/>
        </w:rPr>
        <w:t>CBD/SBI/2/10/INF/14</w:t>
      </w:r>
      <w:r w:rsidRPr="00141E35">
        <w:rPr>
          <w:rFonts w:ascii="Simplified Arabic" w:hAnsi="Simplified Arabic" w:cs="Simplified Arabic"/>
          <w:snapToGrid w:val="0"/>
          <w:kern w:val="18"/>
          <w:rtl/>
        </w:rPr>
        <w:t>.</w:t>
      </w:r>
    </w:p>
  </w:footnote>
  <w:footnote w:id="5">
    <w:p w:rsidR="00174E55" w:rsidRPr="00453689" w:rsidRDefault="00174E55" w:rsidP="006204BA">
      <w:pPr>
        <w:pStyle w:val="FootnoteText"/>
        <w:kinsoku w:val="0"/>
        <w:overflowPunct w:val="0"/>
        <w:autoSpaceDE w:val="0"/>
        <w:autoSpaceDN w:val="0"/>
        <w:adjustRightInd w:val="0"/>
        <w:snapToGrid w:val="0"/>
        <w:rPr>
          <w:snapToGrid w:val="0"/>
          <w:kern w:val="18"/>
          <w:szCs w:val="18"/>
          <w:lang w:val="it-IT"/>
        </w:rPr>
      </w:pPr>
      <w:r>
        <w:rPr>
          <w:rStyle w:val="FootnoteReference"/>
        </w:rPr>
        <w:footnoteRef/>
      </w:r>
      <w:r>
        <w:rPr>
          <w:rtl/>
        </w:rPr>
        <w:t xml:space="preserve"> </w:t>
      </w:r>
      <w:r w:rsidRPr="003C72EE">
        <w:rPr>
          <w:rFonts w:ascii="Simplified Arabic" w:hAnsi="Simplified Arabic" w:cs="Simplified Arabic"/>
          <w:snapToGrid w:val="0"/>
          <w:kern w:val="18"/>
          <w:rtl/>
          <w:lang w:val="it-IT"/>
        </w:rPr>
        <w:t>ال</w:t>
      </w:r>
      <w:r>
        <w:rPr>
          <w:rFonts w:ascii="Simplified Arabic" w:hAnsi="Simplified Arabic" w:cs="Simplified Arabic" w:hint="cs"/>
          <w:snapToGrid w:val="0"/>
          <w:kern w:val="18"/>
          <w:rtl/>
          <w:lang w:val="it-IT"/>
        </w:rPr>
        <w:t>قرار</w:t>
      </w:r>
      <w:r w:rsidRPr="003C72EE">
        <w:rPr>
          <w:rFonts w:ascii="Simplified Arabic" w:hAnsi="Simplified Arabic" w:cs="Simplified Arabic"/>
          <w:snapToGrid w:val="0"/>
          <w:kern w:val="18"/>
          <w:rtl/>
          <w:lang w:val="it-IT"/>
        </w:rPr>
        <w:t xml:space="preserve"> 11-10 </w:t>
      </w:r>
      <w:r w:rsidRPr="006204BA">
        <w:rPr>
          <w:rFonts w:ascii="Times New Roman" w:hAnsi="Times New Roman"/>
          <w:snapToGrid w:val="0"/>
          <w:kern w:val="18"/>
          <w:sz w:val="18"/>
          <w:szCs w:val="18"/>
          <w:rtl/>
          <w:lang w:val="it-IT"/>
        </w:rPr>
        <w:t>(</w:t>
      </w:r>
      <w:r w:rsidRPr="006204BA">
        <w:rPr>
          <w:rFonts w:ascii="Times New Roman" w:hAnsi="Times New Roman"/>
          <w:snapToGrid w:val="0"/>
          <w:kern w:val="18"/>
          <w:sz w:val="18"/>
          <w:szCs w:val="18"/>
          <w:lang w:val="it-IT"/>
        </w:rPr>
        <w:t>Rev.COP12</w:t>
      </w:r>
      <w:r w:rsidRPr="006204BA">
        <w:rPr>
          <w:rFonts w:ascii="Times New Roman" w:hAnsi="Times New Roman"/>
          <w:snapToGrid w:val="0"/>
          <w:kern w:val="18"/>
          <w:sz w:val="18"/>
          <w:szCs w:val="18"/>
          <w:rtl/>
          <w:lang w:val="it-IT"/>
        </w:rPr>
        <w:t>)</w:t>
      </w:r>
      <w:r w:rsidRPr="003C72EE">
        <w:rPr>
          <w:rFonts w:ascii="Simplified Arabic" w:hAnsi="Simplified Arabic" w:cs="Simplified Arabic"/>
          <w:snapToGrid w:val="0"/>
          <w:kern w:val="18"/>
          <w:rtl/>
          <w:lang w:val="it-IT"/>
        </w:rPr>
        <w:t xml:space="preserve"> </w:t>
      </w:r>
      <w:r>
        <w:rPr>
          <w:rFonts w:ascii="Simplified Arabic" w:hAnsi="Simplified Arabic" w:cs="Simplified Arabic" w:hint="cs"/>
          <w:snapToGrid w:val="0"/>
          <w:kern w:val="18"/>
          <w:rtl/>
          <w:lang w:val="it-IT"/>
        </w:rPr>
        <w:t xml:space="preserve">الصادر عن </w:t>
      </w:r>
      <w:bookmarkStart w:id="6" w:name="_Hlk516701068"/>
      <w:r w:rsidRPr="003C72EE">
        <w:rPr>
          <w:rFonts w:ascii="Simplified Arabic" w:hAnsi="Simplified Arabic" w:cs="Simplified Arabic"/>
          <w:snapToGrid w:val="0"/>
          <w:kern w:val="18"/>
          <w:rtl/>
          <w:lang w:val="it-IT"/>
        </w:rPr>
        <w:t>مؤتمر الأطراف في معاهدة المحافظة على الأنواع المهاجرة من الحيوانات الفطرية</w:t>
      </w:r>
      <w:bookmarkEnd w:id="6"/>
      <w:r w:rsidRPr="003C72EE">
        <w:rPr>
          <w:rFonts w:ascii="Simplified Arabic" w:hAnsi="Simplified Arabic" w:cs="Simplified Arabic"/>
          <w:snapToGrid w:val="0"/>
          <w:kern w:val="18"/>
          <w:rtl/>
          <w:lang w:val="it-IT"/>
        </w:rPr>
        <w:t xml:space="preserve">، </w:t>
      </w:r>
      <w:r>
        <w:rPr>
          <w:rFonts w:ascii="Simplified Arabic" w:hAnsi="Simplified Arabic" w:cs="Simplified Arabic" w:hint="cs"/>
          <w:snapToGrid w:val="0"/>
          <w:kern w:val="18"/>
          <w:rtl/>
          <w:lang w:val="it-IT"/>
        </w:rPr>
        <w:t>والمعتمد</w:t>
      </w:r>
      <w:r w:rsidRPr="003C72EE">
        <w:rPr>
          <w:rFonts w:ascii="Simplified Arabic" w:hAnsi="Simplified Arabic" w:cs="Simplified Arabic"/>
          <w:snapToGrid w:val="0"/>
          <w:kern w:val="18"/>
          <w:rtl/>
          <w:lang w:val="it-IT"/>
        </w:rPr>
        <w:t xml:space="preserve"> في اجتماعه الثاني عشر؛ </w:t>
      </w:r>
      <w:r>
        <w:rPr>
          <w:rFonts w:ascii="Simplified Arabic" w:hAnsi="Simplified Arabic" w:cs="Simplified Arabic" w:hint="cs"/>
          <w:snapToGrid w:val="0"/>
          <w:kern w:val="18"/>
          <w:rtl/>
          <w:lang w:val="it-IT"/>
        </w:rPr>
        <w:t>والقراران</w:t>
      </w:r>
      <w:r w:rsidRPr="003C72EE">
        <w:rPr>
          <w:rFonts w:ascii="Simplified Arabic" w:hAnsi="Simplified Arabic" w:cs="Simplified Arabic"/>
          <w:snapToGrid w:val="0"/>
          <w:kern w:val="18"/>
          <w:rtl/>
          <w:lang w:val="it-IT"/>
        </w:rPr>
        <w:t xml:space="preserve"> 9/2017 و12/2017 </w:t>
      </w:r>
      <w:r>
        <w:rPr>
          <w:rFonts w:ascii="Simplified Arabic" w:hAnsi="Simplified Arabic" w:cs="Simplified Arabic" w:hint="cs"/>
          <w:snapToGrid w:val="0"/>
          <w:kern w:val="18"/>
          <w:rtl/>
          <w:lang w:val="it-IT"/>
        </w:rPr>
        <w:t>الصادرين عن الجهاز الرئاسي</w:t>
      </w:r>
      <w:r w:rsidRPr="003C72EE">
        <w:rPr>
          <w:rFonts w:ascii="Simplified Arabic" w:hAnsi="Simplified Arabic" w:cs="Simplified Arabic"/>
          <w:snapToGrid w:val="0"/>
          <w:kern w:val="18"/>
          <w:rtl/>
          <w:lang w:val="it-IT"/>
        </w:rPr>
        <w:t xml:space="preserve"> </w:t>
      </w:r>
      <w:r>
        <w:rPr>
          <w:rFonts w:ascii="Simplified Arabic" w:hAnsi="Simplified Arabic" w:cs="Simplified Arabic" w:hint="cs"/>
          <w:snapToGrid w:val="0"/>
          <w:kern w:val="18"/>
          <w:rtl/>
          <w:lang w:val="it-IT"/>
        </w:rPr>
        <w:t>لل</w:t>
      </w:r>
      <w:r w:rsidRPr="003C72EE">
        <w:rPr>
          <w:rFonts w:ascii="Simplified Arabic" w:hAnsi="Simplified Arabic" w:cs="Simplified Arabic"/>
          <w:snapToGrid w:val="0"/>
          <w:kern w:val="18"/>
          <w:rtl/>
          <w:lang w:val="it-IT"/>
        </w:rPr>
        <w:t xml:space="preserve">معاهدة الدولية بشأن الموارد الوراثية النباتية للأغذية والزراعة، </w:t>
      </w:r>
      <w:r>
        <w:rPr>
          <w:rFonts w:ascii="Simplified Arabic" w:hAnsi="Simplified Arabic" w:cs="Simplified Arabic" w:hint="cs"/>
          <w:snapToGrid w:val="0"/>
          <w:kern w:val="18"/>
          <w:rtl/>
          <w:lang w:val="it-IT"/>
        </w:rPr>
        <w:t>والمعتمدين</w:t>
      </w:r>
      <w:r w:rsidRPr="003C72EE">
        <w:rPr>
          <w:rFonts w:ascii="Simplified Arabic" w:hAnsi="Simplified Arabic" w:cs="Simplified Arabic"/>
          <w:snapToGrid w:val="0"/>
          <w:kern w:val="18"/>
          <w:rtl/>
          <w:lang w:val="it-IT"/>
        </w:rPr>
        <w:t xml:space="preserve"> في دورته السابعة؛ </w:t>
      </w:r>
      <w:r>
        <w:rPr>
          <w:rFonts w:ascii="Simplified Arabic" w:hAnsi="Simplified Arabic" w:cs="Simplified Arabic" w:hint="cs"/>
          <w:snapToGrid w:val="0"/>
          <w:kern w:val="18"/>
          <w:rtl/>
          <w:lang w:val="it-IT"/>
        </w:rPr>
        <w:t>و</w:t>
      </w:r>
      <w:r w:rsidRPr="003C72EE">
        <w:rPr>
          <w:rFonts w:ascii="Simplified Arabic" w:hAnsi="Simplified Arabic" w:cs="Simplified Arabic"/>
          <w:snapToGrid w:val="0"/>
          <w:kern w:val="18"/>
          <w:rtl/>
          <w:lang w:val="it-IT"/>
        </w:rPr>
        <w:t xml:space="preserve">مقررات مؤتمر الأطراف في </w:t>
      </w:r>
      <w:r w:rsidRPr="00BC678F">
        <w:rPr>
          <w:rFonts w:ascii="Simplified Arabic" w:hAnsi="Simplified Arabic" w:cs="Simplified Arabic"/>
          <w:snapToGrid w:val="0"/>
          <w:kern w:val="18"/>
          <w:rtl/>
          <w:lang w:val="it-IT"/>
        </w:rPr>
        <w:t>اتفاقية الأراضي الرطبة ذات الأهمية الدولية وخاصة بوصفها موئلا</w:t>
      </w:r>
      <w:r>
        <w:rPr>
          <w:rFonts w:ascii="Simplified Arabic" w:hAnsi="Simplified Arabic" w:cs="Simplified Arabic" w:hint="cs"/>
          <w:snapToGrid w:val="0"/>
          <w:kern w:val="18"/>
          <w:rtl/>
          <w:lang w:val="it-IT"/>
        </w:rPr>
        <w:t>ً</w:t>
      </w:r>
      <w:r w:rsidRPr="00BC678F">
        <w:rPr>
          <w:rFonts w:ascii="Simplified Arabic" w:hAnsi="Simplified Arabic" w:cs="Simplified Arabic"/>
          <w:snapToGrid w:val="0"/>
          <w:kern w:val="18"/>
          <w:rtl/>
          <w:lang w:val="it-IT"/>
        </w:rPr>
        <w:t xml:space="preserve"> للطيور المائية</w:t>
      </w:r>
      <w:r w:rsidRPr="003C72EE">
        <w:rPr>
          <w:rFonts w:ascii="Simplified Arabic" w:hAnsi="Simplified Arabic" w:cs="Simplified Arabic"/>
          <w:snapToGrid w:val="0"/>
          <w:kern w:val="18"/>
          <w:rtl/>
          <w:lang w:val="it-IT"/>
        </w:rPr>
        <w:t xml:space="preserve"> (اتفاقية رامسار)، </w:t>
      </w:r>
      <w:r>
        <w:rPr>
          <w:rFonts w:ascii="Simplified Arabic" w:hAnsi="Simplified Arabic" w:cs="Simplified Arabic" w:hint="cs"/>
          <w:snapToGrid w:val="0"/>
          <w:kern w:val="18"/>
          <w:rtl/>
          <w:lang w:val="it-IT"/>
        </w:rPr>
        <w:t>المعتمدة</w:t>
      </w:r>
      <w:r w:rsidRPr="003C72EE">
        <w:rPr>
          <w:rFonts w:ascii="Simplified Arabic" w:hAnsi="Simplified Arabic" w:cs="Simplified Arabic"/>
          <w:snapToGrid w:val="0"/>
          <w:kern w:val="18"/>
          <w:rtl/>
          <w:lang w:val="it-IT"/>
        </w:rPr>
        <w:t xml:space="preserve"> في اجتماعه الثالث عشر</w:t>
      </w:r>
      <w:r w:rsidR="006204BA">
        <w:rPr>
          <w:rFonts w:ascii="Simplified Arabic" w:hAnsi="Simplified Arabic" w:cs="Simplified Arabic" w:hint="cs"/>
          <w:snapToGrid w:val="0"/>
          <w:kern w:val="18"/>
          <w:rtl/>
          <w:lang w:val="it-IT" w:bidi="ar-EG"/>
        </w:rPr>
        <w:t>،</w:t>
      </w:r>
      <w:r w:rsidRPr="003C72EE">
        <w:rPr>
          <w:rFonts w:ascii="Simplified Arabic" w:hAnsi="Simplified Arabic" w:cs="Simplified Arabic"/>
          <w:snapToGrid w:val="0"/>
          <w:kern w:val="18"/>
          <w:rtl/>
          <w:lang w:val="it-IT"/>
        </w:rPr>
        <w:t xml:space="preserve"> المنعقد في </w:t>
      </w:r>
      <w:r w:rsidR="006204BA">
        <w:rPr>
          <w:rFonts w:ascii="Simplified Arabic" w:hAnsi="Simplified Arabic" w:cs="Simplified Arabic" w:hint="cs"/>
          <w:snapToGrid w:val="0"/>
          <w:kern w:val="18"/>
          <w:rtl/>
          <w:lang w:val="it-IT"/>
        </w:rPr>
        <w:t>أكتوبر/</w:t>
      </w:r>
      <w:r>
        <w:rPr>
          <w:rFonts w:ascii="Simplified Arabic" w:hAnsi="Simplified Arabic" w:cs="Simplified Arabic" w:hint="cs"/>
          <w:snapToGrid w:val="0"/>
          <w:kern w:val="18"/>
          <w:rtl/>
          <w:lang w:val="it-IT"/>
        </w:rPr>
        <w:t>تشرين الأول</w:t>
      </w:r>
      <w:r w:rsidRPr="003C72EE">
        <w:rPr>
          <w:rFonts w:ascii="Simplified Arabic" w:hAnsi="Simplified Arabic" w:cs="Simplified Arabic"/>
          <w:snapToGrid w:val="0"/>
          <w:kern w:val="18"/>
          <w:rtl/>
          <w:lang w:val="it-IT"/>
        </w:rPr>
        <w:t xml:space="preserve"> 2018</w:t>
      </w:r>
      <w:r w:rsidRPr="00141E35">
        <w:rPr>
          <w:rFonts w:ascii="Simplified Arabic" w:hAnsi="Simplified Arabic" w:cs="Simplified Arabic"/>
          <w:snapToGrid w:val="0"/>
          <w:kern w:val="18"/>
          <w:rtl/>
        </w:rPr>
        <w:t>.</w:t>
      </w:r>
    </w:p>
  </w:footnote>
  <w:footnote w:id="6">
    <w:p w:rsidR="00174E55" w:rsidRPr="00453689" w:rsidRDefault="00174E55" w:rsidP="00174E55">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sidRPr="00BC678F">
        <w:rPr>
          <w:rFonts w:ascii="Simplified Arabic" w:hAnsi="Simplified Arabic" w:cs="Simplified Arabic"/>
          <w:snapToGrid w:val="0"/>
          <w:kern w:val="18"/>
          <w:rtl/>
          <w:lang w:val="it-IT"/>
        </w:rPr>
        <w:t xml:space="preserve">قرار الجمعية العامة </w:t>
      </w:r>
      <w:hyperlink r:id="rId1" w:history="1">
        <w:r w:rsidRPr="00BC678F">
          <w:rPr>
            <w:rFonts w:ascii="Simplified Arabic" w:eastAsia="MS Mincho" w:hAnsi="Simplified Arabic" w:cs="Simplified Arabic"/>
            <w:snapToGrid w:val="0"/>
            <w:color w:val="0000FF"/>
            <w:kern w:val="18"/>
            <w:sz w:val="22"/>
            <w:u w:val="single"/>
            <w:rtl/>
            <w:lang w:val="en-GB" w:eastAsia="en-US"/>
          </w:rPr>
          <w:t>70/1</w:t>
        </w:r>
      </w:hyperlink>
      <w:r w:rsidRPr="00BC678F">
        <w:rPr>
          <w:rFonts w:eastAsia="MS Mincho" w:cs="Angsana New"/>
          <w:snapToGrid w:val="0"/>
          <w:kern w:val="18"/>
          <w:sz w:val="22"/>
          <w:szCs w:val="24"/>
          <w:lang w:val="en-GB" w:eastAsia="en-US"/>
        </w:rPr>
        <w:t xml:space="preserve"> </w:t>
      </w:r>
      <w:r w:rsidRPr="00BC678F">
        <w:rPr>
          <w:rFonts w:ascii="Simplified Arabic" w:hAnsi="Simplified Arabic" w:cs="Simplified Arabic"/>
          <w:snapToGrid w:val="0"/>
          <w:kern w:val="18"/>
          <w:rtl/>
          <w:lang w:val="it-IT"/>
        </w:rPr>
        <w:t>المعنون “تحويل عالمنا: خطة التنمية المستدامة لعام 2030”</w:t>
      </w:r>
      <w:r w:rsidRPr="00141E35">
        <w:rPr>
          <w:rFonts w:ascii="Simplified Arabic" w:hAnsi="Simplified Arabic" w:cs="Simplified Arabic"/>
          <w:snapToGrid w:val="0"/>
          <w:kern w:val="18"/>
          <w:rtl/>
        </w:rPr>
        <w:t>.</w:t>
      </w:r>
    </w:p>
  </w:footnote>
  <w:footnote w:id="7">
    <w:p w:rsidR="00570A52" w:rsidRDefault="00570A52">
      <w:pPr>
        <w:pStyle w:val="FootnoteText"/>
        <w:rPr>
          <w:lang w:bidi="ar-EG"/>
        </w:rPr>
      </w:pPr>
      <w:r>
        <w:rPr>
          <w:rStyle w:val="FootnoteReference"/>
        </w:rPr>
        <w:footnoteRef/>
      </w:r>
      <w:r>
        <w:rPr>
          <w:rtl/>
        </w:rPr>
        <w:t xml:space="preserve"> </w:t>
      </w:r>
      <w:r w:rsidRPr="00696254">
        <w:rPr>
          <w:rFonts w:ascii="Times New Roman" w:hAnsi="Times New Roman"/>
          <w:kern w:val="18"/>
          <w:sz w:val="18"/>
          <w:szCs w:val="18"/>
        </w:rPr>
        <w:t>CBD/SBI/2/10/Add.1</w:t>
      </w:r>
      <w:r>
        <w:rPr>
          <w:rFonts w:hint="cs"/>
          <w:rtl/>
        </w:rPr>
        <w:t>.</w:t>
      </w:r>
    </w:p>
  </w:footnote>
  <w:footnote w:id="8">
    <w:p w:rsidR="00174E55" w:rsidRPr="00453689" w:rsidRDefault="00174E55" w:rsidP="00174E55">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r w:rsidRPr="004556F5">
        <w:rPr>
          <w:rFonts w:ascii="Times New Roman" w:eastAsia="Times New Roman" w:hAnsi="Times New Roman"/>
          <w:snapToGrid w:val="0"/>
          <w:color w:val="000000"/>
          <w:kern w:val="18"/>
          <w:sz w:val="18"/>
          <w:szCs w:val="18"/>
        </w:rPr>
        <w:t>CBD/SBI/2/INF/20</w:t>
      </w:r>
      <w:r w:rsidRPr="00141E35">
        <w:rPr>
          <w:rFonts w:ascii="Simplified Arabic" w:hAnsi="Simplified Arabic" w:cs="Simplified Arabic"/>
          <w:snapToGrid w:val="0"/>
          <w:kern w:val="18"/>
          <w:rtl/>
        </w:rPr>
        <w:t>.</w:t>
      </w:r>
    </w:p>
  </w:footnote>
  <w:footnote w:id="9">
    <w:p w:rsidR="00174E55" w:rsidRPr="00453689" w:rsidRDefault="00174E55" w:rsidP="000F6084">
      <w:pPr>
        <w:pStyle w:val="FootnoteText"/>
        <w:kinsoku w:val="0"/>
        <w:overflowPunct w:val="0"/>
        <w:autoSpaceDE w:val="0"/>
        <w:autoSpaceDN w:val="0"/>
        <w:adjustRightInd w:val="0"/>
        <w:snapToGrid w:val="0"/>
        <w:jc w:val="left"/>
        <w:rPr>
          <w:snapToGrid w:val="0"/>
          <w:kern w:val="18"/>
          <w:szCs w:val="18"/>
          <w:lang w:val="it-IT"/>
        </w:rPr>
      </w:pPr>
      <w:r>
        <w:rPr>
          <w:rStyle w:val="FootnoteReference"/>
        </w:rPr>
        <w:footnoteRef/>
      </w:r>
      <w:r>
        <w:rPr>
          <w:rtl/>
        </w:rPr>
        <w:t xml:space="preserve"> </w:t>
      </w:r>
      <w:hyperlink r:id="rId2" w:history="1">
        <w:r w:rsidRPr="007C2596">
          <w:rPr>
            <w:rStyle w:val="Hyperlink"/>
            <w:rFonts w:ascii="Simplified Arabic" w:hAnsi="Simplified Arabic" w:cs="Simplified Arabic"/>
            <w:rtl/>
          </w:rPr>
          <w:t xml:space="preserve">القرار 12-25 </w:t>
        </w:r>
      </w:hyperlink>
      <w:r>
        <w:rPr>
          <w:rFonts w:hint="cs"/>
          <w:rtl/>
        </w:rPr>
        <w:t xml:space="preserve"> </w:t>
      </w:r>
      <w:r>
        <w:rPr>
          <w:rFonts w:ascii="Simplified Arabic" w:hAnsi="Simplified Arabic" w:cs="Simplified Arabic" w:hint="cs"/>
          <w:snapToGrid w:val="0"/>
          <w:kern w:val="18"/>
          <w:rtl/>
          <w:lang w:val="it-IT"/>
        </w:rPr>
        <w:t>المتعلق</w:t>
      </w:r>
      <w:r w:rsidRPr="00F451FF">
        <w:rPr>
          <w:rFonts w:ascii="Simplified Arabic" w:hAnsi="Simplified Arabic" w:cs="Simplified Arabic"/>
          <w:snapToGrid w:val="0"/>
          <w:kern w:val="18"/>
          <w:rtl/>
          <w:lang w:val="it-IT"/>
        </w:rPr>
        <w:t xml:space="preserve"> </w:t>
      </w:r>
      <w:r w:rsidR="000F6084">
        <w:rPr>
          <w:rFonts w:ascii="Simplified Arabic" w:hAnsi="Simplified Arabic" w:cs="Simplified Arabic" w:hint="cs"/>
          <w:snapToGrid w:val="0"/>
          <w:kern w:val="18"/>
          <w:rtl/>
          <w:lang w:val="it-IT"/>
        </w:rPr>
        <w:t>ب</w:t>
      </w:r>
      <w:r w:rsidRPr="00F451FF">
        <w:rPr>
          <w:rFonts w:ascii="Simplified Arabic" w:hAnsi="Simplified Arabic" w:cs="Simplified Arabic"/>
          <w:snapToGrid w:val="0"/>
          <w:kern w:val="18"/>
          <w:rtl/>
          <w:lang w:val="it-IT"/>
        </w:rPr>
        <w:t xml:space="preserve">تعزيز </w:t>
      </w:r>
      <w:r>
        <w:rPr>
          <w:rFonts w:ascii="Simplified Arabic" w:hAnsi="Simplified Arabic" w:cs="Simplified Arabic" w:hint="cs"/>
          <w:snapToGrid w:val="0"/>
          <w:kern w:val="18"/>
          <w:rtl/>
          <w:lang w:val="it-IT"/>
        </w:rPr>
        <w:t>حفظ المناطق المدّية ذات الوضع الحرج</w:t>
      </w:r>
      <w:r w:rsidRPr="00F451FF">
        <w:rPr>
          <w:rFonts w:ascii="Simplified Arabic" w:hAnsi="Simplified Arabic" w:cs="Simplified Arabic"/>
          <w:snapToGrid w:val="0"/>
          <w:kern w:val="18"/>
          <w:rtl/>
          <w:lang w:val="it-IT"/>
        </w:rPr>
        <w:t xml:space="preserve"> </w:t>
      </w:r>
      <w:r>
        <w:rPr>
          <w:rFonts w:ascii="Simplified Arabic" w:hAnsi="Simplified Arabic" w:cs="Simplified Arabic" w:hint="cs"/>
          <w:snapToGrid w:val="0"/>
          <w:kern w:val="18"/>
          <w:rtl/>
          <w:lang w:val="it-IT"/>
        </w:rPr>
        <w:t>و</w:t>
      </w:r>
      <w:r w:rsidRPr="00F451FF">
        <w:rPr>
          <w:rFonts w:ascii="Simplified Arabic" w:hAnsi="Simplified Arabic" w:cs="Simplified Arabic"/>
          <w:snapToGrid w:val="0"/>
          <w:kern w:val="18"/>
          <w:rtl/>
          <w:lang w:val="it-IT"/>
        </w:rPr>
        <w:t>الموائل الساحلية</w:t>
      </w:r>
      <w:r>
        <w:rPr>
          <w:rFonts w:ascii="Simplified Arabic" w:hAnsi="Simplified Arabic" w:cs="Simplified Arabic" w:hint="cs"/>
          <w:snapToGrid w:val="0"/>
          <w:kern w:val="18"/>
          <w:rtl/>
          <w:lang w:val="it-IT"/>
        </w:rPr>
        <w:t xml:space="preserve"> الأخرى</w:t>
      </w:r>
      <w:r w:rsidRPr="00F451FF">
        <w:rPr>
          <w:rFonts w:ascii="Simplified Arabic" w:hAnsi="Simplified Arabic" w:cs="Simplified Arabic"/>
          <w:snapToGrid w:val="0"/>
          <w:kern w:val="18"/>
          <w:rtl/>
          <w:lang w:val="it-IT"/>
        </w:rPr>
        <w:t xml:space="preserve"> للأنواع المهاجرة.</w:t>
      </w:r>
    </w:p>
  </w:footnote>
  <w:footnote w:id="10">
    <w:p w:rsidR="00B33FAD" w:rsidRPr="00B33FAD" w:rsidRDefault="00B33FAD">
      <w:pPr>
        <w:pStyle w:val="FootnoteText"/>
        <w:rPr>
          <w:rFonts w:ascii="Simplified Arabic" w:hAnsi="Simplified Arabic" w:cs="Simplified Arabic"/>
          <w:lang w:val="fr-CH" w:bidi="ar-EG"/>
        </w:rPr>
      </w:pPr>
      <w:r>
        <w:rPr>
          <w:rStyle w:val="FootnoteReference"/>
          <w:rtl/>
        </w:rPr>
        <w:t>10</w:t>
      </w:r>
      <w:r>
        <w:rPr>
          <w:rtl/>
        </w:rPr>
        <w:t xml:space="preserve"> </w:t>
      </w:r>
      <w:r w:rsidRPr="00B33FAD">
        <w:rPr>
          <w:rFonts w:ascii="Simplified Arabic" w:hAnsi="Simplified Arabic" w:cs="Simplified Arabic"/>
          <w:rtl/>
          <w:lang w:val="fr-CH" w:bidi="ar-EG"/>
        </w:rPr>
        <w:t xml:space="preserve">وأي قرارات ذات صلة اعتمدها مؤتمر الأطراف المتعاقدة في اتفاقية الأراضي الرطبة ذات الأهمية الدولية </w:t>
      </w:r>
      <w:r w:rsidRPr="00B33FAD">
        <w:rPr>
          <w:rFonts w:ascii="Simplified Arabic" w:hAnsi="Simplified Arabic" w:cs="Simplified Arabic"/>
          <w:snapToGrid w:val="0"/>
          <w:kern w:val="18"/>
          <w:rtl/>
          <w:lang w:val="it-IT"/>
        </w:rPr>
        <w:t>وخاصة بوصفها موئلاً للطيور المائية خلال اجتماعه الثالث عشر.</w:t>
      </w:r>
    </w:p>
  </w:footnote>
  <w:footnote w:id="11">
    <w:p w:rsidR="00B33FAD" w:rsidRDefault="00B33FAD">
      <w:pPr>
        <w:pStyle w:val="FootnoteText"/>
        <w:rPr>
          <w:lang w:bidi="ar-EG"/>
        </w:rPr>
      </w:pPr>
      <w:r>
        <w:rPr>
          <w:rStyle w:val="FootnoteReference"/>
          <w:rtl/>
        </w:rPr>
        <w:t>11</w:t>
      </w:r>
      <w:r>
        <w:rPr>
          <w:rtl/>
        </w:rPr>
        <w:t xml:space="preserve"> </w:t>
      </w:r>
      <w:r w:rsidRPr="007A07F3">
        <w:rPr>
          <w:rFonts w:ascii="Simplified Arabic" w:hAnsi="Simplified Arabic" w:cs="Simplified Arabic"/>
          <w:rtl/>
        </w:rPr>
        <w:t>ومع أمانة اتفاقية الأراضي الرطبة ذات الأهمية الدولية وخاصة بوصفها موئلاً للطيور المائية، رهناً بأي قرار ذي صلة اعتمده مؤتمر الأطراف المتعاقدة في اجتماعه الثالث عشر.</w:t>
      </w:r>
    </w:p>
  </w:footnote>
  <w:footnote w:id="12">
    <w:p w:rsidR="00C070B0" w:rsidRPr="00453689" w:rsidRDefault="00C070B0" w:rsidP="00127C1A">
      <w:pPr>
        <w:pStyle w:val="FootnoteText"/>
        <w:kinsoku w:val="0"/>
        <w:overflowPunct w:val="0"/>
        <w:autoSpaceDE w:val="0"/>
        <w:autoSpaceDN w:val="0"/>
        <w:adjustRightInd w:val="0"/>
        <w:snapToGrid w:val="0"/>
        <w:jc w:val="left"/>
        <w:rPr>
          <w:snapToGrid w:val="0"/>
          <w:kern w:val="18"/>
          <w:szCs w:val="18"/>
          <w:rtl/>
          <w:lang w:val="it-IT" w:bidi="ar-EG"/>
        </w:rPr>
      </w:pPr>
      <w:r>
        <w:rPr>
          <w:rStyle w:val="FootnoteReference"/>
          <w:rtl/>
        </w:rPr>
        <w:t>12</w:t>
      </w:r>
      <w:r w:rsidR="00127C1A">
        <w:rPr>
          <w:rFonts w:hint="cs"/>
          <w:rtl/>
        </w:rPr>
        <w:t xml:space="preserve"> </w:t>
      </w:r>
      <w:r w:rsidR="00127C1A" w:rsidRPr="00127C1A">
        <w:rPr>
          <w:rFonts w:ascii="Simplified Arabic" w:hAnsi="Simplified Arabic" w:cs="Simplified Arabic"/>
          <w:rtl/>
        </w:rPr>
        <w:t xml:space="preserve">الأمم المتحدة، </w:t>
      </w:r>
      <w:r w:rsidR="00127C1A" w:rsidRPr="00127C1A">
        <w:rPr>
          <w:rFonts w:ascii="Simplified Arabic" w:hAnsi="Simplified Arabic" w:cs="Simplified Arabic"/>
          <w:i/>
          <w:iCs/>
          <w:rtl/>
        </w:rPr>
        <w:t>مجموعة المعاهدات</w:t>
      </w:r>
      <w:r w:rsidR="00127C1A" w:rsidRPr="00127C1A">
        <w:rPr>
          <w:rFonts w:ascii="Simplified Arabic" w:hAnsi="Simplified Arabic" w:cs="Simplified Arabic"/>
          <w:rtl/>
        </w:rPr>
        <w:t>، رقم التسجيل</w:t>
      </w:r>
      <w:r>
        <w:rPr>
          <w:rtl/>
        </w:rPr>
        <w:t xml:space="preserve"> </w:t>
      </w:r>
      <w:r w:rsidRPr="00C070B0">
        <w:rPr>
          <w:rFonts w:ascii="Times New Roman" w:eastAsia="MS Mincho" w:hAnsi="Times New Roman"/>
          <w:snapToGrid w:val="0"/>
          <w:kern w:val="18"/>
          <w:sz w:val="18"/>
          <w:szCs w:val="18"/>
          <w:lang w:val="en-GB" w:eastAsia="en-US"/>
        </w:rPr>
        <w:t>I-54113</w:t>
      </w:r>
      <w:r w:rsidRPr="00141E35">
        <w:rPr>
          <w:rFonts w:ascii="Simplified Arabic" w:hAnsi="Simplified Arabic" w:cs="Simplified Arabic"/>
          <w:snapToGrid w:val="0"/>
          <w:kern w:val="18"/>
          <w:rtl/>
        </w:rPr>
        <w:t>.</w:t>
      </w:r>
    </w:p>
  </w:footnote>
  <w:footnote w:id="13">
    <w:p w:rsidR="00C070B0" w:rsidRPr="00C070B0" w:rsidRDefault="00C070B0">
      <w:pPr>
        <w:pStyle w:val="FootnoteText"/>
        <w:rPr>
          <w:rFonts w:ascii="Simplified Arabic" w:hAnsi="Simplified Arabic" w:cs="Simplified Arabic"/>
        </w:rPr>
      </w:pPr>
      <w:r>
        <w:rPr>
          <w:rStyle w:val="FootnoteReference"/>
          <w:rtl/>
        </w:rPr>
        <w:t>13</w:t>
      </w:r>
      <w:r>
        <w:rPr>
          <w:rtl/>
        </w:rPr>
        <w:t xml:space="preserve"> </w:t>
      </w:r>
      <w:r w:rsidRPr="00C070B0">
        <w:rPr>
          <w:rFonts w:ascii="Simplified Arabic" w:hAnsi="Simplified Arabic" w:cs="Simplified Arabic"/>
          <w:rtl/>
        </w:rPr>
        <w:t xml:space="preserve">انظر قرار المجلس الاقتصادي والاجتماعي </w:t>
      </w:r>
      <w:hyperlink r:id="rId3" w:history="1">
        <w:r w:rsidRPr="0015383E">
          <w:rPr>
            <w:rStyle w:val="Hyperlink"/>
            <w:rFonts w:ascii="Simplified Arabic" w:hAnsi="Simplified Arabic" w:cs="Simplified Arabic"/>
            <w:color w:val="0000FF"/>
            <w:u w:val="single"/>
            <w:rtl/>
          </w:rPr>
          <w:t>2017/4</w:t>
        </w:r>
      </w:hyperlink>
      <w:r w:rsidRPr="00C070B0">
        <w:rPr>
          <w:rFonts w:ascii="Simplified Arabic" w:hAnsi="Simplified Arabic" w:cs="Simplified Arabic"/>
          <w:rtl/>
        </w:rPr>
        <w:t xml:space="preserve"> المؤرخ 20 أبريل/نيسان 2017 (انظر أيضا قرار الجمعية العامة </w:t>
      </w:r>
      <w:hyperlink r:id="rId4" w:history="1">
        <w:r w:rsidRPr="0015383E">
          <w:rPr>
            <w:rStyle w:val="Hyperlink"/>
            <w:rFonts w:ascii="Simplified Arabic" w:hAnsi="Simplified Arabic" w:cs="Simplified Arabic"/>
            <w:color w:val="0000FF"/>
            <w:u w:val="single"/>
            <w:rtl/>
          </w:rPr>
          <w:t>71/285</w:t>
        </w:r>
      </w:hyperlink>
      <w:r w:rsidRPr="00C070B0">
        <w:rPr>
          <w:rFonts w:ascii="Simplified Arabic" w:hAnsi="Simplified Arabic" w:cs="Simplified Arabic"/>
          <w:rtl/>
        </w:rPr>
        <w:t xml:space="preserve"> المؤرخ 27 أبريل/نيسان 2017).</w:t>
      </w:r>
    </w:p>
  </w:footnote>
  <w:footnote w:id="14">
    <w:p w:rsidR="00C070B0" w:rsidRPr="00C070B0" w:rsidRDefault="00C070B0">
      <w:pPr>
        <w:pStyle w:val="FootnoteText"/>
        <w:rPr>
          <w:rFonts w:ascii="Simplified Arabic" w:hAnsi="Simplified Arabic" w:cs="Simplified Arabic"/>
        </w:rPr>
      </w:pPr>
      <w:r>
        <w:rPr>
          <w:rStyle w:val="FootnoteReference"/>
          <w:rtl/>
        </w:rPr>
        <w:t>14</w:t>
      </w:r>
      <w:r>
        <w:rPr>
          <w:rtl/>
        </w:rPr>
        <w:t xml:space="preserve"> </w:t>
      </w:r>
      <w:r w:rsidRPr="00C070B0">
        <w:rPr>
          <w:rFonts w:ascii="Simplified Arabic" w:hAnsi="Simplified Arabic" w:cs="Simplified Arabic"/>
          <w:rtl/>
        </w:rPr>
        <w:t>قرار الجمعية العامة 69/15 المؤرخ 14 نوفمبر/تشرين الثاني 2014، المرفق.</w:t>
      </w:r>
    </w:p>
  </w:footnote>
  <w:footnote w:id="15">
    <w:p w:rsidR="00C070B0" w:rsidRPr="00453689" w:rsidRDefault="00C070B0" w:rsidP="00174E55">
      <w:pPr>
        <w:pStyle w:val="FootnoteText"/>
        <w:kinsoku w:val="0"/>
        <w:overflowPunct w:val="0"/>
        <w:autoSpaceDE w:val="0"/>
        <w:autoSpaceDN w:val="0"/>
        <w:adjustRightInd w:val="0"/>
        <w:snapToGrid w:val="0"/>
        <w:jc w:val="left"/>
        <w:rPr>
          <w:snapToGrid w:val="0"/>
          <w:kern w:val="18"/>
          <w:szCs w:val="18"/>
          <w:lang w:val="it-IT"/>
        </w:rPr>
      </w:pPr>
      <w:r>
        <w:rPr>
          <w:rStyle w:val="FootnoteReference"/>
          <w:rtl/>
        </w:rPr>
        <w:t>15</w:t>
      </w:r>
      <w:r>
        <w:rPr>
          <w:rtl/>
        </w:rPr>
        <w:t xml:space="preserve"> </w:t>
      </w:r>
      <w:r>
        <w:rPr>
          <w:rFonts w:ascii="Simplified Arabic" w:eastAsia="MS Mincho" w:hAnsi="Simplified Arabic" w:cs="Simplified Arabic" w:hint="cs"/>
          <w:snapToGrid w:val="0"/>
          <w:kern w:val="18"/>
          <w:rtl/>
          <w:lang w:val="en-GB" w:eastAsia="en-US" w:bidi="ar-EG"/>
        </w:rPr>
        <w:t>س</w:t>
      </w:r>
      <w:r w:rsidRPr="009B7E70">
        <w:rPr>
          <w:rFonts w:ascii="Simplified Arabic" w:eastAsia="MS Mincho" w:hAnsi="Simplified Arabic" w:cs="Simplified Arabic"/>
          <w:snapToGrid w:val="0"/>
          <w:kern w:val="18"/>
          <w:rtl/>
          <w:lang w:val="en-GB" w:eastAsia="en-US"/>
        </w:rPr>
        <w:t xml:space="preserve">يعرض القرار/ المقرر ذو الصلة حينما يصبح متاحاً على الموقع التالي: </w:t>
      </w:r>
      <w:hyperlink r:id="rId5" w:history="1">
        <w:r w:rsidRPr="00C070B0">
          <w:rPr>
            <w:rFonts w:ascii="Times New Roman" w:eastAsia="MS Mincho" w:hAnsi="Times New Roman"/>
            <w:snapToGrid w:val="0"/>
            <w:color w:val="0000FF"/>
            <w:kern w:val="18"/>
            <w:sz w:val="18"/>
            <w:szCs w:val="18"/>
            <w:u w:val="single"/>
            <w:lang w:val="en-GB" w:eastAsia="en-US"/>
          </w:rPr>
          <w:t>http://apps.who.int/gb/e/e_wha71.htm</w:t>
        </w:r>
        <w:r w:rsidRPr="00C070B0">
          <w:rPr>
            <w:rFonts w:ascii="Times New Roman" w:eastAsia="MS Mincho" w:hAnsi="Times New Roman"/>
            <w:snapToGrid w:val="0"/>
            <w:color w:val="0000FF"/>
            <w:kern w:val="18"/>
            <w:u w:val="single"/>
            <w:lang w:val="en-GB" w:eastAsia="en-US"/>
          </w:rPr>
          <w:t>l</w:t>
        </w:r>
      </w:hyperlink>
      <w:r w:rsidRPr="009B7E70">
        <w:rPr>
          <w:rFonts w:ascii="Simplified Arabic" w:hAnsi="Simplified Arabic" w:cs="Simplified Arabic"/>
          <w:snapToGrid w:val="0"/>
          <w:kern w:val="18"/>
          <w:rtl/>
        </w:rPr>
        <w:t>.</w:t>
      </w:r>
    </w:p>
  </w:footnote>
  <w:footnote w:id="16">
    <w:p w:rsidR="00E620F1" w:rsidRPr="00453689" w:rsidRDefault="00E620F1" w:rsidP="00174E55">
      <w:pPr>
        <w:pStyle w:val="FootnoteText"/>
        <w:kinsoku w:val="0"/>
        <w:overflowPunct w:val="0"/>
        <w:autoSpaceDE w:val="0"/>
        <w:autoSpaceDN w:val="0"/>
        <w:adjustRightInd w:val="0"/>
        <w:snapToGrid w:val="0"/>
        <w:jc w:val="left"/>
        <w:rPr>
          <w:snapToGrid w:val="0"/>
          <w:kern w:val="18"/>
          <w:szCs w:val="18"/>
          <w:lang w:val="it-IT"/>
        </w:rPr>
      </w:pPr>
      <w:r>
        <w:rPr>
          <w:rStyle w:val="FootnoteReference"/>
          <w:rtl/>
        </w:rPr>
        <w:t>16</w:t>
      </w:r>
      <w:r>
        <w:rPr>
          <w:rtl/>
        </w:rPr>
        <w:t xml:space="preserve"> </w:t>
      </w:r>
      <w:r>
        <w:rPr>
          <w:rFonts w:ascii="Simplified Arabic" w:eastAsia="MS Mincho" w:hAnsi="Simplified Arabic" w:cs="Simplified Arabic" w:hint="cs"/>
          <w:snapToGrid w:val="0"/>
          <w:kern w:val="18"/>
          <w:rtl/>
          <w:lang w:val="en-GB" w:eastAsia="en-US"/>
        </w:rPr>
        <w:t>المقرر 13/5، المرفق.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B4" w:rsidRDefault="00104AB4" w:rsidP="00E74268">
    <w:pPr>
      <w:pStyle w:val="Header"/>
      <w:bidi w:val="0"/>
      <w:jc w:val="right"/>
      <w:rPr>
        <w:noProof/>
        <w:kern w:val="22"/>
        <w:sz w:val="22"/>
        <w:szCs w:val="22"/>
      </w:rPr>
    </w:pPr>
    <w:r w:rsidRPr="00104AB4">
      <w:rPr>
        <w:noProof/>
        <w:kern w:val="22"/>
        <w:sz w:val="22"/>
        <w:szCs w:val="22"/>
      </w:rPr>
      <w:t>CBD/SBI/</w:t>
    </w:r>
    <w:r w:rsidR="00E74268">
      <w:rPr>
        <w:noProof/>
        <w:kern w:val="22"/>
        <w:sz w:val="22"/>
        <w:szCs w:val="22"/>
      </w:rPr>
      <w:t>REC/</w:t>
    </w:r>
    <w:r w:rsidRPr="00104AB4">
      <w:rPr>
        <w:noProof/>
        <w:kern w:val="22"/>
        <w:sz w:val="22"/>
        <w:szCs w:val="22"/>
      </w:rPr>
      <w:t>2/</w:t>
    </w:r>
    <w:r w:rsidR="00E74268">
      <w:rPr>
        <w:noProof/>
        <w:kern w:val="22"/>
        <w:sz w:val="22"/>
        <w:szCs w:val="22"/>
      </w:rPr>
      <w:t>9</w:t>
    </w:r>
  </w:p>
  <w:p w:rsidR="008A6C98" w:rsidRDefault="008A6C98" w:rsidP="00104AB4">
    <w:pPr>
      <w:pStyle w:val="Header"/>
      <w:bidi w:val="0"/>
      <w:jc w:val="right"/>
      <w:rPr>
        <w:noProof/>
        <w:kern w:val="22"/>
        <w:sz w:val="22"/>
        <w:szCs w:val="22"/>
      </w:rPr>
    </w:pPr>
    <w:r w:rsidRPr="00744A67">
      <w:rPr>
        <w:noProof/>
        <w:kern w:val="22"/>
        <w:sz w:val="22"/>
        <w:szCs w:val="22"/>
      </w:rPr>
      <w:t xml:space="preserve">Page </w:t>
    </w:r>
    <w:r w:rsidR="002E5213" w:rsidRPr="00744A67">
      <w:rPr>
        <w:noProof/>
        <w:kern w:val="22"/>
        <w:sz w:val="22"/>
        <w:szCs w:val="22"/>
      </w:rPr>
      <w:fldChar w:fldCharType="begin"/>
    </w:r>
    <w:r w:rsidRPr="00744A67">
      <w:rPr>
        <w:noProof/>
        <w:kern w:val="22"/>
        <w:sz w:val="22"/>
        <w:szCs w:val="22"/>
      </w:rPr>
      <w:instrText xml:space="preserve"> PAGE   \* MERGEFORMAT </w:instrText>
    </w:r>
    <w:r w:rsidR="002E5213" w:rsidRPr="00744A67">
      <w:rPr>
        <w:noProof/>
        <w:kern w:val="22"/>
        <w:sz w:val="22"/>
        <w:szCs w:val="22"/>
      </w:rPr>
      <w:fldChar w:fldCharType="separate"/>
    </w:r>
    <w:r w:rsidR="003B3E97">
      <w:rPr>
        <w:noProof/>
        <w:kern w:val="22"/>
        <w:sz w:val="22"/>
        <w:szCs w:val="22"/>
      </w:rPr>
      <w:t>6</w:t>
    </w:r>
    <w:r w:rsidR="002E5213" w:rsidRPr="00744A67">
      <w:rPr>
        <w:noProof/>
        <w:kern w:val="22"/>
        <w:sz w:val="22"/>
        <w:szCs w:val="22"/>
      </w:rPr>
      <w:fldChar w:fldCharType="end"/>
    </w:r>
  </w:p>
  <w:p w:rsidR="001E4CB1" w:rsidRPr="00744A67" w:rsidRDefault="001E4CB1" w:rsidP="001E4CB1">
    <w:pPr>
      <w:pStyle w:val="Header"/>
      <w:bidi w:val="0"/>
      <w:jc w:val="right"/>
      <w:rPr>
        <w:noProof/>
        <w:kern w:val="22"/>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B4" w:rsidRPr="00104AB4" w:rsidRDefault="00104AB4" w:rsidP="00E74268">
    <w:pPr>
      <w:bidi w:val="0"/>
      <w:spacing w:before="60" w:line="204" w:lineRule="auto"/>
      <w:rPr>
        <w:rFonts w:eastAsia="Times New Roman" w:cs="Simplified Arabic"/>
        <w:sz w:val="22"/>
        <w:szCs w:val="22"/>
        <w:lang w:val="en-GB" w:eastAsia="en-CA" w:bidi="ar-EG"/>
      </w:rPr>
    </w:pPr>
    <w:r w:rsidRPr="00104AB4">
      <w:rPr>
        <w:rFonts w:eastAsia="Times New Roman" w:cs="Simplified Arabic"/>
        <w:sz w:val="22"/>
        <w:szCs w:val="22"/>
        <w:lang w:val="en-GB" w:eastAsia="en-CA" w:bidi="ar-EG"/>
      </w:rPr>
      <w:t>CBD/SBI/</w:t>
    </w:r>
    <w:r w:rsidR="00E74268">
      <w:rPr>
        <w:rFonts w:eastAsia="Times New Roman" w:cs="Simplified Arabic"/>
        <w:sz w:val="22"/>
        <w:szCs w:val="22"/>
        <w:lang w:val="en-GB" w:eastAsia="en-CA" w:bidi="ar-EG"/>
      </w:rPr>
      <w:t>REC/</w:t>
    </w:r>
    <w:r w:rsidRPr="00104AB4">
      <w:rPr>
        <w:rFonts w:eastAsia="Times New Roman" w:cs="Simplified Arabic"/>
        <w:sz w:val="22"/>
        <w:szCs w:val="22"/>
        <w:lang w:val="en-GB" w:eastAsia="en-CA" w:bidi="ar-EG"/>
      </w:rPr>
      <w:t>2/</w:t>
    </w:r>
    <w:r w:rsidR="00E74268">
      <w:rPr>
        <w:rFonts w:eastAsia="Times New Roman" w:cs="Simplified Arabic"/>
        <w:sz w:val="22"/>
        <w:szCs w:val="22"/>
        <w:lang w:val="en-GB" w:eastAsia="en-CA" w:bidi="ar-EG"/>
      </w:rPr>
      <w:t>9</w:t>
    </w:r>
  </w:p>
  <w:p w:rsidR="008A6C98" w:rsidRPr="00744A67" w:rsidRDefault="008A6C98" w:rsidP="00744A67">
    <w:pPr>
      <w:pStyle w:val="Header"/>
      <w:bidi w:val="0"/>
      <w:rPr>
        <w:noProof/>
        <w:kern w:val="22"/>
        <w:sz w:val="22"/>
        <w:szCs w:val="22"/>
      </w:rPr>
    </w:pPr>
    <w:r w:rsidRPr="00744A67">
      <w:rPr>
        <w:noProof/>
        <w:kern w:val="22"/>
        <w:sz w:val="22"/>
        <w:szCs w:val="22"/>
      </w:rPr>
      <w:t xml:space="preserve">Page </w:t>
    </w:r>
    <w:r w:rsidR="002E5213" w:rsidRPr="00744A67">
      <w:rPr>
        <w:noProof/>
        <w:kern w:val="22"/>
        <w:sz w:val="22"/>
        <w:szCs w:val="22"/>
      </w:rPr>
      <w:fldChar w:fldCharType="begin"/>
    </w:r>
    <w:r w:rsidRPr="00744A67">
      <w:rPr>
        <w:noProof/>
        <w:kern w:val="22"/>
        <w:sz w:val="22"/>
        <w:szCs w:val="22"/>
      </w:rPr>
      <w:instrText xml:space="preserve"> PAGE   \* MERGEFORMAT </w:instrText>
    </w:r>
    <w:r w:rsidR="002E5213" w:rsidRPr="00744A67">
      <w:rPr>
        <w:noProof/>
        <w:kern w:val="22"/>
        <w:sz w:val="22"/>
        <w:szCs w:val="22"/>
      </w:rPr>
      <w:fldChar w:fldCharType="separate"/>
    </w:r>
    <w:r w:rsidR="003B3E97">
      <w:rPr>
        <w:noProof/>
        <w:kern w:val="22"/>
        <w:sz w:val="22"/>
        <w:szCs w:val="22"/>
      </w:rPr>
      <w:t>7</w:t>
    </w:r>
    <w:r w:rsidR="002E5213" w:rsidRPr="00744A67">
      <w:rPr>
        <w:noProof/>
        <w:kern w:val="22"/>
        <w:sz w:val="22"/>
        <w:szCs w:val="22"/>
      </w:rPr>
      <w:fldChar w:fldCharType="end"/>
    </w:r>
  </w:p>
  <w:p w:rsidR="008A6C98" w:rsidRDefault="008A6C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084C"/>
    <w:multiLevelType w:val="hybridMultilevel"/>
    <w:tmpl w:val="F6364000"/>
    <w:lvl w:ilvl="0" w:tplc="41108C46">
      <w:start w:val="1"/>
      <w:numFmt w:val="arabicAlpha"/>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1F8009F"/>
    <w:multiLevelType w:val="hybridMultilevel"/>
    <w:tmpl w:val="017C357C"/>
    <w:lvl w:ilvl="0" w:tplc="4C0E09F8">
      <w:start w:val="1"/>
      <w:numFmt w:val="bullet"/>
      <w:lvlText w:val=""/>
      <w:lvlJc w:val="left"/>
      <w:pPr>
        <w:ind w:left="360" w:hanging="360"/>
      </w:pPr>
      <w:rPr>
        <w:rFonts w:ascii="Symbol" w:hAnsi="Symbol" w:hint="default"/>
        <w:lang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9C7B3E"/>
    <w:multiLevelType w:val="hybridMultilevel"/>
    <w:tmpl w:val="549688D8"/>
    <w:lvl w:ilvl="0" w:tplc="E9D2B3C0">
      <w:start w:val="1"/>
      <w:numFmt w:val="decimal"/>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0EE0613"/>
    <w:multiLevelType w:val="hybridMultilevel"/>
    <w:tmpl w:val="A2FAC77C"/>
    <w:lvl w:ilvl="0" w:tplc="349E0A1E">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B657E16"/>
    <w:multiLevelType w:val="hybridMultilevel"/>
    <w:tmpl w:val="18BADE20"/>
    <w:lvl w:ilvl="0" w:tplc="F65E1578">
      <w:start w:val="1"/>
      <w:numFmt w:val="decimal"/>
      <w:lvlText w:val="%1-"/>
      <w:lvlJc w:val="left"/>
      <w:pPr>
        <w:ind w:left="720"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8E60685"/>
    <w:multiLevelType w:val="hybridMultilevel"/>
    <w:tmpl w:val="EB163D42"/>
    <w:lvl w:ilvl="0" w:tplc="570CC1A8">
      <w:start w:val="1"/>
      <w:numFmt w:val="decimal"/>
      <w:lvlText w:val="%1."/>
      <w:lvlJc w:val="left"/>
      <w:pPr>
        <w:ind w:left="1080" w:hanging="360"/>
      </w:pPr>
      <w:rPr>
        <w:rFonts w:hint="default"/>
        <w:i w:val="0"/>
        <w:iCs w:val="0"/>
      </w:rPr>
    </w:lvl>
    <w:lvl w:ilvl="1" w:tplc="301E4F5C">
      <w:start w:val="1"/>
      <w:numFmt w:val="arabicAbjad"/>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D342A25"/>
    <w:multiLevelType w:val="hybridMultilevel"/>
    <w:tmpl w:val="F6549794"/>
    <w:lvl w:ilvl="0" w:tplc="D9807F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3B779C1"/>
    <w:multiLevelType w:val="hybridMultilevel"/>
    <w:tmpl w:val="76F4F79E"/>
    <w:lvl w:ilvl="0" w:tplc="58F047F4">
      <w:start w:val="1"/>
      <w:numFmt w:val="decimal"/>
      <w:lvlText w:val="%1-"/>
      <w:lvlJc w:val="left"/>
      <w:pPr>
        <w:ind w:left="1185" w:hanging="360"/>
      </w:pPr>
      <w:rPr>
        <w:rFonts w:hint="default"/>
        <w:sz w:val="22"/>
        <w:szCs w:val="22"/>
        <w:lang w:bidi="ar-EG"/>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nsid w:val="44F11E8C"/>
    <w:multiLevelType w:val="hybridMultilevel"/>
    <w:tmpl w:val="75860140"/>
    <w:lvl w:ilvl="0" w:tplc="D280FA5E">
      <w:start w:val="40"/>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4BC45590"/>
    <w:multiLevelType w:val="hybridMultilevel"/>
    <w:tmpl w:val="2B8AC750"/>
    <w:lvl w:ilvl="0" w:tplc="A2447D1C">
      <w:start w:val="6"/>
      <w:numFmt w:val="bullet"/>
      <w:lvlText w:val="-"/>
      <w:lvlJc w:val="left"/>
      <w:pPr>
        <w:ind w:left="360" w:hanging="360"/>
      </w:pPr>
      <w:rPr>
        <w:rFonts w:ascii="Times New Roman" w:eastAsia="MS Mincho" w:hAnsi="Times New Roman" w:cs="Times New Roman" w:hint="default"/>
      </w:rPr>
    </w:lvl>
    <w:lvl w:ilvl="1" w:tplc="C00653CE">
      <w:start w:val="59"/>
      <w:numFmt w:val="bullet"/>
      <w:lvlText w:val="•"/>
      <w:lvlJc w:val="left"/>
      <w:pPr>
        <w:ind w:left="1455" w:hanging="735"/>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BEF622F"/>
    <w:multiLevelType w:val="hybridMultilevel"/>
    <w:tmpl w:val="EA7E783E"/>
    <w:lvl w:ilvl="0" w:tplc="2AE29D3C">
      <w:start w:val="49"/>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CCC6C92"/>
    <w:multiLevelType w:val="hybridMultilevel"/>
    <w:tmpl w:val="4F9C8BAA"/>
    <w:lvl w:ilvl="0" w:tplc="7D02262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DD416BF"/>
    <w:multiLevelType w:val="hybridMultilevel"/>
    <w:tmpl w:val="99223042"/>
    <w:lvl w:ilvl="0" w:tplc="C7AA7652">
      <w:start w:val="1"/>
      <w:numFmt w:val="arabicAlpha"/>
      <w:lvlText w:val="(%1)"/>
      <w:lvlJc w:val="left"/>
      <w:pPr>
        <w:ind w:left="2430" w:hanging="720"/>
      </w:pPr>
      <w:rPr>
        <w:rFonts w:hint="default"/>
        <w:i/>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8">
    <w:nsid w:val="53BC11FB"/>
    <w:multiLevelType w:val="hybridMultilevel"/>
    <w:tmpl w:val="DC424EC8"/>
    <w:lvl w:ilvl="0" w:tplc="184A3D44">
      <w:start w:val="19"/>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61DC067B"/>
    <w:multiLevelType w:val="hybridMultilevel"/>
    <w:tmpl w:val="20D4B376"/>
    <w:lvl w:ilvl="0" w:tplc="88CA5556">
      <w:start w:val="1"/>
      <w:numFmt w:val="arabicAlpha"/>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67E207E6"/>
    <w:multiLevelType w:val="hybridMultilevel"/>
    <w:tmpl w:val="61EAE69C"/>
    <w:lvl w:ilvl="0" w:tplc="E2961F9A">
      <w:start w:val="60"/>
      <w:numFmt w:val="decimal"/>
      <w:lvlText w:val="%1-"/>
      <w:lvlJc w:val="left"/>
      <w:pPr>
        <w:ind w:left="720" w:hanging="36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B351F"/>
    <w:multiLevelType w:val="hybridMultilevel"/>
    <w:tmpl w:val="2F7E59F8"/>
    <w:lvl w:ilvl="0" w:tplc="AC1AE4E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EDF34F2"/>
    <w:multiLevelType w:val="hybridMultilevel"/>
    <w:tmpl w:val="FEA6A94A"/>
    <w:lvl w:ilvl="0" w:tplc="04B4D210">
      <w:start w:val="1"/>
      <w:numFmt w:val="decimal"/>
      <w:lvlText w:val="%1."/>
      <w:lvlJc w:val="left"/>
      <w:pPr>
        <w:ind w:left="990" w:hanging="72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7B15210F"/>
    <w:multiLevelType w:val="hybridMultilevel"/>
    <w:tmpl w:val="2BBC2CCE"/>
    <w:lvl w:ilvl="0" w:tplc="F63C18F8">
      <w:start w:val="1"/>
      <w:numFmt w:val="decimal"/>
      <w:lvlText w:val="%1-"/>
      <w:lvlJc w:val="left"/>
      <w:pPr>
        <w:ind w:left="1080" w:hanging="360"/>
      </w:pPr>
      <w:rPr>
        <w:rFonts w:hint="default"/>
        <w:sz w:val="24"/>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4">
    <w:nsid w:val="7F104A73"/>
    <w:multiLevelType w:val="hybridMultilevel"/>
    <w:tmpl w:val="432AECFC"/>
    <w:lvl w:ilvl="0" w:tplc="5D74BCB6">
      <w:start w:val="1"/>
      <w:numFmt w:val="arabicAlpha"/>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7"/>
  </w:num>
  <w:num w:numId="6">
    <w:abstractNumId w:val="17"/>
    <w:lvlOverride w:ilvl="0">
      <w:startOverride w:val="1"/>
    </w:lvlOverride>
  </w:num>
  <w:num w:numId="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5"/>
  </w:num>
  <w:num w:numId="17">
    <w:abstractNumId w:val="1"/>
  </w:num>
  <w:num w:numId="18">
    <w:abstractNumId w:val="13"/>
  </w:num>
  <w:num w:numId="19">
    <w:abstractNumId w:val="3"/>
  </w:num>
  <w:num w:numId="20">
    <w:abstractNumId w:val="20"/>
  </w:num>
  <w:num w:numId="21">
    <w:abstractNumId w:val="22"/>
  </w:num>
  <w:num w:numId="22">
    <w:abstractNumId w:val="6"/>
  </w:num>
  <w:num w:numId="23">
    <w:abstractNumId w:val="21"/>
  </w:num>
  <w:num w:numId="24">
    <w:abstractNumId w:val="18"/>
  </w:num>
  <w:num w:numId="25">
    <w:abstractNumId w:val="0"/>
  </w:num>
  <w:num w:numId="26">
    <w:abstractNumId w:val="12"/>
  </w:num>
  <w:num w:numId="27">
    <w:abstractNumId w:val="24"/>
  </w:num>
  <w:num w:numId="28">
    <w:abstractNumId w:val="4"/>
  </w:num>
  <w:num w:numId="29">
    <w:abstractNumId w:val="19"/>
  </w:num>
  <w:num w:numId="30">
    <w:abstractNumId w:val="16"/>
  </w:num>
  <w:num w:numId="31">
    <w:abstractNumId w:val="9"/>
  </w:num>
  <w:num w:numId="32">
    <w:abstractNumId w:val="15"/>
  </w:num>
  <w:num w:numId="33">
    <w:abstractNumId w:val="10"/>
  </w:num>
  <w:num w:numId="34">
    <w:abstractNumId w:val="11"/>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19458"/>
  </w:hdrShapeDefaults>
  <w:footnotePr>
    <w:footnote w:id="-1"/>
    <w:footnote w:id="0"/>
  </w:footnotePr>
  <w:endnotePr>
    <w:endnote w:id="-1"/>
    <w:endnote w:id="0"/>
  </w:endnotePr>
  <w:compat/>
  <w:rsids>
    <w:rsidRoot w:val="009C7505"/>
    <w:rsid w:val="000011F8"/>
    <w:rsid w:val="000024E2"/>
    <w:rsid w:val="00011BB4"/>
    <w:rsid w:val="000134D1"/>
    <w:rsid w:val="00015658"/>
    <w:rsid w:val="000173C7"/>
    <w:rsid w:val="00025519"/>
    <w:rsid w:val="000302B9"/>
    <w:rsid w:val="00037871"/>
    <w:rsid w:val="000421A4"/>
    <w:rsid w:val="00043EDC"/>
    <w:rsid w:val="000454CA"/>
    <w:rsid w:val="00045D83"/>
    <w:rsid w:val="00046E8C"/>
    <w:rsid w:val="0005666B"/>
    <w:rsid w:val="000577AD"/>
    <w:rsid w:val="00063DC7"/>
    <w:rsid w:val="000646DD"/>
    <w:rsid w:val="00064DC4"/>
    <w:rsid w:val="00064FC3"/>
    <w:rsid w:val="00066C2F"/>
    <w:rsid w:val="0007674D"/>
    <w:rsid w:val="00081EDD"/>
    <w:rsid w:val="0008582D"/>
    <w:rsid w:val="00086A78"/>
    <w:rsid w:val="00086F29"/>
    <w:rsid w:val="00090359"/>
    <w:rsid w:val="000926FC"/>
    <w:rsid w:val="0009367E"/>
    <w:rsid w:val="000A0B5A"/>
    <w:rsid w:val="000A181B"/>
    <w:rsid w:val="000A5B0A"/>
    <w:rsid w:val="000A6D19"/>
    <w:rsid w:val="000A755A"/>
    <w:rsid w:val="000B01B5"/>
    <w:rsid w:val="000B0386"/>
    <w:rsid w:val="000B5BF4"/>
    <w:rsid w:val="000C5FFF"/>
    <w:rsid w:val="000D0F3B"/>
    <w:rsid w:val="000D1935"/>
    <w:rsid w:val="000D35DD"/>
    <w:rsid w:val="000D45C2"/>
    <w:rsid w:val="000E248A"/>
    <w:rsid w:val="000E6201"/>
    <w:rsid w:val="000E6ACA"/>
    <w:rsid w:val="000E7288"/>
    <w:rsid w:val="000E76B3"/>
    <w:rsid w:val="000F1DB5"/>
    <w:rsid w:val="000F5787"/>
    <w:rsid w:val="000F6084"/>
    <w:rsid w:val="000F77F6"/>
    <w:rsid w:val="00104AB4"/>
    <w:rsid w:val="001060A0"/>
    <w:rsid w:val="001118C2"/>
    <w:rsid w:val="00113454"/>
    <w:rsid w:val="001166EE"/>
    <w:rsid w:val="00117CEB"/>
    <w:rsid w:val="001246B7"/>
    <w:rsid w:val="00127C1A"/>
    <w:rsid w:val="00132A15"/>
    <w:rsid w:val="00136EC8"/>
    <w:rsid w:val="00145179"/>
    <w:rsid w:val="00146B43"/>
    <w:rsid w:val="00147AA0"/>
    <w:rsid w:val="00147D81"/>
    <w:rsid w:val="00152697"/>
    <w:rsid w:val="001529FA"/>
    <w:rsid w:val="0015383E"/>
    <w:rsid w:val="00156CE0"/>
    <w:rsid w:val="001616B2"/>
    <w:rsid w:val="00162C58"/>
    <w:rsid w:val="001715D5"/>
    <w:rsid w:val="00174E55"/>
    <w:rsid w:val="00180773"/>
    <w:rsid w:val="001813BB"/>
    <w:rsid w:val="001823B3"/>
    <w:rsid w:val="00183961"/>
    <w:rsid w:val="00197379"/>
    <w:rsid w:val="001A7062"/>
    <w:rsid w:val="001A78E8"/>
    <w:rsid w:val="001A7F7E"/>
    <w:rsid w:val="001B18E1"/>
    <w:rsid w:val="001B4AED"/>
    <w:rsid w:val="001B748E"/>
    <w:rsid w:val="001C5468"/>
    <w:rsid w:val="001C6706"/>
    <w:rsid w:val="001D12C8"/>
    <w:rsid w:val="001D315E"/>
    <w:rsid w:val="001D59B7"/>
    <w:rsid w:val="001E4CB1"/>
    <w:rsid w:val="001E616F"/>
    <w:rsid w:val="001F1598"/>
    <w:rsid w:val="001F3E42"/>
    <w:rsid w:val="001F41BB"/>
    <w:rsid w:val="001F49EF"/>
    <w:rsid w:val="001F6DDA"/>
    <w:rsid w:val="002107CE"/>
    <w:rsid w:val="002132F3"/>
    <w:rsid w:val="002145C8"/>
    <w:rsid w:val="00216F9C"/>
    <w:rsid w:val="002249E0"/>
    <w:rsid w:val="002345F3"/>
    <w:rsid w:val="002436E6"/>
    <w:rsid w:val="00245EE6"/>
    <w:rsid w:val="00253EFD"/>
    <w:rsid w:val="002607F0"/>
    <w:rsid w:val="00260878"/>
    <w:rsid w:val="00264754"/>
    <w:rsid w:val="00265596"/>
    <w:rsid w:val="0027086E"/>
    <w:rsid w:val="00273476"/>
    <w:rsid w:val="002744F5"/>
    <w:rsid w:val="00281034"/>
    <w:rsid w:val="002816E2"/>
    <w:rsid w:val="0028215F"/>
    <w:rsid w:val="00283CEB"/>
    <w:rsid w:val="00293DF7"/>
    <w:rsid w:val="00297044"/>
    <w:rsid w:val="00297804"/>
    <w:rsid w:val="002A73FE"/>
    <w:rsid w:val="002B0D7A"/>
    <w:rsid w:val="002B6AF8"/>
    <w:rsid w:val="002B7D7F"/>
    <w:rsid w:val="002C02DD"/>
    <w:rsid w:val="002C17D7"/>
    <w:rsid w:val="002C1FD1"/>
    <w:rsid w:val="002C309E"/>
    <w:rsid w:val="002C337A"/>
    <w:rsid w:val="002C4F1F"/>
    <w:rsid w:val="002C6380"/>
    <w:rsid w:val="002D1FAC"/>
    <w:rsid w:val="002D5DA1"/>
    <w:rsid w:val="002D5E29"/>
    <w:rsid w:val="002E0416"/>
    <w:rsid w:val="002E24DA"/>
    <w:rsid w:val="002E28B0"/>
    <w:rsid w:val="002E5213"/>
    <w:rsid w:val="002E7656"/>
    <w:rsid w:val="002F02CF"/>
    <w:rsid w:val="002F1532"/>
    <w:rsid w:val="002F288C"/>
    <w:rsid w:val="002F36DF"/>
    <w:rsid w:val="002F65E4"/>
    <w:rsid w:val="002F6ABE"/>
    <w:rsid w:val="00301A4B"/>
    <w:rsid w:val="00301F5C"/>
    <w:rsid w:val="0030265C"/>
    <w:rsid w:val="0030478D"/>
    <w:rsid w:val="003062F4"/>
    <w:rsid w:val="0030669D"/>
    <w:rsid w:val="00313ADD"/>
    <w:rsid w:val="00315CA7"/>
    <w:rsid w:val="00316A6A"/>
    <w:rsid w:val="00323AA6"/>
    <w:rsid w:val="00323DF8"/>
    <w:rsid w:val="00324A17"/>
    <w:rsid w:val="00325FEB"/>
    <w:rsid w:val="00331CA9"/>
    <w:rsid w:val="00332B5F"/>
    <w:rsid w:val="00335F06"/>
    <w:rsid w:val="00341136"/>
    <w:rsid w:val="00342F52"/>
    <w:rsid w:val="003444ED"/>
    <w:rsid w:val="0034481C"/>
    <w:rsid w:val="00350051"/>
    <w:rsid w:val="00350ACF"/>
    <w:rsid w:val="003511A9"/>
    <w:rsid w:val="003519F5"/>
    <w:rsid w:val="003604FC"/>
    <w:rsid w:val="003614D9"/>
    <w:rsid w:val="00363589"/>
    <w:rsid w:val="00365416"/>
    <w:rsid w:val="0036665B"/>
    <w:rsid w:val="003768E9"/>
    <w:rsid w:val="00376CF8"/>
    <w:rsid w:val="00380E5A"/>
    <w:rsid w:val="00393BCE"/>
    <w:rsid w:val="00394FE0"/>
    <w:rsid w:val="003A3E2C"/>
    <w:rsid w:val="003A3F8C"/>
    <w:rsid w:val="003B1C92"/>
    <w:rsid w:val="003B3A47"/>
    <w:rsid w:val="003B3E97"/>
    <w:rsid w:val="003B5787"/>
    <w:rsid w:val="003C10CC"/>
    <w:rsid w:val="003C34CD"/>
    <w:rsid w:val="003C39A7"/>
    <w:rsid w:val="003D09D3"/>
    <w:rsid w:val="003D1B81"/>
    <w:rsid w:val="003D1E44"/>
    <w:rsid w:val="003D5E6D"/>
    <w:rsid w:val="003D7C67"/>
    <w:rsid w:val="003E4CEB"/>
    <w:rsid w:val="003E69D7"/>
    <w:rsid w:val="003F2E8F"/>
    <w:rsid w:val="003F44B8"/>
    <w:rsid w:val="003F771D"/>
    <w:rsid w:val="004039C8"/>
    <w:rsid w:val="00405691"/>
    <w:rsid w:val="00413206"/>
    <w:rsid w:val="00413363"/>
    <w:rsid w:val="00413B7C"/>
    <w:rsid w:val="0041438C"/>
    <w:rsid w:val="0041658F"/>
    <w:rsid w:val="004242A3"/>
    <w:rsid w:val="0042705E"/>
    <w:rsid w:val="004312A8"/>
    <w:rsid w:val="004347EC"/>
    <w:rsid w:val="004429F4"/>
    <w:rsid w:val="004556F5"/>
    <w:rsid w:val="0045593F"/>
    <w:rsid w:val="00457C94"/>
    <w:rsid w:val="00461734"/>
    <w:rsid w:val="0046313A"/>
    <w:rsid w:val="004647FD"/>
    <w:rsid w:val="00466FD8"/>
    <w:rsid w:val="00470E8C"/>
    <w:rsid w:val="0047301C"/>
    <w:rsid w:val="00477B64"/>
    <w:rsid w:val="00480D32"/>
    <w:rsid w:val="00487C09"/>
    <w:rsid w:val="00493D52"/>
    <w:rsid w:val="004A4504"/>
    <w:rsid w:val="004A6B05"/>
    <w:rsid w:val="004B1B51"/>
    <w:rsid w:val="004B6CDA"/>
    <w:rsid w:val="004C4AFC"/>
    <w:rsid w:val="004C5CDC"/>
    <w:rsid w:val="004C6928"/>
    <w:rsid w:val="004E4A7B"/>
    <w:rsid w:val="004E6624"/>
    <w:rsid w:val="004E7AA6"/>
    <w:rsid w:val="004F04A7"/>
    <w:rsid w:val="005008D7"/>
    <w:rsid w:val="005057F4"/>
    <w:rsid w:val="00507BD3"/>
    <w:rsid w:val="005110AB"/>
    <w:rsid w:val="00511B2D"/>
    <w:rsid w:val="00517CD0"/>
    <w:rsid w:val="0052157E"/>
    <w:rsid w:val="00524ED0"/>
    <w:rsid w:val="00525F09"/>
    <w:rsid w:val="00527605"/>
    <w:rsid w:val="00533A6B"/>
    <w:rsid w:val="00534521"/>
    <w:rsid w:val="005440AC"/>
    <w:rsid w:val="005506CE"/>
    <w:rsid w:val="00550C60"/>
    <w:rsid w:val="00552E2E"/>
    <w:rsid w:val="005567CD"/>
    <w:rsid w:val="00556DE4"/>
    <w:rsid w:val="00560EDD"/>
    <w:rsid w:val="00561BE2"/>
    <w:rsid w:val="00561C78"/>
    <w:rsid w:val="00562148"/>
    <w:rsid w:val="00562ADD"/>
    <w:rsid w:val="00566D2F"/>
    <w:rsid w:val="005677A0"/>
    <w:rsid w:val="00570A52"/>
    <w:rsid w:val="00571B7A"/>
    <w:rsid w:val="00573F47"/>
    <w:rsid w:val="00577301"/>
    <w:rsid w:val="00584357"/>
    <w:rsid w:val="00587C07"/>
    <w:rsid w:val="005A06F5"/>
    <w:rsid w:val="005A0BA5"/>
    <w:rsid w:val="005A27F9"/>
    <w:rsid w:val="005B3698"/>
    <w:rsid w:val="005B4DF7"/>
    <w:rsid w:val="005B4FDA"/>
    <w:rsid w:val="005B64CE"/>
    <w:rsid w:val="005C06BD"/>
    <w:rsid w:val="005C22D1"/>
    <w:rsid w:val="005C2B4B"/>
    <w:rsid w:val="005C45A5"/>
    <w:rsid w:val="005C4E93"/>
    <w:rsid w:val="005D2924"/>
    <w:rsid w:val="005D30EE"/>
    <w:rsid w:val="005E471F"/>
    <w:rsid w:val="005E61B5"/>
    <w:rsid w:val="005F23B4"/>
    <w:rsid w:val="0060136F"/>
    <w:rsid w:val="00606926"/>
    <w:rsid w:val="00606F63"/>
    <w:rsid w:val="006108DF"/>
    <w:rsid w:val="00613C5B"/>
    <w:rsid w:val="00614A74"/>
    <w:rsid w:val="0061654D"/>
    <w:rsid w:val="006204BA"/>
    <w:rsid w:val="0062585C"/>
    <w:rsid w:val="00625C11"/>
    <w:rsid w:val="006263D0"/>
    <w:rsid w:val="0063778A"/>
    <w:rsid w:val="00637E5F"/>
    <w:rsid w:val="00641032"/>
    <w:rsid w:val="00647FD0"/>
    <w:rsid w:val="006503A1"/>
    <w:rsid w:val="00650D9D"/>
    <w:rsid w:val="006517E3"/>
    <w:rsid w:val="00651FCC"/>
    <w:rsid w:val="00653A5D"/>
    <w:rsid w:val="00657865"/>
    <w:rsid w:val="00662198"/>
    <w:rsid w:val="0066430F"/>
    <w:rsid w:val="00666353"/>
    <w:rsid w:val="00667358"/>
    <w:rsid w:val="00673542"/>
    <w:rsid w:val="00680244"/>
    <w:rsid w:val="00686CA5"/>
    <w:rsid w:val="00694537"/>
    <w:rsid w:val="00696254"/>
    <w:rsid w:val="006966D9"/>
    <w:rsid w:val="006A2A18"/>
    <w:rsid w:val="006A54FA"/>
    <w:rsid w:val="006A76A8"/>
    <w:rsid w:val="006B0442"/>
    <w:rsid w:val="006B0722"/>
    <w:rsid w:val="006B2398"/>
    <w:rsid w:val="006D1367"/>
    <w:rsid w:val="006E0826"/>
    <w:rsid w:val="006E2EF7"/>
    <w:rsid w:val="006E31E0"/>
    <w:rsid w:val="006F0DD5"/>
    <w:rsid w:val="006F1353"/>
    <w:rsid w:val="006F13F1"/>
    <w:rsid w:val="006F3CA6"/>
    <w:rsid w:val="006F4165"/>
    <w:rsid w:val="00700C2D"/>
    <w:rsid w:val="007022F7"/>
    <w:rsid w:val="00706F3A"/>
    <w:rsid w:val="00707D2F"/>
    <w:rsid w:val="00710C6C"/>
    <w:rsid w:val="00713143"/>
    <w:rsid w:val="0071775B"/>
    <w:rsid w:val="00717CE9"/>
    <w:rsid w:val="0072250E"/>
    <w:rsid w:val="00730E3E"/>
    <w:rsid w:val="0073151C"/>
    <w:rsid w:val="00734932"/>
    <w:rsid w:val="00740FA6"/>
    <w:rsid w:val="00744A67"/>
    <w:rsid w:val="00757531"/>
    <w:rsid w:val="0076195F"/>
    <w:rsid w:val="00764388"/>
    <w:rsid w:val="0076680A"/>
    <w:rsid w:val="00770EEF"/>
    <w:rsid w:val="00774C0C"/>
    <w:rsid w:val="007774D4"/>
    <w:rsid w:val="0078300E"/>
    <w:rsid w:val="0078313A"/>
    <w:rsid w:val="00783BDF"/>
    <w:rsid w:val="007907CE"/>
    <w:rsid w:val="00792B01"/>
    <w:rsid w:val="0079397D"/>
    <w:rsid w:val="00794742"/>
    <w:rsid w:val="007A0E18"/>
    <w:rsid w:val="007A2720"/>
    <w:rsid w:val="007A2AF1"/>
    <w:rsid w:val="007A63F3"/>
    <w:rsid w:val="007A670B"/>
    <w:rsid w:val="007B0180"/>
    <w:rsid w:val="007B0C57"/>
    <w:rsid w:val="007B1C29"/>
    <w:rsid w:val="007B5B46"/>
    <w:rsid w:val="007B630D"/>
    <w:rsid w:val="007B7EF4"/>
    <w:rsid w:val="007C1D1C"/>
    <w:rsid w:val="007C20CE"/>
    <w:rsid w:val="007C4996"/>
    <w:rsid w:val="007D0338"/>
    <w:rsid w:val="007D3DEA"/>
    <w:rsid w:val="007E17CF"/>
    <w:rsid w:val="007E1BC1"/>
    <w:rsid w:val="007E353A"/>
    <w:rsid w:val="007E3FA2"/>
    <w:rsid w:val="007E4F3B"/>
    <w:rsid w:val="007F59C6"/>
    <w:rsid w:val="007F7733"/>
    <w:rsid w:val="00800262"/>
    <w:rsid w:val="00800C05"/>
    <w:rsid w:val="00801725"/>
    <w:rsid w:val="0080587C"/>
    <w:rsid w:val="0081007D"/>
    <w:rsid w:val="00810809"/>
    <w:rsid w:val="008158C2"/>
    <w:rsid w:val="0082745C"/>
    <w:rsid w:val="00832DEC"/>
    <w:rsid w:val="00833DDE"/>
    <w:rsid w:val="008344FC"/>
    <w:rsid w:val="0083734F"/>
    <w:rsid w:val="00837F6C"/>
    <w:rsid w:val="00841310"/>
    <w:rsid w:val="00843560"/>
    <w:rsid w:val="008504E6"/>
    <w:rsid w:val="008527C8"/>
    <w:rsid w:val="00854967"/>
    <w:rsid w:val="008568D3"/>
    <w:rsid w:val="00857EB8"/>
    <w:rsid w:val="00857FE4"/>
    <w:rsid w:val="00867685"/>
    <w:rsid w:val="008743D1"/>
    <w:rsid w:val="00877EC3"/>
    <w:rsid w:val="00880054"/>
    <w:rsid w:val="00880489"/>
    <w:rsid w:val="00880B25"/>
    <w:rsid w:val="008818B5"/>
    <w:rsid w:val="00881CD8"/>
    <w:rsid w:val="00881E56"/>
    <w:rsid w:val="00883185"/>
    <w:rsid w:val="00885C3B"/>
    <w:rsid w:val="00886423"/>
    <w:rsid w:val="00887CEE"/>
    <w:rsid w:val="0089288A"/>
    <w:rsid w:val="00896BEC"/>
    <w:rsid w:val="008A018B"/>
    <w:rsid w:val="008A21A5"/>
    <w:rsid w:val="008A3DFE"/>
    <w:rsid w:val="008A523E"/>
    <w:rsid w:val="008A6711"/>
    <w:rsid w:val="008A6C98"/>
    <w:rsid w:val="008A76D6"/>
    <w:rsid w:val="008B3B3A"/>
    <w:rsid w:val="008B4B99"/>
    <w:rsid w:val="008C15ED"/>
    <w:rsid w:val="008C5806"/>
    <w:rsid w:val="008C5A2A"/>
    <w:rsid w:val="008C7F02"/>
    <w:rsid w:val="008D196F"/>
    <w:rsid w:val="008D22FE"/>
    <w:rsid w:val="008D5315"/>
    <w:rsid w:val="008D6A7D"/>
    <w:rsid w:val="008D7827"/>
    <w:rsid w:val="008D7906"/>
    <w:rsid w:val="008E2791"/>
    <w:rsid w:val="008E2C66"/>
    <w:rsid w:val="008E5451"/>
    <w:rsid w:val="008E665D"/>
    <w:rsid w:val="008E75CD"/>
    <w:rsid w:val="008F0F58"/>
    <w:rsid w:val="00900B75"/>
    <w:rsid w:val="00901E24"/>
    <w:rsid w:val="00904238"/>
    <w:rsid w:val="0091308C"/>
    <w:rsid w:val="00917286"/>
    <w:rsid w:val="00920564"/>
    <w:rsid w:val="00920723"/>
    <w:rsid w:val="009217FD"/>
    <w:rsid w:val="00923C46"/>
    <w:rsid w:val="00924703"/>
    <w:rsid w:val="0093185C"/>
    <w:rsid w:val="00936FCC"/>
    <w:rsid w:val="00937282"/>
    <w:rsid w:val="009379E0"/>
    <w:rsid w:val="009409BA"/>
    <w:rsid w:val="009421CF"/>
    <w:rsid w:val="009423AC"/>
    <w:rsid w:val="00953675"/>
    <w:rsid w:val="00955CAB"/>
    <w:rsid w:val="00961348"/>
    <w:rsid w:val="00967367"/>
    <w:rsid w:val="00971222"/>
    <w:rsid w:val="0097724B"/>
    <w:rsid w:val="00985E81"/>
    <w:rsid w:val="00997D28"/>
    <w:rsid w:val="009A15F3"/>
    <w:rsid w:val="009A3BB1"/>
    <w:rsid w:val="009A5B58"/>
    <w:rsid w:val="009A6AF2"/>
    <w:rsid w:val="009B1485"/>
    <w:rsid w:val="009C33C0"/>
    <w:rsid w:val="009C4635"/>
    <w:rsid w:val="009C4EAD"/>
    <w:rsid w:val="009C6171"/>
    <w:rsid w:val="009C6BFD"/>
    <w:rsid w:val="009C74AD"/>
    <w:rsid w:val="009C7505"/>
    <w:rsid w:val="009D14CE"/>
    <w:rsid w:val="009D18CF"/>
    <w:rsid w:val="009D1954"/>
    <w:rsid w:val="009D30DB"/>
    <w:rsid w:val="009D450C"/>
    <w:rsid w:val="009E5B32"/>
    <w:rsid w:val="00A03021"/>
    <w:rsid w:val="00A11F63"/>
    <w:rsid w:val="00A20824"/>
    <w:rsid w:val="00A30662"/>
    <w:rsid w:val="00A3302A"/>
    <w:rsid w:val="00A34EDE"/>
    <w:rsid w:val="00A35E03"/>
    <w:rsid w:val="00A367D2"/>
    <w:rsid w:val="00A40381"/>
    <w:rsid w:val="00A40817"/>
    <w:rsid w:val="00A523DE"/>
    <w:rsid w:val="00A53824"/>
    <w:rsid w:val="00A54D2B"/>
    <w:rsid w:val="00A63830"/>
    <w:rsid w:val="00A67519"/>
    <w:rsid w:val="00A67A9D"/>
    <w:rsid w:val="00A7389C"/>
    <w:rsid w:val="00A73955"/>
    <w:rsid w:val="00A743F9"/>
    <w:rsid w:val="00A76AFE"/>
    <w:rsid w:val="00A76C9B"/>
    <w:rsid w:val="00A816CA"/>
    <w:rsid w:val="00A86145"/>
    <w:rsid w:val="00A9741C"/>
    <w:rsid w:val="00AA0ADE"/>
    <w:rsid w:val="00AA24E7"/>
    <w:rsid w:val="00AA4DFA"/>
    <w:rsid w:val="00AA7BD2"/>
    <w:rsid w:val="00AB0CDC"/>
    <w:rsid w:val="00AB149F"/>
    <w:rsid w:val="00AB6ADB"/>
    <w:rsid w:val="00AB7D3B"/>
    <w:rsid w:val="00AC1129"/>
    <w:rsid w:val="00AC45EE"/>
    <w:rsid w:val="00AC64DB"/>
    <w:rsid w:val="00AC6CCE"/>
    <w:rsid w:val="00AD4DEA"/>
    <w:rsid w:val="00AD72F9"/>
    <w:rsid w:val="00AD7B28"/>
    <w:rsid w:val="00AE4CEE"/>
    <w:rsid w:val="00AE68A5"/>
    <w:rsid w:val="00AE6ABE"/>
    <w:rsid w:val="00AE6F6E"/>
    <w:rsid w:val="00AE70A3"/>
    <w:rsid w:val="00AE7A66"/>
    <w:rsid w:val="00AF18F2"/>
    <w:rsid w:val="00AF50DA"/>
    <w:rsid w:val="00B03F74"/>
    <w:rsid w:val="00B11E76"/>
    <w:rsid w:val="00B12D6C"/>
    <w:rsid w:val="00B13F8A"/>
    <w:rsid w:val="00B14242"/>
    <w:rsid w:val="00B1729D"/>
    <w:rsid w:val="00B17B7A"/>
    <w:rsid w:val="00B20869"/>
    <w:rsid w:val="00B20A0A"/>
    <w:rsid w:val="00B2150D"/>
    <w:rsid w:val="00B24EF8"/>
    <w:rsid w:val="00B254C1"/>
    <w:rsid w:val="00B27FB8"/>
    <w:rsid w:val="00B33FAD"/>
    <w:rsid w:val="00B34EA8"/>
    <w:rsid w:val="00B36527"/>
    <w:rsid w:val="00B37E97"/>
    <w:rsid w:val="00B406A3"/>
    <w:rsid w:val="00B4214C"/>
    <w:rsid w:val="00B4381D"/>
    <w:rsid w:val="00B45DC6"/>
    <w:rsid w:val="00B4770F"/>
    <w:rsid w:val="00B55BD7"/>
    <w:rsid w:val="00B56D3D"/>
    <w:rsid w:val="00B61F9C"/>
    <w:rsid w:val="00B630D6"/>
    <w:rsid w:val="00B649B5"/>
    <w:rsid w:val="00B67C2A"/>
    <w:rsid w:val="00B752BD"/>
    <w:rsid w:val="00B76330"/>
    <w:rsid w:val="00B76C17"/>
    <w:rsid w:val="00B82D04"/>
    <w:rsid w:val="00B92237"/>
    <w:rsid w:val="00B92917"/>
    <w:rsid w:val="00B9527E"/>
    <w:rsid w:val="00B95EEC"/>
    <w:rsid w:val="00B9661D"/>
    <w:rsid w:val="00BA06A3"/>
    <w:rsid w:val="00BA4F57"/>
    <w:rsid w:val="00BA58FD"/>
    <w:rsid w:val="00BA6E44"/>
    <w:rsid w:val="00BB7872"/>
    <w:rsid w:val="00BB7D57"/>
    <w:rsid w:val="00BC1574"/>
    <w:rsid w:val="00BC1AC2"/>
    <w:rsid w:val="00BC4FD1"/>
    <w:rsid w:val="00BD226C"/>
    <w:rsid w:val="00BD2D98"/>
    <w:rsid w:val="00BD41A1"/>
    <w:rsid w:val="00BD6029"/>
    <w:rsid w:val="00BE59E8"/>
    <w:rsid w:val="00BE6AA2"/>
    <w:rsid w:val="00BF2782"/>
    <w:rsid w:val="00BF3506"/>
    <w:rsid w:val="00BF7751"/>
    <w:rsid w:val="00C070B0"/>
    <w:rsid w:val="00C131FD"/>
    <w:rsid w:val="00C13CD9"/>
    <w:rsid w:val="00C15659"/>
    <w:rsid w:val="00C156A1"/>
    <w:rsid w:val="00C20486"/>
    <w:rsid w:val="00C20BE3"/>
    <w:rsid w:val="00C21D9F"/>
    <w:rsid w:val="00C24465"/>
    <w:rsid w:val="00C271F8"/>
    <w:rsid w:val="00C27DE9"/>
    <w:rsid w:val="00C33C25"/>
    <w:rsid w:val="00C354BC"/>
    <w:rsid w:val="00C3685A"/>
    <w:rsid w:val="00C42A6E"/>
    <w:rsid w:val="00C4355E"/>
    <w:rsid w:val="00C4437B"/>
    <w:rsid w:val="00C52CF7"/>
    <w:rsid w:val="00C658E9"/>
    <w:rsid w:val="00C70C1B"/>
    <w:rsid w:val="00C71248"/>
    <w:rsid w:val="00C718B3"/>
    <w:rsid w:val="00C749C2"/>
    <w:rsid w:val="00C77081"/>
    <w:rsid w:val="00C80156"/>
    <w:rsid w:val="00C971D6"/>
    <w:rsid w:val="00CB0644"/>
    <w:rsid w:val="00CB557D"/>
    <w:rsid w:val="00CB5D20"/>
    <w:rsid w:val="00CC0D94"/>
    <w:rsid w:val="00CC0F75"/>
    <w:rsid w:val="00CC2D89"/>
    <w:rsid w:val="00CC71E0"/>
    <w:rsid w:val="00CD17E9"/>
    <w:rsid w:val="00CD50FB"/>
    <w:rsid w:val="00CD7132"/>
    <w:rsid w:val="00CD740F"/>
    <w:rsid w:val="00CE31DD"/>
    <w:rsid w:val="00CE476F"/>
    <w:rsid w:val="00CE5776"/>
    <w:rsid w:val="00CF2828"/>
    <w:rsid w:val="00CF3D12"/>
    <w:rsid w:val="00CF660E"/>
    <w:rsid w:val="00D00D9B"/>
    <w:rsid w:val="00D02A0D"/>
    <w:rsid w:val="00D03A39"/>
    <w:rsid w:val="00D03AD3"/>
    <w:rsid w:val="00D03CD5"/>
    <w:rsid w:val="00D16A9A"/>
    <w:rsid w:val="00D1739B"/>
    <w:rsid w:val="00D22FBD"/>
    <w:rsid w:val="00D24083"/>
    <w:rsid w:val="00D313D4"/>
    <w:rsid w:val="00D315F5"/>
    <w:rsid w:val="00D31BC1"/>
    <w:rsid w:val="00D35427"/>
    <w:rsid w:val="00D35BA4"/>
    <w:rsid w:val="00D379E5"/>
    <w:rsid w:val="00D46760"/>
    <w:rsid w:val="00D549EA"/>
    <w:rsid w:val="00D570B2"/>
    <w:rsid w:val="00D57968"/>
    <w:rsid w:val="00D57B3F"/>
    <w:rsid w:val="00D6136D"/>
    <w:rsid w:val="00D65303"/>
    <w:rsid w:val="00D81DF5"/>
    <w:rsid w:val="00D94111"/>
    <w:rsid w:val="00D9496A"/>
    <w:rsid w:val="00DA0516"/>
    <w:rsid w:val="00DA0E87"/>
    <w:rsid w:val="00DA207A"/>
    <w:rsid w:val="00DB3FAD"/>
    <w:rsid w:val="00DB5C0C"/>
    <w:rsid w:val="00DB5F70"/>
    <w:rsid w:val="00DC0EF7"/>
    <w:rsid w:val="00DC117C"/>
    <w:rsid w:val="00DC1B03"/>
    <w:rsid w:val="00DC2630"/>
    <w:rsid w:val="00DC4A39"/>
    <w:rsid w:val="00DC585F"/>
    <w:rsid w:val="00DC7714"/>
    <w:rsid w:val="00DD0ACA"/>
    <w:rsid w:val="00DD0F55"/>
    <w:rsid w:val="00DD18D1"/>
    <w:rsid w:val="00DD4066"/>
    <w:rsid w:val="00DD4723"/>
    <w:rsid w:val="00DD4AD6"/>
    <w:rsid w:val="00DD7D7C"/>
    <w:rsid w:val="00DE31D1"/>
    <w:rsid w:val="00DE60A9"/>
    <w:rsid w:val="00DF3151"/>
    <w:rsid w:val="00DF3DCF"/>
    <w:rsid w:val="00DF42E0"/>
    <w:rsid w:val="00E10CBC"/>
    <w:rsid w:val="00E11011"/>
    <w:rsid w:val="00E1301B"/>
    <w:rsid w:val="00E20791"/>
    <w:rsid w:val="00E22C4A"/>
    <w:rsid w:val="00E2489F"/>
    <w:rsid w:val="00E31B0E"/>
    <w:rsid w:val="00E4157B"/>
    <w:rsid w:val="00E41B81"/>
    <w:rsid w:val="00E4256A"/>
    <w:rsid w:val="00E46331"/>
    <w:rsid w:val="00E50419"/>
    <w:rsid w:val="00E50EC2"/>
    <w:rsid w:val="00E52B40"/>
    <w:rsid w:val="00E53567"/>
    <w:rsid w:val="00E620F1"/>
    <w:rsid w:val="00E62CF5"/>
    <w:rsid w:val="00E7102B"/>
    <w:rsid w:val="00E71307"/>
    <w:rsid w:val="00E73FC7"/>
    <w:rsid w:val="00E74268"/>
    <w:rsid w:val="00E7749D"/>
    <w:rsid w:val="00E803BE"/>
    <w:rsid w:val="00E831BD"/>
    <w:rsid w:val="00E8329E"/>
    <w:rsid w:val="00E8689D"/>
    <w:rsid w:val="00E87C26"/>
    <w:rsid w:val="00E91384"/>
    <w:rsid w:val="00E920A8"/>
    <w:rsid w:val="00E924AB"/>
    <w:rsid w:val="00E95276"/>
    <w:rsid w:val="00E9748C"/>
    <w:rsid w:val="00EB4D87"/>
    <w:rsid w:val="00EB4DD3"/>
    <w:rsid w:val="00EB5051"/>
    <w:rsid w:val="00EB755A"/>
    <w:rsid w:val="00EC1EF1"/>
    <w:rsid w:val="00ED1F2F"/>
    <w:rsid w:val="00ED4757"/>
    <w:rsid w:val="00ED7CE6"/>
    <w:rsid w:val="00EE4177"/>
    <w:rsid w:val="00EF3ED1"/>
    <w:rsid w:val="00EF6905"/>
    <w:rsid w:val="00F0077E"/>
    <w:rsid w:val="00F009C8"/>
    <w:rsid w:val="00F01955"/>
    <w:rsid w:val="00F02806"/>
    <w:rsid w:val="00F03CDC"/>
    <w:rsid w:val="00F05B6B"/>
    <w:rsid w:val="00F102B0"/>
    <w:rsid w:val="00F17040"/>
    <w:rsid w:val="00F24D66"/>
    <w:rsid w:val="00F262EF"/>
    <w:rsid w:val="00F2743B"/>
    <w:rsid w:val="00F3134E"/>
    <w:rsid w:val="00F32176"/>
    <w:rsid w:val="00F330B7"/>
    <w:rsid w:val="00F45D1F"/>
    <w:rsid w:val="00F522B2"/>
    <w:rsid w:val="00F52438"/>
    <w:rsid w:val="00F5669B"/>
    <w:rsid w:val="00F56EC0"/>
    <w:rsid w:val="00F572FB"/>
    <w:rsid w:val="00F63F0B"/>
    <w:rsid w:val="00F65B78"/>
    <w:rsid w:val="00F672BE"/>
    <w:rsid w:val="00F82CE9"/>
    <w:rsid w:val="00F96D23"/>
    <w:rsid w:val="00FA37F6"/>
    <w:rsid w:val="00FA42EC"/>
    <w:rsid w:val="00FB7FD6"/>
    <w:rsid w:val="00FC1E05"/>
    <w:rsid w:val="00FC2840"/>
    <w:rsid w:val="00FC2954"/>
    <w:rsid w:val="00FC51BC"/>
    <w:rsid w:val="00FD1261"/>
    <w:rsid w:val="00FD14B5"/>
    <w:rsid w:val="00FD1E3B"/>
    <w:rsid w:val="00FD63B5"/>
    <w:rsid w:val="00FE05B0"/>
    <w:rsid w:val="00FE543C"/>
    <w:rsid w:val="00FF2F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2C30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C309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2C309E"/>
    <w:pPr>
      <w:keepNext/>
      <w:keepLines/>
      <w:spacing w:before="20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nhideWhenUsed/>
    <w:qFormat/>
    <w:rsid w:val="009C7505"/>
    <w:pPr>
      <w:jc w:val="both"/>
    </w:pPr>
    <w:rPr>
      <w:rFonts w:ascii="PMingLiU" w:hAnsi="PMingLiU" w:cs="Times New Roman"/>
      <w:sz w:val="20"/>
      <w:szCs w:val="20"/>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imes New Roman"/>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rPr>
      <w:rFonts w:cs="Times New Roman"/>
    </w:r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rPr>
      <w:rFonts w:cs="Times New Roman"/>
    </w:r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styleId="ListParagraph">
    <w:name w:val="List Paragraph"/>
    <w:basedOn w:val="Normal"/>
    <w:uiPriority w:val="34"/>
    <w:qFormat/>
    <w:rsid w:val="00FE543C"/>
    <w:pPr>
      <w:bidi w:val="0"/>
      <w:ind w:left="720"/>
      <w:contextualSpacing/>
    </w:pPr>
    <w:rPr>
      <w:rFonts w:eastAsia="Times New Roman" w:cs="Times New Roman"/>
      <w:lang w:val="en-GB" w:eastAsia="en-CA"/>
    </w:rPr>
  </w:style>
  <w:style w:type="paragraph" w:customStyle="1" w:styleId="Pa20">
    <w:name w:val="Pa20"/>
    <w:basedOn w:val="Normal"/>
    <w:next w:val="Normal"/>
    <w:uiPriority w:val="99"/>
    <w:rsid w:val="00B36527"/>
    <w:pPr>
      <w:autoSpaceDE w:val="0"/>
      <w:autoSpaceDN w:val="0"/>
      <w:bidi w:val="0"/>
      <w:adjustRightInd w:val="0"/>
      <w:spacing w:line="181" w:lineRule="atLeast"/>
    </w:pPr>
    <w:rPr>
      <w:rFonts w:ascii="Calibri" w:eastAsia="Calibri" w:hAnsi="Calibri" w:cs="Calibri"/>
      <w:lang w:val="en-GB" w:eastAsia="en-US"/>
    </w:rPr>
  </w:style>
  <w:style w:type="paragraph" w:customStyle="1" w:styleId="Pa21">
    <w:name w:val="Pa21"/>
    <w:basedOn w:val="Normal"/>
    <w:next w:val="Normal"/>
    <w:uiPriority w:val="99"/>
    <w:rsid w:val="00B36527"/>
    <w:pPr>
      <w:autoSpaceDE w:val="0"/>
      <w:autoSpaceDN w:val="0"/>
      <w:bidi w:val="0"/>
      <w:adjustRightInd w:val="0"/>
      <w:spacing w:line="181" w:lineRule="atLeast"/>
    </w:pPr>
    <w:rPr>
      <w:rFonts w:ascii="Calibri" w:eastAsia="Calibri" w:hAnsi="Calibri" w:cs="Calibri"/>
      <w:lang w:val="en-GB" w:eastAsia="en-US"/>
    </w:rPr>
  </w:style>
  <w:style w:type="paragraph" w:styleId="NormalWeb">
    <w:name w:val="Normal (Web)"/>
    <w:basedOn w:val="Normal"/>
    <w:uiPriority w:val="99"/>
    <w:unhideWhenUsed/>
    <w:rsid w:val="00ED1F2F"/>
    <w:pPr>
      <w:bidi w:val="0"/>
      <w:spacing w:before="100" w:beforeAutospacing="1" w:after="100" w:afterAutospacing="1"/>
    </w:pPr>
    <w:rPr>
      <w:rFonts w:eastAsia="Times New Roman" w:cs="Times New Roman"/>
      <w:lang w:val="en-US" w:eastAsia="en-US"/>
    </w:rPr>
  </w:style>
  <w:style w:type="character" w:customStyle="1" w:styleId="Heading2Char">
    <w:name w:val="Heading 2 Char"/>
    <w:basedOn w:val="DefaultParagraphFont"/>
    <w:link w:val="Heading2"/>
    <w:uiPriority w:val="9"/>
    <w:semiHidden/>
    <w:rsid w:val="002C309E"/>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uiPriority w:val="9"/>
    <w:semiHidden/>
    <w:rsid w:val="002C309E"/>
    <w:rPr>
      <w:rFonts w:asciiTheme="majorHAnsi" w:eastAsiaTheme="majorEastAsia" w:hAnsiTheme="majorHAnsi" w:cstheme="majorBidi"/>
      <w:b/>
      <w:bCs/>
      <w:color w:val="5B9BD5" w:themeColor="accent1"/>
      <w:sz w:val="24"/>
      <w:szCs w:val="24"/>
      <w:lang w:val="fr-CA" w:eastAsia="ar-SA"/>
    </w:rPr>
  </w:style>
  <w:style w:type="character" w:customStyle="1" w:styleId="Heading5Char">
    <w:name w:val="Heading 5 Char"/>
    <w:basedOn w:val="DefaultParagraphFont"/>
    <w:link w:val="Heading5"/>
    <w:uiPriority w:val="9"/>
    <w:semiHidden/>
    <w:rsid w:val="002C309E"/>
    <w:rPr>
      <w:rFonts w:asciiTheme="majorHAnsi" w:eastAsiaTheme="majorEastAsia" w:hAnsiTheme="majorHAnsi" w:cstheme="majorBidi"/>
      <w:color w:val="1F4D78" w:themeColor="accent1" w:themeShade="7F"/>
      <w:sz w:val="24"/>
      <w:szCs w:val="24"/>
      <w:lang w:val="fr-CA" w:eastAsia="ar-SA"/>
    </w:rPr>
  </w:style>
</w:styles>
</file>

<file path=word/webSettings.xml><?xml version="1.0" encoding="utf-8"?>
<w:webSettings xmlns:r="http://schemas.openxmlformats.org/officeDocument/2006/relationships" xmlns:w="http://schemas.openxmlformats.org/wordprocessingml/2006/main">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03-ar.pdf" TargetMode="External"/><Relationship Id="rId18" Type="http://schemas.openxmlformats.org/officeDocument/2006/relationships/hyperlink" Target="https://www.cbd.int/doc/decisions/cop-13/cop-13-dec-24-ar.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bd.int/doc/decisions/cop-13/cop-13-dec-01-ar.pdf" TargetMode="External"/><Relationship Id="rId17" Type="http://schemas.openxmlformats.org/officeDocument/2006/relationships/hyperlink" Target="https://www.cbd.int/doc/decisions/cop-13/cop-13-dec-23-ar.pdf" TargetMode="External"/><Relationship Id="rId2" Type="http://schemas.openxmlformats.org/officeDocument/2006/relationships/numbering" Target="numbering.xml"/><Relationship Id="rId16" Type="http://schemas.openxmlformats.org/officeDocument/2006/relationships/hyperlink" Target="https://www.cbd.int/doc/decisions/cop-13/cop-13-dec-07-ar.pdf" TargetMode="External"/><Relationship Id="rId20" Type="http://schemas.openxmlformats.org/officeDocument/2006/relationships/hyperlink" Target="https://www.cbd.int/doc/decisions/cop-13/cop-13-dec-28-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4-ar.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doc/decisions/cop-13/cop-13-dec-05-ar.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bd.int/doc/decisions/cop-13/cop-13-dec-27-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04-ar.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ar/E/RES/2017/4" TargetMode="External"/><Relationship Id="rId2" Type="http://schemas.openxmlformats.org/officeDocument/2006/relationships/hyperlink" Target="https://www.cms.int/sites/default/files/document/cms_cop12_res.12.25_conservation-intertidal-coastal-habitats_e.pdf" TargetMode="External"/><Relationship Id="rId1" Type="http://schemas.openxmlformats.org/officeDocument/2006/relationships/hyperlink" Target="http://www.un.org/ga/search/view_doc.asp?symbol=A/RES/70/1&amp;Lang=A" TargetMode="External"/><Relationship Id="rId5" Type="http://schemas.openxmlformats.org/officeDocument/2006/relationships/hyperlink" Target="http://apps.who.int/gb/e/e_wha71.html" TargetMode="External"/><Relationship Id="rId4" Type="http://schemas.openxmlformats.org/officeDocument/2006/relationships/hyperlink" Target="http://undocs.org/ar/A/RES/71/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32F0-67D8-4974-B02C-FA406363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Pages>
  <Words>2453</Words>
  <Characters>13983</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16404</CharactersWithSpaces>
  <SharedDoc>false</SharedDoc>
  <HLinks>
    <vt:vector size="36" baseType="variant">
      <vt:variant>
        <vt:i4>917586</vt:i4>
      </vt:variant>
      <vt:variant>
        <vt:i4>9</vt:i4>
      </vt:variant>
      <vt:variant>
        <vt:i4>0</vt:i4>
      </vt:variant>
      <vt:variant>
        <vt:i4>5</vt:i4>
      </vt:variant>
      <vt:variant>
        <vt:lpwstr>https://www.cbd.int/doc/decisions/cop-10/cop-10-dec-01-ar.pdf</vt:lpwstr>
      </vt:variant>
      <vt:variant>
        <vt:lpwstr/>
      </vt:variant>
      <vt:variant>
        <vt:i4>1441864</vt:i4>
      </vt:variant>
      <vt:variant>
        <vt:i4>6</vt:i4>
      </vt:variant>
      <vt:variant>
        <vt:i4>0</vt:i4>
      </vt:variant>
      <vt:variant>
        <vt:i4>5</vt:i4>
      </vt:variant>
      <vt:variant>
        <vt:lpwstr>https://www.cbd.int/recommendations/icnp</vt:lpwstr>
      </vt:variant>
      <vt:variant>
        <vt:lpwstr/>
      </vt:variant>
      <vt:variant>
        <vt:i4>6553695</vt:i4>
      </vt:variant>
      <vt:variant>
        <vt:i4>3</vt:i4>
      </vt:variant>
      <vt:variant>
        <vt:i4>0</vt:i4>
      </vt:variant>
      <vt:variant>
        <vt:i4>5</vt:i4>
      </vt:variant>
      <vt:variant>
        <vt:lpwstr>../../AppData/Local/Packages/Microsoft.MicrosoftEdge_8wekyb3d8bbwe/TempState/Downloads/sbi-02-06-ar.doc</vt:lpwstr>
      </vt:variant>
      <vt:variant>
        <vt:lpwstr/>
      </vt:variant>
      <vt:variant>
        <vt:i4>852029</vt:i4>
      </vt:variant>
      <vt:variant>
        <vt:i4>0</vt:i4>
      </vt:variant>
      <vt:variant>
        <vt:i4>0</vt:i4>
      </vt:variant>
      <vt:variant>
        <vt:i4>5</vt:i4>
      </vt:variant>
      <vt:variant>
        <vt:lpwstr>../../AppData/Local/Packages/Microsoft.MicrosoftEdge_8wekyb3d8bbwe/TempState/Downloads/sbi-02-06-ar (1).docx</vt:lpwstr>
      </vt:variant>
      <vt:variant>
        <vt:lpwstr/>
      </vt:variant>
      <vt:variant>
        <vt:i4>5046286</vt:i4>
      </vt:variant>
      <vt:variant>
        <vt:i4>3</vt:i4>
      </vt:variant>
      <vt:variant>
        <vt:i4>0</vt:i4>
      </vt:variant>
      <vt:variant>
        <vt:i4>5</vt:i4>
      </vt:variant>
      <vt:variant>
        <vt:lpwstr>https://treaties.un.org/doc/publication/unts/volume 1155/volume-1155-i-18232-english.pdf</vt:lpwstr>
      </vt:variant>
      <vt:variant>
        <vt:lpwstr/>
      </vt:variant>
      <vt:variant>
        <vt:i4>1441809</vt:i4>
      </vt:variant>
      <vt:variant>
        <vt:i4>0</vt:i4>
      </vt:variant>
      <vt:variant>
        <vt:i4>0</vt:i4>
      </vt:variant>
      <vt:variant>
        <vt:i4>5</vt:i4>
      </vt:variant>
      <vt:variant>
        <vt:lpwstr>https://www.cbd.int/doc/c/6ce5/878e/5ffa49887c20c19961fe040a/sbi-02-01-en.pdf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 Mostafa/Maha Labib</cp:lastModifiedBy>
  <cp:revision>11</cp:revision>
  <cp:lastPrinted>2018-06-08T04:40:00Z</cp:lastPrinted>
  <dcterms:created xsi:type="dcterms:W3CDTF">2018-08-09T01:09:00Z</dcterms:created>
  <dcterms:modified xsi:type="dcterms:W3CDTF">2018-08-19T15:17:00Z</dcterms:modified>
</cp:coreProperties>
</file>