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50" w:type="dxa"/>
        <w:tblInd w:w="-222" w:type="dxa"/>
        <w:tblBorders>
          <w:bottom w:val="single" w:sz="30" w:space="0" w:color="000000"/>
        </w:tblBorders>
        <w:tblLayout w:type="fixed"/>
        <w:tblLook w:val="0000" w:firstRow="0" w:lastRow="0" w:firstColumn="0" w:lastColumn="0" w:noHBand="0" w:noVBand="0"/>
      </w:tblPr>
      <w:tblGrid>
        <w:gridCol w:w="237"/>
        <w:gridCol w:w="993"/>
        <w:gridCol w:w="1710"/>
        <w:gridCol w:w="1900"/>
        <w:gridCol w:w="880"/>
        <w:gridCol w:w="4150"/>
        <w:gridCol w:w="580"/>
      </w:tblGrid>
      <w:tr w:rsidR="004E66B6" w:rsidRPr="00492C43" w14:paraId="4A004C8A" w14:textId="77777777" w:rsidTr="00160751">
        <w:trPr>
          <w:gridBefore w:val="1"/>
          <w:gridAfter w:val="1"/>
          <w:wBefore w:w="237" w:type="dxa"/>
          <w:wAfter w:w="580" w:type="dxa"/>
          <w:trHeight w:val="900"/>
        </w:trPr>
        <w:tc>
          <w:tcPr>
            <w:tcW w:w="993" w:type="dxa"/>
            <w:tcBorders>
              <w:bottom w:val="single" w:sz="12" w:space="0" w:color="000000"/>
            </w:tcBorders>
          </w:tcPr>
          <w:p w14:paraId="35270C7D" w14:textId="77777777" w:rsidR="004E66B6" w:rsidRPr="00492C43" w:rsidRDefault="004E66B6" w:rsidP="004E66B6">
            <w:pPr>
              <w:pStyle w:val="22"/>
              <w:rPr>
                <w:lang w:val="ru-RU"/>
              </w:rPr>
            </w:pPr>
            <w:bookmarkStart w:id="0" w:name="_GoBack"/>
            <w:bookmarkEnd w:id="0"/>
          </w:p>
        </w:tc>
        <w:tc>
          <w:tcPr>
            <w:tcW w:w="1710" w:type="dxa"/>
            <w:tcBorders>
              <w:bottom w:val="single" w:sz="12" w:space="0" w:color="000000"/>
            </w:tcBorders>
          </w:tcPr>
          <w:p w14:paraId="3616E377" w14:textId="77777777" w:rsidR="00492C43" w:rsidRPr="00492C43" w:rsidRDefault="003C6DB8" w:rsidP="00D53201">
            <w:pPr>
              <w:rPr>
                <w:lang w:val="ru-RU"/>
              </w:rPr>
            </w:pPr>
            <w:r w:rsidRPr="00F84E71">
              <w:rPr>
                <w:noProof/>
                <w:lang w:val="ru-RU" w:eastAsia="ru-RU"/>
              </w:rPr>
              <w:drawing>
                <wp:anchor distT="0" distB="0" distL="114300" distR="114300" simplePos="0" relativeHeight="251661824" behindDoc="0" locked="0" layoutInCell="1" allowOverlap="1" wp14:anchorId="20476C26" wp14:editId="6F0CA134">
                  <wp:simplePos x="0" y="0"/>
                  <wp:positionH relativeFrom="column">
                    <wp:posOffset>0</wp:posOffset>
                  </wp:positionH>
                  <wp:positionV relativeFrom="paragraph">
                    <wp:posOffset>1905</wp:posOffset>
                  </wp:positionV>
                  <wp:extent cx="866775" cy="371475"/>
                  <wp:effectExtent l="0" t="0" r="0" b="0"/>
                  <wp:wrapSquare wrapText="bothSides"/>
                  <wp:docPr id="5" name="Image 2" descr="unep-2017-ru-blk-s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ep-2017-ru-blk-sm2"/>
                          <pic:cNvPicPr>
                            <a:picLocks noChangeAspect="1" noChangeArrowheads="1"/>
                          </pic:cNvPicPr>
                        </pic:nvPicPr>
                        <pic:blipFill>
                          <a:blip r:embed="rId10" cstate="print">
                            <a:extLst>
                              <a:ext uri="{28A0092B-C50C-407E-A947-70E740481C1C}">
                                <a14:useLocalDpi xmlns:a14="http://schemas.microsoft.com/office/drawing/2010/main" val="0"/>
                              </a:ext>
                            </a:extLst>
                          </a:blip>
                          <a:srcRect b="41057"/>
                          <a:stretch>
                            <a:fillRect/>
                          </a:stretch>
                        </pic:blipFill>
                        <pic:spPr bwMode="auto">
                          <a:xfrm>
                            <a:off x="0" y="0"/>
                            <a:ext cx="866775" cy="371475"/>
                          </a:xfrm>
                          <a:prstGeom prst="rect">
                            <a:avLst/>
                          </a:prstGeom>
                          <a:noFill/>
                          <a:ln>
                            <a:noFill/>
                          </a:ln>
                        </pic:spPr>
                      </pic:pic>
                    </a:graphicData>
                  </a:graphic>
                </wp:anchor>
              </w:drawing>
            </w:r>
          </w:p>
        </w:tc>
        <w:tc>
          <w:tcPr>
            <w:tcW w:w="6930" w:type="dxa"/>
            <w:gridSpan w:val="3"/>
            <w:tcBorders>
              <w:bottom w:val="single" w:sz="12" w:space="0" w:color="000000"/>
            </w:tcBorders>
          </w:tcPr>
          <w:p w14:paraId="27210DB8" w14:textId="77777777" w:rsidR="004E66B6" w:rsidRPr="00492C43" w:rsidRDefault="004E66B6" w:rsidP="00D53201">
            <w:pPr>
              <w:spacing w:after="120"/>
              <w:jc w:val="right"/>
              <w:rPr>
                <w:rFonts w:ascii="Univers" w:hAnsi="Univers"/>
                <w:b/>
                <w:sz w:val="32"/>
                <w:lang w:val="ru-RU"/>
              </w:rPr>
            </w:pPr>
            <w:r w:rsidRPr="00492C43">
              <w:rPr>
                <w:rFonts w:ascii="Univers" w:hAnsi="Univers"/>
                <w:b/>
                <w:sz w:val="32"/>
                <w:lang w:val="ru-RU"/>
              </w:rPr>
              <w:t>CBD</w:t>
            </w:r>
          </w:p>
          <w:p w14:paraId="3A181C3E" w14:textId="77777777" w:rsidR="004E66B6" w:rsidRPr="00492C43" w:rsidRDefault="004E66B6" w:rsidP="00D53201">
            <w:pPr>
              <w:spacing w:after="120"/>
              <w:ind w:firstLine="720"/>
              <w:rPr>
                <w:rFonts w:ascii="Univers" w:hAnsi="Univers"/>
                <w:b/>
                <w:sz w:val="32"/>
                <w:lang w:val="ru-RU"/>
              </w:rPr>
            </w:pPr>
          </w:p>
        </w:tc>
      </w:tr>
      <w:tr w:rsidR="004E66B6" w:rsidRPr="00492C43" w14:paraId="25487C75" w14:textId="77777777" w:rsidTr="00D53201">
        <w:tblPrEx>
          <w:tblBorders>
            <w:bottom w:val="single" w:sz="36" w:space="0" w:color="000000"/>
          </w:tblBorders>
        </w:tblPrEx>
        <w:trPr>
          <w:trHeight w:val="1693"/>
        </w:trPr>
        <w:tc>
          <w:tcPr>
            <w:tcW w:w="4840" w:type="dxa"/>
            <w:gridSpan w:val="4"/>
            <w:tcBorders>
              <w:top w:val="nil"/>
              <w:bottom w:val="single" w:sz="36" w:space="0" w:color="000000"/>
            </w:tcBorders>
          </w:tcPr>
          <w:p w14:paraId="0885380E" w14:textId="77777777" w:rsidR="004E66B6" w:rsidRPr="00492C43" w:rsidRDefault="004E66B6" w:rsidP="00D53201">
            <w:pPr>
              <w:rPr>
                <w:lang w:val="ru-RU"/>
              </w:rPr>
            </w:pPr>
          </w:p>
          <w:p w14:paraId="79C43677" w14:textId="77777777" w:rsidR="004E66B6" w:rsidRPr="00492C43" w:rsidRDefault="004E66B6" w:rsidP="00D53201">
            <w:pPr>
              <w:rPr>
                <w:lang w:val="ru-RU"/>
              </w:rPr>
            </w:pPr>
            <w:r w:rsidRPr="00492C43">
              <w:rPr>
                <w:rFonts w:ascii="Univers" w:hAnsi="Univers"/>
                <w:noProof/>
                <w:sz w:val="32"/>
                <w:lang w:val="ru-RU" w:eastAsia="ru-RU"/>
              </w:rPr>
              <w:drawing>
                <wp:inline distT="0" distB="0" distL="0" distR="0" wp14:anchorId="529138F5" wp14:editId="2842EC97">
                  <wp:extent cx="2621280" cy="1074420"/>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1280" cy="1074420"/>
                          </a:xfrm>
                          <a:prstGeom prst="rect">
                            <a:avLst/>
                          </a:prstGeom>
                          <a:noFill/>
                          <a:ln>
                            <a:noFill/>
                          </a:ln>
                        </pic:spPr>
                      </pic:pic>
                    </a:graphicData>
                  </a:graphic>
                </wp:inline>
              </w:drawing>
            </w:r>
          </w:p>
          <w:p w14:paraId="776A7B13" w14:textId="77777777" w:rsidR="004E66B6" w:rsidRPr="00492C43" w:rsidRDefault="004E66B6" w:rsidP="00D53201">
            <w:pPr>
              <w:rPr>
                <w:lang w:val="ru-RU"/>
              </w:rPr>
            </w:pPr>
          </w:p>
        </w:tc>
        <w:tc>
          <w:tcPr>
            <w:tcW w:w="880" w:type="dxa"/>
            <w:tcBorders>
              <w:top w:val="nil"/>
              <w:bottom w:val="single" w:sz="36" w:space="0" w:color="000000"/>
            </w:tcBorders>
          </w:tcPr>
          <w:p w14:paraId="4B006DE1" w14:textId="77777777" w:rsidR="004E66B6" w:rsidRPr="00492C43" w:rsidRDefault="004E66B6" w:rsidP="00D53201">
            <w:pPr>
              <w:pStyle w:val="a7"/>
              <w:tabs>
                <w:tab w:val="clear" w:pos="4320"/>
                <w:tab w:val="clear" w:pos="8640"/>
              </w:tabs>
              <w:rPr>
                <w:b/>
                <w:szCs w:val="32"/>
                <w:lang w:val="ru-RU"/>
              </w:rPr>
            </w:pPr>
          </w:p>
        </w:tc>
        <w:tc>
          <w:tcPr>
            <w:tcW w:w="4730" w:type="dxa"/>
            <w:gridSpan w:val="2"/>
            <w:tcBorders>
              <w:top w:val="nil"/>
              <w:bottom w:val="single" w:sz="36" w:space="0" w:color="000000"/>
            </w:tcBorders>
          </w:tcPr>
          <w:p w14:paraId="6A8432D1" w14:textId="77777777" w:rsidR="004E66B6" w:rsidRPr="003C6DB8" w:rsidRDefault="004E66B6" w:rsidP="00D53201">
            <w:pPr>
              <w:ind w:left="1590"/>
              <w:rPr>
                <w:lang w:val="en-US"/>
              </w:rPr>
            </w:pPr>
            <w:r w:rsidRPr="003C6DB8">
              <w:rPr>
                <w:lang w:val="en-US"/>
              </w:rPr>
              <w:t>Distr.</w:t>
            </w:r>
          </w:p>
          <w:p w14:paraId="6C9E7336" w14:textId="00C37881" w:rsidR="004E66B6" w:rsidRPr="003C6DB8" w:rsidRDefault="00431572" w:rsidP="00D53201">
            <w:pPr>
              <w:ind w:left="1590"/>
              <w:rPr>
                <w:lang w:val="en-US"/>
              </w:rPr>
            </w:pPr>
            <w:r w:rsidRPr="00431572">
              <w:t>GENERAL</w:t>
            </w:r>
          </w:p>
          <w:p w14:paraId="15B6BF0E" w14:textId="77777777" w:rsidR="004E66B6" w:rsidRPr="003C6DB8" w:rsidRDefault="004E66B6" w:rsidP="00D53201">
            <w:pPr>
              <w:ind w:left="1590"/>
              <w:rPr>
                <w:lang w:val="en-US"/>
              </w:rPr>
            </w:pPr>
          </w:p>
          <w:sdt>
            <w:sdtPr>
              <w:rPr>
                <w:szCs w:val="22"/>
                <w:lang w:val="en-US"/>
              </w:rPr>
              <w:alias w:val="Subject"/>
              <w:tag w:val=""/>
              <w:id w:val="874587506"/>
              <w:placeholder>
                <w:docPart w:val="8AF75B94AF23C240ADE49853DA442C77"/>
              </w:placeholder>
              <w:dataBinding w:prefixMappings="xmlns:ns0='http://purl.org/dc/elements/1.1/' xmlns:ns1='http://schemas.openxmlformats.org/package/2006/metadata/core-properties' " w:xpath="/ns1:coreProperties[1]/ns0:subject[1]" w:storeItemID="{6C3C8BC8-F283-45AE-878A-BAB7291924A1}"/>
              <w:text/>
            </w:sdtPr>
            <w:sdtContent>
              <w:p w14:paraId="1ECC26DF" w14:textId="2ECEB74A" w:rsidR="004E66B6" w:rsidRPr="003C6DB8" w:rsidRDefault="00431572" w:rsidP="004E66B6">
                <w:pPr>
                  <w:suppressLineNumbers/>
                  <w:suppressAutoHyphens/>
                  <w:kinsoku w:val="0"/>
                  <w:overflowPunct w:val="0"/>
                  <w:autoSpaceDE w:val="0"/>
                  <w:autoSpaceDN w:val="0"/>
                  <w:adjustRightInd w:val="0"/>
                  <w:snapToGrid w:val="0"/>
                  <w:ind w:left="1624"/>
                  <w:rPr>
                    <w:szCs w:val="22"/>
                    <w:lang w:val="en-US"/>
                  </w:rPr>
                </w:pPr>
                <w:proofErr w:type="spellStart"/>
                <w:r w:rsidRPr="00431572">
                  <w:rPr>
                    <w:szCs w:val="22"/>
                    <w:lang w:val="en-US"/>
                  </w:rPr>
                  <w:t>CBD</w:t>
                </w:r>
                <w:proofErr w:type="spellEnd"/>
                <w:r w:rsidRPr="00431572">
                  <w:rPr>
                    <w:szCs w:val="22"/>
                    <w:lang w:val="en-US"/>
                  </w:rPr>
                  <w:t>/</w:t>
                </w:r>
                <w:proofErr w:type="spellStart"/>
                <w:r w:rsidRPr="00431572">
                  <w:rPr>
                    <w:szCs w:val="22"/>
                    <w:lang w:val="en-US"/>
                  </w:rPr>
                  <w:t>SBI</w:t>
                </w:r>
                <w:proofErr w:type="spellEnd"/>
                <w:r w:rsidRPr="00431572">
                  <w:rPr>
                    <w:szCs w:val="22"/>
                    <w:lang w:val="en-US"/>
                  </w:rPr>
                  <w:t>/REC/3/10</w:t>
                </w:r>
              </w:p>
            </w:sdtContent>
          </w:sdt>
          <w:p w14:paraId="18FC07FD" w14:textId="77777777" w:rsidR="004E66B6" w:rsidRPr="00492C43" w:rsidRDefault="00590F90" w:rsidP="004E66B6">
            <w:pPr>
              <w:suppressLineNumbers/>
              <w:suppressAutoHyphens/>
              <w:kinsoku w:val="0"/>
              <w:overflowPunct w:val="0"/>
              <w:autoSpaceDE w:val="0"/>
              <w:autoSpaceDN w:val="0"/>
              <w:adjustRightInd w:val="0"/>
              <w:snapToGrid w:val="0"/>
              <w:ind w:left="1624"/>
              <w:rPr>
                <w:szCs w:val="22"/>
                <w:lang w:val="ru-RU"/>
              </w:rPr>
            </w:pPr>
            <w:r>
              <w:rPr>
                <w:szCs w:val="22"/>
                <w:lang w:val="en-US"/>
              </w:rPr>
              <w:t>2</w:t>
            </w:r>
            <w:r w:rsidR="00570A03">
              <w:rPr>
                <w:szCs w:val="22"/>
                <w:lang w:val="en-US"/>
              </w:rPr>
              <w:t>8</w:t>
            </w:r>
            <w:r w:rsidRPr="00C84587">
              <w:rPr>
                <w:szCs w:val="22"/>
                <w:lang w:val="en-US"/>
              </w:rPr>
              <w:t xml:space="preserve"> March 2022</w:t>
            </w:r>
          </w:p>
          <w:p w14:paraId="17CB399F" w14:textId="77777777" w:rsidR="004E66B6" w:rsidRPr="00492C43" w:rsidRDefault="004E66B6" w:rsidP="00D53201">
            <w:pPr>
              <w:ind w:left="1590"/>
              <w:rPr>
                <w:lang w:val="ru-RU"/>
              </w:rPr>
            </w:pPr>
          </w:p>
          <w:p w14:paraId="6A6E51E4" w14:textId="77777777" w:rsidR="004E66B6" w:rsidRPr="00492C43" w:rsidRDefault="004E66B6" w:rsidP="00D53201">
            <w:pPr>
              <w:ind w:left="1590"/>
              <w:rPr>
                <w:b/>
                <w:bCs/>
                <w:color w:val="FF0000"/>
                <w:u w:val="single"/>
                <w:lang w:val="ru-RU"/>
              </w:rPr>
            </w:pPr>
            <w:r w:rsidRPr="00492C43">
              <w:rPr>
                <w:lang w:val="ru-RU"/>
              </w:rPr>
              <w:t>RUSSIAN</w:t>
            </w:r>
            <w:r w:rsidRPr="00492C43">
              <w:rPr>
                <w:lang w:val="ru-RU"/>
              </w:rPr>
              <w:br/>
              <w:t>ORIGINAL: ENGLISH</w:t>
            </w:r>
          </w:p>
        </w:tc>
      </w:tr>
    </w:tbl>
    <w:p w14:paraId="68DB6C2B" w14:textId="77777777" w:rsidR="00CE3B70" w:rsidRPr="00492C43" w:rsidRDefault="00160751" w:rsidP="00E646C8">
      <w:pPr>
        <w:suppressLineNumbers/>
        <w:suppressAutoHyphens/>
        <w:kinsoku w:val="0"/>
        <w:overflowPunct w:val="0"/>
        <w:autoSpaceDE w:val="0"/>
        <w:autoSpaceDN w:val="0"/>
        <w:adjustRightInd w:val="0"/>
        <w:snapToGrid w:val="0"/>
        <w:spacing w:before="60"/>
        <w:ind w:left="142" w:right="4593" w:hanging="142"/>
        <w:jc w:val="left"/>
        <w:rPr>
          <w:caps/>
          <w:kern w:val="22"/>
          <w:szCs w:val="22"/>
          <w:lang w:val="ru-RU"/>
        </w:rPr>
      </w:pPr>
      <w:bookmarkStart w:id="1" w:name="Meeting"/>
      <w:r w:rsidRPr="00DC60EB">
        <w:rPr>
          <w:noProof/>
          <w:kern w:val="22"/>
          <w:lang w:val="ru-RU" w:eastAsia="ru-RU"/>
        </w:rPr>
        <w:drawing>
          <wp:anchor distT="0" distB="0" distL="114300" distR="114300" simplePos="0" relativeHeight="251657728" behindDoc="0" locked="0" layoutInCell="1" allowOverlap="1" wp14:anchorId="2A7B31AD" wp14:editId="532D8500">
            <wp:simplePos x="0" y="0"/>
            <wp:positionH relativeFrom="column">
              <wp:posOffset>49530</wp:posOffset>
            </wp:positionH>
            <wp:positionV relativeFrom="page">
              <wp:posOffset>354965</wp:posOffset>
            </wp:positionV>
            <wp:extent cx="476250" cy="402590"/>
            <wp:effectExtent l="0" t="0" r="0" b="0"/>
            <wp:wrapNone/>
            <wp:docPr id="8" name="Picture 4" descr="Macintosh HD:Users:bilodeau:Desktop:logos:template 2017:u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bilodeau:Desktop:logos:template 2017:un.em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6250" cy="402590"/>
                    </a:xfrm>
                    <a:prstGeom prst="rect">
                      <a:avLst/>
                    </a:prstGeom>
                    <a:noFill/>
                  </pic:spPr>
                </pic:pic>
              </a:graphicData>
            </a:graphic>
          </wp:anchor>
        </w:drawing>
      </w:r>
      <w:sdt>
        <w:sdtPr>
          <w:rPr>
            <w:caps/>
            <w:kern w:val="22"/>
            <w:szCs w:val="22"/>
            <w:lang w:val="ru-RU"/>
          </w:rPr>
          <w:alias w:val="Meeting"/>
          <w:tag w:val="Meeting"/>
          <w:id w:val="1412045910"/>
          <w:placeholder>
            <w:docPart w:val="8F2C9DF6C5784D2CB4FB659FB0B078B8"/>
          </w:placeholder>
          <w:text/>
        </w:sdtPr>
        <w:sdtContent>
          <w:r w:rsidR="00CE3B70" w:rsidRPr="00492C43">
            <w:rPr>
              <w:caps/>
              <w:kern w:val="22"/>
              <w:szCs w:val="22"/>
              <w:lang w:val="ru-RU"/>
            </w:rPr>
            <w:t>ВСПОМОГАТЕЛЬНЫЙ ОРГАН ПО ОСУЩЕСТВЛЕНИЮ</w:t>
          </w:r>
        </w:sdtContent>
      </w:sdt>
      <w:bookmarkEnd w:id="1"/>
    </w:p>
    <w:p w14:paraId="44D19B64" w14:textId="2CDC7216" w:rsidR="00CE3B70" w:rsidRPr="00590F90" w:rsidRDefault="00C7196D" w:rsidP="00CE3B70">
      <w:pPr>
        <w:suppressLineNumbers/>
        <w:suppressAutoHyphens/>
        <w:kinsoku w:val="0"/>
        <w:overflowPunct w:val="0"/>
        <w:autoSpaceDE w:val="0"/>
        <w:autoSpaceDN w:val="0"/>
        <w:adjustRightInd w:val="0"/>
        <w:snapToGrid w:val="0"/>
        <w:ind w:left="284" w:hanging="284"/>
        <w:jc w:val="left"/>
        <w:rPr>
          <w:snapToGrid w:val="0"/>
          <w:kern w:val="22"/>
          <w:szCs w:val="22"/>
          <w:lang w:val="ru-RU" w:eastAsia="nb-NO"/>
        </w:rPr>
      </w:pPr>
      <w:r w:rsidRPr="00492C43">
        <w:rPr>
          <w:snapToGrid w:val="0"/>
          <w:kern w:val="22"/>
          <w:szCs w:val="22"/>
          <w:lang w:val="ru-RU" w:eastAsia="nb-NO"/>
        </w:rPr>
        <w:t xml:space="preserve">Третье </w:t>
      </w:r>
      <w:r w:rsidR="00CE3B70" w:rsidRPr="00492C43">
        <w:rPr>
          <w:snapToGrid w:val="0"/>
          <w:kern w:val="22"/>
          <w:szCs w:val="22"/>
          <w:lang w:val="ru-RU" w:eastAsia="nb-NO"/>
        </w:rPr>
        <w:t>совещание</w:t>
      </w:r>
      <w:r w:rsidR="00590F90">
        <w:rPr>
          <w:snapToGrid w:val="0"/>
          <w:kern w:val="22"/>
          <w:szCs w:val="22"/>
          <w:lang w:val="ru-RU" w:eastAsia="nb-NO"/>
        </w:rPr>
        <w:t xml:space="preserve"> </w:t>
      </w:r>
    </w:p>
    <w:p w14:paraId="5C37EBBF" w14:textId="77777777" w:rsidR="00FD68F7" w:rsidRDefault="00FD68F7" w:rsidP="00FD68F7">
      <w:pPr>
        <w:suppressLineNumbers/>
        <w:suppressAutoHyphens/>
        <w:kinsoku w:val="0"/>
        <w:overflowPunct w:val="0"/>
        <w:autoSpaceDE w:val="0"/>
        <w:autoSpaceDN w:val="0"/>
        <w:adjustRightInd w:val="0"/>
        <w:snapToGrid w:val="0"/>
        <w:ind w:left="284" w:hanging="284"/>
        <w:jc w:val="left"/>
        <w:rPr>
          <w:snapToGrid w:val="0"/>
          <w:szCs w:val="22"/>
          <w:lang w:val="ru-RU"/>
        </w:rPr>
      </w:pPr>
      <w:r w:rsidRPr="00492C43">
        <w:rPr>
          <w:snapToGrid w:val="0"/>
          <w:kern w:val="22"/>
          <w:szCs w:val="22"/>
          <w:lang w:val="ru-RU"/>
        </w:rPr>
        <w:t xml:space="preserve">Онлайновый формат, 16 мая </w:t>
      </w:r>
      <w:r w:rsidRPr="00492C43">
        <w:rPr>
          <w:snapToGrid w:val="0"/>
          <w:szCs w:val="22"/>
          <w:lang w:val="ru-RU"/>
        </w:rPr>
        <w:t>– 13 июня 2021 года</w:t>
      </w:r>
      <w:r>
        <w:rPr>
          <w:snapToGrid w:val="0"/>
          <w:szCs w:val="22"/>
          <w:lang w:val="ru-RU"/>
        </w:rPr>
        <w:t xml:space="preserve"> и</w:t>
      </w:r>
    </w:p>
    <w:p w14:paraId="38432924" w14:textId="77777777" w:rsidR="00CE3B70" w:rsidRPr="00492C43" w:rsidRDefault="00590F90" w:rsidP="00CE3B70">
      <w:pPr>
        <w:suppressLineNumbers/>
        <w:suppressAutoHyphens/>
        <w:kinsoku w:val="0"/>
        <w:overflowPunct w:val="0"/>
        <w:autoSpaceDE w:val="0"/>
        <w:autoSpaceDN w:val="0"/>
        <w:adjustRightInd w:val="0"/>
        <w:snapToGrid w:val="0"/>
        <w:ind w:left="284" w:hanging="284"/>
        <w:jc w:val="left"/>
        <w:rPr>
          <w:snapToGrid w:val="0"/>
          <w:kern w:val="22"/>
          <w:szCs w:val="22"/>
          <w:lang w:val="ru-RU" w:eastAsia="nb-NO"/>
        </w:rPr>
      </w:pPr>
      <w:r w:rsidRPr="00FD68F7">
        <w:rPr>
          <w:snapToGrid w:val="0"/>
          <w:szCs w:val="22"/>
          <w:lang w:val="ru-RU"/>
        </w:rPr>
        <w:t xml:space="preserve">Женева, Швейцария, </w:t>
      </w:r>
      <w:r>
        <w:rPr>
          <w:snapToGrid w:val="0"/>
          <w:szCs w:val="22"/>
          <w:lang w:val="es-ES"/>
        </w:rPr>
        <w:t>14-2</w:t>
      </w:r>
      <w:r w:rsidR="00B85782">
        <w:rPr>
          <w:snapToGrid w:val="0"/>
          <w:szCs w:val="22"/>
          <w:lang w:val="es-ES"/>
        </w:rPr>
        <w:t>9</w:t>
      </w:r>
      <w:r>
        <w:rPr>
          <w:snapToGrid w:val="0"/>
          <w:szCs w:val="22"/>
          <w:lang w:val="es-ES"/>
        </w:rPr>
        <w:t xml:space="preserve"> </w:t>
      </w:r>
      <w:r w:rsidRPr="00FD68F7">
        <w:rPr>
          <w:snapToGrid w:val="0"/>
          <w:szCs w:val="22"/>
          <w:lang w:val="ru-RU"/>
        </w:rPr>
        <w:t>марта 2022 года</w:t>
      </w:r>
    </w:p>
    <w:p w14:paraId="038E0D71" w14:textId="77777777" w:rsidR="00CE3B70" w:rsidRDefault="00CE3B70" w:rsidP="00CE3B70">
      <w:pPr>
        <w:suppressLineNumbers/>
        <w:suppressAutoHyphens/>
        <w:kinsoku w:val="0"/>
        <w:overflowPunct w:val="0"/>
        <w:autoSpaceDE w:val="0"/>
        <w:autoSpaceDN w:val="0"/>
        <w:adjustRightInd w:val="0"/>
        <w:snapToGrid w:val="0"/>
        <w:rPr>
          <w:szCs w:val="22"/>
          <w:lang w:val="ru-RU"/>
        </w:rPr>
      </w:pPr>
      <w:r w:rsidRPr="00492C43">
        <w:rPr>
          <w:szCs w:val="22"/>
          <w:lang w:val="ru-RU"/>
        </w:rPr>
        <w:t xml:space="preserve">Пункт </w:t>
      </w:r>
      <w:r w:rsidR="00570A03">
        <w:rPr>
          <w:szCs w:val="22"/>
          <w:lang w:val="fr-FR"/>
        </w:rPr>
        <w:t>7</w:t>
      </w:r>
      <w:r w:rsidRPr="00492C43">
        <w:rPr>
          <w:szCs w:val="22"/>
          <w:lang w:val="ru-RU"/>
        </w:rPr>
        <w:t xml:space="preserve"> повестки дня</w:t>
      </w:r>
    </w:p>
    <w:p w14:paraId="7BA666D6" w14:textId="77777777" w:rsidR="002F07CA" w:rsidRPr="00492C43" w:rsidRDefault="002F07CA" w:rsidP="00CE3B70">
      <w:pPr>
        <w:suppressLineNumbers/>
        <w:suppressAutoHyphens/>
        <w:kinsoku w:val="0"/>
        <w:overflowPunct w:val="0"/>
        <w:autoSpaceDE w:val="0"/>
        <w:autoSpaceDN w:val="0"/>
        <w:adjustRightInd w:val="0"/>
        <w:snapToGrid w:val="0"/>
        <w:rPr>
          <w:szCs w:val="22"/>
          <w:lang w:val="ru-RU"/>
        </w:rPr>
      </w:pPr>
    </w:p>
    <w:p w14:paraId="39C42830" w14:textId="12452B20" w:rsidR="002F07CA" w:rsidRDefault="00FD68F7" w:rsidP="00FD68F7">
      <w:pPr>
        <w:suppressLineNumbers/>
        <w:suppressAutoHyphens/>
        <w:kinsoku w:val="0"/>
        <w:overflowPunct w:val="0"/>
        <w:autoSpaceDE w:val="0"/>
        <w:autoSpaceDN w:val="0"/>
        <w:adjustRightInd w:val="0"/>
        <w:snapToGrid w:val="0"/>
        <w:ind w:left="-142" w:right="-177"/>
        <w:jc w:val="center"/>
        <w:rPr>
          <w:lang w:val="ru-RU"/>
        </w:rPr>
      </w:pPr>
      <w:r w:rsidRPr="00FD68F7">
        <w:rPr>
          <w:rFonts w:ascii="Times New Roman Bold" w:hAnsi="Times New Roman Bold"/>
          <w:b/>
          <w:caps/>
          <w:snapToGrid w:val="0"/>
          <w:kern w:val="22"/>
          <w:lang w:val="ru-RU"/>
        </w:rPr>
        <w:t>рекомендация, принятая вспомогательным органом по осуществлению</w:t>
      </w:r>
    </w:p>
    <w:p w14:paraId="3FB30AED" w14:textId="360D8A1D" w:rsidR="00FD68F7" w:rsidRPr="00FD68F7" w:rsidRDefault="00FD68F7" w:rsidP="00FD68F7">
      <w:pPr>
        <w:pStyle w:val="Style1"/>
        <w:tabs>
          <w:tab w:val="clear" w:pos="720"/>
        </w:tabs>
        <w:spacing w:before="240" w:after="240"/>
        <w:rPr>
          <w:bCs w:val="0"/>
          <w:i w:val="0"/>
          <w:iCs w:val="0"/>
          <w:lang w:val="ru-RU"/>
        </w:rPr>
      </w:pPr>
      <w:r w:rsidRPr="00FD68F7">
        <w:rPr>
          <w:bCs w:val="0"/>
          <w:i w:val="0"/>
          <w:iCs w:val="0"/>
          <w:lang w:val="ru-RU"/>
        </w:rPr>
        <w:t>3/10.</w:t>
      </w:r>
      <w:r w:rsidRPr="00FD68F7">
        <w:rPr>
          <w:bCs w:val="0"/>
          <w:i w:val="0"/>
          <w:iCs w:val="0"/>
          <w:lang w:val="ru-RU"/>
        </w:rPr>
        <w:tab/>
      </w:r>
      <w:r>
        <w:rPr>
          <w:bCs w:val="0"/>
          <w:i w:val="0"/>
          <w:iCs w:val="0"/>
          <w:lang w:val="ru-RU"/>
        </w:rPr>
        <w:t>Управление знаниями и механизм посредничества</w:t>
      </w:r>
      <w:r w:rsidRPr="00FD68F7">
        <w:rPr>
          <w:bCs w:val="0"/>
          <w:i w:val="0"/>
          <w:iCs w:val="0"/>
          <w:lang w:val="ru-RU"/>
        </w:rPr>
        <w:t xml:space="preserve"> </w:t>
      </w:r>
    </w:p>
    <w:p w14:paraId="10F4CF0B" w14:textId="77777777" w:rsidR="006640E9" w:rsidRDefault="002F07CA" w:rsidP="002F07CA">
      <w:pPr>
        <w:pStyle w:val="Para1"/>
        <w:numPr>
          <w:ilvl w:val="0"/>
          <w:numId w:val="0"/>
        </w:numPr>
        <w:suppressLineNumbers/>
        <w:tabs>
          <w:tab w:val="left" w:pos="720"/>
        </w:tabs>
        <w:suppressAutoHyphens/>
        <w:kinsoku w:val="0"/>
        <w:overflowPunct w:val="0"/>
        <w:autoSpaceDE w:val="0"/>
        <w:autoSpaceDN w:val="0"/>
        <w:adjustRightInd w:val="0"/>
        <w:ind w:firstLine="720"/>
        <w:rPr>
          <w:i/>
          <w:szCs w:val="22"/>
          <w:lang w:val="ru-RU"/>
        </w:rPr>
      </w:pPr>
      <w:r w:rsidRPr="006640E9">
        <w:rPr>
          <w:i/>
          <w:kern w:val="22"/>
          <w:lang w:val="ru-RU"/>
        </w:rPr>
        <w:t>Вспомогательный орган по осуществлению</w:t>
      </w:r>
      <w:r w:rsidRPr="009230D9">
        <w:rPr>
          <w:iCs/>
          <w:kern w:val="22"/>
          <w:lang w:val="ru-RU"/>
        </w:rPr>
        <w:t xml:space="preserve"> </w:t>
      </w:r>
    </w:p>
    <w:p w14:paraId="170947D2" w14:textId="31DDD3B9" w:rsidR="006640E9" w:rsidRDefault="00FD68F7" w:rsidP="00FD68F7">
      <w:pPr>
        <w:pStyle w:val="Para1"/>
        <w:numPr>
          <w:ilvl w:val="0"/>
          <w:numId w:val="0"/>
        </w:numPr>
        <w:suppressLineNumbers/>
        <w:tabs>
          <w:tab w:val="left" w:pos="720"/>
        </w:tabs>
        <w:suppressAutoHyphens/>
        <w:kinsoku w:val="0"/>
        <w:overflowPunct w:val="0"/>
        <w:autoSpaceDE w:val="0"/>
        <w:autoSpaceDN w:val="0"/>
        <w:adjustRightInd w:val="0"/>
        <w:ind w:firstLine="709"/>
        <w:rPr>
          <w:szCs w:val="22"/>
          <w:lang w:val="ru-RU"/>
        </w:rPr>
      </w:pPr>
      <w:r>
        <w:rPr>
          <w:i/>
          <w:szCs w:val="22"/>
          <w:lang w:val="ru-RU"/>
        </w:rPr>
        <w:t>1.</w:t>
      </w:r>
      <w:r>
        <w:rPr>
          <w:i/>
          <w:szCs w:val="22"/>
          <w:lang w:val="ru-RU"/>
        </w:rPr>
        <w:tab/>
      </w:r>
      <w:r w:rsidR="002F07CA">
        <w:rPr>
          <w:i/>
          <w:szCs w:val="22"/>
          <w:lang w:val="ru-RU"/>
        </w:rPr>
        <w:t>рекомендует</w:t>
      </w:r>
      <w:r w:rsidR="002F07CA">
        <w:rPr>
          <w:szCs w:val="22"/>
          <w:lang w:val="ru-RU"/>
        </w:rPr>
        <w:t xml:space="preserve"> </w:t>
      </w:r>
      <w:r w:rsidR="006640E9" w:rsidRPr="006640E9">
        <w:rPr>
          <w:szCs w:val="22"/>
          <w:lang w:val="ru-RU"/>
        </w:rPr>
        <w:t xml:space="preserve">представить результаты части II своего третьего </w:t>
      </w:r>
      <w:r w:rsidR="006640E9">
        <w:rPr>
          <w:szCs w:val="22"/>
          <w:lang w:val="ru-RU"/>
        </w:rPr>
        <w:t>совещания</w:t>
      </w:r>
      <w:r w:rsidR="006640E9" w:rsidRPr="006640E9">
        <w:rPr>
          <w:szCs w:val="22"/>
          <w:lang w:val="ru-RU"/>
        </w:rPr>
        <w:t xml:space="preserve"> по управлению знаниями </w:t>
      </w:r>
      <w:r w:rsidR="006640E9">
        <w:rPr>
          <w:szCs w:val="22"/>
          <w:lang w:val="ru-RU"/>
        </w:rPr>
        <w:t>для</w:t>
      </w:r>
      <w:r w:rsidR="006640E9" w:rsidRPr="006640E9">
        <w:rPr>
          <w:szCs w:val="22"/>
          <w:lang w:val="ru-RU"/>
        </w:rPr>
        <w:t xml:space="preserve"> рассмотрения Рабочей группой открытого состава по</w:t>
      </w:r>
      <w:r w:rsidR="006640E9">
        <w:rPr>
          <w:szCs w:val="22"/>
          <w:lang w:val="ru-RU"/>
        </w:rPr>
        <w:t xml:space="preserve"> подготовке</w:t>
      </w:r>
      <w:r w:rsidR="006640E9" w:rsidRPr="006640E9">
        <w:rPr>
          <w:szCs w:val="22"/>
          <w:lang w:val="ru-RU"/>
        </w:rPr>
        <w:t xml:space="preserve"> </w:t>
      </w:r>
      <w:r>
        <w:rPr>
          <w:szCs w:val="22"/>
          <w:lang w:val="ru-RU"/>
        </w:rPr>
        <w:t>г</w:t>
      </w:r>
      <w:r w:rsidR="006640E9" w:rsidRPr="006640E9">
        <w:rPr>
          <w:szCs w:val="22"/>
          <w:lang w:val="ru-RU"/>
        </w:rPr>
        <w:t>лобальной рамочной программ</w:t>
      </w:r>
      <w:r w:rsidR="006640E9">
        <w:rPr>
          <w:szCs w:val="22"/>
          <w:lang w:val="ru-RU"/>
        </w:rPr>
        <w:t>ы</w:t>
      </w:r>
      <w:r w:rsidR="006640E9" w:rsidRPr="006640E9">
        <w:rPr>
          <w:szCs w:val="22"/>
          <w:lang w:val="ru-RU"/>
        </w:rPr>
        <w:t xml:space="preserve"> </w:t>
      </w:r>
      <w:r w:rsidR="006640E9">
        <w:rPr>
          <w:szCs w:val="22"/>
          <w:lang w:val="ru-RU"/>
        </w:rPr>
        <w:t>в области</w:t>
      </w:r>
      <w:r w:rsidR="006640E9" w:rsidRPr="006640E9">
        <w:rPr>
          <w:szCs w:val="22"/>
          <w:lang w:val="ru-RU"/>
        </w:rPr>
        <w:t xml:space="preserve"> биоразнообрази</w:t>
      </w:r>
      <w:r w:rsidR="006640E9">
        <w:rPr>
          <w:szCs w:val="22"/>
          <w:lang w:val="ru-RU"/>
        </w:rPr>
        <w:t>я</w:t>
      </w:r>
      <w:r w:rsidR="006640E9" w:rsidRPr="006640E9">
        <w:rPr>
          <w:szCs w:val="22"/>
          <w:lang w:val="ru-RU"/>
        </w:rPr>
        <w:t xml:space="preserve"> на период после 2020 года </w:t>
      </w:r>
      <w:r w:rsidR="006640E9">
        <w:rPr>
          <w:szCs w:val="22"/>
          <w:lang w:val="ru-RU"/>
        </w:rPr>
        <w:t>в рамках</w:t>
      </w:r>
      <w:r w:rsidR="006640E9" w:rsidRPr="006640E9">
        <w:rPr>
          <w:szCs w:val="22"/>
          <w:lang w:val="ru-RU"/>
        </w:rPr>
        <w:t xml:space="preserve"> </w:t>
      </w:r>
      <w:r w:rsidR="00713D55">
        <w:rPr>
          <w:szCs w:val="22"/>
          <w:lang w:val="ru-RU"/>
        </w:rPr>
        <w:t xml:space="preserve">дальнейшей </w:t>
      </w:r>
      <w:r w:rsidR="006640E9" w:rsidRPr="006640E9">
        <w:rPr>
          <w:szCs w:val="22"/>
          <w:lang w:val="ru-RU"/>
        </w:rPr>
        <w:t xml:space="preserve">работы </w:t>
      </w:r>
      <w:r w:rsidR="006640E9">
        <w:rPr>
          <w:szCs w:val="22"/>
          <w:lang w:val="ru-RU"/>
        </w:rPr>
        <w:t>по подготовке</w:t>
      </w:r>
      <w:r w:rsidR="006640E9" w:rsidRPr="006640E9">
        <w:rPr>
          <w:szCs w:val="22"/>
          <w:lang w:val="ru-RU"/>
        </w:rPr>
        <w:t xml:space="preserve"> окончательн</w:t>
      </w:r>
      <w:r w:rsidR="006640E9">
        <w:rPr>
          <w:szCs w:val="22"/>
          <w:lang w:val="ru-RU"/>
        </w:rPr>
        <w:t>ого</w:t>
      </w:r>
      <w:r w:rsidR="006640E9" w:rsidRPr="006640E9">
        <w:rPr>
          <w:szCs w:val="22"/>
          <w:lang w:val="ru-RU"/>
        </w:rPr>
        <w:t xml:space="preserve"> проект</w:t>
      </w:r>
      <w:r w:rsidR="006640E9">
        <w:rPr>
          <w:szCs w:val="22"/>
          <w:lang w:val="ru-RU"/>
        </w:rPr>
        <w:t>а</w:t>
      </w:r>
      <w:r w:rsidR="006640E9" w:rsidRPr="006640E9">
        <w:rPr>
          <w:szCs w:val="22"/>
          <w:lang w:val="ru-RU"/>
        </w:rPr>
        <w:t xml:space="preserve"> </w:t>
      </w:r>
      <w:r>
        <w:rPr>
          <w:szCs w:val="22"/>
          <w:lang w:val="ru-RU"/>
        </w:rPr>
        <w:t>г</w:t>
      </w:r>
      <w:r w:rsidR="006640E9" w:rsidRPr="006640E9">
        <w:rPr>
          <w:szCs w:val="22"/>
          <w:lang w:val="ru-RU"/>
        </w:rPr>
        <w:t xml:space="preserve">лобальной рамочной программы </w:t>
      </w:r>
      <w:r w:rsidR="006640E9">
        <w:rPr>
          <w:szCs w:val="22"/>
          <w:lang w:val="ru-RU"/>
        </w:rPr>
        <w:t>в области</w:t>
      </w:r>
      <w:r w:rsidR="006640E9" w:rsidRPr="006640E9">
        <w:rPr>
          <w:szCs w:val="22"/>
          <w:lang w:val="ru-RU"/>
        </w:rPr>
        <w:t xml:space="preserve"> биоразнообрази</w:t>
      </w:r>
      <w:r w:rsidR="006640E9">
        <w:rPr>
          <w:szCs w:val="22"/>
          <w:lang w:val="ru-RU"/>
        </w:rPr>
        <w:t>я</w:t>
      </w:r>
      <w:r w:rsidR="006640E9" w:rsidRPr="006640E9">
        <w:rPr>
          <w:szCs w:val="22"/>
          <w:lang w:val="ru-RU"/>
        </w:rPr>
        <w:t xml:space="preserve"> на период после 2020 года</w:t>
      </w:r>
      <w:r w:rsidR="006640E9">
        <w:rPr>
          <w:szCs w:val="22"/>
          <w:lang w:val="ru-RU"/>
        </w:rPr>
        <w:t>;</w:t>
      </w:r>
    </w:p>
    <w:p w14:paraId="6E39ABB9" w14:textId="4DEC3BF9" w:rsidR="002F07CA" w:rsidRDefault="006640E9" w:rsidP="00FD68F7">
      <w:pPr>
        <w:pStyle w:val="Para1"/>
        <w:numPr>
          <w:ilvl w:val="0"/>
          <w:numId w:val="0"/>
        </w:numPr>
        <w:suppressLineNumbers/>
        <w:tabs>
          <w:tab w:val="left" w:pos="720"/>
        </w:tabs>
        <w:suppressAutoHyphens/>
        <w:kinsoku w:val="0"/>
        <w:overflowPunct w:val="0"/>
        <w:autoSpaceDE w:val="0"/>
        <w:autoSpaceDN w:val="0"/>
        <w:adjustRightInd w:val="0"/>
        <w:ind w:firstLine="709"/>
        <w:rPr>
          <w:kern w:val="22"/>
          <w:szCs w:val="22"/>
          <w:lang w:val="ru-RU"/>
        </w:rPr>
      </w:pPr>
      <w:r>
        <w:rPr>
          <w:szCs w:val="22"/>
          <w:lang w:val="ru-RU"/>
        </w:rPr>
        <w:t>2.</w:t>
      </w:r>
      <w:r w:rsidR="00FD68F7">
        <w:rPr>
          <w:szCs w:val="22"/>
          <w:lang w:val="ru-RU"/>
        </w:rPr>
        <w:tab/>
      </w:r>
      <w:r w:rsidR="00FD68F7">
        <w:rPr>
          <w:i/>
          <w:iCs/>
          <w:szCs w:val="22"/>
          <w:lang w:val="ru-RU"/>
        </w:rPr>
        <w:t>также р</w:t>
      </w:r>
      <w:r w:rsidRPr="006640E9">
        <w:rPr>
          <w:i/>
          <w:iCs/>
          <w:szCs w:val="22"/>
          <w:lang w:val="ru-RU"/>
        </w:rPr>
        <w:t>екомендует</w:t>
      </w:r>
      <w:r w:rsidR="00FD68F7">
        <w:rPr>
          <w:szCs w:val="22"/>
          <w:lang w:val="ru-RU"/>
        </w:rPr>
        <w:t xml:space="preserve">, </w:t>
      </w:r>
      <w:r w:rsidR="00FD68F7" w:rsidRPr="00FD68F7">
        <w:rPr>
          <w:iCs/>
          <w:szCs w:val="22"/>
          <w:lang w:val="ru-RU"/>
        </w:rPr>
        <w:t>чтобы Конференция Сторон приняла решение в соответствии с приводимым ниже текстом</w:t>
      </w:r>
      <w:r w:rsidR="002F07CA">
        <w:rPr>
          <w:szCs w:val="22"/>
          <w:lang w:val="ru-RU"/>
        </w:rPr>
        <w:t>:</w:t>
      </w:r>
    </w:p>
    <w:p w14:paraId="357DCB86" w14:textId="77777777" w:rsidR="002F07CA" w:rsidRPr="00932BF1" w:rsidRDefault="002F07CA" w:rsidP="002F07CA">
      <w:pPr>
        <w:keepNext/>
        <w:suppressLineNumbers/>
        <w:suppressAutoHyphens/>
        <w:kinsoku w:val="0"/>
        <w:overflowPunct w:val="0"/>
        <w:autoSpaceDE w:val="0"/>
        <w:autoSpaceDN w:val="0"/>
        <w:adjustRightInd w:val="0"/>
        <w:snapToGrid w:val="0"/>
        <w:spacing w:before="120" w:after="120"/>
        <w:ind w:firstLine="720"/>
        <w:rPr>
          <w:i/>
          <w:iCs/>
          <w:snapToGrid w:val="0"/>
          <w:kern w:val="22"/>
          <w:lang w:val="ru-RU"/>
        </w:rPr>
      </w:pPr>
      <w:r>
        <w:rPr>
          <w:i/>
          <w:iCs/>
          <w:snapToGrid w:val="0"/>
          <w:kern w:val="22"/>
          <w:lang w:val="ru-RU"/>
        </w:rPr>
        <w:t>Конференция Сторон</w:t>
      </w:r>
      <w:r w:rsidRPr="00932BF1">
        <w:rPr>
          <w:i/>
          <w:iCs/>
          <w:snapToGrid w:val="0"/>
          <w:kern w:val="22"/>
          <w:lang w:val="ru-RU"/>
        </w:rPr>
        <w:t>,</w:t>
      </w:r>
    </w:p>
    <w:p w14:paraId="35F59C23" w14:textId="371A3419" w:rsidR="002F07CA" w:rsidRPr="00932BF1" w:rsidRDefault="002F07CA" w:rsidP="002F07CA">
      <w:pPr>
        <w:suppressLineNumbers/>
        <w:suppressAutoHyphens/>
        <w:kinsoku w:val="0"/>
        <w:overflowPunct w:val="0"/>
        <w:autoSpaceDE w:val="0"/>
        <w:autoSpaceDN w:val="0"/>
        <w:adjustRightInd w:val="0"/>
        <w:snapToGrid w:val="0"/>
        <w:spacing w:before="120" w:after="120"/>
        <w:ind w:firstLine="720"/>
        <w:rPr>
          <w:snapToGrid w:val="0"/>
          <w:kern w:val="22"/>
          <w:szCs w:val="22"/>
          <w:lang w:val="ru-RU"/>
        </w:rPr>
      </w:pPr>
      <w:r>
        <w:rPr>
          <w:i/>
          <w:snapToGrid w:val="0"/>
          <w:kern w:val="22"/>
          <w:szCs w:val="22"/>
          <w:lang w:val="ru-RU"/>
        </w:rPr>
        <w:t>ссылаясь</w:t>
      </w:r>
      <w:r w:rsidRPr="00932BF1">
        <w:rPr>
          <w:snapToGrid w:val="0"/>
          <w:kern w:val="22"/>
          <w:szCs w:val="22"/>
          <w:lang w:val="ru-RU"/>
        </w:rPr>
        <w:t xml:space="preserve"> </w:t>
      </w:r>
      <w:r>
        <w:rPr>
          <w:snapToGrid w:val="0"/>
          <w:kern w:val="22"/>
          <w:szCs w:val="22"/>
          <w:lang w:val="ru-RU"/>
        </w:rPr>
        <w:t>на решения</w:t>
      </w:r>
      <w:r w:rsidRPr="00932BF1">
        <w:rPr>
          <w:snapToGrid w:val="0"/>
          <w:kern w:val="22"/>
          <w:szCs w:val="22"/>
          <w:lang w:val="ru-RU"/>
        </w:rPr>
        <w:t xml:space="preserve"> </w:t>
      </w:r>
      <w:hyperlink r:id="rId13" w:history="1">
        <w:r w:rsidRPr="00932BF1">
          <w:rPr>
            <w:rStyle w:val="aff"/>
            <w:snapToGrid w:val="0"/>
            <w:kern w:val="22"/>
            <w:sz w:val="22"/>
            <w:szCs w:val="22"/>
            <w:lang w:val="ru-RU"/>
          </w:rPr>
          <w:t>14</w:t>
        </w:r>
        <w:r w:rsidRPr="00932BF1">
          <w:rPr>
            <w:rStyle w:val="aff"/>
            <w:snapToGrid w:val="0"/>
            <w:kern w:val="22"/>
            <w:sz w:val="22"/>
            <w:szCs w:val="22"/>
            <w:lang w:val="ru-RU"/>
          </w:rPr>
          <w:t>/</w:t>
        </w:r>
        <w:r w:rsidRPr="00932BF1">
          <w:rPr>
            <w:rStyle w:val="aff"/>
            <w:snapToGrid w:val="0"/>
            <w:kern w:val="22"/>
            <w:sz w:val="22"/>
            <w:szCs w:val="22"/>
            <w:lang w:val="ru-RU"/>
          </w:rPr>
          <w:t>2</w:t>
        </w:r>
        <w:r w:rsidRPr="00932BF1">
          <w:rPr>
            <w:rStyle w:val="aff"/>
            <w:snapToGrid w:val="0"/>
            <w:kern w:val="22"/>
            <w:sz w:val="22"/>
            <w:szCs w:val="22"/>
            <w:lang w:val="ru-RU"/>
          </w:rPr>
          <w:t>5</w:t>
        </w:r>
      </w:hyperlink>
      <w:r w:rsidRPr="00932BF1">
        <w:rPr>
          <w:snapToGrid w:val="0"/>
          <w:kern w:val="22"/>
          <w:szCs w:val="22"/>
          <w:lang w:val="ru-RU"/>
        </w:rPr>
        <w:t xml:space="preserve">, </w:t>
      </w:r>
      <w:hyperlink r:id="rId14" w:history="1">
        <w:r w:rsidRPr="0092358B">
          <w:rPr>
            <w:rStyle w:val="aff"/>
            <w:snapToGrid w:val="0"/>
            <w:kern w:val="22"/>
            <w:sz w:val="22"/>
            <w:szCs w:val="22"/>
          </w:rPr>
          <w:t>XIII</w:t>
        </w:r>
        <w:r w:rsidRPr="00932BF1">
          <w:rPr>
            <w:rStyle w:val="aff"/>
            <w:snapToGrid w:val="0"/>
            <w:kern w:val="22"/>
            <w:sz w:val="22"/>
            <w:szCs w:val="22"/>
            <w:lang w:val="ru-RU"/>
          </w:rPr>
          <w:t>/23</w:t>
        </w:r>
      </w:hyperlink>
      <w:r w:rsidRPr="00932BF1">
        <w:rPr>
          <w:snapToGrid w:val="0"/>
          <w:kern w:val="22"/>
          <w:szCs w:val="22"/>
          <w:lang w:val="ru-RU"/>
        </w:rPr>
        <w:t xml:space="preserve"> </w:t>
      </w:r>
      <w:r w:rsidRPr="0092358B">
        <w:rPr>
          <w:snapToGrid w:val="0"/>
          <w:kern w:val="22"/>
          <w:szCs w:val="22"/>
        </w:rPr>
        <w:t>B</w:t>
      </w:r>
      <w:r w:rsidRPr="00932BF1">
        <w:rPr>
          <w:snapToGrid w:val="0"/>
          <w:kern w:val="22"/>
          <w:szCs w:val="22"/>
          <w:lang w:val="ru-RU"/>
        </w:rPr>
        <w:t xml:space="preserve">, </w:t>
      </w:r>
      <w:r w:rsidR="003F07CE" w:rsidRPr="003F07CE">
        <w:rPr>
          <w:snapToGrid w:val="0"/>
          <w:kern w:val="22"/>
          <w:szCs w:val="22"/>
          <w:lang w:val="ru-RU"/>
        </w:rPr>
        <w:t>[</w:t>
      </w:r>
      <w:proofErr w:type="spellStart"/>
      <w:r w:rsidR="003F07CE" w:rsidRPr="003F07CE">
        <w:rPr>
          <w:snapToGrid w:val="0"/>
          <w:kern w:val="22"/>
          <w:szCs w:val="22"/>
          <w:lang w:val="ru-RU"/>
        </w:rPr>
        <w:t>XIII</w:t>
      </w:r>
      <w:proofErr w:type="spellEnd"/>
      <w:r w:rsidR="003F07CE" w:rsidRPr="003F07CE">
        <w:rPr>
          <w:snapToGrid w:val="0"/>
          <w:kern w:val="22"/>
          <w:szCs w:val="22"/>
          <w:lang w:val="ru-RU"/>
        </w:rPr>
        <w:t xml:space="preserve">/18,] </w:t>
      </w:r>
      <w:hyperlink r:id="rId15" w:history="1">
        <w:r w:rsidRPr="0092358B">
          <w:rPr>
            <w:rStyle w:val="aff"/>
            <w:snapToGrid w:val="0"/>
            <w:kern w:val="22"/>
            <w:sz w:val="22"/>
            <w:szCs w:val="22"/>
          </w:rPr>
          <w:t>XII</w:t>
        </w:r>
        <w:r w:rsidRPr="00932BF1">
          <w:rPr>
            <w:rStyle w:val="aff"/>
            <w:snapToGrid w:val="0"/>
            <w:kern w:val="22"/>
            <w:sz w:val="22"/>
            <w:szCs w:val="22"/>
            <w:lang w:val="ru-RU"/>
          </w:rPr>
          <w:t>/2</w:t>
        </w:r>
      </w:hyperlink>
      <w:r w:rsidRPr="00932BF1">
        <w:rPr>
          <w:snapToGrid w:val="0"/>
          <w:kern w:val="22"/>
          <w:szCs w:val="22"/>
          <w:lang w:val="ru-RU"/>
        </w:rPr>
        <w:t xml:space="preserve"> </w:t>
      </w:r>
      <w:r w:rsidRPr="0092358B">
        <w:rPr>
          <w:snapToGrid w:val="0"/>
          <w:kern w:val="22"/>
          <w:szCs w:val="22"/>
        </w:rPr>
        <w:t>B</w:t>
      </w:r>
      <w:r w:rsidRPr="00932BF1">
        <w:rPr>
          <w:snapToGrid w:val="0"/>
          <w:kern w:val="22"/>
          <w:szCs w:val="22"/>
          <w:lang w:val="ru-RU"/>
        </w:rPr>
        <w:t xml:space="preserve"> </w:t>
      </w:r>
      <w:r>
        <w:rPr>
          <w:snapToGrid w:val="0"/>
          <w:kern w:val="22"/>
          <w:szCs w:val="22"/>
          <w:lang w:val="ru-RU"/>
        </w:rPr>
        <w:t>и</w:t>
      </w:r>
      <w:r w:rsidRPr="00932BF1">
        <w:rPr>
          <w:snapToGrid w:val="0"/>
          <w:kern w:val="22"/>
          <w:szCs w:val="22"/>
          <w:lang w:val="ru-RU"/>
        </w:rPr>
        <w:t xml:space="preserve"> </w:t>
      </w:r>
      <w:hyperlink r:id="rId16" w:history="1">
        <w:r w:rsidRPr="0092358B">
          <w:rPr>
            <w:rStyle w:val="aff"/>
            <w:snapToGrid w:val="0"/>
            <w:kern w:val="22"/>
            <w:sz w:val="22"/>
            <w:szCs w:val="22"/>
          </w:rPr>
          <w:t>XI</w:t>
        </w:r>
        <w:r w:rsidRPr="00932BF1">
          <w:rPr>
            <w:rStyle w:val="aff"/>
            <w:snapToGrid w:val="0"/>
            <w:kern w:val="22"/>
            <w:sz w:val="22"/>
            <w:szCs w:val="22"/>
            <w:lang w:val="ru-RU"/>
          </w:rPr>
          <w:t>/2</w:t>
        </w:r>
      </w:hyperlink>
      <w:r w:rsidRPr="00932BF1">
        <w:rPr>
          <w:snapToGrid w:val="0"/>
          <w:kern w:val="22"/>
          <w:szCs w:val="22"/>
          <w:lang w:val="ru-RU"/>
        </w:rPr>
        <w:t>,</w:t>
      </w:r>
    </w:p>
    <w:p w14:paraId="2A73B6FE" w14:textId="77777777" w:rsidR="002F07CA" w:rsidRPr="00932BF1" w:rsidRDefault="002F07CA" w:rsidP="002F07CA">
      <w:pPr>
        <w:suppressLineNumbers/>
        <w:suppressAutoHyphens/>
        <w:kinsoku w:val="0"/>
        <w:overflowPunct w:val="0"/>
        <w:autoSpaceDE w:val="0"/>
        <w:autoSpaceDN w:val="0"/>
        <w:adjustRightInd w:val="0"/>
        <w:snapToGrid w:val="0"/>
        <w:spacing w:before="120" w:after="120"/>
        <w:ind w:firstLine="720"/>
        <w:rPr>
          <w:snapToGrid w:val="0"/>
          <w:kern w:val="22"/>
          <w:szCs w:val="22"/>
          <w:lang w:val="ru-RU"/>
        </w:rPr>
      </w:pPr>
      <w:r>
        <w:rPr>
          <w:i/>
          <w:snapToGrid w:val="0"/>
          <w:kern w:val="22"/>
          <w:szCs w:val="22"/>
          <w:lang w:val="ru-RU"/>
        </w:rPr>
        <w:t>также</w:t>
      </w:r>
      <w:r w:rsidRPr="00932BF1">
        <w:rPr>
          <w:i/>
          <w:snapToGrid w:val="0"/>
          <w:kern w:val="22"/>
          <w:szCs w:val="22"/>
          <w:lang w:val="ru-RU"/>
        </w:rPr>
        <w:t xml:space="preserve"> </w:t>
      </w:r>
      <w:r>
        <w:rPr>
          <w:i/>
          <w:snapToGrid w:val="0"/>
          <w:kern w:val="22"/>
          <w:szCs w:val="22"/>
          <w:lang w:val="ru-RU"/>
        </w:rPr>
        <w:t>ссылаясь</w:t>
      </w:r>
      <w:r w:rsidRPr="00932BF1">
        <w:rPr>
          <w:snapToGrid w:val="0"/>
          <w:kern w:val="22"/>
          <w:szCs w:val="22"/>
          <w:lang w:val="ru-RU"/>
        </w:rPr>
        <w:t xml:space="preserve"> </w:t>
      </w:r>
      <w:r>
        <w:rPr>
          <w:snapToGrid w:val="0"/>
          <w:kern w:val="22"/>
          <w:szCs w:val="22"/>
          <w:lang w:val="ru-RU"/>
        </w:rPr>
        <w:t>на</w:t>
      </w:r>
      <w:r w:rsidRPr="00932BF1">
        <w:rPr>
          <w:snapToGrid w:val="0"/>
          <w:kern w:val="22"/>
          <w:szCs w:val="22"/>
          <w:lang w:val="ru-RU"/>
        </w:rPr>
        <w:t xml:space="preserve"> </w:t>
      </w:r>
      <w:r>
        <w:rPr>
          <w:snapToGrid w:val="0"/>
          <w:kern w:val="22"/>
          <w:szCs w:val="22"/>
          <w:lang w:val="ru-RU"/>
        </w:rPr>
        <w:t>программу</w:t>
      </w:r>
      <w:r w:rsidRPr="00932BF1">
        <w:rPr>
          <w:snapToGrid w:val="0"/>
          <w:kern w:val="22"/>
          <w:szCs w:val="22"/>
          <w:lang w:val="ru-RU"/>
        </w:rPr>
        <w:t xml:space="preserve"> </w:t>
      </w:r>
      <w:r>
        <w:rPr>
          <w:snapToGrid w:val="0"/>
          <w:kern w:val="22"/>
          <w:szCs w:val="22"/>
          <w:lang w:val="ru-RU"/>
        </w:rPr>
        <w:t>работы для</w:t>
      </w:r>
      <w:r w:rsidRPr="00932BF1">
        <w:rPr>
          <w:kern w:val="22"/>
          <w:szCs w:val="22"/>
          <w:lang w:val="ru-RU"/>
        </w:rPr>
        <w:t xml:space="preserve"> </w:t>
      </w:r>
      <w:r>
        <w:rPr>
          <w:kern w:val="22"/>
          <w:szCs w:val="22"/>
          <w:lang w:val="ru-RU"/>
        </w:rPr>
        <w:t>механизма посредничества в поддержку Стратегического плана в области сохранения и устойчивого использования биоразнообразия</w:t>
      </w:r>
      <w:r w:rsidRPr="00EA66A2">
        <w:rPr>
          <w:kern w:val="22"/>
          <w:szCs w:val="22"/>
          <w:lang w:val="ru-RU"/>
        </w:rPr>
        <w:t xml:space="preserve"> </w:t>
      </w:r>
      <w:r>
        <w:rPr>
          <w:kern w:val="22"/>
          <w:szCs w:val="22"/>
          <w:lang w:val="ru-RU"/>
        </w:rPr>
        <w:t xml:space="preserve">на </w:t>
      </w:r>
      <w:r w:rsidRPr="00EA66A2">
        <w:rPr>
          <w:kern w:val="22"/>
          <w:szCs w:val="22"/>
          <w:lang w:val="ru-RU"/>
        </w:rPr>
        <w:t>2011-2020</w:t>
      </w:r>
      <w:r>
        <w:rPr>
          <w:kern w:val="22"/>
          <w:szCs w:val="22"/>
          <w:lang w:val="ru-RU"/>
        </w:rPr>
        <w:t xml:space="preserve"> годы</w:t>
      </w:r>
      <w:r w:rsidRPr="0092358B">
        <w:rPr>
          <w:rStyle w:val="afa"/>
          <w:snapToGrid w:val="0"/>
          <w:kern w:val="22"/>
          <w:szCs w:val="22"/>
        </w:rPr>
        <w:footnoteReference w:id="1"/>
      </w:r>
      <w:r>
        <w:rPr>
          <w:kern w:val="22"/>
          <w:szCs w:val="22"/>
          <w:lang w:val="ru-RU"/>
        </w:rPr>
        <w:t>,</w:t>
      </w:r>
    </w:p>
    <w:p w14:paraId="344004AB" w14:textId="77777777" w:rsidR="002F07CA" w:rsidRPr="00932BF1" w:rsidRDefault="002F07CA" w:rsidP="002F07CA">
      <w:pPr>
        <w:suppressLineNumbers/>
        <w:suppressAutoHyphens/>
        <w:kinsoku w:val="0"/>
        <w:overflowPunct w:val="0"/>
        <w:autoSpaceDE w:val="0"/>
        <w:autoSpaceDN w:val="0"/>
        <w:adjustRightInd w:val="0"/>
        <w:snapToGrid w:val="0"/>
        <w:spacing w:before="120" w:after="120"/>
        <w:ind w:firstLine="720"/>
        <w:rPr>
          <w:snapToGrid w:val="0"/>
          <w:kern w:val="22"/>
          <w:lang w:val="ru-RU"/>
        </w:rPr>
      </w:pPr>
      <w:r>
        <w:rPr>
          <w:i/>
          <w:snapToGrid w:val="0"/>
          <w:kern w:val="22"/>
          <w:lang w:val="ru-RU"/>
        </w:rPr>
        <w:t>подчеркивая</w:t>
      </w:r>
      <w:r w:rsidRPr="00932BF1">
        <w:rPr>
          <w:snapToGrid w:val="0"/>
          <w:kern w:val="22"/>
          <w:lang w:val="ru-RU"/>
        </w:rPr>
        <w:t xml:space="preserve"> </w:t>
      </w:r>
      <w:r>
        <w:rPr>
          <w:snapToGrid w:val="0"/>
          <w:kern w:val="22"/>
          <w:lang w:val="ru-RU"/>
        </w:rPr>
        <w:t>крайнюю</w:t>
      </w:r>
      <w:r w:rsidRPr="00932BF1">
        <w:rPr>
          <w:snapToGrid w:val="0"/>
          <w:kern w:val="22"/>
          <w:lang w:val="ru-RU"/>
        </w:rPr>
        <w:t xml:space="preserve"> </w:t>
      </w:r>
      <w:r>
        <w:rPr>
          <w:snapToGrid w:val="0"/>
          <w:kern w:val="22"/>
          <w:lang w:val="ru-RU"/>
        </w:rPr>
        <w:t>важность</w:t>
      </w:r>
      <w:r w:rsidRPr="00932BF1">
        <w:rPr>
          <w:snapToGrid w:val="0"/>
          <w:kern w:val="22"/>
          <w:lang w:val="ru-RU"/>
        </w:rPr>
        <w:t xml:space="preserve"> </w:t>
      </w:r>
      <w:r>
        <w:rPr>
          <w:snapToGrid w:val="0"/>
          <w:kern w:val="22"/>
          <w:lang w:val="ru-RU"/>
        </w:rPr>
        <w:t>удобного</w:t>
      </w:r>
      <w:r w:rsidRPr="00932BF1">
        <w:rPr>
          <w:snapToGrid w:val="0"/>
          <w:kern w:val="22"/>
          <w:lang w:val="ru-RU"/>
        </w:rPr>
        <w:t xml:space="preserve"> </w:t>
      </w:r>
      <w:r>
        <w:rPr>
          <w:snapToGrid w:val="0"/>
          <w:kern w:val="22"/>
          <w:lang w:val="ru-RU"/>
        </w:rPr>
        <w:t>и</w:t>
      </w:r>
      <w:r w:rsidRPr="00932BF1">
        <w:rPr>
          <w:snapToGrid w:val="0"/>
          <w:kern w:val="22"/>
          <w:lang w:val="ru-RU"/>
        </w:rPr>
        <w:t xml:space="preserve"> </w:t>
      </w:r>
      <w:r>
        <w:rPr>
          <w:snapToGrid w:val="0"/>
          <w:kern w:val="22"/>
          <w:lang w:val="ru-RU"/>
        </w:rPr>
        <w:t>своевременного</w:t>
      </w:r>
      <w:r w:rsidRPr="00932BF1">
        <w:rPr>
          <w:snapToGrid w:val="0"/>
          <w:kern w:val="22"/>
          <w:lang w:val="ru-RU"/>
        </w:rPr>
        <w:t xml:space="preserve"> </w:t>
      </w:r>
      <w:r>
        <w:rPr>
          <w:snapToGrid w:val="0"/>
          <w:kern w:val="22"/>
          <w:lang w:val="ru-RU"/>
        </w:rPr>
        <w:t>доступа</w:t>
      </w:r>
      <w:r w:rsidRPr="00932BF1">
        <w:rPr>
          <w:snapToGrid w:val="0"/>
          <w:kern w:val="22"/>
          <w:lang w:val="ru-RU"/>
        </w:rPr>
        <w:t xml:space="preserve"> </w:t>
      </w:r>
      <w:r>
        <w:rPr>
          <w:snapToGrid w:val="0"/>
          <w:kern w:val="22"/>
          <w:lang w:val="ru-RU"/>
        </w:rPr>
        <w:t>к</w:t>
      </w:r>
      <w:r w:rsidRPr="00932BF1">
        <w:rPr>
          <w:snapToGrid w:val="0"/>
          <w:kern w:val="22"/>
          <w:lang w:val="ru-RU"/>
        </w:rPr>
        <w:t xml:space="preserve"> </w:t>
      </w:r>
      <w:r>
        <w:rPr>
          <w:snapToGrid w:val="0"/>
          <w:kern w:val="22"/>
          <w:lang w:val="ru-RU"/>
        </w:rPr>
        <w:t>качественным</w:t>
      </w:r>
      <w:r w:rsidRPr="00932BF1">
        <w:rPr>
          <w:snapToGrid w:val="0"/>
          <w:kern w:val="22"/>
          <w:lang w:val="ru-RU"/>
        </w:rPr>
        <w:t xml:space="preserve"> </w:t>
      </w:r>
      <w:r>
        <w:rPr>
          <w:snapToGrid w:val="0"/>
          <w:kern w:val="22"/>
          <w:lang w:val="ru-RU"/>
        </w:rPr>
        <w:t>данным</w:t>
      </w:r>
      <w:r w:rsidRPr="00932BF1">
        <w:rPr>
          <w:snapToGrid w:val="0"/>
          <w:kern w:val="22"/>
          <w:lang w:val="ru-RU"/>
        </w:rPr>
        <w:t>,</w:t>
      </w:r>
      <w:r>
        <w:rPr>
          <w:snapToGrid w:val="0"/>
          <w:kern w:val="22"/>
          <w:lang w:val="ru-RU"/>
        </w:rPr>
        <w:t xml:space="preserve"> информации и знаниям в поддержку эффективного осуществления</w:t>
      </w:r>
      <w:r w:rsidRPr="00932BF1">
        <w:rPr>
          <w:kern w:val="22"/>
          <w:szCs w:val="22"/>
          <w:lang w:val="ru-RU"/>
        </w:rPr>
        <w:t xml:space="preserve"> </w:t>
      </w:r>
      <w:r>
        <w:rPr>
          <w:kern w:val="22"/>
          <w:szCs w:val="22"/>
          <w:lang w:val="ru-RU"/>
        </w:rPr>
        <w:t>глобальной</w:t>
      </w:r>
      <w:r w:rsidRPr="00D2409B">
        <w:rPr>
          <w:kern w:val="22"/>
          <w:szCs w:val="22"/>
          <w:lang w:val="ru-RU"/>
        </w:rPr>
        <w:t xml:space="preserve"> </w:t>
      </w:r>
      <w:r>
        <w:rPr>
          <w:kern w:val="22"/>
          <w:szCs w:val="22"/>
          <w:lang w:val="ru-RU"/>
        </w:rPr>
        <w:t>рамочной</w:t>
      </w:r>
      <w:r w:rsidRPr="00D2409B">
        <w:rPr>
          <w:kern w:val="22"/>
          <w:szCs w:val="22"/>
          <w:lang w:val="ru-RU"/>
        </w:rPr>
        <w:t xml:space="preserve"> </w:t>
      </w:r>
      <w:r>
        <w:rPr>
          <w:kern w:val="22"/>
          <w:szCs w:val="22"/>
          <w:lang w:val="ru-RU"/>
        </w:rPr>
        <w:t>программы</w:t>
      </w:r>
      <w:r w:rsidRPr="00D2409B">
        <w:rPr>
          <w:kern w:val="22"/>
          <w:szCs w:val="22"/>
          <w:lang w:val="ru-RU"/>
        </w:rPr>
        <w:t xml:space="preserve"> </w:t>
      </w:r>
      <w:r>
        <w:rPr>
          <w:kern w:val="22"/>
          <w:szCs w:val="22"/>
          <w:lang w:val="ru-RU"/>
        </w:rPr>
        <w:t>в</w:t>
      </w:r>
      <w:r w:rsidRPr="00D2409B">
        <w:rPr>
          <w:kern w:val="22"/>
          <w:szCs w:val="22"/>
          <w:lang w:val="ru-RU"/>
        </w:rPr>
        <w:t xml:space="preserve"> </w:t>
      </w:r>
      <w:r>
        <w:rPr>
          <w:kern w:val="22"/>
          <w:szCs w:val="22"/>
          <w:lang w:val="ru-RU"/>
        </w:rPr>
        <w:t>области</w:t>
      </w:r>
      <w:r w:rsidRPr="00D2409B">
        <w:rPr>
          <w:kern w:val="22"/>
          <w:szCs w:val="22"/>
          <w:lang w:val="ru-RU"/>
        </w:rPr>
        <w:t xml:space="preserve"> </w:t>
      </w:r>
      <w:r>
        <w:rPr>
          <w:kern w:val="22"/>
          <w:szCs w:val="22"/>
          <w:lang w:val="ru-RU"/>
        </w:rPr>
        <w:t>биоразнообразия</w:t>
      </w:r>
      <w:r w:rsidRPr="00D2409B">
        <w:rPr>
          <w:kern w:val="22"/>
          <w:szCs w:val="22"/>
          <w:lang w:val="ru-RU"/>
        </w:rPr>
        <w:t xml:space="preserve"> </w:t>
      </w:r>
      <w:r>
        <w:rPr>
          <w:kern w:val="22"/>
          <w:szCs w:val="22"/>
          <w:lang w:val="ru-RU"/>
        </w:rPr>
        <w:t>на</w:t>
      </w:r>
      <w:r w:rsidRPr="00D2409B">
        <w:rPr>
          <w:kern w:val="22"/>
          <w:szCs w:val="22"/>
          <w:lang w:val="ru-RU"/>
        </w:rPr>
        <w:t xml:space="preserve"> </w:t>
      </w:r>
      <w:r>
        <w:rPr>
          <w:kern w:val="22"/>
          <w:szCs w:val="22"/>
          <w:lang w:val="ru-RU"/>
        </w:rPr>
        <w:t>период</w:t>
      </w:r>
      <w:r w:rsidRPr="00D2409B">
        <w:rPr>
          <w:kern w:val="22"/>
          <w:szCs w:val="22"/>
          <w:lang w:val="ru-RU"/>
        </w:rPr>
        <w:t xml:space="preserve"> </w:t>
      </w:r>
      <w:r>
        <w:rPr>
          <w:kern w:val="22"/>
          <w:szCs w:val="22"/>
          <w:lang w:val="ru-RU"/>
        </w:rPr>
        <w:t>после</w:t>
      </w:r>
      <w:r w:rsidRPr="00D2409B">
        <w:rPr>
          <w:kern w:val="22"/>
          <w:szCs w:val="22"/>
          <w:lang w:val="ru-RU"/>
        </w:rPr>
        <w:t xml:space="preserve"> 2020 </w:t>
      </w:r>
      <w:r>
        <w:rPr>
          <w:kern w:val="22"/>
          <w:szCs w:val="22"/>
          <w:lang w:val="ru-RU"/>
        </w:rPr>
        <w:t>года</w:t>
      </w:r>
      <w:r w:rsidRPr="00932BF1">
        <w:rPr>
          <w:snapToGrid w:val="0"/>
          <w:kern w:val="22"/>
          <w:lang w:val="ru-RU"/>
        </w:rPr>
        <w:t>,</w:t>
      </w:r>
    </w:p>
    <w:p w14:paraId="16FFD829" w14:textId="497B6716" w:rsidR="002F07CA" w:rsidRPr="00026627" w:rsidRDefault="002F07CA" w:rsidP="00026627">
      <w:pPr>
        <w:pStyle w:val="Para1"/>
        <w:numPr>
          <w:ilvl w:val="0"/>
          <w:numId w:val="0"/>
        </w:numPr>
        <w:suppressLineNumbers/>
        <w:suppressAutoHyphens/>
        <w:kinsoku w:val="0"/>
        <w:overflowPunct w:val="0"/>
        <w:autoSpaceDE w:val="0"/>
        <w:autoSpaceDN w:val="0"/>
        <w:adjustRightInd w:val="0"/>
        <w:snapToGrid w:val="0"/>
        <w:ind w:firstLine="720"/>
        <w:rPr>
          <w:rFonts w:eastAsiaTheme="minorEastAsia"/>
          <w:kern w:val="22"/>
          <w:lang w:val="ru-RU"/>
        </w:rPr>
      </w:pPr>
      <w:r w:rsidRPr="00026627">
        <w:rPr>
          <w:iCs/>
          <w:kern w:val="22"/>
          <w:lang w:val="ru-RU"/>
        </w:rPr>
        <w:t>[</w:t>
      </w:r>
      <w:r w:rsidR="00026627" w:rsidRPr="00026627">
        <w:rPr>
          <w:iCs/>
          <w:kern w:val="22"/>
          <w:lang w:val="ru-RU"/>
        </w:rPr>
        <w:t>1</w:t>
      </w:r>
      <w:r w:rsidR="00026627">
        <w:rPr>
          <w:iCs/>
          <w:kern w:val="22"/>
          <w:lang w:val="ru-RU"/>
        </w:rPr>
        <w:t>.</w:t>
      </w:r>
      <w:r w:rsidR="00026627">
        <w:rPr>
          <w:iCs/>
          <w:kern w:val="22"/>
          <w:lang w:val="ru-RU"/>
        </w:rPr>
        <w:tab/>
      </w:r>
      <w:r w:rsidRPr="009230D9">
        <w:rPr>
          <w:i/>
          <w:iCs/>
          <w:kern w:val="22"/>
          <w:lang w:val="ru-RU"/>
        </w:rPr>
        <w:t>[</w:t>
      </w:r>
      <w:r>
        <w:rPr>
          <w:i/>
          <w:iCs/>
          <w:kern w:val="22"/>
          <w:lang w:val="ru-RU"/>
        </w:rPr>
        <w:t>приветствует</w:t>
      </w:r>
      <w:r w:rsidRPr="009230D9">
        <w:rPr>
          <w:i/>
          <w:iCs/>
          <w:kern w:val="22"/>
          <w:lang w:val="ru-RU"/>
        </w:rPr>
        <w:t>]</w:t>
      </w:r>
      <w:r w:rsidR="00026627">
        <w:rPr>
          <w:i/>
          <w:iCs/>
          <w:kern w:val="22"/>
          <w:lang w:val="ru-RU"/>
        </w:rPr>
        <w:t xml:space="preserve"> </w:t>
      </w:r>
      <w:r w:rsidRPr="009230D9">
        <w:rPr>
          <w:i/>
          <w:iCs/>
          <w:kern w:val="22"/>
          <w:lang w:val="ru-RU"/>
        </w:rPr>
        <w:t>[</w:t>
      </w:r>
      <w:r>
        <w:rPr>
          <w:i/>
          <w:iCs/>
          <w:kern w:val="22"/>
          <w:lang w:val="ru-RU"/>
        </w:rPr>
        <w:t>утверждает</w:t>
      </w:r>
      <w:r w:rsidRPr="009230D9">
        <w:rPr>
          <w:i/>
          <w:iCs/>
          <w:kern w:val="22"/>
          <w:lang w:val="ru-RU"/>
        </w:rPr>
        <w:t>]</w:t>
      </w:r>
      <w:r w:rsidR="00026627">
        <w:rPr>
          <w:i/>
          <w:iCs/>
          <w:kern w:val="22"/>
          <w:lang w:val="ru-RU"/>
        </w:rPr>
        <w:t xml:space="preserve"> </w:t>
      </w:r>
      <w:r w:rsidRPr="009230D9">
        <w:rPr>
          <w:i/>
          <w:iCs/>
          <w:kern w:val="22"/>
          <w:lang w:val="ru-RU"/>
        </w:rPr>
        <w:t>[</w:t>
      </w:r>
      <w:r>
        <w:rPr>
          <w:i/>
          <w:iCs/>
          <w:kern w:val="22"/>
          <w:lang w:val="ru-RU"/>
        </w:rPr>
        <w:t>принимает к сведению</w:t>
      </w:r>
      <w:r w:rsidRPr="009230D9">
        <w:rPr>
          <w:i/>
          <w:iCs/>
          <w:kern w:val="22"/>
          <w:lang w:val="ru-RU"/>
        </w:rPr>
        <w:t>]</w:t>
      </w:r>
      <w:r w:rsidRPr="00C53716">
        <w:rPr>
          <w:kern w:val="22"/>
          <w:lang w:val="ru-RU"/>
        </w:rPr>
        <w:t xml:space="preserve"> </w:t>
      </w:r>
      <w:r>
        <w:rPr>
          <w:kern w:val="22"/>
          <w:lang w:val="ru-RU"/>
        </w:rPr>
        <w:t>компонент</w:t>
      </w:r>
      <w:r w:rsidRPr="004340C7">
        <w:rPr>
          <w:kern w:val="22"/>
          <w:lang w:val="ru-RU"/>
        </w:rPr>
        <w:t xml:space="preserve"> </w:t>
      </w:r>
      <w:r>
        <w:rPr>
          <w:kern w:val="22"/>
          <w:lang w:val="ru-RU"/>
        </w:rPr>
        <w:t>управления</w:t>
      </w:r>
      <w:r w:rsidRPr="004340C7">
        <w:rPr>
          <w:kern w:val="22"/>
          <w:lang w:val="ru-RU"/>
        </w:rPr>
        <w:t xml:space="preserve"> </w:t>
      </w:r>
      <w:r>
        <w:rPr>
          <w:kern w:val="22"/>
          <w:lang w:val="ru-RU"/>
        </w:rPr>
        <w:t>знаниями</w:t>
      </w:r>
      <w:r w:rsidRPr="004340C7">
        <w:rPr>
          <w:kern w:val="22"/>
          <w:szCs w:val="22"/>
          <w:lang w:val="ru-RU"/>
        </w:rPr>
        <w:t xml:space="preserve"> </w:t>
      </w:r>
      <w:r>
        <w:rPr>
          <w:kern w:val="22"/>
          <w:szCs w:val="22"/>
          <w:lang w:val="ru-RU"/>
        </w:rPr>
        <w:t>глобальной</w:t>
      </w:r>
      <w:r w:rsidRPr="00873AE9">
        <w:rPr>
          <w:kern w:val="22"/>
          <w:szCs w:val="22"/>
          <w:lang w:val="ru-RU"/>
        </w:rPr>
        <w:t xml:space="preserve"> </w:t>
      </w:r>
      <w:r>
        <w:rPr>
          <w:kern w:val="22"/>
          <w:szCs w:val="22"/>
          <w:lang w:val="ru-RU"/>
        </w:rPr>
        <w:t>рамочной</w:t>
      </w:r>
      <w:r w:rsidRPr="00873AE9">
        <w:rPr>
          <w:kern w:val="22"/>
          <w:szCs w:val="22"/>
          <w:lang w:val="ru-RU"/>
        </w:rPr>
        <w:t xml:space="preserve"> </w:t>
      </w:r>
      <w:r>
        <w:rPr>
          <w:kern w:val="22"/>
          <w:szCs w:val="22"/>
          <w:lang w:val="ru-RU"/>
        </w:rPr>
        <w:t>программы</w:t>
      </w:r>
      <w:r w:rsidRPr="00873AE9">
        <w:rPr>
          <w:kern w:val="22"/>
          <w:szCs w:val="22"/>
          <w:lang w:val="ru-RU"/>
        </w:rPr>
        <w:t xml:space="preserve"> </w:t>
      </w:r>
      <w:r>
        <w:rPr>
          <w:kern w:val="22"/>
          <w:szCs w:val="22"/>
          <w:lang w:val="ru-RU"/>
        </w:rPr>
        <w:t>в</w:t>
      </w:r>
      <w:r w:rsidRPr="00873AE9">
        <w:rPr>
          <w:kern w:val="22"/>
          <w:szCs w:val="22"/>
          <w:lang w:val="ru-RU"/>
        </w:rPr>
        <w:t xml:space="preserve"> </w:t>
      </w:r>
      <w:r>
        <w:rPr>
          <w:kern w:val="22"/>
          <w:szCs w:val="22"/>
          <w:lang w:val="ru-RU"/>
        </w:rPr>
        <w:t>области</w:t>
      </w:r>
      <w:r w:rsidRPr="00873AE9">
        <w:rPr>
          <w:kern w:val="22"/>
          <w:szCs w:val="22"/>
          <w:lang w:val="ru-RU"/>
        </w:rPr>
        <w:t xml:space="preserve"> </w:t>
      </w:r>
      <w:r>
        <w:rPr>
          <w:kern w:val="22"/>
          <w:szCs w:val="22"/>
          <w:lang w:val="ru-RU"/>
        </w:rPr>
        <w:t>биоразнообразия</w:t>
      </w:r>
      <w:r w:rsidRPr="00873AE9">
        <w:rPr>
          <w:kern w:val="22"/>
          <w:szCs w:val="22"/>
          <w:lang w:val="ru-RU"/>
        </w:rPr>
        <w:t xml:space="preserve"> </w:t>
      </w:r>
      <w:r>
        <w:rPr>
          <w:kern w:val="22"/>
          <w:szCs w:val="22"/>
          <w:lang w:val="ru-RU"/>
        </w:rPr>
        <w:t>на</w:t>
      </w:r>
      <w:r w:rsidRPr="00873AE9">
        <w:rPr>
          <w:kern w:val="22"/>
          <w:szCs w:val="22"/>
          <w:lang w:val="ru-RU"/>
        </w:rPr>
        <w:t xml:space="preserve"> </w:t>
      </w:r>
      <w:r>
        <w:rPr>
          <w:kern w:val="22"/>
          <w:szCs w:val="22"/>
          <w:lang w:val="ru-RU"/>
        </w:rPr>
        <w:t>период</w:t>
      </w:r>
      <w:r w:rsidRPr="00873AE9">
        <w:rPr>
          <w:kern w:val="22"/>
          <w:szCs w:val="22"/>
          <w:lang w:val="ru-RU"/>
        </w:rPr>
        <w:t xml:space="preserve"> </w:t>
      </w:r>
      <w:r>
        <w:rPr>
          <w:kern w:val="22"/>
          <w:szCs w:val="22"/>
          <w:lang w:val="ru-RU"/>
        </w:rPr>
        <w:t>после</w:t>
      </w:r>
      <w:r w:rsidRPr="00873AE9">
        <w:rPr>
          <w:kern w:val="22"/>
          <w:szCs w:val="22"/>
          <w:lang w:val="ru-RU"/>
        </w:rPr>
        <w:t xml:space="preserve"> 2020 </w:t>
      </w:r>
      <w:r>
        <w:rPr>
          <w:kern w:val="22"/>
          <w:szCs w:val="22"/>
          <w:lang w:val="ru-RU"/>
        </w:rPr>
        <w:t>года, содержащийся в</w:t>
      </w:r>
      <w:r>
        <w:rPr>
          <w:kern w:val="22"/>
          <w:lang w:val="ru-RU"/>
        </w:rPr>
        <w:t xml:space="preserve"> представленном ниже приложении</w:t>
      </w:r>
      <w:proofErr w:type="gramStart"/>
      <w:r w:rsidRPr="009230D9">
        <w:rPr>
          <w:rStyle w:val="afa"/>
          <w:color w:val="000000" w:themeColor="text1"/>
          <w:kern w:val="22"/>
        </w:rPr>
        <w:footnoteReference w:id="2"/>
      </w:r>
      <w:r w:rsidRPr="009230D9">
        <w:rPr>
          <w:color w:val="000000" w:themeColor="text1"/>
          <w:kern w:val="22"/>
          <w:lang w:val="ru-RU"/>
        </w:rPr>
        <w:t>;</w:t>
      </w:r>
      <w:r w:rsidR="00026627" w:rsidRPr="00026627">
        <w:rPr>
          <w:color w:val="000000" w:themeColor="text1"/>
          <w:kern w:val="22"/>
          <w:lang w:val="ru-RU"/>
        </w:rPr>
        <w:t>]</w:t>
      </w:r>
      <w:proofErr w:type="gramEnd"/>
    </w:p>
    <w:p w14:paraId="70144DAC" w14:textId="7460FF45" w:rsidR="002F07CA" w:rsidRPr="00A2569C" w:rsidRDefault="00026627" w:rsidP="00026627">
      <w:pPr>
        <w:pStyle w:val="Para1"/>
        <w:numPr>
          <w:ilvl w:val="0"/>
          <w:numId w:val="0"/>
        </w:numPr>
        <w:suppressLineNumbers/>
        <w:suppressAutoHyphens/>
        <w:kinsoku w:val="0"/>
        <w:overflowPunct w:val="0"/>
        <w:autoSpaceDE w:val="0"/>
        <w:autoSpaceDN w:val="0"/>
        <w:adjustRightInd w:val="0"/>
        <w:snapToGrid w:val="0"/>
        <w:ind w:firstLine="720"/>
        <w:rPr>
          <w:kern w:val="22"/>
          <w:lang w:val="ru-RU"/>
        </w:rPr>
      </w:pPr>
      <w:r>
        <w:rPr>
          <w:iCs/>
          <w:kern w:val="22"/>
          <w:lang w:val="ru-RU"/>
        </w:rPr>
        <w:t>2.</w:t>
      </w:r>
      <w:r>
        <w:rPr>
          <w:iCs/>
          <w:kern w:val="22"/>
          <w:lang w:val="ru-RU"/>
        </w:rPr>
        <w:tab/>
      </w:r>
      <w:r w:rsidR="002F07CA">
        <w:rPr>
          <w:i/>
          <w:iCs/>
          <w:kern w:val="22"/>
          <w:lang w:val="ru-RU"/>
        </w:rPr>
        <w:t>настоятельно призывает</w:t>
      </w:r>
      <w:r w:rsidR="002F07CA" w:rsidRPr="00A2569C">
        <w:rPr>
          <w:kern w:val="22"/>
          <w:lang w:val="ru-RU"/>
        </w:rPr>
        <w:t xml:space="preserve"> </w:t>
      </w:r>
      <w:r w:rsidR="002F07CA">
        <w:rPr>
          <w:kern w:val="22"/>
          <w:lang w:val="ru-RU"/>
        </w:rPr>
        <w:t>Стороны</w:t>
      </w:r>
      <w:r w:rsidR="003F07CE" w:rsidRPr="003F07CE">
        <w:rPr>
          <w:kern w:val="22"/>
          <w:lang w:val="ru-RU"/>
        </w:rPr>
        <w:t xml:space="preserve"> [в соответствии с их возможностями]</w:t>
      </w:r>
      <w:r w:rsidR="002F07CA">
        <w:rPr>
          <w:kern w:val="22"/>
          <w:lang w:val="ru-RU"/>
        </w:rPr>
        <w:t xml:space="preserve"> и</w:t>
      </w:r>
      <w:r w:rsidR="002F07CA" w:rsidRPr="00A2569C">
        <w:rPr>
          <w:kern w:val="22"/>
          <w:lang w:val="ru-RU"/>
        </w:rPr>
        <w:t xml:space="preserve"> </w:t>
      </w:r>
      <w:r w:rsidR="002F07CA" w:rsidRPr="00026627">
        <w:rPr>
          <w:iCs/>
          <w:kern w:val="22"/>
          <w:lang w:val="ru-RU"/>
        </w:rPr>
        <w:t>предлагает</w:t>
      </w:r>
      <w:r w:rsidR="002F07CA">
        <w:rPr>
          <w:i/>
          <w:iCs/>
          <w:kern w:val="22"/>
          <w:lang w:val="ru-RU"/>
        </w:rPr>
        <w:t xml:space="preserve"> </w:t>
      </w:r>
      <w:r w:rsidR="002F07CA">
        <w:rPr>
          <w:kern w:val="22"/>
          <w:lang w:val="ru-RU"/>
        </w:rPr>
        <w:t>другим</w:t>
      </w:r>
      <w:r w:rsidR="002F07CA" w:rsidRPr="00A2569C">
        <w:rPr>
          <w:kern w:val="22"/>
          <w:lang w:val="ru-RU"/>
        </w:rPr>
        <w:t xml:space="preserve"> </w:t>
      </w:r>
      <w:r w:rsidR="002F07CA">
        <w:rPr>
          <w:kern w:val="22"/>
          <w:lang w:val="ru-RU"/>
        </w:rPr>
        <w:t>правительствам</w:t>
      </w:r>
      <w:r w:rsidR="002F07CA" w:rsidRPr="00A2569C">
        <w:rPr>
          <w:kern w:val="22"/>
          <w:lang w:val="ru-RU"/>
        </w:rPr>
        <w:t xml:space="preserve">, </w:t>
      </w:r>
      <w:r w:rsidR="002F07CA">
        <w:rPr>
          <w:kern w:val="22"/>
          <w:lang w:val="ru-RU"/>
        </w:rPr>
        <w:t>конвенциям</w:t>
      </w:r>
      <w:r w:rsidR="002F07CA" w:rsidRPr="00A2569C">
        <w:rPr>
          <w:kern w:val="22"/>
          <w:lang w:val="ru-RU"/>
        </w:rPr>
        <w:t xml:space="preserve">, </w:t>
      </w:r>
      <w:r w:rsidR="002F07CA">
        <w:rPr>
          <w:kern w:val="22"/>
          <w:lang w:val="ru-RU"/>
        </w:rPr>
        <w:t>связанным</w:t>
      </w:r>
      <w:r w:rsidR="002F07CA" w:rsidRPr="00A2569C">
        <w:rPr>
          <w:kern w:val="22"/>
          <w:lang w:val="ru-RU"/>
        </w:rPr>
        <w:t xml:space="preserve"> </w:t>
      </w:r>
      <w:r w:rsidR="002F07CA">
        <w:rPr>
          <w:kern w:val="22"/>
          <w:lang w:val="ru-RU"/>
        </w:rPr>
        <w:t>с</w:t>
      </w:r>
      <w:r w:rsidR="002F07CA" w:rsidRPr="00A2569C">
        <w:rPr>
          <w:kern w:val="22"/>
          <w:lang w:val="ru-RU"/>
        </w:rPr>
        <w:t xml:space="preserve"> </w:t>
      </w:r>
      <w:r w:rsidR="002F07CA">
        <w:rPr>
          <w:kern w:val="22"/>
          <w:lang w:val="ru-RU"/>
        </w:rPr>
        <w:t>биоразнообразием</w:t>
      </w:r>
      <w:r w:rsidR="002F07CA" w:rsidRPr="00A2569C">
        <w:rPr>
          <w:kern w:val="22"/>
          <w:lang w:val="ru-RU"/>
        </w:rPr>
        <w:t xml:space="preserve">, </w:t>
      </w:r>
      <w:r w:rsidR="002F07CA">
        <w:rPr>
          <w:kern w:val="22"/>
          <w:lang w:val="ru-RU"/>
        </w:rPr>
        <w:t>и</w:t>
      </w:r>
      <w:r w:rsidR="002F07CA" w:rsidRPr="00A2569C">
        <w:rPr>
          <w:kern w:val="22"/>
          <w:lang w:val="ru-RU"/>
        </w:rPr>
        <w:t xml:space="preserve"> </w:t>
      </w:r>
      <w:r w:rsidR="002F07CA">
        <w:rPr>
          <w:kern w:val="22"/>
          <w:lang w:val="ru-RU"/>
        </w:rPr>
        <w:t>соответствующим</w:t>
      </w:r>
      <w:r w:rsidR="002F07CA" w:rsidRPr="00A2569C">
        <w:rPr>
          <w:kern w:val="22"/>
          <w:lang w:val="ru-RU"/>
        </w:rPr>
        <w:t xml:space="preserve"> </w:t>
      </w:r>
      <w:r w:rsidR="002F07CA">
        <w:rPr>
          <w:kern w:val="22"/>
          <w:lang w:val="ru-RU"/>
        </w:rPr>
        <w:t>организациям, включая местных субъектов, сообщества и учреждения,</w:t>
      </w:r>
      <w:r w:rsidR="002F07CA" w:rsidRPr="00A2569C">
        <w:rPr>
          <w:kern w:val="22"/>
          <w:lang w:val="ru-RU"/>
        </w:rPr>
        <w:t xml:space="preserve"> </w:t>
      </w:r>
      <w:r w:rsidR="002F07CA">
        <w:rPr>
          <w:kern w:val="22"/>
          <w:lang w:val="ru-RU"/>
        </w:rPr>
        <w:lastRenderedPageBreak/>
        <w:t>осуществлять</w:t>
      </w:r>
      <w:r w:rsidR="002F07CA" w:rsidRPr="00A2569C">
        <w:rPr>
          <w:kern w:val="22"/>
          <w:lang w:val="ru-RU"/>
        </w:rPr>
        <w:t xml:space="preserve"> </w:t>
      </w:r>
      <w:r w:rsidR="002F07CA">
        <w:rPr>
          <w:kern w:val="22"/>
          <w:lang w:val="ru-RU"/>
        </w:rPr>
        <w:t>стратегические</w:t>
      </w:r>
      <w:r w:rsidR="002F07CA" w:rsidRPr="00A2569C">
        <w:rPr>
          <w:kern w:val="22"/>
          <w:lang w:val="ru-RU"/>
        </w:rPr>
        <w:t xml:space="preserve"> </w:t>
      </w:r>
      <w:r w:rsidR="002F07CA">
        <w:rPr>
          <w:kern w:val="22"/>
          <w:lang w:val="ru-RU"/>
        </w:rPr>
        <w:t>меры</w:t>
      </w:r>
      <w:r w:rsidR="002F07CA" w:rsidRPr="00A2569C">
        <w:rPr>
          <w:kern w:val="22"/>
          <w:lang w:val="ru-RU"/>
        </w:rPr>
        <w:t xml:space="preserve">, </w:t>
      </w:r>
      <w:r w:rsidR="002F07CA">
        <w:rPr>
          <w:kern w:val="22"/>
          <w:lang w:val="ru-RU"/>
        </w:rPr>
        <w:t>изложенные</w:t>
      </w:r>
      <w:r w:rsidR="002F07CA" w:rsidRPr="00A2569C">
        <w:rPr>
          <w:kern w:val="22"/>
          <w:lang w:val="ru-RU"/>
        </w:rPr>
        <w:t xml:space="preserve"> </w:t>
      </w:r>
      <w:r w:rsidR="002F07CA">
        <w:rPr>
          <w:kern w:val="22"/>
          <w:lang w:val="ru-RU"/>
        </w:rPr>
        <w:t>в</w:t>
      </w:r>
      <w:r w:rsidR="002F07CA" w:rsidRPr="00A2569C">
        <w:rPr>
          <w:kern w:val="22"/>
          <w:lang w:val="ru-RU"/>
        </w:rPr>
        <w:t xml:space="preserve"> </w:t>
      </w:r>
      <w:r w:rsidR="002F07CA">
        <w:rPr>
          <w:kern w:val="22"/>
          <w:lang w:val="ru-RU"/>
        </w:rPr>
        <w:t>компоненте</w:t>
      </w:r>
      <w:r w:rsidR="002F07CA" w:rsidRPr="00A2569C">
        <w:rPr>
          <w:kern w:val="22"/>
          <w:lang w:val="ru-RU"/>
        </w:rPr>
        <w:t xml:space="preserve"> </w:t>
      </w:r>
      <w:r w:rsidR="002F07CA">
        <w:rPr>
          <w:kern w:val="22"/>
          <w:lang w:val="ru-RU"/>
        </w:rPr>
        <w:t>управления</w:t>
      </w:r>
      <w:r w:rsidR="002F07CA" w:rsidRPr="00A2569C">
        <w:rPr>
          <w:kern w:val="22"/>
          <w:lang w:val="ru-RU"/>
        </w:rPr>
        <w:t xml:space="preserve"> </w:t>
      </w:r>
      <w:r w:rsidR="002F07CA">
        <w:rPr>
          <w:kern w:val="22"/>
          <w:lang w:val="ru-RU"/>
        </w:rPr>
        <w:t>знаниями</w:t>
      </w:r>
      <w:r w:rsidR="005E6AEA">
        <w:rPr>
          <w:kern w:val="22"/>
          <w:lang w:val="ru-RU"/>
        </w:rPr>
        <w:t>,</w:t>
      </w:r>
      <w:r w:rsidR="002F07CA">
        <w:rPr>
          <w:kern w:val="22"/>
          <w:lang w:val="ru-RU"/>
        </w:rPr>
        <w:t xml:space="preserve"> в дополнение к долгосрочной стратегической структуре по </w:t>
      </w:r>
      <w:r w:rsidR="003F07CE">
        <w:rPr>
          <w:kern w:val="22"/>
          <w:lang w:val="ru-RU"/>
        </w:rPr>
        <w:t xml:space="preserve">созданию и </w:t>
      </w:r>
      <w:r w:rsidR="002F07CA">
        <w:rPr>
          <w:kern w:val="22"/>
          <w:lang w:val="ru-RU"/>
        </w:rPr>
        <w:t>развитию потенциала и предложениям по укреплению научно-технического сотрудничества</w:t>
      </w:r>
      <w:r w:rsidR="002F07CA" w:rsidRPr="00A2569C">
        <w:rPr>
          <w:kern w:val="22"/>
          <w:lang w:val="ru-RU"/>
        </w:rPr>
        <w:t xml:space="preserve"> </w:t>
      </w:r>
      <w:r w:rsidR="002F07CA">
        <w:rPr>
          <w:kern w:val="22"/>
          <w:lang w:val="ru-RU"/>
        </w:rPr>
        <w:t>в</w:t>
      </w:r>
      <w:r w:rsidR="002F07CA" w:rsidRPr="00A2569C">
        <w:rPr>
          <w:kern w:val="22"/>
          <w:lang w:val="ru-RU"/>
        </w:rPr>
        <w:t xml:space="preserve"> </w:t>
      </w:r>
      <w:r w:rsidR="002F07CA">
        <w:rPr>
          <w:kern w:val="22"/>
          <w:lang w:val="ru-RU"/>
        </w:rPr>
        <w:t>целях</w:t>
      </w:r>
      <w:r w:rsidR="002F07CA" w:rsidRPr="00A2569C">
        <w:rPr>
          <w:kern w:val="22"/>
          <w:lang w:val="ru-RU"/>
        </w:rPr>
        <w:t xml:space="preserve"> </w:t>
      </w:r>
      <w:r w:rsidR="002F07CA">
        <w:rPr>
          <w:kern w:val="22"/>
          <w:szCs w:val="22"/>
          <w:lang w:val="ru-RU"/>
        </w:rPr>
        <w:t>активизации генерирования, сбора, организации, эффективного использования данных, информации и знаний</w:t>
      </w:r>
      <w:r w:rsidR="002F07CA" w:rsidRPr="00A2569C">
        <w:rPr>
          <w:kern w:val="22"/>
          <w:lang w:val="ru-RU"/>
        </w:rPr>
        <w:t xml:space="preserve"> </w:t>
      </w:r>
      <w:r w:rsidR="002F07CA">
        <w:rPr>
          <w:kern w:val="22"/>
          <w:lang w:val="ru-RU"/>
        </w:rPr>
        <w:t>и удобного</w:t>
      </w:r>
      <w:r w:rsidR="002F07CA" w:rsidRPr="00932BF1">
        <w:rPr>
          <w:kern w:val="22"/>
          <w:lang w:val="ru-RU"/>
        </w:rPr>
        <w:t xml:space="preserve"> </w:t>
      </w:r>
      <w:r w:rsidR="002F07CA">
        <w:rPr>
          <w:kern w:val="22"/>
          <w:szCs w:val="22"/>
          <w:lang w:val="ru-RU"/>
        </w:rPr>
        <w:t xml:space="preserve">и своевременного доступа к ним </w:t>
      </w:r>
      <w:r w:rsidR="002F07CA">
        <w:rPr>
          <w:kern w:val="22"/>
          <w:lang w:val="ru-RU"/>
        </w:rPr>
        <w:t xml:space="preserve">в поддержку эффективного осуществления </w:t>
      </w:r>
      <w:r w:rsidR="002F07CA">
        <w:rPr>
          <w:kern w:val="22"/>
          <w:szCs w:val="22"/>
          <w:lang w:val="ru-RU"/>
        </w:rPr>
        <w:t>глобальной</w:t>
      </w:r>
      <w:r w:rsidR="002F07CA" w:rsidRPr="00D2409B">
        <w:rPr>
          <w:kern w:val="22"/>
          <w:szCs w:val="22"/>
          <w:lang w:val="ru-RU"/>
        </w:rPr>
        <w:t xml:space="preserve"> </w:t>
      </w:r>
      <w:r w:rsidR="002F07CA">
        <w:rPr>
          <w:kern w:val="22"/>
          <w:szCs w:val="22"/>
          <w:lang w:val="ru-RU"/>
        </w:rPr>
        <w:t>рамочной</w:t>
      </w:r>
      <w:r w:rsidR="002F07CA" w:rsidRPr="00D2409B">
        <w:rPr>
          <w:kern w:val="22"/>
          <w:szCs w:val="22"/>
          <w:lang w:val="ru-RU"/>
        </w:rPr>
        <w:t xml:space="preserve"> </w:t>
      </w:r>
      <w:r w:rsidR="002F07CA">
        <w:rPr>
          <w:kern w:val="22"/>
          <w:szCs w:val="22"/>
          <w:lang w:val="ru-RU"/>
        </w:rPr>
        <w:t>программы</w:t>
      </w:r>
      <w:r w:rsidR="002F07CA" w:rsidRPr="00D2409B">
        <w:rPr>
          <w:kern w:val="22"/>
          <w:szCs w:val="22"/>
          <w:lang w:val="ru-RU"/>
        </w:rPr>
        <w:t xml:space="preserve"> </w:t>
      </w:r>
      <w:r w:rsidR="002F07CA">
        <w:rPr>
          <w:kern w:val="22"/>
          <w:szCs w:val="22"/>
          <w:lang w:val="ru-RU"/>
        </w:rPr>
        <w:t>в</w:t>
      </w:r>
      <w:r w:rsidR="002F07CA" w:rsidRPr="00D2409B">
        <w:rPr>
          <w:kern w:val="22"/>
          <w:szCs w:val="22"/>
          <w:lang w:val="ru-RU"/>
        </w:rPr>
        <w:t xml:space="preserve"> </w:t>
      </w:r>
      <w:r w:rsidR="002F07CA">
        <w:rPr>
          <w:kern w:val="22"/>
          <w:szCs w:val="22"/>
          <w:lang w:val="ru-RU"/>
        </w:rPr>
        <w:t>области</w:t>
      </w:r>
      <w:r w:rsidR="002F07CA" w:rsidRPr="00D2409B">
        <w:rPr>
          <w:kern w:val="22"/>
          <w:szCs w:val="22"/>
          <w:lang w:val="ru-RU"/>
        </w:rPr>
        <w:t xml:space="preserve"> </w:t>
      </w:r>
      <w:r w:rsidR="002F07CA">
        <w:rPr>
          <w:kern w:val="22"/>
          <w:szCs w:val="22"/>
          <w:lang w:val="ru-RU"/>
        </w:rPr>
        <w:t>биоразнообразия</w:t>
      </w:r>
      <w:r w:rsidR="002F07CA" w:rsidRPr="00D2409B">
        <w:rPr>
          <w:kern w:val="22"/>
          <w:szCs w:val="22"/>
          <w:lang w:val="ru-RU"/>
        </w:rPr>
        <w:t xml:space="preserve"> </w:t>
      </w:r>
      <w:r w:rsidR="002F07CA">
        <w:rPr>
          <w:kern w:val="22"/>
          <w:szCs w:val="22"/>
          <w:lang w:val="ru-RU"/>
        </w:rPr>
        <w:t>на</w:t>
      </w:r>
      <w:r w:rsidR="002F07CA" w:rsidRPr="00D2409B">
        <w:rPr>
          <w:kern w:val="22"/>
          <w:szCs w:val="22"/>
          <w:lang w:val="ru-RU"/>
        </w:rPr>
        <w:t xml:space="preserve"> </w:t>
      </w:r>
      <w:r w:rsidR="002F07CA">
        <w:rPr>
          <w:kern w:val="22"/>
          <w:szCs w:val="22"/>
          <w:lang w:val="ru-RU"/>
        </w:rPr>
        <w:t>период</w:t>
      </w:r>
      <w:r w:rsidR="002F07CA" w:rsidRPr="00D2409B">
        <w:rPr>
          <w:kern w:val="22"/>
          <w:szCs w:val="22"/>
          <w:lang w:val="ru-RU"/>
        </w:rPr>
        <w:t xml:space="preserve"> </w:t>
      </w:r>
      <w:r w:rsidR="002F07CA">
        <w:rPr>
          <w:kern w:val="22"/>
          <w:szCs w:val="22"/>
          <w:lang w:val="ru-RU"/>
        </w:rPr>
        <w:t>после</w:t>
      </w:r>
      <w:r w:rsidR="002F07CA" w:rsidRPr="00D2409B">
        <w:rPr>
          <w:kern w:val="22"/>
          <w:szCs w:val="22"/>
          <w:lang w:val="ru-RU"/>
        </w:rPr>
        <w:t xml:space="preserve"> 2020 </w:t>
      </w:r>
      <w:r w:rsidR="002F07CA">
        <w:rPr>
          <w:kern w:val="22"/>
          <w:szCs w:val="22"/>
          <w:lang w:val="ru-RU"/>
        </w:rPr>
        <w:t>года</w:t>
      </w:r>
      <w:r w:rsidR="002F07CA">
        <w:rPr>
          <w:kern w:val="22"/>
          <w:lang w:val="ru-RU"/>
        </w:rPr>
        <w:t xml:space="preserve"> и национальных стратегий и планов действий по сохранению биоразнообразия</w:t>
      </w:r>
      <w:r w:rsidR="002F07CA" w:rsidRPr="00A2569C">
        <w:rPr>
          <w:kern w:val="22"/>
          <w:lang w:val="ru-RU"/>
        </w:rPr>
        <w:t>;</w:t>
      </w:r>
    </w:p>
    <w:p w14:paraId="55F4A2D7" w14:textId="2C70DFD4" w:rsidR="002F07CA" w:rsidRPr="00662D9B" w:rsidRDefault="002F07CA" w:rsidP="005E6AEA">
      <w:pPr>
        <w:pStyle w:val="Para1"/>
        <w:numPr>
          <w:ilvl w:val="0"/>
          <w:numId w:val="0"/>
        </w:numPr>
        <w:suppressLineNumbers/>
        <w:suppressAutoHyphens/>
        <w:kinsoku w:val="0"/>
        <w:overflowPunct w:val="0"/>
        <w:autoSpaceDE w:val="0"/>
        <w:autoSpaceDN w:val="0"/>
        <w:adjustRightInd w:val="0"/>
        <w:snapToGrid w:val="0"/>
        <w:ind w:firstLine="720"/>
        <w:rPr>
          <w:kern w:val="22"/>
          <w:lang w:val="ru-RU"/>
        </w:rPr>
      </w:pPr>
      <w:r w:rsidRPr="005E6AEA">
        <w:rPr>
          <w:iCs/>
          <w:kern w:val="22"/>
          <w:lang w:val="ru-RU"/>
        </w:rPr>
        <w:t>[</w:t>
      </w:r>
      <w:r w:rsidR="005E6AEA">
        <w:rPr>
          <w:iCs/>
          <w:kern w:val="22"/>
          <w:lang w:val="ru-RU"/>
        </w:rPr>
        <w:t>3.</w:t>
      </w:r>
      <w:r w:rsidR="005E6AEA">
        <w:rPr>
          <w:iCs/>
          <w:kern w:val="22"/>
          <w:lang w:val="ru-RU"/>
        </w:rPr>
        <w:tab/>
      </w:r>
      <w:r>
        <w:rPr>
          <w:i/>
          <w:iCs/>
          <w:kern w:val="22"/>
          <w:lang w:val="ru-RU"/>
        </w:rPr>
        <w:t>настоятельно призывает</w:t>
      </w:r>
      <w:r w:rsidRPr="00A2569C">
        <w:rPr>
          <w:kern w:val="22"/>
          <w:lang w:val="ru-RU"/>
        </w:rPr>
        <w:t xml:space="preserve"> </w:t>
      </w:r>
      <w:r>
        <w:rPr>
          <w:kern w:val="22"/>
          <w:lang w:val="ru-RU"/>
        </w:rPr>
        <w:t>Стороны и</w:t>
      </w:r>
      <w:r w:rsidRPr="00A2569C">
        <w:rPr>
          <w:kern w:val="22"/>
          <w:lang w:val="ru-RU"/>
        </w:rPr>
        <w:t xml:space="preserve"> </w:t>
      </w:r>
      <w:r w:rsidRPr="005E6AEA">
        <w:rPr>
          <w:iCs/>
          <w:kern w:val="22"/>
          <w:lang w:val="ru-RU"/>
        </w:rPr>
        <w:t>предлагает</w:t>
      </w:r>
      <w:r>
        <w:rPr>
          <w:i/>
          <w:iCs/>
          <w:kern w:val="22"/>
          <w:lang w:val="ru-RU"/>
        </w:rPr>
        <w:t xml:space="preserve"> </w:t>
      </w:r>
      <w:r>
        <w:rPr>
          <w:kern w:val="22"/>
          <w:lang w:val="ru-RU"/>
        </w:rPr>
        <w:t>другим</w:t>
      </w:r>
      <w:r w:rsidRPr="00A2569C">
        <w:rPr>
          <w:kern w:val="22"/>
          <w:lang w:val="ru-RU"/>
        </w:rPr>
        <w:t xml:space="preserve"> </w:t>
      </w:r>
      <w:r>
        <w:rPr>
          <w:kern w:val="22"/>
          <w:lang w:val="ru-RU"/>
        </w:rPr>
        <w:t>правительствам</w:t>
      </w:r>
      <w:r w:rsidRPr="00662D9B">
        <w:rPr>
          <w:kern w:val="22"/>
          <w:lang w:val="ru-RU"/>
        </w:rPr>
        <w:t xml:space="preserve"> </w:t>
      </w:r>
      <w:r>
        <w:rPr>
          <w:kern w:val="22"/>
          <w:lang w:val="ru-RU"/>
        </w:rPr>
        <w:t>и</w:t>
      </w:r>
      <w:r w:rsidRPr="00662D9B">
        <w:rPr>
          <w:kern w:val="22"/>
          <w:lang w:val="ru-RU"/>
        </w:rPr>
        <w:t xml:space="preserve"> </w:t>
      </w:r>
      <w:r>
        <w:rPr>
          <w:kern w:val="22"/>
          <w:lang w:val="ru-RU"/>
        </w:rPr>
        <w:t>соответствующим</w:t>
      </w:r>
      <w:r w:rsidRPr="00662D9B">
        <w:rPr>
          <w:kern w:val="22"/>
          <w:lang w:val="ru-RU"/>
        </w:rPr>
        <w:t xml:space="preserve"> </w:t>
      </w:r>
      <w:r>
        <w:rPr>
          <w:kern w:val="22"/>
          <w:lang w:val="ru-RU"/>
        </w:rPr>
        <w:t>организациям</w:t>
      </w:r>
      <w:r w:rsidRPr="00662D9B">
        <w:rPr>
          <w:kern w:val="22"/>
          <w:lang w:val="ru-RU"/>
        </w:rPr>
        <w:t xml:space="preserve">, </w:t>
      </w:r>
      <w:r>
        <w:rPr>
          <w:kern w:val="22"/>
          <w:lang w:val="ru-RU"/>
        </w:rPr>
        <w:t>располагающим</w:t>
      </w:r>
      <w:r w:rsidRPr="00662D9B">
        <w:rPr>
          <w:kern w:val="22"/>
          <w:lang w:val="ru-RU"/>
        </w:rPr>
        <w:t xml:space="preserve"> </w:t>
      </w:r>
      <w:r>
        <w:rPr>
          <w:kern w:val="22"/>
          <w:lang w:val="ru-RU"/>
        </w:rPr>
        <w:t>необходимыми</w:t>
      </w:r>
      <w:r w:rsidRPr="00662D9B">
        <w:rPr>
          <w:kern w:val="22"/>
          <w:lang w:val="ru-RU"/>
        </w:rPr>
        <w:t xml:space="preserve"> </w:t>
      </w:r>
      <w:r>
        <w:rPr>
          <w:kern w:val="22"/>
          <w:lang w:val="ru-RU"/>
        </w:rPr>
        <w:t>возможностями</w:t>
      </w:r>
      <w:r w:rsidRPr="00662D9B">
        <w:rPr>
          <w:kern w:val="22"/>
          <w:lang w:val="ru-RU"/>
        </w:rPr>
        <w:t xml:space="preserve">, </w:t>
      </w:r>
      <w:r>
        <w:rPr>
          <w:kern w:val="22"/>
          <w:lang w:val="ru-RU"/>
        </w:rPr>
        <w:t>предоставлять</w:t>
      </w:r>
      <w:r w:rsidRPr="00662D9B">
        <w:rPr>
          <w:kern w:val="22"/>
          <w:lang w:val="ru-RU"/>
        </w:rPr>
        <w:t xml:space="preserve"> </w:t>
      </w:r>
      <w:r>
        <w:rPr>
          <w:kern w:val="22"/>
          <w:lang w:val="ru-RU"/>
        </w:rPr>
        <w:t>поддержку</w:t>
      </w:r>
      <w:r w:rsidRPr="00662D9B">
        <w:rPr>
          <w:kern w:val="22"/>
          <w:lang w:val="ru-RU"/>
        </w:rPr>
        <w:t xml:space="preserve"> </w:t>
      </w:r>
      <w:r>
        <w:rPr>
          <w:kern w:val="22"/>
          <w:lang w:val="ru-RU"/>
        </w:rPr>
        <w:t>в</w:t>
      </w:r>
      <w:r w:rsidRPr="00662D9B">
        <w:rPr>
          <w:kern w:val="22"/>
          <w:lang w:val="ru-RU"/>
        </w:rPr>
        <w:t xml:space="preserve"> </w:t>
      </w:r>
      <w:r>
        <w:rPr>
          <w:kern w:val="22"/>
          <w:lang w:val="ru-RU"/>
        </w:rPr>
        <w:t>виде</w:t>
      </w:r>
      <w:r w:rsidRPr="00662D9B">
        <w:rPr>
          <w:kern w:val="22"/>
          <w:lang w:val="ru-RU"/>
        </w:rPr>
        <w:t xml:space="preserve"> </w:t>
      </w:r>
      <w:r>
        <w:rPr>
          <w:kern w:val="22"/>
          <w:lang w:val="ru-RU"/>
        </w:rPr>
        <w:t>финансовых</w:t>
      </w:r>
      <w:r w:rsidRPr="00662D9B">
        <w:rPr>
          <w:kern w:val="22"/>
          <w:lang w:val="ru-RU"/>
        </w:rPr>
        <w:t xml:space="preserve">, </w:t>
      </w:r>
      <w:r>
        <w:rPr>
          <w:kern w:val="22"/>
          <w:lang w:val="ru-RU"/>
        </w:rPr>
        <w:t>технических</w:t>
      </w:r>
      <w:r w:rsidRPr="00662D9B">
        <w:rPr>
          <w:kern w:val="22"/>
          <w:lang w:val="ru-RU"/>
        </w:rPr>
        <w:t xml:space="preserve"> </w:t>
      </w:r>
      <w:r>
        <w:rPr>
          <w:kern w:val="22"/>
          <w:lang w:val="ru-RU"/>
        </w:rPr>
        <w:t>и</w:t>
      </w:r>
      <w:r w:rsidRPr="00662D9B">
        <w:rPr>
          <w:kern w:val="22"/>
          <w:lang w:val="ru-RU"/>
        </w:rPr>
        <w:t xml:space="preserve"> </w:t>
      </w:r>
      <w:r>
        <w:rPr>
          <w:kern w:val="22"/>
          <w:lang w:val="ru-RU"/>
        </w:rPr>
        <w:t>людских</w:t>
      </w:r>
      <w:r w:rsidRPr="00662D9B">
        <w:rPr>
          <w:kern w:val="22"/>
          <w:lang w:val="ru-RU"/>
        </w:rPr>
        <w:t xml:space="preserve"> </w:t>
      </w:r>
      <w:r>
        <w:rPr>
          <w:kern w:val="22"/>
          <w:lang w:val="ru-RU"/>
        </w:rPr>
        <w:t>ресурсов</w:t>
      </w:r>
      <w:r w:rsidRPr="00662D9B">
        <w:rPr>
          <w:kern w:val="22"/>
          <w:lang w:val="ru-RU"/>
        </w:rPr>
        <w:t xml:space="preserve"> </w:t>
      </w:r>
      <w:r>
        <w:rPr>
          <w:kern w:val="22"/>
          <w:lang w:val="ru-RU"/>
        </w:rPr>
        <w:t>Сторонам</w:t>
      </w:r>
      <w:r w:rsidRPr="00662D9B">
        <w:rPr>
          <w:kern w:val="22"/>
          <w:lang w:val="ru-RU"/>
        </w:rPr>
        <w:t xml:space="preserve">, </w:t>
      </w:r>
      <w:r>
        <w:rPr>
          <w:kern w:val="22"/>
          <w:lang w:val="ru-RU"/>
        </w:rPr>
        <w:t>являющимся</w:t>
      </w:r>
      <w:r w:rsidRPr="00662D9B">
        <w:rPr>
          <w:kern w:val="22"/>
          <w:lang w:val="ru-RU"/>
        </w:rPr>
        <w:t xml:space="preserve"> </w:t>
      </w:r>
      <w:r>
        <w:rPr>
          <w:kern w:val="22"/>
          <w:lang w:val="ru-RU"/>
        </w:rPr>
        <w:t>развивающимися</w:t>
      </w:r>
      <w:r w:rsidRPr="00662D9B">
        <w:rPr>
          <w:kern w:val="22"/>
          <w:lang w:val="ru-RU"/>
        </w:rPr>
        <w:t xml:space="preserve"> </w:t>
      </w:r>
      <w:r>
        <w:rPr>
          <w:kern w:val="22"/>
          <w:lang w:val="ru-RU"/>
        </w:rPr>
        <w:t>странами</w:t>
      </w:r>
      <w:r w:rsidRPr="00662D9B">
        <w:rPr>
          <w:kern w:val="22"/>
          <w:lang w:val="ru-RU"/>
        </w:rPr>
        <w:t xml:space="preserve">, </w:t>
      </w:r>
      <w:r>
        <w:rPr>
          <w:kern w:val="22"/>
          <w:lang w:val="ru-RU"/>
        </w:rPr>
        <w:t>и</w:t>
      </w:r>
      <w:r w:rsidRPr="00662D9B">
        <w:rPr>
          <w:kern w:val="22"/>
          <w:lang w:val="ru-RU"/>
        </w:rPr>
        <w:t xml:space="preserve"> </w:t>
      </w:r>
      <w:r>
        <w:rPr>
          <w:kern w:val="22"/>
          <w:lang w:val="ru-RU"/>
        </w:rPr>
        <w:t>Сторонам</w:t>
      </w:r>
      <w:r w:rsidRPr="00662D9B">
        <w:rPr>
          <w:kern w:val="22"/>
          <w:lang w:val="ru-RU"/>
        </w:rPr>
        <w:t xml:space="preserve"> </w:t>
      </w:r>
      <w:r>
        <w:rPr>
          <w:kern w:val="22"/>
          <w:lang w:val="ru-RU"/>
        </w:rPr>
        <w:t>с</w:t>
      </w:r>
      <w:r w:rsidRPr="00662D9B">
        <w:rPr>
          <w:kern w:val="22"/>
          <w:lang w:val="ru-RU"/>
        </w:rPr>
        <w:t xml:space="preserve"> </w:t>
      </w:r>
      <w:r>
        <w:rPr>
          <w:kern w:val="22"/>
          <w:lang w:val="ru-RU"/>
        </w:rPr>
        <w:t>переходной</w:t>
      </w:r>
      <w:r w:rsidRPr="00662D9B">
        <w:rPr>
          <w:kern w:val="22"/>
          <w:lang w:val="ru-RU"/>
        </w:rPr>
        <w:t xml:space="preserve"> </w:t>
      </w:r>
      <w:r>
        <w:rPr>
          <w:kern w:val="22"/>
          <w:lang w:val="ru-RU"/>
        </w:rPr>
        <w:t>экономикой для</w:t>
      </w:r>
      <w:r w:rsidRPr="00662D9B">
        <w:rPr>
          <w:kern w:val="22"/>
          <w:lang w:val="ru-RU"/>
        </w:rPr>
        <w:t xml:space="preserve"> </w:t>
      </w:r>
      <w:r>
        <w:rPr>
          <w:kern w:val="22"/>
          <w:lang w:val="ru-RU"/>
        </w:rPr>
        <w:t>того, чтобы они могли осуществлять</w:t>
      </w:r>
      <w:r w:rsidRPr="00662D9B">
        <w:rPr>
          <w:kern w:val="22"/>
          <w:lang w:val="ru-RU"/>
        </w:rPr>
        <w:t xml:space="preserve"> </w:t>
      </w:r>
      <w:r>
        <w:rPr>
          <w:kern w:val="22"/>
          <w:lang w:val="ru-RU"/>
        </w:rPr>
        <w:t>стратегические</w:t>
      </w:r>
      <w:r w:rsidRPr="00662D9B">
        <w:rPr>
          <w:kern w:val="22"/>
          <w:lang w:val="ru-RU"/>
        </w:rPr>
        <w:t xml:space="preserve"> </w:t>
      </w:r>
      <w:r>
        <w:rPr>
          <w:kern w:val="22"/>
          <w:lang w:val="ru-RU"/>
        </w:rPr>
        <w:t>меры</w:t>
      </w:r>
      <w:r w:rsidRPr="00662D9B">
        <w:rPr>
          <w:kern w:val="22"/>
          <w:lang w:val="ru-RU"/>
        </w:rPr>
        <w:t xml:space="preserve">, </w:t>
      </w:r>
      <w:r>
        <w:rPr>
          <w:kern w:val="22"/>
          <w:lang w:val="ru-RU"/>
        </w:rPr>
        <w:t>изложенные</w:t>
      </w:r>
      <w:r w:rsidRPr="00A2569C">
        <w:rPr>
          <w:kern w:val="22"/>
          <w:lang w:val="ru-RU"/>
        </w:rPr>
        <w:t xml:space="preserve"> </w:t>
      </w:r>
      <w:r>
        <w:rPr>
          <w:kern w:val="22"/>
          <w:lang w:val="ru-RU"/>
        </w:rPr>
        <w:t>в</w:t>
      </w:r>
      <w:r w:rsidRPr="00A2569C">
        <w:rPr>
          <w:kern w:val="22"/>
          <w:lang w:val="ru-RU"/>
        </w:rPr>
        <w:t xml:space="preserve"> </w:t>
      </w:r>
      <w:r>
        <w:rPr>
          <w:kern w:val="22"/>
          <w:lang w:val="ru-RU"/>
        </w:rPr>
        <w:t>компоненте</w:t>
      </w:r>
      <w:r w:rsidRPr="00A2569C">
        <w:rPr>
          <w:kern w:val="22"/>
          <w:lang w:val="ru-RU"/>
        </w:rPr>
        <w:t xml:space="preserve"> </w:t>
      </w:r>
      <w:r>
        <w:rPr>
          <w:kern w:val="22"/>
          <w:lang w:val="ru-RU"/>
        </w:rPr>
        <w:t>управления</w:t>
      </w:r>
      <w:r w:rsidRPr="00A2569C">
        <w:rPr>
          <w:kern w:val="22"/>
          <w:lang w:val="ru-RU"/>
        </w:rPr>
        <w:t xml:space="preserve"> </w:t>
      </w:r>
      <w:r>
        <w:rPr>
          <w:kern w:val="22"/>
          <w:lang w:val="ru-RU"/>
        </w:rPr>
        <w:t>знаниями, в качестве ключевого элемента</w:t>
      </w:r>
      <w:r w:rsidRPr="00662D9B">
        <w:rPr>
          <w:kern w:val="22"/>
          <w:lang w:val="ru-RU"/>
        </w:rPr>
        <w:t xml:space="preserve"> </w:t>
      </w:r>
      <w:r>
        <w:rPr>
          <w:kern w:val="22"/>
          <w:lang w:val="ru-RU"/>
        </w:rPr>
        <w:t xml:space="preserve">успешного осуществления </w:t>
      </w:r>
      <w:r>
        <w:rPr>
          <w:kern w:val="22"/>
          <w:szCs w:val="22"/>
          <w:lang w:val="ru-RU"/>
        </w:rPr>
        <w:t>глобальной</w:t>
      </w:r>
      <w:r w:rsidRPr="00D2409B">
        <w:rPr>
          <w:kern w:val="22"/>
          <w:szCs w:val="22"/>
          <w:lang w:val="ru-RU"/>
        </w:rPr>
        <w:t xml:space="preserve"> </w:t>
      </w:r>
      <w:r>
        <w:rPr>
          <w:kern w:val="22"/>
          <w:szCs w:val="22"/>
          <w:lang w:val="ru-RU"/>
        </w:rPr>
        <w:t>рамочной</w:t>
      </w:r>
      <w:r w:rsidRPr="00D2409B">
        <w:rPr>
          <w:kern w:val="22"/>
          <w:szCs w:val="22"/>
          <w:lang w:val="ru-RU"/>
        </w:rPr>
        <w:t xml:space="preserve"> </w:t>
      </w:r>
      <w:r>
        <w:rPr>
          <w:kern w:val="22"/>
          <w:szCs w:val="22"/>
          <w:lang w:val="ru-RU"/>
        </w:rPr>
        <w:t>программы</w:t>
      </w:r>
      <w:r w:rsidRPr="00D2409B">
        <w:rPr>
          <w:kern w:val="22"/>
          <w:szCs w:val="22"/>
          <w:lang w:val="ru-RU"/>
        </w:rPr>
        <w:t xml:space="preserve"> </w:t>
      </w:r>
      <w:r>
        <w:rPr>
          <w:kern w:val="22"/>
          <w:szCs w:val="22"/>
          <w:lang w:val="ru-RU"/>
        </w:rPr>
        <w:t>в</w:t>
      </w:r>
      <w:r w:rsidRPr="00D2409B">
        <w:rPr>
          <w:kern w:val="22"/>
          <w:szCs w:val="22"/>
          <w:lang w:val="ru-RU"/>
        </w:rPr>
        <w:t xml:space="preserve"> </w:t>
      </w:r>
      <w:r>
        <w:rPr>
          <w:kern w:val="22"/>
          <w:szCs w:val="22"/>
          <w:lang w:val="ru-RU"/>
        </w:rPr>
        <w:t>области</w:t>
      </w:r>
      <w:r w:rsidRPr="00D2409B">
        <w:rPr>
          <w:kern w:val="22"/>
          <w:szCs w:val="22"/>
          <w:lang w:val="ru-RU"/>
        </w:rPr>
        <w:t xml:space="preserve"> </w:t>
      </w:r>
      <w:r>
        <w:rPr>
          <w:kern w:val="22"/>
          <w:szCs w:val="22"/>
          <w:lang w:val="ru-RU"/>
        </w:rPr>
        <w:t>биоразнообразия</w:t>
      </w:r>
      <w:r w:rsidRPr="00D2409B">
        <w:rPr>
          <w:kern w:val="22"/>
          <w:szCs w:val="22"/>
          <w:lang w:val="ru-RU"/>
        </w:rPr>
        <w:t xml:space="preserve"> </w:t>
      </w:r>
      <w:r>
        <w:rPr>
          <w:kern w:val="22"/>
          <w:szCs w:val="22"/>
          <w:lang w:val="ru-RU"/>
        </w:rPr>
        <w:t>на</w:t>
      </w:r>
      <w:r w:rsidRPr="00D2409B">
        <w:rPr>
          <w:kern w:val="22"/>
          <w:szCs w:val="22"/>
          <w:lang w:val="ru-RU"/>
        </w:rPr>
        <w:t xml:space="preserve"> </w:t>
      </w:r>
      <w:r>
        <w:rPr>
          <w:kern w:val="22"/>
          <w:szCs w:val="22"/>
          <w:lang w:val="ru-RU"/>
        </w:rPr>
        <w:t>период</w:t>
      </w:r>
      <w:r w:rsidRPr="00D2409B">
        <w:rPr>
          <w:kern w:val="22"/>
          <w:szCs w:val="22"/>
          <w:lang w:val="ru-RU"/>
        </w:rPr>
        <w:t xml:space="preserve"> </w:t>
      </w:r>
      <w:r>
        <w:rPr>
          <w:kern w:val="22"/>
          <w:szCs w:val="22"/>
          <w:lang w:val="ru-RU"/>
        </w:rPr>
        <w:t>после</w:t>
      </w:r>
      <w:r w:rsidRPr="00D2409B">
        <w:rPr>
          <w:kern w:val="22"/>
          <w:szCs w:val="22"/>
          <w:lang w:val="ru-RU"/>
        </w:rPr>
        <w:t xml:space="preserve"> 2020 </w:t>
      </w:r>
      <w:r>
        <w:rPr>
          <w:kern w:val="22"/>
          <w:szCs w:val="22"/>
          <w:lang w:val="ru-RU"/>
        </w:rPr>
        <w:t>года</w:t>
      </w:r>
      <w:r>
        <w:rPr>
          <w:kern w:val="22"/>
          <w:lang w:val="ru-RU"/>
        </w:rPr>
        <w:t xml:space="preserve"> и национальных стратегий и планов действий по сохранению биоразнообразия</w:t>
      </w:r>
      <w:r w:rsidR="005E6AEA">
        <w:rPr>
          <w:kern w:val="22"/>
          <w:lang w:val="ru-RU"/>
        </w:rPr>
        <w:t>;</w:t>
      </w:r>
      <w:r w:rsidRPr="009230D9">
        <w:rPr>
          <w:kern w:val="22"/>
          <w:lang w:val="ru-RU"/>
        </w:rPr>
        <w:t>]</w:t>
      </w:r>
    </w:p>
    <w:p w14:paraId="2517E68D" w14:textId="4D3373C9" w:rsidR="002F07CA" w:rsidRDefault="005E6AEA" w:rsidP="005E6AEA">
      <w:pPr>
        <w:pStyle w:val="Para1"/>
        <w:numPr>
          <w:ilvl w:val="0"/>
          <w:numId w:val="0"/>
        </w:numPr>
        <w:suppressLineNumbers/>
        <w:suppressAutoHyphens/>
        <w:kinsoku w:val="0"/>
        <w:overflowPunct w:val="0"/>
        <w:autoSpaceDE w:val="0"/>
        <w:autoSpaceDN w:val="0"/>
        <w:adjustRightInd w:val="0"/>
        <w:snapToGrid w:val="0"/>
        <w:ind w:firstLine="720"/>
        <w:rPr>
          <w:kern w:val="22"/>
          <w:lang w:val="ru-RU"/>
        </w:rPr>
      </w:pPr>
      <w:r>
        <w:rPr>
          <w:iCs/>
          <w:kern w:val="22"/>
          <w:lang w:val="ru-RU"/>
        </w:rPr>
        <w:t>4.</w:t>
      </w:r>
      <w:r>
        <w:rPr>
          <w:iCs/>
          <w:kern w:val="22"/>
          <w:lang w:val="ru-RU"/>
        </w:rPr>
        <w:tab/>
      </w:r>
      <w:r w:rsidR="002F07CA">
        <w:rPr>
          <w:i/>
          <w:iCs/>
          <w:kern w:val="22"/>
          <w:lang w:val="ru-RU"/>
        </w:rPr>
        <w:t>предлагает</w:t>
      </w:r>
      <w:r w:rsidR="002F07CA" w:rsidRPr="00F82040">
        <w:rPr>
          <w:kern w:val="22"/>
          <w:lang w:val="ru-RU"/>
        </w:rPr>
        <w:t xml:space="preserve"> </w:t>
      </w:r>
      <w:r w:rsidR="00D024CB">
        <w:rPr>
          <w:kern w:val="22"/>
          <w:lang w:val="ru-RU"/>
        </w:rPr>
        <w:t>[</w:t>
      </w:r>
      <w:r w:rsidR="003F07CE">
        <w:rPr>
          <w:kern w:val="22"/>
          <w:lang w:val="ru-RU"/>
        </w:rPr>
        <w:t>связанным с биоразнообразием конвенциям,</w:t>
      </w:r>
      <w:r w:rsidR="00D024CB">
        <w:rPr>
          <w:kern w:val="22"/>
          <w:lang w:val="ru-RU"/>
        </w:rPr>
        <w:t>]</w:t>
      </w:r>
      <w:r w:rsidR="003F07CE">
        <w:rPr>
          <w:kern w:val="22"/>
          <w:lang w:val="ru-RU"/>
        </w:rPr>
        <w:t xml:space="preserve"> </w:t>
      </w:r>
      <w:r w:rsidR="002F07CA">
        <w:rPr>
          <w:kern w:val="22"/>
          <w:lang w:val="ru-RU"/>
        </w:rPr>
        <w:t>организациям</w:t>
      </w:r>
      <w:r w:rsidR="002F07CA" w:rsidRPr="00F82040">
        <w:rPr>
          <w:kern w:val="22"/>
          <w:lang w:val="ru-RU"/>
        </w:rPr>
        <w:t xml:space="preserve">, </w:t>
      </w:r>
      <w:r w:rsidR="002F07CA">
        <w:rPr>
          <w:kern w:val="22"/>
          <w:lang w:val="ru-RU"/>
        </w:rPr>
        <w:t>сетям</w:t>
      </w:r>
      <w:r w:rsidR="002F07CA" w:rsidRPr="00F82040">
        <w:rPr>
          <w:kern w:val="22"/>
          <w:lang w:val="ru-RU"/>
        </w:rPr>
        <w:t xml:space="preserve">, </w:t>
      </w:r>
      <w:r w:rsidR="002F07CA">
        <w:rPr>
          <w:kern w:val="22"/>
          <w:lang w:val="ru-RU"/>
        </w:rPr>
        <w:t>процессам</w:t>
      </w:r>
      <w:r w:rsidR="002F07CA" w:rsidRPr="00F82040">
        <w:rPr>
          <w:kern w:val="22"/>
          <w:lang w:val="ru-RU"/>
        </w:rPr>
        <w:t xml:space="preserve"> </w:t>
      </w:r>
      <w:r w:rsidR="002F07CA">
        <w:rPr>
          <w:kern w:val="22"/>
          <w:lang w:val="ru-RU"/>
        </w:rPr>
        <w:t>и</w:t>
      </w:r>
      <w:r w:rsidR="002F07CA" w:rsidRPr="00F82040">
        <w:rPr>
          <w:kern w:val="22"/>
          <w:lang w:val="ru-RU"/>
        </w:rPr>
        <w:t xml:space="preserve"> </w:t>
      </w:r>
      <w:r w:rsidR="002F07CA">
        <w:rPr>
          <w:kern w:val="22"/>
          <w:lang w:val="ru-RU"/>
        </w:rPr>
        <w:t>инициативам</w:t>
      </w:r>
      <w:r w:rsidR="002F07CA" w:rsidRPr="00F82040">
        <w:rPr>
          <w:kern w:val="22"/>
          <w:lang w:val="ru-RU"/>
        </w:rPr>
        <w:t xml:space="preserve">, </w:t>
      </w:r>
      <w:r w:rsidR="002F07CA">
        <w:rPr>
          <w:kern w:val="22"/>
          <w:lang w:val="ru-RU"/>
        </w:rPr>
        <w:t>поддерживающим</w:t>
      </w:r>
      <w:r w:rsidR="002F07CA" w:rsidRPr="00F82040">
        <w:rPr>
          <w:kern w:val="22"/>
          <w:lang w:val="ru-RU"/>
        </w:rPr>
        <w:t xml:space="preserve"> </w:t>
      </w:r>
      <w:r w:rsidR="002F07CA">
        <w:rPr>
          <w:kern w:val="22"/>
          <w:lang w:val="ru-RU"/>
        </w:rPr>
        <w:t>генерирование</w:t>
      </w:r>
      <w:r w:rsidR="002F07CA" w:rsidRPr="00F82040">
        <w:rPr>
          <w:kern w:val="22"/>
          <w:lang w:val="ru-RU"/>
        </w:rPr>
        <w:t xml:space="preserve">, </w:t>
      </w:r>
      <w:r w:rsidR="002F07CA">
        <w:rPr>
          <w:kern w:val="22"/>
          <w:lang w:val="ru-RU"/>
        </w:rPr>
        <w:t>обнаружение</w:t>
      </w:r>
      <w:r w:rsidR="002F07CA" w:rsidRPr="00F82040">
        <w:rPr>
          <w:kern w:val="22"/>
          <w:lang w:val="ru-RU"/>
        </w:rPr>
        <w:t xml:space="preserve">, </w:t>
      </w:r>
      <w:r w:rsidR="002F07CA">
        <w:rPr>
          <w:kern w:val="22"/>
          <w:lang w:val="ru-RU"/>
        </w:rPr>
        <w:t>сбор</w:t>
      </w:r>
      <w:r w:rsidR="002F07CA" w:rsidRPr="00F82040">
        <w:rPr>
          <w:kern w:val="22"/>
          <w:lang w:val="ru-RU"/>
        </w:rPr>
        <w:t xml:space="preserve">, </w:t>
      </w:r>
      <w:r w:rsidR="002F07CA">
        <w:rPr>
          <w:kern w:val="22"/>
          <w:lang w:val="ru-RU"/>
        </w:rPr>
        <w:t>организацию</w:t>
      </w:r>
      <w:r w:rsidR="002F07CA" w:rsidRPr="00F82040">
        <w:rPr>
          <w:kern w:val="22"/>
          <w:lang w:val="ru-RU"/>
        </w:rPr>
        <w:t xml:space="preserve"> </w:t>
      </w:r>
      <w:r w:rsidR="002F07CA">
        <w:rPr>
          <w:kern w:val="22"/>
          <w:lang w:val="ru-RU"/>
        </w:rPr>
        <w:t>и</w:t>
      </w:r>
      <w:r w:rsidR="002F07CA" w:rsidRPr="00F82040">
        <w:rPr>
          <w:kern w:val="22"/>
          <w:lang w:val="ru-RU"/>
        </w:rPr>
        <w:t xml:space="preserve"> </w:t>
      </w:r>
      <w:r w:rsidR="002F07CA">
        <w:rPr>
          <w:kern w:val="22"/>
          <w:lang w:val="ru-RU"/>
        </w:rPr>
        <w:t>использование</w:t>
      </w:r>
      <w:r w:rsidR="002F07CA" w:rsidRPr="00F82040">
        <w:rPr>
          <w:kern w:val="22"/>
          <w:lang w:val="ru-RU"/>
        </w:rPr>
        <w:t xml:space="preserve"> </w:t>
      </w:r>
      <w:r w:rsidR="002F07CA">
        <w:rPr>
          <w:kern w:val="22"/>
          <w:lang w:val="ru-RU"/>
        </w:rPr>
        <w:t>данных</w:t>
      </w:r>
      <w:r w:rsidR="002F07CA" w:rsidRPr="00F82040">
        <w:rPr>
          <w:kern w:val="22"/>
          <w:lang w:val="ru-RU"/>
        </w:rPr>
        <w:t xml:space="preserve">, </w:t>
      </w:r>
      <w:r w:rsidR="002F07CA">
        <w:rPr>
          <w:kern w:val="22"/>
          <w:lang w:val="ru-RU"/>
        </w:rPr>
        <w:t>информации</w:t>
      </w:r>
      <w:r w:rsidR="002F07CA" w:rsidRPr="00F82040">
        <w:rPr>
          <w:kern w:val="22"/>
          <w:lang w:val="ru-RU"/>
        </w:rPr>
        <w:t xml:space="preserve"> </w:t>
      </w:r>
      <w:r w:rsidR="002F07CA">
        <w:rPr>
          <w:kern w:val="22"/>
          <w:lang w:val="ru-RU"/>
        </w:rPr>
        <w:t>и</w:t>
      </w:r>
      <w:r w:rsidR="002F07CA" w:rsidRPr="00F82040">
        <w:rPr>
          <w:kern w:val="22"/>
          <w:lang w:val="ru-RU"/>
        </w:rPr>
        <w:t xml:space="preserve"> </w:t>
      </w:r>
      <w:r w:rsidR="002F07CA">
        <w:rPr>
          <w:kern w:val="22"/>
          <w:lang w:val="ru-RU"/>
        </w:rPr>
        <w:t>знаний</w:t>
      </w:r>
      <w:r w:rsidR="002F07CA" w:rsidRPr="00F82040">
        <w:rPr>
          <w:kern w:val="22"/>
          <w:lang w:val="ru-RU"/>
        </w:rPr>
        <w:t xml:space="preserve">, </w:t>
      </w:r>
      <w:r w:rsidR="002F07CA">
        <w:rPr>
          <w:kern w:val="22"/>
          <w:lang w:val="ru-RU"/>
        </w:rPr>
        <w:t>связанных</w:t>
      </w:r>
      <w:r w:rsidR="002F07CA" w:rsidRPr="00F82040">
        <w:rPr>
          <w:kern w:val="22"/>
          <w:lang w:val="ru-RU"/>
        </w:rPr>
        <w:t xml:space="preserve"> </w:t>
      </w:r>
      <w:r w:rsidR="002F07CA">
        <w:rPr>
          <w:kern w:val="22"/>
          <w:lang w:val="ru-RU"/>
        </w:rPr>
        <w:t>с</w:t>
      </w:r>
      <w:r w:rsidR="002F07CA" w:rsidRPr="00F82040">
        <w:rPr>
          <w:kern w:val="22"/>
          <w:lang w:val="ru-RU"/>
        </w:rPr>
        <w:t xml:space="preserve"> </w:t>
      </w:r>
      <w:r w:rsidR="002F07CA">
        <w:rPr>
          <w:kern w:val="22"/>
          <w:lang w:val="ru-RU"/>
        </w:rPr>
        <w:t>биоразнообразием</w:t>
      </w:r>
      <w:r w:rsidR="002F07CA" w:rsidRPr="00F82040">
        <w:rPr>
          <w:kern w:val="22"/>
          <w:lang w:val="ru-RU"/>
        </w:rPr>
        <w:t xml:space="preserve">, </w:t>
      </w:r>
      <w:r w:rsidR="003F07CE">
        <w:rPr>
          <w:kern w:val="22"/>
          <w:lang w:val="ru-RU"/>
        </w:rPr>
        <w:t>[</w:t>
      </w:r>
      <w:r w:rsidR="002F07CA">
        <w:rPr>
          <w:kern w:val="22"/>
          <w:lang w:val="ru-RU"/>
        </w:rPr>
        <w:t>при помощи</w:t>
      </w:r>
      <w:r w:rsidR="003F07CE">
        <w:rPr>
          <w:kern w:val="22"/>
          <w:lang w:val="ru-RU"/>
        </w:rPr>
        <w:t>] [в том числе]</w:t>
      </w:r>
      <w:r w:rsidR="002F07CA">
        <w:rPr>
          <w:kern w:val="22"/>
          <w:lang w:val="ru-RU"/>
        </w:rPr>
        <w:t xml:space="preserve"> механизма посредничества Конвенции способствовать созданию</w:t>
      </w:r>
      <w:r w:rsidR="002F07CA" w:rsidRPr="00F82040">
        <w:rPr>
          <w:kern w:val="22"/>
          <w:lang w:val="ru-RU"/>
        </w:rPr>
        <w:t xml:space="preserve"> </w:t>
      </w:r>
      <w:r w:rsidR="002F07CA">
        <w:rPr>
          <w:kern w:val="22"/>
          <w:lang w:val="ru-RU"/>
        </w:rPr>
        <w:t>глобальной</w:t>
      </w:r>
      <w:r w:rsidR="002F07CA" w:rsidRPr="00F82040">
        <w:rPr>
          <w:kern w:val="22"/>
          <w:lang w:val="ru-RU"/>
        </w:rPr>
        <w:t xml:space="preserve"> </w:t>
      </w:r>
      <w:r w:rsidR="002F07CA">
        <w:rPr>
          <w:kern w:val="22"/>
          <w:lang w:val="ru-RU"/>
        </w:rPr>
        <w:t>сети</w:t>
      </w:r>
      <w:r w:rsidR="002F07CA" w:rsidRPr="00F82040">
        <w:rPr>
          <w:kern w:val="22"/>
          <w:lang w:val="ru-RU"/>
        </w:rPr>
        <w:t xml:space="preserve"> </w:t>
      </w:r>
      <w:r w:rsidR="002F07CA">
        <w:rPr>
          <w:kern w:val="22"/>
          <w:lang w:val="ru-RU"/>
        </w:rPr>
        <w:t>знаний</w:t>
      </w:r>
      <w:r w:rsidR="002F07CA" w:rsidRPr="00F82040">
        <w:rPr>
          <w:kern w:val="22"/>
          <w:lang w:val="ru-RU"/>
        </w:rPr>
        <w:t xml:space="preserve"> </w:t>
      </w:r>
      <w:r w:rsidR="002F07CA">
        <w:rPr>
          <w:kern w:val="22"/>
          <w:lang w:val="ru-RU"/>
        </w:rPr>
        <w:t>в</w:t>
      </w:r>
      <w:r w:rsidR="002F07CA" w:rsidRPr="00F82040">
        <w:rPr>
          <w:kern w:val="22"/>
          <w:lang w:val="ru-RU"/>
        </w:rPr>
        <w:t xml:space="preserve"> </w:t>
      </w:r>
      <w:r w:rsidR="002F07CA">
        <w:rPr>
          <w:kern w:val="22"/>
          <w:lang w:val="ru-RU"/>
        </w:rPr>
        <w:t>области</w:t>
      </w:r>
      <w:r w:rsidR="002F07CA" w:rsidRPr="00F82040">
        <w:rPr>
          <w:kern w:val="22"/>
          <w:lang w:val="ru-RU"/>
        </w:rPr>
        <w:t xml:space="preserve"> </w:t>
      </w:r>
      <w:r w:rsidR="002F07CA">
        <w:rPr>
          <w:kern w:val="22"/>
          <w:lang w:val="ru-RU"/>
        </w:rPr>
        <w:t xml:space="preserve">биоразнообразия на основе имеющихся </w:t>
      </w:r>
      <w:r w:rsidR="00D024CB">
        <w:rPr>
          <w:kern w:val="22"/>
          <w:lang w:val="ru-RU"/>
        </w:rPr>
        <w:t>[</w:t>
      </w:r>
      <w:r w:rsidR="003F07CE">
        <w:rPr>
          <w:kern w:val="22"/>
          <w:lang w:val="ru-RU"/>
        </w:rPr>
        <w:t>сетей</w:t>
      </w:r>
      <w:r>
        <w:rPr>
          <w:kern w:val="22"/>
          <w:lang w:val="ru-RU"/>
        </w:rPr>
        <w:t>,</w:t>
      </w:r>
      <w:r w:rsidR="00D024CB">
        <w:rPr>
          <w:kern w:val="22"/>
          <w:lang w:val="ru-RU"/>
        </w:rPr>
        <w:t>]</w:t>
      </w:r>
      <w:r w:rsidR="003F07CE">
        <w:rPr>
          <w:kern w:val="22"/>
          <w:lang w:val="ru-RU"/>
        </w:rPr>
        <w:t xml:space="preserve"> </w:t>
      </w:r>
      <w:r w:rsidR="002F07CA">
        <w:rPr>
          <w:kern w:val="22"/>
          <w:lang w:val="ru-RU"/>
        </w:rPr>
        <w:t>организаций, инициатив и процессов по управлению знаниями, в частности,</w:t>
      </w:r>
      <w:r w:rsidR="002F07CA" w:rsidRPr="00F82040">
        <w:rPr>
          <w:kern w:val="22"/>
          <w:lang w:val="ru-RU"/>
        </w:rPr>
        <w:t xml:space="preserve"> </w:t>
      </w:r>
      <w:r w:rsidR="002F07CA">
        <w:rPr>
          <w:kern w:val="22"/>
          <w:lang w:val="ru-RU"/>
        </w:rPr>
        <w:t>для</w:t>
      </w:r>
      <w:r w:rsidR="002F07CA" w:rsidRPr="00F82040">
        <w:rPr>
          <w:kern w:val="22"/>
          <w:lang w:val="ru-RU"/>
        </w:rPr>
        <w:t xml:space="preserve"> </w:t>
      </w:r>
      <w:r w:rsidR="002F07CA">
        <w:rPr>
          <w:kern w:val="22"/>
          <w:lang w:val="ru-RU"/>
        </w:rPr>
        <w:t>поощрения</w:t>
      </w:r>
      <w:r w:rsidR="002F07CA" w:rsidRPr="00F82040">
        <w:rPr>
          <w:kern w:val="22"/>
          <w:lang w:val="ru-RU"/>
        </w:rPr>
        <w:t xml:space="preserve"> </w:t>
      </w:r>
      <w:r w:rsidR="002F07CA">
        <w:rPr>
          <w:kern w:val="22"/>
          <w:lang w:val="ru-RU"/>
        </w:rPr>
        <w:t>и</w:t>
      </w:r>
      <w:r w:rsidR="002F07CA" w:rsidRPr="00F82040">
        <w:rPr>
          <w:kern w:val="22"/>
          <w:lang w:val="ru-RU"/>
        </w:rPr>
        <w:t xml:space="preserve"> </w:t>
      </w:r>
      <w:r w:rsidR="002F07CA">
        <w:rPr>
          <w:kern w:val="22"/>
          <w:lang w:val="ru-RU"/>
        </w:rPr>
        <w:t>облегчения</w:t>
      </w:r>
      <w:r w:rsidR="002F07CA" w:rsidRPr="00F82040">
        <w:rPr>
          <w:kern w:val="22"/>
          <w:lang w:val="ru-RU"/>
        </w:rPr>
        <w:t xml:space="preserve"> </w:t>
      </w:r>
      <w:r w:rsidR="002F07CA">
        <w:rPr>
          <w:kern w:val="22"/>
          <w:lang w:val="ru-RU"/>
        </w:rPr>
        <w:t>координации</w:t>
      </w:r>
      <w:r w:rsidR="002F07CA" w:rsidRPr="00F82040">
        <w:rPr>
          <w:kern w:val="22"/>
          <w:lang w:val="ru-RU"/>
        </w:rPr>
        <w:t xml:space="preserve">, </w:t>
      </w:r>
      <w:r w:rsidR="002F07CA">
        <w:rPr>
          <w:kern w:val="22"/>
          <w:lang w:val="ru-RU"/>
        </w:rPr>
        <w:t>сотрудничества</w:t>
      </w:r>
      <w:r w:rsidR="002F07CA" w:rsidRPr="00F82040">
        <w:rPr>
          <w:kern w:val="22"/>
          <w:lang w:val="ru-RU"/>
        </w:rPr>
        <w:t xml:space="preserve">, </w:t>
      </w:r>
      <w:r w:rsidR="002F07CA">
        <w:rPr>
          <w:kern w:val="22"/>
          <w:lang w:val="ru-RU"/>
        </w:rPr>
        <w:t>установления взаимосвязей</w:t>
      </w:r>
      <w:r w:rsidR="002F07CA" w:rsidRPr="00F82040">
        <w:rPr>
          <w:kern w:val="22"/>
          <w:lang w:val="ru-RU"/>
        </w:rPr>
        <w:t xml:space="preserve"> </w:t>
      </w:r>
      <w:r w:rsidR="002F07CA">
        <w:rPr>
          <w:kern w:val="22"/>
          <w:lang w:val="ru-RU"/>
        </w:rPr>
        <w:t>и</w:t>
      </w:r>
      <w:r w:rsidR="002F07CA" w:rsidRPr="00F82040">
        <w:rPr>
          <w:kern w:val="22"/>
          <w:lang w:val="ru-RU"/>
        </w:rPr>
        <w:t xml:space="preserve"> </w:t>
      </w:r>
      <w:r w:rsidR="002F07CA">
        <w:rPr>
          <w:kern w:val="22"/>
          <w:lang w:val="ru-RU"/>
        </w:rPr>
        <w:t>взаимодействия</w:t>
      </w:r>
      <w:r w:rsidR="002F07CA" w:rsidRPr="00F82040">
        <w:rPr>
          <w:kern w:val="22"/>
          <w:lang w:val="ru-RU"/>
        </w:rPr>
        <w:t xml:space="preserve"> </w:t>
      </w:r>
      <w:r w:rsidR="002F07CA">
        <w:rPr>
          <w:kern w:val="22"/>
          <w:lang w:val="ru-RU"/>
        </w:rPr>
        <w:t>между</w:t>
      </w:r>
      <w:r w:rsidR="002F07CA" w:rsidRPr="00F82040">
        <w:rPr>
          <w:kern w:val="22"/>
          <w:lang w:val="ru-RU"/>
        </w:rPr>
        <w:t xml:space="preserve"> </w:t>
      </w:r>
      <w:r w:rsidR="002F07CA">
        <w:rPr>
          <w:kern w:val="22"/>
          <w:lang w:val="ru-RU"/>
        </w:rPr>
        <w:t>ними</w:t>
      </w:r>
      <w:r w:rsidR="002F07CA" w:rsidRPr="00F82040">
        <w:rPr>
          <w:kern w:val="22"/>
          <w:lang w:val="ru-RU"/>
        </w:rPr>
        <w:t xml:space="preserve"> </w:t>
      </w:r>
      <w:r w:rsidR="002F07CA">
        <w:rPr>
          <w:kern w:val="22"/>
          <w:lang w:val="ru-RU"/>
        </w:rPr>
        <w:t>в</w:t>
      </w:r>
      <w:r w:rsidR="002F07CA" w:rsidRPr="00F82040">
        <w:rPr>
          <w:kern w:val="22"/>
          <w:lang w:val="ru-RU"/>
        </w:rPr>
        <w:t xml:space="preserve"> </w:t>
      </w:r>
      <w:r w:rsidR="002F07CA">
        <w:rPr>
          <w:kern w:val="22"/>
          <w:lang w:val="ru-RU"/>
        </w:rPr>
        <w:t>целях</w:t>
      </w:r>
      <w:r w:rsidR="002F07CA" w:rsidRPr="00F82040">
        <w:rPr>
          <w:kern w:val="22"/>
          <w:lang w:val="ru-RU"/>
        </w:rPr>
        <w:t xml:space="preserve"> </w:t>
      </w:r>
      <w:r w:rsidR="002F07CA">
        <w:rPr>
          <w:kern w:val="22"/>
          <w:lang w:val="ru-RU"/>
        </w:rPr>
        <w:t>упрощения</w:t>
      </w:r>
      <w:r w:rsidR="002F07CA" w:rsidRPr="00F82040">
        <w:rPr>
          <w:kern w:val="22"/>
          <w:lang w:val="ru-RU"/>
        </w:rPr>
        <w:t xml:space="preserve"> </w:t>
      </w:r>
      <w:r w:rsidR="002F07CA">
        <w:rPr>
          <w:kern w:val="22"/>
          <w:lang w:val="ru-RU"/>
        </w:rPr>
        <w:t>доступа</w:t>
      </w:r>
      <w:r w:rsidR="002F07CA" w:rsidRPr="00F82040">
        <w:rPr>
          <w:kern w:val="22"/>
          <w:lang w:val="ru-RU"/>
        </w:rPr>
        <w:t xml:space="preserve"> </w:t>
      </w:r>
      <w:r w:rsidR="002F07CA">
        <w:rPr>
          <w:kern w:val="22"/>
          <w:lang w:val="ru-RU"/>
        </w:rPr>
        <w:t>к</w:t>
      </w:r>
      <w:r w:rsidR="002F07CA" w:rsidRPr="00F82040">
        <w:rPr>
          <w:kern w:val="22"/>
          <w:lang w:val="ru-RU"/>
        </w:rPr>
        <w:t xml:space="preserve"> </w:t>
      </w:r>
      <w:r w:rsidR="002F07CA">
        <w:rPr>
          <w:kern w:val="22"/>
          <w:lang w:val="ru-RU"/>
        </w:rPr>
        <w:t>данным</w:t>
      </w:r>
      <w:r w:rsidR="002F07CA" w:rsidRPr="00F82040">
        <w:rPr>
          <w:kern w:val="22"/>
          <w:lang w:val="ru-RU"/>
        </w:rPr>
        <w:t xml:space="preserve">, </w:t>
      </w:r>
      <w:r w:rsidR="002F07CA">
        <w:rPr>
          <w:kern w:val="22"/>
          <w:lang w:val="ru-RU"/>
        </w:rPr>
        <w:t>информации</w:t>
      </w:r>
      <w:r w:rsidR="002F07CA" w:rsidRPr="00F82040">
        <w:rPr>
          <w:kern w:val="22"/>
          <w:lang w:val="ru-RU"/>
        </w:rPr>
        <w:t xml:space="preserve"> </w:t>
      </w:r>
      <w:r w:rsidR="002F07CA">
        <w:rPr>
          <w:kern w:val="22"/>
          <w:lang w:val="ru-RU"/>
        </w:rPr>
        <w:t>и</w:t>
      </w:r>
      <w:r w:rsidR="002F07CA" w:rsidRPr="00F82040">
        <w:rPr>
          <w:kern w:val="22"/>
          <w:lang w:val="ru-RU"/>
        </w:rPr>
        <w:t xml:space="preserve"> </w:t>
      </w:r>
      <w:r w:rsidR="002F07CA">
        <w:rPr>
          <w:kern w:val="22"/>
          <w:lang w:val="ru-RU"/>
        </w:rPr>
        <w:t>знаниям в области</w:t>
      </w:r>
      <w:r w:rsidR="002F07CA" w:rsidRPr="00F82040">
        <w:rPr>
          <w:kern w:val="22"/>
          <w:lang w:val="ru-RU"/>
        </w:rPr>
        <w:t xml:space="preserve"> </w:t>
      </w:r>
      <w:r w:rsidR="002F07CA">
        <w:rPr>
          <w:kern w:val="22"/>
          <w:lang w:val="ru-RU"/>
        </w:rPr>
        <w:t>биоразнообразия для целей планирования мер по сохранению биоразнообразия, разработки политики и принятия решений, осуществления, мониторинга, отчетности и обзора</w:t>
      </w:r>
      <w:r w:rsidR="002F07CA" w:rsidRPr="00F82040">
        <w:rPr>
          <w:kern w:val="22"/>
          <w:lang w:val="ru-RU"/>
        </w:rPr>
        <w:t>;</w:t>
      </w:r>
    </w:p>
    <w:p w14:paraId="20F47DE6" w14:textId="10669EA2" w:rsidR="002F07CA" w:rsidRDefault="005E6AEA" w:rsidP="005E6AEA">
      <w:pPr>
        <w:pStyle w:val="Para1"/>
        <w:numPr>
          <w:ilvl w:val="0"/>
          <w:numId w:val="0"/>
        </w:numPr>
        <w:suppressLineNumbers/>
        <w:suppressAutoHyphens/>
        <w:kinsoku w:val="0"/>
        <w:overflowPunct w:val="0"/>
        <w:autoSpaceDE w:val="0"/>
        <w:autoSpaceDN w:val="0"/>
        <w:adjustRightInd w:val="0"/>
        <w:snapToGrid w:val="0"/>
        <w:ind w:firstLine="720"/>
        <w:rPr>
          <w:kern w:val="22"/>
          <w:lang w:val="ru-RU"/>
        </w:rPr>
      </w:pPr>
      <w:r>
        <w:rPr>
          <w:iCs/>
          <w:kern w:val="22"/>
          <w:lang w:val="ru-RU"/>
        </w:rPr>
        <w:t>5.</w:t>
      </w:r>
      <w:r>
        <w:rPr>
          <w:iCs/>
          <w:kern w:val="22"/>
          <w:lang w:val="ru-RU"/>
        </w:rPr>
        <w:tab/>
      </w:r>
      <w:r w:rsidR="002F07CA" w:rsidRPr="009230D9">
        <w:rPr>
          <w:i/>
          <w:iCs/>
          <w:kern w:val="22"/>
          <w:lang w:val="ru-RU"/>
        </w:rPr>
        <w:t>принимает к сведению</w:t>
      </w:r>
      <w:r w:rsidR="002F07CA" w:rsidRPr="009230D9">
        <w:rPr>
          <w:kern w:val="22"/>
          <w:lang w:val="ru-RU"/>
        </w:rPr>
        <w:t xml:space="preserve"> итоги и ключевые идеи виртуальных сессий пятого </w:t>
      </w:r>
      <w:r>
        <w:rPr>
          <w:kern w:val="22"/>
          <w:lang w:val="ru-RU"/>
        </w:rPr>
        <w:t>Н</w:t>
      </w:r>
      <w:r w:rsidR="002F07CA" w:rsidRPr="009230D9">
        <w:rPr>
          <w:kern w:val="22"/>
          <w:lang w:val="ru-RU"/>
        </w:rPr>
        <w:t xml:space="preserve">аучно-политического форума по вопросам биоразнообразия и восьмой Международной конференции </w:t>
      </w:r>
      <w:r w:rsidRPr="005E6AEA">
        <w:rPr>
          <w:kern w:val="22"/>
          <w:lang w:val="ru-RU"/>
        </w:rPr>
        <w:t>по научным основам устойчивого развития</w:t>
      </w:r>
      <w:r w:rsidR="002F07CA" w:rsidRPr="009230D9">
        <w:rPr>
          <w:kern w:val="22"/>
          <w:lang w:val="ru-RU"/>
        </w:rPr>
        <w:t>, в частности круглого стола по мониторингу и данным в области биоразнообразия;</w:t>
      </w:r>
    </w:p>
    <w:p w14:paraId="5E8EAFC1" w14:textId="5957B87C" w:rsidR="002F07CA" w:rsidRDefault="00404818" w:rsidP="00404818">
      <w:pPr>
        <w:pStyle w:val="Para1"/>
        <w:numPr>
          <w:ilvl w:val="0"/>
          <w:numId w:val="0"/>
        </w:numPr>
        <w:suppressLineNumbers/>
        <w:suppressAutoHyphens/>
        <w:kinsoku w:val="0"/>
        <w:overflowPunct w:val="0"/>
        <w:autoSpaceDE w:val="0"/>
        <w:autoSpaceDN w:val="0"/>
        <w:adjustRightInd w:val="0"/>
        <w:snapToGrid w:val="0"/>
        <w:ind w:firstLine="720"/>
        <w:rPr>
          <w:kern w:val="22"/>
          <w:lang w:val="ru-RU"/>
        </w:rPr>
      </w:pPr>
      <w:r>
        <w:rPr>
          <w:iCs/>
          <w:kern w:val="22"/>
          <w:lang w:val="ru-RU"/>
        </w:rPr>
        <w:t>6.</w:t>
      </w:r>
      <w:r>
        <w:rPr>
          <w:iCs/>
          <w:kern w:val="22"/>
          <w:lang w:val="ru-RU"/>
        </w:rPr>
        <w:tab/>
      </w:r>
      <w:r w:rsidR="002F07CA" w:rsidRPr="009230D9">
        <w:rPr>
          <w:i/>
          <w:iCs/>
          <w:kern w:val="22"/>
          <w:lang w:val="ru-RU"/>
        </w:rPr>
        <w:t>настоятельно призывает</w:t>
      </w:r>
      <w:r w:rsidR="002F07CA" w:rsidRPr="009230D9">
        <w:rPr>
          <w:kern w:val="22"/>
          <w:lang w:val="ru-RU"/>
        </w:rPr>
        <w:t xml:space="preserve"> Стороны и </w:t>
      </w:r>
      <w:r w:rsidR="002F07CA" w:rsidRPr="00404818">
        <w:rPr>
          <w:iCs/>
          <w:kern w:val="22"/>
          <w:lang w:val="ru-RU"/>
        </w:rPr>
        <w:t>предлагает</w:t>
      </w:r>
      <w:r w:rsidR="002F07CA" w:rsidRPr="009230D9">
        <w:rPr>
          <w:kern w:val="22"/>
          <w:lang w:val="ru-RU"/>
        </w:rPr>
        <w:t xml:space="preserve"> другим правительствам и соответствующим организациям </w:t>
      </w:r>
      <w:r w:rsidR="003F07CE">
        <w:rPr>
          <w:kern w:val="22"/>
          <w:lang w:val="ru-RU"/>
        </w:rPr>
        <w:t xml:space="preserve">[поддерживать и] </w:t>
      </w:r>
      <w:r w:rsidR="002F07CA" w:rsidRPr="009230D9">
        <w:rPr>
          <w:kern w:val="22"/>
          <w:lang w:val="ru-RU"/>
        </w:rPr>
        <w:t>созда</w:t>
      </w:r>
      <w:r w:rsidR="003F07CE">
        <w:rPr>
          <w:kern w:val="22"/>
          <w:lang w:val="ru-RU"/>
        </w:rPr>
        <w:t>ва</w:t>
      </w:r>
      <w:r w:rsidR="002F07CA" w:rsidRPr="009230D9">
        <w:rPr>
          <w:kern w:val="22"/>
          <w:lang w:val="ru-RU"/>
        </w:rPr>
        <w:t xml:space="preserve">ть </w:t>
      </w:r>
      <w:r>
        <w:rPr>
          <w:kern w:val="22"/>
          <w:lang w:val="ru-RU"/>
        </w:rPr>
        <w:t>[в соответствующих случаях</w:t>
      </w:r>
      <w:r w:rsidR="00392247" w:rsidRPr="00392247">
        <w:rPr>
          <w:kern w:val="22"/>
          <w:lang w:val="ru-RU"/>
        </w:rPr>
        <w:t xml:space="preserve"> эффективные] [</w:t>
      </w:r>
      <w:r w:rsidR="00392247">
        <w:rPr>
          <w:kern w:val="22"/>
          <w:lang w:val="ru-RU"/>
        </w:rPr>
        <w:t xml:space="preserve">хорошо </w:t>
      </w:r>
      <w:r w:rsidR="00392247" w:rsidRPr="00392247">
        <w:rPr>
          <w:kern w:val="22"/>
          <w:lang w:val="ru-RU"/>
        </w:rPr>
        <w:t xml:space="preserve">обеспеченные ресурсами] </w:t>
      </w:r>
      <w:r w:rsidR="002F07CA" w:rsidRPr="009230D9">
        <w:rPr>
          <w:kern w:val="22"/>
          <w:lang w:val="ru-RU"/>
        </w:rPr>
        <w:t xml:space="preserve">сети наблюдения за биоразнообразием </w:t>
      </w:r>
      <w:r w:rsidR="00392247" w:rsidRPr="00392247">
        <w:rPr>
          <w:kern w:val="22"/>
          <w:lang w:val="ru-RU"/>
        </w:rPr>
        <w:t>[и други</w:t>
      </w:r>
      <w:r w:rsidR="00392247">
        <w:rPr>
          <w:kern w:val="22"/>
          <w:lang w:val="ru-RU"/>
        </w:rPr>
        <w:t>е</w:t>
      </w:r>
      <w:r w:rsidR="00392247" w:rsidRPr="00392247">
        <w:rPr>
          <w:kern w:val="22"/>
          <w:lang w:val="ru-RU"/>
        </w:rPr>
        <w:t xml:space="preserve"> </w:t>
      </w:r>
      <w:r w:rsidR="00D024CB">
        <w:rPr>
          <w:kern w:val="22"/>
          <w:lang w:val="ru-RU"/>
        </w:rPr>
        <w:t>соответствующие сети</w:t>
      </w:r>
      <w:r w:rsidR="00392247" w:rsidRPr="00392247">
        <w:rPr>
          <w:kern w:val="22"/>
          <w:lang w:val="ru-RU"/>
        </w:rPr>
        <w:t>]</w:t>
      </w:r>
      <w:r w:rsidR="00392247">
        <w:rPr>
          <w:kern w:val="22"/>
          <w:lang w:val="ru-RU"/>
        </w:rPr>
        <w:t xml:space="preserve"> </w:t>
      </w:r>
      <w:r w:rsidR="002F07CA" w:rsidRPr="009230D9">
        <w:rPr>
          <w:kern w:val="22"/>
          <w:lang w:val="ru-RU"/>
        </w:rPr>
        <w:t xml:space="preserve">и информационные </w:t>
      </w:r>
      <w:r w:rsidR="002F07CA">
        <w:rPr>
          <w:kern w:val="22"/>
          <w:lang w:val="ru-RU"/>
        </w:rPr>
        <w:t>структуры</w:t>
      </w:r>
      <w:r w:rsidR="002F07CA" w:rsidRPr="009230D9">
        <w:rPr>
          <w:kern w:val="22"/>
          <w:lang w:val="ru-RU"/>
        </w:rPr>
        <w:t xml:space="preserve">, подкрепленные политикой обмена данными, соответствующим </w:t>
      </w:r>
      <w:r w:rsidR="002F07CA">
        <w:rPr>
          <w:kern w:val="22"/>
          <w:lang w:val="ru-RU"/>
        </w:rPr>
        <w:t>процессом создания</w:t>
      </w:r>
      <w:r w:rsidR="002F07CA" w:rsidRPr="009230D9">
        <w:rPr>
          <w:kern w:val="22"/>
          <w:lang w:val="ru-RU"/>
        </w:rPr>
        <w:t xml:space="preserve"> потенциала и руководящими указаниями, для поддержки сбора информации, необходимой для </w:t>
      </w:r>
      <w:r w:rsidR="002F07CA">
        <w:rPr>
          <w:kern w:val="22"/>
          <w:lang w:val="ru-RU"/>
        </w:rPr>
        <w:t>осуществления</w:t>
      </w:r>
      <w:r w:rsidR="002F07CA" w:rsidRPr="009230D9">
        <w:rPr>
          <w:kern w:val="22"/>
          <w:lang w:val="ru-RU"/>
        </w:rPr>
        <w:t xml:space="preserve"> и отслежива</w:t>
      </w:r>
      <w:r w:rsidR="002F07CA">
        <w:rPr>
          <w:kern w:val="22"/>
          <w:lang w:val="ru-RU"/>
        </w:rPr>
        <w:t>ния</w:t>
      </w:r>
      <w:r w:rsidR="002F07CA" w:rsidRPr="009230D9">
        <w:rPr>
          <w:kern w:val="22"/>
          <w:lang w:val="ru-RU"/>
        </w:rPr>
        <w:t xml:space="preserve"> цел</w:t>
      </w:r>
      <w:r w:rsidR="002F07CA">
        <w:rPr>
          <w:kern w:val="22"/>
          <w:lang w:val="ru-RU"/>
        </w:rPr>
        <w:t>ей</w:t>
      </w:r>
      <w:r w:rsidR="002F07CA" w:rsidRPr="009230D9">
        <w:rPr>
          <w:kern w:val="22"/>
          <w:lang w:val="ru-RU"/>
        </w:rPr>
        <w:t xml:space="preserve"> и задач глобальной </w:t>
      </w:r>
      <w:r w:rsidR="002F07CA">
        <w:rPr>
          <w:kern w:val="22"/>
          <w:lang w:val="ru-RU"/>
        </w:rPr>
        <w:t xml:space="preserve">рамочной </w:t>
      </w:r>
      <w:r w:rsidR="002F07CA" w:rsidRPr="009230D9">
        <w:rPr>
          <w:kern w:val="22"/>
          <w:lang w:val="ru-RU"/>
        </w:rPr>
        <w:t xml:space="preserve">структуры </w:t>
      </w:r>
      <w:r w:rsidR="002F07CA">
        <w:rPr>
          <w:kern w:val="22"/>
          <w:lang w:val="ru-RU"/>
        </w:rPr>
        <w:t xml:space="preserve">в области </w:t>
      </w:r>
      <w:r w:rsidR="002F07CA" w:rsidRPr="009230D9">
        <w:rPr>
          <w:kern w:val="22"/>
          <w:lang w:val="ru-RU"/>
        </w:rPr>
        <w:t>биоразнообразия</w:t>
      </w:r>
      <w:r w:rsidR="00392247">
        <w:rPr>
          <w:kern w:val="22"/>
          <w:lang w:val="ru-RU"/>
        </w:rPr>
        <w:t xml:space="preserve"> на период после 2020 года</w:t>
      </w:r>
      <w:r w:rsidR="002F07CA" w:rsidRPr="009230D9">
        <w:rPr>
          <w:kern w:val="22"/>
          <w:lang w:val="ru-RU"/>
        </w:rPr>
        <w:t>;</w:t>
      </w:r>
    </w:p>
    <w:p w14:paraId="22F958BB" w14:textId="7373A290" w:rsidR="002F07CA" w:rsidRPr="006E32CD" w:rsidRDefault="00404818" w:rsidP="00404818">
      <w:pPr>
        <w:pStyle w:val="Para1"/>
        <w:numPr>
          <w:ilvl w:val="0"/>
          <w:numId w:val="0"/>
        </w:numPr>
        <w:suppressLineNumbers/>
        <w:suppressAutoHyphens/>
        <w:kinsoku w:val="0"/>
        <w:overflowPunct w:val="0"/>
        <w:autoSpaceDE w:val="0"/>
        <w:autoSpaceDN w:val="0"/>
        <w:adjustRightInd w:val="0"/>
        <w:snapToGrid w:val="0"/>
        <w:ind w:firstLine="720"/>
        <w:rPr>
          <w:kern w:val="22"/>
          <w:lang w:val="ru-RU"/>
        </w:rPr>
      </w:pPr>
      <w:r>
        <w:rPr>
          <w:iCs/>
          <w:kern w:val="22"/>
          <w:lang w:val="ru-RU"/>
        </w:rPr>
        <w:t>7.</w:t>
      </w:r>
      <w:r>
        <w:rPr>
          <w:iCs/>
          <w:kern w:val="22"/>
          <w:lang w:val="ru-RU"/>
        </w:rPr>
        <w:tab/>
      </w:r>
      <w:r w:rsidR="00392247">
        <w:rPr>
          <w:i/>
          <w:iCs/>
          <w:kern w:val="22"/>
          <w:lang w:val="ru-RU"/>
        </w:rPr>
        <w:t>[принимает к сведению] [</w:t>
      </w:r>
      <w:r w:rsidR="002F07CA" w:rsidRPr="009230D9">
        <w:rPr>
          <w:i/>
          <w:iCs/>
          <w:kern w:val="22"/>
          <w:lang w:val="ru-RU"/>
        </w:rPr>
        <w:t>приветствует</w:t>
      </w:r>
      <w:r w:rsidR="00392247">
        <w:rPr>
          <w:i/>
          <w:iCs/>
          <w:kern w:val="22"/>
          <w:lang w:val="ru-RU"/>
        </w:rPr>
        <w:t>]</w:t>
      </w:r>
      <w:r w:rsidR="002F07CA" w:rsidRPr="009230D9">
        <w:rPr>
          <w:kern w:val="22"/>
          <w:lang w:val="ru-RU"/>
        </w:rPr>
        <w:t xml:space="preserve"> инициативу Всемирного центра мониторинга</w:t>
      </w:r>
      <w:r w:rsidR="002F07CA" w:rsidRPr="00213B63">
        <w:rPr>
          <w:kern w:val="22"/>
          <w:lang w:val="ru-RU"/>
        </w:rPr>
        <w:t xml:space="preserve"> </w:t>
      </w:r>
      <w:r w:rsidR="002F07CA">
        <w:rPr>
          <w:kern w:val="22"/>
          <w:lang w:val="ru-RU"/>
        </w:rPr>
        <w:t xml:space="preserve">охраны </w:t>
      </w:r>
      <w:r>
        <w:rPr>
          <w:kern w:val="22"/>
          <w:lang w:val="ru-RU"/>
        </w:rPr>
        <w:t>окружающей среды</w:t>
      </w:r>
      <w:r w:rsidR="002F07CA" w:rsidRPr="009230D9">
        <w:rPr>
          <w:kern w:val="22"/>
          <w:lang w:val="ru-RU"/>
        </w:rPr>
        <w:t xml:space="preserve"> Программы Организации Объединенных Наций по окружающей среде (</w:t>
      </w:r>
      <w:proofErr w:type="spellStart"/>
      <w:r w:rsidR="002F07CA" w:rsidRPr="009230D9">
        <w:rPr>
          <w:kern w:val="22"/>
          <w:lang w:val="ru-RU"/>
        </w:rPr>
        <w:t>ЮНЕП-ВЦМО</w:t>
      </w:r>
      <w:r>
        <w:rPr>
          <w:kern w:val="22"/>
          <w:lang w:val="ru-RU"/>
        </w:rPr>
        <w:t>ОС</w:t>
      </w:r>
      <w:proofErr w:type="spellEnd"/>
      <w:r w:rsidR="002F07CA" w:rsidRPr="009230D9">
        <w:rPr>
          <w:kern w:val="22"/>
          <w:lang w:val="ru-RU"/>
        </w:rPr>
        <w:t>) и Европейской комиссии по созданию глобального центра знаний в области биоразнообразия</w:t>
      </w:r>
      <w:r w:rsidR="002F07CA" w:rsidRPr="0057043D">
        <w:rPr>
          <w:rStyle w:val="afa"/>
          <w:kern w:val="22"/>
        </w:rPr>
        <w:footnoteReference w:id="3"/>
      </w:r>
      <w:r w:rsidR="002F07CA" w:rsidRPr="009230D9">
        <w:rPr>
          <w:kern w:val="22"/>
          <w:lang w:val="ru-RU"/>
        </w:rPr>
        <w:t xml:space="preserve">, в частности для отслеживания прогресса в </w:t>
      </w:r>
      <w:r w:rsidR="002F07CA">
        <w:rPr>
          <w:kern w:val="22"/>
          <w:lang w:val="ru-RU"/>
        </w:rPr>
        <w:t xml:space="preserve">отношении реализации </w:t>
      </w:r>
      <w:r w:rsidR="002F07CA" w:rsidRPr="009230D9">
        <w:rPr>
          <w:kern w:val="22"/>
          <w:lang w:val="ru-RU"/>
        </w:rPr>
        <w:t>целей и зада</w:t>
      </w:r>
      <w:proofErr w:type="gramStart"/>
      <w:r w:rsidR="002F07CA" w:rsidRPr="009230D9">
        <w:rPr>
          <w:kern w:val="22"/>
          <w:lang w:val="ru-RU"/>
        </w:rPr>
        <w:t>ч</w:t>
      </w:r>
      <w:r w:rsidR="00392247" w:rsidRPr="00392247">
        <w:rPr>
          <w:kern w:val="22"/>
          <w:lang w:val="ru-RU"/>
        </w:rPr>
        <w:t>[</w:t>
      </w:r>
      <w:proofErr w:type="gramEnd"/>
      <w:r w:rsidR="00392247" w:rsidRPr="00392247">
        <w:rPr>
          <w:kern w:val="22"/>
          <w:lang w:val="ru-RU"/>
        </w:rPr>
        <w:t>, в координации с заинтересованными Сторонами и региональными межправительственными организациями, наряду с процессом передачи технологий и потенциала Сторонам</w:t>
      </w:r>
      <w:r w:rsidR="00392247">
        <w:rPr>
          <w:kern w:val="22"/>
          <w:lang w:val="ru-RU"/>
        </w:rPr>
        <w:t xml:space="preserve"> из числа</w:t>
      </w:r>
      <w:r w:rsidR="00392247" w:rsidRPr="00392247">
        <w:rPr>
          <w:kern w:val="22"/>
          <w:lang w:val="ru-RU"/>
        </w:rPr>
        <w:t xml:space="preserve"> развивающи</w:t>
      </w:r>
      <w:r w:rsidR="00392247">
        <w:rPr>
          <w:kern w:val="22"/>
          <w:lang w:val="ru-RU"/>
        </w:rPr>
        <w:t>хся</w:t>
      </w:r>
      <w:r w:rsidR="00392247" w:rsidRPr="00392247">
        <w:rPr>
          <w:kern w:val="22"/>
          <w:lang w:val="ru-RU"/>
        </w:rPr>
        <w:t xml:space="preserve"> </w:t>
      </w:r>
      <w:r>
        <w:rPr>
          <w:kern w:val="22"/>
          <w:lang w:val="ru-RU"/>
        </w:rPr>
        <w:t>стран</w:t>
      </w:r>
      <w:r w:rsidR="00392247" w:rsidRPr="00392247">
        <w:rPr>
          <w:kern w:val="22"/>
          <w:lang w:val="ru-RU"/>
        </w:rPr>
        <w:t xml:space="preserve">,] и </w:t>
      </w:r>
      <w:r w:rsidR="00392247" w:rsidRPr="00404818">
        <w:rPr>
          <w:iCs/>
          <w:kern w:val="22"/>
          <w:lang w:val="ru-RU"/>
        </w:rPr>
        <w:t>предлагает</w:t>
      </w:r>
      <w:r w:rsidR="00392247" w:rsidRPr="00392247">
        <w:rPr>
          <w:kern w:val="22"/>
          <w:lang w:val="ru-RU"/>
        </w:rPr>
        <w:t xml:space="preserve"> [заинтересованным Сторонам и глобальному Центру знаний по биоразнообразию поддерж</w:t>
      </w:r>
      <w:r w:rsidR="00D024CB">
        <w:rPr>
          <w:kern w:val="22"/>
          <w:lang w:val="ru-RU"/>
        </w:rPr>
        <w:t>ив</w:t>
      </w:r>
      <w:r w:rsidR="00392247" w:rsidRPr="00392247">
        <w:rPr>
          <w:kern w:val="22"/>
          <w:lang w:val="ru-RU"/>
        </w:rPr>
        <w:t xml:space="preserve">ать, в соответствующих случаях, </w:t>
      </w:r>
      <w:r w:rsidR="006E32CD">
        <w:rPr>
          <w:kern w:val="22"/>
          <w:lang w:val="ru-RU"/>
        </w:rPr>
        <w:t>осуществление глобальной рамочной программы в области биоразнообразия на период</w:t>
      </w:r>
      <w:r w:rsidR="00392247" w:rsidRPr="00392247">
        <w:rPr>
          <w:kern w:val="22"/>
          <w:lang w:val="ru-RU"/>
        </w:rPr>
        <w:t xml:space="preserve"> после 2020 года, в частности [</w:t>
      </w:r>
      <w:r w:rsidR="006E32CD">
        <w:rPr>
          <w:kern w:val="22"/>
          <w:lang w:val="ru-RU"/>
        </w:rPr>
        <w:t>в интересах</w:t>
      </w:r>
      <w:r w:rsidR="00392247" w:rsidRPr="00392247">
        <w:rPr>
          <w:kern w:val="22"/>
          <w:lang w:val="ru-RU"/>
        </w:rPr>
        <w:t xml:space="preserve"> Сторон</w:t>
      </w:r>
      <w:r w:rsidR="006E32CD">
        <w:rPr>
          <w:kern w:val="22"/>
          <w:lang w:val="ru-RU"/>
        </w:rPr>
        <w:t xml:space="preserve"> из числа</w:t>
      </w:r>
      <w:r w:rsidR="00392247" w:rsidRPr="00392247">
        <w:rPr>
          <w:kern w:val="22"/>
          <w:lang w:val="ru-RU"/>
        </w:rPr>
        <w:t xml:space="preserve"> развивающи</w:t>
      </w:r>
      <w:r w:rsidR="006E32CD">
        <w:rPr>
          <w:kern w:val="22"/>
          <w:lang w:val="ru-RU"/>
        </w:rPr>
        <w:t>х</w:t>
      </w:r>
      <w:r w:rsidR="00392247" w:rsidRPr="00392247">
        <w:rPr>
          <w:kern w:val="22"/>
          <w:lang w:val="ru-RU"/>
        </w:rPr>
        <w:t xml:space="preserve">ся </w:t>
      </w:r>
      <w:r>
        <w:rPr>
          <w:kern w:val="22"/>
          <w:lang w:val="ru-RU"/>
        </w:rPr>
        <w:t>стран</w:t>
      </w:r>
      <w:r w:rsidR="00392247" w:rsidRPr="00392247">
        <w:rPr>
          <w:kern w:val="22"/>
          <w:lang w:val="ru-RU"/>
        </w:rPr>
        <w:t xml:space="preserve">, </w:t>
      </w:r>
      <w:r w:rsidR="006E32CD">
        <w:rPr>
          <w:kern w:val="22"/>
          <w:lang w:val="ru-RU"/>
        </w:rPr>
        <w:t>а также</w:t>
      </w:r>
      <w:r w:rsidR="00392247" w:rsidRPr="00392247">
        <w:rPr>
          <w:kern w:val="22"/>
          <w:lang w:val="ru-RU"/>
        </w:rPr>
        <w:t xml:space="preserve"> любых других Сторон] [Сторон, нуждающи</w:t>
      </w:r>
      <w:r w:rsidR="006E32CD">
        <w:rPr>
          <w:kern w:val="22"/>
          <w:lang w:val="ru-RU"/>
        </w:rPr>
        <w:t>х</w:t>
      </w:r>
      <w:r w:rsidR="00392247" w:rsidRPr="00392247">
        <w:rPr>
          <w:kern w:val="22"/>
          <w:lang w:val="ru-RU"/>
        </w:rPr>
        <w:t>ся в поддержке],]</w:t>
      </w:r>
      <w:r w:rsidR="006E32CD">
        <w:rPr>
          <w:kern w:val="22"/>
          <w:lang w:val="ru-RU"/>
        </w:rPr>
        <w:t xml:space="preserve"> а</w:t>
      </w:r>
      <w:r w:rsidR="002F07CA" w:rsidRPr="006E32CD">
        <w:rPr>
          <w:kern w:val="22"/>
          <w:lang w:val="ru-RU"/>
        </w:rPr>
        <w:t xml:space="preserve"> заинтересованным субъектам </w:t>
      </w:r>
      <w:r w:rsidR="006E32CD">
        <w:rPr>
          <w:kern w:val="22"/>
          <w:lang w:val="ru-RU"/>
        </w:rPr>
        <w:t xml:space="preserve">– </w:t>
      </w:r>
      <w:r w:rsidR="002F07CA" w:rsidRPr="006E32CD">
        <w:rPr>
          <w:kern w:val="22"/>
          <w:lang w:val="ru-RU"/>
        </w:rPr>
        <w:t>оказ</w:t>
      </w:r>
      <w:r w:rsidR="00D024CB">
        <w:rPr>
          <w:kern w:val="22"/>
          <w:lang w:val="ru-RU"/>
        </w:rPr>
        <w:t>ыв</w:t>
      </w:r>
      <w:r w:rsidR="002F07CA" w:rsidRPr="006E32CD">
        <w:rPr>
          <w:kern w:val="22"/>
          <w:lang w:val="ru-RU"/>
        </w:rPr>
        <w:t xml:space="preserve">ать помощь в дальнейшем развитии этого глобального </w:t>
      </w:r>
      <w:r w:rsidR="00D55FD4">
        <w:rPr>
          <w:kern w:val="22"/>
          <w:lang w:val="ru-RU"/>
        </w:rPr>
        <w:t>Ц</w:t>
      </w:r>
      <w:r w:rsidR="002F07CA" w:rsidRPr="006E32CD">
        <w:rPr>
          <w:kern w:val="22"/>
          <w:lang w:val="ru-RU"/>
        </w:rPr>
        <w:t>ентра знаний в области биоразнообразия;</w:t>
      </w:r>
    </w:p>
    <w:p w14:paraId="52CDBAB3" w14:textId="4FB49A22" w:rsidR="002F07CA" w:rsidRDefault="00D55FD4" w:rsidP="00D55FD4">
      <w:pPr>
        <w:pStyle w:val="Para1"/>
        <w:numPr>
          <w:ilvl w:val="0"/>
          <w:numId w:val="0"/>
        </w:numPr>
        <w:suppressLineNumbers/>
        <w:suppressAutoHyphens/>
        <w:kinsoku w:val="0"/>
        <w:overflowPunct w:val="0"/>
        <w:autoSpaceDE w:val="0"/>
        <w:autoSpaceDN w:val="0"/>
        <w:adjustRightInd w:val="0"/>
        <w:snapToGrid w:val="0"/>
        <w:ind w:firstLine="720"/>
        <w:rPr>
          <w:kern w:val="22"/>
          <w:lang w:val="ru-RU"/>
        </w:rPr>
      </w:pPr>
      <w:r>
        <w:rPr>
          <w:iCs/>
          <w:kern w:val="22"/>
          <w:lang w:val="ru-RU"/>
        </w:rPr>
        <w:lastRenderedPageBreak/>
        <w:t>8.</w:t>
      </w:r>
      <w:r>
        <w:rPr>
          <w:iCs/>
          <w:kern w:val="22"/>
          <w:lang w:val="ru-RU"/>
        </w:rPr>
        <w:tab/>
      </w:r>
      <w:r w:rsidR="006E32CD">
        <w:rPr>
          <w:i/>
          <w:iCs/>
          <w:kern w:val="22"/>
          <w:lang w:val="ru-RU"/>
        </w:rPr>
        <w:t>[принимает к сведению] [</w:t>
      </w:r>
      <w:r w:rsidR="006E32CD" w:rsidRPr="009230D9">
        <w:rPr>
          <w:i/>
          <w:iCs/>
          <w:kern w:val="22"/>
          <w:lang w:val="ru-RU"/>
        </w:rPr>
        <w:t>приветствует</w:t>
      </w:r>
      <w:r w:rsidR="006E32CD">
        <w:rPr>
          <w:i/>
          <w:iCs/>
          <w:kern w:val="22"/>
          <w:lang w:val="ru-RU"/>
        </w:rPr>
        <w:t>]</w:t>
      </w:r>
      <w:r w:rsidR="006E32CD" w:rsidRPr="009230D9">
        <w:rPr>
          <w:kern w:val="22"/>
          <w:lang w:val="ru-RU"/>
        </w:rPr>
        <w:t xml:space="preserve"> </w:t>
      </w:r>
      <w:r w:rsidR="002F07CA" w:rsidRPr="009230D9">
        <w:rPr>
          <w:kern w:val="22"/>
          <w:lang w:val="ru-RU"/>
        </w:rPr>
        <w:t xml:space="preserve">инициативу </w:t>
      </w:r>
      <w:r w:rsidR="002F07CA" w:rsidRPr="009230D9">
        <w:rPr>
          <w:kern w:val="22"/>
          <w:lang w:val="en-US"/>
        </w:rPr>
        <w:t>Data</w:t>
      </w:r>
      <w:r w:rsidR="002F07CA" w:rsidRPr="009230D9">
        <w:rPr>
          <w:kern w:val="22"/>
          <w:lang w:val="ru-RU"/>
        </w:rPr>
        <w:t>4</w:t>
      </w:r>
      <w:r w:rsidR="002F07CA" w:rsidRPr="009230D9">
        <w:rPr>
          <w:kern w:val="22"/>
          <w:lang w:val="en-US"/>
        </w:rPr>
        <w:t>Nature</w:t>
      </w:r>
      <w:r w:rsidR="002F07CA" w:rsidRPr="0057043D">
        <w:rPr>
          <w:rStyle w:val="afa"/>
          <w:kern w:val="22"/>
        </w:rPr>
        <w:footnoteReference w:id="4"/>
      </w:r>
      <w:r w:rsidR="002F07CA" w:rsidRPr="009230D9">
        <w:rPr>
          <w:kern w:val="22"/>
          <w:lang w:val="ru-RU"/>
        </w:rPr>
        <w:t xml:space="preserve"> и в связи с этим предлагает Сторонам, государствам, не являющимся Сторонами, финансирующим учреждениям, банкам развития и другим соответствующим заинтересованным сторонам </w:t>
      </w:r>
      <w:r w:rsidR="002F07CA">
        <w:rPr>
          <w:kern w:val="22"/>
          <w:lang w:val="ru-RU"/>
        </w:rPr>
        <w:t>учитывать связанные с</w:t>
      </w:r>
      <w:r w:rsidR="002F07CA" w:rsidRPr="009230D9">
        <w:rPr>
          <w:kern w:val="22"/>
          <w:lang w:val="ru-RU"/>
        </w:rPr>
        <w:t xml:space="preserve"> биоразнообразие</w:t>
      </w:r>
      <w:r w:rsidR="002F07CA">
        <w:rPr>
          <w:kern w:val="22"/>
          <w:lang w:val="ru-RU"/>
        </w:rPr>
        <w:t>м</w:t>
      </w:r>
      <w:r w:rsidR="002F07CA" w:rsidRPr="009230D9">
        <w:rPr>
          <w:kern w:val="22"/>
          <w:lang w:val="ru-RU"/>
        </w:rPr>
        <w:t xml:space="preserve"> </w:t>
      </w:r>
      <w:r w:rsidR="002F07CA">
        <w:rPr>
          <w:kern w:val="22"/>
          <w:lang w:val="ru-RU"/>
        </w:rPr>
        <w:t xml:space="preserve">вопросы </w:t>
      </w:r>
      <w:r w:rsidR="002F07CA" w:rsidRPr="009230D9">
        <w:rPr>
          <w:kern w:val="22"/>
          <w:lang w:val="ru-RU"/>
        </w:rPr>
        <w:t>при разработке оценок экологических и социальных последствий и обмениваться</w:t>
      </w:r>
      <w:r w:rsidR="002F07CA">
        <w:rPr>
          <w:kern w:val="22"/>
          <w:lang w:val="ru-RU"/>
        </w:rPr>
        <w:t xml:space="preserve"> </w:t>
      </w:r>
      <w:r w:rsidR="002F07CA" w:rsidRPr="009230D9">
        <w:rPr>
          <w:kern w:val="22"/>
          <w:lang w:val="ru-RU"/>
        </w:rPr>
        <w:t>получаемыми из оценок данными о биоразнообразии</w:t>
      </w:r>
      <w:r w:rsidR="002F07CA">
        <w:rPr>
          <w:kern w:val="22"/>
          <w:lang w:val="ru-RU"/>
        </w:rPr>
        <w:t xml:space="preserve"> </w:t>
      </w:r>
      <w:r w:rsidR="002F07CA" w:rsidRPr="009230D9">
        <w:rPr>
          <w:kern w:val="22"/>
          <w:lang w:val="ru-RU"/>
        </w:rPr>
        <w:t xml:space="preserve">с помощью </w:t>
      </w:r>
      <w:r w:rsidR="002F07CA" w:rsidRPr="00D55FD4">
        <w:rPr>
          <w:kern w:val="22"/>
          <w:lang w:val="ru-RU"/>
        </w:rPr>
        <w:t>Глобального информационного механизма по биоразнообразию;</w:t>
      </w:r>
    </w:p>
    <w:p w14:paraId="39804AC8" w14:textId="6D2E8A2B" w:rsidR="002F07CA" w:rsidRPr="00D55FD4" w:rsidRDefault="00D55FD4" w:rsidP="00D55FD4">
      <w:pPr>
        <w:pStyle w:val="Para1"/>
        <w:numPr>
          <w:ilvl w:val="0"/>
          <w:numId w:val="0"/>
        </w:numPr>
        <w:suppressLineNumbers/>
        <w:suppressAutoHyphens/>
        <w:kinsoku w:val="0"/>
        <w:overflowPunct w:val="0"/>
        <w:autoSpaceDE w:val="0"/>
        <w:autoSpaceDN w:val="0"/>
        <w:adjustRightInd w:val="0"/>
        <w:snapToGrid w:val="0"/>
        <w:ind w:firstLine="720"/>
        <w:rPr>
          <w:kern w:val="22"/>
          <w:lang w:val="ru-RU"/>
        </w:rPr>
      </w:pPr>
      <w:r>
        <w:rPr>
          <w:iCs/>
          <w:kern w:val="22"/>
          <w:lang w:val="ru-RU"/>
        </w:rPr>
        <w:t>9.</w:t>
      </w:r>
      <w:r>
        <w:rPr>
          <w:iCs/>
          <w:kern w:val="22"/>
          <w:lang w:val="ru-RU"/>
        </w:rPr>
        <w:tab/>
      </w:r>
      <w:r w:rsidR="006E32CD">
        <w:rPr>
          <w:i/>
          <w:iCs/>
          <w:kern w:val="22"/>
          <w:lang w:val="ru-RU"/>
        </w:rPr>
        <w:t>[принимает к сведению] [</w:t>
      </w:r>
      <w:r w:rsidR="006E32CD" w:rsidRPr="009230D9">
        <w:rPr>
          <w:i/>
          <w:iCs/>
          <w:kern w:val="22"/>
          <w:lang w:val="ru-RU"/>
        </w:rPr>
        <w:t>приветствует</w:t>
      </w:r>
      <w:r w:rsidR="006E32CD">
        <w:rPr>
          <w:i/>
          <w:iCs/>
          <w:kern w:val="22"/>
          <w:lang w:val="ru-RU"/>
        </w:rPr>
        <w:t>]</w:t>
      </w:r>
      <w:r w:rsidR="006E32CD" w:rsidRPr="009230D9">
        <w:rPr>
          <w:kern w:val="22"/>
          <w:lang w:val="ru-RU"/>
        </w:rPr>
        <w:t xml:space="preserve"> </w:t>
      </w:r>
      <w:r w:rsidR="002F07CA" w:rsidRPr="00213B63">
        <w:rPr>
          <w:kern w:val="22"/>
          <w:lang w:val="ru-RU"/>
        </w:rPr>
        <w:t xml:space="preserve">глобальное партнерство </w:t>
      </w:r>
      <w:r w:rsidR="002F07CA" w:rsidRPr="00213B63">
        <w:rPr>
          <w:kern w:val="22"/>
          <w:lang w:val="en-US"/>
        </w:rPr>
        <w:t>PANORAMA</w:t>
      </w:r>
      <w:r w:rsidR="002F07CA" w:rsidRPr="00213B63">
        <w:rPr>
          <w:kern w:val="22"/>
          <w:lang w:val="ru-RU"/>
        </w:rPr>
        <w:t>:</w:t>
      </w:r>
      <w:r w:rsidR="002F07CA">
        <w:rPr>
          <w:kern w:val="22"/>
          <w:lang w:val="ru-RU"/>
        </w:rPr>
        <w:t xml:space="preserve"> «Решения для здоровой планеты»</w:t>
      </w:r>
      <w:r w:rsidR="002F07CA" w:rsidRPr="0057043D">
        <w:rPr>
          <w:rStyle w:val="afa"/>
          <w:kern w:val="22"/>
        </w:rPr>
        <w:footnoteReference w:id="5"/>
      </w:r>
      <w:r w:rsidR="002F07CA" w:rsidRPr="00213B63">
        <w:rPr>
          <w:kern w:val="22"/>
          <w:lang w:val="ru-RU"/>
        </w:rPr>
        <w:t xml:space="preserve">, </w:t>
      </w:r>
      <w:proofErr w:type="gramStart"/>
      <w:r w:rsidR="002F07CA">
        <w:rPr>
          <w:kern w:val="22"/>
          <w:lang w:val="ru-RU"/>
        </w:rPr>
        <w:t>поддерживающее</w:t>
      </w:r>
      <w:proofErr w:type="gramEnd"/>
      <w:r w:rsidR="002F07CA" w:rsidRPr="00213B63">
        <w:rPr>
          <w:kern w:val="22"/>
          <w:lang w:val="ru-RU"/>
        </w:rPr>
        <w:t xml:space="preserve"> </w:t>
      </w:r>
      <w:r w:rsidR="002F07CA">
        <w:rPr>
          <w:kern w:val="22"/>
          <w:lang w:val="ru-RU"/>
        </w:rPr>
        <w:t>процесс осуществления</w:t>
      </w:r>
      <w:r w:rsidR="002F07CA" w:rsidRPr="00213B63">
        <w:rPr>
          <w:kern w:val="22"/>
          <w:lang w:val="ru-RU"/>
        </w:rPr>
        <w:t xml:space="preserve"> посредством </w:t>
      </w:r>
      <w:r w:rsidR="002F07CA">
        <w:rPr>
          <w:kern w:val="22"/>
          <w:lang w:val="ru-RU"/>
        </w:rPr>
        <w:t>генерирования знаний</w:t>
      </w:r>
      <w:r w:rsidR="002F07CA" w:rsidRPr="00213B63">
        <w:rPr>
          <w:kern w:val="22"/>
          <w:lang w:val="ru-RU"/>
        </w:rPr>
        <w:t xml:space="preserve">, </w:t>
      </w:r>
      <w:r w:rsidR="002F07CA">
        <w:rPr>
          <w:kern w:val="22"/>
          <w:lang w:val="ru-RU"/>
        </w:rPr>
        <w:t xml:space="preserve">а также </w:t>
      </w:r>
      <w:r w:rsidR="002F07CA" w:rsidRPr="00213B63">
        <w:rPr>
          <w:kern w:val="22"/>
          <w:lang w:val="ru-RU"/>
        </w:rPr>
        <w:t xml:space="preserve">управления и обмена </w:t>
      </w:r>
      <w:r w:rsidR="002F07CA">
        <w:rPr>
          <w:kern w:val="22"/>
          <w:lang w:val="ru-RU"/>
        </w:rPr>
        <w:t>ими</w:t>
      </w:r>
      <w:r w:rsidR="002F07CA" w:rsidRPr="00213B63">
        <w:rPr>
          <w:kern w:val="22"/>
          <w:lang w:val="ru-RU"/>
        </w:rPr>
        <w:t xml:space="preserve"> для эффективного планирования, разработки политики, принятия решений, </w:t>
      </w:r>
      <w:r w:rsidR="002F07CA">
        <w:rPr>
          <w:kern w:val="22"/>
          <w:lang w:val="ru-RU"/>
        </w:rPr>
        <w:t>осуществления</w:t>
      </w:r>
      <w:r w:rsidR="002F07CA" w:rsidRPr="00213B63">
        <w:rPr>
          <w:kern w:val="22"/>
          <w:lang w:val="ru-RU"/>
        </w:rPr>
        <w:t xml:space="preserve">, </w:t>
      </w:r>
      <w:r w:rsidR="002F07CA">
        <w:rPr>
          <w:kern w:val="22"/>
          <w:lang w:val="ru-RU"/>
        </w:rPr>
        <w:t xml:space="preserve">обеспечения </w:t>
      </w:r>
      <w:r w:rsidR="002F07CA" w:rsidRPr="00213B63">
        <w:rPr>
          <w:kern w:val="22"/>
          <w:lang w:val="ru-RU"/>
        </w:rPr>
        <w:t>прозрачности и ответственности</w:t>
      </w:r>
      <w:r w:rsidR="002F07CA">
        <w:rPr>
          <w:kern w:val="22"/>
          <w:lang w:val="ru-RU"/>
        </w:rPr>
        <w:t xml:space="preserve"> в области биоразнообразия</w:t>
      </w:r>
      <w:r w:rsidR="002F07CA" w:rsidRPr="00213B63">
        <w:rPr>
          <w:kern w:val="22"/>
          <w:lang w:val="ru-RU"/>
        </w:rPr>
        <w:t>;</w:t>
      </w:r>
    </w:p>
    <w:p w14:paraId="7BD1F069" w14:textId="26D32B4F" w:rsidR="006E32CD" w:rsidRPr="00D55FD4" w:rsidRDefault="00D55FD4" w:rsidP="00D55FD4">
      <w:pPr>
        <w:pStyle w:val="Para1"/>
        <w:numPr>
          <w:ilvl w:val="0"/>
          <w:numId w:val="0"/>
        </w:numPr>
        <w:suppressLineNumbers/>
        <w:suppressAutoHyphens/>
        <w:kinsoku w:val="0"/>
        <w:overflowPunct w:val="0"/>
        <w:autoSpaceDE w:val="0"/>
        <w:autoSpaceDN w:val="0"/>
        <w:adjustRightInd w:val="0"/>
        <w:snapToGrid w:val="0"/>
        <w:ind w:firstLine="720"/>
        <w:rPr>
          <w:kern w:val="22"/>
          <w:lang w:val="ru-RU"/>
        </w:rPr>
      </w:pPr>
      <w:r w:rsidRPr="00D55FD4">
        <w:rPr>
          <w:iCs/>
          <w:kern w:val="22"/>
          <w:lang w:val="ru-RU"/>
        </w:rPr>
        <w:t>[</w:t>
      </w:r>
      <w:r>
        <w:rPr>
          <w:iCs/>
          <w:kern w:val="22"/>
          <w:lang w:val="ru-RU"/>
        </w:rPr>
        <w:t>10.</w:t>
      </w:r>
      <w:r>
        <w:rPr>
          <w:iCs/>
          <w:kern w:val="22"/>
          <w:lang w:val="ru-RU"/>
        </w:rPr>
        <w:tab/>
      </w:r>
      <w:r w:rsidR="006E32CD" w:rsidRPr="006E32CD">
        <w:rPr>
          <w:i/>
          <w:iCs/>
          <w:kern w:val="22"/>
          <w:lang w:val="ru-RU"/>
        </w:rPr>
        <w:t>приветствует</w:t>
      </w:r>
      <w:r w:rsidR="006E32CD" w:rsidRPr="006E32CD">
        <w:rPr>
          <w:kern w:val="22"/>
          <w:lang w:val="ru-RU"/>
        </w:rPr>
        <w:t xml:space="preserve"> создание Амазонской региональной обсерватории (АРО) </w:t>
      </w:r>
      <w:r>
        <w:rPr>
          <w:kern w:val="22"/>
          <w:lang w:val="ru-RU"/>
        </w:rPr>
        <w:t>О</w:t>
      </w:r>
      <w:r w:rsidR="006E32CD" w:rsidRPr="006E32CD">
        <w:rPr>
          <w:kern w:val="22"/>
          <w:lang w:val="ru-RU"/>
        </w:rPr>
        <w:t xml:space="preserve">рганизаций Договора о сотрудничестве в </w:t>
      </w:r>
      <w:r w:rsidR="006E32CD">
        <w:rPr>
          <w:kern w:val="22"/>
          <w:lang w:val="ru-RU"/>
        </w:rPr>
        <w:t>бассейне реки</w:t>
      </w:r>
      <w:r w:rsidR="006E32CD" w:rsidRPr="006E32CD">
        <w:rPr>
          <w:kern w:val="22"/>
          <w:lang w:val="ru-RU"/>
        </w:rPr>
        <w:t xml:space="preserve"> Амазон</w:t>
      </w:r>
      <w:r>
        <w:rPr>
          <w:kern w:val="22"/>
          <w:lang w:val="ru-RU"/>
        </w:rPr>
        <w:t>к</w:t>
      </w:r>
      <w:r w:rsidR="006E32CD" w:rsidRPr="006E32CD">
        <w:rPr>
          <w:kern w:val="22"/>
          <w:lang w:val="ru-RU"/>
        </w:rPr>
        <w:t>и (</w:t>
      </w:r>
      <w:r w:rsidR="00A63932">
        <w:rPr>
          <w:kern w:val="22"/>
          <w:lang w:val="ru-RU"/>
        </w:rPr>
        <w:t>ОДСА</w:t>
      </w:r>
      <w:r w:rsidR="006E32CD" w:rsidRPr="006E32CD">
        <w:rPr>
          <w:kern w:val="22"/>
          <w:lang w:val="ru-RU"/>
        </w:rPr>
        <w:t>), включа</w:t>
      </w:r>
      <w:r w:rsidR="00A63932">
        <w:rPr>
          <w:kern w:val="22"/>
          <w:lang w:val="ru-RU"/>
        </w:rPr>
        <w:t>ющей</w:t>
      </w:r>
      <w:r w:rsidR="006E32CD" w:rsidRPr="006E32CD">
        <w:rPr>
          <w:kern w:val="22"/>
          <w:lang w:val="ru-RU"/>
        </w:rPr>
        <w:t xml:space="preserve"> информацию и данные для сохранения и устойчивого использования биоразнообразия, и </w:t>
      </w:r>
      <w:r w:rsidR="006E32CD" w:rsidRPr="002D725D">
        <w:rPr>
          <w:iCs/>
          <w:kern w:val="22"/>
          <w:lang w:val="ru-RU"/>
        </w:rPr>
        <w:t>предлагает</w:t>
      </w:r>
      <w:r w:rsidR="006E32CD" w:rsidRPr="006E32CD">
        <w:rPr>
          <w:kern w:val="22"/>
          <w:lang w:val="ru-RU"/>
        </w:rPr>
        <w:t xml:space="preserve"> донорам и многосторонним организациям </w:t>
      </w:r>
      <w:r w:rsidR="00A63932">
        <w:rPr>
          <w:kern w:val="22"/>
          <w:lang w:val="ru-RU"/>
        </w:rPr>
        <w:t>наладить</w:t>
      </w:r>
      <w:r w:rsidR="006E32CD" w:rsidRPr="006E32CD">
        <w:rPr>
          <w:kern w:val="22"/>
          <w:lang w:val="ru-RU"/>
        </w:rPr>
        <w:t xml:space="preserve"> международное сотрудничество для укрепления этих инициатив, а также других со</w:t>
      </w:r>
      <w:r>
        <w:rPr>
          <w:kern w:val="22"/>
          <w:lang w:val="ru-RU"/>
        </w:rPr>
        <w:t>ответствующих платформ знаний</w:t>
      </w:r>
      <w:proofErr w:type="gramStart"/>
      <w:r>
        <w:rPr>
          <w:kern w:val="22"/>
          <w:lang w:val="ru-RU"/>
        </w:rPr>
        <w:t>;]</w:t>
      </w:r>
      <w:proofErr w:type="gramEnd"/>
    </w:p>
    <w:p w14:paraId="09C1A7C3" w14:textId="1BC6141E" w:rsidR="002F07CA" w:rsidRPr="00A20DB7" w:rsidRDefault="002D725D" w:rsidP="002D725D">
      <w:pPr>
        <w:pStyle w:val="Para1"/>
        <w:numPr>
          <w:ilvl w:val="0"/>
          <w:numId w:val="0"/>
        </w:numPr>
        <w:suppressLineNumbers/>
        <w:suppressAutoHyphens/>
        <w:kinsoku w:val="0"/>
        <w:overflowPunct w:val="0"/>
        <w:autoSpaceDE w:val="0"/>
        <w:autoSpaceDN w:val="0"/>
        <w:adjustRightInd w:val="0"/>
        <w:snapToGrid w:val="0"/>
        <w:ind w:firstLine="720"/>
        <w:rPr>
          <w:kern w:val="22"/>
          <w:lang w:val="ru-RU"/>
        </w:rPr>
      </w:pPr>
      <w:r>
        <w:rPr>
          <w:iCs/>
          <w:kern w:val="22"/>
          <w:lang w:val="ru-RU"/>
        </w:rPr>
        <w:t>11.</w:t>
      </w:r>
      <w:r>
        <w:rPr>
          <w:iCs/>
          <w:kern w:val="22"/>
          <w:lang w:val="ru-RU"/>
        </w:rPr>
        <w:tab/>
      </w:r>
      <w:r w:rsidR="002F07CA">
        <w:rPr>
          <w:i/>
          <w:iCs/>
          <w:kern w:val="22"/>
          <w:lang w:val="ru-RU"/>
        </w:rPr>
        <w:t>принимает</w:t>
      </w:r>
      <w:r w:rsidR="002F07CA" w:rsidRPr="00A20DB7">
        <w:rPr>
          <w:i/>
          <w:iCs/>
          <w:kern w:val="22"/>
          <w:lang w:val="ru-RU"/>
        </w:rPr>
        <w:t xml:space="preserve"> </w:t>
      </w:r>
      <w:r w:rsidR="002F07CA">
        <w:rPr>
          <w:i/>
          <w:iCs/>
          <w:kern w:val="22"/>
          <w:lang w:val="ru-RU"/>
        </w:rPr>
        <w:t>к</w:t>
      </w:r>
      <w:r w:rsidR="002F07CA" w:rsidRPr="00A20DB7">
        <w:rPr>
          <w:i/>
          <w:iCs/>
          <w:kern w:val="22"/>
          <w:lang w:val="ru-RU"/>
        </w:rPr>
        <w:t xml:space="preserve"> </w:t>
      </w:r>
      <w:r w:rsidR="002F07CA">
        <w:rPr>
          <w:i/>
          <w:iCs/>
          <w:kern w:val="22"/>
          <w:lang w:val="ru-RU"/>
        </w:rPr>
        <w:t>сведению</w:t>
      </w:r>
      <w:r w:rsidR="002F07CA" w:rsidRPr="00A20DB7">
        <w:rPr>
          <w:i/>
          <w:iCs/>
          <w:kern w:val="22"/>
          <w:lang w:val="ru-RU"/>
        </w:rPr>
        <w:t xml:space="preserve"> </w:t>
      </w:r>
      <w:r w:rsidR="002F07CA">
        <w:rPr>
          <w:kern w:val="22"/>
          <w:lang w:val="ru-RU"/>
        </w:rPr>
        <w:t>прогресс</w:t>
      </w:r>
      <w:r w:rsidR="002F07CA" w:rsidRPr="00A20DB7">
        <w:rPr>
          <w:kern w:val="22"/>
          <w:lang w:val="ru-RU"/>
        </w:rPr>
        <w:t xml:space="preserve">, </w:t>
      </w:r>
      <w:r w:rsidR="002F07CA">
        <w:rPr>
          <w:kern w:val="22"/>
          <w:lang w:val="ru-RU"/>
        </w:rPr>
        <w:t>достигнутый</w:t>
      </w:r>
      <w:r w:rsidR="002F07CA" w:rsidRPr="00A20DB7">
        <w:rPr>
          <w:kern w:val="22"/>
          <w:lang w:val="ru-RU"/>
        </w:rPr>
        <w:t xml:space="preserve"> </w:t>
      </w:r>
      <w:r w:rsidR="002F07CA">
        <w:rPr>
          <w:kern w:val="22"/>
          <w:lang w:val="ru-RU"/>
        </w:rPr>
        <w:t>в</w:t>
      </w:r>
      <w:r w:rsidR="002F07CA" w:rsidRPr="00A20DB7">
        <w:rPr>
          <w:kern w:val="22"/>
          <w:lang w:val="ru-RU"/>
        </w:rPr>
        <w:t xml:space="preserve"> </w:t>
      </w:r>
      <w:r w:rsidR="002F07CA">
        <w:rPr>
          <w:kern w:val="22"/>
          <w:lang w:val="ru-RU"/>
        </w:rPr>
        <w:t>осуществлении</w:t>
      </w:r>
      <w:r w:rsidR="002F07CA" w:rsidRPr="00A20DB7">
        <w:rPr>
          <w:kern w:val="22"/>
          <w:lang w:val="ru-RU"/>
        </w:rPr>
        <w:t xml:space="preserve"> </w:t>
      </w:r>
      <w:r w:rsidR="002F07CA">
        <w:rPr>
          <w:kern w:val="22"/>
          <w:lang w:val="ru-RU"/>
        </w:rPr>
        <w:t>программы</w:t>
      </w:r>
      <w:r w:rsidR="002F07CA" w:rsidRPr="00A20DB7">
        <w:rPr>
          <w:kern w:val="22"/>
          <w:lang w:val="ru-RU"/>
        </w:rPr>
        <w:t xml:space="preserve"> </w:t>
      </w:r>
      <w:r w:rsidR="002F07CA">
        <w:rPr>
          <w:kern w:val="22"/>
          <w:lang w:val="ru-RU"/>
        </w:rPr>
        <w:t>работы</w:t>
      </w:r>
      <w:r w:rsidR="002F07CA" w:rsidRPr="00A20DB7">
        <w:rPr>
          <w:kern w:val="22"/>
          <w:lang w:val="ru-RU"/>
        </w:rPr>
        <w:t xml:space="preserve"> </w:t>
      </w:r>
      <w:r w:rsidR="002F07CA">
        <w:rPr>
          <w:kern w:val="22"/>
          <w:lang w:val="ru-RU"/>
        </w:rPr>
        <w:t>для</w:t>
      </w:r>
      <w:r w:rsidR="002F07CA" w:rsidRPr="00A20DB7">
        <w:rPr>
          <w:kern w:val="22"/>
          <w:lang w:val="ru-RU"/>
        </w:rPr>
        <w:t xml:space="preserve"> </w:t>
      </w:r>
      <w:r w:rsidR="002F07CA">
        <w:rPr>
          <w:kern w:val="22"/>
          <w:lang w:val="ru-RU"/>
        </w:rPr>
        <w:t>механизма</w:t>
      </w:r>
      <w:r w:rsidR="002F07CA" w:rsidRPr="00A20DB7">
        <w:rPr>
          <w:kern w:val="22"/>
          <w:lang w:val="ru-RU"/>
        </w:rPr>
        <w:t xml:space="preserve"> </w:t>
      </w:r>
      <w:r w:rsidR="002F07CA">
        <w:rPr>
          <w:kern w:val="22"/>
          <w:lang w:val="ru-RU"/>
        </w:rPr>
        <w:t>посредничества</w:t>
      </w:r>
      <w:r w:rsidR="002F07CA" w:rsidRPr="00A20DB7">
        <w:rPr>
          <w:kern w:val="22"/>
          <w:lang w:val="ru-RU"/>
        </w:rPr>
        <w:t xml:space="preserve"> </w:t>
      </w:r>
      <w:r w:rsidR="002F07CA">
        <w:rPr>
          <w:kern w:val="22"/>
          <w:lang w:val="ru-RU"/>
        </w:rPr>
        <w:t>в</w:t>
      </w:r>
      <w:r w:rsidR="002F07CA" w:rsidRPr="00A20DB7">
        <w:rPr>
          <w:kern w:val="22"/>
          <w:lang w:val="ru-RU"/>
        </w:rPr>
        <w:t xml:space="preserve"> </w:t>
      </w:r>
      <w:r w:rsidR="002F07CA">
        <w:rPr>
          <w:kern w:val="22"/>
          <w:lang w:val="ru-RU"/>
        </w:rPr>
        <w:t>поддержку</w:t>
      </w:r>
      <w:r w:rsidR="002F07CA" w:rsidRPr="00A20DB7">
        <w:rPr>
          <w:kern w:val="22"/>
          <w:szCs w:val="22"/>
          <w:lang w:val="ru-RU"/>
        </w:rPr>
        <w:t xml:space="preserve"> </w:t>
      </w:r>
      <w:r w:rsidR="002F07CA">
        <w:rPr>
          <w:kern w:val="22"/>
          <w:szCs w:val="22"/>
          <w:lang w:val="ru-RU"/>
        </w:rPr>
        <w:t>Стратегического</w:t>
      </w:r>
      <w:r w:rsidR="002F07CA" w:rsidRPr="00A20DB7">
        <w:rPr>
          <w:kern w:val="22"/>
          <w:szCs w:val="22"/>
          <w:lang w:val="ru-RU"/>
        </w:rPr>
        <w:t xml:space="preserve"> </w:t>
      </w:r>
      <w:r w:rsidR="002F07CA">
        <w:rPr>
          <w:kern w:val="22"/>
          <w:szCs w:val="22"/>
          <w:lang w:val="ru-RU"/>
        </w:rPr>
        <w:t>плана</w:t>
      </w:r>
      <w:r w:rsidR="002F07CA" w:rsidRPr="00A20DB7">
        <w:rPr>
          <w:kern w:val="22"/>
          <w:szCs w:val="22"/>
          <w:lang w:val="ru-RU"/>
        </w:rPr>
        <w:t xml:space="preserve"> </w:t>
      </w:r>
      <w:r w:rsidR="002F07CA">
        <w:rPr>
          <w:kern w:val="22"/>
          <w:szCs w:val="22"/>
          <w:lang w:val="ru-RU"/>
        </w:rPr>
        <w:t>в</w:t>
      </w:r>
      <w:r w:rsidR="002F07CA" w:rsidRPr="00A20DB7">
        <w:rPr>
          <w:kern w:val="22"/>
          <w:szCs w:val="22"/>
          <w:lang w:val="ru-RU"/>
        </w:rPr>
        <w:t xml:space="preserve"> </w:t>
      </w:r>
      <w:r w:rsidR="002F07CA">
        <w:rPr>
          <w:kern w:val="22"/>
          <w:szCs w:val="22"/>
          <w:lang w:val="ru-RU"/>
        </w:rPr>
        <w:t>области</w:t>
      </w:r>
      <w:r w:rsidR="002F07CA" w:rsidRPr="00A20DB7">
        <w:rPr>
          <w:kern w:val="22"/>
          <w:szCs w:val="22"/>
          <w:lang w:val="ru-RU"/>
        </w:rPr>
        <w:t xml:space="preserve"> </w:t>
      </w:r>
      <w:r w:rsidR="002F07CA">
        <w:rPr>
          <w:kern w:val="22"/>
          <w:szCs w:val="22"/>
          <w:lang w:val="ru-RU"/>
        </w:rPr>
        <w:t>сохранения</w:t>
      </w:r>
      <w:r w:rsidR="002F07CA" w:rsidRPr="00A20DB7">
        <w:rPr>
          <w:kern w:val="22"/>
          <w:szCs w:val="22"/>
          <w:lang w:val="ru-RU"/>
        </w:rPr>
        <w:t xml:space="preserve"> </w:t>
      </w:r>
      <w:r w:rsidR="002F07CA">
        <w:rPr>
          <w:kern w:val="22"/>
          <w:szCs w:val="22"/>
          <w:lang w:val="ru-RU"/>
        </w:rPr>
        <w:t>и</w:t>
      </w:r>
      <w:r w:rsidR="002F07CA" w:rsidRPr="00A20DB7">
        <w:rPr>
          <w:kern w:val="22"/>
          <w:szCs w:val="22"/>
          <w:lang w:val="ru-RU"/>
        </w:rPr>
        <w:t xml:space="preserve"> </w:t>
      </w:r>
      <w:r w:rsidR="002F07CA">
        <w:rPr>
          <w:kern w:val="22"/>
          <w:szCs w:val="22"/>
          <w:lang w:val="ru-RU"/>
        </w:rPr>
        <w:t>устойчивого</w:t>
      </w:r>
      <w:r w:rsidR="002F07CA" w:rsidRPr="00A20DB7">
        <w:rPr>
          <w:kern w:val="22"/>
          <w:szCs w:val="22"/>
          <w:lang w:val="ru-RU"/>
        </w:rPr>
        <w:t xml:space="preserve"> </w:t>
      </w:r>
      <w:r w:rsidR="002F07CA">
        <w:rPr>
          <w:kern w:val="22"/>
          <w:szCs w:val="22"/>
          <w:lang w:val="ru-RU"/>
        </w:rPr>
        <w:t>использования</w:t>
      </w:r>
      <w:r w:rsidR="002F07CA" w:rsidRPr="00A20DB7">
        <w:rPr>
          <w:kern w:val="22"/>
          <w:szCs w:val="22"/>
          <w:lang w:val="ru-RU"/>
        </w:rPr>
        <w:t xml:space="preserve"> </w:t>
      </w:r>
      <w:r w:rsidR="002F07CA">
        <w:rPr>
          <w:kern w:val="22"/>
          <w:szCs w:val="22"/>
          <w:lang w:val="ru-RU"/>
        </w:rPr>
        <w:t>биоразнообразия</w:t>
      </w:r>
      <w:r w:rsidR="002F07CA" w:rsidRPr="00A20DB7">
        <w:rPr>
          <w:kern w:val="22"/>
          <w:szCs w:val="22"/>
          <w:lang w:val="ru-RU"/>
        </w:rPr>
        <w:t xml:space="preserve"> </w:t>
      </w:r>
      <w:r w:rsidR="002F07CA">
        <w:rPr>
          <w:kern w:val="22"/>
          <w:szCs w:val="22"/>
          <w:lang w:val="ru-RU"/>
        </w:rPr>
        <w:t>на</w:t>
      </w:r>
      <w:r w:rsidR="002F07CA" w:rsidRPr="00A20DB7">
        <w:rPr>
          <w:kern w:val="22"/>
          <w:szCs w:val="22"/>
          <w:lang w:val="ru-RU"/>
        </w:rPr>
        <w:t xml:space="preserve"> 2011-2020 </w:t>
      </w:r>
      <w:proofErr w:type="spellStart"/>
      <w:r w:rsidR="002F07CA">
        <w:rPr>
          <w:kern w:val="22"/>
          <w:szCs w:val="22"/>
          <w:lang w:val="ru-RU"/>
        </w:rPr>
        <w:t>го</w:t>
      </w:r>
      <w:r w:rsidR="002F07CA" w:rsidRPr="00033A08">
        <w:rPr>
          <w:kern w:val="22"/>
          <w:szCs w:val="22"/>
          <w:lang w:val="ru-RU"/>
        </w:rPr>
        <w:t>ды</w:t>
      </w:r>
      <w:r w:rsidR="001A710F" w:rsidRPr="002D725D">
        <w:rPr>
          <w:vertAlign w:val="superscript"/>
        </w:rPr>
        <w:fldChar w:fldCharType="begin"/>
      </w:r>
      <w:r w:rsidR="001A710F" w:rsidRPr="002D725D">
        <w:rPr>
          <w:vertAlign w:val="superscript"/>
          <w:lang w:val="ru-RU"/>
        </w:rPr>
        <w:instrText xml:space="preserve"> </w:instrText>
      </w:r>
      <w:r w:rsidR="001A710F" w:rsidRPr="002D725D">
        <w:rPr>
          <w:vertAlign w:val="superscript"/>
        </w:rPr>
        <w:instrText>NOTEREF</w:instrText>
      </w:r>
      <w:r w:rsidR="001A710F" w:rsidRPr="002D725D">
        <w:rPr>
          <w:vertAlign w:val="superscript"/>
          <w:lang w:val="ru-RU"/>
        </w:rPr>
        <w:instrText xml:space="preserve"> _</w:instrText>
      </w:r>
      <w:r w:rsidR="001A710F" w:rsidRPr="002D725D">
        <w:rPr>
          <w:vertAlign w:val="superscript"/>
        </w:rPr>
        <w:instrText>Ref</w:instrText>
      </w:r>
      <w:r w:rsidR="001A710F" w:rsidRPr="002D725D">
        <w:rPr>
          <w:vertAlign w:val="superscript"/>
          <w:lang w:val="ru-RU"/>
        </w:rPr>
        <w:instrText>73016091 \</w:instrText>
      </w:r>
      <w:r w:rsidR="001A710F" w:rsidRPr="002D725D">
        <w:rPr>
          <w:vertAlign w:val="superscript"/>
        </w:rPr>
        <w:instrText>h</w:instrText>
      </w:r>
      <w:r w:rsidR="001A710F" w:rsidRPr="002D725D">
        <w:rPr>
          <w:vertAlign w:val="superscript"/>
          <w:lang w:val="ru-RU"/>
        </w:rPr>
        <w:instrText xml:space="preserve">  \* </w:instrText>
      </w:r>
      <w:r w:rsidR="001A710F" w:rsidRPr="002D725D">
        <w:rPr>
          <w:vertAlign w:val="superscript"/>
        </w:rPr>
        <w:instrText>MERGEFORMAT</w:instrText>
      </w:r>
      <w:r w:rsidR="001A710F" w:rsidRPr="002D725D">
        <w:rPr>
          <w:vertAlign w:val="superscript"/>
          <w:lang w:val="ru-RU"/>
        </w:rPr>
        <w:instrText xml:space="preserve"> </w:instrText>
      </w:r>
      <w:r w:rsidR="001A710F" w:rsidRPr="002D725D">
        <w:rPr>
          <w:vertAlign w:val="superscript"/>
        </w:rPr>
      </w:r>
      <w:r w:rsidR="001A710F" w:rsidRPr="002D725D">
        <w:rPr>
          <w:vertAlign w:val="superscript"/>
        </w:rPr>
        <w:fldChar w:fldCharType="separate"/>
      </w:r>
      <w:r w:rsidR="002F07CA" w:rsidRPr="002D725D">
        <w:rPr>
          <w:vertAlign w:val="superscript"/>
          <w:lang w:val="ru-RU"/>
        </w:rPr>
        <w:t>1</w:t>
      </w:r>
      <w:proofErr w:type="spellEnd"/>
      <w:r w:rsidR="001A710F" w:rsidRPr="002D725D">
        <w:rPr>
          <w:vertAlign w:val="superscript"/>
        </w:rPr>
        <w:fldChar w:fldCharType="end"/>
      </w:r>
      <w:r w:rsidR="002F07CA" w:rsidRPr="00033A08">
        <w:rPr>
          <w:kern w:val="22"/>
          <w:szCs w:val="22"/>
          <w:lang w:val="ru-RU"/>
        </w:rPr>
        <w:t>,</w:t>
      </w:r>
      <w:r w:rsidR="002F07CA">
        <w:rPr>
          <w:kern w:val="22"/>
          <w:szCs w:val="22"/>
          <w:lang w:val="ru-RU"/>
        </w:rPr>
        <w:t xml:space="preserve"> и проекты элементов программы работы </w:t>
      </w:r>
      <w:r w:rsidR="002F07CA">
        <w:rPr>
          <w:kern w:val="22"/>
          <w:lang w:val="ru-RU"/>
        </w:rPr>
        <w:t>для</w:t>
      </w:r>
      <w:r w:rsidR="002F07CA" w:rsidRPr="00A20DB7">
        <w:rPr>
          <w:kern w:val="22"/>
          <w:lang w:val="ru-RU"/>
        </w:rPr>
        <w:t xml:space="preserve"> </w:t>
      </w:r>
      <w:r w:rsidR="002F07CA">
        <w:rPr>
          <w:kern w:val="22"/>
          <w:lang w:val="ru-RU"/>
        </w:rPr>
        <w:t>механизма</w:t>
      </w:r>
      <w:r w:rsidR="002F07CA" w:rsidRPr="00A20DB7">
        <w:rPr>
          <w:kern w:val="22"/>
          <w:lang w:val="ru-RU"/>
        </w:rPr>
        <w:t xml:space="preserve"> </w:t>
      </w:r>
      <w:r w:rsidR="002F07CA">
        <w:rPr>
          <w:kern w:val="22"/>
          <w:lang w:val="ru-RU"/>
        </w:rPr>
        <w:t>посредничества</w:t>
      </w:r>
      <w:r w:rsidR="002F07CA" w:rsidRPr="00A20DB7">
        <w:rPr>
          <w:kern w:val="22"/>
          <w:lang w:val="ru-RU"/>
        </w:rPr>
        <w:t xml:space="preserve"> </w:t>
      </w:r>
      <w:r w:rsidR="002F07CA">
        <w:rPr>
          <w:kern w:val="22"/>
          <w:szCs w:val="22"/>
          <w:lang w:val="ru-RU"/>
        </w:rPr>
        <w:t xml:space="preserve">на период после </w:t>
      </w:r>
      <w:r w:rsidR="002F07CA" w:rsidRPr="00A20DB7">
        <w:rPr>
          <w:kern w:val="22"/>
          <w:lang w:val="ru-RU"/>
        </w:rPr>
        <w:t xml:space="preserve">2020 </w:t>
      </w:r>
      <w:r w:rsidR="002F07CA">
        <w:rPr>
          <w:kern w:val="22"/>
          <w:lang w:val="ru-RU"/>
        </w:rPr>
        <w:t>года, изложенные в записке Исполнительного секретаря</w:t>
      </w:r>
      <w:r w:rsidR="002F07CA">
        <w:rPr>
          <w:rStyle w:val="afa"/>
          <w:kern w:val="22"/>
        </w:rPr>
        <w:footnoteReference w:id="6"/>
      </w:r>
      <w:r w:rsidR="002F07CA">
        <w:rPr>
          <w:kern w:val="22"/>
          <w:lang w:val="ru-RU"/>
        </w:rPr>
        <w:t>;</w:t>
      </w:r>
    </w:p>
    <w:p w14:paraId="654D93CB" w14:textId="71905AC5" w:rsidR="002F07CA" w:rsidRPr="00213B63" w:rsidRDefault="00E17872" w:rsidP="00E17872">
      <w:pPr>
        <w:pStyle w:val="Para1"/>
        <w:numPr>
          <w:ilvl w:val="0"/>
          <w:numId w:val="0"/>
        </w:numPr>
        <w:suppressLineNumbers/>
        <w:suppressAutoHyphens/>
        <w:kinsoku w:val="0"/>
        <w:overflowPunct w:val="0"/>
        <w:autoSpaceDE w:val="0"/>
        <w:autoSpaceDN w:val="0"/>
        <w:adjustRightInd w:val="0"/>
        <w:snapToGrid w:val="0"/>
        <w:ind w:firstLine="720"/>
        <w:rPr>
          <w:kern w:val="22"/>
          <w:lang w:val="ru-RU"/>
        </w:rPr>
      </w:pPr>
      <w:r>
        <w:rPr>
          <w:iCs/>
          <w:kern w:val="22"/>
          <w:lang w:val="ru-RU"/>
        </w:rPr>
        <w:t>12.</w:t>
      </w:r>
      <w:r>
        <w:rPr>
          <w:iCs/>
          <w:kern w:val="22"/>
          <w:lang w:val="ru-RU"/>
        </w:rPr>
        <w:tab/>
      </w:r>
      <w:r w:rsidR="002F07CA" w:rsidRPr="00213B63">
        <w:rPr>
          <w:i/>
          <w:iCs/>
          <w:kern w:val="22"/>
          <w:lang w:val="ru-RU"/>
        </w:rPr>
        <w:t>постановляет</w:t>
      </w:r>
      <w:r w:rsidR="002F07CA" w:rsidRPr="00213B63">
        <w:rPr>
          <w:kern w:val="22"/>
          <w:lang w:val="ru-RU"/>
        </w:rPr>
        <w:t xml:space="preserve"> продлить </w:t>
      </w:r>
      <w:r w:rsidR="002F07CA">
        <w:rPr>
          <w:kern w:val="22"/>
          <w:lang w:val="ru-RU"/>
        </w:rPr>
        <w:t xml:space="preserve">действие </w:t>
      </w:r>
      <w:r w:rsidR="002F07CA" w:rsidRPr="00213B63">
        <w:rPr>
          <w:kern w:val="22"/>
          <w:lang w:val="ru-RU"/>
        </w:rPr>
        <w:t>программ</w:t>
      </w:r>
      <w:r w:rsidR="002F07CA">
        <w:rPr>
          <w:kern w:val="22"/>
          <w:lang w:val="ru-RU"/>
        </w:rPr>
        <w:t>ы</w:t>
      </w:r>
      <w:r w:rsidR="002F07CA" w:rsidRPr="00213B63">
        <w:rPr>
          <w:kern w:val="22"/>
          <w:lang w:val="ru-RU"/>
        </w:rPr>
        <w:t xml:space="preserve"> работы </w:t>
      </w:r>
      <w:r w:rsidR="002F07CA">
        <w:rPr>
          <w:kern w:val="22"/>
          <w:lang w:val="ru-RU"/>
        </w:rPr>
        <w:t xml:space="preserve">для </w:t>
      </w:r>
      <w:r w:rsidR="002F07CA" w:rsidRPr="00213B63">
        <w:rPr>
          <w:kern w:val="22"/>
          <w:lang w:val="ru-RU"/>
        </w:rPr>
        <w:t>механизма посредничества на период 2021-2030 г</w:t>
      </w:r>
      <w:r w:rsidR="002F07CA">
        <w:rPr>
          <w:kern w:val="22"/>
          <w:lang w:val="ru-RU"/>
        </w:rPr>
        <w:t>одов и</w:t>
      </w:r>
      <w:r w:rsidR="002F07CA" w:rsidRPr="00213B63">
        <w:rPr>
          <w:kern w:val="22"/>
          <w:lang w:val="ru-RU"/>
        </w:rPr>
        <w:t xml:space="preserve"> обновить ее в соответствии с глобальной рамочной программой </w:t>
      </w:r>
      <w:r w:rsidR="002F07CA">
        <w:rPr>
          <w:kern w:val="22"/>
          <w:lang w:val="ru-RU"/>
        </w:rPr>
        <w:t>в области</w:t>
      </w:r>
      <w:r w:rsidR="002F07CA" w:rsidRPr="00213B63">
        <w:rPr>
          <w:kern w:val="22"/>
          <w:lang w:val="ru-RU"/>
        </w:rPr>
        <w:t xml:space="preserve"> биоразнообразия на период после 2020 года и соответствующими решениями</w:t>
      </w:r>
      <w:r w:rsidR="00A63932">
        <w:rPr>
          <w:kern w:val="22"/>
          <w:lang w:val="ru-RU"/>
        </w:rPr>
        <w:t xml:space="preserve"> [Конференции Сторон] [</w:t>
      </w:r>
      <w:r w:rsidR="002F07CA">
        <w:rPr>
          <w:kern w:val="22"/>
          <w:lang w:val="ru-RU"/>
        </w:rPr>
        <w:t>, которые будут приняты</w:t>
      </w:r>
      <w:r w:rsidR="002F07CA" w:rsidRPr="00213B63">
        <w:rPr>
          <w:kern w:val="22"/>
          <w:lang w:val="ru-RU"/>
        </w:rPr>
        <w:t xml:space="preserve"> на </w:t>
      </w:r>
      <w:r w:rsidR="002F07CA">
        <w:rPr>
          <w:kern w:val="22"/>
          <w:lang w:val="ru-RU"/>
        </w:rPr>
        <w:t>ее</w:t>
      </w:r>
      <w:r w:rsidR="002F07CA" w:rsidRPr="00213B63">
        <w:rPr>
          <w:kern w:val="22"/>
          <w:lang w:val="ru-RU"/>
        </w:rPr>
        <w:t xml:space="preserve"> следующем совещании</w:t>
      </w:r>
      <w:r w:rsidR="00A63932">
        <w:rPr>
          <w:kern w:val="22"/>
          <w:lang w:val="ru-RU"/>
        </w:rPr>
        <w:t>]</w:t>
      </w:r>
      <w:r w:rsidR="002F07CA" w:rsidRPr="00213B63">
        <w:rPr>
          <w:kern w:val="22"/>
          <w:lang w:val="ru-RU"/>
        </w:rPr>
        <w:t xml:space="preserve">, </w:t>
      </w:r>
      <w:r w:rsidR="002F07CA">
        <w:rPr>
          <w:kern w:val="22"/>
          <w:lang w:val="ru-RU"/>
        </w:rPr>
        <w:t>компонентом</w:t>
      </w:r>
      <w:r w:rsidR="002F07CA" w:rsidRPr="00A20DB7">
        <w:rPr>
          <w:kern w:val="22"/>
          <w:lang w:val="ru-RU"/>
        </w:rPr>
        <w:t xml:space="preserve"> </w:t>
      </w:r>
      <w:r w:rsidR="002F07CA">
        <w:rPr>
          <w:kern w:val="22"/>
          <w:lang w:val="ru-RU"/>
        </w:rPr>
        <w:t>управления</w:t>
      </w:r>
      <w:r w:rsidR="002F07CA" w:rsidRPr="00A20DB7">
        <w:rPr>
          <w:kern w:val="22"/>
          <w:lang w:val="ru-RU"/>
        </w:rPr>
        <w:t xml:space="preserve"> </w:t>
      </w:r>
      <w:r w:rsidR="002F07CA">
        <w:rPr>
          <w:kern w:val="22"/>
          <w:lang w:val="ru-RU"/>
        </w:rPr>
        <w:t>знаниями</w:t>
      </w:r>
      <w:r w:rsidR="002F07CA" w:rsidRPr="00A20DB7">
        <w:rPr>
          <w:kern w:val="22"/>
          <w:szCs w:val="22"/>
          <w:lang w:val="ru-RU"/>
        </w:rPr>
        <w:t xml:space="preserve"> </w:t>
      </w:r>
      <w:r w:rsidR="002F07CA">
        <w:rPr>
          <w:kern w:val="22"/>
          <w:szCs w:val="22"/>
          <w:lang w:val="ru-RU"/>
        </w:rPr>
        <w:t>глобальной</w:t>
      </w:r>
      <w:r w:rsidR="002F07CA" w:rsidRPr="00A20DB7">
        <w:rPr>
          <w:kern w:val="22"/>
          <w:szCs w:val="22"/>
          <w:lang w:val="ru-RU"/>
        </w:rPr>
        <w:t xml:space="preserve"> </w:t>
      </w:r>
      <w:r w:rsidR="002F07CA">
        <w:rPr>
          <w:kern w:val="22"/>
          <w:szCs w:val="22"/>
          <w:lang w:val="ru-RU"/>
        </w:rPr>
        <w:t>рамочной</w:t>
      </w:r>
      <w:r w:rsidR="002F07CA" w:rsidRPr="00A20DB7">
        <w:rPr>
          <w:kern w:val="22"/>
          <w:szCs w:val="22"/>
          <w:lang w:val="ru-RU"/>
        </w:rPr>
        <w:t xml:space="preserve"> </w:t>
      </w:r>
      <w:r w:rsidR="002F07CA">
        <w:rPr>
          <w:kern w:val="22"/>
          <w:szCs w:val="22"/>
          <w:lang w:val="ru-RU"/>
        </w:rPr>
        <w:t>программы</w:t>
      </w:r>
      <w:r w:rsidR="002F07CA" w:rsidRPr="00A20DB7">
        <w:rPr>
          <w:kern w:val="22"/>
          <w:szCs w:val="22"/>
          <w:lang w:val="ru-RU"/>
        </w:rPr>
        <w:t xml:space="preserve"> </w:t>
      </w:r>
      <w:r w:rsidR="002F07CA">
        <w:rPr>
          <w:kern w:val="22"/>
          <w:szCs w:val="22"/>
          <w:lang w:val="ru-RU"/>
        </w:rPr>
        <w:t>в</w:t>
      </w:r>
      <w:r w:rsidR="002F07CA" w:rsidRPr="00A20DB7">
        <w:rPr>
          <w:kern w:val="22"/>
          <w:szCs w:val="22"/>
          <w:lang w:val="ru-RU"/>
        </w:rPr>
        <w:t xml:space="preserve"> </w:t>
      </w:r>
      <w:r w:rsidR="002F07CA">
        <w:rPr>
          <w:kern w:val="22"/>
          <w:szCs w:val="22"/>
          <w:lang w:val="ru-RU"/>
        </w:rPr>
        <w:t>области</w:t>
      </w:r>
      <w:r w:rsidR="002F07CA" w:rsidRPr="00A20DB7">
        <w:rPr>
          <w:kern w:val="22"/>
          <w:szCs w:val="22"/>
          <w:lang w:val="ru-RU"/>
        </w:rPr>
        <w:t xml:space="preserve"> </w:t>
      </w:r>
      <w:r w:rsidR="002F07CA">
        <w:rPr>
          <w:kern w:val="22"/>
          <w:szCs w:val="22"/>
          <w:lang w:val="ru-RU"/>
        </w:rPr>
        <w:t>биоразнообразия</w:t>
      </w:r>
      <w:r w:rsidR="002F07CA" w:rsidRPr="00A20DB7">
        <w:rPr>
          <w:kern w:val="22"/>
          <w:szCs w:val="22"/>
          <w:lang w:val="ru-RU"/>
        </w:rPr>
        <w:t xml:space="preserve"> </w:t>
      </w:r>
      <w:r w:rsidR="002F07CA">
        <w:rPr>
          <w:kern w:val="22"/>
          <w:szCs w:val="22"/>
          <w:lang w:val="ru-RU"/>
        </w:rPr>
        <w:t>на</w:t>
      </w:r>
      <w:r w:rsidR="002F07CA" w:rsidRPr="00A20DB7">
        <w:rPr>
          <w:kern w:val="22"/>
          <w:szCs w:val="22"/>
          <w:lang w:val="ru-RU"/>
        </w:rPr>
        <w:t xml:space="preserve"> </w:t>
      </w:r>
      <w:r w:rsidR="002F07CA">
        <w:rPr>
          <w:kern w:val="22"/>
          <w:szCs w:val="22"/>
          <w:lang w:val="ru-RU"/>
        </w:rPr>
        <w:t>период</w:t>
      </w:r>
      <w:r w:rsidR="002F07CA" w:rsidRPr="00A20DB7">
        <w:rPr>
          <w:kern w:val="22"/>
          <w:szCs w:val="22"/>
          <w:lang w:val="ru-RU"/>
        </w:rPr>
        <w:t xml:space="preserve"> </w:t>
      </w:r>
      <w:r w:rsidR="002F07CA">
        <w:rPr>
          <w:kern w:val="22"/>
          <w:szCs w:val="22"/>
          <w:lang w:val="ru-RU"/>
        </w:rPr>
        <w:t>после</w:t>
      </w:r>
      <w:r w:rsidR="002F07CA" w:rsidRPr="00A20DB7">
        <w:rPr>
          <w:kern w:val="22"/>
          <w:szCs w:val="22"/>
          <w:lang w:val="ru-RU"/>
        </w:rPr>
        <w:t xml:space="preserve"> 2020 </w:t>
      </w:r>
      <w:r w:rsidR="002F07CA">
        <w:rPr>
          <w:kern w:val="22"/>
          <w:szCs w:val="22"/>
          <w:lang w:val="ru-RU"/>
        </w:rPr>
        <w:t>года</w:t>
      </w:r>
      <w:r w:rsidR="002F07CA" w:rsidRPr="00A20DB7">
        <w:rPr>
          <w:kern w:val="22"/>
          <w:szCs w:val="22"/>
          <w:lang w:val="ru-RU"/>
        </w:rPr>
        <w:t xml:space="preserve">, </w:t>
      </w:r>
      <w:r w:rsidR="002F07CA">
        <w:rPr>
          <w:kern w:val="22"/>
          <w:szCs w:val="22"/>
          <w:lang w:val="ru-RU"/>
        </w:rPr>
        <w:t>долгосрочной</w:t>
      </w:r>
      <w:r w:rsidR="002F07CA" w:rsidRPr="00A20DB7">
        <w:rPr>
          <w:kern w:val="22"/>
          <w:szCs w:val="22"/>
          <w:lang w:val="ru-RU"/>
        </w:rPr>
        <w:t xml:space="preserve"> </w:t>
      </w:r>
      <w:r w:rsidR="002F07CA">
        <w:rPr>
          <w:kern w:val="22"/>
          <w:szCs w:val="22"/>
          <w:lang w:val="ru-RU"/>
        </w:rPr>
        <w:t>стратегической</w:t>
      </w:r>
      <w:r w:rsidR="002F07CA" w:rsidRPr="00A20DB7">
        <w:rPr>
          <w:kern w:val="22"/>
          <w:szCs w:val="22"/>
          <w:lang w:val="ru-RU"/>
        </w:rPr>
        <w:t xml:space="preserve"> </w:t>
      </w:r>
      <w:r w:rsidR="002F07CA">
        <w:rPr>
          <w:kern w:val="22"/>
          <w:szCs w:val="22"/>
          <w:lang w:val="ru-RU"/>
        </w:rPr>
        <w:t>структурой</w:t>
      </w:r>
      <w:r w:rsidR="002F07CA" w:rsidRPr="00A20DB7">
        <w:rPr>
          <w:kern w:val="22"/>
          <w:szCs w:val="22"/>
          <w:lang w:val="ru-RU"/>
        </w:rPr>
        <w:t xml:space="preserve"> </w:t>
      </w:r>
      <w:r w:rsidR="002F07CA">
        <w:rPr>
          <w:kern w:val="22"/>
          <w:szCs w:val="22"/>
          <w:lang w:val="ru-RU"/>
        </w:rPr>
        <w:t xml:space="preserve">по </w:t>
      </w:r>
      <w:r w:rsidR="00A63932">
        <w:rPr>
          <w:kern w:val="22"/>
          <w:szCs w:val="22"/>
          <w:lang w:val="ru-RU"/>
        </w:rPr>
        <w:t xml:space="preserve">созданию и </w:t>
      </w:r>
      <w:r w:rsidR="002F07CA">
        <w:rPr>
          <w:kern w:val="22"/>
          <w:szCs w:val="22"/>
          <w:lang w:val="ru-RU"/>
        </w:rPr>
        <w:t>развитию потенциала</w:t>
      </w:r>
      <w:r w:rsidR="002F07CA" w:rsidRPr="00213B63">
        <w:rPr>
          <w:kern w:val="22"/>
          <w:lang w:val="ru-RU"/>
        </w:rPr>
        <w:t>, [стратеги</w:t>
      </w:r>
      <w:r w:rsidR="002F07CA">
        <w:rPr>
          <w:kern w:val="22"/>
          <w:lang w:val="ru-RU"/>
        </w:rPr>
        <w:t>ей</w:t>
      </w:r>
      <w:r w:rsidR="002F07CA" w:rsidRPr="00213B63">
        <w:rPr>
          <w:kern w:val="22"/>
          <w:lang w:val="ru-RU"/>
        </w:rPr>
        <w:t xml:space="preserve"> мобилизации ресурсов] и усовершенствованны</w:t>
      </w:r>
      <w:r w:rsidR="002F07CA">
        <w:rPr>
          <w:kern w:val="22"/>
          <w:lang w:val="ru-RU"/>
        </w:rPr>
        <w:t>м</w:t>
      </w:r>
      <w:r w:rsidR="002F07CA" w:rsidRPr="00213B63">
        <w:rPr>
          <w:kern w:val="22"/>
          <w:lang w:val="ru-RU"/>
        </w:rPr>
        <w:t xml:space="preserve"> механизм</w:t>
      </w:r>
      <w:r w:rsidR="002F07CA">
        <w:rPr>
          <w:kern w:val="22"/>
          <w:lang w:val="ru-RU"/>
        </w:rPr>
        <w:t>ом</w:t>
      </w:r>
      <w:r w:rsidR="002F07CA" w:rsidRPr="00213B63">
        <w:rPr>
          <w:kern w:val="22"/>
          <w:lang w:val="ru-RU"/>
        </w:rPr>
        <w:t xml:space="preserve"> планирования, отчетности и обзора, [а также предложения</w:t>
      </w:r>
      <w:r w:rsidR="002F07CA">
        <w:rPr>
          <w:kern w:val="22"/>
          <w:lang w:val="ru-RU"/>
        </w:rPr>
        <w:t>ми</w:t>
      </w:r>
      <w:r w:rsidR="002F07CA" w:rsidRPr="00213B63">
        <w:rPr>
          <w:kern w:val="22"/>
          <w:lang w:val="ru-RU"/>
        </w:rPr>
        <w:t xml:space="preserve"> по укреплению научно-технического сотрудничества];</w:t>
      </w:r>
    </w:p>
    <w:p w14:paraId="6C2BB62C" w14:textId="05CB0DDB" w:rsidR="002F07CA" w:rsidRPr="008A3DEF" w:rsidRDefault="00E17872" w:rsidP="00E17872">
      <w:pPr>
        <w:pStyle w:val="Para1"/>
        <w:numPr>
          <w:ilvl w:val="0"/>
          <w:numId w:val="0"/>
        </w:numPr>
        <w:suppressLineNumbers/>
        <w:suppressAutoHyphens/>
        <w:kinsoku w:val="0"/>
        <w:overflowPunct w:val="0"/>
        <w:autoSpaceDE w:val="0"/>
        <w:autoSpaceDN w:val="0"/>
        <w:adjustRightInd w:val="0"/>
        <w:snapToGrid w:val="0"/>
        <w:ind w:firstLine="720"/>
        <w:rPr>
          <w:kern w:val="22"/>
          <w:lang w:val="ru-RU"/>
        </w:rPr>
      </w:pPr>
      <w:r>
        <w:rPr>
          <w:iCs/>
          <w:kern w:val="22"/>
          <w:lang w:val="ru-RU"/>
        </w:rPr>
        <w:t>13.</w:t>
      </w:r>
      <w:r>
        <w:rPr>
          <w:iCs/>
          <w:kern w:val="22"/>
          <w:lang w:val="ru-RU"/>
        </w:rPr>
        <w:tab/>
      </w:r>
      <w:r w:rsidR="002F07CA">
        <w:rPr>
          <w:i/>
          <w:iCs/>
          <w:kern w:val="22"/>
          <w:lang w:val="ru-RU"/>
        </w:rPr>
        <w:t>поручает</w:t>
      </w:r>
      <w:r w:rsidR="002F07CA" w:rsidRPr="008A3DEF">
        <w:rPr>
          <w:i/>
          <w:iCs/>
          <w:kern w:val="22"/>
          <w:lang w:val="ru-RU"/>
        </w:rPr>
        <w:t xml:space="preserve"> </w:t>
      </w:r>
      <w:r w:rsidR="002F07CA">
        <w:rPr>
          <w:kern w:val="22"/>
          <w:lang w:val="ru-RU"/>
        </w:rPr>
        <w:t>Неофициальной</w:t>
      </w:r>
      <w:r w:rsidR="002F07CA" w:rsidRPr="008A3DEF">
        <w:rPr>
          <w:kern w:val="22"/>
          <w:lang w:val="ru-RU"/>
        </w:rPr>
        <w:t xml:space="preserve"> </w:t>
      </w:r>
      <w:r w:rsidR="002F07CA">
        <w:rPr>
          <w:kern w:val="22"/>
          <w:lang w:val="ru-RU"/>
        </w:rPr>
        <w:t>консультативной</w:t>
      </w:r>
      <w:r w:rsidR="002F07CA" w:rsidRPr="008A3DEF">
        <w:rPr>
          <w:kern w:val="22"/>
          <w:lang w:val="ru-RU"/>
        </w:rPr>
        <w:t xml:space="preserve"> </w:t>
      </w:r>
      <w:r w:rsidR="002F07CA">
        <w:rPr>
          <w:kern w:val="22"/>
          <w:lang w:val="ru-RU"/>
        </w:rPr>
        <w:t>группе</w:t>
      </w:r>
      <w:r w:rsidR="002F07CA" w:rsidRPr="008A3DEF">
        <w:rPr>
          <w:kern w:val="22"/>
          <w:lang w:val="ru-RU"/>
        </w:rPr>
        <w:t xml:space="preserve"> </w:t>
      </w:r>
      <w:r w:rsidR="002F07CA">
        <w:rPr>
          <w:kern w:val="22"/>
          <w:lang w:val="ru-RU"/>
        </w:rPr>
        <w:t>по</w:t>
      </w:r>
      <w:r w:rsidR="002F07CA" w:rsidRPr="008A3DEF">
        <w:rPr>
          <w:kern w:val="22"/>
          <w:lang w:val="ru-RU"/>
        </w:rPr>
        <w:t xml:space="preserve"> </w:t>
      </w:r>
      <w:r w:rsidR="002F07CA">
        <w:rPr>
          <w:kern w:val="22"/>
          <w:lang w:val="ru-RU"/>
        </w:rPr>
        <w:t>научно</w:t>
      </w:r>
      <w:r w:rsidR="002F07CA" w:rsidRPr="008A3DEF">
        <w:rPr>
          <w:kern w:val="22"/>
          <w:lang w:val="ru-RU"/>
        </w:rPr>
        <w:t>-</w:t>
      </w:r>
      <w:r w:rsidR="002F07CA">
        <w:rPr>
          <w:kern w:val="22"/>
          <w:lang w:val="ru-RU"/>
        </w:rPr>
        <w:t>техническому</w:t>
      </w:r>
      <w:r w:rsidR="002F07CA" w:rsidRPr="008A3DEF">
        <w:rPr>
          <w:kern w:val="22"/>
          <w:lang w:val="ru-RU"/>
        </w:rPr>
        <w:t xml:space="preserve"> </w:t>
      </w:r>
      <w:r w:rsidR="002F07CA">
        <w:rPr>
          <w:kern w:val="22"/>
          <w:lang w:val="ru-RU"/>
        </w:rPr>
        <w:t>сотрудничеству</w:t>
      </w:r>
      <w:r w:rsidR="002F07CA" w:rsidRPr="0092358B">
        <w:rPr>
          <w:rStyle w:val="afa"/>
          <w:kern w:val="22"/>
        </w:rPr>
        <w:footnoteReference w:id="7"/>
      </w:r>
      <w:r w:rsidR="002F07CA" w:rsidRPr="008A3DEF">
        <w:rPr>
          <w:kern w:val="22"/>
          <w:lang w:val="ru-RU"/>
        </w:rPr>
        <w:t xml:space="preserve"> </w:t>
      </w:r>
      <w:r w:rsidR="002F07CA">
        <w:rPr>
          <w:kern w:val="22"/>
          <w:lang w:val="ru-RU"/>
        </w:rPr>
        <w:t>в</w:t>
      </w:r>
      <w:r w:rsidR="002F07CA" w:rsidRPr="008A3DEF">
        <w:rPr>
          <w:kern w:val="22"/>
          <w:lang w:val="ru-RU"/>
        </w:rPr>
        <w:t xml:space="preserve"> </w:t>
      </w:r>
      <w:r w:rsidR="002F07CA">
        <w:rPr>
          <w:kern w:val="22"/>
          <w:lang w:val="ru-RU"/>
        </w:rPr>
        <w:t>соответствии</w:t>
      </w:r>
      <w:r w:rsidR="002F07CA" w:rsidRPr="008A3DEF">
        <w:rPr>
          <w:kern w:val="22"/>
          <w:lang w:val="ru-RU"/>
        </w:rPr>
        <w:t xml:space="preserve"> </w:t>
      </w:r>
      <w:r w:rsidR="002F07CA">
        <w:rPr>
          <w:kern w:val="22"/>
          <w:lang w:val="ru-RU"/>
        </w:rPr>
        <w:t>с</w:t>
      </w:r>
      <w:r w:rsidR="002F07CA" w:rsidRPr="008A3DEF">
        <w:rPr>
          <w:kern w:val="22"/>
          <w:lang w:val="ru-RU"/>
        </w:rPr>
        <w:t xml:space="preserve"> </w:t>
      </w:r>
      <w:r w:rsidR="002F07CA">
        <w:rPr>
          <w:kern w:val="22"/>
          <w:lang w:val="ru-RU"/>
        </w:rPr>
        <w:t>ее</w:t>
      </w:r>
      <w:r w:rsidR="002F07CA" w:rsidRPr="008A3DEF">
        <w:rPr>
          <w:kern w:val="22"/>
          <w:lang w:val="ru-RU"/>
        </w:rPr>
        <w:t xml:space="preserve"> </w:t>
      </w:r>
      <w:r w:rsidR="002F07CA">
        <w:rPr>
          <w:kern w:val="22"/>
          <w:lang w:val="ru-RU"/>
        </w:rPr>
        <w:t>мандатом</w:t>
      </w:r>
      <w:r w:rsidR="002F07CA" w:rsidRPr="008A3DEF">
        <w:rPr>
          <w:kern w:val="22"/>
          <w:lang w:val="ru-RU"/>
        </w:rPr>
        <w:t xml:space="preserve"> </w:t>
      </w:r>
      <w:r w:rsidR="002F07CA">
        <w:rPr>
          <w:kern w:val="22"/>
          <w:lang w:val="ru-RU"/>
        </w:rPr>
        <w:t>предоставлять</w:t>
      </w:r>
      <w:r w:rsidR="002F07CA" w:rsidRPr="008A3DEF">
        <w:rPr>
          <w:kern w:val="22"/>
          <w:lang w:val="ru-RU"/>
        </w:rPr>
        <w:t xml:space="preserve"> </w:t>
      </w:r>
      <w:r w:rsidR="002F07CA">
        <w:rPr>
          <w:kern w:val="22"/>
          <w:lang w:val="ru-RU"/>
        </w:rPr>
        <w:t xml:space="preserve">Исполнительному секретарю консультации относительно разработки и осуществления </w:t>
      </w:r>
      <w:r w:rsidR="002F07CA">
        <w:rPr>
          <w:kern w:val="22"/>
          <w:szCs w:val="22"/>
          <w:lang w:val="ru-RU"/>
        </w:rPr>
        <w:t>программы</w:t>
      </w:r>
      <w:r w:rsidR="002F07CA" w:rsidRPr="00A20DB7">
        <w:rPr>
          <w:kern w:val="22"/>
          <w:szCs w:val="22"/>
          <w:lang w:val="ru-RU"/>
        </w:rPr>
        <w:t xml:space="preserve"> </w:t>
      </w:r>
      <w:r w:rsidR="002F07CA">
        <w:rPr>
          <w:kern w:val="22"/>
          <w:szCs w:val="22"/>
          <w:lang w:val="ru-RU"/>
        </w:rPr>
        <w:t>работы</w:t>
      </w:r>
      <w:r w:rsidR="002F07CA" w:rsidRPr="00A20DB7">
        <w:rPr>
          <w:kern w:val="22"/>
          <w:szCs w:val="22"/>
          <w:lang w:val="ru-RU"/>
        </w:rPr>
        <w:t xml:space="preserve"> </w:t>
      </w:r>
      <w:r w:rsidR="002F07CA">
        <w:rPr>
          <w:kern w:val="22"/>
          <w:lang w:val="ru-RU"/>
        </w:rPr>
        <w:t>для</w:t>
      </w:r>
      <w:r w:rsidR="002F07CA" w:rsidRPr="00A20DB7">
        <w:rPr>
          <w:kern w:val="22"/>
          <w:lang w:val="ru-RU"/>
        </w:rPr>
        <w:t xml:space="preserve"> </w:t>
      </w:r>
      <w:r w:rsidR="002F07CA">
        <w:rPr>
          <w:kern w:val="22"/>
          <w:lang w:val="ru-RU"/>
        </w:rPr>
        <w:t>механизма</w:t>
      </w:r>
      <w:r w:rsidR="002F07CA" w:rsidRPr="00A20DB7">
        <w:rPr>
          <w:kern w:val="22"/>
          <w:lang w:val="ru-RU"/>
        </w:rPr>
        <w:t xml:space="preserve"> </w:t>
      </w:r>
      <w:r w:rsidR="002F07CA">
        <w:rPr>
          <w:kern w:val="22"/>
          <w:lang w:val="ru-RU"/>
        </w:rPr>
        <w:t>посредничества в поддержку</w:t>
      </w:r>
      <w:r w:rsidR="002F07CA" w:rsidRPr="007B70C8">
        <w:rPr>
          <w:kern w:val="22"/>
          <w:szCs w:val="22"/>
          <w:lang w:val="ru-RU"/>
        </w:rPr>
        <w:t xml:space="preserve"> </w:t>
      </w:r>
      <w:r w:rsidR="002F07CA">
        <w:rPr>
          <w:kern w:val="22"/>
          <w:szCs w:val="22"/>
          <w:lang w:val="ru-RU"/>
        </w:rPr>
        <w:t>глобальной</w:t>
      </w:r>
      <w:r w:rsidR="002F07CA" w:rsidRPr="00A20DB7">
        <w:rPr>
          <w:kern w:val="22"/>
          <w:szCs w:val="22"/>
          <w:lang w:val="ru-RU"/>
        </w:rPr>
        <w:t xml:space="preserve"> </w:t>
      </w:r>
      <w:r w:rsidR="002F07CA">
        <w:rPr>
          <w:kern w:val="22"/>
          <w:szCs w:val="22"/>
          <w:lang w:val="ru-RU"/>
        </w:rPr>
        <w:t>рамочной</w:t>
      </w:r>
      <w:r w:rsidR="002F07CA" w:rsidRPr="00A20DB7">
        <w:rPr>
          <w:kern w:val="22"/>
          <w:szCs w:val="22"/>
          <w:lang w:val="ru-RU"/>
        </w:rPr>
        <w:t xml:space="preserve"> </w:t>
      </w:r>
      <w:r w:rsidR="002F07CA">
        <w:rPr>
          <w:kern w:val="22"/>
          <w:szCs w:val="22"/>
          <w:lang w:val="ru-RU"/>
        </w:rPr>
        <w:t>программы</w:t>
      </w:r>
      <w:r w:rsidR="002F07CA" w:rsidRPr="00A20DB7">
        <w:rPr>
          <w:kern w:val="22"/>
          <w:szCs w:val="22"/>
          <w:lang w:val="ru-RU"/>
        </w:rPr>
        <w:t xml:space="preserve"> </w:t>
      </w:r>
      <w:r w:rsidR="002F07CA">
        <w:rPr>
          <w:kern w:val="22"/>
          <w:szCs w:val="22"/>
          <w:lang w:val="ru-RU"/>
        </w:rPr>
        <w:t>в</w:t>
      </w:r>
      <w:r w:rsidR="002F07CA" w:rsidRPr="00A20DB7">
        <w:rPr>
          <w:kern w:val="22"/>
          <w:szCs w:val="22"/>
          <w:lang w:val="ru-RU"/>
        </w:rPr>
        <w:t xml:space="preserve"> </w:t>
      </w:r>
      <w:r w:rsidR="002F07CA">
        <w:rPr>
          <w:kern w:val="22"/>
          <w:szCs w:val="22"/>
          <w:lang w:val="ru-RU"/>
        </w:rPr>
        <w:t>области</w:t>
      </w:r>
      <w:r w:rsidR="002F07CA" w:rsidRPr="00A20DB7">
        <w:rPr>
          <w:kern w:val="22"/>
          <w:szCs w:val="22"/>
          <w:lang w:val="ru-RU"/>
        </w:rPr>
        <w:t xml:space="preserve"> </w:t>
      </w:r>
      <w:r w:rsidR="002F07CA">
        <w:rPr>
          <w:kern w:val="22"/>
          <w:szCs w:val="22"/>
          <w:lang w:val="ru-RU"/>
        </w:rPr>
        <w:t>биоразнообразия</w:t>
      </w:r>
      <w:r w:rsidR="002F07CA" w:rsidRPr="00A20DB7">
        <w:rPr>
          <w:kern w:val="22"/>
          <w:szCs w:val="22"/>
          <w:lang w:val="ru-RU"/>
        </w:rPr>
        <w:t xml:space="preserve"> </w:t>
      </w:r>
      <w:r w:rsidR="002F07CA">
        <w:rPr>
          <w:kern w:val="22"/>
          <w:szCs w:val="22"/>
          <w:lang w:val="ru-RU"/>
        </w:rPr>
        <w:t>на</w:t>
      </w:r>
      <w:r w:rsidR="002F07CA" w:rsidRPr="00A20DB7">
        <w:rPr>
          <w:kern w:val="22"/>
          <w:szCs w:val="22"/>
          <w:lang w:val="ru-RU"/>
        </w:rPr>
        <w:t xml:space="preserve"> </w:t>
      </w:r>
      <w:r w:rsidR="002F07CA">
        <w:rPr>
          <w:kern w:val="22"/>
          <w:szCs w:val="22"/>
          <w:lang w:val="ru-RU"/>
        </w:rPr>
        <w:t>период</w:t>
      </w:r>
      <w:r w:rsidR="002F07CA" w:rsidRPr="00A20DB7">
        <w:rPr>
          <w:kern w:val="22"/>
          <w:szCs w:val="22"/>
          <w:lang w:val="ru-RU"/>
        </w:rPr>
        <w:t xml:space="preserve"> </w:t>
      </w:r>
      <w:r w:rsidR="002F07CA">
        <w:rPr>
          <w:kern w:val="22"/>
          <w:szCs w:val="22"/>
          <w:lang w:val="ru-RU"/>
        </w:rPr>
        <w:t>после</w:t>
      </w:r>
      <w:r w:rsidR="002F07CA" w:rsidRPr="00A20DB7">
        <w:rPr>
          <w:kern w:val="22"/>
          <w:szCs w:val="22"/>
          <w:lang w:val="ru-RU"/>
        </w:rPr>
        <w:t xml:space="preserve"> 2020 </w:t>
      </w:r>
      <w:r w:rsidR="002F07CA">
        <w:rPr>
          <w:kern w:val="22"/>
          <w:szCs w:val="22"/>
          <w:lang w:val="ru-RU"/>
        </w:rPr>
        <w:t>года</w:t>
      </w:r>
      <w:r w:rsidR="002F07CA" w:rsidRPr="008A3DEF">
        <w:rPr>
          <w:kern w:val="22"/>
          <w:lang w:val="ru-RU"/>
        </w:rPr>
        <w:t>;</w:t>
      </w:r>
    </w:p>
    <w:p w14:paraId="63F8B79C" w14:textId="08D25A5D" w:rsidR="002F07CA" w:rsidRPr="00554A05" w:rsidRDefault="00E17872" w:rsidP="00E17872">
      <w:pPr>
        <w:pStyle w:val="Para1"/>
        <w:numPr>
          <w:ilvl w:val="0"/>
          <w:numId w:val="0"/>
        </w:numPr>
        <w:suppressLineNumbers/>
        <w:suppressAutoHyphens/>
        <w:kinsoku w:val="0"/>
        <w:overflowPunct w:val="0"/>
        <w:autoSpaceDE w:val="0"/>
        <w:autoSpaceDN w:val="0"/>
        <w:adjustRightInd w:val="0"/>
        <w:snapToGrid w:val="0"/>
        <w:ind w:firstLine="720"/>
        <w:rPr>
          <w:kern w:val="22"/>
          <w:lang w:val="ru-RU"/>
        </w:rPr>
      </w:pPr>
      <w:r>
        <w:rPr>
          <w:iCs/>
          <w:kern w:val="22"/>
          <w:lang w:val="ru-RU"/>
        </w:rPr>
        <w:t>14.</w:t>
      </w:r>
      <w:r>
        <w:rPr>
          <w:iCs/>
          <w:kern w:val="22"/>
          <w:lang w:val="ru-RU"/>
        </w:rPr>
        <w:tab/>
      </w:r>
      <w:r w:rsidR="002F07CA">
        <w:rPr>
          <w:i/>
          <w:iCs/>
          <w:kern w:val="22"/>
          <w:lang w:val="ru-RU"/>
        </w:rPr>
        <w:t xml:space="preserve">настоятельно призывает </w:t>
      </w:r>
      <w:r w:rsidR="002F07CA">
        <w:rPr>
          <w:kern w:val="22"/>
          <w:lang w:val="ru-RU"/>
        </w:rPr>
        <w:t xml:space="preserve">Стороны и </w:t>
      </w:r>
      <w:r w:rsidR="002F07CA" w:rsidRPr="00E17872">
        <w:rPr>
          <w:iCs/>
          <w:kern w:val="22"/>
          <w:lang w:val="ru-RU"/>
        </w:rPr>
        <w:t>предлагает</w:t>
      </w:r>
      <w:r w:rsidR="002F07CA" w:rsidRPr="00554A05">
        <w:rPr>
          <w:kern w:val="22"/>
          <w:lang w:val="ru-RU"/>
        </w:rPr>
        <w:t xml:space="preserve"> </w:t>
      </w:r>
      <w:r w:rsidR="002F07CA">
        <w:rPr>
          <w:kern w:val="22"/>
          <w:lang w:val="ru-RU"/>
        </w:rPr>
        <w:t>другим</w:t>
      </w:r>
      <w:r w:rsidR="002F07CA" w:rsidRPr="00554A05">
        <w:rPr>
          <w:kern w:val="22"/>
          <w:lang w:val="ru-RU"/>
        </w:rPr>
        <w:t xml:space="preserve"> </w:t>
      </w:r>
      <w:r w:rsidR="002F07CA">
        <w:rPr>
          <w:kern w:val="22"/>
          <w:lang w:val="ru-RU"/>
        </w:rPr>
        <w:t>правительствам</w:t>
      </w:r>
      <w:r w:rsidR="002F07CA" w:rsidRPr="00554A05">
        <w:rPr>
          <w:kern w:val="22"/>
          <w:lang w:val="ru-RU"/>
        </w:rPr>
        <w:t xml:space="preserve"> </w:t>
      </w:r>
      <w:r w:rsidR="002F07CA">
        <w:rPr>
          <w:kern w:val="22"/>
          <w:lang w:val="ru-RU"/>
        </w:rPr>
        <w:t>и</w:t>
      </w:r>
      <w:r w:rsidR="002F07CA" w:rsidRPr="00554A05">
        <w:rPr>
          <w:kern w:val="22"/>
          <w:lang w:val="ru-RU"/>
        </w:rPr>
        <w:t xml:space="preserve"> </w:t>
      </w:r>
      <w:r w:rsidR="002F07CA">
        <w:rPr>
          <w:kern w:val="22"/>
          <w:lang w:val="ru-RU"/>
        </w:rPr>
        <w:t>соответствующим</w:t>
      </w:r>
      <w:r w:rsidR="002F07CA" w:rsidRPr="00554A05">
        <w:rPr>
          <w:kern w:val="22"/>
          <w:lang w:val="ru-RU"/>
        </w:rPr>
        <w:t xml:space="preserve"> </w:t>
      </w:r>
      <w:r w:rsidR="002F07CA">
        <w:rPr>
          <w:kern w:val="22"/>
          <w:lang w:val="ru-RU"/>
        </w:rPr>
        <w:t>организациям</w:t>
      </w:r>
      <w:r w:rsidR="002F07CA" w:rsidRPr="00554A05">
        <w:rPr>
          <w:kern w:val="22"/>
          <w:lang w:val="ru-RU"/>
        </w:rPr>
        <w:t xml:space="preserve"> </w:t>
      </w:r>
      <w:r w:rsidR="00A63932">
        <w:rPr>
          <w:kern w:val="22"/>
          <w:lang w:val="ru-RU"/>
        </w:rPr>
        <w:t>[</w:t>
      </w:r>
      <w:r w:rsidR="002F07CA" w:rsidRPr="00F729BB">
        <w:rPr>
          <w:kern w:val="22"/>
          <w:lang w:val="ru-RU"/>
        </w:rPr>
        <w:t>в</w:t>
      </w:r>
      <w:r w:rsidR="002F07CA" w:rsidRPr="00554A05">
        <w:rPr>
          <w:kern w:val="22"/>
          <w:lang w:val="ru-RU"/>
        </w:rPr>
        <w:t xml:space="preserve"> </w:t>
      </w:r>
      <w:r w:rsidR="002F07CA" w:rsidRPr="00F729BB">
        <w:rPr>
          <w:kern w:val="22"/>
          <w:lang w:val="ru-RU"/>
        </w:rPr>
        <w:t>зависимости</w:t>
      </w:r>
      <w:r w:rsidR="002F07CA" w:rsidRPr="00554A05">
        <w:rPr>
          <w:kern w:val="22"/>
          <w:lang w:val="ru-RU"/>
        </w:rPr>
        <w:t xml:space="preserve"> </w:t>
      </w:r>
      <w:r w:rsidR="002F07CA" w:rsidRPr="00F729BB">
        <w:rPr>
          <w:kern w:val="22"/>
          <w:lang w:val="ru-RU"/>
        </w:rPr>
        <w:t>от</w:t>
      </w:r>
      <w:r w:rsidR="002F07CA" w:rsidRPr="00554A05">
        <w:rPr>
          <w:kern w:val="22"/>
          <w:lang w:val="ru-RU"/>
        </w:rPr>
        <w:t xml:space="preserve"> </w:t>
      </w:r>
      <w:r w:rsidR="002F07CA" w:rsidRPr="00F729BB">
        <w:rPr>
          <w:kern w:val="22"/>
          <w:lang w:val="ru-RU"/>
        </w:rPr>
        <w:t>обстоятельств</w:t>
      </w:r>
      <w:r w:rsidR="002F07CA" w:rsidRPr="00554A05">
        <w:rPr>
          <w:kern w:val="22"/>
          <w:lang w:val="ru-RU"/>
        </w:rPr>
        <w:t xml:space="preserve"> </w:t>
      </w:r>
      <w:r w:rsidR="002F07CA">
        <w:rPr>
          <w:kern w:val="22"/>
          <w:lang w:val="ru-RU"/>
        </w:rPr>
        <w:t>и в соответствии с национальными приоритетами и обстоятельствами</w:t>
      </w:r>
      <w:r w:rsidR="00A63932">
        <w:rPr>
          <w:kern w:val="22"/>
          <w:lang w:val="ru-RU"/>
        </w:rPr>
        <w:t>]</w:t>
      </w:r>
      <w:r w:rsidR="002F07CA">
        <w:rPr>
          <w:kern w:val="22"/>
          <w:lang w:val="ru-RU"/>
        </w:rPr>
        <w:t xml:space="preserve"> продолжать</w:t>
      </w:r>
      <w:r w:rsidR="002F07CA" w:rsidRPr="00554A05">
        <w:rPr>
          <w:snapToGrid/>
          <w:kern w:val="22"/>
          <w:szCs w:val="24"/>
          <w:lang w:val="ru-RU"/>
        </w:rPr>
        <w:t xml:space="preserve"> </w:t>
      </w:r>
      <w:r w:rsidR="002F07CA" w:rsidRPr="00F729BB">
        <w:rPr>
          <w:kern w:val="22"/>
          <w:lang w:val="ru-RU"/>
        </w:rPr>
        <w:t>предоставлять</w:t>
      </w:r>
      <w:r w:rsidR="002F07CA" w:rsidRPr="00554A05">
        <w:rPr>
          <w:kern w:val="22"/>
          <w:lang w:val="ru-RU"/>
        </w:rPr>
        <w:t xml:space="preserve"> </w:t>
      </w:r>
      <w:r w:rsidR="002F07CA" w:rsidRPr="00F729BB">
        <w:rPr>
          <w:kern w:val="22"/>
          <w:lang w:val="ru-RU"/>
        </w:rPr>
        <w:t>поддержку</w:t>
      </w:r>
      <w:r w:rsidR="002F07CA" w:rsidRPr="00554A05">
        <w:rPr>
          <w:kern w:val="22"/>
          <w:lang w:val="ru-RU"/>
        </w:rPr>
        <w:t xml:space="preserve"> </w:t>
      </w:r>
      <w:r w:rsidR="002F07CA" w:rsidRPr="00F729BB">
        <w:rPr>
          <w:kern w:val="22"/>
          <w:lang w:val="ru-RU"/>
        </w:rPr>
        <w:t>в</w:t>
      </w:r>
      <w:r w:rsidR="002F07CA" w:rsidRPr="00554A05">
        <w:rPr>
          <w:kern w:val="22"/>
          <w:lang w:val="ru-RU"/>
        </w:rPr>
        <w:t xml:space="preserve"> </w:t>
      </w:r>
      <w:r w:rsidR="002F07CA" w:rsidRPr="00F729BB">
        <w:rPr>
          <w:kern w:val="22"/>
          <w:lang w:val="ru-RU"/>
        </w:rPr>
        <w:t>виде</w:t>
      </w:r>
      <w:r w:rsidR="002F07CA" w:rsidRPr="00554A05">
        <w:rPr>
          <w:kern w:val="22"/>
          <w:lang w:val="ru-RU"/>
        </w:rPr>
        <w:t xml:space="preserve"> </w:t>
      </w:r>
      <w:r w:rsidR="002F07CA" w:rsidRPr="00F729BB">
        <w:rPr>
          <w:kern w:val="22"/>
          <w:lang w:val="ru-RU"/>
        </w:rPr>
        <w:t>финансовых</w:t>
      </w:r>
      <w:r w:rsidR="002F07CA" w:rsidRPr="00554A05">
        <w:rPr>
          <w:kern w:val="22"/>
          <w:lang w:val="ru-RU"/>
        </w:rPr>
        <w:t xml:space="preserve">, </w:t>
      </w:r>
      <w:r w:rsidR="002F07CA" w:rsidRPr="00F729BB">
        <w:rPr>
          <w:kern w:val="22"/>
          <w:lang w:val="ru-RU"/>
        </w:rPr>
        <w:t>технических</w:t>
      </w:r>
      <w:r w:rsidR="002F07CA" w:rsidRPr="00554A05">
        <w:rPr>
          <w:kern w:val="22"/>
          <w:lang w:val="ru-RU"/>
        </w:rPr>
        <w:t xml:space="preserve"> </w:t>
      </w:r>
      <w:r w:rsidR="002F07CA" w:rsidRPr="00F729BB">
        <w:rPr>
          <w:kern w:val="22"/>
          <w:lang w:val="ru-RU"/>
        </w:rPr>
        <w:t>и</w:t>
      </w:r>
      <w:r w:rsidR="002F07CA" w:rsidRPr="00554A05">
        <w:rPr>
          <w:kern w:val="22"/>
          <w:lang w:val="ru-RU"/>
        </w:rPr>
        <w:t xml:space="preserve"> </w:t>
      </w:r>
      <w:r w:rsidR="002F07CA" w:rsidRPr="00F729BB">
        <w:rPr>
          <w:kern w:val="22"/>
          <w:lang w:val="ru-RU"/>
        </w:rPr>
        <w:t>людских</w:t>
      </w:r>
      <w:r w:rsidR="002F07CA" w:rsidRPr="00554A05">
        <w:rPr>
          <w:kern w:val="22"/>
          <w:lang w:val="ru-RU"/>
        </w:rPr>
        <w:t xml:space="preserve"> </w:t>
      </w:r>
      <w:r w:rsidR="002F07CA" w:rsidRPr="00F729BB">
        <w:rPr>
          <w:kern w:val="22"/>
          <w:lang w:val="ru-RU"/>
        </w:rPr>
        <w:t>ресурсов</w:t>
      </w:r>
      <w:r w:rsidR="002F07CA" w:rsidRPr="00554A05">
        <w:rPr>
          <w:kern w:val="22"/>
          <w:lang w:val="ru-RU"/>
        </w:rPr>
        <w:t xml:space="preserve"> </w:t>
      </w:r>
      <w:r w:rsidR="002F07CA">
        <w:rPr>
          <w:kern w:val="22"/>
          <w:lang w:val="ru-RU"/>
        </w:rPr>
        <w:t xml:space="preserve">для обеспечения возможности </w:t>
      </w:r>
      <w:r w:rsidR="002F07CA" w:rsidRPr="00F729BB">
        <w:rPr>
          <w:kern w:val="22"/>
          <w:lang w:val="ru-RU"/>
        </w:rPr>
        <w:t>Сторонам</w:t>
      </w:r>
      <w:r w:rsidR="002F07CA" w:rsidRPr="00554A05">
        <w:rPr>
          <w:kern w:val="22"/>
          <w:lang w:val="ru-RU"/>
        </w:rPr>
        <w:t xml:space="preserve">, </w:t>
      </w:r>
      <w:r w:rsidR="002F07CA" w:rsidRPr="00F729BB">
        <w:rPr>
          <w:kern w:val="22"/>
          <w:lang w:val="ru-RU"/>
        </w:rPr>
        <w:t>являющимся</w:t>
      </w:r>
      <w:r w:rsidR="002F07CA" w:rsidRPr="00554A05">
        <w:rPr>
          <w:kern w:val="22"/>
          <w:lang w:val="ru-RU"/>
        </w:rPr>
        <w:t xml:space="preserve"> </w:t>
      </w:r>
      <w:r w:rsidR="002F07CA" w:rsidRPr="00F729BB">
        <w:rPr>
          <w:kern w:val="22"/>
          <w:lang w:val="ru-RU"/>
        </w:rPr>
        <w:t>развивающимися</w:t>
      </w:r>
      <w:r w:rsidR="002F07CA" w:rsidRPr="00554A05">
        <w:rPr>
          <w:kern w:val="22"/>
          <w:lang w:val="ru-RU"/>
        </w:rPr>
        <w:t xml:space="preserve"> </w:t>
      </w:r>
      <w:r w:rsidR="002F07CA" w:rsidRPr="00F729BB">
        <w:rPr>
          <w:kern w:val="22"/>
          <w:lang w:val="ru-RU"/>
        </w:rPr>
        <w:t>странами</w:t>
      </w:r>
      <w:r w:rsidR="002F07CA" w:rsidRPr="00554A05">
        <w:rPr>
          <w:kern w:val="22"/>
          <w:lang w:val="ru-RU"/>
        </w:rPr>
        <w:t xml:space="preserve">, </w:t>
      </w:r>
      <w:r w:rsidR="002F07CA" w:rsidRPr="00F729BB">
        <w:rPr>
          <w:kern w:val="22"/>
          <w:lang w:val="ru-RU"/>
        </w:rPr>
        <w:t>и</w:t>
      </w:r>
      <w:r w:rsidR="002F07CA" w:rsidRPr="00554A05">
        <w:rPr>
          <w:kern w:val="22"/>
          <w:lang w:val="ru-RU"/>
        </w:rPr>
        <w:t xml:space="preserve"> </w:t>
      </w:r>
      <w:r w:rsidR="002F07CA" w:rsidRPr="00F729BB">
        <w:rPr>
          <w:kern w:val="22"/>
          <w:lang w:val="ru-RU"/>
        </w:rPr>
        <w:t>Сторонам</w:t>
      </w:r>
      <w:r w:rsidR="002F07CA" w:rsidRPr="00554A05">
        <w:rPr>
          <w:kern w:val="22"/>
          <w:lang w:val="ru-RU"/>
        </w:rPr>
        <w:t xml:space="preserve"> </w:t>
      </w:r>
      <w:r w:rsidR="002F07CA" w:rsidRPr="00F729BB">
        <w:rPr>
          <w:kern w:val="22"/>
          <w:lang w:val="ru-RU"/>
        </w:rPr>
        <w:t>с</w:t>
      </w:r>
      <w:r w:rsidR="002F07CA" w:rsidRPr="00554A05">
        <w:rPr>
          <w:kern w:val="22"/>
          <w:lang w:val="ru-RU"/>
        </w:rPr>
        <w:t xml:space="preserve"> </w:t>
      </w:r>
      <w:r w:rsidR="002F07CA" w:rsidRPr="00F729BB">
        <w:rPr>
          <w:kern w:val="22"/>
          <w:lang w:val="ru-RU"/>
        </w:rPr>
        <w:t>переходной</w:t>
      </w:r>
      <w:r w:rsidR="002F07CA" w:rsidRPr="00554A05">
        <w:rPr>
          <w:kern w:val="22"/>
          <w:lang w:val="ru-RU"/>
        </w:rPr>
        <w:t xml:space="preserve"> </w:t>
      </w:r>
      <w:r w:rsidR="002F07CA" w:rsidRPr="00F729BB">
        <w:rPr>
          <w:kern w:val="22"/>
          <w:lang w:val="ru-RU"/>
        </w:rPr>
        <w:t>экономикой</w:t>
      </w:r>
      <w:r w:rsidR="002F07CA">
        <w:rPr>
          <w:kern w:val="22"/>
          <w:lang w:val="ru-RU"/>
        </w:rPr>
        <w:t xml:space="preserve"> укреплять их национальные механизмы посредничества и разрабатывать или модернизировать веб-сайты</w:t>
      </w:r>
      <w:r w:rsidR="002F07CA" w:rsidRPr="00554A05">
        <w:rPr>
          <w:kern w:val="22"/>
          <w:lang w:val="ru-RU"/>
        </w:rPr>
        <w:t xml:space="preserve"> </w:t>
      </w:r>
      <w:r w:rsidR="002F07CA">
        <w:rPr>
          <w:kern w:val="22"/>
          <w:lang w:val="ru-RU"/>
        </w:rPr>
        <w:t>их национальных механизмов посредничества с использованием инструмента Биоземля</w:t>
      </w:r>
      <w:r w:rsidR="002F07CA" w:rsidRPr="00554A05">
        <w:rPr>
          <w:kern w:val="22"/>
          <w:lang w:val="ru-RU"/>
        </w:rPr>
        <w:t>;</w:t>
      </w:r>
    </w:p>
    <w:p w14:paraId="57A8BECD" w14:textId="3C483FFA" w:rsidR="002F07CA" w:rsidRPr="00554A05" w:rsidRDefault="00E17872" w:rsidP="00E17872">
      <w:pPr>
        <w:pStyle w:val="Para1"/>
        <w:keepNext/>
        <w:numPr>
          <w:ilvl w:val="0"/>
          <w:numId w:val="0"/>
        </w:numPr>
        <w:suppressLineNumbers/>
        <w:suppressAutoHyphens/>
        <w:kinsoku w:val="0"/>
        <w:overflowPunct w:val="0"/>
        <w:autoSpaceDE w:val="0"/>
        <w:autoSpaceDN w:val="0"/>
        <w:adjustRightInd w:val="0"/>
        <w:snapToGrid w:val="0"/>
        <w:ind w:firstLine="720"/>
        <w:rPr>
          <w:kern w:val="22"/>
          <w:lang w:val="ru-RU"/>
        </w:rPr>
      </w:pPr>
      <w:r>
        <w:rPr>
          <w:iCs/>
          <w:kern w:val="22"/>
          <w:lang w:val="ru-RU"/>
        </w:rPr>
        <w:lastRenderedPageBreak/>
        <w:t>15.</w:t>
      </w:r>
      <w:r>
        <w:rPr>
          <w:iCs/>
          <w:kern w:val="22"/>
          <w:lang w:val="ru-RU"/>
        </w:rPr>
        <w:tab/>
      </w:r>
      <w:r w:rsidR="002F07CA">
        <w:rPr>
          <w:i/>
          <w:iCs/>
          <w:kern w:val="22"/>
          <w:lang w:val="ru-RU"/>
        </w:rPr>
        <w:t>поручает</w:t>
      </w:r>
      <w:r w:rsidR="002F07CA" w:rsidRPr="00554A05">
        <w:rPr>
          <w:i/>
          <w:iCs/>
          <w:kern w:val="22"/>
          <w:lang w:val="ru-RU"/>
        </w:rPr>
        <w:t xml:space="preserve"> </w:t>
      </w:r>
      <w:r w:rsidR="002F07CA">
        <w:rPr>
          <w:kern w:val="22"/>
          <w:lang w:val="ru-RU"/>
        </w:rPr>
        <w:t>Исполнительному</w:t>
      </w:r>
      <w:r w:rsidR="002F07CA" w:rsidRPr="00554A05">
        <w:rPr>
          <w:kern w:val="22"/>
          <w:lang w:val="ru-RU"/>
        </w:rPr>
        <w:t xml:space="preserve"> </w:t>
      </w:r>
      <w:r w:rsidR="002F07CA">
        <w:rPr>
          <w:kern w:val="22"/>
          <w:lang w:val="ru-RU"/>
        </w:rPr>
        <w:t>секретарю</w:t>
      </w:r>
      <w:r w:rsidR="002F07CA" w:rsidRPr="00554A05">
        <w:rPr>
          <w:kern w:val="22"/>
          <w:lang w:val="ru-RU"/>
        </w:rPr>
        <w:t xml:space="preserve"> </w:t>
      </w:r>
      <w:r w:rsidR="002F07CA">
        <w:rPr>
          <w:kern w:val="22"/>
          <w:lang w:val="ru-RU"/>
        </w:rPr>
        <w:t>при</w:t>
      </w:r>
      <w:r w:rsidR="002F07CA" w:rsidRPr="00554A05">
        <w:rPr>
          <w:kern w:val="22"/>
          <w:lang w:val="ru-RU"/>
        </w:rPr>
        <w:t xml:space="preserve"> </w:t>
      </w:r>
      <w:r w:rsidR="002F07CA">
        <w:rPr>
          <w:kern w:val="22"/>
          <w:lang w:val="ru-RU"/>
        </w:rPr>
        <w:t>условии</w:t>
      </w:r>
      <w:r w:rsidR="002F07CA" w:rsidRPr="00554A05">
        <w:rPr>
          <w:kern w:val="22"/>
          <w:lang w:val="ru-RU"/>
        </w:rPr>
        <w:t xml:space="preserve"> </w:t>
      </w:r>
      <w:r w:rsidR="002F07CA">
        <w:rPr>
          <w:kern w:val="22"/>
          <w:lang w:val="ru-RU"/>
        </w:rPr>
        <w:t>наличия</w:t>
      </w:r>
      <w:r w:rsidR="002F07CA" w:rsidRPr="00554A05">
        <w:rPr>
          <w:kern w:val="22"/>
          <w:lang w:val="ru-RU"/>
        </w:rPr>
        <w:t xml:space="preserve"> </w:t>
      </w:r>
      <w:r w:rsidR="002F07CA">
        <w:rPr>
          <w:kern w:val="22"/>
          <w:lang w:val="ru-RU"/>
        </w:rPr>
        <w:t>ресурсов</w:t>
      </w:r>
      <w:r w:rsidR="002F07CA" w:rsidRPr="00554A05">
        <w:rPr>
          <w:kern w:val="22"/>
          <w:lang w:val="ru-RU"/>
        </w:rPr>
        <w:t>:</w:t>
      </w:r>
    </w:p>
    <w:p w14:paraId="7FACA439" w14:textId="54D3CC60" w:rsidR="002F07CA" w:rsidRPr="00554A05" w:rsidRDefault="002F07CA" w:rsidP="00E17872">
      <w:pPr>
        <w:pStyle w:val="aff0"/>
        <w:suppressLineNumbers/>
        <w:suppressAutoHyphens/>
        <w:kinsoku w:val="0"/>
        <w:overflowPunct w:val="0"/>
        <w:autoSpaceDE w:val="0"/>
        <w:autoSpaceDN w:val="0"/>
        <w:adjustRightInd w:val="0"/>
        <w:snapToGrid w:val="0"/>
        <w:spacing w:before="120" w:after="120"/>
        <w:ind w:left="0" w:firstLine="720"/>
        <w:contextualSpacing w:val="0"/>
        <w:rPr>
          <w:snapToGrid w:val="0"/>
          <w:kern w:val="22"/>
          <w:lang w:val="ru-RU"/>
        </w:rPr>
      </w:pPr>
      <w:r w:rsidRPr="00213B63">
        <w:rPr>
          <w:snapToGrid w:val="0"/>
          <w:kern w:val="22"/>
          <w:lang w:val="ru-RU"/>
        </w:rPr>
        <w:t>[</w:t>
      </w:r>
      <w:r w:rsidR="00E17872">
        <w:rPr>
          <w:snapToGrid w:val="0"/>
          <w:kern w:val="22"/>
          <w:lang w:val="en-US"/>
        </w:rPr>
        <w:t>a</w:t>
      </w:r>
      <w:r w:rsidR="00E17872" w:rsidRPr="00E17872">
        <w:rPr>
          <w:snapToGrid w:val="0"/>
          <w:kern w:val="22"/>
          <w:lang w:val="ru-RU"/>
        </w:rPr>
        <w:t>)</w:t>
      </w:r>
      <w:r w:rsidR="00E17872" w:rsidRPr="00E17872">
        <w:rPr>
          <w:snapToGrid w:val="0"/>
          <w:kern w:val="22"/>
          <w:lang w:val="ru-RU"/>
        </w:rPr>
        <w:tab/>
        <w:t>[</w:t>
      </w:r>
      <w:r w:rsidR="00A63932">
        <w:rPr>
          <w:snapToGrid w:val="0"/>
          <w:kern w:val="22"/>
          <w:lang w:val="ru-RU"/>
        </w:rPr>
        <w:t>поддерживать] [</w:t>
      </w:r>
      <w:r>
        <w:rPr>
          <w:snapToGrid w:val="0"/>
          <w:kern w:val="22"/>
          <w:lang w:val="ru-RU"/>
        </w:rPr>
        <w:t>содействовать</w:t>
      </w:r>
      <w:r w:rsidRPr="00554A05">
        <w:rPr>
          <w:snapToGrid w:val="0"/>
          <w:kern w:val="22"/>
          <w:lang w:val="ru-RU"/>
        </w:rPr>
        <w:t xml:space="preserve"> </w:t>
      </w:r>
      <w:r>
        <w:rPr>
          <w:snapToGrid w:val="0"/>
          <w:kern w:val="22"/>
          <w:lang w:val="ru-RU"/>
        </w:rPr>
        <w:t>в</w:t>
      </w:r>
      <w:r w:rsidRPr="00554A05">
        <w:rPr>
          <w:snapToGrid w:val="0"/>
          <w:kern w:val="22"/>
          <w:lang w:val="ru-RU"/>
        </w:rPr>
        <w:t xml:space="preserve"> </w:t>
      </w:r>
      <w:r>
        <w:rPr>
          <w:snapToGrid w:val="0"/>
          <w:kern w:val="22"/>
          <w:lang w:val="ru-RU"/>
        </w:rPr>
        <w:t>сотрудничестве</w:t>
      </w:r>
      <w:r w:rsidRPr="00554A05">
        <w:rPr>
          <w:snapToGrid w:val="0"/>
          <w:kern w:val="22"/>
          <w:lang w:val="ru-RU"/>
        </w:rPr>
        <w:t xml:space="preserve"> </w:t>
      </w:r>
      <w:r>
        <w:rPr>
          <w:snapToGrid w:val="0"/>
          <w:kern w:val="22"/>
          <w:lang w:val="ru-RU"/>
        </w:rPr>
        <w:t>со Сторонами и</w:t>
      </w:r>
      <w:r w:rsidRPr="00554A05">
        <w:rPr>
          <w:snapToGrid w:val="0"/>
          <w:kern w:val="22"/>
          <w:lang w:val="ru-RU"/>
        </w:rPr>
        <w:t xml:space="preserve"> </w:t>
      </w:r>
      <w:r>
        <w:rPr>
          <w:snapToGrid w:val="0"/>
          <w:kern w:val="22"/>
          <w:lang w:val="ru-RU"/>
        </w:rPr>
        <w:t>партнерскими</w:t>
      </w:r>
      <w:r w:rsidRPr="00554A05">
        <w:rPr>
          <w:snapToGrid w:val="0"/>
          <w:kern w:val="22"/>
          <w:lang w:val="ru-RU"/>
        </w:rPr>
        <w:t xml:space="preserve"> </w:t>
      </w:r>
      <w:r>
        <w:rPr>
          <w:snapToGrid w:val="0"/>
          <w:kern w:val="22"/>
          <w:lang w:val="ru-RU"/>
        </w:rPr>
        <w:t>организациями</w:t>
      </w:r>
      <w:r w:rsidRPr="00554A05">
        <w:rPr>
          <w:snapToGrid w:val="0"/>
          <w:kern w:val="22"/>
          <w:lang w:val="ru-RU"/>
        </w:rPr>
        <w:t xml:space="preserve"> </w:t>
      </w:r>
      <w:r>
        <w:rPr>
          <w:snapToGrid w:val="0"/>
          <w:kern w:val="22"/>
          <w:lang w:val="ru-RU"/>
        </w:rPr>
        <w:t>осуществлению</w:t>
      </w:r>
      <w:r w:rsidR="00FE72E2">
        <w:rPr>
          <w:snapToGrid w:val="0"/>
          <w:kern w:val="22"/>
          <w:lang w:val="ru-RU"/>
        </w:rPr>
        <w:t>]</w:t>
      </w:r>
      <w:r>
        <w:rPr>
          <w:snapToGrid w:val="0"/>
          <w:kern w:val="22"/>
          <w:lang w:val="ru-RU"/>
        </w:rPr>
        <w:t xml:space="preserve"> </w:t>
      </w:r>
      <w:r w:rsidR="00FE72E2">
        <w:rPr>
          <w:snapToGrid w:val="0"/>
          <w:kern w:val="22"/>
          <w:lang w:val="ru-RU"/>
        </w:rPr>
        <w:t>Стороны и партнерские организации в осуществлении [</w:t>
      </w:r>
      <w:r>
        <w:rPr>
          <w:snapToGrid w:val="0"/>
          <w:kern w:val="22"/>
          <w:lang w:val="ru-RU"/>
        </w:rPr>
        <w:t>на национальном уровне</w:t>
      </w:r>
      <w:r w:rsidR="00FE72E2">
        <w:rPr>
          <w:snapToGrid w:val="0"/>
          <w:kern w:val="22"/>
          <w:lang w:val="ru-RU"/>
        </w:rPr>
        <w:t>]</w:t>
      </w:r>
      <w:r>
        <w:rPr>
          <w:snapToGrid w:val="0"/>
          <w:kern w:val="22"/>
          <w:lang w:val="ru-RU"/>
        </w:rPr>
        <w:t xml:space="preserve"> </w:t>
      </w:r>
      <w:r>
        <w:rPr>
          <w:kern w:val="22"/>
          <w:lang w:val="ru-RU"/>
        </w:rPr>
        <w:t>компонента</w:t>
      </w:r>
      <w:r w:rsidRPr="004340C7">
        <w:rPr>
          <w:kern w:val="22"/>
          <w:lang w:val="ru-RU"/>
        </w:rPr>
        <w:t xml:space="preserve"> </w:t>
      </w:r>
      <w:r>
        <w:rPr>
          <w:kern w:val="22"/>
          <w:lang w:val="ru-RU"/>
        </w:rPr>
        <w:t>управления</w:t>
      </w:r>
      <w:r w:rsidRPr="004340C7">
        <w:rPr>
          <w:kern w:val="22"/>
          <w:lang w:val="ru-RU"/>
        </w:rPr>
        <w:t xml:space="preserve"> </w:t>
      </w:r>
      <w:r>
        <w:rPr>
          <w:kern w:val="22"/>
          <w:lang w:val="ru-RU"/>
        </w:rPr>
        <w:t>знаниями</w:t>
      </w:r>
      <w:r w:rsidRPr="004340C7">
        <w:rPr>
          <w:kern w:val="22"/>
          <w:szCs w:val="22"/>
          <w:lang w:val="ru-RU"/>
        </w:rPr>
        <w:t xml:space="preserve"> </w:t>
      </w:r>
      <w:r>
        <w:rPr>
          <w:kern w:val="22"/>
          <w:szCs w:val="22"/>
          <w:lang w:val="ru-RU"/>
        </w:rPr>
        <w:t>глобальной</w:t>
      </w:r>
      <w:r w:rsidRPr="00873AE9">
        <w:rPr>
          <w:kern w:val="22"/>
          <w:szCs w:val="22"/>
          <w:lang w:val="ru-RU"/>
        </w:rPr>
        <w:t xml:space="preserve"> </w:t>
      </w:r>
      <w:r>
        <w:rPr>
          <w:kern w:val="22"/>
          <w:szCs w:val="22"/>
          <w:lang w:val="ru-RU"/>
        </w:rPr>
        <w:t>рамочной</w:t>
      </w:r>
      <w:r w:rsidRPr="00873AE9">
        <w:rPr>
          <w:kern w:val="22"/>
          <w:szCs w:val="22"/>
          <w:lang w:val="ru-RU"/>
        </w:rPr>
        <w:t xml:space="preserve"> </w:t>
      </w:r>
      <w:r>
        <w:rPr>
          <w:kern w:val="22"/>
          <w:szCs w:val="22"/>
          <w:lang w:val="ru-RU"/>
        </w:rPr>
        <w:t>программы</w:t>
      </w:r>
      <w:r w:rsidRPr="00873AE9">
        <w:rPr>
          <w:kern w:val="22"/>
          <w:szCs w:val="22"/>
          <w:lang w:val="ru-RU"/>
        </w:rPr>
        <w:t xml:space="preserve"> </w:t>
      </w:r>
      <w:r>
        <w:rPr>
          <w:kern w:val="22"/>
          <w:szCs w:val="22"/>
          <w:lang w:val="ru-RU"/>
        </w:rPr>
        <w:t>в</w:t>
      </w:r>
      <w:r w:rsidRPr="00873AE9">
        <w:rPr>
          <w:kern w:val="22"/>
          <w:szCs w:val="22"/>
          <w:lang w:val="ru-RU"/>
        </w:rPr>
        <w:t xml:space="preserve"> </w:t>
      </w:r>
      <w:r>
        <w:rPr>
          <w:kern w:val="22"/>
          <w:szCs w:val="22"/>
          <w:lang w:val="ru-RU"/>
        </w:rPr>
        <w:t>области</w:t>
      </w:r>
      <w:r w:rsidRPr="00873AE9">
        <w:rPr>
          <w:kern w:val="22"/>
          <w:szCs w:val="22"/>
          <w:lang w:val="ru-RU"/>
        </w:rPr>
        <w:t xml:space="preserve"> </w:t>
      </w:r>
      <w:r>
        <w:rPr>
          <w:kern w:val="22"/>
          <w:szCs w:val="22"/>
          <w:lang w:val="ru-RU"/>
        </w:rPr>
        <w:t>биоразнообразия</w:t>
      </w:r>
      <w:r w:rsidRPr="00873AE9">
        <w:rPr>
          <w:kern w:val="22"/>
          <w:szCs w:val="22"/>
          <w:lang w:val="ru-RU"/>
        </w:rPr>
        <w:t xml:space="preserve"> </w:t>
      </w:r>
      <w:r>
        <w:rPr>
          <w:kern w:val="22"/>
          <w:szCs w:val="22"/>
          <w:lang w:val="ru-RU"/>
        </w:rPr>
        <w:t>на</w:t>
      </w:r>
      <w:r w:rsidRPr="00873AE9">
        <w:rPr>
          <w:kern w:val="22"/>
          <w:szCs w:val="22"/>
          <w:lang w:val="ru-RU"/>
        </w:rPr>
        <w:t xml:space="preserve"> </w:t>
      </w:r>
      <w:r>
        <w:rPr>
          <w:kern w:val="22"/>
          <w:szCs w:val="22"/>
          <w:lang w:val="ru-RU"/>
        </w:rPr>
        <w:t>период</w:t>
      </w:r>
      <w:r w:rsidRPr="00873AE9">
        <w:rPr>
          <w:kern w:val="22"/>
          <w:szCs w:val="22"/>
          <w:lang w:val="ru-RU"/>
        </w:rPr>
        <w:t xml:space="preserve"> </w:t>
      </w:r>
      <w:r>
        <w:rPr>
          <w:kern w:val="22"/>
          <w:szCs w:val="22"/>
          <w:lang w:val="ru-RU"/>
        </w:rPr>
        <w:t>после</w:t>
      </w:r>
      <w:r w:rsidRPr="00873AE9">
        <w:rPr>
          <w:kern w:val="22"/>
          <w:szCs w:val="22"/>
          <w:lang w:val="ru-RU"/>
        </w:rPr>
        <w:t xml:space="preserve"> 2020 </w:t>
      </w:r>
      <w:r>
        <w:rPr>
          <w:kern w:val="22"/>
          <w:szCs w:val="22"/>
          <w:lang w:val="ru-RU"/>
        </w:rPr>
        <w:t>года</w:t>
      </w:r>
      <w:proofErr w:type="gramStart"/>
      <w:r w:rsidR="00E17872">
        <w:rPr>
          <w:kern w:val="22"/>
          <w:szCs w:val="22"/>
          <w:lang w:val="ru-RU"/>
        </w:rPr>
        <w:t>;</w:t>
      </w:r>
      <w:r w:rsidRPr="00213B63">
        <w:rPr>
          <w:kern w:val="22"/>
          <w:szCs w:val="22"/>
          <w:lang w:val="ru-RU"/>
        </w:rPr>
        <w:t>]</w:t>
      </w:r>
      <w:proofErr w:type="gramEnd"/>
    </w:p>
    <w:p w14:paraId="1D25122D" w14:textId="50D0B4C9" w:rsidR="002F07CA" w:rsidRPr="00E17872" w:rsidRDefault="00E17872" w:rsidP="00E17872">
      <w:pPr>
        <w:suppressLineNumbers/>
        <w:suppressAutoHyphens/>
        <w:kinsoku w:val="0"/>
        <w:overflowPunct w:val="0"/>
        <w:autoSpaceDE w:val="0"/>
        <w:autoSpaceDN w:val="0"/>
        <w:adjustRightInd w:val="0"/>
        <w:snapToGrid w:val="0"/>
        <w:spacing w:before="120" w:after="120"/>
        <w:ind w:firstLine="720"/>
        <w:rPr>
          <w:snapToGrid w:val="0"/>
          <w:kern w:val="22"/>
          <w:lang w:val="ru-RU"/>
        </w:rPr>
      </w:pPr>
      <w:r>
        <w:rPr>
          <w:snapToGrid w:val="0"/>
          <w:kern w:val="22"/>
          <w:lang w:val="en-US"/>
        </w:rPr>
        <w:t>b</w:t>
      </w:r>
      <w:r w:rsidRPr="00E17872">
        <w:rPr>
          <w:snapToGrid w:val="0"/>
          <w:kern w:val="22"/>
          <w:lang w:val="ru-RU"/>
        </w:rPr>
        <w:t>)</w:t>
      </w:r>
      <w:r w:rsidRPr="00E17872">
        <w:rPr>
          <w:snapToGrid w:val="0"/>
          <w:kern w:val="22"/>
          <w:lang w:val="ru-RU"/>
        </w:rPr>
        <w:tab/>
      </w:r>
      <w:proofErr w:type="gramStart"/>
      <w:r w:rsidR="002F07CA" w:rsidRPr="00E17872">
        <w:rPr>
          <w:snapToGrid w:val="0"/>
          <w:kern w:val="22"/>
          <w:lang w:val="ru-RU"/>
        </w:rPr>
        <w:t>продолжать</w:t>
      </w:r>
      <w:proofErr w:type="gramEnd"/>
      <w:r w:rsidR="002F07CA" w:rsidRPr="00E17872">
        <w:rPr>
          <w:snapToGrid w:val="0"/>
          <w:kern w:val="22"/>
          <w:lang w:val="ru-RU"/>
        </w:rPr>
        <w:t xml:space="preserve"> </w:t>
      </w:r>
      <w:r w:rsidR="001A781C" w:rsidRPr="00E17872">
        <w:rPr>
          <w:snapToGrid w:val="0"/>
          <w:kern w:val="22"/>
          <w:lang w:val="ru-RU"/>
        </w:rPr>
        <w:t>[</w:t>
      </w:r>
      <w:r w:rsidR="002F07CA" w:rsidRPr="00E17872">
        <w:rPr>
          <w:snapToGrid w:val="0"/>
          <w:kern w:val="22"/>
          <w:lang w:val="ru-RU"/>
        </w:rPr>
        <w:t>поддерживать усилия</w:t>
      </w:r>
      <w:r w:rsidR="001A781C" w:rsidRPr="00E17872">
        <w:rPr>
          <w:snapToGrid w:val="0"/>
          <w:kern w:val="22"/>
          <w:lang w:val="ru-RU"/>
        </w:rPr>
        <w:t>]</w:t>
      </w:r>
      <w:r w:rsidR="00FE72E2" w:rsidRPr="00E17872">
        <w:rPr>
          <w:snapToGrid w:val="0"/>
          <w:kern w:val="22"/>
          <w:lang w:val="ru-RU"/>
        </w:rPr>
        <w:t xml:space="preserve"> [содействовать усилиям]</w:t>
      </w:r>
      <w:r w:rsidR="002F07CA" w:rsidRPr="00E17872">
        <w:rPr>
          <w:snapToGrid w:val="0"/>
          <w:kern w:val="22"/>
          <w:lang w:val="ru-RU"/>
        </w:rPr>
        <w:t xml:space="preserve"> Сторон по созданию, поддержанию и дальнейшему развитию их </w:t>
      </w:r>
      <w:r w:rsidR="002F07CA" w:rsidRPr="00E17872">
        <w:rPr>
          <w:kern w:val="22"/>
          <w:lang w:val="ru-RU"/>
        </w:rPr>
        <w:t>национальных механизмов посредничества, в том числе путем</w:t>
      </w:r>
      <w:r w:rsidR="002F07CA" w:rsidRPr="00E17872">
        <w:rPr>
          <w:snapToGrid w:val="0"/>
          <w:kern w:val="22"/>
          <w:lang w:val="ru-RU"/>
        </w:rPr>
        <w:t>:</w:t>
      </w:r>
    </w:p>
    <w:p w14:paraId="3236F861" w14:textId="77777777" w:rsidR="002F07CA" w:rsidRPr="008926CF" w:rsidRDefault="002F07CA" w:rsidP="002F07CA">
      <w:pPr>
        <w:pStyle w:val="aff0"/>
        <w:numPr>
          <w:ilvl w:val="2"/>
          <w:numId w:val="12"/>
        </w:numPr>
        <w:suppressLineNumbers/>
        <w:tabs>
          <w:tab w:val="clear" w:pos="1440"/>
        </w:tabs>
        <w:suppressAutoHyphens/>
        <w:kinsoku w:val="0"/>
        <w:overflowPunct w:val="0"/>
        <w:autoSpaceDE w:val="0"/>
        <w:autoSpaceDN w:val="0"/>
        <w:adjustRightInd w:val="0"/>
        <w:snapToGrid w:val="0"/>
        <w:spacing w:before="120" w:after="120"/>
        <w:ind w:left="2088" w:hanging="528"/>
        <w:contextualSpacing w:val="0"/>
        <w:rPr>
          <w:snapToGrid w:val="0"/>
          <w:kern w:val="22"/>
          <w:lang w:val="ru-RU"/>
        </w:rPr>
      </w:pPr>
      <w:r>
        <w:rPr>
          <w:snapToGrid w:val="0"/>
          <w:kern w:val="22"/>
          <w:lang w:val="ru-RU"/>
        </w:rPr>
        <w:t>дальнейшей</w:t>
      </w:r>
      <w:r w:rsidRPr="008926CF">
        <w:rPr>
          <w:snapToGrid w:val="0"/>
          <w:kern w:val="22"/>
          <w:lang w:val="ru-RU"/>
        </w:rPr>
        <w:t xml:space="preserve"> </w:t>
      </w:r>
      <w:r w:rsidRPr="00554A05">
        <w:rPr>
          <w:snapToGrid w:val="0"/>
          <w:kern w:val="22"/>
          <w:lang w:val="ru-RU"/>
        </w:rPr>
        <w:t>разработки</w:t>
      </w:r>
      <w:r w:rsidRPr="008926CF">
        <w:rPr>
          <w:snapToGrid w:val="0"/>
          <w:kern w:val="22"/>
          <w:lang w:val="ru-RU"/>
        </w:rPr>
        <w:t xml:space="preserve"> </w:t>
      </w:r>
      <w:r w:rsidRPr="00554A05">
        <w:rPr>
          <w:snapToGrid w:val="0"/>
          <w:kern w:val="22"/>
          <w:lang w:val="ru-RU"/>
        </w:rPr>
        <w:t>инструмента</w:t>
      </w:r>
      <w:r w:rsidRPr="008926CF">
        <w:rPr>
          <w:snapToGrid w:val="0"/>
          <w:kern w:val="22"/>
          <w:lang w:val="ru-RU"/>
        </w:rPr>
        <w:t xml:space="preserve"> </w:t>
      </w:r>
      <w:r w:rsidRPr="00554A05">
        <w:rPr>
          <w:snapToGrid w:val="0"/>
          <w:kern w:val="22"/>
          <w:lang w:val="ru-RU"/>
        </w:rPr>
        <w:t>Биоземля</w:t>
      </w:r>
      <w:r w:rsidRPr="008926CF">
        <w:rPr>
          <w:snapToGrid w:val="0"/>
          <w:kern w:val="22"/>
          <w:lang w:val="ru-RU"/>
        </w:rPr>
        <w:t xml:space="preserve"> </w:t>
      </w:r>
      <w:r>
        <w:rPr>
          <w:snapToGrid w:val="0"/>
          <w:kern w:val="22"/>
          <w:lang w:val="ru-RU"/>
        </w:rPr>
        <w:t>с учетом</w:t>
      </w:r>
      <w:r w:rsidRPr="008926CF">
        <w:rPr>
          <w:snapToGrid w:val="0"/>
          <w:kern w:val="22"/>
          <w:lang w:val="ru-RU"/>
        </w:rPr>
        <w:t xml:space="preserve"> </w:t>
      </w:r>
      <w:r>
        <w:rPr>
          <w:snapToGrid w:val="0"/>
          <w:kern w:val="22"/>
          <w:lang w:val="ru-RU"/>
        </w:rPr>
        <w:t>потребностей</w:t>
      </w:r>
      <w:r w:rsidRPr="008926CF">
        <w:rPr>
          <w:snapToGrid w:val="0"/>
          <w:kern w:val="22"/>
          <w:lang w:val="ru-RU"/>
        </w:rPr>
        <w:t xml:space="preserve"> </w:t>
      </w:r>
      <w:r>
        <w:rPr>
          <w:snapToGrid w:val="0"/>
          <w:kern w:val="22"/>
          <w:lang w:val="ru-RU"/>
        </w:rPr>
        <w:t>Сторон</w:t>
      </w:r>
      <w:r w:rsidRPr="008926CF">
        <w:rPr>
          <w:snapToGrid w:val="0"/>
          <w:kern w:val="22"/>
          <w:lang w:val="ru-RU"/>
        </w:rPr>
        <w:t xml:space="preserve"> </w:t>
      </w:r>
      <w:r>
        <w:rPr>
          <w:snapToGrid w:val="0"/>
          <w:kern w:val="22"/>
          <w:lang w:val="ru-RU"/>
        </w:rPr>
        <w:t>и</w:t>
      </w:r>
      <w:r w:rsidRPr="008926CF">
        <w:rPr>
          <w:snapToGrid w:val="0"/>
          <w:kern w:val="22"/>
          <w:lang w:val="ru-RU"/>
        </w:rPr>
        <w:t xml:space="preserve"> </w:t>
      </w:r>
      <w:r>
        <w:rPr>
          <w:snapToGrid w:val="0"/>
          <w:kern w:val="22"/>
          <w:lang w:val="ru-RU"/>
        </w:rPr>
        <w:t>пользователей и соответствующих технологических изменений</w:t>
      </w:r>
      <w:r w:rsidRPr="008926CF">
        <w:rPr>
          <w:snapToGrid w:val="0"/>
          <w:kern w:val="22"/>
          <w:lang w:val="ru-RU"/>
        </w:rPr>
        <w:t>;</w:t>
      </w:r>
    </w:p>
    <w:p w14:paraId="01E36547" w14:textId="77777777" w:rsidR="002F07CA" w:rsidRPr="008926CF" w:rsidRDefault="002F07CA" w:rsidP="002F07CA">
      <w:pPr>
        <w:pStyle w:val="aff0"/>
        <w:numPr>
          <w:ilvl w:val="2"/>
          <w:numId w:val="12"/>
        </w:numPr>
        <w:suppressLineNumbers/>
        <w:tabs>
          <w:tab w:val="clear" w:pos="1440"/>
        </w:tabs>
        <w:suppressAutoHyphens/>
        <w:kinsoku w:val="0"/>
        <w:overflowPunct w:val="0"/>
        <w:autoSpaceDE w:val="0"/>
        <w:autoSpaceDN w:val="0"/>
        <w:adjustRightInd w:val="0"/>
        <w:snapToGrid w:val="0"/>
        <w:spacing w:before="120" w:after="120"/>
        <w:ind w:left="2088" w:hanging="528"/>
        <w:contextualSpacing w:val="0"/>
        <w:rPr>
          <w:snapToGrid w:val="0"/>
          <w:kern w:val="22"/>
          <w:lang w:val="ru-RU"/>
        </w:rPr>
      </w:pPr>
      <w:r>
        <w:rPr>
          <w:snapToGrid w:val="0"/>
          <w:kern w:val="22"/>
          <w:lang w:val="ru-RU"/>
        </w:rPr>
        <w:t>разработки учебного и инструктивного материала по использованию</w:t>
      </w:r>
      <w:r w:rsidRPr="008926CF">
        <w:rPr>
          <w:snapToGrid w:val="0"/>
          <w:kern w:val="22"/>
          <w:lang w:val="ru-RU"/>
        </w:rPr>
        <w:t xml:space="preserve"> </w:t>
      </w:r>
      <w:r w:rsidRPr="00554A05">
        <w:rPr>
          <w:snapToGrid w:val="0"/>
          <w:kern w:val="22"/>
          <w:lang w:val="ru-RU"/>
        </w:rPr>
        <w:t>инструмента</w:t>
      </w:r>
      <w:r w:rsidRPr="008926CF">
        <w:rPr>
          <w:snapToGrid w:val="0"/>
          <w:kern w:val="22"/>
          <w:lang w:val="ru-RU"/>
        </w:rPr>
        <w:t xml:space="preserve"> </w:t>
      </w:r>
      <w:r w:rsidRPr="00554A05">
        <w:rPr>
          <w:snapToGrid w:val="0"/>
          <w:kern w:val="22"/>
          <w:lang w:val="ru-RU"/>
        </w:rPr>
        <w:t>Биоземля</w:t>
      </w:r>
      <w:r w:rsidRPr="00213B63">
        <w:rPr>
          <w:snapToGrid w:val="0"/>
          <w:kern w:val="22"/>
          <w:lang w:val="ru-RU"/>
        </w:rPr>
        <w:t xml:space="preserve"> </w:t>
      </w:r>
      <w:r>
        <w:rPr>
          <w:snapToGrid w:val="0"/>
          <w:kern w:val="22"/>
          <w:lang w:val="ru-RU"/>
        </w:rPr>
        <w:t>в сотрудничестве со Сторонами и пользователями</w:t>
      </w:r>
      <w:r w:rsidRPr="008926CF">
        <w:rPr>
          <w:snapToGrid w:val="0"/>
          <w:kern w:val="22"/>
          <w:lang w:val="ru-RU"/>
        </w:rPr>
        <w:t>;</w:t>
      </w:r>
    </w:p>
    <w:p w14:paraId="0BB10593" w14:textId="77777777" w:rsidR="002F07CA" w:rsidRPr="00EC070E" w:rsidRDefault="002F07CA" w:rsidP="002F07CA">
      <w:pPr>
        <w:pStyle w:val="aff0"/>
        <w:numPr>
          <w:ilvl w:val="2"/>
          <w:numId w:val="12"/>
        </w:numPr>
        <w:suppressLineNumbers/>
        <w:tabs>
          <w:tab w:val="clear" w:pos="1440"/>
        </w:tabs>
        <w:suppressAutoHyphens/>
        <w:kinsoku w:val="0"/>
        <w:overflowPunct w:val="0"/>
        <w:autoSpaceDE w:val="0"/>
        <w:autoSpaceDN w:val="0"/>
        <w:adjustRightInd w:val="0"/>
        <w:snapToGrid w:val="0"/>
        <w:spacing w:before="120" w:after="120"/>
        <w:ind w:left="2088" w:hanging="528"/>
        <w:contextualSpacing w:val="0"/>
        <w:rPr>
          <w:snapToGrid w:val="0"/>
          <w:kern w:val="22"/>
          <w:lang w:val="ru-RU"/>
        </w:rPr>
      </w:pPr>
      <w:r>
        <w:rPr>
          <w:snapToGrid w:val="0"/>
          <w:kern w:val="22"/>
          <w:lang w:val="ru-RU"/>
        </w:rPr>
        <w:t>разработки</w:t>
      </w:r>
      <w:r w:rsidRPr="00EC070E">
        <w:rPr>
          <w:snapToGrid w:val="0"/>
          <w:kern w:val="22"/>
          <w:lang w:val="ru-RU"/>
        </w:rPr>
        <w:t xml:space="preserve"> </w:t>
      </w:r>
      <w:r>
        <w:rPr>
          <w:snapToGrid w:val="0"/>
          <w:kern w:val="22"/>
          <w:lang w:val="ru-RU"/>
        </w:rPr>
        <w:t>руководящих</w:t>
      </w:r>
      <w:r w:rsidRPr="00EC070E">
        <w:rPr>
          <w:snapToGrid w:val="0"/>
          <w:kern w:val="22"/>
          <w:lang w:val="ru-RU"/>
        </w:rPr>
        <w:t xml:space="preserve"> </w:t>
      </w:r>
      <w:r>
        <w:rPr>
          <w:snapToGrid w:val="0"/>
          <w:kern w:val="22"/>
          <w:lang w:val="ru-RU"/>
        </w:rPr>
        <w:t>указаний</w:t>
      </w:r>
      <w:r w:rsidRPr="00EC070E">
        <w:rPr>
          <w:snapToGrid w:val="0"/>
          <w:kern w:val="22"/>
          <w:lang w:val="ru-RU"/>
        </w:rPr>
        <w:t xml:space="preserve"> </w:t>
      </w:r>
      <w:r>
        <w:rPr>
          <w:snapToGrid w:val="0"/>
          <w:kern w:val="22"/>
          <w:lang w:val="ru-RU"/>
        </w:rPr>
        <w:t>для</w:t>
      </w:r>
      <w:r w:rsidRPr="00EC070E">
        <w:rPr>
          <w:snapToGrid w:val="0"/>
          <w:kern w:val="22"/>
          <w:lang w:val="ru-RU"/>
        </w:rPr>
        <w:t xml:space="preserve"> </w:t>
      </w:r>
      <w:r>
        <w:rPr>
          <w:snapToGrid w:val="0"/>
          <w:kern w:val="22"/>
          <w:lang w:val="ru-RU"/>
        </w:rPr>
        <w:t>национальных</w:t>
      </w:r>
      <w:r w:rsidRPr="00EC070E">
        <w:rPr>
          <w:snapToGrid w:val="0"/>
          <w:kern w:val="22"/>
          <w:lang w:val="ru-RU"/>
        </w:rPr>
        <w:t xml:space="preserve"> </w:t>
      </w:r>
      <w:r>
        <w:rPr>
          <w:snapToGrid w:val="0"/>
          <w:kern w:val="22"/>
          <w:lang w:val="ru-RU"/>
        </w:rPr>
        <w:t>координационных</w:t>
      </w:r>
      <w:r w:rsidRPr="00EC070E">
        <w:rPr>
          <w:snapToGrid w:val="0"/>
          <w:kern w:val="22"/>
          <w:lang w:val="ru-RU"/>
        </w:rPr>
        <w:t xml:space="preserve"> </w:t>
      </w:r>
      <w:r>
        <w:rPr>
          <w:snapToGrid w:val="0"/>
          <w:kern w:val="22"/>
          <w:lang w:val="ru-RU"/>
        </w:rPr>
        <w:t>центров</w:t>
      </w:r>
      <w:r w:rsidRPr="00EC070E">
        <w:rPr>
          <w:snapToGrid w:val="0"/>
          <w:kern w:val="22"/>
          <w:lang w:val="ru-RU"/>
        </w:rPr>
        <w:t xml:space="preserve"> </w:t>
      </w:r>
      <w:r>
        <w:rPr>
          <w:snapToGrid w:val="0"/>
          <w:kern w:val="22"/>
          <w:lang w:val="ru-RU"/>
        </w:rPr>
        <w:t>в рамках механизма посредничества</w:t>
      </w:r>
      <w:r w:rsidRPr="00EC070E">
        <w:rPr>
          <w:snapToGrid w:val="0"/>
          <w:kern w:val="22"/>
          <w:lang w:val="ru-RU"/>
        </w:rPr>
        <w:t xml:space="preserve"> </w:t>
      </w:r>
      <w:r>
        <w:rPr>
          <w:snapToGrid w:val="0"/>
          <w:kern w:val="22"/>
          <w:lang w:val="ru-RU"/>
        </w:rPr>
        <w:t>по</w:t>
      </w:r>
      <w:r w:rsidRPr="00EC070E">
        <w:rPr>
          <w:snapToGrid w:val="0"/>
          <w:kern w:val="22"/>
          <w:lang w:val="ru-RU"/>
        </w:rPr>
        <w:t xml:space="preserve"> </w:t>
      </w:r>
      <w:r>
        <w:rPr>
          <w:snapToGrid w:val="0"/>
          <w:kern w:val="22"/>
          <w:lang w:val="ru-RU"/>
        </w:rPr>
        <w:t>координированию</w:t>
      </w:r>
      <w:r w:rsidRPr="00EC070E">
        <w:rPr>
          <w:snapToGrid w:val="0"/>
          <w:kern w:val="22"/>
          <w:lang w:val="ru-RU"/>
        </w:rPr>
        <w:t xml:space="preserve"> </w:t>
      </w:r>
      <w:r>
        <w:rPr>
          <w:snapToGrid w:val="0"/>
          <w:kern w:val="22"/>
          <w:lang w:val="ru-RU"/>
        </w:rPr>
        <w:t>связанной</w:t>
      </w:r>
      <w:r w:rsidRPr="00EC070E">
        <w:rPr>
          <w:snapToGrid w:val="0"/>
          <w:kern w:val="22"/>
          <w:lang w:val="ru-RU"/>
        </w:rPr>
        <w:t xml:space="preserve"> </w:t>
      </w:r>
      <w:r>
        <w:rPr>
          <w:snapToGrid w:val="0"/>
          <w:kern w:val="22"/>
          <w:lang w:val="ru-RU"/>
        </w:rPr>
        <w:t>с</w:t>
      </w:r>
      <w:r w:rsidRPr="00EC070E">
        <w:rPr>
          <w:snapToGrid w:val="0"/>
          <w:kern w:val="22"/>
          <w:lang w:val="ru-RU"/>
        </w:rPr>
        <w:t xml:space="preserve"> </w:t>
      </w:r>
      <w:r>
        <w:rPr>
          <w:snapToGrid w:val="0"/>
          <w:kern w:val="22"/>
          <w:lang w:val="ru-RU"/>
        </w:rPr>
        <w:t>ним деятельности на национальном уровне в поддержку эффективного осуществления</w:t>
      </w:r>
      <w:r w:rsidRPr="00EC070E">
        <w:rPr>
          <w:kern w:val="22"/>
          <w:lang w:val="ru-RU"/>
        </w:rPr>
        <w:t xml:space="preserve"> </w:t>
      </w:r>
      <w:r>
        <w:rPr>
          <w:kern w:val="22"/>
          <w:lang w:val="ru-RU"/>
        </w:rPr>
        <w:t>национальных стратегий и планов действий по сохранению биоразнообразия</w:t>
      </w:r>
      <w:r w:rsidRPr="00EC070E">
        <w:rPr>
          <w:snapToGrid w:val="0"/>
          <w:kern w:val="22"/>
          <w:lang w:val="ru-RU"/>
        </w:rPr>
        <w:t>;</w:t>
      </w:r>
    </w:p>
    <w:p w14:paraId="212F9566" w14:textId="77777777" w:rsidR="002F07CA" w:rsidRPr="00DC6741" w:rsidRDefault="002F07CA" w:rsidP="002F07CA">
      <w:pPr>
        <w:pStyle w:val="aff0"/>
        <w:numPr>
          <w:ilvl w:val="2"/>
          <w:numId w:val="12"/>
        </w:numPr>
        <w:suppressLineNumbers/>
        <w:tabs>
          <w:tab w:val="clear" w:pos="1440"/>
        </w:tabs>
        <w:suppressAutoHyphens/>
        <w:kinsoku w:val="0"/>
        <w:overflowPunct w:val="0"/>
        <w:autoSpaceDE w:val="0"/>
        <w:autoSpaceDN w:val="0"/>
        <w:adjustRightInd w:val="0"/>
        <w:snapToGrid w:val="0"/>
        <w:spacing w:before="120" w:after="120"/>
        <w:ind w:left="2088" w:hanging="528"/>
        <w:contextualSpacing w:val="0"/>
        <w:rPr>
          <w:snapToGrid w:val="0"/>
          <w:kern w:val="22"/>
          <w:lang w:val="ru-RU"/>
        </w:rPr>
      </w:pPr>
      <w:r>
        <w:rPr>
          <w:snapToGrid w:val="0"/>
          <w:kern w:val="22"/>
          <w:lang w:val="ru-RU"/>
        </w:rPr>
        <w:t>разработки</w:t>
      </w:r>
      <w:r w:rsidRPr="00DC6741">
        <w:rPr>
          <w:kern w:val="22"/>
          <w:lang w:val="ru-RU"/>
        </w:rPr>
        <w:t xml:space="preserve"> </w:t>
      </w:r>
      <w:r>
        <w:rPr>
          <w:kern w:val="22"/>
          <w:lang w:val="ru-RU"/>
        </w:rPr>
        <w:t>примеров</w:t>
      </w:r>
      <w:r w:rsidRPr="00DC6741">
        <w:rPr>
          <w:kern w:val="22"/>
          <w:lang w:val="ru-RU"/>
        </w:rPr>
        <w:t xml:space="preserve"> </w:t>
      </w:r>
      <w:r>
        <w:rPr>
          <w:kern w:val="22"/>
          <w:lang w:val="ru-RU"/>
        </w:rPr>
        <w:t>использования</w:t>
      </w:r>
      <w:r w:rsidRPr="00DC6741">
        <w:rPr>
          <w:kern w:val="22"/>
          <w:lang w:val="ru-RU"/>
        </w:rPr>
        <w:t xml:space="preserve"> </w:t>
      </w:r>
      <w:r>
        <w:rPr>
          <w:kern w:val="22"/>
          <w:lang w:val="ru-RU"/>
        </w:rPr>
        <w:t>инструмента</w:t>
      </w:r>
      <w:r w:rsidRPr="00DC6741">
        <w:rPr>
          <w:kern w:val="22"/>
          <w:lang w:val="ru-RU"/>
        </w:rPr>
        <w:t xml:space="preserve"> </w:t>
      </w:r>
      <w:r>
        <w:rPr>
          <w:kern w:val="22"/>
          <w:lang w:val="ru-RU"/>
        </w:rPr>
        <w:t>Биоземля</w:t>
      </w:r>
      <w:r w:rsidRPr="00DC6741">
        <w:rPr>
          <w:snapToGrid w:val="0"/>
          <w:kern w:val="22"/>
          <w:lang w:val="ru-RU"/>
        </w:rPr>
        <w:t xml:space="preserve"> </w:t>
      </w:r>
      <w:r>
        <w:rPr>
          <w:snapToGrid w:val="0"/>
          <w:kern w:val="22"/>
          <w:lang w:val="ru-RU"/>
        </w:rPr>
        <w:t>для</w:t>
      </w:r>
      <w:r w:rsidRPr="00DC6741">
        <w:rPr>
          <w:snapToGrid w:val="0"/>
          <w:kern w:val="22"/>
          <w:lang w:val="ru-RU"/>
        </w:rPr>
        <w:t xml:space="preserve"> </w:t>
      </w:r>
      <w:r>
        <w:rPr>
          <w:snapToGrid w:val="0"/>
          <w:kern w:val="22"/>
          <w:lang w:val="ru-RU"/>
        </w:rPr>
        <w:t>Сторон</w:t>
      </w:r>
      <w:r w:rsidRPr="00DC6741">
        <w:rPr>
          <w:snapToGrid w:val="0"/>
          <w:kern w:val="22"/>
          <w:lang w:val="ru-RU"/>
        </w:rPr>
        <w:t xml:space="preserve">, </w:t>
      </w:r>
      <w:r>
        <w:rPr>
          <w:snapToGrid w:val="0"/>
          <w:kern w:val="22"/>
          <w:lang w:val="ru-RU"/>
        </w:rPr>
        <w:t>еще</w:t>
      </w:r>
      <w:r w:rsidRPr="00DC6741">
        <w:rPr>
          <w:snapToGrid w:val="0"/>
          <w:kern w:val="22"/>
          <w:lang w:val="ru-RU"/>
        </w:rPr>
        <w:t xml:space="preserve"> </w:t>
      </w:r>
      <w:r>
        <w:rPr>
          <w:snapToGrid w:val="0"/>
          <w:kern w:val="22"/>
          <w:lang w:val="ru-RU"/>
        </w:rPr>
        <w:t>не</w:t>
      </w:r>
      <w:r w:rsidRPr="00DC6741">
        <w:rPr>
          <w:snapToGrid w:val="0"/>
          <w:kern w:val="22"/>
          <w:lang w:val="ru-RU"/>
        </w:rPr>
        <w:t xml:space="preserve"> </w:t>
      </w:r>
      <w:r>
        <w:rPr>
          <w:snapToGrid w:val="0"/>
          <w:kern w:val="22"/>
          <w:lang w:val="ru-RU"/>
        </w:rPr>
        <w:t>создавших</w:t>
      </w:r>
      <w:r w:rsidRPr="00DC6741">
        <w:rPr>
          <w:snapToGrid w:val="0"/>
          <w:kern w:val="22"/>
          <w:lang w:val="ru-RU"/>
        </w:rPr>
        <w:t xml:space="preserve"> </w:t>
      </w:r>
      <w:r>
        <w:rPr>
          <w:snapToGrid w:val="0"/>
          <w:kern w:val="22"/>
          <w:lang w:val="ru-RU"/>
        </w:rPr>
        <w:t>веб</w:t>
      </w:r>
      <w:r w:rsidRPr="00DC6741">
        <w:rPr>
          <w:snapToGrid w:val="0"/>
          <w:kern w:val="22"/>
          <w:lang w:val="ru-RU"/>
        </w:rPr>
        <w:t>-</w:t>
      </w:r>
      <w:r>
        <w:rPr>
          <w:snapToGrid w:val="0"/>
          <w:kern w:val="22"/>
          <w:lang w:val="ru-RU"/>
        </w:rPr>
        <w:t>сайты</w:t>
      </w:r>
      <w:r w:rsidRPr="00DC6741">
        <w:rPr>
          <w:snapToGrid w:val="0"/>
          <w:kern w:val="22"/>
          <w:lang w:val="ru-RU"/>
        </w:rPr>
        <w:t xml:space="preserve"> </w:t>
      </w:r>
      <w:r>
        <w:rPr>
          <w:kern w:val="22"/>
          <w:lang w:val="ru-RU"/>
        </w:rPr>
        <w:t>национальных</w:t>
      </w:r>
      <w:r w:rsidRPr="00DC6741">
        <w:rPr>
          <w:kern w:val="22"/>
          <w:lang w:val="ru-RU"/>
        </w:rPr>
        <w:t xml:space="preserve"> </w:t>
      </w:r>
      <w:r>
        <w:rPr>
          <w:kern w:val="22"/>
          <w:lang w:val="ru-RU"/>
        </w:rPr>
        <w:t>механизмов</w:t>
      </w:r>
      <w:r w:rsidRPr="00DC6741">
        <w:rPr>
          <w:kern w:val="22"/>
          <w:lang w:val="ru-RU"/>
        </w:rPr>
        <w:t xml:space="preserve"> </w:t>
      </w:r>
      <w:r>
        <w:rPr>
          <w:kern w:val="22"/>
          <w:lang w:val="ru-RU"/>
        </w:rPr>
        <w:t>посредничества</w:t>
      </w:r>
      <w:r w:rsidRPr="00DC6741">
        <w:rPr>
          <w:kern w:val="22"/>
          <w:lang w:val="ru-RU"/>
        </w:rPr>
        <w:t xml:space="preserve">, </w:t>
      </w:r>
      <w:r>
        <w:rPr>
          <w:kern w:val="22"/>
          <w:lang w:val="ru-RU"/>
        </w:rPr>
        <w:t>при</w:t>
      </w:r>
      <w:r w:rsidRPr="00DC6741">
        <w:rPr>
          <w:kern w:val="22"/>
          <w:lang w:val="ru-RU"/>
        </w:rPr>
        <w:t xml:space="preserve"> </w:t>
      </w:r>
      <w:r>
        <w:rPr>
          <w:kern w:val="22"/>
          <w:lang w:val="ru-RU"/>
        </w:rPr>
        <w:t>помощи</w:t>
      </w:r>
      <w:r w:rsidRPr="00DC6741">
        <w:rPr>
          <w:kern w:val="22"/>
          <w:lang w:val="ru-RU"/>
        </w:rPr>
        <w:t xml:space="preserve"> </w:t>
      </w:r>
      <w:r>
        <w:rPr>
          <w:kern w:val="22"/>
          <w:lang w:val="ru-RU"/>
        </w:rPr>
        <w:t>информации</w:t>
      </w:r>
      <w:r w:rsidRPr="00DC6741">
        <w:rPr>
          <w:kern w:val="22"/>
          <w:lang w:val="ru-RU"/>
        </w:rPr>
        <w:t xml:space="preserve">, </w:t>
      </w:r>
      <w:r>
        <w:rPr>
          <w:kern w:val="22"/>
          <w:lang w:val="ru-RU"/>
        </w:rPr>
        <w:t>представленной</w:t>
      </w:r>
      <w:r w:rsidRPr="00DC6741">
        <w:rPr>
          <w:kern w:val="22"/>
          <w:lang w:val="ru-RU"/>
        </w:rPr>
        <w:t xml:space="preserve"> </w:t>
      </w:r>
      <w:r>
        <w:rPr>
          <w:kern w:val="22"/>
          <w:lang w:val="ru-RU"/>
        </w:rPr>
        <w:t>на</w:t>
      </w:r>
      <w:r w:rsidRPr="00DC6741">
        <w:rPr>
          <w:kern w:val="22"/>
          <w:lang w:val="ru-RU"/>
        </w:rPr>
        <w:t xml:space="preserve"> </w:t>
      </w:r>
      <w:r>
        <w:rPr>
          <w:kern w:val="22"/>
          <w:lang w:val="ru-RU"/>
        </w:rPr>
        <w:t>страницах веб-сайта Конвенции с данными по соответствующим странам, для их изучения и дальнейшей разработки</w:t>
      </w:r>
      <w:r w:rsidRPr="00DC6741">
        <w:rPr>
          <w:snapToGrid w:val="0"/>
          <w:kern w:val="22"/>
          <w:lang w:val="ru-RU"/>
        </w:rPr>
        <w:t>;</w:t>
      </w:r>
    </w:p>
    <w:p w14:paraId="39832EFB" w14:textId="77777777" w:rsidR="002F07CA" w:rsidRDefault="002F07CA" w:rsidP="002F07CA">
      <w:pPr>
        <w:pStyle w:val="aff0"/>
        <w:numPr>
          <w:ilvl w:val="2"/>
          <w:numId w:val="12"/>
        </w:numPr>
        <w:suppressLineNumbers/>
        <w:tabs>
          <w:tab w:val="clear" w:pos="1440"/>
        </w:tabs>
        <w:suppressAutoHyphens/>
        <w:kinsoku w:val="0"/>
        <w:overflowPunct w:val="0"/>
        <w:autoSpaceDE w:val="0"/>
        <w:autoSpaceDN w:val="0"/>
        <w:adjustRightInd w:val="0"/>
        <w:snapToGrid w:val="0"/>
        <w:spacing w:before="120" w:after="120"/>
        <w:ind w:left="2088" w:hanging="528"/>
        <w:contextualSpacing w:val="0"/>
        <w:rPr>
          <w:snapToGrid w:val="0"/>
          <w:kern w:val="22"/>
          <w:lang w:val="ru-RU"/>
        </w:rPr>
      </w:pPr>
      <w:r>
        <w:rPr>
          <w:kern w:val="22"/>
          <w:lang w:val="ru-RU"/>
        </w:rPr>
        <w:t>продолжения</w:t>
      </w:r>
      <w:r w:rsidRPr="008D5A26">
        <w:rPr>
          <w:kern w:val="22"/>
          <w:lang w:val="ru-RU"/>
        </w:rPr>
        <w:t xml:space="preserve"> </w:t>
      </w:r>
      <w:r>
        <w:rPr>
          <w:kern w:val="22"/>
          <w:lang w:val="ru-RU"/>
        </w:rPr>
        <w:t>вручения наград</w:t>
      </w:r>
      <w:r w:rsidRPr="008D5A26">
        <w:rPr>
          <w:kern w:val="22"/>
          <w:lang w:val="ru-RU"/>
        </w:rPr>
        <w:t xml:space="preserve"> </w:t>
      </w:r>
      <w:r>
        <w:rPr>
          <w:kern w:val="22"/>
          <w:lang w:val="ru-RU"/>
        </w:rPr>
        <w:t>за</w:t>
      </w:r>
      <w:r w:rsidRPr="008D5A26">
        <w:rPr>
          <w:kern w:val="22"/>
          <w:lang w:val="ru-RU"/>
        </w:rPr>
        <w:t xml:space="preserve"> </w:t>
      </w:r>
      <w:r>
        <w:rPr>
          <w:kern w:val="22"/>
          <w:lang w:val="ru-RU"/>
        </w:rPr>
        <w:t>национальные</w:t>
      </w:r>
      <w:r w:rsidRPr="008D5A26">
        <w:rPr>
          <w:kern w:val="22"/>
          <w:lang w:val="ru-RU"/>
        </w:rPr>
        <w:t xml:space="preserve"> </w:t>
      </w:r>
      <w:r>
        <w:rPr>
          <w:kern w:val="22"/>
          <w:lang w:val="ru-RU"/>
        </w:rPr>
        <w:t>механизмы</w:t>
      </w:r>
      <w:r w:rsidRPr="008D5A26">
        <w:rPr>
          <w:kern w:val="22"/>
          <w:lang w:val="ru-RU"/>
        </w:rPr>
        <w:t xml:space="preserve"> </w:t>
      </w:r>
      <w:r>
        <w:rPr>
          <w:kern w:val="22"/>
          <w:lang w:val="ru-RU"/>
        </w:rPr>
        <w:t>посредничества</w:t>
      </w:r>
      <w:r w:rsidRPr="00F84624">
        <w:rPr>
          <w:snapToGrid w:val="0"/>
          <w:kern w:val="22"/>
          <w:lang w:val="ru-RU"/>
        </w:rPr>
        <w:t xml:space="preserve"> </w:t>
      </w:r>
      <w:r>
        <w:rPr>
          <w:snapToGrid w:val="0"/>
          <w:kern w:val="22"/>
          <w:lang w:val="ru-RU"/>
        </w:rPr>
        <w:t xml:space="preserve">до </w:t>
      </w:r>
      <w:r w:rsidRPr="00F84624">
        <w:rPr>
          <w:snapToGrid w:val="0"/>
          <w:kern w:val="22"/>
          <w:lang w:val="ru-RU"/>
        </w:rPr>
        <w:t>2030</w:t>
      </w:r>
      <w:r>
        <w:rPr>
          <w:snapToGrid w:val="0"/>
          <w:kern w:val="22"/>
          <w:lang w:val="ru-RU"/>
        </w:rPr>
        <w:t xml:space="preserve"> года</w:t>
      </w:r>
      <w:r w:rsidRPr="00F84624">
        <w:rPr>
          <w:snapToGrid w:val="0"/>
          <w:kern w:val="22"/>
          <w:lang w:val="ru-RU"/>
        </w:rPr>
        <w:t>;</w:t>
      </w:r>
    </w:p>
    <w:p w14:paraId="4B5A13E4" w14:textId="525BD2AD" w:rsidR="002F07CA" w:rsidRPr="00E17872" w:rsidRDefault="00E17872" w:rsidP="00E17872">
      <w:pPr>
        <w:suppressLineNumbers/>
        <w:suppressAutoHyphens/>
        <w:kinsoku w:val="0"/>
        <w:overflowPunct w:val="0"/>
        <w:autoSpaceDE w:val="0"/>
        <w:autoSpaceDN w:val="0"/>
        <w:adjustRightInd w:val="0"/>
        <w:snapToGrid w:val="0"/>
        <w:spacing w:before="120" w:after="120"/>
        <w:ind w:firstLine="720"/>
        <w:rPr>
          <w:snapToGrid w:val="0"/>
          <w:kern w:val="22"/>
          <w:lang w:val="ru-RU"/>
        </w:rPr>
      </w:pPr>
      <w:r>
        <w:rPr>
          <w:snapToGrid w:val="0"/>
          <w:kern w:val="22"/>
          <w:lang w:val="en-US"/>
        </w:rPr>
        <w:t>c</w:t>
      </w:r>
      <w:r w:rsidRPr="00E17872">
        <w:rPr>
          <w:snapToGrid w:val="0"/>
          <w:kern w:val="22"/>
          <w:lang w:val="ru-RU"/>
        </w:rPr>
        <w:t>)</w:t>
      </w:r>
      <w:r w:rsidRPr="00E17872">
        <w:rPr>
          <w:snapToGrid w:val="0"/>
          <w:kern w:val="22"/>
          <w:lang w:val="ru-RU"/>
        </w:rPr>
        <w:tab/>
      </w:r>
      <w:proofErr w:type="gramStart"/>
      <w:r w:rsidR="002F07CA" w:rsidRPr="00E17872">
        <w:rPr>
          <w:snapToGrid w:val="0"/>
          <w:kern w:val="22"/>
          <w:lang w:val="ru-RU"/>
        </w:rPr>
        <w:t>продолжать</w:t>
      </w:r>
      <w:proofErr w:type="gramEnd"/>
      <w:r w:rsidR="002F07CA" w:rsidRPr="00E17872">
        <w:rPr>
          <w:snapToGrid w:val="0"/>
          <w:kern w:val="22"/>
          <w:lang w:val="ru-RU"/>
        </w:rPr>
        <w:t xml:space="preserve"> развивать центральный механизм посредничества для поощрения и облегчения научно-технического сотрудничества, управления знаниями, коммуникации и усовершенствованных процессов планирования, осуществления, мониторинга, отчетности и обзора;</w:t>
      </w:r>
    </w:p>
    <w:p w14:paraId="59B9E1C6" w14:textId="49039277" w:rsidR="002F07CA" w:rsidRPr="00E17872" w:rsidRDefault="00A3175A" w:rsidP="00A3175A">
      <w:pPr>
        <w:suppressLineNumbers/>
        <w:suppressAutoHyphens/>
        <w:kinsoku w:val="0"/>
        <w:overflowPunct w:val="0"/>
        <w:autoSpaceDE w:val="0"/>
        <w:autoSpaceDN w:val="0"/>
        <w:adjustRightInd w:val="0"/>
        <w:snapToGrid w:val="0"/>
        <w:spacing w:before="120" w:after="120"/>
        <w:ind w:firstLine="720"/>
        <w:rPr>
          <w:snapToGrid w:val="0"/>
          <w:kern w:val="22"/>
          <w:lang w:val="ru-RU"/>
        </w:rPr>
      </w:pPr>
      <w:r>
        <w:rPr>
          <w:snapToGrid w:val="0"/>
          <w:kern w:val="22"/>
          <w:lang w:val="en-US"/>
        </w:rPr>
        <w:t>d</w:t>
      </w:r>
      <w:r w:rsidRPr="00A3175A">
        <w:rPr>
          <w:snapToGrid w:val="0"/>
          <w:kern w:val="22"/>
          <w:lang w:val="ru-RU"/>
        </w:rPr>
        <w:t>)</w:t>
      </w:r>
      <w:r w:rsidRPr="00A3175A">
        <w:rPr>
          <w:snapToGrid w:val="0"/>
          <w:kern w:val="22"/>
          <w:lang w:val="ru-RU"/>
        </w:rPr>
        <w:tab/>
      </w:r>
      <w:r w:rsidR="002F07CA" w:rsidRPr="00E17872">
        <w:rPr>
          <w:snapToGrid w:val="0"/>
          <w:kern w:val="22"/>
          <w:lang w:val="ru-RU"/>
        </w:rPr>
        <w:t xml:space="preserve">продолжать сотрудничать с соответствующими инициативами, организациями и сетями, поддерживающими </w:t>
      </w:r>
      <w:r w:rsidR="002F07CA" w:rsidRPr="00E17872">
        <w:rPr>
          <w:kern w:val="22"/>
          <w:lang w:val="ru-RU"/>
        </w:rPr>
        <w:t xml:space="preserve">генерирование, сбор, организацию и эффективное использование данных, информации и знаний, связанных с биоразнообразием, включая Всемирный центр мониторинга охраны </w:t>
      </w:r>
      <w:r w:rsidR="00777536">
        <w:rPr>
          <w:kern w:val="22"/>
          <w:lang w:val="ru-RU"/>
        </w:rPr>
        <w:t>окружающей среды</w:t>
      </w:r>
      <w:r w:rsidR="002F07CA" w:rsidRPr="00E17872">
        <w:rPr>
          <w:kern w:val="22"/>
          <w:lang w:val="ru-RU"/>
        </w:rPr>
        <w:t xml:space="preserve"> Программы Организации Объединенных Наций по окружающей среде, Глобальный информационный фонд по биоразнообразию, Группу по наблюдению Земли Сети наблюдения за биоразнообразием, Международный союз охраны природы, Межправительственную научно-политическую платформу по биоразнообразию и </w:t>
      </w:r>
      <w:proofErr w:type="spellStart"/>
      <w:r w:rsidR="002F07CA" w:rsidRPr="00E17872">
        <w:rPr>
          <w:kern w:val="22"/>
          <w:lang w:val="ru-RU"/>
        </w:rPr>
        <w:t>экосистемным</w:t>
      </w:r>
      <w:proofErr w:type="spellEnd"/>
      <w:r w:rsidR="002F07CA" w:rsidRPr="00E17872">
        <w:rPr>
          <w:kern w:val="22"/>
          <w:lang w:val="ru-RU"/>
        </w:rPr>
        <w:t xml:space="preserve"> услугам, Информационный портал по многосторонним природоохранным соглашениям (</w:t>
      </w:r>
      <w:proofErr w:type="spellStart"/>
      <w:r w:rsidR="002F07CA" w:rsidRPr="00E17872">
        <w:rPr>
          <w:kern w:val="22"/>
          <w:lang w:val="ru-RU"/>
        </w:rPr>
        <w:t>ИнфорМПС</w:t>
      </w:r>
      <w:proofErr w:type="spellEnd"/>
      <w:r w:rsidR="002F07CA" w:rsidRPr="00E17872">
        <w:rPr>
          <w:kern w:val="22"/>
          <w:lang w:val="ru-RU"/>
        </w:rPr>
        <w:t>) и инструмент представления данных и отчетности (</w:t>
      </w:r>
      <w:proofErr w:type="spellStart"/>
      <w:r w:rsidR="002F07CA" w:rsidRPr="00E17872">
        <w:rPr>
          <w:kern w:val="22"/>
          <w:lang w:val="en-US"/>
        </w:rPr>
        <w:t>DaRT</w:t>
      </w:r>
      <w:proofErr w:type="spellEnd"/>
      <w:r w:rsidR="002F07CA" w:rsidRPr="00E17872">
        <w:rPr>
          <w:kern w:val="22"/>
          <w:lang w:val="ru-RU"/>
        </w:rPr>
        <w:t>);</w:t>
      </w:r>
    </w:p>
    <w:p w14:paraId="4B1761DD" w14:textId="62021A45" w:rsidR="002F07CA" w:rsidRPr="00E17872" w:rsidRDefault="00777536" w:rsidP="00777536">
      <w:pPr>
        <w:suppressLineNumbers/>
        <w:suppressAutoHyphens/>
        <w:kinsoku w:val="0"/>
        <w:overflowPunct w:val="0"/>
        <w:autoSpaceDE w:val="0"/>
        <w:autoSpaceDN w:val="0"/>
        <w:adjustRightInd w:val="0"/>
        <w:snapToGrid w:val="0"/>
        <w:spacing w:before="120" w:after="120"/>
        <w:ind w:firstLine="720"/>
        <w:rPr>
          <w:snapToGrid w:val="0"/>
          <w:kern w:val="22"/>
          <w:lang w:val="ru-RU"/>
        </w:rPr>
      </w:pPr>
      <w:r>
        <w:rPr>
          <w:snapToGrid w:val="0"/>
          <w:kern w:val="22"/>
          <w:lang w:val="en-US"/>
        </w:rPr>
        <w:t>e</w:t>
      </w:r>
      <w:r w:rsidRPr="00777536">
        <w:rPr>
          <w:snapToGrid w:val="0"/>
          <w:kern w:val="22"/>
          <w:lang w:val="ru-RU"/>
        </w:rPr>
        <w:t>)</w:t>
      </w:r>
      <w:r w:rsidRPr="00777536">
        <w:rPr>
          <w:snapToGrid w:val="0"/>
          <w:kern w:val="22"/>
          <w:lang w:val="ru-RU"/>
        </w:rPr>
        <w:tab/>
      </w:r>
      <w:r w:rsidR="00FE72E2" w:rsidRPr="00E17872">
        <w:rPr>
          <w:snapToGrid w:val="0"/>
          <w:kern w:val="22"/>
          <w:lang w:val="ru-RU"/>
        </w:rPr>
        <w:t>[</w:t>
      </w:r>
      <w:r w:rsidR="002F07CA" w:rsidRPr="00E17872">
        <w:rPr>
          <w:snapToGrid w:val="0"/>
          <w:kern w:val="22"/>
          <w:lang w:val="ru-RU"/>
        </w:rPr>
        <w:t>использоват</w:t>
      </w:r>
      <w:r>
        <w:rPr>
          <w:snapToGrid w:val="0"/>
          <w:kern w:val="22"/>
          <w:lang w:val="ru-RU"/>
        </w:rPr>
        <w:t>ь</w:t>
      </w:r>
      <w:r w:rsidR="00FE72E2" w:rsidRPr="00E17872">
        <w:rPr>
          <w:snapToGrid w:val="0"/>
          <w:kern w:val="22"/>
          <w:lang w:val="ru-RU"/>
        </w:rPr>
        <w:t>] [содействовать использованию]</w:t>
      </w:r>
      <w:r w:rsidR="002F07CA" w:rsidRPr="00E17872">
        <w:rPr>
          <w:snapToGrid w:val="0"/>
          <w:kern w:val="22"/>
          <w:lang w:val="ru-RU"/>
        </w:rPr>
        <w:t xml:space="preserve"> в зависимости от обстоятельств соответствующие цифровые технологии</w:t>
      </w:r>
      <w:r w:rsidR="00FE72E2" w:rsidRPr="00E17872">
        <w:rPr>
          <w:snapToGrid w:val="0"/>
          <w:kern w:val="22"/>
          <w:lang w:val="ru-RU"/>
        </w:rPr>
        <w:t xml:space="preserve"> [соответствующих цифровых технологий]</w:t>
      </w:r>
      <w:r w:rsidR="002F07CA" w:rsidRPr="00E17872">
        <w:rPr>
          <w:snapToGrid w:val="0"/>
          <w:kern w:val="22"/>
          <w:lang w:val="ru-RU"/>
        </w:rPr>
        <w:t>, помимо прочего, в целях содействия Сторонам</w:t>
      </w:r>
      <w:r w:rsidR="00FE72E2" w:rsidRPr="00E17872">
        <w:rPr>
          <w:snapToGrid w:val="0"/>
          <w:kern w:val="22"/>
          <w:lang w:val="ru-RU"/>
        </w:rPr>
        <w:t xml:space="preserve"> [и региональным межправительственным организациям]</w:t>
      </w:r>
      <w:r w:rsidR="002F07CA" w:rsidRPr="00E17872">
        <w:rPr>
          <w:snapToGrid w:val="0"/>
          <w:kern w:val="22"/>
          <w:lang w:val="ru-RU"/>
        </w:rPr>
        <w:t xml:space="preserve"> в повышении национального потенциала по обнаружению, сбору, анализу, агрегированию, хранению, поиску, визуализации связанных с биоразнообразием данных, информации и знаний, осуществлению доступа к ним и обмену ими;</w:t>
      </w:r>
    </w:p>
    <w:p w14:paraId="5B123B91" w14:textId="05B6A801" w:rsidR="002F07CA" w:rsidRPr="00E17872" w:rsidRDefault="00777536" w:rsidP="00777536">
      <w:pPr>
        <w:suppressLineNumbers/>
        <w:suppressAutoHyphens/>
        <w:kinsoku w:val="0"/>
        <w:overflowPunct w:val="0"/>
        <w:autoSpaceDE w:val="0"/>
        <w:autoSpaceDN w:val="0"/>
        <w:adjustRightInd w:val="0"/>
        <w:snapToGrid w:val="0"/>
        <w:spacing w:before="120" w:after="120"/>
        <w:ind w:firstLine="720"/>
        <w:rPr>
          <w:snapToGrid w:val="0"/>
          <w:kern w:val="22"/>
          <w:lang w:val="ru-RU"/>
        </w:rPr>
      </w:pPr>
      <w:r>
        <w:rPr>
          <w:snapToGrid w:val="0"/>
          <w:kern w:val="22"/>
          <w:lang w:val="en-US"/>
        </w:rPr>
        <w:t>f</w:t>
      </w:r>
      <w:r w:rsidRPr="00777536">
        <w:rPr>
          <w:snapToGrid w:val="0"/>
          <w:kern w:val="22"/>
          <w:lang w:val="ru-RU"/>
        </w:rPr>
        <w:t>)</w:t>
      </w:r>
      <w:r w:rsidRPr="00777536">
        <w:rPr>
          <w:snapToGrid w:val="0"/>
          <w:kern w:val="22"/>
          <w:lang w:val="ru-RU"/>
        </w:rPr>
        <w:tab/>
      </w:r>
      <w:r w:rsidR="002F07CA" w:rsidRPr="00E17872">
        <w:rPr>
          <w:snapToGrid w:val="0"/>
          <w:kern w:val="22"/>
          <w:lang w:val="ru-RU"/>
        </w:rPr>
        <w:t>подготовить в сотрудничестве с Неофициальной консультативной группой по научно-техническому сотрудничеству</w:t>
      </w:r>
      <w:r w:rsidR="002F07CA" w:rsidRPr="0057043D">
        <w:rPr>
          <w:rStyle w:val="afa"/>
          <w:snapToGrid w:val="0"/>
          <w:kern w:val="22"/>
        </w:rPr>
        <w:footnoteReference w:id="8"/>
      </w:r>
      <w:r w:rsidR="002F07CA" w:rsidRPr="00E17872">
        <w:rPr>
          <w:snapToGrid w:val="0"/>
          <w:kern w:val="22"/>
          <w:lang w:val="ru-RU"/>
        </w:rPr>
        <w:t xml:space="preserve"> предложение по обновленной программе работы механизма посредничества, согласующейся с глобальной рамочной программой в области биоразнообразия на </w:t>
      </w:r>
      <w:r w:rsidR="002F07CA" w:rsidRPr="00E17872">
        <w:rPr>
          <w:snapToGrid w:val="0"/>
          <w:kern w:val="22"/>
          <w:lang w:val="ru-RU"/>
        </w:rPr>
        <w:lastRenderedPageBreak/>
        <w:t>период после 2020 года и соответствующими решениями, и представить это предложение на рассмотрение Вспомогательного органа по осуществлению на его четвертом совещании и на утверждение Конференцией Сторон на ее 16-м совещании;</w:t>
      </w:r>
    </w:p>
    <w:p w14:paraId="6584132C" w14:textId="4B57E729" w:rsidR="002F07CA" w:rsidRPr="00E17872" w:rsidRDefault="00777536" w:rsidP="00777536">
      <w:pPr>
        <w:suppressLineNumbers/>
        <w:suppressAutoHyphens/>
        <w:kinsoku w:val="0"/>
        <w:overflowPunct w:val="0"/>
        <w:autoSpaceDE w:val="0"/>
        <w:autoSpaceDN w:val="0"/>
        <w:adjustRightInd w:val="0"/>
        <w:snapToGrid w:val="0"/>
        <w:spacing w:before="120" w:after="120"/>
        <w:ind w:firstLine="720"/>
        <w:rPr>
          <w:snapToGrid w:val="0"/>
          <w:kern w:val="22"/>
          <w:lang w:val="ru-RU"/>
        </w:rPr>
      </w:pPr>
      <w:r>
        <w:rPr>
          <w:snapToGrid w:val="0"/>
          <w:kern w:val="22"/>
          <w:lang w:val="en-US"/>
        </w:rPr>
        <w:t>g</w:t>
      </w:r>
      <w:r w:rsidRPr="00777536">
        <w:rPr>
          <w:snapToGrid w:val="0"/>
          <w:kern w:val="22"/>
          <w:lang w:val="ru-RU"/>
        </w:rPr>
        <w:t>)</w:t>
      </w:r>
      <w:r w:rsidRPr="00777536">
        <w:rPr>
          <w:snapToGrid w:val="0"/>
          <w:kern w:val="22"/>
          <w:lang w:val="ru-RU"/>
        </w:rPr>
        <w:tab/>
      </w:r>
      <w:proofErr w:type="gramStart"/>
      <w:r w:rsidR="002F07CA" w:rsidRPr="00E17872">
        <w:rPr>
          <w:snapToGrid w:val="0"/>
          <w:kern w:val="22"/>
          <w:lang w:val="ru-RU"/>
        </w:rPr>
        <w:t>представить</w:t>
      </w:r>
      <w:proofErr w:type="gramEnd"/>
      <w:r w:rsidR="002F07CA" w:rsidRPr="00E17872">
        <w:rPr>
          <w:snapToGrid w:val="0"/>
          <w:kern w:val="22"/>
          <w:lang w:val="ru-RU"/>
        </w:rPr>
        <w:t xml:space="preserve"> первый текущий доклад о результатах осуществления вышеупомянутых мероприятий для рассмотрения Вспомогательным органом по осуществлению на его четвертом совещании.</w:t>
      </w:r>
    </w:p>
    <w:p w14:paraId="16E07599" w14:textId="77777777" w:rsidR="002F07CA" w:rsidRPr="00A04209" w:rsidRDefault="002F07CA" w:rsidP="002F07CA">
      <w:pPr>
        <w:pStyle w:val="Para1"/>
        <w:numPr>
          <w:ilvl w:val="0"/>
          <w:numId w:val="0"/>
        </w:numPr>
        <w:suppressLineNumbers/>
        <w:suppressAutoHyphens/>
        <w:kinsoku w:val="0"/>
        <w:overflowPunct w:val="0"/>
        <w:autoSpaceDE w:val="0"/>
        <w:autoSpaceDN w:val="0"/>
        <w:adjustRightInd w:val="0"/>
        <w:snapToGrid w:val="0"/>
        <w:spacing w:before="240"/>
        <w:jc w:val="center"/>
        <w:rPr>
          <w:i/>
          <w:kern w:val="22"/>
          <w:lang w:val="ru-RU"/>
        </w:rPr>
      </w:pPr>
      <w:r>
        <w:rPr>
          <w:i/>
          <w:kern w:val="22"/>
          <w:lang w:val="ru-RU"/>
        </w:rPr>
        <w:t>Приложение</w:t>
      </w:r>
      <w:r w:rsidRPr="00E80CEA">
        <w:rPr>
          <w:rStyle w:val="afa"/>
          <w:szCs w:val="22"/>
        </w:rPr>
        <w:footnoteReference w:id="9"/>
      </w:r>
    </w:p>
    <w:p w14:paraId="3C0C36AA" w14:textId="77777777" w:rsidR="002F07CA" w:rsidRPr="00103E7E" w:rsidRDefault="002F07CA" w:rsidP="002F07CA">
      <w:pPr>
        <w:suppressLineNumbers/>
        <w:suppressAutoHyphens/>
        <w:kinsoku w:val="0"/>
        <w:overflowPunct w:val="0"/>
        <w:autoSpaceDE w:val="0"/>
        <w:autoSpaceDN w:val="0"/>
        <w:spacing w:before="240" w:after="120"/>
        <w:ind w:left="272"/>
        <w:jc w:val="center"/>
        <w:rPr>
          <w:b/>
          <w:bCs/>
          <w:lang w:val="ru-RU" w:eastAsia="ko-KR"/>
        </w:rPr>
      </w:pPr>
      <w:r w:rsidRPr="00103E7E">
        <w:rPr>
          <w:b/>
          <w:bCs/>
          <w:lang w:val="ru-RU"/>
        </w:rPr>
        <w:t>[КОМПОНЕНТ УПРАВЛЕНИЯ ЗНАНИЯМИ ГЛОБАЛЬНОЙ РАМОЧНОЙ ПРОГРАММЫ В ОБЛАСТИ БИОРАЗНООБРАЗИЯ НА ПЕРИОД ПОСЛЕ 2020 ГОДА</w:t>
      </w:r>
    </w:p>
    <w:p w14:paraId="3B99E78F" w14:textId="77777777" w:rsidR="002F07CA" w:rsidRPr="001F4589" w:rsidRDefault="002F07CA" w:rsidP="006E1193">
      <w:pPr>
        <w:pStyle w:val="1"/>
        <w:numPr>
          <w:ilvl w:val="0"/>
          <w:numId w:val="5"/>
        </w:numPr>
        <w:suppressLineNumbers/>
        <w:tabs>
          <w:tab w:val="clear" w:pos="720"/>
          <w:tab w:val="left" w:pos="426"/>
        </w:tabs>
        <w:suppressAutoHyphens/>
        <w:spacing w:before="120"/>
        <w:ind w:left="720"/>
        <w:rPr>
          <w:rFonts w:ascii="Times New Roman Bold" w:hAnsi="Times New Roman Bold"/>
          <w:kern w:val="22"/>
        </w:rPr>
      </w:pPr>
      <w:r>
        <w:rPr>
          <w:rFonts w:ascii="Times New Roman Bold" w:hAnsi="Times New Roman Bold"/>
        </w:rPr>
        <w:t>Введение</w:t>
      </w:r>
    </w:p>
    <w:p w14:paraId="1A551D96" w14:textId="53107B67" w:rsidR="002F07CA" w:rsidRPr="00213B63" w:rsidRDefault="002F07CA" w:rsidP="002F07CA">
      <w:pPr>
        <w:pStyle w:val="Para1"/>
        <w:numPr>
          <w:ilvl w:val="0"/>
          <w:numId w:val="9"/>
        </w:numPr>
        <w:suppressLineNumbers/>
        <w:tabs>
          <w:tab w:val="clear" w:pos="360"/>
        </w:tabs>
        <w:suppressAutoHyphens/>
        <w:rPr>
          <w:kern w:val="22"/>
          <w:szCs w:val="22"/>
          <w:lang w:val="ru-RU"/>
        </w:rPr>
      </w:pPr>
      <w:r w:rsidRPr="00213B63">
        <w:rPr>
          <w:lang w:val="ru-RU"/>
        </w:rPr>
        <w:t xml:space="preserve">В решении </w:t>
      </w:r>
      <w:hyperlink r:id="rId17" w:history="1">
        <w:r w:rsidRPr="00213B63">
          <w:rPr>
            <w:rStyle w:val="aff"/>
            <w:sz w:val="22"/>
            <w:szCs w:val="22"/>
            <w:lang w:val="ru-RU"/>
          </w:rPr>
          <w:t>14/25</w:t>
        </w:r>
      </w:hyperlink>
      <w:r w:rsidRPr="00213B63">
        <w:rPr>
          <w:lang w:val="ru-RU"/>
        </w:rPr>
        <w:t xml:space="preserve"> Конференция Сторон поручила Исполнительному секретарю разработать в консультации с Неофициальными консультативными комитетами по Механизму посредничества, Механизму посредничества по биобезопасности и Механизму посредничества для регулирования доступа к генетическим ресурсам и совместного использования выгод компонент управления знаниями в рамках процесса подготовки глобальной рамочной программы в области биоразнообразия на период после 2020 года.</w:t>
      </w:r>
    </w:p>
    <w:p w14:paraId="4E5CC5A7" w14:textId="77777777" w:rsidR="002F07CA" w:rsidRPr="00213B63" w:rsidRDefault="002F07CA" w:rsidP="002F07CA">
      <w:pPr>
        <w:pStyle w:val="Para1"/>
        <w:numPr>
          <w:ilvl w:val="0"/>
          <w:numId w:val="9"/>
        </w:numPr>
        <w:suppressLineNumbers/>
        <w:tabs>
          <w:tab w:val="clear" w:pos="360"/>
        </w:tabs>
        <w:suppressAutoHyphens/>
        <w:rPr>
          <w:kern w:val="22"/>
          <w:szCs w:val="22"/>
          <w:lang w:val="ru-RU"/>
        </w:rPr>
      </w:pPr>
      <w:r w:rsidRPr="00213B63">
        <w:rPr>
          <w:lang w:val="ru-RU"/>
        </w:rPr>
        <w:t>Различные положения и решения конвенций и процессов, связанных с биоразнообразием, признают, что управление информацией и знаниями имеет важнейшее значение для выполнения их задач</w:t>
      </w:r>
      <w:r w:rsidRPr="001F4589">
        <w:rPr>
          <w:rStyle w:val="afa"/>
          <w:kern w:val="22"/>
          <w:szCs w:val="22"/>
        </w:rPr>
        <w:footnoteReference w:id="10"/>
      </w:r>
      <w:r w:rsidRPr="00213B63">
        <w:rPr>
          <w:lang w:val="ru-RU"/>
        </w:rPr>
        <w:t xml:space="preserve">. Стратегический план в области сохранения и устойчивого использования биоразнообразия на 2011-2020 годы содержит цель </w:t>
      </w:r>
      <w:r>
        <w:t>E</w:t>
      </w:r>
      <w:r w:rsidRPr="00213B63">
        <w:rPr>
          <w:lang w:val="ru-RU"/>
        </w:rPr>
        <w:t>: повышение эффективности осуществления за счет общественного планирования, управления знаниями и создания потенциала</w:t>
      </w:r>
      <w:r w:rsidRPr="001F4589">
        <w:rPr>
          <w:rStyle w:val="afa"/>
          <w:kern w:val="22"/>
          <w:szCs w:val="22"/>
        </w:rPr>
        <w:footnoteReference w:id="11"/>
      </w:r>
      <w:r w:rsidRPr="00213B63">
        <w:rPr>
          <w:lang w:val="ru-RU"/>
        </w:rPr>
        <w:t xml:space="preserve">. Он также включает в себя целевую задачу 19, предполагающую, что «к 2020 году усовершенствованы, широко совместно используются, передаются и применяются знания, научная база и технологии, связанные с биоразнообразием, его стоимостной ценностью и функционированием, его статусом и тенденциями в этой области, а также с последствиями его утраты». </w:t>
      </w:r>
    </w:p>
    <w:p w14:paraId="5817806B" w14:textId="4CF78751" w:rsidR="002F07CA" w:rsidRPr="00213B63" w:rsidRDefault="002F07CA" w:rsidP="002F07CA">
      <w:pPr>
        <w:pStyle w:val="Para1"/>
        <w:numPr>
          <w:ilvl w:val="0"/>
          <w:numId w:val="9"/>
        </w:numPr>
        <w:suppressLineNumbers/>
        <w:tabs>
          <w:tab w:val="clear" w:pos="360"/>
        </w:tabs>
        <w:suppressAutoHyphens/>
        <w:rPr>
          <w:kern w:val="22"/>
          <w:szCs w:val="22"/>
          <w:lang w:val="ru-RU"/>
        </w:rPr>
      </w:pPr>
      <w:r w:rsidRPr="00213B63">
        <w:rPr>
          <w:lang w:val="ru-RU"/>
        </w:rPr>
        <w:t>В Стратегическом плане в области сохранения и устойчивого использования биоразнообразия на 2011-2020 годы признается, что достижение его целей и целевых задач требует усиленных механизмов поддержки, в том числе для генерирования, использования и обмена знаниями, а также отмечается, что в совокупности Стороны и субъекты деятельности обладают богатым опытом и многочисленными примерами передовой практики, инструме</w:t>
      </w:r>
      <w:r w:rsidR="00777536">
        <w:rPr>
          <w:lang w:val="ru-RU"/>
        </w:rPr>
        <w:t>нтами и руководящими указаниями</w:t>
      </w:r>
      <w:r w:rsidRPr="00213B63">
        <w:rPr>
          <w:lang w:val="ru-RU"/>
        </w:rPr>
        <w:t xml:space="preserve"> и что вне данного сообщества существует дополнительная ценная информация. В этой связи План призывает создать сеть знаний о биоразнообразии, включая базу данных и сеть специалистов-практиков, с тем чтобы обобщить эти знания и опыт и сделать их доступными через механизм посредничества. </w:t>
      </w:r>
    </w:p>
    <w:p w14:paraId="18A6602A" w14:textId="4F0F148D" w:rsidR="002F07CA" w:rsidRPr="00213B63" w:rsidRDefault="002F07CA" w:rsidP="002F07CA">
      <w:pPr>
        <w:pStyle w:val="Para1"/>
        <w:numPr>
          <w:ilvl w:val="0"/>
          <w:numId w:val="9"/>
        </w:numPr>
        <w:suppressLineNumbers/>
        <w:tabs>
          <w:tab w:val="clear" w:pos="360"/>
        </w:tabs>
        <w:suppressAutoHyphens/>
        <w:rPr>
          <w:kern w:val="22"/>
          <w:szCs w:val="22"/>
          <w:lang w:val="ru-RU"/>
        </w:rPr>
      </w:pPr>
      <w:r w:rsidRPr="00213B63">
        <w:rPr>
          <w:lang w:val="ru-RU"/>
        </w:rPr>
        <w:t xml:space="preserve">В пятом издании Глобальной перспективы в области биоразнообразия отмечается, что с 2010 года был достигнут значительный прогресс в генерировании, обмене и оценке знаний, информации и данных о биоразнообразии, причем агрегирование больших массивов данных, а также достижения в области моделирования и искусственного интеллекта открывают новые возможности для более глубокого понимания биосферы. Тем не </w:t>
      </w:r>
      <w:proofErr w:type="gramStart"/>
      <w:r w:rsidRPr="00213B63">
        <w:rPr>
          <w:lang w:val="ru-RU"/>
        </w:rPr>
        <w:t>менее</w:t>
      </w:r>
      <w:proofErr w:type="gramEnd"/>
      <w:r w:rsidRPr="00213B63">
        <w:rPr>
          <w:lang w:val="ru-RU"/>
        </w:rPr>
        <w:t xml:space="preserve"> сохраняется дисбаланс в </w:t>
      </w:r>
      <w:r w:rsidRPr="00213B63">
        <w:rPr>
          <w:lang w:val="ru-RU"/>
        </w:rPr>
        <w:lastRenderedPageBreak/>
        <w:t>географическом распределении и таксономической направленности исследований и мониторинга. Сохраняются пробелы в информации о последствиях утраты биоразнообразия для людей, а использование знаний о биоразнообразии в процессе принятия решений носит ограниченный характер</w:t>
      </w:r>
      <w:r w:rsidRPr="001F4589">
        <w:rPr>
          <w:rStyle w:val="afa"/>
          <w:kern w:val="22"/>
          <w:szCs w:val="22"/>
        </w:rPr>
        <w:footnoteReference w:id="12"/>
      </w:r>
      <w:r w:rsidRPr="00213B63">
        <w:rPr>
          <w:lang w:val="ru-RU"/>
        </w:rPr>
        <w:t xml:space="preserve">.  </w:t>
      </w:r>
    </w:p>
    <w:p w14:paraId="41C3F630" w14:textId="77777777" w:rsidR="002F07CA" w:rsidRPr="00213B63" w:rsidRDefault="002F07CA" w:rsidP="002F07CA">
      <w:pPr>
        <w:pStyle w:val="Para1"/>
        <w:numPr>
          <w:ilvl w:val="0"/>
          <w:numId w:val="9"/>
        </w:numPr>
        <w:suppressLineNumbers/>
        <w:tabs>
          <w:tab w:val="clear" w:pos="360"/>
        </w:tabs>
        <w:suppressAutoHyphens/>
        <w:rPr>
          <w:kern w:val="22"/>
          <w:szCs w:val="22"/>
          <w:lang w:val="ru-RU"/>
        </w:rPr>
      </w:pPr>
      <w:r w:rsidRPr="00213B63">
        <w:rPr>
          <w:lang w:val="ru-RU"/>
        </w:rPr>
        <w:t>В ходе заседаний Рабочей группы открытого состава по подготовке глобальной рамочной программы в области биоразнообразия на период после 2020 года и соответствующих региональных и тематических консультаций управление знаниями было обозначено в качестве одного из важнейших средств успешного осуществления глобальной рамочной программы в области биоразнообразия на период после 2020 года наряду с мобилизацией ресурсов, созданием потенциала, научно-техническим сотрудничеством и коммуникацией.</w:t>
      </w:r>
    </w:p>
    <w:p w14:paraId="15C85B7E" w14:textId="0416EFA4" w:rsidR="002F07CA" w:rsidRPr="00213B63" w:rsidRDefault="002F07CA" w:rsidP="002F07CA">
      <w:pPr>
        <w:pStyle w:val="Para1"/>
        <w:numPr>
          <w:ilvl w:val="0"/>
          <w:numId w:val="9"/>
        </w:numPr>
        <w:suppressLineNumbers/>
        <w:tabs>
          <w:tab w:val="clear" w:pos="360"/>
        </w:tabs>
        <w:suppressAutoHyphens/>
        <w:rPr>
          <w:kern w:val="22"/>
          <w:szCs w:val="22"/>
          <w:lang w:val="ru-RU"/>
        </w:rPr>
      </w:pPr>
      <w:r w:rsidRPr="00213B63">
        <w:rPr>
          <w:lang w:val="ru-RU"/>
        </w:rPr>
        <w:t xml:space="preserve">В настоящем документе представлены элементы компонента управления знаниями глобальной рамочной программы в области биоразнообразия на период после 2020 года и возможные стратегии его практической реализации. В разделе </w:t>
      </w:r>
      <w:r>
        <w:t>II</w:t>
      </w:r>
      <w:r w:rsidRPr="00213B63">
        <w:rPr>
          <w:lang w:val="ru-RU"/>
        </w:rPr>
        <w:t xml:space="preserve"> содержатся введение и концептуальная основа компонента управления знаниями, в разделе </w:t>
      </w:r>
      <w:r>
        <w:t>III</w:t>
      </w:r>
      <w:r w:rsidRPr="00213B63">
        <w:rPr>
          <w:lang w:val="ru-RU"/>
        </w:rPr>
        <w:t xml:space="preserve"> представлено обоснование, цели и ожидаемое воздействие компонента управления знаниями</w:t>
      </w:r>
      <w:r w:rsidR="00224D11">
        <w:rPr>
          <w:lang w:val="ru-RU"/>
        </w:rPr>
        <w:t>,</w:t>
      </w:r>
      <w:r w:rsidRPr="00213B63">
        <w:rPr>
          <w:lang w:val="ru-RU"/>
        </w:rPr>
        <w:t xml:space="preserve"> в разделе </w:t>
      </w:r>
      <w:r>
        <w:t>IV</w:t>
      </w:r>
      <w:r w:rsidRPr="00213B63">
        <w:rPr>
          <w:lang w:val="ru-RU"/>
        </w:rPr>
        <w:t xml:space="preserve"> – стратегии повышения эффективности управления знаниями в поддержку осуществления глобальной рамочной программы в области биоразнообразия на период после 2020 года, а в разделе </w:t>
      </w:r>
      <w:r>
        <w:t>V</w:t>
      </w:r>
      <w:r w:rsidRPr="00213B63">
        <w:rPr>
          <w:lang w:val="ru-RU"/>
        </w:rPr>
        <w:t xml:space="preserve"> – возможные варианты механизма его реализации.</w:t>
      </w:r>
    </w:p>
    <w:p w14:paraId="426AB243" w14:textId="77777777" w:rsidR="002F07CA" w:rsidRPr="00C05874" w:rsidRDefault="002F07CA" w:rsidP="002F07CA">
      <w:pPr>
        <w:pStyle w:val="2"/>
        <w:keepNext w:val="0"/>
        <w:numPr>
          <w:ilvl w:val="0"/>
          <w:numId w:val="6"/>
        </w:numPr>
        <w:suppressLineNumbers/>
        <w:tabs>
          <w:tab w:val="clear" w:pos="720"/>
        </w:tabs>
        <w:suppressAutoHyphens/>
        <w:spacing w:before="0" w:after="0"/>
        <w:rPr>
          <w:kern w:val="22"/>
          <w:lang w:val="ru-RU"/>
        </w:rPr>
      </w:pPr>
      <w:bookmarkStart w:id="2" w:name="_Toc39228075"/>
      <w:r w:rsidRPr="00C05874">
        <w:rPr>
          <w:lang w:val="ru-RU"/>
        </w:rPr>
        <w:t>Обоснование компонента управления знаниями</w:t>
      </w:r>
      <w:bookmarkEnd w:id="2"/>
    </w:p>
    <w:p w14:paraId="124584BE" w14:textId="77777777" w:rsidR="002F07CA" w:rsidRPr="00213B63" w:rsidRDefault="002F07CA" w:rsidP="002F07CA">
      <w:pPr>
        <w:pStyle w:val="Para1"/>
        <w:numPr>
          <w:ilvl w:val="0"/>
          <w:numId w:val="9"/>
        </w:numPr>
        <w:suppressLineNumbers/>
        <w:tabs>
          <w:tab w:val="clear" w:pos="360"/>
        </w:tabs>
        <w:suppressAutoHyphens/>
        <w:rPr>
          <w:kern w:val="22"/>
          <w:szCs w:val="22"/>
          <w:lang w:val="ru-RU"/>
        </w:rPr>
      </w:pPr>
      <w:r w:rsidRPr="00C05874">
        <w:rPr>
          <w:lang w:val="ru-RU"/>
        </w:rPr>
        <w:t>Управление знаниями является одним из ключевых стратегических средств осущ</w:t>
      </w:r>
      <w:r w:rsidRPr="00213B63">
        <w:rPr>
          <w:lang w:val="ru-RU"/>
        </w:rPr>
        <w:t>ествления, которые станут основополагающими факторами достижения целей и задач глобальной рамочной программы в области биоразнообразия на период после 2020 года. Удобный и своевременный доступ к наиболее актуальным и соответствующим целевому назначению данным, информации и знаниям в области биоразнообразии играет ключевую роль в эффективном планировании, разработке политики, принятии решений и осуществлении. Однако многие правительства и организации по-прежнему сталкиваются с рядом проблем при внедрении эффективных процессов и инициатив в области управления знаниями. Во многих странах, особенно в развивающихся странах и странах с переходной экономикой, данные, информация и знания в области биоразнообразия, необходимые директивным органам, специалистам-практикам, коренным народам и местным общинам, а также ученым, носят ограниченный характер. Кроме того, значительная часть имеющейся информации фрагментирована, ее трудно найти или она недоступна.</w:t>
      </w:r>
    </w:p>
    <w:p w14:paraId="10021CAE" w14:textId="4CD64B19" w:rsidR="002F07CA" w:rsidRPr="00213B63" w:rsidRDefault="002F07CA" w:rsidP="002F07CA">
      <w:pPr>
        <w:pStyle w:val="Para1"/>
        <w:numPr>
          <w:ilvl w:val="0"/>
          <w:numId w:val="9"/>
        </w:numPr>
        <w:suppressLineNumbers/>
        <w:tabs>
          <w:tab w:val="clear" w:pos="360"/>
        </w:tabs>
        <w:suppressAutoHyphens/>
        <w:rPr>
          <w:kern w:val="22"/>
          <w:szCs w:val="22"/>
          <w:lang w:val="ru-RU"/>
        </w:rPr>
      </w:pPr>
      <w:r w:rsidRPr="00213B63">
        <w:rPr>
          <w:lang w:val="ru-RU"/>
        </w:rPr>
        <w:t>На совещании экспертов, организованном Кембриджской природоохранной инициативой в Кембридже</w:t>
      </w:r>
      <w:r w:rsidR="00A26C3F">
        <w:rPr>
          <w:lang w:val="ru-RU"/>
        </w:rPr>
        <w:t xml:space="preserve"> (</w:t>
      </w:r>
      <w:r w:rsidRPr="00213B63">
        <w:rPr>
          <w:lang w:val="ru-RU"/>
        </w:rPr>
        <w:t>Соединенное Королевство</w:t>
      </w:r>
      <w:r w:rsidR="00A26C3F">
        <w:rPr>
          <w:lang w:val="ru-RU"/>
        </w:rPr>
        <w:t>)</w:t>
      </w:r>
      <w:r w:rsidRPr="00213B63">
        <w:rPr>
          <w:lang w:val="ru-RU"/>
        </w:rPr>
        <w:t xml:space="preserve"> 10-12 апреля 2018 года в целях углубленного обоснования необходимости разработки глобальной рамочной программы в области биоразнообразия на период после 2020 года на основе имеющихся фактологических данных, было отмечено, в частности, </w:t>
      </w:r>
      <w:proofErr w:type="gramStart"/>
      <w:r w:rsidRPr="00213B63">
        <w:rPr>
          <w:lang w:val="ru-RU"/>
        </w:rPr>
        <w:t>что</w:t>
      </w:r>
      <w:proofErr w:type="gramEnd"/>
      <w:r w:rsidRPr="00213B63">
        <w:rPr>
          <w:lang w:val="ru-RU"/>
        </w:rPr>
        <w:t xml:space="preserve"> несмотря на наличие значительного объема данных, информации и знаний, они зачастую труднодоступны для тех, кому их использование позволило </w:t>
      </w:r>
      <w:proofErr w:type="gramStart"/>
      <w:r w:rsidRPr="00213B63">
        <w:rPr>
          <w:lang w:val="ru-RU"/>
        </w:rPr>
        <w:t>бы</w:t>
      </w:r>
      <w:proofErr w:type="gramEnd"/>
      <w:r w:rsidRPr="00213B63">
        <w:rPr>
          <w:lang w:val="ru-RU"/>
        </w:rPr>
        <w:t xml:space="preserve"> добиться хороших результатов. Среди некоторых причин данной ситуации можно отметить платный доступ к журнальным публикациям, вопросы конфиденциальности или просто незнание о существовании информации или неумение ею пользоваться. Участники подчеркнули необходимость содействия «выявлению» соответствующих данных, информации и знаний из всех источников и облегчения их использования. Они также отметили целесообразность разработки стратегии генерирования знаний или научных исследований для четкого определения круга знаний, необходимых для содействия осуществлению глобальной рамочной программы в области биоразнообразия на период после 2020 года. Наконец, эксперты подчеркнули, что для обеспечения эффективности любой стратегии </w:t>
      </w:r>
      <w:r w:rsidRPr="00213B63">
        <w:rPr>
          <w:lang w:val="ru-RU"/>
        </w:rPr>
        <w:lastRenderedPageBreak/>
        <w:t xml:space="preserve">генерирования </w:t>
      </w:r>
      <w:r w:rsidR="00A26C3F">
        <w:rPr>
          <w:lang w:val="ru-RU"/>
        </w:rPr>
        <w:t>знаний или научных исследований</w:t>
      </w:r>
      <w:r w:rsidRPr="00213B63">
        <w:rPr>
          <w:lang w:val="ru-RU"/>
        </w:rPr>
        <w:t xml:space="preserve"> в ней следует учитывать фактические данные различных систем знаний, в частности систем традиционных знаний</w:t>
      </w:r>
      <w:r w:rsidRPr="001F4589">
        <w:rPr>
          <w:rStyle w:val="afa"/>
          <w:kern w:val="22"/>
        </w:rPr>
        <w:footnoteReference w:id="13"/>
      </w:r>
      <w:r w:rsidRPr="00213B63">
        <w:rPr>
          <w:lang w:val="ru-RU"/>
        </w:rPr>
        <w:t xml:space="preserve">. </w:t>
      </w:r>
    </w:p>
    <w:p w14:paraId="3C1306C5" w14:textId="42D0890B" w:rsidR="002F07CA" w:rsidRPr="00213B63" w:rsidRDefault="002F07CA" w:rsidP="002F07CA">
      <w:pPr>
        <w:pStyle w:val="Para1"/>
        <w:numPr>
          <w:ilvl w:val="0"/>
          <w:numId w:val="9"/>
        </w:numPr>
        <w:suppressLineNumbers/>
        <w:tabs>
          <w:tab w:val="clear" w:pos="360"/>
        </w:tabs>
        <w:suppressAutoHyphens/>
        <w:rPr>
          <w:kern w:val="22"/>
          <w:szCs w:val="22"/>
          <w:lang w:val="ru-RU"/>
        </w:rPr>
      </w:pPr>
      <w:r w:rsidRPr="00213B63">
        <w:rPr>
          <w:lang w:val="ru-RU"/>
        </w:rPr>
        <w:t>Компонент управления знаниями направлен на преодоление ряда вышеозначенных проблем, включая барьеры, препятствующие эффективному применению существующих данных, информации и знаний в области биоразнообразия, с помощью существующих инициатив и сетей управления знаниями в области биоразнообразия, а также благодаря устранению пробелов на пути к их полноценному использованию и более эффективной координации и взаимодействию между ними. Такие усилия предполагают признание и оптимизацию вклада различных государственных и негосударственных учреждений, региональных и международных организаций, исследователей, специалистов-практиков и других заинтересованных сторон, участвующих в процессе управления знаниями в области биоразнообразия.</w:t>
      </w:r>
    </w:p>
    <w:p w14:paraId="40F778F3" w14:textId="77777777" w:rsidR="002F07CA" w:rsidRPr="00A26C3F" w:rsidRDefault="002F07CA" w:rsidP="002F07CA">
      <w:pPr>
        <w:pStyle w:val="2"/>
        <w:numPr>
          <w:ilvl w:val="0"/>
          <w:numId w:val="6"/>
        </w:numPr>
        <w:suppressLineNumbers/>
        <w:tabs>
          <w:tab w:val="clear" w:pos="720"/>
        </w:tabs>
        <w:suppressAutoHyphens/>
        <w:ind w:left="714" w:hanging="357"/>
        <w:rPr>
          <w:kern w:val="22"/>
          <w:lang w:val="ru-RU"/>
        </w:rPr>
      </w:pPr>
      <w:bookmarkStart w:id="3" w:name="_Toc39228076"/>
      <w:r w:rsidRPr="00A26C3F">
        <w:rPr>
          <w:lang w:val="ru-RU"/>
        </w:rPr>
        <w:t>Сфера охвата компонента управления знаниями</w:t>
      </w:r>
      <w:bookmarkEnd w:id="3"/>
    </w:p>
    <w:p w14:paraId="70E7E3C2" w14:textId="2E5C1C19" w:rsidR="002F07CA" w:rsidRPr="00213B63" w:rsidRDefault="002F07CA" w:rsidP="002F07CA">
      <w:pPr>
        <w:pStyle w:val="Para1"/>
        <w:numPr>
          <w:ilvl w:val="0"/>
          <w:numId w:val="9"/>
        </w:numPr>
        <w:suppressLineNumbers/>
        <w:tabs>
          <w:tab w:val="clear" w:pos="360"/>
        </w:tabs>
        <w:suppressAutoHyphens/>
        <w:rPr>
          <w:kern w:val="22"/>
          <w:szCs w:val="22"/>
          <w:lang w:val="ru-RU"/>
        </w:rPr>
      </w:pPr>
      <w:bookmarkStart w:id="4" w:name="_Hlk33447232"/>
      <w:r w:rsidRPr="00213B63">
        <w:rPr>
          <w:lang w:val="ru-RU"/>
        </w:rPr>
        <w:t xml:space="preserve">В контексте данного компонента управление знаниями охватывает целый ряд процессов, стратегий и практических методов, с помощью которых знания, информация и данные о биоразнообразии генерируются, выявляются и собираются, организуются/отбираются, хранятся, а также совместно используются/применяются в интересах выполнения задач и достижения результатов, связанных с биоразнообразием. Такие задачи могут включать фактологически обоснованную разработку политики, принятие решений, планирование и осуществление или непрерывное </w:t>
      </w:r>
      <w:r w:rsidR="00CB382B" w:rsidRPr="00213B63">
        <w:rPr>
          <w:lang w:val="ru-RU"/>
        </w:rPr>
        <w:t>внутриорганизационное</w:t>
      </w:r>
      <w:r w:rsidRPr="00213B63">
        <w:rPr>
          <w:lang w:val="ru-RU"/>
        </w:rPr>
        <w:t xml:space="preserve"> обучение путем сбора и обмена передовым опытом и уроками, извлеченными в ходе реализации предыдущих инициатив, в целях информационного обеспечения или повышения эффективности будущих мероприятий.</w:t>
      </w:r>
    </w:p>
    <w:p w14:paraId="0B196F62" w14:textId="77777777" w:rsidR="002F07CA" w:rsidRPr="00213B63" w:rsidRDefault="002F07CA" w:rsidP="002F07CA">
      <w:pPr>
        <w:pStyle w:val="Para1"/>
        <w:numPr>
          <w:ilvl w:val="0"/>
          <w:numId w:val="9"/>
        </w:numPr>
        <w:suppressLineNumbers/>
        <w:tabs>
          <w:tab w:val="clear" w:pos="360"/>
        </w:tabs>
        <w:suppressAutoHyphens/>
        <w:rPr>
          <w:kern w:val="22"/>
          <w:szCs w:val="22"/>
          <w:lang w:val="ru-RU"/>
        </w:rPr>
      </w:pPr>
      <w:r w:rsidRPr="00213B63">
        <w:rPr>
          <w:lang w:val="ru-RU"/>
        </w:rPr>
        <w:t>В рамках компонента управления знаниями используются следующие рабочие описания, основанные на иерархии данных, информации, знаний и мудрости (ДИЗМ)</w:t>
      </w:r>
      <w:r w:rsidRPr="001F4589">
        <w:rPr>
          <w:rStyle w:val="afa"/>
          <w:rFonts w:eastAsia="Malgun Gothic"/>
          <w:kern w:val="22"/>
        </w:rPr>
        <w:footnoteReference w:id="14"/>
      </w:r>
      <w:r w:rsidRPr="00213B63">
        <w:rPr>
          <w:lang w:val="ru-RU"/>
        </w:rPr>
        <w:t xml:space="preserve"> (см. график 1 ниже):</w:t>
      </w:r>
    </w:p>
    <w:p w14:paraId="69D2B746" w14:textId="1D4FAAC0" w:rsidR="002F07CA" w:rsidRPr="00A55337" w:rsidRDefault="00CB382B" w:rsidP="002F07CA">
      <w:pPr>
        <w:pStyle w:val="Para1"/>
        <w:numPr>
          <w:ilvl w:val="1"/>
          <w:numId w:val="9"/>
        </w:numPr>
        <w:suppressLineNumbers/>
        <w:suppressAutoHyphens/>
        <w:rPr>
          <w:kern w:val="22"/>
          <w:szCs w:val="22"/>
          <w:lang w:val="ru-RU"/>
        </w:rPr>
      </w:pPr>
      <w:r>
        <w:rPr>
          <w:lang w:val="ru-RU"/>
        </w:rPr>
        <w:t>Д</w:t>
      </w:r>
      <w:r w:rsidR="002F07CA" w:rsidRPr="00213B63">
        <w:rPr>
          <w:lang w:val="ru-RU"/>
        </w:rPr>
        <w:t>анные представляют собой необработанные цифры, факты или результаты наблюдений, которы</w:t>
      </w:r>
      <w:r w:rsidR="002F07CA" w:rsidRPr="00A55337">
        <w:rPr>
          <w:lang w:val="ru-RU"/>
        </w:rPr>
        <w:t>е зачастую не несут в себе никакого смысла до тех пор, пока они не будут организованы, обработ</w:t>
      </w:r>
      <w:r>
        <w:rPr>
          <w:lang w:val="ru-RU"/>
        </w:rPr>
        <w:t>аны и интерпретированы.</w:t>
      </w:r>
    </w:p>
    <w:p w14:paraId="53CDECDE" w14:textId="6D01636A" w:rsidR="002F07CA" w:rsidRPr="00A55337" w:rsidRDefault="00CB382B" w:rsidP="002F07CA">
      <w:pPr>
        <w:pStyle w:val="Para1"/>
        <w:numPr>
          <w:ilvl w:val="1"/>
          <w:numId w:val="9"/>
        </w:numPr>
        <w:suppressLineNumbers/>
        <w:suppressAutoHyphens/>
        <w:rPr>
          <w:kern w:val="22"/>
          <w:szCs w:val="22"/>
          <w:lang w:val="ru-RU"/>
        </w:rPr>
      </w:pPr>
      <w:r>
        <w:rPr>
          <w:lang w:val="ru-RU"/>
        </w:rPr>
        <w:t>И</w:t>
      </w:r>
      <w:r w:rsidR="002F07CA" w:rsidRPr="00A55337">
        <w:rPr>
          <w:lang w:val="ru-RU"/>
        </w:rPr>
        <w:t xml:space="preserve">нформацией становятся данные после их организации, структурирования, обработки и </w:t>
      </w:r>
      <w:proofErr w:type="spellStart"/>
      <w:r w:rsidR="002F07CA" w:rsidRPr="00A55337">
        <w:rPr>
          <w:lang w:val="ru-RU"/>
        </w:rPr>
        <w:t>контекстуализации</w:t>
      </w:r>
      <w:proofErr w:type="spellEnd"/>
      <w:r w:rsidR="002F07CA" w:rsidRPr="00A55337">
        <w:rPr>
          <w:lang w:val="ru-RU"/>
        </w:rPr>
        <w:t>, поскольку это наделяет их смыслом и делает их полезными и актуальными для</w:t>
      </w:r>
      <w:r>
        <w:rPr>
          <w:lang w:val="ru-RU"/>
        </w:rPr>
        <w:t xml:space="preserve"> конкретной цели или контекста.</w:t>
      </w:r>
    </w:p>
    <w:p w14:paraId="1E04E4D4" w14:textId="5F47FFC2" w:rsidR="002F07CA" w:rsidRPr="00A55337" w:rsidRDefault="00CB382B" w:rsidP="002F07CA">
      <w:pPr>
        <w:pStyle w:val="Para1"/>
        <w:numPr>
          <w:ilvl w:val="1"/>
          <w:numId w:val="9"/>
        </w:numPr>
        <w:suppressLineNumbers/>
        <w:suppressAutoHyphens/>
        <w:rPr>
          <w:kern w:val="22"/>
          <w:szCs w:val="22"/>
          <w:lang w:val="ru-RU"/>
        </w:rPr>
      </w:pPr>
      <w:r>
        <w:rPr>
          <w:lang w:val="ru-RU"/>
        </w:rPr>
        <w:t>П</w:t>
      </w:r>
      <w:r w:rsidR="002F07CA" w:rsidRPr="00A55337">
        <w:rPr>
          <w:lang w:val="ru-RU"/>
        </w:rPr>
        <w:t>од знаниями понимается информация, которая преобразуется в ходе когнитивных процессов, осмысления и применения, в результате чего формируется осознание или понимание отдельными лицами или сообществами в рамках конкретной цели или в определенном контексте. Знания приобретаются за сч</w:t>
      </w:r>
      <w:r>
        <w:rPr>
          <w:lang w:val="ru-RU"/>
        </w:rPr>
        <w:t>ет обучения, опыта или практики.</w:t>
      </w:r>
    </w:p>
    <w:p w14:paraId="3CCB6D3C" w14:textId="00EBF3FF" w:rsidR="002F07CA" w:rsidRPr="00213B63" w:rsidRDefault="00CB382B" w:rsidP="002F07CA">
      <w:pPr>
        <w:pStyle w:val="Para1"/>
        <w:numPr>
          <w:ilvl w:val="1"/>
          <w:numId w:val="9"/>
        </w:numPr>
        <w:suppressLineNumbers/>
        <w:suppressAutoHyphens/>
        <w:rPr>
          <w:kern w:val="22"/>
          <w:szCs w:val="22"/>
          <w:lang w:val="ru-RU"/>
        </w:rPr>
      </w:pPr>
      <w:r>
        <w:rPr>
          <w:lang w:val="ru-RU"/>
        </w:rPr>
        <w:t>П</w:t>
      </w:r>
      <w:r w:rsidR="002F07CA" w:rsidRPr="00A55337">
        <w:rPr>
          <w:lang w:val="ru-RU"/>
        </w:rPr>
        <w:t xml:space="preserve">од мудростью понимается человеческая интуиция и проницательность, </w:t>
      </w:r>
      <w:proofErr w:type="gramStart"/>
      <w:r w:rsidR="002F07CA" w:rsidRPr="00A55337">
        <w:rPr>
          <w:lang w:val="ru-RU"/>
        </w:rPr>
        <w:t>основанные</w:t>
      </w:r>
      <w:proofErr w:type="gramEnd"/>
      <w:r w:rsidR="002F07CA" w:rsidRPr="00A55337">
        <w:rPr>
          <w:lang w:val="ru-RU"/>
        </w:rPr>
        <w:t xml:space="preserve"> на многократном применении знаний и многолетнем опыте. Мудрость часто воплощается в верованиях, традициях, философии и принципах. Большую часть традиционных знаний коренных народов и местных общин можно считать «мудро</w:t>
      </w:r>
      <w:r w:rsidR="002F07CA" w:rsidRPr="00213B63">
        <w:rPr>
          <w:lang w:val="ru-RU"/>
        </w:rPr>
        <w:t>стью».</w:t>
      </w:r>
      <w:r w:rsidR="006E1193">
        <w:rPr>
          <w:lang w:val="ru-RU"/>
        </w:rPr>
        <w:t xml:space="preserve"> </w:t>
      </w:r>
    </w:p>
    <w:p w14:paraId="632A76EE" w14:textId="1DF2E89D" w:rsidR="00CB382B" w:rsidRDefault="00CB382B">
      <w:pPr>
        <w:jc w:val="left"/>
        <w:rPr>
          <w:snapToGrid w:val="0"/>
          <w:kern w:val="22"/>
          <w:szCs w:val="22"/>
          <w:lang w:val="ru-RU"/>
        </w:rPr>
      </w:pPr>
      <w:r>
        <w:rPr>
          <w:kern w:val="22"/>
          <w:szCs w:val="22"/>
          <w:lang w:val="ru-RU"/>
        </w:rPr>
        <w:br w:type="page"/>
      </w:r>
    </w:p>
    <w:p w14:paraId="6F216405" w14:textId="77777777" w:rsidR="002F07CA" w:rsidRPr="00213B63" w:rsidRDefault="002F07CA" w:rsidP="002F07CA">
      <w:pPr>
        <w:pStyle w:val="CBD-Para"/>
        <w:keepLines w:val="0"/>
        <w:widowControl w:val="0"/>
        <w:numPr>
          <w:ilvl w:val="0"/>
          <w:numId w:val="0"/>
        </w:numPr>
        <w:spacing w:before="240" w:after="240"/>
        <w:jc w:val="center"/>
        <w:rPr>
          <w:b/>
          <w:bCs/>
          <w:kern w:val="22"/>
          <w:lang w:val="ru-RU"/>
        </w:rPr>
      </w:pPr>
      <w:r w:rsidRPr="00213B63">
        <w:rPr>
          <w:b/>
          <w:bCs/>
          <w:lang w:val="ru-RU"/>
        </w:rPr>
        <w:lastRenderedPageBreak/>
        <w:t>График. Пирамида «Данные, информация, знания и мудрость (ДИЗМ)»</w:t>
      </w:r>
    </w:p>
    <w:p w14:paraId="6F0712AB" w14:textId="41B9C687" w:rsidR="002F07CA" w:rsidRPr="001F4589" w:rsidRDefault="00431572" w:rsidP="002F07CA">
      <w:pPr>
        <w:pStyle w:val="CBD-Para"/>
        <w:keepLines w:val="0"/>
        <w:widowControl w:val="0"/>
        <w:numPr>
          <w:ilvl w:val="0"/>
          <w:numId w:val="0"/>
        </w:numPr>
        <w:spacing w:before="240" w:after="240"/>
        <w:jc w:val="center"/>
        <w:rPr>
          <w:i/>
          <w:iCs/>
          <w:kern w:val="22"/>
        </w:rPr>
      </w:pPr>
      <w:r>
        <w:rPr>
          <w:i/>
          <w:iCs/>
          <w:noProof/>
          <w:kern w:val="22"/>
          <w:lang w:val="ru-RU" w:eastAsia="ru-RU"/>
        </w:rPr>
        <w:drawing>
          <wp:inline distT="0" distB="0" distL="0" distR="0" wp14:anchorId="145431F6" wp14:editId="4D5B46D9">
            <wp:extent cx="5659120" cy="33426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59120" cy="3342640"/>
                    </a:xfrm>
                    <a:prstGeom prst="rect">
                      <a:avLst/>
                    </a:prstGeom>
                    <a:noFill/>
                    <a:ln>
                      <a:noFill/>
                    </a:ln>
                  </pic:spPr>
                </pic:pic>
              </a:graphicData>
            </a:graphic>
          </wp:inline>
        </w:drawing>
      </w:r>
    </w:p>
    <w:p w14:paraId="7D6417E3" w14:textId="20813FAD" w:rsidR="002F07CA" w:rsidRPr="00213B63" w:rsidRDefault="002F07CA" w:rsidP="002F07CA">
      <w:pPr>
        <w:pStyle w:val="CBD-Para"/>
        <w:keepLines w:val="0"/>
        <w:widowControl w:val="0"/>
        <w:numPr>
          <w:ilvl w:val="0"/>
          <w:numId w:val="0"/>
        </w:numPr>
        <w:spacing w:before="240" w:after="240"/>
        <w:rPr>
          <w:kern w:val="22"/>
          <w:lang w:val="en-CA"/>
        </w:rPr>
      </w:pPr>
      <w:r w:rsidRPr="00A55337">
        <w:rPr>
          <w:i/>
          <w:iCs/>
          <w:lang w:val="ru-RU"/>
        </w:rPr>
        <w:t>Источник</w:t>
      </w:r>
      <w:r w:rsidRPr="00A55337">
        <w:rPr>
          <w:i/>
          <w:iCs/>
          <w:lang w:val="en-CA"/>
        </w:rPr>
        <w:t>:</w:t>
      </w:r>
      <w:r w:rsidRPr="00A55337">
        <w:rPr>
          <w:lang w:val="en-CA"/>
        </w:rPr>
        <w:t xml:space="preserve"> </w:t>
      </w:r>
      <w:r w:rsidR="00CB382B" w:rsidRPr="00CB382B">
        <w:rPr>
          <w:lang w:val="en-GB"/>
        </w:rPr>
        <w:t xml:space="preserve">Luis O. </w:t>
      </w:r>
      <w:proofErr w:type="spellStart"/>
      <w:r w:rsidR="00CB382B" w:rsidRPr="00CB382B">
        <w:rPr>
          <w:lang w:val="en-GB"/>
        </w:rPr>
        <w:t>Tedeschi</w:t>
      </w:r>
      <w:proofErr w:type="spellEnd"/>
      <w:r w:rsidR="00CB382B" w:rsidRPr="00CB382B">
        <w:rPr>
          <w:lang w:val="en-GB"/>
        </w:rPr>
        <w:t xml:space="preserve">, </w:t>
      </w:r>
      <w:proofErr w:type="spellStart"/>
      <w:r w:rsidR="00CB382B" w:rsidRPr="00CB382B">
        <w:rPr>
          <w:lang w:val="en-GB"/>
        </w:rPr>
        <w:t>ASN-ASAS</w:t>
      </w:r>
      <w:proofErr w:type="spellEnd"/>
      <w:r w:rsidR="00CB382B" w:rsidRPr="00CB382B">
        <w:rPr>
          <w:lang w:val="en-GB"/>
        </w:rPr>
        <w:t xml:space="preserve"> Symposium: Future of Data Analytics in Nutrition: Mathematical modelling in ruminant nutrition: approaches and paradigms, extant models, and thoughts for upcoming predictive analytics. </w:t>
      </w:r>
      <w:r w:rsidR="00CB382B" w:rsidRPr="00CB382B">
        <w:rPr>
          <w:i/>
          <w:iCs/>
          <w:lang w:val="en-GB"/>
        </w:rPr>
        <w:t>Journal of Animal Science</w:t>
      </w:r>
      <w:r w:rsidR="00CB382B" w:rsidRPr="00CB382B">
        <w:rPr>
          <w:lang w:val="en-GB"/>
        </w:rPr>
        <w:t>, vol. 97, Issue 5, May 2019, pp. 1921–1944</w:t>
      </w:r>
      <w:r w:rsidRPr="00A55337">
        <w:t xml:space="preserve">, </w:t>
      </w:r>
      <w:r w:rsidRPr="00CB382B">
        <w:t>https://doi.org/10.1093/jas/skz092</w:t>
      </w:r>
      <w:r w:rsidRPr="00A55337">
        <w:t>.</w:t>
      </w:r>
      <w:r>
        <w:t xml:space="preserve"> </w:t>
      </w:r>
    </w:p>
    <w:p w14:paraId="03F563B8" w14:textId="77777777" w:rsidR="002F07CA" w:rsidRPr="00213B63" w:rsidRDefault="002F07CA" w:rsidP="002F07CA">
      <w:pPr>
        <w:pStyle w:val="Para1"/>
        <w:numPr>
          <w:ilvl w:val="0"/>
          <w:numId w:val="9"/>
        </w:numPr>
        <w:suppressLineNumbers/>
        <w:tabs>
          <w:tab w:val="clear" w:pos="360"/>
        </w:tabs>
        <w:suppressAutoHyphens/>
        <w:rPr>
          <w:kern w:val="22"/>
          <w:szCs w:val="22"/>
          <w:lang w:val="ru-RU"/>
        </w:rPr>
      </w:pPr>
      <w:r w:rsidRPr="00213B63">
        <w:rPr>
          <w:lang w:val="ru-RU"/>
        </w:rPr>
        <w:t>Из вышеприведенных определений становится ясно, что компонент управления знаниями включает в себя управление данными, управление информацией, а также другие смежные дисциплины и методы, такие как делопроизводство, организация документооборота и управление контентом. Хотя эти термины иногда используются как взаимозаменяемые, важно признать, что в контексте настоящего компонента все эти виды деятельности являются составными элементами, которые играют соответствующую роль на различных этапах цикла управления знаниями.</w:t>
      </w:r>
    </w:p>
    <w:p w14:paraId="77FF2DE2" w14:textId="51DB7A97" w:rsidR="002F07CA" w:rsidRPr="00213B63" w:rsidRDefault="002F07CA" w:rsidP="002F07CA">
      <w:pPr>
        <w:pStyle w:val="Para1"/>
        <w:numPr>
          <w:ilvl w:val="0"/>
          <w:numId w:val="9"/>
        </w:numPr>
        <w:suppressLineNumbers/>
        <w:tabs>
          <w:tab w:val="clear" w:pos="360"/>
        </w:tabs>
        <w:suppressAutoHyphens/>
        <w:rPr>
          <w:kern w:val="22"/>
          <w:szCs w:val="22"/>
          <w:lang w:val="ru-RU"/>
        </w:rPr>
      </w:pPr>
      <w:r w:rsidRPr="00213B63">
        <w:rPr>
          <w:lang w:val="ru-RU"/>
        </w:rPr>
        <w:t xml:space="preserve">Компонент управления знаниями дополняет стратегии и механизмы, которые уже существуют или находятся в процессе разработки для поддержки осуществления глобальной рамочной программы в области биоразнообразия на период после 2020 года. К ним относятся структура для глобальной коммуникационной стратегии, долгосрочная стратегическая структура по </w:t>
      </w:r>
      <w:r w:rsidR="00FE72E2">
        <w:rPr>
          <w:lang w:val="ru-RU"/>
        </w:rPr>
        <w:t xml:space="preserve">созданию и </w:t>
      </w:r>
      <w:r w:rsidRPr="00213B63">
        <w:rPr>
          <w:lang w:val="ru-RU"/>
        </w:rPr>
        <w:t xml:space="preserve">развитию потенциала, предложения по укреплению научно-технического сотрудничества в поддержку осуществления глобальной рамочной программы в области биоразнообразия на период после 2020 года и механизмы отчетности, оценки и обзора осуществления.  </w:t>
      </w:r>
    </w:p>
    <w:p w14:paraId="13901F1B" w14:textId="77777777" w:rsidR="002F07CA" w:rsidRPr="00213B63" w:rsidRDefault="002F07CA" w:rsidP="002F07CA">
      <w:pPr>
        <w:pStyle w:val="Para1"/>
        <w:numPr>
          <w:ilvl w:val="0"/>
          <w:numId w:val="9"/>
        </w:numPr>
        <w:suppressLineNumbers/>
        <w:tabs>
          <w:tab w:val="clear" w:pos="360"/>
          <w:tab w:val="num" w:pos="720"/>
        </w:tabs>
        <w:suppressAutoHyphens/>
        <w:rPr>
          <w:kern w:val="22"/>
          <w:szCs w:val="22"/>
          <w:lang w:val="ru-RU"/>
        </w:rPr>
      </w:pPr>
      <w:r w:rsidRPr="00213B63">
        <w:rPr>
          <w:lang w:val="ru-RU"/>
        </w:rPr>
        <w:t>Этот компонент охватывает различные виды данных, информации и знаний, имеющих отношение к сохранению и устойчивому использованию биологического разнообразия, такие как научно-технические, технологические, правовые и политические данные и информация, а также информацию и знания, связанные с процессом осуществления, включая тематические исследования по изучению опыта, передовой практики и уроков, извлеченных в ходе разработки и реализации национальной политики, планов и программ по сохранению биоразнообразия. Они также включают в себя решения, рекомендации и официальные документы конвенций, связанных с биоразнообразием, других Рио-де-Жанейрских конвенций и соответствующих процессов.</w:t>
      </w:r>
    </w:p>
    <w:p w14:paraId="1B0606C8" w14:textId="483D7F18" w:rsidR="002F07CA" w:rsidRPr="00213B63" w:rsidRDefault="002F07CA" w:rsidP="002F07CA">
      <w:pPr>
        <w:pStyle w:val="Para1"/>
        <w:numPr>
          <w:ilvl w:val="0"/>
          <w:numId w:val="9"/>
        </w:numPr>
        <w:suppressLineNumbers/>
        <w:tabs>
          <w:tab w:val="clear" w:pos="360"/>
          <w:tab w:val="num" w:pos="720"/>
        </w:tabs>
        <w:suppressAutoHyphens/>
        <w:rPr>
          <w:kern w:val="22"/>
          <w:szCs w:val="22"/>
          <w:lang w:val="ru-RU"/>
        </w:rPr>
      </w:pPr>
      <w:r w:rsidRPr="00213B63">
        <w:rPr>
          <w:lang w:val="ru-RU"/>
        </w:rPr>
        <w:lastRenderedPageBreak/>
        <w:t xml:space="preserve">Компонент управления знаниями направлен на повышение уровня оперативной совместимости, доступности и использования соответствующих систем, инструментов и механизмов управления информацией и знаниями в поддержку осуществления глобальной рамочной программы в области биоразнообразия на период после 2020 года. К ним относятся, в частности, системы конвенций, связанных с биоразнообразием, включая Механизм посредничества Конвенции о биологическом разнообразии, Механизм посредничества по биобезопасности и Механизм посредничества для регулирования доступа к генетическим ресурсам и совместного использования выгод, Информационную службу </w:t>
      </w:r>
      <w:proofErr w:type="spellStart"/>
      <w:r w:rsidRPr="00213B63">
        <w:rPr>
          <w:lang w:val="ru-RU"/>
        </w:rPr>
        <w:t>Рамсарских</w:t>
      </w:r>
      <w:proofErr w:type="spellEnd"/>
      <w:r w:rsidRPr="00213B63">
        <w:rPr>
          <w:lang w:val="ru-RU"/>
        </w:rPr>
        <w:t xml:space="preserve"> угодий и Базу данных СИТЕС по торговле</w:t>
      </w:r>
      <w:r w:rsidRPr="001F4589">
        <w:rPr>
          <w:rStyle w:val="afa"/>
          <w:kern w:val="22"/>
        </w:rPr>
        <w:footnoteReference w:id="15"/>
      </w:r>
      <w:r w:rsidRPr="00213B63">
        <w:rPr>
          <w:lang w:val="ru-RU"/>
        </w:rPr>
        <w:t>. Также можно отметить Информационный портал Организации Объединенных Наций по многосторонним природоохранным соглашениям (</w:t>
      </w:r>
      <w:proofErr w:type="spellStart"/>
      <w:r w:rsidRPr="00213B63">
        <w:rPr>
          <w:lang w:val="ru-RU"/>
        </w:rPr>
        <w:t>ИнфорМПС</w:t>
      </w:r>
      <w:proofErr w:type="spellEnd"/>
      <w:r w:rsidRPr="00213B63">
        <w:rPr>
          <w:lang w:val="ru-RU"/>
        </w:rPr>
        <w:t>)</w:t>
      </w:r>
      <w:r w:rsidRPr="001F4589">
        <w:rPr>
          <w:rStyle w:val="afa"/>
          <w:kern w:val="22"/>
        </w:rPr>
        <w:footnoteReference w:id="16"/>
      </w:r>
      <w:r w:rsidRPr="00213B63">
        <w:rPr>
          <w:lang w:val="ru-RU"/>
        </w:rPr>
        <w:t>, Информационную службу видов Международного союза охраны природы (МСОП)</w:t>
      </w:r>
      <w:r w:rsidRPr="001F4589">
        <w:rPr>
          <w:rStyle w:val="afa"/>
          <w:kern w:val="22"/>
        </w:rPr>
        <w:footnoteReference w:id="17"/>
      </w:r>
      <w:r w:rsidRPr="00213B63">
        <w:rPr>
          <w:lang w:val="ru-RU"/>
        </w:rPr>
        <w:t>, Лабораторию Организации Объединенных Наций по биоразнообразию</w:t>
      </w:r>
      <w:r w:rsidRPr="001F4589">
        <w:rPr>
          <w:rStyle w:val="afa"/>
          <w:kern w:val="22"/>
        </w:rPr>
        <w:footnoteReference w:id="18"/>
      </w:r>
      <w:r w:rsidRPr="00213B63">
        <w:rPr>
          <w:lang w:val="ru-RU"/>
        </w:rPr>
        <w:t>, Всемирную базу данных об охраняемых районах, Глобальную базу данных об эффективности управления охраняемыми районами, реестр территорий и районов, сохраняемых коренными народами и местными общинами</w:t>
      </w:r>
      <w:r w:rsidRPr="001F4589">
        <w:rPr>
          <w:rStyle w:val="afa"/>
          <w:kern w:val="22"/>
        </w:rPr>
        <w:footnoteReference w:id="19"/>
      </w:r>
      <w:r w:rsidR="00F95183">
        <w:rPr>
          <w:lang w:val="ru-RU"/>
        </w:rPr>
        <w:t>,</w:t>
      </w:r>
      <w:r w:rsidRPr="00213B63">
        <w:rPr>
          <w:lang w:val="ru-RU"/>
        </w:rPr>
        <w:t xml:space="preserve"> и прочие</w:t>
      </w:r>
      <w:r w:rsidRPr="001F4589">
        <w:rPr>
          <w:rStyle w:val="afa"/>
          <w:kern w:val="22"/>
        </w:rPr>
        <w:footnoteReference w:id="20"/>
      </w:r>
      <w:r w:rsidRPr="00213B63">
        <w:rPr>
          <w:lang w:val="ru-RU"/>
        </w:rPr>
        <w:t xml:space="preserve">. </w:t>
      </w:r>
    </w:p>
    <w:p w14:paraId="513EF46E" w14:textId="44CC4474" w:rsidR="002F07CA" w:rsidRPr="00213B63" w:rsidRDefault="002F07CA" w:rsidP="002F07CA">
      <w:pPr>
        <w:pStyle w:val="Para1"/>
        <w:numPr>
          <w:ilvl w:val="0"/>
          <w:numId w:val="9"/>
        </w:numPr>
        <w:suppressLineNumbers/>
        <w:tabs>
          <w:tab w:val="clear" w:pos="360"/>
          <w:tab w:val="num" w:pos="720"/>
        </w:tabs>
        <w:suppressAutoHyphens/>
        <w:rPr>
          <w:kern w:val="22"/>
          <w:szCs w:val="22"/>
          <w:lang w:val="ru-RU"/>
        </w:rPr>
      </w:pPr>
      <w:r w:rsidRPr="00213B63">
        <w:rPr>
          <w:lang w:val="ru-RU"/>
        </w:rPr>
        <w:t xml:space="preserve">Кроме того, в рамках компонента управления знаниями предлагаются меры по содействию координации, сотрудничеству и взаимодополняемости усилий между различными инициативами и учреждениями, поддерживающими генерирование, сбор и использование данных, информации и знаний, связанных с биоразнообразием, и управление ими, а также меры, стимулирующие глобальных поставщиков данных оказывать поддержку национальным заинтересованным сторонам и национальным статистическим системам, имеющим ключевое значение для мониторинга на национальном уровне. К их числу относятся: Всемирный центр мониторинга охраны окружающей среды Программы Организации Объединенных Наций по окружающей среде, целевая группа по знаниям и данным в рамках Межправительственной научно-политической платформы по биоразнообразию и </w:t>
      </w:r>
      <w:proofErr w:type="spellStart"/>
      <w:r w:rsidRPr="00213B63">
        <w:rPr>
          <w:lang w:val="ru-RU"/>
        </w:rPr>
        <w:t>экосистемным</w:t>
      </w:r>
      <w:proofErr w:type="spellEnd"/>
      <w:r w:rsidRPr="00213B63">
        <w:rPr>
          <w:lang w:val="ru-RU"/>
        </w:rPr>
        <w:t xml:space="preserve"> услугам (</w:t>
      </w:r>
      <w:proofErr w:type="spellStart"/>
      <w:r w:rsidRPr="00213B63">
        <w:rPr>
          <w:lang w:val="ru-RU"/>
        </w:rPr>
        <w:t>МПБЭУ</w:t>
      </w:r>
      <w:proofErr w:type="spellEnd"/>
      <w:r w:rsidRPr="00213B63">
        <w:rPr>
          <w:lang w:val="ru-RU"/>
        </w:rPr>
        <w:t>), Программа сотрудничества Организации Объединенных Наций по сокращению выбросов в результате обезлесения и деградации лесов в развивающихся странах (ООН-СВОД), Глобальный информационный фонд по биоразнообразию (</w:t>
      </w:r>
      <w:proofErr w:type="spellStart"/>
      <w:r w:rsidRPr="00213B63">
        <w:rPr>
          <w:lang w:val="ru-RU"/>
        </w:rPr>
        <w:t>ГИФБ</w:t>
      </w:r>
      <w:proofErr w:type="spellEnd"/>
      <w:r w:rsidRPr="00213B63">
        <w:rPr>
          <w:lang w:val="ru-RU"/>
        </w:rPr>
        <w:t xml:space="preserve">), Энциклопедия жизни, </w:t>
      </w:r>
      <w:r w:rsidR="00F95183">
        <w:rPr>
          <w:lang w:val="ru-RU"/>
        </w:rPr>
        <w:t>международная инициатива «</w:t>
      </w:r>
      <w:proofErr w:type="spellStart"/>
      <w:r w:rsidR="00F95183">
        <w:rPr>
          <w:lang w:val="ru-RU"/>
        </w:rPr>
        <w:t>Штрих</w:t>
      </w:r>
      <w:r w:rsidRPr="00213B63">
        <w:rPr>
          <w:lang w:val="ru-RU"/>
        </w:rPr>
        <w:t>код</w:t>
      </w:r>
      <w:proofErr w:type="spellEnd"/>
      <w:r w:rsidRPr="00213B63">
        <w:rPr>
          <w:lang w:val="ru-RU"/>
        </w:rPr>
        <w:t xml:space="preserve"> живых организмов», Сеть наблюдения за биоразнообразием Группы по наблюдению Земли (</w:t>
      </w:r>
      <w:r>
        <w:t>GEO</w:t>
      </w:r>
      <w:r w:rsidR="0089197A" w:rsidRPr="0089197A">
        <w:rPr>
          <w:lang w:val="ru-RU"/>
        </w:rPr>
        <w:t>-</w:t>
      </w:r>
      <w:r>
        <w:t>BON</w:t>
      </w:r>
      <w:r w:rsidRPr="00213B63">
        <w:rPr>
          <w:lang w:val="ru-RU"/>
        </w:rPr>
        <w:t>), Цифровая обсерватория по охраняемым районам, Инструмент представления данных и отчетности, учебно-информационный центр Конвенции Организации Объединенных Наций по борьбе с опустыниванием и Централизованное хранилище открытых данных в отношении целей в области устойчивого развития статистического отдела О</w:t>
      </w:r>
      <w:r>
        <w:rPr>
          <w:lang w:val="ru-RU"/>
        </w:rPr>
        <w:t xml:space="preserve">рганизации </w:t>
      </w:r>
      <w:r w:rsidRPr="00213B63">
        <w:rPr>
          <w:lang w:val="ru-RU"/>
        </w:rPr>
        <w:t>О</w:t>
      </w:r>
      <w:r>
        <w:rPr>
          <w:lang w:val="ru-RU"/>
        </w:rPr>
        <w:t xml:space="preserve">бъединенных </w:t>
      </w:r>
      <w:r w:rsidRPr="00213B63">
        <w:rPr>
          <w:lang w:val="ru-RU"/>
        </w:rPr>
        <w:t>Н</w:t>
      </w:r>
      <w:r>
        <w:rPr>
          <w:lang w:val="ru-RU"/>
        </w:rPr>
        <w:t>аций</w:t>
      </w:r>
      <w:r w:rsidRPr="00213B63">
        <w:rPr>
          <w:lang w:val="ru-RU"/>
        </w:rPr>
        <w:t xml:space="preserve">. Эти и другие инициативы и учреждения представлены в информационном документе </w:t>
      </w:r>
      <w:r>
        <w:t>CBD</w:t>
      </w:r>
      <w:r w:rsidRPr="00213B63">
        <w:rPr>
          <w:lang w:val="ru-RU"/>
        </w:rPr>
        <w:t>/</w:t>
      </w:r>
      <w:r>
        <w:t>SBI</w:t>
      </w:r>
      <w:r w:rsidRPr="00213B63">
        <w:rPr>
          <w:lang w:val="ru-RU"/>
        </w:rPr>
        <w:t>/3/</w:t>
      </w:r>
      <w:r>
        <w:t>INF</w:t>
      </w:r>
      <w:r w:rsidRPr="00213B63">
        <w:rPr>
          <w:lang w:val="ru-RU"/>
        </w:rPr>
        <w:t>/13.</w:t>
      </w:r>
    </w:p>
    <w:p w14:paraId="77340EA1" w14:textId="77777777" w:rsidR="002F07CA" w:rsidRPr="00864D55" w:rsidRDefault="002F07CA" w:rsidP="002F07CA">
      <w:pPr>
        <w:pStyle w:val="2"/>
        <w:numPr>
          <w:ilvl w:val="0"/>
          <w:numId w:val="6"/>
        </w:numPr>
        <w:suppressLineNumbers/>
        <w:tabs>
          <w:tab w:val="clear" w:pos="720"/>
        </w:tabs>
        <w:suppressAutoHyphens/>
        <w:ind w:left="714" w:hanging="357"/>
        <w:rPr>
          <w:kern w:val="22"/>
          <w:lang w:val="ru-RU"/>
        </w:rPr>
      </w:pPr>
      <w:r w:rsidRPr="00864D55">
        <w:rPr>
          <w:lang w:val="ru-RU"/>
        </w:rPr>
        <w:t>Базовые составляющие компонента управления знаниями</w:t>
      </w:r>
    </w:p>
    <w:p w14:paraId="23221B32" w14:textId="77777777" w:rsidR="002F07CA" w:rsidRPr="00213B63" w:rsidRDefault="002F07CA" w:rsidP="002F07CA">
      <w:pPr>
        <w:pStyle w:val="Para1"/>
        <w:numPr>
          <w:ilvl w:val="0"/>
          <w:numId w:val="9"/>
        </w:numPr>
        <w:suppressLineNumbers/>
        <w:tabs>
          <w:tab w:val="clear" w:pos="360"/>
          <w:tab w:val="num" w:pos="720"/>
        </w:tabs>
        <w:suppressAutoHyphens/>
        <w:rPr>
          <w:kern w:val="22"/>
          <w:szCs w:val="22"/>
          <w:lang w:val="ru-RU"/>
        </w:rPr>
      </w:pPr>
      <w:r w:rsidRPr="00213B63">
        <w:rPr>
          <w:lang w:val="ru-RU"/>
        </w:rPr>
        <w:t>Компонент управления знаниями состоит из четырех базовых составляющих:</w:t>
      </w:r>
    </w:p>
    <w:p w14:paraId="6E7A056F" w14:textId="68412E8F" w:rsidR="002F07CA" w:rsidRPr="00213B63" w:rsidRDefault="006F0C9A" w:rsidP="002F07CA">
      <w:pPr>
        <w:pStyle w:val="Para1"/>
        <w:numPr>
          <w:ilvl w:val="1"/>
          <w:numId w:val="9"/>
        </w:numPr>
        <w:suppressLineNumbers/>
        <w:suppressAutoHyphens/>
        <w:rPr>
          <w:color w:val="000000" w:themeColor="text1"/>
          <w:kern w:val="22"/>
          <w:lang w:val="ru-RU"/>
        </w:rPr>
      </w:pPr>
      <w:r>
        <w:rPr>
          <w:i/>
          <w:iCs/>
          <w:lang w:val="ru-RU"/>
        </w:rPr>
        <w:t>Л</w:t>
      </w:r>
      <w:r w:rsidR="002F07CA" w:rsidRPr="00213B63">
        <w:rPr>
          <w:i/>
          <w:iCs/>
          <w:lang w:val="ru-RU"/>
        </w:rPr>
        <w:t>юди</w:t>
      </w:r>
      <w:r>
        <w:rPr>
          <w:i/>
          <w:iCs/>
          <w:lang w:val="ru-RU"/>
        </w:rPr>
        <w:t>.</w:t>
      </w:r>
      <w:r w:rsidR="002F07CA" w:rsidRPr="00213B63">
        <w:rPr>
          <w:lang w:val="ru-RU"/>
        </w:rPr>
        <w:t xml:space="preserve"> </w:t>
      </w:r>
      <w:r>
        <w:rPr>
          <w:lang w:val="ru-RU"/>
        </w:rPr>
        <w:t>В</w:t>
      </w:r>
      <w:r w:rsidR="002F07CA" w:rsidRPr="00213B63">
        <w:rPr>
          <w:lang w:val="ru-RU"/>
        </w:rPr>
        <w:t xml:space="preserve"> эту категорию входят различные субъекты (создатели, хранители, лица, ответственные за управление, кураторы и пользователи знаний о биоразнообразии), которые являются основой компонента управления знаниями. Их роль, обязанности и ожидания подлежат уточнению.</w:t>
      </w:r>
      <w:r w:rsidR="002F07CA" w:rsidRPr="00213B63">
        <w:rPr>
          <w:color w:val="000000" w:themeColor="text1"/>
          <w:lang w:val="ru-RU"/>
        </w:rPr>
        <w:t xml:space="preserve"> Кроме того, важно поощрять и развивать культуру совместного использования знаний, а также признавать и вознаграждать наиболее активных с</w:t>
      </w:r>
      <w:r>
        <w:rPr>
          <w:color w:val="000000" w:themeColor="text1"/>
          <w:lang w:val="ru-RU"/>
        </w:rPr>
        <w:t>убъектов в области знаний.</w:t>
      </w:r>
      <w:r w:rsidR="002F07CA" w:rsidRPr="00213B63">
        <w:rPr>
          <w:color w:val="000000" w:themeColor="text1"/>
          <w:lang w:val="ru-RU"/>
        </w:rPr>
        <w:t xml:space="preserve">    </w:t>
      </w:r>
    </w:p>
    <w:p w14:paraId="5A2F5CF9" w14:textId="55BF1657" w:rsidR="002F07CA" w:rsidRPr="00213B63" w:rsidRDefault="006F0C9A" w:rsidP="002F07CA">
      <w:pPr>
        <w:pStyle w:val="Para1"/>
        <w:numPr>
          <w:ilvl w:val="1"/>
          <w:numId w:val="9"/>
        </w:numPr>
        <w:suppressLineNumbers/>
        <w:suppressAutoHyphens/>
        <w:rPr>
          <w:color w:val="000000" w:themeColor="text1"/>
          <w:kern w:val="22"/>
          <w:lang w:val="ru-RU"/>
        </w:rPr>
      </w:pPr>
      <w:r>
        <w:rPr>
          <w:i/>
          <w:iCs/>
          <w:color w:val="000000" w:themeColor="text1"/>
          <w:lang w:val="ru-RU"/>
        </w:rPr>
        <w:t>П</w:t>
      </w:r>
      <w:r w:rsidR="002F07CA" w:rsidRPr="00213B63">
        <w:rPr>
          <w:i/>
          <w:iCs/>
          <w:color w:val="000000" w:themeColor="text1"/>
          <w:lang w:val="ru-RU"/>
        </w:rPr>
        <w:t>роцессы</w:t>
      </w:r>
      <w:proofErr w:type="gramStart"/>
      <w:r>
        <w:rPr>
          <w:i/>
          <w:iCs/>
          <w:color w:val="000000" w:themeColor="text1"/>
          <w:lang w:val="ru-RU"/>
        </w:rPr>
        <w:t>.</w:t>
      </w:r>
      <w:proofErr w:type="gramEnd"/>
      <w:r w:rsidR="002F07CA" w:rsidRPr="00213B63">
        <w:rPr>
          <w:color w:val="000000" w:themeColor="text1"/>
          <w:lang w:val="ru-RU"/>
        </w:rPr>
        <w:t xml:space="preserve"> </w:t>
      </w:r>
      <w:r>
        <w:rPr>
          <w:color w:val="000000" w:themeColor="text1"/>
          <w:lang w:val="ru-RU"/>
        </w:rPr>
        <w:t>С</w:t>
      </w:r>
      <w:r w:rsidR="002F07CA" w:rsidRPr="00213B63">
        <w:rPr>
          <w:color w:val="000000" w:themeColor="text1"/>
          <w:lang w:val="ru-RU"/>
        </w:rPr>
        <w:t xml:space="preserve">юда относятся процессы, процедуры и политика, регулирующие генерирование, сбор, управление, совместное использование и применение знаний. Это также </w:t>
      </w:r>
      <w:r w:rsidR="002F07CA" w:rsidRPr="00213B63">
        <w:rPr>
          <w:color w:val="000000" w:themeColor="text1"/>
          <w:lang w:val="ru-RU"/>
        </w:rPr>
        <w:lastRenderedPageBreak/>
        <w:t>предполагает формирование концепции, руководство и надзор, согласование управления знаниями с соответствующими целями и пред</w:t>
      </w:r>
      <w:r>
        <w:rPr>
          <w:color w:val="000000" w:themeColor="text1"/>
          <w:lang w:val="ru-RU"/>
        </w:rPr>
        <w:t>оставление необходимых ресурсов.</w:t>
      </w:r>
      <w:r w:rsidR="002F07CA" w:rsidRPr="00213B63">
        <w:rPr>
          <w:color w:val="000000" w:themeColor="text1"/>
          <w:lang w:val="ru-RU"/>
        </w:rPr>
        <w:t xml:space="preserve">  </w:t>
      </w:r>
    </w:p>
    <w:p w14:paraId="660E9ACA" w14:textId="73721E88" w:rsidR="002F07CA" w:rsidRPr="00213B63" w:rsidRDefault="006F0C9A" w:rsidP="002F07CA">
      <w:pPr>
        <w:pStyle w:val="Para1"/>
        <w:numPr>
          <w:ilvl w:val="1"/>
          <w:numId w:val="9"/>
        </w:numPr>
        <w:suppressLineNumbers/>
        <w:suppressAutoHyphens/>
        <w:rPr>
          <w:color w:val="000000" w:themeColor="text1"/>
          <w:kern w:val="22"/>
          <w:lang w:val="ru-RU"/>
        </w:rPr>
      </w:pPr>
      <w:r>
        <w:rPr>
          <w:i/>
          <w:iCs/>
          <w:color w:val="000000" w:themeColor="text1"/>
          <w:lang w:val="ru-RU"/>
        </w:rPr>
        <w:t>Т</w:t>
      </w:r>
      <w:r w:rsidR="002F07CA" w:rsidRPr="00213B63">
        <w:rPr>
          <w:i/>
          <w:iCs/>
          <w:color w:val="000000" w:themeColor="text1"/>
          <w:lang w:val="ru-RU"/>
        </w:rPr>
        <w:t>ехнологии</w:t>
      </w:r>
      <w:r>
        <w:rPr>
          <w:i/>
          <w:iCs/>
          <w:color w:val="000000" w:themeColor="text1"/>
          <w:lang w:val="ru-RU"/>
        </w:rPr>
        <w:t>.</w:t>
      </w:r>
      <w:r w:rsidR="002F07CA" w:rsidRPr="00213B63">
        <w:rPr>
          <w:color w:val="000000" w:themeColor="text1"/>
          <w:lang w:val="ru-RU"/>
        </w:rPr>
        <w:t xml:space="preserve"> </w:t>
      </w:r>
      <w:r>
        <w:rPr>
          <w:lang w:val="ru-RU"/>
        </w:rPr>
        <w:t>Т</w:t>
      </w:r>
      <w:r w:rsidR="002F07CA" w:rsidRPr="00213B63">
        <w:rPr>
          <w:lang w:val="ru-RU"/>
        </w:rPr>
        <w:t>ехнологии играют ключевую роль в предоставлении и поддержке услуг в области управления знаниями.</w:t>
      </w:r>
      <w:r w:rsidR="002F07CA" w:rsidRPr="00213B63">
        <w:rPr>
          <w:color w:val="000000" w:themeColor="text1"/>
          <w:lang w:val="ru-RU"/>
        </w:rPr>
        <w:t xml:space="preserve"> Сюда относятся технические средства, системы</w:t>
      </w:r>
      <w:r w:rsidR="002F07CA" w:rsidRPr="001F4589">
        <w:rPr>
          <w:color w:val="000000" w:themeColor="text1"/>
          <w:kern w:val="22"/>
          <w:vertAlign w:val="superscript"/>
        </w:rPr>
        <w:footnoteReference w:id="21"/>
      </w:r>
      <w:r w:rsidR="002F07CA" w:rsidRPr="00213B63">
        <w:rPr>
          <w:color w:val="000000" w:themeColor="text1"/>
          <w:lang w:val="ru-RU"/>
        </w:rPr>
        <w:t xml:space="preserve"> и платформы, позволяющие соответствующим субъектам (людям) собирать, анализировать, организовывать, хранить, извлекать и обмениваться знаниями</w:t>
      </w:r>
      <w:r>
        <w:rPr>
          <w:color w:val="000000" w:themeColor="text1"/>
          <w:lang w:val="ru-RU"/>
        </w:rPr>
        <w:t>, связанными с биоразнообразием.</w:t>
      </w:r>
      <w:r w:rsidR="002F07CA" w:rsidRPr="00213B63">
        <w:rPr>
          <w:color w:val="000000" w:themeColor="text1"/>
          <w:lang w:val="ru-RU"/>
        </w:rPr>
        <w:t xml:space="preserve">  </w:t>
      </w:r>
    </w:p>
    <w:p w14:paraId="59552B85" w14:textId="64AEB27A" w:rsidR="002F07CA" w:rsidRPr="00213B63" w:rsidRDefault="006F0C9A" w:rsidP="002F07CA">
      <w:pPr>
        <w:pStyle w:val="Para1"/>
        <w:numPr>
          <w:ilvl w:val="1"/>
          <w:numId w:val="9"/>
        </w:numPr>
        <w:suppressLineNumbers/>
        <w:suppressAutoHyphens/>
        <w:rPr>
          <w:color w:val="000000"/>
          <w:kern w:val="22"/>
          <w:lang w:val="ru-RU"/>
        </w:rPr>
      </w:pPr>
      <w:r>
        <w:rPr>
          <w:i/>
          <w:iCs/>
          <w:color w:val="000000" w:themeColor="text1"/>
          <w:lang w:val="ru-RU"/>
        </w:rPr>
        <w:t>С</w:t>
      </w:r>
      <w:r w:rsidR="002F07CA" w:rsidRPr="00213B63">
        <w:rPr>
          <w:i/>
          <w:iCs/>
          <w:color w:val="000000" w:themeColor="text1"/>
          <w:lang w:val="ru-RU"/>
        </w:rPr>
        <w:t>одержание</w:t>
      </w:r>
      <w:r>
        <w:rPr>
          <w:color w:val="000000" w:themeColor="text1"/>
          <w:lang w:val="ru-RU"/>
        </w:rPr>
        <w:t>.</w:t>
      </w:r>
      <w:r w:rsidR="002F07CA" w:rsidRPr="00213B63">
        <w:rPr>
          <w:color w:val="000000" w:themeColor="text1"/>
          <w:lang w:val="ru-RU"/>
        </w:rPr>
        <w:t xml:space="preserve"> </w:t>
      </w:r>
      <w:r>
        <w:rPr>
          <w:lang w:val="ru-RU"/>
        </w:rPr>
        <w:t>Р</w:t>
      </w:r>
      <w:r w:rsidR="002F07CA" w:rsidRPr="00213B63">
        <w:rPr>
          <w:lang w:val="ru-RU"/>
        </w:rPr>
        <w:t xml:space="preserve">ечь идет о содержательном охвате знаний о биоразнообразии и порядке управления ими, что предполагает таксономию и метаданные, инструменты и шаблоны, а также анализ и проверку (для обеспечения качества), каталогизацию, тегирование и индексирование, оцифровывание и организацию информационных и интеллектуальных ресурсов в целях облегчения поиска и извлечения информации. </w:t>
      </w:r>
      <w:r w:rsidR="002F07CA" w:rsidRPr="00213B63">
        <w:rPr>
          <w:color w:val="000000" w:themeColor="text1"/>
          <w:lang w:val="ru-RU"/>
        </w:rPr>
        <w:t xml:space="preserve"> </w:t>
      </w:r>
    </w:p>
    <w:p w14:paraId="33737BFD" w14:textId="03A95142" w:rsidR="002F07CA" w:rsidRPr="00213B63" w:rsidRDefault="002F07CA" w:rsidP="002F07CA">
      <w:pPr>
        <w:pStyle w:val="Para1"/>
        <w:numPr>
          <w:ilvl w:val="0"/>
          <w:numId w:val="9"/>
        </w:numPr>
        <w:suppressLineNumbers/>
        <w:tabs>
          <w:tab w:val="clear" w:pos="360"/>
        </w:tabs>
        <w:suppressAutoHyphens/>
        <w:rPr>
          <w:kern w:val="22"/>
          <w:szCs w:val="22"/>
          <w:lang w:val="ru-RU"/>
        </w:rPr>
      </w:pPr>
      <w:r w:rsidRPr="00213B63">
        <w:rPr>
          <w:lang w:val="ru-RU"/>
        </w:rPr>
        <w:t xml:space="preserve">Вышеуказанные четыре базовые составляющие взаимосвязаны, и их необходимо рассматривать на сбалансированной и взаимодополняющей основе. Управление знаниями не может быть эффективным, если рассматриваются только технологические аспекты и не учитываются процессы и люди. Компонент управления знаниями будет тесно связан с информационными системами в области мониторинга биоразнообразия и усовершенствованным механизмом планирования, отчетности и обзора глобальной рамочной программы в области биоразнообразия на период после 2020 года в целях содействия выполнению ее задач. Он будет также способствовать применению общесистемного подхода, охватывающего необработанные данные, такие как спутниковые данные и данные гражданской науки, обработанные и </w:t>
      </w:r>
      <w:proofErr w:type="spellStart"/>
      <w:r w:rsidRPr="00213B63">
        <w:rPr>
          <w:lang w:val="ru-RU"/>
        </w:rPr>
        <w:t>геопространственные</w:t>
      </w:r>
      <w:proofErr w:type="spellEnd"/>
      <w:r w:rsidRPr="00213B63">
        <w:rPr>
          <w:lang w:val="ru-RU"/>
        </w:rPr>
        <w:t xml:space="preserve"> данные, такие как карты почвенно-растительного покрова, алгоритмы, необходимые для обработки данных, данные индикаторов, анализы и прогностическую </w:t>
      </w:r>
      <w:proofErr w:type="gramStart"/>
      <w:r w:rsidRPr="00213B63">
        <w:rPr>
          <w:lang w:val="ru-RU"/>
        </w:rPr>
        <w:t>аналитику</w:t>
      </w:r>
      <w:proofErr w:type="gramEnd"/>
      <w:r w:rsidRPr="00213B63">
        <w:rPr>
          <w:lang w:val="ru-RU"/>
        </w:rPr>
        <w:t xml:space="preserve"> и выводы, а также публикации.</w:t>
      </w:r>
    </w:p>
    <w:p w14:paraId="7068573F" w14:textId="77777777" w:rsidR="002F07CA" w:rsidRPr="001F4589" w:rsidRDefault="002F07CA" w:rsidP="002F07CA">
      <w:pPr>
        <w:pStyle w:val="1"/>
        <w:suppressLineNumbers/>
        <w:tabs>
          <w:tab w:val="clear" w:pos="720"/>
          <w:tab w:val="left" w:pos="426"/>
        </w:tabs>
        <w:suppressAutoHyphens/>
        <w:spacing w:before="120"/>
        <w:rPr>
          <w:bCs/>
          <w:kern w:val="22"/>
        </w:rPr>
      </w:pPr>
      <w:bookmarkStart w:id="5" w:name="_Toc39228081"/>
      <w:bookmarkStart w:id="6" w:name="_Hlk52838994"/>
      <w:bookmarkEnd w:id="4"/>
      <w:r>
        <w:t>II.</w:t>
      </w:r>
      <w:bookmarkEnd w:id="5"/>
      <w:r>
        <w:tab/>
        <w:t>ЦЕЛИ И ОЖИДАЕМЫЕ РЕЗУЛЬТАТЫ</w:t>
      </w:r>
    </w:p>
    <w:bookmarkEnd w:id="6"/>
    <w:p w14:paraId="6DE810E2" w14:textId="77777777" w:rsidR="002F07CA" w:rsidRPr="00213B63" w:rsidRDefault="002F07CA" w:rsidP="002F07CA">
      <w:pPr>
        <w:pStyle w:val="Para1"/>
        <w:numPr>
          <w:ilvl w:val="0"/>
          <w:numId w:val="9"/>
        </w:numPr>
        <w:suppressLineNumbers/>
        <w:tabs>
          <w:tab w:val="clear" w:pos="360"/>
          <w:tab w:val="num" w:pos="720"/>
        </w:tabs>
        <w:suppressAutoHyphens/>
        <w:rPr>
          <w:kern w:val="22"/>
          <w:szCs w:val="22"/>
          <w:lang w:val="ru-RU"/>
        </w:rPr>
      </w:pPr>
      <w:r w:rsidRPr="00213B63">
        <w:rPr>
          <w:lang w:val="ru-RU"/>
        </w:rPr>
        <w:t>Настоящий компонент управления знаниями призван направлять деятельность сообщества в сфере биоразнообразия по управлению знаниями в поддержку осуществления глобальной рамочной программы в области биоразнообразия на период после 2020 года. Предлагаемые меры будут в соответствующих случаях осуществляться и координироваться государственными и негосударственными субъектами, включая Стороны конвенций и процессов, связанных с биоразнообразием, секретариаты конвенций, партнерские организации и другие заинтересованные стороны. Настоящий компонент направлен на расширение обмена данными, информацией и знаниями между конвенциями и организациями, связанными с биоразнообразием.</w:t>
      </w:r>
    </w:p>
    <w:p w14:paraId="7ADC97D2" w14:textId="77777777" w:rsidR="002F07CA" w:rsidRPr="00213B63" w:rsidRDefault="002F07CA" w:rsidP="002F07CA">
      <w:pPr>
        <w:pStyle w:val="Para1"/>
        <w:numPr>
          <w:ilvl w:val="0"/>
          <w:numId w:val="9"/>
        </w:numPr>
        <w:suppressLineNumbers/>
        <w:tabs>
          <w:tab w:val="clear" w:pos="360"/>
          <w:tab w:val="num" w:pos="720"/>
        </w:tabs>
        <w:suppressAutoHyphens/>
        <w:rPr>
          <w:kern w:val="22"/>
          <w:szCs w:val="22"/>
          <w:lang w:val="ru-RU"/>
        </w:rPr>
      </w:pPr>
      <w:r w:rsidRPr="00213B63">
        <w:rPr>
          <w:lang w:val="ru-RU"/>
        </w:rPr>
        <w:t xml:space="preserve">Общая цель компонента состоит в содействии и поддержке эффективного осуществления глобальной рамочной программы в области биоразнообразия на период после 2020 года путем активизации деятельности по генерированию, сбору, организации, обмену и использованию соответствующих данных, информации и знаний глобальным сообществом. Для этого потребуется формирование культуры обмена знаниями и содействие сетевому взаимодействию и созданию онлайновых сообществ специалистов-практиков. Это также предполагает анализ, обмен и применение опыта и уроков, извлеченных в ходе осуществления различных инициатив по управлению знаниями в области биоразнообразия. Кроме того, важнейшее значение для определения областей, требующих принятия мер, имеет национальное планирование и мониторинг выполнения национальных планов и обязательств. Компонент управления знаниями должен вносить непосредственный вклад в мониторинг глобальной рамочной программы в области биоразнообразия на период после 2020 года и обеспечивать, чтобы в национальной отчетности приоритетное внимание уделялось данным и индикаторам.  </w:t>
      </w:r>
    </w:p>
    <w:p w14:paraId="7BB95EE1" w14:textId="77777777" w:rsidR="002F07CA" w:rsidRPr="00322D5E" w:rsidRDefault="002F07CA" w:rsidP="002F07CA">
      <w:pPr>
        <w:pStyle w:val="2"/>
        <w:numPr>
          <w:ilvl w:val="0"/>
          <w:numId w:val="13"/>
        </w:numPr>
        <w:suppressLineNumbers/>
        <w:tabs>
          <w:tab w:val="clear" w:pos="720"/>
        </w:tabs>
        <w:suppressAutoHyphens/>
        <w:ind w:left="714" w:hanging="357"/>
        <w:rPr>
          <w:kern w:val="22"/>
          <w:lang w:val="ru-RU"/>
        </w:rPr>
      </w:pPr>
      <w:r w:rsidRPr="00322D5E">
        <w:rPr>
          <w:lang w:val="ru-RU"/>
        </w:rPr>
        <w:lastRenderedPageBreak/>
        <w:t>Конкретные задачи</w:t>
      </w:r>
    </w:p>
    <w:p w14:paraId="1179C6DE" w14:textId="11B43CA7" w:rsidR="002F07CA" w:rsidRPr="00213B63" w:rsidRDefault="002F07CA" w:rsidP="00F019C1">
      <w:pPr>
        <w:pStyle w:val="Para1"/>
        <w:numPr>
          <w:ilvl w:val="0"/>
          <w:numId w:val="9"/>
        </w:numPr>
        <w:suppressLineNumbers/>
        <w:tabs>
          <w:tab w:val="clear" w:pos="360"/>
          <w:tab w:val="num" w:pos="720"/>
        </w:tabs>
        <w:suppressAutoHyphens/>
        <w:rPr>
          <w:kern w:val="22"/>
          <w:lang w:val="ru-RU"/>
        </w:rPr>
      </w:pPr>
      <w:r w:rsidRPr="00213B63">
        <w:rPr>
          <w:lang w:val="ru-RU"/>
        </w:rPr>
        <w:t>Конкретные задачи компонента управления знаниями заключаются в том, чтобы обеспечить государственным и негосударственным субъектам легкий и своевременный доступ к качественным данным, информации и знаниям для выполнения своей работы, а также в том, чтобы предоставить возможность поставщикам информации в области биоразнообразия сотрудничать, обмениваться и совместно использовать информацию на различных платформах, в рамках различных договоров и соответствующих процессов за счет принятия следующих мер:</w:t>
      </w:r>
    </w:p>
    <w:p w14:paraId="07CEE022" w14:textId="77777777" w:rsidR="002F07CA" w:rsidRPr="00213B63" w:rsidRDefault="002F07CA" w:rsidP="00F019C1">
      <w:pPr>
        <w:pStyle w:val="CBD-Para-a"/>
        <w:numPr>
          <w:ilvl w:val="1"/>
          <w:numId w:val="9"/>
        </w:numPr>
        <w:tabs>
          <w:tab w:val="clear" w:pos="1440"/>
          <w:tab w:val="left" w:pos="1276"/>
        </w:tabs>
        <w:rPr>
          <w:kern w:val="22"/>
        </w:rPr>
      </w:pPr>
      <w:r w:rsidRPr="00213B63">
        <w:t>создание благоприятных условий и механизмов для более эффективного генерирования, управления, обмена и использования данных, информации и знаний, связанных с биоразнообразием;</w:t>
      </w:r>
    </w:p>
    <w:p w14:paraId="267935A5" w14:textId="77777777" w:rsidR="002F07CA" w:rsidRPr="00213B63" w:rsidRDefault="002F07CA" w:rsidP="00F019C1">
      <w:pPr>
        <w:pStyle w:val="CBD-Para-a"/>
        <w:numPr>
          <w:ilvl w:val="1"/>
          <w:numId w:val="9"/>
        </w:numPr>
        <w:tabs>
          <w:tab w:val="left" w:pos="1276"/>
        </w:tabs>
        <w:rPr>
          <w:kern w:val="22"/>
          <w:lang w:val="ru-RU"/>
        </w:rPr>
      </w:pPr>
      <w:r w:rsidRPr="00213B63">
        <w:rPr>
          <w:lang w:val="ru-RU"/>
        </w:rPr>
        <w:t>использование существующих соответствующих систем, инициатив и сетей управления знаниями в области биоразнообразия в рамках скоординированных и совместных процессов с участием многих заинтересованных сторон;</w:t>
      </w:r>
    </w:p>
    <w:p w14:paraId="130BC4C0" w14:textId="77777777" w:rsidR="002F07CA" w:rsidRPr="00213B63" w:rsidRDefault="002F07CA" w:rsidP="00F019C1">
      <w:pPr>
        <w:pStyle w:val="CBD-Para-a"/>
        <w:numPr>
          <w:ilvl w:val="1"/>
          <w:numId w:val="9"/>
        </w:numPr>
        <w:tabs>
          <w:tab w:val="left" w:pos="1276"/>
        </w:tabs>
        <w:rPr>
          <w:kern w:val="22"/>
          <w:lang w:val="ru-RU"/>
        </w:rPr>
      </w:pPr>
      <w:r w:rsidRPr="00213B63">
        <w:rPr>
          <w:lang w:val="ru-RU"/>
        </w:rPr>
        <w:t>упрощение выявления и расширение доступности связанных с биоразнообразием данных, информации и знаний из многочисленных источников;</w:t>
      </w:r>
    </w:p>
    <w:p w14:paraId="4587AA01" w14:textId="77777777" w:rsidR="002F07CA" w:rsidRPr="00213B63" w:rsidRDefault="002F07CA" w:rsidP="00F019C1">
      <w:pPr>
        <w:pStyle w:val="CBD-Para-a"/>
        <w:numPr>
          <w:ilvl w:val="1"/>
          <w:numId w:val="9"/>
        </w:numPr>
        <w:tabs>
          <w:tab w:val="left" w:pos="1276"/>
        </w:tabs>
        <w:rPr>
          <w:kern w:val="22"/>
          <w:lang w:val="ru-RU"/>
        </w:rPr>
      </w:pPr>
      <w:r w:rsidRPr="00213B63">
        <w:rPr>
          <w:lang w:val="ru-RU"/>
        </w:rPr>
        <w:t>поощрение и предоставление возможности соответствующим заинтересованным сторонам участвовать в процессах обмена знаниями и сетях по вопросам биоразнообразия;</w:t>
      </w:r>
    </w:p>
    <w:p w14:paraId="0091C14F" w14:textId="77777777" w:rsidR="002F07CA" w:rsidRPr="00213B63" w:rsidRDefault="002F07CA" w:rsidP="00F019C1">
      <w:pPr>
        <w:pStyle w:val="CBD-Para-a"/>
        <w:numPr>
          <w:ilvl w:val="1"/>
          <w:numId w:val="9"/>
        </w:numPr>
        <w:tabs>
          <w:tab w:val="left" w:pos="1276"/>
        </w:tabs>
        <w:rPr>
          <w:kern w:val="22"/>
          <w:lang w:val="ru-RU"/>
        </w:rPr>
      </w:pPr>
      <w:r w:rsidRPr="00213B63">
        <w:rPr>
          <w:lang w:val="ru-RU"/>
        </w:rPr>
        <w:t>укрепление потенциала соответствующих заинтересованных сторон в плане доступа к существующим данным, информации и знаниям в области биоразнообразия и их использования на национальном, региональном и международном уровнях;</w:t>
      </w:r>
    </w:p>
    <w:p w14:paraId="72B1981D" w14:textId="77777777" w:rsidR="002F07CA" w:rsidRPr="001F4589" w:rsidRDefault="002F07CA" w:rsidP="00F019C1">
      <w:pPr>
        <w:pStyle w:val="CBD-Para-a"/>
        <w:numPr>
          <w:ilvl w:val="1"/>
          <w:numId w:val="9"/>
        </w:numPr>
        <w:tabs>
          <w:tab w:val="left" w:pos="1276"/>
        </w:tabs>
        <w:rPr>
          <w:kern w:val="22"/>
        </w:rPr>
      </w:pPr>
      <w:r w:rsidRPr="0089197A">
        <w:rPr>
          <w:lang w:val="ru-RU"/>
        </w:rPr>
        <w:t>содействие мониторингу и оценке</w:t>
      </w:r>
      <w:r>
        <w:t>;</w:t>
      </w:r>
    </w:p>
    <w:p w14:paraId="22257504" w14:textId="77777777" w:rsidR="002F07CA" w:rsidRPr="00213B63" w:rsidRDefault="002F07CA" w:rsidP="00F019C1">
      <w:pPr>
        <w:pStyle w:val="CBD-Para-a"/>
        <w:numPr>
          <w:ilvl w:val="1"/>
          <w:numId w:val="9"/>
        </w:numPr>
        <w:tabs>
          <w:tab w:val="left" w:pos="1276"/>
        </w:tabs>
        <w:rPr>
          <w:kern w:val="22"/>
          <w:lang w:val="ru-RU"/>
        </w:rPr>
      </w:pPr>
      <w:r w:rsidRPr="00213B63">
        <w:rPr>
          <w:lang w:val="ru-RU"/>
        </w:rPr>
        <w:t xml:space="preserve">поощрение обмена данными и диалогов на национальном и глобальном уровнях, а также открытых данных, открытых метаданных и обеспечения качества; </w:t>
      </w:r>
    </w:p>
    <w:p w14:paraId="1206EFCD" w14:textId="77777777" w:rsidR="002F07CA" w:rsidRPr="00213B63" w:rsidRDefault="002F07CA" w:rsidP="00F019C1">
      <w:pPr>
        <w:pStyle w:val="CBD-Para-a"/>
        <w:keepLines w:val="0"/>
        <w:numPr>
          <w:ilvl w:val="1"/>
          <w:numId w:val="9"/>
        </w:numPr>
        <w:tabs>
          <w:tab w:val="left" w:pos="1276"/>
        </w:tabs>
        <w:rPr>
          <w:kern w:val="22"/>
          <w:lang w:val="ru-RU"/>
        </w:rPr>
      </w:pPr>
      <w:r w:rsidRPr="00213B63">
        <w:rPr>
          <w:lang w:val="ru-RU"/>
        </w:rPr>
        <w:t xml:space="preserve">расширение взаимодействия между конвенциями, связанными с биоразнообразием, в целях содействия повышению согласованности усилий в области представления национальной отчетности.  </w:t>
      </w:r>
    </w:p>
    <w:p w14:paraId="2F2A3AAE" w14:textId="337138E4" w:rsidR="002F07CA" w:rsidRPr="00213B63" w:rsidRDefault="002F07CA" w:rsidP="002F07CA">
      <w:pPr>
        <w:pStyle w:val="Para1"/>
        <w:numPr>
          <w:ilvl w:val="0"/>
          <w:numId w:val="9"/>
        </w:numPr>
        <w:suppressLineNumbers/>
        <w:tabs>
          <w:tab w:val="clear" w:pos="360"/>
          <w:tab w:val="num" w:pos="720"/>
        </w:tabs>
        <w:suppressAutoHyphens/>
        <w:rPr>
          <w:kern w:val="22"/>
          <w:lang w:val="ru-RU"/>
        </w:rPr>
      </w:pPr>
      <w:r w:rsidRPr="00213B63">
        <w:rPr>
          <w:lang w:val="ru-RU"/>
        </w:rPr>
        <w:t xml:space="preserve">Эти задачи дополняют задачи, изложенные в долгосрочной стратегической структуре по </w:t>
      </w:r>
      <w:r w:rsidR="001A781C">
        <w:rPr>
          <w:lang w:val="ru-RU"/>
        </w:rPr>
        <w:t xml:space="preserve">созданию и </w:t>
      </w:r>
      <w:r w:rsidRPr="00213B63">
        <w:rPr>
          <w:lang w:val="ru-RU"/>
        </w:rPr>
        <w:t>развитию потенциала (</w:t>
      </w:r>
      <w:r>
        <w:t>CBD</w:t>
      </w:r>
      <w:r w:rsidRPr="00213B63">
        <w:rPr>
          <w:lang w:val="ru-RU"/>
        </w:rPr>
        <w:t>/</w:t>
      </w:r>
      <w:r>
        <w:t>SBI</w:t>
      </w:r>
      <w:r w:rsidRPr="00213B63">
        <w:rPr>
          <w:lang w:val="ru-RU"/>
        </w:rPr>
        <w:t>/3/7/</w:t>
      </w:r>
      <w:r>
        <w:t>Add</w:t>
      </w:r>
      <w:r w:rsidRPr="00213B63">
        <w:rPr>
          <w:lang w:val="ru-RU"/>
        </w:rPr>
        <w:t>.1), предложениях по укреплению научно-технического сотрудничества (</w:t>
      </w:r>
      <w:r>
        <w:t>CBD</w:t>
      </w:r>
      <w:r w:rsidRPr="00213B63">
        <w:rPr>
          <w:lang w:val="ru-RU"/>
        </w:rPr>
        <w:t>/</w:t>
      </w:r>
      <w:r>
        <w:t>SBI</w:t>
      </w:r>
      <w:r w:rsidRPr="00213B63">
        <w:rPr>
          <w:lang w:val="ru-RU"/>
        </w:rPr>
        <w:t>/3/7/</w:t>
      </w:r>
      <w:r>
        <w:t>Add</w:t>
      </w:r>
      <w:r w:rsidRPr="00213B63">
        <w:rPr>
          <w:lang w:val="ru-RU"/>
        </w:rPr>
        <w:t xml:space="preserve">.2) и </w:t>
      </w:r>
      <w:proofErr w:type="gramStart"/>
      <w:r w:rsidRPr="00213B63">
        <w:rPr>
          <w:lang w:val="ru-RU"/>
        </w:rPr>
        <w:t>предложениях</w:t>
      </w:r>
      <w:proofErr w:type="gramEnd"/>
      <w:r w:rsidRPr="00213B63">
        <w:rPr>
          <w:lang w:val="ru-RU"/>
        </w:rPr>
        <w:t xml:space="preserve"> в отношении усовершенствованного механизма планирования, отчетности и обзора глобальной рамочной программы в области биоразнообразия на период после 2020 года (</w:t>
      </w:r>
      <w:r>
        <w:t>CBD</w:t>
      </w:r>
      <w:r w:rsidRPr="00213B63">
        <w:rPr>
          <w:lang w:val="ru-RU"/>
        </w:rPr>
        <w:t>/</w:t>
      </w:r>
      <w:r>
        <w:t>SBI</w:t>
      </w:r>
      <w:r w:rsidRPr="00213B63">
        <w:rPr>
          <w:lang w:val="ru-RU"/>
        </w:rPr>
        <w:t xml:space="preserve">/3/11).  </w:t>
      </w:r>
    </w:p>
    <w:p w14:paraId="0219E953" w14:textId="77777777" w:rsidR="002F07CA" w:rsidRPr="0089197A" w:rsidRDefault="002F07CA" w:rsidP="002F07CA">
      <w:pPr>
        <w:pStyle w:val="2"/>
        <w:numPr>
          <w:ilvl w:val="0"/>
          <w:numId w:val="13"/>
        </w:numPr>
        <w:suppressLineNumbers/>
        <w:tabs>
          <w:tab w:val="clear" w:pos="720"/>
        </w:tabs>
        <w:suppressAutoHyphens/>
        <w:ind w:left="714" w:hanging="357"/>
        <w:rPr>
          <w:kern w:val="22"/>
          <w:lang w:val="ru-RU"/>
        </w:rPr>
      </w:pPr>
      <w:r w:rsidRPr="0089197A">
        <w:rPr>
          <w:lang w:val="ru-RU"/>
        </w:rPr>
        <w:t>Ожидаемые результаты и основные этапы</w:t>
      </w:r>
    </w:p>
    <w:p w14:paraId="3718CCE6" w14:textId="77777777" w:rsidR="002F07CA" w:rsidRPr="00213B63" w:rsidRDefault="002F07CA" w:rsidP="002F07CA">
      <w:pPr>
        <w:pStyle w:val="Para1"/>
        <w:numPr>
          <w:ilvl w:val="0"/>
          <w:numId w:val="9"/>
        </w:numPr>
        <w:suppressLineNumbers/>
        <w:tabs>
          <w:tab w:val="clear" w:pos="360"/>
          <w:tab w:val="num" w:pos="720"/>
        </w:tabs>
        <w:suppressAutoHyphens/>
        <w:rPr>
          <w:kern w:val="22"/>
          <w:lang w:val="ru-RU"/>
        </w:rPr>
      </w:pPr>
      <w:r w:rsidRPr="00213B63">
        <w:rPr>
          <w:lang w:val="ru-RU"/>
        </w:rPr>
        <w:t>Ожидается, что осуществление компонента управления знаниями позволит достигнуть следующих результатов:</w:t>
      </w:r>
    </w:p>
    <w:p w14:paraId="4D7972CA" w14:textId="77777777" w:rsidR="002F07CA" w:rsidRPr="00213B63" w:rsidRDefault="002F07CA" w:rsidP="00F019C1">
      <w:pPr>
        <w:pStyle w:val="CBD-Para-a"/>
        <w:numPr>
          <w:ilvl w:val="1"/>
          <w:numId w:val="10"/>
        </w:numPr>
        <w:tabs>
          <w:tab w:val="clear" w:pos="1080"/>
          <w:tab w:val="num" w:pos="1276"/>
        </w:tabs>
        <w:ind w:left="0" w:firstLine="720"/>
        <w:rPr>
          <w:kern w:val="22"/>
          <w:lang w:val="ru-RU"/>
        </w:rPr>
      </w:pPr>
      <w:r w:rsidRPr="00213B63">
        <w:rPr>
          <w:lang w:val="ru-RU"/>
        </w:rPr>
        <w:t>увеличение объема и расширение доступности соответствующих данных, информации и знаний на всех уровнях;</w:t>
      </w:r>
    </w:p>
    <w:p w14:paraId="47359B0E" w14:textId="77777777" w:rsidR="002F07CA" w:rsidRPr="00213B63" w:rsidRDefault="002F07CA" w:rsidP="00F019C1">
      <w:pPr>
        <w:pStyle w:val="CBD-Para-a"/>
        <w:numPr>
          <w:ilvl w:val="1"/>
          <w:numId w:val="10"/>
        </w:numPr>
        <w:tabs>
          <w:tab w:val="clear" w:pos="1080"/>
          <w:tab w:val="num" w:pos="1276"/>
        </w:tabs>
        <w:ind w:left="0" w:firstLine="720"/>
        <w:rPr>
          <w:kern w:val="22"/>
          <w:lang w:val="ru-RU"/>
        </w:rPr>
      </w:pPr>
      <w:r w:rsidRPr="00213B63">
        <w:rPr>
          <w:lang w:val="ru-RU"/>
        </w:rPr>
        <w:t>более широкое распространение и использование данных, информации и знаний в поддержку осуществления глобальной рамочной программы в области биоразнообразия на период после 2020 года;</w:t>
      </w:r>
    </w:p>
    <w:p w14:paraId="6E8A4299" w14:textId="77777777" w:rsidR="002F07CA" w:rsidRPr="00213B63" w:rsidRDefault="002F07CA" w:rsidP="00F019C1">
      <w:pPr>
        <w:pStyle w:val="CBD-Para-a"/>
        <w:numPr>
          <w:ilvl w:val="1"/>
          <w:numId w:val="10"/>
        </w:numPr>
        <w:tabs>
          <w:tab w:val="clear" w:pos="1080"/>
          <w:tab w:val="num" w:pos="1276"/>
        </w:tabs>
        <w:ind w:left="0" w:firstLine="720"/>
        <w:rPr>
          <w:kern w:val="22"/>
          <w:lang w:val="ru-RU"/>
        </w:rPr>
      </w:pPr>
      <w:r w:rsidRPr="00213B63">
        <w:rPr>
          <w:lang w:val="ru-RU"/>
        </w:rPr>
        <w:t xml:space="preserve">развитие потенциала правительств и соответствующих заинтересованных сторон в области сбора, управления и использования данных, информации и знаний, связанных с биоразнообразием;    </w:t>
      </w:r>
    </w:p>
    <w:p w14:paraId="4929D19B" w14:textId="77777777" w:rsidR="002F07CA" w:rsidRPr="00213B63" w:rsidRDefault="002F07CA" w:rsidP="00F019C1">
      <w:pPr>
        <w:pStyle w:val="CBD-Para-a"/>
        <w:numPr>
          <w:ilvl w:val="1"/>
          <w:numId w:val="10"/>
        </w:numPr>
        <w:tabs>
          <w:tab w:val="clear" w:pos="1080"/>
          <w:tab w:val="num" w:pos="1276"/>
        </w:tabs>
        <w:ind w:left="0" w:firstLine="720"/>
        <w:rPr>
          <w:kern w:val="22"/>
          <w:lang w:val="ru-RU"/>
        </w:rPr>
      </w:pPr>
      <w:r w:rsidRPr="00213B63">
        <w:rPr>
          <w:lang w:val="ru-RU"/>
        </w:rPr>
        <w:t>увеличение числа активных сетей поддержки управления знаниями в области биоразнообразия и сообществ специалистов-практиков;</w:t>
      </w:r>
    </w:p>
    <w:p w14:paraId="645B020B" w14:textId="77777777" w:rsidR="002F07CA" w:rsidRPr="00213B63" w:rsidRDefault="002F07CA" w:rsidP="00F019C1">
      <w:pPr>
        <w:pStyle w:val="CBD-Para-a"/>
        <w:numPr>
          <w:ilvl w:val="1"/>
          <w:numId w:val="10"/>
        </w:numPr>
        <w:tabs>
          <w:tab w:val="clear" w:pos="1080"/>
          <w:tab w:val="num" w:pos="1276"/>
        </w:tabs>
        <w:ind w:left="0" w:firstLine="720"/>
        <w:rPr>
          <w:kern w:val="22"/>
          <w:lang w:val="ru-RU"/>
        </w:rPr>
      </w:pPr>
      <w:r w:rsidRPr="00213B63">
        <w:rPr>
          <w:lang w:val="ru-RU"/>
        </w:rPr>
        <w:t>расширение доступа в режиме реального времени к данным и информации для целей национального планирования и отчетности в контексте конвенций, связанных с биоразнообразием, а также для проведения глобальных обзоров, в том числе в контексте МПБЭУ;</w:t>
      </w:r>
    </w:p>
    <w:p w14:paraId="126A5EED" w14:textId="77777777" w:rsidR="002F07CA" w:rsidRPr="00213B63" w:rsidRDefault="002F07CA" w:rsidP="00F019C1">
      <w:pPr>
        <w:pStyle w:val="CBD-Para-a"/>
        <w:numPr>
          <w:ilvl w:val="1"/>
          <w:numId w:val="10"/>
        </w:numPr>
        <w:tabs>
          <w:tab w:val="clear" w:pos="1080"/>
          <w:tab w:val="num" w:pos="1276"/>
        </w:tabs>
        <w:ind w:left="0" w:firstLine="720"/>
        <w:rPr>
          <w:kern w:val="22"/>
          <w:lang w:val="ru-RU"/>
        </w:rPr>
      </w:pPr>
      <w:r w:rsidRPr="00213B63">
        <w:rPr>
          <w:lang w:val="ru-RU"/>
        </w:rPr>
        <w:lastRenderedPageBreak/>
        <w:t>активизация обмена информацией между конвенциями и организациями, связанными с биоразнообразием.</w:t>
      </w:r>
    </w:p>
    <w:p w14:paraId="15C87867" w14:textId="77777777" w:rsidR="002F07CA" w:rsidRPr="00213B63" w:rsidRDefault="002F07CA" w:rsidP="002F07CA">
      <w:pPr>
        <w:pStyle w:val="Para1"/>
        <w:numPr>
          <w:ilvl w:val="0"/>
          <w:numId w:val="9"/>
        </w:numPr>
        <w:suppressLineNumbers/>
        <w:tabs>
          <w:tab w:val="clear" w:pos="360"/>
          <w:tab w:val="num" w:pos="720"/>
        </w:tabs>
        <w:suppressAutoHyphens/>
        <w:rPr>
          <w:kern w:val="22"/>
          <w:lang w:val="ru-RU"/>
        </w:rPr>
      </w:pPr>
      <w:r w:rsidRPr="00213B63">
        <w:rPr>
          <w:lang w:val="ru-RU"/>
        </w:rPr>
        <w:t xml:space="preserve">Наконец, ожидается, что вышеуказанные достижения позволят правительствам, коренным народам и местным общинам, а также всем заинтересованным сторонам в соответствующих случаях:  </w:t>
      </w:r>
    </w:p>
    <w:p w14:paraId="46BFB3C7" w14:textId="77777777" w:rsidR="002F07CA" w:rsidRPr="00213B63" w:rsidRDefault="002F07CA" w:rsidP="00F019C1">
      <w:pPr>
        <w:pStyle w:val="CBD-Para-a"/>
        <w:keepLines w:val="0"/>
        <w:numPr>
          <w:ilvl w:val="0"/>
          <w:numId w:val="29"/>
        </w:numPr>
        <w:tabs>
          <w:tab w:val="clear" w:pos="1080"/>
          <w:tab w:val="left" w:pos="1276"/>
        </w:tabs>
        <w:ind w:left="0" w:firstLine="720"/>
        <w:rPr>
          <w:kern w:val="22"/>
          <w:lang w:val="ru-RU"/>
        </w:rPr>
      </w:pPr>
      <w:r w:rsidRPr="00213B63">
        <w:rPr>
          <w:lang w:val="ru-RU"/>
        </w:rPr>
        <w:t xml:space="preserve">оптимизировать процесс осуществления и принятия решений благодаря более эффективному использованию имеющихся данных, информации и знаний;   </w:t>
      </w:r>
    </w:p>
    <w:p w14:paraId="4360A126" w14:textId="77777777" w:rsidR="002F07CA" w:rsidRPr="00213B63" w:rsidRDefault="002F07CA" w:rsidP="00F019C1">
      <w:pPr>
        <w:pStyle w:val="CBD-Para-a"/>
        <w:keepLines w:val="0"/>
        <w:numPr>
          <w:ilvl w:val="0"/>
          <w:numId w:val="29"/>
        </w:numPr>
        <w:tabs>
          <w:tab w:val="clear" w:pos="1080"/>
          <w:tab w:val="left" w:pos="1276"/>
        </w:tabs>
        <w:ind w:left="0" w:firstLine="720"/>
        <w:rPr>
          <w:kern w:val="22"/>
          <w:lang w:val="ru-RU"/>
        </w:rPr>
      </w:pPr>
      <w:r w:rsidRPr="00213B63">
        <w:rPr>
          <w:lang w:val="ru-RU"/>
        </w:rPr>
        <w:t xml:space="preserve">повысить эффективность благодаря получению доступа к ранее проделанной работе и использованию извлеченных из нее уроков вместо ее повторения, а также за счет усвоения чужого опыта; </w:t>
      </w:r>
    </w:p>
    <w:p w14:paraId="6D13100F" w14:textId="77777777" w:rsidR="002F07CA" w:rsidRPr="00213B63" w:rsidRDefault="002F07CA" w:rsidP="00F019C1">
      <w:pPr>
        <w:pStyle w:val="CBD-Para-a"/>
        <w:keepLines w:val="0"/>
        <w:numPr>
          <w:ilvl w:val="0"/>
          <w:numId w:val="29"/>
        </w:numPr>
        <w:tabs>
          <w:tab w:val="clear" w:pos="1080"/>
          <w:tab w:val="left" w:pos="1276"/>
        </w:tabs>
        <w:ind w:left="0" w:firstLine="720"/>
        <w:rPr>
          <w:kern w:val="22"/>
          <w:lang w:val="ru-RU"/>
        </w:rPr>
      </w:pPr>
      <w:r w:rsidRPr="00213B63">
        <w:rPr>
          <w:lang w:val="ru-RU"/>
        </w:rPr>
        <w:t xml:space="preserve">бороться с неэффективностью при оказании услуг за счет своевременного получения необходимой информации или сокращения времени, затрачиваемого на поиск информации;  </w:t>
      </w:r>
    </w:p>
    <w:p w14:paraId="0F5C06D0" w14:textId="77777777" w:rsidR="002F07CA" w:rsidRPr="00213B63" w:rsidRDefault="002F07CA" w:rsidP="00F019C1">
      <w:pPr>
        <w:pStyle w:val="CBD-Para-a"/>
        <w:keepLines w:val="0"/>
        <w:numPr>
          <w:ilvl w:val="0"/>
          <w:numId w:val="29"/>
        </w:numPr>
        <w:tabs>
          <w:tab w:val="clear" w:pos="1080"/>
          <w:tab w:val="left" w:pos="1276"/>
        </w:tabs>
        <w:ind w:left="0" w:firstLine="720"/>
        <w:rPr>
          <w:kern w:val="22"/>
          <w:lang w:val="ru-RU"/>
        </w:rPr>
      </w:pPr>
      <w:r w:rsidRPr="00213B63">
        <w:rPr>
          <w:lang w:val="ru-RU"/>
        </w:rPr>
        <w:t xml:space="preserve">улучшить коммуникацию и повышать профессиональную квалификацию и уровень организационного развития за счет более эффективного процесса обучения на уровне государственных органов и организаций; </w:t>
      </w:r>
    </w:p>
    <w:p w14:paraId="587E1AAD" w14:textId="77777777" w:rsidR="002F07CA" w:rsidRPr="00213B63" w:rsidRDefault="002F07CA" w:rsidP="00F019C1">
      <w:pPr>
        <w:pStyle w:val="CBD-Para-a"/>
        <w:keepLines w:val="0"/>
        <w:numPr>
          <w:ilvl w:val="0"/>
          <w:numId w:val="29"/>
        </w:numPr>
        <w:tabs>
          <w:tab w:val="clear" w:pos="1080"/>
          <w:tab w:val="left" w:pos="1276"/>
        </w:tabs>
        <w:ind w:left="0" w:firstLine="720"/>
        <w:rPr>
          <w:kern w:val="22"/>
          <w:lang w:val="ru-RU"/>
        </w:rPr>
      </w:pPr>
      <w:r w:rsidRPr="00213B63">
        <w:rPr>
          <w:lang w:val="ru-RU"/>
        </w:rPr>
        <w:t>содействовать инновациям, используя существующие интеллектуальные ресурсы для создания новых продуктов.</w:t>
      </w:r>
    </w:p>
    <w:p w14:paraId="78D232C4" w14:textId="641D8BB9" w:rsidR="002F07CA" w:rsidRPr="00213B63" w:rsidRDefault="002F07CA" w:rsidP="002F07CA">
      <w:pPr>
        <w:pStyle w:val="1"/>
        <w:suppressLineNumbers/>
        <w:tabs>
          <w:tab w:val="clear" w:pos="720"/>
          <w:tab w:val="left" w:pos="426"/>
        </w:tabs>
        <w:suppressAutoHyphens/>
        <w:spacing w:before="120"/>
        <w:rPr>
          <w:bCs/>
          <w:kern w:val="22"/>
          <w:lang w:val="ru-RU"/>
        </w:rPr>
      </w:pPr>
      <w:r>
        <w:t>III</w:t>
      </w:r>
      <w:r w:rsidR="0089197A">
        <w:rPr>
          <w:lang w:val="ru-RU"/>
        </w:rPr>
        <w:t>.</w:t>
      </w:r>
      <w:r w:rsidR="0089197A">
        <w:rPr>
          <w:lang w:val="ru-RU"/>
        </w:rPr>
        <w:tab/>
      </w:r>
      <w:r w:rsidRPr="00213B63">
        <w:rPr>
          <w:lang w:val="ru-RU"/>
        </w:rPr>
        <w:t>СТРАТЕГИИ ПОВЫШЕНИЯ ЭФФЕКТИВНОСТИ УПРАВЛЕНИЯ ЗНАНИЯМИ</w:t>
      </w:r>
      <w:r w:rsidR="0089197A">
        <w:rPr>
          <w:lang w:val="ru-RU"/>
        </w:rPr>
        <w:br/>
      </w:r>
      <w:r w:rsidRPr="00213B63">
        <w:rPr>
          <w:lang w:val="ru-RU"/>
        </w:rPr>
        <w:t>В ОБЛАСТИ БИОРАЗНООБРАЗИЯ</w:t>
      </w:r>
    </w:p>
    <w:p w14:paraId="32F273D4" w14:textId="77777777" w:rsidR="002F07CA" w:rsidRPr="00213B63" w:rsidRDefault="002F07CA" w:rsidP="002F07CA">
      <w:pPr>
        <w:pStyle w:val="Para1"/>
        <w:numPr>
          <w:ilvl w:val="0"/>
          <w:numId w:val="9"/>
        </w:numPr>
        <w:suppressLineNumbers/>
        <w:tabs>
          <w:tab w:val="clear" w:pos="360"/>
          <w:tab w:val="num" w:pos="720"/>
        </w:tabs>
        <w:suppressAutoHyphens/>
        <w:rPr>
          <w:kern w:val="22"/>
          <w:szCs w:val="22"/>
          <w:lang w:val="ru-RU"/>
        </w:rPr>
      </w:pPr>
      <w:r w:rsidRPr="00213B63">
        <w:rPr>
          <w:lang w:val="ru-RU"/>
        </w:rPr>
        <w:t xml:space="preserve">В настоящем разделе представлены общие направления стратегий, на которые сообразно обстоятельством будут ориентироваться Стороны, соответствующие организации и секретариаты конвенций в целях активизации усилий на последующих этапах цикла управления знаниями в поддержку осуществления глобальной рамочной программы в области биоразнообразия на период после 2020 года. Основные конкретные стратегические меры по содействию реализации этого компонента, включая предлагаемые временные рамки и ориентировочный список ведущих субъектов осуществления соответствующих мер, приводятся в приложении </w:t>
      </w:r>
      <w:r>
        <w:t>I</w:t>
      </w:r>
      <w:r w:rsidRPr="00213B63">
        <w:rPr>
          <w:lang w:val="ru-RU"/>
        </w:rPr>
        <w:t>. Предлагаемые стратегические меры сгруппированы по следующим этапам цикла управления знаниями: генерирование и обобщение знаний; выявление и сбор знаний; организация и обмен знаниями; использование/применение знаний; и аудит и обзор знаний в целях выявления пробелов в знаниях и повышения эффективности национального планирования и определения приоритетов с учетом глобальных приоритетов.</w:t>
      </w:r>
    </w:p>
    <w:p w14:paraId="1A5251C7" w14:textId="77777777" w:rsidR="002F07CA" w:rsidRPr="0089197A" w:rsidRDefault="002F07CA" w:rsidP="002F07CA">
      <w:pPr>
        <w:pStyle w:val="2"/>
        <w:numPr>
          <w:ilvl w:val="0"/>
          <w:numId w:val="14"/>
        </w:numPr>
        <w:suppressLineNumbers/>
        <w:tabs>
          <w:tab w:val="clear" w:pos="720"/>
        </w:tabs>
        <w:suppressAutoHyphens/>
        <w:ind w:left="714" w:hanging="357"/>
        <w:rPr>
          <w:kern w:val="22"/>
          <w:lang w:val="ru-RU"/>
        </w:rPr>
      </w:pPr>
      <w:bookmarkStart w:id="7" w:name="_Toc39228094"/>
      <w:r w:rsidRPr="0089197A">
        <w:rPr>
          <w:lang w:val="ru-RU"/>
        </w:rPr>
        <w:t>Содействие генерированию и обобщению знаний</w:t>
      </w:r>
      <w:bookmarkEnd w:id="7"/>
    </w:p>
    <w:p w14:paraId="6317F6E3" w14:textId="77777777" w:rsidR="002F07CA" w:rsidRPr="00213B63" w:rsidRDefault="002F07CA" w:rsidP="002F07CA">
      <w:pPr>
        <w:pStyle w:val="Para1"/>
        <w:numPr>
          <w:ilvl w:val="0"/>
          <w:numId w:val="9"/>
        </w:numPr>
        <w:suppressLineNumbers/>
        <w:tabs>
          <w:tab w:val="clear" w:pos="360"/>
        </w:tabs>
        <w:suppressAutoHyphens/>
        <w:rPr>
          <w:kern w:val="22"/>
          <w:szCs w:val="22"/>
          <w:lang w:val="ru-RU"/>
        </w:rPr>
      </w:pPr>
      <w:r w:rsidRPr="00213B63">
        <w:rPr>
          <w:lang w:val="ru-RU"/>
        </w:rPr>
        <w:t xml:space="preserve">Генерирование и обобщение знаний включает в себя создание и распространение новых знаний и формирование фактологической базы, главным образом на основе исследовательских и академических инициатив, а также анализа информации, предоставляемой правительствами, соответствующими организациями и другими источниками. В качестве примеров организаций и процессов, способствующих генерированию и обобщению информации и знаний, связанных с биоразнообразием, можно отметить университетские научно-исследовательские институты, </w:t>
      </w:r>
      <w:r>
        <w:t>GEO</w:t>
      </w:r>
      <w:r w:rsidRPr="00213B63">
        <w:rPr>
          <w:lang w:val="ru-RU"/>
        </w:rPr>
        <w:t>-</w:t>
      </w:r>
      <w:r>
        <w:t>BON</w:t>
      </w:r>
      <w:r w:rsidRPr="00213B63">
        <w:rPr>
          <w:lang w:val="ru-RU"/>
        </w:rPr>
        <w:t>, МПБЭУ</w:t>
      </w:r>
      <w:r w:rsidRPr="001F4589">
        <w:rPr>
          <w:rStyle w:val="afa"/>
          <w:kern w:val="22"/>
        </w:rPr>
        <w:footnoteReference w:id="22"/>
      </w:r>
      <w:r w:rsidRPr="00213B63">
        <w:rPr>
          <w:lang w:val="ru-RU"/>
        </w:rPr>
        <w:t>, глобальные оценки Продовольственной и сельскохозяйственной организации Объединенных Наций (ФАО), ЮНЕП-ВЦМОП и другие.</w:t>
      </w:r>
    </w:p>
    <w:p w14:paraId="29675A21" w14:textId="77777777" w:rsidR="002F07CA" w:rsidRPr="0089197A" w:rsidRDefault="002F07CA" w:rsidP="002F07CA">
      <w:pPr>
        <w:pStyle w:val="2"/>
        <w:numPr>
          <w:ilvl w:val="0"/>
          <w:numId w:val="14"/>
        </w:numPr>
        <w:suppressLineNumbers/>
        <w:tabs>
          <w:tab w:val="clear" w:pos="720"/>
        </w:tabs>
        <w:suppressAutoHyphens/>
        <w:ind w:left="714" w:hanging="357"/>
        <w:rPr>
          <w:kern w:val="22"/>
          <w:lang w:val="ru-RU"/>
        </w:rPr>
      </w:pPr>
      <w:bookmarkStart w:id="8" w:name="_Toc39228095"/>
      <w:r w:rsidRPr="0089197A">
        <w:rPr>
          <w:lang w:val="ru-RU"/>
        </w:rPr>
        <w:t>Содействие выявлению и сбору знаний</w:t>
      </w:r>
      <w:bookmarkEnd w:id="8"/>
    </w:p>
    <w:p w14:paraId="7CF95A88" w14:textId="20213481" w:rsidR="002F07CA" w:rsidRPr="00213B63" w:rsidRDefault="002F07CA" w:rsidP="002F07CA">
      <w:pPr>
        <w:pStyle w:val="Para1"/>
        <w:numPr>
          <w:ilvl w:val="0"/>
          <w:numId w:val="9"/>
        </w:numPr>
        <w:suppressLineNumbers/>
        <w:tabs>
          <w:tab w:val="clear" w:pos="360"/>
        </w:tabs>
        <w:suppressAutoHyphens/>
        <w:rPr>
          <w:kern w:val="22"/>
          <w:szCs w:val="22"/>
          <w:lang w:val="ru-RU"/>
        </w:rPr>
      </w:pPr>
      <w:r w:rsidRPr="00213B63">
        <w:rPr>
          <w:lang w:val="ru-RU"/>
        </w:rPr>
        <w:t>Выявление и сбор знаний являются важнейшим элементом настоящего компонента</w:t>
      </w:r>
      <w:r w:rsidRPr="001F4589">
        <w:rPr>
          <w:rStyle w:val="afa"/>
          <w:kern w:val="22"/>
        </w:rPr>
        <w:footnoteReference w:id="23"/>
      </w:r>
      <w:r w:rsidRPr="00213B63">
        <w:rPr>
          <w:lang w:val="ru-RU"/>
        </w:rPr>
        <w:t xml:space="preserve">. По мере увеличения темпов генерирования и накопления огромных объемов данных, информации и знаний в электронных библиотеках и базах данных по всему миру их выявление и доступ к ним </w:t>
      </w:r>
      <w:r w:rsidRPr="00213B63">
        <w:rPr>
          <w:lang w:val="ru-RU"/>
        </w:rPr>
        <w:lastRenderedPageBreak/>
        <w:t xml:space="preserve">становятся все более трудной задачей. Необходимо четко понимать масштабы информации, собираемой из всего спектра источников, и отслеживать соответствующие источники. Существует ряд общедоступных источников, а доступ к другим является платным и/или закрыт для широкой публики. В настоящее время предпринимается ряд усилий по выявлению и компиляции существующих источников данных, информации и знаний в области биоразнообразия, включая источники, обозначенные в вышеупомянутом сводном перечне </w:t>
      </w:r>
      <w:proofErr w:type="spellStart"/>
      <w:r w:rsidRPr="00213B63">
        <w:rPr>
          <w:lang w:val="ru-RU"/>
        </w:rPr>
        <w:t>ЮНЕП-ВЦМО</w:t>
      </w:r>
      <w:r w:rsidR="0089197A">
        <w:rPr>
          <w:lang w:val="ru-RU"/>
        </w:rPr>
        <w:t>ОС</w:t>
      </w:r>
      <w:proofErr w:type="spellEnd"/>
      <w:r w:rsidRPr="00213B63">
        <w:rPr>
          <w:lang w:val="ru-RU"/>
        </w:rPr>
        <w:t>. Эти усилия необходимо расширять и активизировать в поддержку осуществления глобальной рамочной программы в области биоразнообразия на период после 2020 года.</w:t>
      </w:r>
    </w:p>
    <w:p w14:paraId="05131C9B" w14:textId="77777777" w:rsidR="002F07CA" w:rsidRPr="00213B63" w:rsidRDefault="002F07CA" w:rsidP="002F07CA">
      <w:pPr>
        <w:pStyle w:val="2"/>
        <w:numPr>
          <w:ilvl w:val="0"/>
          <w:numId w:val="14"/>
        </w:numPr>
        <w:suppressLineNumbers/>
        <w:tabs>
          <w:tab w:val="clear" w:pos="720"/>
        </w:tabs>
        <w:suppressAutoHyphens/>
        <w:ind w:left="714" w:hanging="357"/>
        <w:rPr>
          <w:kern w:val="22"/>
          <w:lang w:val="ru-RU"/>
        </w:rPr>
      </w:pPr>
      <w:r w:rsidRPr="00213B63">
        <w:rPr>
          <w:lang w:val="ru-RU"/>
        </w:rPr>
        <w:t>Более эффективные организация знаний и обмен ими</w:t>
      </w:r>
    </w:p>
    <w:p w14:paraId="493D09E6" w14:textId="7F34F0FC" w:rsidR="002F07CA" w:rsidRPr="00213B63" w:rsidRDefault="002F07CA" w:rsidP="002F07CA">
      <w:pPr>
        <w:pStyle w:val="Para1"/>
        <w:numPr>
          <w:ilvl w:val="0"/>
          <w:numId w:val="9"/>
        </w:numPr>
        <w:suppressLineNumbers/>
        <w:tabs>
          <w:tab w:val="clear" w:pos="360"/>
        </w:tabs>
        <w:suppressAutoHyphens/>
        <w:rPr>
          <w:kern w:val="22"/>
          <w:szCs w:val="22"/>
          <w:lang w:val="ru-RU"/>
        </w:rPr>
      </w:pPr>
      <w:r w:rsidRPr="00213B63">
        <w:rPr>
          <w:lang w:val="ru-RU"/>
        </w:rPr>
        <w:t xml:space="preserve">Полученные или собранные знания подлежат организации, каталогизации и картированию с использованием соответствующих метаданных и дескрипторов для облегчения их поиска, доступности и извлечения. В рамках таких ключевых инициатив, как </w:t>
      </w:r>
      <w:proofErr w:type="spellStart"/>
      <w:r w:rsidRPr="00213B63">
        <w:rPr>
          <w:lang w:val="ru-RU"/>
        </w:rPr>
        <w:t>ГИФБ</w:t>
      </w:r>
      <w:proofErr w:type="spellEnd"/>
      <w:r w:rsidRPr="00213B63">
        <w:rPr>
          <w:lang w:val="ru-RU"/>
        </w:rPr>
        <w:t xml:space="preserve">, </w:t>
      </w:r>
      <w:r>
        <w:t>GEO</w:t>
      </w:r>
      <w:r w:rsidRPr="00213B63">
        <w:rPr>
          <w:lang w:val="ru-RU"/>
        </w:rPr>
        <w:t>-</w:t>
      </w:r>
      <w:r>
        <w:t>BON</w:t>
      </w:r>
      <w:r w:rsidRPr="00213B63">
        <w:rPr>
          <w:lang w:val="ru-RU"/>
        </w:rPr>
        <w:t xml:space="preserve">, </w:t>
      </w:r>
      <w:proofErr w:type="spellStart"/>
      <w:r w:rsidRPr="00213B63">
        <w:rPr>
          <w:lang w:val="ru-RU"/>
        </w:rPr>
        <w:t>ИнфорМПС</w:t>
      </w:r>
      <w:proofErr w:type="spellEnd"/>
      <w:r w:rsidRPr="00213B63">
        <w:rPr>
          <w:lang w:val="ru-RU"/>
        </w:rPr>
        <w:t xml:space="preserve"> и </w:t>
      </w:r>
      <w:proofErr w:type="spellStart"/>
      <w:r w:rsidRPr="00213B63">
        <w:rPr>
          <w:lang w:val="ru-RU"/>
        </w:rPr>
        <w:t>ЮНЕП-ВЦМО</w:t>
      </w:r>
      <w:r w:rsidR="0089197A">
        <w:rPr>
          <w:lang w:val="ru-RU"/>
        </w:rPr>
        <w:t>ОС</w:t>
      </w:r>
      <w:proofErr w:type="spellEnd"/>
      <w:r w:rsidRPr="00213B63">
        <w:rPr>
          <w:lang w:val="ru-RU"/>
        </w:rPr>
        <w:t>, были разработаны стандарты, которые можно доработать и совместно использовать. Задача расширения доступа к информации может быть решена путем обеспечения полного и исчерпывающего тегирования метаданных, включая тегирование объектов знаний предметной области. Последовательное использование общей терминологии и полнотекстовая индексация позволяют повысить поисковую доступность. Повышение оперативной совместимости поисковых систем и стандартизация, а также использование общих дескрипторов способствуют расширению поисковой доступности информации.</w:t>
      </w:r>
    </w:p>
    <w:p w14:paraId="45B1A11C" w14:textId="63D556FC" w:rsidR="002F07CA" w:rsidRPr="00213B63" w:rsidRDefault="00F019C1" w:rsidP="002F07CA">
      <w:pPr>
        <w:pStyle w:val="Para1"/>
        <w:numPr>
          <w:ilvl w:val="0"/>
          <w:numId w:val="9"/>
        </w:numPr>
        <w:suppressLineNumbers/>
        <w:tabs>
          <w:tab w:val="clear" w:pos="360"/>
        </w:tabs>
        <w:suppressAutoHyphens/>
        <w:rPr>
          <w:kern w:val="22"/>
          <w:szCs w:val="22"/>
          <w:lang w:val="ru-RU"/>
        </w:rPr>
      </w:pPr>
      <w:r>
        <w:rPr>
          <w:lang w:val="ru-RU"/>
        </w:rPr>
        <w:t xml:space="preserve">Несмотря на </w:t>
      </w:r>
      <w:proofErr w:type="gramStart"/>
      <w:r>
        <w:rPr>
          <w:lang w:val="ru-RU"/>
        </w:rPr>
        <w:t>то</w:t>
      </w:r>
      <w:proofErr w:type="gramEnd"/>
      <w:r w:rsidR="002F07CA" w:rsidRPr="00213B63">
        <w:rPr>
          <w:lang w:val="ru-RU"/>
        </w:rPr>
        <w:t xml:space="preserve"> что существует множество коллекций данных, информации и знаний о биоразнообразии, их поиск и обмен ими по-прежнему представляется трудной задачей. Кроме того, не вся информация предоставляется в открытом доступе, что затрудняет доступ к ней и ее использование всеми заинтересованными сторонами, особенно в развивающихся странах. Необходимо приложить дальнейшие усилия для того, чтобы пользователям было легче находить имеющуюся информацию и знания и получать к ним доступ в понятных форматах. Этого можно добиться благодаря современным технологиям за счет улучшения интеграции данных, информации и знаний и визуализации результатов поиска. В соответствии с международными стандартами и передовой практикой секретариаты конвенций, связанных с биоразнообразием, разработали целый ряд «общих форматов», которые используются для описания часто собираемой информации.</w:t>
      </w:r>
    </w:p>
    <w:p w14:paraId="4A7E7FDF" w14:textId="77777777" w:rsidR="002F07CA" w:rsidRPr="00213B63" w:rsidRDefault="002F07CA" w:rsidP="002F07CA">
      <w:pPr>
        <w:pStyle w:val="2"/>
        <w:numPr>
          <w:ilvl w:val="0"/>
          <w:numId w:val="14"/>
        </w:numPr>
        <w:suppressLineNumbers/>
        <w:tabs>
          <w:tab w:val="clear" w:pos="720"/>
        </w:tabs>
        <w:suppressAutoHyphens/>
        <w:spacing w:after="0"/>
        <w:ind w:left="714" w:hanging="357"/>
        <w:rPr>
          <w:kern w:val="22"/>
          <w:lang w:val="ru-RU"/>
        </w:rPr>
      </w:pPr>
      <w:r w:rsidRPr="00213B63">
        <w:rPr>
          <w:lang w:val="ru-RU"/>
        </w:rPr>
        <w:t>Содействие эффективному использованию и применению знаний</w:t>
      </w:r>
    </w:p>
    <w:p w14:paraId="71FC5989" w14:textId="77777777" w:rsidR="002F07CA" w:rsidRPr="00213B63" w:rsidRDefault="002F07CA" w:rsidP="002F07CA">
      <w:pPr>
        <w:pStyle w:val="Para1"/>
        <w:numPr>
          <w:ilvl w:val="0"/>
          <w:numId w:val="9"/>
        </w:numPr>
        <w:suppressLineNumbers/>
        <w:tabs>
          <w:tab w:val="clear" w:pos="360"/>
        </w:tabs>
        <w:suppressAutoHyphens/>
        <w:rPr>
          <w:kern w:val="22"/>
          <w:szCs w:val="22"/>
          <w:lang w:val="ru-RU"/>
        </w:rPr>
      </w:pPr>
      <w:r w:rsidRPr="00213B63">
        <w:rPr>
          <w:lang w:val="ru-RU"/>
        </w:rPr>
        <w:t>Как отмечалось выше, в совокупности правительства, организации и другие заинтересованные стороны располагают огромным объемом данных, информации и знаний о биоразнообразии, хранящихся в базах данных, библиотеках и других хранилищах. Однако этот колоссальный объем данных имеет ценность только в том случае, если они совместно используются и эффективно применяются для поддержки процессов планирования, разработки политики, принятия решений, осуществления, мониторинга, обзора и отчетности в области биоразнообразия.</w:t>
      </w:r>
    </w:p>
    <w:p w14:paraId="7903E091" w14:textId="77777777" w:rsidR="002F07CA" w:rsidRPr="00213B63" w:rsidRDefault="002F07CA" w:rsidP="002F07CA">
      <w:pPr>
        <w:pStyle w:val="Para1"/>
        <w:numPr>
          <w:ilvl w:val="0"/>
          <w:numId w:val="9"/>
        </w:numPr>
        <w:suppressLineNumbers/>
        <w:tabs>
          <w:tab w:val="clear" w:pos="360"/>
        </w:tabs>
        <w:suppressAutoHyphens/>
        <w:rPr>
          <w:kern w:val="22"/>
          <w:szCs w:val="22"/>
          <w:lang w:val="ru-RU"/>
        </w:rPr>
      </w:pPr>
      <w:r w:rsidRPr="00213B63">
        <w:rPr>
          <w:lang w:val="ru-RU"/>
        </w:rPr>
        <w:t xml:space="preserve">Различные инициативы, такие как МПБЭУ и проект «Коннект», достигли заметных результатов в оказании поддержки правительствам и заинтересованным сторонам в интеграции данных о биоразнообразии в процесс принятия решений. Проект «Коннект» призван обеспечить учет проблематики биоразнообразия в процессе принятия решений во всех государственных секторах благодаря облегчению доступа к информации о биоразнообразии и расширению ее использования лицами, ответственными за принятие решений в отношении развития, а также путем интеграции информации о биоразнообразии в процессы принятия решений в области национального развития. Такие инициативы должны способствовать </w:t>
      </w:r>
      <w:proofErr w:type="spellStart"/>
      <w:r w:rsidRPr="00213B63">
        <w:rPr>
          <w:lang w:val="ru-RU"/>
        </w:rPr>
        <w:t>контекстуализации</w:t>
      </w:r>
      <w:proofErr w:type="spellEnd"/>
      <w:r w:rsidRPr="00213B63">
        <w:rPr>
          <w:lang w:val="ru-RU"/>
        </w:rPr>
        <w:t xml:space="preserve"> и применению существующих информации и знаний для информационного обеспечения политики, а также процессов планирования, принятия решений, осуществления, мониторинга и представления отчетности.</w:t>
      </w:r>
    </w:p>
    <w:p w14:paraId="24CB0800" w14:textId="77777777" w:rsidR="002F07CA" w:rsidRPr="00F019C1" w:rsidRDefault="002F07CA" w:rsidP="002F07CA">
      <w:pPr>
        <w:pStyle w:val="2"/>
        <w:numPr>
          <w:ilvl w:val="0"/>
          <w:numId w:val="14"/>
        </w:numPr>
        <w:suppressLineNumbers/>
        <w:tabs>
          <w:tab w:val="clear" w:pos="720"/>
        </w:tabs>
        <w:suppressAutoHyphens/>
        <w:ind w:left="714" w:hanging="357"/>
        <w:rPr>
          <w:kern w:val="22"/>
          <w:lang w:val="ru-RU"/>
        </w:rPr>
      </w:pPr>
      <w:r w:rsidRPr="00F019C1">
        <w:rPr>
          <w:lang w:val="ru-RU"/>
        </w:rPr>
        <w:lastRenderedPageBreak/>
        <w:t>Проведение аудитов и обзоров знаний</w:t>
      </w:r>
    </w:p>
    <w:p w14:paraId="1BFE9C14" w14:textId="77777777" w:rsidR="002F07CA" w:rsidRPr="00213B63" w:rsidRDefault="002F07CA" w:rsidP="002F07CA">
      <w:pPr>
        <w:pStyle w:val="Para1"/>
        <w:numPr>
          <w:ilvl w:val="0"/>
          <w:numId w:val="9"/>
        </w:numPr>
        <w:suppressLineNumbers/>
        <w:tabs>
          <w:tab w:val="clear" w:pos="360"/>
        </w:tabs>
        <w:suppressAutoHyphens/>
        <w:rPr>
          <w:kern w:val="22"/>
          <w:szCs w:val="22"/>
          <w:lang w:val="ru-RU"/>
        </w:rPr>
      </w:pPr>
      <w:r w:rsidRPr="00213B63">
        <w:rPr>
          <w:lang w:val="ru-RU"/>
        </w:rPr>
        <w:t>Периодически будут проводиться аудиты и обзоры знаний для оценки того, каким образом компонент управления знаниями способствует достижению целей и задач глобальной рамочной программы в области биоразнообразия на период после 2020 года, в целях выявления пробелов в знаниях и повышения эффективности национального планирования и определения приоритетов с учетом глобальных приоритетов. При необходимости будут использоваться различные методы, включая анализ сильных и слабых сторон, возможностей и угроз (ССВУ).</w:t>
      </w:r>
    </w:p>
    <w:p w14:paraId="11B667F6" w14:textId="0E77835F" w:rsidR="002F07CA" w:rsidRPr="00F019C1" w:rsidRDefault="002F07CA" w:rsidP="00F019C1">
      <w:pPr>
        <w:pStyle w:val="1"/>
        <w:suppressLineNumbers/>
        <w:tabs>
          <w:tab w:val="clear" w:pos="720"/>
          <w:tab w:val="left" w:pos="567"/>
        </w:tabs>
        <w:suppressAutoHyphens/>
        <w:spacing w:before="120"/>
        <w:rPr>
          <w:bCs/>
          <w:kern w:val="22"/>
          <w:lang w:val="ru-RU"/>
        </w:rPr>
      </w:pPr>
      <w:r>
        <w:t>IV</w:t>
      </w:r>
      <w:r w:rsidRPr="00F019C1">
        <w:rPr>
          <w:lang w:val="ru-RU"/>
        </w:rPr>
        <w:t>.</w:t>
      </w:r>
      <w:r w:rsidR="00F019C1">
        <w:rPr>
          <w:lang w:val="ru-RU"/>
        </w:rPr>
        <w:tab/>
      </w:r>
      <w:r w:rsidRPr="00F019C1">
        <w:rPr>
          <w:lang w:val="ru-RU"/>
        </w:rPr>
        <w:t>РЕАЛИЗАЦИЯ КОМПОНЕНТА УПРАВЛЕНИЯ ЗНАНИЯМИ</w:t>
      </w:r>
    </w:p>
    <w:p w14:paraId="1DBF00CA" w14:textId="75E66F9A" w:rsidR="002F07CA" w:rsidRPr="00213B63" w:rsidRDefault="002F07CA" w:rsidP="002F07CA">
      <w:pPr>
        <w:pStyle w:val="Para1"/>
        <w:numPr>
          <w:ilvl w:val="0"/>
          <w:numId w:val="9"/>
        </w:numPr>
        <w:suppressLineNumbers/>
        <w:tabs>
          <w:tab w:val="clear" w:pos="360"/>
          <w:tab w:val="num" w:pos="720"/>
        </w:tabs>
        <w:suppressAutoHyphens/>
        <w:rPr>
          <w:kern w:val="22"/>
          <w:szCs w:val="22"/>
          <w:lang w:val="ru-RU"/>
        </w:rPr>
      </w:pPr>
      <w:r w:rsidRPr="00213B63">
        <w:rPr>
          <w:lang w:val="ru-RU"/>
        </w:rPr>
        <w:t xml:space="preserve">Компонент управления знаниями будет внедряться правительствами и заинтересованными сторонами в соответствии с их стратегическими приоритетами в интересах осуществления глобальной рамочной программы в области биоразнообразия на период после 2020 года. Возможные меры по содействию реализации этого компонента представлены в приложении </w:t>
      </w:r>
      <w:r>
        <w:t>II</w:t>
      </w:r>
      <w:r w:rsidRPr="00213B63">
        <w:rPr>
          <w:lang w:val="ru-RU"/>
        </w:rPr>
        <w:t xml:space="preserve">. В их основе лежат ключевые меры по расширению взаимодействия и сотрудничества в области управления информацией и знаниями между конвенциями и международными организациями, связанными с биоразнообразием, обозначенные в решении </w:t>
      </w:r>
      <w:hyperlink r:id="rId19" w:history="1">
        <w:r>
          <w:rPr>
            <w:rStyle w:val="aff"/>
            <w:sz w:val="22"/>
          </w:rPr>
          <w:t>XIII</w:t>
        </w:r>
        <w:r w:rsidRPr="00213B63">
          <w:rPr>
            <w:rStyle w:val="aff"/>
            <w:sz w:val="22"/>
            <w:lang w:val="ru-RU"/>
          </w:rPr>
          <w:t>/24</w:t>
        </w:r>
      </w:hyperlink>
      <w:r w:rsidRPr="00213B63">
        <w:rPr>
          <w:lang w:val="ru-RU"/>
        </w:rPr>
        <w:t>. Эти меры будут дополнять долгосрочную стратегическую структуру по</w:t>
      </w:r>
      <w:r w:rsidR="001A781C">
        <w:rPr>
          <w:lang w:val="ru-RU"/>
        </w:rPr>
        <w:t xml:space="preserve"> созданию и</w:t>
      </w:r>
      <w:r w:rsidRPr="00213B63">
        <w:rPr>
          <w:lang w:val="ru-RU"/>
        </w:rPr>
        <w:t xml:space="preserve"> развитию потенциала, предложения по укреплению научно-технического сотрудничества, структуру для глобальной коммуникационной стратегии, стратегию сбора данных секретариата Конвенции о биологическом разнообразии и усовершенствованный механизм планирования, отчетности и обзора глобальной рамочной программы в области биоразнообразия на период после 2020 года.</w:t>
      </w:r>
    </w:p>
    <w:p w14:paraId="438E169B" w14:textId="77777777" w:rsidR="002F07CA" w:rsidRPr="00F019C1" w:rsidRDefault="002F07CA" w:rsidP="002F07CA">
      <w:pPr>
        <w:pStyle w:val="Para1"/>
        <w:numPr>
          <w:ilvl w:val="0"/>
          <w:numId w:val="9"/>
        </w:numPr>
        <w:suppressLineNumbers/>
        <w:tabs>
          <w:tab w:val="clear" w:pos="360"/>
          <w:tab w:val="num" w:pos="720"/>
        </w:tabs>
        <w:suppressAutoHyphens/>
        <w:rPr>
          <w:kern w:val="22"/>
          <w:szCs w:val="22"/>
          <w:lang w:val="ru-RU"/>
        </w:rPr>
      </w:pPr>
      <w:r w:rsidRPr="00213B63">
        <w:rPr>
          <w:lang w:val="ru-RU"/>
        </w:rPr>
        <w:t xml:space="preserve">Для совершенствования системы управления знаниями потребуется эффективное сотрудничество, взаимодействие и координация между правительствами и соответствующими организациями в рамках процессов, связанных с данными, информацией и знаниями в области биоразнообразия. Это может также потребовать вклада соответствующих учреждений и механизмов, в том числе оказание ими поддержки правительствам и другим ключевым субъектам деятельности (включая создателей знаний, лиц, ответственных за управление ими, посредников, специалистов-практиков и пользователей знаний). </w:t>
      </w:r>
      <w:r w:rsidRPr="00F019C1">
        <w:rPr>
          <w:lang w:val="ru-RU"/>
        </w:rPr>
        <w:t>Такую поддержку в соответствующих случаях могут обеспечивать:</w:t>
      </w:r>
    </w:p>
    <w:p w14:paraId="3D060E40" w14:textId="101A0E2F" w:rsidR="002F07CA" w:rsidRPr="00213B63" w:rsidRDefault="002F07CA" w:rsidP="00F019C1">
      <w:pPr>
        <w:pStyle w:val="CBD-Para-a"/>
        <w:keepLines w:val="0"/>
        <w:numPr>
          <w:ilvl w:val="0"/>
          <w:numId w:val="17"/>
        </w:numPr>
        <w:tabs>
          <w:tab w:val="clear" w:pos="1080"/>
          <w:tab w:val="num" w:pos="1276"/>
        </w:tabs>
        <w:ind w:left="0" w:firstLine="720"/>
        <w:rPr>
          <w:kern w:val="22"/>
          <w:lang w:val="ru-RU"/>
        </w:rPr>
      </w:pPr>
      <w:r w:rsidRPr="00213B63">
        <w:rPr>
          <w:lang w:val="ru-RU"/>
        </w:rPr>
        <w:t>существующие консультативные комитеты, такие как руководящий комитет Инициативы в области управления информацией и знаниями МПС, возглавляемый</w:t>
      </w:r>
      <w:r w:rsidR="00F019C1" w:rsidRPr="00F019C1">
        <w:rPr>
          <w:lang w:val="ru-RU"/>
        </w:rPr>
        <w:t xml:space="preserve"> </w:t>
      </w:r>
      <w:r w:rsidR="00F019C1">
        <w:rPr>
          <w:lang w:val="ru-RU"/>
        </w:rPr>
        <w:t>Программой</w:t>
      </w:r>
      <w:r w:rsidR="00F019C1" w:rsidRPr="00F019C1">
        <w:rPr>
          <w:lang w:val="ru-RU"/>
        </w:rPr>
        <w:t xml:space="preserve"> Организации Объединенных Наций по окружающей среде</w:t>
      </w:r>
      <w:r w:rsidRPr="00213B63">
        <w:rPr>
          <w:lang w:val="ru-RU"/>
        </w:rPr>
        <w:t xml:space="preserve"> </w:t>
      </w:r>
      <w:r w:rsidR="00F019C1" w:rsidRPr="00F019C1">
        <w:rPr>
          <w:lang w:val="ru-RU"/>
        </w:rPr>
        <w:t>(</w:t>
      </w:r>
      <w:proofErr w:type="spellStart"/>
      <w:r w:rsidRPr="00213B63">
        <w:rPr>
          <w:lang w:val="ru-RU"/>
        </w:rPr>
        <w:t>ЮНЕП</w:t>
      </w:r>
      <w:proofErr w:type="spellEnd"/>
      <w:r w:rsidR="00F019C1" w:rsidRPr="00F019C1">
        <w:rPr>
          <w:lang w:val="ru-RU"/>
        </w:rPr>
        <w:t>)</w:t>
      </w:r>
      <w:r w:rsidRPr="00213B63">
        <w:rPr>
          <w:lang w:val="ru-RU"/>
        </w:rPr>
        <w:t>;</w:t>
      </w:r>
    </w:p>
    <w:p w14:paraId="2C5D9434" w14:textId="6EA063F1" w:rsidR="002F07CA" w:rsidRPr="00213B63" w:rsidRDefault="002F07CA" w:rsidP="002F07CA">
      <w:pPr>
        <w:pStyle w:val="CBD-Para-a"/>
        <w:keepLines w:val="0"/>
        <w:numPr>
          <w:ilvl w:val="0"/>
          <w:numId w:val="17"/>
        </w:numPr>
        <w:tabs>
          <w:tab w:val="clear" w:pos="1080"/>
          <w:tab w:val="num" w:pos="1276"/>
        </w:tabs>
        <w:ind w:left="0" w:firstLine="720"/>
        <w:rPr>
          <w:kern w:val="22"/>
          <w:lang w:val="ru-RU"/>
        </w:rPr>
      </w:pPr>
      <w:r w:rsidRPr="00213B63">
        <w:rPr>
          <w:lang w:val="ru-RU"/>
        </w:rPr>
        <w:t xml:space="preserve">консультативные группы, такие как Неофициальная консультативная </w:t>
      </w:r>
      <w:proofErr w:type="gramStart"/>
      <w:r w:rsidRPr="00213B63">
        <w:rPr>
          <w:lang w:val="ru-RU"/>
        </w:rPr>
        <w:t>группа</w:t>
      </w:r>
      <w:proofErr w:type="gramEnd"/>
      <w:r w:rsidRPr="00213B63">
        <w:rPr>
          <w:lang w:val="ru-RU"/>
        </w:rPr>
        <w:t xml:space="preserve"> по научно-техническому сотрудничеству</w:t>
      </w:r>
      <w:r w:rsidRPr="001F4589">
        <w:rPr>
          <w:rStyle w:val="afa"/>
          <w:kern w:val="22"/>
          <w:lang w:val="en-GB"/>
        </w:rPr>
        <w:footnoteReference w:id="24"/>
      </w:r>
      <w:r w:rsidRPr="00213B63">
        <w:rPr>
          <w:lang w:val="ru-RU"/>
        </w:rPr>
        <w:t xml:space="preserve">, которая будет создана в соответствии с пунктом 5 решения </w:t>
      </w:r>
      <w:hyperlink r:id="rId20" w:history="1">
        <w:r w:rsidRPr="00213B63">
          <w:rPr>
            <w:rStyle w:val="aff"/>
            <w:sz w:val="22"/>
            <w:lang w:val="ru-RU"/>
          </w:rPr>
          <w:t xml:space="preserve">14/24 </w:t>
        </w:r>
        <w:r>
          <w:rPr>
            <w:rStyle w:val="aff"/>
            <w:sz w:val="22"/>
          </w:rPr>
          <w:t>B</w:t>
        </w:r>
      </w:hyperlink>
      <w:r w:rsidRPr="00213B63">
        <w:rPr>
          <w:lang w:val="ru-RU"/>
        </w:rPr>
        <w:t xml:space="preserve">;    </w:t>
      </w:r>
    </w:p>
    <w:p w14:paraId="1D0B5866" w14:textId="77777777" w:rsidR="002F07CA" w:rsidRPr="00213B63" w:rsidRDefault="002F07CA" w:rsidP="002F07CA">
      <w:pPr>
        <w:pStyle w:val="CBD-Para-a"/>
        <w:keepLines w:val="0"/>
        <w:numPr>
          <w:ilvl w:val="0"/>
          <w:numId w:val="17"/>
        </w:numPr>
        <w:tabs>
          <w:tab w:val="clear" w:pos="1080"/>
          <w:tab w:val="num" w:pos="1276"/>
        </w:tabs>
        <w:ind w:left="0" w:firstLine="720"/>
        <w:rPr>
          <w:kern w:val="22"/>
          <w:lang w:val="ru-RU"/>
        </w:rPr>
      </w:pPr>
      <w:r w:rsidRPr="00213B63">
        <w:rPr>
          <w:lang w:val="ru-RU"/>
        </w:rPr>
        <w:t>неофициальные сети, такие как Альянс знаний по биоразнообразию</w:t>
      </w:r>
      <w:r w:rsidRPr="001F4589">
        <w:rPr>
          <w:rStyle w:val="afa"/>
          <w:kern w:val="22"/>
          <w:lang w:val="en-GB"/>
        </w:rPr>
        <w:footnoteReference w:id="25"/>
      </w:r>
      <w:r w:rsidRPr="00213B63">
        <w:rPr>
          <w:lang w:val="ru-RU"/>
        </w:rPr>
        <w:t>, который объединяет заинтересованные стороны, занимающиеся сбором данных, информации и знаний о биоразнообразии, их курированием или обменом ими;</w:t>
      </w:r>
    </w:p>
    <w:p w14:paraId="574AFBCC" w14:textId="77777777" w:rsidR="002F07CA" w:rsidRPr="00213B63" w:rsidRDefault="002F07CA" w:rsidP="002F07CA">
      <w:pPr>
        <w:pStyle w:val="CBD-Para-a"/>
        <w:keepLines w:val="0"/>
        <w:numPr>
          <w:ilvl w:val="0"/>
          <w:numId w:val="17"/>
        </w:numPr>
        <w:tabs>
          <w:tab w:val="clear" w:pos="1080"/>
          <w:tab w:val="num" w:pos="1276"/>
        </w:tabs>
        <w:ind w:left="0" w:firstLine="720"/>
        <w:rPr>
          <w:kern w:val="22"/>
          <w:lang w:val="ru-RU"/>
        </w:rPr>
      </w:pPr>
      <w:r w:rsidRPr="00213B63">
        <w:rPr>
          <w:lang w:val="ru-RU"/>
        </w:rPr>
        <w:t xml:space="preserve">расширенное Партнерство по индикаторам биоразнообразия (ПИБ) с участием большего числа пользователей, которое будет содействовать сотрудничеству со Статистической комиссией Организации Объединенных Наций; </w:t>
      </w:r>
    </w:p>
    <w:p w14:paraId="72AAAA88" w14:textId="72227C5A" w:rsidR="002F07CA" w:rsidRPr="001F4589" w:rsidRDefault="002F07CA" w:rsidP="002F07CA">
      <w:pPr>
        <w:pStyle w:val="CBD-Para-a"/>
        <w:keepLines w:val="0"/>
        <w:numPr>
          <w:ilvl w:val="0"/>
          <w:numId w:val="17"/>
        </w:numPr>
        <w:tabs>
          <w:tab w:val="clear" w:pos="1080"/>
          <w:tab w:val="num" w:pos="1276"/>
        </w:tabs>
        <w:ind w:left="0" w:firstLine="720"/>
        <w:rPr>
          <w:kern w:val="22"/>
        </w:rPr>
      </w:pPr>
      <w:r w:rsidRPr="00213B63">
        <w:rPr>
          <w:lang w:val="ru-RU"/>
        </w:rPr>
        <w:t xml:space="preserve">неофициальная коалиция или партнерство с участием соответствующих организаций, таких как ЮНЕП, Программа развития Организации Объединенных Наций (ПРООН), Глобальный информационный фонд по биоразнообразию </w:t>
      </w:r>
      <w:r>
        <w:t>(</w:t>
      </w:r>
      <w:proofErr w:type="spellStart"/>
      <w:r>
        <w:t>ГИФБ</w:t>
      </w:r>
      <w:proofErr w:type="spellEnd"/>
      <w:r>
        <w:t>) и GEO</w:t>
      </w:r>
      <w:r w:rsidR="004E4749">
        <w:rPr>
          <w:lang w:val="ru-RU"/>
        </w:rPr>
        <w:t>-</w:t>
      </w:r>
      <w:r>
        <w:t>BON.</w:t>
      </w:r>
    </w:p>
    <w:p w14:paraId="185D130D" w14:textId="77777777" w:rsidR="002F07CA" w:rsidRPr="00213B63" w:rsidRDefault="002F07CA" w:rsidP="002F07CA">
      <w:pPr>
        <w:pStyle w:val="Para1"/>
        <w:numPr>
          <w:ilvl w:val="0"/>
          <w:numId w:val="9"/>
        </w:numPr>
        <w:suppressLineNumbers/>
        <w:tabs>
          <w:tab w:val="clear" w:pos="360"/>
          <w:tab w:val="num" w:pos="720"/>
        </w:tabs>
        <w:suppressAutoHyphens/>
        <w:rPr>
          <w:kern w:val="22"/>
          <w:szCs w:val="22"/>
          <w:lang w:val="ru-RU"/>
        </w:rPr>
      </w:pPr>
      <w:r w:rsidRPr="00213B63">
        <w:rPr>
          <w:lang w:val="ru-RU"/>
        </w:rPr>
        <w:t xml:space="preserve">Соответствующие организации, инициативы и процессы, связанные с управлением знаниями, будут привлекаться для оказания поддержки в целях эффективного осуществления компонента управления знаниями глобальной рамочной программы в области биоразнообразия на </w:t>
      </w:r>
      <w:r w:rsidRPr="00213B63">
        <w:rPr>
          <w:lang w:val="ru-RU"/>
        </w:rPr>
        <w:lastRenderedPageBreak/>
        <w:t>период после 2020 года. Будет создана интерактивная онлайновая база данных таких организаций, инициатив и процессов для содействия координации, сотрудничеству и взаимодополняемости усилий в деле генерирования, сбора, управления, обмена и совместного использования данных, информации и знаний в области биоразнообразия.</w:t>
      </w:r>
    </w:p>
    <w:p w14:paraId="45B0A613" w14:textId="77777777" w:rsidR="002F07CA" w:rsidRPr="004E4749" w:rsidRDefault="002F07CA" w:rsidP="002F07CA">
      <w:pPr>
        <w:pStyle w:val="1"/>
        <w:suppressLineNumbers/>
        <w:tabs>
          <w:tab w:val="clear" w:pos="720"/>
        </w:tabs>
        <w:suppressAutoHyphens/>
        <w:kinsoku w:val="0"/>
        <w:overflowPunct w:val="0"/>
        <w:autoSpaceDE w:val="0"/>
        <w:autoSpaceDN w:val="0"/>
        <w:spacing w:before="120"/>
        <w:ind w:left="720"/>
        <w:rPr>
          <w:kern w:val="22"/>
          <w:lang w:val="ru-RU"/>
        </w:rPr>
      </w:pPr>
      <w:r>
        <w:t>V</w:t>
      </w:r>
      <w:r w:rsidRPr="004E4749">
        <w:rPr>
          <w:lang w:val="ru-RU"/>
        </w:rPr>
        <w:t>. МОНИТОРИНГ И ОБЗОР</w:t>
      </w:r>
    </w:p>
    <w:p w14:paraId="24E00444" w14:textId="7793BFC8" w:rsidR="002F07CA" w:rsidRPr="00213B63" w:rsidRDefault="004E4749" w:rsidP="004E4749">
      <w:pPr>
        <w:pStyle w:val="Para1"/>
        <w:numPr>
          <w:ilvl w:val="0"/>
          <w:numId w:val="0"/>
        </w:numPr>
        <w:suppressLineNumbers/>
        <w:suppressAutoHyphens/>
        <w:rPr>
          <w:kern w:val="22"/>
          <w:lang w:val="ru-RU"/>
        </w:rPr>
      </w:pPr>
      <w:proofErr w:type="gramStart"/>
      <w:r w:rsidRPr="004E4749">
        <w:rPr>
          <w:lang w:val="ru-RU"/>
        </w:rPr>
        <w:t>[36.</w:t>
      </w:r>
      <w:proofErr w:type="gramEnd"/>
      <w:r w:rsidRPr="004E4749">
        <w:rPr>
          <w:lang w:val="ru-RU"/>
        </w:rPr>
        <w:tab/>
      </w:r>
      <w:r w:rsidR="002F07CA" w:rsidRPr="00213B63">
        <w:rPr>
          <w:lang w:val="ru-RU"/>
        </w:rPr>
        <w:t xml:space="preserve">Мониторинг реализации компонента управления знаниями будет осуществляться на основе информации, представляемой Сторонами в их национальных докладах соответствующим конвенциям, связанным с биоразнообразием, а также организациями в рамках добровольного представления докладов секретариатам конвенций, связанных с биоразнообразием. </w:t>
      </w:r>
      <w:bookmarkStart w:id="9" w:name="_Hlk49788243"/>
      <w:bookmarkEnd w:id="9"/>
      <w:r w:rsidR="002F07CA" w:rsidRPr="00213B63">
        <w:rPr>
          <w:lang w:val="ru-RU"/>
        </w:rPr>
        <w:t>Ключевой индикатор эффективности управления знаниями будет включен в механизм мониторинга глобальной рамочной программы в области биоразнообразия на период после 2020 года. Кроме того, секретариат в сотрудничестве с экспертами и специалистами-практиками из числа представителей Сторон и соответствующих организаций разработает дополнительный набор индикаторов, которые государственные и негосударственные субъекты смогут также адаптировать и использовать для мониторинга, оценки и представления отчетности о результатах и воздействии их усилий по управлению знаниями на национальном и региональном уровнях. Информация, полученная по итогам процесса мониторинга, послужит информационной основой для обзора и обновления компонента управления знаниями в 2030 году.]</w:t>
      </w:r>
    </w:p>
    <w:p w14:paraId="4110649E" w14:textId="77777777" w:rsidR="002F07CA" w:rsidRPr="00213B63" w:rsidRDefault="002F07CA" w:rsidP="002F07CA">
      <w:pPr>
        <w:pStyle w:val="Para1"/>
        <w:numPr>
          <w:ilvl w:val="0"/>
          <w:numId w:val="0"/>
        </w:numPr>
        <w:suppressLineNumbers/>
        <w:suppressAutoHyphens/>
        <w:rPr>
          <w:kern w:val="22"/>
          <w:szCs w:val="22"/>
          <w:lang w:val="ru-RU"/>
        </w:rPr>
        <w:sectPr w:rsidR="002F07CA" w:rsidRPr="00213B63" w:rsidSect="00FD68F7">
          <w:headerReference w:type="even" r:id="rId21"/>
          <w:headerReference w:type="default" r:id="rId22"/>
          <w:pgSz w:w="12240" w:h="15840"/>
          <w:pgMar w:top="567" w:right="1389" w:bottom="1134" w:left="1389" w:header="565" w:footer="709" w:gutter="0"/>
          <w:cols w:space="708"/>
          <w:titlePg/>
          <w:docGrid w:linePitch="360"/>
        </w:sectPr>
      </w:pPr>
    </w:p>
    <w:p w14:paraId="2CF0D8EB" w14:textId="77777777" w:rsidR="002F07CA" w:rsidRPr="00213B63" w:rsidRDefault="002F07CA" w:rsidP="002F07CA">
      <w:pPr>
        <w:keepNext/>
        <w:spacing w:after="120"/>
        <w:jc w:val="center"/>
        <w:rPr>
          <w:rFonts w:asciiTheme="majorBidi" w:hAnsiTheme="majorBidi" w:cstheme="majorBidi"/>
          <w:i/>
          <w:iCs/>
          <w:kern w:val="22"/>
          <w:lang w:val="ru-RU"/>
        </w:rPr>
      </w:pPr>
      <w:r>
        <w:rPr>
          <w:rFonts w:asciiTheme="majorBidi" w:hAnsiTheme="majorBidi"/>
          <w:i/>
          <w:iCs/>
          <w:lang w:val="ru-RU"/>
        </w:rPr>
        <w:lastRenderedPageBreak/>
        <w:t>Добавление</w:t>
      </w:r>
      <w:r w:rsidRPr="00213B63">
        <w:rPr>
          <w:rFonts w:asciiTheme="majorBidi" w:hAnsiTheme="majorBidi"/>
          <w:i/>
          <w:iCs/>
          <w:lang w:val="ru-RU"/>
        </w:rPr>
        <w:t xml:space="preserve"> </w:t>
      </w:r>
      <w:r>
        <w:rPr>
          <w:rFonts w:asciiTheme="majorBidi" w:hAnsiTheme="majorBidi"/>
          <w:i/>
          <w:iCs/>
        </w:rPr>
        <w:t>I</w:t>
      </w:r>
    </w:p>
    <w:p w14:paraId="2EBE68D8" w14:textId="77777777" w:rsidR="002F07CA" w:rsidRPr="00213B63" w:rsidRDefault="002F07CA" w:rsidP="002F07CA">
      <w:pPr>
        <w:keepNext/>
        <w:ind w:left="1440" w:right="1181"/>
        <w:jc w:val="center"/>
        <w:rPr>
          <w:rFonts w:asciiTheme="majorBidi" w:hAnsiTheme="majorBidi" w:cstheme="majorBidi"/>
          <w:b/>
          <w:bCs/>
          <w:kern w:val="22"/>
          <w:lang w:val="ru-RU"/>
        </w:rPr>
      </w:pPr>
      <w:r w:rsidRPr="00213B63">
        <w:rPr>
          <w:rFonts w:asciiTheme="majorBidi" w:hAnsiTheme="majorBidi"/>
          <w:b/>
          <w:bCs/>
          <w:lang w:val="ru-RU"/>
        </w:rPr>
        <w:t>СТРАТЕГИЧЕСКИЕ МЕРЫ ПО ПОВЫШЕНИЮ ЭФФЕКТИВНОСТИ УПРАВЛЕНИЯ ЗНАНИЯМИ В ПОДДЕРЖКУ ОСУЩЕСТВЛЕНИЯ ГЛОБАЛЬНОЙ РАМОЧНОЙ ПРОГРАММЫ В ОБЛАСТИ БИОРАЗНООБРАЗИЯ НА ПЕРИОД ПОСЛЕ 2020 ГОДА</w:t>
      </w:r>
    </w:p>
    <w:p w14:paraId="59C8E628" w14:textId="77777777" w:rsidR="002F07CA" w:rsidRPr="00213B63" w:rsidRDefault="002F07CA" w:rsidP="002F07CA">
      <w:pPr>
        <w:keepNext/>
        <w:rPr>
          <w:rFonts w:asciiTheme="majorBidi" w:hAnsiTheme="majorBidi" w:cstheme="majorBidi"/>
          <w:b/>
          <w:bCs/>
          <w:kern w:val="22"/>
          <w:lang w:val="ru-RU"/>
        </w:rPr>
      </w:pPr>
    </w:p>
    <w:tbl>
      <w:tblPr>
        <w:tblpPr w:leftFromText="180" w:rightFromText="180" w:vertAnchor="text" w:tblpX="-136" w:tblpY="1"/>
        <w:tblOverlap w:val="never"/>
        <w:tblW w:w="51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9"/>
        <w:gridCol w:w="4761"/>
        <w:gridCol w:w="1315"/>
        <w:gridCol w:w="1774"/>
      </w:tblGrid>
      <w:tr w:rsidR="00E646C8" w:rsidRPr="001F4589" w14:paraId="29F40BCC" w14:textId="77777777" w:rsidTr="00E646C8">
        <w:tc>
          <w:tcPr>
            <w:tcW w:w="1031" w:type="pct"/>
            <w:tcBorders>
              <w:bottom w:val="nil"/>
            </w:tcBorders>
            <w:shd w:val="clear" w:color="auto" w:fill="auto"/>
            <w:vAlign w:val="center"/>
          </w:tcPr>
          <w:p w14:paraId="0B327582" w14:textId="77777777" w:rsidR="002F07CA" w:rsidRPr="006406EB" w:rsidRDefault="002F07CA" w:rsidP="004E4749">
            <w:pPr>
              <w:keepNext/>
              <w:spacing w:before="60" w:after="60"/>
              <w:jc w:val="center"/>
              <w:rPr>
                <w:rFonts w:ascii="Times New Roman Bold" w:eastAsia="MS Mincho" w:hAnsi="Times New Roman Bold" w:cs="Times New Roman Bold"/>
                <w:b/>
                <w:noProof/>
                <w:snapToGrid w:val="0"/>
                <w:spacing w:val="-12"/>
                <w:kern w:val="22"/>
                <w:sz w:val="21"/>
                <w:szCs w:val="21"/>
                <w:lang w:val="ru-RU"/>
              </w:rPr>
            </w:pPr>
            <w:r w:rsidRPr="006406EB">
              <w:rPr>
                <w:rFonts w:ascii="Times New Roman Bold" w:hAnsi="Times New Roman Bold"/>
                <w:b/>
                <w:snapToGrid w:val="0"/>
                <w:sz w:val="21"/>
                <w:szCs w:val="21"/>
                <w:lang w:val="ru-RU"/>
              </w:rPr>
              <w:t>Стратегическое направление</w:t>
            </w:r>
          </w:p>
        </w:tc>
        <w:tc>
          <w:tcPr>
            <w:tcW w:w="2407" w:type="pct"/>
            <w:tcBorders>
              <w:bottom w:val="nil"/>
            </w:tcBorders>
            <w:shd w:val="clear" w:color="auto" w:fill="auto"/>
            <w:vAlign w:val="center"/>
          </w:tcPr>
          <w:p w14:paraId="29D2C210" w14:textId="77777777" w:rsidR="002F07CA" w:rsidRPr="006406EB" w:rsidRDefault="002F07CA" w:rsidP="004E4749">
            <w:pPr>
              <w:keepNext/>
              <w:spacing w:before="60" w:after="60"/>
              <w:jc w:val="center"/>
              <w:rPr>
                <w:rFonts w:eastAsia="MS Mincho"/>
                <w:b/>
                <w:noProof/>
                <w:snapToGrid w:val="0"/>
                <w:kern w:val="22"/>
                <w:sz w:val="21"/>
                <w:szCs w:val="21"/>
                <w:lang w:val="ru-RU"/>
              </w:rPr>
            </w:pPr>
            <w:r w:rsidRPr="006406EB">
              <w:rPr>
                <w:b/>
                <w:snapToGrid w:val="0"/>
                <w:sz w:val="21"/>
                <w:szCs w:val="21"/>
                <w:lang w:val="ru-RU"/>
              </w:rPr>
              <w:t>Стратегические меры</w:t>
            </w:r>
          </w:p>
        </w:tc>
        <w:tc>
          <w:tcPr>
            <w:tcW w:w="665" w:type="pct"/>
            <w:tcBorders>
              <w:bottom w:val="nil"/>
            </w:tcBorders>
          </w:tcPr>
          <w:p w14:paraId="156B9E61" w14:textId="77777777" w:rsidR="002F07CA" w:rsidRPr="006406EB" w:rsidRDefault="002F07CA" w:rsidP="00E646C8">
            <w:pPr>
              <w:keepNext/>
              <w:spacing w:before="60" w:after="60"/>
              <w:ind w:left="-53" w:right="-38"/>
              <w:jc w:val="center"/>
              <w:rPr>
                <w:rFonts w:eastAsia="MS Mincho"/>
                <w:b/>
                <w:noProof/>
                <w:snapToGrid w:val="0"/>
                <w:kern w:val="22"/>
                <w:sz w:val="21"/>
                <w:szCs w:val="21"/>
                <w:lang w:val="ru-RU"/>
              </w:rPr>
            </w:pPr>
            <w:r w:rsidRPr="006406EB">
              <w:rPr>
                <w:b/>
                <w:snapToGrid w:val="0"/>
                <w:sz w:val="21"/>
                <w:szCs w:val="21"/>
                <w:lang w:val="ru-RU"/>
              </w:rPr>
              <w:t>Временные рамки</w:t>
            </w:r>
            <w:r w:rsidRPr="006406EB">
              <w:rPr>
                <w:rStyle w:val="afa"/>
                <w:rFonts w:eastAsia="MS Mincho"/>
                <w:b/>
                <w:noProof/>
                <w:snapToGrid w:val="0"/>
                <w:kern w:val="22"/>
                <w:sz w:val="21"/>
                <w:szCs w:val="21"/>
                <w:lang w:val="ru-RU"/>
              </w:rPr>
              <w:footnoteReference w:id="26"/>
            </w:r>
          </w:p>
        </w:tc>
        <w:tc>
          <w:tcPr>
            <w:tcW w:w="897" w:type="pct"/>
            <w:tcBorders>
              <w:bottom w:val="nil"/>
            </w:tcBorders>
            <w:shd w:val="clear" w:color="auto" w:fill="auto"/>
            <w:vAlign w:val="center"/>
          </w:tcPr>
          <w:p w14:paraId="5CA7BC6A" w14:textId="77777777" w:rsidR="002F07CA" w:rsidRPr="006406EB" w:rsidRDefault="002F07CA" w:rsidP="004E4749">
            <w:pPr>
              <w:keepNext/>
              <w:spacing w:before="60" w:after="60"/>
              <w:jc w:val="center"/>
              <w:rPr>
                <w:rFonts w:eastAsia="MS Mincho"/>
                <w:b/>
                <w:noProof/>
                <w:snapToGrid w:val="0"/>
                <w:kern w:val="22"/>
                <w:sz w:val="21"/>
                <w:szCs w:val="21"/>
                <w:lang w:val="ru-RU"/>
              </w:rPr>
            </w:pPr>
            <w:r w:rsidRPr="006406EB">
              <w:rPr>
                <w:b/>
                <w:snapToGrid w:val="0"/>
                <w:sz w:val="21"/>
                <w:szCs w:val="21"/>
                <w:lang w:val="ru-RU"/>
              </w:rPr>
              <w:t>Потенциальные субъекты деятельности</w:t>
            </w:r>
            <w:r w:rsidRPr="006406EB">
              <w:rPr>
                <w:rStyle w:val="afa"/>
                <w:rFonts w:eastAsia="MS Mincho"/>
                <w:b/>
                <w:noProof/>
                <w:snapToGrid w:val="0"/>
                <w:kern w:val="22"/>
                <w:sz w:val="21"/>
                <w:szCs w:val="21"/>
                <w:lang w:val="ru-RU"/>
              </w:rPr>
              <w:footnoteReference w:id="27"/>
            </w:r>
          </w:p>
        </w:tc>
      </w:tr>
      <w:tr w:rsidR="00E646C8" w:rsidRPr="00431572" w14:paraId="3247112C" w14:textId="77777777" w:rsidTr="00E646C8">
        <w:tc>
          <w:tcPr>
            <w:tcW w:w="1031" w:type="pct"/>
            <w:vMerge w:val="restart"/>
            <w:shd w:val="clear" w:color="auto" w:fill="auto"/>
          </w:tcPr>
          <w:p w14:paraId="12754A0F" w14:textId="77777777" w:rsidR="002F07CA" w:rsidRPr="00213B63" w:rsidRDefault="002F07CA" w:rsidP="004E4749">
            <w:pPr>
              <w:pStyle w:val="aff0"/>
              <w:keepNext/>
              <w:numPr>
                <w:ilvl w:val="0"/>
                <w:numId w:val="21"/>
              </w:numPr>
              <w:ind w:left="430" w:hanging="430"/>
              <w:jc w:val="left"/>
              <w:rPr>
                <w:rFonts w:ascii="Times New Roman Bold" w:eastAsia="MS Mincho" w:hAnsi="Times New Roman Bold" w:cs="Times New Roman Bold"/>
                <w:b/>
                <w:noProof/>
                <w:snapToGrid w:val="0"/>
                <w:spacing w:val="-12"/>
                <w:kern w:val="22"/>
                <w:sz w:val="21"/>
                <w:szCs w:val="21"/>
                <w:lang w:val="ru-RU"/>
              </w:rPr>
            </w:pPr>
            <w:r w:rsidRPr="00213B63">
              <w:rPr>
                <w:rFonts w:asciiTheme="majorBidi" w:hAnsiTheme="majorBidi"/>
                <w:bCs/>
                <w:snapToGrid w:val="0"/>
                <w:sz w:val="21"/>
                <w:szCs w:val="21"/>
                <w:lang w:val="ru-RU"/>
              </w:rPr>
              <w:t>Содействие генерированию и обобщению знаний</w:t>
            </w:r>
          </w:p>
        </w:tc>
        <w:tc>
          <w:tcPr>
            <w:tcW w:w="2407" w:type="pct"/>
            <w:tcBorders>
              <w:bottom w:val="nil"/>
            </w:tcBorders>
            <w:shd w:val="clear" w:color="auto" w:fill="auto"/>
          </w:tcPr>
          <w:p w14:paraId="38A6D6B9" w14:textId="77777777" w:rsidR="002F07CA" w:rsidRPr="00213B63" w:rsidRDefault="002F07CA" w:rsidP="004E4749">
            <w:pPr>
              <w:pStyle w:val="aff0"/>
              <w:keepNext/>
              <w:numPr>
                <w:ilvl w:val="0"/>
                <w:numId w:val="20"/>
              </w:numPr>
              <w:spacing w:after="60"/>
              <w:jc w:val="left"/>
              <w:rPr>
                <w:rFonts w:eastAsia="MS Mincho"/>
                <w:bCs/>
                <w:noProof/>
                <w:snapToGrid w:val="0"/>
                <w:kern w:val="22"/>
                <w:sz w:val="21"/>
                <w:szCs w:val="21"/>
                <w:lang w:val="ru-RU"/>
              </w:rPr>
            </w:pPr>
            <w:r w:rsidRPr="00213B63">
              <w:rPr>
                <w:bCs/>
                <w:snapToGrid w:val="0"/>
                <w:sz w:val="21"/>
                <w:szCs w:val="21"/>
                <w:lang w:val="ru-RU"/>
              </w:rPr>
              <w:t>выявление пробелов в знаниях в области биоразнообразия и решений для их устранения</w:t>
            </w:r>
          </w:p>
        </w:tc>
        <w:tc>
          <w:tcPr>
            <w:tcW w:w="665" w:type="pct"/>
            <w:tcBorders>
              <w:bottom w:val="nil"/>
            </w:tcBorders>
          </w:tcPr>
          <w:p w14:paraId="738856AA" w14:textId="77777777" w:rsidR="002F07CA" w:rsidRPr="00213B63" w:rsidRDefault="002F07CA" w:rsidP="004E4749">
            <w:pPr>
              <w:keepNext/>
              <w:jc w:val="center"/>
              <w:rPr>
                <w:rFonts w:eastAsia="MS Mincho"/>
                <w:bCs/>
                <w:noProof/>
                <w:snapToGrid w:val="0"/>
                <w:kern w:val="22"/>
                <w:sz w:val="21"/>
                <w:szCs w:val="21"/>
                <w:lang w:val="ru-RU"/>
              </w:rPr>
            </w:pPr>
          </w:p>
        </w:tc>
        <w:tc>
          <w:tcPr>
            <w:tcW w:w="897" w:type="pct"/>
            <w:tcBorders>
              <w:bottom w:val="nil"/>
            </w:tcBorders>
            <w:shd w:val="clear" w:color="auto" w:fill="auto"/>
          </w:tcPr>
          <w:p w14:paraId="5071A155" w14:textId="77777777" w:rsidR="002F07CA" w:rsidRPr="00213B63" w:rsidRDefault="002F07CA" w:rsidP="004E4749">
            <w:pPr>
              <w:keepNext/>
              <w:jc w:val="left"/>
              <w:rPr>
                <w:rFonts w:eastAsia="MS Mincho"/>
                <w:bCs/>
                <w:noProof/>
                <w:snapToGrid w:val="0"/>
                <w:kern w:val="22"/>
                <w:sz w:val="21"/>
                <w:szCs w:val="21"/>
                <w:lang w:val="ru-RU"/>
              </w:rPr>
            </w:pPr>
          </w:p>
        </w:tc>
      </w:tr>
      <w:tr w:rsidR="00E646C8" w:rsidRPr="00431572" w14:paraId="0B68BD4B" w14:textId="77777777" w:rsidTr="00E646C8">
        <w:tc>
          <w:tcPr>
            <w:tcW w:w="1031" w:type="pct"/>
            <w:vMerge/>
            <w:shd w:val="clear" w:color="auto" w:fill="auto"/>
          </w:tcPr>
          <w:p w14:paraId="6B6A8FE9" w14:textId="77777777" w:rsidR="002F07CA" w:rsidRPr="00213B63" w:rsidRDefault="002F07CA" w:rsidP="004E4749">
            <w:pPr>
              <w:keepNext/>
              <w:jc w:val="center"/>
              <w:rPr>
                <w:rFonts w:ascii="Times New Roman Bold" w:eastAsia="MS Mincho" w:hAnsi="Times New Roman Bold" w:cs="Times New Roman Bold"/>
                <w:b/>
                <w:noProof/>
                <w:snapToGrid w:val="0"/>
                <w:spacing w:val="-12"/>
                <w:kern w:val="22"/>
                <w:sz w:val="21"/>
                <w:szCs w:val="21"/>
                <w:lang w:val="ru-RU"/>
              </w:rPr>
            </w:pPr>
          </w:p>
        </w:tc>
        <w:tc>
          <w:tcPr>
            <w:tcW w:w="2407" w:type="pct"/>
            <w:tcBorders>
              <w:bottom w:val="nil"/>
            </w:tcBorders>
            <w:shd w:val="clear" w:color="auto" w:fill="auto"/>
          </w:tcPr>
          <w:p w14:paraId="721FD00F" w14:textId="77777777" w:rsidR="002F07CA" w:rsidRPr="00213B63" w:rsidRDefault="002F07CA" w:rsidP="004E4749">
            <w:pPr>
              <w:pStyle w:val="aff0"/>
              <w:keepNext/>
              <w:numPr>
                <w:ilvl w:val="0"/>
                <w:numId w:val="20"/>
              </w:numPr>
              <w:spacing w:after="60"/>
              <w:jc w:val="left"/>
              <w:rPr>
                <w:rFonts w:eastAsia="MS Mincho"/>
                <w:bCs/>
                <w:noProof/>
                <w:snapToGrid w:val="0"/>
                <w:kern w:val="22"/>
                <w:sz w:val="21"/>
                <w:szCs w:val="21"/>
                <w:lang w:val="ru-RU"/>
              </w:rPr>
            </w:pPr>
            <w:r w:rsidRPr="00213B63">
              <w:rPr>
                <w:bCs/>
                <w:snapToGrid w:val="0"/>
                <w:sz w:val="21"/>
                <w:szCs w:val="21"/>
                <w:lang w:val="ru-RU"/>
              </w:rPr>
              <w:t>расширение сотрудничества между организациями и учреждениями в целях содействия генерированию знаний</w:t>
            </w:r>
          </w:p>
        </w:tc>
        <w:tc>
          <w:tcPr>
            <w:tcW w:w="665" w:type="pct"/>
            <w:tcBorders>
              <w:bottom w:val="nil"/>
            </w:tcBorders>
          </w:tcPr>
          <w:p w14:paraId="497DB760" w14:textId="77777777" w:rsidR="002F07CA" w:rsidRPr="00213B63" w:rsidRDefault="002F07CA" w:rsidP="004E4749">
            <w:pPr>
              <w:keepNext/>
              <w:jc w:val="center"/>
              <w:rPr>
                <w:rFonts w:asciiTheme="majorBidi" w:eastAsia="MS Mincho" w:hAnsiTheme="majorBidi" w:cstheme="majorBidi"/>
                <w:bCs/>
                <w:noProof/>
                <w:snapToGrid w:val="0"/>
                <w:kern w:val="22"/>
                <w:sz w:val="21"/>
                <w:szCs w:val="21"/>
                <w:lang w:val="ru-RU"/>
              </w:rPr>
            </w:pPr>
          </w:p>
        </w:tc>
        <w:tc>
          <w:tcPr>
            <w:tcW w:w="897" w:type="pct"/>
            <w:tcBorders>
              <w:bottom w:val="nil"/>
            </w:tcBorders>
            <w:shd w:val="clear" w:color="auto" w:fill="auto"/>
          </w:tcPr>
          <w:p w14:paraId="76F0B550" w14:textId="77777777" w:rsidR="002F07CA" w:rsidRPr="00213B63" w:rsidRDefault="002F07CA" w:rsidP="004E4749">
            <w:pPr>
              <w:keepNext/>
              <w:jc w:val="left"/>
              <w:rPr>
                <w:rFonts w:eastAsia="MS Mincho"/>
                <w:b/>
                <w:noProof/>
                <w:snapToGrid w:val="0"/>
                <w:kern w:val="22"/>
                <w:sz w:val="21"/>
                <w:szCs w:val="21"/>
                <w:lang w:val="ru-RU"/>
              </w:rPr>
            </w:pPr>
          </w:p>
        </w:tc>
      </w:tr>
      <w:tr w:rsidR="00E646C8" w:rsidRPr="00431572" w14:paraId="4F5652E9" w14:textId="77777777" w:rsidTr="00E646C8">
        <w:tc>
          <w:tcPr>
            <w:tcW w:w="1031" w:type="pct"/>
            <w:vMerge/>
            <w:shd w:val="clear" w:color="auto" w:fill="auto"/>
          </w:tcPr>
          <w:p w14:paraId="4C32AA35" w14:textId="77777777" w:rsidR="002F07CA" w:rsidRPr="00213B63" w:rsidRDefault="002F07CA" w:rsidP="004E4749">
            <w:pPr>
              <w:keepNext/>
              <w:jc w:val="center"/>
              <w:rPr>
                <w:rFonts w:ascii="Times New Roman Bold" w:eastAsia="MS Mincho" w:hAnsi="Times New Roman Bold" w:cs="Times New Roman Bold"/>
                <w:b/>
                <w:noProof/>
                <w:snapToGrid w:val="0"/>
                <w:spacing w:val="-12"/>
                <w:kern w:val="22"/>
                <w:sz w:val="21"/>
                <w:szCs w:val="21"/>
                <w:lang w:val="ru-RU"/>
              </w:rPr>
            </w:pPr>
          </w:p>
        </w:tc>
        <w:tc>
          <w:tcPr>
            <w:tcW w:w="2407" w:type="pct"/>
            <w:tcBorders>
              <w:bottom w:val="nil"/>
            </w:tcBorders>
            <w:shd w:val="clear" w:color="auto" w:fill="auto"/>
          </w:tcPr>
          <w:p w14:paraId="4EB8836D" w14:textId="77777777" w:rsidR="002F07CA" w:rsidRPr="00213B63" w:rsidRDefault="002F07CA" w:rsidP="004E4749">
            <w:pPr>
              <w:pStyle w:val="aff0"/>
              <w:keepNext/>
              <w:numPr>
                <w:ilvl w:val="0"/>
                <w:numId w:val="20"/>
              </w:numPr>
              <w:spacing w:after="60"/>
              <w:jc w:val="left"/>
              <w:rPr>
                <w:rFonts w:eastAsia="MS Mincho"/>
                <w:bCs/>
                <w:noProof/>
                <w:snapToGrid w:val="0"/>
                <w:kern w:val="22"/>
                <w:sz w:val="21"/>
                <w:szCs w:val="21"/>
                <w:lang w:val="ru-RU"/>
              </w:rPr>
            </w:pPr>
            <w:r w:rsidRPr="00213B63">
              <w:rPr>
                <w:bCs/>
                <w:snapToGrid w:val="0"/>
                <w:sz w:val="21"/>
                <w:szCs w:val="21"/>
                <w:lang w:val="ru-RU"/>
              </w:rPr>
              <w:t>активизация информационно-разъяснительной работы с соответствующими научно-исследовательскими и академическими сообществами и другими учреждениями в целях поощрения обмена актуальными исследовательскими данными, информацией и знаниями</w:t>
            </w:r>
          </w:p>
        </w:tc>
        <w:tc>
          <w:tcPr>
            <w:tcW w:w="665" w:type="pct"/>
            <w:tcBorders>
              <w:bottom w:val="nil"/>
            </w:tcBorders>
          </w:tcPr>
          <w:p w14:paraId="1796D414" w14:textId="77777777" w:rsidR="002F07CA" w:rsidRPr="00213B63" w:rsidRDefault="002F07CA" w:rsidP="004E4749">
            <w:pPr>
              <w:keepNext/>
              <w:jc w:val="center"/>
              <w:rPr>
                <w:rFonts w:asciiTheme="majorBidi" w:eastAsia="MS Mincho" w:hAnsiTheme="majorBidi" w:cstheme="majorBidi"/>
                <w:bCs/>
                <w:noProof/>
                <w:snapToGrid w:val="0"/>
                <w:kern w:val="22"/>
                <w:sz w:val="21"/>
                <w:szCs w:val="21"/>
                <w:lang w:val="ru-RU"/>
              </w:rPr>
            </w:pPr>
          </w:p>
        </w:tc>
        <w:tc>
          <w:tcPr>
            <w:tcW w:w="897" w:type="pct"/>
            <w:tcBorders>
              <w:bottom w:val="nil"/>
            </w:tcBorders>
            <w:shd w:val="clear" w:color="auto" w:fill="auto"/>
          </w:tcPr>
          <w:p w14:paraId="1052B0D3" w14:textId="77777777" w:rsidR="002F07CA" w:rsidRPr="00213B63" w:rsidRDefault="002F07CA" w:rsidP="004E4749">
            <w:pPr>
              <w:keepNext/>
              <w:jc w:val="left"/>
              <w:rPr>
                <w:rFonts w:eastAsia="MS Mincho"/>
                <w:b/>
                <w:noProof/>
                <w:snapToGrid w:val="0"/>
                <w:kern w:val="22"/>
                <w:sz w:val="21"/>
                <w:szCs w:val="21"/>
                <w:lang w:val="ru-RU"/>
              </w:rPr>
            </w:pPr>
          </w:p>
        </w:tc>
      </w:tr>
      <w:tr w:rsidR="00E646C8" w:rsidRPr="00431572" w14:paraId="55AFF499" w14:textId="77777777" w:rsidTr="00E646C8">
        <w:tc>
          <w:tcPr>
            <w:tcW w:w="1031" w:type="pct"/>
            <w:vMerge/>
            <w:shd w:val="clear" w:color="auto" w:fill="auto"/>
          </w:tcPr>
          <w:p w14:paraId="3DB7A0B1" w14:textId="77777777" w:rsidR="002F07CA" w:rsidRPr="00213B63" w:rsidRDefault="002F07CA" w:rsidP="004E4749">
            <w:pPr>
              <w:keepNext/>
              <w:jc w:val="center"/>
              <w:rPr>
                <w:rFonts w:ascii="Times New Roman Bold" w:eastAsia="MS Mincho" w:hAnsi="Times New Roman Bold" w:cs="Times New Roman Bold"/>
                <w:b/>
                <w:noProof/>
                <w:snapToGrid w:val="0"/>
                <w:spacing w:val="-12"/>
                <w:kern w:val="22"/>
                <w:sz w:val="21"/>
                <w:szCs w:val="21"/>
                <w:lang w:val="ru-RU"/>
              </w:rPr>
            </w:pPr>
          </w:p>
        </w:tc>
        <w:tc>
          <w:tcPr>
            <w:tcW w:w="2407" w:type="pct"/>
            <w:tcBorders>
              <w:bottom w:val="nil"/>
            </w:tcBorders>
            <w:shd w:val="clear" w:color="auto" w:fill="auto"/>
          </w:tcPr>
          <w:p w14:paraId="489C7D4B" w14:textId="77777777" w:rsidR="002F07CA" w:rsidRPr="00213B63" w:rsidRDefault="002F07CA" w:rsidP="004E4749">
            <w:pPr>
              <w:pStyle w:val="aff0"/>
              <w:keepNext/>
              <w:numPr>
                <w:ilvl w:val="0"/>
                <w:numId w:val="20"/>
              </w:numPr>
              <w:spacing w:after="60"/>
              <w:jc w:val="left"/>
              <w:rPr>
                <w:rFonts w:asciiTheme="majorBidi" w:eastAsia="MS Mincho" w:hAnsiTheme="majorBidi" w:cstheme="majorBidi"/>
                <w:bCs/>
                <w:noProof/>
                <w:snapToGrid w:val="0"/>
                <w:kern w:val="22"/>
                <w:sz w:val="21"/>
                <w:szCs w:val="21"/>
                <w:lang w:val="ru-RU"/>
              </w:rPr>
            </w:pPr>
            <w:r w:rsidRPr="00213B63">
              <w:rPr>
                <w:rFonts w:asciiTheme="majorBidi" w:hAnsiTheme="majorBidi"/>
                <w:bCs/>
                <w:snapToGrid w:val="0"/>
                <w:sz w:val="21"/>
                <w:szCs w:val="21"/>
                <w:lang w:val="ru-RU"/>
              </w:rPr>
              <w:t>развитие местного и национального потенциала в области генерирования знаний в рамках гражданской науки путем стимулирования сбора данных, информации и знаний на местном уровне</w:t>
            </w:r>
          </w:p>
        </w:tc>
        <w:tc>
          <w:tcPr>
            <w:tcW w:w="665" w:type="pct"/>
            <w:tcBorders>
              <w:bottom w:val="nil"/>
            </w:tcBorders>
          </w:tcPr>
          <w:p w14:paraId="367F7BAA" w14:textId="77777777" w:rsidR="002F07CA" w:rsidRPr="00213B63" w:rsidRDefault="002F07CA" w:rsidP="004E4749">
            <w:pPr>
              <w:keepNext/>
              <w:jc w:val="center"/>
              <w:rPr>
                <w:rFonts w:asciiTheme="majorBidi" w:eastAsia="MS Mincho" w:hAnsiTheme="majorBidi" w:cstheme="majorBidi"/>
                <w:bCs/>
                <w:noProof/>
                <w:snapToGrid w:val="0"/>
                <w:kern w:val="22"/>
                <w:sz w:val="21"/>
                <w:szCs w:val="21"/>
                <w:lang w:val="ru-RU"/>
              </w:rPr>
            </w:pPr>
          </w:p>
        </w:tc>
        <w:tc>
          <w:tcPr>
            <w:tcW w:w="897" w:type="pct"/>
            <w:tcBorders>
              <w:bottom w:val="nil"/>
            </w:tcBorders>
            <w:shd w:val="clear" w:color="auto" w:fill="auto"/>
          </w:tcPr>
          <w:p w14:paraId="53B8054B" w14:textId="77777777" w:rsidR="002F07CA" w:rsidRPr="00213B63" w:rsidRDefault="002F07CA" w:rsidP="004E4749">
            <w:pPr>
              <w:keepNext/>
              <w:jc w:val="left"/>
              <w:rPr>
                <w:rFonts w:asciiTheme="majorBidi" w:eastAsia="MS Mincho" w:hAnsiTheme="majorBidi" w:cstheme="majorBidi"/>
                <w:bCs/>
                <w:noProof/>
                <w:snapToGrid w:val="0"/>
                <w:kern w:val="22"/>
                <w:sz w:val="21"/>
                <w:szCs w:val="21"/>
                <w:lang w:val="ru-RU"/>
              </w:rPr>
            </w:pPr>
          </w:p>
        </w:tc>
      </w:tr>
      <w:tr w:rsidR="00E646C8" w:rsidRPr="00431572" w14:paraId="6F4FAA35" w14:textId="77777777" w:rsidTr="00E646C8">
        <w:tc>
          <w:tcPr>
            <w:tcW w:w="1031" w:type="pct"/>
            <w:vMerge/>
            <w:tcBorders>
              <w:bottom w:val="single" w:sz="4" w:space="0" w:color="auto"/>
            </w:tcBorders>
            <w:shd w:val="clear" w:color="auto" w:fill="auto"/>
          </w:tcPr>
          <w:p w14:paraId="5A477011" w14:textId="77777777" w:rsidR="002F07CA" w:rsidRPr="00213B63" w:rsidRDefault="002F07CA" w:rsidP="004E4749">
            <w:pPr>
              <w:keepNext/>
              <w:jc w:val="center"/>
              <w:rPr>
                <w:rFonts w:ascii="Times New Roman Bold" w:eastAsia="MS Mincho" w:hAnsi="Times New Roman Bold" w:cs="Times New Roman Bold"/>
                <w:b/>
                <w:noProof/>
                <w:snapToGrid w:val="0"/>
                <w:spacing w:val="-12"/>
                <w:kern w:val="22"/>
                <w:sz w:val="21"/>
                <w:szCs w:val="21"/>
                <w:lang w:val="ru-RU"/>
              </w:rPr>
            </w:pPr>
          </w:p>
        </w:tc>
        <w:tc>
          <w:tcPr>
            <w:tcW w:w="2407" w:type="pct"/>
            <w:tcBorders>
              <w:bottom w:val="single" w:sz="4" w:space="0" w:color="auto"/>
            </w:tcBorders>
            <w:shd w:val="clear" w:color="auto" w:fill="auto"/>
          </w:tcPr>
          <w:p w14:paraId="01A317E4" w14:textId="77777777" w:rsidR="002F07CA" w:rsidRPr="00213B63" w:rsidRDefault="002F07CA" w:rsidP="004E4749">
            <w:pPr>
              <w:pStyle w:val="aff0"/>
              <w:keepNext/>
              <w:numPr>
                <w:ilvl w:val="0"/>
                <w:numId w:val="20"/>
              </w:numPr>
              <w:spacing w:after="60"/>
              <w:jc w:val="left"/>
              <w:rPr>
                <w:rFonts w:asciiTheme="majorBidi" w:eastAsia="MS Mincho" w:hAnsiTheme="majorBidi" w:cstheme="majorBidi"/>
                <w:bCs/>
                <w:noProof/>
                <w:snapToGrid w:val="0"/>
                <w:kern w:val="22"/>
                <w:sz w:val="21"/>
                <w:szCs w:val="21"/>
                <w:lang w:val="ru-RU"/>
              </w:rPr>
            </w:pPr>
            <w:r w:rsidRPr="00213B63">
              <w:rPr>
                <w:rFonts w:asciiTheme="majorBidi" w:hAnsiTheme="majorBidi"/>
                <w:bCs/>
                <w:snapToGrid w:val="0"/>
                <w:sz w:val="21"/>
                <w:szCs w:val="21"/>
                <w:lang w:val="ru-RU"/>
              </w:rPr>
              <w:t>более широкое использование всех видов больших данных, включая дистанционное зондирование и Интернет вещей, а также обеспечение стандартов данных и обмена ими</w:t>
            </w:r>
          </w:p>
        </w:tc>
        <w:tc>
          <w:tcPr>
            <w:tcW w:w="665" w:type="pct"/>
            <w:tcBorders>
              <w:bottom w:val="single" w:sz="4" w:space="0" w:color="auto"/>
            </w:tcBorders>
          </w:tcPr>
          <w:p w14:paraId="68D845E4" w14:textId="77777777" w:rsidR="002F07CA" w:rsidRPr="00213B63" w:rsidRDefault="002F07CA" w:rsidP="004E4749">
            <w:pPr>
              <w:keepNext/>
              <w:jc w:val="center"/>
              <w:rPr>
                <w:rFonts w:asciiTheme="majorBidi" w:eastAsia="MS Mincho" w:hAnsiTheme="majorBidi" w:cstheme="majorBidi"/>
                <w:bCs/>
                <w:noProof/>
                <w:snapToGrid w:val="0"/>
                <w:kern w:val="22"/>
                <w:sz w:val="21"/>
                <w:szCs w:val="21"/>
                <w:lang w:val="ru-RU"/>
              </w:rPr>
            </w:pPr>
          </w:p>
        </w:tc>
        <w:tc>
          <w:tcPr>
            <w:tcW w:w="897" w:type="pct"/>
            <w:tcBorders>
              <w:bottom w:val="single" w:sz="4" w:space="0" w:color="auto"/>
            </w:tcBorders>
            <w:shd w:val="clear" w:color="auto" w:fill="auto"/>
          </w:tcPr>
          <w:p w14:paraId="4BFE2148" w14:textId="77777777" w:rsidR="002F07CA" w:rsidRPr="00213B63" w:rsidRDefault="002F07CA" w:rsidP="004E4749">
            <w:pPr>
              <w:keepNext/>
              <w:jc w:val="left"/>
              <w:rPr>
                <w:rFonts w:asciiTheme="majorBidi" w:eastAsia="MS Mincho" w:hAnsiTheme="majorBidi" w:cstheme="majorBidi"/>
                <w:bCs/>
                <w:noProof/>
                <w:snapToGrid w:val="0"/>
                <w:kern w:val="22"/>
                <w:sz w:val="21"/>
                <w:szCs w:val="21"/>
                <w:lang w:val="ru-RU"/>
              </w:rPr>
            </w:pPr>
          </w:p>
        </w:tc>
      </w:tr>
      <w:tr w:rsidR="00E646C8" w:rsidRPr="00431572" w14:paraId="5D0FBAD9" w14:textId="77777777" w:rsidTr="00E646C8">
        <w:tc>
          <w:tcPr>
            <w:tcW w:w="1031" w:type="pct"/>
            <w:vMerge w:val="restart"/>
            <w:tcBorders>
              <w:top w:val="single" w:sz="4" w:space="0" w:color="auto"/>
              <w:left w:val="single" w:sz="4" w:space="0" w:color="auto"/>
              <w:bottom w:val="single" w:sz="4" w:space="0" w:color="auto"/>
              <w:right w:val="single" w:sz="4" w:space="0" w:color="auto"/>
            </w:tcBorders>
            <w:shd w:val="clear" w:color="auto" w:fill="auto"/>
          </w:tcPr>
          <w:p w14:paraId="5E41B866" w14:textId="77777777" w:rsidR="002F07CA" w:rsidRPr="00213B63" w:rsidRDefault="002F07CA" w:rsidP="004E4749">
            <w:pPr>
              <w:pStyle w:val="aff0"/>
              <w:keepNext/>
              <w:numPr>
                <w:ilvl w:val="0"/>
                <w:numId w:val="21"/>
              </w:numPr>
              <w:ind w:left="430" w:hanging="430"/>
              <w:jc w:val="left"/>
              <w:rPr>
                <w:rFonts w:ascii="Times New Roman Bold" w:eastAsia="MS Mincho" w:hAnsi="Times New Roman Bold" w:cs="Times New Roman Bold"/>
                <w:b/>
                <w:noProof/>
                <w:snapToGrid w:val="0"/>
                <w:spacing w:val="-12"/>
                <w:kern w:val="22"/>
                <w:sz w:val="21"/>
                <w:szCs w:val="21"/>
                <w:lang w:val="ru-RU"/>
              </w:rPr>
            </w:pPr>
            <w:r w:rsidRPr="00213B63">
              <w:rPr>
                <w:rFonts w:asciiTheme="majorBidi" w:hAnsiTheme="majorBidi"/>
                <w:bCs/>
                <w:snapToGrid w:val="0"/>
                <w:sz w:val="21"/>
                <w:szCs w:val="21"/>
                <w:lang w:val="ru-RU"/>
              </w:rPr>
              <w:t>Содействие выявлению и сбору знаний</w:t>
            </w:r>
          </w:p>
        </w:tc>
        <w:tc>
          <w:tcPr>
            <w:tcW w:w="2407" w:type="pct"/>
            <w:tcBorders>
              <w:top w:val="single" w:sz="4" w:space="0" w:color="auto"/>
              <w:left w:val="single" w:sz="4" w:space="0" w:color="auto"/>
              <w:bottom w:val="single" w:sz="4" w:space="0" w:color="auto"/>
              <w:right w:val="single" w:sz="4" w:space="0" w:color="auto"/>
            </w:tcBorders>
            <w:shd w:val="clear" w:color="auto" w:fill="auto"/>
          </w:tcPr>
          <w:p w14:paraId="1A4C18B8" w14:textId="77777777" w:rsidR="002F07CA" w:rsidRPr="00213B63" w:rsidRDefault="002F07CA" w:rsidP="004E4749">
            <w:pPr>
              <w:pStyle w:val="aff0"/>
              <w:keepNext/>
              <w:numPr>
                <w:ilvl w:val="0"/>
                <w:numId w:val="22"/>
              </w:numPr>
              <w:spacing w:after="60"/>
              <w:ind w:left="350"/>
              <w:jc w:val="left"/>
              <w:rPr>
                <w:rFonts w:asciiTheme="majorBidi" w:eastAsia="MS Mincho" w:hAnsiTheme="majorBidi" w:cstheme="majorBidi"/>
                <w:bCs/>
                <w:noProof/>
                <w:snapToGrid w:val="0"/>
                <w:kern w:val="22"/>
                <w:sz w:val="21"/>
                <w:szCs w:val="21"/>
                <w:lang w:val="ru-RU"/>
              </w:rPr>
            </w:pPr>
            <w:r w:rsidRPr="00213B63">
              <w:rPr>
                <w:sz w:val="21"/>
                <w:szCs w:val="21"/>
                <w:lang w:val="ru-RU"/>
              </w:rPr>
              <w:t>разработка или совершенствование веб-инструментов для выявления и сбора информации и знаний из различных источников в интерактивной и удобной для пользователя форме в режиме реального времени</w:t>
            </w:r>
            <w:r w:rsidRPr="001F4589">
              <w:rPr>
                <w:rStyle w:val="afa"/>
                <w:kern w:val="22"/>
                <w:sz w:val="21"/>
                <w:szCs w:val="21"/>
              </w:rPr>
              <w:footnoteReference w:id="28"/>
            </w:r>
          </w:p>
        </w:tc>
        <w:tc>
          <w:tcPr>
            <w:tcW w:w="665" w:type="pct"/>
            <w:tcBorders>
              <w:top w:val="single" w:sz="4" w:space="0" w:color="auto"/>
              <w:left w:val="single" w:sz="4" w:space="0" w:color="auto"/>
              <w:bottom w:val="single" w:sz="4" w:space="0" w:color="auto"/>
              <w:right w:val="single" w:sz="4" w:space="0" w:color="auto"/>
            </w:tcBorders>
          </w:tcPr>
          <w:p w14:paraId="745D0164" w14:textId="77777777" w:rsidR="002F07CA" w:rsidRPr="00213B63" w:rsidRDefault="002F07CA" w:rsidP="004E4749">
            <w:pPr>
              <w:keepNext/>
              <w:jc w:val="center"/>
              <w:rPr>
                <w:rFonts w:asciiTheme="majorBidi" w:eastAsia="MS Mincho" w:hAnsiTheme="majorBidi" w:cstheme="majorBidi"/>
                <w:bCs/>
                <w:noProof/>
                <w:snapToGrid w:val="0"/>
                <w:kern w:val="22"/>
                <w:sz w:val="21"/>
                <w:szCs w:val="21"/>
                <w:lang w:val="ru-RU"/>
              </w:rPr>
            </w:pP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2F0B3C29" w14:textId="77777777" w:rsidR="002F07CA" w:rsidRPr="00213B63" w:rsidRDefault="002F07CA" w:rsidP="004E4749">
            <w:pPr>
              <w:keepNext/>
              <w:jc w:val="left"/>
              <w:rPr>
                <w:rFonts w:asciiTheme="majorBidi" w:eastAsia="MS Mincho" w:hAnsiTheme="majorBidi" w:cstheme="majorBidi"/>
                <w:bCs/>
                <w:noProof/>
                <w:snapToGrid w:val="0"/>
                <w:kern w:val="22"/>
                <w:sz w:val="21"/>
                <w:szCs w:val="21"/>
                <w:lang w:val="ru-RU"/>
              </w:rPr>
            </w:pPr>
          </w:p>
        </w:tc>
      </w:tr>
      <w:tr w:rsidR="00E646C8" w:rsidRPr="00431572" w14:paraId="30F54CE3" w14:textId="77777777" w:rsidTr="00E646C8">
        <w:tc>
          <w:tcPr>
            <w:tcW w:w="1031" w:type="pct"/>
            <w:vMerge/>
            <w:tcBorders>
              <w:top w:val="single" w:sz="4" w:space="0" w:color="auto"/>
              <w:left w:val="single" w:sz="4" w:space="0" w:color="auto"/>
              <w:bottom w:val="single" w:sz="4" w:space="0" w:color="auto"/>
              <w:right w:val="single" w:sz="4" w:space="0" w:color="auto"/>
            </w:tcBorders>
            <w:shd w:val="clear" w:color="auto" w:fill="auto"/>
          </w:tcPr>
          <w:p w14:paraId="3F7FFB63" w14:textId="77777777" w:rsidR="002F07CA" w:rsidRPr="00213B63" w:rsidRDefault="002F07CA" w:rsidP="004E4749">
            <w:pPr>
              <w:keepNext/>
              <w:jc w:val="center"/>
              <w:rPr>
                <w:rFonts w:ascii="Times New Roman Bold" w:eastAsia="MS Mincho" w:hAnsi="Times New Roman Bold" w:cs="Times New Roman Bold"/>
                <w:b/>
                <w:noProof/>
                <w:snapToGrid w:val="0"/>
                <w:spacing w:val="-12"/>
                <w:kern w:val="22"/>
                <w:sz w:val="21"/>
                <w:szCs w:val="21"/>
                <w:lang w:val="ru-RU"/>
              </w:rPr>
            </w:pPr>
          </w:p>
        </w:tc>
        <w:tc>
          <w:tcPr>
            <w:tcW w:w="2407" w:type="pct"/>
            <w:tcBorders>
              <w:top w:val="single" w:sz="4" w:space="0" w:color="auto"/>
              <w:left w:val="single" w:sz="4" w:space="0" w:color="auto"/>
              <w:bottom w:val="single" w:sz="4" w:space="0" w:color="auto"/>
              <w:right w:val="single" w:sz="4" w:space="0" w:color="auto"/>
            </w:tcBorders>
            <w:shd w:val="clear" w:color="auto" w:fill="auto"/>
          </w:tcPr>
          <w:p w14:paraId="2BDBD5AA" w14:textId="77777777" w:rsidR="002F07CA" w:rsidRPr="00213B63" w:rsidRDefault="002F07CA" w:rsidP="004E4749">
            <w:pPr>
              <w:pStyle w:val="aff0"/>
              <w:keepNext/>
              <w:numPr>
                <w:ilvl w:val="0"/>
                <w:numId w:val="22"/>
              </w:numPr>
              <w:spacing w:after="60"/>
              <w:ind w:left="350"/>
              <w:jc w:val="left"/>
              <w:rPr>
                <w:rFonts w:asciiTheme="majorBidi" w:eastAsia="MS Mincho" w:hAnsiTheme="majorBidi" w:cstheme="majorBidi"/>
                <w:bCs/>
                <w:noProof/>
                <w:snapToGrid w:val="0"/>
                <w:kern w:val="22"/>
                <w:sz w:val="21"/>
                <w:szCs w:val="21"/>
                <w:lang w:val="ru-RU"/>
              </w:rPr>
            </w:pPr>
            <w:r w:rsidRPr="00213B63">
              <w:rPr>
                <w:rFonts w:asciiTheme="majorBidi" w:hAnsiTheme="majorBidi"/>
                <w:bCs/>
                <w:snapToGrid w:val="0"/>
                <w:sz w:val="21"/>
                <w:szCs w:val="21"/>
                <w:lang w:val="ru-RU"/>
              </w:rPr>
              <w:t>популяризация инструментов и методов выявления знаний, включая в соответствующих случаях интеллектуальный анализ данных и инструменты машинного обучения</w:t>
            </w:r>
          </w:p>
        </w:tc>
        <w:tc>
          <w:tcPr>
            <w:tcW w:w="665" w:type="pct"/>
            <w:tcBorders>
              <w:top w:val="single" w:sz="4" w:space="0" w:color="auto"/>
              <w:left w:val="single" w:sz="4" w:space="0" w:color="auto"/>
              <w:bottom w:val="single" w:sz="4" w:space="0" w:color="auto"/>
              <w:right w:val="single" w:sz="4" w:space="0" w:color="auto"/>
            </w:tcBorders>
          </w:tcPr>
          <w:p w14:paraId="2BA0A649" w14:textId="77777777" w:rsidR="002F07CA" w:rsidRPr="00213B63" w:rsidRDefault="002F07CA" w:rsidP="004E4749">
            <w:pPr>
              <w:keepNext/>
              <w:jc w:val="center"/>
              <w:rPr>
                <w:rFonts w:asciiTheme="majorBidi" w:eastAsia="MS Mincho" w:hAnsiTheme="majorBidi" w:cstheme="majorBidi"/>
                <w:bCs/>
                <w:noProof/>
                <w:snapToGrid w:val="0"/>
                <w:kern w:val="22"/>
                <w:sz w:val="21"/>
                <w:szCs w:val="21"/>
                <w:lang w:val="ru-RU"/>
              </w:rPr>
            </w:pP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4D181BF4" w14:textId="77777777" w:rsidR="002F07CA" w:rsidRPr="00213B63" w:rsidRDefault="002F07CA" w:rsidP="004E4749">
            <w:pPr>
              <w:keepNext/>
              <w:jc w:val="left"/>
              <w:rPr>
                <w:rFonts w:asciiTheme="majorBidi" w:eastAsia="MS Mincho" w:hAnsiTheme="majorBidi" w:cstheme="majorBidi"/>
                <w:bCs/>
                <w:noProof/>
                <w:snapToGrid w:val="0"/>
                <w:kern w:val="22"/>
                <w:sz w:val="21"/>
                <w:szCs w:val="21"/>
                <w:lang w:val="ru-RU"/>
              </w:rPr>
            </w:pPr>
          </w:p>
        </w:tc>
      </w:tr>
      <w:tr w:rsidR="00E646C8" w:rsidRPr="00431572" w14:paraId="52A830A5" w14:textId="77777777" w:rsidTr="00E646C8">
        <w:tc>
          <w:tcPr>
            <w:tcW w:w="1031" w:type="pct"/>
            <w:vMerge/>
            <w:tcBorders>
              <w:top w:val="single" w:sz="4" w:space="0" w:color="auto"/>
              <w:left w:val="single" w:sz="4" w:space="0" w:color="auto"/>
              <w:bottom w:val="single" w:sz="4" w:space="0" w:color="auto"/>
              <w:right w:val="single" w:sz="4" w:space="0" w:color="auto"/>
            </w:tcBorders>
            <w:shd w:val="clear" w:color="auto" w:fill="auto"/>
          </w:tcPr>
          <w:p w14:paraId="4D9373DC" w14:textId="77777777" w:rsidR="002F07CA" w:rsidRPr="00213B63" w:rsidRDefault="002F07CA" w:rsidP="004E4749">
            <w:pPr>
              <w:keepNext/>
              <w:jc w:val="center"/>
              <w:rPr>
                <w:rFonts w:ascii="Times New Roman Bold" w:eastAsia="MS Mincho" w:hAnsi="Times New Roman Bold" w:cs="Times New Roman Bold"/>
                <w:b/>
                <w:noProof/>
                <w:snapToGrid w:val="0"/>
                <w:spacing w:val="-12"/>
                <w:kern w:val="22"/>
                <w:sz w:val="21"/>
                <w:szCs w:val="21"/>
                <w:lang w:val="ru-RU"/>
              </w:rPr>
            </w:pPr>
          </w:p>
        </w:tc>
        <w:tc>
          <w:tcPr>
            <w:tcW w:w="2407" w:type="pct"/>
            <w:tcBorders>
              <w:top w:val="single" w:sz="4" w:space="0" w:color="auto"/>
              <w:left w:val="single" w:sz="4" w:space="0" w:color="auto"/>
              <w:bottom w:val="single" w:sz="4" w:space="0" w:color="auto"/>
              <w:right w:val="single" w:sz="4" w:space="0" w:color="auto"/>
            </w:tcBorders>
            <w:shd w:val="clear" w:color="auto" w:fill="auto"/>
          </w:tcPr>
          <w:p w14:paraId="2CD09F22" w14:textId="77777777" w:rsidR="002F07CA" w:rsidRPr="00213B63" w:rsidRDefault="002F07CA" w:rsidP="004E4749">
            <w:pPr>
              <w:pStyle w:val="aff0"/>
              <w:keepNext/>
              <w:numPr>
                <w:ilvl w:val="0"/>
                <w:numId w:val="22"/>
              </w:numPr>
              <w:spacing w:after="60"/>
              <w:ind w:left="350"/>
              <w:jc w:val="left"/>
              <w:rPr>
                <w:rFonts w:asciiTheme="majorBidi" w:hAnsiTheme="majorBidi" w:cstheme="majorBidi"/>
                <w:kern w:val="22"/>
                <w:sz w:val="21"/>
                <w:szCs w:val="21"/>
                <w:lang w:val="ru-RU"/>
              </w:rPr>
            </w:pPr>
            <w:r w:rsidRPr="00213B63">
              <w:rPr>
                <w:rFonts w:asciiTheme="majorBidi" w:hAnsiTheme="majorBidi"/>
                <w:sz w:val="21"/>
                <w:szCs w:val="21"/>
                <w:lang w:val="ru-RU"/>
              </w:rPr>
              <w:t xml:space="preserve">привлечение соответствующих заинтересованных сторон, включая создателей знаний, посредников и пользователей в учреждениях-исполнителях, природоохранных организациях, научных учреждениях и других субъектах на </w:t>
            </w:r>
            <w:proofErr w:type="gramStart"/>
            <w:r w:rsidRPr="00213B63">
              <w:rPr>
                <w:rFonts w:asciiTheme="majorBidi" w:hAnsiTheme="majorBidi"/>
                <w:sz w:val="21"/>
                <w:szCs w:val="21"/>
                <w:lang w:val="ru-RU"/>
              </w:rPr>
              <w:lastRenderedPageBreak/>
              <w:t>национальном</w:t>
            </w:r>
            <w:proofErr w:type="gramEnd"/>
            <w:r w:rsidRPr="00213B63">
              <w:rPr>
                <w:rFonts w:asciiTheme="majorBidi" w:hAnsiTheme="majorBidi"/>
                <w:sz w:val="21"/>
                <w:szCs w:val="21"/>
                <w:lang w:val="ru-RU"/>
              </w:rPr>
              <w:t xml:space="preserve"> и субнациональном уровнях, к работе по созданию и сбору знаний</w:t>
            </w:r>
          </w:p>
        </w:tc>
        <w:tc>
          <w:tcPr>
            <w:tcW w:w="665" w:type="pct"/>
            <w:tcBorders>
              <w:top w:val="single" w:sz="4" w:space="0" w:color="auto"/>
              <w:left w:val="single" w:sz="4" w:space="0" w:color="auto"/>
              <w:bottom w:val="single" w:sz="4" w:space="0" w:color="auto"/>
              <w:right w:val="single" w:sz="4" w:space="0" w:color="auto"/>
            </w:tcBorders>
          </w:tcPr>
          <w:p w14:paraId="5A759785" w14:textId="77777777" w:rsidR="002F07CA" w:rsidRPr="00213B63" w:rsidRDefault="002F07CA" w:rsidP="004E4749">
            <w:pPr>
              <w:keepNext/>
              <w:jc w:val="center"/>
              <w:rPr>
                <w:rFonts w:asciiTheme="majorBidi" w:eastAsia="MS Mincho" w:hAnsiTheme="majorBidi" w:cstheme="majorBidi"/>
                <w:bCs/>
                <w:noProof/>
                <w:snapToGrid w:val="0"/>
                <w:kern w:val="22"/>
                <w:sz w:val="21"/>
                <w:szCs w:val="21"/>
                <w:lang w:val="ru-RU"/>
              </w:rPr>
            </w:pP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6C429DAF" w14:textId="77777777" w:rsidR="002F07CA" w:rsidRPr="00213B63" w:rsidRDefault="002F07CA" w:rsidP="004E4749">
            <w:pPr>
              <w:keepNext/>
              <w:jc w:val="left"/>
              <w:rPr>
                <w:rFonts w:asciiTheme="majorBidi" w:eastAsia="MS Mincho" w:hAnsiTheme="majorBidi" w:cstheme="majorBidi"/>
                <w:bCs/>
                <w:noProof/>
                <w:snapToGrid w:val="0"/>
                <w:kern w:val="22"/>
                <w:sz w:val="21"/>
                <w:szCs w:val="21"/>
                <w:lang w:val="ru-RU"/>
              </w:rPr>
            </w:pPr>
          </w:p>
        </w:tc>
      </w:tr>
      <w:tr w:rsidR="00E646C8" w:rsidRPr="00431572" w14:paraId="7466631D" w14:textId="77777777" w:rsidTr="00E646C8">
        <w:tc>
          <w:tcPr>
            <w:tcW w:w="1031" w:type="pct"/>
            <w:vMerge/>
            <w:tcBorders>
              <w:top w:val="single" w:sz="4" w:space="0" w:color="auto"/>
              <w:left w:val="single" w:sz="4" w:space="0" w:color="auto"/>
              <w:bottom w:val="single" w:sz="4" w:space="0" w:color="auto"/>
              <w:right w:val="single" w:sz="4" w:space="0" w:color="auto"/>
            </w:tcBorders>
            <w:shd w:val="clear" w:color="auto" w:fill="auto"/>
          </w:tcPr>
          <w:p w14:paraId="195EFD57" w14:textId="77777777" w:rsidR="002F07CA" w:rsidRPr="00213B63" w:rsidRDefault="002F07CA" w:rsidP="004E4749">
            <w:pPr>
              <w:widowControl w:val="0"/>
              <w:jc w:val="center"/>
              <w:rPr>
                <w:rFonts w:ascii="Times New Roman Bold" w:eastAsia="MS Mincho" w:hAnsi="Times New Roman Bold" w:cs="Times New Roman Bold"/>
                <w:b/>
                <w:noProof/>
                <w:snapToGrid w:val="0"/>
                <w:spacing w:val="-12"/>
                <w:kern w:val="22"/>
                <w:sz w:val="21"/>
                <w:szCs w:val="21"/>
                <w:lang w:val="ru-RU"/>
              </w:rPr>
            </w:pPr>
          </w:p>
        </w:tc>
        <w:tc>
          <w:tcPr>
            <w:tcW w:w="2407" w:type="pct"/>
            <w:tcBorders>
              <w:top w:val="single" w:sz="4" w:space="0" w:color="auto"/>
              <w:left w:val="single" w:sz="4" w:space="0" w:color="auto"/>
              <w:bottom w:val="single" w:sz="4" w:space="0" w:color="auto"/>
              <w:right w:val="single" w:sz="4" w:space="0" w:color="auto"/>
            </w:tcBorders>
            <w:shd w:val="clear" w:color="auto" w:fill="auto"/>
          </w:tcPr>
          <w:p w14:paraId="6C29AC73" w14:textId="77777777" w:rsidR="002F07CA" w:rsidRPr="00213B63" w:rsidRDefault="002F07CA" w:rsidP="004E4749">
            <w:pPr>
              <w:pStyle w:val="aff0"/>
              <w:widowControl w:val="0"/>
              <w:numPr>
                <w:ilvl w:val="0"/>
                <w:numId w:val="22"/>
              </w:numPr>
              <w:spacing w:after="60"/>
              <w:ind w:left="346"/>
              <w:jc w:val="left"/>
              <w:rPr>
                <w:kern w:val="22"/>
                <w:sz w:val="21"/>
                <w:szCs w:val="21"/>
                <w:lang w:val="ru-RU"/>
              </w:rPr>
            </w:pPr>
            <w:r w:rsidRPr="00213B63">
              <w:rPr>
                <w:sz w:val="21"/>
                <w:szCs w:val="21"/>
                <w:lang w:val="ru-RU"/>
              </w:rPr>
              <w:t>выявление, сбор и совместное использование, где это разрешается, традиционных знаний коренных народов и местных общин, а также знаний женщин, в надлежащем порядке и с четким указанием на источник</w:t>
            </w:r>
            <w:r w:rsidRPr="001F4589">
              <w:rPr>
                <w:rStyle w:val="afa"/>
                <w:kern w:val="22"/>
                <w:sz w:val="21"/>
                <w:szCs w:val="21"/>
              </w:rPr>
              <w:footnoteReference w:id="29"/>
            </w:r>
          </w:p>
        </w:tc>
        <w:tc>
          <w:tcPr>
            <w:tcW w:w="665" w:type="pct"/>
            <w:tcBorders>
              <w:top w:val="single" w:sz="4" w:space="0" w:color="auto"/>
              <w:left w:val="single" w:sz="4" w:space="0" w:color="auto"/>
              <w:bottom w:val="single" w:sz="4" w:space="0" w:color="auto"/>
              <w:right w:val="single" w:sz="4" w:space="0" w:color="auto"/>
            </w:tcBorders>
          </w:tcPr>
          <w:p w14:paraId="15C99A50" w14:textId="77777777" w:rsidR="002F07CA" w:rsidRPr="00213B63" w:rsidRDefault="002F07CA" w:rsidP="004E4749">
            <w:pPr>
              <w:widowControl w:val="0"/>
              <w:jc w:val="center"/>
              <w:rPr>
                <w:rFonts w:asciiTheme="majorBidi" w:eastAsia="MS Mincho" w:hAnsiTheme="majorBidi" w:cstheme="majorBidi"/>
                <w:bCs/>
                <w:noProof/>
                <w:snapToGrid w:val="0"/>
                <w:kern w:val="22"/>
                <w:sz w:val="21"/>
                <w:szCs w:val="21"/>
                <w:lang w:val="ru-RU"/>
              </w:rPr>
            </w:pP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72319D24" w14:textId="77777777" w:rsidR="002F07CA" w:rsidRPr="00213B63" w:rsidRDefault="002F07CA" w:rsidP="004E4749">
            <w:pPr>
              <w:widowControl w:val="0"/>
              <w:jc w:val="left"/>
              <w:rPr>
                <w:rFonts w:asciiTheme="majorBidi" w:eastAsia="MS Mincho" w:hAnsiTheme="majorBidi" w:cstheme="majorBidi"/>
                <w:bCs/>
                <w:noProof/>
                <w:snapToGrid w:val="0"/>
                <w:kern w:val="22"/>
                <w:sz w:val="21"/>
                <w:szCs w:val="21"/>
                <w:lang w:val="ru-RU"/>
              </w:rPr>
            </w:pPr>
          </w:p>
        </w:tc>
      </w:tr>
      <w:tr w:rsidR="00E646C8" w:rsidRPr="00431572" w14:paraId="0325FB8C" w14:textId="77777777" w:rsidTr="00E646C8">
        <w:tc>
          <w:tcPr>
            <w:tcW w:w="1031" w:type="pct"/>
            <w:vMerge w:val="restart"/>
            <w:tcBorders>
              <w:top w:val="single" w:sz="4" w:space="0" w:color="auto"/>
            </w:tcBorders>
            <w:shd w:val="clear" w:color="auto" w:fill="auto"/>
          </w:tcPr>
          <w:p w14:paraId="16F54540" w14:textId="77777777" w:rsidR="002F07CA" w:rsidRPr="00213B63" w:rsidRDefault="002F07CA" w:rsidP="00E646C8">
            <w:pPr>
              <w:pStyle w:val="aff0"/>
              <w:widowControl w:val="0"/>
              <w:numPr>
                <w:ilvl w:val="0"/>
                <w:numId w:val="21"/>
              </w:numPr>
              <w:ind w:left="426" w:hanging="426"/>
              <w:jc w:val="left"/>
              <w:rPr>
                <w:rFonts w:asciiTheme="majorBidi" w:eastAsia="MS Mincho" w:hAnsiTheme="majorBidi" w:cstheme="majorBidi"/>
                <w:bCs/>
                <w:noProof/>
                <w:snapToGrid w:val="0"/>
                <w:kern w:val="22"/>
                <w:sz w:val="21"/>
                <w:szCs w:val="21"/>
                <w:lang w:val="ru-RU"/>
              </w:rPr>
            </w:pPr>
            <w:r w:rsidRPr="00213B63">
              <w:rPr>
                <w:rFonts w:asciiTheme="majorBidi" w:hAnsiTheme="majorBidi"/>
                <w:bCs/>
                <w:snapToGrid w:val="0"/>
                <w:sz w:val="21"/>
                <w:szCs w:val="21"/>
                <w:lang w:val="ru-RU"/>
              </w:rPr>
              <w:t xml:space="preserve">Более </w:t>
            </w:r>
            <w:proofErr w:type="gramStart"/>
            <w:r w:rsidRPr="00213B63">
              <w:rPr>
                <w:rFonts w:asciiTheme="majorBidi" w:hAnsiTheme="majorBidi"/>
                <w:bCs/>
                <w:snapToGrid w:val="0"/>
                <w:sz w:val="21"/>
                <w:szCs w:val="21"/>
                <w:lang w:val="ru-RU"/>
              </w:rPr>
              <w:t>эффективные</w:t>
            </w:r>
            <w:proofErr w:type="gramEnd"/>
            <w:r w:rsidRPr="00213B63">
              <w:rPr>
                <w:rFonts w:asciiTheme="majorBidi" w:hAnsiTheme="majorBidi"/>
                <w:bCs/>
                <w:snapToGrid w:val="0"/>
                <w:sz w:val="21"/>
                <w:szCs w:val="21"/>
                <w:lang w:val="ru-RU"/>
              </w:rPr>
              <w:t xml:space="preserve"> организация знаний и обмен ими</w:t>
            </w:r>
          </w:p>
        </w:tc>
        <w:tc>
          <w:tcPr>
            <w:tcW w:w="2407" w:type="pct"/>
            <w:tcBorders>
              <w:top w:val="single" w:sz="4" w:space="0" w:color="auto"/>
            </w:tcBorders>
          </w:tcPr>
          <w:p w14:paraId="5A6E6983" w14:textId="77777777" w:rsidR="002F07CA" w:rsidRPr="00213B63" w:rsidRDefault="002F07CA" w:rsidP="004E4749">
            <w:pPr>
              <w:pStyle w:val="aff0"/>
              <w:widowControl w:val="0"/>
              <w:numPr>
                <w:ilvl w:val="0"/>
                <w:numId w:val="23"/>
              </w:numPr>
              <w:spacing w:after="60"/>
              <w:jc w:val="left"/>
              <w:rPr>
                <w:rFonts w:asciiTheme="majorBidi" w:eastAsia="MS Mincho" w:hAnsiTheme="majorBidi" w:cstheme="majorBidi"/>
                <w:bCs/>
                <w:noProof/>
                <w:snapToGrid w:val="0"/>
                <w:kern w:val="22"/>
                <w:sz w:val="21"/>
                <w:szCs w:val="21"/>
                <w:lang w:val="ru-RU"/>
              </w:rPr>
            </w:pPr>
            <w:r w:rsidRPr="00213B63">
              <w:rPr>
                <w:sz w:val="21"/>
                <w:szCs w:val="21"/>
                <w:lang w:val="ru-RU"/>
              </w:rPr>
              <w:t xml:space="preserve">постоянное повышение качества метаданных, тегирование и картирование объектов знаний конвенций, связанных с биоразнообразием, в рамках </w:t>
            </w:r>
            <w:proofErr w:type="spellStart"/>
            <w:r w:rsidRPr="00213B63">
              <w:rPr>
                <w:sz w:val="21"/>
                <w:szCs w:val="21"/>
                <w:lang w:val="ru-RU"/>
              </w:rPr>
              <w:t>ИнфорМПС</w:t>
            </w:r>
            <w:proofErr w:type="spellEnd"/>
            <w:r w:rsidRPr="00213B63">
              <w:rPr>
                <w:sz w:val="21"/>
                <w:szCs w:val="21"/>
                <w:lang w:val="ru-RU"/>
              </w:rPr>
              <w:t xml:space="preserve"> и других источников в целях повышения их поисковой доступности</w:t>
            </w:r>
          </w:p>
        </w:tc>
        <w:tc>
          <w:tcPr>
            <w:tcW w:w="665" w:type="pct"/>
            <w:tcBorders>
              <w:top w:val="single" w:sz="4" w:space="0" w:color="auto"/>
            </w:tcBorders>
          </w:tcPr>
          <w:p w14:paraId="58D2A872" w14:textId="77777777" w:rsidR="002F07CA" w:rsidRPr="00213B63" w:rsidRDefault="002F07CA" w:rsidP="004E4749">
            <w:pPr>
              <w:widowControl w:val="0"/>
              <w:jc w:val="center"/>
              <w:rPr>
                <w:rFonts w:asciiTheme="majorBidi" w:eastAsia="MS Mincho" w:hAnsiTheme="majorBidi" w:cstheme="majorBidi"/>
                <w:bCs/>
                <w:noProof/>
                <w:snapToGrid w:val="0"/>
                <w:kern w:val="22"/>
                <w:sz w:val="21"/>
                <w:szCs w:val="21"/>
                <w:lang w:val="ru-RU"/>
              </w:rPr>
            </w:pPr>
          </w:p>
        </w:tc>
        <w:tc>
          <w:tcPr>
            <w:tcW w:w="897" w:type="pct"/>
            <w:tcBorders>
              <w:top w:val="single" w:sz="4" w:space="0" w:color="auto"/>
            </w:tcBorders>
            <w:shd w:val="clear" w:color="auto" w:fill="auto"/>
          </w:tcPr>
          <w:p w14:paraId="2494FFCC" w14:textId="77777777" w:rsidR="002F07CA" w:rsidRPr="00213B63" w:rsidRDefault="002F07CA" w:rsidP="004E4749">
            <w:pPr>
              <w:widowControl w:val="0"/>
              <w:jc w:val="left"/>
              <w:rPr>
                <w:rFonts w:asciiTheme="majorBidi" w:eastAsia="MS Mincho" w:hAnsiTheme="majorBidi" w:cstheme="majorBidi"/>
                <w:bCs/>
                <w:noProof/>
                <w:snapToGrid w:val="0"/>
                <w:kern w:val="22"/>
                <w:sz w:val="21"/>
                <w:szCs w:val="21"/>
                <w:lang w:val="ru-RU"/>
              </w:rPr>
            </w:pPr>
          </w:p>
        </w:tc>
      </w:tr>
      <w:tr w:rsidR="00E646C8" w:rsidRPr="00431572" w14:paraId="15B78BA4" w14:textId="77777777" w:rsidTr="00E646C8">
        <w:tc>
          <w:tcPr>
            <w:tcW w:w="1031" w:type="pct"/>
            <w:vMerge/>
            <w:shd w:val="clear" w:color="auto" w:fill="auto"/>
          </w:tcPr>
          <w:p w14:paraId="632FD371" w14:textId="77777777" w:rsidR="002F07CA" w:rsidRPr="00213B63" w:rsidRDefault="002F07CA" w:rsidP="004E4749">
            <w:pPr>
              <w:widowControl w:val="0"/>
              <w:rPr>
                <w:rFonts w:asciiTheme="majorBidi" w:eastAsia="MS Mincho" w:hAnsiTheme="majorBidi" w:cstheme="majorBidi"/>
                <w:bCs/>
                <w:noProof/>
                <w:snapToGrid w:val="0"/>
                <w:kern w:val="22"/>
                <w:sz w:val="21"/>
                <w:szCs w:val="21"/>
                <w:lang w:val="ru-RU"/>
              </w:rPr>
            </w:pPr>
          </w:p>
        </w:tc>
        <w:tc>
          <w:tcPr>
            <w:tcW w:w="2407" w:type="pct"/>
          </w:tcPr>
          <w:p w14:paraId="3CCF8EFD" w14:textId="77777777" w:rsidR="002F07CA" w:rsidRPr="00213B63" w:rsidRDefault="002F07CA" w:rsidP="004E4749">
            <w:pPr>
              <w:pStyle w:val="aff0"/>
              <w:widowControl w:val="0"/>
              <w:numPr>
                <w:ilvl w:val="0"/>
                <w:numId w:val="23"/>
              </w:numPr>
              <w:spacing w:after="60"/>
              <w:jc w:val="left"/>
              <w:rPr>
                <w:rFonts w:asciiTheme="majorBidi" w:eastAsia="MS Mincho" w:hAnsiTheme="majorBidi" w:cstheme="majorBidi"/>
                <w:bCs/>
                <w:noProof/>
                <w:snapToGrid w:val="0"/>
                <w:kern w:val="22"/>
                <w:sz w:val="21"/>
                <w:szCs w:val="21"/>
                <w:lang w:val="ru-RU"/>
              </w:rPr>
            </w:pPr>
            <w:r w:rsidRPr="00213B63">
              <w:rPr>
                <w:sz w:val="21"/>
                <w:szCs w:val="21"/>
                <w:lang w:val="ru-RU"/>
              </w:rPr>
              <w:t>разработка, публикация и популяризация стандартов качества метаданных и тегирования ресурсов информации и знаний в области биоразнообразия для обеспечения качества и совместимости</w:t>
            </w:r>
          </w:p>
        </w:tc>
        <w:tc>
          <w:tcPr>
            <w:tcW w:w="665" w:type="pct"/>
          </w:tcPr>
          <w:p w14:paraId="01AD50D6" w14:textId="77777777" w:rsidR="002F07CA" w:rsidRPr="00213B63" w:rsidRDefault="002F07CA" w:rsidP="004E4749">
            <w:pPr>
              <w:widowControl w:val="0"/>
              <w:jc w:val="center"/>
              <w:rPr>
                <w:rFonts w:asciiTheme="majorBidi" w:eastAsia="MS Mincho" w:hAnsiTheme="majorBidi" w:cstheme="majorBidi"/>
                <w:bCs/>
                <w:noProof/>
                <w:snapToGrid w:val="0"/>
                <w:kern w:val="22"/>
                <w:sz w:val="21"/>
                <w:szCs w:val="21"/>
                <w:lang w:val="ru-RU"/>
              </w:rPr>
            </w:pPr>
          </w:p>
        </w:tc>
        <w:tc>
          <w:tcPr>
            <w:tcW w:w="897" w:type="pct"/>
            <w:shd w:val="clear" w:color="auto" w:fill="auto"/>
          </w:tcPr>
          <w:p w14:paraId="7102DBCF" w14:textId="77777777" w:rsidR="002F07CA" w:rsidRPr="00213B63" w:rsidRDefault="002F07CA" w:rsidP="004E4749">
            <w:pPr>
              <w:widowControl w:val="0"/>
              <w:jc w:val="left"/>
              <w:rPr>
                <w:rFonts w:asciiTheme="majorBidi" w:eastAsia="MS Mincho" w:hAnsiTheme="majorBidi" w:cstheme="majorBidi"/>
                <w:bCs/>
                <w:noProof/>
                <w:snapToGrid w:val="0"/>
                <w:kern w:val="22"/>
                <w:sz w:val="21"/>
                <w:szCs w:val="21"/>
                <w:lang w:val="ru-RU"/>
              </w:rPr>
            </w:pPr>
          </w:p>
        </w:tc>
      </w:tr>
      <w:tr w:rsidR="00E646C8" w:rsidRPr="00431572" w14:paraId="3114861C" w14:textId="77777777" w:rsidTr="00E646C8">
        <w:tc>
          <w:tcPr>
            <w:tcW w:w="1031" w:type="pct"/>
            <w:vMerge/>
            <w:shd w:val="clear" w:color="auto" w:fill="auto"/>
          </w:tcPr>
          <w:p w14:paraId="3D74CB4D" w14:textId="77777777" w:rsidR="002F07CA" w:rsidRPr="00213B63" w:rsidRDefault="002F07CA" w:rsidP="004E4749">
            <w:pPr>
              <w:widowControl w:val="0"/>
              <w:rPr>
                <w:rFonts w:asciiTheme="majorBidi" w:eastAsia="MS Mincho" w:hAnsiTheme="majorBidi" w:cstheme="majorBidi"/>
                <w:bCs/>
                <w:noProof/>
                <w:snapToGrid w:val="0"/>
                <w:kern w:val="22"/>
                <w:sz w:val="21"/>
                <w:szCs w:val="21"/>
                <w:lang w:val="ru-RU"/>
              </w:rPr>
            </w:pPr>
          </w:p>
        </w:tc>
        <w:tc>
          <w:tcPr>
            <w:tcW w:w="2407" w:type="pct"/>
          </w:tcPr>
          <w:p w14:paraId="44A80FB4" w14:textId="77777777" w:rsidR="002F07CA" w:rsidRPr="00213B63" w:rsidRDefault="002F07CA" w:rsidP="004E4749">
            <w:pPr>
              <w:pStyle w:val="aff0"/>
              <w:widowControl w:val="0"/>
              <w:numPr>
                <w:ilvl w:val="0"/>
                <w:numId w:val="23"/>
              </w:numPr>
              <w:spacing w:after="60"/>
              <w:jc w:val="left"/>
              <w:rPr>
                <w:rFonts w:asciiTheme="majorBidi" w:eastAsia="MS Mincho" w:hAnsiTheme="majorBidi" w:cstheme="majorBidi"/>
                <w:bCs/>
                <w:noProof/>
                <w:snapToGrid w:val="0"/>
                <w:kern w:val="22"/>
                <w:sz w:val="21"/>
                <w:szCs w:val="21"/>
                <w:lang w:val="ru-RU"/>
              </w:rPr>
            </w:pPr>
            <w:r w:rsidRPr="00213B63">
              <w:rPr>
                <w:rFonts w:asciiTheme="majorBidi" w:hAnsiTheme="majorBidi"/>
                <w:bCs/>
                <w:snapToGrid w:val="0"/>
                <w:sz w:val="21"/>
                <w:szCs w:val="21"/>
                <w:lang w:val="ru-RU"/>
              </w:rPr>
              <w:t>повышение уровня оперативной совместимости систем информации и знаний конвенций, связанных с биоразнообразием, и других поставщиков информации в рамках всего сообщества, занимающегося вопросами биоразнообразия</w:t>
            </w:r>
          </w:p>
        </w:tc>
        <w:tc>
          <w:tcPr>
            <w:tcW w:w="665" w:type="pct"/>
          </w:tcPr>
          <w:p w14:paraId="7E6F5835" w14:textId="77777777" w:rsidR="002F07CA" w:rsidRPr="00213B63" w:rsidRDefault="002F07CA" w:rsidP="004E4749">
            <w:pPr>
              <w:widowControl w:val="0"/>
              <w:jc w:val="center"/>
              <w:rPr>
                <w:rFonts w:asciiTheme="majorBidi" w:hAnsiTheme="majorBidi" w:cstheme="majorBidi"/>
                <w:kern w:val="22"/>
                <w:sz w:val="21"/>
                <w:szCs w:val="21"/>
                <w:lang w:val="ru-RU"/>
              </w:rPr>
            </w:pPr>
          </w:p>
        </w:tc>
        <w:tc>
          <w:tcPr>
            <w:tcW w:w="897" w:type="pct"/>
            <w:shd w:val="clear" w:color="auto" w:fill="auto"/>
          </w:tcPr>
          <w:p w14:paraId="1097F812" w14:textId="77777777" w:rsidR="002F07CA" w:rsidRPr="00213B63" w:rsidRDefault="002F07CA" w:rsidP="004E4749">
            <w:pPr>
              <w:widowControl w:val="0"/>
              <w:jc w:val="left"/>
              <w:rPr>
                <w:rFonts w:asciiTheme="majorBidi" w:eastAsia="MS Mincho" w:hAnsiTheme="majorBidi" w:cstheme="majorBidi"/>
                <w:bCs/>
                <w:noProof/>
                <w:snapToGrid w:val="0"/>
                <w:kern w:val="22"/>
                <w:sz w:val="21"/>
                <w:szCs w:val="21"/>
                <w:lang w:val="ru-RU"/>
              </w:rPr>
            </w:pPr>
          </w:p>
        </w:tc>
      </w:tr>
      <w:tr w:rsidR="00E646C8" w:rsidRPr="00431572" w14:paraId="7E02327E" w14:textId="77777777" w:rsidTr="00E646C8">
        <w:tc>
          <w:tcPr>
            <w:tcW w:w="1031" w:type="pct"/>
            <w:vMerge/>
            <w:shd w:val="clear" w:color="auto" w:fill="auto"/>
          </w:tcPr>
          <w:p w14:paraId="7B69A328" w14:textId="77777777" w:rsidR="002F07CA" w:rsidRPr="00213B63" w:rsidRDefault="002F07CA" w:rsidP="004E4749">
            <w:pPr>
              <w:widowControl w:val="0"/>
              <w:rPr>
                <w:rFonts w:asciiTheme="majorBidi" w:eastAsia="MS Mincho" w:hAnsiTheme="majorBidi" w:cstheme="majorBidi"/>
                <w:bCs/>
                <w:noProof/>
                <w:snapToGrid w:val="0"/>
                <w:kern w:val="22"/>
                <w:sz w:val="21"/>
                <w:szCs w:val="21"/>
                <w:lang w:val="ru-RU"/>
              </w:rPr>
            </w:pPr>
          </w:p>
        </w:tc>
        <w:tc>
          <w:tcPr>
            <w:tcW w:w="2407" w:type="pct"/>
          </w:tcPr>
          <w:p w14:paraId="1EA51E35" w14:textId="77777777" w:rsidR="002F07CA" w:rsidRPr="00213B63" w:rsidRDefault="002F07CA" w:rsidP="004E4749">
            <w:pPr>
              <w:pStyle w:val="aff0"/>
              <w:widowControl w:val="0"/>
              <w:numPr>
                <w:ilvl w:val="0"/>
                <w:numId w:val="23"/>
              </w:numPr>
              <w:spacing w:after="60"/>
              <w:jc w:val="left"/>
              <w:rPr>
                <w:rFonts w:asciiTheme="majorBidi" w:hAnsiTheme="majorBidi" w:cstheme="majorBidi"/>
                <w:kern w:val="22"/>
                <w:sz w:val="21"/>
                <w:szCs w:val="21"/>
                <w:lang w:val="ru-RU"/>
              </w:rPr>
            </w:pPr>
            <w:r w:rsidRPr="00213B63">
              <w:rPr>
                <w:rFonts w:asciiTheme="majorBidi" w:hAnsiTheme="majorBidi"/>
                <w:sz w:val="21"/>
                <w:szCs w:val="21"/>
                <w:lang w:val="ru-RU"/>
              </w:rPr>
              <w:t xml:space="preserve">содействие расширению охвата и разработке учебных модулей по </w:t>
            </w:r>
            <w:proofErr w:type="spellStart"/>
            <w:r w:rsidRPr="00213B63">
              <w:rPr>
                <w:rFonts w:asciiTheme="majorBidi" w:hAnsiTheme="majorBidi"/>
                <w:sz w:val="21"/>
                <w:szCs w:val="21"/>
                <w:lang w:val="ru-RU"/>
              </w:rPr>
              <w:t>биоинформатике</w:t>
            </w:r>
            <w:proofErr w:type="spellEnd"/>
            <w:r w:rsidRPr="00213B63">
              <w:rPr>
                <w:rFonts w:asciiTheme="majorBidi" w:hAnsiTheme="majorBidi"/>
                <w:sz w:val="21"/>
                <w:szCs w:val="21"/>
                <w:lang w:val="ru-RU"/>
              </w:rPr>
              <w:t xml:space="preserve"> и дескриптивным метаданным в сочетании с существующими проектами и планами по развитию потенциала на международном, национальном и субнациональном уровнях, направленными на повышение уровня соответствующих профессиональных знаний</w:t>
            </w:r>
          </w:p>
        </w:tc>
        <w:tc>
          <w:tcPr>
            <w:tcW w:w="665" w:type="pct"/>
          </w:tcPr>
          <w:p w14:paraId="3F84A7A7" w14:textId="77777777" w:rsidR="002F07CA" w:rsidRPr="00213B63" w:rsidRDefault="002F07CA" w:rsidP="004E4749">
            <w:pPr>
              <w:widowControl w:val="0"/>
              <w:jc w:val="center"/>
              <w:rPr>
                <w:rFonts w:asciiTheme="majorBidi" w:hAnsiTheme="majorBidi" w:cstheme="majorBidi"/>
                <w:kern w:val="22"/>
                <w:sz w:val="21"/>
                <w:szCs w:val="21"/>
                <w:lang w:val="ru-RU"/>
              </w:rPr>
            </w:pPr>
          </w:p>
        </w:tc>
        <w:tc>
          <w:tcPr>
            <w:tcW w:w="897" w:type="pct"/>
            <w:shd w:val="clear" w:color="auto" w:fill="auto"/>
          </w:tcPr>
          <w:p w14:paraId="5F2087AF" w14:textId="77777777" w:rsidR="002F07CA" w:rsidRPr="00213B63" w:rsidRDefault="002F07CA" w:rsidP="004E4749">
            <w:pPr>
              <w:widowControl w:val="0"/>
              <w:jc w:val="left"/>
              <w:rPr>
                <w:rFonts w:asciiTheme="majorBidi" w:hAnsiTheme="majorBidi" w:cstheme="majorBidi"/>
                <w:kern w:val="22"/>
                <w:sz w:val="21"/>
                <w:szCs w:val="21"/>
                <w:lang w:val="ru-RU"/>
              </w:rPr>
            </w:pPr>
          </w:p>
        </w:tc>
      </w:tr>
      <w:tr w:rsidR="00E646C8" w:rsidRPr="00431572" w14:paraId="7B5AA08A" w14:textId="77777777" w:rsidTr="00E646C8">
        <w:tc>
          <w:tcPr>
            <w:tcW w:w="1031" w:type="pct"/>
            <w:vMerge/>
            <w:shd w:val="clear" w:color="auto" w:fill="auto"/>
          </w:tcPr>
          <w:p w14:paraId="3557F785" w14:textId="77777777" w:rsidR="002F07CA" w:rsidRPr="00213B63" w:rsidRDefault="002F07CA" w:rsidP="004E4749">
            <w:pPr>
              <w:widowControl w:val="0"/>
              <w:rPr>
                <w:rFonts w:asciiTheme="majorBidi" w:eastAsia="MS Mincho" w:hAnsiTheme="majorBidi" w:cstheme="majorBidi"/>
                <w:bCs/>
                <w:noProof/>
                <w:snapToGrid w:val="0"/>
                <w:kern w:val="22"/>
                <w:sz w:val="21"/>
                <w:szCs w:val="21"/>
                <w:lang w:val="ru-RU"/>
              </w:rPr>
            </w:pPr>
          </w:p>
        </w:tc>
        <w:tc>
          <w:tcPr>
            <w:tcW w:w="2407" w:type="pct"/>
          </w:tcPr>
          <w:p w14:paraId="0ABF8AF4" w14:textId="77777777" w:rsidR="002F07CA" w:rsidRPr="00213B63" w:rsidRDefault="002F07CA" w:rsidP="004E4749">
            <w:pPr>
              <w:pStyle w:val="aff0"/>
              <w:widowControl w:val="0"/>
              <w:numPr>
                <w:ilvl w:val="0"/>
                <w:numId w:val="23"/>
              </w:numPr>
              <w:spacing w:after="60"/>
              <w:jc w:val="left"/>
              <w:rPr>
                <w:rFonts w:asciiTheme="majorBidi" w:hAnsiTheme="majorBidi" w:cstheme="majorBidi"/>
                <w:kern w:val="22"/>
                <w:sz w:val="21"/>
                <w:szCs w:val="21"/>
                <w:lang w:val="ru-RU"/>
              </w:rPr>
            </w:pPr>
            <w:r w:rsidRPr="00213B63">
              <w:rPr>
                <w:rFonts w:asciiTheme="majorBidi" w:hAnsiTheme="majorBidi"/>
                <w:sz w:val="21"/>
                <w:szCs w:val="21"/>
                <w:lang w:val="ru-RU"/>
              </w:rPr>
              <w:t>популяризация добровольного руководства по улучшению доступности данных, информации и знаний о биоразнообразии</w:t>
            </w:r>
          </w:p>
        </w:tc>
        <w:tc>
          <w:tcPr>
            <w:tcW w:w="665" w:type="pct"/>
          </w:tcPr>
          <w:p w14:paraId="714259C0" w14:textId="77777777" w:rsidR="002F07CA" w:rsidRPr="00213B63" w:rsidRDefault="002F07CA" w:rsidP="004E4749">
            <w:pPr>
              <w:widowControl w:val="0"/>
              <w:jc w:val="center"/>
              <w:rPr>
                <w:rFonts w:asciiTheme="majorBidi" w:hAnsiTheme="majorBidi" w:cstheme="majorBidi"/>
                <w:kern w:val="22"/>
                <w:sz w:val="21"/>
                <w:szCs w:val="21"/>
                <w:lang w:val="ru-RU"/>
              </w:rPr>
            </w:pPr>
          </w:p>
        </w:tc>
        <w:tc>
          <w:tcPr>
            <w:tcW w:w="897" w:type="pct"/>
            <w:shd w:val="clear" w:color="auto" w:fill="auto"/>
          </w:tcPr>
          <w:p w14:paraId="197A13E9" w14:textId="77777777" w:rsidR="002F07CA" w:rsidRPr="00213B63" w:rsidRDefault="002F07CA" w:rsidP="004E4749">
            <w:pPr>
              <w:widowControl w:val="0"/>
              <w:jc w:val="left"/>
              <w:rPr>
                <w:rFonts w:asciiTheme="majorBidi" w:hAnsiTheme="majorBidi" w:cstheme="majorBidi"/>
                <w:kern w:val="22"/>
                <w:sz w:val="21"/>
                <w:szCs w:val="21"/>
                <w:lang w:val="ru-RU"/>
              </w:rPr>
            </w:pPr>
          </w:p>
        </w:tc>
      </w:tr>
      <w:tr w:rsidR="00E646C8" w:rsidRPr="00431572" w14:paraId="66319E76" w14:textId="77777777" w:rsidTr="00E646C8">
        <w:tc>
          <w:tcPr>
            <w:tcW w:w="1031" w:type="pct"/>
            <w:vMerge/>
            <w:shd w:val="clear" w:color="auto" w:fill="auto"/>
          </w:tcPr>
          <w:p w14:paraId="5ECDD899" w14:textId="77777777" w:rsidR="002F07CA" w:rsidRPr="00213B63" w:rsidRDefault="002F07CA" w:rsidP="004E4749">
            <w:pPr>
              <w:widowControl w:val="0"/>
              <w:rPr>
                <w:rFonts w:asciiTheme="majorBidi" w:eastAsia="MS Mincho" w:hAnsiTheme="majorBidi" w:cstheme="majorBidi"/>
                <w:bCs/>
                <w:noProof/>
                <w:snapToGrid w:val="0"/>
                <w:kern w:val="22"/>
                <w:sz w:val="21"/>
                <w:szCs w:val="21"/>
                <w:lang w:val="ru-RU"/>
              </w:rPr>
            </w:pPr>
          </w:p>
        </w:tc>
        <w:tc>
          <w:tcPr>
            <w:tcW w:w="2407" w:type="pct"/>
          </w:tcPr>
          <w:p w14:paraId="19FB5933" w14:textId="77777777" w:rsidR="002F07CA" w:rsidRPr="00213B63" w:rsidRDefault="002F07CA" w:rsidP="004E4749">
            <w:pPr>
              <w:pStyle w:val="aff0"/>
              <w:widowControl w:val="0"/>
              <w:numPr>
                <w:ilvl w:val="0"/>
                <w:numId w:val="23"/>
              </w:numPr>
              <w:spacing w:after="60"/>
              <w:jc w:val="left"/>
              <w:rPr>
                <w:rFonts w:asciiTheme="majorBidi" w:hAnsiTheme="majorBidi" w:cstheme="majorBidi"/>
                <w:kern w:val="22"/>
                <w:sz w:val="21"/>
                <w:szCs w:val="21"/>
                <w:lang w:val="ru-RU"/>
              </w:rPr>
            </w:pPr>
            <w:r w:rsidRPr="00213B63">
              <w:rPr>
                <w:rFonts w:asciiTheme="majorBidi" w:hAnsiTheme="majorBidi"/>
                <w:sz w:val="21"/>
                <w:szCs w:val="21"/>
                <w:lang w:val="ru-RU"/>
              </w:rPr>
              <w:t>укрепление потенциала правительств в целях эффективного управления и обмена информацией и знаниями между конвенциями, в частности путем использования таких инструментов, как инструмент представления данных и отчетности (</w:t>
            </w:r>
            <w:r>
              <w:rPr>
                <w:rFonts w:asciiTheme="majorBidi" w:hAnsiTheme="majorBidi"/>
                <w:sz w:val="21"/>
                <w:szCs w:val="21"/>
              </w:rPr>
              <w:t>D</w:t>
            </w:r>
            <w:r w:rsidRPr="00213B63">
              <w:rPr>
                <w:rFonts w:asciiTheme="majorBidi" w:hAnsiTheme="majorBidi"/>
                <w:sz w:val="21"/>
                <w:szCs w:val="21"/>
                <w:lang w:val="ru-RU"/>
              </w:rPr>
              <w:t>а</w:t>
            </w:r>
            <w:proofErr w:type="spellStart"/>
            <w:r>
              <w:rPr>
                <w:rFonts w:asciiTheme="majorBidi" w:hAnsiTheme="majorBidi"/>
                <w:sz w:val="21"/>
                <w:szCs w:val="21"/>
              </w:rPr>
              <w:t>RT</w:t>
            </w:r>
            <w:proofErr w:type="spellEnd"/>
            <w:r w:rsidRPr="00213B63">
              <w:rPr>
                <w:rFonts w:asciiTheme="majorBidi" w:hAnsiTheme="majorBidi"/>
                <w:sz w:val="21"/>
                <w:szCs w:val="21"/>
                <w:lang w:val="ru-RU"/>
              </w:rPr>
              <w:t>), и применения согласованных и целостных подходов</w:t>
            </w:r>
          </w:p>
        </w:tc>
        <w:tc>
          <w:tcPr>
            <w:tcW w:w="665" w:type="pct"/>
          </w:tcPr>
          <w:p w14:paraId="5A99B76B" w14:textId="77777777" w:rsidR="002F07CA" w:rsidRPr="00213B63" w:rsidRDefault="002F07CA" w:rsidP="004E4749">
            <w:pPr>
              <w:widowControl w:val="0"/>
              <w:jc w:val="center"/>
              <w:rPr>
                <w:rFonts w:asciiTheme="majorBidi" w:hAnsiTheme="majorBidi" w:cstheme="majorBidi"/>
                <w:kern w:val="22"/>
                <w:sz w:val="21"/>
                <w:szCs w:val="21"/>
                <w:lang w:val="ru-RU"/>
              </w:rPr>
            </w:pPr>
          </w:p>
        </w:tc>
        <w:tc>
          <w:tcPr>
            <w:tcW w:w="897" w:type="pct"/>
            <w:shd w:val="clear" w:color="auto" w:fill="auto"/>
          </w:tcPr>
          <w:p w14:paraId="561E5F0F" w14:textId="77777777" w:rsidR="002F07CA" w:rsidRPr="00213B63" w:rsidRDefault="002F07CA" w:rsidP="004E4749">
            <w:pPr>
              <w:widowControl w:val="0"/>
              <w:jc w:val="left"/>
              <w:rPr>
                <w:rFonts w:asciiTheme="majorBidi" w:hAnsiTheme="majorBidi" w:cstheme="majorBidi"/>
                <w:kern w:val="22"/>
                <w:sz w:val="21"/>
                <w:szCs w:val="21"/>
                <w:lang w:val="ru-RU"/>
              </w:rPr>
            </w:pPr>
          </w:p>
        </w:tc>
      </w:tr>
      <w:tr w:rsidR="00E646C8" w:rsidRPr="00431572" w14:paraId="1FF191CD" w14:textId="77777777" w:rsidTr="00E646C8">
        <w:tc>
          <w:tcPr>
            <w:tcW w:w="1031" w:type="pct"/>
            <w:vMerge/>
            <w:shd w:val="clear" w:color="auto" w:fill="auto"/>
          </w:tcPr>
          <w:p w14:paraId="1898F0CF" w14:textId="77777777" w:rsidR="002F07CA" w:rsidRPr="00213B63" w:rsidRDefault="002F07CA" w:rsidP="004E4749">
            <w:pPr>
              <w:widowControl w:val="0"/>
              <w:rPr>
                <w:rFonts w:asciiTheme="majorBidi" w:eastAsia="MS Mincho" w:hAnsiTheme="majorBidi" w:cstheme="majorBidi"/>
                <w:bCs/>
                <w:noProof/>
                <w:snapToGrid w:val="0"/>
                <w:kern w:val="22"/>
                <w:sz w:val="21"/>
                <w:szCs w:val="21"/>
                <w:lang w:val="ru-RU"/>
              </w:rPr>
            </w:pPr>
          </w:p>
        </w:tc>
        <w:tc>
          <w:tcPr>
            <w:tcW w:w="2407" w:type="pct"/>
          </w:tcPr>
          <w:p w14:paraId="3E5AE3CE" w14:textId="77777777" w:rsidR="002F07CA" w:rsidRPr="00213B63" w:rsidRDefault="002F07CA" w:rsidP="004E4749">
            <w:pPr>
              <w:pStyle w:val="aff0"/>
              <w:widowControl w:val="0"/>
              <w:numPr>
                <w:ilvl w:val="0"/>
                <w:numId w:val="23"/>
              </w:numPr>
              <w:spacing w:after="60"/>
              <w:jc w:val="left"/>
              <w:rPr>
                <w:rFonts w:asciiTheme="majorBidi" w:hAnsiTheme="majorBidi" w:cstheme="majorBidi"/>
                <w:kern w:val="22"/>
                <w:sz w:val="21"/>
                <w:szCs w:val="21"/>
                <w:lang w:val="ru-RU"/>
              </w:rPr>
            </w:pPr>
            <w:r w:rsidRPr="00213B63">
              <w:rPr>
                <w:rFonts w:asciiTheme="majorBidi" w:hAnsiTheme="majorBidi"/>
                <w:sz w:val="21"/>
                <w:szCs w:val="21"/>
                <w:lang w:val="ru-RU"/>
              </w:rPr>
              <w:t>разработка более масштабируемых данных наблюдения за биоразнообразием, которые позволяют агрегировать национальные данные без искажений и дезагрегировать глобальные данные с использованием общих стандартов</w:t>
            </w:r>
          </w:p>
        </w:tc>
        <w:tc>
          <w:tcPr>
            <w:tcW w:w="665" w:type="pct"/>
          </w:tcPr>
          <w:p w14:paraId="3FE22EED" w14:textId="77777777" w:rsidR="002F07CA" w:rsidRPr="00213B63" w:rsidRDefault="002F07CA" w:rsidP="004E4749">
            <w:pPr>
              <w:widowControl w:val="0"/>
              <w:jc w:val="center"/>
              <w:rPr>
                <w:rFonts w:asciiTheme="majorBidi" w:hAnsiTheme="majorBidi" w:cstheme="majorBidi"/>
                <w:kern w:val="22"/>
                <w:sz w:val="21"/>
                <w:szCs w:val="21"/>
                <w:lang w:val="ru-RU"/>
              </w:rPr>
            </w:pPr>
          </w:p>
        </w:tc>
        <w:tc>
          <w:tcPr>
            <w:tcW w:w="897" w:type="pct"/>
            <w:shd w:val="clear" w:color="auto" w:fill="auto"/>
          </w:tcPr>
          <w:p w14:paraId="632F12D0" w14:textId="77777777" w:rsidR="002F07CA" w:rsidRPr="00213B63" w:rsidRDefault="002F07CA" w:rsidP="004E4749">
            <w:pPr>
              <w:widowControl w:val="0"/>
              <w:jc w:val="left"/>
              <w:rPr>
                <w:rFonts w:asciiTheme="majorBidi" w:hAnsiTheme="majorBidi" w:cstheme="majorBidi"/>
                <w:kern w:val="22"/>
                <w:sz w:val="21"/>
                <w:szCs w:val="21"/>
                <w:lang w:val="ru-RU"/>
              </w:rPr>
            </w:pPr>
          </w:p>
        </w:tc>
      </w:tr>
      <w:tr w:rsidR="00E646C8" w:rsidRPr="00431572" w14:paraId="0117B85F" w14:textId="77777777" w:rsidTr="00E646C8">
        <w:tc>
          <w:tcPr>
            <w:tcW w:w="1031" w:type="pct"/>
            <w:vMerge/>
            <w:shd w:val="clear" w:color="auto" w:fill="auto"/>
          </w:tcPr>
          <w:p w14:paraId="11732FF4" w14:textId="77777777" w:rsidR="002F07CA" w:rsidRPr="00213B63" w:rsidRDefault="002F07CA" w:rsidP="004E4749">
            <w:pPr>
              <w:widowControl w:val="0"/>
              <w:rPr>
                <w:rFonts w:asciiTheme="majorBidi" w:eastAsia="MS Mincho" w:hAnsiTheme="majorBidi" w:cstheme="majorBidi"/>
                <w:bCs/>
                <w:noProof/>
                <w:snapToGrid w:val="0"/>
                <w:kern w:val="22"/>
                <w:sz w:val="21"/>
                <w:szCs w:val="21"/>
                <w:lang w:val="ru-RU"/>
              </w:rPr>
            </w:pPr>
          </w:p>
        </w:tc>
        <w:tc>
          <w:tcPr>
            <w:tcW w:w="2407" w:type="pct"/>
          </w:tcPr>
          <w:p w14:paraId="0B036C40" w14:textId="77777777" w:rsidR="002F07CA" w:rsidRPr="00213B63" w:rsidRDefault="002F07CA" w:rsidP="004E4749">
            <w:pPr>
              <w:pStyle w:val="aff0"/>
              <w:widowControl w:val="0"/>
              <w:numPr>
                <w:ilvl w:val="0"/>
                <w:numId w:val="23"/>
              </w:numPr>
              <w:spacing w:after="60"/>
              <w:jc w:val="left"/>
              <w:rPr>
                <w:rFonts w:asciiTheme="majorBidi" w:eastAsia="MS Mincho" w:hAnsiTheme="majorBidi" w:cstheme="majorBidi"/>
                <w:bCs/>
                <w:noProof/>
                <w:snapToGrid w:val="0"/>
                <w:kern w:val="22"/>
                <w:sz w:val="21"/>
                <w:szCs w:val="21"/>
                <w:lang w:val="ru-RU"/>
              </w:rPr>
            </w:pPr>
            <w:r w:rsidRPr="00213B63">
              <w:rPr>
                <w:rFonts w:asciiTheme="majorBidi" w:hAnsiTheme="majorBidi"/>
                <w:bCs/>
                <w:snapToGrid w:val="0"/>
                <w:sz w:val="21"/>
                <w:szCs w:val="21"/>
                <w:lang w:val="ru-RU"/>
              </w:rPr>
              <w:t xml:space="preserve">предоставление правительствам и негосударственным субъектам руководящих </w:t>
            </w:r>
            <w:r w:rsidRPr="00213B63">
              <w:rPr>
                <w:rFonts w:asciiTheme="majorBidi" w:hAnsiTheme="majorBidi"/>
                <w:bCs/>
                <w:snapToGrid w:val="0"/>
                <w:sz w:val="21"/>
                <w:szCs w:val="21"/>
                <w:lang w:val="ru-RU"/>
              </w:rPr>
              <w:lastRenderedPageBreak/>
              <w:t>указаний по вопросам привлечения различных субъектов к работе по управлению знаниями, в частности в целях улучшения культуры обмена знаниями и их применения</w:t>
            </w:r>
          </w:p>
        </w:tc>
        <w:tc>
          <w:tcPr>
            <w:tcW w:w="665" w:type="pct"/>
          </w:tcPr>
          <w:p w14:paraId="1D5C871A" w14:textId="77777777" w:rsidR="002F07CA" w:rsidRPr="00213B63" w:rsidRDefault="002F07CA" w:rsidP="004E4749">
            <w:pPr>
              <w:widowControl w:val="0"/>
              <w:jc w:val="center"/>
              <w:rPr>
                <w:rFonts w:asciiTheme="majorBidi" w:hAnsiTheme="majorBidi" w:cstheme="majorBidi"/>
                <w:kern w:val="22"/>
                <w:sz w:val="21"/>
                <w:szCs w:val="21"/>
                <w:lang w:val="ru-RU"/>
              </w:rPr>
            </w:pPr>
          </w:p>
        </w:tc>
        <w:tc>
          <w:tcPr>
            <w:tcW w:w="897" w:type="pct"/>
            <w:shd w:val="clear" w:color="auto" w:fill="auto"/>
          </w:tcPr>
          <w:p w14:paraId="01B7BE9A" w14:textId="77777777" w:rsidR="002F07CA" w:rsidRPr="00213B63" w:rsidRDefault="002F07CA" w:rsidP="004E4749">
            <w:pPr>
              <w:widowControl w:val="0"/>
              <w:jc w:val="left"/>
              <w:rPr>
                <w:rFonts w:asciiTheme="majorBidi" w:hAnsiTheme="majorBidi" w:cstheme="majorBidi"/>
                <w:kern w:val="22"/>
                <w:sz w:val="21"/>
                <w:szCs w:val="21"/>
                <w:lang w:val="ru-RU"/>
              </w:rPr>
            </w:pPr>
          </w:p>
        </w:tc>
      </w:tr>
      <w:tr w:rsidR="00E646C8" w:rsidRPr="00431572" w14:paraId="626452EF" w14:textId="77777777" w:rsidTr="00E646C8">
        <w:tc>
          <w:tcPr>
            <w:tcW w:w="1031" w:type="pct"/>
            <w:vMerge w:val="restart"/>
            <w:shd w:val="clear" w:color="auto" w:fill="auto"/>
          </w:tcPr>
          <w:p w14:paraId="0608BE41" w14:textId="77777777" w:rsidR="002F07CA" w:rsidRPr="00E646C8" w:rsidRDefault="002F07CA" w:rsidP="00E646C8">
            <w:pPr>
              <w:pStyle w:val="aff0"/>
              <w:widowControl w:val="0"/>
              <w:numPr>
                <w:ilvl w:val="0"/>
                <w:numId w:val="21"/>
              </w:numPr>
              <w:ind w:left="426" w:hanging="426"/>
              <w:jc w:val="left"/>
              <w:rPr>
                <w:rFonts w:asciiTheme="majorBidi" w:eastAsia="MS Mincho" w:hAnsiTheme="majorBidi" w:cstheme="majorBidi"/>
                <w:bCs/>
                <w:noProof/>
                <w:snapToGrid w:val="0"/>
                <w:kern w:val="22"/>
                <w:sz w:val="21"/>
                <w:szCs w:val="21"/>
                <w:lang w:val="ru-RU"/>
              </w:rPr>
            </w:pPr>
            <w:r w:rsidRPr="00E646C8">
              <w:rPr>
                <w:rFonts w:asciiTheme="majorBidi" w:hAnsiTheme="majorBidi"/>
                <w:bCs/>
                <w:snapToGrid w:val="0"/>
                <w:sz w:val="21"/>
                <w:szCs w:val="21"/>
                <w:lang w:val="ru-RU"/>
              </w:rPr>
              <w:lastRenderedPageBreak/>
              <w:t>Содействие эффективному использованию знаний</w:t>
            </w:r>
          </w:p>
        </w:tc>
        <w:tc>
          <w:tcPr>
            <w:tcW w:w="2407" w:type="pct"/>
          </w:tcPr>
          <w:p w14:paraId="18776E65" w14:textId="77777777" w:rsidR="002F07CA" w:rsidRPr="00213B63" w:rsidRDefault="002F07CA" w:rsidP="004E4749">
            <w:pPr>
              <w:pStyle w:val="aff0"/>
              <w:widowControl w:val="0"/>
              <w:numPr>
                <w:ilvl w:val="0"/>
                <w:numId w:val="27"/>
              </w:numPr>
              <w:spacing w:after="60"/>
              <w:ind w:left="310"/>
              <w:jc w:val="left"/>
              <w:rPr>
                <w:rFonts w:asciiTheme="majorBidi" w:eastAsia="MS Mincho" w:hAnsiTheme="majorBidi" w:cstheme="majorBidi"/>
                <w:bCs/>
                <w:noProof/>
                <w:snapToGrid w:val="0"/>
                <w:kern w:val="22"/>
                <w:sz w:val="21"/>
                <w:szCs w:val="21"/>
                <w:lang w:val="ru-RU"/>
              </w:rPr>
            </w:pPr>
            <w:r w:rsidRPr="00213B63">
              <w:rPr>
                <w:rFonts w:asciiTheme="majorBidi" w:hAnsiTheme="majorBidi"/>
                <w:bCs/>
                <w:snapToGrid w:val="0"/>
                <w:sz w:val="21"/>
                <w:szCs w:val="21"/>
                <w:lang w:val="ru-RU"/>
              </w:rPr>
              <w:t>разработка стратегии управления преобразованиями, включая вопросы коммуникации и маркетинга, в целях более широкого распространения, использования и применения имеющихся данных, информации и знаний в области биоразнообразия</w:t>
            </w:r>
          </w:p>
        </w:tc>
        <w:tc>
          <w:tcPr>
            <w:tcW w:w="665" w:type="pct"/>
          </w:tcPr>
          <w:p w14:paraId="38D2D48B" w14:textId="77777777" w:rsidR="002F07CA" w:rsidRPr="00213B63" w:rsidRDefault="002F07CA" w:rsidP="004E4749">
            <w:pPr>
              <w:widowControl w:val="0"/>
              <w:jc w:val="center"/>
              <w:rPr>
                <w:rFonts w:asciiTheme="majorBidi" w:hAnsiTheme="majorBidi" w:cstheme="majorBidi"/>
                <w:kern w:val="22"/>
                <w:sz w:val="21"/>
                <w:szCs w:val="21"/>
                <w:lang w:val="ru-RU"/>
              </w:rPr>
            </w:pPr>
          </w:p>
        </w:tc>
        <w:tc>
          <w:tcPr>
            <w:tcW w:w="897" w:type="pct"/>
            <w:shd w:val="clear" w:color="auto" w:fill="auto"/>
          </w:tcPr>
          <w:p w14:paraId="0B3098D8" w14:textId="77777777" w:rsidR="002F07CA" w:rsidRPr="00213B63" w:rsidRDefault="002F07CA" w:rsidP="004E4749">
            <w:pPr>
              <w:widowControl w:val="0"/>
              <w:jc w:val="left"/>
              <w:rPr>
                <w:rFonts w:asciiTheme="majorBidi" w:hAnsiTheme="majorBidi" w:cstheme="majorBidi"/>
                <w:kern w:val="22"/>
                <w:sz w:val="21"/>
                <w:szCs w:val="21"/>
                <w:lang w:val="ru-RU"/>
              </w:rPr>
            </w:pPr>
          </w:p>
        </w:tc>
      </w:tr>
      <w:tr w:rsidR="00E646C8" w:rsidRPr="00431572" w14:paraId="3EED7EE4" w14:textId="77777777" w:rsidTr="00E646C8">
        <w:tc>
          <w:tcPr>
            <w:tcW w:w="1031" w:type="pct"/>
            <w:vMerge/>
            <w:shd w:val="clear" w:color="auto" w:fill="auto"/>
          </w:tcPr>
          <w:p w14:paraId="3DCE8B11" w14:textId="77777777" w:rsidR="002F07CA" w:rsidRPr="00213B63" w:rsidRDefault="002F07CA" w:rsidP="004E4749">
            <w:pPr>
              <w:widowControl w:val="0"/>
              <w:rPr>
                <w:rFonts w:asciiTheme="majorBidi" w:eastAsia="MS Mincho" w:hAnsiTheme="majorBidi" w:cstheme="majorBidi"/>
                <w:bCs/>
                <w:noProof/>
                <w:snapToGrid w:val="0"/>
                <w:kern w:val="22"/>
                <w:sz w:val="21"/>
                <w:szCs w:val="21"/>
                <w:lang w:val="ru-RU"/>
              </w:rPr>
            </w:pPr>
          </w:p>
        </w:tc>
        <w:tc>
          <w:tcPr>
            <w:tcW w:w="2407" w:type="pct"/>
          </w:tcPr>
          <w:p w14:paraId="37B9E8C3" w14:textId="77777777" w:rsidR="002F07CA" w:rsidRPr="00213B63" w:rsidRDefault="002F07CA" w:rsidP="004E4749">
            <w:pPr>
              <w:pStyle w:val="aff0"/>
              <w:widowControl w:val="0"/>
              <w:numPr>
                <w:ilvl w:val="0"/>
                <w:numId w:val="27"/>
              </w:numPr>
              <w:spacing w:after="60"/>
              <w:ind w:left="310"/>
              <w:jc w:val="left"/>
              <w:rPr>
                <w:rFonts w:asciiTheme="majorBidi" w:eastAsia="MS Mincho" w:hAnsiTheme="majorBidi" w:cstheme="majorBidi"/>
                <w:bCs/>
                <w:noProof/>
                <w:snapToGrid w:val="0"/>
                <w:kern w:val="22"/>
                <w:sz w:val="21"/>
                <w:szCs w:val="21"/>
                <w:lang w:val="ru-RU"/>
              </w:rPr>
            </w:pPr>
            <w:r w:rsidRPr="00213B63">
              <w:rPr>
                <w:rFonts w:asciiTheme="majorBidi" w:hAnsiTheme="majorBidi"/>
                <w:bCs/>
                <w:snapToGrid w:val="0"/>
                <w:sz w:val="21"/>
                <w:szCs w:val="21"/>
                <w:lang w:val="ru-RU"/>
              </w:rPr>
              <w:t>поощрение и содействие обмену опытом в области использования информации и знаний, в том числе в рамках сообществ специалистов-практиков</w:t>
            </w:r>
          </w:p>
        </w:tc>
        <w:tc>
          <w:tcPr>
            <w:tcW w:w="665" w:type="pct"/>
          </w:tcPr>
          <w:p w14:paraId="722355A8" w14:textId="77777777" w:rsidR="002F07CA" w:rsidRPr="00213B63" w:rsidRDefault="002F07CA" w:rsidP="004E4749">
            <w:pPr>
              <w:widowControl w:val="0"/>
              <w:jc w:val="center"/>
              <w:rPr>
                <w:rFonts w:asciiTheme="majorBidi" w:hAnsiTheme="majorBidi" w:cstheme="majorBidi"/>
                <w:kern w:val="22"/>
                <w:sz w:val="21"/>
                <w:szCs w:val="21"/>
                <w:lang w:val="ru-RU"/>
              </w:rPr>
            </w:pPr>
          </w:p>
        </w:tc>
        <w:tc>
          <w:tcPr>
            <w:tcW w:w="897" w:type="pct"/>
            <w:shd w:val="clear" w:color="auto" w:fill="auto"/>
          </w:tcPr>
          <w:p w14:paraId="5099FF8C" w14:textId="77777777" w:rsidR="002F07CA" w:rsidRPr="00213B63" w:rsidRDefault="002F07CA" w:rsidP="004E4749">
            <w:pPr>
              <w:widowControl w:val="0"/>
              <w:jc w:val="left"/>
              <w:rPr>
                <w:rFonts w:asciiTheme="majorBidi" w:hAnsiTheme="majorBidi" w:cstheme="majorBidi"/>
                <w:kern w:val="22"/>
                <w:sz w:val="21"/>
                <w:szCs w:val="21"/>
                <w:lang w:val="ru-RU"/>
              </w:rPr>
            </w:pPr>
          </w:p>
        </w:tc>
      </w:tr>
      <w:tr w:rsidR="00E646C8" w:rsidRPr="00431572" w14:paraId="781E50BC" w14:textId="77777777" w:rsidTr="00E646C8">
        <w:tc>
          <w:tcPr>
            <w:tcW w:w="1031" w:type="pct"/>
            <w:vMerge/>
            <w:shd w:val="clear" w:color="auto" w:fill="auto"/>
          </w:tcPr>
          <w:p w14:paraId="3829D349" w14:textId="77777777" w:rsidR="002F07CA" w:rsidRPr="00213B63" w:rsidRDefault="002F07CA" w:rsidP="004E4749">
            <w:pPr>
              <w:widowControl w:val="0"/>
              <w:rPr>
                <w:rFonts w:asciiTheme="majorBidi" w:eastAsia="MS Mincho" w:hAnsiTheme="majorBidi" w:cstheme="majorBidi"/>
                <w:bCs/>
                <w:noProof/>
                <w:snapToGrid w:val="0"/>
                <w:kern w:val="22"/>
                <w:sz w:val="21"/>
                <w:szCs w:val="21"/>
                <w:lang w:val="ru-RU"/>
              </w:rPr>
            </w:pPr>
          </w:p>
        </w:tc>
        <w:tc>
          <w:tcPr>
            <w:tcW w:w="2407" w:type="pct"/>
          </w:tcPr>
          <w:p w14:paraId="379B64EC" w14:textId="77777777" w:rsidR="002F07CA" w:rsidRPr="00213B63" w:rsidRDefault="002F07CA" w:rsidP="004E4749">
            <w:pPr>
              <w:pStyle w:val="aff0"/>
              <w:widowControl w:val="0"/>
              <w:numPr>
                <w:ilvl w:val="0"/>
                <w:numId w:val="27"/>
              </w:numPr>
              <w:spacing w:after="60"/>
              <w:ind w:left="310"/>
              <w:jc w:val="left"/>
              <w:rPr>
                <w:rFonts w:asciiTheme="majorBidi" w:eastAsia="MS Mincho" w:hAnsiTheme="majorBidi" w:cstheme="majorBidi"/>
                <w:bCs/>
                <w:noProof/>
                <w:snapToGrid w:val="0"/>
                <w:kern w:val="22"/>
                <w:sz w:val="21"/>
                <w:szCs w:val="21"/>
                <w:lang w:val="ru-RU"/>
              </w:rPr>
            </w:pPr>
            <w:r w:rsidRPr="00213B63">
              <w:rPr>
                <w:rFonts w:asciiTheme="majorBidi" w:hAnsiTheme="majorBidi"/>
                <w:bCs/>
                <w:snapToGrid w:val="0"/>
                <w:sz w:val="21"/>
                <w:szCs w:val="21"/>
                <w:lang w:val="ru-RU"/>
              </w:rPr>
              <w:t>привлечение более широкого круга заинтересованных сторон к использованию новых инструментов обмена знаниями, включая социальные сети</w:t>
            </w:r>
          </w:p>
        </w:tc>
        <w:tc>
          <w:tcPr>
            <w:tcW w:w="665" w:type="pct"/>
          </w:tcPr>
          <w:p w14:paraId="5F7B7D8F" w14:textId="77777777" w:rsidR="002F07CA" w:rsidRPr="00213B63" w:rsidRDefault="002F07CA" w:rsidP="004E4749">
            <w:pPr>
              <w:widowControl w:val="0"/>
              <w:jc w:val="center"/>
              <w:rPr>
                <w:rFonts w:asciiTheme="majorBidi" w:hAnsiTheme="majorBidi" w:cstheme="majorBidi"/>
                <w:kern w:val="22"/>
                <w:sz w:val="21"/>
                <w:szCs w:val="21"/>
                <w:lang w:val="ru-RU"/>
              </w:rPr>
            </w:pPr>
          </w:p>
        </w:tc>
        <w:tc>
          <w:tcPr>
            <w:tcW w:w="897" w:type="pct"/>
            <w:shd w:val="clear" w:color="auto" w:fill="auto"/>
          </w:tcPr>
          <w:p w14:paraId="1F8CD043" w14:textId="77777777" w:rsidR="002F07CA" w:rsidRPr="00213B63" w:rsidRDefault="002F07CA" w:rsidP="004E4749">
            <w:pPr>
              <w:widowControl w:val="0"/>
              <w:jc w:val="left"/>
              <w:rPr>
                <w:rFonts w:asciiTheme="majorBidi" w:hAnsiTheme="majorBidi" w:cstheme="majorBidi"/>
                <w:kern w:val="22"/>
                <w:sz w:val="21"/>
                <w:szCs w:val="21"/>
                <w:lang w:val="ru-RU"/>
              </w:rPr>
            </w:pPr>
          </w:p>
        </w:tc>
      </w:tr>
      <w:tr w:rsidR="00E646C8" w:rsidRPr="00431572" w14:paraId="527DFD0C" w14:textId="77777777" w:rsidTr="00E646C8">
        <w:tc>
          <w:tcPr>
            <w:tcW w:w="1031" w:type="pct"/>
            <w:vMerge/>
            <w:shd w:val="clear" w:color="auto" w:fill="auto"/>
          </w:tcPr>
          <w:p w14:paraId="3E0C378E" w14:textId="77777777" w:rsidR="002F07CA" w:rsidRPr="00213B63" w:rsidRDefault="002F07CA" w:rsidP="004E4749">
            <w:pPr>
              <w:widowControl w:val="0"/>
              <w:rPr>
                <w:rFonts w:asciiTheme="majorBidi" w:eastAsia="MS Mincho" w:hAnsiTheme="majorBidi" w:cstheme="majorBidi"/>
                <w:bCs/>
                <w:noProof/>
                <w:snapToGrid w:val="0"/>
                <w:kern w:val="22"/>
                <w:sz w:val="21"/>
                <w:szCs w:val="21"/>
                <w:lang w:val="ru-RU"/>
              </w:rPr>
            </w:pPr>
          </w:p>
        </w:tc>
        <w:tc>
          <w:tcPr>
            <w:tcW w:w="2407" w:type="pct"/>
          </w:tcPr>
          <w:p w14:paraId="75BC14C8" w14:textId="77777777" w:rsidR="002F07CA" w:rsidRPr="00213B63" w:rsidRDefault="002F07CA" w:rsidP="004E4749">
            <w:pPr>
              <w:pStyle w:val="aff0"/>
              <w:widowControl w:val="0"/>
              <w:numPr>
                <w:ilvl w:val="0"/>
                <w:numId w:val="27"/>
              </w:numPr>
              <w:spacing w:after="60"/>
              <w:ind w:left="310"/>
              <w:jc w:val="left"/>
              <w:rPr>
                <w:rFonts w:asciiTheme="majorBidi" w:eastAsia="MS Mincho" w:hAnsiTheme="majorBidi" w:cstheme="majorBidi"/>
                <w:bCs/>
                <w:noProof/>
                <w:snapToGrid w:val="0"/>
                <w:kern w:val="22"/>
                <w:sz w:val="21"/>
                <w:szCs w:val="21"/>
                <w:lang w:val="ru-RU"/>
              </w:rPr>
            </w:pPr>
            <w:r w:rsidRPr="00213B63">
              <w:rPr>
                <w:rFonts w:asciiTheme="majorBidi" w:hAnsiTheme="majorBidi"/>
                <w:bCs/>
                <w:snapToGrid w:val="0"/>
                <w:sz w:val="21"/>
                <w:szCs w:val="21"/>
                <w:lang w:val="ru-RU"/>
              </w:rPr>
              <w:t>создание механизмов и инициатив для содействия поддержанию постоянного диалога между научно-исследовательским сообществом и политическим руководством, директивными органами и специалистами-практиками</w:t>
            </w:r>
          </w:p>
        </w:tc>
        <w:tc>
          <w:tcPr>
            <w:tcW w:w="665" w:type="pct"/>
          </w:tcPr>
          <w:p w14:paraId="4B762076" w14:textId="77777777" w:rsidR="002F07CA" w:rsidRPr="00213B63" w:rsidRDefault="002F07CA" w:rsidP="004E4749">
            <w:pPr>
              <w:widowControl w:val="0"/>
              <w:jc w:val="center"/>
              <w:rPr>
                <w:rFonts w:asciiTheme="majorBidi" w:hAnsiTheme="majorBidi" w:cstheme="majorBidi"/>
                <w:kern w:val="22"/>
                <w:sz w:val="21"/>
                <w:szCs w:val="21"/>
                <w:lang w:val="ru-RU"/>
              </w:rPr>
            </w:pPr>
          </w:p>
        </w:tc>
        <w:tc>
          <w:tcPr>
            <w:tcW w:w="897" w:type="pct"/>
            <w:shd w:val="clear" w:color="auto" w:fill="auto"/>
          </w:tcPr>
          <w:p w14:paraId="0DC8269D" w14:textId="77777777" w:rsidR="002F07CA" w:rsidRPr="00213B63" w:rsidRDefault="002F07CA" w:rsidP="004E4749">
            <w:pPr>
              <w:widowControl w:val="0"/>
              <w:jc w:val="left"/>
              <w:rPr>
                <w:rFonts w:asciiTheme="majorBidi" w:hAnsiTheme="majorBidi" w:cstheme="majorBidi"/>
                <w:kern w:val="22"/>
                <w:sz w:val="21"/>
                <w:szCs w:val="21"/>
                <w:lang w:val="ru-RU"/>
              </w:rPr>
            </w:pPr>
          </w:p>
        </w:tc>
      </w:tr>
      <w:tr w:rsidR="00E646C8" w:rsidRPr="00431572" w14:paraId="11360D9A" w14:textId="77777777" w:rsidTr="00E646C8">
        <w:tc>
          <w:tcPr>
            <w:tcW w:w="1031" w:type="pct"/>
            <w:vMerge/>
            <w:shd w:val="clear" w:color="auto" w:fill="auto"/>
          </w:tcPr>
          <w:p w14:paraId="46618F0C" w14:textId="77777777" w:rsidR="002F07CA" w:rsidRPr="00213B63" w:rsidRDefault="002F07CA" w:rsidP="004E4749">
            <w:pPr>
              <w:widowControl w:val="0"/>
              <w:rPr>
                <w:rFonts w:asciiTheme="majorBidi" w:eastAsia="MS Mincho" w:hAnsiTheme="majorBidi" w:cstheme="majorBidi"/>
                <w:bCs/>
                <w:noProof/>
                <w:snapToGrid w:val="0"/>
                <w:kern w:val="22"/>
                <w:sz w:val="21"/>
                <w:szCs w:val="21"/>
                <w:lang w:val="ru-RU"/>
              </w:rPr>
            </w:pPr>
          </w:p>
        </w:tc>
        <w:tc>
          <w:tcPr>
            <w:tcW w:w="2407" w:type="pct"/>
          </w:tcPr>
          <w:p w14:paraId="27B9A976" w14:textId="77777777" w:rsidR="002F07CA" w:rsidRPr="00213B63" w:rsidRDefault="002F07CA" w:rsidP="004E4749">
            <w:pPr>
              <w:pStyle w:val="aff0"/>
              <w:widowControl w:val="0"/>
              <w:numPr>
                <w:ilvl w:val="0"/>
                <w:numId w:val="27"/>
              </w:numPr>
              <w:spacing w:after="60"/>
              <w:ind w:left="310"/>
              <w:jc w:val="left"/>
              <w:rPr>
                <w:rFonts w:asciiTheme="majorBidi" w:eastAsia="MS Mincho" w:hAnsiTheme="majorBidi" w:cstheme="majorBidi"/>
                <w:bCs/>
                <w:noProof/>
                <w:snapToGrid w:val="0"/>
                <w:kern w:val="22"/>
                <w:sz w:val="21"/>
                <w:szCs w:val="21"/>
                <w:lang w:val="ru-RU"/>
              </w:rPr>
            </w:pPr>
            <w:r w:rsidRPr="00213B63">
              <w:rPr>
                <w:rFonts w:asciiTheme="majorBidi" w:hAnsiTheme="majorBidi"/>
                <w:bCs/>
                <w:snapToGrid w:val="0"/>
                <w:sz w:val="21"/>
                <w:szCs w:val="21"/>
                <w:lang w:val="ru-RU"/>
              </w:rPr>
              <w:t>налаживание связей между научными и гражданскими сетями и экспертами в области коммуникации в целях обеспечения преобразования результатов научных исследований в информационные продукты</w:t>
            </w:r>
          </w:p>
        </w:tc>
        <w:tc>
          <w:tcPr>
            <w:tcW w:w="665" w:type="pct"/>
          </w:tcPr>
          <w:p w14:paraId="18A6CF23" w14:textId="77777777" w:rsidR="002F07CA" w:rsidRPr="00213B63" w:rsidRDefault="002F07CA" w:rsidP="004E4749">
            <w:pPr>
              <w:widowControl w:val="0"/>
              <w:jc w:val="center"/>
              <w:rPr>
                <w:rFonts w:asciiTheme="majorBidi" w:hAnsiTheme="majorBidi" w:cstheme="majorBidi"/>
                <w:kern w:val="22"/>
                <w:sz w:val="21"/>
                <w:szCs w:val="21"/>
                <w:lang w:val="ru-RU"/>
              </w:rPr>
            </w:pPr>
          </w:p>
        </w:tc>
        <w:tc>
          <w:tcPr>
            <w:tcW w:w="897" w:type="pct"/>
            <w:shd w:val="clear" w:color="auto" w:fill="auto"/>
          </w:tcPr>
          <w:p w14:paraId="52653F31" w14:textId="77777777" w:rsidR="002F07CA" w:rsidRPr="00213B63" w:rsidRDefault="002F07CA" w:rsidP="004E4749">
            <w:pPr>
              <w:widowControl w:val="0"/>
              <w:jc w:val="left"/>
              <w:rPr>
                <w:rFonts w:asciiTheme="majorBidi" w:eastAsia="MS Mincho" w:hAnsiTheme="majorBidi" w:cstheme="majorBidi"/>
                <w:bCs/>
                <w:noProof/>
                <w:snapToGrid w:val="0"/>
                <w:kern w:val="22"/>
                <w:sz w:val="21"/>
                <w:szCs w:val="21"/>
                <w:lang w:val="ru-RU"/>
              </w:rPr>
            </w:pPr>
          </w:p>
        </w:tc>
      </w:tr>
      <w:tr w:rsidR="00E646C8" w:rsidRPr="00431572" w14:paraId="1980EFA1" w14:textId="77777777" w:rsidTr="00E646C8">
        <w:tc>
          <w:tcPr>
            <w:tcW w:w="1031" w:type="pct"/>
            <w:vMerge/>
            <w:shd w:val="clear" w:color="auto" w:fill="auto"/>
          </w:tcPr>
          <w:p w14:paraId="61B47568" w14:textId="77777777" w:rsidR="002F07CA" w:rsidRPr="00213B63" w:rsidRDefault="002F07CA" w:rsidP="004E4749">
            <w:pPr>
              <w:widowControl w:val="0"/>
              <w:rPr>
                <w:rFonts w:asciiTheme="majorBidi" w:eastAsia="MS Mincho" w:hAnsiTheme="majorBidi" w:cstheme="majorBidi"/>
                <w:bCs/>
                <w:noProof/>
                <w:snapToGrid w:val="0"/>
                <w:kern w:val="22"/>
                <w:sz w:val="21"/>
                <w:szCs w:val="21"/>
                <w:lang w:val="ru-RU"/>
              </w:rPr>
            </w:pPr>
          </w:p>
        </w:tc>
        <w:tc>
          <w:tcPr>
            <w:tcW w:w="2407" w:type="pct"/>
          </w:tcPr>
          <w:p w14:paraId="6308F3EA" w14:textId="77777777" w:rsidR="002F07CA" w:rsidRPr="00213B63" w:rsidRDefault="002F07CA" w:rsidP="004E4749">
            <w:pPr>
              <w:pStyle w:val="aff0"/>
              <w:widowControl w:val="0"/>
              <w:numPr>
                <w:ilvl w:val="0"/>
                <w:numId w:val="27"/>
              </w:numPr>
              <w:spacing w:after="60"/>
              <w:ind w:left="310"/>
              <w:jc w:val="left"/>
              <w:rPr>
                <w:rFonts w:asciiTheme="majorBidi" w:eastAsia="MS Mincho" w:hAnsiTheme="majorBidi" w:cstheme="majorBidi"/>
                <w:bCs/>
                <w:noProof/>
                <w:snapToGrid w:val="0"/>
                <w:kern w:val="22"/>
                <w:sz w:val="21"/>
                <w:szCs w:val="21"/>
                <w:lang w:val="ru-RU"/>
              </w:rPr>
            </w:pPr>
            <w:r w:rsidRPr="00213B63">
              <w:rPr>
                <w:rFonts w:asciiTheme="majorBidi" w:hAnsiTheme="majorBidi"/>
                <w:bCs/>
                <w:snapToGrid w:val="0"/>
                <w:sz w:val="21"/>
                <w:szCs w:val="21"/>
                <w:lang w:val="ru-RU"/>
              </w:rPr>
              <w:t>поощрение и облегчение использования данных, информации и знаний о биоразнообразии в процессах планирования других секторов и на межведомственной основе на уровне правительств</w:t>
            </w:r>
          </w:p>
        </w:tc>
        <w:tc>
          <w:tcPr>
            <w:tcW w:w="665" w:type="pct"/>
          </w:tcPr>
          <w:p w14:paraId="69824FBE" w14:textId="77777777" w:rsidR="002F07CA" w:rsidRPr="00213B63" w:rsidRDefault="002F07CA" w:rsidP="004E4749">
            <w:pPr>
              <w:widowControl w:val="0"/>
              <w:jc w:val="center"/>
              <w:rPr>
                <w:rFonts w:asciiTheme="majorBidi" w:hAnsiTheme="majorBidi" w:cstheme="majorBidi"/>
                <w:kern w:val="22"/>
                <w:sz w:val="21"/>
                <w:szCs w:val="21"/>
                <w:lang w:val="ru-RU"/>
              </w:rPr>
            </w:pPr>
          </w:p>
        </w:tc>
        <w:tc>
          <w:tcPr>
            <w:tcW w:w="897" w:type="pct"/>
            <w:shd w:val="clear" w:color="auto" w:fill="auto"/>
          </w:tcPr>
          <w:p w14:paraId="473A0FE7" w14:textId="77777777" w:rsidR="002F07CA" w:rsidRPr="00213B63" w:rsidRDefault="002F07CA" w:rsidP="004E4749">
            <w:pPr>
              <w:widowControl w:val="0"/>
              <w:jc w:val="left"/>
              <w:rPr>
                <w:rFonts w:asciiTheme="majorBidi" w:hAnsiTheme="majorBidi" w:cstheme="majorBidi"/>
                <w:kern w:val="22"/>
                <w:sz w:val="21"/>
                <w:szCs w:val="21"/>
                <w:lang w:val="ru-RU"/>
              </w:rPr>
            </w:pPr>
          </w:p>
        </w:tc>
      </w:tr>
      <w:tr w:rsidR="00E646C8" w:rsidRPr="00431572" w14:paraId="5D6137E5" w14:textId="77777777" w:rsidTr="00E646C8">
        <w:trPr>
          <w:trHeight w:val="470"/>
        </w:trPr>
        <w:tc>
          <w:tcPr>
            <w:tcW w:w="1031" w:type="pct"/>
            <w:vMerge w:val="restart"/>
            <w:shd w:val="clear" w:color="auto" w:fill="auto"/>
          </w:tcPr>
          <w:p w14:paraId="0275BDBF" w14:textId="77777777" w:rsidR="002F07CA" w:rsidRPr="00213B63" w:rsidRDefault="002F07CA" w:rsidP="004E4749">
            <w:pPr>
              <w:pStyle w:val="aff0"/>
              <w:widowControl w:val="0"/>
              <w:numPr>
                <w:ilvl w:val="0"/>
                <w:numId w:val="21"/>
              </w:numPr>
              <w:ind w:left="430" w:hanging="430"/>
              <w:jc w:val="left"/>
              <w:rPr>
                <w:rFonts w:asciiTheme="majorBidi" w:eastAsia="MS Mincho" w:hAnsiTheme="majorBidi" w:cstheme="majorBidi"/>
                <w:bCs/>
                <w:noProof/>
                <w:snapToGrid w:val="0"/>
                <w:kern w:val="22"/>
                <w:sz w:val="21"/>
                <w:szCs w:val="21"/>
                <w:lang w:val="ru-RU"/>
              </w:rPr>
            </w:pPr>
            <w:r w:rsidRPr="00213B63">
              <w:rPr>
                <w:rFonts w:asciiTheme="majorBidi" w:hAnsiTheme="majorBidi"/>
                <w:bCs/>
                <w:snapToGrid w:val="0"/>
                <w:sz w:val="21"/>
                <w:szCs w:val="21"/>
                <w:lang w:val="ru-RU"/>
              </w:rPr>
              <w:t xml:space="preserve">Проведение аудитов и обзоров знаний </w:t>
            </w:r>
          </w:p>
        </w:tc>
        <w:tc>
          <w:tcPr>
            <w:tcW w:w="2407" w:type="pct"/>
          </w:tcPr>
          <w:p w14:paraId="79FCFC16" w14:textId="77777777" w:rsidR="002F07CA" w:rsidRPr="00213B63" w:rsidRDefault="002F07CA" w:rsidP="004E4749">
            <w:pPr>
              <w:pStyle w:val="aff0"/>
              <w:widowControl w:val="0"/>
              <w:numPr>
                <w:ilvl w:val="0"/>
                <w:numId w:val="24"/>
              </w:numPr>
              <w:spacing w:after="60"/>
              <w:jc w:val="left"/>
              <w:rPr>
                <w:rFonts w:asciiTheme="majorBidi" w:eastAsia="MS Mincho" w:hAnsiTheme="majorBidi" w:cstheme="majorBidi"/>
                <w:bCs/>
                <w:noProof/>
                <w:snapToGrid w:val="0"/>
                <w:kern w:val="22"/>
                <w:sz w:val="21"/>
                <w:szCs w:val="21"/>
                <w:lang w:val="ru-RU"/>
              </w:rPr>
            </w:pPr>
            <w:r w:rsidRPr="00213B63">
              <w:rPr>
                <w:sz w:val="21"/>
                <w:szCs w:val="21"/>
                <w:lang w:val="ru-RU"/>
              </w:rPr>
              <w:t>проведение периодических обследований по вопросам управления знаниями, в частности, для определения видов информации и знаний, которые наиболее часто запрашиваются, легкости доступа к необходимой информации, существующих пробелов в знаниях, уровня обмена знаниями и преимущественных каналов</w:t>
            </w:r>
          </w:p>
        </w:tc>
        <w:tc>
          <w:tcPr>
            <w:tcW w:w="665" w:type="pct"/>
          </w:tcPr>
          <w:p w14:paraId="795FBE91" w14:textId="77777777" w:rsidR="002F07CA" w:rsidRPr="00213B63" w:rsidRDefault="002F07CA" w:rsidP="004E4749">
            <w:pPr>
              <w:widowControl w:val="0"/>
              <w:jc w:val="center"/>
              <w:rPr>
                <w:rFonts w:asciiTheme="majorBidi" w:eastAsia="MS Mincho" w:hAnsiTheme="majorBidi" w:cstheme="majorBidi"/>
                <w:bCs/>
                <w:noProof/>
                <w:snapToGrid w:val="0"/>
                <w:kern w:val="22"/>
                <w:sz w:val="21"/>
                <w:szCs w:val="21"/>
                <w:lang w:val="ru-RU"/>
              </w:rPr>
            </w:pPr>
          </w:p>
        </w:tc>
        <w:tc>
          <w:tcPr>
            <w:tcW w:w="897" w:type="pct"/>
            <w:shd w:val="clear" w:color="auto" w:fill="auto"/>
          </w:tcPr>
          <w:p w14:paraId="691ECB11" w14:textId="77777777" w:rsidR="002F07CA" w:rsidRPr="00213B63" w:rsidRDefault="002F07CA" w:rsidP="004E4749">
            <w:pPr>
              <w:widowControl w:val="0"/>
              <w:jc w:val="left"/>
              <w:rPr>
                <w:rFonts w:asciiTheme="majorBidi" w:eastAsia="MS Mincho" w:hAnsiTheme="majorBidi" w:cstheme="majorBidi"/>
                <w:bCs/>
                <w:noProof/>
                <w:snapToGrid w:val="0"/>
                <w:kern w:val="22"/>
                <w:sz w:val="21"/>
                <w:szCs w:val="21"/>
                <w:lang w:val="ru-RU"/>
              </w:rPr>
            </w:pPr>
          </w:p>
        </w:tc>
      </w:tr>
      <w:tr w:rsidR="00E646C8" w:rsidRPr="00431572" w14:paraId="07227006" w14:textId="77777777" w:rsidTr="00E646C8">
        <w:trPr>
          <w:trHeight w:val="296"/>
        </w:trPr>
        <w:tc>
          <w:tcPr>
            <w:tcW w:w="1031" w:type="pct"/>
            <w:vMerge/>
            <w:shd w:val="clear" w:color="auto" w:fill="auto"/>
          </w:tcPr>
          <w:p w14:paraId="75AA3B88" w14:textId="77777777" w:rsidR="002F07CA" w:rsidRPr="00213B63" w:rsidRDefault="002F07CA" w:rsidP="004E4749">
            <w:pPr>
              <w:widowControl w:val="0"/>
              <w:rPr>
                <w:rFonts w:asciiTheme="majorBidi" w:eastAsia="MS Mincho" w:hAnsiTheme="majorBidi" w:cstheme="majorBidi"/>
                <w:bCs/>
                <w:noProof/>
                <w:snapToGrid w:val="0"/>
                <w:kern w:val="22"/>
                <w:sz w:val="21"/>
                <w:szCs w:val="21"/>
                <w:lang w:val="ru-RU"/>
              </w:rPr>
            </w:pPr>
          </w:p>
        </w:tc>
        <w:tc>
          <w:tcPr>
            <w:tcW w:w="2407" w:type="pct"/>
          </w:tcPr>
          <w:p w14:paraId="1EBACD77" w14:textId="77777777" w:rsidR="002F07CA" w:rsidRPr="00213B63" w:rsidRDefault="002F07CA" w:rsidP="004E4749">
            <w:pPr>
              <w:pStyle w:val="aff0"/>
              <w:widowControl w:val="0"/>
              <w:numPr>
                <w:ilvl w:val="0"/>
                <w:numId w:val="24"/>
              </w:numPr>
              <w:spacing w:after="60"/>
              <w:jc w:val="left"/>
              <w:rPr>
                <w:rFonts w:asciiTheme="majorBidi" w:eastAsia="MS Mincho" w:hAnsiTheme="majorBidi" w:cstheme="majorBidi"/>
                <w:bCs/>
                <w:noProof/>
                <w:snapToGrid w:val="0"/>
                <w:kern w:val="22"/>
                <w:sz w:val="21"/>
                <w:szCs w:val="21"/>
                <w:lang w:val="ru-RU"/>
              </w:rPr>
            </w:pPr>
            <w:r w:rsidRPr="00213B63">
              <w:rPr>
                <w:rFonts w:asciiTheme="majorBidi" w:hAnsiTheme="majorBidi"/>
                <w:bCs/>
                <w:snapToGrid w:val="0"/>
                <w:sz w:val="21"/>
                <w:szCs w:val="21"/>
                <w:lang w:val="ru-RU"/>
              </w:rPr>
              <w:t>анализ основных пробелов в знаниях и определение вариантов их устранения</w:t>
            </w:r>
          </w:p>
        </w:tc>
        <w:tc>
          <w:tcPr>
            <w:tcW w:w="665" w:type="pct"/>
          </w:tcPr>
          <w:p w14:paraId="7F6907D9" w14:textId="77777777" w:rsidR="002F07CA" w:rsidRPr="00213B63" w:rsidRDefault="002F07CA" w:rsidP="004E4749">
            <w:pPr>
              <w:widowControl w:val="0"/>
              <w:jc w:val="center"/>
              <w:rPr>
                <w:rFonts w:asciiTheme="majorBidi" w:eastAsia="MS Mincho" w:hAnsiTheme="majorBidi" w:cstheme="majorBidi"/>
                <w:bCs/>
                <w:noProof/>
                <w:snapToGrid w:val="0"/>
                <w:kern w:val="22"/>
                <w:sz w:val="21"/>
                <w:szCs w:val="21"/>
                <w:lang w:val="ru-RU"/>
              </w:rPr>
            </w:pPr>
          </w:p>
        </w:tc>
        <w:tc>
          <w:tcPr>
            <w:tcW w:w="897" w:type="pct"/>
            <w:shd w:val="clear" w:color="auto" w:fill="auto"/>
          </w:tcPr>
          <w:p w14:paraId="7B5F03D1" w14:textId="77777777" w:rsidR="002F07CA" w:rsidRPr="00213B63" w:rsidRDefault="002F07CA" w:rsidP="004E4749">
            <w:pPr>
              <w:widowControl w:val="0"/>
              <w:jc w:val="left"/>
              <w:rPr>
                <w:rFonts w:asciiTheme="majorBidi" w:eastAsia="MS Mincho" w:hAnsiTheme="majorBidi" w:cstheme="majorBidi"/>
                <w:bCs/>
                <w:noProof/>
                <w:snapToGrid w:val="0"/>
                <w:kern w:val="22"/>
                <w:sz w:val="21"/>
                <w:szCs w:val="21"/>
                <w:lang w:val="ru-RU"/>
              </w:rPr>
            </w:pPr>
          </w:p>
        </w:tc>
      </w:tr>
      <w:tr w:rsidR="00E646C8" w:rsidRPr="00431572" w14:paraId="1E3A6752" w14:textId="77777777" w:rsidTr="00E646C8">
        <w:tc>
          <w:tcPr>
            <w:tcW w:w="1031" w:type="pct"/>
            <w:vMerge/>
            <w:shd w:val="clear" w:color="auto" w:fill="auto"/>
          </w:tcPr>
          <w:p w14:paraId="4F305CD6" w14:textId="77777777" w:rsidR="002F07CA" w:rsidRPr="00213B63" w:rsidRDefault="002F07CA" w:rsidP="004E4749">
            <w:pPr>
              <w:widowControl w:val="0"/>
              <w:rPr>
                <w:rFonts w:asciiTheme="majorBidi" w:eastAsia="MS Mincho" w:hAnsiTheme="majorBidi" w:cstheme="majorBidi"/>
                <w:bCs/>
                <w:noProof/>
                <w:snapToGrid w:val="0"/>
                <w:kern w:val="22"/>
                <w:sz w:val="21"/>
                <w:szCs w:val="21"/>
                <w:lang w:val="ru-RU"/>
              </w:rPr>
            </w:pPr>
          </w:p>
        </w:tc>
        <w:tc>
          <w:tcPr>
            <w:tcW w:w="2407" w:type="pct"/>
          </w:tcPr>
          <w:p w14:paraId="0D666299" w14:textId="77777777" w:rsidR="002F07CA" w:rsidRPr="00213B63" w:rsidRDefault="002F07CA" w:rsidP="004E4749">
            <w:pPr>
              <w:pStyle w:val="aff0"/>
              <w:widowControl w:val="0"/>
              <w:numPr>
                <w:ilvl w:val="0"/>
                <w:numId w:val="24"/>
              </w:numPr>
              <w:jc w:val="left"/>
              <w:rPr>
                <w:rFonts w:asciiTheme="majorBidi" w:eastAsia="MS Mincho" w:hAnsiTheme="majorBidi" w:cstheme="majorBidi"/>
                <w:bCs/>
                <w:noProof/>
                <w:snapToGrid w:val="0"/>
                <w:kern w:val="22"/>
                <w:sz w:val="21"/>
                <w:szCs w:val="21"/>
                <w:lang w:val="ru-RU"/>
              </w:rPr>
            </w:pPr>
            <w:r w:rsidRPr="00213B63">
              <w:rPr>
                <w:rFonts w:asciiTheme="majorBidi" w:hAnsiTheme="majorBidi"/>
                <w:bCs/>
                <w:snapToGrid w:val="0"/>
                <w:sz w:val="21"/>
                <w:szCs w:val="21"/>
                <w:lang w:val="ru-RU"/>
              </w:rPr>
              <w:t>всеобъемлющий обзор компонента управления знаниями</w:t>
            </w:r>
          </w:p>
        </w:tc>
        <w:tc>
          <w:tcPr>
            <w:tcW w:w="665" w:type="pct"/>
          </w:tcPr>
          <w:p w14:paraId="2BE14DCB" w14:textId="77777777" w:rsidR="002F07CA" w:rsidRPr="00213B63" w:rsidRDefault="002F07CA" w:rsidP="004E4749">
            <w:pPr>
              <w:widowControl w:val="0"/>
              <w:jc w:val="center"/>
              <w:rPr>
                <w:rFonts w:asciiTheme="majorBidi" w:eastAsia="MS Mincho" w:hAnsiTheme="majorBidi" w:cstheme="majorBidi"/>
                <w:bCs/>
                <w:noProof/>
                <w:snapToGrid w:val="0"/>
                <w:kern w:val="22"/>
                <w:sz w:val="21"/>
                <w:szCs w:val="21"/>
                <w:lang w:val="ru-RU"/>
              </w:rPr>
            </w:pPr>
          </w:p>
        </w:tc>
        <w:tc>
          <w:tcPr>
            <w:tcW w:w="897" w:type="pct"/>
            <w:shd w:val="clear" w:color="auto" w:fill="auto"/>
          </w:tcPr>
          <w:p w14:paraId="7D721FC9" w14:textId="77777777" w:rsidR="002F07CA" w:rsidRPr="00213B63" w:rsidRDefault="002F07CA" w:rsidP="004E4749">
            <w:pPr>
              <w:widowControl w:val="0"/>
              <w:jc w:val="left"/>
              <w:rPr>
                <w:rFonts w:asciiTheme="majorBidi" w:eastAsia="MS Mincho" w:hAnsiTheme="majorBidi" w:cstheme="majorBidi"/>
                <w:bCs/>
                <w:noProof/>
                <w:snapToGrid w:val="0"/>
                <w:kern w:val="22"/>
                <w:sz w:val="21"/>
                <w:szCs w:val="21"/>
                <w:lang w:val="ru-RU"/>
              </w:rPr>
            </w:pPr>
          </w:p>
        </w:tc>
      </w:tr>
    </w:tbl>
    <w:p w14:paraId="419A6DA9" w14:textId="73541E3F" w:rsidR="00E646C8" w:rsidRDefault="00E646C8" w:rsidP="002F07CA">
      <w:pPr>
        <w:keepNext/>
        <w:widowControl w:val="0"/>
        <w:tabs>
          <w:tab w:val="left" w:pos="6500"/>
          <w:tab w:val="center" w:pos="7069"/>
        </w:tabs>
        <w:spacing w:after="120"/>
        <w:jc w:val="center"/>
        <w:rPr>
          <w:rFonts w:asciiTheme="majorBidi" w:hAnsiTheme="majorBidi"/>
          <w:i/>
          <w:iCs/>
          <w:lang w:val="ru-RU"/>
        </w:rPr>
      </w:pPr>
    </w:p>
    <w:p w14:paraId="7D194F38" w14:textId="77777777" w:rsidR="00E646C8" w:rsidRDefault="00E646C8">
      <w:pPr>
        <w:jc w:val="left"/>
        <w:rPr>
          <w:rFonts w:asciiTheme="majorBidi" w:hAnsiTheme="majorBidi"/>
          <w:i/>
          <w:iCs/>
          <w:lang w:val="ru-RU"/>
        </w:rPr>
      </w:pPr>
      <w:r>
        <w:rPr>
          <w:rFonts w:asciiTheme="majorBidi" w:hAnsiTheme="majorBidi"/>
          <w:i/>
          <w:iCs/>
          <w:lang w:val="ru-RU"/>
        </w:rPr>
        <w:br w:type="page"/>
      </w:r>
    </w:p>
    <w:p w14:paraId="5C6DC110" w14:textId="77777777" w:rsidR="002F07CA" w:rsidRPr="00213B63" w:rsidRDefault="002F07CA" w:rsidP="002F07CA">
      <w:pPr>
        <w:keepNext/>
        <w:widowControl w:val="0"/>
        <w:tabs>
          <w:tab w:val="left" w:pos="6500"/>
          <w:tab w:val="center" w:pos="7069"/>
        </w:tabs>
        <w:spacing w:after="120"/>
        <w:jc w:val="center"/>
        <w:rPr>
          <w:rFonts w:asciiTheme="majorBidi" w:hAnsiTheme="majorBidi" w:cstheme="majorBidi"/>
          <w:i/>
          <w:iCs/>
          <w:kern w:val="22"/>
          <w:lang w:val="ru-RU"/>
        </w:rPr>
      </w:pPr>
      <w:r>
        <w:rPr>
          <w:rFonts w:asciiTheme="majorBidi" w:hAnsiTheme="majorBidi"/>
          <w:i/>
          <w:iCs/>
          <w:lang w:val="ru-RU"/>
        </w:rPr>
        <w:lastRenderedPageBreak/>
        <w:t>Добавление</w:t>
      </w:r>
      <w:r w:rsidRPr="00213B63">
        <w:rPr>
          <w:rFonts w:asciiTheme="majorBidi" w:hAnsiTheme="majorBidi"/>
          <w:i/>
          <w:iCs/>
          <w:lang w:val="ru-RU"/>
        </w:rPr>
        <w:t xml:space="preserve"> </w:t>
      </w:r>
      <w:r>
        <w:rPr>
          <w:rFonts w:asciiTheme="majorBidi" w:hAnsiTheme="majorBidi"/>
          <w:i/>
          <w:iCs/>
        </w:rPr>
        <w:t>II</w:t>
      </w:r>
    </w:p>
    <w:p w14:paraId="79946664" w14:textId="77777777" w:rsidR="002F07CA" w:rsidRPr="00213B63" w:rsidRDefault="002F07CA" w:rsidP="002F07CA">
      <w:pPr>
        <w:keepNext/>
        <w:widowControl w:val="0"/>
        <w:spacing w:before="120" w:after="120"/>
        <w:jc w:val="center"/>
        <w:rPr>
          <w:rFonts w:asciiTheme="majorBidi" w:hAnsiTheme="majorBidi" w:cstheme="majorBidi"/>
          <w:b/>
          <w:bCs/>
          <w:kern w:val="22"/>
          <w:lang w:val="ru-RU"/>
        </w:rPr>
      </w:pPr>
      <w:r w:rsidRPr="00213B63">
        <w:rPr>
          <w:rFonts w:asciiTheme="majorBidi" w:hAnsiTheme="majorBidi"/>
          <w:b/>
          <w:bCs/>
          <w:lang w:val="ru-RU"/>
        </w:rPr>
        <w:t>СТРАТЕГИЧЕСКИЕ МЕРЫ ПО СОДЕЙСТВИЮ РЕАЛИЗАЦИИ КОМПОНЕНТА УПРАВЛЕНИЯ ЗНАНИЯМИ</w:t>
      </w:r>
    </w:p>
    <w:tbl>
      <w:tblPr>
        <w:tblpPr w:leftFromText="180" w:rightFromText="180" w:vertAnchor="text" w:tblpX="-158" w:tblpY="1"/>
        <w:tblOverlap w:val="never"/>
        <w:tblW w:w="51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4"/>
        <w:gridCol w:w="4809"/>
        <w:gridCol w:w="1302"/>
        <w:gridCol w:w="1759"/>
      </w:tblGrid>
      <w:tr w:rsidR="002F07CA" w:rsidRPr="001F4589" w14:paraId="04305987" w14:textId="77777777" w:rsidTr="00E646C8">
        <w:tc>
          <w:tcPr>
            <w:tcW w:w="1035" w:type="pct"/>
            <w:tcBorders>
              <w:bottom w:val="nil"/>
            </w:tcBorders>
            <w:shd w:val="clear" w:color="auto" w:fill="auto"/>
            <w:vAlign w:val="center"/>
          </w:tcPr>
          <w:p w14:paraId="4D28F387" w14:textId="77777777" w:rsidR="002F07CA" w:rsidRPr="006406EB" w:rsidRDefault="002F07CA" w:rsidP="00E646C8">
            <w:pPr>
              <w:widowControl w:val="0"/>
              <w:spacing w:before="60" w:after="60"/>
              <w:jc w:val="center"/>
              <w:rPr>
                <w:rFonts w:ascii="Times New Roman Bold" w:eastAsia="MS Mincho" w:hAnsi="Times New Roman Bold" w:cs="Times New Roman Bold"/>
                <w:b/>
                <w:noProof/>
                <w:snapToGrid w:val="0"/>
                <w:spacing w:val="-12"/>
                <w:kern w:val="22"/>
                <w:sz w:val="21"/>
                <w:szCs w:val="21"/>
                <w:lang w:val="ru-RU"/>
              </w:rPr>
            </w:pPr>
            <w:r w:rsidRPr="006406EB">
              <w:rPr>
                <w:rFonts w:ascii="Times New Roman Bold" w:hAnsi="Times New Roman Bold"/>
                <w:b/>
                <w:snapToGrid w:val="0"/>
                <w:sz w:val="21"/>
                <w:szCs w:val="21"/>
                <w:lang w:val="ru-RU"/>
              </w:rPr>
              <w:t>Стратегическое направление</w:t>
            </w:r>
          </w:p>
        </w:tc>
        <w:tc>
          <w:tcPr>
            <w:tcW w:w="2423" w:type="pct"/>
            <w:tcBorders>
              <w:bottom w:val="nil"/>
            </w:tcBorders>
            <w:shd w:val="clear" w:color="auto" w:fill="auto"/>
            <w:vAlign w:val="center"/>
          </w:tcPr>
          <w:p w14:paraId="37135CC8" w14:textId="77777777" w:rsidR="002F07CA" w:rsidRPr="006406EB" w:rsidRDefault="002F07CA" w:rsidP="00E646C8">
            <w:pPr>
              <w:widowControl w:val="0"/>
              <w:spacing w:before="60" w:after="60"/>
              <w:jc w:val="center"/>
              <w:rPr>
                <w:rFonts w:eastAsia="MS Mincho"/>
                <w:b/>
                <w:noProof/>
                <w:snapToGrid w:val="0"/>
                <w:kern w:val="22"/>
                <w:sz w:val="21"/>
                <w:szCs w:val="21"/>
                <w:lang w:val="ru-RU"/>
              </w:rPr>
            </w:pPr>
            <w:r w:rsidRPr="006406EB">
              <w:rPr>
                <w:b/>
                <w:snapToGrid w:val="0"/>
                <w:sz w:val="21"/>
                <w:szCs w:val="21"/>
                <w:lang w:val="ru-RU"/>
              </w:rPr>
              <w:t>Стратегические меры</w:t>
            </w:r>
          </w:p>
        </w:tc>
        <w:tc>
          <w:tcPr>
            <w:tcW w:w="656" w:type="pct"/>
            <w:tcBorders>
              <w:bottom w:val="nil"/>
            </w:tcBorders>
          </w:tcPr>
          <w:p w14:paraId="7CDB3D38" w14:textId="77777777" w:rsidR="002F07CA" w:rsidRPr="006406EB" w:rsidRDefault="002F07CA" w:rsidP="00E646C8">
            <w:pPr>
              <w:widowControl w:val="0"/>
              <w:spacing w:before="60" w:after="60"/>
              <w:jc w:val="center"/>
              <w:rPr>
                <w:rFonts w:eastAsia="MS Mincho"/>
                <w:b/>
                <w:noProof/>
                <w:snapToGrid w:val="0"/>
                <w:kern w:val="22"/>
                <w:sz w:val="21"/>
                <w:szCs w:val="21"/>
                <w:lang w:val="ru-RU"/>
              </w:rPr>
            </w:pPr>
            <w:r w:rsidRPr="006406EB">
              <w:rPr>
                <w:b/>
                <w:snapToGrid w:val="0"/>
                <w:sz w:val="21"/>
                <w:szCs w:val="21"/>
                <w:lang w:val="ru-RU"/>
              </w:rPr>
              <w:t>Временные рамки</w:t>
            </w:r>
          </w:p>
        </w:tc>
        <w:tc>
          <w:tcPr>
            <w:tcW w:w="886" w:type="pct"/>
            <w:tcBorders>
              <w:bottom w:val="nil"/>
            </w:tcBorders>
            <w:shd w:val="clear" w:color="auto" w:fill="auto"/>
            <w:vAlign w:val="center"/>
          </w:tcPr>
          <w:p w14:paraId="01C88203" w14:textId="77777777" w:rsidR="002F07CA" w:rsidRPr="006406EB" w:rsidRDefault="002F07CA" w:rsidP="00E646C8">
            <w:pPr>
              <w:widowControl w:val="0"/>
              <w:spacing w:before="60" w:after="60"/>
              <w:jc w:val="center"/>
              <w:rPr>
                <w:rFonts w:eastAsia="MS Mincho"/>
                <w:b/>
                <w:noProof/>
                <w:snapToGrid w:val="0"/>
                <w:kern w:val="22"/>
                <w:sz w:val="21"/>
                <w:szCs w:val="21"/>
                <w:lang w:val="ru-RU"/>
              </w:rPr>
            </w:pPr>
            <w:r w:rsidRPr="006406EB">
              <w:rPr>
                <w:b/>
                <w:snapToGrid w:val="0"/>
                <w:sz w:val="21"/>
                <w:szCs w:val="21"/>
                <w:lang w:val="ru-RU"/>
              </w:rPr>
              <w:t>Субъекты деятельности</w:t>
            </w:r>
          </w:p>
        </w:tc>
      </w:tr>
      <w:tr w:rsidR="002F07CA" w:rsidRPr="00431572" w14:paraId="1DD1828E" w14:textId="77777777" w:rsidTr="00E646C8">
        <w:tc>
          <w:tcPr>
            <w:tcW w:w="1035" w:type="pct"/>
            <w:vMerge w:val="restart"/>
            <w:shd w:val="clear" w:color="auto" w:fill="auto"/>
          </w:tcPr>
          <w:p w14:paraId="4DE73882" w14:textId="77777777" w:rsidR="002F07CA" w:rsidRPr="006406EB" w:rsidRDefault="002F07CA" w:rsidP="00E646C8">
            <w:pPr>
              <w:pStyle w:val="aff0"/>
              <w:widowControl w:val="0"/>
              <w:numPr>
                <w:ilvl w:val="0"/>
                <w:numId w:val="26"/>
              </w:numPr>
              <w:ind w:left="250" w:hanging="270"/>
              <w:jc w:val="left"/>
              <w:rPr>
                <w:rFonts w:ascii="Times New Roman Bold" w:eastAsia="MS Mincho" w:hAnsi="Times New Roman Bold" w:cs="Times New Roman Bold"/>
                <w:b/>
                <w:noProof/>
                <w:snapToGrid w:val="0"/>
                <w:spacing w:val="-12"/>
                <w:kern w:val="22"/>
                <w:sz w:val="21"/>
                <w:szCs w:val="21"/>
                <w:lang w:val="ru-RU"/>
              </w:rPr>
            </w:pPr>
            <w:r w:rsidRPr="006406EB">
              <w:rPr>
                <w:rFonts w:asciiTheme="majorBidi" w:hAnsiTheme="majorBidi"/>
                <w:bCs/>
                <w:snapToGrid w:val="0"/>
                <w:sz w:val="21"/>
                <w:szCs w:val="21"/>
                <w:lang w:val="ru-RU"/>
              </w:rPr>
              <w:t>Создание потенциала в области управления данными, информацией и знаниями</w:t>
            </w:r>
          </w:p>
        </w:tc>
        <w:tc>
          <w:tcPr>
            <w:tcW w:w="2423" w:type="pct"/>
            <w:tcBorders>
              <w:bottom w:val="nil"/>
            </w:tcBorders>
            <w:shd w:val="clear" w:color="auto" w:fill="auto"/>
          </w:tcPr>
          <w:p w14:paraId="3A6FA0FE" w14:textId="77777777" w:rsidR="002F07CA" w:rsidRPr="006406EB" w:rsidRDefault="002F07CA" w:rsidP="00E646C8">
            <w:pPr>
              <w:pStyle w:val="aff0"/>
              <w:widowControl w:val="0"/>
              <w:numPr>
                <w:ilvl w:val="0"/>
                <w:numId w:val="25"/>
              </w:numPr>
              <w:spacing w:after="60"/>
              <w:jc w:val="left"/>
              <w:rPr>
                <w:rFonts w:eastAsia="MS Mincho"/>
                <w:b/>
                <w:noProof/>
                <w:snapToGrid w:val="0"/>
                <w:kern w:val="22"/>
                <w:sz w:val="21"/>
                <w:szCs w:val="21"/>
                <w:lang w:val="ru-RU"/>
              </w:rPr>
            </w:pPr>
            <w:r w:rsidRPr="006406EB">
              <w:rPr>
                <w:rFonts w:asciiTheme="majorBidi" w:hAnsiTheme="majorBidi"/>
                <w:sz w:val="21"/>
                <w:szCs w:val="21"/>
                <w:lang w:val="ru-RU"/>
              </w:rPr>
              <w:t>укрепление потенциала соответствующих учреждений в области биоинформатики, управления информацией и знаниями, в том числе посредством обучения, подготовки и наставничества экспертов и молодых ученых</w:t>
            </w:r>
          </w:p>
        </w:tc>
        <w:tc>
          <w:tcPr>
            <w:tcW w:w="656" w:type="pct"/>
            <w:tcBorders>
              <w:bottom w:val="nil"/>
            </w:tcBorders>
          </w:tcPr>
          <w:p w14:paraId="67800FA8" w14:textId="77777777" w:rsidR="002F07CA" w:rsidRPr="006406EB" w:rsidRDefault="002F07CA" w:rsidP="00E646C8">
            <w:pPr>
              <w:widowControl w:val="0"/>
              <w:rPr>
                <w:rFonts w:eastAsia="MS Mincho"/>
                <w:bCs/>
                <w:noProof/>
                <w:snapToGrid w:val="0"/>
                <w:kern w:val="22"/>
                <w:sz w:val="21"/>
                <w:szCs w:val="21"/>
                <w:lang w:val="ru-RU"/>
              </w:rPr>
            </w:pPr>
          </w:p>
        </w:tc>
        <w:tc>
          <w:tcPr>
            <w:tcW w:w="886" w:type="pct"/>
            <w:tcBorders>
              <w:bottom w:val="nil"/>
            </w:tcBorders>
            <w:shd w:val="clear" w:color="auto" w:fill="auto"/>
          </w:tcPr>
          <w:p w14:paraId="36E582A3" w14:textId="77777777" w:rsidR="002F07CA" w:rsidRPr="006406EB" w:rsidRDefault="002F07CA" w:rsidP="00E646C8">
            <w:pPr>
              <w:widowControl w:val="0"/>
              <w:jc w:val="left"/>
              <w:rPr>
                <w:rFonts w:eastAsia="MS Mincho"/>
                <w:bCs/>
                <w:noProof/>
                <w:snapToGrid w:val="0"/>
                <w:kern w:val="22"/>
                <w:sz w:val="21"/>
                <w:szCs w:val="21"/>
                <w:lang w:val="ru-RU"/>
              </w:rPr>
            </w:pPr>
          </w:p>
        </w:tc>
      </w:tr>
      <w:tr w:rsidR="002F07CA" w:rsidRPr="00431572" w14:paraId="4097F118" w14:textId="77777777" w:rsidTr="00E646C8">
        <w:tc>
          <w:tcPr>
            <w:tcW w:w="1035" w:type="pct"/>
            <w:vMerge/>
            <w:shd w:val="clear" w:color="auto" w:fill="auto"/>
          </w:tcPr>
          <w:p w14:paraId="098A452D" w14:textId="77777777" w:rsidR="002F07CA" w:rsidRPr="00213B63" w:rsidRDefault="002F07CA" w:rsidP="00E646C8">
            <w:pPr>
              <w:widowControl w:val="0"/>
              <w:jc w:val="center"/>
              <w:rPr>
                <w:rFonts w:ascii="Times New Roman Bold" w:eastAsia="MS Mincho" w:hAnsi="Times New Roman Bold" w:cs="Times New Roman Bold"/>
                <w:b/>
                <w:noProof/>
                <w:snapToGrid w:val="0"/>
                <w:spacing w:val="-12"/>
                <w:kern w:val="22"/>
                <w:sz w:val="21"/>
                <w:szCs w:val="21"/>
                <w:lang w:val="ru-RU"/>
              </w:rPr>
            </w:pPr>
          </w:p>
        </w:tc>
        <w:tc>
          <w:tcPr>
            <w:tcW w:w="2423" w:type="pct"/>
            <w:tcBorders>
              <w:bottom w:val="nil"/>
            </w:tcBorders>
            <w:shd w:val="clear" w:color="auto" w:fill="auto"/>
          </w:tcPr>
          <w:p w14:paraId="188C7CAF" w14:textId="77777777" w:rsidR="002F07CA" w:rsidRPr="00213B63" w:rsidRDefault="002F07CA" w:rsidP="00E646C8">
            <w:pPr>
              <w:pStyle w:val="aff0"/>
              <w:widowControl w:val="0"/>
              <w:numPr>
                <w:ilvl w:val="0"/>
                <w:numId w:val="25"/>
              </w:numPr>
              <w:spacing w:after="60"/>
              <w:jc w:val="left"/>
              <w:rPr>
                <w:rFonts w:eastAsia="MS Mincho"/>
                <w:b/>
                <w:noProof/>
                <w:snapToGrid w:val="0"/>
                <w:kern w:val="22"/>
                <w:sz w:val="21"/>
                <w:szCs w:val="21"/>
                <w:lang w:val="ru-RU"/>
              </w:rPr>
            </w:pPr>
            <w:r w:rsidRPr="00213B63">
              <w:rPr>
                <w:rFonts w:asciiTheme="majorBidi" w:hAnsiTheme="majorBidi"/>
                <w:bCs/>
                <w:snapToGrid w:val="0"/>
                <w:sz w:val="21"/>
                <w:szCs w:val="21"/>
                <w:lang w:val="ru-RU"/>
              </w:rPr>
              <w:t xml:space="preserve">поддержка правительств в разработке политики и законов, институциональных механизмов и стимулов, создающих благоприятные условия в области управления знаниями  </w:t>
            </w:r>
          </w:p>
        </w:tc>
        <w:tc>
          <w:tcPr>
            <w:tcW w:w="656" w:type="pct"/>
            <w:tcBorders>
              <w:bottom w:val="nil"/>
            </w:tcBorders>
          </w:tcPr>
          <w:p w14:paraId="6097F4ED" w14:textId="77777777" w:rsidR="002F07CA" w:rsidRPr="00213B63" w:rsidRDefault="002F07CA" w:rsidP="00E646C8">
            <w:pPr>
              <w:widowControl w:val="0"/>
              <w:rPr>
                <w:rFonts w:asciiTheme="majorBidi" w:eastAsia="MS Mincho" w:hAnsiTheme="majorBidi" w:cstheme="majorBidi"/>
                <w:bCs/>
                <w:noProof/>
                <w:snapToGrid w:val="0"/>
                <w:kern w:val="22"/>
                <w:sz w:val="21"/>
                <w:szCs w:val="21"/>
                <w:lang w:val="ru-RU"/>
              </w:rPr>
            </w:pPr>
          </w:p>
        </w:tc>
        <w:tc>
          <w:tcPr>
            <w:tcW w:w="886" w:type="pct"/>
            <w:tcBorders>
              <w:bottom w:val="nil"/>
            </w:tcBorders>
            <w:shd w:val="clear" w:color="auto" w:fill="auto"/>
          </w:tcPr>
          <w:p w14:paraId="409C2082" w14:textId="77777777" w:rsidR="002F07CA" w:rsidRPr="00213B63" w:rsidRDefault="002F07CA" w:rsidP="00E646C8">
            <w:pPr>
              <w:widowControl w:val="0"/>
              <w:jc w:val="left"/>
              <w:rPr>
                <w:rFonts w:eastAsia="MS Mincho"/>
                <w:b/>
                <w:noProof/>
                <w:snapToGrid w:val="0"/>
                <w:kern w:val="22"/>
                <w:sz w:val="21"/>
                <w:szCs w:val="21"/>
                <w:lang w:val="ru-RU"/>
              </w:rPr>
            </w:pPr>
          </w:p>
        </w:tc>
      </w:tr>
      <w:tr w:rsidR="002F07CA" w:rsidRPr="00431572" w14:paraId="276477DA" w14:textId="77777777" w:rsidTr="00E646C8">
        <w:tc>
          <w:tcPr>
            <w:tcW w:w="1035" w:type="pct"/>
            <w:vMerge/>
            <w:shd w:val="clear" w:color="auto" w:fill="auto"/>
          </w:tcPr>
          <w:p w14:paraId="200905B4" w14:textId="77777777" w:rsidR="002F07CA" w:rsidRPr="00213B63" w:rsidRDefault="002F07CA" w:rsidP="00E646C8">
            <w:pPr>
              <w:widowControl w:val="0"/>
              <w:jc w:val="center"/>
              <w:rPr>
                <w:rFonts w:ascii="Times New Roman Bold" w:eastAsia="MS Mincho" w:hAnsi="Times New Roman Bold" w:cs="Times New Roman Bold"/>
                <w:b/>
                <w:noProof/>
                <w:snapToGrid w:val="0"/>
                <w:spacing w:val="-12"/>
                <w:kern w:val="22"/>
                <w:sz w:val="21"/>
                <w:szCs w:val="21"/>
                <w:lang w:val="ru-RU"/>
              </w:rPr>
            </w:pPr>
          </w:p>
        </w:tc>
        <w:tc>
          <w:tcPr>
            <w:tcW w:w="2423" w:type="pct"/>
            <w:tcBorders>
              <w:bottom w:val="nil"/>
            </w:tcBorders>
            <w:shd w:val="clear" w:color="auto" w:fill="auto"/>
          </w:tcPr>
          <w:p w14:paraId="152C9805" w14:textId="77777777" w:rsidR="002F07CA" w:rsidRPr="00213B63" w:rsidRDefault="002F07CA" w:rsidP="00E646C8">
            <w:pPr>
              <w:pStyle w:val="aff0"/>
              <w:widowControl w:val="0"/>
              <w:numPr>
                <w:ilvl w:val="0"/>
                <w:numId w:val="25"/>
              </w:numPr>
              <w:spacing w:after="60"/>
              <w:jc w:val="left"/>
              <w:rPr>
                <w:rFonts w:eastAsia="MS Mincho"/>
                <w:b/>
                <w:noProof/>
                <w:snapToGrid w:val="0"/>
                <w:kern w:val="22"/>
                <w:sz w:val="21"/>
                <w:szCs w:val="21"/>
                <w:lang w:val="ru-RU"/>
              </w:rPr>
            </w:pPr>
            <w:r w:rsidRPr="00213B63">
              <w:rPr>
                <w:rFonts w:asciiTheme="majorBidi" w:hAnsiTheme="majorBidi"/>
                <w:bCs/>
                <w:snapToGrid w:val="0"/>
                <w:sz w:val="21"/>
                <w:szCs w:val="21"/>
                <w:lang w:val="ru-RU"/>
              </w:rPr>
              <w:t xml:space="preserve">предоставление информации и руководящих указаний по управлению знаниями и разработке национальных баз данных, а также обмен опытом в области доступа к данным и их использования  </w:t>
            </w:r>
          </w:p>
        </w:tc>
        <w:tc>
          <w:tcPr>
            <w:tcW w:w="656" w:type="pct"/>
            <w:tcBorders>
              <w:bottom w:val="nil"/>
            </w:tcBorders>
          </w:tcPr>
          <w:p w14:paraId="6AD0B22F" w14:textId="77777777" w:rsidR="002F07CA" w:rsidRPr="00213B63" w:rsidRDefault="002F07CA" w:rsidP="00E646C8">
            <w:pPr>
              <w:widowControl w:val="0"/>
              <w:rPr>
                <w:rFonts w:asciiTheme="majorBidi" w:eastAsia="MS Mincho" w:hAnsiTheme="majorBidi" w:cstheme="majorBidi"/>
                <w:bCs/>
                <w:noProof/>
                <w:snapToGrid w:val="0"/>
                <w:kern w:val="22"/>
                <w:sz w:val="21"/>
                <w:szCs w:val="21"/>
                <w:lang w:val="ru-RU"/>
              </w:rPr>
            </w:pPr>
          </w:p>
        </w:tc>
        <w:tc>
          <w:tcPr>
            <w:tcW w:w="886" w:type="pct"/>
            <w:tcBorders>
              <w:bottom w:val="nil"/>
            </w:tcBorders>
            <w:shd w:val="clear" w:color="auto" w:fill="auto"/>
          </w:tcPr>
          <w:p w14:paraId="6350A205" w14:textId="77777777" w:rsidR="002F07CA" w:rsidRPr="00213B63" w:rsidRDefault="002F07CA" w:rsidP="00E646C8">
            <w:pPr>
              <w:widowControl w:val="0"/>
              <w:jc w:val="left"/>
              <w:rPr>
                <w:rFonts w:eastAsia="MS Mincho"/>
                <w:b/>
                <w:noProof/>
                <w:snapToGrid w:val="0"/>
                <w:kern w:val="22"/>
                <w:sz w:val="21"/>
                <w:szCs w:val="21"/>
                <w:lang w:val="ru-RU"/>
              </w:rPr>
            </w:pPr>
          </w:p>
        </w:tc>
      </w:tr>
      <w:tr w:rsidR="002F07CA" w:rsidRPr="00431572" w14:paraId="34D90A4C" w14:textId="77777777" w:rsidTr="00E646C8">
        <w:tc>
          <w:tcPr>
            <w:tcW w:w="1035" w:type="pct"/>
            <w:vMerge/>
            <w:shd w:val="clear" w:color="auto" w:fill="auto"/>
          </w:tcPr>
          <w:p w14:paraId="5456BE76" w14:textId="77777777" w:rsidR="002F07CA" w:rsidRPr="00213B63" w:rsidRDefault="002F07CA" w:rsidP="00E646C8">
            <w:pPr>
              <w:widowControl w:val="0"/>
              <w:jc w:val="center"/>
              <w:rPr>
                <w:rFonts w:ascii="Times New Roman Bold" w:eastAsia="MS Mincho" w:hAnsi="Times New Roman Bold" w:cs="Times New Roman Bold"/>
                <w:b/>
                <w:noProof/>
                <w:snapToGrid w:val="0"/>
                <w:spacing w:val="-12"/>
                <w:kern w:val="22"/>
                <w:sz w:val="21"/>
                <w:szCs w:val="21"/>
                <w:lang w:val="ru-RU"/>
              </w:rPr>
            </w:pPr>
          </w:p>
        </w:tc>
        <w:tc>
          <w:tcPr>
            <w:tcW w:w="2423" w:type="pct"/>
            <w:tcBorders>
              <w:bottom w:val="nil"/>
            </w:tcBorders>
            <w:shd w:val="clear" w:color="auto" w:fill="auto"/>
          </w:tcPr>
          <w:p w14:paraId="1ED58DA9" w14:textId="77777777" w:rsidR="002F07CA" w:rsidRPr="00213B63" w:rsidRDefault="002F07CA" w:rsidP="00E646C8">
            <w:pPr>
              <w:pStyle w:val="aff0"/>
              <w:widowControl w:val="0"/>
              <w:numPr>
                <w:ilvl w:val="0"/>
                <w:numId w:val="25"/>
              </w:numPr>
              <w:spacing w:after="60"/>
              <w:jc w:val="left"/>
              <w:rPr>
                <w:rFonts w:asciiTheme="majorBidi" w:eastAsia="MS Mincho" w:hAnsiTheme="majorBidi" w:cstheme="majorBidi"/>
                <w:bCs/>
                <w:noProof/>
                <w:snapToGrid w:val="0"/>
                <w:kern w:val="22"/>
                <w:sz w:val="21"/>
                <w:szCs w:val="21"/>
                <w:lang w:val="ru-RU"/>
              </w:rPr>
            </w:pPr>
            <w:r w:rsidRPr="00213B63">
              <w:rPr>
                <w:rFonts w:asciiTheme="majorBidi" w:hAnsiTheme="majorBidi"/>
                <w:bCs/>
                <w:snapToGrid w:val="0"/>
                <w:sz w:val="21"/>
                <w:szCs w:val="21"/>
                <w:lang w:val="ru-RU"/>
              </w:rPr>
              <w:t>поддержка правительств и согласно национальному законодательству соответствующих заинтересованных сторон в получении доступа к существующим источникам знаний</w:t>
            </w:r>
          </w:p>
        </w:tc>
        <w:tc>
          <w:tcPr>
            <w:tcW w:w="656" w:type="pct"/>
            <w:tcBorders>
              <w:bottom w:val="nil"/>
            </w:tcBorders>
          </w:tcPr>
          <w:p w14:paraId="01A8493E" w14:textId="77777777" w:rsidR="002F07CA" w:rsidRPr="00213B63" w:rsidRDefault="002F07CA" w:rsidP="00E646C8">
            <w:pPr>
              <w:widowControl w:val="0"/>
              <w:rPr>
                <w:rFonts w:asciiTheme="majorBidi" w:eastAsia="MS Mincho" w:hAnsiTheme="majorBidi" w:cstheme="majorBidi"/>
                <w:bCs/>
                <w:noProof/>
                <w:snapToGrid w:val="0"/>
                <w:kern w:val="22"/>
                <w:sz w:val="21"/>
                <w:szCs w:val="21"/>
                <w:lang w:val="ru-RU"/>
              </w:rPr>
            </w:pPr>
          </w:p>
        </w:tc>
        <w:tc>
          <w:tcPr>
            <w:tcW w:w="886" w:type="pct"/>
            <w:tcBorders>
              <w:bottom w:val="nil"/>
            </w:tcBorders>
            <w:shd w:val="clear" w:color="auto" w:fill="auto"/>
          </w:tcPr>
          <w:p w14:paraId="300E6F85" w14:textId="77777777" w:rsidR="002F07CA" w:rsidRPr="00213B63" w:rsidRDefault="002F07CA" w:rsidP="00E646C8">
            <w:pPr>
              <w:widowControl w:val="0"/>
              <w:jc w:val="left"/>
              <w:rPr>
                <w:rFonts w:asciiTheme="majorBidi" w:eastAsia="MS Mincho" w:hAnsiTheme="majorBidi" w:cstheme="majorBidi"/>
                <w:bCs/>
                <w:noProof/>
                <w:snapToGrid w:val="0"/>
                <w:kern w:val="22"/>
                <w:sz w:val="21"/>
                <w:szCs w:val="21"/>
                <w:lang w:val="ru-RU"/>
              </w:rPr>
            </w:pPr>
          </w:p>
        </w:tc>
      </w:tr>
      <w:tr w:rsidR="002F07CA" w:rsidRPr="00431572" w14:paraId="2F0D3E50" w14:textId="77777777" w:rsidTr="00E646C8">
        <w:tc>
          <w:tcPr>
            <w:tcW w:w="1035" w:type="pct"/>
            <w:vMerge/>
            <w:shd w:val="clear" w:color="auto" w:fill="auto"/>
          </w:tcPr>
          <w:p w14:paraId="056CE7CF" w14:textId="77777777" w:rsidR="002F07CA" w:rsidRPr="00213B63" w:rsidRDefault="002F07CA" w:rsidP="00E646C8">
            <w:pPr>
              <w:widowControl w:val="0"/>
              <w:jc w:val="center"/>
              <w:rPr>
                <w:rFonts w:ascii="Times New Roman Bold" w:eastAsia="MS Mincho" w:hAnsi="Times New Roman Bold" w:cs="Times New Roman Bold"/>
                <w:b/>
                <w:noProof/>
                <w:snapToGrid w:val="0"/>
                <w:spacing w:val="-12"/>
                <w:kern w:val="22"/>
                <w:sz w:val="21"/>
                <w:szCs w:val="21"/>
                <w:lang w:val="ru-RU"/>
              </w:rPr>
            </w:pPr>
          </w:p>
        </w:tc>
        <w:tc>
          <w:tcPr>
            <w:tcW w:w="2423" w:type="pct"/>
            <w:tcBorders>
              <w:bottom w:val="nil"/>
            </w:tcBorders>
            <w:shd w:val="clear" w:color="auto" w:fill="auto"/>
          </w:tcPr>
          <w:p w14:paraId="3E059208" w14:textId="77777777" w:rsidR="002F07CA" w:rsidRPr="00213B63" w:rsidRDefault="002F07CA" w:rsidP="00E646C8">
            <w:pPr>
              <w:pStyle w:val="aff0"/>
              <w:widowControl w:val="0"/>
              <w:numPr>
                <w:ilvl w:val="0"/>
                <w:numId w:val="25"/>
              </w:numPr>
              <w:spacing w:after="60"/>
              <w:jc w:val="left"/>
              <w:rPr>
                <w:rFonts w:asciiTheme="majorBidi" w:eastAsia="MS Mincho" w:hAnsiTheme="majorBidi" w:cstheme="majorBidi"/>
                <w:bCs/>
                <w:noProof/>
                <w:snapToGrid w:val="0"/>
                <w:kern w:val="22"/>
                <w:sz w:val="21"/>
                <w:szCs w:val="21"/>
                <w:lang w:val="ru-RU"/>
              </w:rPr>
            </w:pPr>
            <w:r w:rsidRPr="00213B63">
              <w:rPr>
                <w:rFonts w:asciiTheme="majorBidi" w:hAnsiTheme="majorBidi"/>
                <w:bCs/>
                <w:snapToGrid w:val="0"/>
                <w:sz w:val="21"/>
                <w:szCs w:val="21"/>
                <w:lang w:val="ru-RU"/>
              </w:rPr>
              <w:t xml:space="preserve">анализ пробелов в существующих инструментах и подходах в области управления информацией и знаниями, поддерживающих усилия по управлению биоразнообразием </w:t>
            </w:r>
          </w:p>
        </w:tc>
        <w:tc>
          <w:tcPr>
            <w:tcW w:w="656" w:type="pct"/>
            <w:tcBorders>
              <w:bottom w:val="nil"/>
            </w:tcBorders>
          </w:tcPr>
          <w:p w14:paraId="76C003F9" w14:textId="77777777" w:rsidR="002F07CA" w:rsidRPr="00213B63" w:rsidRDefault="002F07CA" w:rsidP="00E646C8">
            <w:pPr>
              <w:widowControl w:val="0"/>
              <w:rPr>
                <w:rFonts w:asciiTheme="majorBidi" w:eastAsia="MS Mincho" w:hAnsiTheme="majorBidi" w:cstheme="majorBidi"/>
                <w:bCs/>
                <w:noProof/>
                <w:snapToGrid w:val="0"/>
                <w:kern w:val="22"/>
                <w:sz w:val="21"/>
                <w:szCs w:val="21"/>
                <w:lang w:val="ru-RU"/>
              </w:rPr>
            </w:pPr>
          </w:p>
        </w:tc>
        <w:tc>
          <w:tcPr>
            <w:tcW w:w="886" w:type="pct"/>
            <w:tcBorders>
              <w:bottom w:val="nil"/>
            </w:tcBorders>
            <w:shd w:val="clear" w:color="auto" w:fill="auto"/>
          </w:tcPr>
          <w:p w14:paraId="3F655F7E" w14:textId="77777777" w:rsidR="002F07CA" w:rsidRPr="00213B63" w:rsidRDefault="002F07CA" w:rsidP="00E646C8">
            <w:pPr>
              <w:widowControl w:val="0"/>
              <w:jc w:val="left"/>
              <w:rPr>
                <w:rFonts w:asciiTheme="majorBidi" w:eastAsia="MS Mincho" w:hAnsiTheme="majorBidi" w:cstheme="majorBidi"/>
                <w:bCs/>
                <w:noProof/>
                <w:snapToGrid w:val="0"/>
                <w:kern w:val="22"/>
                <w:sz w:val="21"/>
                <w:szCs w:val="21"/>
                <w:lang w:val="ru-RU"/>
              </w:rPr>
            </w:pPr>
          </w:p>
        </w:tc>
      </w:tr>
      <w:tr w:rsidR="002F07CA" w:rsidRPr="00431572" w14:paraId="70B72CB9" w14:textId="77777777" w:rsidTr="00E646C8">
        <w:tc>
          <w:tcPr>
            <w:tcW w:w="1035" w:type="pct"/>
            <w:vMerge/>
            <w:shd w:val="clear" w:color="auto" w:fill="auto"/>
          </w:tcPr>
          <w:p w14:paraId="2A1C5F3A" w14:textId="77777777" w:rsidR="002F07CA" w:rsidRPr="00213B63" w:rsidRDefault="002F07CA" w:rsidP="00E646C8">
            <w:pPr>
              <w:widowControl w:val="0"/>
              <w:jc w:val="center"/>
              <w:rPr>
                <w:rFonts w:ascii="Times New Roman Bold" w:eastAsia="MS Mincho" w:hAnsi="Times New Roman Bold" w:cs="Times New Roman Bold"/>
                <w:b/>
                <w:noProof/>
                <w:snapToGrid w:val="0"/>
                <w:spacing w:val="-12"/>
                <w:kern w:val="22"/>
                <w:sz w:val="21"/>
                <w:szCs w:val="21"/>
                <w:lang w:val="ru-RU"/>
              </w:rPr>
            </w:pPr>
          </w:p>
        </w:tc>
        <w:tc>
          <w:tcPr>
            <w:tcW w:w="2423" w:type="pct"/>
            <w:tcBorders>
              <w:bottom w:val="nil"/>
            </w:tcBorders>
            <w:shd w:val="clear" w:color="auto" w:fill="auto"/>
          </w:tcPr>
          <w:p w14:paraId="1D7DF795" w14:textId="77777777" w:rsidR="002F07CA" w:rsidRPr="00213B63" w:rsidRDefault="002F07CA" w:rsidP="00E646C8">
            <w:pPr>
              <w:pStyle w:val="aff0"/>
              <w:widowControl w:val="0"/>
              <w:numPr>
                <w:ilvl w:val="0"/>
                <w:numId w:val="25"/>
              </w:numPr>
              <w:spacing w:after="60"/>
              <w:jc w:val="left"/>
              <w:rPr>
                <w:rFonts w:asciiTheme="majorBidi" w:eastAsia="MS Mincho" w:hAnsiTheme="majorBidi" w:cstheme="majorBidi"/>
                <w:bCs/>
                <w:noProof/>
                <w:snapToGrid w:val="0"/>
                <w:kern w:val="22"/>
                <w:sz w:val="21"/>
                <w:szCs w:val="21"/>
                <w:lang w:val="ru-RU"/>
              </w:rPr>
            </w:pPr>
            <w:r w:rsidRPr="00213B63">
              <w:rPr>
                <w:rFonts w:asciiTheme="majorBidi" w:hAnsiTheme="majorBidi"/>
                <w:bCs/>
                <w:snapToGrid w:val="0"/>
                <w:sz w:val="21"/>
                <w:szCs w:val="21"/>
                <w:lang w:val="ru-RU"/>
              </w:rPr>
              <w:t>анализ пробелов с точки зрения национальных специалистов в сфере управления знаниями, а также потребностей, включая, в соответствующих случаях, развитие потенциала в области управления знаниями при осуществлении национальных стратегий и планов действий по сохранению биоразнообразия</w:t>
            </w:r>
          </w:p>
        </w:tc>
        <w:tc>
          <w:tcPr>
            <w:tcW w:w="656" w:type="pct"/>
            <w:tcBorders>
              <w:bottom w:val="nil"/>
            </w:tcBorders>
          </w:tcPr>
          <w:p w14:paraId="048FDBDC" w14:textId="77777777" w:rsidR="002F07CA" w:rsidRPr="00213B63" w:rsidRDefault="002F07CA" w:rsidP="00E646C8">
            <w:pPr>
              <w:widowControl w:val="0"/>
              <w:rPr>
                <w:rFonts w:asciiTheme="majorBidi" w:eastAsia="MS Mincho" w:hAnsiTheme="majorBidi" w:cstheme="majorBidi"/>
                <w:bCs/>
                <w:noProof/>
                <w:snapToGrid w:val="0"/>
                <w:kern w:val="22"/>
                <w:sz w:val="21"/>
                <w:szCs w:val="21"/>
                <w:lang w:val="ru-RU"/>
              </w:rPr>
            </w:pPr>
          </w:p>
        </w:tc>
        <w:tc>
          <w:tcPr>
            <w:tcW w:w="886" w:type="pct"/>
            <w:tcBorders>
              <w:bottom w:val="nil"/>
            </w:tcBorders>
            <w:shd w:val="clear" w:color="auto" w:fill="auto"/>
          </w:tcPr>
          <w:p w14:paraId="1DF23A66" w14:textId="77777777" w:rsidR="002F07CA" w:rsidRPr="00213B63" w:rsidRDefault="002F07CA" w:rsidP="00E646C8">
            <w:pPr>
              <w:widowControl w:val="0"/>
              <w:jc w:val="left"/>
              <w:rPr>
                <w:rFonts w:asciiTheme="majorBidi" w:eastAsia="MS Mincho" w:hAnsiTheme="majorBidi" w:cstheme="majorBidi"/>
                <w:bCs/>
                <w:noProof/>
                <w:snapToGrid w:val="0"/>
                <w:kern w:val="22"/>
                <w:sz w:val="21"/>
                <w:szCs w:val="21"/>
                <w:lang w:val="ru-RU"/>
              </w:rPr>
            </w:pPr>
          </w:p>
        </w:tc>
      </w:tr>
      <w:tr w:rsidR="002F07CA" w:rsidRPr="00431572" w14:paraId="0A37EC6A" w14:textId="77777777" w:rsidTr="00E646C8">
        <w:tc>
          <w:tcPr>
            <w:tcW w:w="1035" w:type="pct"/>
            <w:vMerge w:val="restart"/>
            <w:shd w:val="clear" w:color="auto" w:fill="auto"/>
          </w:tcPr>
          <w:p w14:paraId="3E3BB4F6" w14:textId="77777777" w:rsidR="002F07CA" w:rsidRPr="00213B63" w:rsidRDefault="002F07CA" w:rsidP="00E646C8">
            <w:pPr>
              <w:pStyle w:val="aff0"/>
              <w:widowControl w:val="0"/>
              <w:numPr>
                <w:ilvl w:val="0"/>
                <w:numId w:val="26"/>
              </w:numPr>
              <w:ind w:left="250" w:hanging="270"/>
              <w:jc w:val="left"/>
              <w:rPr>
                <w:rFonts w:asciiTheme="majorBidi" w:eastAsia="MS Mincho" w:hAnsiTheme="majorBidi" w:cstheme="majorBidi"/>
                <w:bCs/>
                <w:noProof/>
                <w:snapToGrid w:val="0"/>
                <w:kern w:val="22"/>
                <w:sz w:val="21"/>
                <w:szCs w:val="21"/>
                <w:lang w:val="ru-RU"/>
              </w:rPr>
            </w:pPr>
            <w:r w:rsidRPr="00213B63">
              <w:rPr>
                <w:rFonts w:asciiTheme="majorBidi" w:hAnsiTheme="majorBidi"/>
                <w:bCs/>
                <w:snapToGrid w:val="0"/>
                <w:sz w:val="21"/>
                <w:szCs w:val="21"/>
                <w:lang w:val="ru-RU"/>
              </w:rPr>
              <w:t>Развитие сетей и налаживание партнерских отношений</w:t>
            </w:r>
          </w:p>
        </w:tc>
        <w:tc>
          <w:tcPr>
            <w:tcW w:w="2423" w:type="pct"/>
          </w:tcPr>
          <w:p w14:paraId="139A0FAC" w14:textId="77777777" w:rsidR="002F07CA" w:rsidRPr="00213B63" w:rsidRDefault="002F07CA" w:rsidP="00E646C8">
            <w:pPr>
              <w:pStyle w:val="aff0"/>
              <w:widowControl w:val="0"/>
              <w:numPr>
                <w:ilvl w:val="0"/>
                <w:numId w:val="18"/>
              </w:numPr>
              <w:spacing w:after="60"/>
              <w:jc w:val="left"/>
              <w:rPr>
                <w:rFonts w:asciiTheme="majorBidi" w:eastAsia="MS Mincho" w:hAnsiTheme="majorBidi" w:cstheme="majorBidi"/>
                <w:bCs/>
                <w:noProof/>
                <w:snapToGrid w:val="0"/>
                <w:kern w:val="22"/>
                <w:sz w:val="21"/>
                <w:szCs w:val="21"/>
                <w:lang w:val="ru-RU"/>
              </w:rPr>
            </w:pPr>
            <w:r w:rsidRPr="00213B63">
              <w:rPr>
                <w:rFonts w:asciiTheme="majorBidi" w:hAnsiTheme="majorBidi"/>
                <w:sz w:val="21"/>
                <w:szCs w:val="21"/>
                <w:lang w:val="ru-RU"/>
              </w:rPr>
              <w:t>активизация и укрепление международных и региональных сетей по управлению данными, информацией и знаниями в области биоразнообразия</w:t>
            </w:r>
          </w:p>
        </w:tc>
        <w:tc>
          <w:tcPr>
            <w:tcW w:w="656" w:type="pct"/>
          </w:tcPr>
          <w:p w14:paraId="1857E5D8" w14:textId="77777777" w:rsidR="002F07CA" w:rsidRPr="00213B63" w:rsidRDefault="002F07CA" w:rsidP="00E646C8">
            <w:pPr>
              <w:widowControl w:val="0"/>
              <w:rPr>
                <w:rFonts w:asciiTheme="majorBidi" w:eastAsia="MS Mincho" w:hAnsiTheme="majorBidi" w:cstheme="majorBidi"/>
                <w:bCs/>
                <w:noProof/>
                <w:snapToGrid w:val="0"/>
                <w:kern w:val="22"/>
                <w:sz w:val="21"/>
                <w:szCs w:val="21"/>
                <w:lang w:val="ru-RU"/>
              </w:rPr>
            </w:pPr>
          </w:p>
        </w:tc>
        <w:tc>
          <w:tcPr>
            <w:tcW w:w="886" w:type="pct"/>
            <w:shd w:val="clear" w:color="auto" w:fill="auto"/>
          </w:tcPr>
          <w:p w14:paraId="7F195752" w14:textId="77777777" w:rsidR="002F07CA" w:rsidRPr="00213B63" w:rsidRDefault="002F07CA" w:rsidP="00E646C8">
            <w:pPr>
              <w:widowControl w:val="0"/>
              <w:jc w:val="left"/>
              <w:rPr>
                <w:rFonts w:asciiTheme="majorBidi" w:eastAsia="MS Mincho" w:hAnsiTheme="majorBidi" w:cstheme="majorBidi"/>
                <w:bCs/>
                <w:noProof/>
                <w:snapToGrid w:val="0"/>
                <w:kern w:val="22"/>
                <w:sz w:val="21"/>
                <w:szCs w:val="21"/>
                <w:lang w:val="ru-RU"/>
              </w:rPr>
            </w:pPr>
          </w:p>
        </w:tc>
      </w:tr>
      <w:tr w:rsidR="002F07CA" w:rsidRPr="00431572" w14:paraId="0EB70AA2" w14:textId="77777777" w:rsidTr="00E646C8">
        <w:tc>
          <w:tcPr>
            <w:tcW w:w="1035" w:type="pct"/>
            <w:vMerge/>
            <w:shd w:val="clear" w:color="auto" w:fill="auto"/>
          </w:tcPr>
          <w:p w14:paraId="1E75494B" w14:textId="77777777" w:rsidR="002F07CA" w:rsidRPr="00213B63" w:rsidRDefault="002F07CA" w:rsidP="00E646C8">
            <w:pPr>
              <w:widowControl w:val="0"/>
              <w:rPr>
                <w:rFonts w:asciiTheme="majorBidi" w:eastAsia="MS Mincho" w:hAnsiTheme="majorBidi" w:cstheme="majorBidi"/>
                <w:bCs/>
                <w:noProof/>
                <w:snapToGrid w:val="0"/>
                <w:kern w:val="22"/>
                <w:sz w:val="21"/>
                <w:szCs w:val="21"/>
                <w:lang w:val="ru-RU"/>
              </w:rPr>
            </w:pPr>
          </w:p>
        </w:tc>
        <w:tc>
          <w:tcPr>
            <w:tcW w:w="2423" w:type="pct"/>
          </w:tcPr>
          <w:p w14:paraId="14899139" w14:textId="77777777" w:rsidR="002F07CA" w:rsidRPr="00213B63" w:rsidRDefault="002F07CA" w:rsidP="00E646C8">
            <w:pPr>
              <w:pStyle w:val="aff0"/>
              <w:widowControl w:val="0"/>
              <w:numPr>
                <w:ilvl w:val="0"/>
                <w:numId w:val="18"/>
              </w:numPr>
              <w:spacing w:after="60"/>
              <w:jc w:val="left"/>
              <w:rPr>
                <w:rFonts w:asciiTheme="majorBidi" w:eastAsia="MS Mincho" w:hAnsiTheme="majorBidi" w:cstheme="majorBidi"/>
                <w:bCs/>
                <w:noProof/>
                <w:snapToGrid w:val="0"/>
                <w:kern w:val="22"/>
                <w:sz w:val="21"/>
                <w:szCs w:val="21"/>
                <w:lang w:val="ru-RU"/>
              </w:rPr>
            </w:pPr>
            <w:r w:rsidRPr="00213B63">
              <w:rPr>
                <w:rFonts w:asciiTheme="majorBidi" w:hAnsiTheme="majorBidi"/>
                <w:sz w:val="21"/>
                <w:szCs w:val="21"/>
                <w:lang w:val="ru-RU"/>
              </w:rPr>
              <w:t>поощрение сотрудничества в области обмена данными, информацией и знаниями о биоразнообразии, включая повышение согласованности и оперативной совместимости между соответствующими инициативами по развитию информационных систем</w:t>
            </w:r>
          </w:p>
        </w:tc>
        <w:tc>
          <w:tcPr>
            <w:tcW w:w="656" w:type="pct"/>
          </w:tcPr>
          <w:p w14:paraId="7C94FC6A" w14:textId="77777777" w:rsidR="002F07CA" w:rsidRPr="00213B63" w:rsidRDefault="002F07CA" w:rsidP="00E646C8">
            <w:pPr>
              <w:widowControl w:val="0"/>
              <w:rPr>
                <w:rFonts w:asciiTheme="majorBidi" w:eastAsia="MS Mincho" w:hAnsiTheme="majorBidi" w:cstheme="majorBidi"/>
                <w:bCs/>
                <w:noProof/>
                <w:snapToGrid w:val="0"/>
                <w:kern w:val="22"/>
                <w:sz w:val="21"/>
                <w:szCs w:val="21"/>
                <w:lang w:val="ru-RU"/>
              </w:rPr>
            </w:pPr>
          </w:p>
        </w:tc>
        <w:tc>
          <w:tcPr>
            <w:tcW w:w="886" w:type="pct"/>
            <w:shd w:val="clear" w:color="auto" w:fill="auto"/>
          </w:tcPr>
          <w:p w14:paraId="7AA45DFF" w14:textId="77777777" w:rsidR="002F07CA" w:rsidRPr="00213B63" w:rsidRDefault="002F07CA" w:rsidP="00E646C8">
            <w:pPr>
              <w:widowControl w:val="0"/>
              <w:jc w:val="left"/>
              <w:rPr>
                <w:rFonts w:asciiTheme="majorBidi" w:eastAsia="MS Mincho" w:hAnsiTheme="majorBidi" w:cstheme="majorBidi"/>
                <w:bCs/>
                <w:noProof/>
                <w:snapToGrid w:val="0"/>
                <w:kern w:val="22"/>
                <w:sz w:val="21"/>
                <w:szCs w:val="21"/>
                <w:lang w:val="ru-RU"/>
              </w:rPr>
            </w:pPr>
          </w:p>
        </w:tc>
      </w:tr>
      <w:tr w:rsidR="002F07CA" w:rsidRPr="00431572" w14:paraId="1BF12CF2" w14:textId="77777777" w:rsidTr="00E646C8">
        <w:tc>
          <w:tcPr>
            <w:tcW w:w="1035" w:type="pct"/>
            <w:vMerge/>
            <w:shd w:val="clear" w:color="auto" w:fill="auto"/>
          </w:tcPr>
          <w:p w14:paraId="1F1F9A3B" w14:textId="77777777" w:rsidR="002F07CA" w:rsidRPr="00213B63" w:rsidRDefault="002F07CA" w:rsidP="00E646C8">
            <w:pPr>
              <w:widowControl w:val="0"/>
              <w:rPr>
                <w:rFonts w:asciiTheme="majorBidi" w:eastAsia="MS Mincho" w:hAnsiTheme="majorBidi" w:cstheme="majorBidi"/>
                <w:bCs/>
                <w:noProof/>
                <w:snapToGrid w:val="0"/>
                <w:kern w:val="22"/>
                <w:sz w:val="21"/>
                <w:szCs w:val="21"/>
                <w:lang w:val="ru-RU"/>
              </w:rPr>
            </w:pPr>
          </w:p>
        </w:tc>
        <w:tc>
          <w:tcPr>
            <w:tcW w:w="2423" w:type="pct"/>
          </w:tcPr>
          <w:p w14:paraId="1A6C97D0" w14:textId="77777777" w:rsidR="002F07CA" w:rsidRPr="00213B63" w:rsidRDefault="002F07CA" w:rsidP="00E646C8">
            <w:pPr>
              <w:pStyle w:val="aff0"/>
              <w:widowControl w:val="0"/>
              <w:numPr>
                <w:ilvl w:val="0"/>
                <w:numId w:val="18"/>
              </w:numPr>
              <w:spacing w:after="60"/>
              <w:jc w:val="left"/>
              <w:rPr>
                <w:rFonts w:asciiTheme="majorBidi" w:eastAsia="MS Mincho" w:hAnsiTheme="majorBidi" w:cstheme="majorBidi"/>
                <w:bCs/>
                <w:noProof/>
                <w:snapToGrid w:val="0"/>
                <w:kern w:val="22"/>
                <w:sz w:val="21"/>
                <w:szCs w:val="21"/>
                <w:lang w:val="ru-RU"/>
              </w:rPr>
            </w:pPr>
            <w:r w:rsidRPr="00213B63">
              <w:rPr>
                <w:rFonts w:asciiTheme="majorBidi" w:hAnsiTheme="majorBidi"/>
                <w:sz w:val="21"/>
                <w:szCs w:val="21"/>
                <w:lang w:val="ru-RU"/>
              </w:rPr>
              <w:t xml:space="preserve">активизация мониторинга биоразнообразия на основе сотрудничества в целях совершенствования системы получения, </w:t>
            </w:r>
            <w:r w:rsidRPr="00213B63">
              <w:rPr>
                <w:rFonts w:asciiTheme="majorBidi" w:hAnsiTheme="majorBidi"/>
                <w:sz w:val="21"/>
                <w:szCs w:val="21"/>
                <w:lang w:val="ru-RU"/>
              </w:rPr>
              <w:lastRenderedPageBreak/>
              <w:t>предоставления и использования данных наблюдения Земли и связанных с ними услуг</w:t>
            </w:r>
          </w:p>
        </w:tc>
        <w:tc>
          <w:tcPr>
            <w:tcW w:w="656" w:type="pct"/>
          </w:tcPr>
          <w:p w14:paraId="5308B9E3" w14:textId="77777777" w:rsidR="002F07CA" w:rsidRPr="00213B63" w:rsidRDefault="002F07CA" w:rsidP="00E646C8">
            <w:pPr>
              <w:widowControl w:val="0"/>
              <w:rPr>
                <w:rFonts w:asciiTheme="majorBidi" w:hAnsiTheme="majorBidi" w:cstheme="majorBidi"/>
                <w:kern w:val="22"/>
                <w:sz w:val="21"/>
                <w:szCs w:val="21"/>
                <w:lang w:val="ru-RU"/>
              </w:rPr>
            </w:pPr>
          </w:p>
        </w:tc>
        <w:tc>
          <w:tcPr>
            <w:tcW w:w="886" w:type="pct"/>
            <w:shd w:val="clear" w:color="auto" w:fill="auto"/>
          </w:tcPr>
          <w:p w14:paraId="10D02391" w14:textId="77777777" w:rsidR="002F07CA" w:rsidRPr="00213B63" w:rsidRDefault="002F07CA" w:rsidP="00E646C8">
            <w:pPr>
              <w:widowControl w:val="0"/>
              <w:jc w:val="left"/>
              <w:rPr>
                <w:rFonts w:asciiTheme="majorBidi" w:eastAsia="MS Mincho" w:hAnsiTheme="majorBidi" w:cstheme="majorBidi"/>
                <w:bCs/>
                <w:noProof/>
                <w:snapToGrid w:val="0"/>
                <w:kern w:val="22"/>
                <w:sz w:val="21"/>
                <w:szCs w:val="21"/>
                <w:lang w:val="ru-RU"/>
              </w:rPr>
            </w:pPr>
          </w:p>
        </w:tc>
      </w:tr>
      <w:tr w:rsidR="002F07CA" w:rsidRPr="00431572" w14:paraId="63F12C61" w14:textId="77777777" w:rsidTr="00E646C8">
        <w:tc>
          <w:tcPr>
            <w:tcW w:w="1035" w:type="pct"/>
            <w:vMerge/>
            <w:shd w:val="clear" w:color="auto" w:fill="auto"/>
          </w:tcPr>
          <w:p w14:paraId="0E560D65" w14:textId="77777777" w:rsidR="002F07CA" w:rsidRPr="00213B63" w:rsidRDefault="002F07CA" w:rsidP="00E646C8">
            <w:pPr>
              <w:widowControl w:val="0"/>
              <w:rPr>
                <w:rFonts w:asciiTheme="majorBidi" w:eastAsia="MS Mincho" w:hAnsiTheme="majorBidi" w:cstheme="majorBidi"/>
                <w:bCs/>
                <w:noProof/>
                <w:snapToGrid w:val="0"/>
                <w:kern w:val="22"/>
                <w:sz w:val="21"/>
                <w:szCs w:val="21"/>
                <w:lang w:val="ru-RU"/>
              </w:rPr>
            </w:pPr>
          </w:p>
        </w:tc>
        <w:tc>
          <w:tcPr>
            <w:tcW w:w="2423" w:type="pct"/>
          </w:tcPr>
          <w:p w14:paraId="164C8820" w14:textId="77777777" w:rsidR="002F07CA" w:rsidRPr="00213B63" w:rsidRDefault="002F07CA" w:rsidP="00E646C8">
            <w:pPr>
              <w:pStyle w:val="aff0"/>
              <w:widowControl w:val="0"/>
              <w:numPr>
                <w:ilvl w:val="0"/>
                <w:numId w:val="18"/>
              </w:numPr>
              <w:spacing w:after="60"/>
              <w:jc w:val="left"/>
              <w:rPr>
                <w:rFonts w:asciiTheme="majorBidi" w:hAnsiTheme="majorBidi" w:cstheme="majorBidi"/>
                <w:kern w:val="22"/>
                <w:sz w:val="21"/>
                <w:szCs w:val="21"/>
                <w:lang w:val="ru-RU"/>
              </w:rPr>
            </w:pPr>
            <w:r w:rsidRPr="00213B63">
              <w:rPr>
                <w:rFonts w:asciiTheme="majorBidi" w:hAnsiTheme="majorBidi"/>
                <w:sz w:val="21"/>
                <w:szCs w:val="21"/>
                <w:lang w:val="ru-RU"/>
              </w:rPr>
              <w:t xml:space="preserve">выявление экспертных центров, сообществ специалистов-практиков и других источников знаний, распространение информации о них, налаживание связей и их укрепление </w:t>
            </w:r>
          </w:p>
        </w:tc>
        <w:tc>
          <w:tcPr>
            <w:tcW w:w="656" w:type="pct"/>
          </w:tcPr>
          <w:p w14:paraId="110F0274" w14:textId="77777777" w:rsidR="002F07CA" w:rsidRPr="00213B63" w:rsidRDefault="002F07CA" w:rsidP="00E646C8">
            <w:pPr>
              <w:widowControl w:val="0"/>
              <w:rPr>
                <w:rFonts w:asciiTheme="majorBidi" w:hAnsiTheme="majorBidi" w:cstheme="majorBidi"/>
                <w:kern w:val="22"/>
                <w:sz w:val="21"/>
                <w:szCs w:val="21"/>
                <w:lang w:val="ru-RU"/>
              </w:rPr>
            </w:pPr>
          </w:p>
        </w:tc>
        <w:tc>
          <w:tcPr>
            <w:tcW w:w="886" w:type="pct"/>
            <w:shd w:val="clear" w:color="auto" w:fill="auto"/>
          </w:tcPr>
          <w:p w14:paraId="07DDD2EB" w14:textId="77777777" w:rsidR="002F07CA" w:rsidRPr="00213B63" w:rsidRDefault="002F07CA" w:rsidP="00E646C8">
            <w:pPr>
              <w:widowControl w:val="0"/>
              <w:jc w:val="left"/>
              <w:rPr>
                <w:rFonts w:asciiTheme="majorBidi" w:hAnsiTheme="majorBidi" w:cstheme="majorBidi"/>
                <w:kern w:val="22"/>
                <w:sz w:val="21"/>
                <w:szCs w:val="21"/>
                <w:lang w:val="ru-RU"/>
              </w:rPr>
            </w:pPr>
          </w:p>
        </w:tc>
      </w:tr>
      <w:tr w:rsidR="002F07CA" w:rsidRPr="00431572" w14:paraId="15D3B57A" w14:textId="77777777" w:rsidTr="00E646C8">
        <w:tc>
          <w:tcPr>
            <w:tcW w:w="1035" w:type="pct"/>
            <w:vMerge/>
            <w:shd w:val="clear" w:color="auto" w:fill="auto"/>
          </w:tcPr>
          <w:p w14:paraId="3640691E" w14:textId="77777777" w:rsidR="002F07CA" w:rsidRPr="00213B63" w:rsidRDefault="002F07CA" w:rsidP="00E646C8">
            <w:pPr>
              <w:widowControl w:val="0"/>
              <w:rPr>
                <w:rFonts w:asciiTheme="majorBidi" w:eastAsia="MS Mincho" w:hAnsiTheme="majorBidi" w:cstheme="majorBidi"/>
                <w:bCs/>
                <w:noProof/>
                <w:snapToGrid w:val="0"/>
                <w:kern w:val="22"/>
                <w:sz w:val="21"/>
                <w:szCs w:val="21"/>
                <w:lang w:val="ru-RU"/>
              </w:rPr>
            </w:pPr>
          </w:p>
        </w:tc>
        <w:tc>
          <w:tcPr>
            <w:tcW w:w="2423" w:type="pct"/>
          </w:tcPr>
          <w:p w14:paraId="600D829B" w14:textId="77777777" w:rsidR="002F07CA" w:rsidRPr="00213B63" w:rsidRDefault="002F07CA" w:rsidP="00E646C8">
            <w:pPr>
              <w:pStyle w:val="aff0"/>
              <w:widowControl w:val="0"/>
              <w:numPr>
                <w:ilvl w:val="0"/>
                <w:numId w:val="18"/>
              </w:numPr>
              <w:spacing w:after="60"/>
              <w:jc w:val="left"/>
              <w:rPr>
                <w:rFonts w:asciiTheme="majorBidi" w:eastAsia="MS Mincho" w:hAnsiTheme="majorBidi" w:cstheme="majorBidi"/>
                <w:bCs/>
                <w:noProof/>
                <w:snapToGrid w:val="0"/>
                <w:kern w:val="22"/>
                <w:sz w:val="21"/>
                <w:szCs w:val="21"/>
                <w:lang w:val="ru-RU"/>
              </w:rPr>
            </w:pPr>
            <w:r w:rsidRPr="00213B63">
              <w:rPr>
                <w:rFonts w:asciiTheme="majorBidi" w:hAnsiTheme="majorBidi"/>
                <w:sz w:val="21"/>
                <w:szCs w:val="21"/>
                <w:lang w:val="ru-RU"/>
              </w:rPr>
              <w:t>активизация информационно-разъяснительной деятельности и сотрудничества между ключевыми заинтересованными сторонами, а именно научными кругами, коренными народами и местными общинами, субнациональными органами власти и национальными правительственными учреждениями</w:t>
            </w:r>
          </w:p>
        </w:tc>
        <w:tc>
          <w:tcPr>
            <w:tcW w:w="656" w:type="pct"/>
          </w:tcPr>
          <w:p w14:paraId="015864EE" w14:textId="77777777" w:rsidR="002F07CA" w:rsidRPr="00213B63" w:rsidRDefault="002F07CA" w:rsidP="00E646C8">
            <w:pPr>
              <w:widowControl w:val="0"/>
              <w:rPr>
                <w:rFonts w:asciiTheme="majorBidi" w:hAnsiTheme="majorBidi" w:cstheme="majorBidi"/>
                <w:kern w:val="22"/>
                <w:sz w:val="21"/>
                <w:szCs w:val="21"/>
                <w:lang w:val="ru-RU"/>
              </w:rPr>
            </w:pPr>
          </w:p>
        </w:tc>
        <w:tc>
          <w:tcPr>
            <w:tcW w:w="886" w:type="pct"/>
            <w:shd w:val="clear" w:color="auto" w:fill="auto"/>
          </w:tcPr>
          <w:p w14:paraId="3724B22A" w14:textId="77777777" w:rsidR="002F07CA" w:rsidRPr="00213B63" w:rsidRDefault="002F07CA" w:rsidP="00E646C8">
            <w:pPr>
              <w:widowControl w:val="0"/>
              <w:jc w:val="left"/>
              <w:rPr>
                <w:rFonts w:asciiTheme="majorBidi" w:hAnsiTheme="majorBidi" w:cstheme="majorBidi"/>
                <w:kern w:val="22"/>
                <w:sz w:val="21"/>
                <w:szCs w:val="21"/>
                <w:lang w:val="ru-RU"/>
              </w:rPr>
            </w:pPr>
          </w:p>
        </w:tc>
      </w:tr>
      <w:tr w:rsidR="002F07CA" w:rsidRPr="00431572" w14:paraId="780A609A" w14:textId="77777777" w:rsidTr="00E646C8">
        <w:tc>
          <w:tcPr>
            <w:tcW w:w="1035" w:type="pct"/>
            <w:vMerge w:val="restart"/>
            <w:shd w:val="clear" w:color="auto" w:fill="auto"/>
          </w:tcPr>
          <w:p w14:paraId="75E5BB72" w14:textId="77777777" w:rsidR="002F07CA" w:rsidRPr="00213B63" w:rsidRDefault="002F07CA" w:rsidP="00E646C8">
            <w:pPr>
              <w:pStyle w:val="aff0"/>
              <w:widowControl w:val="0"/>
              <w:numPr>
                <w:ilvl w:val="0"/>
                <w:numId w:val="26"/>
              </w:numPr>
              <w:ind w:left="250" w:hanging="270"/>
              <w:jc w:val="left"/>
              <w:rPr>
                <w:rFonts w:asciiTheme="majorBidi" w:eastAsia="MS Mincho" w:hAnsiTheme="majorBidi" w:cstheme="majorBidi"/>
                <w:bCs/>
                <w:noProof/>
                <w:snapToGrid w:val="0"/>
                <w:kern w:val="22"/>
                <w:sz w:val="21"/>
                <w:szCs w:val="21"/>
                <w:lang w:val="ru-RU"/>
              </w:rPr>
            </w:pPr>
            <w:r w:rsidRPr="00213B63">
              <w:rPr>
                <w:rFonts w:asciiTheme="majorBidi" w:hAnsiTheme="majorBidi"/>
                <w:bCs/>
                <w:snapToGrid w:val="0"/>
                <w:sz w:val="21"/>
                <w:szCs w:val="21"/>
                <w:lang w:val="ru-RU"/>
              </w:rPr>
              <w:t>Выявление и популяризация передовой практики и ресурсов</w:t>
            </w:r>
          </w:p>
        </w:tc>
        <w:tc>
          <w:tcPr>
            <w:tcW w:w="2423" w:type="pct"/>
          </w:tcPr>
          <w:p w14:paraId="0954F21D" w14:textId="77777777" w:rsidR="002F07CA" w:rsidRPr="00213B63" w:rsidRDefault="002F07CA" w:rsidP="00E646C8">
            <w:pPr>
              <w:pStyle w:val="aff0"/>
              <w:widowControl w:val="0"/>
              <w:numPr>
                <w:ilvl w:val="0"/>
                <w:numId w:val="19"/>
              </w:numPr>
              <w:spacing w:after="60"/>
              <w:jc w:val="left"/>
              <w:rPr>
                <w:rFonts w:asciiTheme="majorBidi" w:eastAsia="MS Mincho" w:hAnsiTheme="majorBidi" w:cstheme="majorBidi"/>
                <w:bCs/>
                <w:noProof/>
                <w:snapToGrid w:val="0"/>
                <w:kern w:val="22"/>
                <w:sz w:val="21"/>
                <w:szCs w:val="21"/>
                <w:lang w:val="ru-RU"/>
              </w:rPr>
            </w:pPr>
            <w:r w:rsidRPr="00213B63">
              <w:rPr>
                <w:rFonts w:asciiTheme="majorBidi" w:hAnsiTheme="majorBidi"/>
                <w:bCs/>
                <w:snapToGrid w:val="0"/>
                <w:sz w:val="21"/>
                <w:szCs w:val="21"/>
                <w:lang w:val="ru-RU"/>
              </w:rPr>
              <w:t>содействие обмену соответствующей информацией, успешными примерами и передовой практикой в области управления информацией и знаниями</w:t>
            </w:r>
          </w:p>
        </w:tc>
        <w:tc>
          <w:tcPr>
            <w:tcW w:w="656" w:type="pct"/>
          </w:tcPr>
          <w:p w14:paraId="1AD8F304" w14:textId="77777777" w:rsidR="002F07CA" w:rsidRPr="00213B63" w:rsidRDefault="002F07CA" w:rsidP="00E646C8">
            <w:pPr>
              <w:widowControl w:val="0"/>
              <w:rPr>
                <w:rFonts w:asciiTheme="majorBidi" w:eastAsia="MS Mincho" w:hAnsiTheme="majorBidi" w:cstheme="majorBidi"/>
                <w:bCs/>
                <w:noProof/>
                <w:snapToGrid w:val="0"/>
                <w:kern w:val="22"/>
                <w:sz w:val="21"/>
                <w:szCs w:val="21"/>
                <w:lang w:val="ru-RU"/>
              </w:rPr>
            </w:pPr>
          </w:p>
        </w:tc>
        <w:tc>
          <w:tcPr>
            <w:tcW w:w="886" w:type="pct"/>
            <w:shd w:val="clear" w:color="auto" w:fill="auto"/>
          </w:tcPr>
          <w:p w14:paraId="0FEFA7F0" w14:textId="77777777" w:rsidR="002F07CA" w:rsidRPr="00213B63" w:rsidRDefault="002F07CA" w:rsidP="00E646C8">
            <w:pPr>
              <w:widowControl w:val="0"/>
              <w:jc w:val="left"/>
              <w:rPr>
                <w:rFonts w:asciiTheme="majorBidi" w:eastAsia="MS Mincho" w:hAnsiTheme="majorBidi" w:cstheme="majorBidi"/>
                <w:bCs/>
                <w:noProof/>
                <w:snapToGrid w:val="0"/>
                <w:kern w:val="22"/>
                <w:sz w:val="21"/>
                <w:szCs w:val="21"/>
                <w:lang w:val="ru-RU"/>
              </w:rPr>
            </w:pPr>
          </w:p>
        </w:tc>
      </w:tr>
      <w:tr w:rsidR="002F07CA" w:rsidRPr="00431572" w14:paraId="43B443BA" w14:textId="77777777" w:rsidTr="00E646C8">
        <w:tc>
          <w:tcPr>
            <w:tcW w:w="1035" w:type="pct"/>
            <w:vMerge/>
            <w:tcBorders>
              <w:bottom w:val="nil"/>
            </w:tcBorders>
            <w:shd w:val="clear" w:color="auto" w:fill="auto"/>
          </w:tcPr>
          <w:p w14:paraId="4128D98C" w14:textId="77777777" w:rsidR="002F07CA" w:rsidRPr="00213B63" w:rsidRDefault="002F07CA" w:rsidP="00E646C8">
            <w:pPr>
              <w:widowControl w:val="0"/>
              <w:rPr>
                <w:rFonts w:asciiTheme="majorBidi" w:eastAsia="MS Mincho" w:hAnsiTheme="majorBidi" w:cstheme="majorBidi"/>
                <w:bCs/>
                <w:noProof/>
                <w:snapToGrid w:val="0"/>
                <w:kern w:val="22"/>
                <w:sz w:val="21"/>
                <w:szCs w:val="21"/>
                <w:lang w:val="ru-RU"/>
              </w:rPr>
            </w:pPr>
          </w:p>
        </w:tc>
        <w:tc>
          <w:tcPr>
            <w:tcW w:w="2423" w:type="pct"/>
          </w:tcPr>
          <w:p w14:paraId="572EB563" w14:textId="77777777" w:rsidR="002F07CA" w:rsidRPr="00213B63" w:rsidRDefault="002F07CA" w:rsidP="00E646C8">
            <w:pPr>
              <w:pStyle w:val="aff0"/>
              <w:widowControl w:val="0"/>
              <w:numPr>
                <w:ilvl w:val="0"/>
                <w:numId w:val="19"/>
              </w:numPr>
              <w:spacing w:after="60"/>
              <w:jc w:val="left"/>
              <w:rPr>
                <w:rFonts w:asciiTheme="majorBidi" w:eastAsia="MS Mincho" w:hAnsiTheme="majorBidi" w:cstheme="majorBidi"/>
                <w:bCs/>
                <w:noProof/>
                <w:snapToGrid w:val="0"/>
                <w:kern w:val="22"/>
                <w:sz w:val="21"/>
                <w:szCs w:val="21"/>
                <w:lang w:val="ru-RU"/>
              </w:rPr>
            </w:pPr>
            <w:r w:rsidRPr="00213B63">
              <w:rPr>
                <w:rFonts w:asciiTheme="majorBidi" w:hAnsiTheme="majorBidi"/>
                <w:bCs/>
                <w:snapToGrid w:val="0"/>
                <w:sz w:val="21"/>
                <w:szCs w:val="21"/>
                <w:lang w:val="ru-RU"/>
              </w:rPr>
              <w:t>выявление, картирование и популяризация существующих актуальных источников данных, информации и знаний в области биоразнообразия</w:t>
            </w:r>
          </w:p>
        </w:tc>
        <w:tc>
          <w:tcPr>
            <w:tcW w:w="656" w:type="pct"/>
          </w:tcPr>
          <w:p w14:paraId="35F17586" w14:textId="77777777" w:rsidR="002F07CA" w:rsidRPr="00213B63" w:rsidRDefault="002F07CA" w:rsidP="00E646C8">
            <w:pPr>
              <w:widowControl w:val="0"/>
              <w:rPr>
                <w:rFonts w:asciiTheme="majorBidi" w:eastAsia="MS Mincho" w:hAnsiTheme="majorBidi" w:cstheme="majorBidi"/>
                <w:bCs/>
                <w:noProof/>
                <w:snapToGrid w:val="0"/>
                <w:kern w:val="22"/>
                <w:sz w:val="21"/>
                <w:szCs w:val="21"/>
                <w:lang w:val="ru-RU"/>
              </w:rPr>
            </w:pPr>
          </w:p>
        </w:tc>
        <w:tc>
          <w:tcPr>
            <w:tcW w:w="886" w:type="pct"/>
            <w:shd w:val="clear" w:color="auto" w:fill="auto"/>
          </w:tcPr>
          <w:p w14:paraId="0B36785D" w14:textId="77777777" w:rsidR="002F07CA" w:rsidRPr="00213B63" w:rsidRDefault="002F07CA" w:rsidP="00E646C8">
            <w:pPr>
              <w:widowControl w:val="0"/>
              <w:jc w:val="left"/>
              <w:rPr>
                <w:rFonts w:asciiTheme="majorBidi" w:eastAsia="MS Mincho" w:hAnsiTheme="majorBidi" w:cstheme="majorBidi"/>
                <w:bCs/>
                <w:noProof/>
                <w:snapToGrid w:val="0"/>
                <w:kern w:val="22"/>
                <w:sz w:val="21"/>
                <w:szCs w:val="21"/>
                <w:lang w:val="ru-RU"/>
              </w:rPr>
            </w:pPr>
          </w:p>
        </w:tc>
      </w:tr>
      <w:tr w:rsidR="002F07CA" w:rsidRPr="00431572" w14:paraId="02F6623F" w14:textId="77777777" w:rsidTr="00E646C8">
        <w:tc>
          <w:tcPr>
            <w:tcW w:w="1035" w:type="pct"/>
            <w:tcBorders>
              <w:top w:val="nil"/>
              <w:bottom w:val="nil"/>
            </w:tcBorders>
            <w:shd w:val="clear" w:color="auto" w:fill="auto"/>
          </w:tcPr>
          <w:p w14:paraId="75971C65" w14:textId="77777777" w:rsidR="002F07CA" w:rsidRPr="00213B63" w:rsidRDefault="002F07CA" w:rsidP="00E646C8">
            <w:pPr>
              <w:widowControl w:val="0"/>
              <w:rPr>
                <w:rFonts w:asciiTheme="majorBidi" w:eastAsia="MS Mincho" w:hAnsiTheme="majorBidi" w:cstheme="majorBidi"/>
                <w:bCs/>
                <w:noProof/>
                <w:snapToGrid w:val="0"/>
                <w:kern w:val="22"/>
                <w:sz w:val="21"/>
                <w:szCs w:val="21"/>
                <w:lang w:val="ru-RU"/>
              </w:rPr>
            </w:pPr>
          </w:p>
        </w:tc>
        <w:tc>
          <w:tcPr>
            <w:tcW w:w="2423" w:type="pct"/>
          </w:tcPr>
          <w:p w14:paraId="41294920" w14:textId="77777777" w:rsidR="002F07CA" w:rsidRPr="00213B63" w:rsidRDefault="002F07CA" w:rsidP="00E646C8">
            <w:pPr>
              <w:pStyle w:val="aff0"/>
              <w:widowControl w:val="0"/>
              <w:numPr>
                <w:ilvl w:val="0"/>
                <w:numId w:val="19"/>
              </w:numPr>
              <w:jc w:val="left"/>
              <w:rPr>
                <w:rFonts w:asciiTheme="majorBidi" w:eastAsia="MS Mincho" w:hAnsiTheme="majorBidi" w:cstheme="majorBidi"/>
                <w:bCs/>
                <w:noProof/>
                <w:snapToGrid w:val="0"/>
                <w:kern w:val="22"/>
                <w:sz w:val="21"/>
                <w:szCs w:val="21"/>
                <w:lang w:val="ru-RU"/>
              </w:rPr>
            </w:pPr>
            <w:r w:rsidRPr="00213B63">
              <w:rPr>
                <w:rFonts w:asciiTheme="majorBidi" w:hAnsiTheme="majorBidi"/>
                <w:bCs/>
                <w:snapToGrid w:val="0"/>
                <w:sz w:val="21"/>
                <w:szCs w:val="21"/>
                <w:lang w:val="ru-RU"/>
              </w:rPr>
              <w:t>выявление, популяризация и содействие внедрению и расширению масштабов применения инновационных инструментов управления знаниями</w:t>
            </w:r>
          </w:p>
        </w:tc>
        <w:tc>
          <w:tcPr>
            <w:tcW w:w="656" w:type="pct"/>
          </w:tcPr>
          <w:p w14:paraId="67E722F8" w14:textId="77777777" w:rsidR="002F07CA" w:rsidRPr="00213B63" w:rsidRDefault="002F07CA" w:rsidP="00E646C8">
            <w:pPr>
              <w:widowControl w:val="0"/>
              <w:rPr>
                <w:rFonts w:asciiTheme="majorBidi" w:eastAsia="MS Mincho" w:hAnsiTheme="majorBidi" w:cstheme="majorBidi"/>
                <w:bCs/>
                <w:noProof/>
                <w:snapToGrid w:val="0"/>
                <w:kern w:val="22"/>
                <w:sz w:val="21"/>
                <w:szCs w:val="21"/>
                <w:lang w:val="ru-RU"/>
              </w:rPr>
            </w:pPr>
          </w:p>
        </w:tc>
        <w:tc>
          <w:tcPr>
            <w:tcW w:w="886" w:type="pct"/>
            <w:shd w:val="clear" w:color="auto" w:fill="auto"/>
          </w:tcPr>
          <w:p w14:paraId="293575D6" w14:textId="77777777" w:rsidR="002F07CA" w:rsidRPr="00213B63" w:rsidRDefault="002F07CA" w:rsidP="00E646C8">
            <w:pPr>
              <w:widowControl w:val="0"/>
              <w:jc w:val="left"/>
              <w:rPr>
                <w:rFonts w:asciiTheme="majorBidi" w:eastAsia="MS Mincho" w:hAnsiTheme="majorBidi" w:cstheme="majorBidi"/>
                <w:bCs/>
                <w:noProof/>
                <w:snapToGrid w:val="0"/>
                <w:kern w:val="22"/>
                <w:sz w:val="21"/>
                <w:szCs w:val="21"/>
                <w:lang w:val="ru-RU"/>
              </w:rPr>
            </w:pPr>
          </w:p>
        </w:tc>
      </w:tr>
      <w:tr w:rsidR="002F07CA" w:rsidRPr="00431572" w14:paraId="6CD2D24A" w14:textId="77777777" w:rsidTr="00E646C8">
        <w:tc>
          <w:tcPr>
            <w:tcW w:w="1035" w:type="pct"/>
            <w:tcBorders>
              <w:top w:val="nil"/>
            </w:tcBorders>
            <w:shd w:val="clear" w:color="auto" w:fill="auto"/>
          </w:tcPr>
          <w:p w14:paraId="4123B3A6" w14:textId="77777777" w:rsidR="002F07CA" w:rsidRPr="00213B63" w:rsidRDefault="002F07CA" w:rsidP="00E646C8">
            <w:pPr>
              <w:widowControl w:val="0"/>
              <w:rPr>
                <w:rFonts w:asciiTheme="majorBidi" w:eastAsia="MS Mincho" w:hAnsiTheme="majorBidi" w:cstheme="majorBidi"/>
                <w:bCs/>
                <w:noProof/>
                <w:snapToGrid w:val="0"/>
                <w:kern w:val="22"/>
                <w:sz w:val="21"/>
                <w:szCs w:val="21"/>
                <w:lang w:val="ru-RU"/>
              </w:rPr>
            </w:pPr>
          </w:p>
        </w:tc>
        <w:tc>
          <w:tcPr>
            <w:tcW w:w="2423" w:type="pct"/>
          </w:tcPr>
          <w:p w14:paraId="11AFB9F5" w14:textId="77777777" w:rsidR="002F07CA" w:rsidRPr="00213B63" w:rsidRDefault="002F07CA" w:rsidP="00E646C8">
            <w:pPr>
              <w:pStyle w:val="aff0"/>
              <w:widowControl w:val="0"/>
              <w:numPr>
                <w:ilvl w:val="0"/>
                <w:numId w:val="19"/>
              </w:numPr>
              <w:jc w:val="left"/>
              <w:rPr>
                <w:rFonts w:asciiTheme="majorBidi" w:eastAsia="MS Mincho" w:hAnsiTheme="majorBidi" w:cstheme="majorBidi"/>
                <w:bCs/>
                <w:noProof/>
                <w:snapToGrid w:val="0"/>
                <w:kern w:val="22"/>
                <w:sz w:val="21"/>
                <w:szCs w:val="21"/>
                <w:lang w:val="ru-RU"/>
              </w:rPr>
            </w:pPr>
            <w:r w:rsidRPr="00213B63">
              <w:rPr>
                <w:rFonts w:asciiTheme="majorBidi" w:hAnsiTheme="majorBidi"/>
                <w:bCs/>
                <w:snapToGrid w:val="0"/>
                <w:sz w:val="21"/>
                <w:szCs w:val="21"/>
                <w:lang w:val="ru-RU"/>
              </w:rPr>
              <w:t>поощрение использования соответствующих тематических исследований по вопросам управления информацией</w:t>
            </w:r>
          </w:p>
        </w:tc>
        <w:tc>
          <w:tcPr>
            <w:tcW w:w="656" w:type="pct"/>
          </w:tcPr>
          <w:p w14:paraId="1D7D9D89" w14:textId="77777777" w:rsidR="002F07CA" w:rsidRPr="00213B63" w:rsidRDefault="002F07CA" w:rsidP="00E646C8">
            <w:pPr>
              <w:widowControl w:val="0"/>
              <w:rPr>
                <w:rFonts w:asciiTheme="majorBidi" w:eastAsia="MS Mincho" w:hAnsiTheme="majorBidi" w:cstheme="majorBidi"/>
                <w:bCs/>
                <w:noProof/>
                <w:snapToGrid w:val="0"/>
                <w:kern w:val="22"/>
                <w:sz w:val="21"/>
                <w:szCs w:val="21"/>
                <w:lang w:val="ru-RU"/>
              </w:rPr>
            </w:pPr>
          </w:p>
        </w:tc>
        <w:tc>
          <w:tcPr>
            <w:tcW w:w="886" w:type="pct"/>
            <w:shd w:val="clear" w:color="auto" w:fill="auto"/>
          </w:tcPr>
          <w:p w14:paraId="771146B7" w14:textId="77777777" w:rsidR="002F07CA" w:rsidRPr="00213B63" w:rsidRDefault="002F07CA" w:rsidP="00E646C8">
            <w:pPr>
              <w:widowControl w:val="0"/>
              <w:jc w:val="left"/>
              <w:rPr>
                <w:rFonts w:asciiTheme="majorBidi" w:eastAsia="MS Mincho" w:hAnsiTheme="majorBidi" w:cstheme="majorBidi"/>
                <w:bCs/>
                <w:noProof/>
                <w:snapToGrid w:val="0"/>
                <w:kern w:val="22"/>
                <w:sz w:val="21"/>
                <w:szCs w:val="21"/>
                <w:lang w:val="ru-RU"/>
              </w:rPr>
            </w:pPr>
          </w:p>
        </w:tc>
      </w:tr>
    </w:tbl>
    <w:p w14:paraId="6EDA4BCE" w14:textId="77777777" w:rsidR="002F07CA" w:rsidRDefault="002F07CA" w:rsidP="002F07CA">
      <w:pPr>
        <w:pStyle w:val="CBD-Para"/>
        <w:keepLines w:val="0"/>
        <w:numPr>
          <w:ilvl w:val="0"/>
          <w:numId w:val="0"/>
        </w:numPr>
        <w:spacing w:before="0" w:after="0"/>
        <w:jc w:val="center"/>
        <w:rPr>
          <w:lang w:val="ru-RU"/>
        </w:rPr>
      </w:pPr>
    </w:p>
    <w:p w14:paraId="479AFF78" w14:textId="3AF61667" w:rsidR="002F07CA" w:rsidRDefault="00E646C8" w:rsidP="002F07CA">
      <w:pPr>
        <w:suppressLineNumbers/>
        <w:suppressAutoHyphens/>
        <w:kinsoku w:val="0"/>
        <w:overflowPunct w:val="0"/>
        <w:autoSpaceDE w:val="0"/>
        <w:autoSpaceDN w:val="0"/>
        <w:adjustRightInd w:val="0"/>
        <w:snapToGrid w:val="0"/>
        <w:jc w:val="center"/>
        <w:rPr>
          <w:lang w:val="ru-RU"/>
        </w:rPr>
      </w:pPr>
      <w:r w:rsidRPr="00FA3FC5">
        <w:rPr>
          <w:kern w:val="22"/>
        </w:rPr>
        <w:t>__________</w:t>
      </w:r>
      <w:r w:rsidR="002F07CA">
        <w:t>]</w:t>
      </w:r>
    </w:p>
    <w:sectPr w:rsidR="002F07CA" w:rsidSect="00525E6E">
      <w:headerReference w:type="even" r:id="rId23"/>
      <w:headerReference w:type="default" r:id="rId24"/>
      <w:pgSz w:w="12240" w:h="15840"/>
      <w:pgMar w:top="567" w:right="1389" w:bottom="851" w:left="1389" w:header="461" w:footer="7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DE187F" w14:textId="77777777" w:rsidR="006F3052" w:rsidRDefault="006F3052" w:rsidP="00CF1848">
      <w:r>
        <w:separator/>
      </w:r>
    </w:p>
  </w:endnote>
  <w:endnote w:type="continuationSeparator" w:id="0">
    <w:p w14:paraId="39EFF865" w14:textId="77777777" w:rsidR="006F3052" w:rsidRDefault="006F3052" w:rsidP="00CF18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nivers">
    <w:altName w:val="Arial"/>
    <w:charset w:val="00"/>
    <w:family w:val="swiss"/>
    <w:pitch w:val="variable"/>
    <w:sig w:usb0="80000287" w:usb1="00000000" w:usb2="00000000" w:usb3="00000000" w:csb0="0000000F" w:csb1="00000000"/>
  </w:font>
  <w:font w:name="Lucida Grande">
    <w:altName w:val="Segoe UI"/>
    <w:charset w:val="00"/>
    <w:family w:val="auto"/>
    <w:pitch w:val="default"/>
  </w:font>
  <w:font w:name="Calibri">
    <w:panose1 w:val="020F0502020204030204"/>
    <w:charset w:val="CC"/>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ngsana New">
    <w:panose1 w:val="02020603050405020304"/>
    <w:charset w:val="DE"/>
    <w:family w:val="roman"/>
    <w:notTrueType/>
    <w:pitch w:val="variable"/>
    <w:sig w:usb0="01000001" w:usb1="00000000" w:usb2="00000000" w:usb3="00000000" w:csb0="00010000" w:csb1="00000000"/>
  </w:font>
  <w:font w:name="Malgun Gothic">
    <w:panose1 w:val="020B0503020000020004"/>
    <w:charset w:val="81"/>
    <w:family w:val="swiss"/>
    <w:pitch w:val="variable"/>
    <w:sig w:usb0="9000002F" w:usb1="29D77CFB" w:usb2="00000012" w:usb3="00000000" w:csb0="00080001" w:csb1="00000000"/>
  </w:font>
  <w:font w:name="TimesNewRomanPSMT">
    <w:altName w:val="Times New Roman"/>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8AD189" w14:textId="77777777" w:rsidR="006F3052" w:rsidRDefault="006F3052" w:rsidP="00CF1848">
      <w:r>
        <w:separator/>
      </w:r>
    </w:p>
  </w:footnote>
  <w:footnote w:type="continuationSeparator" w:id="0">
    <w:p w14:paraId="6D0BD957" w14:textId="77777777" w:rsidR="006F3052" w:rsidRDefault="006F3052" w:rsidP="00CF1848">
      <w:r>
        <w:continuationSeparator/>
      </w:r>
    </w:p>
  </w:footnote>
  <w:footnote w:id="1">
    <w:p w14:paraId="6EFEB4D7" w14:textId="659478AF" w:rsidR="00FD68F7" w:rsidRPr="00932BF1" w:rsidRDefault="00FD68F7" w:rsidP="002F07CA">
      <w:pPr>
        <w:pStyle w:val="afb"/>
        <w:suppressLineNumbers/>
        <w:suppressAutoHyphens/>
        <w:kinsoku w:val="0"/>
        <w:overflowPunct w:val="0"/>
        <w:autoSpaceDE w:val="0"/>
        <w:autoSpaceDN w:val="0"/>
        <w:adjustRightInd w:val="0"/>
        <w:snapToGrid w:val="0"/>
        <w:ind w:firstLine="0"/>
        <w:jc w:val="left"/>
        <w:rPr>
          <w:snapToGrid w:val="0"/>
          <w:kern w:val="18"/>
          <w:szCs w:val="18"/>
          <w:lang w:val="ru-RU"/>
        </w:rPr>
      </w:pPr>
      <w:r w:rsidRPr="0092358B">
        <w:rPr>
          <w:rStyle w:val="afa"/>
          <w:snapToGrid w:val="0"/>
          <w:kern w:val="18"/>
          <w:sz w:val="18"/>
          <w:szCs w:val="18"/>
        </w:rPr>
        <w:footnoteRef/>
      </w:r>
      <w:r w:rsidRPr="00932BF1">
        <w:rPr>
          <w:snapToGrid w:val="0"/>
          <w:kern w:val="18"/>
          <w:szCs w:val="18"/>
          <w:lang w:val="ru-RU"/>
        </w:rPr>
        <w:t xml:space="preserve"> </w:t>
      </w:r>
      <w:r>
        <w:rPr>
          <w:snapToGrid w:val="0"/>
          <w:kern w:val="18"/>
          <w:szCs w:val="18"/>
          <w:lang w:val="ru-RU"/>
        </w:rPr>
        <w:t>См</w:t>
      </w:r>
      <w:r w:rsidRPr="00932BF1">
        <w:rPr>
          <w:snapToGrid w:val="0"/>
          <w:kern w:val="18"/>
          <w:szCs w:val="18"/>
          <w:lang w:val="ru-RU"/>
        </w:rPr>
        <w:t xml:space="preserve">. </w:t>
      </w:r>
      <w:r>
        <w:rPr>
          <w:snapToGrid w:val="0"/>
          <w:kern w:val="18"/>
          <w:szCs w:val="18"/>
          <w:lang w:val="ru-RU"/>
        </w:rPr>
        <w:t>пункт</w:t>
      </w:r>
      <w:r w:rsidRPr="00932BF1">
        <w:rPr>
          <w:snapToGrid w:val="0"/>
          <w:kern w:val="18"/>
          <w:szCs w:val="18"/>
          <w:lang w:val="ru-RU"/>
        </w:rPr>
        <w:t xml:space="preserve"> 11 </w:t>
      </w:r>
      <w:r>
        <w:rPr>
          <w:snapToGrid w:val="0"/>
          <w:kern w:val="18"/>
          <w:szCs w:val="18"/>
          <w:lang w:val="ru-RU"/>
        </w:rPr>
        <w:t>решения</w:t>
      </w:r>
      <w:r w:rsidRPr="00932BF1">
        <w:rPr>
          <w:snapToGrid w:val="0"/>
          <w:kern w:val="18"/>
          <w:szCs w:val="18"/>
          <w:lang w:val="ru-RU"/>
        </w:rPr>
        <w:t xml:space="preserve"> </w:t>
      </w:r>
      <w:r w:rsidRPr="00026627">
        <w:rPr>
          <w:snapToGrid w:val="0"/>
          <w:kern w:val="18"/>
          <w:szCs w:val="18"/>
        </w:rPr>
        <w:t>XI</w:t>
      </w:r>
      <w:r w:rsidRPr="00026627">
        <w:rPr>
          <w:snapToGrid w:val="0"/>
          <w:kern w:val="18"/>
          <w:szCs w:val="18"/>
          <w:lang w:val="ru-RU"/>
        </w:rPr>
        <w:t>/2</w:t>
      </w:r>
      <w:r w:rsidRPr="00932BF1">
        <w:rPr>
          <w:snapToGrid w:val="0"/>
          <w:kern w:val="18"/>
          <w:szCs w:val="18"/>
          <w:lang w:val="ru-RU"/>
        </w:rPr>
        <w:t xml:space="preserve"> </w:t>
      </w:r>
      <w:r>
        <w:rPr>
          <w:snapToGrid w:val="0"/>
          <w:kern w:val="18"/>
          <w:szCs w:val="18"/>
          <w:lang w:val="ru-RU"/>
        </w:rPr>
        <w:t>и документ</w:t>
      </w:r>
      <w:r w:rsidRPr="00932BF1">
        <w:rPr>
          <w:snapToGrid w:val="0"/>
          <w:kern w:val="18"/>
          <w:szCs w:val="18"/>
          <w:lang w:val="ru-RU"/>
        </w:rPr>
        <w:t xml:space="preserve"> </w:t>
      </w:r>
      <w:hyperlink r:id="rId1" w:history="1">
        <w:proofErr w:type="spellStart"/>
        <w:r w:rsidRPr="0092358B">
          <w:rPr>
            <w:rStyle w:val="aff"/>
            <w:snapToGrid w:val="0"/>
            <w:kern w:val="18"/>
            <w:szCs w:val="18"/>
          </w:rPr>
          <w:t>UNEP</w:t>
        </w:r>
        <w:proofErr w:type="spellEnd"/>
        <w:r w:rsidRPr="00932BF1">
          <w:rPr>
            <w:rStyle w:val="aff"/>
            <w:snapToGrid w:val="0"/>
            <w:kern w:val="18"/>
            <w:szCs w:val="18"/>
            <w:lang w:val="ru-RU"/>
          </w:rPr>
          <w:t>/</w:t>
        </w:r>
        <w:proofErr w:type="spellStart"/>
        <w:r w:rsidRPr="0092358B">
          <w:rPr>
            <w:rStyle w:val="aff"/>
            <w:snapToGrid w:val="0"/>
            <w:kern w:val="18"/>
            <w:szCs w:val="18"/>
          </w:rPr>
          <w:t>CBD</w:t>
        </w:r>
        <w:proofErr w:type="spellEnd"/>
        <w:r w:rsidRPr="00932BF1">
          <w:rPr>
            <w:rStyle w:val="aff"/>
            <w:snapToGrid w:val="0"/>
            <w:kern w:val="18"/>
            <w:szCs w:val="18"/>
            <w:lang w:val="ru-RU"/>
          </w:rPr>
          <w:t>/</w:t>
        </w:r>
        <w:r w:rsidRPr="0092358B">
          <w:rPr>
            <w:rStyle w:val="aff"/>
            <w:snapToGrid w:val="0"/>
            <w:kern w:val="18"/>
            <w:szCs w:val="18"/>
          </w:rPr>
          <w:t>COP</w:t>
        </w:r>
        <w:r w:rsidRPr="00932BF1">
          <w:rPr>
            <w:rStyle w:val="aff"/>
            <w:snapToGrid w:val="0"/>
            <w:kern w:val="18"/>
            <w:szCs w:val="18"/>
            <w:lang w:val="ru-RU"/>
          </w:rPr>
          <w:t>/11/31</w:t>
        </w:r>
      </w:hyperlink>
      <w:r w:rsidRPr="00932BF1">
        <w:rPr>
          <w:snapToGrid w:val="0"/>
          <w:kern w:val="18"/>
          <w:szCs w:val="18"/>
          <w:lang w:val="ru-RU"/>
        </w:rPr>
        <w:t>.</w:t>
      </w:r>
    </w:p>
  </w:footnote>
  <w:footnote w:id="2">
    <w:p w14:paraId="3C6C7CD7" w14:textId="77777777" w:rsidR="00FD68F7" w:rsidRPr="00EA3EE0" w:rsidRDefault="00FD68F7" w:rsidP="006E1193">
      <w:pPr>
        <w:pStyle w:val="afb"/>
        <w:suppressLineNumbers/>
        <w:suppressAutoHyphens/>
        <w:kinsoku w:val="0"/>
        <w:overflowPunct w:val="0"/>
        <w:autoSpaceDE w:val="0"/>
        <w:autoSpaceDN w:val="0"/>
        <w:adjustRightInd w:val="0"/>
        <w:snapToGrid w:val="0"/>
        <w:ind w:firstLine="0"/>
        <w:rPr>
          <w:snapToGrid w:val="0"/>
          <w:kern w:val="18"/>
          <w:szCs w:val="18"/>
          <w:lang w:val="ru-RU"/>
        </w:rPr>
      </w:pPr>
      <w:r w:rsidRPr="0092358B">
        <w:rPr>
          <w:rStyle w:val="afa"/>
          <w:snapToGrid w:val="0"/>
          <w:kern w:val="18"/>
          <w:sz w:val="18"/>
          <w:szCs w:val="18"/>
        </w:rPr>
        <w:footnoteRef/>
      </w:r>
      <w:r w:rsidRPr="00EA3EE0">
        <w:rPr>
          <w:snapToGrid w:val="0"/>
          <w:kern w:val="18"/>
          <w:szCs w:val="18"/>
          <w:lang w:val="ru-RU"/>
        </w:rPr>
        <w:t xml:space="preserve"> </w:t>
      </w:r>
      <w:r w:rsidRPr="009230D9">
        <w:rPr>
          <w:lang w:val="ru-RU"/>
        </w:rPr>
        <w:t xml:space="preserve">Одна </w:t>
      </w:r>
      <w:r>
        <w:rPr>
          <w:lang w:val="ru-RU"/>
        </w:rPr>
        <w:t xml:space="preserve">из </w:t>
      </w:r>
      <w:r w:rsidRPr="009230D9">
        <w:rPr>
          <w:lang w:val="ru-RU"/>
        </w:rPr>
        <w:t xml:space="preserve">Сторон предложила </w:t>
      </w:r>
      <w:r>
        <w:rPr>
          <w:lang w:val="ru-RU"/>
        </w:rPr>
        <w:t>передать</w:t>
      </w:r>
      <w:r w:rsidRPr="009230D9">
        <w:rPr>
          <w:lang w:val="ru-RU"/>
        </w:rPr>
        <w:t xml:space="preserve"> компонент управления знаниями Рабочей группе по </w:t>
      </w:r>
      <w:r>
        <w:rPr>
          <w:lang w:val="ru-RU"/>
        </w:rPr>
        <w:t>подготовке г</w:t>
      </w:r>
      <w:r w:rsidRPr="009230D9">
        <w:rPr>
          <w:lang w:val="ru-RU"/>
        </w:rPr>
        <w:t>лобальной рамочной программ</w:t>
      </w:r>
      <w:r>
        <w:rPr>
          <w:lang w:val="ru-RU"/>
        </w:rPr>
        <w:t>ы</w:t>
      </w:r>
      <w:r w:rsidRPr="009230D9">
        <w:rPr>
          <w:lang w:val="ru-RU"/>
        </w:rPr>
        <w:t xml:space="preserve"> </w:t>
      </w:r>
      <w:r>
        <w:rPr>
          <w:lang w:val="ru-RU"/>
        </w:rPr>
        <w:t>в области</w:t>
      </w:r>
      <w:r w:rsidRPr="009230D9">
        <w:rPr>
          <w:lang w:val="ru-RU"/>
        </w:rPr>
        <w:t xml:space="preserve"> биоразнообразия на период после 2020 года на ее </w:t>
      </w:r>
      <w:r>
        <w:rPr>
          <w:lang w:val="ru-RU"/>
        </w:rPr>
        <w:t>3-м</w:t>
      </w:r>
      <w:r w:rsidRPr="009230D9">
        <w:rPr>
          <w:lang w:val="ru-RU"/>
        </w:rPr>
        <w:t xml:space="preserve"> совещании, а не </w:t>
      </w:r>
      <w:r>
        <w:rPr>
          <w:lang w:val="ru-RU"/>
        </w:rPr>
        <w:t>непосредственно</w:t>
      </w:r>
      <w:r w:rsidRPr="009230D9">
        <w:rPr>
          <w:lang w:val="ru-RU"/>
        </w:rPr>
        <w:t xml:space="preserve"> Конференции Сторон на ее </w:t>
      </w:r>
      <w:r>
        <w:rPr>
          <w:lang w:val="ru-RU"/>
        </w:rPr>
        <w:t>15-м</w:t>
      </w:r>
      <w:r w:rsidRPr="009230D9">
        <w:rPr>
          <w:lang w:val="ru-RU"/>
        </w:rPr>
        <w:t xml:space="preserve"> совещании, </w:t>
      </w:r>
      <w:r>
        <w:rPr>
          <w:lang w:val="ru-RU"/>
        </w:rPr>
        <w:t xml:space="preserve">с </w:t>
      </w:r>
      <w:proofErr w:type="gramStart"/>
      <w:r>
        <w:rPr>
          <w:lang w:val="ru-RU"/>
        </w:rPr>
        <w:t>тем</w:t>
      </w:r>
      <w:proofErr w:type="gramEnd"/>
      <w:r>
        <w:rPr>
          <w:lang w:val="ru-RU"/>
        </w:rPr>
        <w:t xml:space="preserve"> </w:t>
      </w:r>
      <w:r w:rsidRPr="009230D9">
        <w:rPr>
          <w:lang w:val="ru-RU"/>
        </w:rPr>
        <w:t>чтобы обеспечить</w:t>
      </w:r>
      <w:r w:rsidRPr="00103E7E">
        <w:rPr>
          <w:lang w:val="ru-RU"/>
        </w:rPr>
        <w:t xml:space="preserve"> </w:t>
      </w:r>
      <w:r>
        <w:rPr>
          <w:lang w:val="ru-RU"/>
        </w:rPr>
        <w:t>согласованность и последовательность</w:t>
      </w:r>
      <w:r w:rsidRPr="009230D9">
        <w:rPr>
          <w:lang w:val="ru-RU"/>
        </w:rPr>
        <w:t xml:space="preserve"> все</w:t>
      </w:r>
      <w:r>
        <w:rPr>
          <w:lang w:val="ru-RU"/>
        </w:rPr>
        <w:t>х</w:t>
      </w:r>
      <w:r w:rsidRPr="009230D9">
        <w:rPr>
          <w:lang w:val="ru-RU"/>
        </w:rPr>
        <w:t xml:space="preserve"> элемент</w:t>
      </w:r>
      <w:r>
        <w:rPr>
          <w:lang w:val="ru-RU"/>
        </w:rPr>
        <w:t>ов</w:t>
      </w:r>
      <w:r w:rsidRPr="009230D9">
        <w:rPr>
          <w:lang w:val="ru-RU"/>
        </w:rPr>
        <w:t>, относящи</w:t>
      </w:r>
      <w:r>
        <w:rPr>
          <w:lang w:val="ru-RU"/>
        </w:rPr>
        <w:t>х</w:t>
      </w:r>
      <w:r w:rsidRPr="009230D9">
        <w:rPr>
          <w:lang w:val="ru-RU"/>
        </w:rPr>
        <w:t>ся к глобальной рамочной программ</w:t>
      </w:r>
      <w:r>
        <w:rPr>
          <w:lang w:val="ru-RU"/>
        </w:rPr>
        <w:t>е</w:t>
      </w:r>
      <w:r w:rsidRPr="009230D9">
        <w:rPr>
          <w:lang w:val="ru-RU"/>
        </w:rPr>
        <w:t xml:space="preserve"> </w:t>
      </w:r>
      <w:r>
        <w:rPr>
          <w:lang w:val="ru-RU"/>
        </w:rPr>
        <w:t>в области</w:t>
      </w:r>
      <w:r w:rsidRPr="009230D9">
        <w:rPr>
          <w:lang w:val="ru-RU"/>
        </w:rPr>
        <w:t xml:space="preserve"> биоразнообразия на период после 2020 года.</w:t>
      </w:r>
    </w:p>
  </w:footnote>
  <w:footnote w:id="3">
    <w:p w14:paraId="28FE0AC4" w14:textId="2ED0CEDE" w:rsidR="00FD68F7" w:rsidRPr="009230D9" w:rsidRDefault="00FD68F7" w:rsidP="002F07CA">
      <w:pPr>
        <w:pStyle w:val="afb"/>
        <w:ind w:firstLine="0"/>
        <w:rPr>
          <w:kern w:val="18"/>
          <w:szCs w:val="18"/>
          <w:lang w:val="ru-RU"/>
        </w:rPr>
      </w:pPr>
      <w:r w:rsidRPr="009512C6">
        <w:rPr>
          <w:rStyle w:val="afa"/>
          <w:kern w:val="18"/>
          <w:sz w:val="18"/>
          <w:szCs w:val="18"/>
        </w:rPr>
        <w:footnoteRef/>
      </w:r>
      <w:r w:rsidRPr="009230D9">
        <w:rPr>
          <w:kern w:val="18"/>
          <w:szCs w:val="18"/>
          <w:lang w:val="ru-RU"/>
        </w:rPr>
        <w:t xml:space="preserve"> </w:t>
      </w:r>
      <w:r w:rsidRPr="00D55FD4">
        <w:rPr>
          <w:kern w:val="18"/>
          <w:szCs w:val="18"/>
        </w:rPr>
        <w:t>https</w:t>
      </w:r>
      <w:r w:rsidRPr="00D55FD4">
        <w:rPr>
          <w:kern w:val="18"/>
          <w:szCs w:val="18"/>
          <w:lang w:val="ru-RU"/>
        </w:rPr>
        <w:t>://</w:t>
      </w:r>
      <w:r w:rsidRPr="00D55FD4">
        <w:rPr>
          <w:kern w:val="18"/>
          <w:szCs w:val="18"/>
        </w:rPr>
        <w:t>knowledge</w:t>
      </w:r>
      <w:r w:rsidRPr="00D55FD4">
        <w:rPr>
          <w:kern w:val="18"/>
          <w:szCs w:val="18"/>
          <w:lang w:val="ru-RU"/>
        </w:rPr>
        <w:t>4</w:t>
      </w:r>
      <w:r w:rsidRPr="00D55FD4">
        <w:rPr>
          <w:kern w:val="18"/>
          <w:szCs w:val="18"/>
        </w:rPr>
        <w:t>policy</w:t>
      </w:r>
      <w:r w:rsidRPr="00D55FD4">
        <w:rPr>
          <w:kern w:val="18"/>
          <w:szCs w:val="18"/>
          <w:lang w:val="ru-RU"/>
        </w:rPr>
        <w:t>.</w:t>
      </w:r>
      <w:proofErr w:type="spellStart"/>
      <w:r w:rsidRPr="00D55FD4">
        <w:rPr>
          <w:kern w:val="18"/>
          <w:szCs w:val="18"/>
        </w:rPr>
        <w:t>ec</w:t>
      </w:r>
      <w:proofErr w:type="spellEnd"/>
      <w:r w:rsidRPr="00D55FD4">
        <w:rPr>
          <w:kern w:val="18"/>
          <w:szCs w:val="18"/>
          <w:lang w:val="ru-RU"/>
        </w:rPr>
        <w:t>.</w:t>
      </w:r>
      <w:proofErr w:type="spellStart"/>
      <w:r w:rsidRPr="00D55FD4">
        <w:rPr>
          <w:kern w:val="18"/>
          <w:szCs w:val="18"/>
        </w:rPr>
        <w:t>europa</w:t>
      </w:r>
      <w:proofErr w:type="spellEnd"/>
      <w:r w:rsidRPr="00D55FD4">
        <w:rPr>
          <w:kern w:val="18"/>
          <w:szCs w:val="18"/>
          <w:lang w:val="ru-RU"/>
        </w:rPr>
        <w:t>.</w:t>
      </w:r>
      <w:proofErr w:type="spellStart"/>
      <w:r w:rsidRPr="00D55FD4">
        <w:rPr>
          <w:kern w:val="18"/>
          <w:szCs w:val="18"/>
        </w:rPr>
        <w:t>eu</w:t>
      </w:r>
      <w:proofErr w:type="spellEnd"/>
      <w:r w:rsidRPr="00D55FD4">
        <w:rPr>
          <w:kern w:val="18"/>
          <w:szCs w:val="18"/>
          <w:lang w:val="ru-RU"/>
        </w:rPr>
        <w:t>/</w:t>
      </w:r>
      <w:r w:rsidRPr="00D55FD4">
        <w:rPr>
          <w:kern w:val="18"/>
          <w:szCs w:val="18"/>
        </w:rPr>
        <w:t>biodiversity</w:t>
      </w:r>
      <w:r w:rsidRPr="00D55FD4">
        <w:rPr>
          <w:kern w:val="18"/>
          <w:szCs w:val="18"/>
          <w:lang w:val="ru-RU"/>
        </w:rPr>
        <w:t>_</w:t>
      </w:r>
      <w:r w:rsidRPr="00D55FD4">
        <w:rPr>
          <w:kern w:val="18"/>
          <w:szCs w:val="18"/>
        </w:rPr>
        <w:t>en</w:t>
      </w:r>
    </w:p>
  </w:footnote>
  <w:footnote w:id="4">
    <w:p w14:paraId="34EFBFB2" w14:textId="6CFB06D7" w:rsidR="00FD68F7" w:rsidRPr="00213B63" w:rsidRDefault="00FD68F7" w:rsidP="002F07CA">
      <w:pPr>
        <w:pStyle w:val="afb"/>
        <w:ind w:firstLine="0"/>
        <w:rPr>
          <w:kern w:val="18"/>
          <w:szCs w:val="18"/>
          <w:lang w:val="ru-RU"/>
        </w:rPr>
      </w:pPr>
      <w:r w:rsidRPr="009512C6">
        <w:rPr>
          <w:rStyle w:val="afa"/>
          <w:kern w:val="18"/>
          <w:sz w:val="18"/>
          <w:szCs w:val="18"/>
        </w:rPr>
        <w:footnoteRef/>
      </w:r>
      <w:r w:rsidRPr="00213B63">
        <w:rPr>
          <w:kern w:val="18"/>
          <w:szCs w:val="18"/>
          <w:lang w:val="ru-RU"/>
        </w:rPr>
        <w:t xml:space="preserve"> </w:t>
      </w:r>
      <w:r w:rsidRPr="00D55FD4">
        <w:rPr>
          <w:kern w:val="18"/>
          <w:szCs w:val="18"/>
        </w:rPr>
        <w:t>https</w:t>
      </w:r>
      <w:r w:rsidRPr="00D55FD4">
        <w:rPr>
          <w:kern w:val="18"/>
          <w:szCs w:val="18"/>
          <w:lang w:val="ru-RU"/>
        </w:rPr>
        <w:t>://</w:t>
      </w:r>
      <w:r w:rsidRPr="00D55FD4">
        <w:rPr>
          <w:kern w:val="18"/>
          <w:szCs w:val="18"/>
        </w:rPr>
        <w:t>www</w:t>
      </w:r>
      <w:r w:rsidRPr="00D55FD4">
        <w:rPr>
          <w:kern w:val="18"/>
          <w:szCs w:val="18"/>
          <w:lang w:val="ru-RU"/>
        </w:rPr>
        <w:t>.</w:t>
      </w:r>
      <w:proofErr w:type="spellStart"/>
      <w:r w:rsidRPr="00D55FD4">
        <w:rPr>
          <w:kern w:val="18"/>
          <w:szCs w:val="18"/>
        </w:rPr>
        <w:t>gbif</w:t>
      </w:r>
      <w:proofErr w:type="spellEnd"/>
      <w:r w:rsidRPr="00D55FD4">
        <w:rPr>
          <w:kern w:val="18"/>
          <w:szCs w:val="18"/>
          <w:lang w:val="ru-RU"/>
        </w:rPr>
        <w:t>.</w:t>
      </w:r>
      <w:r w:rsidRPr="00D55FD4">
        <w:rPr>
          <w:kern w:val="18"/>
          <w:szCs w:val="18"/>
        </w:rPr>
        <w:t>org</w:t>
      </w:r>
      <w:r w:rsidRPr="00D55FD4">
        <w:rPr>
          <w:kern w:val="18"/>
          <w:szCs w:val="18"/>
          <w:lang w:val="ru-RU"/>
        </w:rPr>
        <w:t>/</w:t>
      </w:r>
      <w:r w:rsidRPr="00D55FD4">
        <w:rPr>
          <w:kern w:val="18"/>
          <w:szCs w:val="18"/>
        </w:rPr>
        <w:t>data</w:t>
      </w:r>
      <w:r w:rsidRPr="00D55FD4">
        <w:rPr>
          <w:kern w:val="18"/>
          <w:szCs w:val="18"/>
          <w:lang w:val="ru-RU"/>
        </w:rPr>
        <w:t>4</w:t>
      </w:r>
      <w:r w:rsidRPr="00D55FD4">
        <w:rPr>
          <w:kern w:val="18"/>
          <w:szCs w:val="18"/>
        </w:rPr>
        <w:t>nature</w:t>
      </w:r>
    </w:p>
  </w:footnote>
  <w:footnote w:id="5">
    <w:p w14:paraId="6C99D5DF" w14:textId="0AB2CC0B" w:rsidR="00FD68F7" w:rsidRPr="00213B63" w:rsidRDefault="00FD68F7" w:rsidP="002F07CA">
      <w:pPr>
        <w:pStyle w:val="afb"/>
        <w:ind w:firstLine="0"/>
        <w:rPr>
          <w:kern w:val="18"/>
          <w:szCs w:val="18"/>
          <w:lang w:val="ru-RU"/>
        </w:rPr>
      </w:pPr>
      <w:r w:rsidRPr="009512C6">
        <w:rPr>
          <w:rStyle w:val="afa"/>
          <w:kern w:val="18"/>
          <w:sz w:val="18"/>
          <w:szCs w:val="18"/>
        </w:rPr>
        <w:footnoteRef/>
      </w:r>
      <w:r w:rsidRPr="00213B63">
        <w:rPr>
          <w:kern w:val="18"/>
          <w:szCs w:val="18"/>
          <w:lang w:val="ru-RU"/>
        </w:rPr>
        <w:t xml:space="preserve"> </w:t>
      </w:r>
      <w:r w:rsidRPr="00D55FD4">
        <w:rPr>
          <w:kern w:val="18"/>
          <w:szCs w:val="18"/>
        </w:rPr>
        <w:t>https</w:t>
      </w:r>
      <w:r w:rsidRPr="00D55FD4">
        <w:rPr>
          <w:kern w:val="18"/>
          <w:szCs w:val="18"/>
          <w:lang w:val="ru-RU"/>
        </w:rPr>
        <w:t>://</w:t>
      </w:r>
      <w:r w:rsidRPr="00D55FD4">
        <w:rPr>
          <w:kern w:val="18"/>
          <w:szCs w:val="18"/>
        </w:rPr>
        <w:t>panorama</w:t>
      </w:r>
      <w:r w:rsidRPr="00D55FD4">
        <w:rPr>
          <w:kern w:val="18"/>
          <w:szCs w:val="18"/>
          <w:lang w:val="ru-RU"/>
        </w:rPr>
        <w:t>.</w:t>
      </w:r>
      <w:r w:rsidRPr="00D55FD4">
        <w:rPr>
          <w:kern w:val="18"/>
          <w:szCs w:val="18"/>
        </w:rPr>
        <w:t>solutions</w:t>
      </w:r>
      <w:r w:rsidRPr="00D55FD4">
        <w:rPr>
          <w:kern w:val="18"/>
          <w:szCs w:val="18"/>
          <w:lang w:val="ru-RU"/>
        </w:rPr>
        <w:t>/</w:t>
      </w:r>
      <w:r w:rsidRPr="00D55FD4">
        <w:rPr>
          <w:kern w:val="18"/>
          <w:szCs w:val="18"/>
        </w:rPr>
        <w:t>en</w:t>
      </w:r>
    </w:p>
  </w:footnote>
  <w:footnote w:id="6">
    <w:p w14:paraId="64AEAD6B" w14:textId="77777777" w:rsidR="00FD68F7" w:rsidRPr="00EA3EE0" w:rsidRDefault="00FD68F7" w:rsidP="002F07CA">
      <w:pPr>
        <w:pStyle w:val="afb"/>
        <w:suppressLineNumbers/>
        <w:suppressAutoHyphens/>
        <w:kinsoku w:val="0"/>
        <w:overflowPunct w:val="0"/>
        <w:autoSpaceDE w:val="0"/>
        <w:autoSpaceDN w:val="0"/>
        <w:adjustRightInd w:val="0"/>
        <w:snapToGrid w:val="0"/>
        <w:ind w:firstLine="0"/>
        <w:jc w:val="left"/>
        <w:rPr>
          <w:snapToGrid w:val="0"/>
          <w:kern w:val="18"/>
          <w:szCs w:val="18"/>
          <w:lang w:val="ru-RU"/>
        </w:rPr>
      </w:pPr>
      <w:r w:rsidRPr="0092358B">
        <w:rPr>
          <w:rStyle w:val="afa"/>
          <w:snapToGrid w:val="0"/>
          <w:kern w:val="18"/>
          <w:sz w:val="18"/>
          <w:szCs w:val="18"/>
        </w:rPr>
        <w:footnoteRef/>
      </w:r>
      <w:r w:rsidRPr="00EA3EE0">
        <w:rPr>
          <w:snapToGrid w:val="0"/>
          <w:kern w:val="18"/>
          <w:szCs w:val="18"/>
          <w:lang w:val="ru-RU"/>
        </w:rPr>
        <w:t xml:space="preserve"> </w:t>
      </w:r>
      <w:r w:rsidRPr="0092358B">
        <w:rPr>
          <w:snapToGrid w:val="0"/>
          <w:kern w:val="18"/>
          <w:szCs w:val="18"/>
        </w:rPr>
        <w:t>CBD</w:t>
      </w:r>
      <w:r w:rsidRPr="00EA3EE0">
        <w:rPr>
          <w:snapToGrid w:val="0"/>
          <w:kern w:val="18"/>
          <w:szCs w:val="18"/>
          <w:lang w:val="ru-RU"/>
        </w:rPr>
        <w:t>/</w:t>
      </w:r>
      <w:r w:rsidRPr="0092358B">
        <w:rPr>
          <w:snapToGrid w:val="0"/>
          <w:kern w:val="18"/>
          <w:szCs w:val="18"/>
        </w:rPr>
        <w:t>SBI</w:t>
      </w:r>
      <w:r w:rsidRPr="00EA3EE0">
        <w:rPr>
          <w:snapToGrid w:val="0"/>
          <w:kern w:val="18"/>
          <w:szCs w:val="18"/>
          <w:lang w:val="ru-RU"/>
        </w:rPr>
        <w:t>/3/8.</w:t>
      </w:r>
    </w:p>
  </w:footnote>
  <w:footnote w:id="7">
    <w:p w14:paraId="1C3FC0CF" w14:textId="0953B901" w:rsidR="00FD68F7" w:rsidRPr="008A3DEF" w:rsidRDefault="00FD68F7" w:rsidP="002F07CA">
      <w:pPr>
        <w:pStyle w:val="afb"/>
        <w:suppressLineNumbers/>
        <w:suppressAutoHyphens/>
        <w:kinsoku w:val="0"/>
        <w:overflowPunct w:val="0"/>
        <w:autoSpaceDE w:val="0"/>
        <w:autoSpaceDN w:val="0"/>
        <w:adjustRightInd w:val="0"/>
        <w:snapToGrid w:val="0"/>
        <w:ind w:firstLine="0"/>
        <w:jc w:val="left"/>
        <w:rPr>
          <w:snapToGrid w:val="0"/>
          <w:kern w:val="18"/>
          <w:szCs w:val="18"/>
          <w:lang w:val="ru-RU"/>
        </w:rPr>
      </w:pPr>
      <w:r w:rsidRPr="0092358B">
        <w:rPr>
          <w:rStyle w:val="afa"/>
          <w:snapToGrid w:val="0"/>
          <w:kern w:val="18"/>
          <w:sz w:val="18"/>
          <w:szCs w:val="18"/>
        </w:rPr>
        <w:footnoteRef/>
      </w:r>
      <w:r w:rsidRPr="008A3DEF">
        <w:rPr>
          <w:snapToGrid w:val="0"/>
          <w:kern w:val="18"/>
          <w:szCs w:val="18"/>
          <w:lang w:val="ru-RU"/>
        </w:rPr>
        <w:t xml:space="preserve"> </w:t>
      </w:r>
      <w:r>
        <w:rPr>
          <w:snapToGrid w:val="0"/>
          <w:kern w:val="18"/>
          <w:szCs w:val="18"/>
          <w:lang w:val="ru-RU"/>
        </w:rPr>
        <w:t>См</w:t>
      </w:r>
      <w:r w:rsidRPr="008A3DEF">
        <w:rPr>
          <w:snapToGrid w:val="0"/>
          <w:kern w:val="18"/>
          <w:szCs w:val="18"/>
          <w:lang w:val="ru-RU"/>
        </w:rPr>
        <w:t xml:space="preserve">. </w:t>
      </w:r>
      <w:r>
        <w:rPr>
          <w:snapToGrid w:val="0"/>
          <w:kern w:val="18"/>
          <w:szCs w:val="18"/>
          <w:lang w:val="ru-RU"/>
        </w:rPr>
        <w:t>приложение</w:t>
      </w:r>
      <w:r w:rsidRPr="008A3DEF">
        <w:rPr>
          <w:snapToGrid w:val="0"/>
          <w:kern w:val="18"/>
          <w:szCs w:val="18"/>
          <w:lang w:val="ru-RU"/>
        </w:rPr>
        <w:t xml:space="preserve"> </w:t>
      </w:r>
      <w:r>
        <w:rPr>
          <w:snapToGrid w:val="0"/>
          <w:kern w:val="18"/>
          <w:szCs w:val="18"/>
          <w:lang w:val="en-US"/>
        </w:rPr>
        <w:t>III</w:t>
      </w:r>
      <w:r>
        <w:rPr>
          <w:snapToGrid w:val="0"/>
          <w:kern w:val="18"/>
          <w:szCs w:val="18"/>
          <w:lang w:val="ru-RU"/>
        </w:rPr>
        <w:t xml:space="preserve"> к документу</w:t>
      </w:r>
      <w:r w:rsidRPr="008A3DEF">
        <w:rPr>
          <w:snapToGrid w:val="0"/>
          <w:kern w:val="18"/>
          <w:szCs w:val="18"/>
          <w:lang w:val="ru-RU"/>
        </w:rPr>
        <w:t xml:space="preserve"> </w:t>
      </w:r>
      <w:hyperlink r:id="rId2" w:history="1">
        <w:proofErr w:type="spellStart"/>
        <w:r w:rsidRPr="0092358B">
          <w:rPr>
            <w:rStyle w:val="aff"/>
            <w:snapToGrid w:val="0"/>
            <w:kern w:val="18"/>
            <w:szCs w:val="18"/>
          </w:rPr>
          <w:t>CBD</w:t>
        </w:r>
        <w:proofErr w:type="spellEnd"/>
        <w:r w:rsidRPr="008A3DEF">
          <w:rPr>
            <w:rStyle w:val="aff"/>
            <w:snapToGrid w:val="0"/>
            <w:kern w:val="18"/>
            <w:szCs w:val="18"/>
            <w:lang w:val="ru-RU"/>
          </w:rPr>
          <w:t>/</w:t>
        </w:r>
        <w:proofErr w:type="spellStart"/>
        <w:r w:rsidRPr="0092358B">
          <w:rPr>
            <w:rStyle w:val="aff"/>
            <w:snapToGrid w:val="0"/>
            <w:kern w:val="18"/>
            <w:szCs w:val="18"/>
          </w:rPr>
          <w:t>SBI</w:t>
        </w:r>
        <w:proofErr w:type="spellEnd"/>
        <w:r w:rsidRPr="008A3DEF">
          <w:rPr>
            <w:rStyle w:val="aff"/>
            <w:snapToGrid w:val="0"/>
            <w:kern w:val="18"/>
            <w:szCs w:val="18"/>
            <w:lang w:val="ru-RU"/>
          </w:rPr>
          <w:t>/3/7</w:t>
        </w:r>
      </w:hyperlink>
      <w:r w:rsidRPr="008A3DEF">
        <w:rPr>
          <w:snapToGrid w:val="0"/>
          <w:kern w:val="18"/>
          <w:szCs w:val="18"/>
          <w:lang w:val="ru-RU"/>
        </w:rPr>
        <w:t>.</w:t>
      </w:r>
    </w:p>
  </w:footnote>
  <w:footnote w:id="8">
    <w:p w14:paraId="54D47DFE" w14:textId="77777777" w:rsidR="00FD68F7" w:rsidRPr="00431572" w:rsidRDefault="00FD68F7" w:rsidP="002F07CA">
      <w:pPr>
        <w:pStyle w:val="afb"/>
        <w:ind w:firstLine="0"/>
        <w:rPr>
          <w:kern w:val="18"/>
          <w:szCs w:val="18"/>
          <w:lang w:val="ru-RU"/>
        </w:rPr>
      </w:pPr>
      <w:r w:rsidRPr="009512C6">
        <w:rPr>
          <w:rStyle w:val="afa"/>
          <w:kern w:val="18"/>
          <w:sz w:val="18"/>
          <w:szCs w:val="18"/>
        </w:rPr>
        <w:footnoteRef/>
      </w:r>
      <w:r w:rsidRPr="00431572">
        <w:rPr>
          <w:kern w:val="18"/>
          <w:szCs w:val="18"/>
          <w:lang w:val="ru-RU"/>
        </w:rPr>
        <w:t xml:space="preserve"> </w:t>
      </w:r>
      <w:r>
        <w:rPr>
          <w:kern w:val="18"/>
          <w:szCs w:val="18"/>
          <w:lang w:val="ru-RU"/>
        </w:rPr>
        <w:t>Установлено</w:t>
      </w:r>
      <w:r w:rsidRPr="00431572">
        <w:rPr>
          <w:kern w:val="18"/>
          <w:szCs w:val="18"/>
          <w:lang w:val="ru-RU"/>
        </w:rPr>
        <w:t xml:space="preserve"> </w:t>
      </w:r>
      <w:r>
        <w:rPr>
          <w:kern w:val="18"/>
          <w:szCs w:val="18"/>
          <w:lang w:val="ru-RU"/>
        </w:rPr>
        <w:t>решением</w:t>
      </w:r>
      <w:r w:rsidRPr="00431572">
        <w:rPr>
          <w:kern w:val="18"/>
          <w:szCs w:val="18"/>
          <w:lang w:val="ru-RU"/>
        </w:rPr>
        <w:t xml:space="preserve"> 15/--</w:t>
      </w:r>
    </w:p>
  </w:footnote>
  <w:footnote w:id="9">
    <w:p w14:paraId="76F26D56" w14:textId="77777777" w:rsidR="00FD68F7" w:rsidRPr="00213B63" w:rsidRDefault="00FD68F7" w:rsidP="006E1193">
      <w:pPr>
        <w:pStyle w:val="afb"/>
        <w:ind w:firstLine="0"/>
        <w:rPr>
          <w:kern w:val="18"/>
          <w:szCs w:val="18"/>
          <w:lang w:val="ru-RU"/>
        </w:rPr>
      </w:pPr>
      <w:r w:rsidRPr="00E80CEA">
        <w:rPr>
          <w:rStyle w:val="afa"/>
          <w:kern w:val="18"/>
          <w:sz w:val="18"/>
          <w:szCs w:val="18"/>
        </w:rPr>
        <w:footnoteRef/>
      </w:r>
      <w:r w:rsidRPr="00213B63">
        <w:rPr>
          <w:kern w:val="18"/>
          <w:szCs w:val="18"/>
          <w:lang w:val="ru-RU"/>
        </w:rPr>
        <w:t xml:space="preserve"> </w:t>
      </w:r>
      <w:r w:rsidRPr="009230D9">
        <w:rPr>
          <w:lang w:val="ru-RU"/>
        </w:rPr>
        <w:t xml:space="preserve">Одна </w:t>
      </w:r>
      <w:r>
        <w:rPr>
          <w:lang w:val="ru-RU"/>
        </w:rPr>
        <w:t xml:space="preserve">из </w:t>
      </w:r>
      <w:r w:rsidRPr="009230D9">
        <w:rPr>
          <w:lang w:val="ru-RU"/>
        </w:rPr>
        <w:t xml:space="preserve">Сторон предложила </w:t>
      </w:r>
      <w:r>
        <w:rPr>
          <w:lang w:val="ru-RU"/>
        </w:rPr>
        <w:t>передать</w:t>
      </w:r>
      <w:r w:rsidRPr="009230D9">
        <w:rPr>
          <w:lang w:val="ru-RU"/>
        </w:rPr>
        <w:t xml:space="preserve"> компонент управления знаниями Рабочей группе по </w:t>
      </w:r>
      <w:r>
        <w:rPr>
          <w:lang w:val="ru-RU"/>
        </w:rPr>
        <w:t>подготовке г</w:t>
      </w:r>
      <w:r w:rsidRPr="009230D9">
        <w:rPr>
          <w:lang w:val="ru-RU"/>
        </w:rPr>
        <w:t>лобальной рамочной программ</w:t>
      </w:r>
      <w:r>
        <w:rPr>
          <w:lang w:val="ru-RU"/>
        </w:rPr>
        <w:t>ы</w:t>
      </w:r>
      <w:r w:rsidRPr="009230D9">
        <w:rPr>
          <w:lang w:val="ru-RU"/>
        </w:rPr>
        <w:t xml:space="preserve"> </w:t>
      </w:r>
      <w:r>
        <w:rPr>
          <w:lang w:val="ru-RU"/>
        </w:rPr>
        <w:t>в области</w:t>
      </w:r>
      <w:r w:rsidRPr="009230D9">
        <w:rPr>
          <w:lang w:val="ru-RU"/>
        </w:rPr>
        <w:t xml:space="preserve"> биоразнообразия на период после 2020 года на ее </w:t>
      </w:r>
      <w:r>
        <w:rPr>
          <w:lang w:val="ru-RU"/>
        </w:rPr>
        <w:t>3-м</w:t>
      </w:r>
      <w:r w:rsidRPr="009230D9">
        <w:rPr>
          <w:lang w:val="ru-RU"/>
        </w:rPr>
        <w:t xml:space="preserve"> совещании, а не </w:t>
      </w:r>
      <w:r>
        <w:rPr>
          <w:lang w:val="ru-RU"/>
        </w:rPr>
        <w:t>непосредственно</w:t>
      </w:r>
      <w:r w:rsidRPr="009230D9">
        <w:rPr>
          <w:lang w:val="ru-RU"/>
        </w:rPr>
        <w:t xml:space="preserve"> Конференции Сторон на ее </w:t>
      </w:r>
      <w:r>
        <w:rPr>
          <w:lang w:val="ru-RU"/>
        </w:rPr>
        <w:t>15-м</w:t>
      </w:r>
      <w:r w:rsidRPr="009230D9">
        <w:rPr>
          <w:lang w:val="ru-RU"/>
        </w:rPr>
        <w:t xml:space="preserve"> совещании, </w:t>
      </w:r>
      <w:r>
        <w:rPr>
          <w:lang w:val="ru-RU"/>
        </w:rPr>
        <w:t xml:space="preserve">с </w:t>
      </w:r>
      <w:proofErr w:type="gramStart"/>
      <w:r>
        <w:rPr>
          <w:lang w:val="ru-RU"/>
        </w:rPr>
        <w:t>тем</w:t>
      </w:r>
      <w:proofErr w:type="gramEnd"/>
      <w:r>
        <w:rPr>
          <w:lang w:val="ru-RU"/>
        </w:rPr>
        <w:t xml:space="preserve"> </w:t>
      </w:r>
      <w:r w:rsidRPr="009230D9">
        <w:rPr>
          <w:lang w:val="ru-RU"/>
        </w:rPr>
        <w:t>чтобы обеспечить</w:t>
      </w:r>
      <w:r w:rsidRPr="00103E7E">
        <w:rPr>
          <w:lang w:val="ru-RU"/>
        </w:rPr>
        <w:t xml:space="preserve"> </w:t>
      </w:r>
      <w:r>
        <w:rPr>
          <w:lang w:val="ru-RU"/>
        </w:rPr>
        <w:t>согласованность и последовательность</w:t>
      </w:r>
      <w:r w:rsidRPr="009230D9">
        <w:rPr>
          <w:lang w:val="ru-RU"/>
        </w:rPr>
        <w:t xml:space="preserve"> все</w:t>
      </w:r>
      <w:r>
        <w:rPr>
          <w:lang w:val="ru-RU"/>
        </w:rPr>
        <w:t>х</w:t>
      </w:r>
      <w:r w:rsidRPr="009230D9">
        <w:rPr>
          <w:lang w:val="ru-RU"/>
        </w:rPr>
        <w:t xml:space="preserve"> элемент</w:t>
      </w:r>
      <w:r>
        <w:rPr>
          <w:lang w:val="ru-RU"/>
        </w:rPr>
        <w:t>ов</w:t>
      </w:r>
      <w:r w:rsidRPr="009230D9">
        <w:rPr>
          <w:lang w:val="ru-RU"/>
        </w:rPr>
        <w:t>, относящи</w:t>
      </w:r>
      <w:r>
        <w:rPr>
          <w:lang w:val="ru-RU"/>
        </w:rPr>
        <w:t>х</w:t>
      </w:r>
      <w:r w:rsidRPr="009230D9">
        <w:rPr>
          <w:lang w:val="ru-RU"/>
        </w:rPr>
        <w:t>ся к глобальной рамочной программ</w:t>
      </w:r>
      <w:r>
        <w:rPr>
          <w:lang w:val="ru-RU"/>
        </w:rPr>
        <w:t>е</w:t>
      </w:r>
      <w:r w:rsidRPr="009230D9">
        <w:rPr>
          <w:lang w:val="ru-RU"/>
        </w:rPr>
        <w:t xml:space="preserve"> </w:t>
      </w:r>
      <w:r>
        <w:rPr>
          <w:lang w:val="ru-RU"/>
        </w:rPr>
        <w:t>в области</w:t>
      </w:r>
      <w:r w:rsidRPr="009230D9">
        <w:rPr>
          <w:lang w:val="ru-RU"/>
        </w:rPr>
        <w:t xml:space="preserve"> биоразнообразия на период после 2020 года.</w:t>
      </w:r>
    </w:p>
  </w:footnote>
  <w:footnote w:id="10">
    <w:p w14:paraId="4D5963F1" w14:textId="77777777" w:rsidR="00FD68F7" w:rsidRPr="00213B63" w:rsidRDefault="00FD68F7" w:rsidP="006E1193">
      <w:pPr>
        <w:pStyle w:val="afb"/>
        <w:ind w:firstLine="0"/>
        <w:rPr>
          <w:kern w:val="18"/>
          <w:lang w:val="ru-RU"/>
        </w:rPr>
      </w:pPr>
      <w:r w:rsidRPr="00F95183">
        <w:rPr>
          <w:rStyle w:val="afa"/>
          <w:kern w:val="18"/>
          <w:sz w:val="18"/>
          <w:szCs w:val="18"/>
        </w:rPr>
        <w:footnoteRef/>
      </w:r>
      <w:r w:rsidRPr="00F95183">
        <w:rPr>
          <w:szCs w:val="18"/>
          <w:lang w:val="ru-RU"/>
        </w:rPr>
        <w:t xml:space="preserve"> </w:t>
      </w:r>
      <w:r w:rsidRPr="00213B63">
        <w:rPr>
          <w:lang w:val="ru-RU"/>
        </w:rPr>
        <w:t xml:space="preserve">В качестве примеров можно привести статьи 17 и 18 Конвенции о биологическом разнообразии, статью 20 Картахенского протокола по биобезопасности, статью 14 Нагойского протокола, статьи </w:t>
      </w:r>
      <w:r>
        <w:t>VI</w:t>
      </w:r>
      <w:r w:rsidRPr="00213B63">
        <w:rPr>
          <w:lang w:val="ru-RU"/>
        </w:rPr>
        <w:t xml:space="preserve"> и </w:t>
      </w:r>
      <w:r>
        <w:t>VIII</w:t>
      </w:r>
      <w:r w:rsidRPr="00213B63">
        <w:rPr>
          <w:lang w:val="ru-RU"/>
        </w:rPr>
        <w:t xml:space="preserve"> Конвенции о международной торговле видами дикой фауны и флоры, находящимися под угрозой исчезновения, статьи 3 и 6 Рамсарской конвенции и статью </w:t>
      </w:r>
      <w:r>
        <w:t>V</w:t>
      </w:r>
      <w:r w:rsidRPr="00213B63">
        <w:rPr>
          <w:lang w:val="ru-RU"/>
        </w:rPr>
        <w:t xml:space="preserve"> Конвенции по мигрирующим видам.</w:t>
      </w:r>
    </w:p>
  </w:footnote>
  <w:footnote w:id="11">
    <w:p w14:paraId="795BFD5F" w14:textId="77777777" w:rsidR="00FD68F7" w:rsidRPr="00213B63" w:rsidRDefault="00FD68F7" w:rsidP="002F07CA">
      <w:pPr>
        <w:pStyle w:val="afb"/>
        <w:ind w:firstLine="0"/>
        <w:rPr>
          <w:kern w:val="18"/>
          <w:lang w:val="ru-RU"/>
        </w:rPr>
      </w:pPr>
      <w:r w:rsidRPr="00F95183">
        <w:rPr>
          <w:rStyle w:val="afa"/>
          <w:kern w:val="18"/>
          <w:sz w:val="18"/>
          <w:szCs w:val="18"/>
        </w:rPr>
        <w:footnoteRef/>
      </w:r>
      <w:r w:rsidRPr="00F95183">
        <w:rPr>
          <w:szCs w:val="18"/>
          <w:lang w:val="ru-RU"/>
        </w:rPr>
        <w:t xml:space="preserve"> </w:t>
      </w:r>
      <w:r w:rsidRPr="00213B63">
        <w:rPr>
          <w:lang w:val="ru-RU"/>
        </w:rPr>
        <w:t xml:space="preserve">Решение </w:t>
      </w:r>
      <w:r>
        <w:t>X</w:t>
      </w:r>
      <w:r w:rsidRPr="00213B63">
        <w:rPr>
          <w:lang w:val="ru-RU"/>
        </w:rPr>
        <w:t>/2.</w:t>
      </w:r>
    </w:p>
  </w:footnote>
  <w:footnote w:id="12">
    <w:p w14:paraId="59142A22" w14:textId="017762BC" w:rsidR="00FD68F7" w:rsidRPr="00213B63" w:rsidRDefault="00FD68F7" w:rsidP="002F07CA">
      <w:pPr>
        <w:pStyle w:val="afb"/>
        <w:ind w:firstLine="0"/>
        <w:rPr>
          <w:lang w:val="ru-RU"/>
        </w:rPr>
      </w:pPr>
      <w:r w:rsidRPr="00F95183">
        <w:rPr>
          <w:rStyle w:val="afa"/>
          <w:kern w:val="18"/>
          <w:sz w:val="18"/>
          <w:szCs w:val="18"/>
        </w:rPr>
        <w:footnoteRef/>
      </w:r>
      <w:r w:rsidRPr="00F95183">
        <w:rPr>
          <w:szCs w:val="18"/>
          <w:lang w:val="ru-RU"/>
        </w:rPr>
        <w:t xml:space="preserve"> </w:t>
      </w:r>
      <w:hyperlink r:id="rId3" w:history="1">
        <w:r w:rsidR="00777536" w:rsidRPr="00777536">
          <w:rPr>
            <w:rStyle w:val="aff"/>
            <w:lang w:val="it-IT"/>
          </w:rPr>
          <w:t>https://www.cbd.int/gbo/</w:t>
        </w:r>
      </w:hyperlink>
    </w:p>
  </w:footnote>
  <w:footnote w:id="13">
    <w:p w14:paraId="75A147AB" w14:textId="77777777" w:rsidR="00FD68F7" w:rsidRPr="00213B63" w:rsidRDefault="00FD68F7" w:rsidP="002F07CA">
      <w:pPr>
        <w:pStyle w:val="afb"/>
        <w:ind w:firstLine="0"/>
        <w:rPr>
          <w:lang w:val="ru-RU"/>
        </w:rPr>
      </w:pPr>
      <w:r w:rsidRPr="00F95183">
        <w:rPr>
          <w:rStyle w:val="afa"/>
          <w:sz w:val="18"/>
          <w:szCs w:val="18"/>
        </w:rPr>
        <w:footnoteRef/>
      </w:r>
      <w:r w:rsidRPr="00F95183">
        <w:rPr>
          <w:szCs w:val="18"/>
          <w:lang w:val="ru-RU"/>
        </w:rPr>
        <w:t xml:space="preserve"> </w:t>
      </w:r>
      <w:r w:rsidRPr="00213B63">
        <w:rPr>
          <w:lang w:val="ru-RU"/>
        </w:rPr>
        <w:t>См. «Эффективное использование знаний при разработке глобальной рамочной программы в области биоразнообразия на период после 2020 года» (</w:t>
      </w:r>
      <w:r w:rsidRPr="004D40BA">
        <w:t>CBD</w:t>
      </w:r>
      <w:r w:rsidRPr="00213B63">
        <w:rPr>
          <w:lang w:val="ru-RU"/>
        </w:rPr>
        <w:t>/</w:t>
      </w:r>
      <w:r w:rsidRPr="004D40BA">
        <w:t>SBI</w:t>
      </w:r>
      <w:r w:rsidRPr="00213B63">
        <w:rPr>
          <w:lang w:val="ru-RU"/>
        </w:rPr>
        <w:t>/2/</w:t>
      </w:r>
      <w:r w:rsidRPr="004D40BA">
        <w:t>INF</w:t>
      </w:r>
      <w:r w:rsidRPr="00213B63">
        <w:rPr>
          <w:lang w:val="ru-RU"/>
        </w:rPr>
        <w:t xml:space="preserve">/33). </w:t>
      </w:r>
    </w:p>
  </w:footnote>
  <w:footnote w:id="14">
    <w:p w14:paraId="47476BD9" w14:textId="77777777" w:rsidR="00FD68F7" w:rsidRPr="00213B63" w:rsidRDefault="00FD68F7" w:rsidP="002F07CA">
      <w:pPr>
        <w:pStyle w:val="afb"/>
        <w:ind w:firstLine="0"/>
        <w:jc w:val="left"/>
        <w:rPr>
          <w:lang w:val="ru-RU"/>
        </w:rPr>
      </w:pPr>
      <w:r w:rsidRPr="00F95183">
        <w:rPr>
          <w:rStyle w:val="afa"/>
          <w:sz w:val="18"/>
          <w:szCs w:val="18"/>
        </w:rPr>
        <w:footnoteRef/>
      </w:r>
      <w:r w:rsidRPr="00F95183">
        <w:rPr>
          <w:szCs w:val="18"/>
          <w:lang w:val="ru-RU"/>
        </w:rPr>
        <w:t xml:space="preserve"> </w:t>
      </w:r>
      <w:r w:rsidRPr="00213B63">
        <w:rPr>
          <w:lang w:val="ru-RU"/>
        </w:rPr>
        <w:t xml:space="preserve">Источник: </w:t>
      </w:r>
      <w:r>
        <w:t>Rowley</w:t>
      </w:r>
      <w:r w:rsidRPr="00213B63">
        <w:rPr>
          <w:lang w:val="ru-RU"/>
        </w:rPr>
        <w:t xml:space="preserve">, </w:t>
      </w:r>
      <w:r>
        <w:t>J</w:t>
      </w:r>
      <w:r w:rsidRPr="00213B63">
        <w:rPr>
          <w:lang w:val="ru-RU"/>
        </w:rPr>
        <w:t>. 2007. “</w:t>
      </w:r>
      <w:r w:rsidRPr="00013465">
        <w:t>The</w:t>
      </w:r>
      <w:r w:rsidRPr="00213B63">
        <w:rPr>
          <w:lang w:val="ru-RU"/>
        </w:rPr>
        <w:t xml:space="preserve"> </w:t>
      </w:r>
      <w:r w:rsidRPr="00013465">
        <w:t>Wisdom</w:t>
      </w:r>
      <w:r w:rsidRPr="00213B63">
        <w:rPr>
          <w:lang w:val="ru-RU"/>
        </w:rPr>
        <w:t xml:space="preserve"> </w:t>
      </w:r>
      <w:r w:rsidRPr="00013465">
        <w:t>Hierarchy</w:t>
      </w:r>
      <w:r w:rsidRPr="00213B63">
        <w:rPr>
          <w:lang w:val="ru-RU"/>
        </w:rPr>
        <w:t xml:space="preserve">: </w:t>
      </w:r>
      <w:r w:rsidRPr="00013465">
        <w:t>Representations</w:t>
      </w:r>
      <w:r w:rsidRPr="00213B63">
        <w:rPr>
          <w:lang w:val="ru-RU"/>
        </w:rPr>
        <w:t xml:space="preserve"> </w:t>
      </w:r>
      <w:r w:rsidRPr="00013465">
        <w:t>of</w:t>
      </w:r>
      <w:r w:rsidRPr="00213B63">
        <w:rPr>
          <w:lang w:val="ru-RU"/>
        </w:rPr>
        <w:t xml:space="preserve"> </w:t>
      </w:r>
      <w:r w:rsidRPr="00013465">
        <w:t>the</w:t>
      </w:r>
      <w:r w:rsidRPr="00213B63">
        <w:rPr>
          <w:lang w:val="ru-RU"/>
        </w:rPr>
        <w:t xml:space="preserve"> </w:t>
      </w:r>
      <w:r w:rsidRPr="00013465">
        <w:t>DIKW</w:t>
      </w:r>
      <w:r w:rsidRPr="00213B63">
        <w:rPr>
          <w:lang w:val="ru-RU"/>
        </w:rPr>
        <w:t xml:space="preserve"> </w:t>
      </w:r>
      <w:r w:rsidRPr="00013465">
        <w:t>Hierarchy</w:t>
      </w:r>
      <w:r w:rsidRPr="00213B63">
        <w:rPr>
          <w:lang w:val="ru-RU"/>
        </w:rPr>
        <w:t>” (Информационная иерархия: изображение иерархии ДИЗМ).</w:t>
      </w:r>
    </w:p>
  </w:footnote>
  <w:footnote w:id="15">
    <w:p w14:paraId="1A014012" w14:textId="0805AE0B" w:rsidR="00FD68F7" w:rsidRPr="00213B63" w:rsidRDefault="00FD68F7" w:rsidP="002F07CA">
      <w:pPr>
        <w:pStyle w:val="afb"/>
        <w:spacing w:after="0"/>
        <w:ind w:firstLine="0"/>
        <w:rPr>
          <w:lang w:val="ru-RU"/>
        </w:rPr>
      </w:pPr>
      <w:r w:rsidRPr="00F95183">
        <w:rPr>
          <w:rStyle w:val="afa"/>
          <w:sz w:val="18"/>
          <w:szCs w:val="18"/>
        </w:rPr>
        <w:footnoteRef/>
      </w:r>
      <w:r w:rsidRPr="00F95183">
        <w:rPr>
          <w:szCs w:val="18"/>
          <w:lang w:val="ru-RU"/>
        </w:rPr>
        <w:t xml:space="preserve"> </w:t>
      </w:r>
      <w:hyperlink r:id="rId4" w:history="1">
        <w:r w:rsidR="00F95183" w:rsidRPr="00FA3FC5">
          <w:rPr>
            <w:rStyle w:val="aff"/>
            <w:kern w:val="18"/>
            <w:szCs w:val="18"/>
          </w:rPr>
          <w:t>https</w:t>
        </w:r>
        <w:r w:rsidR="00F95183" w:rsidRPr="00F95183">
          <w:rPr>
            <w:rStyle w:val="aff"/>
            <w:kern w:val="18"/>
            <w:szCs w:val="18"/>
            <w:lang w:val="ru-RU"/>
          </w:rPr>
          <w:t>://</w:t>
        </w:r>
        <w:r w:rsidR="00F95183" w:rsidRPr="00FA3FC5">
          <w:rPr>
            <w:rStyle w:val="aff"/>
            <w:kern w:val="18"/>
            <w:szCs w:val="18"/>
          </w:rPr>
          <w:t>www</w:t>
        </w:r>
        <w:r w:rsidR="00F95183" w:rsidRPr="00F95183">
          <w:rPr>
            <w:rStyle w:val="aff"/>
            <w:kern w:val="18"/>
            <w:szCs w:val="18"/>
            <w:lang w:val="ru-RU"/>
          </w:rPr>
          <w:t>.</w:t>
        </w:r>
        <w:r w:rsidR="00F95183" w:rsidRPr="00FA3FC5">
          <w:rPr>
            <w:rStyle w:val="aff"/>
            <w:kern w:val="18"/>
            <w:szCs w:val="18"/>
          </w:rPr>
          <w:t>cbd</w:t>
        </w:r>
        <w:r w:rsidR="00F95183" w:rsidRPr="00F95183">
          <w:rPr>
            <w:rStyle w:val="aff"/>
            <w:kern w:val="18"/>
            <w:szCs w:val="18"/>
            <w:lang w:val="ru-RU"/>
          </w:rPr>
          <w:t>.</w:t>
        </w:r>
        <w:r w:rsidR="00F95183" w:rsidRPr="00FA3FC5">
          <w:rPr>
            <w:rStyle w:val="aff"/>
            <w:kern w:val="18"/>
            <w:szCs w:val="18"/>
          </w:rPr>
          <w:t>int</w:t>
        </w:r>
        <w:r w:rsidR="00F95183" w:rsidRPr="00F95183">
          <w:rPr>
            <w:rStyle w:val="aff"/>
            <w:kern w:val="18"/>
            <w:szCs w:val="18"/>
            <w:lang w:val="ru-RU"/>
          </w:rPr>
          <w:t>/</w:t>
        </w:r>
        <w:r w:rsidR="00F95183" w:rsidRPr="00FA3FC5">
          <w:rPr>
            <w:rStyle w:val="aff"/>
            <w:kern w:val="18"/>
            <w:szCs w:val="18"/>
          </w:rPr>
          <w:t>chm</w:t>
        </w:r>
        <w:r w:rsidR="00F95183" w:rsidRPr="00F95183">
          <w:rPr>
            <w:rStyle w:val="aff"/>
            <w:kern w:val="18"/>
            <w:szCs w:val="18"/>
            <w:lang w:val="ru-RU"/>
          </w:rPr>
          <w:t>/</w:t>
        </w:r>
      </w:hyperlink>
      <w:r w:rsidR="00F95183" w:rsidRPr="00F95183">
        <w:rPr>
          <w:kern w:val="18"/>
          <w:szCs w:val="18"/>
          <w:lang w:val="ru-RU"/>
        </w:rPr>
        <w:t xml:space="preserve">; </w:t>
      </w:r>
      <w:hyperlink r:id="rId5" w:history="1">
        <w:r w:rsidR="00F95183" w:rsidRPr="00FA3FC5">
          <w:rPr>
            <w:rStyle w:val="aff"/>
            <w:kern w:val="18"/>
            <w:szCs w:val="18"/>
          </w:rPr>
          <w:t>http</w:t>
        </w:r>
        <w:r w:rsidR="00F95183" w:rsidRPr="00F95183">
          <w:rPr>
            <w:rStyle w:val="aff"/>
            <w:kern w:val="18"/>
            <w:szCs w:val="18"/>
            <w:lang w:val="ru-RU"/>
          </w:rPr>
          <w:t>://</w:t>
        </w:r>
        <w:r w:rsidR="00F95183" w:rsidRPr="00FA3FC5">
          <w:rPr>
            <w:rStyle w:val="aff"/>
            <w:kern w:val="18"/>
            <w:szCs w:val="18"/>
          </w:rPr>
          <w:t>bch</w:t>
        </w:r>
        <w:r w:rsidR="00F95183" w:rsidRPr="00F95183">
          <w:rPr>
            <w:rStyle w:val="aff"/>
            <w:kern w:val="18"/>
            <w:szCs w:val="18"/>
            <w:lang w:val="ru-RU"/>
          </w:rPr>
          <w:t>.</w:t>
        </w:r>
        <w:r w:rsidR="00F95183" w:rsidRPr="00FA3FC5">
          <w:rPr>
            <w:rStyle w:val="aff"/>
            <w:kern w:val="18"/>
            <w:szCs w:val="18"/>
          </w:rPr>
          <w:t>cbd</w:t>
        </w:r>
        <w:r w:rsidR="00F95183" w:rsidRPr="00F95183">
          <w:rPr>
            <w:rStyle w:val="aff"/>
            <w:kern w:val="18"/>
            <w:szCs w:val="18"/>
            <w:lang w:val="ru-RU"/>
          </w:rPr>
          <w:t>.</w:t>
        </w:r>
        <w:r w:rsidR="00F95183" w:rsidRPr="00FA3FC5">
          <w:rPr>
            <w:rStyle w:val="aff"/>
            <w:kern w:val="18"/>
            <w:szCs w:val="18"/>
          </w:rPr>
          <w:t>int</w:t>
        </w:r>
        <w:r w:rsidR="00F95183" w:rsidRPr="00F95183">
          <w:rPr>
            <w:rStyle w:val="aff"/>
            <w:kern w:val="18"/>
            <w:szCs w:val="18"/>
            <w:lang w:val="ru-RU"/>
          </w:rPr>
          <w:t>/</w:t>
        </w:r>
      </w:hyperlink>
      <w:r w:rsidRPr="00213B63">
        <w:rPr>
          <w:lang w:val="ru-RU"/>
        </w:rPr>
        <w:t xml:space="preserve">; </w:t>
      </w:r>
      <w:hyperlink r:id="rId6" w:history="1">
        <w:r w:rsidR="00F95183" w:rsidRPr="00FA3FC5">
          <w:rPr>
            <w:rStyle w:val="aff"/>
            <w:kern w:val="18"/>
            <w:szCs w:val="18"/>
          </w:rPr>
          <w:t>https</w:t>
        </w:r>
        <w:r w:rsidR="00F95183" w:rsidRPr="00F95183">
          <w:rPr>
            <w:rStyle w:val="aff"/>
            <w:kern w:val="18"/>
            <w:szCs w:val="18"/>
            <w:lang w:val="ru-RU"/>
          </w:rPr>
          <w:t>://</w:t>
        </w:r>
        <w:r w:rsidR="00F95183" w:rsidRPr="00FA3FC5">
          <w:rPr>
            <w:rStyle w:val="aff"/>
            <w:kern w:val="18"/>
            <w:szCs w:val="18"/>
          </w:rPr>
          <w:t>absch</w:t>
        </w:r>
        <w:r w:rsidR="00F95183" w:rsidRPr="00F95183">
          <w:rPr>
            <w:rStyle w:val="aff"/>
            <w:kern w:val="18"/>
            <w:szCs w:val="18"/>
            <w:lang w:val="ru-RU"/>
          </w:rPr>
          <w:t>.</w:t>
        </w:r>
        <w:r w:rsidR="00F95183" w:rsidRPr="00FA3FC5">
          <w:rPr>
            <w:rStyle w:val="aff"/>
            <w:kern w:val="18"/>
            <w:szCs w:val="18"/>
          </w:rPr>
          <w:t>cbd</w:t>
        </w:r>
        <w:r w:rsidR="00F95183" w:rsidRPr="00F95183">
          <w:rPr>
            <w:rStyle w:val="aff"/>
            <w:kern w:val="18"/>
            <w:szCs w:val="18"/>
            <w:lang w:val="ru-RU"/>
          </w:rPr>
          <w:t>.</w:t>
        </w:r>
        <w:r w:rsidR="00F95183" w:rsidRPr="00FA3FC5">
          <w:rPr>
            <w:rStyle w:val="aff"/>
            <w:kern w:val="18"/>
            <w:szCs w:val="18"/>
          </w:rPr>
          <w:t>int</w:t>
        </w:r>
        <w:r w:rsidR="00F95183" w:rsidRPr="00F95183">
          <w:rPr>
            <w:rStyle w:val="aff"/>
            <w:kern w:val="18"/>
            <w:szCs w:val="18"/>
            <w:lang w:val="ru-RU"/>
          </w:rPr>
          <w:t>/</w:t>
        </w:r>
      </w:hyperlink>
      <w:r w:rsidRPr="00213B63">
        <w:rPr>
          <w:lang w:val="ru-RU"/>
        </w:rPr>
        <w:t xml:space="preserve">; </w:t>
      </w:r>
      <w:r w:rsidRPr="00516992">
        <w:t>https</w:t>
      </w:r>
      <w:r w:rsidRPr="00213B63">
        <w:rPr>
          <w:lang w:val="ru-RU"/>
        </w:rPr>
        <w:t>://</w:t>
      </w:r>
      <w:r w:rsidRPr="00516992">
        <w:t>rsis</w:t>
      </w:r>
      <w:r w:rsidRPr="00213B63">
        <w:rPr>
          <w:lang w:val="ru-RU"/>
        </w:rPr>
        <w:t>.</w:t>
      </w:r>
      <w:r w:rsidRPr="00516992">
        <w:t>ramsar</w:t>
      </w:r>
      <w:r w:rsidRPr="00213B63">
        <w:rPr>
          <w:lang w:val="ru-RU"/>
        </w:rPr>
        <w:t>.</w:t>
      </w:r>
      <w:r w:rsidRPr="00516992">
        <w:t>org</w:t>
      </w:r>
      <w:r w:rsidRPr="00213B63">
        <w:rPr>
          <w:lang w:val="ru-RU"/>
        </w:rPr>
        <w:t xml:space="preserve">/; и </w:t>
      </w:r>
      <w:r w:rsidRPr="00516992">
        <w:t>https</w:t>
      </w:r>
      <w:r w:rsidRPr="00213B63">
        <w:rPr>
          <w:lang w:val="ru-RU"/>
        </w:rPr>
        <w:t>://</w:t>
      </w:r>
      <w:r w:rsidRPr="00516992">
        <w:t>trade</w:t>
      </w:r>
      <w:r w:rsidRPr="00213B63">
        <w:rPr>
          <w:lang w:val="ru-RU"/>
        </w:rPr>
        <w:t>.</w:t>
      </w:r>
      <w:r w:rsidRPr="00516992">
        <w:t>cites</w:t>
      </w:r>
      <w:r w:rsidRPr="00213B63">
        <w:rPr>
          <w:lang w:val="ru-RU"/>
        </w:rPr>
        <w:t>.</w:t>
      </w:r>
      <w:r w:rsidRPr="00516992">
        <w:t>org</w:t>
      </w:r>
      <w:r w:rsidRPr="00213B63">
        <w:rPr>
          <w:lang w:val="ru-RU"/>
        </w:rPr>
        <w:t>/</w:t>
      </w:r>
    </w:p>
  </w:footnote>
  <w:footnote w:id="16">
    <w:p w14:paraId="3D03BD05" w14:textId="7AC3E840" w:rsidR="00FD68F7" w:rsidRPr="00213B63" w:rsidRDefault="00FD68F7" w:rsidP="002F07CA">
      <w:pPr>
        <w:pStyle w:val="afb"/>
        <w:spacing w:after="0"/>
        <w:ind w:firstLine="0"/>
        <w:rPr>
          <w:lang w:val="ru-RU"/>
        </w:rPr>
      </w:pPr>
      <w:r w:rsidRPr="00F95183">
        <w:rPr>
          <w:rStyle w:val="afa"/>
          <w:sz w:val="18"/>
          <w:szCs w:val="18"/>
        </w:rPr>
        <w:footnoteRef/>
      </w:r>
      <w:r w:rsidRPr="00F95183">
        <w:rPr>
          <w:szCs w:val="18"/>
          <w:lang w:val="ru-RU"/>
        </w:rPr>
        <w:t xml:space="preserve"> </w:t>
      </w:r>
      <w:hyperlink r:id="rId7" w:history="1">
        <w:r w:rsidRPr="00707628">
          <w:rPr>
            <w:rStyle w:val="aff"/>
          </w:rPr>
          <w:t>https</w:t>
        </w:r>
        <w:r w:rsidRPr="00213B63">
          <w:rPr>
            <w:rStyle w:val="aff"/>
            <w:lang w:val="ru-RU"/>
          </w:rPr>
          <w:t>://</w:t>
        </w:r>
        <w:r w:rsidRPr="00707628">
          <w:rPr>
            <w:rStyle w:val="aff"/>
          </w:rPr>
          <w:t>w</w:t>
        </w:r>
        <w:r w:rsidRPr="00707628">
          <w:rPr>
            <w:rStyle w:val="aff"/>
          </w:rPr>
          <w:t>ww</w:t>
        </w:r>
        <w:r w:rsidRPr="00213B63">
          <w:rPr>
            <w:rStyle w:val="aff"/>
            <w:lang w:val="ru-RU"/>
          </w:rPr>
          <w:t>.</w:t>
        </w:r>
        <w:proofErr w:type="spellStart"/>
        <w:r w:rsidRPr="00707628">
          <w:rPr>
            <w:rStyle w:val="aff"/>
          </w:rPr>
          <w:t>informea</w:t>
        </w:r>
        <w:proofErr w:type="spellEnd"/>
        <w:r w:rsidRPr="00213B63">
          <w:rPr>
            <w:rStyle w:val="aff"/>
            <w:lang w:val="ru-RU"/>
          </w:rPr>
          <w:t>.</w:t>
        </w:r>
        <w:r w:rsidRPr="00707628">
          <w:rPr>
            <w:rStyle w:val="aff"/>
          </w:rPr>
          <w:t>org</w:t>
        </w:r>
        <w:r w:rsidRPr="00213B63">
          <w:rPr>
            <w:rStyle w:val="aff"/>
            <w:lang w:val="ru-RU"/>
          </w:rPr>
          <w:t>/</w:t>
        </w:r>
        <w:proofErr w:type="spellStart"/>
        <w:r w:rsidRPr="00707628">
          <w:rPr>
            <w:rStyle w:val="aff"/>
          </w:rPr>
          <w:t>ru</w:t>
        </w:r>
        <w:proofErr w:type="spellEnd"/>
      </w:hyperlink>
    </w:p>
  </w:footnote>
  <w:footnote w:id="17">
    <w:p w14:paraId="5377316C" w14:textId="77777777" w:rsidR="00FD68F7" w:rsidRPr="00213B63" w:rsidRDefault="00FD68F7" w:rsidP="002F07CA">
      <w:pPr>
        <w:pStyle w:val="afb"/>
        <w:spacing w:after="0"/>
        <w:ind w:firstLine="0"/>
        <w:rPr>
          <w:lang w:val="ru-RU"/>
        </w:rPr>
      </w:pPr>
      <w:r w:rsidRPr="00F95183">
        <w:rPr>
          <w:rStyle w:val="afa"/>
          <w:sz w:val="18"/>
          <w:szCs w:val="18"/>
        </w:rPr>
        <w:footnoteRef/>
      </w:r>
      <w:r w:rsidRPr="00F95183">
        <w:rPr>
          <w:szCs w:val="18"/>
          <w:lang w:val="ru-RU"/>
        </w:rPr>
        <w:t xml:space="preserve"> </w:t>
      </w:r>
      <w:r>
        <w:t>https</w:t>
      </w:r>
      <w:r w:rsidRPr="00213B63">
        <w:rPr>
          <w:lang w:val="ru-RU"/>
        </w:rPr>
        <w:t>://</w:t>
      </w:r>
      <w:r>
        <w:t>www</w:t>
      </w:r>
      <w:r w:rsidRPr="00213B63">
        <w:rPr>
          <w:lang w:val="ru-RU"/>
        </w:rPr>
        <w:t>.</w:t>
      </w:r>
      <w:proofErr w:type="spellStart"/>
      <w:r>
        <w:t>iucnredlist</w:t>
      </w:r>
      <w:proofErr w:type="spellEnd"/>
      <w:r w:rsidRPr="00213B63">
        <w:rPr>
          <w:lang w:val="ru-RU"/>
        </w:rPr>
        <w:t>.</w:t>
      </w:r>
      <w:r>
        <w:t>org</w:t>
      </w:r>
      <w:r w:rsidRPr="00213B63">
        <w:rPr>
          <w:lang w:val="ru-RU"/>
        </w:rPr>
        <w:t>/</w:t>
      </w:r>
      <w:r>
        <w:t>assessment</w:t>
      </w:r>
      <w:r w:rsidRPr="00213B63">
        <w:rPr>
          <w:lang w:val="ru-RU"/>
        </w:rPr>
        <w:t>/</w:t>
      </w:r>
      <w:r>
        <w:t>sis</w:t>
      </w:r>
    </w:p>
  </w:footnote>
  <w:footnote w:id="18">
    <w:p w14:paraId="1EAFD673" w14:textId="77777777" w:rsidR="00FD68F7" w:rsidRPr="00213B63" w:rsidRDefault="00FD68F7" w:rsidP="002F07CA">
      <w:pPr>
        <w:pStyle w:val="afb"/>
        <w:spacing w:after="0"/>
        <w:ind w:firstLine="0"/>
        <w:rPr>
          <w:lang w:val="ru-RU"/>
        </w:rPr>
      </w:pPr>
      <w:r w:rsidRPr="00F95183">
        <w:rPr>
          <w:rStyle w:val="afa"/>
          <w:sz w:val="18"/>
          <w:szCs w:val="18"/>
        </w:rPr>
        <w:footnoteRef/>
      </w:r>
      <w:r w:rsidRPr="00F95183">
        <w:rPr>
          <w:szCs w:val="18"/>
          <w:lang w:val="ru-RU"/>
        </w:rPr>
        <w:t xml:space="preserve"> </w:t>
      </w:r>
      <w:r>
        <w:t>https</w:t>
      </w:r>
      <w:r w:rsidRPr="00213B63">
        <w:rPr>
          <w:lang w:val="ru-RU"/>
        </w:rPr>
        <w:t>://</w:t>
      </w:r>
      <w:r>
        <w:t>www</w:t>
      </w:r>
      <w:r w:rsidRPr="00213B63">
        <w:rPr>
          <w:lang w:val="ru-RU"/>
        </w:rPr>
        <w:t>.</w:t>
      </w:r>
      <w:proofErr w:type="spellStart"/>
      <w:r>
        <w:t>unbiodiversitylab</w:t>
      </w:r>
      <w:proofErr w:type="spellEnd"/>
      <w:r w:rsidRPr="00213B63">
        <w:rPr>
          <w:lang w:val="ru-RU"/>
        </w:rPr>
        <w:t>.</w:t>
      </w:r>
      <w:r>
        <w:t>org</w:t>
      </w:r>
      <w:r w:rsidRPr="00213B63">
        <w:rPr>
          <w:lang w:val="ru-RU"/>
        </w:rPr>
        <w:t>/</w:t>
      </w:r>
    </w:p>
  </w:footnote>
  <w:footnote w:id="19">
    <w:p w14:paraId="5AC2C7ED" w14:textId="77777777" w:rsidR="00FD68F7" w:rsidRPr="00213B63" w:rsidRDefault="00FD68F7" w:rsidP="002F07CA">
      <w:pPr>
        <w:pStyle w:val="afb"/>
        <w:spacing w:after="0"/>
        <w:ind w:firstLine="0"/>
        <w:rPr>
          <w:lang w:val="ru-RU"/>
        </w:rPr>
      </w:pPr>
      <w:r w:rsidRPr="00F95183">
        <w:rPr>
          <w:rStyle w:val="afa"/>
          <w:sz w:val="18"/>
          <w:szCs w:val="18"/>
        </w:rPr>
        <w:footnoteRef/>
      </w:r>
      <w:r w:rsidRPr="00F95183">
        <w:rPr>
          <w:szCs w:val="18"/>
          <w:lang w:val="ru-RU"/>
        </w:rPr>
        <w:t xml:space="preserve"> </w:t>
      </w:r>
      <w:r w:rsidRPr="00213B63">
        <w:rPr>
          <w:lang w:val="ru-RU"/>
        </w:rPr>
        <w:t xml:space="preserve">См.: </w:t>
      </w:r>
      <w:r w:rsidRPr="00516992">
        <w:t>https</w:t>
      </w:r>
      <w:r w:rsidRPr="00213B63">
        <w:rPr>
          <w:lang w:val="ru-RU"/>
        </w:rPr>
        <w:t>://</w:t>
      </w:r>
      <w:r w:rsidRPr="00516992">
        <w:t>www</w:t>
      </w:r>
      <w:r w:rsidRPr="00213B63">
        <w:rPr>
          <w:lang w:val="ru-RU"/>
        </w:rPr>
        <w:t>.</w:t>
      </w:r>
      <w:proofErr w:type="spellStart"/>
      <w:r w:rsidRPr="00516992">
        <w:t>protectedplanet</w:t>
      </w:r>
      <w:proofErr w:type="spellEnd"/>
      <w:r w:rsidRPr="00213B63">
        <w:rPr>
          <w:lang w:val="ru-RU"/>
        </w:rPr>
        <w:t>.</w:t>
      </w:r>
      <w:r w:rsidRPr="00516992">
        <w:t>net</w:t>
      </w:r>
      <w:r w:rsidRPr="00213B63">
        <w:rPr>
          <w:lang w:val="ru-RU"/>
        </w:rPr>
        <w:t xml:space="preserve">/; </w:t>
      </w:r>
      <w:r w:rsidRPr="00516992">
        <w:t>https</w:t>
      </w:r>
      <w:r w:rsidRPr="00213B63">
        <w:rPr>
          <w:lang w:val="ru-RU"/>
        </w:rPr>
        <w:t>://</w:t>
      </w:r>
      <w:proofErr w:type="spellStart"/>
      <w:r w:rsidRPr="00516992">
        <w:t>pame</w:t>
      </w:r>
      <w:proofErr w:type="spellEnd"/>
      <w:r w:rsidRPr="00213B63">
        <w:rPr>
          <w:lang w:val="ru-RU"/>
        </w:rPr>
        <w:t>.</w:t>
      </w:r>
      <w:proofErr w:type="spellStart"/>
      <w:r w:rsidRPr="00516992">
        <w:t>protectedplanet</w:t>
      </w:r>
      <w:proofErr w:type="spellEnd"/>
      <w:r w:rsidRPr="00213B63">
        <w:rPr>
          <w:lang w:val="ru-RU"/>
        </w:rPr>
        <w:t>.</w:t>
      </w:r>
      <w:r w:rsidRPr="00516992">
        <w:t>net</w:t>
      </w:r>
      <w:r w:rsidRPr="00213B63">
        <w:rPr>
          <w:lang w:val="ru-RU"/>
        </w:rPr>
        <w:t xml:space="preserve"> и </w:t>
      </w:r>
      <w:r w:rsidRPr="00516992">
        <w:t>https</w:t>
      </w:r>
      <w:r w:rsidRPr="00213B63">
        <w:rPr>
          <w:lang w:val="ru-RU"/>
        </w:rPr>
        <w:t>://</w:t>
      </w:r>
      <w:r w:rsidRPr="00516992">
        <w:t>www</w:t>
      </w:r>
      <w:r w:rsidRPr="00213B63">
        <w:rPr>
          <w:lang w:val="ru-RU"/>
        </w:rPr>
        <w:t>.</w:t>
      </w:r>
      <w:proofErr w:type="spellStart"/>
      <w:r w:rsidRPr="00516992">
        <w:t>iccaregistry</w:t>
      </w:r>
      <w:proofErr w:type="spellEnd"/>
      <w:r w:rsidRPr="00213B63">
        <w:rPr>
          <w:lang w:val="ru-RU"/>
        </w:rPr>
        <w:t>.</w:t>
      </w:r>
      <w:r w:rsidRPr="00516992">
        <w:t>org</w:t>
      </w:r>
      <w:r w:rsidRPr="00213B63">
        <w:rPr>
          <w:lang w:val="ru-RU"/>
        </w:rPr>
        <w:t>/</w:t>
      </w:r>
    </w:p>
  </w:footnote>
  <w:footnote w:id="20">
    <w:p w14:paraId="7D7CBA3E" w14:textId="17AB3AF4" w:rsidR="00FD68F7" w:rsidRPr="00213B63" w:rsidRDefault="00FD68F7" w:rsidP="002F07CA">
      <w:pPr>
        <w:pStyle w:val="afb"/>
        <w:spacing w:after="0"/>
        <w:ind w:firstLine="0"/>
        <w:rPr>
          <w:lang w:val="ru-RU"/>
        </w:rPr>
      </w:pPr>
      <w:r w:rsidRPr="00F95183">
        <w:rPr>
          <w:rStyle w:val="afa"/>
          <w:sz w:val="18"/>
          <w:szCs w:val="18"/>
        </w:rPr>
        <w:footnoteRef/>
      </w:r>
      <w:r w:rsidRPr="00F95183">
        <w:rPr>
          <w:szCs w:val="18"/>
          <w:lang w:val="ru-RU"/>
        </w:rPr>
        <w:t xml:space="preserve"> </w:t>
      </w:r>
      <w:r w:rsidRPr="00213B63">
        <w:rPr>
          <w:lang w:val="ru-RU"/>
        </w:rPr>
        <w:t xml:space="preserve">Эти и другие источники приводятся в «Сводном перечне ключевых глобальных баз данных, имеющих отношение к конвенциям, связанным с биоразнообразием», подготовленном </w:t>
      </w:r>
      <w:proofErr w:type="spellStart"/>
      <w:r w:rsidRPr="00213B63">
        <w:rPr>
          <w:lang w:val="ru-RU"/>
        </w:rPr>
        <w:t>ЮНЕП-ВЦМО</w:t>
      </w:r>
      <w:r w:rsidR="00F95183">
        <w:rPr>
          <w:lang w:val="ru-RU"/>
        </w:rPr>
        <w:t>ОС</w:t>
      </w:r>
      <w:proofErr w:type="spellEnd"/>
      <w:r w:rsidRPr="00213B63">
        <w:rPr>
          <w:lang w:val="ru-RU"/>
        </w:rPr>
        <w:t xml:space="preserve">, с которым можно ознакомиться по адресу: </w:t>
      </w:r>
      <w:r w:rsidRPr="00F95183">
        <w:t>https</w:t>
      </w:r>
      <w:r w:rsidRPr="00F95183">
        <w:rPr>
          <w:lang w:val="ru-RU"/>
        </w:rPr>
        <w:t>://</w:t>
      </w:r>
      <w:r w:rsidRPr="00F95183">
        <w:t>www</w:t>
      </w:r>
      <w:r w:rsidRPr="00F95183">
        <w:rPr>
          <w:lang w:val="ru-RU"/>
        </w:rPr>
        <w:t>.</w:t>
      </w:r>
      <w:proofErr w:type="spellStart"/>
      <w:r w:rsidRPr="00F95183">
        <w:t>unep</w:t>
      </w:r>
      <w:proofErr w:type="spellEnd"/>
      <w:r w:rsidRPr="00F95183">
        <w:rPr>
          <w:lang w:val="ru-RU"/>
        </w:rPr>
        <w:t>-</w:t>
      </w:r>
      <w:proofErr w:type="spellStart"/>
      <w:r w:rsidRPr="00F95183">
        <w:t>wcmc</w:t>
      </w:r>
      <w:proofErr w:type="spellEnd"/>
      <w:r w:rsidRPr="00F95183">
        <w:rPr>
          <w:lang w:val="ru-RU"/>
        </w:rPr>
        <w:t>.</w:t>
      </w:r>
      <w:r w:rsidRPr="00F95183">
        <w:t>org</w:t>
      </w:r>
      <w:r w:rsidRPr="00F95183">
        <w:rPr>
          <w:lang w:val="ru-RU"/>
        </w:rPr>
        <w:t>/</w:t>
      </w:r>
      <w:r w:rsidRPr="00F95183">
        <w:t>resources</w:t>
      </w:r>
      <w:r w:rsidRPr="00F95183">
        <w:rPr>
          <w:lang w:val="ru-RU"/>
        </w:rPr>
        <w:t>-</w:t>
      </w:r>
      <w:r w:rsidRPr="00F95183">
        <w:t>and</w:t>
      </w:r>
      <w:r w:rsidRPr="00F95183">
        <w:rPr>
          <w:lang w:val="ru-RU"/>
        </w:rPr>
        <w:t>-</w:t>
      </w:r>
      <w:r w:rsidRPr="00F95183">
        <w:t>data</w:t>
      </w:r>
      <w:r w:rsidRPr="00F95183">
        <w:rPr>
          <w:lang w:val="ru-RU"/>
        </w:rPr>
        <w:t>/</w:t>
      </w:r>
      <w:proofErr w:type="spellStart"/>
      <w:r w:rsidRPr="00F95183">
        <w:t>biodiversitysynergies</w:t>
      </w:r>
      <w:proofErr w:type="spellEnd"/>
      <w:r w:rsidRPr="00213B63">
        <w:rPr>
          <w:lang w:val="ru-RU"/>
        </w:rPr>
        <w:t xml:space="preserve">. </w:t>
      </w:r>
    </w:p>
  </w:footnote>
  <w:footnote w:id="21">
    <w:p w14:paraId="3501D2FC" w14:textId="77777777" w:rsidR="00FD68F7" w:rsidRPr="00213B63" w:rsidRDefault="00FD68F7" w:rsidP="002F07CA">
      <w:pPr>
        <w:pStyle w:val="afb"/>
        <w:spacing w:after="0"/>
        <w:ind w:firstLine="0"/>
        <w:rPr>
          <w:lang w:val="ru-RU"/>
        </w:rPr>
      </w:pPr>
      <w:r w:rsidRPr="00F95183">
        <w:rPr>
          <w:rStyle w:val="afa"/>
          <w:sz w:val="18"/>
          <w:szCs w:val="18"/>
        </w:rPr>
        <w:footnoteRef/>
      </w:r>
      <w:r w:rsidRPr="00F95183">
        <w:rPr>
          <w:szCs w:val="18"/>
          <w:lang w:val="ru-RU"/>
        </w:rPr>
        <w:t xml:space="preserve"> </w:t>
      </w:r>
      <w:r w:rsidRPr="00213B63">
        <w:rPr>
          <w:lang w:val="ru-RU"/>
        </w:rPr>
        <w:t xml:space="preserve">К таким технологиям относятся системы управления веб-контентом, электронные системы управления документами и документооборотом, средства совместной работы, поисковые системы, инструменты классификации, порталы, а также библиотеки и информационные центры. </w:t>
      </w:r>
    </w:p>
  </w:footnote>
  <w:footnote w:id="22">
    <w:p w14:paraId="2207EE22" w14:textId="77777777" w:rsidR="00FD68F7" w:rsidRPr="00213B63" w:rsidRDefault="00FD68F7" w:rsidP="002F07CA">
      <w:pPr>
        <w:pStyle w:val="aff7"/>
        <w:spacing w:before="0" w:beforeAutospacing="0" w:after="0" w:afterAutospacing="0"/>
        <w:rPr>
          <w:sz w:val="18"/>
          <w:szCs w:val="18"/>
          <w:lang w:val="ru-RU"/>
        </w:rPr>
      </w:pPr>
      <w:r w:rsidRPr="00F95183">
        <w:rPr>
          <w:rStyle w:val="afa"/>
          <w:sz w:val="18"/>
          <w:szCs w:val="18"/>
        </w:rPr>
        <w:footnoteRef/>
      </w:r>
      <w:r w:rsidRPr="00F95183">
        <w:rPr>
          <w:sz w:val="18"/>
          <w:szCs w:val="18"/>
          <w:lang w:val="ru-RU"/>
        </w:rPr>
        <w:t xml:space="preserve"> </w:t>
      </w:r>
      <w:r w:rsidRPr="00213B63">
        <w:rPr>
          <w:rFonts w:ascii="TimesNewRomanPSMT" w:hAnsi="TimesNewRomanPSMT"/>
          <w:sz w:val="18"/>
          <w:szCs w:val="18"/>
          <w:lang w:val="ru-RU"/>
        </w:rPr>
        <w:t xml:space="preserve">Некоторые усилия, предпринятые в этом направлении, представлены в решении </w:t>
      </w:r>
      <w:r>
        <w:rPr>
          <w:rFonts w:ascii="TimesNewRomanPSMT" w:hAnsi="TimesNewRomanPSMT"/>
          <w:sz w:val="18"/>
          <w:szCs w:val="18"/>
        </w:rPr>
        <w:t>IPBES</w:t>
      </w:r>
      <w:r w:rsidRPr="00213B63">
        <w:rPr>
          <w:rFonts w:ascii="TimesNewRomanPSMT" w:hAnsi="TimesNewRomanPSMT"/>
          <w:sz w:val="18"/>
          <w:szCs w:val="18"/>
          <w:lang w:val="ru-RU"/>
        </w:rPr>
        <w:t>-7/1.</w:t>
      </w:r>
    </w:p>
  </w:footnote>
  <w:footnote w:id="23">
    <w:p w14:paraId="25474700" w14:textId="77777777" w:rsidR="00FD68F7" w:rsidRPr="00213B63" w:rsidRDefault="00FD68F7" w:rsidP="002F07CA">
      <w:pPr>
        <w:pStyle w:val="afb"/>
        <w:spacing w:after="0"/>
        <w:ind w:firstLine="0"/>
        <w:rPr>
          <w:szCs w:val="18"/>
          <w:lang w:val="ru-RU"/>
        </w:rPr>
      </w:pPr>
      <w:r>
        <w:rPr>
          <w:rStyle w:val="afa"/>
          <w:sz w:val="18"/>
          <w:szCs w:val="18"/>
        </w:rPr>
        <w:footnoteRef/>
      </w:r>
      <w:r w:rsidRPr="00213B63">
        <w:rPr>
          <w:lang w:val="ru-RU"/>
        </w:rPr>
        <w:t xml:space="preserve"> Выявление и сбор знаний предполагают поиск, локализацию, идентификацию и получение данных, информации и знаний.</w:t>
      </w:r>
    </w:p>
  </w:footnote>
  <w:footnote w:id="24">
    <w:p w14:paraId="3A7B8AC4" w14:textId="026FB335" w:rsidR="00FD68F7" w:rsidRPr="00213B63" w:rsidRDefault="00FD68F7" w:rsidP="002F07CA">
      <w:pPr>
        <w:pStyle w:val="afb"/>
        <w:spacing w:after="0"/>
        <w:ind w:firstLine="0"/>
        <w:rPr>
          <w:lang w:val="ru-RU"/>
        </w:rPr>
      </w:pPr>
      <w:r w:rsidRPr="00F95183">
        <w:rPr>
          <w:rStyle w:val="afa"/>
          <w:sz w:val="18"/>
          <w:szCs w:val="18"/>
        </w:rPr>
        <w:footnoteRef/>
      </w:r>
      <w:r w:rsidRPr="00F95183">
        <w:rPr>
          <w:szCs w:val="18"/>
          <w:lang w:val="ru-RU"/>
        </w:rPr>
        <w:t xml:space="preserve"> </w:t>
      </w:r>
      <w:r w:rsidRPr="00213B63">
        <w:rPr>
          <w:lang w:val="ru-RU"/>
        </w:rPr>
        <w:t xml:space="preserve">См. </w:t>
      </w:r>
      <w:r w:rsidR="004E4749">
        <w:rPr>
          <w:lang w:val="ru-RU"/>
        </w:rPr>
        <w:t xml:space="preserve">приложение </w:t>
      </w:r>
      <w:r w:rsidR="004E4749">
        <w:rPr>
          <w:lang w:val="en-US"/>
        </w:rPr>
        <w:t>II</w:t>
      </w:r>
      <w:r w:rsidR="004E4749">
        <w:rPr>
          <w:lang w:val="ru-RU"/>
        </w:rPr>
        <w:t xml:space="preserve"> к документу </w:t>
      </w:r>
      <w:proofErr w:type="spellStart"/>
      <w:r>
        <w:rPr>
          <w:lang w:val="en-US"/>
        </w:rPr>
        <w:t>CBD</w:t>
      </w:r>
      <w:proofErr w:type="spellEnd"/>
      <w:r w:rsidRPr="00213B63">
        <w:rPr>
          <w:lang w:val="ru-RU"/>
        </w:rPr>
        <w:t>/</w:t>
      </w:r>
      <w:proofErr w:type="spellStart"/>
      <w:r>
        <w:rPr>
          <w:lang w:val="en-US"/>
        </w:rPr>
        <w:t>SBI</w:t>
      </w:r>
      <w:proofErr w:type="spellEnd"/>
      <w:r w:rsidRPr="00213B63">
        <w:rPr>
          <w:lang w:val="ru-RU"/>
        </w:rPr>
        <w:t>/3/7/</w:t>
      </w:r>
      <w:r>
        <w:rPr>
          <w:lang w:val="en-US"/>
        </w:rPr>
        <w:t>Add</w:t>
      </w:r>
      <w:r w:rsidRPr="00213B63">
        <w:rPr>
          <w:lang w:val="ru-RU"/>
        </w:rPr>
        <w:t>.2.</w:t>
      </w:r>
    </w:p>
  </w:footnote>
  <w:footnote w:id="25">
    <w:p w14:paraId="30874AC9" w14:textId="77777777" w:rsidR="00FD68F7" w:rsidRPr="00213B63" w:rsidRDefault="00FD68F7" w:rsidP="002F07CA">
      <w:pPr>
        <w:pStyle w:val="afb"/>
        <w:spacing w:after="0"/>
        <w:ind w:firstLine="0"/>
        <w:rPr>
          <w:lang w:val="ru-RU"/>
        </w:rPr>
      </w:pPr>
      <w:r w:rsidRPr="00F95183">
        <w:rPr>
          <w:rStyle w:val="afa"/>
          <w:sz w:val="18"/>
          <w:szCs w:val="18"/>
        </w:rPr>
        <w:footnoteRef/>
      </w:r>
      <w:r w:rsidRPr="00F95183">
        <w:rPr>
          <w:szCs w:val="18"/>
          <w:lang w:val="ru-RU"/>
        </w:rPr>
        <w:t xml:space="preserve"> </w:t>
      </w:r>
      <w:hyperlink r:id="rId8" w:history="1">
        <w:r>
          <w:rPr>
            <w:rStyle w:val="aff"/>
          </w:rPr>
          <w:t>https</w:t>
        </w:r>
        <w:r w:rsidRPr="00213B63">
          <w:rPr>
            <w:rStyle w:val="aff"/>
            <w:lang w:val="ru-RU"/>
          </w:rPr>
          <w:t>://</w:t>
        </w:r>
        <w:r>
          <w:rPr>
            <w:rStyle w:val="aff"/>
          </w:rPr>
          <w:t>www</w:t>
        </w:r>
        <w:r w:rsidRPr="00213B63">
          <w:rPr>
            <w:rStyle w:val="aff"/>
            <w:lang w:val="ru-RU"/>
          </w:rPr>
          <w:t>.</w:t>
        </w:r>
        <w:proofErr w:type="spellStart"/>
        <w:r>
          <w:rPr>
            <w:rStyle w:val="aff"/>
          </w:rPr>
          <w:t>allianceforbio</w:t>
        </w:r>
        <w:proofErr w:type="spellEnd"/>
        <w:r w:rsidRPr="00213B63">
          <w:rPr>
            <w:rStyle w:val="aff"/>
            <w:lang w:val="ru-RU"/>
          </w:rPr>
          <w:t>.</w:t>
        </w:r>
        <w:r>
          <w:rPr>
            <w:rStyle w:val="aff"/>
          </w:rPr>
          <w:t>org</w:t>
        </w:r>
        <w:r w:rsidRPr="00213B63">
          <w:rPr>
            <w:rStyle w:val="aff"/>
            <w:lang w:val="ru-RU"/>
          </w:rPr>
          <w:t>/</w:t>
        </w:r>
      </w:hyperlink>
      <w:r w:rsidRPr="00213B63">
        <w:rPr>
          <w:lang w:val="ru-RU"/>
        </w:rPr>
        <w:t xml:space="preserve"> </w:t>
      </w:r>
    </w:p>
  </w:footnote>
  <w:footnote w:id="26">
    <w:p w14:paraId="514CC2BB" w14:textId="77777777" w:rsidR="00FD68F7" w:rsidRPr="00213B63" w:rsidRDefault="00FD68F7" w:rsidP="002F07CA">
      <w:pPr>
        <w:pStyle w:val="afb"/>
        <w:ind w:firstLine="0"/>
        <w:rPr>
          <w:lang w:val="ru-RU"/>
        </w:rPr>
      </w:pPr>
      <w:r w:rsidRPr="00F95183">
        <w:rPr>
          <w:rStyle w:val="afa"/>
          <w:sz w:val="18"/>
          <w:szCs w:val="18"/>
        </w:rPr>
        <w:footnoteRef/>
      </w:r>
      <w:r w:rsidRPr="00F95183">
        <w:rPr>
          <w:szCs w:val="18"/>
          <w:lang w:val="ru-RU"/>
        </w:rPr>
        <w:t xml:space="preserve"> </w:t>
      </w:r>
      <w:r w:rsidRPr="00213B63">
        <w:rPr>
          <w:lang w:val="ru-RU"/>
        </w:rPr>
        <w:t>Сроки осуществления различных стратегических мер будут указаны по итогам обсуждений на третьем совещании Вспомогательного органа по осуществлению.</w:t>
      </w:r>
    </w:p>
  </w:footnote>
  <w:footnote w:id="27">
    <w:p w14:paraId="08D7653E" w14:textId="77777777" w:rsidR="00FD68F7" w:rsidRPr="00213B63" w:rsidRDefault="00FD68F7" w:rsidP="002F07CA">
      <w:pPr>
        <w:pStyle w:val="afb"/>
        <w:ind w:firstLine="0"/>
        <w:rPr>
          <w:lang w:val="ru-RU"/>
        </w:rPr>
      </w:pPr>
      <w:r w:rsidRPr="00F95183">
        <w:rPr>
          <w:rStyle w:val="afa"/>
          <w:sz w:val="18"/>
          <w:szCs w:val="18"/>
        </w:rPr>
        <w:footnoteRef/>
      </w:r>
      <w:r w:rsidRPr="00F95183">
        <w:rPr>
          <w:szCs w:val="18"/>
          <w:lang w:val="ru-RU"/>
        </w:rPr>
        <w:t xml:space="preserve"> </w:t>
      </w:r>
      <w:r w:rsidRPr="00213B63">
        <w:rPr>
          <w:lang w:val="ru-RU"/>
        </w:rPr>
        <w:t>Эта колонка будет заполнена после третьего совещания Вспомогательного органа по осуществлению, а также после получения со стороны соответствующих организаций-партнеров добровольных выражений заинтересованности участвовать в осуществлении согласованных стратегических мер.</w:t>
      </w:r>
    </w:p>
  </w:footnote>
  <w:footnote w:id="28">
    <w:p w14:paraId="4A539ED0" w14:textId="039AA6E1" w:rsidR="00FD68F7" w:rsidRPr="00213B63" w:rsidRDefault="00FD68F7" w:rsidP="002F07CA">
      <w:pPr>
        <w:pStyle w:val="aff7"/>
        <w:spacing w:before="0" w:beforeAutospacing="0" w:after="0" w:afterAutospacing="0"/>
        <w:rPr>
          <w:sz w:val="18"/>
          <w:szCs w:val="18"/>
          <w:lang w:val="ru-RU"/>
        </w:rPr>
      </w:pPr>
      <w:r>
        <w:rPr>
          <w:rStyle w:val="afa"/>
          <w:sz w:val="18"/>
          <w:szCs w:val="18"/>
        </w:rPr>
        <w:footnoteRef/>
      </w:r>
      <w:r w:rsidRPr="00213B63">
        <w:rPr>
          <w:sz w:val="18"/>
          <w:szCs w:val="18"/>
          <w:lang w:val="ru-RU"/>
        </w:rPr>
        <w:t xml:space="preserve"> Они могут включать инструменты, обозначенные в </w:t>
      </w:r>
      <w:r w:rsidRPr="00E646C8">
        <w:rPr>
          <w:sz w:val="18"/>
          <w:szCs w:val="18"/>
          <w:lang w:val="ru-RU"/>
        </w:rPr>
        <w:t xml:space="preserve">Сводном перечне </w:t>
      </w:r>
      <w:proofErr w:type="spellStart"/>
      <w:r w:rsidRPr="00E646C8">
        <w:rPr>
          <w:sz w:val="18"/>
          <w:szCs w:val="18"/>
          <w:lang w:val="ru-RU"/>
        </w:rPr>
        <w:t>ЮНЕП-ВЦМО</w:t>
      </w:r>
      <w:r w:rsidR="00E646C8">
        <w:rPr>
          <w:sz w:val="18"/>
          <w:szCs w:val="18"/>
          <w:lang w:val="ru-RU"/>
        </w:rPr>
        <w:t>ОС</w:t>
      </w:r>
      <w:proofErr w:type="spellEnd"/>
      <w:r w:rsidRPr="00213B63">
        <w:rPr>
          <w:sz w:val="18"/>
          <w:szCs w:val="18"/>
          <w:lang w:val="ru-RU"/>
        </w:rPr>
        <w:t>.</w:t>
      </w:r>
    </w:p>
  </w:footnote>
  <w:footnote w:id="29">
    <w:p w14:paraId="0500809C" w14:textId="38876D69" w:rsidR="00FD68F7" w:rsidRPr="00213B63" w:rsidRDefault="00FD68F7" w:rsidP="002F07CA">
      <w:pPr>
        <w:pStyle w:val="afb"/>
        <w:ind w:firstLine="0"/>
        <w:rPr>
          <w:lang w:val="ru-RU"/>
        </w:rPr>
      </w:pPr>
      <w:r w:rsidRPr="00F95183">
        <w:rPr>
          <w:rStyle w:val="afa"/>
          <w:sz w:val="18"/>
          <w:szCs w:val="18"/>
        </w:rPr>
        <w:footnoteRef/>
      </w:r>
      <w:r w:rsidRPr="00F95183">
        <w:rPr>
          <w:szCs w:val="18"/>
          <w:lang w:val="ru-RU"/>
        </w:rPr>
        <w:t xml:space="preserve"> </w:t>
      </w:r>
      <w:r w:rsidRPr="00213B63">
        <w:rPr>
          <w:lang w:val="ru-RU"/>
        </w:rPr>
        <w:t>Соответствующую роль в этом отношении могли бы сыграть Специальная рабочая группа открытого состава по осуществлению статьи 8</w:t>
      </w:r>
      <w:r>
        <w:t>j</w:t>
      </w:r>
      <w:r w:rsidRPr="00213B63">
        <w:rPr>
          <w:lang w:val="ru-RU"/>
        </w:rPr>
        <w:t xml:space="preserve">) и соответствующих положений Конвенции и целевая группа </w:t>
      </w:r>
      <w:proofErr w:type="spellStart"/>
      <w:r w:rsidR="00E646C8">
        <w:rPr>
          <w:lang w:val="ru-RU"/>
        </w:rPr>
        <w:t>МПБЭУ</w:t>
      </w:r>
      <w:proofErr w:type="spellEnd"/>
      <w:r w:rsidR="00E646C8">
        <w:rPr>
          <w:lang w:val="ru-RU"/>
        </w:rPr>
        <w:t xml:space="preserve"> по системам знаний коренного</w:t>
      </w:r>
      <w:r w:rsidRPr="00213B63">
        <w:rPr>
          <w:lang w:val="ru-RU"/>
        </w:rPr>
        <w:t xml:space="preserve"> и местного населения.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kern w:val="22"/>
      </w:rPr>
      <w:alias w:val=" Предмет"/>
      <w:tag w:val=""/>
      <w:id w:val="-1478765993"/>
      <w:placeholder>
        <w:docPart w:val="8F2C9DF6C5784D2CB4FB659FB0B078B8"/>
      </w:placeholder>
      <w:dataBinding w:prefixMappings="xmlns:ns0='http://purl.org/dc/elements/1.1/' xmlns:ns1='http://schemas.openxmlformats.org/package/2006/metadata/core-properties' " w:xpath="/ns1:coreProperties[1]/ns0:subject[1]" w:storeItemID="{6C3C8BC8-F283-45AE-878A-BAB7291924A1}"/>
      <w:text/>
    </w:sdtPr>
    <w:sdtContent>
      <w:p w14:paraId="3E011906" w14:textId="36A72BEE" w:rsidR="00FD68F7" w:rsidRPr="00AC4770" w:rsidRDefault="00FD68F7" w:rsidP="00FD68F7">
        <w:pPr>
          <w:pStyle w:val="a7"/>
          <w:keepLines/>
          <w:suppressLineNumbers/>
          <w:suppressAutoHyphens/>
          <w:jc w:val="left"/>
          <w:rPr>
            <w:noProof/>
            <w:kern w:val="22"/>
          </w:rPr>
        </w:pPr>
        <w:r>
          <w:rPr>
            <w:noProof/>
            <w:kern w:val="22"/>
            <w:lang w:val="ru-RU"/>
          </w:rPr>
          <w:t>CBD/SBI/REC/3/10</w:t>
        </w:r>
      </w:p>
    </w:sdtContent>
  </w:sdt>
  <w:p w14:paraId="4B29D0F9" w14:textId="77777777" w:rsidR="00FD68F7" w:rsidRPr="00AC4770" w:rsidRDefault="00FD68F7" w:rsidP="00FD68F7">
    <w:pPr>
      <w:pStyle w:val="a7"/>
      <w:keepLines/>
      <w:suppressLineNumbers/>
      <w:suppressAutoHyphens/>
      <w:spacing w:after="240"/>
      <w:jc w:val="left"/>
      <w:rPr>
        <w:noProof/>
      </w:rPr>
    </w:pPr>
    <w:r w:rsidRPr="002C42A6">
      <w:rPr>
        <w:lang w:val="ru-RU"/>
      </w:rPr>
      <w:t>Страница</w:t>
    </w:r>
    <w:r>
      <w:t xml:space="preserve"> </w:t>
    </w:r>
    <w:r>
      <w:fldChar w:fldCharType="begin"/>
    </w:r>
    <w:r>
      <w:instrText xml:space="preserve"> PAGE   \* MERGEFORMAT </w:instrText>
    </w:r>
    <w:r>
      <w:fldChar w:fldCharType="separate"/>
    </w:r>
    <w:r w:rsidR="006E1193">
      <w:rPr>
        <w:noProof/>
      </w:rPr>
      <w:t>2</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D228B5" w14:textId="77777777" w:rsidR="00FD68F7" w:rsidRPr="00AC4770" w:rsidRDefault="00FD68F7" w:rsidP="00FD68F7">
    <w:pPr>
      <w:pStyle w:val="a7"/>
      <w:keepLines/>
      <w:suppressLineNumbers/>
      <w:suppressAutoHyphens/>
      <w:jc w:val="right"/>
      <w:rPr>
        <w:noProof/>
        <w:kern w:val="22"/>
      </w:rPr>
    </w:pPr>
    <w:r>
      <w:rPr>
        <w:noProof/>
        <w:kern w:val="22"/>
      </w:rPr>
      <w:t>CBD/SBI/3/CRP.4</w:t>
    </w:r>
  </w:p>
  <w:p w14:paraId="197061C0" w14:textId="77777777" w:rsidR="00FD68F7" w:rsidRPr="00AC4770" w:rsidRDefault="00FD68F7" w:rsidP="00FD68F7">
    <w:pPr>
      <w:pStyle w:val="a7"/>
      <w:keepLines/>
      <w:suppressLineNumbers/>
      <w:suppressAutoHyphens/>
      <w:spacing w:after="240"/>
      <w:jc w:val="right"/>
      <w:rPr>
        <w:noProof/>
      </w:rPr>
    </w:pPr>
    <w:r w:rsidRPr="002C42A6">
      <w:rPr>
        <w:lang w:val="ru-RU"/>
      </w:rPr>
      <w:t>Страница</w:t>
    </w:r>
    <w:r>
      <w:t xml:space="preserve"> </w:t>
    </w:r>
    <w:r>
      <w:fldChar w:fldCharType="begin"/>
    </w:r>
    <w:r>
      <w:instrText xml:space="preserve"> PAGE   \* MERGEFORMAT </w:instrText>
    </w:r>
    <w:r>
      <w:fldChar w:fldCharType="separate"/>
    </w:r>
    <w:r w:rsidR="006E1193">
      <w:rPr>
        <w:noProof/>
      </w:rPr>
      <w:t>7</w:t>
    </w:r>
    <w:r>
      <w:rPr>
        <w:noProof/>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kern w:val="22"/>
      </w:rPr>
      <w:alias w:val="Subject"/>
      <w:tag w:val=""/>
      <w:id w:val="-1885015078"/>
      <w:dataBinding w:prefixMappings="xmlns:ns0='http://purl.org/dc/elements/1.1/' xmlns:ns1='http://schemas.openxmlformats.org/package/2006/metadata/core-properties' " w:xpath="/ns1:coreProperties[1]/ns0:subject[1]" w:storeItemID="{6C3C8BC8-F283-45AE-878A-BAB7291924A1}"/>
      <w:text/>
    </w:sdtPr>
    <w:sdtContent>
      <w:p w14:paraId="7459C52F" w14:textId="14DABA7B" w:rsidR="00FD68F7" w:rsidRPr="003452DC" w:rsidRDefault="00FD68F7" w:rsidP="003452DC">
        <w:pPr>
          <w:pStyle w:val="a7"/>
          <w:tabs>
            <w:tab w:val="clear" w:pos="4320"/>
            <w:tab w:val="clear" w:pos="8640"/>
          </w:tabs>
          <w:kinsoku w:val="0"/>
          <w:overflowPunct w:val="0"/>
          <w:autoSpaceDE w:val="0"/>
          <w:autoSpaceDN w:val="0"/>
          <w:jc w:val="left"/>
          <w:rPr>
            <w:noProof/>
            <w:kern w:val="22"/>
          </w:rPr>
        </w:pPr>
        <w:r>
          <w:rPr>
            <w:noProof/>
            <w:kern w:val="22"/>
            <w:lang w:val="ru-RU"/>
          </w:rPr>
          <w:t>CBD/SBI/REC/3/10</w:t>
        </w:r>
      </w:p>
    </w:sdtContent>
  </w:sdt>
  <w:p w14:paraId="32EE998B" w14:textId="77777777" w:rsidR="00FD68F7" w:rsidRPr="003452DC" w:rsidRDefault="00FD68F7" w:rsidP="003452DC">
    <w:pPr>
      <w:pStyle w:val="a7"/>
      <w:tabs>
        <w:tab w:val="clear" w:pos="4320"/>
        <w:tab w:val="clear" w:pos="8640"/>
      </w:tabs>
      <w:kinsoku w:val="0"/>
      <w:overflowPunct w:val="0"/>
      <w:autoSpaceDE w:val="0"/>
      <w:autoSpaceDN w:val="0"/>
      <w:jc w:val="left"/>
      <w:rPr>
        <w:noProof/>
        <w:kern w:val="22"/>
      </w:rPr>
    </w:pPr>
    <w:r>
      <w:rPr>
        <w:noProof/>
        <w:kern w:val="22"/>
      </w:rPr>
      <w:t>Страниц</w:t>
    </w:r>
    <w:r>
      <w:rPr>
        <w:noProof/>
        <w:kern w:val="22"/>
        <w:lang w:val="ru-RU"/>
      </w:rPr>
      <w:t>а</w:t>
    </w:r>
    <w:r>
      <w:rPr>
        <w:noProof/>
        <w:kern w:val="22"/>
      </w:rPr>
      <w:t xml:space="preserve"> </w:t>
    </w:r>
    <w:r w:rsidRPr="003452DC">
      <w:rPr>
        <w:noProof/>
        <w:kern w:val="22"/>
      </w:rPr>
      <w:fldChar w:fldCharType="begin"/>
    </w:r>
    <w:r w:rsidRPr="003452DC">
      <w:rPr>
        <w:noProof/>
        <w:kern w:val="22"/>
      </w:rPr>
      <w:instrText xml:space="preserve"> PAGE   \* MERGEFORMAT </w:instrText>
    </w:r>
    <w:r w:rsidRPr="003452DC">
      <w:rPr>
        <w:noProof/>
        <w:kern w:val="22"/>
      </w:rPr>
      <w:fldChar w:fldCharType="separate"/>
    </w:r>
    <w:r w:rsidR="006E1193">
      <w:rPr>
        <w:noProof/>
        <w:kern w:val="22"/>
      </w:rPr>
      <w:t>20</w:t>
    </w:r>
    <w:r w:rsidRPr="003452DC">
      <w:rPr>
        <w:noProof/>
        <w:kern w:val="22"/>
      </w:rPr>
      <w:fldChar w:fldCharType="end"/>
    </w:r>
  </w:p>
  <w:p w14:paraId="0685364D" w14:textId="77777777" w:rsidR="00FD68F7" w:rsidRPr="003452DC" w:rsidRDefault="00FD68F7" w:rsidP="003452DC">
    <w:pPr>
      <w:pStyle w:val="a7"/>
      <w:tabs>
        <w:tab w:val="clear" w:pos="4320"/>
        <w:tab w:val="clear" w:pos="8640"/>
      </w:tabs>
      <w:kinsoku w:val="0"/>
      <w:overflowPunct w:val="0"/>
      <w:autoSpaceDE w:val="0"/>
      <w:autoSpaceDN w:val="0"/>
      <w:jc w:val="left"/>
      <w:rPr>
        <w:noProof/>
        <w:kern w:val="2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kern w:val="22"/>
      </w:rPr>
      <w:alias w:val="Subject"/>
      <w:tag w:val=""/>
      <w:id w:val="851227268"/>
      <w:dataBinding w:prefixMappings="xmlns:ns0='http://purl.org/dc/elements/1.1/' xmlns:ns1='http://schemas.openxmlformats.org/package/2006/metadata/core-properties' " w:xpath="/ns1:coreProperties[1]/ns0:subject[1]" w:storeItemID="{6C3C8BC8-F283-45AE-878A-BAB7291924A1}"/>
      <w:text/>
    </w:sdtPr>
    <w:sdtContent>
      <w:p w14:paraId="4E7AF06C" w14:textId="35E995A7" w:rsidR="00FD68F7" w:rsidRPr="003452DC" w:rsidRDefault="00FD68F7" w:rsidP="003452DC">
        <w:pPr>
          <w:pStyle w:val="a7"/>
          <w:tabs>
            <w:tab w:val="clear" w:pos="4320"/>
            <w:tab w:val="clear" w:pos="8640"/>
          </w:tabs>
          <w:kinsoku w:val="0"/>
          <w:overflowPunct w:val="0"/>
          <w:autoSpaceDE w:val="0"/>
          <w:autoSpaceDN w:val="0"/>
          <w:jc w:val="right"/>
          <w:rPr>
            <w:noProof/>
            <w:kern w:val="22"/>
          </w:rPr>
        </w:pPr>
        <w:r>
          <w:rPr>
            <w:noProof/>
            <w:kern w:val="22"/>
            <w:lang w:val="ru-RU"/>
          </w:rPr>
          <w:t>CBD/SBI/REC/3/10</w:t>
        </w:r>
      </w:p>
    </w:sdtContent>
  </w:sdt>
  <w:p w14:paraId="5D6638FF" w14:textId="77777777" w:rsidR="00FD68F7" w:rsidRPr="003452DC" w:rsidRDefault="00FD68F7" w:rsidP="003452DC">
    <w:pPr>
      <w:pStyle w:val="a7"/>
      <w:tabs>
        <w:tab w:val="clear" w:pos="4320"/>
        <w:tab w:val="clear" w:pos="8640"/>
      </w:tabs>
      <w:kinsoku w:val="0"/>
      <w:overflowPunct w:val="0"/>
      <w:autoSpaceDE w:val="0"/>
      <w:autoSpaceDN w:val="0"/>
      <w:jc w:val="right"/>
      <w:rPr>
        <w:noProof/>
        <w:kern w:val="22"/>
      </w:rPr>
    </w:pPr>
    <w:r>
      <w:rPr>
        <w:noProof/>
        <w:kern w:val="22"/>
      </w:rPr>
      <w:t>Страница</w:t>
    </w:r>
    <w:r w:rsidRPr="003452DC">
      <w:rPr>
        <w:noProof/>
        <w:kern w:val="22"/>
      </w:rPr>
      <w:t xml:space="preserve"> </w:t>
    </w:r>
    <w:r w:rsidRPr="003452DC">
      <w:rPr>
        <w:noProof/>
        <w:kern w:val="22"/>
      </w:rPr>
      <w:fldChar w:fldCharType="begin"/>
    </w:r>
    <w:r w:rsidRPr="003452DC">
      <w:rPr>
        <w:noProof/>
        <w:kern w:val="22"/>
      </w:rPr>
      <w:instrText xml:space="preserve"> PAGE   \* MERGEFORMAT </w:instrText>
    </w:r>
    <w:r w:rsidRPr="003452DC">
      <w:rPr>
        <w:noProof/>
        <w:kern w:val="22"/>
      </w:rPr>
      <w:fldChar w:fldCharType="separate"/>
    </w:r>
    <w:r w:rsidR="006E1193">
      <w:rPr>
        <w:noProof/>
        <w:kern w:val="22"/>
      </w:rPr>
      <w:t>19</w:t>
    </w:r>
    <w:r w:rsidRPr="003452DC">
      <w:rPr>
        <w:noProof/>
        <w:kern w:val="22"/>
      </w:rPr>
      <w:fldChar w:fldCharType="end"/>
    </w:r>
  </w:p>
  <w:p w14:paraId="35A57FB4" w14:textId="77777777" w:rsidR="00FD68F7" w:rsidRPr="003452DC" w:rsidRDefault="00FD68F7" w:rsidP="003452DC">
    <w:pPr>
      <w:pStyle w:val="a7"/>
      <w:tabs>
        <w:tab w:val="clear" w:pos="4320"/>
        <w:tab w:val="clear" w:pos="8640"/>
      </w:tabs>
      <w:kinsoku w:val="0"/>
      <w:overflowPunct w:val="0"/>
      <w:autoSpaceDE w:val="0"/>
      <w:autoSpaceDN w:val="0"/>
      <w:jc w:val="right"/>
      <w:rPr>
        <w:noProof/>
        <w:kern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22781"/>
    <w:multiLevelType w:val="hybridMultilevel"/>
    <w:tmpl w:val="84C26D96"/>
    <w:lvl w:ilvl="0" w:tplc="04190017">
      <w:start w:val="1"/>
      <w:numFmt w:val="lowerLetter"/>
      <w:lvlText w:val="%1)"/>
      <w:lvlJc w:val="lef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3E76277"/>
    <w:multiLevelType w:val="hybridMultilevel"/>
    <w:tmpl w:val="57E2E98C"/>
    <w:lvl w:ilvl="0" w:tplc="DF42636C">
      <w:start w:val="1"/>
      <w:numFmt w:val="lowerLetter"/>
      <w:lvlText w:val="(%1)"/>
      <w:lvlJc w:val="left"/>
      <w:pPr>
        <w:tabs>
          <w:tab w:val="num" w:pos="1080"/>
        </w:tabs>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CD6323"/>
    <w:multiLevelType w:val="hybridMultilevel"/>
    <w:tmpl w:val="26CA6038"/>
    <w:lvl w:ilvl="0" w:tplc="04190017">
      <w:start w:val="1"/>
      <w:numFmt w:val="lowerLetter"/>
      <w:lvlText w:val="%1)"/>
      <w:lvlJc w:val="lef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5F364BF"/>
    <w:multiLevelType w:val="multilevel"/>
    <w:tmpl w:val="9C68E1E2"/>
    <w:numStyleLink w:val="AnnexLettering"/>
  </w:abstractNum>
  <w:abstractNum w:abstractNumId="4">
    <w:nsid w:val="075E4159"/>
    <w:multiLevelType w:val="multilevel"/>
    <w:tmpl w:val="9C68E1E2"/>
    <w:styleLink w:val="AnnexLettering"/>
    <w:lvl w:ilvl="0">
      <w:start w:val="1"/>
      <w:numFmt w:val="decimal"/>
      <w:pStyle w:val="Annex-H2"/>
      <w:lvlText w:val="ANNEX %1: "/>
      <w:lvlJc w:val="left"/>
      <w:pPr>
        <w:ind w:left="720" w:hanging="360"/>
      </w:pPr>
      <w:rPr>
        <w:rFonts w:ascii="Times New Roman" w:hAnsi="Times New Roman" w:cs="Times New Roman"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15CA2175"/>
    <w:multiLevelType w:val="hybridMultilevel"/>
    <w:tmpl w:val="42C4D1EC"/>
    <w:lvl w:ilvl="0" w:tplc="041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22A66668"/>
    <w:multiLevelType w:val="hybridMultilevel"/>
    <w:tmpl w:val="6EE24C08"/>
    <w:lvl w:ilvl="0" w:tplc="041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BF04485"/>
    <w:multiLevelType w:val="hybridMultilevel"/>
    <w:tmpl w:val="3F4482D4"/>
    <w:lvl w:ilvl="0" w:tplc="041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C364245"/>
    <w:multiLevelType w:val="hybridMultilevel"/>
    <w:tmpl w:val="280C9F64"/>
    <w:lvl w:ilvl="0" w:tplc="04190017">
      <w:start w:val="1"/>
      <w:numFmt w:val="lowerLetter"/>
      <w:lvlText w:val="%1)"/>
      <w:lvlJc w:val="left"/>
      <w:pPr>
        <w:tabs>
          <w:tab w:val="num" w:pos="1080"/>
        </w:tabs>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0336B8"/>
    <w:multiLevelType w:val="multilevel"/>
    <w:tmpl w:val="99BA12E0"/>
    <w:lvl w:ilvl="0">
      <w:start w:val="1"/>
      <w:numFmt w:val="upperRoman"/>
      <w:lvlText w:val="%1."/>
      <w:lvlJc w:val="left"/>
      <w:pPr>
        <w:tabs>
          <w:tab w:val="num" w:pos="720"/>
        </w:tabs>
        <w:ind w:left="0" w:firstLine="0"/>
      </w:pPr>
      <w:rPr>
        <w:rFonts w:hint="default"/>
      </w:rPr>
    </w:lvl>
    <w:lvl w:ilvl="1">
      <w:start w:val="1"/>
      <w:numFmt w:val="upperLetter"/>
      <w:lvlText w:val="%2."/>
      <w:lvlJc w:val="left"/>
      <w:pPr>
        <w:tabs>
          <w:tab w:val="num" w:pos="360"/>
        </w:tabs>
        <w:ind w:left="0" w:firstLine="0"/>
      </w:pPr>
      <w:rPr>
        <w:rFonts w:hint="default"/>
      </w:rPr>
    </w:lvl>
    <w:lvl w:ilvl="2">
      <w:start w:val="1"/>
      <w:numFmt w:val="decimal"/>
      <w:lvlText w:val="%3."/>
      <w:lvlJc w:val="left"/>
      <w:pPr>
        <w:tabs>
          <w:tab w:val="num" w:pos="360"/>
        </w:tabs>
        <w:ind w:left="0" w:firstLine="0"/>
      </w:pPr>
      <w:rPr>
        <w:rFonts w:hint="default"/>
      </w:rPr>
    </w:lvl>
    <w:lvl w:ilvl="3">
      <w:start w:val="1"/>
      <w:numFmt w:val="decimal"/>
      <w:lvlText w:val="1.%4"/>
      <w:lvlJc w:val="left"/>
      <w:pPr>
        <w:tabs>
          <w:tab w:val="num" w:pos="360"/>
        </w:tabs>
        <w:ind w:left="0" w:firstLine="0"/>
      </w:pPr>
      <w:rPr>
        <w:rFonts w:hint="default"/>
      </w:rPr>
    </w:lvl>
    <w:lvl w:ilvl="4">
      <w:start w:val="1"/>
      <w:numFmt w:val="lowerRoman"/>
      <w:pStyle w:val="5"/>
      <w:lvlText w:val="(%5)"/>
      <w:lvlJc w:val="left"/>
      <w:pPr>
        <w:tabs>
          <w:tab w:val="num" w:pos="720"/>
        </w:tabs>
        <w:ind w:left="0" w:firstLine="0"/>
      </w:pPr>
      <w:rPr>
        <w:rFonts w:hint="default"/>
      </w:rPr>
    </w:lvl>
    <w:lvl w:ilvl="5">
      <w:start w:val="1"/>
      <w:numFmt w:val="lowerLetter"/>
      <w:lvlText w:val="(%6)"/>
      <w:lvlJc w:val="left"/>
      <w:pPr>
        <w:tabs>
          <w:tab w:val="num" w:pos="1080"/>
        </w:tabs>
        <w:ind w:left="72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360"/>
        </w:tabs>
        <w:ind w:left="-72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0">
    <w:nsid w:val="30420184"/>
    <w:multiLevelType w:val="hybridMultilevel"/>
    <w:tmpl w:val="EF1A3EFC"/>
    <w:lvl w:ilvl="0" w:tplc="ABA44A26">
      <w:start w:val="1"/>
      <w:numFmt w:val="upperLetter"/>
      <w:lvlText w:val="%1."/>
      <w:lvlJc w:val="left"/>
      <w:pPr>
        <w:ind w:left="720" w:hanging="360"/>
      </w:pPr>
      <w:rPr>
        <w:rFonts w:ascii="Times New Roman" w:hAnsi="Times New Roman" w:cs="Times New Roman" w:hint="default"/>
        <w:b/>
      </w:rPr>
    </w:lvl>
    <w:lvl w:ilvl="1" w:tplc="1009000F">
      <w:start w:val="1"/>
      <w:numFmt w:val="decimal"/>
      <w:lvlText w:val="%2."/>
      <w:lvlJc w:val="left"/>
      <w:pPr>
        <w:ind w:left="1440" w:hanging="360"/>
      </w:pPr>
      <w:rPr>
        <w:rFonts w:hint="default"/>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nsid w:val="31857FA2"/>
    <w:multiLevelType w:val="hybridMultilevel"/>
    <w:tmpl w:val="2174BFFC"/>
    <w:lvl w:ilvl="0" w:tplc="041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36F5F92"/>
    <w:multiLevelType w:val="hybridMultilevel"/>
    <w:tmpl w:val="65D057E0"/>
    <w:lvl w:ilvl="0" w:tplc="A64C2B50">
      <w:start w:val="1"/>
      <w:numFmt w:val="decimal"/>
      <w:lvlText w:val="%1."/>
      <w:lvlJc w:val="left"/>
      <w:pPr>
        <w:tabs>
          <w:tab w:val="num" w:pos="720"/>
        </w:tabs>
        <w:ind w:left="0" w:firstLine="0"/>
      </w:pPr>
    </w:lvl>
    <w:lvl w:ilvl="1" w:tplc="7422AAFE">
      <w:start w:val="1"/>
      <w:numFmt w:val="lowerLetter"/>
      <w:lvlText w:val="(%2)"/>
      <w:lvlJc w:val="left"/>
      <w:pPr>
        <w:tabs>
          <w:tab w:val="num" w:pos="1080"/>
        </w:tabs>
        <w:ind w:left="1080" w:hanging="360"/>
      </w:pPr>
      <w:rPr>
        <w:rFonts w:hint="default"/>
      </w:rPr>
    </w:lvl>
    <w:lvl w:ilvl="2" w:tplc="E3E6A1D4">
      <w:start w:val="1"/>
      <w:numFmt w:val="lowerRoman"/>
      <w:lvlText w:val="(%3)"/>
      <w:lvlJc w:val="right"/>
      <w:pPr>
        <w:tabs>
          <w:tab w:val="num" w:pos="1980"/>
        </w:tabs>
        <w:ind w:left="1980" w:hanging="36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3">
    <w:nsid w:val="3CA410CD"/>
    <w:multiLevelType w:val="hybridMultilevel"/>
    <w:tmpl w:val="06F2BAFA"/>
    <w:lvl w:ilvl="0" w:tplc="E0FCDF18">
      <w:start w:val="1"/>
      <w:numFmt w:val="decimal"/>
      <w:pStyle w:val="CBD-Para"/>
      <w:lvlText w:val="%1."/>
      <w:lvlJc w:val="left"/>
      <w:pPr>
        <w:tabs>
          <w:tab w:val="num" w:pos="720"/>
        </w:tabs>
        <w:ind w:left="0" w:firstLine="0"/>
      </w:pPr>
      <w:rPr>
        <w:rFonts w:hint="default"/>
        <w:b w:val="0"/>
        <w:bCs w:val="0"/>
        <w:i w:val="0"/>
      </w:rPr>
    </w:lvl>
    <w:lvl w:ilvl="1" w:tplc="04190017">
      <w:start w:val="1"/>
      <w:numFmt w:val="lowerLetter"/>
      <w:lvlText w:val="%2)"/>
      <w:lvlJc w:val="left"/>
      <w:pPr>
        <w:tabs>
          <w:tab w:val="num" w:pos="1080"/>
        </w:tabs>
        <w:ind w:left="1080" w:hanging="360"/>
      </w:pPr>
      <w:rPr>
        <w:rFonts w:hint="default"/>
      </w:rPr>
    </w:lvl>
    <w:lvl w:ilvl="2" w:tplc="07B06256">
      <w:start w:val="1"/>
      <w:numFmt w:val="lowerLetter"/>
      <w:lvlText w:val="(%3)"/>
      <w:lvlJc w:val="left"/>
      <w:pPr>
        <w:tabs>
          <w:tab w:val="num" w:pos="1980"/>
        </w:tabs>
        <w:ind w:left="1980" w:hanging="360"/>
      </w:pPr>
      <w:rPr>
        <w:rFonts w:hint="default"/>
      </w:r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nsid w:val="3CFE2506"/>
    <w:multiLevelType w:val="hybridMultilevel"/>
    <w:tmpl w:val="2C8C626E"/>
    <w:lvl w:ilvl="0" w:tplc="2FB0BEE8">
      <w:start w:val="1"/>
      <w:numFmt w:val="upperLetter"/>
      <w:lvlText w:val="%1."/>
      <w:lvlJc w:val="left"/>
      <w:pPr>
        <w:ind w:left="1530" w:hanging="360"/>
      </w:pPr>
      <w:rPr>
        <w:rFonts w:ascii="Times New Roman" w:hAnsi="Times New Roman" w:cs="Times New Roman"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nsid w:val="48E4287B"/>
    <w:multiLevelType w:val="multilevel"/>
    <w:tmpl w:val="2E6A1D38"/>
    <w:lvl w:ilvl="0">
      <w:start w:val="1"/>
      <w:numFmt w:val="decimal"/>
      <w:lvlText w:val="%1."/>
      <w:lvlJc w:val="left"/>
      <w:pPr>
        <w:tabs>
          <w:tab w:val="num" w:pos="360"/>
        </w:tabs>
        <w:ind w:left="0" w:firstLine="0"/>
      </w:pPr>
    </w:lvl>
    <w:lvl w:ilvl="1">
      <w:start w:val="1"/>
      <w:numFmt w:val="lowerLetter"/>
      <w:lvlText w:val="(%2)"/>
      <w:lvlJc w:val="left"/>
      <w:pPr>
        <w:tabs>
          <w:tab w:val="num" w:pos="1440"/>
        </w:tabs>
        <w:ind w:left="0" w:firstLine="720"/>
      </w:pPr>
    </w:lvl>
    <w:lvl w:ilvl="2">
      <w:start w:val="1"/>
      <w:numFmt w:val="lowerRoman"/>
      <w:lvlText w:val="(%3)"/>
      <w:lvlJc w:val="right"/>
      <w:pPr>
        <w:tabs>
          <w:tab w:val="num" w:pos="1440"/>
        </w:tabs>
        <w:ind w:left="1440" w:hanging="360"/>
      </w:pPr>
    </w:lvl>
    <w:lvl w:ilvl="3">
      <w:start w:val="1"/>
      <w:numFmt w:val="bullet"/>
      <w:pStyle w:val="Para3"/>
      <w:lvlText w:val=""/>
      <w:lvlJc w:val="left"/>
      <w:pPr>
        <w:tabs>
          <w:tab w:val="num" w:pos="2160"/>
        </w:tabs>
        <w:ind w:left="2160" w:hanging="720"/>
      </w:pPr>
      <w:rPr>
        <w:rFonts w:ascii="Symbol" w:hAnsi="Symbol" w:hint="default"/>
        <w:sz w:val="28"/>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4E0442B4"/>
    <w:multiLevelType w:val="multilevel"/>
    <w:tmpl w:val="4FF01174"/>
    <w:lvl w:ilvl="0">
      <w:start w:val="1"/>
      <w:numFmt w:val="decimal"/>
      <w:pStyle w:val="Para1"/>
      <w:lvlText w:val="%1."/>
      <w:lvlJc w:val="left"/>
      <w:pPr>
        <w:tabs>
          <w:tab w:val="num" w:pos="360"/>
        </w:tabs>
        <w:ind w:left="0" w:firstLine="0"/>
      </w:pPr>
      <w:rPr>
        <w:rFonts w:ascii="Times New Roman" w:hAnsi="Times New Roman" w:hint="default"/>
        <w:b w:val="0"/>
        <w:i w:val="0"/>
        <w:sz w:val="22"/>
      </w:rPr>
    </w:lvl>
    <w:lvl w:ilvl="1">
      <w:start w:val="1"/>
      <w:numFmt w:val="lowerLetter"/>
      <w:lvlText w:val="(%2)"/>
      <w:lvlJc w:val="left"/>
      <w:pPr>
        <w:tabs>
          <w:tab w:val="num" w:pos="1440"/>
        </w:tabs>
        <w:ind w:left="0" w:firstLine="720"/>
      </w:pPr>
      <w:rPr>
        <w:rFonts w:hint="default"/>
        <w:b w:val="0"/>
        <w:i w:val="0"/>
      </w:rPr>
    </w:lvl>
    <w:lvl w:ilvl="2">
      <w:start w:val="1"/>
      <w:numFmt w:val="lowerRoman"/>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nsid w:val="4F746AC0"/>
    <w:multiLevelType w:val="hybridMultilevel"/>
    <w:tmpl w:val="81C871FC"/>
    <w:lvl w:ilvl="0" w:tplc="041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56245FA1"/>
    <w:multiLevelType w:val="multilevel"/>
    <w:tmpl w:val="280E21CC"/>
    <w:lvl w:ilvl="0">
      <w:start w:val="1"/>
      <w:numFmt w:val="decimal"/>
      <w:lvlText w:val="%1."/>
      <w:lvlJc w:val="left"/>
      <w:pPr>
        <w:tabs>
          <w:tab w:val="num" w:pos="360"/>
        </w:tabs>
        <w:ind w:left="0" w:firstLine="0"/>
      </w:pPr>
      <w:rPr>
        <w:rFonts w:hint="default"/>
        <w:b w:val="0"/>
        <w:i w:val="0"/>
        <w:sz w:val="22"/>
      </w:rPr>
    </w:lvl>
    <w:lvl w:ilvl="1">
      <w:start w:val="1"/>
      <w:numFmt w:val="lowerLetter"/>
      <w:lvlText w:val="%2)"/>
      <w:lvlJc w:val="left"/>
      <w:pPr>
        <w:tabs>
          <w:tab w:val="num" w:pos="1440"/>
        </w:tabs>
        <w:ind w:left="0" w:firstLine="720"/>
      </w:pPr>
      <w:rPr>
        <w:rFonts w:hint="default"/>
        <w:b w:val="0"/>
        <w:i w:val="0"/>
      </w:rPr>
    </w:lvl>
    <w:lvl w:ilvl="2">
      <w:start w:val="1"/>
      <w:numFmt w:val="lowerRoman"/>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nsid w:val="5B7F5EE5"/>
    <w:multiLevelType w:val="hybridMultilevel"/>
    <w:tmpl w:val="BA2CC9A6"/>
    <w:lvl w:ilvl="0" w:tplc="04C2F7AA">
      <w:start w:val="1"/>
      <w:numFmt w:val="decimal"/>
      <w:lvlText w:val="%1."/>
      <w:lvlJc w:val="left"/>
      <w:pPr>
        <w:ind w:left="1080" w:hanging="360"/>
      </w:pPr>
      <w:rPr>
        <w:rFonts w:hint="default"/>
        <w:i/>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5C975246"/>
    <w:multiLevelType w:val="hybridMultilevel"/>
    <w:tmpl w:val="65003D14"/>
    <w:lvl w:ilvl="0" w:tplc="8C0E81FE">
      <w:start w:val="1"/>
      <w:numFmt w:val="upperRoman"/>
      <w:lvlText w:val="%1."/>
      <w:lvlJc w:val="left"/>
      <w:pPr>
        <w:ind w:left="1800" w:hanging="720"/>
      </w:pPr>
      <w:rPr>
        <w:rFonts w:hint="default"/>
        <w:b/>
        <w:bCs/>
        <w:i w:val="0"/>
        <w:i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0585284"/>
    <w:multiLevelType w:val="hybridMultilevel"/>
    <w:tmpl w:val="FEE8C28A"/>
    <w:lvl w:ilvl="0" w:tplc="041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61362455"/>
    <w:multiLevelType w:val="hybridMultilevel"/>
    <w:tmpl w:val="421EE63C"/>
    <w:lvl w:ilvl="0" w:tplc="04090001">
      <w:start w:val="1"/>
      <w:numFmt w:val="decimal"/>
      <w:pStyle w:val="CBD-Para-1"/>
      <w:lvlText w:val="%1."/>
      <w:lvlJc w:val="left"/>
      <w:pPr>
        <w:ind w:left="360" w:hanging="360"/>
      </w:pPr>
    </w:lvl>
    <w:lvl w:ilvl="1" w:tplc="04090003">
      <w:start w:val="1"/>
      <w:numFmt w:val="lowerLetter"/>
      <w:lvlText w:val="%2."/>
      <w:lvlJc w:val="left"/>
      <w:pPr>
        <w:ind w:left="1080" w:hanging="360"/>
      </w:pPr>
    </w:lvl>
    <w:lvl w:ilvl="2" w:tplc="04090005">
      <w:start w:val="1"/>
      <w:numFmt w:val="lowerRoman"/>
      <w:lvlText w:val="%3."/>
      <w:lvlJc w:val="right"/>
      <w:pPr>
        <w:ind w:left="1800" w:hanging="180"/>
      </w:pPr>
    </w:lvl>
    <w:lvl w:ilvl="3" w:tplc="04090001">
      <w:start w:val="1"/>
      <w:numFmt w:val="decimal"/>
      <w:lvlText w:val="%4."/>
      <w:lvlJc w:val="left"/>
      <w:pPr>
        <w:ind w:left="2520" w:hanging="360"/>
      </w:pPr>
    </w:lvl>
    <w:lvl w:ilvl="4" w:tplc="04090003">
      <w:start w:val="1"/>
      <w:numFmt w:val="lowerLetter"/>
      <w:lvlText w:val="%5."/>
      <w:lvlJc w:val="left"/>
      <w:pPr>
        <w:ind w:left="3240" w:hanging="360"/>
      </w:pPr>
    </w:lvl>
    <w:lvl w:ilvl="5" w:tplc="04090005">
      <w:start w:val="1"/>
      <w:numFmt w:val="lowerRoman"/>
      <w:lvlText w:val="%6."/>
      <w:lvlJc w:val="right"/>
      <w:pPr>
        <w:ind w:left="3960" w:hanging="180"/>
      </w:pPr>
    </w:lvl>
    <w:lvl w:ilvl="6" w:tplc="04090001">
      <w:start w:val="1"/>
      <w:numFmt w:val="decimal"/>
      <w:lvlText w:val="%7."/>
      <w:lvlJc w:val="left"/>
      <w:pPr>
        <w:ind w:left="4680" w:hanging="360"/>
      </w:pPr>
    </w:lvl>
    <w:lvl w:ilvl="7" w:tplc="04090003">
      <w:start w:val="1"/>
      <w:numFmt w:val="lowerLetter"/>
      <w:lvlText w:val="%8."/>
      <w:lvlJc w:val="left"/>
      <w:pPr>
        <w:ind w:left="5400" w:hanging="360"/>
      </w:pPr>
    </w:lvl>
    <w:lvl w:ilvl="8" w:tplc="04090005">
      <w:start w:val="1"/>
      <w:numFmt w:val="lowerRoman"/>
      <w:lvlText w:val="%9."/>
      <w:lvlJc w:val="right"/>
      <w:pPr>
        <w:ind w:left="6120" w:hanging="180"/>
      </w:pPr>
    </w:lvl>
  </w:abstractNum>
  <w:abstractNum w:abstractNumId="23">
    <w:nsid w:val="6ED82968"/>
    <w:multiLevelType w:val="hybridMultilevel"/>
    <w:tmpl w:val="FE162F2C"/>
    <w:lvl w:ilvl="0" w:tplc="2004B57A">
      <w:start w:val="1"/>
      <w:numFmt w:val="bullet"/>
      <w:pStyle w:val="CBD-Doc"/>
      <w:lvlText w:val=""/>
      <w:lvlJc w:val="left"/>
      <w:pPr>
        <w:tabs>
          <w:tab w:val="num" w:pos="567"/>
        </w:tabs>
        <w:ind w:left="567" w:hanging="567"/>
      </w:pPr>
      <w:rPr>
        <w:rFonts w:ascii="Symbol" w:hAnsi="Symbol" w:hint="default"/>
      </w:rPr>
    </w:lvl>
    <w:lvl w:ilvl="1" w:tplc="E3FE1308" w:tentative="1">
      <w:start w:val="1"/>
      <w:numFmt w:val="bullet"/>
      <w:lvlText w:val="o"/>
      <w:lvlJc w:val="left"/>
      <w:pPr>
        <w:tabs>
          <w:tab w:val="num" w:pos="1440"/>
        </w:tabs>
        <w:ind w:left="1440" w:hanging="360"/>
      </w:pPr>
      <w:rPr>
        <w:rFonts w:ascii="Courier New" w:hAnsi="Courier New" w:cs="Courier New" w:hint="default"/>
      </w:rPr>
    </w:lvl>
    <w:lvl w:ilvl="2" w:tplc="12162BAC"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4">
    <w:nsid w:val="71F34D29"/>
    <w:multiLevelType w:val="hybridMultilevel"/>
    <w:tmpl w:val="12C68366"/>
    <w:lvl w:ilvl="0" w:tplc="6B6C6A22">
      <w:start w:val="1"/>
      <w:numFmt w:val="upperLetter"/>
      <w:lvlText w:val="%1."/>
      <w:lvlJc w:val="left"/>
      <w:pPr>
        <w:ind w:left="720" w:hanging="360"/>
      </w:pPr>
      <w:rPr>
        <w:rFonts w:ascii="Times New Roman" w:hAnsi="Times New Roman" w:cs="Times New Roman"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83E2C5B"/>
    <w:multiLevelType w:val="hybridMultilevel"/>
    <w:tmpl w:val="BEE88630"/>
    <w:lvl w:ilvl="0" w:tplc="D152AE46">
      <w:start w:val="1"/>
      <w:numFmt w:val="decimal"/>
      <w:lvlText w:val="%1."/>
      <w:lvlJc w:val="left"/>
      <w:pPr>
        <w:tabs>
          <w:tab w:val="num" w:pos="360"/>
        </w:tabs>
        <w:ind w:left="0" w:firstLine="0"/>
      </w:pPr>
      <w:rPr>
        <w:rFonts w:ascii="Times New Roman" w:hAnsi="Times New Roman" w:hint="default"/>
        <w:b w:val="0"/>
        <w:i w:val="0"/>
        <w:sz w:val="22"/>
      </w:rPr>
    </w:lvl>
    <w:lvl w:ilvl="1" w:tplc="04190017">
      <w:start w:val="1"/>
      <w:numFmt w:val="lowerLetter"/>
      <w:lvlText w:val="%2)"/>
      <w:lvlJc w:val="left"/>
      <w:pPr>
        <w:tabs>
          <w:tab w:val="num" w:pos="1440"/>
        </w:tabs>
        <w:ind w:left="0" w:firstLine="720"/>
      </w:pPr>
      <w:rPr>
        <w:rFonts w:hint="default"/>
        <w:b w:val="0"/>
        <w:i w:val="0"/>
      </w:rPr>
    </w:lvl>
    <w:lvl w:ilvl="2" w:tplc="6BC28814">
      <w:start w:val="1"/>
      <w:numFmt w:val="lowerRoman"/>
      <w:lvlText w:val="%3)"/>
      <w:lvlJc w:val="left"/>
      <w:pPr>
        <w:tabs>
          <w:tab w:val="num" w:pos="1440"/>
        </w:tabs>
        <w:ind w:left="1440" w:hanging="360"/>
      </w:pPr>
      <w:rPr>
        <w:rFonts w:hint="default"/>
      </w:rPr>
    </w:lvl>
    <w:lvl w:ilvl="3" w:tplc="CDFAA39A">
      <w:start w:val="1"/>
      <w:numFmt w:val="bullet"/>
      <w:lvlText w:val=""/>
      <w:lvlJc w:val="left"/>
      <w:pPr>
        <w:tabs>
          <w:tab w:val="num" w:pos="2160"/>
        </w:tabs>
        <w:ind w:left="2160" w:hanging="720"/>
      </w:pPr>
      <w:rPr>
        <w:rFonts w:ascii="Symbol" w:hAnsi="Symbol" w:hint="default"/>
        <w:color w:val="auto"/>
        <w:sz w:val="28"/>
      </w:rPr>
    </w:lvl>
    <w:lvl w:ilvl="4" w:tplc="D6E45FC2">
      <w:start w:val="1"/>
      <w:numFmt w:val="lowerLetter"/>
      <w:lvlText w:val="(%5)"/>
      <w:lvlJc w:val="left"/>
      <w:pPr>
        <w:tabs>
          <w:tab w:val="num" w:pos="1800"/>
        </w:tabs>
        <w:ind w:left="1800" w:hanging="360"/>
      </w:pPr>
      <w:rPr>
        <w:rFonts w:hint="default"/>
      </w:rPr>
    </w:lvl>
    <w:lvl w:ilvl="5" w:tplc="0868FBA6">
      <w:start w:val="1"/>
      <w:numFmt w:val="lowerRoman"/>
      <w:lvlText w:val="(%6)"/>
      <w:lvlJc w:val="left"/>
      <w:pPr>
        <w:tabs>
          <w:tab w:val="num" w:pos="2160"/>
        </w:tabs>
        <w:ind w:left="2160" w:hanging="360"/>
      </w:pPr>
      <w:rPr>
        <w:rFonts w:hint="default"/>
      </w:rPr>
    </w:lvl>
    <w:lvl w:ilvl="6" w:tplc="D7127442">
      <w:start w:val="1"/>
      <w:numFmt w:val="decimal"/>
      <w:lvlText w:val="%7."/>
      <w:lvlJc w:val="left"/>
      <w:pPr>
        <w:tabs>
          <w:tab w:val="num" w:pos="2520"/>
        </w:tabs>
        <w:ind w:left="2520" w:hanging="360"/>
      </w:pPr>
      <w:rPr>
        <w:rFonts w:hint="default"/>
        <w:b w:val="0"/>
        <w:i w:val="0"/>
      </w:rPr>
    </w:lvl>
    <w:lvl w:ilvl="7" w:tplc="9612BFB8">
      <w:start w:val="1"/>
      <w:numFmt w:val="lowerLetter"/>
      <w:lvlText w:val="%8."/>
      <w:lvlJc w:val="left"/>
      <w:pPr>
        <w:tabs>
          <w:tab w:val="num" w:pos="2880"/>
        </w:tabs>
        <w:ind w:left="2880" w:hanging="360"/>
      </w:pPr>
      <w:rPr>
        <w:rFonts w:hint="default"/>
      </w:rPr>
    </w:lvl>
    <w:lvl w:ilvl="8" w:tplc="76A4F512">
      <w:start w:val="1"/>
      <w:numFmt w:val="lowerRoman"/>
      <w:lvlText w:val="%9."/>
      <w:lvlJc w:val="left"/>
      <w:pPr>
        <w:tabs>
          <w:tab w:val="num" w:pos="3240"/>
        </w:tabs>
        <w:ind w:left="3240" w:hanging="360"/>
      </w:pPr>
      <w:rPr>
        <w:rFonts w:hint="default"/>
      </w:rPr>
    </w:lvl>
  </w:abstractNum>
  <w:abstractNum w:abstractNumId="26">
    <w:nsid w:val="7DBC6CDC"/>
    <w:multiLevelType w:val="hybridMultilevel"/>
    <w:tmpl w:val="D996D3B4"/>
    <w:lvl w:ilvl="0" w:tplc="776CFC40">
      <w:start w:val="1"/>
      <w:numFmt w:val="upperLetter"/>
      <w:lvlText w:val="%1."/>
      <w:lvlJc w:val="left"/>
      <w:pPr>
        <w:ind w:left="720" w:hanging="360"/>
      </w:pPr>
      <w:rPr>
        <w:rFonts w:asciiTheme="majorBidi" w:hAnsiTheme="majorBidi" w:cstheme="majorBid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E0F557D"/>
    <w:multiLevelType w:val="hybridMultilevel"/>
    <w:tmpl w:val="42B0B564"/>
    <w:lvl w:ilvl="0" w:tplc="04190017">
      <w:start w:val="1"/>
      <w:numFmt w:val="lowerLetter"/>
      <w:lvlText w:val="%1)"/>
      <w:lvlJc w:val="left"/>
      <w:pPr>
        <w:tabs>
          <w:tab w:val="num" w:pos="1080"/>
        </w:tabs>
        <w:ind w:left="108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9"/>
  </w:num>
  <w:num w:numId="2">
    <w:abstractNumId w:val="16"/>
  </w:num>
  <w:num w:numId="3">
    <w:abstractNumId w:val="15"/>
  </w:num>
  <w:num w:numId="4">
    <w:abstractNumId w:val="23"/>
  </w:num>
  <w:num w:numId="5">
    <w:abstractNumId w:val="20"/>
  </w:num>
  <w:num w:numId="6">
    <w:abstractNumId w:val="10"/>
  </w:num>
  <w:num w:numId="7">
    <w:abstractNumId w:val="4"/>
  </w:num>
  <w:num w:numId="8">
    <w:abstractNumId w:val="3"/>
  </w:num>
  <w:num w:numId="9">
    <w:abstractNumId w:val="18"/>
  </w:num>
  <w:num w:numId="10">
    <w:abstractNumId w:val="13"/>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num>
  <w:num w:numId="13">
    <w:abstractNumId w:val="10"/>
    <w:lvlOverride w:ilvl="0">
      <w:startOverride w:val="1"/>
    </w:lvlOverride>
  </w:num>
  <w:num w:numId="14">
    <w:abstractNumId w:val="14"/>
  </w:num>
  <w:num w:numId="15">
    <w:abstractNumId w:val="12"/>
  </w:num>
  <w:num w:numId="16">
    <w:abstractNumId w:val="1"/>
  </w:num>
  <w:num w:numId="17">
    <w:abstractNumId w:val="27"/>
  </w:num>
  <w:num w:numId="18">
    <w:abstractNumId w:val="5"/>
  </w:num>
  <w:num w:numId="19">
    <w:abstractNumId w:val="17"/>
  </w:num>
  <w:num w:numId="20">
    <w:abstractNumId w:val="0"/>
  </w:num>
  <w:num w:numId="21">
    <w:abstractNumId w:val="26"/>
  </w:num>
  <w:num w:numId="22">
    <w:abstractNumId w:val="7"/>
  </w:num>
  <w:num w:numId="23">
    <w:abstractNumId w:val="21"/>
  </w:num>
  <w:num w:numId="24">
    <w:abstractNumId w:val="6"/>
  </w:num>
  <w:num w:numId="25">
    <w:abstractNumId w:val="2"/>
  </w:num>
  <w:num w:numId="26">
    <w:abstractNumId w:val="24"/>
  </w:num>
  <w:num w:numId="27">
    <w:abstractNumId w:val="11"/>
  </w:num>
  <w:num w:numId="28">
    <w:abstractNumId w:val="19"/>
  </w:num>
  <w:num w:numId="29">
    <w:abstractNumId w:val="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161D"/>
    <w:rsid w:val="00000614"/>
    <w:rsid w:val="000132F1"/>
    <w:rsid w:val="00016543"/>
    <w:rsid w:val="00024FCD"/>
    <w:rsid w:val="00026627"/>
    <w:rsid w:val="000342FD"/>
    <w:rsid w:val="00036C9F"/>
    <w:rsid w:val="000379AE"/>
    <w:rsid w:val="000443AA"/>
    <w:rsid w:val="00054954"/>
    <w:rsid w:val="000570E6"/>
    <w:rsid w:val="00074E0A"/>
    <w:rsid w:val="0007696D"/>
    <w:rsid w:val="000A01B9"/>
    <w:rsid w:val="000C01E6"/>
    <w:rsid w:val="000C2048"/>
    <w:rsid w:val="000C6D00"/>
    <w:rsid w:val="000D16CB"/>
    <w:rsid w:val="000D1947"/>
    <w:rsid w:val="000E673A"/>
    <w:rsid w:val="000F74F5"/>
    <w:rsid w:val="00105372"/>
    <w:rsid w:val="0010770A"/>
    <w:rsid w:val="00122893"/>
    <w:rsid w:val="00131E7A"/>
    <w:rsid w:val="00135367"/>
    <w:rsid w:val="00141BBC"/>
    <w:rsid w:val="00152E7D"/>
    <w:rsid w:val="00160751"/>
    <w:rsid w:val="001708C7"/>
    <w:rsid w:val="00172AF6"/>
    <w:rsid w:val="00176CEE"/>
    <w:rsid w:val="00184E26"/>
    <w:rsid w:val="001A0A20"/>
    <w:rsid w:val="001A2798"/>
    <w:rsid w:val="001A710F"/>
    <w:rsid w:val="001A781C"/>
    <w:rsid w:val="001A7CF7"/>
    <w:rsid w:val="001B373E"/>
    <w:rsid w:val="001D1ED2"/>
    <w:rsid w:val="001D7955"/>
    <w:rsid w:val="001E413C"/>
    <w:rsid w:val="001F614E"/>
    <w:rsid w:val="002001E7"/>
    <w:rsid w:val="00200D48"/>
    <w:rsid w:val="00205DDB"/>
    <w:rsid w:val="00210C73"/>
    <w:rsid w:val="00216609"/>
    <w:rsid w:val="00224D11"/>
    <w:rsid w:val="0026148E"/>
    <w:rsid w:val="00272752"/>
    <w:rsid w:val="00273F9C"/>
    <w:rsid w:val="002A48D7"/>
    <w:rsid w:val="002D725D"/>
    <w:rsid w:val="002E07AB"/>
    <w:rsid w:val="002E4EC3"/>
    <w:rsid w:val="002F07CA"/>
    <w:rsid w:val="00303E05"/>
    <w:rsid w:val="00312F1F"/>
    <w:rsid w:val="00313C77"/>
    <w:rsid w:val="00322D5E"/>
    <w:rsid w:val="003352AB"/>
    <w:rsid w:val="003452DC"/>
    <w:rsid w:val="00356D2C"/>
    <w:rsid w:val="00356F0C"/>
    <w:rsid w:val="00372F74"/>
    <w:rsid w:val="003846C8"/>
    <w:rsid w:val="00392247"/>
    <w:rsid w:val="003A13EE"/>
    <w:rsid w:val="003A3BAA"/>
    <w:rsid w:val="003A4CA9"/>
    <w:rsid w:val="003C2FF1"/>
    <w:rsid w:val="003C6DB8"/>
    <w:rsid w:val="003E76A0"/>
    <w:rsid w:val="003F07CE"/>
    <w:rsid w:val="003F1A2F"/>
    <w:rsid w:val="003F55BD"/>
    <w:rsid w:val="003F7224"/>
    <w:rsid w:val="004033DD"/>
    <w:rsid w:val="00404818"/>
    <w:rsid w:val="00405146"/>
    <w:rsid w:val="0041602A"/>
    <w:rsid w:val="0042412C"/>
    <w:rsid w:val="00427614"/>
    <w:rsid w:val="00427D21"/>
    <w:rsid w:val="00431572"/>
    <w:rsid w:val="004363A3"/>
    <w:rsid w:val="004644C2"/>
    <w:rsid w:val="00467F9C"/>
    <w:rsid w:val="00473825"/>
    <w:rsid w:val="004838FF"/>
    <w:rsid w:val="00492874"/>
    <w:rsid w:val="00492C43"/>
    <w:rsid w:val="00494D20"/>
    <w:rsid w:val="004A7476"/>
    <w:rsid w:val="004B3374"/>
    <w:rsid w:val="004C7A9F"/>
    <w:rsid w:val="004D085A"/>
    <w:rsid w:val="004E1B02"/>
    <w:rsid w:val="004E4749"/>
    <w:rsid w:val="004E66B6"/>
    <w:rsid w:val="004E6E61"/>
    <w:rsid w:val="005133A7"/>
    <w:rsid w:val="00525E6E"/>
    <w:rsid w:val="00534681"/>
    <w:rsid w:val="00535A72"/>
    <w:rsid w:val="00564E5B"/>
    <w:rsid w:val="00570566"/>
    <w:rsid w:val="005705EA"/>
    <w:rsid w:val="00570A03"/>
    <w:rsid w:val="00572D77"/>
    <w:rsid w:val="005742CF"/>
    <w:rsid w:val="00590F90"/>
    <w:rsid w:val="00597E15"/>
    <w:rsid w:val="005A456E"/>
    <w:rsid w:val="005C1EC4"/>
    <w:rsid w:val="005D01BE"/>
    <w:rsid w:val="005D1194"/>
    <w:rsid w:val="005E0324"/>
    <w:rsid w:val="005E2304"/>
    <w:rsid w:val="005E6AEA"/>
    <w:rsid w:val="006122BA"/>
    <w:rsid w:val="00622259"/>
    <w:rsid w:val="006371CA"/>
    <w:rsid w:val="006447FA"/>
    <w:rsid w:val="00645C48"/>
    <w:rsid w:val="006640E9"/>
    <w:rsid w:val="006641BA"/>
    <w:rsid w:val="00681151"/>
    <w:rsid w:val="006840D2"/>
    <w:rsid w:val="006A0F7C"/>
    <w:rsid w:val="006A5850"/>
    <w:rsid w:val="006B2290"/>
    <w:rsid w:val="006B68DD"/>
    <w:rsid w:val="006E1193"/>
    <w:rsid w:val="006E32CD"/>
    <w:rsid w:val="006E45A3"/>
    <w:rsid w:val="006E7C84"/>
    <w:rsid w:val="006F0C9A"/>
    <w:rsid w:val="006F3052"/>
    <w:rsid w:val="006F597F"/>
    <w:rsid w:val="00713D55"/>
    <w:rsid w:val="00717D88"/>
    <w:rsid w:val="00727C36"/>
    <w:rsid w:val="00761E28"/>
    <w:rsid w:val="0076363A"/>
    <w:rsid w:val="00765201"/>
    <w:rsid w:val="007765A0"/>
    <w:rsid w:val="00777536"/>
    <w:rsid w:val="007942D3"/>
    <w:rsid w:val="007A1DB5"/>
    <w:rsid w:val="007B6C09"/>
    <w:rsid w:val="007D136F"/>
    <w:rsid w:val="007E09DA"/>
    <w:rsid w:val="007E567F"/>
    <w:rsid w:val="007E6B05"/>
    <w:rsid w:val="008114D0"/>
    <w:rsid w:val="008178B6"/>
    <w:rsid w:val="00825678"/>
    <w:rsid w:val="00825CFE"/>
    <w:rsid w:val="00860676"/>
    <w:rsid w:val="00864D55"/>
    <w:rsid w:val="00865B74"/>
    <w:rsid w:val="008839EB"/>
    <w:rsid w:val="0089197A"/>
    <w:rsid w:val="00895AB4"/>
    <w:rsid w:val="00896083"/>
    <w:rsid w:val="008967D6"/>
    <w:rsid w:val="00896D68"/>
    <w:rsid w:val="008C0D97"/>
    <w:rsid w:val="008C3198"/>
    <w:rsid w:val="009041AD"/>
    <w:rsid w:val="0091366E"/>
    <w:rsid w:val="00927DA4"/>
    <w:rsid w:val="00930BA1"/>
    <w:rsid w:val="0093169E"/>
    <w:rsid w:val="009349D9"/>
    <w:rsid w:val="00935235"/>
    <w:rsid w:val="00943B4E"/>
    <w:rsid w:val="009505C9"/>
    <w:rsid w:val="009528F1"/>
    <w:rsid w:val="00964F05"/>
    <w:rsid w:val="00971FDE"/>
    <w:rsid w:val="00984932"/>
    <w:rsid w:val="009A2FD3"/>
    <w:rsid w:val="009A5810"/>
    <w:rsid w:val="009A7293"/>
    <w:rsid w:val="009C1F02"/>
    <w:rsid w:val="009C200D"/>
    <w:rsid w:val="009D3DFA"/>
    <w:rsid w:val="009D5DE6"/>
    <w:rsid w:val="00A257B5"/>
    <w:rsid w:val="00A26C3F"/>
    <w:rsid w:val="00A274FE"/>
    <w:rsid w:val="00A3175A"/>
    <w:rsid w:val="00A51CE9"/>
    <w:rsid w:val="00A53FB6"/>
    <w:rsid w:val="00A63591"/>
    <w:rsid w:val="00A63932"/>
    <w:rsid w:val="00A676FC"/>
    <w:rsid w:val="00A7093B"/>
    <w:rsid w:val="00A838CD"/>
    <w:rsid w:val="00A97492"/>
    <w:rsid w:val="00AA5534"/>
    <w:rsid w:val="00AA6C04"/>
    <w:rsid w:val="00AB07B9"/>
    <w:rsid w:val="00AC39AA"/>
    <w:rsid w:val="00AC5354"/>
    <w:rsid w:val="00AD5E94"/>
    <w:rsid w:val="00AE2682"/>
    <w:rsid w:val="00B237A0"/>
    <w:rsid w:val="00B307BE"/>
    <w:rsid w:val="00B3369F"/>
    <w:rsid w:val="00B33985"/>
    <w:rsid w:val="00B362BE"/>
    <w:rsid w:val="00B366A7"/>
    <w:rsid w:val="00B554AF"/>
    <w:rsid w:val="00B85782"/>
    <w:rsid w:val="00B97B21"/>
    <w:rsid w:val="00BB6328"/>
    <w:rsid w:val="00BB7120"/>
    <w:rsid w:val="00BC4625"/>
    <w:rsid w:val="00BD07C6"/>
    <w:rsid w:val="00BE38BD"/>
    <w:rsid w:val="00BF45AB"/>
    <w:rsid w:val="00C064A8"/>
    <w:rsid w:val="00C07D77"/>
    <w:rsid w:val="00C220A0"/>
    <w:rsid w:val="00C22F8A"/>
    <w:rsid w:val="00C26373"/>
    <w:rsid w:val="00C3171E"/>
    <w:rsid w:val="00C4737A"/>
    <w:rsid w:val="00C51592"/>
    <w:rsid w:val="00C7196D"/>
    <w:rsid w:val="00C75850"/>
    <w:rsid w:val="00C81A4B"/>
    <w:rsid w:val="00C85BE3"/>
    <w:rsid w:val="00C9161D"/>
    <w:rsid w:val="00C95869"/>
    <w:rsid w:val="00CA2694"/>
    <w:rsid w:val="00CB24BD"/>
    <w:rsid w:val="00CB382B"/>
    <w:rsid w:val="00CC1B46"/>
    <w:rsid w:val="00CE3B70"/>
    <w:rsid w:val="00CF0206"/>
    <w:rsid w:val="00CF1848"/>
    <w:rsid w:val="00CF46FC"/>
    <w:rsid w:val="00D024CB"/>
    <w:rsid w:val="00D12044"/>
    <w:rsid w:val="00D23830"/>
    <w:rsid w:val="00D370D2"/>
    <w:rsid w:val="00D37362"/>
    <w:rsid w:val="00D4233D"/>
    <w:rsid w:val="00D45674"/>
    <w:rsid w:val="00D53201"/>
    <w:rsid w:val="00D55FD4"/>
    <w:rsid w:val="00D76A18"/>
    <w:rsid w:val="00D7769C"/>
    <w:rsid w:val="00D833BB"/>
    <w:rsid w:val="00D83B02"/>
    <w:rsid w:val="00D96C75"/>
    <w:rsid w:val="00DC4763"/>
    <w:rsid w:val="00DD0464"/>
    <w:rsid w:val="00DD118C"/>
    <w:rsid w:val="00E004C4"/>
    <w:rsid w:val="00E007D9"/>
    <w:rsid w:val="00E04F9C"/>
    <w:rsid w:val="00E12288"/>
    <w:rsid w:val="00E17872"/>
    <w:rsid w:val="00E31462"/>
    <w:rsid w:val="00E34CF5"/>
    <w:rsid w:val="00E3690A"/>
    <w:rsid w:val="00E43D90"/>
    <w:rsid w:val="00E473AC"/>
    <w:rsid w:val="00E54CC4"/>
    <w:rsid w:val="00E646C8"/>
    <w:rsid w:val="00E66235"/>
    <w:rsid w:val="00E67E5F"/>
    <w:rsid w:val="00E70C2B"/>
    <w:rsid w:val="00E83C24"/>
    <w:rsid w:val="00E9318D"/>
    <w:rsid w:val="00E9467B"/>
    <w:rsid w:val="00E94C15"/>
    <w:rsid w:val="00EA1B8C"/>
    <w:rsid w:val="00EA2873"/>
    <w:rsid w:val="00EA2D9C"/>
    <w:rsid w:val="00ED59FE"/>
    <w:rsid w:val="00EE4588"/>
    <w:rsid w:val="00EF4B0B"/>
    <w:rsid w:val="00F006BB"/>
    <w:rsid w:val="00F019C1"/>
    <w:rsid w:val="00F2053D"/>
    <w:rsid w:val="00F44CD4"/>
    <w:rsid w:val="00F50CE9"/>
    <w:rsid w:val="00F524FB"/>
    <w:rsid w:val="00F53991"/>
    <w:rsid w:val="00F55854"/>
    <w:rsid w:val="00F57BF8"/>
    <w:rsid w:val="00F63624"/>
    <w:rsid w:val="00F734F8"/>
    <w:rsid w:val="00F802A4"/>
    <w:rsid w:val="00F84CEC"/>
    <w:rsid w:val="00F94774"/>
    <w:rsid w:val="00F95183"/>
    <w:rsid w:val="00FA0FA3"/>
    <w:rsid w:val="00FB013F"/>
    <w:rsid w:val="00FB021B"/>
    <w:rsid w:val="00FC53DB"/>
    <w:rsid w:val="00FC7F15"/>
    <w:rsid w:val="00FD00E6"/>
    <w:rsid w:val="00FD20C7"/>
    <w:rsid w:val="00FD3C29"/>
    <w:rsid w:val="00FD68F7"/>
    <w:rsid w:val="00FE1F36"/>
    <w:rsid w:val="00FE72E2"/>
    <w:rsid w:val="00FF36A7"/>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2597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header" w:uiPriority="0"/>
    <w:lsdException w:name="footer" w:uiPriority="0"/>
    <w:lsdException w:name="caption" w:uiPriority="35" w:qFormat="1"/>
    <w:lsdException w:name="footnote reference" w:qFormat="1"/>
    <w:lsdException w:name="page number" w:uiPriority="0"/>
    <w:lsdException w:name="endnote reference" w:uiPriority="0"/>
    <w:lsdException w:name="toa heading" w:uiPriority="0"/>
    <w:lsdException w:name="Title" w:semiHidden="0" w:uiPriority="10" w:unhideWhenUsed="0" w:qFormat="1"/>
    <w:lsdException w:name="Default Paragraph Font" w:uiPriority="0"/>
    <w:lsdException w:name="Body Text" w:uiPriority="0"/>
    <w:lsdException w:name="Body Text Inden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09DA"/>
    <w:pPr>
      <w:jc w:val="both"/>
    </w:pPr>
    <w:rPr>
      <w:rFonts w:ascii="Times New Roman" w:eastAsia="Times New Roman" w:hAnsi="Times New Roman" w:cs="Times New Roman"/>
      <w:sz w:val="22"/>
      <w:lang w:val="en-GB"/>
    </w:rPr>
  </w:style>
  <w:style w:type="paragraph" w:styleId="1">
    <w:name w:val="heading 1"/>
    <w:basedOn w:val="a"/>
    <w:next w:val="2"/>
    <w:link w:val="10"/>
    <w:qFormat/>
    <w:rsid w:val="007E09DA"/>
    <w:pPr>
      <w:keepNext/>
      <w:tabs>
        <w:tab w:val="left" w:pos="720"/>
      </w:tabs>
      <w:spacing w:before="240" w:after="120"/>
      <w:jc w:val="center"/>
      <w:outlineLvl w:val="0"/>
    </w:pPr>
    <w:rPr>
      <w:b/>
      <w:caps/>
    </w:rPr>
  </w:style>
  <w:style w:type="paragraph" w:styleId="2">
    <w:name w:val="heading 2"/>
    <w:basedOn w:val="a"/>
    <w:next w:val="a"/>
    <w:link w:val="20"/>
    <w:qFormat/>
    <w:rsid w:val="006122BA"/>
    <w:pPr>
      <w:keepNext/>
      <w:tabs>
        <w:tab w:val="left" w:pos="720"/>
      </w:tabs>
      <w:spacing w:before="120" w:after="120"/>
      <w:jc w:val="center"/>
      <w:outlineLvl w:val="1"/>
    </w:pPr>
    <w:rPr>
      <w:b/>
      <w:bCs/>
      <w:iCs/>
    </w:rPr>
  </w:style>
  <w:style w:type="paragraph" w:styleId="3">
    <w:name w:val="heading 3"/>
    <w:basedOn w:val="a"/>
    <w:next w:val="a"/>
    <w:link w:val="30"/>
    <w:uiPriority w:val="9"/>
    <w:qFormat/>
    <w:rsid w:val="007E09DA"/>
    <w:pPr>
      <w:keepNext/>
      <w:tabs>
        <w:tab w:val="left" w:pos="567"/>
      </w:tabs>
      <w:spacing w:before="120" w:after="120"/>
      <w:jc w:val="center"/>
      <w:outlineLvl w:val="2"/>
    </w:pPr>
    <w:rPr>
      <w:i/>
      <w:iCs/>
    </w:rPr>
  </w:style>
  <w:style w:type="paragraph" w:styleId="4">
    <w:name w:val="heading 4"/>
    <w:basedOn w:val="a"/>
    <w:link w:val="40"/>
    <w:uiPriority w:val="9"/>
    <w:qFormat/>
    <w:rsid w:val="007E09DA"/>
    <w:pPr>
      <w:keepNext/>
      <w:spacing w:before="120" w:after="120"/>
      <w:outlineLvl w:val="3"/>
    </w:pPr>
    <w:rPr>
      <w:rFonts w:ascii="Times New Roman Bold" w:eastAsia="Arial Unicode MS" w:hAnsi="Times New Roman Bold" w:cs="Arial"/>
      <w:b/>
      <w:bCs/>
      <w:i/>
    </w:rPr>
  </w:style>
  <w:style w:type="paragraph" w:styleId="5">
    <w:name w:val="heading 5"/>
    <w:basedOn w:val="a"/>
    <w:next w:val="a"/>
    <w:link w:val="50"/>
    <w:uiPriority w:val="9"/>
    <w:qFormat/>
    <w:rsid w:val="007E09DA"/>
    <w:pPr>
      <w:keepNext/>
      <w:numPr>
        <w:ilvl w:val="4"/>
        <w:numId w:val="1"/>
      </w:numPr>
      <w:spacing w:before="120" w:after="120"/>
      <w:jc w:val="left"/>
      <w:outlineLvl w:val="4"/>
    </w:pPr>
    <w:rPr>
      <w:bCs/>
      <w:i/>
      <w:szCs w:val="26"/>
      <w:lang w:val="en-CA"/>
    </w:rPr>
  </w:style>
  <w:style w:type="paragraph" w:styleId="6">
    <w:name w:val="heading 6"/>
    <w:basedOn w:val="a"/>
    <w:next w:val="a"/>
    <w:link w:val="60"/>
    <w:uiPriority w:val="9"/>
    <w:qFormat/>
    <w:rsid w:val="007E09DA"/>
    <w:pPr>
      <w:keepNext/>
      <w:spacing w:after="240" w:line="240" w:lineRule="exact"/>
      <w:ind w:left="720"/>
      <w:outlineLvl w:val="5"/>
    </w:pPr>
    <w:rPr>
      <w:u w:val="single"/>
    </w:rPr>
  </w:style>
  <w:style w:type="paragraph" w:styleId="7">
    <w:name w:val="heading 7"/>
    <w:basedOn w:val="a"/>
    <w:next w:val="a"/>
    <w:link w:val="70"/>
    <w:rsid w:val="007E09DA"/>
    <w:pPr>
      <w:keepNext/>
      <w:jc w:val="right"/>
      <w:outlineLvl w:val="6"/>
    </w:pPr>
    <w:rPr>
      <w:rFonts w:ascii="Univers" w:hAnsi="Univers"/>
      <w:b/>
      <w:sz w:val="28"/>
    </w:rPr>
  </w:style>
  <w:style w:type="paragraph" w:styleId="8">
    <w:name w:val="heading 8"/>
    <w:basedOn w:val="a"/>
    <w:next w:val="a"/>
    <w:link w:val="80"/>
    <w:qFormat/>
    <w:rsid w:val="007E09DA"/>
    <w:pPr>
      <w:keepNext/>
      <w:jc w:val="right"/>
      <w:outlineLvl w:val="7"/>
    </w:pPr>
    <w:rPr>
      <w:rFonts w:ascii="Univers" w:hAnsi="Univers"/>
      <w:b/>
      <w:sz w:val="32"/>
    </w:rPr>
  </w:style>
  <w:style w:type="paragraph" w:styleId="9">
    <w:name w:val="heading 9"/>
    <w:basedOn w:val="a"/>
    <w:next w:val="a"/>
    <w:link w:val="90"/>
    <w:rsid w:val="007E09DA"/>
    <w:pPr>
      <w:keepNext/>
      <w:spacing w:before="100" w:beforeAutospacing="1" w:after="120"/>
      <w:outlineLvl w:val="8"/>
    </w:pPr>
    <w:rPr>
      <w:i/>
      <w:iC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916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C9161D"/>
    <w:rPr>
      <w:rFonts w:ascii="Lucida Grande" w:hAnsi="Lucida Grande" w:cs="Lucida Grande"/>
      <w:sz w:val="18"/>
      <w:szCs w:val="18"/>
    </w:rPr>
  </w:style>
  <w:style w:type="character" w:customStyle="1" w:styleId="a5">
    <w:name w:val="Текст выноски Знак"/>
    <w:basedOn w:val="a0"/>
    <w:link w:val="a4"/>
    <w:uiPriority w:val="99"/>
    <w:semiHidden/>
    <w:rsid w:val="00C9161D"/>
    <w:rPr>
      <w:rFonts w:ascii="Lucida Grande" w:hAnsi="Lucida Grande" w:cs="Lucida Grande"/>
      <w:sz w:val="18"/>
      <w:szCs w:val="18"/>
      <w:lang w:val="en-US"/>
    </w:rPr>
  </w:style>
  <w:style w:type="character" w:styleId="a6">
    <w:name w:val="Placeholder Text"/>
    <w:basedOn w:val="a0"/>
    <w:uiPriority w:val="99"/>
    <w:rsid w:val="00105372"/>
    <w:rPr>
      <w:color w:val="808080"/>
    </w:rPr>
  </w:style>
  <w:style w:type="paragraph" w:styleId="a7">
    <w:name w:val="header"/>
    <w:basedOn w:val="a"/>
    <w:link w:val="a8"/>
    <w:rsid w:val="007E09DA"/>
    <w:pPr>
      <w:tabs>
        <w:tab w:val="center" w:pos="4320"/>
        <w:tab w:val="right" w:pos="8640"/>
      </w:tabs>
    </w:pPr>
  </w:style>
  <w:style w:type="character" w:customStyle="1" w:styleId="a8">
    <w:name w:val="Верхний колонтитул Знак"/>
    <w:basedOn w:val="a0"/>
    <w:link w:val="a7"/>
    <w:rsid w:val="00CF1848"/>
    <w:rPr>
      <w:rFonts w:ascii="Times New Roman" w:eastAsia="Times New Roman" w:hAnsi="Times New Roman" w:cs="Times New Roman"/>
      <w:sz w:val="22"/>
      <w:lang w:val="en-GB"/>
    </w:rPr>
  </w:style>
  <w:style w:type="paragraph" w:styleId="a9">
    <w:name w:val="footer"/>
    <w:basedOn w:val="a"/>
    <w:link w:val="aa"/>
    <w:rsid w:val="007E09DA"/>
    <w:pPr>
      <w:tabs>
        <w:tab w:val="center" w:pos="4320"/>
        <w:tab w:val="right" w:pos="8640"/>
      </w:tabs>
      <w:ind w:firstLine="720"/>
      <w:jc w:val="right"/>
    </w:pPr>
  </w:style>
  <w:style w:type="character" w:customStyle="1" w:styleId="aa">
    <w:name w:val="Нижний колонтитул Знак"/>
    <w:basedOn w:val="a0"/>
    <w:link w:val="a9"/>
    <w:rsid w:val="00CF1848"/>
    <w:rPr>
      <w:rFonts w:ascii="Times New Roman" w:eastAsia="Times New Roman" w:hAnsi="Times New Roman" w:cs="Times New Roman"/>
      <w:sz w:val="22"/>
      <w:lang w:val="en-GB"/>
    </w:rPr>
  </w:style>
  <w:style w:type="paragraph" w:customStyle="1" w:styleId="meetingname">
    <w:name w:val="meeting name"/>
    <w:basedOn w:val="a"/>
    <w:qFormat/>
    <w:rsid w:val="00534681"/>
    <w:pPr>
      <w:ind w:left="142" w:right="4218" w:hanging="142"/>
    </w:pPr>
    <w:rPr>
      <w:caps/>
      <w:szCs w:val="22"/>
    </w:rPr>
  </w:style>
  <w:style w:type="paragraph" w:styleId="ab">
    <w:name w:val="Title"/>
    <w:basedOn w:val="a"/>
    <w:next w:val="a"/>
    <w:link w:val="ac"/>
    <w:uiPriority w:val="10"/>
    <w:qFormat/>
    <w:rsid w:val="007E09D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c">
    <w:name w:val="Название Знак"/>
    <w:basedOn w:val="a0"/>
    <w:link w:val="ab"/>
    <w:uiPriority w:val="10"/>
    <w:rsid w:val="007E09DA"/>
    <w:rPr>
      <w:rFonts w:asciiTheme="majorHAnsi" w:eastAsiaTheme="majorEastAsia" w:hAnsiTheme="majorHAnsi" w:cstheme="majorBidi"/>
      <w:color w:val="17365D" w:themeColor="text2" w:themeShade="BF"/>
      <w:spacing w:val="5"/>
      <w:kern w:val="28"/>
      <w:sz w:val="52"/>
      <w:szCs w:val="52"/>
      <w:lang w:val="en-US"/>
    </w:rPr>
  </w:style>
  <w:style w:type="paragraph" w:styleId="ad">
    <w:name w:val="Subtitle"/>
    <w:basedOn w:val="a"/>
    <w:next w:val="a"/>
    <w:link w:val="ae"/>
    <w:uiPriority w:val="11"/>
    <w:qFormat/>
    <w:rsid w:val="007E09DA"/>
    <w:pPr>
      <w:numPr>
        <w:ilvl w:val="1"/>
      </w:numPr>
    </w:pPr>
    <w:rPr>
      <w:rFonts w:asciiTheme="majorHAnsi" w:eastAsiaTheme="majorEastAsia" w:hAnsiTheme="majorHAnsi" w:cstheme="majorBidi"/>
      <w:i/>
      <w:iCs/>
      <w:color w:val="4F81BD" w:themeColor="accent1"/>
      <w:spacing w:val="15"/>
      <w:sz w:val="24"/>
    </w:rPr>
  </w:style>
  <w:style w:type="character" w:customStyle="1" w:styleId="ae">
    <w:name w:val="Подзаголовок Знак"/>
    <w:basedOn w:val="a0"/>
    <w:link w:val="ad"/>
    <w:uiPriority w:val="11"/>
    <w:rsid w:val="007E09DA"/>
    <w:rPr>
      <w:rFonts w:asciiTheme="majorHAnsi" w:eastAsiaTheme="majorEastAsia" w:hAnsiTheme="majorHAnsi" w:cstheme="majorBidi"/>
      <w:i/>
      <w:iCs/>
      <w:color w:val="4F81BD" w:themeColor="accent1"/>
      <w:spacing w:val="15"/>
      <w:lang w:val="en-US"/>
    </w:rPr>
  </w:style>
  <w:style w:type="character" w:customStyle="1" w:styleId="10">
    <w:name w:val="Заголовок 1 Знак"/>
    <w:basedOn w:val="a0"/>
    <w:link w:val="1"/>
    <w:rsid w:val="007E09DA"/>
    <w:rPr>
      <w:rFonts w:ascii="Times New Roman" w:eastAsia="Times New Roman" w:hAnsi="Times New Roman" w:cs="Times New Roman"/>
      <w:b/>
      <w:caps/>
      <w:sz w:val="22"/>
      <w:lang w:val="en-GB"/>
    </w:rPr>
  </w:style>
  <w:style w:type="paragraph" w:styleId="af">
    <w:name w:val="Body Text"/>
    <w:basedOn w:val="a"/>
    <w:link w:val="af0"/>
    <w:rsid w:val="007E09DA"/>
    <w:pPr>
      <w:spacing w:before="120" w:after="120"/>
      <w:ind w:firstLine="720"/>
    </w:pPr>
    <w:rPr>
      <w:iCs/>
    </w:rPr>
  </w:style>
  <w:style w:type="character" w:customStyle="1" w:styleId="af0">
    <w:name w:val="Основной текст Знак"/>
    <w:basedOn w:val="a0"/>
    <w:link w:val="af"/>
    <w:rsid w:val="007E09DA"/>
    <w:rPr>
      <w:rFonts w:ascii="Times New Roman" w:eastAsia="Times New Roman" w:hAnsi="Times New Roman" w:cs="Times New Roman"/>
      <w:iCs/>
      <w:sz w:val="22"/>
      <w:lang w:val="en-GB"/>
    </w:rPr>
  </w:style>
  <w:style w:type="paragraph" w:styleId="af1">
    <w:name w:val="Body Text Indent"/>
    <w:basedOn w:val="a"/>
    <w:link w:val="af2"/>
    <w:rsid w:val="007E09DA"/>
    <w:pPr>
      <w:spacing w:before="120" w:after="120"/>
      <w:ind w:left="1440" w:hanging="720"/>
      <w:jc w:val="left"/>
    </w:pPr>
  </w:style>
  <w:style w:type="character" w:customStyle="1" w:styleId="af2">
    <w:name w:val="Основной текст с отступом Знак"/>
    <w:basedOn w:val="a0"/>
    <w:link w:val="af1"/>
    <w:rsid w:val="007E09DA"/>
    <w:rPr>
      <w:rFonts w:ascii="Times New Roman" w:eastAsia="Times New Roman" w:hAnsi="Times New Roman" w:cs="Times New Roman"/>
      <w:sz w:val="22"/>
      <w:lang w:val="en-GB"/>
    </w:rPr>
  </w:style>
  <w:style w:type="character" w:styleId="af3">
    <w:name w:val="annotation reference"/>
    <w:uiPriority w:val="99"/>
    <w:semiHidden/>
    <w:rsid w:val="007E09DA"/>
    <w:rPr>
      <w:sz w:val="16"/>
    </w:rPr>
  </w:style>
  <w:style w:type="paragraph" w:styleId="af4">
    <w:name w:val="annotation text"/>
    <w:basedOn w:val="a"/>
    <w:link w:val="af5"/>
    <w:uiPriority w:val="99"/>
    <w:rsid w:val="007E09DA"/>
    <w:pPr>
      <w:spacing w:after="120" w:line="240" w:lineRule="exact"/>
    </w:pPr>
  </w:style>
  <w:style w:type="character" w:customStyle="1" w:styleId="af5">
    <w:name w:val="Текст примечания Знак"/>
    <w:basedOn w:val="a0"/>
    <w:link w:val="af4"/>
    <w:uiPriority w:val="99"/>
    <w:rsid w:val="007E09DA"/>
    <w:rPr>
      <w:rFonts w:ascii="Times New Roman" w:eastAsia="Times New Roman" w:hAnsi="Times New Roman" w:cs="Times New Roman"/>
      <w:sz w:val="22"/>
      <w:lang w:val="en-GB"/>
    </w:rPr>
  </w:style>
  <w:style w:type="paragraph" w:customStyle="1" w:styleId="Cornernotation">
    <w:name w:val="Corner notation"/>
    <w:basedOn w:val="a"/>
    <w:rsid w:val="007E09DA"/>
    <w:pPr>
      <w:ind w:left="170" w:right="3119" w:hanging="170"/>
      <w:jc w:val="left"/>
    </w:pPr>
  </w:style>
  <w:style w:type="character" w:styleId="af6">
    <w:name w:val="endnote reference"/>
    <w:semiHidden/>
    <w:rsid w:val="007E09DA"/>
    <w:rPr>
      <w:vertAlign w:val="superscript"/>
    </w:rPr>
  </w:style>
  <w:style w:type="paragraph" w:styleId="af7">
    <w:name w:val="endnote text"/>
    <w:basedOn w:val="a"/>
    <w:link w:val="af8"/>
    <w:uiPriority w:val="99"/>
    <w:rsid w:val="007E09DA"/>
    <w:pPr>
      <w:widowControl w:val="0"/>
      <w:tabs>
        <w:tab w:val="left" w:pos="-720"/>
      </w:tabs>
      <w:suppressAutoHyphens/>
    </w:pPr>
    <w:rPr>
      <w:rFonts w:ascii="Courier New" w:hAnsi="Courier New"/>
    </w:rPr>
  </w:style>
  <w:style w:type="character" w:customStyle="1" w:styleId="af8">
    <w:name w:val="Текст концевой сноски Знак"/>
    <w:basedOn w:val="a0"/>
    <w:link w:val="af7"/>
    <w:uiPriority w:val="99"/>
    <w:rsid w:val="007E09DA"/>
    <w:rPr>
      <w:rFonts w:ascii="Courier New" w:eastAsia="Times New Roman" w:hAnsi="Courier New" w:cs="Times New Roman"/>
      <w:sz w:val="22"/>
      <w:lang w:val="en-GB"/>
    </w:rPr>
  </w:style>
  <w:style w:type="character" w:styleId="af9">
    <w:name w:val="FollowedHyperlink"/>
    <w:rsid w:val="007E09DA"/>
    <w:rPr>
      <w:color w:val="800080"/>
      <w:u w:val="single"/>
    </w:rPr>
  </w:style>
  <w:style w:type="character" w:styleId="afa">
    <w:name w:val="footnote reference"/>
    <w:aliases w:val="number,Footnote Reference Superscript,-E Fußnotenzeichen,(Diplomarbeit FZ),(Diplomarbeit FZ)1,(Diplomarbeit FZ)2,(Diplomarbeit FZ)3,(Diplomarbeit FZ)4,(Diplomarbeit FZ)5,(Diplomarbeit FZ)6,(Diplomarbeit FZ)7,(Diplomarbeit FZ)8"/>
    <w:link w:val="BVIfnrChar"/>
    <w:uiPriority w:val="99"/>
    <w:qFormat/>
    <w:rsid w:val="00427D21"/>
    <w:rPr>
      <w:sz w:val="22"/>
      <w:u w:val="none"/>
      <w:vertAlign w:val="superscript"/>
    </w:rPr>
  </w:style>
  <w:style w:type="paragraph" w:styleId="afb">
    <w:name w:val="footnote text"/>
    <w:aliases w:val="Geneva 9,Font: Geneva 9,Boston 10,f,ft,Fotnotstext Char,ft Char,single space,footnote text,FOOTNOTES,ADB,single space1,footnote text1,FOOTNOTES1,fn1,ADB1,single space2,footnote text2,FOOTNOTES2,fn2,ADB2,single space3,footnote text3,fn"/>
    <w:basedOn w:val="a"/>
    <w:link w:val="afc"/>
    <w:uiPriority w:val="99"/>
    <w:qFormat/>
    <w:rsid w:val="007E09DA"/>
    <w:pPr>
      <w:keepLines/>
      <w:spacing w:after="60"/>
      <w:ind w:firstLine="720"/>
    </w:pPr>
    <w:rPr>
      <w:sz w:val="18"/>
    </w:rPr>
  </w:style>
  <w:style w:type="character" w:customStyle="1" w:styleId="afc">
    <w:name w:val="Текст сноски Знак"/>
    <w:aliases w:val="Geneva 9 Знак,Font: Geneva 9 Знак,Boston 10 Знак,f Знак,ft Знак,Fotnotstext Char Знак,ft Char Знак,single space Знак,footnote text Знак,FOOTNOTES Знак,ADB Знак,single space1 Знак,footnote text1 Знак,FOOTNOTES1 Знак,fn1 Знак,ADB1 Знак"/>
    <w:basedOn w:val="a0"/>
    <w:link w:val="afb"/>
    <w:uiPriority w:val="99"/>
    <w:qFormat/>
    <w:rsid w:val="007E09DA"/>
    <w:rPr>
      <w:rFonts w:ascii="Times New Roman" w:eastAsia="Times New Roman" w:hAnsi="Times New Roman" w:cs="Times New Roman"/>
      <w:sz w:val="18"/>
      <w:lang w:val="en-GB"/>
    </w:rPr>
  </w:style>
  <w:style w:type="paragraph" w:customStyle="1" w:styleId="HEADING">
    <w:name w:val="HEADING"/>
    <w:basedOn w:val="a"/>
    <w:rsid w:val="007E09DA"/>
    <w:pPr>
      <w:keepNext/>
      <w:spacing w:before="240" w:after="120"/>
      <w:jc w:val="center"/>
    </w:pPr>
    <w:rPr>
      <w:b/>
      <w:bCs/>
      <w:caps/>
    </w:rPr>
  </w:style>
  <w:style w:type="character" w:customStyle="1" w:styleId="20">
    <w:name w:val="Заголовок 2 Знак"/>
    <w:basedOn w:val="a0"/>
    <w:link w:val="2"/>
    <w:rsid w:val="006122BA"/>
    <w:rPr>
      <w:rFonts w:ascii="Times New Roman" w:eastAsia="Times New Roman" w:hAnsi="Times New Roman" w:cs="Times New Roman"/>
      <w:b/>
      <w:bCs/>
      <w:iCs/>
      <w:sz w:val="22"/>
      <w:lang w:val="en-GB"/>
    </w:rPr>
  </w:style>
  <w:style w:type="paragraph" w:customStyle="1" w:styleId="HEADINGNOTFORTOC">
    <w:name w:val="HEADING (NOT FOR TOC)"/>
    <w:basedOn w:val="1"/>
    <w:next w:val="2"/>
    <w:rsid w:val="007E09DA"/>
  </w:style>
  <w:style w:type="paragraph" w:customStyle="1" w:styleId="Heading1longmultiline">
    <w:name w:val="Heading 1 (long multiline)"/>
    <w:basedOn w:val="1"/>
    <w:link w:val="Heading1longmultilineChar"/>
    <w:rsid w:val="007E09DA"/>
    <w:pPr>
      <w:ind w:left="1843" w:hanging="1134"/>
      <w:jc w:val="left"/>
    </w:pPr>
  </w:style>
  <w:style w:type="paragraph" w:customStyle="1" w:styleId="Heading1multiline">
    <w:name w:val="Heading 1 (multiline)"/>
    <w:basedOn w:val="1"/>
    <w:rsid w:val="007E09DA"/>
    <w:pPr>
      <w:ind w:left="1843" w:right="996" w:hanging="567"/>
      <w:jc w:val="left"/>
    </w:pPr>
  </w:style>
  <w:style w:type="paragraph" w:customStyle="1" w:styleId="Heading2multiline">
    <w:name w:val="Heading 2 (multiline)"/>
    <w:basedOn w:val="1"/>
    <w:next w:val="a"/>
    <w:rsid w:val="007E09DA"/>
    <w:pPr>
      <w:spacing w:before="120"/>
      <w:ind w:left="1843" w:right="998" w:hanging="567"/>
      <w:jc w:val="left"/>
    </w:pPr>
    <w:rPr>
      <w:i/>
      <w:iCs/>
      <w:caps w:val="0"/>
    </w:rPr>
  </w:style>
  <w:style w:type="paragraph" w:customStyle="1" w:styleId="Heading2longmultiline">
    <w:name w:val="Heading 2 (long multiline)"/>
    <w:basedOn w:val="Heading2multiline"/>
    <w:rsid w:val="007E09DA"/>
    <w:pPr>
      <w:ind w:left="2127" w:hanging="1276"/>
    </w:pPr>
  </w:style>
  <w:style w:type="character" w:customStyle="1" w:styleId="30">
    <w:name w:val="Заголовок 3 Знак"/>
    <w:basedOn w:val="a0"/>
    <w:link w:val="3"/>
    <w:uiPriority w:val="9"/>
    <w:rsid w:val="007E09DA"/>
    <w:rPr>
      <w:rFonts w:ascii="Times New Roman" w:eastAsia="Times New Roman" w:hAnsi="Times New Roman" w:cs="Times New Roman"/>
      <w:i/>
      <w:iCs/>
      <w:sz w:val="22"/>
      <w:lang w:val="en-GB"/>
    </w:rPr>
  </w:style>
  <w:style w:type="paragraph" w:customStyle="1" w:styleId="heading2notforTOC">
    <w:name w:val="heading 2 not for TOC"/>
    <w:basedOn w:val="3"/>
    <w:rsid w:val="007E09DA"/>
  </w:style>
  <w:style w:type="paragraph" w:customStyle="1" w:styleId="Heading3multiline">
    <w:name w:val="Heading 3 (multiline)"/>
    <w:basedOn w:val="3"/>
    <w:next w:val="a"/>
    <w:rsid w:val="007E09DA"/>
    <w:pPr>
      <w:ind w:left="1418" w:hanging="425"/>
      <w:jc w:val="left"/>
    </w:pPr>
  </w:style>
  <w:style w:type="character" w:customStyle="1" w:styleId="40">
    <w:name w:val="Заголовок 4 Знак"/>
    <w:basedOn w:val="a0"/>
    <w:link w:val="4"/>
    <w:uiPriority w:val="9"/>
    <w:rsid w:val="007E09DA"/>
    <w:rPr>
      <w:rFonts w:ascii="Times New Roman Bold" w:eastAsia="Arial Unicode MS" w:hAnsi="Times New Roman Bold" w:cs="Arial"/>
      <w:b/>
      <w:bCs/>
      <w:i/>
      <w:sz w:val="22"/>
      <w:lang w:val="en-GB"/>
    </w:rPr>
  </w:style>
  <w:style w:type="paragraph" w:customStyle="1" w:styleId="Heading4indent">
    <w:name w:val="Heading 4 indent"/>
    <w:basedOn w:val="4"/>
    <w:rsid w:val="007E09DA"/>
    <w:pPr>
      <w:ind w:left="720"/>
      <w:outlineLvl w:val="9"/>
    </w:pPr>
    <w:rPr>
      <w:rFonts w:ascii="Times New Roman" w:hAnsi="Times New Roman"/>
    </w:rPr>
  </w:style>
  <w:style w:type="character" w:customStyle="1" w:styleId="50">
    <w:name w:val="Заголовок 5 Знак"/>
    <w:basedOn w:val="a0"/>
    <w:link w:val="5"/>
    <w:uiPriority w:val="9"/>
    <w:rsid w:val="007E09DA"/>
    <w:rPr>
      <w:rFonts w:ascii="Times New Roman" w:eastAsia="Times New Roman" w:hAnsi="Times New Roman" w:cs="Times New Roman"/>
      <w:bCs/>
      <w:i/>
      <w:sz w:val="22"/>
      <w:szCs w:val="26"/>
      <w:lang w:val="en-CA"/>
    </w:rPr>
  </w:style>
  <w:style w:type="character" w:customStyle="1" w:styleId="60">
    <w:name w:val="Заголовок 6 Знак"/>
    <w:basedOn w:val="a0"/>
    <w:link w:val="6"/>
    <w:uiPriority w:val="9"/>
    <w:rsid w:val="007E09DA"/>
    <w:rPr>
      <w:rFonts w:ascii="Times New Roman" w:eastAsia="Times New Roman" w:hAnsi="Times New Roman" w:cs="Times New Roman"/>
      <w:sz w:val="22"/>
      <w:u w:val="single"/>
      <w:lang w:val="en-GB"/>
    </w:rPr>
  </w:style>
  <w:style w:type="character" w:customStyle="1" w:styleId="70">
    <w:name w:val="Заголовок 7 Знак"/>
    <w:basedOn w:val="a0"/>
    <w:link w:val="7"/>
    <w:rsid w:val="007E09DA"/>
    <w:rPr>
      <w:rFonts w:ascii="Univers" w:eastAsia="Times New Roman" w:hAnsi="Univers" w:cs="Times New Roman"/>
      <w:b/>
      <w:sz w:val="28"/>
      <w:lang w:val="en-GB"/>
    </w:rPr>
  </w:style>
  <w:style w:type="character" w:customStyle="1" w:styleId="80">
    <w:name w:val="Заголовок 8 Знак"/>
    <w:basedOn w:val="a0"/>
    <w:link w:val="8"/>
    <w:rsid w:val="007E09DA"/>
    <w:rPr>
      <w:rFonts w:ascii="Univers" w:eastAsia="Times New Roman" w:hAnsi="Univers" w:cs="Times New Roman"/>
      <w:b/>
      <w:sz w:val="32"/>
      <w:lang w:val="en-GB"/>
    </w:rPr>
  </w:style>
  <w:style w:type="character" w:customStyle="1" w:styleId="90">
    <w:name w:val="Заголовок 9 Знак"/>
    <w:basedOn w:val="a0"/>
    <w:link w:val="9"/>
    <w:rsid w:val="007E09DA"/>
    <w:rPr>
      <w:rFonts w:ascii="Times New Roman" w:eastAsia="Times New Roman" w:hAnsi="Times New Roman" w:cs="Times New Roman"/>
      <w:i/>
      <w:iCs/>
      <w:sz w:val="22"/>
      <w:lang w:val="en-GB"/>
    </w:rPr>
  </w:style>
  <w:style w:type="character" w:styleId="afd">
    <w:name w:val="page number"/>
    <w:rsid w:val="007E09DA"/>
    <w:rPr>
      <w:rFonts w:ascii="Times New Roman" w:hAnsi="Times New Roman"/>
      <w:sz w:val="22"/>
    </w:rPr>
  </w:style>
  <w:style w:type="paragraph" w:customStyle="1" w:styleId="Para1">
    <w:name w:val="Para1"/>
    <w:basedOn w:val="a"/>
    <w:link w:val="Para1Char"/>
    <w:rsid w:val="00427D21"/>
    <w:pPr>
      <w:numPr>
        <w:numId w:val="2"/>
      </w:numPr>
      <w:spacing w:before="120" w:after="120"/>
    </w:pPr>
    <w:rPr>
      <w:snapToGrid w:val="0"/>
      <w:szCs w:val="18"/>
    </w:rPr>
  </w:style>
  <w:style w:type="paragraph" w:customStyle="1" w:styleId="Para2">
    <w:name w:val="Para2"/>
    <w:basedOn w:val="Para1"/>
    <w:rsid w:val="007E09DA"/>
    <w:pPr>
      <w:numPr>
        <w:numId w:val="0"/>
      </w:numPr>
      <w:autoSpaceDE w:val="0"/>
      <w:autoSpaceDN w:val="0"/>
    </w:pPr>
  </w:style>
  <w:style w:type="paragraph" w:customStyle="1" w:styleId="Para3">
    <w:name w:val="Para3"/>
    <w:basedOn w:val="a"/>
    <w:rsid w:val="007E09DA"/>
    <w:pPr>
      <w:numPr>
        <w:ilvl w:val="3"/>
        <w:numId w:val="3"/>
      </w:numPr>
      <w:tabs>
        <w:tab w:val="left" w:pos="1980"/>
      </w:tabs>
      <w:spacing w:before="80" w:after="80"/>
    </w:pPr>
    <w:rPr>
      <w:szCs w:val="20"/>
    </w:rPr>
  </w:style>
  <w:style w:type="paragraph" w:customStyle="1" w:styleId="para4">
    <w:name w:val="para4"/>
    <w:basedOn w:val="a"/>
    <w:rsid w:val="007E09DA"/>
    <w:pPr>
      <w:overflowPunct w:val="0"/>
      <w:autoSpaceDE w:val="0"/>
      <w:autoSpaceDN w:val="0"/>
      <w:adjustRightInd w:val="0"/>
      <w:spacing w:after="120" w:line="240" w:lineRule="atLeast"/>
      <w:textAlignment w:val="baseline"/>
    </w:pPr>
    <w:rPr>
      <w:rFonts w:ascii="Courier" w:hAnsi="Courier"/>
      <w:color w:val="000000"/>
      <w:sz w:val="20"/>
      <w:szCs w:val="20"/>
    </w:rPr>
  </w:style>
  <w:style w:type="paragraph" w:customStyle="1" w:styleId="Para-decision">
    <w:name w:val="Para-decision"/>
    <w:basedOn w:val="a"/>
    <w:rsid w:val="007E09DA"/>
    <w:pPr>
      <w:tabs>
        <w:tab w:val="left" w:pos="-1440"/>
        <w:tab w:val="left" w:pos="-720"/>
        <w:tab w:val="left" w:pos="0"/>
        <w:tab w:val="left" w:pos="720"/>
        <w:tab w:val="left" w:pos="1440"/>
      </w:tabs>
      <w:suppressAutoHyphens/>
      <w:overflowPunct w:val="0"/>
      <w:autoSpaceDE w:val="0"/>
      <w:autoSpaceDN w:val="0"/>
      <w:adjustRightInd w:val="0"/>
      <w:spacing w:before="120" w:after="120"/>
      <w:ind w:firstLine="720"/>
      <w:jc w:val="left"/>
      <w:textAlignment w:val="baseline"/>
    </w:pPr>
    <w:rPr>
      <w:color w:val="000000"/>
    </w:rPr>
  </w:style>
  <w:style w:type="paragraph" w:customStyle="1" w:styleId="Quotationtextindented">
    <w:name w:val="Quotation text (indented)"/>
    <w:basedOn w:val="a"/>
    <w:qFormat/>
    <w:rsid w:val="007E09DA"/>
    <w:pPr>
      <w:spacing w:before="120" w:after="120"/>
      <w:ind w:left="720" w:right="720"/>
    </w:pPr>
    <w:rPr>
      <w:bCs/>
    </w:rPr>
  </w:style>
  <w:style w:type="paragraph" w:customStyle="1" w:styleId="recommendationheader">
    <w:name w:val="recommendation header"/>
    <w:basedOn w:val="2"/>
    <w:qFormat/>
    <w:rsid w:val="007E09DA"/>
  </w:style>
  <w:style w:type="paragraph" w:customStyle="1" w:styleId="recommendationheaderlong">
    <w:name w:val="recommendation header long"/>
    <w:basedOn w:val="Heading2longmultiline"/>
    <w:qFormat/>
    <w:rsid w:val="007E09DA"/>
  </w:style>
  <w:style w:type="paragraph" w:customStyle="1" w:styleId="reference">
    <w:name w:val="reference"/>
    <w:basedOn w:val="9"/>
    <w:qFormat/>
    <w:rsid w:val="007E09DA"/>
    <w:rPr>
      <w:i w:val="0"/>
      <w:sz w:val="18"/>
    </w:rPr>
  </w:style>
  <w:style w:type="character" w:customStyle="1" w:styleId="StyleFootnoteReferenceNounderline">
    <w:name w:val="Style Footnote Reference + No underline"/>
    <w:rsid w:val="007E09DA"/>
    <w:rPr>
      <w:sz w:val="18"/>
      <w:u w:val="none"/>
      <w:vertAlign w:val="baseline"/>
    </w:rPr>
  </w:style>
  <w:style w:type="paragraph" w:customStyle="1" w:styleId="tabletitle">
    <w:name w:val="table title"/>
    <w:basedOn w:val="2"/>
    <w:qFormat/>
    <w:rsid w:val="0093169E"/>
    <w:pPr>
      <w:jc w:val="left"/>
      <w:outlineLvl w:val="9"/>
    </w:pPr>
    <w:rPr>
      <w:i/>
    </w:rPr>
  </w:style>
  <w:style w:type="paragraph" w:styleId="afe">
    <w:name w:val="toa heading"/>
    <w:basedOn w:val="a"/>
    <w:next w:val="a"/>
    <w:semiHidden/>
    <w:rsid w:val="007E09DA"/>
    <w:pPr>
      <w:spacing w:before="120"/>
    </w:pPr>
    <w:rPr>
      <w:rFonts w:cs="Arial"/>
      <w:b/>
      <w:bCs/>
      <w:sz w:val="24"/>
    </w:rPr>
  </w:style>
  <w:style w:type="paragraph" w:styleId="11">
    <w:name w:val="toc 1"/>
    <w:basedOn w:val="a"/>
    <w:next w:val="a"/>
    <w:autoRedefine/>
    <w:uiPriority w:val="39"/>
    <w:rsid w:val="007E09DA"/>
    <w:pPr>
      <w:ind w:left="720" w:hanging="720"/>
    </w:pPr>
    <w:rPr>
      <w:caps/>
    </w:rPr>
  </w:style>
  <w:style w:type="paragraph" w:styleId="21">
    <w:name w:val="toc 2"/>
    <w:basedOn w:val="a"/>
    <w:next w:val="a"/>
    <w:autoRedefine/>
    <w:uiPriority w:val="39"/>
    <w:rsid w:val="007E09DA"/>
    <w:pPr>
      <w:tabs>
        <w:tab w:val="right" w:leader="dot" w:pos="9356"/>
      </w:tabs>
      <w:ind w:left="1440" w:hanging="720"/>
    </w:pPr>
    <w:rPr>
      <w:noProof/>
      <w:szCs w:val="22"/>
    </w:rPr>
  </w:style>
  <w:style w:type="paragraph" w:styleId="31">
    <w:name w:val="toc 3"/>
    <w:basedOn w:val="a"/>
    <w:next w:val="a"/>
    <w:autoRedefine/>
    <w:uiPriority w:val="39"/>
    <w:rsid w:val="007E09DA"/>
    <w:pPr>
      <w:ind w:left="2160" w:hanging="720"/>
    </w:pPr>
  </w:style>
  <w:style w:type="paragraph" w:styleId="41">
    <w:name w:val="toc 4"/>
    <w:basedOn w:val="a"/>
    <w:next w:val="a"/>
    <w:autoRedefine/>
    <w:semiHidden/>
    <w:rsid w:val="007E09DA"/>
    <w:pPr>
      <w:spacing w:before="120" w:after="120"/>
      <w:ind w:left="660"/>
      <w:jc w:val="left"/>
    </w:pPr>
  </w:style>
  <w:style w:type="paragraph" w:styleId="51">
    <w:name w:val="toc 5"/>
    <w:basedOn w:val="a"/>
    <w:next w:val="a"/>
    <w:autoRedefine/>
    <w:semiHidden/>
    <w:rsid w:val="007E09DA"/>
    <w:pPr>
      <w:spacing w:before="120" w:after="120"/>
      <w:ind w:left="880"/>
      <w:jc w:val="left"/>
    </w:pPr>
  </w:style>
  <w:style w:type="paragraph" w:styleId="61">
    <w:name w:val="toc 6"/>
    <w:basedOn w:val="a"/>
    <w:next w:val="a"/>
    <w:autoRedefine/>
    <w:semiHidden/>
    <w:rsid w:val="007E09DA"/>
    <w:pPr>
      <w:spacing w:before="120" w:after="120"/>
      <w:ind w:left="1100"/>
      <w:jc w:val="left"/>
    </w:pPr>
  </w:style>
  <w:style w:type="paragraph" w:styleId="71">
    <w:name w:val="toc 7"/>
    <w:basedOn w:val="a"/>
    <w:next w:val="a"/>
    <w:autoRedefine/>
    <w:semiHidden/>
    <w:rsid w:val="007E09DA"/>
    <w:pPr>
      <w:spacing w:before="120" w:after="120"/>
      <w:ind w:left="1320"/>
      <w:jc w:val="left"/>
    </w:pPr>
  </w:style>
  <w:style w:type="paragraph" w:styleId="81">
    <w:name w:val="toc 8"/>
    <w:basedOn w:val="a"/>
    <w:next w:val="a"/>
    <w:autoRedefine/>
    <w:semiHidden/>
    <w:rsid w:val="007E09DA"/>
    <w:pPr>
      <w:spacing w:before="120" w:after="120"/>
      <w:ind w:left="1540"/>
      <w:jc w:val="left"/>
    </w:pPr>
  </w:style>
  <w:style w:type="paragraph" w:styleId="91">
    <w:name w:val="toc 9"/>
    <w:basedOn w:val="a"/>
    <w:next w:val="a"/>
    <w:autoRedefine/>
    <w:semiHidden/>
    <w:rsid w:val="007E09DA"/>
    <w:pPr>
      <w:spacing w:before="120" w:after="120"/>
      <w:ind w:left="1760"/>
      <w:jc w:val="left"/>
    </w:pPr>
  </w:style>
  <w:style w:type="character" w:styleId="aff">
    <w:name w:val="Hyperlink"/>
    <w:rsid w:val="00172AF6"/>
    <w:rPr>
      <w:color w:val="0000FF"/>
      <w:sz w:val="18"/>
      <w:u w:val="single"/>
    </w:rPr>
  </w:style>
  <w:style w:type="character" w:customStyle="1" w:styleId="Para1Char">
    <w:name w:val="Para1 Char"/>
    <w:link w:val="Para1"/>
    <w:locked/>
    <w:rsid w:val="00427D21"/>
    <w:rPr>
      <w:rFonts w:ascii="Times New Roman" w:eastAsia="Times New Roman" w:hAnsi="Times New Roman" w:cs="Times New Roman"/>
      <w:snapToGrid w:val="0"/>
      <w:sz w:val="22"/>
      <w:szCs w:val="18"/>
      <w:lang w:val="en-GB"/>
    </w:rPr>
  </w:style>
  <w:style w:type="paragraph" w:customStyle="1" w:styleId="CBD-Doc-Type">
    <w:name w:val="CBD-Doc-Type"/>
    <w:basedOn w:val="a"/>
    <w:rsid w:val="00172AF6"/>
    <w:pPr>
      <w:keepLines/>
      <w:spacing w:before="240" w:after="120"/>
    </w:pPr>
    <w:rPr>
      <w:rFonts w:cs="Angsana New"/>
      <w:b/>
      <w:i/>
      <w:sz w:val="24"/>
    </w:rPr>
  </w:style>
  <w:style w:type="paragraph" w:customStyle="1" w:styleId="CBD-Doc">
    <w:name w:val="CBD-Doc"/>
    <w:basedOn w:val="a"/>
    <w:rsid w:val="00172AF6"/>
    <w:pPr>
      <w:keepLines/>
      <w:numPr>
        <w:numId w:val="4"/>
      </w:numPr>
      <w:spacing w:after="120"/>
    </w:pPr>
    <w:rPr>
      <w:rFonts w:cs="Angsana New"/>
    </w:rPr>
  </w:style>
  <w:style w:type="paragraph" w:styleId="aff0">
    <w:name w:val="List Paragraph"/>
    <w:aliases w:val="Ha,titulo 3,HOJA,Bolita,Párrafo de lista4,BOLADEF,Párrafo de lista3,Párrafo de lista21,BOLA,Nivel 1 OS,Bullets,Dot pt,List Paragraph Char Char Char,Indicator Text,List Paragraph1,Numbered Para 1,Colorful List - Accent 11,Bullet 1"/>
    <w:basedOn w:val="a"/>
    <w:link w:val="aff1"/>
    <w:uiPriority w:val="34"/>
    <w:qFormat/>
    <w:rsid w:val="0093169E"/>
    <w:pPr>
      <w:ind w:left="720"/>
      <w:contextualSpacing/>
    </w:pPr>
  </w:style>
  <w:style w:type="paragraph" w:styleId="aff2">
    <w:name w:val="caption"/>
    <w:basedOn w:val="a"/>
    <w:next w:val="a"/>
    <w:uiPriority w:val="35"/>
    <w:unhideWhenUsed/>
    <w:qFormat/>
    <w:rsid w:val="00D12044"/>
    <w:pPr>
      <w:keepNext/>
      <w:keepLines/>
      <w:spacing w:after="200"/>
    </w:pPr>
    <w:rPr>
      <w:b/>
      <w:iCs/>
      <w:szCs w:val="18"/>
    </w:rPr>
  </w:style>
  <w:style w:type="paragraph" w:customStyle="1" w:styleId="StylePara1HeadingsCSTimesNewRoman">
    <w:name w:val="Style Para1 + +Headings CS (Times New Roman)"/>
    <w:basedOn w:val="Para1"/>
    <w:rsid w:val="00727C36"/>
    <w:pPr>
      <w:numPr>
        <w:numId w:val="0"/>
      </w:numPr>
    </w:pPr>
    <w:rPr>
      <w:rFonts w:asciiTheme="majorBidi" w:hAnsiTheme="majorBidi"/>
    </w:rPr>
  </w:style>
  <w:style w:type="paragraph" w:styleId="aff3">
    <w:name w:val="annotation subject"/>
    <w:basedOn w:val="af4"/>
    <w:next w:val="af4"/>
    <w:link w:val="aff4"/>
    <w:uiPriority w:val="99"/>
    <w:semiHidden/>
    <w:unhideWhenUsed/>
    <w:rsid w:val="003352AB"/>
    <w:pPr>
      <w:spacing w:after="0" w:line="240" w:lineRule="auto"/>
    </w:pPr>
    <w:rPr>
      <w:b/>
      <w:bCs/>
      <w:sz w:val="20"/>
      <w:szCs w:val="20"/>
    </w:rPr>
  </w:style>
  <w:style w:type="character" w:customStyle="1" w:styleId="aff4">
    <w:name w:val="Тема примечания Знак"/>
    <w:basedOn w:val="af5"/>
    <w:link w:val="aff3"/>
    <w:uiPriority w:val="99"/>
    <w:semiHidden/>
    <w:rsid w:val="003352AB"/>
    <w:rPr>
      <w:rFonts w:ascii="Times New Roman" w:eastAsia="Times New Roman" w:hAnsi="Times New Roman" w:cs="Times New Roman"/>
      <w:b/>
      <w:bCs/>
      <w:sz w:val="20"/>
      <w:szCs w:val="20"/>
      <w:lang w:val="en-GB"/>
    </w:rPr>
  </w:style>
  <w:style w:type="paragraph" w:styleId="aff5">
    <w:name w:val="Revision"/>
    <w:hidden/>
    <w:uiPriority w:val="99"/>
    <w:semiHidden/>
    <w:rsid w:val="00216609"/>
    <w:rPr>
      <w:rFonts w:ascii="Times New Roman" w:eastAsia="Times New Roman" w:hAnsi="Times New Roman" w:cs="Times New Roman"/>
      <w:sz w:val="22"/>
      <w:lang w:val="en-GB"/>
    </w:rPr>
  </w:style>
  <w:style w:type="paragraph" w:styleId="22">
    <w:name w:val="Body Text 2"/>
    <w:basedOn w:val="a"/>
    <w:link w:val="23"/>
    <w:uiPriority w:val="99"/>
    <w:unhideWhenUsed/>
    <w:rsid w:val="007E567F"/>
    <w:rPr>
      <w:b/>
      <w:szCs w:val="22"/>
    </w:rPr>
  </w:style>
  <w:style w:type="character" w:customStyle="1" w:styleId="23">
    <w:name w:val="Основной текст 2 Знак"/>
    <w:basedOn w:val="a0"/>
    <w:link w:val="22"/>
    <w:uiPriority w:val="99"/>
    <w:rsid w:val="007E567F"/>
    <w:rPr>
      <w:rFonts w:ascii="Times New Roman" w:eastAsia="Times New Roman" w:hAnsi="Times New Roman" w:cs="Times New Roman"/>
      <w:b/>
      <w:sz w:val="22"/>
      <w:szCs w:val="22"/>
      <w:lang w:val="ru-RU"/>
    </w:rPr>
  </w:style>
  <w:style w:type="paragraph" w:styleId="24">
    <w:name w:val="Body Text Indent 2"/>
    <w:basedOn w:val="a"/>
    <w:link w:val="25"/>
    <w:uiPriority w:val="99"/>
    <w:unhideWhenUsed/>
    <w:rsid w:val="00CE3B70"/>
    <w:pPr>
      <w:suppressLineNumbers/>
      <w:suppressAutoHyphens/>
      <w:kinsoku w:val="0"/>
      <w:overflowPunct w:val="0"/>
      <w:autoSpaceDE w:val="0"/>
      <w:autoSpaceDN w:val="0"/>
      <w:adjustRightInd w:val="0"/>
      <w:snapToGrid w:val="0"/>
      <w:spacing w:before="120" w:after="120"/>
      <w:ind w:firstLine="720"/>
    </w:pPr>
    <w:rPr>
      <w:iCs/>
      <w:lang w:val="en-US"/>
    </w:rPr>
  </w:style>
  <w:style w:type="character" w:customStyle="1" w:styleId="25">
    <w:name w:val="Основной текст с отступом 2 Знак"/>
    <w:basedOn w:val="a0"/>
    <w:link w:val="24"/>
    <w:uiPriority w:val="99"/>
    <w:rsid w:val="00CE3B70"/>
    <w:rPr>
      <w:rFonts w:ascii="Times New Roman" w:eastAsia="Times New Roman" w:hAnsi="Times New Roman" w:cs="Times New Roman"/>
      <w:iCs/>
      <w:sz w:val="22"/>
      <w:lang w:val="en-US"/>
    </w:rPr>
  </w:style>
  <w:style w:type="paragraph" w:customStyle="1" w:styleId="BVIfnrChar">
    <w:name w:val="BVI fnr Char"/>
    <w:aliases w:val="BVI fnr Car Car Char,BVI fnr Car Char,BVI fnr Car Car Car Car Char Char,BVI fnr Car Car Car Car Char,BVI fnr Car Car Car Char,BVI fnr Car Car Car Car Car Char, BVI fnr Car Car Char, BVI fnr Car Car Car Car Char Char, BVI fnr Car Char"/>
    <w:basedOn w:val="a"/>
    <w:link w:val="afa"/>
    <w:uiPriority w:val="99"/>
    <w:rsid w:val="00C7196D"/>
    <w:pPr>
      <w:spacing w:after="160" w:line="240" w:lineRule="exact"/>
      <w:jc w:val="left"/>
    </w:pPr>
    <w:rPr>
      <w:rFonts w:asciiTheme="minorHAnsi" w:eastAsiaTheme="minorEastAsia" w:hAnsiTheme="minorHAnsi" w:cstheme="minorBidi"/>
      <w:vertAlign w:val="superscript"/>
      <w:lang w:val="fr-CA"/>
    </w:rPr>
  </w:style>
  <w:style w:type="paragraph" w:customStyle="1" w:styleId="Style1">
    <w:name w:val="Style1"/>
    <w:basedOn w:val="2"/>
    <w:qFormat/>
    <w:rsid w:val="00590F90"/>
    <w:rPr>
      <w:i/>
    </w:rPr>
  </w:style>
  <w:style w:type="character" w:customStyle="1" w:styleId="aff1">
    <w:name w:val="Абзац списка Знак"/>
    <w:aliases w:val="Ha Знак,titulo 3 Знак,HOJA Знак,Bolita Знак,Párrafo de lista4 Знак,BOLADEF Знак,Párrafo de lista3 Знак,Párrafo de lista21 Знак,BOLA Знак,Nivel 1 OS Знак,Bullets Знак,Dot pt Знак,List Paragraph Char Char Char Знак,Indicator Text Знак"/>
    <w:basedOn w:val="a0"/>
    <w:link w:val="aff0"/>
    <w:uiPriority w:val="34"/>
    <w:qFormat/>
    <w:locked/>
    <w:rsid w:val="00590F90"/>
    <w:rPr>
      <w:rFonts w:ascii="Times New Roman" w:eastAsia="Times New Roman" w:hAnsi="Times New Roman" w:cs="Times New Roman"/>
      <w:sz w:val="22"/>
      <w:lang w:val="en-GB"/>
    </w:rPr>
  </w:style>
  <w:style w:type="character" w:customStyle="1" w:styleId="UnresolvedMention1">
    <w:name w:val="Unresolved Mention1"/>
    <w:basedOn w:val="a0"/>
    <w:uiPriority w:val="99"/>
    <w:semiHidden/>
    <w:unhideWhenUsed/>
    <w:rsid w:val="002F07CA"/>
    <w:rPr>
      <w:color w:val="808080"/>
      <w:shd w:val="clear" w:color="auto" w:fill="E6E6E6"/>
    </w:rPr>
  </w:style>
  <w:style w:type="paragraph" w:customStyle="1" w:styleId="Default">
    <w:name w:val="Default"/>
    <w:rsid w:val="002F07CA"/>
    <w:pPr>
      <w:autoSpaceDE w:val="0"/>
      <w:autoSpaceDN w:val="0"/>
      <w:adjustRightInd w:val="0"/>
      <w:jc w:val="both"/>
    </w:pPr>
    <w:rPr>
      <w:rFonts w:ascii="Times New Roman" w:eastAsia="Times New Roman" w:hAnsi="Times New Roman" w:cs="Times New Roman"/>
      <w:color w:val="000000"/>
      <w:sz w:val="22"/>
      <w:szCs w:val="22"/>
      <w:lang w:val="en-CA" w:eastAsia="en-CA"/>
    </w:rPr>
  </w:style>
  <w:style w:type="character" w:customStyle="1" w:styleId="UnresolvedMention2">
    <w:name w:val="Unresolved Mention2"/>
    <w:basedOn w:val="a0"/>
    <w:uiPriority w:val="99"/>
    <w:semiHidden/>
    <w:unhideWhenUsed/>
    <w:rsid w:val="002F07CA"/>
    <w:rPr>
      <w:color w:val="605E5C"/>
      <w:shd w:val="clear" w:color="auto" w:fill="E1DFDD"/>
    </w:rPr>
  </w:style>
  <w:style w:type="character" w:customStyle="1" w:styleId="UnresolvedMention3">
    <w:name w:val="Unresolved Mention3"/>
    <w:basedOn w:val="a0"/>
    <w:uiPriority w:val="99"/>
    <w:semiHidden/>
    <w:unhideWhenUsed/>
    <w:rsid w:val="002F07CA"/>
    <w:rPr>
      <w:color w:val="605E5C"/>
      <w:shd w:val="clear" w:color="auto" w:fill="E1DFDD"/>
    </w:rPr>
  </w:style>
  <w:style w:type="character" w:customStyle="1" w:styleId="UnresolvedMention4">
    <w:name w:val="Unresolved Mention4"/>
    <w:basedOn w:val="a0"/>
    <w:uiPriority w:val="99"/>
    <w:semiHidden/>
    <w:unhideWhenUsed/>
    <w:rsid w:val="002F07CA"/>
    <w:rPr>
      <w:color w:val="605E5C"/>
      <w:shd w:val="clear" w:color="auto" w:fill="E1DFDD"/>
    </w:rPr>
  </w:style>
  <w:style w:type="character" w:styleId="aff6">
    <w:name w:val="Strong"/>
    <w:basedOn w:val="a0"/>
    <w:uiPriority w:val="22"/>
    <w:qFormat/>
    <w:rsid w:val="002F07CA"/>
    <w:rPr>
      <w:b/>
      <w:bCs/>
    </w:rPr>
  </w:style>
  <w:style w:type="paragraph" w:styleId="aff7">
    <w:name w:val="Normal (Web)"/>
    <w:basedOn w:val="a"/>
    <w:uiPriority w:val="99"/>
    <w:unhideWhenUsed/>
    <w:rsid w:val="002F07CA"/>
    <w:pPr>
      <w:spacing w:before="100" w:beforeAutospacing="1" w:after="100" w:afterAutospacing="1"/>
      <w:jc w:val="left"/>
    </w:pPr>
    <w:rPr>
      <w:sz w:val="24"/>
      <w:szCs w:val="22"/>
      <w:lang w:val="en-CA" w:eastAsia="en-CA"/>
    </w:rPr>
  </w:style>
  <w:style w:type="table" w:customStyle="1" w:styleId="32">
    <w:name w:val="3"/>
    <w:basedOn w:val="a1"/>
    <w:rsid w:val="002F07CA"/>
    <w:pPr>
      <w:jc w:val="both"/>
    </w:pPr>
    <w:rPr>
      <w:rFonts w:ascii="Times New Roman" w:eastAsia="Times New Roman" w:hAnsi="Times New Roman" w:cs="Times New Roman"/>
      <w:sz w:val="22"/>
      <w:szCs w:val="22"/>
      <w:lang w:val="en-GB" w:eastAsia="en-CA"/>
    </w:rPr>
    <w:tblPr>
      <w:tblStyleRowBandSize w:val="1"/>
      <w:tblStyleColBandSize w:val="1"/>
      <w:tblInd w:w="0" w:type="dxa"/>
      <w:tblCellMar>
        <w:top w:w="0" w:type="dxa"/>
        <w:left w:w="108" w:type="dxa"/>
        <w:bottom w:w="0" w:type="dxa"/>
        <w:right w:w="108" w:type="dxa"/>
      </w:tblCellMar>
    </w:tblPr>
  </w:style>
  <w:style w:type="table" w:customStyle="1" w:styleId="26">
    <w:name w:val="2"/>
    <w:basedOn w:val="a1"/>
    <w:rsid w:val="002F07CA"/>
    <w:pPr>
      <w:jc w:val="both"/>
    </w:pPr>
    <w:rPr>
      <w:rFonts w:ascii="Times New Roman" w:eastAsia="Times New Roman" w:hAnsi="Times New Roman" w:cs="Times New Roman"/>
      <w:sz w:val="22"/>
      <w:szCs w:val="22"/>
      <w:lang w:val="en-GB" w:eastAsia="en-CA"/>
    </w:rPr>
    <w:tblPr>
      <w:tblStyleRowBandSize w:val="1"/>
      <w:tblStyleColBandSize w:val="1"/>
      <w:tblInd w:w="0" w:type="dxa"/>
      <w:tblCellMar>
        <w:top w:w="100" w:type="dxa"/>
        <w:left w:w="100" w:type="dxa"/>
        <w:bottom w:w="100" w:type="dxa"/>
        <w:right w:w="100" w:type="dxa"/>
      </w:tblCellMar>
    </w:tblPr>
  </w:style>
  <w:style w:type="table" w:customStyle="1" w:styleId="12">
    <w:name w:val="1"/>
    <w:basedOn w:val="a1"/>
    <w:rsid w:val="002F07CA"/>
    <w:pPr>
      <w:jc w:val="both"/>
    </w:pPr>
    <w:rPr>
      <w:rFonts w:ascii="Times New Roman" w:eastAsia="Times New Roman" w:hAnsi="Times New Roman" w:cs="Times New Roman"/>
      <w:sz w:val="22"/>
      <w:szCs w:val="22"/>
      <w:lang w:val="en-GB" w:eastAsia="en-CA"/>
    </w:rPr>
    <w:tblPr>
      <w:tblStyleRowBandSize w:val="1"/>
      <w:tblStyleColBandSize w:val="1"/>
      <w:tblInd w:w="0" w:type="dxa"/>
      <w:tblCellMar>
        <w:top w:w="100" w:type="dxa"/>
        <w:left w:w="100" w:type="dxa"/>
        <w:bottom w:w="100" w:type="dxa"/>
        <w:right w:w="100" w:type="dxa"/>
      </w:tblCellMar>
    </w:tblPr>
  </w:style>
  <w:style w:type="paragraph" w:customStyle="1" w:styleId="Normal1">
    <w:name w:val="Normal1"/>
    <w:rsid w:val="002F07CA"/>
    <w:pPr>
      <w:widowControl w:val="0"/>
      <w:spacing w:line="276" w:lineRule="auto"/>
    </w:pPr>
    <w:rPr>
      <w:rFonts w:ascii="Arial" w:eastAsia="Arial" w:hAnsi="Arial" w:cs="Arial"/>
      <w:color w:val="000000"/>
      <w:sz w:val="22"/>
      <w:szCs w:val="20"/>
      <w:lang w:val="en-CA"/>
    </w:rPr>
  </w:style>
  <w:style w:type="table" w:customStyle="1" w:styleId="PlainTable21">
    <w:name w:val="Plain Table 21"/>
    <w:basedOn w:val="a1"/>
    <w:uiPriority w:val="42"/>
    <w:rsid w:val="002F07CA"/>
    <w:pPr>
      <w:jc w:val="both"/>
    </w:pPr>
    <w:rPr>
      <w:rFonts w:ascii="Times New Roman" w:eastAsia="Times New Roman" w:hAnsi="Times New Roman" w:cs="Times New Roman"/>
      <w:sz w:val="22"/>
      <w:szCs w:val="22"/>
      <w:lang w:val="en-GB" w:eastAsia="en-CA"/>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a1"/>
    <w:uiPriority w:val="43"/>
    <w:rsid w:val="002F07CA"/>
    <w:pPr>
      <w:jc w:val="both"/>
    </w:pPr>
    <w:rPr>
      <w:rFonts w:ascii="Times New Roman" w:eastAsia="Times New Roman" w:hAnsi="Times New Roman" w:cs="Times New Roman"/>
      <w:sz w:val="22"/>
      <w:szCs w:val="22"/>
      <w:lang w:val="en-GB" w:eastAsia="en-CA"/>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aff8">
    <w:name w:val="No Spacing"/>
    <w:uiPriority w:val="1"/>
    <w:qFormat/>
    <w:rsid w:val="002F07CA"/>
    <w:pPr>
      <w:jc w:val="both"/>
    </w:pPr>
    <w:rPr>
      <w:rFonts w:ascii="Times New Roman" w:eastAsia="Times New Roman" w:hAnsi="Times New Roman" w:cs="Times New Roman"/>
      <w:sz w:val="22"/>
      <w:szCs w:val="22"/>
      <w:lang w:val="en-GB" w:eastAsia="en-CA"/>
    </w:rPr>
  </w:style>
  <w:style w:type="character" w:customStyle="1" w:styleId="UnresolvedMention5">
    <w:name w:val="Unresolved Mention5"/>
    <w:basedOn w:val="a0"/>
    <w:uiPriority w:val="99"/>
    <w:semiHidden/>
    <w:unhideWhenUsed/>
    <w:rsid w:val="002F07CA"/>
    <w:rPr>
      <w:color w:val="605E5C"/>
      <w:shd w:val="clear" w:color="auto" w:fill="E1DFDD"/>
    </w:rPr>
  </w:style>
  <w:style w:type="table" w:customStyle="1" w:styleId="ListTable4-Accent51">
    <w:name w:val="List Table 4 - Accent 51"/>
    <w:basedOn w:val="a1"/>
    <w:uiPriority w:val="49"/>
    <w:rsid w:val="002F07CA"/>
    <w:rPr>
      <w:rFonts w:eastAsiaTheme="minorHAnsi"/>
      <w:sz w:val="22"/>
      <w:szCs w:val="22"/>
      <w:lang w:val="en-GB"/>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Sansinterligne1">
    <w:name w:val="Sans interligne1"/>
    <w:uiPriority w:val="1"/>
    <w:qFormat/>
    <w:rsid w:val="002F07CA"/>
    <w:rPr>
      <w:rFonts w:ascii="Calibri" w:eastAsia="Calibri" w:hAnsi="Calibri" w:cs="Times New Roman"/>
      <w:sz w:val="22"/>
      <w:lang w:val="en-GB" w:eastAsia="en-GB"/>
    </w:rPr>
  </w:style>
  <w:style w:type="table" w:styleId="2-2">
    <w:name w:val="Medium Shading 2 Accent 2"/>
    <w:basedOn w:val="a1"/>
    <w:uiPriority w:val="64"/>
    <w:rsid w:val="002F07CA"/>
    <w:rPr>
      <w:rFonts w:eastAsiaTheme="minorHAnsi"/>
      <w:sz w:val="22"/>
      <w:szCs w:val="22"/>
      <w:lang w:val="en-GB"/>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ridTable5Dark-Accent11">
    <w:name w:val="Grid Table 5 Dark - Accent 11"/>
    <w:basedOn w:val="a1"/>
    <w:uiPriority w:val="50"/>
    <w:rsid w:val="002F07CA"/>
    <w:pPr>
      <w:jc w:val="both"/>
    </w:pPr>
    <w:rPr>
      <w:rFonts w:ascii="Times New Roman" w:eastAsia="Times New Roman" w:hAnsi="Times New Roman" w:cs="Times New Roman"/>
      <w:sz w:val="22"/>
      <w:szCs w:val="22"/>
      <w:lang w:val="en-GB" w:eastAsia="en-CA"/>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Annex-H2">
    <w:name w:val="Annex - H2"/>
    <w:basedOn w:val="2"/>
    <w:next w:val="af"/>
    <w:qFormat/>
    <w:rsid w:val="002F07CA"/>
    <w:pPr>
      <w:keepNext w:val="0"/>
      <w:numPr>
        <w:numId w:val="8"/>
      </w:numPr>
      <w:tabs>
        <w:tab w:val="clear" w:pos="720"/>
      </w:tabs>
      <w:suppressAutoHyphens/>
      <w:spacing w:before="0" w:after="0"/>
      <w:ind w:left="714" w:hanging="357"/>
      <w:contextualSpacing/>
    </w:pPr>
    <w:rPr>
      <w:bCs w:val="0"/>
      <w:caps/>
      <w:color w:val="000000"/>
      <w:kern w:val="22"/>
      <w:szCs w:val="22"/>
      <w:lang w:eastAsia="en-CA"/>
    </w:rPr>
  </w:style>
  <w:style w:type="numbering" w:customStyle="1" w:styleId="AnnexLettering">
    <w:name w:val="Annex Lettering"/>
    <w:uiPriority w:val="99"/>
    <w:rsid w:val="002F07CA"/>
    <w:pPr>
      <w:numPr>
        <w:numId w:val="7"/>
      </w:numPr>
    </w:pPr>
  </w:style>
  <w:style w:type="character" w:customStyle="1" w:styleId="StyleFootnoteReferencenumberFootnoteReferenceSuperscript-EF">
    <w:name w:val="Style Footnote ReferencenumberFootnote Reference Superscript-E F..."/>
    <w:basedOn w:val="afa"/>
    <w:rsid w:val="002F07CA"/>
    <w:rPr>
      <w:kern w:val="22"/>
      <w:sz w:val="18"/>
      <w:u w:val="none"/>
      <w:vertAlign w:val="superscript"/>
    </w:rPr>
  </w:style>
  <w:style w:type="paragraph" w:customStyle="1" w:styleId="CBD-Para">
    <w:name w:val="CBD-Para"/>
    <w:basedOn w:val="a"/>
    <w:link w:val="CBD-ParaCharChar"/>
    <w:rsid w:val="002F07CA"/>
    <w:pPr>
      <w:keepLines/>
      <w:numPr>
        <w:numId w:val="10"/>
      </w:numPr>
      <w:spacing w:before="120" w:after="120"/>
    </w:pPr>
    <w:rPr>
      <w:szCs w:val="22"/>
      <w:lang w:val="en-US"/>
    </w:rPr>
  </w:style>
  <w:style w:type="character" w:customStyle="1" w:styleId="CBD-ParaCharChar">
    <w:name w:val="CBD-Para Char Char"/>
    <w:link w:val="CBD-Para"/>
    <w:rsid w:val="002F07CA"/>
    <w:rPr>
      <w:rFonts w:ascii="Times New Roman" w:eastAsia="Times New Roman" w:hAnsi="Times New Roman" w:cs="Times New Roman"/>
      <w:sz w:val="22"/>
      <w:szCs w:val="22"/>
      <w:lang w:val="en-US"/>
    </w:rPr>
  </w:style>
  <w:style w:type="paragraph" w:customStyle="1" w:styleId="CBD-Para-a">
    <w:name w:val="CBD-Para-a"/>
    <w:basedOn w:val="CBD-Para"/>
    <w:rsid w:val="002F07CA"/>
    <w:pPr>
      <w:numPr>
        <w:numId w:val="0"/>
      </w:numPr>
      <w:spacing w:before="60" w:after="60"/>
    </w:pPr>
  </w:style>
  <w:style w:type="character" w:customStyle="1" w:styleId="Heading1longmultilineChar">
    <w:name w:val="Heading 1 (long multiline) Char"/>
    <w:link w:val="Heading1longmultiline"/>
    <w:locked/>
    <w:rsid w:val="002F07CA"/>
    <w:rPr>
      <w:rFonts w:ascii="Times New Roman" w:eastAsia="Times New Roman" w:hAnsi="Times New Roman" w:cs="Times New Roman"/>
      <w:b/>
      <w:caps/>
      <w:sz w:val="22"/>
      <w:lang w:val="en-GB"/>
    </w:rPr>
  </w:style>
  <w:style w:type="paragraph" w:customStyle="1" w:styleId="CBD-Para-1">
    <w:name w:val="CBD-Para-1"/>
    <w:basedOn w:val="a"/>
    <w:qFormat/>
    <w:rsid w:val="002F07CA"/>
    <w:pPr>
      <w:keepLines/>
      <w:numPr>
        <w:numId w:val="11"/>
      </w:numPr>
      <w:tabs>
        <w:tab w:val="num" w:pos="360"/>
      </w:tabs>
      <w:spacing w:before="120" w:after="120"/>
      <w:ind w:left="0" w:firstLine="0"/>
    </w:pPr>
  </w:style>
  <w:style w:type="character" w:customStyle="1" w:styleId="Mention1">
    <w:name w:val="Mention1"/>
    <w:basedOn w:val="a0"/>
    <w:uiPriority w:val="99"/>
    <w:unhideWhenUsed/>
    <w:rsid w:val="002F07CA"/>
    <w:rPr>
      <w:color w:val="2B579A"/>
      <w:shd w:val="clear" w:color="auto" w:fill="E6E6E6"/>
    </w:rPr>
  </w:style>
  <w:style w:type="character" w:customStyle="1" w:styleId="hgkelc">
    <w:name w:val="hgkelc"/>
    <w:basedOn w:val="a0"/>
    <w:rsid w:val="002F07CA"/>
  </w:style>
  <w:style w:type="paragraph" w:customStyle="1" w:styleId="ElementNumber">
    <w:name w:val="Element Number"/>
    <w:basedOn w:val="a"/>
    <w:rsid w:val="002F07CA"/>
    <w:pPr>
      <w:spacing w:after="120"/>
      <w:ind w:left="720" w:hanging="720"/>
    </w:pPr>
    <w:rPr>
      <w:szCs w:val="20"/>
    </w:rPr>
  </w:style>
  <w:style w:type="character" w:customStyle="1" w:styleId="al-author-name-more">
    <w:name w:val="al-author-name-more"/>
    <w:basedOn w:val="a0"/>
    <w:rsid w:val="002F07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header" w:uiPriority="0"/>
    <w:lsdException w:name="footer" w:uiPriority="0"/>
    <w:lsdException w:name="caption" w:uiPriority="35" w:qFormat="1"/>
    <w:lsdException w:name="footnote reference" w:qFormat="1"/>
    <w:lsdException w:name="page number" w:uiPriority="0"/>
    <w:lsdException w:name="endnote reference" w:uiPriority="0"/>
    <w:lsdException w:name="toa heading" w:uiPriority="0"/>
    <w:lsdException w:name="Title" w:semiHidden="0" w:uiPriority="10" w:unhideWhenUsed="0" w:qFormat="1"/>
    <w:lsdException w:name="Default Paragraph Font" w:uiPriority="0"/>
    <w:lsdException w:name="Body Text" w:uiPriority="0"/>
    <w:lsdException w:name="Body Text Inden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09DA"/>
    <w:pPr>
      <w:jc w:val="both"/>
    </w:pPr>
    <w:rPr>
      <w:rFonts w:ascii="Times New Roman" w:eastAsia="Times New Roman" w:hAnsi="Times New Roman" w:cs="Times New Roman"/>
      <w:sz w:val="22"/>
      <w:lang w:val="en-GB"/>
    </w:rPr>
  </w:style>
  <w:style w:type="paragraph" w:styleId="1">
    <w:name w:val="heading 1"/>
    <w:basedOn w:val="a"/>
    <w:next w:val="2"/>
    <w:link w:val="10"/>
    <w:qFormat/>
    <w:rsid w:val="007E09DA"/>
    <w:pPr>
      <w:keepNext/>
      <w:tabs>
        <w:tab w:val="left" w:pos="720"/>
      </w:tabs>
      <w:spacing w:before="240" w:after="120"/>
      <w:jc w:val="center"/>
      <w:outlineLvl w:val="0"/>
    </w:pPr>
    <w:rPr>
      <w:b/>
      <w:caps/>
    </w:rPr>
  </w:style>
  <w:style w:type="paragraph" w:styleId="2">
    <w:name w:val="heading 2"/>
    <w:basedOn w:val="a"/>
    <w:next w:val="a"/>
    <w:link w:val="20"/>
    <w:qFormat/>
    <w:rsid w:val="006122BA"/>
    <w:pPr>
      <w:keepNext/>
      <w:tabs>
        <w:tab w:val="left" w:pos="720"/>
      </w:tabs>
      <w:spacing w:before="120" w:after="120"/>
      <w:jc w:val="center"/>
      <w:outlineLvl w:val="1"/>
    </w:pPr>
    <w:rPr>
      <w:b/>
      <w:bCs/>
      <w:iCs/>
    </w:rPr>
  </w:style>
  <w:style w:type="paragraph" w:styleId="3">
    <w:name w:val="heading 3"/>
    <w:basedOn w:val="a"/>
    <w:next w:val="a"/>
    <w:link w:val="30"/>
    <w:uiPriority w:val="9"/>
    <w:qFormat/>
    <w:rsid w:val="007E09DA"/>
    <w:pPr>
      <w:keepNext/>
      <w:tabs>
        <w:tab w:val="left" w:pos="567"/>
      </w:tabs>
      <w:spacing w:before="120" w:after="120"/>
      <w:jc w:val="center"/>
      <w:outlineLvl w:val="2"/>
    </w:pPr>
    <w:rPr>
      <w:i/>
      <w:iCs/>
    </w:rPr>
  </w:style>
  <w:style w:type="paragraph" w:styleId="4">
    <w:name w:val="heading 4"/>
    <w:basedOn w:val="a"/>
    <w:link w:val="40"/>
    <w:uiPriority w:val="9"/>
    <w:qFormat/>
    <w:rsid w:val="007E09DA"/>
    <w:pPr>
      <w:keepNext/>
      <w:spacing w:before="120" w:after="120"/>
      <w:outlineLvl w:val="3"/>
    </w:pPr>
    <w:rPr>
      <w:rFonts w:ascii="Times New Roman Bold" w:eastAsia="Arial Unicode MS" w:hAnsi="Times New Roman Bold" w:cs="Arial"/>
      <w:b/>
      <w:bCs/>
      <w:i/>
    </w:rPr>
  </w:style>
  <w:style w:type="paragraph" w:styleId="5">
    <w:name w:val="heading 5"/>
    <w:basedOn w:val="a"/>
    <w:next w:val="a"/>
    <w:link w:val="50"/>
    <w:uiPriority w:val="9"/>
    <w:qFormat/>
    <w:rsid w:val="007E09DA"/>
    <w:pPr>
      <w:keepNext/>
      <w:numPr>
        <w:ilvl w:val="4"/>
        <w:numId w:val="1"/>
      </w:numPr>
      <w:spacing w:before="120" w:after="120"/>
      <w:jc w:val="left"/>
      <w:outlineLvl w:val="4"/>
    </w:pPr>
    <w:rPr>
      <w:bCs/>
      <w:i/>
      <w:szCs w:val="26"/>
      <w:lang w:val="en-CA"/>
    </w:rPr>
  </w:style>
  <w:style w:type="paragraph" w:styleId="6">
    <w:name w:val="heading 6"/>
    <w:basedOn w:val="a"/>
    <w:next w:val="a"/>
    <w:link w:val="60"/>
    <w:uiPriority w:val="9"/>
    <w:qFormat/>
    <w:rsid w:val="007E09DA"/>
    <w:pPr>
      <w:keepNext/>
      <w:spacing w:after="240" w:line="240" w:lineRule="exact"/>
      <w:ind w:left="720"/>
      <w:outlineLvl w:val="5"/>
    </w:pPr>
    <w:rPr>
      <w:u w:val="single"/>
    </w:rPr>
  </w:style>
  <w:style w:type="paragraph" w:styleId="7">
    <w:name w:val="heading 7"/>
    <w:basedOn w:val="a"/>
    <w:next w:val="a"/>
    <w:link w:val="70"/>
    <w:rsid w:val="007E09DA"/>
    <w:pPr>
      <w:keepNext/>
      <w:jc w:val="right"/>
      <w:outlineLvl w:val="6"/>
    </w:pPr>
    <w:rPr>
      <w:rFonts w:ascii="Univers" w:hAnsi="Univers"/>
      <w:b/>
      <w:sz w:val="28"/>
    </w:rPr>
  </w:style>
  <w:style w:type="paragraph" w:styleId="8">
    <w:name w:val="heading 8"/>
    <w:basedOn w:val="a"/>
    <w:next w:val="a"/>
    <w:link w:val="80"/>
    <w:qFormat/>
    <w:rsid w:val="007E09DA"/>
    <w:pPr>
      <w:keepNext/>
      <w:jc w:val="right"/>
      <w:outlineLvl w:val="7"/>
    </w:pPr>
    <w:rPr>
      <w:rFonts w:ascii="Univers" w:hAnsi="Univers"/>
      <w:b/>
      <w:sz w:val="32"/>
    </w:rPr>
  </w:style>
  <w:style w:type="paragraph" w:styleId="9">
    <w:name w:val="heading 9"/>
    <w:basedOn w:val="a"/>
    <w:next w:val="a"/>
    <w:link w:val="90"/>
    <w:rsid w:val="007E09DA"/>
    <w:pPr>
      <w:keepNext/>
      <w:spacing w:before="100" w:beforeAutospacing="1" w:after="120"/>
      <w:outlineLvl w:val="8"/>
    </w:pPr>
    <w:rPr>
      <w:i/>
      <w:iC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916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C9161D"/>
    <w:rPr>
      <w:rFonts w:ascii="Lucida Grande" w:hAnsi="Lucida Grande" w:cs="Lucida Grande"/>
      <w:sz w:val="18"/>
      <w:szCs w:val="18"/>
    </w:rPr>
  </w:style>
  <w:style w:type="character" w:customStyle="1" w:styleId="a5">
    <w:name w:val="Текст выноски Знак"/>
    <w:basedOn w:val="a0"/>
    <w:link w:val="a4"/>
    <w:uiPriority w:val="99"/>
    <w:semiHidden/>
    <w:rsid w:val="00C9161D"/>
    <w:rPr>
      <w:rFonts w:ascii="Lucida Grande" w:hAnsi="Lucida Grande" w:cs="Lucida Grande"/>
      <w:sz w:val="18"/>
      <w:szCs w:val="18"/>
      <w:lang w:val="en-US"/>
    </w:rPr>
  </w:style>
  <w:style w:type="character" w:styleId="a6">
    <w:name w:val="Placeholder Text"/>
    <w:basedOn w:val="a0"/>
    <w:uiPriority w:val="99"/>
    <w:rsid w:val="00105372"/>
    <w:rPr>
      <w:color w:val="808080"/>
    </w:rPr>
  </w:style>
  <w:style w:type="paragraph" w:styleId="a7">
    <w:name w:val="header"/>
    <w:basedOn w:val="a"/>
    <w:link w:val="a8"/>
    <w:rsid w:val="007E09DA"/>
    <w:pPr>
      <w:tabs>
        <w:tab w:val="center" w:pos="4320"/>
        <w:tab w:val="right" w:pos="8640"/>
      </w:tabs>
    </w:pPr>
  </w:style>
  <w:style w:type="character" w:customStyle="1" w:styleId="a8">
    <w:name w:val="Верхний колонтитул Знак"/>
    <w:basedOn w:val="a0"/>
    <w:link w:val="a7"/>
    <w:rsid w:val="00CF1848"/>
    <w:rPr>
      <w:rFonts w:ascii="Times New Roman" w:eastAsia="Times New Roman" w:hAnsi="Times New Roman" w:cs="Times New Roman"/>
      <w:sz w:val="22"/>
      <w:lang w:val="en-GB"/>
    </w:rPr>
  </w:style>
  <w:style w:type="paragraph" w:styleId="a9">
    <w:name w:val="footer"/>
    <w:basedOn w:val="a"/>
    <w:link w:val="aa"/>
    <w:rsid w:val="007E09DA"/>
    <w:pPr>
      <w:tabs>
        <w:tab w:val="center" w:pos="4320"/>
        <w:tab w:val="right" w:pos="8640"/>
      </w:tabs>
      <w:ind w:firstLine="720"/>
      <w:jc w:val="right"/>
    </w:pPr>
  </w:style>
  <w:style w:type="character" w:customStyle="1" w:styleId="aa">
    <w:name w:val="Нижний колонтитул Знак"/>
    <w:basedOn w:val="a0"/>
    <w:link w:val="a9"/>
    <w:rsid w:val="00CF1848"/>
    <w:rPr>
      <w:rFonts w:ascii="Times New Roman" w:eastAsia="Times New Roman" w:hAnsi="Times New Roman" w:cs="Times New Roman"/>
      <w:sz w:val="22"/>
      <w:lang w:val="en-GB"/>
    </w:rPr>
  </w:style>
  <w:style w:type="paragraph" w:customStyle="1" w:styleId="meetingname">
    <w:name w:val="meeting name"/>
    <w:basedOn w:val="a"/>
    <w:qFormat/>
    <w:rsid w:val="00534681"/>
    <w:pPr>
      <w:ind w:left="142" w:right="4218" w:hanging="142"/>
    </w:pPr>
    <w:rPr>
      <w:caps/>
      <w:szCs w:val="22"/>
    </w:rPr>
  </w:style>
  <w:style w:type="paragraph" w:styleId="ab">
    <w:name w:val="Title"/>
    <w:basedOn w:val="a"/>
    <w:next w:val="a"/>
    <w:link w:val="ac"/>
    <w:uiPriority w:val="10"/>
    <w:qFormat/>
    <w:rsid w:val="007E09D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c">
    <w:name w:val="Название Знак"/>
    <w:basedOn w:val="a0"/>
    <w:link w:val="ab"/>
    <w:uiPriority w:val="10"/>
    <w:rsid w:val="007E09DA"/>
    <w:rPr>
      <w:rFonts w:asciiTheme="majorHAnsi" w:eastAsiaTheme="majorEastAsia" w:hAnsiTheme="majorHAnsi" w:cstheme="majorBidi"/>
      <w:color w:val="17365D" w:themeColor="text2" w:themeShade="BF"/>
      <w:spacing w:val="5"/>
      <w:kern w:val="28"/>
      <w:sz w:val="52"/>
      <w:szCs w:val="52"/>
      <w:lang w:val="en-US"/>
    </w:rPr>
  </w:style>
  <w:style w:type="paragraph" w:styleId="ad">
    <w:name w:val="Subtitle"/>
    <w:basedOn w:val="a"/>
    <w:next w:val="a"/>
    <w:link w:val="ae"/>
    <w:uiPriority w:val="11"/>
    <w:qFormat/>
    <w:rsid w:val="007E09DA"/>
    <w:pPr>
      <w:numPr>
        <w:ilvl w:val="1"/>
      </w:numPr>
    </w:pPr>
    <w:rPr>
      <w:rFonts w:asciiTheme="majorHAnsi" w:eastAsiaTheme="majorEastAsia" w:hAnsiTheme="majorHAnsi" w:cstheme="majorBidi"/>
      <w:i/>
      <w:iCs/>
      <w:color w:val="4F81BD" w:themeColor="accent1"/>
      <w:spacing w:val="15"/>
      <w:sz w:val="24"/>
    </w:rPr>
  </w:style>
  <w:style w:type="character" w:customStyle="1" w:styleId="ae">
    <w:name w:val="Подзаголовок Знак"/>
    <w:basedOn w:val="a0"/>
    <w:link w:val="ad"/>
    <w:uiPriority w:val="11"/>
    <w:rsid w:val="007E09DA"/>
    <w:rPr>
      <w:rFonts w:asciiTheme="majorHAnsi" w:eastAsiaTheme="majorEastAsia" w:hAnsiTheme="majorHAnsi" w:cstheme="majorBidi"/>
      <w:i/>
      <w:iCs/>
      <w:color w:val="4F81BD" w:themeColor="accent1"/>
      <w:spacing w:val="15"/>
      <w:lang w:val="en-US"/>
    </w:rPr>
  </w:style>
  <w:style w:type="character" w:customStyle="1" w:styleId="10">
    <w:name w:val="Заголовок 1 Знак"/>
    <w:basedOn w:val="a0"/>
    <w:link w:val="1"/>
    <w:rsid w:val="007E09DA"/>
    <w:rPr>
      <w:rFonts w:ascii="Times New Roman" w:eastAsia="Times New Roman" w:hAnsi="Times New Roman" w:cs="Times New Roman"/>
      <w:b/>
      <w:caps/>
      <w:sz w:val="22"/>
      <w:lang w:val="en-GB"/>
    </w:rPr>
  </w:style>
  <w:style w:type="paragraph" w:styleId="af">
    <w:name w:val="Body Text"/>
    <w:basedOn w:val="a"/>
    <w:link w:val="af0"/>
    <w:rsid w:val="007E09DA"/>
    <w:pPr>
      <w:spacing w:before="120" w:after="120"/>
      <w:ind w:firstLine="720"/>
    </w:pPr>
    <w:rPr>
      <w:iCs/>
    </w:rPr>
  </w:style>
  <w:style w:type="character" w:customStyle="1" w:styleId="af0">
    <w:name w:val="Основной текст Знак"/>
    <w:basedOn w:val="a0"/>
    <w:link w:val="af"/>
    <w:rsid w:val="007E09DA"/>
    <w:rPr>
      <w:rFonts w:ascii="Times New Roman" w:eastAsia="Times New Roman" w:hAnsi="Times New Roman" w:cs="Times New Roman"/>
      <w:iCs/>
      <w:sz w:val="22"/>
      <w:lang w:val="en-GB"/>
    </w:rPr>
  </w:style>
  <w:style w:type="paragraph" w:styleId="af1">
    <w:name w:val="Body Text Indent"/>
    <w:basedOn w:val="a"/>
    <w:link w:val="af2"/>
    <w:rsid w:val="007E09DA"/>
    <w:pPr>
      <w:spacing w:before="120" w:after="120"/>
      <w:ind w:left="1440" w:hanging="720"/>
      <w:jc w:val="left"/>
    </w:pPr>
  </w:style>
  <w:style w:type="character" w:customStyle="1" w:styleId="af2">
    <w:name w:val="Основной текст с отступом Знак"/>
    <w:basedOn w:val="a0"/>
    <w:link w:val="af1"/>
    <w:rsid w:val="007E09DA"/>
    <w:rPr>
      <w:rFonts w:ascii="Times New Roman" w:eastAsia="Times New Roman" w:hAnsi="Times New Roman" w:cs="Times New Roman"/>
      <w:sz w:val="22"/>
      <w:lang w:val="en-GB"/>
    </w:rPr>
  </w:style>
  <w:style w:type="character" w:styleId="af3">
    <w:name w:val="annotation reference"/>
    <w:uiPriority w:val="99"/>
    <w:semiHidden/>
    <w:rsid w:val="007E09DA"/>
    <w:rPr>
      <w:sz w:val="16"/>
    </w:rPr>
  </w:style>
  <w:style w:type="paragraph" w:styleId="af4">
    <w:name w:val="annotation text"/>
    <w:basedOn w:val="a"/>
    <w:link w:val="af5"/>
    <w:uiPriority w:val="99"/>
    <w:rsid w:val="007E09DA"/>
    <w:pPr>
      <w:spacing w:after="120" w:line="240" w:lineRule="exact"/>
    </w:pPr>
  </w:style>
  <w:style w:type="character" w:customStyle="1" w:styleId="af5">
    <w:name w:val="Текст примечания Знак"/>
    <w:basedOn w:val="a0"/>
    <w:link w:val="af4"/>
    <w:uiPriority w:val="99"/>
    <w:rsid w:val="007E09DA"/>
    <w:rPr>
      <w:rFonts w:ascii="Times New Roman" w:eastAsia="Times New Roman" w:hAnsi="Times New Roman" w:cs="Times New Roman"/>
      <w:sz w:val="22"/>
      <w:lang w:val="en-GB"/>
    </w:rPr>
  </w:style>
  <w:style w:type="paragraph" w:customStyle="1" w:styleId="Cornernotation">
    <w:name w:val="Corner notation"/>
    <w:basedOn w:val="a"/>
    <w:rsid w:val="007E09DA"/>
    <w:pPr>
      <w:ind w:left="170" w:right="3119" w:hanging="170"/>
      <w:jc w:val="left"/>
    </w:pPr>
  </w:style>
  <w:style w:type="character" w:styleId="af6">
    <w:name w:val="endnote reference"/>
    <w:semiHidden/>
    <w:rsid w:val="007E09DA"/>
    <w:rPr>
      <w:vertAlign w:val="superscript"/>
    </w:rPr>
  </w:style>
  <w:style w:type="paragraph" w:styleId="af7">
    <w:name w:val="endnote text"/>
    <w:basedOn w:val="a"/>
    <w:link w:val="af8"/>
    <w:uiPriority w:val="99"/>
    <w:rsid w:val="007E09DA"/>
    <w:pPr>
      <w:widowControl w:val="0"/>
      <w:tabs>
        <w:tab w:val="left" w:pos="-720"/>
      </w:tabs>
      <w:suppressAutoHyphens/>
    </w:pPr>
    <w:rPr>
      <w:rFonts w:ascii="Courier New" w:hAnsi="Courier New"/>
    </w:rPr>
  </w:style>
  <w:style w:type="character" w:customStyle="1" w:styleId="af8">
    <w:name w:val="Текст концевой сноски Знак"/>
    <w:basedOn w:val="a0"/>
    <w:link w:val="af7"/>
    <w:uiPriority w:val="99"/>
    <w:rsid w:val="007E09DA"/>
    <w:rPr>
      <w:rFonts w:ascii="Courier New" w:eastAsia="Times New Roman" w:hAnsi="Courier New" w:cs="Times New Roman"/>
      <w:sz w:val="22"/>
      <w:lang w:val="en-GB"/>
    </w:rPr>
  </w:style>
  <w:style w:type="character" w:styleId="af9">
    <w:name w:val="FollowedHyperlink"/>
    <w:rsid w:val="007E09DA"/>
    <w:rPr>
      <w:color w:val="800080"/>
      <w:u w:val="single"/>
    </w:rPr>
  </w:style>
  <w:style w:type="character" w:styleId="afa">
    <w:name w:val="footnote reference"/>
    <w:aliases w:val="number,Footnote Reference Superscript,-E Fußnotenzeichen,(Diplomarbeit FZ),(Diplomarbeit FZ)1,(Diplomarbeit FZ)2,(Diplomarbeit FZ)3,(Diplomarbeit FZ)4,(Diplomarbeit FZ)5,(Diplomarbeit FZ)6,(Diplomarbeit FZ)7,(Diplomarbeit FZ)8"/>
    <w:link w:val="BVIfnrChar"/>
    <w:uiPriority w:val="99"/>
    <w:qFormat/>
    <w:rsid w:val="00427D21"/>
    <w:rPr>
      <w:sz w:val="22"/>
      <w:u w:val="none"/>
      <w:vertAlign w:val="superscript"/>
    </w:rPr>
  </w:style>
  <w:style w:type="paragraph" w:styleId="afb">
    <w:name w:val="footnote text"/>
    <w:aliases w:val="Geneva 9,Font: Geneva 9,Boston 10,f,ft,Fotnotstext Char,ft Char,single space,footnote text,FOOTNOTES,ADB,single space1,footnote text1,FOOTNOTES1,fn1,ADB1,single space2,footnote text2,FOOTNOTES2,fn2,ADB2,single space3,footnote text3,fn"/>
    <w:basedOn w:val="a"/>
    <w:link w:val="afc"/>
    <w:uiPriority w:val="99"/>
    <w:qFormat/>
    <w:rsid w:val="007E09DA"/>
    <w:pPr>
      <w:keepLines/>
      <w:spacing w:after="60"/>
      <w:ind w:firstLine="720"/>
    </w:pPr>
    <w:rPr>
      <w:sz w:val="18"/>
    </w:rPr>
  </w:style>
  <w:style w:type="character" w:customStyle="1" w:styleId="afc">
    <w:name w:val="Текст сноски Знак"/>
    <w:aliases w:val="Geneva 9 Знак,Font: Geneva 9 Знак,Boston 10 Знак,f Знак,ft Знак,Fotnotstext Char Знак,ft Char Знак,single space Знак,footnote text Знак,FOOTNOTES Знак,ADB Знак,single space1 Знак,footnote text1 Знак,FOOTNOTES1 Знак,fn1 Знак,ADB1 Знак"/>
    <w:basedOn w:val="a0"/>
    <w:link w:val="afb"/>
    <w:uiPriority w:val="99"/>
    <w:qFormat/>
    <w:rsid w:val="007E09DA"/>
    <w:rPr>
      <w:rFonts w:ascii="Times New Roman" w:eastAsia="Times New Roman" w:hAnsi="Times New Roman" w:cs="Times New Roman"/>
      <w:sz w:val="18"/>
      <w:lang w:val="en-GB"/>
    </w:rPr>
  </w:style>
  <w:style w:type="paragraph" w:customStyle="1" w:styleId="HEADING">
    <w:name w:val="HEADING"/>
    <w:basedOn w:val="a"/>
    <w:rsid w:val="007E09DA"/>
    <w:pPr>
      <w:keepNext/>
      <w:spacing w:before="240" w:after="120"/>
      <w:jc w:val="center"/>
    </w:pPr>
    <w:rPr>
      <w:b/>
      <w:bCs/>
      <w:caps/>
    </w:rPr>
  </w:style>
  <w:style w:type="character" w:customStyle="1" w:styleId="20">
    <w:name w:val="Заголовок 2 Знак"/>
    <w:basedOn w:val="a0"/>
    <w:link w:val="2"/>
    <w:rsid w:val="006122BA"/>
    <w:rPr>
      <w:rFonts w:ascii="Times New Roman" w:eastAsia="Times New Roman" w:hAnsi="Times New Roman" w:cs="Times New Roman"/>
      <w:b/>
      <w:bCs/>
      <w:iCs/>
      <w:sz w:val="22"/>
      <w:lang w:val="en-GB"/>
    </w:rPr>
  </w:style>
  <w:style w:type="paragraph" w:customStyle="1" w:styleId="HEADINGNOTFORTOC">
    <w:name w:val="HEADING (NOT FOR TOC)"/>
    <w:basedOn w:val="1"/>
    <w:next w:val="2"/>
    <w:rsid w:val="007E09DA"/>
  </w:style>
  <w:style w:type="paragraph" w:customStyle="1" w:styleId="Heading1longmultiline">
    <w:name w:val="Heading 1 (long multiline)"/>
    <w:basedOn w:val="1"/>
    <w:link w:val="Heading1longmultilineChar"/>
    <w:rsid w:val="007E09DA"/>
    <w:pPr>
      <w:ind w:left="1843" w:hanging="1134"/>
      <w:jc w:val="left"/>
    </w:pPr>
  </w:style>
  <w:style w:type="paragraph" w:customStyle="1" w:styleId="Heading1multiline">
    <w:name w:val="Heading 1 (multiline)"/>
    <w:basedOn w:val="1"/>
    <w:rsid w:val="007E09DA"/>
    <w:pPr>
      <w:ind w:left="1843" w:right="996" w:hanging="567"/>
      <w:jc w:val="left"/>
    </w:pPr>
  </w:style>
  <w:style w:type="paragraph" w:customStyle="1" w:styleId="Heading2multiline">
    <w:name w:val="Heading 2 (multiline)"/>
    <w:basedOn w:val="1"/>
    <w:next w:val="a"/>
    <w:rsid w:val="007E09DA"/>
    <w:pPr>
      <w:spacing w:before="120"/>
      <w:ind w:left="1843" w:right="998" w:hanging="567"/>
      <w:jc w:val="left"/>
    </w:pPr>
    <w:rPr>
      <w:i/>
      <w:iCs/>
      <w:caps w:val="0"/>
    </w:rPr>
  </w:style>
  <w:style w:type="paragraph" w:customStyle="1" w:styleId="Heading2longmultiline">
    <w:name w:val="Heading 2 (long multiline)"/>
    <w:basedOn w:val="Heading2multiline"/>
    <w:rsid w:val="007E09DA"/>
    <w:pPr>
      <w:ind w:left="2127" w:hanging="1276"/>
    </w:pPr>
  </w:style>
  <w:style w:type="character" w:customStyle="1" w:styleId="30">
    <w:name w:val="Заголовок 3 Знак"/>
    <w:basedOn w:val="a0"/>
    <w:link w:val="3"/>
    <w:uiPriority w:val="9"/>
    <w:rsid w:val="007E09DA"/>
    <w:rPr>
      <w:rFonts w:ascii="Times New Roman" w:eastAsia="Times New Roman" w:hAnsi="Times New Roman" w:cs="Times New Roman"/>
      <w:i/>
      <w:iCs/>
      <w:sz w:val="22"/>
      <w:lang w:val="en-GB"/>
    </w:rPr>
  </w:style>
  <w:style w:type="paragraph" w:customStyle="1" w:styleId="heading2notforTOC">
    <w:name w:val="heading 2 not for TOC"/>
    <w:basedOn w:val="3"/>
    <w:rsid w:val="007E09DA"/>
  </w:style>
  <w:style w:type="paragraph" w:customStyle="1" w:styleId="Heading3multiline">
    <w:name w:val="Heading 3 (multiline)"/>
    <w:basedOn w:val="3"/>
    <w:next w:val="a"/>
    <w:rsid w:val="007E09DA"/>
    <w:pPr>
      <w:ind w:left="1418" w:hanging="425"/>
      <w:jc w:val="left"/>
    </w:pPr>
  </w:style>
  <w:style w:type="character" w:customStyle="1" w:styleId="40">
    <w:name w:val="Заголовок 4 Знак"/>
    <w:basedOn w:val="a0"/>
    <w:link w:val="4"/>
    <w:uiPriority w:val="9"/>
    <w:rsid w:val="007E09DA"/>
    <w:rPr>
      <w:rFonts w:ascii="Times New Roman Bold" w:eastAsia="Arial Unicode MS" w:hAnsi="Times New Roman Bold" w:cs="Arial"/>
      <w:b/>
      <w:bCs/>
      <w:i/>
      <w:sz w:val="22"/>
      <w:lang w:val="en-GB"/>
    </w:rPr>
  </w:style>
  <w:style w:type="paragraph" w:customStyle="1" w:styleId="Heading4indent">
    <w:name w:val="Heading 4 indent"/>
    <w:basedOn w:val="4"/>
    <w:rsid w:val="007E09DA"/>
    <w:pPr>
      <w:ind w:left="720"/>
      <w:outlineLvl w:val="9"/>
    </w:pPr>
    <w:rPr>
      <w:rFonts w:ascii="Times New Roman" w:hAnsi="Times New Roman"/>
    </w:rPr>
  </w:style>
  <w:style w:type="character" w:customStyle="1" w:styleId="50">
    <w:name w:val="Заголовок 5 Знак"/>
    <w:basedOn w:val="a0"/>
    <w:link w:val="5"/>
    <w:uiPriority w:val="9"/>
    <w:rsid w:val="007E09DA"/>
    <w:rPr>
      <w:rFonts w:ascii="Times New Roman" w:eastAsia="Times New Roman" w:hAnsi="Times New Roman" w:cs="Times New Roman"/>
      <w:bCs/>
      <w:i/>
      <w:sz w:val="22"/>
      <w:szCs w:val="26"/>
      <w:lang w:val="en-CA"/>
    </w:rPr>
  </w:style>
  <w:style w:type="character" w:customStyle="1" w:styleId="60">
    <w:name w:val="Заголовок 6 Знак"/>
    <w:basedOn w:val="a0"/>
    <w:link w:val="6"/>
    <w:uiPriority w:val="9"/>
    <w:rsid w:val="007E09DA"/>
    <w:rPr>
      <w:rFonts w:ascii="Times New Roman" w:eastAsia="Times New Roman" w:hAnsi="Times New Roman" w:cs="Times New Roman"/>
      <w:sz w:val="22"/>
      <w:u w:val="single"/>
      <w:lang w:val="en-GB"/>
    </w:rPr>
  </w:style>
  <w:style w:type="character" w:customStyle="1" w:styleId="70">
    <w:name w:val="Заголовок 7 Знак"/>
    <w:basedOn w:val="a0"/>
    <w:link w:val="7"/>
    <w:rsid w:val="007E09DA"/>
    <w:rPr>
      <w:rFonts w:ascii="Univers" w:eastAsia="Times New Roman" w:hAnsi="Univers" w:cs="Times New Roman"/>
      <w:b/>
      <w:sz w:val="28"/>
      <w:lang w:val="en-GB"/>
    </w:rPr>
  </w:style>
  <w:style w:type="character" w:customStyle="1" w:styleId="80">
    <w:name w:val="Заголовок 8 Знак"/>
    <w:basedOn w:val="a0"/>
    <w:link w:val="8"/>
    <w:rsid w:val="007E09DA"/>
    <w:rPr>
      <w:rFonts w:ascii="Univers" w:eastAsia="Times New Roman" w:hAnsi="Univers" w:cs="Times New Roman"/>
      <w:b/>
      <w:sz w:val="32"/>
      <w:lang w:val="en-GB"/>
    </w:rPr>
  </w:style>
  <w:style w:type="character" w:customStyle="1" w:styleId="90">
    <w:name w:val="Заголовок 9 Знак"/>
    <w:basedOn w:val="a0"/>
    <w:link w:val="9"/>
    <w:rsid w:val="007E09DA"/>
    <w:rPr>
      <w:rFonts w:ascii="Times New Roman" w:eastAsia="Times New Roman" w:hAnsi="Times New Roman" w:cs="Times New Roman"/>
      <w:i/>
      <w:iCs/>
      <w:sz w:val="22"/>
      <w:lang w:val="en-GB"/>
    </w:rPr>
  </w:style>
  <w:style w:type="character" w:styleId="afd">
    <w:name w:val="page number"/>
    <w:rsid w:val="007E09DA"/>
    <w:rPr>
      <w:rFonts w:ascii="Times New Roman" w:hAnsi="Times New Roman"/>
      <w:sz w:val="22"/>
    </w:rPr>
  </w:style>
  <w:style w:type="paragraph" w:customStyle="1" w:styleId="Para1">
    <w:name w:val="Para1"/>
    <w:basedOn w:val="a"/>
    <w:link w:val="Para1Char"/>
    <w:rsid w:val="00427D21"/>
    <w:pPr>
      <w:numPr>
        <w:numId w:val="2"/>
      </w:numPr>
      <w:spacing w:before="120" w:after="120"/>
    </w:pPr>
    <w:rPr>
      <w:snapToGrid w:val="0"/>
      <w:szCs w:val="18"/>
    </w:rPr>
  </w:style>
  <w:style w:type="paragraph" w:customStyle="1" w:styleId="Para2">
    <w:name w:val="Para2"/>
    <w:basedOn w:val="Para1"/>
    <w:rsid w:val="007E09DA"/>
    <w:pPr>
      <w:numPr>
        <w:numId w:val="0"/>
      </w:numPr>
      <w:autoSpaceDE w:val="0"/>
      <w:autoSpaceDN w:val="0"/>
    </w:pPr>
  </w:style>
  <w:style w:type="paragraph" w:customStyle="1" w:styleId="Para3">
    <w:name w:val="Para3"/>
    <w:basedOn w:val="a"/>
    <w:rsid w:val="007E09DA"/>
    <w:pPr>
      <w:numPr>
        <w:ilvl w:val="3"/>
        <w:numId w:val="3"/>
      </w:numPr>
      <w:tabs>
        <w:tab w:val="left" w:pos="1980"/>
      </w:tabs>
      <w:spacing w:before="80" w:after="80"/>
    </w:pPr>
    <w:rPr>
      <w:szCs w:val="20"/>
    </w:rPr>
  </w:style>
  <w:style w:type="paragraph" w:customStyle="1" w:styleId="para4">
    <w:name w:val="para4"/>
    <w:basedOn w:val="a"/>
    <w:rsid w:val="007E09DA"/>
    <w:pPr>
      <w:overflowPunct w:val="0"/>
      <w:autoSpaceDE w:val="0"/>
      <w:autoSpaceDN w:val="0"/>
      <w:adjustRightInd w:val="0"/>
      <w:spacing w:after="120" w:line="240" w:lineRule="atLeast"/>
      <w:textAlignment w:val="baseline"/>
    </w:pPr>
    <w:rPr>
      <w:rFonts w:ascii="Courier" w:hAnsi="Courier"/>
      <w:color w:val="000000"/>
      <w:sz w:val="20"/>
      <w:szCs w:val="20"/>
    </w:rPr>
  </w:style>
  <w:style w:type="paragraph" w:customStyle="1" w:styleId="Para-decision">
    <w:name w:val="Para-decision"/>
    <w:basedOn w:val="a"/>
    <w:rsid w:val="007E09DA"/>
    <w:pPr>
      <w:tabs>
        <w:tab w:val="left" w:pos="-1440"/>
        <w:tab w:val="left" w:pos="-720"/>
        <w:tab w:val="left" w:pos="0"/>
        <w:tab w:val="left" w:pos="720"/>
        <w:tab w:val="left" w:pos="1440"/>
      </w:tabs>
      <w:suppressAutoHyphens/>
      <w:overflowPunct w:val="0"/>
      <w:autoSpaceDE w:val="0"/>
      <w:autoSpaceDN w:val="0"/>
      <w:adjustRightInd w:val="0"/>
      <w:spacing w:before="120" w:after="120"/>
      <w:ind w:firstLine="720"/>
      <w:jc w:val="left"/>
      <w:textAlignment w:val="baseline"/>
    </w:pPr>
    <w:rPr>
      <w:color w:val="000000"/>
    </w:rPr>
  </w:style>
  <w:style w:type="paragraph" w:customStyle="1" w:styleId="Quotationtextindented">
    <w:name w:val="Quotation text (indented)"/>
    <w:basedOn w:val="a"/>
    <w:qFormat/>
    <w:rsid w:val="007E09DA"/>
    <w:pPr>
      <w:spacing w:before="120" w:after="120"/>
      <w:ind w:left="720" w:right="720"/>
    </w:pPr>
    <w:rPr>
      <w:bCs/>
    </w:rPr>
  </w:style>
  <w:style w:type="paragraph" w:customStyle="1" w:styleId="recommendationheader">
    <w:name w:val="recommendation header"/>
    <w:basedOn w:val="2"/>
    <w:qFormat/>
    <w:rsid w:val="007E09DA"/>
  </w:style>
  <w:style w:type="paragraph" w:customStyle="1" w:styleId="recommendationheaderlong">
    <w:name w:val="recommendation header long"/>
    <w:basedOn w:val="Heading2longmultiline"/>
    <w:qFormat/>
    <w:rsid w:val="007E09DA"/>
  </w:style>
  <w:style w:type="paragraph" w:customStyle="1" w:styleId="reference">
    <w:name w:val="reference"/>
    <w:basedOn w:val="9"/>
    <w:qFormat/>
    <w:rsid w:val="007E09DA"/>
    <w:rPr>
      <w:i w:val="0"/>
      <w:sz w:val="18"/>
    </w:rPr>
  </w:style>
  <w:style w:type="character" w:customStyle="1" w:styleId="StyleFootnoteReferenceNounderline">
    <w:name w:val="Style Footnote Reference + No underline"/>
    <w:rsid w:val="007E09DA"/>
    <w:rPr>
      <w:sz w:val="18"/>
      <w:u w:val="none"/>
      <w:vertAlign w:val="baseline"/>
    </w:rPr>
  </w:style>
  <w:style w:type="paragraph" w:customStyle="1" w:styleId="tabletitle">
    <w:name w:val="table title"/>
    <w:basedOn w:val="2"/>
    <w:qFormat/>
    <w:rsid w:val="0093169E"/>
    <w:pPr>
      <w:jc w:val="left"/>
      <w:outlineLvl w:val="9"/>
    </w:pPr>
    <w:rPr>
      <w:i/>
    </w:rPr>
  </w:style>
  <w:style w:type="paragraph" w:styleId="afe">
    <w:name w:val="toa heading"/>
    <w:basedOn w:val="a"/>
    <w:next w:val="a"/>
    <w:semiHidden/>
    <w:rsid w:val="007E09DA"/>
    <w:pPr>
      <w:spacing w:before="120"/>
    </w:pPr>
    <w:rPr>
      <w:rFonts w:cs="Arial"/>
      <w:b/>
      <w:bCs/>
      <w:sz w:val="24"/>
    </w:rPr>
  </w:style>
  <w:style w:type="paragraph" w:styleId="11">
    <w:name w:val="toc 1"/>
    <w:basedOn w:val="a"/>
    <w:next w:val="a"/>
    <w:autoRedefine/>
    <w:uiPriority w:val="39"/>
    <w:rsid w:val="007E09DA"/>
    <w:pPr>
      <w:ind w:left="720" w:hanging="720"/>
    </w:pPr>
    <w:rPr>
      <w:caps/>
    </w:rPr>
  </w:style>
  <w:style w:type="paragraph" w:styleId="21">
    <w:name w:val="toc 2"/>
    <w:basedOn w:val="a"/>
    <w:next w:val="a"/>
    <w:autoRedefine/>
    <w:uiPriority w:val="39"/>
    <w:rsid w:val="007E09DA"/>
    <w:pPr>
      <w:tabs>
        <w:tab w:val="right" w:leader="dot" w:pos="9356"/>
      </w:tabs>
      <w:ind w:left="1440" w:hanging="720"/>
    </w:pPr>
    <w:rPr>
      <w:noProof/>
      <w:szCs w:val="22"/>
    </w:rPr>
  </w:style>
  <w:style w:type="paragraph" w:styleId="31">
    <w:name w:val="toc 3"/>
    <w:basedOn w:val="a"/>
    <w:next w:val="a"/>
    <w:autoRedefine/>
    <w:uiPriority w:val="39"/>
    <w:rsid w:val="007E09DA"/>
    <w:pPr>
      <w:ind w:left="2160" w:hanging="720"/>
    </w:pPr>
  </w:style>
  <w:style w:type="paragraph" w:styleId="41">
    <w:name w:val="toc 4"/>
    <w:basedOn w:val="a"/>
    <w:next w:val="a"/>
    <w:autoRedefine/>
    <w:semiHidden/>
    <w:rsid w:val="007E09DA"/>
    <w:pPr>
      <w:spacing w:before="120" w:after="120"/>
      <w:ind w:left="660"/>
      <w:jc w:val="left"/>
    </w:pPr>
  </w:style>
  <w:style w:type="paragraph" w:styleId="51">
    <w:name w:val="toc 5"/>
    <w:basedOn w:val="a"/>
    <w:next w:val="a"/>
    <w:autoRedefine/>
    <w:semiHidden/>
    <w:rsid w:val="007E09DA"/>
    <w:pPr>
      <w:spacing w:before="120" w:after="120"/>
      <w:ind w:left="880"/>
      <w:jc w:val="left"/>
    </w:pPr>
  </w:style>
  <w:style w:type="paragraph" w:styleId="61">
    <w:name w:val="toc 6"/>
    <w:basedOn w:val="a"/>
    <w:next w:val="a"/>
    <w:autoRedefine/>
    <w:semiHidden/>
    <w:rsid w:val="007E09DA"/>
    <w:pPr>
      <w:spacing w:before="120" w:after="120"/>
      <w:ind w:left="1100"/>
      <w:jc w:val="left"/>
    </w:pPr>
  </w:style>
  <w:style w:type="paragraph" w:styleId="71">
    <w:name w:val="toc 7"/>
    <w:basedOn w:val="a"/>
    <w:next w:val="a"/>
    <w:autoRedefine/>
    <w:semiHidden/>
    <w:rsid w:val="007E09DA"/>
    <w:pPr>
      <w:spacing w:before="120" w:after="120"/>
      <w:ind w:left="1320"/>
      <w:jc w:val="left"/>
    </w:pPr>
  </w:style>
  <w:style w:type="paragraph" w:styleId="81">
    <w:name w:val="toc 8"/>
    <w:basedOn w:val="a"/>
    <w:next w:val="a"/>
    <w:autoRedefine/>
    <w:semiHidden/>
    <w:rsid w:val="007E09DA"/>
    <w:pPr>
      <w:spacing w:before="120" w:after="120"/>
      <w:ind w:left="1540"/>
      <w:jc w:val="left"/>
    </w:pPr>
  </w:style>
  <w:style w:type="paragraph" w:styleId="91">
    <w:name w:val="toc 9"/>
    <w:basedOn w:val="a"/>
    <w:next w:val="a"/>
    <w:autoRedefine/>
    <w:semiHidden/>
    <w:rsid w:val="007E09DA"/>
    <w:pPr>
      <w:spacing w:before="120" w:after="120"/>
      <w:ind w:left="1760"/>
      <w:jc w:val="left"/>
    </w:pPr>
  </w:style>
  <w:style w:type="character" w:styleId="aff">
    <w:name w:val="Hyperlink"/>
    <w:rsid w:val="00172AF6"/>
    <w:rPr>
      <w:color w:val="0000FF"/>
      <w:sz w:val="18"/>
      <w:u w:val="single"/>
    </w:rPr>
  </w:style>
  <w:style w:type="character" w:customStyle="1" w:styleId="Para1Char">
    <w:name w:val="Para1 Char"/>
    <w:link w:val="Para1"/>
    <w:locked/>
    <w:rsid w:val="00427D21"/>
    <w:rPr>
      <w:rFonts w:ascii="Times New Roman" w:eastAsia="Times New Roman" w:hAnsi="Times New Roman" w:cs="Times New Roman"/>
      <w:snapToGrid w:val="0"/>
      <w:sz w:val="22"/>
      <w:szCs w:val="18"/>
      <w:lang w:val="en-GB"/>
    </w:rPr>
  </w:style>
  <w:style w:type="paragraph" w:customStyle="1" w:styleId="CBD-Doc-Type">
    <w:name w:val="CBD-Doc-Type"/>
    <w:basedOn w:val="a"/>
    <w:rsid w:val="00172AF6"/>
    <w:pPr>
      <w:keepLines/>
      <w:spacing w:before="240" w:after="120"/>
    </w:pPr>
    <w:rPr>
      <w:rFonts w:cs="Angsana New"/>
      <w:b/>
      <w:i/>
      <w:sz w:val="24"/>
    </w:rPr>
  </w:style>
  <w:style w:type="paragraph" w:customStyle="1" w:styleId="CBD-Doc">
    <w:name w:val="CBD-Doc"/>
    <w:basedOn w:val="a"/>
    <w:rsid w:val="00172AF6"/>
    <w:pPr>
      <w:keepLines/>
      <w:numPr>
        <w:numId w:val="4"/>
      </w:numPr>
      <w:spacing w:after="120"/>
    </w:pPr>
    <w:rPr>
      <w:rFonts w:cs="Angsana New"/>
    </w:rPr>
  </w:style>
  <w:style w:type="paragraph" w:styleId="aff0">
    <w:name w:val="List Paragraph"/>
    <w:aliases w:val="Ha,titulo 3,HOJA,Bolita,Párrafo de lista4,BOLADEF,Párrafo de lista3,Párrafo de lista21,BOLA,Nivel 1 OS,Bullets,Dot pt,List Paragraph Char Char Char,Indicator Text,List Paragraph1,Numbered Para 1,Colorful List - Accent 11,Bullet 1"/>
    <w:basedOn w:val="a"/>
    <w:link w:val="aff1"/>
    <w:uiPriority w:val="34"/>
    <w:qFormat/>
    <w:rsid w:val="0093169E"/>
    <w:pPr>
      <w:ind w:left="720"/>
      <w:contextualSpacing/>
    </w:pPr>
  </w:style>
  <w:style w:type="paragraph" w:styleId="aff2">
    <w:name w:val="caption"/>
    <w:basedOn w:val="a"/>
    <w:next w:val="a"/>
    <w:uiPriority w:val="35"/>
    <w:unhideWhenUsed/>
    <w:qFormat/>
    <w:rsid w:val="00D12044"/>
    <w:pPr>
      <w:keepNext/>
      <w:keepLines/>
      <w:spacing w:after="200"/>
    </w:pPr>
    <w:rPr>
      <w:b/>
      <w:iCs/>
      <w:szCs w:val="18"/>
    </w:rPr>
  </w:style>
  <w:style w:type="paragraph" w:customStyle="1" w:styleId="StylePara1HeadingsCSTimesNewRoman">
    <w:name w:val="Style Para1 + +Headings CS (Times New Roman)"/>
    <w:basedOn w:val="Para1"/>
    <w:rsid w:val="00727C36"/>
    <w:pPr>
      <w:numPr>
        <w:numId w:val="0"/>
      </w:numPr>
    </w:pPr>
    <w:rPr>
      <w:rFonts w:asciiTheme="majorBidi" w:hAnsiTheme="majorBidi"/>
    </w:rPr>
  </w:style>
  <w:style w:type="paragraph" w:styleId="aff3">
    <w:name w:val="annotation subject"/>
    <w:basedOn w:val="af4"/>
    <w:next w:val="af4"/>
    <w:link w:val="aff4"/>
    <w:uiPriority w:val="99"/>
    <w:semiHidden/>
    <w:unhideWhenUsed/>
    <w:rsid w:val="003352AB"/>
    <w:pPr>
      <w:spacing w:after="0" w:line="240" w:lineRule="auto"/>
    </w:pPr>
    <w:rPr>
      <w:b/>
      <w:bCs/>
      <w:sz w:val="20"/>
      <w:szCs w:val="20"/>
    </w:rPr>
  </w:style>
  <w:style w:type="character" w:customStyle="1" w:styleId="aff4">
    <w:name w:val="Тема примечания Знак"/>
    <w:basedOn w:val="af5"/>
    <w:link w:val="aff3"/>
    <w:uiPriority w:val="99"/>
    <w:semiHidden/>
    <w:rsid w:val="003352AB"/>
    <w:rPr>
      <w:rFonts w:ascii="Times New Roman" w:eastAsia="Times New Roman" w:hAnsi="Times New Roman" w:cs="Times New Roman"/>
      <w:b/>
      <w:bCs/>
      <w:sz w:val="20"/>
      <w:szCs w:val="20"/>
      <w:lang w:val="en-GB"/>
    </w:rPr>
  </w:style>
  <w:style w:type="paragraph" w:styleId="aff5">
    <w:name w:val="Revision"/>
    <w:hidden/>
    <w:uiPriority w:val="99"/>
    <w:semiHidden/>
    <w:rsid w:val="00216609"/>
    <w:rPr>
      <w:rFonts w:ascii="Times New Roman" w:eastAsia="Times New Roman" w:hAnsi="Times New Roman" w:cs="Times New Roman"/>
      <w:sz w:val="22"/>
      <w:lang w:val="en-GB"/>
    </w:rPr>
  </w:style>
  <w:style w:type="paragraph" w:styleId="22">
    <w:name w:val="Body Text 2"/>
    <w:basedOn w:val="a"/>
    <w:link w:val="23"/>
    <w:uiPriority w:val="99"/>
    <w:unhideWhenUsed/>
    <w:rsid w:val="007E567F"/>
    <w:rPr>
      <w:b/>
      <w:szCs w:val="22"/>
    </w:rPr>
  </w:style>
  <w:style w:type="character" w:customStyle="1" w:styleId="23">
    <w:name w:val="Основной текст 2 Знак"/>
    <w:basedOn w:val="a0"/>
    <w:link w:val="22"/>
    <w:uiPriority w:val="99"/>
    <w:rsid w:val="007E567F"/>
    <w:rPr>
      <w:rFonts w:ascii="Times New Roman" w:eastAsia="Times New Roman" w:hAnsi="Times New Roman" w:cs="Times New Roman"/>
      <w:b/>
      <w:sz w:val="22"/>
      <w:szCs w:val="22"/>
      <w:lang w:val="ru-RU"/>
    </w:rPr>
  </w:style>
  <w:style w:type="paragraph" w:styleId="24">
    <w:name w:val="Body Text Indent 2"/>
    <w:basedOn w:val="a"/>
    <w:link w:val="25"/>
    <w:uiPriority w:val="99"/>
    <w:unhideWhenUsed/>
    <w:rsid w:val="00CE3B70"/>
    <w:pPr>
      <w:suppressLineNumbers/>
      <w:suppressAutoHyphens/>
      <w:kinsoku w:val="0"/>
      <w:overflowPunct w:val="0"/>
      <w:autoSpaceDE w:val="0"/>
      <w:autoSpaceDN w:val="0"/>
      <w:adjustRightInd w:val="0"/>
      <w:snapToGrid w:val="0"/>
      <w:spacing w:before="120" w:after="120"/>
      <w:ind w:firstLine="720"/>
    </w:pPr>
    <w:rPr>
      <w:iCs/>
      <w:lang w:val="en-US"/>
    </w:rPr>
  </w:style>
  <w:style w:type="character" w:customStyle="1" w:styleId="25">
    <w:name w:val="Основной текст с отступом 2 Знак"/>
    <w:basedOn w:val="a0"/>
    <w:link w:val="24"/>
    <w:uiPriority w:val="99"/>
    <w:rsid w:val="00CE3B70"/>
    <w:rPr>
      <w:rFonts w:ascii="Times New Roman" w:eastAsia="Times New Roman" w:hAnsi="Times New Roman" w:cs="Times New Roman"/>
      <w:iCs/>
      <w:sz w:val="22"/>
      <w:lang w:val="en-US"/>
    </w:rPr>
  </w:style>
  <w:style w:type="paragraph" w:customStyle="1" w:styleId="BVIfnrChar">
    <w:name w:val="BVI fnr Char"/>
    <w:aliases w:val="BVI fnr Car Car Char,BVI fnr Car Char,BVI fnr Car Car Car Car Char Char,BVI fnr Car Car Car Car Char,BVI fnr Car Car Car Char,BVI fnr Car Car Car Car Car Char, BVI fnr Car Car Char, BVI fnr Car Car Car Car Char Char, BVI fnr Car Char"/>
    <w:basedOn w:val="a"/>
    <w:link w:val="afa"/>
    <w:uiPriority w:val="99"/>
    <w:rsid w:val="00C7196D"/>
    <w:pPr>
      <w:spacing w:after="160" w:line="240" w:lineRule="exact"/>
      <w:jc w:val="left"/>
    </w:pPr>
    <w:rPr>
      <w:rFonts w:asciiTheme="minorHAnsi" w:eastAsiaTheme="minorEastAsia" w:hAnsiTheme="minorHAnsi" w:cstheme="minorBidi"/>
      <w:vertAlign w:val="superscript"/>
      <w:lang w:val="fr-CA"/>
    </w:rPr>
  </w:style>
  <w:style w:type="paragraph" w:customStyle="1" w:styleId="Style1">
    <w:name w:val="Style1"/>
    <w:basedOn w:val="2"/>
    <w:qFormat/>
    <w:rsid w:val="00590F90"/>
    <w:rPr>
      <w:i/>
    </w:rPr>
  </w:style>
  <w:style w:type="character" w:customStyle="1" w:styleId="aff1">
    <w:name w:val="Абзац списка Знак"/>
    <w:aliases w:val="Ha Знак,titulo 3 Знак,HOJA Знак,Bolita Знак,Párrafo de lista4 Знак,BOLADEF Знак,Párrafo de lista3 Знак,Párrafo de lista21 Знак,BOLA Знак,Nivel 1 OS Знак,Bullets Знак,Dot pt Знак,List Paragraph Char Char Char Знак,Indicator Text Знак"/>
    <w:basedOn w:val="a0"/>
    <w:link w:val="aff0"/>
    <w:uiPriority w:val="34"/>
    <w:qFormat/>
    <w:locked/>
    <w:rsid w:val="00590F90"/>
    <w:rPr>
      <w:rFonts w:ascii="Times New Roman" w:eastAsia="Times New Roman" w:hAnsi="Times New Roman" w:cs="Times New Roman"/>
      <w:sz w:val="22"/>
      <w:lang w:val="en-GB"/>
    </w:rPr>
  </w:style>
  <w:style w:type="character" w:customStyle="1" w:styleId="UnresolvedMention1">
    <w:name w:val="Unresolved Mention1"/>
    <w:basedOn w:val="a0"/>
    <w:uiPriority w:val="99"/>
    <w:semiHidden/>
    <w:unhideWhenUsed/>
    <w:rsid w:val="002F07CA"/>
    <w:rPr>
      <w:color w:val="808080"/>
      <w:shd w:val="clear" w:color="auto" w:fill="E6E6E6"/>
    </w:rPr>
  </w:style>
  <w:style w:type="paragraph" w:customStyle="1" w:styleId="Default">
    <w:name w:val="Default"/>
    <w:rsid w:val="002F07CA"/>
    <w:pPr>
      <w:autoSpaceDE w:val="0"/>
      <w:autoSpaceDN w:val="0"/>
      <w:adjustRightInd w:val="0"/>
      <w:jc w:val="both"/>
    </w:pPr>
    <w:rPr>
      <w:rFonts w:ascii="Times New Roman" w:eastAsia="Times New Roman" w:hAnsi="Times New Roman" w:cs="Times New Roman"/>
      <w:color w:val="000000"/>
      <w:sz w:val="22"/>
      <w:szCs w:val="22"/>
      <w:lang w:val="en-CA" w:eastAsia="en-CA"/>
    </w:rPr>
  </w:style>
  <w:style w:type="character" w:customStyle="1" w:styleId="UnresolvedMention2">
    <w:name w:val="Unresolved Mention2"/>
    <w:basedOn w:val="a0"/>
    <w:uiPriority w:val="99"/>
    <w:semiHidden/>
    <w:unhideWhenUsed/>
    <w:rsid w:val="002F07CA"/>
    <w:rPr>
      <w:color w:val="605E5C"/>
      <w:shd w:val="clear" w:color="auto" w:fill="E1DFDD"/>
    </w:rPr>
  </w:style>
  <w:style w:type="character" w:customStyle="1" w:styleId="UnresolvedMention3">
    <w:name w:val="Unresolved Mention3"/>
    <w:basedOn w:val="a0"/>
    <w:uiPriority w:val="99"/>
    <w:semiHidden/>
    <w:unhideWhenUsed/>
    <w:rsid w:val="002F07CA"/>
    <w:rPr>
      <w:color w:val="605E5C"/>
      <w:shd w:val="clear" w:color="auto" w:fill="E1DFDD"/>
    </w:rPr>
  </w:style>
  <w:style w:type="character" w:customStyle="1" w:styleId="UnresolvedMention4">
    <w:name w:val="Unresolved Mention4"/>
    <w:basedOn w:val="a0"/>
    <w:uiPriority w:val="99"/>
    <w:semiHidden/>
    <w:unhideWhenUsed/>
    <w:rsid w:val="002F07CA"/>
    <w:rPr>
      <w:color w:val="605E5C"/>
      <w:shd w:val="clear" w:color="auto" w:fill="E1DFDD"/>
    </w:rPr>
  </w:style>
  <w:style w:type="character" w:styleId="aff6">
    <w:name w:val="Strong"/>
    <w:basedOn w:val="a0"/>
    <w:uiPriority w:val="22"/>
    <w:qFormat/>
    <w:rsid w:val="002F07CA"/>
    <w:rPr>
      <w:b/>
      <w:bCs/>
    </w:rPr>
  </w:style>
  <w:style w:type="paragraph" w:styleId="aff7">
    <w:name w:val="Normal (Web)"/>
    <w:basedOn w:val="a"/>
    <w:uiPriority w:val="99"/>
    <w:unhideWhenUsed/>
    <w:rsid w:val="002F07CA"/>
    <w:pPr>
      <w:spacing w:before="100" w:beforeAutospacing="1" w:after="100" w:afterAutospacing="1"/>
      <w:jc w:val="left"/>
    </w:pPr>
    <w:rPr>
      <w:sz w:val="24"/>
      <w:szCs w:val="22"/>
      <w:lang w:val="en-CA" w:eastAsia="en-CA"/>
    </w:rPr>
  </w:style>
  <w:style w:type="table" w:customStyle="1" w:styleId="32">
    <w:name w:val="3"/>
    <w:basedOn w:val="a1"/>
    <w:rsid w:val="002F07CA"/>
    <w:pPr>
      <w:jc w:val="both"/>
    </w:pPr>
    <w:rPr>
      <w:rFonts w:ascii="Times New Roman" w:eastAsia="Times New Roman" w:hAnsi="Times New Roman" w:cs="Times New Roman"/>
      <w:sz w:val="22"/>
      <w:szCs w:val="22"/>
      <w:lang w:val="en-GB" w:eastAsia="en-CA"/>
    </w:rPr>
    <w:tblPr>
      <w:tblStyleRowBandSize w:val="1"/>
      <w:tblStyleColBandSize w:val="1"/>
      <w:tblInd w:w="0" w:type="dxa"/>
      <w:tblCellMar>
        <w:top w:w="0" w:type="dxa"/>
        <w:left w:w="108" w:type="dxa"/>
        <w:bottom w:w="0" w:type="dxa"/>
        <w:right w:w="108" w:type="dxa"/>
      </w:tblCellMar>
    </w:tblPr>
  </w:style>
  <w:style w:type="table" w:customStyle="1" w:styleId="26">
    <w:name w:val="2"/>
    <w:basedOn w:val="a1"/>
    <w:rsid w:val="002F07CA"/>
    <w:pPr>
      <w:jc w:val="both"/>
    </w:pPr>
    <w:rPr>
      <w:rFonts w:ascii="Times New Roman" w:eastAsia="Times New Roman" w:hAnsi="Times New Roman" w:cs="Times New Roman"/>
      <w:sz w:val="22"/>
      <w:szCs w:val="22"/>
      <w:lang w:val="en-GB" w:eastAsia="en-CA"/>
    </w:rPr>
    <w:tblPr>
      <w:tblStyleRowBandSize w:val="1"/>
      <w:tblStyleColBandSize w:val="1"/>
      <w:tblInd w:w="0" w:type="dxa"/>
      <w:tblCellMar>
        <w:top w:w="100" w:type="dxa"/>
        <w:left w:w="100" w:type="dxa"/>
        <w:bottom w:w="100" w:type="dxa"/>
        <w:right w:w="100" w:type="dxa"/>
      </w:tblCellMar>
    </w:tblPr>
  </w:style>
  <w:style w:type="table" w:customStyle="1" w:styleId="12">
    <w:name w:val="1"/>
    <w:basedOn w:val="a1"/>
    <w:rsid w:val="002F07CA"/>
    <w:pPr>
      <w:jc w:val="both"/>
    </w:pPr>
    <w:rPr>
      <w:rFonts w:ascii="Times New Roman" w:eastAsia="Times New Roman" w:hAnsi="Times New Roman" w:cs="Times New Roman"/>
      <w:sz w:val="22"/>
      <w:szCs w:val="22"/>
      <w:lang w:val="en-GB" w:eastAsia="en-CA"/>
    </w:rPr>
    <w:tblPr>
      <w:tblStyleRowBandSize w:val="1"/>
      <w:tblStyleColBandSize w:val="1"/>
      <w:tblInd w:w="0" w:type="dxa"/>
      <w:tblCellMar>
        <w:top w:w="100" w:type="dxa"/>
        <w:left w:w="100" w:type="dxa"/>
        <w:bottom w:w="100" w:type="dxa"/>
        <w:right w:w="100" w:type="dxa"/>
      </w:tblCellMar>
    </w:tblPr>
  </w:style>
  <w:style w:type="paragraph" w:customStyle="1" w:styleId="Normal1">
    <w:name w:val="Normal1"/>
    <w:rsid w:val="002F07CA"/>
    <w:pPr>
      <w:widowControl w:val="0"/>
      <w:spacing w:line="276" w:lineRule="auto"/>
    </w:pPr>
    <w:rPr>
      <w:rFonts w:ascii="Arial" w:eastAsia="Arial" w:hAnsi="Arial" w:cs="Arial"/>
      <w:color w:val="000000"/>
      <w:sz w:val="22"/>
      <w:szCs w:val="20"/>
      <w:lang w:val="en-CA"/>
    </w:rPr>
  </w:style>
  <w:style w:type="table" w:customStyle="1" w:styleId="PlainTable21">
    <w:name w:val="Plain Table 21"/>
    <w:basedOn w:val="a1"/>
    <w:uiPriority w:val="42"/>
    <w:rsid w:val="002F07CA"/>
    <w:pPr>
      <w:jc w:val="both"/>
    </w:pPr>
    <w:rPr>
      <w:rFonts w:ascii="Times New Roman" w:eastAsia="Times New Roman" w:hAnsi="Times New Roman" w:cs="Times New Roman"/>
      <w:sz w:val="22"/>
      <w:szCs w:val="22"/>
      <w:lang w:val="en-GB" w:eastAsia="en-CA"/>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a1"/>
    <w:uiPriority w:val="43"/>
    <w:rsid w:val="002F07CA"/>
    <w:pPr>
      <w:jc w:val="both"/>
    </w:pPr>
    <w:rPr>
      <w:rFonts w:ascii="Times New Roman" w:eastAsia="Times New Roman" w:hAnsi="Times New Roman" w:cs="Times New Roman"/>
      <w:sz w:val="22"/>
      <w:szCs w:val="22"/>
      <w:lang w:val="en-GB" w:eastAsia="en-CA"/>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aff8">
    <w:name w:val="No Spacing"/>
    <w:uiPriority w:val="1"/>
    <w:qFormat/>
    <w:rsid w:val="002F07CA"/>
    <w:pPr>
      <w:jc w:val="both"/>
    </w:pPr>
    <w:rPr>
      <w:rFonts w:ascii="Times New Roman" w:eastAsia="Times New Roman" w:hAnsi="Times New Roman" w:cs="Times New Roman"/>
      <w:sz w:val="22"/>
      <w:szCs w:val="22"/>
      <w:lang w:val="en-GB" w:eastAsia="en-CA"/>
    </w:rPr>
  </w:style>
  <w:style w:type="character" w:customStyle="1" w:styleId="UnresolvedMention5">
    <w:name w:val="Unresolved Mention5"/>
    <w:basedOn w:val="a0"/>
    <w:uiPriority w:val="99"/>
    <w:semiHidden/>
    <w:unhideWhenUsed/>
    <w:rsid w:val="002F07CA"/>
    <w:rPr>
      <w:color w:val="605E5C"/>
      <w:shd w:val="clear" w:color="auto" w:fill="E1DFDD"/>
    </w:rPr>
  </w:style>
  <w:style w:type="table" w:customStyle="1" w:styleId="ListTable4-Accent51">
    <w:name w:val="List Table 4 - Accent 51"/>
    <w:basedOn w:val="a1"/>
    <w:uiPriority w:val="49"/>
    <w:rsid w:val="002F07CA"/>
    <w:rPr>
      <w:rFonts w:eastAsiaTheme="minorHAnsi"/>
      <w:sz w:val="22"/>
      <w:szCs w:val="22"/>
      <w:lang w:val="en-GB"/>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Sansinterligne1">
    <w:name w:val="Sans interligne1"/>
    <w:uiPriority w:val="1"/>
    <w:qFormat/>
    <w:rsid w:val="002F07CA"/>
    <w:rPr>
      <w:rFonts w:ascii="Calibri" w:eastAsia="Calibri" w:hAnsi="Calibri" w:cs="Times New Roman"/>
      <w:sz w:val="22"/>
      <w:lang w:val="en-GB" w:eastAsia="en-GB"/>
    </w:rPr>
  </w:style>
  <w:style w:type="table" w:styleId="2-2">
    <w:name w:val="Medium Shading 2 Accent 2"/>
    <w:basedOn w:val="a1"/>
    <w:uiPriority w:val="64"/>
    <w:rsid w:val="002F07CA"/>
    <w:rPr>
      <w:rFonts w:eastAsiaTheme="minorHAnsi"/>
      <w:sz w:val="22"/>
      <w:szCs w:val="22"/>
      <w:lang w:val="en-GB"/>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ridTable5Dark-Accent11">
    <w:name w:val="Grid Table 5 Dark - Accent 11"/>
    <w:basedOn w:val="a1"/>
    <w:uiPriority w:val="50"/>
    <w:rsid w:val="002F07CA"/>
    <w:pPr>
      <w:jc w:val="both"/>
    </w:pPr>
    <w:rPr>
      <w:rFonts w:ascii="Times New Roman" w:eastAsia="Times New Roman" w:hAnsi="Times New Roman" w:cs="Times New Roman"/>
      <w:sz w:val="22"/>
      <w:szCs w:val="22"/>
      <w:lang w:val="en-GB" w:eastAsia="en-CA"/>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Annex-H2">
    <w:name w:val="Annex - H2"/>
    <w:basedOn w:val="2"/>
    <w:next w:val="af"/>
    <w:qFormat/>
    <w:rsid w:val="002F07CA"/>
    <w:pPr>
      <w:keepNext w:val="0"/>
      <w:numPr>
        <w:numId w:val="8"/>
      </w:numPr>
      <w:tabs>
        <w:tab w:val="clear" w:pos="720"/>
      </w:tabs>
      <w:suppressAutoHyphens/>
      <w:spacing w:before="0" w:after="0"/>
      <w:ind w:left="714" w:hanging="357"/>
      <w:contextualSpacing/>
    </w:pPr>
    <w:rPr>
      <w:bCs w:val="0"/>
      <w:caps/>
      <w:color w:val="000000"/>
      <w:kern w:val="22"/>
      <w:szCs w:val="22"/>
      <w:lang w:eastAsia="en-CA"/>
    </w:rPr>
  </w:style>
  <w:style w:type="numbering" w:customStyle="1" w:styleId="AnnexLettering">
    <w:name w:val="Annex Lettering"/>
    <w:uiPriority w:val="99"/>
    <w:rsid w:val="002F07CA"/>
    <w:pPr>
      <w:numPr>
        <w:numId w:val="7"/>
      </w:numPr>
    </w:pPr>
  </w:style>
  <w:style w:type="character" w:customStyle="1" w:styleId="StyleFootnoteReferencenumberFootnoteReferenceSuperscript-EF">
    <w:name w:val="Style Footnote ReferencenumberFootnote Reference Superscript-E F..."/>
    <w:basedOn w:val="afa"/>
    <w:rsid w:val="002F07CA"/>
    <w:rPr>
      <w:kern w:val="22"/>
      <w:sz w:val="18"/>
      <w:u w:val="none"/>
      <w:vertAlign w:val="superscript"/>
    </w:rPr>
  </w:style>
  <w:style w:type="paragraph" w:customStyle="1" w:styleId="CBD-Para">
    <w:name w:val="CBD-Para"/>
    <w:basedOn w:val="a"/>
    <w:link w:val="CBD-ParaCharChar"/>
    <w:rsid w:val="002F07CA"/>
    <w:pPr>
      <w:keepLines/>
      <w:numPr>
        <w:numId w:val="10"/>
      </w:numPr>
      <w:spacing w:before="120" w:after="120"/>
    </w:pPr>
    <w:rPr>
      <w:szCs w:val="22"/>
      <w:lang w:val="en-US"/>
    </w:rPr>
  </w:style>
  <w:style w:type="character" w:customStyle="1" w:styleId="CBD-ParaCharChar">
    <w:name w:val="CBD-Para Char Char"/>
    <w:link w:val="CBD-Para"/>
    <w:rsid w:val="002F07CA"/>
    <w:rPr>
      <w:rFonts w:ascii="Times New Roman" w:eastAsia="Times New Roman" w:hAnsi="Times New Roman" w:cs="Times New Roman"/>
      <w:sz w:val="22"/>
      <w:szCs w:val="22"/>
      <w:lang w:val="en-US"/>
    </w:rPr>
  </w:style>
  <w:style w:type="paragraph" w:customStyle="1" w:styleId="CBD-Para-a">
    <w:name w:val="CBD-Para-a"/>
    <w:basedOn w:val="CBD-Para"/>
    <w:rsid w:val="002F07CA"/>
    <w:pPr>
      <w:numPr>
        <w:numId w:val="0"/>
      </w:numPr>
      <w:spacing w:before="60" w:after="60"/>
    </w:pPr>
  </w:style>
  <w:style w:type="character" w:customStyle="1" w:styleId="Heading1longmultilineChar">
    <w:name w:val="Heading 1 (long multiline) Char"/>
    <w:link w:val="Heading1longmultiline"/>
    <w:locked/>
    <w:rsid w:val="002F07CA"/>
    <w:rPr>
      <w:rFonts w:ascii="Times New Roman" w:eastAsia="Times New Roman" w:hAnsi="Times New Roman" w:cs="Times New Roman"/>
      <w:b/>
      <w:caps/>
      <w:sz w:val="22"/>
      <w:lang w:val="en-GB"/>
    </w:rPr>
  </w:style>
  <w:style w:type="paragraph" w:customStyle="1" w:styleId="CBD-Para-1">
    <w:name w:val="CBD-Para-1"/>
    <w:basedOn w:val="a"/>
    <w:qFormat/>
    <w:rsid w:val="002F07CA"/>
    <w:pPr>
      <w:keepLines/>
      <w:numPr>
        <w:numId w:val="11"/>
      </w:numPr>
      <w:tabs>
        <w:tab w:val="num" w:pos="360"/>
      </w:tabs>
      <w:spacing w:before="120" w:after="120"/>
      <w:ind w:left="0" w:firstLine="0"/>
    </w:pPr>
  </w:style>
  <w:style w:type="character" w:customStyle="1" w:styleId="Mention1">
    <w:name w:val="Mention1"/>
    <w:basedOn w:val="a0"/>
    <w:uiPriority w:val="99"/>
    <w:unhideWhenUsed/>
    <w:rsid w:val="002F07CA"/>
    <w:rPr>
      <w:color w:val="2B579A"/>
      <w:shd w:val="clear" w:color="auto" w:fill="E6E6E6"/>
    </w:rPr>
  </w:style>
  <w:style w:type="character" w:customStyle="1" w:styleId="hgkelc">
    <w:name w:val="hgkelc"/>
    <w:basedOn w:val="a0"/>
    <w:rsid w:val="002F07CA"/>
  </w:style>
  <w:style w:type="paragraph" w:customStyle="1" w:styleId="ElementNumber">
    <w:name w:val="Element Number"/>
    <w:basedOn w:val="a"/>
    <w:rsid w:val="002F07CA"/>
    <w:pPr>
      <w:spacing w:after="120"/>
      <w:ind w:left="720" w:hanging="720"/>
    </w:pPr>
    <w:rPr>
      <w:szCs w:val="20"/>
    </w:rPr>
  </w:style>
  <w:style w:type="character" w:customStyle="1" w:styleId="al-author-name-more">
    <w:name w:val="al-author-name-more"/>
    <w:basedOn w:val="a0"/>
    <w:rsid w:val="002F07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379542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cbd.int/doc/decisions/cop-14/cop-14-dec-25-ru.pdf" TargetMode="External"/><Relationship Id="rId18" Type="http://schemas.openxmlformats.org/officeDocument/2006/relationships/image" Target="media/image4.emf"/><Relationship Id="rId26"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hyperlink" Target="https://www.cbd.int/doc/decisions/cop-14/cop-14-dec-25-ru.pdf"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cbd.int/doc/decisions/cop-11/cop-11-dec-02-ru.pdf" TargetMode="External"/><Relationship Id="rId20" Type="http://schemas.openxmlformats.org/officeDocument/2006/relationships/hyperlink" Target="https://www.cbd.int/doc/decisions/cop-14/cop-14-dec-24-ru.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4.xml"/><Relationship Id="rId5" Type="http://schemas.microsoft.com/office/2007/relationships/stylesWithEffects" Target="stylesWithEffects.xml"/><Relationship Id="rId15" Type="http://schemas.openxmlformats.org/officeDocument/2006/relationships/hyperlink" Target="https://www.cbd.int/doc/decisions/cop-12/cop-12-dec-02-ru.pdf" TargetMode="External"/><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yperlink" Target="https://www.cbd.int/doc/decisions/cop-13/cop-13-dec-24-ru.pdf"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www.cbd.int/doc/decisions/cop-13/cop-13-dec-23-ru.pdf" TargetMode="External"/><Relationship Id="rId22" Type="http://schemas.openxmlformats.org/officeDocument/2006/relationships/header" Target="header2.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about:blank" TargetMode="External"/><Relationship Id="rId3" Type="http://schemas.openxmlformats.org/officeDocument/2006/relationships/hyperlink" Target="https://www.cbd.int/gbo/" TargetMode="External"/><Relationship Id="rId7" Type="http://schemas.openxmlformats.org/officeDocument/2006/relationships/hyperlink" Target="https://www.informea.org/ru" TargetMode="External"/><Relationship Id="rId2" Type="http://schemas.openxmlformats.org/officeDocument/2006/relationships/hyperlink" Target="https://www.cbd.int/doc/c/fa63/41e8/5337fc9f3afb5a7cdc9e4a6a/sbi-03-07-ru.pdf" TargetMode="External"/><Relationship Id="rId1" Type="http://schemas.openxmlformats.org/officeDocument/2006/relationships/hyperlink" Target="https://www.cbd.int/doc/meetings/cop/cop-11/official/cop-11-31-ru.pdf" TargetMode="External"/><Relationship Id="rId6" Type="http://schemas.openxmlformats.org/officeDocument/2006/relationships/hyperlink" Target="https://absch.cbd.int/" TargetMode="External"/><Relationship Id="rId5" Type="http://schemas.openxmlformats.org/officeDocument/2006/relationships/hyperlink" Target="http://bch.cbd.int/" TargetMode="External"/><Relationship Id="rId4" Type="http://schemas.openxmlformats.org/officeDocument/2006/relationships/hyperlink" Target="https://www.cbd.int/ch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F2C9DF6C5784D2CB4FB659FB0B078B8"/>
        <w:category>
          <w:name w:val="Общие"/>
          <w:gallery w:val="placeholder"/>
        </w:category>
        <w:types>
          <w:type w:val="bbPlcHdr"/>
        </w:types>
        <w:behaviors>
          <w:behavior w:val="content"/>
        </w:behaviors>
        <w:guid w:val="{F7660055-8A30-4178-A7C7-B5E638649312}"/>
      </w:docPartPr>
      <w:docPartBody>
        <w:p w:rsidR="007F646B" w:rsidRDefault="00E96000" w:rsidP="00E96000">
          <w:pPr>
            <w:pStyle w:val="8F2C9DF6C5784D2CB4FB659FB0B078B8"/>
          </w:pPr>
          <w:r>
            <w:rPr>
              <w:rStyle w:val="a3"/>
            </w:rPr>
            <w:t>Click here to enter text.</w:t>
          </w:r>
        </w:p>
      </w:docPartBody>
    </w:docPart>
    <w:docPart>
      <w:docPartPr>
        <w:name w:val="8AF75B94AF23C240ADE49853DA442C77"/>
        <w:category>
          <w:name w:val="General"/>
          <w:gallery w:val="placeholder"/>
        </w:category>
        <w:types>
          <w:type w:val="bbPlcHdr"/>
        </w:types>
        <w:behaviors>
          <w:behavior w:val="content"/>
        </w:behaviors>
        <w:guid w:val="{DD58E8A3-BB69-2247-83DA-E29F7201AE0F}"/>
      </w:docPartPr>
      <w:docPartBody>
        <w:p w:rsidR="007F646B" w:rsidRDefault="007F646B" w:rsidP="007F646B">
          <w:pPr>
            <w:pStyle w:val="8AF75B94AF23C240ADE49853DA442C77"/>
          </w:pPr>
          <w:r w:rsidRPr="007935A7">
            <w:rPr>
              <w:rStyle w:val="a3"/>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nivers">
    <w:altName w:val="Arial"/>
    <w:charset w:val="00"/>
    <w:family w:val="swiss"/>
    <w:pitch w:val="variable"/>
    <w:sig w:usb0="80000287" w:usb1="00000000" w:usb2="00000000" w:usb3="00000000" w:csb0="0000000F" w:csb1="00000000"/>
  </w:font>
  <w:font w:name="Lucida Grande">
    <w:altName w:val="Segoe UI"/>
    <w:charset w:val="00"/>
    <w:family w:val="auto"/>
    <w:pitch w:val="default"/>
  </w:font>
  <w:font w:name="Calibri">
    <w:panose1 w:val="020F0502020204030204"/>
    <w:charset w:val="CC"/>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ngsana New">
    <w:panose1 w:val="02020603050405020304"/>
    <w:charset w:val="DE"/>
    <w:family w:val="roman"/>
    <w:notTrueType/>
    <w:pitch w:val="variable"/>
    <w:sig w:usb0="01000001" w:usb1="00000000" w:usb2="00000000" w:usb3="00000000" w:csb0="00010000" w:csb1="00000000"/>
  </w:font>
  <w:font w:name="Malgun Gothic">
    <w:panose1 w:val="020B0503020000020004"/>
    <w:charset w:val="81"/>
    <w:family w:val="swiss"/>
    <w:pitch w:val="variable"/>
    <w:sig w:usb0="9000002F" w:usb1="29D77CFB" w:usb2="00000012" w:usb3="00000000" w:csb0="00080001" w:csb1="00000000"/>
  </w:font>
  <w:font w:name="TimesNewRomanPSMT">
    <w:altName w:val="Times New Roman"/>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2"/>
  </w:compat>
  <w:rsids>
    <w:rsidRoot w:val="00810A55"/>
    <w:rsid w:val="00093E2E"/>
    <w:rsid w:val="0012759C"/>
    <w:rsid w:val="001E00CC"/>
    <w:rsid w:val="00200ACA"/>
    <w:rsid w:val="003D711E"/>
    <w:rsid w:val="00500A2B"/>
    <w:rsid w:val="0058288D"/>
    <w:rsid w:val="005A0EF9"/>
    <w:rsid w:val="00602198"/>
    <w:rsid w:val="006801B3"/>
    <w:rsid w:val="006A7C5D"/>
    <w:rsid w:val="00720F63"/>
    <w:rsid w:val="007610D5"/>
    <w:rsid w:val="007F1B76"/>
    <w:rsid w:val="007F646B"/>
    <w:rsid w:val="00810A55"/>
    <w:rsid w:val="008C6619"/>
    <w:rsid w:val="008D420E"/>
    <w:rsid w:val="0098642F"/>
    <w:rsid w:val="009A466D"/>
    <w:rsid w:val="00CD155D"/>
    <w:rsid w:val="00CE6602"/>
    <w:rsid w:val="00D373C2"/>
    <w:rsid w:val="00E96000"/>
    <w:rsid w:val="00F46300"/>
    <w:rsid w:val="00FA5F06"/>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600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unhideWhenUsed/>
    <w:rsid w:val="007F646B"/>
    <w:rPr>
      <w:color w:val="808080"/>
    </w:rPr>
  </w:style>
  <w:style w:type="paragraph" w:customStyle="1" w:styleId="8F2C9DF6C5784D2CB4FB659FB0B078B8">
    <w:name w:val="8F2C9DF6C5784D2CB4FB659FB0B078B8"/>
    <w:rsid w:val="00E96000"/>
    <w:rPr>
      <w:lang w:val="ru-RU" w:eastAsia="ru-RU"/>
    </w:rPr>
  </w:style>
  <w:style w:type="paragraph" w:customStyle="1" w:styleId="8AF75B94AF23C240ADE49853DA442C77">
    <w:name w:val="8AF75B94AF23C240ADE49853DA442C77"/>
    <w:rsid w:val="007F646B"/>
    <w:pPr>
      <w:spacing w:after="0" w:line="240" w:lineRule="auto"/>
    </w:pPr>
    <w:rPr>
      <w:sz w:val="24"/>
      <w:szCs w:val="24"/>
      <w:lang w:val="en-GB" w:eastAsia="en-GB"/>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2017-12-12T00:00:00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CB164BC-0B4B-4C6C-8CD7-F303E3E5F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254</TotalTime>
  <Pages>20</Pages>
  <Words>7864</Words>
  <Characters>47185</Characters>
  <Application>Microsoft Office Word</Application>
  <DocSecurity>0</DocSecurity>
  <Lines>1348</Lines>
  <Paragraphs>357</Paragraphs>
  <ScaleCrop>false</ScaleCrop>
  <HeadingPairs>
    <vt:vector size="6" baseType="variant">
      <vt:variant>
        <vt:lpstr>Название</vt:lpstr>
      </vt:variant>
      <vt:variant>
        <vt:i4>1</vt:i4>
      </vt:variant>
      <vt:variant>
        <vt:lpstr>Titre</vt:lpstr>
      </vt:variant>
      <vt:variant>
        <vt:i4>1</vt:i4>
      </vt:variant>
      <vt:variant>
        <vt:lpstr>Title</vt:lpstr>
      </vt:variant>
      <vt:variant>
        <vt:i4>1</vt:i4>
      </vt:variant>
    </vt:vector>
  </HeadingPairs>
  <TitlesOfParts>
    <vt:vector size="3" baseType="lpstr">
      <vt:lpstr>Assessment and review of the effectiveness of the Nagoya Protocol</vt:lpstr>
      <vt:lpstr>Assessment and review of the effectiveness of the Nagoya Protocol</vt:lpstr>
      <vt:lpstr>Assessment and review of the effectiveness of the Nagoya Protocol</vt:lpstr>
    </vt:vector>
  </TitlesOfParts>
  <Company>SCBD</Company>
  <LinksUpToDate>false</LinksUpToDate>
  <CharactersWithSpaces>54692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and review of the effectiveness of the Nagoya Protocol</dc:title>
  <dc:subject>CBD/SBI/REC/3/10</dc:subject>
  <dc:creator>SBI 2</dc:creator>
  <cp:lastModifiedBy>PC</cp:lastModifiedBy>
  <cp:revision>8</cp:revision>
  <cp:lastPrinted>2018-07-10T13:24:00Z</cp:lastPrinted>
  <dcterms:created xsi:type="dcterms:W3CDTF">2022-05-11T19:22:00Z</dcterms:created>
  <dcterms:modified xsi:type="dcterms:W3CDTF">2022-05-12T00:04:00Z</dcterms:modified>
  <cp:contentStatus>GENERAL</cp:contentStatus>
</cp:coreProperties>
</file>