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1"/>
        <w:gridCol w:w="4089"/>
      </w:tblGrid>
      <w:tr w:rsidR="00D6310B" w:rsidRPr="00D21871" w14:paraId="4982F6B1" w14:textId="77777777" w:rsidTr="00565D84">
        <w:trPr>
          <w:trHeight w:val="851"/>
        </w:trPr>
        <w:tc>
          <w:tcPr>
            <w:tcW w:w="977" w:type="dxa"/>
            <w:tcBorders>
              <w:bottom w:val="single" w:sz="12" w:space="0" w:color="auto"/>
            </w:tcBorders>
          </w:tcPr>
          <w:p w14:paraId="4982F6AE" w14:textId="77777777" w:rsidR="00D6310B" w:rsidRPr="00D21871" w:rsidRDefault="00D6310B" w:rsidP="00E4556C">
            <w:pPr>
              <w:rPr>
                <w:lang w:val="fr-CA"/>
              </w:rPr>
            </w:pPr>
            <w:r w:rsidRPr="00D21871">
              <w:rPr>
                <w:noProof/>
                <w:lang w:val="fr-CA" w:eastAsia="fr-CA"/>
              </w:rPr>
              <w:drawing>
                <wp:inline distT="0" distB="0" distL="0" distR="0" wp14:anchorId="4982F6CB" wp14:editId="4982F6C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4982F6AF" w14:textId="77777777" w:rsidR="00D6310B" w:rsidRPr="00D21871" w:rsidRDefault="00565D84" w:rsidP="00E4556C">
            <w:pPr>
              <w:rPr>
                <w:lang w:val="fr-CA"/>
              </w:rPr>
            </w:pPr>
            <w:r w:rsidRPr="00D21871">
              <w:rPr>
                <w:noProof/>
                <w:lang w:val="fr-CA" w:eastAsia="fr-CA"/>
              </w:rPr>
              <w:drawing>
                <wp:inline distT="0" distB="0" distL="0" distR="0" wp14:anchorId="4982F6CD" wp14:editId="4982F6CE">
                  <wp:extent cx="591820" cy="3460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91820" cy="346075"/>
                          </a:xfrm>
                          <a:prstGeom prst="rect">
                            <a:avLst/>
                          </a:prstGeom>
                          <a:noFill/>
                          <a:ln w="9525">
                            <a:noFill/>
                            <a:miter lim="800000"/>
                            <a:headEnd/>
                            <a:tailEnd/>
                          </a:ln>
                        </pic:spPr>
                      </pic:pic>
                    </a:graphicData>
                  </a:graphic>
                </wp:inline>
              </w:drawing>
            </w:r>
          </w:p>
        </w:tc>
        <w:tc>
          <w:tcPr>
            <w:tcW w:w="4089" w:type="dxa"/>
            <w:tcBorders>
              <w:bottom w:val="single" w:sz="12" w:space="0" w:color="auto"/>
            </w:tcBorders>
          </w:tcPr>
          <w:p w14:paraId="4982F6B0" w14:textId="77777777" w:rsidR="00D6310B" w:rsidRPr="00D21871" w:rsidRDefault="00D6310B" w:rsidP="00E4556C">
            <w:pPr>
              <w:jc w:val="right"/>
              <w:rPr>
                <w:rFonts w:ascii="Arial" w:hAnsi="Arial" w:cs="Arial"/>
                <w:b/>
                <w:sz w:val="32"/>
                <w:szCs w:val="32"/>
                <w:lang w:val="fr-CA"/>
              </w:rPr>
            </w:pPr>
            <w:r w:rsidRPr="00D21871">
              <w:rPr>
                <w:rFonts w:ascii="Arial" w:hAnsi="Arial" w:cs="Arial"/>
                <w:b/>
                <w:sz w:val="32"/>
                <w:szCs w:val="32"/>
                <w:lang w:val="fr-CA"/>
              </w:rPr>
              <w:t>CBD</w:t>
            </w:r>
          </w:p>
        </w:tc>
      </w:tr>
      <w:tr w:rsidR="00D6310B" w:rsidRPr="00D21871" w14:paraId="4982F6BC" w14:textId="77777777" w:rsidTr="00565D84">
        <w:tc>
          <w:tcPr>
            <w:tcW w:w="6118" w:type="dxa"/>
            <w:gridSpan w:val="2"/>
            <w:tcBorders>
              <w:top w:val="single" w:sz="12" w:space="0" w:color="auto"/>
              <w:bottom w:val="single" w:sz="36" w:space="0" w:color="auto"/>
            </w:tcBorders>
            <w:vAlign w:val="center"/>
          </w:tcPr>
          <w:p w14:paraId="4982F6B2" w14:textId="77777777" w:rsidR="00D6310B" w:rsidRPr="00D21871" w:rsidRDefault="00565D84" w:rsidP="00E4556C">
            <w:pPr>
              <w:rPr>
                <w:lang w:val="fr-CA"/>
              </w:rPr>
            </w:pPr>
            <w:r w:rsidRPr="00D21871">
              <w:rPr>
                <w:noProof/>
                <w:szCs w:val="22"/>
                <w:lang w:val="fr-CA" w:eastAsia="fr-CA"/>
              </w:rPr>
              <w:drawing>
                <wp:inline distT="0" distB="0" distL="0" distR="0" wp14:anchorId="4982F6CF" wp14:editId="4982F6D0">
                  <wp:extent cx="2356485" cy="943610"/>
                  <wp:effectExtent l="19050" t="0" r="5715" b="0"/>
                  <wp:docPr id="5" name="Picture 4"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BD_logo_fr-CMYK-black [Converted]"/>
                          <pic:cNvPicPr>
                            <a:picLocks noChangeAspect="1" noChangeArrowheads="1"/>
                          </pic:cNvPicPr>
                        </pic:nvPicPr>
                        <pic:blipFill>
                          <a:blip r:embed="rId14"/>
                          <a:srcRect/>
                          <a:stretch>
                            <a:fillRect/>
                          </a:stretch>
                        </pic:blipFill>
                        <pic:spPr bwMode="auto">
                          <a:xfrm>
                            <a:off x="0" y="0"/>
                            <a:ext cx="2356485" cy="943610"/>
                          </a:xfrm>
                          <a:prstGeom prst="rect">
                            <a:avLst/>
                          </a:prstGeom>
                          <a:noFill/>
                          <a:ln w="9525">
                            <a:noFill/>
                            <a:miter lim="800000"/>
                            <a:headEnd/>
                            <a:tailEnd/>
                          </a:ln>
                        </pic:spPr>
                      </pic:pic>
                    </a:graphicData>
                  </a:graphic>
                </wp:inline>
              </w:drawing>
            </w:r>
          </w:p>
        </w:tc>
        <w:tc>
          <w:tcPr>
            <w:tcW w:w="4089" w:type="dxa"/>
            <w:tcBorders>
              <w:top w:val="single" w:sz="12" w:space="0" w:color="auto"/>
              <w:bottom w:val="single" w:sz="36" w:space="0" w:color="auto"/>
            </w:tcBorders>
          </w:tcPr>
          <w:p w14:paraId="4982F6B3" w14:textId="77777777" w:rsidR="00D6310B" w:rsidRPr="00A240FC" w:rsidRDefault="00D6310B" w:rsidP="00E4556C">
            <w:pPr>
              <w:ind w:left="1215"/>
              <w:rPr>
                <w:noProof/>
                <w:szCs w:val="22"/>
                <w:lang w:val="fr-FR"/>
              </w:rPr>
            </w:pPr>
            <w:r w:rsidRPr="00A240FC">
              <w:rPr>
                <w:noProof/>
                <w:szCs w:val="22"/>
                <w:lang w:val="fr-FR"/>
              </w:rPr>
              <w:t>Distr.</w:t>
            </w:r>
          </w:p>
          <w:p w14:paraId="4982F6B4" w14:textId="77777777" w:rsidR="00D6310B" w:rsidRPr="00A240FC" w:rsidRDefault="007839F9" w:rsidP="00E4556C">
            <w:pPr>
              <w:ind w:left="1215"/>
              <w:rPr>
                <w:noProof/>
                <w:szCs w:val="22"/>
                <w:lang w:val="fr-FR"/>
              </w:rPr>
            </w:pPr>
            <w:r w:rsidRPr="00A240FC">
              <w:rPr>
                <w:caps/>
                <w:noProof/>
                <w:szCs w:val="22"/>
                <w:lang w:val="fr-FR"/>
              </w:rPr>
              <w:t>GÉNÉRALE</w:t>
            </w:r>
          </w:p>
          <w:p w14:paraId="4982F6B5" w14:textId="77777777" w:rsidR="00D6310B" w:rsidRPr="00A240FC" w:rsidRDefault="00D6310B" w:rsidP="00E4556C">
            <w:pPr>
              <w:ind w:left="1215"/>
              <w:rPr>
                <w:szCs w:val="22"/>
                <w:lang w:val="fr-FR"/>
              </w:rPr>
            </w:pPr>
          </w:p>
          <w:p w14:paraId="4982F6B6" w14:textId="77777777" w:rsidR="00D6310B" w:rsidRPr="00A240FC" w:rsidRDefault="00A240FC" w:rsidP="00E4556C">
            <w:pPr>
              <w:ind w:left="1215"/>
              <w:rPr>
                <w:szCs w:val="22"/>
                <w:lang w:val="fr-FR"/>
              </w:rPr>
            </w:pPr>
            <w:sdt>
              <w:sdtPr>
                <w:rPr>
                  <w:lang w:val="fr-FR"/>
                </w:rPr>
                <w:alias w:val="Subject"/>
                <w:tag w:val=""/>
                <w:id w:val="2137136483"/>
                <w:placeholder>
                  <w:docPart w:val="EF6A2D3EFCB442C5A3DA25562ED7CF2C"/>
                </w:placeholder>
                <w:dataBinding w:prefixMappings="xmlns:ns0='http://purl.org/dc/elements/1.1/' xmlns:ns1='http://schemas.openxmlformats.org/package/2006/metadata/core-properties' " w:xpath="/ns1:coreProperties[1]/ns0:subject[1]" w:storeItemID="{6C3C8BC8-F283-45AE-878A-BAB7291924A1}"/>
                <w:text/>
              </w:sdtPr>
              <w:sdtEndPr/>
              <w:sdtContent>
                <w:r w:rsidR="007839F9" w:rsidRPr="00A240FC">
                  <w:rPr>
                    <w:lang w:val="fr-FR"/>
                  </w:rPr>
                  <w:t>CBD/SBI/REC/3/19</w:t>
                </w:r>
              </w:sdtContent>
            </w:sdt>
          </w:p>
          <w:p w14:paraId="4982F6B7" w14:textId="77777777" w:rsidR="00D6310B" w:rsidRPr="00D21871" w:rsidRDefault="00D6310B" w:rsidP="00E4556C">
            <w:pPr>
              <w:ind w:left="1215"/>
              <w:rPr>
                <w:szCs w:val="22"/>
                <w:lang w:val="fr-CA"/>
              </w:rPr>
            </w:pPr>
            <w:r w:rsidRPr="00D21871">
              <w:rPr>
                <w:szCs w:val="22"/>
                <w:lang w:val="fr-CA"/>
              </w:rPr>
              <w:t>28</w:t>
            </w:r>
            <w:r w:rsidR="00565D84" w:rsidRPr="00D21871">
              <w:rPr>
                <w:szCs w:val="22"/>
                <w:lang w:val="fr-CA"/>
              </w:rPr>
              <w:t> mars </w:t>
            </w:r>
            <w:r w:rsidRPr="00D21871">
              <w:rPr>
                <w:szCs w:val="22"/>
                <w:lang w:val="fr-CA"/>
              </w:rPr>
              <w:t>2022</w:t>
            </w:r>
          </w:p>
          <w:p w14:paraId="4982F6B8" w14:textId="77777777" w:rsidR="00D6310B" w:rsidRPr="00D21871" w:rsidRDefault="00D6310B" w:rsidP="00E4556C">
            <w:pPr>
              <w:ind w:left="1215"/>
              <w:rPr>
                <w:szCs w:val="22"/>
                <w:lang w:val="fr-CA"/>
              </w:rPr>
            </w:pPr>
          </w:p>
          <w:p w14:paraId="4982F6B9" w14:textId="77777777" w:rsidR="00565D84" w:rsidRPr="00D21871" w:rsidRDefault="00565D84" w:rsidP="00565D84">
            <w:pPr>
              <w:ind w:left="1288"/>
              <w:rPr>
                <w:snapToGrid w:val="0"/>
                <w:kern w:val="22"/>
                <w:szCs w:val="22"/>
                <w:lang w:val="fr-CA"/>
              </w:rPr>
            </w:pPr>
            <w:r w:rsidRPr="00D21871">
              <w:rPr>
                <w:snapToGrid w:val="0"/>
                <w:kern w:val="22"/>
                <w:szCs w:val="22"/>
                <w:lang w:val="fr-CA"/>
              </w:rPr>
              <w:t>FRANÇAIS</w:t>
            </w:r>
          </w:p>
          <w:p w14:paraId="4982F6BA" w14:textId="77777777" w:rsidR="00D6310B" w:rsidRPr="00D21871" w:rsidRDefault="00565D84" w:rsidP="00565D84">
            <w:pPr>
              <w:ind w:left="1215"/>
              <w:rPr>
                <w:szCs w:val="22"/>
                <w:lang w:val="fr-CA"/>
              </w:rPr>
            </w:pPr>
            <w:r w:rsidRPr="00D21871">
              <w:rPr>
                <w:snapToGrid w:val="0"/>
                <w:kern w:val="22"/>
                <w:szCs w:val="22"/>
                <w:lang w:val="fr-CA"/>
              </w:rPr>
              <w:t>ORIGINAL : ANGLAIS</w:t>
            </w:r>
          </w:p>
          <w:p w14:paraId="4982F6BB" w14:textId="77777777" w:rsidR="00D6310B" w:rsidRPr="00D21871" w:rsidRDefault="00D6310B" w:rsidP="00E4556C">
            <w:pPr>
              <w:rPr>
                <w:lang w:val="fr-CA"/>
              </w:rPr>
            </w:pPr>
          </w:p>
        </w:tc>
      </w:tr>
    </w:tbl>
    <w:p w14:paraId="4982F6BD" w14:textId="77777777" w:rsidR="00565D84" w:rsidRPr="00D21871" w:rsidRDefault="00565D84" w:rsidP="00565D84">
      <w:pPr>
        <w:ind w:left="284" w:hanging="284"/>
        <w:jc w:val="left"/>
        <w:rPr>
          <w:rFonts w:eastAsia="Malgun Gothic"/>
          <w:caps/>
          <w:snapToGrid w:val="0"/>
          <w:kern w:val="22"/>
          <w:lang w:val="fr-CA"/>
        </w:rPr>
      </w:pPr>
      <w:r w:rsidRPr="00D21871">
        <w:rPr>
          <w:rFonts w:eastAsia="Malgun Gothic"/>
          <w:caps/>
          <w:snapToGrid w:val="0"/>
          <w:kern w:val="22"/>
          <w:lang w:val="fr-CA"/>
        </w:rPr>
        <w:t xml:space="preserve">ORGANE SUBSIDIAIRE CHARGÉ DE </w:t>
      </w:r>
    </w:p>
    <w:p w14:paraId="4982F6BE" w14:textId="77777777" w:rsidR="00565D84" w:rsidRPr="00D21871" w:rsidRDefault="00565D84" w:rsidP="00565D84">
      <w:pPr>
        <w:ind w:left="284" w:hanging="284"/>
        <w:jc w:val="left"/>
        <w:rPr>
          <w:rFonts w:eastAsia="Malgun Gothic"/>
          <w:caps/>
          <w:snapToGrid w:val="0"/>
          <w:kern w:val="22"/>
          <w:lang w:val="fr-CA"/>
        </w:rPr>
      </w:pPr>
      <w:r w:rsidRPr="00D21871">
        <w:rPr>
          <w:rFonts w:eastAsia="Malgun Gothic"/>
          <w:caps/>
          <w:snapToGrid w:val="0"/>
          <w:kern w:val="22"/>
          <w:lang w:val="fr-CA"/>
        </w:rPr>
        <w:t xml:space="preserve">L’APPLICATION </w:t>
      </w:r>
    </w:p>
    <w:p w14:paraId="4982F6BF" w14:textId="77777777" w:rsidR="00565D84" w:rsidRDefault="00565D84" w:rsidP="00565D84">
      <w:pPr>
        <w:ind w:left="284" w:hanging="284"/>
        <w:jc w:val="left"/>
        <w:rPr>
          <w:snapToGrid w:val="0"/>
          <w:kern w:val="22"/>
          <w:szCs w:val="22"/>
          <w:lang w:val="fr-CA" w:eastAsia="nb-NO"/>
        </w:rPr>
      </w:pPr>
      <w:r w:rsidRPr="00D21871">
        <w:rPr>
          <w:snapToGrid w:val="0"/>
          <w:kern w:val="22"/>
          <w:szCs w:val="22"/>
          <w:lang w:val="fr-CA" w:eastAsia="nb-NO"/>
        </w:rPr>
        <w:t xml:space="preserve">Troisième réunion </w:t>
      </w:r>
    </w:p>
    <w:p w14:paraId="4982F6C0" w14:textId="77777777" w:rsidR="007839F9" w:rsidRPr="00D21871" w:rsidRDefault="007839F9" w:rsidP="00565D84">
      <w:pPr>
        <w:ind w:left="284" w:hanging="284"/>
        <w:jc w:val="left"/>
        <w:rPr>
          <w:snapToGrid w:val="0"/>
          <w:kern w:val="22"/>
          <w:szCs w:val="22"/>
          <w:lang w:val="fr-CA" w:eastAsia="nb-NO"/>
        </w:rPr>
      </w:pPr>
      <w:r>
        <w:rPr>
          <w:snapToGrid w:val="0"/>
          <w:kern w:val="22"/>
          <w:szCs w:val="22"/>
          <w:lang w:val="fr-CA" w:eastAsia="nb-NO"/>
        </w:rPr>
        <w:t>En ligne, 16 mai – 13 juin 2021 et</w:t>
      </w:r>
    </w:p>
    <w:p w14:paraId="4982F6C1" w14:textId="77777777" w:rsidR="00565D84" w:rsidRPr="00D21871" w:rsidRDefault="007839F9" w:rsidP="00565D84">
      <w:pPr>
        <w:ind w:left="284" w:hanging="284"/>
        <w:jc w:val="left"/>
        <w:rPr>
          <w:snapToGrid w:val="0"/>
          <w:kern w:val="22"/>
          <w:szCs w:val="22"/>
          <w:lang w:val="fr-CA" w:eastAsia="nb-NO"/>
        </w:rPr>
      </w:pPr>
      <w:r>
        <w:rPr>
          <w:snapToGrid w:val="0"/>
          <w:kern w:val="22"/>
          <w:szCs w:val="22"/>
          <w:lang w:val="fr-CA" w:eastAsia="nb-NO"/>
        </w:rPr>
        <w:t>Genève, Suisse, 14-29 mars 2022</w:t>
      </w:r>
    </w:p>
    <w:p w14:paraId="4982F6C2" w14:textId="77777777" w:rsidR="00C9161D" w:rsidRPr="00D21871" w:rsidRDefault="00565D84" w:rsidP="00565D84">
      <w:pPr>
        <w:rPr>
          <w:lang w:val="fr-CA"/>
        </w:rPr>
      </w:pPr>
      <w:r w:rsidRPr="00D21871">
        <w:rPr>
          <w:snapToGrid w:val="0"/>
          <w:kern w:val="22"/>
          <w:szCs w:val="22"/>
          <w:lang w:val="fr-CA"/>
        </w:rPr>
        <w:t>Point 15 de l’ordre du jour</w:t>
      </w:r>
    </w:p>
    <w:p w14:paraId="4982F6C3" w14:textId="77777777" w:rsidR="007839F9" w:rsidRDefault="007839F9" w:rsidP="00007E03">
      <w:pPr>
        <w:spacing w:before="240" w:after="240"/>
        <w:jc w:val="center"/>
        <w:rPr>
          <w:rStyle w:val="Heading2Char"/>
          <w:rFonts w:ascii="Times New Roman Bold" w:hAnsi="Times New Roman Bold" w:cs="Times New Roman Bold"/>
          <w:caps/>
          <w:lang w:val="fr-CA"/>
        </w:rPr>
      </w:pPr>
      <w:r>
        <w:rPr>
          <w:rStyle w:val="Heading2Char"/>
          <w:rFonts w:ascii="Times New Roman Bold" w:hAnsi="Times New Roman Bold" w:cs="Times New Roman Bold"/>
          <w:caps/>
          <w:lang w:val="fr-CA"/>
        </w:rPr>
        <w:t>RECOMMANDATION ADOPTÉE PAR L’</w:t>
      </w:r>
      <w:r w:rsidR="005732D7">
        <w:rPr>
          <w:rStyle w:val="Heading2Char"/>
          <w:rFonts w:ascii="Times New Roman Bold" w:hAnsi="Times New Roman Bold" w:cs="Times New Roman Bold"/>
          <w:caps/>
          <w:lang w:val="fr-CA"/>
        </w:rPr>
        <w:t>ORGANE SUBSIDIAIRE CHA</w:t>
      </w:r>
      <w:r>
        <w:rPr>
          <w:rStyle w:val="Heading2Char"/>
          <w:rFonts w:ascii="Times New Roman Bold" w:hAnsi="Times New Roman Bold" w:cs="Times New Roman Bold"/>
          <w:caps/>
          <w:lang w:val="fr-CA"/>
        </w:rPr>
        <w:t>RGÉ DE L’APPLICATION</w:t>
      </w:r>
    </w:p>
    <w:p w14:paraId="4982F6C4" w14:textId="182C545F" w:rsidR="00C9161D" w:rsidRPr="00D21871" w:rsidRDefault="00BE5974" w:rsidP="00007E03">
      <w:pPr>
        <w:spacing w:before="240" w:after="240"/>
        <w:jc w:val="center"/>
        <w:rPr>
          <w:rFonts w:ascii="Times New Roman Bold" w:hAnsi="Times New Roman Bold" w:cs="Times New Roman Bold"/>
          <w:b/>
          <w:caps/>
          <w:lang w:val="fr-CA"/>
        </w:rPr>
      </w:pPr>
      <w:r>
        <w:rPr>
          <w:rStyle w:val="Heading2Char"/>
          <w:rFonts w:ascii="Times New Roman Bold" w:hAnsi="Times New Roman Bold" w:cs="Times New Roman Bold"/>
          <w:caps/>
          <w:lang w:val="fr-CA"/>
        </w:rPr>
        <w:t>3/1</w:t>
      </w:r>
      <w:r w:rsidR="00A240FC">
        <w:rPr>
          <w:rStyle w:val="Heading2Char"/>
          <w:rFonts w:ascii="Times New Roman Bold" w:hAnsi="Times New Roman Bold" w:cs="Times New Roman Bold"/>
          <w:caps/>
          <w:lang w:val="fr-CA"/>
        </w:rPr>
        <w:t>9</w:t>
      </w:r>
      <w:bookmarkStart w:id="0" w:name="_GoBack"/>
      <w:bookmarkEnd w:id="0"/>
      <w:r>
        <w:rPr>
          <w:rStyle w:val="Heading2Char"/>
          <w:rFonts w:ascii="Times New Roman Bold" w:hAnsi="Times New Roman Bold" w:cs="Times New Roman Bold"/>
          <w:caps/>
          <w:lang w:val="fr-CA"/>
        </w:rPr>
        <w:t>.</w:t>
      </w:r>
      <w:r>
        <w:rPr>
          <w:rStyle w:val="Heading2Char"/>
          <w:rFonts w:ascii="Times New Roman Bold" w:hAnsi="Times New Roman Bold" w:cs="Times New Roman Bold"/>
          <w:caps/>
          <w:lang w:val="fr-CA"/>
        </w:rPr>
        <w:tab/>
      </w:r>
      <w:r>
        <w:rPr>
          <w:rStyle w:val="Heading2Char"/>
          <w:rFonts w:ascii="Times New Roman Bold" w:hAnsi="Times New Roman Bold" w:cs="Times New Roman Bold"/>
          <w:lang w:val="fr-CA"/>
        </w:rPr>
        <w:t>Périodicité des réunions</w:t>
      </w:r>
    </w:p>
    <w:p w14:paraId="4982F6C5" w14:textId="77777777" w:rsidR="00F6586C" w:rsidRPr="00D21871" w:rsidRDefault="00565D84" w:rsidP="00007E03">
      <w:pPr>
        <w:pStyle w:val="Para1"/>
        <w:numPr>
          <w:ilvl w:val="0"/>
          <w:numId w:val="0"/>
        </w:numPr>
        <w:ind w:firstLine="720"/>
        <w:rPr>
          <w:i/>
          <w:iCs/>
          <w:lang w:val="fr-CA"/>
        </w:rPr>
      </w:pPr>
      <w:r w:rsidRPr="00D21871">
        <w:rPr>
          <w:i/>
          <w:iCs/>
          <w:lang w:val="fr-CA"/>
        </w:rPr>
        <w:t xml:space="preserve">L’Organe subsidiaire chargé de l’application </w:t>
      </w:r>
    </w:p>
    <w:p w14:paraId="4982F6C6" w14:textId="77777777" w:rsidR="00FE5CB3" w:rsidRPr="00D21871" w:rsidRDefault="00D21871" w:rsidP="00007E03">
      <w:pPr>
        <w:suppressLineNumbers/>
        <w:suppressAutoHyphens/>
        <w:spacing w:before="120" w:after="120"/>
        <w:ind w:firstLine="720"/>
        <w:rPr>
          <w:kern w:val="22"/>
          <w:szCs w:val="22"/>
          <w:lang w:val="fr-CA"/>
        </w:rPr>
      </w:pPr>
      <w:r w:rsidRPr="00D21871">
        <w:rPr>
          <w:i/>
          <w:iCs/>
          <w:kern w:val="22"/>
          <w:lang w:val="fr-CA"/>
        </w:rPr>
        <w:t xml:space="preserve">Recommande </w:t>
      </w:r>
      <w:r w:rsidRPr="00D21871">
        <w:rPr>
          <w:iCs/>
          <w:kern w:val="22"/>
          <w:lang w:val="fr-CA"/>
        </w:rPr>
        <w:t>que la Conférence des Parties, à sa quinzième réunion, adopte une décision s’</w:t>
      </w:r>
      <w:r w:rsidR="000B03B5">
        <w:rPr>
          <w:iCs/>
          <w:kern w:val="22"/>
          <w:lang w:val="fr-CA"/>
        </w:rPr>
        <w:t xml:space="preserve">alignant </w:t>
      </w:r>
      <w:r w:rsidRPr="00D21871">
        <w:rPr>
          <w:iCs/>
          <w:kern w:val="22"/>
          <w:lang w:val="fr-CA"/>
        </w:rPr>
        <w:t>sur ce qui suit :</w:t>
      </w:r>
    </w:p>
    <w:p w14:paraId="4982F6C7" w14:textId="77777777" w:rsidR="00FE5CB3" w:rsidRPr="00D21871" w:rsidRDefault="00D21871" w:rsidP="00007E03">
      <w:pPr>
        <w:suppressLineNumbers/>
        <w:suppressAutoHyphens/>
        <w:spacing w:before="120" w:after="120"/>
        <w:ind w:left="720" w:firstLine="720"/>
        <w:rPr>
          <w:kern w:val="22"/>
          <w:szCs w:val="22"/>
          <w:lang w:val="fr-CA"/>
        </w:rPr>
      </w:pPr>
      <w:r w:rsidRPr="00D21871">
        <w:rPr>
          <w:i/>
          <w:iCs/>
          <w:kern w:val="22"/>
          <w:lang w:val="fr-CA"/>
        </w:rPr>
        <w:t>La Conférence des Parties</w:t>
      </w:r>
    </w:p>
    <w:p w14:paraId="4982F6C8" w14:textId="77777777" w:rsidR="00B928FA" w:rsidRPr="00D21871" w:rsidRDefault="00374313" w:rsidP="00007E03">
      <w:pPr>
        <w:suppressLineNumbers/>
        <w:suppressAutoHyphens/>
        <w:spacing w:before="120" w:after="120"/>
        <w:ind w:left="720" w:firstLine="720"/>
        <w:rPr>
          <w:kern w:val="22"/>
          <w:szCs w:val="22"/>
          <w:lang w:val="fr-CA"/>
        </w:rPr>
      </w:pPr>
      <w:r w:rsidRPr="00D21871">
        <w:rPr>
          <w:kern w:val="22"/>
          <w:szCs w:val="22"/>
          <w:lang w:val="fr-CA"/>
        </w:rPr>
        <w:t>[</w:t>
      </w:r>
      <w:r w:rsidR="00D21871" w:rsidRPr="00D21871">
        <w:rPr>
          <w:i/>
          <w:kern w:val="22"/>
          <w:lang w:val="fr-CA"/>
        </w:rPr>
        <w:t>Décide</w:t>
      </w:r>
      <w:r w:rsidR="00D21871" w:rsidRPr="00D21871">
        <w:rPr>
          <w:kern w:val="22"/>
          <w:lang w:val="fr-CA"/>
        </w:rPr>
        <w:t xml:space="preserve"> qu’à compter de la quinzième réunion de la Conférence des Parties, les réunions de la Conférence des Parties auront lieu tous les deux ans, à moins que </w:t>
      </w:r>
      <w:r w:rsidR="000B03B5">
        <w:rPr>
          <w:kern w:val="22"/>
          <w:lang w:val="fr-CA"/>
        </w:rPr>
        <w:t>cette dernière</w:t>
      </w:r>
      <w:r w:rsidR="00D21871" w:rsidRPr="00D21871">
        <w:rPr>
          <w:kern w:val="22"/>
          <w:lang w:val="fr-CA"/>
        </w:rPr>
        <w:t xml:space="preserve"> n’en décide autremen</w:t>
      </w:r>
      <w:r w:rsidR="00D21871">
        <w:rPr>
          <w:kern w:val="22"/>
          <w:lang w:val="fr-CA"/>
        </w:rPr>
        <w:t>t.]</w:t>
      </w:r>
    </w:p>
    <w:p w14:paraId="4982F6C9" w14:textId="77777777" w:rsidR="009B7FE7" w:rsidRPr="00D21871" w:rsidRDefault="009B7FE7" w:rsidP="00007E03">
      <w:pPr>
        <w:jc w:val="center"/>
        <w:rPr>
          <w:lang w:val="fr-CA"/>
        </w:rPr>
      </w:pPr>
      <w:r w:rsidRPr="00D21871">
        <w:rPr>
          <w:lang w:val="fr-CA"/>
        </w:rPr>
        <w:t>__________</w:t>
      </w:r>
    </w:p>
    <w:p w14:paraId="4982F6CA" w14:textId="77777777" w:rsidR="00CA56C8" w:rsidRPr="00D21871" w:rsidRDefault="00CA56C8" w:rsidP="00C9161D">
      <w:pPr>
        <w:rPr>
          <w:lang w:val="fr-CA"/>
        </w:rPr>
      </w:pPr>
    </w:p>
    <w:sectPr w:rsidR="00CA56C8" w:rsidRPr="00D21871" w:rsidSect="007E1602">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2F6D4" w14:textId="77777777" w:rsidR="0038358B" w:rsidRDefault="0038358B" w:rsidP="00CF1848">
      <w:r>
        <w:separator/>
      </w:r>
    </w:p>
  </w:endnote>
  <w:endnote w:type="continuationSeparator" w:id="0">
    <w:p w14:paraId="4982F6D5" w14:textId="77777777" w:rsidR="0038358B" w:rsidRDefault="0038358B" w:rsidP="00CF1848">
      <w:r>
        <w:continuationSeparator/>
      </w:r>
    </w:p>
  </w:endnote>
  <w:endnote w:type="continuationNotice" w:id="1">
    <w:p w14:paraId="4982F6D6" w14:textId="77777777" w:rsidR="0038358B" w:rsidRDefault="00383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2F6D1" w14:textId="77777777" w:rsidR="0038358B" w:rsidRDefault="0038358B" w:rsidP="00CF1848">
      <w:r>
        <w:separator/>
      </w:r>
    </w:p>
  </w:footnote>
  <w:footnote w:type="continuationSeparator" w:id="0">
    <w:p w14:paraId="4982F6D2" w14:textId="77777777" w:rsidR="0038358B" w:rsidRDefault="0038358B" w:rsidP="00CF1848">
      <w:r>
        <w:continuationSeparator/>
      </w:r>
    </w:p>
  </w:footnote>
  <w:footnote w:type="continuationNotice" w:id="1">
    <w:p w14:paraId="4982F6D3" w14:textId="77777777" w:rsidR="0038358B" w:rsidRDefault="003835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4982F6D7" w14:textId="77777777" w:rsidR="00534681" w:rsidRPr="00134846" w:rsidRDefault="007839F9" w:rsidP="00534681">
        <w:pPr>
          <w:pStyle w:val="Header"/>
          <w:rPr>
            <w:lang w:val="fr-FR"/>
          </w:rPr>
        </w:pPr>
        <w:r>
          <w:rPr>
            <w:lang w:val="fr-FR"/>
          </w:rPr>
          <w:t>CBD/SBI/REC/3/19</w:t>
        </w:r>
      </w:p>
    </w:sdtContent>
  </w:sdt>
  <w:p w14:paraId="4982F6D8" w14:textId="77777777" w:rsidR="00534681" w:rsidRPr="00134846" w:rsidRDefault="00534681" w:rsidP="00534681">
    <w:pPr>
      <w:pStyle w:val="Header"/>
      <w:rPr>
        <w:lang w:val="fr-FR"/>
      </w:rPr>
    </w:pPr>
    <w:r w:rsidRPr="00134846">
      <w:rPr>
        <w:lang w:val="fr-FR"/>
      </w:rPr>
      <w:t xml:space="preserve">Page </w:t>
    </w:r>
    <w:r w:rsidR="003731DA">
      <w:fldChar w:fldCharType="begin"/>
    </w:r>
    <w:r w:rsidRPr="00134846">
      <w:rPr>
        <w:lang w:val="fr-FR"/>
      </w:rPr>
      <w:instrText xml:space="preserve"> PAGE   \* MERGEFORMAT </w:instrText>
    </w:r>
    <w:r w:rsidR="003731DA">
      <w:fldChar w:fldCharType="separate"/>
    </w:r>
    <w:r w:rsidR="00F6586C" w:rsidRPr="00134846">
      <w:rPr>
        <w:noProof/>
        <w:lang w:val="fr-FR"/>
      </w:rPr>
      <w:t>2</w:t>
    </w:r>
    <w:r w:rsidR="003731DA">
      <w:rPr>
        <w:noProof/>
      </w:rPr>
      <w:fldChar w:fldCharType="end"/>
    </w:r>
  </w:p>
  <w:p w14:paraId="4982F6D9"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4982F6DA" w14:textId="77777777" w:rsidR="009505C9" w:rsidRPr="00134846" w:rsidRDefault="007839F9" w:rsidP="009505C9">
        <w:pPr>
          <w:pStyle w:val="Header"/>
          <w:jc w:val="right"/>
          <w:rPr>
            <w:lang w:val="fr-FR"/>
          </w:rPr>
        </w:pPr>
        <w:r>
          <w:rPr>
            <w:lang w:val="fr-FR"/>
          </w:rPr>
          <w:t>CBD/SBI/REC/3/19</w:t>
        </w:r>
      </w:p>
    </w:sdtContent>
  </w:sdt>
  <w:p w14:paraId="4982F6DB" w14:textId="77777777" w:rsidR="009505C9" w:rsidRPr="00134846" w:rsidRDefault="009505C9" w:rsidP="009505C9">
    <w:pPr>
      <w:pStyle w:val="Header"/>
      <w:jc w:val="right"/>
      <w:rPr>
        <w:lang w:val="fr-FR"/>
      </w:rPr>
    </w:pPr>
    <w:r w:rsidRPr="00134846">
      <w:rPr>
        <w:lang w:val="fr-FR"/>
      </w:rPr>
      <w:t xml:space="preserve">Page </w:t>
    </w:r>
    <w:r w:rsidR="003731DA">
      <w:fldChar w:fldCharType="begin"/>
    </w:r>
    <w:r w:rsidRPr="00134846">
      <w:rPr>
        <w:lang w:val="fr-FR"/>
      </w:rPr>
      <w:instrText xml:space="preserve"> PAGE   \* MERGEFORMAT </w:instrText>
    </w:r>
    <w:r w:rsidR="003731DA">
      <w:fldChar w:fldCharType="separate"/>
    </w:r>
    <w:r w:rsidR="00F6586C" w:rsidRPr="00134846">
      <w:rPr>
        <w:noProof/>
        <w:lang w:val="fr-FR"/>
      </w:rPr>
      <w:t>3</w:t>
    </w:r>
    <w:r w:rsidR="003731DA">
      <w:rPr>
        <w:noProof/>
      </w:rPr>
      <w:fldChar w:fldCharType="end"/>
    </w:r>
  </w:p>
  <w:p w14:paraId="4982F6DC"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14B80"/>
    <w:multiLevelType w:val="hybridMultilevel"/>
    <w:tmpl w:val="55A29554"/>
    <w:lvl w:ilvl="0" w:tplc="217CFEA2">
      <w:start w:val="1"/>
      <w:numFmt w:val="decimal"/>
      <w:lvlText w:val="%1."/>
      <w:lvlJc w:val="left"/>
      <w:pPr>
        <w:ind w:left="1439" w:hanging="730"/>
      </w:pPr>
      <w:rPr>
        <w:rFonts w:hint="default"/>
      </w:rPr>
    </w:lvl>
    <w:lvl w:ilvl="1" w:tplc="10090019">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B521F"/>
    <w:multiLevelType w:val="hybridMultilevel"/>
    <w:tmpl w:val="F9EEDEEC"/>
    <w:lvl w:ilvl="0" w:tplc="1009000F">
      <w:start w:val="1"/>
      <w:numFmt w:val="decimal"/>
      <w:lvlText w:val="%1."/>
      <w:lvlJc w:val="left"/>
      <w:pPr>
        <w:ind w:left="2520" w:hanging="360"/>
      </w:p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3"/>
  </w:num>
  <w:num w:numId="8">
    <w:abstractNumId w:val="5"/>
    <w:lvlOverride w:ilvl="0">
      <w:startOverride w:val="1"/>
    </w:lvlOverride>
  </w:num>
  <w:num w:numId="9">
    <w:abstractNumId w:val="11"/>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0"/>
  </w:num>
  <w:num w:numId="15">
    <w:abstractNumId w:val="8"/>
  </w:num>
  <w:num w:numId="16">
    <w:abstractNumId w:val="1"/>
  </w:num>
  <w:num w:numId="17">
    <w:abstractNumId w:val="12"/>
  </w:num>
  <w:num w:numId="18">
    <w:abstractNumId w:val="13"/>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7E03"/>
    <w:rsid w:val="00015E30"/>
    <w:rsid w:val="00041BF1"/>
    <w:rsid w:val="0004284D"/>
    <w:rsid w:val="0007171B"/>
    <w:rsid w:val="000A20C8"/>
    <w:rsid w:val="000B03B5"/>
    <w:rsid w:val="000B7252"/>
    <w:rsid w:val="000B7870"/>
    <w:rsid w:val="000E673A"/>
    <w:rsid w:val="000F74F5"/>
    <w:rsid w:val="00105372"/>
    <w:rsid w:val="001312AD"/>
    <w:rsid w:val="00131E7A"/>
    <w:rsid w:val="00134846"/>
    <w:rsid w:val="00172AF6"/>
    <w:rsid w:val="00176CEE"/>
    <w:rsid w:val="00180671"/>
    <w:rsid w:val="00181617"/>
    <w:rsid w:val="00186DD8"/>
    <w:rsid w:val="001B13FE"/>
    <w:rsid w:val="001D62BE"/>
    <w:rsid w:val="00233238"/>
    <w:rsid w:val="00252EA3"/>
    <w:rsid w:val="002933B5"/>
    <w:rsid w:val="00297428"/>
    <w:rsid w:val="0030098B"/>
    <w:rsid w:val="0030169D"/>
    <w:rsid w:val="003060EB"/>
    <w:rsid w:val="003153EB"/>
    <w:rsid w:val="00321985"/>
    <w:rsid w:val="00345796"/>
    <w:rsid w:val="00351205"/>
    <w:rsid w:val="00363CE0"/>
    <w:rsid w:val="00372F74"/>
    <w:rsid w:val="003731DA"/>
    <w:rsid w:val="00374313"/>
    <w:rsid w:val="003776EC"/>
    <w:rsid w:val="0038358B"/>
    <w:rsid w:val="0039772E"/>
    <w:rsid w:val="003F7224"/>
    <w:rsid w:val="00401A23"/>
    <w:rsid w:val="00427D21"/>
    <w:rsid w:val="004644C2"/>
    <w:rsid w:val="00467F9C"/>
    <w:rsid w:val="004C0CC2"/>
    <w:rsid w:val="005269E9"/>
    <w:rsid w:val="00534681"/>
    <w:rsid w:val="00535DE0"/>
    <w:rsid w:val="00537C5B"/>
    <w:rsid w:val="00563442"/>
    <w:rsid w:val="00565B42"/>
    <w:rsid w:val="00565D84"/>
    <w:rsid w:val="005732D7"/>
    <w:rsid w:val="005C4CE6"/>
    <w:rsid w:val="005E0B4F"/>
    <w:rsid w:val="006122BA"/>
    <w:rsid w:val="006416FB"/>
    <w:rsid w:val="00683B59"/>
    <w:rsid w:val="00687308"/>
    <w:rsid w:val="006A476C"/>
    <w:rsid w:val="006B2290"/>
    <w:rsid w:val="00717D88"/>
    <w:rsid w:val="00747856"/>
    <w:rsid w:val="007839F9"/>
    <w:rsid w:val="00786056"/>
    <w:rsid w:val="007927A7"/>
    <w:rsid w:val="007942D3"/>
    <w:rsid w:val="007A05BC"/>
    <w:rsid w:val="007B2099"/>
    <w:rsid w:val="007B3548"/>
    <w:rsid w:val="007B6C09"/>
    <w:rsid w:val="007B7741"/>
    <w:rsid w:val="007E09DA"/>
    <w:rsid w:val="007E1602"/>
    <w:rsid w:val="007E5113"/>
    <w:rsid w:val="008178B6"/>
    <w:rsid w:val="00853A2F"/>
    <w:rsid w:val="00865B74"/>
    <w:rsid w:val="008974F0"/>
    <w:rsid w:val="008A5834"/>
    <w:rsid w:val="008B012A"/>
    <w:rsid w:val="008D19A2"/>
    <w:rsid w:val="008D2B22"/>
    <w:rsid w:val="00906CE8"/>
    <w:rsid w:val="00906E17"/>
    <w:rsid w:val="00930BA1"/>
    <w:rsid w:val="0093169E"/>
    <w:rsid w:val="009505C9"/>
    <w:rsid w:val="00950752"/>
    <w:rsid w:val="00950774"/>
    <w:rsid w:val="00966424"/>
    <w:rsid w:val="009B7FE7"/>
    <w:rsid w:val="009C2DE6"/>
    <w:rsid w:val="00A023D7"/>
    <w:rsid w:val="00A240FC"/>
    <w:rsid w:val="00A253A5"/>
    <w:rsid w:val="00A259F2"/>
    <w:rsid w:val="00A30AF3"/>
    <w:rsid w:val="00AA6F92"/>
    <w:rsid w:val="00AA773F"/>
    <w:rsid w:val="00AB6934"/>
    <w:rsid w:val="00AF42DE"/>
    <w:rsid w:val="00B3369F"/>
    <w:rsid w:val="00B547CC"/>
    <w:rsid w:val="00B928FA"/>
    <w:rsid w:val="00B94E6C"/>
    <w:rsid w:val="00BB4606"/>
    <w:rsid w:val="00BE5974"/>
    <w:rsid w:val="00C23D2F"/>
    <w:rsid w:val="00C34203"/>
    <w:rsid w:val="00C443BD"/>
    <w:rsid w:val="00C451C5"/>
    <w:rsid w:val="00C85248"/>
    <w:rsid w:val="00C9161D"/>
    <w:rsid w:val="00CA0C1D"/>
    <w:rsid w:val="00CA56C8"/>
    <w:rsid w:val="00CB465C"/>
    <w:rsid w:val="00CF1848"/>
    <w:rsid w:val="00CF3A22"/>
    <w:rsid w:val="00D12044"/>
    <w:rsid w:val="00D21871"/>
    <w:rsid w:val="00D21E7B"/>
    <w:rsid w:val="00D25A7F"/>
    <w:rsid w:val="00D33EFC"/>
    <w:rsid w:val="00D36832"/>
    <w:rsid w:val="00D40DBC"/>
    <w:rsid w:val="00D6310B"/>
    <w:rsid w:val="00D76A18"/>
    <w:rsid w:val="00D80849"/>
    <w:rsid w:val="00D82E8F"/>
    <w:rsid w:val="00DC082A"/>
    <w:rsid w:val="00DD118C"/>
    <w:rsid w:val="00DF0F36"/>
    <w:rsid w:val="00E03740"/>
    <w:rsid w:val="00E04CDC"/>
    <w:rsid w:val="00E127B9"/>
    <w:rsid w:val="00E333F3"/>
    <w:rsid w:val="00E563A8"/>
    <w:rsid w:val="00E564DF"/>
    <w:rsid w:val="00E66235"/>
    <w:rsid w:val="00E83C24"/>
    <w:rsid w:val="00E9318D"/>
    <w:rsid w:val="00EC34E1"/>
    <w:rsid w:val="00F47F4C"/>
    <w:rsid w:val="00F53193"/>
    <w:rsid w:val="00F6586C"/>
    <w:rsid w:val="00F73B04"/>
    <w:rsid w:val="00F94774"/>
    <w:rsid w:val="00FA663B"/>
    <w:rsid w:val="00FB2CFD"/>
    <w:rsid w:val="00FC53DB"/>
    <w:rsid w:val="00FE4643"/>
    <w:rsid w:val="00FE5CB3"/>
    <w:rsid w:val="00FE7B1F"/>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2F6AE"/>
  <w15:docId w15:val="{BCC65091-D568-4E88-BF67-B2F3EF40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character" w:customStyle="1" w:styleId="ng-binding">
    <w:name w:val="ng-binding"/>
    <w:basedOn w:val="DefaultParagraphFont"/>
    <w:rsid w:val="00FE5CB3"/>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FE5CB3"/>
    <w:pPr>
      <w:spacing w:after="160" w:line="240" w:lineRule="exac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EF6A2D3EFCB442C5A3DA25562ED7CF2C"/>
        <w:category>
          <w:name w:val="General"/>
          <w:gallery w:val="placeholder"/>
        </w:category>
        <w:types>
          <w:type w:val="bbPlcHdr"/>
        </w:types>
        <w:behaviors>
          <w:behavior w:val="content"/>
        </w:behaviors>
        <w:guid w:val="{56D8F06E-CE4A-42C0-BB8F-E8A14EEC9FAC}"/>
      </w:docPartPr>
      <w:docPartBody>
        <w:p w:rsidR="00251D88" w:rsidRDefault="00364FC1" w:rsidP="00364FC1">
          <w:pPr>
            <w:pStyle w:val="EF6A2D3EFCB442C5A3DA25562ED7CF2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04603"/>
    <w:rsid w:val="0016631E"/>
    <w:rsid w:val="00172B59"/>
    <w:rsid w:val="00251D88"/>
    <w:rsid w:val="002C5393"/>
    <w:rsid w:val="00364FC1"/>
    <w:rsid w:val="0046422C"/>
    <w:rsid w:val="004760CF"/>
    <w:rsid w:val="004E092F"/>
    <w:rsid w:val="00500A2B"/>
    <w:rsid w:val="005225D9"/>
    <w:rsid w:val="0058288D"/>
    <w:rsid w:val="00616B4E"/>
    <w:rsid w:val="00665C6B"/>
    <w:rsid w:val="006801B3"/>
    <w:rsid w:val="006B6552"/>
    <w:rsid w:val="00810A55"/>
    <w:rsid w:val="008C6619"/>
    <w:rsid w:val="008D420E"/>
    <w:rsid w:val="0098642F"/>
    <w:rsid w:val="00B0397C"/>
    <w:rsid w:val="00BB5BB3"/>
    <w:rsid w:val="00C142B8"/>
    <w:rsid w:val="00C52FC8"/>
    <w:rsid w:val="00C8104B"/>
    <w:rsid w:val="00CF38C0"/>
    <w:rsid w:val="00D31D12"/>
    <w:rsid w:val="00EE26C5"/>
    <w:rsid w:val="00F243BD"/>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D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64FC1"/>
  </w:style>
  <w:style w:type="paragraph" w:customStyle="1" w:styleId="BA8A6CF2B40445FE86550D21BC34A5FE">
    <w:name w:val="BA8A6CF2B40445FE86550D21BC34A5FE"/>
    <w:rsid w:val="00364FC1"/>
    <w:pPr>
      <w:spacing w:after="160" w:line="259" w:lineRule="auto"/>
    </w:pPr>
    <w:rPr>
      <w:lang w:eastAsia="zh-CN"/>
    </w:rPr>
  </w:style>
  <w:style w:type="paragraph" w:customStyle="1" w:styleId="9CFEBC35B1E84C44B3D5F0A60853A587">
    <w:name w:val="9CFEBC35B1E84C44B3D5F0A60853A587"/>
    <w:rsid w:val="005225D9"/>
    <w:pPr>
      <w:spacing w:after="160" w:line="259" w:lineRule="auto"/>
    </w:pPr>
    <w:rPr>
      <w:lang w:val="en-CA" w:eastAsia="en-CA"/>
    </w:rPr>
  </w:style>
  <w:style w:type="paragraph" w:customStyle="1" w:styleId="EF6A2D3EFCB442C5A3DA25562ED7CF2C">
    <w:name w:val="EF6A2D3EFCB442C5A3DA25562ED7CF2C"/>
    <w:rsid w:val="00364FC1"/>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8A575E19-A967-4A56-BA3D-7C93CA98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3D4CEBA-204E-494D-BB25-54BFB38D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PERIODICITY OF MEETINGS</vt:lpstr>
    </vt:vector>
  </TitlesOfParts>
  <Company>SCBD</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PERIODICITY OF MEETINGS</dc:title>
  <dc:subject>CBD/SBI/REC/3/19</dc:subject>
  <dc:creator>SCBD</dc:creator>
  <cp:keywords>Convention on Biological Diversity, Subsidiary Body on Implementation, third meeting</cp:keywords>
  <cp:lastModifiedBy>Xue He Yan</cp:lastModifiedBy>
  <cp:revision>3</cp:revision>
  <cp:lastPrinted>2020-01-21T19:56:00Z</cp:lastPrinted>
  <dcterms:created xsi:type="dcterms:W3CDTF">2022-05-16T13:47:00Z</dcterms:created>
  <dcterms:modified xsi:type="dcterms:W3CDTF">2022-05-16T16:15:00Z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