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482021" w14:paraId="246865FF" w14:textId="77777777" w:rsidTr="0015023D">
        <w:trPr>
          <w:cantSplit/>
          <w:trHeight w:val="900"/>
        </w:trPr>
        <w:tc>
          <w:tcPr>
            <w:tcW w:w="4536" w:type="dxa"/>
            <w:tcBorders>
              <w:bottom w:val="single" w:sz="4" w:space="0" w:color="auto"/>
            </w:tcBorders>
            <w:vAlign w:val="center"/>
          </w:tcPr>
          <w:p w14:paraId="750CEA2C" w14:textId="3B366790" w:rsidR="002E0482" w:rsidRPr="00E6057C" w:rsidRDefault="002E0482" w:rsidP="00792E23">
            <w:pPr>
              <w:pStyle w:val="Heading2"/>
              <w:bidi w:val="0"/>
              <w:spacing w:before="120" w:after="0"/>
              <w:jc w:val="left"/>
              <w:rPr>
                <w:rFonts w:ascii="Univers" w:hAnsi="Univers"/>
                <w:bCs w:val="0"/>
                <w:sz w:val="32"/>
                <w:szCs w:val="32"/>
              </w:rPr>
            </w:pPr>
            <w:r w:rsidRPr="00B3365C">
              <w:rPr>
                <w:rFonts w:eastAsia="Times New Roman" w:cs="Times New Roman"/>
                <w:sz w:val="40"/>
                <w:szCs w:val="40"/>
              </w:rPr>
              <w:t>CBD</w:t>
            </w:r>
            <w:r w:rsidRPr="00FA17F0">
              <w:rPr>
                <w:rFonts w:eastAsia="Times New Roman" w:cs="Times New Roman"/>
                <w:sz w:val="22"/>
                <w:szCs w:val="28"/>
              </w:rPr>
              <w:t>/</w:t>
            </w:r>
            <w:r w:rsidR="007E4B23">
              <w:rPr>
                <w:rFonts w:eastAsia="Times New Roman" w:cs="Times New Roman"/>
                <w:sz w:val="22"/>
                <w:szCs w:val="28"/>
              </w:rPr>
              <w:t>SBI</w:t>
            </w:r>
            <w:r w:rsidRPr="00FA17F0">
              <w:rPr>
                <w:rFonts w:eastAsia="Times New Roman" w:cs="Times New Roman"/>
                <w:sz w:val="22"/>
                <w:szCs w:val="28"/>
              </w:rPr>
              <w:t>/</w:t>
            </w:r>
            <w:r w:rsidR="002304D4">
              <w:rPr>
                <w:rFonts w:eastAsia="Times New Roman" w:cs="Times New Roman"/>
                <w:sz w:val="22"/>
                <w:szCs w:val="28"/>
              </w:rPr>
              <w:t>REC/</w:t>
            </w:r>
            <w:r w:rsidR="007E4B23">
              <w:rPr>
                <w:rFonts w:eastAsia="Times New Roman" w:cs="Times New Roman"/>
                <w:sz w:val="22"/>
                <w:szCs w:val="28"/>
              </w:rPr>
              <w:t>4</w:t>
            </w:r>
            <w:r w:rsidR="00513131">
              <w:rPr>
                <w:rFonts w:eastAsia="Times New Roman" w:cs="Times New Roman"/>
                <w:sz w:val="22"/>
                <w:szCs w:val="28"/>
              </w:rPr>
              <w:t>/</w:t>
            </w:r>
            <w:r w:rsidR="002304D4">
              <w:rPr>
                <w:rFonts w:eastAsia="Times New Roman" w:cs="Times New Roman"/>
                <w:sz w:val="22"/>
                <w:szCs w:val="28"/>
              </w:rPr>
              <w:t>9</w:t>
            </w:r>
          </w:p>
        </w:tc>
        <w:tc>
          <w:tcPr>
            <w:tcW w:w="3492" w:type="dxa"/>
            <w:tcBorders>
              <w:bottom w:val="single" w:sz="4" w:space="0" w:color="auto"/>
            </w:tcBorders>
          </w:tcPr>
          <w:p w14:paraId="0B80994B" w14:textId="77777777" w:rsidR="002E0482" w:rsidRPr="00F9708A" w:rsidRDefault="002E0482" w:rsidP="0015023D">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5F8576BC" w14:textId="77777777" w:rsidR="002E0482" w:rsidRPr="005136A5" w:rsidRDefault="002E0482" w:rsidP="0015023D">
            <w:pPr>
              <w:tabs>
                <w:tab w:val="left" w:pos="-720"/>
              </w:tabs>
              <w:suppressAutoHyphens/>
              <w:spacing w:before="120"/>
              <w:jc w:val="center"/>
              <w:rPr>
                <w:lang w:val="en-US"/>
              </w:rPr>
            </w:pPr>
            <w:r>
              <w:rPr>
                <w:noProof/>
                <w:lang w:val="en-US" w:eastAsia="en-US"/>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E28F5BF" w14:textId="77777777" w:rsidR="002E0482" w:rsidRPr="005136A5" w:rsidRDefault="002E0482" w:rsidP="0015023D">
            <w:pPr>
              <w:tabs>
                <w:tab w:val="left" w:pos="-720"/>
              </w:tabs>
              <w:suppressAutoHyphens/>
              <w:spacing w:line="120" w:lineRule="auto"/>
              <w:rPr>
                <w:lang w:val="en-US"/>
              </w:rPr>
            </w:pPr>
          </w:p>
        </w:tc>
      </w:tr>
      <w:tr w:rsidR="002E0482" w:rsidRPr="0082035C" w14:paraId="50B1B8ED" w14:textId="77777777" w:rsidTr="0015023D">
        <w:trPr>
          <w:cantSplit/>
          <w:trHeight w:val="1770"/>
        </w:trPr>
        <w:tc>
          <w:tcPr>
            <w:tcW w:w="4536" w:type="dxa"/>
            <w:tcBorders>
              <w:top w:val="single" w:sz="4" w:space="0" w:color="auto"/>
            </w:tcBorders>
          </w:tcPr>
          <w:p w14:paraId="541DB7A9" w14:textId="64951815" w:rsidR="002E0482" w:rsidRPr="00F308E2" w:rsidRDefault="002E0482" w:rsidP="00B63847">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Distr.</w:t>
            </w:r>
            <w:r w:rsidR="0082035C">
              <w:rPr>
                <w:rFonts w:eastAsia="Times New Roman" w:cs="Times New Roman"/>
                <w:sz w:val="22"/>
                <w:szCs w:val="22"/>
                <w:lang w:val="en-GB" w:eastAsia="en-US"/>
              </w:rPr>
              <w:t>:</w:t>
            </w:r>
            <w:r w:rsidRPr="00F308E2">
              <w:rPr>
                <w:rFonts w:eastAsia="Times New Roman" w:cs="Times New Roman"/>
                <w:sz w:val="22"/>
                <w:szCs w:val="22"/>
                <w:lang w:val="en-GB" w:eastAsia="en-US"/>
              </w:rPr>
              <w:t xml:space="preserve"> </w:t>
            </w:r>
            <w:r w:rsidR="002304D4">
              <w:rPr>
                <w:rFonts w:eastAsia="Times New Roman" w:cs="Times New Roman"/>
                <w:sz w:val="22"/>
                <w:szCs w:val="22"/>
                <w:lang w:val="en-GB" w:eastAsia="en-US"/>
              </w:rPr>
              <w:t>General</w:t>
            </w:r>
          </w:p>
          <w:p w14:paraId="131BA7F0" w14:textId="79939547" w:rsidR="002E0482" w:rsidRPr="00F308E2" w:rsidRDefault="00E701C0" w:rsidP="007E4B23">
            <w:pPr>
              <w:bidi w:val="0"/>
              <w:ind w:left="2304" w:hanging="1282"/>
              <w:jc w:val="both"/>
              <w:rPr>
                <w:rFonts w:eastAsia="Times New Roman" w:cs="Times New Roman"/>
                <w:sz w:val="22"/>
                <w:szCs w:val="22"/>
                <w:lang w:val="en-GB" w:eastAsia="en-US"/>
              </w:rPr>
            </w:pPr>
            <w:r>
              <w:rPr>
                <w:rFonts w:eastAsia="Times New Roman" w:cs="Times New Roman"/>
                <w:sz w:val="22"/>
                <w:szCs w:val="22"/>
                <w:lang w:val="en-GB" w:eastAsia="en-US"/>
              </w:rPr>
              <w:t>29</w:t>
            </w:r>
            <w:r w:rsidR="00792E23">
              <w:rPr>
                <w:rFonts w:eastAsia="Times New Roman" w:cs="Times New Roman"/>
                <w:sz w:val="22"/>
                <w:szCs w:val="22"/>
                <w:lang w:val="en-GB" w:eastAsia="en-US"/>
              </w:rPr>
              <w:t xml:space="preserve"> May</w:t>
            </w:r>
            <w:r w:rsidR="002E0482" w:rsidRPr="00F308E2">
              <w:rPr>
                <w:rFonts w:eastAsia="Times New Roman" w:cs="Times New Roman"/>
                <w:sz w:val="22"/>
                <w:szCs w:val="22"/>
                <w:lang w:val="en-GB" w:eastAsia="en-US"/>
              </w:rPr>
              <w:t xml:space="preserve"> </w:t>
            </w:r>
            <w:r w:rsidR="007E4B23">
              <w:rPr>
                <w:rFonts w:eastAsia="Times New Roman" w:cs="Times New Roman"/>
                <w:sz w:val="22"/>
                <w:szCs w:val="22"/>
                <w:lang w:val="en-GB" w:eastAsia="en-US"/>
              </w:rPr>
              <w:t>2024</w:t>
            </w:r>
          </w:p>
          <w:p w14:paraId="396A486C" w14:textId="77777777" w:rsidR="002E0482" w:rsidRPr="00F308E2" w:rsidRDefault="002E0482" w:rsidP="0015023D">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A</w:t>
            </w:r>
            <w:r>
              <w:rPr>
                <w:rFonts w:eastAsia="Times New Roman" w:cs="Times New Roman"/>
                <w:sz w:val="22"/>
                <w:szCs w:val="22"/>
                <w:lang w:val="en-GB" w:eastAsia="en-US"/>
              </w:rPr>
              <w:t>rabic</w:t>
            </w:r>
          </w:p>
          <w:p w14:paraId="3D6923F6" w14:textId="4872B002" w:rsidR="002E0482" w:rsidRPr="00F308E2" w:rsidRDefault="002E0482" w:rsidP="0015023D">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Original</w:t>
            </w:r>
            <w:r w:rsidR="0082035C">
              <w:rPr>
                <w:rFonts w:eastAsia="Times New Roman" w:cs="Times New Roman"/>
                <w:sz w:val="22"/>
                <w:szCs w:val="22"/>
                <w:lang w:val="en-GB" w:eastAsia="en-US"/>
              </w:rPr>
              <w:t>:</w:t>
            </w:r>
            <w:r w:rsidRPr="00F308E2">
              <w:rPr>
                <w:rFonts w:eastAsia="Times New Roman" w:cs="Times New Roman"/>
                <w:sz w:val="22"/>
                <w:szCs w:val="22"/>
                <w:lang w:val="en-GB" w:eastAsia="en-US"/>
              </w:rPr>
              <w:t xml:space="preserve"> English </w:t>
            </w:r>
          </w:p>
        </w:tc>
        <w:tc>
          <w:tcPr>
            <w:tcW w:w="5112" w:type="dxa"/>
            <w:gridSpan w:val="2"/>
            <w:tcBorders>
              <w:top w:val="single" w:sz="4" w:space="0" w:color="auto"/>
            </w:tcBorders>
          </w:tcPr>
          <w:p w14:paraId="05956E36" w14:textId="77777777" w:rsidR="002E0482" w:rsidRPr="00F308E2" w:rsidRDefault="002E0482" w:rsidP="0015023D">
            <w:pPr>
              <w:bidi w:val="0"/>
              <w:ind w:left="2304"/>
              <w:jc w:val="both"/>
              <w:rPr>
                <w:rFonts w:eastAsia="Times New Roman" w:cs="Times New Roman"/>
                <w:sz w:val="22"/>
                <w:szCs w:val="22"/>
                <w:rtl/>
                <w:lang w:val="en-GB" w:eastAsia="en-US"/>
              </w:rPr>
            </w:pPr>
            <w:r w:rsidRPr="00F308E2">
              <w:rPr>
                <w:rFonts w:eastAsia="Times New Roman" w:cs="Times New Roman"/>
                <w:noProof/>
                <w:sz w:val="22"/>
                <w:szCs w:val="22"/>
                <w:rtl/>
                <w:lang w:val="en-US" w:eastAsia="en-US"/>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CA9AF8" w14:textId="26700998" w:rsidR="00273CBB" w:rsidRPr="00EC2300" w:rsidRDefault="007E4B23" w:rsidP="00417DE5">
      <w:pPr>
        <w:spacing w:line="192" w:lineRule="auto"/>
        <w:ind w:left="302" w:right="302" w:hanging="298"/>
        <w:rPr>
          <w:rFonts w:cs="Simplified Arabic"/>
          <w:b/>
          <w:bCs/>
          <w:rtl/>
        </w:rPr>
      </w:pPr>
      <w:r>
        <w:rPr>
          <w:rFonts w:cs="Simplified Arabic" w:hint="cs"/>
          <w:b/>
          <w:bCs/>
          <w:sz w:val="28"/>
          <w:szCs w:val="28"/>
          <w:rtl/>
        </w:rPr>
        <w:t>الهيئة الفرعية للتنفيذ</w:t>
      </w:r>
    </w:p>
    <w:p w14:paraId="22A7E813" w14:textId="47284EA5" w:rsidR="00273CBB" w:rsidRPr="00E44EE0" w:rsidRDefault="00273CBB" w:rsidP="00C5798F">
      <w:pPr>
        <w:pStyle w:val="Heading7"/>
        <w:spacing w:before="0" w:after="0" w:line="192" w:lineRule="auto"/>
        <w:jc w:val="both"/>
        <w:rPr>
          <w:rFonts w:cs="Simplified Arabic"/>
          <w:b/>
          <w:bCs/>
          <w:rtl/>
        </w:rPr>
      </w:pPr>
      <w:r w:rsidRPr="00E44EE0">
        <w:rPr>
          <w:rFonts w:cs="Simplified Arabic" w:hint="cs"/>
          <w:b/>
          <w:bCs/>
          <w:rtl/>
        </w:rPr>
        <w:t>الاجتماع</w:t>
      </w:r>
      <w:r w:rsidRPr="00E44EE0">
        <w:rPr>
          <w:rFonts w:cs="Simplified Arabic" w:hint="cs"/>
          <w:b/>
          <w:bCs/>
          <w:rtl/>
          <w:lang w:bidi="ar-EG"/>
        </w:rPr>
        <w:t xml:space="preserve"> </w:t>
      </w:r>
      <w:r w:rsidR="007E4B23">
        <w:rPr>
          <w:rFonts w:cs="Simplified Arabic" w:hint="cs"/>
          <w:b/>
          <w:bCs/>
          <w:rtl/>
        </w:rPr>
        <w:t>الرابع</w:t>
      </w:r>
    </w:p>
    <w:p w14:paraId="1E7EF26D" w14:textId="1ADCA8D4" w:rsidR="00273CBB" w:rsidRPr="00BD6EDA" w:rsidRDefault="007E4B23" w:rsidP="007E4B23">
      <w:pPr>
        <w:spacing w:line="192" w:lineRule="auto"/>
        <w:jc w:val="both"/>
        <w:rPr>
          <w:rFonts w:cs="Simplified Arabic"/>
          <w:lang w:bidi="ar-LY"/>
        </w:rPr>
      </w:pPr>
      <w:r>
        <w:rPr>
          <w:rFonts w:cs="Simplified Arabic" w:hint="cs"/>
          <w:rtl/>
          <w:lang w:bidi="ar-LY"/>
        </w:rPr>
        <w:t>نيروبي</w:t>
      </w:r>
      <w:r w:rsidR="00C5798F" w:rsidRPr="00E44EE0">
        <w:rPr>
          <w:rFonts w:cs="Simplified Arabic" w:hint="cs"/>
          <w:rtl/>
          <w:lang w:bidi="ar-LY"/>
        </w:rPr>
        <w:t>،</w:t>
      </w:r>
      <w:r w:rsidR="00273CBB" w:rsidRPr="00E44EE0">
        <w:rPr>
          <w:rFonts w:cs="Simplified Arabic" w:hint="cs"/>
          <w:rtl/>
          <w:lang w:bidi="ar-LY"/>
        </w:rPr>
        <w:t xml:space="preserve"> </w:t>
      </w:r>
      <w:r>
        <w:rPr>
          <w:rFonts w:cs="Simplified Arabic" w:hint="cs"/>
          <w:rtl/>
          <w:lang w:val="en-US" w:bidi="ar-LY"/>
        </w:rPr>
        <w:t>21-29 مايو/أيار 2024</w:t>
      </w:r>
    </w:p>
    <w:p w14:paraId="1D27EF15" w14:textId="12F7561D" w:rsidR="003D35A3" w:rsidRPr="00BD6EDA" w:rsidRDefault="003D35A3" w:rsidP="00792E23">
      <w:pPr>
        <w:suppressLineNumbers/>
        <w:suppressAutoHyphens/>
        <w:kinsoku w:val="0"/>
        <w:overflowPunct w:val="0"/>
        <w:autoSpaceDE w:val="0"/>
        <w:autoSpaceDN w:val="0"/>
        <w:adjustRightInd w:val="0"/>
        <w:snapToGrid w:val="0"/>
        <w:rPr>
          <w:rFonts w:cs="Simplified Arabic"/>
          <w:szCs w:val="22"/>
          <w:lang w:eastAsia="en-CA"/>
        </w:rPr>
      </w:pPr>
      <w:r w:rsidRPr="00371AF7">
        <w:rPr>
          <w:rFonts w:cs="Simplified Arabic"/>
          <w:rtl/>
        </w:rPr>
        <w:t>البند</w:t>
      </w:r>
      <w:r>
        <w:rPr>
          <w:rFonts w:cs="Simplified Arabic" w:hint="cs"/>
          <w:rtl/>
          <w:lang w:bidi="ar-EG"/>
        </w:rPr>
        <w:t xml:space="preserve"> </w:t>
      </w:r>
      <w:r w:rsidR="007815F0">
        <w:rPr>
          <w:rFonts w:cs="Simplified Arabic" w:hint="cs"/>
          <w:rtl/>
          <w:lang w:bidi="ar-EG"/>
        </w:rPr>
        <w:t>7</w:t>
      </w:r>
      <w:r w:rsidRPr="00371AF7">
        <w:rPr>
          <w:rFonts w:cs="Simplified Arabic"/>
          <w:rtl/>
        </w:rPr>
        <w:t xml:space="preserve"> من جدول الأعمال</w:t>
      </w:r>
    </w:p>
    <w:p w14:paraId="200BC522" w14:textId="5D168330" w:rsidR="003D35A3" w:rsidRPr="00C81BDB" w:rsidRDefault="00CF0E4D" w:rsidP="00CF0E4D">
      <w:pPr>
        <w:suppressLineNumbers/>
        <w:suppressAutoHyphens/>
        <w:kinsoku w:val="0"/>
        <w:overflowPunct w:val="0"/>
        <w:autoSpaceDE w:val="0"/>
        <w:autoSpaceDN w:val="0"/>
        <w:adjustRightInd w:val="0"/>
        <w:snapToGrid w:val="0"/>
        <w:jc w:val="both"/>
        <w:rPr>
          <w:rFonts w:ascii="Simplified Arabic" w:eastAsia="SimSun" w:hAnsi="Simplified Arabic" w:cs="Simplified Arabic"/>
          <w:b/>
          <w:bCs/>
          <w:rtl/>
          <w:lang w:val="ru-RU" w:eastAsia="en-US"/>
        </w:rPr>
      </w:pPr>
      <w:r>
        <w:rPr>
          <w:rFonts w:ascii="Simplified Arabic" w:eastAsia="SimSun" w:hAnsi="Simplified Arabic" w:cs="Simplified Arabic" w:hint="cs"/>
          <w:b/>
          <w:bCs/>
          <w:rtl/>
          <w:lang w:val="ru-RU" w:eastAsia="en-US"/>
        </w:rPr>
        <w:t>التعاون مع الاتفاقيات والمنظمات الدولية الأخرى</w:t>
      </w:r>
    </w:p>
    <w:p w14:paraId="03F63B54" w14:textId="77777777" w:rsidR="003D35A3" w:rsidRDefault="003D35A3" w:rsidP="007E4B23">
      <w:pPr>
        <w:spacing w:line="192" w:lineRule="auto"/>
        <w:jc w:val="both"/>
        <w:rPr>
          <w:rFonts w:cs="Simplified Arabic"/>
          <w:rtl/>
          <w:lang w:bidi="ar-LY"/>
        </w:rPr>
      </w:pPr>
    </w:p>
    <w:p w14:paraId="49FDA963" w14:textId="77777777" w:rsidR="002304D4" w:rsidRDefault="002304D4" w:rsidP="002304D4">
      <w:pPr>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43E413EE" w14:textId="04C635DC" w:rsidR="00866478" w:rsidRDefault="002304D4" w:rsidP="002304D4">
      <w:pPr>
        <w:spacing w:before="120" w:after="240" w:line="420" w:lineRule="exact"/>
        <w:ind w:left="720"/>
        <w:jc w:val="both"/>
        <w:outlineLvl w:val="2"/>
        <w:rPr>
          <w:rFonts w:cs="Simplified Arabic"/>
          <w:b/>
          <w:bCs/>
          <w:sz w:val="28"/>
          <w:szCs w:val="28"/>
          <w:rtl/>
          <w:lang w:bidi="ar-EG"/>
        </w:rPr>
      </w:pPr>
      <w:r w:rsidRPr="00D716A4">
        <w:rPr>
          <w:rFonts w:ascii="Simplified Arabic" w:hAnsi="Simplified Arabic" w:cs="Simplified Arabic" w:hint="cs"/>
          <w:b/>
          <w:bCs/>
          <w:sz w:val="28"/>
          <w:szCs w:val="28"/>
          <w:rtl/>
          <w:lang w:bidi="ar-EG"/>
        </w:rPr>
        <w:t>4/</w:t>
      </w:r>
      <w:r>
        <w:rPr>
          <w:rFonts w:ascii="Simplified Arabic" w:hAnsi="Simplified Arabic" w:cs="Simplified Arabic"/>
          <w:b/>
          <w:bCs/>
          <w:sz w:val="28"/>
          <w:szCs w:val="28"/>
          <w:lang w:bidi="ar-EG"/>
        </w:rPr>
        <w:t>9</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ab/>
      </w:r>
      <w:r w:rsidR="00F93942">
        <w:rPr>
          <w:rFonts w:cs="Simplified Arabic" w:hint="cs"/>
          <w:b/>
          <w:bCs/>
          <w:sz w:val="28"/>
          <w:szCs w:val="28"/>
          <w:rtl/>
          <w:lang w:bidi="ar-EG"/>
        </w:rPr>
        <w:t>التعاون مع الاتفاقيات والمنظمات الدولية الأخر</w:t>
      </w:r>
      <w:r w:rsidR="00792E23">
        <w:rPr>
          <w:rFonts w:cs="Simplified Arabic" w:hint="cs"/>
          <w:b/>
          <w:bCs/>
          <w:sz w:val="28"/>
          <w:szCs w:val="28"/>
          <w:rtl/>
          <w:lang w:bidi="ar-EG"/>
        </w:rPr>
        <w:t>ى</w:t>
      </w:r>
    </w:p>
    <w:p w14:paraId="6DD497FF" w14:textId="1D58F6CE" w:rsidR="00B81522" w:rsidRDefault="00B81522" w:rsidP="002304D4">
      <w:pPr>
        <w:pStyle w:val="ListParagraph"/>
        <w:bidi/>
        <w:spacing w:after="120" w:line="360" w:lineRule="exact"/>
        <w:ind w:left="567" w:firstLine="720"/>
        <w:contextualSpacing w:val="0"/>
        <w:rPr>
          <w:rFonts w:cs="Simplified Arabic"/>
          <w:i/>
          <w:iCs/>
          <w:rtl/>
          <w:lang w:val="en-US" w:bidi="ar-EG"/>
        </w:rPr>
      </w:pPr>
      <w:r>
        <w:rPr>
          <w:rFonts w:cs="Simplified Arabic"/>
          <w:lang w:val="en-US" w:bidi="ar-EG"/>
        </w:rPr>
        <w:tab/>
      </w:r>
      <w:r w:rsidRPr="00B81522">
        <w:rPr>
          <w:rFonts w:cs="Simplified Arabic" w:hint="cs"/>
          <w:i/>
          <w:iCs/>
          <w:rtl/>
          <w:lang w:val="en-US" w:bidi="ar-EG"/>
        </w:rPr>
        <w:t xml:space="preserve">إن </w:t>
      </w:r>
      <w:r w:rsidRPr="00B81522">
        <w:rPr>
          <w:rFonts w:cs="Simplified Arabic"/>
          <w:i/>
          <w:iCs/>
          <w:rtl/>
          <w:lang w:val="en-US" w:bidi="ar-EG"/>
        </w:rPr>
        <w:t>الهيئة الفرعية للتنفيذ</w:t>
      </w:r>
      <w:r w:rsidRPr="00B81522">
        <w:rPr>
          <w:rFonts w:cs="Simplified Arabic" w:hint="cs"/>
          <w:i/>
          <w:iCs/>
          <w:rtl/>
          <w:lang w:val="en-US" w:bidi="ar-EG"/>
        </w:rPr>
        <w:t>،</w:t>
      </w:r>
    </w:p>
    <w:p w14:paraId="110EDED8" w14:textId="34755D69" w:rsidR="000D38E0" w:rsidRDefault="007F760E" w:rsidP="002304D4">
      <w:pPr>
        <w:pStyle w:val="ListParagraph"/>
        <w:bidi/>
        <w:spacing w:after="120" w:line="360" w:lineRule="exact"/>
        <w:ind w:left="567" w:firstLine="720"/>
        <w:contextualSpacing w:val="0"/>
        <w:rPr>
          <w:rFonts w:cs="Simplified Arabic"/>
          <w:rtl/>
          <w:lang w:val="en-US"/>
        </w:rPr>
      </w:pPr>
      <w:r>
        <w:rPr>
          <w:rFonts w:cs="Simplified Arabic"/>
          <w:i/>
          <w:iCs/>
          <w:rtl/>
          <w:lang w:val="en-US" w:bidi="ar-EG"/>
        </w:rPr>
        <w:tab/>
      </w:r>
      <w:r w:rsidR="000D38E0" w:rsidRPr="000D38E0">
        <w:rPr>
          <w:rFonts w:cs="Simplified Arabic"/>
          <w:i/>
          <w:iCs/>
          <w:rtl/>
          <w:lang w:val="en-US"/>
        </w:rPr>
        <w:t xml:space="preserve">إذ </w:t>
      </w:r>
      <w:r w:rsidR="000D38E0">
        <w:rPr>
          <w:rFonts w:cs="Simplified Arabic" w:hint="cs"/>
          <w:i/>
          <w:iCs/>
          <w:rtl/>
          <w:lang w:val="en-US"/>
        </w:rPr>
        <w:t>ت</w:t>
      </w:r>
      <w:r w:rsidR="000D38E0" w:rsidRPr="000D38E0">
        <w:rPr>
          <w:rFonts w:cs="Simplified Arabic"/>
          <w:i/>
          <w:iCs/>
          <w:rtl/>
          <w:lang w:val="en-US"/>
        </w:rPr>
        <w:t xml:space="preserve">ؤكد من جديد </w:t>
      </w:r>
      <w:r w:rsidR="000D38E0" w:rsidRPr="000D38E0">
        <w:rPr>
          <w:rFonts w:cs="Simplified Arabic"/>
          <w:rtl/>
          <w:lang w:val="en-US"/>
        </w:rPr>
        <w:t xml:space="preserve">أهمية التعاون بين جميع الاتفاقيات والمنظمات والمبادرات ذات الصلة </w:t>
      </w:r>
      <w:r w:rsidR="002752C6">
        <w:rPr>
          <w:rFonts w:cs="Simplified Arabic" w:hint="cs"/>
          <w:rtl/>
          <w:lang w:val="en-US"/>
        </w:rPr>
        <w:t>ل</w:t>
      </w:r>
      <w:r w:rsidR="000D38E0" w:rsidRPr="000D38E0">
        <w:rPr>
          <w:rFonts w:cs="Simplified Arabic"/>
          <w:rtl/>
          <w:lang w:val="en-US"/>
        </w:rPr>
        <w:t xml:space="preserve">تنفيذ </w:t>
      </w:r>
      <w:r w:rsidR="00E701C0">
        <w:rPr>
          <w:rFonts w:cs="Simplified Arabic" w:hint="cs"/>
          <w:rtl/>
          <w:lang w:val="en-US" w:bidi="ar-EG"/>
        </w:rPr>
        <w:t>اتفاقية التنوع البيولوجي وبروتوكوليها و</w:t>
      </w:r>
      <w:r w:rsidR="000D38E0" w:rsidRPr="000D38E0">
        <w:rPr>
          <w:rFonts w:cs="Simplified Arabic"/>
          <w:rtl/>
          <w:lang w:val="en-US"/>
        </w:rPr>
        <w:t xml:space="preserve">إطار </w:t>
      </w:r>
      <w:r w:rsidR="00E701C0">
        <w:rPr>
          <w:rFonts w:cs="Simplified Arabic"/>
          <w:rtl/>
          <w:lang w:val="en-US"/>
        </w:rPr>
        <w:t>كونمينغ-مونتريال</w:t>
      </w:r>
      <w:r w:rsidR="000D38E0" w:rsidRPr="000D38E0">
        <w:rPr>
          <w:rFonts w:cs="Simplified Arabic"/>
          <w:rtl/>
          <w:lang w:val="en-US"/>
        </w:rPr>
        <w:t xml:space="preserve"> العالمي للتنوع البيولوجي، </w:t>
      </w:r>
      <w:r w:rsidR="000D38E0">
        <w:rPr>
          <w:rFonts w:cs="Simplified Arabic" w:hint="cs"/>
          <w:rtl/>
          <w:lang w:val="en-US"/>
        </w:rPr>
        <w:t>على نحو</w:t>
      </w:r>
      <w:r w:rsidR="000D38E0" w:rsidRPr="000D38E0">
        <w:rPr>
          <w:rFonts w:cs="Simplified Arabic"/>
          <w:rtl/>
          <w:lang w:val="en-US"/>
        </w:rPr>
        <w:t xml:space="preserve"> </w:t>
      </w:r>
      <w:r w:rsidR="000D38E0">
        <w:rPr>
          <w:rFonts w:cs="Simplified Arabic" w:hint="cs"/>
          <w:rtl/>
          <w:lang w:val="en-US"/>
        </w:rPr>
        <w:t>ي</w:t>
      </w:r>
      <w:r w:rsidR="000D38E0" w:rsidRPr="000D38E0">
        <w:rPr>
          <w:rFonts w:cs="Simplified Arabic"/>
          <w:rtl/>
          <w:lang w:val="en-US"/>
        </w:rPr>
        <w:t>حترم ولاية كل منها،</w:t>
      </w:r>
    </w:p>
    <w:p w14:paraId="2D3E63CC" w14:textId="360C3065" w:rsidR="000D38E0" w:rsidRDefault="000D38E0" w:rsidP="000D38E0">
      <w:pPr>
        <w:pStyle w:val="ListParagraph"/>
        <w:tabs>
          <w:tab w:val="left" w:pos="1440"/>
        </w:tabs>
        <w:bidi/>
        <w:spacing w:after="120" w:line="360" w:lineRule="exact"/>
        <w:contextualSpacing w:val="0"/>
        <w:rPr>
          <w:rFonts w:cs="Simplified Arabic"/>
          <w:rtl/>
          <w:lang w:val="en-US"/>
        </w:rPr>
      </w:pPr>
      <w:r>
        <w:rPr>
          <w:rFonts w:cs="Simplified Arabic" w:hint="cs"/>
          <w:rtl/>
          <w:lang w:val="en-US"/>
        </w:rPr>
        <w:tab/>
      </w:r>
      <w:r w:rsidRPr="002304D4">
        <w:rPr>
          <w:rFonts w:cs="Simplified Arabic" w:hint="cs"/>
          <w:i/>
          <w:iCs/>
          <w:rtl/>
          <w:lang w:val="en-US"/>
        </w:rPr>
        <w:t>و</w:t>
      </w:r>
      <w:r w:rsidRPr="002304D4">
        <w:rPr>
          <w:rFonts w:cs="Simplified Arabic"/>
          <w:i/>
          <w:iCs/>
          <w:rtl/>
          <w:lang w:val="en-US"/>
        </w:rPr>
        <w:t xml:space="preserve">إذ </w:t>
      </w:r>
      <w:r w:rsidR="0082035C">
        <w:rPr>
          <w:rFonts w:cs="Simplified Arabic" w:hint="cs"/>
          <w:i/>
          <w:iCs/>
          <w:rtl/>
          <w:lang w:val="en-US"/>
        </w:rPr>
        <w:t>تشدد</w:t>
      </w:r>
      <w:r w:rsidRPr="000D38E0">
        <w:rPr>
          <w:rFonts w:cs="Simplified Arabic"/>
          <w:rtl/>
          <w:lang w:val="en-US"/>
        </w:rPr>
        <w:t xml:space="preserve"> </w:t>
      </w:r>
      <w:r w:rsidR="0082035C">
        <w:rPr>
          <w:rFonts w:cs="Simplified Arabic" w:hint="cs"/>
          <w:rtl/>
          <w:lang w:val="en-US"/>
        </w:rPr>
        <w:t xml:space="preserve">على </w:t>
      </w:r>
      <w:r w:rsidRPr="000D38E0">
        <w:rPr>
          <w:rFonts w:cs="Simplified Arabic"/>
          <w:rtl/>
          <w:lang w:val="en-US"/>
        </w:rPr>
        <w:t>أهمية التعاون الوثيق بين اتفاقيات ريو الثلاث،</w:t>
      </w:r>
    </w:p>
    <w:p w14:paraId="7B4B0CEF" w14:textId="25F2E860" w:rsidR="000D38E0" w:rsidRPr="000D38E0" w:rsidRDefault="00EC04DC" w:rsidP="002304D4">
      <w:pPr>
        <w:pStyle w:val="ListParagraph"/>
        <w:numPr>
          <w:ilvl w:val="0"/>
          <w:numId w:val="39"/>
        </w:numPr>
        <w:bidi/>
        <w:spacing w:after="120" w:line="360" w:lineRule="exact"/>
        <w:ind w:left="567" w:firstLine="855"/>
        <w:contextualSpacing w:val="0"/>
        <w:rPr>
          <w:rFonts w:cs="Simplified Arabic"/>
          <w:rtl/>
          <w:lang w:val="en-US"/>
        </w:rPr>
      </w:pPr>
      <w:r w:rsidRPr="00570C44">
        <w:rPr>
          <w:rFonts w:cs="Simplified Arabic" w:hint="cs"/>
          <w:i/>
          <w:iCs/>
          <w:rtl/>
          <w:lang w:val="en-US"/>
        </w:rPr>
        <w:t>ت</w:t>
      </w:r>
      <w:r w:rsidR="000D38E0" w:rsidRPr="00570C44">
        <w:rPr>
          <w:rFonts w:cs="Simplified Arabic"/>
          <w:i/>
          <w:iCs/>
          <w:rtl/>
          <w:lang w:val="en-US"/>
        </w:rPr>
        <w:t xml:space="preserve">طلب </w:t>
      </w:r>
      <w:r w:rsidR="000D38E0" w:rsidRPr="00E701C0">
        <w:rPr>
          <w:rFonts w:cs="Simplified Arabic"/>
          <w:rtl/>
          <w:lang w:val="en-US"/>
        </w:rPr>
        <w:t>إلى</w:t>
      </w:r>
      <w:r w:rsidR="000D38E0" w:rsidRPr="000D38E0">
        <w:rPr>
          <w:rFonts w:cs="Simplified Arabic"/>
          <w:rtl/>
          <w:lang w:val="en-US"/>
        </w:rPr>
        <w:t xml:space="preserve"> الأمانة، و</w:t>
      </w:r>
      <w:r>
        <w:rPr>
          <w:rFonts w:cs="Simplified Arabic" w:hint="cs"/>
          <w:rtl/>
          <w:lang w:val="en-US"/>
        </w:rPr>
        <w:t>ت</w:t>
      </w:r>
      <w:r w:rsidR="000D38E0" w:rsidRPr="000D38E0">
        <w:rPr>
          <w:rFonts w:cs="Simplified Arabic"/>
          <w:rtl/>
          <w:lang w:val="en-US"/>
        </w:rPr>
        <w:t xml:space="preserve">دعو رئيس الاجتماع الرابع للهيئة الفرعية للتنفيذ، </w:t>
      </w:r>
      <w:r w:rsidR="00E701C0">
        <w:rPr>
          <w:rFonts w:cs="Simplified Arabic" w:hint="cs"/>
          <w:rtl/>
          <w:lang w:val="en-US"/>
        </w:rPr>
        <w:t>إلى دعوة</w:t>
      </w:r>
      <w:r>
        <w:rPr>
          <w:rFonts w:cs="Simplified Arabic"/>
          <w:rtl/>
          <w:lang w:val="en-US"/>
        </w:rPr>
        <w:t xml:space="preserve"> </w:t>
      </w:r>
      <w:r w:rsidR="000D38E0" w:rsidRPr="000D38E0">
        <w:rPr>
          <w:rFonts w:cs="Simplified Arabic"/>
          <w:rtl/>
          <w:lang w:val="en-US"/>
        </w:rPr>
        <w:t>أمان</w:t>
      </w:r>
      <w:r>
        <w:rPr>
          <w:rFonts w:cs="Simplified Arabic" w:hint="cs"/>
          <w:rtl/>
          <w:lang w:val="en-US"/>
        </w:rPr>
        <w:t>تي</w:t>
      </w:r>
      <w:r w:rsidR="000D38E0" w:rsidRPr="000D38E0">
        <w:rPr>
          <w:rFonts w:cs="Simplified Arabic"/>
          <w:rtl/>
          <w:lang w:val="en-US"/>
        </w:rPr>
        <w:t xml:space="preserve"> اتفاقية الأمم المتحدة الإطارية بشأن تغير المناخ واتفاقية الأمم المتحدة لمكافحة التصحر في البلدان التي تعاني من ا</w:t>
      </w:r>
      <w:r w:rsidR="00E009AB">
        <w:rPr>
          <w:rFonts w:cs="Simplified Arabic"/>
          <w:rtl/>
          <w:lang w:val="en-US"/>
        </w:rPr>
        <w:t>لجفاف الشديد و/أو التصحر</w:t>
      </w:r>
      <w:r w:rsidR="0082035C" w:rsidRPr="000D38E0">
        <w:rPr>
          <w:rFonts w:cs="Simplified Arabic"/>
          <w:rtl/>
          <w:lang w:val="en-US"/>
        </w:rPr>
        <w:t xml:space="preserve"> </w:t>
      </w:r>
      <w:r>
        <w:rPr>
          <w:rFonts w:cs="Simplified Arabic" w:hint="cs"/>
          <w:rtl/>
          <w:lang w:val="en-US"/>
        </w:rPr>
        <w:t>والهيئات المعنية لديها</w:t>
      </w:r>
      <w:r w:rsidR="000D38E0" w:rsidRPr="000D38E0">
        <w:rPr>
          <w:rFonts w:cs="Simplified Arabic"/>
          <w:rtl/>
          <w:lang w:val="en-US"/>
        </w:rPr>
        <w:t xml:space="preserve">، </w:t>
      </w:r>
      <w:r w:rsidR="0082035C">
        <w:rPr>
          <w:rFonts w:cs="Simplified Arabic" w:hint="cs"/>
          <w:rtl/>
          <w:lang w:val="en-US"/>
        </w:rPr>
        <w:t>ولا سيما</w:t>
      </w:r>
      <w:r w:rsidR="000D38E0" w:rsidRPr="000D38E0">
        <w:rPr>
          <w:rFonts w:cs="Simplified Arabic"/>
          <w:rtl/>
          <w:lang w:val="en-US"/>
        </w:rPr>
        <w:t xml:space="preserve"> في أفريقيا، </w:t>
      </w:r>
      <w:r w:rsidR="00E701C0">
        <w:rPr>
          <w:rFonts w:cs="Simplified Arabic" w:hint="cs"/>
          <w:rtl/>
          <w:lang w:val="en-US"/>
        </w:rPr>
        <w:t>إلى مواصلة تعزيز التعاون والنهوض بأوجه التآزر، بما يتماشى مع ولاية كل منها</w:t>
      </w:r>
      <w:r w:rsidR="000D38E0" w:rsidRPr="000D38E0">
        <w:rPr>
          <w:rFonts w:cs="Simplified Arabic"/>
          <w:rtl/>
          <w:lang w:val="en-US"/>
        </w:rPr>
        <w:t>؛</w:t>
      </w:r>
    </w:p>
    <w:p w14:paraId="355A8FDD" w14:textId="0D634360" w:rsidR="00B81522" w:rsidRDefault="00254868" w:rsidP="002304D4">
      <w:pPr>
        <w:pStyle w:val="ListParagraph"/>
        <w:numPr>
          <w:ilvl w:val="0"/>
          <w:numId w:val="39"/>
        </w:numPr>
        <w:bidi/>
        <w:spacing w:after="120" w:line="360" w:lineRule="exact"/>
        <w:ind w:left="567" w:firstLine="855"/>
        <w:contextualSpacing w:val="0"/>
        <w:rPr>
          <w:rFonts w:cs="Simplified Arabic"/>
          <w:rtl/>
          <w:lang w:val="en-US" w:bidi="ar-EG"/>
        </w:rPr>
      </w:pPr>
      <w:r>
        <w:rPr>
          <w:rFonts w:cs="Simplified Arabic" w:hint="cs"/>
          <w:i/>
          <w:iCs/>
          <w:rtl/>
          <w:lang w:val="en-US"/>
        </w:rPr>
        <w:t>ت</w:t>
      </w:r>
      <w:r w:rsidR="007F760E" w:rsidRPr="007F760E">
        <w:rPr>
          <w:rFonts w:cs="Simplified Arabic"/>
          <w:i/>
          <w:iCs/>
          <w:rtl/>
          <w:lang w:val="en-US"/>
        </w:rPr>
        <w:t>وص</w:t>
      </w:r>
      <w:r w:rsidR="002752C6">
        <w:rPr>
          <w:rFonts w:cs="Simplified Arabic" w:hint="cs"/>
          <w:i/>
          <w:iCs/>
          <w:rtl/>
          <w:lang w:val="en-US"/>
        </w:rPr>
        <w:t>ي</w:t>
      </w:r>
      <w:r w:rsidR="007F760E" w:rsidRPr="007F760E">
        <w:rPr>
          <w:rFonts w:cs="Simplified Arabic"/>
          <w:rtl/>
          <w:lang w:val="en-US" w:bidi="ar-EG"/>
        </w:rPr>
        <w:t xml:space="preserve"> بأن ينظر مؤتمر الأطراف في اجتماعه السادس عشر في اعتماد مقرر على </w:t>
      </w:r>
      <w:r w:rsidR="0082035C">
        <w:rPr>
          <w:rFonts w:cs="Simplified Arabic" w:hint="cs"/>
          <w:rtl/>
          <w:lang w:val="en-US" w:bidi="ar-EG"/>
        </w:rPr>
        <w:t>غرار ما يلي</w:t>
      </w:r>
      <w:r w:rsidR="0082035C">
        <w:rPr>
          <w:rFonts w:cs="Simplified Arabic"/>
          <w:rtl/>
          <w:lang w:val="en-US" w:bidi="ar-EG"/>
        </w:rPr>
        <w:t>:</w:t>
      </w:r>
    </w:p>
    <w:p w14:paraId="43058BB9" w14:textId="22625E66" w:rsidR="007F760E" w:rsidRDefault="00B00FE9" w:rsidP="002304D4">
      <w:pPr>
        <w:pStyle w:val="ListParagraph"/>
        <w:bidi/>
        <w:spacing w:after="120" w:line="360" w:lineRule="exact"/>
        <w:ind w:left="1440"/>
        <w:contextualSpacing w:val="0"/>
        <w:rPr>
          <w:rFonts w:cs="Simplified Arabic"/>
          <w:i/>
          <w:iCs/>
          <w:rtl/>
          <w:lang w:val="en-US" w:bidi="ar-EG"/>
        </w:rPr>
      </w:pPr>
      <w:r>
        <w:rPr>
          <w:rStyle w:val="FootnoteReference"/>
          <w:rtl/>
          <w:lang w:val="en-US" w:bidi="ar-EG"/>
        </w:rPr>
        <w:footnoteReference w:customMarkFollows="1" w:id="1"/>
        <w:t>*</w:t>
      </w:r>
      <w:r w:rsidR="00E701C0">
        <w:rPr>
          <w:rFonts w:cs="Simplified Arabic" w:hint="cs"/>
          <w:rtl/>
          <w:lang w:val="en-US" w:bidi="ar-EG"/>
        </w:rPr>
        <w:t>[</w:t>
      </w:r>
      <w:r w:rsidR="007F760E" w:rsidRPr="00184846">
        <w:rPr>
          <w:rFonts w:cs="Simplified Arabic" w:hint="cs"/>
          <w:i/>
          <w:iCs/>
          <w:rtl/>
          <w:lang w:val="en-US" w:bidi="ar-EG"/>
        </w:rPr>
        <w:t>إن مؤتمر الأطراف،</w:t>
      </w:r>
    </w:p>
    <w:p w14:paraId="2E020FBB" w14:textId="35107007" w:rsidR="002752C6" w:rsidRPr="002752C6" w:rsidRDefault="002752C6" w:rsidP="002304D4">
      <w:pPr>
        <w:pStyle w:val="ListParagraph"/>
        <w:bidi/>
        <w:spacing w:after="120" w:line="360" w:lineRule="exact"/>
        <w:ind w:left="1440"/>
        <w:contextualSpacing w:val="0"/>
        <w:rPr>
          <w:rFonts w:cs="Simplified Arabic"/>
          <w:rtl/>
          <w:lang w:val="en-US" w:bidi="ar-EG"/>
        </w:rPr>
      </w:pPr>
      <w:r>
        <w:rPr>
          <w:rFonts w:cs="Simplified Arabic" w:hint="cs"/>
          <w:i/>
          <w:iCs/>
          <w:rtl/>
          <w:lang w:val="en-US" w:bidi="ar-EG"/>
        </w:rPr>
        <w:t xml:space="preserve">إذ يشير </w:t>
      </w:r>
      <w:r>
        <w:rPr>
          <w:rFonts w:cs="Simplified Arabic" w:hint="cs"/>
          <w:rtl/>
          <w:lang w:val="en-US" w:bidi="ar-EG"/>
        </w:rPr>
        <w:t>إلى إعلان ريو بشأن البيئة والتنمية،</w:t>
      </w:r>
      <w:r>
        <w:rPr>
          <w:rStyle w:val="FootnoteReference"/>
          <w:rtl/>
          <w:lang w:val="en-US" w:bidi="ar-EG"/>
        </w:rPr>
        <w:footnoteReference w:id="2"/>
      </w:r>
    </w:p>
    <w:p w14:paraId="62B55322" w14:textId="2D1E50C1" w:rsidR="002752C6" w:rsidRDefault="002752C6" w:rsidP="002304D4">
      <w:pPr>
        <w:pStyle w:val="ListParagraph"/>
        <w:bidi/>
        <w:spacing w:after="120" w:line="360" w:lineRule="exact"/>
        <w:ind w:left="1440"/>
        <w:contextualSpacing w:val="0"/>
        <w:rPr>
          <w:rFonts w:cs="Simplified Arabic"/>
          <w:rtl/>
          <w:lang w:val="en-US" w:bidi="ar-EG"/>
        </w:rPr>
      </w:pPr>
      <w:r w:rsidRPr="002304D4">
        <w:rPr>
          <w:rFonts w:cs="Simplified Arabic" w:hint="cs"/>
          <w:i/>
          <w:iCs/>
          <w:rtl/>
          <w:lang w:val="en-US" w:bidi="ar-EG"/>
        </w:rPr>
        <w:t>وإذ يشير أيضا</w:t>
      </w:r>
      <w:r>
        <w:rPr>
          <w:rFonts w:cs="Simplified Arabic" w:hint="cs"/>
          <w:rtl/>
          <w:lang w:val="en-US" w:bidi="ar-EG"/>
        </w:rPr>
        <w:t xml:space="preserve"> قرار الجمعية </w:t>
      </w:r>
      <w:r w:rsidR="0082035C">
        <w:rPr>
          <w:rFonts w:cs="Simplified Arabic" w:hint="cs"/>
          <w:rtl/>
          <w:lang w:val="en-US" w:bidi="ar-EG"/>
        </w:rPr>
        <w:t>العامة</w:t>
      </w:r>
      <w:r>
        <w:rPr>
          <w:rFonts w:cs="Simplified Arabic" w:hint="cs"/>
          <w:rtl/>
          <w:lang w:val="en-US" w:bidi="ar-EG"/>
        </w:rPr>
        <w:t xml:space="preserve"> 78/155</w:t>
      </w:r>
      <w:r w:rsidR="002304D4">
        <w:rPr>
          <w:rFonts w:cs="Simplified Arabic" w:hint="cs"/>
          <w:rtl/>
          <w:lang w:val="en-US" w:bidi="ar-EG"/>
        </w:rPr>
        <w:t xml:space="preserve"> </w:t>
      </w:r>
      <w:r w:rsidR="00202E16">
        <w:rPr>
          <w:rFonts w:cs="Simplified Arabic" w:hint="cs"/>
          <w:rtl/>
          <w:lang w:val="en-US" w:bidi="ar-EG"/>
        </w:rPr>
        <w:t>المؤرخ</w:t>
      </w:r>
      <w:r w:rsidR="002304D4">
        <w:rPr>
          <w:rFonts w:cs="Simplified Arabic" w:hint="cs"/>
          <w:rtl/>
          <w:lang w:val="en-US" w:bidi="ar-EG"/>
        </w:rPr>
        <w:t xml:space="preserve"> 19 ديسمبر/كانون الأول 2023</w:t>
      </w:r>
      <w:r>
        <w:rPr>
          <w:rFonts w:cs="Simplified Arabic" w:hint="cs"/>
          <w:rtl/>
          <w:lang w:val="en-US" w:bidi="ar-EG"/>
        </w:rPr>
        <w:t>،</w:t>
      </w:r>
    </w:p>
    <w:p w14:paraId="496638F5" w14:textId="5861FCB8" w:rsidR="007F760E" w:rsidRDefault="002752C6" w:rsidP="002304D4">
      <w:pPr>
        <w:pStyle w:val="ListParagraph"/>
        <w:bidi/>
        <w:spacing w:after="120" w:line="360" w:lineRule="exact"/>
        <w:ind w:left="567" w:firstLine="873"/>
        <w:contextualSpacing w:val="0"/>
        <w:rPr>
          <w:rFonts w:cs="Simplified Arabic"/>
          <w:rtl/>
          <w:lang w:val="en-US" w:bidi="ar-EG"/>
        </w:rPr>
      </w:pPr>
      <w:r>
        <w:rPr>
          <w:rFonts w:cs="Simplified Arabic" w:hint="cs"/>
          <w:i/>
          <w:iCs/>
          <w:rtl/>
          <w:lang w:val="en-US" w:bidi="ar-EG"/>
        </w:rPr>
        <w:lastRenderedPageBreak/>
        <w:t>و</w:t>
      </w:r>
      <w:r w:rsidR="00184846" w:rsidRPr="00184846">
        <w:rPr>
          <w:rFonts w:cs="Simplified Arabic"/>
          <w:i/>
          <w:iCs/>
          <w:rtl/>
          <w:lang w:val="en-US" w:bidi="ar-EG"/>
        </w:rPr>
        <w:t>إذ يشير</w:t>
      </w:r>
      <w:r w:rsidR="00202E16">
        <w:rPr>
          <w:rFonts w:cs="Simplified Arabic" w:hint="cs"/>
          <w:i/>
          <w:iCs/>
          <w:rtl/>
          <w:lang w:val="en-US" w:bidi="ar-EG"/>
        </w:rPr>
        <w:t xml:space="preserve"> كذلك</w:t>
      </w:r>
      <w:r w:rsidR="00184846" w:rsidRPr="00184846">
        <w:rPr>
          <w:rFonts w:cs="Simplified Arabic"/>
          <w:rtl/>
          <w:lang w:val="en-US" w:bidi="ar-EG"/>
        </w:rPr>
        <w:t xml:space="preserve"> إلى </w:t>
      </w:r>
      <w:r>
        <w:rPr>
          <w:rFonts w:cs="Simplified Arabic" w:hint="cs"/>
          <w:rtl/>
          <w:lang w:val="en-US" w:bidi="ar-EG"/>
        </w:rPr>
        <w:t>ال</w:t>
      </w:r>
      <w:r>
        <w:rPr>
          <w:rFonts w:cs="Simplified Arabic"/>
          <w:rtl/>
          <w:lang w:val="en-US" w:bidi="ar-EG"/>
        </w:rPr>
        <w:t>مقررات</w:t>
      </w:r>
      <w:r>
        <w:rPr>
          <w:rFonts w:cs="Simplified Arabic" w:hint="cs"/>
          <w:rtl/>
          <w:lang w:val="en-US" w:bidi="ar-EG"/>
        </w:rPr>
        <w:t xml:space="preserve"> </w:t>
      </w:r>
      <w:r w:rsidR="00184846" w:rsidRPr="00184846">
        <w:rPr>
          <w:rFonts w:cs="Simplified Arabic"/>
          <w:rtl/>
          <w:lang w:val="en-US" w:bidi="ar-EG"/>
        </w:rPr>
        <w:t>13/24 المؤرخ 17 ديسمبر</w:t>
      </w:r>
      <w:r w:rsidR="00184846">
        <w:rPr>
          <w:rFonts w:cs="Simplified Arabic" w:hint="cs"/>
          <w:rtl/>
          <w:lang w:val="en-US" w:bidi="ar-EG"/>
        </w:rPr>
        <w:t>/كانون الأول</w:t>
      </w:r>
      <w:r w:rsidR="00184846" w:rsidRPr="00184846">
        <w:rPr>
          <w:rFonts w:cs="Simplified Arabic"/>
          <w:rtl/>
          <w:lang w:val="en-US" w:bidi="ar-EG"/>
        </w:rPr>
        <w:t xml:space="preserve"> 2016، و14/30 المؤرخ 29 </w:t>
      </w:r>
      <w:r>
        <w:rPr>
          <w:rFonts w:cs="Simplified Arabic" w:hint="cs"/>
          <w:rtl/>
          <w:lang w:val="en-US" w:bidi="ar-EG"/>
        </w:rPr>
        <w:t>ديسمبر</w:t>
      </w:r>
      <w:r w:rsidR="00184846">
        <w:rPr>
          <w:rFonts w:cs="Simplified Arabic" w:hint="cs"/>
          <w:rtl/>
          <w:lang w:val="en-US" w:bidi="ar-EG"/>
        </w:rPr>
        <w:t>/</w:t>
      </w:r>
      <w:r>
        <w:rPr>
          <w:rFonts w:cs="Simplified Arabic" w:hint="cs"/>
          <w:rtl/>
          <w:lang w:val="en-US" w:bidi="ar-EG"/>
        </w:rPr>
        <w:t>كانون الأول</w:t>
      </w:r>
      <w:r w:rsidR="00184846" w:rsidRPr="00184846">
        <w:rPr>
          <w:rFonts w:cs="Simplified Arabic"/>
          <w:rtl/>
          <w:lang w:val="en-US" w:bidi="ar-EG"/>
        </w:rPr>
        <w:t xml:space="preserve"> 2018، و15/</w:t>
      </w:r>
      <w:r w:rsidR="00202E16">
        <w:rPr>
          <w:rFonts w:cs="Simplified Arabic" w:hint="cs"/>
          <w:rtl/>
          <w:lang w:val="en-US" w:bidi="ar-EG"/>
        </w:rPr>
        <w:t>4</w:t>
      </w:r>
      <w:r w:rsidR="00184846" w:rsidRPr="00184846">
        <w:rPr>
          <w:rFonts w:cs="Simplified Arabic"/>
          <w:rtl/>
          <w:lang w:val="en-US" w:bidi="ar-EG"/>
        </w:rPr>
        <w:t xml:space="preserve"> </w:t>
      </w:r>
      <w:r w:rsidR="0082035C">
        <w:rPr>
          <w:rFonts w:cs="Simplified Arabic" w:hint="cs"/>
          <w:rtl/>
          <w:lang w:val="en-US" w:bidi="ar-EG"/>
        </w:rPr>
        <w:t>و</w:t>
      </w:r>
      <w:r w:rsidR="00184846" w:rsidRPr="00184846">
        <w:rPr>
          <w:rFonts w:cs="Simplified Arabic"/>
          <w:rtl/>
          <w:lang w:val="en-US" w:bidi="ar-EG"/>
        </w:rPr>
        <w:t>15/</w:t>
      </w:r>
      <w:r w:rsidR="00202E16">
        <w:rPr>
          <w:rFonts w:cs="Simplified Arabic" w:hint="cs"/>
          <w:rtl/>
          <w:lang w:val="en-US" w:bidi="ar-EG"/>
        </w:rPr>
        <w:t>13</w:t>
      </w:r>
      <w:r w:rsidR="00184846" w:rsidRPr="00184846">
        <w:rPr>
          <w:rFonts w:cs="Simplified Arabic"/>
          <w:rtl/>
          <w:lang w:val="en-US" w:bidi="ar-EG"/>
        </w:rPr>
        <w:t xml:space="preserve"> المؤرخ</w:t>
      </w:r>
      <w:r>
        <w:rPr>
          <w:rFonts w:cs="Simplified Arabic" w:hint="cs"/>
          <w:rtl/>
          <w:lang w:val="en-US" w:bidi="ar-EG"/>
        </w:rPr>
        <w:t>ين</w:t>
      </w:r>
      <w:r w:rsidR="00184846" w:rsidRPr="00184846">
        <w:rPr>
          <w:rFonts w:cs="Simplified Arabic"/>
          <w:rtl/>
          <w:lang w:val="en-US" w:bidi="ar-EG"/>
        </w:rPr>
        <w:t xml:space="preserve"> 19 ديسمبر</w:t>
      </w:r>
      <w:r w:rsidR="00871275">
        <w:rPr>
          <w:rFonts w:cs="Simplified Arabic" w:hint="cs"/>
          <w:rtl/>
          <w:lang w:val="en-US" w:bidi="ar-EG"/>
        </w:rPr>
        <w:t>/كانون الأول</w:t>
      </w:r>
      <w:r>
        <w:rPr>
          <w:rFonts w:cs="Simplified Arabic"/>
          <w:rtl/>
          <w:lang w:val="en-US" w:bidi="ar-EG"/>
        </w:rPr>
        <w:t xml:space="preserve"> 2022</w:t>
      </w:r>
      <w:r w:rsidR="00202E16">
        <w:rPr>
          <w:rFonts w:cs="Simplified Arabic" w:hint="cs"/>
          <w:rtl/>
          <w:lang w:val="en-US" w:bidi="ar-EG"/>
        </w:rPr>
        <w:t xml:space="preserve"> والصادرة عن مؤتمر الأطراف في اتفاقية التنوع البيولوجي</w:t>
      </w:r>
      <w:r w:rsidR="00184846" w:rsidRPr="00184846">
        <w:rPr>
          <w:rFonts w:cs="Simplified Arabic"/>
          <w:rtl/>
          <w:lang w:val="en-US" w:bidi="ar-EG"/>
        </w:rPr>
        <w:t>،</w:t>
      </w:r>
    </w:p>
    <w:p w14:paraId="599F13D0" w14:textId="731F1F4F" w:rsidR="002752C6" w:rsidRDefault="002752C6" w:rsidP="002304D4">
      <w:pPr>
        <w:pStyle w:val="ListParagraph"/>
        <w:bidi/>
        <w:spacing w:after="120" w:line="360" w:lineRule="exact"/>
        <w:ind w:left="567" w:firstLine="873"/>
        <w:contextualSpacing w:val="0"/>
        <w:rPr>
          <w:rFonts w:cs="Simplified Arabic"/>
          <w:rtl/>
          <w:lang w:val="en-US"/>
        </w:rPr>
      </w:pPr>
      <w:r>
        <w:rPr>
          <w:rFonts w:cs="Simplified Arabic" w:hint="cs"/>
          <w:i/>
          <w:iCs/>
          <w:rtl/>
          <w:lang w:val="en-US" w:bidi="ar-EG"/>
        </w:rPr>
        <w:t xml:space="preserve">وإذ يرحب </w:t>
      </w:r>
      <w:r w:rsidRPr="002752C6">
        <w:rPr>
          <w:rFonts w:cs="Simplified Arabic"/>
          <w:rtl/>
          <w:lang w:val="en-US"/>
        </w:rPr>
        <w:t xml:space="preserve">بنتائج الدورة السادسة لجمعية الأمم المتحدة للبيئة </w:t>
      </w:r>
      <w:r w:rsidR="00202E16">
        <w:rPr>
          <w:rFonts w:cs="Simplified Arabic" w:hint="cs"/>
          <w:rtl/>
          <w:lang w:val="en-US"/>
        </w:rPr>
        <w:t xml:space="preserve">التابعة لبرنامج الأمم المتحدة للبيئة </w:t>
      </w:r>
      <w:r w:rsidRPr="002752C6">
        <w:rPr>
          <w:rFonts w:cs="Simplified Arabic"/>
          <w:rtl/>
          <w:lang w:val="en-US"/>
        </w:rPr>
        <w:t>و</w:t>
      </w:r>
      <w:r>
        <w:rPr>
          <w:rFonts w:cs="Simplified Arabic" w:hint="cs"/>
          <w:rtl/>
          <w:lang w:val="en-US"/>
        </w:rPr>
        <w:t>ب</w:t>
      </w:r>
      <w:r w:rsidRPr="002752C6">
        <w:rPr>
          <w:rFonts w:cs="Simplified Arabic"/>
          <w:rtl/>
          <w:lang w:val="en-US"/>
        </w:rPr>
        <w:t>إدراج بند بشأن التعاون مع الاتفاقات البيئية المتعددة الأطراف في جدول أعمالها</w:t>
      </w:r>
      <w:r>
        <w:rPr>
          <w:rFonts w:cs="Simplified Arabic" w:hint="cs"/>
          <w:rtl/>
          <w:lang w:val="en-US"/>
        </w:rPr>
        <w:t>،</w:t>
      </w:r>
    </w:p>
    <w:p w14:paraId="5F4DF414" w14:textId="409DA323" w:rsidR="00C025E9" w:rsidRPr="002752C6" w:rsidRDefault="00C025E9" w:rsidP="002304D4">
      <w:pPr>
        <w:pStyle w:val="ListParagraph"/>
        <w:bidi/>
        <w:spacing w:after="120" w:line="360" w:lineRule="exact"/>
        <w:ind w:left="567" w:firstLine="873"/>
        <w:contextualSpacing w:val="0"/>
        <w:rPr>
          <w:rFonts w:cs="Simplified Arabic"/>
          <w:rtl/>
          <w:lang w:val="en-US" w:bidi="ar-EG"/>
        </w:rPr>
      </w:pPr>
      <w:r>
        <w:rPr>
          <w:rFonts w:cs="Simplified Arabic" w:hint="cs"/>
          <w:i/>
          <w:iCs/>
          <w:rtl/>
          <w:lang w:val="en-US" w:bidi="ar-EG"/>
        </w:rPr>
        <w:t>و</w:t>
      </w:r>
      <w:r w:rsidRPr="00C025E9">
        <w:rPr>
          <w:rFonts w:cs="Simplified Arabic"/>
          <w:i/>
          <w:iCs/>
          <w:rtl/>
          <w:lang w:val="en-US"/>
        </w:rPr>
        <w:t xml:space="preserve">إذ يلاحظ </w:t>
      </w:r>
      <w:r w:rsidRPr="00C025E9">
        <w:rPr>
          <w:rFonts w:cs="Simplified Arabic"/>
          <w:rtl/>
          <w:lang w:val="en-US"/>
        </w:rPr>
        <w:t xml:space="preserve">العمل الذي قام به </w:t>
      </w:r>
      <w:r>
        <w:rPr>
          <w:rFonts w:cs="Simplified Arabic" w:hint="cs"/>
          <w:rtl/>
          <w:lang w:val="en-US"/>
        </w:rPr>
        <w:t>فر</w:t>
      </w:r>
      <w:r w:rsidRPr="00C025E9">
        <w:rPr>
          <w:rFonts w:cs="Simplified Arabic"/>
          <w:rtl/>
          <w:lang w:val="en-US"/>
        </w:rPr>
        <w:t xml:space="preserve">يق الأمم المتحدة لإدارة المسائل البيئية في تعزيز المساهمة على نطاق منظومة الأمم المتحدة في إطار </w:t>
      </w:r>
      <w:r w:rsidR="00E701C0">
        <w:rPr>
          <w:rFonts w:cs="Simplified Arabic"/>
          <w:rtl/>
          <w:lang w:val="en-US"/>
        </w:rPr>
        <w:t>كونمينغ-مونتريال</w:t>
      </w:r>
      <w:r w:rsidRPr="00C025E9">
        <w:rPr>
          <w:rFonts w:cs="Simplified Arabic"/>
          <w:rtl/>
          <w:lang w:val="en-US"/>
        </w:rPr>
        <w:t xml:space="preserve"> العالمي للتنوع البيولوجي،</w:t>
      </w:r>
      <w:r>
        <w:rPr>
          <w:rStyle w:val="FootnoteReference"/>
          <w:rtl/>
          <w:lang w:val="en-US"/>
        </w:rPr>
        <w:footnoteReference w:id="3"/>
      </w:r>
    </w:p>
    <w:p w14:paraId="76CB0D8A" w14:textId="7C811424" w:rsidR="00985BB8" w:rsidRDefault="00985BB8" w:rsidP="002304D4">
      <w:pPr>
        <w:pStyle w:val="ListParagraph"/>
        <w:bidi/>
        <w:spacing w:after="120" w:line="360" w:lineRule="exact"/>
        <w:ind w:left="567" w:firstLine="873"/>
        <w:contextualSpacing w:val="0"/>
        <w:rPr>
          <w:rFonts w:cs="Simplified Arabic"/>
          <w:rtl/>
          <w:lang w:val="en-US" w:bidi="ar-EG"/>
        </w:rPr>
      </w:pPr>
      <w:r w:rsidRPr="00852B20">
        <w:rPr>
          <w:rFonts w:cs="Simplified Arabic"/>
          <w:i/>
          <w:iCs/>
          <w:rtl/>
          <w:lang w:val="en-US" w:bidi="ar-EG"/>
        </w:rPr>
        <w:t xml:space="preserve">وإذ </w:t>
      </w:r>
      <w:r w:rsidR="00C025E9">
        <w:rPr>
          <w:rFonts w:cs="Simplified Arabic" w:hint="cs"/>
          <w:i/>
          <w:iCs/>
          <w:rtl/>
          <w:lang w:val="en-US" w:bidi="ar-EG"/>
        </w:rPr>
        <w:t>يلاحظ</w:t>
      </w:r>
      <w:r w:rsidRPr="00852B20">
        <w:rPr>
          <w:rFonts w:cs="Simplified Arabic"/>
          <w:i/>
          <w:iCs/>
          <w:rtl/>
          <w:lang w:val="en-US" w:bidi="ar-EG"/>
        </w:rPr>
        <w:t xml:space="preserve"> </w:t>
      </w:r>
      <w:r w:rsidR="00C80B78">
        <w:rPr>
          <w:rFonts w:cs="Simplified Arabic" w:hint="cs"/>
          <w:i/>
          <w:iCs/>
          <w:rtl/>
          <w:lang w:val="en-US" w:bidi="ar-EG"/>
        </w:rPr>
        <w:t>أيضا</w:t>
      </w:r>
      <w:r w:rsidRPr="00C90873">
        <w:rPr>
          <w:rFonts w:cs="Simplified Arabic"/>
          <w:rtl/>
          <w:lang w:val="en-US" w:bidi="ar-EG"/>
        </w:rPr>
        <w:t xml:space="preserve"> العمل الذي اضطلعت به منظمة الأغذية والزراعة للأمم المتحدة</w:t>
      </w:r>
      <w:r w:rsidR="00C80B78">
        <w:rPr>
          <w:rFonts w:cs="Simplified Arabic" w:hint="cs"/>
          <w:rtl/>
          <w:lang w:val="en-US" w:bidi="ar-EG"/>
        </w:rPr>
        <w:t xml:space="preserve"> ومنظمة الصحة العالمية</w:t>
      </w:r>
      <w:r w:rsidRPr="00C90873">
        <w:rPr>
          <w:rFonts w:cs="Simplified Arabic"/>
          <w:rtl/>
          <w:lang w:val="en-US" w:bidi="ar-EG"/>
        </w:rPr>
        <w:t xml:space="preserve"> وبرنامج الأمم المتحدة للبيئة لدعم ت</w:t>
      </w:r>
      <w:r w:rsidR="00C80B78">
        <w:rPr>
          <w:rFonts w:cs="Simplified Arabic" w:hint="cs"/>
          <w:rtl/>
          <w:lang w:val="en-US" w:bidi="ar-EG"/>
        </w:rPr>
        <w:t xml:space="preserve">تنفيذ الإطار على جميع المستويات، بما في ذلك في سياق </w:t>
      </w:r>
      <w:r w:rsidR="00C80B78" w:rsidRPr="00C80B78">
        <w:rPr>
          <w:rFonts w:cs="Simplified Arabic"/>
          <w:rtl/>
          <w:lang w:val="en-US"/>
        </w:rPr>
        <w:t>عقد الأمم المتحدة لإصلاح النظم الإيكولوجية</w:t>
      </w:r>
      <w:r w:rsidR="00C80B78" w:rsidRPr="00C80B78">
        <w:rPr>
          <w:rFonts w:cs="Simplified Arabic" w:hint="cs"/>
          <w:rtl/>
          <w:lang w:val="en-US" w:bidi="ar-EG"/>
        </w:rPr>
        <w:t xml:space="preserve"> </w:t>
      </w:r>
      <w:r w:rsidR="00C80B78">
        <w:rPr>
          <w:rFonts w:cs="Simplified Arabic" w:hint="cs"/>
          <w:rtl/>
          <w:lang w:val="en-US" w:bidi="ar-EG"/>
        </w:rPr>
        <w:t>ونهج الصحة الواحدة</w:t>
      </w:r>
      <w:r w:rsidRPr="00C90873">
        <w:rPr>
          <w:rFonts w:cs="Simplified Arabic"/>
          <w:rtl/>
          <w:lang w:val="en-US" w:bidi="ar-EG"/>
        </w:rPr>
        <w:t>،</w:t>
      </w:r>
    </w:p>
    <w:p w14:paraId="01EB5642" w14:textId="7363626D" w:rsidR="00F83367" w:rsidRDefault="00F83367" w:rsidP="002304D4">
      <w:pPr>
        <w:pStyle w:val="ListParagraph"/>
        <w:bidi/>
        <w:spacing w:after="120" w:line="360" w:lineRule="exact"/>
        <w:ind w:left="567" w:firstLine="873"/>
        <w:contextualSpacing w:val="0"/>
        <w:rPr>
          <w:rFonts w:cs="Simplified Arabic"/>
          <w:rtl/>
          <w:lang w:val="en-US"/>
        </w:rPr>
      </w:pPr>
      <w:r>
        <w:rPr>
          <w:rFonts w:cs="Simplified Arabic" w:hint="cs"/>
          <w:i/>
          <w:iCs/>
          <w:rtl/>
          <w:lang w:val="en-US" w:bidi="ar-EG"/>
        </w:rPr>
        <w:t>و</w:t>
      </w:r>
      <w:r w:rsidRPr="00F83367">
        <w:rPr>
          <w:rFonts w:cs="Simplified Arabic"/>
          <w:i/>
          <w:iCs/>
          <w:rtl/>
          <w:lang w:val="en-US"/>
        </w:rPr>
        <w:t xml:space="preserve">إذ </w:t>
      </w:r>
      <w:r w:rsidRPr="00F83367">
        <w:rPr>
          <w:rFonts w:cs="Simplified Arabic"/>
          <w:i/>
          <w:iCs/>
          <w:rtl/>
          <w:lang w:val="en-US" w:bidi="ar-EG"/>
        </w:rPr>
        <w:t>يلاحظ</w:t>
      </w:r>
      <w:r w:rsidR="00202E16">
        <w:rPr>
          <w:rFonts w:cs="Simplified Arabic" w:hint="cs"/>
          <w:i/>
          <w:iCs/>
          <w:rtl/>
          <w:lang w:val="en-US" w:bidi="ar-EG"/>
        </w:rPr>
        <w:t xml:space="preserve"> كذلك</w:t>
      </w:r>
      <w:r w:rsidRPr="00F83367">
        <w:rPr>
          <w:rFonts w:cs="Simplified Arabic"/>
          <w:i/>
          <w:iCs/>
          <w:rtl/>
          <w:lang w:val="en-US"/>
        </w:rPr>
        <w:t xml:space="preserve"> </w:t>
      </w:r>
      <w:r w:rsidRPr="00F83367">
        <w:rPr>
          <w:rFonts w:cs="Simplified Arabic"/>
          <w:rtl/>
          <w:lang w:val="en-US"/>
        </w:rPr>
        <w:t xml:space="preserve">أهمية برنامج الإنسان والمحيط الحيوي التابع لمنظمة الأمم المتحدة للتربية والعلم والثقافة ومحميات المحيط الحيوي المرشحة في إطار ذلك البرنامج </w:t>
      </w:r>
      <w:r w:rsidR="0003659B">
        <w:rPr>
          <w:rFonts w:cs="Simplified Arabic" w:hint="cs"/>
          <w:rtl/>
          <w:lang w:val="en-US"/>
        </w:rPr>
        <w:t>بالنسبة ل</w:t>
      </w:r>
      <w:r w:rsidRPr="00F83367">
        <w:rPr>
          <w:rFonts w:cs="Simplified Arabic"/>
          <w:rtl/>
          <w:lang w:val="en-US"/>
        </w:rPr>
        <w:t>تنفيذ الإطار،</w:t>
      </w:r>
    </w:p>
    <w:p w14:paraId="1EAF53E4" w14:textId="2A44839D" w:rsidR="0003659B" w:rsidRDefault="0003659B" w:rsidP="002304D4">
      <w:pPr>
        <w:pStyle w:val="ListParagraph"/>
        <w:bidi/>
        <w:spacing w:after="120" w:line="360" w:lineRule="exact"/>
        <w:ind w:left="567" w:firstLine="873"/>
        <w:contextualSpacing w:val="0"/>
        <w:rPr>
          <w:rFonts w:cs="Simplified Arabic"/>
          <w:rtl/>
          <w:lang w:val="en-US"/>
        </w:rPr>
      </w:pPr>
      <w:r w:rsidRPr="0003659B">
        <w:rPr>
          <w:rFonts w:cs="Simplified Arabic" w:hint="cs"/>
          <w:i/>
          <w:iCs/>
          <w:rtl/>
          <w:lang w:val="en-US" w:bidi="ar-EG"/>
        </w:rPr>
        <w:t>و</w:t>
      </w:r>
      <w:r w:rsidRPr="0003659B">
        <w:rPr>
          <w:rFonts w:cs="Simplified Arabic"/>
          <w:i/>
          <w:iCs/>
          <w:rtl/>
          <w:lang w:val="en-US"/>
        </w:rPr>
        <w:t xml:space="preserve">إذ </w:t>
      </w:r>
      <w:r w:rsidRPr="0003659B">
        <w:rPr>
          <w:rFonts w:cs="Simplified Arabic"/>
          <w:i/>
          <w:iCs/>
          <w:rtl/>
          <w:lang w:val="en-US" w:bidi="ar-EG"/>
        </w:rPr>
        <w:t>يشير</w:t>
      </w:r>
      <w:r w:rsidRPr="0003659B">
        <w:rPr>
          <w:rFonts w:cs="Simplified Arabic"/>
          <w:rtl/>
          <w:lang w:val="en-US"/>
        </w:rPr>
        <w:t xml:space="preserve"> إلى قرار الجمعية العامة 77/334</w:t>
      </w:r>
      <w:r w:rsidR="00202E16">
        <w:rPr>
          <w:rFonts w:cs="Simplified Arabic" w:hint="cs"/>
          <w:rtl/>
          <w:lang w:val="en-US"/>
        </w:rPr>
        <w:t xml:space="preserve"> المؤرخ 1 سبتمبر/أيلول 2023</w:t>
      </w:r>
      <w:r w:rsidRPr="0003659B">
        <w:rPr>
          <w:rFonts w:cs="Simplified Arabic"/>
          <w:rtl/>
          <w:lang w:val="en-US"/>
        </w:rPr>
        <w:t>، وإذ يرحب</w:t>
      </w:r>
      <w:r>
        <w:rPr>
          <w:rFonts w:cs="Simplified Arabic" w:hint="cs"/>
          <w:rtl/>
          <w:lang w:val="en-US"/>
        </w:rPr>
        <w:t xml:space="preserve"> ب</w:t>
      </w:r>
      <w:r w:rsidR="00570C44">
        <w:rPr>
          <w:rFonts w:cs="Simplified Arabic" w:hint="cs"/>
          <w:rtl/>
          <w:lang w:val="en-US"/>
        </w:rPr>
        <w:t xml:space="preserve">وضع </w:t>
      </w:r>
      <w:r>
        <w:rPr>
          <w:rFonts w:cs="Simplified Arabic" w:hint="cs"/>
          <w:rtl/>
          <w:lang w:val="en-US"/>
        </w:rPr>
        <w:t xml:space="preserve">استراتيجية منظومة </w:t>
      </w:r>
      <w:r w:rsidR="00202E16">
        <w:rPr>
          <w:rFonts w:cs="Simplified Arabic" w:hint="cs"/>
          <w:rtl/>
          <w:lang w:val="en-US"/>
        </w:rPr>
        <w:t xml:space="preserve">الأمم المتحدة </w:t>
      </w:r>
      <w:r w:rsidRPr="0003659B">
        <w:rPr>
          <w:rFonts w:cs="Simplified Arabic"/>
          <w:rtl/>
          <w:lang w:val="en-US"/>
        </w:rPr>
        <w:t>بشأن المياه والصرف الصحي</w:t>
      </w:r>
      <w:r>
        <w:rPr>
          <w:rFonts w:cs="Simplified Arabic" w:hint="cs"/>
          <w:rtl/>
          <w:lang w:val="en-US"/>
        </w:rPr>
        <w:t xml:space="preserve"> التي وضعها الأمين العام</w:t>
      </w:r>
      <w:r w:rsidRPr="0003659B">
        <w:rPr>
          <w:rFonts w:cs="Simplified Arabic"/>
          <w:rtl/>
          <w:lang w:val="en-US"/>
        </w:rPr>
        <w:t xml:space="preserve"> لتعزيز التنسيق و</w:t>
      </w:r>
      <w:r w:rsidR="00633E97">
        <w:rPr>
          <w:rFonts w:cs="Simplified Arabic" w:hint="cs"/>
          <w:rtl/>
          <w:lang w:val="en-US"/>
        </w:rPr>
        <w:t>اتساق</w:t>
      </w:r>
      <w:r w:rsidRPr="0003659B">
        <w:rPr>
          <w:rFonts w:cs="Simplified Arabic"/>
          <w:rtl/>
          <w:lang w:val="en-US"/>
        </w:rPr>
        <w:t xml:space="preserve"> السياسات على نطاق المنظومة بين العمل في مجال المياه والقطاعات التي تعتمد على </w:t>
      </w:r>
      <w:r w:rsidR="00633E97">
        <w:rPr>
          <w:rFonts w:cs="Simplified Arabic" w:hint="cs"/>
          <w:rtl/>
          <w:lang w:val="en-US"/>
        </w:rPr>
        <w:t>ال</w:t>
      </w:r>
      <w:r w:rsidRPr="0003659B">
        <w:rPr>
          <w:rFonts w:cs="Simplified Arabic"/>
          <w:rtl/>
          <w:lang w:val="en-US"/>
        </w:rPr>
        <w:t>موارد الم</w:t>
      </w:r>
      <w:r w:rsidR="00633E97">
        <w:rPr>
          <w:rFonts w:cs="Simplified Arabic" w:hint="cs"/>
          <w:rtl/>
          <w:lang w:val="en-US"/>
        </w:rPr>
        <w:t>ائية</w:t>
      </w:r>
      <w:r w:rsidRPr="0003659B">
        <w:rPr>
          <w:rFonts w:cs="Simplified Arabic"/>
          <w:rtl/>
          <w:lang w:val="en-US"/>
        </w:rPr>
        <w:t xml:space="preserve"> والصرف الصحي </w:t>
      </w:r>
      <w:r w:rsidR="00633E97">
        <w:rPr>
          <w:rFonts w:cs="Simplified Arabic" w:hint="cs"/>
          <w:rtl/>
          <w:lang w:val="en-US"/>
        </w:rPr>
        <w:t>و</w:t>
      </w:r>
      <w:r w:rsidRPr="0003659B">
        <w:rPr>
          <w:rFonts w:cs="Simplified Arabic"/>
          <w:rtl/>
          <w:lang w:val="en-US"/>
        </w:rPr>
        <w:t>النظم الإيكولوجية المرتبطة بالمياه،</w:t>
      </w:r>
    </w:p>
    <w:p w14:paraId="47985D1B" w14:textId="3243D3B9" w:rsidR="00633E97" w:rsidRPr="00633E97" w:rsidRDefault="00202E16" w:rsidP="002304D4">
      <w:pPr>
        <w:pStyle w:val="ListParagraph"/>
        <w:bidi/>
        <w:spacing w:after="120" w:line="360" w:lineRule="exact"/>
        <w:ind w:left="567" w:firstLine="873"/>
        <w:contextualSpacing w:val="0"/>
        <w:rPr>
          <w:rFonts w:cs="Simplified Arabic"/>
          <w:rtl/>
          <w:lang w:val="en-US" w:bidi="ar-EG"/>
        </w:rPr>
      </w:pPr>
      <w:r>
        <w:rPr>
          <w:rFonts w:cs="Simplified Arabic" w:hint="cs"/>
          <w:i/>
          <w:iCs/>
          <w:rtl/>
          <w:lang w:val="en-US" w:bidi="ar-EG"/>
        </w:rPr>
        <w:t>وإذ</w:t>
      </w:r>
      <w:r w:rsidR="00633E97" w:rsidRPr="00633E97">
        <w:rPr>
          <w:rFonts w:cs="Simplified Arabic"/>
          <w:i/>
          <w:iCs/>
          <w:rtl/>
          <w:lang w:val="en-US"/>
        </w:rPr>
        <w:t xml:space="preserve"> يشدد </w:t>
      </w:r>
      <w:r w:rsidR="00633E97" w:rsidRPr="00633E97">
        <w:rPr>
          <w:rFonts w:cs="Simplified Arabic"/>
          <w:rtl/>
          <w:lang w:val="en-US"/>
        </w:rPr>
        <w:t>على الحاجة إلى مزيد من التعاون بين المنبر الحكومي الدولي للعلوم والسياسات في مجال التنوع البيولوجي وخدمات النظم الإيكولوجية، والهيئة الحكومية الدولية المعنية بتغير المناخ، وهيئة التفاعل بين العلوم والسياسات التابعة لاتفاقية الأمم المتحدة لمكافحة التصحر في البلدان التي تعاني من ا</w:t>
      </w:r>
      <w:r w:rsidR="00E009AB">
        <w:rPr>
          <w:rFonts w:cs="Simplified Arabic"/>
          <w:rtl/>
          <w:lang w:val="en-US"/>
        </w:rPr>
        <w:t>لجفاف الشديد و/أو التصحر</w:t>
      </w:r>
      <w:r w:rsidR="00633E97" w:rsidRPr="00633E97">
        <w:rPr>
          <w:rFonts w:cs="Simplified Arabic"/>
          <w:rtl/>
          <w:lang w:val="en-US"/>
        </w:rPr>
        <w:t xml:space="preserve">، </w:t>
      </w:r>
      <w:r w:rsidR="0082035C">
        <w:rPr>
          <w:rFonts w:cs="Simplified Arabic" w:hint="cs"/>
          <w:rtl/>
          <w:lang w:val="en-US"/>
        </w:rPr>
        <w:t>ولا سيما</w:t>
      </w:r>
      <w:r w:rsidR="00633E97" w:rsidRPr="00633E97">
        <w:rPr>
          <w:rFonts w:cs="Simplified Arabic"/>
          <w:rtl/>
          <w:lang w:val="en-US"/>
        </w:rPr>
        <w:t xml:space="preserve"> في أفريقيا،</w:t>
      </w:r>
      <w:r w:rsidR="001C2B40">
        <w:rPr>
          <w:rStyle w:val="FootnoteReference"/>
          <w:rtl/>
          <w:lang w:val="en-US"/>
        </w:rPr>
        <w:footnoteReference w:id="4"/>
      </w:r>
    </w:p>
    <w:p w14:paraId="1E359C98" w14:textId="1819B910" w:rsidR="001C2B40" w:rsidRDefault="001C2B40" w:rsidP="002304D4">
      <w:pPr>
        <w:pStyle w:val="ListParagraph"/>
        <w:bidi/>
        <w:spacing w:after="120" w:line="360" w:lineRule="exact"/>
        <w:ind w:left="567" w:firstLine="873"/>
        <w:contextualSpacing w:val="0"/>
        <w:rPr>
          <w:rFonts w:cs="Simplified Arabic"/>
          <w:rtl/>
          <w:lang w:val="en-US"/>
        </w:rPr>
      </w:pPr>
      <w:r w:rsidRPr="001C2B40">
        <w:rPr>
          <w:rFonts w:cs="Simplified Arabic" w:hint="cs"/>
          <w:i/>
          <w:iCs/>
          <w:rtl/>
          <w:lang w:val="en-US" w:bidi="ar-EG"/>
        </w:rPr>
        <w:t>و</w:t>
      </w:r>
      <w:r w:rsidRPr="001C2B40">
        <w:rPr>
          <w:rFonts w:cs="Simplified Arabic"/>
          <w:i/>
          <w:iCs/>
          <w:rtl/>
          <w:lang w:val="en-US"/>
        </w:rPr>
        <w:t xml:space="preserve">إذ </w:t>
      </w:r>
      <w:r>
        <w:rPr>
          <w:rFonts w:cs="Simplified Arabic" w:hint="cs"/>
          <w:i/>
          <w:iCs/>
          <w:rtl/>
          <w:lang w:val="en-US"/>
        </w:rPr>
        <w:t>ي</w:t>
      </w:r>
      <w:r w:rsidRPr="001C2B40">
        <w:rPr>
          <w:rFonts w:cs="Simplified Arabic"/>
          <w:i/>
          <w:iCs/>
          <w:rtl/>
          <w:lang w:val="en-US"/>
        </w:rPr>
        <w:t>رحب</w:t>
      </w:r>
      <w:r w:rsidRPr="001C2B40">
        <w:rPr>
          <w:rFonts w:cs="Simplified Arabic"/>
          <w:rtl/>
          <w:lang w:val="en-US"/>
        </w:rPr>
        <w:t xml:space="preserve"> بدور البيان المشترك بشأن المناخ والطبيعة والناس</w:t>
      </w:r>
      <w:r>
        <w:rPr>
          <w:rStyle w:val="FootnoteReference"/>
          <w:rtl/>
          <w:lang w:val="en-US"/>
        </w:rPr>
        <w:footnoteReference w:id="5"/>
      </w:r>
      <w:r w:rsidRPr="001C2B40">
        <w:rPr>
          <w:rFonts w:cs="Simplified Arabic"/>
          <w:rtl/>
          <w:lang w:val="en-US"/>
        </w:rPr>
        <w:t xml:space="preserve"> الصادر </w:t>
      </w:r>
      <w:r w:rsidR="00202E16">
        <w:rPr>
          <w:rFonts w:cs="Simplified Arabic" w:hint="cs"/>
          <w:rtl/>
          <w:lang w:val="en-US"/>
        </w:rPr>
        <w:t>على هامش</w:t>
      </w:r>
      <w:r w:rsidRPr="001C2B40">
        <w:rPr>
          <w:rFonts w:cs="Simplified Arabic"/>
          <w:rtl/>
          <w:lang w:val="en-US"/>
        </w:rPr>
        <w:t xml:space="preserve"> </w:t>
      </w:r>
      <w:r w:rsidR="00202E16">
        <w:rPr>
          <w:rFonts w:cs="Simplified Arabic" w:hint="cs"/>
          <w:rtl/>
          <w:lang w:val="en-US"/>
        </w:rPr>
        <w:t>الدورة</w:t>
      </w:r>
      <w:r w:rsidRPr="001C2B40">
        <w:rPr>
          <w:rFonts w:cs="Simplified Arabic"/>
          <w:rtl/>
          <w:lang w:val="en-US"/>
        </w:rPr>
        <w:t xml:space="preserve"> الثامن</w:t>
      </w:r>
      <w:r w:rsidR="00202E16">
        <w:rPr>
          <w:rFonts w:cs="Simplified Arabic" w:hint="cs"/>
          <w:rtl/>
          <w:lang w:val="en-US"/>
        </w:rPr>
        <w:t>ة</w:t>
      </w:r>
      <w:r w:rsidRPr="001C2B40">
        <w:rPr>
          <w:rFonts w:cs="Simplified Arabic"/>
          <w:rtl/>
          <w:lang w:val="en-US"/>
        </w:rPr>
        <w:t xml:space="preserve"> والعشرين لمؤتمر الأطراف في اتفاقية الأمم المتحدة الإطارية بشأن تغير المناخ</w:t>
      </w:r>
      <w:r>
        <w:rPr>
          <w:rStyle w:val="FootnoteReference"/>
          <w:rtl/>
          <w:lang w:val="en-US"/>
        </w:rPr>
        <w:footnoteReference w:id="6"/>
      </w:r>
      <w:r w:rsidRPr="001C2B40">
        <w:rPr>
          <w:rFonts w:cs="Simplified Arabic"/>
          <w:rtl/>
          <w:lang w:val="en-US"/>
        </w:rPr>
        <w:t xml:space="preserve"> في تعزيز العمل المتسارع والمتكامل من أجل المناخ والطبيعة والتنمية المستدامة</w:t>
      </w:r>
      <w:r>
        <w:rPr>
          <w:rFonts w:cs="Simplified Arabic" w:hint="cs"/>
          <w:rtl/>
          <w:lang w:val="en-US"/>
        </w:rPr>
        <w:t>،</w:t>
      </w:r>
    </w:p>
    <w:p w14:paraId="64DC54DD" w14:textId="4EF51950" w:rsidR="001C2B40" w:rsidRDefault="001C2B40" w:rsidP="002304D4">
      <w:pPr>
        <w:pStyle w:val="ListParagraph"/>
        <w:bidi/>
        <w:spacing w:after="120" w:line="360" w:lineRule="exact"/>
        <w:ind w:left="567" w:firstLine="873"/>
        <w:contextualSpacing w:val="0"/>
        <w:rPr>
          <w:rFonts w:cs="Simplified Arabic"/>
          <w:rtl/>
          <w:lang w:val="en-US"/>
        </w:rPr>
      </w:pPr>
      <w:r>
        <w:rPr>
          <w:rFonts w:cs="Simplified Arabic" w:hint="cs"/>
          <w:i/>
          <w:iCs/>
          <w:rtl/>
          <w:lang w:val="en-US"/>
        </w:rPr>
        <w:t>و</w:t>
      </w:r>
      <w:r w:rsidRPr="001C2B40">
        <w:rPr>
          <w:rFonts w:cs="Simplified Arabic"/>
          <w:i/>
          <w:iCs/>
          <w:rtl/>
          <w:lang w:val="en-US"/>
        </w:rPr>
        <w:t xml:space="preserve">إذ </w:t>
      </w:r>
      <w:r w:rsidR="00202E16">
        <w:rPr>
          <w:rFonts w:cs="Simplified Arabic" w:hint="cs"/>
          <w:i/>
          <w:iCs/>
          <w:rtl/>
          <w:lang w:val="en-US"/>
        </w:rPr>
        <w:t>يقر</w:t>
      </w:r>
      <w:r w:rsidRPr="001C2B40">
        <w:rPr>
          <w:rFonts w:cs="Simplified Arabic"/>
          <w:i/>
          <w:iCs/>
          <w:rtl/>
          <w:lang w:val="en-US"/>
        </w:rPr>
        <w:t xml:space="preserve"> </w:t>
      </w:r>
      <w:r w:rsidR="00C025E9" w:rsidRPr="00C025E9">
        <w:rPr>
          <w:rFonts w:cs="Simplified Arabic" w:hint="cs"/>
          <w:rtl/>
          <w:lang w:val="en-US"/>
        </w:rPr>
        <w:t>ب</w:t>
      </w:r>
      <w:r w:rsidRPr="001C2B40">
        <w:rPr>
          <w:rFonts w:cs="Simplified Arabic"/>
          <w:rtl/>
          <w:lang w:val="en-US"/>
        </w:rPr>
        <w:t xml:space="preserve">مساهمة الاستراتيجيات </w:t>
      </w:r>
      <w:r w:rsidR="00202E16">
        <w:rPr>
          <w:rFonts w:cs="Simplified Arabic" w:hint="cs"/>
          <w:rtl/>
          <w:lang w:val="en-US"/>
        </w:rPr>
        <w:t>و</w:t>
      </w:r>
      <w:r w:rsidRPr="001C2B40">
        <w:rPr>
          <w:rFonts w:cs="Simplified Arabic"/>
          <w:rtl/>
          <w:lang w:val="en-US"/>
        </w:rPr>
        <w:t>الأطر والخطط والمبادرات الإقليمية، مثل إطار التنوع البيولوجي في منطقة الكاربات،</w:t>
      </w:r>
      <w:r w:rsidR="00805932">
        <w:rPr>
          <w:rStyle w:val="FootnoteReference"/>
          <w:rtl/>
          <w:lang w:val="en-US"/>
        </w:rPr>
        <w:footnoteReference w:id="7"/>
      </w:r>
      <w:r w:rsidRPr="001C2B40">
        <w:rPr>
          <w:rFonts w:cs="Simplified Arabic"/>
          <w:rtl/>
          <w:lang w:val="en-US"/>
        </w:rPr>
        <w:t xml:space="preserve"> في تنفيذ إطار </w:t>
      </w:r>
      <w:r w:rsidR="00E701C0">
        <w:rPr>
          <w:rFonts w:cs="Simplified Arabic"/>
          <w:rtl/>
          <w:lang w:val="en-US"/>
        </w:rPr>
        <w:t>كونمينغ-مونتريال</w:t>
      </w:r>
      <w:r w:rsidRPr="001C2B40">
        <w:rPr>
          <w:rFonts w:cs="Simplified Arabic"/>
          <w:rtl/>
          <w:lang w:val="en-US"/>
        </w:rPr>
        <w:t xml:space="preserve"> العالمي للتنوع البيولوجي،</w:t>
      </w:r>
    </w:p>
    <w:p w14:paraId="76B2FB70" w14:textId="2A236EE7" w:rsidR="00805932" w:rsidRPr="001C2B40" w:rsidRDefault="00805932" w:rsidP="002304D4">
      <w:pPr>
        <w:pStyle w:val="ListParagraph"/>
        <w:bidi/>
        <w:spacing w:after="120" w:line="360" w:lineRule="exact"/>
        <w:ind w:left="567" w:firstLine="873"/>
        <w:contextualSpacing w:val="0"/>
        <w:rPr>
          <w:rFonts w:cs="Simplified Arabic"/>
          <w:rtl/>
          <w:lang w:val="en-US"/>
        </w:rPr>
      </w:pPr>
      <w:r>
        <w:rPr>
          <w:rFonts w:cs="Simplified Arabic" w:hint="cs"/>
          <w:i/>
          <w:iCs/>
          <w:rtl/>
          <w:lang w:val="en-US"/>
        </w:rPr>
        <w:lastRenderedPageBreak/>
        <w:t>و</w:t>
      </w:r>
      <w:r w:rsidRPr="00805932">
        <w:rPr>
          <w:rFonts w:cs="Simplified Arabic"/>
          <w:i/>
          <w:iCs/>
          <w:rtl/>
          <w:lang w:val="en-US"/>
        </w:rPr>
        <w:t xml:space="preserve">إذ يؤكد من جديد </w:t>
      </w:r>
      <w:r w:rsidRPr="00805932">
        <w:rPr>
          <w:rFonts w:cs="Simplified Arabic"/>
          <w:rtl/>
          <w:lang w:val="en-US"/>
        </w:rPr>
        <w:t>أهمية مواصلة الجهود</w:t>
      </w:r>
      <w:r w:rsidR="002236AC">
        <w:rPr>
          <w:rFonts w:cs="Simplified Arabic" w:hint="cs"/>
          <w:rtl/>
          <w:lang w:val="en-US"/>
        </w:rPr>
        <w:t xml:space="preserve"> الرامية إلى</w:t>
      </w:r>
      <w:r w:rsidRPr="00805932">
        <w:rPr>
          <w:rFonts w:cs="Simplified Arabic"/>
          <w:rtl/>
          <w:lang w:val="en-US"/>
        </w:rPr>
        <w:t xml:space="preserve"> تعزيز التعاون والتآزر</w:t>
      </w:r>
      <w:r w:rsidR="002236AC">
        <w:rPr>
          <w:rFonts w:cs="Simplified Arabic" w:hint="cs"/>
          <w:rtl/>
          <w:lang w:val="en-US"/>
        </w:rPr>
        <w:t xml:space="preserve"> فيما</w:t>
      </w:r>
      <w:r w:rsidRPr="00805932">
        <w:rPr>
          <w:rFonts w:cs="Simplified Arabic"/>
          <w:rtl/>
          <w:lang w:val="en-US"/>
        </w:rPr>
        <w:t xml:space="preserve"> بين جميع الاتفاقيات والمنظمات والمبادرات </w:t>
      </w:r>
      <w:r w:rsidR="001D5FA3">
        <w:rPr>
          <w:rFonts w:cs="Simplified Arabic" w:hint="cs"/>
          <w:rtl/>
          <w:lang w:val="en-US"/>
        </w:rPr>
        <w:t>المعنية</w:t>
      </w:r>
      <w:r w:rsidRPr="00805932">
        <w:rPr>
          <w:rFonts w:cs="Simplified Arabic"/>
          <w:rtl/>
          <w:lang w:val="en-US"/>
        </w:rPr>
        <w:t>، بطريقة تحترم ولاية كل منها وبمشاركة كاملة وفعالة للشعوب الأصلية والمجتمعات المحلية والنساء والشباب، للمساهمة في تنفيذ إطار كونمينغ-مونتريال العالمي للتنوع البيولوجي</w:t>
      </w:r>
      <w:r w:rsidR="00E820FF">
        <w:rPr>
          <w:rFonts w:cs="Simplified Arabic" w:hint="cs"/>
          <w:rtl/>
          <w:lang w:val="en-US"/>
        </w:rPr>
        <w:t xml:space="preserve"> </w:t>
      </w:r>
      <w:r w:rsidR="00E820FF" w:rsidRPr="00805932">
        <w:rPr>
          <w:rFonts w:cs="Simplified Arabic"/>
          <w:rtl/>
          <w:lang w:val="en-US"/>
        </w:rPr>
        <w:t>رصد التقدم المحرز في</w:t>
      </w:r>
      <w:r w:rsidR="00E820FF">
        <w:rPr>
          <w:rFonts w:cs="Simplified Arabic" w:hint="cs"/>
          <w:rtl/>
          <w:lang w:val="en-US"/>
        </w:rPr>
        <w:t>ه</w:t>
      </w:r>
      <w:r w:rsidRPr="00805932">
        <w:rPr>
          <w:rFonts w:cs="Simplified Arabic"/>
          <w:rtl/>
          <w:lang w:val="en-US"/>
        </w:rPr>
        <w:t>، بما يتماشى مع مهمتها لعام 2030 وأحكام اتفاقية التنوع البيولوجي</w:t>
      </w:r>
      <w:r w:rsidR="00402877">
        <w:rPr>
          <w:rStyle w:val="FootnoteReference"/>
          <w:rtl/>
          <w:lang w:val="en-US"/>
        </w:rPr>
        <w:footnoteReference w:id="8"/>
      </w:r>
      <w:r w:rsidRPr="00805932">
        <w:rPr>
          <w:rFonts w:cs="Simplified Arabic"/>
          <w:rtl/>
          <w:lang w:val="en-US"/>
        </w:rPr>
        <w:t xml:space="preserve"> وبروتوكول</w:t>
      </w:r>
      <w:r w:rsidR="001D5FA3">
        <w:rPr>
          <w:rFonts w:cs="Simplified Arabic" w:hint="cs"/>
          <w:rtl/>
          <w:lang w:val="en-US"/>
        </w:rPr>
        <w:t>يها</w:t>
      </w:r>
      <w:r w:rsidRPr="00805932">
        <w:rPr>
          <w:rFonts w:cs="Simplified Arabic"/>
          <w:rtl/>
          <w:lang w:val="en-US"/>
        </w:rPr>
        <w:t xml:space="preserve">، وتحديد التحديات والحلول المشتركة لتحقيق </w:t>
      </w:r>
      <w:r w:rsidR="001D5FA3">
        <w:rPr>
          <w:rFonts w:cs="Simplified Arabic" w:hint="cs"/>
          <w:rtl/>
          <w:lang w:val="en-US"/>
        </w:rPr>
        <w:t>ال</w:t>
      </w:r>
      <w:r w:rsidRPr="00805932">
        <w:rPr>
          <w:rFonts w:cs="Simplified Arabic"/>
          <w:rtl/>
          <w:lang w:val="en-US"/>
        </w:rPr>
        <w:t>أهداف</w:t>
      </w:r>
      <w:r w:rsidR="001D5FA3">
        <w:rPr>
          <w:rFonts w:cs="Simplified Arabic" w:hint="cs"/>
          <w:rtl/>
          <w:lang w:val="en-US"/>
        </w:rPr>
        <w:t xml:space="preserve"> العالمية</w:t>
      </w:r>
      <w:r w:rsidRPr="00805932">
        <w:rPr>
          <w:rFonts w:cs="Simplified Arabic"/>
          <w:rtl/>
          <w:lang w:val="en-US"/>
        </w:rPr>
        <w:t xml:space="preserve"> </w:t>
      </w:r>
      <w:r w:rsidR="001D5FA3">
        <w:rPr>
          <w:rFonts w:cs="Simplified Arabic" w:hint="cs"/>
          <w:rtl/>
          <w:lang w:val="en-US"/>
        </w:rPr>
        <w:t>ل</w:t>
      </w:r>
      <w:r w:rsidR="001D5FA3">
        <w:rPr>
          <w:rFonts w:cs="Simplified Arabic"/>
          <w:rtl/>
          <w:lang w:val="en-US"/>
        </w:rPr>
        <w:t>لتنوع البيولوجي</w:t>
      </w:r>
      <w:r w:rsidRPr="00805932">
        <w:rPr>
          <w:rFonts w:cs="Simplified Arabic"/>
          <w:rtl/>
          <w:lang w:val="en-US"/>
        </w:rPr>
        <w:t>،</w:t>
      </w:r>
    </w:p>
    <w:p w14:paraId="66D359C5" w14:textId="3EE06196" w:rsidR="00985BB8" w:rsidRPr="00985BB8" w:rsidRDefault="00985BB8" w:rsidP="002304D4">
      <w:pPr>
        <w:pStyle w:val="ListParagraph"/>
        <w:bidi/>
        <w:spacing w:after="120" w:line="360" w:lineRule="exact"/>
        <w:ind w:left="567" w:firstLine="873"/>
        <w:contextualSpacing w:val="0"/>
        <w:rPr>
          <w:rFonts w:cs="Simplified Arabic"/>
          <w:rtl/>
          <w:lang w:val="en-US" w:bidi="ar-EG"/>
        </w:rPr>
      </w:pPr>
      <w:r w:rsidRPr="00852B20">
        <w:rPr>
          <w:rFonts w:cs="Simplified Arabic"/>
          <w:i/>
          <w:iCs/>
          <w:rtl/>
          <w:lang w:val="en-US" w:bidi="ar-EG"/>
        </w:rPr>
        <w:t>وإذ يلاحظ مع التقدير</w:t>
      </w:r>
      <w:r w:rsidRPr="00985BB8">
        <w:rPr>
          <w:rFonts w:cs="Simplified Arabic"/>
          <w:rtl/>
          <w:lang w:val="en-US" w:bidi="ar-EG"/>
        </w:rPr>
        <w:t xml:space="preserve"> الدعم الذي قدمته حكومة سويسرا والقيادة التي قدمها برنامج الأمم المتحدة للبيئة في عملية برن، </w:t>
      </w:r>
      <w:r w:rsidR="001424A3">
        <w:rPr>
          <w:rFonts w:cs="Simplified Arabic" w:hint="cs"/>
          <w:rtl/>
          <w:lang w:val="en-US" w:bidi="ar-EG"/>
        </w:rPr>
        <w:t>و</w:t>
      </w:r>
      <w:r w:rsidRPr="00985BB8">
        <w:rPr>
          <w:rFonts w:cs="Simplified Arabic"/>
          <w:rtl/>
          <w:lang w:val="en-US" w:bidi="ar-EG"/>
        </w:rPr>
        <w:t>تنظيم مؤتمر برن الثالث</w:t>
      </w:r>
      <w:r w:rsidR="00832342">
        <w:rPr>
          <w:rFonts w:cs="Simplified Arabic" w:hint="cs"/>
          <w:rtl/>
          <w:lang w:val="en-US" w:bidi="ar-EG"/>
        </w:rPr>
        <w:t xml:space="preserve"> بشأن التعاون فيما بين الاتفاقيات المتعلقة بالتنوع البيولوجي من أجل تنفيذ إطار</w:t>
      </w:r>
      <w:r w:rsidRPr="00985BB8">
        <w:rPr>
          <w:rFonts w:cs="Simplified Arabic"/>
          <w:rtl/>
          <w:lang w:val="en-US" w:bidi="ar-EG"/>
        </w:rPr>
        <w:t xml:space="preserve"> </w:t>
      </w:r>
      <w:r w:rsidR="00851F2B">
        <w:rPr>
          <w:rFonts w:cs="Simplified Arabic" w:hint="cs"/>
          <w:rtl/>
          <w:lang w:val="en-US" w:bidi="ar-EG"/>
        </w:rPr>
        <w:t xml:space="preserve">كونمينغ-مونتريال العالمي للتنوع البيولوجي </w:t>
      </w:r>
      <w:r w:rsidRPr="00985BB8">
        <w:rPr>
          <w:rFonts w:cs="Simplified Arabic"/>
          <w:rtl/>
          <w:lang w:val="en-US" w:bidi="ar-EG"/>
        </w:rPr>
        <w:t>وأنشطة المتابعة،</w:t>
      </w:r>
    </w:p>
    <w:p w14:paraId="5DCB7A90" w14:textId="410C887D" w:rsidR="00871275" w:rsidRDefault="00985BB8" w:rsidP="002304D4">
      <w:pPr>
        <w:pStyle w:val="ListParagraph"/>
        <w:bidi/>
        <w:spacing w:after="120" w:line="360" w:lineRule="exact"/>
        <w:ind w:left="567" w:firstLine="873"/>
        <w:contextualSpacing w:val="0"/>
        <w:rPr>
          <w:rFonts w:cs="Simplified Arabic"/>
          <w:rtl/>
          <w:lang w:val="en-US" w:bidi="ar-EG"/>
        </w:rPr>
      </w:pPr>
      <w:r w:rsidRPr="00852B20">
        <w:rPr>
          <w:rFonts w:cs="Simplified Arabic"/>
          <w:i/>
          <w:iCs/>
          <w:rtl/>
          <w:lang w:val="en-US" w:bidi="ar-EG"/>
        </w:rPr>
        <w:t>وإذ يلاحظ مع التقدير</w:t>
      </w:r>
      <w:r w:rsidRPr="00C90873">
        <w:rPr>
          <w:rFonts w:cs="Simplified Arabic"/>
          <w:rtl/>
          <w:lang w:val="en-US" w:bidi="ar-EG"/>
        </w:rPr>
        <w:t xml:space="preserve"> </w:t>
      </w:r>
      <w:r w:rsidR="00832342" w:rsidRPr="00832342">
        <w:rPr>
          <w:rFonts w:cs="Simplified Arabic" w:hint="cs"/>
          <w:i/>
          <w:iCs/>
          <w:rtl/>
          <w:lang w:val="en-US" w:bidi="ar-EG"/>
        </w:rPr>
        <w:t>أيضا</w:t>
      </w:r>
      <w:r w:rsidR="00832342">
        <w:rPr>
          <w:rFonts w:cs="Simplified Arabic" w:hint="cs"/>
          <w:rtl/>
          <w:lang w:val="en-US" w:bidi="ar-EG"/>
        </w:rPr>
        <w:t xml:space="preserve"> </w:t>
      </w:r>
      <w:r w:rsidRPr="00985BB8">
        <w:rPr>
          <w:rFonts w:cs="Simplified Arabic"/>
          <w:rtl/>
          <w:lang w:val="en-US" w:bidi="ar-EG"/>
        </w:rPr>
        <w:t xml:space="preserve">العمل الذي </w:t>
      </w:r>
      <w:r w:rsidR="00786D5B">
        <w:rPr>
          <w:rFonts w:cs="Simplified Arabic" w:hint="cs"/>
          <w:rtl/>
          <w:lang w:val="en-US" w:bidi="ar-EG"/>
        </w:rPr>
        <w:t xml:space="preserve">اضطلع به </w:t>
      </w:r>
      <w:r w:rsidR="006011A0">
        <w:rPr>
          <w:rFonts w:cs="Simplified Arabic"/>
          <w:rtl/>
          <w:lang w:val="en-US" w:bidi="ar-EG"/>
        </w:rPr>
        <w:t>الرئيسان المشاركان ل</w:t>
      </w:r>
      <w:r w:rsidRPr="00985BB8">
        <w:rPr>
          <w:rFonts w:cs="Simplified Arabic"/>
          <w:rtl/>
          <w:lang w:val="en-US" w:bidi="ar-EG"/>
        </w:rPr>
        <w:t>مؤتمر</w:t>
      </w:r>
      <w:r w:rsidR="006011A0">
        <w:rPr>
          <w:rFonts w:cs="Simplified Arabic" w:hint="cs"/>
          <w:rtl/>
          <w:lang w:val="en-US" w:bidi="ar-EG"/>
        </w:rPr>
        <w:t xml:space="preserve"> برن الثالث</w:t>
      </w:r>
      <w:r w:rsidRPr="00985BB8">
        <w:rPr>
          <w:rFonts w:cs="Simplified Arabic"/>
          <w:rtl/>
          <w:lang w:val="en-US" w:bidi="ar-EG"/>
        </w:rPr>
        <w:t xml:space="preserve"> والمشاركة النشطة لممثلي الأطراف في الاتفاقيات و</w:t>
      </w:r>
      <w:r w:rsidR="006011A0">
        <w:rPr>
          <w:rFonts w:cs="Simplified Arabic" w:hint="cs"/>
          <w:rtl/>
          <w:lang w:val="en-US" w:bidi="ar-EG"/>
        </w:rPr>
        <w:t xml:space="preserve">أمانات </w:t>
      </w:r>
      <w:r w:rsidRPr="00985BB8">
        <w:rPr>
          <w:rFonts w:cs="Simplified Arabic"/>
          <w:rtl/>
          <w:lang w:val="en-US" w:bidi="ar-EG"/>
        </w:rPr>
        <w:t>الاتفاقات</w:t>
      </w:r>
      <w:r w:rsidR="006011A0">
        <w:rPr>
          <w:rFonts w:cs="Simplified Arabic" w:hint="cs"/>
          <w:rtl/>
          <w:lang w:val="en-US" w:bidi="ar-EG"/>
        </w:rPr>
        <w:t xml:space="preserve"> البيئية</w:t>
      </w:r>
      <w:r w:rsidRPr="00985BB8">
        <w:rPr>
          <w:rFonts w:cs="Simplified Arabic"/>
          <w:rtl/>
          <w:lang w:val="en-US" w:bidi="ar-EG"/>
        </w:rPr>
        <w:t xml:space="preserve"> المتعددة الأطراف</w:t>
      </w:r>
      <w:r w:rsidR="006011A0">
        <w:rPr>
          <w:rFonts w:cs="Simplified Arabic" w:hint="cs"/>
          <w:rtl/>
          <w:lang w:val="en-US" w:bidi="ar-EG"/>
        </w:rPr>
        <w:t xml:space="preserve"> والمنظمات المعنية وأصحاب المصلحة المعنيين</w:t>
      </w:r>
      <w:r w:rsidRPr="00985BB8">
        <w:rPr>
          <w:rFonts w:cs="Simplified Arabic"/>
          <w:rtl/>
          <w:lang w:val="en-US" w:bidi="ar-EG"/>
        </w:rPr>
        <w:t xml:space="preserve"> ا</w:t>
      </w:r>
      <w:r w:rsidR="001424A3">
        <w:rPr>
          <w:rFonts w:cs="Simplified Arabic" w:hint="cs"/>
          <w:rtl/>
          <w:lang w:val="en-US" w:bidi="ar-EG"/>
        </w:rPr>
        <w:t>ل</w:t>
      </w:r>
      <w:r w:rsidR="006011A0">
        <w:rPr>
          <w:rFonts w:cs="Simplified Arabic" w:hint="cs"/>
          <w:rtl/>
          <w:lang w:val="en-US" w:bidi="ar-EG"/>
        </w:rPr>
        <w:t>ذين</w:t>
      </w:r>
      <w:r w:rsidRPr="00985BB8">
        <w:rPr>
          <w:rFonts w:cs="Simplified Arabic"/>
          <w:rtl/>
          <w:lang w:val="en-US" w:bidi="ar-EG"/>
        </w:rPr>
        <w:t xml:space="preserve"> شارك</w:t>
      </w:r>
      <w:r w:rsidR="006011A0">
        <w:rPr>
          <w:rFonts w:cs="Simplified Arabic" w:hint="cs"/>
          <w:rtl/>
          <w:lang w:val="en-US" w:bidi="ar-EG"/>
        </w:rPr>
        <w:t>وا</w:t>
      </w:r>
      <w:r w:rsidRPr="00985BB8">
        <w:rPr>
          <w:rFonts w:cs="Simplified Arabic"/>
          <w:rtl/>
          <w:lang w:val="en-US" w:bidi="ar-EG"/>
        </w:rPr>
        <w:t xml:space="preserve"> في المؤتمر،</w:t>
      </w:r>
    </w:p>
    <w:p w14:paraId="5D5295F8" w14:textId="50BDC9B9" w:rsidR="003E471B" w:rsidRDefault="003E471B" w:rsidP="002304D4">
      <w:pPr>
        <w:pStyle w:val="ListParagraph"/>
        <w:numPr>
          <w:ilvl w:val="0"/>
          <w:numId w:val="36"/>
        </w:numPr>
        <w:bidi/>
        <w:spacing w:after="120" w:line="360" w:lineRule="exact"/>
        <w:ind w:left="567" w:firstLine="873"/>
        <w:contextualSpacing w:val="0"/>
        <w:rPr>
          <w:rFonts w:cs="Simplified Arabic"/>
          <w:lang w:val="en-US" w:bidi="ar-EG"/>
        </w:rPr>
      </w:pPr>
      <w:r w:rsidRPr="00852B20">
        <w:rPr>
          <w:rFonts w:cs="Simplified Arabic"/>
          <w:i/>
          <w:iCs/>
          <w:rtl/>
          <w:lang w:val="en-US" w:bidi="ar-EG"/>
        </w:rPr>
        <w:t>يرحب</w:t>
      </w:r>
      <w:r w:rsidRPr="003E471B">
        <w:rPr>
          <w:rFonts w:cs="Simplified Arabic"/>
          <w:rtl/>
          <w:lang w:val="en-US" w:bidi="ar-EG"/>
        </w:rPr>
        <w:t xml:space="preserve"> بقرارات الهيئات الإدارية للاتفاقيات والمنظمات الأخرى التي </w:t>
      </w:r>
      <w:r w:rsidR="00851F2B">
        <w:rPr>
          <w:rFonts w:cs="Simplified Arabic" w:hint="cs"/>
          <w:rtl/>
          <w:lang w:val="en-US" w:bidi="ar-EG"/>
        </w:rPr>
        <w:t>أقرت فيها ب</w:t>
      </w:r>
      <w:r w:rsidRPr="003E471B">
        <w:rPr>
          <w:rFonts w:cs="Simplified Arabic"/>
          <w:rtl/>
          <w:lang w:val="en-US" w:bidi="ar-EG"/>
        </w:rPr>
        <w:t>إطار كونمينغ-مونتريال العالمي للتنوع البيولوجي أو رحب</w:t>
      </w:r>
      <w:r w:rsidR="00FB01D5">
        <w:rPr>
          <w:rFonts w:cs="Simplified Arabic" w:hint="cs"/>
          <w:rtl/>
          <w:lang w:val="en-US" w:bidi="ar-EG"/>
        </w:rPr>
        <w:t>ت</w:t>
      </w:r>
      <w:r w:rsidRPr="003E471B">
        <w:rPr>
          <w:rFonts w:cs="Simplified Arabic"/>
          <w:rtl/>
          <w:lang w:val="en-US" w:bidi="ar-EG"/>
        </w:rPr>
        <w:t xml:space="preserve"> به أو </w:t>
      </w:r>
      <w:r w:rsidR="00FB01D5">
        <w:rPr>
          <w:rFonts w:cs="Simplified Arabic" w:hint="cs"/>
          <w:rtl/>
          <w:lang w:val="en-US" w:bidi="ar-EG"/>
        </w:rPr>
        <w:t>أ</w:t>
      </w:r>
      <w:r w:rsidRPr="003E471B">
        <w:rPr>
          <w:rFonts w:cs="Simplified Arabic"/>
          <w:rtl/>
          <w:lang w:val="en-US" w:bidi="ar-EG"/>
        </w:rPr>
        <w:t>يد</w:t>
      </w:r>
      <w:r w:rsidR="00FB01D5">
        <w:rPr>
          <w:rFonts w:cs="Simplified Arabic" w:hint="cs"/>
          <w:rtl/>
          <w:lang w:val="en-US" w:bidi="ar-EG"/>
        </w:rPr>
        <w:t>ت</w:t>
      </w:r>
      <w:r w:rsidRPr="003E471B">
        <w:rPr>
          <w:rFonts w:cs="Simplified Arabic"/>
          <w:rtl/>
          <w:lang w:val="en-US" w:bidi="ar-EG"/>
        </w:rPr>
        <w:t>ه،</w:t>
      </w:r>
      <w:r w:rsidR="006011A0">
        <w:rPr>
          <w:rStyle w:val="FootnoteReference"/>
          <w:rtl/>
          <w:lang w:val="en-US" w:bidi="ar-EG"/>
        </w:rPr>
        <w:footnoteReference w:id="9"/>
      </w:r>
      <w:r w:rsidRPr="003E471B">
        <w:rPr>
          <w:rFonts w:cs="Simplified Arabic"/>
          <w:rtl/>
          <w:lang w:val="en-US" w:bidi="ar-EG"/>
        </w:rPr>
        <w:t xml:space="preserve"> و</w:t>
      </w:r>
      <w:r w:rsidR="00FB01D5">
        <w:rPr>
          <w:rFonts w:cs="Simplified Arabic" w:hint="cs"/>
          <w:rtl/>
          <w:lang w:val="en-US" w:bidi="ar-EG"/>
        </w:rPr>
        <w:t>نسقت</w:t>
      </w:r>
      <w:r w:rsidR="006011A0">
        <w:rPr>
          <w:rFonts w:cs="Simplified Arabic" w:hint="cs"/>
          <w:rtl/>
          <w:lang w:val="en-US" w:bidi="ar-EG"/>
        </w:rPr>
        <w:t xml:space="preserve"> </w:t>
      </w:r>
      <w:r w:rsidRPr="003E471B">
        <w:rPr>
          <w:rFonts w:cs="Simplified Arabic"/>
          <w:rtl/>
          <w:lang w:val="en-US" w:bidi="ar-EG"/>
        </w:rPr>
        <w:t>استراتيجياتها</w:t>
      </w:r>
      <w:r w:rsidR="006011A0">
        <w:rPr>
          <w:rFonts w:cs="Simplified Arabic" w:hint="cs"/>
          <w:rtl/>
          <w:lang w:val="en-US" w:bidi="ar-EG"/>
        </w:rPr>
        <w:t xml:space="preserve"> وخطط عملها</w:t>
      </w:r>
      <w:r w:rsidRPr="003E471B">
        <w:rPr>
          <w:rFonts w:cs="Simplified Arabic"/>
          <w:rtl/>
          <w:lang w:val="en-US" w:bidi="ar-EG"/>
        </w:rPr>
        <w:t xml:space="preserve"> مع الإطار</w:t>
      </w:r>
      <w:r w:rsidR="006011A0">
        <w:rPr>
          <w:rFonts w:cs="Simplified Arabic" w:hint="cs"/>
          <w:rtl/>
          <w:lang w:val="en-US" w:bidi="ar-EG"/>
        </w:rPr>
        <w:t xml:space="preserve">، تمشيا مع الفقرة 4 من </w:t>
      </w:r>
      <w:r w:rsidR="00FB01D5">
        <w:rPr>
          <w:rFonts w:cs="Simplified Arabic" w:hint="cs"/>
          <w:rtl/>
          <w:lang w:val="en-US" w:bidi="ar-EG"/>
        </w:rPr>
        <w:t>ال</w:t>
      </w:r>
      <w:r w:rsidR="006011A0">
        <w:rPr>
          <w:rFonts w:cs="Simplified Arabic" w:hint="cs"/>
          <w:rtl/>
          <w:lang w:val="en-US" w:bidi="ar-EG"/>
        </w:rPr>
        <w:t>مقرر 15/13</w:t>
      </w:r>
      <w:r w:rsidR="00FB01D5">
        <w:rPr>
          <w:rFonts w:cs="Simplified Arabic" w:hint="cs"/>
          <w:rtl/>
          <w:lang w:val="en-US" w:bidi="ar-EG"/>
        </w:rPr>
        <w:t xml:space="preserve"> الصادر عن مؤتمر الأطراف</w:t>
      </w:r>
      <w:r w:rsidRPr="003E471B">
        <w:rPr>
          <w:rFonts w:cs="Simplified Arabic"/>
          <w:rtl/>
          <w:lang w:val="en-US" w:bidi="ar-EG"/>
        </w:rPr>
        <w:t>؛</w:t>
      </w:r>
    </w:p>
    <w:p w14:paraId="09B3DFA1" w14:textId="5C9C3A96" w:rsidR="008424EE" w:rsidRPr="008424EE" w:rsidRDefault="008424EE" w:rsidP="002304D4">
      <w:pPr>
        <w:pStyle w:val="ListParagraph"/>
        <w:numPr>
          <w:ilvl w:val="0"/>
          <w:numId w:val="36"/>
        </w:numPr>
        <w:bidi/>
        <w:spacing w:after="120" w:line="360" w:lineRule="exact"/>
        <w:ind w:left="567" w:firstLine="873"/>
        <w:contextualSpacing w:val="0"/>
        <w:rPr>
          <w:rFonts w:cs="Simplified Arabic"/>
          <w:rtl/>
          <w:lang w:val="en-US" w:bidi="ar-EG"/>
        </w:rPr>
      </w:pPr>
      <w:r w:rsidRPr="008424EE">
        <w:rPr>
          <w:rFonts w:cs="Simplified Arabic"/>
          <w:i/>
          <w:iCs/>
          <w:rtl/>
          <w:lang w:val="en-US" w:bidi="ar-EG"/>
        </w:rPr>
        <w:t>يلاحظ مع</w:t>
      </w:r>
      <w:r w:rsidR="006011A0">
        <w:rPr>
          <w:rFonts w:cs="Simplified Arabic" w:hint="cs"/>
          <w:i/>
          <w:iCs/>
          <w:rtl/>
          <w:lang w:val="en-US" w:bidi="ar-EG"/>
        </w:rPr>
        <w:t xml:space="preserve"> التقدير</w:t>
      </w:r>
      <w:r w:rsidRPr="008424EE">
        <w:rPr>
          <w:rFonts w:cs="Simplified Arabic"/>
          <w:i/>
          <w:iCs/>
          <w:rtl/>
          <w:lang w:val="en-US" w:bidi="ar-EG"/>
        </w:rPr>
        <w:t xml:space="preserve"> </w:t>
      </w:r>
      <w:r w:rsidR="006011A0" w:rsidRPr="006011A0">
        <w:rPr>
          <w:rFonts w:cs="Simplified Arabic" w:hint="cs"/>
          <w:rtl/>
          <w:lang w:val="en-US" w:bidi="ar-EG"/>
        </w:rPr>
        <w:t>مساهمة</w:t>
      </w:r>
      <w:r w:rsidRPr="008424EE">
        <w:rPr>
          <w:rFonts w:cs="Simplified Arabic"/>
          <w:rtl/>
          <w:lang w:val="en-US" w:bidi="ar-EG"/>
        </w:rPr>
        <w:t xml:space="preserve"> </w:t>
      </w:r>
      <w:r w:rsidR="00FB01D5">
        <w:rPr>
          <w:rFonts w:cs="Simplified Arabic" w:hint="cs"/>
          <w:rtl/>
          <w:lang w:val="en-US" w:bidi="ar-EG"/>
        </w:rPr>
        <w:t>كيانات</w:t>
      </w:r>
      <w:r w:rsidRPr="008424EE">
        <w:rPr>
          <w:rFonts w:cs="Simplified Arabic"/>
          <w:rtl/>
          <w:lang w:val="en-US" w:bidi="ar-EG"/>
        </w:rPr>
        <w:t xml:space="preserve"> الأمم المتحدة </w:t>
      </w:r>
      <w:r w:rsidR="006011A0" w:rsidRPr="006011A0">
        <w:rPr>
          <w:rFonts w:cs="Simplified Arabic"/>
          <w:rtl/>
          <w:lang w:val="en-US"/>
        </w:rPr>
        <w:t>والاتفاقات والعمليات الحكومية الدولية الأخرى، والمنظمات الدولية، والشعوب الأصلية والمجتمعات المحلية، والنساء والشباب وأصحاب المصلحة الآخرين، بما في ذلك القطاع الخاص، في</w:t>
      </w:r>
      <w:r w:rsidR="006011A0">
        <w:rPr>
          <w:rFonts w:cs="Simplified Arabic" w:hint="cs"/>
          <w:rtl/>
          <w:lang w:val="en-US"/>
        </w:rPr>
        <w:t xml:space="preserve"> </w:t>
      </w:r>
      <w:r>
        <w:rPr>
          <w:rFonts w:cs="Simplified Arabic" w:hint="cs"/>
          <w:rtl/>
          <w:lang w:val="en-US" w:bidi="ar-EG"/>
        </w:rPr>
        <w:t>إعداد</w:t>
      </w:r>
      <w:r w:rsidRPr="008424EE">
        <w:rPr>
          <w:rFonts w:cs="Simplified Arabic"/>
          <w:rtl/>
          <w:lang w:val="en-US" w:bidi="ar-EG"/>
        </w:rPr>
        <w:t xml:space="preserve"> أدوات وإرشادات بشأن التنوع البيولوجي و</w:t>
      </w:r>
      <w:r w:rsidR="006011A0">
        <w:rPr>
          <w:rFonts w:cs="Simplified Arabic" w:hint="cs"/>
          <w:rtl/>
          <w:lang w:val="en-US" w:bidi="ar-EG"/>
        </w:rPr>
        <w:t>ال</w:t>
      </w:r>
      <w:r w:rsidR="006011A0">
        <w:rPr>
          <w:rFonts w:cs="Simplified Arabic"/>
          <w:rtl/>
          <w:lang w:val="en-US" w:bidi="ar-EG"/>
        </w:rPr>
        <w:t>إطار</w:t>
      </w:r>
      <w:r w:rsidRPr="008424EE">
        <w:rPr>
          <w:rFonts w:cs="Simplified Arabic"/>
          <w:rtl/>
          <w:lang w:val="en-US" w:bidi="ar-EG"/>
        </w:rPr>
        <w:t>؛</w:t>
      </w:r>
    </w:p>
    <w:p w14:paraId="5496E5A6" w14:textId="74A004CB" w:rsidR="008424EE" w:rsidRDefault="00E25A14" w:rsidP="002304D4">
      <w:pPr>
        <w:pStyle w:val="ListParagraph"/>
        <w:numPr>
          <w:ilvl w:val="0"/>
          <w:numId w:val="36"/>
        </w:numPr>
        <w:bidi/>
        <w:spacing w:after="120" w:line="360" w:lineRule="exact"/>
        <w:ind w:left="567" w:firstLine="873"/>
        <w:contextualSpacing w:val="0"/>
        <w:rPr>
          <w:rFonts w:cs="Simplified Arabic"/>
          <w:lang w:val="en-US" w:bidi="ar-EG"/>
        </w:rPr>
      </w:pPr>
      <w:r>
        <w:rPr>
          <w:rFonts w:cs="Simplified Arabic" w:hint="cs"/>
          <w:i/>
          <w:iCs/>
          <w:rtl/>
          <w:lang w:val="en-US" w:bidi="ar-EG"/>
        </w:rPr>
        <w:t>ير</w:t>
      </w:r>
      <w:r w:rsidRPr="00E25A14">
        <w:rPr>
          <w:rFonts w:cs="Simplified Arabic"/>
          <w:i/>
          <w:iCs/>
          <w:rtl/>
          <w:lang w:val="en-US" w:bidi="ar-EG"/>
        </w:rPr>
        <w:t>حب</w:t>
      </w:r>
      <w:r w:rsidRPr="00E25A14">
        <w:rPr>
          <w:rFonts w:cs="Simplified Arabic"/>
          <w:i/>
          <w:iCs/>
          <w:rtl/>
          <w:lang w:val="en-US"/>
        </w:rPr>
        <w:t xml:space="preserve"> </w:t>
      </w:r>
      <w:r w:rsidRPr="00E25A14">
        <w:rPr>
          <w:rFonts w:cs="Simplified Arabic"/>
          <w:rtl/>
          <w:lang w:val="en-US"/>
        </w:rPr>
        <w:t>بنتائج مؤتمر برن الثالث باعتبارها مساهمة هامة في التنفيذ الفعال للإطار؛</w:t>
      </w:r>
    </w:p>
    <w:p w14:paraId="39E4D130" w14:textId="1E9A6EFC" w:rsidR="00E25A14" w:rsidRDefault="00E25A14" w:rsidP="002304D4">
      <w:pPr>
        <w:pStyle w:val="ListParagraph"/>
        <w:numPr>
          <w:ilvl w:val="0"/>
          <w:numId w:val="36"/>
        </w:numPr>
        <w:bidi/>
        <w:spacing w:after="120" w:line="360" w:lineRule="exact"/>
        <w:ind w:left="567" w:firstLine="873"/>
        <w:contextualSpacing w:val="0"/>
        <w:rPr>
          <w:rFonts w:cs="Simplified Arabic"/>
          <w:lang w:val="en-US" w:bidi="ar-EG"/>
        </w:rPr>
      </w:pPr>
      <w:r w:rsidRPr="00E25A14">
        <w:rPr>
          <w:rFonts w:cs="Simplified Arabic" w:hint="cs"/>
          <w:i/>
          <w:iCs/>
          <w:rtl/>
          <w:lang w:val="en-US" w:bidi="ar-EG"/>
        </w:rPr>
        <w:t>يع</w:t>
      </w:r>
      <w:r w:rsidRPr="00E25A14">
        <w:rPr>
          <w:rFonts w:cs="Simplified Arabic"/>
          <w:i/>
          <w:iCs/>
          <w:rtl/>
          <w:lang w:val="en-US" w:bidi="ar-EG"/>
        </w:rPr>
        <w:t>رب</w:t>
      </w:r>
      <w:r w:rsidRPr="00E25A14">
        <w:rPr>
          <w:rFonts w:cs="Simplified Arabic"/>
          <w:rtl/>
          <w:lang w:val="en-US"/>
        </w:rPr>
        <w:t xml:space="preserve"> عن تقديره لفريق الاتصال المشترك لاتفاقيات ريو وفريق الاتصال للاتفاقيات المتعلقة بالتنوع البيولوجي لتعزيز التعاون بين الاتفاقيات، بما في ذلك فيما يتعلق بالأهداف العالمية المتعلقة بالتنوع البيولوجي وتغير المناخ وتدهور الأراضي، ويدعوهم</w:t>
      </w:r>
      <w:r>
        <w:rPr>
          <w:rFonts w:cs="Simplified Arabic" w:hint="cs"/>
          <w:rtl/>
          <w:lang w:val="en-US"/>
        </w:rPr>
        <w:t>ا</w:t>
      </w:r>
      <w:r w:rsidRPr="00E25A14">
        <w:rPr>
          <w:rFonts w:cs="Simplified Arabic"/>
          <w:rtl/>
          <w:lang w:val="en-US"/>
        </w:rPr>
        <w:t xml:space="preserve"> إلى اتخاذ إجراءات </w:t>
      </w:r>
      <w:r>
        <w:rPr>
          <w:rFonts w:cs="Simplified Arabic" w:hint="cs"/>
          <w:rtl/>
          <w:lang w:val="en-US"/>
        </w:rPr>
        <w:t>تدعم</w:t>
      </w:r>
      <w:r w:rsidRPr="00E25A14">
        <w:rPr>
          <w:rFonts w:cs="Simplified Arabic"/>
          <w:rtl/>
          <w:lang w:val="en-US"/>
        </w:rPr>
        <w:t xml:space="preserve"> تنفيذ الإطار؛</w:t>
      </w:r>
    </w:p>
    <w:p w14:paraId="78D90589" w14:textId="7280D43D" w:rsidR="00E25A14" w:rsidRPr="008424EE" w:rsidRDefault="00E25A14" w:rsidP="002304D4">
      <w:pPr>
        <w:pStyle w:val="ListParagraph"/>
        <w:numPr>
          <w:ilvl w:val="0"/>
          <w:numId w:val="36"/>
        </w:numPr>
        <w:bidi/>
        <w:spacing w:after="120" w:line="360" w:lineRule="exact"/>
        <w:ind w:left="567" w:firstLine="873"/>
        <w:contextualSpacing w:val="0"/>
        <w:rPr>
          <w:rFonts w:cs="Simplified Arabic"/>
          <w:rtl/>
          <w:lang w:val="en-US" w:bidi="ar-EG"/>
        </w:rPr>
      </w:pPr>
      <w:r w:rsidRPr="00E25A14">
        <w:rPr>
          <w:rFonts w:cs="Simplified Arabic" w:hint="cs"/>
          <w:i/>
          <w:iCs/>
          <w:rtl/>
          <w:lang w:val="en-US" w:bidi="ar-EG"/>
        </w:rPr>
        <w:t>يد</w:t>
      </w:r>
      <w:r w:rsidRPr="00E25A14">
        <w:rPr>
          <w:rFonts w:cs="Simplified Arabic"/>
          <w:i/>
          <w:iCs/>
          <w:rtl/>
          <w:lang w:val="en-US" w:bidi="ar-EG"/>
        </w:rPr>
        <w:t>عو</w:t>
      </w:r>
      <w:r w:rsidRPr="00E25A14">
        <w:rPr>
          <w:rFonts w:cs="Simplified Arabic"/>
          <w:rtl/>
          <w:lang w:val="en-US"/>
        </w:rPr>
        <w:t xml:space="preserve"> الأطراف في اتفاقي</w:t>
      </w:r>
      <w:r w:rsidR="00461881">
        <w:rPr>
          <w:rFonts w:cs="Simplified Arabic"/>
          <w:rtl/>
          <w:lang w:val="en-US"/>
        </w:rPr>
        <w:t>ة التنوع البيولوجي التي هي أيضا</w:t>
      </w:r>
      <w:r w:rsidRPr="00E25A14">
        <w:rPr>
          <w:rFonts w:cs="Simplified Arabic"/>
          <w:rtl/>
          <w:lang w:val="en-US"/>
        </w:rPr>
        <w:t xml:space="preserve"> أطراف في اتفاقية الأمم المتحدة الإطارية بشأن تغير المناخ واتفاقية الأمم المتحدة لمكافحة التصحر في البلدان التي تعاني من ا</w:t>
      </w:r>
      <w:r w:rsidR="00E009AB">
        <w:rPr>
          <w:rFonts w:cs="Simplified Arabic"/>
          <w:rtl/>
          <w:lang w:val="en-US"/>
        </w:rPr>
        <w:t>لجفاف الشديد و/أو التصحر</w:t>
      </w:r>
      <w:r w:rsidRPr="00E25A14">
        <w:rPr>
          <w:rFonts w:cs="Simplified Arabic"/>
          <w:rtl/>
          <w:lang w:val="en-US"/>
        </w:rPr>
        <w:t>،</w:t>
      </w:r>
      <w:r w:rsidR="00E009AB">
        <w:rPr>
          <w:rFonts w:cs="Simplified Arabic" w:hint="cs"/>
          <w:rtl/>
          <w:lang w:val="en-US"/>
        </w:rPr>
        <w:t xml:space="preserve"> </w:t>
      </w:r>
      <w:r w:rsidR="006E7011">
        <w:rPr>
          <w:rFonts w:cs="Simplified Arabic" w:hint="cs"/>
          <w:rtl/>
          <w:lang w:val="en-US"/>
        </w:rPr>
        <w:t>ولا سيما</w:t>
      </w:r>
      <w:r w:rsidRPr="00E25A14">
        <w:rPr>
          <w:rFonts w:cs="Simplified Arabic"/>
          <w:rtl/>
          <w:lang w:val="en-US"/>
        </w:rPr>
        <w:t xml:space="preserve"> في أفريقيا، إلى النظر، حسب الاقتضاء، في الفرص المتاحة </w:t>
      </w:r>
      <w:r w:rsidR="00461881">
        <w:rPr>
          <w:rFonts w:cs="Simplified Arabic" w:hint="cs"/>
          <w:rtl/>
          <w:lang w:val="en-US"/>
        </w:rPr>
        <w:t>ل</w:t>
      </w:r>
      <w:r w:rsidRPr="00E25A14">
        <w:rPr>
          <w:rFonts w:cs="Simplified Arabic"/>
          <w:rtl/>
          <w:lang w:val="en-US"/>
        </w:rPr>
        <w:t>تعزيز أوجه التآزر والتنسيق</w:t>
      </w:r>
      <w:r w:rsidR="00461881">
        <w:rPr>
          <w:rFonts w:cs="Simplified Arabic" w:hint="cs"/>
          <w:rtl/>
          <w:lang w:val="en-US"/>
        </w:rPr>
        <w:t xml:space="preserve"> بشكل أقوى</w:t>
      </w:r>
      <w:r w:rsidRPr="00E25A14">
        <w:rPr>
          <w:rFonts w:cs="Simplified Arabic"/>
          <w:rtl/>
          <w:lang w:val="en-US"/>
        </w:rPr>
        <w:t xml:space="preserve"> في تخطيط وتنفيذ الخطط والاستراتيجيات الوطنية للمناخ والتنوع البيولوجي واستعادة الأراضي، وتعزيز </w:t>
      </w:r>
      <w:r w:rsidR="00461881">
        <w:rPr>
          <w:rFonts w:cs="Simplified Arabic" w:hint="cs"/>
          <w:rtl/>
          <w:lang w:val="en-US"/>
        </w:rPr>
        <w:t>الاتساق</w:t>
      </w:r>
      <w:r w:rsidRPr="00E25A14">
        <w:rPr>
          <w:rFonts w:cs="Simplified Arabic"/>
          <w:rtl/>
          <w:lang w:val="en-US"/>
        </w:rPr>
        <w:t xml:space="preserve">، حسب الاقتضاء، بين الاستراتيجيات وخطط العمل الوطنية المنقحة للتنوع البيولوجي، والجولة التالية من المساهمات المحددة وطنيا والخطط الوطنية المحدثة </w:t>
      </w:r>
      <w:r w:rsidR="00461881">
        <w:rPr>
          <w:rFonts w:cs="Simplified Arabic" w:hint="cs"/>
          <w:rtl/>
          <w:lang w:val="en-US"/>
        </w:rPr>
        <w:t>ل</w:t>
      </w:r>
      <w:r w:rsidRPr="00E25A14">
        <w:rPr>
          <w:rFonts w:cs="Simplified Arabic"/>
          <w:rtl/>
          <w:lang w:val="en-US"/>
        </w:rPr>
        <w:t>لتكيف؛</w:t>
      </w:r>
    </w:p>
    <w:p w14:paraId="3BF4FA0E" w14:textId="5A72B61D" w:rsidR="008424EE" w:rsidRPr="008424EE" w:rsidRDefault="008424EE" w:rsidP="002304D4">
      <w:pPr>
        <w:pStyle w:val="ListParagraph"/>
        <w:numPr>
          <w:ilvl w:val="0"/>
          <w:numId w:val="36"/>
        </w:numPr>
        <w:bidi/>
        <w:spacing w:after="120" w:line="360" w:lineRule="exact"/>
        <w:ind w:left="567" w:firstLine="873"/>
        <w:contextualSpacing w:val="0"/>
        <w:rPr>
          <w:rFonts w:cs="Simplified Arabic"/>
          <w:rtl/>
          <w:lang w:val="en-US" w:bidi="ar-EG"/>
        </w:rPr>
      </w:pPr>
      <w:r w:rsidRPr="004355D8">
        <w:rPr>
          <w:rFonts w:cs="Simplified Arabic"/>
          <w:i/>
          <w:iCs/>
          <w:rtl/>
          <w:lang w:val="en-US" w:bidi="ar-EG"/>
        </w:rPr>
        <w:t>يدعو</w:t>
      </w:r>
      <w:r w:rsidRPr="008424EE">
        <w:rPr>
          <w:rFonts w:cs="Simplified Arabic"/>
          <w:rtl/>
          <w:lang w:val="en-US" w:bidi="ar-EG"/>
        </w:rPr>
        <w:t xml:space="preserve"> منظمة الأغذية والزراعة للأمم المتحدة وبرنامج الأمم المتحدة للبيئة، بالتعاون مع اتفاقيات ريو والشركاء الآخرين المعنيين، إلى مواصلة تنفيذ</w:t>
      </w:r>
      <w:r w:rsidR="00461881">
        <w:rPr>
          <w:rFonts w:cs="Simplified Arabic" w:hint="cs"/>
          <w:rtl/>
          <w:lang w:val="en-US" w:bidi="ar-EG"/>
        </w:rPr>
        <w:t xml:space="preserve"> إطار </w:t>
      </w:r>
      <w:r w:rsidR="00E701C0">
        <w:rPr>
          <w:rFonts w:cs="Simplified Arabic"/>
          <w:rtl/>
          <w:lang w:val="en-US"/>
        </w:rPr>
        <w:t>كونمينغ-مونتريال</w:t>
      </w:r>
      <w:r w:rsidR="00461881" w:rsidRPr="00461881">
        <w:rPr>
          <w:rFonts w:cs="Simplified Arabic"/>
          <w:rtl/>
          <w:lang w:val="en-US"/>
        </w:rPr>
        <w:t xml:space="preserve"> العالمي للتنوع البيولوجي، بما في ذلك من </w:t>
      </w:r>
      <w:r w:rsidR="00461881" w:rsidRPr="00461881">
        <w:rPr>
          <w:rFonts w:cs="Simplified Arabic"/>
          <w:rtl/>
          <w:lang w:val="en-US"/>
        </w:rPr>
        <w:lastRenderedPageBreak/>
        <w:t>خلال</w:t>
      </w:r>
      <w:r w:rsidRPr="008424EE">
        <w:rPr>
          <w:rFonts w:cs="Simplified Arabic"/>
          <w:rtl/>
          <w:lang w:val="en-US" w:bidi="ar-EG"/>
        </w:rPr>
        <w:t xml:space="preserve"> خريطة طريق الهدف 2</w:t>
      </w:r>
      <w:r w:rsidR="00461881">
        <w:rPr>
          <w:rStyle w:val="FootnoteReference"/>
          <w:rtl/>
        </w:rPr>
        <w:footnoteReference w:id="10"/>
      </w:r>
      <w:r w:rsidR="00F13FB9">
        <w:rPr>
          <w:rFonts w:hint="cs"/>
          <w:rtl/>
        </w:rPr>
        <w:t xml:space="preserve"> </w:t>
      </w:r>
      <w:r w:rsidRPr="008424EE">
        <w:rPr>
          <w:rFonts w:cs="Simplified Arabic"/>
          <w:rtl/>
          <w:lang w:val="en-US" w:bidi="ar-EG"/>
        </w:rPr>
        <w:t>بالتشاور مع الأطراف والحكومات الأخرى والشعوب الأصلية والمجتمعات المحلية</w:t>
      </w:r>
      <w:r w:rsidR="00461881">
        <w:rPr>
          <w:rFonts w:cs="Simplified Arabic" w:hint="cs"/>
          <w:rtl/>
          <w:lang w:val="en-US" w:bidi="ar-EG"/>
        </w:rPr>
        <w:t xml:space="preserve"> وجماعات النساء والشباب والأشخاص </w:t>
      </w:r>
      <w:r w:rsidR="00461881" w:rsidRPr="00461881">
        <w:rPr>
          <w:rFonts w:cs="Simplified Arabic"/>
          <w:rtl/>
          <w:lang w:val="en-US"/>
        </w:rPr>
        <w:t>ذوي الإعاقة، وغيرهم من الفئات المهمشة والمحرومة وأصحاب المصلحة المعنيين</w:t>
      </w:r>
      <w:r w:rsidRPr="008424EE">
        <w:rPr>
          <w:rFonts w:cs="Simplified Arabic"/>
          <w:rtl/>
          <w:lang w:val="en-US" w:bidi="ar-EG"/>
        </w:rPr>
        <w:t>؛</w:t>
      </w:r>
    </w:p>
    <w:p w14:paraId="00010269" w14:textId="0FB02FE8" w:rsidR="00933EED" w:rsidRDefault="00933EED" w:rsidP="002304D4">
      <w:pPr>
        <w:pStyle w:val="ListParagraph"/>
        <w:numPr>
          <w:ilvl w:val="0"/>
          <w:numId w:val="36"/>
        </w:numPr>
        <w:bidi/>
        <w:spacing w:after="120" w:line="360" w:lineRule="exact"/>
        <w:ind w:left="567" w:firstLine="873"/>
        <w:contextualSpacing w:val="0"/>
        <w:rPr>
          <w:rFonts w:cs="Simplified Arabic"/>
          <w:lang w:val="en-US" w:bidi="ar-EG"/>
        </w:rPr>
      </w:pPr>
      <w:r w:rsidRPr="00933EED">
        <w:rPr>
          <w:rFonts w:cs="Simplified Arabic"/>
          <w:i/>
          <w:iCs/>
          <w:rtl/>
          <w:lang w:val="en-US" w:bidi="ar-EG"/>
        </w:rPr>
        <w:t>يدعو</w:t>
      </w:r>
      <w:r w:rsidRPr="00933EED">
        <w:rPr>
          <w:rFonts w:cs="Simplified Arabic"/>
          <w:rtl/>
          <w:lang w:val="en-US" w:bidi="ar-EG"/>
        </w:rPr>
        <w:t xml:space="preserve"> الأطراف في الاتفاقية التي هي أعضاء في منتدى الأمم المتحدة المعني بالغابات إلى النظر، حسب الاقتضاء، في مواءمة الالتزامات والإجراءات المتعلقة بالغابات في استراتيجياتها وخطط عملها الوطنية ل</w:t>
      </w:r>
      <w:r w:rsidR="00713762">
        <w:rPr>
          <w:rFonts w:cs="Simplified Arabic" w:hint="cs"/>
          <w:rtl/>
          <w:lang w:val="en-US" w:bidi="ar-EG"/>
        </w:rPr>
        <w:t>حفظ ا</w:t>
      </w:r>
      <w:r w:rsidRPr="00933EED">
        <w:rPr>
          <w:rFonts w:cs="Simplified Arabic"/>
          <w:rtl/>
          <w:lang w:val="en-US" w:bidi="ar-EG"/>
        </w:rPr>
        <w:t xml:space="preserve">لتنوع البيولوجي </w:t>
      </w:r>
      <w:r w:rsidR="00F91C95">
        <w:rPr>
          <w:rFonts w:cs="Simplified Arabic" w:hint="cs"/>
          <w:rtl/>
          <w:lang w:val="en-US" w:bidi="ar-EG"/>
        </w:rPr>
        <w:t>و</w:t>
      </w:r>
      <w:r w:rsidRPr="00933EED">
        <w:rPr>
          <w:rFonts w:cs="Simplified Arabic"/>
          <w:rtl/>
          <w:lang w:val="en-US" w:bidi="ar-EG"/>
        </w:rPr>
        <w:t>مساهم</w:t>
      </w:r>
      <w:r w:rsidR="00FD33DF">
        <w:rPr>
          <w:rFonts w:cs="Simplified Arabic" w:hint="cs"/>
          <w:rtl/>
          <w:lang w:val="en-US" w:bidi="ar-EG"/>
        </w:rPr>
        <w:t>ات</w:t>
      </w:r>
      <w:r w:rsidR="00F91C95">
        <w:rPr>
          <w:rFonts w:cs="Simplified Arabic" w:hint="cs"/>
          <w:rtl/>
          <w:lang w:val="en-US" w:bidi="ar-EG"/>
        </w:rPr>
        <w:t>ها</w:t>
      </w:r>
      <w:r w:rsidRPr="00933EED">
        <w:rPr>
          <w:rFonts w:cs="Simplified Arabic"/>
          <w:rtl/>
          <w:lang w:val="en-US" w:bidi="ar-EG"/>
        </w:rPr>
        <w:t xml:space="preserve"> الوطنية الطوعية </w:t>
      </w:r>
      <w:r w:rsidR="00F91C95">
        <w:rPr>
          <w:rFonts w:cs="Simplified Arabic" w:hint="cs"/>
          <w:rtl/>
          <w:lang w:val="en-US" w:bidi="ar-EG"/>
        </w:rPr>
        <w:t>مع</w:t>
      </w:r>
      <w:r w:rsidRPr="00933EED">
        <w:rPr>
          <w:rFonts w:cs="Simplified Arabic"/>
          <w:rtl/>
          <w:lang w:val="en-US" w:bidi="ar-EG"/>
        </w:rPr>
        <w:t xml:space="preserve"> خطة الأمم المتحدة الاستراتيجية </w:t>
      </w:r>
      <w:r w:rsidR="005108B1">
        <w:rPr>
          <w:rFonts w:cs="Simplified Arabic" w:hint="cs"/>
          <w:rtl/>
          <w:lang w:val="en-US" w:bidi="ar-EG"/>
        </w:rPr>
        <w:t>ل</w:t>
      </w:r>
      <w:r w:rsidRPr="00933EED">
        <w:rPr>
          <w:rFonts w:cs="Simplified Arabic"/>
          <w:rtl/>
          <w:lang w:val="en-US" w:bidi="ar-EG"/>
        </w:rPr>
        <w:t>لغابات</w:t>
      </w:r>
      <w:r w:rsidR="00713762">
        <w:rPr>
          <w:rFonts w:cs="Simplified Arabic" w:hint="cs"/>
          <w:rtl/>
          <w:lang w:val="en-US" w:bidi="ar-EG"/>
        </w:rPr>
        <w:t xml:space="preserve"> للفترة </w:t>
      </w:r>
      <w:r w:rsidRPr="00933EED">
        <w:rPr>
          <w:rFonts w:cs="Simplified Arabic"/>
          <w:rtl/>
          <w:lang w:val="en-US" w:bidi="ar-EG"/>
        </w:rPr>
        <w:t>2017-2030؛</w:t>
      </w:r>
    </w:p>
    <w:p w14:paraId="37409105" w14:textId="7CF47C51" w:rsidR="004B4448" w:rsidRDefault="004B4448" w:rsidP="002304D4">
      <w:pPr>
        <w:pStyle w:val="ListParagraph"/>
        <w:numPr>
          <w:ilvl w:val="0"/>
          <w:numId w:val="36"/>
        </w:numPr>
        <w:bidi/>
        <w:spacing w:after="120" w:line="360" w:lineRule="exact"/>
        <w:ind w:left="567" w:firstLine="873"/>
        <w:contextualSpacing w:val="0"/>
        <w:rPr>
          <w:rFonts w:cs="Simplified Arabic"/>
          <w:lang w:val="en-US" w:bidi="ar-EG"/>
        </w:rPr>
      </w:pPr>
      <w:r w:rsidRPr="00AA15A8">
        <w:rPr>
          <w:rFonts w:cs="Simplified Arabic" w:hint="cs"/>
          <w:i/>
          <w:iCs/>
          <w:rtl/>
          <w:lang w:val="en-US" w:bidi="ar-EG"/>
        </w:rPr>
        <w:t>يد</w:t>
      </w:r>
      <w:r w:rsidRPr="00AA15A8">
        <w:rPr>
          <w:rFonts w:cs="Simplified Arabic"/>
          <w:i/>
          <w:iCs/>
          <w:rtl/>
          <w:lang w:val="en-US" w:bidi="ar-EG"/>
        </w:rPr>
        <w:t>عو</w:t>
      </w:r>
      <w:r w:rsidRPr="004B4448">
        <w:rPr>
          <w:rFonts w:cs="Simplified Arabic"/>
          <w:rtl/>
          <w:lang w:val="en-US"/>
        </w:rPr>
        <w:t xml:space="preserve"> الأطراف إلى النظر، حسب الاقتضاء، في مواءمة الالتزامات والإجراءات الطوعية المتعلقة بالمياه </w:t>
      </w:r>
      <w:r>
        <w:rPr>
          <w:rFonts w:cs="Simplified Arabic" w:hint="cs"/>
          <w:rtl/>
          <w:lang w:val="en-US"/>
        </w:rPr>
        <w:t xml:space="preserve">الواردة </w:t>
      </w:r>
      <w:r w:rsidRPr="004B4448">
        <w:rPr>
          <w:rFonts w:cs="Simplified Arabic"/>
          <w:rtl/>
          <w:lang w:val="en-US"/>
        </w:rPr>
        <w:t>في خطة العمل المتعلقة بالمياه التي أطلقها مؤتمر الأمم المتحدة المعني باستعراض منتصف المدة الشامل لتنفيذ أهداف العق</w:t>
      </w:r>
      <w:r>
        <w:rPr>
          <w:rFonts w:cs="Simplified Arabic"/>
          <w:rtl/>
          <w:lang w:val="en-US"/>
        </w:rPr>
        <w:t xml:space="preserve">د الدولي للعمل، </w:t>
      </w:r>
      <w:r w:rsidR="00F91C95">
        <w:rPr>
          <w:rFonts w:cs="Simplified Arabic" w:hint="cs"/>
          <w:rtl/>
          <w:lang w:val="en-US"/>
        </w:rPr>
        <w:t>"</w:t>
      </w:r>
      <w:r>
        <w:rPr>
          <w:rFonts w:cs="Simplified Arabic"/>
          <w:rtl/>
          <w:lang w:val="en-US"/>
        </w:rPr>
        <w:t>الم</w:t>
      </w:r>
      <w:r>
        <w:rPr>
          <w:rFonts w:cs="Simplified Arabic" w:hint="cs"/>
          <w:rtl/>
          <w:lang w:val="en-US"/>
        </w:rPr>
        <w:t>اء</w:t>
      </w:r>
      <w:r>
        <w:rPr>
          <w:rFonts w:cs="Simplified Arabic"/>
          <w:rtl/>
          <w:lang w:val="en-US"/>
        </w:rPr>
        <w:t xml:space="preserve"> من أجل </w:t>
      </w:r>
      <w:r w:rsidRPr="004B4448">
        <w:rPr>
          <w:rFonts w:cs="Simplified Arabic"/>
          <w:rtl/>
          <w:lang w:val="en-US"/>
        </w:rPr>
        <w:t xml:space="preserve">التنمية المستدامة"، 2018-2028، </w:t>
      </w:r>
      <w:r>
        <w:rPr>
          <w:rFonts w:cs="Simplified Arabic" w:hint="cs"/>
          <w:rtl/>
          <w:lang w:val="en-US"/>
        </w:rPr>
        <w:t>مع</w:t>
      </w:r>
      <w:r w:rsidRPr="004B4448">
        <w:rPr>
          <w:rFonts w:cs="Simplified Arabic"/>
          <w:rtl/>
          <w:lang w:val="en-US"/>
        </w:rPr>
        <w:t xml:space="preserve"> استراتيجياتها وخطط عملها الوطنية للتنوع البيولوجي؛</w:t>
      </w:r>
    </w:p>
    <w:p w14:paraId="409CD272" w14:textId="0A1F5F60" w:rsidR="004B4448" w:rsidRDefault="004B4448" w:rsidP="002304D4">
      <w:pPr>
        <w:pStyle w:val="ListParagraph"/>
        <w:numPr>
          <w:ilvl w:val="0"/>
          <w:numId w:val="36"/>
        </w:numPr>
        <w:bidi/>
        <w:spacing w:after="120" w:line="360" w:lineRule="exact"/>
        <w:ind w:left="567" w:firstLine="873"/>
        <w:contextualSpacing w:val="0"/>
        <w:rPr>
          <w:rFonts w:cs="Simplified Arabic"/>
          <w:lang w:val="en-US" w:bidi="ar-EG"/>
        </w:rPr>
      </w:pPr>
      <w:r w:rsidRPr="00AA15A8">
        <w:rPr>
          <w:rFonts w:cs="Simplified Arabic" w:hint="cs"/>
          <w:i/>
          <w:iCs/>
          <w:rtl/>
          <w:lang w:val="en-US"/>
        </w:rPr>
        <w:t>يد</w:t>
      </w:r>
      <w:r w:rsidRPr="00AA15A8">
        <w:rPr>
          <w:rFonts w:cs="Simplified Arabic"/>
          <w:i/>
          <w:iCs/>
          <w:rtl/>
          <w:lang w:val="en-US"/>
        </w:rPr>
        <w:t>عو</w:t>
      </w:r>
      <w:r w:rsidRPr="004B4448">
        <w:rPr>
          <w:rFonts w:cs="Simplified Arabic"/>
          <w:rtl/>
          <w:lang w:val="en-US"/>
        </w:rPr>
        <w:t xml:space="preserve"> برنامج الأمم المتحدة للبيئة إلى مواصلة دعم التعاون والتآزر بين الاتفاقيات المتعلقة بالتنوع البيولوجي والاتفاقات البيئية المتعددة الأطراف ذات الصلة، </w:t>
      </w:r>
      <w:r>
        <w:rPr>
          <w:rFonts w:cs="Simplified Arabic" w:hint="cs"/>
          <w:rtl/>
          <w:lang w:val="en-US"/>
        </w:rPr>
        <w:t>بما يسهم</w:t>
      </w:r>
      <w:r>
        <w:rPr>
          <w:rFonts w:cs="Simplified Arabic"/>
          <w:rtl/>
          <w:lang w:val="en-US"/>
        </w:rPr>
        <w:t xml:space="preserve"> في تنفيذ</w:t>
      </w:r>
      <w:r w:rsidR="000B0225">
        <w:rPr>
          <w:rFonts w:cs="Simplified Arabic" w:hint="cs"/>
          <w:rtl/>
          <w:lang w:val="en-US"/>
        </w:rPr>
        <w:t xml:space="preserve"> </w:t>
      </w:r>
      <w:r w:rsidRPr="004B4448">
        <w:rPr>
          <w:rFonts w:cs="Simplified Arabic"/>
          <w:rtl/>
          <w:lang w:val="en-US"/>
        </w:rPr>
        <w:t>اتفاقية التنوع البيولوجي وبروتوكول</w:t>
      </w:r>
      <w:r>
        <w:rPr>
          <w:rFonts w:cs="Simplified Arabic" w:hint="cs"/>
          <w:rtl/>
          <w:lang w:val="en-US"/>
        </w:rPr>
        <w:t>يها</w:t>
      </w:r>
      <w:r w:rsidRPr="004B4448">
        <w:rPr>
          <w:rFonts w:cs="Simplified Arabic"/>
          <w:rtl/>
          <w:lang w:val="en-US"/>
        </w:rPr>
        <w:t xml:space="preserve"> والإطار وأهداف التنمية المستدامة</w:t>
      </w:r>
      <w:r>
        <w:rPr>
          <w:rFonts w:cs="Simplified Arabic" w:hint="cs"/>
          <w:rtl/>
          <w:lang w:val="en-US"/>
        </w:rPr>
        <w:t xml:space="preserve"> بفعالية وكفاءة</w:t>
      </w:r>
      <w:r w:rsidRPr="004B4448">
        <w:rPr>
          <w:rFonts w:cs="Simplified Arabic"/>
          <w:rtl/>
          <w:lang w:val="en-US"/>
        </w:rPr>
        <w:t>؛</w:t>
      </w:r>
    </w:p>
    <w:p w14:paraId="11015165" w14:textId="1E5CD88B" w:rsidR="004B4448" w:rsidRDefault="004B4448" w:rsidP="002304D4">
      <w:pPr>
        <w:pStyle w:val="ListParagraph"/>
        <w:numPr>
          <w:ilvl w:val="0"/>
          <w:numId w:val="36"/>
        </w:numPr>
        <w:bidi/>
        <w:spacing w:after="120" w:line="360" w:lineRule="exact"/>
        <w:ind w:left="567" w:firstLine="873"/>
        <w:contextualSpacing w:val="0"/>
        <w:rPr>
          <w:rFonts w:cs="Simplified Arabic"/>
          <w:lang w:val="en-US" w:bidi="ar-EG"/>
        </w:rPr>
      </w:pPr>
      <w:r w:rsidRPr="00AA15A8">
        <w:rPr>
          <w:rFonts w:cs="Simplified Arabic" w:hint="cs"/>
          <w:i/>
          <w:iCs/>
          <w:rtl/>
          <w:lang w:val="en-US"/>
        </w:rPr>
        <w:t>يد</w:t>
      </w:r>
      <w:r w:rsidRPr="00AA15A8">
        <w:rPr>
          <w:rFonts w:cs="Simplified Arabic"/>
          <w:i/>
          <w:iCs/>
          <w:rtl/>
          <w:lang w:val="en-US"/>
        </w:rPr>
        <w:t>عو</w:t>
      </w:r>
      <w:r w:rsidRPr="004B4448">
        <w:rPr>
          <w:rFonts w:cs="Simplified Arabic"/>
          <w:rtl/>
          <w:lang w:val="en-US" w:bidi="ar-EG"/>
        </w:rPr>
        <w:t xml:space="preserve"> الأطراف إلى النظر في تقرير مؤتمر برن الثالث، وتبادل استنتاجاته في الاجتماعات والعمليات المعقودة في إطار الاتفاقيات والمنظمات ذات الصلة، حسب الاقتضاء ودون المساس بولاية كل منها، والنظر في اتخاذ إجراءات لتنفيذ النتائج المبينة في التقرير، بما يتما</w:t>
      </w:r>
      <w:r w:rsidR="00AA15A8">
        <w:rPr>
          <w:rFonts w:cs="Simplified Arabic"/>
          <w:rtl/>
          <w:lang w:val="en-US" w:bidi="ar-EG"/>
        </w:rPr>
        <w:t>شى مع الأولويات والظروف الوطنية</w:t>
      </w:r>
      <w:r w:rsidRPr="004B4448">
        <w:rPr>
          <w:rFonts w:cs="Simplified Arabic"/>
          <w:rtl/>
          <w:lang w:val="en-US" w:bidi="ar-EG"/>
        </w:rPr>
        <w:t>؛</w:t>
      </w:r>
    </w:p>
    <w:p w14:paraId="6AEC109B" w14:textId="25A621E8" w:rsidR="00AA15A8" w:rsidRDefault="00AA15A8" w:rsidP="002304D4">
      <w:pPr>
        <w:pStyle w:val="ListParagraph"/>
        <w:numPr>
          <w:ilvl w:val="0"/>
          <w:numId w:val="36"/>
        </w:numPr>
        <w:bidi/>
        <w:spacing w:after="120" w:line="360" w:lineRule="exact"/>
        <w:ind w:left="567" w:firstLine="873"/>
        <w:contextualSpacing w:val="0"/>
        <w:rPr>
          <w:rFonts w:cs="Simplified Arabic"/>
          <w:lang w:val="en-US" w:bidi="ar-EG"/>
        </w:rPr>
      </w:pPr>
      <w:r w:rsidRPr="00AA15A8">
        <w:rPr>
          <w:rFonts w:cs="Simplified Arabic" w:hint="cs"/>
          <w:i/>
          <w:iCs/>
          <w:rtl/>
          <w:lang w:val="en-US" w:bidi="ar-EG"/>
        </w:rPr>
        <w:t>يش</w:t>
      </w:r>
      <w:r w:rsidRPr="00AA15A8">
        <w:rPr>
          <w:rFonts w:cs="Simplified Arabic"/>
          <w:i/>
          <w:iCs/>
          <w:rtl/>
          <w:lang w:val="en-US" w:bidi="ar-EG"/>
        </w:rPr>
        <w:t>جع</w:t>
      </w:r>
      <w:r w:rsidRPr="00AA15A8">
        <w:rPr>
          <w:rFonts w:cs="Simplified Arabic"/>
          <w:rtl/>
          <w:lang w:val="en-US"/>
        </w:rPr>
        <w:t xml:space="preserve"> الأطراف، بما يتماشى مع الأولويات والظروف الوطنية، على إذكاء الوعي بعمليتها الجارية لتحديث أو تنقيح الاستراتيجيات وخطط العمل الوطنية للتنوع البيولوجي في مختلف عمليات السياسات والتخطيط الوطنية، واستراتيجيات التنمية المستدامة، بما في ذلك من أجل القضاء على الفقر، وصكوك السياس</w:t>
      </w:r>
      <w:r w:rsidR="003C3FE4">
        <w:rPr>
          <w:rFonts w:cs="Simplified Arabic" w:hint="cs"/>
          <w:rtl/>
          <w:lang w:val="en-US"/>
        </w:rPr>
        <w:t>ات</w:t>
      </w:r>
      <w:r w:rsidRPr="00AA15A8">
        <w:rPr>
          <w:rFonts w:cs="Simplified Arabic"/>
          <w:rtl/>
          <w:lang w:val="en-US"/>
        </w:rPr>
        <w:t xml:space="preserve"> ذات الصلة بتنفيذ الاتفاقات </w:t>
      </w:r>
      <w:r>
        <w:rPr>
          <w:rFonts w:cs="Simplified Arabic"/>
          <w:rtl/>
          <w:lang w:val="en-US"/>
        </w:rPr>
        <w:t>البيئية المتعددة الأطراف الأخرى</w:t>
      </w:r>
      <w:r w:rsidRPr="00AA15A8">
        <w:rPr>
          <w:rFonts w:cs="Simplified Arabic"/>
          <w:rtl/>
          <w:lang w:val="en-US"/>
        </w:rPr>
        <w:t>؛</w:t>
      </w:r>
    </w:p>
    <w:p w14:paraId="3AFF4E71" w14:textId="1F8563C9" w:rsidR="00AA15A8" w:rsidRDefault="00A02ED4" w:rsidP="002304D4">
      <w:pPr>
        <w:pStyle w:val="ListParagraph"/>
        <w:numPr>
          <w:ilvl w:val="0"/>
          <w:numId w:val="36"/>
        </w:numPr>
        <w:bidi/>
        <w:spacing w:after="120" w:line="360" w:lineRule="exact"/>
        <w:ind w:left="567" w:firstLine="873"/>
        <w:contextualSpacing w:val="0"/>
        <w:rPr>
          <w:rFonts w:cs="Simplified Arabic"/>
          <w:lang w:val="en-US" w:bidi="ar-EG"/>
        </w:rPr>
      </w:pPr>
      <w:r w:rsidRPr="00A02ED4">
        <w:rPr>
          <w:rFonts w:cs="Simplified Arabic" w:hint="cs"/>
          <w:i/>
          <w:iCs/>
          <w:rtl/>
          <w:lang w:val="en-US" w:bidi="ar-EG"/>
        </w:rPr>
        <w:t>يشج</w:t>
      </w:r>
      <w:r w:rsidRPr="00A02ED4">
        <w:rPr>
          <w:rFonts w:cs="Simplified Arabic"/>
          <w:i/>
          <w:iCs/>
          <w:rtl/>
          <w:lang w:val="en-US" w:bidi="ar-EG"/>
        </w:rPr>
        <w:t>ع</w:t>
      </w:r>
      <w:r w:rsidRPr="00A02ED4">
        <w:rPr>
          <w:rFonts w:cs="Simplified Arabic"/>
          <w:rtl/>
          <w:lang w:val="en-US"/>
        </w:rPr>
        <w:t xml:space="preserve"> </w:t>
      </w:r>
      <w:r w:rsidRPr="00A02ED4">
        <w:rPr>
          <w:rFonts w:cs="Simplified Arabic"/>
          <w:i/>
          <w:iCs/>
          <w:rtl/>
          <w:lang w:val="en-US"/>
        </w:rPr>
        <w:t>أيضا</w:t>
      </w:r>
      <w:r w:rsidRPr="00A02ED4">
        <w:rPr>
          <w:rFonts w:cs="Simplified Arabic"/>
          <w:rtl/>
          <w:lang w:val="en-US"/>
        </w:rPr>
        <w:t xml:space="preserve"> الأطراف على تعزيز المعرفة والفهم للمنافع المشتركة المحتملة للتآزر أو التعاون أو </w:t>
      </w:r>
      <w:r w:rsidR="007E2988">
        <w:rPr>
          <w:rFonts w:cs="Simplified Arabic" w:hint="cs"/>
          <w:rtl/>
          <w:lang w:val="en-US"/>
        </w:rPr>
        <w:t>التضافر</w:t>
      </w:r>
      <w:r w:rsidRPr="00A02ED4">
        <w:rPr>
          <w:rFonts w:cs="Simplified Arabic"/>
          <w:rtl/>
          <w:lang w:val="en-US"/>
        </w:rPr>
        <w:t xml:space="preserve"> عند تنفيذ الاتفاقية وبروتوكول</w:t>
      </w:r>
      <w:r>
        <w:rPr>
          <w:rFonts w:cs="Simplified Arabic" w:hint="cs"/>
          <w:rtl/>
          <w:lang w:val="en-US"/>
        </w:rPr>
        <w:t>يها</w:t>
      </w:r>
      <w:r w:rsidRPr="00A02ED4">
        <w:rPr>
          <w:rFonts w:cs="Simplified Arabic"/>
          <w:rtl/>
          <w:lang w:val="en-US"/>
        </w:rPr>
        <w:t>، بما في ذلك عن طريق زيادة الجهود لاستخدام الممارسات الجيدة وجمعها وتبادلها وتعزيز تبادل المعلومات، حسب الاقتضاء؛</w:t>
      </w:r>
    </w:p>
    <w:p w14:paraId="357AB676" w14:textId="3660D166" w:rsidR="00A02ED4" w:rsidRDefault="00A02ED4" w:rsidP="002304D4">
      <w:pPr>
        <w:pStyle w:val="ListParagraph"/>
        <w:numPr>
          <w:ilvl w:val="0"/>
          <w:numId w:val="36"/>
        </w:numPr>
        <w:bidi/>
        <w:spacing w:after="120" w:line="360" w:lineRule="exact"/>
        <w:ind w:left="567" w:firstLine="873"/>
        <w:contextualSpacing w:val="0"/>
        <w:rPr>
          <w:rFonts w:cs="Simplified Arabic"/>
          <w:lang w:val="en-US" w:bidi="ar-EG"/>
        </w:rPr>
      </w:pPr>
      <w:r w:rsidRPr="00A02ED4">
        <w:rPr>
          <w:rFonts w:cs="Simplified Arabic" w:hint="cs"/>
          <w:i/>
          <w:iCs/>
          <w:rtl/>
          <w:lang w:val="en-US" w:bidi="ar-EG"/>
        </w:rPr>
        <w:t>يدعو</w:t>
      </w:r>
      <w:r>
        <w:rPr>
          <w:rFonts w:cs="Simplified Arabic" w:hint="cs"/>
          <w:rtl/>
          <w:lang w:val="en-US"/>
        </w:rPr>
        <w:t xml:space="preserve"> </w:t>
      </w:r>
      <w:r w:rsidRPr="00A02ED4">
        <w:rPr>
          <w:rFonts w:cs="Simplified Arabic"/>
          <w:rtl/>
          <w:lang w:val="en-US"/>
        </w:rPr>
        <w:t xml:space="preserve">الأطراف والحكومات الأخرى إلى مواصلة تعزيز الإجراءات الرامية إلى تعزيز أوجه التآزر على </w:t>
      </w:r>
      <w:r w:rsidR="00785F3F">
        <w:rPr>
          <w:rFonts w:cs="Simplified Arabic" w:hint="cs"/>
          <w:rtl/>
          <w:lang w:val="en-US"/>
        </w:rPr>
        <w:t xml:space="preserve">كل من </w:t>
      </w:r>
      <w:r w:rsidRPr="00A02ED4">
        <w:rPr>
          <w:rFonts w:cs="Simplified Arabic"/>
          <w:rtl/>
          <w:lang w:val="en-US"/>
        </w:rPr>
        <w:t>المستو</w:t>
      </w:r>
      <w:r>
        <w:rPr>
          <w:rFonts w:cs="Simplified Arabic" w:hint="cs"/>
          <w:rtl/>
          <w:lang w:val="en-US"/>
        </w:rPr>
        <w:t>ى</w:t>
      </w:r>
      <w:r w:rsidRPr="00A02ED4">
        <w:rPr>
          <w:rFonts w:cs="Simplified Arabic"/>
          <w:rtl/>
          <w:lang w:val="en-US"/>
        </w:rPr>
        <w:t xml:space="preserve"> دون الوطني والوطني ودون الإقليمي والإقليمي في تنفيذ الإطار وأهداف التنمية المستدامة والاتفاقيات المتعلقة بالتنوع البيولوجي واتفاقيات ريو وغيرها من الاتفاقات</w:t>
      </w:r>
      <w:r>
        <w:rPr>
          <w:rFonts w:cs="Simplified Arabic" w:hint="cs"/>
          <w:rtl/>
          <w:lang w:val="en-US"/>
        </w:rPr>
        <w:t xml:space="preserve"> والمبادرات المعنية</w:t>
      </w:r>
      <w:r>
        <w:rPr>
          <w:rFonts w:cs="Simplified Arabic"/>
          <w:rtl/>
          <w:lang w:val="en-US"/>
        </w:rPr>
        <w:t xml:space="preserve"> المتعددة الأطراف</w:t>
      </w:r>
      <w:r w:rsidRPr="00A02ED4">
        <w:rPr>
          <w:rFonts w:cs="Simplified Arabic"/>
          <w:rtl/>
          <w:lang w:val="en-US"/>
        </w:rPr>
        <w:t xml:space="preserve">، بما يتماشى مع خيارات العمل على المستوى الوطني المنصوص عليها في المقرر 13/24، بما في ذلك تيسير مواءمة التدفقات المالية </w:t>
      </w:r>
      <w:r>
        <w:rPr>
          <w:rFonts w:cs="Simplified Arabic" w:hint="cs"/>
          <w:rtl/>
          <w:lang w:val="en-US"/>
        </w:rPr>
        <w:t>لتحقيق</w:t>
      </w:r>
      <w:r w:rsidRPr="00A02ED4">
        <w:rPr>
          <w:rFonts w:cs="Simplified Arabic"/>
          <w:rtl/>
          <w:lang w:val="en-US"/>
        </w:rPr>
        <w:t xml:space="preserve"> أهدافها المشتركة، وفقا لظروفها وأولوياتها الوطنية؛</w:t>
      </w:r>
    </w:p>
    <w:p w14:paraId="3B4E046E" w14:textId="736E21EF" w:rsidR="00785F3F" w:rsidRDefault="000B0225" w:rsidP="002304D4">
      <w:pPr>
        <w:pStyle w:val="ListParagraph"/>
        <w:numPr>
          <w:ilvl w:val="0"/>
          <w:numId w:val="36"/>
        </w:numPr>
        <w:bidi/>
        <w:spacing w:after="120" w:line="360" w:lineRule="exact"/>
        <w:ind w:left="567" w:firstLine="873"/>
        <w:contextualSpacing w:val="0"/>
        <w:rPr>
          <w:rFonts w:cs="Simplified Arabic"/>
          <w:lang w:val="en-US" w:bidi="ar-EG"/>
        </w:rPr>
      </w:pPr>
      <w:r>
        <w:rPr>
          <w:rFonts w:cs="Simplified Arabic" w:hint="cs"/>
          <w:i/>
          <w:iCs/>
          <w:rtl/>
          <w:lang w:val="en-US" w:bidi="ar-EG"/>
        </w:rPr>
        <w:t>يهيب</w:t>
      </w:r>
      <w:r>
        <w:rPr>
          <w:rFonts w:cs="Simplified Arabic" w:hint="cs"/>
          <w:i/>
          <w:iCs/>
          <w:rtl/>
          <w:lang w:val="en-US"/>
        </w:rPr>
        <w:t xml:space="preserve"> </w:t>
      </w:r>
      <w:r w:rsidRPr="000B0225">
        <w:rPr>
          <w:rFonts w:cs="Simplified Arabic" w:hint="cs"/>
          <w:rtl/>
          <w:lang w:val="en-US"/>
        </w:rPr>
        <w:t>ب</w:t>
      </w:r>
      <w:r>
        <w:rPr>
          <w:rFonts w:cs="Simplified Arabic" w:hint="cs"/>
          <w:rtl/>
          <w:lang w:val="en-US"/>
        </w:rPr>
        <w:t>ا</w:t>
      </w:r>
      <w:r w:rsidR="00785F3F" w:rsidRPr="00785F3F">
        <w:rPr>
          <w:rFonts w:cs="Simplified Arabic"/>
          <w:rtl/>
          <w:lang w:val="en-US"/>
        </w:rPr>
        <w:t>لأطراف، بما يتماشى مع الأولويات والظروف الوطنية، إنشاء عمليات أو آليات أو نُهج تنسيق وطنية وإقليمية ودون إقليمية فعالة لدعم التعاون الوثيق بين نقاط الاتصال الوطنية لاتفاقية التنوع البيولوجي وبروتوكول</w:t>
      </w:r>
      <w:r w:rsidR="00813735">
        <w:rPr>
          <w:rFonts w:cs="Simplified Arabic" w:hint="cs"/>
          <w:rtl/>
          <w:lang w:val="en-US"/>
        </w:rPr>
        <w:t>يها</w:t>
      </w:r>
      <w:r w:rsidR="00785F3F" w:rsidRPr="00785F3F">
        <w:rPr>
          <w:rFonts w:cs="Simplified Arabic"/>
          <w:rtl/>
          <w:lang w:val="en-US"/>
        </w:rPr>
        <w:t xml:space="preserve">، ونقاط الاتصال الوطنية </w:t>
      </w:r>
      <w:r w:rsidR="00813735">
        <w:rPr>
          <w:rFonts w:cs="Simplified Arabic" w:hint="cs"/>
          <w:rtl/>
          <w:lang w:val="en-US"/>
        </w:rPr>
        <w:t>لل</w:t>
      </w:r>
      <w:r w:rsidR="00785F3F" w:rsidRPr="00785F3F">
        <w:rPr>
          <w:rFonts w:cs="Simplified Arabic"/>
          <w:rtl/>
          <w:lang w:val="en-US"/>
        </w:rPr>
        <w:t xml:space="preserve">اتفاقيات والعمليات الدولية الأخرى ذات الصلة بتنفيذ الإطار، بما في ذلك من خلال إنشاء قنوات اتصال منظمة </w:t>
      </w:r>
      <w:r w:rsidR="00813735">
        <w:rPr>
          <w:rFonts w:cs="Simplified Arabic" w:hint="cs"/>
          <w:rtl/>
          <w:lang w:val="en-US"/>
        </w:rPr>
        <w:t>وإنشاء</w:t>
      </w:r>
      <w:r w:rsidR="00813735">
        <w:rPr>
          <w:rFonts w:cs="Simplified Arabic"/>
          <w:rtl/>
          <w:lang w:val="en-US"/>
        </w:rPr>
        <w:t xml:space="preserve"> نقاط </w:t>
      </w:r>
      <w:r w:rsidR="00785F3F" w:rsidRPr="00785F3F">
        <w:rPr>
          <w:rFonts w:cs="Simplified Arabic"/>
          <w:rtl/>
          <w:lang w:val="en-US"/>
        </w:rPr>
        <w:t xml:space="preserve">اتصال ذات صلة، لدعم الاتساق في سياساتها واستراتيجياتها وخطط </w:t>
      </w:r>
      <w:r w:rsidR="00785F3F" w:rsidRPr="00785F3F">
        <w:rPr>
          <w:rFonts w:cs="Simplified Arabic"/>
          <w:rtl/>
          <w:lang w:val="en-US"/>
        </w:rPr>
        <w:lastRenderedPageBreak/>
        <w:t>عملها، وتعميم التنوع البيولوجي عبر جميع القطاعات والسياسات</w:t>
      </w:r>
      <w:r w:rsidR="00813735">
        <w:rPr>
          <w:rFonts w:cs="Simplified Arabic" w:hint="cs"/>
          <w:rtl/>
          <w:lang w:val="en-US"/>
        </w:rPr>
        <w:t xml:space="preserve"> المعنية</w:t>
      </w:r>
      <w:r w:rsidR="00785F3F" w:rsidRPr="00785F3F">
        <w:rPr>
          <w:rFonts w:cs="Simplified Arabic"/>
          <w:rtl/>
          <w:lang w:val="en-US"/>
        </w:rPr>
        <w:t xml:space="preserve"> وتحسين تنفيذ الإطار على المستوى الوطني، دون المساس بالأهداف المحددة للاتفاقيات المختلفة ومراعاة طبيعتها المستقلة وال</w:t>
      </w:r>
      <w:r w:rsidR="00813735">
        <w:rPr>
          <w:rFonts w:cs="Simplified Arabic" w:hint="cs"/>
          <w:rtl/>
          <w:lang w:val="en-US"/>
        </w:rPr>
        <w:t>قائمة بذاتها</w:t>
      </w:r>
      <w:r w:rsidR="00785F3F" w:rsidRPr="00785F3F">
        <w:rPr>
          <w:rFonts w:cs="Simplified Arabic"/>
          <w:rtl/>
          <w:lang w:val="en-US"/>
        </w:rPr>
        <w:t>؛</w:t>
      </w:r>
    </w:p>
    <w:p w14:paraId="7F60F09D" w14:textId="1FB45C10" w:rsidR="00813735" w:rsidRDefault="00813735" w:rsidP="002304D4">
      <w:pPr>
        <w:pStyle w:val="ListParagraph"/>
        <w:numPr>
          <w:ilvl w:val="0"/>
          <w:numId w:val="36"/>
        </w:numPr>
        <w:bidi/>
        <w:spacing w:after="120" w:line="360" w:lineRule="exact"/>
        <w:ind w:left="567" w:firstLine="873"/>
        <w:contextualSpacing w:val="0"/>
        <w:rPr>
          <w:rFonts w:cs="Simplified Arabic"/>
          <w:lang w:val="en-US" w:bidi="ar-EG"/>
        </w:rPr>
      </w:pPr>
      <w:r w:rsidRPr="00813735">
        <w:rPr>
          <w:rFonts w:cs="Simplified Arabic" w:hint="cs"/>
          <w:i/>
          <w:iCs/>
          <w:rtl/>
          <w:lang w:val="en-US"/>
        </w:rPr>
        <w:t>يشجع</w:t>
      </w:r>
      <w:r>
        <w:rPr>
          <w:rFonts w:cs="Simplified Arabic" w:hint="cs"/>
          <w:rtl/>
          <w:lang w:val="en-US"/>
        </w:rPr>
        <w:t xml:space="preserve"> </w:t>
      </w:r>
      <w:r w:rsidRPr="00813735">
        <w:rPr>
          <w:rFonts w:cs="Simplified Arabic"/>
          <w:rtl/>
          <w:lang w:val="en-US"/>
        </w:rPr>
        <w:t xml:space="preserve">الأطراف على تعزيز التعاون من خلال نهج يشمل الحكومة بأكملها، بما في ذلك عن طريق تعزيز المشاركة النشطة وتعزيز قدرة الحكومات دون الوطنية والمحلية على المساهمة في تنفيذ </w:t>
      </w:r>
      <w:r w:rsidR="007E2988">
        <w:rPr>
          <w:rFonts w:cs="Simplified Arabic" w:hint="cs"/>
          <w:rtl/>
          <w:lang w:val="en-US"/>
        </w:rPr>
        <w:t>ا</w:t>
      </w:r>
      <w:r w:rsidRPr="00813735">
        <w:rPr>
          <w:rFonts w:cs="Simplified Arabic"/>
          <w:rtl/>
          <w:lang w:val="en-US"/>
        </w:rPr>
        <w:t>لاتفاقية والاتفاقات البيئية المتعددة الأطراف الأخرى والإطار على مستوى الوطني</w:t>
      </w:r>
      <w:r w:rsidR="00DE4A3C">
        <w:rPr>
          <w:rFonts w:cs="Simplified Arabic" w:hint="cs"/>
          <w:rtl/>
          <w:lang w:val="en-US"/>
        </w:rPr>
        <w:t xml:space="preserve"> بفعالية وكفاءة</w:t>
      </w:r>
      <w:r w:rsidRPr="00813735">
        <w:rPr>
          <w:rFonts w:cs="Simplified Arabic"/>
          <w:rtl/>
          <w:lang w:val="en-US"/>
        </w:rPr>
        <w:t>؛</w:t>
      </w:r>
    </w:p>
    <w:p w14:paraId="5917A50B" w14:textId="730121E1" w:rsidR="00DB51EE" w:rsidRDefault="000B4D5C" w:rsidP="002304D4">
      <w:pPr>
        <w:pStyle w:val="ListParagraph"/>
        <w:numPr>
          <w:ilvl w:val="0"/>
          <w:numId w:val="36"/>
        </w:numPr>
        <w:bidi/>
        <w:spacing w:after="120" w:line="360" w:lineRule="exact"/>
        <w:ind w:left="567" w:firstLine="873"/>
        <w:contextualSpacing w:val="0"/>
        <w:rPr>
          <w:rFonts w:cs="Simplified Arabic"/>
          <w:lang w:val="en-US" w:bidi="ar-EG"/>
        </w:rPr>
      </w:pPr>
      <w:r>
        <w:rPr>
          <w:rFonts w:cs="Simplified Arabic" w:hint="cs"/>
          <w:i/>
          <w:iCs/>
          <w:rtl/>
          <w:lang w:val="en-US"/>
        </w:rPr>
        <w:t>يهيب</w:t>
      </w:r>
      <w:r w:rsidR="00DB51EE">
        <w:rPr>
          <w:rFonts w:cs="Simplified Arabic" w:hint="cs"/>
          <w:rtl/>
          <w:lang w:val="en-US"/>
        </w:rPr>
        <w:t xml:space="preserve"> </w:t>
      </w:r>
      <w:r>
        <w:rPr>
          <w:rFonts w:cs="Simplified Arabic" w:hint="cs"/>
          <w:rtl/>
          <w:lang w:val="en-US"/>
        </w:rPr>
        <w:t>ب</w:t>
      </w:r>
      <w:r w:rsidR="00DB51EE" w:rsidRPr="00DB51EE">
        <w:rPr>
          <w:rFonts w:cs="Simplified Arabic"/>
          <w:rtl/>
          <w:lang w:val="en-US"/>
        </w:rPr>
        <w:t>أمانات اتفاقيات المواد الكيميائية والنفايات</w:t>
      </w:r>
      <w:r w:rsidR="00C45FFA">
        <w:rPr>
          <w:rStyle w:val="FootnoteReference"/>
          <w:rtl/>
          <w:lang w:val="en-US"/>
        </w:rPr>
        <w:footnoteReference w:id="11"/>
      </w:r>
      <w:r w:rsidR="00DB51EE" w:rsidRPr="00DB51EE">
        <w:rPr>
          <w:rFonts w:cs="Simplified Arabic"/>
          <w:rtl/>
          <w:lang w:val="en-US"/>
        </w:rPr>
        <w:t xml:space="preserve"> وغيرها من الاتفاقيات والمنظمات ذات الصلة أن تضع، بالتعاون مع اتفاقيات </w:t>
      </w:r>
      <w:r>
        <w:rPr>
          <w:rFonts w:cs="Simplified Arabic"/>
          <w:rtl/>
          <w:lang w:val="en-US"/>
        </w:rPr>
        <w:t>ريو الثلاث، حسب الاقتضاء، مسارا</w:t>
      </w:r>
      <w:r w:rsidR="00DB51EE" w:rsidRPr="00DB51EE">
        <w:rPr>
          <w:rFonts w:cs="Simplified Arabic"/>
          <w:rtl/>
          <w:lang w:val="en-US"/>
        </w:rPr>
        <w:t xml:space="preserve"> لتحقيق الهدف 7 من</w:t>
      </w:r>
      <w:r>
        <w:rPr>
          <w:rFonts w:cs="Simplified Arabic" w:hint="cs"/>
          <w:rtl/>
          <w:lang w:val="en-US"/>
        </w:rPr>
        <w:t xml:space="preserve"> أهداف</w:t>
      </w:r>
      <w:r w:rsidR="00DB51EE" w:rsidRPr="00DB51EE">
        <w:rPr>
          <w:rFonts w:cs="Simplified Arabic"/>
          <w:rtl/>
          <w:lang w:val="en-US"/>
        </w:rPr>
        <w:t xml:space="preserve"> إطار </w:t>
      </w:r>
      <w:r w:rsidR="00E701C0">
        <w:rPr>
          <w:rFonts w:cs="Simplified Arabic"/>
          <w:rtl/>
          <w:lang w:val="en-US"/>
        </w:rPr>
        <w:t>كونمينغ-مونتريال</w:t>
      </w:r>
      <w:r w:rsidR="00DB51EE" w:rsidRPr="00DB51EE">
        <w:rPr>
          <w:rFonts w:cs="Simplified Arabic"/>
          <w:rtl/>
          <w:lang w:val="en-US"/>
        </w:rPr>
        <w:t xml:space="preserve"> العالمي للتنوع البيولوجي، بشأن </w:t>
      </w:r>
      <w:r>
        <w:rPr>
          <w:rFonts w:cs="Simplified Arabic" w:hint="cs"/>
          <w:rtl/>
          <w:lang w:val="en-US"/>
        </w:rPr>
        <w:t>خفض</w:t>
      </w:r>
      <w:r w:rsidR="00DB51EE" w:rsidRPr="00DB51EE">
        <w:rPr>
          <w:rFonts w:cs="Simplified Arabic"/>
          <w:rtl/>
          <w:lang w:val="en-US"/>
        </w:rPr>
        <w:t xml:space="preserve"> التلوث </w:t>
      </w:r>
      <w:r>
        <w:rPr>
          <w:rFonts w:cs="Simplified Arabic" w:hint="cs"/>
          <w:rtl/>
          <w:lang w:val="en-US"/>
        </w:rPr>
        <w:t xml:space="preserve">إلى </w:t>
      </w:r>
      <w:r w:rsidR="00DB51EE" w:rsidRPr="00DB51EE">
        <w:rPr>
          <w:rFonts w:cs="Simplified Arabic"/>
          <w:rtl/>
          <w:lang w:val="en-US"/>
        </w:rPr>
        <w:t>مستويات غير ضارة بالتنوع البيولوجي، بطريقة متسقة مع الإطار العالمي بشأن المواد الكيميائية - من أجل كوكب خال من الضرر الناجم عن المواد الكيميائية والنفايات، بالتشاور مع الأطراف والحكومات الأخرى والشعوب الأصلية والمجتمعات المحلية وأصحاب المصلحة المعنيين؛</w:t>
      </w:r>
    </w:p>
    <w:p w14:paraId="7979656C" w14:textId="7FAB5D49" w:rsidR="00C45FFA" w:rsidRPr="00933EED" w:rsidRDefault="00C45FFA" w:rsidP="002304D4">
      <w:pPr>
        <w:pStyle w:val="ListParagraph"/>
        <w:numPr>
          <w:ilvl w:val="0"/>
          <w:numId w:val="36"/>
        </w:numPr>
        <w:bidi/>
        <w:spacing w:after="120" w:line="360" w:lineRule="exact"/>
        <w:ind w:left="567" w:firstLine="873"/>
        <w:contextualSpacing w:val="0"/>
        <w:rPr>
          <w:rFonts w:cs="Simplified Arabic"/>
          <w:rtl/>
          <w:lang w:val="en-US" w:bidi="ar-EG"/>
        </w:rPr>
      </w:pPr>
      <w:r w:rsidRPr="00C45FFA">
        <w:rPr>
          <w:rFonts w:cs="Simplified Arabic" w:hint="cs"/>
          <w:i/>
          <w:iCs/>
          <w:rtl/>
          <w:lang w:val="en-US"/>
        </w:rPr>
        <w:t>يدعو</w:t>
      </w:r>
      <w:r>
        <w:rPr>
          <w:rFonts w:cs="Simplified Arabic" w:hint="cs"/>
          <w:rtl/>
          <w:lang w:val="en-US"/>
        </w:rPr>
        <w:t xml:space="preserve"> </w:t>
      </w:r>
      <w:r w:rsidRPr="00C45FFA">
        <w:rPr>
          <w:rFonts w:cs="Simplified Arabic"/>
          <w:rtl/>
          <w:lang w:val="en-US"/>
        </w:rPr>
        <w:t>مفوضية الأمم المتحدة السامية لحقوق الإنسان إلى مواصلة التعاون مع أمانة اتفاقية التنوع البيولوجي لوضع أدوات و</w:t>
      </w:r>
      <w:r>
        <w:rPr>
          <w:rFonts w:cs="Simplified Arabic" w:hint="cs"/>
          <w:rtl/>
          <w:lang w:val="en-US"/>
        </w:rPr>
        <w:t>إرشادات</w:t>
      </w:r>
      <w:r w:rsidR="001156C5">
        <w:rPr>
          <w:rFonts w:cs="Simplified Arabic"/>
          <w:rtl/>
          <w:lang w:val="en-US"/>
        </w:rPr>
        <w:t xml:space="preserve"> بشأن نهج </w:t>
      </w:r>
      <w:r w:rsidRPr="00C45FFA">
        <w:rPr>
          <w:rFonts w:cs="Simplified Arabic"/>
          <w:rtl/>
          <w:lang w:val="en-US"/>
        </w:rPr>
        <w:t xml:space="preserve">قائم على حقوق الإنسان </w:t>
      </w:r>
      <w:r w:rsidR="001156C5">
        <w:rPr>
          <w:rFonts w:cs="Simplified Arabic" w:hint="cs"/>
          <w:rtl/>
          <w:lang w:val="en-US"/>
        </w:rPr>
        <w:t>ل</w:t>
      </w:r>
      <w:r w:rsidRPr="00C45FFA">
        <w:rPr>
          <w:rFonts w:cs="Simplified Arabic"/>
          <w:rtl/>
          <w:lang w:val="en-US"/>
        </w:rPr>
        <w:t xml:space="preserve">تنفيذ </w:t>
      </w:r>
      <w:r w:rsidR="00FB01D5">
        <w:rPr>
          <w:rFonts w:cs="Simplified Arabic" w:hint="cs"/>
          <w:rtl/>
          <w:lang w:val="en-US"/>
        </w:rPr>
        <w:t>ال</w:t>
      </w:r>
      <w:r w:rsidRPr="00C45FFA">
        <w:rPr>
          <w:rFonts w:cs="Simplified Arabic"/>
          <w:rtl/>
          <w:lang w:val="en-US"/>
        </w:rPr>
        <w:t xml:space="preserve">إطار، ويطلب </w:t>
      </w:r>
      <w:r>
        <w:rPr>
          <w:rFonts w:cs="Simplified Arabic" w:hint="cs"/>
          <w:rtl/>
          <w:lang w:val="en-US"/>
        </w:rPr>
        <w:t xml:space="preserve">إلى </w:t>
      </w:r>
      <w:r w:rsidRPr="00C45FFA">
        <w:rPr>
          <w:rFonts w:cs="Simplified Arabic"/>
          <w:rtl/>
          <w:lang w:val="en-US"/>
        </w:rPr>
        <w:t>الأمين</w:t>
      </w:r>
      <w:r>
        <w:rPr>
          <w:rFonts w:cs="Simplified Arabic" w:hint="cs"/>
          <w:rtl/>
          <w:lang w:val="en-US"/>
        </w:rPr>
        <w:t>ة</w:t>
      </w:r>
      <w:r w:rsidRPr="00C45FFA">
        <w:rPr>
          <w:rFonts w:cs="Simplified Arabic"/>
          <w:rtl/>
          <w:lang w:val="en-US"/>
        </w:rPr>
        <w:t xml:space="preserve"> التنفيذي</w:t>
      </w:r>
      <w:r>
        <w:rPr>
          <w:rFonts w:cs="Simplified Arabic" w:hint="cs"/>
          <w:rtl/>
          <w:lang w:val="en-US"/>
        </w:rPr>
        <w:t>ة</w:t>
      </w:r>
      <w:r>
        <w:rPr>
          <w:rFonts w:cs="Simplified Arabic"/>
          <w:rtl/>
          <w:lang w:val="en-US"/>
        </w:rPr>
        <w:t xml:space="preserve"> </w:t>
      </w:r>
      <w:r w:rsidRPr="00C45FFA">
        <w:rPr>
          <w:rFonts w:cs="Simplified Arabic"/>
          <w:rtl/>
          <w:lang w:val="en-US"/>
        </w:rPr>
        <w:t xml:space="preserve">دعم </w:t>
      </w:r>
      <w:r>
        <w:rPr>
          <w:rFonts w:cs="Simplified Arabic" w:hint="cs"/>
          <w:rtl/>
          <w:lang w:val="en-US"/>
        </w:rPr>
        <w:t>وضع</w:t>
      </w:r>
      <w:r>
        <w:rPr>
          <w:rFonts w:cs="Simplified Arabic"/>
          <w:rtl/>
          <w:lang w:val="en-US"/>
        </w:rPr>
        <w:t xml:space="preserve"> تلك الأدوات، رهنا</w:t>
      </w:r>
      <w:r w:rsidRPr="00C45FFA">
        <w:rPr>
          <w:rFonts w:cs="Simplified Arabic"/>
          <w:rtl/>
          <w:lang w:val="en-US"/>
        </w:rPr>
        <w:t xml:space="preserve"> بتوافر الموارد؛</w:t>
      </w:r>
    </w:p>
    <w:p w14:paraId="3C777576" w14:textId="0528AE8D" w:rsidR="00933EED" w:rsidRDefault="00933EED" w:rsidP="002304D4">
      <w:pPr>
        <w:pStyle w:val="ListParagraph"/>
        <w:numPr>
          <w:ilvl w:val="0"/>
          <w:numId w:val="36"/>
        </w:numPr>
        <w:bidi/>
        <w:spacing w:after="120" w:line="360" w:lineRule="exact"/>
        <w:ind w:left="567" w:firstLine="873"/>
        <w:contextualSpacing w:val="0"/>
        <w:rPr>
          <w:rFonts w:cs="Simplified Arabic"/>
          <w:lang w:val="en-US" w:bidi="ar-EG"/>
        </w:rPr>
      </w:pPr>
      <w:r w:rsidRPr="002304D4">
        <w:rPr>
          <w:rFonts w:cs="Simplified Arabic"/>
          <w:i/>
          <w:iCs/>
          <w:rtl/>
          <w:lang w:val="en-US"/>
        </w:rPr>
        <w:t>يطلب</w:t>
      </w:r>
      <w:r w:rsidRPr="00933EED">
        <w:rPr>
          <w:rFonts w:cs="Simplified Arabic"/>
          <w:rtl/>
          <w:lang w:val="en-US" w:bidi="ar-EG"/>
        </w:rPr>
        <w:t xml:space="preserve"> </w:t>
      </w:r>
      <w:r w:rsidR="00D70D97">
        <w:rPr>
          <w:rFonts w:cs="Simplified Arabic" w:hint="cs"/>
          <w:rtl/>
          <w:lang w:val="en-US" w:bidi="ar-EG"/>
        </w:rPr>
        <w:t>إلى</w:t>
      </w:r>
      <w:r w:rsidRPr="00933EED">
        <w:rPr>
          <w:rFonts w:cs="Simplified Arabic"/>
          <w:rtl/>
          <w:lang w:val="en-US" w:bidi="ar-EG"/>
        </w:rPr>
        <w:t xml:space="preserve"> الأمين</w:t>
      </w:r>
      <w:r w:rsidR="005108B1">
        <w:rPr>
          <w:rFonts w:cs="Simplified Arabic" w:hint="cs"/>
          <w:rtl/>
          <w:lang w:val="en-US" w:bidi="ar-EG"/>
        </w:rPr>
        <w:t>ة</w:t>
      </w:r>
      <w:r w:rsidRPr="00933EED">
        <w:rPr>
          <w:rFonts w:cs="Simplified Arabic"/>
          <w:rtl/>
          <w:lang w:val="en-US" w:bidi="ar-EG"/>
        </w:rPr>
        <w:t xml:space="preserve"> التنفيذي</w:t>
      </w:r>
      <w:r w:rsidR="005108B1">
        <w:rPr>
          <w:rFonts w:cs="Simplified Arabic" w:hint="cs"/>
          <w:rtl/>
          <w:lang w:val="en-US" w:bidi="ar-EG"/>
        </w:rPr>
        <w:t>ة الاضطلاع بما يلي</w:t>
      </w:r>
      <w:r w:rsidR="00833A3D">
        <w:rPr>
          <w:rFonts w:cs="Simplified Arabic" w:hint="cs"/>
          <w:rtl/>
          <w:lang w:val="en-US" w:bidi="ar-EG"/>
        </w:rPr>
        <w:t>، رهنا بتوافر الموارد</w:t>
      </w:r>
      <w:r w:rsidR="0082035C">
        <w:rPr>
          <w:rFonts w:cs="Simplified Arabic"/>
          <w:rtl/>
          <w:lang w:val="en-US" w:bidi="ar-EG"/>
        </w:rPr>
        <w:t>:</w:t>
      </w:r>
    </w:p>
    <w:p w14:paraId="369380D4" w14:textId="0ACCA29E" w:rsidR="00D70D97" w:rsidRDefault="005108B1" w:rsidP="002304D4">
      <w:pPr>
        <w:pStyle w:val="ListParagraph"/>
        <w:numPr>
          <w:ilvl w:val="0"/>
          <w:numId w:val="37"/>
        </w:numPr>
        <w:bidi/>
        <w:spacing w:after="120" w:line="360" w:lineRule="exact"/>
        <w:ind w:left="567" w:firstLine="873"/>
        <w:contextualSpacing w:val="0"/>
        <w:rPr>
          <w:rFonts w:cs="Simplified Arabic"/>
          <w:lang w:val="en-US" w:bidi="ar-EG"/>
        </w:rPr>
      </w:pPr>
      <w:r w:rsidRPr="00833A3D">
        <w:rPr>
          <w:rFonts w:cs="Simplified Arabic"/>
          <w:rtl/>
          <w:lang w:val="en-US" w:bidi="ar-EG"/>
        </w:rPr>
        <w:t xml:space="preserve">مواصلة التعاون </w:t>
      </w:r>
      <w:r w:rsidR="00833A3D" w:rsidRPr="00833A3D">
        <w:rPr>
          <w:rFonts w:cs="Simplified Arabic" w:hint="cs"/>
          <w:rtl/>
          <w:lang w:val="en-US" w:bidi="ar-EG"/>
        </w:rPr>
        <w:t>مع أمانات الاتفاقيات الأخرى</w:t>
      </w:r>
      <w:r w:rsidRPr="00833A3D">
        <w:rPr>
          <w:rFonts w:cs="Simplified Arabic"/>
          <w:rtl/>
          <w:lang w:val="en-US" w:bidi="ar-EG"/>
        </w:rPr>
        <w:t xml:space="preserve"> </w:t>
      </w:r>
      <w:r w:rsidR="00D70D97" w:rsidRPr="00833A3D">
        <w:rPr>
          <w:rFonts w:cs="Simplified Arabic"/>
          <w:rtl/>
          <w:lang w:val="en-US" w:bidi="ar-EG"/>
        </w:rPr>
        <w:t>وبرنامج الأمم المتحدة للبيئة في رصد</w:t>
      </w:r>
      <w:r w:rsidR="00833A3D">
        <w:rPr>
          <w:rFonts w:cs="Simplified Arabic" w:hint="cs"/>
          <w:rtl/>
          <w:lang w:val="en-US" w:bidi="ar-EG"/>
        </w:rPr>
        <w:t xml:space="preserve"> و</w:t>
      </w:r>
      <w:r w:rsidR="00D70D97" w:rsidRPr="00833A3D">
        <w:rPr>
          <w:rFonts w:cs="Simplified Arabic"/>
          <w:rtl/>
          <w:lang w:val="en-US" w:bidi="ar-EG"/>
        </w:rPr>
        <w:t>متابعة تنفيذ نتائج مؤتمر برن الثالث وفي</w:t>
      </w:r>
      <w:r w:rsidR="00833A3D">
        <w:rPr>
          <w:rFonts w:cs="Simplified Arabic" w:hint="cs"/>
          <w:rtl/>
          <w:lang w:val="en-US" w:bidi="ar-EG"/>
        </w:rPr>
        <w:t xml:space="preserve"> دعم التنسيق </w:t>
      </w:r>
      <w:r w:rsidR="00833A3D" w:rsidRPr="00833A3D">
        <w:rPr>
          <w:rFonts w:cs="Simplified Arabic"/>
          <w:rtl/>
          <w:lang w:val="en-US"/>
        </w:rPr>
        <w:t>بين الأفرقة المخصصة لتنفيذ أهداف محددة للإطار</w:t>
      </w:r>
      <w:r w:rsidR="00833A3D">
        <w:rPr>
          <w:rFonts w:cs="Simplified Arabic" w:hint="cs"/>
          <w:rtl/>
          <w:lang w:val="en-US"/>
        </w:rPr>
        <w:t>، حسب الاقتضاء</w:t>
      </w:r>
      <w:r w:rsidR="00D70D97" w:rsidRPr="00833A3D">
        <w:rPr>
          <w:rFonts w:cs="Simplified Arabic"/>
          <w:rtl/>
          <w:lang w:val="en-US" w:bidi="ar-EG"/>
        </w:rPr>
        <w:t>؛</w:t>
      </w:r>
    </w:p>
    <w:p w14:paraId="4A775BBB" w14:textId="6B8FC4E0" w:rsidR="00833A3D" w:rsidRDefault="00833A3D" w:rsidP="002304D4">
      <w:pPr>
        <w:pStyle w:val="ListParagraph"/>
        <w:numPr>
          <w:ilvl w:val="0"/>
          <w:numId w:val="37"/>
        </w:numPr>
        <w:bidi/>
        <w:spacing w:after="120" w:line="360" w:lineRule="exact"/>
        <w:ind w:left="567" w:firstLine="873"/>
        <w:contextualSpacing w:val="0"/>
        <w:rPr>
          <w:rFonts w:cs="Simplified Arabic"/>
          <w:lang w:val="en-US" w:bidi="ar-EG"/>
        </w:rPr>
      </w:pPr>
      <w:r>
        <w:rPr>
          <w:rFonts w:cs="Simplified Arabic" w:hint="cs"/>
          <w:rtl/>
          <w:lang w:val="en-US"/>
        </w:rPr>
        <w:t>تع</w:t>
      </w:r>
      <w:r w:rsidRPr="00833A3D">
        <w:rPr>
          <w:rFonts w:cs="Simplified Arabic"/>
          <w:rtl/>
          <w:lang w:val="en-US"/>
        </w:rPr>
        <w:t xml:space="preserve">زيز التعاون مع أمانتي اتفاقية الأمم المتحدة الإطارية بشأن تغير المناخ واتفاقية </w:t>
      </w:r>
      <w:r w:rsidR="00FB01D5" w:rsidRPr="00833A3D">
        <w:rPr>
          <w:rFonts w:cs="Simplified Arabic"/>
          <w:rtl/>
          <w:lang w:val="en-US"/>
        </w:rPr>
        <w:t xml:space="preserve">الأمم المتحدة </w:t>
      </w:r>
      <w:r w:rsidR="00FB01D5">
        <w:rPr>
          <w:rFonts w:cs="Simplified Arabic" w:hint="cs"/>
          <w:rtl/>
          <w:lang w:val="en-US"/>
        </w:rPr>
        <w:t xml:space="preserve">بشأن </w:t>
      </w:r>
      <w:r w:rsidRPr="00833A3D">
        <w:rPr>
          <w:rFonts w:cs="Simplified Arabic"/>
          <w:rtl/>
          <w:lang w:val="en-US"/>
        </w:rPr>
        <w:t>مكافحة التصحر</w:t>
      </w:r>
      <w:r w:rsidR="00FB01D5">
        <w:rPr>
          <w:rFonts w:cs="Simplified Arabic" w:hint="cs"/>
          <w:rtl/>
          <w:lang w:val="en-US"/>
        </w:rPr>
        <w:t xml:space="preserve"> في البلدان التي </w:t>
      </w:r>
      <w:r w:rsidR="00E009AB">
        <w:rPr>
          <w:rFonts w:cs="Simplified Arabic" w:hint="cs"/>
          <w:rtl/>
          <w:lang w:val="en-US"/>
        </w:rPr>
        <w:t>تعاني من الجفاف الشديد و/أو التصحر</w:t>
      </w:r>
      <w:r w:rsidR="00FB01D5">
        <w:rPr>
          <w:rFonts w:cs="Simplified Arabic" w:hint="cs"/>
          <w:rtl/>
          <w:lang w:val="en-US"/>
        </w:rPr>
        <w:t>، ولا سيما في أفريقيا</w:t>
      </w:r>
      <w:r w:rsidRPr="00833A3D">
        <w:rPr>
          <w:rFonts w:cs="Simplified Arabic"/>
          <w:rtl/>
          <w:lang w:val="en-US"/>
        </w:rPr>
        <w:t xml:space="preserve">، من خلال طرائق مثل فريق الاتصال المشترك لاتفاقيات ريو، </w:t>
      </w:r>
      <w:r>
        <w:rPr>
          <w:rFonts w:cs="Simplified Arabic" w:hint="cs"/>
          <w:rtl/>
          <w:lang w:val="en-US"/>
        </w:rPr>
        <w:t>ل</w:t>
      </w:r>
      <w:r w:rsidR="00E009AB">
        <w:rPr>
          <w:rFonts w:cs="Simplified Arabic" w:hint="cs"/>
          <w:rtl/>
          <w:lang w:val="en-US"/>
        </w:rPr>
        <w:t>تحديد ا</w:t>
      </w:r>
      <w:r w:rsidRPr="00833A3D">
        <w:rPr>
          <w:rFonts w:cs="Simplified Arabic"/>
          <w:rtl/>
          <w:lang w:val="en-US"/>
        </w:rPr>
        <w:t xml:space="preserve">لفرص المتاحة لتيسير الجهود الوطنية </w:t>
      </w:r>
      <w:r>
        <w:rPr>
          <w:rFonts w:cs="Simplified Arabic" w:hint="cs"/>
          <w:rtl/>
          <w:lang w:val="en-US"/>
        </w:rPr>
        <w:t xml:space="preserve">الرامية إلى </w:t>
      </w:r>
      <w:r w:rsidRPr="00833A3D">
        <w:rPr>
          <w:rFonts w:cs="Simplified Arabic"/>
          <w:rtl/>
          <w:lang w:val="en-US"/>
        </w:rPr>
        <w:t>تنفيذ تلك الاتفاقيات، وتيسير تبادل المعلومات ذات الصلة، ومواصلة التأكيد على أهمية الروابط المتبادلة بين قضايا المناخ والتنوع البيولوجي واستكشاف إمكانية وضع برنامج عمل مشترك بين اتفاقيات ريو؛</w:t>
      </w:r>
    </w:p>
    <w:p w14:paraId="65C29978" w14:textId="28A03169" w:rsidR="00833A3D" w:rsidRPr="00833A3D" w:rsidRDefault="00833A3D" w:rsidP="002304D4">
      <w:pPr>
        <w:pStyle w:val="ListParagraph"/>
        <w:numPr>
          <w:ilvl w:val="0"/>
          <w:numId w:val="37"/>
        </w:numPr>
        <w:bidi/>
        <w:spacing w:after="120" w:line="360" w:lineRule="exact"/>
        <w:ind w:left="567" w:firstLine="873"/>
        <w:contextualSpacing w:val="0"/>
        <w:rPr>
          <w:rFonts w:cs="Simplified Arabic"/>
          <w:rtl/>
          <w:lang w:val="en-US" w:bidi="ar-EG"/>
        </w:rPr>
      </w:pPr>
      <w:r>
        <w:rPr>
          <w:rFonts w:cs="Simplified Arabic" w:hint="cs"/>
          <w:rtl/>
          <w:lang w:val="en-US"/>
        </w:rPr>
        <w:t>مو</w:t>
      </w:r>
      <w:r w:rsidRPr="00833A3D">
        <w:rPr>
          <w:rFonts w:cs="Simplified Arabic"/>
          <w:rtl/>
          <w:lang w:val="en-US"/>
        </w:rPr>
        <w:t>اصلة دعم التعاون بين الاتفاقيات المتعلقة بالتنوع البيولوجي، واتفاقيات المواد الكيميائية والنفايات، والاتفاقات البيئية المتعددة الأطراف، والاتفاقيات الأخرى وهيئات العلوم والسياسات ذات الصلة، بما في ذلك من خلال الأنشطة المشتركة ومع احترام ولاياتها المحددة؛</w:t>
      </w:r>
    </w:p>
    <w:p w14:paraId="53C21826" w14:textId="2A241011" w:rsidR="00D70D97" w:rsidRDefault="00DA3772" w:rsidP="002304D4">
      <w:pPr>
        <w:pStyle w:val="ListParagraph"/>
        <w:numPr>
          <w:ilvl w:val="0"/>
          <w:numId w:val="37"/>
        </w:numPr>
        <w:bidi/>
        <w:spacing w:after="120" w:line="360" w:lineRule="exact"/>
        <w:ind w:left="567" w:firstLine="873"/>
        <w:contextualSpacing w:val="0"/>
        <w:rPr>
          <w:rFonts w:cs="Simplified Arabic"/>
          <w:lang w:val="en-US" w:bidi="ar-EG"/>
        </w:rPr>
      </w:pPr>
      <w:r>
        <w:rPr>
          <w:rFonts w:cs="Simplified Arabic" w:hint="cs"/>
          <w:rtl/>
          <w:lang w:val="en-US" w:bidi="ar-EG"/>
        </w:rPr>
        <w:t xml:space="preserve">تعزيز </w:t>
      </w:r>
      <w:r w:rsidR="00D70D97" w:rsidRPr="00D70D97">
        <w:rPr>
          <w:rFonts w:cs="Simplified Arabic"/>
          <w:rtl/>
          <w:lang w:val="en-US" w:bidi="ar-EG"/>
        </w:rPr>
        <w:t>التعاون مع منتدى الأمم المتحدة المعني بالغابات</w:t>
      </w:r>
      <w:r>
        <w:rPr>
          <w:rFonts w:cs="Simplified Arabic" w:hint="cs"/>
          <w:rtl/>
          <w:lang w:val="en-US" w:bidi="ar-EG"/>
        </w:rPr>
        <w:t xml:space="preserve"> والمنظمات المعنية الأخرى مثل </w:t>
      </w:r>
      <w:r w:rsidRPr="00DA3772">
        <w:rPr>
          <w:rFonts w:cs="Simplified Arabic"/>
          <w:rtl/>
          <w:lang w:val="en-US"/>
        </w:rPr>
        <w:t>المنظمة الدولية للأخشاب الاستوائية</w:t>
      </w:r>
      <w:r w:rsidR="00D70D97" w:rsidRPr="00D70D97">
        <w:rPr>
          <w:rFonts w:cs="Simplified Arabic"/>
          <w:rtl/>
          <w:lang w:val="en-US" w:bidi="ar-EG"/>
        </w:rPr>
        <w:t xml:space="preserve"> </w:t>
      </w:r>
      <w:r w:rsidR="007D1F7F">
        <w:rPr>
          <w:rFonts w:cs="Simplified Arabic" w:hint="cs"/>
          <w:rtl/>
          <w:lang w:val="en-US" w:bidi="ar-EG"/>
        </w:rPr>
        <w:t>وفي إطار</w:t>
      </w:r>
      <w:r w:rsidR="00D70D97" w:rsidRPr="00D70D97">
        <w:rPr>
          <w:rFonts w:cs="Simplified Arabic"/>
          <w:rtl/>
          <w:lang w:val="en-US" w:bidi="ar-EG"/>
        </w:rPr>
        <w:t xml:space="preserve"> الشراكة التعاونية في مجال الغابات من أجل دعم </w:t>
      </w:r>
      <w:r>
        <w:rPr>
          <w:rFonts w:cs="Simplified Arabic" w:hint="cs"/>
          <w:rtl/>
          <w:lang w:val="en-US" w:bidi="ar-EG"/>
        </w:rPr>
        <w:t>التنفيذ المتسق</w:t>
      </w:r>
      <w:r w:rsidR="00D70D97" w:rsidRPr="00D70D97">
        <w:rPr>
          <w:rFonts w:cs="Simplified Arabic"/>
          <w:rtl/>
          <w:lang w:val="en-US" w:bidi="ar-EG"/>
        </w:rPr>
        <w:t xml:space="preserve"> </w:t>
      </w:r>
      <w:r>
        <w:rPr>
          <w:rFonts w:cs="Simplified Arabic" w:hint="cs"/>
          <w:rtl/>
          <w:lang w:val="en-US" w:bidi="ar-EG"/>
        </w:rPr>
        <w:t>ل</w:t>
      </w:r>
      <w:r w:rsidR="00D70D97" w:rsidRPr="00D70D97">
        <w:rPr>
          <w:rFonts w:cs="Simplified Arabic"/>
          <w:rtl/>
          <w:lang w:val="en-US" w:bidi="ar-EG"/>
        </w:rPr>
        <w:t>خطة الأمم المتحدة الاستراتيجية للغابات</w:t>
      </w:r>
      <w:r w:rsidR="0052318D">
        <w:rPr>
          <w:rFonts w:cs="Simplified Arabic" w:hint="cs"/>
          <w:rtl/>
          <w:lang w:val="en-US" w:bidi="ar-EG"/>
        </w:rPr>
        <w:t xml:space="preserve"> للفترة</w:t>
      </w:r>
      <w:r w:rsidR="00D70D97" w:rsidRPr="00D70D97">
        <w:rPr>
          <w:rFonts w:cs="Simplified Arabic"/>
          <w:rtl/>
          <w:lang w:val="en-US" w:bidi="ar-EG"/>
        </w:rPr>
        <w:t xml:space="preserve"> 2017-2030 </w:t>
      </w:r>
      <w:r>
        <w:rPr>
          <w:rFonts w:cs="Simplified Arabic" w:hint="cs"/>
          <w:rtl/>
          <w:lang w:val="en-US" w:bidi="ar-EG"/>
        </w:rPr>
        <w:t xml:space="preserve">واتفاقية التنوع البيولوجي وإطار </w:t>
      </w:r>
      <w:r w:rsidRPr="00DA3772">
        <w:rPr>
          <w:rFonts w:cs="Simplified Arabic"/>
          <w:rtl/>
          <w:lang w:val="en-US"/>
        </w:rPr>
        <w:t>كونمينغ-مونتريال العالمي للتنوع البيولوجي</w:t>
      </w:r>
      <w:r w:rsidR="00D70D97" w:rsidRPr="00D70D97">
        <w:rPr>
          <w:rFonts w:cs="Simplified Arabic"/>
          <w:rtl/>
          <w:lang w:val="en-US" w:bidi="ar-EG"/>
        </w:rPr>
        <w:t>؛</w:t>
      </w:r>
    </w:p>
    <w:p w14:paraId="448926BB" w14:textId="62145C17" w:rsidR="00DA3772" w:rsidRDefault="00DA3772" w:rsidP="002304D4">
      <w:pPr>
        <w:pStyle w:val="ListParagraph"/>
        <w:numPr>
          <w:ilvl w:val="0"/>
          <w:numId w:val="37"/>
        </w:numPr>
        <w:bidi/>
        <w:spacing w:after="120" w:line="360" w:lineRule="exact"/>
        <w:ind w:left="567" w:firstLine="873"/>
        <w:contextualSpacing w:val="0"/>
        <w:rPr>
          <w:rFonts w:cs="Simplified Arabic"/>
          <w:lang w:val="en-US" w:bidi="ar-EG"/>
        </w:rPr>
      </w:pPr>
      <w:r>
        <w:rPr>
          <w:rFonts w:cs="Simplified Arabic" w:hint="cs"/>
          <w:rtl/>
          <w:lang w:val="en-US"/>
        </w:rPr>
        <w:lastRenderedPageBreak/>
        <w:t>ال</w:t>
      </w:r>
      <w:r w:rsidRPr="00DA3772">
        <w:rPr>
          <w:rFonts w:cs="Simplified Arabic"/>
          <w:rtl/>
          <w:lang w:val="en-US"/>
        </w:rPr>
        <w:t xml:space="preserve">تعاون مع إدارة الشؤون الاقتصادية والاجتماعية بالأمانة العامة للأمم المتحدة ولجنة الأمم المتحدة المعنية </w:t>
      </w:r>
      <w:r w:rsidR="007234F6">
        <w:rPr>
          <w:rFonts w:cs="Simplified Arabic" w:hint="cs"/>
          <w:rtl/>
          <w:lang w:val="en-US"/>
        </w:rPr>
        <w:t>بالموارد المائية</w:t>
      </w:r>
      <w:r w:rsidRPr="00DA3772">
        <w:rPr>
          <w:rFonts w:cs="Simplified Arabic"/>
          <w:rtl/>
          <w:lang w:val="en-US"/>
        </w:rPr>
        <w:t xml:space="preserve"> في سياق مؤتمر الأمم المتحدة </w:t>
      </w:r>
      <w:r w:rsidR="007234F6">
        <w:rPr>
          <w:rFonts w:cs="Simplified Arabic" w:hint="cs"/>
          <w:rtl/>
          <w:lang w:val="en-US"/>
        </w:rPr>
        <w:t>المعني با</w:t>
      </w:r>
      <w:r w:rsidRPr="00DA3772">
        <w:rPr>
          <w:rFonts w:cs="Simplified Arabic"/>
          <w:rtl/>
          <w:lang w:val="en-US"/>
        </w:rPr>
        <w:t>لمياه المقرر عقده في عام 2026 لدعم التنفيذ المت</w:t>
      </w:r>
      <w:r>
        <w:rPr>
          <w:rFonts w:cs="Simplified Arabic" w:hint="cs"/>
          <w:rtl/>
          <w:lang w:val="en-US"/>
        </w:rPr>
        <w:t>سق</w:t>
      </w:r>
      <w:r w:rsidRPr="00DA3772">
        <w:rPr>
          <w:rFonts w:cs="Simplified Arabic"/>
          <w:rtl/>
          <w:lang w:val="en-US"/>
        </w:rPr>
        <w:t xml:space="preserve"> للإجراءات العالمية </w:t>
      </w:r>
      <w:r w:rsidR="00324062">
        <w:rPr>
          <w:rFonts w:cs="Simplified Arabic" w:hint="cs"/>
          <w:rtl/>
          <w:lang w:val="en-US"/>
        </w:rPr>
        <w:t>المتعلقة</w:t>
      </w:r>
      <w:r w:rsidRPr="00DA3772">
        <w:rPr>
          <w:rFonts w:cs="Simplified Arabic"/>
          <w:rtl/>
          <w:lang w:val="en-US"/>
        </w:rPr>
        <w:t xml:space="preserve"> بالمياه، فضلا عن الالتزامات الطوعية </w:t>
      </w:r>
      <w:r w:rsidR="00324062">
        <w:rPr>
          <w:rFonts w:cs="Simplified Arabic" w:hint="cs"/>
          <w:rtl/>
          <w:lang w:val="en-US"/>
        </w:rPr>
        <w:t>والإطار</w:t>
      </w:r>
      <w:r w:rsidRPr="00DA3772">
        <w:rPr>
          <w:rFonts w:cs="Simplified Arabic"/>
          <w:rtl/>
          <w:lang w:val="en-US"/>
        </w:rPr>
        <w:t>؛</w:t>
      </w:r>
    </w:p>
    <w:p w14:paraId="421DC588" w14:textId="5E0AF63A" w:rsidR="00324062" w:rsidRDefault="00324062" w:rsidP="002304D4">
      <w:pPr>
        <w:pStyle w:val="ListParagraph"/>
        <w:numPr>
          <w:ilvl w:val="0"/>
          <w:numId w:val="37"/>
        </w:numPr>
        <w:bidi/>
        <w:spacing w:after="120" w:line="360" w:lineRule="exact"/>
        <w:ind w:left="567" w:firstLine="873"/>
        <w:contextualSpacing w:val="0"/>
        <w:rPr>
          <w:rFonts w:cs="Simplified Arabic"/>
          <w:lang w:val="en-US" w:bidi="ar-EG"/>
        </w:rPr>
      </w:pPr>
      <w:r>
        <w:rPr>
          <w:rFonts w:cs="Simplified Arabic" w:hint="cs"/>
          <w:rtl/>
          <w:lang w:val="en-US"/>
        </w:rPr>
        <w:t>تي</w:t>
      </w:r>
      <w:r w:rsidRPr="00324062">
        <w:rPr>
          <w:rFonts w:cs="Simplified Arabic"/>
          <w:rtl/>
          <w:lang w:val="en-US"/>
        </w:rPr>
        <w:t xml:space="preserve">سير تبادل دراسات الحالة والخبرات </w:t>
      </w:r>
      <w:r w:rsidR="00FB01D5">
        <w:rPr>
          <w:rFonts w:cs="Simplified Arabic" w:hint="cs"/>
          <w:rtl/>
          <w:lang w:val="en-US"/>
        </w:rPr>
        <w:t>بين</w:t>
      </w:r>
      <w:r w:rsidRPr="00324062">
        <w:rPr>
          <w:rFonts w:cs="Simplified Arabic"/>
          <w:rtl/>
          <w:lang w:val="en-US"/>
        </w:rPr>
        <w:t xml:space="preserve"> الأطراف في تعزيز أوجه التآزر والتعاون والتضافر، حسب الاقتضاء، في تنفيذ اتفاقية التنوع البيولوجي وغيرها من الاتفاقات البيئية المتعددة الأطراف، بما في ذلك عن طريق عقد حوارات أو حلقات عمل إقليمية؛</w:t>
      </w:r>
    </w:p>
    <w:p w14:paraId="2875F015" w14:textId="575F880F" w:rsidR="00324062" w:rsidRPr="00D70D97" w:rsidRDefault="00324062" w:rsidP="002304D4">
      <w:pPr>
        <w:pStyle w:val="ListParagraph"/>
        <w:numPr>
          <w:ilvl w:val="0"/>
          <w:numId w:val="37"/>
        </w:numPr>
        <w:bidi/>
        <w:spacing w:after="120" w:line="360" w:lineRule="exact"/>
        <w:ind w:left="567" w:firstLine="873"/>
        <w:contextualSpacing w:val="0"/>
        <w:rPr>
          <w:rFonts w:cs="Simplified Arabic"/>
          <w:rtl/>
          <w:lang w:val="en-US" w:bidi="ar-EG"/>
        </w:rPr>
      </w:pPr>
      <w:r>
        <w:rPr>
          <w:rFonts w:cs="Simplified Arabic" w:hint="cs"/>
          <w:rtl/>
          <w:lang w:val="en-US"/>
        </w:rPr>
        <w:t>م</w:t>
      </w:r>
      <w:r w:rsidRPr="00324062">
        <w:rPr>
          <w:rFonts w:cs="Simplified Arabic"/>
          <w:rtl/>
          <w:lang w:val="en-US"/>
        </w:rPr>
        <w:t>واصلة دعم مشاركة ممثلي الشعوب الأصلية والمجتمعات المحلية والنساء والشباب في تنفيذ الإطار والعمليات المتعلقة به، بما في ذلك في أفرقة الخبراء التقنية المنشأة بموجب الاتفاقية وبروتوكول</w:t>
      </w:r>
      <w:r>
        <w:rPr>
          <w:rFonts w:cs="Simplified Arabic" w:hint="cs"/>
          <w:rtl/>
          <w:lang w:val="en-US"/>
        </w:rPr>
        <w:t>يها</w:t>
      </w:r>
      <w:r w:rsidRPr="00324062">
        <w:rPr>
          <w:rFonts w:cs="Simplified Arabic"/>
          <w:rtl/>
          <w:lang w:val="en-US"/>
        </w:rPr>
        <w:t>، والأنشطة المتعلقة بالتعاون والتآزر بين الاتفاقيات وعمليات التبادل مع الأطراف وأصحاب المصلحة المعنيين؛</w:t>
      </w:r>
    </w:p>
    <w:p w14:paraId="40525AC3" w14:textId="6594F904" w:rsidR="00D70D97" w:rsidRDefault="0055160D" w:rsidP="002304D4">
      <w:pPr>
        <w:pStyle w:val="ListParagraph"/>
        <w:numPr>
          <w:ilvl w:val="0"/>
          <w:numId w:val="37"/>
        </w:numPr>
        <w:bidi/>
        <w:spacing w:after="120" w:line="360" w:lineRule="exact"/>
        <w:ind w:left="567" w:firstLine="873"/>
        <w:contextualSpacing w:val="0"/>
        <w:rPr>
          <w:rFonts w:cs="Simplified Arabic"/>
          <w:lang w:val="en-US" w:bidi="ar-EG"/>
        </w:rPr>
      </w:pPr>
      <w:r>
        <w:rPr>
          <w:rFonts w:cs="Simplified Arabic" w:hint="cs"/>
          <w:rtl/>
          <w:lang w:val="en-US" w:bidi="ar-EG"/>
        </w:rPr>
        <w:t xml:space="preserve">تقديم </w:t>
      </w:r>
      <w:r w:rsidR="00D70D97" w:rsidRPr="00D70D97">
        <w:rPr>
          <w:rFonts w:cs="Simplified Arabic"/>
          <w:rtl/>
          <w:lang w:val="en-US" w:bidi="ar-EG"/>
        </w:rPr>
        <w:t xml:space="preserve">تقرير </w:t>
      </w:r>
      <w:r w:rsidR="00324062" w:rsidRPr="00324062">
        <w:rPr>
          <w:rFonts w:cs="Simplified Arabic"/>
          <w:rtl/>
          <w:lang w:val="en-US"/>
        </w:rPr>
        <w:t xml:space="preserve">إلى الهيئة الفرعية للتنفيذ، في اجتماع </w:t>
      </w:r>
      <w:r w:rsidR="00324062">
        <w:rPr>
          <w:rFonts w:cs="Simplified Arabic" w:hint="cs"/>
          <w:rtl/>
          <w:lang w:val="en-US"/>
        </w:rPr>
        <w:t>ي</w:t>
      </w:r>
      <w:r w:rsidR="00324062" w:rsidRPr="00324062">
        <w:rPr>
          <w:rFonts w:cs="Simplified Arabic"/>
          <w:rtl/>
          <w:lang w:val="en-US"/>
        </w:rPr>
        <w:t>عقد قبل الاجتماع السابع عشر لمؤتمر الأطراف، بشأن أنشطة التعاون لدعم تنفيذ الاتفاقية والإطار</w:t>
      </w:r>
      <w:r w:rsidR="00D70D97" w:rsidRPr="00D70D97">
        <w:rPr>
          <w:rFonts w:cs="Simplified Arabic"/>
          <w:rtl/>
          <w:lang w:val="en-US" w:bidi="ar-EG"/>
        </w:rPr>
        <w:t>.</w:t>
      </w:r>
      <w:r w:rsidR="00B00FE9">
        <w:rPr>
          <w:rFonts w:cs="Simplified Arabic" w:hint="cs"/>
          <w:rtl/>
          <w:lang w:val="en-US" w:bidi="ar-EG"/>
        </w:rPr>
        <w:t>]</w:t>
      </w:r>
    </w:p>
    <w:p w14:paraId="24A960C0" w14:textId="041CF95D" w:rsidR="00533468" w:rsidRPr="006B78B8" w:rsidRDefault="007535A1" w:rsidP="003E0A8D">
      <w:pPr>
        <w:spacing w:line="168" w:lineRule="auto"/>
        <w:jc w:val="center"/>
        <w:rPr>
          <w:rFonts w:cs="Simplified Arabic"/>
          <w:rtl/>
          <w:lang w:bidi="ar-EG"/>
        </w:rPr>
      </w:pPr>
      <w:r>
        <w:rPr>
          <w:rFonts w:cs="Simplified Arabic" w:hint="cs"/>
          <w:rtl/>
          <w:lang w:bidi="ar-EG"/>
        </w:rPr>
        <w:t>__________</w:t>
      </w:r>
    </w:p>
    <w:sectPr w:rsidR="00533468" w:rsidRPr="006B78B8" w:rsidSect="00AC3AF2">
      <w:headerReference w:type="even" r:id="rId11"/>
      <w:headerReference w:type="default" r:id="rId12"/>
      <w:footerReference w:type="even" r:id="rId13"/>
      <w:footerReference w:type="default" r:id="rId14"/>
      <w:headerReference w:type="first" r:id="rId15"/>
      <w:pgSz w:w="12240" w:h="15840" w:code="1"/>
      <w:pgMar w:top="1296" w:right="1440" w:bottom="1296" w:left="1440" w:header="461"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126EC" w14:textId="77777777" w:rsidR="00011271" w:rsidRDefault="00011271">
      <w:r>
        <w:separator/>
      </w:r>
    </w:p>
  </w:endnote>
  <w:endnote w:type="continuationSeparator" w:id="0">
    <w:p w14:paraId="492D109D" w14:textId="77777777" w:rsidR="00011271" w:rsidRDefault="0001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4AFC" w14:textId="77777777" w:rsidR="000C5731" w:rsidRDefault="0028415E" w:rsidP="000C5731">
    <w:pPr>
      <w:pStyle w:val="Footer"/>
      <w:bidi w:val="0"/>
    </w:pPr>
    <w:sdt>
      <w:sdtPr>
        <w:id w:val="259643851"/>
        <w:docPartObj>
          <w:docPartGallery w:val="Page Numbers (Top of Page)"/>
          <w:docPartUnique/>
        </w:docPartObj>
      </w:sdtPr>
      <w:sdtEndPr/>
      <w:sdtContent>
        <w:r w:rsidR="000C5731" w:rsidRPr="00B60D17">
          <w:rPr>
            <w:sz w:val="20"/>
            <w:szCs w:val="20"/>
          </w:rPr>
          <w:fldChar w:fldCharType="begin"/>
        </w:r>
        <w:r w:rsidR="000C5731" w:rsidRPr="00B60D17">
          <w:rPr>
            <w:sz w:val="20"/>
            <w:szCs w:val="20"/>
          </w:rPr>
          <w:instrText xml:space="preserve"> PAGE </w:instrText>
        </w:r>
        <w:r w:rsidR="000C5731" w:rsidRPr="00B60D17">
          <w:rPr>
            <w:sz w:val="20"/>
            <w:szCs w:val="20"/>
          </w:rPr>
          <w:fldChar w:fldCharType="separate"/>
        </w:r>
        <w:r w:rsidR="00BD6F3A">
          <w:rPr>
            <w:noProof/>
            <w:sz w:val="20"/>
            <w:szCs w:val="20"/>
          </w:rPr>
          <w:t>4</w:t>
        </w:r>
        <w:r w:rsidR="000C5731" w:rsidRPr="00B60D17">
          <w:rPr>
            <w:sz w:val="20"/>
            <w:szCs w:val="20"/>
          </w:rPr>
          <w:fldChar w:fldCharType="end"/>
        </w:r>
        <w:r w:rsidR="000C5731" w:rsidRPr="00B60D17">
          <w:rPr>
            <w:sz w:val="20"/>
            <w:szCs w:val="20"/>
          </w:rPr>
          <w:t>/</w:t>
        </w:r>
        <w:r w:rsidR="000C5731" w:rsidRPr="00B60D17">
          <w:rPr>
            <w:sz w:val="20"/>
            <w:szCs w:val="20"/>
          </w:rPr>
          <w:fldChar w:fldCharType="begin"/>
        </w:r>
        <w:r w:rsidR="000C5731" w:rsidRPr="00B60D17">
          <w:rPr>
            <w:sz w:val="20"/>
            <w:szCs w:val="20"/>
          </w:rPr>
          <w:instrText xml:space="preserve"> NUMPAGES  </w:instrText>
        </w:r>
        <w:r w:rsidR="000C5731" w:rsidRPr="00B60D17">
          <w:rPr>
            <w:sz w:val="20"/>
            <w:szCs w:val="20"/>
          </w:rPr>
          <w:fldChar w:fldCharType="separate"/>
        </w:r>
        <w:r w:rsidR="00BD6F3A">
          <w:rPr>
            <w:noProof/>
            <w:sz w:val="20"/>
            <w:szCs w:val="20"/>
          </w:rPr>
          <w:t>6</w:t>
        </w:r>
        <w:r w:rsidR="000C5731"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FD37" w14:textId="77777777" w:rsidR="005D133F" w:rsidRDefault="0028415E" w:rsidP="000C5731">
    <w:pPr>
      <w:pStyle w:val="Footer"/>
      <w:bidi w:val="0"/>
      <w:jc w:val="left"/>
    </w:pPr>
    <w:sdt>
      <w:sdtPr>
        <w:id w:val="-49538383"/>
        <w:docPartObj>
          <w:docPartGallery w:val="Page Numbers (Top of Page)"/>
          <w:docPartUnique/>
        </w:docPartObj>
      </w:sdtPr>
      <w:sdtEndPr/>
      <w:sdtContent>
        <w:r w:rsidR="005D133F" w:rsidRPr="00B60D17">
          <w:rPr>
            <w:sz w:val="20"/>
            <w:szCs w:val="20"/>
          </w:rPr>
          <w:fldChar w:fldCharType="begin"/>
        </w:r>
        <w:r w:rsidR="005D133F" w:rsidRPr="00B60D17">
          <w:rPr>
            <w:sz w:val="20"/>
            <w:szCs w:val="20"/>
          </w:rPr>
          <w:instrText xml:space="preserve"> PAGE </w:instrText>
        </w:r>
        <w:r w:rsidR="005D133F" w:rsidRPr="00B60D17">
          <w:rPr>
            <w:sz w:val="20"/>
            <w:szCs w:val="20"/>
          </w:rPr>
          <w:fldChar w:fldCharType="separate"/>
        </w:r>
        <w:r w:rsidR="0077372B">
          <w:rPr>
            <w:noProof/>
            <w:sz w:val="20"/>
            <w:szCs w:val="20"/>
          </w:rPr>
          <w:t>3</w:t>
        </w:r>
        <w:r w:rsidR="005D133F" w:rsidRPr="00B60D17">
          <w:rPr>
            <w:sz w:val="20"/>
            <w:szCs w:val="20"/>
          </w:rPr>
          <w:fldChar w:fldCharType="end"/>
        </w:r>
        <w:r w:rsidR="005D133F" w:rsidRPr="00B60D17">
          <w:rPr>
            <w:sz w:val="20"/>
            <w:szCs w:val="20"/>
          </w:rPr>
          <w:t>/</w:t>
        </w:r>
        <w:r w:rsidR="005D133F" w:rsidRPr="00B60D17">
          <w:rPr>
            <w:sz w:val="20"/>
            <w:szCs w:val="20"/>
          </w:rPr>
          <w:fldChar w:fldCharType="begin"/>
        </w:r>
        <w:r w:rsidR="005D133F" w:rsidRPr="00B60D17">
          <w:rPr>
            <w:sz w:val="20"/>
            <w:szCs w:val="20"/>
          </w:rPr>
          <w:instrText xml:space="preserve"> NUMPAGES  </w:instrText>
        </w:r>
        <w:r w:rsidR="005D133F" w:rsidRPr="00B60D17">
          <w:rPr>
            <w:sz w:val="20"/>
            <w:szCs w:val="20"/>
          </w:rPr>
          <w:fldChar w:fldCharType="separate"/>
        </w:r>
        <w:r w:rsidR="0077372B">
          <w:rPr>
            <w:noProof/>
            <w:sz w:val="20"/>
            <w:szCs w:val="20"/>
          </w:rPr>
          <w:t>6</w:t>
        </w:r>
        <w:r w:rsidR="005D133F"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0AED5" w14:textId="77777777" w:rsidR="00011271" w:rsidRDefault="00011271">
      <w:r>
        <w:separator/>
      </w:r>
    </w:p>
  </w:footnote>
  <w:footnote w:type="continuationSeparator" w:id="0">
    <w:p w14:paraId="67104D29" w14:textId="77777777" w:rsidR="00011271" w:rsidRDefault="00011271">
      <w:r>
        <w:continuationSeparator/>
      </w:r>
    </w:p>
  </w:footnote>
  <w:footnote w:id="1">
    <w:p w14:paraId="32CC278D" w14:textId="42A99559" w:rsidR="00B00FE9" w:rsidRPr="00851F2B" w:rsidRDefault="00B00FE9">
      <w:pPr>
        <w:pStyle w:val="FootnoteText"/>
        <w:rPr>
          <w:rFonts w:cs="Simplified Arabic"/>
          <w:sz w:val="18"/>
          <w:szCs w:val="20"/>
        </w:rPr>
      </w:pPr>
      <w:r w:rsidRPr="00851F2B">
        <w:rPr>
          <w:rStyle w:val="FootnoteReference"/>
          <w:rFonts w:cs="Simplified Arabic"/>
          <w:sz w:val="18"/>
          <w:szCs w:val="20"/>
          <w:rtl/>
        </w:rPr>
        <w:t>*</w:t>
      </w:r>
      <w:r w:rsidRPr="00851F2B">
        <w:rPr>
          <w:rFonts w:cs="Simplified Arabic"/>
          <w:sz w:val="18"/>
          <w:szCs w:val="20"/>
          <w:rtl/>
        </w:rPr>
        <w:t xml:space="preserve"> أعد رئيس الهيئة الفرعية </w:t>
      </w:r>
      <w:r w:rsidR="002304D4" w:rsidRPr="00851F2B">
        <w:rPr>
          <w:rFonts w:cs="Simplified Arabic" w:hint="cs"/>
          <w:sz w:val="18"/>
          <w:szCs w:val="20"/>
          <w:rtl/>
        </w:rPr>
        <w:t xml:space="preserve">للتنفيذ </w:t>
      </w:r>
      <w:r w:rsidRPr="00851F2B">
        <w:rPr>
          <w:rFonts w:cs="Simplified Arabic"/>
          <w:sz w:val="18"/>
          <w:szCs w:val="20"/>
          <w:rtl/>
        </w:rPr>
        <w:t xml:space="preserve">مشروع المقرر </w:t>
      </w:r>
      <w:r w:rsidR="002304D4" w:rsidRPr="00851F2B">
        <w:rPr>
          <w:rFonts w:cs="Simplified Arabic" w:hint="cs"/>
          <w:sz w:val="18"/>
          <w:szCs w:val="20"/>
          <w:rtl/>
          <w:lang w:bidi="ar-EG"/>
        </w:rPr>
        <w:t xml:space="preserve">هذا </w:t>
      </w:r>
      <w:r w:rsidRPr="00851F2B">
        <w:rPr>
          <w:rFonts w:cs="Simplified Arabic"/>
          <w:sz w:val="18"/>
          <w:szCs w:val="20"/>
          <w:rtl/>
        </w:rPr>
        <w:t xml:space="preserve">بدعم من الأمانة بعد القراءة الأولى للبند 7 من جدول الأعمال. ولم </w:t>
      </w:r>
      <w:r w:rsidRPr="00851F2B">
        <w:rPr>
          <w:rFonts w:cs="Simplified Arabic" w:hint="cs"/>
          <w:sz w:val="18"/>
          <w:szCs w:val="20"/>
          <w:rtl/>
        </w:rPr>
        <w:t>تستعرض</w:t>
      </w:r>
      <w:r w:rsidRPr="00851F2B">
        <w:rPr>
          <w:rFonts w:cs="Simplified Arabic"/>
          <w:sz w:val="18"/>
          <w:szCs w:val="20"/>
          <w:rtl/>
        </w:rPr>
        <w:t xml:space="preserve"> الهيئة الفرعية </w:t>
      </w:r>
      <w:r w:rsidRPr="00851F2B">
        <w:rPr>
          <w:rFonts w:cs="Simplified Arabic" w:hint="cs"/>
          <w:sz w:val="18"/>
          <w:szCs w:val="20"/>
          <w:rtl/>
        </w:rPr>
        <w:t xml:space="preserve">النص </w:t>
      </w:r>
      <w:r w:rsidRPr="00851F2B">
        <w:rPr>
          <w:rFonts w:cs="Simplified Arabic"/>
          <w:sz w:val="18"/>
          <w:szCs w:val="20"/>
          <w:rtl/>
        </w:rPr>
        <w:t>في اجتماعها الرابع.</w:t>
      </w:r>
    </w:p>
  </w:footnote>
  <w:footnote w:id="2">
    <w:p w14:paraId="05F29E07" w14:textId="4E561334" w:rsidR="002752C6" w:rsidRPr="00851F2B" w:rsidRDefault="002752C6">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E77C80" w:rsidRPr="00851F2B">
        <w:rPr>
          <w:rFonts w:cs="Simplified Arabic"/>
          <w:i/>
          <w:iCs/>
          <w:sz w:val="18"/>
          <w:szCs w:val="20"/>
          <w:rtl/>
        </w:rPr>
        <w:t>تقرير مؤتمر الأمم المتحدة المعني بالبيئة والتنمية، ريو دي جانيرو، 3-14 يونيو/حزيران 1992،</w:t>
      </w:r>
      <w:r w:rsidR="00E77C80" w:rsidRPr="0082035C">
        <w:rPr>
          <w:rFonts w:cs="Simplified Arabic"/>
          <w:sz w:val="18"/>
          <w:szCs w:val="20"/>
          <w:rtl/>
        </w:rPr>
        <w:t xml:space="preserve"> </w:t>
      </w:r>
      <w:r w:rsidR="00202E16" w:rsidRPr="0082035C">
        <w:rPr>
          <w:rFonts w:cs="Simplified Arabic"/>
          <w:sz w:val="18"/>
          <w:szCs w:val="20"/>
          <w:rtl/>
        </w:rPr>
        <w:t>المجلد</w:t>
      </w:r>
      <w:r w:rsidR="00E77C80" w:rsidRPr="0082035C">
        <w:rPr>
          <w:rFonts w:cs="Simplified Arabic"/>
          <w:sz w:val="18"/>
          <w:szCs w:val="20"/>
          <w:rtl/>
        </w:rPr>
        <w:t xml:space="preserve"> </w:t>
      </w:r>
      <w:r w:rsidR="0082035C" w:rsidRPr="0082035C">
        <w:rPr>
          <w:rFonts w:cs="Simplified Arabic" w:hint="cs"/>
          <w:sz w:val="18"/>
          <w:szCs w:val="20"/>
          <w:rtl/>
        </w:rPr>
        <w:t>الأول</w:t>
      </w:r>
      <w:r w:rsidR="00E77C80" w:rsidRPr="0082035C">
        <w:rPr>
          <w:rFonts w:cs="Simplified Arabic"/>
          <w:sz w:val="18"/>
          <w:szCs w:val="20"/>
          <w:rtl/>
        </w:rPr>
        <w:t>،</w:t>
      </w:r>
      <w:r w:rsidR="00E77C80" w:rsidRPr="00851F2B">
        <w:rPr>
          <w:rFonts w:cs="Simplified Arabic"/>
          <w:i/>
          <w:iCs/>
          <w:sz w:val="18"/>
          <w:szCs w:val="20"/>
          <w:rtl/>
        </w:rPr>
        <w:t xml:space="preserve"> القرارات التي اعتمدها المؤتمر</w:t>
      </w:r>
      <w:r w:rsidR="00E77C80" w:rsidRPr="00851F2B">
        <w:rPr>
          <w:rFonts w:cs="Simplified Arabic"/>
          <w:sz w:val="18"/>
          <w:szCs w:val="20"/>
          <w:rtl/>
        </w:rPr>
        <w:t xml:space="preserve"> (منشورات الأمم المتحدة، رقم المبيع </w:t>
      </w:r>
      <w:r w:rsidR="00E77C80" w:rsidRPr="00851F2B">
        <w:rPr>
          <w:rFonts w:cs="Simplified Arabic"/>
          <w:sz w:val="18"/>
          <w:szCs w:val="20"/>
        </w:rPr>
        <w:t>E.93.I.8</w:t>
      </w:r>
      <w:r w:rsidR="00E77C80" w:rsidRPr="00851F2B">
        <w:rPr>
          <w:rFonts w:cs="Simplified Arabic"/>
          <w:sz w:val="18"/>
          <w:szCs w:val="20"/>
          <w:rtl/>
        </w:rPr>
        <w:t xml:space="preserve"> والتصويب)، القرار 1، المرفق الأول.</w:t>
      </w:r>
    </w:p>
  </w:footnote>
  <w:footnote w:id="3">
    <w:p w14:paraId="48DFDF76" w14:textId="5CD57EDC" w:rsidR="00C025E9" w:rsidRPr="00851F2B" w:rsidRDefault="00C025E9">
      <w:pPr>
        <w:pStyle w:val="FootnoteText"/>
        <w:rPr>
          <w:rFonts w:cs="Simplified Arabic"/>
          <w:sz w:val="18"/>
          <w:szCs w:val="20"/>
          <w:lang w:bidi="ar-EG"/>
        </w:rPr>
      </w:pPr>
      <w:r w:rsidRPr="00851F2B">
        <w:rPr>
          <w:rStyle w:val="FootnoteReference"/>
          <w:rFonts w:cs="Simplified Arabic"/>
          <w:sz w:val="18"/>
          <w:szCs w:val="20"/>
        </w:rPr>
        <w:footnoteRef/>
      </w:r>
      <w:r w:rsidRPr="00851F2B">
        <w:rPr>
          <w:rFonts w:cs="Simplified Arabic"/>
          <w:sz w:val="18"/>
          <w:szCs w:val="20"/>
          <w:rtl/>
        </w:rPr>
        <w:t xml:space="preserve"> </w:t>
      </w:r>
      <w:r w:rsidR="00E77C80" w:rsidRPr="00851F2B">
        <w:rPr>
          <w:rFonts w:cs="Simplified Arabic"/>
          <w:sz w:val="18"/>
          <w:szCs w:val="20"/>
          <w:rtl/>
        </w:rPr>
        <w:t>المقرر 15/4، المرفق.</w:t>
      </w:r>
    </w:p>
  </w:footnote>
  <w:footnote w:id="4">
    <w:p w14:paraId="7722A7D9" w14:textId="77939AB0" w:rsidR="001C2B40" w:rsidRPr="00851F2B" w:rsidRDefault="001C2B40">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047BF1" w:rsidRPr="00851F2B">
        <w:rPr>
          <w:rFonts w:cs="Simplified Arabic"/>
          <w:sz w:val="18"/>
          <w:szCs w:val="20"/>
          <w:rtl/>
        </w:rPr>
        <w:t xml:space="preserve">الأمم المتحدة، </w:t>
      </w:r>
      <w:r w:rsidR="00047BF1" w:rsidRPr="00851F2B">
        <w:rPr>
          <w:rFonts w:cs="Simplified Arabic"/>
          <w:i/>
          <w:iCs/>
          <w:sz w:val="18"/>
          <w:szCs w:val="20"/>
          <w:rtl/>
        </w:rPr>
        <w:t>سلسلة المعاهدات</w:t>
      </w:r>
      <w:r w:rsidR="00047BF1" w:rsidRPr="00851F2B">
        <w:rPr>
          <w:rFonts w:cs="Simplified Arabic"/>
          <w:sz w:val="18"/>
          <w:szCs w:val="20"/>
          <w:rtl/>
        </w:rPr>
        <w:t xml:space="preserve">، </w:t>
      </w:r>
      <w:r w:rsidR="00202E16" w:rsidRPr="00851F2B">
        <w:rPr>
          <w:rFonts w:cs="Simplified Arabic"/>
          <w:sz w:val="18"/>
          <w:szCs w:val="20"/>
          <w:rtl/>
        </w:rPr>
        <w:t>المجلد</w:t>
      </w:r>
      <w:r w:rsidR="00047BF1" w:rsidRPr="00851F2B">
        <w:rPr>
          <w:rFonts w:cs="Simplified Arabic"/>
          <w:sz w:val="18"/>
          <w:szCs w:val="20"/>
          <w:rtl/>
        </w:rPr>
        <w:t xml:space="preserve"> 1954، رقم 33480.</w:t>
      </w:r>
    </w:p>
  </w:footnote>
  <w:footnote w:id="5">
    <w:p w14:paraId="1EC7DACD" w14:textId="6CECDB4E" w:rsidR="001C2B40" w:rsidRPr="00851F2B" w:rsidRDefault="001C2B40" w:rsidP="00047BF1">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047BF1" w:rsidRPr="00851F2B">
        <w:rPr>
          <w:rFonts w:cs="Simplified Arabic"/>
          <w:sz w:val="18"/>
          <w:szCs w:val="20"/>
          <w:rtl/>
        </w:rPr>
        <w:t>يعد البيان المشترك بمثابة نتاج "المساهمات المحددة وطنيا - الاستراتيجيات وخطط العمل الوطنية للتنوع البيولوجي الوزارية" التي عقدت في 9 ديسمبر</w:t>
      </w:r>
      <w:r w:rsidR="00047BF1" w:rsidRPr="00851F2B">
        <w:rPr>
          <w:rFonts w:cs="Simplified Arabic" w:hint="cs"/>
          <w:sz w:val="18"/>
          <w:szCs w:val="20"/>
          <w:rtl/>
        </w:rPr>
        <w:t>/كانون الأول</w:t>
      </w:r>
      <w:r w:rsidR="00047BF1" w:rsidRPr="00851F2B">
        <w:rPr>
          <w:rFonts w:cs="Simplified Arabic"/>
          <w:sz w:val="18"/>
          <w:szCs w:val="20"/>
          <w:rtl/>
        </w:rPr>
        <w:t xml:space="preserve"> 2023</w:t>
      </w:r>
      <w:r w:rsidR="00047BF1" w:rsidRPr="00851F2B">
        <w:rPr>
          <w:rFonts w:cs="Simplified Arabic" w:hint="cs"/>
          <w:sz w:val="18"/>
          <w:szCs w:val="20"/>
          <w:rtl/>
        </w:rPr>
        <w:t xml:space="preserve"> (انظر </w:t>
      </w:r>
      <w:hyperlink r:id="rId1" w:history="1">
        <w:r w:rsidR="00047BF1" w:rsidRPr="00851F2B">
          <w:rPr>
            <w:rFonts w:eastAsia="Times New Roman" w:cs="Simplified Arabic"/>
            <w:color w:val="0000FF"/>
            <w:sz w:val="18"/>
            <w:szCs w:val="20"/>
            <w:u w:val="single"/>
            <w:lang w:val="en-CA" w:eastAsia="en-US"/>
          </w:rPr>
          <w:t>www.cop28.com/en/joint-statement-on-climate-nature</w:t>
        </w:r>
      </w:hyperlink>
      <w:r w:rsidR="00047BF1" w:rsidRPr="00851F2B">
        <w:rPr>
          <w:rFonts w:eastAsia="Times New Roman" w:cs="Simplified Arabic"/>
          <w:sz w:val="18"/>
          <w:szCs w:val="20"/>
          <w:rtl/>
          <w:lang w:val="en-CA" w:eastAsia="en-US"/>
        </w:rPr>
        <w:t>)</w:t>
      </w:r>
      <w:r w:rsidR="00047BF1" w:rsidRPr="00851F2B">
        <w:rPr>
          <w:rFonts w:eastAsia="Times New Roman" w:cs="Simplified Arabic" w:hint="cs"/>
          <w:sz w:val="18"/>
          <w:szCs w:val="20"/>
          <w:rtl/>
          <w:lang w:val="en-CA" w:eastAsia="en-US"/>
        </w:rPr>
        <w:t>.</w:t>
      </w:r>
    </w:p>
  </w:footnote>
  <w:footnote w:id="6">
    <w:p w14:paraId="77C6586C" w14:textId="282278CB" w:rsidR="001C2B40" w:rsidRPr="00851F2B" w:rsidRDefault="001C2B40" w:rsidP="00A2140E">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A2140E" w:rsidRPr="00851F2B">
        <w:rPr>
          <w:rFonts w:cs="Simplified Arabic"/>
          <w:sz w:val="18"/>
          <w:szCs w:val="20"/>
          <w:rtl/>
        </w:rPr>
        <w:t xml:space="preserve">الأمم المتحدة، </w:t>
      </w:r>
      <w:r w:rsidR="00A2140E" w:rsidRPr="00851F2B">
        <w:rPr>
          <w:rFonts w:cs="Simplified Arabic"/>
          <w:i/>
          <w:iCs/>
          <w:sz w:val="18"/>
          <w:szCs w:val="20"/>
          <w:rtl/>
        </w:rPr>
        <w:t>سلسلة المعاهدات</w:t>
      </w:r>
      <w:r w:rsidR="00A2140E" w:rsidRPr="00851F2B">
        <w:rPr>
          <w:rFonts w:cs="Simplified Arabic"/>
          <w:sz w:val="18"/>
          <w:szCs w:val="20"/>
          <w:rtl/>
        </w:rPr>
        <w:t xml:space="preserve">، </w:t>
      </w:r>
      <w:r w:rsidR="00202E16" w:rsidRPr="00851F2B">
        <w:rPr>
          <w:rFonts w:cs="Simplified Arabic"/>
          <w:sz w:val="18"/>
          <w:szCs w:val="20"/>
          <w:rtl/>
        </w:rPr>
        <w:t>المجل</w:t>
      </w:r>
      <w:r w:rsidR="00202E16" w:rsidRPr="00851F2B">
        <w:rPr>
          <w:rFonts w:cs="Simplified Arabic" w:hint="cs"/>
          <w:sz w:val="18"/>
          <w:szCs w:val="20"/>
          <w:rtl/>
        </w:rPr>
        <w:t xml:space="preserve">د </w:t>
      </w:r>
      <w:r w:rsidR="00A2140E" w:rsidRPr="00851F2B">
        <w:rPr>
          <w:rFonts w:cs="Simplified Arabic"/>
          <w:sz w:val="18"/>
          <w:szCs w:val="20"/>
          <w:lang w:val="fr-CA"/>
        </w:rPr>
        <w:t>1771</w:t>
      </w:r>
      <w:r w:rsidR="00A2140E" w:rsidRPr="00851F2B">
        <w:rPr>
          <w:rFonts w:cs="Simplified Arabic"/>
          <w:sz w:val="18"/>
          <w:szCs w:val="20"/>
          <w:rtl/>
        </w:rPr>
        <w:t>، رقم 30822</w:t>
      </w:r>
      <w:r w:rsidR="00A2140E" w:rsidRPr="00851F2B">
        <w:rPr>
          <w:rFonts w:cs="Simplified Arabic"/>
          <w:sz w:val="18"/>
          <w:szCs w:val="20"/>
          <w:lang w:val="fr-CA"/>
        </w:rPr>
        <w:t>.</w:t>
      </w:r>
    </w:p>
  </w:footnote>
  <w:footnote w:id="7">
    <w:p w14:paraId="5B574B69" w14:textId="6D911328" w:rsidR="00805932" w:rsidRPr="00851F2B" w:rsidRDefault="00805932">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E661B7" w:rsidRPr="00851F2B">
        <w:rPr>
          <w:rFonts w:cs="Simplified Arabic"/>
          <w:sz w:val="18"/>
          <w:szCs w:val="20"/>
          <w:rtl/>
        </w:rPr>
        <w:t>اعتمدها مؤتمر الأطراف في الاتفاقية الإطارية بشأن حماية منطقة الكاربات وتنميتها المستدامة</w:t>
      </w:r>
      <w:r w:rsidR="00851F2B" w:rsidRPr="00851F2B">
        <w:rPr>
          <w:rFonts w:cs="Simplified Arabic" w:hint="cs"/>
          <w:sz w:val="18"/>
          <w:szCs w:val="20"/>
          <w:rtl/>
        </w:rPr>
        <w:t xml:space="preserve"> في اجتماعه السابع الذي عُقد في أكتوبر/تشرين الأول 2023</w:t>
      </w:r>
      <w:r w:rsidR="00E661B7" w:rsidRPr="00851F2B">
        <w:rPr>
          <w:rFonts w:cs="Simplified Arabic"/>
          <w:sz w:val="18"/>
          <w:szCs w:val="20"/>
          <w:rtl/>
        </w:rPr>
        <w:t xml:space="preserve"> بموجب مقرره </w:t>
      </w:r>
      <w:r w:rsidR="00E661B7" w:rsidRPr="00851F2B">
        <w:rPr>
          <w:rFonts w:cs="Simplified Arabic"/>
          <w:sz w:val="18"/>
          <w:szCs w:val="20"/>
        </w:rPr>
        <w:t>COP7/1</w:t>
      </w:r>
      <w:r w:rsidR="00851F2B" w:rsidRPr="00851F2B">
        <w:rPr>
          <w:rFonts w:cs="Simplified Arabic" w:hint="cs"/>
          <w:sz w:val="18"/>
          <w:szCs w:val="20"/>
          <w:rtl/>
        </w:rPr>
        <w:t>.</w:t>
      </w:r>
    </w:p>
  </w:footnote>
  <w:footnote w:id="8">
    <w:p w14:paraId="5918E6E4" w14:textId="0AB53CD3" w:rsidR="00402877" w:rsidRPr="00851F2B" w:rsidRDefault="00402877" w:rsidP="003F0818">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tl/>
        </w:rPr>
        <w:t xml:space="preserve"> </w:t>
      </w:r>
      <w:r w:rsidR="003F0818" w:rsidRPr="00851F2B">
        <w:rPr>
          <w:rFonts w:cs="Simplified Arabic"/>
          <w:sz w:val="18"/>
          <w:szCs w:val="20"/>
          <w:rtl/>
        </w:rPr>
        <w:t xml:space="preserve">الأمم المتحدة، </w:t>
      </w:r>
      <w:r w:rsidR="003F0818" w:rsidRPr="00851F2B">
        <w:rPr>
          <w:rFonts w:cs="Simplified Arabic"/>
          <w:i/>
          <w:iCs/>
          <w:sz w:val="18"/>
          <w:szCs w:val="20"/>
          <w:rtl/>
        </w:rPr>
        <w:t>سلسلة المعاهدات</w:t>
      </w:r>
      <w:r w:rsidR="003F0818" w:rsidRPr="00851F2B">
        <w:rPr>
          <w:rFonts w:cs="Simplified Arabic"/>
          <w:sz w:val="18"/>
          <w:szCs w:val="20"/>
          <w:rtl/>
        </w:rPr>
        <w:t xml:space="preserve">، </w:t>
      </w:r>
      <w:r w:rsidR="00202E16" w:rsidRPr="00851F2B">
        <w:rPr>
          <w:rFonts w:cs="Simplified Arabic"/>
          <w:sz w:val="18"/>
          <w:szCs w:val="20"/>
          <w:rtl/>
        </w:rPr>
        <w:t>المجلد</w:t>
      </w:r>
      <w:r w:rsidR="003F0818" w:rsidRPr="00851F2B">
        <w:rPr>
          <w:rFonts w:cs="Simplified Arabic"/>
          <w:sz w:val="18"/>
          <w:szCs w:val="20"/>
          <w:rtl/>
        </w:rPr>
        <w:t xml:space="preserve"> 1760، رقم 30619</w:t>
      </w:r>
      <w:r w:rsidR="003F0818" w:rsidRPr="00851F2B">
        <w:rPr>
          <w:rFonts w:cs="Simplified Arabic" w:hint="cs"/>
          <w:sz w:val="18"/>
          <w:szCs w:val="20"/>
          <w:rtl/>
        </w:rPr>
        <w:t>.</w:t>
      </w:r>
    </w:p>
  </w:footnote>
  <w:footnote w:id="9">
    <w:p w14:paraId="0222A5C1" w14:textId="115F3EEF" w:rsidR="006011A0" w:rsidRPr="00851F2B" w:rsidRDefault="006011A0" w:rsidP="0077072D">
      <w:pPr>
        <w:pStyle w:val="FootnoteText"/>
        <w:rPr>
          <w:rFonts w:cs="Simplified Arabic"/>
          <w:sz w:val="18"/>
          <w:szCs w:val="20"/>
        </w:rPr>
      </w:pPr>
      <w:r w:rsidRPr="00851F2B">
        <w:rPr>
          <w:rStyle w:val="FootnoteReference"/>
          <w:rFonts w:cs="Simplified Arabic"/>
          <w:sz w:val="18"/>
          <w:szCs w:val="20"/>
        </w:rPr>
        <w:footnoteRef/>
      </w:r>
      <w:r w:rsidRPr="00851F2B">
        <w:rPr>
          <w:rFonts w:cs="Simplified Arabic"/>
          <w:sz w:val="18"/>
          <w:szCs w:val="20"/>
        </w:rPr>
        <w:t xml:space="preserve"> </w:t>
      </w:r>
      <w:r w:rsidRPr="00851F2B">
        <w:rPr>
          <w:rFonts w:cs="Simplified Arabic" w:hint="cs"/>
          <w:sz w:val="18"/>
          <w:szCs w:val="20"/>
          <w:rtl/>
        </w:rPr>
        <w:t xml:space="preserve"> </w:t>
      </w:r>
      <w:r w:rsidR="0077072D" w:rsidRPr="00851F2B">
        <w:rPr>
          <w:rFonts w:cs="Simplified Arabic"/>
          <w:sz w:val="18"/>
          <w:szCs w:val="20"/>
        </w:rPr>
        <w:t>CBD/SBI/4/10</w:t>
      </w:r>
      <w:r w:rsidR="0077072D" w:rsidRPr="00851F2B">
        <w:rPr>
          <w:rFonts w:cs="Simplified Arabic"/>
          <w:sz w:val="18"/>
          <w:szCs w:val="20"/>
          <w:rtl/>
        </w:rPr>
        <w:t>،</w:t>
      </w:r>
      <w:r w:rsidR="0077072D" w:rsidRPr="00851F2B">
        <w:rPr>
          <w:rFonts w:cs="Simplified Arabic" w:hint="cs"/>
          <w:sz w:val="18"/>
          <w:szCs w:val="20"/>
          <w:rtl/>
        </w:rPr>
        <w:t xml:space="preserve"> </w:t>
      </w:r>
      <w:r w:rsidR="0077072D" w:rsidRPr="00851F2B">
        <w:rPr>
          <w:rFonts w:cs="Simplified Arabic"/>
          <w:sz w:val="18"/>
          <w:szCs w:val="20"/>
          <w:rtl/>
        </w:rPr>
        <w:t>الفقرات 7-27</w:t>
      </w:r>
      <w:r w:rsidRPr="00851F2B">
        <w:rPr>
          <w:rFonts w:cs="Simplified Arabic"/>
          <w:sz w:val="18"/>
          <w:szCs w:val="20"/>
          <w:rtl/>
        </w:rPr>
        <w:t>.</w:t>
      </w:r>
    </w:p>
  </w:footnote>
  <w:footnote w:id="10">
    <w:p w14:paraId="5CAC201C" w14:textId="6E362F0D" w:rsidR="00461881" w:rsidRPr="00851F2B" w:rsidRDefault="00461881" w:rsidP="00C025E9">
      <w:pPr>
        <w:pStyle w:val="FootnoteText"/>
        <w:rPr>
          <w:rFonts w:cs="Simplified Arabic"/>
          <w:sz w:val="18"/>
          <w:szCs w:val="20"/>
        </w:rPr>
      </w:pPr>
      <w:r w:rsidRPr="00851F2B">
        <w:rPr>
          <w:rStyle w:val="FootnoteReference"/>
          <w:rFonts w:cs="Simplified Arabic"/>
          <w:sz w:val="18"/>
          <w:szCs w:val="20"/>
        </w:rPr>
        <w:footnoteRef/>
      </w:r>
      <w:r w:rsidR="007E2988">
        <w:rPr>
          <w:rFonts w:cs="Simplified Arabic" w:hint="cs"/>
          <w:sz w:val="18"/>
          <w:szCs w:val="20"/>
          <w:rtl/>
        </w:rPr>
        <w:t xml:space="preserve"> انظر</w:t>
      </w:r>
      <w:r w:rsidR="00C025E9" w:rsidRPr="00851F2B">
        <w:rPr>
          <w:rFonts w:cs="Simplified Arabic" w:hint="cs"/>
          <w:sz w:val="18"/>
          <w:szCs w:val="20"/>
          <w:rtl/>
        </w:rPr>
        <w:t xml:space="preserve"> </w:t>
      </w:r>
      <w:hyperlink r:id="rId2" w:history="1">
        <w:r w:rsidR="00C025E9" w:rsidRPr="00851F2B">
          <w:rPr>
            <w:rStyle w:val="Hyperlink"/>
            <w:rFonts w:ascii="Times New Roman" w:hAnsi="Times New Roman" w:cs="Simplified Arabic"/>
            <w:sz w:val="18"/>
            <w:szCs w:val="20"/>
          </w:rPr>
          <w:t>www.fao.org/national-forest-monitoring/areas-of-work/restoration-monitoring/target-2-roadmap/en/</w:t>
        </w:r>
      </w:hyperlink>
      <w:r w:rsidR="00C025E9" w:rsidRPr="00851F2B">
        <w:rPr>
          <w:rStyle w:val="Hyperlink"/>
          <w:rFonts w:ascii="Times New Roman" w:hAnsi="Times New Roman" w:cs="Simplified Arabic" w:hint="cs"/>
          <w:sz w:val="18"/>
          <w:szCs w:val="20"/>
          <w:rtl/>
        </w:rPr>
        <w:t>.</w:t>
      </w:r>
    </w:p>
  </w:footnote>
  <w:footnote w:id="11">
    <w:p w14:paraId="79E2862A" w14:textId="4E69F423" w:rsidR="00C45FFA" w:rsidRPr="00851F2B" w:rsidRDefault="00C45FFA" w:rsidP="001156C5">
      <w:pPr>
        <w:pStyle w:val="FootnoteText"/>
        <w:rPr>
          <w:rFonts w:cs="Simplified Arabic"/>
          <w:sz w:val="18"/>
          <w:szCs w:val="20"/>
          <w:lang w:bidi="ar-EG"/>
        </w:rPr>
      </w:pPr>
      <w:r w:rsidRPr="00851F2B">
        <w:rPr>
          <w:rStyle w:val="FootnoteReference"/>
          <w:rFonts w:cs="Simplified Arabic"/>
          <w:sz w:val="18"/>
          <w:szCs w:val="20"/>
        </w:rPr>
        <w:footnoteRef/>
      </w:r>
      <w:r w:rsidRPr="00851F2B">
        <w:rPr>
          <w:rFonts w:cs="Simplified Arabic"/>
          <w:sz w:val="18"/>
          <w:szCs w:val="20"/>
          <w:rtl/>
        </w:rPr>
        <w:t xml:space="preserve"> </w:t>
      </w:r>
      <w:r w:rsidR="001156C5" w:rsidRPr="00851F2B">
        <w:rPr>
          <w:rFonts w:cs="Simplified Arabic" w:hint="cs"/>
          <w:sz w:val="18"/>
          <w:szCs w:val="20"/>
          <w:rtl/>
        </w:rPr>
        <w:t xml:space="preserve"> </w:t>
      </w:r>
      <w:r w:rsidR="001156C5" w:rsidRPr="00851F2B">
        <w:rPr>
          <w:rFonts w:cs="Simplified Arabic"/>
          <w:sz w:val="18"/>
          <w:szCs w:val="20"/>
          <w:rtl/>
        </w:rPr>
        <w:t xml:space="preserve">بما في ذلك اتفاقية بازل بشأن التحكم في نقل النفايات الخطرة والتخلص منها عبر الحدود، واتفاقية روتردام </w:t>
      </w:r>
      <w:r w:rsidR="00E009AB">
        <w:rPr>
          <w:rFonts w:cs="Simplified Arabic" w:hint="cs"/>
          <w:sz w:val="18"/>
          <w:szCs w:val="20"/>
          <w:rtl/>
        </w:rPr>
        <w:t>المتعلقة ب</w:t>
      </w:r>
      <w:r w:rsidR="001156C5" w:rsidRPr="00851F2B">
        <w:rPr>
          <w:rFonts w:cs="Simplified Arabic"/>
          <w:sz w:val="18"/>
          <w:szCs w:val="20"/>
          <w:rtl/>
        </w:rPr>
        <w:t xml:space="preserve">تطبيق إجراء الموافقة المسبقة عن علم على مواد كيميائية ومبيدات آفات معينة خطرة متداولة في التجارة الدولية، واتفاقية </w:t>
      </w:r>
      <w:r w:rsidR="00E009AB">
        <w:rPr>
          <w:rFonts w:cs="Simplified Arabic" w:hint="cs"/>
          <w:sz w:val="18"/>
          <w:szCs w:val="20"/>
          <w:rtl/>
        </w:rPr>
        <w:t>ا</w:t>
      </w:r>
      <w:r w:rsidR="001156C5" w:rsidRPr="00851F2B">
        <w:rPr>
          <w:rFonts w:cs="Simplified Arabic"/>
          <w:sz w:val="18"/>
          <w:szCs w:val="20"/>
          <w:rtl/>
        </w:rPr>
        <w:t>ستكهولم بشأن الملوثات العضوية الثابتة، واتفاقية ميناماتا بشأن الزئبق</w:t>
      </w:r>
      <w:r w:rsidR="001156C5" w:rsidRPr="00851F2B">
        <w:rPr>
          <w:rFonts w:cs="Simplified Arabic"/>
          <w:sz w:val="18"/>
          <w:szCs w:val="20"/>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tl/>
      </w:rPr>
      <w:alias w:val="Subject"/>
      <w:tag w:val=""/>
      <w:id w:val="2000850099"/>
      <w:placeholder>
        <w:docPart w:val="C5E2EE24A0E5413E8AB03864FF66CD93"/>
      </w:placeholder>
      <w:dataBinding w:prefixMappings="xmlns:ns0='http://purl.org/dc/elements/1.1/' xmlns:ns1='http://schemas.openxmlformats.org/package/2006/metadata/core-properties' " w:xpath="/ns1:coreProperties[1]/ns0:subject[1]" w:storeItemID="{6C3C8BC8-F283-45AE-878A-BAB7291924A1}"/>
      <w:text/>
    </w:sdtPr>
    <w:sdtEndPr/>
    <w:sdtContent>
      <w:p w14:paraId="623E188D" w14:textId="11743852" w:rsidR="008B514F" w:rsidRPr="00D47F0C" w:rsidRDefault="002304D4" w:rsidP="00350E8B">
        <w:pPr>
          <w:pStyle w:val="Header"/>
          <w:pBdr>
            <w:bottom w:val="single" w:sz="4" w:space="1" w:color="auto"/>
          </w:pBdr>
          <w:spacing w:after="240"/>
          <w:jc w:val="left"/>
          <w:rPr>
            <w:caps/>
            <w:noProof/>
            <w:kern w:val="22"/>
            <w:sz w:val="20"/>
            <w:szCs w:val="20"/>
          </w:rPr>
        </w:pPr>
        <w:r>
          <w:rPr>
            <w:sz w:val="20"/>
            <w:szCs w:val="20"/>
          </w:rPr>
          <w:t>CBD/SBI/REC/4/9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tl/>
      </w:rPr>
      <w:alias w:val="Subject"/>
      <w:tag w:val=""/>
      <w:id w:val="1792929264"/>
      <w:placeholder>
        <w:docPart w:val="203DB80729ADEA4EB1438615E44C2C8E"/>
      </w:placeholder>
      <w:dataBinding w:prefixMappings="xmlns:ns0='http://purl.org/dc/elements/1.1/' xmlns:ns1='http://schemas.openxmlformats.org/package/2006/metadata/core-properties' " w:xpath="/ns1:coreProperties[1]/ns0:subject[1]" w:storeItemID="{6C3C8BC8-F283-45AE-878A-BAB7291924A1}"/>
      <w:text/>
    </w:sdtPr>
    <w:sdtEndPr/>
    <w:sdtContent>
      <w:p w14:paraId="7E440A8C" w14:textId="732E396A" w:rsidR="005D133F" w:rsidRPr="00D47F0C" w:rsidRDefault="002304D4" w:rsidP="005369F0">
        <w:pPr>
          <w:pStyle w:val="Header"/>
          <w:pBdr>
            <w:bottom w:val="single" w:sz="4" w:space="1" w:color="auto"/>
          </w:pBdr>
          <w:spacing w:after="240"/>
          <w:rPr>
            <w:sz w:val="20"/>
            <w:szCs w:val="20"/>
            <w:rtl/>
          </w:rPr>
        </w:pPr>
        <w:r>
          <w:rPr>
            <w:sz w:val="20"/>
            <w:szCs w:val="20"/>
          </w:rPr>
          <w:t>CBD/SBI/REC/4/9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963E2" w14:textId="1E2D6E55" w:rsidR="005D133F" w:rsidRPr="00247B04" w:rsidRDefault="005D133F" w:rsidP="008B514F">
    <w:pPr>
      <w:spacing w:after="240"/>
      <w:rPr>
        <w:noProof/>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E1F"/>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 w15:restartNumberingAfterBreak="0">
    <w:nsid w:val="015B245A"/>
    <w:multiLevelType w:val="hybridMultilevel"/>
    <w:tmpl w:val="9B5A6BC4"/>
    <w:lvl w:ilvl="0" w:tplc="99DAE74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D71B20"/>
    <w:multiLevelType w:val="hybridMultilevel"/>
    <w:tmpl w:val="B860CDC8"/>
    <w:lvl w:ilvl="0" w:tplc="84E0284E">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4F5555E"/>
    <w:multiLevelType w:val="hybridMultilevel"/>
    <w:tmpl w:val="17686008"/>
    <w:lvl w:ilvl="0" w:tplc="A484D6FC">
      <w:start w:val="1"/>
      <w:numFmt w:val="decimal"/>
      <w:lvlText w:val="%1-"/>
      <w:lvlJc w:val="left"/>
      <w:pPr>
        <w:ind w:left="1494" w:hanging="360"/>
      </w:pPr>
      <w:rPr>
        <w:rFonts w:hint="default"/>
        <w:b w:val="0"/>
        <w:bCs w:val="0"/>
        <w:sz w:val="24"/>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5" w15:restartNumberingAfterBreak="0">
    <w:nsid w:val="136237DF"/>
    <w:multiLevelType w:val="hybridMultilevel"/>
    <w:tmpl w:val="32C2B47E"/>
    <w:lvl w:ilvl="0" w:tplc="FB4E9EEA">
      <w:start w:val="5"/>
      <w:numFmt w:val="decimal"/>
      <w:lvlText w:val="%1-"/>
      <w:lvlJc w:val="left"/>
      <w:pPr>
        <w:ind w:left="927"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80C8F"/>
    <w:multiLevelType w:val="hybridMultilevel"/>
    <w:tmpl w:val="E0220742"/>
    <w:lvl w:ilvl="0" w:tplc="EDA8F8CA">
      <w:start w:val="1"/>
      <w:numFmt w:val="decimal"/>
      <w:lvlText w:val="%1-"/>
      <w:lvlJc w:val="left"/>
      <w:pPr>
        <w:ind w:left="927" w:hanging="360"/>
      </w:pPr>
      <w:rPr>
        <w:rFonts w:hint="default"/>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8773B94"/>
    <w:multiLevelType w:val="hybridMultilevel"/>
    <w:tmpl w:val="F9DABC5A"/>
    <w:lvl w:ilvl="0" w:tplc="DF64B590">
      <w:start w:val="1"/>
      <w:numFmt w:val="arabicAbjad"/>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96F6DE5"/>
    <w:multiLevelType w:val="hybridMultilevel"/>
    <w:tmpl w:val="98742904"/>
    <w:lvl w:ilvl="0" w:tplc="89D8AAF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9129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0" w15:restartNumberingAfterBreak="0">
    <w:nsid w:val="1E7F1BAA"/>
    <w:multiLevelType w:val="hybridMultilevel"/>
    <w:tmpl w:val="6BA07212"/>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22F2CC4"/>
    <w:multiLevelType w:val="hybridMultilevel"/>
    <w:tmpl w:val="0AE8D64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053EAB"/>
    <w:multiLevelType w:val="hybridMultilevel"/>
    <w:tmpl w:val="E01C303A"/>
    <w:lvl w:ilvl="0" w:tplc="476C5C72">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3" w15:restartNumberingAfterBreak="0">
    <w:nsid w:val="2B521670"/>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C475D"/>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5" w15:restartNumberingAfterBreak="0">
    <w:nsid w:val="39A40C95"/>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16" w15:restartNumberingAfterBreak="0">
    <w:nsid w:val="3E1915C5"/>
    <w:multiLevelType w:val="hybridMultilevel"/>
    <w:tmpl w:val="0950C59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E8B2460"/>
    <w:multiLevelType w:val="hybridMultilevel"/>
    <w:tmpl w:val="6DAE3EB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EA6286A"/>
    <w:multiLevelType w:val="hybridMultilevel"/>
    <w:tmpl w:val="A6C8BDE6"/>
    <w:lvl w:ilvl="0" w:tplc="665068B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9D3C20"/>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D2F62"/>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21" w15:restartNumberingAfterBreak="0">
    <w:nsid w:val="45E63BAA"/>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F90C66"/>
    <w:multiLevelType w:val="hybridMultilevel"/>
    <w:tmpl w:val="235ABEF8"/>
    <w:lvl w:ilvl="0" w:tplc="E982AB52">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23"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4" w15:restartNumberingAfterBreak="0">
    <w:nsid w:val="51062493"/>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5B19B6"/>
    <w:multiLevelType w:val="hybridMultilevel"/>
    <w:tmpl w:val="B84CD5BE"/>
    <w:lvl w:ilvl="0" w:tplc="59A81136">
      <w:start w:val="1"/>
      <w:numFmt w:val="decimal"/>
      <w:lvlText w:val="%1-"/>
      <w:lvlJc w:val="left"/>
      <w:pPr>
        <w:ind w:left="2490" w:hanging="360"/>
      </w:pPr>
      <w:rPr>
        <w:rFonts w:hint="default"/>
        <w:sz w:val="22"/>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6" w15:restartNumberingAfterBreak="0">
    <w:nsid w:val="61413D35"/>
    <w:multiLevelType w:val="hybridMultilevel"/>
    <w:tmpl w:val="8AD2205A"/>
    <w:lvl w:ilvl="0" w:tplc="DF64B59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8072C91"/>
    <w:multiLevelType w:val="hybridMultilevel"/>
    <w:tmpl w:val="7360CDD2"/>
    <w:lvl w:ilvl="0" w:tplc="DF64B59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6A33704E"/>
    <w:multiLevelType w:val="hybridMultilevel"/>
    <w:tmpl w:val="77ECF874"/>
    <w:lvl w:ilvl="0" w:tplc="302456A4">
      <w:start w:val="1"/>
      <w:numFmt w:val="decimal"/>
      <w:lvlText w:val="%1-"/>
      <w:lvlJc w:val="left"/>
      <w:pPr>
        <w:ind w:left="927" w:hanging="360"/>
      </w:pPr>
      <w:rPr>
        <w:rFonts w:hint="default"/>
        <w:b/>
        <w:bCs/>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B310AAE"/>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1" w15:restartNumberingAfterBreak="0">
    <w:nsid w:val="6B8D42E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2" w15:restartNumberingAfterBreak="0">
    <w:nsid w:val="70AF47D1"/>
    <w:multiLevelType w:val="hybridMultilevel"/>
    <w:tmpl w:val="D96A6788"/>
    <w:lvl w:ilvl="0" w:tplc="CE484560">
      <w:start w:val="1"/>
      <w:numFmt w:val="decimal"/>
      <w:lvlText w:val="%1-"/>
      <w:lvlJc w:val="left"/>
      <w:pPr>
        <w:ind w:left="1905" w:hanging="360"/>
      </w:pPr>
      <w:rPr>
        <w:rFonts w:hint="default"/>
      </w:rPr>
    </w:lvl>
    <w:lvl w:ilvl="1" w:tplc="04090019">
      <w:start w:val="1"/>
      <w:numFmt w:val="lowerLetter"/>
      <w:lvlText w:val="%2."/>
      <w:lvlJc w:val="left"/>
      <w:pPr>
        <w:ind w:left="2625" w:hanging="360"/>
      </w:pPr>
    </w:lvl>
    <w:lvl w:ilvl="2" w:tplc="0409001B">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3" w15:restartNumberingAfterBreak="0">
    <w:nsid w:val="70EF5EE5"/>
    <w:multiLevelType w:val="hybridMultilevel"/>
    <w:tmpl w:val="BAB68B4E"/>
    <w:lvl w:ilvl="0" w:tplc="FFFFFFFF">
      <w:start w:val="1"/>
      <w:numFmt w:val="arabicAbjad"/>
      <w:lvlText w:val="(%1)"/>
      <w:lvlJc w:val="left"/>
      <w:pPr>
        <w:ind w:left="720" w:hanging="360"/>
      </w:pPr>
      <w:rPr>
        <w:rFonts w:ascii="Malgun Gothic" w:hAnsi="Malgun Goth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C25705"/>
    <w:multiLevelType w:val="hybridMultilevel"/>
    <w:tmpl w:val="EF2C23D0"/>
    <w:lvl w:ilvl="0" w:tplc="596C168C">
      <w:start w:val="1"/>
      <w:numFmt w:val="decimal"/>
      <w:lvlText w:val="(%1)"/>
      <w:lvlJc w:val="left"/>
      <w:pPr>
        <w:ind w:left="2000" w:hanging="360"/>
      </w:pPr>
      <w:rPr>
        <w:rFonts w:ascii="Simplified Arabic" w:hAnsi="Simplified Arabic" w:cs="Simplified Arabic" w:hint="default"/>
        <w:b w:val="0"/>
        <w:i w:val="0"/>
        <w:sz w:val="24"/>
        <w:szCs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5" w15:restartNumberingAfterBreak="0">
    <w:nsid w:val="75226264"/>
    <w:multiLevelType w:val="hybridMultilevel"/>
    <w:tmpl w:val="DAEE907E"/>
    <w:lvl w:ilvl="0" w:tplc="2C623454">
      <w:start w:val="1"/>
      <w:numFmt w:val="arabicAbjad"/>
      <w:lvlText w:val="(%1)"/>
      <w:lvlJc w:val="left"/>
      <w:pPr>
        <w:ind w:left="2000" w:hanging="360"/>
      </w:pPr>
      <w:rPr>
        <w:rFonts w:hint="default"/>
        <w:sz w:val="24"/>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36" w15:restartNumberingAfterBreak="0">
    <w:nsid w:val="765B53CB"/>
    <w:multiLevelType w:val="hybridMultilevel"/>
    <w:tmpl w:val="91F28CD4"/>
    <w:lvl w:ilvl="0" w:tplc="9FB8FFFC">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7" w15:restartNumberingAfterBreak="0">
    <w:nsid w:val="77293160"/>
    <w:multiLevelType w:val="hybridMultilevel"/>
    <w:tmpl w:val="95D45694"/>
    <w:lvl w:ilvl="0" w:tplc="FFFFFFFF">
      <w:start w:val="1"/>
      <w:numFmt w:val="arabicAbjad"/>
      <w:lvlText w:val="(%1)"/>
      <w:lvlJc w:val="left"/>
      <w:pPr>
        <w:ind w:left="409" w:hanging="360"/>
      </w:pPr>
      <w:rPr>
        <w:rFonts w:hint="default"/>
        <w:sz w:val="22"/>
        <w:szCs w:val="22"/>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abstractNum w:abstractNumId="38" w15:restartNumberingAfterBreak="0">
    <w:nsid w:val="7C7C01A0"/>
    <w:multiLevelType w:val="hybridMultilevel"/>
    <w:tmpl w:val="CC7EB8D4"/>
    <w:lvl w:ilvl="0" w:tplc="FFFFFFFF">
      <w:start w:val="1"/>
      <w:numFmt w:val="arabicAbjad"/>
      <w:lvlText w:val="(%1)"/>
      <w:lvlJc w:val="left"/>
      <w:pPr>
        <w:ind w:left="409" w:hanging="360"/>
      </w:pPr>
      <w:rPr>
        <w:rFonts w:hint="default"/>
        <w:sz w:val="24"/>
      </w:rPr>
    </w:lvl>
    <w:lvl w:ilvl="1" w:tplc="FFFFFFFF" w:tentative="1">
      <w:start w:val="1"/>
      <w:numFmt w:val="lowerLetter"/>
      <w:lvlText w:val="%2."/>
      <w:lvlJc w:val="left"/>
      <w:pPr>
        <w:ind w:left="1129" w:hanging="360"/>
      </w:pPr>
    </w:lvl>
    <w:lvl w:ilvl="2" w:tplc="FFFFFFFF" w:tentative="1">
      <w:start w:val="1"/>
      <w:numFmt w:val="lowerRoman"/>
      <w:lvlText w:val="%3."/>
      <w:lvlJc w:val="right"/>
      <w:pPr>
        <w:ind w:left="1849" w:hanging="180"/>
      </w:pPr>
    </w:lvl>
    <w:lvl w:ilvl="3" w:tplc="FFFFFFFF" w:tentative="1">
      <w:start w:val="1"/>
      <w:numFmt w:val="decimal"/>
      <w:lvlText w:val="%4."/>
      <w:lvlJc w:val="left"/>
      <w:pPr>
        <w:ind w:left="2569" w:hanging="360"/>
      </w:pPr>
    </w:lvl>
    <w:lvl w:ilvl="4" w:tplc="FFFFFFFF" w:tentative="1">
      <w:start w:val="1"/>
      <w:numFmt w:val="lowerLetter"/>
      <w:lvlText w:val="%5."/>
      <w:lvlJc w:val="left"/>
      <w:pPr>
        <w:ind w:left="3289" w:hanging="360"/>
      </w:pPr>
    </w:lvl>
    <w:lvl w:ilvl="5" w:tplc="FFFFFFFF" w:tentative="1">
      <w:start w:val="1"/>
      <w:numFmt w:val="lowerRoman"/>
      <w:lvlText w:val="%6."/>
      <w:lvlJc w:val="right"/>
      <w:pPr>
        <w:ind w:left="4009" w:hanging="180"/>
      </w:pPr>
    </w:lvl>
    <w:lvl w:ilvl="6" w:tplc="FFFFFFFF" w:tentative="1">
      <w:start w:val="1"/>
      <w:numFmt w:val="decimal"/>
      <w:lvlText w:val="%7."/>
      <w:lvlJc w:val="left"/>
      <w:pPr>
        <w:ind w:left="4729" w:hanging="360"/>
      </w:pPr>
    </w:lvl>
    <w:lvl w:ilvl="7" w:tplc="FFFFFFFF" w:tentative="1">
      <w:start w:val="1"/>
      <w:numFmt w:val="lowerLetter"/>
      <w:lvlText w:val="%8."/>
      <w:lvlJc w:val="left"/>
      <w:pPr>
        <w:ind w:left="5449" w:hanging="360"/>
      </w:pPr>
    </w:lvl>
    <w:lvl w:ilvl="8" w:tplc="FFFFFFFF" w:tentative="1">
      <w:start w:val="1"/>
      <w:numFmt w:val="lowerRoman"/>
      <w:lvlText w:val="%9."/>
      <w:lvlJc w:val="right"/>
      <w:pPr>
        <w:ind w:left="6169" w:hanging="180"/>
      </w:pPr>
    </w:lvl>
  </w:abstractNum>
  <w:num w:numId="1" w16cid:durableId="1697996271">
    <w:abstractNumId w:val="23"/>
  </w:num>
  <w:num w:numId="2" w16cid:durableId="934097480">
    <w:abstractNumId w:val="4"/>
  </w:num>
  <w:num w:numId="3" w16cid:durableId="2115586917">
    <w:abstractNumId w:val="19"/>
  </w:num>
  <w:num w:numId="4" w16cid:durableId="965814528">
    <w:abstractNumId w:val="16"/>
  </w:num>
  <w:num w:numId="5" w16cid:durableId="1897815916">
    <w:abstractNumId w:val="17"/>
  </w:num>
  <w:num w:numId="6" w16cid:durableId="102965975">
    <w:abstractNumId w:val="29"/>
  </w:num>
  <w:num w:numId="7" w16cid:durableId="905601845">
    <w:abstractNumId w:val="6"/>
  </w:num>
  <w:num w:numId="8" w16cid:durableId="1180198725">
    <w:abstractNumId w:val="10"/>
  </w:num>
  <w:num w:numId="9" w16cid:durableId="1388643405">
    <w:abstractNumId w:val="25"/>
  </w:num>
  <w:num w:numId="10" w16cid:durableId="1860654737">
    <w:abstractNumId w:val="20"/>
  </w:num>
  <w:num w:numId="11" w16cid:durableId="319191813">
    <w:abstractNumId w:val="30"/>
  </w:num>
  <w:num w:numId="12" w16cid:durableId="1587962266">
    <w:abstractNumId w:val="33"/>
  </w:num>
  <w:num w:numId="13" w16cid:durableId="734201488">
    <w:abstractNumId w:val="15"/>
  </w:num>
  <w:num w:numId="14" w16cid:durableId="280841521">
    <w:abstractNumId w:val="38"/>
  </w:num>
  <w:num w:numId="15" w16cid:durableId="58090034">
    <w:abstractNumId w:val="14"/>
  </w:num>
  <w:num w:numId="16" w16cid:durableId="369574788">
    <w:abstractNumId w:val="37"/>
  </w:num>
  <w:num w:numId="17" w16cid:durableId="794178819">
    <w:abstractNumId w:val="13"/>
  </w:num>
  <w:num w:numId="18" w16cid:durableId="598104493">
    <w:abstractNumId w:val="31"/>
  </w:num>
  <w:num w:numId="19" w16cid:durableId="2026520198">
    <w:abstractNumId w:val="24"/>
  </w:num>
  <w:num w:numId="20" w16cid:durableId="1665623581">
    <w:abstractNumId w:val="0"/>
  </w:num>
  <w:num w:numId="21" w16cid:durableId="225729553">
    <w:abstractNumId w:val="9"/>
  </w:num>
  <w:num w:numId="22" w16cid:durableId="62262663">
    <w:abstractNumId w:val="21"/>
  </w:num>
  <w:num w:numId="23" w16cid:durableId="25378346">
    <w:abstractNumId w:val="28"/>
  </w:num>
  <w:num w:numId="24" w16cid:durableId="6712939">
    <w:abstractNumId w:val="34"/>
  </w:num>
  <w:num w:numId="25" w16cid:durableId="647325826">
    <w:abstractNumId w:val="22"/>
  </w:num>
  <w:num w:numId="26" w16cid:durableId="328026773">
    <w:abstractNumId w:val="35"/>
  </w:num>
  <w:num w:numId="27" w16cid:durableId="2041972697">
    <w:abstractNumId w:val="5"/>
  </w:num>
  <w:num w:numId="28" w16cid:durableId="601425149">
    <w:abstractNumId w:val="11"/>
  </w:num>
  <w:num w:numId="29" w16cid:durableId="1640963852">
    <w:abstractNumId w:val="1"/>
  </w:num>
  <w:num w:numId="30" w16cid:durableId="654531208">
    <w:abstractNumId w:val="8"/>
  </w:num>
  <w:num w:numId="31" w16cid:durableId="1857378234">
    <w:abstractNumId w:val="3"/>
  </w:num>
  <w:num w:numId="32" w16cid:durableId="184367032">
    <w:abstractNumId w:val="18"/>
  </w:num>
  <w:num w:numId="33" w16cid:durableId="176500870">
    <w:abstractNumId w:val="27"/>
  </w:num>
  <w:num w:numId="34" w16cid:durableId="1850484230">
    <w:abstractNumId w:val="26"/>
  </w:num>
  <w:num w:numId="35" w16cid:durableId="1664091713">
    <w:abstractNumId w:val="12"/>
  </w:num>
  <w:num w:numId="36" w16cid:durableId="1369179750">
    <w:abstractNumId w:val="32"/>
  </w:num>
  <w:num w:numId="37" w16cid:durableId="1469855875">
    <w:abstractNumId w:val="7"/>
  </w:num>
  <w:num w:numId="38" w16cid:durableId="821702228">
    <w:abstractNumId w:val="2"/>
  </w:num>
  <w:num w:numId="39" w16cid:durableId="892734073">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ar-SA"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activeWritingStyle w:appName="MSWord" w:lang="ar-EG" w:vendorID="64" w:dllVersion="0" w:nlCheck="1" w:checkStyle="0"/>
  <w:activeWritingStyle w:appName="MSWord" w:lang="ar-LY"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0"/>
    <w:rsid w:val="00001845"/>
    <w:rsid w:val="00001D92"/>
    <w:rsid w:val="00004AD4"/>
    <w:rsid w:val="00004DF1"/>
    <w:rsid w:val="00004F28"/>
    <w:rsid w:val="0000551F"/>
    <w:rsid w:val="00006287"/>
    <w:rsid w:val="00006770"/>
    <w:rsid w:val="00007595"/>
    <w:rsid w:val="00011271"/>
    <w:rsid w:val="0001213A"/>
    <w:rsid w:val="00012BB2"/>
    <w:rsid w:val="00012C36"/>
    <w:rsid w:val="00015775"/>
    <w:rsid w:val="000157FC"/>
    <w:rsid w:val="000200E5"/>
    <w:rsid w:val="000203DF"/>
    <w:rsid w:val="00020C82"/>
    <w:rsid w:val="00023D56"/>
    <w:rsid w:val="0002503E"/>
    <w:rsid w:val="000262F3"/>
    <w:rsid w:val="00027581"/>
    <w:rsid w:val="00030B27"/>
    <w:rsid w:val="00032BBB"/>
    <w:rsid w:val="00032D02"/>
    <w:rsid w:val="00033633"/>
    <w:rsid w:val="000338FD"/>
    <w:rsid w:val="000341B8"/>
    <w:rsid w:val="000341C5"/>
    <w:rsid w:val="00034798"/>
    <w:rsid w:val="000355EC"/>
    <w:rsid w:val="00036335"/>
    <w:rsid w:val="0003659B"/>
    <w:rsid w:val="00036D92"/>
    <w:rsid w:val="0004050A"/>
    <w:rsid w:val="000407CA"/>
    <w:rsid w:val="00040B47"/>
    <w:rsid w:val="00040BD1"/>
    <w:rsid w:val="00041F8B"/>
    <w:rsid w:val="000426A4"/>
    <w:rsid w:val="000435FF"/>
    <w:rsid w:val="0004398C"/>
    <w:rsid w:val="00044361"/>
    <w:rsid w:val="00045402"/>
    <w:rsid w:val="00045A5B"/>
    <w:rsid w:val="00047BF1"/>
    <w:rsid w:val="0005100D"/>
    <w:rsid w:val="00051205"/>
    <w:rsid w:val="00051C99"/>
    <w:rsid w:val="0005299C"/>
    <w:rsid w:val="00052D7E"/>
    <w:rsid w:val="00053296"/>
    <w:rsid w:val="00054058"/>
    <w:rsid w:val="000554B1"/>
    <w:rsid w:val="00055808"/>
    <w:rsid w:val="00055B9B"/>
    <w:rsid w:val="00056F44"/>
    <w:rsid w:val="0005754C"/>
    <w:rsid w:val="00060833"/>
    <w:rsid w:val="000614BE"/>
    <w:rsid w:val="000616F6"/>
    <w:rsid w:val="0006204D"/>
    <w:rsid w:val="000622A5"/>
    <w:rsid w:val="0006377E"/>
    <w:rsid w:val="000643AC"/>
    <w:rsid w:val="0006448A"/>
    <w:rsid w:val="000657F1"/>
    <w:rsid w:val="00065FA2"/>
    <w:rsid w:val="00066162"/>
    <w:rsid w:val="00070622"/>
    <w:rsid w:val="0007136B"/>
    <w:rsid w:val="00071FA5"/>
    <w:rsid w:val="0007349C"/>
    <w:rsid w:val="000739E1"/>
    <w:rsid w:val="00074517"/>
    <w:rsid w:val="0007604D"/>
    <w:rsid w:val="00077AB4"/>
    <w:rsid w:val="000812E4"/>
    <w:rsid w:val="00083F91"/>
    <w:rsid w:val="000850C3"/>
    <w:rsid w:val="000853EA"/>
    <w:rsid w:val="00090C56"/>
    <w:rsid w:val="00090EFA"/>
    <w:rsid w:val="00091103"/>
    <w:rsid w:val="000925D4"/>
    <w:rsid w:val="0009593F"/>
    <w:rsid w:val="00097274"/>
    <w:rsid w:val="000A1A02"/>
    <w:rsid w:val="000A30FE"/>
    <w:rsid w:val="000A35AD"/>
    <w:rsid w:val="000A39A3"/>
    <w:rsid w:val="000A4207"/>
    <w:rsid w:val="000A793A"/>
    <w:rsid w:val="000B0225"/>
    <w:rsid w:val="000B26EE"/>
    <w:rsid w:val="000B2D6A"/>
    <w:rsid w:val="000B3393"/>
    <w:rsid w:val="000B36B8"/>
    <w:rsid w:val="000B3ADC"/>
    <w:rsid w:val="000B4592"/>
    <w:rsid w:val="000B4A9E"/>
    <w:rsid w:val="000B4D5C"/>
    <w:rsid w:val="000B55CD"/>
    <w:rsid w:val="000B7667"/>
    <w:rsid w:val="000B7855"/>
    <w:rsid w:val="000C0457"/>
    <w:rsid w:val="000C0548"/>
    <w:rsid w:val="000C0E46"/>
    <w:rsid w:val="000C16E8"/>
    <w:rsid w:val="000C1999"/>
    <w:rsid w:val="000C26F1"/>
    <w:rsid w:val="000C36DE"/>
    <w:rsid w:val="000C44AA"/>
    <w:rsid w:val="000C4B59"/>
    <w:rsid w:val="000C4FB4"/>
    <w:rsid w:val="000C5731"/>
    <w:rsid w:val="000C6447"/>
    <w:rsid w:val="000C6913"/>
    <w:rsid w:val="000C6C2E"/>
    <w:rsid w:val="000C727C"/>
    <w:rsid w:val="000C7499"/>
    <w:rsid w:val="000D1BB4"/>
    <w:rsid w:val="000D38E0"/>
    <w:rsid w:val="000D3CF1"/>
    <w:rsid w:val="000D4697"/>
    <w:rsid w:val="000D48F9"/>
    <w:rsid w:val="000D58B8"/>
    <w:rsid w:val="000D5BEF"/>
    <w:rsid w:val="000D5D38"/>
    <w:rsid w:val="000D7343"/>
    <w:rsid w:val="000E024C"/>
    <w:rsid w:val="000E0450"/>
    <w:rsid w:val="000E0AB1"/>
    <w:rsid w:val="000E1B94"/>
    <w:rsid w:val="000E1F85"/>
    <w:rsid w:val="000E27FA"/>
    <w:rsid w:val="000E3255"/>
    <w:rsid w:val="000E3FE9"/>
    <w:rsid w:val="000E4187"/>
    <w:rsid w:val="000E4A9C"/>
    <w:rsid w:val="000E5EF0"/>
    <w:rsid w:val="000E69B1"/>
    <w:rsid w:val="000E6C16"/>
    <w:rsid w:val="000F0382"/>
    <w:rsid w:val="000F0F28"/>
    <w:rsid w:val="000F1460"/>
    <w:rsid w:val="000F1496"/>
    <w:rsid w:val="000F17B6"/>
    <w:rsid w:val="000F185D"/>
    <w:rsid w:val="000F2923"/>
    <w:rsid w:val="000F2DFF"/>
    <w:rsid w:val="000F36D6"/>
    <w:rsid w:val="000F40FC"/>
    <w:rsid w:val="000F526A"/>
    <w:rsid w:val="000F5F29"/>
    <w:rsid w:val="000F67AF"/>
    <w:rsid w:val="000F7328"/>
    <w:rsid w:val="000F79B0"/>
    <w:rsid w:val="001007DF"/>
    <w:rsid w:val="0010091E"/>
    <w:rsid w:val="001010E0"/>
    <w:rsid w:val="00101B8B"/>
    <w:rsid w:val="00101EA3"/>
    <w:rsid w:val="001028D6"/>
    <w:rsid w:val="00102970"/>
    <w:rsid w:val="00103058"/>
    <w:rsid w:val="00103224"/>
    <w:rsid w:val="00104BC2"/>
    <w:rsid w:val="00105006"/>
    <w:rsid w:val="00105931"/>
    <w:rsid w:val="00105949"/>
    <w:rsid w:val="0010606B"/>
    <w:rsid w:val="00110A5F"/>
    <w:rsid w:val="001113FD"/>
    <w:rsid w:val="001118F8"/>
    <w:rsid w:val="001130CE"/>
    <w:rsid w:val="001133C9"/>
    <w:rsid w:val="00114C7A"/>
    <w:rsid w:val="00115358"/>
    <w:rsid w:val="001156C5"/>
    <w:rsid w:val="00117A0B"/>
    <w:rsid w:val="00117F36"/>
    <w:rsid w:val="00120F65"/>
    <w:rsid w:val="0012100A"/>
    <w:rsid w:val="001212B4"/>
    <w:rsid w:val="001234CD"/>
    <w:rsid w:val="00123915"/>
    <w:rsid w:val="00124306"/>
    <w:rsid w:val="001272FD"/>
    <w:rsid w:val="00131811"/>
    <w:rsid w:val="001345C1"/>
    <w:rsid w:val="00135BE8"/>
    <w:rsid w:val="001364B8"/>
    <w:rsid w:val="00136791"/>
    <w:rsid w:val="00136BF2"/>
    <w:rsid w:val="00137DBE"/>
    <w:rsid w:val="00141D5C"/>
    <w:rsid w:val="00141DC4"/>
    <w:rsid w:val="001424A3"/>
    <w:rsid w:val="00142DC0"/>
    <w:rsid w:val="0014463D"/>
    <w:rsid w:val="00144862"/>
    <w:rsid w:val="0015039F"/>
    <w:rsid w:val="00151BBC"/>
    <w:rsid w:val="00152060"/>
    <w:rsid w:val="001522E2"/>
    <w:rsid w:val="001525FB"/>
    <w:rsid w:val="00153414"/>
    <w:rsid w:val="00153819"/>
    <w:rsid w:val="001538C3"/>
    <w:rsid w:val="00154700"/>
    <w:rsid w:val="00154A77"/>
    <w:rsid w:val="00155202"/>
    <w:rsid w:val="001553FA"/>
    <w:rsid w:val="00155A7F"/>
    <w:rsid w:val="001569F5"/>
    <w:rsid w:val="00156ADA"/>
    <w:rsid w:val="00157248"/>
    <w:rsid w:val="00160E87"/>
    <w:rsid w:val="00161681"/>
    <w:rsid w:val="001635F2"/>
    <w:rsid w:val="00164B0F"/>
    <w:rsid w:val="00170B40"/>
    <w:rsid w:val="00171F68"/>
    <w:rsid w:val="00173055"/>
    <w:rsid w:val="001731D7"/>
    <w:rsid w:val="001734B6"/>
    <w:rsid w:val="00175657"/>
    <w:rsid w:val="001815DF"/>
    <w:rsid w:val="001824F1"/>
    <w:rsid w:val="00183C6C"/>
    <w:rsid w:val="00184846"/>
    <w:rsid w:val="00185239"/>
    <w:rsid w:val="00187D5F"/>
    <w:rsid w:val="00190078"/>
    <w:rsid w:val="00190444"/>
    <w:rsid w:val="00192128"/>
    <w:rsid w:val="00192D25"/>
    <w:rsid w:val="00192D5B"/>
    <w:rsid w:val="00196109"/>
    <w:rsid w:val="00196383"/>
    <w:rsid w:val="001973D2"/>
    <w:rsid w:val="0019788A"/>
    <w:rsid w:val="00197FCD"/>
    <w:rsid w:val="001A0729"/>
    <w:rsid w:val="001A30A8"/>
    <w:rsid w:val="001A3684"/>
    <w:rsid w:val="001A59C6"/>
    <w:rsid w:val="001A6412"/>
    <w:rsid w:val="001A7A25"/>
    <w:rsid w:val="001A7CCE"/>
    <w:rsid w:val="001B0230"/>
    <w:rsid w:val="001B226C"/>
    <w:rsid w:val="001B2740"/>
    <w:rsid w:val="001B2894"/>
    <w:rsid w:val="001B3106"/>
    <w:rsid w:val="001B3596"/>
    <w:rsid w:val="001B501C"/>
    <w:rsid w:val="001B78F6"/>
    <w:rsid w:val="001C005D"/>
    <w:rsid w:val="001C022F"/>
    <w:rsid w:val="001C1A11"/>
    <w:rsid w:val="001C1D35"/>
    <w:rsid w:val="001C1E44"/>
    <w:rsid w:val="001C28FD"/>
    <w:rsid w:val="001C2B40"/>
    <w:rsid w:val="001C3D98"/>
    <w:rsid w:val="001C464B"/>
    <w:rsid w:val="001C4B20"/>
    <w:rsid w:val="001C4BEE"/>
    <w:rsid w:val="001C5181"/>
    <w:rsid w:val="001C67D7"/>
    <w:rsid w:val="001D0E8D"/>
    <w:rsid w:val="001D1057"/>
    <w:rsid w:val="001D1BE6"/>
    <w:rsid w:val="001D5107"/>
    <w:rsid w:val="001D5FA3"/>
    <w:rsid w:val="001D65A3"/>
    <w:rsid w:val="001D674E"/>
    <w:rsid w:val="001D6B12"/>
    <w:rsid w:val="001D7D99"/>
    <w:rsid w:val="001E0047"/>
    <w:rsid w:val="001E4452"/>
    <w:rsid w:val="001E6B47"/>
    <w:rsid w:val="001E79C0"/>
    <w:rsid w:val="001F0250"/>
    <w:rsid w:val="001F0598"/>
    <w:rsid w:val="001F17B9"/>
    <w:rsid w:val="001F2BCF"/>
    <w:rsid w:val="001F2D68"/>
    <w:rsid w:val="001F2DF8"/>
    <w:rsid w:val="001F3733"/>
    <w:rsid w:val="001F5F29"/>
    <w:rsid w:val="001F6CBE"/>
    <w:rsid w:val="001F6D6E"/>
    <w:rsid w:val="001F76ED"/>
    <w:rsid w:val="001F7A48"/>
    <w:rsid w:val="002003FF"/>
    <w:rsid w:val="00201029"/>
    <w:rsid w:val="00202E16"/>
    <w:rsid w:val="00204C42"/>
    <w:rsid w:val="0021156E"/>
    <w:rsid w:val="00212451"/>
    <w:rsid w:val="00212C5D"/>
    <w:rsid w:val="002130B8"/>
    <w:rsid w:val="00214602"/>
    <w:rsid w:val="0021474C"/>
    <w:rsid w:val="00215E3C"/>
    <w:rsid w:val="00220028"/>
    <w:rsid w:val="00221184"/>
    <w:rsid w:val="0022172D"/>
    <w:rsid w:val="00221BDF"/>
    <w:rsid w:val="00222552"/>
    <w:rsid w:val="0022287A"/>
    <w:rsid w:val="002231EE"/>
    <w:rsid w:val="002236AC"/>
    <w:rsid w:val="00224384"/>
    <w:rsid w:val="00224A27"/>
    <w:rsid w:val="002267E2"/>
    <w:rsid w:val="00227D76"/>
    <w:rsid w:val="00230145"/>
    <w:rsid w:val="002304D4"/>
    <w:rsid w:val="00231343"/>
    <w:rsid w:val="00231EA1"/>
    <w:rsid w:val="00232665"/>
    <w:rsid w:val="00232FD3"/>
    <w:rsid w:val="00232FFB"/>
    <w:rsid w:val="002340EF"/>
    <w:rsid w:val="00234E18"/>
    <w:rsid w:val="00234E62"/>
    <w:rsid w:val="00236C0C"/>
    <w:rsid w:val="0023779C"/>
    <w:rsid w:val="0024187C"/>
    <w:rsid w:val="00243AA4"/>
    <w:rsid w:val="00244CEA"/>
    <w:rsid w:val="00245A99"/>
    <w:rsid w:val="00245BE2"/>
    <w:rsid w:val="00245D20"/>
    <w:rsid w:val="0024612F"/>
    <w:rsid w:val="00246C1C"/>
    <w:rsid w:val="00247837"/>
    <w:rsid w:val="00247953"/>
    <w:rsid w:val="00247B04"/>
    <w:rsid w:val="002532D2"/>
    <w:rsid w:val="0025349B"/>
    <w:rsid w:val="00254868"/>
    <w:rsid w:val="002552A2"/>
    <w:rsid w:val="002570BF"/>
    <w:rsid w:val="00257B74"/>
    <w:rsid w:val="00257B97"/>
    <w:rsid w:val="002639ED"/>
    <w:rsid w:val="002649A9"/>
    <w:rsid w:val="0026500F"/>
    <w:rsid w:val="00265395"/>
    <w:rsid w:val="0026679C"/>
    <w:rsid w:val="002667B4"/>
    <w:rsid w:val="00272CC6"/>
    <w:rsid w:val="00273A75"/>
    <w:rsid w:val="00273CBB"/>
    <w:rsid w:val="00274FFD"/>
    <w:rsid w:val="002752C6"/>
    <w:rsid w:val="002766C7"/>
    <w:rsid w:val="00276BCC"/>
    <w:rsid w:val="00281DE7"/>
    <w:rsid w:val="00282F91"/>
    <w:rsid w:val="00283E14"/>
    <w:rsid w:val="00284F0C"/>
    <w:rsid w:val="00290BB2"/>
    <w:rsid w:val="002911CA"/>
    <w:rsid w:val="00292CC2"/>
    <w:rsid w:val="00293573"/>
    <w:rsid w:val="0029509B"/>
    <w:rsid w:val="002952F1"/>
    <w:rsid w:val="00295C88"/>
    <w:rsid w:val="00296182"/>
    <w:rsid w:val="002A3B80"/>
    <w:rsid w:val="002A41F8"/>
    <w:rsid w:val="002A6403"/>
    <w:rsid w:val="002B0294"/>
    <w:rsid w:val="002B1729"/>
    <w:rsid w:val="002B1F29"/>
    <w:rsid w:val="002B34B1"/>
    <w:rsid w:val="002B37BB"/>
    <w:rsid w:val="002B6EFC"/>
    <w:rsid w:val="002C0E98"/>
    <w:rsid w:val="002C1603"/>
    <w:rsid w:val="002C1C21"/>
    <w:rsid w:val="002C36FF"/>
    <w:rsid w:val="002C55A8"/>
    <w:rsid w:val="002C5656"/>
    <w:rsid w:val="002C6255"/>
    <w:rsid w:val="002D0711"/>
    <w:rsid w:val="002D07A4"/>
    <w:rsid w:val="002D1A23"/>
    <w:rsid w:val="002D36BB"/>
    <w:rsid w:val="002D4065"/>
    <w:rsid w:val="002D42C4"/>
    <w:rsid w:val="002D4E44"/>
    <w:rsid w:val="002E0053"/>
    <w:rsid w:val="002E0482"/>
    <w:rsid w:val="002F110F"/>
    <w:rsid w:val="002F1EB5"/>
    <w:rsid w:val="002F1F41"/>
    <w:rsid w:val="002F2062"/>
    <w:rsid w:val="002F24AB"/>
    <w:rsid w:val="002F2533"/>
    <w:rsid w:val="002F39C1"/>
    <w:rsid w:val="002F416E"/>
    <w:rsid w:val="002F6183"/>
    <w:rsid w:val="002F63EE"/>
    <w:rsid w:val="002F77A4"/>
    <w:rsid w:val="00300148"/>
    <w:rsid w:val="00300194"/>
    <w:rsid w:val="00300D8C"/>
    <w:rsid w:val="00301629"/>
    <w:rsid w:val="00301EAB"/>
    <w:rsid w:val="00301EF1"/>
    <w:rsid w:val="00303512"/>
    <w:rsid w:val="00303B7D"/>
    <w:rsid w:val="0030410B"/>
    <w:rsid w:val="00304A3A"/>
    <w:rsid w:val="00304E70"/>
    <w:rsid w:val="003052B5"/>
    <w:rsid w:val="00305F53"/>
    <w:rsid w:val="00306EA7"/>
    <w:rsid w:val="00307338"/>
    <w:rsid w:val="003104B0"/>
    <w:rsid w:val="003127A5"/>
    <w:rsid w:val="00312968"/>
    <w:rsid w:val="003138F6"/>
    <w:rsid w:val="00315205"/>
    <w:rsid w:val="00315C59"/>
    <w:rsid w:val="00315D84"/>
    <w:rsid w:val="00317675"/>
    <w:rsid w:val="003177EF"/>
    <w:rsid w:val="00320FF9"/>
    <w:rsid w:val="003214CC"/>
    <w:rsid w:val="0032255C"/>
    <w:rsid w:val="003228EF"/>
    <w:rsid w:val="003239FA"/>
    <w:rsid w:val="00324062"/>
    <w:rsid w:val="00324CA9"/>
    <w:rsid w:val="00324DC2"/>
    <w:rsid w:val="003253A2"/>
    <w:rsid w:val="00326436"/>
    <w:rsid w:val="00326FB3"/>
    <w:rsid w:val="003304AA"/>
    <w:rsid w:val="003309CF"/>
    <w:rsid w:val="0033185F"/>
    <w:rsid w:val="003320E5"/>
    <w:rsid w:val="00334939"/>
    <w:rsid w:val="00334D87"/>
    <w:rsid w:val="00335A15"/>
    <w:rsid w:val="00335CF4"/>
    <w:rsid w:val="00336039"/>
    <w:rsid w:val="00336BA8"/>
    <w:rsid w:val="00337767"/>
    <w:rsid w:val="00337796"/>
    <w:rsid w:val="00337E13"/>
    <w:rsid w:val="003401CB"/>
    <w:rsid w:val="00341A68"/>
    <w:rsid w:val="00342218"/>
    <w:rsid w:val="00342AEE"/>
    <w:rsid w:val="00342BB5"/>
    <w:rsid w:val="00342EB3"/>
    <w:rsid w:val="00343E5F"/>
    <w:rsid w:val="00344F44"/>
    <w:rsid w:val="00346528"/>
    <w:rsid w:val="00347511"/>
    <w:rsid w:val="00347A83"/>
    <w:rsid w:val="00347F18"/>
    <w:rsid w:val="00350E8B"/>
    <w:rsid w:val="003511F7"/>
    <w:rsid w:val="00351F0F"/>
    <w:rsid w:val="0035345B"/>
    <w:rsid w:val="003544AC"/>
    <w:rsid w:val="00354CF3"/>
    <w:rsid w:val="0035601B"/>
    <w:rsid w:val="00356EFA"/>
    <w:rsid w:val="00357609"/>
    <w:rsid w:val="00360C73"/>
    <w:rsid w:val="00360FC5"/>
    <w:rsid w:val="00361E16"/>
    <w:rsid w:val="00361F93"/>
    <w:rsid w:val="00363C36"/>
    <w:rsid w:val="00366270"/>
    <w:rsid w:val="00366BF2"/>
    <w:rsid w:val="00366CB3"/>
    <w:rsid w:val="00366F13"/>
    <w:rsid w:val="00372F03"/>
    <w:rsid w:val="00373131"/>
    <w:rsid w:val="00373F25"/>
    <w:rsid w:val="0037611C"/>
    <w:rsid w:val="003764A5"/>
    <w:rsid w:val="00380172"/>
    <w:rsid w:val="003815D7"/>
    <w:rsid w:val="00381FF0"/>
    <w:rsid w:val="003838A1"/>
    <w:rsid w:val="00384029"/>
    <w:rsid w:val="00384BB6"/>
    <w:rsid w:val="00385D4D"/>
    <w:rsid w:val="00386B16"/>
    <w:rsid w:val="003871A0"/>
    <w:rsid w:val="003877F4"/>
    <w:rsid w:val="0038796D"/>
    <w:rsid w:val="00387E60"/>
    <w:rsid w:val="003908E6"/>
    <w:rsid w:val="00391EA1"/>
    <w:rsid w:val="003940DC"/>
    <w:rsid w:val="003947A2"/>
    <w:rsid w:val="00394AF3"/>
    <w:rsid w:val="00395349"/>
    <w:rsid w:val="00395BC8"/>
    <w:rsid w:val="00397545"/>
    <w:rsid w:val="003979D8"/>
    <w:rsid w:val="003A0366"/>
    <w:rsid w:val="003A1649"/>
    <w:rsid w:val="003A231E"/>
    <w:rsid w:val="003A259D"/>
    <w:rsid w:val="003A2D4C"/>
    <w:rsid w:val="003A3D2E"/>
    <w:rsid w:val="003A57B9"/>
    <w:rsid w:val="003A6E44"/>
    <w:rsid w:val="003B08D0"/>
    <w:rsid w:val="003B11C7"/>
    <w:rsid w:val="003B31D9"/>
    <w:rsid w:val="003B5EF3"/>
    <w:rsid w:val="003C0120"/>
    <w:rsid w:val="003C08EE"/>
    <w:rsid w:val="003C0FB0"/>
    <w:rsid w:val="003C0FE1"/>
    <w:rsid w:val="003C1572"/>
    <w:rsid w:val="003C2547"/>
    <w:rsid w:val="003C3ED3"/>
    <w:rsid w:val="003C3FE4"/>
    <w:rsid w:val="003C4174"/>
    <w:rsid w:val="003C5630"/>
    <w:rsid w:val="003C5681"/>
    <w:rsid w:val="003C59A5"/>
    <w:rsid w:val="003C6B85"/>
    <w:rsid w:val="003C79C4"/>
    <w:rsid w:val="003D0E42"/>
    <w:rsid w:val="003D1378"/>
    <w:rsid w:val="003D2553"/>
    <w:rsid w:val="003D2606"/>
    <w:rsid w:val="003D2D2C"/>
    <w:rsid w:val="003D35A3"/>
    <w:rsid w:val="003D4077"/>
    <w:rsid w:val="003D42C4"/>
    <w:rsid w:val="003D5BFC"/>
    <w:rsid w:val="003D6565"/>
    <w:rsid w:val="003D68B1"/>
    <w:rsid w:val="003D6904"/>
    <w:rsid w:val="003D756D"/>
    <w:rsid w:val="003E09F9"/>
    <w:rsid w:val="003E0A8D"/>
    <w:rsid w:val="003E1644"/>
    <w:rsid w:val="003E18AC"/>
    <w:rsid w:val="003E229F"/>
    <w:rsid w:val="003E235C"/>
    <w:rsid w:val="003E3F0E"/>
    <w:rsid w:val="003E4681"/>
    <w:rsid w:val="003E471B"/>
    <w:rsid w:val="003E4DFB"/>
    <w:rsid w:val="003E5041"/>
    <w:rsid w:val="003E5A36"/>
    <w:rsid w:val="003E671A"/>
    <w:rsid w:val="003F010B"/>
    <w:rsid w:val="003F0818"/>
    <w:rsid w:val="003F094E"/>
    <w:rsid w:val="003F0E0E"/>
    <w:rsid w:val="003F13C5"/>
    <w:rsid w:val="003F2AE1"/>
    <w:rsid w:val="003F3235"/>
    <w:rsid w:val="003F69AD"/>
    <w:rsid w:val="003F6A6B"/>
    <w:rsid w:val="003F6FFD"/>
    <w:rsid w:val="004001D7"/>
    <w:rsid w:val="00401B51"/>
    <w:rsid w:val="00401DE5"/>
    <w:rsid w:val="00402877"/>
    <w:rsid w:val="0040337C"/>
    <w:rsid w:val="00403B77"/>
    <w:rsid w:val="004042A9"/>
    <w:rsid w:val="00404806"/>
    <w:rsid w:val="004066A1"/>
    <w:rsid w:val="004067D5"/>
    <w:rsid w:val="00407BF9"/>
    <w:rsid w:val="004103F3"/>
    <w:rsid w:val="0041149C"/>
    <w:rsid w:val="00411987"/>
    <w:rsid w:val="004139B5"/>
    <w:rsid w:val="00413E10"/>
    <w:rsid w:val="00417DE5"/>
    <w:rsid w:val="00420522"/>
    <w:rsid w:val="00421A08"/>
    <w:rsid w:val="00421D8E"/>
    <w:rsid w:val="004220C3"/>
    <w:rsid w:val="00422163"/>
    <w:rsid w:val="00422878"/>
    <w:rsid w:val="004243CE"/>
    <w:rsid w:val="0042469B"/>
    <w:rsid w:val="004250AD"/>
    <w:rsid w:val="0042529C"/>
    <w:rsid w:val="004257CC"/>
    <w:rsid w:val="004259BC"/>
    <w:rsid w:val="004271FF"/>
    <w:rsid w:val="00427829"/>
    <w:rsid w:val="00431686"/>
    <w:rsid w:val="00431798"/>
    <w:rsid w:val="00431B52"/>
    <w:rsid w:val="0043232B"/>
    <w:rsid w:val="00433D51"/>
    <w:rsid w:val="0043521E"/>
    <w:rsid w:val="0043522A"/>
    <w:rsid w:val="004355D8"/>
    <w:rsid w:val="004401BB"/>
    <w:rsid w:val="00441823"/>
    <w:rsid w:val="00441C16"/>
    <w:rsid w:val="00443A0F"/>
    <w:rsid w:val="00446322"/>
    <w:rsid w:val="0045040D"/>
    <w:rsid w:val="004508F7"/>
    <w:rsid w:val="00452045"/>
    <w:rsid w:val="00454E46"/>
    <w:rsid w:val="00456877"/>
    <w:rsid w:val="00456E12"/>
    <w:rsid w:val="004577AD"/>
    <w:rsid w:val="004578FE"/>
    <w:rsid w:val="004602E8"/>
    <w:rsid w:val="0046082A"/>
    <w:rsid w:val="00461881"/>
    <w:rsid w:val="0046207D"/>
    <w:rsid w:val="00463949"/>
    <w:rsid w:val="00464ED5"/>
    <w:rsid w:val="00466C81"/>
    <w:rsid w:val="0047018C"/>
    <w:rsid w:val="0047074E"/>
    <w:rsid w:val="004709D0"/>
    <w:rsid w:val="00470CCD"/>
    <w:rsid w:val="00472693"/>
    <w:rsid w:val="00472AAA"/>
    <w:rsid w:val="00472EC3"/>
    <w:rsid w:val="00474DA4"/>
    <w:rsid w:val="00475457"/>
    <w:rsid w:val="00480371"/>
    <w:rsid w:val="00482FE5"/>
    <w:rsid w:val="00483DAD"/>
    <w:rsid w:val="00484516"/>
    <w:rsid w:val="00485B6B"/>
    <w:rsid w:val="004876FD"/>
    <w:rsid w:val="00487DA1"/>
    <w:rsid w:val="00487E68"/>
    <w:rsid w:val="004920F6"/>
    <w:rsid w:val="00492E42"/>
    <w:rsid w:val="0049347D"/>
    <w:rsid w:val="004961D1"/>
    <w:rsid w:val="0049735B"/>
    <w:rsid w:val="00497ED7"/>
    <w:rsid w:val="004A0841"/>
    <w:rsid w:val="004A0CCC"/>
    <w:rsid w:val="004A25BD"/>
    <w:rsid w:val="004A36EB"/>
    <w:rsid w:val="004A3D94"/>
    <w:rsid w:val="004A448A"/>
    <w:rsid w:val="004A4A79"/>
    <w:rsid w:val="004A53D7"/>
    <w:rsid w:val="004A5C63"/>
    <w:rsid w:val="004A5D4E"/>
    <w:rsid w:val="004A7564"/>
    <w:rsid w:val="004B0B05"/>
    <w:rsid w:val="004B2053"/>
    <w:rsid w:val="004B2EFF"/>
    <w:rsid w:val="004B321C"/>
    <w:rsid w:val="004B3A10"/>
    <w:rsid w:val="004B3D07"/>
    <w:rsid w:val="004B4448"/>
    <w:rsid w:val="004B6D45"/>
    <w:rsid w:val="004C06C6"/>
    <w:rsid w:val="004C3070"/>
    <w:rsid w:val="004C75BE"/>
    <w:rsid w:val="004C76CE"/>
    <w:rsid w:val="004D10AF"/>
    <w:rsid w:val="004D1E53"/>
    <w:rsid w:val="004D28AC"/>
    <w:rsid w:val="004D4971"/>
    <w:rsid w:val="004E0440"/>
    <w:rsid w:val="004E07AD"/>
    <w:rsid w:val="004E0F8C"/>
    <w:rsid w:val="004E2239"/>
    <w:rsid w:val="004E371B"/>
    <w:rsid w:val="004E45B9"/>
    <w:rsid w:val="004E5876"/>
    <w:rsid w:val="004E5EBE"/>
    <w:rsid w:val="004E79AA"/>
    <w:rsid w:val="004E7A6F"/>
    <w:rsid w:val="004E7B53"/>
    <w:rsid w:val="004F0383"/>
    <w:rsid w:val="004F17AA"/>
    <w:rsid w:val="004F26BF"/>
    <w:rsid w:val="004F3813"/>
    <w:rsid w:val="004F41DB"/>
    <w:rsid w:val="004F5494"/>
    <w:rsid w:val="004F6ACA"/>
    <w:rsid w:val="005014A1"/>
    <w:rsid w:val="00501A73"/>
    <w:rsid w:val="005020EC"/>
    <w:rsid w:val="0050344A"/>
    <w:rsid w:val="00504DBF"/>
    <w:rsid w:val="005056B3"/>
    <w:rsid w:val="00505F77"/>
    <w:rsid w:val="005077F7"/>
    <w:rsid w:val="00507892"/>
    <w:rsid w:val="005108B1"/>
    <w:rsid w:val="00510994"/>
    <w:rsid w:val="00510C63"/>
    <w:rsid w:val="00511A10"/>
    <w:rsid w:val="00511EF8"/>
    <w:rsid w:val="005124D8"/>
    <w:rsid w:val="00512DEC"/>
    <w:rsid w:val="00513131"/>
    <w:rsid w:val="00514C55"/>
    <w:rsid w:val="00515599"/>
    <w:rsid w:val="005176CC"/>
    <w:rsid w:val="00520D20"/>
    <w:rsid w:val="00522819"/>
    <w:rsid w:val="00522CE6"/>
    <w:rsid w:val="0052318D"/>
    <w:rsid w:val="00523456"/>
    <w:rsid w:val="0052365E"/>
    <w:rsid w:val="00524377"/>
    <w:rsid w:val="0052455C"/>
    <w:rsid w:val="0052466B"/>
    <w:rsid w:val="005250C6"/>
    <w:rsid w:val="00527CF7"/>
    <w:rsid w:val="005308CD"/>
    <w:rsid w:val="00530C1F"/>
    <w:rsid w:val="005317B9"/>
    <w:rsid w:val="005332B6"/>
    <w:rsid w:val="00533468"/>
    <w:rsid w:val="0053384E"/>
    <w:rsid w:val="00534650"/>
    <w:rsid w:val="00534A26"/>
    <w:rsid w:val="00534E81"/>
    <w:rsid w:val="005368AA"/>
    <w:rsid w:val="005369F0"/>
    <w:rsid w:val="00537AB2"/>
    <w:rsid w:val="00540251"/>
    <w:rsid w:val="00542DFE"/>
    <w:rsid w:val="0054521B"/>
    <w:rsid w:val="0054673D"/>
    <w:rsid w:val="0055160D"/>
    <w:rsid w:val="00551A79"/>
    <w:rsid w:val="00553353"/>
    <w:rsid w:val="0055341F"/>
    <w:rsid w:val="005574A0"/>
    <w:rsid w:val="00557ADC"/>
    <w:rsid w:val="005607D1"/>
    <w:rsid w:val="00561C3E"/>
    <w:rsid w:val="00563D3F"/>
    <w:rsid w:val="00563D5B"/>
    <w:rsid w:val="005645DC"/>
    <w:rsid w:val="00564933"/>
    <w:rsid w:val="00570C44"/>
    <w:rsid w:val="0057129D"/>
    <w:rsid w:val="00571DD1"/>
    <w:rsid w:val="00572A1F"/>
    <w:rsid w:val="00575545"/>
    <w:rsid w:val="005761E3"/>
    <w:rsid w:val="00576F6A"/>
    <w:rsid w:val="00577194"/>
    <w:rsid w:val="005772D5"/>
    <w:rsid w:val="00577D34"/>
    <w:rsid w:val="00584F0D"/>
    <w:rsid w:val="00587C8A"/>
    <w:rsid w:val="00591751"/>
    <w:rsid w:val="00592149"/>
    <w:rsid w:val="005940EF"/>
    <w:rsid w:val="00595582"/>
    <w:rsid w:val="005A0581"/>
    <w:rsid w:val="005A2140"/>
    <w:rsid w:val="005A676B"/>
    <w:rsid w:val="005A6B48"/>
    <w:rsid w:val="005A6EC8"/>
    <w:rsid w:val="005B0539"/>
    <w:rsid w:val="005B1BD6"/>
    <w:rsid w:val="005B2678"/>
    <w:rsid w:val="005B2D81"/>
    <w:rsid w:val="005C087C"/>
    <w:rsid w:val="005C2702"/>
    <w:rsid w:val="005C2C25"/>
    <w:rsid w:val="005C489A"/>
    <w:rsid w:val="005C4D2A"/>
    <w:rsid w:val="005C5456"/>
    <w:rsid w:val="005C5845"/>
    <w:rsid w:val="005C63CF"/>
    <w:rsid w:val="005C65C9"/>
    <w:rsid w:val="005C7240"/>
    <w:rsid w:val="005C779B"/>
    <w:rsid w:val="005C7D85"/>
    <w:rsid w:val="005D133F"/>
    <w:rsid w:val="005D2679"/>
    <w:rsid w:val="005D57E4"/>
    <w:rsid w:val="005D6C1C"/>
    <w:rsid w:val="005D7E09"/>
    <w:rsid w:val="005D7E1D"/>
    <w:rsid w:val="005E1D89"/>
    <w:rsid w:val="005E2A52"/>
    <w:rsid w:val="005E5D89"/>
    <w:rsid w:val="005E62C9"/>
    <w:rsid w:val="005E6990"/>
    <w:rsid w:val="005E6A08"/>
    <w:rsid w:val="005E70E9"/>
    <w:rsid w:val="005E7FDD"/>
    <w:rsid w:val="005F1074"/>
    <w:rsid w:val="005F1E11"/>
    <w:rsid w:val="005F1ED7"/>
    <w:rsid w:val="005F26F1"/>
    <w:rsid w:val="005F348C"/>
    <w:rsid w:val="005F3BC1"/>
    <w:rsid w:val="005F3E06"/>
    <w:rsid w:val="005F4220"/>
    <w:rsid w:val="005F52FD"/>
    <w:rsid w:val="005F5390"/>
    <w:rsid w:val="005F58D2"/>
    <w:rsid w:val="005F6A2D"/>
    <w:rsid w:val="005F76EF"/>
    <w:rsid w:val="0060013C"/>
    <w:rsid w:val="00600DCE"/>
    <w:rsid w:val="00601005"/>
    <w:rsid w:val="006011A0"/>
    <w:rsid w:val="00601B80"/>
    <w:rsid w:val="00602079"/>
    <w:rsid w:val="00604C7B"/>
    <w:rsid w:val="00605B40"/>
    <w:rsid w:val="00606525"/>
    <w:rsid w:val="00607117"/>
    <w:rsid w:val="0060773A"/>
    <w:rsid w:val="006079FC"/>
    <w:rsid w:val="0061220B"/>
    <w:rsid w:val="00612C0E"/>
    <w:rsid w:val="00613570"/>
    <w:rsid w:val="00617643"/>
    <w:rsid w:val="00617CEF"/>
    <w:rsid w:val="0062071B"/>
    <w:rsid w:val="006216DE"/>
    <w:rsid w:val="00623882"/>
    <w:rsid w:val="00623A73"/>
    <w:rsid w:val="0062444E"/>
    <w:rsid w:val="00627143"/>
    <w:rsid w:val="00631134"/>
    <w:rsid w:val="00633E97"/>
    <w:rsid w:val="0063458F"/>
    <w:rsid w:val="00635F16"/>
    <w:rsid w:val="006367F4"/>
    <w:rsid w:val="00636D7B"/>
    <w:rsid w:val="00636FD6"/>
    <w:rsid w:val="00640279"/>
    <w:rsid w:val="006404E5"/>
    <w:rsid w:val="00641489"/>
    <w:rsid w:val="006427C2"/>
    <w:rsid w:val="00643B77"/>
    <w:rsid w:val="00644003"/>
    <w:rsid w:val="00644D52"/>
    <w:rsid w:val="006479CA"/>
    <w:rsid w:val="00647BAF"/>
    <w:rsid w:val="0065014E"/>
    <w:rsid w:val="006507E0"/>
    <w:rsid w:val="00652222"/>
    <w:rsid w:val="0065239A"/>
    <w:rsid w:val="00652C7D"/>
    <w:rsid w:val="00653F23"/>
    <w:rsid w:val="00655F11"/>
    <w:rsid w:val="00656E87"/>
    <w:rsid w:val="006573BF"/>
    <w:rsid w:val="0066379C"/>
    <w:rsid w:val="0066549A"/>
    <w:rsid w:val="00665DB2"/>
    <w:rsid w:val="00666E1D"/>
    <w:rsid w:val="00671585"/>
    <w:rsid w:val="006719F9"/>
    <w:rsid w:val="00673E68"/>
    <w:rsid w:val="0067777F"/>
    <w:rsid w:val="006803F1"/>
    <w:rsid w:val="00680B79"/>
    <w:rsid w:val="00681B07"/>
    <w:rsid w:val="00681B54"/>
    <w:rsid w:val="00682BD9"/>
    <w:rsid w:val="00682E43"/>
    <w:rsid w:val="00683118"/>
    <w:rsid w:val="00686030"/>
    <w:rsid w:val="0068773A"/>
    <w:rsid w:val="00687F3D"/>
    <w:rsid w:val="0069193F"/>
    <w:rsid w:val="00694167"/>
    <w:rsid w:val="006952C3"/>
    <w:rsid w:val="0069675D"/>
    <w:rsid w:val="00696EAA"/>
    <w:rsid w:val="006974DA"/>
    <w:rsid w:val="006A24F6"/>
    <w:rsid w:val="006A250E"/>
    <w:rsid w:val="006A2B65"/>
    <w:rsid w:val="006A39FC"/>
    <w:rsid w:val="006A3BEA"/>
    <w:rsid w:val="006A483F"/>
    <w:rsid w:val="006A50D9"/>
    <w:rsid w:val="006A6246"/>
    <w:rsid w:val="006A752E"/>
    <w:rsid w:val="006A75B6"/>
    <w:rsid w:val="006B1190"/>
    <w:rsid w:val="006B24CB"/>
    <w:rsid w:val="006B2C16"/>
    <w:rsid w:val="006B4241"/>
    <w:rsid w:val="006B433A"/>
    <w:rsid w:val="006B4384"/>
    <w:rsid w:val="006B4A93"/>
    <w:rsid w:val="006B524C"/>
    <w:rsid w:val="006B58A0"/>
    <w:rsid w:val="006B6AF9"/>
    <w:rsid w:val="006B767B"/>
    <w:rsid w:val="006B78B8"/>
    <w:rsid w:val="006C1AEB"/>
    <w:rsid w:val="006C28D2"/>
    <w:rsid w:val="006C2C3F"/>
    <w:rsid w:val="006C3162"/>
    <w:rsid w:val="006C7DE0"/>
    <w:rsid w:val="006D0597"/>
    <w:rsid w:val="006D1C25"/>
    <w:rsid w:val="006D2FB1"/>
    <w:rsid w:val="006D3061"/>
    <w:rsid w:val="006D4770"/>
    <w:rsid w:val="006D63E2"/>
    <w:rsid w:val="006D65F7"/>
    <w:rsid w:val="006D757D"/>
    <w:rsid w:val="006E3DEA"/>
    <w:rsid w:val="006E41F4"/>
    <w:rsid w:val="006E6AB3"/>
    <w:rsid w:val="006E7011"/>
    <w:rsid w:val="006E74C8"/>
    <w:rsid w:val="006E74D8"/>
    <w:rsid w:val="006F036D"/>
    <w:rsid w:val="006F11F3"/>
    <w:rsid w:val="006F1E64"/>
    <w:rsid w:val="006F3438"/>
    <w:rsid w:val="006F35EF"/>
    <w:rsid w:val="006F4BA2"/>
    <w:rsid w:val="006F5642"/>
    <w:rsid w:val="006F7C46"/>
    <w:rsid w:val="007024FF"/>
    <w:rsid w:val="00703125"/>
    <w:rsid w:val="007031CC"/>
    <w:rsid w:val="007038A3"/>
    <w:rsid w:val="0070471A"/>
    <w:rsid w:val="00704934"/>
    <w:rsid w:val="00704973"/>
    <w:rsid w:val="00705057"/>
    <w:rsid w:val="0070545A"/>
    <w:rsid w:val="00705A7F"/>
    <w:rsid w:val="0070693E"/>
    <w:rsid w:val="0070712F"/>
    <w:rsid w:val="00707D4A"/>
    <w:rsid w:val="00707F8D"/>
    <w:rsid w:val="00710822"/>
    <w:rsid w:val="00710A00"/>
    <w:rsid w:val="00711C03"/>
    <w:rsid w:val="0071275E"/>
    <w:rsid w:val="0071366C"/>
    <w:rsid w:val="00713762"/>
    <w:rsid w:val="00714876"/>
    <w:rsid w:val="007150D1"/>
    <w:rsid w:val="007155BD"/>
    <w:rsid w:val="00715F11"/>
    <w:rsid w:val="007205C6"/>
    <w:rsid w:val="007206C5"/>
    <w:rsid w:val="00721970"/>
    <w:rsid w:val="00722044"/>
    <w:rsid w:val="007223D0"/>
    <w:rsid w:val="007228CA"/>
    <w:rsid w:val="007234F6"/>
    <w:rsid w:val="007240CA"/>
    <w:rsid w:val="00724B3C"/>
    <w:rsid w:val="0072569A"/>
    <w:rsid w:val="007259EE"/>
    <w:rsid w:val="00725D6A"/>
    <w:rsid w:val="007269A7"/>
    <w:rsid w:val="00726D51"/>
    <w:rsid w:val="0072736A"/>
    <w:rsid w:val="00727B5A"/>
    <w:rsid w:val="00730534"/>
    <w:rsid w:val="0073236F"/>
    <w:rsid w:val="007339C1"/>
    <w:rsid w:val="00735EF0"/>
    <w:rsid w:val="007368B8"/>
    <w:rsid w:val="00737E49"/>
    <w:rsid w:val="007400C4"/>
    <w:rsid w:val="007401D6"/>
    <w:rsid w:val="00740A5D"/>
    <w:rsid w:val="00740BEB"/>
    <w:rsid w:val="00742FD6"/>
    <w:rsid w:val="00744733"/>
    <w:rsid w:val="007449EF"/>
    <w:rsid w:val="0074580D"/>
    <w:rsid w:val="007463EC"/>
    <w:rsid w:val="0074717B"/>
    <w:rsid w:val="007506DD"/>
    <w:rsid w:val="00750E38"/>
    <w:rsid w:val="00750F1E"/>
    <w:rsid w:val="00751336"/>
    <w:rsid w:val="00751694"/>
    <w:rsid w:val="00752435"/>
    <w:rsid w:val="00752A5D"/>
    <w:rsid w:val="00753143"/>
    <w:rsid w:val="007535A1"/>
    <w:rsid w:val="00753809"/>
    <w:rsid w:val="00753A63"/>
    <w:rsid w:val="007553B4"/>
    <w:rsid w:val="00755A27"/>
    <w:rsid w:val="00755F43"/>
    <w:rsid w:val="00757878"/>
    <w:rsid w:val="007607BD"/>
    <w:rsid w:val="00761578"/>
    <w:rsid w:val="00761AEE"/>
    <w:rsid w:val="007627A0"/>
    <w:rsid w:val="00762819"/>
    <w:rsid w:val="00762CEE"/>
    <w:rsid w:val="00764C02"/>
    <w:rsid w:val="00765700"/>
    <w:rsid w:val="007702C5"/>
    <w:rsid w:val="0077072D"/>
    <w:rsid w:val="00771C97"/>
    <w:rsid w:val="00772135"/>
    <w:rsid w:val="0077343B"/>
    <w:rsid w:val="0077372B"/>
    <w:rsid w:val="00773910"/>
    <w:rsid w:val="00774C4D"/>
    <w:rsid w:val="00776CAC"/>
    <w:rsid w:val="00776D57"/>
    <w:rsid w:val="00776F56"/>
    <w:rsid w:val="00777FD6"/>
    <w:rsid w:val="0078026F"/>
    <w:rsid w:val="0078046B"/>
    <w:rsid w:val="007809D4"/>
    <w:rsid w:val="0078154A"/>
    <w:rsid w:val="007815F0"/>
    <w:rsid w:val="00781704"/>
    <w:rsid w:val="00781A56"/>
    <w:rsid w:val="007823B2"/>
    <w:rsid w:val="0078250C"/>
    <w:rsid w:val="007830CF"/>
    <w:rsid w:val="00783F62"/>
    <w:rsid w:val="00784233"/>
    <w:rsid w:val="0078506F"/>
    <w:rsid w:val="0078523A"/>
    <w:rsid w:val="00785F3F"/>
    <w:rsid w:val="00786D5B"/>
    <w:rsid w:val="00787E0A"/>
    <w:rsid w:val="0079002A"/>
    <w:rsid w:val="00790705"/>
    <w:rsid w:val="00791949"/>
    <w:rsid w:val="00791BC5"/>
    <w:rsid w:val="00792E23"/>
    <w:rsid w:val="00793007"/>
    <w:rsid w:val="00794C41"/>
    <w:rsid w:val="00795611"/>
    <w:rsid w:val="00796947"/>
    <w:rsid w:val="00796B5D"/>
    <w:rsid w:val="00796BDD"/>
    <w:rsid w:val="007A00D0"/>
    <w:rsid w:val="007A3A8C"/>
    <w:rsid w:val="007B202A"/>
    <w:rsid w:val="007B257D"/>
    <w:rsid w:val="007B2D2E"/>
    <w:rsid w:val="007B3451"/>
    <w:rsid w:val="007B5210"/>
    <w:rsid w:val="007B52F3"/>
    <w:rsid w:val="007B5313"/>
    <w:rsid w:val="007B53F3"/>
    <w:rsid w:val="007B5BB3"/>
    <w:rsid w:val="007B6A38"/>
    <w:rsid w:val="007B7597"/>
    <w:rsid w:val="007C0212"/>
    <w:rsid w:val="007C144D"/>
    <w:rsid w:val="007C16DF"/>
    <w:rsid w:val="007C1BF7"/>
    <w:rsid w:val="007C1E7F"/>
    <w:rsid w:val="007C2BD2"/>
    <w:rsid w:val="007C3B7A"/>
    <w:rsid w:val="007C4725"/>
    <w:rsid w:val="007C48F7"/>
    <w:rsid w:val="007C4B5F"/>
    <w:rsid w:val="007C5628"/>
    <w:rsid w:val="007C6428"/>
    <w:rsid w:val="007C6821"/>
    <w:rsid w:val="007D10F6"/>
    <w:rsid w:val="007D161C"/>
    <w:rsid w:val="007D1F7F"/>
    <w:rsid w:val="007D2003"/>
    <w:rsid w:val="007D2B0D"/>
    <w:rsid w:val="007D2EBA"/>
    <w:rsid w:val="007D41A3"/>
    <w:rsid w:val="007D501B"/>
    <w:rsid w:val="007D5595"/>
    <w:rsid w:val="007D67FD"/>
    <w:rsid w:val="007D7CC5"/>
    <w:rsid w:val="007E06F9"/>
    <w:rsid w:val="007E2988"/>
    <w:rsid w:val="007E2A36"/>
    <w:rsid w:val="007E4284"/>
    <w:rsid w:val="007E44E1"/>
    <w:rsid w:val="007E4A28"/>
    <w:rsid w:val="007E4B23"/>
    <w:rsid w:val="007E4CA8"/>
    <w:rsid w:val="007E53F3"/>
    <w:rsid w:val="007E58D5"/>
    <w:rsid w:val="007E6C88"/>
    <w:rsid w:val="007E7645"/>
    <w:rsid w:val="007E7EFA"/>
    <w:rsid w:val="007F00F8"/>
    <w:rsid w:val="007F01D2"/>
    <w:rsid w:val="007F03F7"/>
    <w:rsid w:val="007F0A26"/>
    <w:rsid w:val="007F1DF8"/>
    <w:rsid w:val="007F2759"/>
    <w:rsid w:val="007F43AB"/>
    <w:rsid w:val="007F6B23"/>
    <w:rsid w:val="007F760E"/>
    <w:rsid w:val="008003E3"/>
    <w:rsid w:val="0080060E"/>
    <w:rsid w:val="00800686"/>
    <w:rsid w:val="00801F0A"/>
    <w:rsid w:val="00802AF4"/>
    <w:rsid w:val="008037F9"/>
    <w:rsid w:val="00805916"/>
    <w:rsid w:val="00805932"/>
    <w:rsid w:val="00805E2B"/>
    <w:rsid w:val="008067CE"/>
    <w:rsid w:val="008106AF"/>
    <w:rsid w:val="00810DF0"/>
    <w:rsid w:val="0081147B"/>
    <w:rsid w:val="00813735"/>
    <w:rsid w:val="00813F92"/>
    <w:rsid w:val="0081477D"/>
    <w:rsid w:val="00814A66"/>
    <w:rsid w:val="00814FD9"/>
    <w:rsid w:val="00815096"/>
    <w:rsid w:val="008153C7"/>
    <w:rsid w:val="00816F48"/>
    <w:rsid w:val="00817524"/>
    <w:rsid w:val="00817BD2"/>
    <w:rsid w:val="0082035C"/>
    <w:rsid w:val="008212FE"/>
    <w:rsid w:val="00823054"/>
    <w:rsid w:val="0082371D"/>
    <w:rsid w:val="008237CD"/>
    <w:rsid w:val="00825763"/>
    <w:rsid w:val="00825EF4"/>
    <w:rsid w:val="008266AF"/>
    <w:rsid w:val="008279A7"/>
    <w:rsid w:val="00831D75"/>
    <w:rsid w:val="00831DA5"/>
    <w:rsid w:val="00832294"/>
    <w:rsid w:val="00832342"/>
    <w:rsid w:val="00833698"/>
    <w:rsid w:val="00833A3D"/>
    <w:rsid w:val="0083444A"/>
    <w:rsid w:val="00834881"/>
    <w:rsid w:val="00834A2A"/>
    <w:rsid w:val="00834E23"/>
    <w:rsid w:val="008351AA"/>
    <w:rsid w:val="008353A3"/>
    <w:rsid w:val="00835473"/>
    <w:rsid w:val="008355A9"/>
    <w:rsid w:val="0083651D"/>
    <w:rsid w:val="0083693D"/>
    <w:rsid w:val="00837E52"/>
    <w:rsid w:val="008415AB"/>
    <w:rsid w:val="00841B4F"/>
    <w:rsid w:val="00841D62"/>
    <w:rsid w:val="008424EE"/>
    <w:rsid w:val="00843AC2"/>
    <w:rsid w:val="00843D9A"/>
    <w:rsid w:val="00845B1F"/>
    <w:rsid w:val="00845F83"/>
    <w:rsid w:val="00846377"/>
    <w:rsid w:val="00846C2E"/>
    <w:rsid w:val="00851955"/>
    <w:rsid w:val="00851F2B"/>
    <w:rsid w:val="00852B20"/>
    <w:rsid w:val="00854E2A"/>
    <w:rsid w:val="00860B14"/>
    <w:rsid w:val="008610C1"/>
    <w:rsid w:val="00861C36"/>
    <w:rsid w:val="008624EB"/>
    <w:rsid w:val="008632C7"/>
    <w:rsid w:val="00864EF5"/>
    <w:rsid w:val="00865109"/>
    <w:rsid w:val="008661B4"/>
    <w:rsid w:val="00866478"/>
    <w:rsid w:val="00867B23"/>
    <w:rsid w:val="00867CD1"/>
    <w:rsid w:val="008708B3"/>
    <w:rsid w:val="00871275"/>
    <w:rsid w:val="00871672"/>
    <w:rsid w:val="00871951"/>
    <w:rsid w:val="008724B7"/>
    <w:rsid w:val="0087293D"/>
    <w:rsid w:val="00874A6E"/>
    <w:rsid w:val="008759E4"/>
    <w:rsid w:val="00875C8C"/>
    <w:rsid w:val="00876A5B"/>
    <w:rsid w:val="00877531"/>
    <w:rsid w:val="00877E22"/>
    <w:rsid w:val="0088127A"/>
    <w:rsid w:val="00881933"/>
    <w:rsid w:val="008828E4"/>
    <w:rsid w:val="0088292B"/>
    <w:rsid w:val="008830DD"/>
    <w:rsid w:val="00883A71"/>
    <w:rsid w:val="00884372"/>
    <w:rsid w:val="00884CEC"/>
    <w:rsid w:val="008864F4"/>
    <w:rsid w:val="008865EA"/>
    <w:rsid w:val="00886AB7"/>
    <w:rsid w:val="00887D83"/>
    <w:rsid w:val="008914DF"/>
    <w:rsid w:val="008943DA"/>
    <w:rsid w:val="00894CCC"/>
    <w:rsid w:val="00895728"/>
    <w:rsid w:val="00895D5E"/>
    <w:rsid w:val="008962BC"/>
    <w:rsid w:val="00896E28"/>
    <w:rsid w:val="00897B1B"/>
    <w:rsid w:val="008A0DDC"/>
    <w:rsid w:val="008A262D"/>
    <w:rsid w:val="008A348B"/>
    <w:rsid w:val="008A40A3"/>
    <w:rsid w:val="008A4212"/>
    <w:rsid w:val="008A5A4D"/>
    <w:rsid w:val="008A5FD1"/>
    <w:rsid w:val="008A6347"/>
    <w:rsid w:val="008A634B"/>
    <w:rsid w:val="008B3678"/>
    <w:rsid w:val="008B3A11"/>
    <w:rsid w:val="008B4C2A"/>
    <w:rsid w:val="008B4DD6"/>
    <w:rsid w:val="008B5104"/>
    <w:rsid w:val="008B514F"/>
    <w:rsid w:val="008B6451"/>
    <w:rsid w:val="008B6800"/>
    <w:rsid w:val="008B7EBC"/>
    <w:rsid w:val="008C02F7"/>
    <w:rsid w:val="008C1293"/>
    <w:rsid w:val="008C3189"/>
    <w:rsid w:val="008C3B48"/>
    <w:rsid w:val="008C485E"/>
    <w:rsid w:val="008C4E99"/>
    <w:rsid w:val="008C5D42"/>
    <w:rsid w:val="008C5E7F"/>
    <w:rsid w:val="008C70C1"/>
    <w:rsid w:val="008C71A9"/>
    <w:rsid w:val="008D0DB1"/>
    <w:rsid w:val="008D0E2F"/>
    <w:rsid w:val="008D2910"/>
    <w:rsid w:val="008D2CF4"/>
    <w:rsid w:val="008D39F5"/>
    <w:rsid w:val="008D408C"/>
    <w:rsid w:val="008D5253"/>
    <w:rsid w:val="008D55B0"/>
    <w:rsid w:val="008D59AA"/>
    <w:rsid w:val="008D75A3"/>
    <w:rsid w:val="008D7D2A"/>
    <w:rsid w:val="008E0420"/>
    <w:rsid w:val="008E0A61"/>
    <w:rsid w:val="008E13E7"/>
    <w:rsid w:val="008E1472"/>
    <w:rsid w:val="008E37B2"/>
    <w:rsid w:val="008E3FA7"/>
    <w:rsid w:val="008E476C"/>
    <w:rsid w:val="008E4CDF"/>
    <w:rsid w:val="008F069D"/>
    <w:rsid w:val="008F1038"/>
    <w:rsid w:val="008F1767"/>
    <w:rsid w:val="008F1925"/>
    <w:rsid w:val="008F1A3D"/>
    <w:rsid w:val="008F36E8"/>
    <w:rsid w:val="008F3708"/>
    <w:rsid w:val="008F6EAF"/>
    <w:rsid w:val="00901379"/>
    <w:rsid w:val="00902A11"/>
    <w:rsid w:val="00906B19"/>
    <w:rsid w:val="00907404"/>
    <w:rsid w:val="00907AEE"/>
    <w:rsid w:val="00912182"/>
    <w:rsid w:val="00912995"/>
    <w:rsid w:val="0091421A"/>
    <w:rsid w:val="009142DD"/>
    <w:rsid w:val="009149CD"/>
    <w:rsid w:val="00914EC9"/>
    <w:rsid w:val="00915431"/>
    <w:rsid w:val="009163C4"/>
    <w:rsid w:val="0091640D"/>
    <w:rsid w:val="00916DBB"/>
    <w:rsid w:val="0092090A"/>
    <w:rsid w:val="009211F8"/>
    <w:rsid w:val="009217F6"/>
    <w:rsid w:val="00922F24"/>
    <w:rsid w:val="00925B88"/>
    <w:rsid w:val="00925DB5"/>
    <w:rsid w:val="009269BA"/>
    <w:rsid w:val="00926B9D"/>
    <w:rsid w:val="00930B6E"/>
    <w:rsid w:val="00931140"/>
    <w:rsid w:val="0093320A"/>
    <w:rsid w:val="00933AD7"/>
    <w:rsid w:val="00933EED"/>
    <w:rsid w:val="009347BE"/>
    <w:rsid w:val="00934875"/>
    <w:rsid w:val="00934D03"/>
    <w:rsid w:val="00934FE4"/>
    <w:rsid w:val="00935F27"/>
    <w:rsid w:val="009369EC"/>
    <w:rsid w:val="009405BC"/>
    <w:rsid w:val="0094075E"/>
    <w:rsid w:val="009416BA"/>
    <w:rsid w:val="0094392E"/>
    <w:rsid w:val="00943B94"/>
    <w:rsid w:val="00943F35"/>
    <w:rsid w:val="009446CC"/>
    <w:rsid w:val="009448F9"/>
    <w:rsid w:val="00945DF0"/>
    <w:rsid w:val="0094713C"/>
    <w:rsid w:val="00947243"/>
    <w:rsid w:val="00947489"/>
    <w:rsid w:val="0094752F"/>
    <w:rsid w:val="009507F7"/>
    <w:rsid w:val="00950EC6"/>
    <w:rsid w:val="00953A77"/>
    <w:rsid w:val="00953D8A"/>
    <w:rsid w:val="00953EDD"/>
    <w:rsid w:val="009571EC"/>
    <w:rsid w:val="00960D70"/>
    <w:rsid w:val="009615B7"/>
    <w:rsid w:val="00965271"/>
    <w:rsid w:val="0096535B"/>
    <w:rsid w:val="00965BB0"/>
    <w:rsid w:val="00965BD1"/>
    <w:rsid w:val="009661CC"/>
    <w:rsid w:val="00966CEE"/>
    <w:rsid w:val="00967C44"/>
    <w:rsid w:val="00967C87"/>
    <w:rsid w:val="009710C9"/>
    <w:rsid w:val="0097232E"/>
    <w:rsid w:val="00972CAC"/>
    <w:rsid w:val="00973F2C"/>
    <w:rsid w:val="00976E24"/>
    <w:rsid w:val="009772C6"/>
    <w:rsid w:val="00977C03"/>
    <w:rsid w:val="009801CB"/>
    <w:rsid w:val="00980B26"/>
    <w:rsid w:val="009817D0"/>
    <w:rsid w:val="00983132"/>
    <w:rsid w:val="00984059"/>
    <w:rsid w:val="009859B3"/>
    <w:rsid w:val="00985BB8"/>
    <w:rsid w:val="00985C01"/>
    <w:rsid w:val="009872C0"/>
    <w:rsid w:val="0099087B"/>
    <w:rsid w:val="00991BFE"/>
    <w:rsid w:val="009926B7"/>
    <w:rsid w:val="00992C45"/>
    <w:rsid w:val="00993DCF"/>
    <w:rsid w:val="00993F73"/>
    <w:rsid w:val="00995499"/>
    <w:rsid w:val="009973FF"/>
    <w:rsid w:val="009A4501"/>
    <w:rsid w:val="009A5187"/>
    <w:rsid w:val="009A58BB"/>
    <w:rsid w:val="009A5E43"/>
    <w:rsid w:val="009B0CA1"/>
    <w:rsid w:val="009B20A9"/>
    <w:rsid w:val="009B24BF"/>
    <w:rsid w:val="009B2BC3"/>
    <w:rsid w:val="009B2F9C"/>
    <w:rsid w:val="009B44DB"/>
    <w:rsid w:val="009B74AE"/>
    <w:rsid w:val="009B76C5"/>
    <w:rsid w:val="009C0349"/>
    <w:rsid w:val="009C1810"/>
    <w:rsid w:val="009C20DD"/>
    <w:rsid w:val="009C2AF9"/>
    <w:rsid w:val="009C2FE9"/>
    <w:rsid w:val="009C6EFD"/>
    <w:rsid w:val="009C745F"/>
    <w:rsid w:val="009C7B35"/>
    <w:rsid w:val="009D0C98"/>
    <w:rsid w:val="009D1C99"/>
    <w:rsid w:val="009D2BEF"/>
    <w:rsid w:val="009D3915"/>
    <w:rsid w:val="009D518B"/>
    <w:rsid w:val="009D540C"/>
    <w:rsid w:val="009D5537"/>
    <w:rsid w:val="009D5B0E"/>
    <w:rsid w:val="009D5CAD"/>
    <w:rsid w:val="009D66F0"/>
    <w:rsid w:val="009D6BE6"/>
    <w:rsid w:val="009E35D5"/>
    <w:rsid w:val="009E452D"/>
    <w:rsid w:val="009E47CB"/>
    <w:rsid w:val="009E4A2D"/>
    <w:rsid w:val="009E6DB2"/>
    <w:rsid w:val="009F3D4A"/>
    <w:rsid w:val="009F5276"/>
    <w:rsid w:val="00A00282"/>
    <w:rsid w:val="00A00D08"/>
    <w:rsid w:val="00A011F0"/>
    <w:rsid w:val="00A01F66"/>
    <w:rsid w:val="00A02ED4"/>
    <w:rsid w:val="00A034B2"/>
    <w:rsid w:val="00A03BBD"/>
    <w:rsid w:val="00A0490A"/>
    <w:rsid w:val="00A04EBB"/>
    <w:rsid w:val="00A06671"/>
    <w:rsid w:val="00A06C48"/>
    <w:rsid w:val="00A1141E"/>
    <w:rsid w:val="00A114D4"/>
    <w:rsid w:val="00A11A4F"/>
    <w:rsid w:val="00A12485"/>
    <w:rsid w:val="00A127C0"/>
    <w:rsid w:val="00A139B7"/>
    <w:rsid w:val="00A141D0"/>
    <w:rsid w:val="00A145A5"/>
    <w:rsid w:val="00A14F32"/>
    <w:rsid w:val="00A15D13"/>
    <w:rsid w:val="00A179C3"/>
    <w:rsid w:val="00A17AD0"/>
    <w:rsid w:val="00A20105"/>
    <w:rsid w:val="00A20E1A"/>
    <w:rsid w:val="00A21086"/>
    <w:rsid w:val="00A210C4"/>
    <w:rsid w:val="00A2140E"/>
    <w:rsid w:val="00A2192D"/>
    <w:rsid w:val="00A22FFF"/>
    <w:rsid w:val="00A23299"/>
    <w:rsid w:val="00A23851"/>
    <w:rsid w:val="00A244CE"/>
    <w:rsid w:val="00A24D28"/>
    <w:rsid w:val="00A24E87"/>
    <w:rsid w:val="00A255FE"/>
    <w:rsid w:val="00A26F16"/>
    <w:rsid w:val="00A3001A"/>
    <w:rsid w:val="00A32F2B"/>
    <w:rsid w:val="00A33DDE"/>
    <w:rsid w:val="00A35E71"/>
    <w:rsid w:val="00A36861"/>
    <w:rsid w:val="00A36A20"/>
    <w:rsid w:val="00A37156"/>
    <w:rsid w:val="00A376D7"/>
    <w:rsid w:val="00A37A39"/>
    <w:rsid w:val="00A37A7F"/>
    <w:rsid w:val="00A40761"/>
    <w:rsid w:val="00A44AC3"/>
    <w:rsid w:val="00A45B29"/>
    <w:rsid w:val="00A47BF8"/>
    <w:rsid w:val="00A523B4"/>
    <w:rsid w:val="00A52D53"/>
    <w:rsid w:val="00A5435D"/>
    <w:rsid w:val="00A54574"/>
    <w:rsid w:val="00A55383"/>
    <w:rsid w:val="00A56315"/>
    <w:rsid w:val="00A575A4"/>
    <w:rsid w:val="00A60195"/>
    <w:rsid w:val="00A61A13"/>
    <w:rsid w:val="00A62E4E"/>
    <w:rsid w:val="00A634E0"/>
    <w:rsid w:val="00A634E9"/>
    <w:rsid w:val="00A6381C"/>
    <w:rsid w:val="00A64F8B"/>
    <w:rsid w:val="00A71113"/>
    <w:rsid w:val="00A71933"/>
    <w:rsid w:val="00A71CD5"/>
    <w:rsid w:val="00A71FC2"/>
    <w:rsid w:val="00A726D9"/>
    <w:rsid w:val="00A73FC5"/>
    <w:rsid w:val="00A752DB"/>
    <w:rsid w:val="00A75EC8"/>
    <w:rsid w:val="00A76947"/>
    <w:rsid w:val="00A76EDA"/>
    <w:rsid w:val="00A77896"/>
    <w:rsid w:val="00A8072E"/>
    <w:rsid w:val="00A81454"/>
    <w:rsid w:val="00A8161D"/>
    <w:rsid w:val="00A81C53"/>
    <w:rsid w:val="00A82DFD"/>
    <w:rsid w:val="00A8421B"/>
    <w:rsid w:val="00A84E3C"/>
    <w:rsid w:val="00A8518C"/>
    <w:rsid w:val="00A864FD"/>
    <w:rsid w:val="00A86A5E"/>
    <w:rsid w:val="00A87203"/>
    <w:rsid w:val="00A873DC"/>
    <w:rsid w:val="00A90408"/>
    <w:rsid w:val="00A90BBF"/>
    <w:rsid w:val="00A91D22"/>
    <w:rsid w:val="00A92D8D"/>
    <w:rsid w:val="00A936D7"/>
    <w:rsid w:val="00A93CAF"/>
    <w:rsid w:val="00A93CC0"/>
    <w:rsid w:val="00A95AD5"/>
    <w:rsid w:val="00A96BE5"/>
    <w:rsid w:val="00A96F5D"/>
    <w:rsid w:val="00A9763F"/>
    <w:rsid w:val="00AA00F3"/>
    <w:rsid w:val="00AA12A3"/>
    <w:rsid w:val="00AA157B"/>
    <w:rsid w:val="00AA15A8"/>
    <w:rsid w:val="00AA1A5A"/>
    <w:rsid w:val="00AA33D7"/>
    <w:rsid w:val="00AA3640"/>
    <w:rsid w:val="00AA42E0"/>
    <w:rsid w:val="00AA4501"/>
    <w:rsid w:val="00AA5BCD"/>
    <w:rsid w:val="00AB07FB"/>
    <w:rsid w:val="00AB2F00"/>
    <w:rsid w:val="00AB617D"/>
    <w:rsid w:val="00AB6F72"/>
    <w:rsid w:val="00AC0CC7"/>
    <w:rsid w:val="00AC10BE"/>
    <w:rsid w:val="00AC3AF2"/>
    <w:rsid w:val="00AC4BCD"/>
    <w:rsid w:val="00AC5172"/>
    <w:rsid w:val="00AC5F85"/>
    <w:rsid w:val="00AC7D43"/>
    <w:rsid w:val="00AD0EE0"/>
    <w:rsid w:val="00AD16B2"/>
    <w:rsid w:val="00AD2714"/>
    <w:rsid w:val="00AD28F3"/>
    <w:rsid w:val="00AD2DE6"/>
    <w:rsid w:val="00AD4710"/>
    <w:rsid w:val="00AD6EEC"/>
    <w:rsid w:val="00AD7C37"/>
    <w:rsid w:val="00AE15F3"/>
    <w:rsid w:val="00AE1726"/>
    <w:rsid w:val="00AE1AB8"/>
    <w:rsid w:val="00AE1F15"/>
    <w:rsid w:val="00AE28BE"/>
    <w:rsid w:val="00AE35B4"/>
    <w:rsid w:val="00AE44F1"/>
    <w:rsid w:val="00AE51C5"/>
    <w:rsid w:val="00AE5269"/>
    <w:rsid w:val="00AE64E3"/>
    <w:rsid w:val="00AF086A"/>
    <w:rsid w:val="00AF0A5A"/>
    <w:rsid w:val="00AF1261"/>
    <w:rsid w:val="00AF158E"/>
    <w:rsid w:val="00AF2F14"/>
    <w:rsid w:val="00AF4306"/>
    <w:rsid w:val="00AF4B52"/>
    <w:rsid w:val="00B00EF6"/>
    <w:rsid w:val="00B00FE9"/>
    <w:rsid w:val="00B0135F"/>
    <w:rsid w:val="00B032EF"/>
    <w:rsid w:val="00B03DD8"/>
    <w:rsid w:val="00B046C4"/>
    <w:rsid w:val="00B04F06"/>
    <w:rsid w:val="00B04FFF"/>
    <w:rsid w:val="00B072DC"/>
    <w:rsid w:val="00B10AFD"/>
    <w:rsid w:val="00B10E78"/>
    <w:rsid w:val="00B152E6"/>
    <w:rsid w:val="00B1571A"/>
    <w:rsid w:val="00B16A44"/>
    <w:rsid w:val="00B16E10"/>
    <w:rsid w:val="00B17784"/>
    <w:rsid w:val="00B17E0D"/>
    <w:rsid w:val="00B2026F"/>
    <w:rsid w:val="00B2035D"/>
    <w:rsid w:val="00B206F6"/>
    <w:rsid w:val="00B20C31"/>
    <w:rsid w:val="00B2231E"/>
    <w:rsid w:val="00B22CFB"/>
    <w:rsid w:val="00B23A35"/>
    <w:rsid w:val="00B240A3"/>
    <w:rsid w:val="00B24DB3"/>
    <w:rsid w:val="00B254BC"/>
    <w:rsid w:val="00B261CB"/>
    <w:rsid w:val="00B308E9"/>
    <w:rsid w:val="00B31884"/>
    <w:rsid w:val="00B344F6"/>
    <w:rsid w:val="00B3453C"/>
    <w:rsid w:val="00B36871"/>
    <w:rsid w:val="00B36E38"/>
    <w:rsid w:val="00B374AC"/>
    <w:rsid w:val="00B37BD2"/>
    <w:rsid w:val="00B4049D"/>
    <w:rsid w:val="00B40662"/>
    <w:rsid w:val="00B409EA"/>
    <w:rsid w:val="00B41534"/>
    <w:rsid w:val="00B43594"/>
    <w:rsid w:val="00B44A5B"/>
    <w:rsid w:val="00B5042B"/>
    <w:rsid w:val="00B504DF"/>
    <w:rsid w:val="00B5191E"/>
    <w:rsid w:val="00B529DF"/>
    <w:rsid w:val="00B52FA9"/>
    <w:rsid w:val="00B55C64"/>
    <w:rsid w:val="00B56431"/>
    <w:rsid w:val="00B56BDD"/>
    <w:rsid w:val="00B5768E"/>
    <w:rsid w:val="00B57A7F"/>
    <w:rsid w:val="00B57F22"/>
    <w:rsid w:val="00B60026"/>
    <w:rsid w:val="00B62CF5"/>
    <w:rsid w:val="00B63847"/>
    <w:rsid w:val="00B66392"/>
    <w:rsid w:val="00B66956"/>
    <w:rsid w:val="00B6799A"/>
    <w:rsid w:val="00B679DF"/>
    <w:rsid w:val="00B67AAD"/>
    <w:rsid w:val="00B71C81"/>
    <w:rsid w:val="00B71F8D"/>
    <w:rsid w:val="00B7225B"/>
    <w:rsid w:val="00B72892"/>
    <w:rsid w:val="00B729DE"/>
    <w:rsid w:val="00B7348F"/>
    <w:rsid w:val="00B7397C"/>
    <w:rsid w:val="00B73F03"/>
    <w:rsid w:val="00B74A03"/>
    <w:rsid w:val="00B74A9B"/>
    <w:rsid w:val="00B74FA9"/>
    <w:rsid w:val="00B75A32"/>
    <w:rsid w:val="00B75D06"/>
    <w:rsid w:val="00B77D8F"/>
    <w:rsid w:val="00B8027A"/>
    <w:rsid w:val="00B813F4"/>
    <w:rsid w:val="00B81522"/>
    <w:rsid w:val="00B81ECA"/>
    <w:rsid w:val="00B82B25"/>
    <w:rsid w:val="00B84390"/>
    <w:rsid w:val="00B849E1"/>
    <w:rsid w:val="00B857EB"/>
    <w:rsid w:val="00B867A6"/>
    <w:rsid w:val="00B8743A"/>
    <w:rsid w:val="00B90241"/>
    <w:rsid w:val="00B90800"/>
    <w:rsid w:val="00B9560C"/>
    <w:rsid w:val="00B957A3"/>
    <w:rsid w:val="00B96D14"/>
    <w:rsid w:val="00B96E9C"/>
    <w:rsid w:val="00B979CD"/>
    <w:rsid w:val="00BA0A80"/>
    <w:rsid w:val="00BA129B"/>
    <w:rsid w:val="00BA1586"/>
    <w:rsid w:val="00BA238B"/>
    <w:rsid w:val="00BA40CA"/>
    <w:rsid w:val="00BA4FAB"/>
    <w:rsid w:val="00BA7398"/>
    <w:rsid w:val="00BB01B2"/>
    <w:rsid w:val="00BB02E2"/>
    <w:rsid w:val="00BB0EB4"/>
    <w:rsid w:val="00BB1E2F"/>
    <w:rsid w:val="00BB4BFC"/>
    <w:rsid w:val="00BB6CF9"/>
    <w:rsid w:val="00BB7099"/>
    <w:rsid w:val="00BC08C5"/>
    <w:rsid w:val="00BC0945"/>
    <w:rsid w:val="00BC146D"/>
    <w:rsid w:val="00BC16ED"/>
    <w:rsid w:val="00BC2E96"/>
    <w:rsid w:val="00BC2EB6"/>
    <w:rsid w:val="00BC4192"/>
    <w:rsid w:val="00BC5115"/>
    <w:rsid w:val="00BC6710"/>
    <w:rsid w:val="00BC684D"/>
    <w:rsid w:val="00BC6DD8"/>
    <w:rsid w:val="00BC7589"/>
    <w:rsid w:val="00BD07C9"/>
    <w:rsid w:val="00BD0EFD"/>
    <w:rsid w:val="00BD1251"/>
    <w:rsid w:val="00BD2737"/>
    <w:rsid w:val="00BD2A21"/>
    <w:rsid w:val="00BD3297"/>
    <w:rsid w:val="00BD38E7"/>
    <w:rsid w:val="00BD3A96"/>
    <w:rsid w:val="00BD4837"/>
    <w:rsid w:val="00BD4FCF"/>
    <w:rsid w:val="00BD5393"/>
    <w:rsid w:val="00BD65F1"/>
    <w:rsid w:val="00BD6609"/>
    <w:rsid w:val="00BD6EDA"/>
    <w:rsid w:val="00BD6F3A"/>
    <w:rsid w:val="00BE0570"/>
    <w:rsid w:val="00BE17D8"/>
    <w:rsid w:val="00BE3799"/>
    <w:rsid w:val="00BE6E98"/>
    <w:rsid w:val="00BE7137"/>
    <w:rsid w:val="00BF09D4"/>
    <w:rsid w:val="00BF2863"/>
    <w:rsid w:val="00BF4288"/>
    <w:rsid w:val="00BF50BD"/>
    <w:rsid w:val="00BF5DBB"/>
    <w:rsid w:val="00BF5F7E"/>
    <w:rsid w:val="00C025E9"/>
    <w:rsid w:val="00C02A55"/>
    <w:rsid w:val="00C04742"/>
    <w:rsid w:val="00C060D3"/>
    <w:rsid w:val="00C06CBE"/>
    <w:rsid w:val="00C076A6"/>
    <w:rsid w:val="00C077F3"/>
    <w:rsid w:val="00C11292"/>
    <w:rsid w:val="00C17324"/>
    <w:rsid w:val="00C21037"/>
    <w:rsid w:val="00C212E7"/>
    <w:rsid w:val="00C220D7"/>
    <w:rsid w:val="00C22333"/>
    <w:rsid w:val="00C22629"/>
    <w:rsid w:val="00C22876"/>
    <w:rsid w:val="00C22D8C"/>
    <w:rsid w:val="00C23B7B"/>
    <w:rsid w:val="00C240F2"/>
    <w:rsid w:val="00C24392"/>
    <w:rsid w:val="00C24908"/>
    <w:rsid w:val="00C25A8B"/>
    <w:rsid w:val="00C3030E"/>
    <w:rsid w:val="00C30A63"/>
    <w:rsid w:val="00C30C5C"/>
    <w:rsid w:val="00C326F4"/>
    <w:rsid w:val="00C32B54"/>
    <w:rsid w:val="00C335DD"/>
    <w:rsid w:val="00C33AC7"/>
    <w:rsid w:val="00C346EF"/>
    <w:rsid w:val="00C40669"/>
    <w:rsid w:val="00C41AC7"/>
    <w:rsid w:val="00C42253"/>
    <w:rsid w:val="00C42B89"/>
    <w:rsid w:val="00C44532"/>
    <w:rsid w:val="00C4568B"/>
    <w:rsid w:val="00C45FFA"/>
    <w:rsid w:val="00C46D24"/>
    <w:rsid w:val="00C506A0"/>
    <w:rsid w:val="00C50A1C"/>
    <w:rsid w:val="00C51257"/>
    <w:rsid w:val="00C51E60"/>
    <w:rsid w:val="00C52582"/>
    <w:rsid w:val="00C5264F"/>
    <w:rsid w:val="00C52E0F"/>
    <w:rsid w:val="00C54AA4"/>
    <w:rsid w:val="00C55006"/>
    <w:rsid w:val="00C5553F"/>
    <w:rsid w:val="00C571E7"/>
    <w:rsid w:val="00C5798F"/>
    <w:rsid w:val="00C63017"/>
    <w:rsid w:val="00C63826"/>
    <w:rsid w:val="00C63D90"/>
    <w:rsid w:val="00C659A6"/>
    <w:rsid w:val="00C65DB3"/>
    <w:rsid w:val="00C668E9"/>
    <w:rsid w:val="00C67F67"/>
    <w:rsid w:val="00C700B3"/>
    <w:rsid w:val="00C70B10"/>
    <w:rsid w:val="00C715C2"/>
    <w:rsid w:val="00C73251"/>
    <w:rsid w:val="00C741C2"/>
    <w:rsid w:val="00C74235"/>
    <w:rsid w:val="00C74A15"/>
    <w:rsid w:val="00C75354"/>
    <w:rsid w:val="00C766F7"/>
    <w:rsid w:val="00C77703"/>
    <w:rsid w:val="00C80B78"/>
    <w:rsid w:val="00C815E5"/>
    <w:rsid w:val="00C8327E"/>
    <w:rsid w:val="00C83405"/>
    <w:rsid w:val="00C835F3"/>
    <w:rsid w:val="00C83653"/>
    <w:rsid w:val="00C83B6E"/>
    <w:rsid w:val="00C83CCC"/>
    <w:rsid w:val="00C854C3"/>
    <w:rsid w:val="00C85F06"/>
    <w:rsid w:val="00C8760C"/>
    <w:rsid w:val="00C87AA2"/>
    <w:rsid w:val="00C87B9C"/>
    <w:rsid w:val="00C87EA1"/>
    <w:rsid w:val="00C903B4"/>
    <w:rsid w:val="00C90873"/>
    <w:rsid w:val="00C922A3"/>
    <w:rsid w:val="00C9293E"/>
    <w:rsid w:val="00C92BFB"/>
    <w:rsid w:val="00C944FF"/>
    <w:rsid w:val="00C945E0"/>
    <w:rsid w:val="00C954F4"/>
    <w:rsid w:val="00C95582"/>
    <w:rsid w:val="00C96CD9"/>
    <w:rsid w:val="00C96F9C"/>
    <w:rsid w:val="00C972CE"/>
    <w:rsid w:val="00C97368"/>
    <w:rsid w:val="00C974E0"/>
    <w:rsid w:val="00C978A7"/>
    <w:rsid w:val="00CA3B61"/>
    <w:rsid w:val="00CA4732"/>
    <w:rsid w:val="00CA51F8"/>
    <w:rsid w:val="00CA543C"/>
    <w:rsid w:val="00CA5645"/>
    <w:rsid w:val="00CA607C"/>
    <w:rsid w:val="00CA616D"/>
    <w:rsid w:val="00CA6906"/>
    <w:rsid w:val="00CA6B59"/>
    <w:rsid w:val="00CA78E5"/>
    <w:rsid w:val="00CB1B1B"/>
    <w:rsid w:val="00CB215B"/>
    <w:rsid w:val="00CB28DB"/>
    <w:rsid w:val="00CB2CA1"/>
    <w:rsid w:val="00CB2D65"/>
    <w:rsid w:val="00CB422E"/>
    <w:rsid w:val="00CB5654"/>
    <w:rsid w:val="00CB5D65"/>
    <w:rsid w:val="00CB5DF6"/>
    <w:rsid w:val="00CB5F47"/>
    <w:rsid w:val="00CC2237"/>
    <w:rsid w:val="00CC27C8"/>
    <w:rsid w:val="00CC2B10"/>
    <w:rsid w:val="00CC33F4"/>
    <w:rsid w:val="00CC3CFE"/>
    <w:rsid w:val="00CC4AA3"/>
    <w:rsid w:val="00CC4D25"/>
    <w:rsid w:val="00CC5170"/>
    <w:rsid w:val="00CC56D2"/>
    <w:rsid w:val="00CC5A97"/>
    <w:rsid w:val="00CC5C78"/>
    <w:rsid w:val="00CC5CD2"/>
    <w:rsid w:val="00CC5E06"/>
    <w:rsid w:val="00CC6223"/>
    <w:rsid w:val="00CC7AD9"/>
    <w:rsid w:val="00CD0C5C"/>
    <w:rsid w:val="00CD11D8"/>
    <w:rsid w:val="00CD1781"/>
    <w:rsid w:val="00CD23E8"/>
    <w:rsid w:val="00CD3493"/>
    <w:rsid w:val="00CD3D08"/>
    <w:rsid w:val="00CD5034"/>
    <w:rsid w:val="00CD56F3"/>
    <w:rsid w:val="00CD5796"/>
    <w:rsid w:val="00CD5F58"/>
    <w:rsid w:val="00CD70B9"/>
    <w:rsid w:val="00CE1AD1"/>
    <w:rsid w:val="00CE22AA"/>
    <w:rsid w:val="00CE2A5C"/>
    <w:rsid w:val="00CE3889"/>
    <w:rsid w:val="00CE3E0F"/>
    <w:rsid w:val="00CE5147"/>
    <w:rsid w:val="00CE5A0D"/>
    <w:rsid w:val="00CE607B"/>
    <w:rsid w:val="00CE7224"/>
    <w:rsid w:val="00CF06FC"/>
    <w:rsid w:val="00CF0E4D"/>
    <w:rsid w:val="00CF312B"/>
    <w:rsid w:val="00CF3AA7"/>
    <w:rsid w:val="00CF3D24"/>
    <w:rsid w:val="00CF473B"/>
    <w:rsid w:val="00CF48C6"/>
    <w:rsid w:val="00CF4977"/>
    <w:rsid w:val="00CF511F"/>
    <w:rsid w:val="00CF53B5"/>
    <w:rsid w:val="00CF6619"/>
    <w:rsid w:val="00CF6924"/>
    <w:rsid w:val="00CF6F0B"/>
    <w:rsid w:val="00CF79D9"/>
    <w:rsid w:val="00D00078"/>
    <w:rsid w:val="00D00643"/>
    <w:rsid w:val="00D00961"/>
    <w:rsid w:val="00D0236C"/>
    <w:rsid w:val="00D04D21"/>
    <w:rsid w:val="00D05FCD"/>
    <w:rsid w:val="00D10AD9"/>
    <w:rsid w:val="00D10EE7"/>
    <w:rsid w:val="00D11125"/>
    <w:rsid w:val="00D12C38"/>
    <w:rsid w:val="00D13213"/>
    <w:rsid w:val="00D13BF8"/>
    <w:rsid w:val="00D13DE4"/>
    <w:rsid w:val="00D1419A"/>
    <w:rsid w:val="00D15685"/>
    <w:rsid w:val="00D169C4"/>
    <w:rsid w:val="00D17B15"/>
    <w:rsid w:val="00D207D8"/>
    <w:rsid w:val="00D20EF8"/>
    <w:rsid w:val="00D21EE5"/>
    <w:rsid w:val="00D22DE9"/>
    <w:rsid w:val="00D23612"/>
    <w:rsid w:val="00D24256"/>
    <w:rsid w:val="00D25F29"/>
    <w:rsid w:val="00D27FCC"/>
    <w:rsid w:val="00D30578"/>
    <w:rsid w:val="00D30923"/>
    <w:rsid w:val="00D31C59"/>
    <w:rsid w:val="00D3489C"/>
    <w:rsid w:val="00D34E57"/>
    <w:rsid w:val="00D34F5D"/>
    <w:rsid w:val="00D35296"/>
    <w:rsid w:val="00D35430"/>
    <w:rsid w:val="00D37900"/>
    <w:rsid w:val="00D37C32"/>
    <w:rsid w:val="00D37F68"/>
    <w:rsid w:val="00D37FFC"/>
    <w:rsid w:val="00D40943"/>
    <w:rsid w:val="00D4155B"/>
    <w:rsid w:val="00D41814"/>
    <w:rsid w:val="00D41ECC"/>
    <w:rsid w:val="00D426D5"/>
    <w:rsid w:val="00D4365A"/>
    <w:rsid w:val="00D4459E"/>
    <w:rsid w:val="00D46162"/>
    <w:rsid w:val="00D4686A"/>
    <w:rsid w:val="00D47D22"/>
    <w:rsid w:val="00D47F0C"/>
    <w:rsid w:val="00D50517"/>
    <w:rsid w:val="00D50FAB"/>
    <w:rsid w:val="00D518E8"/>
    <w:rsid w:val="00D51ECB"/>
    <w:rsid w:val="00D52AB3"/>
    <w:rsid w:val="00D53C91"/>
    <w:rsid w:val="00D54823"/>
    <w:rsid w:val="00D54A6A"/>
    <w:rsid w:val="00D54F9A"/>
    <w:rsid w:val="00D556B8"/>
    <w:rsid w:val="00D560B4"/>
    <w:rsid w:val="00D57BB9"/>
    <w:rsid w:val="00D61B0E"/>
    <w:rsid w:val="00D61C13"/>
    <w:rsid w:val="00D61EF0"/>
    <w:rsid w:val="00D6211B"/>
    <w:rsid w:val="00D62C2C"/>
    <w:rsid w:val="00D632C4"/>
    <w:rsid w:val="00D642DD"/>
    <w:rsid w:val="00D66E11"/>
    <w:rsid w:val="00D66E36"/>
    <w:rsid w:val="00D674B4"/>
    <w:rsid w:val="00D67D26"/>
    <w:rsid w:val="00D7053D"/>
    <w:rsid w:val="00D70D97"/>
    <w:rsid w:val="00D71021"/>
    <w:rsid w:val="00D71A35"/>
    <w:rsid w:val="00D727F1"/>
    <w:rsid w:val="00D7481D"/>
    <w:rsid w:val="00D776E6"/>
    <w:rsid w:val="00D77A57"/>
    <w:rsid w:val="00D81968"/>
    <w:rsid w:val="00D81D2C"/>
    <w:rsid w:val="00D81D90"/>
    <w:rsid w:val="00D8353F"/>
    <w:rsid w:val="00D8455C"/>
    <w:rsid w:val="00D845CA"/>
    <w:rsid w:val="00D84CEA"/>
    <w:rsid w:val="00D84FBE"/>
    <w:rsid w:val="00D85391"/>
    <w:rsid w:val="00D85456"/>
    <w:rsid w:val="00D85B22"/>
    <w:rsid w:val="00D860D1"/>
    <w:rsid w:val="00D8653F"/>
    <w:rsid w:val="00D86E52"/>
    <w:rsid w:val="00D8785C"/>
    <w:rsid w:val="00D90425"/>
    <w:rsid w:val="00D90D04"/>
    <w:rsid w:val="00D9283A"/>
    <w:rsid w:val="00D92A6F"/>
    <w:rsid w:val="00D944FB"/>
    <w:rsid w:val="00D94DE5"/>
    <w:rsid w:val="00D94FC0"/>
    <w:rsid w:val="00D95D7A"/>
    <w:rsid w:val="00D96257"/>
    <w:rsid w:val="00D976A8"/>
    <w:rsid w:val="00DA01AC"/>
    <w:rsid w:val="00DA0D86"/>
    <w:rsid w:val="00DA26C9"/>
    <w:rsid w:val="00DA3141"/>
    <w:rsid w:val="00DA3772"/>
    <w:rsid w:val="00DA6148"/>
    <w:rsid w:val="00DA7AAA"/>
    <w:rsid w:val="00DB2673"/>
    <w:rsid w:val="00DB2971"/>
    <w:rsid w:val="00DB416D"/>
    <w:rsid w:val="00DB4393"/>
    <w:rsid w:val="00DB51EE"/>
    <w:rsid w:val="00DB5362"/>
    <w:rsid w:val="00DB63C7"/>
    <w:rsid w:val="00DB64AA"/>
    <w:rsid w:val="00DB6877"/>
    <w:rsid w:val="00DB7033"/>
    <w:rsid w:val="00DB770D"/>
    <w:rsid w:val="00DC0140"/>
    <w:rsid w:val="00DC016C"/>
    <w:rsid w:val="00DC0B80"/>
    <w:rsid w:val="00DC0E58"/>
    <w:rsid w:val="00DC1359"/>
    <w:rsid w:val="00DC2CA9"/>
    <w:rsid w:val="00DC37F9"/>
    <w:rsid w:val="00DC3EA0"/>
    <w:rsid w:val="00DC414A"/>
    <w:rsid w:val="00DC444D"/>
    <w:rsid w:val="00DC683A"/>
    <w:rsid w:val="00DC76E6"/>
    <w:rsid w:val="00DD046A"/>
    <w:rsid w:val="00DD0B39"/>
    <w:rsid w:val="00DD158E"/>
    <w:rsid w:val="00DD34CE"/>
    <w:rsid w:val="00DD7CB4"/>
    <w:rsid w:val="00DE0F8A"/>
    <w:rsid w:val="00DE1B61"/>
    <w:rsid w:val="00DE4066"/>
    <w:rsid w:val="00DE498B"/>
    <w:rsid w:val="00DE4A3C"/>
    <w:rsid w:val="00DE59FC"/>
    <w:rsid w:val="00DE6B3C"/>
    <w:rsid w:val="00DF376C"/>
    <w:rsid w:val="00DF4F4B"/>
    <w:rsid w:val="00DF6E8B"/>
    <w:rsid w:val="00DF71FC"/>
    <w:rsid w:val="00DF798E"/>
    <w:rsid w:val="00E009AB"/>
    <w:rsid w:val="00E015A7"/>
    <w:rsid w:val="00E01B70"/>
    <w:rsid w:val="00E01DCD"/>
    <w:rsid w:val="00E03909"/>
    <w:rsid w:val="00E03F5C"/>
    <w:rsid w:val="00E05183"/>
    <w:rsid w:val="00E05665"/>
    <w:rsid w:val="00E07137"/>
    <w:rsid w:val="00E07E50"/>
    <w:rsid w:val="00E10A4B"/>
    <w:rsid w:val="00E10CE8"/>
    <w:rsid w:val="00E12943"/>
    <w:rsid w:val="00E12A28"/>
    <w:rsid w:val="00E12C5D"/>
    <w:rsid w:val="00E14202"/>
    <w:rsid w:val="00E145E5"/>
    <w:rsid w:val="00E147C1"/>
    <w:rsid w:val="00E148D3"/>
    <w:rsid w:val="00E15760"/>
    <w:rsid w:val="00E20B17"/>
    <w:rsid w:val="00E2108D"/>
    <w:rsid w:val="00E21182"/>
    <w:rsid w:val="00E21549"/>
    <w:rsid w:val="00E25A14"/>
    <w:rsid w:val="00E26E9C"/>
    <w:rsid w:val="00E30A66"/>
    <w:rsid w:val="00E30FEE"/>
    <w:rsid w:val="00E32420"/>
    <w:rsid w:val="00E3253A"/>
    <w:rsid w:val="00E334ED"/>
    <w:rsid w:val="00E33D19"/>
    <w:rsid w:val="00E3406B"/>
    <w:rsid w:val="00E34AE0"/>
    <w:rsid w:val="00E3522F"/>
    <w:rsid w:val="00E35A1C"/>
    <w:rsid w:val="00E36E87"/>
    <w:rsid w:val="00E408D2"/>
    <w:rsid w:val="00E42BCB"/>
    <w:rsid w:val="00E44EE0"/>
    <w:rsid w:val="00E45F68"/>
    <w:rsid w:val="00E478BA"/>
    <w:rsid w:val="00E47C5A"/>
    <w:rsid w:val="00E47D13"/>
    <w:rsid w:val="00E50274"/>
    <w:rsid w:val="00E5080B"/>
    <w:rsid w:val="00E512F7"/>
    <w:rsid w:val="00E5319F"/>
    <w:rsid w:val="00E531F4"/>
    <w:rsid w:val="00E5457B"/>
    <w:rsid w:val="00E5618F"/>
    <w:rsid w:val="00E56D1B"/>
    <w:rsid w:val="00E579B9"/>
    <w:rsid w:val="00E57C07"/>
    <w:rsid w:val="00E57DE9"/>
    <w:rsid w:val="00E57F9E"/>
    <w:rsid w:val="00E600CD"/>
    <w:rsid w:val="00E60B83"/>
    <w:rsid w:val="00E61217"/>
    <w:rsid w:val="00E6179E"/>
    <w:rsid w:val="00E62925"/>
    <w:rsid w:val="00E62CF0"/>
    <w:rsid w:val="00E64068"/>
    <w:rsid w:val="00E645F6"/>
    <w:rsid w:val="00E64B55"/>
    <w:rsid w:val="00E6557E"/>
    <w:rsid w:val="00E65F72"/>
    <w:rsid w:val="00E661B7"/>
    <w:rsid w:val="00E701C0"/>
    <w:rsid w:val="00E706CA"/>
    <w:rsid w:val="00E70D16"/>
    <w:rsid w:val="00E72D17"/>
    <w:rsid w:val="00E73653"/>
    <w:rsid w:val="00E753FE"/>
    <w:rsid w:val="00E76020"/>
    <w:rsid w:val="00E76209"/>
    <w:rsid w:val="00E76822"/>
    <w:rsid w:val="00E774E8"/>
    <w:rsid w:val="00E77C80"/>
    <w:rsid w:val="00E77C8E"/>
    <w:rsid w:val="00E813D1"/>
    <w:rsid w:val="00E81670"/>
    <w:rsid w:val="00E820FF"/>
    <w:rsid w:val="00E83B03"/>
    <w:rsid w:val="00E83E8E"/>
    <w:rsid w:val="00E84A38"/>
    <w:rsid w:val="00E860BD"/>
    <w:rsid w:val="00E864CA"/>
    <w:rsid w:val="00E877E0"/>
    <w:rsid w:val="00E90A94"/>
    <w:rsid w:val="00E90F02"/>
    <w:rsid w:val="00E91546"/>
    <w:rsid w:val="00E921E9"/>
    <w:rsid w:val="00E93BA8"/>
    <w:rsid w:val="00E941BF"/>
    <w:rsid w:val="00E955FC"/>
    <w:rsid w:val="00E95752"/>
    <w:rsid w:val="00E957C9"/>
    <w:rsid w:val="00E95B37"/>
    <w:rsid w:val="00E95FBA"/>
    <w:rsid w:val="00E968E2"/>
    <w:rsid w:val="00E96C0B"/>
    <w:rsid w:val="00E971B9"/>
    <w:rsid w:val="00EA0491"/>
    <w:rsid w:val="00EA0961"/>
    <w:rsid w:val="00EA0B8D"/>
    <w:rsid w:val="00EA155A"/>
    <w:rsid w:val="00EA29E8"/>
    <w:rsid w:val="00EA2C53"/>
    <w:rsid w:val="00EA47BE"/>
    <w:rsid w:val="00EA4A82"/>
    <w:rsid w:val="00EB0AFB"/>
    <w:rsid w:val="00EB1681"/>
    <w:rsid w:val="00EB1C4D"/>
    <w:rsid w:val="00EB1E28"/>
    <w:rsid w:val="00EB3F44"/>
    <w:rsid w:val="00EB4114"/>
    <w:rsid w:val="00EB471E"/>
    <w:rsid w:val="00EB55F2"/>
    <w:rsid w:val="00EB561E"/>
    <w:rsid w:val="00EB571C"/>
    <w:rsid w:val="00EB5EAA"/>
    <w:rsid w:val="00EB648A"/>
    <w:rsid w:val="00EB6F5A"/>
    <w:rsid w:val="00EB71E3"/>
    <w:rsid w:val="00EB7C59"/>
    <w:rsid w:val="00EC04DC"/>
    <w:rsid w:val="00EC0511"/>
    <w:rsid w:val="00EC0BD1"/>
    <w:rsid w:val="00EC0FC1"/>
    <w:rsid w:val="00EC1174"/>
    <w:rsid w:val="00EC1287"/>
    <w:rsid w:val="00EC2300"/>
    <w:rsid w:val="00EC7169"/>
    <w:rsid w:val="00EC72B0"/>
    <w:rsid w:val="00EC7DF2"/>
    <w:rsid w:val="00ED0C1B"/>
    <w:rsid w:val="00ED3567"/>
    <w:rsid w:val="00ED3817"/>
    <w:rsid w:val="00ED41E3"/>
    <w:rsid w:val="00ED4DA6"/>
    <w:rsid w:val="00ED741A"/>
    <w:rsid w:val="00ED7E4F"/>
    <w:rsid w:val="00EE0794"/>
    <w:rsid w:val="00EE0F4E"/>
    <w:rsid w:val="00EE146F"/>
    <w:rsid w:val="00EE21E2"/>
    <w:rsid w:val="00EE2282"/>
    <w:rsid w:val="00EE27CC"/>
    <w:rsid w:val="00EE3AD3"/>
    <w:rsid w:val="00EE669B"/>
    <w:rsid w:val="00EE6B47"/>
    <w:rsid w:val="00EE7B72"/>
    <w:rsid w:val="00EF0E08"/>
    <w:rsid w:val="00EF14E8"/>
    <w:rsid w:val="00EF27CE"/>
    <w:rsid w:val="00EF31C3"/>
    <w:rsid w:val="00EF394C"/>
    <w:rsid w:val="00EF46DA"/>
    <w:rsid w:val="00EF55A2"/>
    <w:rsid w:val="00EF58BB"/>
    <w:rsid w:val="00EF6078"/>
    <w:rsid w:val="00EF70ED"/>
    <w:rsid w:val="00EF719F"/>
    <w:rsid w:val="00EF7477"/>
    <w:rsid w:val="00F00131"/>
    <w:rsid w:val="00F0038A"/>
    <w:rsid w:val="00F0091C"/>
    <w:rsid w:val="00F00C78"/>
    <w:rsid w:val="00F00CAA"/>
    <w:rsid w:val="00F0118C"/>
    <w:rsid w:val="00F01DAE"/>
    <w:rsid w:val="00F03FE8"/>
    <w:rsid w:val="00F0570F"/>
    <w:rsid w:val="00F05881"/>
    <w:rsid w:val="00F063C9"/>
    <w:rsid w:val="00F0676A"/>
    <w:rsid w:val="00F100BC"/>
    <w:rsid w:val="00F13669"/>
    <w:rsid w:val="00F13FB9"/>
    <w:rsid w:val="00F14047"/>
    <w:rsid w:val="00F14674"/>
    <w:rsid w:val="00F151C3"/>
    <w:rsid w:val="00F16E4D"/>
    <w:rsid w:val="00F16F3B"/>
    <w:rsid w:val="00F233C3"/>
    <w:rsid w:val="00F23674"/>
    <w:rsid w:val="00F27871"/>
    <w:rsid w:val="00F27ACC"/>
    <w:rsid w:val="00F30988"/>
    <w:rsid w:val="00F30FA7"/>
    <w:rsid w:val="00F312C2"/>
    <w:rsid w:val="00F33980"/>
    <w:rsid w:val="00F34B8C"/>
    <w:rsid w:val="00F35D88"/>
    <w:rsid w:val="00F35F47"/>
    <w:rsid w:val="00F35FCB"/>
    <w:rsid w:val="00F366C3"/>
    <w:rsid w:val="00F36B65"/>
    <w:rsid w:val="00F37B71"/>
    <w:rsid w:val="00F37D4A"/>
    <w:rsid w:val="00F400C3"/>
    <w:rsid w:val="00F413AC"/>
    <w:rsid w:val="00F41E83"/>
    <w:rsid w:val="00F42F05"/>
    <w:rsid w:val="00F43B03"/>
    <w:rsid w:val="00F43B89"/>
    <w:rsid w:val="00F45541"/>
    <w:rsid w:val="00F45988"/>
    <w:rsid w:val="00F45E6D"/>
    <w:rsid w:val="00F467FD"/>
    <w:rsid w:val="00F46CDC"/>
    <w:rsid w:val="00F47615"/>
    <w:rsid w:val="00F50423"/>
    <w:rsid w:val="00F50A36"/>
    <w:rsid w:val="00F50BC7"/>
    <w:rsid w:val="00F50E48"/>
    <w:rsid w:val="00F52FFA"/>
    <w:rsid w:val="00F538E3"/>
    <w:rsid w:val="00F54F1E"/>
    <w:rsid w:val="00F63983"/>
    <w:rsid w:val="00F639BE"/>
    <w:rsid w:val="00F65B77"/>
    <w:rsid w:val="00F65C9F"/>
    <w:rsid w:val="00F67BB7"/>
    <w:rsid w:val="00F7006A"/>
    <w:rsid w:val="00F708F8"/>
    <w:rsid w:val="00F7170A"/>
    <w:rsid w:val="00F71ABE"/>
    <w:rsid w:val="00F72A8D"/>
    <w:rsid w:val="00F7325F"/>
    <w:rsid w:val="00F743CC"/>
    <w:rsid w:val="00F763CF"/>
    <w:rsid w:val="00F770DF"/>
    <w:rsid w:val="00F773B0"/>
    <w:rsid w:val="00F77969"/>
    <w:rsid w:val="00F77E04"/>
    <w:rsid w:val="00F810EA"/>
    <w:rsid w:val="00F812D1"/>
    <w:rsid w:val="00F81B72"/>
    <w:rsid w:val="00F82F5E"/>
    <w:rsid w:val="00F83367"/>
    <w:rsid w:val="00F85A3E"/>
    <w:rsid w:val="00F85B91"/>
    <w:rsid w:val="00F874B7"/>
    <w:rsid w:val="00F87633"/>
    <w:rsid w:val="00F876BD"/>
    <w:rsid w:val="00F9005E"/>
    <w:rsid w:val="00F9069D"/>
    <w:rsid w:val="00F91C95"/>
    <w:rsid w:val="00F92FA8"/>
    <w:rsid w:val="00F93942"/>
    <w:rsid w:val="00F94506"/>
    <w:rsid w:val="00F94DA9"/>
    <w:rsid w:val="00F9585E"/>
    <w:rsid w:val="00F96A07"/>
    <w:rsid w:val="00FA17F0"/>
    <w:rsid w:val="00FA1D97"/>
    <w:rsid w:val="00FA1F1B"/>
    <w:rsid w:val="00FA313D"/>
    <w:rsid w:val="00FA4E5D"/>
    <w:rsid w:val="00FB00D5"/>
    <w:rsid w:val="00FB01D5"/>
    <w:rsid w:val="00FB1901"/>
    <w:rsid w:val="00FB1B50"/>
    <w:rsid w:val="00FB246D"/>
    <w:rsid w:val="00FB2C1B"/>
    <w:rsid w:val="00FB4AB3"/>
    <w:rsid w:val="00FB4AFF"/>
    <w:rsid w:val="00FB6570"/>
    <w:rsid w:val="00FB7388"/>
    <w:rsid w:val="00FC04D1"/>
    <w:rsid w:val="00FC2386"/>
    <w:rsid w:val="00FC25F5"/>
    <w:rsid w:val="00FC2C6F"/>
    <w:rsid w:val="00FC3D07"/>
    <w:rsid w:val="00FC3F3E"/>
    <w:rsid w:val="00FC4688"/>
    <w:rsid w:val="00FC5549"/>
    <w:rsid w:val="00FC7CDB"/>
    <w:rsid w:val="00FD01CE"/>
    <w:rsid w:val="00FD0532"/>
    <w:rsid w:val="00FD16AA"/>
    <w:rsid w:val="00FD1808"/>
    <w:rsid w:val="00FD1860"/>
    <w:rsid w:val="00FD2298"/>
    <w:rsid w:val="00FD2301"/>
    <w:rsid w:val="00FD2473"/>
    <w:rsid w:val="00FD3271"/>
    <w:rsid w:val="00FD33DF"/>
    <w:rsid w:val="00FD50A4"/>
    <w:rsid w:val="00FD5C29"/>
    <w:rsid w:val="00FD7541"/>
    <w:rsid w:val="00FD7692"/>
    <w:rsid w:val="00FD78EF"/>
    <w:rsid w:val="00FD7CF6"/>
    <w:rsid w:val="00FE1937"/>
    <w:rsid w:val="00FE39EF"/>
    <w:rsid w:val="00FE3C6A"/>
    <w:rsid w:val="00FE455A"/>
    <w:rsid w:val="00FE5359"/>
    <w:rsid w:val="00FE5552"/>
    <w:rsid w:val="00FE5746"/>
    <w:rsid w:val="00FE5865"/>
    <w:rsid w:val="00FE756B"/>
    <w:rsid w:val="00FF0A33"/>
    <w:rsid w:val="00FF10D0"/>
    <w:rsid w:val="00FF2140"/>
    <w:rsid w:val="00FF2C2E"/>
    <w:rsid w:val="00FF71E4"/>
    <w:rsid w:val="00FF7222"/>
    <w:rsid w:val="00FF76A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09F3C3"/>
  <w15:docId w15:val="{DEC8C921-8B54-4BC5-B4EA-07853F8F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footer" w:uiPriority="99"/>
    <w:lsdException w:name="caption" w:qFormat="1"/>
    <w:lsdException w:name="footnote reference" w:uiPriority="99"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qFormat/>
    <w:rsid w:val="00B16E10"/>
    <w:pPr>
      <w:keepNext/>
      <w:spacing w:before="160" w:after="160"/>
      <w:jc w:val="center"/>
      <w:outlineLvl w:val="1"/>
    </w:pPr>
    <w:rPr>
      <w:bCs/>
      <w:iCs/>
      <w:sz w:val="20"/>
      <w:lang w:val="en-US"/>
    </w:rPr>
  </w:style>
  <w:style w:type="paragraph" w:styleId="Heading3">
    <w:name w:val="heading 3"/>
    <w:basedOn w:val="Normal"/>
    <w:next w:val="Normal"/>
    <w:uiPriority w:val="9"/>
    <w:qFormat/>
    <w:rsid w:val="00B16E10"/>
    <w:pPr>
      <w:keepNext/>
      <w:spacing w:before="160" w:after="160"/>
      <w:jc w:val="center"/>
      <w:outlineLvl w:val="2"/>
    </w:pPr>
    <w:rPr>
      <w:iCs/>
      <w:sz w:val="20"/>
      <w:lang w:val="en-US"/>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uiPriority w:val="99"/>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qFormat/>
    <w:rsid w:val="00E56D1B"/>
    <w:rPr>
      <w:rFonts w:ascii="Simplified Arabic" w:hAnsi="Simplified Arabic" w:cs="Times New Roman"/>
      <w:color w:val="0000FF"/>
      <w:sz w:val="24"/>
      <w:u w:val="singl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5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uiPriority w:val="99"/>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23"/>
      </w:numPr>
      <w:tabs>
        <w:tab w:val="left" w:pos="1134"/>
      </w:tabs>
      <w:bidi w:val="0"/>
      <w:spacing w:before="120" w:after="120"/>
      <w:jc w:val="both"/>
    </w:pPr>
    <w:rPr>
      <w:rFonts w:eastAsia="Times New Roman" w:cs="Times New Roman"/>
      <w:sz w:val="22"/>
      <w:lang w:val="en-CA" w:eastAsia="en-US"/>
    </w:rPr>
  </w:style>
  <w:style w:type="paragraph" w:customStyle="1" w:styleId="Footnote">
    <w:name w:val="Footnote"/>
    <w:basedOn w:val="FootnoteText"/>
    <w:qFormat/>
    <w:rsid w:val="003D35A3"/>
    <w:pPr>
      <w:bidi w:val="0"/>
    </w:pPr>
    <w:rPr>
      <w:rFonts w:eastAsia="Times New Roman"/>
      <w:sz w:val="18"/>
      <w:szCs w:val="18"/>
      <w:lang w:val="en-CA"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61C36"/>
    <w:rPr>
      <w:rFonts w:eastAsia="Times New Roman"/>
      <w:sz w:val="22"/>
      <w:szCs w:val="24"/>
      <w:lang w:val="en-GB" w:eastAsia="en-US"/>
    </w:rPr>
  </w:style>
  <w:style w:type="character" w:customStyle="1" w:styleId="UnresolvedMention2">
    <w:name w:val="Unresolved Mention2"/>
    <w:basedOn w:val="DefaultParagraphFont"/>
    <w:uiPriority w:val="99"/>
    <w:semiHidden/>
    <w:unhideWhenUsed/>
    <w:rsid w:val="00E56D1B"/>
    <w:rPr>
      <w:color w:val="605E5C"/>
      <w:shd w:val="clear" w:color="auto" w:fill="E1DFDD"/>
    </w:rPr>
  </w:style>
  <w:style w:type="character" w:styleId="CommentReference">
    <w:name w:val="annotation reference"/>
    <w:basedOn w:val="DefaultParagraphFont"/>
    <w:rsid w:val="00907AEE"/>
    <w:rPr>
      <w:sz w:val="16"/>
      <w:szCs w:val="16"/>
    </w:rPr>
  </w:style>
  <w:style w:type="paragraph" w:styleId="CommentText">
    <w:name w:val="annotation text"/>
    <w:basedOn w:val="Normal"/>
    <w:link w:val="CommentTextChar"/>
    <w:rsid w:val="00907AEE"/>
    <w:rPr>
      <w:sz w:val="20"/>
      <w:szCs w:val="20"/>
    </w:rPr>
  </w:style>
  <w:style w:type="character" w:customStyle="1" w:styleId="CommentTextChar">
    <w:name w:val="Comment Text Char"/>
    <w:basedOn w:val="DefaultParagraphFont"/>
    <w:link w:val="CommentText"/>
    <w:rsid w:val="00907AEE"/>
    <w:rPr>
      <w:rFonts w:eastAsia="PMingLiU" w:cs="PMingLiU"/>
      <w:lang w:val="fr-CA" w:eastAsia="ar-SA"/>
    </w:rPr>
  </w:style>
  <w:style w:type="paragraph" w:styleId="CommentSubject">
    <w:name w:val="annotation subject"/>
    <w:basedOn w:val="CommentText"/>
    <w:next w:val="CommentText"/>
    <w:link w:val="CommentSubjectChar"/>
    <w:rsid w:val="00907AEE"/>
    <w:rPr>
      <w:b/>
      <w:bCs/>
    </w:rPr>
  </w:style>
  <w:style w:type="character" w:customStyle="1" w:styleId="CommentSubjectChar">
    <w:name w:val="Comment Subject Char"/>
    <w:basedOn w:val="CommentTextChar"/>
    <w:link w:val="CommentSubject"/>
    <w:rsid w:val="00907AEE"/>
    <w:rPr>
      <w:rFonts w:eastAsia="PMingLiU" w:cs="PMingLiU"/>
      <w:b/>
      <w:bCs/>
      <w:lang w:val="fr-CA" w:eastAsia="ar-SA"/>
    </w:rPr>
  </w:style>
  <w:style w:type="paragraph" w:customStyle="1" w:styleId="pf0">
    <w:name w:val="pf0"/>
    <w:basedOn w:val="Normal"/>
    <w:rsid w:val="003511F7"/>
    <w:pPr>
      <w:bidi w:val="0"/>
      <w:spacing w:before="100" w:beforeAutospacing="1" w:after="100" w:afterAutospacing="1"/>
    </w:pPr>
    <w:rPr>
      <w:rFonts w:eastAsia="Times New Roman" w:cs="Times New Roman"/>
      <w:lang w:val="en-CA" w:eastAsia="en-CA"/>
    </w:rPr>
  </w:style>
  <w:style w:type="character" w:customStyle="1" w:styleId="preferred">
    <w:name w:val="preferred"/>
    <w:basedOn w:val="DefaultParagraphFont"/>
    <w:rsid w:val="007C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national-forest-monitoring/areas-of-work/restoration-monitoring/target-2-roadmap/en/" TargetMode="External"/><Relationship Id="rId1" Type="http://schemas.openxmlformats.org/officeDocument/2006/relationships/hyperlink" Target="http://www.cop28.com/en/joint-statement-on-climate-natu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03DB80729ADEA4EB1438615E44C2C8E"/>
        <w:category>
          <w:name w:val="General"/>
          <w:gallery w:val="placeholder"/>
        </w:category>
        <w:types>
          <w:type w:val="bbPlcHdr"/>
        </w:types>
        <w:behaviors>
          <w:behavior w:val="content"/>
        </w:behaviors>
        <w:guid w:val="{0F4ACA83-8FCC-E84F-B5BF-AB5A75F060BF}"/>
      </w:docPartPr>
      <w:docPartBody>
        <w:p w:rsidR="001440A3" w:rsidRDefault="005A1486" w:rsidP="005A1486">
          <w:pPr>
            <w:pStyle w:val="203DB80729ADEA4EB1438615E44C2C8E"/>
          </w:pPr>
          <w:r w:rsidRPr="009B5A49">
            <w:rPr>
              <w:rStyle w:val="PlaceholderText"/>
            </w:rPr>
            <w:t>[Subject]</w:t>
          </w:r>
        </w:p>
      </w:docPartBody>
    </w:docPart>
    <w:docPart>
      <w:docPartPr>
        <w:name w:val="C5E2EE24A0E5413E8AB03864FF66CD93"/>
        <w:category>
          <w:name w:val="General"/>
          <w:gallery w:val="placeholder"/>
        </w:category>
        <w:types>
          <w:type w:val="bbPlcHdr"/>
        </w:types>
        <w:behaviors>
          <w:behavior w:val="content"/>
        </w:behaviors>
        <w:guid w:val="{7C9F86D5-8C79-4AC9-8EBA-A5EB26EF0FEF}"/>
      </w:docPartPr>
      <w:docPartBody>
        <w:p w:rsidR="005A689B" w:rsidRDefault="003C4F89" w:rsidP="003C4F89">
          <w:pPr>
            <w:pStyle w:val="C5E2EE24A0E5413E8AB03864FF66CD93"/>
          </w:pPr>
          <w:r w:rsidRPr="009B5A4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2E08"/>
    <w:rsid w:val="00006B35"/>
    <w:rsid w:val="000204BD"/>
    <w:rsid w:val="000F0DA3"/>
    <w:rsid w:val="001440A3"/>
    <w:rsid w:val="00160D0B"/>
    <w:rsid w:val="001D1057"/>
    <w:rsid w:val="001F19CA"/>
    <w:rsid w:val="0021428A"/>
    <w:rsid w:val="00262838"/>
    <w:rsid w:val="0036141B"/>
    <w:rsid w:val="003C4F89"/>
    <w:rsid w:val="003E021B"/>
    <w:rsid w:val="00470947"/>
    <w:rsid w:val="004C3070"/>
    <w:rsid w:val="004D579A"/>
    <w:rsid w:val="0050547F"/>
    <w:rsid w:val="00526D5E"/>
    <w:rsid w:val="00571DD1"/>
    <w:rsid w:val="005A1486"/>
    <w:rsid w:val="005A689B"/>
    <w:rsid w:val="00616300"/>
    <w:rsid w:val="00635D0B"/>
    <w:rsid w:val="00664FED"/>
    <w:rsid w:val="006E5FEC"/>
    <w:rsid w:val="007E27B7"/>
    <w:rsid w:val="008B16FA"/>
    <w:rsid w:val="008F46D0"/>
    <w:rsid w:val="0091422B"/>
    <w:rsid w:val="00992546"/>
    <w:rsid w:val="00A464C7"/>
    <w:rsid w:val="00B0676F"/>
    <w:rsid w:val="00B95230"/>
    <w:rsid w:val="00BA7398"/>
    <w:rsid w:val="00C10F74"/>
    <w:rsid w:val="00C8463A"/>
    <w:rsid w:val="00D632C4"/>
    <w:rsid w:val="00D67A6A"/>
    <w:rsid w:val="00E344BA"/>
    <w:rsid w:val="00EF2E08"/>
    <w:rsid w:val="00F16C48"/>
    <w:rsid w:val="00FC108A"/>
    <w:rsid w:val="00FD05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C4F89"/>
    <w:rPr>
      <w:color w:val="808080"/>
    </w:rPr>
  </w:style>
  <w:style w:type="paragraph" w:customStyle="1" w:styleId="203DB80729ADEA4EB1438615E44C2C8E">
    <w:name w:val="203DB80729ADEA4EB1438615E44C2C8E"/>
    <w:rsid w:val="005A1486"/>
  </w:style>
  <w:style w:type="paragraph" w:customStyle="1" w:styleId="C5E2EE24A0E5413E8AB03864FF66CD93">
    <w:name w:val="C5E2EE24A0E5413E8AB03864FF66CD93"/>
    <w:rsid w:val="003C4F8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77FC-281A-49C4-A0A0-8E88975D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1812</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CBD/SBI/REC/4/9</dc:subject>
  <dc:creator>AHMED OSMAN</dc:creator>
  <cp:lastModifiedBy>Mohamed El Sehemawi</cp:lastModifiedBy>
  <cp:revision>18</cp:revision>
  <cp:lastPrinted>2024-07-17T01:47:00Z</cp:lastPrinted>
  <dcterms:created xsi:type="dcterms:W3CDTF">2024-07-15T19:59:00Z</dcterms:created>
  <dcterms:modified xsi:type="dcterms:W3CDTF">2024-07-17T01:48:00Z</dcterms:modified>
</cp:coreProperties>
</file>