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5207C0" w:rsidRPr="00F71677" w14:paraId="3EA636AF" w14:textId="77777777" w:rsidTr="00992208">
        <w:trPr>
          <w:cantSplit/>
          <w:trHeight w:val="900"/>
        </w:trPr>
        <w:tc>
          <w:tcPr>
            <w:tcW w:w="6588" w:type="dxa"/>
            <w:gridSpan w:val="2"/>
            <w:tcBorders>
              <w:top w:val="nil"/>
              <w:left w:val="nil"/>
              <w:bottom w:val="single" w:sz="12" w:space="0" w:color="auto"/>
              <w:right w:val="nil"/>
            </w:tcBorders>
            <w:vAlign w:val="center"/>
          </w:tcPr>
          <w:p w14:paraId="19B22CE6" w14:textId="701F003C" w:rsidR="005207C0" w:rsidRPr="00F71677" w:rsidRDefault="005207C0" w:rsidP="005207C0">
            <w:pPr>
              <w:pStyle w:val="Heading2"/>
              <w:bidi w:val="0"/>
              <w:spacing w:before="120" w:after="0"/>
              <w:jc w:val="left"/>
              <w:rPr>
                <w:rFonts w:ascii="Times New Roman" w:hAnsi="Times New Roman" w:cs="Simplified Arabic"/>
                <w:b w:val="0"/>
                <w:bCs w:val="0"/>
                <w:sz w:val="32"/>
                <w:szCs w:val="32"/>
                <w:lang w:val="en-CA"/>
              </w:rPr>
            </w:pPr>
            <w:r w:rsidRPr="00F71677">
              <w:rPr>
                <w:rFonts w:ascii="Times New Roman" w:hAnsi="Times New Roman" w:cs="Simplified Arabic"/>
                <w:sz w:val="40"/>
                <w:szCs w:val="40"/>
              </w:rPr>
              <w:t>CBD</w:t>
            </w:r>
            <w:r w:rsidRPr="00F71677">
              <w:rPr>
                <w:rFonts w:ascii="Times New Roman" w:hAnsi="Times New Roman" w:cs="Simplified Arabic"/>
                <w:b w:val="0"/>
                <w:bCs w:val="0"/>
                <w:sz w:val="22"/>
                <w:szCs w:val="22"/>
              </w:rPr>
              <w:t>/</w:t>
            </w:r>
            <w:r w:rsidR="007A6874" w:rsidRPr="007A6874">
              <w:rPr>
                <w:rFonts w:ascii="Times New Roman" w:hAnsi="Times New Roman" w:cs="Simplified Arabic"/>
                <w:b w:val="0"/>
                <w:bCs w:val="0"/>
                <w:sz w:val="22"/>
                <w:szCs w:val="22"/>
              </w:rPr>
              <w:t>SBI</w:t>
            </w:r>
            <w:r w:rsidR="00C73032">
              <w:rPr>
                <w:rFonts w:ascii="Times New Roman" w:hAnsi="Times New Roman" w:cs="Simplified Arabic"/>
                <w:b w:val="0"/>
                <w:bCs w:val="0"/>
                <w:sz w:val="22"/>
                <w:szCs w:val="22"/>
              </w:rPr>
              <w:t>/REC</w:t>
            </w:r>
            <w:r w:rsidR="007A6874" w:rsidRPr="007A6874">
              <w:rPr>
                <w:rFonts w:ascii="Times New Roman" w:hAnsi="Times New Roman" w:cs="Simplified Arabic"/>
                <w:b w:val="0"/>
                <w:bCs w:val="0"/>
                <w:sz w:val="22"/>
                <w:szCs w:val="22"/>
              </w:rPr>
              <w:t>/6/</w:t>
            </w:r>
            <w:r w:rsidR="005A37E1">
              <w:rPr>
                <w:rFonts w:ascii="Times New Roman" w:hAnsi="Times New Roman" w:cs="Simplified Arabic"/>
                <w:b w:val="0"/>
                <w:bCs w:val="0"/>
                <w:sz w:val="22"/>
                <w:szCs w:val="22"/>
              </w:rPr>
              <w:t>3</w:t>
            </w:r>
          </w:p>
        </w:tc>
        <w:tc>
          <w:tcPr>
            <w:tcW w:w="1440" w:type="dxa"/>
            <w:tcBorders>
              <w:top w:val="nil"/>
              <w:left w:val="nil"/>
              <w:bottom w:val="single" w:sz="12" w:space="0" w:color="auto"/>
              <w:right w:val="nil"/>
            </w:tcBorders>
          </w:tcPr>
          <w:p w14:paraId="63712FDF" w14:textId="11570E2C" w:rsidR="005207C0" w:rsidRPr="00F71677" w:rsidRDefault="00881D5C" w:rsidP="005207C0">
            <w:pPr>
              <w:tabs>
                <w:tab w:val="left" w:pos="-720"/>
                <w:tab w:val="left" w:pos="0"/>
              </w:tabs>
              <w:suppressAutoHyphens/>
              <w:jc w:val="center"/>
              <w:rPr>
                <w:rFonts w:cs="Simplified Arabic"/>
                <w:b/>
                <w:bCs/>
                <w:rtl/>
              </w:rPr>
            </w:pPr>
            <w:r w:rsidRPr="00F71677">
              <w:rPr>
                <w:rFonts w:cs="Simplified Arabic"/>
                <w:noProof/>
                <w:lang w:val="en-GB" w:eastAsia="en-GB"/>
              </w:rPr>
              <w:drawing>
                <wp:anchor distT="0" distB="0" distL="114300" distR="114300" simplePos="0" relativeHeight="251668480" behindDoc="0" locked="0" layoutInCell="1" allowOverlap="1" wp14:anchorId="023AA58C" wp14:editId="1C7101D2">
                  <wp:simplePos x="0" y="0"/>
                  <wp:positionH relativeFrom="column">
                    <wp:posOffset>-602192</wp:posOffset>
                  </wp:positionH>
                  <wp:positionV relativeFrom="paragraph">
                    <wp:posOffset>-24765</wp:posOffset>
                  </wp:positionV>
                  <wp:extent cx="1883528" cy="588010"/>
                  <wp:effectExtent l="0" t="0" r="2540" b="254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1" cstate="print">
                            <a:biLevel thresh="75000"/>
                          </a:blip>
                          <a:srcRect t="15000" r="8304" b="16667"/>
                          <a:stretch>
                            <a:fillRect/>
                          </a:stretch>
                        </pic:blipFill>
                        <pic:spPr bwMode="auto">
                          <a:xfrm>
                            <a:off x="0" y="0"/>
                            <a:ext cx="1883528" cy="588010"/>
                          </a:xfrm>
                          <a:prstGeom prst="rect">
                            <a:avLst/>
                          </a:prstGeom>
                          <a:noFill/>
                          <a:ln w="9525">
                            <a:noFill/>
                            <a:miter lim="800000"/>
                            <a:headEnd/>
                            <a:tailEnd/>
                          </a:ln>
                        </pic:spPr>
                      </pic:pic>
                    </a:graphicData>
                  </a:graphic>
                  <wp14:sizeRelH relativeFrom="margin">
                    <wp14:pctWidth>0</wp14:pctWidth>
                  </wp14:sizeRelH>
                </wp:anchor>
              </w:drawing>
            </w:r>
          </w:p>
        </w:tc>
        <w:tc>
          <w:tcPr>
            <w:tcW w:w="1620" w:type="dxa"/>
            <w:tcBorders>
              <w:top w:val="nil"/>
              <w:left w:val="nil"/>
              <w:bottom w:val="single" w:sz="12" w:space="0" w:color="auto"/>
              <w:right w:val="nil"/>
            </w:tcBorders>
          </w:tcPr>
          <w:p w14:paraId="08466052" w14:textId="5950F1BF" w:rsidR="005207C0" w:rsidRPr="00F71677" w:rsidRDefault="005207C0" w:rsidP="005207C0">
            <w:pPr>
              <w:tabs>
                <w:tab w:val="left" w:pos="-720"/>
              </w:tabs>
              <w:suppressAutoHyphens/>
              <w:spacing w:before="120"/>
              <w:jc w:val="center"/>
              <w:rPr>
                <w:rFonts w:cs="Simplified Arabic"/>
              </w:rPr>
            </w:pPr>
            <w:r w:rsidRPr="00F71677">
              <w:rPr>
                <w:rFonts w:cs="Simplified Arabic"/>
                <w:noProof/>
                <w:lang w:val="en-US" w:eastAsia="en-US"/>
              </w:rPr>
              <w:drawing>
                <wp:anchor distT="0" distB="0" distL="114300" distR="114300" simplePos="0" relativeHeight="251667456" behindDoc="0" locked="0" layoutInCell="1" allowOverlap="1" wp14:anchorId="107F6461" wp14:editId="1BD2E993">
                  <wp:simplePos x="0" y="0"/>
                  <wp:positionH relativeFrom="margin">
                    <wp:posOffset>438573</wp:posOffset>
                  </wp:positionH>
                  <wp:positionV relativeFrom="margin">
                    <wp:posOffset>84667</wp:posOffset>
                  </wp:positionV>
                  <wp:extent cx="396664" cy="354330"/>
                  <wp:effectExtent l="0" t="0" r="3810" b="762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8515" cy="355983"/>
                          </a:xfrm>
                          <a:prstGeom prst="rect">
                            <a:avLst/>
                          </a:prstGeom>
                          <a:noFill/>
                        </pic:spPr>
                      </pic:pic>
                    </a:graphicData>
                  </a:graphic>
                  <wp14:sizeRelH relativeFrom="page">
                    <wp14:pctWidth>0</wp14:pctWidth>
                  </wp14:sizeRelH>
                  <wp14:sizeRelV relativeFrom="page">
                    <wp14:pctHeight>0</wp14:pctHeight>
                  </wp14:sizeRelV>
                </wp:anchor>
              </w:drawing>
            </w:r>
          </w:p>
          <w:p w14:paraId="0EE9E942" w14:textId="090F4BF9" w:rsidR="005207C0" w:rsidRPr="00F71677" w:rsidRDefault="005207C0" w:rsidP="005207C0">
            <w:pPr>
              <w:tabs>
                <w:tab w:val="left" w:pos="-720"/>
              </w:tabs>
              <w:suppressAutoHyphens/>
              <w:spacing w:line="120" w:lineRule="auto"/>
              <w:rPr>
                <w:rFonts w:cs="Simplified Arabic"/>
              </w:rPr>
            </w:pPr>
          </w:p>
        </w:tc>
      </w:tr>
      <w:tr w:rsidR="001E3423" w:rsidRPr="00F71677" w14:paraId="5BB72D18" w14:textId="77777777" w:rsidTr="00AE1D64">
        <w:trPr>
          <w:cantSplit/>
          <w:trHeight w:val="1770"/>
        </w:trPr>
        <w:tc>
          <w:tcPr>
            <w:tcW w:w="4428" w:type="dxa"/>
            <w:tcBorders>
              <w:top w:val="nil"/>
              <w:left w:val="nil"/>
              <w:bottom w:val="single" w:sz="24" w:space="0" w:color="auto"/>
              <w:right w:val="nil"/>
            </w:tcBorders>
          </w:tcPr>
          <w:p w14:paraId="7459CE5E" w14:textId="0805B6F6" w:rsidR="001E3423" w:rsidRPr="00F71677" w:rsidRDefault="001E3423" w:rsidP="005207C0">
            <w:pPr>
              <w:spacing w:before="60"/>
              <w:ind w:left="883"/>
              <w:rPr>
                <w:rFonts w:cs="Simplified Arabic"/>
                <w:sz w:val="22"/>
                <w:szCs w:val="22"/>
              </w:rPr>
            </w:pPr>
            <w:r w:rsidRPr="00F71677">
              <w:rPr>
                <w:rFonts w:cs="Simplified Arabic"/>
                <w:sz w:val="22"/>
                <w:szCs w:val="22"/>
              </w:rPr>
              <w:t>Distr</w:t>
            </w:r>
            <w:r w:rsidR="005653AB">
              <w:rPr>
                <w:rFonts w:cs="Simplified Arabic"/>
                <w:sz w:val="22"/>
                <w:szCs w:val="22"/>
              </w:rPr>
              <w:t xml:space="preserve">.: </w:t>
            </w:r>
            <w:r w:rsidR="00C73032">
              <w:rPr>
                <w:rFonts w:cs="Simplified Arabic"/>
                <w:sz w:val="22"/>
                <w:szCs w:val="22"/>
              </w:rPr>
              <w:t>General</w:t>
            </w:r>
          </w:p>
          <w:p w14:paraId="35BFDC79" w14:textId="7B9932D1" w:rsidR="001E3423" w:rsidRPr="00F71677" w:rsidRDefault="00C73032" w:rsidP="005207C0">
            <w:pPr>
              <w:ind w:left="883"/>
              <w:rPr>
                <w:rFonts w:eastAsia="MS Mincho" w:cs="Simplified Arabic"/>
                <w:sz w:val="22"/>
                <w:szCs w:val="22"/>
                <w:lang w:eastAsia="ja-JP"/>
              </w:rPr>
            </w:pPr>
            <w:r>
              <w:rPr>
                <w:rFonts w:cs="Simplified Arabic"/>
                <w:sz w:val="22"/>
                <w:szCs w:val="22"/>
              </w:rPr>
              <w:t>19</w:t>
            </w:r>
            <w:r w:rsidR="005653AB">
              <w:rPr>
                <w:rFonts w:cs="Simplified Arabic"/>
                <w:sz w:val="22"/>
                <w:szCs w:val="22"/>
              </w:rPr>
              <w:t xml:space="preserve"> </w:t>
            </w:r>
            <w:r w:rsidR="007A6874">
              <w:rPr>
                <w:rFonts w:cs="Simplified Arabic"/>
                <w:sz w:val="22"/>
                <w:szCs w:val="22"/>
              </w:rPr>
              <w:t>February</w:t>
            </w:r>
            <w:r w:rsidR="005653AB">
              <w:rPr>
                <w:rFonts w:cs="Simplified Arabic"/>
                <w:sz w:val="22"/>
                <w:szCs w:val="22"/>
              </w:rPr>
              <w:t xml:space="preserve"> </w:t>
            </w:r>
            <w:r w:rsidR="00F617AE" w:rsidRPr="00F71677">
              <w:rPr>
                <w:rFonts w:cs="Simplified Arabic"/>
                <w:sz w:val="22"/>
                <w:szCs w:val="22"/>
              </w:rPr>
              <w:t>202</w:t>
            </w:r>
            <w:r w:rsidR="007A6874">
              <w:rPr>
                <w:rFonts w:cs="Simplified Arabic"/>
                <w:sz w:val="22"/>
                <w:szCs w:val="22"/>
              </w:rPr>
              <w:t>6</w:t>
            </w:r>
          </w:p>
          <w:p w14:paraId="07D03C0D" w14:textId="006FA2D3" w:rsidR="001E3423" w:rsidRPr="00F71677" w:rsidRDefault="005207C0" w:rsidP="005207C0">
            <w:pPr>
              <w:pStyle w:val="Heading5"/>
              <w:tabs>
                <w:tab w:val="left" w:pos="-720"/>
              </w:tabs>
              <w:suppressAutoHyphens/>
              <w:bidi w:val="0"/>
              <w:spacing w:before="0" w:after="0"/>
              <w:ind w:left="883"/>
              <w:rPr>
                <w:rFonts w:ascii="Times New Roman" w:hAnsi="Times New Roman"/>
                <w:b w:val="0"/>
                <w:bCs w:val="0"/>
                <w:szCs w:val="22"/>
                <w:lang w:eastAsia="en-US"/>
              </w:rPr>
            </w:pPr>
            <w:r w:rsidRPr="00F71677">
              <w:rPr>
                <w:rFonts w:ascii="Times New Roman" w:hAnsi="Times New Roman"/>
                <w:b w:val="0"/>
                <w:bCs w:val="0"/>
                <w:szCs w:val="22"/>
                <w:lang w:eastAsia="en-US"/>
              </w:rPr>
              <w:t>Arabic</w:t>
            </w:r>
          </w:p>
          <w:p w14:paraId="5A9C6250" w14:textId="5D6F5D6E" w:rsidR="001E3423" w:rsidRPr="00F71677" w:rsidRDefault="005207C0" w:rsidP="005207C0">
            <w:pPr>
              <w:tabs>
                <w:tab w:val="left" w:pos="-720"/>
              </w:tabs>
              <w:suppressAutoHyphens/>
              <w:spacing w:after="40"/>
              <w:ind w:left="883"/>
              <w:rPr>
                <w:rFonts w:cs="Simplified Arabic"/>
                <w:sz w:val="22"/>
                <w:szCs w:val="22"/>
              </w:rPr>
            </w:pPr>
            <w:r w:rsidRPr="00F71677">
              <w:rPr>
                <w:rFonts w:cs="Simplified Arabic"/>
                <w:sz w:val="22"/>
                <w:szCs w:val="22"/>
              </w:rPr>
              <w:t>Original</w:t>
            </w:r>
            <w:r w:rsidR="005653AB">
              <w:rPr>
                <w:rFonts w:cs="Simplified Arabic"/>
                <w:sz w:val="22"/>
                <w:szCs w:val="22"/>
              </w:rPr>
              <w:t xml:space="preserve">: </w:t>
            </w:r>
            <w:r w:rsidRPr="00F71677">
              <w:rPr>
                <w:rFonts w:cs="Simplified Arabic"/>
                <w:sz w:val="22"/>
                <w:szCs w:val="22"/>
              </w:rPr>
              <w:t>English</w:t>
            </w:r>
            <w:r w:rsidR="005653AB">
              <w:rPr>
                <w:rFonts w:cs="Simplified Arabic"/>
                <w:sz w:val="22"/>
                <w:szCs w:val="22"/>
              </w:rPr>
              <w:t xml:space="preserve"> </w:t>
            </w:r>
          </w:p>
        </w:tc>
        <w:tc>
          <w:tcPr>
            <w:tcW w:w="5220" w:type="dxa"/>
            <w:gridSpan w:val="3"/>
            <w:tcBorders>
              <w:top w:val="nil"/>
              <w:left w:val="nil"/>
              <w:bottom w:val="single" w:sz="24" w:space="0" w:color="auto"/>
              <w:right w:val="nil"/>
            </w:tcBorders>
          </w:tcPr>
          <w:p w14:paraId="3C747B9E" w14:textId="77777777" w:rsidR="001E3423" w:rsidRPr="00F71677" w:rsidRDefault="001E3423" w:rsidP="00AE1D64">
            <w:pPr>
              <w:tabs>
                <w:tab w:val="left" w:pos="-720"/>
              </w:tabs>
              <w:suppressAutoHyphens/>
              <w:spacing w:before="120"/>
              <w:jc w:val="both"/>
              <w:rPr>
                <w:rFonts w:cs="Simplified Arabic"/>
                <w:rtl/>
              </w:rPr>
            </w:pPr>
            <w:r w:rsidRPr="00F71677">
              <w:rPr>
                <w:rFonts w:cs="Simplified Arabic"/>
                <w:b/>
                <w:bCs/>
                <w:noProof/>
                <w:sz w:val="36"/>
                <w:szCs w:val="36"/>
                <w:rtl/>
                <w:lang w:val="en-GB" w:eastAsia="en-GB"/>
              </w:rPr>
              <w:drawing>
                <wp:anchor distT="0" distB="0" distL="114300" distR="114300" simplePos="0" relativeHeight="251661312" behindDoc="0" locked="0" layoutInCell="1" allowOverlap="1" wp14:anchorId="1EA7452B" wp14:editId="1215368D">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3"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D49E39D" w14:textId="0C3B8835" w:rsidR="001E3423" w:rsidRPr="00F71677" w:rsidRDefault="001E3423" w:rsidP="006B4CDA">
      <w:pPr>
        <w:bidi/>
        <w:ind w:left="562" w:hanging="562"/>
        <w:rPr>
          <w:rFonts w:cs="Simplified Arabic"/>
          <w:b/>
          <w:bCs/>
          <w:rtl/>
          <w:lang w:bidi="ar-EG"/>
        </w:rPr>
      </w:pPr>
      <w:r w:rsidRPr="00F71677">
        <w:rPr>
          <w:rFonts w:cs="Simplified Arabic"/>
          <w:b/>
          <w:bCs/>
          <w:rtl/>
        </w:rPr>
        <w:t>الهيئة</w:t>
      </w:r>
      <w:r w:rsidR="005653AB">
        <w:rPr>
          <w:rFonts w:cs="Simplified Arabic"/>
          <w:b/>
          <w:bCs/>
          <w:rtl/>
        </w:rPr>
        <w:t xml:space="preserve"> </w:t>
      </w:r>
      <w:r w:rsidRPr="00F71677">
        <w:rPr>
          <w:rFonts w:cs="Simplified Arabic"/>
          <w:b/>
          <w:bCs/>
          <w:rtl/>
        </w:rPr>
        <w:t>الفرعية</w:t>
      </w:r>
      <w:r w:rsidR="005653AB">
        <w:rPr>
          <w:rFonts w:cs="Simplified Arabic"/>
          <w:b/>
          <w:bCs/>
          <w:rtl/>
        </w:rPr>
        <w:t xml:space="preserve"> </w:t>
      </w:r>
      <w:r w:rsidR="001C31CC" w:rsidRPr="00F71677">
        <w:rPr>
          <w:rFonts w:cs="Simplified Arabic" w:hint="cs"/>
          <w:b/>
          <w:bCs/>
          <w:rtl/>
        </w:rPr>
        <w:t>للتنفيذ</w:t>
      </w:r>
    </w:p>
    <w:p w14:paraId="36ADB51C" w14:textId="08BE8CC1" w:rsidR="001E3423" w:rsidRPr="00F71677" w:rsidRDefault="001E3423" w:rsidP="006B4CDA">
      <w:pPr>
        <w:bidi/>
        <w:ind w:left="562" w:hanging="562"/>
        <w:rPr>
          <w:rFonts w:cs="Simplified Arabic"/>
          <w:b/>
          <w:bCs/>
          <w:rtl/>
          <w:lang w:bidi="ar-EG"/>
        </w:rPr>
      </w:pPr>
      <w:r w:rsidRPr="00F71677">
        <w:rPr>
          <w:rFonts w:cs="Simplified Arabic"/>
          <w:b/>
          <w:bCs/>
          <w:rtl/>
        </w:rPr>
        <w:t>الاجتماع</w:t>
      </w:r>
      <w:r w:rsidR="005653AB">
        <w:rPr>
          <w:rFonts w:cs="Simplified Arabic"/>
          <w:b/>
          <w:bCs/>
          <w:rtl/>
        </w:rPr>
        <w:t xml:space="preserve"> </w:t>
      </w:r>
      <w:r w:rsidR="00EB53EC" w:rsidRPr="00F71677">
        <w:rPr>
          <w:rFonts w:cs="Simplified Arabic" w:hint="cs"/>
          <w:b/>
          <w:bCs/>
          <w:rtl/>
        </w:rPr>
        <w:t>السادس</w:t>
      </w:r>
    </w:p>
    <w:p w14:paraId="4109BA0E" w14:textId="0066BAAD" w:rsidR="00F15332" w:rsidRPr="00F71677" w:rsidRDefault="00EB53EC" w:rsidP="006B4CDA">
      <w:pPr>
        <w:bidi/>
        <w:ind w:left="562" w:hanging="562"/>
        <w:rPr>
          <w:rFonts w:cs="Simplified Arabic"/>
          <w:lang w:bidi="ar-EG"/>
        </w:rPr>
      </w:pPr>
      <w:r w:rsidRPr="00F71677">
        <w:rPr>
          <w:rFonts w:cs="Simplified Arabic" w:hint="cs"/>
          <w:rtl/>
        </w:rPr>
        <w:t>روما،</w:t>
      </w:r>
      <w:r w:rsidR="005653AB">
        <w:rPr>
          <w:rFonts w:cs="Simplified Arabic" w:hint="cs"/>
          <w:rtl/>
        </w:rPr>
        <w:t xml:space="preserve"> </w:t>
      </w:r>
      <w:r w:rsidRPr="00F71677">
        <w:rPr>
          <w:rFonts w:cs="Simplified Arabic" w:hint="cs"/>
          <w:rtl/>
        </w:rPr>
        <w:t>16-19</w:t>
      </w:r>
      <w:r w:rsidR="005653AB">
        <w:rPr>
          <w:rFonts w:cs="Simplified Arabic" w:hint="cs"/>
          <w:rtl/>
        </w:rPr>
        <w:t xml:space="preserve"> </w:t>
      </w:r>
      <w:r w:rsidRPr="00F71677">
        <w:rPr>
          <w:rFonts w:cs="Simplified Arabic" w:hint="cs"/>
          <w:rtl/>
        </w:rPr>
        <w:t>فبراير/شباط</w:t>
      </w:r>
      <w:r w:rsidR="005653AB">
        <w:rPr>
          <w:rFonts w:cs="Simplified Arabic" w:hint="cs"/>
          <w:rtl/>
        </w:rPr>
        <w:t xml:space="preserve"> </w:t>
      </w:r>
      <w:r w:rsidRPr="00F71677">
        <w:rPr>
          <w:rFonts w:cs="Simplified Arabic" w:hint="cs"/>
          <w:rtl/>
        </w:rPr>
        <w:t>2026</w:t>
      </w:r>
    </w:p>
    <w:p w14:paraId="0A1805B7" w14:textId="6C35F6D7" w:rsidR="009C0D20" w:rsidRPr="00F71677" w:rsidRDefault="009C0D20" w:rsidP="006B4CDA">
      <w:pPr>
        <w:bidi/>
        <w:ind w:left="562" w:hanging="562"/>
        <w:rPr>
          <w:rFonts w:cs="Simplified Arabic"/>
          <w:rtl/>
          <w:lang w:val="en-US" w:bidi="ar-EG"/>
        </w:rPr>
      </w:pPr>
      <w:r w:rsidRPr="00F71677">
        <w:rPr>
          <w:rFonts w:cs="Simplified Arabic" w:hint="cs"/>
          <w:rtl/>
          <w:lang w:val="en-US" w:bidi="ar-EG"/>
        </w:rPr>
        <w:t>البند</w:t>
      </w:r>
      <w:r w:rsidR="005653AB">
        <w:rPr>
          <w:rFonts w:cs="Simplified Arabic" w:hint="cs"/>
          <w:rtl/>
          <w:lang w:val="en-US" w:bidi="ar-EG"/>
        </w:rPr>
        <w:t xml:space="preserve"> </w:t>
      </w:r>
      <w:r w:rsidR="007A6874">
        <w:rPr>
          <w:rFonts w:cs="Simplified Arabic" w:hint="cs"/>
          <w:rtl/>
          <w:lang w:val="en-US" w:bidi="ar-EG"/>
        </w:rPr>
        <w:t>4</w:t>
      </w:r>
      <w:r w:rsidR="005653AB">
        <w:rPr>
          <w:rFonts w:cs="Simplified Arabic" w:hint="cs"/>
          <w:rtl/>
          <w:lang w:val="en-US" w:bidi="ar-EG"/>
        </w:rPr>
        <w:t xml:space="preserve"> </w:t>
      </w:r>
      <w:r w:rsidRPr="00F71677">
        <w:rPr>
          <w:rFonts w:cs="Simplified Arabic" w:hint="cs"/>
          <w:rtl/>
          <w:lang w:val="en-US" w:bidi="ar-EG"/>
        </w:rPr>
        <w:t>من</w:t>
      </w:r>
      <w:r w:rsidR="005653AB">
        <w:rPr>
          <w:rFonts w:cs="Simplified Arabic" w:hint="cs"/>
          <w:rtl/>
          <w:lang w:val="en-US" w:bidi="ar-EG"/>
        </w:rPr>
        <w:t xml:space="preserve"> </w:t>
      </w:r>
      <w:r w:rsidRPr="00F71677">
        <w:rPr>
          <w:rFonts w:cs="Simplified Arabic" w:hint="cs"/>
          <w:rtl/>
          <w:lang w:val="en-US" w:bidi="ar-EG"/>
        </w:rPr>
        <w:t>جدول</w:t>
      </w:r>
      <w:r w:rsidR="005653AB">
        <w:rPr>
          <w:rFonts w:cs="Simplified Arabic" w:hint="cs"/>
          <w:rtl/>
          <w:lang w:val="en-US" w:bidi="ar-EG"/>
        </w:rPr>
        <w:t xml:space="preserve"> </w:t>
      </w:r>
      <w:r w:rsidRPr="00F71677">
        <w:rPr>
          <w:rFonts w:cs="Simplified Arabic" w:hint="cs"/>
          <w:rtl/>
          <w:lang w:val="en-US" w:bidi="ar-EG"/>
        </w:rPr>
        <w:t>الأعمال</w:t>
      </w:r>
    </w:p>
    <w:p w14:paraId="5089FCDF" w14:textId="623989F6" w:rsidR="005653AB" w:rsidRDefault="005653AB" w:rsidP="005653AB">
      <w:pPr>
        <w:bidi/>
        <w:spacing w:line="300" w:lineRule="exact"/>
        <w:rPr>
          <w:rFonts w:cs="Simplified Arabic"/>
          <w:b/>
          <w:bCs/>
          <w:rtl/>
          <w:lang w:val="en-US" w:bidi="ar-EG"/>
        </w:rPr>
      </w:pPr>
      <w:r w:rsidRPr="005653AB">
        <w:rPr>
          <w:rFonts w:cs="Simplified Arabic"/>
          <w:b/>
          <w:bCs/>
          <w:rtl/>
          <w:lang w:val="en-US" w:bidi="ar-EG"/>
        </w:rPr>
        <w:t>التخطيط</w:t>
      </w:r>
      <w:r>
        <w:rPr>
          <w:rFonts w:cs="Simplified Arabic"/>
          <w:b/>
          <w:bCs/>
          <w:rtl/>
          <w:lang w:val="en-US" w:bidi="ar-EG"/>
        </w:rPr>
        <w:t xml:space="preserve"> </w:t>
      </w:r>
      <w:r w:rsidRPr="005653AB">
        <w:rPr>
          <w:rFonts w:cs="Simplified Arabic"/>
          <w:b/>
          <w:bCs/>
          <w:rtl/>
          <w:lang w:val="en-US" w:bidi="ar-EG"/>
        </w:rPr>
        <w:t>والرصد</w:t>
      </w:r>
      <w:r>
        <w:rPr>
          <w:rFonts w:cs="Simplified Arabic"/>
          <w:b/>
          <w:bCs/>
          <w:rtl/>
          <w:lang w:val="en-US" w:bidi="ar-EG"/>
        </w:rPr>
        <w:t xml:space="preserve"> </w:t>
      </w:r>
      <w:r w:rsidRPr="005653AB">
        <w:rPr>
          <w:rFonts w:cs="Simplified Arabic"/>
          <w:b/>
          <w:bCs/>
          <w:rtl/>
          <w:lang w:val="en-US" w:bidi="ar-EG"/>
        </w:rPr>
        <w:t>والإبلاغ</w:t>
      </w:r>
      <w:r>
        <w:rPr>
          <w:rFonts w:cs="Simplified Arabic"/>
          <w:b/>
          <w:bCs/>
          <w:rtl/>
          <w:lang w:val="en-US" w:bidi="ar-EG"/>
        </w:rPr>
        <w:t xml:space="preserve"> </w:t>
      </w:r>
      <w:r w:rsidRPr="005653AB">
        <w:rPr>
          <w:rFonts w:cs="Simplified Arabic"/>
          <w:b/>
          <w:bCs/>
          <w:rtl/>
          <w:lang w:val="en-US" w:bidi="ar-EG"/>
        </w:rPr>
        <w:t>والاستعراض</w:t>
      </w:r>
      <w:r>
        <w:rPr>
          <w:rFonts w:cs="Simplified Arabic"/>
          <w:b/>
          <w:bCs/>
          <w:rtl/>
          <w:lang w:val="en-US" w:bidi="ar-EG"/>
        </w:rPr>
        <w:t xml:space="preserve">: </w:t>
      </w:r>
      <w:r w:rsidRPr="005653AB">
        <w:rPr>
          <w:rFonts w:cs="Simplified Arabic"/>
          <w:b/>
          <w:bCs/>
          <w:rtl/>
          <w:lang w:val="en-US" w:bidi="ar-EG"/>
        </w:rPr>
        <w:t>تحديث</w:t>
      </w:r>
      <w:r>
        <w:rPr>
          <w:rFonts w:cs="Simplified Arabic"/>
          <w:b/>
          <w:bCs/>
          <w:rtl/>
          <w:lang w:val="en-US" w:bidi="ar-EG"/>
        </w:rPr>
        <w:t xml:space="preserve"> </w:t>
      </w:r>
      <w:r w:rsidRPr="005653AB">
        <w:rPr>
          <w:rFonts w:cs="Simplified Arabic"/>
          <w:b/>
          <w:bCs/>
          <w:rtl/>
          <w:lang w:val="en-US" w:bidi="ar-EG"/>
        </w:rPr>
        <w:t>بشأن</w:t>
      </w:r>
      <w:r>
        <w:rPr>
          <w:rFonts w:cs="Simplified Arabic"/>
          <w:b/>
          <w:bCs/>
          <w:rtl/>
          <w:lang w:val="en-US" w:bidi="ar-EG"/>
        </w:rPr>
        <w:t xml:space="preserve"> </w:t>
      </w:r>
    </w:p>
    <w:p w14:paraId="22EE2082" w14:textId="264753F0" w:rsidR="005653AB" w:rsidRDefault="005653AB" w:rsidP="005653AB">
      <w:pPr>
        <w:bidi/>
        <w:spacing w:line="300" w:lineRule="exact"/>
        <w:rPr>
          <w:rFonts w:cs="Simplified Arabic"/>
          <w:b/>
          <w:bCs/>
          <w:rtl/>
          <w:lang w:val="en-US" w:bidi="ar-EG"/>
        </w:rPr>
      </w:pPr>
      <w:r w:rsidRPr="005653AB">
        <w:rPr>
          <w:rFonts w:cs="Simplified Arabic"/>
          <w:b/>
          <w:bCs/>
          <w:rtl/>
          <w:lang w:val="en-US" w:bidi="ar-EG"/>
        </w:rPr>
        <w:t>الاستراتيجيات</w:t>
      </w:r>
      <w:r>
        <w:rPr>
          <w:rFonts w:cs="Simplified Arabic"/>
          <w:b/>
          <w:bCs/>
          <w:rtl/>
          <w:lang w:val="en-US" w:bidi="ar-EG"/>
        </w:rPr>
        <w:t xml:space="preserve"> </w:t>
      </w:r>
      <w:r w:rsidRPr="005653AB">
        <w:rPr>
          <w:rFonts w:cs="Simplified Arabic"/>
          <w:b/>
          <w:bCs/>
          <w:rtl/>
          <w:lang w:val="en-US" w:bidi="ar-EG"/>
        </w:rPr>
        <w:t>وخطط</w:t>
      </w:r>
      <w:r>
        <w:rPr>
          <w:rFonts w:cs="Simplified Arabic"/>
          <w:b/>
          <w:bCs/>
          <w:rtl/>
          <w:lang w:val="en-US" w:bidi="ar-EG"/>
        </w:rPr>
        <w:t xml:space="preserve"> </w:t>
      </w:r>
      <w:r w:rsidRPr="005653AB">
        <w:rPr>
          <w:rFonts w:cs="Simplified Arabic"/>
          <w:b/>
          <w:bCs/>
          <w:rtl/>
          <w:lang w:val="en-US" w:bidi="ar-EG"/>
        </w:rPr>
        <w:t>العمل</w:t>
      </w:r>
      <w:r>
        <w:rPr>
          <w:rFonts w:cs="Simplified Arabic"/>
          <w:b/>
          <w:bCs/>
          <w:rtl/>
          <w:lang w:val="en-US" w:bidi="ar-EG"/>
        </w:rPr>
        <w:t xml:space="preserve"> </w:t>
      </w:r>
      <w:r w:rsidRPr="005653AB">
        <w:rPr>
          <w:rFonts w:cs="Simplified Arabic"/>
          <w:b/>
          <w:bCs/>
          <w:rtl/>
          <w:lang w:val="en-US" w:bidi="ar-EG"/>
        </w:rPr>
        <w:t>الوطنية</w:t>
      </w:r>
      <w:r>
        <w:rPr>
          <w:rFonts w:cs="Simplified Arabic"/>
          <w:b/>
          <w:bCs/>
          <w:rtl/>
          <w:lang w:val="en-US" w:bidi="ar-EG"/>
        </w:rPr>
        <w:t xml:space="preserve"> </w:t>
      </w:r>
      <w:r w:rsidRPr="005653AB">
        <w:rPr>
          <w:rFonts w:cs="Simplified Arabic"/>
          <w:b/>
          <w:bCs/>
          <w:rtl/>
          <w:lang w:val="en-US" w:bidi="ar-EG"/>
        </w:rPr>
        <w:t>للتنوع</w:t>
      </w:r>
      <w:r>
        <w:rPr>
          <w:rFonts w:cs="Simplified Arabic"/>
          <w:b/>
          <w:bCs/>
          <w:rtl/>
          <w:lang w:val="en-US" w:bidi="ar-EG"/>
        </w:rPr>
        <w:t xml:space="preserve"> </w:t>
      </w:r>
      <w:r w:rsidRPr="005653AB">
        <w:rPr>
          <w:rFonts w:cs="Simplified Arabic"/>
          <w:b/>
          <w:bCs/>
          <w:rtl/>
          <w:lang w:val="en-US" w:bidi="ar-EG"/>
        </w:rPr>
        <w:t>البيولوجي،</w:t>
      </w:r>
      <w:r>
        <w:rPr>
          <w:rFonts w:cs="Simplified Arabic"/>
          <w:b/>
          <w:bCs/>
          <w:rtl/>
          <w:lang w:val="en-US" w:bidi="ar-EG"/>
        </w:rPr>
        <w:t xml:space="preserve"> </w:t>
      </w:r>
    </w:p>
    <w:p w14:paraId="2D337E7C" w14:textId="3AC278A7" w:rsidR="001C31CC" w:rsidRPr="00F71677" w:rsidRDefault="005653AB" w:rsidP="005653AB">
      <w:pPr>
        <w:bidi/>
        <w:spacing w:line="300" w:lineRule="exact"/>
        <w:rPr>
          <w:rFonts w:cs="Simplified Arabic"/>
          <w:rtl/>
          <w:lang w:bidi="ar-EG"/>
        </w:rPr>
      </w:pPr>
      <w:r w:rsidRPr="005653AB">
        <w:rPr>
          <w:rFonts w:cs="Simplified Arabic"/>
          <w:b/>
          <w:bCs/>
          <w:rtl/>
          <w:lang w:val="en-US" w:bidi="ar-EG"/>
        </w:rPr>
        <w:t>والأهداف</w:t>
      </w:r>
      <w:r>
        <w:rPr>
          <w:rFonts w:cs="Simplified Arabic"/>
          <w:b/>
          <w:bCs/>
          <w:rtl/>
          <w:lang w:val="en-US" w:bidi="ar-EG"/>
        </w:rPr>
        <w:t xml:space="preserve"> </w:t>
      </w:r>
      <w:r w:rsidRPr="005653AB">
        <w:rPr>
          <w:rFonts w:cs="Simplified Arabic"/>
          <w:b/>
          <w:bCs/>
          <w:rtl/>
          <w:lang w:val="en-US" w:bidi="ar-EG"/>
        </w:rPr>
        <w:t>الوطنية،</w:t>
      </w:r>
      <w:r>
        <w:rPr>
          <w:rFonts w:cs="Simplified Arabic"/>
          <w:b/>
          <w:bCs/>
          <w:rtl/>
          <w:lang w:val="en-US" w:bidi="ar-EG"/>
        </w:rPr>
        <w:t xml:space="preserve"> </w:t>
      </w:r>
      <w:r w:rsidRPr="005653AB">
        <w:rPr>
          <w:rFonts w:cs="Simplified Arabic"/>
          <w:b/>
          <w:bCs/>
          <w:rtl/>
          <w:lang w:val="en-US" w:bidi="ar-EG"/>
        </w:rPr>
        <w:t>والإبلاغ</w:t>
      </w:r>
      <w:r>
        <w:rPr>
          <w:rFonts w:cs="Simplified Arabic"/>
          <w:b/>
          <w:bCs/>
          <w:rtl/>
          <w:lang w:val="en-US" w:bidi="ar-EG"/>
        </w:rPr>
        <w:t xml:space="preserve"> </w:t>
      </w:r>
      <w:r w:rsidRPr="005653AB">
        <w:rPr>
          <w:rFonts w:cs="Simplified Arabic"/>
          <w:b/>
          <w:bCs/>
          <w:rtl/>
          <w:lang w:val="en-US" w:bidi="ar-EG"/>
        </w:rPr>
        <w:t>الوطني</w:t>
      </w:r>
      <w:r>
        <w:rPr>
          <w:rFonts w:cs="Simplified Arabic"/>
          <w:b/>
          <w:bCs/>
          <w:rtl/>
          <w:lang w:val="en-US" w:bidi="ar-EG"/>
        </w:rPr>
        <w:t xml:space="preserve"> </w:t>
      </w:r>
    </w:p>
    <w:p w14:paraId="2B8814E5" w14:textId="77777777" w:rsidR="00F15332" w:rsidRPr="00F71677" w:rsidRDefault="00F15332" w:rsidP="00F15332">
      <w:pPr>
        <w:bidi/>
        <w:spacing w:line="120" w:lineRule="auto"/>
        <w:rPr>
          <w:rFonts w:cs="Simplified Arabic"/>
          <w:rtl/>
        </w:rPr>
      </w:pPr>
    </w:p>
    <w:p w14:paraId="0BBCEAA0" w14:textId="77777777" w:rsidR="00C73032" w:rsidRDefault="00C73032" w:rsidP="00C73032">
      <w:pPr>
        <w:keepNext/>
        <w:keepLines/>
        <w:bidi/>
        <w:spacing w:after="120" w:line="216" w:lineRule="auto"/>
        <w:ind w:left="567"/>
        <w:rPr>
          <w:rFonts w:cs="Simplified Arabic"/>
          <w:b/>
          <w:bCs/>
          <w:szCs w:val="28"/>
          <w:rtl/>
          <w:lang w:bidi="ar-EG"/>
        </w:rPr>
      </w:pPr>
      <w:r>
        <w:rPr>
          <w:rFonts w:cs="Simplified Arabic" w:hint="cs"/>
          <w:b/>
          <w:bCs/>
          <w:szCs w:val="28"/>
          <w:rtl/>
          <w:lang w:bidi="ar-EG"/>
        </w:rPr>
        <w:t>توصية اعتمدتها الهيئة الفرعية للتنفيذ في 19 فبراير/شباط 2026</w:t>
      </w:r>
    </w:p>
    <w:p w14:paraId="2E30FEAC" w14:textId="61B16941" w:rsidR="00E140E2" w:rsidRPr="00C73032" w:rsidRDefault="00C73032" w:rsidP="005653AB">
      <w:pPr>
        <w:keepNext/>
        <w:keepLines/>
        <w:bidi/>
        <w:spacing w:after="120" w:line="216" w:lineRule="auto"/>
        <w:ind w:left="567"/>
        <w:rPr>
          <w:rFonts w:cs="Simplified Arabic"/>
          <w:b/>
          <w:bCs/>
          <w:sz w:val="22"/>
          <w:rtl/>
        </w:rPr>
      </w:pPr>
      <w:r w:rsidRPr="00C73032">
        <w:rPr>
          <w:rFonts w:cs="Simplified Arabic" w:hint="cs"/>
          <w:b/>
          <w:bCs/>
          <w:sz w:val="22"/>
          <w:rtl/>
          <w:lang w:bidi="ar-EG"/>
        </w:rPr>
        <w:t>6/3-</w:t>
      </w:r>
      <w:r w:rsidRPr="00C73032">
        <w:rPr>
          <w:rFonts w:cs="Simplified Arabic"/>
          <w:b/>
          <w:bCs/>
          <w:sz w:val="22"/>
          <w:rtl/>
          <w:lang w:bidi="ar-EG"/>
        </w:rPr>
        <w:tab/>
      </w:r>
      <w:r w:rsidR="005653AB" w:rsidRPr="00C73032">
        <w:rPr>
          <w:rFonts w:cs="Simplified Arabic"/>
          <w:b/>
          <w:bCs/>
          <w:sz w:val="22"/>
          <w:rtl/>
        </w:rPr>
        <w:t xml:space="preserve">تحديث بشأن الاستراتيجيات وخطط العمل الوطنية للتنوع البيولوجي، والأهداف الوطنية، والإبلاغ الوطني </w:t>
      </w:r>
    </w:p>
    <w:p w14:paraId="4E7D7006" w14:textId="45A3D659" w:rsidR="005653AB" w:rsidRPr="005653AB" w:rsidRDefault="005653AB" w:rsidP="005653AB">
      <w:pPr>
        <w:pStyle w:val="ListParagraph"/>
        <w:bidi/>
        <w:spacing w:after="120" w:line="216" w:lineRule="auto"/>
        <w:ind w:left="562" w:firstLine="718"/>
        <w:contextualSpacing w:val="0"/>
        <w:jc w:val="both"/>
        <w:rPr>
          <w:rFonts w:cs="Simplified Arabic"/>
          <w:i/>
          <w:iCs/>
          <w:sz w:val="22"/>
          <w:lang w:val="en-US"/>
        </w:rPr>
      </w:pPr>
      <w:r w:rsidRPr="005653AB">
        <w:rPr>
          <w:rFonts w:cs="Simplified Arabic" w:hint="cs"/>
          <w:i/>
          <w:iCs/>
          <w:sz w:val="22"/>
          <w:rtl/>
          <w:lang w:val="en-US"/>
        </w:rPr>
        <w:t>إن</w:t>
      </w:r>
      <w:r>
        <w:rPr>
          <w:rFonts w:cs="Simplified Arabic" w:hint="cs"/>
          <w:i/>
          <w:iCs/>
          <w:sz w:val="22"/>
          <w:rtl/>
          <w:lang w:val="en-US"/>
        </w:rPr>
        <w:t xml:space="preserve"> </w:t>
      </w:r>
      <w:r w:rsidRPr="005653AB">
        <w:rPr>
          <w:rFonts w:cs="Simplified Arabic"/>
          <w:i/>
          <w:iCs/>
          <w:sz w:val="22"/>
          <w:rtl/>
          <w:lang w:val="en-US"/>
        </w:rPr>
        <w:t>الهيئة</w:t>
      </w:r>
      <w:r>
        <w:rPr>
          <w:rFonts w:cs="Simplified Arabic"/>
          <w:i/>
          <w:iCs/>
          <w:sz w:val="22"/>
          <w:rtl/>
          <w:lang w:val="en-US"/>
        </w:rPr>
        <w:t xml:space="preserve"> الفرعية للتنفيذ</w:t>
      </w:r>
      <w:r w:rsidRPr="005653AB">
        <w:rPr>
          <w:rFonts w:cs="Simplified Arabic"/>
          <w:i/>
          <w:iCs/>
          <w:sz w:val="22"/>
          <w:rtl/>
          <w:lang w:val="en-US"/>
        </w:rPr>
        <w:t>،</w:t>
      </w:r>
    </w:p>
    <w:p w14:paraId="3D3F6275" w14:textId="3CC6757B" w:rsidR="005653AB" w:rsidRDefault="005653AB" w:rsidP="005653AB">
      <w:pPr>
        <w:pStyle w:val="ListParagraph"/>
        <w:bidi/>
        <w:spacing w:after="120" w:line="216" w:lineRule="auto"/>
        <w:ind w:left="562" w:firstLine="718"/>
        <w:contextualSpacing w:val="0"/>
        <w:jc w:val="both"/>
        <w:rPr>
          <w:rFonts w:cs="Simplified Arabic"/>
          <w:sz w:val="22"/>
          <w:rtl/>
          <w:lang w:val="en-US" w:bidi="ar-EG"/>
        </w:rPr>
      </w:pPr>
      <w:r w:rsidRPr="005653AB">
        <w:rPr>
          <w:rFonts w:cs="Simplified Arabic"/>
          <w:i/>
          <w:iCs/>
          <w:sz w:val="22"/>
          <w:rtl/>
          <w:lang w:val="en-US"/>
        </w:rPr>
        <w:t>إذ</w:t>
      </w:r>
      <w:r>
        <w:rPr>
          <w:rFonts w:cs="Simplified Arabic"/>
          <w:i/>
          <w:iCs/>
          <w:sz w:val="22"/>
          <w:rtl/>
          <w:lang w:val="en-US"/>
        </w:rPr>
        <w:t xml:space="preserve"> </w:t>
      </w:r>
      <w:r w:rsidRPr="005653AB">
        <w:rPr>
          <w:rFonts w:cs="Simplified Arabic"/>
          <w:i/>
          <w:iCs/>
          <w:sz w:val="22"/>
          <w:rtl/>
          <w:lang w:val="en-US"/>
        </w:rPr>
        <w:t>تشير</w:t>
      </w:r>
      <w:r>
        <w:rPr>
          <w:rFonts w:cs="Simplified Arabic"/>
          <w:sz w:val="22"/>
          <w:rtl/>
          <w:lang w:val="en-US"/>
        </w:rPr>
        <w:t xml:space="preserve"> </w:t>
      </w:r>
      <w:r w:rsidRPr="005653AB">
        <w:rPr>
          <w:rFonts w:cs="Simplified Arabic"/>
          <w:sz w:val="22"/>
          <w:rtl/>
          <w:lang w:val="en-US"/>
        </w:rPr>
        <w:t>إلى</w:t>
      </w:r>
      <w:r>
        <w:rPr>
          <w:rFonts w:cs="Simplified Arabic"/>
          <w:sz w:val="22"/>
          <w:rtl/>
          <w:lang w:val="en-US"/>
        </w:rPr>
        <w:t xml:space="preserve"> </w:t>
      </w:r>
      <w:r w:rsidRPr="005653AB">
        <w:rPr>
          <w:rFonts w:cs="Simplified Arabic"/>
          <w:sz w:val="22"/>
          <w:rtl/>
          <w:lang w:val="en-US"/>
        </w:rPr>
        <w:t>ال</w:t>
      </w:r>
      <w:r>
        <w:rPr>
          <w:rFonts w:cs="Simplified Arabic"/>
          <w:sz w:val="22"/>
          <w:rtl/>
          <w:lang w:val="en-US"/>
        </w:rPr>
        <w:t xml:space="preserve">إرشادات </w:t>
      </w:r>
      <w:r w:rsidRPr="005653AB">
        <w:rPr>
          <w:rFonts w:cs="Simplified Arabic"/>
          <w:sz w:val="22"/>
          <w:rtl/>
          <w:lang w:val="en-US"/>
        </w:rPr>
        <w:t>المتعلقة</w:t>
      </w:r>
      <w:r>
        <w:rPr>
          <w:rFonts w:cs="Simplified Arabic"/>
          <w:sz w:val="22"/>
          <w:rtl/>
          <w:lang w:val="en-US"/>
        </w:rPr>
        <w:t xml:space="preserve"> </w:t>
      </w:r>
      <w:r w:rsidRPr="005653AB">
        <w:rPr>
          <w:rFonts w:cs="Simplified Arabic"/>
          <w:sz w:val="22"/>
          <w:rtl/>
          <w:lang w:val="en-US"/>
        </w:rPr>
        <w:t>ب</w:t>
      </w:r>
      <w:r w:rsidR="00246612">
        <w:rPr>
          <w:rFonts w:cs="Simplified Arabic"/>
          <w:sz w:val="22"/>
          <w:rtl/>
          <w:lang w:val="en-US"/>
        </w:rPr>
        <w:t>استعراض</w:t>
      </w:r>
      <w:r>
        <w:rPr>
          <w:rFonts w:cs="Simplified Arabic"/>
          <w:sz w:val="22"/>
          <w:rtl/>
          <w:lang w:val="en-US"/>
        </w:rPr>
        <w:t xml:space="preserve"> </w:t>
      </w:r>
      <w:r w:rsidRPr="005653AB">
        <w:rPr>
          <w:rFonts w:cs="Simplified Arabic"/>
          <w:sz w:val="22"/>
          <w:rtl/>
          <w:lang w:val="en-US"/>
        </w:rPr>
        <w:t>أو</w:t>
      </w:r>
      <w:r>
        <w:rPr>
          <w:rFonts w:cs="Simplified Arabic"/>
          <w:sz w:val="22"/>
          <w:rtl/>
          <w:lang w:val="en-US"/>
        </w:rPr>
        <w:t xml:space="preserve"> </w:t>
      </w:r>
      <w:r w:rsidRPr="005653AB">
        <w:rPr>
          <w:rFonts w:cs="Simplified Arabic"/>
          <w:sz w:val="22"/>
          <w:rtl/>
          <w:lang w:val="en-US"/>
        </w:rPr>
        <w:t>تحديث</w:t>
      </w:r>
      <w:r>
        <w:rPr>
          <w:rFonts w:cs="Simplified Arabic"/>
          <w:sz w:val="22"/>
          <w:rtl/>
          <w:lang w:val="en-US"/>
        </w:rPr>
        <w:t xml:space="preserve"> </w:t>
      </w:r>
      <w:r w:rsidRPr="005653AB">
        <w:rPr>
          <w:rFonts w:cs="Simplified Arabic"/>
          <w:sz w:val="22"/>
          <w:rtl/>
          <w:lang w:val="en-US"/>
        </w:rPr>
        <w:t>الاستراتيجيات</w:t>
      </w:r>
      <w:r>
        <w:rPr>
          <w:rFonts w:cs="Simplified Arabic"/>
          <w:sz w:val="22"/>
          <w:rtl/>
          <w:lang w:val="en-US"/>
        </w:rPr>
        <w:t xml:space="preserve"> </w:t>
      </w:r>
      <w:r w:rsidRPr="005653AB">
        <w:rPr>
          <w:rFonts w:cs="Simplified Arabic"/>
          <w:sz w:val="22"/>
          <w:rtl/>
          <w:lang w:val="en-US"/>
        </w:rPr>
        <w:t>وخطط</w:t>
      </w:r>
      <w:r>
        <w:rPr>
          <w:rFonts w:cs="Simplified Arabic"/>
          <w:sz w:val="22"/>
          <w:rtl/>
          <w:lang w:val="en-US"/>
        </w:rPr>
        <w:t xml:space="preserve"> </w:t>
      </w:r>
      <w:r w:rsidRPr="005653AB">
        <w:rPr>
          <w:rFonts w:cs="Simplified Arabic"/>
          <w:sz w:val="22"/>
          <w:rtl/>
          <w:lang w:val="en-US"/>
        </w:rPr>
        <w:t>العمل</w:t>
      </w:r>
      <w:r>
        <w:rPr>
          <w:rFonts w:cs="Simplified Arabic"/>
          <w:sz w:val="22"/>
          <w:rtl/>
          <w:lang w:val="en-US"/>
        </w:rPr>
        <w:t xml:space="preserve"> </w:t>
      </w:r>
      <w:r w:rsidRPr="005653AB">
        <w:rPr>
          <w:rFonts w:cs="Simplified Arabic"/>
          <w:sz w:val="22"/>
          <w:rtl/>
          <w:lang w:val="en-US"/>
        </w:rPr>
        <w:t>الوطنية</w:t>
      </w:r>
      <w:r>
        <w:rPr>
          <w:rFonts w:cs="Simplified Arabic"/>
          <w:sz w:val="22"/>
          <w:rtl/>
          <w:lang w:val="en-US"/>
        </w:rPr>
        <w:t xml:space="preserve"> </w:t>
      </w:r>
      <w:r w:rsidRPr="005653AB">
        <w:rPr>
          <w:rFonts w:cs="Simplified Arabic"/>
          <w:sz w:val="22"/>
          <w:rtl/>
          <w:lang w:val="en-US"/>
        </w:rPr>
        <w:t>للتنوع</w:t>
      </w:r>
      <w:r>
        <w:rPr>
          <w:rFonts w:cs="Simplified Arabic"/>
          <w:sz w:val="22"/>
          <w:rtl/>
          <w:lang w:val="en-US"/>
        </w:rPr>
        <w:t xml:space="preserve"> </w:t>
      </w:r>
      <w:r w:rsidRPr="005653AB">
        <w:rPr>
          <w:rFonts w:cs="Simplified Arabic"/>
          <w:sz w:val="22"/>
          <w:rtl/>
          <w:lang w:val="en-US"/>
        </w:rPr>
        <w:t>البيولوجي،</w:t>
      </w:r>
      <w:r>
        <w:rPr>
          <w:rFonts w:cs="Simplified Arabic"/>
          <w:sz w:val="22"/>
          <w:rtl/>
          <w:lang w:val="en-US"/>
        </w:rPr>
        <w:t xml:space="preserve"> </w:t>
      </w:r>
      <w:r w:rsidRPr="005653AB">
        <w:rPr>
          <w:rFonts w:cs="Simplified Arabic"/>
          <w:sz w:val="22"/>
          <w:rtl/>
          <w:lang w:val="en-US"/>
        </w:rPr>
        <w:t>وال</w:t>
      </w:r>
      <w:r>
        <w:rPr>
          <w:rFonts w:cs="Simplified Arabic"/>
          <w:sz w:val="22"/>
          <w:rtl/>
          <w:lang w:val="en-US"/>
        </w:rPr>
        <w:t xml:space="preserve">إرشادات </w:t>
      </w:r>
      <w:r w:rsidRPr="005653AB">
        <w:rPr>
          <w:rFonts w:cs="Simplified Arabic"/>
          <w:sz w:val="22"/>
          <w:rtl/>
          <w:lang w:val="en-US"/>
        </w:rPr>
        <w:t>المتعلقة</w:t>
      </w:r>
      <w:r>
        <w:rPr>
          <w:rFonts w:cs="Simplified Arabic"/>
          <w:sz w:val="22"/>
          <w:rtl/>
          <w:lang w:val="en-US"/>
        </w:rPr>
        <w:t xml:space="preserve"> </w:t>
      </w:r>
      <w:r w:rsidRPr="005653AB">
        <w:rPr>
          <w:rFonts w:cs="Simplified Arabic"/>
          <w:sz w:val="22"/>
          <w:rtl/>
          <w:lang w:val="en-US"/>
        </w:rPr>
        <w:t>بالتقريرين</w:t>
      </w:r>
      <w:r>
        <w:rPr>
          <w:rFonts w:cs="Simplified Arabic"/>
          <w:sz w:val="22"/>
          <w:rtl/>
          <w:lang w:val="en-US"/>
        </w:rPr>
        <w:t xml:space="preserve"> </w:t>
      </w:r>
      <w:r w:rsidRPr="005653AB">
        <w:rPr>
          <w:rFonts w:cs="Simplified Arabic"/>
          <w:sz w:val="22"/>
          <w:rtl/>
          <w:lang w:val="en-US"/>
        </w:rPr>
        <w:t>الوطنيين</w:t>
      </w:r>
      <w:r>
        <w:rPr>
          <w:rFonts w:cs="Simplified Arabic"/>
          <w:sz w:val="22"/>
          <w:rtl/>
          <w:lang w:val="en-US"/>
        </w:rPr>
        <w:t xml:space="preserve"> </w:t>
      </w:r>
      <w:r w:rsidRPr="005653AB">
        <w:rPr>
          <w:rFonts w:cs="Simplified Arabic"/>
          <w:sz w:val="22"/>
          <w:rtl/>
          <w:lang w:val="en-US"/>
        </w:rPr>
        <w:t>السابع</w:t>
      </w:r>
      <w:r>
        <w:rPr>
          <w:rFonts w:cs="Simplified Arabic"/>
          <w:sz w:val="22"/>
          <w:rtl/>
          <w:lang w:val="en-US"/>
        </w:rPr>
        <w:t xml:space="preserve"> </w:t>
      </w:r>
      <w:r w:rsidRPr="005653AB">
        <w:rPr>
          <w:rFonts w:cs="Simplified Arabic"/>
          <w:sz w:val="22"/>
          <w:rtl/>
          <w:lang w:val="en-US"/>
        </w:rPr>
        <w:t>والثامن</w:t>
      </w:r>
      <w:r>
        <w:rPr>
          <w:rFonts w:cs="Simplified Arabic"/>
          <w:sz w:val="22"/>
          <w:rtl/>
          <w:lang w:val="en-US"/>
        </w:rPr>
        <w:t xml:space="preserve"> </w:t>
      </w:r>
      <w:r w:rsidR="006A6A0D">
        <w:rPr>
          <w:rFonts w:cs="Simplified Arabic" w:hint="cs"/>
          <w:sz w:val="22"/>
          <w:rtl/>
          <w:lang w:val="en-US"/>
        </w:rPr>
        <w:t>المعتمدة</w:t>
      </w:r>
      <w:r>
        <w:rPr>
          <w:rFonts w:cs="Simplified Arabic"/>
          <w:sz w:val="22"/>
          <w:rtl/>
          <w:lang w:val="en-US"/>
        </w:rPr>
        <w:t xml:space="preserve"> </w:t>
      </w:r>
      <w:r w:rsidRPr="005653AB">
        <w:rPr>
          <w:rFonts w:cs="Simplified Arabic"/>
          <w:sz w:val="22"/>
          <w:rtl/>
          <w:lang w:val="en-US"/>
        </w:rPr>
        <w:t>في</w:t>
      </w:r>
      <w:r>
        <w:rPr>
          <w:rFonts w:cs="Simplified Arabic"/>
          <w:sz w:val="22"/>
          <w:rtl/>
          <w:lang w:val="en-US"/>
        </w:rPr>
        <w:t xml:space="preserve"> </w:t>
      </w:r>
      <w:r w:rsidR="003B7F8B">
        <w:rPr>
          <w:rFonts w:cs="Simplified Arabic" w:hint="cs"/>
          <w:sz w:val="22"/>
          <w:rtl/>
          <w:lang w:val="en-US"/>
        </w:rPr>
        <w:t>المقرر</w:t>
      </w:r>
      <w:r>
        <w:rPr>
          <w:rFonts w:cs="Simplified Arabic"/>
          <w:sz w:val="22"/>
          <w:rtl/>
          <w:lang w:val="en-US"/>
        </w:rPr>
        <w:t xml:space="preserve"> </w:t>
      </w:r>
      <w:hyperlink r:id="rId14" w:history="1">
        <w:r w:rsidRPr="003B7F8B">
          <w:rPr>
            <w:rStyle w:val="Hyperlink"/>
            <w:rFonts w:cs="Simplified Arabic"/>
            <w:sz w:val="22"/>
            <w:rtl/>
            <w:lang w:val="en-US"/>
          </w:rPr>
          <w:t>15/6</w:t>
        </w:r>
      </w:hyperlink>
      <w:r>
        <w:rPr>
          <w:rFonts w:cs="Simplified Arabic"/>
          <w:sz w:val="22"/>
          <w:rtl/>
          <w:lang w:val="en-US"/>
        </w:rPr>
        <w:t xml:space="preserve"> </w:t>
      </w:r>
      <w:r w:rsidR="00C73032">
        <w:rPr>
          <w:rFonts w:cs="Simplified Arabic" w:hint="cs"/>
          <w:sz w:val="22"/>
          <w:rtl/>
          <w:lang w:val="en-US"/>
        </w:rPr>
        <w:t>الصادر في</w:t>
      </w:r>
      <w:r>
        <w:rPr>
          <w:rFonts w:cs="Simplified Arabic"/>
          <w:sz w:val="22"/>
          <w:rtl/>
          <w:lang w:val="en-US"/>
        </w:rPr>
        <w:t xml:space="preserve"> </w:t>
      </w:r>
      <w:r w:rsidRPr="005653AB">
        <w:rPr>
          <w:rFonts w:cs="Simplified Arabic"/>
          <w:sz w:val="22"/>
          <w:rtl/>
          <w:lang w:val="en-US"/>
        </w:rPr>
        <w:t>19</w:t>
      </w:r>
      <w:r>
        <w:rPr>
          <w:rFonts w:cs="Simplified Arabic"/>
          <w:sz w:val="22"/>
          <w:rtl/>
          <w:lang w:val="en-US"/>
        </w:rPr>
        <w:t xml:space="preserve"> </w:t>
      </w:r>
      <w:r w:rsidRPr="005653AB">
        <w:rPr>
          <w:rFonts w:cs="Simplified Arabic"/>
          <w:sz w:val="22"/>
          <w:rtl/>
          <w:lang w:val="en-US"/>
        </w:rPr>
        <w:t>ديسمبر/كانون</w:t>
      </w:r>
      <w:r>
        <w:rPr>
          <w:rFonts w:cs="Simplified Arabic"/>
          <w:sz w:val="22"/>
          <w:rtl/>
          <w:lang w:val="en-US"/>
        </w:rPr>
        <w:t xml:space="preserve"> </w:t>
      </w:r>
      <w:r w:rsidRPr="005653AB">
        <w:rPr>
          <w:rFonts w:cs="Simplified Arabic"/>
          <w:sz w:val="22"/>
          <w:rtl/>
          <w:lang w:val="en-US"/>
        </w:rPr>
        <w:t>الأول</w:t>
      </w:r>
      <w:r>
        <w:rPr>
          <w:rFonts w:cs="Simplified Arabic"/>
          <w:sz w:val="22"/>
          <w:rtl/>
          <w:lang w:val="en-US"/>
        </w:rPr>
        <w:t xml:space="preserve"> </w:t>
      </w:r>
      <w:r w:rsidRPr="005653AB">
        <w:rPr>
          <w:rFonts w:cs="Simplified Arabic"/>
          <w:sz w:val="22"/>
          <w:rtl/>
          <w:lang w:val="en-US"/>
        </w:rPr>
        <w:t>2022</w:t>
      </w:r>
      <w:r>
        <w:rPr>
          <w:rFonts w:cs="Simplified Arabic"/>
          <w:sz w:val="22"/>
          <w:rtl/>
          <w:lang w:val="en-US"/>
        </w:rPr>
        <w:t xml:space="preserve"> </w:t>
      </w:r>
      <w:r w:rsidR="009743E5">
        <w:rPr>
          <w:rFonts w:cs="Simplified Arabic" w:hint="cs"/>
          <w:sz w:val="22"/>
          <w:rtl/>
          <w:lang w:val="en-US"/>
        </w:rPr>
        <w:t>والمنقحة</w:t>
      </w:r>
      <w:r>
        <w:rPr>
          <w:rFonts w:cs="Simplified Arabic"/>
          <w:sz w:val="22"/>
          <w:rtl/>
          <w:lang w:val="en-US"/>
        </w:rPr>
        <w:t xml:space="preserve"> </w:t>
      </w:r>
      <w:r w:rsidRPr="005653AB">
        <w:rPr>
          <w:rFonts w:cs="Simplified Arabic"/>
          <w:sz w:val="22"/>
          <w:rtl/>
          <w:lang w:val="en-US"/>
        </w:rPr>
        <w:t>في</w:t>
      </w:r>
      <w:r>
        <w:rPr>
          <w:rFonts w:cs="Simplified Arabic"/>
          <w:sz w:val="22"/>
          <w:rtl/>
          <w:lang w:val="en-US"/>
        </w:rPr>
        <w:t xml:space="preserve"> </w:t>
      </w:r>
      <w:r w:rsidR="003B7F8B">
        <w:rPr>
          <w:rFonts w:cs="Simplified Arabic" w:hint="cs"/>
          <w:sz w:val="22"/>
          <w:rtl/>
          <w:lang w:val="en-US"/>
        </w:rPr>
        <w:t>المقرر</w:t>
      </w:r>
      <w:r>
        <w:rPr>
          <w:rFonts w:cs="Simplified Arabic"/>
          <w:sz w:val="22"/>
          <w:rtl/>
          <w:lang w:val="en-US"/>
        </w:rPr>
        <w:t xml:space="preserve"> </w:t>
      </w:r>
      <w:hyperlink r:id="rId15" w:history="1">
        <w:r w:rsidRPr="009743E5">
          <w:rPr>
            <w:rStyle w:val="Hyperlink"/>
            <w:rFonts w:cs="Simplified Arabic"/>
            <w:sz w:val="22"/>
            <w:rtl/>
            <w:lang w:val="en-US"/>
          </w:rPr>
          <w:t>16/32</w:t>
        </w:r>
      </w:hyperlink>
      <w:r>
        <w:rPr>
          <w:rFonts w:cs="Simplified Arabic"/>
          <w:sz w:val="22"/>
          <w:rtl/>
          <w:lang w:val="en-US"/>
        </w:rPr>
        <w:t xml:space="preserve"> </w:t>
      </w:r>
      <w:r w:rsidR="00C73032">
        <w:rPr>
          <w:rFonts w:cs="Simplified Arabic" w:hint="cs"/>
          <w:sz w:val="22"/>
          <w:rtl/>
          <w:lang w:val="en-US"/>
        </w:rPr>
        <w:t>الصادر في</w:t>
      </w:r>
      <w:r>
        <w:rPr>
          <w:rFonts w:cs="Simplified Arabic"/>
          <w:sz w:val="22"/>
          <w:rtl/>
          <w:lang w:val="en-US"/>
        </w:rPr>
        <w:t xml:space="preserve"> </w:t>
      </w:r>
      <w:r w:rsidRPr="005653AB">
        <w:rPr>
          <w:rFonts w:cs="Simplified Arabic"/>
          <w:sz w:val="22"/>
          <w:rtl/>
          <w:lang w:val="en-US"/>
        </w:rPr>
        <w:t>27</w:t>
      </w:r>
      <w:r>
        <w:rPr>
          <w:rFonts w:cs="Simplified Arabic"/>
          <w:sz w:val="22"/>
          <w:rtl/>
          <w:lang w:val="en-US"/>
        </w:rPr>
        <w:t xml:space="preserve"> </w:t>
      </w:r>
      <w:r w:rsidRPr="005653AB">
        <w:rPr>
          <w:rFonts w:cs="Simplified Arabic"/>
          <w:sz w:val="22"/>
          <w:rtl/>
          <w:lang w:val="en-US"/>
        </w:rPr>
        <w:t>فبراير/شباط</w:t>
      </w:r>
      <w:r>
        <w:rPr>
          <w:rFonts w:cs="Simplified Arabic"/>
          <w:sz w:val="22"/>
          <w:rtl/>
          <w:lang w:val="en-US"/>
        </w:rPr>
        <w:t xml:space="preserve"> </w:t>
      </w:r>
      <w:r w:rsidRPr="005653AB">
        <w:rPr>
          <w:rFonts w:cs="Simplified Arabic"/>
          <w:sz w:val="22"/>
          <w:rtl/>
          <w:lang w:val="en-US"/>
        </w:rPr>
        <w:t>2025</w:t>
      </w:r>
      <w:r>
        <w:rPr>
          <w:rFonts w:cs="Simplified Arabic"/>
          <w:sz w:val="22"/>
          <w:rtl/>
          <w:lang w:val="en-US"/>
        </w:rPr>
        <w:t xml:space="preserve"> </w:t>
      </w:r>
      <w:r w:rsidRPr="005653AB">
        <w:rPr>
          <w:rFonts w:cs="Simplified Arabic"/>
          <w:sz w:val="22"/>
          <w:rtl/>
          <w:lang w:val="en-US"/>
        </w:rPr>
        <w:t>الصادر</w:t>
      </w:r>
      <w:r w:rsidR="006A6A0D">
        <w:rPr>
          <w:rFonts w:cs="Simplified Arabic" w:hint="cs"/>
          <w:sz w:val="22"/>
          <w:rtl/>
          <w:lang w:val="en-US"/>
        </w:rPr>
        <w:t>ين</w:t>
      </w:r>
      <w:r>
        <w:rPr>
          <w:rFonts w:cs="Simplified Arabic"/>
          <w:sz w:val="22"/>
          <w:rtl/>
          <w:lang w:val="en-US"/>
        </w:rPr>
        <w:t xml:space="preserve"> </w:t>
      </w:r>
      <w:r w:rsidRPr="005653AB">
        <w:rPr>
          <w:rFonts w:cs="Simplified Arabic"/>
          <w:sz w:val="22"/>
          <w:rtl/>
          <w:lang w:val="en-US"/>
        </w:rPr>
        <w:t>عن</w:t>
      </w:r>
      <w:r>
        <w:rPr>
          <w:rFonts w:cs="Simplified Arabic"/>
          <w:sz w:val="22"/>
          <w:rtl/>
          <w:lang w:val="en-US"/>
        </w:rPr>
        <w:t xml:space="preserve"> </w:t>
      </w:r>
      <w:r w:rsidRPr="005653AB">
        <w:rPr>
          <w:rFonts w:cs="Simplified Arabic"/>
          <w:sz w:val="22"/>
          <w:rtl/>
          <w:lang w:val="en-US"/>
        </w:rPr>
        <w:t>مؤتمر</w:t>
      </w:r>
      <w:r>
        <w:rPr>
          <w:rFonts w:cs="Simplified Arabic"/>
          <w:sz w:val="22"/>
          <w:rtl/>
          <w:lang w:val="en-US"/>
        </w:rPr>
        <w:t xml:space="preserve"> </w:t>
      </w:r>
      <w:r w:rsidRPr="005653AB">
        <w:rPr>
          <w:rFonts w:cs="Simplified Arabic"/>
          <w:sz w:val="22"/>
          <w:rtl/>
          <w:lang w:val="en-US"/>
        </w:rPr>
        <w:t>الأطراف</w:t>
      </w:r>
      <w:r>
        <w:rPr>
          <w:rFonts w:cs="Simplified Arabic"/>
          <w:sz w:val="22"/>
          <w:rtl/>
          <w:lang w:val="en-US"/>
        </w:rPr>
        <w:t xml:space="preserve"> </w:t>
      </w:r>
      <w:r w:rsidRPr="005653AB">
        <w:rPr>
          <w:rFonts w:cs="Simplified Arabic"/>
          <w:sz w:val="22"/>
          <w:rtl/>
          <w:lang w:val="en-US"/>
        </w:rPr>
        <w:t>في</w:t>
      </w:r>
      <w:r>
        <w:rPr>
          <w:rFonts w:cs="Simplified Arabic"/>
          <w:sz w:val="22"/>
          <w:rtl/>
          <w:lang w:val="en-US"/>
        </w:rPr>
        <w:t xml:space="preserve"> </w:t>
      </w:r>
      <w:r w:rsidRPr="005653AB">
        <w:rPr>
          <w:rFonts w:cs="Simplified Arabic"/>
          <w:sz w:val="22"/>
          <w:rtl/>
          <w:lang w:val="en-US"/>
        </w:rPr>
        <w:t>اتفاقية</w:t>
      </w:r>
      <w:r>
        <w:rPr>
          <w:rFonts w:cs="Simplified Arabic"/>
          <w:sz w:val="22"/>
          <w:rtl/>
          <w:lang w:val="en-US"/>
        </w:rPr>
        <w:t xml:space="preserve"> </w:t>
      </w:r>
      <w:r w:rsidRPr="005653AB">
        <w:rPr>
          <w:rFonts w:cs="Simplified Arabic"/>
          <w:sz w:val="22"/>
          <w:rtl/>
          <w:lang w:val="en-US"/>
        </w:rPr>
        <w:t>التنوع</w:t>
      </w:r>
      <w:r>
        <w:rPr>
          <w:rFonts w:cs="Simplified Arabic"/>
          <w:sz w:val="22"/>
          <w:rtl/>
          <w:lang w:val="en-US"/>
        </w:rPr>
        <w:t xml:space="preserve"> </w:t>
      </w:r>
      <w:r w:rsidRPr="005653AB">
        <w:rPr>
          <w:rFonts w:cs="Simplified Arabic"/>
          <w:sz w:val="22"/>
          <w:rtl/>
          <w:lang w:val="en-US"/>
        </w:rPr>
        <w:t>البيولوجي،</w:t>
      </w:r>
      <w:r w:rsidR="009743E5">
        <w:rPr>
          <w:rStyle w:val="FootnoteReference"/>
          <w:rFonts w:cs="Simplified Arabic"/>
          <w:sz w:val="22"/>
          <w:rtl/>
          <w:lang w:val="en-US"/>
        </w:rPr>
        <w:footnoteReference w:id="1"/>
      </w:r>
    </w:p>
    <w:p w14:paraId="1638BA3D" w14:textId="7A857EB5" w:rsidR="005E20F4" w:rsidRPr="005653AB" w:rsidRDefault="005E20F4" w:rsidP="005E20F4">
      <w:pPr>
        <w:pStyle w:val="ListParagraph"/>
        <w:bidi/>
        <w:spacing w:after="120" w:line="216" w:lineRule="auto"/>
        <w:ind w:left="562" w:firstLine="718"/>
        <w:contextualSpacing w:val="0"/>
        <w:jc w:val="both"/>
        <w:rPr>
          <w:rFonts w:cs="Simplified Arabic"/>
          <w:sz w:val="22"/>
          <w:rtl/>
          <w:lang w:val="en-US" w:bidi="ar-EG"/>
        </w:rPr>
      </w:pPr>
      <w:r w:rsidRPr="005E20F4">
        <w:rPr>
          <w:rFonts w:cs="Simplified Arabic"/>
          <w:i/>
          <w:iCs/>
          <w:sz w:val="22"/>
          <w:rtl/>
          <w:lang w:val="en-US" w:bidi="ar-EG"/>
        </w:rPr>
        <w:t xml:space="preserve">وإذ </w:t>
      </w:r>
      <w:r w:rsidRPr="005E20F4">
        <w:rPr>
          <w:rFonts w:cs="Simplified Arabic" w:hint="cs"/>
          <w:i/>
          <w:iCs/>
          <w:sz w:val="22"/>
          <w:rtl/>
          <w:lang w:val="en-US" w:bidi="ar-EG"/>
        </w:rPr>
        <w:t>تشير</w:t>
      </w:r>
      <w:r w:rsidRPr="005E20F4">
        <w:rPr>
          <w:rFonts w:cs="Simplified Arabic"/>
          <w:i/>
          <w:iCs/>
          <w:sz w:val="22"/>
          <w:rtl/>
          <w:lang w:val="en-US" w:bidi="ar-EG"/>
        </w:rPr>
        <w:t xml:space="preserve"> أيضا</w:t>
      </w:r>
      <w:r w:rsidRPr="005E20F4">
        <w:rPr>
          <w:rFonts w:cs="Simplified Arabic"/>
          <w:sz w:val="22"/>
          <w:rtl/>
          <w:lang w:val="en-US" w:bidi="ar-EG"/>
        </w:rPr>
        <w:t xml:space="preserve"> </w:t>
      </w:r>
      <w:r>
        <w:rPr>
          <w:rFonts w:cs="Simplified Arabic" w:hint="cs"/>
          <w:sz w:val="22"/>
          <w:rtl/>
          <w:lang w:val="en-US" w:bidi="ar-EG"/>
        </w:rPr>
        <w:t xml:space="preserve">إلى </w:t>
      </w:r>
      <w:r w:rsidRPr="005E20F4">
        <w:rPr>
          <w:rFonts w:cs="Simplified Arabic"/>
          <w:sz w:val="22"/>
          <w:rtl/>
          <w:lang w:val="en-US" w:bidi="ar-EG"/>
        </w:rPr>
        <w:t xml:space="preserve">أنه في الفقرة الفرعية 23 (ج) من </w:t>
      </w:r>
      <w:r>
        <w:rPr>
          <w:rFonts w:cs="Simplified Arabic" w:hint="cs"/>
          <w:sz w:val="22"/>
          <w:rtl/>
          <w:lang w:val="en-US"/>
        </w:rPr>
        <w:t>المقرر</w:t>
      </w:r>
      <w:r>
        <w:rPr>
          <w:rFonts w:cs="Simplified Arabic"/>
          <w:sz w:val="22"/>
          <w:rtl/>
          <w:lang w:val="en-US"/>
        </w:rPr>
        <w:t xml:space="preserve"> </w:t>
      </w:r>
      <w:hyperlink r:id="rId16" w:history="1">
        <w:r w:rsidRPr="003B7F8B">
          <w:rPr>
            <w:rStyle w:val="Hyperlink"/>
            <w:rFonts w:cs="Simplified Arabic"/>
            <w:sz w:val="22"/>
            <w:rtl/>
            <w:lang w:val="en-US"/>
          </w:rPr>
          <w:t>15/6</w:t>
        </w:r>
      </w:hyperlink>
      <w:r w:rsidRPr="005E20F4">
        <w:rPr>
          <w:rFonts w:cs="Simplified Arabic"/>
          <w:sz w:val="22"/>
          <w:rtl/>
          <w:lang w:val="en-US" w:bidi="ar-EG"/>
        </w:rPr>
        <w:t>، ت</w:t>
      </w:r>
      <w:r>
        <w:rPr>
          <w:rFonts w:cs="Simplified Arabic" w:hint="cs"/>
          <w:sz w:val="22"/>
          <w:rtl/>
          <w:lang w:val="en-US" w:bidi="ar-EG"/>
        </w:rPr>
        <w:t>ُ</w:t>
      </w:r>
      <w:r w:rsidRPr="005E20F4">
        <w:rPr>
          <w:rFonts w:cs="Simplified Arabic"/>
          <w:sz w:val="22"/>
          <w:rtl/>
          <w:lang w:val="en-US" w:bidi="ar-EG"/>
        </w:rPr>
        <w:t xml:space="preserve">شجع الأطراف على أن تُمكّن المشاركة الكاملة والفعالة وإشراك النساء والشعوب الأصلية والمجتمعات المحلية والشباب ومنظمات المجتمع المدني والأوساط الأكاديمية والقطاع الخاص وجميع مستويات الحكومة وأصحاب المصلحة من جميع القطاعات الأخرى ذات الصلة، </w:t>
      </w:r>
      <w:r w:rsidR="00C73032">
        <w:rPr>
          <w:rFonts w:cs="Simplified Arabic" w:hint="cs"/>
          <w:sz w:val="22"/>
          <w:rtl/>
          <w:lang w:val="en-US" w:bidi="ar-EG"/>
        </w:rPr>
        <w:t>على</w:t>
      </w:r>
      <w:r w:rsidRPr="005E20F4">
        <w:rPr>
          <w:rFonts w:cs="Simplified Arabic"/>
          <w:sz w:val="22"/>
          <w:rtl/>
          <w:lang w:val="en-US" w:bidi="ar-EG"/>
        </w:rPr>
        <w:t xml:space="preserve"> جميع مستويات وضع وتنفيذ الاستراتيجيات وخطط العمل الوطنية للتنوع البيولوجي وكذلك في إعداد التقريرين الوطنيين السابع والثامن،</w:t>
      </w:r>
    </w:p>
    <w:p w14:paraId="77495396" w14:textId="01FBC8CC" w:rsidR="005653AB" w:rsidRPr="005653AB" w:rsidRDefault="005653AB" w:rsidP="005653AB">
      <w:pPr>
        <w:pStyle w:val="ListParagraph"/>
        <w:numPr>
          <w:ilvl w:val="0"/>
          <w:numId w:val="41"/>
        </w:numPr>
        <w:bidi/>
        <w:spacing w:after="120" w:line="216" w:lineRule="auto"/>
        <w:ind w:left="571" w:firstLine="709"/>
        <w:contextualSpacing w:val="0"/>
        <w:jc w:val="both"/>
        <w:rPr>
          <w:rFonts w:cs="Simplified Arabic"/>
          <w:sz w:val="22"/>
          <w:lang w:val="en-US"/>
        </w:rPr>
      </w:pPr>
      <w:r w:rsidRPr="005653AB">
        <w:rPr>
          <w:rFonts w:cs="Simplified Arabic"/>
          <w:i/>
          <w:iCs/>
          <w:sz w:val="22"/>
          <w:rtl/>
          <w:lang w:val="en-US"/>
        </w:rPr>
        <w:t>تحيط</w:t>
      </w:r>
      <w:r>
        <w:rPr>
          <w:rFonts w:cs="Simplified Arabic"/>
          <w:i/>
          <w:iCs/>
          <w:sz w:val="22"/>
          <w:rtl/>
          <w:lang w:val="en-US"/>
        </w:rPr>
        <w:t xml:space="preserve"> </w:t>
      </w:r>
      <w:r w:rsidRPr="005653AB">
        <w:rPr>
          <w:rFonts w:cs="Simplified Arabic"/>
          <w:i/>
          <w:iCs/>
          <w:sz w:val="22"/>
          <w:rtl/>
          <w:lang w:val="en-US"/>
        </w:rPr>
        <w:t>علما</w:t>
      </w:r>
      <w:r>
        <w:rPr>
          <w:rFonts w:cs="Simplified Arabic"/>
          <w:sz w:val="22"/>
          <w:rtl/>
          <w:lang w:val="en-US"/>
        </w:rPr>
        <w:t xml:space="preserve"> </w:t>
      </w:r>
      <w:r w:rsidRPr="005653AB">
        <w:rPr>
          <w:rFonts w:cs="Simplified Arabic"/>
          <w:sz w:val="22"/>
          <w:rtl/>
          <w:lang w:val="en-US"/>
        </w:rPr>
        <w:t>بملخص</w:t>
      </w:r>
      <w:r>
        <w:rPr>
          <w:rFonts w:cs="Simplified Arabic"/>
          <w:sz w:val="22"/>
          <w:rtl/>
          <w:lang w:val="en-US"/>
        </w:rPr>
        <w:t xml:space="preserve"> </w:t>
      </w:r>
      <w:r w:rsidRPr="005653AB">
        <w:rPr>
          <w:rFonts w:cs="Simplified Arabic"/>
          <w:sz w:val="22"/>
          <w:rtl/>
          <w:lang w:val="en-US"/>
        </w:rPr>
        <w:t>التحليل</w:t>
      </w:r>
      <w:r>
        <w:rPr>
          <w:rFonts w:cs="Simplified Arabic"/>
          <w:sz w:val="22"/>
          <w:rtl/>
          <w:lang w:val="en-US"/>
        </w:rPr>
        <w:t xml:space="preserve"> </w:t>
      </w:r>
      <w:r w:rsidRPr="005653AB">
        <w:rPr>
          <w:rFonts w:cs="Simplified Arabic"/>
          <w:sz w:val="22"/>
          <w:rtl/>
          <w:lang w:val="en-US"/>
        </w:rPr>
        <w:t>العالمي</w:t>
      </w:r>
      <w:r>
        <w:rPr>
          <w:rFonts w:cs="Simplified Arabic"/>
          <w:sz w:val="22"/>
          <w:rtl/>
          <w:lang w:val="en-US"/>
        </w:rPr>
        <w:t xml:space="preserve"> </w:t>
      </w:r>
      <w:r w:rsidRPr="005653AB">
        <w:rPr>
          <w:rFonts w:cs="Simplified Arabic"/>
          <w:sz w:val="22"/>
          <w:rtl/>
          <w:lang w:val="en-US"/>
        </w:rPr>
        <w:t>للمعلومات</w:t>
      </w:r>
      <w:r>
        <w:rPr>
          <w:rFonts w:cs="Simplified Arabic"/>
          <w:sz w:val="22"/>
          <w:rtl/>
          <w:lang w:val="en-US"/>
        </w:rPr>
        <w:t xml:space="preserve"> </w:t>
      </w:r>
      <w:r w:rsidRPr="005653AB">
        <w:rPr>
          <w:rFonts w:cs="Simplified Arabic"/>
          <w:sz w:val="22"/>
          <w:rtl/>
          <w:lang w:val="en-US"/>
        </w:rPr>
        <w:t>الواردة</w:t>
      </w:r>
      <w:r>
        <w:rPr>
          <w:rFonts w:cs="Simplified Arabic"/>
          <w:sz w:val="22"/>
          <w:rtl/>
          <w:lang w:val="en-US"/>
        </w:rPr>
        <w:t xml:space="preserve"> </w:t>
      </w:r>
      <w:r w:rsidRPr="005653AB">
        <w:rPr>
          <w:rFonts w:cs="Simplified Arabic"/>
          <w:sz w:val="22"/>
          <w:rtl/>
          <w:lang w:val="en-US"/>
        </w:rPr>
        <w:t>في</w:t>
      </w:r>
      <w:r>
        <w:rPr>
          <w:rFonts w:cs="Simplified Arabic"/>
          <w:sz w:val="22"/>
          <w:rtl/>
          <w:lang w:val="en-US"/>
        </w:rPr>
        <w:t xml:space="preserve"> </w:t>
      </w:r>
      <w:r w:rsidRPr="005653AB">
        <w:rPr>
          <w:rFonts w:cs="Simplified Arabic"/>
          <w:sz w:val="22"/>
          <w:rtl/>
          <w:lang w:val="en-US"/>
        </w:rPr>
        <w:t>الاستراتيجيات</w:t>
      </w:r>
      <w:r>
        <w:rPr>
          <w:rFonts w:cs="Simplified Arabic"/>
          <w:sz w:val="22"/>
          <w:rtl/>
          <w:lang w:val="en-US"/>
        </w:rPr>
        <w:t xml:space="preserve"> </w:t>
      </w:r>
      <w:r w:rsidRPr="005653AB">
        <w:rPr>
          <w:rFonts w:cs="Simplified Arabic"/>
          <w:sz w:val="22"/>
          <w:rtl/>
          <w:lang w:val="en-US"/>
        </w:rPr>
        <w:t>وخطط</w:t>
      </w:r>
      <w:r>
        <w:rPr>
          <w:rFonts w:cs="Simplified Arabic"/>
          <w:sz w:val="22"/>
          <w:rtl/>
          <w:lang w:val="en-US"/>
        </w:rPr>
        <w:t xml:space="preserve"> </w:t>
      </w:r>
      <w:r w:rsidRPr="005653AB">
        <w:rPr>
          <w:rFonts w:cs="Simplified Arabic"/>
          <w:sz w:val="22"/>
          <w:rtl/>
          <w:lang w:val="en-US"/>
        </w:rPr>
        <w:t>العمل</w:t>
      </w:r>
      <w:r>
        <w:rPr>
          <w:rFonts w:cs="Simplified Arabic"/>
          <w:sz w:val="22"/>
          <w:rtl/>
          <w:lang w:val="en-US"/>
        </w:rPr>
        <w:t xml:space="preserve"> </w:t>
      </w:r>
      <w:r w:rsidRPr="005653AB">
        <w:rPr>
          <w:rFonts w:cs="Simplified Arabic"/>
          <w:sz w:val="22"/>
          <w:rtl/>
          <w:lang w:val="en-US"/>
        </w:rPr>
        <w:t>الوطنية</w:t>
      </w:r>
      <w:r>
        <w:rPr>
          <w:rFonts w:cs="Simplified Arabic"/>
          <w:sz w:val="22"/>
          <w:rtl/>
          <w:lang w:val="en-US"/>
        </w:rPr>
        <w:t xml:space="preserve"> </w:t>
      </w:r>
      <w:r w:rsidRPr="005653AB">
        <w:rPr>
          <w:rFonts w:cs="Simplified Arabic"/>
          <w:sz w:val="22"/>
          <w:rtl/>
          <w:lang w:val="en-US"/>
        </w:rPr>
        <w:t>للتنوع</w:t>
      </w:r>
      <w:r>
        <w:rPr>
          <w:rFonts w:cs="Simplified Arabic"/>
          <w:sz w:val="22"/>
          <w:rtl/>
          <w:lang w:val="en-US"/>
        </w:rPr>
        <w:t xml:space="preserve"> </w:t>
      </w:r>
      <w:r w:rsidRPr="005653AB">
        <w:rPr>
          <w:rFonts w:cs="Simplified Arabic"/>
          <w:sz w:val="22"/>
          <w:rtl/>
          <w:lang w:val="en-US"/>
        </w:rPr>
        <w:t>البيولوجي،</w:t>
      </w:r>
      <w:r>
        <w:rPr>
          <w:rFonts w:cs="Simplified Arabic"/>
          <w:sz w:val="22"/>
          <w:rtl/>
          <w:lang w:val="en-US"/>
        </w:rPr>
        <w:t xml:space="preserve"> </w:t>
      </w:r>
      <w:r w:rsidRPr="005653AB">
        <w:rPr>
          <w:rFonts w:cs="Simplified Arabic"/>
          <w:sz w:val="22"/>
          <w:rtl/>
          <w:lang w:val="en-US"/>
        </w:rPr>
        <w:t>بما</w:t>
      </w:r>
      <w:r>
        <w:rPr>
          <w:rFonts w:cs="Simplified Arabic"/>
          <w:sz w:val="22"/>
          <w:rtl/>
          <w:lang w:val="en-US"/>
        </w:rPr>
        <w:t xml:space="preserve"> </w:t>
      </w:r>
      <w:r w:rsidRPr="005653AB">
        <w:rPr>
          <w:rFonts w:cs="Simplified Arabic"/>
          <w:sz w:val="22"/>
          <w:rtl/>
          <w:lang w:val="en-US"/>
        </w:rPr>
        <w:t>في</w:t>
      </w:r>
      <w:r>
        <w:rPr>
          <w:rFonts w:cs="Simplified Arabic"/>
          <w:sz w:val="22"/>
          <w:rtl/>
          <w:lang w:val="en-US"/>
        </w:rPr>
        <w:t xml:space="preserve"> </w:t>
      </w:r>
      <w:r w:rsidRPr="005653AB">
        <w:rPr>
          <w:rFonts w:cs="Simplified Arabic"/>
          <w:sz w:val="22"/>
          <w:rtl/>
          <w:lang w:val="en-US"/>
        </w:rPr>
        <w:t>ذلك</w:t>
      </w:r>
      <w:r>
        <w:rPr>
          <w:rFonts w:cs="Simplified Arabic"/>
          <w:sz w:val="22"/>
          <w:rtl/>
          <w:lang w:val="en-US"/>
        </w:rPr>
        <w:t xml:space="preserve"> </w:t>
      </w:r>
      <w:r w:rsidRPr="005653AB">
        <w:rPr>
          <w:rFonts w:cs="Simplified Arabic"/>
          <w:sz w:val="22"/>
          <w:rtl/>
          <w:lang w:val="en-US"/>
        </w:rPr>
        <w:t>الأهداف</w:t>
      </w:r>
      <w:r>
        <w:rPr>
          <w:rFonts w:cs="Simplified Arabic"/>
          <w:sz w:val="22"/>
          <w:rtl/>
          <w:lang w:val="en-US"/>
        </w:rPr>
        <w:t xml:space="preserve"> </w:t>
      </w:r>
      <w:r w:rsidRPr="005653AB">
        <w:rPr>
          <w:rFonts w:cs="Simplified Arabic"/>
          <w:sz w:val="22"/>
          <w:rtl/>
          <w:lang w:val="en-US"/>
        </w:rPr>
        <w:t>الوطنية،</w:t>
      </w:r>
      <w:r>
        <w:rPr>
          <w:rFonts w:cs="Simplified Arabic"/>
          <w:sz w:val="22"/>
          <w:rtl/>
          <w:lang w:val="en-US"/>
        </w:rPr>
        <w:t xml:space="preserve"> </w:t>
      </w:r>
      <w:r w:rsidRPr="005653AB">
        <w:rPr>
          <w:rFonts w:cs="Simplified Arabic"/>
          <w:sz w:val="22"/>
          <w:rtl/>
          <w:lang w:val="en-US"/>
        </w:rPr>
        <w:t>لتقييم</w:t>
      </w:r>
      <w:r>
        <w:rPr>
          <w:rFonts w:cs="Simplified Arabic"/>
          <w:sz w:val="22"/>
          <w:rtl/>
          <w:lang w:val="en-US"/>
        </w:rPr>
        <w:t xml:space="preserve"> </w:t>
      </w:r>
      <w:r w:rsidRPr="005653AB">
        <w:rPr>
          <w:rFonts w:cs="Simplified Arabic"/>
          <w:sz w:val="22"/>
          <w:rtl/>
          <w:lang w:val="en-US"/>
        </w:rPr>
        <w:t>المساهمة</w:t>
      </w:r>
      <w:r>
        <w:rPr>
          <w:rFonts w:cs="Simplified Arabic"/>
          <w:sz w:val="22"/>
          <w:rtl/>
          <w:lang w:val="en-US"/>
        </w:rPr>
        <w:t xml:space="preserve"> </w:t>
      </w:r>
      <w:r w:rsidRPr="005653AB">
        <w:rPr>
          <w:rFonts w:cs="Simplified Arabic"/>
          <w:sz w:val="22"/>
          <w:rtl/>
          <w:lang w:val="en-US"/>
        </w:rPr>
        <w:t>في</w:t>
      </w:r>
      <w:r>
        <w:rPr>
          <w:rFonts w:cs="Simplified Arabic"/>
          <w:sz w:val="22"/>
          <w:rtl/>
          <w:lang w:val="en-US"/>
        </w:rPr>
        <w:t xml:space="preserve"> </w:t>
      </w:r>
      <w:r w:rsidRPr="005653AB">
        <w:rPr>
          <w:rFonts w:cs="Simplified Arabic"/>
          <w:sz w:val="22"/>
          <w:rtl/>
          <w:lang w:val="en-US"/>
        </w:rPr>
        <w:t>إطار</w:t>
      </w:r>
      <w:r>
        <w:rPr>
          <w:rFonts w:cs="Simplified Arabic"/>
          <w:sz w:val="22"/>
          <w:rtl/>
          <w:lang w:val="en-US"/>
        </w:rPr>
        <w:t xml:space="preserve"> </w:t>
      </w:r>
      <w:proofErr w:type="spellStart"/>
      <w:r w:rsidRPr="005653AB">
        <w:rPr>
          <w:rFonts w:cs="Simplified Arabic"/>
          <w:sz w:val="22"/>
          <w:rtl/>
          <w:lang w:val="en-US"/>
        </w:rPr>
        <w:t>كونمينغ</w:t>
      </w:r>
      <w:proofErr w:type="spellEnd"/>
      <w:r w:rsidRPr="005653AB">
        <w:rPr>
          <w:rFonts w:cs="Simplified Arabic"/>
          <w:sz w:val="22"/>
          <w:rtl/>
          <w:lang w:val="en-US"/>
        </w:rPr>
        <w:t>-مونتريال</w:t>
      </w:r>
      <w:r>
        <w:rPr>
          <w:rFonts w:cs="Simplified Arabic"/>
          <w:sz w:val="22"/>
          <w:rtl/>
          <w:lang w:val="en-US"/>
        </w:rPr>
        <w:t xml:space="preserve"> </w:t>
      </w:r>
      <w:r w:rsidRPr="005653AB">
        <w:rPr>
          <w:rFonts w:cs="Simplified Arabic"/>
          <w:sz w:val="22"/>
          <w:rtl/>
          <w:lang w:val="en-US"/>
        </w:rPr>
        <w:t>العالمي</w:t>
      </w:r>
      <w:r>
        <w:rPr>
          <w:rFonts w:cs="Simplified Arabic"/>
          <w:sz w:val="22"/>
          <w:rtl/>
          <w:lang w:val="en-US"/>
        </w:rPr>
        <w:t xml:space="preserve"> </w:t>
      </w:r>
      <w:r w:rsidRPr="005653AB">
        <w:rPr>
          <w:rFonts w:cs="Simplified Arabic"/>
          <w:sz w:val="22"/>
          <w:rtl/>
          <w:lang w:val="en-US"/>
        </w:rPr>
        <w:t>للتنوع</w:t>
      </w:r>
      <w:r>
        <w:rPr>
          <w:rFonts w:cs="Simplified Arabic"/>
          <w:sz w:val="22"/>
          <w:rtl/>
          <w:lang w:val="en-US"/>
        </w:rPr>
        <w:t xml:space="preserve"> </w:t>
      </w:r>
      <w:r w:rsidRPr="005653AB">
        <w:rPr>
          <w:rFonts w:cs="Simplified Arabic"/>
          <w:sz w:val="22"/>
          <w:rtl/>
          <w:lang w:val="en-US"/>
        </w:rPr>
        <w:t>البيولوجي،</w:t>
      </w:r>
      <w:r w:rsidR="009743E5" w:rsidRPr="007C6ACE">
        <w:rPr>
          <w:rStyle w:val="FootnoteReference"/>
          <w:rFonts w:cs="Simplified Arabic"/>
          <w:sz w:val="22"/>
          <w:rtl/>
        </w:rPr>
        <w:footnoteReference w:id="2"/>
      </w:r>
      <w:r>
        <w:rPr>
          <w:rFonts w:cs="Simplified Arabic"/>
          <w:sz w:val="22"/>
          <w:rtl/>
          <w:lang w:val="en-US"/>
        </w:rPr>
        <w:t xml:space="preserve"> </w:t>
      </w:r>
      <w:r w:rsidRPr="005653AB">
        <w:rPr>
          <w:rFonts w:cs="Simplified Arabic"/>
          <w:sz w:val="22"/>
          <w:rtl/>
          <w:lang w:val="en-US"/>
        </w:rPr>
        <w:t>الوارد</w:t>
      </w:r>
      <w:r>
        <w:rPr>
          <w:rFonts w:cs="Simplified Arabic"/>
          <w:sz w:val="22"/>
          <w:rtl/>
          <w:lang w:val="en-US"/>
        </w:rPr>
        <w:t xml:space="preserve"> </w:t>
      </w:r>
      <w:r w:rsidRPr="005653AB">
        <w:rPr>
          <w:rFonts w:cs="Simplified Arabic"/>
          <w:sz w:val="22"/>
          <w:rtl/>
          <w:lang w:val="en-US"/>
        </w:rPr>
        <w:t>في</w:t>
      </w:r>
      <w:r>
        <w:rPr>
          <w:rFonts w:cs="Simplified Arabic"/>
          <w:sz w:val="22"/>
          <w:rtl/>
          <w:lang w:val="en-US"/>
        </w:rPr>
        <w:t xml:space="preserve"> </w:t>
      </w:r>
      <w:r w:rsidRPr="005653AB">
        <w:rPr>
          <w:rFonts w:cs="Simplified Arabic"/>
          <w:sz w:val="22"/>
          <w:rtl/>
          <w:lang w:val="en-US"/>
        </w:rPr>
        <w:t>الوثيقة</w:t>
      </w:r>
      <w:r>
        <w:rPr>
          <w:rFonts w:cs="Simplified Arabic"/>
          <w:sz w:val="22"/>
          <w:rtl/>
          <w:lang w:val="en-US"/>
        </w:rPr>
        <w:t xml:space="preserve"> </w:t>
      </w:r>
      <w:hyperlink r:id="rId17" w:history="1">
        <w:r w:rsidRPr="009743E5">
          <w:rPr>
            <w:rStyle w:val="Hyperlink"/>
            <w:rFonts w:cs="Simplified Arabic"/>
            <w:sz w:val="22"/>
            <w:lang w:val="en-US"/>
          </w:rPr>
          <w:t>CBD/SBI/6/4</w:t>
        </w:r>
      </w:hyperlink>
      <w:r w:rsidRPr="005653AB">
        <w:rPr>
          <w:rFonts w:cs="Simplified Arabic"/>
          <w:sz w:val="22"/>
          <w:rtl/>
          <w:lang w:val="en-US"/>
        </w:rPr>
        <w:t>،</w:t>
      </w:r>
      <w:r>
        <w:rPr>
          <w:rFonts w:cs="Simplified Arabic"/>
          <w:sz w:val="22"/>
          <w:rtl/>
          <w:lang w:val="en-US"/>
        </w:rPr>
        <w:t xml:space="preserve"> </w:t>
      </w:r>
      <w:r w:rsidRPr="005653AB">
        <w:rPr>
          <w:rFonts w:cs="Simplified Arabic"/>
          <w:sz w:val="22"/>
          <w:rtl/>
          <w:lang w:val="en-US"/>
        </w:rPr>
        <w:t>وتلاحظ</w:t>
      </w:r>
      <w:r>
        <w:rPr>
          <w:rFonts w:cs="Simplified Arabic"/>
          <w:sz w:val="22"/>
          <w:rtl/>
          <w:lang w:val="en-US"/>
        </w:rPr>
        <w:t xml:space="preserve"> </w:t>
      </w:r>
      <w:r w:rsidRPr="005653AB">
        <w:rPr>
          <w:rFonts w:cs="Simplified Arabic"/>
          <w:sz w:val="22"/>
          <w:rtl/>
          <w:lang w:val="en-US"/>
        </w:rPr>
        <w:t>أنه</w:t>
      </w:r>
      <w:r>
        <w:rPr>
          <w:rFonts w:cs="Simplified Arabic"/>
          <w:sz w:val="22"/>
          <w:rtl/>
          <w:lang w:val="en-US"/>
        </w:rPr>
        <w:t xml:space="preserve"> </w:t>
      </w:r>
      <w:r w:rsidRPr="005653AB">
        <w:rPr>
          <w:rFonts w:cs="Simplified Arabic"/>
          <w:sz w:val="22"/>
          <w:rtl/>
          <w:lang w:val="en-US"/>
        </w:rPr>
        <w:t>سيتم</w:t>
      </w:r>
      <w:r>
        <w:rPr>
          <w:rFonts w:cs="Simplified Arabic"/>
          <w:sz w:val="22"/>
          <w:rtl/>
          <w:lang w:val="en-US"/>
        </w:rPr>
        <w:t xml:space="preserve"> </w:t>
      </w:r>
      <w:r w:rsidR="00246612">
        <w:rPr>
          <w:rFonts w:cs="Simplified Arabic"/>
          <w:sz w:val="22"/>
          <w:rtl/>
          <w:lang w:val="en-US"/>
        </w:rPr>
        <w:t>استعراض</w:t>
      </w:r>
      <w:r>
        <w:rPr>
          <w:rFonts w:cs="Simplified Arabic"/>
          <w:sz w:val="22"/>
          <w:rtl/>
          <w:lang w:val="en-US"/>
        </w:rPr>
        <w:t xml:space="preserve"> </w:t>
      </w:r>
      <w:r w:rsidRPr="005653AB">
        <w:rPr>
          <w:rFonts w:cs="Simplified Arabic"/>
          <w:sz w:val="22"/>
          <w:rtl/>
          <w:lang w:val="en-US"/>
        </w:rPr>
        <w:t>التحليل</w:t>
      </w:r>
      <w:r>
        <w:rPr>
          <w:rFonts w:cs="Simplified Arabic"/>
          <w:sz w:val="22"/>
          <w:rtl/>
          <w:lang w:val="en-US"/>
        </w:rPr>
        <w:t xml:space="preserve"> </w:t>
      </w:r>
      <w:r w:rsidRPr="005653AB">
        <w:rPr>
          <w:rFonts w:cs="Simplified Arabic"/>
          <w:sz w:val="22"/>
          <w:rtl/>
          <w:lang w:val="en-US"/>
        </w:rPr>
        <w:t>بناء</w:t>
      </w:r>
      <w:r>
        <w:rPr>
          <w:rFonts w:cs="Simplified Arabic"/>
          <w:sz w:val="22"/>
          <w:rtl/>
          <w:lang w:val="en-US"/>
        </w:rPr>
        <w:t xml:space="preserve"> </w:t>
      </w:r>
      <w:r w:rsidRPr="005653AB">
        <w:rPr>
          <w:rFonts w:cs="Simplified Arabic"/>
          <w:sz w:val="22"/>
          <w:rtl/>
          <w:lang w:val="en-US"/>
        </w:rPr>
        <w:t>على</w:t>
      </w:r>
      <w:r>
        <w:rPr>
          <w:rFonts w:cs="Simplified Arabic"/>
          <w:sz w:val="22"/>
          <w:rtl/>
          <w:lang w:val="en-US"/>
        </w:rPr>
        <w:t xml:space="preserve"> </w:t>
      </w:r>
      <w:r w:rsidRPr="005653AB">
        <w:rPr>
          <w:rFonts w:cs="Simplified Arabic"/>
          <w:sz w:val="22"/>
          <w:rtl/>
          <w:lang w:val="en-US"/>
        </w:rPr>
        <w:t>المعلومات</w:t>
      </w:r>
      <w:r>
        <w:rPr>
          <w:rFonts w:cs="Simplified Arabic"/>
          <w:sz w:val="22"/>
          <w:rtl/>
          <w:lang w:val="en-US"/>
        </w:rPr>
        <w:t xml:space="preserve"> </w:t>
      </w:r>
      <w:r w:rsidRPr="005653AB">
        <w:rPr>
          <w:rFonts w:cs="Simplified Arabic"/>
          <w:sz w:val="22"/>
          <w:rtl/>
          <w:lang w:val="en-US"/>
        </w:rPr>
        <w:t>المقدمة</w:t>
      </w:r>
      <w:r>
        <w:rPr>
          <w:rFonts w:cs="Simplified Arabic"/>
          <w:sz w:val="22"/>
          <w:rtl/>
          <w:lang w:val="en-US"/>
        </w:rPr>
        <w:t xml:space="preserve"> </w:t>
      </w:r>
      <w:r w:rsidRPr="005653AB">
        <w:rPr>
          <w:rFonts w:cs="Simplified Arabic"/>
          <w:sz w:val="22"/>
          <w:rtl/>
          <w:lang w:val="en-US"/>
        </w:rPr>
        <w:t>بحلول</w:t>
      </w:r>
      <w:r>
        <w:rPr>
          <w:rFonts w:cs="Simplified Arabic"/>
          <w:sz w:val="22"/>
          <w:rtl/>
          <w:lang w:val="en-US"/>
        </w:rPr>
        <w:t xml:space="preserve"> </w:t>
      </w:r>
      <w:r w:rsidRPr="005653AB">
        <w:rPr>
          <w:rFonts w:cs="Simplified Arabic"/>
          <w:sz w:val="22"/>
          <w:rtl/>
          <w:lang w:val="en-US"/>
        </w:rPr>
        <w:t>28</w:t>
      </w:r>
      <w:r>
        <w:rPr>
          <w:rFonts w:cs="Simplified Arabic"/>
          <w:sz w:val="22"/>
          <w:rtl/>
          <w:lang w:val="en-US"/>
        </w:rPr>
        <w:t xml:space="preserve"> </w:t>
      </w:r>
      <w:r w:rsidRPr="005653AB">
        <w:rPr>
          <w:rFonts w:cs="Simplified Arabic"/>
          <w:sz w:val="22"/>
          <w:rtl/>
          <w:lang w:val="en-US"/>
        </w:rPr>
        <w:t>فبراير/شباط</w:t>
      </w:r>
      <w:r>
        <w:rPr>
          <w:rFonts w:cs="Simplified Arabic"/>
          <w:sz w:val="22"/>
          <w:rtl/>
          <w:lang w:val="en-US"/>
        </w:rPr>
        <w:t xml:space="preserve"> </w:t>
      </w:r>
      <w:r w:rsidRPr="005653AB">
        <w:rPr>
          <w:rFonts w:cs="Simplified Arabic"/>
          <w:sz w:val="22"/>
          <w:rtl/>
          <w:lang w:val="en-US"/>
        </w:rPr>
        <w:t>2026،</w:t>
      </w:r>
      <w:r>
        <w:rPr>
          <w:rFonts w:cs="Simplified Arabic"/>
          <w:sz w:val="22"/>
          <w:rtl/>
          <w:lang w:val="en-US"/>
        </w:rPr>
        <w:t xml:space="preserve"> </w:t>
      </w:r>
      <w:r w:rsidRPr="005653AB">
        <w:rPr>
          <w:rFonts w:cs="Simplified Arabic"/>
          <w:sz w:val="22"/>
          <w:rtl/>
          <w:lang w:val="en-US"/>
        </w:rPr>
        <w:t>والمتاحة</w:t>
      </w:r>
      <w:r>
        <w:rPr>
          <w:rFonts w:cs="Simplified Arabic"/>
          <w:sz w:val="22"/>
          <w:rtl/>
          <w:lang w:val="en-US"/>
        </w:rPr>
        <w:t xml:space="preserve"> </w:t>
      </w:r>
      <w:r w:rsidRPr="005653AB">
        <w:rPr>
          <w:rFonts w:cs="Simplified Arabic"/>
          <w:sz w:val="22"/>
          <w:rtl/>
          <w:lang w:val="en-US"/>
        </w:rPr>
        <w:t>للاستخدام</w:t>
      </w:r>
      <w:r>
        <w:rPr>
          <w:rFonts w:cs="Simplified Arabic"/>
          <w:sz w:val="22"/>
          <w:rtl/>
          <w:lang w:val="en-US"/>
        </w:rPr>
        <w:t xml:space="preserve"> </w:t>
      </w:r>
      <w:r w:rsidRPr="005653AB">
        <w:rPr>
          <w:rFonts w:cs="Simplified Arabic"/>
          <w:sz w:val="22"/>
          <w:rtl/>
          <w:lang w:val="en-US"/>
        </w:rPr>
        <w:t>في</w:t>
      </w:r>
      <w:r>
        <w:rPr>
          <w:rFonts w:cs="Simplified Arabic"/>
          <w:sz w:val="22"/>
          <w:rtl/>
          <w:lang w:val="en-US"/>
        </w:rPr>
        <w:t xml:space="preserve"> </w:t>
      </w:r>
      <w:r w:rsidRPr="005653AB">
        <w:rPr>
          <w:rFonts w:cs="Simplified Arabic"/>
          <w:sz w:val="22"/>
          <w:rtl/>
          <w:lang w:val="en-US"/>
        </w:rPr>
        <w:t>التقرير</w:t>
      </w:r>
      <w:r>
        <w:rPr>
          <w:rFonts w:cs="Simplified Arabic"/>
          <w:sz w:val="22"/>
          <w:rtl/>
          <w:lang w:val="en-US"/>
        </w:rPr>
        <w:t xml:space="preserve"> </w:t>
      </w:r>
      <w:r w:rsidRPr="005653AB">
        <w:rPr>
          <w:rFonts w:cs="Simplified Arabic"/>
          <w:sz w:val="22"/>
          <w:rtl/>
          <w:lang w:val="en-US"/>
        </w:rPr>
        <w:t>العالمي</w:t>
      </w:r>
      <w:r>
        <w:rPr>
          <w:rFonts w:cs="Simplified Arabic"/>
          <w:sz w:val="22"/>
          <w:rtl/>
          <w:lang w:val="en-US"/>
        </w:rPr>
        <w:t xml:space="preserve"> </w:t>
      </w:r>
      <w:r w:rsidRPr="005653AB">
        <w:rPr>
          <w:rFonts w:cs="Simplified Arabic"/>
          <w:sz w:val="22"/>
          <w:rtl/>
          <w:lang w:val="en-US"/>
        </w:rPr>
        <w:t>عن</w:t>
      </w:r>
      <w:r>
        <w:rPr>
          <w:rFonts w:cs="Simplified Arabic"/>
          <w:sz w:val="22"/>
          <w:rtl/>
          <w:lang w:val="en-US"/>
        </w:rPr>
        <w:t xml:space="preserve"> </w:t>
      </w:r>
      <w:r w:rsidRPr="005653AB">
        <w:rPr>
          <w:rFonts w:cs="Simplified Arabic"/>
          <w:sz w:val="22"/>
          <w:rtl/>
          <w:lang w:val="en-US"/>
        </w:rPr>
        <w:t>التقدم</w:t>
      </w:r>
      <w:r>
        <w:rPr>
          <w:rFonts w:cs="Simplified Arabic"/>
          <w:sz w:val="22"/>
          <w:rtl/>
          <w:lang w:val="en-US"/>
        </w:rPr>
        <w:t xml:space="preserve"> </w:t>
      </w:r>
      <w:r w:rsidRPr="005653AB">
        <w:rPr>
          <w:rFonts w:cs="Simplified Arabic"/>
          <w:sz w:val="22"/>
          <w:rtl/>
          <w:lang w:val="en-US"/>
        </w:rPr>
        <w:t>الجماعي</w:t>
      </w:r>
      <w:r>
        <w:rPr>
          <w:rFonts w:cs="Simplified Arabic"/>
          <w:sz w:val="22"/>
          <w:rtl/>
          <w:lang w:val="en-US"/>
        </w:rPr>
        <w:t xml:space="preserve"> </w:t>
      </w:r>
      <w:r w:rsidR="006A6A0D">
        <w:rPr>
          <w:rFonts w:cs="Simplified Arabic" w:hint="cs"/>
          <w:sz w:val="22"/>
          <w:rtl/>
          <w:lang w:val="en-US" w:bidi="ar-EG"/>
        </w:rPr>
        <w:t xml:space="preserve">المحرز </w:t>
      </w:r>
      <w:r w:rsidRPr="005653AB">
        <w:rPr>
          <w:rFonts w:cs="Simplified Arabic"/>
          <w:sz w:val="22"/>
          <w:rtl/>
          <w:lang w:val="en-US"/>
        </w:rPr>
        <w:t>في</w:t>
      </w:r>
      <w:r>
        <w:rPr>
          <w:rFonts w:cs="Simplified Arabic"/>
          <w:sz w:val="22"/>
          <w:rtl/>
          <w:lang w:val="en-US"/>
        </w:rPr>
        <w:t xml:space="preserve"> </w:t>
      </w:r>
      <w:r w:rsidRPr="005653AB">
        <w:rPr>
          <w:rFonts w:cs="Simplified Arabic"/>
          <w:sz w:val="22"/>
          <w:rtl/>
          <w:lang w:val="en-US"/>
        </w:rPr>
        <w:t>تنفيذ</w:t>
      </w:r>
      <w:r>
        <w:rPr>
          <w:rFonts w:cs="Simplified Arabic"/>
          <w:sz w:val="22"/>
          <w:rtl/>
          <w:lang w:val="en-US"/>
        </w:rPr>
        <w:t xml:space="preserve"> </w:t>
      </w:r>
      <w:r w:rsidRPr="005653AB">
        <w:rPr>
          <w:rFonts w:cs="Simplified Arabic"/>
          <w:sz w:val="22"/>
          <w:rtl/>
          <w:lang w:val="en-US"/>
        </w:rPr>
        <w:t>الإطار،</w:t>
      </w:r>
      <w:r>
        <w:rPr>
          <w:rFonts w:cs="Simplified Arabic"/>
          <w:sz w:val="22"/>
          <w:rtl/>
          <w:lang w:val="en-US"/>
        </w:rPr>
        <w:t xml:space="preserve"> </w:t>
      </w:r>
      <w:r w:rsidRPr="005653AB">
        <w:rPr>
          <w:rFonts w:cs="Simplified Arabic"/>
          <w:sz w:val="22"/>
          <w:rtl/>
          <w:lang w:val="en-US"/>
        </w:rPr>
        <w:t>والذي</w:t>
      </w:r>
      <w:r>
        <w:rPr>
          <w:rFonts w:cs="Simplified Arabic"/>
          <w:sz w:val="22"/>
          <w:rtl/>
          <w:lang w:val="en-US"/>
        </w:rPr>
        <w:t xml:space="preserve"> </w:t>
      </w:r>
      <w:r w:rsidRPr="005653AB">
        <w:rPr>
          <w:rFonts w:cs="Simplified Arabic"/>
          <w:sz w:val="22"/>
          <w:rtl/>
          <w:lang w:val="en-US"/>
        </w:rPr>
        <w:t>ستنظر</w:t>
      </w:r>
      <w:r>
        <w:rPr>
          <w:rFonts w:cs="Simplified Arabic"/>
          <w:sz w:val="22"/>
          <w:rtl/>
          <w:lang w:val="en-US"/>
        </w:rPr>
        <w:t xml:space="preserve"> </w:t>
      </w:r>
      <w:r w:rsidRPr="005653AB">
        <w:rPr>
          <w:rFonts w:cs="Simplified Arabic"/>
          <w:sz w:val="22"/>
          <w:rtl/>
          <w:lang w:val="en-US"/>
        </w:rPr>
        <w:t>الهيئة</w:t>
      </w:r>
      <w:r>
        <w:rPr>
          <w:rFonts w:cs="Simplified Arabic"/>
          <w:sz w:val="22"/>
          <w:rtl/>
          <w:lang w:val="en-US"/>
        </w:rPr>
        <w:t xml:space="preserve"> الفرعية للتنفيذ </w:t>
      </w:r>
      <w:r w:rsidR="00C73032">
        <w:rPr>
          <w:rFonts w:cs="Simplified Arabic" w:hint="cs"/>
          <w:sz w:val="22"/>
          <w:rtl/>
          <w:lang w:val="en-US"/>
        </w:rPr>
        <w:t xml:space="preserve">في مشروعه </w:t>
      </w:r>
      <w:r w:rsidRPr="005653AB">
        <w:rPr>
          <w:rFonts w:cs="Simplified Arabic"/>
          <w:sz w:val="22"/>
          <w:rtl/>
          <w:lang w:val="en-US"/>
        </w:rPr>
        <w:t>في</w:t>
      </w:r>
      <w:r>
        <w:rPr>
          <w:rFonts w:cs="Simplified Arabic"/>
          <w:sz w:val="22"/>
          <w:rtl/>
          <w:lang w:val="en-US"/>
        </w:rPr>
        <w:t xml:space="preserve"> </w:t>
      </w:r>
      <w:r w:rsidRPr="005653AB">
        <w:rPr>
          <w:rFonts w:cs="Simplified Arabic"/>
          <w:sz w:val="22"/>
          <w:rtl/>
          <w:lang w:val="en-US"/>
        </w:rPr>
        <w:t>اجتماعها</w:t>
      </w:r>
      <w:r>
        <w:rPr>
          <w:rFonts w:cs="Simplified Arabic"/>
          <w:sz w:val="22"/>
          <w:rtl/>
          <w:lang w:val="en-US"/>
        </w:rPr>
        <w:t xml:space="preserve"> </w:t>
      </w:r>
      <w:r w:rsidRPr="005653AB">
        <w:rPr>
          <w:rFonts w:cs="Simplified Arabic"/>
          <w:sz w:val="22"/>
          <w:rtl/>
          <w:lang w:val="en-US"/>
        </w:rPr>
        <w:t>السابع؛</w:t>
      </w:r>
    </w:p>
    <w:p w14:paraId="3472B5AE" w14:textId="55B5A019" w:rsidR="005653AB" w:rsidRPr="005653AB" w:rsidRDefault="005653AB" w:rsidP="005653AB">
      <w:pPr>
        <w:pStyle w:val="ListParagraph"/>
        <w:numPr>
          <w:ilvl w:val="0"/>
          <w:numId w:val="41"/>
        </w:numPr>
        <w:bidi/>
        <w:spacing w:after="120" w:line="216" w:lineRule="auto"/>
        <w:ind w:left="571" w:firstLine="709"/>
        <w:contextualSpacing w:val="0"/>
        <w:jc w:val="both"/>
        <w:rPr>
          <w:rFonts w:cs="Simplified Arabic"/>
          <w:sz w:val="22"/>
          <w:lang w:val="en-US"/>
        </w:rPr>
      </w:pPr>
      <w:r w:rsidRPr="005653AB">
        <w:rPr>
          <w:rFonts w:cs="Simplified Arabic" w:hint="cs"/>
          <w:i/>
          <w:iCs/>
          <w:sz w:val="22"/>
          <w:rtl/>
          <w:lang w:val="en-US"/>
        </w:rPr>
        <w:t>ت</w:t>
      </w:r>
      <w:r w:rsidRPr="005653AB">
        <w:rPr>
          <w:rFonts w:cs="Simplified Arabic"/>
          <w:i/>
          <w:iCs/>
          <w:sz w:val="22"/>
          <w:rtl/>
          <w:lang w:val="en-US"/>
        </w:rPr>
        <w:t>رحب</w:t>
      </w:r>
      <w:r>
        <w:rPr>
          <w:rFonts w:cs="Simplified Arabic"/>
          <w:sz w:val="22"/>
          <w:rtl/>
          <w:lang w:val="en-US"/>
        </w:rPr>
        <w:t xml:space="preserve"> </w:t>
      </w:r>
      <w:r w:rsidRPr="005653AB">
        <w:rPr>
          <w:rFonts w:cs="Simplified Arabic"/>
          <w:sz w:val="22"/>
          <w:rtl/>
          <w:lang w:val="en-US"/>
        </w:rPr>
        <w:t>بتقديم</w:t>
      </w:r>
      <w:r>
        <w:rPr>
          <w:rFonts w:cs="Simplified Arabic"/>
          <w:sz w:val="22"/>
          <w:rtl/>
          <w:lang w:val="en-US"/>
        </w:rPr>
        <w:t xml:space="preserve"> </w:t>
      </w:r>
      <w:r w:rsidRPr="005653AB">
        <w:rPr>
          <w:rFonts w:cs="Simplified Arabic"/>
          <w:sz w:val="22"/>
          <w:rtl/>
          <w:lang w:val="en-US"/>
        </w:rPr>
        <w:t>العديد</w:t>
      </w:r>
      <w:r>
        <w:rPr>
          <w:rFonts w:cs="Simplified Arabic"/>
          <w:sz w:val="22"/>
          <w:rtl/>
          <w:lang w:val="en-US"/>
        </w:rPr>
        <w:t xml:space="preserve"> </w:t>
      </w:r>
      <w:r w:rsidRPr="005653AB">
        <w:rPr>
          <w:rFonts w:cs="Simplified Arabic"/>
          <w:sz w:val="22"/>
          <w:rtl/>
          <w:lang w:val="en-US"/>
        </w:rPr>
        <w:t>من</w:t>
      </w:r>
      <w:r>
        <w:rPr>
          <w:rFonts w:cs="Simplified Arabic"/>
          <w:sz w:val="22"/>
          <w:rtl/>
          <w:lang w:val="en-US"/>
        </w:rPr>
        <w:t xml:space="preserve"> </w:t>
      </w:r>
      <w:r w:rsidRPr="005653AB">
        <w:rPr>
          <w:rFonts w:cs="Simplified Arabic"/>
          <w:sz w:val="22"/>
          <w:rtl/>
          <w:lang w:val="en-US"/>
        </w:rPr>
        <w:t>الأطراف</w:t>
      </w:r>
      <w:r>
        <w:rPr>
          <w:rFonts w:cs="Simplified Arabic"/>
          <w:sz w:val="22"/>
          <w:rtl/>
          <w:lang w:val="en-US"/>
        </w:rPr>
        <w:t xml:space="preserve"> </w:t>
      </w:r>
      <w:r w:rsidRPr="005653AB">
        <w:rPr>
          <w:rFonts w:cs="Simplified Arabic"/>
          <w:sz w:val="22"/>
          <w:rtl/>
          <w:lang w:val="en-US"/>
        </w:rPr>
        <w:t>استراتيجيات</w:t>
      </w:r>
      <w:r>
        <w:rPr>
          <w:rFonts w:cs="Simplified Arabic"/>
          <w:sz w:val="22"/>
          <w:rtl/>
          <w:lang w:val="en-US"/>
        </w:rPr>
        <w:t xml:space="preserve"> </w:t>
      </w:r>
      <w:r w:rsidRPr="005653AB">
        <w:rPr>
          <w:rFonts w:cs="Simplified Arabic"/>
          <w:sz w:val="22"/>
          <w:rtl/>
          <w:lang w:val="en-US"/>
        </w:rPr>
        <w:t>وخطط</w:t>
      </w:r>
      <w:r>
        <w:rPr>
          <w:rFonts w:cs="Simplified Arabic"/>
          <w:sz w:val="22"/>
          <w:rtl/>
          <w:lang w:val="en-US"/>
        </w:rPr>
        <w:t xml:space="preserve"> </w:t>
      </w:r>
      <w:r w:rsidRPr="005653AB">
        <w:rPr>
          <w:rFonts w:cs="Simplified Arabic"/>
          <w:sz w:val="22"/>
          <w:rtl/>
          <w:lang w:val="en-US"/>
        </w:rPr>
        <w:t>عمل</w:t>
      </w:r>
      <w:r>
        <w:rPr>
          <w:rFonts w:cs="Simplified Arabic"/>
          <w:sz w:val="22"/>
          <w:rtl/>
          <w:lang w:val="en-US"/>
        </w:rPr>
        <w:t xml:space="preserve"> </w:t>
      </w:r>
      <w:r w:rsidRPr="005653AB">
        <w:rPr>
          <w:rFonts w:cs="Simplified Arabic"/>
          <w:sz w:val="22"/>
          <w:rtl/>
          <w:lang w:val="en-US"/>
        </w:rPr>
        <w:t>وطنية</w:t>
      </w:r>
      <w:r>
        <w:rPr>
          <w:rFonts w:cs="Simplified Arabic"/>
          <w:sz w:val="22"/>
          <w:rtl/>
          <w:lang w:val="en-US"/>
        </w:rPr>
        <w:t xml:space="preserve"> </w:t>
      </w:r>
      <w:r w:rsidRPr="005653AB">
        <w:rPr>
          <w:rFonts w:cs="Simplified Arabic"/>
          <w:sz w:val="22"/>
          <w:rtl/>
          <w:lang w:val="en-US"/>
        </w:rPr>
        <w:t>منقحة</w:t>
      </w:r>
      <w:r>
        <w:rPr>
          <w:rFonts w:cs="Simplified Arabic"/>
          <w:sz w:val="22"/>
          <w:rtl/>
          <w:lang w:val="en-US"/>
        </w:rPr>
        <w:t xml:space="preserve"> </w:t>
      </w:r>
      <w:r w:rsidRPr="005653AB">
        <w:rPr>
          <w:rFonts w:cs="Simplified Arabic"/>
          <w:sz w:val="22"/>
          <w:rtl/>
          <w:lang w:val="en-US"/>
        </w:rPr>
        <w:t>أو</w:t>
      </w:r>
      <w:r>
        <w:rPr>
          <w:rFonts w:cs="Simplified Arabic"/>
          <w:sz w:val="22"/>
          <w:rtl/>
          <w:lang w:val="en-US"/>
        </w:rPr>
        <w:t xml:space="preserve"> </w:t>
      </w:r>
      <w:r w:rsidRPr="005653AB">
        <w:rPr>
          <w:rFonts w:cs="Simplified Arabic"/>
          <w:sz w:val="22"/>
          <w:rtl/>
          <w:lang w:val="en-US"/>
        </w:rPr>
        <w:t>محدثة</w:t>
      </w:r>
      <w:r>
        <w:rPr>
          <w:rFonts w:cs="Simplified Arabic"/>
          <w:sz w:val="22"/>
          <w:rtl/>
          <w:lang w:val="en-US"/>
        </w:rPr>
        <w:t xml:space="preserve"> </w:t>
      </w:r>
      <w:r w:rsidRPr="005653AB">
        <w:rPr>
          <w:rFonts w:cs="Simplified Arabic"/>
          <w:sz w:val="22"/>
          <w:rtl/>
          <w:lang w:val="en-US"/>
        </w:rPr>
        <w:t>للتنوع</w:t>
      </w:r>
      <w:r>
        <w:rPr>
          <w:rFonts w:cs="Simplified Arabic"/>
          <w:sz w:val="22"/>
          <w:rtl/>
          <w:lang w:val="en-US"/>
        </w:rPr>
        <w:t xml:space="preserve"> </w:t>
      </w:r>
      <w:r w:rsidRPr="005653AB">
        <w:rPr>
          <w:rFonts w:cs="Simplified Arabic"/>
          <w:sz w:val="22"/>
          <w:rtl/>
          <w:lang w:val="en-US"/>
        </w:rPr>
        <w:t>البيولوجي</w:t>
      </w:r>
      <w:r w:rsidR="00C73032">
        <w:rPr>
          <w:rFonts w:cs="Simplified Arabic" w:hint="cs"/>
          <w:sz w:val="22"/>
          <w:rtl/>
          <w:lang w:val="en-US"/>
        </w:rPr>
        <w:t xml:space="preserve"> وأهداف وطنية</w:t>
      </w:r>
      <w:r w:rsidRPr="005653AB">
        <w:rPr>
          <w:rFonts w:cs="Simplified Arabic"/>
          <w:sz w:val="22"/>
          <w:rtl/>
          <w:lang w:val="en-US"/>
        </w:rPr>
        <w:t>،</w:t>
      </w:r>
      <w:r>
        <w:rPr>
          <w:rFonts w:cs="Simplified Arabic"/>
          <w:sz w:val="22"/>
          <w:rtl/>
          <w:lang w:val="en-US"/>
        </w:rPr>
        <w:t xml:space="preserve"> </w:t>
      </w:r>
      <w:r w:rsidRPr="005653AB">
        <w:rPr>
          <w:rFonts w:cs="Simplified Arabic"/>
          <w:sz w:val="22"/>
          <w:rtl/>
          <w:lang w:val="en-US"/>
        </w:rPr>
        <w:t>أو</w:t>
      </w:r>
      <w:r>
        <w:rPr>
          <w:rFonts w:cs="Simplified Arabic"/>
          <w:sz w:val="22"/>
          <w:rtl/>
          <w:lang w:val="en-US"/>
        </w:rPr>
        <w:t xml:space="preserve"> </w:t>
      </w:r>
      <w:r w:rsidRPr="005653AB">
        <w:rPr>
          <w:rFonts w:cs="Simplified Arabic"/>
          <w:sz w:val="22"/>
          <w:rtl/>
          <w:lang w:val="en-US"/>
        </w:rPr>
        <w:t>إحرازها</w:t>
      </w:r>
      <w:r>
        <w:rPr>
          <w:rFonts w:cs="Simplified Arabic"/>
          <w:sz w:val="22"/>
          <w:rtl/>
          <w:lang w:val="en-US"/>
        </w:rPr>
        <w:t xml:space="preserve"> </w:t>
      </w:r>
      <w:r w:rsidR="006A6A0D">
        <w:rPr>
          <w:rFonts w:cs="Simplified Arabic" w:hint="cs"/>
          <w:sz w:val="22"/>
          <w:rtl/>
          <w:lang w:val="en-US"/>
        </w:rPr>
        <w:t>ل</w:t>
      </w:r>
      <w:r w:rsidRPr="005653AB">
        <w:rPr>
          <w:rFonts w:cs="Simplified Arabic"/>
          <w:sz w:val="22"/>
          <w:rtl/>
          <w:lang w:val="en-US"/>
        </w:rPr>
        <w:t>تقدم</w:t>
      </w:r>
      <w:r w:rsidR="006A6A0D">
        <w:rPr>
          <w:rFonts w:cs="Simplified Arabic" w:hint="cs"/>
          <w:sz w:val="22"/>
          <w:rtl/>
          <w:lang w:val="en-US"/>
        </w:rPr>
        <w:t xml:space="preserve"> كبير</w:t>
      </w:r>
      <w:r>
        <w:rPr>
          <w:rFonts w:cs="Simplified Arabic"/>
          <w:sz w:val="22"/>
          <w:rtl/>
          <w:lang w:val="en-US"/>
        </w:rPr>
        <w:t xml:space="preserve"> </w:t>
      </w:r>
      <w:r w:rsidRPr="005653AB">
        <w:rPr>
          <w:rFonts w:cs="Simplified Arabic"/>
          <w:sz w:val="22"/>
          <w:rtl/>
          <w:lang w:val="en-US"/>
        </w:rPr>
        <w:t>نحو</w:t>
      </w:r>
      <w:r>
        <w:rPr>
          <w:rFonts w:cs="Simplified Arabic"/>
          <w:sz w:val="22"/>
          <w:rtl/>
          <w:lang w:val="en-US"/>
        </w:rPr>
        <w:t xml:space="preserve"> </w:t>
      </w:r>
      <w:r w:rsidR="009743E5">
        <w:rPr>
          <w:rFonts w:cs="Simplified Arabic" w:hint="cs"/>
          <w:sz w:val="22"/>
          <w:rtl/>
          <w:lang w:val="en-US"/>
        </w:rPr>
        <w:t>وضعها</w:t>
      </w:r>
      <w:r w:rsidRPr="005653AB">
        <w:rPr>
          <w:rFonts w:cs="Simplified Arabic"/>
          <w:sz w:val="22"/>
          <w:rtl/>
          <w:lang w:val="en-US"/>
        </w:rPr>
        <w:t>؛</w:t>
      </w:r>
    </w:p>
    <w:p w14:paraId="26295062" w14:textId="684638B9" w:rsidR="005653AB" w:rsidRPr="005653AB" w:rsidRDefault="00C73032" w:rsidP="005653AB">
      <w:pPr>
        <w:pStyle w:val="ListParagraph"/>
        <w:numPr>
          <w:ilvl w:val="0"/>
          <w:numId w:val="41"/>
        </w:numPr>
        <w:bidi/>
        <w:spacing w:after="120" w:line="216" w:lineRule="auto"/>
        <w:ind w:left="571" w:firstLine="709"/>
        <w:contextualSpacing w:val="0"/>
        <w:jc w:val="both"/>
        <w:rPr>
          <w:rFonts w:cs="Simplified Arabic"/>
          <w:sz w:val="22"/>
          <w:lang w:val="en-US"/>
        </w:rPr>
      </w:pPr>
      <w:r>
        <w:rPr>
          <w:rFonts w:cs="Simplified Arabic" w:hint="cs"/>
          <w:i/>
          <w:iCs/>
          <w:sz w:val="22"/>
          <w:rtl/>
          <w:lang w:val="en-US"/>
        </w:rPr>
        <w:lastRenderedPageBreak/>
        <w:t>تكرر</w:t>
      </w:r>
      <w:r w:rsidR="009743E5">
        <w:rPr>
          <w:rFonts w:cs="Simplified Arabic" w:hint="cs"/>
          <w:i/>
          <w:iCs/>
          <w:sz w:val="22"/>
          <w:rtl/>
          <w:lang w:val="en-US"/>
        </w:rPr>
        <w:t xml:space="preserve"> من جديد </w:t>
      </w:r>
      <w:r w:rsidR="005653AB" w:rsidRPr="005653AB">
        <w:rPr>
          <w:rFonts w:cs="Simplified Arabic"/>
          <w:sz w:val="22"/>
          <w:rtl/>
          <w:lang w:val="en-US"/>
        </w:rPr>
        <w:t>أن</w:t>
      </w:r>
      <w:r w:rsidR="005653AB">
        <w:rPr>
          <w:rFonts w:cs="Simplified Arabic"/>
          <w:sz w:val="22"/>
          <w:rtl/>
          <w:lang w:val="en-US"/>
        </w:rPr>
        <w:t xml:space="preserve"> </w:t>
      </w:r>
      <w:r w:rsidR="005653AB" w:rsidRPr="005653AB">
        <w:rPr>
          <w:rFonts w:cs="Simplified Arabic"/>
          <w:sz w:val="22"/>
          <w:rtl/>
          <w:lang w:val="en-US"/>
        </w:rPr>
        <w:t>المعلومات</w:t>
      </w:r>
      <w:r w:rsidR="005653AB">
        <w:rPr>
          <w:rFonts w:cs="Simplified Arabic"/>
          <w:sz w:val="22"/>
          <w:rtl/>
          <w:lang w:val="en-US"/>
        </w:rPr>
        <w:t xml:space="preserve"> </w:t>
      </w:r>
      <w:r w:rsidR="005653AB" w:rsidRPr="005653AB">
        <w:rPr>
          <w:rFonts w:cs="Simplified Arabic"/>
          <w:sz w:val="22"/>
          <w:rtl/>
          <w:lang w:val="en-US"/>
        </w:rPr>
        <w:t>الواردة</w:t>
      </w:r>
      <w:r w:rsidR="005653AB">
        <w:rPr>
          <w:rFonts w:cs="Simplified Arabic"/>
          <w:sz w:val="22"/>
          <w:rtl/>
          <w:lang w:val="en-US"/>
        </w:rPr>
        <w:t xml:space="preserve"> </w:t>
      </w:r>
      <w:r w:rsidR="005653AB" w:rsidRPr="005653AB">
        <w:rPr>
          <w:rFonts w:cs="Simplified Arabic"/>
          <w:sz w:val="22"/>
          <w:rtl/>
          <w:lang w:val="en-US"/>
        </w:rPr>
        <w:t>في</w:t>
      </w:r>
      <w:r w:rsidR="005653AB">
        <w:rPr>
          <w:rFonts w:cs="Simplified Arabic"/>
          <w:sz w:val="22"/>
          <w:rtl/>
          <w:lang w:val="en-US"/>
        </w:rPr>
        <w:t xml:space="preserve"> </w:t>
      </w:r>
      <w:r w:rsidR="005653AB" w:rsidRPr="005653AB">
        <w:rPr>
          <w:rFonts w:cs="Simplified Arabic"/>
          <w:sz w:val="22"/>
          <w:rtl/>
          <w:lang w:val="en-US"/>
        </w:rPr>
        <w:t>الاستراتيجيات</w:t>
      </w:r>
      <w:r w:rsidR="005653AB">
        <w:rPr>
          <w:rFonts w:cs="Simplified Arabic"/>
          <w:sz w:val="22"/>
          <w:rtl/>
          <w:lang w:val="en-US"/>
        </w:rPr>
        <w:t xml:space="preserve"> </w:t>
      </w:r>
      <w:r w:rsidR="005653AB" w:rsidRPr="005653AB">
        <w:rPr>
          <w:rFonts w:cs="Simplified Arabic"/>
          <w:sz w:val="22"/>
          <w:rtl/>
          <w:lang w:val="en-US"/>
        </w:rPr>
        <w:t>وخطط</w:t>
      </w:r>
      <w:r w:rsidR="005653AB">
        <w:rPr>
          <w:rFonts w:cs="Simplified Arabic"/>
          <w:sz w:val="22"/>
          <w:rtl/>
          <w:lang w:val="en-US"/>
        </w:rPr>
        <w:t xml:space="preserve"> </w:t>
      </w:r>
      <w:r w:rsidR="005653AB" w:rsidRPr="005653AB">
        <w:rPr>
          <w:rFonts w:cs="Simplified Arabic"/>
          <w:sz w:val="22"/>
          <w:rtl/>
          <w:lang w:val="en-US"/>
        </w:rPr>
        <w:t>العمل</w:t>
      </w:r>
      <w:r w:rsidR="005653AB">
        <w:rPr>
          <w:rFonts w:cs="Simplified Arabic"/>
          <w:sz w:val="22"/>
          <w:rtl/>
          <w:lang w:val="en-US"/>
        </w:rPr>
        <w:t xml:space="preserve"> </w:t>
      </w:r>
      <w:r w:rsidR="005653AB" w:rsidRPr="005653AB">
        <w:rPr>
          <w:rFonts w:cs="Simplified Arabic"/>
          <w:sz w:val="22"/>
          <w:rtl/>
          <w:lang w:val="en-US"/>
        </w:rPr>
        <w:t>الوطنية</w:t>
      </w:r>
      <w:r w:rsidR="005653AB">
        <w:rPr>
          <w:rFonts w:cs="Simplified Arabic"/>
          <w:sz w:val="22"/>
          <w:rtl/>
          <w:lang w:val="en-US"/>
        </w:rPr>
        <w:t xml:space="preserve"> </w:t>
      </w:r>
      <w:r w:rsidR="005653AB" w:rsidRPr="005653AB">
        <w:rPr>
          <w:rFonts w:cs="Simplified Arabic"/>
          <w:sz w:val="22"/>
          <w:rtl/>
          <w:lang w:val="en-US"/>
        </w:rPr>
        <w:t>للتنوع</w:t>
      </w:r>
      <w:r w:rsidR="005653AB">
        <w:rPr>
          <w:rFonts w:cs="Simplified Arabic"/>
          <w:sz w:val="22"/>
          <w:rtl/>
          <w:lang w:val="en-US"/>
        </w:rPr>
        <w:t xml:space="preserve"> </w:t>
      </w:r>
      <w:r w:rsidR="005653AB" w:rsidRPr="005653AB">
        <w:rPr>
          <w:rFonts w:cs="Simplified Arabic"/>
          <w:sz w:val="22"/>
          <w:rtl/>
          <w:lang w:val="en-US"/>
        </w:rPr>
        <w:t>البيولوجي،</w:t>
      </w:r>
      <w:r w:rsidR="005653AB">
        <w:rPr>
          <w:rFonts w:cs="Simplified Arabic"/>
          <w:sz w:val="22"/>
          <w:rtl/>
          <w:lang w:val="en-US"/>
        </w:rPr>
        <w:t xml:space="preserve"> </w:t>
      </w:r>
      <w:r w:rsidR="00A0258F">
        <w:rPr>
          <w:rFonts w:cs="Simplified Arabic" w:hint="cs"/>
          <w:sz w:val="22"/>
          <w:rtl/>
          <w:lang w:val="en-US"/>
        </w:rPr>
        <w:t>و</w:t>
      </w:r>
      <w:r w:rsidR="005653AB" w:rsidRPr="005653AB">
        <w:rPr>
          <w:rFonts w:cs="Simplified Arabic"/>
          <w:sz w:val="22"/>
          <w:rtl/>
          <w:lang w:val="en-US"/>
        </w:rPr>
        <w:t>الأهداف</w:t>
      </w:r>
      <w:r w:rsidR="005653AB">
        <w:rPr>
          <w:rFonts w:cs="Simplified Arabic"/>
          <w:sz w:val="22"/>
          <w:rtl/>
          <w:lang w:val="en-US"/>
        </w:rPr>
        <w:t xml:space="preserve"> </w:t>
      </w:r>
      <w:r w:rsidR="005653AB" w:rsidRPr="005653AB">
        <w:rPr>
          <w:rFonts w:cs="Simplified Arabic"/>
          <w:sz w:val="22"/>
          <w:rtl/>
          <w:lang w:val="en-US"/>
        </w:rPr>
        <w:t>الوطنية،</w:t>
      </w:r>
      <w:r w:rsidR="005653AB">
        <w:rPr>
          <w:rFonts w:cs="Simplified Arabic"/>
          <w:sz w:val="22"/>
          <w:rtl/>
          <w:lang w:val="en-US"/>
        </w:rPr>
        <w:t xml:space="preserve"> </w:t>
      </w:r>
      <w:r w:rsidR="005653AB" w:rsidRPr="005653AB">
        <w:rPr>
          <w:rFonts w:cs="Simplified Arabic"/>
          <w:sz w:val="22"/>
          <w:rtl/>
          <w:lang w:val="en-US"/>
        </w:rPr>
        <w:t>والتقارير</w:t>
      </w:r>
      <w:r w:rsidR="005E20F4">
        <w:rPr>
          <w:rFonts w:cs="Simplified Arabic" w:hint="cs"/>
          <w:sz w:val="22"/>
          <w:rtl/>
          <w:lang w:val="en-US" w:bidi="ar-EG"/>
        </w:rPr>
        <w:t xml:space="preserve"> </w:t>
      </w:r>
      <w:r w:rsidR="00603653" w:rsidRPr="005653AB">
        <w:rPr>
          <w:rFonts w:cs="Simplified Arabic"/>
          <w:sz w:val="22"/>
          <w:rtl/>
          <w:lang w:val="en-US"/>
        </w:rPr>
        <w:t>الوطنية</w:t>
      </w:r>
      <w:r w:rsidR="00603653">
        <w:rPr>
          <w:rFonts w:cs="Simplified Arabic" w:hint="cs"/>
          <w:sz w:val="22"/>
          <w:rtl/>
          <w:lang w:val="en-US" w:bidi="ar-EG"/>
        </w:rPr>
        <w:t xml:space="preserve"> </w:t>
      </w:r>
      <w:r w:rsidR="005E20F4">
        <w:rPr>
          <w:rFonts w:cs="Simplified Arabic" w:hint="cs"/>
          <w:sz w:val="22"/>
          <w:rtl/>
          <w:lang w:val="en-US" w:bidi="ar-EG"/>
        </w:rPr>
        <w:t>السابعة</w:t>
      </w:r>
      <w:r w:rsidR="005653AB" w:rsidRPr="005653AB">
        <w:rPr>
          <w:rFonts w:cs="Simplified Arabic"/>
          <w:sz w:val="22"/>
          <w:rtl/>
          <w:lang w:val="en-US"/>
        </w:rPr>
        <w:t>،</w:t>
      </w:r>
      <w:r w:rsidR="005653AB">
        <w:rPr>
          <w:rFonts w:cs="Simplified Arabic"/>
          <w:sz w:val="22"/>
          <w:rtl/>
          <w:lang w:val="en-US"/>
        </w:rPr>
        <w:t xml:space="preserve"> </w:t>
      </w:r>
      <w:r w:rsidR="005653AB" w:rsidRPr="005653AB">
        <w:rPr>
          <w:rFonts w:cs="Simplified Arabic"/>
          <w:sz w:val="22"/>
          <w:rtl/>
          <w:lang w:val="en-US"/>
        </w:rPr>
        <w:t>ضرورية</w:t>
      </w:r>
      <w:r w:rsidR="005653AB">
        <w:rPr>
          <w:rFonts w:cs="Simplified Arabic"/>
          <w:sz w:val="22"/>
          <w:rtl/>
          <w:lang w:val="en-US"/>
        </w:rPr>
        <w:t xml:space="preserve"> </w:t>
      </w:r>
      <w:r w:rsidR="005653AB" w:rsidRPr="005653AB">
        <w:rPr>
          <w:rFonts w:cs="Simplified Arabic"/>
          <w:sz w:val="22"/>
          <w:rtl/>
          <w:lang w:val="en-US"/>
        </w:rPr>
        <w:t>لضمان</w:t>
      </w:r>
      <w:r w:rsidR="005653AB">
        <w:rPr>
          <w:rFonts w:cs="Simplified Arabic"/>
          <w:sz w:val="22"/>
          <w:rtl/>
          <w:lang w:val="en-US"/>
        </w:rPr>
        <w:t xml:space="preserve"> </w:t>
      </w:r>
      <w:r w:rsidR="005653AB" w:rsidRPr="005653AB">
        <w:rPr>
          <w:rFonts w:cs="Simplified Arabic"/>
          <w:sz w:val="22"/>
          <w:rtl/>
          <w:lang w:val="en-US"/>
        </w:rPr>
        <w:t>دقة</w:t>
      </w:r>
      <w:r w:rsidR="005653AB">
        <w:rPr>
          <w:rFonts w:cs="Simplified Arabic"/>
          <w:sz w:val="22"/>
          <w:rtl/>
          <w:lang w:val="en-US"/>
        </w:rPr>
        <w:t xml:space="preserve"> </w:t>
      </w:r>
      <w:r w:rsidR="005653AB" w:rsidRPr="005653AB">
        <w:rPr>
          <w:rFonts w:cs="Simplified Arabic"/>
          <w:sz w:val="22"/>
          <w:rtl/>
          <w:lang w:val="en-US"/>
        </w:rPr>
        <w:t>التقرير</w:t>
      </w:r>
      <w:r w:rsidR="005653AB">
        <w:rPr>
          <w:rFonts w:cs="Simplified Arabic"/>
          <w:sz w:val="22"/>
          <w:rtl/>
          <w:lang w:val="en-US"/>
        </w:rPr>
        <w:t xml:space="preserve"> </w:t>
      </w:r>
      <w:r w:rsidR="005653AB" w:rsidRPr="005653AB">
        <w:rPr>
          <w:rFonts w:cs="Simplified Arabic"/>
          <w:sz w:val="22"/>
          <w:rtl/>
          <w:lang w:val="en-US"/>
        </w:rPr>
        <w:t>العالمي</w:t>
      </w:r>
      <w:r w:rsidR="005653AB">
        <w:rPr>
          <w:rFonts w:cs="Simplified Arabic"/>
          <w:sz w:val="22"/>
          <w:rtl/>
          <w:lang w:val="en-US"/>
        </w:rPr>
        <w:t xml:space="preserve"> </w:t>
      </w:r>
      <w:r w:rsidR="005653AB" w:rsidRPr="005653AB">
        <w:rPr>
          <w:rFonts w:cs="Simplified Arabic"/>
          <w:sz w:val="22"/>
          <w:rtl/>
          <w:lang w:val="en-US"/>
        </w:rPr>
        <w:t>واكتماله</w:t>
      </w:r>
      <w:r w:rsidR="005653AB">
        <w:rPr>
          <w:rFonts w:cs="Simplified Arabic"/>
          <w:sz w:val="22"/>
          <w:rtl/>
          <w:lang w:val="en-US"/>
        </w:rPr>
        <w:t xml:space="preserve"> </w:t>
      </w:r>
      <w:r w:rsidR="005653AB" w:rsidRPr="005653AB">
        <w:rPr>
          <w:rFonts w:cs="Simplified Arabic"/>
          <w:sz w:val="22"/>
          <w:rtl/>
          <w:lang w:val="en-US"/>
        </w:rPr>
        <w:t>وملاءمته</w:t>
      </w:r>
      <w:r w:rsidR="005653AB">
        <w:rPr>
          <w:rFonts w:cs="Simplified Arabic"/>
          <w:sz w:val="22"/>
          <w:rtl/>
          <w:lang w:val="en-US"/>
        </w:rPr>
        <w:t xml:space="preserve"> </w:t>
      </w:r>
      <w:r w:rsidR="005653AB" w:rsidRPr="005653AB">
        <w:rPr>
          <w:rFonts w:cs="Simplified Arabic"/>
          <w:sz w:val="22"/>
          <w:rtl/>
          <w:lang w:val="en-US"/>
        </w:rPr>
        <w:t>للسياسات،</w:t>
      </w:r>
      <w:r w:rsidR="005653AB">
        <w:rPr>
          <w:rFonts w:cs="Simplified Arabic"/>
          <w:sz w:val="22"/>
          <w:rtl/>
          <w:lang w:val="en-US"/>
        </w:rPr>
        <w:t xml:space="preserve"> </w:t>
      </w:r>
      <w:r w:rsidR="005653AB" w:rsidRPr="005653AB">
        <w:rPr>
          <w:rFonts w:cs="Simplified Arabic"/>
          <w:sz w:val="22"/>
          <w:rtl/>
          <w:lang w:val="en-US"/>
        </w:rPr>
        <w:t>ولتمكين</w:t>
      </w:r>
      <w:r w:rsidR="005653AB">
        <w:rPr>
          <w:rFonts w:cs="Simplified Arabic"/>
          <w:sz w:val="22"/>
          <w:rtl/>
          <w:lang w:val="en-US"/>
        </w:rPr>
        <w:t xml:space="preserve"> </w:t>
      </w:r>
      <w:r w:rsidR="005653AB" w:rsidRPr="005653AB">
        <w:rPr>
          <w:rFonts w:cs="Simplified Arabic"/>
          <w:sz w:val="22"/>
          <w:rtl/>
          <w:lang w:val="en-US"/>
        </w:rPr>
        <w:t>إجراء</w:t>
      </w:r>
      <w:r w:rsidR="005653AB">
        <w:rPr>
          <w:rFonts w:cs="Simplified Arabic"/>
          <w:sz w:val="22"/>
          <w:rtl/>
          <w:lang w:val="en-US"/>
        </w:rPr>
        <w:t xml:space="preserve"> </w:t>
      </w:r>
      <w:r w:rsidR="005653AB" w:rsidRPr="005653AB">
        <w:rPr>
          <w:rFonts w:cs="Simplified Arabic"/>
          <w:sz w:val="22"/>
          <w:rtl/>
          <w:lang w:val="en-US"/>
        </w:rPr>
        <w:t>تقييم</w:t>
      </w:r>
      <w:r w:rsidR="005653AB">
        <w:rPr>
          <w:rFonts w:cs="Simplified Arabic"/>
          <w:sz w:val="22"/>
          <w:rtl/>
          <w:lang w:val="en-US"/>
        </w:rPr>
        <w:t xml:space="preserve"> </w:t>
      </w:r>
      <w:r w:rsidR="005653AB" w:rsidRPr="005653AB">
        <w:rPr>
          <w:rFonts w:cs="Simplified Arabic"/>
          <w:sz w:val="22"/>
          <w:rtl/>
          <w:lang w:val="en-US"/>
        </w:rPr>
        <w:t>شامل</w:t>
      </w:r>
      <w:r w:rsidR="005653AB">
        <w:rPr>
          <w:rFonts w:cs="Simplified Arabic"/>
          <w:sz w:val="22"/>
          <w:rtl/>
          <w:lang w:val="en-US"/>
        </w:rPr>
        <w:t xml:space="preserve"> </w:t>
      </w:r>
      <w:r w:rsidR="005653AB" w:rsidRPr="005653AB">
        <w:rPr>
          <w:rFonts w:cs="Simplified Arabic"/>
          <w:sz w:val="22"/>
          <w:rtl/>
          <w:lang w:val="en-US"/>
        </w:rPr>
        <w:t>للتقدم</w:t>
      </w:r>
      <w:r w:rsidR="005653AB">
        <w:rPr>
          <w:rFonts w:cs="Simplified Arabic"/>
          <w:sz w:val="22"/>
          <w:rtl/>
          <w:lang w:val="en-US"/>
        </w:rPr>
        <w:t xml:space="preserve"> </w:t>
      </w:r>
      <w:r w:rsidR="005653AB" w:rsidRPr="005653AB">
        <w:rPr>
          <w:rFonts w:cs="Simplified Arabic"/>
          <w:sz w:val="22"/>
          <w:rtl/>
          <w:lang w:val="en-US"/>
        </w:rPr>
        <w:t>الجماعي</w:t>
      </w:r>
      <w:r w:rsidR="005653AB">
        <w:rPr>
          <w:rFonts w:cs="Simplified Arabic"/>
          <w:sz w:val="22"/>
          <w:rtl/>
          <w:lang w:val="en-US"/>
        </w:rPr>
        <w:t xml:space="preserve"> </w:t>
      </w:r>
      <w:r w:rsidR="009743E5">
        <w:rPr>
          <w:rFonts w:cs="Simplified Arabic" w:hint="cs"/>
          <w:sz w:val="22"/>
          <w:rtl/>
          <w:lang w:val="en-US"/>
        </w:rPr>
        <w:t xml:space="preserve">المحرز </w:t>
      </w:r>
      <w:r w:rsidR="005653AB" w:rsidRPr="005653AB">
        <w:rPr>
          <w:rFonts w:cs="Simplified Arabic"/>
          <w:sz w:val="22"/>
          <w:rtl/>
          <w:lang w:val="en-US"/>
        </w:rPr>
        <w:t>في</w:t>
      </w:r>
      <w:r w:rsidR="005653AB">
        <w:rPr>
          <w:rFonts w:cs="Simplified Arabic"/>
          <w:sz w:val="22"/>
          <w:rtl/>
          <w:lang w:val="en-US"/>
        </w:rPr>
        <w:t xml:space="preserve"> </w:t>
      </w:r>
      <w:r w:rsidR="005653AB" w:rsidRPr="005653AB">
        <w:rPr>
          <w:rFonts w:cs="Simplified Arabic"/>
          <w:sz w:val="22"/>
          <w:rtl/>
          <w:lang w:val="en-US"/>
        </w:rPr>
        <w:t>جميع</w:t>
      </w:r>
      <w:r w:rsidR="005653AB">
        <w:rPr>
          <w:rFonts w:cs="Simplified Arabic"/>
          <w:sz w:val="22"/>
          <w:rtl/>
          <w:lang w:val="en-US"/>
        </w:rPr>
        <w:t xml:space="preserve"> </w:t>
      </w:r>
      <w:r w:rsidR="005653AB" w:rsidRPr="005653AB">
        <w:rPr>
          <w:rFonts w:cs="Simplified Arabic"/>
          <w:sz w:val="22"/>
          <w:rtl/>
          <w:lang w:val="en-US"/>
        </w:rPr>
        <w:t>المناطق،</w:t>
      </w:r>
      <w:r w:rsidR="005653AB">
        <w:rPr>
          <w:rFonts w:cs="Simplified Arabic"/>
          <w:sz w:val="22"/>
          <w:rtl/>
          <w:lang w:val="en-US"/>
        </w:rPr>
        <w:t xml:space="preserve"> </w:t>
      </w:r>
      <w:r w:rsidR="005653AB" w:rsidRPr="005653AB">
        <w:rPr>
          <w:rFonts w:cs="Simplified Arabic"/>
          <w:sz w:val="22"/>
          <w:rtl/>
          <w:lang w:val="en-US"/>
        </w:rPr>
        <w:t>و</w:t>
      </w:r>
      <w:r w:rsidR="009743E5">
        <w:rPr>
          <w:rFonts w:cs="Simplified Arabic" w:hint="cs"/>
          <w:sz w:val="22"/>
          <w:rtl/>
          <w:lang w:val="en-US"/>
        </w:rPr>
        <w:t>ت</w:t>
      </w:r>
      <w:r w:rsidR="005653AB" w:rsidRPr="005653AB">
        <w:rPr>
          <w:rFonts w:cs="Simplified Arabic"/>
          <w:sz w:val="22"/>
          <w:rtl/>
          <w:lang w:val="en-US"/>
        </w:rPr>
        <w:t>لاحظ</w:t>
      </w:r>
      <w:r w:rsidR="005653AB">
        <w:rPr>
          <w:rFonts w:cs="Simplified Arabic"/>
          <w:sz w:val="22"/>
          <w:rtl/>
          <w:lang w:val="en-US"/>
        </w:rPr>
        <w:t xml:space="preserve"> </w:t>
      </w:r>
      <w:r w:rsidR="005653AB" w:rsidRPr="005653AB">
        <w:rPr>
          <w:rFonts w:cs="Simplified Arabic"/>
          <w:sz w:val="22"/>
          <w:rtl/>
          <w:lang w:val="en-US"/>
        </w:rPr>
        <w:t>بقلق</w:t>
      </w:r>
      <w:r w:rsidR="005653AB">
        <w:rPr>
          <w:rFonts w:cs="Simplified Arabic"/>
          <w:sz w:val="22"/>
          <w:rtl/>
          <w:lang w:val="en-US"/>
        </w:rPr>
        <w:t xml:space="preserve"> </w:t>
      </w:r>
      <w:r w:rsidR="005653AB" w:rsidRPr="005653AB">
        <w:rPr>
          <w:rFonts w:cs="Simplified Arabic"/>
          <w:sz w:val="22"/>
          <w:rtl/>
          <w:lang w:val="en-US"/>
        </w:rPr>
        <w:t>أن</w:t>
      </w:r>
      <w:r w:rsidR="005653AB">
        <w:rPr>
          <w:rFonts w:cs="Simplified Arabic"/>
          <w:sz w:val="22"/>
          <w:rtl/>
          <w:lang w:val="en-US"/>
        </w:rPr>
        <w:t xml:space="preserve"> </w:t>
      </w:r>
      <w:r w:rsidR="005653AB" w:rsidRPr="005653AB">
        <w:rPr>
          <w:rFonts w:cs="Simplified Arabic"/>
          <w:sz w:val="22"/>
          <w:rtl/>
          <w:lang w:val="en-US"/>
        </w:rPr>
        <w:t>بعض</w:t>
      </w:r>
      <w:r w:rsidR="005653AB">
        <w:rPr>
          <w:rFonts w:cs="Simplified Arabic"/>
          <w:sz w:val="22"/>
          <w:rtl/>
          <w:lang w:val="en-US"/>
        </w:rPr>
        <w:t xml:space="preserve"> </w:t>
      </w:r>
      <w:r w:rsidR="005653AB" w:rsidRPr="005653AB">
        <w:rPr>
          <w:rFonts w:cs="Simplified Arabic"/>
          <w:sz w:val="22"/>
          <w:rtl/>
          <w:lang w:val="en-US"/>
        </w:rPr>
        <w:t>الأطراف</w:t>
      </w:r>
      <w:r w:rsidR="005653AB">
        <w:rPr>
          <w:rFonts w:cs="Simplified Arabic"/>
          <w:sz w:val="22"/>
          <w:rtl/>
          <w:lang w:val="en-US"/>
        </w:rPr>
        <w:t xml:space="preserve"> </w:t>
      </w:r>
      <w:r w:rsidR="005653AB" w:rsidRPr="005653AB">
        <w:rPr>
          <w:rFonts w:cs="Simplified Arabic"/>
          <w:sz w:val="22"/>
          <w:rtl/>
          <w:lang w:val="en-US"/>
        </w:rPr>
        <w:t>قد</w:t>
      </w:r>
      <w:r w:rsidR="005653AB">
        <w:rPr>
          <w:rFonts w:cs="Simplified Arabic"/>
          <w:sz w:val="22"/>
          <w:rtl/>
          <w:lang w:val="en-US"/>
        </w:rPr>
        <w:t xml:space="preserve"> </w:t>
      </w:r>
      <w:r w:rsidR="005653AB" w:rsidRPr="005653AB">
        <w:rPr>
          <w:rFonts w:cs="Simplified Arabic"/>
          <w:sz w:val="22"/>
          <w:rtl/>
          <w:lang w:val="en-US"/>
        </w:rPr>
        <w:t>لا</w:t>
      </w:r>
      <w:r w:rsidR="005653AB">
        <w:rPr>
          <w:rFonts w:cs="Simplified Arabic"/>
          <w:sz w:val="22"/>
          <w:rtl/>
          <w:lang w:val="en-US"/>
        </w:rPr>
        <w:t xml:space="preserve"> </w:t>
      </w:r>
      <w:r w:rsidR="005653AB" w:rsidRPr="005653AB">
        <w:rPr>
          <w:rFonts w:cs="Simplified Arabic"/>
          <w:sz w:val="22"/>
          <w:rtl/>
          <w:lang w:val="en-US"/>
        </w:rPr>
        <w:t>تكون</w:t>
      </w:r>
      <w:r w:rsidR="005653AB">
        <w:rPr>
          <w:rFonts w:cs="Simplified Arabic"/>
          <w:sz w:val="22"/>
          <w:rtl/>
          <w:lang w:val="en-US"/>
        </w:rPr>
        <w:t xml:space="preserve"> </w:t>
      </w:r>
      <w:r w:rsidR="005653AB" w:rsidRPr="005653AB">
        <w:rPr>
          <w:rFonts w:cs="Simplified Arabic"/>
          <w:sz w:val="22"/>
          <w:rtl/>
          <w:lang w:val="en-US"/>
        </w:rPr>
        <w:t>قادرة</w:t>
      </w:r>
      <w:r w:rsidR="005653AB">
        <w:rPr>
          <w:rFonts w:cs="Simplified Arabic"/>
          <w:sz w:val="22"/>
          <w:rtl/>
          <w:lang w:val="en-US"/>
        </w:rPr>
        <w:t xml:space="preserve"> </w:t>
      </w:r>
      <w:r w:rsidR="005653AB" w:rsidRPr="005653AB">
        <w:rPr>
          <w:rFonts w:cs="Simplified Arabic"/>
          <w:sz w:val="22"/>
          <w:rtl/>
          <w:lang w:val="en-US"/>
        </w:rPr>
        <w:t>على</w:t>
      </w:r>
      <w:r w:rsidR="005653AB">
        <w:rPr>
          <w:rFonts w:cs="Simplified Arabic"/>
          <w:sz w:val="22"/>
          <w:rtl/>
          <w:lang w:val="en-US"/>
        </w:rPr>
        <w:t xml:space="preserve"> </w:t>
      </w:r>
      <w:r w:rsidR="005653AB" w:rsidRPr="005653AB">
        <w:rPr>
          <w:rFonts w:cs="Simplified Arabic"/>
          <w:sz w:val="22"/>
          <w:rtl/>
          <w:lang w:val="en-US"/>
        </w:rPr>
        <w:t>تقديم</w:t>
      </w:r>
      <w:r w:rsidR="005653AB">
        <w:rPr>
          <w:rFonts w:cs="Simplified Arabic"/>
          <w:sz w:val="22"/>
          <w:rtl/>
          <w:lang w:val="en-US"/>
        </w:rPr>
        <w:t xml:space="preserve"> </w:t>
      </w:r>
      <w:r w:rsidR="005653AB" w:rsidRPr="005653AB">
        <w:rPr>
          <w:rFonts w:cs="Simplified Arabic"/>
          <w:sz w:val="22"/>
          <w:rtl/>
          <w:lang w:val="en-US"/>
        </w:rPr>
        <w:t>استراتيجيات</w:t>
      </w:r>
      <w:r w:rsidR="005653AB">
        <w:rPr>
          <w:rFonts w:cs="Simplified Arabic"/>
          <w:sz w:val="22"/>
          <w:rtl/>
          <w:lang w:val="en-US"/>
        </w:rPr>
        <w:t xml:space="preserve"> </w:t>
      </w:r>
      <w:r w:rsidR="005653AB" w:rsidRPr="005653AB">
        <w:rPr>
          <w:rFonts w:cs="Simplified Arabic"/>
          <w:sz w:val="22"/>
          <w:rtl/>
          <w:lang w:val="en-US"/>
        </w:rPr>
        <w:t>وخطط</w:t>
      </w:r>
      <w:r w:rsidR="005653AB">
        <w:rPr>
          <w:rFonts w:cs="Simplified Arabic"/>
          <w:sz w:val="22"/>
          <w:rtl/>
          <w:lang w:val="en-US"/>
        </w:rPr>
        <w:t xml:space="preserve"> </w:t>
      </w:r>
      <w:r w:rsidR="005653AB" w:rsidRPr="005653AB">
        <w:rPr>
          <w:rFonts w:cs="Simplified Arabic"/>
          <w:sz w:val="22"/>
          <w:rtl/>
          <w:lang w:val="en-US"/>
        </w:rPr>
        <w:t>عمل</w:t>
      </w:r>
      <w:r w:rsidR="005653AB">
        <w:rPr>
          <w:rFonts w:cs="Simplified Arabic"/>
          <w:sz w:val="22"/>
          <w:rtl/>
          <w:lang w:val="en-US"/>
        </w:rPr>
        <w:t xml:space="preserve"> </w:t>
      </w:r>
      <w:r w:rsidR="005653AB" w:rsidRPr="005653AB">
        <w:rPr>
          <w:rFonts w:cs="Simplified Arabic"/>
          <w:sz w:val="22"/>
          <w:rtl/>
          <w:lang w:val="en-US"/>
        </w:rPr>
        <w:t>وطنية</w:t>
      </w:r>
      <w:r w:rsidR="005653AB">
        <w:rPr>
          <w:rFonts w:cs="Simplified Arabic"/>
          <w:sz w:val="22"/>
          <w:rtl/>
          <w:lang w:val="en-US"/>
        </w:rPr>
        <w:t xml:space="preserve"> </w:t>
      </w:r>
      <w:r w:rsidR="00603653" w:rsidRPr="005653AB">
        <w:rPr>
          <w:rFonts w:cs="Simplified Arabic"/>
          <w:sz w:val="22"/>
          <w:rtl/>
          <w:lang w:val="en-US"/>
        </w:rPr>
        <w:t>منقحة</w:t>
      </w:r>
      <w:r w:rsidR="00603653">
        <w:rPr>
          <w:rFonts w:cs="Simplified Arabic"/>
          <w:sz w:val="22"/>
          <w:rtl/>
          <w:lang w:val="en-US"/>
        </w:rPr>
        <w:t xml:space="preserve"> </w:t>
      </w:r>
      <w:r w:rsidR="00603653" w:rsidRPr="005653AB">
        <w:rPr>
          <w:rFonts w:cs="Simplified Arabic"/>
          <w:sz w:val="22"/>
          <w:rtl/>
          <w:lang w:val="en-US"/>
        </w:rPr>
        <w:t>أو</w:t>
      </w:r>
      <w:r w:rsidR="00603653">
        <w:rPr>
          <w:rFonts w:cs="Simplified Arabic"/>
          <w:sz w:val="22"/>
          <w:rtl/>
          <w:lang w:val="en-US"/>
        </w:rPr>
        <w:t xml:space="preserve"> </w:t>
      </w:r>
      <w:r w:rsidR="005653AB" w:rsidRPr="005653AB">
        <w:rPr>
          <w:rFonts w:cs="Simplified Arabic"/>
          <w:sz w:val="22"/>
          <w:rtl/>
          <w:lang w:val="en-US"/>
        </w:rPr>
        <w:t>محدثة</w:t>
      </w:r>
      <w:r w:rsidR="005653AB">
        <w:rPr>
          <w:rFonts w:cs="Simplified Arabic"/>
          <w:sz w:val="22"/>
          <w:rtl/>
          <w:lang w:val="en-US"/>
        </w:rPr>
        <w:t xml:space="preserve"> </w:t>
      </w:r>
      <w:r w:rsidR="005653AB" w:rsidRPr="005653AB">
        <w:rPr>
          <w:rFonts w:cs="Simplified Arabic"/>
          <w:sz w:val="22"/>
          <w:rtl/>
          <w:lang w:val="en-US"/>
        </w:rPr>
        <w:t>للتنوع</w:t>
      </w:r>
      <w:r w:rsidR="005653AB">
        <w:rPr>
          <w:rFonts w:cs="Simplified Arabic"/>
          <w:sz w:val="22"/>
          <w:rtl/>
          <w:lang w:val="en-US"/>
        </w:rPr>
        <w:t xml:space="preserve"> </w:t>
      </w:r>
      <w:r w:rsidR="005653AB" w:rsidRPr="005653AB">
        <w:rPr>
          <w:rFonts w:cs="Simplified Arabic"/>
          <w:sz w:val="22"/>
          <w:rtl/>
          <w:lang w:val="en-US"/>
        </w:rPr>
        <w:t>البيولوجي</w:t>
      </w:r>
      <w:r w:rsidR="00603653">
        <w:rPr>
          <w:rFonts w:cs="Simplified Arabic" w:hint="cs"/>
          <w:sz w:val="22"/>
          <w:rtl/>
          <w:lang w:val="en-US"/>
        </w:rPr>
        <w:t xml:space="preserve"> </w:t>
      </w:r>
      <w:r w:rsidR="00A0258F">
        <w:rPr>
          <w:rFonts w:cs="Simplified Arabic" w:hint="cs"/>
          <w:sz w:val="22"/>
          <w:rtl/>
          <w:lang w:val="en-US"/>
        </w:rPr>
        <w:t xml:space="preserve">أو أهداف وطنية أو </w:t>
      </w:r>
      <w:r w:rsidR="00A0258F" w:rsidRPr="005653AB">
        <w:rPr>
          <w:rFonts w:cs="Simplified Arabic"/>
          <w:sz w:val="22"/>
          <w:rtl/>
          <w:lang w:val="en-US"/>
        </w:rPr>
        <w:t>تقاريرها</w:t>
      </w:r>
      <w:r w:rsidR="00A0258F">
        <w:rPr>
          <w:rFonts w:cs="Simplified Arabic"/>
          <w:sz w:val="22"/>
          <w:rtl/>
          <w:lang w:val="en-US"/>
        </w:rPr>
        <w:t xml:space="preserve"> </w:t>
      </w:r>
      <w:r w:rsidR="00A0258F" w:rsidRPr="005653AB">
        <w:rPr>
          <w:rFonts w:cs="Simplified Arabic"/>
          <w:sz w:val="22"/>
          <w:rtl/>
          <w:lang w:val="en-US"/>
        </w:rPr>
        <w:t>الوطنية</w:t>
      </w:r>
      <w:r w:rsidR="00A0258F">
        <w:rPr>
          <w:rFonts w:cs="Simplified Arabic" w:hint="cs"/>
          <w:sz w:val="22"/>
          <w:rtl/>
          <w:lang w:val="en-US" w:bidi="ar-EG"/>
        </w:rPr>
        <w:t xml:space="preserve"> السابعة</w:t>
      </w:r>
      <w:r w:rsidR="00A0258F">
        <w:rPr>
          <w:rFonts w:cs="Simplified Arabic" w:hint="cs"/>
          <w:sz w:val="22"/>
          <w:rtl/>
          <w:lang w:val="en-US"/>
        </w:rPr>
        <w:t xml:space="preserve"> </w:t>
      </w:r>
      <w:r w:rsidR="00603653">
        <w:rPr>
          <w:rFonts w:cs="Simplified Arabic" w:hint="cs"/>
          <w:sz w:val="22"/>
          <w:rtl/>
          <w:lang w:val="en-US"/>
        </w:rPr>
        <w:t>بحلول المواعيد النهائية المتفق عليها في المقرر</w:t>
      </w:r>
      <w:r w:rsidR="00603653">
        <w:rPr>
          <w:rFonts w:cs="Simplified Arabic"/>
          <w:sz w:val="22"/>
          <w:rtl/>
          <w:lang w:val="en-US"/>
        </w:rPr>
        <w:t xml:space="preserve"> </w:t>
      </w:r>
      <w:hyperlink r:id="rId18" w:history="1">
        <w:r w:rsidR="00603653" w:rsidRPr="003B7F8B">
          <w:rPr>
            <w:rStyle w:val="Hyperlink"/>
            <w:rFonts w:cs="Simplified Arabic"/>
            <w:sz w:val="22"/>
            <w:rtl/>
            <w:lang w:val="en-US"/>
          </w:rPr>
          <w:t>15/6</w:t>
        </w:r>
      </w:hyperlink>
      <w:r w:rsidR="00A0258F">
        <w:rPr>
          <w:rFonts w:cs="Simplified Arabic" w:hint="cs"/>
          <w:sz w:val="22"/>
          <w:rtl/>
          <w:lang w:val="en-US"/>
        </w:rPr>
        <w:t xml:space="preserve"> بسبب</w:t>
      </w:r>
      <w:r w:rsidR="005653AB">
        <w:rPr>
          <w:rFonts w:cs="Simplified Arabic"/>
          <w:sz w:val="22"/>
          <w:rtl/>
          <w:lang w:val="en-US"/>
        </w:rPr>
        <w:t xml:space="preserve"> </w:t>
      </w:r>
      <w:r w:rsidR="00CA23C7">
        <w:rPr>
          <w:rFonts w:cs="Simplified Arabic" w:hint="cs"/>
          <w:sz w:val="22"/>
          <w:rtl/>
          <w:lang w:val="en-US"/>
        </w:rPr>
        <w:t xml:space="preserve">القيود التقنية والمالية على وجه الخصوص، </w:t>
      </w:r>
      <w:r w:rsidR="005653AB" w:rsidRPr="005653AB">
        <w:rPr>
          <w:rFonts w:cs="Simplified Arabic"/>
          <w:sz w:val="22"/>
          <w:rtl/>
          <w:lang w:val="en-US"/>
        </w:rPr>
        <w:t>أو</w:t>
      </w:r>
      <w:r w:rsidR="005653AB">
        <w:rPr>
          <w:rFonts w:cs="Simplified Arabic"/>
          <w:sz w:val="22"/>
          <w:rtl/>
          <w:lang w:val="en-US"/>
        </w:rPr>
        <w:t xml:space="preserve"> </w:t>
      </w:r>
      <w:r w:rsidR="00A0258F">
        <w:rPr>
          <w:rFonts w:cs="Simplified Arabic" w:hint="cs"/>
          <w:sz w:val="22"/>
          <w:rtl/>
          <w:lang w:val="en-US"/>
        </w:rPr>
        <w:t>كليهما</w:t>
      </w:r>
      <w:r w:rsidR="005653AB" w:rsidRPr="005653AB">
        <w:rPr>
          <w:rFonts w:cs="Simplified Arabic"/>
          <w:sz w:val="22"/>
          <w:rtl/>
          <w:lang w:val="en-US"/>
        </w:rPr>
        <w:t>؛</w:t>
      </w:r>
    </w:p>
    <w:p w14:paraId="2CA48763" w14:textId="27156864" w:rsidR="005653AB" w:rsidRPr="005653AB" w:rsidRDefault="005653AB" w:rsidP="005653AB">
      <w:pPr>
        <w:pStyle w:val="ListParagraph"/>
        <w:numPr>
          <w:ilvl w:val="0"/>
          <w:numId w:val="41"/>
        </w:numPr>
        <w:bidi/>
        <w:spacing w:after="120" w:line="216" w:lineRule="auto"/>
        <w:ind w:left="571" w:firstLine="709"/>
        <w:contextualSpacing w:val="0"/>
        <w:jc w:val="both"/>
        <w:rPr>
          <w:rFonts w:cs="Simplified Arabic"/>
          <w:sz w:val="22"/>
          <w:lang w:val="en-US"/>
        </w:rPr>
      </w:pPr>
      <w:r w:rsidRPr="005653AB">
        <w:rPr>
          <w:rFonts w:cs="Simplified Arabic" w:hint="cs"/>
          <w:i/>
          <w:iCs/>
          <w:sz w:val="22"/>
          <w:rtl/>
          <w:lang w:val="en-US"/>
        </w:rPr>
        <w:t>ت</w:t>
      </w:r>
      <w:r w:rsidRPr="005653AB">
        <w:rPr>
          <w:rFonts w:cs="Simplified Arabic"/>
          <w:i/>
          <w:iCs/>
          <w:sz w:val="22"/>
          <w:rtl/>
          <w:lang w:val="en-US"/>
        </w:rPr>
        <w:t>حث</w:t>
      </w:r>
      <w:r>
        <w:rPr>
          <w:rFonts w:cs="Simplified Arabic"/>
          <w:sz w:val="22"/>
          <w:rtl/>
          <w:lang w:val="en-US"/>
        </w:rPr>
        <w:t xml:space="preserve"> </w:t>
      </w:r>
      <w:r w:rsidRPr="005653AB">
        <w:rPr>
          <w:rFonts w:cs="Simplified Arabic"/>
          <w:sz w:val="22"/>
          <w:rtl/>
          <w:lang w:val="en-US"/>
        </w:rPr>
        <w:t>الأطراف</w:t>
      </w:r>
      <w:r>
        <w:rPr>
          <w:rFonts w:cs="Simplified Arabic"/>
          <w:sz w:val="22"/>
          <w:rtl/>
          <w:lang w:val="en-US"/>
        </w:rPr>
        <w:t xml:space="preserve"> </w:t>
      </w:r>
      <w:r w:rsidRPr="005653AB">
        <w:rPr>
          <w:rFonts w:cs="Simplified Arabic"/>
          <w:sz w:val="22"/>
          <w:rtl/>
          <w:lang w:val="en-US"/>
        </w:rPr>
        <w:t>التي</w:t>
      </w:r>
      <w:r>
        <w:rPr>
          <w:rFonts w:cs="Simplified Arabic"/>
          <w:sz w:val="22"/>
          <w:rtl/>
          <w:lang w:val="en-US"/>
        </w:rPr>
        <w:t xml:space="preserve"> </w:t>
      </w:r>
      <w:r w:rsidRPr="005653AB">
        <w:rPr>
          <w:rFonts w:cs="Simplified Arabic"/>
          <w:sz w:val="22"/>
          <w:rtl/>
          <w:lang w:val="en-US"/>
        </w:rPr>
        <w:t>لم</w:t>
      </w:r>
      <w:r>
        <w:rPr>
          <w:rFonts w:cs="Simplified Arabic"/>
          <w:sz w:val="22"/>
          <w:rtl/>
          <w:lang w:val="en-US"/>
        </w:rPr>
        <w:t xml:space="preserve"> </w:t>
      </w:r>
      <w:r w:rsidRPr="005653AB">
        <w:rPr>
          <w:rFonts w:cs="Simplified Arabic"/>
          <w:sz w:val="22"/>
          <w:rtl/>
          <w:lang w:val="en-US"/>
        </w:rPr>
        <w:t>تفعل</w:t>
      </w:r>
      <w:r>
        <w:rPr>
          <w:rFonts w:cs="Simplified Arabic"/>
          <w:sz w:val="22"/>
          <w:rtl/>
          <w:lang w:val="en-US"/>
        </w:rPr>
        <w:t xml:space="preserve"> </w:t>
      </w:r>
      <w:r w:rsidRPr="005653AB">
        <w:rPr>
          <w:rFonts w:cs="Simplified Arabic"/>
          <w:sz w:val="22"/>
          <w:rtl/>
          <w:lang w:val="en-US"/>
        </w:rPr>
        <w:t>ذلك</w:t>
      </w:r>
      <w:r>
        <w:rPr>
          <w:rFonts w:cs="Simplified Arabic"/>
          <w:sz w:val="22"/>
          <w:rtl/>
          <w:lang w:val="en-US"/>
        </w:rPr>
        <w:t xml:space="preserve"> </w:t>
      </w:r>
      <w:r w:rsidRPr="005653AB">
        <w:rPr>
          <w:rFonts w:cs="Simplified Arabic"/>
          <w:sz w:val="22"/>
          <w:rtl/>
          <w:lang w:val="en-US"/>
        </w:rPr>
        <w:t>بعد</w:t>
      </w:r>
      <w:r>
        <w:rPr>
          <w:rFonts w:cs="Simplified Arabic"/>
          <w:sz w:val="22"/>
          <w:rtl/>
          <w:lang w:val="en-US"/>
        </w:rPr>
        <w:t xml:space="preserve"> </w:t>
      </w:r>
      <w:r w:rsidRPr="005653AB">
        <w:rPr>
          <w:rFonts w:cs="Simplified Arabic"/>
          <w:sz w:val="22"/>
          <w:rtl/>
          <w:lang w:val="en-US"/>
        </w:rPr>
        <w:t>على</w:t>
      </w:r>
      <w:r>
        <w:rPr>
          <w:rFonts w:cs="Simplified Arabic"/>
          <w:sz w:val="22"/>
          <w:rtl/>
          <w:lang w:val="en-US"/>
        </w:rPr>
        <w:t xml:space="preserve"> </w:t>
      </w:r>
      <w:r w:rsidRPr="005653AB">
        <w:rPr>
          <w:rFonts w:cs="Simplified Arabic"/>
          <w:sz w:val="22"/>
          <w:rtl/>
          <w:lang w:val="en-US"/>
        </w:rPr>
        <w:t>وضع</w:t>
      </w:r>
      <w:r>
        <w:rPr>
          <w:rFonts w:cs="Simplified Arabic"/>
          <w:sz w:val="22"/>
          <w:rtl/>
          <w:lang w:val="en-US"/>
        </w:rPr>
        <w:t xml:space="preserve"> </w:t>
      </w:r>
      <w:r w:rsidRPr="005653AB">
        <w:rPr>
          <w:rFonts w:cs="Simplified Arabic"/>
          <w:sz w:val="22"/>
          <w:rtl/>
          <w:lang w:val="en-US"/>
        </w:rPr>
        <w:t>اللمسات</w:t>
      </w:r>
      <w:r>
        <w:rPr>
          <w:rFonts w:cs="Simplified Arabic"/>
          <w:sz w:val="22"/>
          <w:rtl/>
          <w:lang w:val="en-US"/>
        </w:rPr>
        <w:t xml:space="preserve"> </w:t>
      </w:r>
      <w:r w:rsidR="00A0258F">
        <w:rPr>
          <w:rFonts w:cs="Simplified Arabic" w:hint="cs"/>
          <w:sz w:val="22"/>
          <w:rtl/>
          <w:lang w:val="en-US"/>
        </w:rPr>
        <w:t>النهائية</w:t>
      </w:r>
      <w:r>
        <w:rPr>
          <w:rFonts w:cs="Simplified Arabic"/>
          <w:sz w:val="22"/>
          <w:rtl/>
          <w:lang w:val="en-US"/>
        </w:rPr>
        <w:t xml:space="preserve"> </w:t>
      </w:r>
      <w:r w:rsidRPr="005653AB">
        <w:rPr>
          <w:rFonts w:cs="Simplified Arabic"/>
          <w:sz w:val="22"/>
          <w:rtl/>
          <w:lang w:val="en-US"/>
        </w:rPr>
        <w:t>على</w:t>
      </w:r>
      <w:r>
        <w:rPr>
          <w:rFonts w:cs="Simplified Arabic"/>
          <w:sz w:val="22"/>
          <w:rtl/>
          <w:lang w:val="en-US"/>
        </w:rPr>
        <w:t xml:space="preserve"> </w:t>
      </w:r>
      <w:r w:rsidRPr="005653AB">
        <w:rPr>
          <w:rFonts w:cs="Simplified Arabic"/>
          <w:sz w:val="22"/>
          <w:rtl/>
          <w:lang w:val="en-US"/>
        </w:rPr>
        <w:t>استراتيجياتها</w:t>
      </w:r>
      <w:r>
        <w:rPr>
          <w:rFonts w:cs="Simplified Arabic"/>
          <w:sz w:val="22"/>
          <w:rtl/>
          <w:lang w:val="en-US"/>
        </w:rPr>
        <w:t xml:space="preserve"> </w:t>
      </w:r>
      <w:r w:rsidRPr="005653AB">
        <w:rPr>
          <w:rFonts w:cs="Simplified Arabic"/>
          <w:sz w:val="22"/>
          <w:rtl/>
          <w:lang w:val="en-US"/>
        </w:rPr>
        <w:t>وخطط</w:t>
      </w:r>
      <w:r>
        <w:rPr>
          <w:rFonts w:cs="Simplified Arabic"/>
          <w:sz w:val="22"/>
          <w:rtl/>
          <w:lang w:val="en-US"/>
        </w:rPr>
        <w:t xml:space="preserve"> </w:t>
      </w:r>
      <w:r w:rsidRPr="005653AB">
        <w:rPr>
          <w:rFonts w:cs="Simplified Arabic"/>
          <w:sz w:val="22"/>
          <w:rtl/>
          <w:lang w:val="en-US"/>
        </w:rPr>
        <w:t>عملها</w:t>
      </w:r>
      <w:r>
        <w:rPr>
          <w:rFonts w:cs="Simplified Arabic"/>
          <w:sz w:val="22"/>
          <w:rtl/>
          <w:lang w:val="en-US"/>
        </w:rPr>
        <w:t xml:space="preserve"> </w:t>
      </w:r>
      <w:r w:rsidRPr="005653AB">
        <w:rPr>
          <w:rFonts w:cs="Simplified Arabic"/>
          <w:sz w:val="22"/>
          <w:rtl/>
          <w:lang w:val="en-US"/>
        </w:rPr>
        <w:t>الوطنية</w:t>
      </w:r>
      <w:r>
        <w:rPr>
          <w:rFonts w:cs="Simplified Arabic"/>
          <w:sz w:val="22"/>
          <w:rtl/>
          <w:lang w:val="en-US"/>
        </w:rPr>
        <w:t xml:space="preserve"> </w:t>
      </w:r>
      <w:r w:rsidRPr="005653AB">
        <w:rPr>
          <w:rFonts w:cs="Simplified Arabic"/>
          <w:sz w:val="22"/>
          <w:rtl/>
          <w:lang w:val="en-US"/>
        </w:rPr>
        <w:t>المنقحة</w:t>
      </w:r>
      <w:r>
        <w:rPr>
          <w:rFonts w:cs="Simplified Arabic"/>
          <w:sz w:val="22"/>
          <w:rtl/>
          <w:lang w:val="en-US"/>
        </w:rPr>
        <w:t xml:space="preserve"> </w:t>
      </w:r>
      <w:r w:rsidRPr="005653AB">
        <w:rPr>
          <w:rFonts w:cs="Simplified Arabic"/>
          <w:sz w:val="22"/>
          <w:rtl/>
          <w:lang w:val="en-US"/>
        </w:rPr>
        <w:t>أو</w:t>
      </w:r>
      <w:r>
        <w:rPr>
          <w:rFonts w:cs="Simplified Arabic"/>
          <w:sz w:val="22"/>
          <w:rtl/>
          <w:lang w:val="en-US"/>
        </w:rPr>
        <w:t xml:space="preserve"> </w:t>
      </w:r>
      <w:r w:rsidRPr="005653AB">
        <w:rPr>
          <w:rFonts w:cs="Simplified Arabic"/>
          <w:sz w:val="22"/>
          <w:rtl/>
          <w:lang w:val="en-US"/>
        </w:rPr>
        <w:t>المحدثة</w:t>
      </w:r>
      <w:r>
        <w:rPr>
          <w:rFonts w:cs="Simplified Arabic"/>
          <w:sz w:val="22"/>
          <w:rtl/>
          <w:lang w:val="en-US"/>
        </w:rPr>
        <w:t xml:space="preserve"> </w:t>
      </w:r>
      <w:r w:rsidRPr="005653AB">
        <w:rPr>
          <w:rFonts w:cs="Simplified Arabic"/>
          <w:sz w:val="22"/>
          <w:rtl/>
          <w:lang w:val="en-US"/>
        </w:rPr>
        <w:t>للتنوع</w:t>
      </w:r>
      <w:r>
        <w:rPr>
          <w:rFonts w:cs="Simplified Arabic"/>
          <w:sz w:val="22"/>
          <w:rtl/>
          <w:lang w:val="en-US"/>
        </w:rPr>
        <w:t xml:space="preserve"> </w:t>
      </w:r>
      <w:r w:rsidRPr="005653AB">
        <w:rPr>
          <w:rFonts w:cs="Simplified Arabic"/>
          <w:sz w:val="22"/>
          <w:rtl/>
          <w:lang w:val="en-US"/>
        </w:rPr>
        <w:t>البيولوجي</w:t>
      </w:r>
      <w:r>
        <w:rPr>
          <w:rFonts w:cs="Simplified Arabic"/>
          <w:sz w:val="22"/>
          <w:rtl/>
          <w:lang w:val="en-US"/>
        </w:rPr>
        <w:t xml:space="preserve"> </w:t>
      </w:r>
      <w:r w:rsidRPr="005653AB">
        <w:rPr>
          <w:rFonts w:cs="Simplified Arabic"/>
          <w:sz w:val="22"/>
          <w:rtl/>
          <w:lang w:val="en-US"/>
        </w:rPr>
        <w:t>وأهدافها</w:t>
      </w:r>
      <w:r>
        <w:rPr>
          <w:rFonts w:cs="Simplified Arabic"/>
          <w:sz w:val="22"/>
          <w:rtl/>
          <w:lang w:val="en-US"/>
        </w:rPr>
        <w:t xml:space="preserve"> </w:t>
      </w:r>
      <w:r w:rsidRPr="005653AB">
        <w:rPr>
          <w:rFonts w:cs="Simplified Arabic"/>
          <w:sz w:val="22"/>
          <w:rtl/>
          <w:lang w:val="en-US"/>
        </w:rPr>
        <w:t>الوطنية</w:t>
      </w:r>
      <w:r>
        <w:rPr>
          <w:rFonts w:cs="Simplified Arabic"/>
          <w:sz w:val="22"/>
          <w:rtl/>
          <w:lang w:val="en-US"/>
        </w:rPr>
        <w:t xml:space="preserve"> </w:t>
      </w:r>
      <w:r w:rsidRPr="005653AB">
        <w:rPr>
          <w:rFonts w:cs="Simplified Arabic"/>
          <w:sz w:val="22"/>
          <w:rtl/>
          <w:lang w:val="en-US"/>
        </w:rPr>
        <w:t>وتقديمها</w:t>
      </w:r>
      <w:r>
        <w:rPr>
          <w:rFonts w:cs="Simplified Arabic"/>
          <w:sz w:val="22"/>
          <w:rtl/>
          <w:lang w:val="en-US"/>
        </w:rPr>
        <w:t xml:space="preserve"> </w:t>
      </w:r>
      <w:r w:rsidRPr="005653AB">
        <w:rPr>
          <w:rFonts w:cs="Simplified Arabic"/>
          <w:sz w:val="22"/>
          <w:rtl/>
          <w:lang w:val="en-US"/>
        </w:rPr>
        <w:t>في</w:t>
      </w:r>
      <w:r>
        <w:rPr>
          <w:rFonts w:cs="Simplified Arabic"/>
          <w:sz w:val="22"/>
          <w:rtl/>
          <w:lang w:val="en-US"/>
        </w:rPr>
        <w:t xml:space="preserve"> </w:t>
      </w:r>
      <w:r w:rsidRPr="005653AB">
        <w:rPr>
          <w:rFonts w:cs="Simplified Arabic"/>
          <w:sz w:val="22"/>
          <w:rtl/>
          <w:lang w:val="en-US"/>
        </w:rPr>
        <w:t>أقرب</w:t>
      </w:r>
      <w:r>
        <w:rPr>
          <w:rFonts w:cs="Simplified Arabic"/>
          <w:sz w:val="22"/>
          <w:rtl/>
          <w:lang w:val="en-US"/>
        </w:rPr>
        <w:t xml:space="preserve"> </w:t>
      </w:r>
      <w:r w:rsidRPr="005653AB">
        <w:rPr>
          <w:rFonts w:cs="Simplified Arabic"/>
          <w:sz w:val="22"/>
          <w:rtl/>
          <w:lang w:val="en-US"/>
        </w:rPr>
        <w:t>وقت</w:t>
      </w:r>
      <w:r>
        <w:rPr>
          <w:rFonts w:cs="Simplified Arabic"/>
          <w:sz w:val="22"/>
          <w:rtl/>
          <w:lang w:val="en-US"/>
        </w:rPr>
        <w:t xml:space="preserve"> </w:t>
      </w:r>
      <w:r w:rsidRPr="005653AB">
        <w:rPr>
          <w:rFonts w:cs="Simplified Arabic"/>
          <w:sz w:val="22"/>
          <w:rtl/>
          <w:lang w:val="en-US"/>
        </w:rPr>
        <w:t>ممكن؛</w:t>
      </w:r>
    </w:p>
    <w:p w14:paraId="2D6DE4F9" w14:textId="1FE41752" w:rsidR="005653AB" w:rsidRDefault="005653AB" w:rsidP="005653AB">
      <w:pPr>
        <w:pStyle w:val="ListParagraph"/>
        <w:numPr>
          <w:ilvl w:val="0"/>
          <w:numId w:val="41"/>
        </w:numPr>
        <w:bidi/>
        <w:spacing w:after="120" w:line="216" w:lineRule="auto"/>
        <w:ind w:left="571" w:firstLine="709"/>
        <w:contextualSpacing w:val="0"/>
        <w:jc w:val="both"/>
        <w:rPr>
          <w:rFonts w:cs="Simplified Arabic"/>
          <w:sz w:val="22"/>
          <w:lang w:val="en-US"/>
        </w:rPr>
      </w:pPr>
      <w:r w:rsidRPr="005653AB">
        <w:rPr>
          <w:rFonts w:cs="Simplified Arabic" w:hint="cs"/>
          <w:i/>
          <w:iCs/>
          <w:sz w:val="22"/>
          <w:rtl/>
          <w:lang w:val="en-US"/>
        </w:rPr>
        <w:t>ت</w:t>
      </w:r>
      <w:r w:rsidRPr="005653AB">
        <w:rPr>
          <w:rFonts w:cs="Simplified Arabic"/>
          <w:i/>
          <w:iCs/>
          <w:sz w:val="22"/>
          <w:rtl/>
          <w:lang w:val="en-US"/>
        </w:rPr>
        <w:t>حث</w:t>
      </w:r>
      <w:r>
        <w:rPr>
          <w:rFonts w:cs="Simplified Arabic"/>
          <w:sz w:val="22"/>
          <w:rtl/>
          <w:lang w:val="en-US"/>
        </w:rPr>
        <w:t xml:space="preserve"> </w:t>
      </w:r>
      <w:r w:rsidR="00CA23C7" w:rsidRPr="00CA23C7">
        <w:rPr>
          <w:rFonts w:cs="Simplified Arabic"/>
          <w:sz w:val="22"/>
          <w:rtl/>
          <w:lang w:val="en-US"/>
        </w:rPr>
        <w:t>الأطراف على تقديم تقاريرها الوطنية السابعة بحلول الموعد النهائي لتقديم التقارير الوطنية في 28 فبراير/شباط 2026، مع مراعاة القيود ال</w:t>
      </w:r>
      <w:r w:rsidR="00CA23C7">
        <w:rPr>
          <w:rFonts w:cs="Simplified Arabic" w:hint="cs"/>
          <w:sz w:val="22"/>
          <w:rtl/>
          <w:lang w:val="en-US"/>
        </w:rPr>
        <w:t>تق</w:t>
      </w:r>
      <w:r w:rsidR="00CA23C7" w:rsidRPr="00CA23C7">
        <w:rPr>
          <w:rFonts w:cs="Simplified Arabic"/>
          <w:sz w:val="22"/>
          <w:rtl/>
          <w:lang w:val="en-US"/>
        </w:rPr>
        <w:t xml:space="preserve">نية والمالية المذكورة في الفقرة 3 أعلاه، مع الإشارة إلى أن المعلومات الواردة بعد الموعد النهائي ستظل متاحة للاستعراض العالمي للتقدم الجماعي </w:t>
      </w:r>
      <w:r w:rsidR="00CA23C7">
        <w:rPr>
          <w:rFonts w:cs="Simplified Arabic" w:hint="cs"/>
          <w:sz w:val="22"/>
          <w:rtl/>
          <w:lang w:val="en-US"/>
        </w:rPr>
        <w:t xml:space="preserve">المحرز </w:t>
      </w:r>
      <w:r w:rsidR="00CA23C7" w:rsidRPr="00CA23C7">
        <w:rPr>
          <w:rFonts w:cs="Simplified Arabic"/>
          <w:sz w:val="22"/>
          <w:rtl/>
          <w:lang w:val="en-US"/>
        </w:rPr>
        <w:t>في تنفيذ الإطار الذي سيجريه مؤتمر الأطراف في اجتماعه السابع عشر</w:t>
      </w:r>
      <w:r w:rsidRPr="005653AB">
        <w:rPr>
          <w:rFonts w:cs="Simplified Arabic"/>
          <w:sz w:val="22"/>
          <w:rtl/>
          <w:lang w:val="en-US"/>
        </w:rPr>
        <w:t>؛</w:t>
      </w:r>
    </w:p>
    <w:p w14:paraId="49AC34F2" w14:textId="3BFE110D" w:rsidR="005653AB" w:rsidRDefault="005653AB" w:rsidP="005653AB">
      <w:pPr>
        <w:pStyle w:val="ListParagraph"/>
        <w:numPr>
          <w:ilvl w:val="0"/>
          <w:numId w:val="41"/>
        </w:numPr>
        <w:bidi/>
        <w:spacing w:after="120" w:line="216" w:lineRule="auto"/>
        <w:ind w:left="571" w:firstLine="709"/>
        <w:contextualSpacing w:val="0"/>
        <w:jc w:val="both"/>
        <w:rPr>
          <w:rFonts w:cs="Simplified Arabic"/>
          <w:sz w:val="22"/>
          <w:lang w:val="en-US"/>
        </w:rPr>
      </w:pPr>
      <w:r w:rsidRPr="005653AB">
        <w:rPr>
          <w:rFonts w:cs="Simplified Arabic" w:hint="cs"/>
          <w:i/>
          <w:iCs/>
          <w:sz w:val="22"/>
          <w:rtl/>
          <w:lang w:val="en-US"/>
        </w:rPr>
        <w:t>ت</w:t>
      </w:r>
      <w:r w:rsidRPr="005653AB">
        <w:rPr>
          <w:rFonts w:cs="Simplified Arabic"/>
          <w:i/>
          <w:iCs/>
          <w:sz w:val="22"/>
          <w:rtl/>
          <w:lang w:val="en-US"/>
        </w:rPr>
        <w:t>شجع</w:t>
      </w:r>
      <w:r>
        <w:rPr>
          <w:rFonts w:cs="Simplified Arabic"/>
          <w:sz w:val="22"/>
          <w:rtl/>
          <w:lang w:val="en-US"/>
        </w:rPr>
        <w:t xml:space="preserve"> </w:t>
      </w:r>
      <w:r w:rsidRPr="005653AB">
        <w:rPr>
          <w:rFonts w:cs="Simplified Arabic"/>
          <w:sz w:val="22"/>
          <w:rtl/>
          <w:lang w:val="en-US"/>
        </w:rPr>
        <w:t>الأطراف</w:t>
      </w:r>
      <w:r w:rsidR="006A6A0D">
        <w:rPr>
          <w:rFonts w:cs="Simplified Arabic" w:hint="cs"/>
          <w:sz w:val="22"/>
          <w:rtl/>
          <w:lang w:val="en-US"/>
        </w:rPr>
        <w:t xml:space="preserve">، حسب </w:t>
      </w:r>
      <w:r w:rsidRPr="005653AB">
        <w:rPr>
          <w:rFonts w:cs="Simplified Arabic"/>
          <w:sz w:val="22"/>
          <w:rtl/>
          <w:lang w:val="en-US"/>
        </w:rPr>
        <w:t>الاقتضاء،</w:t>
      </w:r>
      <w:r>
        <w:rPr>
          <w:rFonts w:cs="Simplified Arabic"/>
          <w:sz w:val="22"/>
          <w:rtl/>
          <w:lang w:val="en-US"/>
        </w:rPr>
        <w:t xml:space="preserve"> </w:t>
      </w:r>
      <w:r w:rsidR="006A6A0D">
        <w:rPr>
          <w:rFonts w:cs="Simplified Arabic" w:hint="cs"/>
          <w:sz w:val="22"/>
          <w:rtl/>
          <w:lang w:val="en-US"/>
        </w:rPr>
        <w:t>على أن تستكمل</w:t>
      </w:r>
      <w:r w:rsidR="006A6A0D" w:rsidRPr="005653AB">
        <w:rPr>
          <w:rFonts w:cs="Simplified Arabic"/>
          <w:sz w:val="22"/>
          <w:rtl/>
          <w:lang w:val="en-US"/>
        </w:rPr>
        <w:t xml:space="preserve"> </w:t>
      </w:r>
      <w:r w:rsidRPr="005653AB">
        <w:rPr>
          <w:rFonts w:cs="Simplified Arabic"/>
          <w:sz w:val="22"/>
          <w:rtl/>
          <w:lang w:val="en-US"/>
        </w:rPr>
        <w:t>الحقول</w:t>
      </w:r>
      <w:r>
        <w:rPr>
          <w:rFonts w:cs="Simplified Arabic"/>
          <w:sz w:val="22"/>
          <w:rtl/>
          <w:lang w:val="en-US"/>
        </w:rPr>
        <w:t xml:space="preserve"> </w:t>
      </w:r>
      <w:r w:rsidRPr="005653AB">
        <w:rPr>
          <w:rFonts w:cs="Simplified Arabic"/>
          <w:sz w:val="22"/>
          <w:rtl/>
          <w:lang w:val="en-US"/>
        </w:rPr>
        <w:t>الاختيارية</w:t>
      </w:r>
      <w:r>
        <w:rPr>
          <w:rFonts w:cs="Simplified Arabic"/>
          <w:sz w:val="22"/>
          <w:rtl/>
          <w:lang w:val="en-US"/>
        </w:rPr>
        <w:t xml:space="preserve"> </w:t>
      </w:r>
      <w:r w:rsidRPr="005653AB">
        <w:rPr>
          <w:rFonts w:cs="Simplified Arabic"/>
          <w:sz w:val="22"/>
          <w:rtl/>
          <w:lang w:val="en-US"/>
        </w:rPr>
        <w:t>في</w:t>
      </w:r>
      <w:r>
        <w:rPr>
          <w:rFonts w:cs="Simplified Arabic"/>
          <w:sz w:val="22"/>
          <w:rtl/>
          <w:lang w:val="en-US"/>
        </w:rPr>
        <w:t xml:space="preserve"> </w:t>
      </w:r>
      <w:r w:rsidRPr="005653AB">
        <w:rPr>
          <w:rFonts w:cs="Simplified Arabic"/>
          <w:sz w:val="22"/>
          <w:rtl/>
          <w:lang w:val="en-US"/>
        </w:rPr>
        <w:t>نموذج</w:t>
      </w:r>
      <w:r>
        <w:rPr>
          <w:rFonts w:cs="Simplified Arabic"/>
          <w:sz w:val="22"/>
          <w:rtl/>
          <w:lang w:val="en-US"/>
        </w:rPr>
        <w:t xml:space="preserve"> </w:t>
      </w:r>
      <w:r w:rsidR="009743E5">
        <w:rPr>
          <w:rFonts w:cs="Simplified Arabic" w:hint="cs"/>
          <w:sz w:val="22"/>
          <w:rtl/>
          <w:lang w:val="en-US"/>
        </w:rPr>
        <w:t>الأهداف</w:t>
      </w:r>
      <w:r>
        <w:rPr>
          <w:rFonts w:cs="Simplified Arabic"/>
          <w:sz w:val="22"/>
          <w:rtl/>
          <w:lang w:val="en-US"/>
        </w:rPr>
        <w:t xml:space="preserve"> </w:t>
      </w:r>
      <w:r w:rsidRPr="005653AB">
        <w:rPr>
          <w:rFonts w:cs="Simplified Arabic"/>
          <w:sz w:val="22"/>
          <w:rtl/>
          <w:lang w:val="en-US"/>
        </w:rPr>
        <w:t>الوطني</w:t>
      </w:r>
      <w:r w:rsidR="009743E5">
        <w:rPr>
          <w:rFonts w:cs="Simplified Arabic" w:hint="cs"/>
          <w:sz w:val="22"/>
          <w:rtl/>
          <w:lang w:val="en-US"/>
        </w:rPr>
        <w:t>ة</w:t>
      </w:r>
      <w:r>
        <w:rPr>
          <w:rFonts w:cs="Simplified Arabic"/>
          <w:sz w:val="22"/>
          <w:rtl/>
          <w:lang w:val="en-US"/>
        </w:rPr>
        <w:t xml:space="preserve"> </w:t>
      </w:r>
      <w:r w:rsidRPr="005653AB">
        <w:rPr>
          <w:rFonts w:cs="Simplified Arabic"/>
          <w:sz w:val="22"/>
          <w:rtl/>
          <w:lang w:val="en-US"/>
        </w:rPr>
        <w:t>ونموذج</w:t>
      </w:r>
      <w:r>
        <w:rPr>
          <w:rFonts w:cs="Simplified Arabic"/>
          <w:sz w:val="22"/>
          <w:rtl/>
          <w:lang w:val="en-US"/>
        </w:rPr>
        <w:t xml:space="preserve"> </w:t>
      </w:r>
      <w:r w:rsidRPr="005653AB">
        <w:rPr>
          <w:rFonts w:cs="Simplified Arabic"/>
          <w:sz w:val="22"/>
          <w:rtl/>
          <w:lang w:val="en-US"/>
        </w:rPr>
        <w:t>التقرير</w:t>
      </w:r>
      <w:r>
        <w:rPr>
          <w:rFonts w:cs="Simplified Arabic"/>
          <w:sz w:val="22"/>
          <w:rtl/>
          <w:lang w:val="en-US"/>
        </w:rPr>
        <w:t xml:space="preserve"> </w:t>
      </w:r>
      <w:r w:rsidRPr="005653AB">
        <w:rPr>
          <w:rFonts w:cs="Simplified Arabic"/>
          <w:sz w:val="22"/>
          <w:rtl/>
          <w:lang w:val="en-US"/>
        </w:rPr>
        <w:t>الوطني،</w:t>
      </w:r>
      <w:r w:rsidR="009743E5" w:rsidRPr="007C6ACE">
        <w:rPr>
          <w:rStyle w:val="FootnoteReference"/>
          <w:rFonts w:cs="Simplified Arabic"/>
          <w:sz w:val="22"/>
          <w:rtl/>
        </w:rPr>
        <w:footnoteReference w:id="3"/>
      </w:r>
      <w:r>
        <w:rPr>
          <w:rFonts w:cs="Simplified Arabic"/>
          <w:sz w:val="22"/>
          <w:rtl/>
          <w:lang w:val="en-US"/>
        </w:rPr>
        <w:t xml:space="preserve"> </w:t>
      </w:r>
      <w:r w:rsidR="009743E5">
        <w:rPr>
          <w:rFonts w:cs="Simplified Arabic" w:hint="cs"/>
          <w:sz w:val="22"/>
          <w:rtl/>
          <w:lang w:val="en-US"/>
        </w:rPr>
        <w:t>حيث</w:t>
      </w:r>
      <w:r>
        <w:rPr>
          <w:rFonts w:cs="Simplified Arabic"/>
          <w:sz w:val="22"/>
          <w:rtl/>
          <w:lang w:val="en-US"/>
        </w:rPr>
        <w:t xml:space="preserve"> </w:t>
      </w:r>
      <w:r w:rsidRPr="005653AB">
        <w:rPr>
          <w:rFonts w:cs="Simplified Arabic"/>
          <w:sz w:val="22"/>
          <w:rtl/>
          <w:lang w:val="en-US"/>
        </w:rPr>
        <w:t>سيوفر</w:t>
      </w:r>
      <w:r>
        <w:rPr>
          <w:rFonts w:cs="Simplified Arabic"/>
          <w:sz w:val="22"/>
          <w:rtl/>
          <w:lang w:val="en-US"/>
        </w:rPr>
        <w:t xml:space="preserve"> </w:t>
      </w:r>
      <w:r w:rsidRPr="005653AB">
        <w:rPr>
          <w:rFonts w:cs="Simplified Arabic"/>
          <w:sz w:val="22"/>
          <w:rtl/>
          <w:lang w:val="en-US"/>
        </w:rPr>
        <w:t>ذلك</w:t>
      </w:r>
      <w:r>
        <w:rPr>
          <w:rFonts w:cs="Simplified Arabic"/>
          <w:sz w:val="22"/>
          <w:rtl/>
          <w:lang w:val="en-US"/>
        </w:rPr>
        <w:t xml:space="preserve"> </w:t>
      </w:r>
      <w:r w:rsidRPr="005653AB">
        <w:rPr>
          <w:rFonts w:cs="Simplified Arabic"/>
          <w:sz w:val="22"/>
          <w:rtl/>
          <w:lang w:val="en-US"/>
        </w:rPr>
        <w:t>مصدرا</w:t>
      </w:r>
      <w:r>
        <w:rPr>
          <w:rFonts w:cs="Simplified Arabic"/>
          <w:sz w:val="22"/>
          <w:rtl/>
          <w:lang w:val="en-US"/>
        </w:rPr>
        <w:t xml:space="preserve"> </w:t>
      </w:r>
      <w:r w:rsidRPr="005653AB">
        <w:rPr>
          <w:rFonts w:cs="Simplified Arabic"/>
          <w:sz w:val="22"/>
          <w:rtl/>
          <w:lang w:val="en-US"/>
        </w:rPr>
        <w:t>قي</w:t>
      </w:r>
      <w:r w:rsidR="006E3F7F">
        <w:rPr>
          <w:rFonts w:cs="Simplified Arabic" w:hint="cs"/>
          <w:sz w:val="22"/>
          <w:rtl/>
          <w:lang w:val="en-US"/>
        </w:rPr>
        <w:t>ّ</w:t>
      </w:r>
      <w:r w:rsidRPr="005653AB">
        <w:rPr>
          <w:rFonts w:cs="Simplified Arabic"/>
          <w:sz w:val="22"/>
          <w:rtl/>
          <w:lang w:val="en-US"/>
        </w:rPr>
        <w:t>ما</w:t>
      </w:r>
      <w:r>
        <w:rPr>
          <w:rFonts w:cs="Simplified Arabic"/>
          <w:sz w:val="22"/>
          <w:rtl/>
          <w:lang w:val="en-US"/>
        </w:rPr>
        <w:t xml:space="preserve"> </w:t>
      </w:r>
      <w:r w:rsidRPr="005653AB">
        <w:rPr>
          <w:rFonts w:cs="Simplified Arabic"/>
          <w:sz w:val="22"/>
          <w:rtl/>
          <w:lang w:val="en-US"/>
        </w:rPr>
        <w:t>للمعلومات</w:t>
      </w:r>
      <w:r>
        <w:rPr>
          <w:rFonts w:cs="Simplified Arabic"/>
          <w:sz w:val="22"/>
          <w:rtl/>
          <w:lang w:val="en-US"/>
        </w:rPr>
        <w:t xml:space="preserve"> </w:t>
      </w:r>
      <w:r w:rsidRPr="005653AB">
        <w:rPr>
          <w:rFonts w:cs="Simplified Arabic"/>
          <w:sz w:val="22"/>
          <w:rtl/>
          <w:lang w:val="en-US"/>
        </w:rPr>
        <w:t>اللازمة</w:t>
      </w:r>
      <w:r>
        <w:rPr>
          <w:rFonts w:cs="Simplified Arabic"/>
          <w:sz w:val="22"/>
          <w:rtl/>
          <w:lang w:val="en-US"/>
        </w:rPr>
        <w:t xml:space="preserve"> </w:t>
      </w:r>
      <w:r w:rsidRPr="005653AB">
        <w:rPr>
          <w:rFonts w:cs="Simplified Arabic"/>
          <w:sz w:val="22"/>
          <w:rtl/>
          <w:lang w:val="en-US"/>
        </w:rPr>
        <w:t>للاستعراض</w:t>
      </w:r>
      <w:r>
        <w:rPr>
          <w:rFonts w:cs="Simplified Arabic"/>
          <w:sz w:val="22"/>
          <w:rtl/>
          <w:lang w:val="en-US"/>
        </w:rPr>
        <w:t xml:space="preserve"> </w:t>
      </w:r>
      <w:r w:rsidRPr="005653AB">
        <w:rPr>
          <w:rFonts w:cs="Simplified Arabic"/>
          <w:sz w:val="22"/>
          <w:rtl/>
          <w:lang w:val="en-US"/>
        </w:rPr>
        <w:t>العالمي،</w:t>
      </w:r>
      <w:r>
        <w:rPr>
          <w:rFonts w:cs="Simplified Arabic"/>
          <w:sz w:val="22"/>
          <w:rtl/>
          <w:lang w:val="en-US"/>
        </w:rPr>
        <w:t xml:space="preserve"> </w:t>
      </w:r>
      <w:r w:rsidRPr="005653AB">
        <w:rPr>
          <w:rFonts w:cs="Simplified Arabic"/>
          <w:sz w:val="22"/>
          <w:rtl/>
          <w:lang w:val="en-US"/>
        </w:rPr>
        <w:t>بما</w:t>
      </w:r>
      <w:r>
        <w:rPr>
          <w:rFonts w:cs="Simplified Arabic"/>
          <w:sz w:val="22"/>
          <w:rtl/>
          <w:lang w:val="en-US"/>
        </w:rPr>
        <w:t xml:space="preserve"> </w:t>
      </w:r>
      <w:r w:rsidRPr="005653AB">
        <w:rPr>
          <w:rFonts w:cs="Simplified Arabic"/>
          <w:sz w:val="22"/>
          <w:rtl/>
          <w:lang w:val="en-US"/>
        </w:rPr>
        <w:t>في</w:t>
      </w:r>
      <w:r>
        <w:rPr>
          <w:rFonts w:cs="Simplified Arabic"/>
          <w:sz w:val="22"/>
          <w:rtl/>
          <w:lang w:val="en-US"/>
        </w:rPr>
        <w:t xml:space="preserve"> </w:t>
      </w:r>
      <w:r w:rsidRPr="005653AB">
        <w:rPr>
          <w:rFonts w:cs="Simplified Arabic"/>
          <w:sz w:val="22"/>
          <w:rtl/>
          <w:lang w:val="en-US"/>
        </w:rPr>
        <w:t>ذلك،</w:t>
      </w:r>
      <w:r>
        <w:rPr>
          <w:rFonts w:cs="Simplified Arabic"/>
          <w:sz w:val="22"/>
          <w:rtl/>
          <w:lang w:val="en-US"/>
        </w:rPr>
        <w:t xml:space="preserve"> </w:t>
      </w:r>
      <w:r w:rsidRPr="005653AB">
        <w:rPr>
          <w:rFonts w:cs="Simplified Arabic"/>
          <w:sz w:val="22"/>
          <w:rtl/>
          <w:lang w:val="en-US"/>
        </w:rPr>
        <w:t>على</w:t>
      </w:r>
      <w:r>
        <w:rPr>
          <w:rFonts w:cs="Simplified Arabic"/>
          <w:sz w:val="22"/>
          <w:rtl/>
          <w:lang w:val="en-US"/>
        </w:rPr>
        <w:t xml:space="preserve"> </w:t>
      </w:r>
      <w:r w:rsidRPr="005653AB">
        <w:rPr>
          <w:rFonts w:cs="Simplified Arabic"/>
          <w:sz w:val="22"/>
          <w:rtl/>
          <w:lang w:val="en-US"/>
        </w:rPr>
        <w:t>وجه</w:t>
      </w:r>
      <w:r>
        <w:rPr>
          <w:rFonts w:cs="Simplified Arabic"/>
          <w:sz w:val="22"/>
          <w:rtl/>
          <w:lang w:val="en-US"/>
        </w:rPr>
        <w:t xml:space="preserve"> </w:t>
      </w:r>
      <w:r w:rsidRPr="005653AB">
        <w:rPr>
          <w:rFonts w:cs="Simplified Arabic"/>
          <w:sz w:val="22"/>
          <w:rtl/>
          <w:lang w:val="en-US"/>
        </w:rPr>
        <w:t>الخصوص،</w:t>
      </w:r>
      <w:r>
        <w:rPr>
          <w:rFonts w:cs="Simplified Arabic"/>
          <w:sz w:val="22"/>
          <w:rtl/>
          <w:lang w:val="en-US"/>
        </w:rPr>
        <w:t xml:space="preserve"> </w:t>
      </w:r>
      <w:r w:rsidRPr="005653AB">
        <w:rPr>
          <w:rFonts w:cs="Simplified Arabic"/>
          <w:sz w:val="22"/>
          <w:rtl/>
          <w:lang w:val="en-US"/>
        </w:rPr>
        <w:t>الأسئلة</w:t>
      </w:r>
      <w:r>
        <w:rPr>
          <w:rFonts w:cs="Simplified Arabic"/>
          <w:sz w:val="22"/>
          <w:rtl/>
          <w:lang w:val="en-US"/>
        </w:rPr>
        <w:t xml:space="preserve"> </w:t>
      </w:r>
      <w:r w:rsidRPr="005653AB">
        <w:rPr>
          <w:rFonts w:cs="Simplified Arabic"/>
          <w:sz w:val="22"/>
          <w:rtl/>
          <w:lang w:val="en-US"/>
        </w:rPr>
        <w:t>الاختيارية</w:t>
      </w:r>
      <w:r>
        <w:rPr>
          <w:rFonts w:cs="Simplified Arabic"/>
          <w:sz w:val="22"/>
          <w:rtl/>
          <w:lang w:val="en-US"/>
        </w:rPr>
        <w:t xml:space="preserve"> </w:t>
      </w:r>
      <w:r w:rsidRPr="005653AB">
        <w:rPr>
          <w:rFonts w:cs="Simplified Arabic"/>
          <w:sz w:val="22"/>
          <w:rtl/>
          <w:lang w:val="en-US"/>
        </w:rPr>
        <w:t>المتعلقة</w:t>
      </w:r>
      <w:r>
        <w:rPr>
          <w:rFonts w:cs="Simplified Arabic"/>
          <w:sz w:val="22"/>
          <w:rtl/>
          <w:lang w:val="en-US"/>
        </w:rPr>
        <w:t xml:space="preserve"> </w:t>
      </w:r>
      <w:r w:rsidRPr="005653AB">
        <w:rPr>
          <w:rFonts w:cs="Simplified Arabic"/>
          <w:sz w:val="22"/>
          <w:rtl/>
          <w:lang w:val="en-US"/>
        </w:rPr>
        <w:t>بالقسم</w:t>
      </w:r>
      <w:r>
        <w:rPr>
          <w:rFonts w:cs="Simplified Arabic"/>
          <w:sz w:val="22"/>
          <w:rtl/>
          <w:lang w:val="en-US"/>
        </w:rPr>
        <w:t xml:space="preserve"> </w:t>
      </w:r>
      <w:r>
        <w:rPr>
          <w:rFonts w:cs="Simplified Arabic" w:hint="cs"/>
          <w:sz w:val="22"/>
          <w:rtl/>
          <w:lang w:val="en-US"/>
        </w:rPr>
        <w:t>ج</w:t>
      </w:r>
      <w:r w:rsidR="009743E5">
        <w:rPr>
          <w:rFonts w:cs="Simplified Arabic" w:hint="cs"/>
          <w:sz w:val="22"/>
          <w:rtl/>
          <w:lang w:val="en-US"/>
        </w:rPr>
        <w:t>ي</w:t>
      </w:r>
      <w:r>
        <w:rPr>
          <w:rFonts w:cs="Simplified Arabic" w:hint="cs"/>
          <w:sz w:val="22"/>
          <w:rtl/>
          <w:lang w:val="en-US"/>
        </w:rPr>
        <w:t>م</w:t>
      </w:r>
      <w:r>
        <w:rPr>
          <w:rFonts w:cs="Simplified Arabic"/>
          <w:sz w:val="22"/>
          <w:rtl/>
          <w:lang w:val="en-US"/>
        </w:rPr>
        <w:t xml:space="preserve"> </w:t>
      </w:r>
      <w:r w:rsidRPr="005653AB">
        <w:rPr>
          <w:rFonts w:cs="Simplified Arabic"/>
          <w:sz w:val="22"/>
          <w:rtl/>
          <w:lang w:val="en-US"/>
        </w:rPr>
        <w:t>من</w:t>
      </w:r>
      <w:r>
        <w:rPr>
          <w:rFonts w:cs="Simplified Arabic"/>
          <w:sz w:val="22"/>
          <w:rtl/>
          <w:lang w:val="en-US"/>
        </w:rPr>
        <w:t xml:space="preserve"> </w:t>
      </w:r>
      <w:r w:rsidRPr="005653AB">
        <w:rPr>
          <w:rFonts w:cs="Simplified Arabic"/>
          <w:sz w:val="22"/>
          <w:rtl/>
          <w:lang w:val="en-US"/>
        </w:rPr>
        <w:t>الإطار،</w:t>
      </w:r>
      <w:r>
        <w:rPr>
          <w:rFonts w:cs="Simplified Arabic"/>
          <w:sz w:val="22"/>
          <w:rtl/>
          <w:lang w:val="en-US"/>
        </w:rPr>
        <w:t xml:space="preserve"> </w:t>
      </w:r>
      <w:r w:rsidRPr="005653AB">
        <w:rPr>
          <w:rFonts w:cs="Simplified Arabic"/>
          <w:sz w:val="22"/>
          <w:rtl/>
          <w:lang w:val="en-US"/>
        </w:rPr>
        <w:t>والإجراءات</w:t>
      </w:r>
      <w:r>
        <w:rPr>
          <w:rFonts w:cs="Simplified Arabic"/>
          <w:sz w:val="22"/>
          <w:rtl/>
          <w:lang w:val="en-US"/>
        </w:rPr>
        <w:t xml:space="preserve"> </w:t>
      </w:r>
      <w:proofErr w:type="spellStart"/>
      <w:r w:rsidRPr="005653AB">
        <w:rPr>
          <w:rFonts w:cs="Simplified Arabic"/>
          <w:sz w:val="22"/>
          <w:rtl/>
          <w:lang w:val="en-US"/>
        </w:rPr>
        <w:t>السياس</w:t>
      </w:r>
      <w:r w:rsidR="009743E5">
        <w:rPr>
          <w:rFonts w:cs="Simplified Arabic" w:hint="cs"/>
          <w:sz w:val="22"/>
          <w:rtl/>
          <w:lang w:val="en-US"/>
        </w:rPr>
        <w:t>ات</w:t>
      </w:r>
      <w:r w:rsidRPr="005653AB">
        <w:rPr>
          <w:rFonts w:cs="Simplified Arabic"/>
          <w:sz w:val="22"/>
          <w:rtl/>
          <w:lang w:val="en-US"/>
        </w:rPr>
        <w:t>ية</w:t>
      </w:r>
      <w:proofErr w:type="spellEnd"/>
      <w:r w:rsidRPr="005653AB">
        <w:rPr>
          <w:rFonts w:cs="Simplified Arabic"/>
          <w:sz w:val="22"/>
          <w:rtl/>
          <w:lang w:val="en-US"/>
        </w:rPr>
        <w:t>،</w:t>
      </w:r>
      <w:r>
        <w:rPr>
          <w:rFonts w:cs="Simplified Arabic"/>
          <w:sz w:val="22"/>
          <w:rtl/>
          <w:lang w:val="en-US"/>
        </w:rPr>
        <w:t xml:space="preserve"> </w:t>
      </w:r>
      <w:r w:rsidRPr="005653AB">
        <w:rPr>
          <w:rFonts w:cs="Simplified Arabic"/>
          <w:sz w:val="22"/>
          <w:rtl/>
          <w:lang w:val="en-US"/>
        </w:rPr>
        <w:t>ووسائل</w:t>
      </w:r>
      <w:r>
        <w:rPr>
          <w:rFonts w:cs="Simplified Arabic"/>
          <w:sz w:val="22"/>
          <w:rtl/>
          <w:lang w:val="en-US"/>
        </w:rPr>
        <w:t xml:space="preserve"> </w:t>
      </w:r>
      <w:r w:rsidRPr="005653AB">
        <w:rPr>
          <w:rFonts w:cs="Simplified Arabic"/>
          <w:sz w:val="22"/>
          <w:rtl/>
          <w:lang w:val="en-US"/>
        </w:rPr>
        <w:t>التنفيذ،</w:t>
      </w:r>
      <w:r>
        <w:rPr>
          <w:rFonts w:cs="Simplified Arabic"/>
          <w:sz w:val="22"/>
          <w:rtl/>
          <w:lang w:val="en-US"/>
        </w:rPr>
        <w:t xml:space="preserve"> </w:t>
      </w:r>
      <w:r w:rsidRPr="005653AB">
        <w:rPr>
          <w:rFonts w:cs="Simplified Arabic"/>
          <w:sz w:val="22"/>
          <w:rtl/>
          <w:lang w:val="en-US"/>
        </w:rPr>
        <w:t>ومساهمات</w:t>
      </w:r>
      <w:r>
        <w:rPr>
          <w:rFonts w:cs="Simplified Arabic"/>
          <w:sz w:val="22"/>
          <w:rtl/>
          <w:lang w:val="en-US"/>
        </w:rPr>
        <w:t xml:space="preserve"> </w:t>
      </w:r>
      <w:r w:rsidRPr="005653AB">
        <w:rPr>
          <w:rFonts w:cs="Simplified Arabic"/>
          <w:sz w:val="22"/>
          <w:rtl/>
          <w:lang w:val="en-US"/>
        </w:rPr>
        <w:t>الجهات</w:t>
      </w:r>
      <w:r>
        <w:rPr>
          <w:rFonts w:cs="Simplified Arabic"/>
          <w:sz w:val="22"/>
          <w:rtl/>
          <w:lang w:val="en-US"/>
        </w:rPr>
        <w:t xml:space="preserve"> </w:t>
      </w:r>
      <w:r w:rsidRPr="005653AB">
        <w:rPr>
          <w:rFonts w:cs="Simplified Arabic"/>
          <w:sz w:val="22"/>
          <w:rtl/>
          <w:lang w:val="en-US"/>
        </w:rPr>
        <w:t>الفاعلة</w:t>
      </w:r>
      <w:r>
        <w:rPr>
          <w:rFonts w:cs="Simplified Arabic"/>
          <w:sz w:val="22"/>
          <w:rtl/>
          <w:lang w:val="en-US"/>
        </w:rPr>
        <w:t xml:space="preserve"> </w:t>
      </w:r>
      <w:r w:rsidRPr="005653AB">
        <w:rPr>
          <w:rFonts w:cs="Simplified Arabic"/>
          <w:sz w:val="22"/>
          <w:rtl/>
          <w:lang w:val="en-US"/>
        </w:rPr>
        <w:t>غير</w:t>
      </w:r>
      <w:r>
        <w:rPr>
          <w:rFonts w:cs="Simplified Arabic"/>
          <w:sz w:val="22"/>
          <w:rtl/>
          <w:lang w:val="en-US"/>
        </w:rPr>
        <w:t xml:space="preserve"> </w:t>
      </w:r>
      <w:r w:rsidRPr="005653AB">
        <w:rPr>
          <w:rFonts w:cs="Simplified Arabic"/>
          <w:sz w:val="22"/>
          <w:rtl/>
          <w:lang w:val="en-US"/>
        </w:rPr>
        <w:t>الحكومات</w:t>
      </w:r>
      <w:r>
        <w:rPr>
          <w:rFonts w:cs="Simplified Arabic"/>
          <w:sz w:val="22"/>
          <w:rtl/>
          <w:lang w:val="en-US"/>
        </w:rPr>
        <w:t xml:space="preserve"> </w:t>
      </w:r>
      <w:r w:rsidRPr="005653AB">
        <w:rPr>
          <w:rFonts w:cs="Simplified Arabic"/>
          <w:sz w:val="22"/>
          <w:rtl/>
          <w:lang w:val="en-US"/>
        </w:rPr>
        <w:t>الوطنية،</w:t>
      </w:r>
      <w:r>
        <w:rPr>
          <w:rFonts w:cs="Simplified Arabic"/>
          <w:sz w:val="22"/>
          <w:rtl/>
          <w:lang w:val="en-US"/>
        </w:rPr>
        <w:t xml:space="preserve"> </w:t>
      </w:r>
      <w:r w:rsidRPr="005653AB">
        <w:rPr>
          <w:rFonts w:cs="Simplified Arabic"/>
          <w:sz w:val="22"/>
          <w:rtl/>
          <w:lang w:val="en-US"/>
        </w:rPr>
        <w:t>وغيرها</w:t>
      </w:r>
      <w:r>
        <w:rPr>
          <w:rFonts w:cs="Simplified Arabic"/>
          <w:sz w:val="22"/>
          <w:rtl/>
          <w:lang w:val="en-US"/>
        </w:rPr>
        <w:t xml:space="preserve"> </w:t>
      </w:r>
      <w:r w:rsidRPr="005653AB">
        <w:rPr>
          <w:rFonts w:cs="Simplified Arabic"/>
          <w:sz w:val="22"/>
          <w:rtl/>
          <w:lang w:val="en-US"/>
        </w:rPr>
        <w:t>من</w:t>
      </w:r>
      <w:r>
        <w:rPr>
          <w:rFonts w:cs="Simplified Arabic"/>
          <w:sz w:val="22"/>
          <w:rtl/>
          <w:lang w:val="en-US"/>
        </w:rPr>
        <w:t xml:space="preserve"> </w:t>
      </w:r>
      <w:r w:rsidRPr="005653AB">
        <w:rPr>
          <w:rFonts w:cs="Simplified Arabic"/>
          <w:sz w:val="22"/>
          <w:rtl/>
          <w:lang w:val="en-US"/>
        </w:rPr>
        <w:t>المعلومات</w:t>
      </w:r>
      <w:r>
        <w:rPr>
          <w:rFonts w:cs="Simplified Arabic"/>
          <w:sz w:val="22"/>
          <w:rtl/>
          <w:lang w:val="en-US"/>
        </w:rPr>
        <w:t xml:space="preserve"> </w:t>
      </w:r>
      <w:r w:rsidRPr="005653AB">
        <w:rPr>
          <w:rFonts w:cs="Simplified Arabic"/>
          <w:sz w:val="22"/>
          <w:rtl/>
          <w:lang w:val="en-US"/>
        </w:rPr>
        <w:t>ذات</w:t>
      </w:r>
      <w:r>
        <w:rPr>
          <w:rFonts w:cs="Simplified Arabic"/>
          <w:sz w:val="22"/>
          <w:rtl/>
          <w:lang w:val="en-US"/>
        </w:rPr>
        <w:t xml:space="preserve"> </w:t>
      </w:r>
      <w:r w:rsidRPr="005653AB">
        <w:rPr>
          <w:rFonts w:cs="Simplified Arabic"/>
          <w:sz w:val="22"/>
          <w:rtl/>
          <w:lang w:val="en-US"/>
        </w:rPr>
        <w:t>الصلة؛</w:t>
      </w:r>
    </w:p>
    <w:p w14:paraId="25936353" w14:textId="31DA730C" w:rsidR="00CA23C7" w:rsidRPr="005653AB" w:rsidRDefault="00CA23C7" w:rsidP="00CA23C7">
      <w:pPr>
        <w:pStyle w:val="ListParagraph"/>
        <w:numPr>
          <w:ilvl w:val="0"/>
          <w:numId w:val="41"/>
        </w:numPr>
        <w:bidi/>
        <w:spacing w:after="120" w:line="216" w:lineRule="auto"/>
        <w:ind w:left="571" w:firstLine="709"/>
        <w:contextualSpacing w:val="0"/>
        <w:jc w:val="both"/>
        <w:rPr>
          <w:rFonts w:cs="Simplified Arabic"/>
          <w:sz w:val="22"/>
          <w:lang w:val="en-US"/>
        </w:rPr>
      </w:pPr>
      <w:r>
        <w:rPr>
          <w:rFonts w:cs="Simplified Arabic" w:hint="cs"/>
          <w:i/>
          <w:iCs/>
          <w:sz w:val="22"/>
          <w:rtl/>
          <w:lang w:val="en-US"/>
        </w:rPr>
        <w:t xml:space="preserve">تشير </w:t>
      </w:r>
      <w:r>
        <w:rPr>
          <w:rFonts w:cs="Simplified Arabic" w:hint="cs"/>
          <w:sz w:val="22"/>
          <w:rtl/>
          <w:lang w:val="en-US"/>
        </w:rPr>
        <w:t>إلى أ</w:t>
      </w:r>
      <w:r w:rsidRPr="00CA23C7">
        <w:rPr>
          <w:rFonts w:cs="Simplified Arabic"/>
          <w:sz w:val="22"/>
          <w:rtl/>
          <w:lang w:val="en-US"/>
        </w:rPr>
        <w:t>ن مؤتمر الأطراف</w:t>
      </w:r>
      <w:r>
        <w:rPr>
          <w:rFonts w:cs="Simplified Arabic" w:hint="cs"/>
          <w:sz w:val="22"/>
          <w:rtl/>
          <w:lang w:val="en-US"/>
        </w:rPr>
        <w:t xml:space="preserve"> </w:t>
      </w:r>
      <w:r w:rsidRPr="00CA23C7">
        <w:rPr>
          <w:rFonts w:cs="Simplified Arabic"/>
          <w:sz w:val="22"/>
          <w:rtl/>
          <w:lang w:val="en-US"/>
        </w:rPr>
        <w:t xml:space="preserve">دعا الجهات الفاعلة الأخرى غير الحكومات الوطنية، في الفقرة 26 من </w:t>
      </w:r>
      <w:r>
        <w:rPr>
          <w:rFonts w:cs="Simplified Arabic" w:hint="cs"/>
          <w:sz w:val="22"/>
          <w:rtl/>
          <w:lang w:val="en-US"/>
        </w:rPr>
        <w:t>مقرره</w:t>
      </w:r>
      <w:r w:rsidRPr="00CA23C7">
        <w:rPr>
          <w:rFonts w:cs="Simplified Arabic"/>
          <w:sz w:val="22"/>
          <w:rtl/>
          <w:lang w:val="en-US"/>
        </w:rPr>
        <w:t xml:space="preserve"> </w:t>
      </w:r>
      <w:hyperlink r:id="rId19" w:history="1">
        <w:r w:rsidRPr="003B7F8B">
          <w:rPr>
            <w:rStyle w:val="Hyperlink"/>
            <w:rFonts w:cs="Simplified Arabic"/>
            <w:sz w:val="22"/>
            <w:rtl/>
            <w:lang w:val="en-US"/>
          </w:rPr>
          <w:t>15/6</w:t>
        </w:r>
      </w:hyperlink>
      <w:r w:rsidRPr="00CA23C7">
        <w:rPr>
          <w:rFonts w:cs="Simplified Arabic"/>
          <w:sz w:val="22"/>
          <w:rtl/>
          <w:lang w:val="en-US"/>
        </w:rPr>
        <w:t xml:space="preserve">، إلى </w:t>
      </w:r>
      <w:r w:rsidRPr="005B1A6C">
        <w:rPr>
          <w:rFonts w:cs="Simplified Arabic" w:hint="cs"/>
          <w:snapToGrid w:val="0"/>
          <w:kern w:val="22"/>
          <w:sz w:val="22"/>
          <w:rtl/>
          <w:lang w:val="en-GB"/>
        </w:rPr>
        <w:t>أن تضع</w:t>
      </w:r>
      <w:r w:rsidRPr="00CA23C7">
        <w:rPr>
          <w:rFonts w:cs="Simplified Arabic"/>
          <w:sz w:val="22"/>
          <w:rtl/>
          <w:lang w:val="en-US"/>
        </w:rPr>
        <w:t xml:space="preserve"> </w:t>
      </w:r>
      <w:r w:rsidRPr="005B1A6C">
        <w:rPr>
          <w:rFonts w:cs="Simplified Arabic" w:hint="cs"/>
          <w:snapToGrid w:val="0"/>
          <w:kern w:val="22"/>
          <w:sz w:val="22"/>
          <w:rtl/>
          <w:lang w:val="en-GB"/>
        </w:rPr>
        <w:t xml:space="preserve">الالتزامات التي تساهم في تحقيق الاستراتيجيات وخطط العمل الوطنية للتنوع البيولوجي </w:t>
      </w:r>
      <w:r w:rsidRPr="00CA23C7">
        <w:rPr>
          <w:rFonts w:cs="Simplified Arabic"/>
          <w:sz w:val="22"/>
          <w:rtl/>
          <w:lang w:val="en-US"/>
        </w:rPr>
        <w:t>والإطار</w:t>
      </w:r>
      <w:r>
        <w:rPr>
          <w:rFonts w:cs="Simplified Arabic" w:hint="cs"/>
          <w:sz w:val="22"/>
          <w:rtl/>
          <w:lang w:val="en-US"/>
        </w:rPr>
        <w:t xml:space="preserve"> </w:t>
      </w:r>
      <w:r w:rsidRPr="005B1A6C">
        <w:rPr>
          <w:rFonts w:cs="Simplified Arabic" w:hint="cs"/>
          <w:snapToGrid w:val="0"/>
          <w:kern w:val="22"/>
          <w:sz w:val="22"/>
          <w:rtl/>
          <w:lang w:val="en-GB"/>
        </w:rPr>
        <w:t>وتقاسمها</w:t>
      </w:r>
      <w:r w:rsidRPr="00CA23C7">
        <w:rPr>
          <w:rFonts w:cs="Simplified Arabic"/>
          <w:sz w:val="22"/>
          <w:rtl/>
          <w:lang w:val="en-US"/>
        </w:rPr>
        <w:t>، و</w:t>
      </w:r>
      <w:r>
        <w:rPr>
          <w:rFonts w:cs="Simplified Arabic" w:hint="cs"/>
          <w:sz w:val="22"/>
          <w:rtl/>
          <w:lang w:val="en-US"/>
        </w:rPr>
        <w:t>ت</w:t>
      </w:r>
      <w:r w:rsidRPr="00CA23C7">
        <w:rPr>
          <w:rFonts w:cs="Simplified Arabic"/>
          <w:sz w:val="22"/>
          <w:rtl/>
          <w:lang w:val="en-US"/>
        </w:rPr>
        <w:t xml:space="preserve">دعو تلك الجهات الفاعلة إلى الاسترشاد بالإجراءات الموضحة في </w:t>
      </w:r>
      <w:r>
        <w:rPr>
          <w:rFonts w:cs="Simplified Arabic" w:hint="cs"/>
          <w:sz w:val="22"/>
          <w:rtl/>
          <w:lang w:val="en-US"/>
        </w:rPr>
        <w:t>المقرر</w:t>
      </w:r>
      <w:r>
        <w:rPr>
          <w:rFonts w:cs="Simplified Arabic"/>
          <w:sz w:val="22"/>
          <w:rtl/>
          <w:lang w:val="en-US"/>
        </w:rPr>
        <w:t xml:space="preserve"> </w:t>
      </w:r>
      <w:hyperlink r:id="rId20" w:history="1">
        <w:r w:rsidRPr="009743E5">
          <w:rPr>
            <w:rStyle w:val="Hyperlink"/>
            <w:rFonts w:cs="Simplified Arabic"/>
            <w:sz w:val="22"/>
            <w:rtl/>
            <w:lang w:val="en-US"/>
          </w:rPr>
          <w:t>16/32</w:t>
        </w:r>
      </w:hyperlink>
      <w:r w:rsidRPr="00CA23C7">
        <w:rPr>
          <w:rFonts w:cs="Simplified Arabic"/>
          <w:sz w:val="22"/>
          <w:rtl/>
          <w:lang w:val="en-US"/>
        </w:rPr>
        <w:t xml:space="preserve">، مع ملاحظة أن المعلومات الواردة ستكون متاحة </w:t>
      </w:r>
      <w:r>
        <w:rPr>
          <w:rFonts w:cs="Simplified Arabic" w:hint="cs"/>
          <w:sz w:val="22"/>
          <w:rtl/>
          <w:lang w:val="en-US"/>
        </w:rPr>
        <w:t>للاستعراض</w:t>
      </w:r>
      <w:r w:rsidRPr="00CA23C7">
        <w:rPr>
          <w:rFonts w:cs="Simplified Arabic"/>
          <w:sz w:val="22"/>
          <w:rtl/>
          <w:lang w:val="en-US"/>
        </w:rPr>
        <w:t xml:space="preserve"> العالمي؛</w:t>
      </w:r>
    </w:p>
    <w:p w14:paraId="7819FFF1" w14:textId="77637E84" w:rsidR="005653AB" w:rsidRDefault="005653AB" w:rsidP="005653AB">
      <w:pPr>
        <w:pStyle w:val="ListParagraph"/>
        <w:numPr>
          <w:ilvl w:val="0"/>
          <w:numId w:val="41"/>
        </w:numPr>
        <w:bidi/>
        <w:spacing w:after="120" w:line="216" w:lineRule="auto"/>
        <w:ind w:left="571" w:firstLine="709"/>
        <w:contextualSpacing w:val="0"/>
        <w:jc w:val="both"/>
        <w:rPr>
          <w:rFonts w:cs="Simplified Arabic"/>
          <w:sz w:val="22"/>
          <w:lang w:val="en-US"/>
        </w:rPr>
      </w:pPr>
      <w:r w:rsidRPr="005653AB">
        <w:rPr>
          <w:rFonts w:cs="Simplified Arabic" w:hint="cs"/>
          <w:i/>
          <w:iCs/>
          <w:sz w:val="22"/>
          <w:rtl/>
          <w:lang w:val="en-US"/>
        </w:rPr>
        <w:t>ت</w:t>
      </w:r>
      <w:r w:rsidRPr="005653AB">
        <w:rPr>
          <w:rFonts w:cs="Simplified Arabic"/>
          <w:i/>
          <w:iCs/>
          <w:sz w:val="22"/>
          <w:rtl/>
          <w:lang w:val="en-US"/>
        </w:rPr>
        <w:t>دعو</w:t>
      </w:r>
      <w:r>
        <w:rPr>
          <w:rFonts w:cs="Simplified Arabic"/>
          <w:sz w:val="22"/>
          <w:rtl/>
          <w:lang w:val="en-US"/>
        </w:rPr>
        <w:t xml:space="preserve"> </w:t>
      </w:r>
      <w:r w:rsidRPr="005653AB">
        <w:rPr>
          <w:rFonts w:cs="Simplified Arabic"/>
          <w:sz w:val="22"/>
          <w:rtl/>
          <w:lang w:val="en-US"/>
        </w:rPr>
        <w:t>الأطراف</w:t>
      </w:r>
      <w:r>
        <w:rPr>
          <w:rFonts w:cs="Simplified Arabic"/>
          <w:sz w:val="22"/>
          <w:rtl/>
          <w:lang w:val="en-US"/>
        </w:rPr>
        <w:t xml:space="preserve"> </w:t>
      </w:r>
      <w:r w:rsidRPr="005653AB">
        <w:rPr>
          <w:rFonts w:cs="Simplified Arabic"/>
          <w:sz w:val="22"/>
          <w:rtl/>
          <w:lang w:val="en-US"/>
        </w:rPr>
        <w:t>والحكومات</w:t>
      </w:r>
      <w:r>
        <w:rPr>
          <w:rFonts w:cs="Simplified Arabic"/>
          <w:sz w:val="22"/>
          <w:rtl/>
          <w:lang w:val="en-US"/>
        </w:rPr>
        <w:t xml:space="preserve"> </w:t>
      </w:r>
      <w:r w:rsidRPr="005653AB">
        <w:rPr>
          <w:rFonts w:cs="Simplified Arabic"/>
          <w:sz w:val="22"/>
          <w:rtl/>
          <w:lang w:val="en-US"/>
        </w:rPr>
        <w:t>الأخرى</w:t>
      </w:r>
      <w:r>
        <w:rPr>
          <w:rFonts w:cs="Simplified Arabic"/>
          <w:sz w:val="22"/>
          <w:rtl/>
          <w:lang w:val="en-US"/>
        </w:rPr>
        <w:t xml:space="preserve"> </w:t>
      </w:r>
      <w:r w:rsidRPr="005653AB">
        <w:rPr>
          <w:rFonts w:cs="Simplified Arabic"/>
          <w:sz w:val="22"/>
          <w:rtl/>
          <w:lang w:val="en-US"/>
        </w:rPr>
        <w:t>والوكالات</w:t>
      </w:r>
      <w:r>
        <w:rPr>
          <w:rFonts w:cs="Simplified Arabic"/>
          <w:sz w:val="22"/>
          <w:rtl/>
          <w:lang w:val="en-US"/>
        </w:rPr>
        <w:t xml:space="preserve"> </w:t>
      </w:r>
      <w:r w:rsidRPr="005653AB">
        <w:rPr>
          <w:rFonts w:cs="Simplified Arabic"/>
          <w:sz w:val="22"/>
          <w:rtl/>
          <w:lang w:val="en-US"/>
        </w:rPr>
        <w:t>المتعددة</w:t>
      </w:r>
      <w:r>
        <w:rPr>
          <w:rFonts w:cs="Simplified Arabic"/>
          <w:sz w:val="22"/>
          <w:rtl/>
          <w:lang w:val="en-US"/>
        </w:rPr>
        <w:t xml:space="preserve"> </w:t>
      </w:r>
      <w:r w:rsidRPr="005653AB">
        <w:rPr>
          <w:rFonts w:cs="Simplified Arabic"/>
          <w:sz w:val="22"/>
          <w:rtl/>
          <w:lang w:val="en-US"/>
        </w:rPr>
        <w:t>الأطراف</w:t>
      </w:r>
      <w:r>
        <w:rPr>
          <w:rFonts w:cs="Simplified Arabic"/>
          <w:sz w:val="22"/>
          <w:rtl/>
          <w:lang w:val="en-US"/>
        </w:rPr>
        <w:t xml:space="preserve"> </w:t>
      </w:r>
      <w:r w:rsidRPr="005653AB">
        <w:rPr>
          <w:rFonts w:cs="Simplified Arabic"/>
          <w:sz w:val="22"/>
          <w:rtl/>
          <w:lang w:val="en-US"/>
        </w:rPr>
        <w:t>والثنائية</w:t>
      </w:r>
      <w:r>
        <w:rPr>
          <w:rFonts w:cs="Simplified Arabic"/>
          <w:sz w:val="22"/>
          <w:rtl/>
          <w:lang w:val="en-US"/>
        </w:rPr>
        <w:t xml:space="preserve"> </w:t>
      </w:r>
      <w:r w:rsidRPr="005653AB">
        <w:rPr>
          <w:rFonts w:cs="Simplified Arabic"/>
          <w:sz w:val="22"/>
          <w:rtl/>
          <w:lang w:val="en-US"/>
        </w:rPr>
        <w:t>إلى</w:t>
      </w:r>
      <w:r>
        <w:rPr>
          <w:rFonts w:cs="Simplified Arabic"/>
          <w:sz w:val="22"/>
          <w:rtl/>
          <w:lang w:val="en-US"/>
        </w:rPr>
        <w:t xml:space="preserve"> </w:t>
      </w:r>
      <w:r w:rsidRPr="005653AB">
        <w:rPr>
          <w:rFonts w:cs="Simplified Arabic"/>
          <w:sz w:val="22"/>
          <w:rtl/>
          <w:lang w:val="en-US"/>
        </w:rPr>
        <w:t>تقديم</w:t>
      </w:r>
      <w:r>
        <w:rPr>
          <w:rFonts w:cs="Simplified Arabic"/>
          <w:sz w:val="22"/>
          <w:rtl/>
          <w:lang w:val="en-US"/>
        </w:rPr>
        <w:t xml:space="preserve"> </w:t>
      </w:r>
      <w:r w:rsidRPr="005653AB">
        <w:rPr>
          <w:rFonts w:cs="Simplified Arabic"/>
          <w:sz w:val="22"/>
          <w:rtl/>
          <w:lang w:val="en-US"/>
        </w:rPr>
        <w:t>الدعم،</w:t>
      </w:r>
      <w:r>
        <w:rPr>
          <w:rFonts w:cs="Simplified Arabic"/>
          <w:sz w:val="22"/>
          <w:rtl/>
          <w:lang w:val="en-US"/>
        </w:rPr>
        <w:t xml:space="preserve"> </w:t>
      </w:r>
      <w:r w:rsidRPr="005653AB">
        <w:rPr>
          <w:rFonts w:cs="Simplified Arabic"/>
          <w:sz w:val="22"/>
          <w:rtl/>
          <w:lang w:val="en-US"/>
        </w:rPr>
        <w:t>بما</w:t>
      </w:r>
      <w:r>
        <w:rPr>
          <w:rFonts w:cs="Simplified Arabic"/>
          <w:sz w:val="22"/>
          <w:rtl/>
          <w:lang w:val="en-US"/>
        </w:rPr>
        <w:t xml:space="preserve"> </w:t>
      </w:r>
      <w:r w:rsidRPr="005653AB">
        <w:rPr>
          <w:rFonts w:cs="Simplified Arabic"/>
          <w:sz w:val="22"/>
          <w:rtl/>
          <w:lang w:val="en-US"/>
        </w:rPr>
        <w:t>في</w:t>
      </w:r>
      <w:r>
        <w:rPr>
          <w:rFonts w:cs="Simplified Arabic"/>
          <w:sz w:val="22"/>
          <w:rtl/>
          <w:lang w:val="en-US"/>
        </w:rPr>
        <w:t xml:space="preserve"> </w:t>
      </w:r>
      <w:r w:rsidRPr="005653AB">
        <w:rPr>
          <w:rFonts w:cs="Simplified Arabic"/>
          <w:sz w:val="22"/>
          <w:rtl/>
          <w:lang w:val="en-US"/>
        </w:rPr>
        <w:t>ذلك</w:t>
      </w:r>
      <w:r>
        <w:rPr>
          <w:rFonts w:cs="Simplified Arabic"/>
          <w:sz w:val="22"/>
          <w:rtl/>
          <w:lang w:val="en-US"/>
        </w:rPr>
        <w:t xml:space="preserve"> </w:t>
      </w:r>
      <w:r w:rsidRPr="005653AB">
        <w:rPr>
          <w:rFonts w:cs="Simplified Arabic"/>
          <w:sz w:val="22"/>
          <w:rtl/>
          <w:lang w:val="en-US"/>
        </w:rPr>
        <w:t>بناء</w:t>
      </w:r>
      <w:r>
        <w:rPr>
          <w:rFonts w:cs="Simplified Arabic"/>
          <w:sz w:val="22"/>
          <w:rtl/>
          <w:lang w:val="en-US"/>
        </w:rPr>
        <w:t xml:space="preserve"> </w:t>
      </w:r>
      <w:r w:rsidRPr="005653AB">
        <w:rPr>
          <w:rFonts w:cs="Simplified Arabic"/>
          <w:sz w:val="22"/>
          <w:rtl/>
          <w:lang w:val="en-US"/>
        </w:rPr>
        <w:t>القدرات</w:t>
      </w:r>
      <w:r>
        <w:rPr>
          <w:rFonts w:cs="Simplified Arabic"/>
          <w:sz w:val="22"/>
          <w:rtl/>
          <w:lang w:val="en-US"/>
        </w:rPr>
        <w:t xml:space="preserve"> </w:t>
      </w:r>
      <w:r w:rsidR="00CC3759">
        <w:rPr>
          <w:rFonts w:cs="Simplified Arabic" w:hint="cs"/>
          <w:sz w:val="22"/>
          <w:rtl/>
          <w:lang w:val="en-US"/>
        </w:rPr>
        <w:t xml:space="preserve">وتنميتها </w:t>
      </w:r>
      <w:r w:rsidRPr="005653AB">
        <w:rPr>
          <w:rFonts w:cs="Simplified Arabic"/>
          <w:sz w:val="22"/>
          <w:rtl/>
          <w:lang w:val="en-US"/>
        </w:rPr>
        <w:t>ونقل</w:t>
      </w:r>
      <w:r>
        <w:rPr>
          <w:rFonts w:cs="Simplified Arabic"/>
          <w:sz w:val="22"/>
          <w:rtl/>
          <w:lang w:val="en-US"/>
        </w:rPr>
        <w:t xml:space="preserve"> </w:t>
      </w:r>
      <w:r w:rsidRPr="005653AB">
        <w:rPr>
          <w:rFonts w:cs="Simplified Arabic"/>
          <w:sz w:val="22"/>
          <w:rtl/>
          <w:lang w:val="en-US"/>
        </w:rPr>
        <w:t>التكنولوجيا،</w:t>
      </w:r>
      <w:r w:rsidR="00CC3759">
        <w:rPr>
          <w:rFonts w:cs="Simplified Arabic" w:hint="cs"/>
          <w:sz w:val="22"/>
          <w:rtl/>
          <w:lang w:val="en-US"/>
        </w:rPr>
        <w:t xml:space="preserve"> على أساس طوعي ووفقا لشروط متفق عليها تبادليا،</w:t>
      </w:r>
      <w:r>
        <w:rPr>
          <w:rFonts w:cs="Simplified Arabic"/>
          <w:sz w:val="22"/>
          <w:rtl/>
          <w:lang w:val="en-US"/>
        </w:rPr>
        <w:t xml:space="preserve"> </w:t>
      </w:r>
      <w:r w:rsidR="009743E5">
        <w:rPr>
          <w:rFonts w:cs="Simplified Arabic" w:hint="cs"/>
          <w:sz w:val="22"/>
          <w:rtl/>
          <w:lang w:val="en-US"/>
        </w:rPr>
        <w:t>إلى ا</w:t>
      </w:r>
      <w:r w:rsidRPr="005653AB">
        <w:rPr>
          <w:rFonts w:cs="Simplified Arabic"/>
          <w:sz w:val="22"/>
          <w:rtl/>
          <w:lang w:val="en-US"/>
        </w:rPr>
        <w:t>لأطراف</w:t>
      </w:r>
      <w:r>
        <w:rPr>
          <w:rFonts w:cs="Simplified Arabic"/>
          <w:sz w:val="22"/>
          <w:rtl/>
          <w:lang w:val="en-US"/>
        </w:rPr>
        <w:t xml:space="preserve"> </w:t>
      </w:r>
      <w:r w:rsidRPr="005653AB">
        <w:rPr>
          <w:rFonts w:cs="Simplified Arabic"/>
          <w:sz w:val="22"/>
          <w:rtl/>
          <w:lang w:val="en-US"/>
        </w:rPr>
        <w:t>لجمع</w:t>
      </w:r>
      <w:r>
        <w:rPr>
          <w:rFonts w:cs="Simplified Arabic"/>
          <w:sz w:val="22"/>
          <w:rtl/>
          <w:lang w:val="en-US"/>
        </w:rPr>
        <w:t xml:space="preserve"> </w:t>
      </w:r>
      <w:r w:rsidRPr="005653AB">
        <w:rPr>
          <w:rFonts w:cs="Simplified Arabic"/>
          <w:sz w:val="22"/>
          <w:rtl/>
          <w:lang w:val="en-US"/>
        </w:rPr>
        <w:t>البيانات</w:t>
      </w:r>
      <w:r>
        <w:rPr>
          <w:rFonts w:cs="Simplified Arabic"/>
          <w:sz w:val="22"/>
          <w:rtl/>
          <w:lang w:val="en-US"/>
        </w:rPr>
        <w:t xml:space="preserve"> </w:t>
      </w:r>
      <w:r w:rsidRPr="005653AB">
        <w:rPr>
          <w:rFonts w:cs="Simplified Arabic"/>
          <w:sz w:val="22"/>
          <w:rtl/>
          <w:lang w:val="en-US"/>
        </w:rPr>
        <w:t>والمعلومات</w:t>
      </w:r>
      <w:r>
        <w:rPr>
          <w:rFonts w:cs="Simplified Arabic"/>
          <w:sz w:val="22"/>
          <w:rtl/>
          <w:lang w:val="en-US"/>
        </w:rPr>
        <w:t xml:space="preserve"> </w:t>
      </w:r>
      <w:r w:rsidRPr="005653AB">
        <w:rPr>
          <w:rFonts w:cs="Simplified Arabic"/>
          <w:sz w:val="22"/>
          <w:rtl/>
          <w:lang w:val="en-US"/>
        </w:rPr>
        <w:t>وتقديمها</w:t>
      </w:r>
      <w:r>
        <w:rPr>
          <w:rFonts w:cs="Simplified Arabic"/>
          <w:sz w:val="22"/>
          <w:rtl/>
          <w:lang w:val="en-US"/>
        </w:rPr>
        <w:t xml:space="preserve"> </w:t>
      </w:r>
      <w:r w:rsidRPr="005653AB">
        <w:rPr>
          <w:rFonts w:cs="Simplified Arabic"/>
          <w:sz w:val="22"/>
          <w:rtl/>
          <w:lang w:val="en-US"/>
        </w:rPr>
        <w:t>في</w:t>
      </w:r>
      <w:r>
        <w:rPr>
          <w:rFonts w:cs="Simplified Arabic"/>
          <w:sz w:val="22"/>
          <w:rtl/>
          <w:lang w:val="en-US"/>
        </w:rPr>
        <w:t xml:space="preserve"> </w:t>
      </w:r>
      <w:r w:rsidRPr="005653AB">
        <w:rPr>
          <w:rFonts w:cs="Simplified Arabic"/>
          <w:sz w:val="22"/>
          <w:rtl/>
          <w:lang w:val="en-US"/>
        </w:rPr>
        <w:t>تقاريرها</w:t>
      </w:r>
      <w:r>
        <w:rPr>
          <w:rFonts w:cs="Simplified Arabic"/>
          <w:sz w:val="22"/>
          <w:rtl/>
          <w:lang w:val="en-US"/>
        </w:rPr>
        <w:t xml:space="preserve"> </w:t>
      </w:r>
      <w:r w:rsidRPr="005653AB">
        <w:rPr>
          <w:rFonts w:cs="Simplified Arabic"/>
          <w:sz w:val="22"/>
          <w:rtl/>
          <w:lang w:val="en-US"/>
        </w:rPr>
        <w:t>الوطنية</w:t>
      </w:r>
      <w:r w:rsidR="00CC3759">
        <w:rPr>
          <w:rFonts w:cs="Simplified Arabic" w:hint="cs"/>
          <w:sz w:val="22"/>
          <w:rtl/>
          <w:lang w:val="en-US"/>
        </w:rPr>
        <w:t xml:space="preserve"> السابعة</w:t>
      </w:r>
      <w:r w:rsidRPr="005653AB">
        <w:rPr>
          <w:rFonts w:cs="Simplified Arabic"/>
          <w:sz w:val="22"/>
          <w:rtl/>
          <w:lang w:val="en-US"/>
        </w:rPr>
        <w:t>؛</w:t>
      </w:r>
    </w:p>
    <w:p w14:paraId="3E923856" w14:textId="57CCF129" w:rsidR="00CC3759" w:rsidRPr="00CC3759" w:rsidRDefault="00CC3759" w:rsidP="00CC3759">
      <w:pPr>
        <w:pStyle w:val="ListParagraph"/>
        <w:numPr>
          <w:ilvl w:val="0"/>
          <w:numId w:val="41"/>
        </w:numPr>
        <w:bidi/>
        <w:spacing w:after="120" w:line="216" w:lineRule="auto"/>
        <w:ind w:left="571" w:firstLine="709"/>
        <w:contextualSpacing w:val="0"/>
        <w:jc w:val="both"/>
        <w:rPr>
          <w:rFonts w:cs="Simplified Arabic"/>
          <w:sz w:val="22"/>
          <w:lang w:val="en-US"/>
        </w:rPr>
      </w:pPr>
      <w:r w:rsidRPr="00CC3759">
        <w:rPr>
          <w:rFonts w:cs="Simplified Arabic" w:hint="cs"/>
          <w:i/>
          <w:iCs/>
          <w:sz w:val="22"/>
          <w:rtl/>
          <w:lang w:val="en-US"/>
        </w:rPr>
        <w:t>ت</w:t>
      </w:r>
      <w:r w:rsidRPr="00CC3759">
        <w:rPr>
          <w:rFonts w:cs="Simplified Arabic"/>
          <w:i/>
          <w:iCs/>
          <w:sz w:val="22"/>
          <w:rtl/>
          <w:lang w:val="en-US"/>
        </w:rPr>
        <w:t>رحب</w:t>
      </w:r>
      <w:r w:rsidRPr="00CC3759">
        <w:rPr>
          <w:rFonts w:cs="Simplified Arabic"/>
          <w:sz w:val="22"/>
          <w:rtl/>
          <w:lang w:val="en-US"/>
        </w:rPr>
        <w:t xml:space="preserve"> بجهود مرفق البيئة العالمية ووكال</w:t>
      </w:r>
      <w:r w:rsidR="001521E3">
        <w:rPr>
          <w:rFonts w:cs="Simplified Arabic" w:hint="cs"/>
          <w:sz w:val="22"/>
          <w:rtl/>
          <w:lang w:val="en-US"/>
        </w:rPr>
        <w:t>تيه</w:t>
      </w:r>
      <w:r w:rsidRPr="00CC3759">
        <w:rPr>
          <w:rFonts w:cs="Simplified Arabic"/>
          <w:sz w:val="22"/>
          <w:rtl/>
          <w:lang w:val="en-US"/>
        </w:rPr>
        <w:t xml:space="preserve"> المنفذ</w:t>
      </w:r>
      <w:r w:rsidR="001521E3">
        <w:rPr>
          <w:rFonts w:cs="Simplified Arabic" w:hint="cs"/>
          <w:sz w:val="22"/>
          <w:rtl/>
          <w:lang w:val="en-US"/>
        </w:rPr>
        <w:t>تين</w:t>
      </w:r>
      <w:r w:rsidR="001521E3" w:rsidRPr="007C6ACE">
        <w:rPr>
          <w:rStyle w:val="FootnoteReference"/>
          <w:rFonts w:cs="Simplified Arabic"/>
          <w:sz w:val="22"/>
          <w:rtl/>
        </w:rPr>
        <w:footnoteReference w:id="4"/>
      </w:r>
      <w:r w:rsidRPr="00CC3759">
        <w:rPr>
          <w:rFonts w:cs="Simplified Arabic"/>
          <w:sz w:val="22"/>
          <w:rtl/>
          <w:lang w:val="en-US"/>
        </w:rPr>
        <w:t xml:space="preserve"> في توفير </w:t>
      </w:r>
      <w:r w:rsidR="001521E3" w:rsidRPr="00CC3759">
        <w:rPr>
          <w:rFonts w:cs="Simplified Arabic"/>
          <w:sz w:val="22"/>
          <w:rtl/>
          <w:lang w:val="en-US"/>
        </w:rPr>
        <w:t xml:space="preserve">الموارد المالية </w:t>
      </w:r>
      <w:r w:rsidRPr="00CC3759">
        <w:rPr>
          <w:rFonts w:cs="Simplified Arabic"/>
          <w:sz w:val="22"/>
          <w:rtl/>
          <w:lang w:val="en-US"/>
        </w:rPr>
        <w:t>وصرف</w:t>
      </w:r>
      <w:r w:rsidR="001521E3">
        <w:rPr>
          <w:rFonts w:cs="Simplified Arabic" w:hint="cs"/>
          <w:sz w:val="22"/>
          <w:rtl/>
          <w:lang w:val="en-US"/>
        </w:rPr>
        <w:t>ها</w:t>
      </w:r>
      <w:r w:rsidRPr="00CC3759">
        <w:rPr>
          <w:rFonts w:cs="Simplified Arabic"/>
          <w:sz w:val="22"/>
          <w:rtl/>
          <w:lang w:val="en-US"/>
        </w:rPr>
        <w:t xml:space="preserve"> لدعم وضع استراتيجيات وخطط عمل وطنية منقحة أو محدثة للتنوع البيولوجي</w:t>
      </w:r>
      <w:r w:rsidR="001521E3">
        <w:rPr>
          <w:rFonts w:cs="Simplified Arabic" w:hint="cs"/>
          <w:sz w:val="22"/>
          <w:rtl/>
          <w:lang w:val="en-US"/>
        </w:rPr>
        <w:t>، وأهداف وطنية</w:t>
      </w:r>
      <w:r w:rsidRPr="00CC3759">
        <w:rPr>
          <w:rFonts w:cs="Simplified Arabic"/>
          <w:sz w:val="22"/>
          <w:rtl/>
          <w:lang w:val="en-US"/>
        </w:rPr>
        <w:t>، وإعداد التقارير الوطنية؛</w:t>
      </w:r>
    </w:p>
    <w:p w14:paraId="1FFCCB0E" w14:textId="1BFE499D" w:rsidR="00CC3759" w:rsidRPr="00CC3759" w:rsidRDefault="001521E3" w:rsidP="00CC3759">
      <w:pPr>
        <w:pStyle w:val="ListParagraph"/>
        <w:numPr>
          <w:ilvl w:val="0"/>
          <w:numId w:val="41"/>
        </w:numPr>
        <w:bidi/>
        <w:spacing w:after="120" w:line="216" w:lineRule="auto"/>
        <w:ind w:left="571" w:firstLine="709"/>
        <w:contextualSpacing w:val="0"/>
        <w:jc w:val="both"/>
        <w:rPr>
          <w:rFonts w:cs="Simplified Arabic"/>
          <w:sz w:val="22"/>
          <w:lang w:val="en-US"/>
        </w:rPr>
      </w:pPr>
      <w:r w:rsidRPr="001521E3">
        <w:rPr>
          <w:rFonts w:cs="Simplified Arabic" w:hint="cs"/>
          <w:i/>
          <w:iCs/>
          <w:sz w:val="22"/>
          <w:rtl/>
          <w:lang w:val="en-US"/>
        </w:rPr>
        <w:t>ت</w:t>
      </w:r>
      <w:r w:rsidR="00CC3759" w:rsidRPr="001521E3">
        <w:rPr>
          <w:rFonts w:cs="Simplified Arabic"/>
          <w:i/>
          <w:iCs/>
          <w:sz w:val="22"/>
          <w:rtl/>
          <w:lang w:val="en-US"/>
        </w:rPr>
        <w:t>لاحظ</w:t>
      </w:r>
      <w:r w:rsidR="00CC3759" w:rsidRPr="00CC3759">
        <w:rPr>
          <w:rFonts w:cs="Simplified Arabic"/>
          <w:sz w:val="22"/>
          <w:rtl/>
          <w:lang w:val="en-US"/>
        </w:rPr>
        <w:t xml:space="preserve"> أن بعض الأطراف قد واجهت تأخيرات في صرف الأموال إليها، أو في حالات التنفيذ المباشر من قبل </w:t>
      </w:r>
      <w:r w:rsidR="00CA0181">
        <w:rPr>
          <w:rFonts w:cs="Simplified Arabic" w:hint="cs"/>
          <w:sz w:val="22"/>
          <w:rtl/>
          <w:lang w:val="en-US"/>
        </w:rPr>
        <w:t>الوكالتين</w:t>
      </w:r>
      <w:r w:rsidR="00CC3759" w:rsidRPr="00CC3759">
        <w:rPr>
          <w:rFonts w:cs="Simplified Arabic"/>
          <w:sz w:val="22"/>
          <w:rtl/>
          <w:lang w:val="en-US"/>
        </w:rPr>
        <w:t xml:space="preserve"> المنفذ</w:t>
      </w:r>
      <w:r w:rsidR="00CA0181">
        <w:rPr>
          <w:rFonts w:cs="Simplified Arabic" w:hint="cs"/>
          <w:sz w:val="22"/>
          <w:rtl/>
          <w:lang w:val="en-US"/>
        </w:rPr>
        <w:t>تين</w:t>
      </w:r>
      <w:r w:rsidR="00CC3759" w:rsidRPr="00CC3759">
        <w:rPr>
          <w:rFonts w:cs="Simplified Arabic"/>
          <w:sz w:val="22"/>
          <w:rtl/>
          <w:lang w:val="en-US"/>
        </w:rPr>
        <w:t xml:space="preserve">، في </w:t>
      </w:r>
      <w:r w:rsidR="004973C6">
        <w:rPr>
          <w:rFonts w:cs="Simplified Arabic" w:hint="cs"/>
          <w:sz w:val="22"/>
          <w:rtl/>
          <w:lang w:val="en-US"/>
        </w:rPr>
        <w:t>إنفاق</w:t>
      </w:r>
      <w:r w:rsidR="00CC3759" w:rsidRPr="00CC3759">
        <w:rPr>
          <w:rFonts w:cs="Simplified Arabic"/>
          <w:sz w:val="22"/>
          <w:rtl/>
          <w:lang w:val="en-US"/>
        </w:rPr>
        <w:t xml:space="preserve"> الموارد المالية، مما أدى إلى تأخيرات في وضع </w:t>
      </w:r>
      <w:r>
        <w:rPr>
          <w:rFonts w:cs="Simplified Arabic" w:hint="cs"/>
          <w:sz w:val="22"/>
          <w:rtl/>
          <w:lang w:val="en-US"/>
        </w:rPr>
        <w:t>ال</w:t>
      </w:r>
      <w:r w:rsidR="00CC3759" w:rsidRPr="00CC3759">
        <w:rPr>
          <w:rFonts w:cs="Simplified Arabic"/>
          <w:sz w:val="22"/>
          <w:rtl/>
          <w:lang w:val="en-US"/>
        </w:rPr>
        <w:t xml:space="preserve">استراتيجيات وخطط </w:t>
      </w:r>
      <w:r>
        <w:rPr>
          <w:rFonts w:cs="Simplified Arabic" w:hint="cs"/>
          <w:sz w:val="22"/>
          <w:rtl/>
          <w:lang w:val="en-US"/>
        </w:rPr>
        <w:t>ال</w:t>
      </w:r>
      <w:r w:rsidR="00CC3759" w:rsidRPr="00CC3759">
        <w:rPr>
          <w:rFonts w:cs="Simplified Arabic"/>
          <w:sz w:val="22"/>
          <w:rtl/>
          <w:lang w:val="en-US"/>
        </w:rPr>
        <w:t xml:space="preserve">عمل </w:t>
      </w:r>
      <w:r>
        <w:rPr>
          <w:rFonts w:cs="Simplified Arabic" w:hint="cs"/>
          <w:sz w:val="22"/>
          <w:rtl/>
          <w:lang w:val="en-US"/>
        </w:rPr>
        <w:t>ال</w:t>
      </w:r>
      <w:r w:rsidR="00CC3759" w:rsidRPr="00CC3759">
        <w:rPr>
          <w:rFonts w:cs="Simplified Arabic"/>
          <w:sz w:val="22"/>
          <w:rtl/>
          <w:lang w:val="en-US"/>
        </w:rPr>
        <w:t xml:space="preserve">وطنية </w:t>
      </w:r>
      <w:r>
        <w:rPr>
          <w:rFonts w:cs="Simplified Arabic" w:hint="cs"/>
          <w:sz w:val="22"/>
          <w:rtl/>
          <w:lang w:val="en-US"/>
        </w:rPr>
        <w:t>ال</w:t>
      </w:r>
      <w:r w:rsidR="00CC3759" w:rsidRPr="00CC3759">
        <w:rPr>
          <w:rFonts w:cs="Simplified Arabic"/>
          <w:sz w:val="22"/>
          <w:rtl/>
          <w:lang w:val="en-US"/>
        </w:rPr>
        <w:t xml:space="preserve">منقحة أو </w:t>
      </w:r>
      <w:r>
        <w:rPr>
          <w:rFonts w:cs="Simplified Arabic" w:hint="cs"/>
          <w:sz w:val="22"/>
          <w:rtl/>
          <w:lang w:val="en-US"/>
        </w:rPr>
        <w:t>ال</w:t>
      </w:r>
      <w:r w:rsidR="00CC3759" w:rsidRPr="00CC3759">
        <w:rPr>
          <w:rFonts w:cs="Simplified Arabic"/>
          <w:sz w:val="22"/>
          <w:rtl/>
          <w:lang w:val="en-US"/>
        </w:rPr>
        <w:t>محدثة للتنوع البيولوجي،</w:t>
      </w:r>
      <w:r>
        <w:rPr>
          <w:rFonts w:cs="Simplified Arabic" w:hint="cs"/>
          <w:sz w:val="22"/>
          <w:rtl/>
          <w:lang w:val="en-US"/>
        </w:rPr>
        <w:t xml:space="preserve"> والأهداف الوطنية،</w:t>
      </w:r>
      <w:r w:rsidR="00CC3759" w:rsidRPr="00CC3759">
        <w:rPr>
          <w:rFonts w:cs="Simplified Arabic"/>
          <w:sz w:val="22"/>
          <w:rtl/>
          <w:lang w:val="en-US"/>
        </w:rPr>
        <w:t xml:space="preserve"> وإعداد التقارير الوطنية، و</w:t>
      </w:r>
      <w:r>
        <w:rPr>
          <w:rFonts w:cs="Simplified Arabic" w:hint="cs"/>
          <w:sz w:val="22"/>
          <w:rtl/>
          <w:lang w:val="en-US"/>
        </w:rPr>
        <w:t>ت</w:t>
      </w:r>
      <w:r w:rsidR="00CC3759" w:rsidRPr="00CC3759">
        <w:rPr>
          <w:rFonts w:cs="Simplified Arabic"/>
          <w:sz w:val="22"/>
          <w:rtl/>
          <w:lang w:val="en-US"/>
        </w:rPr>
        <w:t xml:space="preserve">شجع </w:t>
      </w:r>
      <w:r w:rsidR="00CA0181">
        <w:rPr>
          <w:rFonts w:cs="Simplified Arabic" w:hint="cs"/>
          <w:sz w:val="22"/>
          <w:rtl/>
          <w:lang w:val="en-US"/>
        </w:rPr>
        <w:t>الوكالتين</w:t>
      </w:r>
      <w:r w:rsidR="00CC3759" w:rsidRPr="00CC3759">
        <w:rPr>
          <w:rFonts w:cs="Simplified Arabic"/>
          <w:sz w:val="22"/>
          <w:rtl/>
          <w:lang w:val="en-US"/>
        </w:rPr>
        <w:t xml:space="preserve"> المنفذ</w:t>
      </w:r>
      <w:r w:rsidR="00CA0181">
        <w:rPr>
          <w:rFonts w:cs="Simplified Arabic" w:hint="cs"/>
          <w:sz w:val="22"/>
          <w:rtl/>
          <w:lang w:val="en-US"/>
        </w:rPr>
        <w:t>تين</w:t>
      </w:r>
      <w:r w:rsidR="00CC3759" w:rsidRPr="00CC3759">
        <w:rPr>
          <w:rFonts w:cs="Simplified Arabic"/>
          <w:sz w:val="22"/>
          <w:rtl/>
          <w:lang w:val="en-US"/>
        </w:rPr>
        <w:t xml:space="preserve"> على الإسراع في صرف الأموال واستكمال الترتيبات الإدارية اللازمة في أسرع وقت ممكن؛</w:t>
      </w:r>
    </w:p>
    <w:p w14:paraId="76636791" w14:textId="77777777" w:rsidR="001521E3" w:rsidRPr="005653AB" w:rsidRDefault="001521E3" w:rsidP="001521E3">
      <w:pPr>
        <w:pStyle w:val="ListParagraph"/>
        <w:numPr>
          <w:ilvl w:val="0"/>
          <w:numId w:val="41"/>
        </w:numPr>
        <w:bidi/>
        <w:spacing w:after="120" w:line="216" w:lineRule="auto"/>
        <w:ind w:left="571" w:firstLine="709"/>
        <w:contextualSpacing w:val="0"/>
        <w:jc w:val="both"/>
        <w:rPr>
          <w:rFonts w:cs="Simplified Arabic"/>
          <w:sz w:val="22"/>
          <w:lang w:val="en-US"/>
        </w:rPr>
      </w:pPr>
      <w:r w:rsidRPr="005653AB">
        <w:rPr>
          <w:rFonts w:cs="Simplified Arabic" w:hint="cs"/>
          <w:i/>
          <w:iCs/>
          <w:sz w:val="22"/>
          <w:rtl/>
          <w:lang w:val="en-US"/>
        </w:rPr>
        <w:t>ت</w:t>
      </w:r>
      <w:r w:rsidRPr="005653AB">
        <w:rPr>
          <w:rFonts w:cs="Simplified Arabic"/>
          <w:i/>
          <w:iCs/>
          <w:sz w:val="22"/>
          <w:rtl/>
          <w:lang w:val="en-US"/>
        </w:rPr>
        <w:t>طلب</w:t>
      </w:r>
      <w:r>
        <w:rPr>
          <w:rFonts w:cs="Simplified Arabic"/>
          <w:sz w:val="22"/>
          <w:rtl/>
          <w:lang w:val="en-US"/>
        </w:rPr>
        <w:t xml:space="preserve"> </w:t>
      </w:r>
      <w:r>
        <w:rPr>
          <w:rFonts w:cs="Simplified Arabic" w:hint="cs"/>
          <w:sz w:val="22"/>
          <w:rtl/>
          <w:lang w:val="en-US"/>
        </w:rPr>
        <w:t>إلى</w:t>
      </w:r>
      <w:r>
        <w:rPr>
          <w:rFonts w:cs="Simplified Arabic"/>
          <w:sz w:val="22"/>
          <w:rtl/>
          <w:lang w:val="en-US"/>
        </w:rPr>
        <w:t xml:space="preserve"> الأمينة التنفيذية </w:t>
      </w:r>
      <w:r>
        <w:rPr>
          <w:rFonts w:cs="Simplified Arabic" w:hint="cs"/>
          <w:sz w:val="22"/>
          <w:rtl/>
          <w:lang w:val="en-US"/>
        </w:rPr>
        <w:t>أن تقوم ب</w:t>
      </w:r>
      <w:r w:rsidRPr="005653AB">
        <w:rPr>
          <w:rFonts w:cs="Simplified Arabic"/>
          <w:sz w:val="22"/>
          <w:rtl/>
          <w:lang w:val="en-US"/>
        </w:rPr>
        <w:t>ما</w:t>
      </w:r>
      <w:r>
        <w:rPr>
          <w:rFonts w:cs="Simplified Arabic"/>
          <w:sz w:val="22"/>
          <w:rtl/>
          <w:lang w:val="en-US"/>
        </w:rPr>
        <w:t xml:space="preserve"> </w:t>
      </w:r>
      <w:r w:rsidRPr="005653AB">
        <w:rPr>
          <w:rFonts w:cs="Simplified Arabic"/>
          <w:sz w:val="22"/>
          <w:rtl/>
          <w:lang w:val="en-US"/>
        </w:rPr>
        <w:t>يلي</w:t>
      </w:r>
      <w:r>
        <w:rPr>
          <w:rFonts w:cs="Simplified Arabic"/>
          <w:sz w:val="22"/>
          <w:rtl/>
          <w:lang w:val="en-US"/>
        </w:rPr>
        <w:t>:</w:t>
      </w:r>
    </w:p>
    <w:p w14:paraId="795EF44A" w14:textId="3929ED78" w:rsidR="00CC3759" w:rsidRPr="005653AB" w:rsidRDefault="00CA0181" w:rsidP="001521E3">
      <w:pPr>
        <w:pStyle w:val="ListParagraph"/>
        <w:numPr>
          <w:ilvl w:val="0"/>
          <w:numId w:val="42"/>
        </w:numPr>
        <w:bidi/>
        <w:spacing w:after="120" w:line="216" w:lineRule="auto"/>
        <w:ind w:left="571" w:firstLine="1068"/>
        <w:contextualSpacing w:val="0"/>
        <w:jc w:val="both"/>
        <w:rPr>
          <w:rFonts w:cs="Simplified Arabic"/>
          <w:sz w:val="22"/>
          <w:lang w:val="en-US"/>
        </w:rPr>
      </w:pPr>
      <w:r>
        <w:rPr>
          <w:rFonts w:cs="Simplified Arabic" w:hint="cs"/>
          <w:sz w:val="22"/>
          <w:rtl/>
          <w:lang w:val="en-US"/>
        </w:rPr>
        <w:t>جمع</w:t>
      </w:r>
      <w:r w:rsidR="00CC3759" w:rsidRPr="00CC3759">
        <w:rPr>
          <w:rFonts w:cs="Simplified Arabic"/>
          <w:sz w:val="22"/>
          <w:rtl/>
          <w:lang w:val="en-US"/>
        </w:rPr>
        <w:t xml:space="preserve"> معلومات مفصلة، </w:t>
      </w:r>
      <w:r w:rsidR="00CC3759" w:rsidRPr="00CC3759">
        <w:rPr>
          <w:rFonts w:hint="cs"/>
          <w:sz w:val="22"/>
          <w:rtl/>
          <w:lang w:val="en-US"/>
        </w:rPr>
        <w:t>​​</w:t>
      </w:r>
      <w:r w:rsidR="00CC3759" w:rsidRPr="001521E3">
        <w:rPr>
          <w:rFonts w:cs="Simplified Arabic" w:hint="cs"/>
          <w:sz w:val="22"/>
          <w:rtl/>
          <w:lang w:val="en-US"/>
        </w:rPr>
        <w:t>بالتعاون</w:t>
      </w:r>
      <w:r w:rsidR="00CC3759" w:rsidRPr="00CC3759">
        <w:rPr>
          <w:rFonts w:cs="Simplified Arabic"/>
          <w:sz w:val="22"/>
          <w:rtl/>
          <w:lang w:val="en-US"/>
        </w:rPr>
        <w:t xml:space="preserve"> </w:t>
      </w:r>
      <w:r w:rsidR="00CC3759" w:rsidRPr="00CC3759">
        <w:rPr>
          <w:rFonts w:cs="Simplified Arabic" w:hint="cs"/>
          <w:sz w:val="22"/>
          <w:rtl/>
          <w:lang w:val="en-US"/>
        </w:rPr>
        <w:t>مع</w:t>
      </w:r>
      <w:r w:rsidR="00CC3759" w:rsidRPr="00CC3759">
        <w:rPr>
          <w:rFonts w:cs="Simplified Arabic"/>
          <w:sz w:val="22"/>
          <w:rtl/>
          <w:lang w:val="en-US"/>
        </w:rPr>
        <w:t xml:space="preserve"> </w:t>
      </w:r>
      <w:r w:rsidR="00CC3759" w:rsidRPr="00CC3759">
        <w:rPr>
          <w:rFonts w:cs="Simplified Arabic" w:hint="cs"/>
          <w:sz w:val="22"/>
          <w:rtl/>
          <w:lang w:val="en-US"/>
        </w:rPr>
        <w:t>مرفق</w:t>
      </w:r>
      <w:r w:rsidR="00CC3759" w:rsidRPr="00CC3759">
        <w:rPr>
          <w:rFonts w:cs="Simplified Arabic"/>
          <w:sz w:val="22"/>
          <w:rtl/>
          <w:lang w:val="en-US"/>
        </w:rPr>
        <w:t xml:space="preserve"> </w:t>
      </w:r>
      <w:r w:rsidR="00CC3759" w:rsidRPr="00CC3759">
        <w:rPr>
          <w:rFonts w:cs="Simplified Arabic" w:hint="cs"/>
          <w:sz w:val="22"/>
          <w:rtl/>
          <w:lang w:val="en-US"/>
        </w:rPr>
        <w:t>البيئة</w:t>
      </w:r>
      <w:r w:rsidR="00CC3759" w:rsidRPr="00CC3759">
        <w:rPr>
          <w:rFonts w:cs="Simplified Arabic"/>
          <w:sz w:val="22"/>
          <w:rtl/>
          <w:lang w:val="en-US"/>
        </w:rPr>
        <w:t xml:space="preserve"> </w:t>
      </w:r>
      <w:r w:rsidR="00CC3759" w:rsidRPr="00CC3759">
        <w:rPr>
          <w:rFonts w:cs="Simplified Arabic" w:hint="cs"/>
          <w:sz w:val="22"/>
          <w:rtl/>
          <w:lang w:val="en-US"/>
        </w:rPr>
        <w:t>العالمية</w:t>
      </w:r>
      <w:r w:rsidR="00CC3759" w:rsidRPr="00CC3759">
        <w:rPr>
          <w:rFonts w:cs="Simplified Arabic"/>
          <w:sz w:val="22"/>
          <w:rtl/>
          <w:lang w:val="en-US"/>
        </w:rPr>
        <w:t xml:space="preserve"> </w:t>
      </w:r>
      <w:r>
        <w:rPr>
          <w:rFonts w:cs="Simplified Arabic" w:hint="cs"/>
          <w:sz w:val="22"/>
          <w:rtl/>
          <w:lang w:val="en-US"/>
        </w:rPr>
        <w:t>ووكالتيه</w:t>
      </w:r>
      <w:r w:rsidR="00CC3759" w:rsidRPr="00CC3759">
        <w:rPr>
          <w:rFonts w:cs="Simplified Arabic"/>
          <w:sz w:val="22"/>
          <w:rtl/>
          <w:lang w:val="en-US"/>
        </w:rPr>
        <w:t xml:space="preserve"> </w:t>
      </w:r>
      <w:r w:rsidR="00CC3759" w:rsidRPr="00CC3759">
        <w:rPr>
          <w:rFonts w:cs="Simplified Arabic" w:hint="cs"/>
          <w:sz w:val="22"/>
          <w:rtl/>
          <w:lang w:val="en-US"/>
        </w:rPr>
        <w:t>المنفذ</w:t>
      </w:r>
      <w:r>
        <w:rPr>
          <w:rFonts w:cs="Simplified Arabic" w:hint="cs"/>
          <w:sz w:val="22"/>
          <w:rtl/>
          <w:lang w:val="en-US"/>
        </w:rPr>
        <w:t>تين</w:t>
      </w:r>
      <w:r w:rsidR="00CC3759" w:rsidRPr="00CC3759">
        <w:rPr>
          <w:rFonts w:cs="Simplified Arabic" w:hint="cs"/>
          <w:sz w:val="22"/>
          <w:rtl/>
          <w:lang w:val="en-US"/>
        </w:rPr>
        <w:t>،</w:t>
      </w:r>
      <w:r w:rsidR="00CC3759" w:rsidRPr="00CC3759">
        <w:rPr>
          <w:rFonts w:cs="Simplified Arabic"/>
          <w:sz w:val="22"/>
          <w:rtl/>
          <w:lang w:val="en-US"/>
        </w:rPr>
        <w:t xml:space="preserve"> </w:t>
      </w:r>
      <w:r w:rsidR="00EC40ED">
        <w:rPr>
          <w:rFonts w:cs="Simplified Arabic" w:hint="cs"/>
          <w:sz w:val="22"/>
          <w:rtl/>
          <w:lang w:val="en-US"/>
        </w:rPr>
        <w:t>عن</w:t>
      </w:r>
      <w:r w:rsidR="00CC3759" w:rsidRPr="00CC3759">
        <w:rPr>
          <w:rFonts w:cs="Simplified Arabic"/>
          <w:sz w:val="22"/>
          <w:rtl/>
          <w:lang w:val="en-US"/>
        </w:rPr>
        <w:t xml:space="preserve"> </w:t>
      </w:r>
      <w:r w:rsidR="00CC3759" w:rsidRPr="00CC3759">
        <w:rPr>
          <w:rFonts w:cs="Simplified Arabic" w:hint="cs"/>
          <w:sz w:val="22"/>
          <w:rtl/>
          <w:lang w:val="en-US"/>
        </w:rPr>
        <w:t>تاريخ</w:t>
      </w:r>
      <w:r w:rsidR="00CC3759" w:rsidRPr="00CC3759">
        <w:rPr>
          <w:rFonts w:cs="Simplified Arabic"/>
          <w:sz w:val="22"/>
          <w:rtl/>
          <w:lang w:val="en-US"/>
        </w:rPr>
        <w:t xml:space="preserve"> </w:t>
      </w:r>
      <w:r w:rsidR="00CC3759" w:rsidRPr="00CC3759">
        <w:rPr>
          <w:rFonts w:cs="Simplified Arabic" w:hint="cs"/>
          <w:sz w:val="22"/>
          <w:rtl/>
          <w:lang w:val="en-US"/>
        </w:rPr>
        <w:t>الموافقة،</w:t>
      </w:r>
      <w:r w:rsidR="00CC3759" w:rsidRPr="00CC3759">
        <w:rPr>
          <w:rFonts w:cs="Simplified Arabic"/>
          <w:sz w:val="22"/>
          <w:rtl/>
          <w:lang w:val="en-US"/>
        </w:rPr>
        <w:t xml:space="preserve"> </w:t>
      </w:r>
      <w:r w:rsidR="00CC3759" w:rsidRPr="00CC3759">
        <w:rPr>
          <w:rFonts w:cs="Simplified Arabic" w:hint="cs"/>
          <w:sz w:val="22"/>
          <w:rtl/>
          <w:lang w:val="en-US"/>
        </w:rPr>
        <w:t>وتاريخ</w:t>
      </w:r>
      <w:r w:rsidR="00CC3759" w:rsidRPr="00CC3759">
        <w:rPr>
          <w:rFonts w:cs="Simplified Arabic"/>
          <w:sz w:val="22"/>
          <w:rtl/>
          <w:lang w:val="en-US"/>
        </w:rPr>
        <w:t xml:space="preserve"> </w:t>
      </w:r>
      <w:r w:rsidR="00CC3759" w:rsidRPr="00CC3759">
        <w:rPr>
          <w:rFonts w:cs="Simplified Arabic" w:hint="cs"/>
          <w:sz w:val="22"/>
          <w:rtl/>
          <w:lang w:val="en-US"/>
        </w:rPr>
        <w:t>بدء</w:t>
      </w:r>
      <w:r w:rsidR="00CC3759" w:rsidRPr="00CC3759">
        <w:rPr>
          <w:rFonts w:cs="Simplified Arabic"/>
          <w:sz w:val="22"/>
          <w:rtl/>
          <w:lang w:val="en-US"/>
        </w:rPr>
        <w:t xml:space="preserve"> </w:t>
      </w:r>
      <w:r w:rsidR="00CC3759" w:rsidRPr="00CC3759">
        <w:rPr>
          <w:rFonts w:cs="Simplified Arabic" w:hint="cs"/>
          <w:sz w:val="22"/>
          <w:rtl/>
          <w:lang w:val="en-US"/>
        </w:rPr>
        <w:t>العمل،</w:t>
      </w:r>
      <w:r w:rsidR="00CC3759" w:rsidRPr="00CC3759">
        <w:rPr>
          <w:rFonts w:cs="Simplified Arabic"/>
          <w:sz w:val="22"/>
          <w:rtl/>
          <w:lang w:val="en-US"/>
        </w:rPr>
        <w:t xml:space="preserve"> </w:t>
      </w:r>
      <w:r w:rsidR="00CC3759" w:rsidRPr="00CC3759">
        <w:rPr>
          <w:rFonts w:cs="Simplified Arabic" w:hint="cs"/>
          <w:sz w:val="22"/>
          <w:rtl/>
          <w:lang w:val="en-US"/>
        </w:rPr>
        <w:t>وتواريخ</w:t>
      </w:r>
      <w:r w:rsidR="00CC3759" w:rsidRPr="00CC3759">
        <w:rPr>
          <w:rFonts w:cs="Simplified Arabic"/>
          <w:sz w:val="22"/>
          <w:rtl/>
          <w:lang w:val="en-US"/>
        </w:rPr>
        <w:t xml:space="preserve"> </w:t>
      </w:r>
      <w:r w:rsidR="00CC3759" w:rsidRPr="00CC3759">
        <w:rPr>
          <w:rFonts w:cs="Simplified Arabic" w:hint="cs"/>
          <w:sz w:val="22"/>
          <w:rtl/>
          <w:lang w:val="en-US"/>
        </w:rPr>
        <w:t>ومبالغ</w:t>
      </w:r>
      <w:r w:rsidR="00CC3759" w:rsidRPr="00CC3759">
        <w:rPr>
          <w:rFonts w:cs="Simplified Arabic"/>
          <w:sz w:val="22"/>
          <w:rtl/>
          <w:lang w:val="en-US"/>
        </w:rPr>
        <w:t xml:space="preserve"> </w:t>
      </w:r>
      <w:r w:rsidR="00CC3759" w:rsidRPr="00CC3759">
        <w:rPr>
          <w:rFonts w:cs="Simplified Arabic" w:hint="cs"/>
          <w:sz w:val="22"/>
          <w:rtl/>
          <w:lang w:val="en-US"/>
        </w:rPr>
        <w:t>الصرف،</w:t>
      </w:r>
      <w:r w:rsidR="00CC3759" w:rsidRPr="00CC3759">
        <w:rPr>
          <w:rFonts w:cs="Simplified Arabic"/>
          <w:sz w:val="22"/>
          <w:rtl/>
          <w:lang w:val="en-US"/>
        </w:rPr>
        <w:t xml:space="preserve"> </w:t>
      </w:r>
      <w:r w:rsidR="00CC3759" w:rsidRPr="00CC3759">
        <w:rPr>
          <w:rFonts w:cs="Simplified Arabic" w:hint="cs"/>
          <w:sz w:val="22"/>
          <w:rtl/>
          <w:lang w:val="en-US"/>
        </w:rPr>
        <w:t>وفي</w:t>
      </w:r>
      <w:r w:rsidR="00CC3759" w:rsidRPr="00CC3759">
        <w:rPr>
          <w:rFonts w:cs="Simplified Arabic"/>
          <w:sz w:val="22"/>
          <w:rtl/>
          <w:lang w:val="en-US"/>
        </w:rPr>
        <w:t xml:space="preserve"> </w:t>
      </w:r>
      <w:r w:rsidR="00CC3759" w:rsidRPr="00CC3759">
        <w:rPr>
          <w:rFonts w:cs="Simplified Arabic" w:hint="cs"/>
          <w:sz w:val="22"/>
          <w:rtl/>
          <w:lang w:val="en-US"/>
        </w:rPr>
        <w:t>حالات</w:t>
      </w:r>
      <w:r w:rsidR="00CC3759" w:rsidRPr="00CC3759">
        <w:rPr>
          <w:rFonts w:cs="Simplified Arabic"/>
          <w:sz w:val="22"/>
          <w:rtl/>
          <w:lang w:val="en-US"/>
        </w:rPr>
        <w:t xml:space="preserve"> </w:t>
      </w:r>
      <w:r w:rsidR="00CC3759" w:rsidRPr="00CC3759">
        <w:rPr>
          <w:rFonts w:cs="Simplified Arabic" w:hint="cs"/>
          <w:sz w:val="22"/>
          <w:rtl/>
          <w:lang w:val="en-US"/>
        </w:rPr>
        <w:t>التنفيذ</w:t>
      </w:r>
      <w:r w:rsidR="00CC3759" w:rsidRPr="00CC3759">
        <w:rPr>
          <w:rFonts w:cs="Simplified Arabic"/>
          <w:sz w:val="22"/>
          <w:rtl/>
          <w:lang w:val="en-US"/>
        </w:rPr>
        <w:t xml:space="preserve"> </w:t>
      </w:r>
      <w:r w:rsidR="00CC3759" w:rsidRPr="00CC3759">
        <w:rPr>
          <w:rFonts w:cs="Simplified Arabic" w:hint="cs"/>
          <w:sz w:val="22"/>
          <w:rtl/>
          <w:lang w:val="en-US"/>
        </w:rPr>
        <w:t>المباشر،</w:t>
      </w:r>
      <w:r w:rsidR="00CC3759" w:rsidRPr="00CC3759">
        <w:rPr>
          <w:rFonts w:cs="Simplified Arabic"/>
          <w:sz w:val="22"/>
          <w:rtl/>
          <w:lang w:val="en-US"/>
        </w:rPr>
        <w:t xml:space="preserve"> </w:t>
      </w:r>
      <w:r w:rsidR="00CC3759" w:rsidRPr="00CC3759">
        <w:rPr>
          <w:rFonts w:cs="Simplified Arabic" w:hint="cs"/>
          <w:sz w:val="22"/>
          <w:rtl/>
          <w:lang w:val="en-US"/>
        </w:rPr>
        <w:t>معدلات</w:t>
      </w:r>
      <w:r w:rsidR="00CC3759" w:rsidRPr="00CC3759">
        <w:rPr>
          <w:rFonts w:cs="Simplified Arabic"/>
          <w:sz w:val="22"/>
          <w:rtl/>
          <w:lang w:val="en-US"/>
        </w:rPr>
        <w:t xml:space="preserve"> </w:t>
      </w:r>
      <w:r w:rsidR="00CC3759" w:rsidRPr="00CC3759">
        <w:rPr>
          <w:rFonts w:cs="Simplified Arabic" w:hint="cs"/>
          <w:sz w:val="22"/>
          <w:rtl/>
          <w:lang w:val="en-US"/>
        </w:rPr>
        <w:t>الإنفاق</w:t>
      </w:r>
      <w:r w:rsidR="00CC3759" w:rsidRPr="00CC3759">
        <w:rPr>
          <w:rFonts w:cs="Simplified Arabic"/>
          <w:sz w:val="22"/>
          <w:rtl/>
          <w:lang w:val="en-US"/>
        </w:rPr>
        <w:t xml:space="preserve"> </w:t>
      </w:r>
      <w:r w:rsidR="00CC3759" w:rsidRPr="00CC3759">
        <w:rPr>
          <w:rFonts w:cs="Simplified Arabic" w:hint="cs"/>
          <w:sz w:val="22"/>
          <w:rtl/>
          <w:lang w:val="en-US"/>
        </w:rPr>
        <w:t>بمرور</w:t>
      </w:r>
      <w:r w:rsidR="00CC3759" w:rsidRPr="00CC3759">
        <w:rPr>
          <w:rFonts w:cs="Simplified Arabic"/>
          <w:sz w:val="22"/>
          <w:rtl/>
          <w:lang w:val="en-US"/>
        </w:rPr>
        <w:t xml:space="preserve"> </w:t>
      </w:r>
      <w:r w:rsidR="00CC3759" w:rsidRPr="00CC3759">
        <w:rPr>
          <w:rFonts w:cs="Simplified Arabic" w:hint="cs"/>
          <w:sz w:val="22"/>
          <w:rtl/>
          <w:lang w:val="en-US"/>
        </w:rPr>
        <w:t>الوقت</w:t>
      </w:r>
      <w:r w:rsidR="00CC3759" w:rsidRPr="00CC3759">
        <w:rPr>
          <w:rFonts w:cs="Simplified Arabic"/>
          <w:sz w:val="22"/>
          <w:rtl/>
          <w:lang w:val="en-US"/>
        </w:rPr>
        <w:t xml:space="preserve"> </w:t>
      </w:r>
      <w:r w:rsidR="00CC3759" w:rsidRPr="00CC3759">
        <w:rPr>
          <w:rFonts w:cs="Simplified Arabic" w:hint="cs"/>
          <w:sz w:val="22"/>
          <w:rtl/>
          <w:lang w:val="en-US"/>
        </w:rPr>
        <w:t>للدعم</w:t>
      </w:r>
      <w:r w:rsidR="00CC3759" w:rsidRPr="00CC3759">
        <w:rPr>
          <w:rFonts w:cs="Simplified Arabic"/>
          <w:sz w:val="22"/>
          <w:rtl/>
          <w:lang w:val="en-US"/>
        </w:rPr>
        <w:t xml:space="preserve"> </w:t>
      </w:r>
      <w:r w:rsidR="00CC3759" w:rsidRPr="00CC3759">
        <w:rPr>
          <w:rFonts w:cs="Simplified Arabic" w:hint="cs"/>
          <w:sz w:val="22"/>
          <w:rtl/>
          <w:lang w:val="en-US"/>
        </w:rPr>
        <w:t>المقدم</w:t>
      </w:r>
      <w:r w:rsidR="00CC3759" w:rsidRPr="00CC3759">
        <w:rPr>
          <w:rFonts w:cs="Simplified Arabic"/>
          <w:sz w:val="22"/>
          <w:rtl/>
          <w:lang w:val="en-US"/>
        </w:rPr>
        <w:t xml:space="preserve"> </w:t>
      </w:r>
      <w:r w:rsidR="00CC3759" w:rsidRPr="00CC3759">
        <w:rPr>
          <w:rFonts w:cs="Simplified Arabic" w:hint="cs"/>
          <w:sz w:val="22"/>
          <w:rtl/>
          <w:lang w:val="en-US"/>
        </w:rPr>
        <w:t>من</w:t>
      </w:r>
      <w:r w:rsidR="00CC3759" w:rsidRPr="00CC3759">
        <w:rPr>
          <w:rFonts w:cs="Simplified Arabic"/>
          <w:sz w:val="22"/>
          <w:rtl/>
          <w:lang w:val="en-US"/>
        </w:rPr>
        <w:t xml:space="preserve"> </w:t>
      </w:r>
      <w:r w:rsidR="0059205E">
        <w:rPr>
          <w:rFonts w:cs="Simplified Arabic" w:hint="cs"/>
          <w:sz w:val="22"/>
          <w:rtl/>
          <w:lang w:val="en-US" w:bidi="ar-EG"/>
        </w:rPr>
        <w:lastRenderedPageBreak/>
        <w:t>ال</w:t>
      </w:r>
      <w:r w:rsidR="00CC3759" w:rsidRPr="00CC3759">
        <w:rPr>
          <w:rFonts w:cs="Simplified Arabic" w:hint="cs"/>
          <w:sz w:val="22"/>
          <w:rtl/>
          <w:lang w:val="en-US"/>
        </w:rPr>
        <w:t>مرفق</w:t>
      </w:r>
      <w:r w:rsidR="00CC3759" w:rsidRPr="00CC3759">
        <w:rPr>
          <w:rFonts w:cs="Simplified Arabic"/>
          <w:sz w:val="22"/>
          <w:rtl/>
          <w:lang w:val="en-US"/>
        </w:rPr>
        <w:t xml:space="preserve"> </w:t>
      </w:r>
      <w:r w:rsidR="00CC3759" w:rsidRPr="00CC3759">
        <w:rPr>
          <w:rFonts w:cs="Simplified Arabic" w:hint="cs"/>
          <w:sz w:val="22"/>
          <w:rtl/>
          <w:lang w:val="en-US"/>
        </w:rPr>
        <w:t>كجزء</w:t>
      </w:r>
      <w:r w:rsidR="00CC3759" w:rsidRPr="00CC3759">
        <w:rPr>
          <w:rFonts w:cs="Simplified Arabic"/>
          <w:sz w:val="22"/>
          <w:rtl/>
          <w:lang w:val="en-US"/>
        </w:rPr>
        <w:t xml:space="preserve"> </w:t>
      </w:r>
      <w:r w:rsidR="00CC3759" w:rsidRPr="00CC3759">
        <w:rPr>
          <w:rFonts w:cs="Simplified Arabic" w:hint="cs"/>
          <w:sz w:val="22"/>
          <w:rtl/>
          <w:lang w:val="en-US"/>
        </w:rPr>
        <w:t>من</w:t>
      </w:r>
      <w:r w:rsidR="00CC3759" w:rsidRPr="00CC3759">
        <w:rPr>
          <w:rFonts w:cs="Simplified Arabic"/>
          <w:sz w:val="22"/>
          <w:rtl/>
          <w:lang w:val="en-US"/>
        </w:rPr>
        <w:t xml:space="preserve"> </w:t>
      </w:r>
      <w:r w:rsidR="00CC3759" w:rsidRPr="00CC3759">
        <w:rPr>
          <w:rFonts w:cs="Simplified Arabic" w:hint="cs"/>
          <w:sz w:val="22"/>
          <w:rtl/>
          <w:lang w:val="en-US"/>
        </w:rPr>
        <w:t>دعم</w:t>
      </w:r>
      <w:r w:rsidR="00CC3759" w:rsidRPr="00CC3759">
        <w:rPr>
          <w:rFonts w:cs="Simplified Arabic"/>
          <w:sz w:val="22"/>
          <w:rtl/>
          <w:lang w:val="en-US"/>
        </w:rPr>
        <w:t xml:space="preserve"> </w:t>
      </w:r>
      <w:r w:rsidR="00CC3759" w:rsidRPr="00CC3759">
        <w:rPr>
          <w:rFonts w:cs="Simplified Arabic" w:hint="cs"/>
          <w:sz w:val="22"/>
          <w:rtl/>
          <w:lang w:val="en-US"/>
        </w:rPr>
        <w:t>العمل</w:t>
      </w:r>
      <w:r w:rsidR="00CC3759" w:rsidRPr="00CC3759">
        <w:rPr>
          <w:rFonts w:cs="Simplified Arabic"/>
          <w:sz w:val="22"/>
          <w:rtl/>
          <w:lang w:val="en-US"/>
        </w:rPr>
        <w:t xml:space="preserve"> </w:t>
      </w:r>
      <w:r w:rsidR="00CC3759" w:rsidRPr="00CC3759">
        <w:rPr>
          <w:rFonts w:cs="Simplified Arabic" w:hint="cs"/>
          <w:sz w:val="22"/>
          <w:rtl/>
          <w:lang w:val="en-US"/>
        </w:rPr>
        <w:t>المبكر،</w:t>
      </w:r>
      <w:r w:rsidR="00CC3759" w:rsidRPr="00CC3759">
        <w:rPr>
          <w:rFonts w:cs="Simplified Arabic"/>
          <w:sz w:val="22"/>
          <w:rtl/>
          <w:lang w:val="en-US"/>
        </w:rPr>
        <w:t xml:space="preserve"> </w:t>
      </w:r>
      <w:r w:rsidR="00CC3759" w:rsidRPr="00CC3759">
        <w:rPr>
          <w:rFonts w:cs="Simplified Arabic" w:hint="cs"/>
          <w:sz w:val="22"/>
          <w:rtl/>
          <w:lang w:val="en-US"/>
        </w:rPr>
        <w:t>في</w:t>
      </w:r>
      <w:r w:rsidR="00CC3759" w:rsidRPr="00CC3759">
        <w:rPr>
          <w:rFonts w:cs="Simplified Arabic"/>
          <w:sz w:val="22"/>
          <w:rtl/>
          <w:lang w:val="en-US"/>
        </w:rPr>
        <w:t xml:space="preserve"> </w:t>
      </w:r>
      <w:r w:rsidR="00CC3759" w:rsidRPr="00CC3759">
        <w:rPr>
          <w:rFonts w:cs="Simplified Arabic" w:hint="cs"/>
          <w:sz w:val="22"/>
          <w:rtl/>
          <w:lang w:val="en-US"/>
        </w:rPr>
        <w:t>إطار</w:t>
      </w:r>
      <w:r w:rsidR="00CC3759" w:rsidRPr="00CC3759">
        <w:rPr>
          <w:rFonts w:cs="Simplified Arabic"/>
          <w:sz w:val="22"/>
          <w:rtl/>
          <w:lang w:val="en-US"/>
        </w:rPr>
        <w:t xml:space="preserve"> </w:t>
      </w:r>
      <w:r w:rsidR="00CC3759" w:rsidRPr="00CC3759">
        <w:rPr>
          <w:rFonts w:cs="Simplified Arabic" w:hint="cs"/>
          <w:sz w:val="22"/>
          <w:rtl/>
          <w:lang w:val="en-US"/>
        </w:rPr>
        <w:t>فترة</w:t>
      </w:r>
      <w:r w:rsidR="00CC3759" w:rsidRPr="00CC3759">
        <w:rPr>
          <w:rFonts w:cs="Simplified Arabic"/>
          <w:sz w:val="22"/>
          <w:rtl/>
          <w:lang w:val="en-US"/>
        </w:rPr>
        <w:t xml:space="preserve"> </w:t>
      </w:r>
      <w:r w:rsidR="00CC3759" w:rsidRPr="00CC3759">
        <w:rPr>
          <w:rFonts w:cs="Simplified Arabic" w:hint="cs"/>
          <w:sz w:val="22"/>
          <w:rtl/>
          <w:lang w:val="en-US"/>
        </w:rPr>
        <w:t>التجديد</w:t>
      </w:r>
      <w:r w:rsidR="00CC3759" w:rsidRPr="00CC3759">
        <w:rPr>
          <w:rFonts w:cs="Simplified Arabic"/>
          <w:sz w:val="22"/>
          <w:rtl/>
          <w:lang w:val="en-US"/>
        </w:rPr>
        <w:t xml:space="preserve"> </w:t>
      </w:r>
      <w:r w:rsidR="00CC3759" w:rsidRPr="00CC3759">
        <w:rPr>
          <w:rFonts w:cs="Simplified Arabic" w:hint="cs"/>
          <w:sz w:val="22"/>
          <w:rtl/>
          <w:lang w:val="en-US"/>
        </w:rPr>
        <w:t>السابع</w:t>
      </w:r>
      <w:r w:rsidR="00CC3759" w:rsidRPr="00CC3759">
        <w:rPr>
          <w:rFonts w:cs="Simplified Arabic"/>
          <w:sz w:val="22"/>
          <w:rtl/>
          <w:lang w:val="en-US"/>
        </w:rPr>
        <w:t xml:space="preserve"> </w:t>
      </w:r>
      <w:r w:rsidR="00CC3759" w:rsidRPr="00CC3759">
        <w:rPr>
          <w:rFonts w:cs="Simplified Arabic" w:hint="cs"/>
          <w:sz w:val="22"/>
          <w:rtl/>
          <w:lang w:val="en-US"/>
        </w:rPr>
        <w:t>ل</w:t>
      </w:r>
      <w:r w:rsidR="00EC40ED">
        <w:rPr>
          <w:rFonts w:cs="Simplified Arabic" w:hint="cs"/>
          <w:sz w:val="22"/>
          <w:rtl/>
          <w:lang w:val="en-US"/>
        </w:rPr>
        <w:t xml:space="preserve">موارد </w:t>
      </w:r>
      <w:r w:rsidR="00CC3759" w:rsidRPr="00CC3759">
        <w:rPr>
          <w:rFonts w:cs="Simplified Arabic" w:hint="cs"/>
          <w:sz w:val="22"/>
          <w:rtl/>
          <w:lang w:val="en-US"/>
        </w:rPr>
        <w:t>صندوق</w:t>
      </w:r>
      <w:r w:rsidR="0059205E">
        <w:rPr>
          <w:rFonts w:cs="Simplified Arabic" w:hint="cs"/>
          <w:sz w:val="22"/>
          <w:rtl/>
          <w:lang w:val="en-US"/>
        </w:rPr>
        <w:t>ه</w:t>
      </w:r>
      <w:r w:rsidR="00CC3759" w:rsidRPr="00CC3759">
        <w:rPr>
          <w:rFonts w:cs="Simplified Arabic"/>
          <w:sz w:val="22"/>
          <w:rtl/>
          <w:lang w:val="en-US"/>
        </w:rPr>
        <w:t xml:space="preserve"> </w:t>
      </w:r>
      <w:proofErr w:type="spellStart"/>
      <w:r w:rsidR="00EC40ED" w:rsidRPr="00CC3759">
        <w:rPr>
          <w:rFonts w:cs="Simplified Arabic" w:hint="cs"/>
          <w:sz w:val="22"/>
          <w:rtl/>
          <w:lang w:val="en-US"/>
        </w:rPr>
        <w:t>الاستئماني</w:t>
      </w:r>
      <w:proofErr w:type="spellEnd"/>
      <w:r w:rsidR="00CC3759" w:rsidRPr="00CC3759">
        <w:rPr>
          <w:rFonts w:cs="Simplified Arabic" w:hint="cs"/>
          <w:sz w:val="22"/>
          <w:rtl/>
          <w:lang w:val="en-US"/>
        </w:rPr>
        <w:t>،</w:t>
      </w:r>
      <w:r w:rsidR="00CC3759" w:rsidRPr="00CC3759">
        <w:rPr>
          <w:rFonts w:cs="Simplified Arabic"/>
          <w:sz w:val="22"/>
          <w:rtl/>
          <w:lang w:val="en-US"/>
        </w:rPr>
        <w:t xml:space="preserve"> </w:t>
      </w:r>
      <w:r w:rsidR="00CC3759" w:rsidRPr="00CC3759">
        <w:rPr>
          <w:rFonts w:cs="Simplified Arabic" w:hint="cs"/>
          <w:sz w:val="22"/>
          <w:rtl/>
          <w:lang w:val="en-US"/>
        </w:rPr>
        <w:t>ودعم</w:t>
      </w:r>
      <w:r w:rsidR="00CC3759" w:rsidRPr="00CC3759">
        <w:rPr>
          <w:rFonts w:cs="Simplified Arabic"/>
          <w:sz w:val="22"/>
          <w:rtl/>
          <w:lang w:val="en-US"/>
        </w:rPr>
        <w:t xml:space="preserve"> </w:t>
      </w:r>
      <w:r w:rsidR="00CC3759" w:rsidRPr="00CC3759">
        <w:rPr>
          <w:rFonts w:cs="Simplified Arabic" w:hint="cs"/>
          <w:sz w:val="22"/>
          <w:rtl/>
          <w:lang w:val="en-US"/>
        </w:rPr>
        <w:t>الأنشطة</w:t>
      </w:r>
      <w:r w:rsidR="00CC3759" w:rsidRPr="00CC3759">
        <w:rPr>
          <w:rFonts w:cs="Simplified Arabic"/>
          <w:sz w:val="22"/>
          <w:rtl/>
          <w:lang w:val="en-US"/>
        </w:rPr>
        <w:t xml:space="preserve"> </w:t>
      </w:r>
      <w:r w:rsidR="00CC3759" w:rsidRPr="00CC3759">
        <w:rPr>
          <w:rFonts w:cs="Simplified Arabic" w:hint="cs"/>
          <w:sz w:val="22"/>
          <w:rtl/>
          <w:lang w:val="en-US"/>
        </w:rPr>
        <w:t>التمكينية،</w:t>
      </w:r>
      <w:r w:rsidR="00CC3759" w:rsidRPr="00CC3759">
        <w:rPr>
          <w:rFonts w:cs="Simplified Arabic"/>
          <w:sz w:val="22"/>
          <w:rtl/>
          <w:lang w:val="en-US"/>
        </w:rPr>
        <w:t xml:space="preserve"> </w:t>
      </w:r>
      <w:r w:rsidR="00CC3759" w:rsidRPr="00CC3759">
        <w:rPr>
          <w:rFonts w:cs="Simplified Arabic" w:hint="cs"/>
          <w:sz w:val="22"/>
          <w:rtl/>
          <w:lang w:val="en-US"/>
        </w:rPr>
        <w:t>في</w:t>
      </w:r>
      <w:r w:rsidR="00CC3759" w:rsidRPr="00CC3759">
        <w:rPr>
          <w:rFonts w:cs="Simplified Arabic"/>
          <w:sz w:val="22"/>
          <w:rtl/>
          <w:lang w:val="en-US"/>
        </w:rPr>
        <w:t xml:space="preserve"> </w:t>
      </w:r>
      <w:r w:rsidR="00CC3759" w:rsidRPr="00CC3759">
        <w:rPr>
          <w:rFonts w:cs="Simplified Arabic" w:hint="cs"/>
          <w:sz w:val="22"/>
          <w:rtl/>
          <w:lang w:val="en-US"/>
        </w:rPr>
        <w:t>إطار</w:t>
      </w:r>
      <w:r w:rsidR="00CC3759" w:rsidRPr="00CC3759">
        <w:rPr>
          <w:rFonts w:cs="Simplified Arabic"/>
          <w:sz w:val="22"/>
          <w:rtl/>
          <w:lang w:val="en-US"/>
        </w:rPr>
        <w:t xml:space="preserve"> </w:t>
      </w:r>
      <w:r w:rsidR="00CC3759" w:rsidRPr="00CC3759">
        <w:rPr>
          <w:rFonts w:cs="Simplified Arabic" w:hint="cs"/>
          <w:sz w:val="22"/>
          <w:rtl/>
          <w:lang w:val="en-US"/>
        </w:rPr>
        <w:t>فترة</w:t>
      </w:r>
      <w:r w:rsidR="00CC3759" w:rsidRPr="00CC3759">
        <w:rPr>
          <w:rFonts w:cs="Simplified Arabic"/>
          <w:sz w:val="22"/>
          <w:rtl/>
          <w:lang w:val="en-US"/>
        </w:rPr>
        <w:t xml:space="preserve"> </w:t>
      </w:r>
      <w:r w:rsidR="00CC3759" w:rsidRPr="00CC3759">
        <w:rPr>
          <w:rFonts w:cs="Simplified Arabic" w:hint="cs"/>
          <w:sz w:val="22"/>
          <w:rtl/>
          <w:lang w:val="en-US"/>
        </w:rPr>
        <w:t>التجديد</w:t>
      </w:r>
      <w:r w:rsidR="00CC3759" w:rsidRPr="00CC3759">
        <w:rPr>
          <w:rFonts w:cs="Simplified Arabic"/>
          <w:sz w:val="22"/>
          <w:rtl/>
          <w:lang w:val="en-US"/>
        </w:rPr>
        <w:t xml:space="preserve"> </w:t>
      </w:r>
      <w:r w:rsidR="00CC3759" w:rsidRPr="00CC3759">
        <w:rPr>
          <w:rFonts w:cs="Simplified Arabic" w:hint="cs"/>
          <w:sz w:val="22"/>
          <w:rtl/>
          <w:lang w:val="en-US"/>
        </w:rPr>
        <w:t>الثامن</w:t>
      </w:r>
      <w:r w:rsidR="00EC40ED">
        <w:rPr>
          <w:rFonts w:cs="Simplified Arabic" w:hint="cs"/>
          <w:sz w:val="22"/>
          <w:rtl/>
          <w:lang w:val="en-US"/>
        </w:rPr>
        <w:t xml:space="preserve"> للموارد</w:t>
      </w:r>
      <w:r w:rsidR="00CC3759" w:rsidRPr="00CC3759">
        <w:rPr>
          <w:rFonts w:cs="Simplified Arabic" w:hint="cs"/>
          <w:sz w:val="22"/>
          <w:rtl/>
          <w:lang w:val="en-US"/>
        </w:rPr>
        <w:t>،</w:t>
      </w:r>
      <w:r w:rsidR="00CC3759" w:rsidRPr="00CC3759">
        <w:rPr>
          <w:rFonts w:cs="Simplified Arabic"/>
          <w:sz w:val="22"/>
          <w:rtl/>
          <w:lang w:val="en-US"/>
        </w:rPr>
        <w:t xml:space="preserve"> </w:t>
      </w:r>
      <w:r w:rsidR="00CC3759" w:rsidRPr="00CC3759">
        <w:rPr>
          <w:rFonts w:cs="Simplified Arabic" w:hint="cs"/>
          <w:sz w:val="22"/>
          <w:rtl/>
          <w:lang w:val="en-US"/>
        </w:rPr>
        <w:t>للبلدان</w:t>
      </w:r>
      <w:r w:rsidR="00CC3759" w:rsidRPr="00CC3759">
        <w:rPr>
          <w:rFonts w:cs="Simplified Arabic"/>
          <w:sz w:val="22"/>
          <w:rtl/>
          <w:lang w:val="en-US"/>
        </w:rPr>
        <w:t xml:space="preserve"> </w:t>
      </w:r>
      <w:r w:rsidR="00CC3759" w:rsidRPr="00CC3759">
        <w:rPr>
          <w:rFonts w:cs="Simplified Arabic" w:hint="cs"/>
          <w:sz w:val="22"/>
          <w:rtl/>
          <w:lang w:val="en-US"/>
        </w:rPr>
        <w:t>المؤهلة</w:t>
      </w:r>
      <w:r w:rsidR="00CC3759" w:rsidRPr="00CC3759">
        <w:rPr>
          <w:rFonts w:cs="Simplified Arabic"/>
          <w:sz w:val="22"/>
          <w:rtl/>
          <w:lang w:val="en-US"/>
        </w:rPr>
        <w:t xml:space="preserve"> </w:t>
      </w:r>
      <w:r w:rsidR="00EC40ED">
        <w:rPr>
          <w:rFonts w:cs="Simplified Arabic" w:hint="cs"/>
          <w:sz w:val="22"/>
          <w:rtl/>
          <w:lang w:val="en-US"/>
        </w:rPr>
        <w:t xml:space="preserve">من أجل </w:t>
      </w:r>
      <w:r w:rsidR="00CC3759" w:rsidRPr="00CC3759">
        <w:rPr>
          <w:rFonts w:cs="Simplified Arabic" w:hint="cs"/>
          <w:sz w:val="22"/>
          <w:rtl/>
          <w:lang w:val="en-US"/>
        </w:rPr>
        <w:t>وضع</w:t>
      </w:r>
      <w:r w:rsidR="00CC3759" w:rsidRPr="00CC3759">
        <w:rPr>
          <w:rFonts w:cs="Simplified Arabic"/>
          <w:sz w:val="22"/>
          <w:rtl/>
          <w:lang w:val="en-US"/>
        </w:rPr>
        <w:t xml:space="preserve"> </w:t>
      </w:r>
      <w:r w:rsidR="00CC3759" w:rsidRPr="00CC3759">
        <w:rPr>
          <w:rFonts w:cs="Simplified Arabic" w:hint="cs"/>
          <w:sz w:val="22"/>
          <w:rtl/>
          <w:lang w:val="en-US"/>
        </w:rPr>
        <w:t>استراتيجيات</w:t>
      </w:r>
      <w:r w:rsidR="00CC3759" w:rsidRPr="00CC3759">
        <w:rPr>
          <w:rFonts w:cs="Simplified Arabic"/>
          <w:sz w:val="22"/>
          <w:rtl/>
          <w:lang w:val="en-US"/>
        </w:rPr>
        <w:t xml:space="preserve"> </w:t>
      </w:r>
      <w:r w:rsidR="00CC3759" w:rsidRPr="00CC3759">
        <w:rPr>
          <w:rFonts w:cs="Simplified Arabic" w:hint="cs"/>
          <w:sz w:val="22"/>
          <w:rtl/>
          <w:lang w:val="en-US"/>
        </w:rPr>
        <w:t>وخطط</w:t>
      </w:r>
      <w:r w:rsidR="00CC3759" w:rsidRPr="00CC3759">
        <w:rPr>
          <w:rFonts w:cs="Simplified Arabic"/>
          <w:sz w:val="22"/>
          <w:rtl/>
          <w:lang w:val="en-US"/>
        </w:rPr>
        <w:t xml:space="preserve"> </w:t>
      </w:r>
      <w:r w:rsidR="00CC3759" w:rsidRPr="00CC3759">
        <w:rPr>
          <w:rFonts w:cs="Simplified Arabic" w:hint="cs"/>
          <w:sz w:val="22"/>
          <w:rtl/>
          <w:lang w:val="en-US"/>
        </w:rPr>
        <w:t>عمل</w:t>
      </w:r>
      <w:r w:rsidR="00CC3759" w:rsidRPr="00CC3759">
        <w:rPr>
          <w:rFonts w:cs="Simplified Arabic"/>
          <w:sz w:val="22"/>
          <w:rtl/>
          <w:lang w:val="en-US"/>
        </w:rPr>
        <w:t xml:space="preserve"> </w:t>
      </w:r>
      <w:r w:rsidR="00CC3759" w:rsidRPr="00CC3759">
        <w:rPr>
          <w:rFonts w:cs="Simplified Arabic" w:hint="cs"/>
          <w:sz w:val="22"/>
          <w:rtl/>
          <w:lang w:val="en-US"/>
        </w:rPr>
        <w:t>وطنية</w:t>
      </w:r>
      <w:r w:rsidR="00CC3759" w:rsidRPr="00CC3759">
        <w:rPr>
          <w:rFonts w:cs="Simplified Arabic"/>
          <w:sz w:val="22"/>
          <w:rtl/>
          <w:lang w:val="en-US"/>
        </w:rPr>
        <w:t xml:space="preserve"> </w:t>
      </w:r>
      <w:r w:rsidR="00CC3759" w:rsidRPr="00CC3759">
        <w:rPr>
          <w:rFonts w:cs="Simplified Arabic" w:hint="cs"/>
          <w:sz w:val="22"/>
          <w:rtl/>
          <w:lang w:val="en-US"/>
        </w:rPr>
        <w:t>منقحة</w:t>
      </w:r>
      <w:r w:rsidR="00CC3759" w:rsidRPr="00CC3759">
        <w:rPr>
          <w:rFonts w:cs="Simplified Arabic"/>
          <w:sz w:val="22"/>
          <w:rtl/>
          <w:lang w:val="en-US"/>
        </w:rPr>
        <w:t xml:space="preserve"> </w:t>
      </w:r>
      <w:r w:rsidR="00CC3759" w:rsidRPr="00CC3759">
        <w:rPr>
          <w:rFonts w:cs="Simplified Arabic" w:hint="cs"/>
          <w:sz w:val="22"/>
          <w:rtl/>
          <w:lang w:val="en-US"/>
        </w:rPr>
        <w:t>أو</w:t>
      </w:r>
      <w:r w:rsidR="00CC3759" w:rsidRPr="00CC3759">
        <w:rPr>
          <w:rFonts w:cs="Simplified Arabic"/>
          <w:sz w:val="22"/>
          <w:rtl/>
          <w:lang w:val="en-US"/>
        </w:rPr>
        <w:t xml:space="preserve"> </w:t>
      </w:r>
      <w:r w:rsidR="00CC3759" w:rsidRPr="00CC3759">
        <w:rPr>
          <w:rFonts w:cs="Simplified Arabic" w:hint="cs"/>
          <w:sz w:val="22"/>
          <w:rtl/>
          <w:lang w:val="en-US"/>
        </w:rPr>
        <w:t>محدثة</w:t>
      </w:r>
      <w:r w:rsidR="00CC3759" w:rsidRPr="00CC3759">
        <w:rPr>
          <w:rFonts w:cs="Simplified Arabic"/>
          <w:sz w:val="22"/>
          <w:rtl/>
          <w:lang w:val="en-US"/>
        </w:rPr>
        <w:t xml:space="preserve"> </w:t>
      </w:r>
      <w:r w:rsidR="00CC3759" w:rsidRPr="00CC3759">
        <w:rPr>
          <w:rFonts w:cs="Simplified Arabic" w:hint="cs"/>
          <w:sz w:val="22"/>
          <w:rtl/>
          <w:lang w:val="en-US"/>
        </w:rPr>
        <w:t>للتنوع</w:t>
      </w:r>
      <w:r w:rsidR="00CC3759" w:rsidRPr="00CC3759">
        <w:rPr>
          <w:rFonts w:cs="Simplified Arabic"/>
          <w:sz w:val="22"/>
          <w:rtl/>
          <w:lang w:val="en-US"/>
        </w:rPr>
        <w:t xml:space="preserve"> </w:t>
      </w:r>
      <w:r w:rsidR="00CC3759" w:rsidRPr="00CC3759">
        <w:rPr>
          <w:rFonts w:cs="Simplified Arabic" w:hint="cs"/>
          <w:sz w:val="22"/>
          <w:rtl/>
          <w:lang w:val="en-US"/>
        </w:rPr>
        <w:t>البيولوجي</w:t>
      </w:r>
      <w:r w:rsidR="00CC3759" w:rsidRPr="00CC3759">
        <w:rPr>
          <w:rFonts w:cs="Simplified Arabic"/>
          <w:sz w:val="22"/>
          <w:rtl/>
          <w:lang w:val="en-US"/>
        </w:rPr>
        <w:t xml:space="preserve"> </w:t>
      </w:r>
      <w:r w:rsidR="00CC3759" w:rsidRPr="00CC3759">
        <w:rPr>
          <w:rFonts w:cs="Simplified Arabic" w:hint="cs"/>
          <w:sz w:val="22"/>
          <w:rtl/>
          <w:lang w:val="en-US"/>
        </w:rPr>
        <w:t>وأهداف</w:t>
      </w:r>
      <w:r w:rsidR="00CC3759" w:rsidRPr="00CC3759">
        <w:rPr>
          <w:rFonts w:cs="Simplified Arabic"/>
          <w:sz w:val="22"/>
          <w:rtl/>
          <w:lang w:val="en-US"/>
        </w:rPr>
        <w:t xml:space="preserve"> </w:t>
      </w:r>
      <w:r w:rsidR="00CC3759" w:rsidRPr="00CC3759">
        <w:rPr>
          <w:rFonts w:cs="Simplified Arabic" w:hint="cs"/>
          <w:sz w:val="22"/>
          <w:rtl/>
          <w:lang w:val="en-US"/>
        </w:rPr>
        <w:t>وطنية</w:t>
      </w:r>
      <w:r w:rsidR="00CC3759" w:rsidRPr="00CC3759">
        <w:rPr>
          <w:rFonts w:cs="Simplified Arabic"/>
          <w:sz w:val="22"/>
          <w:rtl/>
          <w:lang w:val="en-US"/>
        </w:rPr>
        <w:t xml:space="preserve"> </w:t>
      </w:r>
      <w:r w:rsidR="00CC3759" w:rsidRPr="00CC3759">
        <w:rPr>
          <w:rFonts w:cs="Simplified Arabic" w:hint="cs"/>
          <w:sz w:val="22"/>
          <w:rtl/>
          <w:lang w:val="en-US"/>
        </w:rPr>
        <w:t>وإعداد</w:t>
      </w:r>
      <w:r w:rsidR="00CC3759" w:rsidRPr="00CC3759">
        <w:rPr>
          <w:rFonts w:cs="Simplified Arabic"/>
          <w:sz w:val="22"/>
          <w:rtl/>
          <w:lang w:val="en-US"/>
        </w:rPr>
        <w:t xml:space="preserve"> </w:t>
      </w:r>
      <w:r w:rsidR="00CC3759" w:rsidRPr="00CC3759">
        <w:rPr>
          <w:rFonts w:cs="Simplified Arabic" w:hint="cs"/>
          <w:sz w:val="22"/>
          <w:rtl/>
          <w:lang w:val="en-US"/>
        </w:rPr>
        <w:t>تقارير</w:t>
      </w:r>
      <w:r w:rsidR="00CC3759" w:rsidRPr="00CC3759">
        <w:rPr>
          <w:rFonts w:cs="Simplified Arabic"/>
          <w:sz w:val="22"/>
          <w:rtl/>
          <w:lang w:val="en-US"/>
        </w:rPr>
        <w:t xml:space="preserve"> </w:t>
      </w:r>
      <w:r w:rsidR="00CC3759" w:rsidRPr="00CC3759">
        <w:rPr>
          <w:rFonts w:cs="Simplified Arabic" w:hint="cs"/>
          <w:sz w:val="22"/>
          <w:rtl/>
          <w:lang w:val="en-US"/>
        </w:rPr>
        <w:t>وطنية</w:t>
      </w:r>
      <w:r w:rsidR="00CC3759" w:rsidRPr="00CC3759">
        <w:rPr>
          <w:rFonts w:cs="Simplified Arabic"/>
          <w:sz w:val="22"/>
          <w:rtl/>
          <w:lang w:val="en-US"/>
        </w:rPr>
        <w:t xml:space="preserve"> </w:t>
      </w:r>
      <w:r w:rsidR="00CC3759" w:rsidRPr="00CC3759">
        <w:rPr>
          <w:rFonts w:cs="Simplified Arabic" w:hint="cs"/>
          <w:sz w:val="22"/>
          <w:rtl/>
          <w:lang w:val="en-US"/>
        </w:rPr>
        <w:t>بموجب</w:t>
      </w:r>
      <w:r w:rsidR="00CC3759" w:rsidRPr="00CC3759">
        <w:rPr>
          <w:rFonts w:cs="Simplified Arabic"/>
          <w:sz w:val="22"/>
          <w:rtl/>
          <w:lang w:val="en-US"/>
        </w:rPr>
        <w:t xml:space="preserve"> </w:t>
      </w:r>
      <w:r w:rsidR="00CC3759" w:rsidRPr="00CC3759">
        <w:rPr>
          <w:rFonts w:cs="Simplified Arabic" w:hint="cs"/>
          <w:sz w:val="22"/>
          <w:rtl/>
          <w:lang w:val="en-US"/>
        </w:rPr>
        <w:t>الاتفاقية</w:t>
      </w:r>
      <w:r w:rsidR="00CC3759" w:rsidRPr="00CC3759">
        <w:rPr>
          <w:rFonts w:cs="Simplified Arabic"/>
          <w:sz w:val="22"/>
          <w:rtl/>
          <w:lang w:val="en-US"/>
        </w:rPr>
        <w:t xml:space="preserve"> </w:t>
      </w:r>
      <w:r w:rsidR="00CC3759" w:rsidRPr="00CC3759">
        <w:rPr>
          <w:rFonts w:cs="Simplified Arabic" w:hint="cs"/>
          <w:sz w:val="22"/>
          <w:rtl/>
          <w:lang w:val="en-US"/>
        </w:rPr>
        <w:t>وبروتوكول</w:t>
      </w:r>
      <w:r w:rsidR="00EC40ED">
        <w:rPr>
          <w:rFonts w:cs="Simplified Arabic" w:hint="cs"/>
          <w:sz w:val="22"/>
          <w:rtl/>
          <w:lang w:val="en-US"/>
        </w:rPr>
        <w:t>ي</w:t>
      </w:r>
      <w:r w:rsidR="00CC3759" w:rsidRPr="00CC3759">
        <w:rPr>
          <w:rFonts w:cs="Simplified Arabic"/>
          <w:sz w:val="22"/>
          <w:rtl/>
          <w:lang w:val="en-US"/>
        </w:rPr>
        <w:t xml:space="preserve">ها، وإتاحة هذه المعلومات للهيئة الفرعية </w:t>
      </w:r>
      <w:r w:rsidR="00EC40ED">
        <w:rPr>
          <w:rFonts w:cs="Simplified Arabic" w:hint="cs"/>
          <w:sz w:val="22"/>
          <w:rtl/>
          <w:lang w:val="en-US"/>
        </w:rPr>
        <w:t>ل</w:t>
      </w:r>
      <w:r w:rsidR="00CC3759" w:rsidRPr="00CC3759">
        <w:rPr>
          <w:rFonts w:cs="Simplified Arabic"/>
          <w:sz w:val="22"/>
          <w:rtl/>
          <w:lang w:val="en-US"/>
        </w:rPr>
        <w:t>لتنفيذ في اجتماعها السابع؛</w:t>
      </w:r>
    </w:p>
    <w:p w14:paraId="72090C9A" w14:textId="65A37A2F" w:rsidR="005653AB" w:rsidRPr="005653AB" w:rsidRDefault="005653AB" w:rsidP="005653AB">
      <w:pPr>
        <w:pStyle w:val="ListParagraph"/>
        <w:numPr>
          <w:ilvl w:val="0"/>
          <w:numId w:val="42"/>
        </w:numPr>
        <w:bidi/>
        <w:spacing w:after="120" w:line="216" w:lineRule="auto"/>
        <w:ind w:left="571" w:firstLine="1068"/>
        <w:contextualSpacing w:val="0"/>
        <w:jc w:val="both"/>
        <w:rPr>
          <w:rFonts w:cs="Simplified Arabic"/>
          <w:sz w:val="22"/>
          <w:lang w:val="en-US"/>
        </w:rPr>
      </w:pPr>
      <w:r w:rsidRPr="005653AB">
        <w:rPr>
          <w:rFonts w:cs="Simplified Arabic"/>
          <w:sz w:val="22"/>
          <w:rtl/>
          <w:lang w:val="en-US"/>
        </w:rPr>
        <w:t>مواصلة</w:t>
      </w:r>
      <w:r>
        <w:rPr>
          <w:rFonts w:cs="Simplified Arabic"/>
          <w:sz w:val="22"/>
          <w:rtl/>
          <w:lang w:val="en-US"/>
        </w:rPr>
        <w:t xml:space="preserve"> </w:t>
      </w:r>
      <w:r w:rsidRPr="005653AB">
        <w:rPr>
          <w:rFonts w:cs="Simplified Arabic"/>
          <w:sz w:val="22"/>
          <w:rtl/>
          <w:lang w:val="en-US"/>
        </w:rPr>
        <w:t>دعم</w:t>
      </w:r>
      <w:r>
        <w:rPr>
          <w:rFonts w:cs="Simplified Arabic"/>
          <w:sz w:val="22"/>
          <w:rtl/>
          <w:lang w:val="en-US"/>
        </w:rPr>
        <w:t xml:space="preserve"> </w:t>
      </w:r>
      <w:r w:rsidRPr="005653AB">
        <w:rPr>
          <w:rFonts w:cs="Simplified Arabic"/>
          <w:sz w:val="22"/>
          <w:rtl/>
          <w:lang w:val="en-US"/>
        </w:rPr>
        <w:t>تفعيل</w:t>
      </w:r>
      <w:r>
        <w:rPr>
          <w:rFonts w:cs="Simplified Arabic"/>
          <w:sz w:val="22"/>
          <w:rtl/>
          <w:lang w:val="en-US"/>
        </w:rPr>
        <w:t xml:space="preserve"> </w:t>
      </w:r>
      <w:r w:rsidRPr="005653AB">
        <w:rPr>
          <w:rFonts w:cs="Simplified Arabic"/>
          <w:sz w:val="22"/>
          <w:rtl/>
          <w:lang w:val="en-US"/>
        </w:rPr>
        <w:t>الإرشادات</w:t>
      </w:r>
      <w:r>
        <w:rPr>
          <w:rFonts w:cs="Simplified Arabic"/>
          <w:sz w:val="22"/>
          <w:rtl/>
          <w:lang w:val="en-US"/>
        </w:rPr>
        <w:t xml:space="preserve"> </w:t>
      </w:r>
      <w:r w:rsidRPr="005653AB">
        <w:rPr>
          <w:rFonts w:cs="Simplified Arabic"/>
          <w:sz w:val="22"/>
          <w:rtl/>
          <w:lang w:val="en-US"/>
        </w:rPr>
        <w:t>المتعلقة</w:t>
      </w:r>
      <w:r>
        <w:rPr>
          <w:rFonts w:cs="Simplified Arabic"/>
          <w:sz w:val="22"/>
          <w:rtl/>
          <w:lang w:val="en-US"/>
        </w:rPr>
        <w:t xml:space="preserve"> </w:t>
      </w:r>
      <w:r w:rsidRPr="005653AB">
        <w:rPr>
          <w:rFonts w:cs="Simplified Arabic"/>
          <w:sz w:val="22"/>
          <w:rtl/>
          <w:lang w:val="en-US"/>
        </w:rPr>
        <w:t>بالاستراتيجيات</w:t>
      </w:r>
      <w:r>
        <w:rPr>
          <w:rFonts w:cs="Simplified Arabic"/>
          <w:sz w:val="22"/>
          <w:rtl/>
          <w:lang w:val="en-US"/>
        </w:rPr>
        <w:t xml:space="preserve"> </w:t>
      </w:r>
      <w:r w:rsidRPr="005653AB">
        <w:rPr>
          <w:rFonts w:cs="Simplified Arabic"/>
          <w:sz w:val="22"/>
          <w:rtl/>
          <w:lang w:val="en-US"/>
        </w:rPr>
        <w:t>وخطط</w:t>
      </w:r>
      <w:r>
        <w:rPr>
          <w:rFonts w:cs="Simplified Arabic"/>
          <w:sz w:val="22"/>
          <w:rtl/>
          <w:lang w:val="en-US"/>
        </w:rPr>
        <w:t xml:space="preserve"> </w:t>
      </w:r>
      <w:r w:rsidRPr="005653AB">
        <w:rPr>
          <w:rFonts w:cs="Simplified Arabic"/>
          <w:sz w:val="22"/>
          <w:rtl/>
          <w:lang w:val="en-US"/>
        </w:rPr>
        <w:t>العمل</w:t>
      </w:r>
      <w:r>
        <w:rPr>
          <w:rFonts w:cs="Simplified Arabic"/>
          <w:sz w:val="22"/>
          <w:rtl/>
          <w:lang w:val="en-US"/>
        </w:rPr>
        <w:t xml:space="preserve"> </w:t>
      </w:r>
      <w:r w:rsidRPr="005653AB">
        <w:rPr>
          <w:rFonts w:cs="Simplified Arabic"/>
          <w:sz w:val="22"/>
          <w:rtl/>
          <w:lang w:val="en-US"/>
        </w:rPr>
        <w:t>الوطنية</w:t>
      </w:r>
      <w:r>
        <w:rPr>
          <w:rFonts w:cs="Simplified Arabic"/>
          <w:sz w:val="22"/>
          <w:rtl/>
          <w:lang w:val="en-US"/>
        </w:rPr>
        <w:t xml:space="preserve"> </w:t>
      </w:r>
      <w:r w:rsidRPr="005653AB">
        <w:rPr>
          <w:rFonts w:cs="Simplified Arabic"/>
          <w:sz w:val="22"/>
          <w:rtl/>
          <w:lang w:val="en-US"/>
        </w:rPr>
        <w:t>للتنوع</w:t>
      </w:r>
      <w:r>
        <w:rPr>
          <w:rFonts w:cs="Simplified Arabic"/>
          <w:sz w:val="22"/>
          <w:rtl/>
          <w:lang w:val="en-US"/>
        </w:rPr>
        <w:t xml:space="preserve"> </w:t>
      </w:r>
      <w:r w:rsidRPr="005653AB">
        <w:rPr>
          <w:rFonts w:cs="Simplified Arabic"/>
          <w:sz w:val="22"/>
          <w:rtl/>
          <w:lang w:val="en-US"/>
        </w:rPr>
        <w:t>البيولوجي،</w:t>
      </w:r>
      <w:r>
        <w:rPr>
          <w:rFonts w:cs="Simplified Arabic"/>
          <w:sz w:val="22"/>
          <w:rtl/>
          <w:lang w:val="en-US"/>
        </w:rPr>
        <w:t xml:space="preserve"> </w:t>
      </w:r>
      <w:r w:rsidRPr="005653AB">
        <w:rPr>
          <w:rFonts w:cs="Simplified Arabic"/>
          <w:sz w:val="22"/>
          <w:rtl/>
          <w:lang w:val="en-US"/>
        </w:rPr>
        <w:t>والأهداف</w:t>
      </w:r>
      <w:r>
        <w:rPr>
          <w:rFonts w:cs="Simplified Arabic"/>
          <w:sz w:val="22"/>
          <w:rtl/>
          <w:lang w:val="en-US"/>
        </w:rPr>
        <w:t xml:space="preserve"> </w:t>
      </w:r>
      <w:r w:rsidRPr="005653AB">
        <w:rPr>
          <w:rFonts w:cs="Simplified Arabic"/>
          <w:sz w:val="22"/>
          <w:rtl/>
          <w:lang w:val="en-US"/>
        </w:rPr>
        <w:t>الوطنية،</w:t>
      </w:r>
      <w:r>
        <w:rPr>
          <w:rFonts w:cs="Simplified Arabic"/>
          <w:sz w:val="22"/>
          <w:rtl/>
          <w:lang w:val="en-US"/>
        </w:rPr>
        <w:t xml:space="preserve"> </w:t>
      </w:r>
      <w:r w:rsidRPr="005653AB">
        <w:rPr>
          <w:rFonts w:cs="Simplified Arabic"/>
          <w:sz w:val="22"/>
          <w:rtl/>
          <w:lang w:val="en-US"/>
        </w:rPr>
        <w:t>والتقارير</w:t>
      </w:r>
      <w:r>
        <w:rPr>
          <w:rFonts w:cs="Simplified Arabic"/>
          <w:sz w:val="22"/>
          <w:rtl/>
          <w:lang w:val="en-US"/>
        </w:rPr>
        <w:t xml:space="preserve"> </w:t>
      </w:r>
      <w:r w:rsidRPr="005653AB">
        <w:rPr>
          <w:rFonts w:cs="Simplified Arabic"/>
          <w:sz w:val="22"/>
          <w:rtl/>
          <w:lang w:val="en-US"/>
        </w:rPr>
        <w:t>الوطنية،</w:t>
      </w:r>
      <w:r>
        <w:rPr>
          <w:rFonts w:cs="Simplified Arabic"/>
          <w:sz w:val="22"/>
          <w:rtl/>
          <w:lang w:val="en-US"/>
        </w:rPr>
        <w:t xml:space="preserve"> </w:t>
      </w:r>
      <w:r w:rsidRPr="005653AB">
        <w:rPr>
          <w:rFonts w:cs="Simplified Arabic"/>
          <w:sz w:val="22"/>
          <w:rtl/>
          <w:lang w:val="en-US"/>
        </w:rPr>
        <w:t>والالتزامات</w:t>
      </w:r>
      <w:r>
        <w:rPr>
          <w:rFonts w:cs="Simplified Arabic"/>
          <w:sz w:val="22"/>
          <w:rtl/>
          <w:lang w:val="en-US"/>
        </w:rPr>
        <w:t xml:space="preserve"> </w:t>
      </w:r>
      <w:r w:rsidRPr="005653AB">
        <w:rPr>
          <w:rFonts w:cs="Simplified Arabic"/>
          <w:sz w:val="22"/>
          <w:rtl/>
          <w:lang w:val="en-US"/>
        </w:rPr>
        <w:t>الصادرة</w:t>
      </w:r>
      <w:r>
        <w:rPr>
          <w:rFonts w:cs="Simplified Arabic"/>
          <w:sz w:val="22"/>
          <w:rtl/>
          <w:lang w:val="en-US"/>
        </w:rPr>
        <w:t xml:space="preserve"> </w:t>
      </w:r>
      <w:r w:rsidRPr="005653AB">
        <w:rPr>
          <w:rFonts w:cs="Simplified Arabic"/>
          <w:sz w:val="22"/>
          <w:rtl/>
          <w:lang w:val="en-US"/>
        </w:rPr>
        <w:t>عن</w:t>
      </w:r>
      <w:r>
        <w:rPr>
          <w:rFonts w:cs="Simplified Arabic"/>
          <w:sz w:val="22"/>
          <w:rtl/>
          <w:lang w:val="en-US"/>
        </w:rPr>
        <w:t xml:space="preserve"> </w:t>
      </w:r>
      <w:r w:rsidRPr="005653AB">
        <w:rPr>
          <w:rFonts w:cs="Simplified Arabic"/>
          <w:sz w:val="22"/>
          <w:rtl/>
          <w:lang w:val="en-US"/>
        </w:rPr>
        <w:t>جهات</w:t>
      </w:r>
      <w:r>
        <w:rPr>
          <w:rFonts w:cs="Simplified Arabic"/>
          <w:sz w:val="22"/>
          <w:rtl/>
          <w:lang w:val="en-US"/>
        </w:rPr>
        <w:t xml:space="preserve"> </w:t>
      </w:r>
      <w:r w:rsidRPr="005653AB">
        <w:rPr>
          <w:rFonts w:cs="Simplified Arabic"/>
          <w:sz w:val="22"/>
          <w:rtl/>
          <w:lang w:val="en-US"/>
        </w:rPr>
        <w:t>فاعلة</w:t>
      </w:r>
      <w:r>
        <w:rPr>
          <w:rFonts w:cs="Simplified Arabic"/>
          <w:sz w:val="22"/>
          <w:rtl/>
          <w:lang w:val="en-US"/>
        </w:rPr>
        <w:t xml:space="preserve"> </w:t>
      </w:r>
      <w:r w:rsidRPr="005653AB">
        <w:rPr>
          <w:rFonts w:cs="Simplified Arabic"/>
          <w:sz w:val="22"/>
          <w:rtl/>
          <w:lang w:val="en-US"/>
        </w:rPr>
        <w:t>غير</w:t>
      </w:r>
      <w:r>
        <w:rPr>
          <w:rFonts w:cs="Simplified Arabic"/>
          <w:sz w:val="22"/>
          <w:rtl/>
          <w:lang w:val="en-US"/>
        </w:rPr>
        <w:t xml:space="preserve"> </w:t>
      </w:r>
      <w:r w:rsidRPr="005653AB">
        <w:rPr>
          <w:rFonts w:cs="Simplified Arabic"/>
          <w:sz w:val="22"/>
          <w:rtl/>
          <w:lang w:val="en-US"/>
        </w:rPr>
        <w:t>الحكومات</w:t>
      </w:r>
      <w:r>
        <w:rPr>
          <w:rFonts w:cs="Simplified Arabic"/>
          <w:sz w:val="22"/>
          <w:rtl/>
          <w:lang w:val="en-US"/>
        </w:rPr>
        <w:t xml:space="preserve"> </w:t>
      </w:r>
      <w:r w:rsidRPr="005653AB">
        <w:rPr>
          <w:rFonts w:cs="Simplified Arabic"/>
          <w:sz w:val="22"/>
          <w:rtl/>
          <w:lang w:val="en-US"/>
        </w:rPr>
        <w:t>الوطنية؛</w:t>
      </w:r>
    </w:p>
    <w:p w14:paraId="7894A1FC" w14:textId="74359112" w:rsidR="005653AB" w:rsidRPr="005653AB" w:rsidRDefault="005653AB" w:rsidP="005653AB">
      <w:pPr>
        <w:pStyle w:val="ListParagraph"/>
        <w:numPr>
          <w:ilvl w:val="0"/>
          <w:numId w:val="42"/>
        </w:numPr>
        <w:bidi/>
        <w:spacing w:after="120" w:line="216" w:lineRule="auto"/>
        <w:ind w:left="571" w:firstLine="1068"/>
        <w:contextualSpacing w:val="0"/>
        <w:jc w:val="both"/>
        <w:rPr>
          <w:rFonts w:cs="Simplified Arabic"/>
          <w:sz w:val="22"/>
          <w:rtl/>
          <w:lang w:val="en-US"/>
        </w:rPr>
      </w:pPr>
      <w:r w:rsidRPr="005653AB">
        <w:rPr>
          <w:rFonts w:cs="Simplified Arabic"/>
          <w:sz w:val="22"/>
          <w:rtl/>
          <w:lang w:val="en-US"/>
        </w:rPr>
        <w:t>مواصلة</w:t>
      </w:r>
      <w:r>
        <w:rPr>
          <w:rFonts w:cs="Simplified Arabic"/>
          <w:sz w:val="22"/>
          <w:rtl/>
          <w:lang w:val="en-US"/>
        </w:rPr>
        <w:t xml:space="preserve"> </w:t>
      </w:r>
      <w:r w:rsidRPr="005653AB">
        <w:rPr>
          <w:rFonts w:cs="Simplified Arabic"/>
          <w:sz w:val="22"/>
          <w:rtl/>
          <w:lang w:val="en-US"/>
        </w:rPr>
        <w:t>تقديم</w:t>
      </w:r>
      <w:r>
        <w:rPr>
          <w:rFonts w:cs="Simplified Arabic"/>
          <w:sz w:val="22"/>
          <w:rtl/>
          <w:lang w:val="en-US"/>
        </w:rPr>
        <w:t xml:space="preserve"> </w:t>
      </w:r>
      <w:r w:rsidRPr="005653AB">
        <w:rPr>
          <w:rFonts w:cs="Simplified Arabic"/>
          <w:sz w:val="22"/>
          <w:rtl/>
          <w:lang w:val="en-US"/>
        </w:rPr>
        <w:t>الدعم</w:t>
      </w:r>
      <w:r>
        <w:rPr>
          <w:rFonts w:cs="Simplified Arabic"/>
          <w:sz w:val="22"/>
          <w:rtl/>
          <w:lang w:val="en-US"/>
        </w:rPr>
        <w:t xml:space="preserve"> </w:t>
      </w:r>
      <w:r w:rsidRPr="005653AB">
        <w:rPr>
          <w:rFonts w:cs="Simplified Arabic"/>
          <w:sz w:val="22"/>
          <w:rtl/>
          <w:lang w:val="en-US"/>
        </w:rPr>
        <w:t>بشأن</w:t>
      </w:r>
      <w:r>
        <w:rPr>
          <w:rFonts w:cs="Simplified Arabic"/>
          <w:sz w:val="22"/>
          <w:rtl/>
          <w:lang w:val="en-US"/>
        </w:rPr>
        <w:t xml:space="preserve"> </w:t>
      </w:r>
      <w:r w:rsidRPr="005653AB">
        <w:rPr>
          <w:rFonts w:cs="Simplified Arabic"/>
          <w:sz w:val="22"/>
          <w:rtl/>
          <w:lang w:val="en-US"/>
        </w:rPr>
        <w:t>استخدام</w:t>
      </w:r>
      <w:r>
        <w:rPr>
          <w:rFonts w:cs="Simplified Arabic"/>
          <w:sz w:val="22"/>
          <w:rtl/>
          <w:lang w:val="en-US"/>
        </w:rPr>
        <w:t xml:space="preserve"> </w:t>
      </w:r>
      <w:r w:rsidRPr="005653AB">
        <w:rPr>
          <w:rFonts w:cs="Simplified Arabic"/>
          <w:sz w:val="22"/>
          <w:rtl/>
          <w:lang w:val="en-US"/>
        </w:rPr>
        <w:t>أداة</w:t>
      </w:r>
      <w:r>
        <w:rPr>
          <w:rFonts w:cs="Simplified Arabic"/>
          <w:sz w:val="22"/>
          <w:rtl/>
          <w:lang w:val="en-US"/>
        </w:rPr>
        <w:t xml:space="preserve"> </w:t>
      </w:r>
      <w:r w:rsidRPr="005653AB">
        <w:rPr>
          <w:rFonts w:cs="Simplified Arabic"/>
          <w:sz w:val="22"/>
          <w:rtl/>
          <w:lang w:val="en-US"/>
        </w:rPr>
        <w:t>الإبلاغ</w:t>
      </w:r>
      <w:r>
        <w:rPr>
          <w:rFonts w:cs="Simplified Arabic"/>
          <w:sz w:val="22"/>
          <w:rtl/>
          <w:lang w:val="en-US"/>
        </w:rPr>
        <w:t xml:space="preserve"> </w:t>
      </w:r>
      <w:r w:rsidRPr="005653AB">
        <w:rPr>
          <w:rFonts w:cs="Simplified Arabic"/>
          <w:sz w:val="22"/>
          <w:rtl/>
          <w:lang w:val="en-US"/>
        </w:rPr>
        <w:t>الإلكتروني</w:t>
      </w:r>
      <w:r>
        <w:rPr>
          <w:rFonts w:cs="Simplified Arabic"/>
          <w:sz w:val="22"/>
          <w:rtl/>
          <w:lang w:val="en-US"/>
        </w:rPr>
        <w:t>.</w:t>
      </w:r>
    </w:p>
    <w:p w14:paraId="4D4296CC" w14:textId="77777777" w:rsidR="005653AB" w:rsidRDefault="005653AB" w:rsidP="005653AB">
      <w:pPr>
        <w:pStyle w:val="ListParagraph"/>
        <w:bidi/>
        <w:spacing w:after="120" w:line="216" w:lineRule="auto"/>
        <w:ind w:left="562"/>
        <w:contextualSpacing w:val="0"/>
        <w:jc w:val="both"/>
        <w:rPr>
          <w:rFonts w:cs="Simplified Arabic"/>
          <w:sz w:val="22"/>
          <w:rtl/>
          <w:lang w:val="en-US"/>
        </w:rPr>
      </w:pPr>
    </w:p>
    <w:p w14:paraId="3E394D71" w14:textId="375CCCD5" w:rsidR="009A35B1" w:rsidRPr="00F71677" w:rsidRDefault="009A35B1" w:rsidP="005653AB">
      <w:pPr>
        <w:pStyle w:val="ListParagraph"/>
        <w:bidi/>
        <w:spacing w:after="120" w:line="216" w:lineRule="auto"/>
        <w:ind w:left="630"/>
        <w:contextualSpacing w:val="0"/>
        <w:jc w:val="center"/>
        <w:rPr>
          <w:rFonts w:cs="Simplified Arabic"/>
          <w:sz w:val="22"/>
        </w:rPr>
      </w:pPr>
      <w:r w:rsidRPr="00F71677">
        <w:rPr>
          <w:rFonts w:cs="Simplified Arabic" w:hint="cs"/>
          <w:sz w:val="22"/>
          <w:rtl/>
          <w:lang w:bidi="ar-EG"/>
        </w:rPr>
        <w:t>________</w:t>
      </w:r>
    </w:p>
    <w:sectPr w:rsidR="009A35B1" w:rsidRPr="00F71677" w:rsidSect="00574179">
      <w:headerReference w:type="even" r:id="rId21"/>
      <w:headerReference w:type="default" r:id="rId22"/>
      <w:footerReference w:type="even" r:id="rId23"/>
      <w:footerReference w:type="default" r:id="rId24"/>
      <w:headerReference w:type="first" r:id="rId25"/>
      <w:footnotePr>
        <w:numRestart w:val="eachSect"/>
      </w:footnotePr>
      <w:type w:val="continuous"/>
      <w:pgSz w:w="12240" w:h="15840" w:code="1"/>
      <w:pgMar w:top="1009" w:right="1440" w:bottom="1151" w:left="1440" w:header="45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791A9" w14:textId="77777777" w:rsidR="009B1FBD" w:rsidRDefault="009B1FBD" w:rsidP="00C005BD">
      <w:r>
        <w:separator/>
      </w:r>
    </w:p>
  </w:endnote>
  <w:endnote w:type="continuationSeparator" w:id="0">
    <w:p w14:paraId="0CB7AE7A" w14:textId="77777777" w:rsidR="009B1FBD" w:rsidRDefault="009B1FBD"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pitch w:val="default"/>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41BB56C3" w14:textId="1B526F03" w:rsidR="00574179" w:rsidRDefault="00574179" w:rsidP="00574179">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6</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172452"/>
      <w:docPartObj>
        <w:docPartGallery w:val="Page Numbers (Bottom of Page)"/>
        <w:docPartUnique/>
      </w:docPartObj>
    </w:sdtPr>
    <w:sdtEndPr/>
    <w:sdtContent>
      <w:sdt>
        <w:sdtPr>
          <w:id w:val="1865483507"/>
          <w:docPartObj>
            <w:docPartGallery w:val="Page Numbers (Top of Page)"/>
            <w:docPartUnique/>
          </w:docPartObj>
        </w:sdtPr>
        <w:sdtEndPr/>
        <w:sdtContent>
          <w:p w14:paraId="4BB8C001" w14:textId="1AF55B6B" w:rsidR="00574179" w:rsidRDefault="00574179" w:rsidP="00574179">
            <w:pPr>
              <w:pStyle w:val="Footer"/>
              <w:jc w:val="both"/>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6</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F18BD" w14:textId="77777777" w:rsidR="009B1FBD" w:rsidRDefault="009B1FBD" w:rsidP="00A319AA">
      <w:pPr>
        <w:bidi/>
      </w:pPr>
      <w:r>
        <w:separator/>
      </w:r>
    </w:p>
  </w:footnote>
  <w:footnote w:type="continuationSeparator" w:id="0">
    <w:p w14:paraId="05E2E8DE" w14:textId="77777777" w:rsidR="009B1FBD" w:rsidRDefault="009B1FBD" w:rsidP="00C005BD">
      <w:r>
        <w:continuationSeparator/>
      </w:r>
    </w:p>
  </w:footnote>
  <w:footnote w:id="1">
    <w:p w14:paraId="71A462BD" w14:textId="4E20BC4F" w:rsidR="009743E5" w:rsidRPr="009743E5" w:rsidRDefault="009743E5" w:rsidP="009743E5">
      <w:pPr>
        <w:pStyle w:val="FootnoteText"/>
        <w:bidi/>
        <w:rPr>
          <w:rFonts w:cs="Simplified Arabic"/>
          <w:sz w:val="18"/>
          <w:rtl/>
          <w:lang w:bidi="ar-EG"/>
        </w:rPr>
      </w:pPr>
      <w:r w:rsidRPr="009743E5">
        <w:rPr>
          <w:rStyle w:val="FootnoteReference"/>
          <w:rFonts w:cs="Simplified Arabic"/>
          <w:sz w:val="18"/>
        </w:rPr>
        <w:footnoteRef/>
      </w:r>
      <w:r w:rsidRPr="009743E5">
        <w:rPr>
          <w:rFonts w:cs="Simplified Arabic" w:hint="cs"/>
          <w:sz w:val="18"/>
          <w:rtl/>
        </w:rPr>
        <w:t xml:space="preserve"> الأمم المتحدة، </w:t>
      </w:r>
      <w:r w:rsidRPr="009743E5">
        <w:rPr>
          <w:rFonts w:cs="Simplified Arabic" w:hint="cs"/>
          <w:i/>
          <w:iCs/>
          <w:sz w:val="18"/>
          <w:rtl/>
        </w:rPr>
        <w:t>مجموعة المعاهدات</w:t>
      </w:r>
      <w:r w:rsidRPr="009743E5">
        <w:rPr>
          <w:rFonts w:cs="Simplified Arabic" w:hint="cs"/>
          <w:sz w:val="18"/>
          <w:rtl/>
        </w:rPr>
        <w:t>، المجلد 1760، الرقم 30619.</w:t>
      </w:r>
    </w:p>
  </w:footnote>
  <w:footnote w:id="2">
    <w:p w14:paraId="4A74D11B" w14:textId="77777777" w:rsidR="009743E5" w:rsidRPr="007C6ACE" w:rsidRDefault="009743E5" w:rsidP="009743E5">
      <w:pPr>
        <w:pStyle w:val="FootnoteText"/>
        <w:bidi/>
        <w:jc w:val="both"/>
        <w:rPr>
          <w:rFonts w:cs="Simplified Arabic"/>
          <w:rtl/>
          <w:lang w:bidi="ar-EG"/>
        </w:rPr>
      </w:pPr>
      <w:r w:rsidRPr="007C6ACE">
        <w:rPr>
          <w:rStyle w:val="FootnoteReference"/>
          <w:rFonts w:cs="Simplified Arabic"/>
        </w:rPr>
        <w:footnoteRef/>
      </w:r>
      <w:r w:rsidRPr="007C6ACE">
        <w:rPr>
          <w:rFonts w:cs="Simplified Arabic"/>
        </w:rPr>
        <w:t xml:space="preserve"> </w:t>
      </w:r>
      <w:r w:rsidRPr="007C6ACE">
        <w:rPr>
          <w:rFonts w:cs="Simplified Arabic" w:hint="cs"/>
          <w:rtl/>
        </w:rPr>
        <w:t>المقرر</w:t>
      </w:r>
      <w:r w:rsidRPr="007C6ACE">
        <w:rPr>
          <w:rFonts w:cs="Simplified Arabic"/>
          <w:rtl/>
        </w:rPr>
        <w:t xml:space="preserve"> </w:t>
      </w:r>
      <w:hyperlink r:id="rId1" w:history="1">
        <w:r w:rsidRPr="00EA7D37">
          <w:rPr>
            <w:rStyle w:val="Hyperlink"/>
            <w:rtl/>
          </w:rPr>
          <w:t>15/4</w:t>
        </w:r>
      </w:hyperlink>
      <w:r w:rsidRPr="007C6ACE">
        <w:rPr>
          <w:rFonts w:cs="Simplified Arabic"/>
          <w:rtl/>
        </w:rPr>
        <w:t xml:space="preserve">، </w:t>
      </w:r>
      <w:r>
        <w:rPr>
          <w:rFonts w:cs="Simplified Arabic" w:hint="cs"/>
          <w:rtl/>
        </w:rPr>
        <w:t>المرفق</w:t>
      </w:r>
      <w:r w:rsidRPr="007C6ACE">
        <w:rPr>
          <w:rFonts w:cs="Simplified Arabic"/>
          <w:rtl/>
        </w:rPr>
        <w:t>.</w:t>
      </w:r>
    </w:p>
  </w:footnote>
  <w:footnote w:id="3">
    <w:p w14:paraId="4A643C37" w14:textId="4570B098" w:rsidR="009743E5" w:rsidRPr="007C6ACE" w:rsidRDefault="009743E5" w:rsidP="009743E5">
      <w:pPr>
        <w:pStyle w:val="FootnoteText"/>
        <w:bidi/>
        <w:jc w:val="both"/>
        <w:rPr>
          <w:rFonts w:cs="Simplified Arabic"/>
          <w:rtl/>
          <w:lang w:bidi="ar-EG"/>
        </w:rPr>
      </w:pPr>
      <w:r w:rsidRPr="007C6ACE">
        <w:rPr>
          <w:rStyle w:val="FootnoteReference"/>
          <w:rFonts w:cs="Simplified Arabic"/>
        </w:rPr>
        <w:footnoteRef/>
      </w:r>
      <w:r w:rsidRPr="007C6ACE">
        <w:rPr>
          <w:rFonts w:cs="Simplified Arabic"/>
        </w:rPr>
        <w:t xml:space="preserve"> </w:t>
      </w:r>
      <w:r w:rsidRPr="007C6ACE">
        <w:rPr>
          <w:rFonts w:cs="Simplified Arabic" w:hint="cs"/>
          <w:rtl/>
        </w:rPr>
        <w:t>المقرر</w:t>
      </w:r>
      <w:r w:rsidR="004F45E5">
        <w:rPr>
          <w:rFonts w:cs="Simplified Arabic" w:hint="cs"/>
          <w:rtl/>
        </w:rPr>
        <w:t xml:space="preserve"> </w:t>
      </w:r>
      <w:hyperlink r:id="rId2" w:history="1">
        <w:r w:rsidR="004F45E5" w:rsidRPr="004F45E5">
          <w:rPr>
            <w:rStyle w:val="Hyperlink"/>
            <w:rFonts w:cs="Simplified Arabic" w:hint="cs"/>
            <w:rtl/>
          </w:rPr>
          <w:t>15/6</w:t>
        </w:r>
      </w:hyperlink>
      <w:r w:rsidR="004F45E5">
        <w:rPr>
          <w:rFonts w:cs="Simplified Arabic" w:hint="cs"/>
          <w:rtl/>
        </w:rPr>
        <w:t xml:space="preserve">، المرفق الأول والمقرر </w:t>
      </w:r>
      <w:hyperlink r:id="rId3" w:history="1">
        <w:r w:rsidR="004F45E5" w:rsidRPr="004F45E5">
          <w:rPr>
            <w:rStyle w:val="Hyperlink"/>
            <w:rFonts w:cs="Simplified Arabic" w:hint="cs"/>
            <w:rtl/>
          </w:rPr>
          <w:t>16/32</w:t>
        </w:r>
      </w:hyperlink>
      <w:r w:rsidR="004F45E5">
        <w:rPr>
          <w:rFonts w:cs="Simplified Arabic" w:hint="cs"/>
          <w:rtl/>
        </w:rPr>
        <w:t xml:space="preserve">، </w:t>
      </w:r>
      <w:r>
        <w:rPr>
          <w:rFonts w:cs="Simplified Arabic" w:hint="cs"/>
          <w:rtl/>
        </w:rPr>
        <w:t>المرفق</w:t>
      </w:r>
      <w:r w:rsidR="004F45E5">
        <w:rPr>
          <w:rFonts w:cs="Simplified Arabic" w:hint="cs"/>
          <w:rtl/>
        </w:rPr>
        <w:t xml:space="preserve"> الأول</w:t>
      </w:r>
      <w:r w:rsidRPr="007C6ACE">
        <w:rPr>
          <w:rFonts w:cs="Simplified Arabic"/>
          <w:rtl/>
        </w:rPr>
        <w:t>.</w:t>
      </w:r>
    </w:p>
  </w:footnote>
  <w:footnote w:id="4">
    <w:p w14:paraId="51882AA7" w14:textId="5908967E" w:rsidR="001521E3" w:rsidRPr="007C6ACE" w:rsidRDefault="001521E3" w:rsidP="001521E3">
      <w:pPr>
        <w:pStyle w:val="FootnoteText"/>
        <w:bidi/>
        <w:jc w:val="both"/>
        <w:rPr>
          <w:rFonts w:cs="Simplified Arabic"/>
          <w:rtl/>
          <w:lang w:bidi="ar-EG"/>
        </w:rPr>
      </w:pPr>
      <w:r w:rsidRPr="007C6ACE">
        <w:rPr>
          <w:rStyle w:val="FootnoteReference"/>
          <w:rFonts w:cs="Simplified Arabic"/>
        </w:rPr>
        <w:footnoteRef/>
      </w:r>
      <w:r w:rsidRPr="007C6ACE">
        <w:rPr>
          <w:rFonts w:cs="Simplified Arabic"/>
        </w:rPr>
        <w:t xml:space="preserve"> </w:t>
      </w:r>
      <w:r w:rsidRPr="001521E3">
        <w:rPr>
          <w:rFonts w:cs="Simplified Arabic"/>
          <w:rtl/>
        </w:rPr>
        <w:t>الوكال</w:t>
      </w:r>
      <w:r>
        <w:rPr>
          <w:rFonts w:cs="Simplified Arabic" w:hint="cs"/>
          <w:rtl/>
        </w:rPr>
        <w:t>تان</w:t>
      </w:r>
      <w:r w:rsidRPr="001521E3">
        <w:rPr>
          <w:rFonts w:cs="Simplified Arabic"/>
          <w:rtl/>
        </w:rPr>
        <w:t xml:space="preserve"> المنفذ</w:t>
      </w:r>
      <w:r>
        <w:rPr>
          <w:rFonts w:cs="Simplified Arabic" w:hint="cs"/>
          <w:rtl/>
        </w:rPr>
        <w:t>تان</w:t>
      </w:r>
      <w:r w:rsidRPr="001521E3">
        <w:rPr>
          <w:rFonts w:cs="Simplified Arabic"/>
          <w:rtl/>
        </w:rPr>
        <w:t xml:space="preserve"> ل</w:t>
      </w:r>
      <w:r>
        <w:rPr>
          <w:rFonts w:cs="Simplified Arabic" w:hint="cs"/>
          <w:rtl/>
        </w:rPr>
        <w:t>ل</w:t>
      </w:r>
      <w:r w:rsidRPr="001521E3">
        <w:rPr>
          <w:rFonts w:cs="Simplified Arabic"/>
          <w:rtl/>
        </w:rPr>
        <w:t>أنشطة التمكين</w:t>
      </w:r>
      <w:r>
        <w:rPr>
          <w:rFonts w:cs="Simplified Arabic" w:hint="cs"/>
          <w:rtl/>
        </w:rPr>
        <w:t>ية</w:t>
      </w:r>
      <w:r w:rsidRPr="001521E3">
        <w:rPr>
          <w:rFonts w:cs="Simplified Arabic"/>
          <w:rtl/>
        </w:rPr>
        <w:t xml:space="preserve"> الخاصة بمرفق البيئة العالمية </w:t>
      </w:r>
      <w:r>
        <w:rPr>
          <w:rFonts w:cs="Simplified Arabic" w:hint="cs"/>
          <w:rtl/>
        </w:rPr>
        <w:t>التي ت</w:t>
      </w:r>
      <w:r w:rsidRPr="001521E3">
        <w:rPr>
          <w:rFonts w:cs="Simplified Arabic"/>
          <w:rtl/>
        </w:rPr>
        <w:t xml:space="preserve">دعم </w:t>
      </w:r>
      <w:r>
        <w:rPr>
          <w:rFonts w:cs="Simplified Arabic" w:hint="cs"/>
          <w:rtl/>
        </w:rPr>
        <w:t>وضع</w:t>
      </w:r>
      <w:r w:rsidRPr="001521E3">
        <w:rPr>
          <w:rFonts w:cs="Simplified Arabic"/>
          <w:rtl/>
        </w:rPr>
        <w:t xml:space="preserve"> الاستراتيجيات وخطط العمل الوطنية للتنوع البيولوجي والأهداف الوطنية وإعداد التقارير الوطنية </w:t>
      </w:r>
      <w:r>
        <w:rPr>
          <w:rFonts w:cs="Simplified Arabic" w:hint="cs"/>
          <w:rtl/>
        </w:rPr>
        <w:t>هما</w:t>
      </w:r>
      <w:r w:rsidRPr="001521E3">
        <w:rPr>
          <w:rFonts w:cs="Simplified Arabic"/>
          <w:rtl/>
        </w:rPr>
        <w:t xml:space="preserve"> برنامج الأمم المتحدة الإنمائي وبرنامج الأمم المتحدة للبيئة.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37802784"/>
  <w:bookmarkStart w:id="1" w:name="_Hlk137802785"/>
  <w:p w14:paraId="22E3FD6D" w14:textId="053939D9" w:rsidR="00574179" w:rsidRDefault="009B1FBD" w:rsidP="00574179">
    <w:pPr>
      <w:pStyle w:val="Header"/>
      <w:pBdr>
        <w:bottom w:val="single" w:sz="4" w:space="1" w:color="auto"/>
      </w:pBdr>
      <w:bidi/>
    </w:pPr>
    <w:sdt>
      <w:sdtPr>
        <w:rPr>
          <w:sz w:val="20"/>
          <w:szCs w:val="20"/>
          <w:rtl/>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C73032">
          <w:rPr>
            <w:sz w:val="20"/>
            <w:szCs w:val="20"/>
            <w:lang w:val="fr-FR"/>
          </w:rPr>
          <w:t>CBD/SBI/REC/6/3</w:t>
        </w:r>
      </w:sdtContent>
    </w:sdt>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7684" w14:textId="2E56962B" w:rsidR="00574179" w:rsidRDefault="009B1FBD" w:rsidP="00574179">
    <w:pPr>
      <w:pStyle w:val="Header"/>
      <w:pBdr>
        <w:bottom w:val="single" w:sz="4" w:space="1" w:color="auto"/>
      </w:pBdr>
    </w:pPr>
    <w:sdt>
      <w:sdtPr>
        <w:rPr>
          <w:sz w:val="20"/>
          <w:szCs w:val="20"/>
          <w:lang w:val="fr-FR"/>
        </w:rPr>
        <w:alias w:val="Subject"/>
        <w:tag w:val=""/>
        <w:id w:val="1540778381"/>
        <w:dataBinding w:prefixMappings="xmlns:ns0='http://purl.org/dc/elements/1.1/' xmlns:ns1='http://schemas.openxmlformats.org/package/2006/metadata/core-properties' " w:xpath="/ns1:coreProperties[1]/ns0:subject[1]" w:storeItemID="{6C3C8BC8-F283-45AE-878A-BAB7291924A1}"/>
        <w:text/>
      </w:sdtPr>
      <w:sdtEndPr/>
      <w:sdtContent>
        <w:r w:rsidR="00C73032">
          <w:rPr>
            <w:sz w:val="20"/>
            <w:szCs w:val="20"/>
            <w:lang w:val="fr-FR"/>
          </w:rPr>
          <w:t>CBD/SBI/REC/6/3</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0025" w14:textId="77777777" w:rsidR="00337C93" w:rsidRPr="00C005BD" w:rsidRDefault="00337C93"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19E"/>
    <w:multiLevelType w:val="hybridMultilevel"/>
    <w:tmpl w:val="2758CF5C"/>
    <w:lvl w:ilvl="0" w:tplc="C32E32E0">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938C0"/>
    <w:multiLevelType w:val="hybridMultilevel"/>
    <w:tmpl w:val="7D78CF1E"/>
    <w:lvl w:ilvl="0" w:tplc="FFFFFFFF">
      <w:start w:val="1"/>
      <w:numFmt w:val="arabicAbjad"/>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CC16A23"/>
    <w:multiLevelType w:val="hybridMultilevel"/>
    <w:tmpl w:val="DA00EAE0"/>
    <w:lvl w:ilvl="0" w:tplc="55F866BC">
      <w:start w:val="1"/>
      <w:numFmt w:val="arabicAlpha"/>
      <w:lvlText w:val="(%1)"/>
      <w:lvlJc w:val="left"/>
      <w:pPr>
        <w:ind w:left="922" w:hanging="360"/>
      </w:pPr>
      <w:rPr>
        <w:rFonts w:hint="default"/>
        <w:sz w:val="24"/>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 w15:restartNumberingAfterBreak="0">
    <w:nsid w:val="0D4377D3"/>
    <w:multiLevelType w:val="hybridMultilevel"/>
    <w:tmpl w:val="35101C44"/>
    <w:lvl w:ilvl="0" w:tplc="BAB66DA8">
      <w:start w:val="1"/>
      <w:numFmt w:val="arabicAbjad"/>
      <w:lvlText w:val="(%1)"/>
      <w:lvlJc w:val="left"/>
      <w:pPr>
        <w:ind w:left="1800" w:hanging="360"/>
      </w:pPr>
      <w:rPr>
        <w:rFonts w:hint="default"/>
        <w:lang w:val="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9C2F79"/>
    <w:multiLevelType w:val="hybridMultilevel"/>
    <w:tmpl w:val="8A7895B0"/>
    <w:lvl w:ilvl="0" w:tplc="91B0807C">
      <w:start w:val="1"/>
      <w:numFmt w:val="decimal"/>
      <w:lvlText w:val="(%1)"/>
      <w:lvlJc w:val="left"/>
      <w:pPr>
        <w:ind w:left="4680" w:hanging="360"/>
      </w:pPr>
      <w:rPr>
        <w:rFonts w:hint="default"/>
        <w:sz w:val="24"/>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15:restartNumberingAfterBreak="0">
    <w:nsid w:val="12D92FD0"/>
    <w:multiLevelType w:val="hybridMultilevel"/>
    <w:tmpl w:val="66C0717A"/>
    <w:lvl w:ilvl="0" w:tplc="5A640BD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323F9"/>
    <w:multiLevelType w:val="hybridMultilevel"/>
    <w:tmpl w:val="7D78CF1E"/>
    <w:lvl w:ilvl="0" w:tplc="FFFFFFFF">
      <w:start w:val="1"/>
      <w:numFmt w:val="arabicAbjad"/>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 w15:restartNumberingAfterBreak="0">
    <w:nsid w:val="17346793"/>
    <w:multiLevelType w:val="hybridMultilevel"/>
    <w:tmpl w:val="84DEC3B0"/>
    <w:lvl w:ilvl="0" w:tplc="0C64D734">
      <w:start w:val="1"/>
      <w:numFmt w:val="arabicAlph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2BB1FC1"/>
    <w:multiLevelType w:val="hybridMultilevel"/>
    <w:tmpl w:val="0006347C"/>
    <w:lvl w:ilvl="0" w:tplc="E9249A4C">
      <w:start w:val="1"/>
      <w:numFmt w:val="arabicAlpha"/>
      <w:lvlText w:val="(%1)"/>
      <w:lvlJc w:val="left"/>
      <w:pPr>
        <w:ind w:left="1800" w:hanging="360"/>
      </w:pPr>
      <w:rPr>
        <w:rFonts w:hint="default"/>
        <w:sz w:val="24"/>
        <w:lang w:val="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BC614D3"/>
    <w:multiLevelType w:val="hybridMultilevel"/>
    <w:tmpl w:val="C9E2787C"/>
    <w:lvl w:ilvl="0" w:tplc="4E5C9ED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61025"/>
    <w:multiLevelType w:val="hybridMultilevel"/>
    <w:tmpl w:val="251C263A"/>
    <w:lvl w:ilvl="0" w:tplc="D448671C">
      <w:start w:val="1"/>
      <w:numFmt w:val="decimal"/>
      <w:lvlText w:val="%1-"/>
      <w:lvlJc w:val="left"/>
      <w:pPr>
        <w:ind w:left="922" w:hanging="360"/>
      </w:pPr>
      <w:rPr>
        <w:rFonts w:hint="default"/>
        <w:i/>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4" w15:restartNumberingAfterBreak="0">
    <w:nsid w:val="32DC4DED"/>
    <w:multiLevelType w:val="hybridMultilevel"/>
    <w:tmpl w:val="9EA46408"/>
    <w:lvl w:ilvl="0" w:tplc="FFFFFFFF">
      <w:start w:val="1"/>
      <w:numFmt w:val="decimal"/>
      <w:lvlText w:val="%1-"/>
      <w:lvlJc w:val="left"/>
      <w:pPr>
        <w:ind w:left="922" w:hanging="360"/>
      </w:pPr>
      <w:rPr>
        <w:rFonts w:hint="default"/>
        <w:i w:val="0"/>
        <w:iCs w:val="0"/>
      </w:rPr>
    </w:lvl>
    <w:lvl w:ilvl="1" w:tplc="FFFFFFFF" w:tentative="1">
      <w:start w:val="1"/>
      <w:numFmt w:val="lowerLetter"/>
      <w:lvlText w:val="%2."/>
      <w:lvlJc w:val="left"/>
      <w:pPr>
        <w:ind w:left="1642" w:hanging="360"/>
      </w:pPr>
    </w:lvl>
    <w:lvl w:ilvl="2" w:tplc="FFFFFFFF" w:tentative="1">
      <w:start w:val="1"/>
      <w:numFmt w:val="lowerRoman"/>
      <w:lvlText w:val="%3."/>
      <w:lvlJc w:val="right"/>
      <w:pPr>
        <w:ind w:left="2362" w:hanging="180"/>
      </w:pPr>
    </w:lvl>
    <w:lvl w:ilvl="3" w:tplc="FFFFFFFF" w:tentative="1">
      <w:start w:val="1"/>
      <w:numFmt w:val="decimal"/>
      <w:lvlText w:val="%4."/>
      <w:lvlJc w:val="left"/>
      <w:pPr>
        <w:ind w:left="3082" w:hanging="360"/>
      </w:pPr>
    </w:lvl>
    <w:lvl w:ilvl="4" w:tplc="FFFFFFFF" w:tentative="1">
      <w:start w:val="1"/>
      <w:numFmt w:val="lowerLetter"/>
      <w:lvlText w:val="%5."/>
      <w:lvlJc w:val="left"/>
      <w:pPr>
        <w:ind w:left="3802" w:hanging="360"/>
      </w:pPr>
    </w:lvl>
    <w:lvl w:ilvl="5" w:tplc="FFFFFFFF" w:tentative="1">
      <w:start w:val="1"/>
      <w:numFmt w:val="lowerRoman"/>
      <w:lvlText w:val="%6."/>
      <w:lvlJc w:val="right"/>
      <w:pPr>
        <w:ind w:left="4522" w:hanging="180"/>
      </w:pPr>
    </w:lvl>
    <w:lvl w:ilvl="6" w:tplc="FFFFFFFF" w:tentative="1">
      <w:start w:val="1"/>
      <w:numFmt w:val="decimal"/>
      <w:lvlText w:val="%7."/>
      <w:lvlJc w:val="left"/>
      <w:pPr>
        <w:ind w:left="5242" w:hanging="360"/>
      </w:pPr>
    </w:lvl>
    <w:lvl w:ilvl="7" w:tplc="FFFFFFFF" w:tentative="1">
      <w:start w:val="1"/>
      <w:numFmt w:val="lowerLetter"/>
      <w:lvlText w:val="%8."/>
      <w:lvlJc w:val="left"/>
      <w:pPr>
        <w:ind w:left="5962" w:hanging="360"/>
      </w:pPr>
    </w:lvl>
    <w:lvl w:ilvl="8" w:tplc="FFFFFFFF" w:tentative="1">
      <w:start w:val="1"/>
      <w:numFmt w:val="lowerRoman"/>
      <w:lvlText w:val="%9."/>
      <w:lvlJc w:val="right"/>
      <w:pPr>
        <w:ind w:left="6682" w:hanging="180"/>
      </w:pPr>
    </w:lvl>
  </w:abstractNum>
  <w:abstractNum w:abstractNumId="15" w15:restartNumberingAfterBreak="0">
    <w:nsid w:val="36145755"/>
    <w:multiLevelType w:val="hybridMultilevel"/>
    <w:tmpl w:val="4CA6036A"/>
    <w:lvl w:ilvl="0" w:tplc="114E203E">
      <w:start w:val="9"/>
      <w:numFmt w:val="decimal"/>
      <w:lvlText w:val="%1-"/>
      <w:lvlJc w:val="left"/>
      <w:pPr>
        <w:ind w:left="1494" w:hanging="360"/>
      </w:pPr>
      <w:rPr>
        <w:rFonts w:hint="default"/>
        <w:sz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38C63B07"/>
    <w:multiLevelType w:val="hybridMultilevel"/>
    <w:tmpl w:val="CB6A32D4"/>
    <w:lvl w:ilvl="0" w:tplc="8116A120">
      <w:start w:val="1"/>
      <w:numFmt w:val="arabicAbjad"/>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9332258"/>
    <w:multiLevelType w:val="hybridMultilevel"/>
    <w:tmpl w:val="98569D0E"/>
    <w:lvl w:ilvl="0" w:tplc="BDA855C0">
      <w:start w:val="1"/>
      <w:numFmt w:val="arabicAbjad"/>
      <w:lvlText w:val="(%1)"/>
      <w:lvlJc w:val="left"/>
      <w:pPr>
        <w:ind w:left="900" w:hanging="360"/>
      </w:pPr>
      <w:rPr>
        <w:rFonts w:hint="default"/>
        <w:lang w:val="en-CA"/>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3CD1663D"/>
    <w:multiLevelType w:val="hybridMultilevel"/>
    <w:tmpl w:val="5DBE959E"/>
    <w:lvl w:ilvl="0" w:tplc="D58AA7D6">
      <w:start w:val="1"/>
      <w:numFmt w:val="arabicAbjad"/>
      <w:lvlText w:val="(%1)"/>
      <w:lvlJc w:val="left"/>
      <w:pPr>
        <w:ind w:left="72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9D3C20"/>
    <w:multiLevelType w:val="hybridMultilevel"/>
    <w:tmpl w:val="D3CCF54A"/>
    <w:lvl w:ilvl="0" w:tplc="C5C6C0A0">
      <w:start w:val="1"/>
      <w:numFmt w:val="decimal"/>
      <w:lvlText w:val="%1-"/>
      <w:lvlJc w:val="left"/>
      <w:pPr>
        <w:ind w:left="72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6F54E9"/>
    <w:multiLevelType w:val="hybridMultilevel"/>
    <w:tmpl w:val="8D6CFD9E"/>
    <w:lvl w:ilvl="0" w:tplc="C9A41AE0">
      <w:start w:val="1"/>
      <w:numFmt w:val="arabicAbjad"/>
      <w:lvlText w:val="(%1)"/>
      <w:lvlJc w:val="left"/>
      <w:pPr>
        <w:ind w:left="2000" w:hanging="360"/>
      </w:pPr>
      <w:rPr>
        <w:rFonts w:hint="default"/>
      </w:rPr>
    </w:lvl>
    <w:lvl w:ilvl="1" w:tplc="04090019" w:tentative="1">
      <w:start w:val="1"/>
      <w:numFmt w:val="lowerLetter"/>
      <w:lvlText w:val="%2."/>
      <w:lvlJc w:val="left"/>
      <w:pPr>
        <w:ind w:left="2720" w:hanging="360"/>
      </w:pPr>
    </w:lvl>
    <w:lvl w:ilvl="2" w:tplc="0409001B" w:tentative="1">
      <w:start w:val="1"/>
      <w:numFmt w:val="lowerRoman"/>
      <w:lvlText w:val="%3."/>
      <w:lvlJc w:val="right"/>
      <w:pPr>
        <w:ind w:left="3440" w:hanging="180"/>
      </w:pPr>
    </w:lvl>
    <w:lvl w:ilvl="3" w:tplc="0409000F" w:tentative="1">
      <w:start w:val="1"/>
      <w:numFmt w:val="decimal"/>
      <w:lvlText w:val="%4."/>
      <w:lvlJc w:val="left"/>
      <w:pPr>
        <w:ind w:left="4160" w:hanging="360"/>
      </w:pPr>
    </w:lvl>
    <w:lvl w:ilvl="4" w:tplc="04090019" w:tentative="1">
      <w:start w:val="1"/>
      <w:numFmt w:val="lowerLetter"/>
      <w:lvlText w:val="%5."/>
      <w:lvlJc w:val="left"/>
      <w:pPr>
        <w:ind w:left="4880" w:hanging="360"/>
      </w:pPr>
    </w:lvl>
    <w:lvl w:ilvl="5" w:tplc="0409001B" w:tentative="1">
      <w:start w:val="1"/>
      <w:numFmt w:val="lowerRoman"/>
      <w:lvlText w:val="%6."/>
      <w:lvlJc w:val="right"/>
      <w:pPr>
        <w:ind w:left="5600" w:hanging="180"/>
      </w:pPr>
    </w:lvl>
    <w:lvl w:ilvl="6" w:tplc="0409000F" w:tentative="1">
      <w:start w:val="1"/>
      <w:numFmt w:val="decimal"/>
      <w:lvlText w:val="%7."/>
      <w:lvlJc w:val="left"/>
      <w:pPr>
        <w:ind w:left="6320" w:hanging="360"/>
      </w:pPr>
    </w:lvl>
    <w:lvl w:ilvl="7" w:tplc="04090019" w:tentative="1">
      <w:start w:val="1"/>
      <w:numFmt w:val="lowerLetter"/>
      <w:lvlText w:val="%8."/>
      <w:lvlJc w:val="left"/>
      <w:pPr>
        <w:ind w:left="7040" w:hanging="360"/>
      </w:pPr>
    </w:lvl>
    <w:lvl w:ilvl="8" w:tplc="0409001B" w:tentative="1">
      <w:start w:val="1"/>
      <w:numFmt w:val="lowerRoman"/>
      <w:lvlText w:val="%9."/>
      <w:lvlJc w:val="right"/>
      <w:pPr>
        <w:ind w:left="7760" w:hanging="180"/>
      </w:pPr>
    </w:lvl>
  </w:abstractNum>
  <w:abstractNum w:abstractNumId="21" w15:restartNumberingAfterBreak="0">
    <w:nsid w:val="433B7289"/>
    <w:multiLevelType w:val="hybridMultilevel"/>
    <w:tmpl w:val="AC8ABC70"/>
    <w:lvl w:ilvl="0" w:tplc="9544F17E">
      <w:start w:val="1"/>
      <w:numFmt w:val="arabicAbjad"/>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47B6DCF"/>
    <w:multiLevelType w:val="hybridMultilevel"/>
    <w:tmpl w:val="0E9AA0DE"/>
    <w:lvl w:ilvl="0" w:tplc="0C1A892C">
      <w:start w:val="1"/>
      <w:numFmt w:val="arabicAbjad"/>
      <w:lvlText w:val="(%1)"/>
      <w:lvlJc w:val="left"/>
      <w:pPr>
        <w:ind w:left="1800" w:hanging="360"/>
      </w:pPr>
      <w:rPr>
        <w:rFonts w:hint="default"/>
        <w:lang w:val="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67D59BB"/>
    <w:multiLevelType w:val="hybridMultilevel"/>
    <w:tmpl w:val="B47EBAE4"/>
    <w:lvl w:ilvl="0" w:tplc="93FC9B6A">
      <w:start w:val="1"/>
      <w:numFmt w:val="decimal"/>
      <w:lvlText w:val="%1-"/>
      <w:lvlJc w:val="left"/>
      <w:pPr>
        <w:ind w:left="2630" w:hanging="360"/>
      </w:pPr>
      <w:rPr>
        <w:rFonts w:hint="default"/>
      </w:rPr>
    </w:lvl>
    <w:lvl w:ilvl="1" w:tplc="04090019" w:tentative="1">
      <w:start w:val="1"/>
      <w:numFmt w:val="lowerLetter"/>
      <w:lvlText w:val="%2."/>
      <w:lvlJc w:val="left"/>
      <w:pPr>
        <w:ind w:left="3350" w:hanging="360"/>
      </w:pPr>
    </w:lvl>
    <w:lvl w:ilvl="2" w:tplc="0409001B" w:tentative="1">
      <w:start w:val="1"/>
      <w:numFmt w:val="lowerRoman"/>
      <w:lvlText w:val="%3."/>
      <w:lvlJc w:val="right"/>
      <w:pPr>
        <w:ind w:left="4070" w:hanging="180"/>
      </w:pPr>
    </w:lvl>
    <w:lvl w:ilvl="3" w:tplc="0409000F" w:tentative="1">
      <w:start w:val="1"/>
      <w:numFmt w:val="decimal"/>
      <w:lvlText w:val="%4."/>
      <w:lvlJc w:val="left"/>
      <w:pPr>
        <w:ind w:left="4790" w:hanging="360"/>
      </w:pPr>
    </w:lvl>
    <w:lvl w:ilvl="4" w:tplc="04090019" w:tentative="1">
      <w:start w:val="1"/>
      <w:numFmt w:val="lowerLetter"/>
      <w:lvlText w:val="%5."/>
      <w:lvlJc w:val="left"/>
      <w:pPr>
        <w:ind w:left="5510" w:hanging="360"/>
      </w:pPr>
    </w:lvl>
    <w:lvl w:ilvl="5" w:tplc="0409001B" w:tentative="1">
      <w:start w:val="1"/>
      <w:numFmt w:val="lowerRoman"/>
      <w:lvlText w:val="%6."/>
      <w:lvlJc w:val="right"/>
      <w:pPr>
        <w:ind w:left="6230" w:hanging="180"/>
      </w:pPr>
    </w:lvl>
    <w:lvl w:ilvl="6" w:tplc="0409000F" w:tentative="1">
      <w:start w:val="1"/>
      <w:numFmt w:val="decimal"/>
      <w:lvlText w:val="%7."/>
      <w:lvlJc w:val="left"/>
      <w:pPr>
        <w:ind w:left="6950" w:hanging="360"/>
      </w:pPr>
    </w:lvl>
    <w:lvl w:ilvl="7" w:tplc="04090019" w:tentative="1">
      <w:start w:val="1"/>
      <w:numFmt w:val="lowerLetter"/>
      <w:lvlText w:val="%8."/>
      <w:lvlJc w:val="left"/>
      <w:pPr>
        <w:ind w:left="7670" w:hanging="360"/>
      </w:pPr>
    </w:lvl>
    <w:lvl w:ilvl="8" w:tplc="0409001B" w:tentative="1">
      <w:start w:val="1"/>
      <w:numFmt w:val="lowerRoman"/>
      <w:lvlText w:val="%9."/>
      <w:lvlJc w:val="right"/>
      <w:pPr>
        <w:ind w:left="8390" w:hanging="180"/>
      </w:pPr>
    </w:lvl>
  </w:abstractNum>
  <w:abstractNum w:abstractNumId="24" w15:restartNumberingAfterBreak="0">
    <w:nsid w:val="533968A4"/>
    <w:multiLevelType w:val="hybridMultilevel"/>
    <w:tmpl w:val="C11A7B60"/>
    <w:lvl w:ilvl="0" w:tplc="15CA28B0">
      <w:start w:val="1"/>
      <w:numFmt w:val="arabicAbjad"/>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53CF6C16"/>
    <w:multiLevelType w:val="hybridMultilevel"/>
    <w:tmpl w:val="1A1E708C"/>
    <w:lvl w:ilvl="0" w:tplc="34D08364">
      <w:start w:val="1"/>
      <w:numFmt w:val="arabicAlph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017995"/>
    <w:multiLevelType w:val="hybridMultilevel"/>
    <w:tmpl w:val="4F1C35A6"/>
    <w:lvl w:ilvl="0" w:tplc="40742EDE">
      <w:start w:val="1"/>
      <w:numFmt w:val="arabicAlpha"/>
      <w:lvlText w:val="(%1)"/>
      <w:lvlJc w:val="left"/>
      <w:pPr>
        <w:ind w:left="1640" w:hanging="360"/>
      </w:pPr>
      <w:rPr>
        <w:rFonts w:hint="default"/>
        <w:sz w:val="24"/>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28" w15:restartNumberingAfterBreak="0">
    <w:nsid w:val="59376DE7"/>
    <w:multiLevelType w:val="hybridMultilevel"/>
    <w:tmpl w:val="F95CF64E"/>
    <w:lvl w:ilvl="0" w:tplc="08981AEE">
      <w:start w:val="1"/>
      <w:numFmt w:val="decimal"/>
      <w:lvlText w:val="(%1)"/>
      <w:lvlJc w:val="left"/>
      <w:pPr>
        <w:ind w:left="2141" w:hanging="360"/>
      </w:pPr>
      <w:rPr>
        <w:rFonts w:hint="default"/>
      </w:rPr>
    </w:lvl>
    <w:lvl w:ilvl="1" w:tplc="04090019" w:tentative="1">
      <w:start w:val="1"/>
      <w:numFmt w:val="lowerLetter"/>
      <w:lvlText w:val="%2."/>
      <w:lvlJc w:val="left"/>
      <w:pPr>
        <w:ind w:left="2861" w:hanging="360"/>
      </w:pPr>
    </w:lvl>
    <w:lvl w:ilvl="2" w:tplc="0409001B" w:tentative="1">
      <w:start w:val="1"/>
      <w:numFmt w:val="lowerRoman"/>
      <w:lvlText w:val="%3."/>
      <w:lvlJc w:val="right"/>
      <w:pPr>
        <w:ind w:left="3581" w:hanging="180"/>
      </w:pPr>
    </w:lvl>
    <w:lvl w:ilvl="3" w:tplc="0409000F" w:tentative="1">
      <w:start w:val="1"/>
      <w:numFmt w:val="decimal"/>
      <w:lvlText w:val="%4."/>
      <w:lvlJc w:val="left"/>
      <w:pPr>
        <w:ind w:left="4301" w:hanging="360"/>
      </w:pPr>
    </w:lvl>
    <w:lvl w:ilvl="4" w:tplc="04090019" w:tentative="1">
      <w:start w:val="1"/>
      <w:numFmt w:val="lowerLetter"/>
      <w:lvlText w:val="%5."/>
      <w:lvlJc w:val="left"/>
      <w:pPr>
        <w:ind w:left="5021" w:hanging="360"/>
      </w:pPr>
    </w:lvl>
    <w:lvl w:ilvl="5" w:tplc="0409001B" w:tentative="1">
      <w:start w:val="1"/>
      <w:numFmt w:val="lowerRoman"/>
      <w:lvlText w:val="%6."/>
      <w:lvlJc w:val="right"/>
      <w:pPr>
        <w:ind w:left="5741" w:hanging="180"/>
      </w:pPr>
    </w:lvl>
    <w:lvl w:ilvl="6" w:tplc="0409000F" w:tentative="1">
      <w:start w:val="1"/>
      <w:numFmt w:val="decimal"/>
      <w:lvlText w:val="%7."/>
      <w:lvlJc w:val="left"/>
      <w:pPr>
        <w:ind w:left="6461" w:hanging="360"/>
      </w:pPr>
    </w:lvl>
    <w:lvl w:ilvl="7" w:tplc="04090019" w:tentative="1">
      <w:start w:val="1"/>
      <w:numFmt w:val="lowerLetter"/>
      <w:lvlText w:val="%8."/>
      <w:lvlJc w:val="left"/>
      <w:pPr>
        <w:ind w:left="7181" w:hanging="360"/>
      </w:pPr>
    </w:lvl>
    <w:lvl w:ilvl="8" w:tplc="0409001B" w:tentative="1">
      <w:start w:val="1"/>
      <w:numFmt w:val="lowerRoman"/>
      <w:lvlText w:val="%9."/>
      <w:lvlJc w:val="right"/>
      <w:pPr>
        <w:ind w:left="7901" w:hanging="180"/>
      </w:pPr>
    </w:lvl>
  </w:abstractNum>
  <w:abstractNum w:abstractNumId="29" w15:restartNumberingAfterBreak="0">
    <w:nsid w:val="598C1957"/>
    <w:multiLevelType w:val="hybridMultilevel"/>
    <w:tmpl w:val="6B82F3F4"/>
    <w:lvl w:ilvl="0" w:tplc="75FCA10C">
      <w:start w:val="1"/>
      <w:numFmt w:val="arabicAbjad"/>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6C2FA7"/>
    <w:multiLevelType w:val="hybridMultilevel"/>
    <w:tmpl w:val="FD1E05E4"/>
    <w:lvl w:ilvl="0" w:tplc="FD265CD2">
      <w:start w:val="1"/>
      <w:numFmt w:val="arabicAbjad"/>
      <w:lvlText w:val="(%1)"/>
      <w:lvlJc w:val="left"/>
      <w:pPr>
        <w:ind w:left="2430" w:hanging="360"/>
      </w:pPr>
      <w:rPr>
        <w:rFonts w:hint="default"/>
        <w:sz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1" w15:restartNumberingAfterBreak="0">
    <w:nsid w:val="5B4F3470"/>
    <w:multiLevelType w:val="hybridMultilevel"/>
    <w:tmpl w:val="7D78CF1E"/>
    <w:lvl w:ilvl="0" w:tplc="FFFFFFFF">
      <w:start w:val="1"/>
      <w:numFmt w:val="arabicAbjad"/>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2" w15:restartNumberingAfterBreak="0">
    <w:nsid w:val="5D210AA0"/>
    <w:multiLevelType w:val="hybridMultilevel"/>
    <w:tmpl w:val="23C8081E"/>
    <w:lvl w:ilvl="0" w:tplc="2BDE5180">
      <w:start w:val="1"/>
      <w:numFmt w:val="arabicAbjad"/>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62E41E2"/>
    <w:multiLevelType w:val="hybridMultilevel"/>
    <w:tmpl w:val="A27636A0"/>
    <w:lvl w:ilvl="0" w:tplc="E6FC0CA4">
      <w:start w:val="1"/>
      <w:numFmt w:val="arabicAbjad"/>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6547FB5"/>
    <w:multiLevelType w:val="hybridMultilevel"/>
    <w:tmpl w:val="128E2F2A"/>
    <w:lvl w:ilvl="0" w:tplc="C980B102">
      <w:start w:val="1"/>
      <w:numFmt w:val="decimal"/>
      <w:lvlText w:val="%1-"/>
      <w:lvlJc w:val="left"/>
      <w:pPr>
        <w:ind w:left="1640" w:hanging="360"/>
      </w:pPr>
      <w:rPr>
        <w:rFonts w:hint="default"/>
        <w:sz w:val="24"/>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35" w15:restartNumberingAfterBreak="0">
    <w:nsid w:val="69A06E63"/>
    <w:multiLevelType w:val="hybridMultilevel"/>
    <w:tmpl w:val="B748BD1C"/>
    <w:lvl w:ilvl="0" w:tplc="708ABED4">
      <w:start w:val="1"/>
      <w:numFmt w:val="arabicAbjad"/>
      <w:lvlText w:val="(%1)"/>
      <w:lvlJc w:val="left"/>
      <w:pPr>
        <w:ind w:left="2520" w:hanging="360"/>
      </w:pPr>
      <w:rPr>
        <w:rFonts w:hint="default"/>
        <w:lang w:val="en-U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FD80C4A"/>
    <w:multiLevelType w:val="hybridMultilevel"/>
    <w:tmpl w:val="6256F0D8"/>
    <w:lvl w:ilvl="0" w:tplc="231EB47A">
      <w:start w:val="1"/>
      <w:numFmt w:val="arabicAlpha"/>
      <w:lvlText w:val="(%1)"/>
      <w:lvlJc w:val="left"/>
      <w:pPr>
        <w:ind w:left="927" w:hanging="360"/>
      </w:pPr>
      <w:rPr>
        <w:rFonts w:hint="default"/>
        <w:sz w:val="24"/>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6FF6100"/>
    <w:multiLevelType w:val="hybridMultilevel"/>
    <w:tmpl w:val="CC4AC540"/>
    <w:lvl w:ilvl="0" w:tplc="63868C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A71D74"/>
    <w:multiLevelType w:val="hybridMultilevel"/>
    <w:tmpl w:val="AF90B90C"/>
    <w:lvl w:ilvl="0" w:tplc="87623320">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0C3FA8"/>
    <w:multiLevelType w:val="hybridMultilevel"/>
    <w:tmpl w:val="558C6AA8"/>
    <w:lvl w:ilvl="0" w:tplc="DE7E2F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98C4856"/>
    <w:multiLevelType w:val="hybridMultilevel"/>
    <w:tmpl w:val="A78088D8"/>
    <w:lvl w:ilvl="0" w:tplc="1AFCB594">
      <w:start w:val="1"/>
      <w:numFmt w:val="decimal"/>
      <w:lvlText w:val="(%1)"/>
      <w:lvlJc w:val="left"/>
      <w:pPr>
        <w:ind w:left="4770" w:hanging="360"/>
      </w:pPr>
      <w:rPr>
        <w:rFonts w:hint="default"/>
        <w:sz w:val="24"/>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41" w15:restartNumberingAfterBreak="0">
    <w:nsid w:val="7A137C71"/>
    <w:multiLevelType w:val="hybridMultilevel"/>
    <w:tmpl w:val="9EA46408"/>
    <w:lvl w:ilvl="0" w:tplc="FB6CF926">
      <w:start w:val="1"/>
      <w:numFmt w:val="decimal"/>
      <w:lvlText w:val="%1-"/>
      <w:lvlJc w:val="left"/>
      <w:pPr>
        <w:ind w:left="922" w:hanging="360"/>
      </w:pPr>
      <w:rPr>
        <w:rFonts w:hint="default"/>
        <w:i w:val="0"/>
        <w:iCs w:val="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2" w15:restartNumberingAfterBreak="0">
    <w:nsid w:val="7C313665"/>
    <w:multiLevelType w:val="hybridMultilevel"/>
    <w:tmpl w:val="ECFC082A"/>
    <w:lvl w:ilvl="0" w:tplc="676E7F36">
      <w:start w:val="1"/>
      <w:numFmt w:val="arabicAbjad"/>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05762062">
    <w:abstractNumId w:val="8"/>
  </w:num>
  <w:num w:numId="2" w16cid:durableId="446044916">
    <w:abstractNumId w:val="26"/>
  </w:num>
  <w:num w:numId="3" w16cid:durableId="1632127109">
    <w:abstractNumId w:val="10"/>
  </w:num>
  <w:num w:numId="4" w16cid:durableId="1662345284">
    <w:abstractNumId w:val="19"/>
  </w:num>
  <w:num w:numId="5" w16cid:durableId="497497180">
    <w:abstractNumId w:val="11"/>
  </w:num>
  <w:num w:numId="6" w16cid:durableId="198906965">
    <w:abstractNumId w:val="18"/>
  </w:num>
  <w:num w:numId="7" w16cid:durableId="299304437">
    <w:abstractNumId w:val="37"/>
  </w:num>
  <w:num w:numId="8" w16cid:durableId="423573180">
    <w:abstractNumId w:val="36"/>
  </w:num>
  <w:num w:numId="9" w16cid:durableId="332071718">
    <w:abstractNumId w:val="15"/>
  </w:num>
  <w:num w:numId="10" w16cid:durableId="1707172404">
    <w:abstractNumId w:val="5"/>
  </w:num>
  <w:num w:numId="11" w16cid:durableId="1346593435">
    <w:abstractNumId w:val="12"/>
  </w:num>
  <w:num w:numId="12" w16cid:durableId="1262837995">
    <w:abstractNumId w:val="38"/>
  </w:num>
  <w:num w:numId="13" w16cid:durableId="1027415477">
    <w:abstractNumId w:val="29"/>
  </w:num>
  <w:num w:numId="14" w16cid:durableId="635186046">
    <w:abstractNumId w:val="23"/>
  </w:num>
  <w:num w:numId="15" w16cid:durableId="811869489">
    <w:abstractNumId w:val="30"/>
  </w:num>
  <w:num w:numId="16" w16cid:durableId="465899304">
    <w:abstractNumId w:val="25"/>
  </w:num>
  <w:num w:numId="17" w16cid:durableId="1941375007">
    <w:abstractNumId w:val="9"/>
  </w:num>
  <w:num w:numId="18" w16cid:durableId="530647857">
    <w:abstractNumId w:val="7"/>
  </w:num>
  <w:num w:numId="19" w16cid:durableId="890387952">
    <w:abstractNumId w:val="0"/>
  </w:num>
  <w:num w:numId="20" w16cid:durableId="556286964">
    <w:abstractNumId w:val="2"/>
  </w:num>
  <w:num w:numId="21" w16cid:durableId="1960137551">
    <w:abstractNumId w:val="32"/>
  </w:num>
  <w:num w:numId="22" w16cid:durableId="2091198878">
    <w:abstractNumId w:val="4"/>
  </w:num>
  <w:num w:numId="23" w16cid:durableId="1595741682">
    <w:abstractNumId w:val="40"/>
  </w:num>
  <w:num w:numId="24" w16cid:durableId="44186303">
    <w:abstractNumId w:val="33"/>
  </w:num>
  <w:num w:numId="25" w16cid:durableId="757097452">
    <w:abstractNumId w:val="16"/>
  </w:num>
  <w:num w:numId="26" w16cid:durableId="769275951">
    <w:abstractNumId w:val="35"/>
  </w:num>
  <w:num w:numId="27" w16cid:durableId="2032609390">
    <w:abstractNumId w:val="22"/>
  </w:num>
  <w:num w:numId="28" w16cid:durableId="297225596">
    <w:abstractNumId w:val="3"/>
  </w:num>
  <w:num w:numId="29" w16cid:durableId="146020968">
    <w:abstractNumId w:val="42"/>
  </w:num>
  <w:num w:numId="30" w16cid:durableId="1217861882">
    <w:abstractNumId w:val="13"/>
  </w:num>
  <w:num w:numId="31" w16cid:durableId="1685087779">
    <w:abstractNumId w:val="41"/>
  </w:num>
  <w:num w:numId="32" w16cid:durableId="1026366894">
    <w:abstractNumId w:val="17"/>
  </w:num>
  <w:num w:numId="33" w16cid:durableId="1716734419">
    <w:abstractNumId w:val="24"/>
  </w:num>
  <w:num w:numId="34" w16cid:durableId="2024817711">
    <w:abstractNumId w:val="21"/>
  </w:num>
  <w:num w:numId="35" w16cid:durableId="836967281">
    <w:abstractNumId w:val="39"/>
  </w:num>
  <w:num w:numId="36" w16cid:durableId="2059087704">
    <w:abstractNumId w:val="31"/>
  </w:num>
  <w:num w:numId="37" w16cid:durableId="1125654738">
    <w:abstractNumId w:val="28"/>
  </w:num>
  <w:num w:numId="38" w16cid:durableId="1095521014">
    <w:abstractNumId w:val="14"/>
  </w:num>
  <w:num w:numId="39" w16cid:durableId="1614046434">
    <w:abstractNumId w:val="1"/>
  </w:num>
  <w:num w:numId="40" w16cid:durableId="1387025463">
    <w:abstractNumId w:val="6"/>
  </w:num>
  <w:num w:numId="41" w16cid:durableId="73287783">
    <w:abstractNumId w:val="34"/>
  </w:num>
  <w:num w:numId="42" w16cid:durableId="638147151">
    <w:abstractNumId w:val="20"/>
  </w:num>
  <w:num w:numId="43" w16cid:durableId="24511715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039F"/>
    <w:rsid w:val="00001595"/>
    <w:rsid w:val="00004421"/>
    <w:rsid w:val="00004DD2"/>
    <w:rsid w:val="0000742A"/>
    <w:rsid w:val="00015E2F"/>
    <w:rsid w:val="000160AF"/>
    <w:rsid w:val="00020BC7"/>
    <w:rsid w:val="000212CF"/>
    <w:rsid w:val="00022635"/>
    <w:rsid w:val="000229AA"/>
    <w:rsid w:val="00024707"/>
    <w:rsid w:val="00024CE7"/>
    <w:rsid w:val="00025096"/>
    <w:rsid w:val="000324B4"/>
    <w:rsid w:val="0003386B"/>
    <w:rsid w:val="00033D91"/>
    <w:rsid w:val="00035C41"/>
    <w:rsid w:val="00037DBB"/>
    <w:rsid w:val="00042B1A"/>
    <w:rsid w:val="00045762"/>
    <w:rsid w:val="00054071"/>
    <w:rsid w:val="00054292"/>
    <w:rsid w:val="00054459"/>
    <w:rsid w:val="00054EEE"/>
    <w:rsid w:val="00056FE5"/>
    <w:rsid w:val="00057CA3"/>
    <w:rsid w:val="00060D26"/>
    <w:rsid w:val="00061C13"/>
    <w:rsid w:val="000640EA"/>
    <w:rsid w:val="00064DE8"/>
    <w:rsid w:val="00064EBE"/>
    <w:rsid w:val="00070BB8"/>
    <w:rsid w:val="00072F46"/>
    <w:rsid w:val="0007346F"/>
    <w:rsid w:val="00076B2B"/>
    <w:rsid w:val="0008009C"/>
    <w:rsid w:val="0008071C"/>
    <w:rsid w:val="00081A0C"/>
    <w:rsid w:val="000857EC"/>
    <w:rsid w:val="00085E7C"/>
    <w:rsid w:val="00090564"/>
    <w:rsid w:val="00093D6C"/>
    <w:rsid w:val="0009438F"/>
    <w:rsid w:val="00096291"/>
    <w:rsid w:val="00096D07"/>
    <w:rsid w:val="000A1725"/>
    <w:rsid w:val="000A1F60"/>
    <w:rsid w:val="000A20D2"/>
    <w:rsid w:val="000A2909"/>
    <w:rsid w:val="000A2A00"/>
    <w:rsid w:val="000A33A3"/>
    <w:rsid w:val="000A5943"/>
    <w:rsid w:val="000A6CB0"/>
    <w:rsid w:val="000B0CB7"/>
    <w:rsid w:val="000B1263"/>
    <w:rsid w:val="000B551A"/>
    <w:rsid w:val="000B7A1A"/>
    <w:rsid w:val="000C05E7"/>
    <w:rsid w:val="000C2646"/>
    <w:rsid w:val="000C3645"/>
    <w:rsid w:val="000C53C8"/>
    <w:rsid w:val="000C63A5"/>
    <w:rsid w:val="000C777F"/>
    <w:rsid w:val="000C7B4D"/>
    <w:rsid w:val="000D1320"/>
    <w:rsid w:val="000D139B"/>
    <w:rsid w:val="000D161A"/>
    <w:rsid w:val="000D219A"/>
    <w:rsid w:val="000D2250"/>
    <w:rsid w:val="000D265F"/>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6A41"/>
    <w:rsid w:val="00106E2A"/>
    <w:rsid w:val="00107943"/>
    <w:rsid w:val="001101BB"/>
    <w:rsid w:val="001156DD"/>
    <w:rsid w:val="00116206"/>
    <w:rsid w:val="00116901"/>
    <w:rsid w:val="00121644"/>
    <w:rsid w:val="00121F4C"/>
    <w:rsid w:val="00123952"/>
    <w:rsid w:val="00124B46"/>
    <w:rsid w:val="00133246"/>
    <w:rsid w:val="00133263"/>
    <w:rsid w:val="0013484F"/>
    <w:rsid w:val="00134D0E"/>
    <w:rsid w:val="001350D0"/>
    <w:rsid w:val="00137787"/>
    <w:rsid w:val="00147823"/>
    <w:rsid w:val="00147FFE"/>
    <w:rsid w:val="001521E3"/>
    <w:rsid w:val="00152B14"/>
    <w:rsid w:val="001539CC"/>
    <w:rsid w:val="00154806"/>
    <w:rsid w:val="0015580C"/>
    <w:rsid w:val="00155E91"/>
    <w:rsid w:val="0016095A"/>
    <w:rsid w:val="00163136"/>
    <w:rsid w:val="00163F91"/>
    <w:rsid w:val="001648D9"/>
    <w:rsid w:val="001659B2"/>
    <w:rsid w:val="00165BB5"/>
    <w:rsid w:val="00167330"/>
    <w:rsid w:val="00167386"/>
    <w:rsid w:val="00171C34"/>
    <w:rsid w:val="0017273D"/>
    <w:rsid w:val="0017304B"/>
    <w:rsid w:val="00173C9C"/>
    <w:rsid w:val="00175177"/>
    <w:rsid w:val="00175959"/>
    <w:rsid w:val="0017742B"/>
    <w:rsid w:val="00180260"/>
    <w:rsid w:val="001805E2"/>
    <w:rsid w:val="0018180F"/>
    <w:rsid w:val="00181BFF"/>
    <w:rsid w:val="00183C09"/>
    <w:rsid w:val="00184344"/>
    <w:rsid w:val="00184A6B"/>
    <w:rsid w:val="0018663F"/>
    <w:rsid w:val="00192403"/>
    <w:rsid w:val="0019265E"/>
    <w:rsid w:val="00193D48"/>
    <w:rsid w:val="00193E36"/>
    <w:rsid w:val="001940BF"/>
    <w:rsid w:val="001947B1"/>
    <w:rsid w:val="001957F1"/>
    <w:rsid w:val="00197107"/>
    <w:rsid w:val="001A25FA"/>
    <w:rsid w:val="001A35BC"/>
    <w:rsid w:val="001A7098"/>
    <w:rsid w:val="001B24E9"/>
    <w:rsid w:val="001B4E49"/>
    <w:rsid w:val="001B5A8D"/>
    <w:rsid w:val="001B692F"/>
    <w:rsid w:val="001B7237"/>
    <w:rsid w:val="001B7B39"/>
    <w:rsid w:val="001C0675"/>
    <w:rsid w:val="001C15F2"/>
    <w:rsid w:val="001C1706"/>
    <w:rsid w:val="001C2612"/>
    <w:rsid w:val="001C31CC"/>
    <w:rsid w:val="001C34B7"/>
    <w:rsid w:val="001C38FE"/>
    <w:rsid w:val="001C534C"/>
    <w:rsid w:val="001C763F"/>
    <w:rsid w:val="001D2679"/>
    <w:rsid w:val="001D4386"/>
    <w:rsid w:val="001D547B"/>
    <w:rsid w:val="001D5D2D"/>
    <w:rsid w:val="001D757D"/>
    <w:rsid w:val="001D7A40"/>
    <w:rsid w:val="001D7B4D"/>
    <w:rsid w:val="001D7E3A"/>
    <w:rsid w:val="001E3423"/>
    <w:rsid w:val="001E4870"/>
    <w:rsid w:val="001E643D"/>
    <w:rsid w:val="001E7A22"/>
    <w:rsid w:val="001F0FC7"/>
    <w:rsid w:val="001F19E8"/>
    <w:rsid w:val="001F59FC"/>
    <w:rsid w:val="001F71F6"/>
    <w:rsid w:val="001F7521"/>
    <w:rsid w:val="00205B9C"/>
    <w:rsid w:val="00206CF2"/>
    <w:rsid w:val="0021056B"/>
    <w:rsid w:val="00212595"/>
    <w:rsid w:val="00212919"/>
    <w:rsid w:val="00212F89"/>
    <w:rsid w:val="0021469A"/>
    <w:rsid w:val="00215D85"/>
    <w:rsid w:val="00216421"/>
    <w:rsid w:val="00217178"/>
    <w:rsid w:val="002176F3"/>
    <w:rsid w:val="00221221"/>
    <w:rsid w:val="00221CF6"/>
    <w:rsid w:val="00224EA5"/>
    <w:rsid w:val="0022577E"/>
    <w:rsid w:val="00227535"/>
    <w:rsid w:val="0023174B"/>
    <w:rsid w:val="0023231D"/>
    <w:rsid w:val="0023529D"/>
    <w:rsid w:val="0023552C"/>
    <w:rsid w:val="0023694F"/>
    <w:rsid w:val="00237438"/>
    <w:rsid w:val="00241EF9"/>
    <w:rsid w:val="0024239F"/>
    <w:rsid w:val="0024436A"/>
    <w:rsid w:val="00244DEA"/>
    <w:rsid w:val="002453E7"/>
    <w:rsid w:val="00246612"/>
    <w:rsid w:val="00246EF2"/>
    <w:rsid w:val="00251206"/>
    <w:rsid w:val="00252185"/>
    <w:rsid w:val="00254A8C"/>
    <w:rsid w:val="002560D1"/>
    <w:rsid w:val="002566BF"/>
    <w:rsid w:val="00256A36"/>
    <w:rsid w:val="0025795E"/>
    <w:rsid w:val="002601F7"/>
    <w:rsid w:val="00260700"/>
    <w:rsid w:val="00261BFB"/>
    <w:rsid w:val="002639AA"/>
    <w:rsid w:val="002663FF"/>
    <w:rsid w:val="00272F2E"/>
    <w:rsid w:val="0027583B"/>
    <w:rsid w:val="002760B5"/>
    <w:rsid w:val="00276B6D"/>
    <w:rsid w:val="00280F5A"/>
    <w:rsid w:val="00281DF6"/>
    <w:rsid w:val="00282E7A"/>
    <w:rsid w:val="002839AC"/>
    <w:rsid w:val="00283F92"/>
    <w:rsid w:val="0028448E"/>
    <w:rsid w:val="00284E10"/>
    <w:rsid w:val="002852C1"/>
    <w:rsid w:val="00286DE5"/>
    <w:rsid w:val="002878B1"/>
    <w:rsid w:val="00291B31"/>
    <w:rsid w:val="00292A01"/>
    <w:rsid w:val="00292CA1"/>
    <w:rsid w:val="00294E00"/>
    <w:rsid w:val="00295420"/>
    <w:rsid w:val="0029560D"/>
    <w:rsid w:val="00295A6C"/>
    <w:rsid w:val="00296AE8"/>
    <w:rsid w:val="00297554"/>
    <w:rsid w:val="00297C59"/>
    <w:rsid w:val="002A0E05"/>
    <w:rsid w:val="002A50E7"/>
    <w:rsid w:val="002A5BE1"/>
    <w:rsid w:val="002A6320"/>
    <w:rsid w:val="002B0B2B"/>
    <w:rsid w:val="002B0EE3"/>
    <w:rsid w:val="002B41FE"/>
    <w:rsid w:val="002B4289"/>
    <w:rsid w:val="002B65CB"/>
    <w:rsid w:val="002B6618"/>
    <w:rsid w:val="002C04FC"/>
    <w:rsid w:val="002C3088"/>
    <w:rsid w:val="002C4E10"/>
    <w:rsid w:val="002C4E74"/>
    <w:rsid w:val="002C5D87"/>
    <w:rsid w:val="002C623A"/>
    <w:rsid w:val="002D5703"/>
    <w:rsid w:val="002D74F7"/>
    <w:rsid w:val="002D77E0"/>
    <w:rsid w:val="002E239D"/>
    <w:rsid w:val="002E3989"/>
    <w:rsid w:val="002E53FE"/>
    <w:rsid w:val="002E5908"/>
    <w:rsid w:val="002E6B50"/>
    <w:rsid w:val="002E6EBF"/>
    <w:rsid w:val="002F0A00"/>
    <w:rsid w:val="002F1EA6"/>
    <w:rsid w:val="002F2AC6"/>
    <w:rsid w:val="002F2D34"/>
    <w:rsid w:val="002F5D54"/>
    <w:rsid w:val="002F66B2"/>
    <w:rsid w:val="003016F9"/>
    <w:rsid w:val="003028B1"/>
    <w:rsid w:val="00303422"/>
    <w:rsid w:val="003054C0"/>
    <w:rsid w:val="00305F22"/>
    <w:rsid w:val="003065EF"/>
    <w:rsid w:val="0030754F"/>
    <w:rsid w:val="003077BF"/>
    <w:rsid w:val="00310C5F"/>
    <w:rsid w:val="003140AF"/>
    <w:rsid w:val="003140EC"/>
    <w:rsid w:val="003142D5"/>
    <w:rsid w:val="0031642F"/>
    <w:rsid w:val="00317820"/>
    <w:rsid w:val="0032004C"/>
    <w:rsid w:val="00320D8E"/>
    <w:rsid w:val="00322064"/>
    <w:rsid w:val="00322B56"/>
    <w:rsid w:val="00324FF4"/>
    <w:rsid w:val="00326B76"/>
    <w:rsid w:val="0033337E"/>
    <w:rsid w:val="003334D5"/>
    <w:rsid w:val="003365D8"/>
    <w:rsid w:val="00336F2F"/>
    <w:rsid w:val="00337348"/>
    <w:rsid w:val="00337C93"/>
    <w:rsid w:val="00340B98"/>
    <w:rsid w:val="00341291"/>
    <w:rsid w:val="00343E4E"/>
    <w:rsid w:val="003472F1"/>
    <w:rsid w:val="00350776"/>
    <w:rsid w:val="00351C77"/>
    <w:rsid w:val="00352117"/>
    <w:rsid w:val="003523AF"/>
    <w:rsid w:val="0035396C"/>
    <w:rsid w:val="00353A8D"/>
    <w:rsid w:val="00356521"/>
    <w:rsid w:val="00356C78"/>
    <w:rsid w:val="00360C07"/>
    <w:rsid w:val="00360FBE"/>
    <w:rsid w:val="003615C5"/>
    <w:rsid w:val="00361A63"/>
    <w:rsid w:val="00361BFB"/>
    <w:rsid w:val="00364BA9"/>
    <w:rsid w:val="0036580F"/>
    <w:rsid w:val="003669F9"/>
    <w:rsid w:val="00371027"/>
    <w:rsid w:val="003726CE"/>
    <w:rsid w:val="003748F0"/>
    <w:rsid w:val="00375C57"/>
    <w:rsid w:val="00375C83"/>
    <w:rsid w:val="00375F1D"/>
    <w:rsid w:val="00380AF8"/>
    <w:rsid w:val="00380F06"/>
    <w:rsid w:val="0038248F"/>
    <w:rsid w:val="003834AD"/>
    <w:rsid w:val="003839C6"/>
    <w:rsid w:val="00386300"/>
    <w:rsid w:val="00386368"/>
    <w:rsid w:val="003901AC"/>
    <w:rsid w:val="003966D1"/>
    <w:rsid w:val="003A0742"/>
    <w:rsid w:val="003A0946"/>
    <w:rsid w:val="003A2339"/>
    <w:rsid w:val="003A2343"/>
    <w:rsid w:val="003A3207"/>
    <w:rsid w:val="003A44FF"/>
    <w:rsid w:val="003A5142"/>
    <w:rsid w:val="003A54A7"/>
    <w:rsid w:val="003A6312"/>
    <w:rsid w:val="003A7795"/>
    <w:rsid w:val="003B0ED0"/>
    <w:rsid w:val="003B18FD"/>
    <w:rsid w:val="003B4B7E"/>
    <w:rsid w:val="003B4D7B"/>
    <w:rsid w:val="003B6733"/>
    <w:rsid w:val="003B6C97"/>
    <w:rsid w:val="003B7F8B"/>
    <w:rsid w:val="003C05EE"/>
    <w:rsid w:val="003C12BD"/>
    <w:rsid w:val="003C2898"/>
    <w:rsid w:val="003C5B65"/>
    <w:rsid w:val="003C63B5"/>
    <w:rsid w:val="003C6791"/>
    <w:rsid w:val="003C7F66"/>
    <w:rsid w:val="003D1427"/>
    <w:rsid w:val="003D1B59"/>
    <w:rsid w:val="003D22BC"/>
    <w:rsid w:val="003D44B5"/>
    <w:rsid w:val="003D46F4"/>
    <w:rsid w:val="003D754B"/>
    <w:rsid w:val="003E0848"/>
    <w:rsid w:val="003E2267"/>
    <w:rsid w:val="003E3E93"/>
    <w:rsid w:val="003E440B"/>
    <w:rsid w:val="003F2BF1"/>
    <w:rsid w:val="003F3973"/>
    <w:rsid w:val="003F423A"/>
    <w:rsid w:val="003F426D"/>
    <w:rsid w:val="003F4694"/>
    <w:rsid w:val="003F58E2"/>
    <w:rsid w:val="0040036B"/>
    <w:rsid w:val="0040211C"/>
    <w:rsid w:val="00403D25"/>
    <w:rsid w:val="00404F83"/>
    <w:rsid w:val="00405014"/>
    <w:rsid w:val="00405C58"/>
    <w:rsid w:val="00405F77"/>
    <w:rsid w:val="00406DC9"/>
    <w:rsid w:val="00407B20"/>
    <w:rsid w:val="0041108B"/>
    <w:rsid w:val="00412703"/>
    <w:rsid w:val="00413277"/>
    <w:rsid w:val="0041522D"/>
    <w:rsid w:val="004219B3"/>
    <w:rsid w:val="00421FCD"/>
    <w:rsid w:val="00422789"/>
    <w:rsid w:val="00426521"/>
    <w:rsid w:val="00426C39"/>
    <w:rsid w:val="00427B3A"/>
    <w:rsid w:val="00431F3C"/>
    <w:rsid w:val="00433F2D"/>
    <w:rsid w:val="00435D7C"/>
    <w:rsid w:val="0043646A"/>
    <w:rsid w:val="004369AE"/>
    <w:rsid w:val="00436E76"/>
    <w:rsid w:val="004374E8"/>
    <w:rsid w:val="00442228"/>
    <w:rsid w:val="004427FF"/>
    <w:rsid w:val="00446614"/>
    <w:rsid w:val="00450333"/>
    <w:rsid w:val="00450F86"/>
    <w:rsid w:val="00451599"/>
    <w:rsid w:val="00452E62"/>
    <w:rsid w:val="00452F82"/>
    <w:rsid w:val="0045763A"/>
    <w:rsid w:val="00460F11"/>
    <w:rsid w:val="004610C0"/>
    <w:rsid w:val="00461BA0"/>
    <w:rsid w:val="00462E5D"/>
    <w:rsid w:val="00465311"/>
    <w:rsid w:val="0046560D"/>
    <w:rsid w:val="00466282"/>
    <w:rsid w:val="00467043"/>
    <w:rsid w:val="00470BE5"/>
    <w:rsid w:val="00471E92"/>
    <w:rsid w:val="0047236B"/>
    <w:rsid w:val="00472FC1"/>
    <w:rsid w:val="00473210"/>
    <w:rsid w:val="00473C44"/>
    <w:rsid w:val="004740F7"/>
    <w:rsid w:val="004747C2"/>
    <w:rsid w:val="00474DD9"/>
    <w:rsid w:val="00474E52"/>
    <w:rsid w:val="00480564"/>
    <w:rsid w:val="004847E7"/>
    <w:rsid w:val="00484CEF"/>
    <w:rsid w:val="00487860"/>
    <w:rsid w:val="004901EE"/>
    <w:rsid w:val="00491FDE"/>
    <w:rsid w:val="0049407E"/>
    <w:rsid w:val="00496082"/>
    <w:rsid w:val="004960F6"/>
    <w:rsid w:val="00496383"/>
    <w:rsid w:val="004973C6"/>
    <w:rsid w:val="004A0162"/>
    <w:rsid w:val="004A021A"/>
    <w:rsid w:val="004A0B69"/>
    <w:rsid w:val="004A3737"/>
    <w:rsid w:val="004A383C"/>
    <w:rsid w:val="004A4A82"/>
    <w:rsid w:val="004A5F51"/>
    <w:rsid w:val="004A777D"/>
    <w:rsid w:val="004B1C73"/>
    <w:rsid w:val="004B3429"/>
    <w:rsid w:val="004B3E36"/>
    <w:rsid w:val="004B5A11"/>
    <w:rsid w:val="004B6450"/>
    <w:rsid w:val="004C04E4"/>
    <w:rsid w:val="004C1B27"/>
    <w:rsid w:val="004C2CF6"/>
    <w:rsid w:val="004C2D39"/>
    <w:rsid w:val="004C3E1A"/>
    <w:rsid w:val="004C437C"/>
    <w:rsid w:val="004C6718"/>
    <w:rsid w:val="004C6E81"/>
    <w:rsid w:val="004C71CB"/>
    <w:rsid w:val="004D218E"/>
    <w:rsid w:val="004D45B4"/>
    <w:rsid w:val="004D6EC6"/>
    <w:rsid w:val="004E29B4"/>
    <w:rsid w:val="004E303F"/>
    <w:rsid w:val="004E3B1B"/>
    <w:rsid w:val="004E67B5"/>
    <w:rsid w:val="004E6FBB"/>
    <w:rsid w:val="004E72FC"/>
    <w:rsid w:val="004F0AF8"/>
    <w:rsid w:val="004F0BF8"/>
    <w:rsid w:val="004F1EB2"/>
    <w:rsid w:val="004F30AB"/>
    <w:rsid w:val="004F45E5"/>
    <w:rsid w:val="004F67AD"/>
    <w:rsid w:val="00500517"/>
    <w:rsid w:val="005016D5"/>
    <w:rsid w:val="0050206C"/>
    <w:rsid w:val="00502161"/>
    <w:rsid w:val="00503721"/>
    <w:rsid w:val="00503C13"/>
    <w:rsid w:val="00505696"/>
    <w:rsid w:val="005113A8"/>
    <w:rsid w:val="00512443"/>
    <w:rsid w:val="0051344A"/>
    <w:rsid w:val="005142BF"/>
    <w:rsid w:val="00515C7C"/>
    <w:rsid w:val="005162DE"/>
    <w:rsid w:val="00516BC5"/>
    <w:rsid w:val="00517032"/>
    <w:rsid w:val="0052012E"/>
    <w:rsid w:val="0052031E"/>
    <w:rsid w:val="00520532"/>
    <w:rsid w:val="005207C0"/>
    <w:rsid w:val="00521A89"/>
    <w:rsid w:val="00523CCE"/>
    <w:rsid w:val="0052444F"/>
    <w:rsid w:val="00525469"/>
    <w:rsid w:val="0053011D"/>
    <w:rsid w:val="00530F38"/>
    <w:rsid w:val="0053146D"/>
    <w:rsid w:val="0053208B"/>
    <w:rsid w:val="00533487"/>
    <w:rsid w:val="005334A9"/>
    <w:rsid w:val="005352BB"/>
    <w:rsid w:val="005369EE"/>
    <w:rsid w:val="005377ED"/>
    <w:rsid w:val="00544756"/>
    <w:rsid w:val="00545577"/>
    <w:rsid w:val="005466EF"/>
    <w:rsid w:val="005466FC"/>
    <w:rsid w:val="00550030"/>
    <w:rsid w:val="00552AF8"/>
    <w:rsid w:val="005544BF"/>
    <w:rsid w:val="00554A13"/>
    <w:rsid w:val="00555E25"/>
    <w:rsid w:val="0055632F"/>
    <w:rsid w:val="00560D1E"/>
    <w:rsid w:val="00562E5F"/>
    <w:rsid w:val="00563077"/>
    <w:rsid w:val="005653AB"/>
    <w:rsid w:val="00565C12"/>
    <w:rsid w:val="00566E4B"/>
    <w:rsid w:val="00567DE0"/>
    <w:rsid w:val="00570235"/>
    <w:rsid w:val="005727A8"/>
    <w:rsid w:val="005729FC"/>
    <w:rsid w:val="00574111"/>
    <w:rsid w:val="00574179"/>
    <w:rsid w:val="00574A6B"/>
    <w:rsid w:val="005767C5"/>
    <w:rsid w:val="005824B6"/>
    <w:rsid w:val="00585407"/>
    <w:rsid w:val="005866CB"/>
    <w:rsid w:val="00586A55"/>
    <w:rsid w:val="00587DC9"/>
    <w:rsid w:val="00590D9B"/>
    <w:rsid w:val="00591622"/>
    <w:rsid w:val="0059205E"/>
    <w:rsid w:val="00592E04"/>
    <w:rsid w:val="00594F92"/>
    <w:rsid w:val="005960C0"/>
    <w:rsid w:val="005A07F3"/>
    <w:rsid w:val="005A0E73"/>
    <w:rsid w:val="005A37E1"/>
    <w:rsid w:val="005A7AC9"/>
    <w:rsid w:val="005B0447"/>
    <w:rsid w:val="005B0523"/>
    <w:rsid w:val="005B6051"/>
    <w:rsid w:val="005B6222"/>
    <w:rsid w:val="005B6345"/>
    <w:rsid w:val="005B6379"/>
    <w:rsid w:val="005B794B"/>
    <w:rsid w:val="005C0388"/>
    <w:rsid w:val="005C1343"/>
    <w:rsid w:val="005C1724"/>
    <w:rsid w:val="005C2FF9"/>
    <w:rsid w:val="005C30D1"/>
    <w:rsid w:val="005C31CE"/>
    <w:rsid w:val="005C3D29"/>
    <w:rsid w:val="005C46F1"/>
    <w:rsid w:val="005C529A"/>
    <w:rsid w:val="005C5AFC"/>
    <w:rsid w:val="005D0FAD"/>
    <w:rsid w:val="005D14C8"/>
    <w:rsid w:val="005D4774"/>
    <w:rsid w:val="005D524C"/>
    <w:rsid w:val="005D5398"/>
    <w:rsid w:val="005D62EC"/>
    <w:rsid w:val="005D743F"/>
    <w:rsid w:val="005D75BA"/>
    <w:rsid w:val="005E056D"/>
    <w:rsid w:val="005E1EE2"/>
    <w:rsid w:val="005E20F4"/>
    <w:rsid w:val="005E6305"/>
    <w:rsid w:val="005E66FB"/>
    <w:rsid w:val="005F21D4"/>
    <w:rsid w:val="005F2F57"/>
    <w:rsid w:val="005F4272"/>
    <w:rsid w:val="005F4472"/>
    <w:rsid w:val="005F527A"/>
    <w:rsid w:val="005F5293"/>
    <w:rsid w:val="005F5E79"/>
    <w:rsid w:val="005F710D"/>
    <w:rsid w:val="00601326"/>
    <w:rsid w:val="006031B6"/>
    <w:rsid w:val="00603268"/>
    <w:rsid w:val="00603653"/>
    <w:rsid w:val="00603B5B"/>
    <w:rsid w:val="006114B8"/>
    <w:rsid w:val="006118FD"/>
    <w:rsid w:val="0061398F"/>
    <w:rsid w:val="00613B45"/>
    <w:rsid w:val="00614D38"/>
    <w:rsid w:val="00616EC2"/>
    <w:rsid w:val="00620172"/>
    <w:rsid w:val="00622141"/>
    <w:rsid w:val="0062303C"/>
    <w:rsid w:val="00623EE7"/>
    <w:rsid w:val="00624D7E"/>
    <w:rsid w:val="00626166"/>
    <w:rsid w:val="00627052"/>
    <w:rsid w:val="00627BCA"/>
    <w:rsid w:val="006319EE"/>
    <w:rsid w:val="00631BCA"/>
    <w:rsid w:val="00631FA9"/>
    <w:rsid w:val="00632CC3"/>
    <w:rsid w:val="0063499A"/>
    <w:rsid w:val="00635B78"/>
    <w:rsid w:val="006360E8"/>
    <w:rsid w:val="00636944"/>
    <w:rsid w:val="00636D99"/>
    <w:rsid w:val="006376CA"/>
    <w:rsid w:val="006424EA"/>
    <w:rsid w:val="00642546"/>
    <w:rsid w:val="00642F94"/>
    <w:rsid w:val="00643D26"/>
    <w:rsid w:val="00644609"/>
    <w:rsid w:val="00647A37"/>
    <w:rsid w:val="006505B7"/>
    <w:rsid w:val="00651D73"/>
    <w:rsid w:val="00652115"/>
    <w:rsid w:val="0065310A"/>
    <w:rsid w:val="00654181"/>
    <w:rsid w:val="00654ECC"/>
    <w:rsid w:val="00654FFF"/>
    <w:rsid w:val="00661315"/>
    <w:rsid w:val="00670E0D"/>
    <w:rsid w:val="0067162D"/>
    <w:rsid w:val="00671BEC"/>
    <w:rsid w:val="00672E7F"/>
    <w:rsid w:val="00673653"/>
    <w:rsid w:val="006737F8"/>
    <w:rsid w:val="006753B9"/>
    <w:rsid w:val="00677B20"/>
    <w:rsid w:val="0068085D"/>
    <w:rsid w:val="00680BD4"/>
    <w:rsid w:val="006811F2"/>
    <w:rsid w:val="00681EDE"/>
    <w:rsid w:val="0068736E"/>
    <w:rsid w:val="006877D8"/>
    <w:rsid w:val="0068788B"/>
    <w:rsid w:val="00690F21"/>
    <w:rsid w:val="006953DA"/>
    <w:rsid w:val="00696560"/>
    <w:rsid w:val="00697371"/>
    <w:rsid w:val="00697B91"/>
    <w:rsid w:val="006A3912"/>
    <w:rsid w:val="006A54A6"/>
    <w:rsid w:val="006A61F9"/>
    <w:rsid w:val="006A6264"/>
    <w:rsid w:val="006A6890"/>
    <w:rsid w:val="006A6A0D"/>
    <w:rsid w:val="006B036C"/>
    <w:rsid w:val="006B4CDA"/>
    <w:rsid w:val="006B4ECF"/>
    <w:rsid w:val="006B6008"/>
    <w:rsid w:val="006B7CD4"/>
    <w:rsid w:val="006C08A7"/>
    <w:rsid w:val="006C204D"/>
    <w:rsid w:val="006C3AE4"/>
    <w:rsid w:val="006C3CE4"/>
    <w:rsid w:val="006C5C25"/>
    <w:rsid w:val="006D05DF"/>
    <w:rsid w:val="006D0753"/>
    <w:rsid w:val="006D0959"/>
    <w:rsid w:val="006D6EEC"/>
    <w:rsid w:val="006D6FAF"/>
    <w:rsid w:val="006E09E2"/>
    <w:rsid w:val="006E0CC9"/>
    <w:rsid w:val="006E11A9"/>
    <w:rsid w:val="006E1B44"/>
    <w:rsid w:val="006E248E"/>
    <w:rsid w:val="006E2B67"/>
    <w:rsid w:val="006E2D3F"/>
    <w:rsid w:val="006E3673"/>
    <w:rsid w:val="006E3F7F"/>
    <w:rsid w:val="006E57EE"/>
    <w:rsid w:val="006E631C"/>
    <w:rsid w:val="006E6CF9"/>
    <w:rsid w:val="006F32A6"/>
    <w:rsid w:val="006F4B01"/>
    <w:rsid w:val="006F741B"/>
    <w:rsid w:val="0070196F"/>
    <w:rsid w:val="00704AC1"/>
    <w:rsid w:val="00706007"/>
    <w:rsid w:val="00707ABA"/>
    <w:rsid w:val="00712417"/>
    <w:rsid w:val="00713168"/>
    <w:rsid w:val="00716901"/>
    <w:rsid w:val="0072151A"/>
    <w:rsid w:val="007219A3"/>
    <w:rsid w:val="00723747"/>
    <w:rsid w:val="007255A2"/>
    <w:rsid w:val="00730B7A"/>
    <w:rsid w:val="007365F6"/>
    <w:rsid w:val="00736D88"/>
    <w:rsid w:val="00740C98"/>
    <w:rsid w:val="0074523B"/>
    <w:rsid w:val="0074539A"/>
    <w:rsid w:val="00747446"/>
    <w:rsid w:val="00747BB0"/>
    <w:rsid w:val="00747E7D"/>
    <w:rsid w:val="00751256"/>
    <w:rsid w:val="00751AEA"/>
    <w:rsid w:val="00753F73"/>
    <w:rsid w:val="007541ED"/>
    <w:rsid w:val="00756D85"/>
    <w:rsid w:val="007605FC"/>
    <w:rsid w:val="00762466"/>
    <w:rsid w:val="00765503"/>
    <w:rsid w:val="00765C87"/>
    <w:rsid w:val="0077220C"/>
    <w:rsid w:val="00772C35"/>
    <w:rsid w:val="007741D1"/>
    <w:rsid w:val="007744CC"/>
    <w:rsid w:val="00774776"/>
    <w:rsid w:val="007762AC"/>
    <w:rsid w:val="00776BD1"/>
    <w:rsid w:val="0077711C"/>
    <w:rsid w:val="007778E4"/>
    <w:rsid w:val="00780CB3"/>
    <w:rsid w:val="0078345D"/>
    <w:rsid w:val="007836F5"/>
    <w:rsid w:val="007839D3"/>
    <w:rsid w:val="00785A9E"/>
    <w:rsid w:val="00786EEF"/>
    <w:rsid w:val="00791936"/>
    <w:rsid w:val="007925F1"/>
    <w:rsid w:val="00792F29"/>
    <w:rsid w:val="00793C0E"/>
    <w:rsid w:val="00794E96"/>
    <w:rsid w:val="00795DF5"/>
    <w:rsid w:val="007A0E00"/>
    <w:rsid w:val="007A1E7B"/>
    <w:rsid w:val="007A24C2"/>
    <w:rsid w:val="007A31ED"/>
    <w:rsid w:val="007A55FF"/>
    <w:rsid w:val="007A6874"/>
    <w:rsid w:val="007B0B22"/>
    <w:rsid w:val="007B15AC"/>
    <w:rsid w:val="007B2A7A"/>
    <w:rsid w:val="007B4C84"/>
    <w:rsid w:val="007C43E2"/>
    <w:rsid w:val="007C4A83"/>
    <w:rsid w:val="007C6ACE"/>
    <w:rsid w:val="007C78ED"/>
    <w:rsid w:val="007D32AF"/>
    <w:rsid w:val="007D401D"/>
    <w:rsid w:val="007D4AD9"/>
    <w:rsid w:val="007E063B"/>
    <w:rsid w:val="007E0BF1"/>
    <w:rsid w:val="007E2EC1"/>
    <w:rsid w:val="007E40C8"/>
    <w:rsid w:val="007E7EB3"/>
    <w:rsid w:val="007F1442"/>
    <w:rsid w:val="007F165C"/>
    <w:rsid w:val="007F474C"/>
    <w:rsid w:val="007F78EF"/>
    <w:rsid w:val="007F7932"/>
    <w:rsid w:val="00804C69"/>
    <w:rsid w:val="00806667"/>
    <w:rsid w:val="00807935"/>
    <w:rsid w:val="0081231E"/>
    <w:rsid w:val="00812403"/>
    <w:rsid w:val="00814010"/>
    <w:rsid w:val="0081603A"/>
    <w:rsid w:val="0081695B"/>
    <w:rsid w:val="00816D69"/>
    <w:rsid w:val="00816DDF"/>
    <w:rsid w:val="00817E7B"/>
    <w:rsid w:val="008207EB"/>
    <w:rsid w:val="00821723"/>
    <w:rsid w:val="00822350"/>
    <w:rsid w:val="0082437D"/>
    <w:rsid w:val="00824619"/>
    <w:rsid w:val="00825048"/>
    <w:rsid w:val="00825124"/>
    <w:rsid w:val="008274B8"/>
    <w:rsid w:val="008316DE"/>
    <w:rsid w:val="00832BB6"/>
    <w:rsid w:val="0083376A"/>
    <w:rsid w:val="0083382D"/>
    <w:rsid w:val="0083503D"/>
    <w:rsid w:val="008366DE"/>
    <w:rsid w:val="00837868"/>
    <w:rsid w:val="00840AF2"/>
    <w:rsid w:val="00840E5C"/>
    <w:rsid w:val="00845E92"/>
    <w:rsid w:val="00847CD2"/>
    <w:rsid w:val="008539A7"/>
    <w:rsid w:val="008542D4"/>
    <w:rsid w:val="008548F4"/>
    <w:rsid w:val="008556EF"/>
    <w:rsid w:val="008568F5"/>
    <w:rsid w:val="00860E67"/>
    <w:rsid w:val="00861808"/>
    <w:rsid w:val="00861A0B"/>
    <w:rsid w:val="008638F1"/>
    <w:rsid w:val="00866660"/>
    <w:rsid w:val="0087268E"/>
    <w:rsid w:val="008733B1"/>
    <w:rsid w:val="00876763"/>
    <w:rsid w:val="0087712A"/>
    <w:rsid w:val="00877387"/>
    <w:rsid w:val="00881D5C"/>
    <w:rsid w:val="008827CF"/>
    <w:rsid w:val="00884B48"/>
    <w:rsid w:val="00887E0E"/>
    <w:rsid w:val="00894253"/>
    <w:rsid w:val="008951C6"/>
    <w:rsid w:val="008953FF"/>
    <w:rsid w:val="0089551F"/>
    <w:rsid w:val="008955F8"/>
    <w:rsid w:val="00896463"/>
    <w:rsid w:val="00896509"/>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34F3"/>
    <w:rsid w:val="008B3EE1"/>
    <w:rsid w:val="008B601E"/>
    <w:rsid w:val="008B6D74"/>
    <w:rsid w:val="008B703B"/>
    <w:rsid w:val="008B71B5"/>
    <w:rsid w:val="008C0134"/>
    <w:rsid w:val="008C0498"/>
    <w:rsid w:val="008C20E9"/>
    <w:rsid w:val="008C266F"/>
    <w:rsid w:val="008C287C"/>
    <w:rsid w:val="008C2C4A"/>
    <w:rsid w:val="008C3884"/>
    <w:rsid w:val="008C411C"/>
    <w:rsid w:val="008D1C6C"/>
    <w:rsid w:val="008D3027"/>
    <w:rsid w:val="008D37BB"/>
    <w:rsid w:val="008D5974"/>
    <w:rsid w:val="008D7E1D"/>
    <w:rsid w:val="008E376D"/>
    <w:rsid w:val="008E391B"/>
    <w:rsid w:val="008E52EB"/>
    <w:rsid w:val="008E599C"/>
    <w:rsid w:val="008E6B2B"/>
    <w:rsid w:val="008E6C12"/>
    <w:rsid w:val="008F0EF5"/>
    <w:rsid w:val="008F1BEC"/>
    <w:rsid w:val="008F2AB2"/>
    <w:rsid w:val="008F46E3"/>
    <w:rsid w:val="008F663E"/>
    <w:rsid w:val="008F6977"/>
    <w:rsid w:val="008F7DF1"/>
    <w:rsid w:val="0090119B"/>
    <w:rsid w:val="00903ACC"/>
    <w:rsid w:val="00903EDB"/>
    <w:rsid w:val="00906F18"/>
    <w:rsid w:val="0091173B"/>
    <w:rsid w:val="0091278A"/>
    <w:rsid w:val="009133D8"/>
    <w:rsid w:val="00915C7F"/>
    <w:rsid w:val="00916997"/>
    <w:rsid w:val="009208B6"/>
    <w:rsid w:val="0092105D"/>
    <w:rsid w:val="00921075"/>
    <w:rsid w:val="00924712"/>
    <w:rsid w:val="00925AC4"/>
    <w:rsid w:val="00925EB0"/>
    <w:rsid w:val="00926B32"/>
    <w:rsid w:val="00926E9E"/>
    <w:rsid w:val="009276C7"/>
    <w:rsid w:val="00930148"/>
    <w:rsid w:val="00933091"/>
    <w:rsid w:val="00933712"/>
    <w:rsid w:val="00933DAF"/>
    <w:rsid w:val="00935156"/>
    <w:rsid w:val="00935A2D"/>
    <w:rsid w:val="0093638E"/>
    <w:rsid w:val="00936C55"/>
    <w:rsid w:val="009377A1"/>
    <w:rsid w:val="00940047"/>
    <w:rsid w:val="00940445"/>
    <w:rsid w:val="00941F36"/>
    <w:rsid w:val="009434BC"/>
    <w:rsid w:val="00943E33"/>
    <w:rsid w:val="00944DE6"/>
    <w:rsid w:val="00944E7F"/>
    <w:rsid w:val="00945121"/>
    <w:rsid w:val="00950247"/>
    <w:rsid w:val="009503CA"/>
    <w:rsid w:val="00953C37"/>
    <w:rsid w:val="00954811"/>
    <w:rsid w:val="00954DC3"/>
    <w:rsid w:val="00956220"/>
    <w:rsid w:val="00957997"/>
    <w:rsid w:val="0096000A"/>
    <w:rsid w:val="00961BAB"/>
    <w:rsid w:val="00962406"/>
    <w:rsid w:val="009630CB"/>
    <w:rsid w:val="009644DD"/>
    <w:rsid w:val="00966043"/>
    <w:rsid w:val="00970E0B"/>
    <w:rsid w:val="009731A1"/>
    <w:rsid w:val="00973D8A"/>
    <w:rsid w:val="009743E5"/>
    <w:rsid w:val="00974BF6"/>
    <w:rsid w:val="00975091"/>
    <w:rsid w:val="009751A1"/>
    <w:rsid w:val="00975A4E"/>
    <w:rsid w:val="00976ED6"/>
    <w:rsid w:val="00982AB4"/>
    <w:rsid w:val="009831C0"/>
    <w:rsid w:val="0098321A"/>
    <w:rsid w:val="00983D9E"/>
    <w:rsid w:val="00984F2F"/>
    <w:rsid w:val="009856BF"/>
    <w:rsid w:val="00985992"/>
    <w:rsid w:val="00986228"/>
    <w:rsid w:val="0099130E"/>
    <w:rsid w:val="00991803"/>
    <w:rsid w:val="00994030"/>
    <w:rsid w:val="00995D81"/>
    <w:rsid w:val="009A35B1"/>
    <w:rsid w:val="009A469B"/>
    <w:rsid w:val="009A4963"/>
    <w:rsid w:val="009A56DF"/>
    <w:rsid w:val="009A6AF9"/>
    <w:rsid w:val="009B1FBD"/>
    <w:rsid w:val="009B22D6"/>
    <w:rsid w:val="009B2AF9"/>
    <w:rsid w:val="009B4179"/>
    <w:rsid w:val="009B4D8D"/>
    <w:rsid w:val="009C046D"/>
    <w:rsid w:val="009C0D20"/>
    <w:rsid w:val="009C3965"/>
    <w:rsid w:val="009C3BC4"/>
    <w:rsid w:val="009C702B"/>
    <w:rsid w:val="009D15C1"/>
    <w:rsid w:val="009D5052"/>
    <w:rsid w:val="009D7533"/>
    <w:rsid w:val="009D7980"/>
    <w:rsid w:val="009E00BF"/>
    <w:rsid w:val="009E190C"/>
    <w:rsid w:val="009E2A92"/>
    <w:rsid w:val="009E2BCB"/>
    <w:rsid w:val="009E2E4B"/>
    <w:rsid w:val="009E4D85"/>
    <w:rsid w:val="009E52E5"/>
    <w:rsid w:val="009E610B"/>
    <w:rsid w:val="009E674F"/>
    <w:rsid w:val="009E6B25"/>
    <w:rsid w:val="009E7547"/>
    <w:rsid w:val="009F08AE"/>
    <w:rsid w:val="009F0921"/>
    <w:rsid w:val="009F6F49"/>
    <w:rsid w:val="00A00C29"/>
    <w:rsid w:val="00A0258F"/>
    <w:rsid w:val="00A0291C"/>
    <w:rsid w:val="00A03BCD"/>
    <w:rsid w:val="00A0404A"/>
    <w:rsid w:val="00A041DA"/>
    <w:rsid w:val="00A051B2"/>
    <w:rsid w:val="00A054DB"/>
    <w:rsid w:val="00A06276"/>
    <w:rsid w:val="00A10AE0"/>
    <w:rsid w:val="00A10B97"/>
    <w:rsid w:val="00A12CC2"/>
    <w:rsid w:val="00A12EFE"/>
    <w:rsid w:val="00A16B4B"/>
    <w:rsid w:val="00A174ED"/>
    <w:rsid w:val="00A21F91"/>
    <w:rsid w:val="00A23778"/>
    <w:rsid w:val="00A23B3A"/>
    <w:rsid w:val="00A24CD7"/>
    <w:rsid w:val="00A27078"/>
    <w:rsid w:val="00A27FCF"/>
    <w:rsid w:val="00A30B99"/>
    <w:rsid w:val="00A30E02"/>
    <w:rsid w:val="00A317A4"/>
    <w:rsid w:val="00A319AA"/>
    <w:rsid w:val="00A3277B"/>
    <w:rsid w:val="00A37185"/>
    <w:rsid w:val="00A37E85"/>
    <w:rsid w:val="00A41940"/>
    <w:rsid w:val="00A41C43"/>
    <w:rsid w:val="00A41EE8"/>
    <w:rsid w:val="00A42EA1"/>
    <w:rsid w:val="00A50EF1"/>
    <w:rsid w:val="00A528DB"/>
    <w:rsid w:val="00A53A4A"/>
    <w:rsid w:val="00A609E2"/>
    <w:rsid w:val="00A60A7A"/>
    <w:rsid w:val="00A61C0F"/>
    <w:rsid w:val="00A663C6"/>
    <w:rsid w:val="00A72462"/>
    <w:rsid w:val="00A74CCA"/>
    <w:rsid w:val="00A759F3"/>
    <w:rsid w:val="00A75B94"/>
    <w:rsid w:val="00A763F6"/>
    <w:rsid w:val="00A80713"/>
    <w:rsid w:val="00A80B51"/>
    <w:rsid w:val="00A81861"/>
    <w:rsid w:val="00A81F2E"/>
    <w:rsid w:val="00A82BC6"/>
    <w:rsid w:val="00A832BA"/>
    <w:rsid w:val="00A8391D"/>
    <w:rsid w:val="00A83E90"/>
    <w:rsid w:val="00A86CCA"/>
    <w:rsid w:val="00A86CF4"/>
    <w:rsid w:val="00A87523"/>
    <w:rsid w:val="00A87E1D"/>
    <w:rsid w:val="00A93AA4"/>
    <w:rsid w:val="00A93F3B"/>
    <w:rsid w:val="00A94AED"/>
    <w:rsid w:val="00A959F9"/>
    <w:rsid w:val="00A95F2C"/>
    <w:rsid w:val="00A971B3"/>
    <w:rsid w:val="00A97578"/>
    <w:rsid w:val="00AA08A7"/>
    <w:rsid w:val="00AA3FC2"/>
    <w:rsid w:val="00AA516C"/>
    <w:rsid w:val="00AA559B"/>
    <w:rsid w:val="00AA588A"/>
    <w:rsid w:val="00AB0612"/>
    <w:rsid w:val="00AB0D76"/>
    <w:rsid w:val="00AB0E9F"/>
    <w:rsid w:val="00AB0F04"/>
    <w:rsid w:val="00AB2592"/>
    <w:rsid w:val="00AB25EC"/>
    <w:rsid w:val="00AB3E61"/>
    <w:rsid w:val="00AB4C81"/>
    <w:rsid w:val="00AB6DC5"/>
    <w:rsid w:val="00AB79DB"/>
    <w:rsid w:val="00AC08A3"/>
    <w:rsid w:val="00AC0F51"/>
    <w:rsid w:val="00AC1689"/>
    <w:rsid w:val="00AC1F82"/>
    <w:rsid w:val="00AC2D8D"/>
    <w:rsid w:val="00AC59BE"/>
    <w:rsid w:val="00AD0D3F"/>
    <w:rsid w:val="00AD1C59"/>
    <w:rsid w:val="00AD220C"/>
    <w:rsid w:val="00AD3082"/>
    <w:rsid w:val="00AD79F6"/>
    <w:rsid w:val="00AE0867"/>
    <w:rsid w:val="00AE0F61"/>
    <w:rsid w:val="00AE6A99"/>
    <w:rsid w:val="00AF062B"/>
    <w:rsid w:val="00AF08A4"/>
    <w:rsid w:val="00AF1EA9"/>
    <w:rsid w:val="00AF20C1"/>
    <w:rsid w:val="00B021B8"/>
    <w:rsid w:val="00B0281B"/>
    <w:rsid w:val="00B0291F"/>
    <w:rsid w:val="00B05C9C"/>
    <w:rsid w:val="00B063F8"/>
    <w:rsid w:val="00B10398"/>
    <w:rsid w:val="00B1094B"/>
    <w:rsid w:val="00B11044"/>
    <w:rsid w:val="00B115C5"/>
    <w:rsid w:val="00B129BC"/>
    <w:rsid w:val="00B132D9"/>
    <w:rsid w:val="00B1349B"/>
    <w:rsid w:val="00B14FC5"/>
    <w:rsid w:val="00B1745B"/>
    <w:rsid w:val="00B22798"/>
    <w:rsid w:val="00B250E9"/>
    <w:rsid w:val="00B254CB"/>
    <w:rsid w:val="00B27F16"/>
    <w:rsid w:val="00B3403A"/>
    <w:rsid w:val="00B35613"/>
    <w:rsid w:val="00B35EF0"/>
    <w:rsid w:val="00B36CD0"/>
    <w:rsid w:val="00B37DB9"/>
    <w:rsid w:val="00B4209C"/>
    <w:rsid w:val="00B47646"/>
    <w:rsid w:val="00B51B10"/>
    <w:rsid w:val="00B52230"/>
    <w:rsid w:val="00B527D4"/>
    <w:rsid w:val="00B544AB"/>
    <w:rsid w:val="00B54867"/>
    <w:rsid w:val="00B55763"/>
    <w:rsid w:val="00B5666B"/>
    <w:rsid w:val="00B57ABD"/>
    <w:rsid w:val="00B60AC4"/>
    <w:rsid w:val="00B6186F"/>
    <w:rsid w:val="00B61A4E"/>
    <w:rsid w:val="00B63589"/>
    <w:rsid w:val="00B63BEB"/>
    <w:rsid w:val="00B6495D"/>
    <w:rsid w:val="00B6654C"/>
    <w:rsid w:val="00B668D3"/>
    <w:rsid w:val="00B66CFB"/>
    <w:rsid w:val="00B67941"/>
    <w:rsid w:val="00B7190B"/>
    <w:rsid w:val="00B72465"/>
    <w:rsid w:val="00B73EAB"/>
    <w:rsid w:val="00B800EA"/>
    <w:rsid w:val="00B85E71"/>
    <w:rsid w:val="00B92B50"/>
    <w:rsid w:val="00B9426A"/>
    <w:rsid w:val="00B94696"/>
    <w:rsid w:val="00B9495E"/>
    <w:rsid w:val="00B949B9"/>
    <w:rsid w:val="00B9530C"/>
    <w:rsid w:val="00B96169"/>
    <w:rsid w:val="00B96B78"/>
    <w:rsid w:val="00B973A6"/>
    <w:rsid w:val="00BA29CC"/>
    <w:rsid w:val="00BA56AC"/>
    <w:rsid w:val="00BA60E1"/>
    <w:rsid w:val="00BA6121"/>
    <w:rsid w:val="00BA72D6"/>
    <w:rsid w:val="00BA7DC5"/>
    <w:rsid w:val="00BB0128"/>
    <w:rsid w:val="00BB23E1"/>
    <w:rsid w:val="00BB3198"/>
    <w:rsid w:val="00BB5A42"/>
    <w:rsid w:val="00BB6B02"/>
    <w:rsid w:val="00BC1F59"/>
    <w:rsid w:val="00BC34E2"/>
    <w:rsid w:val="00BC5CAC"/>
    <w:rsid w:val="00BC78AF"/>
    <w:rsid w:val="00BC7C3C"/>
    <w:rsid w:val="00BD0480"/>
    <w:rsid w:val="00BD0523"/>
    <w:rsid w:val="00BD05FD"/>
    <w:rsid w:val="00BD0C45"/>
    <w:rsid w:val="00BD1364"/>
    <w:rsid w:val="00BD321B"/>
    <w:rsid w:val="00BD3FAF"/>
    <w:rsid w:val="00BD4A09"/>
    <w:rsid w:val="00BD57FF"/>
    <w:rsid w:val="00BE05B0"/>
    <w:rsid w:val="00BE35F1"/>
    <w:rsid w:val="00BE3FFF"/>
    <w:rsid w:val="00BE4033"/>
    <w:rsid w:val="00BE51C9"/>
    <w:rsid w:val="00BE569A"/>
    <w:rsid w:val="00BE61AF"/>
    <w:rsid w:val="00BE6240"/>
    <w:rsid w:val="00BE676B"/>
    <w:rsid w:val="00BE70DD"/>
    <w:rsid w:val="00BE76F1"/>
    <w:rsid w:val="00BF0867"/>
    <w:rsid w:val="00BF1B84"/>
    <w:rsid w:val="00BF383A"/>
    <w:rsid w:val="00BF6BA5"/>
    <w:rsid w:val="00BF7D04"/>
    <w:rsid w:val="00C005BD"/>
    <w:rsid w:val="00C0066B"/>
    <w:rsid w:val="00C010FF"/>
    <w:rsid w:val="00C02BAD"/>
    <w:rsid w:val="00C03F83"/>
    <w:rsid w:val="00C05CE3"/>
    <w:rsid w:val="00C05EDA"/>
    <w:rsid w:val="00C0607F"/>
    <w:rsid w:val="00C06A97"/>
    <w:rsid w:val="00C16C72"/>
    <w:rsid w:val="00C17BA4"/>
    <w:rsid w:val="00C21B2C"/>
    <w:rsid w:val="00C2314F"/>
    <w:rsid w:val="00C232FC"/>
    <w:rsid w:val="00C23E8F"/>
    <w:rsid w:val="00C24DA7"/>
    <w:rsid w:val="00C25B90"/>
    <w:rsid w:val="00C26C86"/>
    <w:rsid w:val="00C31765"/>
    <w:rsid w:val="00C34E83"/>
    <w:rsid w:val="00C4104B"/>
    <w:rsid w:val="00C41632"/>
    <w:rsid w:val="00C41CD9"/>
    <w:rsid w:val="00C44583"/>
    <w:rsid w:val="00C44E70"/>
    <w:rsid w:val="00C45CE4"/>
    <w:rsid w:val="00C47325"/>
    <w:rsid w:val="00C47C87"/>
    <w:rsid w:val="00C535BB"/>
    <w:rsid w:val="00C53E5C"/>
    <w:rsid w:val="00C5410B"/>
    <w:rsid w:val="00C54B78"/>
    <w:rsid w:val="00C5505D"/>
    <w:rsid w:val="00C555A7"/>
    <w:rsid w:val="00C55C34"/>
    <w:rsid w:val="00C56648"/>
    <w:rsid w:val="00C56F6C"/>
    <w:rsid w:val="00C5766C"/>
    <w:rsid w:val="00C60504"/>
    <w:rsid w:val="00C610F4"/>
    <w:rsid w:val="00C61D16"/>
    <w:rsid w:val="00C627E8"/>
    <w:rsid w:val="00C6407D"/>
    <w:rsid w:val="00C643E2"/>
    <w:rsid w:val="00C6458A"/>
    <w:rsid w:val="00C649D1"/>
    <w:rsid w:val="00C64ABF"/>
    <w:rsid w:val="00C65C76"/>
    <w:rsid w:val="00C65F68"/>
    <w:rsid w:val="00C669BB"/>
    <w:rsid w:val="00C67625"/>
    <w:rsid w:val="00C71667"/>
    <w:rsid w:val="00C71FBB"/>
    <w:rsid w:val="00C73032"/>
    <w:rsid w:val="00C73A78"/>
    <w:rsid w:val="00C750D8"/>
    <w:rsid w:val="00C75179"/>
    <w:rsid w:val="00C76A8D"/>
    <w:rsid w:val="00C81732"/>
    <w:rsid w:val="00C82B67"/>
    <w:rsid w:val="00C82E08"/>
    <w:rsid w:val="00C83E91"/>
    <w:rsid w:val="00C84220"/>
    <w:rsid w:val="00C86FE7"/>
    <w:rsid w:val="00C87683"/>
    <w:rsid w:val="00C91A4C"/>
    <w:rsid w:val="00C92392"/>
    <w:rsid w:val="00C92EAA"/>
    <w:rsid w:val="00C93019"/>
    <w:rsid w:val="00CA0181"/>
    <w:rsid w:val="00CA03C2"/>
    <w:rsid w:val="00CA1758"/>
    <w:rsid w:val="00CA23C7"/>
    <w:rsid w:val="00CA6019"/>
    <w:rsid w:val="00CA614E"/>
    <w:rsid w:val="00CA6A56"/>
    <w:rsid w:val="00CB2680"/>
    <w:rsid w:val="00CB33BD"/>
    <w:rsid w:val="00CB3F7E"/>
    <w:rsid w:val="00CB6B06"/>
    <w:rsid w:val="00CC057A"/>
    <w:rsid w:val="00CC1BBC"/>
    <w:rsid w:val="00CC205D"/>
    <w:rsid w:val="00CC31AF"/>
    <w:rsid w:val="00CC3759"/>
    <w:rsid w:val="00CC46A5"/>
    <w:rsid w:val="00CC5EA8"/>
    <w:rsid w:val="00CC5EFD"/>
    <w:rsid w:val="00CC6B7B"/>
    <w:rsid w:val="00CC7156"/>
    <w:rsid w:val="00CC7931"/>
    <w:rsid w:val="00CD026B"/>
    <w:rsid w:val="00CD12AD"/>
    <w:rsid w:val="00CD14B0"/>
    <w:rsid w:val="00CD1F98"/>
    <w:rsid w:val="00CD55D0"/>
    <w:rsid w:val="00CD5855"/>
    <w:rsid w:val="00CD5A25"/>
    <w:rsid w:val="00CE07B2"/>
    <w:rsid w:val="00CE4098"/>
    <w:rsid w:val="00CE47C5"/>
    <w:rsid w:val="00CF01BF"/>
    <w:rsid w:val="00CF172E"/>
    <w:rsid w:val="00CF2E13"/>
    <w:rsid w:val="00CF373B"/>
    <w:rsid w:val="00D00229"/>
    <w:rsid w:val="00D00BC8"/>
    <w:rsid w:val="00D01601"/>
    <w:rsid w:val="00D03ADC"/>
    <w:rsid w:val="00D04EFB"/>
    <w:rsid w:val="00D054A4"/>
    <w:rsid w:val="00D05B94"/>
    <w:rsid w:val="00D05C3A"/>
    <w:rsid w:val="00D06331"/>
    <w:rsid w:val="00D06503"/>
    <w:rsid w:val="00D06F97"/>
    <w:rsid w:val="00D10FA6"/>
    <w:rsid w:val="00D12223"/>
    <w:rsid w:val="00D12A62"/>
    <w:rsid w:val="00D12D31"/>
    <w:rsid w:val="00D12DE7"/>
    <w:rsid w:val="00D130F0"/>
    <w:rsid w:val="00D1394F"/>
    <w:rsid w:val="00D14D5E"/>
    <w:rsid w:val="00D15D5B"/>
    <w:rsid w:val="00D17846"/>
    <w:rsid w:val="00D17B7A"/>
    <w:rsid w:val="00D22B78"/>
    <w:rsid w:val="00D24A2B"/>
    <w:rsid w:val="00D24A36"/>
    <w:rsid w:val="00D25E6A"/>
    <w:rsid w:val="00D31AEB"/>
    <w:rsid w:val="00D31F60"/>
    <w:rsid w:val="00D336FE"/>
    <w:rsid w:val="00D34179"/>
    <w:rsid w:val="00D34978"/>
    <w:rsid w:val="00D34F35"/>
    <w:rsid w:val="00D3509A"/>
    <w:rsid w:val="00D400BE"/>
    <w:rsid w:val="00D414B2"/>
    <w:rsid w:val="00D42150"/>
    <w:rsid w:val="00D50733"/>
    <w:rsid w:val="00D51235"/>
    <w:rsid w:val="00D51306"/>
    <w:rsid w:val="00D51549"/>
    <w:rsid w:val="00D53616"/>
    <w:rsid w:val="00D547C2"/>
    <w:rsid w:val="00D574A1"/>
    <w:rsid w:val="00D612E4"/>
    <w:rsid w:val="00D61BCC"/>
    <w:rsid w:val="00D65188"/>
    <w:rsid w:val="00D65265"/>
    <w:rsid w:val="00D66235"/>
    <w:rsid w:val="00D7005F"/>
    <w:rsid w:val="00D7027E"/>
    <w:rsid w:val="00D715D4"/>
    <w:rsid w:val="00D73612"/>
    <w:rsid w:val="00D73BF9"/>
    <w:rsid w:val="00D74C52"/>
    <w:rsid w:val="00D76455"/>
    <w:rsid w:val="00D81E1E"/>
    <w:rsid w:val="00D830B3"/>
    <w:rsid w:val="00D850BD"/>
    <w:rsid w:val="00D86EE0"/>
    <w:rsid w:val="00D87425"/>
    <w:rsid w:val="00D90ABD"/>
    <w:rsid w:val="00D93162"/>
    <w:rsid w:val="00D93BB0"/>
    <w:rsid w:val="00D94694"/>
    <w:rsid w:val="00D94BE7"/>
    <w:rsid w:val="00D94C21"/>
    <w:rsid w:val="00D94EE2"/>
    <w:rsid w:val="00D96A42"/>
    <w:rsid w:val="00D970D6"/>
    <w:rsid w:val="00DA0866"/>
    <w:rsid w:val="00DA25E8"/>
    <w:rsid w:val="00DA3B1F"/>
    <w:rsid w:val="00DA62A6"/>
    <w:rsid w:val="00DA6D64"/>
    <w:rsid w:val="00DB0DAE"/>
    <w:rsid w:val="00DB1CC3"/>
    <w:rsid w:val="00DB3CC7"/>
    <w:rsid w:val="00DB5847"/>
    <w:rsid w:val="00DB5CD2"/>
    <w:rsid w:val="00DB6684"/>
    <w:rsid w:val="00DB68EC"/>
    <w:rsid w:val="00DB6917"/>
    <w:rsid w:val="00DB7E4C"/>
    <w:rsid w:val="00DC28BB"/>
    <w:rsid w:val="00DC31DC"/>
    <w:rsid w:val="00DC50E1"/>
    <w:rsid w:val="00DC58D0"/>
    <w:rsid w:val="00DC60D6"/>
    <w:rsid w:val="00DC660E"/>
    <w:rsid w:val="00DC685F"/>
    <w:rsid w:val="00DC6D84"/>
    <w:rsid w:val="00DD0AAF"/>
    <w:rsid w:val="00DD10E5"/>
    <w:rsid w:val="00DD257D"/>
    <w:rsid w:val="00DD4262"/>
    <w:rsid w:val="00DD46C1"/>
    <w:rsid w:val="00DD494C"/>
    <w:rsid w:val="00DE0457"/>
    <w:rsid w:val="00DE211C"/>
    <w:rsid w:val="00DE33A6"/>
    <w:rsid w:val="00DE36A9"/>
    <w:rsid w:val="00DE4A61"/>
    <w:rsid w:val="00DF0050"/>
    <w:rsid w:val="00DF1A28"/>
    <w:rsid w:val="00DF27BB"/>
    <w:rsid w:val="00DF297A"/>
    <w:rsid w:val="00DF3C0C"/>
    <w:rsid w:val="00DF666C"/>
    <w:rsid w:val="00E0139B"/>
    <w:rsid w:val="00E026B1"/>
    <w:rsid w:val="00E101C1"/>
    <w:rsid w:val="00E124AB"/>
    <w:rsid w:val="00E12937"/>
    <w:rsid w:val="00E129CB"/>
    <w:rsid w:val="00E140E2"/>
    <w:rsid w:val="00E16C19"/>
    <w:rsid w:val="00E17E94"/>
    <w:rsid w:val="00E25B1C"/>
    <w:rsid w:val="00E25B35"/>
    <w:rsid w:val="00E31002"/>
    <w:rsid w:val="00E31AE7"/>
    <w:rsid w:val="00E32989"/>
    <w:rsid w:val="00E32D05"/>
    <w:rsid w:val="00E335FD"/>
    <w:rsid w:val="00E40327"/>
    <w:rsid w:val="00E40CB8"/>
    <w:rsid w:val="00E421B2"/>
    <w:rsid w:val="00E428EA"/>
    <w:rsid w:val="00E43C92"/>
    <w:rsid w:val="00E458CB"/>
    <w:rsid w:val="00E50155"/>
    <w:rsid w:val="00E51019"/>
    <w:rsid w:val="00E55191"/>
    <w:rsid w:val="00E55ACE"/>
    <w:rsid w:val="00E55C48"/>
    <w:rsid w:val="00E6057C"/>
    <w:rsid w:val="00E61663"/>
    <w:rsid w:val="00E61F4B"/>
    <w:rsid w:val="00E62A6B"/>
    <w:rsid w:val="00E64298"/>
    <w:rsid w:val="00E646AA"/>
    <w:rsid w:val="00E656D1"/>
    <w:rsid w:val="00E65764"/>
    <w:rsid w:val="00E65A21"/>
    <w:rsid w:val="00E70AF3"/>
    <w:rsid w:val="00E722BD"/>
    <w:rsid w:val="00E727B3"/>
    <w:rsid w:val="00E729CF"/>
    <w:rsid w:val="00E745F1"/>
    <w:rsid w:val="00E74B24"/>
    <w:rsid w:val="00E74EF2"/>
    <w:rsid w:val="00E7665C"/>
    <w:rsid w:val="00E81890"/>
    <w:rsid w:val="00E85E50"/>
    <w:rsid w:val="00E912FB"/>
    <w:rsid w:val="00E91EF8"/>
    <w:rsid w:val="00E92328"/>
    <w:rsid w:val="00E95A16"/>
    <w:rsid w:val="00E97122"/>
    <w:rsid w:val="00EA01B9"/>
    <w:rsid w:val="00EA08D9"/>
    <w:rsid w:val="00EA09DC"/>
    <w:rsid w:val="00EA1921"/>
    <w:rsid w:val="00EA49B0"/>
    <w:rsid w:val="00EA7D37"/>
    <w:rsid w:val="00EB2CAE"/>
    <w:rsid w:val="00EB5152"/>
    <w:rsid w:val="00EB53CF"/>
    <w:rsid w:val="00EB53EC"/>
    <w:rsid w:val="00EB609B"/>
    <w:rsid w:val="00EB6250"/>
    <w:rsid w:val="00EC2521"/>
    <w:rsid w:val="00EC30DD"/>
    <w:rsid w:val="00EC3F13"/>
    <w:rsid w:val="00EC3FA6"/>
    <w:rsid w:val="00EC40ED"/>
    <w:rsid w:val="00EC4958"/>
    <w:rsid w:val="00EC64D0"/>
    <w:rsid w:val="00EC68C5"/>
    <w:rsid w:val="00EC70BE"/>
    <w:rsid w:val="00ED1CE1"/>
    <w:rsid w:val="00ED75DC"/>
    <w:rsid w:val="00ED77D1"/>
    <w:rsid w:val="00EE0486"/>
    <w:rsid w:val="00EE261F"/>
    <w:rsid w:val="00EE4060"/>
    <w:rsid w:val="00EE6060"/>
    <w:rsid w:val="00EE6AC7"/>
    <w:rsid w:val="00EE7D2B"/>
    <w:rsid w:val="00EE7DF5"/>
    <w:rsid w:val="00EF1065"/>
    <w:rsid w:val="00EF34BE"/>
    <w:rsid w:val="00EF466F"/>
    <w:rsid w:val="00EF51B0"/>
    <w:rsid w:val="00EF67F5"/>
    <w:rsid w:val="00EF7F31"/>
    <w:rsid w:val="00F02AF0"/>
    <w:rsid w:val="00F03389"/>
    <w:rsid w:val="00F053C9"/>
    <w:rsid w:val="00F06929"/>
    <w:rsid w:val="00F06B7D"/>
    <w:rsid w:val="00F07970"/>
    <w:rsid w:val="00F1337A"/>
    <w:rsid w:val="00F146CE"/>
    <w:rsid w:val="00F149E1"/>
    <w:rsid w:val="00F15332"/>
    <w:rsid w:val="00F15F8E"/>
    <w:rsid w:val="00F16599"/>
    <w:rsid w:val="00F176FA"/>
    <w:rsid w:val="00F17BBB"/>
    <w:rsid w:val="00F22186"/>
    <w:rsid w:val="00F23DB3"/>
    <w:rsid w:val="00F3046C"/>
    <w:rsid w:val="00F30D14"/>
    <w:rsid w:val="00F30EA2"/>
    <w:rsid w:val="00F31B6D"/>
    <w:rsid w:val="00F31CDC"/>
    <w:rsid w:val="00F31DC9"/>
    <w:rsid w:val="00F327D1"/>
    <w:rsid w:val="00F33C3E"/>
    <w:rsid w:val="00F3530D"/>
    <w:rsid w:val="00F36946"/>
    <w:rsid w:val="00F40EE0"/>
    <w:rsid w:val="00F41161"/>
    <w:rsid w:val="00F41AAC"/>
    <w:rsid w:val="00F43EB7"/>
    <w:rsid w:val="00F443AF"/>
    <w:rsid w:val="00F469A9"/>
    <w:rsid w:val="00F47B94"/>
    <w:rsid w:val="00F53638"/>
    <w:rsid w:val="00F54A05"/>
    <w:rsid w:val="00F55877"/>
    <w:rsid w:val="00F562C0"/>
    <w:rsid w:val="00F566B9"/>
    <w:rsid w:val="00F57424"/>
    <w:rsid w:val="00F60947"/>
    <w:rsid w:val="00F617AE"/>
    <w:rsid w:val="00F62355"/>
    <w:rsid w:val="00F63AE7"/>
    <w:rsid w:val="00F649FB"/>
    <w:rsid w:val="00F657C8"/>
    <w:rsid w:val="00F676D3"/>
    <w:rsid w:val="00F677FC"/>
    <w:rsid w:val="00F700BA"/>
    <w:rsid w:val="00F709D3"/>
    <w:rsid w:val="00F71677"/>
    <w:rsid w:val="00F726E2"/>
    <w:rsid w:val="00F73746"/>
    <w:rsid w:val="00F73B36"/>
    <w:rsid w:val="00F765A2"/>
    <w:rsid w:val="00F76C9B"/>
    <w:rsid w:val="00F77611"/>
    <w:rsid w:val="00F77B6F"/>
    <w:rsid w:val="00F803A1"/>
    <w:rsid w:val="00F837C6"/>
    <w:rsid w:val="00F84551"/>
    <w:rsid w:val="00F84901"/>
    <w:rsid w:val="00F84F6A"/>
    <w:rsid w:val="00F85526"/>
    <w:rsid w:val="00F85D73"/>
    <w:rsid w:val="00F85F77"/>
    <w:rsid w:val="00F87F81"/>
    <w:rsid w:val="00F9003B"/>
    <w:rsid w:val="00F913A9"/>
    <w:rsid w:val="00F925D8"/>
    <w:rsid w:val="00F954DB"/>
    <w:rsid w:val="00F9603A"/>
    <w:rsid w:val="00F9643E"/>
    <w:rsid w:val="00F9761D"/>
    <w:rsid w:val="00FA1BA3"/>
    <w:rsid w:val="00FA24D8"/>
    <w:rsid w:val="00FA3962"/>
    <w:rsid w:val="00FA3BD0"/>
    <w:rsid w:val="00FA4868"/>
    <w:rsid w:val="00FA5EBF"/>
    <w:rsid w:val="00FB2865"/>
    <w:rsid w:val="00FB3342"/>
    <w:rsid w:val="00FB3A85"/>
    <w:rsid w:val="00FB4127"/>
    <w:rsid w:val="00FC002E"/>
    <w:rsid w:val="00FC0C69"/>
    <w:rsid w:val="00FC0E5A"/>
    <w:rsid w:val="00FC14CE"/>
    <w:rsid w:val="00FC2402"/>
    <w:rsid w:val="00FC4AAA"/>
    <w:rsid w:val="00FC6C20"/>
    <w:rsid w:val="00FC7037"/>
    <w:rsid w:val="00FC7EC7"/>
    <w:rsid w:val="00FD1547"/>
    <w:rsid w:val="00FD1660"/>
    <w:rsid w:val="00FD43A0"/>
    <w:rsid w:val="00FD5AEF"/>
    <w:rsid w:val="00FD6C56"/>
    <w:rsid w:val="00FE18F0"/>
    <w:rsid w:val="00FE1920"/>
    <w:rsid w:val="00FE1F9A"/>
    <w:rsid w:val="00FE28F7"/>
    <w:rsid w:val="00FE3700"/>
    <w:rsid w:val="00FE3F4E"/>
    <w:rsid w:val="00FE4EC8"/>
    <w:rsid w:val="00FE7285"/>
    <w:rsid w:val="00FF0AC8"/>
    <w:rsid w:val="00FF5D52"/>
    <w:rsid w:val="00FF602B"/>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6E5AC"/>
  <w15:docId w15:val="{E6DB7B23-7154-4438-B920-97811971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UnresolvedMention">
    <w:name w:val="Unresolved Mention"/>
    <w:basedOn w:val="DefaultParagraphFont"/>
    <w:uiPriority w:val="99"/>
    <w:semiHidden/>
    <w:unhideWhenUsed/>
    <w:rsid w:val="00E25B35"/>
    <w:rPr>
      <w:color w:val="605E5C"/>
      <w:shd w:val="clear" w:color="auto" w:fill="E1DFDD"/>
    </w:rPr>
  </w:style>
  <w:style w:type="character" w:styleId="FollowedHyperlink">
    <w:name w:val="FollowedHyperlink"/>
    <w:basedOn w:val="DefaultParagraphFont"/>
    <w:semiHidden/>
    <w:unhideWhenUsed/>
    <w:rsid w:val="00D61BCC"/>
    <w:rPr>
      <w:color w:val="800080" w:themeColor="followed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35C41"/>
    <w:pPr>
      <w:tabs>
        <w:tab w:val="left" w:pos="567"/>
        <w:tab w:val="left" w:pos="1134"/>
        <w:tab w:val="left" w:pos="1701"/>
        <w:tab w:val="left" w:pos="2268"/>
      </w:tabs>
      <w:spacing w:after="160" w:line="240" w:lineRule="exact"/>
      <w:jc w:val="both"/>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5/cop-15-dec-06-ar.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bd.int/doc/c/fd6a/d080/c6999ec8b31dffb6d4fbe175/sbi-06-04-ar.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bd.int/doc/decisions/cop-15/cop-15-dec-06-ar.pdf" TargetMode="External"/><Relationship Id="rId20" Type="http://schemas.openxmlformats.org/officeDocument/2006/relationships/hyperlink" Target="https://www.cbd.int/doc/decisions/cop-16/cop-16-dec-32-a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bd.int/doc/decisions/cop-16/cop-16-dec-32-ar.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bd.int/doc/decisions/cop-15/cop-15-dec-06-a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6-ar.pdf"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6/cop-16-dec-32-ar.pdf" TargetMode="External"/><Relationship Id="rId2" Type="http://schemas.openxmlformats.org/officeDocument/2006/relationships/hyperlink" Target="https://www.cbd.int/doc/decisions/cop-15/cop-15-dec-06-ar.pdf" TargetMode="External"/><Relationship Id="rId1" Type="http://schemas.openxmlformats.org/officeDocument/2006/relationships/hyperlink" Target="https://www.cbd.int/doc/decisions/cop-15/cop-15-dec-04-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BF611-0A03-471E-8C23-D0C40BFBF45A}"/>
</file>

<file path=customXml/itemProps2.xml><?xml version="1.0" encoding="utf-8"?>
<ds:datastoreItem xmlns:ds="http://schemas.openxmlformats.org/officeDocument/2006/customXml" ds:itemID="{E141F13D-4242-404F-908E-82023C3C05E0}">
  <ds:schemaRefs>
    <ds:schemaRef ds:uri="http://schemas.openxmlformats.org/officeDocument/2006/bibliography"/>
  </ds:schemaRefs>
</ds:datastoreItem>
</file>

<file path=customXml/itemProps3.xml><?xml version="1.0" encoding="utf-8"?>
<ds:datastoreItem xmlns:ds="http://schemas.openxmlformats.org/officeDocument/2006/customXml" ds:itemID="{BD437650-784A-4589-9E8D-4084C025DC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25DFB8-84C1-4A1A-B3B6-4AF7F3A3C29E}">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874</Words>
  <Characters>4993</Characters>
  <Application>Microsoft Office Word</Application>
  <DocSecurity>0</DocSecurity>
  <Lines>83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CBD/SBI/REC/6/3</dc:subject>
  <dc:creator>SCBD</dc:creator>
  <cp:lastModifiedBy>Ali</cp:lastModifiedBy>
  <cp:revision>7</cp:revision>
  <cp:lastPrinted>2026-03-12T23:18:00Z</cp:lastPrinted>
  <dcterms:created xsi:type="dcterms:W3CDTF">2026-03-10T21:13:00Z</dcterms:created>
  <dcterms:modified xsi:type="dcterms:W3CDTF">2026-03-12T23:18:00Z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ies>
</file>