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1"/>
        <w:tblW w:w="5528"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3"/>
        <w:gridCol w:w="4512"/>
        <w:gridCol w:w="1210"/>
        <w:gridCol w:w="3683"/>
      </w:tblGrid>
      <w:tr w:rsidR="00E44459" w:rsidRPr="0086516F" w14:paraId="5641B6FB" w14:textId="77777777" w:rsidTr="006E6B01">
        <w:trPr>
          <w:trHeight w:val="851"/>
        </w:trPr>
        <w:tc>
          <w:tcPr>
            <w:tcW w:w="472" w:type="pct"/>
            <w:tcBorders>
              <w:bottom w:val="single" w:sz="8" w:space="0" w:color="auto"/>
            </w:tcBorders>
            <w:vAlign w:val="bottom"/>
          </w:tcPr>
          <w:p w14:paraId="5641B6F8" w14:textId="77777777" w:rsidR="00E44459" w:rsidRPr="0086516F" w:rsidRDefault="00E44459" w:rsidP="006E6B01">
            <w:pPr>
              <w:spacing w:after="120"/>
              <w:jc w:val="left"/>
              <w:rPr>
                <w:color w:val="000000" w:themeColor="text1"/>
                <w:lang w:val="fr-FR"/>
              </w:rPr>
            </w:pPr>
            <w:r w:rsidRPr="0086516F">
              <w:rPr>
                <w:noProof/>
                <w:color w:val="000000" w:themeColor="text1"/>
                <w:lang w:val="fr-FR" w:eastAsia="fr-FR"/>
              </w:rPr>
              <w:drawing>
                <wp:inline distT="0" distB="0" distL="0" distR="0" wp14:anchorId="5641B768" wp14:editId="5641B769">
                  <wp:extent cx="476494" cy="403200"/>
                  <wp:effectExtent l="0" t="0" r="6350" b="3810"/>
                  <wp:docPr id="94891815" name="Picture 1126395443"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494" cy="403200"/>
                          </a:xfrm>
                          <a:prstGeom prst="rect">
                            <a:avLst/>
                          </a:prstGeom>
                          <a:noFill/>
                          <a:ln>
                            <a:noFill/>
                          </a:ln>
                        </pic:spPr>
                      </pic:pic>
                    </a:graphicData>
                  </a:graphic>
                </wp:inline>
              </w:drawing>
            </w:r>
          </w:p>
        </w:tc>
        <w:tc>
          <w:tcPr>
            <w:tcW w:w="2131" w:type="pct"/>
            <w:tcBorders>
              <w:bottom w:val="single" w:sz="8" w:space="0" w:color="auto"/>
            </w:tcBorders>
            <w:tcFitText/>
            <w:vAlign w:val="bottom"/>
          </w:tcPr>
          <w:p w14:paraId="5641B6F9" w14:textId="77777777" w:rsidR="00E44459" w:rsidRPr="0086516F" w:rsidRDefault="00E44459" w:rsidP="006E6B01">
            <w:pPr>
              <w:spacing w:after="120"/>
              <w:jc w:val="left"/>
              <w:rPr>
                <w:color w:val="000000" w:themeColor="text1"/>
                <w:lang w:val="fr-FR"/>
              </w:rPr>
            </w:pPr>
            <w:r w:rsidRPr="0086516F">
              <w:rPr>
                <w:noProof/>
                <w:color w:val="000000" w:themeColor="text1"/>
                <w:lang w:val="fr-FR" w:eastAsia="fr-FR"/>
              </w:rPr>
              <w:drawing>
                <wp:inline distT="0" distB="0" distL="0" distR="0" wp14:anchorId="5641B76A" wp14:editId="5641B76B">
                  <wp:extent cx="593725" cy="340995"/>
                  <wp:effectExtent l="0" t="0" r="0" b="1905"/>
                  <wp:docPr id="278728325" name="Image 278728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72305"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93725" cy="340995"/>
                          </a:xfrm>
                          <a:prstGeom prst="rect">
                            <a:avLst/>
                          </a:prstGeom>
                          <a:noFill/>
                          <a:ln>
                            <a:noFill/>
                          </a:ln>
                        </pic:spPr>
                      </pic:pic>
                    </a:graphicData>
                  </a:graphic>
                </wp:inline>
              </w:drawing>
            </w:r>
          </w:p>
        </w:tc>
        <w:tc>
          <w:tcPr>
            <w:tcW w:w="2397" w:type="pct"/>
            <w:gridSpan w:val="2"/>
            <w:tcBorders>
              <w:bottom w:val="single" w:sz="8" w:space="0" w:color="auto"/>
            </w:tcBorders>
            <w:vAlign w:val="bottom"/>
          </w:tcPr>
          <w:p w14:paraId="5641B6FA" w14:textId="6E3B159D" w:rsidR="00E44459" w:rsidRPr="0086516F" w:rsidRDefault="00E44459" w:rsidP="006E6B01">
            <w:pPr>
              <w:pStyle w:val="ABSymbol"/>
              <w:tabs>
                <w:tab w:val="clear" w:pos="1871"/>
              </w:tabs>
              <w:ind w:left="0"/>
              <w:rPr>
                <w:color w:val="000000" w:themeColor="text1"/>
                <w:lang w:val="fr-FR"/>
              </w:rPr>
            </w:pPr>
            <w:r w:rsidRPr="0086516F">
              <w:rPr>
                <w:color w:val="000000" w:themeColor="text1"/>
                <w:sz w:val="40"/>
                <w:szCs w:val="40"/>
                <w:lang w:val="fr-FR"/>
              </w:rPr>
              <w:t>CBD</w:t>
            </w:r>
            <w:r w:rsidR="00345413" w:rsidRPr="0086516F">
              <w:rPr>
                <w:color w:val="000000" w:themeColor="text1"/>
                <w:lang w:val="fr-FR"/>
              </w:rPr>
              <w:t>/SBI/</w:t>
            </w:r>
            <w:r w:rsidR="00321929" w:rsidRPr="0086516F">
              <w:rPr>
                <w:color w:val="000000" w:themeColor="text1"/>
                <w:lang w:val="fr-FR"/>
              </w:rPr>
              <w:t>REC/7/6</w:t>
            </w:r>
          </w:p>
        </w:tc>
      </w:tr>
      <w:tr w:rsidR="00E44459" w:rsidRPr="0086516F" w14:paraId="5641B702" w14:textId="77777777" w:rsidTr="006E6B01">
        <w:tc>
          <w:tcPr>
            <w:tcW w:w="3204" w:type="pct"/>
            <w:gridSpan w:val="3"/>
            <w:tcBorders>
              <w:top w:val="single" w:sz="8" w:space="0" w:color="auto"/>
              <w:bottom w:val="single" w:sz="12" w:space="0" w:color="auto"/>
            </w:tcBorders>
          </w:tcPr>
          <w:p w14:paraId="5641B6FC" w14:textId="77777777" w:rsidR="00E44459" w:rsidRPr="0086516F" w:rsidRDefault="00E44459" w:rsidP="006E6B01">
            <w:pPr>
              <w:pStyle w:val="Cornernotation"/>
              <w:suppressLineNumbers/>
              <w:suppressAutoHyphens/>
              <w:spacing w:before="120" w:after="120"/>
              <w:ind w:left="0" w:right="0" w:firstLine="0"/>
              <w:rPr>
                <w:color w:val="000000" w:themeColor="text1"/>
                <w:lang w:val="fr-FR"/>
              </w:rPr>
            </w:pPr>
            <w:bookmarkStart w:id="0" w:name="_Hlk137651738"/>
            <w:r w:rsidRPr="0086516F">
              <w:rPr>
                <w:noProof/>
                <w:color w:val="000000" w:themeColor="text1"/>
                <w:lang w:val="fr-FR" w:eastAsia="fr-FR"/>
              </w:rPr>
              <w:drawing>
                <wp:inline distT="0" distB="0" distL="0" distR="0" wp14:anchorId="5641B76C" wp14:editId="5641B76D">
                  <wp:extent cx="2857500" cy="1076325"/>
                  <wp:effectExtent l="0" t="0" r="0" b="9525"/>
                  <wp:docPr id="1" name="Image 1" descr="CBD_logo_fr-CMYK-black [Converted]"/>
                  <wp:cNvGraphicFramePr/>
                  <a:graphic xmlns:a="http://schemas.openxmlformats.org/drawingml/2006/main">
                    <a:graphicData uri="http://schemas.openxmlformats.org/drawingml/2006/picture">
                      <pic:pic xmlns:pic="http://schemas.openxmlformats.org/drawingml/2006/picture">
                        <pic:nvPicPr>
                          <pic:cNvPr id="1" name="Image 1" descr="CBD_logo_fr-CMYK-black [Converted]"/>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076325"/>
                          </a:xfrm>
                          <a:prstGeom prst="rect">
                            <a:avLst/>
                          </a:prstGeom>
                          <a:noFill/>
                          <a:ln>
                            <a:noFill/>
                          </a:ln>
                        </pic:spPr>
                      </pic:pic>
                    </a:graphicData>
                  </a:graphic>
                </wp:inline>
              </w:drawing>
            </w:r>
          </w:p>
        </w:tc>
        <w:tc>
          <w:tcPr>
            <w:tcW w:w="1796" w:type="pct"/>
            <w:tcBorders>
              <w:top w:val="single" w:sz="8" w:space="0" w:color="auto"/>
              <w:bottom w:val="single" w:sz="12" w:space="0" w:color="auto"/>
            </w:tcBorders>
          </w:tcPr>
          <w:p w14:paraId="5641B6FD" w14:textId="04087DC2" w:rsidR="00E44459" w:rsidRPr="0086516F" w:rsidRDefault="00E44459" w:rsidP="006E6B01">
            <w:pPr>
              <w:ind w:left="1134"/>
              <w:rPr>
                <w:noProof/>
                <w:color w:val="000000" w:themeColor="text1"/>
                <w:sz w:val="22"/>
                <w:szCs w:val="22"/>
                <w:lang w:val="fr-FR"/>
              </w:rPr>
            </w:pPr>
            <w:r w:rsidRPr="0086516F">
              <w:rPr>
                <w:noProof/>
                <w:color w:val="000000" w:themeColor="text1"/>
                <w:sz w:val="22"/>
                <w:szCs w:val="22"/>
                <w:lang w:val="fr-FR"/>
              </w:rPr>
              <w:t>Distr.</w:t>
            </w:r>
            <w:r w:rsidR="00AD06E4" w:rsidRPr="0086516F">
              <w:rPr>
                <w:noProof/>
                <w:color w:val="000000" w:themeColor="text1"/>
                <w:sz w:val="22"/>
                <w:szCs w:val="22"/>
                <w:lang w:val="fr-FR"/>
              </w:rPr>
              <w:t> </w:t>
            </w:r>
            <w:r w:rsidR="00321929" w:rsidRPr="0086516F">
              <w:rPr>
                <w:noProof/>
                <w:color w:val="000000" w:themeColor="text1"/>
                <w:sz w:val="22"/>
                <w:szCs w:val="22"/>
                <w:lang w:val="fr-FR"/>
              </w:rPr>
              <w:t>générale</w:t>
            </w:r>
          </w:p>
          <w:p w14:paraId="5641B6FE" w14:textId="502CE316" w:rsidR="00E44459" w:rsidRPr="0086516F" w:rsidRDefault="008427F2" w:rsidP="006E6B01">
            <w:pPr>
              <w:ind w:left="1134"/>
              <w:rPr>
                <w:color w:val="000000" w:themeColor="text1"/>
                <w:sz w:val="24"/>
                <w:szCs w:val="24"/>
                <w:lang w:val="fr-FR"/>
              </w:rPr>
            </w:pPr>
            <w:r w:rsidRPr="0086516F">
              <w:rPr>
                <w:color w:val="000000" w:themeColor="text1"/>
                <w:sz w:val="22"/>
                <w:szCs w:val="22"/>
                <w:lang w:val="fr-FR"/>
              </w:rPr>
              <w:t>1</w:t>
            </w:r>
            <w:r w:rsidR="00321929" w:rsidRPr="0086516F">
              <w:rPr>
                <w:color w:val="000000" w:themeColor="text1"/>
                <w:sz w:val="22"/>
                <w:szCs w:val="22"/>
                <w:lang w:val="fr-FR"/>
              </w:rPr>
              <w:t xml:space="preserve">1 </w:t>
            </w:r>
            <w:r w:rsidR="00E44459" w:rsidRPr="0086516F">
              <w:rPr>
                <w:color w:val="000000" w:themeColor="text1"/>
                <w:sz w:val="22"/>
                <w:szCs w:val="22"/>
                <w:lang w:val="fr-FR"/>
              </w:rPr>
              <w:t>août 2026</w:t>
            </w:r>
          </w:p>
          <w:p w14:paraId="5641B6FF" w14:textId="77777777" w:rsidR="00E44459" w:rsidRPr="0086516F" w:rsidRDefault="00E44459" w:rsidP="006E6B01">
            <w:pPr>
              <w:ind w:left="1134"/>
              <w:rPr>
                <w:color w:val="000000" w:themeColor="text1"/>
                <w:sz w:val="22"/>
                <w:szCs w:val="22"/>
                <w:lang w:val="fr-FR"/>
              </w:rPr>
            </w:pPr>
            <w:r w:rsidRPr="0086516F">
              <w:rPr>
                <w:color w:val="000000" w:themeColor="text1"/>
                <w:sz w:val="22"/>
                <w:szCs w:val="22"/>
                <w:lang w:val="fr-FR"/>
              </w:rPr>
              <w:t>Français</w:t>
            </w:r>
          </w:p>
          <w:p w14:paraId="5641B700" w14:textId="77777777" w:rsidR="00E44459" w:rsidRPr="0086516F" w:rsidRDefault="00E44459" w:rsidP="006E6B01">
            <w:pPr>
              <w:ind w:left="1134"/>
              <w:rPr>
                <w:color w:val="000000" w:themeColor="text1"/>
                <w:sz w:val="22"/>
                <w:szCs w:val="22"/>
                <w:lang w:val="fr-FR"/>
              </w:rPr>
            </w:pPr>
            <w:r w:rsidRPr="0086516F">
              <w:rPr>
                <w:color w:val="000000" w:themeColor="text1"/>
                <w:sz w:val="22"/>
                <w:szCs w:val="22"/>
                <w:lang w:val="fr-FR"/>
              </w:rPr>
              <w:t>Original</w:t>
            </w:r>
            <w:r w:rsidR="00AD06E4" w:rsidRPr="0086516F">
              <w:rPr>
                <w:color w:val="000000" w:themeColor="text1"/>
                <w:sz w:val="22"/>
                <w:szCs w:val="22"/>
                <w:lang w:val="fr-FR"/>
              </w:rPr>
              <w:t> :</w:t>
            </w:r>
            <w:r w:rsidRPr="0086516F">
              <w:rPr>
                <w:color w:val="000000" w:themeColor="text1"/>
                <w:sz w:val="22"/>
                <w:szCs w:val="22"/>
                <w:lang w:val="fr-FR"/>
              </w:rPr>
              <w:t xml:space="preserve"> anglais</w:t>
            </w:r>
          </w:p>
          <w:p w14:paraId="5641B701" w14:textId="77777777" w:rsidR="00E44459" w:rsidRPr="0086516F" w:rsidRDefault="00E44459" w:rsidP="006E6B01">
            <w:pPr>
              <w:ind w:left="1134"/>
              <w:rPr>
                <w:color w:val="000000" w:themeColor="text1"/>
                <w:lang w:val="fr-FR"/>
              </w:rPr>
            </w:pPr>
          </w:p>
        </w:tc>
      </w:tr>
    </w:tbl>
    <w:p w14:paraId="5641B703" w14:textId="77777777" w:rsidR="00E44459" w:rsidRPr="0086516F" w:rsidRDefault="00E44459" w:rsidP="00E44459">
      <w:pPr>
        <w:rPr>
          <w:color w:val="000000" w:themeColor="text1"/>
          <w:sz w:val="4"/>
          <w:szCs w:val="4"/>
          <w:lang w:val="fr-FR"/>
        </w:rPr>
      </w:pPr>
    </w:p>
    <w:tbl>
      <w:tblPr>
        <w:tblW w:w="5103" w:type="dxa"/>
        <w:tblInd w:w="-283" w:type="dxa"/>
        <w:tblLayout w:type="fixed"/>
        <w:tblCellMar>
          <w:left w:w="283" w:type="dxa"/>
        </w:tblCellMar>
        <w:tblLook w:val="0000" w:firstRow="0" w:lastRow="0" w:firstColumn="0" w:lastColumn="0" w:noHBand="0" w:noVBand="0"/>
      </w:tblPr>
      <w:tblGrid>
        <w:gridCol w:w="5103"/>
      </w:tblGrid>
      <w:tr w:rsidR="00E44459" w:rsidRPr="0086516F" w14:paraId="5641B70B" w14:textId="77777777" w:rsidTr="006E6B01">
        <w:trPr>
          <w:trHeight w:val="57"/>
        </w:trPr>
        <w:tc>
          <w:tcPr>
            <w:tcW w:w="5103" w:type="dxa"/>
          </w:tcPr>
          <w:p w14:paraId="5641B704" w14:textId="2BB1E4D9" w:rsidR="00E44459" w:rsidRPr="0086516F" w:rsidRDefault="00E44459" w:rsidP="006E6B01">
            <w:pPr>
              <w:pStyle w:val="AFCorN12Bold"/>
              <w:rPr>
                <w:color w:val="000000" w:themeColor="text1"/>
                <w:lang w:val="fr-FR"/>
              </w:rPr>
            </w:pPr>
            <w:r w:rsidRPr="0086516F">
              <w:rPr>
                <w:color w:val="000000" w:themeColor="text1"/>
                <w:lang w:val="fr-FR"/>
              </w:rPr>
              <w:t>Organe subsidiaire chargé de l</w:t>
            </w:r>
            <w:r w:rsidR="00CC225C" w:rsidRPr="0086516F">
              <w:rPr>
                <w:color w:val="000000" w:themeColor="text1"/>
                <w:lang w:val="fr-FR"/>
              </w:rPr>
              <w:t>’</w:t>
            </w:r>
            <w:r w:rsidRPr="0086516F">
              <w:rPr>
                <w:color w:val="000000" w:themeColor="text1"/>
                <w:lang w:val="fr-FR"/>
              </w:rPr>
              <w:t>application</w:t>
            </w:r>
          </w:p>
          <w:p w14:paraId="5641B705" w14:textId="77777777" w:rsidR="00E44459" w:rsidRPr="0086516F" w:rsidRDefault="00E44459" w:rsidP="006E6B01">
            <w:pPr>
              <w:pStyle w:val="AFCorNBold"/>
              <w:rPr>
                <w:color w:val="000000" w:themeColor="text1"/>
                <w:lang w:val="fr-FR"/>
              </w:rPr>
            </w:pPr>
            <w:r w:rsidRPr="0086516F">
              <w:rPr>
                <w:color w:val="000000" w:themeColor="text1"/>
                <w:lang w:val="fr-FR"/>
              </w:rPr>
              <w:t>Septième réunion</w:t>
            </w:r>
          </w:p>
          <w:p w14:paraId="5641B706" w14:textId="77777777" w:rsidR="00E44459" w:rsidRPr="0086516F" w:rsidRDefault="00E44459" w:rsidP="006E6B01">
            <w:pPr>
              <w:pStyle w:val="AFCorNNormal"/>
              <w:rPr>
                <w:color w:val="000000" w:themeColor="text1"/>
                <w:lang w:val="fr-FR"/>
              </w:rPr>
            </w:pPr>
            <w:r w:rsidRPr="0086516F">
              <w:rPr>
                <w:color w:val="000000" w:themeColor="text1"/>
                <w:lang w:val="fr-FR"/>
              </w:rPr>
              <w:t xml:space="preserve">Nairobi, </w:t>
            </w:r>
            <w:r w:rsidRPr="0086516F">
              <w:rPr>
                <w:snapToGrid w:val="0"/>
                <w:color w:val="000000" w:themeColor="text1"/>
                <w:kern w:val="22"/>
                <w:lang w:val="fr-FR"/>
              </w:rPr>
              <w:t>4–12 août 2026</w:t>
            </w:r>
          </w:p>
          <w:p w14:paraId="5641B707" w14:textId="72F54BED" w:rsidR="00E44459" w:rsidRPr="0086516F" w:rsidRDefault="00E44459" w:rsidP="006E6B01">
            <w:pPr>
              <w:pStyle w:val="AFCorNNormal"/>
              <w:rPr>
                <w:color w:val="000000" w:themeColor="text1"/>
                <w:lang w:val="fr-FR"/>
              </w:rPr>
            </w:pPr>
            <w:r w:rsidRPr="0086516F">
              <w:rPr>
                <w:color w:val="000000" w:themeColor="text1"/>
                <w:lang w:val="fr-FR"/>
              </w:rPr>
              <w:t>Point 7 de l</w:t>
            </w:r>
            <w:r w:rsidR="00CC225C" w:rsidRPr="0086516F">
              <w:rPr>
                <w:color w:val="000000" w:themeColor="text1"/>
                <w:lang w:val="fr-FR"/>
              </w:rPr>
              <w:t>’</w:t>
            </w:r>
            <w:r w:rsidRPr="0086516F">
              <w:rPr>
                <w:color w:val="000000" w:themeColor="text1"/>
                <w:lang w:val="fr-FR"/>
              </w:rPr>
              <w:t>ordre du jour</w:t>
            </w:r>
          </w:p>
          <w:p w14:paraId="5641B708" w14:textId="4563C375" w:rsidR="00E44459" w:rsidRPr="0086516F" w:rsidRDefault="00E44459" w:rsidP="006E6B01">
            <w:pPr>
              <w:pStyle w:val="AFCorNBold"/>
              <w:rPr>
                <w:color w:val="000000" w:themeColor="text1"/>
                <w:lang w:val="fr-FR"/>
              </w:rPr>
            </w:pPr>
            <w:r w:rsidRPr="0086516F">
              <w:rPr>
                <w:color w:val="000000" w:themeColor="text1"/>
                <w:lang w:val="fr-FR"/>
              </w:rPr>
              <w:t>Deuxième évaluation et examen de l</w:t>
            </w:r>
            <w:r w:rsidR="00CC225C" w:rsidRPr="0086516F">
              <w:rPr>
                <w:color w:val="000000" w:themeColor="text1"/>
                <w:lang w:val="fr-FR"/>
              </w:rPr>
              <w:t>’</w:t>
            </w:r>
            <w:r w:rsidRPr="0086516F">
              <w:rPr>
                <w:color w:val="000000" w:themeColor="text1"/>
                <w:lang w:val="fr-FR"/>
              </w:rPr>
              <w:t>efficacité du Protocole de Nagoya sur l</w:t>
            </w:r>
            <w:r w:rsidR="00CC225C" w:rsidRPr="0086516F">
              <w:rPr>
                <w:color w:val="000000" w:themeColor="text1"/>
                <w:lang w:val="fr-FR"/>
              </w:rPr>
              <w:t>’</w:t>
            </w:r>
            <w:r w:rsidRPr="0086516F">
              <w:rPr>
                <w:color w:val="000000" w:themeColor="text1"/>
                <w:lang w:val="fr-FR"/>
              </w:rPr>
              <w:t>accès aux</w:t>
            </w:r>
          </w:p>
          <w:p w14:paraId="5641B709" w14:textId="77777777" w:rsidR="00E44459" w:rsidRPr="0086516F" w:rsidRDefault="00E44459" w:rsidP="006E6B01">
            <w:pPr>
              <w:pStyle w:val="AFCorNBold"/>
              <w:rPr>
                <w:color w:val="000000" w:themeColor="text1"/>
                <w:lang w:val="fr-FR"/>
              </w:rPr>
            </w:pPr>
            <w:r w:rsidRPr="0086516F">
              <w:rPr>
                <w:color w:val="000000" w:themeColor="text1"/>
                <w:lang w:val="fr-FR"/>
              </w:rPr>
              <w:t>ressources génétiques et le partage juste et équitable des avantages découlant de leur</w:t>
            </w:r>
          </w:p>
          <w:p w14:paraId="5641B70A" w14:textId="77777777" w:rsidR="00E44459" w:rsidRPr="0086516F" w:rsidRDefault="00E44459" w:rsidP="006E6B01">
            <w:pPr>
              <w:pStyle w:val="AFCorNBold"/>
              <w:rPr>
                <w:color w:val="000000" w:themeColor="text1"/>
                <w:lang w:val="fr-FR"/>
              </w:rPr>
            </w:pPr>
            <w:r w:rsidRPr="0086516F">
              <w:rPr>
                <w:color w:val="000000" w:themeColor="text1"/>
                <w:lang w:val="fr-FR"/>
              </w:rPr>
              <w:t>utilisation</w:t>
            </w:r>
          </w:p>
        </w:tc>
      </w:tr>
    </w:tbl>
    <w:bookmarkEnd w:id="0"/>
    <w:p w14:paraId="7D190230" w14:textId="2AEF351B" w:rsidR="00321929" w:rsidRPr="0086516F" w:rsidRDefault="00321929" w:rsidP="00321929">
      <w:pPr>
        <w:pStyle w:val="CBDTitle"/>
        <w:rPr>
          <w:color w:val="000000" w:themeColor="text1"/>
          <w:lang w:val="fr-FR"/>
        </w:rPr>
      </w:pPr>
      <w:r w:rsidRPr="0086516F">
        <w:rPr>
          <w:color w:val="000000" w:themeColor="text1"/>
          <w:lang w:val="fr-FR"/>
        </w:rPr>
        <w:t>Recommandation adoptée le 11 août 2026 par l</w:t>
      </w:r>
      <w:r w:rsidR="00CC225C" w:rsidRPr="0086516F">
        <w:rPr>
          <w:color w:val="000000" w:themeColor="text1"/>
          <w:lang w:val="fr-FR"/>
        </w:rPr>
        <w:t>’</w:t>
      </w:r>
      <w:r w:rsidRPr="0086516F">
        <w:rPr>
          <w:color w:val="000000" w:themeColor="text1"/>
          <w:lang w:val="fr-FR"/>
        </w:rPr>
        <w:t>Organe subsidiaire chargé de l</w:t>
      </w:r>
      <w:r w:rsidR="00CC225C" w:rsidRPr="0086516F">
        <w:rPr>
          <w:color w:val="000000" w:themeColor="text1"/>
          <w:lang w:val="fr-FR"/>
        </w:rPr>
        <w:t>’</w:t>
      </w:r>
      <w:r w:rsidRPr="0086516F">
        <w:rPr>
          <w:color w:val="000000" w:themeColor="text1"/>
          <w:lang w:val="fr-FR"/>
        </w:rPr>
        <w:t>application</w:t>
      </w:r>
    </w:p>
    <w:p w14:paraId="1B93CA13" w14:textId="30F89067" w:rsidR="00321929" w:rsidRPr="0086516F" w:rsidDel="00071E9E" w:rsidRDefault="00321929" w:rsidP="00321929">
      <w:pPr>
        <w:pStyle w:val="CBDTitle"/>
        <w:rPr>
          <w:bCs/>
          <w:color w:val="000000" w:themeColor="text1"/>
          <w:lang w:val="fr-FR"/>
        </w:rPr>
      </w:pPr>
      <w:r w:rsidRPr="0086516F">
        <w:rPr>
          <w:color w:val="000000" w:themeColor="text1"/>
          <w:sz w:val="22"/>
          <w:lang w:val="fr-FR"/>
        </w:rPr>
        <w:t>7/6.</w:t>
      </w:r>
      <w:r w:rsidRPr="0086516F">
        <w:rPr>
          <w:color w:val="000000" w:themeColor="text1"/>
          <w:sz w:val="22"/>
          <w:lang w:val="fr-FR"/>
        </w:rPr>
        <w:tab/>
      </w:r>
      <w:r w:rsidRPr="0086516F">
        <w:rPr>
          <w:color w:val="000000" w:themeColor="text1"/>
          <w:sz w:val="22"/>
          <w:lang w:val="fr-FR"/>
        </w:rPr>
        <w:t>Deuxième évaluation et examen de l</w:t>
      </w:r>
      <w:r w:rsidR="00CC225C" w:rsidRPr="0086516F">
        <w:rPr>
          <w:color w:val="000000" w:themeColor="text1"/>
          <w:sz w:val="22"/>
          <w:lang w:val="fr-FR"/>
        </w:rPr>
        <w:t>’</w:t>
      </w:r>
      <w:r w:rsidRPr="0086516F">
        <w:rPr>
          <w:color w:val="000000" w:themeColor="text1"/>
          <w:sz w:val="22"/>
          <w:lang w:val="fr-FR"/>
        </w:rPr>
        <w:t>efficacité du Protocole de Nagoya sur l</w:t>
      </w:r>
      <w:r w:rsidR="00CC225C" w:rsidRPr="0086516F">
        <w:rPr>
          <w:color w:val="000000" w:themeColor="text1"/>
          <w:sz w:val="22"/>
          <w:lang w:val="fr-FR"/>
        </w:rPr>
        <w:t>’</w:t>
      </w:r>
      <w:r w:rsidRPr="0086516F">
        <w:rPr>
          <w:color w:val="000000" w:themeColor="text1"/>
          <w:sz w:val="22"/>
          <w:lang w:val="fr-FR"/>
        </w:rPr>
        <w:t>accès aux ressources génétiques et le partage juste et équitable des avantages découlant de leur utilisation</w:t>
      </w:r>
    </w:p>
    <w:p w14:paraId="625530AB" w14:textId="3DAF9AA8" w:rsidR="00321929" w:rsidRPr="0086516F" w:rsidRDefault="00321929" w:rsidP="00576F3E">
      <w:pPr>
        <w:pStyle w:val="CBDH2"/>
        <w:rPr>
          <w:color w:val="000000" w:themeColor="text1"/>
          <w:lang w:val="fr-FR"/>
        </w:rPr>
      </w:pPr>
      <w:r w:rsidRPr="0086516F">
        <w:rPr>
          <w:color w:val="000000" w:themeColor="text1"/>
          <w:lang w:val="fr-FR"/>
        </w:rPr>
        <w:tab/>
        <w:t>A</w:t>
      </w:r>
    </w:p>
    <w:p w14:paraId="5641B70E" w14:textId="084E1CF6" w:rsidR="00E44459" w:rsidRPr="0086516F" w:rsidRDefault="00321929" w:rsidP="00576F3E">
      <w:pPr>
        <w:pStyle w:val="CBDH2"/>
        <w:ind w:left="0" w:firstLine="0"/>
        <w:rPr>
          <w:color w:val="000000" w:themeColor="text1"/>
          <w:lang w:val="fr-FR"/>
        </w:rPr>
      </w:pPr>
      <w:r w:rsidRPr="0086516F">
        <w:rPr>
          <w:color w:val="000000" w:themeColor="text1"/>
          <w:lang w:val="fr-FR"/>
        </w:rPr>
        <w:tab/>
      </w:r>
      <w:r w:rsidR="00E44459" w:rsidRPr="0086516F">
        <w:rPr>
          <w:color w:val="000000" w:themeColor="text1"/>
          <w:lang w:val="fr-FR"/>
        </w:rPr>
        <w:t>Évaluation et examen de l</w:t>
      </w:r>
      <w:r w:rsidR="00CC225C" w:rsidRPr="0086516F">
        <w:rPr>
          <w:color w:val="000000" w:themeColor="text1"/>
          <w:lang w:val="fr-FR"/>
        </w:rPr>
        <w:t>’</w:t>
      </w:r>
      <w:r w:rsidR="00E44459" w:rsidRPr="0086516F">
        <w:rPr>
          <w:color w:val="000000" w:themeColor="text1"/>
          <w:lang w:val="fr-FR"/>
        </w:rPr>
        <w:t>efficacité du Protocole de Nagoya</w:t>
      </w:r>
      <w:r w:rsidRPr="0086516F">
        <w:rPr>
          <w:rStyle w:val="FootnoteReference"/>
          <w:color w:val="000000" w:themeColor="text1"/>
          <w:lang w:val="fr-FR"/>
        </w:rPr>
        <w:footnoteReference w:customMarkFollows="1" w:id="1"/>
        <w:t>*</w:t>
      </w:r>
    </w:p>
    <w:p w14:paraId="5641B70F" w14:textId="77777777" w:rsidR="00CE1182" w:rsidRPr="0086516F" w:rsidRDefault="00CE1182" w:rsidP="00CE1182">
      <w:pPr>
        <w:pStyle w:val="CBDH2"/>
        <w:ind w:left="924" w:firstLine="0"/>
        <w:rPr>
          <w:color w:val="000000" w:themeColor="text1"/>
          <w:lang w:val="fr-FR"/>
        </w:rPr>
      </w:pPr>
    </w:p>
    <w:p w14:paraId="5641B710" w14:textId="5316A480" w:rsidR="00E44459" w:rsidRPr="0086516F" w:rsidRDefault="00E44459" w:rsidP="00E44459">
      <w:pPr>
        <w:pStyle w:val="CBDNormalNoNumber"/>
        <w:rPr>
          <w:i/>
          <w:iCs/>
          <w:color w:val="000000" w:themeColor="text1"/>
          <w:lang w:val="fr-FR"/>
        </w:rPr>
      </w:pPr>
      <w:r w:rsidRPr="0086516F">
        <w:rPr>
          <w:color w:val="000000" w:themeColor="text1"/>
          <w:lang w:val="fr-FR"/>
        </w:rPr>
        <w:tab/>
      </w:r>
      <w:r w:rsidRPr="0086516F">
        <w:rPr>
          <w:i/>
          <w:iCs/>
          <w:color w:val="000000" w:themeColor="text1"/>
          <w:lang w:val="fr-FR"/>
        </w:rPr>
        <w:t>L</w:t>
      </w:r>
      <w:r w:rsidR="00CC225C" w:rsidRPr="0086516F">
        <w:rPr>
          <w:i/>
          <w:iCs/>
          <w:color w:val="000000" w:themeColor="text1"/>
          <w:lang w:val="fr-FR"/>
        </w:rPr>
        <w:t>’</w:t>
      </w:r>
      <w:r w:rsidRPr="0086516F">
        <w:rPr>
          <w:i/>
          <w:iCs/>
          <w:color w:val="000000" w:themeColor="text1"/>
          <w:lang w:val="fr-FR"/>
        </w:rPr>
        <w:t>Organe subsidiaire chargé de l</w:t>
      </w:r>
      <w:r w:rsidR="00CC225C" w:rsidRPr="0086516F">
        <w:rPr>
          <w:i/>
          <w:iCs/>
          <w:color w:val="000000" w:themeColor="text1"/>
          <w:lang w:val="fr-FR"/>
        </w:rPr>
        <w:t>’</w:t>
      </w:r>
      <w:r w:rsidRPr="0086516F">
        <w:rPr>
          <w:i/>
          <w:iCs/>
          <w:color w:val="000000" w:themeColor="text1"/>
          <w:lang w:val="fr-FR"/>
        </w:rPr>
        <w:t>application</w:t>
      </w:r>
    </w:p>
    <w:p w14:paraId="5641B711" w14:textId="07DE5ABD" w:rsidR="00E44459" w:rsidRPr="0086516F" w:rsidRDefault="00E44459" w:rsidP="00E44459">
      <w:pPr>
        <w:pStyle w:val="CBDNormalNoNumber"/>
        <w:rPr>
          <w:color w:val="000000" w:themeColor="text1"/>
          <w:lang w:val="fr-FR"/>
        </w:rPr>
      </w:pPr>
      <w:r w:rsidRPr="0086516F">
        <w:rPr>
          <w:color w:val="000000" w:themeColor="text1"/>
          <w:lang w:val="fr-FR"/>
        </w:rPr>
        <w:tab/>
      </w:r>
      <w:r w:rsidRPr="0086516F">
        <w:rPr>
          <w:i/>
          <w:iCs/>
          <w:color w:val="000000" w:themeColor="text1"/>
          <w:lang w:val="fr-FR"/>
        </w:rPr>
        <w:t>Recommande</w:t>
      </w:r>
      <w:r w:rsidR="00AD06E4" w:rsidRPr="0086516F">
        <w:rPr>
          <w:i/>
          <w:iCs/>
          <w:color w:val="000000" w:themeColor="text1"/>
          <w:lang w:val="fr-FR"/>
        </w:rPr>
        <w:t xml:space="preserve"> </w:t>
      </w:r>
      <w:r w:rsidRPr="0086516F">
        <w:rPr>
          <w:color w:val="000000" w:themeColor="text1"/>
          <w:lang w:val="fr-FR"/>
        </w:rPr>
        <w:t>que, à sa sixième réunion, la Conférence des Parties siégeant en tant que réunion des Parties au Protocole de Nagoya sur l</w:t>
      </w:r>
      <w:r w:rsidR="00CC225C" w:rsidRPr="0086516F">
        <w:rPr>
          <w:color w:val="000000" w:themeColor="text1"/>
          <w:lang w:val="fr-FR"/>
        </w:rPr>
        <w:t>’</w:t>
      </w:r>
      <w:r w:rsidRPr="0086516F">
        <w:rPr>
          <w:color w:val="000000" w:themeColor="text1"/>
          <w:lang w:val="fr-FR"/>
        </w:rPr>
        <w:t>accès aux ressources génétiques et le partage juste et équitable des avantages découlant de leur utilisation</w:t>
      </w:r>
      <w:r w:rsidR="00321929" w:rsidRPr="0086516F">
        <w:rPr>
          <w:rStyle w:val="FootnoteReference"/>
          <w:color w:val="000000" w:themeColor="text1"/>
        </w:rPr>
        <w:footnoteReference w:id="2"/>
      </w:r>
      <w:r w:rsidR="00AD06E4" w:rsidRPr="0086516F">
        <w:rPr>
          <w:color w:val="000000" w:themeColor="text1"/>
          <w:lang w:val="fr-FR"/>
        </w:rPr>
        <w:t xml:space="preserve"> </w:t>
      </w:r>
      <w:r w:rsidRPr="0086516F">
        <w:rPr>
          <w:color w:val="000000" w:themeColor="text1"/>
          <w:lang w:val="fr-FR"/>
        </w:rPr>
        <w:t xml:space="preserve">adopte une décision </w:t>
      </w:r>
      <w:r w:rsidR="00321929" w:rsidRPr="0086516F">
        <w:rPr>
          <w:color w:val="000000" w:themeColor="text1"/>
          <w:lang w:val="fr-FR"/>
        </w:rPr>
        <w:t>libellée comme suit</w:t>
      </w:r>
      <w:r w:rsidR="00AD06E4" w:rsidRPr="0086516F">
        <w:rPr>
          <w:color w:val="000000" w:themeColor="text1"/>
          <w:lang w:val="fr-FR"/>
        </w:rPr>
        <w:t> :</w:t>
      </w:r>
    </w:p>
    <w:p w14:paraId="5641B712" w14:textId="77777777" w:rsidR="00E44459" w:rsidRPr="0086516F" w:rsidRDefault="00E44459" w:rsidP="00E44459">
      <w:pPr>
        <w:pStyle w:val="Para2"/>
        <w:ind w:left="1134" w:firstLine="567"/>
        <w:rPr>
          <w:i/>
          <w:iCs/>
          <w:color w:val="000000" w:themeColor="text1"/>
          <w:lang w:val="fr-FR"/>
        </w:rPr>
      </w:pPr>
      <w:r w:rsidRPr="0086516F">
        <w:rPr>
          <w:i/>
          <w:iCs/>
          <w:color w:val="000000" w:themeColor="text1"/>
          <w:lang w:val="fr-FR"/>
        </w:rPr>
        <w:t>La Conférence des Parties siégeant en tant que réunion des Parties au Protocole de Nagoya</w:t>
      </w:r>
    </w:p>
    <w:p w14:paraId="5641B713" w14:textId="057D2DA0" w:rsidR="00E44459" w:rsidRPr="0086516F" w:rsidRDefault="00E44459" w:rsidP="00E44459">
      <w:pPr>
        <w:pStyle w:val="CBDNormalNoNumber"/>
        <w:tabs>
          <w:tab w:val="clear" w:pos="567"/>
        </w:tabs>
        <w:ind w:left="1134" w:firstLine="567"/>
        <w:rPr>
          <w:color w:val="000000" w:themeColor="text1"/>
          <w:lang w:val="fr-FR"/>
        </w:rPr>
      </w:pPr>
      <w:r w:rsidRPr="0086516F">
        <w:rPr>
          <w:color w:val="000000" w:themeColor="text1"/>
          <w:lang w:val="fr-FR"/>
        </w:rPr>
        <w:t>1.</w:t>
      </w:r>
      <w:r w:rsidRPr="0086516F">
        <w:rPr>
          <w:color w:val="000000" w:themeColor="text1"/>
          <w:lang w:val="fr-FR"/>
        </w:rPr>
        <w:tab/>
      </w:r>
      <w:r w:rsidRPr="0086516F">
        <w:rPr>
          <w:i/>
          <w:color w:val="000000" w:themeColor="text1"/>
          <w:lang w:val="fr-FR"/>
        </w:rPr>
        <w:t xml:space="preserve">Se </w:t>
      </w:r>
      <w:r w:rsidR="00A74AEE" w:rsidRPr="0086516F">
        <w:rPr>
          <w:i/>
          <w:color w:val="000000" w:themeColor="text1"/>
          <w:lang w:val="fr-FR"/>
        </w:rPr>
        <w:t>félicite</w:t>
      </w:r>
      <w:r w:rsidR="001F1250" w:rsidRPr="0086516F">
        <w:rPr>
          <w:i/>
          <w:color w:val="000000" w:themeColor="text1"/>
          <w:lang w:val="fr-FR"/>
        </w:rPr>
        <w:t xml:space="preserve"> </w:t>
      </w:r>
      <w:r w:rsidRPr="0086516F">
        <w:rPr>
          <w:color w:val="000000" w:themeColor="text1"/>
          <w:lang w:val="fr-FR"/>
        </w:rPr>
        <w:t>des contributions au deuxième exercice d</w:t>
      </w:r>
      <w:r w:rsidR="00CC225C" w:rsidRPr="0086516F">
        <w:rPr>
          <w:color w:val="000000" w:themeColor="text1"/>
          <w:lang w:val="fr-FR"/>
        </w:rPr>
        <w:t>’</w:t>
      </w:r>
      <w:r w:rsidRPr="0086516F">
        <w:rPr>
          <w:color w:val="000000" w:themeColor="text1"/>
          <w:lang w:val="fr-FR"/>
        </w:rPr>
        <w:t>évaluation et d</w:t>
      </w:r>
      <w:r w:rsidR="00CC225C" w:rsidRPr="0086516F">
        <w:rPr>
          <w:color w:val="000000" w:themeColor="text1"/>
          <w:lang w:val="fr-FR"/>
        </w:rPr>
        <w:t>’</w:t>
      </w:r>
      <w:r w:rsidRPr="0086516F">
        <w:rPr>
          <w:color w:val="000000" w:themeColor="text1"/>
          <w:lang w:val="fr-FR"/>
        </w:rPr>
        <w:t>examen de l</w:t>
      </w:r>
      <w:r w:rsidR="00CC225C" w:rsidRPr="0086516F">
        <w:rPr>
          <w:color w:val="000000" w:themeColor="text1"/>
          <w:lang w:val="fr-FR"/>
        </w:rPr>
        <w:t>’</w:t>
      </w:r>
      <w:r w:rsidRPr="0086516F">
        <w:rPr>
          <w:color w:val="000000" w:themeColor="text1"/>
          <w:lang w:val="fr-FR"/>
        </w:rPr>
        <w:t>efficacité du Protocole de Nagoya sur l</w:t>
      </w:r>
      <w:r w:rsidR="00CC225C" w:rsidRPr="0086516F">
        <w:rPr>
          <w:color w:val="000000" w:themeColor="text1"/>
          <w:lang w:val="fr-FR"/>
        </w:rPr>
        <w:t>’</w:t>
      </w:r>
      <w:r w:rsidRPr="0086516F">
        <w:rPr>
          <w:color w:val="000000" w:themeColor="text1"/>
          <w:lang w:val="fr-FR"/>
        </w:rPr>
        <w:t>accès aux ressources génétiques et le partage juste et équitable des avantages découlant de leur utilisation</w:t>
      </w:r>
      <w:r w:rsidR="00AD06E4" w:rsidRPr="0086516F">
        <w:rPr>
          <w:color w:val="000000" w:themeColor="text1"/>
          <w:lang w:val="fr-FR"/>
        </w:rPr>
        <w:t xml:space="preserve"> </w:t>
      </w:r>
      <w:r w:rsidRPr="0086516F">
        <w:rPr>
          <w:color w:val="000000" w:themeColor="text1"/>
          <w:lang w:val="fr-FR"/>
        </w:rPr>
        <w:t xml:space="preserve">formulées par le Comité chargé du respect des obligations au titre du Protocole de Nagoya et le Comité consultatif informel sur la création et le renforcement des capacités pour la mise en œuvre du Protocole de Nagoya sous la forme de conclusions et de messages </w:t>
      </w:r>
      <w:r w:rsidR="00A74AEE" w:rsidRPr="0086516F">
        <w:rPr>
          <w:color w:val="000000" w:themeColor="text1"/>
          <w:lang w:val="fr-FR"/>
        </w:rPr>
        <w:t>clefs</w:t>
      </w:r>
      <w:r w:rsidR="00A74AEE" w:rsidRPr="0086516F">
        <w:rPr>
          <w:color w:val="000000" w:themeColor="text1"/>
          <w:lang w:val="fr-FR"/>
        </w:rPr>
        <w:t xml:space="preserve"> </w:t>
      </w:r>
      <w:r w:rsidR="001F1250" w:rsidRPr="0086516F">
        <w:rPr>
          <w:color w:val="000000" w:themeColor="text1"/>
          <w:lang w:val="fr-FR"/>
        </w:rPr>
        <w:t xml:space="preserve">et </w:t>
      </w:r>
      <w:r w:rsidRPr="0086516F">
        <w:rPr>
          <w:color w:val="000000" w:themeColor="text1"/>
          <w:lang w:val="fr-FR"/>
        </w:rPr>
        <w:t>de mesures indicatives pouvant être prises à l</w:t>
      </w:r>
      <w:r w:rsidR="00CC225C" w:rsidRPr="0086516F">
        <w:rPr>
          <w:color w:val="000000" w:themeColor="text1"/>
          <w:lang w:val="fr-FR"/>
        </w:rPr>
        <w:t>’</w:t>
      </w:r>
      <w:r w:rsidRPr="0086516F">
        <w:rPr>
          <w:color w:val="000000" w:themeColor="text1"/>
          <w:lang w:val="fr-FR"/>
        </w:rPr>
        <w:t xml:space="preserve">échelle nationale, régionale et mondiale pour </w:t>
      </w:r>
      <w:r w:rsidR="00A74AEE" w:rsidRPr="0086516F">
        <w:rPr>
          <w:color w:val="000000" w:themeColor="text1"/>
          <w:lang w:val="fr-FR"/>
        </w:rPr>
        <w:t>renforcer la mise en œuvre</w:t>
      </w:r>
      <w:r w:rsidR="00384BDF" w:rsidRPr="0086516F">
        <w:rPr>
          <w:color w:val="000000" w:themeColor="text1"/>
          <w:lang w:val="fr-FR"/>
        </w:rPr>
        <w:t xml:space="preserve"> </w:t>
      </w:r>
      <w:r w:rsidRPr="0086516F">
        <w:rPr>
          <w:color w:val="000000" w:themeColor="text1"/>
          <w:lang w:val="fr-FR"/>
        </w:rPr>
        <w:t>du Protocole</w:t>
      </w:r>
      <w:r w:rsidRPr="0086516F">
        <w:rPr>
          <w:color w:val="000000" w:themeColor="text1"/>
          <w:vertAlign w:val="superscript"/>
          <w:lang w:val="fr-FR"/>
        </w:rPr>
        <w:footnoteReference w:id="3"/>
      </w:r>
      <w:r w:rsidR="00786E23" w:rsidRPr="0086516F">
        <w:rPr>
          <w:color w:val="000000" w:themeColor="text1"/>
          <w:lang w:val="fr-FR"/>
        </w:rPr>
        <w:t>;</w:t>
      </w:r>
    </w:p>
    <w:p w14:paraId="5641B714" w14:textId="7AB98BCF" w:rsidR="00E44459" w:rsidRPr="0086516F" w:rsidRDefault="00E44459"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color w:val="000000" w:themeColor="text1"/>
          <w:szCs w:val="24"/>
          <w:lang w:val="fr-FR"/>
        </w:rPr>
        <w:lastRenderedPageBreak/>
        <w:t>2.</w:t>
      </w:r>
      <w:r w:rsidRPr="0086516F">
        <w:rPr>
          <w:rFonts w:eastAsia="Times New Roman"/>
          <w:color w:val="000000" w:themeColor="text1"/>
          <w:szCs w:val="24"/>
          <w:lang w:val="fr-FR"/>
        </w:rPr>
        <w:tab/>
      </w:r>
      <w:r w:rsidR="001F1250" w:rsidRPr="0086516F">
        <w:rPr>
          <w:rFonts w:eastAsia="Times New Roman"/>
          <w:i/>
          <w:iCs/>
          <w:color w:val="000000" w:themeColor="text1"/>
          <w:szCs w:val="24"/>
          <w:lang w:val="fr-FR"/>
        </w:rPr>
        <w:t>Accueille favorablement</w:t>
      </w:r>
      <w:r w:rsidR="001F1250" w:rsidRPr="0086516F">
        <w:rPr>
          <w:rFonts w:eastAsia="Times New Roman"/>
          <w:color w:val="000000" w:themeColor="text1"/>
          <w:szCs w:val="24"/>
          <w:lang w:val="fr-FR"/>
        </w:rPr>
        <w:t xml:space="preserve"> </w:t>
      </w:r>
      <w:r w:rsidRPr="0086516F">
        <w:rPr>
          <w:color w:val="000000" w:themeColor="text1"/>
          <w:lang w:val="fr-FR"/>
        </w:rPr>
        <w:t>l</w:t>
      </w:r>
      <w:r w:rsidR="00CC225C" w:rsidRPr="0086516F">
        <w:rPr>
          <w:color w:val="000000" w:themeColor="text1"/>
          <w:lang w:val="fr-FR"/>
        </w:rPr>
        <w:t>’</w:t>
      </w:r>
      <w:r w:rsidRPr="0086516F">
        <w:rPr>
          <w:color w:val="000000" w:themeColor="text1"/>
          <w:lang w:val="fr-FR"/>
        </w:rPr>
        <w:t xml:space="preserve">étude préliminaire sur les possibles raisons et les causes </w:t>
      </w:r>
      <w:r w:rsidR="00384BDF" w:rsidRPr="0086516F">
        <w:rPr>
          <w:color w:val="000000" w:themeColor="text1"/>
          <w:lang w:val="fr-FR"/>
        </w:rPr>
        <w:t>profondes</w:t>
      </w:r>
      <w:r w:rsidRPr="0086516F">
        <w:rPr>
          <w:color w:val="000000" w:themeColor="text1"/>
          <w:lang w:val="fr-FR"/>
        </w:rPr>
        <w:t xml:space="preserve"> des difficultés rencontrées dans l</w:t>
      </w:r>
      <w:r w:rsidR="00CC225C" w:rsidRPr="0086516F">
        <w:rPr>
          <w:color w:val="000000" w:themeColor="text1"/>
          <w:lang w:val="fr-FR"/>
        </w:rPr>
        <w:t>’</w:t>
      </w:r>
      <w:r w:rsidR="00384BDF" w:rsidRPr="0086516F">
        <w:rPr>
          <w:color w:val="000000" w:themeColor="text1"/>
          <w:lang w:val="fr-FR"/>
        </w:rPr>
        <w:t xml:space="preserve">application </w:t>
      </w:r>
      <w:r w:rsidRPr="0086516F">
        <w:rPr>
          <w:color w:val="000000" w:themeColor="text1"/>
          <w:lang w:val="fr-FR"/>
        </w:rPr>
        <w:t>eff</w:t>
      </w:r>
      <w:r w:rsidR="001F1250" w:rsidRPr="0086516F">
        <w:rPr>
          <w:color w:val="000000" w:themeColor="text1"/>
          <w:lang w:val="fr-FR"/>
        </w:rPr>
        <w:t>ective</w:t>
      </w:r>
      <w:r w:rsidRPr="0086516F">
        <w:rPr>
          <w:color w:val="000000" w:themeColor="text1"/>
          <w:lang w:val="fr-FR"/>
        </w:rPr>
        <w:t xml:space="preserve"> et le respect des obligations, ainsi que sur les moyens </w:t>
      </w:r>
      <w:r w:rsidR="001F1250" w:rsidRPr="0086516F">
        <w:rPr>
          <w:color w:val="000000" w:themeColor="text1"/>
          <w:lang w:val="fr-FR"/>
        </w:rPr>
        <w:t xml:space="preserve">possibles </w:t>
      </w:r>
      <w:r w:rsidRPr="0086516F">
        <w:rPr>
          <w:color w:val="000000" w:themeColor="text1"/>
          <w:lang w:val="fr-FR"/>
        </w:rPr>
        <w:t>d</w:t>
      </w:r>
      <w:r w:rsidR="00CC225C" w:rsidRPr="0086516F">
        <w:rPr>
          <w:color w:val="000000" w:themeColor="text1"/>
          <w:lang w:val="fr-FR"/>
        </w:rPr>
        <w:t>’</w:t>
      </w:r>
      <w:r w:rsidR="001F1250" w:rsidRPr="0086516F">
        <w:rPr>
          <w:color w:val="000000" w:themeColor="text1"/>
          <w:lang w:val="fr-FR"/>
        </w:rPr>
        <w:t xml:space="preserve">en renforcer </w:t>
      </w:r>
      <w:r w:rsidRPr="0086516F">
        <w:rPr>
          <w:color w:val="000000" w:themeColor="text1"/>
          <w:lang w:val="fr-FR"/>
        </w:rPr>
        <w:t>la mise en œuvre</w:t>
      </w:r>
      <w:r w:rsidRPr="0086516F">
        <w:rPr>
          <w:color w:val="000000" w:themeColor="text1"/>
          <w:vertAlign w:val="superscript"/>
          <w:lang w:val="fr-FR"/>
        </w:rPr>
        <w:footnoteReference w:id="4"/>
      </w:r>
      <w:r w:rsidR="00786E23" w:rsidRPr="0086516F">
        <w:rPr>
          <w:color w:val="000000" w:themeColor="text1"/>
          <w:lang w:val="fr-FR"/>
        </w:rPr>
        <w:t>;</w:t>
      </w:r>
    </w:p>
    <w:p w14:paraId="5641B715" w14:textId="69D8E3A5" w:rsidR="00E44459" w:rsidRPr="0086516F" w:rsidRDefault="00E44459" w:rsidP="00E44459">
      <w:pPr>
        <w:pStyle w:val="CBDNormalNoNumber"/>
        <w:tabs>
          <w:tab w:val="clear" w:pos="567"/>
        </w:tabs>
        <w:ind w:left="1134" w:firstLine="567"/>
        <w:rPr>
          <w:color w:val="000000" w:themeColor="text1"/>
          <w:lang w:val="fr-FR"/>
        </w:rPr>
      </w:pPr>
      <w:r w:rsidRPr="0086516F">
        <w:rPr>
          <w:rFonts w:eastAsia="Times New Roman"/>
          <w:color w:val="000000" w:themeColor="text1"/>
          <w:lang w:val="fr-FR"/>
        </w:rPr>
        <w:t>3.</w:t>
      </w:r>
      <w:r w:rsidRPr="0086516F">
        <w:rPr>
          <w:rFonts w:eastAsia="Times New Roman"/>
          <w:color w:val="000000" w:themeColor="text1"/>
          <w:lang w:val="fr-FR"/>
        </w:rPr>
        <w:tab/>
      </w:r>
      <w:r w:rsidR="00A43364" w:rsidRPr="0086516F">
        <w:rPr>
          <w:i/>
          <w:iCs/>
          <w:color w:val="000000" w:themeColor="text1"/>
          <w:lang w:val="fr-FR"/>
        </w:rPr>
        <w:t>Note avec satisfaction</w:t>
      </w:r>
      <w:r w:rsidRPr="0086516F">
        <w:rPr>
          <w:i/>
          <w:iCs/>
          <w:color w:val="000000" w:themeColor="text1"/>
          <w:lang w:val="fr-FR"/>
        </w:rPr>
        <w:t xml:space="preserve"> </w:t>
      </w:r>
      <w:r w:rsidR="00A43364" w:rsidRPr="0086516F">
        <w:rPr>
          <w:color w:val="000000" w:themeColor="text1"/>
          <w:lang w:val="fr-FR"/>
        </w:rPr>
        <w:t>l</w:t>
      </w:r>
      <w:r w:rsidRPr="0086516F">
        <w:rPr>
          <w:color w:val="000000" w:themeColor="text1"/>
          <w:lang w:val="fr-FR"/>
        </w:rPr>
        <w:t>es données révisées relatives aux indicateurs,</w:t>
      </w:r>
      <w:r w:rsidR="00AD06E4" w:rsidRPr="0086516F">
        <w:rPr>
          <w:color w:val="000000" w:themeColor="text1"/>
          <w:lang w:val="fr-FR"/>
        </w:rPr>
        <w:t xml:space="preserve"> </w:t>
      </w:r>
      <w:r w:rsidRPr="0086516F">
        <w:rPr>
          <w:color w:val="000000" w:themeColor="text1"/>
          <w:lang w:val="fr-FR"/>
        </w:rPr>
        <w:t>produites en réponse au cadre d</w:t>
      </w:r>
      <w:r w:rsidR="00CC225C" w:rsidRPr="0086516F">
        <w:rPr>
          <w:color w:val="000000" w:themeColor="text1"/>
          <w:lang w:val="fr-FR"/>
        </w:rPr>
        <w:t>’</w:t>
      </w:r>
      <w:r w:rsidRPr="0086516F">
        <w:rPr>
          <w:color w:val="000000" w:themeColor="text1"/>
          <w:lang w:val="fr-FR"/>
        </w:rPr>
        <w:t>indicateurs figurant à l</w:t>
      </w:r>
      <w:r w:rsidR="00CC225C" w:rsidRPr="0086516F">
        <w:rPr>
          <w:color w:val="000000" w:themeColor="text1"/>
          <w:lang w:val="fr-FR"/>
        </w:rPr>
        <w:t>’</w:t>
      </w:r>
      <w:r w:rsidRPr="0086516F">
        <w:rPr>
          <w:color w:val="000000" w:themeColor="text1"/>
          <w:lang w:val="fr-FR"/>
        </w:rPr>
        <w:t xml:space="preserve">annexe II </w:t>
      </w:r>
      <w:r w:rsidR="001F1250" w:rsidRPr="0086516F">
        <w:rPr>
          <w:color w:val="000000" w:themeColor="text1"/>
          <w:lang w:val="fr-FR"/>
        </w:rPr>
        <w:t>à</w:t>
      </w:r>
      <w:r w:rsidRPr="0086516F">
        <w:rPr>
          <w:color w:val="000000" w:themeColor="text1"/>
          <w:lang w:val="fr-FR"/>
        </w:rPr>
        <w:t xml:space="preserve"> la décision </w:t>
      </w:r>
      <w:hyperlink r:id="rId13" w:history="1">
        <w:r w:rsidRPr="0086516F">
          <w:rPr>
            <w:rStyle w:val="Hyperlink"/>
            <w:color w:val="000000" w:themeColor="text1"/>
            <w:lang w:val="fr-FR"/>
          </w:rPr>
          <w:t>NP-3/1 A</w:t>
        </w:r>
      </w:hyperlink>
      <w:r w:rsidR="00AD06E4" w:rsidRPr="0086516F">
        <w:rPr>
          <w:color w:val="000000" w:themeColor="text1"/>
          <w:lang w:val="fr-FR"/>
        </w:rPr>
        <w:t xml:space="preserve"> </w:t>
      </w:r>
      <w:r w:rsidRPr="0086516F">
        <w:rPr>
          <w:color w:val="000000" w:themeColor="text1"/>
          <w:lang w:val="fr-FR"/>
        </w:rPr>
        <w:t>du 25 novembre 2018</w:t>
      </w:r>
      <w:r w:rsidR="00786E23" w:rsidRPr="0086516F">
        <w:rPr>
          <w:color w:val="000000" w:themeColor="text1"/>
          <w:vertAlign w:val="superscript"/>
          <w:lang w:val="fr-FR"/>
        </w:rPr>
        <w:footnoteReference w:id="5"/>
      </w:r>
      <w:r w:rsidR="00AD06E4" w:rsidRPr="0086516F">
        <w:rPr>
          <w:color w:val="000000" w:themeColor="text1"/>
          <w:lang w:val="fr-FR"/>
        </w:rPr>
        <w:t>;</w:t>
      </w:r>
    </w:p>
    <w:p w14:paraId="5641B716" w14:textId="507F6FE3" w:rsidR="00E44459" w:rsidRPr="0086516F" w:rsidRDefault="00E44459" w:rsidP="00E44459">
      <w:pPr>
        <w:pStyle w:val="CBDNormalNoNumber"/>
        <w:tabs>
          <w:tab w:val="clear" w:pos="567"/>
        </w:tabs>
        <w:ind w:left="1134" w:firstLine="567"/>
        <w:rPr>
          <w:color w:val="000000" w:themeColor="text1"/>
          <w:lang w:val="fr-FR"/>
        </w:rPr>
      </w:pPr>
      <w:r w:rsidRPr="0086516F">
        <w:rPr>
          <w:rFonts w:eastAsia="Times New Roman"/>
          <w:color w:val="000000" w:themeColor="text1"/>
          <w:szCs w:val="24"/>
          <w:lang w:val="fr-FR"/>
        </w:rPr>
        <w:t>4.</w:t>
      </w:r>
      <w:r w:rsidRPr="0086516F">
        <w:rPr>
          <w:rFonts w:eastAsia="Times New Roman"/>
          <w:color w:val="000000" w:themeColor="text1"/>
          <w:szCs w:val="24"/>
          <w:lang w:val="fr-FR"/>
        </w:rPr>
        <w:tab/>
      </w:r>
      <w:r w:rsidR="00E37930" w:rsidRPr="0086516F">
        <w:rPr>
          <w:i/>
          <w:color w:val="000000" w:themeColor="text1"/>
          <w:lang w:val="fr-FR"/>
        </w:rPr>
        <w:t>Prend note</w:t>
      </w:r>
      <w:r w:rsidR="00AD06E4" w:rsidRPr="0086516F">
        <w:rPr>
          <w:i/>
          <w:color w:val="000000" w:themeColor="text1"/>
          <w:lang w:val="fr-FR"/>
        </w:rPr>
        <w:t xml:space="preserve"> </w:t>
      </w:r>
      <w:r w:rsidRPr="0086516F">
        <w:rPr>
          <w:color w:val="000000" w:themeColor="text1"/>
          <w:lang w:val="fr-FR"/>
        </w:rPr>
        <w:t>des résultats du deuxième exercice d</w:t>
      </w:r>
      <w:r w:rsidR="00CC225C" w:rsidRPr="0086516F">
        <w:rPr>
          <w:color w:val="000000" w:themeColor="text1"/>
          <w:lang w:val="fr-FR"/>
        </w:rPr>
        <w:t>’</w:t>
      </w:r>
      <w:r w:rsidRPr="0086516F">
        <w:rPr>
          <w:color w:val="000000" w:themeColor="text1"/>
          <w:lang w:val="fr-FR"/>
        </w:rPr>
        <w:t>évaluation et d</w:t>
      </w:r>
      <w:r w:rsidR="00CC225C" w:rsidRPr="0086516F">
        <w:rPr>
          <w:color w:val="000000" w:themeColor="text1"/>
          <w:lang w:val="fr-FR"/>
        </w:rPr>
        <w:t>’</w:t>
      </w:r>
      <w:r w:rsidRPr="0086516F">
        <w:rPr>
          <w:color w:val="000000" w:themeColor="text1"/>
          <w:lang w:val="fr-FR"/>
        </w:rPr>
        <w:t>examen</w:t>
      </w:r>
      <w:r w:rsidR="008862DD" w:rsidRPr="0086516F">
        <w:rPr>
          <w:color w:val="000000" w:themeColor="text1"/>
          <w:lang w:val="fr-FR"/>
        </w:rPr>
        <w:t>,</w:t>
      </w:r>
      <w:r w:rsidRPr="0086516F">
        <w:rPr>
          <w:color w:val="000000" w:themeColor="text1"/>
          <w:lang w:val="fr-FR"/>
        </w:rPr>
        <w:t xml:space="preserve"> </w:t>
      </w:r>
      <w:r w:rsidR="001F1250" w:rsidRPr="0086516F">
        <w:rPr>
          <w:color w:val="000000" w:themeColor="text1"/>
          <w:lang w:val="fr-FR"/>
        </w:rPr>
        <w:t xml:space="preserve">sous forme </w:t>
      </w:r>
      <w:r w:rsidRPr="0086516F">
        <w:rPr>
          <w:color w:val="000000" w:themeColor="text1"/>
          <w:lang w:val="fr-FR"/>
        </w:rPr>
        <w:t xml:space="preserve">de conclusions et de messages </w:t>
      </w:r>
      <w:r w:rsidR="00A43364" w:rsidRPr="0086516F">
        <w:rPr>
          <w:color w:val="000000" w:themeColor="text1"/>
          <w:lang w:val="fr-FR"/>
        </w:rPr>
        <w:t>clefs</w:t>
      </w:r>
      <w:r w:rsidR="00A43364" w:rsidRPr="0086516F">
        <w:rPr>
          <w:color w:val="000000" w:themeColor="text1"/>
          <w:lang w:val="fr-FR"/>
        </w:rPr>
        <w:t> </w:t>
      </w:r>
      <w:r w:rsidR="001F1250" w:rsidRPr="0086516F">
        <w:rPr>
          <w:color w:val="000000" w:themeColor="text1"/>
          <w:lang w:val="fr-FR"/>
        </w:rPr>
        <w:t xml:space="preserve">et </w:t>
      </w:r>
      <w:r w:rsidRPr="0086516F">
        <w:rPr>
          <w:color w:val="000000" w:themeColor="text1"/>
          <w:lang w:val="fr-FR"/>
        </w:rPr>
        <w:t>de mesures indicatives qui pourraient être prises à l</w:t>
      </w:r>
      <w:r w:rsidR="00CC225C" w:rsidRPr="0086516F">
        <w:rPr>
          <w:color w:val="000000" w:themeColor="text1"/>
          <w:lang w:val="fr-FR"/>
        </w:rPr>
        <w:t>’</w:t>
      </w:r>
      <w:r w:rsidRPr="0086516F">
        <w:rPr>
          <w:color w:val="000000" w:themeColor="text1"/>
          <w:lang w:val="fr-FR"/>
        </w:rPr>
        <w:t xml:space="preserve">échelle nationale pour </w:t>
      </w:r>
      <w:r w:rsidR="003D717D" w:rsidRPr="0086516F">
        <w:rPr>
          <w:color w:val="000000" w:themeColor="text1"/>
          <w:lang w:val="fr-FR"/>
        </w:rPr>
        <w:t xml:space="preserve">renforcer </w:t>
      </w:r>
      <w:r w:rsidRPr="0086516F">
        <w:rPr>
          <w:color w:val="000000" w:themeColor="text1"/>
          <w:lang w:val="fr-FR"/>
        </w:rPr>
        <w:t>l</w:t>
      </w:r>
      <w:r w:rsidR="00CC225C" w:rsidRPr="0086516F">
        <w:rPr>
          <w:color w:val="000000" w:themeColor="text1"/>
          <w:lang w:val="fr-FR"/>
        </w:rPr>
        <w:t>’</w:t>
      </w:r>
      <w:r w:rsidR="001F1250" w:rsidRPr="0086516F">
        <w:rPr>
          <w:color w:val="000000" w:themeColor="text1"/>
          <w:lang w:val="fr-FR"/>
        </w:rPr>
        <w:t xml:space="preserve">application des dispositions </w:t>
      </w:r>
      <w:r w:rsidRPr="0086516F">
        <w:rPr>
          <w:color w:val="000000" w:themeColor="text1"/>
          <w:lang w:val="fr-FR"/>
        </w:rPr>
        <w:t>du Protocole de Nagoya</w:t>
      </w:r>
      <w:r w:rsidR="00FF699B" w:rsidRPr="0086516F">
        <w:rPr>
          <w:rStyle w:val="FootnoteReference"/>
          <w:rFonts w:eastAsia="Times New Roman"/>
          <w:color w:val="000000" w:themeColor="text1"/>
          <w:lang w:val="fr-FR"/>
        </w:rPr>
        <w:footnoteReference w:id="6"/>
      </w:r>
      <w:r w:rsidR="008862DD" w:rsidRPr="0086516F">
        <w:rPr>
          <w:color w:val="000000" w:themeColor="text1"/>
          <w:lang w:val="fr-FR"/>
        </w:rPr>
        <w:t xml:space="preserve">, </w:t>
      </w:r>
      <w:r w:rsidRPr="0086516F">
        <w:rPr>
          <w:color w:val="000000" w:themeColor="text1"/>
          <w:lang w:val="fr-FR"/>
        </w:rPr>
        <w:t>et de décisions connexes de la Conférence des Parties siégeant en tant que réunion des Parties au Protocole</w:t>
      </w:r>
      <w:r w:rsidR="00786E23" w:rsidRPr="0086516F">
        <w:rPr>
          <w:color w:val="000000" w:themeColor="text1"/>
          <w:vertAlign w:val="superscript"/>
          <w:lang w:val="fr-FR"/>
        </w:rPr>
        <w:footnoteReference w:id="7"/>
      </w:r>
      <w:r w:rsidR="00AD06E4" w:rsidRPr="0086516F">
        <w:rPr>
          <w:color w:val="000000" w:themeColor="text1"/>
          <w:lang w:val="fr-FR"/>
        </w:rPr>
        <w:t>;</w:t>
      </w:r>
    </w:p>
    <w:p w14:paraId="5641B717" w14:textId="40A223F5" w:rsidR="00AD06E4" w:rsidRPr="0086516F" w:rsidRDefault="00AD06E4" w:rsidP="00E44459">
      <w:pPr>
        <w:pStyle w:val="CBDNormalNoNumber"/>
        <w:tabs>
          <w:tab w:val="clear" w:pos="567"/>
        </w:tabs>
        <w:ind w:left="1134" w:firstLine="567"/>
        <w:rPr>
          <w:color w:val="000000" w:themeColor="text1"/>
          <w:lang w:val="fr-FR"/>
        </w:rPr>
      </w:pPr>
      <w:r w:rsidRPr="0086516F">
        <w:rPr>
          <w:color w:val="000000" w:themeColor="text1"/>
          <w:lang w:val="fr-FR"/>
        </w:rPr>
        <w:t>5.</w:t>
      </w:r>
      <w:r w:rsidRPr="0086516F">
        <w:rPr>
          <w:color w:val="000000" w:themeColor="text1"/>
          <w:lang w:val="fr-FR"/>
        </w:rPr>
        <w:tab/>
      </w:r>
      <w:r w:rsidR="00111684" w:rsidRPr="0086516F">
        <w:rPr>
          <w:i/>
          <w:color w:val="000000" w:themeColor="text1"/>
          <w:lang w:val="fr-FR"/>
        </w:rPr>
        <w:t>S</w:t>
      </w:r>
      <w:r w:rsidR="003D717D" w:rsidRPr="0086516F">
        <w:rPr>
          <w:i/>
          <w:color w:val="000000" w:themeColor="text1"/>
          <w:lang w:val="fr-FR"/>
        </w:rPr>
        <w:t xml:space="preserve">e félicite </w:t>
      </w:r>
      <w:r w:rsidR="003D717D" w:rsidRPr="0086516F">
        <w:rPr>
          <w:iCs/>
          <w:color w:val="000000" w:themeColor="text1"/>
          <w:lang w:val="fr-FR"/>
        </w:rPr>
        <w:t>de</w:t>
      </w:r>
      <w:r w:rsidR="00111684" w:rsidRPr="0086516F">
        <w:rPr>
          <w:color w:val="000000" w:themeColor="text1"/>
          <w:lang w:val="fr-FR"/>
        </w:rPr>
        <w:t xml:space="preserve">s progrès accomplis par les Parties dans </w:t>
      </w:r>
      <w:r w:rsidR="003D717D" w:rsidRPr="0086516F">
        <w:rPr>
          <w:color w:val="000000" w:themeColor="text1"/>
          <w:lang w:val="fr-FR"/>
        </w:rPr>
        <w:t>la mise en œuvre</w:t>
      </w:r>
      <w:r w:rsidR="008862DD" w:rsidRPr="0086516F">
        <w:rPr>
          <w:color w:val="000000" w:themeColor="text1"/>
          <w:lang w:val="fr-FR"/>
        </w:rPr>
        <w:t xml:space="preserve"> </w:t>
      </w:r>
      <w:r w:rsidR="00111684" w:rsidRPr="0086516F">
        <w:rPr>
          <w:color w:val="000000" w:themeColor="text1"/>
          <w:lang w:val="fr-FR"/>
        </w:rPr>
        <w:t xml:space="preserve">du Protocole de Nagoya et </w:t>
      </w:r>
      <w:r w:rsidR="008862DD" w:rsidRPr="0086516F">
        <w:rPr>
          <w:color w:val="000000" w:themeColor="text1"/>
          <w:lang w:val="fr-FR"/>
        </w:rPr>
        <w:t xml:space="preserve">constate </w:t>
      </w:r>
      <w:r w:rsidR="00111684" w:rsidRPr="0086516F">
        <w:rPr>
          <w:color w:val="000000" w:themeColor="text1"/>
          <w:lang w:val="fr-FR"/>
        </w:rPr>
        <w:t xml:space="preserve">que des travaux supplémentaires sont nécessaires pour </w:t>
      </w:r>
      <w:r w:rsidR="003D717D" w:rsidRPr="0086516F">
        <w:rPr>
          <w:color w:val="000000" w:themeColor="text1"/>
          <w:lang w:val="fr-FR"/>
        </w:rPr>
        <w:t xml:space="preserve">en </w:t>
      </w:r>
      <w:r w:rsidR="00111684" w:rsidRPr="0086516F">
        <w:rPr>
          <w:color w:val="000000" w:themeColor="text1"/>
          <w:lang w:val="fr-FR"/>
        </w:rPr>
        <w:t xml:space="preserve">appuyer </w:t>
      </w:r>
      <w:r w:rsidR="003D717D" w:rsidRPr="0086516F">
        <w:rPr>
          <w:color w:val="000000" w:themeColor="text1"/>
          <w:lang w:val="fr-FR"/>
        </w:rPr>
        <w:t>l</w:t>
      </w:r>
      <w:r w:rsidR="00CC225C" w:rsidRPr="0086516F">
        <w:rPr>
          <w:color w:val="000000" w:themeColor="text1"/>
          <w:lang w:val="fr-FR"/>
        </w:rPr>
        <w:t>’</w:t>
      </w:r>
      <w:r w:rsidR="008862DD" w:rsidRPr="0086516F">
        <w:rPr>
          <w:color w:val="000000" w:themeColor="text1"/>
          <w:lang w:val="fr-FR"/>
        </w:rPr>
        <w:t xml:space="preserve">application </w:t>
      </w:r>
      <w:r w:rsidR="00111684" w:rsidRPr="0086516F">
        <w:rPr>
          <w:color w:val="000000" w:themeColor="text1"/>
          <w:lang w:val="fr-FR"/>
        </w:rPr>
        <w:t>eff</w:t>
      </w:r>
      <w:r w:rsidR="008862DD" w:rsidRPr="0086516F">
        <w:rPr>
          <w:color w:val="000000" w:themeColor="text1"/>
          <w:lang w:val="fr-FR"/>
        </w:rPr>
        <w:t>ective</w:t>
      </w:r>
      <w:r w:rsidR="00111684" w:rsidRPr="0086516F">
        <w:rPr>
          <w:color w:val="000000" w:themeColor="text1"/>
          <w:lang w:val="fr-FR"/>
        </w:rPr>
        <w:t>, comme indiqué dans les conclusions et</w:t>
      </w:r>
      <w:r w:rsidR="00EE4037" w:rsidRPr="0086516F">
        <w:rPr>
          <w:color w:val="000000" w:themeColor="text1"/>
          <w:lang w:val="fr-FR"/>
        </w:rPr>
        <w:t xml:space="preserve"> les</w:t>
      </w:r>
      <w:r w:rsidR="00111684" w:rsidRPr="0086516F">
        <w:rPr>
          <w:color w:val="000000" w:themeColor="text1"/>
          <w:lang w:val="fr-FR"/>
        </w:rPr>
        <w:t xml:space="preserve"> messages </w:t>
      </w:r>
      <w:r w:rsidR="003D717D" w:rsidRPr="0086516F">
        <w:rPr>
          <w:color w:val="000000" w:themeColor="text1"/>
          <w:lang w:val="fr-FR"/>
        </w:rPr>
        <w:t>clefs</w:t>
      </w:r>
      <w:r w:rsidR="003D717D" w:rsidRPr="0086516F">
        <w:rPr>
          <w:color w:val="000000" w:themeColor="text1"/>
          <w:lang w:val="fr-FR"/>
        </w:rPr>
        <w:t xml:space="preserve"> </w:t>
      </w:r>
      <w:r w:rsidR="00111684" w:rsidRPr="0086516F">
        <w:rPr>
          <w:color w:val="000000" w:themeColor="text1"/>
          <w:lang w:val="fr-FR"/>
        </w:rPr>
        <w:t>et les mesures indicatives, et pour rendre les systèmes d</w:t>
      </w:r>
      <w:r w:rsidR="00CC225C" w:rsidRPr="0086516F">
        <w:rPr>
          <w:color w:val="000000" w:themeColor="text1"/>
          <w:lang w:val="fr-FR"/>
        </w:rPr>
        <w:t>’</w:t>
      </w:r>
      <w:r w:rsidR="00111684" w:rsidRPr="0086516F">
        <w:rPr>
          <w:color w:val="000000" w:themeColor="text1"/>
          <w:lang w:val="fr-FR"/>
        </w:rPr>
        <w:t>accès et de partage des avantages pleinement opérationnels et efficaces afin d</w:t>
      </w:r>
      <w:r w:rsidR="003D717D" w:rsidRPr="0086516F">
        <w:rPr>
          <w:color w:val="000000" w:themeColor="text1"/>
          <w:lang w:val="fr-FR"/>
        </w:rPr>
        <w:t>e réaliser</w:t>
      </w:r>
      <w:r w:rsidR="00111684" w:rsidRPr="0086516F">
        <w:rPr>
          <w:color w:val="000000" w:themeColor="text1"/>
          <w:lang w:val="fr-FR"/>
        </w:rPr>
        <w:t xml:space="preserve"> l</w:t>
      </w:r>
      <w:r w:rsidR="00CC225C" w:rsidRPr="0086516F">
        <w:rPr>
          <w:color w:val="000000" w:themeColor="text1"/>
          <w:lang w:val="fr-FR"/>
        </w:rPr>
        <w:t>’</w:t>
      </w:r>
      <w:r w:rsidR="00111684" w:rsidRPr="0086516F">
        <w:rPr>
          <w:color w:val="000000" w:themeColor="text1"/>
          <w:lang w:val="fr-FR"/>
        </w:rPr>
        <w:t>objectif du Protocole;</w:t>
      </w:r>
    </w:p>
    <w:p w14:paraId="5641B718" w14:textId="635CBDCC" w:rsidR="00E44459" w:rsidRPr="0086516F" w:rsidRDefault="00AD06E4" w:rsidP="00E44459">
      <w:pPr>
        <w:pStyle w:val="CBDNormalNoNumber"/>
        <w:tabs>
          <w:tab w:val="clear" w:pos="567"/>
        </w:tabs>
        <w:ind w:left="1134" w:firstLine="567"/>
        <w:rPr>
          <w:color w:val="000000" w:themeColor="text1"/>
          <w:lang w:val="fr-FR"/>
        </w:rPr>
      </w:pPr>
      <w:r w:rsidRPr="0086516F">
        <w:rPr>
          <w:color w:val="000000" w:themeColor="text1"/>
          <w:lang w:val="fr-FR"/>
        </w:rPr>
        <w:t>6</w:t>
      </w:r>
      <w:r w:rsidR="00E44459" w:rsidRPr="0086516F">
        <w:rPr>
          <w:color w:val="000000" w:themeColor="text1"/>
          <w:lang w:val="fr-FR"/>
        </w:rPr>
        <w:t>.</w:t>
      </w:r>
      <w:r w:rsidR="00E44459" w:rsidRPr="0086516F">
        <w:rPr>
          <w:color w:val="000000" w:themeColor="text1"/>
          <w:lang w:val="fr-FR"/>
        </w:rPr>
        <w:tab/>
      </w:r>
      <w:r w:rsidR="00111684" w:rsidRPr="0086516F">
        <w:rPr>
          <w:i/>
          <w:color w:val="000000" w:themeColor="text1"/>
          <w:lang w:val="fr-FR"/>
        </w:rPr>
        <w:t>Invite</w:t>
      </w:r>
      <w:r w:rsidR="00111684" w:rsidRPr="0086516F">
        <w:rPr>
          <w:color w:val="000000" w:themeColor="text1"/>
          <w:lang w:val="fr-FR"/>
        </w:rPr>
        <w:t xml:space="preserve"> les Parties, les autres gouvernements, les peuples autochtones et communautés locales</w:t>
      </w:r>
      <w:r w:rsidR="003D717D" w:rsidRPr="0086516F">
        <w:rPr>
          <w:color w:val="000000" w:themeColor="text1"/>
          <w:lang w:val="fr-FR"/>
        </w:rPr>
        <w:t xml:space="preserve"> et </w:t>
      </w:r>
      <w:r w:rsidR="00111684" w:rsidRPr="0086516F">
        <w:rPr>
          <w:color w:val="000000" w:themeColor="text1"/>
          <w:lang w:val="fr-FR"/>
        </w:rPr>
        <w:t>les</w:t>
      </w:r>
      <w:r w:rsidR="003D717D" w:rsidRPr="0086516F">
        <w:rPr>
          <w:color w:val="000000" w:themeColor="text1"/>
          <w:lang w:val="fr-FR"/>
        </w:rPr>
        <w:t xml:space="preserve"> autres</w:t>
      </w:r>
      <w:r w:rsidR="00111684" w:rsidRPr="0086516F">
        <w:rPr>
          <w:color w:val="000000" w:themeColor="text1"/>
          <w:lang w:val="fr-FR"/>
        </w:rPr>
        <w:t xml:space="preserve"> parties prenantes et les organis</w:t>
      </w:r>
      <w:r w:rsidR="008862DD" w:rsidRPr="0086516F">
        <w:rPr>
          <w:color w:val="000000" w:themeColor="text1"/>
          <w:lang w:val="fr-FR"/>
        </w:rPr>
        <w:t>me</w:t>
      </w:r>
      <w:r w:rsidR="00111684" w:rsidRPr="0086516F">
        <w:rPr>
          <w:color w:val="000000" w:themeColor="text1"/>
          <w:lang w:val="fr-FR"/>
        </w:rPr>
        <w:t>s co</w:t>
      </w:r>
      <w:r w:rsidR="008862DD" w:rsidRPr="0086516F">
        <w:rPr>
          <w:color w:val="000000" w:themeColor="text1"/>
          <w:lang w:val="fr-FR"/>
        </w:rPr>
        <w:t>mpétents</w:t>
      </w:r>
      <w:r w:rsidR="00111684" w:rsidRPr="0086516F">
        <w:rPr>
          <w:color w:val="000000" w:themeColor="text1"/>
          <w:lang w:val="fr-FR"/>
        </w:rPr>
        <w:t xml:space="preserve">, </w:t>
      </w:r>
      <w:r w:rsidR="008862DD" w:rsidRPr="0086516F">
        <w:rPr>
          <w:color w:val="000000" w:themeColor="text1"/>
          <w:lang w:val="fr-FR"/>
        </w:rPr>
        <w:t>notamment</w:t>
      </w:r>
      <w:r w:rsidR="00111684" w:rsidRPr="0086516F">
        <w:rPr>
          <w:color w:val="000000" w:themeColor="text1"/>
          <w:lang w:val="fr-FR"/>
        </w:rPr>
        <w:t>, selon qu</w:t>
      </w:r>
      <w:r w:rsidR="00CC225C" w:rsidRPr="0086516F">
        <w:rPr>
          <w:color w:val="000000" w:themeColor="text1"/>
          <w:lang w:val="fr-FR"/>
        </w:rPr>
        <w:t>’</w:t>
      </w:r>
      <w:r w:rsidR="00111684" w:rsidRPr="0086516F">
        <w:rPr>
          <w:color w:val="000000" w:themeColor="text1"/>
          <w:lang w:val="fr-FR"/>
        </w:rPr>
        <w:t xml:space="preserve">il conviendra, les centres régionaux et </w:t>
      </w:r>
      <w:r w:rsidR="00FF699B" w:rsidRPr="0086516F">
        <w:rPr>
          <w:color w:val="000000" w:themeColor="text1"/>
          <w:lang w:val="fr-FR"/>
        </w:rPr>
        <w:t>inf</w:t>
      </w:r>
      <w:r w:rsidR="00A30D1A" w:rsidRPr="0086516F">
        <w:rPr>
          <w:color w:val="000000" w:themeColor="text1"/>
          <w:lang w:val="fr-FR"/>
        </w:rPr>
        <w:t>ra</w:t>
      </w:r>
      <w:r w:rsidR="00FF699B" w:rsidRPr="0086516F">
        <w:rPr>
          <w:color w:val="000000" w:themeColor="text1"/>
          <w:lang w:val="fr-FR"/>
        </w:rPr>
        <w:t>régionaux</w:t>
      </w:r>
      <w:r w:rsidR="00111684" w:rsidRPr="0086516F">
        <w:rPr>
          <w:color w:val="000000" w:themeColor="text1"/>
          <w:lang w:val="fr-FR"/>
        </w:rPr>
        <w:t xml:space="preserve"> d</w:t>
      </w:r>
      <w:r w:rsidR="00CC225C" w:rsidRPr="0086516F">
        <w:rPr>
          <w:color w:val="000000" w:themeColor="text1"/>
          <w:lang w:val="fr-FR"/>
        </w:rPr>
        <w:t>’</w:t>
      </w:r>
      <w:r w:rsidR="00111684" w:rsidRPr="0086516F">
        <w:rPr>
          <w:color w:val="000000" w:themeColor="text1"/>
          <w:lang w:val="fr-FR"/>
        </w:rPr>
        <w:t>appui à la coopération technique et scientifique, à tenir compte des résultats du deuxième exercice d</w:t>
      </w:r>
      <w:r w:rsidR="00CC225C" w:rsidRPr="0086516F">
        <w:rPr>
          <w:color w:val="000000" w:themeColor="text1"/>
          <w:lang w:val="fr-FR"/>
        </w:rPr>
        <w:t>’</w:t>
      </w:r>
      <w:r w:rsidR="00111684" w:rsidRPr="0086516F">
        <w:rPr>
          <w:color w:val="000000" w:themeColor="text1"/>
          <w:lang w:val="fr-FR"/>
        </w:rPr>
        <w:t>évaluation et d</w:t>
      </w:r>
      <w:r w:rsidR="00CC225C" w:rsidRPr="0086516F">
        <w:rPr>
          <w:color w:val="000000" w:themeColor="text1"/>
          <w:lang w:val="fr-FR"/>
        </w:rPr>
        <w:t>’</w:t>
      </w:r>
      <w:r w:rsidR="00111684" w:rsidRPr="0086516F">
        <w:rPr>
          <w:color w:val="000000" w:themeColor="text1"/>
          <w:lang w:val="fr-FR"/>
        </w:rPr>
        <w:t>examen dans leur</w:t>
      </w:r>
      <w:r w:rsidR="008862DD" w:rsidRPr="0086516F">
        <w:rPr>
          <w:color w:val="000000" w:themeColor="text1"/>
          <w:lang w:val="fr-FR"/>
        </w:rPr>
        <w:t xml:space="preserve"> action visant à </w:t>
      </w:r>
      <w:r w:rsidR="00111684" w:rsidRPr="0086516F">
        <w:rPr>
          <w:color w:val="000000" w:themeColor="text1"/>
          <w:lang w:val="fr-FR"/>
        </w:rPr>
        <w:t>appuyer l</w:t>
      </w:r>
      <w:r w:rsidR="00CC225C" w:rsidRPr="0086516F">
        <w:rPr>
          <w:color w:val="000000" w:themeColor="text1"/>
          <w:lang w:val="fr-FR"/>
        </w:rPr>
        <w:t>’</w:t>
      </w:r>
      <w:r w:rsidR="008862DD" w:rsidRPr="0086516F">
        <w:rPr>
          <w:color w:val="000000" w:themeColor="text1"/>
          <w:lang w:val="fr-FR"/>
        </w:rPr>
        <w:t xml:space="preserve">application effective des dispositions </w:t>
      </w:r>
      <w:r w:rsidR="00111684" w:rsidRPr="0086516F">
        <w:rPr>
          <w:color w:val="000000" w:themeColor="text1"/>
          <w:lang w:val="fr-FR"/>
        </w:rPr>
        <w:t>du Protocole de Nagoya;</w:t>
      </w:r>
    </w:p>
    <w:p w14:paraId="5641B719" w14:textId="6D1B1574" w:rsidR="00E44459" w:rsidRPr="0086516F" w:rsidRDefault="00AD06E4" w:rsidP="00E44459">
      <w:pPr>
        <w:pStyle w:val="CBDNormalNoNumber"/>
        <w:tabs>
          <w:tab w:val="clear" w:pos="567"/>
        </w:tabs>
        <w:ind w:left="1134" w:firstLine="567"/>
        <w:rPr>
          <w:rFonts w:eastAsia="Times New Roman"/>
          <w:iCs/>
          <w:color w:val="000000" w:themeColor="text1"/>
          <w:szCs w:val="24"/>
          <w:lang w:val="fr-FR"/>
        </w:rPr>
      </w:pPr>
      <w:r w:rsidRPr="0086516F">
        <w:rPr>
          <w:color w:val="000000" w:themeColor="text1"/>
          <w:lang w:val="fr-FR"/>
        </w:rPr>
        <w:t>7</w:t>
      </w:r>
      <w:r w:rsidR="00E44459" w:rsidRPr="0086516F">
        <w:rPr>
          <w:color w:val="000000" w:themeColor="text1"/>
          <w:lang w:val="fr-FR"/>
        </w:rPr>
        <w:t>.</w:t>
      </w:r>
      <w:r w:rsidR="00E44459" w:rsidRPr="0086516F">
        <w:rPr>
          <w:color w:val="000000" w:themeColor="text1"/>
          <w:lang w:val="fr-FR"/>
        </w:rPr>
        <w:tab/>
      </w:r>
      <w:r w:rsidR="00111684" w:rsidRPr="0086516F">
        <w:rPr>
          <w:rFonts w:eastAsia="Times New Roman"/>
          <w:i/>
          <w:iCs/>
          <w:color w:val="000000" w:themeColor="text1"/>
          <w:lang w:val="fr-FR"/>
        </w:rPr>
        <w:t>Souligne</w:t>
      </w:r>
      <w:r w:rsidR="00111684" w:rsidRPr="0086516F">
        <w:rPr>
          <w:rFonts w:eastAsia="Times New Roman"/>
          <w:color w:val="000000" w:themeColor="text1"/>
          <w:lang w:val="fr-FR"/>
        </w:rPr>
        <w:t xml:space="preserve"> que toutes les Parties doivent s</w:t>
      </w:r>
      <w:r w:rsidR="00CC225C" w:rsidRPr="0086516F">
        <w:rPr>
          <w:rFonts w:eastAsia="Times New Roman"/>
          <w:color w:val="000000" w:themeColor="text1"/>
          <w:lang w:val="fr-FR"/>
        </w:rPr>
        <w:t>’</w:t>
      </w:r>
      <w:r w:rsidR="00111684" w:rsidRPr="0086516F">
        <w:rPr>
          <w:rFonts w:eastAsia="Times New Roman"/>
          <w:color w:val="000000" w:themeColor="text1"/>
          <w:lang w:val="fr-FR"/>
        </w:rPr>
        <w:t>acquitter de leurs obligations au titre du Protocole de Nagoya</w:t>
      </w:r>
      <w:r w:rsidR="001F1250" w:rsidRPr="0086516F">
        <w:rPr>
          <w:rFonts w:eastAsia="Times New Roman"/>
          <w:color w:val="000000" w:themeColor="text1"/>
          <w:lang w:val="fr-FR"/>
        </w:rPr>
        <w:t>;</w:t>
      </w:r>
    </w:p>
    <w:p w14:paraId="5641B71A" w14:textId="03FF8996" w:rsidR="00E44459" w:rsidRPr="0086516F" w:rsidRDefault="00AD06E4" w:rsidP="00E44459">
      <w:pPr>
        <w:pStyle w:val="CBDNormalNoNumber"/>
        <w:tabs>
          <w:tab w:val="clear" w:pos="567"/>
        </w:tabs>
        <w:ind w:left="1134" w:firstLine="567"/>
        <w:rPr>
          <w:color w:val="000000" w:themeColor="text1"/>
          <w:lang w:val="fr-FR"/>
        </w:rPr>
      </w:pPr>
      <w:r w:rsidRPr="0086516F">
        <w:rPr>
          <w:rFonts w:eastAsia="Times New Roman"/>
          <w:color w:val="000000" w:themeColor="text1"/>
          <w:lang w:val="fr-FR"/>
        </w:rPr>
        <w:t>8</w:t>
      </w:r>
      <w:r w:rsidR="00E44459" w:rsidRPr="0086516F">
        <w:rPr>
          <w:rFonts w:eastAsia="Times New Roman"/>
          <w:color w:val="000000" w:themeColor="text1"/>
          <w:lang w:val="fr-FR"/>
        </w:rPr>
        <w:t>.</w:t>
      </w:r>
      <w:r w:rsidR="00E44459" w:rsidRPr="0086516F">
        <w:rPr>
          <w:rFonts w:eastAsia="Times New Roman"/>
          <w:color w:val="000000" w:themeColor="text1"/>
          <w:lang w:val="fr-FR"/>
        </w:rPr>
        <w:tab/>
      </w:r>
      <w:r w:rsidR="00111684" w:rsidRPr="0086516F">
        <w:rPr>
          <w:rFonts w:eastAsia="Times New Roman"/>
          <w:i/>
          <w:iCs/>
          <w:color w:val="000000" w:themeColor="text1"/>
          <w:lang w:val="fr-FR"/>
        </w:rPr>
        <w:t>Exhorte</w:t>
      </w:r>
      <w:r w:rsidR="00111684" w:rsidRPr="0086516F">
        <w:rPr>
          <w:rFonts w:eastAsia="Times New Roman"/>
          <w:color w:val="000000" w:themeColor="text1"/>
          <w:lang w:val="fr-FR"/>
        </w:rPr>
        <w:t xml:space="preserve"> les Parties qui </w:t>
      </w:r>
      <w:r w:rsidR="00111684" w:rsidRPr="0086516F">
        <w:rPr>
          <w:rFonts w:eastAsia="Times New Roman"/>
          <w:noProof/>
          <w:color w:val="000000" w:themeColor="text1"/>
          <w:lang w:val="fr-FR"/>
        </w:rPr>
        <w:t>ne l</w:t>
      </w:r>
      <w:r w:rsidR="00CC225C" w:rsidRPr="0086516F">
        <w:rPr>
          <w:rFonts w:eastAsia="Times New Roman"/>
          <w:noProof/>
          <w:color w:val="000000" w:themeColor="text1"/>
          <w:lang w:val="fr-FR"/>
        </w:rPr>
        <w:t>’</w:t>
      </w:r>
      <w:r w:rsidR="00111684" w:rsidRPr="0086516F">
        <w:rPr>
          <w:rFonts w:eastAsia="Times New Roman"/>
          <w:noProof/>
          <w:color w:val="000000" w:themeColor="text1"/>
          <w:lang w:val="fr-FR"/>
        </w:rPr>
        <w:t>ont pas encore</w:t>
      </w:r>
      <w:r w:rsidR="00111684" w:rsidRPr="0086516F">
        <w:rPr>
          <w:rFonts w:eastAsia="Times New Roman"/>
          <w:color w:val="000000" w:themeColor="text1"/>
          <w:lang w:val="fr-FR"/>
        </w:rPr>
        <w:t xml:space="preserve"> fait à prendre les mesures nécessaires pour garantir </w:t>
      </w:r>
      <w:r w:rsidR="008862DD" w:rsidRPr="0086516F">
        <w:rPr>
          <w:rFonts w:eastAsia="Times New Roman"/>
          <w:color w:val="000000" w:themeColor="text1"/>
          <w:lang w:val="fr-FR"/>
        </w:rPr>
        <w:t>l</w:t>
      </w:r>
      <w:r w:rsidR="00CC225C" w:rsidRPr="0086516F">
        <w:rPr>
          <w:rFonts w:eastAsia="Times New Roman"/>
          <w:color w:val="000000" w:themeColor="text1"/>
          <w:lang w:val="fr-FR"/>
        </w:rPr>
        <w:t>’</w:t>
      </w:r>
      <w:r w:rsidR="008862DD" w:rsidRPr="0086516F">
        <w:rPr>
          <w:rFonts w:eastAsia="Times New Roman"/>
          <w:color w:val="000000" w:themeColor="text1"/>
          <w:lang w:val="fr-FR"/>
        </w:rPr>
        <w:t>application</w:t>
      </w:r>
      <w:r w:rsidR="00111684" w:rsidRPr="0086516F">
        <w:rPr>
          <w:rFonts w:eastAsia="Times New Roman"/>
          <w:color w:val="000000" w:themeColor="text1"/>
          <w:lang w:val="fr-FR"/>
        </w:rPr>
        <w:t xml:space="preserve"> pleine et e</w:t>
      </w:r>
      <w:r w:rsidR="008862DD" w:rsidRPr="0086516F">
        <w:rPr>
          <w:rFonts w:eastAsia="Times New Roman"/>
          <w:color w:val="000000" w:themeColor="text1"/>
          <w:lang w:val="fr-FR"/>
        </w:rPr>
        <w:t xml:space="preserve">ffective des dispositions </w:t>
      </w:r>
      <w:r w:rsidR="00111684" w:rsidRPr="0086516F">
        <w:rPr>
          <w:rFonts w:eastAsia="Times New Roman"/>
          <w:color w:val="000000" w:themeColor="text1"/>
          <w:lang w:val="fr-FR"/>
        </w:rPr>
        <w:t xml:space="preserve">du Protocole de Nagoya et </w:t>
      </w:r>
      <w:r w:rsidR="008862DD" w:rsidRPr="0086516F">
        <w:rPr>
          <w:rFonts w:eastAsia="Times New Roman"/>
          <w:color w:val="000000" w:themeColor="text1"/>
          <w:lang w:val="fr-FR"/>
        </w:rPr>
        <w:t xml:space="preserve">en </w:t>
      </w:r>
      <w:r w:rsidR="003D717D" w:rsidRPr="0086516F">
        <w:rPr>
          <w:rFonts w:eastAsia="Times New Roman"/>
          <w:color w:val="000000" w:themeColor="text1"/>
          <w:lang w:val="fr-FR"/>
        </w:rPr>
        <w:t>atteindre</w:t>
      </w:r>
      <w:r w:rsidR="008862DD" w:rsidRPr="0086516F">
        <w:rPr>
          <w:rFonts w:eastAsia="Times New Roman"/>
          <w:color w:val="000000" w:themeColor="text1"/>
          <w:lang w:val="fr-FR"/>
        </w:rPr>
        <w:t xml:space="preserve"> </w:t>
      </w:r>
      <w:r w:rsidR="00432AEC">
        <w:rPr>
          <w:rFonts w:eastAsia="Times New Roman"/>
          <w:color w:val="000000" w:themeColor="text1"/>
          <w:lang w:val="fr-FR"/>
        </w:rPr>
        <w:t>l’</w:t>
      </w:r>
      <w:r w:rsidR="00111684" w:rsidRPr="0086516F">
        <w:rPr>
          <w:rFonts w:eastAsia="Times New Roman"/>
          <w:color w:val="000000" w:themeColor="text1"/>
          <w:lang w:val="fr-FR"/>
        </w:rPr>
        <w:t>objectif</w:t>
      </w:r>
      <w:r w:rsidR="001F1250" w:rsidRPr="0086516F">
        <w:rPr>
          <w:rFonts w:eastAsia="Times New Roman"/>
          <w:color w:val="000000" w:themeColor="text1"/>
          <w:lang w:val="fr-FR"/>
        </w:rPr>
        <w:t>;</w:t>
      </w:r>
    </w:p>
    <w:p w14:paraId="5641B71B" w14:textId="627A1C35" w:rsidR="00E44459" w:rsidRPr="0086516F" w:rsidRDefault="00AD06E4" w:rsidP="00E44459">
      <w:pPr>
        <w:pStyle w:val="CBDNormalNoNumber"/>
        <w:tabs>
          <w:tab w:val="clear" w:pos="567"/>
        </w:tabs>
        <w:ind w:left="1134" w:firstLine="567"/>
        <w:rPr>
          <w:color w:val="000000" w:themeColor="text1"/>
          <w:lang w:val="fr-FR"/>
        </w:rPr>
      </w:pPr>
      <w:r w:rsidRPr="0086516F">
        <w:rPr>
          <w:rFonts w:eastAsia="Times New Roman"/>
          <w:color w:val="000000" w:themeColor="text1"/>
          <w:lang w:val="fr-FR"/>
        </w:rPr>
        <w:t>9</w:t>
      </w:r>
      <w:r w:rsidR="00E44459" w:rsidRPr="0086516F">
        <w:rPr>
          <w:rFonts w:eastAsia="Times New Roman"/>
          <w:color w:val="000000" w:themeColor="text1"/>
          <w:lang w:val="fr-FR"/>
        </w:rPr>
        <w:t>.</w:t>
      </w:r>
      <w:r w:rsidR="00E44459" w:rsidRPr="0086516F">
        <w:rPr>
          <w:rFonts w:eastAsia="Times New Roman"/>
          <w:color w:val="000000" w:themeColor="text1"/>
          <w:lang w:val="fr-FR"/>
        </w:rPr>
        <w:tab/>
      </w:r>
      <w:r w:rsidR="00111684" w:rsidRPr="0086516F">
        <w:rPr>
          <w:rFonts w:eastAsia="Times New Roman"/>
          <w:i/>
          <w:iCs/>
          <w:color w:val="000000" w:themeColor="text1"/>
          <w:lang w:val="fr-FR"/>
        </w:rPr>
        <w:t>Invite</w:t>
      </w:r>
      <w:r w:rsidR="00111684" w:rsidRPr="0086516F">
        <w:rPr>
          <w:rFonts w:eastAsia="Times New Roman"/>
          <w:color w:val="000000" w:themeColor="text1"/>
          <w:lang w:val="fr-FR"/>
        </w:rPr>
        <w:t xml:space="preserve"> les Parties à tenir compte des mesures indicatives </w:t>
      </w:r>
      <w:r w:rsidR="008862DD" w:rsidRPr="0086516F">
        <w:rPr>
          <w:rFonts w:eastAsia="Times New Roman"/>
          <w:color w:val="000000" w:themeColor="text1"/>
          <w:lang w:val="fr-FR"/>
        </w:rPr>
        <w:t>cit</w:t>
      </w:r>
      <w:r w:rsidR="00111684" w:rsidRPr="0086516F">
        <w:rPr>
          <w:rFonts w:eastAsia="Times New Roman"/>
          <w:color w:val="000000" w:themeColor="text1"/>
          <w:lang w:val="fr-FR"/>
        </w:rPr>
        <w:t>ées au paragraphe 4 ci-dessus dans leur</w:t>
      </w:r>
      <w:r w:rsidR="008862DD" w:rsidRPr="0086516F">
        <w:rPr>
          <w:rFonts w:eastAsia="Times New Roman"/>
          <w:color w:val="000000" w:themeColor="text1"/>
          <w:lang w:val="fr-FR"/>
        </w:rPr>
        <w:t xml:space="preserve"> action visant à appliquer les dispositions </w:t>
      </w:r>
      <w:r w:rsidR="00111684" w:rsidRPr="0086516F">
        <w:rPr>
          <w:rFonts w:eastAsia="Times New Roman"/>
          <w:color w:val="000000" w:themeColor="text1"/>
          <w:lang w:val="fr-FR"/>
        </w:rPr>
        <w:t>du Protocole de Nagoya, selon qu</w:t>
      </w:r>
      <w:r w:rsidR="00CC225C" w:rsidRPr="0086516F">
        <w:rPr>
          <w:rFonts w:eastAsia="Times New Roman"/>
          <w:color w:val="000000" w:themeColor="text1"/>
          <w:lang w:val="fr-FR"/>
        </w:rPr>
        <w:t>’</w:t>
      </w:r>
      <w:r w:rsidR="00111684" w:rsidRPr="0086516F">
        <w:rPr>
          <w:rFonts w:eastAsia="Times New Roman"/>
          <w:color w:val="000000" w:themeColor="text1"/>
          <w:lang w:val="fr-FR"/>
        </w:rPr>
        <w:t>il conviendra et en fonction de</w:t>
      </w:r>
      <w:r w:rsidR="003D717D" w:rsidRPr="0086516F">
        <w:rPr>
          <w:rFonts w:eastAsia="Times New Roman"/>
          <w:color w:val="000000" w:themeColor="text1"/>
          <w:lang w:val="fr-FR"/>
        </w:rPr>
        <w:t xml:space="preserve"> la situation </w:t>
      </w:r>
      <w:r w:rsidR="00111684" w:rsidRPr="0086516F">
        <w:rPr>
          <w:rFonts w:eastAsia="Times New Roman"/>
          <w:color w:val="000000" w:themeColor="text1"/>
          <w:lang w:val="fr-FR"/>
        </w:rPr>
        <w:t>et des priorités de chaque pays</w:t>
      </w:r>
      <w:r w:rsidR="001F1250" w:rsidRPr="0086516F">
        <w:rPr>
          <w:rFonts w:eastAsia="Times New Roman"/>
          <w:color w:val="000000" w:themeColor="text1"/>
          <w:lang w:val="fr-FR"/>
        </w:rPr>
        <w:t>;</w:t>
      </w:r>
    </w:p>
    <w:p w14:paraId="5641B71C" w14:textId="696AEA6A" w:rsidR="00E44459" w:rsidRPr="0086516F" w:rsidRDefault="00AD06E4" w:rsidP="00E44459">
      <w:pPr>
        <w:pStyle w:val="CBDNormalNoNumber"/>
        <w:keepNext/>
        <w:tabs>
          <w:tab w:val="clear" w:pos="567"/>
        </w:tabs>
        <w:ind w:left="1134" w:firstLine="567"/>
        <w:rPr>
          <w:color w:val="000000" w:themeColor="text1"/>
          <w:lang w:val="fr-FR"/>
        </w:rPr>
      </w:pPr>
      <w:r w:rsidRPr="0086516F">
        <w:rPr>
          <w:rFonts w:eastAsia="Times New Roman"/>
          <w:color w:val="000000" w:themeColor="text1"/>
          <w:lang w:val="fr-FR"/>
        </w:rPr>
        <w:t>10</w:t>
      </w:r>
      <w:r w:rsidR="00E44459" w:rsidRPr="0086516F">
        <w:rPr>
          <w:rFonts w:eastAsia="Times New Roman"/>
          <w:color w:val="000000" w:themeColor="text1"/>
          <w:lang w:val="fr-FR"/>
        </w:rPr>
        <w:t>.</w:t>
      </w:r>
      <w:r w:rsidR="00E44459" w:rsidRPr="0086516F">
        <w:rPr>
          <w:rFonts w:eastAsia="Times New Roman"/>
          <w:color w:val="000000" w:themeColor="text1"/>
          <w:lang w:val="fr-FR"/>
        </w:rPr>
        <w:tab/>
      </w:r>
      <w:r w:rsidR="00B41C26" w:rsidRPr="0086516F">
        <w:rPr>
          <w:rFonts w:eastAsia="Times New Roman"/>
          <w:i/>
          <w:iCs/>
          <w:color w:val="000000" w:themeColor="text1"/>
          <w:lang w:val="fr-FR"/>
        </w:rPr>
        <w:t>Encourage</w:t>
      </w:r>
      <w:r w:rsidR="00111684" w:rsidRPr="0086516F">
        <w:rPr>
          <w:rFonts w:eastAsia="Times New Roman"/>
          <w:color w:val="000000" w:themeColor="text1"/>
          <w:lang w:val="fr-FR"/>
        </w:rPr>
        <w:t xml:space="preserve"> les Parties qui ne l</w:t>
      </w:r>
      <w:r w:rsidR="00CC225C" w:rsidRPr="0086516F">
        <w:rPr>
          <w:rFonts w:eastAsia="Times New Roman"/>
          <w:color w:val="000000" w:themeColor="text1"/>
          <w:lang w:val="fr-FR"/>
        </w:rPr>
        <w:t>’</w:t>
      </w:r>
      <w:r w:rsidR="00111684" w:rsidRPr="0086516F">
        <w:rPr>
          <w:rFonts w:eastAsia="Times New Roman"/>
          <w:color w:val="000000" w:themeColor="text1"/>
          <w:lang w:val="fr-FR"/>
        </w:rPr>
        <w:t>ont pas encore fait à :</w:t>
      </w:r>
    </w:p>
    <w:p w14:paraId="5641B71D" w14:textId="220E7D74" w:rsidR="00E44459" w:rsidRPr="0086516F" w:rsidRDefault="00E44459" w:rsidP="00E44459">
      <w:pPr>
        <w:pStyle w:val="CBDNormalNoNumber"/>
        <w:tabs>
          <w:tab w:val="clear" w:pos="567"/>
        </w:tabs>
        <w:ind w:left="1134" w:firstLine="567"/>
        <w:rPr>
          <w:color w:val="000000" w:themeColor="text1"/>
          <w:lang w:val="fr-FR"/>
        </w:rPr>
      </w:pPr>
      <w:r w:rsidRPr="0086516F">
        <w:rPr>
          <w:color w:val="000000" w:themeColor="text1"/>
          <w:lang w:val="fr-FR"/>
        </w:rPr>
        <w:t>a)</w:t>
      </w:r>
      <w:r w:rsidRPr="0086516F">
        <w:rPr>
          <w:color w:val="000000" w:themeColor="text1"/>
          <w:lang w:val="fr-FR"/>
        </w:rPr>
        <w:tab/>
      </w:r>
      <w:r w:rsidR="00111684" w:rsidRPr="0086516F">
        <w:rPr>
          <w:rFonts w:eastAsia="Times New Roman"/>
          <w:color w:val="000000" w:themeColor="text1"/>
          <w:lang w:val="fr-FR"/>
        </w:rPr>
        <w:t xml:space="preserve">Élaborer </w:t>
      </w:r>
      <w:r w:rsidR="00AB42D1" w:rsidRPr="0086516F">
        <w:rPr>
          <w:rFonts w:eastAsia="Times New Roman"/>
          <w:color w:val="000000" w:themeColor="text1"/>
          <w:lang w:val="fr-FR"/>
        </w:rPr>
        <w:t>et publier</w:t>
      </w:r>
      <w:r w:rsidR="00580A32" w:rsidRPr="0086516F">
        <w:rPr>
          <w:rFonts w:eastAsia="Times New Roman"/>
          <w:color w:val="000000" w:themeColor="text1"/>
          <w:lang w:val="fr-FR"/>
        </w:rPr>
        <w:t>,</w:t>
      </w:r>
      <w:r w:rsidR="00AB42D1" w:rsidRPr="0086516F">
        <w:rPr>
          <w:rFonts w:eastAsia="Times New Roman"/>
          <w:color w:val="000000" w:themeColor="text1"/>
          <w:lang w:val="fr-FR"/>
        </w:rPr>
        <w:t xml:space="preserve"> </w:t>
      </w:r>
      <w:r w:rsidR="00BF383A" w:rsidRPr="0086516F">
        <w:rPr>
          <w:rFonts w:eastAsia="Times New Roman"/>
          <w:color w:val="000000" w:themeColor="text1"/>
          <w:lang w:val="fr-FR"/>
        </w:rPr>
        <w:t>par l</w:t>
      </w:r>
      <w:r w:rsidR="00CC225C" w:rsidRPr="0086516F">
        <w:rPr>
          <w:rFonts w:eastAsia="Times New Roman"/>
          <w:color w:val="000000" w:themeColor="text1"/>
          <w:lang w:val="fr-FR"/>
        </w:rPr>
        <w:t>’</w:t>
      </w:r>
      <w:r w:rsidR="00BF383A" w:rsidRPr="0086516F">
        <w:rPr>
          <w:rFonts w:eastAsia="Times New Roman"/>
          <w:color w:val="000000" w:themeColor="text1"/>
          <w:lang w:val="fr-FR"/>
        </w:rPr>
        <w:t xml:space="preserve">intermédiaire </w:t>
      </w:r>
      <w:r w:rsidR="008862DD" w:rsidRPr="0086516F">
        <w:rPr>
          <w:rFonts w:eastAsia="Times New Roman"/>
          <w:color w:val="000000" w:themeColor="text1"/>
          <w:lang w:val="fr-FR"/>
        </w:rPr>
        <w:t xml:space="preserve">du </w:t>
      </w:r>
      <w:r w:rsidR="00AB42D1" w:rsidRPr="0086516F">
        <w:rPr>
          <w:rFonts w:eastAsia="Times New Roman"/>
          <w:color w:val="000000" w:themeColor="text1"/>
          <w:lang w:val="fr-FR"/>
        </w:rPr>
        <w:t>Centre d</w:t>
      </w:r>
      <w:r w:rsidR="00CC225C" w:rsidRPr="0086516F">
        <w:rPr>
          <w:rFonts w:eastAsia="Times New Roman"/>
          <w:color w:val="000000" w:themeColor="text1"/>
          <w:lang w:val="fr-FR"/>
        </w:rPr>
        <w:t>’</w:t>
      </w:r>
      <w:r w:rsidR="00AB42D1" w:rsidRPr="0086516F">
        <w:rPr>
          <w:rFonts w:eastAsia="Times New Roman"/>
          <w:color w:val="000000" w:themeColor="text1"/>
          <w:lang w:val="fr-FR"/>
        </w:rPr>
        <w:t>échange sur l</w:t>
      </w:r>
      <w:r w:rsidR="00CC225C" w:rsidRPr="0086516F">
        <w:rPr>
          <w:rFonts w:eastAsia="Times New Roman"/>
          <w:color w:val="000000" w:themeColor="text1"/>
          <w:lang w:val="fr-FR"/>
        </w:rPr>
        <w:t>’</w:t>
      </w:r>
      <w:r w:rsidR="00AB42D1" w:rsidRPr="0086516F">
        <w:rPr>
          <w:rFonts w:eastAsia="Times New Roman"/>
          <w:color w:val="000000" w:themeColor="text1"/>
          <w:lang w:val="fr-FR"/>
        </w:rPr>
        <w:t>accès et le partage des avantages</w:t>
      </w:r>
      <w:r w:rsidR="00580A32" w:rsidRPr="0086516F">
        <w:rPr>
          <w:rFonts w:eastAsia="Times New Roman"/>
          <w:color w:val="000000" w:themeColor="text1"/>
          <w:lang w:val="fr-FR"/>
        </w:rPr>
        <w:t>,</w:t>
      </w:r>
      <w:r w:rsidR="00AB42D1" w:rsidRPr="0086516F">
        <w:rPr>
          <w:rFonts w:eastAsia="Times New Roman"/>
          <w:color w:val="000000" w:themeColor="text1"/>
          <w:lang w:val="fr-FR"/>
        </w:rPr>
        <w:t> </w:t>
      </w:r>
      <w:r w:rsidR="00111684" w:rsidRPr="0086516F">
        <w:rPr>
          <w:rFonts w:eastAsia="Times New Roman"/>
          <w:color w:val="000000" w:themeColor="text1"/>
          <w:lang w:val="fr-FR"/>
        </w:rPr>
        <w:t xml:space="preserve">des procédures claires, simplifiées et </w:t>
      </w:r>
      <w:r w:rsidR="00580A32" w:rsidRPr="0086516F">
        <w:rPr>
          <w:rFonts w:eastAsia="Times New Roman"/>
          <w:color w:val="000000" w:themeColor="text1"/>
          <w:lang w:val="fr-FR"/>
        </w:rPr>
        <w:t>par étapes</w:t>
      </w:r>
      <w:r w:rsidR="00111684" w:rsidRPr="0086516F">
        <w:rPr>
          <w:rFonts w:eastAsia="Times New Roman"/>
          <w:color w:val="000000" w:themeColor="text1"/>
          <w:lang w:val="fr-FR"/>
        </w:rPr>
        <w:t>, selon qu</w:t>
      </w:r>
      <w:r w:rsidR="00CC225C" w:rsidRPr="0086516F">
        <w:rPr>
          <w:rFonts w:eastAsia="Times New Roman"/>
          <w:color w:val="000000" w:themeColor="text1"/>
          <w:lang w:val="fr-FR"/>
        </w:rPr>
        <w:t>’</w:t>
      </w:r>
      <w:r w:rsidR="00111684" w:rsidRPr="0086516F">
        <w:rPr>
          <w:rFonts w:eastAsia="Times New Roman"/>
          <w:color w:val="000000" w:themeColor="text1"/>
          <w:lang w:val="fr-FR"/>
        </w:rPr>
        <w:t xml:space="preserve">il conviendra et conformément </w:t>
      </w:r>
      <w:r w:rsidR="00580A32" w:rsidRPr="0086516F">
        <w:rPr>
          <w:rFonts w:eastAsia="Times New Roman"/>
          <w:color w:val="000000" w:themeColor="text1"/>
          <w:lang w:val="fr-FR"/>
        </w:rPr>
        <w:t>à la législation et à la situation</w:t>
      </w:r>
      <w:r w:rsidR="004D0A21" w:rsidRPr="0086516F">
        <w:rPr>
          <w:rFonts w:eastAsia="Times New Roman"/>
          <w:color w:val="000000" w:themeColor="text1"/>
          <w:lang w:val="fr-FR"/>
        </w:rPr>
        <w:t xml:space="preserve"> </w:t>
      </w:r>
      <w:r w:rsidR="00BF383A" w:rsidRPr="0086516F">
        <w:rPr>
          <w:rFonts w:eastAsia="Times New Roman"/>
          <w:color w:val="000000" w:themeColor="text1"/>
          <w:lang w:val="fr-FR"/>
        </w:rPr>
        <w:t>de</w:t>
      </w:r>
      <w:r w:rsidR="008862DD" w:rsidRPr="0086516F">
        <w:rPr>
          <w:rFonts w:eastAsia="Times New Roman"/>
          <w:color w:val="000000" w:themeColor="text1"/>
          <w:lang w:val="fr-FR"/>
        </w:rPr>
        <w:t xml:space="preserve"> chaque pays</w:t>
      </w:r>
      <w:r w:rsidR="00111684" w:rsidRPr="0086516F">
        <w:rPr>
          <w:rFonts w:eastAsia="Times New Roman"/>
          <w:color w:val="000000" w:themeColor="text1"/>
          <w:lang w:val="fr-FR"/>
        </w:rPr>
        <w:t xml:space="preserve">, qui </w:t>
      </w:r>
      <w:r w:rsidR="008862DD" w:rsidRPr="0086516F">
        <w:rPr>
          <w:rFonts w:eastAsia="Times New Roman"/>
          <w:color w:val="000000" w:themeColor="text1"/>
          <w:lang w:val="fr-FR"/>
        </w:rPr>
        <w:t>comprennent</w:t>
      </w:r>
      <w:r w:rsidR="00580A32" w:rsidRPr="0086516F">
        <w:rPr>
          <w:rFonts w:eastAsia="Times New Roman"/>
          <w:color w:val="000000" w:themeColor="text1"/>
          <w:lang w:val="fr-FR"/>
        </w:rPr>
        <w:t xml:space="preserve"> : </w:t>
      </w:r>
      <w:r w:rsidR="00111684" w:rsidRPr="0086516F">
        <w:rPr>
          <w:rFonts w:eastAsia="Times New Roman"/>
          <w:color w:val="000000" w:themeColor="text1"/>
          <w:lang w:val="fr-FR"/>
        </w:rPr>
        <w:t xml:space="preserve">des </w:t>
      </w:r>
      <w:r w:rsidR="00410868" w:rsidRPr="0086516F">
        <w:rPr>
          <w:rFonts w:eastAsia="Times New Roman"/>
          <w:color w:val="000000" w:themeColor="text1"/>
          <w:lang w:val="fr-FR"/>
        </w:rPr>
        <w:t>informations</w:t>
      </w:r>
      <w:r w:rsidR="00111684" w:rsidRPr="0086516F">
        <w:rPr>
          <w:rFonts w:eastAsia="Times New Roman"/>
          <w:color w:val="000000" w:themeColor="text1"/>
          <w:lang w:val="fr-FR"/>
        </w:rPr>
        <w:t xml:space="preserve"> </w:t>
      </w:r>
      <w:r w:rsidR="00BF383A" w:rsidRPr="0086516F">
        <w:rPr>
          <w:rFonts w:eastAsia="Times New Roman"/>
          <w:color w:val="000000" w:themeColor="text1"/>
          <w:lang w:val="fr-FR"/>
        </w:rPr>
        <w:t xml:space="preserve">précises </w:t>
      </w:r>
      <w:r w:rsidR="00410868" w:rsidRPr="0086516F">
        <w:rPr>
          <w:rFonts w:eastAsia="Times New Roman"/>
          <w:color w:val="000000" w:themeColor="text1"/>
          <w:lang w:val="fr-FR"/>
        </w:rPr>
        <w:t>sur leur champ d</w:t>
      </w:r>
      <w:r w:rsidR="00CC225C" w:rsidRPr="0086516F">
        <w:rPr>
          <w:rFonts w:eastAsia="Times New Roman"/>
          <w:color w:val="000000" w:themeColor="text1"/>
          <w:lang w:val="fr-FR"/>
        </w:rPr>
        <w:t>’</w:t>
      </w:r>
      <w:r w:rsidR="00410868" w:rsidRPr="0086516F">
        <w:rPr>
          <w:rFonts w:eastAsia="Times New Roman"/>
          <w:color w:val="000000" w:themeColor="text1"/>
          <w:lang w:val="fr-FR"/>
        </w:rPr>
        <w:t xml:space="preserve">application, les </w:t>
      </w:r>
      <w:r w:rsidR="009C22B5" w:rsidRPr="0086516F">
        <w:rPr>
          <w:rFonts w:eastAsia="Times New Roman"/>
          <w:color w:val="000000" w:themeColor="text1"/>
          <w:lang w:val="fr-FR"/>
        </w:rPr>
        <w:t>autorités</w:t>
      </w:r>
      <w:r w:rsidR="009C22B5" w:rsidRPr="0086516F">
        <w:rPr>
          <w:rFonts w:eastAsia="Times New Roman"/>
          <w:color w:val="000000" w:themeColor="text1"/>
          <w:lang w:val="fr-FR"/>
        </w:rPr>
        <w:t xml:space="preserve"> </w:t>
      </w:r>
      <w:r w:rsidR="00410868" w:rsidRPr="0086516F">
        <w:rPr>
          <w:rFonts w:eastAsia="Times New Roman"/>
          <w:color w:val="000000" w:themeColor="text1"/>
          <w:lang w:val="fr-FR"/>
        </w:rPr>
        <w:t xml:space="preserve">responsables, </w:t>
      </w:r>
      <w:r w:rsidR="00700CF0" w:rsidRPr="0086516F">
        <w:rPr>
          <w:rFonts w:eastAsia="Times New Roman"/>
          <w:color w:val="000000" w:themeColor="text1"/>
          <w:lang w:val="fr-FR"/>
        </w:rPr>
        <w:t>la documentation y afférente requise, les étapes de</w:t>
      </w:r>
      <w:r w:rsidR="009C22B5" w:rsidRPr="0086516F">
        <w:rPr>
          <w:rFonts w:eastAsia="Times New Roman"/>
          <w:color w:val="000000" w:themeColor="text1"/>
          <w:lang w:val="fr-FR"/>
        </w:rPr>
        <w:t xml:space="preserve"> la </w:t>
      </w:r>
      <w:r w:rsidR="00700CF0" w:rsidRPr="0086516F">
        <w:rPr>
          <w:rFonts w:eastAsia="Times New Roman"/>
          <w:color w:val="000000" w:themeColor="text1"/>
          <w:lang w:val="fr-FR"/>
        </w:rPr>
        <w:t xml:space="preserve">procédure </w:t>
      </w:r>
      <w:r w:rsidR="009C22B5" w:rsidRPr="0086516F">
        <w:rPr>
          <w:rFonts w:eastAsia="Times New Roman"/>
          <w:color w:val="000000" w:themeColor="text1"/>
          <w:lang w:val="fr-FR"/>
        </w:rPr>
        <w:t>et</w:t>
      </w:r>
      <w:r w:rsidR="00700CF0" w:rsidRPr="0086516F">
        <w:rPr>
          <w:rFonts w:eastAsia="Times New Roman"/>
          <w:color w:val="000000" w:themeColor="text1"/>
          <w:lang w:val="fr-FR"/>
        </w:rPr>
        <w:t xml:space="preserve"> toute exemption existante, de même que </w:t>
      </w:r>
      <w:r w:rsidR="00111684" w:rsidRPr="0086516F">
        <w:rPr>
          <w:rFonts w:eastAsia="Times New Roman"/>
          <w:color w:val="000000" w:themeColor="text1"/>
          <w:lang w:val="fr-FR"/>
        </w:rPr>
        <w:t>des modèles, formulaires et listes de contrôle standardisés à l</w:t>
      </w:r>
      <w:r w:rsidR="00CC225C" w:rsidRPr="0086516F">
        <w:rPr>
          <w:rFonts w:eastAsia="Times New Roman"/>
          <w:color w:val="000000" w:themeColor="text1"/>
          <w:lang w:val="fr-FR"/>
        </w:rPr>
        <w:t>’</w:t>
      </w:r>
      <w:r w:rsidR="00111684" w:rsidRPr="0086516F">
        <w:rPr>
          <w:rFonts w:eastAsia="Times New Roman"/>
          <w:color w:val="000000" w:themeColor="text1"/>
          <w:lang w:val="fr-FR"/>
        </w:rPr>
        <w:t>intention des utilisateurs commerciaux et non commerciaux</w:t>
      </w:r>
      <w:r w:rsidR="001F1250" w:rsidRPr="0086516F">
        <w:rPr>
          <w:rFonts w:eastAsia="Times New Roman"/>
          <w:color w:val="000000" w:themeColor="text1"/>
          <w:lang w:val="fr-FR"/>
        </w:rPr>
        <w:t>;</w:t>
      </w:r>
    </w:p>
    <w:p w14:paraId="6F0ABE51" w14:textId="2832A3C1" w:rsidR="005049E4" w:rsidRPr="0086516F" w:rsidRDefault="00432AEC" w:rsidP="00E44459">
      <w:pPr>
        <w:pStyle w:val="CBDNormalNoNumber"/>
        <w:tabs>
          <w:tab w:val="clear" w:pos="567"/>
        </w:tabs>
        <w:ind w:left="1134" w:firstLine="567"/>
        <w:rPr>
          <w:color w:val="000000" w:themeColor="text1"/>
          <w:lang w:val="fr-FR"/>
        </w:rPr>
      </w:pPr>
      <w:r w:rsidRPr="00432AEC">
        <w:rPr>
          <w:lang w:val="fr-FR"/>
        </w:rPr>
        <w:lastRenderedPageBreak/>
        <w:t>[</w:t>
      </w:r>
      <w:r w:rsidR="00AD06E4" w:rsidRPr="0086516F">
        <w:rPr>
          <w:color w:val="000000" w:themeColor="text1"/>
          <w:lang w:val="fr-FR"/>
        </w:rPr>
        <w:t>b)</w:t>
      </w:r>
      <w:r w:rsidR="00AD06E4" w:rsidRPr="0086516F">
        <w:rPr>
          <w:color w:val="000000" w:themeColor="text1"/>
          <w:lang w:val="fr-FR"/>
        </w:rPr>
        <w:tab/>
      </w:r>
      <w:r w:rsidR="005049E4" w:rsidRPr="0086516F">
        <w:rPr>
          <w:color w:val="000000" w:themeColor="text1"/>
          <w:lang w:val="fr-FR"/>
        </w:rPr>
        <w:t>[</w:t>
      </w:r>
      <w:r w:rsidR="00821740" w:rsidRPr="0086516F">
        <w:rPr>
          <w:color w:val="000000" w:themeColor="text1"/>
          <w:lang w:val="fr-FR"/>
        </w:rPr>
        <w:t>Élaborer des mesures destinées aux utilisateurs, notamment des lignes directrices, selon qu</w:t>
      </w:r>
      <w:r w:rsidR="00CC225C" w:rsidRPr="0086516F">
        <w:rPr>
          <w:color w:val="000000" w:themeColor="text1"/>
          <w:lang w:val="fr-FR"/>
        </w:rPr>
        <w:t>’</w:t>
      </w:r>
      <w:r w:rsidR="00821740" w:rsidRPr="0086516F">
        <w:rPr>
          <w:color w:val="000000" w:themeColor="text1"/>
          <w:lang w:val="fr-FR"/>
        </w:rPr>
        <w:t>il convient et conformément aux mesures nationales, et les publier par l</w:t>
      </w:r>
      <w:r w:rsidR="00CC225C" w:rsidRPr="0086516F">
        <w:rPr>
          <w:color w:val="000000" w:themeColor="text1"/>
          <w:lang w:val="fr-FR"/>
        </w:rPr>
        <w:t>’</w:t>
      </w:r>
      <w:r w:rsidR="00821740" w:rsidRPr="0086516F">
        <w:rPr>
          <w:color w:val="000000" w:themeColor="text1"/>
          <w:lang w:val="fr-FR"/>
        </w:rPr>
        <w:t>intermédiaire du Centre d</w:t>
      </w:r>
      <w:r w:rsidR="00CC225C" w:rsidRPr="0086516F">
        <w:rPr>
          <w:color w:val="000000" w:themeColor="text1"/>
          <w:lang w:val="fr-FR"/>
        </w:rPr>
        <w:t>’</w:t>
      </w:r>
      <w:r w:rsidR="00821740" w:rsidRPr="0086516F">
        <w:rPr>
          <w:color w:val="000000" w:themeColor="text1"/>
          <w:lang w:val="fr-FR"/>
        </w:rPr>
        <w:t>échange pour l</w:t>
      </w:r>
      <w:r w:rsidR="00CC225C" w:rsidRPr="0086516F">
        <w:rPr>
          <w:color w:val="000000" w:themeColor="text1"/>
          <w:lang w:val="fr-FR"/>
        </w:rPr>
        <w:t>’</w:t>
      </w:r>
      <w:r w:rsidR="00821740" w:rsidRPr="0086516F">
        <w:rPr>
          <w:color w:val="000000" w:themeColor="text1"/>
          <w:lang w:val="fr-FR"/>
        </w:rPr>
        <w:t>accès et le partage des avantages</w:t>
      </w:r>
      <w:r w:rsidR="001F1250" w:rsidRPr="0086516F">
        <w:rPr>
          <w:color w:val="000000" w:themeColor="text1"/>
          <w:lang w:val="fr-FR"/>
        </w:rPr>
        <w:t>;</w:t>
      </w:r>
      <w:r w:rsidR="005049E4" w:rsidRPr="0086516F">
        <w:rPr>
          <w:color w:val="000000" w:themeColor="text1"/>
          <w:lang w:val="fr-FR"/>
        </w:rPr>
        <w:t>]</w:t>
      </w:r>
    </w:p>
    <w:p w14:paraId="5641B71E" w14:textId="296DC01F" w:rsidR="00AD06E4" w:rsidRPr="0086516F" w:rsidRDefault="00245F98" w:rsidP="00E44459">
      <w:pPr>
        <w:pStyle w:val="CBDNormalNoNumber"/>
        <w:tabs>
          <w:tab w:val="clear" w:pos="567"/>
        </w:tabs>
        <w:ind w:left="1134" w:firstLine="567"/>
        <w:rPr>
          <w:color w:val="000000" w:themeColor="text1"/>
          <w:lang w:val="fr-FR"/>
        </w:rPr>
      </w:pPr>
      <w:r w:rsidRPr="0086516F">
        <w:rPr>
          <w:rFonts w:eastAsia="Times New Roman"/>
          <w:color w:val="000000" w:themeColor="text1"/>
          <w:lang w:val="fr-FR"/>
        </w:rPr>
        <w:t>c)</w:t>
      </w:r>
      <w:r w:rsidRPr="0086516F">
        <w:rPr>
          <w:rFonts w:eastAsia="Times New Roman"/>
          <w:color w:val="000000" w:themeColor="text1"/>
          <w:lang w:val="fr-FR"/>
        </w:rPr>
        <w:tab/>
      </w:r>
      <w:r w:rsidR="00111684" w:rsidRPr="0086516F">
        <w:rPr>
          <w:rFonts w:eastAsia="Times New Roman"/>
          <w:color w:val="000000" w:themeColor="text1"/>
          <w:lang w:val="fr-FR"/>
        </w:rPr>
        <w:t>Créer des conditions propres à promouvoir et à encourager la recherche qui contribue à la conservation et à l</w:t>
      </w:r>
      <w:r w:rsidR="00CC225C" w:rsidRPr="0086516F">
        <w:rPr>
          <w:rFonts w:eastAsia="Times New Roman"/>
          <w:color w:val="000000" w:themeColor="text1"/>
          <w:lang w:val="fr-FR"/>
        </w:rPr>
        <w:t>’</w:t>
      </w:r>
      <w:r w:rsidR="00111684" w:rsidRPr="0086516F">
        <w:rPr>
          <w:rFonts w:eastAsia="Times New Roman"/>
          <w:color w:val="000000" w:themeColor="text1"/>
          <w:lang w:val="fr-FR"/>
        </w:rPr>
        <w:t>utilisation durable de la diversité biologique, notamment au moyen de mesures simplifiées d</w:t>
      </w:r>
      <w:r w:rsidR="00CC225C" w:rsidRPr="0086516F">
        <w:rPr>
          <w:rFonts w:eastAsia="Times New Roman"/>
          <w:color w:val="000000" w:themeColor="text1"/>
          <w:lang w:val="fr-FR"/>
        </w:rPr>
        <w:t>’</w:t>
      </w:r>
      <w:r w:rsidR="00111684" w:rsidRPr="0086516F">
        <w:rPr>
          <w:rFonts w:eastAsia="Times New Roman"/>
          <w:color w:val="000000" w:themeColor="text1"/>
          <w:lang w:val="fr-FR"/>
        </w:rPr>
        <w:t>accès à des fins de recherche non commerciale, compte tenu de la nécessité de prendre en considération le changement d</w:t>
      </w:r>
      <w:r w:rsidR="00CC225C" w:rsidRPr="0086516F">
        <w:rPr>
          <w:rFonts w:eastAsia="Times New Roman"/>
          <w:color w:val="000000" w:themeColor="text1"/>
          <w:lang w:val="fr-FR"/>
        </w:rPr>
        <w:t>’</w:t>
      </w:r>
      <w:r w:rsidR="00111684" w:rsidRPr="0086516F">
        <w:rPr>
          <w:rFonts w:eastAsia="Times New Roman"/>
          <w:color w:val="000000" w:themeColor="text1"/>
          <w:lang w:val="fr-FR"/>
        </w:rPr>
        <w:t xml:space="preserve">intention </w:t>
      </w:r>
      <w:r w:rsidR="009C22B5" w:rsidRPr="0086516F">
        <w:rPr>
          <w:rFonts w:eastAsia="Times New Roman"/>
          <w:color w:val="000000" w:themeColor="text1"/>
          <w:lang w:val="fr-FR"/>
        </w:rPr>
        <w:t xml:space="preserve">quant aux objectifs de </w:t>
      </w:r>
      <w:r w:rsidR="00111684" w:rsidRPr="0086516F">
        <w:rPr>
          <w:rFonts w:eastAsia="Times New Roman"/>
          <w:color w:val="000000" w:themeColor="text1"/>
          <w:lang w:val="fr-FR"/>
        </w:rPr>
        <w:t>cette recherche, conformément à l</w:t>
      </w:r>
      <w:r w:rsidR="00CC225C" w:rsidRPr="0086516F">
        <w:rPr>
          <w:rFonts w:eastAsia="Times New Roman"/>
          <w:color w:val="000000" w:themeColor="text1"/>
          <w:lang w:val="fr-FR"/>
        </w:rPr>
        <w:t>’</w:t>
      </w:r>
      <w:r w:rsidR="00761E22" w:rsidRPr="0086516F">
        <w:rPr>
          <w:rFonts w:eastAsia="Times New Roman"/>
          <w:color w:val="000000" w:themeColor="text1"/>
          <w:lang w:val="fr-FR"/>
        </w:rPr>
        <w:t>article 8 </w:t>
      </w:r>
      <w:r w:rsidR="00111684" w:rsidRPr="0086516F">
        <w:rPr>
          <w:rFonts w:eastAsia="Times New Roman"/>
          <w:color w:val="000000" w:themeColor="text1"/>
          <w:lang w:val="fr-FR"/>
        </w:rPr>
        <w:t>a) du Protocole de Nagoya</w:t>
      </w:r>
      <w:r w:rsidR="001F1250" w:rsidRPr="0086516F">
        <w:rPr>
          <w:rFonts w:eastAsia="Times New Roman"/>
          <w:color w:val="000000" w:themeColor="text1"/>
          <w:lang w:val="fr-FR"/>
        </w:rPr>
        <w:t>;</w:t>
      </w:r>
    </w:p>
    <w:p w14:paraId="5641B71F" w14:textId="460A5388" w:rsidR="00E44459" w:rsidRPr="0086516F" w:rsidRDefault="00245F98" w:rsidP="00E44459">
      <w:pPr>
        <w:pStyle w:val="CBDNormalNoNumber"/>
        <w:tabs>
          <w:tab w:val="clear" w:pos="567"/>
        </w:tabs>
        <w:ind w:left="1134" w:firstLine="567"/>
        <w:rPr>
          <w:color w:val="000000" w:themeColor="text1"/>
          <w:lang w:val="fr-FR"/>
        </w:rPr>
      </w:pPr>
      <w:r w:rsidRPr="0086516F">
        <w:rPr>
          <w:color w:val="000000" w:themeColor="text1"/>
          <w:lang w:val="fr-FR"/>
        </w:rPr>
        <w:t>d</w:t>
      </w:r>
      <w:r w:rsidR="00E44459" w:rsidRPr="0086516F">
        <w:rPr>
          <w:color w:val="000000" w:themeColor="text1"/>
          <w:lang w:val="fr-FR"/>
        </w:rPr>
        <w:t>)</w:t>
      </w:r>
      <w:r w:rsidR="00E44459" w:rsidRPr="0086516F">
        <w:rPr>
          <w:color w:val="000000" w:themeColor="text1"/>
          <w:lang w:val="fr-FR"/>
        </w:rPr>
        <w:tab/>
      </w:r>
      <w:r w:rsidR="00111684" w:rsidRPr="0086516F">
        <w:rPr>
          <w:rFonts w:eastAsia="Times New Roman"/>
          <w:color w:val="000000" w:themeColor="text1"/>
          <w:lang w:val="fr-FR"/>
        </w:rPr>
        <w:t>Désigner et</w:t>
      </w:r>
      <w:r w:rsidR="008E77A1" w:rsidRPr="0086516F">
        <w:rPr>
          <w:rFonts w:eastAsia="Times New Roman"/>
          <w:color w:val="000000" w:themeColor="text1"/>
          <w:lang w:val="fr-FR"/>
        </w:rPr>
        <w:t xml:space="preserve"> mettre progressivement en </w:t>
      </w:r>
      <w:r w:rsidR="00BF383A" w:rsidRPr="0086516F">
        <w:rPr>
          <w:rFonts w:eastAsia="Times New Roman"/>
          <w:color w:val="000000" w:themeColor="text1"/>
          <w:lang w:val="fr-FR"/>
        </w:rPr>
        <w:t>place</w:t>
      </w:r>
      <w:r w:rsidR="008E77A1" w:rsidRPr="0086516F">
        <w:rPr>
          <w:rFonts w:eastAsia="Times New Roman"/>
          <w:color w:val="000000" w:themeColor="text1"/>
          <w:lang w:val="fr-FR"/>
        </w:rPr>
        <w:t>, en vue de les</w:t>
      </w:r>
      <w:r w:rsidR="00111684" w:rsidRPr="0086516F">
        <w:rPr>
          <w:rFonts w:eastAsia="Times New Roman"/>
          <w:color w:val="000000" w:themeColor="text1"/>
          <w:lang w:val="fr-FR"/>
        </w:rPr>
        <w:t xml:space="preserve"> rendre pleinement opérationnels</w:t>
      </w:r>
      <w:r w:rsidR="008E77A1" w:rsidRPr="0086516F">
        <w:rPr>
          <w:rFonts w:eastAsia="Times New Roman"/>
          <w:color w:val="000000" w:themeColor="text1"/>
          <w:lang w:val="fr-FR"/>
        </w:rPr>
        <w:t>,</w:t>
      </w:r>
      <w:r w:rsidR="00111684" w:rsidRPr="0086516F">
        <w:rPr>
          <w:rFonts w:eastAsia="Times New Roman"/>
          <w:color w:val="000000" w:themeColor="text1"/>
          <w:lang w:val="fr-FR"/>
        </w:rPr>
        <w:t xml:space="preserve"> leurs points de contrôle et publier les informations recueillies ou reçues par les points de contrôle </w:t>
      </w:r>
      <w:r w:rsidR="009C22B5" w:rsidRPr="0086516F">
        <w:rPr>
          <w:rFonts w:eastAsia="Times New Roman"/>
          <w:color w:val="000000" w:themeColor="text1"/>
          <w:lang w:val="fr-FR"/>
        </w:rPr>
        <w:t>au moyen du</w:t>
      </w:r>
      <w:r w:rsidR="000D7701" w:rsidRPr="0086516F">
        <w:rPr>
          <w:rFonts w:eastAsia="Times New Roman"/>
          <w:color w:val="000000" w:themeColor="text1"/>
          <w:lang w:val="fr-FR"/>
        </w:rPr>
        <w:t xml:space="preserve"> Centre </w:t>
      </w:r>
      <w:r w:rsidR="00111684" w:rsidRPr="0086516F">
        <w:rPr>
          <w:rFonts w:eastAsia="Times New Roman"/>
          <w:color w:val="000000" w:themeColor="text1"/>
          <w:lang w:val="fr-FR"/>
        </w:rPr>
        <w:t>d</w:t>
      </w:r>
      <w:r w:rsidR="00CC225C" w:rsidRPr="0086516F">
        <w:rPr>
          <w:rFonts w:eastAsia="Times New Roman"/>
          <w:color w:val="000000" w:themeColor="text1"/>
          <w:lang w:val="fr-FR"/>
        </w:rPr>
        <w:t>’</w:t>
      </w:r>
      <w:r w:rsidR="00111684" w:rsidRPr="0086516F">
        <w:rPr>
          <w:rFonts w:eastAsia="Times New Roman"/>
          <w:color w:val="000000" w:themeColor="text1"/>
          <w:lang w:val="fr-FR"/>
        </w:rPr>
        <w:t>échange sur l</w:t>
      </w:r>
      <w:r w:rsidR="00CC225C" w:rsidRPr="0086516F">
        <w:rPr>
          <w:rFonts w:eastAsia="Times New Roman"/>
          <w:color w:val="000000" w:themeColor="text1"/>
          <w:lang w:val="fr-FR"/>
        </w:rPr>
        <w:t>’</w:t>
      </w:r>
      <w:r w:rsidR="00111684" w:rsidRPr="0086516F">
        <w:rPr>
          <w:rFonts w:eastAsia="Times New Roman"/>
          <w:color w:val="000000" w:themeColor="text1"/>
          <w:lang w:val="fr-FR"/>
        </w:rPr>
        <w:t xml:space="preserve">accès et le partage des avantages, sans préjudice de la protection des informations confidentielles et conformément </w:t>
      </w:r>
      <w:r w:rsidR="00C1466C" w:rsidRPr="0086516F">
        <w:rPr>
          <w:rFonts w:eastAsia="Times New Roman"/>
          <w:color w:val="000000" w:themeColor="text1"/>
          <w:lang w:val="fr-FR"/>
        </w:rPr>
        <w:t>aux articles 15 à 18</w:t>
      </w:r>
      <w:r w:rsidR="00111684" w:rsidRPr="0086516F">
        <w:rPr>
          <w:rFonts w:eastAsia="Times New Roman"/>
          <w:color w:val="000000" w:themeColor="text1"/>
          <w:lang w:val="fr-FR"/>
        </w:rPr>
        <w:t xml:space="preserve"> du Protocole de Nagoya</w:t>
      </w:r>
      <w:r w:rsidR="001F1250" w:rsidRPr="0086516F">
        <w:rPr>
          <w:rFonts w:eastAsia="Times New Roman"/>
          <w:color w:val="000000" w:themeColor="text1"/>
          <w:lang w:val="fr-FR"/>
        </w:rPr>
        <w:t>;</w:t>
      </w:r>
    </w:p>
    <w:p w14:paraId="5641B720" w14:textId="6FCB56DE" w:rsidR="00E62860" w:rsidRPr="0086516F" w:rsidRDefault="00E62860" w:rsidP="00E44459">
      <w:pPr>
        <w:pStyle w:val="CBDNormalNoNumber"/>
        <w:tabs>
          <w:tab w:val="clear" w:pos="567"/>
        </w:tabs>
        <w:ind w:left="1134" w:firstLine="567"/>
        <w:rPr>
          <w:color w:val="000000" w:themeColor="text1"/>
          <w:lang w:val="fr-FR"/>
        </w:rPr>
      </w:pPr>
      <w:r w:rsidRPr="0086516F">
        <w:rPr>
          <w:color w:val="000000" w:themeColor="text1"/>
          <w:lang w:val="fr-FR"/>
        </w:rPr>
        <w:t>11</w:t>
      </w:r>
      <w:r w:rsidRPr="0086516F">
        <w:rPr>
          <w:i/>
          <w:color w:val="000000" w:themeColor="text1"/>
          <w:lang w:val="fr-FR"/>
        </w:rPr>
        <w:t>.</w:t>
      </w:r>
      <w:r w:rsidRPr="0086516F">
        <w:rPr>
          <w:i/>
          <w:color w:val="000000" w:themeColor="text1"/>
          <w:lang w:val="fr-FR"/>
        </w:rPr>
        <w:tab/>
      </w:r>
      <w:r w:rsidR="00834D76" w:rsidRPr="0086516F">
        <w:rPr>
          <w:rFonts w:eastAsia="Times New Roman"/>
          <w:i/>
          <w:iCs/>
          <w:color w:val="000000" w:themeColor="text1"/>
          <w:lang w:val="fr-FR"/>
        </w:rPr>
        <w:t>Invite</w:t>
      </w:r>
      <w:r w:rsidR="00834D76" w:rsidRPr="0086516F">
        <w:rPr>
          <w:rFonts w:eastAsia="Times New Roman"/>
          <w:color w:val="000000" w:themeColor="text1"/>
          <w:lang w:val="fr-FR"/>
        </w:rPr>
        <w:t xml:space="preserve"> les Parties, selon qu</w:t>
      </w:r>
      <w:r w:rsidR="00CC225C" w:rsidRPr="0086516F">
        <w:rPr>
          <w:rFonts w:eastAsia="Times New Roman"/>
          <w:color w:val="000000" w:themeColor="text1"/>
          <w:lang w:val="fr-FR"/>
        </w:rPr>
        <w:t>’</w:t>
      </w:r>
      <w:r w:rsidR="00834D76" w:rsidRPr="0086516F">
        <w:rPr>
          <w:rFonts w:eastAsia="Times New Roman"/>
          <w:color w:val="000000" w:themeColor="text1"/>
          <w:lang w:val="fr-FR"/>
        </w:rPr>
        <w:t xml:space="preserve">il convient et conformément </w:t>
      </w:r>
      <w:r w:rsidR="00766C9C" w:rsidRPr="0086516F">
        <w:rPr>
          <w:rFonts w:eastAsia="Times New Roman"/>
          <w:color w:val="000000" w:themeColor="text1"/>
          <w:lang w:val="fr-FR"/>
        </w:rPr>
        <w:t>à la législation nationale,</w:t>
      </w:r>
      <w:r w:rsidR="00834D76" w:rsidRPr="0086516F">
        <w:rPr>
          <w:rFonts w:eastAsia="Times New Roman"/>
          <w:color w:val="000000" w:themeColor="text1"/>
          <w:lang w:val="fr-FR"/>
        </w:rPr>
        <w:t xml:space="preserve"> à :</w:t>
      </w:r>
    </w:p>
    <w:p w14:paraId="5641B721" w14:textId="1E5B9A83" w:rsidR="00E44459" w:rsidRPr="0086516F" w:rsidRDefault="00E62860" w:rsidP="00E44459">
      <w:pPr>
        <w:pStyle w:val="CBDNormalNoNumber"/>
        <w:tabs>
          <w:tab w:val="clear" w:pos="567"/>
        </w:tabs>
        <w:ind w:left="1134" w:firstLine="567"/>
        <w:rPr>
          <w:color w:val="000000" w:themeColor="text1"/>
          <w:lang w:val="fr-FR"/>
        </w:rPr>
      </w:pPr>
      <w:r w:rsidRPr="0086516F">
        <w:rPr>
          <w:color w:val="000000" w:themeColor="text1"/>
          <w:lang w:val="fr-FR"/>
        </w:rPr>
        <w:t>a)</w:t>
      </w:r>
      <w:r w:rsidRPr="0086516F">
        <w:rPr>
          <w:color w:val="000000" w:themeColor="text1"/>
          <w:lang w:val="fr-FR"/>
        </w:rPr>
        <w:tab/>
      </w:r>
      <w:r w:rsidR="00834D76" w:rsidRPr="0086516F">
        <w:rPr>
          <w:rFonts w:eastAsia="Times New Roman"/>
          <w:color w:val="000000" w:themeColor="text1"/>
          <w:lang w:val="fr-FR"/>
        </w:rPr>
        <w:t>Garantir la participation pleine et e</w:t>
      </w:r>
      <w:r w:rsidR="00BF383A" w:rsidRPr="0086516F">
        <w:rPr>
          <w:rFonts w:eastAsia="Times New Roman"/>
          <w:color w:val="000000" w:themeColor="text1"/>
          <w:lang w:val="fr-FR"/>
        </w:rPr>
        <w:t>ffectiv</w:t>
      </w:r>
      <w:r w:rsidR="00834D76" w:rsidRPr="0086516F">
        <w:rPr>
          <w:rFonts w:eastAsia="Times New Roman"/>
          <w:color w:val="000000" w:themeColor="text1"/>
          <w:lang w:val="fr-FR"/>
        </w:rPr>
        <w:t xml:space="preserve">e des peuples autochtones et communautés locales, </w:t>
      </w:r>
      <w:r w:rsidR="00F91422" w:rsidRPr="0086516F">
        <w:rPr>
          <w:rFonts w:eastAsia="Times New Roman"/>
          <w:color w:val="000000" w:themeColor="text1"/>
          <w:lang w:val="fr-FR"/>
        </w:rPr>
        <w:t>notamment</w:t>
      </w:r>
      <w:r w:rsidR="00834D76" w:rsidRPr="0086516F">
        <w:rPr>
          <w:rFonts w:eastAsia="Times New Roman"/>
          <w:color w:val="000000" w:themeColor="text1"/>
          <w:lang w:val="fr-FR"/>
        </w:rPr>
        <w:t xml:space="preserve"> les femmes et les jeunes, aux processus d</w:t>
      </w:r>
      <w:r w:rsidR="00CC225C" w:rsidRPr="0086516F">
        <w:rPr>
          <w:rFonts w:eastAsia="Times New Roman"/>
          <w:color w:val="000000" w:themeColor="text1"/>
          <w:lang w:val="fr-FR"/>
        </w:rPr>
        <w:t>’</w:t>
      </w:r>
      <w:r w:rsidR="00834D76" w:rsidRPr="0086516F">
        <w:rPr>
          <w:rFonts w:eastAsia="Times New Roman"/>
          <w:color w:val="000000" w:themeColor="text1"/>
          <w:lang w:val="fr-FR"/>
        </w:rPr>
        <w:t xml:space="preserve">accès et de partage des avantages, </w:t>
      </w:r>
      <w:r w:rsidR="009C22B5" w:rsidRPr="0086516F">
        <w:rPr>
          <w:rFonts w:eastAsia="Times New Roman"/>
          <w:color w:val="000000" w:themeColor="text1"/>
          <w:lang w:val="fr-FR"/>
        </w:rPr>
        <w:t>notamment</w:t>
      </w:r>
      <w:r w:rsidR="00834D76" w:rsidRPr="0086516F">
        <w:rPr>
          <w:rFonts w:eastAsia="Times New Roman"/>
          <w:color w:val="000000" w:themeColor="text1"/>
          <w:lang w:val="fr-FR"/>
        </w:rPr>
        <w:t xml:space="preserve"> en </w:t>
      </w:r>
      <w:r w:rsidR="00F91422" w:rsidRPr="0086516F">
        <w:rPr>
          <w:rFonts w:eastAsia="Times New Roman"/>
          <w:color w:val="000000" w:themeColor="text1"/>
          <w:lang w:val="fr-FR"/>
        </w:rPr>
        <w:t xml:space="preserve">facilitant </w:t>
      </w:r>
      <w:r w:rsidR="00834D76" w:rsidRPr="0086516F">
        <w:rPr>
          <w:rFonts w:eastAsia="Times New Roman"/>
          <w:color w:val="000000" w:themeColor="text1"/>
          <w:lang w:val="fr-FR"/>
        </w:rPr>
        <w:t>l</w:t>
      </w:r>
      <w:r w:rsidR="00CC225C" w:rsidRPr="0086516F">
        <w:rPr>
          <w:rFonts w:eastAsia="Times New Roman"/>
          <w:color w:val="000000" w:themeColor="text1"/>
          <w:lang w:val="fr-FR"/>
        </w:rPr>
        <w:t>’</w:t>
      </w:r>
      <w:r w:rsidR="00834D76" w:rsidRPr="0086516F">
        <w:rPr>
          <w:rFonts w:eastAsia="Times New Roman"/>
          <w:color w:val="000000" w:themeColor="text1"/>
          <w:lang w:val="fr-FR"/>
        </w:rPr>
        <w:t xml:space="preserve">élaboration par les peuples autochtones et communautés locales de protocoles et de procédures </w:t>
      </w:r>
      <w:r w:rsidR="00BF383A" w:rsidRPr="0086516F">
        <w:rPr>
          <w:rFonts w:eastAsia="Times New Roman"/>
          <w:color w:val="000000" w:themeColor="text1"/>
          <w:lang w:val="fr-FR"/>
        </w:rPr>
        <w:t>locaux</w:t>
      </w:r>
      <w:r w:rsidR="00834D76" w:rsidRPr="0086516F">
        <w:rPr>
          <w:rFonts w:eastAsia="Times New Roman"/>
          <w:color w:val="000000" w:themeColor="text1"/>
          <w:lang w:val="fr-FR"/>
        </w:rPr>
        <w:t xml:space="preserve"> pour l</w:t>
      </w:r>
      <w:r w:rsidR="00CC225C" w:rsidRPr="0086516F">
        <w:rPr>
          <w:rFonts w:eastAsia="Times New Roman"/>
          <w:color w:val="000000" w:themeColor="text1"/>
          <w:lang w:val="fr-FR"/>
        </w:rPr>
        <w:t>’</w:t>
      </w:r>
      <w:r w:rsidR="00834D76" w:rsidRPr="0086516F">
        <w:rPr>
          <w:rFonts w:eastAsia="Times New Roman"/>
          <w:color w:val="000000" w:themeColor="text1"/>
          <w:lang w:val="fr-FR"/>
        </w:rPr>
        <w:t>accès et le partage des avantages, conformément à l</w:t>
      </w:r>
      <w:r w:rsidR="00CC225C" w:rsidRPr="0086516F">
        <w:rPr>
          <w:rFonts w:eastAsia="Times New Roman"/>
          <w:color w:val="000000" w:themeColor="text1"/>
          <w:lang w:val="fr-FR"/>
        </w:rPr>
        <w:t>’</w:t>
      </w:r>
      <w:r w:rsidR="00834D76" w:rsidRPr="0086516F">
        <w:rPr>
          <w:rFonts w:eastAsia="Times New Roman"/>
          <w:color w:val="000000" w:themeColor="text1"/>
          <w:lang w:val="fr-FR"/>
        </w:rPr>
        <w:t>article 12 du Protocole de Nagoya</w:t>
      </w:r>
      <w:r w:rsidR="001F1250" w:rsidRPr="0086516F">
        <w:rPr>
          <w:rFonts w:eastAsia="Times New Roman"/>
          <w:color w:val="000000" w:themeColor="text1"/>
          <w:lang w:val="fr-FR"/>
        </w:rPr>
        <w:t>;</w:t>
      </w:r>
    </w:p>
    <w:p w14:paraId="5641B722" w14:textId="3F69AFF9" w:rsidR="00E62860" w:rsidRPr="0086516F" w:rsidRDefault="00E62860" w:rsidP="00E44459">
      <w:pPr>
        <w:pStyle w:val="CBDNormalNoNumber"/>
        <w:tabs>
          <w:tab w:val="clear" w:pos="567"/>
        </w:tabs>
        <w:ind w:left="1134" w:firstLine="567"/>
        <w:rPr>
          <w:color w:val="000000" w:themeColor="text1"/>
          <w:lang w:val="fr-FR"/>
        </w:rPr>
      </w:pPr>
      <w:r w:rsidRPr="0086516F">
        <w:rPr>
          <w:color w:val="000000" w:themeColor="text1"/>
          <w:lang w:val="fr-FR"/>
        </w:rPr>
        <w:t>b)</w:t>
      </w:r>
      <w:r w:rsidRPr="0086516F">
        <w:rPr>
          <w:color w:val="000000" w:themeColor="text1"/>
          <w:lang w:val="fr-FR"/>
        </w:rPr>
        <w:tab/>
      </w:r>
      <w:r w:rsidR="00834D76" w:rsidRPr="0086516F">
        <w:rPr>
          <w:rFonts w:eastAsia="Times New Roman"/>
          <w:color w:val="000000" w:themeColor="text1"/>
          <w:lang w:val="fr-FR"/>
        </w:rPr>
        <w:t xml:space="preserve">Rendre ces protocoles et procédures disponibles </w:t>
      </w:r>
      <w:r w:rsidR="00BF383A" w:rsidRPr="0086516F">
        <w:rPr>
          <w:rFonts w:eastAsia="Times New Roman"/>
          <w:color w:val="000000" w:themeColor="text1"/>
          <w:lang w:val="fr-FR"/>
        </w:rPr>
        <w:t>par l</w:t>
      </w:r>
      <w:r w:rsidR="00CC225C" w:rsidRPr="0086516F">
        <w:rPr>
          <w:rFonts w:eastAsia="Times New Roman"/>
          <w:color w:val="000000" w:themeColor="text1"/>
          <w:lang w:val="fr-FR"/>
        </w:rPr>
        <w:t>’</w:t>
      </w:r>
      <w:r w:rsidR="00BF383A" w:rsidRPr="0086516F">
        <w:rPr>
          <w:rFonts w:eastAsia="Times New Roman"/>
          <w:color w:val="000000" w:themeColor="text1"/>
          <w:lang w:val="fr-FR"/>
        </w:rPr>
        <w:t>in</w:t>
      </w:r>
      <w:r w:rsidR="00EE4037" w:rsidRPr="0086516F">
        <w:rPr>
          <w:rFonts w:eastAsia="Times New Roman"/>
          <w:color w:val="000000" w:themeColor="text1"/>
          <w:lang w:val="fr-FR"/>
        </w:rPr>
        <w:t>te</w:t>
      </w:r>
      <w:r w:rsidR="00BF383A" w:rsidRPr="0086516F">
        <w:rPr>
          <w:rFonts w:eastAsia="Times New Roman"/>
          <w:color w:val="000000" w:themeColor="text1"/>
          <w:lang w:val="fr-FR"/>
        </w:rPr>
        <w:t>rmédiaire du</w:t>
      </w:r>
      <w:r w:rsidR="000D7701" w:rsidRPr="0086516F">
        <w:rPr>
          <w:rFonts w:eastAsia="Times New Roman"/>
          <w:color w:val="000000" w:themeColor="text1"/>
          <w:lang w:val="fr-FR"/>
        </w:rPr>
        <w:t xml:space="preserve"> Centre </w:t>
      </w:r>
      <w:r w:rsidR="00834D76" w:rsidRPr="0086516F">
        <w:rPr>
          <w:rFonts w:eastAsia="Times New Roman"/>
          <w:color w:val="000000" w:themeColor="text1"/>
          <w:lang w:val="fr-FR"/>
        </w:rPr>
        <w:t>d</w:t>
      </w:r>
      <w:r w:rsidR="00CC225C" w:rsidRPr="0086516F">
        <w:rPr>
          <w:rFonts w:eastAsia="Times New Roman"/>
          <w:color w:val="000000" w:themeColor="text1"/>
          <w:lang w:val="fr-FR"/>
        </w:rPr>
        <w:t>’</w:t>
      </w:r>
      <w:r w:rsidR="00834D76" w:rsidRPr="0086516F">
        <w:rPr>
          <w:rFonts w:eastAsia="Times New Roman"/>
          <w:color w:val="000000" w:themeColor="text1"/>
          <w:lang w:val="fr-FR"/>
        </w:rPr>
        <w:t>échange sur l</w:t>
      </w:r>
      <w:r w:rsidR="00CC225C" w:rsidRPr="0086516F">
        <w:rPr>
          <w:rFonts w:eastAsia="Times New Roman"/>
          <w:color w:val="000000" w:themeColor="text1"/>
          <w:lang w:val="fr-FR"/>
        </w:rPr>
        <w:t>’</w:t>
      </w:r>
      <w:r w:rsidR="00834D76" w:rsidRPr="0086516F">
        <w:rPr>
          <w:rFonts w:eastAsia="Times New Roman"/>
          <w:color w:val="000000" w:themeColor="text1"/>
          <w:lang w:val="fr-FR"/>
        </w:rPr>
        <w:t xml:space="preserve">accès et le partage des avantages </w:t>
      </w:r>
      <w:r w:rsidR="004B2CB7" w:rsidRPr="0086516F">
        <w:rPr>
          <w:rFonts w:eastAsia="Times New Roman"/>
          <w:color w:val="000000" w:themeColor="text1"/>
          <w:lang w:val="fr-FR"/>
        </w:rPr>
        <w:t>au titre des informations nationales</w:t>
      </w:r>
      <w:r w:rsidR="00B3709D" w:rsidRPr="0086516F">
        <w:rPr>
          <w:rFonts w:eastAsia="Times New Roman"/>
          <w:color w:val="000000" w:themeColor="text1"/>
          <w:lang w:val="fr-FR"/>
        </w:rPr>
        <w:t>[</w:t>
      </w:r>
      <w:r w:rsidR="00834D76" w:rsidRPr="0086516F">
        <w:rPr>
          <w:rFonts w:eastAsia="Times New Roman"/>
          <w:color w:val="000000" w:themeColor="text1"/>
          <w:lang w:val="fr-FR"/>
        </w:rPr>
        <w:t>, si les peuples autochtones et communautés locales concernés y consentent, et</w:t>
      </w:r>
      <w:r w:rsidR="00B3709D" w:rsidRPr="0086516F">
        <w:rPr>
          <w:rFonts w:eastAsia="Times New Roman"/>
          <w:color w:val="000000" w:themeColor="text1"/>
          <w:lang w:val="fr-FR"/>
        </w:rPr>
        <w:t>]</w:t>
      </w:r>
      <w:r w:rsidR="00834D76" w:rsidRPr="0086516F">
        <w:rPr>
          <w:rFonts w:eastAsia="Times New Roman"/>
          <w:color w:val="000000" w:themeColor="text1"/>
          <w:lang w:val="fr-FR"/>
        </w:rPr>
        <w:t xml:space="preserve"> sans préjudice de la protection des informations confidentielles</w:t>
      </w:r>
      <w:r w:rsidR="001F1250" w:rsidRPr="0086516F">
        <w:rPr>
          <w:rFonts w:eastAsia="Times New Roman"/>
          <w:color w:val="000000" w:themeColor="text1"/>
          <w:lang w:val="fr-FR"/>
        </w:rPr>
        <w:t>;</w:t>
      </w:r>
    </w:p>
    <w:p w14:paraId="5641B723" w14:textId="1D03CB6A" w:rsidR="00E44459" w:rsidRPr="0086516F" w:rsidRDefault="00E62860" w:rsidP="00E44459">
      <w:pPr>
        <w:pStyle w:val="CBDNormalNoNumber"/>
        <w:tabs>
          <w:tab w:val="clear" w:pos="567"/>
        </w:tabs>
        <w:ind w:left="1134" w:firstLine="567"/>
        <w:rPr>
          <w:rFonts w:eastAsia="Times New Roman"/>
          <w:color w:val="000000" w:themeColor="text1"/>
          <w:lang w:val="fr-FR"/>
        </w:rPr>
      </w:pPr>
      <w:r w:rsidRPr="0086516F">
        <w:rPr>
          <w:rFonts w:eastAsia="Times New Roman"/>
          <w:color w:val="000000" w:themeColor="text1"/>
          <w:szCs w:val="24"/>
          <w:lang w:val="fr-FR"/>
        </w:rPr>
        <w:t>12</w:t>
      </w:r>
      <w:r w:rsidR="00E44459" w:rsidRPr="0086516F">
        <w:rPr>
          <w:rFonts w:eastAsia="Times New Roman"/>
          <w:color w:val="000000" w:themeColor="text1"/>
          <w:szCs w:val="24"/>
          <w:lang w:val="fr-FR"/>
        </w:rPr>
        <w:t>.</w:t>
      </w:r>
      <w:r w:rsidR="00E44459" w:rsidRPr="0086516F">
        <w:rPr>
          <w:rFonts w:eastAsia="Times New Roman"/>
          <w:color w:val="000000" w:themeColor="text1"/>
          <w:szCs w:val="24"/>
          <w:lang w:val="fr-FR"/>
        </w:rPr>
        <w:tab/>
      </w:r>
      <w:r w:rsidR="00834D76" w:rsidRPr="0086516F">
        <w:rPr>
          <w:rFonts w:eastAsia="Times New Roman"/>
          <w:i/>
          <w:iCs/>
          <w:color w:val="000000" w:themeColor="text1"/>
          <w:lang w:val="fr-FR"/>
        </w:rPr>
        <w:t>Invite</w:t>
      </w:r>
      <w:r w:rsidR="00834D76" w:rsidRPr="0086516F">
        <w:rPr>
          <w:rFonts w:eastAsia="Times New Roman"/>
          <w:color w:val="000000" w:themeColor="text1"/>
          <w:lang w:val="fr-FR"/>
        </w:rPr>
        <w:t xml:space="preserve"> les organis</w:t>
      </w:r>
      <w:r w:rsidR="00BF383A" w:rsidRPr="0086516F">
        <w:rPr>
          <w:rFonts w:eastAsia="Times New Roman"/>
          <w:color w:val="000000" w:themeColor="text1"/>
          <w:lang w:val="fr-FR"/>
        </w:rPr>
        <w:t xml:space="preserve">mes </w:t>
      </w:r>
      <w:r w:rsidR="00834D76" w:rsidRPr="0086516F">
        <w:rPr>
          <w:rFonts w:eastAsia="Times New Roman"/>
          <w:color w:val="000000" w:themeColor="text1"/>
          <w:lang w:val="fr-FR"/>
        </w:rPr>
        <w:t>co</w:t>
      </w:r>
      <w:r w:rsidR="00BF383A" w:rsidRPr="0086516F">
        <w:rPr>
          <w:rFonts w:eastAsia="Times New Roman"/>
          <w:color w:val="000000" w:themeColor="text1"/>
          <w:lang w:val="fr-FR"/>
        </w:rPr>
        <w:t>mpétents</w:t>
      </w:r>
      <w:r w:rsidR="00834D76" w:rsidRPr="0086516F">
        <w:rPr>
          <w:rFonts w:eastAsia="Times New Roman"/>
          <w:color w:val="000000" w:themeColor="text1"/>
          <w:lang w:val="fr-FR"/>
        </w:rPr>
        <w:t xml:space="preserve"> à aider les peuples autochtones et communautés locales, </w:t>
      </w:r>
      <w:r w:rsidR="009C22B5" w:rsidRPr="0086516F">
        <w:rPr>
          <w:rFonts w:eastAsia="Times New Roman"/>
          <w:color w:val="000000" w:themeColor="text1"/>
          <w:lang w:val="fr-FR"/>
        </w:rPr>
        <w:t>notamment</w:t>
      </w:r>
      <w:r w:rsidR="00834D76" w:rsidRPr="0086516F">
        <w:rPr>
          <w:rFonts w:eastAsia="Times New Roman"/>
          <w:color w:val="000000" w:themeColor="text1"/>
          <w:lang w:val="fr-FR"/>
        </w:rPr>
        <w:t xml:space="preserve"> les femmes et les jeunes, </w:t>
      </w:r>
      <w:r w:rsidR="001868B7" w:rsidRPr="0086516F">
        <w:rPr>
          <w:rFonts w:eastAsia="Times New Roman"/>
          <w:color w:val="000000" w:themeColor="text1"/>
          <w:lang w:val="fr-FR"/>
        </w:rPr>
        <w:t>par l</w:t>
      </w:r>
      <w:r w:rsidR="00CC225C" w:rsidRPr="0086516F">
        <w:rPr>
          <w:rFonts w:eastAsia="Times New Roman"/>
          <w:color w:val="000000" w:themeColor="text1"/>
          <w:lang w:val="fr-FR"/>
        </w:rPr>
        <w:t>’</w:t>
      </w:r>
      <w:r w:rsidR="001868B7" w:rsidRPr="0086516F">
        <w:rPr>
          <w:rFonts w:eastAsia="Times New Roman"/>
          <w:color w:val="000000" w:themeColor="text1"/>
          <w:lang w:val="fr-FR"/>
        </w:rPr>
        <w:t xml:space="preserve">intermédiaire de leurs </w:t>
      </w:r>
      <w:r w:rsidR="00BF383A" w:rsidRPr="0086516F">
        <w:rPr>
          <w:rFonts w:eastAsia="Times New Roman"/>
          <w:color w:val="000000" w:themeColor="text1"/>
          <w:lang w:val="fr-FR"/>
        </w:rPr>
        <w:t xml:space="preserve">référents </w:t>
      </w:r>
      <w:r w:rsidR="001868B7" w:rsidRPr="0086516F">
        <w:rPr>
          <w:rFonts w:eastAsia="Times New Roman"/>
          <w:color w:val="000000" w:themeColor="text1"/>
          <w:lang w:val="fr-FR"/>
        </w:rPr>
        <w:t xml:space="preserve">nationaux, à élaborer des protocoles et </w:t>
      </w:r>
      <w:r w:rsidR="00BF383A" w:rsidRPr="0086516F">
        <w:rPr>
          <w:rFonts w:eastAsia="Times New Roman"/>
          <w:color w:val="000000" w:themeColor="text1"/>
          <w:lang w:val="fr-FR"/>
        </w:rPr>
        <w:t xml:space="preserve">des </w:t>
      </w:r>
      <w:r w:rsidR="001868B7" w:rsidRPr="0086516F">
        <w:rPr>
          <w:rFonts w:eastAsia="Times New Roman"/>
          <w:color w:val="000000" w:themeColor="text1"/>
          <w:lang w:val="fr-FR"/>
        </w:rPr>
        <w:t xml:space="preserve">procédures </w:t>
      </w:r>
      <w:r w:rsidR="00BF383A" w:rsidRPr="0086516F">
        <w:rPr>
          <w:rFonts w:eastAsia="Times New Roman"/>
          <w:color w:val="000000" w:themeColor="text1"/>
          <w:lang w:val="fr-FR"/>
        </w:rPr>
        <w:t>loca</w:t>
      </w:r>
      <w:r w:rsidR="00BF383A" w:rsidRPr="0086516F">
        <w:rPr>
          <w:rFonts w:eastAsia="Times New Roman"/>
          <w:color w:val="000000" w:themeColor="text1"/>
          <w:lang w:val="fr-FR"/>
        </w:rPr>
        <w:t>ux</w:t>
      </w:r>
      <w:r w:rsidR="001868B7" w:rsidRPr="0086516F">
        <w:rPr>
          <w:rFonts w:eastAsia="Times New Roman"/>
          <w:color w:val="000000" w:themeColor="text1"/>
          <w:lang w:val="fr-FR"/>
        </w:rPr>
        <w:t>, conformément à leur législation nationale et dans le respect du programme de travail relatif à l</w:t>
      </w:r>
      <w:r w:rsidR="00CC225C" w:rsidRPr="0086516F">
        <w:rPr>
          <w:rFonts w:eastAsia="Times New Roman"/>
          <w:color w:val="000000" w:themeColor="text1"/>
          <w:lang w:val="fr-FR"/>
        </w:rPr>
        <w:t>’</w:t>
      </w:r>
      <w:r w:rsidR="001868B7" w:rsidRPr="0086516F">
        <w:rPr>
          <w:rFonts w:eastAsia="Times New Roman"/>
          <w:color w:val="000000" w:themeColor="text1"/>
          <w:lang w:val="fr-FR"/>
        </w:rPr>
        <w:t>article</w:t>
      </w:r>
      <w:r w:rsidR="001F59BD" w:rsidRPr="0086516F">
        <w:rPr>
          <w:rFonts w:eastAsia="Times New Roman"/>
          <w:color w:val="000000" w:themeColor="text1"/>
          <w:lang w:val="fr-FR"/>
        </w:rPr>
        <w:t> </w:t>
      </w:r>
      <w:r w:rsidR="001868B7" w:rsidRPr="0086516F">
        <w:rPr>
          <w:rFonts w:eastAsia="Times New Roman"/>
          <w:color w:val="000000" w:themeColor="text1"/>
          <w:lang w:val="fr-FR"/>
        </w:rPr>
        <w:t>8</w:t>
      </w:r>
      <w:r w:rsidR="001F59BD" w:rsidRPr="0086516F">
        <w:rPr>
          <w:rFonts w:eastAsia="Times New Roman"/>
          <w:color w:val="000000" w:themeColor="text1"/>
          <w:lang w:val="fr-FR"/>
        </w:rPr>
        <w:t> </w:t>
      </w:r>
      <w:r w:rsidR="001868B7" w:rsidRPr="0086516F">
        <w:rPr>
          <w:rFonts w:eastAsia="Times New Roman"/>
          <w:color w:val="000000" w:themeColor="text1"/>
          <w:lang w:val="fr-FR"/>
        </w:rPr>
        <w:t>j) et aux autres dispositions de la Convention sur la diversité biologique</w:t>
      </w:r>
      <w:r w:rsidR="00A74AEE" w:rsidRPr="0086516F">
        <w:rPr>
          <w:rStyle w:val="FootnoteReference"/>
          <w:rFonts w:eastAsia="Times New Roman"/>
          <w:color w:val="000000" w:themeColor="text1"/>
        </w:rPr>
        <w:footnoteReference w:id="8"/>
      </w:r>
      <w:r w:rsidR="001868B7" w:rsidRPr="0086516F">
        <w:rPr>
          <w:rFonts w:eastAsia="Times New Roman"/>
          <w:color w:val="000000" w:themeColor="text1"/>
          <w:lang w:val="fr-FR"/>
        </w:rPr>
        <w:t xml:space="preserve"> concernant les peuples autochtones et communautés locales d</w:t>
      </w:r>
      <w:r w:rsidR="00CC225C" w:rsidRPr="0086516F">
        <w:rPr>
          <w:rFonts w:eastAsia="Times New Roman"/>
          <w:color w:val="000000" w:themeColor="text1"/>
          <w:lang w:val="fr-FR"/>
        </w:rPr>
        <w:t>’</w:t>
      </w:r>
      <w:r w:rsidR="001868B7" w:rsidRPr="0086516F">
        <w:rPr>
          <w:rFonts w:eastAsia="Times New Roman"/>
          <w:color w:val="000000" w:themeColor="text1"/>
          <w:lang w:val="fr-FR"/>
        </w:rPr>
        <w:t>ici à 2030, adopté par la Conférence des Parties à la Convention dans sa décision</w:t>
      </w:r>
      <w:r w:rsidR="008E1A50" w:rsidRPr="0086516F">
        <w:rPr>
          <w:rFonts w:eastAsia="Times New Roman"/>
          <w:color w:val="000000" w:themeColor="text1"/>
          <w:lang w:val="fr-FR"/>
        </w:rPr>
        <w:t> </w:t>
      </w:r>
      <w:hyperlink r:id="rId14" w:history="1">
        <w:r w:rsidR="00F2663D" w:rsidRPr="0086516F">
          <w:rPr>
            <w:rStyle w:val="Hyperlink"/>
            <w:rFonts w:eastAsia="Times New Roman"/>
            <w:color w:val="000000" w:themeColor="text1"/>
            <w:lang w:val="fr-FR"/>
          </w:rPr>
          <w:t>16/4</w:t>
        </w:r>
      </w:hyperlink>
      <w:r w:rsidR="00F2663D" w:rsidRPr="0086516F">
        <w:rPr>
          <w:rFonts w:eastAsia="Times New Roman"/>
          <w:color w:val="000000" w:themeColor="text1"/>
          <w:lang w:val="fr-FR"/>
        </w:rPr>
        <w:t xml:space="preserve"> du 30 octobre 2024</w:t>
      </w:r>
      <w:r w:rsidR="001F1250" w:rsidRPr="0086516F">
        <w:rPr>
          <w:rFonts w:eastAsia="Times New Roman"/>
          <w:color w:val="000000" w:themeColor="text1"/>
          <w:lang w:val="fr-FR"/>
        </w:rPr>
        <w:t>;</w:t>
      </w:r>
    </w:p>
    <w:p w14:paraId="5F4983C0" w14:textId="7D887517" w:rsidR="00270774" w:rsidRPr="0086516F" w:rsidRDefault="00270774"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color w:val="000000" w:themeColor="text1"/>
          <w:lang w:val="fr-FR"/>
        </w:rPr>
        <w:t>[13.</w:t>
      </w:r>
      <w:r w:rsidRPr="0086516F">
        <w:rPr>
          <w:rFonts w:eastAsia="Times New Roman"/>
          <w:color w:val="000000" w:themeColor="text1"/>
          <w:lang w:val="fr-FR"/>
        </w:rPr>
        <w:tab/>
      </w:r>
      <w:r w:rsidR="0074285E" w:rsidRPr="0086516F">
        <w:rPr>
          <w:rFonts w:eastAsia="Times New Roman"/>
          <w:i/>
          <w:iCs/>
          <w:color w:val="000000" w:themeColor="text1"/>
          <w:lang w:val="fr-FR"/>
        </w:rPr>
        <w:t>Exhorte</w:t>
      </w:r>
      <w:r w:rsidR="0074285E" w:rsidRPr="0086516F">
        <w:rPr>
          <w:rFonts w:eastAsia="Times New Roman"/>
          <w:color w:val="000000" w:themeColor="text1"/>
          <w:lang w:val="fr-FR"/>
        </w:rPr>
        <w:t xml:space="preserve"> </w:t>
      </w:r>
      <w:r w:rsidR="006E1A68" w:rsidRPr="0086516F">
        <w:rPr>
          <w:rFonts w:eastAsia="Times New Roman"/>
          <w:color w:val="000000" w:themeColor="text1"/>
          <w:lang w:val="fr-FR"/>
        </w:rPr>
        <w:t xml:space="preserve">les Parties à utiliser les outils existants </w:t>
      </w:r>
      <w:r w:rsidR="00207554" w:rsidRPr="0086516F">
        <w:rPr>
          <w:rFonts w:eastAsia="Times New Roman"/>
          <w:color w:val="000000" w:themeColor="text1"/>
          <w:lang w:val="fr-FR"/>
        </w:rPr>
        <w:t xml:space="preserve">développés </w:t>
      </w:r>
      <w:r w:rsidR="006E1A68" w:rsidRPr="0086516F">
        <w:rPr>
          <w:rFonts w:eastAsia="Times New Roman"/>
          <w:color w:val="000000" w:themeColor="text1"/>
          <w:lang w:val="fr-FR"/>
        </w:rPr>
        <w:t>conformément aux articles 19 et 20 du Protocole de Nagoya et mis à disposition par l</w:t>
      </w:r>
      <w:r w:rsidR="00CC225C" w:rsidRPr="0086516F">
        <w:rPr>
          <w:rFonts w:eastAsia="Times New Roman"/>
          <w:color w:val="000000" w:themeColor="text1"/>
          <w:lang w:val="fr-FR"/>
        </w:rPr>
        <w:t>’</w:t>
      </w:r>
      <w:r w:rsidR="006E1A68" w:rsidRPr="0086516F">
        <w:rPr>
          <w:rFonts w:eastAsia="Times New Roman"/>
          <w:color w:val="000000" w:themeColor="text1"/>
          <w:lang w:val="fr-FR"/>
        </w:rPr>
        <w:t>intermédiaire du Centre d</w:t>
      </w:r>
      <w:r w:rsidR="00CC225C" w:rsidRPr="0086516F">
        <w:rPr>
          <w:rFonts w:eastAsia="Times New Roman"/>
          <w:color w:val="000000" w:themeColor="text1"/>
          <w:lang w:val="fr-FR"/>
        </w:rPr>
        <w:t>’</w:t>
      </w:r>
      <w:r w:rsidR="006E1A68" w:rsidRPr="0086516F">
        <w:rPr>
          <w:rFonts w:eastAsia="Times New Roman"/>
          <w:color w:val="000000" w:themeColor="text1"/>
          <w:lang w:val="fr-FR"/>
        </w:rPr>
        <w:t>échange pour l</w:t>
      </w:r>
      <w:r w:rsidR="00CC225C" w:rsidRPr="0086516F">
        <w:rPr>
          <w:rFonts w:eastAsia="Times New Roman"/>
          <w:color w:val="000000" w:themeColor="text1"/>
          <w:lang w:val="fr-FR"/>
        </w:rPr>
        <w:t>’</w:t>
      </w:r>
      <w:r w:rsidR="006E1A68" w:rsidRPr="0086516F">
        <w:rPr>
          <w:rFonts w:eastAsia="Times New Roman"/>
          <w:color w:val="000000" w:themeColor="text1"/>
          <w:lang w:val="fr-FR"/>
        </w:rPr>
        <w:t>accès et le partage des avantages</w:t>
      </w:r>
      <w:r w:rsidR="001F1250" w:rsidRPr="0086516F">
        <w:rPr>
          <w:rFonts w:eastAsia="Times New Roman"/>
          <w:color w:val="000000" w:themeColor="text1"/>
          <w:lang w:val="fr-FR"/>
        </w:rPr>
        <w:t>;</w:t>
      </w:r>
      <w:r w:rsidR="0074285E" w:rsidRPr="0086516F">
        <w:rPr>
          <w:rFonts w:eastAsia="Times New Roman"/>
          <w:color w:val="000000" w:themeColor="text1"/>
          <w:lang w:val="fr-FR"/>
        </w:rPr>
        <w:t>]</w:t>
      </w:r>
    </w:p>
    <w:p w14:paraId="3996E772" w14:textId="5CF241F4" w:rsidR="00E714FF" w:rsidRPr="0086516F" w:rsidRDefault="00E62860" w:rsidP="00E714FF">
      <w:pPr>
        <w:pStyle w:val="CBDNormalNoNumber"/>
        <w:tabs>
          <w:tab w:val="clear" w:pos="567"/>
        </w:tabs>
        <w:ind w:left="1134" w:firstLine="567"/>
        <w:rPr>
          <w:rFonts w:eastAsia="Times New Roman"/>
          <w:color w:val="000000" w:themeColor="text1"/>
          <w:lang w:val="fr-FR"/>
        </w:rPr>
      </w:pPr>
      <w:r w:rsidRPr="0086516F">
        <w:rPr>
          <w:rFonts w:eastAsia="Times New Roman"/>
          <w:color w:val="000000" w:themeColor="text1"/>
          <w:szCs w:val="24"/>
          <w:lang w:val="fr-FR"/>
        </w:rPr>
        <w:t>1</w:t>
      </w:r>
      <w:r w:rsidR="00E32A59" w:rsidRPr="0086516F">
        <w:rPr>
          <w:rFonts w:eastAsia="Times New Roman"/>
          <w:color w:val="000000" w:themeColor="text1"/>
          <w:szCs w:val="24"/>
          <w:lang w:val="fr-FR"/>
        </w:rPr>
        <w:t>4</w:t>
      </w:r>
      <w:r w:rsidR="00E44459" w:rsidRPr="0086516F">
        <w:rPr>
          <w:rFonts w:eastAsia="Times New Roman"/>
          <w:color w:val="000000" w:themeColor="text1"/>
          <w:szCs w:val="24"/>
          <w:lang w:val="fr-FR"/>
        </w:rPr>
        <w:t>.</w:t>
      </w:r>
      <w:r w:rsidR="00E44459" w:rsidRPr="0086516F">
        <w:rPr>
          <w:rFonts w:eastAsia="Times New Roman"/>
          <w:color w:val="000000" w:themeColor="text1"/>
          <w:szCs w:val="24"/>
          <w:lang w:val="fr-FR"/>
        </w:rPr>
        <w:tab/>
      </w:r>
      <w:r w:rsidR="00834D76" w:rsidRPr="0086516F">
        <w:rPr>
          <w:rFonts w:eastAsia="Times New Roman"/>
          <w:i/>
          <w:iCs/>
          <w:color w:val="000000" w:themeColor="text1"/>
          <w:lang w:val="fr-FR"/>
        </w:rPr>
        <w:t>Invite</w:t>
      </w:r>
      <w:r w:rsidR="00834D76" w:rsidRPr="0086516F">
        <w:rPr>
          <w:rFonts w:eastAsia="Times New Roman"/>
          <w:color w:val="000000" w:themeColor="text1"/>
          <w:lang w:val="fr-FR"/>
        </w:rPr>
        <w:t xml:space="preserve"> les Parties à </w:t>
      </w:r>
      <w:r w:rsidR="00DF4900" w:rsidRPr="0086516F">
        <w:rPr>
          <w:rFonts w:eastAsia="Times New Roman"/>
          <w:color w:val="000000" w:themeColor="text1"/>
          <w:lang w:val="fr-FR"/>
        </w:rPr>
        <w:t xml:space="preserve">continuer </w:t>
      </w:r>
      <w:r w:rsidR="00BF383A" w:rsidRPr="0086516F">
        <w:rPr>
          <w:rFonts w:eastAsia="Times New Roman"/>
          <w:color w:val="000000" w:themeColor="text1"/>
          <w:lang w:val="fr-FR"/>
        </w:rPr>
        <w:t>d</w:t>
      </w:r>
      <w:r w:rsidR="00CC225C" w:rsidRPr="0086516F">
        <w:rPr>
          <w:rFonts w:eastAsia="Times New Roman"/>
          <w:color w:val="000000" w:themeColor="text1"/>
          <w:lang w:val="fr-FR"/>
        </w:rPr>
        <w:t>’</w:t>
      </w:r>
      <w:r w:rsidR="004B2CB7" w:rsidRPr="0086516F">
        <w:rPr>
          <w:rFonts w:eastAsia="Times New Roman"/>
          <w:color w:val="000000" w:themeColor="text1"/>
          <w:lang w:val="fr-FR"/>
        </w:rPr>
        <w:t>associer</w:t>
      </w:r>
      <w:r w:rsidR="00834D76" w:rsidRPr="0086516F">
        <w:rPr>
          <w:rFonts w:eastAsia="Times New Roman"/>
          <w:color w:val="000000" w:themeColor="text1"/>
          <w:lang w:val="fr-FR"/>
        </w:rPr>
        <w:t xml:space="preserve"> les </w:t>
      </w:r>
      <w:r w:rsidR="00DF4900" w:rsidRPr="0086516F">
        <w:rPr>
          <w:rFonts w:eastAsia="Times New Roman"/>
          <w:color w:val="000000" w:themeColor="text1"/>
          <w:lang w:val="fr-FR"/>
        </w:rPr>
        <w:t>peuples autochtones et communautés locales, les o</w:t>
      </w:r>
      <w:r w:rsidR="00834D76" w:rsidRPr="0086516F">
        <w:rPr>
          <w:rFonts w:eastAsia="Times New Roman"/>
          <w:color w:val="000000" w:themeColor="text1"/>
          <w:lang w:val="fr-FR"/>
        </w:rPr>
        <w:t>rganisations d</w:t>
      </w:r>
      <w:r w:rsidR="00CC225C" w:rsidRPr="0086516F">
        <w:rPr>
          <w:rFonts w:eastAsia="Times New Roman"/>
          <w:color w:val="000000" w:themeColor="text1"/>
          <w:lang w:val="fr-FR"/>
        </w:rPr>
        <w:t>’</w:t>
      </w:r>
      <w:r w:rsidR="00834D76" w:rsidRPr="0086516F">
        <w:rPr>
          <w:rFonts w:eastAsia="Times New Roman"/>
          <w:color w:val="000000" w:themeColor="text1"/>
          <w:lang w:val="fr-FR"/>
        </w:rPr>
        <w:t xml:space="preserve">utilisateurs et les </w:t>
      </w:r>
      <w:r w:rsidR="00BF383A" w:rsidRPr="0086516F">
        <w:rPr>
          <w:rFonts w:eastAsia="Times New Roman"/>
          <w:color w:val="000000" w:themeColor="text1"/>
          <w:lang w:val="fr-FR"/>
        </w:rPr>
        <w:t xml:space="preserve">autres </w:t>
      </w:r>
      <w:r w:rsidR="00834D76" w:rsidRPr="0086516F">
        <w:rPr>
          <w:rFonts w:eastAsia="Times New Roman"/>
          <w:color w:val="000000" w:themeColor="text1"/>
          <w:lang w:val="fr-FR"/>
        </w:rPr>
        <w:t xml:space="preserve">parties prenantes </w:t>
      </w:r>
      <w:r w:rsidR="004B2CB7" w:rsidRPr="0086516F">
        <w:rPr>
          <w:rFonts w:eastAsia="Times New Roman"/>
          <w:color w:val="000000" w:themeColor="text1"/>
          <w:lang w:val="fr-FR"/>
        </w:rPr>
        <w:t>aux</w:t>
      </w:r>
      <w:r w:rsidR="00834D76" w:rsidRPr="0086516F">
        <w:rPr>
          <w:rFonts w:eastAsia="Times New Roman"/>
          <w:color w:val="000000" w:themeColor="text1"/>
          <w:lang w:val="fr-FR"/>
        </w:rPr>
        <w:t xml:space="preserve"> processus d</w:t>
      </w:r>
      <w:r w:rsidR="00CC225C" w:rsidRPr="0086516F">
        <w:rPr>
          <w:rFonts w:eastAsia="Times New Roman"/>
          <w:color w:val="000000" w:themeColor="text1"/>
          <w:lang w:val="fr-FR"/>
        </w:rPr>
        <w:t>’</w:t>
      </w:r>
      <w:r w:rsidR="00834D76" w:rsidRPr="0086516F">
        <w:rPr>
          <w:rFonts w:eastAsia="Times New Roman"/>
          <w:color w:val="000000" w:themeColor="text1"/>
          <w:lang w:val="fr-FR"/>
        </w:rPr>
        <w:t xml:space="preserve">accès et de partage des avantages, </w:t>
      </w:r>
      <w:r w:rsidR="00DF4900" w:rsidRPr="0086516F">
        <w:rPr>
          <w:rFonts w:eastAsia="Times New Roman"/>
          <w:color w:val="000000" w:themeColor="text1"/>
          <w:lang w:val="fr-FR"/>
        </w:rPr>
        <w:t xml:space="preserve">conformément </w:t>
      </w:r>
      <w:r w:rsidR="00BF383A" w:rsidRPr="0086516F">
        <w:rPr>
          <w:rFonts w:eastAsia="Times New Roman"/>
          <w:color w:val="000000" w:themeColor="text1"/>
          <w:lang w:val="fr-FR"/>
        </w:rPr>
        <w:t>à la situation de chaque pay</w:t>
      </w:r>
      <w:r w:rsidR="00BF383A" w:rsidRPr="0086516F">
        <w:rPr>
          <w:rFonts w:eastAsia="Times New Roman"/>
          <w:color w:val="000000" w:themeColor="text1"/>
          <w:lang w:val="fr-FR"/>
        </w:rPr>
        <w:t>s</w:t>
      </w:r>
      <w:r w:rsidR="00DF4900" w:rsidRPr="0086516F">
        <w:rPr>
          <w:rFonts w:eastAsia="Times New Roman"/>
          <w:color w:val="000000" w:themeColor="text1"/>
          <w:lang w:val="fr-FR"/>
        </w:rPr>
        <w:t xml:space="preserve">, </w:t>
      </w:r>
      <w:r w:rsidR="00834D76" w:rsidRPr="0086516F">
        <w:rPr>
          <w:rFonts w:eastAsia="Times New Roman"/>
          <w:color w:val="000000" w:themeColor="text1"/>
          <w:lang w:val="fr-FR"/>
        </w:rPr>
        <w:t>et encourage les organisations et l</w:t>
      </w:r>
      <w:r w:rsidR="00E714FF" w:rsidRPr="0086516F">
        <w:rPr>
          <w:rFonts w:eastAsia="Times New Roman"/>
          <w:color w:val="000000" w:themeColor="text1"/>
          <w:lang w:val="fr-FR"/>
        </w:rPr>
        <w:t xml:space="preserve">es </w:t>
      </w:r>
      <w:r w:rsidR="00834D76" w:rsidRPr="0086516F">
        <w:rPr>
          <w:rFonts w:eastAsia="Times New Roman"/>
          <w:color w:val="000000" w:themeColor="text1"/>
          <w:lang w:val="fr-FR"/>
        </w:rPr>
        <w:t>réseaux d</w:t>
      </w:r>
      <w:r w:rsidR="00CC225C" w:rsidRPr="0086516F">
        <w:rPr>
          <w:rFonts w:eastAsia="Times New Roman"/>
          <w:color w:val="000000" w:themeColor="text1"/>
          <w:lang w:val="fr-FR"/>
        </w:rPr>
        <w:t>’</w:t>
      </w:r>
      <w:r w:rsidR="00834D76" w:rsidRPr="0086516F">
        <w:rPr>
          <w:rFonts w:eastAsia="Times New Roman"/>
          <w:color w:val="000000" w:themeColor="text1"/>
          <w:lang w:val="fr-FR"/>
        </w:rPr>
        <w:t xml:space="preserve">utilisateurs à </w:t>
      </w:r>
      <w:r w:rsidR="00DF4900" w:rsidRPr="0086516F">
        <w:rPr>
          <w:rFonts w:eastAsia="Times New Roman"/>
          <w:color w:val="000000" w:themeColor="text1"/>
          <w:lang w:val="fr-FR"/>
        </w:rPr>
        <w:t xml:space="preserve">continuer </w:t>
      </w:r>
      <w:r w:rsidR="00BF383A" w:rsidRPr="0086516F">
        <w:rPr>
          <w:rFonts w:eastAsia="Times New Roman"/>
          <w:color w:val="000000" w:themeColor="text1"/>
          <w:lang w:val="fr-FR"/>
        </w:rPr>
        <w:t>de</w:t>
      </w:r>
      <w:r w:rsidR="00DF4900" w:rsidRPr="0086516F">
        <w:rPr>
          <w:rFonts w:eastAsia="Times New Roman"/>
          <w:color w:val="000000" w:themeColor="text1"/>
          <w:lang w:val="fr-FR"/>
        </w:rPr>
        <w:t xml:space="preserve"> </w:t>
      </w:r>
      <w:r w:rsidR="00834D76" w:rsidRPr="0086516F">
        <w:rPr>
          <w:rFonts w:eastAsia="Times New Roman"/>
          <w:color w:val="000000" w:themeColor="text1"/>
          <w:lang w:val="fr-FR"/>
        </w:rPr>
        <w:t xml:space="preserve">faciliter le respect par les utilisateurs des </w:t>
      </w:r>
      <w:r w:rsidR="00E714FF" w:rsidRPr="0086516F">
        <w:rPr>
          <w:rFonts w:eastAsia="Times New Roman"/>
          <w:color w:val="000000" w:themeColor="text1"/>
          <w:lang w:val="fr-FR"/>
        </w:rPr>
        <w:t>exigences</w:t>
      </w:r>
      <w:r w:rsidR="00834D76" w:rsidRPr="0086516F">
        <w:rPr>
          <w:rFonts w:eastAsia="Times New Roman"/>
          <w:color w:val="000000" w:themeColor="text1"/>
          <w:lang w:val="fr-FR"/>
        </w:rPr>
        <w:t xml:space="preserve"> d</w:t>
      </w:r>
      <w:r w:rsidR="00CC225C" w:rsidRPr="0086516F">
        <w:rPr>
          <w:rFonts w:eastAsia="Times New Roman"/>
          <w:color w:val="000000" w:themeColor="text1"/>
          <w:lang w:val="fr-FR"/>
        </w:rPr>
        <w:t>’</w:t>
      </w:r>
      <w:r w:rsidR="00834D76" w:rsidRPr="0086516F">
        <w:rPr>
          <w:rFonts w:eastAsia="Times New Roman"/>
          <w:color w:val="000000" w:themeColor="text1"/>
          <w:lang w:val="fr-FR"/>
        </w:rPr>
        <w:t>accès et de partage des avantages,</w:t>
      </w:r>
      <w:r w:rsidR="00BF383A" w:rsidRPr="0086516F">
        <w:rPr>
          <w:rFonts w:eastAsia="Times New Roman"/>
          <w:color w:val="000000" w:themeColor="text1"/>
          <w:lang w:val="fr-FR"/>
        </w:rPr>
        <w:t xml:space="preserve"> notamment</w:t>
      </w:r>
      <w:r w:rsidR="00834D76" w:rsidRPr="0086516F">
        <w:rPr>
          <w:rFonts w:eastAsia="Times New Roman"/>
          <w:color w:val="000000" w:themeColor="text1"/>
          <w:lang w:val="fr-FR"/>
        </w:rPr>
        <w:t xml:space="preserve"> </w:t>
      </w:r>
      <w:r w:rsidR="00BF383A" w:rsidRPr="0086516F">
        <w:rPr>
          <w:color w:val="000000" w:themeColor="text1"/>
          <w:lang w:val="fr-FR"/>
        </w:rPr>
        <w:t xml:space="preserve">[en </w:t>
      </w:r>
      <w:r w:rsidR="00E714FF" w:rsidRPr="0086516F">
        <w:rPr>
          <w:color w:val="000000" w:themeColor="text1"/>
          <w:lang w:val="fr-FR"/>
        </w:rPr>
        <w:t xml:space="preserve">recourant aux outils </w:t>
      </w:r>
      <w:r w:rsidR="00207554" w:rsidRPr="0086516F">
        <w:rPr>
          <w:color w:val="000000" w:themeColor="text1"/>
          <w:lang w:val="fr-FR"/>
        </w:rPr>
        <w:t>développés</w:t>
      </w:r>
      <w:r w:rsidR="00E714FF" w:rsidRPr="0086516F">
        <w:rPr>
          <w:color w:val="000000" w:themeColor="text1"/>
          <w:lang w:val="fr-FR"/>
        </w:rPr>
        <w:t xml:space="preserve"> </w:t>
      </w:r>
      <w:r w:rsidR="00BF383A" w:rsidRPr="0086516F">
        <w:rPr>
          <w:color w:val="000000" w:themeColor="text1"/>
          <w:lang w:val="fr-FR"/>
        </w:rPr>
        <w:t>conformément à]</w:t>
      </w:r>
      <w:r w:rsidR="00834D76" w:rsidRPr="0086516F">
        <w:rPr>
          <w:rFonts w:eastAsia="Times New Roman"/>
          <w:color w:val="000000" w:themeColor="text1"/>
          <w:lang w:val="fr-FR"/>
        </w:rPr>
        <w:t xml:space="preserve"> en </w:t>
      </w:r>
      <w:r w:rsidR="00207554" w:rsidRPr="0086516F">
        <w:rPr>
          <w:rFonts w:eastAsia="Times New Roman"/>
          <w:color w:val="000000" w:themeColor="text1"/>
          <w:lang w:val="fr-FR"/>
        </w:rPr>
        <w:t>développant</w:t>
      </w:r>
      <w:r w:rsidR="00BF383A" w:rsidRPr="0086516F">
        <w:rPr>
          <w:rFonts w:eastAsia="Times New Roman"/>
          <w:color w:val="000000" w:themeColor="text1"/>
          <w:lang w:val="fr-FR"/>
        </w:rPr>
        <w:t xml:space="preserve"> </w:t>
      </w:r>
      <w:r w:rsidR="00834D76" w:rsidRPr="0086516F">
        <w:rPr>
          <w:rFonts w:eastAsia="Times New Roman"/>
          <w:color w:val="000000" w:themeColor="text1"/>
          <w:lang w:val="fr-FR"/>
        </w:rPr>
        <w:t xml:space="preserve">des outils </w:t>
      </w:r>
      <w:r w:rsidR="00BF383A" w:rsidRPr="0086516F">
        <w:rPr>
          <w:rFonts w:eastAsia="Times New Roman"/>
          <w:color w:val="000000" w:themeColor="text1"/>
          <w:lang w:val="fr-FR"/>
        </w:rPr>
        <w:t>comme</w:t>
      </w:r>
      <w:r w:rsidR="00834D76" w:rsidRPr="0086516F">
        <w:rPr>
          <w:rFonts w:eastAsia="Times New Roman"/>
          <w:color w:val="000000" w:themeColor="text1"/>
          <w:lang w:val="fr-FR"/>
        </w:rPr>
        <w:t xml:space="preserve"> ceux</w:t>
      </w:r>
      <w:r w:rsidR="00E714FF" w:rsidRPr="0086516F">
        <w:rPr>
          <w:rFonts w:eastAsia="Times New Roman"/>
          <w:color w:val="000000" w:themeColor="text1"/>
          <w:lang w:val="fr-FR"/>
        </w:rPr>
        <w:t xml:space="preserve"> prévus</w:t>
      </w:r>
      <w:r w:rsidR="00834D76" w:rsidRPr="0086516F">
        <w:rPr>
          <w:rFonts w:eastAsia="Times New Roman"/>
          <w:color w:val="000000" w:themeColor="text1"/>
          <w:lang w:val="fr-FR"/>
        </w:rPr>
        <w:t xml:space="preserve"> aux articles 19 et 20 du Protocole de Nagoya, </w:t>
      </w:r>
      <w:r w:rsidR="00E714FF" w:rsidRPr="0086516F">
        <w:rPr>
          <w:rFonts w:eastAsia="Times New Roman"/>
          <w:iCs/>
          <w:color w:val="000000" w:themeColor="text1"/>
          <w:szCs w:val="24"/>
          <w:lang w:val="fr-FR"/>
        </w:rPr>
        <w:t>[et mis à disposition par l</w:t>
      </w:r>
      <w:r w:rsidR="00CC225C" w:rsidRPr="0086516F">
        <w:rPr>
          <w:rFonts w:eastAsia="Times New Roman"/>
          <w:iCs/>
          <w:color w:val="000000" w:themeColor="text1"/>
          <w:szCs w:val="24"/>
          <w:lang w:val="fr-FR"/>
        </w:rPr>
        <w:t>’</w:t>
      </w:r>
      <w:r w:rsidR="00E714FF" w:rsidRPr="0086516F">
        <w:rPr>
          <w:rFonts w:eastAsia="Times New Roman"/>
          <w:iCs/>
          <w:color w:val="000000" w:themeColor="text1"/>
          <w:szCs w:val="24"/>
          <w:lang w:val="fr-FR"/>
        </w:rPr>
        <w:t xml:space="preserve">intermédiaire </w:t>
      </w:r>
      <w:r w:rsidR="004B2CB7" w:rsidRPr="0086516F">
        <w:rPr>
          <w:rFonts w:eastAsia="Times New Roman"/>
          <w:color w:val="000000" w:themeColor="text1"/>
          <w:lang w:val="fr-FR"/>
        </w:rPr>
        <w:t>du</w:t>
      </w:r>
      <w:r w:rsidR="00834D76" w:rsidRPr="0086516F">
        <w:rPr>
          <w:rFonts w:eastAsia="Times New Roman"/>
          <w:color w:val="000000" w:themeColor="text1"/>
          <w:lang w:val="fr-FR"/>
        </w:rPr>
        <w:t xml:space="preserve"> Centre d</w:t>
      </w:r>
      <w:r w:rsidR="00CC225C" w:rsidRPr="0086516F">
        <w:rPr>
          <w:rFonts w:eastAsia="Times New Roman"/>
          <w:color w:val="000000" w:themeColor="text1"/>
          <w:lang w:val="fr-FR"/>
        </w:rPr>
        <w:t>’</w:t>
      </w:r>
      <w:r w:rsidR="00834D76" w:rsidRPr="0086516F">
        <w:rPr>
          <w:rFonts w:eastAsia="Times New Roman"/>
          <w:color w:val="000000" w:themeColor="text1"/>
          <w:lang w:val="fr-FR"/>
        </w:rPr>
        <w:t>échange sur l</w:t>
      </w:r>
      <w:r w:rsidR="00CC225C" w:rsidRPr="0086516F">
        <w:rPr>
          <w:rFonts w:eastAsia="Times New Roman"/>
          <w:color w:val="000000" w:themeColor="text1"/>
          <w:lang w:val="fr-FR"/>
        </w:rPr>
        <w:t>’</w:t>
      </w:r>
      <w:r w:rsidR="00834D76" w:rsidRPr="0086516F">
        <w:rPr>
          <w:rFonts w:eastAsia="Times New Roman"/>
          <w:color w:val="000000" w:themeColor="text1"/>
          <w:lang w:val="fr-FR"/>
        </w:rPr>
        <w:t>accès et le partage des avantages</w:t>
      </w:r>
      <w:r w:rsidR="00E714FF" w:rsidRPr="0086516F">
        <w:rPr>
          <w:rFonts w:eastAsia="Times New Roman"/>
          <w:color w:val="000000" w:themeColor="text1"/>
          <w:lang w:val="fr-FR"/>
        </w:rPr>
        <w:t xml:space="preserve"> </w:t>
      </w:r>
      <w:r w:rsidR="00E714FF" w:rsidRPr="0086516F">
        <w:rPr>
          <w:rFonts w:eastAsia="Times New Roman"/>
          <w:iCs/>
          <w:color w:val="000000" w:themeColor="text1"/>
          <w:szCs w:val="24"/>
          <w:lang w:val="fr-FR"/>
        </w:rPr>
        <w:t>et [en continuant d</w:t>
      </w:r>
      <w:r w:rsidR="00207554" w:rsidRPr="0086516F">
        <w:rPr>
          <w:rFonts w:eastAsia="Times New Roman"/>
          <w:iCs/>
          <w:color w:val="000000" w:themeColor="text1"/>
          <w:szCs w:val="24"/>
          <w:lang w:val="fr-FR"/>
        </w:rPr>
        <w:t>e développer l</w:t>
      </w:r>
      <w:r w:rsidR="00E714FF" w:rsidRPr="0086516F">
        <w:rPr>
          <w:rFonts w:eastAsia="Times New Roman"/>
          <w:iCs/>
          <w:color w:val="000000" w:themeColor="text1"/>
          <w:szCs w:val="24"/>
          <w:lang w:val="fr-FR"/>
        </w:rPr>
        <w:t xml:space="preserve">es outils et </w:t>
      </w:r>
      <w:r w:rsidR="00207554" w:rsidRPr="0086516F">
        <w:rPr>
          <w:rFonts w:eastAsia="Times New Roman"/>
          <w:iCs/>
          <w:color w:val="000000" w:themeColor="text1"/>
          <w:szCs w:val="24"/>
          <w:lang w:val="fr-FR"/>
        </w:rPr>
        <w:t>de</w:t>
      </w:r>
      <w:r w:rsidR="00E714FF" w:rsidRPr="0086516F">
        <w:rPr>
          <w:rFonts w:eastAsia="Times New Roman"/>
          <w:iCs/>
          <w:color w:val="000000" w:themeColor="text1"/>
          <w:szCs w:val="24"/>
          <w:lang w:val="fr-FR"/>
        </w:rPr>
        <w:t xml:space="preserve"> les mettre à disposition] [en mettant ces outils à disposition] par l</w:t>
      </w:r>
      <w:r w:rsidR="00CC225C" w:rsidRPr="0086516F">
        <w:rPr>
          <w:rFonts w:eastAsia="Times New Roman"/>
          <w:iCs/>
          <w:color w:val="000000" w:themeColor="text1"/>
          <w:szCs w:val="24"/>
          <w:lang w:val="fr-FR"/>
        </w:rPr>
        <w:t>’</w:t>
      </w:r>
      <w:r w:rsidR="00E714FF" w:rsidRPr="0086516F">
        <w:rPr>
          <w:rFonts w:eastAsia="Times New Roman"/>
          <w:iCs/>
          <w:color w:val="000000" w:themeColor="text1"/>
          <w:szCs w:val="24"/>
          <w:lang w:val="fr-FR"/>
        </w:rPr>
        <w:t>intermédiaire du Centre d</w:t>
      </w:r>
      <w:r w:rsidR="00CC225C" w:rsidRPr="0086516F">
        <w:rPr>
          <w:rFonts w:eastAsia="Times New Roman"/>
          <w:iCs/>
          <w:color w:val="000000" w:themeColor="text1"/>
          <w:szCs w:val="24"/>
          <w:lang w:val="fr-FR"/>
        </w:rPr>
        <w:t>’</w:t>
      </w:r>
      <w:r w:rsidR="00E714FF" w:rsidRPr="0086516F">
        <w:rPr>
          <w:rFonts w:eastAsia="Times New Roman"/>
          <w:iCs/>
          <w:color w:val="000000" w:themeColor="text1"/>
          <w:szCs w:val="24"/>
          <w:lang w:val="fr-FR"/>
        </w:rPr>
        <w:t>échange sur l</w:t>
      </w:r>
      <w:r w:rsidR="00CC225C" w:rsidRPr="0086516F">
        <w:rPr>
          <w:rFonts w:eastAsia="Times New Roman"/>
          <w:iCs/>
          <w:color w:val="000000" w:themeColor="text1"/>
          <w:szCs w:val="24"/>
          <w:lang w:val="fr-FR"/>
        </w:rPr>
        <w:t>’</w:t>
      </w:r>
      <w:r w:rsidR="00E714FF" w:rsidRPr="0086516F">
        <w:rPr>
          <w:rFonts w:eastAsia="Times New Roman"/>
          <w:iCs/>
          <w:color w:val="000000" w:themeColor="text1"/>
          <w:szCs w:val="24"/>
          <w:lang w:val="fr-FR"/>
        </w:rPr>
        <w:t>accès et le partage des avantages;</w:t>
      </w:r>
    </w:p>
    <w:p w14:paraId="5641B725" w14:textId="4D2F301E" w:rsidR="00E44459" w:rsidRPr="0086516F" w:rsidRDefault="00E62860"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color w:val="000000" w:themeColor="text1"/>
          <w:szCs w:val="24"/>
          <w:lang w:val="fr-FR"/>
        </w:rPr>
        <w:lastRenderedPageBreak/>
        <w:t>1</w:t>
      </w:r>
      <w:r w:rsidR="00E32A59" w:rsidRPr="0086516F">
        <w:rPr>
          <w:rFonts w:eastAsia="Times New Roman"/>
          <w:color w:val="000000" w:themeColor="text1"/>
          <w:szCs w:val="24"/>
          <w:lang w:val="fr-FR"/>
        </w:rPr>
        <w:t>5</w:t>
      </w:r>
      <w:r w:rsidR="00E44459" w:rsidRPr="0086516F">
        <w:rPr>
          <w:rFonts w:eastAsia="Times New Roman"/>
          <w:color w:val="000000" w:themeColor="text1"/>
          <w:szCs w:val="24"/>
          <w:lang w:val="fr-FR"/>
        </w:rPr>
        <w:t>.</w:t>
      </w:r>
      <w:r w:rsidR="00E44459" w:rsidRPr="0086516F">
        <w:rPr>
          <w:rFonts w:eastAsia="Times New Roman"/>
          <w:color w:val="000000" w:themeColor="text1"/>
          <w:szCs w:val="24"/>
          <w:lang w:val="fr-FR"/>
        </w:rPr>
        <w:tab/>
      </w:r>
      <w:r w:rsidR="00834D76" w:rsidRPr="0086516F">
        <w:rPr>
          <w:rFonts w:eastAsia="Times New Roman"/>
          <w:i/>
          <w:iCs/>
          <w:color w:val="000000" w:themeColor="text1"/>
          <w:lang w:val="fr-FR"/>
        </w:rPr>
        <w:t>Encourage</w:t>
      </w:r>
      <w:r w:rsidR="00834D76" w:rsidRPr="0086516F">
        <w:rPr>
          <w:rFonts w:eastAsia="Times New Roman"/>
          <w:color w:val="000000" w:themeColor="text1"/>
          <w:lang w:val="fr-FR"/>
        </w:rPr>
        <w:t xml:space="preserve"> les Parties et les organis</w:t>
      </w:r>
      <w:r w:rsidR="00E714FF" w:rsidRPr="0086516F">
        <w:rPr>
          <w:rFonts w:eastAsia="Times New Roman"/>
          <w:color w:val="000000" w:themeColor="text1"/>
          <w:lang w:val="fr-FR"/>
        </w:rPr>
        <w:t xml:space="preserve">mes </w:t>
      </w:r>
      <w:r w:rsidR="00834D76" w:rsidRPr="0086516F">
        <w:rPr>
          <w:rFonts w:eastAsia="Times New Roman"/>
          <w:color w:val="000000" w:themeColor="text1"/>
          <w:lang w:val="fr-FR"/>
        </w:rPr>
        <w:t>régiona</w:t>
      </w:r>
      <w:r w:rsidR="00E714FF" w:rsidRPr="0086516F">
        <w:rPr>
          <w:rFonts w:eastAsia="Times New Roman"/>
          <w:color w:val="000000" w:themeColor="text1"/>
          <w:lang w:val="fr-FR"/>
        </w:rPr>
        <w:t>u</w:t>
      </w:r>
      <w:r w:rsidR="00207554" w:rsidRPr="0086516F">
        <w:rPr>
          <w:rFonts w:eastAsia="Times New Roman"/>
          <w:color w:val="000000" w:themeColor="text1"/>
          <w:lang w:val="fr-FR"/>
        </w:rPr>
        <w:t>x</w:t>
      </w:r>
      <w:r w:rsidR="00834D76" w:rsidRPr="0086516F">
        <w:rPr>
          <w:rFonts w:eastAsia="Times New Roman"/>
          <w:color w:val="000000" w:themeColor="text1"/>
          <w:lang w:val="fr-FR"/>
        </w:rPr>
        <w:t xml:space="preserve"> co</w:t>
      </w:r>
      <w:r w:rsidR="00E714FF" w:rsidRPr="0086516F">
        <w:rPr>
          <w:rFonts w:eastAsia="Times New Roman"/>
          <w:color w:val="000000" w:themeColor="text1"/>
          <w:lang w:val="fr-FR"/>
        </w:rPr>
        <w:t xml:space="preserve">mpétents </w:t>
      </w:r>
      <w:r w:rsidR="00834D76" w:rsidRPr="0086516F">
        <w:rPr>
          <w:rFonts w:eastAsia="Times New Roman"/>
          <w:color w:val="000000" w:themeColor="text1"/>
          <w:lang w:val="fr-FR"/>
        </w:rPr>
        <w:t>à participer activement aux processus</w:t>
      </w:r>
      <w:r w:rsidR="00E714FF" w:rsidRPr="0086516F">
        <w:rPr>
          <w:rFonts w:eastAsia="Times New Roman"/>
          <w:color w:val="000000" w:themeColor="text1"/>
          <w:lang w:val="fr-FR"/>
        </w:rPr>
        <w:t xml:space="preserve"> pouvant </w:t>
      </w:r>
      <w:r w:rsidR="00834D76" w:rsidRPr="0086516F">
        <w:rPr>
          <w:rFonts w:eastAsia="Times New Roman"/>
          <w:color w:val="000000" w:themeColor="text1"/>
          <w:lang w:val="fr-FR"/>
        </w:rPr>
        <w:t>appuyer l</w:t>
      </w:r>
      <w:r w:rsidR="00CC225C" w:rsidRPr="0086516F">
        <w:rPr>
          <w:rFonts w:eastAsia="Times New Roman"/>
          <w:color w:val="000000" w:themeColor="text1"/>
          <w:lang w:val="fr-FR"/>
        </w:rPr>
        <w:t>’</w:t>
      </w:r>
      <w:r w:rsidR="00834D76" w:rsidRPr="0086516F">
        <w:rPr>
          <w:rFonts w:eastAsia="Times New Roman"/>
          <w:color w:val="000000" w:themeColor="text1"/>
          <w:lang w:val="fr-FR"/>
        </w:rPr>
        <w:t>élaboration d</w:t>
      </w:r>
      <w:r w:rsidR="00CC225C" w:rsidRPr="0086516F">
        <w:rPr>
          <w:rFonts w:eastAsia="Times New Roman"/>
          <w:color w:val="000000" w:themeColor="text1"/>
          <w:lang w:val="fr-FR"/>
        </w:rPr>
        <w:t>’</w:t>
      </w:r>
      <w:r w:rsidR="00834D76" w:rsidRPr="0086516F">
        <w:rPr>
          <w:rFonts w:eastAsia="Times New Roman"/>
          <w:color w:val="000000" w:themeColor="text1"/>
          <w:lang w:val="fr-FR"/>
        </w:rPr>
        <w:t>approches régionales en matière d</w:t>
      </w:r>
      <w:r w:rsidR="00CC225C" w:rsidRPr="0086516F">
        <w:rPr>
          <w:rFonts w:eastAsia="Times New Roman"/>
          <w:color w:val="000000" w:themeColor="text1"/>
          <w:lang w:val="fr-FR"/>
        </w:rPr>
        <w:t>’</w:t>
      </w:r>
      <w:r w:rsidR="00834D76" w:rsidRPr="0086516F">
        <w:rPr>
          <w:rFonts w:eastAsia="Times New Roman"/>
          <w:color w:val="000000" w:themeColor="text1"/>
          <w:lang w:val="fr-FR"/>
        </w:rPr>
        <w:t>accès et de partage des avantages et de renforcer la coopération</w:t>
      </w:r>
      <w:r w:rsidR="00FB006C" w:rsidRPr="0086516F">
        <w:rPr>
          <w:rFonts w:eastAsia="Times New Roman"/>
          <w:color w:val="000000" w:themeColor="text1"/>
          <w:lang w:val="fr-FR"/>
        </w:rPr>
        <w:t xml:space="preserve"> transfrontière, conformément à l</w:t>
      </w:r>
      <w:r w:rsidR="00CC225C" w:rsidRPr="0086516F">
        <w:rPr>
          <w:rFonts w:eastAsia="Times New Roman"/>
          <w:color w:val="000000" w:themeColor="text1"/>
          <w:lang w:val="fr-FR"/>
        </w:rPr>
        <w:t>’</w:t>
      </w:r>
      <w:r w:rsidR="00FB006C" w:rsidRPr="0086516F">
        <w:rPr>
          <w:rFonts w:eastAsia="Times New Roman"/>
          <w:color w:val="000000" w:themeColor="text1"/>
          <w:lang w:val="fr-FR"/>
        </w:rPr>
        <w:t>article 11 du Protocole de Nagoya</w:t>
      </w:r>
      <w:r w:rsidR="001F1250" w:rsidRPr="0086516F">
        <w:rPr>
          <w:rFonts w:eastAsia="Times New Roman"/>
          <w:color w:val="000000" w:themeColor="text1"/>
          <w:lang w:val="fr-FR"/>
        </w:rPr>
        <w:t>;</w:t>
      </w:r>
    </w:p>
    <w:p w14:paraId="5641B726" w14:textId="48D79AD3" w:rsidR="00E44459" w:rsidRPr="0086516F" w:rsidRDefault="00E62860" w:rsidP="00E44459">
      <w:pPr>
        <w:pStyle w:val="CBDNormalNoNumber"/>
        <w:tabs>
          <w:tab w:val="clear" w:pos="567"/>
        </w:tabs>
        <w:ind w:left="1134" w:firstLine="567"/>
        <w:rPr>
          <w:color w:val="000000" w:themeColor="text1"/>
          <w:lang w:val="fr-FR"/>
        </w:rPr>
      </w:pPr>
      <w:r w:rsidRPr="0086516F">
        <w:rPr>
          <w:rFonts w:eastAsia="Times New Roman"/>
          <w:color w:val="000000" w:themeColor="text1"/>
          <w:szCs w:val="24"/>
          <w:lang w:val="fr-FR"/>
        </w:rPr>
        <w:t>1</w:t>
      </w:r>
      <w:r w:rsidR="00E32A59" w:rsidRPr="0086516F">
        <w:rPr>
          <w:rFonts w:eastAsia="Times New Roman"/>
          <w:color w:val="000000" w:themeColor="text1"/>
          <w:szCs w:val="24"/>
          <w:lang w:val="fr-FR"/>
        </w:rPr>
        <w:t>6</w:t>
      </w:r>
      <w:r w:rsidR="00E44459" w:rsidRPr="0086516F">
        <w:rPr>
          <w:rFonts w:eastAsia="Times New Roman"/>
          <w:color w:val="000000" w:themeColor="text1"/>
          <w:szCs w:val="24"/>
          <w:lang w:val="fr-FR"/>
        </w:rPr>
        <w:t>.</w:t>
      </w:r>
      <w:r w:rsidR="00E44459" w:rsidRPr="0086516F">
        <w:rPr>
          <w:rFonts w:eastAsia="Times New Roman"/>
          <w:color w:val="000000" w:themeColor="text1"/>
          <w:szCs w:val="24"/>
          <w:lang w:val="fr-FR"/>
        </w:rPr>
        <w:tab/>
      </w:r>
      <w:r w:rsidR="00834D76" w:rsidRPr="0086516F">
        <w:rPr>
          <w:rFonts w:eastAsia="Times New Roman"/>
          <w:i/>
          <w:iCs/>
          <w:color w:val="000000" w:themeColor="text1"/>
          <w:lang w:val="fr-FR"/>
        </w:rPr>
        <w:t>Prie</w:t>
      </w:r>
      <w:r w:rsidR="00834D76" w:rsidRPr="0086516F">
        <w:rPr>
          <w:rFonts w:eastAsia="Times New Roman"/>
          <w:color w:val="000000" w:themeColor="text1"/>
          <w:lang w:val="fr-FR"/>
        </w:rPr>
        <w:t xml:space="preserve"> la Secrétaire exécutive de diffuser largement et de promouvoir les résultats du deuxième exercice d</w:t>
      </w:r>
      <w:r w:rsidR="00CC225C" w:rsidRPr="0086516F">
        <w:rPr>
          <w:rFonts w:eastAsia="Times New Roman"/>
          <w:color w:val="000000" w:themeColor="text1"/>
          <w:lang w:val="fr-FR"/>
        </w:rPr>
        <w:t>’</w:t>
      </w:r>
      <w:r w:rsidR="00834D76" w:rsidRPr="0086516F">
        <w:rPr>
          <w:rFonts w:eastAsia="Times New Roman"/>
          <w:color w:val="000000" w:themeColor="text1"/>
          <w:lang w:val="fr-FR"/>
        </w:rPr>
        <w:t>évaluation et d</w:t>
      </w:r>
      <w:r w:rsidR="00CC225C" w:rsidRPr="0086516F">
        <w:rPr>
          <w:rFonts w:eastAsia="Times New Roman"/>
          <w:color w:val="000000" w:themeColor="text1"/>
          <w:lang w:val="fr-FR"/>
        </w:rPr>
        <w:t>’</w:t>
      </w:r>
      <w:r w:rsidR="00834D76" w:rsidRPr="0086516F">
        <w:rPr>
          <w:rFonts w:eastAsia="Times New Roman"/>
          <w:color w:val="000000" w:themeColor="text1"/>
          <w:lang w:val="fr-FR"/>
        </w:rPr>
        <w:t>examen auprès des Parties, des autres gouvernements, des peuples autochtones et communautés locales</w:t>
      </w:r>
      <w:r w:rsidR="00CC225C" w:rsidRPr="0086516F">
        <w:rPr>
          <w:rFonts w:eastAsia="Times New Roman"/>
          <w:color w:val="000000" w:themeColor="text1"/>
          <w:lang w:val="fr-FR"/>
        </w:rPr>
        <w:t>,</w:t>
      </w:r>
      <w:r w:rsidR="00834D76" w:rsidRPr="0086516F">
        <w:rPr>
          <w:rFonts w:eastAsia="Times New Roman"/>
          <w:color w:val="000000" w:themeColor="text1"/>
          <w:lang w:val="fr-FR"/>
        </w:rPr>
        <w:t xml:space="preserve"> des </w:t>
      </w:r>
      <w:r w:rsidR="00E714FF" w:rsidRPr="0086516F">
        <w:rPr>
          <w:rFonts w:eastAsia="Times New Roman"/>
          <w:color w:val="000000" w:themeColor="text1"/>
          <w:lang w:val="fr-FR"/>
        </w:rPr>
        <w:t xml:space="preserve">autres </w:t>
      </w:r>
      <w:r w:rsidR="00834D76" w:rsidRPr="0086516F">
        <w:rPr>
          <w:rFonts w:eastAsia="Times New Roman"/>
          <w:color w:val="000000" w:themeColor="text1"/>
          <w:lang w:val="fr-FR"/>
        </w:rPr>
        <w:t>parties prenantes et des organis</w:t>
      </w:r>
      <w:r w:rsidR="00E714FF" w:rsidRPr="0086516F">
        <w:rPr>
          <w:rFonts w:eastAsia="Times New Roman"/>
          <w:color w:val="000000" w:themeColor="text1"/>
          <w:lang w:val="fr-FR"/>
        </w:rPr>
        <w:t>mes compétents</w:t>
      </w:r>
      <w:r w:rsidR="00834D76" w:rsidRPr="0086516F">
        <w:rPr>
          <w:rFonts w:eastAsia="Times New Roman"/>
          <w:color w:val="000000" w:themeColor="text1"/>
          <w:lang w:val="fr-FR"/>
        </w:rPr>
        <w:t xml:space="preserve">, </w:t>
      </w:r>
      <w:r w:rsidR="00AE4423" w:rsidRPr="0086516F">
        <w:rPr>
          <w:rFonts w:eastAsia="Times New Roman"/>
          <w:color w:val="000000" w:themeColor="text1"/>
          <w:lang w:val="fr-FR"/>
        </w:rPr>
        <w:t>notamment</w:t>
      </w:r>
      <w:r w:rsidR="00834D76" w:rsidRPr="0086516F">
        <w:rPr>
          <w:rFonts w:eastAsia="Times New Roman"/>
          <w:color w:val="000000" w:themeColor="text1"/>
          <w:lang w:val="fr-FR"/>
        </w:rPr>
        <w:t xml:space="preserve"> les centres d</w:t>
      </w:r>
      <w:r w:rsidR="00CC225C" w:rsidRPr="0086516F">
        <w:rPr>
          <w:rFonts w:eastAsia="Times New Roman"/>
          <w:color w:val="000000" w:themeColor="text1"/>
          <w:lang w:val="fr-FR"/>
        </w:rPr>
        <w:t>’</w:t>
      </w:r>
      <w:r w:rsidR="00834D76" w:rsidRPr="0086516F">
        <w:rPr>
          <w:rFonts w:eastAsia="Times New Roman"/>
          <w:color w:val="000000" w:themeColor="text1"/>
          <w:lang w:val="fr-FR"/>
        </w:rPr>
        <w:t>appui à la coopération</w:t>
      </w:r>
      <w:r w:rsidR="00AB42D1" w:rsidRPr="0086516F">
        <w:rPr>
          <w:rFonts w:eastAsia="Times New Roman"/>
          <w:color w:val="000000" w:themeColor="text1"/>
          <w:lang w:val="fr-FR"/>
        </w:rPr>
        <w:t xml:space="preserve"> technique et scientifique</w:t>
      </w:r>
      <w:r w:rsidR="001F1250" w:rsidRPr="0086516F">
        <w:rPr>
          <w:rFonts w:eastAsia="Times New Roman"/>
          <w:color w:val="000000" w:themeColor="text1"/>
          <w:lang w:val="fr-FR"/>
        </w:rPr>
        <w:t>;</w:t>
      </w:r>
    </w:p>
    <w:p w14:paraId="5641B727" w14:textId="6FBB2093" w:rsidR="00391C44" w:rsidRPr="0086516F" w:rsidRDefault="00391C44"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color w:val="000000" w:themeColor="text1"/>
          <w:szCs w:val="24"/>
          <w:lang w:val="fr-FR"/>
        </w:rPr>
        <w:t>1</w:t>
      </w:r>
      <w:r w:rsidR="00E32A59" w:rsidRPr="0086516F">
        <w:rPr>
          <w:rFonts w:eastAsia="Times New Roman"/>
          <w:color w:val="000000" w:themeColor="text1"/>
          <w:szCs w:val="24"/>
          <w:lang w:val="fr-FR"/>
        </w:rPr>
        <w:t>7</w:t>
      </w:r>
      <w:r w:rsidRPr="0086516F">
        <w:rPr>
          <w:rFonts w:eastAsia="Times New Roman"/>
          <w:color w:val="000000" w:themeColor="text1"/>
          <w:szCs w:val="24"/>
          <w:lang w:val="fr-FR"/>
        </w:rPr>
        <w:t>.</w:t>
      </w:r>
      <w:r w:rsidRPr="0086516F">
        <w:rPr>
          <w:rFonts w:eastAsia="Times New Roman"/>
          <w:color w:val="000000" w:themeColor="text1"/>
          <w:szCs w:val="24"/>
          <w:lang w:val="fr-FR"/>
        </w:rPr>
        <w:tab/>
      </w:r>
      <w:r w:rsidR="00EB0677" w:rsidRPr="0086516F">
        <w:rPr>
          <w:rFonts w:eastAsia="Times New Roman"/>
          <w:i/>
          <w:iCs/>
          <w:color w:val="000000" w:themeColor="text1"/>
          <w:lang w:val="fr-FR"/>
        </w:rPr>
        <w:t>Décide</w:t>
      </w:r>
      <w:r w:rsidR="00834D76" w:rsidRPr="0086516F">
        <w:rPr>
          <w:rFonts w:eastAsia="Times New Roman"/>
          <w:color w:val="000000" w:themeColor="text1"/>
          <w:lang w:val="fr-FR"/>
        </w:rPr>
        <w:t xml:space="preserve"> que, compte tenu de l</w:t>
      </w:r>
      <w:r w:rsidR="00CC225C" w:rsidRPr="0086516F">
        <w:rPr>
          <w:rFonts w:eastAsia="Times New Roman"/>
          <w:color w:val="000000" w:themeColor="text1"/>
          <w:lang w:val="fr-FR"/>
        </w:rPr>
        <w:t>’</w:t>
      </w:r>
      <w:r w:rsidR="00834D76" w:rsidRPr="0086516F">
        <w:rPr>
          <w:rFonts w:eastAsia="Times New Roman"/>
          <w:color w:val="000000" w:themeColor="text1"/>
          <w:lang w:val="fr-FR"/>
        </w:rPr>
        <w:t xml:space="preserve">expérience </w:t>
      </w:r>
      <w:r w:rsidR="00545C7B" w:rsidRPr="0086516F">
        <w:rPr>
          <w:rFonts w:eastAsia="Times New Roman"/>
          <w:color w:val="000000" w:themeColor="text1"/>
          <w:lang w:val="fr-FR"/>
        </w:rPr>
        <w:t xml:space="preserve">pratique </w:t>
      </w:r>
      <w:r w:rsidR="00CC225C" w:rsidRPr="0086516F">
        <w:rPr>
          <w:rFonts w:eastAsia="Times New Roman"/>
          <w:color w:val="000000" w:themeColor="text1"/>
          <w:lang w:val="fr-FR"/>
        </w:rPr>
        <w:t xml:space="preserve">limitée </w:t>
      </w:r>
      <w:r w:rsidR="00834D76" w:rsidRPr="0086516F">
        <w:rPr>
          <w:rFonts w:eastAsia="Times New Roman"/>
          <w:color w:val="000000" w:themeColor="text1"/>
          <w:lang w:val="fr-FR"/>
        </w:rPr>
        <w:t>concernant les procédures et mécanismes de respect des obligations</w:t>
      </w:r>
      <w:r w:rsidR="00834D76" w:rsidRPr="0086516F">
        <w:rPr>
          <w:rStyle w:val="FootnoteReference"/>
          <w:rFonts w:eastAsia="Times New Roman"/>
          <w:iCs/>
          <w:color w:val="000000" w:themeColor="text1"/>
          <w:szCs w:val="24"/>
          <w:lang w:val="fr-FR"/>
        </w:rPr>
        <w:footnoteReference w:id="9"/>
      </w:r>
      <w:r w:rsidR="00834D76" w:rsidRPr="0086516F">
        <w:rPr>
          <w:rFonts w:eastAsia="Times New Roman"/>
          <w:color w:val="000000" w:themeColor="text1"/>
          <w:lang w:val="fr-FR"/>
        </w:rPr>
        <w:t xml:space="preserve"> et du fait que leur utilisation comme outil permettant d</w:t>
      </w:r>
      <w:r w:rsidR="00CC225C" w:rsidRPr="0086516F">
        <w:rPr>
          <w:rFonts w:eastAsia="Times New Roman"/>
          <w:color w:val="000000" w:themeColor="text1"/>
          <w:lang w:val="fr-FR"/>
        </w:rPr>
        <w:t>’</w:t>
      </w:r>
      <w:r w:rsidR="00834D76" w:rsidRPr="0086516F">
        <w:rPr>
          <w:rFonts w:eastAsia="Times New Roman"/>
          <w:color w:val="000000" w:themeColor="text1"/>
          <w:lang w:val="fr-FR"/>
        </w:rPr>
        <w:t>aider les Parties à s</w:t>
      </w:r>
      <w:r w:rsidR="00CC225C" w:rsidRPr="0086516F">
        <w:rPr>
          <w:rFonts w:eastAsia="Times New Roman"/>
          <w:color w:val="000000" w:themeColor="text1"/>
          <w:lang w:val="fr-FR"/>
        </w:rPr>
        <w:t>’</w:t>
      </w:r>
      <w:r w:rsidR="00834D76" w:rsidRPr="0086516F">
        <w:rPr>
          <w:rFonts w:eastAsia="Times New Roman"/>
          <w:color w:val="000000" w:themeColor="text1"/>
          <w:lang w:val="fr-FR"/>
        </w:rPr>
        <w:t>acquitter de leurs obligations au titre du Protocole de Nagoya est encore à l</w:t>
      </w:r>
      <w:r w:rsidR="00CC225C" w:rsidRPr="0086516F">
        <w:rPr>
          <w:rFonts w:eastAsia="Times New Roman"/>
          <w:color w:val="000000" w:themeColor="text1"/>
          <w:lang w:val="fr-FR"/>
        </w:rPr>
        <w:t>’</w:t>
      </w:r>
      <w:r w:rsidR="00834D76" w:rsidRPr="0086516F">
        <w:rPr>
          <w:rFonts w:eastAsia="Times New Roman"/>
          <w:color w:val="000000" w:themeColor="text1"/>
          <w:lang w:val="fr-FR"/>
        </w:rPr>
        <w:t>étude, il est prématuré de les réviser à l</w:t>
      </w:r>
      <w:r w:rsidR="00CC225C" w:rsidRPr="0086516F">
        <w:rPr>
          <w:rFonts w:eastAsia="Times New Roman"/>
          <w:color w:val="000000" w:themeColor="text1"/>
          <w:lang w:val="fr-FR"/>
        </w:rPr>
        <w:t>’</w:t>
      </w:r>
      <w:r w:rsidR="00834D76" w:rsidRPr="0086516F">
        <w:rPr>
          <w:rFonts w:eastAsia="Times New Roman"/>
          <w:color w:val="000000" w:themeColor="text1"/>
          <w:lang w:val="fr-FR"/>
        </w:rPr>
        <w:t>heure actuelle, sans préjudice de tout examen futur fondé sur une expérience pratique suffisante</w:t>
      </w:r>
      <w:r w:rsidR="00CC225C" w:rsidRPr="0086516F">
        <w:rPr>
          <w:rFonts w:eastAsia="Times New Roman"/>
          <w:color w:val="000000" w:themeColor="text1"/>
          <w:lang w:val="fr-FR"/>
        </w:rPr>
        <w:t>,</w:t>
      </w:r>
      <w:r w:rsidR="00EB0677" w:rsidRPr="0086516F">
        <w:rPr>
          <w:rFonts w:eastAsia="Times New Roman"/>
          <w:color w:val="000000" w:themeColor="text1"/>
          <w:lang w:val="fr-FR"/>
        </w:rPr>
        <w:t xml:space="preserve"> et note que le nombre limité de </w:t>
      </w:r>
      <w:r w:rsidR="0016400B" w:rsidRPr="0086516F">
        <w:rPr>
          <w:rFonts w:eastAsia="Times New Roman"/>
          <w:color w:val="000000" w:themeColor="text1"/>
          <w:lang w:val="fr-FR"/>
        </w:rPr>
        <w:t>cas portés à l</w:t>
      </w:r>
      <w:r w:rsidR="00CC225C" w:rsidRPr="0086516F">
        <w:rPr>
          <w:rFonts w:eastAsia="Times New Roman"/>
          <w:color w:val="000000" w:themeColor="text1"/>
          <w:lang w:val="fr-FR"/>
        </w:rPr>
        <w:t>’</w:t>
      </w:r>
      <w:r w:rsidR="0016400B" w:rsidRPr="0086516F">
        <w:rPr>
          <w:rFonts w:eastAsia="Times New Roman"/>
          <w:color w:val="000000" w:themeColor="text1"/>
          <w:lang w:val="fr-FR"/>
        </w:rPr>
        <w:t>attention du Comité chargé du respect des obligations ne constitue pas en soi une preuve du respect des obligations au titre du Protocole</w:t>
      </w:r>
      <w:r w:rsidR="001F1250" w:rsidRPr="0086516F">
        <w:rPr>
          <w:rFonts w:eastAsia="Times New Roman"/>
          <w:color w:val="000000" w:themeColor="text1"/>
          <w:lang w:val="fr-FR"/>
        </w:rPr>
        <w:t>;</w:t>
      </w:r>
    </w:p>
    <w:p w14:paraId="642985EF" w14:textId="214FB912" w:rsidR="00790EF3" w:rsidRPr="0086516F" w:rsidRDefault="00790EF3" w:rsidP="00E44459">
      <w:pPr>
        <w:pStyle w:val="CBDNormalNoNumber"/>
        <w:tabs>
          <w:tab w:val="clear" w:pos="567"/>
        </w:tabs>
        <w:ind w:left="1134" w:firstLine="567"/>
        <w:rPr>
          <w:rFonts w:eastAsia="Times New Roman"/>
          <w:color w:val="000000" w:themeColor="text1"/>
          <w:lang w:val="fr-FR"/>
        </w:rPr>
      </w:pPr>
      <w:r w:rsidRPr="0086516F">
        <w:rPr>
          <w:rFonts w:eastAsia="Times New Roman"/>
          <w:iCs/>
          <w:color w:val="000000" w:themeColor="text1"/>
          <w:szCs w:val="24"/>
          <w:lang w:val="fr-FR"/>
        </w:rPr>
        <w:t>[</w:t>
      </w:r>
      <w:r w:rsidR="00391C44" w:rsidRPr="0086516F">
        <w:rPr>
          <w:rFonts w:eastAsia="Times New Roman"/>
          <w:iCs/>
          <w:color w:val="000000" w:themeColor="text1"/>
          <w:szCs w:val="24"/>
          <w:lang w:val="fr-FR"/>
        </w:rPr>
        <w:t>1</w:t>
      </w:r>
      <w:r w:rsidRPr="0086516F">
        <w:rPr>
          <w:rFonts w:eastAsia="Times New Roman"/>
          <w:iCs/>
          <w:color w:val="000000" w:themeColor="text1"/>
          <w:szCs w:val="24"/>
          <w:lang w:val="fr-FR"/>
        </w:rPr>
        <w:t>8</w:t>
      </w:r>
      <w:r w:rsidR="00391C44" w:rsidRPr="0086516F">
        <w:rPr>
          <w:rFonts w:eastAsia="Times New Roman"/>
          <w:iCs/>
          <w:color w:val="000000" w:themeColor="text1"/>
          <w:szCs w:val="24"/>
          <w:lang w:val="fr-FR"/>
        </w:rPr>
        <w:t>.</w:t>
      </w:r>
      <w:r w:rsidR="00391C44" w:rsidRPr="0086516F">
        <w:rPr>
          <w:rFonts w:eastAsia="Times New Roman"/>
          <w:iCs/>
          <w:color w:val="000000" w:themeColor="text1"/>
          <w:szCs w:val="24"/>
          <w:lang w:val="fr-FR"/>
        </w:rPr>
        <w:tab/>
      </w:r>
      <w:r w:rsidR="00834D76" w:rsidRPr="0086516F">
        <w:rPr>
          <w:rFonts w:eastAsia="Times New Roman"/>
          <w:i/>
          <w:iCs/>
          <w:color w:val="000000" w:themeColor="text1"/>
          <w:lang w:val="fr-FR"/>
        </w:rPr>
        <w:t>Prie</w:t>
      </w:r>
      <w:r w:rsidR="00834D76" w:rsidRPr="0086516F">
        <w:rPr>
          <w:rFonts w:eastAsia="Times New Roman"/>
          <w:color w:val="000000" w:themeColor="text1"/>
          <w:lang w:val="fr-FR"/>
        </w:rPr>
        <w:t xml:space="preserve"> la Secrétaire exécutive de proposer </w:t>
      </w:r>
      <w:r w:rsidR="005159A9" w:rsidRPr="0086516F">
        <w:rPr>
          <w:rFonts w:eastAsia="Times New Roman"/>
          <w:color w:val="000000" w:themeColor="text1"/>
          <w:lang w:val="fr-FR"/>
        </w:rPr>
        <w:t>des indicateurs permettant d</w:t>
      </w:r>
      <w:r w:rsidR="00CC225C" w:rsidRPr="0086516F">
        <w:rPr>
          <w:rFonts w:eastAsia="Times New Roman"/>
          <w:color w:val="000000" w:themeColor="text1"/>
          <w:lang w:val="fr-FR"/>
        </w:rPr>
        <w:t>’</w:t>
      </w:r>
      <w:r w:rsidR="005159A9" w:rsidRPr="0086516F">
        <w:rPr>
          <w:rFonts w:eastAsia="Times New Roman"/>
          <w:color w:val="000000" w:themeColor="text1"/>
          <w:lang w:val="fr-FR"/>
        </w:rPr>
        <w:t>évaluer si l</w:t>
      </w:r>
      <w:r w:rsidR="00CC225C" w:rsidRPr="0086516F">
        <w:rPr>
          <w:rFonts w:eastAsia="Times New Roman"/>
          <w:color w:val="000000" w:themeColor="text1"/>
          <w:lang w:val="fr-FR"/>
        </w:rPr>
        <w:t>’</w:t>
      </w:r>
      <w:r w:rsidR="005159A9" w:rsidRPr="0086516F">
        <w:rPr>
          <w:rFonts w:eastAsia="Times New Roman"/>
          <w:color w:val="000000" w:themeColor="text1"/>
          <w:lang w:val="fr-FR"/>
        </w:rPr>
        <w:t>expérience pratique acquise est suffisante pour justifier une réévaluation des procédures et mécanismes de conformité lors d</w:t>
      </w:r>
      <w:r w:rsidR="00CC225C" w:rsidRPr="0086516F">
        <w:rPr>
          <w:rFonts w:eastAsia="Times New Roman"/>
          <w:color w:val="000000" w:themeColor="text1"/>
          <w:lang w:val="fr-FR"/>
        </w:rPr>
        <w:t>’</w:t>
      </w:r>
      <w:r w:rsidR="005159A9" w:rsidRPr="0086516F">
        <w:rPr>
          <w:rFonts w:eastAsia="Times New Roman"/>
          <w:color w:val="000000" w:themeColor="text1"/>
          <w:lang w:val="fr-FR"/>
        </w:rPr>
        <w:t>une prochaine réunion de la Conférence des Parties siégeant en tant que réunion des Parties au Protocole de Nagoya</w:t>
      </w:r>
      <w:r w:rsidR="001F1250" w:rsidRPr="0086516F">
        <w:rPr>
          <w:rFonts w:eastAsia="Times New Roman"/>
          <w:color w:val="000000" w:themeColor="text1"/>
          <w:lang w:val="fr-FR"/>
        </w:rPr>
        <w:t>;</w:t>
      </w:r>
      <w:r w:rsidR="005159A9" w:rsidRPr="0086516F">
        <w:rPr>
          <w:rFonts w:eastAsia="Times New Roman"/>
          <w:color w:val="000000" w:themeColor="text1"/>
          <w:lang w:val="fr-FR"/>
        </w:rPr>
        <w:t>]</w:t>
      </w:r>
    </w:p>
    <w:p w14:paraId="62BBF26A" w14:textId="284E51C9" w:rsidR="005159A9" w:rsidRPr="0086516F" w:rsidRDefault="005159A9" w:rsidP="00E44459">
      <w:pPr>
        <w:pStyle w:val="CBDNormalNoNumber"/>
        <w:tabs>
          <w:tab w:val="clear" w:pos="567"/>
        </w:tabs>
        <w:ind w:left="1134" w:firstLine="567"/>
        <w:rPr>
          <w:rFonts w:eastAsia="Times New Roman"/>
          <w:color w:val="000000" w:themeColor="text1"/>
          <w:lang w:val="fr-FR"/>
        </w:rPr>
      </w:pPr>
      <w:r w:rsidRPr="0086516F">
        <w:rPr>
          <w:rFonts w:eastAsia="Times New Roman"/>
          <w:color w:val="000000" w:themeColor="text1"/>
          <w:lang w:val="fr-FR"/>
        </w:rPr>
        <w:t>[19.</w:t>
      </w:r>
      <w:r w:rsidRPr="0086516F">
        <w:rPr>
          <w:rFonts w:eastAsia="Times New Roman"/>
          <w:color w:val="000000" w:themeColor="text1"/>
          <w:lang w:val="fr-FR"/>
        </w:rPr>
        <w:tab/>
      </w:r>
      <w:r w:rsidRPr="0086516F">
        <w:rPr>
          <w:rFonts w:eastAsia="Times New Roman"/>
          <w:i/>
          <w:iCs/>
          <w:color w:val="000000" w:themeColor="text1"/>
          <w:lang w:val="fr-FR"/>
        </w:rPr>
        <w:t>Prie également</w:t>
      </w:r>
      <w:r w:rsidRPr="0086516F">
        <w:rPr>
          <w:rFonts w:eastAsia="Times New Roman"/>
          <w:color w:val="000000" w:themeColor="text1"/>
          <w:lang w:val="fr-FR"/>
        </w:rPr>
        <w:t xml:space="preserve"> la Secrétaire exécutive</w:t>
      </w:r>
      <w:r w:rsidR="00535F3B" w:rsidRPr="0086516F">
        <w:rPr>
          <w:rFonts w:eastAsia="Times New Roman"/>
          <w:color w:val="000000" w:themeColor="text1"/>
          <w:lang w:val="fr-FR"/>
        </w:rPr>
        <w:t xml:space="preserve"> d</w:t>
      </w:r>
      <w:r w:rsidR="00CC225C" w:rsidRPr="0086516F">
        <w:rPr>
          <w:rFonts w:eastAsia="Times New Roman"/>
          <w:color w:val="000000" w:themeColor="text1"/>
          <w:lang w:val="fr-FR"/>
        </w:rPr>
        <w:t>’</w:t>
      </w:r>
      <w:r w:rsidR="00535F3B" w:rsidRPr="0086516F">
        <w:rPr>
          <w:rFonts w:eastAsia="Times New Roman"/>
          <w:color w:val="000000" w:themeColor="text1"/>
          <w:lang w:val="fr-FR"/>
        </w:rPr>
        <w:t xml:space="preserve">évaluer, en coordination avec le Comité chargé du respect des obligations, les raisons pour lesquelles les procédures et mécanismes de </w:t>
      </w:r>
      <w:r w:rsidR="001C3538" w:rsidRPr="0086516F">
        <w:rPr>
          <w:rFonts w:eastAsia="Times New Roman"/>
          <w:color w:val="000000" w:themeColor="text1"/>
          <w:lang w:val="fr-FR"/>
        </w:rPr>
        <w:t xml:space="preserve">respect des dispositions </w:t>
      </w:r>
      <w:r w:rsidR="00535F3B" w:rsidRPr="0086516F">
        <w:rPr>
          <w:rFonts w:eastAsia="Times New Roman"/>
          <w:color w:val="000000" w:themeColor="text1"/>
          <w:lang w:val="fr-FR"/>
        </w:rPr>
        <w:t>prévus par le Protocole de Nagoya n</w:t>
      </w:r>
      <w:r w:rsidR="00CC225C" w:rsidRPr="0086516F">
        <w:rPr>
          <w:rFonts w:eastAsia="Times New Roman"/>
          <w:color w:val="000000" w:themeColor="text1"/>
          <w:lang w:val="fr-FR"/>
        </w:rPr>
        <w:t>’</w:t>
      </w:r>
      <w:r w:rsidR="00535F3B" w:rsidRPr="0086516F">
        <w:rPr>
          <w:rFonts w:eastAsia="Times New Roman"/>
          <w:color w:val="000000" w:themeColor="text1"/>
          <w:lang w:val="fr-FR"/>
        </w:rPr>
        <w:t xml:space="preserve">ont pas été déclenchés à la suite des soumissions, notamment </w:t>
      </w:r>
      <w:r w:rsidR="00CC225C" w:rsidRPr="0086516F">
        <w:rPr>
          <w:rFonts w:eastAsia="Times New Roman"/>
          <w:color w:val="000000" w:themeColor="text1"/>
          <w:lang w:val="fr-FR"/>
        </w:rPr>
        <w:t>d’établir</w:t>
      </w:r>
      <w:r w:rsidR="00535F3B" w:rsidRPr="0086516F">
        <w:rPr>
          <w:rFonts w:eastAsia="Times New Roman"/>
          <w:color w:val="000000" w:themeColor="text1"/>
          <w:lang w:val="fr-FR"/>
        </w:rPr>
        <w:t xml:space="preserve"> si les Parties et les </w:t>
      </w:r>
      <w:r w:rsidR="001C3538" w:rsidRPr="0086516F">
        <w:rPr>
          <w:rFonts w:eastAsia="Times New Roman"/>
          <w:color w:val="000000" w:themeColor="text1"/>
          <w:lang w:val="fr-FR"/>
        </w:rPr>
        <w:t xml:space="preserve">autres </w:t>
      </w:r>
      <w:r w:rsidR="00535F3B" w:rsidRPr="0086516F">
        <w:rPr>
          <w:rFonts w:eastAsia="Times New Roman"/>
          <w:color w:val="000000" w:themeColor="text1"/>
          <w:lang w:val="fr-FR"/>
        </w:rPr>
        <w:t>parties prenantes ont une connaissance suffisante de ces procédures et sont en mesure d</w:t>
      </w:r>
      <w:r w:rsidR="00CC225C" w:rsidRPr="0086516F">
        <w:rPr>
          <w:rFonts w:eastAsia="Times New Roman"/>
          <w:color w:val="000000" w:themeColor="text1"/>
          <w:lang w:val="fr-FR"/>
        </w:rPr>
        <w:t>’</w:t>
      </w:r>
      <w:r w:rsidR="00535F3B" w:rsidRPr="0086516F">
        <w:rPr>
          <w:rFonts w:eastAsia="Times New Roman"/>
          <w:color w:val="000000" w:themeColor="text1"/>
          <w:lang w:val="fr-FR"/>
        </w:rPr>
        <w:t>y accéder et d</w:t>
      </w:r>
      <w:r w:rsidR="00CC225C" w:rsidRPr="0086516F">
        <w:rPr>
          <w:rFonts w:eastAsia="Times New Roman"/>
          <w:color w:val="000000" w:themeColor="text1"/>
          <w:lang w:val="fr-FR"/>
        </w:rPr>
        <w:t>’</w:t>
      </w:r>
      <w:r w:rsidR="001C3538" w:rsidRPr="0086516F">
        <w:rPr>
          <w:rFonts w:eastAsia="Times New Roman"/>
          <w:color w:val="000000" w:themeColor="text1"/>
          <w:lang w:val="fr-FR"/>
        </w:rPr>
        <w:t>y recourir</w:t>
      </w:r>
      <w:r w:rsidR="00535F3B" w:rsidRPr="0086516F">
        <w:rPr>
          <w:rFonts w:eastAsia="Times New Roman"/>
          <w:color w:val="000000" w:themeColor="text1"/>
          <w:lang w:val="fr-FR"/>
        </w:rPr>
        <w:t>, ainsi que d</w:t>
      </w:r>
      <w:r w:rsidR="001C3538" w:rsidRPr="0086516F">
        <w:rPr>
          <w:rFonts w:eastAsia="Times New Roman"/>
          <w:color w:val="000000" w:themeColor="text1"/>
          <w:lang w:val="fr-FR"/>
        </w:rPr>
        <w:t xml:space="preserve">e recenser </w:t>
      </w:r>
      <w:r w:rsidR="00535F3B" w:rsidRPr="0086516F">
        <w:rPr>
          <w:rFonts w:eastAsia="Times New Roman"/>
          <w:color w:val="000000" w:themeColor="text1"/>
          <w:lang w:val="fr-FR"/>
        </w:rPr>
        <w:t>les éventuels obstacles procéduraux, institutionnels ou pratiques et les solutions permettant d</w:t>
      </w:r>
      <w:r w:rsidR="00CC225C" w:rsidRPr="0086516F">
        <w:rPr>
          <w:rFonts w:eastAsia="Times New Roman"/>
          <w:color w:val="000000" w:themeColor="text1"/>
          <w:lang w:val="fr-FR"/>
        </w:rPr>
        <w:t>’</w:t>
      </w:r>
      <w:r w:rsidR="00535F3B" w:rsidRPr="0086516F">
        <w:rPr>
          <w:rFonts w:eastAsia="Times New Roman"/>
          <w:color w:val="000000" w:themeColor="text1"/>
          <w:lang w:val="fr-FR"/>
        </w:rPr>
        <w:t>y remédier</w:t>
      </w:r>
      <w:r w:rsidR="001F1250" w:rsidRPr="0086516F">
        <w:rPr>
          <w:rFonts w:eastAsia="Times New Roman"/>
          <w:color w:val="000000" w:themeColor="text1"/>
          <w:lang w:val="fr-FR"/>
        </w:rPr>
        <w:t>;</w:t>
      </w:r>
      <w:r w:rsidR="00535F3B" w:rsidRPr="0086516F">
        <w:rPr>
          <w:rFonts w:eastAsia="Times New Roman"/>
          <w:color w:val="000000" w:themeColor="text1"/>
          <w:lang w:val="fr-FR"/>
        </w:rPr>
        <w:t>]</w:t>
      </w:r>
    </w:p>
    <w:p w14:paraId="7BEF6379" w14:textId="16569935" w:rsidR="00726B5C" w:rsidRPr="0086516F" w:rsidRDefault="00726B5C" w:rsidP="00E44459">
      <w:pPr>
        <w:pStyle w:val="CBDNormalNoNumber"/>
        <w:tabs>
          <w:tab w:val="clear" w:pos="567"/>
        </w:tabs>
        <w:ind w:left="1134" w:firstLine="567"/>
        <w:rPr>
          <w:rFonts w:eastAsia="Times New Roman"/>
          <w:iCs/>
          <w:color w:val="000000" w:themeColor="text1"/>
          <w:lang w:val="fr-FR"/>
        </w:rPr>
      </w:pPr>
      <w:r w:rsidRPr="0086516F">
        <w:rPr>
          <w:rFonts w:eastAsia="Times New Roman"/>
          <w:color w:val="000000" w:themeColor="text1"/>
          <w:lang w:val="fr-FR"/>
        </w:rPr>
        <w:t>[20</w:t>
      </w:r>
      <w:r w:rsidRPr="0086516F">
        <w:rPr>
          <w:rFonts w:eastAsia="Times New Roman"/>
          <w:color w:val="000000" w:themeColor="text1"/>
          <w:lang w:val="fr-FR"/>
        </w:rPr>
        <w:tab/>
      </w:r>
      <w:r w:rsidRPr="0086516F">
        <w:rPr>
          <w:rFonts w:eastAsia="Times New Roman"/>
          <w:i/>
          <w:iCs/>
          <w:color w:val="000000" w:themeColor="text1"/>
          <w:lang w:val="fr-FR"/>
        </w:rPr>
        <w:t>Décide</w:t>
      </w:r>
      <w:r w:rsidRPr="0086516F">
        <w:rPr>
          <w:rFonts w:eastAsia="Times New Roman"/>
          <w:color w:val="000000" w:themeColor="text1"/>
          <w:lang w:val="fr-FR"/>
        </w:rPr>
        <w:t xml:space="preserve"> </w:t>
      </w:r>
      <w:r w:rsidR="003168BD" w:rsidRPr="0086516F">
        <w:rPr>
          <w:rFonts w:eastAsia="Times New Roman"/>
          <w:iCs/>
          <w:color w:val="000000" w:themeColor="text1"/>
          <w:lang w:val="fr-FR"/>
        </w:rPr>
        <w:t>de mettre en place un processus intersession</w:t>
      </w:r>
      <w:r w:rsidR="001C3538" w:rsidRPr="0086516F">
        <w:rPr>
          <w:rFonts w:eastAsia="Times New Roman"/>
          <w:iCs/>
          <w:color w:val="000000" w:themeColor="text1"/>
          <w:lang w:val="fr-FR"/>
        </w:rPr>
        <w:t>s</w:t>
      </w:r>
      <w:r w:rsidR="003168BD" w:rsidRPr="0086516F">
        <w:rPr>
          <w:rFonts w:eastAsia="Times New Roman"/>
          <w:iCs/>
          <w:color w:val="000000" w:themeColor="text1"/>
          <w:lang w:val="fr-FR"/>
        </w:rPr>
        <w:t xml:space="preserve"> piloté par les Parties afin de faire progresser l</w:t>
      </w:r>
      <w:r w:rsidR="00CC225C" w:rsidRPr="0086516F">
        <w:rPr>
          <w:rFonts w:eastAsia="Times New Roman"/>
          <w:iCs/>
          <w:color w:val="000000" w:themeColor="text1"/>
          <w:lang w:val="fr-FR"/>
        </w:rPr>
        <w:t>’</w:t>
      </w:r>
      <w:r w:rsidR="003168BD" w:rsidRPr="0086516F">
        <w:rPr>
          <w:rFonts w:eastAsia="Times New Roman"/>
          <w:iCs/>
          <w:color w:val="000000" w:themeColor="text1"/>
          <w:lang w:val="fr-FR"/>
        </w:rPr>
        <w:t>élaboration des modalités du mécanisme multilatéral mondial de partage des avantages prévu par l</w:t>
      </w:r>
      <w:r w:rsidR="00CC225C" w:rsidRPr="0086516F">
        <w:rPr>
          <w:rFonts w:eastAsia="Times New Roman"/>
          <w:iCs/>
          <w:color w:val="000000" w:themeColor="text1"/>
          <w:lang w:val="fr-FR"/>
        </w:rPr>
        <w:t>’</w:t>
      </w:r>
      <w:r w:rsidR="003168BD" w:rsidRPr="0086516F">
        <w:rPr>
          <w:rFonts w:eastAsia="Times New Roman"/>
          <w:iCs/>
          <w:color w:val="000000" w:themeColor="text1"/>
          <w:lang w:val="fr-FR"/>
        </w:rPr>
        <w:t>article 10 du Protocole de Nagoya, en s</w:t>
      </w:r>
      <w:r w:rsidR="00CC225C" w:rsidRPr="0086516F">
        <w:rPr>
          <w:rFonts w:eastAsia="Times New Roman"/>
          <w:iCs/>
          <w:color w:val="000000" w:themeColor="text1"/>
          <w:lang w:val="fr-FR"/>
        </w:rPr>
        <w:t>’</w:t>
      </w:r>
      <w:r w:rsidR="003168BD" w:rsidRPr="0086516F">
        <w:rPr>
          <w:rFonts w:eastAsia="Times New Roman"/>
          <w:iCs/>
          <w:color w:val="000000" w:themeColor="text1"/>
          <w:lang w:val="fr-FR"/>
        </w:rPr>
        <w:t>appuyant sur les travaux déjà entrepris conformément à la décision </w:t>
      </w:r>
      <w:hyperlink r:id="rId15" w:history="1">
        <w:r w:rsidR="003F0382" w:rsidRPr="0086516F">
          <w:rPr>
            <w:rStyle w:val="Hyperlink"/>
            <w:rFonts w:eastAsia="Times New Roman"/>
            <w:color w:val="000000" w:themeColor="text1"/>
            <w:lang w:val="fr-FR"/>
          </w:rPr>
          <w:t>XI</w:t>
        </w:r>
        <w:r w:rsidR="003F0382" w:rsidRPr="0086516F">
          <w:rPr>
            <w:rStyle w:val="Hyperlink"/>
            <w:rFonts w:eastAsia="Times New Roman"/>
            <w:iCs/>
            <w:color w:val="000000" w:themeColor="text1"/>
            <w:lang w:val="fr-FR"/>
          </w:rPr>
          <w:t>/1 B</w:t>
        </w:r>
      </w:hyperlink>
      <w:r w:rsidR="003F0382" w:rsidRPr="0086516F">
        <w:rPr>
          <w:rFonts w:eastAsia="Times New Roman"/>
          <w:iCs/>
          <w:color w:val="000000" w:themeColor="text1"/>
          <w:lang w:val="fr-FR"/>
        </w:rPr>
        <w:t xml:space="preserve"> </w:t>
      </w:r>
      <w:r w:rsidR="00AB42D1" w:rsidRPr="0086516F">
        <w:rPr>
          <w:rFonts w:eastAsia="Times New Roman"/>
          <w:iCs/>
          <w:color w:val="000000" w:themeColor="text1"/>
          <w:lang w:val="fr-FR"/>
        </w:rPr>
        <w:t>d</w:t>
      </w:r>
      <w:r w:rsidR="00AB42D1" w:rsidRPr="0086516F">
        <w:rPr>
          <w:rFonts w:eastAsia="Times New Roman"/>
          <w:color w:val="000000" w:themeColor="text1"/>
          <w:lang w:val="fr-FR"/>
        </w:rPr>
        <w:t xml:space="preserve">u 19 octobre </w:t>
      </w:r>
      <w:r w:rsidR="00B65E55" w:rsidRPr="0086516F">
        <w:rPr>
          <w:rFonts w:eastAsia="Times New Roman"/>
          <w:color w:val="000000" w:themeColor="text1"/>
          <w:lang w:val="fr-FR"/>
        </w:rPr>
        <w:t>2012 de la Conférence des Parties et aux décisions </w:t>
      </w:r>
      <w:hyperlink r:id="rId16" w:history="1">
        <w:r w:rsidR="003F0382" w:rsidRPr="0086516F">
          <w:rPr>
            <w:rStyle w:val="Hyperlink"/>
            <w:rFonts w:eastAsia="Times New Roman"/>
            <w:iCs/>
            <w:color w:val="000000" w:themeColor="text1"/>
            <w:lang w:val="fr-FR"/>
          </w:rPr>
          <w:t>NP-1/10</w:t>
        </w:r>
      </w:hyperlink>
      <w:r w:rsidR="003F0382" w:rsidRPr="0086516F">
        <w:rPr>
          <w:rFonts w:eastAsia="Times New Roman"/>
          <w:iCs/>
          <w:color w:val="000000" w:themeColor="text1"/>
          <w:lang w:val="fr-FR"/>
        </w:rPr>
        <w:t xml:space="preserve"> </w:t>
      </w:r>
      <w:r w:rsidR="00B65E55" w:rsidRPr="0086516F">
        <w:rPr>
          <w:rFonts w:eastAsia="Times New Roman"/>
          <w:iCs/>
          <w:color w:val="000000" w:themeColor="text1"/>
          <w:lang w:val="fr-FR"/>
        </w:rPr>
        <w:t xml:space="preserve">du </w:t>
      </w:r>
      <w:r w:rsidR="003F0382" w:rsidRPr="0086516F">
        <w:rPr>
          <w:rFonts w:eastAsia="Times New Roman"/>
          <w:iCs/>
          <w:color w:val="000000" w:themeColor="text1"/>
          <w:lang w:val="fr-FR"/>
        </w:rPr>
        <w:t>17</w:t>
      </w:r>
      <w:r w:rsidR="00B65E55" w:rsidRPr="0086516F">
        <w:rPr>
          <w:rFonts w:eastAsia="Times New Roman"/>
          <w:iCs/>
          <w:color w:val="000000" w:themeColor="text1"/>
          <w:lang w:val="fr-FR"/>
        </w:rPr>
        <w:t> o</w:t>
      </w:r>
      <w:r w:rsidR="003F0382" w:rsidRPr="0086516F">
        <w:rPr>
          <w:rFonts w:eastAsia="Times New Roman"/>
          <w:iCs/>
          <w:color w:val="000000" w:themeColor="text1"/>
          <w:lang w:val="fr-FR"/>
        </w:rPr>
        <w:t>ctob</w:t>
      </w:r>
      <w:r w:rsidR="00B65E55" w:rsidRPr="0086516F">
        <w:rPr>
          <w:rFonts w:eastAsia="Times New Roman"/>
          <w:iCs/>
          <w:color w:val="000000" w:themeColor="text1"/>
          <w:lang w:val="fr-FR"/>
        </w:rPr>
        <w:t>re</w:t>
      </w:r>
      <w:r w:rsidR="003F0382" w:rsidRPr="0086516F">
        <w:rPr>
          <w:rFonts w:eastAsia="Times New Roman"/>
          <w:iCs/>
          <w:color w:val="000000" w:themeColor="text1"/>
          <w:lang w:val="fr-FR"/>
        </w:rPr>
        <w:t xml:space="preserve"> 2014, </w:t>
      </w:r>
      <w:hyperlink r:id="rId17" w:history="1">
        <w:r w:rsidR="003F0382" w:rsidRPr="0086516F">
          <w:rPr>
            <w:rStyle w:val="Hyperlink"/>
            <w:rFonts w:eastAsia="Times New Roman"/>
            <w:iCs/>
            <w:color w:val="000000" w:themeColor="text1"/>
            <w:lang w:val="fr-FR"/>
          </w:rPr>
          <w:t>NP-2/10</w:t>
        </w:r>
      </w:hyperlink>
      <w:r w:rsidR="003F0382" w:rsidRPr="0086516F">
        <w:rPr>
          <w:rFonts w:eastAsia="Times New Roman"/>
          <w:iCs/>
          <w:color w:val="000000" w:themeColor="text1"/>
          <w:lang w:val="fr-FR"/>
        </w:rPr>
        <w:t xml:space="preserve"> </w:t>
      </w:r>
      <w:r w:rsidR="00B65E55" w:rsidRPr="0086516F">
        <w:rPr>
          <w:rFonts w:eastAsia="Times New Roman"/>
          <w:iCs/>
          <w:color w:val="000000" w:themeColor="text1"/>
          <w:lang w:val="fr-FR"/>
        </w:rPr>
        <w:t xml:space="preserve">du </w:t>
      </w:r>
      <w:r w:rsidR="003F0382" w:rsidRPr="0086516F">
        <w:rPr>
          <w:rFonts w:eastAsia="Times New Roman"/>
          <w:iCs/>
          <w:color w:val="000000" w:themeColor="text1"/>
          <w:lang w:val="fr-FR"/>
        </w:rPr>
        <w:t>17</w:t>
      </w:r>
      <w:r w:rsidR="00B65E55" w:rsidRPr="0086516F">
        <w:rPr>
          <w:rFonts w:eastAsia="Times New Roman"/>
          <w:iCs/>
          <w:color w:val="000000" w:themeColor="text1"/>
          <w:lang w:val="fr-FR"/>
        </w:rPr>
        <w:t> dé</w:t>
      </w:r>
      <w:r w:rsidR="003F0382" w:rsidRPr="0086516F">
        <w:rPr>
          <w:rFonts w:eastAsia="Times New Roman"/>
          <w:iCs/>
          <w:color w:val="000000" w:themeColor="text1"/>
          <w:lang w:val="fr-FR"/>
        </w:rPr>
        <w:t>cemb</w:t>
      </w:r>
      <w:r w:rsidR="00B65E55" w:rsidRPr="0086516F">
        <w:rPr>
          <w:rFonts w:eastAsia="Times New Roman"/>
          <w:iCs/>
          <w:color w:val="000000" w:themeColor="text1"/>
          <w:lang w:val="fr-FR"/>
        </w:rPr>
        <w:t>re</w:t>
      </w:r>
      <w:r w:rsidR="003F0382" w:rsidRPr="0086516F">
        <w:rPr>
          <w:rFonts w:eastAsia="Times New Roman"/>
          <w:iCs/>
          <w:color w:val="000000" w:themeColor="text1"/>
          <w:lang w:val="fr-FR"/>
        </w:rPr>
        <w:t xml:space="preserve"> 2016, </w:t>
      </w:r>
      <w:hyperlink r:id="rId18" w:history="1">
        <w:r w:rsidR="003F0382" w:rsidRPr="0086516F">
          <w:rPr>
            <w:rStyle w:val="Hyperlink"/>
            <w:rFonts w:eastAsia="Times New Roman"/>
            <w:iCs/>
            <w:color w:val="000000" w:themeColor="text1"/>
            <w:lang w:val="fr-FR"/>
          </w:rPr>
          <w:t>NP-3/13</w:t>
        </w:r>
      </w:hyperlink>
      <w:r w:rsidR="003F0382" w:rsidRPr="0086516F">
        <w:rPr>
          <w:rFonts w:eastAsia="Times New Roman"/>
          <w:iCs/>
          <w:color w:val="000000" w:themeColor="text1"/>
          <w:lang w:val="fr-FR"/>
        </w:rPr>
        <w:t xml:space="preserve"> </w:t>
      </w:r>
      <w:r w:rsidR="00B65E55" w:rsidRPr="0086516F">
        <w:rPr>
          <w:rFonts w:eastAsia="Times New Roman"/>
          <w:iCs/>
          <w:color w:val="000000" w:themeColor="text1"/>
          <w:lang w:val="fr-FR"/>
        </w:rPr>
        <w:t xml:space="preserve">du </w:t>
      </w:r>
      <w:r w:rsidR="003F0382" w:rsidRPr="0086516F">
        <w:rPr>
          <w:rFonts w:eastAsia="Times New Roman"/>
          <w:iCs/>
          <w:color w:val="000000" w:themeColor="text1"/>
          <w:lang w:val="fr-FR"/>
        </w:rPr>
        <w:t>29</w:t>
      </w:r>
      <w:r w:rsidR="00B65E55" w:rsidRPr="0086516F">
        <w:rPr>
          <w:rFonts w:eastAsia="Times New Roman"/>
          <w:iCs/>
          <w:color w:val="000000" w:themeColor="text1"/>
          <w:lang w:val="fr-FR"/>
        </w:rPr>
        <w:t> n</w:t>
      </w:r>
      <w:r w:rsidR="003F0382" w:rsidRPr="0086516F">
        <w:rPr>
          <w:rFonts w:eastAsia="Times New Roman"/>
          <w:iCs/>
          <w:color w:val="000000" w:themeColor="text1"/>
          <w:lang w:val="fr-FR"/>
        </w:rPr>
        <w:t>ovemb</w:t>
      </w:r>
      <w:r w:rsidR="00B65E55" w:rsidRPr="0086516F">
        <w:rPr>
          <w:rFonts w:eastAsia="Times New Roman"/>
          <w:iCs/>
          <w:color w:val="000000" w:themeColor="text1"/>
          <w:lang w:val="fr-FR"/>
        </w:rPr>
        <w:t xml:space="preserve">re </w:t>
      </w:r>
      <w:r w:rsidR="003F0382" w:rsidRPr="0086516F">
        <w:rPr>
          <w:rFonts w:eastAsia="Times New Roman"/>
          <w:iCs/>
          <w:color w:val="000000" w:themeColor="text1"/>
          <w:lang w:val="fr-FR"/>
        </w:rPr>
        <w:t xml:space="preserve">2018, </w:t>
      </w:r>
      <w:hyperlink r:id="rId19" w:history="1">
        <w:r w:rsidR="003F0382" w:rsidRPr="0086516F">
          <w:rPr>
            <w:rStyle w:val="Hyperlink"/>
            <w:rFonts w:eastAsia="Times New Roman"/>
            <w:iCs/>
            <w:color w:val="000000" w:themeColor="text1"/>
            <w:lang w:val="fr-FR"/>
          </w:rPr>
          <w:t>NP-4/10</w:t>
        </w:r>
      </w:hyperlink>
      <w:r w:rsidR="003F0382" w:rsidRPr="0086516F">
        <w:rPr>
          <w:rFonts w:eastAsia="Times New Roman"/>
          <w:iCs/>
          <w:color w:val="000000" w:themeColor="text1"/>
          <w:lang w:val="fr-FR"/>
        </w:rPr>
        <w:t xml:space="preserve"> </w:t>
      </w:r>
      <w:r w:rsidR="00B65E55" w:rsidRPr="0086516F">
        <w:rPr>
          <w:rFonts w:eastAsia="Times New Roman"/>
          <w:iCs/>
          <w:color w:val="000000" w:themeColor="text1"/>
          <w:lang w:val="fr-FR"/>
        </w:rPr>
        <w:t xml:space="preserve">du </w:t>
      </w:r>
      <w:r w:rsidR="003F0382" w:rsidRPr="0086516F">
        <w:rPr>
          <w:rFonts w:eastAsia="Times New Roman"/>
          <w:iCs/>
          <w:color w:val="000000" w:themeColor="text1"/>
          <w:lang w:val="fr-FR"/>
        </w:rPr>
        <w:t>19</w:t>
      </w:r>
      <w:r w:rsidR="00B65E55" w:rsidRPr="0086516F">
        <w:rPr>
          <w:rFonts w:eastAsia="Times New Roman"/>
          <w:iCs/>
          <w:color w:val="000000" w:themeColor="text1"/>
          <w:lang w:val="fr-FR"/>
        </w:rPr>
        <w:t> dé</w:t>
      </w:r>
      <w:r w:rsidR="003F0382" w:rsidRPr="0086516F">
        <w:rPr>
          <w:rFonts w:eastAsia="Times New Roman"/>
          <w:iCs/>
          <w:color w:val="000000" w:themeColor="text1"/>
          <w:lang w:val="fr-FR"/>
        </w:rPr>
        <w:t>cemb</w:t>
      </w:r>
      <w:r w:rsidR="00B65E55" w:rsidRPr="0086516F">
        <w:rPr>
          <w:rFonts w:eastAsia="Times New Roman"/>
          <w:iCs/>
          <w:color w:val="000000" w:themeColor="text1"/>
          <w:lang w:val="fr-FR"/>
        </w:rPr>
        <w:t>re</w:t>
      </w:r>
      <w:r w:rsidR="003F0382" w:rsidRPr="0086516F">
        <w:rPr>
          <w:rFonts w:eastAsia="Times New Roman"/>
          <w:iCs/>
          <w:color w:val="000000" w:themeColor="text1"/>
          <w:lang w:val="fr-FR"/>
        </w:rPr>
        <w:t xml:space="preserve"> 2022 </w:t>
      </w:r>
      <w:r w:rsidR="00B65E55" w:rsidRPr="0086516F">
        <w:rPr>
          <w:rFonts w:eastAsia="Times New Roman"/>
          <w:iCs/>
          <w:color w:val="000000" w:themeColor="text1"/>
          <w:lang w:val="fr-FR"/>
        </w:rPr>
        <w:t xml:space="preserve">et </w:t>
      </w:r>
      <w:hyperlink r:id="rId20" w:history="1">
        <w:r w:rsidR="003F0382" w:rsidRPr="0086516F">
          <w:rPr>
            <w:rStyle w:val="Hyperlink"/>
            <w:rFonts w:eastAsia="Times New Roman"/>
            <w:iCs/>
            <w:color w:val="000000" w:themeColor="text1"/>
            <w:lang w:val="fr-FR"/>
          </w:rPr>
          <w:t>NP-5/7</w:t>
        </w:r>
      </w:hyperlink>
      <w:r w:rsidR="003F0382" w:rsidRPr="0086516F">
        <w:rPr>
          <w:rFonts w:eastAsia="Times New Roman"/>
          <w:iCs/>
          <w:color w:val="000000" w:themeColor="text1"/>
          <w:lang w:val="fr-FR"/>
        </w:rPr>
        <w:t xml:space="preserve"> </w:t>
      </w:r>
      <w:r w:rsidR="00B65E55" w:rsidRPr="0086516F">
        <w:rPr>
          <w:rFonts w:eastAsia="Times New Roman"/>
          <w:iCs/>
          <w:color w:val="000000" w:themeColor="text1"/>
          <w:lang w:val="fr-FR"/>
        </w:rPr>
        <w:t xml:space="preserve">du </w:t>
      </w:r>
      <w:r w:rsidR="003F0382" w:rsidRPr="0086516F">
        <w:rPr>
          <w:rFonts w:eastAsia="Times New Roman"/>
          <w:iCs/>
          <w:color w:val="000000" w:themeColor="text1"/>
          <w:lang w:val="fr-FR"/>
        </w:rPr>
        <w:t>25</w:t>
      </w:r>
      <w:r w:rsidR="00B65E55" w:rsidRPr="0086516F">
        <w:rPr>
          <w:rFonts w:eastAsia="Times New Roman"/>
          <w:iCs/>
          <w:color w:val="000000" w:themeColor="text1"/>
          <w:lang w:val="fr-FR"/>
        </w:rPr>
        <w:t> o</w:t>
      </w:r>
      <w:r w:rsidR="003F0382" w:rsidRPr="0086516F">
        <w:rPr>
          <w:rFonts w:eastAsia="Times New Roman"/>
          <w:iCs/>
          <w:color w:val="000000" w:themeColor="text1"/>
          <w:lang w:val="fr-FR"/>
        </w:rPr>
        <w:t>ctob</w:t>
      </w:r>
      <w:r w:rsidR="00B65E55" w:rsidRPr="0086516F">
        <w:rPr>
          <w:rFonts w:eastAsia="Times New Roman"/>
          <w:iCs/>
          <w:color w:val="000000" w:themeColor="text1"/>
          <w:lang w:val="fr-FR"/>
        </w:rPr>
        <w:t xml:space="preserve">re </w:t>
      </w:r>
      <w:r w:rsidR="003F0382" w:rsidRPr="0086516F">
        <w:rPr>
          <w:rFonts w:eastAsia="Times New Roman"/>
          <w:iCs/>
          <w:color w:val="000000" w:themeColor="text1"/>
          <w:lang w:val="fr-FR"/>
        </w:rPr>
        <w:t xml:space="preserve">2024 </w:t>
      </w:r>
      <w:r w:rsidR="00415E17" w:rsidRPr="0086516F">
        <w:rPr>
          <w:rFonts w:eastAsia="Times New Roman"/>
          <w:iCs/>
          <w:color w:val="000000" w:themeColor="text1"/>
          <w:lang w:val="fr-FR"/>
        </w:rPr>
        <w:t xml:space="preserve">de la Conférence des Parties siégeant en tant que réunion des Parties au Protocole, et compte tenu des </w:t>
      </w:r>
      <w:r w:rsidR="001C3538" w:rsidRPr="0086516F">
        <w:rPr>
          <w:rFonts w:eastAsia="Times New Roman"/>
          <w:iCs/>
          <w:color w:val="000000" w:themeColor="text1"/>
          <w:lang w:val="fr-FR"/>
        </w:rPr>
        <w:t>résultats</w:t>
      </w:r>
      <w:r w:rsidR="001C3538" w:rsidRPr="0086516F">
        <w:rPr>
          <w:rFonts w:eastAsia="Times New Roman"/>
          <w:iCs/>
          <w:color w:val="000000" w:themeColor="text1"/>
          <w:lang w:val="fr-FR"/>
        </w:rPr>
        <w:t xml:space="preserve"> </w:t>
      </w:r>
      <w:r w:rsidR="00415E17" w:rsidRPr="0086516F">
        <w:rPr>
          <w:rFonts w:eastAsia="Times New Roman"/>
          <w:iCs/>
          <w:color w:val="000000" w:themeColor="text1"/>
          <w:lang w:val="fr-FR"/>
        </w:rPr>
        <w:t>pertinents issus d</w:t>
      </w:r>
      <w:r w:rsidR="00816FFC" w:rsidRPr="0086516F">
        <w:rPr>
          <w:rFonts w:eastAsia="Times New Roman"/>
          <w:iCs/>
          <w:color w:val="000000" w:themeColor="text1"/>
          <w:lang w:val="fr-FR"/>
        </w:rPr>
        <w:t xml:space="preserve">u deuxième </w:t>
      </w:r>
      <w:r w:rsidR="00415E17" w:rsidRPr="0086516F">
        <w:rPr>
          <w:rFonts w:eastAsia="Times New Roman"/>
          <w:iCs/>
          <w:color w:val="000000" w:themeColor="text1"/>
          <w:lang w:val="fr-FR"/>
        </w:rPr>
        <w:t>exercice d</w:t>
      </w:r>
      <w:r w:rsidR="00CC225C" w:rsidRPr="0086516F">
        <w:rPr>
          <w:rFonts w:eastAsia="Times New Roman"/>
          <w:iCs/>
          <w:color w:val="000000" w:themeColor="text1"/>
          <w:lang w:val="fr-FR"/>
        </w:rPr>
        <w:t>’</w:t>
      </w:r>
      <w:r w:rsidR="00415E17" w:rsidRPr="0086516F">
        <w:rPr>
          <w:rFonts w:eastAsia="Times New Roman"/>
          <w:iCs/>
          <w:color w:val="000000" w:themeColor="text1"/>
          <w:lang w:val="fr-FR"/>
        </w:rPr>
        <w:t>évaluation et d</w:t>
      </w:r>
      <w:r w:rsidR="00CC225C" w:rsidRPr="0086516F">
        <w:rPr>
          <w:rFonts w:eastAsia="Times New Roman"/>
          <w:iCs/>
          <w:color w:val="000000" w:themeColor="text1"/>
          <w:lang w:val="fr-FR"/>
        </w:rPr>
        <w:t>’</w:t>
      </w:r>
      <w:r w:rsidR="00415E17" w:rsidRPr="0086516F">
        <w:rPr>
          <w:rFonts w:eastAsia="Times New Roman"/>
          <w:iCs/>
          <w:color w:val="000000" w:themeColor="text1"/>
          <w:lang w:val="fr-FR"/>
        </w:rPr>
        <w:t>examen de l</w:t>
      </w:r>
      <w:r w:rsidR="00CC225C" w:rsidRPr="0086516F">
        <w:rPr>
          <w:rFonts w:eastAsia="Times New Roman"/>
          <w:iCs/>
          <w:color w:val="000000" w:themeColor="text1"/>
          <w:lang w:val="fr-FR"/>
        </w:rPr>
        <w:t>’</w:t>
      </w:r>
      <w:r w:rsidR="00415E17" w:rsidRPr="0086516F">
        <w:rPr>
          <w:rFonts w:eastAsia="Times New Roman"/>
          <w:iCs/>
          <w:color w:val="000000" w:themeColor="text1"/>
          <w:lang w:val="fr-FR"/>
        </w:rPr>
        <w:t>efficacité du Protocole</w:t>
      </w:r>
      <w:r w:rsidR="001F1250" w:rsidRPr="0086516F">
        <w:rPr>
          <w:rFonts w:eastAsia="Times New Roman"/>
          <w:iCs/>
          <w:color w:val="000000" w:themeColor="text1"/>
          <w:lang w:val="fr-FR"/>
        </w:rPr>
        <w:t>;</w:t>
      </w:r>
    </w:p>
    <w:p w14:paraId="331C081E" w14:textId="0A672D11" w:rsidR="00732A11" w:rsidRPr="0086516F" w:rsidRDefault="00732A11" w:rsidP="00E44459">
      <w:pPr>
        <w:pStyle w:val="CBDNormalNoNumber"/>
        <w:tabs>
          <w:tab w:val="clear" w:pos="567"/>
        </w:tabs>
        <w:ind w:left="1134" w:firstLine="567"/>
        <w:rPr>
          <w:rFonts w:eastAsia="Times New Roman"/>
          <w:iCs/>
          <w:color w:val="000000" w:themeColor="text1"/>
          <w:lang w:val="en-US"/>
        </w:rPr>
      </w:pPr>
      <w:r w:rsidRPr="0086516F">
        <w:rPr>
          <w:rFonts w:eastAsia="Times New Roman"/>
          <w:iCs/>
          <w:color w:val="000000" w:themeColor="text1"/>
          <w:lang w:val="fr-FR"/>
        </w:rPr>
        <w:t>21.</w:t>
      </w:r>
      <w:r w:rsidRPr="0086516F">
        <w:rPr>
          <w:rFonts w:eastAsia="Times New Roman"/>
          <w:iCs/>
          <w:color w:val="000000" w:themeColor="text1"/>
          <w:lang w:val="fr-FR"/>
        </w:rPr>
        <w:tab/>
      </w:r>
      <w:r w:rsidRPr="0086516F">
        <w:rPr>
          <w:rFonts w:eastAsia="Times New Roman"/>
          <w:i/>
          <w:color w:val="000000" w:themeColor="text1"/>
          <w:lang w:val="fr-FR"/>
        </w:rPr>
        <w:t>Prie</w:t>
      </w:r>
      <w:r w:rsidRPr="0086516F">
        <w:rPr>
          <w:rFonts w:eastAsia="Times New Roman"/>
          <w:iCs/>
          <w:color w:val="000000" w:themeColor="text1"/>
          <w:lang w:val="fr-FR"/>
        </w:rPr>
        <w:t xml:space="preserve"> </w:t>
      </w:r>
      <w:r w:rsidR="00BE37D6" w:rsidRPr="0086516F">
        <w:rPr>
          <w:rFonts w:eastAsia="Times New Roman"/>
          <w:iCs/>
          <w:color w:val="000000" w:themeColor="text1"/>
          <w:lang w:val="fr-FR"/>
        </w:rPr>
        <w:t>la Secrétaire exécutive, dans la limite des ressources financières disponibles, de convoquer, dans le cadre du processus intersession</w:t>
      </w:r>
      <w:r w:rsidR="00816FFC" w:rsidRPr="0086516F">
        <w:rPr>
          <w:rFonts w:eastAsia="Times New Roman"/>
          <w:iCs/>
          <w:color w:val="000000" w:themeColor="text1"/>
          <w:lang w:val="fr-FR"/>
        </w:rPr>
        <w:t>s</w:t>
      </w:r>
      <w:r w:rsidR="00BE37D6" w:rsidRPr="0086516F">
        <w:rPr>
          <w:rFonts w:eastAsia="Times New Roman"/>
          <w:iCs/>
          <w:color w:val="000000" w:themeColor="text1"/>
          <w:lang w:val="fr-FR"/>
        </w:rPr>
        <w:t xml:space="preserve"> visé au paragraphe</w:t>
      </w:r>
      <w:r w:rsidR="00810C10" w:rsidRPr="0086516F">
        <w:rPr>
          <w:rFonts w:eastAsia="Times New Roman"/>
          <w:iCs/>
          <w:color w:val="000000" w:themeColor="text1"/>
          <w:lang w:val="fr-FR"/>
        </w:rPr>
        <w:t> </w:t>
      </w:r>
      <w:r w:rsidR="00BE37D6" w:rsidRPr="0086516F">
        <w:rPr>
          <w:rFonts w:eastAsia="Times New Roman"/>
          <w:iCs/>
          <w:color w:val="000000" w:themeColor="text1"/>
          <w:lang w:val="fr-FR"/>
        </w:rPr>
        <w:t>20 ci-dessus, une réunion intersession</w:t>
      </w:r>
      <w:r w:rsidR="00816FFC" w:rsidRPr="0086516F">
        <w:rPr>
          <w:rFonts w:eastAsia="Times New Roman"/>
          <w:iCs/>
          <w:color w:val="000000" w:themeColor="text1"/>
          <w:lang w:val="fr-FR"/>
        </w:rPr>
        <w:t>s</w:t>
      </w:r>
      <w:r w:rsidR="00BE37D6" w:rsidRPr="0086516F">
        <w:rPr>
          <w:rFonts w:eastAsia="Times New Roman"/>
          <w:iCs/>
          <w:color w:val="000000" w:themeColor="text1"/>
          <w:lang w:val="fr-FR"/>
        </w:rPr>
        <w:t xml:space="preserve"> à composition non limitée des Parties, avec la participation des peuples autochtones et communautés locales et des</w:t>
      </w:r>
      <w:r w:rsidR="00816FFC" w:rsidRPr="0086516F">
        <w:rPr>
          <w:rFonts w:eastAsia="Times New Roman"/>
          <w:iCs/>
          <w:color w:val="000000" w:themeColor="text1"/>
          <w:lang w:val="fr-FR"/>
        </w:rPr>
        <w:t xml:space="preserve"> autres</w:t>
      </w:r>
      <w:r w:rsidR="00BE37D6" w:rsidRPr="0086516F">
        <w:rPr>
          <w:rFonts w:eastAsia="Times New Roman"/>
          <w:iCs/>
          <w:color w:val="000000" w:themeColor="text1"/>
          <w:lang w:val="fr-FR"/>
        </w:rPr>
        <w:t xml:space="preserve"> parties prenante</w:t>
      </w:r>
      <w:r w:rsidR="00816FFC" w:rsidRPr="0086516F">
        <w:rPr>
          <w:rFonts w:eastAsia="Times New Roman"/>
          <w:iCs/>
          <w:color w:val="000000" w:themeColor="text1"/>
          <w:lang w:val="fr-FR"/>
        </w:rPr>
        <w:t>s</w:t>
      </w:r>
      <w:r w:rsidR="00BE37D6" w:rsidRPr="0086516F">
        <w:rPr>
          <w:rFonts w:eastAsia="Times New Roman"/>
          <w:iCs/>
          <w:color w:val="000000" w:themeColor="text1"/>
          <w:lang w:val="fr-FR"/>
        </w:rPr>
        <w:t xml:space="preserve">, </w:t>
      </w:r>
      <w:r w:rsidR="00AB42D1" w:rsidRPr="0086516F">
        <w:rPr>
          <w:rFonts w:eastAsia="Times New Roman"/>
          <w:iCs/>
          <w:color w:val="000000" w:themeColor="text1"/>
          <w:lang w:val="fr-FR"/>
        </w:rPr>
        <w:t>afin</w:t>
      </w:r>
      <w:r w:rsidR="00BE37D6" w:rsidRPr="0086516F">
        <w:rPr>
          <w:rFonts w:eastAsia="Times New Roman"/>
          <w:iCs/>
          <w:color w:val="000000" w:themeColor="text1"/>
          <w:lang w:val="fr-FR"/>
        </w:rPr>
        <w:t xml:space="preserve"> d</w:t>
      </w:r>
      <w:r w:rsidR="00CC225C" w:rsidRPr="0086516F">
        <w:rPr>
          <w:rFonts w:eastAsia="Times New Roman"/>
          <w:iCs/>
          <w:color w:val="000000" w:themeColor="text1"/>
          <w:lang w:val="fr-FR"/>
        </w:rPr>
        <w:t>’</w:t>
      </w:r>
      <w:r w:rsidR="00BE37D6" w:rsidRPr="0086516F">
        <w:rPr>
          <w:rFonts w:eastAsia="Times New Roman"/>
          <w:iCs/>
          <w:color w:val="000000" w:themeColor="text1"/>
          <w:lang w:val="fr-FR"/>
        </w:rPr>
        <w:t>élaborer des éléments spécifiques des modalités du mécanisme multilatéral mondial de partage des avantages prévu par l</w:t>
      </w:r>
      <w:r w:rsidR="00CC225C" w:rsidRPr="0086516F">
        <w:rPr>
          <w:rFonts w:eastAsia="Times New Roman"/>
          <w:iCs/>
          <w:color w:val="000000" w:themeColor="text1"/>
          <w:lang w:val="fr-FR"/>
        </w:rPr>
        <w:t>’</w:t>
      </w:r>
      <w:r w:rsidR="00BE37D6" w:rsidRPr="0086516F">
        <w:rPr>
          <w:rFonts w:eastAsia="Times New Roman"/>
          <w:iCs/>
          <w:color w:val="000000" w:themeColor="text1"/>
          <w:lang w:val="fr-FR"/>
        </w:rPr>
        <w:t>article</w:t>
      </w:r>
      <w:r w:rsidR="00FC6F2A" w:rsidRPr="0086516F">
        <w:rPr>
          <w:rFonts w:eastAsia="Times New Roman"/>
          <w:iCs/>
          <w:color w:val="000000" w:themeColor="text1"/>
          <w:lang w:val="fr-FR"/>
        </w:rPr>
        <w:t> </w:t>
      </w:r>
      <w:r w:rsidR="00BE37D6" w:rsidRPr="0086516F">
        <w:rPr>
          <w:rFonts w:eastAsia="Times New Roman"/>
          <w:iCs/>
          <w:color w:val="000000" w:themeColor="text1"/>
          <w:lang w:val="fr-FR"/>
        </w:rPr>
        <w:t>10 du Protocole de Nagoya, en s</w:t>
      </w:r>
      <w:r w:rsidR="00CC225C" w:rsidRPr="0086516F">
        <w:rPr>
          <w:rFonts w:eastAsia="Times New Roman"/>
          <w:iCs/>
          <w:color w:val="000000" w:themeColor="text1"/>
          <w:lang w:val="fr-FR"/>
        </w:rPr>
        <w:t>’</w:t>
      </w:r>
      <w:r w:rsidR="00BE37D6" w:rsidRPr="0086516F">
        <w:rPr>
          <w:rFonts w:eastAsia="Times New Roman"/>
          <w:iCs/>
          <w:color w:val="000000" w:themeColor="text1"/>
          <w:lang w:val="fr-FR"/>
        </w:rPr>
        <w:t>appuyant sur les travaux entrepris conformément aux décisions visées au paragraphe</w:t>
      </w:r>
      <w:r w:rsidR="00FC6F2A" w:rsidRPr="0086516F">
        <w:rPr>
          <w:rFonts w:eastAsia="Times New Roman"/>
          <w:iCs/>
          <w:color w:val="000000" w:themeColor="text1"/>
          <w:lang w:val="fr-FR"/>
        </w:rPr>
        <w:t> </w:t>
      </w:r>
      <w:r w:rsidR="00BE37D6" w:rsidRPr="0086516F">
        <w:rPr>
          <w:rFonts w:eastAsia="Times New Roman"/>
          <w:iCs/>
          <w:color w:val="000000" w:themeColor="text1"/>
          <w:lang w:val="fr-FR"/>
        </w:rPr>
        <w:t xml:space="preserve">20 ci-dessus, pour examen par la Conférence des Parties siégeant en tant que réunion des Parties au Protocole lors de sa septième </w:t>
      </w:r>
      <w:r w:rsidR="000B1D61" w:rsidRPr="0086516F">
        <w:rPr>
          <w:rFonts w:eastAsia="Times New Roman"/>
          <w:iCs/>
          <w:color w:val="000000" w:themeColor="text1"/>
          <w:lang w:val="fr-FR"/>
        </w:rPr>
        <w:t>réunion</w:t>
      </w:r>
      <w:r w:rsidR="001F1250" w:rsidRPr="0086516F">
        <w:rPr>
          <w:rFonts w:eastAsia="Times New Roman"/>
          <w:iCs/>
          <w:color w:val="000000" w:themeColor="text1"/>
          <w:lang w:val="fr-FR"/>
        </w:rPr>
        <w:t>;</w:t>
      </w:r>
      <w:r w:rsidR="00B821C4" w:rsidRPr="0086516F">
        <w:rPr>
          <w:rFonts w:eastAsia="Times New Roman"/>
          <w:iCs/>
          <w:color w:val="000000" w:themeColor="text1"/>
          <w:lang w:val="fr-FR"/>
        </w:rPr>
        <w:t>]</w:t>
      </w:r>
    </w:p>
    <w:p w14:paraId="5641B728" w14:textId="26FB200B" w:rsidR="00391C44" w:rsidRPr="0086516F" w:rsidRDefault="005374B5"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color w:val="000000" w:themeColor="text1"/>
          <w:lang w:val="fr-FR"/>
        </w:rPr>
        <w:lastRenderedPageBreak/>
        <w:t>22.</w:t>
      </w:r>
      <w:r w:rsidRPr="0086516F">
        <w:rPr>
          <w:rFonts w:eastAsia="Times New Roman"/>
          <w:color w:val="000000" w:themeColor="text1"/>
          <w:lang w:val="fr-FR"/>
        </w:rPr>
        <w:tab/>
      </w:r>
      <w:r w:rsidRPr="0086516F">
        <w:rPr>
          <w:rFonts w:eastAsia="Times New Roman"/>
          <w:i/>
          <w:iCs/>
          <w:color w:val="000000" w:themeColor="text1"/>
          <w:lang w:val="fr-FR"/>
        </w:rPr>
        <w:t xml:space="preserve">Prie également </w:t>
      </w:r>
      <w:r w:rsidR="00E06B67" w:rsidRPr="0086516F">
        <w:rPr>
          <w:rFonts w:eastAsia="Times New Roman"/>
          <w:color w:val="000000" w:themeColor="text1"/>
          <w:lang w:val="fr-FR"/>
        </w:rPr>
        <w:t>la Secrétaire exécutive de proposer</w:t>
      </w:r>
      <w:r w:rsidR="00F23CD6" w:rsidRPr="0086516F">
        <w:rPr>
          <w:rFonts w:eastAsia="Times New Roman"/>
          <w:color w:val="000000" w:themeColor="text1"/>
          <w:lang w:val="fr-FR"/>
        </w:rPr>
        <w:t>, en concertation avec les Parties,</w:t>
      </w:r>
      <w:r w:rsidR="00E06B67" w:rsidRPr="0086516F">
        <w:rPr>
          <w:rFonts w:eastAsia="Times New Roman"/>
          <w:color w:val="000000" w:themeColor="text1"/>
          <w:lang w:val="fr-FR"/>
        </w:rPr>
        <w:t xml:space="preserve"> </w:t>
      </w:r>
      <w:r w:rsidR="00834D76" w:rsidRPr="0086516F">
        <w:rPr>
          <w:rFonts w:eastAsia="Times New Roman"/>
          <w:color w:val="000000" w:themeColor="text1"/>
          <w:lang w:val="fr-FR"/>
        </w:rPr>
        <w:t>une méthode pour procéder au troisième exercice d</w:t>
      </w:r>
      <w:r w:rsidR="00CC225C" w:rsidRPr="0086516F">
        <w:rPr>
          <w:rFonts w:eastAsia="Times New Roman"/>
          <w:color w:val="000000" w:themeColor="text1"/>
          <w:lang w:val="fr-FR"/>
        </w:rPr>
        <w:t>’</w:t>
      </w:r>
      <w:r w:rsidR="00834D76" w:rsidRPr="0086516F">
        <w:rPr>
          <w:rFonts w:eastAsia="Times New Roman"/>
          <w:color w:val="000000" w:themeColor="text1"/>
          <w:lang w:val="fr-FR"/>
        </w:rPr>
        <w:t>évaluation et d</w:t>
      </w:r>
      <w:r w:rsidR="00CC225C" w:rsidRPr="0086516F">
        <w:rPr>
          <w:rFonts w:eastAsia="Times New Roman"/>
          <w:color w:val="000000" w:themeColor="text1"/>
          <w:lang w:val="fr-FR"/>
        </w:rPr>
        <w:t>’</w:t>
      </w:r>
      <w:r w:rsidR="00834D76" w:rsidRPr="0086516F">
        <w:rPr>
          <w:rFonts w:eastAsia="Times New Roman"/>
          <w:color w:val="000000" w:themeColor="text1"/>
          <w:lang w:val="fr-FR"/>
        </w:rPr>
        <w:t>examen de l</w:t>
      </w:r>
      <w:r w:rsidR="00CC225C" w:rsidRPr="0086516F">
        <w:rPr>
          <w:rFonts w:eastAsia="Times New Roman"/>
          <w:color w:val="000000" w:themeColor="text1"/>
          <w:lang w:val="fr-FR"/>
        </w:rPr>
        <w:t>’</w:t>
      </w:r>
      <w:r w:rsidR="00834D76" w:rsidRPr="0086516F">
        <w:rPr>
          <w:rFonts w:eastAsia="Times New Roman"/>
          <w:color w:val="000000" w:themeColor="text1"/>
          <w:lang w:val="fr-FR"/>
        </w:rPr>
        <w:t>efficacité du Protocole de Nagoya, en tenant compte :</w:t>
      </w:r>
    </w:p>
    <w:p w14:paraId="5641B729" w14:textId="627E41EE" w:rsidR="00391C44" w:rsidRPr="0086516F" w:rsidRDefault="00391C44"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iCs/>
          <w:color w:val="000000" w:themeColor="text1"/>
          <w:szCs w:val="24"/>
          <w:lang w:val="fr-FR"/>
        </w:rPr>
        <w:t>a)</w:t>
      </w:r>
      <w:r w:rsidRPr="0086516F">
        <w:rPr>
          <w:rFonts w:eastAsia="Times New Roman"/>
          <w:iCs/>
          <w:color w:val="000000" w:themeColor="text1"/>
          <w:szCs w:val="24"/>
          <w:lang w:val="fr-FR"/>
        </w:rPr>
        <w:tab/>
      </w:r>
      <w:r w:rsidR="005517FB" w:rsidRPr="0086516F">
        <w:rPr>
          <w:rFonts w:eastAsia="Times New Roman"/>
          <w:color w:val="000000" w:themeColor="text1"/>
          <w:lang w:val="fr-FR"/>
        </w:rPr>
        <w:t xml:space="preserve">Des résultats et des </w:t>
      </w:r>
      <w:r w:rsidR="00816FFC" w:rsidRPr="0086516F">
        <w:rPr>
          <w:rFonts w:eastAsia="Times New Roman"/>
          <w:color w:val="000000" w:themeColor="text1"/>
          <w:lang w:val="fr-FR"/>
        </w:rPr>
        <w:t xml:space="preserve">enseignements </w:t>
      </w:r>
      <w:r w:rsidR="005517FB" w:rsidRPr="0086516F">
        <w:rPr>
          <w:rFonts w:eastAsia="Times New Roman"/>
          <w:color w:val="000000" w:themeColor="text1"/>
          <w:lang w:val="fr-FR"/>
        </w:rPr>
        <w:t>tir</w:t>
      </w:r>
      <w:r w:rsidR="00816FFC" w:rsidRPr="0086516F">
        <w:rPr>
          <w:rFonts w:eastAsia="Times New Roman"/>
          <w:color w:val="000000" w:themeColor="text1"/>
          <w:lang w:val="fr-FR"/>
        </w:rPr>
        <w:t>é</w:t>
      </w:r>
      <w:r w:rsidR="005517FB" w:rsidRPr="0086516F">
        <w:rPr>
          <w:rFonts w:eastAsia="Times New Roman"/>
          <w:color w:val="000000" w:themeColor="text1"/>
          <w:lang w:val="fr-FR"/>
        </w:rPr>
        <w:t>s du deuxième exercice d</w:t>
      </w:r>
      <w:r w:rsidR="00CC225C" w:rsidRPr="0086516F">
        <w:rPr>
          <w:rFonts w:eastAsia="Times New Roman"/>
          <w:color w:val="000000" w:themeColor="text1"/>
          <w:lang w:val="fr-FR"/>
        </w:rPr>
        <w:t>’</w:t>
      </w:r>
      <w:r w:rsidR="005517FB" w:rsidRPr="0086516F">
        <w:rPr>
          <w:rFonts w:eastAsia="Times New Roman"/>
          <w:color w:val="000000" w:themeColor="text1"/>
          <w:lang w:val="fr-FR"/>
        </w:rPr>
        <w:t>évaluation et d</w:t>
      </w:r>
      <w:r w:rsidR="00CC225C" w:rsidRPr="0086516F">
        <w:rPr>
          <w:rFonts w:eastAsia="Times New Roman"/>
          <w:color w:val="000000" w:themeColor="text1"/>
          <w:lang w:val="fr-FR"/>
        </w:rPr>
        <w:t>’</w:t>
      </w:r>
      <w:r w:rsidR="005517FB" w:rsidRPr="0086516F">
        <w:rPr>
          <w:rFonts w:eastAsia="Times New Roman"/>
          <w:color w:val="000000" w:themeColor="text1"/>
          <w:lang w:val="fr-FR"/>
        </w:rPr>
        <w:t>examen</w:t>
      </w:r>
      <w:r w:rsidR="001F1250" w:rsidRPr="0086516F">
        <w:rPr>
          <w:rFonts w:eastAsia="Times New Roman"/>
          <w:color w:val="000000" w:themeColor="text1"/>
          <w:lang w:val="fr-FR"/>
        </w:rPr>
        <w:t>;</w:t>
      </w:r>
    </w:p>
    <w:p w14:paraId="5641B72A" w14:textId="1741F5A2" w:rsidR="00391C44" w:rsidRPr="0086516F" w:rsidRDefault="00391C44"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iCs/>
          <w:color w:val="000000" w:themeColor="text1"/>
          <w:szCs w:val="24"/>
          <w:lang w:val="fr-FR"/>
        </w:rPr>
        <w:t>b)</w:t>
      </w:r>
      <w:r w:rsidRPr="0086516F">
        <w:rPr>
          <w:rFonts w:eastAsia="Times New Roman"/>
          <w:iCs/>
          <w:color w:val="000000" w:themeColor="text1"/>
          <w:szCs w:val="24"/>
          <w:lang w:val="fr-FR"/>
        </w:rPr>
        <w:tab/>
      </w:r>
      <w:r w:rsidR="005517FB" w:rsidRPr="0086516F">
        <w:rPr>
          <w:rFonts w:eastAsia="Times New Roman"/>
          <w:color w:val="000000" w:themeColor="text1"/>
          <w:lang w:val="fr-FR"/>
        </w:rPr>
        <w:t>De l</w:t>
      </w:r>
      <w:r w:rsidR="0086516F">
        <w:rPr>
          <w:rFonts w:eastAsia="Times New Roman"/>
          <w:color w:val="000000" w:themeColor="text1"/>
          <w:lang w:val="fr-FR"/>
        </w:rPr>
        <w:t xml:space="preserve">’exigence </w:t>
      </w:r>
      <w:r w:rsidR="005517FB" w:rsidRPr="0086516F">
        <w:rPr>
          <w:rFonts w:eastAsia="Times New Roman"/>
          <w:color w:val="000000" w:themeColor="text1"/>
          <w:lang w:val="fr-FR"/>
        </w:rPr>
        <w:t xml:space="preserve">de </w:t>
      </w:r>
      <w:r w:rsidR="00230EB0" w:rsidRPr="0086516F">
        <w:rPr>
          <w:rFonts w:eastAsia="Times New Roman"/>
          <w:color w:val="000000" w:themeColor="text1"/>
          <w:lang w:val="fr-FR"/>
        </w:rPr>
        <w:t>collecter et d</w:t>
      </w:r>
      <w:r w:rsidR="00CC225C" w:rsidRPr="0086516F">
        <w:rPr>
          <w:rFonts w:eastAsia="Times New Roman"/>
          <w:color w:val="000000" w:themeColor="text1"/>
          <w:lang w:val="fr-FR"/>
        </w:rPr>
        <w:t>’</w:t>
      </w:r>
      <w:r w:rsidR="00230EB0" w:rsidRPr="0086516F">
        <w:rPr>
          <w:rFonts w:eastAsia="Times New Roman"/>
          <w:color w:val="000000" w:themeColor="text1"/>
          <w:lang w:val="fr-FR"/>
        </w:rPr>
        <w:t>analyser</w:t>
      </w:r>
      <w:r w:rsidR="005517FB" w:rsidRPr="0086516F">
        <w:rPr>
          <w:rFonts w:eastAsia="Times New Roman"/>
          <w:color w:val="000000" w:themeColor="text1"/>
          <w:lang w:val="fr-FR"/>
        </w:rPr>
        <w:t xml:space="preserve"> d</w:t>
      </w:r>
      <w:r w:rsidR="00816FFC" w:rsidRPr="0086516F">
        <w:rPr>
          <w:rFonts w:eastAsia="Times New Roman"/>
          <w:color w:val="000000" w:themeColor="text1"/>
          <w:lang w:val="fr-FR"/>
        </w:rPr>
        <w:t xml:space="preserve">es </w:t>
      </w:r>
      <w:r w:rsidR="005517FB" w:rsidRPr="0086516F">
        <w:rPr>
          <w:rFonts w:eastAsia="Times New Roman"/>
          <w:color w:val="000000" w:themeColor="text1"/>
          <w:lang w:val="fr-FR"/>
        </w:rPr>
        <w:t>informations qui permettraient d</w:t>
      </w:r>
      <w:r w:rsidR="00CC225C" w:rsidRPr="0086516F">
        <w:rPr>
          <w:rFonts w:eastAsia="Times New Roman"/>
          <w:color w:val="000000" w:themeColor="text1"/>
          <w:lang w:val="fr-FR"/>
        </w:rPr>
        <w:t>’</w:t>
      </w:r>
      <w:r w:rsidR="005517FB" w:rsidRPr="0086516F">
        <w:rPr>
          <w:rFonts w:eastAsia="Times New Roman"/>
          <w:color w:val="000000" w:themeColor="text1"/>
          <w:lang w:val="fr-FR"/>
        </w:rPr>
        <w:t>évaluer le degré d</w:t>
      </w:r>
      <w:r w:rsidR="00816FFC" w:rsidRPr="0086516F">
        <w:rPr>
          <w:rFonts w:eastAsia="Times New Roman"/>
          <w:color w:val="000000" w:themeColor="text1"/>
          <w:lang w:val="fr-FR"/>
        </w:rPr>
        <w:t xml:space="preserve">e mise en place </w:t>
      </w:r>
      <w:r w:rsidR="005517FB" w:rsidRPr="0086516F">
        <w:rPr>
          <w:rFonts w:eastAsia="Times New Roman"/>
          <w:color w:val="000000" w:themeColor="text1"/>
          <w:lang w:val="fr-FR"/>
        </w:rPr>
        <w:t>des systèmes d</w:t>
      </w:r>
      <w:r w:rsidR="00CC225C" w:rsidRPr="0086516F">
        <w:rPr>
          <w:rFonts w:eastAsia="Times New Roman"/>
          <w:color w:val="000000" w:themeColor="text1"/>
          <w:lang w:val="fr-FR"/>
        </w:rPr>
        <w:t>’</w:t>
      </w:r>
      <w:r w:rsidR="005517FB" w:rsidRPr="0086516F">
        <w:rPr>
          <w:rFonts w:eastAsia="Times New Roman"/>
          <w:color w:val="000000" w:themeColor="text1"/>
          <w:lang w:val="fr-FR"/>
        </w:rPr>
        <w:t>accès et de partage des avantages et leur efficacité dans la réalisation de l</w:t>
      </w:r>
      <w:r w:rsidR="00CC225C" w:rsidRPr="0086516F">
        <w:rPr>
          <w:rFonts w:eastAsia="Times New Roman"/>
          <w:color w:val="000000" w:themeColor="text1"/>
          <w:lang w:val="fr-FR"/>
        </w:rPr>
        <w:t>’</w:t>
      </w:r>
      <w:r w:rsidR="005517FB" w:rsidRPr="0086516F">
        <w:rPr>
          <w:rFonts w:eastAsia="Times New Roman"/>
          <w:color w:val="000000" w:themeColor="text1"/>
          <w:lang w:val="fr-FR"/>
        </w:rPr>
        <w:t>objectif du Protocole de Nagoya, tout en évitant d</w:t>
      </w:r>
      <w:r w:rsidR="00CC225C" w:rsidRPr="0086516F">
        <w:rPr>
          <w:rFonts w:eastAsia="Times New Roman"/>
          <w:color w:val="000000" w:themeColor="text1"/>
          <w:lang w:val="fr-FR"/>
        </w:rPr>
        <w:t>’</w:t>
      </w:r>
      <w:r w:rsidR="005517FB" w:rsidRPr="0086516F">
        <w:rPr>
          <w:rFonts w:eastAsia="Times New Roman"/>
          <w:color w:val="000000" w:themeColor="text1"/>
          <w:lang w:val="fr-FR"/>
        </w:rPr>
        <w:t>alourdir l</w:t>
      </w:r>
      <w:r w:rsidR="00CC225C" w:rsidRPr="0086516F">
        <w:rPr>
          <w:rFonts w:eastAsia="Times New Roman"/>
          <w:color w:val="000000" w:themeColor="text1"/>
          <w:lang w:val="fr-FR"/>
        </w:rPr>
        <w:t xml:space="preserve">a charge </w:t>
      </w:r>
      <w:r w:rsidR="005517FB" w:rsidRPr="0086516F">
        <w:rPr>
          <w:rFonts w:eastAsia="Times New Roman"/>
          <w:color w:val="000000" w:themeColor="text1"/>
          <w:lang w:val="fr-FR"/>
        </w:rPr>
        <w:t>en matière d</w:t>
      </w:r>
      <w:r w:rsidR="00CC225C" w:rsidRPr="0086516F">
        <w:rPr>
          <w:rFonts w:eastAsia="Times New Roman"/>
          <w:color w:val="000000" w:themeColor="text1"/>
          <w:lang w:val="fr-FR"/>
        </w:rPr>
        <w:t>’</w:t>
      </w:r>
      <w:r w:rsidR="005517FB" w:rsidRPr="0086516F">
        <w:rPr>
          <w:rFonts w:eastAsia="Times New Roman"/>
          <w:color w:val="000000" w:themeColor="text1"/>
          <w:lang w:val="fr-FR"/>
        </w:rPr>
        <w:t>établissement de rapports</w:t>
      </w:r>
      <w:r w:rsidR="001F1250" w:rsidRPr="0086516F">
        <w:rPr>
          <w:rFonts w:eastAsia="Times New Roman"/>
          <w:color w:val="000000" w:themeColor="text1"/>
          <w:lang w:val="fr-FR"/>
        </w:rPr>
        <w:t>;</w:t>
      </w:r>
    </w:p>
    <w:p w14:paraId="5641B72B" w14:textId="79B6F23D" w:rsidR="00391C44" w:rsidRPr="0086516F" w:rsidRDefault="00391C44" w:rsidP="00E44459">
      <w:pPr>
        <w:pStyle w:val="CBDNormalNoNumber"/>
        <w:tabs>
          <w:tab w:val="clear" w:pos="567"/>
        </w:tabs>
        <w:ind w:left="1134" w:firstLine="567"/>
        <w:rPr>
          <w:rFonts w:eastAsia="Times New Roman"/>
          <w:color w:val="000000" w:themeColor="text1"/>
          <w:lang w:val="fr-FR"/>
        </w:rPr>
      </w:pPr>
      <w:r w:rsidRPr="0086516F">
        <w:rPr>
          <w:rFonts w:eastAsia="Times New Roman"/>
          <w:iCs/>
          <w:color w:val="000000" w:themeColor="text1"/>
          <w:szCs w:val="24"/>
          <w:lang w:val="fr-FR"/>
        </w:rPr>
        <w:t>c)</w:t>
      </w:r>
      <w:r w:rsidRPr="0086516F">
        <w:rPr>
          <w:rFonts w:eastAsia="Times New Roman"/>
          <w:iCs/>
          <w:color w:val="000000" w:themeColor="text1"/>
          <w:szCs w:val="24"/>
          <w:lang w:val="fr-FR"/>
        </w:rPr>
        <w:tab/>
      </w:r>
      <w:r w:rsidR="005517FB" w:rsidRPr="0086516F">
        <w:rPr>
          <w:rFonts w:eastAsia="Times New Roman"/>
          <w:color w:val="000000" w:themeColor="text1"/>
          <w:lang w:val="fr-FR"/>
        </w:rPr>
        <w:t>De</w:t>
      </w:r>
      <w:r w:rsidR="0086516F">
        <w:rPr>
          <w:rFonts w:eastAsia="Times New Roman"/>
          <w:color w:val="000000" w:themeColor="text1"/>
          <w:lang w:val="fr-FR"/>
        </w:rPr>
        <w:t xml:space="preserve">s contributions </w:t>
      </w:r>
      <w:r w:rsidR="005517FB" w:rsidRPr="0086516F">
        <w:rPr>
          <w:rFonts w:eastAsia="Times New Roman"/>
          <w:color w:val="000000" w:themeColor="text1"/>
          <w:lang w:val="fr-FR"/>
        </w:rPr>
        <w:t xml:space="preserve">du Comité </w:t>
      </w:r>
      <w:r w:rsidR="009C2690" w:rsidRPr="0086516F">
        <w:rPr>
          <w:rFonts w:eastAsia="Times New Roman"/>
          <w:color w:val="000000" w:themeColor="text1"/>
          <w:lang w:val="fr-FR"/>
        </w:rPr>
        <w:t xml:space="preserve">chargé du respect des obligations et du Comité </w:t>
      </w:r>
      <w:r w:rsidR="005517FB" w:rsidRPr="0086516F">
        <w:rPr>
          <w:rFonts w:eastAsia="Times New Roman"/>
          <w:color w:val="000000" w:themeColor="text1"/>
          <w:lang w:val="fr-FR"/>
        </w:rPr>
        <w:t>consultatif informel sur le renforcement des capacités pour la mise en œuvre du Protocole de Nagoya</w:t>
      </w:r>
      <w:r w:rsidR="001F1250" w:rsidRPr="0086516F">
        <w:rPr>
          <w:rFonts w:eastAsia="Times New Roman"/>
          <w:color w:val="000000" w:themeColor="text1"/>
          <w:lang w:val="fr-FR"/>
        </w:rPr>
        <w:t>;</w:t>
      </w:r>
    </w:p>
    <w:p w14:paraId="1C0AD868" w14:textId="6146E569" w:rsidR="001163FF" w:rsidRPr="0086516F" w:rsidRDefault="00B21E2C" w:rsidP="008E6F70">
      <w:pPr>
        <w:pStyle w:val="CBDNormalNoNumber"/>
        <w:tabs>
          <w:tab w:val="clear" w:pos="567"/>
        </w:tabs>
        <w:ind w:left="1134" w:firstLine="567"/>
        <w:rPr>
          <w:rFonts w:eastAsia="Times New Roman"/>
          <w:iCs/>
          <w:color w:val="000000" w:themeColor="text1"/>
          <w:szCs w:val="24"/>
          <w:lang w:val="fr-FR"/>
        </w:rPr>
      </w:pPr>
      <w:r w:rsidRPr="0086516F">
        <w:rPr>
          <w:rFonts w:eastAsia="Times New Roman"/>
          <w:color w:val="000000" w:themeColor="text1"/>
          <w:lang w:val="fr-FR"/>
        </w:rPr>
        <w:t>[d)</w:t>
      </w:r>
      <w:r w:rsidRPr="0086516F">
        <w:rPr>
          <w:rFonts w:eastAsia="Times New Roman"/>
          <w:color w:val="000000" w:themeColor="text1"/>
          <w:lang w:val="fr-FR"/>
        </w:rPr>
        <w:tab/>
      </w:r>
      <w:r w:rsidR="00AB42D1" w:rsidRPr="0086516F">
        <w:rPr>
          <w:rFonts w:eastAsia="Times New Roman"/>
          <w:iCs/>
          <w:color w:val="000000" w:themeColor="text1"/>
          <w:szCs w:val="24"/>
          <w:lang w:val="fr-FR"/>
        </w:rPr>
        <w:t>De l</w:t>
      </w:r>
      <w:r w:rsidR="0086516F">
        <w:rPr>
          <w:rFonts w:eastAsia="Times New Roman"/>
          <w:iCs/>
          <w:color w:val="000000" w:themeColor="text1"/>
          <w:szCs w:val="24"/>
          <w:lang w:val="fr-FR"/>
        </w:rPr>
        <w:t xml:space="preserve">’exigence </w:t>
      </w:r>
      <w:r w:rsidR="00AB42D1" w:rsidRPr="0086516F">
        <w:rPr>
          <w:rFonts w:eastAsia="Times New Roman"/>
          <w:iCs/>
          <w:color w:val="000000" w:themeColor="text1"/>
          <w:szCs w:val="24"/>
          <w:lang w:val="fr-FR"/>
        </w:rPr>
        <w:t>d</w:t>
      </w:r>
      <w:r w:rsidR="00CC225C" w:rsidRPr="0086516F">
        <w:rPr>
          <w:rFonts w:eastAsia="Times New Roman"/>
          <w:iCs/>
          <w:color w:val="000000" w:themeColor="text1"/>
          <w:szCs w:val="24"/>
          <w:lang w:val="fr-FR"/>
        </w:rPr>
        <w:t>’</w:t>
      </w:r>
      <w:r w:rsidR="00AB42D1" w:rsidRPr="0086516F">
        <w:rPr>
          <w:rFonts w:eastAsia="Times New Roman"/>
          <w:iCs/>
          <w:color w:val="000000" w:themeColor="text1"/>
          <w:szCs w:val="24"/>
          <w:lang w:val="fr-FR"/>
        </w:rPr>
        <w:t>évaluer les progrès accomplis en vue de l</w:t>
      </w:r>
      <w:r w:rsidR="00CC225C" w:rsidRPr="0086516F">
        <w:rPr>
          <w:rFonts w:eastAsia="Times New Roman"/>
          <w:iCs/>
          <w:color w:val="000000" w:themeColor="text1"/>
          <w:szCs w:val="24"/>
          <w:lang w:val="fr-FR"/>
        </w:rPr>
        <w:t>’</w:t>
      </w:r>
      <w:r w:rsidR="008E6F70" w:rsidRPr="0086516F">
        <w:rPr>
          <w:rFonts w:eastAsia="Times New Roman"/>
          <w:iCs/>
          <w:color w:val="000000" w:themeColor="text1"/>
          <w:szCs w:val="24"/>
          <w:lang w:val="fr-FR"/>
        </w:rPr>
        <w:t xml:space="preserve">application </w:t>
      </w:r>
      <w:r w:rsidR="00AB42D1" w:rsidRPr="0086516F">
        <w:rPr>
          <w:rFonts w:eastAsia="Times New Roman"/>
          <w:iCs/>
          <w:color w:val="000000" w:themeColor="text1"/>
          <w:szCs w:val="24"/>
          <w:lang w:val="fr-FR"/>
        </w:rPr>
        <w:t>de l</w:t>
      </w:r>
      <w:r w:rsidR="00CC225C" w:rsidRPr="0086516F">
        <w:rPr>
          <w:rFonts w:eastAsia="Times New Roman"/>
          <w:iCs/>
          <w:color w:val="000000" w:themeColor="text1"/>
          <w:szCs w:val="24"/>
          <w:lang w:val="fr-FR"/>
        </w:rPr>
        <w:t>’</w:t>
      </w:r>
      <w:r w:rsidR="00AB42D1" w:rsidRPr="0086516F">
        <w:rPr>
          <w:rFonts w:eastAsia="Times New Roman"/>
          <w:iCs/>
          <w:color w:val="000000" w:themeColor="text1"/>
          <w:szCs w:val="24"/>
          <w:lang w:val="fr-FR"/>
        </w:rPr>
        <w:t xml:space="preserve">article 10 du Protocole de Nagoya </w:t>
      </w:r>
      <w:r w:rsidR="006437AF" w:rsidRPr="0086516F">
        <w:rPr>
          <w:rFonts w:eastAsia="Times New Roman"/>
          <w:iCs/>
          <w:color w:val="000000" w:themeColor="text1"/>
          <w:szCs w:val="24"/>
          <w:lang w:val="fr-FR"/>
        </w:rPr>
        <w:t>ainsi que</w:t>
      </w:r>
      <w:r w:rsidR="00AB42D1" w:rsidRPr="0086516F">
        <w:rPr>
          <w:rFonts w:eastAsia="Times New Roman"/>
          <w:iCs/>
          <w:color w:val="000000" w:themeColor="text1"/>
          <w:szCs w:val="24"/>
          <w:lang w:val="fr-FR"/>
        </w:rPr>
        <w:t xml:space="preserve"> </w:t>
      </w:r>
      <w:r w:rsidR="00E7463F" w:rsidRPr="0086516F">
        <w:rPr>
          <w:rFonts w:eastAsia="Times New Roman"/>
          <w:iCs/>
          <w:color w:val="000000" w:themeColor="text1"/>
          <w:szCs w:val="24"/>
          <w:lang w:val="fr-FR"/>
        </w:rPr>
        <w:t>l</w:t>
      </w:r>
      <w:r w:rsidR="00CC225C" w:rsidRPr="0086516F">
        <w:rPr>
          <w:rFonts w:eastAsia="Times New Roman"/>
          <w:iCs/>
          <w:color w:val="000000" w:themeColor="text1"/>
          <w:szCs w:val="24"/>
          <w:lang w:val="fr-FR"/>
        </w:rPr>
        <w:t>’</w:t>
      </w:r>
      <w:r w:rsidR="00E7463F" w:rsidRPr="0086516F">
        <w:rPr>
          <w:rFonts w:eastAsia="Times New Roman"/>
          <w:iCs/>
          <w:color w:val="000000" w:themeColor="text1"/>
          <w:szCs w:val="24"/>
          <w:lang w:val="fr-FR"/>
        </w:rPr>
        <w:t>expérience acquise dans le cadre du</w:t>
      </w:r>
      <w:r w:rsidR="009B53BF" w:rsidRPr="0086516F">
        <w:rPr>
          <w:rFonts w:eastAsia="Times New Roman"/>
          <w:iCs/>
          <w:color w:val="000000" w:themeColor="text1"/>
          <w:szCs w:val="24"/>
          <w:lang w:val="fr-FR"/>
        </w:rPr>
        <w:t xml:space="preserve"> </w:t>
      </w:r>
      <w:r w:rsidR="008E6F70" w:rsidRPr="0086516F">
        <w:rPr>
          <w:rFonts w:asciiTheme="majorBidi" w:hAnsiTheme="majorBidi" w:cstheme="majorBidi"/>
          <w:color w:val="000000" w:themeColor="text1"/>
          <w:shd w:val="clear" w:color="auto" w:fill="FFFFFF"/>
          <w:lang w:val="fr-FR"/>
        </w:rPr>
        <w:t>Mécanisme multilatéral pour le partage juste et équitable des avantages découlant de l</w:t>
      </w:r>
      <w:r w:rsidR="00CC225C" w:rsidRPr="0086516F">
        <w:rPr>
          <w:rFonts w:asciiTheme="majorBidi" w:hAnsiTheme="majorBidi" w:cstheme="majorBidi"/>
          <w:color w:val="000000" w:themeColor="text1"/>
          <w:shd w:val="clear" w:color="auto" w:fill="FFFFFF"/>
          <w:lang w:val="fr-FR"/>
        </w:rPr>
        <w:t>’</w:t>
      </w:r>
      <w:r w:rsidR="008E6F70" w:rsidRPr="0086516F">
        <w:rPr>
          <w:rFonts w:asciiTheme="majorBidi" w:hAnsiTheme="majorBidi" w:cstheme="majorBidi"/>
          <w:color w:val="000000" w:themeColor="text1"/>
          <w:shd w:val="clear" w:color="auto" w:fill="FFFFFF"/>
          <w:lang w:val="fr-FR"/>
        </w:rPr>
        <w:t>utilisation de l</w:t>
      </w:r>
      <w:r w:rsidR="00CC225C" w:rsidRPr="0086516F">
        <w:rPr>
          <w:rFonts w:asciiTheme="majorBidi" w:hAnsiTheme="majorBidi" w:cstheme="majorBidi"/>
          <w:color w:val="000000" w:themeColor="text1"/>
          <w:shd w:val="clear" w:color="auto" w:fill="FFFFFF"/>
          <w:lang w:val="fr-FR"/>
        </w:rPr>
        <w:t>’</w:t>
      </w:r>
      <w:r w:rsidR="008E6F70" w:rsidRPr="0086516F">
        <w:rPr>
          <w:rFonts w:asciiTheme="majorBidi" w:hAnsiTheme="majorBidi" w:cstheme="majorBidi"/>
          <w:color w:val="000000" w:themeColor="text1"/>
          <w:shd w:val="clear" w:color="auto" w:fill="FFFFFF"/>
          <w:lang w:val="fr-FR"/>
        </w:rPr>
        <w:t>information de séquençage numérique sur les ressources génétiques, notamment un fonds mondial,</w:t>
      </w:r>
      <w:r w:rsidR="008E6F70" w:rsidRPr="0086516F">
        <w:rPr>
          <w:rFonts w:asciiTheme="majorBidi" w:eastAsia="Times New Roman" w:hAnsiTheme="majorBidi" w:cstheme="majorBidi"/>
          <w:iCs/>
          <w:color w:val="000000" w:themeColor="text1"/>
          <w:lang w:val="fr-FR"/>
        </w:rPr>
        <w:t xml:space="preserve"> connu à présent </w:t>
      </w:r>
      <w:r w:rsidR="00CC225C" w:rsidRPr="0086516F">
        <w:rPr>
          <w:rFonts w:asciiTheme="majorBidi" w:eastAsia="Times New Roman" w:hAnsiTheme="majorBidi" w:cstheme="majorBidi"/>
          <w:iCs/>
          <w:color w:val="000000" w:themeColor="text1"/>
          <w:lang w:val="fr-FR"/>
        </w:rPr>
        <w:t>sous le nom</w:t>
      </w:r>
      <w:r w:rsidR="008E6F70" w:rsidRPr="0086516F">
        <w:rPr>
          <w:rFonts w:asciiTheme="majorBidi" w:eastAsia="Times New Roman" w:hAnsiTheme="majorBidi" w:cstheme="majorBidi"/>
          <w:iCs/>
          <w:color w:val="000000" w:themeColor="text1"/>
          <w:lang w:val="fr-FR"/>
        </w:rPr>
        <w:t xml:space="preserve"> Fonds de Cali, </w:t>
      </w:r>
      <w:r w:rsidR="008E6F70" w:rsidRPr="0086516F">
        <w:rPr>
          <w:rFonts w:eastAsia="Times New Roman"/>
          <w:iCs/>
          <w:color w:val="000000" w:themeColor="text1"/>
          <w:szCs w:val="24"/>
          <w:lang w:val="fr-FR"/>
        </w:rPr>
        <w:t>créé</w:t>
      </w:r>
      <w:r w:rsidR="00E7463F" w:rsidRPr="0086516F">
        <w:rPr>
          <w:rFonts w:eastAsia="Times New Roman"/>
          <w:iCs/>
          <w:color w:val="000000" w:themeColor="text1"/>
          <w:szCs w:val="24"/>
          <w:lang w:val="fr-FR"/>
        </w:rPr>
        <w:t xml:space="preserve"> </w:t>
      </w:r>
      <w:r w:rsidR="008E6F70" w:rsidRPr="0086516F">
        <w:rPr>
          <w:rFonts w:eastAsia="Times New Roman"/>
          <w:iCs/>
          <w:color w:val="000000" w:themeColor="text1"/>
          <w:szCs w:val="24"/>
          <w:lang w:val="fr-FR"/>
        </w:rPr>
        <w:t xml:space="preserve">par </w:t>
      </w:r>
      <w:r w:rsidR="00E7463F" w:rsidRPr="0086516F">
        <w:rPr>
          <w:rFonts w:eastAsia="Times New Roman"/>
          <w:iCs/>
          <w:color w:val="000000" w:themeColor="text1"/>
          <w:szCs w:val="24"/>
          <w:lang w:val="fr-FR"/>
        </w:rPr>
        <w:t xml:space="preserve">la </w:t>
      </w:r>
      <w:r w:rsidR="00617EFE" w:rsidRPr="0086516F">
        <w:rPr>
          <w:rFonts w:eastAsia="Times New Roman"/>
          <w:iCs/>
          <w:color w:val="000000" w:themeColor="text1"/>
          <w:szCs w:val="24"/>
          <w:lang w:val="fr-FR"/>
        </w:rPr>
        <w:t>décision</w:t>
      </w:r>
      <w:r w:rsidR="00E7463F" w:rsidRPr="0086516F">
        <w:rPr>
          <w:rFonts w:eastAsia="Times New Roman"/>
          <w:iCs/>
          <w:color w:val="000000" w:themeColor="text1"/>
          <w:szCs w:val="24"/>
          <w:lang w:val="fr-FR"/>
        </w:rPr>
        <w:t> </w:t>
      </w:r>
      <w:hyperlink r:id="rId21" w:history="1">
        <w:r w:rsidR="008E6F70" w:rsidRPr="0086516F">
          <w:rPr>
            <w:rStyle w:val="Hyperlink"/>
            <w:rFonts w:eastAsia="Times New Roman"/>
            <w:iCs/>
            <w:color w:val="000000" w:themeColor="text1"/>
            <w:szCs w:val="24"/>
            <w:lang w:val="fr-FR"/>
          </w:rPr>
          <w:t>15/9</w:t>
        </w:r>
      </w:hyperlink>
      <w:r w:rsidR="008E6F70" w:rsidRPr="0086516F">
        <w:rPr>
          <w:rFonts w:eastAsia="Times New Roman"/>
          <w:iCs/>
          <w:color w:val="000000" w:themeColor="text1"/>
          <w:szCs w:val="24"/>
          <w:lang w:val="fr-FR"/>
        </w:rPr>
        <w:t xml:space="preserve"> du 19 décembre</w:t>
      </w:r>
      <w:r w:rsidR="009B53BF" w:rsidRPr="0086516F">
        <w:rPr>
          <w:rFonts w:eastAsia="Times New Roman"/>
          <w:iCs/>
          <w:color w:val="000000" w:themeColor="text1"/>
          <w:szCs w:val="24"/>
          <w:lang w:val="fr-FR"/>
        </w:rPr>
        <w:t xml:space="preserve"> </w:t>
      </w:r>
      <w:r w:rsidR="008E6F70" w:rsidRPr="0086516F">
        <w:rPr>
          <w:rFonts w:eastAsia="Times New Roman"/>
          <w:iCs/>
          <w:color w:val="000000" w:themeColor="text1"/>
          <w:szCs w:val="24"/>
          <w:lang w:val="fr-FR"/>
        </w:rPr>
        <w:t>2022</w:t>
      </w:r>
      <w:r w:rsidR="001163FF" w:rsidRPr="0086516F">
        <w:rPr>
          <w:rFonts w:eastAsia="Times New Roman"/>
          <w:iCs/>
          <w:color w:val="000000" w:themeColor="text1"/>
          <w:szCs w:val="24"/>
          <w:lang w:val="fr-FR"/>
        </w:rPr>
        <w:t xml:space="preserve"> </w:t>
      </w:r>
      <w:r w:rsidR="00AB42D1" w:rsidRPr="0086516F">
        <w:rPr>
          <w:rFonts w:eastAsia="Times New Roman"/>
          <w:iCs/>
          <w:color w:val="000000" w:themeColor="text1"/>
          <w:szCs w:val="24"/>
          <w:lang w:val="fr-FR"/>
        </w:rPr>
        <w:t>de la Conférence des Parties</w:t>
      </w:r>
      <w:r w:rsidR="001F1250" w:rsidRPr="0086516F">
        <w:rPr>
          <w:rFonts w:eastAsia="Times New Roman"/>
          <w:iCs/>
          <w:color w:val="000000" w:themeColor="text1"/>
          <w:szCs w:val="24"/>
          <w:lang w:val="fr-FR"/>
        </w:rPr>
        <w:t>;</w:t>
      </w:r>
      <w:r w:rsidR="001163FF" w:rsidRPr="0086516F">
        <w:rPr>
          <w:rFonts w:eastAsia="Times New Roman"/>
          <w:iCs/>
          <w:color w:val="000000" w:themeColor="text1"/>
          <w:szCs w:val="24"/>
          <w:lang w:val="fr-FR"/>
        </w:rPr>
        <w:t>]</w:t>
      </w:r>
    </w:p>
    <w:p w14:paraId="7CB937D4" w14:textId="0492F979" w:rsidR="00B21E2C" w:rsidRPr="0086516F" w:rsidRDefault="001163FF" w:rsidP="001163FF">
      <w:pPr>
        <w:pStyle w:val="CBDNormalNoNumber"/>
        <w:tabs>
          <w:tab w:val="clear" w:pos="567"/>
        </w:tabs>
        <w:ind w:left="1134" w:firstLine="567"/>
        <w:rPr>
          <w:rFonts w:eastAsia="Times New Roman"/>
          <w:iCs/>
          <w:color w:val="000000" w:themeColor="text1"/>
          <w:szCs w:val="24"/>
          <w:lang w:val="fr-FR"/>
        </w:rPr>
      </w:pPr>
      <w:r w:rsidRPr="0086516F">
        <w:rPr>
          <w:rFonts w:eastAsia="Times New Roman"/>
          <w:iCs/>
          <w:color w:val="000000" w:themeColor="text1"/>
          <w:szCs w:val="24"/>
          <w:lang w:val="fr-FR"/>
        </w:rPr>
        <w:t>[e)</w:t>
      </w:r>
      <w:r w:rsidRPr="0086516F">
        <w:rPr>
          <w:rFonts w:eastAsia="Times New Roman"/>
          <w:iCs/>
          <w:color w:val="000000" w:themeColor="text1"/>
          <w:szCs w:val="24"/>
          <w:lang w:val="fr-FR"/>
        </w:rPr>
        <w:tab/>
      </w:r>
      <w:r w:rsidR="0086516F">
        <w:rPr>
          <w:rFonts w:eastAsia="Times New Roman"/>
          <w:iCs/>
          <w:color w:val="000000" w:themeColor="text1"/>
          <w:szCs w:val="24"/>
          <w:lang w:val="fr-FR"/>
        </w:rPr>
        <w:t xml:space="preserve">De l’exigence </w:t>
      </w:r>
      <w:r w:rsidR="00D5603E" w:rsidRPr="0086516F">
        <w:rPr>
          <w:rFonts w:eastAsia="Times New Roman"/>
          <w:iCs/>
          <w:color w:val="000000" w:themeColor="text1"/>
          <w:szCs w:val="24"/>
          <w:lang w:val="fr-FR"/>
        </w:rPr>
        <w:t>d</w:t>
      </w:r>
      <w:r w:rsidR="00CC225C" w:rsidRPr="0086516F">
        <w:rPr>
          <w:rFonts w:eastAsia="Times New Roman"/>
          <w:iCs/>
          <w:color w:val="000000" w:themeColor="text1"/>
          <w:szCs w:val="24"/>
          <w:lang w:val="fr-FR"/>
        </w:rPr>
        <w:t>’</w:t>
      </w:r>
      <w:r w:rsidR="00D5603E" w:rsidRPr="0086516F">
        <w:rPr>
          <w:rFonts w:eastAsia="Times New Roman"/>
          <w:iCs/>
          <w:color w:val="000000" w:themeColor="text1"/>
          <w:szCs w:val="24"/>
          <w:lang w:val="fr-FR"/>
        </w:rPr>
        <w:t xml:space="preserve">examiner et, le cas échéant, de réviser le </w:t>
      </w:r>
      <w:r w:rsidR="008E6F70" w:rsidRPr="0086516F">
        <w:rPr>
          <w:rFonts w:eastAsia="Times New Roman"/>
          <w:iCs/>
          <w:color w:val="000000" w:themeColor="text1"/>
          <w:szCs w:val="24"/>
          <w:lang w:val="fr-FR"/>
        </w:rPr>
        <w:t>cadre d</w:t>
      </w:r>
      <w:r w:rsidR="00CC225C" w:rsidRPr="0086516F">
        <w:rPr>
          <w:rFonts w:eastAsia="Times New Roman"/>
          <w:iCs/>
          <w:color w:val="000000" w:themeColor="text1"/>
          <w:szCs w:val="24"/>
          <w:lang w:val="fr-FR"/>
        </w:rPr>
        <w:t>’</w:t>
      </w:r>
      <w:r w:rsidR="00D5603E" w:rsidRPr="0086516F">
        <w:rPr>
          <w:rFonts w:eastAsia="Times New Roman"/>
          <w:iCs/>
          <w:color w:val="000000" w:themeColor="text1"/>
          <w:szCs w:val="24"/>
          <w:lang w:val="fr-FR"/>
        </w:rPr>
        <w:t>indicateurs figurant à l</w:t>
      </w:r>
      <w:r w:rsidR="00CC225C" w:rsidRPr="0086516F">
        <w:rPr>
          <w:rFonts w:eastAsia="Times New Roman"/>
          <w:iCs/>
          <w:color w:val="000000" w:themeColor="text1"/>
          <w:szCs w:val="24"/>
          <w:lang w:val="fr-FR"/>
        </w:rPr>
        <w:t>’</w:t>
      </w:r>
      <w:r w:rsidR="00D5603E" w:rsidRPr="0086516F">
        <w:rPr>
          <w:rFonts w:eastAsia="Times New Roman"/>
          <w:iCs/>
          <w:color w:val="000000" w:themeColor="text1"/>
          <w:szCs w:val="24"/>
          <w:lang w:val="fr-FR"/>
        </w:rPr>
        <w:t>annexe II de la décision </w:t>
      </w:r>
      <w:hyperlink r:id="rId22" w:history="1">
        <w:r w:rsidRPr="0086516F">
          <w:rPr>
            <w:rFonts w:eastAsia="Times New Roman"/>
            <w:iCs/>
            <w:color w:val="000000" w:themeColor="text1"/>
            <w:szCs w:val="24"/>
            <w:u w:val="single"/>
            <w:lang w:val="fr-FR"/>
          </w:rPr>
          <w:t>NP-3/1 A</w:t>
        </w:r>
      </w:hyperlink>
      <w:r w:rsidRPr="0086516F">
        <w:rPr>
          <w:rFonts w:eastAsia="Times New Roman"/>
          <w:iCs/>
          <w:color w:val="000000" w:themeColor="text1"/>
          <w:szCs w:val="24"/>
          <w:lang w:val="fr-FR"/>
        </w:rPr>
        <w:t xml:space="preserve">, </w:t>
      </w:r>
      <w:r w:rsidR="008E6F70" w:rsidRPr="0086516F">
        <w:rPr>
          <w:rFonts w:eastAsia="Times New Roman"/>
          <w:iCs/>
          <w:color w:val="000000" w:themeColor="text1"/>
          <w:szCs w:val="24"/>
          <w:lang w:val="fr-FR"/>
        </w:rPr>
        <w:t>en tenant compte des résultats du deuxième exercice d</w:t>
      </w:r>
      <w:r w:rsidR="00CC225C" w:rsidRPr="0086516F">
        <w:rPr>
          <w:rFonts w:eastAsia="Times New Roman"/>
          <w:iCs/>
          <w:color w:val="000000" w:themeColor="text1"/>
          <w:szCs w:val="24"/>
          <w:lang w:val="fr-FR"/>
        </w:rPr>
        <w:t>’</w:t>
      </w:r>
      <w:r w:rsidR="008E6F70" w:rsidRPr="0086516F">
        <w:rPr>
          <w:rFonts w:eastAsia="Times New Roman"/>
          <w:iCs/>
          <w:color w:val="000000" w:themeColor="text1"/>
          <w:szCs w:val="24"/>
          <w:lang w:val="fr-FR"/>
        </w:rPr>
        <w:t>évaluation et d</w:t>
      </w:r>
      <w:r w:rsidR="00CC225C" w:rsidRPr="0086516F">
        <w:rPr>
          <w:rFonts w:eastAsia="Times New Roman"/>
          <w:iCs/>
          <w:color w:val="000000" w:themeColor="text1"/>
          <w:szCs w:val="24"/>
          <w:lang w:val="fr-FR"/>
        </w:rPr>
        <w:t>’</w:t>
      </w:r>
      <w:r w:rsidR="008E6F70" w:rsidRPr="0086516F">
        <w:rPr>
          <w:rFonts w:eastAsia="Times New Roman"/>
          <w:iCs/>
          <w:color w:val="000000" w:themeColor="text1"/>
          <w:szCs w:val="24"/>
          <w:lang w:val="fr-FR"/>
        </w:rPr>
        <w:t>examen et de</w:t>
      </w:r>
      <w:r w:rsidR="00CC225C" w:rsidRPr="0086516F">
        <w:rPr>
          <w:rFonts w:eastAsia="Times New Roman"/>
          <w:iCs/>
          <w:color w:val="000000" w:themeColor="text1"/>
          <w:szCs w:val="24"/>
          <w:lang w:val="fr-FR"/>
        </w:rPr>
        <w:t>s</w:t>
      </w:r>
      <w:r w:rsidR="008E6F70" w:rsidRPr="0086516F">
        <w:rPr>
          <w:rFonts w:eastAsia="Times New Roman"/>
          <w:iCs/>
          <w:color w:val="000000" w:themeColor="text1"/>
          <w:szCs w:val="24"/>
          <w:lang w:val="fr-FR"/>
        </w:rPr>
        <w:t xml:space="preserve"> soumissions par les Parties </w:t>
      </w:r>
      <w:r w:rsidR="006A6637" w:rsidRPr="0086516F">
        <w:rPr>
          <w:rFonts w:eastAsia="Times New Roman"/>
          <w:iCs/>
          <w:color w:val="000000" w:themeColor="text1"/>
          <w:szCs w:val="24"/>
          <w:lang w:val="fr-FR"/>
        </w:rPr>
        <w:t>en vue d</w:t>
      </w:r>
      <w:r w:rsidR="00CC225C" w:rsidRPr="0086516F">
        <w:rPr>
          <w:rFonts w:eastAsia="Times New Roman"/>
          <w:iCs/>
          <w:color w:val="000000" w:themeColor="text1"/>
          <w:szCs w:val="24"/>
          <w:lang w:val="fr-FR"/>
        </w:rPr>
        <w:t>’</w:t>
      </w:r>
      <w:r w:rsidR="006A6637" w:rsidRPr="0086516F">
        <w:rPr>
          <w:rFonts w:eastAsia="Times New Roman"/>
          <w:iCs/>
          <w:color w:val="000000" w:themeColor="text1"/>
          <w:szCs w:val="24"/>
          <w:lang w:val="fr-FR"/>
        </w:rPr>
        <w:t>intégrer des indicateurs permettant de mesurer le degré d</w:t>
      </w:r>
      <w:r w:rsidR="00CC225C" w:rsidRPr="0086516F">
        <w:rPr>
          <w:rFonts w:eastAsia="Times New Roman"/>
          <w:iCs/>
          <w:color w:val="000000" w:themeColor="text1"/>
          <w:szCs w:val="24"/>
          <w:lang w:val="fr-FR"/>
        </w:rPr>
        <w:t xml:space="preserve">e mise en place </w:t>
      </w:r>
      <w:r w:rsidR="006A6637" w:rsidRPr="0086516F">
        <w:rPr>
          <w:rFonts w:eastAsia="Times New Roman"/>
          <w:iCs/>
          <w:color w:val="000000" w:themeColor="text1"/>
          <w:szCs w:val="24"/>
          <w:lang w:val="fr-FR"/>
        </w:rPr>
        <w:t>des systèmes d</w:t>
      </w:r>
      <w:r w:rsidR="00CC225C" w:rsidRPr="0086516F">
        <w:rPr>
          <w:rFonts w:eastAsia="Times New Roman"/>
          <w:iCs/>
          <w:color w:val="000000" w:themeColor="text1"/>
          <w:szCs w:val="24"/>
          <w:lang w:val="fr-FR"/>
        </w:rPr>
        <w:t>’</w:t>
      </w:r>
      <w:r w:rsidR="006A6637" w:rsidRPr="0086516F">
        <w:rPr>
          <w:rFonts w:eastAsia="Times New Roman"/>
          <w:iCs/>
          <w:color w:val="000000" w:themeColor="text1"/>
          <w:szCs w:val="24"/>
          <w:lang w:val="fr-FR"/>
        </w:rPr>
        <w:t>accès et de partage des avantages ainsi que les résultats obtenus en matière de partage des avantages, outre l</w:t>
      </w:r>
      <w:r w:rsidR="00CC225C" w:rsidRPr="0086516F">
        <w:rPr>
          <w:rFonts w:eastAsia="Times New Roman"/>
          <w:iCs/>
          <w:color w:val="000000" w:themeColor="text1"/>
          <w:szCs w:val="24"/>
          <w:lang w:val="fr-FR"/>
        </w:rPr>
        <w:t>’</w:t>
      </w:r>
      <w:r w:rsidR="006A6637" w:rsidRPr="0086516F">
        <w:rPr>
          <w:rFonts w:eastAsia="Times New Roman"/>
          <w:iCs/>
          <w:color w:val="000000" w:themeColor="text1"/>
          <w:szCs w:val="24"/>
          <w:lang w:val="fr-FR"/>
        </w:rPr>
        <w:t>existence de mesures législatives, administratives et stratégiques</w:t>
      </w:r>
      <w:r w:rsidR="001F1250" w:rsidRPr="0086516F">
        <w:rPr>
          <w:rFonts w:eastAsia="Times New Roman"/>
          <w:iCs/>
          <w:color w:val="000000" w:themeColor="text1"/>
          <w:szCs w:val="24"/>
          <w:lang w:val="fr-FR"/>
        </w:rPr>
        <w:t>;</w:t>
      </w:r>
      <w:r w:rsidRPr="0086516F">
        <w:rPr>
          <w:rFonts w:eastAsia="Times New Roman"/>
          <w:iCs/>
          <w:color w:val="000000" w:themeColor="text1"/>
          <w:szCs w:val="24"/>
          <w:lang w:val="fr-FR"/>
        </w:rPr>
        <w:t>]</w:t>
      </w:r>
    </w:p>
    <w:p w14:paraId="5641B72C" w14:textId="22619CE1" w:rsidR="00391C44" w:rsidRPr="0086516F" w:rsidRDefault="007604DD" w:rsidP="00E44459">
      <w:pPr>
        <w:pStyle w:val="CBDNormalNoNumber"/>
        <w:tabs>
          <w:tab w:val="clear" w:pos="567"/>
        </w:tabs>
        <w:ind w:left="1134" w:firstLine="567"/>
        <w:rPr>
          <w:rFonts w:eastAsia="Times New Roman"/>
          <w:color w:val="000000" w:themeColor="text1"/>
          <w:lang w:val="fr-FR"/>
        </w:rPr>
      </w:pPr>
      <w:r w:rsidRPr="0086516F">
        <w:rPr>
          <w:rFonts w:eastAsia="Times New Roman"/>
          <w:iCs/>
          <w:color w:val="000000" w:themeColor="text1"/>
          <w:szCs w:val="24"/>
          <w:lang w:val="fr-FR"/>
        </w:rPr>
        <w:t>23</w:t>
      </w:r>
      <w:r w:rsidR="00391C44" w:rsidRPr="0086516F">
        <w:rPr>
          <w:rFonts w:eastAsia="Times New Roman"/>
          <w:iCs/>
          <w:color w:val="000000" w:themeColor="text1"/>
          <w:szCs w:val="24"/>
          <w:lang w:val="fr-FR"/>
        </w:rPr>
        <w:t>.</w:t>
      </w:r>
      <w:r w:rsidR="00391C44" w:rsidRPr="0086516F">
        <w:rPr>
          <w:rFonts w:eastAsia="Times New Roman"/>
          <w:iCs/>
          <w:color w:val="000000" w:themeColor="text1"/>
          <w:szCs w:val="24"/>
          <w:lang w:val="fr-FR"/>
        </w:rPr>
        <w:tab/>
      </w:r>
      <w:r w:rsidR="0086516F">
        <w:rPr>
          <w:rFonts w:eastAsia="Times New Roman"/>
          <w:i/>
          <w:iCs/>
          <w:color w:val="000000" w:themeColor="text1"/>
          <w:lang w:val="fr-FR"/>
        </w:rPr>
        <w:t>Prie instamment</w:t>
      </w:r>
      <w:r w:rsidR="005517FB" w:rsidRPr="0086516F">
        <w:rPr>
          <w:rFonts w:eastAsia="Times New Roman"/>
          <w:color w:val="000000" w:themeColor="text1"/>
          <w:lang w:val="fr-FR"/>
        </w:rPr>
        <w:t xml:space="preserve"> l</w:t>
      </w:r>
      <w:r w:rsidR="00CC225C" w:rsidRPr="0086516F">
        <w:rPr>
          <w:rFonts w:eastAsia="Times New Roman"/>
          <w:color w:val="000000" w:themeColor="text1"/>
          <w:lang w:val="fr-FR"/>
        </w:rPr>
        <w:t>’</w:t>
      </w:r>
      <w:r w:rsidR="005517FB" w:rsidRPr="0086516F">
        <w:rPr>
          <w:rFonts w:eastAsia="Times New Roman"/>
          <w:color w:val="000000" w:themeColor="text1"/>
          <w:lang w:val="fr-FR"/>
        </w:rPr>
        <w:t>Organe subsidiaire chargé de l</w:t>
      </w:r>
      <w:r w:rsidR="00CC225C" w:rsidRPr="0086516F">
        <w:rPr>
          <w:rFonts w:eastAsia="Times New Roman"/>
          <w:color w:val="000000" w:themeColor="text1"/>
          <w:lang w:val="fr-FR"/>
        </w:rPr>
        <w:t>’</w:t>
      </w:r>
      <w:r w:rsidR="005517FB" w:rsidRPr="0086516F">
        <w:rPr>
          <w:rFonts w:eastAsia="Times New Roman"/>
          <w:color w:val="000000" w:themeColor="text1"/>
          <w:lang w:val="fr-FR"/>
        </w:rPr>
        <w:t>application d</w:t>
      </w:r>
      <w:r w:rsidR="00CC225C" w:rsidRPr="0086516F">
        <w:rPr>
          <w:rFonts w:eastAsia="Times New Roman"/>
          <w:color w:val="000000" w:themeColor="text1"/>
          <w:lang w:val="fr-FR"/>
        </w:rPr>
        <w:t>’</w:t>
      </w:r>
      <w:r w:rsidR="005517FB" w:rsidRPr="0086516F">
        <w:rPr>
          <w:rFonts w:eastAsia="Times New Roman"/>
          <w:color w:val="000000" w:themeColor="text1"/>
          <w:lang w:val="fr-FR"/>
        </w:rPr>
        <w:t>examiner la méthode proposée, mentionnée au paragraphe </w:t>
      </w:r>
      <w:r w:rsidR="00AB42D1" w:rsidRPr="0086516F">
        <w:rPr>
          <w:rFonts w:eastAsia="Times New Roman"/>
          <w:color w:val="000000" w:themeColor="text1"/>
          <w:lang w:val="fr-FR"/>
        </w:rPr>
        <w:t>22</w:t>
      </w:r>
      <w:r w:rsidR="005517FB" w:rsidRPr="0086516F">
        <w:rPr>
          <w:rFonts w:eastAsia="Times New Roman"/>
          <w:color w:val="000000" w:themeColor="text1"/>
          <w:lang w:val="fr-FR"/>
        </w:rPr>
        <w:t xml:space="preserve"> ci-dessus, lors d</w:t>
      </w:r>
      <w:r w:rsidR="00CC225C" w:rsidRPr="0086516F">
        <w:rPr>
          <w:rFonts w:eastAsia="Times New Roman"/>
          <w:color w:val="000000" w:themeColor="text1"/>
          <w:lang w:val="fr-FR"/>
        </w:rPr>
        <w:t>’</w:t>
      </w:r>
      <w:r w:rsidR="005517FB" w:rsidRPr="0086516F">
        <w:rPr>
          <w:rFonts w:eastAsia="Times New Roman"/>
          <w:color w:val="000000" w:themeColor="text1"/>
          <w:lang w:val="fr-FR"/>
        </w:rPr>
        <w:t>une réunion qui se tiendra avant la septième réunion de la Conférence des Parties siégeant en tant que réunion des Parties au Protocole de Nagoya et de formuler des recommandations pour examen par la Conférence des Parties siégeant en tant que réunion des Parties au Protocole à sa septième réunion</w:t>
      </w:r>
      <w:r w:rsidR="001F1250" w:rsidRPr="0086516F">
        <w:rPr>
          <w:rFonts w:eastAsia="Times New Roman"/>
          <w:color w:val="000000" w:themeColor="text1"/>
          <w:lang w:val="fr-FR"/>
        </w:rPr>
        <w:t>;</w:t>
      </w:r>
    </w:p>
    <w:p w14:paraId="5A95CF8F" w14:textId="33016A0A" w:rsidR="003C5152" w:rsidRPr="0086516F" w:rsidRDefault="00C85F0D"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iCs/>
          <w:color w:val="000000" w:themeColor="text1"/>
          <w:szCs w:val="24"/>
          <w:lang w:val="fr-FR"/>
        </w:rPr>
        <w:t>[24.</w:t>
      </w:r>
      <w:r w:rsidRPr="0086516F">
        <w:rPr>
          <w:rFonts w:eastAsia="Times New Roman"/>
          <w:iCs/>
          <w:color w:val="000000" w:themeColor="text1"/>
          <w:szCs w:val="24"/>
          <w:lang w:val="fr-FR"/>
        </w:rPr>
        <w:tab/>
      </w:r>
      <w:r w:rsidRPr="0086516F">
        <w:rPr>
          <w:rFonts w:eastAsia="Times New Roman"/>
          <w:i/>
          <w:iCs/>
          <w:color w:val="000000" w:themeColor="text1"/>
          <w:szCs w:val="24"/>
          <w:lang w:val="fr-FR"/>
        </w:rPr>
        <w:t>Prie</w:t>
      </w:r>
      <w:r w:rsidRPr="0086516F">
        <w:rPr>
          <w:rFonts w:eastAsia="Times New Roman"/>
          <w:iCs/>
          <w:color w:val="000000" w:themeColor="text1"/>
          <w:szCs w:val="24"/>
          <w:lang w:val="fr-FR"/>
        </w:rPr>
        <w:t xml:space="preserve"> </w:t>
      </w:r>
      <w:r w:rsidR="00E52B11" w:rsidRPr="0086516F">
        <w:rPr>
          <w:rFonts w:eastAsia="Times New Roman"/>
          <w:iCs/>
          <w:color w:val="000000" w:themeColor="text1"/>
          <w:szCs w:val="24"/>
          <w:lang w:val="fr-FR"/>
        </w:rPr>
        <w:t xml:space="preserve">la Secrétaire exécutive de </w:t>
      </w:r>
      <w:r w:rsidR="00122CCF" w:rsidRPr="0086516F">
        <w:rPr>
          <w:rFonts w:eastAsia="Times New Roman"/>
          <w:iCs/>
          <w:color w:val="000000" w:themeColor="text1"/>
          <w:szCs w:val="24"/>
          <w:lang w:val="fr-FR"/>
        </w:rPr>
        <w:t>recueillir</w:t>
      </w:r>
      <w:r w:rsidR="00E52B11" w:rsidRPr="0086516F">
        <w:rPr>
          <w:rFonts w:eastAsia="Times New Roman"/>
          <w:iCs/>
          <w:color w:val="000000" w:themeColor="text1"/>
          <w:szCs w:val="24"/>
          <w:lang w:val="fr-FR"/>
        </w:rPr>
        <w:t>, sur la base du deuxième exercice d</w:t>
      </w:r>
      <w:r w:rsidR="00CC225C" w:rsidRPr="0086516F">
        <w:rPr>
          <w:rFonts w:eastAsia="Times New Roman"/>
          <w:iCs/>
          <w:color w:val="000000" w:themeColor="text1"/>
          <w:szCs w:val="24"/>
          <w:lang w:val="fr-FR"/>
        </w:rPr>
        <w:t>’</w:t>
      </w:r>
      <w:r w:rsidR="00E52B11" w:rsidRPr="0086516F">
        <w:rPr>
          <w:rFonts w:eastAsia="Times New Roman"/>
          <w:iCs/>
          <w:color w:val="000000" w:themeColor="text1"/>
          <w:szCs w:val="24"/>
          <w:lang w:val="fr-FR"/>
        </w:rPr>
        <w:t>examen et d</w:t>
      </w:r>
      <w:r w:rsidR="00CC225C" w:rsidRPr="0086516F">
        <w:rPr>
          <w:rFonts w:eastAsia="Times New Roman"/>
          <w:iCs/>
          <w:color w:val="000000" w:themeColor="text1"/>
          <w:szCs w:val="24"/>
          <w:lang w:val="fr-FR"/>
        </w:rPr>
        <w:t>’</w:t>
      </w:r>
      <w:r w:rsidR="00E52B11" w:rsidRPr="0086516F">
        <w:rPr>
          <w:rFonts w:eastAsia="Times New Roman"/>
          <w:iCs/>
          <w:color w:val="000000" w:themeColor="text1"/>
          <w:szCs w:val="24"/>
          <w:lang w:val="fr-FR"/>
        </w:rPr>
        <w:t xml:space="preserve">évaluation </w:t>
      </w:r>
      <w:r w:rsidR="00AD1D10" w:rsidRPr="0086516F">
        <w:rPr>
          <w:rFonts w:eastAsia="Times New Roman"/>
          <w:iCs/>
          <w:color w:val="000000" w:themeColor="text1"/>
          <w:szCs w:val="24"/>
          <w:lang w:val="fr-FR"/>
        </w:rPr>
        <w:t xml:space="preserve">et </w:t>
      </w:r>
      <w:r w:rsidR="00E52B11" w:rsidRPr="0086516F">
        <w:rPr>
          <w:rFonts w:eastAsia="Times New Roman"/>
          <w:iCs/>
          <w:color w:val="000000" w:themeColor="text1"/>
          <w:szCs w:val="24"/>
          <w:lang w:val="fr-FR"/>
        </w:rPr>
        <w:t xml:space="preserve">des </w:t>
      </w:r>
      <w:r w:rsidR="00AD1D10" w:rsidRPr="0086516F">
        <w:rPr>
          <w:rFonts w:eastAsia="Times New Roman"/>
          <w:iCs/>
          <w:color w:val="000000" w:themeColor="text1"/>
          <w:szCs w:val="24"/>
          <w:lang w:val="fr-FR"/>
        </w:rPr>
        <w:t>donnée</w:t>
      </w:r>
      <w:r w:rsidR="00E52B11" w:rsidRPr="0086516F">
        <w:rPr>
          <w:rFonts w:eastAsia="Times New Roman"/>
          <w:iCs/>
          <w:color w:val="000000" w:themeColor="text1"/>
          <w:szCs w:val="24"/>
          <w:lang w:val="fr-FR"/>
        </w:rPr>
        <w:t xml:space="preserve">s disponibles </w:t>
      </w:r>
      <w:r w:rsidR="00AD1D10" w:rsidRPr="0086516F">
        <w:rPr>
          <w:rFonts w:eastAsia="Times New Roman"/>
          <w:iCs/>
          <w:color w:val="000000" w:themeColor="text1"/>
          <w:szCs w:val="24"/>
          <w:lang w:val="fr-FR"/>
        </w:rPr>
        <w:t>par l’intermédiaire</w:t>
      </w:r>
      <w:r w:rsidR="00122CCF" w:rsidRPr="0086516F">
        <w:rPr>
          <w:rFonts w:eastAsia="Times New Roman"/>
          <w:iCs/>
          <w:color w:val="000000" w:themeColor="text1"/>
          <w:szCs w:val="24"/>
          <w:lang w:val="fr-FR"/>
        </w:rPr>
        <w:t xml:space="preserve"> du </w:t>
      </w:r>
      <w:r w:rsidR="00E52B11" w:rsidRPr="0086516F">
        <w:rPr>
          <w:rFonts w:eastAsia="Times New Roman"/>
          <w:iCs/>
          <w:color w:val="000000" w:themeColor="text1"/>
          <w:szCs w:val="24"/>
          <w:lang w:val="fr-FR"/>
        </w:rPr>
        <w:t>Centre d</w:t>
      </w:r>
      <w:r w:rsidR="00CC225C" w:rsidRPr="0086516F">
        <w:rPr>
          <w:rFonts w:eastAsia="Times New Roman"/>
          <w:iCs/>
          <w:color w:val="000000" w:themeColor="text1"/>
          <w:szCs w:val="24"/>
          <w:lang w:val="fr-FR"/>
        </w:rPr>
        <w:t>’</w:t>
      </w:r>
      <w:r w:rsidR="00E52B11" w:rsidRPr="0086516F">
        <w:rPr>
          <w:rFonts w:eastAsia="Times New Roman"/>
          <w:iCs/>
          <w:color w:val="000000" w:themeColor="text1"/>
          <w:szCs w:val="24"/>
          <w:lang w:val="fr-FR"/>
        </w:rPr>
        <w:t xml:space="preserve">échange </w:t>
      </w:r>
      <w:r w:rsidR="000A3898" w:rsidRPr="0086516F">
        <w:rPr>
          <w:rFonts w:eastAsia="Times New Roman"/>
          <w:iCs/>
          <w:color w:val="000000" w:themeColor="text1"/>
          <w:szCs w:val="24"/>
          <w:lang w:val="fr-FR"/>
        </w:rPr>
        <w:t>sur</w:t>
      </w:r>
      <w:r w:rsidR="000A3898" w:rsidRPr="0086516F">
        <w:rPr>
          <w:rFonts w:eastAsia="Times New Roman"/>
          <w:iCs/>
          <w:color w:val="000000" w:themeColor="text1"/>
          <w:szCs w:val="24"/>
          <w:lang w:val="fr-FR"/>
        </w:rPr>
        <w:t xml:space="preserve"> </w:t>
      </w:r>
      <w:r w:rsidR="00E52B11" w:rsidRPr="0086516F">
        <w:rPr>
          <w:rFonts w:eastAsia="Times New Roman"/>
          <w:iCs/>
          <w:color w:val="000000" w:themeColor="text1"/>
          <w:szCs w:val="24"/>
          <w:lang w:val="fr-FR"/>
        </w:rPr>
        <w:t>l</w:t>
      </w:r>
      <w:r w:rsidR="00CC225C" w:rsidRPr="0086516F">
        <w:rPr>
          <w:rFonts w:eastAsia="Times New Roman"/>
          <w:iCs/>
          <w:color w:val="000000" w:themeColor="text1"/>
          <w:szCs w:val="24"/>
          <w:lang w:val="fr-FR"/>
        </w:rPr>
        <w:t>’</w:t>
      </w:r>
      <w:r w:rsidR="00E52B11" w:rsidRPr="0086516F">
        <w:rPr>
          <w:rFonts w:eastAsia="Times New Roman"/>
          <w:iCs/>
          <w:color w:val="000000" w:themeColor="text1"/>
          <w:szCs w:val="24"/>
          <w:lang w:val="fr-FR"/>
        </w:rPr>
        <w:t>accès et le partage des avantages, les informations relatives aux dispositions du Protocole de Nagoya pour lesquelles peu ou pas d</w:t>
      </w:r>
      <w:r w:rsidR="00CC225C" w:rsidRPr="0086516F">
        <w:rPr>
          <w:rFonts w:eastAsia="Times New Roman"/>
          <w:iCs/>
          <w:color w:val="000000" w:themeColor="text1"/>
          <w:szCs w:val="24"/>
          <w:lang w:val="fr-FR"/>
        </w:rPr>
        <w:t>’</w:t>
      </w:r>
      <w:r w:rsidR="00E52B11" w:rsidRPr="0086516F">
        <w:rPr>
          <w:rFonts w:eastAsia="Times New Roman"/>
          <w:iCs/>
          <w:color w:val="000000" w:themeColor="text1"/>
          <w:szCs w:val="24"/>
          <w:lang w:val="fr-FR"/>
        </w:rPr>
        <w:t xml:space="preserve">expérience de mise en œuvre a été signalée, </w:t>
      </w:r>
      <w:r w:rsidR="009B2741" w:rsidRPr="0086516F">
        <w:rPr>
          <w:rFonts w:eastAsia="Times New Roman"/>
          <w:iCs/>
          <w:color w:val="000000" w:themeColor="text1"/>
          <w:szCs w:val="24"/>
          <w:lang w:val="fr-FR"/>
        </w:rPr>
        <w:t xml:space="preserve">notamment </w:t>
      </w:r>
      <w:r w:rsidR="00E52B11" w:rsidRPr="0086516F">
        <w:rPr>
          <w:rFonts w:eastAsia="Times New Roman"/>
          <w:iCs/>
          <w:color w:val="000000" w:themeColor="text1"/>
          <w:szCs w:val="24"/>
          <w:lang w:val="fr-FR"/>
        </w:rPr>
        <w:t>en ce qui concerne les ressources génétiques dans des contextes transfrontières, et de mettre ces informations à la disposition de la Conférence des Parties siégeant en tant que réunion des Parties au Protocole</w:t>
      </w:r>
      <w:r w:rsidRPr="0086516F">
        <w:rPr>
          <w:rFonts w:eastAsia="Times New Roman"/>
          <w:iCs/>
          <w:color w:val="000000" w:themeColor="text1"/>
          <w:szCs w:val="24"/>
          <w:lang w:val="fr-FR"/>
        </w:rPr>
        <w:t>.]</w:t>
      </w:r>
    </w:p>
    <w:p w14:paraId="22B1ACBC" w14:textId="13A3E2CE" w:rsidR="00545C7B" w:rsidRPr="0086516F" w:rsidRDefault="00545C7B" w:rsidP="00EF5167">
      <w:pPr>
        <w:pStyle w:val="CBDH2"/>
        <w:spacing w:before="120" w:after="120"/>
        <w:ind w:firstLine="0"/>
        <w:rPr>
          <w:color w:val="000000" w:themeColor="text1"/>
          <w:u w:color="000000"/>
          <w:bdr w:val="nil"/>
          <w:lang w:val="fr-FR"/>
        </w:rPr>
      </w:pPr>
      <w:r w:rsidRPr="0086516F">
        <w:rPr>
          <w:color w:val="000000" w:themeColor="text1"/>
          <w:u w:color="000000"/>
          <w:bdr w:val="nil"/>
          <w:lang w:val="fr-FR"/>
        </w:rPr>
        <w:lastRenderedPageBreak/>
        <w:t>B</w:t>
      </w:r>
    </w:p>
    <w:p w14:paraId="5641B72D" w14:textId="1140BA7A" w:rsidR="00EF5167" w:rsidRPr="0086516F" w:rsidRDefault="00545C7B" w:rsidP="00EF5167">
      <w:pPr>
        <w:pStyle w:val="CBDH2"/>
        <w:spacing w:before="120" w:after="120"/>
        <w:ind w:firstLine="0"/>
        <w:rPr>
          <w:color w:val="000000" w:themeColor="text1"/>
          <w:u w:color="000000"/>
          <w:bdr w:val="nil"/>
          <w:lang w:val="fr-FR"/>
        </w:rPr>
      </w:pPr>
      <w:r w:rsidRPr="0086516F">
        <w:rPr>
          <w:color w:val="000000" w:themeColor="text1"/>
          <w:u w:color="000000"/>
          <w:bdr w:val="nil"/>
          <w:lang w:val="fr-FR"/>
        </w:rPr>
        <w:t>Renforcement</w:t>
      </w:r>
      <w:r w:rsidRPr="0086516F">
        <w:rPr>
          <w:color w:val="000000" w:themeColor="text1"/>
          <w:u w:color="000000"/>
          <w:bdr w:val="nil"/>
          <w:lang w:val="fr-FR"/>
        </w:rPr>
        <w:t xml:space="preserve"> </w:t>
      </w:r>
      <w:r w:rsidR="00E44459" w:rsidRPr="0086516F">
        <w:rPr>
          <w:color w:val="000000" w:themeColor="text1"/>
          <w:u w:color="000000"/>
          <w:bdr w:val="nil"/>
          <w:lang w:val="fr-FR"/>
        </w:rPr>
        <w:t xml:space="preserve">de </w:t>
      </w:r>
      <w:r w:rsidRPr="0086516F">
        <w:rPr>
          <w:color w:val="000000" w:themeColor="text1"/>
          <w:u w:color="000000"/>
          <w:bdr w:val="nil"/>
          <w:lang w:val="fr-FR"/>
        </w:rPr>
        <w:t>l</w:t>
      </w:r>
      <w:r w:rsidR="00CC225C" w:rsidRPr="0086516F">
        <w:rPr>
          <w:color w:val="000000" w:themeColor="text1"/>
          <w:u w:color="000000"/>
          <w:bdr w:val="nil"/>
          <w:lang w:val="fr-FR"/>
        </w:rPr>
        <w:t>’</w:t>
      </w:r>
      <w:r w:rsidRPr="0086516F">
        <w:rPr>
          <w:color w:val="000000" w:themeColor="text1"/>
          <w:u w:color="000000"/>
          <w:bdr w:val="nil"/>
          <w:lang w:val="fr-FR"/>
        </w:rPr>
        <w:t>application des disposit</w:t>
      </w:r>
      <w:r w:rsidR="00AD1D10" w:rsidRPr="0086516F">
        <w:rPr>
          <w:color w:val="000000" w:themeColor="text1"/>
          <w:u w:color="000000"/>
          <w:bdr w:val="nil"/>
          <w:lang w:val="fr-FR"/>
        </w:rPr>
        <w:t>i</w:t>
      </w:r>
      <w:r w:rsidRPr="0086516F">
        <w:rPr>
          <w:color w:val="000000" w:themeColor="text1"/>
          <w:u w:color="000000"/>
          <w:bdr w:val="nil"/>
          <w:lang w:val="fr-FR"/>
        </w:rPr>
        <w:t xml:space="preserve">ons du Protocole </w:t>
      </w:r>
      <w:r w:rsidR="00E44459" w:rsidRPr="0086516F">
        <w:rPr>
          <w:color w:val="000000" w:themeColor="text1"/>
          <w:u w:color="000000"/>
          <w:bdr w:val="nil"/>
          <w:lang w:val="fr-FR"/>
        </w:rPr>
        <w:t>de Nagoya</w:t>
      </w:r>
      <w:r w:rsidR="009B2741" w:rsidRPr="0086516F">
        <w:rPr>
          <w:rStyle w:val="FootnoteReference"/>
          <w:color w:val="000000" w:themeColor="text1"/>
          <w:u w:color="000000"/>
          <w:bdr w:val="nil"/>
          <w:lang w:val="fr-FR"/>
        </w:rPr>
        <w:footnoteReference w:customMarkFollows="1" w:id="10"/>
        <w:t>*</w:t>
      </w:r>
    </w:p>
    <w:p w14:paraId="5641B72E" w14:textId="5E042E73" w:rsidR="00EF5167" w:rsidRPr="0086516F" w:rsidRDefault="00E44459" w:rsidP="00EF5167">
      <w:pPr>
        <w:pStyle w:val="CBDNormalNoNumber"/>
        <w:keepNext/>
        <w:keepLines/>
        <w:rPr>
          <w:i/>
          <w:iCs/>
          <w:color w:val="000000" w:themeColor="text1"/>
          <w:lang w:val="fr-FR"/>
        </w:rPr>
      </w:pPr>
      <w:r w:rsidRPr="0086516F">
        <w:rPr>
          <w:i/>
          <w:iCs/>
          <w:color w:val="000000" w:themeColor="text1"/>
          <w:lang w:val="fr-FR"/>
        </w:rPr>
        <w:tab/>
        <w:t>L</w:t>
      </w:r>
      <w:r w:rsidR="00CC225C" w:rsidRPr="0086516F">
        <w:rPr>
          <w:i/>
          <w:iCs/>
          <w:color w:val="000000" w:themeColor="text1"/>
          <w:lang w:val="fr-FR"/>
        </w:rPr>
        <w:t>’</w:t>
      </w:r>
      <w:r w:rsidRPr="0086516F">
        <w:rPr>
          <w:i/>
          <w:iCs/>
          <w:color w:val="000000" w:themeColor="text1"/>
          <w:lang w:val="fr-FR"/>
        </w:rPr>
        <w:t>Organe subsidiaire chargé de l</w:t>
      </w:r>
      <w:r w:rsidR="00CC225C" w:rsidRPr="0086516F">
        <w:rPr>
          <w:i/>
          <w:iCs/>
          <w:color w:val="000000" w:themeColor="text1"/>
          <w:lang w:val="fr-FR"/>
        </w:rPr>
        <w:t>’</w:t>
      </w:r>
      <w:r w:rsidRPr="0086516F">
        <w:rPr>
          <w:i/>
          <w:iCs/>
          <w:color w:val="000000" w:themeColor="text1"/>
          <w:lang w:val="fr-FR"/>
        </w:rPr>
        <w:t>application</w:t>
      </w:r>
    </w:p>
    <w:p w14:paraId="5641B72F" w14:textId="310A0E39" w:rsidR="00E44459" w:rsidRPr="0086516F" w:rsidRDefault="00E44459" w:rsidP="00EF5167">
      <w:pPr>
        <w:pStyle w:val="CBDH2"/>
        <w:ind w:firstLine="0"/>
        <w:rPr>
          <w:b w:val="0"/>
          <w:color w:val="000000" w:themeColor="text1"/>
          <w:sz w:val="22"/>
          <w:lang w:val="fr-FR"/>
        </w:rPr>
      </w:pPr>
      <w:r w:rsidRPr="0086516F">
        <w:rPr>
          <w:color w:val="000000" w:themeColor="text1"/>
          <w:lang w:val="fr-FR"/>
        </w:rPr>
        <w:tab/>
      </w:r>
      <w:r w:rsidRPr="0086516F">
        <w:rPr>
          <w:b w:val="0"/>
          <w:i/>
          <w:iCs/>
          <w:color w:val="000000" w:themeColor="text1"/>
          <w:sz w:val="22"/>
          <w:lang w:val="fr-FR"/>
        </w:rPr>
        <w:t>Recommande</w:t>
      </w:r>
      <w:r w:rsidR="00A67B1D" w:rsidRPr="0086516F">
        <w:rPr>
          <w:b w:val="0"/>
          <w:i/>
          <w:iCs/>
          <w:color w:val="000000" w:themeColor="text1"/>
          <w:sz w:val="22"/>
          <w:lang w:val="fr-FR"/>
        </w:rPr>
        <w:t xml:space="preserve"> </w:t>
      </w:r>
      <w:r w:rsidRPr="0086516F">
        <w:rPr>
          <w:b w:val="0"/>
          <w:color w:val="000000" w:themeColor="text1"/>
          <w:sz w:val="22"/>
          <w:lang w:val="fr-FR"/>
        </w:rPr>
        <w:t>que, à sa sixième réunion, la Conférence des Parties siégeant en tant que réunion des Parties au Protocole de Nagoya sur l</w:t>
      </w:r>
      <w:r w:rsidR="00CC225C" w:rsidRPr="0086516F">
        <w:rPr>
          <w:b w:val="0"/>
          <w:color w:val="000000" w:themeColor="text1"/>
          <w:sz w:val="22"/>
          <w:lang w:val="fr-FR"/>
        </w:rPr>
        <w:t>’</w:t>
      </w:r>
      <w:r w:rsidRPr="0086516F">
        <w:rPr>
          <w:b w:val="0"/>
          <w:color w:val="000000" w:themeColor="text1"/>
          <w:sz w:val="22"/>
          <w:lang w:val="fr-FR"/>
        </w:rPr>
        <w:t>accès aux ressources génétiques et le partage juste et équitable des avantages découlant de leur utilisation</w:t>
      </w:r>
      <w:r w:rsidRPr="0086516F">
        <w:rPr>
          <w:rStyle w:val="FootnoteReference"/>
          <w:b w:val="0"/>
          <w:color w:val="000000" w:themeColor="text1"/>
          <w:sz w:val="22"/>
          <w:lang w:val="fr-FR"/>
        </w:rPr>
        <w:footnoteReference w:id="11"/>
      </w:r>
      <w:r w:rsidRPr="0086516F">
        <w:rPr>
          <w:b w:val="0"/>
          <w:color w:val="000000" w:themeColor="text1"/>
          <w:sz w:val="22"/>
          <w:lang w:val="fr-FR"/>
        </w:rPr>
        <w:t xml:space="preserve"> adopte des éléments d</w:t>
      </w:r>
      <w:r w:rsidR="00431CF0" w:rsidRPr="0086516F">
        <w:rPr>
          <w:b w:val="0"/>
          <w:color w:val="000000" w:themeColor="text1"/>
          <w:sz w:val="22"/>
          <w:lang w:val="fr-FR"/>
        </w:rPr>
        <w:t>e</w:t>
      </w:r>
      <w:r w:rsidRPr="0086516F">
        <w:rPr>
          <w:b w:val="0"/>
          <w:color w:val="000000" w:themeColor="text1"/>
          <w:sz w:val="22"/>
          <w:lang w:val="fr-FR"/>
        </w:rPr>
        <w:t xml:space="preserve"> </w:t>
      </w:r>
      <w:r w:rsidRPr="0086516F">
        <w:rPr>
          <w:b w:val="0"/>
          <w:noProof/>
          <w:color w:val="000000" w:themeColor="text1"/>
          <w:sz w:val="22"/>
          <w:lang w:val="fr-FR"/>
        </w:rPr>
        <w:t>décision</w:t>
      </w:r>
      <w:r w:rsidRPr="0086516F">
        <w:rPr>
          <w:rStyle w:val="FootnoteReference"/>
          <w:b w:val="0"/>
          <w:noProof/>
          <w:color w:val="000000" w:themeColor="text1"/>
          <w:sz w:val="22"/>
          <w:lang w:val="fr-FR"/>
        </w:rPr>
        <w:footnoteReference w:id="12"/>
      </w:r>
      <w:r w:rsidR="009B53BF" w:rsidRPr="0086516F">
        <w:rPr>
          <w:b w:val="0"/>
          <w:noProof/>
          <w:color w:val="000000" w:themeColor="text1"/>
          <w:sz w:val="22"/>
          <w:vertAlign w:val="superscript"/>
          <w:lang w:val="fr-FR"/>
        </w:rPr>
        <w:t xml:space="preserve"> </w:t>
      </w:r>
      <w:r w:rsidR="00431CF0" w:rsidRPr="0086516F">
        <w:rPr>
          <w:b w:val="0"/>
          <w:noProof/>
          <w:color w:val="000000" w:themeColor="text1"/>
          <w:sz w:val="22"/>
          <w:lang w:val="fr-FR"/>
        </w:rPr>
        <w:t>libellés comme suit</w:t>
      </w:r>
      <w:r w:rsidR="00AD06E4" w:rsidRPr="0086516F">
        <w:rPr>
          <w:b w:val="0"/>
          <w:color w:val="000000" w:themeColor="text1"/>
          <w:sz w:val="22"/>
          <w:lang w:val="fr-FR"/>
        </w:rPr>
        <w:t> :</w:t>
      </w:r>
    </w:p>
    <w:p w14:paraId="5641B730" w14:textId="77777777" w:rsidR="00E44459" w:rsidRPr="0086516F" w:rsidRDefault="00E44459" w:rsidP="00345413">
      <w:pPr>
        <w:pStyle w:val="Para2"/>
        <w:ind w:left="1134" w:firstLine="567"/>
        <w:rPr>
          <w:i/>
          <w:iCs/>
          <w:color w:val="000000" w:themeColor="text1"/>
          <w:lang w:val="fr-FR"/>
        </w:rPr>
      </w:pPr>
      <w:r w:rsidRPr="0086516F">
        <w:rPr>
          <w:i/>
          <w:iCs/>
          <w:color w:val="000000" w:themeColor="text1"/>
          <w:lang w:val="fr-FR"/>
        </w:rPr>
        <w:t>La Conférence des Parties siégeant en tant que réunion des Parties au Protocole de Nagoya</w:t>
      </w:r>
    </w:p>
    <w:p w14:paraId="5641B731" w14:textId="77777777" w:rsidR="00E44459" w:rsidRPr="0086516F" w:rsidRDefault="00E44459" w:rsidP="00E44459">
      <w:pPr>
        <w:pStyle w:val="CBDNormalNoNumber"/>
        <w:keepNext/>
        <w:rPr>
          <w:bCs/>
          <w:color w:val="000000" w:themeColor="text1"/>
          <w:u w:color="000000"/>
          <w:bdr w:val="nil"/>
          <w:lang w:val="fr-FR"/>
        </w:rPr>
      </w:pPr>
      <w:r w:rsidRPr="0086516F">
        <w:rPr>
          <w:b/>
          <w:bCs/>
          <w:color w:val="000000" w:themeColor="text1"/>
          <w:u w:color="000000"/>
          <w:bdr w:val="nil"/>
          <w:lang w:val="fr-FR"/>
        </w:rPr>
        <w:tab/>
        <w:t>I</w:t>
      </w:r>
      <w:r w:rsidRPr="0086516F">
        <w:rPr>
          <w:b/>
          <w:bCs/>
          <w:color w:val="000000" w:themeColor="text1"/>
          <w:u w:color="000000"/>
          <w:bdr w:val="nil"/>
          <w:lang w:val="fr-FR"/>
        </w:rPr>
        <w:br/>
      </w:r>
      <w:r w:rsidRPr="0086516F">
        <w:rPr>
          <w:b/>
          <w:bCs/>
          <w:color w:val="000000" w:themeColor="text1"/>
          <w:u w:color="000000"/>
          <w:bdr w:val="nil"/>
          <w:lang w:val="fr-FR"/>
        </w:rPr>
        <w:tab/>
        <w:t>Création et renforcement des capacités et sensibilisation</w:t>
      </w:r>
    </w:p>
    <w:p w14:paraId="5641B732" w14:textId="6F432FBE" w:rsidR="00E44459" w:rsidRPr="0086516F" w:rsidRDefault="00E44459" w:rsidP="001F4AE3">
      <w:pPr>
        <w:pStyle w:val="CBDNormalNumber"/>
        <w:tabs>
          <w:tab w:val="clear" w:pos="567"/>
          <w:tab w:val="left" w:pos="993"/>
        </w:tabs>
        <w:ind w:left="1134" w:firstLine="567"/>
        <w:rPr>
          <w:rFonts w:eastAsia="Times New Roman"/>
          <w:color w:val="000000" w:themeColor="text1"/>
          <w:kern w:val="22"/>
          <w:lang w:val="fr-FR"/>
        </w:rPr>
      </w:pPr>
      <w:r w:rsidRPr="0086516F">
        <w:rPr>
          <w:rFonts w:eastAsia="Times New Roman"/>
          <w:color w:val="000000" w:themeColor="text1"/>
          <w:kern w:val="22"/>
          <w:lang w:val="fr-FR"/>
        </w:rPr>
        <w:t>1.</w:t>
      </w:r>
      <w:r w:rsidRPr="0086516F">
        <w:rPr>
          <w:rFonts w:eastAsia="Times New Roman"/>
          <w:color w:val="000000" w:themeColor="text1"/>
          <w:kern w:val="22"/>
          <w:lang w:val="fr-FR"/>
        </w:rPr>
        <w:tab/>
      </w:r>
      <w:r w:rsidRPr="0086516F">
        <w:rPr>
          <w:i/>
          <w:color w:val="000000" w:themeColor="text1"/>
          <w:lang w:val="fr-FR"/>
        </w:rPr>
        <w:t>Rappelle</w:t>
      </w:r>
      <w:r w:rsidR="00A67B1D" w:rsidRPr="0086516F">
        <w:rPr>
          <w:i/>
          <w:color w:val="000000" w:themeColor="text1"/>
          <w:lang w:val="fr-FR"/>
        </w:rPr>
        <w:t xml:space="preserve"> </w:t>
      </w:r>
      <w:r w:rsidRPr="0086516F">
        <w:rPr>
          <w:iCs/>
          <w:color w:val="000000" w:themeColor="text1"/>
          <w:lang w:val="fr-FR"/>
        </w:rPr>
        <w:t>sa décision</w:t>
      </w:r>
      <w:r w:rsidRPr="0086516F">
        <w:rPr>
          <w:rFonts w:eastAsia="Times New Roman"/>
          <w:color w:val="000000" w:themeColor="text1"/>
          <w:kern w:val="22"/>
          <w:lang w:val="fr-FR"/>
        </w:rPr>
        <w:t> </w:t>
      </w:r>
      <w:hyperlink r:id="rId23" w:history="1">
        <w:r w:rsidRPr="0086516F">
          <w:rPr>
            <w:rStyle w:val="Hyperlink"/>
            <w:rFonts w:eastAsia="Times New Roman"/>
            <w:color w:val="000000" w:themeColor="text1"/>
            <w:kern w:val="22"/>
            <w:lang w:val="fr-FR"/>
          </w:rPr>
          <w:t>NP-5/3</w:t>
        </w:r>
      </w:hyperlink>
      <w:r w:rsidR="00A30D1A" w:rsidRPr="0086516F">
        <w:rPr>
          <w:color w:val="000000" w:themeColor="text1"/>
          <w:lang w:val="fr-FR"/>
        </w:rPr>
        <w:t xml:space="preserve"> </w:t>
      </w:r>
      <w:r w:rsidRPr="0086516F">
        <w:rPr>
          <w:color w:val="000000" w:themeColor="text1"/>
          <w:lang w:val="fr-FR"/>
        </w:rPr>
        <w:t>du 1</w:t>
      </w:r>
      <w:r w:rsidRPr="0086516F">
        <w:rPr>
          <w:color w:val="000000" w:themeColor="text1"/>
          <w:vertAlign w:val="superscript"/>
          <w:lang w:val="fr-FR"/>
        </w:rPr>
        <w:t>er</w:t>
      </w:r>
      <w:r w:rsidRPr="0086516F">
        <w:rPr>
          <w:color w:val="000000" w:themeColor="text1"/>
          <w:lang w:val="fr-FR"/>
        </w:rPr>
        <w:t> novembre 2024</w:t>
      </w:r>
      <w:r w:rsidRPr="0086516F">
        <w:rPr>
          <w:rFonts w:eastAsia="Times New Roman"/>
          <w:color w:val="000000" w:themeColor="text1"/>
          <w:kern w:val="22"/>
          <w:lang w:val="fr-FR"/>
        </w:rPr>
        <w:t>, par laquelle elle a adopté le plan d</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action pour la création et le renforcement des capacités au titre du Protocole de Nagoya sur l</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accès aux ressources génétiques et le partage juste et équitable des avantages découlant de leur utilisation, et sa décision </w:t>
      </w:r>
      <w:hyperlink r:id="rId24" w:history="1">
        <w:r w:rsidRPr="0086516F">
          <w:rPr>
            <w:rStyle w:val="Hyperlink"/>
            <w:rFonts w:eastAsia="Times New Roman"/>
            <w:color w:val="000000" w:themeColor="text1"/>
            <w:kern w:val="22"/>
            <w:lang w:val="fr-FR"/>
          </w:rPr>
          <w:t>NP-1/9</w:t>
        </w:r>
      </w:hyperlink>
      <w:r w:rsidR="00E561FD" w:rsidRPr="0086516F">
        <w:rPr>
          <w:color w:val="000000" w:themeColor="text1"/>
          <w:lang w:val="fr-FR"/>
        </w:rPr>
        <w:t xml:space="preserve"> </w:t>
      </w:r>
      <w:r w:rsidRPr="0086516F">
        <w:rPr>
          <w:rFonts w:eastAsia="Times New Roman"/>
          <w:color w:val="000000" w:themeColor="text1"/>
          <w:kern w:val="22"/>
          <w:lang w:val="fr-FR"/>
        </w:rPr>
        <w:t>du</w:t>
      </w:r>
      <w:r w:rsidR="00E561FD" w:rsidRPr="0086516F">
        <w:rPr>
          <w:rFonts w:eastAsia="Times New Roman"/>
          <w:color w:val="000000" w:themeColor="text1"/>
          <w:kern w:val="22"/>
          <w:lang w:val="fr-FR"/>
        </w:rPr>
        <w:t xml:space="preserve"> </w:t>
      </w:r>
      <w:r w:rsidRPr="0086516F">
        <w:rPr>
          <w:rFonts w:eastAsia="Times New Roman"/>
          <w:color w:val="000000" w:themeColor="text1"/>
          <w:kern w:val="22"/>
          <w:lang w:val="fr-FR"/>
        </w:rPr>
        <w:t>17 octobre 2014, par laquelle elle a adopté la stratégie</w:t>
      </w:r>
      <w:r w:rsidR="00E561FD" w:rsidRPr="0086516F">
        <w:rPr>
          <w:rFonts w:eastAsia="Times New Roman"/>
          <w:color w:val="000000" w:themeColor="text1"/>
          <w:kern w:val="22"/>
          <w:lang w:val="fr-FR"/>
        </w:rPr>
        <w:t xml:space="preserve"> </w:t>
      </w:r>
      <w:r w:rsidRPr="0086516F">
        <w:rPr>
          <w:rFonts w:eastAsia="Times New Roman"/>
          <w:color w:val="000000" w:themeColor="text1"/>
          <w:kern w:val="22"/>
          <w:lang w:val="fr-FR"/>
        </w:rPr>
        <w:t>de sensibilisation pour le Protocole</w:t>
      </w:r>
      <w:r w:rsidR="00AD06E4" w:rsidRPr="0086516F">
        <w:rPr>
          <w:rFonts w:eastAsia="Times New Roman"/>
          <w:color w:val="000000" w:themeColor="text1"/>
          <w:kern w:val="22"/>
          <w:lang w:val="fr-FR"/>
        </w:rPr>
        <w:t>;</w:t>
      </w:r>
    </w:p>
    <w:p w14:paraId="5641B733" w14:textId="05CF2007" w:rsidR="00E44459" w:rsidRPr="0086516F" w:rsidRDefault="00E44459"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color w:val="000000" w:themeColor="text1"/>
          <w:szCs w:val="24"/>
          <w:lang w:val="fr-FR"/>
        </w:rPr>
        <w:t>2.</w:t>
      </w:r>
      <w:r w:rsidRPr="0086516F">
        <w:rPr>
          <w:rFonts w:eastAsia="Times New Roman"/>
          <w:color w:val="000000" w:themeColor="text1"/>
          <w:szCs w:val="24"/>
          <w:lang w:val="fr-FR"/>
        </w:rPr>
        <w:tab/>
      </w:r>
      <w:r w:rsidRPr="0086516F">
        <w:rPr>
          <w:i/>
          <w:color w:val="000000" w:themeColor="text1"/>
          <w:lang w:val="fr-FR"/>
        </w:rPr>
        <w:t>Encourage</w:t>
      </w:r>
      <w:r w:rsidR="00E561FD" w:rsidRPr="0086516F">
        <w:rPr>
          <w:i/>
          <w:color w:val="000000" w:themeColor="text1"/>
          <w:lang w:val="fr-FR"/>
        </w:rPr>
        <w:t xml:space="preserve"> </w:t>
      </w:r>
      <w:r w:rsidRPr="0086516F">
        <w:rPr>
          <w:rFonts w:eastAsia="Times New Roman"/>
          <w:color w:val="000000" w:themeColor="text1"/>
          <w:kern w:val="22"/>
          <w:lang w:val="fr-FR"/>
        </w:rPr>
        <w:t>les Parties, les autres gouvernements et les</w:t>
      </w:r>
      <w:r w:rsidR="00E561FD" w:rsidRPr="0086516F">
        <w:rPr>
          <w:rFonts w:eastAsia="Times New Roman"/>
          <w:color w:val="000000" w:themeColor="text1"/>
          <w:kern w:val="22"/>
          <w:lang w:val="fr-FR"/>
        </w:rPr>
        <w:t xml:space="preserve"> </w:t>
      </w:r>
      <w:r w:rsidR="009B2741" w:rsidRPr="0086516F">
        <w:rPr>
          <w:rFonts w:eastAsia="Times New Roman"/>
          <w:color w:val="000000" w:themeColor="text1"/>
          <w:kern w:val="22"/>
          <w:lang w:val="fr-FR"/>
        </w:rPr>
        <w:t xml:space="preserve">autres </w:t>
      </w:r>
      <w:r w:rsidR="00E561FD" w:rsidRPr="0086516F">
        <w:rPr>
          <w:rFonts w:eastAsia="Times New Roman"/>
          <w:color w:val="000000" w:themeColor="text1"/>
          <w:kern w:val="22"/>
          <w:lang w:val="fr-FR"/>
        </w:rPr>
        <w:t>parties prenantes et</w:t>
      </w:r>
      <w:r w:rsidRPr="0086516F">
        <w:rPr>
          <w:rFonts w:eastAsia="Times New Roman"/>
          <w:color w:val="000000" w:themeColor="text1"/>
          <w:kern w:val="22"/>
          <w:lang w:val="fr-FR"/>
        </w:rPr>
        <w:t xml:space="preserve"> </w:t>
      </w:r>
      <w:r w:rsidR="009B2741" w:rsidRPr="0086516F">
        <w:rPr>
          <w:rFonts w:eastAsia="Times New Roman"/>
          <w:color w:val="000000" w:themeColor="text1"/>
          <w:kern w:val="22"/>
          <w:lang w:val="fr-FR"/>
        </w:rPr>
        <w:t xml:space="preserve">les </w:t>
      </w:r>
      <w:r w:rsidRPr="0086516F">
        <w:rPr>
          <w:rFonts w:eastAsia="Times New Roman"/>
          <w:color w:val="000000" w:themeColor="text1"/>
          <w:kern w:val="22"/>
          <w:lang w:val="fr-FR"/>
        </w:rPr>
        <w:t>organis</w:t>
      </w:r>
      <w:r w:rsidR="00431CF0" w:rsidRPr="0086516F">
        <w:rPr>
          <w:rFonts w:eastAsia="Times New Roman"/>
          <w:color w:val="000000" w:themeColor="text1"/>
          <w:kern w:val="22"/>
          <w:lang w:val="fr-FR"/>
        </w:rPr>
        <w:t>mes compétents</w:t>
      </w:r>
      <w:r w:rsidRPr="0086516F">
        <w:rPr>
          <w:rFonts w:eastAsia="Times New Roman"/>
          <w:color w:val="000000" w:themeColor="text1"/>
          <w:kern w:val="22"/>
          <w:lang w:val="fr-FR"/>
        </w:rPr>
        <w:t xml:space="preserve">, </w:t>
      </w:r>
      <w:r w:rsidR="009B2741" w:rsidRPr="0086516F">
        <w:rPr>
          <w:rFonts w:eastAsia="Times New Roman"/>
          <w:color w:val="000000" w:themeColor="text1"/>
          <w:kern w:val="22"/>
          <w:lang w:val="fr-FR"/>
        </w:rPr>
        <w:t>notamment</w:t>
      </w:r>
      <w:r w:rsidRPr="0086516F">
        <w:rPr>
          <w:rFonts w:eastAsia="Times New Roman"/>
          <w:color w:val="000000" w:themeColor="text1"/>
          <w:kern w:val="22"/>
          <w:lang w:val="fr-FR"/>
        </w:rPr>
        <w:t xml:space="preserve"> les centres régionaux et </w:t>
      </w:r>
      <w:r w:rsidR="00FF699B" w:rsidRPr="0086516F">
        <w:rPr>
          <w:rFonts w:eastAsia="Times New Roman"/>
          <w:color w:val="000000" w:themeColor="text1"/>
          <w:kern w:val="22"/>
          <w:lang w:val="fr-FR"/>
        </w:rPr>
        <w:t>infra</w:t>
      </w:r>
      <w:r w:rsidRPr="0086516F">
        <w:rPr>
          <w:rFonts w:eastAsia="Times New Roman"/>
          <w:color w:val="000000" w:themeColor="text1"/>
          <w:kern w:val="22"/>
          <w:lang w:val="fr-FR"/>
        </w:rPr>
        <w:t>régionaux d</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appui à la coopération technique et scientifique</w:t>
      </w:r>
      <w:r w:rsidR="00F97709" w:rsidRPr="0086516F">
        <w:rPr>
          <w:rFonts w:eastAsia="Times New Roman"/>
          <w:color w:val="000000" w:themeColor="text1"/>
          <w:kern w:val="22"/>
          <w:lang w:val="fr-FR"/>
        </w:rPr>
        <w:t>,</w:t>
      </w:r>
      <w:r w:rsidRPr="0086516F">
        <w:rPr>
          <w:rFonts w:eastAsia="Times New Roman"/>
          <w:color w:val="000000" w:themeColor="text1"/>
          <w:kern w:val="22"/>
          <w:lang w:val="fr-FR"/>
        </w:rPr>
        <w:t xml:space="preserve"> </w:t>
      </w:r>
      <w:r w:rsidR="00F97709" w:rsidRPr="0086516F">
        <w:rPr>
          <w:rFonts w:eastAsia="Times New Roman"/>
          <w:color w:val="000000" w:themeColor="text1"/>
          <w:kern w:val="22"/>
          <w:lang w:val="fr-FR"/>
        </w:rPr>
        <w:t xml:space="preserve">qui sont </w:t>
      </w:r>
      <w:r w:rsidRPr="0086516F">
        <w:rPr>
          <w:rFonts w:eastAsia="Times New Roman"/>
          <w:color w:val="000000" w:themeColor="text1"/>
          <w:kern w:val="22"/>
          <w:lang w:val="fr-FR"/>
        </w:rPr>
        <w:t xml:space="preserve">en mesure de le faire, </w:t>
      </w:r>
      <w:r w:rsidR="006C0713" w:rsidRPr="0086516F">
        <w:rPr>
          <w:rFonts w:eastAsia="Times New Roman"/>
          <w:color w:val="000000" w:themeColor="text1"/>
          <w:kern w:val="22"/>
          <w:lang w:val="fr-FR"/>
        </w:rPr>
        <w:t xml:space="preserve">en tenant compte des circonstances, </w:t>
      </w:r>
      <w:r w:rsidR="00E0015D" w:rsidRPr="0086516F">
        <w:rPr>
          <w:rFonts w:eastAsia="Times New Roman"/>
          <w:color w:val="000000" w:themeColor="text1"/>
          <w:kern w:val="22"/>
          <w:lang w:val="fr-FR"/>
        </w:rPr>
        <w:t xml:space="preserve">des </w:t>
      </w:r>
      <w:r w:rsidR="006C0713" w:rsidRPr="0086516F">
        <w:rPr>
          <w:rFonts w:eastAsia="Times New Roman"/>
          <w:color w:val="000000" w:themeColor="text1"/>
          <w:kern w:val="22"/>
          <w:lang w:val="fr-FR"/>
        </w:rPr>
        <w:t xml:space="preserve">priorités, </w:t>
      </w:r>
      <w:r w:rsidR="00E0015D" w:rsidRPr="0086516F">
        <w:rPr>
          <w:rFonts w:eastAsia="Times New Roman"/>
          <w:color w:val="000000" w:themeColor="text1"/>
          <w:kern w:val="22"/>
          <w:lang w:val="fr-FR"/>
        </w:rPr>
        <w:t xml:space="preserve">des </w:t>
      </w:r>
      <w:r w:rsidR="006C0713" w:rsidRPr="0086516F">
        <w:rPr>
          <w:rFonts w:eastAsia="Times New Roman"/>
          <w:color w:val="000000" w:themeColor="text1"/>
          <w:kern w:val="22"/>
          <w:lang w:val="fr-FR"/>
        </w:rPr>
        <w:t xml:space="preserve">capacités et de la législation </w:t>
      </w:r>
      <w:r w:rsidR="009B2741" w:rsidRPr="0086516F">
        <w:rPr>
          <w:rFonts w:eastAsia="Times New Roman"/>
          <w:color w:val="000000" w:themeColor="text1"/>
          <w:kern w:val="22"/>
          <w:lang w:val="fr-FR"/>
        </w:rPr>
        <w:t>de chaque pays</w:t>
      </w:r>
      <w:r w:rsidR="006C0713" w:rsidRPr="0086516F">
        <w:rPr>
          <w:rFonts w:eastAsia="Times New Roman"/>
          <w:color w:val="000000" w:themeColor="text1"/>
          <w:kern w:val="22"/>
          <w:lang w:val="fr-FR"/>
        </w:rPr>
        <w:t xml:space="preserve">, </w:t>
      </w:r>
      <w:r w:rsidRPr="0086516F">
        <w:rPr>
          <w:rFonts w:eastAsia="Times New Roman"/>
          <w:color w:val="000000" w:themeColor="text1"/>
          <w:kern w:val="22"/>
          <w:lang w:val="fr-FR"/>
        </w:rPr>
        <w:t>à</w:t>
      </w:r>
      <w:r w:rsidR="00AD06E4" w:rsidRPr="0086516F">
        <w:rPr>
          <w:rFonts w:eastAsia="Times New Roman"/>
          <w:color w:val="000000" w:themeColor="text1"/>
          <w:kern w:val="22"/>
          <w:lang w:val="fr-FR"/>
        </w:rPr>
        <w:t> :</w:t>
      </w:r>
    </w:p>
    <w:p w14:paraId="5641B734" w14:textId="160D27A6" w:rsidR="00E44459" w:rsidRPr="0086516F" w:rsidRDefault="00E44459"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iCs/>
          <w:color w:val="000000" w:themeColor="text1"/>
          <w:szCs w:val="24"/>
          <w:lang w:val="fr-FR"/>
        </w:rPr>
        <w:t>a)</w:t>
      </w:r>
      <w:r w:rsidRPr="0086516F">
        <w:rPr>
          <w:rFonts w:eastAsia="Times New Roman"/>
          <w:iCs/>
          <w:color w:val="000000" w:themeColor="text1"/>
          <w:szCs w:val="24"/>
          <w:lang w:val="fr-FR"/>
        </w:rPr>
        <w:tab/>
      </w:r>
      <w:r w:rsidR="00E561FD" w:rsidRPr="0086516F">
        <w:rPr>
          <w:rFonts w:eastAsia="Times New Roman"/>
          <w:color w:val="000000" w:themeColor="text1"/>
          <w:lang w:val="fr-FR"/>
        </w:rPr>
        <w:t>Redoubler d</w:t>
      </w:r>
      <w:r w:rsidR="00CC225C" w:rsidRPr="0086516F">
        <w:rPr>
          <w:rFonts w:eastAsia="Times New Roman"/>
          <w:color w:val="000000" w:themeColor="text1"/>
          <w:lang w:val="fr-FR"/>
        </w:rPr>
        <w:t>’</w:t>
      </w:r>
      <w:r w:rsidR="00E561FD" w:rsidRPr="0086516F">
        <w:rPr>
          <w:rFonts w:eastAsia="Times New Roman"/>
          <w:color w:val="000000" w:themeColor="text1"/>
          <w:lang w:val="fr-FR"/>
        </w:rPr>
        <w:t xml:space="preserve">efforts pour renforcer les capacités à long terme visant à </w:t>
      </w:r>
      <w:r w:rsidR="009B2741" w:rsidRPr="0086516F">
        <w:rPr>
          <w:rFonts w:eastAsia="Times New Roman"/>
          <w:color w:val="000000" w:themeColor="text1"/>
          <w:lang w:val="fr-FR"/>
        </w:rPr>
        <w:t xml:space="preserve">appliquer les dispositions du </w:t>
      </w:r>
      <w:r w:rsidR="00E561FD" w:rsidRPr="0086516F">
        <w:rPr>
          <w:rFonts w:eastAsia="Times New Roman"/>
          <w:color w:val="000000" w:themeColor="text1"/>
          <w:lang w:val="fr-FR"/>
        </w:rPr>
        <w:t>Protocole de Nagoya, conformément à l</w:t>
      </w:r>
      <w:r w:rsidR="00CC225C" w:rsidRPr="0086516F">
        <w:rPr>
          <w:rFonts w:eastAsia="Times New Roman"/>
          <w:color w:val="000000" w:themeColor="text1"/>
          <w:lang w:val="fr-FR"/>
        </w:rPr>
        <w:t>’</w:t>
      </w:r>
      <w:r w:rsidR="00E561FD" w:rsidRPr="0086516F">
        <w:rPr>
          <w:rFonts w:eastAsia="Times New Roman"/>
          <w:color w:val="000000" w:themeColor="text1"/>
          <w:lang w:val="fr-FR"/>
        </w:rPr>
        <w:t>article 22 et au plan d</w:t>
      </w:r>
      <w:r w:rsidR="00CC225C" w:rsidRPr="0086516F">
        <w:rPr>
          <w:rFonts w:eastAsia="Times New Roman"/>
          <w:color w:val="000000" w:themeColor="text1"/>
          <w:lang w:val="fr-FR"/>
        </w:rPr>
        <w:t>’</w:t>
      </w:r>
      <w:r w:rsidR="00E561FD" w:rsidRPr="0086516F">
        <w:rPr>
          <w:rFonts w:eastAsia="Times New Roman"/>
          <w:color w:val="000000" w:themeColor="text1"/>
          <w:lang w:val="fr-FR"/>
        </w:rPr>
        <w:t>action pour la création et le renforcement des capacités au titre du Protocole</w:t>
      </w:r>
      <w:r w:rsidR="001F1250" w:rsidRPr="0086516F">
        <w:rPr>
          <w:rFonts w:eastAsia="Times New Roman"/>
          <w:color w:val="000000" w:themeColor="text1"/>
          <w:lang w:val="fr-FR"/>
        </w:rPr>
        <w:t>;</w:t>
      </w:r>
    </w:p>
    <w:p w14:paraId="5641B735" w14:textId="67303283" w:rsidR="00E44459" w:rsidRPr="0086516F" w:rsidRDefault="00E44459"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iCs/>
          <w:color w:val="000000" w:themeColor="text1"/>
          <w:szCs w:val="24"/>
          <w:lang w:val="fr-FR"/>
        </w:rPr>
        <w:t>b)</w:t>
      </w:r>
      <w:r w:rsidRPr="0086516F">
        <w:rPr>
          <w:rFonts w:eastAsia="Times New Roman"/>
          <w:iCs/>
          <w:color w:val="000000" w:themeColor="text1"/>
          <w:szCs w:val="24"/>
          <w:lang w:val="fr-FR"/>
        </w:rPr>
        <w:tab/>
      </w:r>
      <w:r w:rsidR="00E561FD" w:rsidRPr="0086516F">
        <w:rPr>
          <w:rFonts w:eastAsia="Times New Roman"/>
          <w:color w:val="000000" w:themeColor="text1"/>
          <w:lang w:val="fr-FR"/>
        </w:rPr>
        <w:t xml:space="preserve">Tenir compte des conclusions et </w:t>
      </w:r>
      <w:r w:rsidR="00E36581" w:rsidRPr="0086516F">
        <w:rPr>
          <w:rFonts w:eastAsia="Times New Roman"/>
          <w:color w:val="000000" w:themeColor="text1"/>
          <w:lang w:val="fr-FR"/>
        </w:rPr>
        <w:t xml:space="preserve">des </w:t>
      </w:r>
      <w:r w:rsidR="00E561FD" w:rsidRPr="0086516F">
        <w:rPr>
          <w:rFonts w:eastAsia="Times New Roman"/>
          <w:color w:val="000000" w:themeColor="text1"/>
          <w:lang w:val="fr-FR"/>
        </w:rPr>
        <w:t xml:space="preserve">messages </w:t>
      </w:r>
      <w:r w:rsidR="00AB67A2" w:rsidRPr="0086516F">
        <w:rPr>
          <w:rFonts w:eastAsia="Times New Roman"/>
          <w:color w:val="000000" w:themeColor="text1"/>
          <w:lang w:val="fr-FR"/>
        </w:rPr>
        <w:t>clefs</w:t>
      </w:r>
      <w:r w:rsidR="00116981" w:rsidRPr="0086516F">
        <w:rPr>
          <w:rFonts w:eastAsia="Times New Roman"/>
          <w:color w:val="000000" w:themeColor="text1"/>
          <w:lang w:val="fr-FR"/>
        </w:rPr>
        <w:t xml:space="preserve"> </w:t>
      </w:r>
      <w:r w:rsidR="00E561FD" w:rsidRPr="0086516F">
        <w:rPr>
          <w:rFonts w:eastAsia="Times New Roman"/>
          <w:color w:val="000000" w:themeColor="text1"/>
          <w:lang w:val="fr-FR"/>
        </w:rPr>
        <w:t>du deuxième exercice d</w:t>
      </w:r>
      <w:r w:rsidR="00CC225C" w:rsidRPr="0086516F">
        <w:rPr>
          <w:rFonts w:eastAsia="Times New Roman"/>
          <w:color w:val="000000" w:themeColor="text1"/>
          <w:lang w:val="fr-FR"/>
        </w:rPr>
        <w:t>’</w:t>
      </w:r>
      <w:r w:rsidR="00E561FD" w:rsidRPr="0086516F">
        <w:rPr>
          <w:rFonts w:eastAsia="Times New Roman"/>
          <w:color w:val="000000" w:themeColor="text1"/>
          <w:lang w:val="fr-FR"/>
        </w:rPr>
        <w:t>évaluation et d</w:t>
      </w:r>
      <w:r w:rsidR="00CC225C" w:rsidRPr="0086516F">
        <w:rPr>
          <w:rFonts w:eastAsia="Times New Roman"/>
          <w:color w:val="000000" w:themeColor="text1"/>
          <w:lang w:val="fr-FR"/>
        </w:rPr>
        <w:t>’</w:t>
      </w:r>
      <w:r w:rsidR="00E561FD" w:rsidRPr="0086516F">
        <w:rPr>
          <w:rFonts w:eastAsia="Times New Roman"/>
          <w:color w:val="000000" w:themeColor="text1"/>
          <w:lang w:val="fr-FR"/>
        </w:rPr>
        <w:t>examen de l</w:t>
      </w:r>
      <w:r w:rsidR="00CC225C" w:rsidRPr="0086516F">
        <w:rPr>
          <w:rFonts w:eastAsia="Times New Roman"/>
          <w:color w:val="000000" w:themeColor="text1"/>
          <w:lang w:val="fr-FR"/>
        </w:rPr>
        <w:t>’</w:t>
      </w:r>
      <w:r w:rsidR="00E561FD" w:rsidRPr="0086516F">
        <w:rPr>
          <w:rFonts w:eastAsia="Times New Roman"/>
          <w:color w:val="000000" w:themeColor="text1"/>
          <w:lang w:val="fr-FR"/>
        </w:rPr>
        <w:t xml:space="preserve">efficacité du Protocole de Nagoya, </w:t>
      </w:r>
      <w:r w:rsidR="00116981" w:rsidRPr="0086516F">
        <w:rPr>
          <w:rFonts w:eastAsia="Times New Roman"/>
          <w:color w:val="000000" w:themeColor="text1"/>
          <w:lang w:val="fr-FR"/>
        </w:rPr>
        <w:t>recouvr</w:t>
      </w:r>
      <w:r w:rsidR="00816975" w:rsidRPr="0086516F">
        <w:rPr>
          <w:rFonts w:eastAsia="Times New Roman"/>
          <w:color w:val="000000" w:themeColor="text1"/>
          <w:lang w:val="fr-FR"/>
        </w:rPr>
        <w:t>a</w:t>
      </w:r>
      <w:r w:rsidR="00116981" w:rsidRPr="0086516F">
        <w:rPr>
          <w:rFonts w:eastAsia="Times New Roman"/>
          <w:color w:val="000000" w:themeColor="text1"/>
          <w:lang w:val="fr-FR"/>
        </w:rPr>
        <w:t>nt l</w:t>
      </w:r>
      <w:r w:rsidR="00E561FD" w:rsidRPr="0086516F">
        <w:rPr>
          <w:rFonts w:eastAsia="Times New Roman"/>
          <w:color w:val="000000" w:themeColor="text1"/>
          <w:lang w:val="fr-FR"/>
        </w:rPr>
        <w:t>es domaines où les Parties ont besoin de davantage d</w:t>
      </w:r>
      <w:r w:rsidR="00CC225C" w:rsidRPr="0086516F">
        <w:rPr>
          <w:rFonts w:eastAsia="Times New Roman"/>
          <w:color w:val="000000" w:themeColor="text1"/>
          <w:lang w:val="fr-FR"/>
        </w:rPr>
        <w:t>’</w:t>
      </w:r>
      <w:r w:rsidR="00E561FD" w:rsidRPr="0086516F">
        <w:rPr>
          <w:rFonts w:eastAsia="Times New Roman"/>
          <w:color w:val="000000" w:themeColor="text1"/>
          <w:lang w:val="fr-FR"/>
        </w:rPr>
        <w:t xml:space="preserve">appui, ainsi que des mesures indicatives pouvant être prises au niveau national pour </w:t>
      </w:r>
      <w:r w:rsidR="00116981" w:rsidRPr="0086516F">
        <w:rPr>
          <w:rFonts w:eastAsia="Times New Roman"/>
          <w:color w:val="000000" w:themeColor="text1"/>
          <w:lang w:val="fr-FR"/>
        </w:rPr>
        <w:t>renforcer l</w:t>
      </w:r>
      <w:r w:rsidR="00CC225C" w:rsidRPr="0086516F">
        <w:rPr>
          <w:rFonts w:eastAsia="Times New Roman"/>
          <w:color w:val="000000" w:themeColor="text1"/>
          <w:lang w:val="fr-FR"/>
        </w:rPr>
        <w:t>’</w:t>
      </w:r>
      <w:r w:rsidR="00116981" w:rsidRPr="0086516F">
        <w:rPr>
          <w:rFonts w:eastAsia="Times New Roman"/>
          <w:color w:val="000000" w:themeColor="text1"/>
          <w:lang w:val="fr-FR"/>
        </w:rPr>
        <w:t xml:space="preserve">application des dispositions </w:t>
      </w:r>
      <w:r w:rsidR="00E561FD" w:rsidRPr="0086516F">
        <w:rPr>
          <w:rFonts w:eastAsia="Times New Roman"/>
          <w:color w:val="000000" w:themeColor="text1"/>
          <w:lang w:val="fr-FR"/>
        </w:rPr>
        <w:t>du Protocole</w:t>
      </w:r>
      <w:r w:rsidR="00060A5A" w:rsidRPr="0086516F">
        <w:rPr>
          <w:rFonts w:eastAsia="Times New Roman"/>
          <w:iCs/>
          <w:color w:val="000000" w:themeColor="text1"/>
          <w:vertAlign w:val="superscript"/>
          <w:lang w:val="fr-FR"/>
        </w:rPr>
        <w:footnoteReference w:id="13"/>
      </w:r>
      <w:r w:rsidR="001F1250" w:rsidRPr="0086516F">
        <w:rPr>
          <w:rFonts w:eastAsia="Times New Roman"/>
          <w:color w:val="000000" w:themeColor="text1"/>
          <w:lang w:val="fr-FR"/>
        </w:rPr>
        <w:t>;</w:t>
      </w:r>
    </w:p>
    <w:p w14:paraId="5641B736" w14:textId="180A97CD" w:rsidR="00E44459" w:rsidRPr="0086516F" w:rsidRDefault="00E44459"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iCs/>
          <w:color w:val="000000" w:themeColor="text1"/>
          <w:szCs w:val="24"/>
          <w:lang w:val="fr-FR"/>
        </w:rPr>
        <w:t>c)</w:t>
      </w:r>
      <w:r w:rsidRPr="0086516F">
        <w:rPr>
          <w:rFonts w:eastAsia="Times New Roman"/>
          <w:iCs/>
          <w:color w:val="000000" w:themeColor="text1"/>
          <w:szCs w:val="24"/>
          <w:lang w:val="fr-FR"/>
        </w:rPr>
        <w:tab/>
      </w:r>
      <w:r w:rsidR="00E561FD" w:rsidRPr="0086516F">
        <w:rPr>
          <w:rFonts w:eastAsia="Times New Roman"/>
          <w:color w:val="000000" w:themeColor="text1"/>
          <w:lang w:val="fr-FR"/>
        </w:rPr>
        <w:t xml:space="preserve">Renforcer les capacités des autorités nationales </w:t>
      </w:r>
      <w:r w:rsidR="00431CF0" w:rsidRPr="0086516F">
        <w:rPr>
          <w:rFonts w:eastAsia="Times New Roman"/>
          <w:color w:val="000000" w:themeColor="text1"/>
          <w:lang w:val="fr-FR"/>
        </w:rPr>
        <w:t>d</w:t>
      </w:r>
      <w:r w:rsidR="00CC225C" w:rsidRPr="0086516F">
        <w:rPr>
          <w:rFonts w:eastAsia="Times New Roman"/>
          <w:color w:val="000000" w:themeColor="text1"/>
          <w:lang w:val="fr-FR"/>
        </w:rPr>
        <w:t>’</w:t>
      </w:r>
      <w:r w:rsidR="00431CF0" w:rsidRPr="0086516F">
        <w:rPr>
          <w:rFonts w:eastAsia="Times New Roman"/>
          <w:color w:val="000000" w:themeColor="text1"/>
          <w:lang w:val="fr-FR"/>
        </w:rPr>
        <w:t>appliquer les dispositions du</w:t>
      </w:r>
      <w:r w:rsidR="00E561FD" w:rsidRPr="0086516F">
        <w:rPr>
          <w:rFonts w:eastAsia="Times New Roman"/>
          <w:color w:val="000000" w:themeColor="text1"/>
          <w:lang w:val="fr-FR"/>
        </w:rPr>
        <w:t xml:space="preserve"> Protocole de Nagoya et les mesures nationales relatives à l</w:t>
      </w:r>
      <w:r w:rsidR="00CC225C" w:rsidRPr="0086516F">
        <w:rPr>
          <w:rFonts w:eastAsia="Times New Roman"/>
          <w:color w:val="000000" w:themeColor="text1"/>
          <w:lang w:val="fr-FR"/>
        </w:rPr>
        <w:t>’</w:t>
      </w:r>
      <w:r w:rsidR="00E561FD" w:rsidRPr="0086516F">
        <w:rPr>
          <w:rFonts w:eastAsia="Times New Roman"/>
          <w:color w:val="000000" w:themeColor="text1"/>
          <w:lang w:val="fr-FR"/>
        </w:rPr>
        <w:t xml:space="preserve">accès et au partage des avantages, </w:t>
      </w:r>
      <w:r w:rsidR="00116981" w:rsidRPr="0086516F">
        <w:rPr>
          <w:rFonts w:eastAsia="Times New Roman"/>
          <w:color w:val="000000" w:themeColor="text1"/>
          <w:lang w:val="fr-FR"/>
        </w:rPr>
        <w:t>notamment</w:t>
      </w:r>
      <w:r w:rsidR="00E561FD" w:rsidRPr="0086516F">
        <w:rPr>
          <w:rFonts w:eastAsia="Times New Roman"/>
          <w:color w:val="000000" w:themeColor="text1"/>
          <w:lang w:val="fr-FR"/>
        </w:rPr>
        <w:t xml:space="preserve"> </w:t>
      </w:r>
      <w:r w:rsidR="00816975" w:rsidRPr="0086516F">
        <w:rPr>
          <w:rFonts w:eastAsia="Times New Roman"/>
          <w:color w:val="000000" w:themeColor="text1"/>
          <w:lang w:val="fr-FR"/>
        </w:rPr>
        <w:t>celles</w:t>
      </w:r>
      <w:r w:rsidR="00E561FD" w:rsidRPr="0086516F">
        <w:rPr>
          <w:rFonts w:eastAsia="Times New Roman"/>
          <w:color w:val="000000" w:themeColor="text1"/>
          <w:lang w:val="fr-FR"/>
        </w:rPr>
        <w:t xml:space="preserve"> </w:t>
      </w:r>
      <w:r w:rsidR="00116981" w:rsidRPr="0086516F">
        <w:rPr>
          <w:rFonts w:eastAsia="Times New Roman"/>
          <w:color w:val="000000" w:themeColor="text1"/>
          <w:lang w:val="fr-FR"/>
        </w:rPr>
        <w:t xml:space="preserve">de </w:t>
      </w:r>
      <w:r w:rsidR="00E561FD" w:rsidRPr="0086516F">
        <w:rPr>
          <w:rFonts w:eastAsia="Times New Roman"/>
          <w:color w:val="000000" w:themeColor="text1"/>
          <w:lang w:val="fr-FR"/>
        </w:rPr>
        <w:t>mener à bien, de manière efficiente</w:t>
      </w:r>
      <w:r w:rsidR="00116981" w:rsidRPr="0086516F">
        <w:rPr>
          <w:rFonts w:eastAsia="Times New Roman"/>
          <w:color w:val="000000" w:themeColor="text1"/>
          <w:lang w:val="fr-FR"/>
        </w:rPr>
        <w:t xml:space="preserve"> et effective</w:t>
      </w:r>
      <w:r w:rsidR="00E561FD" w:rsidRPr="0086516F">
        <w:rPr>
          <w:rFonts w:eastAsia="Times New Roman"/>
          <w:color w:val="000000" w:themeColor="text1"/>
          <w:lang w:val="fr-FR"/>
        </w:rPr>
        <w:t>, les activités suivantes : gérer les processus d</w:t>
      </w:r>
      <w:r w:rsidR="00CC225C" w:rsidRPr="0086516F">
        <w:rPr>
          <w:rFonts w:eastAsia="Times New Roman"/>
          <w:color w:val="000000" w:themeColor="text1"/>
          <w:lang w:val="fr-FR"/>
        </w:rPr>
        <w:t>’</w:t>
      </w:r>
      <w:r w:rsidR="00E561FD" w:rsidRPr="0086516F">
        <w:rPr>
          <w:rFonts w:eastAsia="Times New Roman"/>
          <w:color w:val="000000" w:themeColor="text1"/>
          <w:lang w:val="fr-FR"/>
        </w:rPr>
        <w:t>octroi de l</w:t>
      </w:r>
      <w:r w:rsidR="00CC225C" w:rsidRPr="0086516F">
        <w:rPr>
          <w:rFonts w:eastAsia="Times New Roman"/>
          <w:color w:val="000000" w:themeColor="text1"/>
          <w:lang w:val="fr-FR"/>
        </w:rPr>
        <w:t>’</w:t>
      </w:r>
      <w:r w:rsidR="00E561FD" w:rsidRPr="0086516F">
        <w:rPr>
          <w:rFonts w:eastAsia="Times New Roman"/>
          <w:color w:val="000000" w:themeColor="text1"/>
          <w:lang w:val="fr-FR"/>
        </w:rPr>
        <w:t xml:space="preserve">accès, </w:t>
      </w:r>
      <w:r w:rsidR="00AD376F" w:rsidRPr="0086516F">
        <w:rPr>
          <w:rFonts w:eastAsia="Times New Roman"/>
          <w:color w:val="000000" w:themeColor="text1"/>
          <w:lang w:val="fr-FR"/>
        </w:rPr>
        <w:t>fournir en temps voulu des réponses aux demandes d</w:t>
      </w:r>
      <w:r w:rsidR="00CC225C" w:rsidRPr="0086516F">
        <w:rPr>
          <w:rFonts w:eastAsia="Times New Roman"/>
          <w:color w:val="000000" w:themeColor="text1"/>
          <w:lang w:val="fr-FR"/>
        </w:rPr>
        <w:t>’</w:t>
      </w:r>
      <w:r w:rsidR="00AD376F" w:rsidRPr="0086516F">
        <w:rPr>
          <w:rFonts w:eastAsia="Times New Roman"/>
          <w:color w:val="000000" w:themeColor="text1"/>
          <w:lang w:val="fr-FR"/>
        </w:rPr>
        <w:t xml:space="preserve">information de la part des utilisateurs de ressources génétiques, </w:t>
      </w:r>
      <w:r w:rsidR="00E561FD" w:rsidRPr="0086516F">
        <w:rPr>
          <w:rFonts w:eastAsia="Times New Roman"/>
          <w:color w:val="000000" w:themeColor="text1"/>
          <w:lang w:val="fr-FR"/>
        </w:rPr>
        <w:t xml:space="preserve">négocier des conditions </w:t>
      </w:r>
      <w:r w:rsidR="00116981" w:rsidRPr="0086516F">
        <w:rPr>
          <w:rFonts w:eastAsia="Times New Roman"/>
          <w:color w:val="000000" w:themeColor="text1"/>
          <w:lang w:val="fr-FR"/>
        </w:rPr>
        <w:t>arrêtées</w:t>
      </w:r>
      <w:r w:rsidR="00E561FD" w:rsidRPr="0086516F">
        <w:rPr>
          <w:rFonts w:eastAsia="Times New Roman"/>
          <w:color w:val="000000" w:themeColor="text1"/>
          <w:lang w:val="fr-FR"/>
        </w:rPr>
        <w:t xml:space="preserve"> d</w:t>
      </w:r>
      <w:r w:rsidR="00CC225C" w:rsidRPr="0086516F">
        <w:rPr>
          <w:rFonts w:eastAsia="Times New Roman"/>
          <w:color w:val="000000" w:themeColor="text1"/>
          <w:lang w:val="fr-FR"/>
        </w:rPr>
        <w:t>’</w:t>
      </w:r>
      <w:r w:rsidR="00E561FD" w:rsidRPr="0086516F">
        <w:rPr>
          <w:rFonts w:eastAsia="Times New Roman"/>
          <w:color w:val="000000" w:themeColor="text1"/>
          <w:lang w:val="fr-FR"/>
        </w:rPr>
        <w:t>un commun accord et garantir le respect des obligations conformément aux articles </w:t>
      </w:r>
      <w:r w:rsidR="00116981" w:rsidRPr="0086516F">
        <w:rPr>
          <w:rFonts w:eastAsia="Times New Roman"/>
          <w:iCs/>
          <w:color w:val="000000" w:themeColor="text1"/>
          <w:szCs w:val="24"/>
          <w:lang w:val="fr-FR"/>
        </w:rPr>
        <w:t>[</w:t>
      </w:r>
      <w:r w:rsidR="00AD376F" w:rsidRPr="0086516F">
        <w:rPr>
          <w:rFonts w:eastAsia="Times New Roman"/>
          <w:color w:val="000000" w:themeColor="text1"/>
          <w:lang w:val="fr-FR"/>
        </w:rPr>
        <w:t>10,</w:t>
      </w:r>
      <w:r w:rsidR="00116981" w:rsidRPr="0086516F">
        <w:rPr>
          <w:rFonts w:eastAsia="Times New Roman"/>
          <w:iCs/>
          <w:color w:val="000000" w:themeColor="text1"/>
          <w:szCs w:val="24"/>
          <w:lang w:val="fr-FR"/>
        </w:rPr>
        <w:t xml:space="preserve">] </w:t>
      </w:r>
      <w:r w:rsidR="00E561FD" w:rsidRPr="0086516F">
        <w:rPr>
          <w:rFonts w:eastAsia="Times New Roman"/>
          <w:color w:val="000000" w:themeColor="text1"/>
          <w:lang w:val="fr-FR"/>
        </w:rPr>
        <w:t>15, 16, 17 et 18 du Protocole</w:t>
      </w:r>
      <w:r w:rsidR="001F1250" w:rsidRPr="0086516F">
        <w:rPr>
          <w:rFonts w:eastAsia="Times New Roman"/>
          <w:color w:val="000000" w:themeColor="text1"/>
          <w:lang w:val="fr-FR"/>
        </w:rPr>
        <w:t>;</w:t>
      </w:r>
    </w:p>
    <w:p w14:paraId="5641B737" w14:textId="1F45080A" w:rsidR="00E44459" w:rsidRPr="0086516F" w:rsidRDefault="00E44459"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iCs/>
          <w:color w:val="000000" w:themeColor="text1"/>
          <w:szCs w:val="24"/>
          <w:lang w:val="fr-FR"/>
        </w:rPr>
        <w:t>d)</w:t>
      </w:r>
      <w:r w:rsidRPr="0086516F">
        <w:rPr>
          <w:rFonts w:eastAsia="Times New Roman"/>
          <w:iCs/>
          <w:color w:val="000000" w:themeColor="text1"/>
          <w:szCs w:val="24"/>
          <w:lang w:val="fr-FR"/>
        </w:rPr>
        <w:tab/>
      </w:r>
      <w:r w:rsidR="00E561FD" w:rsidRPr="0086516F">
        <w:rPr>
          <w:rFonts w:eastAsia="Times New Roman"/>
          <w:color w:val="000000" w:themeColor="text1"/>
          <w:lang w:val="fr-FR"/>
        </w:rPr>
        <w:t>Promouvoir le partage d</w:t>
      </w:r>
      <w:r w:rsidR="005B368E" w:rsidRPr="0086516F">
        <w:rPr>
          <w:rFonts w:eastAsia="Times New Roman"/>
          <w:color w:val="000000" w:themeColor="text1"/>
          <w:lang w:val="fr-FR"/>
        </w:rPr>
        <w:t>e données d’</w:t>
      </w:r>
      <w:r w:rsidR="00E561FD" w:rsidRPr="0086516F">
        <w:rPr>
          <w:rFonts w:eastAsia="Times New Roman"/>
          <w:color w:val="000000" w:themeColor="text1"/>
          <w:lang w:val="fr-FR"/>
        </w:rPr>
        <w:t xml:space="preserve">expérience, des meilleures pratiques, des exemples de réussite et des </w:t>
      </w:r>
      <w:r w:rsidR="00431CF0" w:rsidRPr="0086516F">
        <w:rPr>
          <w:rFonts w:eastAsia="Times New Roman"/>
          <w:color w:val="000000" w:themeColor="text1"/>
          <w:lang w:val="fr-FR"/>
        </w:rPr>
        <w:t>enseignements</w:t>
      </w:r>
      <w:r w:rsidR="00E561FD" w:rsidRPr="0086516F">
        <w:rPr>
          <w:rFonts w:eastAsia="Times New Roman"/>
          <w:color w:val="000000" w:themeColor="text1"/>
          <w:lang w:val="fr-FR"/>
        </w:rPr>
        <w:t xml:space="preserve"> tirés </w:t>
      </w:r>
      <w:r w:rsidR="00431CF0" w:rsidRPr="0086516F">
        <w:rPr>
          <w:rFonts w:eastAsia="Times New Roman"/>
          <w:color w:val="000000" w:themeColor="text1"/>
          <w:lang w:val="fr-FR"/>
        </w:rPr>
        <w:t>concernant l</w:t>
      </w:r>
      <w:r w:rsidR="00CC225C" w:rsidRPr="0086516F">
        <w:rPr>
          <w:rFonts w:eastAsia="Times New Roman"/>
          <w:color w:val="000000" w:themeColor="text1"/>
          <w:lang w:val="fr-FR"/>
        </w:rPr>
        <w:t>’</w:t>
      </w:r>
      <w:r w:rsidR="00431CF0" w:rsidRPr="0086516F">
        <w:rPr>
          <w:rFonts w:eastAsia="Times New Roman"/>
          <w:color w:val="000000" w:themeColor="text1"/>
          <w:lang w:val="fr-FR"/>
        </w:rPr>
        <w:t xml:space="preserve">application des dispositions </w:t>
      </w:r>
      <w:r w:rsidR="00E561FD" w:rsidRPr="0086516F">
        <w:rPr>
          <w:rFonts w:eastAsia="Times New Roman"/>
          <w:color w:val="000000" w:themeColor="text1"/>
          <w:lang w:val="fr-FR"/>
        </w:rPr>
        <w:t xml:space="preserve">du Protocole de Nagoya </w:t>
      </w:r>
      <w:r w:rsidR="00816975" w:rsidRPr="0086516F">
        <w:rPr>
          <w:rFonts w:eastAsia="Times New Roman"/>
          <w:color w:val="000000" w:themeColor="text1"/>
          <w:lang w:val="fr-FR"/>
        </w:rPr>
        <w:t xml:space="preserve">parmi </w:t>
      </w:r>
      <w:r w:rsidR="00E561FD" w:rsidRPr="0086516F">
        <w:rPr>
          <w:rFonts w:eastAsia="Times New Roman"/>
          <w:color w:val="000000" w:themeColor="text1"/>
          <w:lang w:val="fr-FR"/>
        </w:rPr>
        <w:t xml:space="preserve">un </w:t>
      </w:r>
      <w:r w:rsidR="00116981" w:rsidRPr="0086516F">
        <w:rPr>
          <w:rFonts w:eastAsia="Times New Roman"/>
          <w:color w:val="000000" w:themeColor="text1"/>
          <w:lang w:val="fr-FR"/>
        </w:rPr>
        <w:t xml:space="preserve">large éventail </w:t>
      </w:r>
      <w:r w:rsidR="00E561FD" w:rsidRPr="0086516F">
        <w:rPr>
          <w:rFonts w:eastAsia="Times New Roman"/>
          <w:color w:val="000000" w:themeColor="text1"/>
          <w:lang w:val="fr-FR"/>
        </w:rPr>
        <w:t>d</w:t>
      </w:r>
      <w:r w:rsidR="00CC225C" w:rsidRPr="0086516F">
        <w:rPr>
          <w:rFonts w:eastAsia="Times New Roman"/>
          <w:color w:val="000000" w:themeColor="text1"/>
          <w:lang w:val="fr-FR"/>
        </w:rPr>
        <w:t>’</w:t>
      </w:r>
      <w:r w:rsidR="00E561FD" w:rsidRPr="0086516F">
        <w:rPr>
          <w:rFonts w:eastAsia="Times New Roman"/>
          <w:color w:val="000000" w:themeColor="text1"/>
          <w:lang w:val="fr-FR"/>
        </w:rPr>
        <w:t xml:space="preserve">acteurs </w:t>
      </w:r>
      <w:r w:rsidR="00116981" w:rsidRPr="0086516F">
        <w:rPr>
          <w:rFonts w:eastAsia="Times New Roman"/>
          <w:color w:val="000000" w:themeColor="text1"/>
          <w:lang w:val="fr-FR"/>
        </w:rPr>
        <w:t xml:space="preserve">participant aux </w:t>
      </w:r>
      <w:r w:rsidR="00E561FD" w:rsidRPr="0086516F">
        <w:rPr>
          <w:rFonts w:eastAsia="Times New Roman"/>
          <w:color w:val="000000" w:themeColor="text1"/>
          <w:lang w:val="fr-FR"/>
        </w:rPr>
        <w:t>processus d</w:t>
      </w:r>
      <w:r w:rsidR="00CC225C" w:rsidRPr="0086516F">
        <w:rPr>
          <w:rFonts w:eastAsia="Times New Roman"/>
          <w:color w:val="000000" w:themeColor="text1"/>
          <w:lang w:val="fr-FR"/>
        </w:rPr>
        <w:t>’</w:t>
      </w:r>
      <w:r w:rsidR="00E561FD" w:rsidRPr="0086516F">
        <w:rPr>
          <w:rFonts w:eastAsia="Times New Roman"/>
          <w:color w:val="000000" w:themeColor="text1"/>
          <w:lang w:val="fr-FR"/>
        </w:rPr>
        <w:t xml:space="preserve">accès et de partage des avantages, </w:t>
      </w:r>
      <w:r w:rsidR="00116981" w:rsidRPr="0086516F">
        <w:rPr>
          <w:rFonts w:eastAsia="Times New Roman"/>
          <w:color w:val="000000" w:themeColor="text1"/>
          <w:lang w:val="fr-FR"/>
        </w:rPr>
        <w:t>et établir</w:t>
      </w:r>
      <w:r w:rsidR="00E561FD" w:rsidRPr="0086516F">
        <w:rPr>
          <w:rFonts w:eastAsia="Times New Roman"/>
          <w:color w:val="000000" w:themeColor="text1"/>
          <w:lang w:val="fr-FR"/>
        </w:rPr>
        <w:t xml:space="preserve"> des </w:t>
      </w:r>
      <w:r w:rsidR="00816975" w:rsidRPr="0086516F">
        <w:rPr>
          <w:rFonts w:eastAsia="Times New Roman"/>
          <w:color w:val="000000" w:themeColor="text1"/>
          <w:lang w:val="fr-FR"/>
        </w:rPr>
        <w:t>directives</w:t>
      </w:r>
      <w:r w:rsidR="00E561FD" w:rsidRPr="0086516F">
        <w:rPr>
          <w:rFonts w:eastAsia="Times New Roman"/>
          <w:color w:val="000000" w:themeColor="text1"/>
          <w:lang w:val="fr-FR"/>
        </w:rPr>
        <w:t>, en particulier dans les domaines recensés dans les conclusions</w:t>
      </w:r>
      <w:r w:rsidR="00AB67A2" w:rsidRPr="0086516F">
        <w:rPr>
          <w:rFonts w:eastAsia="Times New Roman"/>
          <w:color w:val="000000" w:themeColor="text1"/>
          <w:lang w:val="fr-FR"/>
        </w:rPr>
        <w:t xml:space="preserve"> et </w:t>
      </w:r>
      <w:r w:rsidR="00816975" w:rsidRPr="0086516F">
        <w:rPr>
          <w:rFonts w:eastAsia="Times New Roman"/>
          <w:color w:val="000000" w:themeColor="text1"/>
          <w:lang w:val="fr-FR"/>
        </w:rPr>
        <w:t xml:space="preserve">les </w:t>
      </w:r>
      <w:r w:rsidR="00AB67A2" w:rsidRPr="0086516F">
        <w:rPr>
          <w:rFonts w:eastAsia="Times New Roman"/>
          <w:color w:val="000000" w:themeColor="text1"/>
          <w:lang w:val="fr-FR"/>
        </w:rPr>
        <w:t>messages clefs</w:t>
      </w:r>
      <w:r w:rsidR="001F1250" w:rsidRPr="0086516F">
        <w:rPr>
          <w:rFonts w:eastAsia="Times New Roman"/>
          <w:color w:val="000000" w:themeColor="text1"/>
          <w:lang w:val="fr-FR"/>
        </w:rPr>
        <w:t>;</w:t>
      </w:r>
    </w:p>
    <w:p w14:paraId="5641B738" w14:textId="66951792" w:rsidR="00E44459" w:rsidRPr="0086516F" w:rsidRDefault="00E44459" w:rsidP="00E44459">
      <w:pPr>
        <w:pStyle w:val="CBDNormalNoNumber"/>
        <w:tabs>
          <w:tab w:val="clear" w:pos="567"/>
        </w:tabs>
        <w:ind w:left="1134" w:firstLine="567"/>
        <w:rPr>
          <w:color w:val="000000" w:themeColor="text1"/>
          <w:u w:color="000000"/>
          <w:bdr w:val="nil"/>
          <w:lang w:val="fr-FR"/>
        </w:rPr>
      </w:pPr>
      <w:r w:rsidRPr="0086516F">
        <w:rPr>
          <w:color w:val="000000" w:themeColor="text1"/>
          <w:u w:color="000000"/>
          <w:bdr w:val="nil"/>
          <w:lang w:val="fr-FR"/>
        </w:rPr>
        <w:lastRenderedPageBreak/>
        <w:t>e)</w:t>
      </w:r>
      <w:r w:rsidRPr="0086516F">
        <w:rPr>
          <w:color w:val="000000" w:themeColor="text1"/>
          <w:u w:color="000000"/>
          <w:bdr w:val="nil"/>
          <w:lang w:val="fr-FR"/>
        </w:rPr>
        <w:tab/>
      </w:r>
      <w:r w:rsidR="00E561FD" w:rsidRPr="0086516F">
        <w:rPr>
          <w:rFonts w:eastAsia="Times New Roman"/>
          <w:color w:val="000000" w:themeColor="text1"/>
          <w:lang w:val="fr-FR"/>
        </w:rPr>
        <w:t>Promouvoir la création d</w:t>
      </w:r>
      <w:r w:rsidR="00CC225C" w:rsidRPr="0086516F">
        <w:rPr>
          <w:rFonts w:eastAsia="Times New Roman"/>
          <w:color w:val="000000" w:themeColor="text1"/>
          <w:lang w:val="fr-FR"/>
        </w:rPr>
        <w:t>’</w:t>
      </w:r>
      <w:r w:rsidR="00E561FD" w:rsidRPr="0086516F">
        <w:rPr>
          <w:rFonts w:eastAsia="Times New Roman"/>
          <w:color w:val="000000" w:themeColor="text1"/>
          <w:lang w:val="fr-FR"/>
        </w:rPr>
        <w:t>initiatives régionales et mondiales visant à faciliter le partage d</w:t>
      </w:r>
      <w:r w:rsidR="00816975" w:rsidRPr="0086516F">
        <w:rPr>
          <w:rFonts w:eastAsia="Times New Roman"/>
          <w:color w:val="000000" w:themeColor="text1"/>
          <w:lang w:val="fr-FR"/>
        </w:rPr>
        <w:t>e données d’</w:t>
      </w:r>
      <w:r w:rsidR="00E561FD" w:rsidRPr="0086516F">
        <w:rPr>
          <w:rFonts w:eastAsia="Times New Roman"/>
          <w:color w:val="000000" w:themeColor="text1"/>
          <w:lang w:val="fr-FR"/>
        </w:rPr>
        <w:t xml:space="preserve">expérience et des </w:t>
      </w:r>
      <w:r w:rsidR="00431CF0" w:rsidRPr="0086516F">
        <w:rPr>
          <w:rFonts w:eastAsia="Times New Roman"/>
          <w:color w:val="000000" w:themeColor="text1"/>
          <w:lang w:val="fr-FR"/>
        </w:rPr>
        <w:t>enseignements</w:t>
      </w:r>
      <w:r w:rsidR="00E561FD" w:rsidRPr="0086516F">
        <w:rPr>
          <w:rFonts w:eastAsia="Times New Roman"/>
          <w:color w:val="000000" w:themeColor="text1"/>
          <w:lang w:val="fr-FR"/>
        </w:rPr>
        <w:t xml:space="preserve"> tirés </w:t>
      </w:r>
      <w:r w:rsidR="00116981" w:rsidRPr="0086516F">
        <w:rPr>
          <w:rFonts w:eastAsia="Times New Roman"/>
          <w:color w:val="000000" w:themeColor="text1"/>
          <w:lang w:val="fr-FR"/>
        </w:rPr>
        <w:t xml:space="preserve">parmi les </w:t>
      </w:r>
      <w:r w:rsidR="00E561FD" w:rsidRPr="0086516F">
        <w:rPr>
          <w:rFonts w:eastAsia="Times New Roman"/>
          <w:color w:val="000000" w:themeColor="text1"/>
          <w:lang w:val="fr-FR"/>
        </w:rPr>
        <w:t xml:space="preserve">différents acteurs, </w:t>
      </w:r>
      <w:r w:rsidR="00431CF0" w:rsidRPr="0086516F">
        <w:rPr>
          <w:rFonts w:eastAsia="Times New Roman"/>
          <w:color w:val="000000" w:themeColor="text1"/>
          <w:lang w:val="fr-FR"/>
        </w:rPr>
        <w:t>dont</w:t>
      </w:r>
      <w:r w:rsidR="00E561FD" w:rsidRPr="0086516F">
        <w:rPr>
          <w:rFonts w:eastAsia="Times New Roman"/>
          <w:color w:val="000000" w:themeColor="text1"/>
          <w:lang w:val="fr-FR"/>
        </w:rPr>
        <w:t xml:space="preserve"> les peuples autochtones et communautés locales</w:t>
      </w:r>
      <w:r w:rsidR="001F1250" w:rsidRPr="0086516F">
        <w:rPr>
          <w:rFonts w:eastAsia="Times New Roman"/>
          <w:color w:val="000000" w:themeColor="text1"/>
          <w:lang w:val="fr-FR"/>
        </w:rPr>
        <w:t>;</w:t>
      </w:r>
    </w:p>
    <w:p w14:paraId="5641B739" w14:textId="025A8971" w:rsidR="00E44459" w:rsidRPr="0086516F" w:rsidRDefault="00E44459"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iCs/>
          <w:color w:val="000000" w:themeColor="text1"/>
          <w:szCs w:val="24"/>
          <w:lang w:val="fr-FR"/>
        </w:rPr>
        <w:t>f)</w:t>
      </w:r>
      <w:r w:rsidRPr="0086516F">
        <w:rPr>
          <w:rFonts w:eastAsia="Times New Roman"/>
          <w:iCs/>
          <w:color w:val="000000" w:themeColor="text1"/>
          <w:szCs w:val="24"/>
          <w:lang w:val="fr-FR"/>
        </w:rPr>
        <w:tab/>
      </w:r>
      <w:r w:rsidR="00E561FD" w:rsidRPr="0086516F">
        <w:rPr>
          <w:rFonts w:eastAsia="Times New Roman"/>
          <w:color w:val="000000" w:themeColor="text1"/>
          <w:lang w:val="fr-FR"/>
        </w:rPr>
        <w:t>Créer ou renforcer des mécanismes</w:t>
      </w:r>
      <w:r w:rsidR="00116981" w:rsidRPr="0086516F">
        <w:rPr>
          <w:rFonts w:eastAsia="Times New Roman"/>
          <w:color w:val="000000" w:themeColor="text1"/>
          <w:lang w:val="fr-FR"/>
        </w:rPr>
        <w:t xml:space="preserve"> </w:t>
      </w:r>
      <w:r w:rsidR="00E561FD" w:rsidRPr="0086516F">
        <w:rPr>
          <w:rFonts w:eastAsia="Times New Roman"/>
          <w:color w:val="000000" w:themeColor="text1"/>
          <w:lang w:val="fr-FR"/>
        </w:rPr>
        <w:t>facilit</w:t>
      </w:r>
      <w:r w:rsidR="00116981" w:rsidRPr="0086516F">
        <w:rPr>
          <w:rFonts w:eastAsia="Times New Roman"/>
          <w:color w:val="000000" w:themeColor="text1"/>
          <w:lang w:val="fr-FR"/>
        </w:rPr>
        <w:t>a</w:t>
      </w:r>
      <w:r w:rsidR="00E561FD" w:rsidRPr="0086516F">
        <w:rPr>
          <w:rFonts w:eastAsia="Times New Roman"/>
          <w:color w:val="000000" w:themeColor="text1"/>
          <w:lang w:val="fr-FR"/>
        </w:rPr>
        <w:t>nt les partenariats entre utilisateurs et fournisseurs de ressources génétiques et détenteurs de connaissances traditionnelles associées</w:t>
      </w:r>
      <w:r w:rsidR="001F1250" w:rsidRPr="0086516F">
        <w:rPr>
          <w:rFonts w:eastAsia="Times New Roman"/>
          <w:color w:val="000000" w:themeColor="text1"/>
          <w:lang w:val="fr-FR"/>
        </w:rPr>
        <w:t>;</w:t>
      </w:r>
    </w:p>
    <w:p w14:paraId="5641B73A" w14:textId="320B8786" w:rsidR="00E44459" w:rsidRPr="0086516F" w:rsidRDefault="00E44459" w:rsidP="00E44459">
      <w:pPr>
        <w:pStyle w:val="CBDNormalNoNumber"/>
        <w:tabs>
          <w:tab w:val="clear" w:pos="567"/>
        </w:tabs>
        <w:ind w:left="1134" w:firstLine="567"/>
        <w:rPr>
          <w:color w:val="000000" w:themeColor="text1"/>
          <w:u w:color="000000"/>
          <w:bdr w:val="nil"/>
          <w:lang w:val="fr-FR"/>
        </w:rPr>
      </w:pPr>
      <w:r w:rsidRPr="0086516F">
        <w:rPr>
          <w:color w:val="000000" w:themeColor="text1"/>
          <w:u w:color="000000"/>
          <w:bdr w:val="nil"/>
          <w:lang w:val="fr-FR"/>
        </w:rPr>
        <w:t>g)</w:t>
      </w:r>
      <w:r w:rsidRPr="0086516F">
        <w:rPr>
          <w:color w:val="000000" w:themeColor="text1"/>
          <w:u w:color="000000"/>
          <w:bdr w:val="nil"/>
          <w:lang w:val="fr-FR"/>
        </w:rPr>
        <w:tab/>
      </w:r>
      <w:r w:rsidR="00E144DB" w:rsidRPr="0086516F">
        <w:rPr>
          <w:rFonts w:eastAsia="Times New Roman"/>
          <w:color w:val="000000" w:themeColor="text1"/>
          <w:lang w:val="fr-FR"/>
        </w:rPr>
        <w:t>Consign</w:t>
      </w:r>
      <w:r w:rsidR="00E144DB" w:rsidRPr="0086516F">
        <w:rPr>
          <w:rFonts w:eastAsia="Times New Roman"/>
          <w:color w:val="000000" w:themeColor="text1"/>
          <w:lang w:val="fr-FR"/>
        </w:rPr>
        <w:t xml:space="preserve">er </w:t>
      </w:r>
      <w:r w:rsidR="00E561FD" w:rsidRPr="0086516F">
        <w:rPr>
          <w:rFonts w:eastAsia="Times New Roman"/>
          <w:color w:val="000000" w:themeColor="text1"/>
          <w:lang w:val="fr-FR"/>
        </w:rPr>
        <w:t>et partager par l</w:t>
      </w:r>
      <w:r w:rsidR="00CC225C" w:rsidRPr="0086516F">
        <w:rPr>
          <w:rFonts w:eastAsia="Times New Roman"/>
          <w:color w:val="000000" w:themeColor="text1"/>
          <w:lang w:val="fr-FR"/>
        </w:rPr>
        <w:t>’</w:t>
      </w:r>
      <w:r w:rsidR="00431CF0" w:rsidRPr="0086516F">
        <w:rPr>
          <w:rFonts w:eastAsia="Times New Roman"/>
          <w:color w:val="000000" w:themeColor="text1"/>
          <w:lang w:val="fr-FR"/>
        </w:rPr>
        <w:t>intermédiaire</w:t>
      </w:r>
      <w:r w:rsidR="00E561FD" w:rsidRPr="0086516F">
        <w:rPr>
          <w:rFonts w:eastAsia="Times New Roman"/>
          <w:color w:val="000000" w:themeColor="text1"/>
          <w:lang w:val="fr-FR"/>
        </w:rPr>
        <w:t xml:space="preserve"> du Centre d</w:t>
      </w:r>
      <w:r w:rsidR="00CC225C" w:rsidRPr="0086516F">
        <w:rPr>
          <w:rFonts w:eastAsia="Times New Roman"/>
          <w:color w:val="000000" w:themeColor="text1"/>
          <w:lang w:val="fr-FR"/>
        </w:rPr>
        <w:t>’</w:t>
      </w:r>
      <w:r w:rsidR="00E561FD" w:rsidRPr="0086516F">
        <w:rPr>
          <w:rFonts w:eastAsia="Times New Roman"/>
          <w:color w:val="000000" w:themeColor="text1"/>
          <w:lang w:val="fr-FR"/>
        </w:rPr>
        <w:t>échange sur l</w:t>
      </w:r>
      <w:r w:rsidR="00CC225C" w:rsidRPr="0086516F">
        <w:rPr>
          <w:rFonts w:eastAsia="Times New Roman"/>
          <w:color w:val="000000" w:themeColor="text1"/>
          <w:lang w:val="fr-FR"/>
        </w:rPr>
        <w:t>’</w:t>
      </w:r>
      <w:r w:rsidR="00E561FD" w:rsidRPr="0086516F">
        <w:rPr>
          <w:rFonts w:eastAsia="Times New Roman"/>
          <w:color w:val="000000" w:themeColor="text1"/>
          <w:lang w:val="fr-FR"/>
        </w:rPr>
        <w:t xml:space="preserve">accès et le partage des avantages, les </w:t>
      </w:r>
      <w:r w:rsidR="00431CF0" w:rsidRPr="0086516F">
        <w:rPr>
          <w:rFonts w:eastAsia="Times New Roman"/>
          <w:color w:val="000000" w:themeColor="text1"/>
          <w:lang w:val="fr-FR"/>
        </w:rPr>
        <w:t>enseignement</w:t>
      </w:r>
      <w:r w:rsidR="00431CF0" w:rsidRPr="0086516F">
        <w:rPr>
          <w:rFonts w:eastAsia="Times New Roman"/>
          <w:color w:val="000000" w:themeColor="text1"/>
          <w:lang w:val="fr-FR"/>
        </w:rPr>
        <w:t xml:space="preserve">s </w:t>
      </w:r>
      <w:r w:rsidR="00E561FD" w:rsidRPr="0086516F">
        <w:rPr>
          <w:rFonts w:eastAsia="Times New Roman"/>
          <w:color w:val="000000" w:themeColor="text1"/>
          <w:lang w:val="fr-FR"/>
        </w:rPr>
        <w:t xml:space="preserve">tirés, les meilleures pratiques et les ressources de création et de renforcement des capacités pour </w:t>
      </w:r>
      <w:r w:rsidR="00545C7B" w:rsidRPr="0086516F">
        <w:rPr>
          <w:rFonts w:eastAsia="Times New Roman"/>
          <w:color w:val="000000" w:themeColor="text1"/>
          <w:lang w:val="fr-FR"/>
        </w:rPr>
        <w:t>l</w:t>
      </w:r>
      <w:r w:rsidR="00CC225C" w:rsidRPr="0086516F">
        <w:rPr>
          <w:rFonts w:eastAsia="Times New Roman"/>
          <w:color w:val="000000" w:themeColor="text1"/>
          <w:lang w:val="fr-FR"/>
        </w:rPr>
        <w:t>’</w:t>
      </w:r>
      <w:r w:rsidR="00545C7B" w:rsidRPr="0086516F">
        <w:rPr>
          <w:rFonts w:eastAsia="Times New Roman"/>
          <w:color w:val="000000" w:themeColor="text1"/>
          <w:lang w:val="fr-FR"/>
        </w:rPr>
        <w:t xml:space="preserve">application des dispositions du Protocole </w:t>
      </w:r>
      <w:r w:rsidR="00E561FD" w:rsidRPr="0086516F">
        <w:rPr>
          <w:rFonts w:eastAsia="Times New Roman"/>
          <w:color w:val="000000" w:themeColor="text1"/>
          <w:lang w:val="fr-FR"/>
        </w:rPr>
        <w:t>de Nagoya</w:t>
      </w:r>
      <w:r w:rsidR="001F1250" w:rsidRPr="0086516F">
        <w:rPr>
          <w:rFonts w:eastAsia="Times New Roman"/>
          <w:color w:val="000000" w:themeColor="text1"/>
          <w:lang w:val="fr-FR"/>
        </w:rPr>
        <w:t>;</w:t>
      </w:r>
    </w:p>
    <w:p w14:paraId="5641B73B" w14:textId="0E2D2694" w:rsidR="00E44459" w:rsidRPr="0086516F" w:rsidRDefault="00E44459" w:rsidP="00E44459">
      <w:pPr>
        <w:pStyle w:val="CBDNormalNoNumber"/>
        <w:tabs>
          <w:tab w:val="clear" w:pos="567"/>
        </w:tabs>
        <w:ind w:left="1134" w:firstLine="567"/>
        <w:rPr>
          <w:color w:val="000000" w:themeColor="text1"/>
          <w:u w:color="000000"/>
          <w:bdr w:val="nil"/>
          <w:lang w:val="fr-FR"/>
        </w:rPr>
      </w:pPr>
      <w:r w:rsidRPr="0086516F">
        <w:rPr>
          <w:color w:val="000000" w:themeColor="text1"/>
          <w:u w:color="000000"/>
          <w:bdr w:val="nil"/>
          <w:lang w:val="fr-FR"/>
        </w:rPr>
        <w:t>h)</w:t>
      </w:r>
      <w:r w:rsidRPr="0086516F">
        <w:rPr>
          <w:color w:val="000000" w:themeColor="text1"/>
          <w:u w:color="000000"/>
          <w:bdr w:val="nil"/>
          <w:lang w:val="fr-FR"/>
        </w:rPr>
        <w:tab/>
      </w:r>
      <w:r w:rsidR="00E561FD" w:rsidRPr="0086516F">
        <w:rPr>
          <w:rFonts w:eastAsia="Times New Roman"/>
          <w:color w:val="000000" w:themeColor="text1"/>
          <w:lang w:val="fr-FR"/>
        </w:rPr>
        <w:t>Appuyer les travaux relatifs aux systèmes d</w:t>
      </w:r>
      <w:r w:rsidR="00CC225C" w:rsidRPr="0086516F">
        <w:rPr>
          <w:rFonts w:eastAsia="Times New Roman"/>
          <w:color w:val="000000" w:themeColor="text1"/>
          <w:lang w:val="fr-FR"/>
        </w:rPr>
        <w:t>’</w:t>
      </w:r>
      <w:r w:rsidR="00E561FD" w:rsidRPr="0086516F">
        <w:rPr>
          <w:rFonts w:eastAsia="Times New Roman"/>
          <w:color w:val="000000" w:themeColor="text1"/>
          <w:lang w:val="fr-FR"/>
        </w:rPr>
        <w:t>information facilit</w:t>
      </w:r>
      <w:r w:rsidR="00E144DB" w:rsidRPr="0086516F">
        <w:rPr>
          <w:rFonts w:eastAsia="Times New Roman"/>
          <w:color w:val="000000" w:themeColor="text1"/>
          <w:lang w:val="fr-FR"/>
        </w:rPr>
        <w:t>a</w:t>
      </w:r>
      <w:r w:rsidR="00E561FD" w:rsidRPr="0086516F">
        <w:rPr>
          <w:rFonts w:eastAsia="Times New Roman"/>
          <w:color w:val="000000" w:themeColor="text1"/>
          <w:lang w:val="fr-FR"/>
        </w:rPr>
        <w:t>nt l</w:t>
      </w:r>
      <w:r w:rsidR="00CC225C" w:rsidRPr="0086516F">
        <w:rPr>
          <w:rFonts w:eastAsia="Times New Roman"/>
          <w:color w:val="000000" w:themeColor="text1"/>
          <w:lang w:val="fr-FR"/>
        </w:rPr>
        <w:t>’</w:t>
      </w:r>
      <w:r w:rsidR="00E561FD" w:rsidRPr="0086516F">
        <w:rPr>
          <w:rFonts w:eastAsia="Times New Roman"/>
          <w:color w:val="000000" w:themeColor="text1"/>
          <w:lang w:val="fr-FR"/>
        </w:rPr>
        <w:t>accès et le partage des avantages</w:t>
      </w:r>
      <w:r w:rsidR="00E144DB" w:rsidRPr="0086516F">
        <w:rPr>
          <w:rFonts w:eastAsia="Times New Roman"/>
          <w:color w:val="000000" w:themeColor="text1"/>
          <w:lang w:val="fr-FR"/>
        </w:rPr>
        <w:t xml:space="preserve"> et </w:t>
      </w:r>
      <w:r w:rsidR="00E561FD" w:rsidRPr="0086516F">
        <w:rPr>
          <w:rFonts w:eastAsia="Times New Roman"/>
          <w:color w:val="000000" w:themeColor="text1"/>
          <w:lang w:val="fr-FR"/>
        </w:rPr>
        <w:t>le respect des obligations au titre du Protocole de Nagoya et rendre ces systèmes compatibles avec le Centre d</w:t>
      </w:r>
      <w:r w:rsidR="00CC225C" w:rsidRPr="0086516F">
        <w:rPr>
          <w:rFonts w:eastAsia="Times New Roman"/>
          <w:color w:val="000000" w:themeColor="text1"/>
          <w:lang w:val="fr-FR"/>
        </w:rPr>
        <w:t>’</w:t>
      </w:r>
      <w:r w:rsidR="00E561FD" w:rsidRPr="0086516F">
        <w:rPr>
          <w:rFonts w:eastAsia="Times New Roman"/>
          <w:color w:val="000000" w:themeColor="text1"/>
          <w:lang w:val="fr-FR"/>
        </w:rPr>
        <w:t>échange sur l</w:t>
      </w:r>
      <w:r w:rsidR="00CC225C" w:rsidRPr="0086516F">
        <w:rPr>
          <w:rFonts w:eastAsia="Times New Roman"/>
          <w:color w:val="000000" w:themeColor="text1"/>
          <w:lang w:val="fr-FR"/>
        </w:rPr>
        <w:t>’</w:t>
      </w:r>
      <w:r w:rsidR="00E561FD" w:rsidRPr="0086516F">
        <w:rPr>
          <w:rFonts w:eastAsia="Times New Roman"/>
          <w:color w:val="000000" w:themeColor="text1"/>
          <w:lang w:val="fr-FR"/>
        </w:rPr>
        <w:t>accès et le partage des avantages, selon qu</w:t>
      </w:r>
      <w:r w:rsidR="00CC225C" w:rsidRPr="0086516F">
        <w:rPr>
          <w:rFonts w:eastAsia="Times New Roman"/>
          <w:color w:val="000000" w:themeColor="text1"/>
          <w:lang w:val="fr-FR"/>
        </w:rPr>
        <w:t>’</w:t>
      </w:r>
      <w:r w:rsidR="00E561FD" w:rsidRPr="0086516F">
        <w:rPr>
          <w:rFonts w:eastAsia="Times New Roman"/>
          <w:color w:val="000000" w:themeColor="text1"/>
          <w:lang w:val="fr-FR"/>
        </w:rPr>
        <w:t>il conviendra</w:t>
      </w:r>
      <w:r w:rsidR="001F1250" w:rsidRPr="0086516F">
        <w:rPr>
          <w:rFonts w:eastAsia="Times New Roman"/>
          <w:color w:val="000000" w:themeColor="text1"/>
          <w:lang w:val="fr-FR"/>
        </w:rPr>
        <w:t>;</w:t>
      </w:r>
    </w:p>
    <w:p w14:paraId="5641B73C" w14:textId="55668911" w:rsidR="00E561FD" w:rsidRPr="0086516F" w:rsidRDefault="00E561FD" w:rsidP="00E44459">
      <w:pPr>
        <w:pStyle w:val="CBDNormalNoNumber"/>
        <w:tabs>
          <w:tab w:val="clear" w:pos="567"/>
        </w:tabs>
        <w:ind w:left="1134" w:firstLine="567"/>
        <w:rPr>
          <w:color w:val="000000" w:themeColor="text1"/>
          <w:u w:color="000000"/>
          <w:bdr w:val="nil"/>
          <w:lang w:val="fr-FR"/>
        </w:rPr>
      </w:pPr>
      <w:r w:rsidRPr="0086516F">
        <w:rPr>
          <w:color w:val="000000" w:themeColor="text1"/>
          <w:u w:color="000000"/>
          <w:bdr w:val="nil"/>
          <w:lang w:val="fr-FR"/>
        </w:rPr>
        <w:t>i)</w:t>
      </w:r>
      <w:r w:rsidRPr="0086516F">
        <w:rPr>
          <w:color w:val="000000" w:themeColor="text1"/>
          <w:u w:color="000000"/>
          <w:bdr w:val="nil"/>
          <w:lang w:val="fr-FR"/>
        </w:rPr>
        <w:tab/>
      </w:r>
      <w:r w:rsidR="00E144DB" w:rsidRPr="0086516F">
        <w:rPr>
          <w:color w:val="000000" w:themeColor="text1"/>
          <w:u w:color="000000"/>
          <w:bdr w:val="nil"/>
          <w:lang w:val="fr-FR"/>
        </w:rPr>
        <w:t xml:space="preserve">Soutenir la </w:t>
      </w:r>
      <w:r w:rsidRPr="0086516F">
        <w:rPr>
          <w:rFonts w:eastAsia="Times New Roman"/>
          <w:color w:val="000000" w:themeColor="text1"/>
          <w:lang w:val="fr-FR"/>
        </w:rPr>
        <w:t>publi</w:t>
      </w:r>
      <w:r w:rsidR="00E144DB" w:rsidRPr="0086516F">
        <w:rPr>
          <w:rFonts w:eastAsia="Times New Roman"/>
          <w:color w:val="000000" w:themeColor="text1"/>
          <w:lang w:val="fr-FR"/>
        </w:rPr>
        <w:t>cation et l</w:t>
      </w:r>
      <w:r w:rsidR="00CC225C" w:rsidRPr="0086516F">
        <w:rPr>
          <w:rFonts w:eastAsia="Times New Roman"/>
          <w:color w:val="000000" w:themeColor="text1"/>
          <w:lang w:val="fr-FR"/>
        </w:rPr>
        <w:t>’</w:t>
      </w:r>
      <w:r w:rsidRPr="0086516F">
        <w:rPr>
          <w:rFonts w:eastAsia="Times New Roman"/>
          <w:color w:val="000000" w:themeColor="text1"/>
          <w:lang w:val="fr-FR"/>
        </w:rPr>
        <w:t>utilis</w:t>
      </w:r>
      <w:r w:rsidR="00E144DB" w:rsidRPr="0086516F">
        <w:rPr>
          <w:rFonts w:eastAsia="Times New Roman"/>
          <w:color w:val="000000" w:themeColor="text1"/>
          <w:lang w:val="fr-FR"/>
        </w:rPr>
        <w:t>ation d</w:t>
      </w:r>
      <w:r w:rsidR="00CC225C" w:rsidRPr="0086516F">
        <w:rPr>
          <w:rFonts w:eastAsia="Times New Roman"/>
          <w:color w:val="000000" w:themeColor="text1"/>
          <w:lang w:val="fr-FR"/>
        </w:rPr>
        <w:t>’</w:t>
      </w:r>
      <w:r w:rsidRPr="0086516F">
        <w:rPr>
          <w:rFonts w:eastAsia="Times New Roman"/>
          <w:color w:val="000000" w:themeColor="text1"/>
          <w:lang w:val="fr-FR"/>
        </w:rPr>
        <w:t xml:space="preserve">informations </w:t>
      </w:r>
      <w:r w:rsidR="00E144DB" w:rsidRPr="0086516F">
        <w:rPr>
          <w:rFonts w:eastAsia="Times New Roman"/>
          <w:color w:val="000000" w:themeColor="text1"/>
          <w:lang w:val="fr-FR"/>
        </w:rPr>
        <w:t>au moyen</w:t>
      </w:r>
      <w:r w:rsidR="00431CF0" w:rsidRPr="0086516F">
        <w:rPr>
          <w:rFonts w:eastAsia="Times New Roman"/>
          <w:color w:val="000000" w:themeColor="text1"/>
          <w:lang w:val="fr-FR"/>
        </w:rPr>
        <w:t xml:space="preserve"> du</w:t>
      </w:r>
      <w:r w:rsidR="000D7701" w:rsidRPr="0086516F">
        <w:rPr>
          <w:rFonts w:eastAsia="Times New Roman"/>
          <w:color w:val="000000" w:themeColor="text1"/>
          <w:lang w:val="fr-FR"/>
        </w:rPr>
        <w:t xml:space="preserve"> Centre </w:t>
      </w:r>
      <w:r w:rsidRPr="0086516F">
        <w:rPr>
          <w:rFonts w:eastAsia="Times New Roman"/>
          <w:color w:val="000000" w:themeColor="text1"/>
          <w:lang w:val="fr-FR"/>
        </w:rPr>
        <w:t>d</w:t>
      </w:r>
      <w:r w:rsidR="00CC225C" w:rsidRPr="0086516F">
        <w:rPr>
          <w:rFonts w:eastAsia="Times New Roman"/>
          <w:color w:val="000000" w:themeColor="text1"/>
          <w:lang w:val="fr-FR"/>
        </w:rPr>
        <w:t>’</w:t>
      </w:r>
      <w:r w:rsidRPr="0086516F">
        <w:rPr>
          <w:rFonts w:eastAsia="Times New Roman"/>
          <w:color w:val="000000" w:themeColor="text1"/>
          <w:lang w:val="fr-FR"/>
        </w:rPr>
        <w:t>échange sur l</w:t>
      </w:r>
      <w:r w:rsidR="00CC225C" w:rsidRPr="0086516F">
        <w:rPr>
          <w:rFonts w:eastAsia="Times New Roman"/>
          <w:color w:val="000000" w:themeColor="text1"/>
          <w:lang w:val="fr-FR"/>
        </w:rPr>
        <w:t>’</w:t>
      </w:r>
      <w:r w:rsidRPr="0086516F">
        <w:rPr>
          <w:rFonts w:eastAsia="Times New Roman"/>
          <w:color w:val="000000" w:themeColor="text1"/>
          <w:lang w:val="fr-FR"/>
        </w:rPr>
        <w:t>accès et le partage des avantages</w:t>
      </w:r>
      <w:r w:rsidR="00E144DB" w:rsidRPr="0086516F">
        <w:rPr>
          <w:rFonts w:eastAsia="Times New Roman"/>
          <w:color w:val="000000" w:themeColor="text1"/>
          <w:lang w:val="fr-FR"/>
        </w:rPr>
        <w:t xml:space="preserve"> par les peuples autochtones et communautés locales</w:t>
      </w:r>
      <w:r w:rsidRPr="0086516F">
        <w:rPr>
          <w:rFonts w:eastAsia="Times New Roman"/>
          <w:color w:val="000000" w:themeColor="text1"/>
          <w:lang w:val="fr-FR"/>
        </w:rPr>
        <w:t>, par exemple en in</w:t>
      </w:r>
      <w:r w:rsidR="00942260" w:rsidRPr="0086516F">
        <w:rPr>
          <w:rFonts w:eastAsia="Times New Roman"/>
          <w:color w:val="000000" w:themeColor="text1"/>
          <w:lang w:val="fr-FR"/>
        </w:rPr>
        <w:t xml:space="preserve">corporant </w:t>
      </w:r>
      <w:r w:rsidRPr="0086516F">
        <w:rPr>
          <w:rFonts w:eastAsia="Times New Roman"/>
          <w:color w:val="000000" w:themeColor="text1"/>
          <w:lang w:val="fr-FR"/>
        </w:rPr>
        <w:t xml:space="preserve">des formations </w:t>
      </w:r>
      <w:r w:rsidR="00431CF0" w:rsidRPr="0086516F">
        <w:rPr>
          <w:rFonts w:eastAsia="Times New Roman"/>
          <w:color w:val="000000" w:themeColor="text1"/>
          <w:lang w:val="fr-FR"/>
        </w:rPr>
        <w:t xml:space="preserve">au </w:t>
      </w:r>
      <w:r w:rsidR="000D7701" w:rsidRPr="0086516F">
        <w:rPr>
          <w:rFonts w:eastAsia="Times New Roman"/>
          <w:color w:val="000000" w:themeColor="text1"/>
          <w:lang w:val="fr-FR"/>
        </w:rPr>
        <w:t xml:space="preserve">Centre </w:t>
      </w:r>
      <w:r w:rsidRPr="0086516F">
        <w:rPr>
          <w:rFonts w:eastAsia="Times New Roman"/>
          <w:color w:val="000000" w:themeColor="text1"/>
          <w:lang w:val="fr-FR"/>
        </w:rPr>
        <w:t>d</w:t>
      </w:r>
      <w:r w:rsidR="00CC225C" w:rsidRPr="0086516F">
        <w:rPr>
          <w:rFonts w:eastAsia="Times New Roman"/>
          <w:color w:val="000000" w:themeColor="text1"/>
          <w:lang w:val="fr-FR"/>
        </w:rPr>
        <w:t>’</w:t>
      </w:r>
      <w:r w:rsidRPr="0086516F">
        <w:rPr>
          <w:rFonts w:eastAsia="Times New Roman"/>
          <w:color w:val="000000" w:themeColor="text1"/>
          <w:lang w:val="fr-FR"/>
        </w:rPr>
        <w:t xml:space="preserve">échange </w:t>
      </w:r>
      <w:r w:rsidR="004720B3" w:rsidRPr="0086516F">
        <w:rPr>
          <w:rFonts w:eastAsia="Times New Roman"/>
          <w:color w:val="000000" w:themeColor="text1"/>
          <w:lang w:val="fr-FR"/>
        </w:rPr>
        <w:t>au titre des</w:t>
      </w:r>
      <w:r w:rsidRPr="0086516F">
        <w:rPr>
          <w:rFonts w:eastAsia="Times New Roman"/>
          <w:color w:val="000000" w:themeColor="text1"/>
          <w:lang w:val="fr-FR"/>
        </w:rPr>
        <w:t xml:space="preserve"> activités pertinentes de création et de renforcement des capacités, selon qu</w:t>
      </w:r>
      <w:r w:rsidR="00CC225C" w:rsidRPr="0086516F">
        <w:rPr>
          <w:rFonts w:eastAsia="Times New Roman"/>
          <w:color w:val="000000" w:themeColor="text1"/>
          <w:lang w:val="fr-FR"/>
        </w:rPr>
        <w:t>’</w:t>
      </w:r>
      <w:r w:rsidRPr="0086516F">
        <w:rPr>
          <w:rFonts w:eastAsia="Times New Roman"/>
          <w:color w:val="000000" w:themeColor="text1"/>
          <w:lang w:val="fr-FR"/>
        </w:rPr>
        <w:t>il conviendra</w:t>
      </w:r>
      <w:r w:rsidR="001F1250" w:rsidRPr="0086516F">
        <w:rPr>
          <w:rFonts w:eastAsia="Times New Roman"/>
          <w:color w:val="000000" w:themeColor="text1"/>
          <w:lang w:val="fr-FR"/>
        </w:rPr>
        <w:t>;</w:t>
      </w:r>
    </w:p>
    <w:p w14:paraId="5641B73D" w14:textId="066D30CA" w:rsidR="00E44459" w:rsidRPr="0086516F" w:rsidRDefault="00E44459" w:rsidP="00E44459">
      <w:pPr>
        <w:pStyle w:val="CBDNormalNoNumber"/>
        <w:tabs>
          <w:tab w:val="clear" w:pos="567"/>
        </w:tabs>
        <w:ind w:left="1134" w:firstLine="567"/>
        <w:rPr>
          <w:color w:val="000000" w:themeColor="text1"/>
          <w:lang w:val="fr-FR"/>
        </w:rPr>
      </w:pPr>
      <w:r w:rsidRPr="0086516F">
        <w:rPr>
          <w:rFonts w:eastAsia="Times New Roman"/>
          <w:color w:val="000000" w:themeColor="text1"/>
          <w:lang w:val="fr-FR"/>
        </w:rPr>
        <w:t>3.</w:t>
      </w:r>
      <w:r w:rsidRPr="0086516F">
        <w:rPr>
          <w:rFonts w:eastAsia="Times New Roman"/>
          <w:color w:val="000000" w:themeColor="text1"/>
          <w:lang w:val="fr-FR"/>
        </w:rPr>
        <w:tab/>
      </w:r>
      <w:r w:rsidR="00E561FD" w:rsidRPr="0086516F">
        <w:rPr>
          <w:rFonts w:eastAsia="Times New Roman"/>
          <w:i/>
          <w:iCs/>
          <w:color w:val="000000" w:themeColor="text1"/>
          <w:lang w:val="fr-FR"/>
        </w:rPr>
        <w:t>Invite</w:t>
      </w:r>
      <w:r w:rsidR="00E561FD" w:rsidRPr="0086516F">
        <w:rPr>
          <w:rFonts w:eastAsia="Times New Roman"/>
          <w:color w:val="000000" w:themeColor="text1"/>
          <w:lang w:val="fr-FR"/>
        </w:rPr>
        <w:t xml:space="preserve"> les Parties, les autres gouvernements, les peuples autochtones et communautés locales, les </w:t>
      </w:r>
      <w:r w:rsidR="00E144DB" w:rsidRPr="0086516F">
        <w:rPr>
          <w:rFonts w:eastAsia="Times New Roman"/>
          <w:color w:val="000000" w:themeColor="text1"/>
          <w:lang w:val="fr-FR"/>
        </w:rPr>
        <w:t xml:space="preserve">autres </w:t>
      </w:r>
      <w:r w:rsidR="00E561FD" w:rsidRPr="0086516F">
        <w:rPr>
          <w:rFonts w:eastAsia="Times New Roman"/>
          <w:color w:val="000000" w:themeColor="text1"/>
          <w:lang w:val="fr-FR"/>
        </w:rPr>
        <w:t>parties prenantes et les organis</w:t>
      </w:r>
      <w:r w:rsidR="00431CF0" w:rsidRPr="0086516F">
        <w:rPr>
          <w:rFonts w:eastAsia="Times New Roman"/>
          <w:color w:val="000000" w:themeColor="text1"/>
          <w:lang w:val="fr-FR"/>
        </w:rPr>
        <w:t xml:space="preserve">mes </w:t>
      </w:r>
      <w:r w:rsidR="00E561FD" w:rsidRPr="0086516F">
        <w:rPr>
          <w:rFonts w:eastAsia="Times New Roman"/>
          <w:color w:val="000000" w:themeColor="text1"/>
          <w:lang w:val="fr-FR"/>
        </w:rPr>
        <w:t>co</w:t>
      </w:r>
      <w:r w:rsidR="00431CF0" w:rsidRPr="0086516F">
        <w:rPr>
          <w:rFonts w:eastAsia="Times New Roman"/>
          <w:color w:val="000000" w:themeColor="text1"/>
          <w:lang w:val="fr-FR"/>
        </w:rPr>
        <w:t>mpétents</w:t>
      </w:r>
      <w:r w:rsidR="00E561FD" w:rsidRPr="0086516F">
        <w:rPr>
          <w:rFonts w:eastAsia="Times New Roman"/>
          <w:color w:val="000000" w:themeColor="text1"/>
          <w:lang w:val="fr-FR"/>
        </w:rPr>
        <w:t xml:space="preserve">, </w:t>
      </w:r>
      <w:r w:rsidR="00E144DB" w:rsidRPr="0086516F">
        <w:rPr>
          <w:rFonts w:eastAsia="Times New Roman"/>
          <w:color w:val="000000" w:themeColor="text1"/>
          <w:lang w:val="fr-FR"/>
        </w:rPr>
        <w:t>notamment</w:t>
      </w:r>
      <w:r w:rsidR="00E561FD" w:rsidRPr="0086516F">
        <w:rPr>
          <w:rFonts w:eastAsia="Times New Roman"/>
          <w:color w:val="000000" w:themeColor="text1"/>
          <w:lang w:val="fr-FR"/>
        </w:rPr>
        <w:t>, selon qu</w:t>
      </w:r>
      <w:r w:rsidR="00CC225C" w:rsidRPr="0086516F">
        <w:rPr>
          <w:rFonts w:eastAsia="Times New Roman"/>
          <w:color w:val="000000" w:themeColor="text1"/>
          <w:lang w:val="fr-FR"/>
        </w:rPr>
        <w:t>’</w:t>
      </w:r>
      <w:r w:rsidR="00E561FD" w:rsidRPr="0086516F">
        <w:rPr>
          <w:rFonts w:eastAsia="Times New Roman"/>
          <w:color w:val="000000" w:themeColor="text1"/>
          <w:lang w:val="fr-FR"/>
        </w:rPr>
        <w:t>il conviendra, les centres d</w:t>
      </w:r>
      <w:r w:rsidR="00CC225C" w:rsidRPr="0086516F">
        <w:rPr>
          <w:rFonts w:eastAsia="Times New Roman"/>
          <w:color w:val="000000" w:themeColor="text1"/>
          <w:lang w:val="fr-FR"/>
        </w:rPr>
        <w:t>’</w:t>
      </w:r>
      <w:r w:rsidR="00E561FD" w:rsidRPr="0086516F">
        <w:rPr>
          <w:rFonts w:eastAsia="Times New Roman"/>
          <w:color w:val="000000" w:themeColor="text1"/>
          <w:lang w:val="fr-FR"/>
        </w:rPr>
        <w:t>appui à la coopération</w:t>
      </w:r>
      <w:r w:rsidR="00AB42D1" w:rsidRPr="0086516F">
        <w:rPr>
          <w:rFonts w:eastAsia="Times New Roman"/>
          <w:color w:val="000000" w:themeColor="text1"/>
          <w:lang w:val="fr-FR"/>
        </w:rPr>
        <w:t xml:space="preserve"> technique et scientifique</w:t>
      </w:r>
      <w:r w:rsidR="00E561FD" w:rsidRPr="0086516F">
        <w:rPr>
          <w:rFonts w:eastAsia="Times New Roman"/>
          <w:color w:val="000000" w:themeColor="text1"/>
          <w:lang w:val="fr-FR"/>
        </w:rPr>
        <w:t>, à renforcer leur</w:t>
      </w:r>
      <w:r w:rsidR="00431CF0" w:rsidRPr="0086516F">
        <w:rPr>
          <w:rFonts w:eastAsia="Times New Roman"/>
          <w:color w:val="000000" w:themeColor="text1"/>
          <w:lang w:val="fr-FR"/>
        </w:rPr>
        <w:t xml:space="preserve"> action</w:t>
      </w:r>
      <w:r w:rsidR="00E561FD" w:rsidRPr="0086516F">
        <w:rPr>
          <w:rFonts w:eastAsia="Times New Roman"/>
          <w:color w:val="000000" w:themeColor="text1"/>
          <w:lang w:val="fr-FR"/>
        </w:rPr>
        <w:t xml:space="preserve"> de communication,</w:t>
      </w:r>
      <w:r w:rsidR="009A7FBA" w:rsidRPr="0086516F">
        <w:rPr>
          <w:rFonts w:eastAsia="Times New Roman"/>
          <w:color w:val="000000" w:themeColor="text1"/>
          <w:lang w:val="fr-FR"/>
        </w:rPr>
        <w:t xml:space="preserve"> selon la disponibilité des ressources et les priorités nationales,</w:t>
      </w:r>
      <w:r w:rsidR="00E561FD" w:rsidRPr="0086516F">
        <w:rPr>
          <w:rFonts w:eastAsia="Times New Roman"/>
          <w:color w:val="000000" w:themeColor="text1"/>
          <w:lang w:val="fr-FR"/>
        </w:rPr>
        <w:t xml:space="preserve"> notamment </w:t>
      </w:r>
      <w:r w:rsidR="00942260" w:rsidRPr="0086516F">
        <w:rPr>
          <w:rFonts w:eastAsia="Times New Roman"/>
          <w:color w:val="000000" w:themeColor="text1"/>
          <w:lang w:val="fr-FR"/>
        </w:rPr>
        <w:t>à l’aide</w:t>
      </w:r>
      <w:r w:rsidR="00E561FD" w:rsidRPr="0086516F">
        <w:rPr>
          <w:rFonts w:eastAsia="Times New Roman"/>
          <w:color w:val="000000" w:themeColor="text1"/>
          <w:lang w:val="fr-FR"/>
        </w:rPr>
        <w:t xml:space="preserve"> de campagnes ciblées sur différents acteurs de l</w:t>
      </w:r>
      <w:r w:rsidR="00CC225C" w:rsidRPr="0086516F">
        <w:rPr>
          <w:rFonts w:eastAsia="Times New Roman"/>
          <w:color w:val="000000" w:themeColor="text1"/>
          <w:lang w:val="fr-FR"/>
        </w:rPr>
        <w:t>’</w:t>
      </w:r>
      <w:r w:rsidR="00E561FD" w:rsidRPr="0086516F">
        <w:rPr>
          <w:rFonts w:eastAsia="Times New Roman"/>
          <w:color w:val="000000" w:themeColor="text1"/>
          <w:lang w:val="fr-FR"/>
        </w:rPr>
        <w:t>accès et du partage des avantages, et à envisager de :</w:t>
      </w:r>
    </w:p>
    <w:p w14:paraId="5641B73E" w14:textId="1A3FA02F" w:rsidR="00E44459" w:rsidRPr="0086516F" w:rsidRDefault="00E44459"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iCs/>
          <w:color w:val="000000" w:themeColor="text1"/>
          <w:szCs w:val="24"/>
          <w:lang w:val="fr-FR"/>
        </w:rPr>
        <w:t>a)</w:t>
      </w:r>
      <w:r w:rsidRPr="0086516F">
        <w:rPr>
          <w:rFonts w:eastAsia="Times New Roman"/>
          <w:iCs/>
          <w:color w:val="000000" w:themeColor="text1"/>
          <w:szCs w:val="24"/>
          <w:lang w:val="fr-FR"/>
        </w:rPr>
        <w:tab/>
      </w:r>
      <w:r w:rsidR="00116023" w:rsidRPr="0086516F">
        <w:rPr>
          <w:rFonts w:eastAsia="Times New Roman"/>
          <w:color w:val="000000" w:themeColor="text1"/>
          <w:lang w:val="fr-FR"/>
        </w:rPr>
        <w:t>Promouvoir le troisième objectif de la Convention sur la diversité biologique</w:t>
      </w:r>
      <w:r w:rsidR="00116023" w:rsidRPr="0086516F">
        <w:rPr>
          <w:rStyle w:val="FootnoteReference"/>
          <w:rFonts w:eastAsia="Times New Roman"/>
          <w:iCs/>
          <w:color w:val="000000" w:themeColor="text1"/>
          <w:szCs w:val="24"/>
          <w:lang w:val="fr-FR"/>
        </w:rPr>
        <w:footnoteReference w:id="14"/>
      </w:r>
      <w:r w:rsidR="00431CF0" w:rsidRPr="0086516F">
        <w:rPr>
          <w:rFonts w:eastAsia="Times New Roman"/>
          <w:color w:val="000000" w:themeColor="text1"/>
          <w:lang w:val="fr-FR"/>
        </w:rPr>
        <w:t>,</w:t>
      </w:r>
      <w:r w:rsidR="00116023" w:rsidRPr="0086516F">
        <w:rPr>
          <w:rFonts w:eastAsia="Times New Roman"/>
          <w:color w:val="000000" w:themeColor="text1"/>
          <w:lang w:val="fr-FR"/>
        </w:rPr>
        <w:t xml:space="preserve"> </w:t>
      </w:r>
      <w:r w:rsidR="005B6F8E" w:rsidRPr="0086516F">
        <w:rPr>
          <w:rFonts w:eastAsia="Times New Roman"/>
          <w:color w:val="000000" w:themeColor="text1"/>
          <w:lang w:val="fr-FR"/>
        </w:rPr>
        <w:t>à savoir</w:t>
      </w:r>
      <w:r w:rsidR="00116023" w:rsidRPr="0086516F">
        <w:rPr>
          <w:rFonts w:eastAsia="Times New Roman"/>
          <w:color w:val="000000" w:themeColor="text1"/>
          <w:lang w:val="fr-FR"/>
        </w:rPr>
        <w:t xml:space="preserve"> le partage juste et équitable des avantages découlant de l</w:t>
      </w:r>
      <w:r w:rsidR="00CC225C" w:rsidRPr="0086516F">
        <w:rPr>
          <w:rFonts w:eastAsia="Times New Roman"/>
          <w:color w:val="000000" w:themeColor="text1"/>
          <w:lang w:val="fr-FR"/>
        </w:rPr>
        <w:t>’</w:t>
      </w:r>
      <w:r w:rsidR="00116023" w:rsidRPr="0086516F">
        <w:rPr>
          <w:rFonts w:eastAsia="Times New Roman"/>
          <w:color w:val="000000" w:themeColor="text1"/>
          <w:lang w:val="fr-FR"/>
        </w:rPr>
        <w:t xml:space="preserve">utilisation de ressources génétiques, de </w:t>
      </w:r>
      <w:r w:rsidR="00EE4037" w:rsidRPr="0086516F">
        <w:rPr>
          <w:rFonts w:eastAsia="Times New Roman"/>
          <w:color w:val="000000" w:themeColor="text1"/>
          <w:lang w:val="fr-FR"/>
        </w:rPr>
        <w:t xml:space="preserve">façon </w:t>
      </w:r>
      <w:r w:rsidR="00116023" w:rsidRPr="0086516F">
        <w:rPr>
          <w:rFonts w:eastAsia="Times New Roman"/>
          <w:color w:val="000000" w:themeColor="text1"/>
          <w:lang w:val="fr-FR"/>
        </w:rPr>
        <w:t>qu</w:t>
      </w:r>
      <w:r w:rsidR="00CC225C" w:rsidRPr="0086516F">
        <w:rPr>
          <w:rFonts w:eastAsia="Times New Roman"/>
          <w:color w:val="000000" w:themeColor="text1"/>
          <w:lang w:val="fr-FR"/>
        </w:rPr>
        <w:t>’</w:t>
      </w:r>
      <w:r w:rsidR="00116023" w:rsidRPr="0086516F">
        <w:rPr>
          <w:rFonts w:eastAsia="Times New Roman"/>
          <w:color w:val="000000" w:themeColor="text1"/>
          <w:lang w:val="fr-FR"/>
        </w:rPr>
        <w:t xml:space="preserve">il soit </w:t>
      </w:r>
      <w:r w:rsidR="005B6F8E" w:rsidRPr="0086516F">
        <w:rPr>
          <w:rFonts w:eastAsia="Times New Roman"/>
          <w:color w:val="000000" w:themeColor="text1"/>
          <w:lang w:val="fr-FR"/>
        </w:rPr>
        <w:t xml:space="preserve">accepté </w:t>
      </w:r>
      <w:r w:rsidR="00116023" w:rsidRPr="0086516F">
        <w:rPr>
          <w:rFonts w:eastAsia="Times New Roman"/>
          <w:color w:val="000000" w:themeColor="text1"/>
          <w:lang w:val="fr-FR"/>
        </w:rPr>
        <w:t>et perçu comme une stratégie de valorisation de la biodiversité, d</w:t>
      </w:r>
      <w:r w:rsidR="00CC225C" w:rsidRPr="0086516F">
        <w:rPr>
          <w:rFonts w:eastAsia="Times New Roman"/>
          <w:color w:val="000000" w:themeColor="text1"/>
          <w:lang w:val="fr-FR"/>
        </w:rPr>
        <w:t>’</w:t>
      </w:r>
      <w:r w:rsidR="00116023" w:rsidRPr="0086516F">
        <w:rPr>
          <w:rFonts w:eastAsia="Times New Roman"/>
          <w:color w:val="000000" w:themeColor="text1"/>
          <w:lang w:val="fr-FR"/>
        </w:rPr>
        <w:t>appui à sa conservation et à son utilisation durable, et d</w:t>
      </w:r>
      <w:r w:rsidR="00CC225C" w:rsidRPr="0086516F">
        <w:rPr>
          <w:rFonts w:eastAsia="Times New Roman"/>
          <w:color w:val="000000" w:themeColor="text1"/>
          <w:lang w:val="fr-FR"/>
        </w:rPr>
        <w:t>’</w:t>
      </w:r>
      <w:r w:rsidR="00116023" w:rsidRPr="0086516F">
        <w:rPr>
          <w:rFonts w:eastAsia="Times New Roman"/>
          <w:color w:val="000000" w:themeColor="text1"/>
          <w:lang w:val="fr-FR"/>
        </w:rPr>
        <w:t>ouvrir des possibilités de développement durable, dans le même esprit que les conclusions et</w:t>
      </w:r>
      <w:r w:rsidR="00942260" w:rsidRPr="0086516F">
        <w:rPr>
          <w:rFonts w:eastAsia="Times New Roman"/>
          <w:color w:val="000000" w:themeColor="text1"/>
          <w:lang w:val="fr-FR"/>
        </w:rPr>
        <w:t xml:space="preserve"> les</w:t>
      </w:r>
      <w:r w:rsidR="00116023" w:rsidRPr="0086516F">
        <w:rPr>
          <w:rFonts w:eastAsia="Times New Roman"/>
          <w:color w:val="000000" w:themeColor="text1"/>
          <w:lang w:val="fr-FR"/>
        </w:rPr>
        <w:t xml:space="preserve"> messages </w:t>
      </w:r>
      <w:r w:rsidR="00AB67A2" w:rsidRPr="0086516F">
        <w:rPr>
          <w:rFonts w:eastAsia="Times New Roman"/>
          <w:color w:val="000000" w:themeColor="text1"/>
          <w:lang w:val="fr-FR"/>
        </w:rPr>
        <w:t>clefs</w:t>
      </w:r>
      <w:r w:rsidR="001F1250" w:rsidRPr="0086516F">
        <w:rPr>
          <w:rFonts w:eastAsia="Times New Roman"/>
          <w:color w:val="000000" w:themeColor="text1"/>
          <w:lang w:val="fr-FR"/>
        </w:rPr>
        <w:t>;</w:t>
      </w:r>
    </w:p>
    <w:p w14:paraId="5641B73F" w14:textId="366748FD" w:rsidR="00E44459" w:rsidRPr="0086516F" w:rsidRDefault="00E44459"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iCs/>
          <w:color w:val="000000" w:themeColor="text1"/>
          <w:szCs w:val="24"/>
          <w:lang w:val="fr-FR"/>
        </w:rPr>
        <w:t>b)</w:t>
      </w:r>
      <w:r w:rsidRPr="0086516F">
        <w:rPr>
          <w:rFonts w:eastAsia="Times New Roman"/>
          <w:iCs/>
          <w:color w:val="000000" w:themeColor="text1"/>
          <w:szCs w:val="24"/>
          <w:lang w:val="fr-FR"/>
        </w:rPr>
        <w:tab/>
      </w:r>
      <w:r w:rsidR="00116023" w:rsidRPr="0086516F">
        <w:rPr>
          <w:rFonts w:eastAsia="Times New Roman"/>
          <w:color w:val="000000" w:themeColor="text1"/>
          <w:lang w:val="fr-FR"/>
        </w:rPr>
        <w:t>Poursuivre l</w:t>
      </w:r>
      <w:r w:rsidR="00CC225C" w:rsidRPr="0086516F">
        <w:rPr>
          <w:rFonts w:eastAsia="Times New Roman"/>
          <w:color w:val="000000" w:themeColor="text1"/>
          <w:lang w:val="fr-FR"/>
        </w:rPr>
        <w:t>’</w:t>
      </w:r>
      <w:r w:rsidR="005B6F8E" w:rsidRPr="0086516F">
        <w:rPr>
          <w:rFonts w:eastAsia="Times New Roman"/>
          <w:color w:val="000000" w:themeColor="text1"/>
          <w:lang w:val="fr-FR"/>
        </w:rPr>
        <w:t xml:space="preserve">application </w:t>
      </w:r>
      <w:r w:rsidR="00116023" w:rsidRPr="0086516F">
        <w:rPr>
          <w:rFonts w:eastAsia="Times New Roman"/>
          <w:color w:val="000000" w:themeColor="text1"/>
          <w:lang w:val="fr-FR"/>
        </w:rPr>
        <w:t xml:space="preserve">de la stratégie de sensibilisation </w:t>
      </w:r>
      <w:r w:rsidR="005B6F8E" w:rsidRPr="0086516F">
        <w:rPr>
          <w:rFonts w:eastAsia="Times New Roman"/>
          <w:color w:val="000000" w:themeColor="text1"/>
          <w:lang w:val="fr-FR"/>
        </w:rPr>
        <w:t xml:space="preserve">au titre </w:t>
      </w:r>
      <w:r w:rsidR="00116023" w:rsidRPr="0086516F">
        <w:rPr>
          <w:rFonts w:eastAsia="Times New Roman"/>
          <w:color w:val="000000" w:themeColor="text1"/>
          <w:lang w:val="fr-FR"/>
        </w:rPr>
        <w:t>du Protocole de Nagoya</w:t>
      </w:r>
      <w:r w:rsidR="001F1250" w:rsidRPr="0086516F">
        <w:rPr>
          <w:rFonts w:eastAsia="Times New Roman"/>
          <w:color w:val="000000" w:themeColor="text1"/>
          <w:lang w:val="fr-FR"/>
        </w:rPr>
        <w:t>;</w:t>
      </w:r>
    </w:p>
    <w:p w14:paraId="5641B740" w14:textId="5CE122F4" w:rsidR="00E44459" w:rsidRPr="0086516F" w:rsidRDefault="00E44459"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iCs/>
          <w:color w:val="000000" w:themeColor="text1"/>
          <w:szCs w:val="24"/>
          <w:lang w:val="fr-FR"/>
        </w:rPr>
        <w:t>c)</w:t>
      </w:r>
      <w:r w:rsidRPr="0086516F">
        <w:rPr>
          <w:rFonts w:eastAsia="Times New Roman"/>
          <w:iCs/>
          <w:color w:val="000000" w:themeColor="text1"/>
          <w:szCs w:val="24"/>
          <w:lang w:val="fr-FR"/>
        </w:rPr>
        <w:tab/>
      </w:r>
      <w:r w:rsidR="00116023" w:rsidRPr="0086516F">
        <w:rPr>
          <w:rFonts w:eastAsia="Times New Roman"/>
          <w:color w:val="000000" w:themeColor="text1"/>
          <w:lang w:val="fr-FR"/>
        </w:rPr>
        <w:t xml:space="preserve">Recourir </w:t>
      </w:r>
      <w:r w:rsidR="005B6F8E" w:rsidRPr="0086516F">
        <w:rPr>
          <w:rFonts w:eastAsia="Times New Roman"/>
          <w:color w:val="000000" w:themeColor="text1"/>
          <w:lang w:val="fr-FR"/>
        </w:rPr>
        <w:t xml:space="preserve">aux moyens </w:t>
      </w:r>
      <w:r w:rsidR="00116023" w:rsidRPr="0086516F">
        <w:rPr>
          <w:rFonts w:eastAsia="Times New Roman"/>
          <w:color w:val="000000" w:themeColor="text1"/>
          <w:lang w:val="fr-FR"/>
        </w:rPr>
        <w:t>existants, tels que la boîte à outils pour la communication, l</w:t>
      </w:r>
      <w:r w:rsidR="00CC225C" w:rsidRPr="0086516F">
        <w:rPr>
          <w:rFonts w:eastAsia="Times New Roman"/>
          <w:color w:val="000000" w:themeColor="text1"/>
          <w:lang w:val="fr-FR"/>
        </w:rPr>
        <w:t>’</w:t>
      </w:r>
      <w:r w:rsidR="00116023" w:rsidRPr="0086516F">
        <w:rPr>
          <w:rFonts w:eastAsia="Times New Roman"/>
          <w:color w:val="000000" w:themeColor="text1"/>
          <w:lang w:val="fr-FR"/>
        </w:rPr>
        <w:t>éducation et la sensibilisation du public</w:t>
      </w:r>
      <w:r w:rsidR="00116023" w:rsidRPr="0086516F">
        <w:rPr>
          <w:rStyle w:val="FootnoteReference"/>
          <w:rFonts w:eastAsia="Times New Roman"/>
          <w:iCs/>
          <w:color w:val="000000" w:themeColor="text1"/>
          <w:szCs w:val="24"/>
          <w:lang w:val="fr-FR"/>
        </w:rPr>
        <w:footnoteReference w:id="15"/>
      </w:r>
      <w:r w:rsidR="00EE4037" w:rsidRPr="0086516F">
        <w:rPr>
          <w:rFonts w:eastAsia="Times New Roman"/>
          <w:color w:val="000000" w:themeColor="text1"/>
          <w:lang w:val="fr-FR"/>
        </w:rPr>
        <w:t xml:space="preserve"> et tenir compte notamment des considérations liées à </w:t>
      </w:r>
      <w:r w:rsidR="00116023" w:rsidRPr="0086516F">
        <w:rPr>
          <w:rFonts w:eastAsia="Times New Roman"/>
          <w:color w:val="000000" w:themeColor="text1"/>
          <w:lang w:val="fr-FR"/>
        </w:rPr>
        <w:t>l</w:t>
      </w:r>
      <w:r w:rsidR="00CC225C" w:rsidRPr="0086516F">
        <w:rPr>
          <w:rFonts w:eastAsia="Times New Roman"/>
          <w:color w:val="000000" w:themeColor="text1"/>
          <w:lang w:val="fr-FR"/>
        </w:rPr>
        <w:t>’</w:t>
      </w:r>
      <w:r w:rsidR="00116023" w:rsidRPr="0086516F">
        <w:rPr>
          <w:rFonts w:eastAsia="Times New Roman"/>
          <w:color w:val="000000" w:themeColor="text1"/>
          <w:lang w:val="fr-FR"/>
        </w:rPr>
        <w:t xml:space="preserve">accès et </w:t>
      </w:r>
      <w:r w:rsidR="00EE4037" w:rsidRPr="0086516F">
        <w:rPr>
          <w:rFonts w:eastAsia="Times New Roman"/>
          <w:color w:val="000000" w:themeColor="text1"/>
          <w:lang w:val="fr-FR"/>
        </w:rPr>
        <w:t>au</w:t>
      </w:r>
      <w:r w:rsidR="00116023" w:rsidRPr="0086516F">
        <w:rPr>
          <w:rFonts w:eastAsia="Times New Roman"/>
          <w:color w:val="000000" w:themeColor="text1"/>
          <w:lang w:val="fr-FR"/>
        </w:rPr>
        <w:t xml:space="preserve"> partage des avantages</w:t>
      </w:r>
      <w:r w:rsidR="001F1250" w:rsidRPr="0086516F">
        <w:rPr>
          <w:rFonts w:eastAsia="Times New Roman"/>
          <w:color w:val="000000" w:themeColor="text1"/>
          <w:lang w:val="fr-FR"/>
        </w:rPr>
        <w:t>;</w:t>
      </w:r>
    </w:p>
    <w:p w14:paraId="5641B741" w14:textId="77777777" w:rsidR="00E44459" w:rsidRPr="0086516F" w:rsidRDefault="00E44459" w:rsidP="00E44459">
      <w:pPr>
        <w:pStyle w:val="CBDNormalNoNumber"/>
        <w:tabs>
          <w:tab w:val="clear" w:pos="567"/>
        </w:tabs>
        <w:ind w:left="1134" w:firstLine="567"/>
        <w:rPr>
          <w:rFonts w:eastAsia="Times New Roman"/>
          <w:color w:val="000000" w:themeColor="text1"/>
          <w:kern w:val="22"/>
          <w:lang w:val="fr-FR"/>
        </w:rPr>
      </w:pPr>
      <w:r w:rsidRPr="0086516F">
        <w:rPr>
          <w:rFonts w:eastAsia="Times New Roman"/>
          <w:color w:val="000000" w:themeColor="text1"/>
          <w:kern w:val="22"/>
          <w:lang w:val="fr-FR"/>
        </w:rPr>
        <w:t>4.</w:t>
      </w:r>
      <w:r w:rsidRPr="0086516F">
        <w:rPr>
          <w:rFonts w:eastAsia="Times New Roman"/>
          <w:color w:val="000000" w:themeColor="text1"/>
          <w:kern w:val="22"/>
          <w:lang w:val="fr-FR"/>
        </w:rPr>
        <w:tab/>
      </w:r>
      <w:r w:rsidRPr="0086516F">
        <w:rPr>
          <w:i/>
          <w:color w:val="000000" w:themeColor="text1"/>
          <w:lang w:val="fr-FR"/>
        </w:rPr>
        <w:t>Prie</w:t>
      </w:r>
      <w:r w:rsidR="00116023" w:rsidRPr="0086516F">
        <w:rPr>
          <w:i/>
          <w:color w:val="000000" w:themeColor="text1"/>
          <w:lang w:val="fr-FR"/>
        </w:rPr>
        <w:t xml:space="preserve"> </w:t>
      </w:r>
      <w:r w:rsidRPr="0086516F">
        <w:rPr>
          <w:rFonts w:eastAsia="Times New Roman"/>
          <w:color w:val="000000" w:themeColor="text1"/>
          <w:kern w:val="22"/>
          <w:lang w:val="fr-FR"/>
        </w:rPr>
        <w:t>la Secrétaire exécutive, selon la disponibilité des ressources, de</w:t>
      </w:r>
      <w:r w:rsidR="00AD06E4" w:rsidRPr="0086516F">
        <w:rPr>
          <w:rFonts w:eastAsia="Times New Roman"/>
          <w:color w:val="000000" w:themeColor="text1"/>
          <w:kern w:val="22"/>
          <w:lang w:val="fr-FR"/>
        </w:rPr>
        <w:t> :</w:t>
      </w:r>
    </w:p>
    <w:p w14:paraId="5641B742" w14:textId="47103FF6" w:rsidR="00E44459" w:rsidRPr="0086516F" w:rsidRDefault="00E44459" w:rsidP="00E44459">
      <w:pPr>
        <w:pStyle w:val="CBDNormalNoNumber"/>
        <w:tabs>
          <w:tab w:val="clear" w:pos="567"/>
        </w:tabs>
        <w:ind w:left="1134" w:firstLine="567"/>
        <w:rPr>
          <w:rFonts w:eastAsia="Times New Roman"/>
          <w:i/>
          <w:color w:val="000000" w:themeColor="text1"/>
          <w:szCs w:val="24"/>
          <w:lang w:val="fr-FR"/>
        </w:rPr>
      </w:pPr>
      <w:r w:rsidRPr="0086516F">
        <w:rPr>
          <w:rFonts w:eastAsia="Times New Roman"/>
          <w:color w:val="000000" w:themeColor="text1"/>
          <w:szCs w:val="24"/>
          <w:lang w:val="fr-FR"/>
        </w:rPr>
        <w:t>a)</w:t>
      </w:r>
      <w:r w:rsidRPr="0086516F">
        <w:rPr>
          <w:rFonts w:eastAsia="Times New Roman"/>
          <w:color w:val="000000" w:themeColor="text1"/>
          <w:szCs w:val="24"/>
          <w:lang w:val="fr-FR"/>
        </w:rPr>
        <w:tab/>
      </w:r>
      <w:r w:rsidR="00AB67A2" w:rsidRPr="0086516F">
        <w:rPr>
          <w:rFonts w:eastAsia="Times New Roman"/>
          <w:color w:val="000000" w:themeColor="text1"/>
          <w:szCs w:val="24"/>
          <w:lang w:val="fr-FR"/>
        </w:rPr>
        <w:t>Faciliter et p</w:t>
      </w:r>
      <w:r w:rsidR="005B6F8E" w:rsidRPr="0086516F">
        <w:rPr>
          <w:rFonts w:eastAsia="Times New Roman"/>
          <w:color w:val="000000" w:themeColor="text1"/>
          <w:lang w:val="fr-FR"/>
        </w:rPr>
        <w:t>romouvoir</w:t>
      </w:r>
      <w:r w:rsidR="00431CF0" w:rsidRPr="0086516F">
        <w:rPr>
          <w:rFonts w:eastAsia="Times New Roman"/>
          <w:color w:val="000000" w:themeColor="text1"/>
          <w:lang w:val="fr-FR"/>
        </w:rPr>
        <w:t xml:space="preserve"> l</w:t>
      </w:r>
      <w:r w:rsidR="00CC225C" w:rsidRPr="0086516F">
        <w:rPr>
          <w:rFonts w:eastAsia="Times New Roman"/>
          <w:color w:val="000000" w:themeColor="text1"/>
          <w:lang w:val="fr-FR"/>
        </w:rPr>
        <w:t>’</w:t>
      </w:r>
      <w:r w:rsidR="00431CF0" w:rsidRPr="0086516F">
        <w:rPr>
          <w:rFonts w:eastAsia="Times New Roman"/>
          <w:color w:val="000000" w:themeColor="text1"/>
          <w:lang w:val="fr-FR"/>
        </w:rPr>
        <w:t xml:space="preserve">action </w:t>
      </w:r>
      <w:r w:rsidR="00116023" w:rsidRPr="0086516F">
        <w:rPr>
          <w:rFonts w:eastAsia="Times New Roman"/>
          <w:color w:val="000000" w:themeColor="text1"/>
          <w:lang w:val="fr-FR"/>
        </w:rPr>
        <w:t xml:space="preserve">de communication des acteurs susmentionnés au paragraphe 3 </w:t>
      </w:r>
      <w:r w:rsidR="00AB67A2" w:rsidRPr="0086516F">
        <w:rPr>
          <w:rFonts w:eastAsia="Times New Roman"/>
          <w:color w:val="000000" w:themeColor="text1"/>
          <w:lang w:val="fr-FR"/>
        </w:rPr>
        <w:t>par l</w:t>
      </w:r>
      <w:r w:rsidR="00CC225C" w:rsidRPr="0086516F">
        <w:rPr>
          <w:rFonts w:eastAsia="Times New Roman"/>
          <w:color w:val="000000" w:themeColor="text1"/>
          <w:lang w:val="fr-FR"/>
        </w:rPr>
        <w:t>’</w:t>
      </w:r>
      <w:r w:rsidR="00AB67A2" w:rsidRPr="0086516F">
        <w:rPr>
          <w:rFonts w:eastAsia="Times New Roman"/>
          <w:color w:val="000000" w:themeColor="text1"/>
          <w:lang w:val="fr-FR"/>
        </w:rPr>
        <w:t>élaboration de</w:t>
      </w:r>
      <w:r w:rsidR="00116023" w:rsidRPr="0086516F">
        <w:rPr>
          <w:rFonts w:eastAsia="Times New Roman"/>
          <w:color w:val="000000" w:themeColor="text1"/>
          <w:lang w:val="fr-FR"/>
        </w:rPr>
        <w:t xml:space="preserve"> </w:t>
      </w:r>
      <w:r w:rsidR="00AB67A2" w:rsidRPr="0086516F">
        <w:rPr>
          <w:rFonts w:eastAsia="Times New Roman"/>
          <w:color w:val="000000" w:themeColor="text1"/>
          <w:lang w:val="fr-FR"/>
        </w:rPr>
        <w:t>supports</w:t>
      </w:r>
      <w:r w:rsidR="00116023" w:rsidRPr="0086516F">
        <w:rPr>
          <w:rFonts w:eastAsia="Times New Roman"/>
          <w:color w:val="000000" w:themeColor="text1"/>
          <w:lang w:val="fr-FR"/>
        </w:rPr>
        <w:t xml:space="preserve"> de communication ciblés qui soulignent les exemples de réussite et les meilleures pratiques et </w:t>
      </w:r>
      <w:r w:rsidR="00AB67A2" w:rsidRPr="0086516F">
        <w:rPr>
          <w:rFonts w:eastAsia="Times New Roman"/>
          <w:color w:val="000000" w:themeColor="text1"/>
          <w:lang w:val="fr-FR"/>
        </w:rPr>
        <w:t>la diffusion de</w:t>
      </w:r>
      <w:r w:rsidR="00116023" w:rsidRPr="0086516F">
        <w:rPr>
          <w:rFonts w:eastAsia="Times New Roman"/>
          <w:color w:val="000000" w:themeColor="text1"/>
          <w:lang w:val="fr-FR"/>
        </w:rPr>
        <w:t xml:space="preserve"> ces informations, notamment par l</w:t>
      </w:r>
      <w:r w:rsidR="00CC225C" w:rsidRPr="0086516F">
        <w:rPr>
          <w:rFonts w:eastAsia="Times New Roman"/>
          <w:color w:val="000000" w:themeColor="text1"/>
          <w:lang w:val="fr-FR"/>
        </w:rPr>
        <w:t>’</w:t>
      </w:r>
      <w:r w:rsidR="00431CF0" w:rsidRPr="0086516F">
        <w:rPr>
          <w:rFonts w:eastAsia="Times New Roman"/>
          <w:color w:val="000000" w:themeColor="text1"/>
          <w:lang w:val="fr-FR"/>
        </w:rPr>
        <w:t xml:space="preserve">intermédiaire </w:t>
      </w:r>
      <w:r w:rsidR="00116023" w:rsidRPr="0086516F">
        <w:rPr>
          <w:rFonts w:eastAsia="Times New Roman"/>
          <w:color w:val="000000" w:themeColor="text1"/>
          <w:lang w:val="fr-FR"/>
        </w:rPr>
        <w:t>du Centre d</w:t>
      </w:r>
      <w:r w:rsidR="00CC225C" w:rsidRPr="0086516F">
        <w:rPr>
          <w:rFonts w:eastAsia="Times New Roman"/>
          <w:color w:val="000000" w:themeColor="text1"/>
          <w:lang w:val="fr-FR"/>
        </w:rPr>
        <w:t>’</w:t>
      </w:r>
      <w:r w:rsidR="00116023" w:rsidRPr="0086516F">
        <w:rPr>
          <w:rFonts w:eastAsia="Times New Roman"/>
          <w:color w:val="000000" w:themeColor="text1"/>
          <w:lang w:val="fr-FR"/>
        </w:rPr>
        <w:t>échange sur l</w:t>
      </w:r>
      <w:r w:rsidR="00CC225C" w:rsidRPr="0086516F">
        <w:rPr>
          <w:rFonts w:eastAsia="Times New Roman"/>
          <w:color w:val="000000" w:themeColor="text1"/>
          <w:lang w:val="fr-FR"/>
        </w:rPr>
        <w:t>’</w:t>
      </w:r>
      <w:r w:rsidR="00116023" w:rsidRPr="0086516F">
        <w:rPr>
          <w:rFonts w:eastAsia="Times New Roman"/>
          <w:color w:val="000000" w:themeColor="text1"/>
          <w:lang w:val="fr-FR"/>
        </w:rPr>
        <w:t>accès et le partage des avantages</w:t>
      </w:r>
      <w:r w:rsidR="001F1250" w:rsidRPr="0086516F">
        <w:rPr>
          <w:rFonts w:eastAsia="Times New Roman"/>
          <w:color w:val="000000" w:themeColor="text1"/>
          <w:lang w:val="fr-FR"/>
        </w:rPr>
        <w:t>;</w:t>
      </w:r>
    </w:p>
    <w:p w14:paraId="5641B743" w14:textId="2DBC6E5E" w:rsidR="00E44459" w:rsidRPr="0086516F" w:rsidRDefault="00E44459" w:rsidP="00E44459">
      <w:pPr>
        <w:pStyle w:val="CBDNormalNoNumber"/>
        <w:tabs>
          <w:tab w:val="clear" w:pos="567"/>
        </w:tabs>
        <w:ind w:left="1134" w:firstLine="567"/>
        <w:rPr>
          <w:rFonts w:eastAsia="Times New Roman"/>
          <w:i/>
          <w:color w:val="000000" w:themeColor="text1"/>
          <w:szCs w:val="24"/>
          <w:lang w:val="fr-FR"/>
        </w:rPr>
      </w:pPr>
      <w:r w:rsidRPr="0086516F">
        <w:rPr>
          <w:rFonts w:eastAsia="Times New Roman"/>
          <w:color w:val="000000" w:themeColor="text1"/>
          <w:szCs w:val="24"/>
          <w:lang w:val="fr-FR"/>
        </w:rPr>
        <w:t>b)</w:t>
      </w:r>
      <w:r w:rsidRPr="0086516F">
        <w:rPr>
          <w:rFonts w:eastAsia="Times New Roman"/>
          <w:color w:val="000000" w:themeColor="text1"/>
          <w:szCs w:val="24"/>
          <w:lang w:val="fr-FR"/>
        </w:rPr>
        <w:tab/>
      </w:r>
      <w:r w:rsidR="006F379A" w:rsidRPr="0086516F">
        <w:rPr>
          <w:rFonts w:eastAsia="Times New Roman"/>
          <w:color w:val="000000" w:themeColor="text1"/>
          <w:lang w:val="fr-FR"/>
        </w:rPr>
        <w:t xml:space="preserve">Faciliter et encourager les échanges mentionnés aux alinéas </w:t>
      </w:r>
      <w:r w:rsidR="006F379A" w:rsidRPr="0086516F">
        <w:rPr>
          <w:color w:val="000000" w:themeColor="text1"/>
          <w:lang w:val="fr-FR"/>
        </w:rPr>
        <w:t>2 d</w:t>
      </w:r>
      <w:r w:rsidR="006F379A" w:rsidRPr="0086516F">
        <w:rPr>
          <w:rFonts w:eastAsia="Times New Roman"/>
          <w:color w:val="000000" w:themeColor="text1"/>
          <w:lang w:val="fr-FR"/>
        </w:rPr>
        <w:t>) et e) ci-dessus au sujet des domaines recensés dans les</w:t>
      </w:r>
      <w:r w:rsidR="00AB67A2" w:rsidRPr="0086516F">
        <w:rPr>
          <w:rFonts w:eastAsia="Times New Roman"/>
          <w:color w:val="000000" w:themeColor="text1"/>
          <w:lang w:val="fr-FR"/>
        </w:rPr>
        <w:t xml:space="preserve"> </w:t>
      </w:r>
      <w:r w:rsidR="006F379A" w:rsidRPr="0086516F">
        <w:rPr>
          <w:rFonts w:eastAsia="Times New Roman"/>
          <w:color w:val="000000" w:themeColor="text1"/>
          <w:lang w:val="fr-FR"/>
        </w:rPr>
        <w:t>conclusions</w:t>
      </w:r>
      <w:r w:rsidR="00AB67A2" w:rsidRPr="0086516F">
        <w:rPr>
          <w:rFonts w:eastAsia="Times New Roman"/>
          <w:color w:val="000000" w:themeColor="text1"/>
          <w:lang w:val="fr-FR"/>
        </w:rPr>
        <w:t xml:space="preserve"> et </w:t>
      </w:r>
      <w:r w:rsidR="00EE4037" w:rsidRPr="0086516F">
        <w:rPr>
          <w:rFonts w:eastAsia="Times New Roman"/>
          <w:color w:val="000000" w:themeColor="text1"/>
          <w:lang w:val="fr-FR"/>
        </w:rPr>
        <w:t xml:space="preserve">les </w:t>
      </w:r>
      <w:r w:rsidR="00AB67A2" w:rsidRPr="0086516F">
        <w:rPr>
          <w:rFonts w:eastAsia="Times New Roman"/>
          <w:color w:val="000000" w:themeColor="text1"/>
          <w:lang w:val="fr-FR"/>
        </w:rPr>
        <w:t>messages clefs</w:t>
      </w:r>
      <w:r w:rsidR="006F379A" w:rsidRPr="0086516F">
        <w:rPr>
          <w:rFonts w:eastAsia="Times New Roman"/>
          <w:color w:val="000000" w:themeColor="text1"/>
          <w:lang w:val="fr-FR"/>
        </w:rPr>
        <w:t xml:space="preserve">, </w:t>
      </w:r>
      <w:r w:rsidR="00AB67A2" w:rsidRPr="0086516F">
        <w:rPr>
          <w:rFonts w:eastAsia="Times New Roman"/>
          <w:color w:val="000000" w:themeColor="text1"/>
          <w:lang w:val="fr-FR"/>
        </w:rPr>
        <w:t xml:space="preserve">notamment </w:t>
      </w:r>
      <w:r w:rsidR="006F379A" w:rsidRPr="0086516F">
        <w:rPr>
          <w:rFonts w:eastAsia="Times New Roman"/>
          <w:color w:val="000000" w:themeColor="text1"/>
          <w:lang w:val="fr-FR"/>
        </w:rPr>
        <w:t>par l</w:t>
      </w:r>
      <w:r w:rsidR="00CC225C" w:rsidRPr="0086516F">
        <w:rPr>
          <w:rFonts w:eastAsia="Times New Roman"/>
          <w:color w:val="000000" w:themeColor="text1"/>
          <w:lang w:val="fr-FR"/>
        </w:rPr>
        <w:t>’</w:t>
      </w:r>
      <w:r w:rsidR="006F379A" w:rsidRPr="0086516F">
        <w:rPr>
          <w:rFonts w:eastAsia="Times New Roman"/>
          <w:color w:val="000000" w:themeColor="text1"/>
          <w:lang w:val="fr-FR"/>
        </w:rPr>
        <w:t>organisation d</w:t>
      </w:r>
      <w:r w:rsidR="00CC225C" w:rsidRPr="0086516F">
        <w:rPr>
          <w:rFonts w:eastAsia="Times New Roman"/>
          <w:color w:val="000000" w:themeColor="text1"/>
          <w:lang w:val="fr-FR"/>
        </w:rPr>
        <w:t>’</w:t>
      </w:r>
      <w:r w:rsidR="006F379A" w:rsidRPr="0086516F">
        <w:rPr>
          <w:rFonts w:eastAsia="Times New Roman"/>
          <w:color w:val="000000" w:themeColor="text1"/>
          <w:lang w:val="fr-FR"/>
        </w:rPr>
        <w:t>ateliers régionaux</w:t>
      </w:r>
      <w:r w:rsidR="001F1250" w:rsidRPr="0086516F">
        <w:rPr>
          <w:rFonts w:eastAsia="Times New Roman"/>
          <w:color w:val="000000" w:themeColor="text1"/>
          <w:lang w:val="fr-FR"/>
        </w:rPr>
        <w:t>;</w:t>
      </w:r>
    </w:p>
    <w:p w14:paraId="5641B744" w14:textId="7B994077" w:rsidR="00E44459" w:rsidRPr="0086516F" w:rsidRDefault="00E44459" w:rsidP="00E44459">
      <w:pPr>
        <w:pStyle w:val="CBDNormalNoNumber"/>
        <w:tabs>
          <w:tab w:val="clear" w:pos="567"/>
        </w:tabs>
        <w:ind w:left="1134" w:firstLine="567"/>
        <w:rPr>
          <w:rFonts w:eastAsia="Times New Roman"/>
          <w:color w:val="000000" w:themeColor="text1"/>
          <w:lang w:val="fr-FR"/>
        </w:rPr>
      </w:pPr>
      <w:r w:rsidRPr="0086516F">
        <w:rPr>
          <w:rFonts w:eastAsia="Times New Roman"/>
          <w:color w:val="000000" w:themeColor="text1"/>
          <w:szCs w:val="24"/>
          <w:lang w:val="fr-FR"/>
        </w:rPr>
        <w:t>c)</w:t>
      </w:r>
      <w:r w:rsidRPr="0086516F">
        <w:rPr>
          <w:rFonts w:eastAsia="Times New Roman"/>
          <w:color w:val="000000" w:themeColor="text1"/>
          <w:szCs w:val="24"/>
          <w:lang w:val="fr-FR"/>
        </w:rPr>
        <w:tab/>
      </w:r>
      <w:r w:rsidR="006F379A" w:rsidRPr="0086516F">
        <w:rPr>
          <w:rFonts w:eastAsia="Times New Roman"/>
          <w:color w:val="000000" w:themeColor="text1"/>
          <w:lang w:val="fr-FR"/>
        </w:rPr>
        <w:t>Promouvoir l</w:t>
      </w:r>
      <w:r w:rsidR="00CC225C" w:rsidRPr="0086516F">
        <w:rPr>
          <w:rFonts w:eastAsia="Times New Roman"/>
          <w:color w:val="000000" w:themeColor="text1"/>
          <w:lang w:val="fr-FR"/>
        </w:rPr>
        <w:t>’</w:t>
      </w:r>
      <w:r w:rsidR="006F379A" w:rsidRPr="0086516F">
        <w:rPr>
          <w:rFonts w:eastAsia="Times New Roman"/>
          <w:color w:val="000000" w:themeColor="text1"/>
          <w:lang w:val="fr-FR"/>
        </w:rPr>
        <w:t>intégration de l</w:t>
      </w:r>
      <w:r w:rsidR="00CC225C" w:rsidRPr="0086516F">
        <w:rPr>
          <w:rFonts w:eastAsia="Times New Roman"/>
          <w:color w:val="000000" w:themeColor="text1"/>
          <w:lang w:val="fr-FR"/>
        </w:rPr>
        <w:t>’</w:t>
      </w:r>
      <w:r w:rsidR="006F379A" w:rsidRPr="0086516F">
        <w:rPr>
          <w:rFonts w:eastAsia="Times New Roman"/>
          <w:color w:val="000000" w:themeColor="text1"/>
          <w:lang w:val="fr-FR"/>
        </w:rPr>
        <w:t xml:space="preserve">accès et du partage des avantages dans les initiatives régionales et sous-régionales de création et de renforcement des capacités, dans les </w:t>
      </w:r>
      <w:r w:rsidR="006F379A" w:rsidRPr="0086516F">
        <w:rPr>
          <w:rFonts w:eastAsia="Times New Roman"/>
          <w:color w:val="000000" w:themeColor="text1"/>
          <w:lang w:val="fr-FR"/>
        </w:rPr>
        <w:lastRenderedPageBreak/>
        <w:t>cadres de coopération existants et dans les travaux des institutions régionales et sous-régionales co</w:t>
      </w:r>
      <w:r w:rsidR="00AB67A2" w:rsidRPr="0086516F">
        <w:rPr>
          <w:rFonts w:eastAsia="Times New Roman"/>
          <w:color w:val="000000" w:themeColor="text1"/>
          <w:lang w:val="fr-FR"/>
        </w:rPr>
        <w:t>mpétent</w:t>
      </w:r>
      <w:r w:rsidR="006F379A" w:rsidRPr="0086516F">
        <w:rPr>
          <w:rFonts w:eastAsia="Times New Roman"/>
          <w:color w:val="000000" w:themeColor="text1"/>
          <w:lang w:val="fr-FR"/>
        </w:rPr>
        <w:t xml:space="preserve">es, </w:t>
      </w:r>
      <w:r w:rsidR="00AB67A2" w:rsidRPr="0086516F">
        <w:rPr>
          <w:rFonts w:eastAsia="Times New Roman"/>
          <w:color w:val="000000" w:themeColor="text1"/>
          <w:lang w:val="fr-FR"/>
        </w:rPr>
        <w:t>notamment</w:t>
      </w:r>
      <w:r w:rsidR="006F379A" w:rsidRPr="0086516F">
        <w:rPr>
          <w:rFonts w:eastAsia="Times New Roman"/>
          <w:color w:val="000000" w:themeColor="text1"/>
          <w:lang w:val="fr-FR"/>
        </w:rPr>
        <w:t xml:space="preserve"> les centres d</w:t>
      </w:r>
      <w:r w:rsidR="00CC225C" w:rsidRPr="0086516F">
        <w:rPr>
          <w:rFonts w:eastAsia="Times New Roman"/>
          <w:color w:val="000000" w:themeColor="text1"/>
          <w:lang w:val="fr-FR"/>
        </w:rPr>
        <w:t>’</w:t>
      </w:r>
      <w:r w:rsidR="006F379A" w:rsidRPr="0086516F">
        <w:rPr>
          <w:rFonts w:eastAsia="Times New Roman"/>
          <w:color w:val="000000" w:themeColor="text1"/>
          <w:lang w:val="fr-FR"/>
        </w:rPr>
        <w:t>appui à la coopération</w:t>
      </w:r>
      <w:r w:rsidR="006437AF" w:rsidRPr="0086516F">
        <w:rPr>
          <w:rFonts w:eastAsia="Times New Roman"/>
          <w:color w:val="000000" w:themeColor="text1"/>
          <w:lang w:val="fr-FR"/>
        </w:rPr>
        <w:t xml:space="preserve"> technique et scientifique</w:t>
      </w:r>
      <w:r w:rsidR="002B0759" w:rsidRPr="0086516F">
        <w:rPr>
          <w:rFonts w:eastAsia="Times New Roman"/>
          <w:color w:val="000000" w:themeColor="text1"/>
          <w:lang w:val="fr-FR"/>
        </w:rPr>
        <w:t>, et appuyer</w:t>
      </w:r>
      <w:r w:rsidR="00DD39C1" w:rsidRPr="0086516F">
        <w:rPr>
          <w:rFonts w:eastAsia="Times New Roman"/>
          <w:color w:val="000000" w:themeColor="text1"/>
          <w:lang w:val="fr-FR"/>
        </w:rPr>
        <w:t xml:space="preserve"> </w:t>
      </w:r>
      <w:r w:rsidR="00EE4037" w:rsidRPr="0086516F">
        <w:rPr>
          <w:rFonts w:eastAsia="Times New Roman"/>
          <w:color w:val="000000" w:themeColor="text1"/>
          <w:lang w:val="fr-FR"/>
        </w:rPr>
        <w:t>au moyen</w:t>
      </w:r>
      <w:r w:rsidR="00AB67A2" w:rsidRPr="0086516F">
        <w:rPr>
          <w:rFonts w:eastAsia="Times New Roman"/>
          <w:color w:val="000000" w:themeColor="text1"/>
          <w:lang w:val="fr-FR"/>
        </w:rPr>
        <w:t xml:space="preserve"> de </w:t>
      </w:r>
      <w:r w:rsidR="00DD39C1" w:rsidRPr="0086516F">
        <w:rPr>
          <w:rFonts w:eastAsia="Times New Roman"/>
          <w:color w:val="000000" w:themeColor="text1"/>
          <w:lang w:val="fr-FR"/>
        </w:rPr>
        <w:t>ces centres la création et l</w:t>
      </w:r>
      <w:r w:rsidR="00AB67A2" w:rsidRPr="0086516F">
        <w:rPr>
          <w:rFonts w:eastAsia="Times New Roman"/>
          <w:color w:val="000000" w:themeColor="text1"/>
          <w:lang w:val="fr-FR"/>
        </w:rPr>
        <w:t>a mise en place</w:t>
      </w:r>
      <w:r w:rsidR="00DD39C1" w:rsidRPr="0086516F">
        <w:rPr>
          <w:rFonts w:eastAsia="Times New Roman"/>
          <w:color w:val="000000" w:themeColor="text1"/>
          <w:lang w:val="fr-FR"/>
        </w:rPr>
        <w:t xml:space="preserve"> des points de contrôle au titre de l</w:t>
      </w:r>
      <w:r w:rsidR="00CC225C" w:rsidRPr="0086516F">
        <w:rPr>
          <w:rFonts w:eastAsia="Times New Roman"/>
          <w:color w:val="000000" w:themeColor="text1"/>
          <w:lang w:val="fr-FR"/>
        </w:rPr>
        <w:t>’</w:t>
      </w:r>
      <w:r w:rsidR="00DD39C1" w:rsidRPr="0086516F">
        <w:rPr>
          <w:rFonts w:eastAsia="Times New Roman"/>
          <w:color w:val="000000" w:themeColor="text1"/>
          <w:lang w:val="fr-FR"/>
        </w:rPr>
        <w:t>article 17 du Protocole de Nagoya</w:t>
      </w:r>
      <w:r w:rsidR="001F1250" w:rsidRPr="0086516F">
        <w:rPr>
          <w:rFonts w:eastAsia="Times New Roman"/>
          <w:color w:val="000000" w:themeColor="text1"/>
          <w:lang w:val="fr-FR"/>
        </w:rPr>
        <w:t>;</w:t>
      </w:r>
    </w:p>
    <w:p w14:paraId="4E9CBCD0" w14:textId="001EB085" w:rsidR="00C81F52" w:rsidRPr="0086516F" w:rsidRDefault="00C81F52" w:rsidP="00E44459">
      <w:pPr>
        <w:pStyle w:val="CBDNormalNoNumber"/>
        <w:tabs>
          <w:tab w:val="clear" w:pos="567"/>
        </w:tabs>
        <w:ind w:left="1134" w:firstLine="567"/>
        <w:rPr>
          <w:rFonts w:eastAsia="Times New Roman"/>
          <w:i/>
          <w:color w:val="000000" w:themeColor="text1"/>
          <w:szCs w:val="24"/>
          <w:lang w:val="fr-FR"/>
        </w:rPr>
      </w:pPr>
      <w:r w:rsidRPr="0086516F">
        <w:rPr>
          <w:rFonts w:eastAsia="Times New Roman"/>
          <w:color w:val="000000" w:themeColor="text1"/>
          <w:lang w:val="fr-FR"/>
        </w:rPr>
        <w:t>[d)</w:t>
      </w:r>
      <w:r w:rsidRPr="0086516F">
        <w:rPr>
          <w:rFonts w:eastAsia="Times New Roman"/>
          <w:color w:val="000000" w:themeColor="text1"/>
          <w:lang w:val="fr-FR"/>
        </w:rPr>
        <w:tab/>
      </w:r>
      <w:r w:rsidR="007E24EB" w:rsidRPr="0086516F">
        <w:rPr>
          <w:rFonts w:eastAsia="Times New Roman"/>
          <w:iCs/>
          <w:color w:val="000000" w:themeColor="text1"/>
          <w:lang w:val="fr-FR"/>
        </w:rPr>
        <w:t>Promouvoir la coopération, la collaboration et les synergies entre les secrétariats des accords multilatéraux sur l</w:t>
      </w:r>
      <w:r w:rsidR="00CC225C" w:rsidRPr="0086516F">
        <w:rPr>
          <w:rFonts w:eastAsia="Times New Roman"/>
          <w:iCs/>
          <w:color w:val="000000" w:themeColor="text1"/>
          <w:lang w:val="fr-FR"/>
        </w:rPr>
        <w:t>’</w:t>
      </w:r>
      <w:r w:rsidR="007E24EB" w:rsidRPr="0086516F">
        <w:rPr>
          <w:rFonts w:eastAsia="Times New Roman"/>
          <w:iCs/>
          <w:color w:val="000000" w:themeColor="text1"/>
          <w:lang w:val="fr-FR"/>
        </w:rPr>
        <w:t>environnement pertinents ayant trait à l</w:t>
      </w:r>
      <w:r w:rsidR="00CC225C" w:rsidRPr="0086516F">
        <w:rPr>
          <w:rFonts w:eastAsia="Times New Roman"/>
          <w:iCs/>
          <w:color w:val="000000" w:themeColor="text1"/>
          <w:lang w:val="fr-FR"/>
        </w:rPr>
        <w:t>’</w:t>
      </w:r>
      <w:r w:rsidR="007E24EB" w:rsidRPr="0086516F">
        <w:rPr>
          <w:rFonts w:eastAsia="Times New Roman"/>
          <w:iCs/>
          <w:color w:val="000000" w:themeColor="text1"/>
          <w:lang w:val="fr-FR"/>
        </w:rPr>
        <w:t>accès et au partage des avantages, tels que l</w:t>
      </w:r>
      <w:r w:rsidR="00CC225C" w:rsidRPr="0086516F">
        <w:rPr>
          <w:rFonts w:eastAsia="Times New Roman"/>
          <w:iCs/>
          <w:color w:val="000000" w:themeColor="text1"/>
          <w:lang w:val="fr-FR"/>
        </w:rPr>
        <w:t>’</w:t>
      </w:r>
      <w:r w:rsidR="007E24EB" w:rsidRPr="0086516F">
        <w:rPr>
          <w:rFonts w:eastAsia="Times New Roman"/>
          <w:iCs/>
          <w:color w:val="000000" w:themeColor="text1"/>
          <w:lang w:val="fr-FR"/>
        </w:rPr>
        <w:t>Accord se rapportant à la Convention des Nations Unies sur le droit de la mer et portant sur la conservation et l</w:t>
      </w:r>
      <w:r w:rsidR="00CC225C" w:rsidRPr="0086516F">
        <w:rPr>
          <w:rFonts w:eastAsia="Times New Roman"/>
          <w:iCs/>
          <w:color w:val="000000" w:themeColor="text1"/>
          <w:lang w:val="fr-FR"/>
        </w:rPr>
        <w:t>’</w:t>
      </w:r>
      <w:r w:rsidR="007E24EB" w:rsidRPr="0086516F">
        <w:rPr>
          <w:rFonts w:eastAsia="Times New Roman"/>
          <w:iCs/>
          <w:color w:val="000000" w:themeColor="text1"/>
          <w:lang w:val="fr-FR"/>
        </w:rPr>
        <w:t>utilisation durable de la diversité biologique marine des zones ne relevant pas de la juridiction nationale</w:t>
      </w:r>
      <w:r w:rsidR="00AB67A2" w:rsidRPr="0086516F">
        <w:rPr>
          <w:rStyle w:val="FootnoteReference"/>
          <w:rFonts w:eastAsia="Times New Roman"/>
          <w:iCs/>
          <w:color w:val="000000" w:themeColor="text1"/>
        </w:rPr>
        <w:footnoteReference w:id="16"/>
      </w:r>
      <w:r w:rsidR="00432AEC" w:rsidRPr="0086516F">
        <w:rPr>
          <w:rFonts w:eastAsia="Times New Roman"/>
          <w:iCs/>
          <w:color w:val="000000" w:themeColor="text1"/>
          <w:lang w:val="fr-FR"/>
        </w:rPr>
        <w:t>;</w:t>
      </w:r>
      <w:r w:rsidR="00432AEC" w:rsidRPr="0086516F">
        <w:rPr>
          <w:rFonts w:eastAsia="Times New Roman"/>
          <w:iCs/>
          <w:color w:val="000000" w:themeColor="text1"/>
          <w:lang w:val="fr-CA"/>
        </w:rPr>
        <w:t>]</w:t>
      </w:r>
    </w:p>
    <w:p w14:paraId="5641B745" w14:textId="547F167E" w:rsidR="00E44459" w:rsidRPr="0086516F" w:rsidRDefault="00E44459" w:rsidP="00E44459">
      <w:pPr>
        <w:pStyle w:val="CBDNormalNoNumber"/>
        <w:keepNext/>
        <w:rPr>
          <w:bCs/>
          <w:color w:val="000000" w:themeColor="text1"/>
          <w:lang w:val="fr-FR"/>
        </w:rPr>
      </w:pPr>
      <w:r w:rsidRPr="0086516F">
        <w:rPr>
          <w:b/>
          <w:bCs/>
          <w:color w:val="000000" w:themeColor="text1"/>
          <w:lang w:val="fr-FR"/>
        </w:rPr>
        <w:tab/>
        <w:t>II</w:t>
      </w:r>
      <w:r w:rsidRPr="0086516F">
        <w:rPr>
          <w:b/>
          <w:bCs/>
          <w:color w:val="000000" w:themeColor="text1"/>
          <w:lang w:val="fr-FR"/>
        </w:rPr>
        <w:br/>
      </w:r>
      <w:r w:rsidRPr="0086516F">
        <w:rPr>
          <w:b/>
          <w:bCs/>
          <w:color w:val="000000" w:themeColor="text1"/>
          <w:lang w:val="fr-FR"/>
        </w:rPr>
        <w:tab/>
        <w:t>Centre d</w:t>
      </w:r>
      <w:r w:rsidR="00CC225C" w:rsidRPr="0086516F">
        <w:rPr>
          <w:b/>
          <w:bCs/>
          <w:color w:val="000000" w:themeColor="text1"/>
          <w:lang w:val="fr-FR"/>
        </w:rPr>
        <w:t>’</w:t>
      </w:r>
      <w:r w:rsidRPr="0086516F">
        <w:rPr>
          <w:b/>
          <w:bCs/>
          <w:color w:val="000000" w:themeColor="text1"/>
          <w:lang w:val="fr-FR"/>
        </w:rPr>
        <w:t>échange sur l</w:t>
      </w:r>
      <w:r w:rsidR="00CC225C" w:rsidRPr="0086516F">
        <w:rPr>
          <w:b/>
          <w:bCs/>
          <w:color w:val="000000" w:themeColor="text1"/>
          <w:lang w:val="fr-FR"/>
        </w:rPr>
        <w:t>’</w:t>
      </w:r>
      <w:r w:rsidRPr="0086516F">
        <w:rPr>
          <w:b/>
          <w:bCs/>
          <w:color w:val="000000" w:themeColor="text1"/>
          <w:lang w:val="fr-FR"/>
        </w:rPr>
        <w:t>accès et le partage des avantages et échange d</w:t>
      </w:r>
      <w:r w:rsidR="00CC225C" w:rsidRPr="0086516F">
        <w:rPr>
          <w:b/>
          <w:bCs/>
          <w:color w:val="000000" w:themeColor="text1"/>
          <w:lang w:val="fr-FR"/>
        </w:rPr>
        <w:t>’</w:t>
      </w:r>
      <w:r w:rsidRPr="0086516F">
        <w:rPr>
          <w:b/>
          <w:bCs/>
          <w:color w:val="000000" w:themeColor="text1"/>
          <w:lang w:val="fr-FR"/>
        </w:rPr>
        <w:t>informations</w:t>
      </w:r>
    </w:p>
    <w:p w14:paraId="5641B746" w14:textId="638025D1" w:rsidR="00E44459" w:rsidRPr="0086516F" w:rsidRDefault="00E44459" w:rsidP="00E44459">
      <w:pPr>
        <w:pStyle w:val="CBDNormalNoNumber"/>
        <w:tabs>
          <w:tab w:val="clear" w:pos="567"/>
        </w:tabs>
        <w:ind w:left="1134" w:firstLine="567"/>
        <w:rPr>
          <w:rFonts w:eastAsia="Times New Roman"/>
          <w:color w:val="000000" w:themeColor="text1"/>
          <w:kern w:val="22"/>
          <w:lang w:val="fr-FR"/>
        </w:rPr>
      </w:pPr>
      <w:r w:rsidRPr="0086516F">
        <w:rPr>
          <w:rFonts w:eastAsia="Times New Roman"/>
          <w:color w:val="000000" w:themeColor="text1"/>
          <w:kern w:val="22"/>
          <w:lang w:val="fr-FR"/>
        </w:rPr>
        <w:t>5.</w:t>
      </w:r>
      <w:r w:rsidRPr="0086516F">
        <w:rPr>
          <w:rFonts w:eastAsia="Times New Roman"/>
          <w:color w:val="000000" w:themeColor="text1"/>
          <w:kern w:val="22"/>
          <w:lang w:val="fr-FR"/>
        </w:rPr>
        <w:tab/>
      </w:r>
      <w:r w:rsidRPr="0086516F">
        <w:rPr>
          <w:i/>
          <w:color w:val="000000" w:themeColor="text1"/>
          <w:lang w:val="fr-FR"/>
        </w:rPr>
        <w:t>Souligne</w:t>
      </w:r>
      <w:r w:rsidR="006F379A" w:rsidRPr="0086516F">
        <w:rPr>
          <w:i/>
          <w:color w:val="000000" w:themeColor="text1"/>
          <w:lang w:val="fr-FR"/>
        </w:rPr>
        <w:t xml:space="preserve"> </w:t>
      </w:r>
      <w:r w:rsidRPr="0086516F">
        <w:rPr>
          <w:rFonts w:eastAsia="Times New Roman"/>
          <w:color w:val="000000" w:themeColor="text1"/>
          <w:kern w:val="22"/>
          <w:lang w:val="fr-FR"/>
        </w:rPr>
        <w:t xml:space="preserve">le rôle </w:t>
      </w:r>
      <w:r w:rsidR="00AB67A2" w:rsidRPr="0086516F">
        <w:rPr>
          <w:rFonts w:eastAsia="Times New Roman"/>
          <w:color w:val="000000" w:themeColor="text1"/>
          <w:kern w:val="22"/>
          <w:lang w:val="fr-FR"/>
        </w:rPr>
        <w:t>essentiel</w:t>
      </w:r>
      <w:r w:rsidRPr="0086516F">
        <w:rPr>
          <w:rFonts w:eastAsia="Times New Roman"/>
          <w:color w:val="000000" w:themeColor="text1"/>
          <w:kern w:val="22"/>
          <w:lang w:val="fr-FR"/>
        </w:rPr>
        <w:t xml:space="preserve"> du Centre d</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échange sur l</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accès et le partage des avantages dans l</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 xml:space="preserve">appui à </w:t>
      </w:r>
      <w:r w:rsidR="00545C7B" w:rsidRPr="0086516F">
        <w:rPr>
          <w:rFonts w:eastAsia="Times New Roman"/>
          <w:color w:val="000000" w:themeColor="text1"/>
          <w:kern w:val="22"/>
          <w:lang w:val="fr-FR"/>
        </w:rPr>
        <w:t>l</w:t>
      </w:r>
      <w:r w:rsidR="00CC225C" w:rsidRPr="0086516F">
        <w:rPr>
          <w:rFonts w:eastAsia="Times New Roman"/>
          <w:color w:val="000000" w:themeColor="text1"/>
          <w:kern w:val="22"/>
          <w:lang w:val="fr-FR"/>
        </w:rPr>
        <w:t>’</w:t>
      </w:r>
      <w:r w:rsidR="00545C7B" w:rsidRPr="0086516F">
        <w:rPr>
          <w:rFonts w:eastAsia="Times New Roman"/>
          <w:color w:val="000000" w:themeColor="text1"/>
          <w:kern w:val="22"/>
          <w:lang w:val="fr-FR"/>
        </w:rPr>
        <w:t>application</w:t>
      </w:r>
      <w:r w:rsidR="00AB67A2" w:rsidRPr="0086516F">
        <w:rPr>
          <w:rFonts w:eastAsia="Times New Roman"/>
          <w:color w:val="000000" w:themeColor="text1"/>
          <w:kern w:val="22"/>
          <w:lang w:val="fr-FR"/>
        </w:rPr>
        <w:t xml:space="preserve"> effective</w:t>
      </w:r>
      <w:r w:rsidR="00545C7B" w:rsidRPr="0086516F">
        <w:rPr>
          <w:rFonts w:eastAsia="Times New Roman"/>
          <w:color w:val="000000" w:themeColor="text1"/>
          <w:kern w:val="22"/>
          <w:lang w:val="fr-FR"/>
        </w:rPr>
        <w:t xml:space="preserve"> des dispositions du Protocole </w:t>
      </w:r>
      <w:r w:rsidRPr="0086516F">
        <w:rPr>
          <w:rFonts w:eastAsia="Times New Roman"/>
          <w:color w:val="000000" w:themeColor="text1"/>
          <w:kern w:val="22"/>
          <w:lang w:val="fr-FR"/>
        </w:rPr>
        <w:t>de Nagoya</w:t>
      </w:r>
      <w:r w:rsidR="001F1250" w:rsidRPr="0086516F">
        <w:rPr>
          <w:rFonts w:eastAsia="Times New Roman"/>
          <w:color w:val="000000" w:themeColor="text1"/>
          <w:kern w:val="22"/>
          <w:lang w:val="fr-FR"/>
        </w:rPr>
        <w:t>;</w:t>
      </w:r>
    </w:p>
    <w:p w14:paraId="5641B747" w14:textId="31CD83FD" w:rsidR="00E44459" w:rsidRPr="0086516F" w:rsidRDefault="00E44459" w:rsidP="00E44459">
      <w:pPr>
        <w:pStyle w:val="CBDNormalNoNumber"/>
        <w:tabs>
          <w:tab w:val="clear" w:pos="567"/>
        </w:tabs>
        <w:ind w:left="1134" w:firstLine="567"/>
        <w:rPr>
          <w:rFonts w:eastAsia="Times New Roman"/>
          <w:color w:val="000000" w:themeColor="text1"/>
          <w:kern w:val="22"/>
          <w:lang w:val="fr-FR"/>
        </w:rPr>
      </w:pPr>
      <w:r w:rsidRPr="0086516F">
        <w:rPr>
          <w:rFonts w:eastAsia="Times New Roman"/>
          <w:color w:val="000000" w:themeColor="text1"/>
          <w:kern w:val="22"/>
          <w:lang w:val="fr-FR"/>
        </w:rPr>
        <w:t>6.</w:t>
      </w:r>
      <w:r w:rsidRPr="0086516F">
        <w:rPr>
          <w:rFonts w:eastAsia="Times New Roman"/>
          <w:color w:val="000000" w:themeColor="text1"/>
          <w:kern w:val="22"/>
          <w:lang w:val="fr-FR"/>
        </w:rPr>
        <w:tab/>
      </w:r>
      <w:r w:rsidR="00432AEC" w:rsidRPr="00432AEC">
        <w:rPr>
          <w:rFonts w:eastAsia="Times New Roman"/>
          <w:i/>
          <w:iCs/>
          <w:color w:val="000000" w:themeColor="text1"/>
          <w:kern w:val="22"/>
          <w:lang w:val="fr-FR"/>
        </w:rPr>
        <w:t xml:space="preserve">Souligne </w:t>
      </w:r>
      <w:r w:rsidR="00432AEC">
        <w:rPr>
          <w:rFonts w:eastAsia="Times New Roman"/>
          <w:color w:val="000000" w:themeColor="text1"/>
          <w:kern w:val="22"/>
          <w:lang w:val="fr-FR"/>
        </w:rPr>
        <w:t xml:space="preserve">qu’il importe </w:t>
      </w:r>
      <w:r w:rsidRPr="0086516F">
        <w:rPr>
          <w:rFonts w:eastAsia="Times New Roman"/>
          <w:color w:val="000000" w:themeColor="text1"/>
          <w:kern w:val="22"/>
          <w:lang w:val="fr-FR"/>
        </w:rPr>
        <w:t>pour les Parties de publier toutes les informations obligatoires</w:t>
      </w:r>
      <w:r w:rsidR="006F379A" w:rsidRPr="0086516F">
        <w:rPr>
          <w:rFonts w:eastAsia="Times New Roman"/>
          <w:color w:val="000000" w:themeColor="text1"/>
          <w:kern w:val="22"/>
          <w:lang w:val="fr-FR"/>
        </w:rPr>
        <w:t xml:space="preserve"> </w:t>
      </w:r>
      <w:r w:rsidR="00AB67A2" w:rsidRPr="0086516F">
        <w:rPr>
          <w:rFonts w:eastAsia="Times New Roman"/>
          <w:color w:val="000000" w:themeColor="text1"/>
          <w:kern w:val="22"/>
          <w:lang w:val="fr-FR"/>
        </w:rPr>
        <w:t xml:space="preserve">dont elles </w:t>
      </w:r>
      <w:r w:rsidRPr="0086516F">
        <w:rPr>
          <w:rFonts w:eastAsia="Times New Roman"/>
          <w:color w:val="000000" w:themeColor="text1"/>
          <w:kern w:val="22"/>
          <w:lang w:val="fr-FR"/>
        </w:rPr>
        <w:t>dispos</w:t>
      </w:r>
      <w:r w:rsidR="00AB67A2" w:rsidRPr="0086516F">
        <w:rPr>
          <w:rFonts w:eastAsia="Times New Roman"/>
          <w:color w:val="000000" w:themeColor="text1"/>
          <w:kern w:val="22"/>
          <w:lang w:val="fr-FR"/>
        </w:rPr>
        <w:t>ent par l</w:t>
      </w:r>
      <w:r w:rsidR="00CC225C" w:rsidRPr="0086516F">
        <w:rPr>
          <w:rFonts w:eastAsia="Times New Roman"/>
          <w:color w:val="000000" w:themeColor="text1"/>
          <w:kern w:val="22"/>
          <w:lang w:val="fr-FR"/>
        </w:rPr>
        <w:t>’</w:t>
      </w:r>
      <w:r w:rsidR="00AB67A2" w:rsidRPr="0086516F">
        <w:rPr>
          <w:rFonts w:eastAsia="Times New Roman"/>
          <w:color w:val="000000" w:themeColor="text1"/>
          <w:kern w:val="22"/>
          <w:lang w:val="fr-FR"/>
        </w:rPr>
        <w:t>intermédiaire du</w:t>
      </w:r>
      <w:r w:rsidR="000D7701" w:rsidRPr="0086516F">
        <w:rPr>
          <w:rFonts w:eastAsia="Times New Roman"/>
          <w:color w:val="000000" w:themeColor="text1"/>
          <w:kern w:val="22"/>
          <w:lang w:val="fr-FR"/>
        </w:rPr>
        <w:t xml:space="preserve"> Centre </w:t>
      </w:r>
      <w:r w:rsidRPr="0086516F">
        <w:rPr>
          <w:rFonts w:eastAsia="Times New Roman"/>
          <w:color w:val="000000" w:themeColor="text1"/>
          <w:kern w:val="22"/>
          <w:lang w:val="fr-FR"/>
        </w:rPr>
        <w:t>d</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échange sur l</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 xml:space="preserve">accès et le partage des avantages et de </w:t>
      </w:r>
      <w:r w:rsidR="00AB67A2" w:rsidRPr="0086516F">
        <w:rPr>
          <w:rFonts w:eastAsia="Times New Roman"/>
          <w:color w:val="000000" w:themeColor="text1"/>
          <w:kern w:val="22"/>
          <w:lang w:val="fr-FR"/>
        </w:rPr>
        <w:t>veiller à ce qu</w:t>
      </w:r>
      <w:r w:rsidR="00CC225C" w:rsidRPr="0086516F">
        <w:rPr>
          <w:rFonts w:eastAsia="Times New Roman"/>
          <w:color w:val="000000" w:themeColor="text1"/>
          <w:kern w:val="22"/>
          <w:lang w:val="fr-FR"/>
        </w:rPr>
        <w:t>’</w:t>
      </w:r>
      <w:r w:rsidR="00AB67A2" w:rsidRPr="0086516F">
        <w:rPr>
          <w:rFonts w:eastAsia="Times New Roman"/>
          <w:color w:val="000000" w:themeColor="text1"/>
          <w:kern w:val="22"/>
          <w:lang w:val="fr-FR"/>
        </w:rPr>
        <w:t xml:space="preserve">elles </w:t>
      </w:r>
      <w:r w:rsidRPr="0086516F">
        <w:rPr>
          <w:rFonts w:eastAsia="Times New Roman"/>
          <w:color w:val="000000" w:themeColor="text1"/>
          <w:kern w:val="22"/>
          <w:lang w:val="fr-FR"/>
        </w:rPr>
        <w:t xml:space="preserve">soient </w:t>
      </w:r>
      <w:r w:rsidR="00AB67A2" w:rsidRPr="0086516F">
        <w:rPr>
          <w:rFonts w:eastAsia="Times New Roman"/>
          <w:color w:val="000000" w:themeColor="text1"/>
          <w:kern w:val="22"/>
          <w:lang w:val="fr-FR"/>
        </w:rPr>
        <w:t>actualisées</w:t>
      </w:r>
      <w:r w:rsidRPr="0086516F">
        <w:rPr>
          <w:rFonts w:eastAsia="Times New Roman"/>
          <w:color w:val="000000" w:themeColor="text1"/>
          <w:kern w:val="22"/>
          <w:lang w:val="fr-FR"/>
        </w:rPr>
        <w:t xml:space="preserve"> afin de renforcer l</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efficacité du Protocole de Nagoya</w:t>
      </w:r>
      <w:r w:rsidR="001F1250" w:rsidRPr="0086516F">
        <w:rPr>
          <w:rFonts w:eastAsia="Times New Roman"/>
          <w:color w:val="000000" w:themeColor="text1"/>
          <w:kern w:val="22"/>
          <w:lang w:val="fr-FR"/>
        </w:rPr>
        <w:t>;</w:t>
      </w:r>
    </w:p>
    <w:p w14:paraId="5641B748" w14:textId="64877500" w:rsidR="00E44459" w:rsidRPr="0086516F" w:rsidRDefault="00E44459" w:rsidP="00E44459">
      <w:pPr>
        <w:pStyle w:val="CBDNormalNoNumber"/>
        <w:tabs>
          <w:tab w:val="clear" w:pos="567"/>
        </w:tabs>
        <w:ind w:left="1134" w:firstLine="567"/>
        <w:rPr>
          <w:rFonts w:eastAsia="Times New Roman"/>
          <w:color w:val="000000" w:themeColor="text1"/>
          <w:kern w:val="22"/>
          <w:lang w:val="fr-FR"/>
        </w:rPr>
      </w:pPr>
      <w:r w:rsidRPr="0086516F">
        <w:rPr>
          <w:rFonts w:eastAsia="Times New Roman"/>
          <w:color w:val="000000" w:themeColor="text1"/>
          <w:kern w:val="22"/>
          <w:lang w:val="fr-FR"/>
        </w:rPr>
        <w:t>7.</w:t>
      </w:r>
      <w:r w:rsidRPr="0086516F">
        <w:rPr>
          <w:rFonts w:eastAsia="Times New Roman"/>
          <w:color w:val="000000" w:themeColor="text1"/>
          <w:kern w:val="22"/>
          <w:lang w:val="fr-FR"/>
        </w:rPr>
        <w:tab/>
      </w:r>
      <w:r w:rsidR="006F379A" w:rsidRPr="0086516F">
        <w:rPr>
          <w:rFonts w:eastAsia="Times New Roman"/>
          <w:i/>
          <w:iCs/>
          <w:color w:val="000000" w:themeColor="text1"/>
          <w:kern w:val="22"/>
          <w:lang w:val="fr-FR"/>
        </w:rPr>
        <w:t xml:space="preserve">Demande </w:t>
      </w:r>
      <w:r w:rsidR="006F379A" w:rsidRPr="0086516F">
        <w:rPr>
          <w:rFonts w:eastAsia="Times New Roman"/>
          <w:color w:val="000000" w:themeColor="text1"/>
          <w:kern w:val="22"/>
          <w:lang w:val="fr-FR"/>
        </w:rPr>
        <w:t>aux</w:t>
      </w:r>
      <w:r w:rsidRPr="0086516F">
        <w:rPr>
          <w:rFonts w:eastAsia="Times New Roman"/>
          <w:color w:val="000000" w:themeColor="text1"/>
          <w:kern w:val="22"/>
          <w:lang w:val="fr-FR"/>
        </w:rPr>
        <w:t xml:space="preserve"> Parties </w:t>
      </w:r>
      <w:r w:rsidR="006F379A" w:rsidRPr="0086516F">
        <w:rPr>
          <w:rFonts w:eastAsia="Times New Roman"/>
          <w:color w:val="000000" w:themeColor="text1"/>
          <w:kern w:val="22"/>
          <w:lang w:val="fr-FR"/>
        </w:rPr>
        <w:t>de</w:t>
      </w:r>
      <w:r w:rsidRPr="0086516F">
        <w:rPr>
          <w:rFonts w:eastAsia="Times New Roman"/>
          <w:color w:val="000000" w:themeColor="text1"/>
          <w:kern w:val="22"/>
          <w:lang w:val="fr-FR"/>
        </w:rPr>
        <w:t xml:space="preserve"> communiquer des informations </w:t>
      </w:r>
      <w:r w:rsidR="00AB67A2" w:rsidRPr="0086516F">
        <w:rPr>
          <w:rFonts w:eastAsia="Times New Roman"/>
          <w:color w:val="000000" w:themeColor="text1"/>
          <w:kern w:val="22"/>
          <w:lang w:val="fr-FR"/>
        </w:rPr>
        <w:t>actualisées</w:t>
      </w:r>
      <w:r w:rsidRPr="0086516F">
        <w:rPr>
          <w:rFonts w:eastAsia="Times New Roman"/>
          <w:color w:val="000000" w:themeColor="text1"/>
          <w:kern w:val="22"/>
          <w:lang w:val="fr-FR"/>
        </w:rPr>
        <w:t>, exactes et pratiques sur les procédures d</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accès et de partage des avantages et les clauses contractuelles types au Centre</w:t>
      </w:r>
      <w:r w:rsidR="006F379A" w:rsidRPr="0086516F">
        <w:rPr>
          <w:rFonts w:eastAsia="Times New Roman"/>
          <w:color w:val="000000" w:themeColor="text1"/>
          <w:kern w:val="22"/>
          <w:lang w:val="fr-FR"/>
        </w:rPr>
        <w:t xml:space="preserve"> </w:t>
      </w:r>
      <w:r w:rsidRPr="0086516F">
        <w:rPr>
          <w:rFonts w:eastAsia="Times New Roman"/>
          <w:color w:val="000000" w:themeColor="text1"/>
          <w:kern w:val="22"/>
          <w:lang w:val="fr-FR"/>
        </w:rPr>
        <w:t>d</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échange sur l</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accès et le partage des avantages, conformément à l</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article 14 du Protocole de Nagoya</w:t>
      </w:r>
      <w:r w:rsidR="001F1250" w:rsidRPr="0086516F">
        <w:rPr>
          <w:rFonts w:eastAsia="Times New Roman"/>
          <w:color w:val="000000" w:themeColor="text1"/>
          <w:kern w:val="22"/>
          <w:lang w:val="fr-FR"/>
        </w:rPr>
        <w:t>;</w:t>
      </w:r>
    </w:p>
    <w:p w14:paraId="5641B749" w14:textId="3AEA2C40" w:rsidR="00E44459" w:rsidRPr="0086516F" w:rsidRDefault="00E44459" w:rsidP="00E44459">
      <w:pPr>
        <w:pStyle w:val="CBDNormalNoNumber"/>
        <w:tabs>
          <w:tab w:val="clear" w:pos="567"/>
        </w:tabs>
        <w:ind w:left="1134" w:firstLine="567"/>
        <w:rPr>
          <w:rFonts w:eastAsia="Times New Roman"/>
          <w:color w:val="000000" w:themeColor="text1"/>
          <w:kern w:val="22"/>
          <w:lang w:val="fr-FR"/>
        </w:rPr>
      </w:pPr>
      <w:r w:rsidRPr="0086516F">
        <w:rPr>
          <w:rFonts w:eastAsia="Times New Roman"/>
          <w:color w:val="000000" w:themeColor="text1"/>
          <w:kern w:val="22"/>
          <w:lang w:val="fr-FR"/>
        </w:rPr>
        <w:t>8.</w:t>
      </w:r>
      <w:r w:rsidRPr="0086516F">
        <w:rPr>
          <w:rFonts w:eastAsia="Times New Roman"/>
          <w:color w:val="000000" w:themeColor="text1"/>
          <w:kern w:val="22"/>
          <w:lang w:val="fr-FR"/>
        </w:rPr>
        <w:tab/>
      </w:r>
      <w:r w:rsidRPr="0086516F">
        <w:rPr>
          <w:i/>
          <w:color w:val="000000" w:themeColor="text1"/>
          <w:lang w:val="fr-FR"/>
        </w:rPr>
        <w:t>Note avec inquiétude</w:t>
      </w:r>
      <w:r w:rsidR="006F379A" w:rsidRPr="0086516F">
        <w:rPr>
          <w:i/>
          <w:color w:val="000000" w:themeColor="text1"/>
          <w:lang w:val="fr-FR"/>
        </w:rPr>
        <w:t xml:space="preserve"> </w:t>
      </w:r>
      <w:r w:rsidRPr="0086516F">
        <w:rPr>
          <w:rFonts w:eastAsia="Times New Roman"/>
          <w:color w:val="000000" w:themeColor="text1"/>
          <w:kern w:val="22"/>
          <w:lang w:val="fr-FR"/>
        </w:rPr>
        <w:t>que nombre de Parties n</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 xml:space="preserve">ont pas encore communiqué toutes les informations obligatoires </w:t>
      </w:r>
      <w:r w:rsidR="0038245A" w:rsidRPr="0086516F">
        <w:rPr>
          <w:rFonts w:eastAsia="Times New Roman"/>
          <w:color w:val="000000" w:themeColor="text1"/>
          <w:kern w:val="22"/>
          <w:lang w:val="fr-FR"/>
        </w:rPr>
        <w:t>dont elles</w:t>
      </w:r>
      <w:r w:rsidRPr="0086516F">
        <w:rPr>
          <w:rFonts w:eastAsia="Times New Roman"/>
          <w:color w:val="000000" w:themeColor="text1"/>
          <w:kern w:val="22"/>
          <w:lang w:val="fr-FR"/>
        </w:rPr>
        <w:t xml:space="preserve"> dispos</w:t>
      </w:r>
      <w:r w:rsidR="0038245A" w:rsidRPr="0086516F">
        <w:rPr>
          <w:rFonts w:eastAsia="Times New Roman"/>
          <w:color w:val="000000" w:themeColor="text1"/>
          <w:kern w:val="22"/>
          <w:lang w:val="fr-FR"/>
        </w:rPr>
        <w:t>ent</w:t>
      </w:r>
      <w:r w:rsidRPr="0086516F">
        <w:rPr>
          <w:rFonts w:eastAsia="Times New Roman"/>
          <w:color w:val="000000" w:themeColor="text1"/>
          <w:kern w:val="22"/>
          <w:lang w:val="fr-FR"/>
        </w:rPr>
        <w:t xml:space="preserve"> au Centre d</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échange sur l</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 xml:space="preserve">accès et le partage des avantages, et </w:t>
      </w:r>
      <w:r w:rsidR="0038245A" w:rsidRPr="0086516F">
        <w:rPr>
          <w:rFonts w:eastAsia="Times New Roman"/>
          <w:color w:val="000000" w:themeColor="text1"/>
          <w:kern w:val="22"/>
          <w:lang w:val="fr-FR"/>
        </w:rPr>
        <w:t xml:space="preserve">les </w:t>
      </w:r>
      <w:r w:rsidRPr="0086516F">
        <w:rPr>
          <w:rFonts w:eastAsia="Times New Roman"/>
          <w:color w:val="000000" w:themeColor="text1"/>
          <w:kern w:val="22"/>
          <w:lang w:val="fr-FR"/>
        </w:rPr>
        <w:t xml:space="preserve">exhorte </w:t>
      </w:r>
      <w:r w:rsidR="0038245A" w:rsidRPr="0086516F">
        <w:rPr>
          <w:rFonts w:eastAsia="Times New Roman"/>
          <w:color w:val="000000" w:themeColor="text1"/>
          <w:kern w:val="22"/>
          <w:lang w:val="fr-FR"/>
        </w:rPr>
        <w:t>à le faire</w:t>
      </w:r>
      <w:r w:rsidRPr="0086516F">
        <w:rPr>
          <w:rFonts w:eastAsia="Times New Roman"/>
          <w:color w:val="000000" w:themeColor="text1"/>
          <w:kern w:val="22"/>
          <w:lang w:val="fr-FR"/>
        </w:rPr>
        <w:t xml:space="preserve">, </w:t>
      </w:r>
      <w:r w:rsidR="0038245A" w:rsidRPr="0086516F">
        <w:rPr>
          <w:rFonts w:eastAsia="Times New Roman"/>
          <w:color w:val="000000" w:themeColor="text1"/>
          <w:kern w:val="22"/>
          <w:lang w:val="fr-FR"/>
        </w:rPr>
        <w:t xml:space="preserve">comme le prévoit </w:t>
      </w:r>
      <w:r w:rsidRPr="0086516F">
        <w:rPr>
          <w:rFonts w:eastAsia="Times New Roman"/>
          <w:color w:val="000000" w:themeColor="text1"/>
          <w:kern w:val="22"/>
          <w:lang w:val="fr-FR"/>
        </w:rPr>
        <w:t>l</w:t>
      </w:r>
      <w:r w:rsidR="00CC225C" w:rsidRPr="0086516F">
        <w:rPr>
          <w:rFonts w:eastAsia="Times New Roman"/>
          <w:color w:val="000000" w:themeColor="text1"/>
          <w:kern w:val="22"/>
          <w:lang w:val="fr-FR"/>
        </w:rPr>
        <w:t>’</w:t>
      </w:r>
      <w:r w:rsidRPr="0086516F">
        <w:rPr>
          <w:rFonts w:eastAsia="Times New Roman"/>
          <w:color w:val="000000" w:themeColor="text1"/>
          <w:kern w:val="22"/>
          <w:lang w:val="fr-FR"/>
        </w:rPr>
        <w:t xml:space="preserve">article 14 du Protocole de Nagoya, </w:t>
      </w:r>
      <w:r w:rsidR="0038245A" w:rsidRPr="0086516F">
        <w:rPr>
          <w:rFonts w:eastAsia="Times New Roman"/>
          <w:color w:val="000000" w:themeColor="text1"/>
          <w:kern w:val="22"/>
          <w:lang w:val="fr-FR"/>
        </w:rPr>
        <w:t xml:space="preserve">dès </w:t>
      </w:r>
      <w:r w:rsidRPr="0086516F">
        <w:rPr>
          <w:rFonts w:eastAsia="Times New Roman"/>
          <w:color w:val="000000" w:themeColor="text1"/>
          <w:kern w:val="22"/>
          <w:lang w:val="fr-FR"/>
        </w:rPr>
        <w:t>que possible</w:t>
      </w:r>
      <w:r w:rsidR="0038245A" w:rsidRPr="0086516F">
        <w:rPr>
          <w:rFonts w:eastAsia="Times New Roman"/>
          <w:color w:val="000000" w:themeColor="text1"/>
          <w:kern w:val="22"/>
          <w:lang w:val="fr-FR"/>
        </w:rPr>
        <w:t>,</w:t>
      </w:r>
      <w:r w:rsidRPr="0086516F">
        <w:rPr>
          <w:rFonts w:eastAsia="Times New Roman"/>
          <w:color w:val="000000" w:themeColor="text1"/>
          <w:kern w:val="22"/>
          <w:lang w:val="fr-FR"/>
        </w:rPr>
        <w:t xml:space="preserve"> et de les tenir à jour</w:t>
      </w:r>
      <w:r w:rsidR="001F1250" w:rsidRPr="0086516F">
        <w:rPr>
          <w:rFonts w:eastAsia="Times New Roman"/>
          <w:color w:val="000000" w:themeColor="text1"/>
          <w:kern w:val="22"/>
          <w:lang w:val="fr-FR"/>
        </w:rPr>
        <w:t>;</w:t>
      </w:r>
    </w:p>
    <w:p w14:paraId="5641B74A" w14:textId="7AD49F3F" w:rsidR="00E44459" w:rsidRPr="0086516F" w:rsidRDefault="00E44459" w:rsidP="00E44459">
      <w:pPr>
        <w:pStyle w:val="CBDNormalNoNumber"/>
        <w:tabs>
          <w:tab w:val="clear" w:pos="567"/>
        </w:tabs>
        <w:ind w:left="1134" w:firstLine="567"/>
        <w:rPr>
          <w:rFonts w:eastAsia="Times New Roman"/>
          <w:color w:val="000000" w:themeColor="text1"/>
          <w:kern w:val="22"/>
          <w:lang w:val="fr-FR"/>
        </w:rPr>
      </w:pPr>
      <w:r w:rsidRPr="0086516F">
        <w:rPr>
          <w:rFonts w:eastAsia="Times New Roman"/>
          <w:color w:val="000000" w:themeColor="text1"/>
          <w:kern w:val="22"/>
          <w:lang w:val="fr-FR"/>
        </w:rPr>
        <w:t>9.</w:t>
      </w:r>
      <w:r w:rsidRPr="0086516F">
        <w:rPr>
          <w:rFonts w:eastAsia="Times New Roman"/>
          <w:color w:val="000000" w:themeColor="text1"/>
          <w:kern w:val="22"/>
          <w:lang w:val="fr-FR"/>
        </w:rPr>
        <w:tab/>
      </w:r>
      <w:r w:rsidRPr="0086516F">
        <w:rPr>
          <w:i/>
          <w:iCs/>
          <w:color w:val="000000" w:themeColor="text1"/>
          <w:lang w:val="fr-FR"/>
        </w:rPr>
        <w:t xml:space="preserve">Encourage </w:t>
      </w:r>
      <w:r w:rsidRPr="0086516F">
        <w:rPr>
          <w:color w:val="000000" w:themeColor="text1"/>
          <w:lang w:val="fr-FR"/>
        </w:rPr>
        <w:t>les Parties à tirer parti de l</w:t>
      </w:r>
      <w:r w:rsidR="00CC225C" w:rsidRPr="0086516F">
        <w:rPr>
          <w:color w:val="000000" w:themeColor="text1"/>
          <w:lang w:val="fr-FR"/>
        </w:rPr>
        <w:t>’</w:t>
      </w:r>
      <w:r w:rsidR="0038245A" w:rsidRPr="0086516F">
        <w:rPr>
          <w:color w:val="000000" w:themeColor="text1"/>
          <w:lang w:val="fr-FR"/>
        </w:rPr>
        <w:t xml:space="preserve">interopérabilité </w:t>
      </w:r>
      <w:r w:rsidRPr="0086516F">
        <w:rPr>
          <w:color w:val="000000" w:themeColor="text1"/>
          <w:lang w:val="fr-FR"/>
        </w:rPr>
        <w:t>entre le Centre d</w:t>
      </w:r>
      <w:r w:rsidR="00CC225C" w:rsidRPr="0086516F">
        <w:rPr>
          <w:color w:val="000000" w:themeColor="text1"/>
          <w:lang w:val="fr-FR"/>
        </w:rPr>
        <w:t>’</w:t>
      </w:r>
      <w:r w:rsidRPr="0086516F">
        <w:rPr>
          <w:color w:val="000000" w:themeColor="text1"/>
          <w:lang w:val="fr-FR"/>
        </w:rPr>
        <w:t>échange sur l</w:t>
      </w:r>
      <w:r w:rsidR="00CC225C" w:rsidRPr="0086516F">
        <w:rPr>
          <w:color w:val="000000" w:themeColor="text1"/>
          <w:lang w:val="fr-FR"/>
        </w:rPr>
        <w:t>’</w:t>
      </w:r>
      <w:r w:rsidRPr="0086516F">
        <w:rPr>
          <w:color w:val="000000" w:themeColor="text1"/>
          <w:lang w:val="fr-FR"/>
        </w:rPr>
        <w:t>accès et le partage des avantages et les systèmes d</w:t>
      </w:r>
      <w:r w:rsidR="00CC225C" w:rsidRPr="0086516F">
        <w:rPr>
          <w:color w:val="000000" w:themeColor="text1"/>
          <w:lang w:val="fr-FR"/>
        </w:rPr>
        <w:t>’</w:t>
      </w:r>
      <w:r w:rsidRPr="0086516F">
        <w:rPr>
          <w:color w:val="000000" w:themeColor="text1"/>
          <w:lang w:val="fr-FR"/>
        </w:rPr>
        <w:t>information nationaux pour faciliter la publication d</w:t>
      </w:r>
      <w:r w:rsidR="00CC225C" w:rsidRPr="0086516F">
        <w:rPr>
          <w:color w:val="000000" w:themeColor="text1"/>
          <w:lang w:val="fr-FR"/>
        </w:rPr>
        <w:t>’</w:t>
      </w:r>
      <w:r w:rsidRPr="0086516F">
        <w:rPr>
          <w:color w:val="000000" w:themeColor="text1"/>
          <w:lang w:val="fr-FR"/>
        </w:rPr>
        <w:t>informations relatives aux certificats de conformité reconnus à l</w:t>
      </w:r>
      <w:r w:rsidR="00CC225C" w:rsidRPr="0086516F">
        <w:rPr>
          <w:color w:val="000000" w:themeColor="text1"/>
          <w:lang w:val="fr-FR"/>
        </w:rPr>
        <w:t>’</w:t>
      </w:r>
      <w:r w:rsidRPr="0086516F">
        <w:rPr>
          <w:color w:val="000000" w:themeColor="text1"/>
          <w:lang w:val="fr-FR"/>
        </w:rPr>
        <w:t>échelle internationale et aux communiqués de points de contrôle</w:t>
      </w:r>
      <w:r w:rsidR="001F1250" w:rsidRPr="0086516F">
        <w:rPr>
          <w:color w:val="000000" w:themeColor="text1"/>
          <w:lang w:val="fr-FR"/>
        </w:rPr>
        <w:t>;</w:t>
      </w:r>
    </w:p>
    <w:p w14:paraId="5641B74B" w14:textId="7995A6F2" w:rsidR="00E44459" w:rsidRPr="0086516F" w:rsidRDefault="00E44459" w:rsidP="00E44459">
      <w:pPr>
        <w:pStyle w:val="CBDNormalNoNumber"/>
        <w:keepNext/>
        <w:tabs>
          <w:tab w:val="clear" w:pos="567"/>
        </w:tabs>
        <w:ind w:left="1134" w:firstLine="567"/>
        <w:rPr>
          <w:rFonts w:eastAsia="Times New Roman"/>
          <w:color w:val="000000" w:themeColor="text1"/>
          <w:kern w:val="22"/>
          <w:lang w:val="fr-FR"/>
        </w:rPr>
      </w:pPr>
      <w:r w:rsidRPr="0086516F">
        <w:rPr>
          <w:rFonts w:eastAsia="Times New Roman"/>
          <w:color w:val="000000" w:themeColor="text1"/>
          <w:kern w:val="22"/>
          <w:lang w:val="fr-FR"/>
        </w:rPr>
        <w:t>10.</w:t>
      </w:r>
      <w:r w:rsidRPr="0086516F">
        <w:rPr>
          <w:rFonts w:eastAsia="Times New Roman"/>
          <w:color w:val="000000" w:themeColor="text1"/>
          <w:kern w:val="22"/>
          <w:lang w:val="fr-FR"/>
        </w:rPr>
        <w:tab/>
      </w:r>
      <w:r w:rsidRPr="0086516F">
        <w:rPr>
          <w:i/>
          <w:color w:val="000000" w:themeColor="text1"/>
          <w:lang w:val="fr-FR"/>
        </w:rPr>
        <w:t>Prie</w:t>
      </w:r>
      <w:r w:rsidR="006F379A" w:rsidRPr="0086516F">
        <w:rPr>
          <w:i/>
          <w:color w:val="000000" w:themeColor="text1"/>
          <w:lang w:val="fr-FR"/>
        </w:rPr>
        <w:t xml:space="preserve"> </w:t>
      </w:r>
      <w:r w:rsidRPr="0086516F">
        <w:rPr>
          <w:rFonts w:eastAsia="Times New Roman"/>
          <w:color w:val="000000" w:themeColor="text1"/>
          <w:kern w:val="22"/>
          <w:lang w:val="fr-FR"/>
        </w:rPr>
        <w:t>la Secrétaire exécutive, selon la disponibilité des ressources</w:t>
      </w:r>
      <w:r w:rsidR="00FF0673" w:rsidRPr="0086516F">
        <w:rPr>
          <w:rFonts w:eastAsia="Times New Roman"/>
          <w:color w:val="000000" w:themeColor="text1"/>
          <w:kern w:val="22"/>
          <w:lang w:val="fr-FR"/>
        </w:rPr>
        <w:t>, de</w:t>
      </w:r>
      <w:r w:rsidR="00AD06E4" w:rsidRPr="0086516F">
        <w:rPr>
          <w:rFonts w:eastAsia="Times New Roman"/>
          <w:color w:val="000000" w:themeColor="text1"/>
          <w:kern w:val="22"/>
          <w:lang w:val="fr-FR"/>
        </w:rPr>
        <w:t> :</w:t>
      </w:r>
    </w:p>
    <w:p w14:paraId="5641B74C" w14:textId="17FADF6F" w:rsidR="00E44459" w:rsidRPr="0086516F" w:rsidRDefault="00E44459" w:rsidP="00E44459">
      <w:pPr>
        <w:pStyle w:val="CBDNormalNoNumber"/>
        <w:tabs>
          <w:tab w:val="clear" w:pos="567"/>
        </w:tabs>
        <w:ind w:left="1134" w:firstLine="567"/>
        <w:rPr>
          <w:color w:val="000000" w:themeColor="text1"/>
          <w:lang w:val="fr-FR"/>
        </w:rPr>
      </w:pPr>
      <w:r w:rsidRPr="0086516F">
        <w:rPr>
          <w:color w:val="000000" w:themeColor="text1"/>
          <w:lang w:val="fr-FR"/>
        </w:rPr>
        <w:t>a)</w:t>
      </w:r>
      <w:r w:rsidRPr="0086516F">
        <w:rPr>
          <w:color w:val="000000" w:themeColor="text1"/>
          <w:lang w:val="fr-FR"/>
        </w:rPr>
        <w:tab/>
      </w:r>
      <w:r w:rsidR="00FF0673" w:rsidRPr="0086516F">
        <w:rPr>
          <w:color w:val="000000" w:themeColor="text1"/>
          <w:lang w:val="fr-FR"/>
        </w:rPr>
        <w:t>Continuer de renforcer le</w:t>
      </w:r>
      <w:r w:rsidR="006F379A" w:rsidRPr="0086516F">
        <w:rPr>
          <w:color w:val="000000" w:themeColor="text1"/>
          <w:lang w:val="fr-FR"/>
        </w:rPr>
        <w:t xml:space="preserve"> Centre d</w:t>
      </w:r>
      <w:r w:rsidR="00CC225C" w:rsidRPr="0086516F">
        <w:rPr>
          <w:color w:val="000000" w:themeColor="text1"/>
          <w:lang w:val="fr-FR"/>
        </w:rPr>
        <w:t>’</w:t>
      </w:r>
      <w:r w:rsidR="006F379A" w:rsidRPr="0086516F">
        <w:rPr>
          <w:color w:val="000000" w:themeColor="text1"/>
          <w:lang w:val="fr-FR"/>
        </w:rPr>
        <w:t>échange sur l</w:t>
      </w:r>
      <w:r w:rsidR="00CC225C" w:rsidRPr="0086516F">
        <w:rPr>
          <w:color w:val="000000" w:themeColor="text1"/>
          <w:lang w:val="fr-FR"/>
        </w:rPr>
        <w:t>’</w:t>
      </w:r>
      <w:r w:rsidR="006F379A" w:rsidRPr="0086516F">
        <w:rPr>
          <w:color w:val="000000" w:themeColor="text1"/>
          <w:lang w:val="fr-FR"/>
        </w:rPr>
        <w:t>accès et le partage des avantages et d</w:t>
      </w:r>
      <w:r w:rsidR="00CC225C" w:rsidRPr="0086516F">
        <w:rPr>
          <w:color w:val="000000" w:themeColor="text1"/>
          <w:lang w:val="fr-FR"/>
        </w:rPr>
        <w:t>’</w:t>
      </w:r>
      <w:r w:rsidR="006F379A" w:rsidRPr="0086516F">
        <w:rPr>
          <w:color w:val="000000" w:themeColor="text1"/>
          <w:lang w:val="fr-FR"/>
        </w:rPr>
        <w:t xml:space="preserve">encourager la publication </w:t>
      </w:r>
      <w:r w:rsidR="00EE4037" w:rsidRPr="0086516F">
        <w:rPr>
          <w:color w:val="000000" w:themeColor="text1"/>
          <w:lang w:val="fr-FR"/>
        </w:rPr>
        <w:t xml:space="preserve">et l’utilisation </w:t>
      </w:r>
      <w:r w:rsidR="006F379A" w:rsidRPr="0086516F">
        <w:rPr>
          <w:color w:val="000000" w:themeColor="text1"/>
          <w:lang w:val="fr-FR"/>
        </w:rPr>
        <w:t>d</w:t>
      </w:r>
      <w:r w:rsidR="00CC225C" w:rsidRPr="0086516F">
        <w:rPr>
          <w:color w:val="000000" w:themeColor="text1"/>
          <w:lang w:val="fr-FR"/>
        </w:rPr>
        <w:t>’</w:t>
      </w:r>
      <w:r w:rsidR="006F379A" w:rsidRPr="0086516F">
        <w:rPr>
          <w:color w:val="000000" w:themeColor="text1"/>
          <w:lang w:val="fr-FR"/>
        </w:rPr>
        <w:t xml:space="preserve">informations par </w:t>
      </w:r>
      <w:r w:rsidR="00EE4037" w:rsidRPr="0086516F">
        <w:rPr>
          <w:color w:val="000000" w:themeColor="text1"/>
          <w:lang w:val="fr-FR"/>
        </w:rPr>
        <w:t>l’</w:t>
      </w:r>
      <w:r w:rsidR="00FF0673" w:rsidRPr="0086516F">
        <w:rPr>
          <w:color w:val="000000" w:themeColor="text1"/>
          <w:lang w:val="fr-FR"/>
        </w:rPr>
        <w:t xml:space="preserve">intermédiaire </w:t>
      </w:r>
      <w:r w:rsidR="006F379A" w:rsidRPr="0086516F">
        <w:rPr>
          <w:color w:val="000000" w:themeColor="text1"/>
          <w:lang w:val="fr-FR"/>
        </w:rPr>
        <w:t>d</w:t>
      </w:r>
      <w:r w:rsidR="00EE4037" w:rsidRPr="0086516F">
        <w:rPr>
          <w:color w:val="000000" w:themeColor="text1"/>
          <w:lang w:val="fr-FR"/>
        </w:rPr>
        <w:t>e ce dernier</w:t>
      </w:r>
      <w:r w:rsidR="006F379A" w:rsidRPr="0086516F">
        <w:rPr>
          <w:color w:val="000000" w:themeColor="text1"/>
          <w:lang w:val="fr-FR"/>
        </w:rPr>
        <w:t>, conformément à ses modalités de fonctionnement et en tenant compte :</w:t>
      </w:r>
    </w:p>
    <w:p w14:paraId="5641B74D" w14:textId="4210E481" w:rsidR="00E44459" w:rsidRPr="0086516F" w:rsidRDefault="00E44459" w:rsidP="00E44459">
      <w:pPr>
        <w:pStyle w:val="CBDNormalNumber"/>
        <w:tabs>
          <w:tab w:val="clear" w:pos="567"/>
        </w:tabs>
        <w:ind w:left="2268" w:hanging="567"/>
        <w:rPr>
          <w:rFonts w:eastAsia="Times New Roman"/>
          <w:color w:val="000000" w:themeColor="text1"/>
          <w:szCs w:val="24"/>
          <w:lang w:val="fr-FR"/>
        </w:rPr>
      </w:pPr>
      <w:r w:rsidRPr="0086516F">
        <w:rPr>
          <w:rFonts w:eastAsia="Times New Roman"/>
          <w:color w:val="000000" w:themeColor="text1"/>
          <w:szCs w:val="24"/>
          <w:lang w:val="fr-FR"/>
        </w:rPr>
        <w:t>i)</w:t>
      </w:r>
      <w:r w:rsidRPr="0086516F">
        <w:rPr>
          <w:rFonts w:eastAsia="Times New Roman"/>
          <w:color w:val="000000" w:themeColor="text1"/>
          <w:szCs w:val="24"/>
          <w:lang w:val="fr-FR"/>
        </w:rPr>
        <w:tab/>
        <w:t xml:space="preserve">Des retours reçus, en particulier des Parties et du Comité consultatif informel </w:t>
      </w:r>
      <w:r w:rsidR="00CA1526" w:rsidRPr="0086516F">
        <w:rPr>
          <w:rFonts w:eastAsia="Times New Roman"/>
          <w:color w:val="000000" w:themeColor="text1"/>
          <w:szCs w:val="24"/>
          <w:lang w:val="fr-FR"/>
        </w:rPr>
        <w:t xml:space="preserve">pour le </w:t>
      </w:r>
      <w:r w:rsidR="000D7701" w:rsidRPr="0086516F">
        <w:rPr>
          <w:rFonts w:eastAsia="Times New Roman"/>
          <w:color w:val="000000" w:themeColor="text1"/>
          <w:szCs w:val="24"/>
          <w:lang w:val="fr-FR"/>
        </w:rPr>
        <w:t xml:space="preserve">Centre </w:t>
      </w:r>
      <w:r w:rsidRPr="0086516F">
        <w:rPr>
          <w:rFonts w:eastAsia="Times New Roman"/>
          <w:color w:val="000000" w:themeColor="text1"/>
          <w:szCs w:val="24"/>
          <w:lang w:val="fr-FR"/>
        </w:rPr>
        <w:t>d</w:t>
      </w:r>
      <w:r w:rsidR="00CC225C" w:rsidRPr="0086516F">
        <w:rPr>
          <w:rFonts w:eastAsia="Times New Roman"/>
          <w:color w:val="000000" w:themeColor="text1"/>
          <w:szCs w:val="24"/>
          <w:lang w:val="fr-FR"/>
        </w:rPr>
        <w:t>’</w:t>
      </w:r>
      <w:r w:rsidRPr="0086516F">
        <w:rPr>
          <w:rFonts w:eastAsia="Times New Roman"/>
          <w:color w:val="000000" w:themeColor="text1"/>
          <w:szCs w:val="24"/>
          <w:lang w:val="fr-FR"/>
        </w:rPr>
        <w:t>échange sur l</w:t>
      </w:r>
      <w:r w:rsidR="00CC225C" w:rsidRPr="0086516F">
        <w:rPr>
          <w:rFonts w:eastAsia="Times New Roman"/>
          <w:color w:val="000000" w:themeColor="text1"/>
          <w:szCs w:val="24"/>
          <w:lang w:val="fr-FR"/>
        </w:rPr>
        <w:t>’</w:t>
      </w:r>
      <w:r w:rsidRPr="0086516F">
        <w:rPr>
          <w:rFonts w:eastAsia="Times New Roman"/>
          <w:color w:val="000000" w:themeColor="text1"/>
          <w:szCs w:val="24"/>
          <w:lang w:val="fr-FR"/>
        </w:rPr>
        <w:t xml:space="preserve">accès et le partage des avantages, </w:t>
      </w:r>
      <w:r w:rsidR="00CA1526" w:rsidRPr="0086516F">
        <w:rPr>
          <w:rFonts w:eastAsia="Times New Roman"/>
          <w:color w:val="000000" w:themeColor="text1"/>
          <w:szCs w:val="24"/>
          <w:lang w:val="fr-FR"/>
        </w:rPr>
        <w:t>notamment</w:t>
      </w:r>
      <w:r w:rsidRPr="0086516F">
        <w:rPr>
          <w:rFonts w:eastAsia="Times New Roman"/>
          <w:color w:val="000000" w:themeColor="text1"/>
          <w:szCs w:val="24"/>
          <w:lang w:val="fr-FR"/>
        </w:rPr>
        <w:t xml:space="preserve"> les objectifs et les priorités pour l</w:t>
      </w:r>
      <w:r w:rsidR="00CC225C" w:rsidRPr="0086516F">
        <w:rPr>
          <w:rFonts w:eastAsia="Times New Roman"/>
          <w:color w:val="000000" w:themeColor="text1"/>
          <w:szCs w:val="24"/>
          <w:lang w:val="fr-FR"/>
        </w:rPr>
        <w:t>’</w:t>
      </w:r>
      <w:r w:rsidRPr="0086516F">
        <w:rPr>
          <w:rFonts w:eastAsia="Times New Roman"/>
          <w:color w:val="000000" w:themeColor="text1"/>
          <w:szCs w:val="24"/>
          <w:lang w:val="fr-FR"/>
        </w:rPr>
        <w:t>administration et l</w:t>
      </w:r>
      <w:r w:rsidR="00CC225C" w:rsidRPr="0086516F">
        <w:rPr>
          <w:rFonts w:eastAsia="Times New Roman"/>
          <w:color w:val="000000" w:themeColor="text1"/>
          <w:szCs w:val="24"/>
          <w:lang w:val="fr-FR"/>
        </w:rPr>
        <w:t>’</w:t>
      </w:r>
      <w:r w:rsidRPr="0086516F">
        <w:rPr>
          <w:rFonts w:eastAsia="Times New Roman"/>
          <w:color w:val="000000" w:themeColor="text1"/>
          <w:szCs w:val="24"/>
          <w:lang w:val="fr-FR"/>
        </w:rPr>
        <w:t>avancement du Centre d</w:t>
      </w:r>
      <w:r w:rsidR="00CC225C" w:rsidRPr="0086516F">
        <w:rPr>
          <w:rFonts w:eastAsia="Times New Roman"/>
          <w:color w:val="000000" w:themeColor="text1"/>
          <w:szCs w:val="24"/>
          <w:lang w:val="fr-FR"/>
        </w:rPr>
        <w:t>’</w:t>
      </w:r>
      <w:r w:rsidRPr="0086516F">
        <w:rPr>
          <w:rFonts w:eastAsia="Times New Roman"/>
          <w:color w:val="000000" w:themeColor="text1"/>
          <w:szCs w:val="24"/>
          <w:lang w:val="fr-FR"/>
        </w:rPr>
        <w:t>échange par le Secrétariat</w:t>
      </w:r>
      <w:r w:rsidR="00266FF5" w:rsidRPr="0086516F">
        <w:rPr>
          <w:rFonts w:eastAsia="Times New Roman"/>
          <w:iCs/>
          <w:color w:val="000000" w:themeColor="text1"/>
          <w:szCs w:val="24"/>
          <w:vertAlign w:val="superscript"/>
          <w:lang w:val="fr-FR"/>
        </w:rPr>
        <w:footnoteReference w:id="17"/>
      </w:r>
      <w:r w:rsidR="001F1250" w:rsidRPr="0086516F">
        <w:rPr>
          <w:rFonts w:eastAsia="Times New Roman"/>
          <w:color w:val="000000" w:themeColor="text1"/>
          <w:szCs w:val="24"/>
          <w:lang w:val="fr-FR"/>
        </w:rPr>
        <w:t>;</w:t>
      </w:r>
    </w:p>
    <w:p w14:paraId="5641B74E" w14:textId="2E1B9DE5" w:rsidR="00E44459" w:rsidRPr="0086516F" w:rsidRDefault="00E44459" w:rsidP="00E44459">
      <w:pPr>
        <w:pStyle w:val="CBDNormalNumber"/>
        <w:tabs>
          <w:tab w:val="clear" w:pos="567"/>
        </w:tabs>
        <w:ind w:left="2268" w:hanging="567"/>
        <w:rPr>
          <w:rFonts w:eastAsia="Times New Roman"/>
          <w:color w:val="000000" w:themeColor="text1"/>
          <w:szCs w:val="24"/>
          <w:lang w:val="fr-FR"/>
        </w:rPr>
      </w:pPr>
      <w:r w:rsidRPr="0086516F">
        <w:rPr>
          <w:rFonts w:eastAsia="Times New Roman"/>
          <w:color w:val="000000" w:themeColor="text1"/>
          <w:szCs w:val="24"/>
          <w:lang w:val="fr-FR"/>
        </w:rPr>
        <w:t>ii)</w:t>
      </w:r>
      <w:r w:rsidRPr="0086516F">
        <w:rPr>
          <w:rFonts w:eastAsia="Times New Roman"/>
          <w:color w:val="000000" w:themeColor="text1"/>
          <w:szCs w:val="24"/>
          <w:lang w:val="fr-FR"/>
        </w:rPr>
        <w:tab/>
        <w:t>Des informations pertinentes issues du deuxième exercice d</w:t>
      </w:r>
      <w:r w:rsidR="00CC225C" w:rsidRPr="0086516F">
        <w:rPr>
          <w:rFonts w:eastAsia="Times New Roman"/>
          <w:color w:val="000000" w:themeColor="text1"/>
          <w:szCs w:val="24"/>
          <w:lang w:val="fr-FR"/>
        </w:rPr>
        <w:t>’</w:t>
      </w:r>
      <w:r w:rsidRPr="0086516F">
        <w:rPr>
          <w:rFonts w:eastAsia="Times New Roman"/>
          <w:color w:val="000000" w:themeColor="text1"/>
          <w:szCs w:val="24"/>
          <w:lang w:val="fr-FR"/>
        </w:rPr>
        <w:t>évaluation et d</w:t>
      </w:r>
      <w:r w:rsidR="00CC225C" w:rsidRPr="0086516F">
        <w:rPr>
          <w:rFonts w:eastAsia="Times New Roman"/>
          <w:color w:val="000000" w:themeColor="text1"/>
          <w:szCs w:val="24"/>
          <w:lang w:val="fr-FR"/>
        </w:rPr>
        <w:t>’</w:t>
      </w:r>
      <w:r w:rsidRPr="0086516F">
        <w:rPr>
          <w:rFonts w:eastAsia="Times New Roman"/>
          <w:color w:val="000000" w:themeColor="text1"/>
          <w:szCs w:val="24"/>
          <w:lang w:val="fr-FR"/>
        </w:rPr>
        <w:t>examen</w:t>
      </w:r>
      <w:r w:rsidR="001F1250" w:rsidRPr="0086516F">
        <w:rPr>
          <w:rFonts w:eastAsia="Times New Roman"/>
          <w:color w:val="000000" w:themeColor="text1"/>
          <w:szCs w:val="24"/>
          <w:lang w:val="fr-FR"/>
        </w:rPr>
        <w:t>;</w:t>
      </w:r>
    </w:p>
    <w:p w14:paraId="5641B74F" w14:textId="6166BC03" w:rsidR="00E44459" w:rsidRPr="0086516F" w:rsidRDefault="00E44459" w:rsidP="00E44459">
      <w:pPr>
        <w:pStyle w:val="CBDNormalNoNumber"/>
        <w:tabs>
          <w:tab w:val="clear" w:pos="567"/>
        </w:tabs>
        <w:ind w:left="1134" w:firstLine="567"/>
        <w:rPr>
          <w:rFonts w:eastAsia="Times New Roman"/>
          <w:color w:val="000000" w:themeColor="text1"/>
          <w:szCs w:val="24"/>
          <w:lang w:val="fr-FR"/>
        </w:rPr>
      </w:pPr>
      <w:r w:rsidRPr="0086516F">
        <w:rPr>
          <w:rFonts w:eastAsia="Times New Roman"/>
          <w:color w:val="000000" w:themeColor="text1"/>
          <w:szCs w:val="24"/>
          <w:lang w:val="fr-FR"/>
        </w:rPr>
        <w:t>b)</w:t>
      </w:r>
      <w:r w:rsidRPr="0086516F">
        <w:rPr>
          <w:rFonts w:eastAsia="Times New Roman"/>
          <w:color w:val="000000" w:themeColor="text1"/>
          <w:szCs w:val="24"/>
          <w:lang w:val="fr-FR"/>
        </w:rPr>
        <w:tab/>
      </w:r>
      <w:r w:rsidR="00CA1526" w:rsidRPr="0086516F">
        <w:rPr>
          <w:rFonts w:eastAsia="Times New Roman"/>
          <w:color w:val="000000" w:themeColor="text1"/>
          <w:szCs w:val="24"/>
          <w:lang w:val="fr-FR"/>
        </w:rPr>
        <w:t xml:space="preserve">Tenir </w:t>
      </w:r>
      <w:r w:rsidRPr="0086516F">
        <w:rPr>
          <w:rFonts w:eastAsia="Times New Roman"/>
          <w:color w:val="000000" w:themeColor="text1"/>
          <w:szCs w:val="24"/>
          <w:lang w:val="fr-FR"/>
        </w:rPr>
        <w:t>une réunion du</w:t>
      </w:r>
      <w:r w:rsidR="006E6B01" w:rsidRPr="0086516F">
        <w:rPr>
          <w:rFonts w:eastAsia="Times New Roman"/>
          <w:color w:val="000000" w:themeColor="text1"/>
          <w:szCs w:val="24"/>
          <w:lang w:val="fr-FR"/>
        </w:rPr>
        <w:t xml:space="preserve"> </w:t>
      </w:r>
      <w:r w:rsidRPr="0086516F">
        <w:rPr>
          <w:rFonts w:eastAsia="Times New Roman"/>
          <w:color w:val="000000" w:themeColor="text1"/>
          <w:szCs w:val="24"/>
          <w:lang w:val="fr-FR"/>
        </w:rPr>
        <w:t xml:space="preserve">Comité consultatif informel </w:t>
      </w:r>
      <w:r w:rsidR="00CA1526" w:rsidRPr="0086516F">
        <w:rPr>
          <w:rFonts w:eastAsia="Times New Roman"/>
          <w:color w:val="000000" w:themeColor="text1"/>
          <w:szCs w:val="24"/>
          <w:lang w:val="fr-FR"/>
        </w:rPr>
        <w:t xml:space="preserve">pour </w:t>
      </w:r>
      <w:r w:rsidR="000D7701" w:rsidRPr="0086516F">
        <w:rPr>
          <w:rFonts w:eastAsia="Times New Roman"/>
          <w:color w:val="000000" w:themeColor="text1"/>
          <w:szCs w:val="24"/>
          <w:lang w:val="fr-FR"/>
        </w:rPr>
        <w:t xml:space="preserve">le Centre </w:t>
      </w:r>
      <w:r w:rsidRPr="0086516F">
        <w:rPr>
          <w:rFonts w:eastAsia="Times New Roman"/>
          <w:color w:val="000000" w:themeColor="text1"/>
          <w:szCs w:val="24"/>
          <w:lang w:val="fr-FR"/>
        </w:rPr>
        <w:t>d</w:t>
      </w:r>
      <w:r w:rsidR="00CC225C" w:rsidRPr="0086516F">
        <w:rPr>
          <w:rFonts w:eastAsia="Times New Roman"/>
          <w:color w:val="000000" w:themeColor="text1"/>
          <w:szCs w:val="24"/>
          <w:lang w:val="fr-FR"/>
        </w:rPr>
        <w:t>’</w:t>
      </w:r>
      <w:r w:rsidRPr="0086516F">
        <w:rPr>
          <w:rFonts w:eastAsia="Times New Roman"/>
          <w:color w:val="000000" w:themeColor="text1"/>
          <w:szCs w:val="24"/>
          <w:lang w:val="fr-FR"/>
        </w:rPr>
        <w:t>échange sur l</w:t>
      </w:r>
      <w:r w:rsidR="00CC225C" w:rsidRPr="0086516F">
        <w:rPr>
          <w:rFonts w:eastAsia="Times New Roman"/>
          <w:color w:val="000000" w:themeColor="text1"/>
          <w:szCs w:val="24"/>
          <w:lang w:val="fr-FR"/>
        </w:rPr>
        <w:t>’</w:t>
      </w:r>
      <w:r w:rsidRPr="0086516F">
        <w:rPr>
          <w:rFonts w:eastAsia="Times New Roman"/>
          <w:color w:val="000000" w:themeColor="text1"/>
          <w:szCs w:val="24"/>
          <w:lang w:val="fr-FR"/>
        </w:rPr>
        <w:t xml:space="preserve">accès et le partage des avantages avant la septième réunion de la Conférence des Parties siégeant en tant que réunion des Parties au Protocole de Nagoya et, </w:t>
      </w:r>
      <w:r w:rsidR="00CA1526" w:rsidRPr="0086516F">
        <w:rPr>
          <w:rFonts w:eastAsia="Times New Roman"/>
          <w:color w:val="000000" w:themeColor="text1"/>
          <w:szCs w:val="24"/>
          <w:lang w:val="fr-FR"/>
        </w:rPr>
        <w:t xml:space="preserve">selon que de </w:t>
      </w:r>
      <w:r w:rsidRPr="0086516F">
        <w:rPr>
          <w:rFonts w:eastAsia="Times New Roman"/>
          <w:color w:val="000000" w:themeColor="text1"/>
          <w:szCs w:val="24"/>
          <w:lang w:val="fr-FR"/>
        </w:rPr>
        <w:t xml:space="preserve">besoin, des </w:t>
      </w:r>
      <w:r w:rsidRPr="0086516F">
        <w:rPr>
          <w:rFonts w:eastAsia="Times New Roman"/>
          <w:color w:val="000000" w:themeColor="text1"/>
          <w:szCs w:val="24"/>
          <w:lang w:val="fr-FR"/>
        </w:rPr>
        <w:lastRenderedPageBreak/>
        <w:t xml:space="preserve">discussions informelles en ligne, et de </w:t>
      </w:r>
      <w:r w:rsidR="00CA1526" w:rsidRPr="0086516F">
        <w:rPr>
          <w:rFonts w:eastAsia="Times New Roman"/>
          <w:color w:val="000000" w:themeColor="text1"/>
          <w:szCs w:val="24"/>
          <w:lang w:val="fr-FR"/>
        </w:rPr>
        <w:t>rendre compte des</w:t>
      </w:r>
      <w:r w:rsidRPr="0086516F">
        <w:rPr>
          <w:rFonts w:eastAsia="Times New Roman"/>
          <w:color w:val="000000" w:themeColor="text1"/>
          <w:szCs w:val="24"/>
          <w:lang w:val="fr-FR"/>
        </w:rPr>
        <w:t xml:space="preserve"> résultats des travaux du Comité à la septième réunion</w:t>
      </w:r>
      <w:r w:rsidR="001F1250" w:rsidRPr="0086516F">
        <w:rPr>
          <w:rFonts w:eastAsia="Times New Roman"/>
          <w:color w:val="000000" w:themeColor="text1"/>
          <w:szCs w:val="24"/>
          <w:lang w:val="fr-FR"/>
        </w:rPr>
        <w:t>;</w:t>
      </w:r>
    </w:p>
    <w:p w14:paraId="5641B750" w14:textId="01C7F159" w:rsidR="00E44459" w:rsidRPr="0086516F" w:rsidRDefault="00E44459" w:rsidP="00163A69">
      <w:pPr>
        <w:pStyle w:val="CBDNormalNoNumber"/>
        <w:keepNext/>
        <w:ind w:left="1134"/>
        <w:rPr>
          <w:bCs/>
          <w:color w:val="000000" w:themeColor="text1"/>
          <w:u w:color="000000"/>
          <w:bdr w:val="nil"/>
          <w:lang w:val="fr-FR"/>
        </w:rPr>
      </w:pPr>
      <w:r w:rsidRPr="0086516F">
        <w:rPr>
          <w:b/>
          <w:bCs/>
          <w:color w:val="000000" w:themeColor="text1"/>
          <w:u w:color="000000"/>
          <w:bdr w:val="nil"/>
          <w:lang w:val="fr-FR"/>
        </w:rPr>
        <w:t>III</w:t>
      </w:r>
      <w:r w:rsidRPr="0086516F">
        <w:rPr>
          <w:b/>
          <w:bCs/>
          <w:color w:val="000000" w:themeColor="text1"/>
          <w:u w:color="000000"/>
          <w:bdr w:val="nil"/>
          <w:lang w:val="fr-FR"/>
        </w:rPr>
        <w:br/>
        <w:t>Le Protocole de Nagoya dans le contexte du Cadre mondial de la biodiversité de Kunming-Montréal</w:t>
      </w:r>
    </w:p>
    <w:p w14:paraId="5641B751" w14:textId="23676ECC" w:rsidR="00E44459" w:rsidRPr="0086516F" w:rsidRDefault="00E44459" w:rsidP="00E44459">
      <w:pPr>
        <w:pStyle w:val="CBDNormalNoNumber"/>
        <w:tabs>
          <w:tab w:val="clear" w:pos="567"/>
        </w:tabs>
        <w:ind w:left="1134" w:firstLine="567"/>
        <w:rPr>
          <w:rFonts w:eastAsia="Times New Roman"/>
          <w:color w:val="000000" w:themeColor="text1"/>
          <w:kern w:val="22"/>
          <w:lang w:val="fr-FR"/>
        </w:rPr>
      </w:pPr>
      <w:r w:rsidRPr="0086516F">
        <w:rPr>
          <w:rFonts w:eastAsia="Times New Roman"/>
          <w:color w:val="000000" w:themeColor="text1"/>
          <w:kern w:val="22"/>
          <w:lang w:val="fr-FR"/>
        </w:rPr>
        <w:t>11.</w:t>
      </w:r>
      <w:r w:rsidRPr="0086516F">
        <w:rPr>
          <w:rFonts w:eastAsia="Times New Roman"/>
          <w:color w:val="000000" w:themeColor="text1"/>
          <w:kern w:val="22"/>
          <w:lang w:val="fr-FR"/>
        </w:rPr>
        <w:tab/>
      </w:r>
      <w:r w:rsidRPr="0086516F">
        <w:rPr>
          <w:i/>
          <w:iCs/>
          <w:color w:val="000000" w:themeColor="text1"/>
          <w:lang w:val="fr-FR"/>
        </w:rPr>
        <w:t>Rappelle</w:t>
      </w:r>
      <w:r w:rsidR="006E6B01" w:rsidRPr="0086516F">
        <w:rPr>
          <w:i/>
          <w:iCs/>
          <w:color w:val="000000" w:themeColor="text1"/>
          <w:lang w:val="fr-FR"/>
        </w:rPr>
        <w:t xml:space="preserve"> </w:t>
      </w:r>
      <w:r w:rsidRPr="0086516F">
        <w:rPr>
          <w:rFonts w:eastAsia="Times New Roman"/>
          <w:color w:val="000000" w:themeColor="text1"/>
          <w:kern w:val="22"/>
          <w:lang w:val="fr-FR"/>
        </w:rPr>
        <w:t>sa décision </w:t>
      </w:r>
      <w:hyperlink r:id="rId25" w:history="1">
        <w:r w:rsidRPr="0086516F">
          <w:rPr>
            <w:rStyle w:val="Hyperlink"/>
            <w:rFonts w:eastAsia="Times New Roman"/>
            <w:iCs/>
            <w:color w:val="000000" w:themeColor="text1"/>
            <w:szCs w:val="24"/>
            <w:lang w:val="fr-FR"/>
          </w:rPr>
          <w:t>NP-5/6</w:t>
        </w:r>
      </w:hyperlink>
      <w:r w:rsidR="00A30D1A" w:rsidRPr="0086516F">
        <w:rPr>
          <w:color w:val="000000" w:themeColor="text1"/>
          <w:lang w:val="fr-FR"/>
        </w:rPr>
        <w:t xml:space="preserve"> </w:t>
      </w:r>
      <w:r w:rsidRPr="0086516F">
        <w:rPr>
          <w:color w:val="000000" w:themeColor="text1"/>
          <w:lang w:val="fr-FR"/>
        </w:rPr>
        <w:t>du 25 octobre 2024</w:t>
      </w:r>
      <w:r w:rsidR="001F1250" w:rsidRPr="0086516F">
        <w:rPr>
          <w:color w:val="000000" w:themeColor="text1"/>
          <w:lang w:val="fr-FR"/>
        </w:rPr>
        <w:t>;</w:t>
      </w:r>
    </w:p>
    <w:p w14:paraId="5641B752" w14:textId="05BB4F56" w:rsidR="00E44459" w:rsidRPr="0086516F" w:rsidRDefault="00E44459" w:rsidP="00E44459">
      <w:pPr>
        <w:pStyle w:val="CBDNormalNoNumber"/>
        <w:tabs>
          <w:tab w:val="clear" w:pos="567"/>
        </w:tabs>
        <w:ind w:left="1134" w:firstLine="567"/>
        <w:rPr>
          <w:rFonts w:eastAsia="Times New Roman"/>
          <w:color w:val="000000" w:themeColor="text1"/>
          <w:kern w:val="22"/>
          <w:lang w:val="fr-FR"/>
        </w:rPr>
      </w:pPr>
      <w:r w:rsidRPr="0086516F">
        <w:rPr>
          <w:rFonts w:eastAsia="Times New Roman"/>
          <w:color w:val="000000" w:themeColor="text1"/>
          <w:kern w:val="22"/>
          <w:lang w:val="fr-FR"/>
        </w:rPr>
        <w:t>12.</w:t>
      </w:r>
      <w:r w:rsidRPr="0086516F">
        <w:rPr>
          <w:rFonts w:eastAsia="Times New Roman"/>
          <w:color w:val="000000" w:themeColor="text1"/>
          <w:kern w:val="22"/>
          <w:lang w:val="fr-FR"/>
        </w:rPr>
        <w:tab/>
      </w:r>
      <w:r w:rsidR="006E6B01" w:rsidRPr="0086516F">
        <w:rPr>
          <w:rStyle w:val="Emphasis"/>
          <w:color w:val="000000" w:themeColor="text1"/>
          <w:lang w:val="fr-FR"/>
        </w:rPr>
        <w:t>Encourage</w:t>
      </w:r>
      <w:r w:rsidR="006E6B01" w:rsidRPr="0086516F">
        <w:rPr>
          <w:color w:val="000000" w:themeColor="text1"/>
          <w:lang w:val="fr-FR"/>
        </w:rPr>
        <w:t xml:space="preserve"> les Parties à communiquer, dans le</w:t>
      </w:r>
      <w:r w:rsidR="00CA1526" w:rsidRPr="0086516F">
        <w:rPr>
          <w:color w:val="000000" w:themeColor="text1"/>
          <w:lang w:val="fr-FR"/>
        </w:rPr>
        <w:t>s</w:t>
      </w:r>
      <w:r w:rsidR="006E6B01" w:rsidRPr="0086516F">
        <w:rPr>
          <w:color w:val="000000" w:themeColor="text1"/>
          <w:lang w:val="fr-FR"/>
        </w:rPr>
        <w:t xml:space="preserve"> deuxième</w:t>
      </w:r>
      <w:r w:rsidR="00CA1526" w:rsidRPr="0086516F">
        <w:rPr>
          <w:color w:val="000000" w:themeColor="text1"/>
          <w:lang w:val="fr-FR"/>
        </w:rPr>
        <w:t>s</w:t>
      </w:r>
      <w:r w:rsidR="006E6B01" w:rsidRPr="0086516F">
        <w:rPr>
          <w:color w:val="000000" w:themeColor="text1"/>
          <w:lang w:val="fr-FR"/>
        </w:rPr>
        <w:t xml:space="preserve"> rapport</w:t>
      </w:r>
      <w:r w:rsidR="00CA1526" w:rsidRPr="0086516F">
        <w:rPr>
          <w:color w:val="000000" w:themeColor="text1"/>
          <w:lang w:val="fr-FR"/>
        </w:rPr>
        <w:t>s</w:t>
      </w:r>
      <w:r w:rsidR="006E6B01" w:rsidRPr="0086516F">
        <w:rPr>
          <w:color w:val="000000" w:themeColor="text1"/>
          <w:lang w:val="fr-FR"/>
        </w:rPr>
        <w:t xml:space="preserve"> nationa</w:t>
      </w:r>
      <w:r w:rsidR="00CA1526" w:rsidRPr="0086516F">
        <w:rPr>
          <w:color w:val="000000" w:themeColor="text1"/>
          <w:lang w:val="fr-FR"/>
        </w:rPr>
        <w:t>ux</w:t>
      </w:r>
      <w:r w:rsidR="006E6B01" w:rsidRPr="0086516F">
        <w:rPr>
          <w:color w:val="000000" w:themeColor="text1"/>
          <w:lang w:val="fr-FR"/>
        </w:rPr>
        <w:t xml:space="preserve"> sur </w:t>
      </w:r>
      <w:r w:rsidR="00545C7B" w:rsidRPr="0086516F">
        <w:rPr>
          <w:color w:val="000000" w:themeColor="text1"/>
          <w:lang w:val="fr-FR"/>
        </w:rPr>
        <w:t>l</w:t>
      </w:r>
      <w:r w:rsidR="00CC225C" w:rsidRPr="0086516F">
        <w:rPr>
          <w:color w:val="000000" w:themeColor="text1"/>
          <w:lang w:val="fr-FR"/>
        </w:rPr>
        <w:t>’</w:t>
      </w:r>
      <w:r w:rsidR="00545C7B" w:rsidRPr="0086516F">
        <w:rPr>
          <w:color w:val="000000" w:themeColor="text1"/>
          <w:lang w:val="fr-FR"/>
        </w:rPr>
        <w:t xml:space="preserve">application des dispositions du Protocole </w:t>
      </w:r>
      <w:r w:rsidR="006E6B01" w:rsidRPr="0086516F">
        <w:rPr>
          <w:color w:val="000000" w:themeColor="text1"/>
          <w:lang w:val="fr-FR"/>
        </w:rPr>
        <w:t xml:space="preserve">de Nagoya, des informations complètes et ventilées sur les avantages </w:t>
      </w:r>
      <w:r w:rsidR="00CA1526" w:rsidRPr="0086516F">
        <w:rPr>
          <w:color w:val="000000" w:themeColor="text1"/>
          <w:lang w:val="fr-FR"/>
        </w:rPr>
        <w:t>per</w:t>
      </w:r>
      <w:r w:rsidR="006E6B01" w:rsidRPr="0086516F">
        <w:rPr>
          <w:color w:val="000000" w:themeColor="text1"/>
          <w:lang w:val="fr-FR"/>
        </w:rPr>
        <w:t xml:space="preserve">çus, </w:t>
      </w:r>
      <w:r w:rsidR="00CA1526" w:rsidRPr="0086516F">
        <w:rPr>
          <w:color w:val="000000" w:themeColor="text1"/>
          <w:lang w:val="fr-FR"/>
        </w:rPr>
        <w:t>notamment</w:t>
      </w:r>
      <w:r w:rsidR="006E6B01" w:rsidRPr="0086516F">
        <w:rPr>
          <w:color w:val="000000" w:themeColor="text1"/>
          <w:lang w:val="fr-FR"/>
        </w:rPr>
        <w:t>, selon qu</w:t>
      </w:r>
      <w:r w:rsidR="00CC225C" w:rsidRPr="0086516F">
        <w:rPr>
          <w:color w:val="000000" w:themeColor="text1"/>
          <w:lang w:val="fr-FR"/>
        </w:rPr>
        <w:t>’</w:t>
      </w:r>
      <w:r w:rsidR="006E6B01" w:rsidRPr="0086516F">
        <w:rPr>
          <w:color w:val="000000" w:themeColor="text1"/>
          <w:lang w:val="fr-FR"/>
        </w:rPr>
        <w:t xml:space="preserve">il conviendra, les détails des avantages </w:t>
      </w:r>
      <w:r w:rsidR="005B5712" w:rsidRPr="0086516F">
        <w:rPr>
          <w:color w:val="000000" w:themeColor="text1"/>
          <w:lang w:val="fr-FR"/>
        </w:rPr>
        <w:t>pécunia</w:t>
      </w:r>
      <w:r w:rsidR="006E6B01" w:rsidRPr="0086516F">
        <w:rPr>
          <w:color w:val="000000" w:themeColor="text1"/>
          <w:lang w:val="fr-FR"/>
        </w:rPr>
        <w:t xml:space="preserve">ires et non </w:t>
      </w:r>
      <w:r w:rsidR="005B5712" w:rsidRPr="0086516F">
        <w:rPr>
          <w:color w:val="000000" w:themeColor="text1"/>
          <w:lang w:val="fr-FR"/>
        </w:rPr>
        <w:t>pécuni</w:t>
      </w:r>
      <w:r w:rsidR="005B5712" w:rsidRPr="0086516F">
        <w:rPr>
          <w:color w:val="000000" w:themeColor="text1"/>
          <w:lang w:val="fr-FR"/>
        </w:rPr>
        <w:t xml:space="preserve">aires </w:t>
      </w:r>
      <w:r w:rsidR="005B5712" w:rsidRPr="0086516F">
        <w:rPr>
          <w:color w:val="000000" w:themeColor="text1"/>
          <w:lang w:val="fr-FR"/>
        </w:rPr>
        <w:t>découlant</w:t>
      </w:r>
      <w:r w:rsidR="006E6B01" w:rsidRPr="0086516F">
        <w:rPr>
          <w:color w:val="000000" w:themeColor="text1"/>
          <w:lang w:val="fr-FR"/>
        </w:rPr>
        <w:t xml:space="preserve"> de l</w:t>
      </w:r>
      <w:r w:rsidR="00CC225C" w:rsidRPr="0086516F">
        <w:rPr>
          <w:color w:val="000000" w:themeColor="text1"/>
          <w:lang w:val="fr-FR"/>
        </w:rPr>
        <w:t>’</w:t>
      </w:r>
      <w:r w:rsidR="006E6B01" w:rsidRPr="0086516F">
        <w:rPr>
          <w:color w:val="000000" w:themeColor="text1"/>
          <w:lang w:val="fr-FR"/>
        </w:rPr>
        <w:t xml:space="preserve">utilisation des ressources génétiques et des connaissances traditionnelles associées, </w:t>
      </w:r>
      <w:r w:rsidR="005B5712" w:rsidRPr="0086516F">
        <w:rPr>
          <w:color w:val="000000" w:themeColor="text1"/>
          <w:lang w:val="fr-FR"/>
        </w:rPr>
        <w:t>ceux qui en bénéficient</w:t>
      </w:r>
      <w:r w:rsidR="006E6B01" w:rsidRPr="0086516F">
        <w:rPr>
          <w:color w:val="000000" w:themeColor="text1"/>
          <w:lang w:val="fr-FR"/>
        </w:rPr>
        <w:t>, notamment les peuples autochtones et communautés locales, et la proportion des avantages allouée à la conservation et à l</w:t>
      </w:r>
      <w:r w:rsidR="00CC225C" w:rsidRPr="0086516F">
        <w:rPr>
          <w:color w:val="000000" w:themeColor="text1"/>
          <w:lang w:val="fr-FR"/>
        </w:rPr>
        <w:t>’</w:t>
      </w:r>
      <w:r w:rsidR="006E6B01" w:rsidRPr="0086516F">
        <w:rPr>
          <w:color w:val="000000" w:themeColor="text1"/>
          <w:lang w:val="fr-FR"/>
        </w:rPr>
        <w:t>utilisation durable de la biodiversité, conformément à la législation nationale et sans préjudice de la protection des informations confidentielles</w:t>
      </w:r>
      <w:r w:rsidR="001F1250" w:rsidRPr="0086516F">
        <w:rPr>
          <w:color w:val="000000" w:themeColor="text1"/>
          <w:lang w:val="fr-FR"/>
        </w:rPr>
        <w:t>;</w:t>
      </w:r>
    </w:p>
    <w:p w14:paraId="5641B753" w14:textId="51E050A8" w:rsidR="00475D2A" w:rsidRPr="0086516F" w:rsidRDefault="00475D2A" w:rsidP="00E44459">
      <w:pPr>
        <w:pStyle w:val="CBDNormalNoNumber"/>
        <w:tabs>
          <w:tab w:val="clear" w:pos="567"/>
        </w:tabs>
        <w:ind w:left="1134" w:firstLine="567"/>
        <w:rPr>
          <w:rFonts w:eastAsia="Times New Roman"/>
          <w:color w:val="000000" w:themeColor="text1"/>
          <w:kern w:val="22"/>
          <w:lang w:val="fr-FR"/>
        </w:rPr>
      </w:pPr>
      <w:r w:rsidRPr="0086516F">
        <w:rPr>
          <w:rFonts w:eastAsia="Times New Roman"/>
          <w:color w:val="000000" w:themeColor="text1"/>
          <w:kern w:val="22"/>
          <w:lang w:val="fr-FR"/>
        </w:rPr>
        <w:t>13.</w:t>
      </w:r>
      <w:r w:rsidRPr="0086516F">
        <w:rPr>
          <w:rFonts w:eastAsia="Times New Roman"/>
          <w:color w:val="000000" w:themeColor="text1"/>
          <w:kern w:val="22"/>
          <w:lang w:val="fr-FR"/>
        </w:rPr>
        <w:tab/>
      </w:r>
      <w:r w:rsidRPr="0086516F">
        <w:rPr>
          <w:rFonts w:eastAsia="Times New Roman"/>
          <w:i/>
          <w:color w:val="000000" w:themeColor="text1"/>
          <w:kern w:val="22"/>
          <w:lang w:val="fr-FR"/>
        </w:rPr>
        <w:t>Note</w:t>
      </w:r>
      <w:r w:rsidRPr="0086516F">
        <w:rPr>
          <w:rFonts w:eastAsia="Times New Roman"/>
          <w:color w:val="000000" w:themeColor="text1"/>
          <w:kern w:val="22"/>
          <w:lang w:val="fr-FR"/>
        </w:rPr>
        <w:t xml:space="preserve"> </w:t>
      </w:r>
      <w:r w:rsidRPr="0086516F">
        <w:rPr>
          <w:color w:val="000000" w:themeColor="text1"/>
          <w:lang w:val="fr-FR"/>
        </w:rPr>
        <w:t>que les résultats du deuxième exercice d</w:t>
      </w:r>
      <w:r w:rsidR="00CC225C" w:rsidRPr="0086516F">
        <w:rPr>
          <w:color w:val="000000" w:themeColor="text1"/>
          <w:lang w:val="fr-FR"/>
        </w:rPr>
        <w:t>’</w:t>
      </w:r>
      <w:r w:rsidRPr="0086516F">
        <w:rPr>
          <w:color w:val="000000" w:themeColor="text1"/>
          <w:lang w:val="fr-FR"/>
        </w:rPr>
        <w:t>évaluation et d</w:t>
      </w:r>
      <w:r w:rsidR="00CC225C" w:rsidRPr="0086516F">
        <w:rPr>
          <w:color w:val="000000" w:themeColor="text1"/>
          <w:lang w:val="fr-FR"/>
        </w:rPr>
        <w:t>’</w:t>
      </w:r>
      <w:r w:rsidRPr="0086516F">
        <w:rPr>
          <w:color w:val="000000" w:themeColor="text1"/>
          <w:lang w:val="fr-FR"/>
        </w:rPr>
        <w:t>examen sont complétés par la décision 17/-- de la Conférence des Parties à la Convention sur l</w:t>
      </w:r>
      <w:r w:rsidR="00CC225C" w:rsidRPr="0086516F">
        <w:rPr>
          <w:color w:val="000000" w:themeColor="text1"/>
          <w:lang w:val="fr-FR"/>
        </w:rPr>
        <w:t>’</w:t>
      </w:r>
      <w:r w:rsidRPr="0086516F">
        <w:rPr>
          <w:color w:val="000000" w:themeColor="text1"/>
          <w:lang w:val="fr-FR"/>
        </w:rPr>
        <w:t>examen mondial des progrès collectifs accomplis dans la mise en œuvre du Cadre mondial de la biodiversité de Kunming-Montréal</w:t>
      </w:r>
      <w:r w:rsidRPr="0086516F">
        <w:rPr>
          <w:rStyle w:val="FootnoteReference"/>
          <w:rFonts w:eastAsia="Times New Roman"/>
          <w:color w:val="000000" w:themeColor="text1"/>
          <w:kern w:val="22"/>
          <w:lang w:val="fr-FR"/>
        </w:rPr>
        <w:footnoteReference w:id="18"/>
      </w:r>
      <w:r w:rsidR="005B5712" w:rsidRPr="0086516F">
        <w:rPr>
          <w:rFonts w:eastAsia="Times New Roman"/>
          <w:color w:val="000000" w:themeColor="text1"/>
          <w:kern w:val="22"/>
          <w:lang w:val="fr-FR"/>
        </w:rPr>
        <w:t xml:space="preserve">, </w:t>
      </w:r>
      <w:r w:rsidRPr="0086516F">
        <w:rPr>
          <w:color w:val="000000" w:themeColor="text1"/>
          <w:lang w:val="fr-FR"/>
        </w:rPr>
        <w:t>en particulier en ce qui conc</w:t>
      </w:r>
      <w:r w:rsidR="001F4AE3" w:rsidRPr="0086516F">
        <w:rPr>
          <w:color w:val="000000" w:themeColor="text1"/>
          <w:lang w:val="fr-FR"/>
        </w:rPr>
        <w:t>erne son objectif C et sa cible </w:t>
      </w:r>
      <w:r w:rsidRPr="0086516F">
        <w:rPr>
          <w:color w:val="000000" w:themeColor="text1"/>
          <w:lang w:val="fr-FR"/>
        </w:rPr>
        <w:t>13</w:t>
      </w:r>
      <w:r w:rsidR="001F1250" w:rsidRPr="0086516F">
        <w:rPr>
          <w:color w:val="000000" w:themeColor="text1"/>
          <w:lang w:val="fr-FR"/>
        </w:rPr>
        <w:t>;</w:t>
      </w:r>
    </w:p>
    <w:p w14:paraId="5641B754" w14:textId="77777777" w:rsidR="00E44459" w:rsidRPr="0086516F" w:rsidRDefault="00E44459" w:rsidP="00E44459">
      <w:pPr>
        <w:pStyle w:val="AISpacer"/>
        <w:rPr>
          <w:color w:val="000000" w:themeColor="text1"/>
          <w:lang w:val="fr-FR"/>
        </w:rPr>
      </w:pPr>
    </w:p>
    <w:p w14:paraId="5641B755" w14:textId="77777777" w:rsidR="00E44459" w:rsidRPr="0086516F" w:rsidRDefault="00E44459" w:rsidP="00E44459">
      <w:pPr>
        <w:pStyle w:val="AISpacer"/>
        <w:rPr>
          <w:color w:val="000000" w:themeColor="text1"/>
          <w:lang w:val="fr-FR"/>
        </w:rPr>
      </w:pPr>
    </w:p>
    <w:p w14:paraId="096632D2" w14:textId="77777777" w:rsidR="007F5C09" w:rsidRPr="0086516F" w:rsidRDefault="007F5C09" w:rsidP="00475D2A">
      <w:pPr>
        <w:pStyle w:val="CBDH2"/>
        <w:spacing w:before="120" w:after="120"/>
        <w:rPr>
          <w:color w:val="000000" w:themeColor="text1"/>
          <w:u w:color="000000"/>
          <w:bdr w:val="nil"/>
          <w:lang w:val="fr-FR"/>
        </w:rPr>
      </w:pPr>
      <w:r w:rsidRPr="0086516F">
        <w:rPr>
          <w:color w:val="000000" w:themeColor="text1"/>
          <w:u w:color="000000"/>
          <w:bdr w:val="nil"/>
          <w:lang w:val="fr-FR"/>
        </w:rPr>
        <w:tab/>
      </w:r>
      <w:r w:rsidR="00E44459" w:rsidRPr="0086516F">
        <w:rPr>
          <w:color w:val="000000" w:themeColor="text1"/>
          <w:u w:color="000000"/>
          <w:bdr w:val="nil"/>
          <w:lang w:val="fr-FR"/>
        </w:rPr>
        <w:t>C</w:t>
      </w:r>
    </w:p>
    <w:p w14:paraId="5641B756" w14:textId="6AFB1298" w:rsidR="00E44459" w:rsidRPr="0086516F" w:rsidRDefault="007F5C09" w:rsidP="00475D2A">
      <w:pPr>
        <w:pStyle w:val="CBDH2"/>
        <w:spacing w:before="120" w:after="120"/>
        <w:rPr>
          <w:bCs/>
          <w:color w:val="000000" w:themeColor="text1"/>
          <w:u w:color="000000"/>
          <w:bdr w:val="nil"/>
          <w:lang w:val="fr-FR"/>
        </w:rPr>
      </w:pPr>
      <w:r w:rsidRPr="0086516F">
        <w:rPr>
          <w:color w:val="000000" w:themeColor="text1"/>
          <w:u w:color="000000"/>
          <w:bdr w:val="nil"/>
          <w:lang w:val="fr-FR"/>
        </w:rPr>
        <w:tab/>
      </w:r>
      <w:r w:rsidR="00E44459" w:rsidRPr="0086516F">
        <w:rPr>
          <w:color w:val="000000" w:themeColor="text1"/>
          <w:u w:color="000000"/>
          <w:bdr w:val="nil"/>
          <w:lang w:val="fr-FR"/>
        </w:rPr>
        <w:t>Mécanisme de financement et ressources financières</w:t>
      </w:r>
      <w:r w:rsidRPr="0086516F">
        <w:rPr>
          <w:rStyle w:val="FootnoteReference"/>
          <w:color w:val="000000" w:themeColor="text1"/>
          <w:u w:color="000000"/>
          <w:bdr w:val="nil"/>
          <w:lang w:val="fr-FR"/>
        </w:rPr>
        <w:footnoteReference w:customMarkFollows="1" w:id="19"/>
        <w:t>*</w:t>
      </w:r>
    </w:p>
    <w:p w14:paraId="5641B757" w14:textId="0E50745E" w:rsidR="00E44459" w:rsidRPr="0086516F" w:rsidRDefault="00E44459" w:rsidP="00E44459">
      <w:pPr>
        <w:pStyle w:val="CBDNormalNoNumber"/>
        <w:keepNext/>
        <w:rPr>
          <w:i/>
          <w:iCs/>
          <w:color w:val="000000" w:themeColor="text1"/>
          <w:lang w:val="fr-FR"/>
        </w:rPr>
      </w:pPr>
      <w:r w:rsidRPr="0086516F">
        <w:rPr>
          <w:i/>
          <w:iCs/>
          <w:color w:val="000000" w:themeColor="text1"/>
          <w:lang w:val="fr-FR"/>
        </w:rPr>
        <w:tab/>
        <w:t>L</w:t>
      </w:r>
      <w:r w:rsidR="00CC225C" w:rsidRPr="0086516F">
        <w:rPr>
          <w:i/>
          <w:iCs/>
          <w:color w:val="000000" w:themeColor="text1"/>
          <w:lang w:val="fr-FR"/>
        </w:rPr>
        <w:t>’</w:t>
      </w:r>
      <w:r w:rsidRPr="0086516F">
        <w:rPr>
          <w:i/>
          <w:iCs/>
          <w:color w:val="000000" w:themeColor="text1"/>
          <w:lang w:val="fr-FR"/>
        </w:rPr>
        <w:t>Organe subsidiaire chargé de l</w:t>
      </w:r>
      <w:r w:rsidR="00CC225C" w:rsidRPr="0086516F">
        <w:rPr>
          <w:i/>
          <w:iCs/>
          <w:color w:val="000000" w:themeColor="text1"/>
          <w:lang w:val="fr-FR"/>
        </w:rPr>
        <w:t>’</w:t>
      </w:r>
      <w:r w:rsidRPr="0086516F">
        <w:rPr>
          <w:i/>
          <w:iCs/>
          <w:color w:val="000000" w:themeColor="text1"/>
          <w:lang w:val="fr-FR"/>
        </w:rPr>
        <w:t>application</w:t>
      </w:r>
    </w:p>
    <w:p w14:paraId="5641B758" w14:textId="548E5562" w:rsidR="00E44459" w:rsidRPr="0086516F" w:rsidRDefault="00E44459" w:rsidP="00E44459">
      <w:pPr>
        <w:pStyle w:val="CBDNormalNumber"/>
        <w:ind w:left="567"/>
        <w:rPr>
          <w:color w:val="000000" w:themeColor="text1"/>
          <w:lang w:val="fr-FR"/>
        </w:rPr>
      </w:pPr>
      <w:r w:rsidRPr="0086516F">
        <w:rPr>
          <w:color w:val="000000" w:themeColor="text1"/>
          <w:lang w:val="fr-FR"/>
        </w:rPr>
        <w:tab/>
      </w:r>
      <w:r w:rsidRPr="0086516F">
        <w:rPr>
          <w:i/>
          <w:iCs/>
          <w:color w:val="000000" w:themeColor="text1"/>
          <w:lang w:val="fr-FR"/>
        </w:rPr>
        <w:t>Recommande</w:t>
      </w:r>
      <w:r w:rsidR="00475D2A" w:rsidRPr="0086516F">
        <w:rPr>
          <w:i/>
          <w:iCs/>
          <w:color w:val="000000" w:themeColor="text1"/>
          <w:lang w:val="fr-FR"/>
        </w:rPr>
        <w:t xml:space="preserve"> </w:t>
      </w:r>
      <w:r w:rsidRPr="0086516F">
        <w:rPr>
          <w:color w:val="000000" w:themeColor="text1"/>
          <w:lang w:val="fr-FR"/>
        </w:rPr>
        <w:t>que, à sa sixième réunion, la Conférence des Parties siégeant en tant que réunion des Parties au Protocole de Nagoya sur l</w:t>
      </w:r>
      <w:r w:rsidR="00CC225C" w:rsidRPr="0086516F">
        <w:rPr>
          <w:color w:val="000000" w:themeColor="text1"/>
          <w:lang w:val="fr-FR"/>
        </w:rPr>
        <w:t>’</w:t>
      </w:r>
      <w:r w:rsidRPr="0086516F">
        <w:rPr>
          <w:color w:val="000000" w:themeColor="text1"/>
          <w:lang w:val="fr-FR"/>
        </w:rPr>
        <w:t>accès aux ressources génétiques et le partage juste et équitable des avantages découlant de leur utilisation</w:t>
      </w:r>
      <w:r w:rsidRPr="0086516F">
        <w:rPr>
          <w:rStyle w:val="FootnoteReference"/>
          <w:color w:val="000000" w:themeColor="text1"/>
          <w:lang w:val="fr-FR"/>
        </w:rPr>
        <w:footnoteReference w:id="20"/>
      </w:r>
      <w:r w:rsidRPr="0086516F">
        <w:rPr>
          <w:color w:val="000000" w:themeColor="text1"/>
          <w:lang w:val="fr-FR"/>
        </w:rPr>
        <w:t xml:space="preserve"> adopte des éléments de décision</w:t>
      </w:r>
      <w:r w:rsidRPr="0086516F">
        <w:rPr>
          <w:rStyle w:val="FootnoteReference"/>
          <w:color w:val="000000" w:themeColor="text1"/>
          <w:lang w:val="fr-FR"/>
        </w:rPr>
        <w:footnoteReference w:id="21"/>
      </w:r>
      <w:r w:rsidR="007F5C09" w:rsidRPr="0086516F">
        <w:rPr>
          <w:color w:val="000000" w:themeColor="text1"/>
          <w:lang w:val="fr-FR"/>
        </w:rPr>
        <w:t xml:space="preserve"> libellés comme </w:t>
      </w:r>
      <w:r w:rsidRPr="0086516F">
        <w:rPr>
          <w:color w:val="000000" w:themeColor="text1"/>
          <w:lang w:val="fr-FR"/>
        </w:rPr>
        <w:t>sui</w:t>
      </w:r>
      <w:r w:rsidR="007F5C09" w:rsidRPr="0086516F">
        <w:rPr>
          <w:color w:val="000000" w:themeColor="text1"/>
          <w:lang w:val="fr-FR"/>
        </w:rPr>
        <w:t>t</w:t>
      </w:r>
      <w:r w:rsidR="00AD06E4" w:rsidRPr="0086516F">
        <w:rPr>
          <w:color w:val="000000" w:themeColor="text1"/>
          <w:lang w:val="fr-FR"/>
        </w:rPr>
        <w:t> :</w:t>
      </w:r>
    </w:p>
    <w:p w14:paraId="5641B759" w14:textId="77777777" w:rsidR="00E44459" w:rsidRPr="0086516F" w:rsidRDefault="00E44459" w:rsidP="00E44459">
      <w:pPr>
        <w:pStyle w:val="CBDNormalNoNumber"/>
        <w:tabs>
          <w:tab w:val="clear" w:pos="567"/>
        </w:tabs>
        <w:ind w:left="1134" w:firstLine="567"/>
        <w:rPr>
          <w:rFonts w:eastAsia="Times New Roman"/>
          <w:color w:val="000000" w:themeColor="text1"/>
          <w:szCs w:val="24"/>
          <w:lang w:val="fr-FR"/>
        </w:rPr>
      </w:pPr>
      <w:r w:rsidRPr="0086516F">
        <w:rPr>
          <w:i/>
          <w:iCs/>
          <w:color w:val="000000" w:themeColor="text1"/>
          <w:lang w:val="fr-FR"/>
        </w:rPr>
        <w:t>La Conférence des Parties siégeant en tant que réunion des Parties au Protocole de Nagoya</w:t>
      </w:r>
    </w:p>
    <w:p w14:paraId="5641B75A" w14:textId="2AEA33DE" w:rsidR="00E44459" w:rsidRPr="0086516F" w:rsidRDefault="00E44459"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color w:val="000000" w:themeColor="text1"/>
          <w:szCs w:val="24"/>
          <w:lang w:val="fr-FR"/>
        </w:rPr>
        <w:t>1.</w:t>
      </w:r>
      <w:r w:rsidRPr="0086516F">
        <w:rPr>
          <w:rFonts w:eastAsia="Times New Roman"/>
          <w:color w:val="000000" w:themeColor="text1"/>
          <w:szCs w:val="24"/>
          <w:lang w:val="fr-FR"/>
        </w:rPr>
        <w:tab/>
      </w:r>
      <w:r w:rsidRPr="0086516F">
        <w:rPr>
          <w:rFonts w:eastAsia="Times New Roman"/>
          <w:i/>
          <w:color w:val="000000" w:themeColor="text1"/>
          <w:szCs w:val="24"/>
          <w:lang w:val="fr-FR"/>
        </w:rPr>
        <w:t xml:space="preserve">Rappelle </w:t>
      </w:r>
      <w:r w:rsidRPr="0086516F">
        <w:rPr>
          <w:rFonts w:eastAsia="Times New Roman"/>
          <w:iCs/>
          <w:color w:val="000000" w:themeColor="text1"/>
          <w:szCs w:val="24"/>
          <w:lang w:val="fr-FR"/>
        </w:rPr>
        <w:t>ses décisions </w:t>
      </w:r>
      <w:hyperlink r:id="rId26" w:history="1">
        <w:r w:rsidRPr="0086516F">
          <w:rPr>
            <w:rStyle w:val="Hyperlink"/>
            <w:rFonts w:eastAsia="Times New Roman"/>
            <w:iCs/>
            <w:color w:val="000000" w:themeColor="text1"/>
            <w:szCs w:val="24"/>
            <w:lang w:val="fr-FR"/>
          </w:rPr>
          <w:t>NP-4/8</w:t>
        </w:r>
      </w:hyperlink>
      <w:r w:rsidR="00475D2A" w:rsidRPr="0086516F">
        <w:rPr>
          <w:color w:val="000000" w:themeColor="text1"/>
          <w:lang w:val="fr-FR"/>
        </w:rPr>
        <w:t xml:space="preserve"> </w:t>
      </w:r>
      <w:r w:rsidRPr="0086516F">
        <w:rPr>
          <w:rFonts w:eastAsia="Times New Roman"/>
          <w:iCs/>
          <w:color w:val="000000" w:themeColor="text1"/>
          <w:szCs w:val="24"/>
          <w:lang w:val="fr-FR"/>
        </w:rPr>
        <w:t>du 10 décembre 2022 et</w:t>
      </w:r>
      <w:r w:rsidR="00475D2A" w:rsidRPr="0086516F">
        <w:rPr>
          <w:rFonts w:eastAsia="Times New Roman"/>
          <w:iCs/>
          <w:color w:val="000000" w:themeColor="text1"/>
          <w:szCs w:val="24"/>
          <w:lang w:val="fr-FR"/>
        </w:rPr>
        <w:t xml:space="preserve"> </w:t>
      </w:r>
      <w:hyperlink r:id="rId27" w:history="1">
        <w:r w:rsidRPr="0086516F">
          <w:rPr>
            <w:rStyle w:val="Hyperlink"/>
            <w:rFonts w:eastAsia="Times New Roman"/>
            <w:iCs/>
            <w:color w:val="000000" w:themeColor="text1"/>
            <w:szCs w:val="24"/>
            <w:lang w:val="fr-FR"/>
          </w:rPr>
          <w:t>NP-5/2</w:t>
        </w:r>
      </w:hyperlink>
      <w:r w:rsidR="00475D2A" w:rsidRPr="0086516F">
        <w:rPr>
          <w:color w:val="000000" w:themeColor="text1"/>
          <w:lang w:val="fr-FR"/>
        </w:rPr>
        <w:t xml:space="preserve"> </w:t>
      </w:r>
      <w:r w:rsidRPr="0086516F">
        <w:rPr>
          <w:color w:val="000000" w:themeColor="text1"/>
          <w:lang w:val="fr-FR"/>
        </w:rPr>
        <w:t>du 1</w:t>
      </w:r>
      <w:r w:rsidRPr="0086516F">
        <w:rPr>
          <w:color w:val="000000" w:themeColor="text1"/>
          <w:vertAlign w:val="superscript"/>
          <w:lang w:val="fr-FR"/>
        </w:rPr>
        <w:t>er</w:t>
      </w:r>
      <w:r w:rsidRPr="0086516F">
        <w:rPr>
          <w:color w:val="000000" w:themeColor="text1"/>
          <w:lang w:val="fr-FR"/>
        </w:rPr>
        <w:t> novembre 2024</w:t>
      </w:r>
      <w:r w:rsidR="001F1250" w:rsidRPr="0086516F">
        <w:rPr>
          <w:color w:val="000000" w:themeColor="text1"/>
          <w:lang w:val="fr-FR"/>
        </w:rPr>
        <w:t>;</w:t>
      </w:r>
    </w:p>
    <w:p w14:paraId="5641B75B" w14:textId="02144AEB" w:rsidR="00E44459" w:rsidRPr="0086516F" w:rsidRDefault="005C6F42" w:rsidP="00E44459">
      <w:pPr>
        <w:pStyle w:val="CBDNormalNoNumber"/>
        <w:tabs>
          <w:tab w:val="clear" w:pos="567"/>
        </w:tabs>
        <w:ind w:left="1134" w:firstLine="567"/>
        <w:rPr>
          <w:rFonts w:eastAsia="Times New Roman"/>
          <w:color w:val="000000" w:themeColor="text1"/>
          <w:lang w:val="fr-FR"/>
        </w:rPr>
      </w:pPr>
      <w:r w:rsidRPr="0086516F">
        <w:rPr>
          <w:rFonts w:eastAsia="Times New Roman"/>
          <w:color w:val="000000" w:themeColor="text1"/>
          <w:szCs w:val="24"/>
          <w:lang w:val="fr-FR"/>
        </w:rPr>
        <w:t>[</w:t>
      </w:r>
      <w:r w:rsidR="00E44459" w:rsidRPr="0086516F">
        <w:rPr>
          <w:rFonts w:eastAsia="Times New Roman"/>
          <w:color w:val="000000" w:themeColor="text1"/>
          <w:szCs w:val="24"/>
          <w:lang w:val="fr-FR"/>
        </w:rPr>
        <w:t>2.</w:t>
      </w:r>
      <w:r w:rsidR="00E44459" w:rsidRPr="0086516F">
        <w:rPr>
          <w:rFonts w:eastAsia="Times New Roman"/>
          <w:color w:val="000000" w:themeColor="text1"/>
          <w:szCs w:val="24"/>
          <w:lang w:val="fr-FR"/>
        </w:rPr>
        <w:tab/>
      </w:r>
      <w:r w:rsidR="00475D2A" w:rsidRPr="0086516F">
        <w:rPr>
          <w:rFonts w:eastAsia="Times New Roman"/>
          <w:i/>
          <w:iCs/>
          <w:color w:val="000000" w:themeColor="text1"/>
          <w:lang w:val="fr-FR"/>
        </w:rPr>
        <w:t>Exhorte</w:t>
      </w:r>
      <w:r w:rsidR="00475D2A" w:rsidRPr="0086516F">
        <w:rPr>
          <w:rFonts w:eastAsia="Times New Roman"/>
          <w:color w:val="000000" w:themeColor="text1"/>
          <w:lang w:val="fr-FR"/>
        </w:rPr>
        <w:t xml:space="preserve"> les </w:t>
      </w:r>
      <w:r w:rsidR="007F5C09" w:rsidRPr="0086516F">
        <w:rPr>
          <w:rFonts w:eastAsia="Times New Roman"/>
          <w:color w:val="000000" w:themeColor="text1"/>
          <w:lang w:val="fr-FR"/>
        </w:rPr>
        <w:t xml:space="preserve">Parties qui sont des </w:t>
      </w:r>
      <w:r w:rsidR="00475D2A" w:rsidRPr="0086516F">
        <w:rPr>
          <w:rFonts w:eastAsia="Times New Roman"/>
          <w:color w:val="000000" w:themeColor="text1"/>
          <w:lang w:val="fr-FR"/>
        </w:rPr>
        <w:t>pays développés et les autres Parties qui assument volontairement les obligations de</w:t>
      </w:r>
      <w:r w:rsidR="00163A69" w:rsidRPr="0086516F">
        <w:rPr>
          <w:rFonts w:eastAsia="Times New Roman"/>
          <w:color w:val="000000" w:themeColor="text1"/>
          <w:lang w:val="fr-FR"/>
        </w:rPr>
        <w:t xml:space="preserve"> celles </w:t>
      </w:r>
      <w:r w:rsidR="007F5C09" w:rsidRPr="0086516F">
        <w:rPr>
          <w:rFonts w:eastAsia="Times New Roman"/>
          <w:color w:val="000000" w:themeColor="text1"/>
          <w:lang w:val="fr-FR"/>
        </w:rPr>
        <w:t xml:space="preserve">qui sont des </w:t>
      </w:r>
      <w:r w:rsidRPr="0086516F">
        <w:rPr>
          <w:rFonts w:eastAsia="Times New Roman"/>
          <w:color w:val="000000" w:themeColor="text1"/>
          <w:lang w:val="fr-FR"/>
        </w:rPr>
        <w:t xml:space="preserve">pays développés </w:t>
      </w:r>
      <w:r w:rsidR="00475D2A" w:rsidRPr="0086516F">
        <w:rPr>
          <w:rFonts w:eastAsia="Times New Roman"/>
          <w:color w:val="000000" w:themeColor="text1"/>
          <w:lang w:val="fr-FR"/>
        </w:rPr>
        <w:t xml:space="preserve">à fournir aux </w:t>
      </w:r>
      <w:r w:rsidR="007F5C09" w:rsidRPr="0086516F">
        <w:rPr>
          <w:rFonts w:eastAsia="Times New Roman"/>
          <w:color w:val="000000" w:themeColor="text1"/>
          <w:lang w:val="fr-FR"/>
        </w:rPr>
        <w:t xml:space="preserve">Parties qui sont des </w:t>
      </w:r>
      <w:r w:rsidR="0010014E" w:rsidRPr="0086516F">
        <w:rPr>
          <w:rFonts w:eastAsia="Times New Roman"/>
          <w:color w:val="000000" w:themeColor="text1"/>
          <w:lang w:val="fr-FR"/>
        </w:rPr>
        <w:t>pays en développement</w:t>
      </w:r>
      <w:r w:rsidR="00CC1692" w:rsidRPr="0086516F">
        <w:rPr>
          <w:rFonts w:eastAsia="Times New Roman"/>
          <w:color w:val="000000" w:themeColor="text1"/>
          <w:lang w:val="fr-FR"/>
        </w:rPr>
        <w:t>, en particulier les moins avancés et les petits États insulaires en développement</w:t>
      </w:r>
      <w:r w:rsidR="00163A69" w:rsidRPr="0086516F">
        <w:rPr>
          <w:rFonts w:eastAsia="Times New Roman"/>
          <w:color w:val="000000" w:themeColor="text1"/>
          <w:lang w:val="fr-FR"/>
        </w:rPr>
        <w:t xml:space="preserve"> parmi eux</w:t>
      </w:r>
      <w:r w:rsidR="00CC1692" w:rsidRPr="0086516F">
        <w:rPr>
          <w:rFonts w:eastAsia="Times New Roman"/>
          <w:color w:val="000000" w:themeColor="text1"/>
          <w:lang w:val="fr-FR"/>
        </w:rPr>
        <w:t>,</w:t>
      </w:r>
      <w:r w:rsidR="00475D2A" w:rsidRPr="0086516F">
        <w:rPr>
          <w:rFonts w:eastAsia="Times New Roman"/>
          <w:color w:val="000000" w:themeColor="text1"/>
          <w:lang w:val="fr-FR"/>
        </w:rPr>
        <w:t xml:space="preserve"> </w:t>
      </w:r>
      <w:r w:rsidR="007F5C09" w:rsidRPr="0086516F">
        <w:rPr>
          <w:rFonts w:eastAsia="Times New Roman"/>
          <w:color w:val="000000" w:themeColor="text1"/>
          <w:lang w:val="fr-FR"/>
        </w:rPr>
        <w:t xml:space="preserve">et aux Parties à économie en transition, </w:t>
      </w:r>
      <w:r w:rsidR="00475D2A" w:rsidRPr="0086516F">
        <w:rPr>
          <w:rFonts w:eastAsia="Times New Roman"/>
          <w:color w:val="000000" w:themeColor="text1"/>
          <w:lang w:val="fr-FR"/>
        </w:rPr>
        <w:t>des ressources financières nouvelles</w:t>
      </w:r>
      <w:r w:rsidR="00047A5D" w:rsidRPr="0086516F">
        <w:rPr>
          <w:rFonts w:eastAsia="Times New Roman"/>
          <w:color w:val="000000" w:themeColor="text1"/>
          <w:lang w:val="fr-FR"/>
        </w:rPr>
        <w:t xml:space="preserve"> et</w:t>
      </w:r>
      <w:r w:rsidR="00475D2A" w:rsidRPr="0086516F">
        <w:rPr>
          <w:rFonts w:eastAsia="Times New Roman"/>
          <w:color w:val="000000" w:themeColor="text1"/>
          <w:lang w:val="fr-FR"/>
        </w:rPr>
        <w:t xml:space="preserve"> additionnelles, adéquates, prévisibles et </w:t>
      </w:r>
      <w:r w:rsidR="007F5C09" w:rsidRPr="0086516F">
        <w:rPr>
          <w:rFonts w:eastAsia="Times New Roman"/>
          <w:color w:val="000000" w:themeColor="text1"/>
          <w:lang w:val="fr-FR"/>
        </w:rPr>
        <w:t xml:space="preserve">opportunes en vue de </w:t>
      </w:r>
      <w:r w:rsidR="00545C7B" w:rsidRPr="0086516F">
        <w:rPr>
          <w:rFonts w:eastAsia="Times New Roman"/>
          <w:color w:val="000000" w:themeColor="text1"/>
          <w:lang w:val="fr-FR"/>
        </w:rPr>
        <w:t>l</w:t>
      </w:r>
      <w:r w:rsidR="00CC225C" w:rsidRPr="0086516F">
        <w:rPr>
          <w:rFonts w:eastAsia="Times New Roman"/>
          <w:color w:val="000000" w:themeColor="text1"/>
          <w:lang w:val="fr-FR"/>
        </w:rPr>
        <w:t>’</w:t>
      </w:r>
      <w:r w:rsidR="00545C7B" w:rsidRPr="0086516F">
        <w:rPr>
          <w:rFonts w:eastAsia="Times New Roman"/>
          <w:color w:val="000000" w:themeColor="text1"/>
          <w:lang w:val="fr-FR"/>
        </w:rPr>
        <w:t xml:space="preserve">application des dispositions du </w:t>
      </w:r>
      <w:r w:rsidR="007F5C09" w:rsidRPr="0086516F">
        <w:rPr>
          <w:rFonts w:asciiTheme="majorBidi" w:hAnsiTheme="majorBidi" w:cstheme="majorBidi"/>
          <w:color w:val="000000" w:themeColor="text1"/>
          <w:shd w:val="clear" w:color="auto" w:fill="FFFFFF"/>
          <w:lang w:val="fr-FR"/>
        </w:rPr>
        <w:t>Protocole de Nagoya sur l</w:t>
      </w:r>
      <w:r w:rsidR="00CC225C" w:rsidRPr="0086516F">
        <w:rPr>
          <w:rFonts w:asciiTheme="majorBidi" w:hAnsiTheme="majorBidi" w:cstheme="majorBidi"/>
          <w:color w:val="000000" w:themeColor="text1"/>
          <w:shd w:val="clear" w:color="auto" w:fill="FFFFFF"/>
          <w:lang w:val="fr-FR"/>
        </w:rPr>
        <w:t>’</w:t>
      </w:r>
      <w:r w:rsidR="007F5C09" w:rsidRPr="0086516F">
        <w:rPr>
          <w:rFonts w:asciiTheme="majorBidi" w:hAnsiTheme="majorBidi" w:cstheme="majorBidi"/>
          <w:color w:val="000000" w:themeColor="text1"/>
          <w:shd w:val="clear" w:color="auto" w:fill="FFFFFF"/>
          <w:lang w:val="fr-FR"/>
        </w:rPr>
        <w:t>accès aux ressources génétiques et le partage juste et équitable des avantages découlant de leur utilisation</w:t>
      </w:r>
      <w:r w:rsidR="00475D2A" w:rsidRPr="0086516F">
        <w:rPr>
          <w:rFonts w:eastAsia="Times New Roman"/>
          <w:color w:val="000000" w:themeColor="text1"/>
          <w:lang w:val="fr-FR"/>
        </w:rPr>
        <w:t xml:space="preserve">, conformément à </w:t>
      </w:r>
      <w:r w:rsidR="007F5C09" w:rsidRPr="0086516F">
        <w:rPr>
          <w:rFonts w:eastAsia="Times New Roman"/>
          <w:color w:val="000000" w:themeColor="text1"/>
          <w:lang w:val="fr-FR"/>
        </w:rPr>
        <w:t xml:space="preserve">son </w:t>
      </w:r>
      <w:r w:rsidR="00475D2A" w:rsidRPr="0086516F">
        <w:rPr>
          <w:rFonts w:eastAsia="Times New Roman"/>
          <w:color w:val="000000" w:themeColor="text1"/>
          <w:lang w:val="fr-FR"/>
        </w:rPr>
        <w:t>article 25 et à l</w:t>
      </w:r>
      <w:r w:rsidR="00CC225C" w:rsidRPr="0086516F">
        <w:rPr>
          <w:rFonts w:eastAsia="Times New Roman"/>
          <w:color w:val="000000" w:themeColor="text1"/>
          <w:lang w:val="fr-FR"/>
        </w:rPr>
        <w:t>’</w:t>
      </w:r>
      <w:r w:rsidR="00475D2A" w:rsidRPr="0086516F">
        <w:rPr>
          <w:rFonts w:eastAsia="Times New Roman"/>
          <w:color w:val="000000" w:themeColor="text1"/>
          <w:lang w:val="fr-FR"/>
        </w:rPr>
        <w:t>article 20 de la Convention sur la diversité biologique</w:t>
      </w:r>
      <w:r w:rsidR="00047A5D" w:rsidRPr="0086516F">
        <w:rPr>
          <w:rStyle w:val="FootnoteReference"/>
          <w:rFonts w:eastAsia="Times New Roman"/>
          <w:color w:val="000000" w:themeColor="text1"/>
        </w:rPr>
        <w:footnoteReference w:id="22"/>
      </w:r>
      <w:r w:rsidR="00163A69" w:rsidRPr="0086516F">
        <w:rPr>
          <w:rFonts w:eastAsia="Times New Roman"/>
          <w:color w:val="000000" w:themeColor="text1"/>
          <w:lang w:val="fr-FR"/>
        </w:rPr>
        <w:t>;</w:t>
      </w:r>
      <w:r w:rsidRPr="0086516F">
        <w:rPr>
          <w:rFonts w:eastAsia="Times New Roman"/>
          <w:color w:val="000000" w:themeColor="text1"/>
          <w:lang w:val="fr-FR"/>
        </w:rPr>
        <w:t>]</w:t>
      </w:r>
    </w:p>
    <w:p w14:paraId="5641B75C" w14:textId="7DBDC13E" w:rsidR="00475D2A" w:rsidRPr="0086516F" w:rsidRDefault="00475D2A"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color w:val="000000" w:themeColor="text1"/>
          <w:lang w:val="fr-FR"/>
        </w:rPr>
        <w:lastRenderedPageBreak/>
        <w:t>3.</w:t>
      </w:r>
      <w:r w:rsidRPr="0086516F">
        <w:rPr>
          <w:rFonts w:eastAsia="Times New Roman"/>
          <w:color w:val="000000" w:themeColor="text1"/>
          <w:lang w:val="fr-FR"/>
        </w:rPr>
        <w:tab/>
      </w:r>
      <w:r w:rsidRPr="0086516F">
        <w:rPr>
          <w:rFonts w:eastAsia="Times New Roman"/>
          <w:i/>
          <w:iCs/>
          <w:color w:val="000000" w:themeColor="text1"/>
          <w:lang w:val="fr-FR"/>
        </w:rPr>
        <w:t>Invite</w:t>
      </w:r>
      <w:r w:rsidRPr="0086516F">
        <w:rPr>
          <w:rFonts w:eastAsia="Times New Roman"/>
          <w:color w:val="000000" w:themeColor="text1"/>
          <w:lang w:val="fr-FR"/>
        </w:rPr>
        <w:t xml:space="preserve"> les Parties, les organisations internationales, les banques </w:t>
      </w:r>
      <w:r w:rsidR="00047A5D" w:rsidRPr="0086516F">
        <w:rPr>
          <w:rFonts w:eastAsia="Times New Roman"/>
          <w:color w:val="000000" w:themeColor="text1"/>
          <w:lang w:val="fr-FR"/>
        </w:rPr>
        <w:t xml:space="preserve">régionales </w:t>
      </w:r>
      <w:r w:rsidRPr="0086516F">
        <w:rPr>
          <w:rFonts w:eastAsia="Times New Roman"/>
          <w:color w:val="000000" w:themeColor="text1"/>
          <w:lang w:val="fr-FR"/>
        </w:rPr>
        <w:t>de développemen</w:t>
      </w:r>
      <w:r w:rsidR="00047A5D" w:rsidRPr="0086516F">
        <w:rPr>
          <w:rFonts w:eastAsia="Times New Roman"/>
          <w:color w:val="000000" w:themeColor="text1"/>
          <w:lang w:val="fr-FR"/>
        </w:rPr>
        <w:t>t</w:t>
      </w:r>
      <w:r w:rsidRPr="0086516F">
        <w:rPr>
          <w:rFonts w:eastAsia="Times New Roman"/>
          <w:color w:val="000000" w:themeColor="text1"/>
          <w:lang w:val="fr-FR"/>
        </w:rPr>
        <w:t>, les autres programmes et initiatives</w:t>
      </w:r>
      <w:r w:rsidR="00047A5D" w:rsidRPr="0086516F">
        <w:rPr>
          <w:rFonts w:eastAsia="Times New Roman"/>
          <w:color w:val="000000" w:themeColor="text1"/>
          <w:lang w:val="fr-FR"/>
        </w:rPr>
        <w:t xml:space="preserve"> et</w:t>
      </w:r>
      <w:r w:rsidR="009B53BF" w:rsidRPr="0086516F">
        <w:rPr>
          <w:rFonts w:eastAsia="Times New Roman"/>
          <w:color w:val="000000" w:themeColor="text1"/>
          <w:lang w:val="fr-FR"/>
        </w:rPr>
        <w:t xml:space="preserve"> </w:t>
      </w:r>
      <w:r w:rsidRPr="0086516F">
        <w:rPr>
          <w:rFonts w:eastAsia="Times New Roman"/>
          <w:color w:val="000000" w:themeColor="text1"/>
          <w:lang w:val="fr-FR"/>
        </w:rPr>
        <w:t>le secteur privé à :</w:t>
      </w:r>
    </w:p>
    <w:p w14:paraId="5641B75D" w14:textId="0B184532" w:rsidR="00E44459" w:rsidRPr="0086516F" w:rsidRDefault="00E44459" w:rsidP="00E44459">
      <w:pPr>
        <w:pStyle w:val="CBDNormalNoNumber"/>
        <w:tabs>
          <w:tab w:val="clear" w:pos="567"/>
        </w:tabs>
        <w:ind w:left="1134" w:firstLine="567"/>
        <w:rPr>
          <w:rFonts w:eastAsia="Arial Unicode MS"/>
          <w:color w:val="000000" w:themeColor="text1"/>
          <w:kern w:val="22"/>
          <w:u w:color="000000"/>
          <w:bdr w:val="nil"/>
          <w:lang w:val="fr-FR"/>
        </w:rPr>
      </w:pPr>
      <w:r w:rsidRPr="0086516F">
        <w:rPr>
          <w:rFonts w:eastAsia="Arial Unicode MS"/>
          <w:color w:val="000000" w:themeColor="text1"/>
          <w:kern w:val="22"/>
          <w:u w:color="000000"/>
          <w:bdr w:val="nil"/>
          <w:lang w:val="fr-FR"/>
        </w:rPr>
        <w:t>a)</w:t>
      </w:r>
      <w:r w:rsidRPr="0086516F">
        <w:rPr>
          <w:rFonts w:eastAsia="Arial Unicode MS"/>
          <w:color w:val="000000" w:themeColor="text1"/>
          <w:kern w:val="22"/>
          <w:u w:color="000000"/>
          <w:bdr w:val="nil"/>
          <w:lang w:val="fr-FR"/>
        </w:rPr>
        <w:tab/>
      </w:r>
      <w:r w:rsidR="00475D2A" w:rsidRPr="0086516F">
        <w:rPr>
          <w:rFonts w:eastAsia="Times New Roman"/>
          <w:color w:val="000000" w:themeColor="text1"/>
          <w:lang w:val="fr-FR"/>
        </w:rPr>
        <w:t>Fournir des ressources financières supplémentaires, selon qu</w:t>
      </w:r>
      <w:r w:rsidR="00CC225C" w:rsidRPr="0086516F">
        <w:rPr>
          <w:rFonts w:eastAsia="Times New Roman"/>
          <w:color w:val="000000" w:themeColor="text1"/>
          <w:lang w:val="fr-FR"/>
        </w:rPr>
        <w:t>’</w:t>
      </w:r>
      <w:r w:rsidR="00475D2A" w:rsidRPr="0086516F">
        <w:rPr>
          <w:rFonts w:eastAsia="Times New Roman"/>
          <w:color w:val="000000" w:themeColor="text1"/>
          <w:lang w:val="fr-FR"/>
        </w:rPr>
        <w:t>il conviendra et, s</w:t>
      </w:r>
      <w:r w:rsidR="00CC225C" w:rsidRPr="0086516F">
        <w:rPr>
          <w:rFonts w:eastAsia="Times New Roman"/>
          <w:color w:val="000000" w:themeColor="text1"/>
          <w:lang w:val="fr-FR"/>
        </w:rPr>
        <w:t>’</w:t>
      </w:r>
      <w:r w:rsidR="00475D2A" w:rsidRPr="0086516F">
        <w:rPr>
          <w:rFonts w:eastAsia="Times New Roman"/>
          <w:color w:val="000000" w:themeColor="text1"/>
          <w:lang w:val="fr-FR"/>
        </w:rPr>
        <w:t xml:space="preserve">il y a lieu, conformément à leurs mandats respectifs, pour appuyer </w:t>
      </w:r>
      <w:r w:rsidR="00545C7B" w:rsidRPr="0086516F">
        <w:rPr>
          <w:rFonts w:eastAsia="Times New Roman"/>
          <w:color w:val="000000" w:themeColor="text1"/>
          <w:lang w:val="fr-FR"/>
        </w:rPr>
        <w:t>l</w:t>
      </w:r>
      <w:r w:rsidR="00CC225C" w:rsidRPr="0086516F">
        <w:rPr>
          <w:rFonts w:eastAsia="Times New Roman"/>
          <w:color w:val="000000" w:themeColor="text1"/>
          <w:lang w:val="fr-FR"/>
        </w:rPr>
        <w:t>’</w:t>
      </w:r>
      <w:r w:rsidR="00545C7B" w:rsidRPr="0086516F">
        <w:rPr>
          <w:rFonts w:eastAsia="Times New Roman"/>
          <w:color w:val="000000" w:themeColor="text1"/>
          <w:lang w:val="fr-FR"/>
        </w:rPr>
        <w:t xml:space="preserve">application des dispositions du Protocole </w:t>
      </w:r>
      <w:r w:rsidR="00475D2A" w:rsidRPr="0086516F">
        <w:rPr>
          <w:rFonts w:eastAsia="Times New Roman"/>
          <w:color w:val="000000" w:themeColor="text1"/>
          <w:lang w:val="fr-FR"/>
        </w:rPr>
        <w:t>de Nagoya sur l</w:t>
      </w:r>
      <w:r w:rsidR="00CC225C" w:rsidRPr="0086516F">
        <w:rPr>
          <w:rFonts w:eastAsia="Times New Roman"/>
          <w:color w:val="000000" w:themeColor="text1"/>
          <w:lang w:val="fr-FR"/>
        </w:rPr>
        <w:t>’</w:t>
      </w:r>
      <w:r w:rsidR="00475D2A" w:rsidRPr="0086516F">
        <w:rPr>
          <w:rFonts w:eastAsia="Times New Roman"/>
          <w:color w:val="000000" w:themeColor="text1"/>
          <w:lang w:val="fr-FR"/>
        </w:rPr>
        <w:t>accès aux ressources génétiques et le partage juste et équitable des avantages découlant de leur utilisation</w:t>
      </w:r>
      <w:r w:rsidR="001F1250" w:rsidRPr="0086516F">
        <w:rPr>
          <w:rFonts w:eastAsia="Times New Roman"/>
          <w:color w:val="000000" w:themeColor="text1"/>
          <w:lang w:val="fr-FR"/>
        </w:rPr>
        <w:t>;</w:t>
      </w:r>
    </w:p>
    <w:p w14:paraId="5641B75E" w14:textId="746C94CF" w:rsidR="00E44459" w:rsidRPr="0086516F" w:rsidRDefault="00E44459" w:rsidP="00E44459">
      <w:pPr>
        <w:pStyle w:val="CBDNormalNoNumber"/>
        <w:tabs>
          <w:tab w:val="clear" w:pos="567"/>
        </w:tabs>
        <w:ind w:left="1134" w:firstLine="567"/>
        <w:rPr>
          <w:rFonts w:eastAsia="Arial Unicode MS"/>
          <w:color w:val="000000" w:themeColor="text1"/>
          <w:kern w:val="22"/>
          <w:u w:color="000000"/>
          <w:bdr w:val="nil"/>
          <w:lang w:val="fr-FR"/>
        </w:rPr>
      </w:pPr>
      <w:r w:rsidRPr="0086516F">
        <w:rPr>
          <w:rFonts w:eastAsia="Arial Unicode MS"/>
          <w:color w:val="000000" w:themeColor="text1"/>
          <w:kern w:val="22"/>
          <w:u w:color="000000"/>
          <w:bdr w:val="nil"/>
          <w:lang w:val="fr-FR"/>
        </w:rPr>
        <w:t>b)</w:t>
      </w:r>
      <w:r w:rsidRPr="0086516F">
        <w:rPr>
          <w:rFonts w:eastAsia="Arial Unicode MS"/>
          <w:color w:val="000000" w:themeColor="text1"/>
          <w:kern w:val="22"/>
          <w:u w:color="000000"/>
          <w:bdr w:val="nil"/>
          <w:lang w:val="fr-FR"/>
        </w:rPr>
        <w:tab/>
      </w:r>
      <w:r w:rsidRPr="0086516F">
        <w:rPr>
          <w:rFonts w:eastAsia="Times New Roman"/>
          <w:iCs/>
          <w:color w:val="000000" w:themeColor="text1"/>
          <w:szCs w:val="24"/>
          <w:lang w:val="fr-FR"/>
        </w:rPr>
        <w:t xml:space="preserve">Tenir compte des </w:t>
      </w:r>
      <w:r w:rsidRPr="0086516F">
        <w:rPr>
          <w:color w:val="000000" w:themeColor="text1"/>
          <w:lang w:val="fr-FR"/>
        </w:rPr>
        <w:t xml:space="preserve">conclusions et </w:t>
      </w:r>
      <w:r w:rsidR="00EE4037" w:rsidRPr="0086516F">
        <w:rPr>
          <w:color w:val="000000" w:themeColor="text1"/>
          <w:lang w:val="fr-FR"/>
        </w:rPr>
        <w:t xml:space="preserve">des </w:t>
      </w:r>
      <w:r w:rsidRPr="0086516F">
        <w:rPr>
          <w:color w:val="000000" w:themeColor="text1"/>
          <w:lang w:val="fr-FR"/>
        </w:rPr>
        <w:t xml:space="preserve">messages </w:t>
      </w:r>
      <w:r w:rsidR="00047A5D" w:rsidRPr="0086516F">
        <w:rPr>
          <w:color w:val="000000" w:themeColor="text1"/>
          <w:lang w:val="fr-FR"/>
        </w:rPr>
        <w:t>clefs</w:t>
      </w:r>
      <w:r w:rsidR="00047A5D" w:rsidRPr="0086516F">
        <w:rPr>
          <w:color w:val="000000" w:themeColor="text1"/>
          <w:lang w:val="fr-FR"/>
        </w:rPr>
        <w:t> </w:t>
      </w:r>
      <w:r w:rsidRPr="0086516F">
        <w:rPr>
          <w:rFonts w:eastAsia="Times New Roman"/>
          <w:iCs/>
          <w:color w:val="000000" w:themeColor="text1"/>
          <w:szCs w:val="24"/>
          <w:lang w:val="fr-FR"/>
        </w:rPr>
        <w:t>du deuxième exercice d</w:t>
      </w:r>
      <w:r w:rsidR="00CC225C" w:rsidRPr="0086516F">
        <w:rPr>
          <w:rFonts w:eastAsia="Times New Roman"/>
          <w:iCs/>
          <w:color w:val="000000" w:themeColor="text1"/>
          <w:szCs w:val="24"/>
          <w:lang w:val="fr-FR"/>
        </w:rPr>
        <w:t>’</w:t>
      </w:r>
      <w:r w:rsidRPr="0086516F">
        <w:rPr>
          <w:rFonts w:eastAsia="Times New Roman"/>
          <w:iCs/>
          <w:color w:val="000000" w:themeColor="text1"/>
          <w:szCs w:val="24"/>
          <w:lang w:val="fr-FR"/>
        </w:rPr>
        <w:t>évaluation et d</w:t>
      </w:r>
      <w:r w:rsidR="00CC225C" w:rsidRPr="0086516F">
        <w:rPr>
          <w:rFonts w:eastAsia="Times New Roman"/>
          <w:iCs/>
          <w:color w:val="000000" w:themeColor="text1"/>
          <w:szCs w:val="24"/>
          <w:lang w:val="fr-FR"/>
        </w:rPr>
        <w:t>’</w:t>
      </w:r>
      <w:r w:rsidRPr="0086516F">
        <w:rPr>
          <w:rFonts w:eastAsia="Times New Roman"/>
          <w:iCs/>
          <w:color w:val="000000" w:themeColor="text1"/>
          <w:szCs w:val="24"/>
          <w:lang w:val="fr-FR"/>
        </w:rPr>
        <w:t>examen de l</w:t>
      </w:r>
      <w:r w:rsidR="00CC225C" w:rsidRPr="0086516F">
        <w:rPr>
          <w:rFonts w:eastAsia="Times New Roman"/>
          <w:iCs/>
          <w:color w:val="000000" w:themeColor="text1"/>
          <w:szCs w:val="24"/>
          <w:lang w:val="fr-FR"/>
        </w:rPr>
        <w:t>’</w:t>
      </w:r>
      <w:r w:rsidR="00047A5D" w:rsidRPr="0086516F">
        <w:rPr>
          <w:rFonts w:eastAsia="Times New Roman"/>
          <w:iCs/>
          <w:color w:val="000000" w:themeColor="text1"/>
          <w:szCs w:val="24"/>
          <w:lang w:val="fr-FR"/>
        </w:rPr>
        <w:t xml:space="preserve">efficacité </w:t>
      </w:r>
      <w:r w:rsidRPr="0086516F">
        <w:rPr>
          <w:rFonts w:eastAsia="Times New Roman"/>
          <w:iCs/>
          <w:color w:val="000000" w:themeColor="text1"/>
          <w:szCs w:val="24"/>
          <w:lang w:val="fr-FR"/>
        </w:rPr>
        <w:t xml:space="preserve">du Protocole de Nagoya, </w:t>
      </w:r>
      <w:r w:rsidR="005E6679" w:rsidRPr="0086516F">
        <w:rPr>
          <w:rFonts w:eastAsia="Times New Roman"/>
          <w:iCs/>
          <w:color w:val="000000" w:themeColor="text1"/>
          <w:szCs w:val="24"/>
          <w:lang w:val="fr-FR"/>
        </w:rPr>
        <w:t xml:space="preserve">recouvrant </w:t>
      </w:r>
      <w:r w:rsidR="008C78E5" w:rsidRPr="0086516F">
        <w:rPr>
          <w:rFonts w:eastAsia="Times New Roman"/>
          <w:iCs/>
          <w:color w:val="000000" w:themeColor="text1"/>
          <w:szCs w:val="24"/>
          <w:lang w:val="fr-FR"/>
        </w:rPr>
        <w:t>l</w:t>
      </w:r>
      <w:r w:rsidRPr="0086516F">
        <w:rPr>
          <w:rFonts w:eastAsia="Times New Roman"/>
          <w:iCs/>
          <w:color w:val="000000" w:themeColor="text1"/>
          <w:szCs w:val="24"/>
          <w:lang w:val="fr-FR"/>
        </w:rPr>
        <w:t>es domaines où les Parties ont besoin de davantage d</w:t>
      </w:r>
      <w:r w:rsidR="00CC225C" w:rsidRPr="0086516F">
        <w:rPr>
          <w:rFonts w:eastAsia="Times New Roman"/>
          <w:iCs/>
          <w:color w:val="000000" w:themeColor="text1"/>
          <w:szCs w:val="24"/>
          <w:lang w:val="fr-FR"/>
        </w:rPr>
        <w:t>’</w:t>
      </w:r>
      <w:r w:rsidRPr="0086516F">
        <w:rPr>
          <w:rFonts w:eastAsia="Times New Roman"/>
          <w:iCs/>
          <w:color w:val="000000" w:themeColor="text1"/>
          <w:szCs w:val="24"/>
          <w:lang w:val="fr-FR"/>
        </w:rPr>
        <w:t xml:space="preserve">appui </w:t>
      </w:r>
      <w:r w:rsidR="005E6679" w:rsidRPr="0086516F">
        <w:rPr>
          <w:rFonts w:eastAsia="Times New Roman"/>
          <w:iCs/>
          <w:color w:val="000000" w:themeColor="text1"/>
          <w:szCs w:val="24"/>
          <w:lang w:val="fr-FR"/>
        </w:rPr>
        <w:t>et</w:t>
      </w:r>
      <w:r w:rsidRPr="0086516F">
        <w:rPr>
          <w:rFonts w:eastAsia="Times New Roman"/>
          <w:iCs/>
          <w:color w:val="000000" w:themeColor="text1"/>
          <w:szCs w:val="24"/>
          <w:lang w:val="fr-FR"/>
        </w:rPr>
        <w:t xml:space="preserve"> des mesures indicatives pouvant être prises au niveau national pour </w:t>
      </w:r>
      <w:r w:rsidR="008C78E5" w:rsidRPr="0086516F">
        <w:rPr>
          <w:rFonts w:eastAsia="Times New Roman"/>
          <w:iCs/>
          <w:color w:val="000000" w:themeColor="text1"/>
          <w:szCs w:val="24"/>
          <w:lang w:val="fr-FR"/>
        </w:rPr>
        <w:t>renforce</w:t>
      </w:r>
      <w:r w:rsidRPr="0086516F">
        <w:rPr>
          <w:rFonts w:eastAsia="Times New Roman"/>
          <w:iCs/>
          <w:color w:val="000000" w:themeColor="text1"/>
          <w:szCs w:val="24"/>
          <w:lang w:val="fr-FR"/>
        </w:rPr>
        <w:t>r l</w:t>
      </w:r>
      <w:r w:rsidR="00CC225C" w:rsidRPr="0086516F">
        <w:rPr>
          <w:rFonts w:eastAsia="Times New Roman"/>
          <w:iCs/>
          <w:color w:val="000000" w:themeColor="text1"/>
          <w:szCs w:val="24"/>
          <w:lang w:val="fr-FR"/>
        </w:rPr>
        <w:t>’</w:t>
      </w:r>
      <w:r w:rsidR="00047A5D" w:rsidRPr="0086516F">
        <w:rPr>
          <w:rFonts w:eastAsia="Times New Roman"/>
          <w:iCs/>
          <w:color w:val="000000" w:themeColor="text1"/>
          <w:szCs w:val="24"/>
          <w:lang w:val="fr-FR"/>
        </w:rPr>
        <w:t>application</w:t>
      </w:r>
      <w:r w:rsidR="005E6679" w:rsidRPr="0086516F">
        <w:rPr>
          <w:rFonts w:eastAsia="Times New Roman"/>
          <w:iCs/>
          <w:color w:val="000000" w:themeColor="text1"/>
          <w:szCs w:val="24"/>
          <w:lang w:val="fr-FR"/>
        </w:rPr>
        <w:t xml:space="preserve"> du Protocole</w:t>
      </w:r>
      <w:r w:rsidRPr="0086516F">
        <w:rPr>
          <w:rStyle w:val="FootnoteReference"/>
          <w:rFonts w:eastAsia="Arial Unicode MS"/>
          <w:color w:val="000000" w:themeColor="text1"/>
          <w:kern w:val="22"/>
          <w:u w:color="000000"/>
          <w:bdr w:val="nil"/>
          <w:lang w:val="fr-FR"/>
        </w:rPr>
        <w:footnoteReference w:id="23"/>
      </w:r>
      <w:r w:rsidR="001F1250" w:rsidRPr="0086516F">
        <w:rPr>
          <w:rFonts w:eastAsia="Times New Roman"/>
          <w:iCs/>
          <w:color w:val="000000" w:themeColor="text1"/>
          <w:szCs w:val="24"/>
          <w:lang w:val="fr-FR"/>
        </w:rPr>
        <w:t>;</w:t>
      </w:r>
    </w:p>
    <w:p w14:paraId="5641B75F" w14:textId="0495B0E7" w:rsidR="00E44459" w:rsidRPr="0086516F" w:rsidRDefault="00475D2A" w:rsidP="00E44459">
      <w:pPr>
        <w:pStyle w:val="CBDNormalNoNumber"/>
        <w:tabs>
          <w:tab w:val="clear" w:pos="567"/>
        </w:tabs>
        <w:ind w:left="1134" w:firstLine="567"/>
        <w:rPr>
          <w:rFonts w:eastAsia="Times New Roman"/>
          <w:color w:val="000000" w:themeColor="text1"/>
          <w:lang w:val="fr-FR"/>
        </w:rPr>
      </w:pPr>
      <w:r w:rsidRPr="0086516F">
        <w:rPr>
          <w:rFonts w:eastAsia="Times New Roman"/>
          <w:color w:val="000000" w:themeColor="text1"/>
          <w:szCs w:val="24"/>
          <w:lang w:val="fr-FR"/>
        </w:rPr>
        <w:t>4</w:t>
      </w:r>
      <w:r w:rsidR="00E44459" w:rsidRPr="0086516F">
        <w:rPr>
          <w:rFonts w:eastAsia="Times New Roman"/>
          <w:color w:val="000000" w:themeColor="text1"/>
          <w:szCs w:val="24"/>
          <w:lang w:val="fr-FR"/>
        </w:rPr>
        <w:t>.</w:t>
      </w:r>
      <w:r w:rsidR="00E44459" w:rsidRPr="0086516F">
        <w:rPr>
          <w:rFonts w:eastAsia="Times New Roman"/>
          <w:color w:val="000000" w:themeColor="text1"/>
          <w:szCs w:val="24"/>
          <w:lang w:val="fr-FR"/>
        </w:rPr>
        <w:tab/>
      </w:r>
      <w:r w:rsidR="00445894" w:rsidRPr="0086516F">
        <w:rPr>
          <w:rFonts w:eastAsia="Times New Roman"/>
          <w:i/>
          <w:iCs/>
          <w:color w:val="000000" w:themeColor="text1"/>
          <w:lang w:val="fr-FR"/>
        </w:rPr>
        <w:t>Recommande</w:t>
      </w:r>
      <w:r w:rsidR="00445894" w:rsidRPr="0086516F">
        <w:rPr>
          <w:rFonts w:eastAsia="Times New Roman"/>
          <w:color w:val="000000" w:themeColor="text1"/>
          <w:lang w:val="fr-FR"/>
        </w:rPr>
        <w:t xml:space="preserve"> que, lors</w:t>
      </w:r>
      <w:r w:rsidR="00047A5D" w:rsidRPr="0086516F">
        <w:rPr>
          <w:rFonts w:eastAsia="Times New Roman"/>
          <w:color w:val="000000" w:themeColor="text1"/>
          <w:lang w:val="fr-FR"/>
        </w:rPr>
        <w:t xml:space="preserve"> de l</w:t>
      </w:r>
      <w:r w:rsidR="00CC225C" w:rsidRPr="0086516F">
        <w:rPr>
          <w:rFonts w:eastAsia="Times New Roman"/>
          <w:color w:val="000000" w:themeColor="text1"/>
          <w:lang w:val="fr-FR"/>
        </w:rPr>
        <w:t>’</w:t>
      </w:r>
      <w:r w:rsidR="00047A5D" w:rsidRPr="0086516F">
        <w:rPr>
          <w:rFonts w:eastAsia="Times New Roman"/>
          <w:color w:val="000000" w:themeColor="text1"/>
          <w:lang w:val="fr-FR"/>
        </w:rPr>
        <w:t>adoption des directive</w:t>
      </w:r>
      <w:r w:rsidR="00445894" w:rsidRPr="0086516F">
        <w:rPr>
          <w:rFonts w:eastAsia="Times New Roman"/>
          <w:color w:val="000000" w:themeColor="text1"/>
          <w:lang w:val="fr-FR"/>
        </w:rPr>
        <w:t>s à l</w:t>
      </w:r>
      <w:r w:rsidR="00CC225C" w:rsidRPr="0086516F">
        <w:rPr>
          <w:rFonts w:eastAsia="Times New Roman"/>
          <w:color w:val="000000" w:themeColor="text1"/>
          <w:lang w:val="fr-FR"/>
        </w:rPr>
        <w:t>’</w:t>
      </w:r>
      <w:r w:rsidR="00445894" w:rsidRPr="0086516F">
        <w:rPr>
          <w:rFonts w:eastAsia="Times New Roman"/>
          <w:color w:val="000000" w:themeColor="text1"/>
          <w:lang w:val="fr-FR"/>
        </w:rPr>
        <w:t>intention du Fonds pour l</w:t>
      </w:r>
      <w:r w:rsidR="00CC225C" w:rsidRPr="0086516F">
        <w:rPr>
          <w:rFonts w:eastAsia="Times New Roman"/>
          <w:color w:val="000000" w:themeColor="text1"/>
          <w:lang w:val="fr-FR"/>
        </w:rPr>
        <w:t>’</w:t>
      </w:r>
      <w:r w:rsidR="00445894" w:rsidRPr="0086516F">
        <w:rPr>
          <w:rFonts w:eastAsia="Times New Roman"/>
          <w:color w:val="000000" w:themeColor="text1"/>
          <w:lang w:val="fr-FR"/>
        </w:rPr>
        <w:t>environnement mondial, la Conférence des Parties à la Convention prie le Fonds</w:t>
      </w:r>
      <w:r w:rsidR="00047A5D" w:rsidRPr="0086516F">
        <w:rPr>
          <w:rFonts w:eastAsia="Times New Roman"/>
          <w:color w:val="000000" w:themeColor="text1"/>
          <w:lang w:val="fr-FR"/>
        </w:rPr>
        <w:t xml:space="preserve"> de</w:t>
      </w:r>
      <w:r w:rsidR="00445894" w:rsidRPr="0086516F">
        <w:rPr>
          <w:rFonts w:eastAsia="Times New Roman"/>
          <w:color w:val="000000" w:themeColor="text1"/>
          <w:lang w:val="fr-FR"/>
        </w:rPr>
        <w:t> :</w:t>
      </w:r>
    </w:p>
    <w:p w14:paraId="5641B760" w14:textId="3DA5F231" w:rsidR="00445894" w:rsidRPr="0086516F" w:rsidRDefault="00445894" w:rsidP="00E44459">
      <w:pPr>
        <w:pStyle w:val="CBDNormalNoNumber"/>
        <w:tabs>
          <w:tab w:val="clear" w:pos="567"/>
        </w:tabs>
        <w:ind w:left="1134" w:firstLine="567"/>
        <w:rPr>
          <w:rFonts w:eastAsia="Times New Roman"/>
          <w:color w:val="000000" w:themeColor="text1"/>
          <w:lang w:val="fr-FR"/>
        </w:rPr>
      </w:pPr>
      <w:r w:rsidRPr="0086516F">
        <w:rPr>
          <w:rFonts w:eastAsia="Times New Roman"/>
          <w:color w:val="000000" w:themeColor="text1"/>
          <w:lang w:val="fr-FR"/>
        </w:rPr>
        <w:t>a)</w:t>
      </w:r>
      <w:r w:rsidRPr="0086516F">
        <w:rPr>
          <w:rFonts w:eastAsia="Times New Roman"/>
          <w:color w:val="000000" w:themeColor="text1"/>
          <w:lang w:val="fr-FR"/>
        </w:rPr>
        <w:tab/>
      </w:r>
      <w:r w:rsidR="00047A5D" w:rsidRPr="0086516F">
        <w:rPr>
          <w:rFonts w:eastAsia="Times New Roman"/>
          <w:color w:val="000000" w:themeColor="text1"/>
          <w:lang w:val="fr-FR"/>
        </w:rPr>
        <w:t>C</w:t>
      </w:r>
      <w:r w:rsidRPr="0086516F">
        <w:rPr>
          <w:rFonts w:eastAsia="Times New Roman"/>
          <w:color w:val="000000" w:themeColor="text1"/>
          <w:lang w:val="fr-FR"/>
        </w:rPr>
        <w:t xml:space="preserve">ontinuer </w:t>
      </w:r>
      <w:r w:rsidR="00047A5D" w:rsidRPr="0086516F">
        <w:rPr>
          <w:rFonts w:eastAsia="Times New Roman"/>
          <w:color w:val="000000" w:themeColor="text1"/>
          <w:lang w:val="fr-FR"/>
        </w:rPr>
        <w:t>d</w:t>
      </w:r>
      <w:r w:rsidR="00CC225C" w:rsidRPr="0086516F">
        <w:rPr>
          <w:rFonts w:eastAsia="Times New Roman"/>
          <w:color w:val="000000" w:themeColor="text1"/>
          <w:lang w:val="fr-FR"/>
        </w:rPr>
        <w:t>’</w:t>
      </w:r>
      <w:r w:rsidRPr="0086516F">
        <w:rPr>
          <w:rFonts w:eastAsia="Times New Roman"/>
          <w:color w:val="000000" w:themeColor="text1"/>
          <w:lang w:val="fr-FR"/>
        </w:rPr>
        <w:t>aider les</w:t>
      </w:r>
      <w:r w:rsidR="005E6679" w:rsidRPr="0086516F">
        <w:rPr>
          <w:rFonts w:eastAsia="Times New Roman"/>
          <w:color w:val="000000" w:themeColor="text1"/>
          <w:lang w:val="fr-FR"/>
        </w:rPr>
        <w:t xml:space="preserve"> Parties qui sont des</w:t>
      </w:r>
      <w:r w:rsidRPr="0086516F">
        <w:rPr>
          <w:rFonts w:eastAsia="Times New Roman"/>
          <w:color w:val="000000" w:themeColor="text1"/>
          <w:lang w:val="fr-FR"/>
        </w:rPr>
        <w:t xml:space="preserve"> </w:t>
      </w:r>
      <w:r w:rsidR="00505C67" w:rsidRPr="0086516F">
        <w:rPr>
          <w:rFonts w:eastAsia="Times New Roman"/>
          <w:color w:val="000000" w:themeColor="text1"/>
          <w:lang w:val="fr-FR"/>
        </w:rPr>
        <w:t>pays en développement</w:t>
      </w:r>
      <w:r w:rsidRPr="0086516F">
        <w:rPr>
          <w:rFonts w:eastAsia="Times New Roman"/>
          <w:color w:val="000000" w:themeColor="text1"/>
          <w:lang w:val="fr-FR"/>
        </w:rPr>
        <w:t xml:space="preserve">, en particulier les moins avancés et les petits États insulaires en développement parmi eux, </w:t>
      </w:r>
      <w:r w:rsidR="005E6679" w:rsidRPr="0086516F">
        <w:rPr>
          <w:rFonts w:eastAsia="Times New Roman"/>
          <w:color w:val="000000" w:themeColor="text1"/>
          <w:lang w:val="fr-FR"/>
        </w:rPr>
        <w:t>et</w:t>
      </w:r>
      <w:r w:rsidRPr="0086516F">
        <w:rPr>
          <w:rFonts w:eastAsia="Times New Roman"/>
          <w:color w:val="000000" w:themeColor="text1"/>
          <w:lang w:val="fr-FR"/>
        </w:rPr>
        <w:t xml:space="preserve"> les Parties à économie en transition, à </w:t>
      </w:r>
      <w:r w:rsidR="005E6679" w:rsidRPr="0086516F">
        <w:rPr>
          <w:rFonts w:eastAsia="Times New Roman"/>
          <w:color w:val="000000" w:themeColor="text1"/>
          <w:lang w:val="fr-FR"/>
        </w:rPr>
        <w:t>appliquer</w:t>
      </w:r>
      <w:r w:rsidRPr="0086516F">
        <w:rPr>
          <w:rFonts w:eastAsia="Times New Roman"/>
          <w:color w:val="000000" w:themeColor="text1"/>
          <w:lang w:val="fr-FR"/>
        </w:rPr>
        <w:t xml:space="preserve"> le Protocole de Nagoya, en tenant compte des résultats du deuxième exercice d</w:t>
      </w:r>
      <w:r w:rsidR="00CC225C" w:rsidRPr="0086516F">
        <w:rPr>
          <w:rFonts w:eastAsia="Times New Roman"/>
          <w:color w:val="000000" w:themeColor="text1"/>
          <w:lang w:val="fr-FR"/>
        </w:rPr>
        <w:t>’</w:t>
      </w:r>
      <w:r w:rsidRPr="0086516F">
        <w:rPr>
          <w:rFonts w:eastAsia="Times New Roman"/>
          <w:color w:val="000000" w:themeColor="text1"/>
          <w:lang w:val="fr-FR"/>
        </w:rPr>
        <w:t>évaluation et d</w:t>
      </w:r>
      <w:r w:rsidR="00CC225C" w:rsidRPr="0086516F">
        <w:rPr>
          <w:rFonts w:eastAsia="Times New Roman"/>
          <w:color w:val="000000" w:themeColor="text1"/>
          <w:lang w:val="fr-FR"/>
        </w:rPr>
        <w:t>’</w:t>
      </w:r>
      <w:r w:rsidRPr="0086516F">
        <w:rPr>
          <w:rFonts w:eastAsia="Times New Roman"/>
          <w:color w:val="000000" w:themeColor="text1"/>
          <w:lang w:val="fr-FR"/>
        </w:rPr>
        <w:t>examen,</w:t>
      </w:r>
      <w:r w:rsidR="00A72640" w:rsidRPr="0086516F">
        <w:rPr>
          <w:rFonts w:eastAsia="Times New Roman"/>
          <w:color w:val="000000" w:themeColor="text1"/>
          <w:lang w:val="fr-FR"/>
        </w:rPr>
        <w:t xml:space="preserve"> </w:t>
      </w:r>
      <w:r w:rsidR="005E6679" w:rsidRPr="0086516F">
        <w:rPr>
          <w:rFonts w:eastAsia="Times New Roman"/>
          <w:color w:val="000000" w:themeColor="text1"/>
          <w:lang w:val="fr-FR"/>
        </w:rPr>
        <w:t>notamment</w:t>
      </w:r>
      <w:r w:rsidR="00A72640" w:rsidRPr="0086516F">
        <w:rPr>
          <w:rFonts w:eastAsia="Times New Roman"/>
          <w:color w:val="000000" w:themeColor="text1"/>
          <w:lang w:val="fr-FR"/>
        </w:rPr>
        <w:t xml:space="preserve"> en fournissant un appui à la création et à l</w:t>
      </w:r>
      <w:r w:rsidR="005E6679" w:rsidRPr="0086516F">
        <w:rPr>
          <w:rFonts w:eastAsia="Times New Roman"/>
          <w:color w:val="000000" w:themeColor="text1"/>
          <w:lang w:val="fr-FR"/>
        </w:rPr>
        <w:t xml:space="preserve">a mise en place </w:t>
      </w:r>
      <w:r w:rsidR="00B61C58" w:rsidRPr="0086516F">
        <w:rPr>
          <w:rFonts w:eastAsia="Times New Roman"/>
          <w:color w:val="000000" w:themeColor="text1"/>
          <w:lang w:val="fr-FR"/>
        </w:rPr>
        <w:t>des points de contrôle et à la publication des informations relatives aux points de contrôle par l</w:t>
      </w:r>
      <w:r w:rsidR="00CC225C" w:rsidRPr="0086516F">
        <w:rPr>
          <w:rFonts w:eastAsia="Times New Roman"/>
          <w:color w:val="000000" w:themeColor="text1"/>
          <w:lang w:val="fr-FR"/>
        </w:rPr>
        <w:t>’</w:t>
      </w:r>
      <w:r w:rsidR="005E6679" w:rsidRPr="0086516F">
        <w:rPr>
          <w:rFonts w:eastAsia="Times New Roman"/>
          <w:color w:val="000000" w:themeColor="text1"/>
          <w:lang w:val="fr-FR"/>
        </w:rPr>
        <w:t xml:space="preserve">intermédiaire </w:t>
      </w:r>
      <w:r w:rsidR="00B61C58" w:rsidRPr="0086516F">
        <w:rPr>
          <w:rFonts w:eastAsia="Times New Roman"/>
          <w:color w:val="000000" w:themeColor="text1"/>
          <w:lang w:val="fr-FR"/>
        </w:rPr>
        <w:t>du Centre d</w:t>
      </w:r>
      <w:r w:rsidR="00CC225C" w:rsidRPr="0086516F">
        <w:rPr>
          <w:rFonts w:eastAsia="Times New Roman"/>
          <w:color w:val="000000" w:themeColor="text1"/>
          <w:lang w:val="fr-FR"/>
        </w:rPr>
        <w:t>’</w:t>
      </w:r>
      <w:r w:rsidR="00B61C58" w:rsidRPr="0086516F">
        <w:rPr>
          <w:rFonts w:eastAsia="Times New Roman"/>
          <w:color w:val="000000" w:themeColor="text1"/>
          <w:lang w:val="fr-FR"/>
        </w:rPr>
        <w:t xml:space="preserve">échange </w:t>
      </w:r>
      <w:r w:rsidR="009B2741" w:rsidRPr="0086516F">
        <w:rPr>
          <w:rFonts w:eastAsia="Times New Roman"/>
          <w:color w:val="000000" w:themeColor="text1"/>
          <w:lang w:val="fr-FR"/>
        </w:rPr>
        <w:t xml:space="preserve">sur </w:t>
      </w:r>
      <w:r w:rsidR="00B61C58" w:rsidRPr="0086516F">
        <w:rPr>
          <w:rFonts w:eastAsia="Times New Roman"/>
          <w:color w:val="000000" w:themeColor="text1"/>
          <w:lang w:val="fr-FR"/>
        </w:rPr>
        <w:t>l</w:t>
      </w:r>
      <w:r w:rsidR="00CC225C" w:rsidRPr="0086516F">
        <w:rPr>
          <w:rFonts w:eastAsia="Times New Roman"/>
          <w:color w:val="000000" w:themeColor="text1"/>
          <w:lang w:val="fr-FR"/>
        </w:rPr>
        <w:t>’</w:t>
      </w:r>
      <w:r w:rsidR="00B61C58" w:rsidRPr="0086516F">
        <w:rPr>
          <w:rFonts w:eastAsia="Times New Roman"/>
          <w:color w:val="000000" w:themeColor="text1"/>
          <w:lang w:val="fr-FR"/>
        </w:rPr>
        <w:t>accès et le partage des avantages,</w:t>
      </w:r>
      <w:r w:rsidRPr="0086516F">
        <w:rPr>
          <w:rFonts w:eastAsia="Times New Roman"/>
          <w:color w:val="000000" w:themeColor="text1"/>
          <w:lang w:val="fr-FR"/>
        </w:rPr>
        <w:t xml:space="preserve"> et d</w:t>
      </w:r>
      <w:r w:rsidR="00CC225C" w:rsidRPr="0086516F">
        <w:rPr>
          <w:rFonts w:eastAsia="Times New Roman"/>
          <w:color w:val="000000" w:themeColor="text1"/>
          <w:lang w:val="fr-FR"/>
        </w:rPr>
        <w:t>’</w:t>
      </w:r>
      <w:r w:rsidRPr="0086516F">
        <w:rPr>
          <w:rFonts w:eastAsia="Times New Roman"/>
          <w:color w:val="000000" w:themeColor="text1"/>
          <w:lang w:val="fr-FR"/>
        </w:rPr>
        <w:t xml:space="preserve">encourager le recours à des projets mondiaux et régionaux et de mettre </w:t>
      </w:r>
      <w:r w:rsidR="005E6679" w:rsidRPr="0086516F">
        <w:rPr>
          <w:rFonts w:eastAsia="Times New Roman"/>
          <w:color w:val="000000" w:themeColor="text1"/>
          <w:lang w:val="fr-FR"/>
        </w:rPr>
        <w:t xml:space="preserve">à disposition </w:t>
      </w:r>
      <w:r w:rsidRPr="0086516F">
        <w:rPr>
          <w:rFonts w:eastAsia="Times New Roman"/>
          <w:color w:val="000000" w:themeColor="text1"/>
          <w:lang w:val="fr-FR"/>
        </w:rPr>
        <w:t>des fonds à cette fin</w:t>
      </w:r>
      <w:r w:rsidR="001F1250" w:rsidRPr="0086516F">
        <w:rPr>
          <w:rFonts w:eastAsia="Times New Roman"/>
          <w:color w:val="000000" w:themeColor="text1"/>
          <w:lang w:val="fr-FR"/>
        </w:rPr>
        <w:t>;</w:t>
      </w:r>
    </w:p>
    <w:p w14:paraId="5641B761" w14:textId="6A569541" w:rsidR="00445894" w:rsidRPr="0086516F" w:rsidRDefault="00445894" w:rsidP="00E44459">
      <w:pPr>
        <w:pStyle w:val="CBDNormalNoNumber"/>
        <w:tabs>
          <w:tab w:val="clear" w:pos="567"/>
        </w:tabs>
        <w:ind w:left="1134" w:firstLine="567"/>
        <w:rPr>
          <w:rFonts w:eastAsia="Times New Roman"/>
          <w:color w:val="000000" w:themeColor="text1"/>
          <w:lang w:val="fr-FR"/>
        </w:rPr>
      </w:pPr>
      <w:r w:rsidRPr="0086516F">
        <w:rPr>
          <w:rFonts w:eastAsia="Times New Roman"/>
          <w:color w:val="000000" w:themeColor="text1"/>
          <w:lang w:val="fr-FR"/>
        </w:rPr>
        <w:t>b)</w:t>
      </w:r>
      <w:r w:rsidRPr="0086516F">
        <w:rPr>
          <w:rFonts w:eastAsia="Times New Roman"/>
          <w:color w:val="000000" w:themeColor="text1"/>
          <w:lang w:val="fr-FR"/>
        </w:rPr>
        <w:tab/>
      </w:r>
      <w:r w:rsidR="00047A5D" w:rsidRPr="0086516F">
        <w:rPr>
          <w:rFonts w:eastAsia="Times New Roman"/>
          <w:color w:val="000000" w:themeColor="text1"/>
          <w:lang w:val="fr-FR"/>
        </w:rPr>
        <w:t>M</w:t>
      </w:r>
      <w:r w:rsidRPr="0086516F">
        <w:rPr>
          <w:rFonts w:eastAsia="Times New Roman"/>
          <w:color w:val="000000" w:themeColor="text1"/>
          <w:lang w:val="fr-FR"/>
        </w:rPr>
        <w:t xml:space="preserve">ettre des fonds à disposition en temps voulu pour aider les Parties </w:t>
      </w:r>
      <w:r w:rsidR="005E6679" w:rsidRPr="0086516F">
        <w:rPr>
          <w:rFonts w:eastAsia="Times New Roman"/>
          <w:color w:val="000000" w:themeColor="text1"/>
          <w:lang w:val="fr-FR"/>
        </w:rPr>
        <w:t xml:space="preserve">remplissant les conditions requises </w:t>
      </w:r>
      <w:r w:rsidRPr="0086516F">
        <w:rPr>
          <w:rFonts w:eastAsia="Times New Roman"/>
          <w:color w:val="000000" w:themeColor="text1"/>
          <w:lang w:val="fr-FR"/>
        </w:rPr>
        <w:t xml:space="preserve">à </w:t>
      </w:r>
      <w:r w:rsidR="005E6679" w:rsidRPr="0086516F">
        <w:rPr>
          <w:rFonts w:eastAsia="Times New Roman"/>
          <w:color w:val="000000" w:themeColor="text1"/>
          <w:lang w:val="fr-FR"/>
        </w:rPr>
        <w:t>établir</w:t>
      </w:r>
      <w:r w:rsidR="005E6679" w:rsidRPr="0086516F">
        <w:rPr>
          <w:rFonts w:eastAsia="Times New Roman"/>
          <w:color w:val="000000" w:themeColor="text1"/>
          <w:lang w:val="fr-FR"/>
        </w:rPr>
        <w:t xml:space="preserve"> </w:t>
      </w:r>
      <w:r w:rsidRPr="0086516F">
        <w:rPr>
          <w:rFonts w:eastAsia="Times New Roman"/>
          <w:color w:val="000000" w:themeColor="text1"/>
          <w:lang w:val="fr-FR"/>
        </w:rPr>
        <w:t>et à soumettre le</w:t>
      </w:r>
      <w:r w:rsidR="008C78E5" w:rsidRPr="0086516F">
        <w:rPr>
          <w:rFonts w:eastAsia="Times New Roman"/>
          <w:color w:val="000000" w:themeColor="text1"/>
          <w:lang w:val="fr-FR"/>
        </w:rPr>
        <w:t>ur</w:t>
      </w:r>
      <w:r w:rsidRPr="0086516F">
        <w:rPr>
          <w:rFonts w:eastAsia="Times New Roman"/>
          <w:color w:val="000000" w:themeColor="text1"/>
          <w:lang w:val="fr-FR"/>
        </w:rPr>
        <w:t xml:space="preserve"> </w:t>
      </w:r>
      <w:r w:rsidR="00F32891" w:rsidRPr="0086516F">
        <w:rPr>
          <w:rFonts w:eastAsia="Times New Roman"/>
          <w:color w:val="000000" w:themeColor="text1"/>
          <w:lang w:val="fr-FR"/>
        </w:rPr>
        <w:t>deuxième</w:t>
      </w:r>
      <w:r w:rsidRPr="0086516F">
        <w:rPr>
          <w:rFonts w:eastAsia="Times New Roman"/>
          <w:color w:val="000000" w:themeColor="text1"/>
          <w:lang w:val="fr-FR"/>
        </w:rPr>
        <w:t xml:space="preserve"> rapport nationa</w:t>
      </w:r>
      <w:r w:rsidR="008C78E5" w:rsidRPr="0086516F">
        <w:rPr>
          <w:rFonts w:eastAsia="Times New Roman"/>
          <w:color w:val="000000" w:themeColor="text1"/>
          <w:lang w:val="fr-FR"/>
        </w:rPr>
        <w:t>l</w:t>
      </w:r>
      <w:r w:rsidRPr="0086516F">
        <w:rPr>
          <w:rFonts w:eastAsia="Times New Roman"/>
          <w:color w:val="000000" w:themeColor="text1"/>
          <w:lang w:val="fr-FR"/>
        </w:rPr>
        <w:t xml:space="preserve"> sur </w:t>
      </w:r>
      <w:r w:rsidR="00545C7B" w:rsidRPr="0086516F">
        <w:rPr>
          <w:rFonts w:eastAsia="Times New Roman"/>
          <w:color w:val="000000" w:themeColor="text1"/>
          <w:lang w:val="fr-FR"/>
        </w:rPr>
        <w:t>l</w:t>
      </w:r>
      <w:r w:rsidR="00CC225C" w:rsidRPr="0086516F">
        <w:rPr>
          <w:rFonts w:eastAsia="Times New Roman"/>
          <w:color w:val="000000" w:themeColor="text1"/>
          <w:lang w:val="fr-FR"/>
        </w:rPr>
        <w:t>’</w:t>
      </w:r>
      <w:r w:rsidR="00545C7B" w:rsidRPr="0086516F">
        <w:rPr>
          <w:rFonts w:eastAsia="Times New Roman"/>
          <w:color w:val="000000" w:themeColor="text1"/>
          <w:lang w:val="fr-FR"/>
        </w:rPr>
        <w:t>application des dispositions du Protocole de</w:t>
      </w:r>
      <w:r w:rsidRPr="0086516F">
        <w:rPr>
          <w:rFonts w:eastAsia="Times New Roman"/>
          <w:color w:val="000000" w:themeColor="text1"/>
          <w:lang w:val="fr-FR"/>
        </w:rPr>
        <w:t xml:space="preserve"> Nagoya, afin de garantir que les ressources soient mises à disposition bien avant la date limite </w:t>
      </w:r>
      <w:r w:rsidR="000603CA" w:rsidRPr="0086516F">
        <w:rPr>
          <w:rFonts w:eastAsia="Times New Roman"/>
          <w:color w:val="000000" w:themeColor="text1"/>
          <w:lang w:val="fr-FR"/>
        </w:rPr>
        <w:t xml:space="preserve">de </w:t>
      </w:r>
      <w:r w:rsidRPr="0086516F">
        <w:rPr>
          <w:rFonts w:eastAsia="Times New Roman"/>
          <w:color w:val="000000" w:themeColor="text1"/>
          <w:lang w:val="fr-FR"/>
        </w:rPr>
        <w:t>présentation des rapports</w:t>
      </w:r>
      <w:r w:rsidR="006B29BE" w:rsidRPr="0086516F">
        <w:rPr>
          <w:rFonts w:eastAsia="Times New Roman"/>
          <w:color w:val="000000" w:themeColor="text1"/>
          <w:lang w:val="fr-FR"/>
        </w:rPr>
        <w:t xml:space="preserve">, sans créer de nouvelles exigences </w:t>
      </w:r>
      <w:r w:rsidR="000603CA" w:rsidRPr="0086516F">
        <w:rPr>
          <w:rFonts w:eastAsia="Times New Roman"/>
          <w:color w:val="000000" w:themeColor="text1"/>
          <w:lang w:val="fr-FR"/>
        </w:rPr>
        <w:t>en la matière</w:t>
      </w:r>
      <w:r w:rsidR="001F1250" w:rsidRPr="0086516F">
        <w:rPr>
          <w:rFonts w:eastAsia="Times New Roman"/>
          <w:color w:val="000000" w:themeColor="text1"/>
          <w:lang w:val="fr-FR"/>
        </w:rPr>
        <w:t>;</w:t>
      </w:r>
    </w:p>
    <w:p w14:paraId="56B0875D" w14:textId="4968DC2E" w:rsidR="00643588" w:rsidRPr="0086516F" w:rsidRDefault="00643588" w:rsidP="00E44459">
      <w:pPr>
        <w:pStyle w:val="CBDNormalNoNumber"/>
        <w:tabs>
          <w:tab w:val="clear" w:pos="567"/>
        </w:tabs>
        <w:ind w:left="1134" w:firstLine="567"/>
        <w:rPr>
          <w:rFonts w:eastAsia="Times New Roman"/>
          <w:color w:val="000000" w:themeColor="text1"/>
          <w:lang w:val="fr-FR"/>
        </w:rPr>
      </w:pPr>
      <w:r w:rsidRPr="0086516F">
        <w:rPr>
          <w:rFonts w:eastAsia="Times New Roman"/>
          <w:color w:val="000000" w:themeColor="text1"/>
          <w:lang w:val="fr-FR"/>
        </w:rPr>
        <w:t>[c)</w:t>
      </w:r>
      <w:r w:rsidRPr="0086516F">
        <w:rPr>
          <w:rFonts w:eastAsia="Times New Roman"/>
          <w:color w:val="000000" w:themeColor="text1"/>
          <w:lang w:val="fr-FR"/>
        </w:rPr>
        <w:tab/>
      </w:r>
      <w:r w:rsidR="005E6679" w:rsidRPr="0086516F">
        <w:rPr>
          <w:rFonts w:eastAsia="Times New Roman"/>
          <w:color w:val="000000" w:themeColor="text1"/>
          <w:lang w:val="fr-FR"/>
        </w:rPr>
        <w:t>Considérer</w:t>
      </w:r>
      <w:r w:rsidR="005E6679" w:rsidRPr="0086516F">
        <w:rPr>
          <w:rFonts w:eastAsia="Times New Roman"/>
          <w:color w:val="000000" w:themeColor="text1"/>
          <w:lang w:val="fr-FR"/>
        </w:rPr>
        <w:t xml:space="preserve"> </w:t>
      </w:r>
      <w:r w:rsidR="00243584" w:rsidRPr="0086516F">
        <w:rPr>
          <w:rFonts w:eastAsia="Times New Roman"/>
          <w:color w:val="000000" w:themeColor="text1"/>
          <w:lang w:val="fr-FR"/>
        </w:rPr>
        <w:t xml:space="preserve">la création, </w:t>
      </w:r>
      <w:r w:rsidR="000603CA" w:rsidRPr="0086516F">
        <w:rPr>
          <w:rFonts w:eastAsia="Times New Roman"/>
          <w:color w:val="000000" w:themeColor="text1"/>
          <w:lang w:val="fr-FR"/>
        </w:rPr>
        <w:t>dans</w:t>
      </w:r>
      <w:r w:rsidR="00243584" w:rsidRPr="0086516F">
        <w:rPr>
          <w:rFonts w:eastAsia="Times New Roman"/>
          <w:color w:val="000000" w:themeColor="text1"/>
          <w:lang w:val="fr-FR"/>
        </w:rPr>
        <w:t xml:space="preserve"> son domaine d</w:t>
      </w:r>
      <w:r w:rsidR="00CC225C" w:rsidRPr="0086516F">
        <w:rPr>
          <w:rFonts w:eastAsia="Times New Roman"/>
          <w:color w:val="000000" w:themeColor="text1"/>
          <w:lang w:val="fr-FR"/>
        </w:rPr>
        <w:t>’</w:t>
      </w:r>
      <w:r w:rsidR="00243584" w:rsidRPr="0086516F">
        <w:rPr>
          <w:rFonts w:eastAsia="Times New Roman"/>
          <w:color w:val="000000" w:themeColor="text1"/>
          <w:lang w:val="fr-FR"/>
        </w:rPr>
        <w:t>action consacré à la biodiversité, d</w:t>
      </w:r>
      <w:r w:rsidR="00CC225C" w:rsidRPr="0086516F">
        <w:rPr>
          <w:rFonts w:eastAsia="Times New Roman"/>
          <w:color w:val="000000" w:themeColor="text1"/>
          <w:lang w:val="fr-FR"/>
        </w:rPr>
        <w:t>’</w:t>
      </w:r>
      <w:r w:rsidR="00243584" w:rsidRPr="0086516F">
        <w:rPr>
          <w:rFonts w:eastAsia="Times New Roman"/>
          <w:color w:val="000000" w:themeColor="text1"/>
          <w:lang w:val="fr-FR"/>
        </w:rPr>
        <w:t xml:space="preserve">un </w:t>
      </w:r>
      <w:r w:rsidR="008C78E5" w:rsidRPr="0086516F">
        <w:rPr>
          <w:rFonts w:eastAsia="Times New Roman"/>
          <w:color w:val="000000" w:themeColor="text1"/>
          <w:lang w:val="fr-FR"/>
        </w:rPr>
        <w:t>guichet</w:t>
      </w:r>
      <w:r w:rsidR="00243584" w:rsidRPr="0086516F">
        <w:rPr>
          <w:rFonts w:eastAsia="Times New Roman"/>
          <w:color w:val="000000" w:themeColor="text1"/>
          <w:lang w:val="fr-FR"/>
        </w:rPr>
        <w:t xml:space="preserve"> de financement consacré à l</w:t>
      </w:r>
      <w:r w:rsidR="00CC225C" w:rsidRPr="0086516F">
        <w:rPr>
          <w:rFonts w:eastAsia="Times New Roman"/>
          <w:color w:val="000000" w:themeColor="text1"/>
          <w:lang w:val="fr-FR"/>
        </w:rPr>
        <w:t>’</w:t>
      </w:r>
      <w:r w:rsidR="00243584" w:rsidRPr="0086516F">
        <w:rPr>
          <w:rFonts w:eastAsia="Times New Roman"/>
          <w:color w:val="000000" w:themeColor="text1"/>
          <w:lang w:val="fr-FR"/>
        </w:rPr>
        <w:t xml:space="preserve">accès et au partage des avantages, notamment pour </w:t>
      </w:r>
      <w:r w:rsidR="00545C7B" w:rsidRPr="0086516F">
        <w:rPr>
          <w:rFonts w:eastAsia="Times New Roman"/>
          <w:color w:val="000000" w:themeColor="text1"/>
          <w:lang w:val="fr-FR"/>
        </w:rPr>
        <w:t>l</w:t>
      </w:r>
      <w:r w:rsidR="00CC225C" w:rsidRPr="0086516F">
        <w:rPr>
          <w:rFonts w:eastAsia="Times New Roman"/>
          <w:color w:val="000000" w:themeColor="text1"/>
          <w:lang w:val="fr-FR"/>
        </w:rPr>
        <w:t>’</w:t>
      </w:r>
      <w:r w:rsidR="00545C7B" w:rsidRPr="0086516F">
        <w:rPr>
          <w:rFonts w:eastAsia="Times New Roman"/>
          <w:color w:val="000000" w:themeColor="text1"/>
          <w:lang w:val="fr-FR"/>
        </w:rPr>
        <w:t>application des dispositions du Protocole de</w:t>
      </w:r>
      <w:r w:rsidR="00243584" w:rsidRPr="0086516F">
        <w:rPr>
          <w:rFonts w:eastAsia="Times New Roman"/>
          <w:color w:val="000000" w:themeColor="text1"/>
          <w:lang w:val="fr-FR"/>
        </w:rPr>
        <w:t xml:space="preserve"> Nagoya, doté de ressources suffisantes et prévisibles, en tenant compte des priorités et des besoins nationaux des Parties éligibles et sans réduire les ressources disponibles pour d</w:t>
      </w:r>
      <w:r w:rsidR="00CC225C" w:rsidRPr="0086516F">
        <w:rPr>
          <w:rFonts w:eastAsia="Times New Roman"/>
          <w:color w:val="000000" w:themeColor="text1"/>
          <w:lang w:val="fr-FR"/>
        </w:rPr>
        <w:t>’</w:t>
      </w:r>
      <w:r w:rsidR="00243584" w:rsidRPr="0086516F">
        <w:rPr>
          <w:rFonts w:eastAsia="Times New Roman"/>
          <w:color w:val="000000" w:themeColor="text1"/>
          <w:lang w:val="fr-FR"/>
        </w:rPr>
        <w:t>autres priorités nationales en matière de biodiversité</w:t>
      </w:r>
      <w:r w:rsidR="001F1250" w:rsidRPr="0086516F">
        <w:rPr>
          <w:rFonts w:eastAsia="Times New Roman"/>
          <w:color w:val="000000" w:themeColor="text1"/>
          <w:lang w:val="fr-FR"/>
        </w:rPr>
        <w:t>;</w:t>
      </w:r>
      <w:r w:rsidR="00FB065C" w:rsidRPr="0086516F">
        <w:rPr>
          <w:rFonts w:eastAsia="Times New Roman"/>
          <w:color w:val="000000" w:themeColor="text1"/>
          <w:lang w:val="fr-FR"/>
        </w:rPr>
        <w:t>]</w:t>
      </w:r>
    </w:p>
    <w:p w14:paraId="5641B762" w14:textId="3E191EB8" w:rsidR="00CE1182" w:rsidRPr="0086516F" w:rsidRDefault="00CE1182" w:rsidP="00E44459">
      <w:pPr>
        <w:pStyle w:val="CBDNormalNoNumber"/>
        <w:tabs>
          <w:tab w:val="clear" w:pos="567"/>
        </w:tabs>
        <w:ind w:left="1134" w:firstLine="567"/>
        <w:rPr>
          <w:rFonts w:eastAsia="Times New Roman"/>
          <w:i/>
          <w:color w:val="000000" w:themeColor="text1"/>
          <w:szCs w:val="24"/>
          <w:lang w:val="fr-FR"/>
        </w:rPr>
      </w:pPr>
      <w:r w:rsidRPr="0086516F">
        <w:rPr>
          <w:rFonts w:eastAsia="Times New Roman"/>
          <w:color w:val="000000" w:themeColor="text1"/>
          <w:lang w:val="fr-FR"/>
        </w:rPr>
        <w:t>5.</w:t>
      </w:r>
      <w:r w:rsidRPr="0086516F">
        <w:rPr>
          <w:rFonts w:eastAsia="Times New Roman"/>
          <w:color w:val="000000" w:themeColor="text1"/>
          <w:lang w:val="fr-FR"/>
        </w:rPr>
        <w:tab/>
      </w:r>
      <w:r w:rsidR="00432AEC">
        <w:rPr>
          <w:rFonts w:eastAsia="Times New Roman"/>
          <w:i/>
          <w:iCs/>
          <w:color w:val="000000" w:themeColor="text1"/>
          <w:lang w:val="fr-FR"/>
        </w:rPr>
        <w:t>Souligne</w:t>
      </w:r>
      <w:r w:rsidR="00432AEC">
        <w:rPr>
          <w:rFonts w:eastAsia="Times New Roman"/>
          <w:color w:val="000000" w:themeColor="text1"/>
          <w:lang w:val="fr-FR"/>
        </w:rPr>
        <w:t xml:space="preserve"> qu’il importe</w:t>
      </w:r>
      <w:r w:rsidRPr="0086516F">
        <w:rPr>
          <w:rFonts w:eastAsia="Times New Roman"/>
          <w:color w:val="000000" w:themeColor="text1"/>
          <w:lang w:val="fr-FR"/>
        </w:rPr>
        <w:t xml:space="preserve"> pour les Parties </w:t>
      </w:r>
      <w:r w:rsidR="000603CA" w:rsidRPr="0086516F">
        <w:rPr>
          <w:rFonts w:eastAsia="Times New Roman"/>
          <w:color w:val="000000" w:themeColor="text1"/>
          <w:lang w:val="fr-FR"/>
        </w:rPr>
        <w:t xml:space="preserve">remplissant les conditions requises </w:t>
      </w:r>
      <w:r w:rsidRPr="0086516F">
        <w:rPr>
          <w:rFonts w:eastAsia="Times New Roman"/>
          <w:color w:val="000000" w:themeColor="text1"/>
          <w:lang w:val="fr-FR"/>
        </w:rPr>
        <w:t>de soumettre en temps voulu leur lettre d</w:t>
      </w:r>
      <w:r w:rsidR="00CC225C" w:rsidRPr="0086516F">
        <w:rPr>
          <w:rFonts w:eastAsia="Times New Roman"/>
          <w:color w:val="000000" w:themeColor="text1"/>
          <w:lang w:val="fr-FR"/>
        </w:rPr>
        <w:t>’</w:t>
      </w:r>
      <w:r w:rsidRPr="0086516F">
        <w:rPr>
          <w:rFonts w:eastAsia="Times New Roman"/>
          <w:color w:val="000000" w:themeColor="text1"/>
          <w:lang w:val="fr-FR"/>
        </w:rPr>
        <w:t>approbation du projet</w:t>
      </w:r>
      <w:r w:rsidR="00BF0D00" w:rsidRPr="0086516F">
        <w:rPr>
          <w:rFonts w:eastAsia="Times New Roman"/>
          <w:color w:val="000000" w:themeColor="text1"/>
          <w:lang w:val="fr-FR"/>
        </w:rPr>
        <w:t xml:space="preserve"> du Fonds pour l</w:t>
      </w:r>
      <w:r w:rsidR="00CC225C" w:rsidRPr="0086516F">
        <w:rPr>
          <w:rFonts w:eastAsia="Times New Roman"/>
          <w:color w:val="000000" w:themeColor="text1"/>
          <w:lang w:val="fr-FR"/>
        </w:rPr>
        <w:t>’</w:t>
      </w:r>
      <w:r w:rsidR="00BF0D00" w:rsidRPr="0086516F">
        <w:rPr>
          <w:rFonts w:eastAsia="Times New Roman"/>
          <w:color w:val="000000" w:themeColor="text1"/>
          <w:lang w:val="fr-FR"/>
        </w:rPr>
        <w:t xml:space="preserve">environnement mondial </w:t>
      </w:r>
      <w:r w:rsidRPr="0086516F">
        <w:rPr>
          <w:rFonts w:eastAsia="Times New Roman"/>
          <w:color w:val="000000" w:themeColor="text1"/>
          <w:lang w:val="fr-FR"/>
        </w:rPr>
        <w:t>visant à appuyer l</w:t>
      </w:r>
      <w:r w:rsidR="00CC225C" w:rsidRPr="0086516F">
        <w:rPr>
          <w:rFonts w:eastAsia="Times New Roman"/>
          <w:color w:val="000000" w:themeColor="text1"/>
          <w:lang w:val="fr-FR"/>
        </w:rPr>
        <w:t>’</w:t>
      </w:r>
      <w:r w:rsidR="00BF0D00" w:rsidRPr="0086516F">
        <w:rPr>
          <w:rFonts w:eastAsia="Times New Roman"/>
          <w:color w:val="000000" w:themeColor="text1"/>
          <w:lang w:val="fr-FR"/>
        </w:rPr>
        <w:t>établissement</w:t>
      </w:r>
      <w:r w:rsidR="009B53BF" w:rsidRPr="0086516F">
        <w:rPr>
          <w:rFonts w:eastAsia="Times New Roman"/>
          <w:color w:val="000000" w:themeColor="text1"/>
          <w:lang w:val="fr-FR"/>
        </w:rPr>
        <w:t xml:space="preserve"> </w:t>
      </w:r>
      <w:r w:rsidRPr="0086516F">
        <w:rPr>
          <w:rFonts w:eastAsia="Times New Roman"/>
          <w:color w:val="000000" w:themeColor="text1"/>
          <w:lang w:val="fr-FR"/>
        </w:rPr>
        <w:t>des deuxièmes rapports nationaux, et recommande que les organismes d</w:t>
      </w:r>
      <w:r w:rsidR="00CC225C" w:rsidRPr="0086516F">
        <w:rPr>
          <w:rFonts w:eastAsia="Times New Roman"/>
          <w:color w:val="000000" w:themeColor="text1"/>
          <w:lang w:val="fr-FR"/>
        </w:rPr>
        <w:t>’</w:t>
      </w:r>
      <w:r w:rsidRPr="0086516F">
        <w:rPr>
          <w:rFonts w:eastAsia="Times New Roman"/>
          <w:color w:val="000000" w:themeColor="text1"/>
          <w:lang w:val="fr-FR"/>
        </w:rPr>
        <w:t>exécution participant au projet prennent des mesures pour réduire au</w:t>
      </w:r>
      <w:r w:rsidR="00BF0D00" w:rsidRPr="0086516F">
        <w:rPr>
          <w:rFonts w:eastAsia="Times New Roman"/>
          <w:color w:val="000000" w:themeColor="text1"/>
          <w:lang w:val="fr-FR"/>
        </w:rPr>
        <w:t xml:space="preserve">tant que faire se peut </w:t>
      </w:r>
      <w:r w:rsidRPr="0086516F">
        <w:rPr>
          <w:rFonts w:eastAsia="Times New Roman"/>
          <w:color w:val="000000" w:themeColor="text1"/>
          <w:lang w:val="fr-FR"/>
        </w:rPr>
        <w:t>les retards administratifs, procéduraux et opérationnels afin de faciliter le décaissement rapide des fonds</w:t>
      </w:r>
      <w:r w:rsidR="001F1250" w:rsidRPr="0086516F">
        <w:rPr>
          <w:rFonts w:eastAsia="Times New Roman"/>
          <w:color w:val="000000" w:themeColor="text1"/>
          <w:lang w:val="fr-FR"/>
        </w:rPr>
        <w:t>;</w:t>
      </w:r>
    </w:p>
    <w:p w14:paraId="5641B763" w14:textId="77777777" w:rsidR="00E44459" w:rsidRPr="0086516F" w:rsidRDefault="00CE1182" w:rsidP="00E44459">
      <w:pPr>
        <w:pStyle w:val="CBDNormalNoNumber"/>
        <w:tabs>
          <w:tab w:val="clear" w:pos="567"/>
        </w:tabs>
        <w:ind w:left="1134" w:firstLine="567"/>
        <w:rPr>
          <w:rFonts w:eastAsia="Times New Roman"/>
          <w:iCs/>
          <w:color w:val="000000" w:themeColor="text1"/>
          <w:szCs w:val="24"/>
          <w:lang w:val="fr-FR"/>
        </w:rPr>
      </w:pPr>
      <w:r w:rsidRPr="0086516F">
        <w:rPr>
          <w:rFonts w:eastAsia="Times New Roman"/>
          <w:color w:val="000000" w:themeColor="text1"/>
          <w:szCs w:val="24"/>
          <w:lang w:val="fr-FR"/>
        </w:rPr>
        <w:t>6</w:t>
      </w:r>
      <w:r w:rsidR="00E44459" w:rsidRPr="0086516F">
        <w:rPr>
          <w:rFonts w:eastAsia="Times New Roman"/>
          <w:color w:val="000000" w:themeColor="text1"/>
          <w:szCs w:val="24"/>
          <w:lang w:val="fr-FR"/>
        </w:rPr>
        <w:t>.</w:t>
      </w:r>
      <w:r w:rsidR="00E44459" w:rsidRPr="0086516F">
        <w:rPr>
          <w:rFonts w:eastAsia="Times New Roman"/>
          <w:color w:val="000000" w:themeColor="text1"/>
          <w:szCs w:val="24"/>
          <w:lang w:val="fr-FR"/>
        </w:rPr>
        <w:tab/>
      </w:r>
      <w:r w:rsidR="00E44459" w:rsidRPr="0086516F">
        <w:rPr>
          <w:rFonts w:eastAsia="Times New Roman"/>
          <w:i/>
          <w:color w:val="000000" w:themeColor="text1"/>
          <w:szCs w:val="24"/>
          <w:lang w:val="fr-FR"/>
        </w:rPr>
        <w:t>Prie</w:t>
      </w:r>
      <w:r w:rsidR="00445894" w:rsidRPr="0086516F">
        <w:rPr>
          <w:rFonts w:eastAsia="Times New Roman"/>
          <w:i/>
          <w:color w:val="000000" w:themeColor="text1"/>
          <w:szCs w:val="24"/>
          <w:lang w:val="fr-FR"/>
        </w:rPr>
        <w:t xml:space="preserve"> </w:t>
      </w:r>
      <w:r w:rsidR="00E44459" w:rsidRPr="0086516F">
        <w:rPr>
          <w:rFonts w:eastAsia="Times New Roman"/>
          <w:iCs/>
          <w:color w:val="000000" w:themeColor="text1"/>
          <w:szCs w:val="24"/>
          <w:lang w:val="fr-FR"/>
        </w:rPr>
        <w:t>la Secrétaire exécutive de</w:t>
      </w:r>
      <w:r w:rsidR="00AD06E4" w:rsidRPr="0086516F">
        <w:rPr>
          <w:rFonts w:eastAsia="Times New Roman"/>
          <w:iCs/>
          <w:color w:val="000000" w:themeColor="text1"/>
          <w:szCs w:val="24"/>
          <w:lang w:val="fr-FR"/>
        </w:rPr>
        <w:t> :</w:t>
      </w:r>
    </w:p>
    <w:p w14:paraId="5641B764" w14:textId="05FC6175" w:rsidR="00E44459" w:rsidRPr="0086516F" w:rsidRDefault="00E44459" w:rsidP="00E44459">
      <w:pPr>
        <w:pStyle w:val="CBDNormalNoNumber"/>
        <w:tabs>
          <w:tab w:val="clear" w:pos="567"/>
        </w:tabs>
        <w:ind w:left="1134" w:firstLine="567"/>
        <w:rPr>
          <w:rFonts w:eastAsia="Arial Unicode MS"/>
          <w:bCs/>
          <w:color w:val="000000" w:themeColor="text1"/>
          <w:kern w:val="22"/>
          <w:u w:color="000000"/>
          <w:bdr w:val="nil"/>
          <w:lang w:val="fr-FR"/>
        </w:rPr>
      </w:pPr>
      <w:r w:rsidRPr="0086516F">
        <w:rPr>
          <w:rFonts w:eastAsia="Arial Unicode MS"/>
          <w:bCs/>
          <w:color w:val="000000" w:themeColor="text1"/>
          <w:kern w:val="22"/>
          <w:u w:color="000000"/>
          <w:bdr w:val="nil"/>
          <w:lang w:val="fr-FR"/>
        </w:rPr>
        <w:t>a)</w:t>
      </w:r>
      <w:r w:rsidRPr="0086516F">
        <w:rPr>
          <w:rFonts w:eastAsia="Arial Unicode MS"/>
          <w:bCs/>
          <w:color w:val="000000" w:themeColor="text1"/>
          <w:kern w:val="22"/>
          <w:u w:color="000000"/>
          <w:bdr w:val="nil"/>
          <w:lang w:val="fr-FR"/>
        </w:rPr>
        <w:tab/>
        <w:t>Diffuser auprès des Parties, des peuples autochtones et communautés locales</w:t>
      </w:r>
      <w:r w:rsidR="008C5347" w:rsidRPr="0086516F">
        <w:rPr>
          <w:rFonts w:eastAsia="Arial Unicode MS"/>
          <w:bCs/>
          <w:color w:val="000000" w:themeColor="text1"/>
          <w:kern w:val="22"/>
          <w:u w:color="000000"/>
          <w:bdr w:val="nil"/>
          <w:lang w:val="fr-FR"/>
        </w:rPr>
        <w:t>, des femmes et des jeunes,</w:t>
      </w:r>
      <w:r w:rsidRPr="0086516F">
        <w:rPr>
          <w:rFonts w:eastAsia="Arial Unicode MS"/>
          <w:bCs/>
          <w:color w:val="000000" w:themeColor="text1"/>
          <w:kern w:val="22"/>
          <w:u w:color="000000"/>
          <w:bdr w:val="nil"/>
          <w:lang w:val="fr-FR"/>
        </w:rPr>
        <w:t xml:space="preserve"> des informations sur les ressources financières existantes et les possibilités de financement pour </w:t>
      </w:r>
      <w:r w:rsidR="00545C7B" w:rsidRPr="0086516F">
        <w:rPr>
          <w:rFonts w:eastAsia="Arial Unicode MS"/>
          <w:bCs/>
          <w:color w:val="000000" w:themeColor="text1"/>
          <w:kern w:val="22"/>
          <w:u w:color="000000"/>
          <w:bdr w:val="nil"/>
          <w:lang w:val="fr-FR"/>
        </w:rPr>
        <w:t>l</w:t>
      </w:r>
      <w:r w:rsidR="00CC225C" w:rsidRPr="0086516F">
        <w:rPr>
          <w:rFonts w:eastAsia="Arial Unicode MS"/>
          <w:bCs/>
          <w:color w:val="000000" w:themeColor="text1"/>
          <w:kern w:val="22"/>
          <w:u w:color="000000"/>
          <w:bdr w:val="nil"/>
          <w:lang w:val="fr-FR"/>
        </w:rPr>
        <w:t>’</w:t>
      </w:r>
      <w:r w:rsidR="00545C7B" w:rsidRPr="0086516F">
        <w:rPr>
          <w:rFonts w:eastAsia="Arial Unicode MS"/>
          <w:bCs/>
          <w:color w:val="000000" w:themeColor="text1"/>
          <w:kern w:val="22"/>
          <w:u w:color="000000"/>
          <w:bdr w:val="nil"/>
          <w:lang w:val="fr-FR"/>
        </w:rPr>
        <w:t>application des dispositions du Protocole de</w:t>
      </w:r>
      <w:r w:rsidRPr="0086516F">
        <w:rPr>
          <w:rFonts w:eastAsia="Arial Unicode MS"/>
          <w:bCs/>
          <w:color w:val="000000" w:themeColor="text1"/>
          <w:kern w:val="22"/>
          <w:u w:color="000000"/>
          <w:bdr w:val="nil"/>
          <w:lang w:val="fr-FR"/>
        </w:rPr>
        <w:t xml:space="preserve"> Nagoya</w:t>
      </w:r>
      <w:r w:rsidR="001F1250" w:rsidRPr="0086516F">
        <w:rPr>
          <w:rFonts w:eastAsia="Arial Unicode MS"/>
          <w:bCs/>
          <w:color w:val="000000" w:themeColor="text1"/>
          <w:kern w:val="22"/>
          <w:u w:color="000000"/>
          <w:bdr w:val="nil"/>
          <w:lang w:val="fr-FR"/>
        </w:rPr>
        <w:t>;</w:t>
      </w:r>
    </w:p>
    <w:p w14:paraId="5641B765" w14:textId="57D932EC" w:rsidR="00E44459" w:rsidRPr="0086516F" w:rsidRDefault="00E44459" w:rsidP="00E44459">
      <w:pPr>
        <w:pStyle w:val="CBDNormalNoNumber"/>
        <w:tabs>
          <w:tab w:val="clear" w:pos="567"/>
        </w:tabs>
        <w:ind w:left="1134" w:firstLine="567"/>
        <w:rPr>
          <w:rFonts w:eastAsia="Arial Unicode MS"/>
          <w:bCs/>
          <w:color w:val="000000" w:themeColor="text1"/>
          <w:kern w:val="22"/>
          <w:u w:color="000000"/>
          <w:bdr w:val="nil"/>
          <w:lang w:val="fr-FR"/>
        </w:rPr>
      </w:pPr>
      <w:r w:rsidRPr="0086516F">
        <w:rPr>
          <w:rFonts w:eastAsia="Arial Unicode MS"/>
          <w:bCs/>
          <w:color w:val="000000" w:themeColor="text1"/>
          <w:kern w:val="22"/>
          <w:u w:color="000000"/>
          <w:bdr w:val="nil"/>
          <w:lang w:val="fr-FR"/>
        </w:rPr>
        <w:t>b)</w:t>
      </w:r>
      <w:r w:rsidRPr="0086516F">
        <w:rPr>
          <w:rFonts w:eastAsia="Arial Unicode MS"/>
          <w:bCs/>
          <w:color w:val="000000" w:themeColor="text1"/>
          <w:kern w:val="22"/>
          <w:u w:color="000000"/>
          <w:bdr w:val="nil"/>
          <w:lang w:val="fr-FR"/>
        </w:rPr>
        <w:tab/>
        <w:t>Tenir compte des résultats du deuxième exercice d</w:t>
      </w:r>
      <w:r w:rsidR="00CC225C" w:rsidRPr="0086516F">
        <w:rPr>
          <w:rFonts w:eastAsia="Arial Unicode MS"/>
          <w:bCs/>
          <w:color w:val="000000" w:themeColor="text1"/>
          <w:kern w:val="22"/>
          <w:u w:color="000000"/>
          <w:bdr w:val="nil"/>
          <w:lang w:val="fr-FR"/>
        </w:rPr>
        <w:t>’</w:t>
      </w:r>
      <w:r w:rsidRPr="0086516F">
        <w:rPr>
          <w:rFonts w:eastAsia="Arial Unicode MS"/>
          <w:bCs/>
          <w:color w:val="000000" w:themeColor="text1"/>
          <w:kern w:val="22"/>
          <w:u w:color="000000"/>
          <w:bdr w:val="nil"/>
          <w:lang w:val="fr-FR"/>
        </w:rPr>
        <w:t>évaluation et d</w:t>
      </w:r>
      <w:r w:rsidR="00CC225C" w:rsidRPr="0086516F">
        <w:rPr>
          <w:rFonts w:eastAsia="Arial Unicode MS"/>
          <w:bCs/>
          <w:color w:val="000000" w:themeColor="text1"/>
          <w:kern w:val="22"/>
          <w:u w:color="000000"/>
          <w:bdr w:val="nil"/>
          <w:lang w:val="fr-FR"/>
        </w:rPr>
        <w:t>’</w:t>
      </w:r>
      <w:r w:rsidRPr="0086516F">
        <w:rPr>
          <w:rFonts w:eastAsia="Arial Unicode MS"/>
          <w:bCs/>
          <w:color w:val="000000" w:themeColor="text1"/>
          <w:kern w:val="22"/>
          <w:u w:color="000000"/>
          <w:bdr w:val="nil"/>
          <w:lang w:val="fr-FR"/>
        </w:rPr>
        <w:t>examen</w:t>
      </w:r>
      <w:r w:rsidR="00DD2076" w:rsidRPr="0086516F">
        <w:rPr>
          <w:rFonts w:eastAsia="Arial Unicode MS"/>
          <w:bCs/>
          <w:color w:val="000000" w:themeColor="text1"/>
          <w:kern w:val="22"/>
          <w:u w:color="000000"/>
          <w:bdr w:val="nil"/>
          <w:lang w:val="fr-FR"/>
        </w:rPr>
        <w:t xml:space="preserve">, </w:t>
      </w:r>
      <w:r w:rsidR="00BF0D00" w:rsidRPr="0086516F">
        <w:rPr>
          <w:rFonts w:eastAsia="Arial Unicode MS"/>
          <w:bCs/>
          <w:color w:val="000000" w:themeColor="text1"/>
          <w:kern w:val="22"/>
          <w:u w:color="000000"/>
          <w:bdr w:val="nil"/>
          <w:lang w:val="fr-FR"/>
        </w:rPr>
        <w:t>notamment d</w:t>
      </w:r>
      <w:r w:rsidR="00DD2076" w:rsidRPr="0086516F">
        <w:rPr>
          <w:rFonts w:eastAsia="Arial Unicode MS"/>
          <w:bCs/>
          <w:color w:val="000000" w:themeColor="text1"/>
          <w:kern w:val="22"/>
          <w:u w:color="000000"/>
          <w:bdr w:val="nil"/>
          <w:lang w:val="fr-FR"/>
        </w:rPr>
        <w:t xml:space="preserve">es besoins des </w:t>
      </w:r>
      <w:r w:rsidR="00BF0D00" w:rsidRPr="0086516F">
        <w:rPr>
          <w:rFonts w:eastAsia="Arial Unicode MS"/>
          <w:bCs/>
          <w:color w:val="000000" w:themeColor="text1"/>
          <w:kern w:val="22"/>
          <w:u w:color="000000"/>
          <w:bdr w:val="nil"/>
          <w:lang w:val="fr-FR"/>
        </w:rPr>
        <w:t xml:space="preserve">Parties qui sont des </w:t>
      </w:r>
      <w:r w:rsidR="00DD2076" w:rsidRPr="0086516F">
        <w:rPr>
          <w:rFonts w:eastAsia="Arial Unicode MS"/>
          <w:bCs/>
          <w:color w:val="000000" w:themeColor="text1"/>
          <w:kern w:val="22"/>
          <w:u w:color="000000"/>
          <w:bdr w:val="nil"/>
          <w:lang w:val="fr-FR"/>
        </w:rPr>
        <w:t>pays en développement, en particulier les moins avancés et les petits États insulaires en développement parmi eux, ainsi que les Parties à économie en transition,</w:t>
      </w:r>
      <w:r w:rsidRPr="0086516F">
        <w:rPr>
          <w:rFonts w:eastAsia="Arial Unicode MS"/>
          <w:bCs/>
          <w:color w:val="000000" w:themeColor="text1"/>
          <w:kern w:val="22"/>
          <w:u w:color="000000"/>
          <w:bdr w:val="nil"/>
          <w:lang w:val="fr-FR"/>
        </w:rPr>
        <w:t xml:space="preserve"> lors</w:t>
      </w:r>
      <w:r w:rsidR="00BF0D00" w:rsidRPr="0086516F">
        <w:rPr>
          <w:rFonts w:eastAsia="Arial Unicode MS"/>
          <w:bCs/>
          <w:color w:val="000000" w:themeColor="text1"/>
          <w:kern w:val="22"/>
          <w:u w:color="000000"/>
          <w:bdr w:val="nil"/>
          <w:lang w:val="fr-FR"/>
        </w:rPr>
        <w:t xml:space="preserve"> de l</w:t>
      </w:r>
      <w:r w:rsidR="00CC225C" w:rsidRPr="0086516F">
        <w:rPr>
          <w:rFonts w:eastAsia="Arial Unicode MS"/>
          <w:bCs/>
          <w:color w:val="000000" w:themeColor="text1"/>
          <w:kern w:val="22"/>
          <w:u w:color="000000"/>
          <w:bdr w:val="nil"/>
          <w:lang w:val="fr-FR"/>
        </w:rPr>
        <w:t>’</w:t>
      </w:r>
      <w:r w:rsidR="00BF0D00" w:rsidRPr="0086516F">
        <w:rPr>
          <w:rFonts w:eastAsia="Arial Unicode MS"/>
          <w:bCs/>
          <w:color w:val="000000" w:themeColor="text1"/>
          <w:kern w:val="22"/>
          <w:u w:color="000000"/>
          <w:bdr w:val="nil"/>
          <w:lang w:val="fr-FR"/>
        </w:rPr>
        <w:t xml:space="preserve">établissement </w:t>
      </w:r>
      <w:r w:rsidRPr="0086516F">
        <w:rPr>
          <w:rFonts w:eastAsia="Arial Unicode MS"/>
          <w:bCs/>
          <w:color w:val="000000" w:themeColor="text1"/>
          <w:kern w:val="22"/>
          <w:u w:color="000000"/>
          <w:bdr w:val="nil"/>
          <w:lang w:val="fr-FR"/>
        </w:rPr>
        <w:t xml:space="preserve">des documents relatifs au cadre quadriennal </w:t>
      </w:r>
      <w:r w:rsidRPr="0086516F">
        <w:rPr>
          <w:rFonts w:eastAsia="Arial Unicode MS"/>
          <w:bCs/>
          <w:color w:val="000000" w:themeColor="text1"/>
          <w:kern w:val="22"/>
          <w:u w:color="000000"/>
          <w:bdr w:val="nil"/>
          <w:lang w:val="fr-FR"/>
        </w:rPr>
        <w:lastRenderedPageBreak/>
        <w:t>de priorités d</w:t>
      </w:r>
      <w:r w:rsidR="00576F3E" w:rsidRPr="0086516F">
        <w:rPr>
          <w:rFonts w:eastAsia="Arial Unicode MS"/>
          <w:bCs/>
          <w:color w:val="000000" w:themeColor="text1"/>
          <w:kern w:val="22"/>
          <w:u w:color="000000"/>
          <w:bdr w:val="nil"/>
          <w:lang w:val="fr-FR"/>
        </w:rPr>
        <w:t>e</w:t>
      </w:r>
      <w:r w:rsidRPr="0086516F">
        <w:rPr>
          <w:rFonts w:eastAsia="Arial Unicode MS"/>
          <w:bCs/>
          <w:color w:val="000000" w:themeColor="text1"/>
          <w:kern w:val="22"/>
          <w:u w:color="000000"/>
          <w:bdr w:val="nil"/>
          <w:lang w:val="fr-FR"/>
        </w:rPr>
        <w:t xml:space="preserve"> programme axé sur les résultats pour la dixième reconstitution d</w:t>
      </w:r>
      <w:r w:rsidR="00576F3E" w:rsidRPr="0086516F">
        <w:rPr>
          <w:rFonts w:eastAsia="Arial Unicode MS"/>
          <w:bCs/>
          <w:color w:val="000000" w:themeColor="text1"/>
          <w:kern w:val="22"/>
          <w:u w:color="000000"/>
          <w:bdr w:val="nil"/>
          <w:lang w:val="fr-FR"/>
        </w:rPr>
        <w:t xml:space="preserve">e la Caisse du </w:t>
      </w:r>
      <w:r w:rsidRPr="0086516F">
        <w:rPr>
          <w:rFonts w:eastAsia="Arial Unicode MS"/>
          <w:bCs/>
          <w:color w:val="000000" w:themeColor="text1"/>
          <w:kern w:val="22"/>
          <w:u w:color="000000"/>
          <w:bdr w:val="nil"/>
          <w:lang w:val="fr-FR"/>
        </w:rPr>
        <w:t>Fonds pour l</w:t>
      </w:r>
      <w:r w:rsidR="00CC225C" w:rsidRPr="0086516F">
        <w:rPr>
          <w:rFonts w:eastAsia="Arial Unicode MS"/>
          <w:bCs/>
          <w:color w:val="000000" w:themeColor="text1"/>
          <w:kern w:val="22"/>
          <w:u w:color="000000"/>
          <w:bdr w:val="nil"/>
          <w:lang w:val="fr-FR"/>
        </w:rPr>
        <w:t>’</w:t>
      </w:r>
      <w:r w:rsidRPr="0086516F">
        <w:rPr>
          <w:rFonts w:eastAsia="Arial Unicode MS"/>
          <w:bCs/>
          <w:color w:val="000000" w:themeColor="text1"/>
          <w:kern w:val="22"/>
          <w:u w:color="000000"/>
          <w:bdr w:val="nil"/>
          <w:lang w:val="fr-FR"/>
        </w:rPr>
        <w:t>environnement mondial qui sera transmis pour examen</w:t>
      </w:r>
      <w:r w:rsidR="007C33F3">
        <w:rPr>
          <w:rFonts w:eastAsia="Arial Unicode MS"/>
          <w:bCs/>
          <w:color w:val="000000" w:themeColor="text1"/>
          <w:kern w:val="22"/>
          <w:u w:color="000000"/>
          <w:bdr w:val="nil"/>
          <w:lang w:val="fr-FR"/>
        </w:rPr>
        <w:t xml:space="preserve">, </w:t>
      </w:r>
      <w:r w:rsidR="007C33F3">
        <w:rPr>
          <w:rFonts w:eastAsia="Arial Unicode MS"/>
          <w:bCs/>
          <w:color w:val="000000" w:themeColor="text1"/>
          <w:kern w:val="22"/>
          <w:u w:color="000000"/>
          <w:bdr w:val="nil"/>
          <w:lang w:val="fr-FR"/>
        </w:rPr>
        <w:t xml:space="preserve">à </w:t>
      </w:r>
      <w:r w:rsidR="007C33F3">
        <w:rPr>
          <w:lang w:val="fr-FR"/>
        </w:rPr>
        <w:t>sa septième réunion</w:t>
      </w:r>
      <w:r w:rsidR="007C33F3">
        <w:rPr>
          <w:lang w:val="fr-FR"/>
        </w:rPr>
        <w:t>,</w:t>
      </w:r>
      <w:r w:rsidR="007C33F3">
        <w:rPr>
          <w:rFonts w:eastAsia="Arial Unicode MS"/>
          <w:bCs/>
          <w:color w:val="000000" w:themeColor="text1"/>
          <w:kern w:val="22"/>
          <w:u w:color="000000"/>
          <w:bdr w:val="nil"/>
          <w:lang w:val="fr-FR"/>
        </w:rPr>
        <w:t xml:space="preserve"> à </w:t>
      </w:r>
      <w:r w:rsidRPr="0086516F">
        <w:rPr>
          <w:rFonts w:eastAsia="Arial Unicode MS"/>
          <w:bCs/>
          <w:color w:val="000000" w:themeColor="text1"/>
          <w:kern w:val="22"/>
          <w:u w:color="000000"/>
          <w:bdr w:val="nil"/>
          <w:lang w:val="fr-FR"/>
        </w:rPr>
        <w:t>la Conférence des Parties siégeant en tant que réunion des</w:t>
      </w:r>
      <w:r w:rsidR="003B1F10" w:rsidRPr="0086516F">
        <w:rPr>
          <w:rFonts w:eastAsia="Arial Unicode MS"/>
          <w:bCs/>
          <w:color w:val="000000" w:themeColor="text1"/>
          <w:kern w:val="22"/>
          <w:u w:color="000000"/>
          <w:bdr w:val="nil"/>
          <w:lang w:val="fr-FR"/>
        </w:rPr>
        <w:t xml:space="preserve"> Parties au Protocole de Nagoya</w:t>
      </w:r>
      <w:r w:rsidR="001F1250" w:rsidRPr="0086516F">
        <w:rPr>
          <w:rFonts w:eastAsia="Arial Unicode MS"/>
          <w:bCs/>
          <w:color w:val="000000" w:themeColor="text1"/>
          <w:kern w:val="22"/>
          <w:u w:color="000000"/>
          <w:bdr w:val="nil"/>
          <w:lang w:val="fr-FR"/>
        </w:rPr>
        <w:t>;</w:t>
      </w:r>
    </w:p>
    <w:p w14:paraId="1DB2838E" w14:textId="624E09CD" w:rsidR="00BA03BE" w:rsidRPr="0086516F" w:rsidRDefault="00BA03BE" w:rsidP="00E44459">
      <w:pPr>
        <w:pStyle w:val="CBDNormalNoNumber"/>
        <w:tabs>
          <w:tab w:val="clear" w:pos="567"/>
        </w:tabs>
        <w:ind w:left="1134" w:firstLine="567"/>
        <w:rPr>
          <w:rFonts w:eastAsia="Arial Unicode MS"/>
          <w:bCs/>
          <w:color w:val="000000" w:themeColor="text1"/>
          <w:kern w:val="22"/>
          <w:u w:color="000000"/>
          <w:bdr w:val="nil"/>
          <w:lang w:val="fr-FR"/>
        </w:rPr>
      </w:pPr>
      <w:r w:rsidRPr="0086516F">
        <w:rPr>
          <w:rFonts w:eastAsia="Arial Unicode MS"/>
          <w:bCs/>
          <w:color w:val="000000" w:themeColor="text1"/>
          <w:kern w:val="22"/>
          <w:u w:color="000000"/>
          <w:bdr w:val="nil"/>
          <w:lang w:val="fr-FR"/>
        </w:rPr>
        <w:t>[7.</w:t>
      </w:r>
      <w:r w:rsidRPr="0086516F">
        <w:rPr>
          <w:rFonts w:eastAsia="Arial Unicode MS"/>
          <w:bCs/>
          <w:color w:val="000000" w:themeColor="text1"/>
          <w:kern w:val="22"/>
          <w:u w:color="000000"/>
          <w:bdr w:val="nil"/>
          <w:lang w:val="fr-FR"/>
        </w:rPr>
        <w:tab/>
      </w:r>
      <w:r w:rsidR="00CB637C" w:rsidRPr="0086516F">
        <w:rPr>
          <w:rFonts w:eastAsia="Arial Unicode MS"/>
          <w:bCs/>
          <w:i/>
          <w:color w:val="000000" w:themeColor="text1"/>
          <w:kern w:val="22"/>
          <w:u w:color="000000"/>
          <w:bdr w:val="nil"/>
          <w:lang w:val="fr-FR"/>
        </w:rPr>
        <w:t>Invite</w:t>
      </w:r>
      <w:r w:rsidR="00CB637C" w:rsidRPr="0086516F">
        <w:rPr>
          <w:rFonts w:eastAsia="Arial Unicode MS"/>
          <w:bCs/>
          <w:iCs/>
          <w:color w:val="000000" w:themeColor="text1"/>
          <w:kern w:val="22"/>
          <w:u w:color="000000"/>
          <w:bdr w:val="nil"/>
          <w:lang w:val="fr-FR"/>
        </w:rPr>
        <w:t xml:space="preserve"> </w:t>
      </w:r>
      <w:r w:rsidR="00280B9A" w:rsidRPr="0086516F">
        <w:rPr>
          <w:rFonts w:eastAsia="Arial Unicode MS"/>
          <w:bCs/>
          <w:iCs/>
          <w:color w:val="000000" w:themeColor="text1"/>
          <w:kern w:val="22"/>
          <w:u w:color="000000"/>
          <w:bdr w:val="nil"/>
          <w:lang w:val="fr-FR"/>
        </w:rPr>
        <w:t>la Conférence des Parties à la Convention à veiller à ce que, lors de l</w:t>
      </w:r>
      <w:r w:rsidR="00CC225C" w:rsidRPr="0086516F">
        <w:rPr>
          <w:rFonts w:eastAsia="Arial Unicode MS"/>
          <w:bCs/>
          <w:iCs/>
          <w:color w:val="000000" w:themeColor="text1"/>
          <w:kern w:val="22"/>
          <w:u w:color="000000"/>
          <w:bdr w:val="nil"/>
          <w:lang w:val="fr-FR"/>
        </w:rPr>
        <w:t>’</w:t>
      </w:r>
      <w:r w:rsidR="00280B9A" w:rsidRPr="0086516F">
        <w:rPr>
          <w:rFonts w:eastAsia="Arial Unicode MS"/>
          <w:bCs/>
          <w:iCs/>
          <w:color w:val="000000" w:themeColor="text1"/>
          <w:kern w:val="22"/>
          <w:u w:color="000000"/>
          <w:bdr w:val="nil"/>
          <w:lang w:val="fr-FR"/>
        </w:rPr>
        <w:t>adoption du programme de travail et du budget intégrés pour l</w:t>
      </w:r>
      <w:r w:rsidR="00CC225C" w:rsidRPr="0086516F">
        <w:rPr>
          <w:rFonts w:eastAsia="Arial Unicode MS"/>
          <w:bCs/>
          <w:iCs/>
          <w:color w:val="000000" w:themeColor="text1"/>
          <w:kern w:val="22"/>
          <w:u w:color="000000"/>
          <w:bdr w:val="nil"/>
          <w:lang w:val="fr-FR"/>
        </w:rPr>
        <w:t>’</w:t>
      </w:r>
      <w:r w:rsidR="00280B9A" w:rsidRPr="0086516F">
        <w:rPr>
          <w:rFonts w:eastAsia="Arial Unicode MS"/>
          <w:bCs/>
          <w:iCs/>
          <w:color w:val="000000" w:themeColor="text1"/>
          <w:kern w:val="22"/>
          <w:u w:color="000000"/>
          <w:bdr w:val="nil"/>
          <w:lang w:val="fr-FR"/>
        </w:rPr>
        <w:t>exercice biennal</w:t>
      </w:r>
      <w:r w:rsidR="00531966" w:rsidRPr="0086516F">
        <w:rPr>
          <w:rFonts w:eastAsia="Arial Unicode MS"/>
          <w:bCs/>
          <w:iCs/>
          <w:color w:val="000000" w:themeColor="text1"/>
          <w:kern w:val="22"/>
          <w:u w:color="000000"/>
          <w:bdr w:val="nil"/>
          <w:lang w:val="fr-FR"/>
        </w:rPr>
        <w:t> </w:t>
      </w:r>
      <w:r w:rsidR="00280B9A" w:rsidRPr="0086516F">
        <w:rPr>
          <w:rFonts w:eastAsia="Arial Unicode MS"/>
          <w:bCs/>
          <w:iCs/>
          <w:color w:val="000000" w:themeColor="text1"/>
          <w:kern w:val="22"/>
          <w:u w:color="000000"/>
          <w:bdr w:val="nil"/>
          <w:lang w:val="fr-FR"/>
        </w:rPr>
        <w:t>2027-2028, les fonctions essentielles du Secrétariat liées au Protocole de Nagoya, notamment le Centre d</w:t>
      </w:r>
      <w:r w:rsidR="00CC225C" w:rsidRPr="0086516F">
        <w:rPr>
          <w:rFonts w:eastAsia="Arial Unicode MS"/>
          <w:bCs/>
          <w:iCs/>
          <w:color w:val="000000" w:themeColor="text1"/>
          <w:kern w:val="22"/>
          <w:u w:color="000000"/>
          <w:bdr w:val="nil"/>
          <w:lang w:val="fr-FR"/>
        </w:rPr>
        <w:t>’</w:t>
      </w:r>
      <w:r w:rsidR="00280B9A" w:rsidRPr="0086516F">
        <w:rPr>
          <w:rFonts w:eastAsia="Arial Unicode MS"/>
          <w:bCs/>
          <w:iCs/>
          <w:color w:val="000000" w:themeColor="text1"/>
          <w:kern w:val="22"/>
          <w:u w:color="000000"/>
          <w:bdr w:val="nil"/>
          <w:lang w:val="fr-FR"/>
        </w:rPr>
        <w:t xml:space="preserve">échange </w:t>
      </w:r>
      <w:r w:rsidR="009B2741" w:rsidRPr="0086516F">
        <w:rPr>
          <w:rFonts w:eastAsia="Arial Unicode MS"/>
          <w:bCs/>
          <w:iCs/>
          <w:color w:val="000000" w:themeColor="text1"/>
          <w:kern w:val="22"/>
          <w:u w:color="000000"/>
          <w:bdr w:val="nil"/>
          <w:lang w:val="fr-FR"/>
        </w:rPr>
        <w:t xml:space="preserve">sur </w:t>
      </w:r>
      <w:r w:rsidR="00280B9A" w:rsidRPr="0086516F">
        <w:rPr>
          <w:rFonts w:eastAsia="Arial Unicode MS"/>
          <w:bCs/>
          <w:iCs/>
          <w:color w:val="000000" w:themeColor="text1"/>
          <w:kern w:val="22"/>
          <w:u w:color="000000"/>
          <w:bdr w:val="nil"/>
          <w:lang w:val="fr-FR"/>
        </w:rPr>
        <w:t>l</w:t>
      </w:r>
      <w:r w:rsidR="00CC225C" w:rsidRPr="0086516F">
        <w:rPr>
          <w:rFonts w:eastAsia="Arial Unicode MS"/>
          <w:bCs/>
          <w:iCs/>
          <w:color w:val="000000" w:themeColor="text1"/>
          <w:kern w:val="22"/>
          <w:u w:color="000000"/>
          <w:bdr w:val="nil"/>
          <w:lang w:val="fr-FR"/>
        </w:rPr>
        <w:t>’</w:t>
      </w:r>
      <w:r w:rsidR="00280B9A" w:rsidRPr="0086516F">
        <w:rPr>
          <w:rFonts w:eastAsia="Arial Unicode MS"/>
          <w:bCs/>
          <w:iCs/>
          <w:color w:val="000000" w:themeColor="text1"/>
          <w:kern w:val="22"/>
          <w:u w:color="000000"/>
          <w:bdr w:val="nil"/>
          <w:lang w:val="fr-FR"/>
        </w:rPr>
        <w:t>accès et le partage des avantages et le mécanisme de conformité, soient inscrites au budget-programme de base.</w:t>
      </w:r>
      <w:r w:rsidR="00CB637C" w:rsidRPr="0086516F">
        <w:rPr>
          <w:rFonts w:eastAsia="Arial Unicode MS"/>
          <w:bCs/>
          <w:iCs/>
          <w:color w:val="000000" w:themeColor="text1"/>
          <w:kern w:val="22"/>
          <w:u w:color="000000"/>
          <w:bdr w:val="nil"/>
          <w:lang w:val="fr-FR"/>
        </w:rPr>
        <w:t>]</w:t>
      </w:r>
    </w:p>
    <w:p w14:paraId="5641B766" w14:textId="77777777" w:rsidR="00E44459" w:rsidRPr="0086516F" w:rsidRDefault="00E44459" w:rsidP="00E44459">
      <w:pPr>
        <w:pStyle w:val="Para1"/>
        <w:numPr>
          <w:ilvl w:val="0"/>
          <w:numId w:val="0"/>
        </w:numPr>
        <w:ind w:left="567"/>
        <w:jc w:val="center"/>
        <w:rPr>
          <w:bCs/>
          <w:caps/>
          <w:color w:val="000000" w:themeColor="text1"/>
          <w:kern w:val="22"/>
          <w:lang w:val="fr-FR"/>
        </w:rPr>
      </w:pPr>
      <w:r w:rsidRPr="0086516F">
        <w:rPr>
          <w:color w:val="000000" w:themeColor="text1"/>
          <w:lang w:val="fr-FR"/>
        </w:rPr>
        <w:t>__________</w:t>
      </w:r>
    </w:p>
    <w:p w14:paraId="5641B767" w14:textId="77777777" w:rsidR="00626855" w:rsidRPr="0086516F" w:rsidRDefault="00626855" w:rsidP="00E44459">
      <w:pPr>
        <w:rPr>
          <w:color w:val="000000" w:themeColor="text1"/>
          <w:lang w:val="fr-FR"/>
        </w:rPr>
      </w:pPr>
    </w:p>
    <w:sectPr w:rsidR="00626855" w:rsidRPr="0086516F" w:rsidSect="00345413">
      <w:headerReference w:type="even" r:id="rId28"/>
      <w:headerReference w:type="default" r:id="rId29"/>
      <w:footerReference w:type="even" r:id="rId30"/>
      <w:footerReference w:type="default" r:id="rId31"/>
      <w:pgSz w:w="12240" w:h="15840"/>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D9F8A0" w14:textId="77777777" w:rsidR="00033732" w:rsidRDefault="00033732" w:rsidP="00E44459">
      <w:r>
        <w:separator/>
      </w:r>
    </w:p>
  </w:endnote>
  <w:endnote w:type="continuationSeparator" w:id="0">
    <w:p w14:paraId="4E5038A7" w14:textId="77777777" w:rsidR="00033732" w:rsidRDefault="00033732" w:rsidP="00E44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591982220"/>
      <w:docPartObj>
        <w:docPartGallery w:val="Page Numbers (Bottom of Page)"/>
        <w:docPartUnique/>
      </w:docPartObj>
    </w:sdtPr>
    <w:sdtContent>
      <w:p w14:paraId="5641B775" w14:textId="730A758D" w:rsidR="00345413" w:rsidRPr="001F4AE3" w:rsidRDefault="00345413">
        <w:pPr>
          <w:pStyle w:val="Footer"/>
          <w:rPr>
            <w:sz w:val="20"/>
            <w:szCs w:val="20"/>
          </w:rPr>
        </w:pPr>
        <w:r w:rsidRPr="001F4AE3">
          <w:rPr>
            <w:sz w:val="20"/>
            <w:szCs w:val="20"/>
          </w:rPr>
          <w:fldChar w:fldCharType="begin"/>
        </w:r>
        <w:r w:rsidRPr="001F4AE3">
          <w:rPr>
            <w:sz w:val="20"/>
            <w:szCs w:val="20"/>
          </w:rPr>
          <w:instrText xml:space="preserve"> PAGE   \* MERGEFORMAT </w:instrText>
        </w:r>
        <w:r w:rsidRPr="001F4AE3">
          <w:rPr>
            <w:sz w:val="20"/>
            <w:szCs w:val="20"/>
          </w:rPr>
          <w:fldChar w:fldCharType="separate"/>
        </w:r>
        <w:r w:rsidR="00672E1F">
          <w:rPr>
            <w:noProof/>
            <w:sz w:val="20"/>
            <w:szCs w:val="20"/>
          </w:rPr>
          <w:t>8</w:t>
        </w:r>
        <w:r w:rsidRPr="001F4AE3">
          <w:rPr>
            <w:sz w:val="20"/>
            <w:szCs w:val="20"/>
          </w:rPr>
          <w:fldChar w:fldCharType="end"/>
        </w:r>
        <w:r w:rsidRPr="001F4AE3">
          <w:rPr>
            <w:sz w:val="20"/>
            <w:szCs w:val="20"/>
          </w:rPr>
          <w:t>/</w:t>
        </w:r>
        <w:r w:rsidR="00CF7C56">
          <w:rPr>
            <w:sz w:val="20"/>
            <w:szCs w:val="20"/>
          </w:rPr>
          <w:t>10</w:t>
        </w:r>
      </w:p>
    </w:sdtContent>
  </w:sdt>
  <w:p w14:paraId="5641B776" w14:textId="77777777" w:rsidR="00345413" w:rsidRDefault="003454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91982221"/>
      <w:docPartObj>
        <w:docPartGallery w:val="Page Numbers (Bottom of Page)"/>
        <w:docPartUnique/>
      </w:docPartObj>
    </w:sdtPr>
    <w:sdtContent>
      <w:p w14:paraId="5641B777" w14:textId="57302FE6" w:rsidR="00345413" w:rsidRDefault="00345413" w:rsidP="00345413">
        <w:pPr>
          <w:pStyle w:val="Footer"/>
          <w:jc w:val="right"/>
        </w:pPr>
        <w:r w:rsidRPr="001F4AE3">
          <w:rPr>
            <w:sz w:val="20"/>
            <w:szCs w:val="20"/>
          </w:rPr>
          <w:fldChar w:fldCharType="begin"/>
        </w:r>
        <w:r w:rsidRPr="001F4AE3">
          <w:rPr>
            <w:sz w:val="20"/>
            <w:szCs w:val="20"/>
          </w:rPr>
          <w:instrText xml:space="preserve"> PAGE   \* MERGEFORMAT </w:instrText>
        </w:r>
        <w:r w:rsidRPr="001F4AE3">
          <w:rPr>
            <w:sz w:val="20"/>
            <w:szCs w:val="20"/>
          </w:rPr>
          <w:fldChar w:fldCharType="separate"/>
        </w:r>
        <w:r w:rsidR="00672E1F">
          <w:rPr>
            <w:noProof/>
            <w:sz w:val="20"/>
            <w:szCs w:val="20"/>
          </w:rPr>
          <w:t>7</w:t>
        </w:r>
        <w:r w:rsidRPr="001F4AE3">
          <w:rPr>
            <w:sz w:val="20"/>
            <w:szCs w:val="20"/>
          </w:rPr>
          <w:fldChar w:fldCharType="end"/>
        </w:r>
        <w:r w:rsidRPr="001F4AE3">
          <w:rPr>
            <w:sz w:val="20"/>
            <w:szCs w:val="20"/>
          </w:rPr>
          <w:t>/</w:t>
        </w:r>
        <w:r w:rsidR="00CF7C56">
          <w:rPr>
            <w:sz w:val="20"/>
            <w:szCs w:val="20"/>
          </w:rPr>
          <w:t>10</w:t>
        </w:r>
      </w:p>
    </w:sdtContent>
  </w:sdt>
  <w:p w14:paraId="5641B778" w14:textId="77777777" w:rsidR="00345413" w:rsidRPr="00345413" w:rsidRDefault="00345413" w:rsidP="00345413">
    <w:pPr>
      <w:pStyle w:val="Footer"/>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84A700" w14:textId="77777777" w:rsidR="00033732" w:rsidRDefault="00033732" w:rsidP="00E44459">
      <w:r>
        <w:separator/>
      </w:r>
    </w:p>
  </w:footnote>
  <w:footnote w:type="continuationSeparator" w:id="0">
    <w:p w14:paraId="1954DFB8" w14:textId="77777777" w:rsidR="00033732" w:rsidRDefault="00033732" w:rsidP="00E44459">
      <w:r>
        <w:continuationSeparator/>
      </w:r>
    </w:p>
  </w:footnote>
  <w:footnote w:id="1">
    <w:p w14:paraId="620581AE" w14:textId="4BDC3CC2" w:rsidR="00321929" w:rsidRPr="00A74AEE" w:rsidRDefault="00321929">
      <w:pPr>
        <w:pStyle w:val="FootnoteText"/>
        <w:rPr>
          <w:lang w:val="fr-FR"/>
        </w:rPr>
      </w:pPr>
      <w:r w:rsidRPr="009B53BF">
        <w:rPr>
          <w:rStyle w:val="FootnoteReference"/>
          <w:lang w:val="fr-FR"/>
        </w:rPr>
        <w:t>*</w:t>
      </w:r>
      <w:r w:rsidRPr="009B53BF">
        <w:rPr>
          <w:lang w:val="fr-FR"/>
        </w:rPr>
        <w:t xml:space="preserve"> </w:t>
      </w:r>
      <w:r>
        <w:rPr>
          <w:lang w:val="fr-CA"/>
        </w:rPr>
        <w:t>Point </w:t>
      </w:r>
      <w:r w:rsidRPr="00834D76">
        <w:rPr>
          <w:lang w:val="fr-CA"/>
        </w:rPr>
        <w:t>8</w:t>
      </w:r>
      <w:r>
        <w:rPr>
          <w:lang w:val="fr-CA"/>
        </w:rPr>
        <w:t xml:space="preserve"> </w:t>
      </w:r>
      <w:r w:rsidRPr="00834D76">
        <w:rPr>
          <w:lang w:val="fr-CA"/>
        </w:rPr>
        <w:t>de l</w:t>
      </w:r>
      <w:r w:rsidR="00CC225C">
        <w:rPr>
          <w:lang w:val="fr-CA"/>
        </w:rPr>
        <w:t>’</w:t>
      </w:r>
      <w:r w:rsidRPr="00834D76">
        <w:rPr>
          <w:lang w:val="fr-CA"/>
        </w:rPr>
        <w:t>ordre du jour provisoire de la sixième réunion de la Conférence des Parties siégeant en tant que réunion des Parties au Protocole de Nagoy</w:t>
      </w:r>
      <w:r w:rsidR="00384BDF">
        <w:rPr>
          <w:lang w:val="fr-FR"/>
        </w:rPr>
        <w:t>a.</w:t>
      </w:r>
    </w:p>
  </w:footnote>
  <w:footnote w:id="2">
    <w:p w14:paraId="114DB0C4" w14:textId="08815396" w:rsidR="00321929" w:rsidRPr="00A74AEE" w:rsidRDefault="00321929">
      <w:pPr>
        <w:pStyle w:val="FootnoteText"/>
        <w:rPr>
          <w:lang w:val="fr-FR"/>
        </w:rPr>
      </w:pPr>
      <w:r>
        <w:rPr>
          <w:rStyle w:val="FootnoteReference"/>
        </w:rPr>
        <w:footnoteRef/>
      </w:r>
      <w:r w:rsidRPr="00A74AEE">
        <w:rPr>
          <w:lang w:val="fr-FR"/>
        </w:rPr>
        <w:t xml:space="preserve"> </w:t>
      </w:r>
      <w:r w:rsidRPr="00834D76">
        <w:rPr>
          <w:lang w:val="fr-CA"/>
        </w:rPr>
        <w:t xml:space="preserve">Nations Unies, </w:t>
      </w:r>
      <w:r w:rsidRPr="00834D76">
        <w:rPr>
          <w:i/>
          <w:iCs/>
          <w:lang w:val="fr-CA"/>
        </w:rPr>
        <w:t>Recueil des Traités</w:t>
      </w:r>
      <w:r w:rsidRPr="00834D76">
        <w:rPr>
          <w:lang w:val="fr-CA"/>
        </w:rPr>
        <w:t>, vol. 3008, n</w:t>
      </w:r>
      <w:r w:rsidRPr="00834D76">
        <w:rPr>
          <w:vertAlign w:val="superscript"/>
          <w:lang w:val="fr-CA"/>
        </w:rPr>
        <w:t>o</w:t>
      </w:r>
      <w:r w:rsidRPr="00834D76">
        <w:rPr>
          <w:lang w:val="fr-CA"/>
        </w:rPr>
        <w:t> 30619</w:t>
      </w:r>
      <w:r w:rsidR="00384BDF">
        <w:rPr>
          <w:lang w:val="fr-CA"/>
        </w:rPr>
        <w:t>.</w:t>
      </w:r>
    </w:p>
  </w:footnote>
  <w:footnote w:id="3">
    <w:p w14:paraId="5641B77B" w14:textId="77777777" w:rsidR="006E6B01" w:rsidRPr="00834D76" w:rsidRDefault="006E6B01" w:rsidP="00E44459">
      <w:pPr>
        <w:pStyle w:val="FootnoteText"/>
        <w:rPr>
          <w:lang w:val="fr-CA"/>
        </w:rPr>
      </w:pPr>
      <w:r w:rsidRPr="00834D76">
        <w:rPr>
          <w:rStyle w:val="FootnoteReference"/>
          <w:lang w:val="fr-CA"/>
        </w:rPr>
        <w:footnoteRef/>
      </w:r>
      <w:r w:rsidR="00FF699B">
        <w:rPr>
          <w:lang w:val="fr-CA"/>
        </w:rPr>
        <w:t xml:space="preserve"> </w:t>
      </w:r>
      <w:r w:rsidRPr="00834D76">
        <w:rPr>
          <w:lang w:val="fr-CA"/>
        </w:rPr>
        <w:t xml:space="preserve">Voir </w:t>
      </w:r>
      <w:hyperlink r:id="rId1" w:history="1">
        <w:r w:rsidRPr="00834D76">
          <w:rPr>
            <w:rStyle w:val="Hyperlink"/>
            <w:lang w:val="fr-CA"/>
          </w:rPr>
          <w:t>CBD/NP/MOP/6/3</w:t>
        </w:r>
      </w:hyperlink>
      <w:r w:rsidRPr="00834D76">
        <w:rPr>
          <w:lang w:val="fr-CA"/>
        </w:rPr>
        <w:t xml:space="preserve"> et </w:t>
      </w:r>
      <w:hyperlink r:id="rId2" w:history="1">
        <w:r w:rsidRPr="00834D76">
          <w:rPr>
            <w:rStyle w:val="Hyperlink"/>
            <w:lang w:val="fr-CA"/>
          </w:rPr>
          <w:t>CBD/NP/CB-IAC/2026/1/4</w:t>
        </w:r>
      </w:hyperlink>
      <w:r w:rsidRPr="00834D76">
        <w:rPr>
          <w:lang w:val="fr-CA"/>
        </w:rPr>
        <w:t>, respectivement.</w:t>
      </w:r>
    </w:p>
  </w:footnote>
  <w:footnote w:id="4">
    <w:p w14:paraId="5641B77C" w14:textId="77777777" w:rsidR="006E6B01" w:rsidRPr="00834D76" w:rsidRDefault="006E6B01" w:rsidP="00E44459">
      <w:pPr>
        <w:pStyle w:val="FootnoteText"/>
        <w:rPr>
          <w:lang w:val="fr-CA"/>
        </w:rPr>
      </w:pPr>
      <w:r w:rsidRPr="00834D76">
        <w:rPr>
          <w:rStyle w:val="FootnoteReference"/>
          <w:lang w:val="fr-CA"/>
        </w:rPr>
        <w:footnoteRef/>
      </w:r>
      <w:r w:rsidR="00FF699B">
        <w:rPr>
          <w:lang w:val="fr-CA"/>
        </w:rPr>
        <w:t xml:space="preserve"> </w:t>
      </w:r>
      <w:hyperlink r:id="rId3" w:history="1">
        <w:r w:rsidRPr="00834D76">
          <w:rPr>
            <w:rStyle w:val="Hyperlink"/>
            <w:lang w:val="fr-CA"/>
          </w:rPr>
          <w:t>CBD/SBI/7/INF/3/Rev.1</w:t>
        </w:r>
      </w:hyperlink>
      <w:r w:rsidRPr="00834D76">
        <w:rPr>
          <w:lang w:val="fr-CA"/>
        </w:rPr>
        <w:t>.</w:t>
      </w:r>
    </w:p>
  </w:footnote>
  <w:footnote w:id="5">
    <w:p w14:paraId="59F6F1C9" w14:textId="77777777" w:rsidR="00786E23" w:rsidRPr="00834D76" w:rsidRDefault="00786E23" w:rsidP="00786E23">
      <w:pPr>
        <w:pStyle w:val="FootnoteText"/>
        <w:rPr>
          <w:lang w:val="fr-CA"/>
        </w:rPr>
      </w:pPr>
      <w:r w:rsidRPr="00834D76">
        <w:rPr>
          <w:rStyle w:val="FootnoteReference"/>
          <w:lang w:val="fr-CA"/>
        </w:rPr>
        <w:footnoteRef/>
      </w:r>
      <w:r>
        <w:rPr>
          <w:lang w:val="fr-CA"/>
        </w:rPr>
        <w:t xml:space="preserve"> </w:t>
      </w:r>
      <w:r w:rsidRPr="00834D76">
        <w:rPr>
          <w:lang w:val="fr-CA"/>
        </w:rPr>
        <w:t xml:space="preserve">Voir </w:t>
      </w:r>
      <w:hyperlink r:id="rId4" w:history="1">
        <w:r w:rsidRPr="00834D76">
          <w:rPr>
            <w:rStyle w:val="Hyperlink"/>
            <w:lang w:val="fr-CA"/>
          </w:rPr>
          <w:t>CBD/SBI/7/7/Add.1</w:t>
        </w:r>
      </w:hyperlink>
      <w:r w:rsidRPr="00834D76">
        <w:rPr>
          <w:lang w:val="fr-CA"/>
        </w:rPr>
        <w:t>.</w:t>
      </w:r>
    </w:p>
  </w:footnote>
  <w:footnote w:id="6">
    <w:p w14:paraId="5641B77E" w14:textId="77777777" w:rsidR="00FF699B" w:rsidRPr="00873641" w:rsidRDefault="00FF699B" w:rsidP="00FF699B">
      <w:pPr>
        <w:pStyle w:val="FootnoteText"/>
        <w:rPr>
          <w:lang w:val="fr-CA"/>
        </w:rPr>
      </w:pPr>
      <w:r>
        <w:rPr>
          <w:rStyle w:val="FootnoteReference"/>
        </w:rPr>
        <w:footnoteRef/>
      </w:r>
      <w:r w:rsidRPr="00FF699B">
        <w:rPr>
          <w:rFonts w:eastAsia="Times New Roman"/>
          <w:szCs w:val="18"/>
          <w:lang w:val="fr-CA"/>
        </w:rPr>
        <w:t xml:space="preserve"> </w:t>
      </w:r>
      <w:hyperlink r:id="rId5" w:history="1">
        <w:r w:rsidRPr="00873641">
          <w:rPr>
            <w:rStyle w:val="Hyperlink"/>
            <w:rFonts w:eastAsia="Times New Roman"/>
            <w:iCs/>
            <w:szCs w:val="24"/>
            <w:lang w:val="fr-CA"/>
          </w:rPr>
          <w:t>CBD/SBI/7/7</w:t>
        </w:r>
      </w:hyperlink>
      <w:r>
        <w:rPr>
          <w:rFonts w:eastAsia="Times New Roman"/>
          <w:szCs w:val="18"/>
          <w:lang w:val="fr-CA"/>
        </w:rPr>
        <w:t>, annexes </w:t>
      </w:r>
      <w:r w:rsidRPr="00CD0FC9">
        <w:rPr>
          <w:rFonts w:eastAsia="Times New Roman"/>
          <w:szCs w:val="18"/>
          <w:lang w:val="fr-CA"/>
        </w:rPr>
        <w:t>I et</w:t>
      </w:r>
      <w:r>
        <w:rPr>
          <w:rFonts w:eastAsia="Times New Roman"/>
          <w:szCs w:val="18"/>
          <w:lang w:val="fr-CA"/>
        </w:rPr>
        <w:t> </w:t>
      </w:r>
      <w:r w:rsidRPr="00CD0FC9">
        <w:rPr>
          <w:rFonts w:eastAsia="Times New Roman"/>
          <w:szCs w:val="18"/>
          <w:lang w:val="fr-CA"/>
        </w:rPr>
        <w:t>II, respectivement</w:t>
      </w:r>
    </w:p>
  </w:footnote>
  <w:footnote w:id="7">
    <w:p w14:paraId="26FD1F8E" w14:textId="42E24101" w:rsidR="00786E23" w:rsidRPr="00834D76" w:rsidRDefault="00786E23" w:rsidP="00786E23">
      <w:pPr>
        <w:pStyle w:val="FootnoteText"/>
        <w:rPr>
          <w:lang w:val="fr-CA"/>
        </w:rPr>
      </w:pPr>
      <w:r w:rsidRPr="00834D76">
        <w:rPr>
          <w:rStyle w:val="FootnoteReference"/>
          <w:lang w:val="fr-CA"/>
        </w:rPr>
        <w:footnoteRef/>
      </w:r>
      <w:r>
        <w:rPr>
          <w:lang w:val="fr-CA"/>
        </w:rPr>
        <w:t xml:space="preserve"> </w:t>
      </w:r>
      <w:r w:rsidRPr="00834D76">
        <w:rPr>
          <w:lang w:val="fr-CA"/>
        </w:rPr>
        <w:t xml:space="preserve">Voir décisions NP-6/-- </w:t>
      </w:r>
      <w:r w:rsidR="00A74AEE">
        <w:rPr>
          <w:lang w:val="fr-CA"/>
        </w:rPr>
        <w:t>sur le renforcement de</w:t>
      </w:r>
      <w:r w:rsidR="008862DD">
        <w:rPr>
          <w:lang w:val="fr-CA"/>
        </w:rPr>
        <w:t xml:space="preserve"> </w:t>
      </w:r>
      <w:r w:rsidR="00A74AEE">
        <w:rPr>
          <w:lang w:val="fr-CA"/>
        </w:rPr>
        <w:t>la mise en œuvre</w:t>
      </w:r>
      <w:r w:rsidR="00545C7B">
        <w:rPr>
          <w:lang w:val="fr-CA"/>
        </w:rPr>
        <w:t xml:space="preserve"> du Protocole </w:t>
      </w:r>
      <w:r w:rsidRPr="00834D76">
        <w:rPr>
          <w:lang w:val="fr-CA"/>
        </w:rPr>
        <w:t>de Nagoya NP-6/-- sur le mécanisme de financement et les ressources financières.</w:t>
      </w:r>
    </w:p>
  </w:footnote>
  <w:footnote w:id="8">
    <w:p w14:paraId="0F949085" w14:textId="0894BAF7" w:rsidR="00A74AEE" w:rsidRPr="009B53BF" w:rsidRDefault="00A74AEE" w:rsidP="00A74AEE">
      <w:pPr>
        <w:pStyle w:val="FootnoteText"/>
        <w:rPr>
          <w:lang w:val="fr-FR"/>
        </w:rPr>
      </w:pPr>
      <w:r>
        <w:rPr>
          <w:rStyle w:val="FootnoteReference"/>
        </w:rPr>
        <w:footnoteRef/>
      </w:r>
      <w:r w:rsidRPr="009B53BF">
        <w:rPr>
          <w:lang w:val="fr-FR"/>
        </w:rPr>
        <w:t xml:space="preserve"> Nations Unies, </w:t>
      </w:r>
      <w:r w:rsidRPr="009B53BF">
        <w:rPr>
          <w:i/>
          <w:iCs/>
          <w:lang w:val="fr-FR"/>
        </w:rPr>
        <w:t>Recueil des Traités</w:t>
      </w:r>
      <w:r w:rsidRPr="009B53BF">
        <w:rPr>
          <w:lang w:val="fr-FR"/>
        </w:rPr>
        <w:t xml:space="preserve">, vol. 1760, </w:t>
      </w:r>
      <w:r>
        <w:rPr>
          <w:lang w:val="fr-FR"/>
        </w:rPr>
        <w:t>n°</w:t>
      </w:r>
      <w:r w:rsidRPr="009B53BF">
        <w:rPr>
          <w:lang w:val="fr-FR"/>
        </w:rPr>
        <w:t xml:space="preserve"> 30619.</w:t>
      </w:r>
    </w:p>
    <w:p w14:paraId="3A740D8A" w14:textId="51790666" w:rsidR="00A74AEE" w:rsidRPr="009B53BF" w:rsidRDefault="00A74AEE">
      <w:pPr>
        <w:pStyle w:val="FootnoteText"/>
        <w:rPr>
          <w:lang w:val="fr-FR"/>
        </w:rPr>
      </w:pPr>
    </w:p>
  </w:footnote>
  <w:footnote w:id="9">
    <w:p w14:paraId="5641B780" w14:textId="77777777" w:rsidR="006E6B01" w:rsidRPr="00834D76" w:rsidRDefault="006E6B01" w:rsidP="00834D76">
      <w:pPr>
        <w:pStyle w:val="FootnoteText"/>
        <w:rPr>
          <w:lang w:val="fr-CA"/>
        </w:rPr>
      </w:pPr>
      <w:r w:rsidRPr="00834D76">
        <w:rPr>
          <w:rStyle w:val="FootnoteReference"/>
          <w:lang w:val="fr-CA"/>
        </w:rPr>
        <w:footnoteRef/>
      </w:r>
      <w:r w:rsidRPr="00834D76">
        <w:rPr>
          <w:lang w:val="fr-CA"/>
        </w:rPr>
        <w:t xml:space="preserve"> Décision </w:t>
      </w:r>
      <w:hyperlink r:id="rId6" w:history="1">
        <w:r w:rsidRPr="00834D76">
          <w:rPr>
            <w:rStyle w:val="Hyperlink"/>
            <w:lang w:val="fr-CA"/>
          </w:rPr>
          <w:t>NP-1/4</w:t>
        </w:r>
      </w:hyperlink>
      <w:r w:rsidRPr="00834D76">
        <w:rPr>
          <w:lang w:val="fr-CA"/>
        </w:rPr>
        <w:t>, annexe.</w:t>
      </w:r>
    </w:p>
  </w:footnote>
  <w:footnote w:id="10">
    <w:p w14:paraId="6C397F89" w14:textId="15CC31BE" w:rsidR="009B2741" w:rsidRPr="00816975" w:rsidRDefault="009B2741" w:rsidP="0086516F">
      <w:pPr>
        <w:pStyle w:val="FootnoteText"/>
        <w:rPr>
          <w:lang w:val="fr-CA"/>
        </w:rPr>
      </w:pPr>
      <w:r w:rsidRPr="00816975">
        <w:rPr>
          <w:rStyle w:val="FootnoteReference"/>
          <w:lang w:val="fr-FR"/>
        </w:rPr>
        <w:t>*</w:t>
      </w:r>
      <w:r w:rsidRPr="00816975">
        <w:rPr>
          <w:lang w:val="fr-FR"/>
        </w:rPr>
        <w:t xml:space="preserve"> </w:t>
      </w:r>
      <w:r w:rsidRPr="00834D76">
        <w:rPr>
          <w:lang w:val="fr-CA"/>
        </w:rPr>
        <w:t>Point 9</w:t>
      </w:r>
      <w:r>
        <w:rPr>
          <w:lang w:val="fr-CA"/>
        </w:rPr>
        <w:t xml:space="preserve"> </w:t>
      </w:r>
      <w:r w:rsidRPr="00834D76">
        <w:rPr>
          <w:lang w:val="fr-CA"/>
        </w:rPr>
        <w:t>de l</w:t>
      </w:r>
      <w:r w:rsidR="00CC225C">
        <w:rPr>
          <w:lang w:val="fr-CA"/>
        </w:rPr>
        <w:t>’</w:t>
      </w:r>
      <w:r w:rsidRPr="00834D76">
        <w:rPr>
          <w:lang w:val="fr-CA"/>
        </w:rPr>
        <w:t>ordre du jour provisoire de la sixième réunion de la Conférence des Parties siégeant en tant que réunion des Parties au Protocole de Nagoya.</w:t>
      </w:r>
    </w:p>
  </w:footnote>
  <w:footnote w:id="11">
    <w:p w14:paraId="5641B782" w14:textId="0DBBA493" w:rsidR="006E6B01" w:rsidRPr="00834D76" w:rsidRDefault="006E6B01" w:rsidP="00E44459">
      <w:pPr>
        <w:pStyle w:val="FootnoteText"/>
        <w:rPr>
          <w:lang w:val="fr-CA"/>
        </w:rPr>
      </w:pPr>
      <w:r w:rsidRPr="00834D76">
        <w:rPr>
          <w:rStyle w:val="FootnoteReference"/>
          <w:lang w:val="fr-CA"/>
        </w:rPr>
        <w:footnoteRef/>
      </w:r>
      <w:r w:rsidR="00A74AEE">
        <w:rPr>
          <w:lang w:val="fr-CA"/>
        </w:rPr>
        <w:t xml:space="preserve"> </w:t>
      </w:r>
      <w:r w:rsidRPr="00834D76">
        <w:rPr>
          <w:lang w:val="fr-CA"/>
        </w:rPr>
        <w:t xml:space="preserve">Nations Unies, </w:t>
      </w:r>
      <w:r w:rsidRPr="00834D76">
        <w:rPr>
          <w:i/>
          <w:iCs/>
          <w:lang w:val="fr-CA"/>
        </w:rPr>
        <w:t>Recueil des Traités</w:t>
      </w:r>
      <w:r w:rsidRPr="00834D76">
        <w:rPr>
          <w:lang w:val="fr-CA"/>
        </w:rPr>
        <w:t>, vol. 3008, n</w:t>
      </w:r>
      <w:r w:rsidRPr="00834D76">
        <w:rPr>
          <w:vertAlign w:val="superscript"/>
          <w:lang w:val="fr-CA"/>
        </w:rPr>
        <w:t>o</w:t>
      </w:r>
      <w:r w:rsidRPr="00834D76">
        <w:rPr>
          <w:lang w:val="fr-CA"/>
        </w:rPr>
        <w:t> 30619.</w:t>
      </w:r>
    </w:p>
  </w:footnote>
  <w:footnote w:id="12">
    <w:p w14:paraId="5641B783" w14:textId="0CADC762" w:rsidR="006E6B01" w:rsidRPr="00834D76" w:rsidRDefault="006E6B01" w:rsidP="00E44459">
      <w:pPr>
        <w:pStyle w:val="FootnoteText"/>
        <w:rPr>
          <w:lang w:val="fr-CA"/>
        </w:rPr>
      </w:pPr>
      <w:r w:rsidRPr="00834D76">
        <w:rPr>
          <w:rStyle w:val="FootnoteReference"/>
          <w:lang w:val="fr-CA"/>
        </w:rPr>
        <w:footnoteRef/>
      </w:r>
      <w:r w:rsidR="00816975">
        <w:rPr>
          <w:lang w:val="fr-CA"/>
        </w:rPr>
        <w:t xml:space="preserve"> </w:t>
      </w:r>
      <w:r w:rsidRPr="00834D76">
        <w:rPr>
          <w:lang w:val="fr-CA"/>
        </w:rPr>
        <w:t xml:space="preserve">Des éléments </w:t>
      </w:r>
      <w:r w:rsidR="00432AEC">
        <w:rPr>
          <w:lang w:val="fr-CA"/>
        </w:rPr>
        <w:t xml:space="preserve">supplémentaires </w:t>
      </w:r>
      <w:r w:rsidRPr="00834D76">
        <w:rPr>
          <w:lang w:val="fr-CA"/>
        </w:rPr>
        <w:t>devraient être in</w:t>
      </w:r>
      <w:r w:rsidR="00116981">
        <w:rPr>
          <w:lang w:val="fr-CA"/>
        </w:rPr>
        <w:t xml:space="preserve">tégrés au </w:t>
      </w:r>
      <w:r w:rsidRPr="00834D76">
        <w:rPr>
          <w:lang w:val="fr-CA"/>
        </w:rPr>
        <w:t>document CBD/NP/MOP/6/7.</w:t>
      </w:r>
    </w:p>
  </w:footnote>
  <w:footnote w:id="13">
    <w:p w14:paraId="5CBC9CA9" w14:textId="77777777" w:rsidR="00060A5A" w:rsidRPr="00834D76" w:rsidRDefault="00060A5A" w:rsidP="00060A5A">
      <w:pPr>
        <w:pStyle w:val="FootnoteText"/>
        <w:rPr>
          <w:lang w:val="fr-CA"/>
        </w:rPr>
      </w:pPr>
      <w:r w:rsidRPr="00834D76">
        <w:rPr>
          <w:rStyle w:val="FootnoteReference"/>
          <w:lang w:val="fr-CA"/>
        </w:rPr>
        <w:footnoteRef/>
      </w:r>
      <w:r w:rsidRPr="00834D76">
        <w:rPr>
          <w:lang w:val="fr-CA"/>
        </w:rPr>
        <w:t>Voir</w:t>
      </w:r>
      <w:r>
        <w:rPr>
          <w:lang w:val="fr-CA"/>
        </w:rPr>
        <w:t xml:space="preserve"> </w:t>
      </w:r>
      <w:hyperlink r:id="rId7" w:history="1">
        <w:r w:rsidRPr="00BA65CE">
          <w:rPr>
            <w:rStyle w:val="Hyperlink"/>
            <w:rFonts w:eastAsia="Times New Roman"/>
            <w:iCs/>
            <w:szCs w:val="24"/>
            <w:lang w:val="fr-CA"/>
          </w:rPr>
          <w:t>CBD/SBI/7/7</w:t>
        </w:r>
      </w:hyperlink>
      <w:r w:rsidRPr="00834D76">
        <w:rPr>
          <w:rFonts w:eastAsia="Times New Roman"/>
          <w:iCs/>
          <w:szCs w:val="24"/>
          <w:lang w:val="fr-CA"/>
        </w:rPr>
        <w:t>, annexes I et II.</w:t>
      </w:r>
    </w:p>
  </w:footnote>
  <w:footnote w:id="14">
    <w:p w14:paraId="5641B785" w14:textId="2C8052C1" w:rsidR="006E6B01" w:rsidRPr="00834D76" w:rsidRDefault="006E6B01" w:rsidP="00116023">
      <w:pPr>
        <w:pStyle w:val="FootnoteText"/>
        <w:rPr>
          <w:lang w:val="fr-CA"/>
        </w:rPr>
      </w:pPr>
      <w:r w:rsidRPr="00834D76">
        <w:rPr>
          <w:rStyle w:val="FootnoteReference"/>
          <w:lang w:val="fr-CA"/>
        </w:rPr>
        <w:footnoteRef/>
      </w:r>
      <w:r w:rsidR="00A74AEE">
        <w:rPr>
          <w:lang w:val="fr-CA"/>
        </w:rPr>
        <w:t xml:space="preserve"> </w:t>
      </w:r>
      <w:r w:rsidRPr="00834D76">
        <w:rPr>
          <w:lang w:val="fr-CA"/>
        </w:rPr>
        <w:t xml:space="preserve">Nations Unies, </w:t>
      </w:r>
      <w:r w:rsidRPr="00834D76">
        <w:rPr>
          <w:i/>
          <w:iCs/>
          <w:lang w:val="fr-CA"/>
        </w:rPr>
        <w:t>Recueil des Traités</w:t>
      </w:r>
      <w:r w:rsidRPr="00834D76">
        <w:rPr>
          <w:lang w:val="fr-CA"/>
        </w:rPr>
        <w:t>, vol. 1760, n</w:t>
      </w:r>
      <w:r w:rsidRPr="00834D76">
        <w:rPr>
          <w:vertAlign w:val="superscript"/>
          <w:lang w:val="fr-CA"/>
        </w:rPr>
        <w:t>o</w:t>
      </w:r>
      <w:r w:rsidRPr="00834D76">
        <w:rPr>
          <w:lang w:val="fr-CA"/>
        </w:rPr>
        <w:t> 30619.</w:t>
      </w:r>
    </w:p>
  </w:footnote>
  <w:footnote w:id="15">
    <w:p w14:paraId="5641B786" w14:textId="77777777" w:rsidR="006E6B01" w:rsidRPr="00834D76" w:rsidRDefault="006E6B01" w:rsidP="00116023">
      <w:pPr>
        <w:pStyle w:val="FootnoteText"/>
        <w:rPr>
          <w:lang w:val="fr-CA"/>
        </w:rPr>
      </w:pPr>
      <w:r w:rsidRPr="00834D76">
        <w:rPr>
          <w:rStyle w:val="FootnoteReference"/>
          <w:lang w:val="fr-CA"/>
        </w:rPr>
        <w:footnoteRef/>
      </w:r>
      <w:hyperlink r:id="rId8" w:history="1">
        <w:r w:rsidRPr="00834D76">
          <w:rPr>
            <w:rStyle w:val="Hyperlink"/>
            <w:lang w:val="fr-CA"/>
          </w:rPr>
          <w:t>www.cbd.int/abs/doc/cepa-toolkit-fr.pdf</w:t>
        </w:r>
      </w:hyperlink>
      <w:r w:rsidRPr="00834D76">
        <w:rPr>
          <w:lang w:val="fr-CA"/>
        </w:rPr>
        <w:t xml:space="preserve">. </w:t>
      </w:r>
    </w:p>
  </w:footnote>
  <w:footnote w:id="16">
    <w:p w14:paraId="4797717B" w14:textId="77777777" w:rsidR="00AB67A2" w:rsidRPr="002B61F8" w:rsidRDefault="00AB67A2" w:rsidP="0086516F">
      <w:pPr>
        <w:pStyle w:val="FootnoteText"/>
        <w:snapToGrid w:val="0"/>
        <w:contextualSpacing/>
      </w:pPr>
      <w:r>
        <w:rPr>
          <w:rStyle w:val="FootnoteReference"/>
        </w:rPr>
        <w:footnoteRef/>
      </w:r>
      <w:r w:rsidRPr="009B53BF">
        <w:rPr>
          <w:lang w:val="fr-FR"/>
        </w:rPr>
        <w:t xml:space="preserve"> </w:t>
      </w:r>
      <w:r w:rsidRPr="000B6EDE">
        <w:t>A/CONF.232/2023/4.</w:t>
      </w:r>
    </w:p>
    <w:p w14:paraId="6676201F" w14:textId="17E95B4B" w:rsidR="00AB67A2" w:rsidRPr="009B53BF" w:rsidRDefault="00AB67A2" w:rsidP="0086516F">
      <w:pPr>
        <w:pStyle w:val="FootnoteText"/>
        <w:snapToGrid w:val="0"/>
        <w:contextualSpacing/>
        <w:rPr>
          <w:lang w:val="fr-FR"/>
        </w:rPr>
      </w:pPr>
    </w:p>
  </w:footnote>
  <w:footnote w:id="17">
    <w:p w14:paraId="3F05C4B1" w14:textId="77777777" w:rsidR="00266FF5" w:rsidRPr="00834D76" w:rsidRDefault="00266FF5" w:rsidP="0086516F">
      <w:pPr>
        <w:pStyle w:val="FootnoteText"/>
        <w:snapToGrid w:val="0"/>
        <w:contextualSpacing/>
        <w:rPr>
          <w:lang w:val="fr-CA"/>
        </w:rPr>
      </w:pPr>
      <w:r w:rsidRPr="00834D76">
        <w:rPr>
          <w:rStyle w:val="FootnoteReference"/>
          <w:lang w:val="fr-CA"/>
        </w:rPr>
        <w:footnoteRef/>
      </w:r>
      <w:r w:rsidRPr="00834D76">
        <w:rPr>
          <w:lang w:val="fr-CA"/>
        </w:rPr>
        <w:t xml:space="preserve">Voir </w:t>
      </w:r>
      <w:hyperlink r:id="rId9" w:history="1">
        <w:r w:rsidRPr="007D077D">
          <w:rPr>
            <w:rStyle w:val="Hyperlink"/>
            <w:lang w:val="fr-CA"/>
          </w:rPr>
          <w:t>CBD/NP/ABSCH-IAC/6/3</w:t>
        </w:r>
      </w:hyperlink>
      <w:r w:rsidRPr="00834D76">
        <w:rPr>
          <w:lang w:val="fr-CA"/>
        </w:rPr>
        <w:t>.</w:t>
      </w:r>
    </w:p>
  </w:footnote>
  <w:footnote w:id="18">
    <w:p w14:paraId="5641B788" w14:textId="77777777" w:rsidR="00475D2A" w:rsidRPr="00873641" w:rsidRDefault="00475D2A" w:rsidP="00475D2A">
      <w:pPr>
        <w:pStyle w:val="FootnoteText"/>
        <w:rPr>
          <w:lang w:val="fr-CA"/>
        </w:rPr>
      </w:pPr>
      <w:r>
        <w:rPr>
          <w:rStyle w:val="FootnoteReference"/>
        </w:rPr>
        <w:footnoteRef/>
      </w:r>
      <w:r w:rsidRPr="00873641">
        <w:rPr>
          <w:lang w:val="fr-CA"/>
        </w:rPr>
        <w:t xml:space="preserve"> </w:t>
      </w:r>
      <w:r w:rsidRPr="00A30D1A">
        <w:rPr>
          <w:lang w:val="fr-CA"/>
        </w:rPr>
        <w:t>Dé</w:t>
      </w:r>
      <w:r w:rsidR="00A30D1A" w:rsidRPr="00A30D1A">
        <w:rPr>
          <w:lang w:val="fr-CA"/>
        </w:rPr>
        <w:t>cision </w:t>
      </w:r>
      <w:hyperlink r:id="rId10" w:history="1">
        <w:r w:rsidRPr="00A30D1A">
          <w:rPr>
            <w:rStyle w:val="Hyperlink"/>
            <w:lang w:val="fr-CA"/>
          </w:rPr>
          <w:t>15</w:t>
        </w:r>
        <w:r w:rsidRPr="00A30D1A">
          <w:rPr>
            <w:rStyle w:val="Hyperlink"/>
            <w:lang w:val="fr-CA"/>
          </w:rPr>
          <w:t>/</w:t>
        </w:r>
        <w:r w:rsidRPr="00A30D1A">
          <w:rPr>
            <w:rStyle w:val="Hyperlink"/>
            <w:lang w:val="fr-CA"/>
          </w:rPr>
          <w:t>4</w:t>
        </w:r>
      </w:hyperlink>
      <w:r w:rsidRPr="00A30D1A">
        <w:rPr>
          <w:lang w:val="fr-CA"/>
        </w:rPr>
        <w:t>, annexe</w:t>
      </w:r>
      <w:r w:rsidRPr="00873641">
        <w:rPr>
          <w:lang w:val="fr-CA"/>
        </w:rPr>
        <w:t>.</w:t>
      </w:r>
    </w:p>
  </w:footnote>
  <w:footnote w:id="19">
    <w:p w14:paraId="03EB6676" w14:textId="2777EA7D" w:rsidR="007F5C09" w:rsidRPr="00163A69" w:rsidRDefault="007F5C09">
      <w:pPr>
        <w:pStyle w:val="FootnoteText"/>
        <w:rPr>
          <w:lang w:val="fr-FR"/>
        </w:rPr>
      </w:pPr>
      <w:r w:rsidRPr="00163A69">
        <w:rPr>
          <w:rStyle w:val="FootnoteReference"/>
          <w:lang w:val="fr-FR"/>
        </w:rPr>
        <w:t>*</w:t>
      </w:r>
      <w:r w:rsidRPr="00163A69">
        <w:rPr>
          <w:lang w:val="fr-FR"/>
        </w:rPr>
        <w:t xml:space="preserve"> </w:t>
      </w:r>
      <w:r w:rsidRPr="00834D76">
        <w:rPr>
          <w:lang w:val="fr-CA"/>
        </w:rPr>
        <w:t>Point 10</w:t>
      </w:r>
      <w:r>
        <w:rPr>
          <w:lang w:val="fr-CA"/>
        </w:rPr>
        <w:t xml:space="preserve"> </w:t>
      </w:r>
      <w:r w:rsidRPr="00834D76">
        <w:rPr>
          <w:lang w:val="fr-CA"/>
        </w:rPr>
        <w:t>de l</w:t>
      </w:r>
      <w:r w:rsidR="00CC225C">
        <w:rPr>
          <w:lang w:val="fr-CA"/>
        </w:rPr>
        <w:t>’</w:t>
      </w:r>
      <w:r w:rsidRPr="00834D76">
        <w:rPr>
          <w:lang w:val="fr-CA"/>
        </w:rPr>
        <w:t>ordre du jour provisoire de la sixième réunion de la Conférence des Parties siégeant en tant que réunion des Parties au Protocole de Nagoya.</w:t>
      </w:r>
    </w:p>
  </w:footnote>
  <w:footnote w:id="20">
    <w:p w14:paraId="5641B78A" w14:textId="4CC0421E" w:rsidR="006E6B01" w:rsidRPr="00834D76" w:rsidRDefault="006E6B01" w:rsidP="00E44459">
      <w:pPr>
        <w:pStyle w:val="FootnoteText"/>
        <w:rPr>
          <w:lang w:val="fr-CA"/>
        </w:rPr>
      </w:pPr>
      <w:r w:rsidRPr="00834D76">
        <w:rPr>
          <w:rStyle w:val="FootnoteReference"/>
          <w:lang w:val="fr-CA"/>
        </w:rPr>
        <w:footnoteRef/>
      </w:r>
      <w:r w:rsidR="00047A5D">
        <w:rPr>
          <w:lang w:val="fr-CA"/>
        </w:rPr>
        <w:t xml:space="preserve"> </w:t>
      </w:r>
      <w:r w:rsidRPr="00834D76">
        <w:rPr>
          <w:lang w:val="fr-CA"/>
        </w:rPr>
        <w:t xml:space="preserve">Nations Unies, </w:t>
      </w:r>
      <w:r w:rsidRPr="00834D76">
        <w:rPr>
          <w:i/>
          <w:iCs/>
          <w:lang w:val="fr-CA"/>
        </w:rPr>
        <w:t>Recueil des Traités</w:t>
      </w:r>
      <w:r w:rsidRPr="00834D76">
        <w:rPr>
          <w:lang w:val="fr-CA"/>
        </w:rPr>
        <w:t>, vol. 3008, n</w:t>
      </w:r>
      <w:r w:rsidRPr="00834D76">
        <w:rPr>
          <w:vertAlign w:val="superscript"/>
          <w:lang w:val="fr-CA"/>
        </w:rPr>
        <w:t>o</w:t>
      </w:r>
      <w:r w:rsidRPr="00834D76">
        <w:rPr>
          <w:lang w:val="fr-CA"/>
        </w:rPr>
        <w:t> 30619.</w:t>
      </w:r>
    </w:p>
  </w:footnote>
  <w:footnote w:id="21">
    <w:p w14:paraId="5641B78B" w14:textId="7B7BBD63" w:rsidR="006E6B01" w:rsidRPr="00834D76" w:rsidRDefault="006E6B01" w:rsidP="00E44459">
      <w:pPr>
        <w:pStyle w:val="FootnoteText"/>
        <w:rPr>
          <w:lang w:val="fr-CA"/>
        </w:rPr>
      </w:pPr>
      <w:r w:rsidRPr="00834D76">
        <w:rPr>
          <w:rStyle w:val="FootnoteReference"/>
          <w:lang w:val="fr-CA"/>
        </w:rPr>
        <w:footnoteRef/>
      </w:r>
      <w:r w:rsidR="00047A5D">
        <w:rPr>
          <w:lang w:val="fr-CA"/>
        </w:rPr>
        <w:t xml:space="preserve"> </w:t>
      </w:r>
      <w:r w:rsidRPr="00834D76">
        <w:rPr>
          <w:lang w:val="fr-CA"/>
        </w:rPr>
        <w:t xml:space="preserve">Des éléments </w:t>
      </w:r>
      <w:r w:rsidR="00CF7C56">
        <w:rPr>
          <w:lang w:val="fr-CA"/>
        </w:rPr>
        <w:t>supplémentaires</w:t>
      </w:r>
      <w:r w:rsidRPr="00834D76">
        <w:rPr>
          <w:lang w:val="fr-CA"/>
        </w:rPr>
        <w:t xml:space="preserve"> devraient être in</w:t>
      </w:r>
      <w:r w:rsidR="00047A5D">
        <w:rPr>
          <w:lang w:val="fr-CA"/>
        </w:rPr>
        <w:t xml:space="preserve">tégrés au </w:t>
      </w:r>
      <w:r w:rsidRPr="00834D76">
        <w:rPr>
          <w:lang w:val="fr-CA"/>
        </w:rPr>
        <w:t>document CBD/NP/MOP/6/8.</w:t>
      </w:r>
    </w:p>
  </w:footnote>
  <w:footnote w:id="22">
    <w:p w14:paraId="16E6251C" w14:textId="68253E9D" w:rsidR="00047A5D" w:rsidRPr="00163A69" w:rsidRDefault="00047A5D" w:rsidP="00047A5D">
      <w:pPr>
        <w:pStyle w:val="FootnoteText"/>
        <w:rPr>
          <w:lang w:val="fr-FR"/>
        </w:rPr>
      </w:pPr>
      <w:r>
        <w:rPr>
          <w:rStyle w:val="FootnoteReference"/>
        </w:rPr>
        <w:footnoteRef/>
      </w:r>
      <w:r w:rsidRPr="00163A69">
        <w:rPr>
          <w:lang w:val="fr-FR"/>
        </w:rPr>
        <w:t xml:space="preserve"> N</w:t>
      </w:r>
      <w:r>
        <w:rPr>
          <w:lang w:val="fr-FR"/>
        </w:rPr>
        <w:t>a</w:t>
      </w:r>
      <w:r w:rsidRPr="00163A69">
        <w:rPr>
          <w:lang w:val="fr-FR"/>
        </w:rPr>
        <w:t xml:space="preserve">tions Unies, </w:t>
      </w:r>
      <w:r w:rsidRPr="00163A69">
        <w:rPr>
          <w:i/>
          <w:iCs/>
          <w:lang w:val="fr-FR"/>
        </w:rPr>
        <w:t>Recueil des Traités</w:t>
      </w:r>
      <w:r w:rsidRPr="00163A69">
        <w:rPr>
          <w:lang w:val="fr-FR"/>
        </w:rPr>
        <w:t xml:space="preserve">, vol. 1760, </w:t>
      </w:r>
      <w:r>
        <w:rPr>
          <w:lang w:val="fr-FR"/>
        </w:rPr>
        <w:t>n°</w:t>
      </w:r>
      <w:r w:rsidRPr="00163A69">
        <w:rPr>
          <w:lang w:val="fr-FR"/>
        </w:rPr>
        <w:t xml:space="preserve"> 30619.</w:t>
      </w:r>
    </w:p>
    <w:p w14:paraId="1F769FB6" w14:textId="162A5E38" w:rsidR="00047A5D" w:rsidRPr="00163A69" w:rsidRDefault="00047A5D">
      <w:pPr>
        <w:pStyle w:val="FootnoteText"/>
        <w:rPr>
          <w:lang w:val="fr-FR"/>
        </w:rPr>
      </w:pPr>
    </w:p>
  </w:footnote>
  <w:footnote w:id="23">
    <w:p w14:paraId="5641B78C" w14:textId="77777777" w:rsidR="006E6B01" w:rsidRPr="00834D76" w:rsidRDefault="00CE1182" w:rsidP="00E44459">
      <w:pPr>
        <w:pStyle w:val="FootnoteText"/>
        <w:rPr>
          <w:lang w:val="fr-CA"/>
        </w:rPr>
      </w:pPr>
      <w:r w:rsidRPr="009B53BF">
        <w:rPr>
          <w:lang w:val="fr-FR"/>
        </w:rPr>
        <w:t xml:space="preserve"> </w:t>
      </w:r>
      <w:r w:rsidR="006E6B01" w:rsidRPr="00834D76">
        <w:rPr>
          <w:rStyle w:val="FootnoteReference"/>
          <w:lang w:val="fr-CA"/>
        </w:rPr>
        <w:footnoteRef/>
      </w:r>
      <w:r w:rsidRPr="00873641">
        <w:rPr>
          <w:lang w:val="fr-CA"/>
        </w:rPr>
        <w:t xml:space="preserve"> </w:t>
      </w:r>
      <w:hyperlink r:id="rId11" w:history="1">
        <w:r w:rsidRPr="00873641">
          <w:rPr>
            <w:rStyle w:val="Hyperlink"/>
            <w:rFonts w:eastAsia="Arial Unicode MS"/>
            <w:kern w:val="22"/>
            <w:bdr w:val="nil"/>
            <w:lang w:val="fr-CA"/>
          </w:rPr>
          <w:t>CBD/SBI/7/7</w:t>
        </w:r>
      </w:hyperlink>
      <w:r>
        <w:rPr>
          <w:rFonts w:eastAsia="Times New Roman"/>
          <w:iCs/>
          <w:szCs w:val="24"/>
          <w:lang w:val="fr-CA"/>
        </w:rPr>
        <w:t>, annexes I et </w:t>
      </w:r>
      <w:r w:rsidR="006E6B01" w:rsidRPr="00834D76">
        <w:rPr>
          <w:rFonts w:eastAsia="Times New Roman"/>
          <w:iCs/>
          <w:szCs w:val="24"/>
          <w:lang w:val="fr-CA"/>
        </w:rPr>
        <w:t>II</w:t>
      </w:r>
      <w:r w:rsidR="006E6B01" w:rsidRPr="00834D76">
        <w:rPr>
          <w:rFonts w:eastAsia="Arial Unicode MS"/>
          <w:color w:val="000000"/>
          <w:kern w:val="22"/>
          <w:u w:color="000000"/>
          <w:bdr w:val="nil"/>
          <w:lang w:val="fr-C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okmarkStart w:id="1" w:name="_Hlk137802784"/>
  <w:bookmarkStart w:id="2" w:name="_Hlk137802785"/>
  <w:p w14:paraId="7E1E330C" w14:textId="2C57D576" w:rsidR="00942260" w:rsidRPr="009477BD" w:rsidRDefault="00942260" w:rsidP="00942260">
    <w:pPr>
      <w:pStyle w:val="CBDHeader"/>
      <w:spacing w:after="240"/>
    </w:pPr>
    <w:sdt>
      <w:sdtPr>
        <w:alias w:val="Subject"/>
        <w:tag w:val=""/>
        <w:id w:val="967328729"/>
        <w:dataBinding w:prefixMappings="xmlns:ns0='http://purl.org/dc/elements/1.1/' xmlns:ns1='http://schemas.openxmlformats.org/package/2006/metadata/core-properties' " w:xpath="/ns1:coreProperties[1]/ns0:subject[1]" w:storeItemID="{6C3C8BC8-F283-45AE-878A-BAB7291924A1}"/>
        <w:text/>
      </w:sdtPr>
      <w:sdtContent>
        <w:r>
          <w:t>CBD/SBI/REC/7</w:t>
        </w:r>
        <w:r>
          <w:t>/6</w:t>
        </w:r>
      </w:sdtContent>
    </w:sdt>
    <w:bookmarkEnd w:id="1"/>
    <w:bookmarkEnd w:id="2"/>
  </w:p>
  <w:p w14:paraId="5641B773" w14:textId="77777777" w:rsidR="00A30D1A" w:rsidRDefault="00A30D1A" w:rsidP="00A30D1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41B774" w14:textId="7D634FFB" w:rsidR="00A30D1A" w:rsidRDefault="00A30D1A" w:rsidP="00345413">
    <w:pPr>
      <w:pStyle w:val="CBDHeader"/>
      <w:spacing w:after="240"/>
      <w:jc w:val="right"/>
    </w:pPr>
    <w:r w:rsidRPr="00E06EB1">
      <w:rPr>
        <w:lang w:val="fr-CA"/>
      </w:rPr>
      <w:t>CBD/SBI/</w:t>
    </w:r>
    <w:r w:rsidR="00942260">
      <w:rPr>
        <w:lang w:val="fr-CA"/>
      </w:rPr>
      <w:t>REC</w:t>
    </w:r>
    <w:r w:rsidRPr="00E06EB1">
      <w:rPr>
        <w:lang w:val="fr-CA"/>
      </w:rPr>
      <w:t>7/</w:t>
    </w:r>
    <w:r w:rsidR="00942260">
      <w:rPr>
        <w:lang w:val="fr-CA"/>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081A1D"/>
    <w:multiLevelType w:val="multilevel"/>
    <w:tmpl w:val="78E8F084"/>
    <w:lvl w:ilvl="0">
      <w:start w:val="16"/>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 w15:restartNumberingAfterBreak="0">
    <w:nsid w:val="499D5F66"/>
    <w:multiLevelType w:val="multilevel"/>
    <w:tmpl w:val="222A08B4"/>
    <w:styleLink w:val="ListCBD"/>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 w15:restartNumberingAfterBreak="0">
    <w:nsid w:val="4CA21FD2"/>
    <w:multiLevelType w:val="multilevel"/>
    <w:tmpl w:val="AC00307A"/>
    <w:lvl w:ilvl="0">
      <w:start w:val="17"/>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 w15:restartNumberingAfterBreak="0">
    <w:nsid w:val="4E0442B4"/>
    <w:multiLevelType w:val="multilevel"/>
    <w:tmpl w:val="763A0CC8"/>
    <w:lvl w:ilvl="0">
      <w:start w:val="1"/>
      <w:numFmt w:val="decimal"/>
      <w:pStyle w:val="Para1"/>
      <w:lvlText w:val="%1."/>
      <w:lvlJc w:val="left"/>
      <w:pPr>
        <w:tabs>
          <w:tab w:val="num" w:pos="786"/>
        </w:tabs>
        <w:ind w:left="426" w:firstLine="0"/>
      </w:pPr>
      <w:rPr>
        <w:rFonts w:ascii="Times New Roman" w:hAnsi="Times New Roman" w:hint="default"/>
        <w:b w:val="0"/>
        <w:i w:val="0"/>
        <w:sz w:val="22"/>
      </w:rPr>
    </w:lvl>
    <w:lvl w:ilvl="1">
      <w:start w:val="1"/>
      <w:numFmt w:val="lowerLetter"/>
      <w:lvlText w:val="(%2)"/>
      <w:lvlJc w:val="left"/>
      <w:pPr>
        <w:tabs>
          <w:tab w:val="num" w:pos="2171"/>
        </w:tabs>
        <w:ind w:left="731" w:firstLine="720"/>
      </w:pPr>
      <w:rPr>
        <w:rFonts w:hint="default"/>
        <w:b w:val="0"/>
        <w:i w:val="0"/>
      </w:rPr>
    </w:lvl>
    <w:lvl w:ilvl="2">
      <w:start w:val="1"/>
      <w:numFmt w:val="lowerRoman"/>
      <w:lvlText w:val="(%3)"/>
      <w:lvlJc w:val="right"/>
      <w:pPr>
        <w:tabs>
          <w:tab w:val="num" w:pos="2171"/>
        </w:tabs>
        <w:ind w:left="2171" w:hanging="360"/>
      </w:pPr>
      <w:rPr>
        <w:rFonts w:hint="default"/>
      </w:rPr>
    </w:lvl>
    <w:lvl w:ilvl="3">
      <w:start w:val="1"/>
      <w:numFmt w:val="bullet"/>
      <w:lvlText w:val=""/>
      <w:lvlJc w:val="left"/>
      <w:pPr>
        <w:tabs>
          <w:tab w:val="num" w:pos="2891"/>
        </w:tabs>
        <w:ind w:left="2891" w:hanging="720"/>
      </w:pPr>
      <w:rPr>
        <w:rFonts w:ascii="Symbol" w:hAnsi="Symbol" w:hint="default"/>
        <w:color w:val="auto"/>
        <w:sz w:val="28"/>
      </w:rPr>
    </w:lvl>
    <w:lvl w:ilvl="4">
      <w:start w:val="1"/>
      <w:numFmt w:val="lowerLetter"/>
      <w:lvlText w:val="(%5)"/>
      <w:lvlJc w:val="left"/>
      <w:pPr>
        <w:tabs>
          <w:tab w:val="num" w:pos="2531"/>
        </w:tabs>
        <w:ind w:left="2531" w:hanging="360"/>
      </w:pPr>
      <w:rPr>
        <w:rFonts w:hint="default"/>
      </w:rPr>
    </w:lvl>
    <w:lvl w:ilvl="5">
      <w:start w:val="1"/>
      <w:numFmt w:val="lowerRoman"/>
      <w:lvlText w:val="(%6)"/>
      <w:lvlJc w:val="left"/>
      <w:pPr>
        <w:tabs>
          <w:tab w:val="num" w:pos="2891"/>
        </w:tabs>
        <w:ind w:left="2891" w:hanging="360"/>
      </w:pPr>
      <w:rPr>
        <w:rFonts w:hint="default"/>
      </w:rPr>
    </w:lvl>
    <w:lvl w:ilvl="6">
      <w:start w:val="1"/>
      <w:numFmt w:val="decimal"/>
      <w:lvlText w:val="%7."/>
      <w:lvlJc w:val="left"/>
      <w:pPr>
        <w:tabs>
          <w:tab w:val="num" w:pos="3251"/>
        </w:tabs>
        <w:ind w:left="3251" w:hanging="360"/>
      </w:pPr>
      <w:rPr>
        <w:rFonts w:hint="default"/>
      </w:rPr>
    </w:lvl>
    <w:lvl w:ilvl="7">
      <w:start w:val="1"/>
      <w:numFmt w:val="lowerLetter"/>
      <w:lvlText w:val="%8."/>
      <w:lvlJc w:val="left"/>
      <w:pPr>
        <w:tabs>
          <w:tab w:val="num" w:pos="3611"/>
        </w:tabs>
        <w:ind w:left="3611" w:hanging="360"/>
      </w:pPr>
      <w:rPr>
        <w:rFonts w:hint="default"/>
      </w:rPr>
    </w:lvl>
    <w:lvl w:ilvl="8">
      <w:start w:val="1"/>
      <w:numFmt w:val="lowerRoman"/>
      <w:lvlText w:val="%9."/>
      <w:lvlJc w:val="left"/>
      <w:pPr>
        <w:tabs>
          <w:tab w:val="num" w:pos="3971"/>
        </w:tabs>
        <w:ind w:left="3971" w:hanging="360"/>
      </w:pPr>
      <w:rPr>
        <w:rFonts w:hint="default"/>
      </w:rPr>
    </w:lvl>
  </w:abstractNum>
  <w:abstractNum w:abstractNumId="4" w15:restartNumberingAfterBreak="0">
    <w:nsid w:val="5D943BEE"/>
    <w:multiLevelType w:val="multilevel"/>
    <w:tmpl w:val="222A08B4"/>
    <w:numStyleLink w:val="ListCBD"/>
  </w:abstractNum>
  <w:abstractNum w:abstractNumId="5" w15:restartNumberingAfterBreak="0">
    <w:nsid w:val="66FF0FB6"/>
    <w:multiLevelType w:val="hybridMultilevel"/>
    <w:tmpl w:val="9CDC3EDE"/>
    <w:lvl w:ilvl="0" w:tplc="DE2604F6">
      <w:start w:val="1"/>
      <w:numFmt w:val="upperLetter"/>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0862410">
    <w:abstractNumId w:val="1"/>
  </w:num>
  <w:num w:numId="2" w16cid:durableId="1800874394">
    <w:abstractNumId w:val="4"/>
    <w:lvlOverride w:ilvl="0">
      <w:lvl w:ilvl="0">
        <w:numFmt w:val="decimal"/>
        <w:lvlText w:val=""/>
        <w:lvlJc w:val="left"/>
      </w:lvl>
    </w:lvlOverride>
    <w:lvlOverride w:ilvl="1">
      <w:lvl w:ilvl="1">
        <w:start w:val="1"/>
        <w:numFmt w:val="lowerLetter"/>
        <w:lvlText w:val="%2)"/>
        <w:lvlJc w:val="left"/>
        <w:pPr>
          <w:ind w:left="567" w:firstLine="567"/>
        </w:pPr>
        <w:rPr>
          <w:rFonts w:ascii="Times New Roman" w:eastAsia="SimSun" w:hAnsi="Times New Roman" w:cs="Times New Roman"/>
          <w:b w:val="0"/>
          <w:bCs/>
          <w:i w:val="0"/>
          <w:sz w:val="22"/>
        </w:rPr>
      </w:lvl>
    </w:lvlOverride>
  </w:num>
  <w:num w:numId="3" w16cid:durableId="222909666">
    <w:abstractNumId w:val="4"/>
    <w:lvlOverride w:ilvl="0">
      <w:startOverride w:val="13"/>
    </w:lvlOverride>
  </w:num>
  <w:num w:numId="4" w16cid:durableId="1751538458">
    <w:abstractNumId w:val="2"/>
  </w:num>
  <w:num w:numId="5" w16cid:durableId="537359456">
    <w:abstractNumId w:val="0"/>
  </w:num>
  <w:num w:numId="6" w16cid:durableId="8215012">
    <w:abstractNumId w:val="3"/>
  </w:num>
  <w:num w:numId="7" w16cid:durableId="872226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activeWritingStyle w:appName="MSWord" w:lang="fr-CA" w:vendorID="64" w:dllVersion="4096" w:nlCheck="1" w:checkStyle="0"/>
  <w:activeWritingStyle w:appName="MSWord" w:lang="fr-FR" w:vendorID="64" w:dllVersion="4096" w:nlCheck="1" w:checkStyle="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459"/>
    <w:rsid w:val="00033732"/>
    <w:rsid w:val="000476BD"/>
    <w:rsid w:val="00047A5D"/>
    <w:rsid w:val="000603CA"/>
    <w:rsid w:val="00060A5A"/>
    <w:rsid w:val="00061112"/>
    <w:rsid w:val="00077540"/>
    <w:rsid w:val="000A3898"/>
    <w:rsid w:val="000B1D61"/>
    <w:rsid w:val="000D7701"/>
    <w:rsid w:val="0010014E"/>
    <w:rsid w:val="00100EE3"/>
    <w:rsid w:val="00111684"/>
    <w:rsid w:val="00116023"/>
    <w:rsid w:val="001163FF"/>
    <w:rsid w:val="00116981"/>
    <w:rsid w:val="00122CCF"/>
    <w:rsid w:val="00137C39"/>
    <w:rsid w:val="00163A69"/>
    <w:rsid w:val="0016400B"/>
    <w:rsid w:val="001868B7"/>
    <w:rsid w:val="001902F9"/>
    <w:rsid w:val="001919F1"/>
    <w:rsid w:val="001C3538"/>
    <w:rsid w:val="001F1250"/>
    <w:rsid w:val="001F4AE3"/>
    <w:rsid w:val="001F59BD"/>
    <w:rsid w:val="00207554"/>
    <w:rsid w:val="00230EB0"/>
    <w:rsid w:val="00236403"/>
    <w:rsid w:val="00243584"/>
    <w:rsid w:val="00245F98"/>
    <w:rsid w:val="00266FF5"/>
    <w:rsid w:val="00270774"/>
    <w:rsid w:val="00280B9A"/>
    <w:rsid w:val="002B0759"/>
    <w:rsid w:val="00300288"/>
    <w:rsid w:val="003168BD"/>
    <w:rsid w:val="00321929"/>
    <w:rsid w:val="00332D4F"/>
    <w:rsid w:val="00345413"/>
    <w:rsid w:val="0037744D"/>
    <w:rsid w:val="0038245A"/>
    <w:rsid w:val="00384BDF"/>
    <w:rsid w:val="00391C44"/>
    <w:rsid w:val="00393C2E"/>
    <w:rsid w:val="00395D49"/>
    <w:rsid w:val="003A5619"/>
    <w:rsid w:val="003B1F10"/>
    <w:rsid w:val="003B6D67"/>
    <w:rsid w:val="003C5152"/>
    <w:rsid w:val="003D616B"/>
    <w:rsid w:val="003D65F3"/>
    <w:rsid w:val="003D717D"/>
    <w:rsid w:val="003F0382"/>
    <w:rsid w:val="003F3518"/>
    <w:rsid w:val="00410868"/>
    <w:rsid w:val="00415E17"/>
    <w:rsid w:val="004237A2"/>
    <w:rsid w:val="00425C24"/>
    <w:rsid w:val="00431CF0"/>
    <w:rsid w:val="00432AEC"/>
    <w:rsid w:val="004367E9"/>
    <w:rsid w:val="0043750F"/>
    <w:rsid w:val="004440D8"/>
    <w:rsid w:val="00445894"/>
    <w:rsid w:val="004720B3"/>
    <w:rsid w:val="004752A0"/>
    <w:rsid w:val="00475D2A"/>
    <w:rsid w:val="00490CD9"/>
    <w:rsid w:val="004B1204"/>
    <w:rsid w:val="004B2CB7"/>
    <w:rsid w:val="004B5541"/>
    <w:rsid w:val="004C7707"/>
    <w:rsid w:val="004D0A21"/>
    <w:rsid w:val="005049E4"/>
    <w:rsid w:val="00505C67"/>
    <w:rsid w:val="005125DD"/>
    <w:rsid w:val="005159A9"/>
    <w:rsid w:val="00531966"/>
    <w:rsid w:val="0053294B"/>
    <w:rsid w:val="00535F3B"/>
    <w:rsid w:val="005374B5"/>
    <w:rsid w:val="00545C7B"/>
    <w:rsid w:val="005517FB"/>
    <w:rsid w:val="00576F3E"/>
    <w:rsid w:val="00577C33"/>
    <w:rsid w:val="00580A32"/>
    <w:rsid w:val="005B368E"/>
    <w:rsid w:val="005B5712"/>
    <w:rsid w:val="005B6F8E"/>
    <w:rsid w:val="005C6F42"/>
    <w:rsid w:val="005E3F2F"/>
    <w:rsid w:val="005E6679"/>
    <w:rsid w:val="005F1A8C"/>
    <w:rsid w:val="00617EFE"/>
    <w:rsid w:val="00626855"/>
    <w:rsid w:val="00643588"/>
    <w:rsid w:val="006437AF"/>
    <w:rsid w:val="00672E1F"/>
    <w:rsid w:val="0067705D"/>
    <w:rsid w:val="006A2F37"/>
    <w:rsid w:val="006A5CE5"/>
    <w:rsid w:val="006A6637"/>
    <w:rsid w:val="006B29BE"/>
    <w:rsid w:val="006C0713"/>
    <w:rsid w:val="006E1A68"/>
    <w:rsid w:val="006E6B01"/>
    <w:rsid w:val="006F16A2"/>
    <w:rsid w:val="006F19F3"/>
    <w:rsid w:val="006F379A"/>
    <w:rsid w:val="006F7A2E"/>
    <w:rsid w:val="00700CF0"/>
    <w:rsid w:val="0070584D"/>
    <w:rsid w:val="00714BE6"/>
    <w:rsid w:val="00726B5C"/>
    <w:rsid w:val="00732A11"/>
    <w:rsid w:val="0074285E"/>
    <w:rsid w:val="0075555F"/>
    <w:rsid w:val="007604DD"/>
    <w:rsid w:val="00761E22"/>
    <w:rsid w:val="00766C9C"/>
    <w:rsid w:val="00786E23"/>
    <w:rsid w:val="00790EEA"/>
    <w:rsid w:val="00790EF3"/>
    <w:rsid w:val="007A2DA3"/>
    <w:rsid w:val="007C33F3"/>
    <w:rsid w:val="007D077D"/>
    <w:rsid w:val="007E24EB"/>
    <w:rsid w:val="007F5C09"/>
    <w:rsid w:val="00810C10"/>
    <w:rsid w:val="00816975"/>
    <w:rsid w:val="00816FFC"/>
    <w:rsid w:val="00821740"/>
    <w:rsid w:val="0082364E"/>
    <w:rsid w:val="00824577"/>
    <w:rsid w:val="00834D76"/>
    <w:rsid w:val="008427F2"/>
    <w:rsid w:val="0085364C"/>
    <w:rsid w:val="00864B15"/>
    <w:rsid w:val="0086516F"/>
    <w:rsid w:val="00873641"/>
    <w:rsid w:val="008862DD"/>
    <w:rsid w:val="0089746B"/>
    <w:rsid w:val="008A0A97"/>
    <w:rsid w:val="008C5347"/>
    <w:rsid w:val="008C75A0"/>
    <w:rsid w:val="008C78E5"/>
    <w:rsid w:val="008E1A50"/>
    <w:rsid w:val="008E6F70"/>
    <w:rsid w:val="008E77A1"/>
    <w:rsid w:val="00940920"/>
    <w:rsid w:val="00942260"/>
    <w:rsid w:val="009559CD"/>
    <w:rsid w:val="009A3D95"/>
    <w:rsid w:val="009A7FBA"/>
    <w:rsid w:val="009B2741"/>
    <w:rsid w:val="009B53BF"/>
    <w:rsid w:val="009C22B5"/>
    <w:rsid w:val="009C2690"/>
    <w:rsid w:val="009D31AC"/>
    <w:rsid w:val="00A04580"/>
    <w:rsid w:val="00A15196"/>
    <w:rsid w:val="00A30D1A"/>
    <w:rsid w:val="00A43364"/>
    <w:rsid w:val="00A62264"/>
    <w:rsid w:val="00A67B1D"/>
    <w:rsid w:val="00A72640"/>
    <w:rsid w:val="00A74AEE"/>
    <w:rsid w:val="00AB1E88"/>
    <w:rsid w:val="00AB42D1"/>
    <w:rsid w:val="00AB67A2"/>
    <w:rsid w:val="00AD06E4"/>
    <w:rsid w:val="00AD1D10"/>
    <w:rsid w:val="00AD376F"/>
    <w:rsid w:val="00AE4423"/>
    <w:rsid w:val="00B15F41"/>
    <w:rsid w:val="00B21E2C"/>
    <w:rsid w:val="00B3709D"/>
    <w:rsid w:val="00B411B4"/>
    <w:rsid w:val="00B41C26"/>
    <w:rsid w:val="00B61C58"/>
    <w:rsid w:val="00B64E80"/>
    <w:rsid w:val="00B65E55"/>
    <w:rsid w:val="00B678EA"/>
    <w:rsid w:val="00B75F80"/>
    <w:rsid w:val="00B766C2"/>
    <w:rsid w:val="00B821C4"/>
    <w:rsid w:val="00BA03BE"/>
    <w:rsid w:val="00BA65CE"/>
    <w:rsid w:val="00BB3DD7"/>
    <w:rsid w:val="00BE37D6"/>
    <w:rsid w:val="00BF0D00"/>
    <w:rsid w:val="00BF383A"/>
    <w:rsid w:val="00BF6AE9"/>
    <w:rsid w:val="00C1466C"/>
    <w:rsid w:val="00C46BFB"/>
    <w:rsid w:val="00C54D12"/>
    <w:rsid w:val="00C662D5"/>
    <w:rsid w:val="00C75A01"/>
    <w:rsid w:val="00C81F52"/>
    <w:rsid w:val="00C85F0D"/>
    <w:rsid w:val="00CA1526"/>
    <w:rsid w:val="00CA4754"/>
    <w:rsid w:val="00CB637C"/>
    <w:rsid w:val="00CC1692"/>
    <w:rsid w:val="00CC225C"/>
    <w:rsid w:val="00CE1182"/>
    <w:rsid w:val="00CE17F4"/>
    <w:rsid w:val="00CF300C"/>
    <w:rsid w:val="00CF7C56"/>
    <w:rsid w:val="00D5603E"/>
    <w:rsid w:val="00D72584"/>
    <w:rsid w:val="00D846A2"/>
    <w:rsid w:val="00DD2076"/>
    <w:rsid w:val="00DD39C1"/>
    <w:rsid w:val="00DF0965"/>
    <w:rsid w:val="00DF2D90"/>
    <w:rsid w:val="00DF4900"/>
    <w:rsid w:val="00E0015D"/>
    <w:rsid w:val="00E06B67"/>
    <w:rsid w:val="00E144DB"/>
    <w:rsid w:val="00E32A59"/>
    <w:rsid w:val="00E36581"/>
    <w:rsid w:val="00E37930"/>
    <w:rsid w:val="00E40175"/>
    <w:rsid w:val="00E44459"/>
    <w:rsid w:val="00E45A87"/>
    <w:rsid w:val="00E470B2"/>
    <w:rsid w:val="00E52B11"/>
    <w:rsid w:val="00E561FD"/>
    <w:rsid w:val="00E62860"/>
    <w:rsid w:val="00E714FF"/>
    <w:rsid w:val="00E7463F"/>
    <w:rsid w:val="00EB0677"/>
    <w:rsid w:val="00EC2693"/>
    <w:rsid w:val="00EE4037"/>
    <w:rsid w:val="00EF5167"/>
    <w:rsid w:val="00F23CD6"/>
    <w:rsid w:val="00F2663D"/>
    <w:rsid w:val="00F32891"/>
    <w:rsid w:val="00F3622B"/>
    <w:rsid w:val="00F91422"/>
    <w:rsid w:val="00F97709"/>
    <w:rsid w:val="00FA3177"/>
    <w:rsid w:val="00FB006C"/>
    <w:rsid w:val="00FB065C"/>
    <w:rsid w:val="00FC6F2A"/>
    <w:rsid w:val="00FE0DB1"/>
    <w:rsid w:val="00FF0673"/>
    <w:rsid w:val="00FF69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1B6F8"/>
  <w15:docId w15:val="{84CD4FF1-1807-4993-AA2C-6EE0BAAD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459"/>
    <w:pPr>
      <w:tabs>
        <w:tab w:val="left" w:pos="567"/>
        <w:tab w:val="left" w:pos="1134"/>
        <w:tab w:val="left" w:pos="1701"/>
        <w:tab w:val="left" w:pos="2268"/>
      </w:tabs>
      <w:spacing w:after="0" w:line="240" w:lineRule="auto"/>
      <w:jc w:val="both"/>
    </w:pPr>
    <w:rPr>
      <w:rFonts w:ascii="Times New Roman" w:eastAsia="SimSu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nernotation">
    <w:name w:val="Corner notation"/>
    <w:basedOn w:val="Normal"/>
    <w:rsid w:val="00E44459"/>
    <w:pPr>
      <w:ind w:left="170" w:right="3119" w:hanging="170"/>
      <w:jc w:val="left"/>
    </w:pPr>
    <w:rPr>
      <w:b/>
      <w:sz w:val="24"/>
    </w:rPr>
  </w:style>
  <w:style w:type="table" w:customStyle="1" w:styleId="TableGrid1">
    <w:name w:val="Table Grid1"/>
    <w:basedOn w:val="TableNormal"/>
    <w:next w:val="TableGrid"/>
    <w:uiPriority w:val="59"/>
    <w:rsid w:val="00E44459"/>
    <w:pPr>
      <w:spacing w:after="0" w:line="240" w:lineRule="auto"/>
    </w:pPr>
    <w:rPr>
      <w:rFonts w:eastAsiaTheme="minorEastAsia"/>
      <w:sz w:val="20"/>
      <w:szCs w:val="20"/>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n3,footnote text3"/>
    <w:basedOn w:val="Normal"/>
    <w:link w:val="FootnoteTextChar"/>
    <w:uiPriority w:val="99"/>
    <w:unhideWhenUsed/>
    <w:qFormat/>
    <w:rsid w:val="00E44459"/>
    <w:pPr>
      <w:jc w:val="left"/>
    </w:pPr>
    <w:rPr>
      <w:sz w:val="18"/>
      <w:szCs w:val="20"/>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uiPriority w:val="99"/>
    <w:rsid w:val="00E44459"/>
    <w:rPr>
      <w:rFonts w:ascii="Times New Roman" w:eastAsia="SimSun" w:hAnsi="Times New Roman" w:cs="Times New Roman"/>
      <w:sz w:val="18"/>
      <w:szCs w:val="20"/>
      <w:lang w:val="en-GB"/>
    </w:rPr>
  </w:style>
  <w:style w:type="character" w:styleId="FootnoteReference">
    <w:name w:val="footnote reference"/>
    <w:aliases w:val="BVI fnr Char Char,BVI fnr Car Car Char Char,BVI fnr Car Char Char,BVI fnr Car Car Car Car Char Char Char,BVI fnr Car Car Car Car Char Char1,BVI fnr Car Car Car Char Char,BVI fnr Car Car Car Car Car Char Char,number"/>
    <w:basedOn w:val="DefaultParagraphFont"/>
    <w:link w:val="BVIfnrChar"/>
    <w:unhideWhenUsed/>
    <w:qFormat/>
    <w:rsid w:val="00E44459"/>
    <w:rPr>
      <w:vertAlign w:val="superscript"/>
      <w:lang w:val="en-GB"/>
    </w:rPr>
  </w:style>
  <w:style w:type="paragraph" w:customStyle="1" w:styleId="Para2">
    <w:name w:val="Para 2"/>
    <w:qFormat/>
    <w:rsid w:val="00E44459"/>
    <w:pPr>
      <w:tabs>
        <w:tab w:val="left" w:pos="1701"/>
      </w:tabs>
      <w:spacing w:before="120" w:after="120" w:line="240" w:lineRule="auto"/>
      <w:jc w:val="both"/>
    </w:pPr>
    <w:rPr>
      <w:rFonts w:ascii="Times New Roman" w:eastAsia="Times New Roman" w:hAnsi="Times New Roman" w:cs="Times New Roman"/>
      <w:szCs w:val="24"/>
      <w:lang w:val="en-GB"/>
    </w:rPr>
  </w:style>
  <w:style w:type="character" w:styleId="Hyperlink">
    <w:name w:val="Hyperlink"/>
    <w:basedOn w:val="DefaultParagraphFont"/>
    <w:uiPriority w:val="99"/>
    <w:unhideWhenUsed/>
    <w:rsid w:val="00E44459"/>
    <w:rPr>
      <w:rFonts w:ascii="Times New Roman" w:hAnsi="Times New Roman"/>
      <w:color w:val="0000FF" w:themeColor="hyperlink"/>
      <w:u w:val="single"/>
      <w:lang w:val="en-GB"/>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qFormat/>
    <w:rsid w:val="00E44459"/>
    <w:pPr>
      <w:spacing w:after="160" w:line="240" w:lineRule="exact"/>
      <w:jc w:val="left"/>
    </w:pPr>
    <w:rPr>
      <w:rFonts w:asciiTheme="minorHAnsi" w:eastAsiaTheme="minorHAnsi" w:hAnsiTheme="minorHAnsi" w:cstheme="minorBidi"/>
      <w:vertAlign w:val="superscript"/>
    </w:rPr>
  </w:style>
  <w:style w:type="paragraph" w:styleId="ListParagraph">
    <w:name w:val="List Paragraph"/>
    <w:basedOn w:val="Normal"/>
    <w:uiPriority w:val="34"/>
    <w:qFormat/>
    <w:rsid w:val="00E44459"/>
    <w:pPr>
      <w:ind w:left="720"/>
      <w:contextualSpacing/>
    </w:pPr>
  </w:style>
  <w:style w:type="paragraph" w:customStyle="1" w:styleId="AFCorNNormal">
    <w:name w:val="AF_CorNNormal"/>
    <w:basedOn w:val="Normal"/>
    <w:unhideWhenUsed/>
    <w:rsid w:val="00E44459"/>
    <w:pPr>
      <w:jc w:val="left"/>
    </w:pPr>
  </w:style>
  <w:style w:type="paragraph" w:customStyle="1" w:styleId="AFCorNBold">
    <w:name w:val="AF_CorNBold"/>
    <w:basedOn w:val="AFCorNNormal"/>
    <w:next w:val="AFCorNNormal"/>
    <w:unhideWhenUsed/>
    <w:qFormat/>
    <w:rsid w:val="00E44459"/>
    <w:rPr>
      <w:b/>
    </w:rPr>
  </w:style>
  <w:style w:type="paragraph" w:customStyle="1" w:styleId="AFCorN12Bold">
    <w:name w:val="AF_CorN12Bold"/>
    <w:basedOn w:val="AFCorNNormal"/>
    <w:next w:val="AFCorNNormal"/>
    <w:unhideWhenUsed/>
    <w:qFormat/>
    <w:rsid w:val="00E44459"/>
    <w:rPr>
      <w:b/>
      <w:sz w:val="24"/>
    </w:rPr>
  </w:style>
  <w:style w:type="paragraph" w:customStyle="1" w:styleId="CBDNormalNoNumber">
    <w:name w:val="CBD_Normal_NoNumber"/>
    <w:basedOn w:val="Normal"/>
    <w:qFormat/>
    <w:rsid w:val="00E44459"/>
    <w:pPr>
      <w:tabs>
        <w:tab w:val="left" w:pos="2835"/>
        <w:tab w:val="left" w:pos="3402"/>
      </w:tabs>
      <w:spacing w:after="120"/>
      <w:ind w:left="567"/>
    </w:pPr>
  </w:style>
  <w:style w:type="paragraph" w:customStyle="1" w:styleId="ABSymbol">
    <w:name w:val="AB_Symbol"/>
    <w:basedOn w:val="Normal"/>
    <w:qFormat/>
    <w:rsid w:val="00E44459"/>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Normal"/>
    <w:qFormat/>
    <w:rsid w:val="00E44459"/>
    <w:pPr>
      <w:tabs>
        <w:tab w:val="left" w:pos="2835"/>
        <w:tab w:val="left" w:pos="3402"/>
        <w:tab w:val="left" w:pos="3969"/>
      </w:tabs>
      <w:spacing w:before="120" w:after="120"/>
    </w:pPr>
  </w:style>
  <w:style w:type="numbering" w:customStyle="1" w:styleId="ListCBD">
    <w:name w:val="ListCBD"/>
    <w:basedOn w:val="NoList"/>
    <w:uiPriority w:val="99"/>
    <w:rsid w:val="00E44459"/>
    <w:pPr>
      <w:numPr>
        <w:numId w:val="1"/>
      </w:numPr>
    </w:pPr>
  </w:style>
  <w:style w:type="paragraph" w:customStyle="1" w:styleId="AISpacer">
    <w:name w:val="AI_Spacer"/>
    <w:next w:val="Normal"/>
    <w:unhideWhenUsed/>
    <w:qFormat/>
    <w:rsid w:val="00E44459"/>
    <w:pPr>
      <w:spacing w:after="0" w:line="240" w:lineRule="auto"/>
    </w:pPr>
    <w:rPr>
      <w:rFonts w:ascii="Times New Roman" w:eastAsia="SimSun" w:hAnsi="Times New Roman" w:cs="Times New Roman"/>
      <w:sz w:val="2"/>
      <w:lang w:val="en-GB"/>
    </w:rPr>
  </w:style>
  <w:style w:type="paragraph" w:customStyle="1" w:styleId="CBDSubTitle">
    <w:name w:val="CBD_SubTitle"/>
    <w:basedOn w:val="Normal"/>
    <w:qFormat/>
    <w:rsid w:val="00E44459"/>
    <w:pPr>
      <w:keepNext/>
      <w:keepLines/>
      <w:tabs>
        <w:tab w:val="left" w:pos="2835"/>
        <w:tab w:val="left" w:pos="3402"/>
      </w:tabs>
      <w:spacing w:before="240" w:after="240"/>
      <w:ind w:left="567"/>
      <w:jc w:val="left"/>
    </w:pPr>
    <w:rPr>
      <w:b/>
    </w:rPr>
  </w:style>
  <w:style w:type="paragraph" w:customStyle="1" w:styleId="CBDTitle">
    <w:name w:val="CBD_Title"/>
    <w:basedOn w:val="Normal"/>
    <w:next w:val="CBDSubTitle"/>
    <w:qFormat/>
    <w:rsid w:val="00E44459"/>
    <w:pPr>
      <w:keepNext/>
      <w:keepLines/>
      <w:tabs>
        <w:tab w:val="left" w:pos="2835"/>
        <w:tab w:val="left" w:pos="3402"/>
      </w:tabs>
      <w:spacing w:before="240" w:after="240"/>
      <w:ind w:left="567"/>
      <w:jc w:val="left"/>
    </w:pPr>
    <w:rPr>
      <w:b/>
      <w:sz w:val="28"/>
    </w:rPr>
  </w:style>
  <w:style w:type="paragraph" w:customStyle="1" w:styleId="CBDH1">
    <w:name w:val="CBD_H1"/>
    <w:basedOn w:val="Normal"/>
    <w:qFormat/>
    <w:rsid w:val="00E44459"/>
    <w:pPr>
      <w:keepNext/>
      <w:keepLines/>
      <w:tabs>
        <w:tab w:val="left" w:pos="2835"/>
        <w:tab w:val="left" w:pos="3402"/>
      </w:tabs>
      <w:spacing w:before="240" w:after="120"/>
      <w:ind w:left="567" w:hanging="567"/>
      <w:jc w:val="left"/>
      <w:outlineLvl w:val="0"/>
    </w:pPr>
    <w:rPr>
      <w:b/>
      <w:sz w:val="28"/>
    </w:rPr>
  </w:style>
  <w:style w:type="paragraph" w:customStyle="1" w:styleId="CBDH2">
    <w:name w:val="CBD_H2"/>
    <w:basedOn w:val="Normal"/>
    <w:qFormat/>
    <w:rsid w:val="00E44459"/>
    <w:pPr>
      <w:keepNext/>
      <w:keepLines/>
      <w:tabs>
        <w:tab w:val="left" w:pos="2835"/>
        <w:tab w:val="left" w:pos="3402"/>
      </w:tabs>
      <w:ind w:left="567" w:hanging="567"/>
    </w:pPr>
    <w:rPr>
      <w:b/>
      <w:sz w:val="24"/>
    </w:rPr>
  </w:style>
  <w:style w:type="table" w:styleId="TableGrid">
    <w:name w:val="Table Grid"/>
    <w:basedOn w:val="TableNormal"/>
    <w:uiPriority w:val="59"/>
    <w:rsid w:val="00E444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44459"/>
    <w:rPr>
      <w:rFonts w:ascii="Tahoma" w:hAnsi="Tahoma" w:cs="Tahoma"/>
      <w:sz w:val="16"/>
      <w:szCs w:val="16"/>
    </w:rPr>
  </w:style>
  <w:style w:type="character" w:customStyle="1" w:styleId="BalloonTextChar">
    <w:name w:val="Balloon Text Char"/>
    <w:basedOn w:val="DefaultParagraphFont"/>
    <w:link w:val="BalloonText"/>
    <w:uiPriority w:val="99"/>
    <w:semiHidden/>
    <w:rsid w:val="00E44459"/>
    <w:rPr>
      <w:rFonts w:ascii="Tahoma" w:eastAsia="SimSun" w:hAnsi="Tahoma" w:cs="Tahoma"/>
      <w:sz w:val="16"/>
      <w:szCs w:val="16"/>
      <w:lang w:val="en-GB"/>
    </w:rPr>
  </w:style>
  <w:style w:type="paragraph" w:customStyle="1" w:styleId="Para1">
    <w:name w:val="Para1"/>
    <w:basedOn w:val="Normal"/>
    <w:link w:val="Para1Char"/>
    <w:rsid w:val="00E44459"/>
    <w:pPr>
      <w:numPr>
        <w:numId w:val="6"/>
      </w:numPr>
      <w:spacing w:before="120" w:after="120"/>
    </w:pPr>
    <w:rPr>
      <w:snapToGrid w:val="0"/>
      <w:szCs w:val="18"/>
    </w:rPr>
  </w:style>
  <w:style w:type="character" w:customStyle="1" w:styleId="Para1Char">
    <w:name w:val="Para1 Char"/>
    <w:link w:val="Para1"/>
    <w:rsid w:val="00E44459"/>
    <w:rPr>
      <w:rFonts w:ascii="Times New Roman" w:eastAsia="SimSun" w:hAnsi="Times New Roman" w:cs="Times New Roman"/>
      <w:snapToGrid w:val="0"/>
      <w:szCs w:val="18"/>
      <w:lang w:val="en-GB"/>
    </w:rPr>
  </w:style>
  <w:style w:type="character" w:styleId="Emphasis">
    <w:name w:val="Emphasis"/>
    <w:basedOn w:val="DefaultParagraphFont"/>
    <w:uiPriority w:val="20"/>
    <w:qFormat/>
    <w:rsid w:val="006E6B01"/>
    <w:rPr>
      <w:i/>
      <w:iCs/>
    </w:rPr>
  </w:style>
  <w:style w:type="paragraph" w:styleId="Header">
    <w:name w:val="header"/>
    <w:basedOn w:val="Normal"/>
    <w:link w:val="HeaderChar"/>
    <w:uiPriority w:val="99"/>
    <w:unhideWhenUsed/>
    <w:rsid w:val="00A30D1A"/>
    <w:pPr>
      <w:tabs>
        <w:tab w:val="clear" w:pos="567"/>
        <w:tab w:val="clear" w:pos="1134"/>
        <w:tab w:val="clear" w:pos="1701"/>
        <w:tab w:val="clear" w:pos="2268"/>
        <w:tab w:val="center" w:pos="4680"/>
        <w:tab w:val="right" w:pos="9360"/>
      </w:tabs>
    </w:pPr>
  </w:style>
  <w:style w:type="character" w:customStyle="1" w:styleId="HeaderChar">
    <w:name w:val="Header Char"/>
    <w:basedOn w:val="DefaultParagraphFont"/>
    <w:link w:val="Header"/>
    <w:uiPriority w:val="99"/>
    <w:rsid w:val="00A30D1A"/>
    <w:rPr>
      <w:rFonts w:ascii="Times New Roman" w:eastAsia="SimSun" w:hAnsi="Times New Roman" w:cs="Times New Roman"/>
      <w:lang w:val="en-GB"/>
    </w:rPr>
  </w:style>
  <w:style w:type="paragraph" w:styleId="Footer">
    <w:name w:val="footer"/>
    <w:basedOn w:val="Normal"/>
    <w:link w:val="FooterChar"/>
    <w:uiPriority w:val="99"/>
    <w:unhideWhenUsed/>
    <w:rsid w:val="00A30D1A"/>
    <w:pPr>
      <w:tabs>
        <w:tab w:val="clear" w:pos="567"/>
        <w:tab w:val="clear" w:pos="1134"/>
        <w:tab w:val="clear" w:pos="1701"/>
        <w:tab w:val="clear" w:pos="2268"/>
        <w:tab w:val="center" w:pos="4680"/>
        <w:tab w:val="right" w:pos="9360"/>
      </w:tabs>
    </w:pPr>
  </w:style>
  <w:style w:type="character" w:customStyle="1" w:styleId="FooterChar">
    <w:name w:val="Footer Char"/>
    <w:basedOn w:val="DefaultParagraphFont"/>
    <w:link w:val="Footer"/>
    <w:uiPriority w:val="99"/>
    <w:rsid w:val="00A30D1A"/>
    <w:rPr>
      <w:rFonts w:ascii="Times New Roman" w:eastAsia="SimSun" w:hAnsi="Times New Roman" w:cs="Times New Roman"/>
      <w:lang w:val="en-GB"/>
    </w:rPr>
  </w:style>
  <w:style w:type="paragraph" w:customStyle="1" w:styleId="CBDHeader">
    <w:name w:val="CBD_Header"/>
    <w:basedOn w:val="Normal"/>
    <w:next w:val="Normal"/>
    <w:qFormat/>
    <w:rsid w:val="00A30D1A"/>
    <w:pPr>
      <w:pBdr>
        <w:bottom w:val="single" w:sz="4" w:space="1" w:color="auto"/>
      </w:pBdr>
      <w:tabs>
        <w:tab w:val="left" w:pos="2835"/>
        <w:tab w:val="left" w:pos="3402"/>
        <w:tab w:val="center" w:pos="4678"/>
        <w:tab w:val="right" w:pos="9361"/>
      </w:tabs>
      <w:jc w:val="left"/>
    </w:pPr>
    <w:rPr>
      <w:sz w:val="20"/>
      <w:szCs w:val="20"/>
    </w:rPr>
  </w:style>
  <w:style w:type="character" w:customStyle="1" w:styleId="UnresolvedMention1">
    <w:name w:val="Unresolved Mention1"/>
    <w:basedOn w:val="DefaultParagraphFont"/>
    <w:uiPriority w:val="99"/>
    <w:semiHidden/>
    <w:unhideWhenUsed/>
    <w:rsid w:val="00BA65CE"/>
    <w:rPr>
      <w:color w:val="605E5C"/>
      <w:shd w:val="clear" w:color="auto" w:fill="E1DFDD"/>
    </w:rPr>
  </w:style>
  <w:style w:type="character" w:styleId="FollowedHyperlink">
    <w:name w:val="FollowedHyperlink"/>
    <w:basedOn w:val="DefaultParagraphFont"/>
    <w:uiPriority w:val="99"/>
    <w:semiHidden/>
    <w:unhideWhenUsed/>
    <w:rsid w:val="004752A0"/>
    <w:rPr>
      <w:color w:val="800080" w:themeColor="followedHyperlink"/>
      <w:u w:val="single"/>
    </w:rPr>
  </w:style>
  <w:style w:type="paragraph" w:styleId="NormalWeb">
    <w:name w:val="Normal (Web)"/>
    <w:basedOn w:val="Normal"/>
    <w:uiPriority w:val="99"/>
    <w:semiHidden/>
    <w:unhideWhenUsed/>
    <w:rsid w:val="003168BD"/>
    <w:rPr>
      <w:sz w:val="24"/>
      <w:szCs w:val="24"/>
    </w:rPr>
  </w:style>
  <w:style w:type="paragraph" w:styleId="Revision">
    <w:name w:val="Revision"/>
    <w:hidden/>
    <w:uiPriority w:val="99"/>
    <w:semiHidden/>
    <w:rsid w:val="00321929"/>
    <w:pPr>
      <w:spacing w:after="0" w:line="240" w:lineRule="auto"/>
    </w:pPr>
    <w:rPr>
      <w:rFonts w:ascii="Times New Roman" w:eastAsia="SimSun" w:hAnsi="Times New Roman" w:cs="Times New Roman"/>
      <w:lang w:val="en-GB"/>
    </w:rPr>
  </w:style>
  <w:style w:type="character" w:styleId="Strong">
    <w:name w:val="Strong"/>
    <w:basedOn w:val="DefaultParagraphFont"/>
    <w:uiPriority w:val="22"/>
    <w:qFormat/>
    <w:rsid w:val="00576F3E"/>
    <w:rPr>
      <w:b/>
      <w:bCs/>
    </w:rPr>
  </w:style>
  <w:style w:type="character" w:customStyle="1" w:styleId="apple-converted-space">
    <w:name w:val="apple-converted-space"/>
    <w:basedOn w:val="DefaultParagraphFont"/>
    <w:rsid w:val="00576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bd.int/decisions/np-mop?m=np-mop-03" TargetMode="External"/><Relationship Id="rId18" Type="http://schemas.openxmlformats.org/officeDocument/2006/relationships/hyperlink" Target="https://www.cbd.int/decisions/np-mop?m=np-mop-03" TargetMode="External"/><Relationship Id="rId26" Type="http://schemas.openxmlformats.org/officeDocument/2006/relationships/hyperlink" Target="https://www.cbd.int/decisions/np-mop?m=np-mop-04" TargetMode="External"/><Relationship Id="rId3" Type="http://schemas.openxmlformats.org/officeDocument/2006/relationships/customXml" Target="../customXml/item3.xml"/><Relationship Id="rId21" Type="http://schemas.openxmlformats.org/officeDocument/2006/relationships/hyperlink" Target="https://www.cbd.int/decisions/cop?m=cop-15"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cbd.int/decisions/np-mop?m=np-mop-02" TargetMode="External"/><Relationship Id="rId25" Type="http://schemas.openxmlformats.org/officeDocument/2006/relationships/hyperlink" Target="https://www.cbd.int/decisions/np-mop/?m=np-mop-05"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bd.int/decisions/np-mop?m=np-mop-01" TargetMode="External"/><Relationship Id="rId20" Type="http://schemas.openxmlformats.org/officeDocument/2006/relationships/hyperlink" Target="https://www.cbd.int/decisions/np-mop?m=np-mop-05"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cbd.int/decisions/np-mop?m=np-mop-0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cbd.int/decisions/cop?m=cop-11" TargetMode="External"/><Relationship Id="rId23" Type="http://schemas.openxmlformats.org/officeDocument/2006/relationships/hyperlink" Target="https://www.cbd.int/decisions/np-mop/?m=np-mop-05" TargetMode="External"/><Relationship Id="rId28"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hyperlink" Target="https://www.cbd.int/decisions/np-mop?m=np-mop-04"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bd.int/decisions/cop?m=cop-16" TargetMode="External"/><Relationship Id="rId22" Type="http://schemas.openxmlformats.org/officeDocument/2006/relationships/hyperlink" Target="https://www.cbd.int/decisions/np-mop?m=np-mop-03" TargetMode="External"/><Relationship Id="rId27" Type="http://schemas.openxmlformats.org/officeDocument/2006/relationships/hyperlink" Target="https://www.cbd.int/decisions/np-mop/?m=np-mop-05" TargetMode="External"/><Relationship Id="rId30" Type="http://schemas.openxmlformats.org/officeDocument/2006/relationships/footer" Target="footer1.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cbd.int/abs/doc/cepa-toolkit-fr.pdf" TargetMode="External"/><Relationship Id="rId3" Type="http://schemas.openxmlformats.org/officeDocument/2006/relationships/hyperlink" Target="https://www.cbd.int/documents/CBD/SBI/7/INF/3/REV1" TargetMode="External"/><Relationship Id="rId7" Type="http://schemas.openxmlformats.org/officeDocument/2006/relationships/hyperlink" Target="https://www.cbd.int/documents/CBD/SBI/7/7" TargetMode="External"/><Relationship Id="rId2" Type="http://schemas.openxmlformats.org/officeDocument/2006/relationships/hyperlink" Target="https://www.cbd.int/documents/CBD/NP/CB-IAC/2026/1/4" TargetMode="External"/><Relationship Id="rId1" Type="http://schemas.openxmlformats.org/officeDocument/2006/relationships/hyperlink" Target="https://www.cbd.int/documents/CBD/NP/MOP/6/3" TargetMode="External"/><Relationship Id="rId6" Type="http://schemas.openxmlformats.org/officeDocument/2006/relationships/hyperlink" Target="https://www.cbd.int/decisions/np-mop?m=np-mop-01" TargetMode="External"/><Relationship Id="rId11" Type="http://schemas.openxmlformats.org/officeDocument/2006/relationships/hyperlink" Target="https://www.cbd.int/documents/CBD/SBI/7/7" TargetMode="External"/><Relationship Id="rId5" Type="http://schemas.openxmlformats.org/officeDocument/2006/relationships/hyperlink" Target="https://www.cbd.int/documents/CBD/SBI/7/7" TargetMode="External"/><Relationship Id="rId10" Type="http://schemas.openxmlformats.org/officeDocument/2006/relationships/hyperlink" Target="https://www.cbd.int/decisions/cop/?m=cop-15" TargetMode="External"/><Relationship Id="rId4" Type="http://schemas.openxmlformats.org/officeDocument/2006/relationships/hyperlink" Target="https://www.cbd.int/documents/CBD/SBI/7/7/ADD1" TargetMode="External"/><Relationship Id="rId9" Type="http://schemas.openxmlformats.org/officeDocument/2006/relationships/hyperlink" Target="https://www.cbd.int/documents/CBD/NP/ABSCH-IAC/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2e8265-61e8-4476-9c6d-719af089d244">
      <Terms xmlns="http://schemas.microsoft.com/office/infopath/2007/PartnerControls"/>
    </lcf76f155ced4ddcb4097134ff3c332f>
    <TaxCatchAll xmlns="c89cf9d1-532e-4c94-875d-12e9041bbcb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968B2-62E3-43EF-A2D9-0BAFC9FB5467}">
  <ds:schemaRefs>
    <ds:schemaRef ds:uri="http://schemas.microsoft.com/sharepoint/v3/contenttype/forms"/>
  </ds:schemaRefs>
</ds:datastoreItem>
</file>

<file path=customXml/itemProps2.xml><?xml version="1.0" encoding="utf-8"?>
<ds:datastoreItem xmlns:ds="http://schemas.openxmlformats.org/officeDocument/2006/customXml" ds:itemID="{B81351BC-776D-4F65-BA55-CBB3CA40ADCA}">
  <ds:schemaRefs>
    <ds:schemaRef ds:uri="http://schemas.microsoft.com/office/2006/metadata/properties"/>
    <ds:schemaRef ds:uri="http://schemas.microsoft.com/office/infopath/2007/PartnerControls"/>
    <ds:schemaRef ds:uri="5f64400a-97a4-438a-bd79-154f0fe987d2"/>
    <ds:schemaRef ds:uri="33f83e4c-9242-4b83-8119-3ee48f7e7c8e"/>
  </ds:schemaRefs>
</ds:datastoreItem>
</file>

<file path=customXml/itemProps3.xml><?xml version="1.0" encoding="utf-8"?>
<ds:datastoreItem xmlns:ds="http://schemas.openxmlformats.org/officeDocument/2006/customXml" ds:itemID="{701F6E1F-A3B7-4103-BF83-072A8E0C2A4F}"/>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4794</Words>
  <Characters>27331</Characters>
  <Application>Microsoft Office Word</Application>
  <DocSecurity>0</DocSecurity>
  <Lines>227</Lines>
  <Paragraphs>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CBD/SBI/REC/7/6</dc:subject>
  <dc:creator>Ivanka</dc:creator>
  <cp:lastModifiedBy>Ariane Delacampagne</cp:lastModifiedBy>
  <cp:revision>2</cp:revision>
  <dcterms:created xsi:type="dcterms:W3CDTF">2026-09-04T12:02:00Z</dcterms:created>
  <dcterms:modified xsi:type="dcterms:W3CDTF">2026-09-04T12:02:00Z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0x0101007A328EB00E67F346B6174BE96D327B2B</vt:lpwstr>
  </property>
  <property fmtid="{D5CDD505-2E9C-101B-9397-08002B2CF9AE}" pid="3" name="MediaServiceImageTags">
    <vt:lpwstr/>
  </property>
</Properties>
</file>