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CA2151" w14:paraId="07F74AC9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11FD7EC0" w14:textId="77777777" w:rsidR="008A1499" w:rsidRPr="00CA2151" w:rsidRDefault="008A1499" w:rsidP="008A1499">
            <w:pPr>
              <w:pStyle w:val="AASmallLogo"/>
              <w:rPr>
                <w:lang w:val="fr-FR"/>
              </w:rPr>
            </w:pPr>
            <w:r w:rsidRPr="00CA2151">
              <w:rPr>
                <w:noProof/>
                <w:lang w:val="fr-FR" w:eastAsia="fr-FR"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151">
              <w:rPr>
                <w:lang w:val="fr-FR"/>
              </w:rPr>
              <w:t xml:space="preserve"> </w:t>
            </w:r>
          </w:p>
          <w:p w14:paraId="44F437A8" w14:textId="77777777" w:rsidR="008A1499" w:rsidRPr="00CA2151" w:rsidRDefault="008A1499" w:rsidP="008A1499">
            <w:pPr>
              <w:pStyle w:val="AASmallLogo"/>
              <w:rPr>
                <w:lang w:val="fr-FR"/>
              </w:rPr>
            </w:pPr>
          </w:p>
        </w:tc>
        <w:tc>
          <w:tcPr>
            <w:tcW w:w="1434" w:type="dxa"/>
            <w:noWrap/>
            <w:vAlign w:val="bottom"/>
          </w:tcPr>
          <w:p w14:paraId="680812CD" w14:textId="30521A81" w:rsidR="008A1499" w:rsidRPr="00CA2151" w:rsidRDefault="00B76415" w:rsidP="008A1499">
            <w:pPr>
              <w:pStyle w:val="AASmallLogo"/>
              <w:rPr>
                <w:lang w:val="fr-FR"/>
              </w:rPr>
            </w:pPr>
            <w:r w:rsidRPr="00CA2151">
              <w:rPr>
                <w:noProof/>
                <w:lang w:val="fr-FR" w:eastAsia="fr-FR"/>
              </w:rPr>
              <w:drawing>
                <wp:inline distT="0" distB="0" distL="0" distR="0" wp14:anchorId="58CF9B88" wp14:editId="2F8E93FD">
                  <wp:extent cx="590550" cy="361950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CA2151">
              <w:rPr>
                <w:lang w:val="fr-FR"/>
              </w:rPr>
              <w:t xml:space="preserve"> </w:t>
            </w:r>
          </w:p>
          <w:p w14:paraId="18C63C75" w14:textId="77777777" w:rsidR="008A1499" w:rsidRPr="00CA2151" w:rsidRDefault="008A1499" w:rsidP="008A1499">
            <w:pPr>
              <w:pStyle w:val="AASmallLogo"/>
              <w:rPr>
                <w:lang w:val="fr-FR"/>
              </w:rPr>
            </w:pPr>
          </w:p>
        </w:tc>
        <w:tc>
          <w:tcPr>
            <w:tcW w:w="8073" w:type="dxa"/>
            <w:vAlign w:val="bottom"/>
          </w:tcPr>
          <w:p w14:paraId="080A2342" w14:textId="73A51F3B" w:rsidR="008A1499" w:rsidRPr="00CA2151" w:rsidRDefault="008A1499" w:rsidP="00FA344C">
            <w:pPr>
              <w:pStyle w:val="ABSymbol"/>
              <w:rPr>
                <w:lang w:val="fr-FR"/>
              </w:rPr>
            </w:pPr>
            <w:r w:rsidRPr="00CA2151">
              <w:rPr>
                <w:sz w:val="40"/>
                <w:lang w:val="fr-FR"/>
              </w:rPr>
              <w:t>CBD</w:t>
            </w:r>
            <w:r w:rsidRPr="00CA2151">
              <w:rPr>
                <w:lang w:val="fr-FR"/>
              </w:rPr>
              <w:t>/</w:t>
            </w:r>
            <w:r w:rsidR="00C4348A" w:rsidRPr="00CA2151">
              <w:rPr>
                <w:lang w:val="fr-FR"/>
              </w:rPr>
              <w:t>SBI</w:t>
            </w:r>
            <w:r w:rsidRPr="00CA2151">
              <w:rPr>
                <w:lang w:val="fr-FR"/>
              </w:rPr>
              <w:t>/</w:t>
            </w:r>
            <w:r w:rsidR="004D1B7C">
              <w:rPr>
                <w:lang w:val="fr-FR"/>
              </w:rPr>
              <w:t>REC/</w:t>
            </w:r>
            <w:r w:rsidR="00FB6391" w:rsidRPr="00CA2151">
              <w:rPr>
                <w:lang w:val="fr-FR"/>
              </w:rPr>
              <w:t>7</w:t>
            </w:r>
            <w:r w:rsidR="00C4348A" w:rsidRPr="00CA2151">
              <w:rPr>
                <w:lang w:val="fr-FR"/>
              </w:rPr>
              <w:t>/</w:t>
            </w:r>
            <w:r w:rsidR="004D1B7C">
              <w:rPr>
                <w:lang w:val="fr-FR"/>
              </w:rPr>
              <w:t>8</w:t>
            </w:r>
          </w:p>
        </w:tc>
      </w:tr>
    </w:tbl>
    <w:p w14:paraId="34FCB027" w14:textId="77777777" w:rsidR="008A1499" w:rsidRPr="00CA2151" w:rsidRDefault="008A1499" w:rsidP="008A1499">
      <w:pPr>
        <w:pStyle w:val="AISpacer"/>
        <w:rPr>
          <w:lang w:val="fr-FR"/>
        </w:rPr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4D1B7C" w14:paraId="4350FF49" w14:textId="77777777" w:rsidTr="008A1499">
        <w:trPr>
          <w:trHeight w:val="1814"/>
        </w:trPr>
        <w:tc>
          <w:tcPr>
            <w:tcW w:w="7370" w:type="dxa"/>
          </w:tcPr>
          <w:p w14:paraId="5CFE854F" w14:textId="2AFF5F57" w:rsidR="008A1499" w:rsidRPr="00CA2151" w:rsidRDefault="00B76415" w:rsidP="008A1499">
            <w:pPr>
              <w:pStyle w:val="ACLargeLogo"/>
              <w:rPr>
                <w:lang w:val="fr-FR"/>
              </w:rPr>
            </w:pPr>
            <w:r w:rsidRPr="00CA2151">
              <w:rPr>
                <w:noProof/>
                <w:lang w:val="fr-FR" w:eastAsia="fr-FR"/>
              </w:rPr>
              <w:drawing>
                <wp:inline distT="0" distB="0" distL="0" distR="0" wp14:anchorId="21F95297" wp14:editId="74E2375B">
                  <wp:extent cx="2857500" cy="1076325"/>
                  <wp:effectExtent l="0" t="0" r="0" b="9525"/>
                  <wp:docPr id="1" name="Image 1" descr="CBD_logo_fr-CMYK-black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BD_logo_fr-CMYK-black [Converted]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CA2151">
              <w:rPr>
                <w:lang w:val="fr-FR"/>
              </w:rPr>
              <w:t xml:space="preserve"> </w:t>
            </w:r>
          </w:p>
          <w:p w14:paraId="2B4D09EF" w14:textId="77777777" w:rsidR="008A1499" w:rsidRPr="00CA2151" w:rsidRDefault="008A1499" w:rsidP="008A1499">
            <w:pPr>
              <w:pStyle w:val="ACLargeLogo"/>
              <w:rPr>
                <w:lang w:val="fr-FR"/>
              </w:rPr>
            </w:pPr>
          </w:p>
        </w:tc>
        <w:tc>
          <w:tcPr>
            <w:tcW w:w="3112" w:type="dxa"/>
          </w:tcPr>
          <w:p w14:paraId="4582CE52" w14:textId="6FCE1298" w:rsidR="008A1499" w:rsidRPr="00CA2151" w:rsidRDefault="008A1499" w:rsidP="008A1499">
            <w:pPr>
              <w:pStyle w:val="AEDistrNormal"/>
              <w:rPr>
                <w:lang w:val="fr-FR"/>
              </w:rPr>
            </w:pPr>
            <w:r w:rsidRPr="00CA2151">
              <w:rPr>
                <w:lang w:val="fr-FR"/>
              </w:rPr>
              <w:t>Distr.</w:t>
            </w:r>
            <w:r w:rsidR="00B76415" w:rsidRPr="00CA2151">
              <w:rPr>
                <w:lang w:val="fr-FR"/>
              </w:rPr>
              <w:t xml:space="preserve"> </w:t>
            </w:r>
            <w:r w:rsidR="004D1B7C">
              <w:rPr>
                <w:lang w:val="fr-FR"/>
              </w:rPr>
              <w:t>générale</w:t>
            </w:r>
          </w:p>
          <w:p w14:paraId="4631F7FB" w14:textId="21660647" w:rsidR="008A1499" w:rsidRPr="00CA2151" w:rsidRDefault="003545C7" w:rsidP="008A1499">
            <w:pPr>
              <w:pStyle w:val="AEDistrNormal"/>
              <w:rPr>
                <w:lang w:val="fr-FR"/>
              </w:rPr>
            </w:pPr>
            <w:r w:rsidRPr="00CA2151">
              <w:rPr>
                <w:lang w:val="fr-FR"/>
              </w:rPr>
              <w:t>1</w:t>
            </w:r>
            <w:r w:rsidR="004D1B7C">
              <w:rPr>
                <w:lang w:val="fr-FR"/>
              </w:rPr>
              <w:t>2</w:t>
            </w:r>
            <w:r w:rsidR="00B76415" w:rsidRPr="00CA2151">
              <w:rPr>
                <w:lang w:val="fr-FR"/>
              </w:rPr>
              <w:t> août </w:t>
            </w:r>
            <w:r w:rsidR="00847A41" w:rsidRPr="00CA2151">
              <w:rPr>
                <w:lang w:val="fr-FR"/>
              </w:rPr>
              <w:t>2026</w:t>
            </w:r>
          </w:p>
          <w:p w14:paraId="4917EF42" w14:textId="77777777" w:rsidR="00B76415" w:rsidRPr="00CA2151" w:rsidRDefault="00B76415" w:rsidP="00B76415">
            <w:pPr>
              <w:pStyle w:val="AEDistrNormal"/>
              <w:rPr>
                <w:lang w:val="fr-FR"/>
              </w:rPr>
            </w:pPr>
            <w:r w:rsidRPr="00CA2151">
              <w:rPr>
                <w:lang w:val="fr-FR"/>
              </w:rPr>
              <w:t>Français</w:t>
            </w:r>
          </w:p>
          <w:p w14:paraId="06032A02" w14:textId="00A08201" w:rsidR="008A1499" w:rsidRPr="00CA2151" w:rsidRDefault="008A1499" w:rsidP="00B76415">
            <w:pPr>
              <w:pStyle w:val="AEDistrNormal"/>
              <w:rPr>
                <w:lang w:val="fr-FR"/>
              </w:rPr>
            </w:pPr>
            <w:r w:rsidRPr="00CA2151">
              <w:rPr>
                <w:lang w:val="fr-FR"/>
              </w:rPr>
              <w:t>Original</w:t>
            </w:r>
            <w:r w:rsidR="00B76415" w:rsidRPr="00CA2151">
              <w:rPr>
                <w:lang w:val="fr-FR"/>
              </w:rPr>
              <w:t> </w:t>
            </w:r>
            <w:r w:rsidRPr="00CA2151">
              <w:rPr>
                <w:lang w:val="fr-FR"/>
              </w:rPr>
              <w:t xml:space="preserve">: </w:t>
            </w:r>
            <w:r w:rsidR="00B76415" w:rsidRPr="00CA2151">
              <w:rPr>
                <w:lang w:val="fr-FR"/>
              </w:rPr>
              <w:t>anglais</w:t>
            </w:r>
            <w:r w:rsidRPr="00CA2151">
              <w:rPr>
                <w:lang w:val="fr-FR"/>
              </w:rPr>
              <w:t xml:space="preserve"> </w:t>
            </w:r>
          </w:p>
          <w:p w14:paraId="426F4FB1" w14:textId="77777777" w:rsidR="008A1499" w:rsidRPr="00CA2151" w:rsidRDefault="008A1499" w:rsidP="008A1499">
            <w:pPr>
              <w:pStyle w:val="AEDistrNormal6pt"/>
              <w:rPr>
                <w:lang w:val="fr-FR"/>
              </w:rPr>
            </w:pPr>
          </w:p>
        </w:tc>
      </w:tr>
    </w:tbl>
    <w:p w14:paraId="155E6006" w14:textId="77777777" w:rsidR="008A1499" w:rsidRPr="00CA2151" w:rsidRDefault="008A1499" w:rsidP="008A1499">
      <w:pPr>
        <w:pStyle w:val="AISpacer"/>
        <w:rPr>
          <w:lang w:val="fr-FR"/>
        </w:rPr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4D1B7C" w14:paraId="77884DA3" w14:textId="77777777" w:rsidTr="008A1499">
        <w:trPr>
          <w:trHeight w:val="57"/>
        </w:trPr>
        <w:tc>
          <w:tcPr>
            <w:tcW w:w="6094" w:type="dxa"/>
          </w:tcPr>
          <w:p w14:paraId="25A0291F" w14:textId="77777777" w:rsidR="00B76415" w:rsidRPr="00CA2151" w:rsidRDefault="00B76415" w:rsidP="00B76415">
            <w:pPr>
              <w:pStyle w:val="AFCorN12Bold"/>
              <w:rPr>
                <w:lang w:val="fr-FR"/>
              </w:rPr>
            </w:pPr>
            <w:r w:rsidRPr="00CA2151">
              <w:rPr>
                <w:lang w:val="fr-FR"/>
              </w:rPr>
              <w:t xml:space="preserve">Organe subsidiaire chargé de l’application </w:t>
            </w:r>
          </w:p>
          <w:p w14:paraId="0C564010" w14:textId="77777777" w:rsidR="00B76415" w:rsidRPr="00CA2151" w:rsidRDefault="00B76415" w:rsidP="00B76415">
            <w:pPr>
              <w:pStyle w:val="AFCorNBold"/>
              <w:rPr>
                <w:lang w:val="fr-FR"/>
              </w:rPr>
            </w:pPr>
            <w:r w:rsidRPr="00CA2151">
              <w:rPr>
                <w:lang w:val="fr-FR"/>
              </w:rPr>
              <w:t xml:space="preserve">Septième réunion </w:t>
            </w:r>
          </w:p>
          <w:p w14:paraId="63E46952" w14:textId="762C9642" w:rsidR="00B76415" w:rsidRPr="00CA2151" w:rsidRDefault="00B76415" w:rsidP="00B76415">
            <w:pPr>
              <w:pStyle w:val="AFCorNNormal"/>
              <w:rPr>
                <w:lang w:val="fr-FR"/>
              </w:rPr>
            </w:pPr>
            <w:r w:rsidRPr="00CA2151">
              <w:rPr>
                <w:lang w:val="fr-FR"/>
              </w:rPr>
              <w:t>Nairobi, 4-12 août </w:t>
            </w:r>
            <w:r w:rsidRPr="00CA2151">
              <w:rPr>
                <w:snapToGrid w:val="0"/>
                <w:kern w:val="22"/>
                <w:lang w:val="fr-FR"/>
              </w:rPr>
              <w:t>2026</w:t>
            </w:r>
          </w:p>
          <w:p w14:paraId="4CA961E1" w14:textId="03D72B0A" w:rsidR="00B76415" w:rsidRPr="00CA2151" w:rsidRDefault="00B76415" w:rsidP="00B76415">
            <w:pPr>
              <w:pStyle w:val="AFCorNNormal"/>
              <w:rPr>
                <w:lang w:val="fr-FR"/>
              </w:rPr>
            </w:pPr>
            <w:r w:rsidRPr="00CA2151">
              <w:rPr>
                <w:lang w:val="fr-FR"/>
              </w:rPr>
              <w:t>Point 9 de l’ordre du jour</w:t>
            </w:r>
          </w:p>
          <w:p w14:paraId="57843DD4" w14:textId="1968E0F1" w:rsidR="008A1499" w:rsidRPr="00CA2151" w:rsidRDefault="00B76415" w:rsidP="00A36D40">
            <w:pPr>
              <w:pStyle w:val="AFCorNBold"/>
              <w:rPr>
                <w:lang w:val="fr-FR"/>
              </w:rPr>
            </w:pPr>
            <w:r w:rsidRPr="00CA2151">
              <w:rPr>
                <w:lang w:val="fr-FR"/>
              </w:rPr>
              <w:t>Engagement des autorités infranationales, des municipalités et des autres autorités locales pour améliorer la mise en œuvre du Cadre mondial de la biodiversité de Kunming-Montréal</w:t>
            </w:r>
          </w:p>
        </w:tc>
        <w:tc>
          <w:tcPr>
            <w:tcW w:w="4388" w:type="dxa"/>
          </w:tcPr>
          <w:p w14:paraId="0744DABE" w14:textId="77777777" w:rsidR="008A1499" w:rsidRPr="00CA2151" w:rsidRDefault="008A1499" w:rsidP="008A1499">
            <w:pPr>
              <w:pStyle w:val="CBDNormal"/>
              <w:jc w:val="left"/>
              <w:rPr>
                <w:lang w:val="fr-FR"/>
              </w:rPr>
            </w:pPr>
          </w:p>
        </w:tc>
      </w:tr>
    </w:tbl>
    <w:p w14:paraId="504EAD3C" w14:textId="77777777" w:rsidR="004D1B7C" w:rsidRPr="004D1B7C" w:rsidRDefault="004D1B7C" w:rsidP="00A111D1">
      <w:pPr>
        <w:pStyle w:val="CBDSubTitle"/>
        <w:rPr>
          <w:sz w:val="28"/>
          <w:szCs w:val="28"/>
          <w:lang w:val="fr-FR"/>
        </w:rPr>
      </w:pPr>
      <w:r w:rsidRPr="004D1B7C">
        <w:rPr>
          <w:sz w:val="28"/>
          <w:szCs w:val="28"/>
          <w:lang w:val="fr-FR"/>
        </w:rPr>
        <w:t>Recommandation adoptée le 12 août 2026 par l’Organe subsidiaire chargé de l’application</w:t>
      </w:r>
    </w:p>
    <w:p w14:paraId="0E9268D5" w14:textId="65EF9FC1" w:rsidR="004D1B7C" w:rsidRPr="004D1B7C" w:rsidRDefault="004D1B7C" w:rsidP="004D1B7C">
      <w:pPr>
        <w:pStyle w:val="CBDSubTitle"/>
        <w:rPr>
          <w:caps/>
          <w:lang w:val="fr-FR"/>
        </w:rPr>
      </w:pPr>
      <w:r w:rsidRPr="004D1B7C">
        <w:rPr>
          <w:lang w:val="fr-FR"/>
        </w:rPr>
        <w:t>7/8.</w:t>
      </w:r>
      <w:r w:rsidRPr="004D1B7C">
        <w:rPr>
          <w:lang w:val="fr-FR"/>
        </w:rPr>
        <w:tab/>
      </w:r>
      <w:r w:rsidR="004F002F">
        <w:rPr>
          <w:lang w:val="fr-FR"/>
        </w:rPr>
        <w:t xml:space="preserve">Participation </w:t>
      </w:r>
      <w:r w:rsidRPr="004D1B7C">
        <w:rPr>
          <w:lang w:val="fr-FR"/>
        </w:rPr>
        <w:t xml:space="preserve">des </w:t>
      </w:r>
      <w:r w:rsidR="004F002F">
        <w:rPr>
          <w:lang w:val="fr-FR"/>
        </w:rPr>
        <w:t>collectivités</w:t>
      </w:r>
      <w:r w:rsidR="004F002F" w:rsidRPr="004D1B7C">
        <w:rPr>
          <w:lang w:val="fr-FR"/>
        </w:rPr>
        <w:t xml:space="preserve"> </w:t>
      </w:r>
      <w:r w:rsidRPr="004D1B7C">
        <w:rPr>
          <w:lang w:val="fr-FR"/>
        </w:rPr>
        <w:t>infranationa</w:t>
      </w:r>
      <w:r w:rsidR="004F002F">
        <w:rPr>
          <w:lang w:val="fr-FR"/>
        </w:rPr>
        <w:t>les</w:t>
      </w:r>
      <w:r w:rsidRPr="004D1B7C">
        <w:rPr>
          <w:lang w:val="fr-FR"/>
        </w:rPr>
        <w:t>, municipa</w:t>
      </w:r>
      <w:r w:rsidR="004F002F">
        <w:rPr>
          <w:lang w:val="fr-FR"/>
        </w:rPr>
        <w:t>les</w:t>
      </w:r>
      <w:r w:rsidR="00970D00">
        <w:rPr>
          <w:lang w:val="fr-FR"/>
        </w:rPr>
        <w:t xml:space="preserve"> </w:t>
      </w:r>
      <w:r w:rsidRPr="004D1B7C">
        <w:rPr>
          <w:lang w:val="fr-FR"/>
        </w:rPr>
        <w:t xml:space="preserve">et autres autorités locales </w:t>
      </w:r>
      <w:r w:rsidR="004F002F">
        <w:rPr>
          <w:lang w:val="fr-FR"/>
        </w:rPr>
        <w:t>a</w:t>
      </w:r>
      <w:r w:rsidR="00E60CF5">
        <w:rPr>
          <w:lang w:val="fr-FR"/>
        </w:rPr>
        <w:t>u</w:t>
      </w:r>
      <w:r w:rsidR="00970D00">
        <w:rPr>
          <w:lang w:val="fr-FR"/>
        </w:rPr>
        <w:t xml:space="preserve"> renforcement de </w:t>
      </w:r>
      <w:r w:rsidRPr="004D1B7C">
        <w:rPr>
          <w:lang w:val="fr-FR"/>
        </w:rPr>
        <w:t xml:space="preserve">la mise en </w:t>
      </w:r>
      <w:r>
        <w:rPr>
          <w:lang w:val="fr-FR"/>
        </w:rPr>
        <w:t>œuvre</w:t>
      </w:r>
      <w:r w:rsidRPr="004D1B7C">
        <w:rPr>
          <w:lang w:val="fr-FR"/>
        </w:rPr>
        <w:t xml:space="preserve"> d</w:t>
      </w:r>
      <w:r>
        <w:rPr>
          <w:lang w:val="fr-FR"/>
        </w:rPr>
        <w:t>u</w:t>
      </w:r>
      <w:r w:rsidRPr="004D1B7C">
        <w:rPr>
          <w:lang w:val="fr-FR"/>
        </w:rPr>
        <w:t xml:space="preserve"> Cadre </w:t>
      </w:r>
      <w:r w:rsidR="00F83C71">
        <w:rPr>
          <w:lang w:val="fr-FR"/>
        </w:rPr>
        <w:t>m</w:t>
      </w:r>
      <w:r w:rsidRPr="004D1B7C">
        <w:rPr>
          <w:lang w:val="fr-FR"/>
        </w:rPr>
        <w:t>ondial de la biodiversité de Kunming-Montr</w:t>
      </w:r>
      <w:r>
        <w:rPr>
          <w:lang w:val="fr-FR"/>
        </w:rPr>
        <w:t>é</w:t>
      </w:r>
      <w:r w:rsidRPr="004D1B7C">
        <w:rPr>
          <w:lang w:val="fr-FR"/>
        </w:rPr>
        <w:t xml:space="preserve">al </w:t>
      </w:r>
    </w:p>
    <w:p w14:paraId="3BCF68C9" w14:textId="26695919" w:rsidR="00D93041" w:rsidRPr="00CA2151" w:rsidRDefault="00EF0CB9" w:rsidP="003D13B4">
      <w:pPr>
        <w:pStyle w:val="CBDNormalNoNumber"/>
        <w:ind w:firstLine="567"/>
        <w:rPr>
          <w:i/>
          <w:iCs/>
          <w:lang w:val="fr-FR"/>
        </w:rPr>
      </w:pPr>
      <w:r w:rsidRPr="00CA2151">
        <w:rPr>
          <w:i/>
          <w:iCs/>
          <w:lang w:val="fr-FR"/>
        </w:rPr>
        <w:t>L’Organe subsidiaire chargé de l’application</w:t>
      </w:r>
    </w:p>
    <w:p w14:paraId="1F3D5366" w14:textId="4FA33F0A" w:rsidR="002F0FCD" w:rsidRPr="00CA2151" w:rsidRDefault="00EF0CB9" w:rsidP="003D13B4">
      <w:pPr>
        <w:pStyle w:val="CBDNormalNoNumber"/>
        <w:ind w:firstLine="567"/>
        <w:rPr>
          <w:i/>
          <w:iCs/>
          <w:lang w:val="fr-FR"/>
        </w:rPr>
      </w:pPr>
      <w:r w:rsidRPr="00CA2151">
        <w:rPr>
          <w:i/>
          <w:iCs/>
          <w:lang w:val="fr-FR"/>
        </w:rPr>
        <w:t>Recommande</w:t>
      </w:r>
      <w:r w:rsidR="00D93041" w:rsidRPr="00CA2151">
        <w:rPr>
          <w:i/>
          <w:iCs/>
          <w:lang w:val="fr-FR"/>
        </w:rPr>
        <w:t xml:space="preserve"> </w:t>
      </w:r>
      <w:r w:rsidRPr="00CA2151">
        <w:rPr>
          <w:lang w:val="fr-FR"/>
        </w:rPr>
        <w:t xml:space="preserve">que, à sa dix-septième réunion, </w:t>
      </w:r>
      <w:r w:rsidR="004D1B7C" w:rsidRPr="00CA2151">
        <w:rPr>
          <w:lang w:val="fr-FR"/>
        </w:rPr>
        <w:t>la Conférence des Parties</w:t>
      </w:r>
      <w:r w:rsidR="004D1B7C" w:rsidRPr="00CA2151">
        <w:rPr>
          <w:lang w:val="fr-FR"/>
        </w:rPr>
        <w:t xml:space="preserve"> </w:t>
      </w:r>
      <w:r w:rsidRPr="00CA2151">
        <w:rPr>
          <w:lang w:val="fr-FR"/>
        </w:rPr>
        <w:t xml:space="preserve">adopte une décision </w:t>
      </w:r>
      <w:r w:rsidR="004D1B7C">
        <w:rPr>
          <w:lang w:val="fr-FR"/>
        </w:rPr>
        <w:t>libellée comme suit</w:t>
      </w:r>
      <w:r w:rsidRPr="00CA2151">
        <w:rPr>
          <w:lang w:val="fr-FR"/>
        </w:rPr>
        <w:t> :</w:t>
      </w:r>
    </w:p>
    <w:p w14:paraId="3B5D3FCC" w14:textId="1881351B" w:rsidR="003D13B4" w:rsidRPr="00CA2151" w:rsidRDefault="00EF0CB9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i/>
          <w:iCs/>
          <w:lang w:val="fr-FR"/>
        </w:rPr>
        <w:t>La Conférence des Parties</w:t>
      </w:r>
      <w:r w:rsidR="003D13B4" w:rsidRPr="00CA2151">
        <w:rPr>
          <w:lang w:val="fr-FR"/>
        </w:rPr>
        <w:t>,</w:t>
      </w:r>
    </w:p>
    <w:p w14:paraId="03653840" w14:textId="2ACDC6A4" w:rsidR="003D13B4" w:rsidRPr="00CA2151" w:rsidRDefault="00EF0CB9" w:rsidP="0094199B">
      <w:pPr>
        <w:pStyle w:val="CBDNormalNumber"/>
        <w:numPr>
          <w:ilvl w:val="0"/>
          <w:numId w:val="0"/>
        </w:numPr>
        <w:tabs>
          <w:tab w:val="clear" w:pos="567"/>
        </w:tabs>
        <w:ind w:left="1134" w:firstLine="567"/>
        <w:rPr>
          <w:lang w:val="fr-FR"/>
        </w:rPr>
      </w:pPr>
      <w:r w:rsidRPr="00CA2151">
        <w:rPr>
          <w:i/>
          <w:iCs/>
          <w:lang w:val="fr-FR"/>
        </w:rPr>
        <w:t>Rappelant</w:t>
      </w:r>
      <w:r w:rsidRPr="00CA2151">
        <w:rPr>
          <w:lang w:val="fr-FR"/>
        </w:rPr>
        <w:t xml:space="preserve"> </w:t>
      </w:r>
      <w:r w:rsidR="003545C7" w:rsidRPr="00CA2151">
        <w:rPr>
          <w:lang w:val="fr-FR"/>
        </w:rPr>
        <w:t>ses</w:t>
      </w:r>
      <w:r w:rsidRPr="00CA2151">
        <w:rPr>
          <w:lang w:val="fr-FR"/>
        </w:rPr>
        <w:t xml:space="preserve"> décision</w:t>
      </w:r>
      <w:r w:rsidR="003545C7" w:rsidRPr="00CA2151">
        <w:rPr>
          <w:lang w:val="fr-FR"/>
        </w:rPr>
        <w:t>s</w:t>
      </w:r>
      <w:r w:rsidRPr="00CA2151">
        <w:rPr>
          <w:lang w:val="fr-FR"/>
        </w:rPr>
        <w:t> </w:t>
      </w:r>
      <w:hyperlink r:id="rId15">
        <w:r w:rsidR="003D13B4" w:rsidRPr="00CA2151">
          <w:rPr>
            <w:rStyle w:val="Hyperlink"/>
            <w:lang w:val="fr-FR"/>
          </w:rPr>
          <w:t>15/</w:t>
        </w:r>
        <w:r w:rsidR="003D13B4" w:rsidRPr="00CA2151">
          <w:rPr>
            <w:rStyle w:val="Hyperlink"/>
            <w:lang w:val="fr-FR"/>
          </w:rPr>
          <w:t>1</w:t>
        </w:r>
        <w:r w:rsidR="003D13B4" w:rsidRPr="00CA2151">
          <w:rPr>
            <w:rStyle w:val="Hyperlink"/>
            <w:lang w:val="fr-FR"/>
          </w:rPr>
          <w:t>2</w:t>
        </w:r>
      </w:hyperlink>
      <w:r w:rsidR="003D13B4" w:rsidRPr="00CA2151">
        <w:rPr>
          <w:lang w:val="fr-FR"/>
        </w:rPr>
        <w:t xml:space="preserve"> </w:t>
      </w:r>
      <w:r w:rsidRPr="00CA2151">
        <w:rPr>
          <w:lang w:val="fr-FR"/>
        </w:rPr>
        <w:t>du</w:t>
      </w:r>
      <w:r w:rsidR="003D13B4" w:rsidRPr="00CA2151">
        <w:rPr>
          <w:lang w:val="fr-FR"/>
        </w:rPr>
        <w:t xml:space="preserve"> 19</w:t>
      </w:r>
      <w:r w:rsidRPr="00CA2151">
        <w:rPr>
          <w:lang w:val="fr-FR"/>
        </w:rPr>
        <w:t> décembre </w:t>
      </w:r>
      <w:r w:rsidR="003D13B4" w:rsidRPr="00CA2151">
        <w:rPr>
          <w:lang w:val="fr-FR"/>
        </w:rPr>
        <w:t>2022</w:t>
      </w:r>
      <w:r w:rsidR="003545C7" w:rsidRPr="00CA2151">
        <w:rPr>
          <w:lang w:val="fr-FR"/>
        </w:rPr>
        <w:t xml:space="preserve"> et </w:t>
      </w:r>
      <w:hyperlink r:id="rId16" w:history="1">
        <w:r w:rsidR="003545C7" w:rsidRPr="00CA2151">
          <w:rPr>
            <w:rStyle w:val="Hyperlink"/>
            <w:lang w:val="fr-FR"/>
          </w:rPr>
          <w:t>16/13</w:t>
        </w:r>
      </w:hyperlink>
      <w:r w:rsidR="003545C7" w:rsidRPr="00CA2151">
        <w:rPr>
          <w:lang w:val="fr-FR"/>
        </w:rPr>
        <w:t xml:space="preserve"> d</w:t>
      </w:r>
      <w:r w:rsidR="004D1B7C">
        <w:rPr>
          <w:lang w:val="fr-FR"/>
        </w:rPr>
        <w:t>u 1</w:t>
      </w:r>
      <w:r w:rsidR="004D1B7C" w:rsidRPr="004D1B7C">
        <w:rPr>
          <w:vertAlign w:val="superscript"/>
          <w:lang w:val="fr-FR"/>
        </w:rPr>
        <w:t>er</w:t>
      </w:r>
      <w:r w:rsidR="004D1B7C">
        <w:rPr>
          <w:lang w:val="fr-FR"/>
        </w:rPr>
        <w:t xml:space="preserve"> </w:t>
      </w:r>
      <w:r w:rsidR="003545C7" w:rsidRPr="00CA2151">
        <w:rPr>
          <w:lang w:val="fr-FR"/>
        </w:rPr>
        <w:t>novembre 2024</w:t>
      </w:r>
      <w:r w:rsidR="003D13B4" w:rsidRPr="00CA2151">
        <w:rPr>
          <w:lang w:val="fr-FR"/>
        </w:rPr>
        <w:t>,</w:t>
      </w:r>
    </w:p>
    <w:p w14:paraId="5D2B9922" w14:textId="51FA563B" w:rsidR="003D13B4" w:rsidRPr="00CA2151" w:rsidRDefault="004D1B7C" w:rsidP="0094199B">
      <w:pPr>
        <w:pStyle w:val="CBDNormalNoNumber"/>
        <w:tabs>
          <w:tab w:val="clear" w:pos="567"/>
        </w:tabs>
        <w:spacing w:line="259" w:lineRule="auto"/>
        <w:ind w:left="1134" w:firstLine="567"/>
        <w:rPr>
          <w:lang w:val="fr-FR"/>
        </w:rPr>
      </w:pPr>
      <w:r>
        <w:rPr>
          <w:i/>
          <w:lang w:val="fr-FR"/>
        </w:rPr>
        <w:t>Cons</w:t>
      </w:r>
      <w:r w:rsidR="00C62453">
        <w:rPr>
          <w:i/>
          <w:lang w:val="fr-FR"/>
        </w:rPr>
        <w:t>tat</w:t>
      </w:r>
      <w:r>
        <w:rPr>
          <w:i/>
          <w:lang w:val="fr-FR"/>
        </w:rPr>
        <w:t xml:space="preserve">ant </w:t>
      </w:r>
      <w:r w:rsidR="00EF0CB9" w:rsidRPr="00CA2151">
        <w:rPr>
          <w:iCs/>
          <w:lang w:val="fr-FR"/>
        </w:rPr>
        <w:t xml:space="preserve">l’importance du rôle joué par les </w:t>
      </w:r>
      <w:r w:rsidR="00C62453">
        <w:rPr>
          <w:iCs/>
          <w:lang w:val="fr-FR"/>
        </w:rPr>
        <w:t>collectivité</w:t>
      </w:r>
      <w:r w:rsidR="00C62453" w:rsidRPr="00CA2151">
        <w:rPr>
          <w:iCs/>
          <w:lang w:val="fr-FR"/>
        </w:rPr>
        <w:t xml:space="preserve">s </w:t>
      </w:r>
      <w:r w:rsidR="00EF0CB9" w:rsidRPr="00CA2151">
        <w:rPr>
          <w:iCs/>
          <w:lang w:val="fr-FR"/>
        </w:rPr>
        <w:t>infranationales, municipal</w:t>
      </w:r>
      <w:r w:rsidR="00970D00">
        <w:rPr>
          <w:iCs/>
          <w:lang w:val="fr-FR"/>
        </w:rPr>
        <w:t xml:space="preserve">es </w:t>
      </w:r>
      <w:r w:rsidR="00EF0CB9" w:rsidRPr="00CA2151">
        <w:rPr>
          <w:iCs/>
          <w:lang w:val="fr-FR"/>
        </w:rPr>
        <w:t xml:space="preserve">et autres autorités locales dans la </w:t>
      </w:r>
      <w:r w:rsidR="00D852C0" w:rsidRPr="00CA2151">
        <w:rPr>
          <w:iCs/>
          <w:lang w:val="fr-FR"/>
        </w:rPr>
        <w:t>concrétisation</w:t>
      </w:r>
      <w:r w:rsidR="00EF0CB9" w:rsidRPr="00CA2151">
        <w:rPr>
          <w:iCs/>
          <w:lang w:val="fr-FR"/>
        </w:rPr>
        <w:t xml:space="preserve"> des engagements </w:t>
      </w:r>
      <w:r w:rsidR="00C62453">
        <w:rPr>
          <w:iCs/>
          <w:lang w:val="fr-FR"/>
        </w:rPr>
        <w:t>pris en faveur de</w:t>
      </w:r>
      <w:r w:rsidR="00EF0CB9" w:rsidRPr="00CA2151">
        <w:rPr>
          <w:iCs/>
          <w:lang w:val="fr-FR"/>
        </w:rPr>
        <w:t xml:space="preserve"> la biodiversité </w:t>
      </w:r>
      <w:r w:rsidR="00C62453">
        <w:rPr>
          <w:iCs/>
          <w:lang w:val="fr-FR"/>
        </w:rPr>
        <w:t>sous forme de</w:t>
      </w:r>
      <w:r w:rsidR="00EF0CB9" w:rsidRPr="00CA2151">
        <w:rPr>
          <w:iCs/>
          <w:lang w:val="fr-FR"/>
        </w:rPr>
        <w:t xml:space="preserve"> mesures locales </w:t>
      </w:r>
      <w:r w:rsidR="00AF3BB0">
        <w:rPr>
          <w:iCs/>
          <w:lang w:val="fr-FR"/>
        </w:rPr>
        <w:t>en appui à</w:t>
      </w:r>
      <w:r w:rsidR="00C62453">
        <w:rPr>
          <w:iCs/>
          <w:lang w:val="fr-FR"/>
        </w:rPr>
        <w:t xml:space="preserve"> </w:t>
      </w:r>
      <w:r w:rsidR="00EF0CB9" w:rsidRPr="00CA2151">
        <w:rPr>
          <w:iCs/>
          <w:lang w:val="fr-FR"/>
        </w:rPr>
        <w:t>l</w:t>
      </w:r>
      <w:r>
        <w:rPr>
          <w:iCs/>
          <w:lang w:val="fr-FR"/>
        </w:rPr>
        <w:t xml:space="preserve">’application des dispositions </w:t>
      </w:r>
      <w:r w:rsidR="00EF0CB9" w:rsidRPr="00CA2151">
        <w:rPr>
          <w:iCs/>
          <w:lang w:val="fr-FR"/>
        </w:rPr>
        <w:t>de la Convention sur la diversité biologique</w:t>
      </w:r>
      <w:r w:rsidR="00E24A6B" w:rsidRPr="00CA2151">
        <w:rPr>
          <w:rStyle w:val="FootnoteReference"/>
          <w:lang w:val="fr-FR"/>
        </w:rPr>
        <w:footnoteReference w:id="1"/>
      </w:r>
      <w:r w:rsidR="003D13B4" w:rsidRPr="00CA2151">
        <w:rPr>
          <w:lang w:val="fr-FR"/>
        </w:rPr>
        <w:t xml:space="preserve"> </w:t>
      </w:r>
      <w:r w:rsidR="00EF0CB9" w:rsidRPr="00CA2151">
        <w:rPr>
          <w:lang w:val="fr-FR"/>
        </w:rPr>
        <w:t xml:space="preserve">et de ses </w:t>
      </w:r>
      <w:r>
        <w:rPr>
          <w:lang w:val="fr-FR"/>
        </w:rPr>
        <w:t>p</w:t>
      </w:r>
      <w:r w:rsidR="00EF0CB9" w:rsidRPr="00CA2151">
        <w:rPr>
          <w:lang w:val="fr-FR"/>
        </w:rPr>
        <w:t xml:space="preserve">rotocoles </w:t>
      </w:r>
      <w:r>
        <w:rPr>
          <w:lang w:val="fr-FR"/>
        </w:rPr>
        <w:t>et du</w:t>
      </w:r>
      <w:r w:rsidR="00EF0CB9" w:rsidRPr="00CA2151">
        <w:rPr>
          <w:lang w:val="fr-FR"/>
        </w:rPr>
        <w:t xml:space="preserve"> Cadre mondial de la biodiversité de Kunming-Montr</w:t>
      </w:r>
      <w:r w:rsidR="00D852C0" w:rsidRPr="00CA2151">
        <w:rPr>
          <w:lang w:val="fr-FR"/>
        </w:rPr>
        <w:t>é</w:t>
      </w:r>
      <w:r w:rsidR="00EF0CB9" w:rsidRPr="00CA2151">
        <w:rPr>
          <w:lang w:val="fr-FR"/>
        </w:rPr>
        <w:t>al</w:t>
      </w:r>
      <w:r w:rsidR="00317BFE" w:rsidRPr="00CA2151">
        <w:rPr>
          <w:rStyle w:val="FootnoteReference"/>
          <w:lang w:val="fr-FR"/>
        </w:rPr>
        <w:footnoteReference w:id="2"/>
      </w:r>
      <w:r w:rsidR="00EF0CB9" w:rsidRPr="00CA2151">
        <w:rPr>
          <w:lang w:val="fr-FR"/>
        </w:rPr>
        <w:t>,</w:t>
      </w:r>
    </w:p>
    <w:p w14:paraId="6C9E9BCB" w14:textId="5FE6065B" w:rsidR="003D13B4" w:rsidRPr="00CA2151" w:rsidRDefault="003D13B4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1.</w:t>
      </w:r>
      <w:r w:rsidR="00C24B37" w:rsidRPr="00CA2151">
        <w:rPr>
          <w:lang w:val="fr-FR"/>
        </w:rPr>
        <w:tab/>
      </w:r>
      <w:r w:rsidR="007D65E8" w:rsidRPr="00E77D13">
        <w:rPr>
          <w:i/>
          <w:iCs/>
          <w:lang w:val="fr-FR"/>
        </w:rPr>
        <w:t>Accueille favorablement</w:t>
      </w:r>
      <w:r w:rsidR="007D65E8">
        <w:rPr>
          <w:lang w:val="fr-FR"/>
        </w:rPr>
        <w:t xml:space="preserve"> </w:t>
      </w:r>
      <w:r w:rsidR="003545C7" w:rsidRPr="00CA2151">
        <w:rPr>
          <w:iCs/>
          <w:lang w:val="fr-FR"/>
        </w:rPr>
        <w:t>[</w:t>
      </w:r>
      <w:r w:rsidR="007D65E8">
        <w:rPr>
          <w:lang w:val="fr-FR"/>
        </w:rPr>
        <w:t>le</w:t>
      </w:r>
      <w:r w:rsidR="007C536F" w:rsidRPr="00CA2151">
        <w:rPr>
          <w:lang w:val="fr-FR"/>
        </w:rPr>
        <w:t xml:space="preserve"> résumé </w:t>
      </w:r>
      <w:r w:rsidR="007D65E8">
        <w:rPr>
          <w:lang w:val="fr-FR"/>
        </w:rPr>
        <w:t>analytique</w:t>
      </w:r>
      <w:r w:rsidR="004D1B7C">
        <w:rPr>
          <w:rStyle w:val="FootnoteReference"/>
          <w:lang w:val="fr-FR"/>
        </w:rPr>
        <w:footnoteReference w:id="3"/>
      </w:r>
      <w:r w:rsidR="007D65E8">
        <w:rPr>
          <w:lang w:val="fr-FR"/>
        </w:rPr>
        <w:t xml:space="preserve"> </w:t>
      </w:r>
      <w:r w:rsidR="007D65E8" w:rsidRPr="00CA2151">
        <w:rPr>
          <w:lang w:val="fr-FR"/>
        </w:rPr>
        <w:t>du rapport sur</w:t>
      </w:r>
      <w:r w:rsidR="003545C7" w:rsidRPr="00CA2151">
        <w:rPr>
          <w:lang w:val="fr-FR"/>
        </w:rPr>
        <w:t>]</w:t>
      </w:r>
      <w:r w:rsidR="007C536F" w:rsidRPr="00CA2151">
        <w:rPr>
          <w:lang w:val="fr-FR"/>
        </w:rPr>
        <w:t xml:space="preserve"> l’examen du rôle </w:t>
      </w:r>
      <w:r w:rsidR="00970D00">
        <w:rPr>
          <w:lang w:val="fr-FR"/>
        </w:rPr>
        <w:t>joué par l</w:t>
      </w:r>
      <w:r w:rsidR="007C536F" w:rsidRPr="00CA2151">
        <w:rPr>
          <w:lang w:val="fr-FR"/>
        </w:rPr>
        <w:t xml:space="preserve">es </w:t>
      </w:r>
      <w:r w:rsidR="004F002F">
        <w:rPr>
          <w:lang w:val="fr-FR"/>
        </w:rPr>
        <w:t>collectivités</w:t>
      </w:r>
      <w:r w:rsidR="004F002F" w:rsidRPr="00CA2151">
        <w:rPr>
          <w:lang w:val="fr-FR"/>
        </w:rPr>
        <w:t xml:space="preserve"> </w:t>
      </w:r>
      <w:r w:rsidR="007C536F" w:rsidRPr="00CA2151">
        <w:rPr>
          <w:lang w:val="fr-FR"/>
        </w:rPr>
        <w:t>infranationales,</w:t>
      </w:r>
      <w:r w:rsidR="007D65E8">
        <w:rPr>
          <w:lang w:val="fr-FR"/>
        </w:rPr>
        <w:t> municipales</w:t>
      </w:r>
      <w:r w:rsidR="00C62453">
        <w:rPr>
          <w:lang w:val="fr-FR"/>
        </w:rPr>
        <w:t xml:space="preserve"> </w:t>
      </w:r>
      <w:r w:rsidR="007C536F" w:rsidRPr="00CA2151">
        <w:rPr>
          <w:lang w:val="fr-FR"/>
        </w:rPr>
        <w:t xml:space="preserve">et autres autorités locales </w:t>
      </w:r>
      <w:r w:rsidR="007D65E8">
        <w:rPr>
          <w:lang w:val="fr-FR"/>
        </w:rPr>
        <w:t>dans</w:t>
      </w:r>
      <w:r w:rsidR="007C536F" w:rsidRPr="00CA2151">
        <w:rPr>
          <w:lang w:val="fr-FR"/>
        </w:rPr>
        <w:t xml:space="preserve"> l</w:t>
      </w:r>
      <w:r w:rsidR="007D65E8">
        <w:rPr>
          <w:lang w:val="fr-FR"/>
        </w:rPr>
        <w:t xml:space="preserve">’application des dispositions </w:t>
      </w:r>
      <w:r w:rsidR="007C536F" w:rsidRPr="00CA2151">
        <w:rPr>
          <w:lang w:val="fr-FR"/>
        </w:rPr>
        <w:t>de la Convention sur la diversité biologique</w:t>
      </w:r>
      <w:r w:rsidR="007D65E8">
        <w:rPr>
          <w:lang w:val="fr-FR"/>
        </w:rPr>
        <w:t xml:space="preserve">, </w:t>
      </w:r>
      <w:r w:rsidR="007C536F" w:rsidRPr="00CA2151">
        <w:rPr>
          <w:lang w:val="fr-FR"/>
        </w:rPr>
        <w:t xml:space="preserve">de ses </w:t>
      </w:r>
      <w:r w:rsidR="007D65E8">
        <w:rPr>
          <w:lang w:val="fr-FR"/>
        </w:rPr>
        <w:t>p</w:t>
      </w:r>
      <w:r w:rsidR="007C536F" w:rsidRPr="00CA2151">
        <w:rPr>
          <w:lang w:val="fr-FR"/>
        </w:rPr>
        <w:t>rotocoles</w:t>
      </w:r>
      <w:r w:rsidR="007D65E8">
        <w:rPr>
          <w:lang w:val="fr-FR"/>
        </w:rPr>
        <w:t xml:space="preserve"> </w:t>
      </w:r>
      <w:r w:rsidR="007C536F" w:rsidRPr="00CA2151">
        <w:rPr>
          <w:lang w:val="fr-FR"/>
        </w:rPr>
        <w:t>e</w:t>
      </w:r>
      <w:r w:rsidR="007D65E8">
        <w:rPr>
          <w:lang w:val="fr-FR"/>
        </w:rPr>
        <w:t>t</w:t>
      </w:r>
      <w:r w:rsidR="007C536F" w:rsidRPr="00CA2151">
        <w:rPr>
          <w:lang w:val="fr-FR"/>
        </w:rPr>
        <w:t xml:space="preserve"> du Cadre mondial de la biodiversité de Kunming-Montréal</w:t>
      </w:r>
      <w:r w:rsidRPr="00CA2151">
        <w:rPr>
          <w:lang w:val="fr-FR"/>
        </w:rPr>
        <w:t xml:space="preserve"> </w:t>
      </w:r>
      <w:r w:rsidR="007D65E8">
        <w:rPr>
          <w:lang w:val="fr-FR"/>
        </w:rPr>
        <w:t xml:space="preserve">ainsi que les </w:t>
      </w:r>
      <w:r w:rsidR="007C536F" w:rsidRPr="00CA2151">
        <w:rPr>
          <w:lang w:val="fr-FR"/>
        </w:rPr>
        <w:t xml:space="preserve">contributions des </w:t>
      </w:r>
      <w:r w:rsidR="00C62453">
        <w:rPr>
          <w:lang w:val="fr-FR"/>
        </w:rPr>
        <w:t>collectivit</w:t>
      </w:r>
      <w:r w:rsidR="00C62453" w:rsidRPr="00CA2151">
        <w:rPr>
          <w:lang w:val="fr-FR"/>
        </w:rPr>
        <w:t xml:space="preserve">és </w:t>
      </w:r>
      <w:r w:rsidR="007C536F" w:rsidRPr="00CA2151">
        <w:rPr>
          <w:lang w:val="fr-FR"/>
        </w:rPr>
        <w:t>infranationales, municipal</w:t>
      </w:r>
      <w:r w:rsidR="007D65E8">
        <w:rPr>
          <w:lang w:val="fr-FR"/>
        </w:rPr>
        <w:t xml:space="preserve">es </w:t>
      </w:r>
      <w:r w:rsidR="007C536F" w:rsidRPr="00CA2151">
        <w:rPr>
          <w:lang w:val="fr-FR"/>
        </w:rPr>
        <w:t xml:space="preserve">et autres autorités locales à l’examen mondial des progrès collectifs </w:t>
      </w:r>
      <w:r w:rsidR="000344C1">
        <w:rPr>
          <w:lang w:val="fr-FR"/>
        </w:rPr>
        <w:t xml:space="preserve">effectués </w:t>
      </w:r>
      <w:r w:rsidR="007C536F" w:rsidRPr="00CA2151">
        <w:rPr>
          <w:lang w:val="fr-FR"/>
        </w:rPr>
        <w:t>dans l</w:t>
      </w:r>
      <w:r w:rsidR="00C62453">
        <w:rPr>
          <w:lang w:val="fr-FR"/>
        </w:rPr>
        <w:t xml:space="preserve">’application </w:t>
      </w:r>
      <w:r w:rsidR="007C536F" w:rsidRPr="00CA2151">
        <w:rPr>
          <w:lang w:val="fr-FR"/>
        </w:rPr>
        <w:t>du Cadre et</w:t>
      </w:r>
      <w:r w:rsidR="004B13D4" w:rsidRPr="00CA2151">
        <w:rPr>
          <w:lang w:val="fr-FR"/>
        </w:rPr>
        <w:t xml:space="preserve"> </w:t>
      </w:r>
      <w:r w:rsidR="007C536F" w:rsidRPr="00CA2151">
        <w:rPr>
          <w:lang w:val="fr-FR"/>
        </w:rPr>
        <w:t xml:space="preserve">à la mise en œuvre du </w:t>
      </w:r>
      <w:r w:rsidR="007D65E8">
        <w:rPr>
          <w:lang w:val="fr-FR"/>
        </w:rPr>
        <w:t>p</w:t>
      </w:r>
      <w:r w:rsidR="007C536F" w:rsidRPr="00CA2151">
        <w:rPr>
          <w:lang w:val="fr-FR"/>
        </w:rPr>
        <w:t xml:space="preserve">lan d’action relatif aux </w:t>
      </w:r>
      <w:r w:rsidR="00C62453">
        <w:rPr>
          <w:lang w:val="fr-FR"/>
        </w:rPr>
        <w:t>collectivité</w:t>
      </w:r>
      <w:r w:rsidR="00C62453" w:rsidRPr="00CA2151">
        <w:rPr>
          <w:lang w:val="fr-FR"/>
        </w:rPr>
        <w:t xml:space="preserve">s </w:t>
      </w:r>
      <w:r w:rsidR="007C536F" w:rsidRPr="00CA2151">
        <w:rPr>
          <w:lang w:val="fr-FR"/>
        </w:rPr>
        <w:t>infranationales, municipal</w:t>
      </w:r>
      <w:r w:rsidR="007D65E8">
        <w:rPr>
          <w:lang w:val="fr-FR"/>
        </w:rPr>
        <w:t>es</w:t>
      </w:r>
      <w:r w:rsidR="007C536F" w:rsidRPr="00CA2151">
        <w:rPr>
          <w:lang w:val="fr-FR"/>
        </w:rPr>
        <w:t xml:space="preserve"> et autres autorités locales en faveur de la biodiversité </w:t>
      </w:r>
      <w:r w:rsidRPr="00CA2151">
        <w:rPr>
          <w:lang w:val="fr-FR"/>
        </w:rPr>
        <w:t>(2023</w:t>
      </w:r>
      <w:r w:rsidR="00DE5B35" w:rsidRPr="00CA2151">
        <w:rPr>
          <w:lang w:val="fr-FR"/>
        </w:rPr>
        <w:t>–</w:t>
      </w:r>
      <w:r w:rsidRPr="00CA2151">
        <w:rPr>
          <w:lang w:val="fr-FR"/>
        </w:rPr>
        <w:t>2030)</w:t>
      </w:r>
      <w:r w:rsidR="00BC4870" w:rsidRPr="00CA2151">
        <w:rPr>
          <w:vertAlign w:val="superscript"/>
          <w:lang w:val="fr-FR"/>
        </w:rPr>
        <w:footnoteReference w:id="4"/>
      </w:r>
      <w:r w:rsidR="00952FF7" w:rsidRPr="00CA2151">
        <w:rPr>
          <w:lang w:val="fr-FR"/>
        </w:rPr>
        <w:t xml:space="preserve"> </w:t>
      </w:r>
      <w:r w:rsidR="007C536F" w:rsidRPr="00CA2151">
        <w:rPr>
          <w:lang w:val="fr-FR"/>
        </w:rPr>
        <w:t>et du Cadre;</w:t>
      </w:r>
      <w:r w:rsidRPr="00CA2151">
        <w:rPr>
          <w:lang w:val="fr-FR"/>
        </w:rPr>
        <w:t xml:space="preserve"> </w:t>
      </w:r>
    </w:p>
    <w:p w14:paraId="1BCBB0E9" w14:textId="168EB7F0" w:rsidR="003D13B4" w:rsidRPr="00CA2151" w:rsidRDefault="003D13B4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fr-FR"/>
        </w:rPr>
      </w:pPr>
      <w:r w:rsidRPr="00CA2151">
        <w:rPr>
          <w:lang w:val="fr-FR"/>
        </w:rPr>
        <w:t>2.</w:t>
      </w:r>
      <w:r w:rsidRPr="00CA2151">
        <w:rPr>
          <w:lang w:val="fr-FR"/>
        </w:rPr>
        <w:tab/>
      </w:r>
      <w:r w:rsidR="007D65E8" w:rsidRPr="00E77D13">
        <w:rPr>
          <w:i/>
          <w:iCs/>
          <w:lang w:val="fr-FR"/>
        </w:rPr>
        <w:t>Prend n</w:t>
      </w:r>
      <w:r w:rsidR="001943FF" w:rsidRPr="00CA2151">
        <w:rPr>
          <w:i/>
          <w:iCs/>
          <w:lang w:val="fr-FR"/>
        </w:rPr>
        <w:t>ote</w:t>
      </w:r>
      <w:r w:rsidRPr="00CA2151">
        <w:rPr>
          <w:lang w:val="fr-FR"/>
        </w:rPr>
        <w:t xml:space="preserve"> </w:t>
      </w:r>
      <w:r w:rsidR="007D65E8">
        <w:rPr>
          <w:lang w:val="fr-FR"/>
        </w:rPr>
        <w:t>d</w:t>
      </w:r>
      <w:r w:rsidR="00475395" w:rsidRPr="00CA2151">
        <w:rPr>
          <w:lang w:val="fr-FR"/>
        </w:rPr>
        <w:t xml:space="preserve">es </w:t>
      </w:r>
      <w:r w:rsidR="001943FF" w:rsidRPr="00CA2151">
        <w:rPr>
          <w:lang w:val="fr-FR"/>
        </w:rPr>
        <w:t xml:space="preserve">contributions des </w:t>
      </w:r>
      <w:r w:rsidRPr="00CA2151">
        <w:rPr>
          <w:lang w:val="fr-FR"/>
        </w:rPr>
        <w:t xml:space="preserve">Parties, </w:t>
      </w:r>
      <w:r w:rsidR="001943FF" w:rsidRPr="00CA2151">
        <w:rPr>
          <w:lang w:val="fr-FR"/>
        </w:rPr>
        <w:t>d</w:t>
      </w:r>
      <w:r w:rsidR="00475395" w:rsidRPr="00CA2151">
        <w:rPr>
          <w:lang w:val="fr-FR"/>
        </w:rPr>
        <w:t xml:space="preserve">es autres gouvernements, </w:t>
      </w:r>
      <w:r w:rsidR="001943FF" w:rsidRPr="00CA2151">
        <w:rPr>
          <w:lang w:val="fr-FR"/>
        </w:rPr>
        <w:t>d</w:t>
      </w:r>
      <w:r w:rsidR="00475395" w:rsidRPr="00CA2151">
        <w:rPr>
          <w:lang w:val="fr-FR"/>
        </w:rPr>
        <w:t xml:space="preserve">es institutions financières et </w:t>
      </w:r>
      <w:r w:rsidR="001943FF" w:rsidRPr="00CA2151">
        <w:rPr>
          <w:lang w:val="fr-FR"/>
        </w:rPr>
        <w:t>d</w:t>
      </w:r>
      <w:r w:rsidR="00475395" w:rsidRPr="00CA2151">
        <w:rPr>
          <w:lang w:val="fr-FR"/>
        </w:rPr>
        <w:t>es organis</w:t>
      </w:r>
      <w:r w:rsidR="007D65E8">
        <w:rPr>
          <w:lang w:val="fr-FR"/>
        </w:rPr>
        <w:t xml:space="preserve">mes </w:t>
      </w:r>
      <w:r w:rsidR="00475395" w:rsidRPr="00CA2151">
        <w:rPr>
          <w:lang w:val="fr-FR"/>
        </w:rPr>
        <w:t xml:space="preserve">compétents </w:t>
      </w:r>
      <w:r w:rsidR="001943FF" w:rsidRPr="00CA2151">
        <w:rPr>
          <w:lang w:val="fr-FR"/>
        </w:rPr>
        <w:t>et les encourage à</w:t>
      </w:r>
      <w:r w:rsidR="00475395" w:rsidRPr="00CA2151">
        <w:rPr>
          <w:lang w:val="fr-FR"/>
        </w:rPr>
        <w:t xml:space="preserve"> poursuivre le renforcement des mécanismes de coordination, d</w:t>
      </w:r>
      <w:r w:rsidR="004630A6" w:rsidRPr="00CA2151">
        <w:rPr>
          <w:lang w:val="fr-FR"/>
        </w:rPr>
        <w:t>u</w:t>
      </w:r>
      <w:r w:rsidR="00475395" w:rsidRPr="00CA2151">
        <w:rPr>
          <w:lang w:val="fr-FR"/>
        </w:rPr>
        <w:t xml:space="preserve"> dialogue, de la coopération et de</w:t>
      </w:r>
      <w:r w:rsidR="00970D00">
        <w:rPr>
          <w:lang w:val="fr-FR"/>
        </w:rPr>
        <w:t xml:space="preserve"> la </w:t>
      </w:r>
      <w:r w:rsidR="00970D00">
        <w:rPr>
          <w:lang w:val="fr-FR"/>
        </w:rPr>
        <w:lastRenderedPageBreak/>
        <w:t xml:space="preserve">participation </w:t>
      </w:r>
      <w:r w:rsidR="00475395" w:rsidRPr="00CA2151">
        <w:rPr>
          <w:lang w:val="fr-FR"/>
        </w:rPr>
        <w:t xml:space="preserve">à tous les niveaux </w:t>
      </w:r>
      <w:r w:rsidR="004630A6" w:rsidRPr="00CA2151">
        <w:rPr>
          <w:lang w:val="fr-FR"/>
        </w:rPr>
        <w:t xml:space="preserve">de </w:t>
      </w:r>
      <w:r w:rsidR="00970D00">
        <w:rPr>
          <w:lang w:val="fr-FR"/>
        </w:rPr>
        <w:t xml:space="preserve">gouvernement </w:t>
      </w:r>
      <w:r w:rsidR="001943FF" w:rsidRPr="00CA2151">
        <w:rPr>
          <w:lang w:val="fr-FR"/>
        </w:rPr>
        <w:t xml:space="preserve">et </w:t>
      </w:r>
      <w:r w:rsidR="00970D00">
        <w:rPr>
          <w:lang w:val="fr-FR"/>
        </w:rPr>
        <w:t>dans tous les secteurs</w:t>
      </w:r>
      <w:r w:rsidR="007B2994" w:rsidRPr="00E77D13">
        <w:rPr>
          <w:lang w:val="fr-FR"/>
        </w:rPr>
        <w:t>[</w:t>
      </w:r>
      <w:r w:rsidR="00475395" w:rsidRPr="00CA2151">
        <w:rPr>
          <w:lang w:val="fr-FR"/>
        </w:rPr>
        <w:t xml:space="preserve">, </w:t>
      </w:r>
      <w:r w:rsidR="00970D00">
        <w:rPr>
          <w:lang w:val="fr-FR"/>
        </w:rPr>
        <w:t>notamment</w:t>
      </w:r>
      <w:r w:rsidR="001943FF" w:rsidRPr="00CA2151">
        <w:rPr>
          <w:lang w:val="fr-FR"/>
        </w:rPr>
        <w:t xml:space="preserve">, </w:t>
      </w:r>
      <w:r w:rsidR="00970D00">
        <w:rPr>
          <w:lang w:val="fr-FR"/>
        </w:rPr>
        <w:t>selon qu</w:t>
      </w:r>
      <w:r w:rsidR="002D75AA">
        <w:rPr>
          <w:lang w:val="fr-FR"/>
        </w:rPr>
        <w:t>’</w:t>
      </w:r>
      <w:r w:rsidR="00970D00">
        <w:rPr>
          <w:lang w:val="fr-FR"/>
        </w:rPr>
        <w:t>il convien</w:t>
      </w:r>
      <w:r w:rsidR="007B2994">
        <w:rPr>
          <w:lang w:val="fr-FR"/>
        </w:rPr>
        <w:t>dra</w:t>
      </w:r>
      <w:r w:rsidR="001943FF" w:rsidRPr="00CA2151">
        <w:rPr>
          <w:lang w:val="fr-FR"/>
        </w:rPr>
        <w:t xml:space="preserve">, </w:t>
      </w:r>
      <w:r w:rsidR="00970D00">
        <w:rPr>
          <w:lang w:val="fr-FR"/>
        </w:rPr>
        <w:t>l</w:t>
      </w:r>
      <w:r w:rsidR="001943FF" w:rsidRPr="00CA2151">
        <w:rPr>
          <w:lang w:val="fr-FR"/>
        </w:rPr>
        <w:t xml:space="preserve">es </w:t>
      </w:r>
      <w:r w:rsidR="007D65E8">
        <w:rPr>
          <w:lang w:val="fr-FR"/>
        </w:rPr>
        <w:t>collectivité</w:t>
      </w:r>
      <w:r w:rsidR="007D65E8" w:rsidRPr="00CA2151">
        <w:rPr>
          <w:lang w:val="fr-FR"/>
        </w:rPr>
        <w:t xml:space="preserve">s </w:t>
      </w:r>
      <w:r w:rsidR="001943FF" w:rsidRPr="00CA2151">
        <w:rPr>
          <w:lang w:val="fr-FR"/>
        </w:rPr>
        <w:t>infranationa</w:t>
      </w:r>
      <w:r w:rsidR="007D65E8">
        <w:rPr>
          <w:lang w:val="fr-FR"/>
        </w:rPr>
        <w:t>les</w:t>
      </w:r>
      <w:r w:rsidR="001943FF" w:rsidRPr="00CA2151">
        <w:rPr>
          <w:lang w:val="fr-FR"/>
        </w:rPr>
        <w:t xml:space="preserve"> autochtones, conformément à leurs propres systèmes de gouvernance</w:t>
      </w:r>
      <w:r w:rsidR="007B2994">
        <w:rPr>
          <w:lang w:val="fr-FR"/>
        </w:rPr>
        <w:t>,</w:t>
      </w:r>
      <w:r w:rsidR="001943FF" w:rsidRPr="00CA2151">
        <w:rPr>
          <w:lang w:val="fr-FR"/>
        </w:rPr>
        <w:t xml:space="preserve">] </w:t>
      </w:r>
      <w:r w:rsidR="00475395" w:rsidRPr="00CA2151">
        <w:rPr>
          <w:lang w:val="fr-FR"/>
        </w:rPr>
        <w:t xml:space="preserve">et à fournir </w:t>
      </w:r>
      <w:r w:rsidR="001943FF" w:rsidRPr="00CA2151">
        <w:rPr>
          <w:lang w:val="fr-FR"/>
        </w:rPr>
        <w:t xml:space="preserve">des ressources financières </w:t>
      </w:r>
      <w:r w:rsidR="00970D00">
        <w:rPr>
          <w:lang w:val="fr-FR"/>
        </w:rPr>
        <w:t xml:space="preserve">suffisantes et </w:t>
      </w:r>
      <w:r w:rsidR="00475395" w:rsidRPr="00CA2151">
        <w:rPr>
          <w:lang w:val="fr-FR"/>
        </w:rPr>
        <w:t>prévisible</w:t>
      </w:r>
      <w:r w:rsidR="00E873BC" w:rsidRPr="00CA2151">
        <w:rPr>
          <w:lang w:val="fr-FR"/>
        </w:rPr>
        <w:t>s</w:t>
      </w:r>
      <w:r w:rsidR="00475395" w:rsidRPr="00CA2151">
        <w:rPr>
          <w:lang w:val="fr-FR"/>
        </w:rPr>
        <w:t xml:space="preserve"> </w:t>
      </w:r>
      <w:r w:rsidR="007B2994">
        <w:rPr>
          <w:lang w:val="fr-FR"/>
        </w:rPr>
        <w:t xml:space="preserve">et </w:t>
      </w:r>
      <w:r w:rsidR="00970D00">
        <w:rPr>
          <w:lang w:val="fr-FR"/>
        </w:rPr>
        <w:t xml:space="preserve">une assistance technique </w:t>
      </w:r>
      <w:r w:rsidR="00475395" w:rsidRPr="00CA2151">
        <w:rPr>
          <w:lang w:val="fr-FR"/>
        </w:rPr>
        <w:t xml:space="preserve">pour permettre </w:t>
      </w:r>
      <w:r w:rsidR="00E873BC" w:rsidRPr="00CA2151">
        <w:rPr>
          <w:lang w:val="fr-FR"/>
        </w:rPr>
        <w:t xml:space="preserve">la création et </w:t>
      </w:r>
      <w:r w:rsidR="00475395" w:rsidRPr="00CA2151">
        <w:rPr>
          <w:lang w:val="fr-FR"/>
        </w:rPr>
        <w:t xml:space="preserve">le renforcement des capacités, </w:t>
      </w:r>
      <w:r w:rsidR="00E873BC" w:rsidRPr="00CA2151">
        <w:rPr>
          <w:lang w:val="fr-FR"/>
        </w:rPr>
        <w:t xml:space="preserve">[conformément aux articles 20 et 21 de la Convention sur la diversité biologique,] </w:t>
      </w:r>
      <w:r w:rsidR="007B2994">
        <w:rPr>
          <w:lang w:val="fr-FR"/>
        </w:rPr>
        <w:t xml:space="preserve">la transmission de connaissances entre </w:t>
      </w:r>
      <w:r w:rsidR="00475395" w:rsidRPr="00CA2151">
        <w:rPr>
          <w:lang w:val="fr-FR"/>
        </w:rPr>
        <w:t>pairs et les activités de partage d</w:t>
      </w:r>
      <w:r w:rsidR="007B2994">
        <w:rPr>
          <w:lang w:val="fr-FR"/>
        </w:rPr>
        <w:t>’</w:t>
      </w:r>
      <w:r w:rsidR="00475395" w:rsidRPr="00CA2151">
        <w:rPr>
          <w:lang w:val="fr-FR"/>
        </w:rPr>
        <w:t xml:space="preserve">information et </w:t>
      </w:r>
      <w:r w:rsidR="007B2994">
        <w:rPr>
          <w:lang w:val="fr-FR"/>
        </w:rPr>
        <w:t>de savoir</w:t>
      </w:r>
      <w:r w:rsidR="00475395" w:rsidRPr="00CA2151">
        <w:rPr>
          <w:lang w:val="fr-FR"/>
        </w:rPr>
        <w:t>, avec la participation pleine et e</w:t>
      </w:r>
      <w:r w:rsidR="00941D26">
        <w:rPr>
          <w:lang w:val="fr-FR"/>
        </w:rPr>
        <w:t>ffective</w:t>
      </w:r>
      <w:r w:rsidR="00475395" w:rsidRPr="00CA2151">
        <w:rPr>
          <w:lang w:val="fr-FR"/>
        </w:rPr>
        <w:t xml:space="preserve"> des peuples autochtones et communautés locales, des femmes, des jeunes et des </w:t>
      </w:r>
      <w:r w:rsidR="00941D26">
        <w:rPr>
          <w:lang w:val="fr-FR"/>
        </w:rPr>
        <w:t xml:space="preserve">autres </w:t>
      </w:r>
      <w:r w:rsidR="00475395" w:rsidRPr="00CA2151">
        <w:rPr>
          <w:lang w:val="fr-FR"/>
        </w:rPr>
        <w:t xml:space="preserve">parties prenantes, </w:t>
      </w:r>
      <w:r w:rsidR="00E873BC" w:rsidRPr="00CA2151">
        <w:rPr>
          <w:lang w:val="fr-FR"/>
        </w:rPr>
        <w:t xml:space="preserve">[conformément à la législation nationale,] </w:t>
      </w:r>
      <w:r w:rsidR="00475395" w:rsidRPr="00CA2151">
        <w:rPr>
          <w:lang w:val="fr-FR"/>
        </w:rPr>
        <w:t xml:space="preserve">en vue de </w:t>
      </w:r>
      <w:r w:rsidR="006F76D0">
        <w:rPr>
          <w:lang w:val="fr-FR"/>
        </w:rPr>
        <w:t xml:space="preserve">poursuivre </w:t>
      </w:r>
      <w:r w:rsidR="00475395" w:rsidRPr="00CA2151">
        <w:rPr>
          <w:lang w:val="fr-FR"/>
        </w:rPr>
        <w:t>l</w:t>
      </w:r>
      <w:r w:rsidR="000344C1">
        <w:rPr>
          <w:lang w:val="fr-FR"/>
        </w:rPr>
        <w:t>(</w:t>
      </w:r>
      <w:r w:rsidR="00475395" w:rsidRPr="00CA2151">
        <w:rPr>
          <w:lang w:val="fr-FR"/>
        </w:rPr>
        <w:t xml:space="preserve">a mise en œuvre du </w:t>
      </w:r>
      <w:r w:rsidR="007B2994">
        <w:rPr>
          <w:lang w:val="fr-FR"/>
        </w:rPr>
        <w:t>p</w:t>
      </w:r>
      <w:r w:rsidR="00475395" w:rsidRPr="00CA2151">
        <w:rPr>
          <w:lang w:val="fr-FR"/>
        </w:rPr>
        <w:t xml:space="preserve">lan d’action, de la Convention et de ses </w:t>
      </w:r>
      <w:r w:rsidR="00941D26">
        <w:rPr>
          <w:lang w:val="fr-FR"/>
        </w:rPr>
        <w:t>p</w:t>
      </w:r>
      <w:r w:rsidR="00475395" w:rsidRPr="00CA2151">
        <w:rPr>
          <w:lang w:val="fr-FR"/>
        </w:rPr>
        <w:t>rotocoles</w:t>
      </w:r>
      <w:r w:rsidR="00941D26">
        <w:rPr>
          <w:lang w:val="fr-FR"/>
        </w:rPr>
        <w:t xml:space="preserve"> et </w:t>
      </w:r>
      <w:r w:rsidR="00475395" w:rsidRPr="00CA2151">
        <w:rPr>
          <w:lang w:val="fr-FR"/>
        </w:rPr>
        <w:t xml:space="preserve">du Cadre, en </w:t>
      </w:r>
      <w:r w:rsidR="00E34370">
        <w:rPr>
          <w:lang w:val="fr-FR"/>
        </w:rPr>
        <w:t>prenant en compte</w:t>
      </w:r>
      <w:r w:rsidR="00941D26">
        <w:rPr>
          <w:lang w:val="fr-FR"/>
        </w:rPr>
        <w:t xml:space="preserve"> le</w:t>
      </w:r>
      <w:r w:rsidR="00475395" w:rsidRPr="00CA2151">
        <w:rPr>
          <w:lang w:val="fr-FR"/>
        </w:rPr>
        <w:t xml:space="preserve">s informations pertinentes </w:t>
      </w:r>
      <w:r w:rsidR="00941D26">
        <w:rPr>
          <w:lang w:val="fr-FR"/>
        </w:rPr>
        <w:t xml:space="preserve">figurant </w:t>
      </w:r>
      <w:r w:rsidR="00475395" w:rsidRPr="00CA2151">
        <w:rPr>
          <w:lang w:val="fr-FR"/>
        </w:rPr>
        <w:t>dans les rapports nationaux</w:t>
      </w:r>
      <w:r w:rsidR="007B2994" w:rsidRPr="00E77D13">
        <w:rPr>
          <w:lang w:val="fr-FR"/>
        </w:rPr>
        <w:t>[</w:t>
      </w:r>
      <w:r w:rsidR="00475395" w:rsidRPr="00CA2151">
        <w:rPr>
          <w:lang w:val="fr-FR"/>
        </w:rPr>
        <w:t>, les communications</w:t>
      </w:r>
      <w:r w:rsidR="007B2994">
        <w:rPr>
          <w:lang w:val="fr-FR"/>
        </w:rPr>
        <w:t xml:space="preserve"> </w:t>
      </w:r>
      <w:r w:rsidR="00475395" w:rsidRPr="00CA2151">
        <w:rPr>
          <w:lang w:val="fr-FR"/>
        </w:rPr>
        <w:t xml:space="preserve">d’acteurs </w:t>
      </w:r>
      <w:r w:rsidR="00941D26">
        <w:rPr>
          <w:lang w:val="fr-FR"/>
        </w:rPr>
        <w:t>autres que</w:t>
      </w:r>
      <w:r w:rsidR="00475395" w:rsidRPr="00CA2151">
        <w:rPr>
          <w:lang w:val="fr-FR"/>
        </w:rPr>
        <w:t xml:space="preserve"> </w:t>
      </w:r>
      <w:r w:rsidR="00941D26">
        <w:rPr>
          <w:lang w:val="fr-FR"/>
        </w:rPr>
        <w:t>d</w:t>
      </w:r>
      <w:r w:rsidR="00475395" w:rsidRPr="00CA2151">
        <w:rPr>
          <w:lang w:val="fr-FR"/>
        </w:rPr>
        <w:t>es gouvernements</w:t>
      </w:r>
      <w:r w:rsidR="00E873BC" w:rsidRPr="00CA2151">
        <w:rPr>
          <w:lang w:val="fr-FR"/>
        </w:rPr>
        <w:t>]</w:t>
      </w:r>
      <w:r w:rsidR="00475395" w:rsidRPr="00CA2151">
        <w:rPr>
          <w:lang w:val="fr-FR"/>
        </w:rPr>
        <w:t xml:space="preserve"> </w:t>
      </w:r>
      <w:r w:rsidR="00E873BC" w:rsidRPr="00CA2151">
        <w:rPr>
          <w:lang w:val="fr-FR"/>
        </w:rPr>
        <w:t xml:space="preserve">[qui sont </w:t>
      </w:r>
      <w:r w:rsidR="007B2994">
        <w:rPr>
          <w:lang w:val="fr-FR"/>
        </w:rPr>
        <w:t>homologuées</w:t>
      </w:r>
      <w:r w:rsidR="00E873BC" w:rsidRPr="00CA2151">
        <w:rPr>
          <w:lang w:val="fr-FR"/>
        </w:rPr>
        <w:t xml:space="preserve"> par leurs gouvernements respectifs] </w:t>
      </w:r>
      <w:r w:rsidR="00475395" w:rsidRPr="00CA2151">
        <w:rPr>
          <w:lang w:val="fr-FR"/>
        </w:rPr>
        <w:t xml:space="preserve">et l’examen mondial, </w:t>
      </w:r>
      <w:r w:rsidR="00941D26">
        <w:rPr>
          <w:lang w:val="fr-FR"/>
        </w:rPr>
        <w:t xml:space="preserve">notamment </w:t>
      </w:r>
      <w:r w:rsidR="00475395" w:rsidRPr="00CA2151">
        <w:rPr>
          <w:lang w:val="fr-FR"/>
        </w:rPr>
        <w:t xml:space="preserve">le rapport mondial connexe </w:t>
      </w:r>
      <w:r w:rsidR="00E873BC" w:rsidRPr="00CA2151">
        <w:rPr>
          <w:lang w:val="fr-FR"/>
        </w:rPr>
        <w:t>[</w:t>
      </w:r>
      <w:r w:rsidR="00475395" w:rsidRPr="00CA2151">
        <w:rPr>
          <w:lang w:val="fr-FR"/>
        </w:rPr>
        <w:t>et les résultats du dialogue de Kunming sur les progrès collectifs accomplis dans l</w:t>
      </w:r>
      <w:r w:rsidR="00E34370">
        <w:rPr>
          <w:lang w:val="fr-FR"/>
        </w:rPr>
        <w:t xml:space="preserve">’application </w:t>
      </w:r>
      <w:r w:rsidR="00475395" w:rsidRPr="00CA2151">
        <w:rPr>
          <w:lang w:val="fr-FR"/>
        </w:rPr>
        <w:t>du Cadre à l’appui de l’examen mondial</w:t>
      </w:r>
      <w:r w:rsidR="00E873BC" w:rsidRPr="00CA2151">
        <w:rPr>
          <w:lang w:val="fr-FR"/>
        </w:rPr>
        <w:t>]</w:t>
      </w:r>
      <w:r w:rsidR="00475395" w:rsidRPr="00CA2151">
        <w:rPr>
          <w:lang w:val="fr-FR"/>
        </w:rPr>
        <w:t xml:space="preserve">, selon qu’il conviendra et </w:t>
      </w:r>
      <w:r w:rsidR="004B13D4" w:rsidRPr="00CA2151">
        <w:rPr>
          <w:lang w:val="fr-FR"/>
        </w:rPr>
        <w:t>en fonction</w:t>
      </w:r>
      <w:r w:rsidR="00475395" w:rsidRPr="00CA2151">
        <w:rPr>
          <w:lang w:val="fr-FR"/>
        </w:rPr>
        <w:t xml:space="preserve"> </w:t>
      </w:r>
      <w:r w:rsidR="004B13D4" w:rsidRPr="00CA2151">
        <w:rPr>
          <w:lang w:val="fr-FR"/>
        </w:rPr>
        <w:t>d</w:t>
      </w:r>
      <w:r w:rsidR="00475395" w:rsidRPr="00CA2151">
        <w:rPr>
          <w:lang w:val="fr-FR"/>
        </w:rPr>
        <w:t>e</w:t>
      </w:r>
      <w:r w:rsidR="00E34370">
        <w:rPr>
          <w:lang w:val="fr-FR"/>
        </w:rPr>
        <w:t xml:space="preserve"> la </w:t>
      </w:r>
      <w:r w:rsidR="00475395" w:rsidRPr="00CA2151">
        <w:rPr>
          <w:lang w:val="fr-FR"/>
        </w:rPr>
        <w:t>situation et</w:t>
      </w:r>
      <w:r w:rsidR="00E34370">
        <w:rPr>
          <w:lang w:val="fr-FR"/>
        </w:rPr>
        <w:t xml:space="preserve"> des</w:t>
      </w:r>
      <w:r w:rsidR="00475395" w:rsidRPr="00CA2151">
        <w:rPr>
          <w:lang w:val="fr-FR"/>
        </w:rPr>
        <w:t xml:space="preserve"> priorités </w:t>
      </w:r>
      <w:r w:rsidR="00E34370">
        <w:rPr>
          <w:lang w:val="fr-FR"/>
        </w:rPr>
        <w:t>de chaque pays</w:t>
      </w:r>
      <w:r w:rsidR="00475395" w:rsidRPr="00CA2151">
        <w:rPr>
          <w:lang w:val="fr-FR"/>
        </w:rPr>
        <w:t>;</w:t>
      </w:r>
    </w:p>
    <w:p w14:paraId="704E9F5A" w14:textId="0FC283CA" w:rsidR="003D13B4" w:rsidRPr="00CA2151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fr-FR"/>
        </w:rPr>
      </w:pPr>
      <w:r w:rsidRPr="00CA2151">
        <w:rPr>
          <w:lang w:val="fr-FR"/>
        </w:rPr>
        <w:t>3.</w:t>
      </w:r>
      <w:r w:rsidRPr="00CA2151">
        <w:rPr>
          <w:lang w:val="fr-FR"/>
        </w:rPr>
        <w:tab/>
      </w:r>
      <w:r w:rsidR="000714E8" w:rsidRPr="007B2994">
        <w:rPr>
          <w:i/>
          <w:iCs/>
          <w:lang w:val="fr-FR"/>
        </w:rPr>
        <w:t>E</w:t>
      </w:r>
      <w:r w:rsidR="003D13B4" w:rsidRPr="007B2994">
        <w:rPr>
          <w:i/>
          <w:iCs/>
          <w:lang w:val="fr-FR"/>
        </w:rPr>
        <w:t>ncourage</w:t>
      </w:r>
      <w:r w:rsidR="003D13B4" w:rsidRPr="007B2994">
        <w:rPr>
          <w:lang w:val="fr-FR"/>
        </w:rPr>
        <w:t xml:space="preserve"> </w:t>
      </w:r>
      <w:r w:rsidR="00874349" w:rsidRPr="007B2994">
        <w:rPr>
          <w:lang w:val="fr-FR"/>
        </w:rPr>
        <w:t xml:space="preserve">les </w:t>
      </w:r>
      <w:r w:rsidR="003D13B4" w:rsidRPr="007B2994">
        <w:rPr>
          <w:lang w:val="fr-FR"/>
        </w:rPr>
        <w:t xml:space="preserve">Parties </w:t>
      </w:r>
      <w:r w:rsidR="00874349" w:rsidRPr="007B2994">
        <w:rPr>
          <w:lang w:val="fr-FR"/>
        </w:rPr>
        <w:t>et invite les organis</w:t>
      </w:r>
      <w:r w:rsidR="00941D26" w:rsidRPr="007B2994">
        <w:rPr>
          <w:lang w:val="fr-FR"/>
        </w:rPr>
        <w:t xml:space="preserve">mes </w:t>
      </w:r>
      <w:r w:rsidR="00874349" w:rsidRPr="007B2994">
        <w:rPr>
          <w:lang w:val="fr-FR"/>
        </w:rPr>
        <w:t>compétent</w:t>
      </w:r>
      <w:r w:rsidR="00684551" w:rsidRPr="007B2994">
        <w:rPr>
          <w:lang w:val="fr-FR"/>
        </w:rPr>
        <w:t>s</w:t>
      </w:r>
      <w:r w:rsidR="00874349" w:rsidRPr="007B2994">
        <w:rPr>
          <w:lang w:val="fr-FR"/>
        </w:rPr>
        <w:t xml:space="preserve"> à </w:t>
      </w:r>
      <w:r w:rsidR="00E873BC" w:rsidRPr="007B2994">
        <w:rPr>
          <w:lang w:val="fr-FR"/>
        </w:rPr>
        <w:t>envisager d’</w:t>
      </w:r>
      <w:r w:rsidR="00684551" w:rsidRPr="007B2994">
        <w:rPr>
          <w:lang w:val="fr-FR"/>
        </w:rPr>
        <w:t>intégrer</w:t>
      </w:r>
      <w:r w:rsidR="00874349" w:rsidRPr="007B2994">
        <w:rPr>
          <w:lang w:val="fr-FR"/>
        </w:rPr>
        <w:t xml:space="preserve"> </w:t>
      </w:r>
      <w:r w:rsidR="003F5504">
        <w:rPr>
          <w:lang w:val="fr-FR"/>
        </w:rPr>
        <w:t xml:space="preserve">dans </w:t>
      </w:r>
      <w:r w:rsidR="00874349" w:rsidRPr="007B2994">
        <w:rPr>
          <w:lang w:val="fr-FR"/>
        </w:rPr>
        <w:t>le</w:t>
      </w:r>
      <w:r w:rsidR="003F5504">
        <w:rPr>
          <w:lang w:val="fr-FR"/>
        </w:rPr>
        <w:t>urs activités futures de préparation et d’</w:t>
      </w:r>
      <w:r w:rsidR="00874349" w:rsidRPr="007B2994">
        <w:rPr>
          <w:lang w:val="fr-FR"/>
        </w:rPr>
        <w:t xml:space="preserve">évaluation </w:t>
      </w:r>
      <w:r w:rsidR="00941D26" w:rsidRPr="007B2994">
        <w:rPr>
          <w:lang w:val="fr-FR"/>
        </w:rPr>
        <w:t>visant à</w:t>
      </w:r>
      <w:r w:rsidR="00874349" w:rsidRPr="007B2994">
        <w:rPr>
          <w:lang w:val="fr-FR"/>
        </w:rPr>
        <w:t xml:space="preserve"> renforcer la coordination, la coopération et la pa</w:t>
      </w:r>
      <w:r w:rsidR="00874349" w:rsidRPr="00CA2151">
        <w:rPr>
          <w:lang w:val="fr-FR"/>
        </w:rPr>
        <w:t>rticipation à tous les niveaux d</w:t>
      </w:r>
      <w:r w:rsidR="00941D26">
        <w:rPr>
          <w:lang w:val="fr-FR"/>
        </w:rPr>
        <w:t>e gouvernement</w:t>
      </w:r>
      <w:r w:rsidR="00874349" w:rsidRPr="00CA2151">
        <w:rPr>
          <w:lang w:val="fr-FR"/>
        </w:rPr>
        <w:t>, des exemples de systèmes de gouvernance, de planification territoriale</w:t>
      </w:r>
      <w:r w:rsidR="00E873BC" w:rsidRPr="00CA2151">
        <w:rPr>
          <w:lang w:val="fr-FR"/>
        </w:rPr>
        <w:t xml:space="preserve"> et</w:t>
      </w:r>
      <w:r w:rsidR="00874349" w:rsidRPr="00CA2151">
        <w:rPr>
          <w:lang w:val="fr-FR"/>
        </w:rPr>
        <w:t xml:space="preserve"> de su</w:t>
      </w:r>
      <w:r w:rsidR="00E34370">
        <w:rPr>
          <w:lang w:val="fr-FR"/>
        </w:rPr>
        <w:t xml:space="preserve">rveillance </w:t>
      </w:r>
      <w:r w:rsidR="00E873BC" w:rsidRPr="00CA2151">
        <w:rPr>
          <w:lang w:val="fr-FR"/>
        </w:rPr>
        <w:t xml:space="preserve">aux niveaux infranational, </w:t>
      </w:r>
      <w:r w:rsidR="00CE6E43" w:rsidRPr="00CA2151">
        <w:rPr>
          <w:lang w:val="fr-FR"/>
        </w:rPr>
        <w:t>municipal</w:t>
      </w:r>
      <w:r w:rsidR="00E873BC" w:rsidRPr="00CA2151">
        <w:rPr>
          <w:lang w:val="fr-FR"/>
        </w:rPr>
        <w:t xml:space="preserve"> et local, </w:t>
      </w:r>
      <w:r w:rsidR="00E34370">
        <w:rPr>
          <w:lang w:val="fr-FR"/>
        </w:rPr>
        <w:t xml:space="preserve">notamment </w:t>
      </w:r>
      <w:r w:rsidR="00E873BC" w:rsidRPr="00CA2151">
        <w:rPr>
          <w:lang w:val="fr-FR"/>
        </w:rPr>
        <w:t>ceux des peuples autochtones et</w:t>
      </w:r>
      <w:r w:rsidR="00E34370">
        <w:rPr>
          <w:lang w:val="fr-FR"/>
        </w:rPr>
        <w:t xml:space="preserve"> </w:t>
      </w:r>
      <w:r w:rsidR="00E873BC" w:rsidRPr="00CA2151">
        <w:rPr>
          <w:lang w:val="fr-FR"/>
        </w:rPr>
        <w:t>communautés locales</w:t>
      </w:r>
      <w:r w:rsidR="00874349" w:rsidRPr="00CA2151">
        <w:rPr>
          <w:lang w:val="fr-FR"/>
        </w:rPr>
        <w:t>, selon qu’il conviendra;</w:t>
      </w:r>
    </w:p>
    <w:p w14:paraId="13442F31" w14:textId="12422456" w:rsidR="003D13B4" w:rsidRPr="00CA2151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fr-FR"/>
        </w:rPr>
      </w:pPr>
      <w:r w:rsidRPr="00CA2151">
        <w:rPr>
          <w:lang w:val="fr-FR"/>
        </w:rPr>
        <w:t>4.</w:t>
      </w:r>
      <w:r w:rsidRPr="00CA2151">
        <w:rPr>
          <w:lang w:val="fr-FR"/>
        </w:rPr>
        <w:tab/>
      </w:r>
      <w:r w:rsidR="003D13B4" w:rsidRPr="00CA2151">
        <w:rPr>
          <w:i/>
          <w:iCs/>
          <w:lang w:val="fr-FR"/>
        </w:rPr>
        <w:t>Invite</w:t>
      </w:r>
      <w:r w:rsidR="003D13B4" w:rsidRPr="00CA2151">
        <w:rPr>
          <w:lang w:val="fr-FR"/>
        </w:rPr>
        <w:t xml:space="preserve"> </w:t>
      </w:r>
      <w:r w:rsidR="00874349" w:rsidRPr="00CA2151">
        <w:rPr>
          <w:lang w:val="fr-FR"/>
        </w:rPr>
        <w:t xml:space="preserve">les </w:t>
      </w:r>
      <w:r w:rsidR="003D13B4" w:rsidRPr="00CA2151">
        <w:rPr>
          <w:lang w:val="fr-FR"/>
        </w:rPr>
        <w:t xml:space="preserve">Parties, </w:t>
      </w:r>
      <w:r w:rsidR="00874349" w:rsidRPr="00CA2151">
        <w:rPr>
          <w:lang w:val="fr-FR"/>
        </w:rPr>
        <w:t>les autres gouvernements et les organis</w:t>
      </w:r>
      <w:r w:rsidR="00941D26">
        <w:rPr>
          <w:lang w:val="fr-FR"/>
        </w:rPr>
        <w:t xml:space="preserve">mes </w:t>
      </w:r>
      <w:r w:rsidR="00874349" w:rsidRPr="00CA2151">
        <w:rPr>
          <w:lang w:val="fr-FR"/>
        </w:rPr>
        <w:t xml:space="preserve">compétents à faciliter les échanges </w:t>
      </w:r>
      <w:r w:rsidR="00941D26">
        <w:rPr>
          <w:lang w:val="fr-FR"/>
        </w:rPr>
        <w:t xml:space="preserve">de données </w:t>
      </w:r>
      <w:r w:rsidR="00874349" w:rsidRPr="00CA2151">
        <w:rPr>
          <w:lang w:val="fr-FR"/>
        </w:rPr>
        <w:t>d’expérience, de meilleures pratiques et d</w:t>
      </w:r>
      <w:r w:rsidR="007B2994">
        <w:rPr>
          <w:lang w:val="fr-FR"/>
        </w:rPr>
        <w:t>’</w:t>
      </w:r>
      <w:r w:rsidR="00941D26">
        <w:rPr>
          <w:lang w:val="fr-FR"/>
        </w:rPr>
        <w:t>enseignements tirés</w:t>
      </w:r>
      <w:r w:rsidR="00874349" w:rsidRPr="00CA2151">
        <w:rPr>
          <w:lang w:val="fr-FR"/>
        </w:rPr>
        <w:t xml:space="preserve">, </w:t>
      </w:r>
      <w:r w:rsidR="00E858A6">
        <w:rPr>
          <w:lang w:val="fr-FR"/>
        </w:rPr>
        <w:t xml:space="preserve">en particulier </w:t>
      </w:r>
      <w:r w:rsidR="00194C92">
        <w:rPr>
          <w:lang w:val="fr-FR"/>
        </w:rPr>
        <w:t>par la voie</w:t>
      </w:r>
      <w:r w:rsidR="00941D26">
        <w:rPr>
          <w:lang w:val="fr-FR"/>
        </w:rPr>
        <w:t xml:space="preserve"> </w:t>
      </w:r>
      <w:r w:rsidR="00874349" w:rsidRPr="00CA2151">
        <w:rPr>
          <w:lang w:val="fr-FR"/>
        </w:rPr>
        <w:t xml:space="preserve">de la coopération </w:t>
      </w:r>
      <w:r w:rsidR="00E873BC" w:rsidRPr="00CA2151">
        <w:rPr>
          <w:lang w:val="fr-FR"/>
        </w:rPr>
        <w:t xml:space="preserve">Nord-Sud, </w:t>
      </w:r>
      <w:r w:rsidR="00874349" w:rsidRPr="00CA2151">
        <w:rPr>
          <w:lang w:val="fr-FR"/>
        </w:rPr>
        <w:t xml:space="preserve">Sud-Sud et triangulaire, et à continuer </w:t>
      </w:r>
      <w:r w:rsidR="00941D26">
        <w:rPr>
          <w:lang w:val="fr-FR"/>
        </w:rPr>
        <w:t>d’</w:t>
      </w:r>
      <w:r w:rsidR="00874349" w:rsidRPr="00CA2151">
        <w:rPr>
          <w:lang w:val="fr-FR"/>
        </w:rPr>
        <w:t>a</w:t>
      </w:r>
      <w:r w:rsidR="00FF372F">
        <w:rPr>
          <w:lang w:val="fr-FR"/>
        </w:rPr>
        <w:t xml:space="preserve">ider </w:t>
      </w:r>
      <w:r w:rsidR="00E34370">
        <w:rPr>
          <w:lang w:val="fr-FR"/>
        </w:rPr>
        <w:t>les collectivités</w:t>
      </w:r>
      <w:r w:rsidR="00874349" w:rsidRPr="00CA2151">
        <w:rPr>
          <w:lang w:val="fr-FR"/>
        </w:rPr>
        <w:t xml:space="preserve"> infranationales, municipal</w:t>
      </w:r>
      <w:r w:rsidR="00941D26">
        <w:rPr>
          <w:lang w:val="fr-FR"/>
        </w:rPr>
        <w:t xml:space="preserve">es </w:t>
      </w:r>
      <w:r w:rsidR="00874349" w:rsidRPr="00CA2151">
        <w:rPr>
          <w:lang w:val="fr-FR"/>
        </w:rPr>
        <w:t xml:space="preserve">et autres autorités locales </w:t>
      </w:r>
      <w:r w:rsidR="00E873BC" w:rsidRPr="00CA2151">
        <w:rPr>
          <w:lang w:val="fr-FR"/>
        </w:rPr>
        <w:t xml:space="preserve">ainsi que les institutions coutumières, traditionnelles et </w:t>
      </w:r>
      <w:r w:rsidR="00194C92">
        <w:rPr>
          <w:lang w:val="fr-FR"/>
        </w:rPr>
        <w:t>local</w:t>
      </w:r>
      <w:r w:rsidR="00194C92" w:rsidRPr="00CA2151">
        <w:rPr>
          <w:lang w:val="fr-FR"/>
        </w:rPr>
        <w:t>es</w:t>
      </w:r>
      <w:r w:rsidR="00E873BC" w:rsidRPr="00CA2151">
        <w:rPr>
          <w:lang w:val="fr-FR"/>
        </w:rPr>
        <w:t xml:space="preserve">, selon </w:t>
      </w:r>
      <w:r w:rsidR="00CE6E43" w:rsidRPr="00CA2151">
        <w:rPr>
          <w:lang w:val="fr-FR"/>
        </w:rPr>
        <w:t>qu’il conviendra</w:t>
      </w:r>
      <w:r w:rsidR="00E873BC" w:rsidRPr="00CA2151">
        <w:rPr>
          <w:lang w:val="fr-FR"/>
        </w:rPr>
        <w:t>, [</w:t>
      </w:r>
      <w:r w:rsidR="00FF372F">
        <w:rPr>
          <w:lang w:val="fr-FR"/>
        </w:rPr>
        <w:t xml:space="preserve">à faire progresser </w:t>
      </w:r>
      <w:r w:rsidR="00E873BC" w:rsidRPr="00CA2151">
        <w:rPr>
          <w:lang w:val="fr-FR"/>
        </w:rPr>
        <w:t>l</w:t>
      </w:r>
      <w:r w:rsidR="00FF372F">
        <w:rPr>
          <w:lang w:val="fr-FR"/>
        </w:rPr>
        <w:t>’application</w:t>
      </w:r>
      <w:r w:rsidR="00E873BC" w:rsidRPr="00CA2151">
        <w:rPr>
          <w:lang w:val="fr-FR"/>
        </w:rPr>
        <w:t xml:space="preserve"> du Cadre, </w:t>
      </w:r>
      <w:r w:rsidR="00E858A6">
        <w:rPr>
          <w:lang w:val="fr-FR"/>
        </w:rPr>
        <w:t>y compris</w:t>
      </w:r>
      <w:r w:rsidR="00E873BC" w:rsidRPr="00CA2151">
        <w:rPr>
          <w:lang w:val="fr-FR"/>
        </w:rPr>
        <w:t xml:space="preserve">] </w:t>
      </w:r>
      <w:r w:rsidR="00FF372F">
        <w:rPr>
          <w:lang w:val="fr-FR"/>
        </w:rPr>
        <w:t>au moyen du</w:t>
      </w:r>
      <w:r w:rsidR="00194C92">
        <w:rPr>
          <w:lang w:val="fr-FR"/>
        </w:rPr>
        <w:t xml:space="preserve"> </w:t>
      </w:r>
      <w:r w:rsidR="00874349" w:rsidRPr="00CA2151">
        <w:rPr>
          <w:lang w:val="fr-FR"/>
        </w:rPr>
        <w:t xml:space="preserve">renforcement de leurs capacités techniques, institutionnelles et financières </w:t>
      </w:r>
      <w:r w:rsidR="00FF372F">
        <w:rPr>
          <w:lang w:val="fr-FR"/>
        </w:rPr>
        <w:t>d’</w:t>
      </w:r>
      <w:r w:rsidR="00874349" w:rsidRPr="00CA2151">
        <w:rPr>
          <w:lang w:val="fr-FR"/>
        </w:rPr>
        <w:t>a</w:t>
      </w:r>
      <w:r w:rsidR="00194C92">
        <w:rPr>
          <w:lang w:val="fr-FR"/>
        </w:rPr>
        <w:t xml:space="preserve">ccroître </w:t>
      </w:r>
      <w:r w:rsidR="00874349" w:rsidRPr="00CA2151">
        <w:rPr>
          <w:lang w:val="fr-FR"/>
        </w:rPr>
        <w:t xml:space="preserve">la biodiversité </w:t>
      </w:r>
      <w:r w:rsidR="00613414" w:rsidRPr="00CA2151">
        <w:rPr>
          <w:lang w:val="fr-FR"/>
        </w:rPr>
        <w:t xml:space="preserve">locale </w:t>
      </w:r>
      <w:r w:rsidR="00FF372F">
        <w:rPr>
          <w:lang w:val="fr-FR"/>
        </w:rPr>
        <w:t xml:space="preserve">en milieu urbain et dans les zones </w:t>
      </w:r>
      <w:r w:rsidR="007050C1" w:rsidRPr="00CA2151">
        <w:rPr>
          <w:lang w:val="fr-FR"/>
        </w:rPr>
        <w:t xml:space="preserve">rurales </w:t>
      </w:r>
      <w:r w:rsidR="00613414" w:rsidRPr="00CA2151">
        <w:rPr>
          <w:lang w:val="fr-FR"/>
        </w:rPr>
        <w:t xml:space="preserve">densément peuplées, </w:t>
      </w:r>
      <w:r w:rsidR="00E858A6">
        <w:rPr>
          <w:lang w:val="fr-FR"/>
        </w:rPr>
        <w:t>notamment</w:t>
      </w:r>
      <w:r w:rsidR="00194C92">
        <w:rPr>
          <w:lang w:val="fr-FR"/>
        </w:rPr>
        <w:t xml:space="preserve"> par </w:t>
      </w:r>
      <w:r w:rsidR="007050C1" w:rsidRPr="00CA2151">
        <w:rPr>
          <w:lang w:val="fr-FR"/>
        </w:rPr>
        <w:t>l’</w:t>
      </w:r>
      <w:r w:rsidR="00613414" w:rsidRPr="00CA2151">
        <w:rPr>
          <w:lang w:val="fr-FR"/>
        </w:rPr>
        <w:t xml:space="preserve">aménagement </w:t>
      </w:r>
      <w:r w:rsidR="00194C92">
        <w:rPr>
          <w:lang w:val="fr-FR"/>
        </w:rPr>
        <w:t>du territoire</w:t>
      </w:r>
      <w:r w:rsidR="00613414" w:rsidRPr="00CA2151">
        <w:rPr>
          <w:lang w:val="fr-FR"/>
        </w:rPr>
        <w:t xml:space="preserve">, </w:t>
      </w:r>
      <w:r w:rsidR="007050C1" w:rsidRPr="00CA2151">
        <w:rPr>
          <w:lang w:val="fr-FR"/>
        </w:rPr>
        <w:t>la</w:t>
      </w:r>
      <w:r w:rsidR="00613414" w:rsidRPr="00CA2151">
        <w:rPr>
          <w:lang w:val="fr-FR"/>
        </w:rPr>
        <w:t xml:space="preserve"> gestion de la biodiversité urbaine</w:t>
      </w:r>
      <w:r w:rsidR="007050C1" w:rsidRPr="00CA2151">
        <w:rPr>
          <w:lang w:val="fr-FR"/>
        </w:rPr>
        <w:t xml:space="preserve"> et rurale</w:t>
      </w:r>
      <w:r w:rsidR="00613414" w:rsidRPr="00CA2151">
        <w:rPr>
          <w:lang w:val="fr-FR"/>
        </w:rPr>
        <w:t xml:space="preserve">, </w:t>
      </w:r>
      <w:r w:rsidR="00194C92">
        <w:rPr>
          <w:lang w:val="fr-FR"/>
        </w:rPr>
        <w:t>l</w:t>
      </w:r>
      <w:r w:rsidR="00613414" w:rsidRPr="00CA2151">
        <w:rPr>
          <w:lang w:val="fr-FR"/>
        </w:rPr>
        <w:t>a restauration des écosystèmes</w:t>
      </w:r>
      <w:r w:rsidR="00835153">
        <w:rPr>
          <w:lang w:val="fr-FR"/>
        </w:rPr>
        <w:t>,</w:t>
      </w:r>
      <w:r w:rsidR="00613414" w:rsidRPr="00CA2151">
        <w:rPr>
          <w:lang w:val="fr-FR"/>
        </w:rPr>
        <w:t xml:space="preserve"> la connectivité écologiqu</w:t>
      </w:r>
      <w:r w:rsidR="00DB28EE">
        <w:rPr>
          <w:lang w:val="fr-FR"/>
        </w:rPr>
        <w:t>e</w:t>
      </w:r>
      <w:r w:rsidR="00835153">
        <w:rPr>
          <w:lang w:val="fr-FR"/>
        </w:rPr>
        <w:t>,</w:t>
      </w:r>
      <w:r w:rsidR="00DB28EE">
        <w:rPr>
          <w:lang w:val="fr-FR"/>
        </w:rPr>
        <w:t xml:space="preserve"> </w:t>
      </w:r>
      <w:r w:rsidR="00194C92">
        <w:rPr>
          <w:lang w:val="fr-FR"/>
        </w:rPr>
        <w:t>la surveillance de l’</w:t>
      </w:r>
      <w:r w:rsidR="00613414" w:rsidRPr="00CA2151">
        <w:rPr>
          <w:lang w:val="fr-FR"/>
        </w:rPr>
        <w:t>environnement et</w:t>
      </w:r>
      <w:r w:rsidR="00194C92">
        <w:rPr>
          <w:lang w:val="fr-FR"/>
        </w:rPr>
        <w:t xml:space="preserve"> </w:t>
      </w:r>
      <w:r w:rsidR="00835153">
        <w:rPr>
          <w:lang w:val="fr-FR"/>
        </w:rPr>
        <w:t>l’établissement de rapports sur l’environnement</w:t>
      </w:r>
      <w:r w:rsidR="00613414" w:rsidRPr="00CA2151">
        <w:rPr>
          <w:lang w:val="fr-FR"/>
        </w:rPr>
        <w:t>;</w:t>
      </w:r>
      <w:r w:rsidR="003D13B4" w:rsidRPr="00CA2151">
        <w:rPr>
          <w:lang w:val="fr-FR"/>
        </w:rPr>
        <w:t xml:space="preserve"> </w:t>
      </w:r>
    </w:p>
    <w:p w14:paraId="39D32911" w14:textId="173E3F5A" w:rsidR="003D13B4" w:rsidRPr="00CA2151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fr-FR"/>
        </w:rPr>
      </w:pPr>
      <w:r w:rsidRPr="00CA2151">
        <w:rPr>
          <w:lang w:val="fr-FR"/>
        </w:rPr>
        <w:t>5.</w:t>
      </w:r>
      <w:r w:rsidRPr="00CA2151">
        <w:rPr>
          <w:lang w:val="fr-FR"/>
        </w:rPr>
        <w:tab/>
      </w:r>
      <w:r w:rsidR="003D13B4" w:rsidRPr="00CA2151">
        <w:rPr>
          <w:i/>
          <w:iCs/>
          <w:lang w:val="fr-FR"/>
        </w:rPr>
        <w:t xml:space="preserve">Invite </w:t>
      </w:r>
      <w:r w:rsidR="00613414" w:rsidRPr="00CA2151">
        <w:rPr>
          <w:lang w:val="fr-FR"/>
        </w:rPr>
        <w:t xml:space="preserve">les </w:t>
      </w:r>
      <w:r w:rsidR="003D13B4" w:rsidRPr="00CA2151">
        <w:rPr>
          <w:lang w:val="fr-FR"/>
        </w:rPr>
        <w:t xml:space="preserve">Parties </w:t>
      </w:r>
      <w:r w:rsidR="00613414" w:rsidRPr="00CA2151">
        <w:rPr>
          <w:lang w:val="fr-FR"/>
        </w:rPr>
        <w:t xml:space="preserve">à </w:t>
      </w:r>
      <w:r w:rsidR="00DB28EE" w:rsidRPr="00E77D13">
        <w:rPr>
          <w:lang w:val="fr-FR"/>
        </w:rPr>
        <w:t xml:space="preserve">continuer </w:t>
      </w:r>
      <w:r w:rsidR="00DB28EE">
        <w:rPr>
          <w:lang w:val="fr-FR"/>
        </w:rPr>
        <w:t>d</w:t>
      </w:r>
      <w:r w:rsidR="00CB77A8">
        <w:rPr>
          <w:lang w:val="fr-FR"/>
        </w:rPr>
        <w:t xml:space="preserve">e s’employer </w:t>
      </w:r>
      <w:r w:rsidR="00F57EBB" w:rsidRPr="00CA2151">
        <w:rPr>
          <w:lang w:val="fr-FR"/>
        </w:rPr>
        <w:t xml:space="preserve">à faciliter l’élaboration de programmes de sensibilisation, </w:t>
      </w:r>
      <w:r w:rsidR="00CB77A8">
        <w:rPr>
          <w:lang w:val="fr-FR"/>
        </w:rPr>
        <w:t>en particulier sur</w:t>
      </w:r>
      <w:r w:rsidR="00DB28EE">
        <w:rPr>
          <w:lang w:val="fr-FR"/>
        </w:rPr>
        <w:t xml:space="preserve"> la </w:t>
      </w:r>
      <w:r w:rsidR="00F57EBB" w:rsidRPr="00CA2151">
        <w:rPr>
          <w:lang w:val="fr-FR"/>
        </w:rPr>
        <w:t xml:space="preserve">conservation et </w:t>
      </w:r>
      <w:r w:rsidR="00DB28EE">
        <w:rPr>
          <w:lang w:val="fr-FR"/>
        </w:rPr>
        <w:t>l</w:t>
      </w:r>
      <w:r w:rsidR="00F57EBB" w:rsidRPr="00CA2151">
        <w:rPr>
          <w:lang w:val="fr-FR"/>
        </w:rPr>
        <w:t>’utilisation durable de la biodiversité urbaine, conformément à la Convention et aux stratégies nationales de communication, d’éducation et de sensibilisation du public;</w:t>
      </w:r>
    </w:p>
    <w:p w14:paraId="620DEA23" w14:textId="32554210" w:rsidR="00504CFD" w:rsidRPr="00CA2151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fr-FR"/>
        </w:rPr>
      </w:pPr>
      <w:r w:rsidRPr="00CA2151">
        <w:rPr>
          <w:lang w:val="fr-FR"/>
        </w:rPr>
        <w:t>6.</w:t>
      </w:r>
      <w:r w:rsidRPr="00CA2151">
        <w:rPr>
          <w:lang w:val="fr-FR"/>
        </w:rPr>
        <w:tab/>
      </w:r>
      <w:r w:rsidR="00B320C0" w:rsidRPr="00CA2151">
        <w:rPr>
          <w:i/>
          <w:iCs/>
          <w:lang w:val="fr-FR"/>
        </w:rPr>
        <w:t>Invite également</w:t>
      </w:r>
      <w:r w:rsidR="003D13B4" w:rsidRPr="00CA2151">
        <w:rPr>
          <w:lang w:val="fr-FR"/>
        </w:rPr>
        <w:t xml:space="preserve"> </w:t>
      </w:r>
      <w:r w:rsidR="00B320C0" w:rsidRPr="00CA2151">
        <w:rPr>
          <w:lang w:val="fr-FR"/>
        </w:rPr>
        <w:t xml:space="preserve">les </w:t>
      </w:r>
      <w:r w:rsidR="003D13B4" w:rsidRPr="00CA2151">
        <w:rPr>
          <w:lang w:val="fr-FR"/>
        </w:rPr>
        <w:t xml:space="preserve">Parties </w:t>
      </w:r>
      <w:r w:rsidR="00B320C0" w:rsidRPr="00CA2151">
        <w:rPr>
          <w:lang w:val="fr-FR"/>
        </w:rPr>
        <w:t xml:space="preserve">à </w:t>
      </w:r>
      <w:r w:rsidR="00CB77A8">
        <w:rPr>
          <w:lang w:val="fr-FR"/>
        </w:rPr>
        <w:t>se</w:t>
      </w:r>
      <w:r w:rsidR="00E41FF7">
        <w:rPr>
          <w:lang w:val="fr-FR"/>
        </w:rPr>
        <w:t xml:space="preserve"> mobiliser auprès des </w:t>
      </w:r>
      <w:r w:rsidR="00DB28EE">
        <w:rPr>
          <w:lang w:val="fr-FR"/>
        </w:rPr>
        <w:t xml:space="preserve">collectivités </w:t>
      </w:r>
      <w:r w:rsidR="00F57EBB" w:rsidRPr="00CA2151">
        <w:rPr>
          <w:lang w:val="fr-FR"/>
        </w:rPr>
        <w:t>infranationales, municipal</w:t>
      </w:r>
      <w:r w:rsidR="00DB28EE">
        <w:rPr>
          <w:lang w:val="fr-FR"/>
        </w:rPr>
        <w:t>e</w:t>
      </w:r>
      <w:r w:rsidR="00CE6E43" w:rsidRPr="00CA2151">
        <w:rPr>
          <w:lang w:val="fr-FR"/>
        </w:rPr>
        <w:t>s</w:t>
      </w:r>
      <w:r w:rsidR="00F57EBB" w:rsidRPr="00CA2151">
        <w:rPr>
          <w:lang w:val="fr-FR"/>
        </w:rPr>
        <w:t xml:space="preserve"> et autres autorités locales, </w:t>
      </w:r>
      <w:r w:rsidR="00E41FF7">
        <w:rPr>
          <w:lang w:val="fr-FR"/>
        </w:rPr>
        <w:t>ainsi que de</w:t>
      </w:r>
      <w:r w:rsidR="00B320C0" w:rsidRPr="00CA2151">
        <w:rPr>
          <w:lang w:val="fr-FR"/>
        </w:rPr>
        <w:t xml:space="preserve">s institutions coutumières, traditionnelles et </w:t>
      </w:r>
      <w:r w:rsidR="00DB28EE">
        <w:rPr>
          <w:lang w:val="fr-FR"/>
        </w:rPr>
        <w:t>local</w:t>
      </w:r>
      <w:r w:rsidR="00DB28EE" w:rsidRPr="00CA2151">
        <w:rPr>
          <w:lang w:val="fr-FR"/>
        </w:rPr>
        <w:t>es</w:t>
      </w:r>
      <w:r w:rsidR="00B320C0" w:rsidRPr="00CA2151">
        <w:rPr>
          <w:lang w:val="fr-FR"/>
        </w:rPr>
        <w:t xml:space="preserve">, </w:t>
      </w:r>
      <w:r w:rsidR="00471764" w:rsidRPr="00CA2151">
        <w:rPr>
          <w:lang w:val="fr-FR"/>
        </w:rPr>
        <w:t>selon qu’il conviendra et en fonction de</w:t>
      </w:r>
      <w:r w:rsidR="00DB28EE">
        <w:rPr>
          <w:lang w:val="fr-FR"/>
        </w:rPr>
        <w:t xml:space="preserve"> la</w:t>
      </w:r>
      <w:r w:rsidR="00471764" w:rsidRPr="00CA2151">
        <w:rPr>
          <w:lang w:val="fr-FR"/>
        </w:rPr>
        <w:t xml:space="preserve"> situation et </w:t>
      </w:r>
      <w:r w:rsidR="00DB28EE">
        <w:rPr>
          <w:lang w:val="fr-FR"/>
        </w:rPr>
        <w:t xml:space="preserve">des </w:t>
      </w:r>
      <w:r w:rsidR="00471764" w:rsidRPr="00CA2151">
        <w:rPr>
          <w:lang w:val="fr-FR"/>
        </w:rPr>
        <w:t xml:space="preserve">priorités </w:t>
      </w:r>
      <w:r w:rsidR="00DB28EE">
        <w:rPr>
          <w:lang w:val="fr-FR"/>
        </w:rPr>
        <w:t>de chaque pays</w:t>
      </w:r>
      <w:r w:rsidR="00F57EBB" w:rsidRPr="00CA2151">
        <w:rPr>
          <w:lang w:val="fr-FR"/>
        </w:rPr>
        <w:t xml:space="preserve">, </w:t>
      </w:r>
      <w:r w:rsidR="00B320C0" w:rsidRPr="00CA2151">
        <w:rPr>
          <w:lang w:val="fr-FR"/>
        </w:rPr>
        <w:t xml:space="preserve">à l’appui de </w:t>
      </w:r>
      <w:r w:rsidR="00DB28EE">
        <w:rPr>
          <w:lang w:val="fr-FR"/>
        </w:rPr>
        <w:t>l’exécution</w:t>
      </w:r>
      <w:r w:rsidR="00B320C0" w:rsidRPr="00CA2151">
        <w:rPr>
          <w:lang w:val="fr-FR"/>
        </w:rPr>
        <w:t xml:space="preserve"> du </w:t>
      </w:r>
      <w:r w:rsidR="00DB28EE">
        <w:rPr>
          <w:lang w:val="fr-FR"/>
        </w:rPr>
        <w:t>p</w:t>
      </w:r>
      <w:r w:rsidR="00B320C0" w:rsidRPr="00CA2151">
        <w:rPr>
          <w:lang w:val="fr-FR"/>
        </w:rPr>
        <w:t>lan d’action</w:t>
      </w:r>
      <w:r w:rsidR="00DB28EE">
        <w:rPr>
          <w:lang w:val="fr-FR"/>
        </w:rPr>
        <w:t xml:space="preserve"> et du Cadre</w:t>
      </w:r>
      <w:r w:rsidR="00B320C0" w:rsidRPr="00CA2151">
        <w:rPr>
          <w:lang w:val="fr-FR"/>
        </w:rPr>
        <w:t xml:space="preserve"> </w:t>
      </w:r>
      <w:r w:rsidR="00F57EBB" w:rsidRPr="00CA2151">
        <w:rPr>
          <w:lang w:val="fr-FR"/>
        </w:rPr>
        <w:t>[</w:t>
      </w:r>
      <w:r w:rsidR="00B320C0" w:rsidRPr="00CA2151">
        <w:rPr>
          <w:lang w:val="fr-FR"/>
        </w:rPr>
        <w:t xml:space="preserve">et </w:t>
      </w:r>
      <w:r w:rsidR="00F57EBB" w:rsidRPr="00CA2151">
        <w:rPr>
          <w:lang w:val="fr-FR"/>
        </w:rPr>
        <w:t xml:space="preserve">à reconnaître, </w:t>
      </w:r>
      <w:r w:rsidR="00471764" w:rsidRPr="00CA2151">
        <w:rPr>
          <w:lang w:val="fr-FR"/>
        </w:rPr>
        <w:t>selon qu’il conviendra et en fonction de</w:t>
      </w:r>
      <w:r w:rsidR="00DB28EE">
        <w:rPr>
          <w:lang w:val="fr-FR"/>
        </w:rPr>
        <w:t xml:space="preserve"> la</w:t>
      </w:r>
      <w:r w:rsidR="00471764" w:rsidRPr="00CA2151">
        <w:rPr>
          <w:lang w:val="fr-FR"/>
        </w:rPr>
        <w:t xml:space="preserve"> situation et </w:t>
      </w:r>
      <w:r w:rsidR="00DB28EE">
        <w:rPr>
          <w:lang w:val="fr-FR"/>
        </w:rPr>
        <w:t xml:space="preserve">des </w:t>
      </w:r>
      <w:r w:rsidR="00471764" w:rsidRPr="00CA2151">
        <w:rPr>
          <w:lang w:val="fr-FR"/>
        </w:rPr>
        <w:t xml:space="preserve">priorités </w:t>
      </w:r>
      <w:r w:rsidR="00DB28EE">
        <w:rPr>
          <w:lang w:val="fr-FR"/>
        </w:rPr>
        <w:t>de chaque pays</w:t>
      </w:r>
      <w:r w:rsidR="00F57EBB" w:rsidRPr="00CA2151">
        <w:rPr>
          <w:lang w:val="fr-FR"/>
        </w:rPr>
        <w:t xml:space="preserve">, les </w:t>
      </w:r>
      <w:r w:rsidR="00B320C0" w:rsidRPr="00CA2151">
        <w:rPr>
          <w:lang w:val="fr-FR"/>
        </w:rPr>
        <w:t>peuples autochtones et communautés locales en tant qu’autorités locales</w:t>
      </w:r>
      <w:r w:rsidR="00F57EBB" w:rsidRPr="00CA2151">
        <w:rPr>
          <w:lang w:val="fr-FR"/>
        </w:rPr>
        <w:t>]</w:t>
      </w:r>
      <w:r w:rsidR="00B320C0" w:rsidRPr="00CA2151">
        <w:rPr>
          <w:lang w:val="fr-FR"/>
        </w:rPr>
        <w:t>;</w:t>
      </w:r>
    </w:p>
    <w:p w14:paraId="1B864DE1" w14:textId="0B1B7A79" w:rsidR="003D13B4" w:rsidRPr="00CA2151" w:rsidRDefault="00E52BB7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7.</w:t>
      </w:r>
      <w:r w:rsidRPr="00CA2151">
        <w:rPr>
          <w:lang w:val="fr-FR"/>
        </w:rPr>
        <w:tab/>
      </w:r>
      <w:r w:rsidR="003D13B4" w:rsidRPr="00CA2151">
        <w:rPr>
          <w:i/>
          <w:iCs/>
          <w:lang w:val="fr-FR"/>
        </w:rPr>
        <w:t>Encourage</w:t>
      </w:r>
      <w:r w:rsidR="003D13B4" w:rsidRPr="00CA2151">
        <w:rPr>
          <w:lang w:val="fr-FR"/>
        </w:rPr>
        <w:t xml:space="preserve"> </w:t>
      </w:r>
      <w:r w:rsidR="00B320C0" w:rsidRPr="00CA2151">
        <w:rPr>
          <w:lang w:val="fr-FR"/>
        </w:rPr>
        <w:t xml:space="preserve">les </w:t>
      </w:r>
      <w:r w:rsidR="003D13B4" w:rsidRPr="00CA2151">
        <w:rPr>
          <w:lang w:val="fr-FR"/>
        </w:rPr>
        <w:t>Parties</w:t>
      </w:r>
      <w:r w:rsidR="00DB28EE">
        <w:rPr>
          <w:lang w:val="fr-FR"/>
        </w:rPr>
        <w:t>,</w:t>
      </w:r>
      <w:r w:rsidR="003D13B4" w:rsidRPr="00CA2151">
        <w:rPr>
          <w:lang w:val="fr-FR"/>
        </w:rPr>
        <w:t xml:space="preserve"> </w:t>
      </w:r>
      <w:r w:rsidR="00471764" w:rsidRPr="00CA2151">
        <w:rPr>
          <w:lang w:val="fr-FR"/>
        </w:rPr>
        <w:t xml:space="preserve">selon qu’il conviendra et </w:t>
      </w:r>
      <w:r w:rsidR="00EB1713" w:rsidRPr="00CA2151">
        <w:rPr>
          <w:lang w:val="fr-FR"/>
        </w:rPr>
        <w:t>[</w:t>
      </w:r>
      <w:r w:rsidR="00471764" w:rsidRPr="00CA2151">
        <w:rPr>
          <w:lang w:val="fr-FR"/>
        </w:rPr>
        <w:t>en fonction des</w:t>
      </w:r>
      <w:r w:rsidR="00EB1713" w:rsidRPr="00CA2151">
        <w:rPr>
          <w:lang w:val="fr-FR"/>
        </w:rPr>
        <w:t>] [conformément aux]</w:t>
      </w:r>
      <w:r w:rsidR="00471764" w:rsidRPr="00CA2151">
        <w:rPr>
          <w:lang w:val="fr-FR"/>
        </w:rPr>
        <w:t xml:space="preserve"> situations et priorités </w:t>
      </w:r>
      <w:r w:rsidR="00DB28EE">
        <w:rPr>
          <w:lang w:val="fr-FR"/>
        </w:rPr>
        <w:t>de chaque pays</w:t>
      </w:r>
      <w:r w:rsidR="00F57EBB" w:rsidRPr="00CA2151">
        <w:rPr>
          <w:lang w:val="fr-FR"/>
        </w:rPr>
        <w:t xml:space="preserve">, </w:t>
      </w:r>
      <w:r w:rsidR="00B320C0" w:rsidRPr="00CA2151">
        <w:rPr>
          <w:lang w:val="fr-FR"/>
        </w:rPr>
        <w:t xml:space="preserve">à intégrer </w:t>
      </w:r>
      <w:r w:rsidR="00EB1713" w:rsidRPr="00CA2151">
        <w:rPr>
          <w:lang w:val="fr-FR"/>
        </w:rPr>
        <w:t>[</w:t>
      </w:r>
      <w:r w:rsidR="00B320C0" w:rsidRPr="00CA2151">
        <w:rPr>
          <w:lang w:val="fr-FR"/>
        </w:rPr>
        <w:t>les priorités locales</w:t>
      </w:r>
      <w:r w:rsidR="00F57EBB" w:rsidRPr="00CA2151">
        <w:rPr>
          <w:lang w:val="fr-FR"/>
        </w:rPr>
        <w:t>]</w:t>
      </w:r>
      <w:r w:rsidR="00B320C0" w:rsidRPr="00CA2151">
        <w:rPr>
          <w:lang w:val="fr-FR"/>
        </w:rPr>
        <w:t xml:space="preserve"> </w:t>
      </w:r>
      <w:r w:rsidR="00DB28EE">
        <w:rPr>
          <w:lang w:val="fr-FR"/>
        </w:rPr>
        <w:t xml:space="preserve">issues </w:t>
      </w:r>
      <w:r w:rsidR="00B320C0" w:rsidRPr="00CA2151">
        <w:rPr>
          <w:lang w:val="fr-FR"/>
        </w:rPr>
        <w:t>des proc</w:t>
      </w:r>
      <w:r w:rsidR="00CB77A8">
        <w:rPr>
          <w:lang w:val="fr-FR"/>
        </w:rPr>
        <w:t xml:space="preserve">essus </w:t>
      </w:r>
      <w:r w:rsidR="00DB28EE">
        <w:rPr>
          <w:lang w:val="fr-FR"/>
        </w:rPr>
        <w:t xml:space="preserve">de </w:t>
      </w:r>
      <w:r w:rsidR="00B320C0" w:rsidRPr="00CA2151">
        <w:rPr>
          <w:lang w:val="fr-FR"/>
        </w:rPr>
        <w:t>participati</w:t>
      </w:r>
      <w:r w:rsidR="00DB28EE">
        <w:rPr>
          <w:lang w:val="fr-FR"/>
        </w:rPr>
        <w:t xml:space="preserve">on </w:t>
      </w:r>
      <w:r w:rsidR="00CB77A8">
        <w:rPr>
          <w:lang w:val="fr-FR"/>
        </w:rPr>
        <w:t xml:space="preserve">à </w:t>
      </w:r>
      <w:r w:rsidR="00B320C0" w:rsidRPr="00CA2151">
        <w:rPr>
          <w:lang w:val="fr-FR"/>
        </w:rPr>
        <w:t>l’élaboration, l</w:t>
      </w:r>
      <w:r w:rsidR="00DB28EE">
        <w:rPr>
          <w:lang w:val="fr-FR"/>
        </w:rPr>
        <w:t>’exécution</w:t>
      </w:r>
      <w:r w:rsidR="00B320C0" w:rsidRPr="00CA2151">
        <w:rPr>
          <w:lang w:val="fr-FR"/>
        </w:rPr>
        <w:t xml:space="preserve">, </w:t>
      </w:r>
      <w:r w:rsidR="00CB77A8">
        <w:rPr>
          <w:lang w:val="fr-FR"/>
        </w:rPr>
        <w:t xml:space="preserve">la surveillance </w:t>
      </w:r>
      <w:r w:rsidR="00B320C0" w:rsidRPr="00CA2151">
        <w:rPr>
          <w:lang w:val="fr-FR"/>
        </w:rPr>
        <w:t>et l’examen des stratégies et plans d’action nationaux</w:t>
      </w:r>
      <w:r w:rsidR="00DB28EE">
        <w:rPr>
          <w:lang w:val="fr-FR"/>
        </w:rPr>
        <w:t xml:space="preserve"> </w:t>
      </w:r>
      <w:r w:rsidR="00B320C0" w:rsidRPr="00CA2151">
        <w:rPr>
          <w:lang w:val="fr-FR"/>
        </w:rPr>
        <w:t>pour la</w:t>
      </w:r>
      <w:r w:rsidR="000E0D4A">
        <w:rPr>
          <w:lang w:val="fr-FR"/>
        </w:rPr>
        <w:t xml:space="preserve"> </w:t>
      </w:r>
      <w:r w:rsidR="00B320C0" w:rsidRPr="00CA2151">
        <w:rPr>
          <w:lang w:val="fr-FR"/>
        </w:rPr>
        <w:t>diversité</w:t>
      </w:r>
      <w:r w:rsidR="000E0D4A">
        <w:rPr>
          <w:lang w:val="fr-FR"/>
        </w:rPr>
        <w:t xml:space="preserve"> biologique</w:t>
      </w:r>
      <w:r w:rsidR="00B320C0" w:rsidRPr="00CA2151">
        <w:rPr>
          <w:lang w:val="fr-FR"/>
        </w:rPr>
        <w:t xml:space="preserve">, en </w:t>
      </w:r>
      <w:r w:rsidR="00CB77A8">
        <w:rPr>
          <w:lang w:val="fr-FR"/>
        </w:rPr>
        <w:t>prenant en considération</w:t>
      </w:r>
      <w:r w:rsidR="00B320C0" w:rsidRPr="00CA2151">
        <w:rPr>
          <w:lang w:val="fr-FR"/>
        </w:rPr>
        <w:t xml:space="preserve"> </w:t>
      </w:r>
      <w:r w:rsidR="00CB77A8">
        <w:rPr>
          <w:lang w:val="fr-FR"/>
        </w:rPr>
        <w:t>l</w:t>
      </w:r>
      <w:r w:rsidR="00B320C0" w:rsidRPr="00CA2151">
        <w:rPr>
          <w:lang w:val="fr-FR"/>
        </w:rPr>
        <w:t xml:space="preserve">es contributions </w:t>
      </w:r>
      <w:r w:rsidR="00471764" w:rsidRPr="00CA2151">
        <w:rPr>
          <w:lang w:val="fr-FR"/>
        </w:rPr>
        <w:t xml:space="preserve">[d’acteurs autres que </w:t>
      </w:r>
      <w:r w:rsidR="00DB28EE">
        <w:rPr>
          <w:lang w:val="fr-FR"/>
        </w:rPr>
        <w:t>d</w:t>
      </w:r>
      <w:r w:rsidR="00471764" w:rsidRPr="00CA2151">
        <w:rPr>
          <w:lang w:val="fr-FR"/>
        </w:rPr>
        <w:t xml:space="preserve">es </w:t>
      </w:r>
      <w:r w:rsidR="00DB28EE">
        <w:rPr>
          <w:lang w:val="fr-FR"/>
        </w:rPr>
        <w:t>gouvernements</w:t>
      </w:r>
      <w:r w:rsidR="00471764" w:rsidRPr="00CA2151">
        <w:rPr>
          <w:lang w:val="fr-FR"/>
        </w:rPr>
        <w:t>, en particulier] [</w:t>
      </w:r>
      <w:r w:rsidR="00B320C0" w:rsidRPr="00CA2151">
        <w:rPr>
          <w:lang w:val="fr-FR"/>
        </w:rPr>
        <w:t>des peuples autochtones et communautés locales</w:t>
      </w:r>
      <w:r w:rsidR="003A0E35" w:rsidRPr="00CA2151">
        <w:rPr>
          <w:lang w:val="fr-FR"/>
        </w:rPr>
        <w:t xml:space="preserve">, </w:t>
      </w:r>
      <w:r w:rsidR="00471764" w:rsidRPr="00CA2151">
        <w:rPr>
          <w:lang w:val="fr-FR"/>
        </w:rPr>
        <w:t>[</w:t>
      </w:r>
      <w:r w:rsidR="003A0E35" w:rsidRPr="00CA2151">
        <w:rPr>
          <w:lang w:val="fr-FR"/>
        </w:rPr>
        <w:t>des femmes,</w:t>
      </w:r>
      <w:r w:rsidR="00471764" w:rsidRPr="00CA2151">
        <w:rPr>
          <w:lang w:val="fr-FR"/>
        </w:rPr>
        <w:t>]</w:t>
      </w:r>
      <w:r w:rsidR="003A0E35" w:rsidRPr="00CA2151">
        <w:rPr>
          <w:lang w:val="fr-FR"/>
        </w:rPr>
        <w:t xml:space="preserve"> des jeunes</w:t>
      </w:r>
      <w:r w:rsidR="00471764" w:rsidRPr="00CA2151">
        <w:rPr>
          <w:lang w:val="fr-FR"/>
        </w:rPr>
        <w:t>]</w:t>
      </w:r>
      <w:r w:rsidR="003A0E35" w:rsidRPr="00CA2151">
        <w:rPr>
          <w:lang w:val="fr-FR"/>
        </w:rPr>
        <w:t xml:space="preserve"> </w:t>
      </w:r>
      <w:r w:rsidR="00471764" w:rsidRPr="00CA2151">
        <w:rPr>
          <w:lang w:val="fr-FR"/>
        </w:rPr>
        <w:t>[</w:t>
      </w:r>
      <w:r w:rsidR="003A0E35" w:rsidRPr="00CA2151">
        <w:rPr>
          <w:lang w:val="fr-FR"/>
        </w:rPr>
        <w:t xml:space="preserve">et des </w:t>
      </w:r>
      <w:r w:rsidR="00DB28EE">
        <w:rPr>
          <w:lang w:val="fr-FR"/>
        </w:rPr>
        <w:t xml:space="preserve">autres </w:t>
      </w:r>
      <w:r w:rsidR="003A0E35" w:rsidRPr="00CA2151">
        <w:rPr>
          <w:lang w:val="fr-FR"/>
        </w:rPr>
        <w:t>parties prenantes,</w:t>
      </w:r>
      <w:r w:rsidR="00471764" w:rsidRPr="00CA2151">
        <w:rPr>
          <w:lang w:val="fr-FR"/>
        </w:rPr>
        <w:t>]</w:t>
      </w:r>
      <w:r w:rsidR="003A0E35" w:rsidRPr="00CA2151">
        <w:rPr>
          <w:lang w:val="fr-FR"/>
        </w:rPr>
        <w:t xml:space="preserve"> </w:t>
      </w:r>
      <w:r w:rsidR="00471764" w:rsidRPr="00CA2151">
        <w:rPr>
          <w:lang w:val="fr-FR"/>
        </w:rPr>
        <w:t>[</w:t>
      </w:r>
      <w:r w:rsidR="00CB77A8">
        <w:rPr>
          <w:lang w:val="fr-FR"/>
        </w:rPr>
        <w:t xml:space="preserve">et les </w:t>
      </w:r>
      <w:r w:rsidR="003A0E35" w:rsidRPr="00CA2151">
        <w:rPr>
          <w:lang w:val="fr-FR"/>
        </w:rPr>
        <w:t>approches tenant compte des questions de genr</w:t>
      </w:r>
      <w:r w:rsidR="00471764" w:rsidRPr="00CA2151">
        <w:rPr>
          <w:lang w:val="fr-FR"/>
        </w:rPr>
        <w:t>e</w:t>
      </w:r>
      <w:r w:rsidR="000E0D4A">
        <w:rPr>
          <w:lang w:val="fr-FR"/>
        </w:rPr>
        <w:t xml:space="preserve"> et </w:t>
      </w:r>
      <w:r w:rsidR="000E0D4A" w:rsidRPr="00CA2151">
        <w:rPr>
          <w:lang w:val="fr-FR"/>
        </w:rPr>
        <w:t xml:space="preserve">fondées sur les droits </w:t>
      </w:r>
      <w:r w:rsidR="000E0D4A">
        <w:rPr>
          <w:lang w:val="fr-FR"/>
        </w:rPr>
        <w:t>humains</w:t>
      </w:r>
      <w:r w:rsidR="00471764" w:rsidRPr="00CA2151">
        <w:rPr>
          <w:lang w:val="fr-FR"/>
        </w:rPr>
        <w:t>]</w:t>
      </w:r>
      <w:r w:rsidR="003A0E35" w:rsidRPr="00CA2151">
        <w:rPr>
          <w:lang w:val="fr-FR"/>
        </w:rPr>
        <w:t>;</w:t>
      </w:r>
    </w:p>
    <w:p w14:paraId="0A666844" w14:textId="42DC3702" w:rsidR="003D13B4" w:rsidRPr="00CA2151" w:rsidRDefault="00E52BB7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lastRenderedPageBreak/>
        <w:t>8.</w:t>
      </w:r>
      <w:r w:rsidRPr="00CA2151">
        <w:rPr>
          <w:lang w:val="fr-FR"/>
        </w:rPr>
        <w:tab/>
      </w:r>
      <w:r w:rsidR="004630A6" w:rsidRPr="00CA2151">
        <w:rPr>
          <w:i/>
          <w:iCs/>
          <w:lang w:val="fr-FR"/>
        </w:rPr>
        <w:t xml:space="preserve">Encourage également </w:t>
      </w:r>
      <w:r w:rsidR="004630A6" w:rsidRPr="00CA2151">
        <w:rPr>
          <w:lang w:val="fr-FR"/>
        </w:rPr>
        <w:t>les</w:t>
      </w:r>
      <w:r w:rsidR="003D13B4" w:rsidRPr="00CA2151">
        <w:rPr>
          <w:lang w:val="fr-FR"/>
        </w:rPr>
        <w:t xml:space="preserve"> Parties </w:t>
      </w:r>
      <w:r w:rsidR="004630A6" w:rsidRPr="00CA2151">
        <w:rPr>
          <w:lang w:val="fr-FR"/>
        </w:rPr>
        <w:t xml:space="preserve">à renforcer, selon qu’il conviendra et conformément </w:t>
      </w:r>
      <w:r w:rsidR="000E0D4A">
        <w:rPr>
          <w:lang w:val="fr-FR"/>
        </w:rPr>
        <w:t xml:space="preserve">à la </w:t>
      </w:r>
      <w:r w:rsidR="004630A6" w:rsidRPr="00CA2151">
        <w:rPr>
          <w:lang w:val="fr-FR"/>
        </w:rPr>
        <w:t>situation</w:t>
      </w:r>
      <w:r w:rsidR="000E0D4A">
        <w:rPr>
          <w:lang w:val="fr-FR"/>
        </w:rPr>
        <w:t xml:space="preserve"> </w:t>
      </w:r>
      <w:r w:rsidR="004630A6" w:rsidRPr="00CA2151">
        <w:rPr>
          <w:lang w:val="fr-FR"/>
        </w:rPr>
        <w:t>et</w:t>
      </w:r>
      <w:r w:rsidR="000E0D4A">
        <w:rPr>
          <w:lang w:val="fr-FR"/>
        </w:rPr>
        <w:t xml:space="preserve"> aux </w:t>
      </w:r>
      <w:r w:rsidR="004630A6" w:rsidRPr="00CA2151">
        <w:rPr>
          <w:lang w:val="fr-FR"/>
        </w:rPr>
        <w:t xml:space="preserve">priorités </w:t>
      </w:r>
      <w:r w:rsidR="000E0D4A">
        <w:rPr>
          <w:lang w:val="fr-FR"/>
        </w:rPr>
        <w:t>de chaque pays</w:t>
      </w:r>
      <w:r w:rsidR="004630A6" w:rsidRPr="00CA2151">
        <w:rPr>
          <w:lang w:val="fr-FR"/>
        </w:rPr>
        <w:t xml:space="preserve">, l’intégration des contributions pertinentes des </w:t>
      </w:r>
      <w:r w:rsidR="000E0D4A">
        <w:rPr>
          <w:lang w:val="fr-FR"/>
        </w:rPr>
        <w:t>collectivités</w:t>
      </w:r>
      <w:r w:rsidR="000E0D4A" w:rsidRPr="00CA2151">
        <w:rPr>
          <w:lang w:val="fr-FR"/>
        </w:rPr>
        <w:t xml:space="preserve"> </w:t>
      </w:r>
      <w:r w:rsidR="004630A6" w:rsidRPr="00CA2151">
        <w:rPr>
          <w:lang w:val="fr-FR"/>
        </w:rPr>
        <w:t>infranationales, municipal</w:t>
      </w:r>
      <w:r w:rsidR="000E0D4A">
        <w:rPr>
          <w:lang w:val="fr-FR"/>
        </w:rPr>
        <w:t>e</w:t>
      </w:r>
      <w:r w:rsidR="004630A6" w:rsidRPr="00CA2151">
        <w:rPr>
          <w:lang w:val="fr-FR"/>
        </w:rPr>
        <w:t xml:space="preserve">s et autres autorités locales </w:t>
      </w:r>
      <w:r w:rsidR="00CB77A8">
        <w:rPr>
          <w:lang w:val="fr-FR"/>
        </w:rPr>
        <w:t>aux</w:t>
      </w:r>
      <w:r w:rsidR="004630A6" w:rsidRPr="00CA2151">
        <w:rPr>
          <w:lang w:val="fr-FR"/>
        </w:rPr>
        <w:t xml:space="preserve"> processus nationaux </w:t>
      </w:r>
      <w:r w:rsidR="00471764" w:rsidRPr="00CA2151">
        <w:rPr>
          <w:lang w:val="fr-FR"/>
        </w:rPr>
        <w:t xml:space="preserve">de planification, </w:t>
      </w:r>
      <w:r w:rsidR="004630A6" w:rsidRPr="00CA2151">
        <w:rPr>
          <w:lang w:val="fr-FR"/>
        </w:rPr>
        <w:t xml:space="preserve">de suivi, </w:t>
      </w:r>
      <w:r w:rsidR="000E0D4A">
        <w:rPr>
          <w:lang w:val="fr-FR"/>
        </w:rPr>
        <w:t xml:space="preserve">de </w:t>
      </w:r>
      <w:r w:rsidR="000E685A">
        <w:rPr>
          <w:lang w:val="fr-FR"/>
        </w:rPr>
        <w:t>notification</w:t>
      </w:r>
      <w:r w:rsidR="004630A6" w:rsidRPr="00CA2151">
        <w:rPr>
          <w:lang w:val="fr-FR"/>
        </w:rPr>
        <w:t xml:space="preserve"> et d’examen, </w:t>
      </w:r>
      <w:r w:rsidR="00687F10">
        <w:rPr>
          <w:lang w:val="fr-FR"/>
        </w:rPr>
        <w:t>pour mieux faire connaître l</w:t>
      </w:r>
      <w:r w:rsidR="000E685A">
        <w:rPr>
          <w:lang w:val="fr-FR"/>
        </w:rPr>
        <w:t>es activités</w:t>
      </w:r>
      <w:r w:rsidR="004630A6" w:rsidRPr="00CA2151">
        <w:rPr>
          <w:lang w:val="fr-FR"/>
        </w:rPr>
        <w:t xml:space="preserve"> de mise en œuvre </w:t>
      </w:r>
      <w:r w:rsidR="000E0D4A">
        <w:rPr>
          <w:lang w:val="fr-FR"/>
        </w:rPr>
        <w:t>à tous les niveaux d</w:t>
      </w:r>
      <w:r w:rsidR="00687F10">
        <w:rPr>
          <w:lang w:val="fr-FR"/>
        </w:rPr>
        <w:t>e gouvernement et dans tous les secteurs</w:t>
      </w:r>
      <w:r w:rsidR="003D13B4" w:rsidRPr="00CA2151">
        <w:rPr>
          <w:lang w:val="fr-FR"/>
        </w:rPr>
        <w:t>;</w:t>
      </w:r>
    </w:p>
    <w:p w14:paraId="69E6B670" w14:textId="7AA01F72" w:rsidR="00471764" w:rsidRPr="00CA2151" w:rsidRDefault="00E52BB7" w:rsidP="00471764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9.</w:t>
      </w:r>
      <w:r w:rsidRPr="00CA2151">
        <w:rPr>
          <w:lang w:val="fr-FR"/>
        </w:rPr>
        <w:tab/>
      </w:r>
      <w:r w:rsidR="00471764" w:rsidRPr="00CA2151">
        <w:rPr>
          <w:i/>
          <w:iCs/>
          <w:lang w:val="fr-FR"/>
        </w:rPr>
        <w:t>Encourage en outre</w:t>
      </w:r>
      <w:r w:rsidR="00471764" w:rsidRPr="00CA2151">
        <w:rPr>
          <w:lang w:val="fr-FR"/>
        </w:rPr>
        <w:t xml:space="preserve"> les Parties,</w:t>
      </w:r>
      <w:r w:rsidR="000E685A">
        <w:rPr>
          <w:lang w:val="fr-FR"/>
        </w:rPr>
        <w:t xml:space="preserve"> </w:t>
      </w:r>
      <w:r w:rsidR="00471764" w:rsidRPr="00CA2151">
        <w:rPr>
          <w:lang w:val="fr-FR"/>
        </w:rPr>
        <w:t>en fonction de l</w:t>
      </w:r>
      <w:r w:rsidR="000E0D4A">
        <w:rPr>
          <w:lang w:val="fr-FR"/>
        </w:rPr>
        <w:t>a</w:t>
      </w:r>
      <w:r w:rsidR="00471764" w:rsidRPr="00CA2151">
        <w:rPr>
          <w:lang w:val="fr-FR"/>
        </w:rPr>
        <w:t xml:space="preserve"> situation et </w:t>
      </w:r>
      <w:r w:rsidR="000E0D4A">
        <w:rPr>
          <w:lang w:val="fr-FR"/>
        </w:rPr>
        <w:t xml:space="preserve">des </w:t>
      </w:r>
      <w:r w:rsidR="00471764" w:rsidRPr="00CA2151">
        <w:rPr>
          <w:lang w:val="fr-FR"/>
        </w:rPr>
        <w:t xml:space="preserve">priorités </w:t>
      </w:r>
      <w:r w:rsidR="000E0D4A">
        <w:rPr>
          <w:lang w:val="fr-FR"/>
        </w:rPr>
        <w:t>de chaque pays</w:t>
      </w:r>
      <w:r w:rsidR="00471764" w:rsidRPr="00CA2151">
        <w:rPr>
          <w:lang w:val="fr-FR"/>
        </w:rPr>
        <w:t xml:space="preserve">, à </w:t>
      </w:r>
      <w:r w:rsidR="000E0D4A">
        <w:rPr>
          <w:lang w:val="fr-FR"/>
        </w:rPr>
        <w:t>appuyer</w:t>
      </w:r>
      <w:r w:rsidR="00471764" w:rsidRPr="00CA2151">
        <w:rPr>
          <w:lang w:val="fr-FR"/>
        </w:rPr>
        <w:t xml:space="preserve"> les </w:t>
      </w:r>
      <w:r w:rsidR="004F002F">
        <w:rPr>
          <w:lang w:val="fr-FR"/>
        </w:rPr>
        <w:t>collectivités</w:t>
      </w:r>
      <w:r w:rsidR="004F002F" w:rsidRPr="00CA2151">
        <w:rPr>
          <w:lang w:val="fr-FR"/>
        </w:rPr>
        <w:t xml:space="preserve"> </w:t>
      </w:r>
      <w:r w:rsidR="00471764" w:rsidRPr="00CA2151">
        <w:rPr>
          <w:lang w:val="fr-FR"/>
        </w:rPr>
        <w:t>infranationa</w:t>
      </w:r>
      <w:r w:rsidR="004F002F">
        <w:rPr>
          <w:lang w:val="fr-FR"/>
        </w:rPr>
        <w:t>les</w:t>
      </w:r>
      <w:r w:rsidR="00471764" w:rsidRPr="00CA2151">
        <w:rPr>
          <w:lang w:val="fr-FR"/>
        </w:rPr>
        <w:t>, municipa</w:t>
      </w:r>
      <w:r w:rsidR="004F002F">
        <w:rPr>
          <w:lang w:val="fr-FR"/>
        </w:rPr>
        <w:t>les</w:t>
      </w:r>
      <w:r w:rsidR="00E60CF5">
        <w:rPr>
          <w:lang w:val="fr-FR"/>
        </w:rPr>
        <w:t xml:space="preserve"> et </w:t>
      </w:r>
      <w:r w:rsidR="00471764" w:rsidRPr="00CA2151">
        <w:rPr>
          <w:lang w:val="fr-FR"/>
        </w:rPr>
        <w:t xml:space="preserve">autres autorités locales dans l’élaboration de stratégies et de plans d’action locaux </w:t>
      </w:r>
      <w:r w:rsidR="000E0D4A">
        <w:rPr>
          <w:lang w:val="fr-FR"/>
        </w:rPr>
        <w:t xml:space="preserve">pour la </w:t>
      </w:r>
      <w:r w:rsidR="00471764" w:rsidRPr="00CA2151">
        <w:rPr>
          <w:lang w:val="fr-FR"/>
        </w:rPr>
        <w:t xml:space="preserve">biodiversité afin </w:t>
      </w:r>
      <w:r w:rsidR="00EB1713" w:rsidRPr="00CA2151">
        <w:rPr>
          <w:lang w:val="fr-FR"/>
        </w:rPr>
        <w:t>de transposer</w:t>
      </w:r>
      <w:r w:rsidR="00471764" w:rsidRPr="00CA2151">
        <w:rPr>
          <w:lang w:val="fr-FR"/>
        </w:rPr>
        <w:t xml:space="preserve"> au niveau local les engagements pris en </w:t>
      </w:r>
      <w:r w:rsidR="000E0D4A">
        <w:rPr>
          <w:lang w:val="fr-FR"/>
        </w:rPr>
        <w:t>la matière</w:t>
      </w:r>
      <w:r w:rsidR="00471764" w:rsidRPr="00CA2151">
        <w:rPr>
          <w:lang w:val="fr-FR"/>
        </w:rPr>
        <w:t xml:space="preserve"> et de renforcer la cohérence entre les priorités mondiales, nationales et locales;</w:t>
      </w:r>
    </w:p>
    <w:p w14:paraId="15BA9CAC" w14:textId="33FD0F97" w:rsidR="003D13B4" w:rsidRPr="00CA2151" w:rsidRDefault="00471764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iCs/>
          <w:lang w:val="fr-FR"/>
        </w:rPr>
        <w:t>10.</w:t>
      </w:r>
      <w:r w:rsidRPr="00CA2151">
        <w:rPr>
          <w:iCs/>
          <w:lang w:val="fr-FR"/>
        </w:rPr>
        <w:tab/>
      </w:r>
      <w:r w:rsidR="003D13B4" w:rsidRPr="00CA2151">
        <w:rPr>
          <w:i/>
          <w:iCs/>
          <w:lang w:val="fr-FR"/>
        </w:rPr>
        <w:t>Encourage</w:t>
      </w:r>
      <w:r w:rsidR="004630A6" w:rsidRPr="00CA2151">
        <w:rPr>
          <w:i/>
          <w:iCs/>
          <w:lang w:val="fr-FR"/>
        </w:rPr>
        <w:t xml:space="preserve"> </w:t>
      </w:r>
      <w:r w:rsidR="004630A6" w:rsidRPr="00CA2151">
        <w:rPr>
          <w:lang w:val="fr-FR"/>
        </w:rPr>
        <w:t xml:space="preserve">les </w:t>
      </w:r>
      <w:r w:rsidR="004F002F">
        <w:rPr>
          <w:lang w:val="fr-FR"/>
        </w:rPr>
        <w:t>collectivités</w:t>
      </w:r>
      <w:r w:rsidR="004F002F" w:rsidRPr="00CA2151">
        <w:rPr>
          <w:lang w:val="fr-FR"/>
        </w:rPr>
        <w:t xml:space="preserve"> </w:t>
      </w:r>
      <w:r w:rsidR="004630A6" w:rsidRPr="00CA2151">
        <w:rPr>
          <w:lang w:val="fr-FR"/>
        </w:rPr>
        <w:t>infranationales, municipal</w:t>
      </w:r>
      <w:r w:rsidR="002D75AA">
        <w:rPr>
          <w:lang w:val="fr-FR"/>
        </w:rPr>
        <w:t xml:space="preserve">es </w:t>
      </w:r>
      <w:r w:rsidR="004630A6" w:rsidRPr="00CA2151">
        <w:rPr>
          <w:lang w:val="fr-FR"/>
        </w:rPr>
        <w:t xml:space="preserve">et autres autorités locales à </w:t>
      </w:r>
      <w:r w:rsidR="000E685A">
        <w:rPr>
          <w:lang w:val="fr-FR"/>
        </w:rPr>
        <w:t>renforcer la collecte et la communication</w:t>
      </w:r>
      <w:r w:rsidR="004630A6" w:rsidRPr="00CA2151">
        <w:rPr>
          <w:lang w:val="fr-FR"/>
        </w:rPr>
        <w:t xml:space="preserve"> de données </w:t>
      </w:r>
      <w:r w:rsidR="000E685A">
        <w:rPr>
          <w:lang w:val="fr-FR"/>
        </w:rPr>
        <w:t xml:space="preserve">pertinentes </w:t>
      </w:r>
      <w:r w:rsidR="004630A6" w:rsidRPr="00CA2151">
        <w:rPr>
          <w:lang w:val="fr-FR"/>
        </w:rPr>
        <w:t xml:space="preserve">sur la diversité </w:t>
      </w:r>
      <w:r w:rsidR="00E41FF7">
        <w:rPr>
          <w:lang w:val="fr-FR"/>
        </w:rPr>
        <w:t xml:space="preserve">biologique </w:t>
      </w:r>
      <w:r w:rsidR="004630A6" w:rsidRPr="00CA2151">
        <w:rPr>
          <w:lang w:val="fr-FR"/>
        </w:rPr>
        <w:t xml:space="preserve">et </w:t>
      </w:r>
      <w:r w:rsidR="000E685A">
        <w:rPr>
          <w:lang w:val="fr-FR"/>
        </w:rPr>
        <w:t>de l’</w:t>
      </w:r>
      <w:r w:rsidR="000E0D4A">
        <w:rPr>
          <w:lang w:val="fr-FR"/>
        </w:rPr>
        <w:t>information sur l</w:t>
      </w:r>
      <w:r w:rsidR="00C5618D" w:rsidRPr="00CA2151">
        <w:rPr>
          <w:lang w:val="fr-FR"/>
        </w:rPr>
        <w:t>a mise en œuvre du Cadre</w:t>
      </w:r>
      <w:r w:rsidR="00EB1713" w:rsidRPr="00CA2151">
        <w:rPr>
          <w:lang w:val="fr-FR"/>
        </w:rPr>
        <w:t>[</w:t>
      </w:r>
      <w:r w:rsidR="004630A6" w:rsidRPr="00CA2151">
        <w:rPr>
          <w:lang w:val="fr-FR"/>
        </w:rPr>
        <w:t xml:space="preserve">, </w:t>
      </w:r>
      <w:r w:rsidR="000E0D4A">
        <w:rPr>
          <w:lang w:val="fr-FR"/>
        </w:rPr>
        <w:t>notamment</w:t>
      </w:r>
      <w:r w:rsidR="004630A6" w:rsidRPr="00CA2151">
        <w:rPr>
          <w:lang w:val="fr-FR"/>
        </w:rPr>
        <w:t xml:space="preserve">, selon qu’il conviendra, des données et des informations sur les contributions </w:t>
      </w:r>
      <w:r w:rsidR="00C5618D" w:rsidRPr="00CA2151">
        <w:rPr>
          <w:lang w:val="fr-FR"/>
        </w:rPr>
        <w:t xml:space="preserve">des peuples autochtones et communautés locales, </w:t>
      </w:r>
      <w:r w:rsidR="004630A6" w:rsidRPr="00CA2151">
        <w:rPr>
          <w:lang w:val="fr-FR"/>
        </w:rPr>
        <w:t>des femmes</w:t>
      </w:r>
      <w:r w:rsidR="00C5618D" w:rsidRPr="00CA2151">
        <w:rPr>
          <w:lang w:val="fr-FR"/>
        </w:rPr>
        <w:t xml:space="preserve"> et</w:t>
      </w:r>
      <w:r w:rsidR="004630A6" w:rsidRPr="00CA2151">
        <w:rPr>
          <w:lang w:val="fr-FR"/>
        </w:rPr>
        <w:t xml:space="preserve"> des jeunes</w:t>
      </w:r>
      <w:r w:rsidR="00C5618D" w:rsidRPr="00CA2151">
        <w:rPr>
          <w:lang w:val="fr-FR"/>
        </w:rPr>
        <w:t>]</w:t>
      </w:r>
      <w:r w:rsidR="004630A6" w:rsidRPr="00CA2151">
        <w:rPr>
          <w:lang w:val="fr-FR"/>
        </w:rPr>
        <w:t>;</w:t>
      </w:r>
    </w:p>
    <w:p w14:paraId="33192D28" w14:textId="0287E998" w:rsidR="003D13B4" w:rsidRDefault="00C5618D" w:rsidP="002B3518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[</w:t>
      </w:r>
      <w:r w:rsidR="00E52BB7" w:rsidRPr="00CA2151">
        <w:rPr>
          <w:lang w:val="fr-FR"/>
        </w:rPr>
        <w:t>1</w:t>
      </w:r>
      <w:r w:rsidRPr="00CA2151">
        <w:rPr>
          <w:lang w:val="fr-FR"/>
        </w:rPr>
        <w:t>1</w:t>
      </w:r>
      <w:r w:rsidR="00E52BB7" w:rsidRPr="00CA2151">
        <w:rPr>
          <w:lang w:val="fr-FR"/>
        </w:rPr>
        <w:t>.</w:t>
      </w:r>
      <w:r w:rsidR="00E52BB7" w:rsidRPr="00CA2151">
        <w:rPr>
          <w:lang w:val="fr-FR"/>
        </w:rPr>
        <w:tab/>
      </w:r>
      <w:r w:rsidR="003569E1" w:rsidRPr="00CA2151">
        <w:rPr>
          <w:i/>
          <w:iCs/>
          <w:lang w:val="fr-FR"/>
        </w:rPr>
        <w:t xml:space="preserve">Encourage </w:t>
      </w:r>
      <w:r w:rsidR="000E0D4A">
        <w:rPr>
          <w:i/>
          <w:iCs/>
          <w:lang w:val="fr-FR"/>
        </w:rPr>
        <w:t>également</w:t>
      </w:r>
      <w:r w:rsidR="003569E1" w:rsidRPr="00CA2151">
        <w:rPr>
          <w:i/>
          <w:iCs/>
          <w:lang w:val="fr-FR"/>
        </w:rPr>
        <w:t xml:space="preserve"> </w:t>
      </w:r>
      <w:r w:rsidR="003569E1" w:rsidRPr="00CA2151">
        <w:rPr>
          <w:lang w:val="fr-FR"/>
        </w:rPr>
        <w:t xml:space="preserve">les </w:t>
      </w:r>
      <w:r w:rsidR="004F002F">
        <w:rPr>
          <w:lang w:val="fr-FR"/>
        </w:rPr>
        <w:t>collectivité</w:t>
      </w:r>
      <w:r w:rsidR="004F002F" w:rsidRPr="00CA2151">
        <w:rPr>
          <w:lang w:val="fr-FR"/>
        </w:rPr>
        <w:t xml:space="preserve">s </w:t>
      </w:r>
      <w:r w:rsidR="003569E1" w:rsidRPr="00CA2151">
        <w:rPr>
          <w:lang w:val="fr-FR"/>
        </w:rPr>
        <w:t>infranationales, municipal</w:t>
      </w:r>
      <w:r w:rsidR="00E60CF5">
        <w:rPr>
          <w:lang w:val="fr-FR"/>
        </w:rPr>
        <w:t xml:space="preserve">es </w:t>
      </w:r>
      <w:r w:rsidR="003569E1" w:rsidRPr="00CA2151">
        <w:rPr>
          <w:lang w:val="fr-FR"/>
        </w:rPr>
        <w:t xml:space="preserve">et autres autorités locales à </w:t>
      </w:r>
      <w:r w:rsidR="000E0D4A">
        <w:rPr>
          <w:lang w:val="fr-FR"/>
        </w:rPr>
        <w:t>participer aux</w:t>
      </w:r>
      <w:r w:rsidR="003569E1" w:rsidRPr="00CA2151">
        <w:rPr>
          <w:lang w:val="fr-FR"/>
        </w:rPr>
        <w:t xml:space="preserve"> mécanismes et plateformes </w:t>
      </w:r>
      <w:r w:rsidR="000E685A">
        <w:rPr>
          <w:lang w:val="fr-FR"/>
        </w:rPr>
        <w:t>appuyant</w:t>
      </w:r>
      <w:r w:rsidR="003569E1" w:rsidRPr="00CA2151">
        <w:rPr>
          <w:lang w:val="fr-FR"/>
        </w:rPr>
        <w:t xml:space="preserve"> l</w:t>
      </w:r>
      <w:r w:rsidR="000E685A">
        <w:rPr>
          <w:lang w:val="fr-FR"/>
        </w:rPr>
        <w:t xml:space="preserve">’application </w:t>
      </w:r>
      <w:r w:rsidR="003569E1" w:rsidRPr="00CA2151">
        <w:rPr>
          <w:lang w:val="fr-FR"/>
        </w:rPr>
        <w:t xml:space="preserve">du Cadre et </w:t>
      </w:r>
      <w:r w:rsidR="000E0D4A">
        <w:rPr>
          <w:lang w:val="fr-FR"/>
        </w:rPr>
        <w:t xml:space="preserve">de </w:t>
      </w:r>
      <w:r w:rsidR="003569E1" w:rsidRPr="00CA2151">
        <w:rPr>
          <w:lang w:val="fr-FR"/>
        </w:rPr>
        <w:t>la décision </w:t>
      </w:r>
      <w:hyperlink r:id="rId17" w:history="1">
        <w:r w:rsidR="00E52BB7" w:rsidRPr="00CA2151">
          <w:rPr>
            <w:rStyle w:val="Hyperlink"/>
            <w:lang w:val="fr-FR"/>
          </w:rPr>
          <w:t>15/12</w:t>
        </w:r>
      </w:hyperlink>
      <w:r w:rsidR="00E52BB7" w:rsidRPr="00CA2151">
        <w:rPr>
          <w:lang w:val="fr-FR"/>
        </w:rPr>
        <w:t xml:space="preserve">, </w:t>
      </w:r>
      <w:r w:rsidR="000E0D4A">
        <w:rPr>
          <w:lang w:val="fr-FR"/>
        </w:rPr>
        <w:t xml:space="preserve">notamment </w:t>
      </w:r>
      <w:r w:rsidR="002B3518" w:rsidRPr="00CA2151">
        <w:rPr>
          <w:lang w:val="fr-FR"/>
        </w:rPr>
        <w:t xml:space="preserve">le Comité consultatif sur les </w:t>
      </w:r>
      <w:r w:rsidR="00AF024B">
        <w:rPr>
          <w:lang w:val="fr-FR"/>
        </w:rPr>
        <w:t>collectivités</w:t>
      </w:r>
      <w:r w:rsidR="00AF024B" w:rsidRPr="00CA2151">
        <w:rPr>
          <w:lang w:val="fr-FR"/>
        </w:rPr>
        <w:t xml:space="preserve"> </w:t>
      </w:r>
      <w:r w:rsidR="002B3518" w:rsidRPr="00CA2151">
        <w:rPr>
          <w:lang w:val="fr-FR"/>
        </w:rPr>
        <w:t>infranationales et la biodiversité</w:t>
      </w:r>
      <w:r w:rsidR="00AF024B">
        <w:rPr>
          <w:lang w:val="fr-FR"/>
        </w:rPr>
        <w:t>,</w:t>
      </w:r>
      <w:r w:rsidR="002B3518" w:rsidRPr="00CA2151">
        <w:rPr>
          <w:lang w:val="fr-FR"/>
        </w:rPr>
        <w:t xml:space="preserve"> </w:t>
      </w:r>
      <w:r w:rsidR="00AF024B" w:rsidRPr="00CA2151">
        <w:rPr>
          <w:lang w:val="fr-FR"/>
        </w:rPr>
        <w:t xml:space="preserve">le Comité consultatif sur les </w:t>
      </w:r>
      <w:r w:rsidR="00AF024B">
        <w:rPr>
          <w:lang w:val="fr-FR"/>
        </w:rPr>
        <w:t>collectivités</w:t>
      </w:r>
      <w:r w:rsidR="00AF024B" w:rsidRPr="00CA2151">
        <w:rPr>
          <w:lang w:val="fr-FR"/>
        </w:rPr>
        <w:t xml:space="preserve"> </w:t>
      </w:r>
      <w:r w:rsidR="00AF024B">
        <w:rPr>
          <w:lang w:val="fr-FR"/>
        </w:rPr>
        <w:t xml:space="preserve">locales et la biodiversité et </w:t>
      </w:r>
      <w:r w:rsidR="002B3518" w:rsidRPr="00CA2151">
        <w:rPr>
          <w:lang w:val="fr-FR"/>
        </w:rPr>
        <w:t xml:space="preserve">le Partenariat mondial sur les </w:t>
      </w:r>
      <w:r w:rsidR="00AF024B">
        <w:rPr>
          <w:lang w:val="fr-FR"/>
        </w:rPr>
        <w:t>collectivités</w:t>
      </w:r>
      <w:r w:rsidR="00AF024B" w:rsidRPr="00CA2151">
        <w:rPr>
          <w:lang w:val="fr-FR"/>
        </w:rPr>
        <w:t xml:space="preserve"> </w:t>
      </w:r>
      <w:r w:rsidR="002B3518" w:rsidRPr="00CA2151">
        <w:rPr>
          <w:lang w:val="fr-FR"/>
        </w:rPr>
        <w:t>infranationales et locales pour la biodiversité, conformément à la décision </w:t>
      </w:r>
      <w:hyperlink r:id="rId18" w:history="1">
        <w:r w:rsidR="004203AC" w:rsidRPr="00CA2151">
          <w:rPr>
            <w:rStyle w:val="Hyperlink"/>
            <w:lang w:val="fr-FR"/>
          </w:rPr>
          <w:t>X</w:t>
        </w:r>
        <w:r w:rsidR="003D13B4" w:rsidRPr="00CA2151">
          <w:rPr>
            <w:rStyle w:val="Hyperlink"/>
            <w:lang w:val="fr-FR"/>
          </w:rPr>
          <w:t>/22</w:t>
        </w:r>
      </w:hyperlink>
      <w:r w:rsidR="004203AC" w:rsidRPr="00CA2151">
        <w:rPr>
          <w:lang w:val="fr-FR"/>
        </w:rPr>
        <w:t xml:space="preserve"> </w:t>
      </w:r>
      <w:r w:rsidR="002B3518" w:rsidRPr="00CA2151">
        <w:rPr>
          <w:lang w:val="fr-FR"/>
        </w:rPr>
        <w:t>du</w:t>
      </w:r>
      <w:r w:rsidR="004203AC" w:rsidRPr="00CA2151">
        <w:rPr>
          <w:lang w:val="fr-FR"/>
        </w:rPr>
        <w:t xml:space="preserve"> 29</w:t>
      </w:r>
      <w:r w:rsidR="0029674F" w:rsidRPr="00CA2151">
        <w:rPr>
          <w:lang w:val="fr-FR"/>
        </w:rPr>
        <w:t> </w:t>
      </w:r>
      <w:r w:rsidR="002B3518" w:rsidRPr="00CA2151">
        <w:rPr>
          <w:lang w:val="fr-FR"/>
        </w:rPr>
        <w:t>octobre</w:t>
      </w:r>
      <w:r w:rsidR="003A6EB6" w:rsidRPr="00CA2151">
        <w:rPr>
          <w:lang w:val="fr-FR"/>
        </w:rPr>
        <w:t> </w:t>
      </w:r>
      <w:r w:rsidR="004203AC" w:rsidRPr="00CA2151">
        <w:rPr>
          <w:lang w:val="fr-FR"/>
        </w:rPr>
        <w:t>2010</w:t>
      </w:r>
      <w:r w:rsidR="00E52BB7" w:rsidRPr="00CA2151">
        <w:rPr>
          <w:lang w:val="fr-FR"/>
        </w:rPr>
        <w:t>;</w:t>
      </w:r>
      <w:r w:rsidRPr="00CA2151">
        <w:rPr>
          <w:lang w:val="fr-FR"/>
        </w:rPr>
        <w:t>]</w:t>
      </w:r>
    </w:p>
    <w:p w14:paraId="67E6139F" w14:textId="2FD2DCBF" w:rsidR="003D13B4" w:rsidRPr="00CA2151" w:rsidRDefault="00E52BB7" w:rsidP="0094199B">
      <w:pPr>
        <w:pStyle w:val="CBDNormalNoNumber"/>
        <w:keepNext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1</w:t>
      </w:r>
      <w:r w:rsidR="00C5618D" w:rsidRPr="00CA2151">
        <w:rPr>
          <w:lang w:val="fr-FR"/>
        </w:rPr>
        <w:t>2</w:t>
      </w:r>
      <w:r w:rsidR="003D13B4" w:rsidRPr="00CA2151">
        <w:rPr>
          <w:lang w:val="fr-FR"/>
        </w:rPr>
        <w:t>.</w:t>
      </w:r>
      <w:r w:rsidR="003D13B4" w:rsidRPr="00CA2151">
        <w:rPr>
          <w:lang w:val="fr-FR"/>
        </w:rPr>
        <w:tab/>
      </w:r>
      <w:r w:rsidR="002B3518" w:rsidRPr="00CA2151">
        <w:rPr>
          <w:i/>
          <w:iCs/>
          <w:lang w:val="fr-FR"/>
        </w:rPr>
        <w:t xml:space="preserve">Prie </w:t>
      </w:r>
      <w:r w:rsidR="002B3518" w:rsidRPr="00CA2151">
        <w:rPr>
          <w:lang w:val="fr-FR"/>
        </w:rPr>
        <w:t>la Secrétaire exécutive,</w:t>
      </w:r>
      <w:r w:rsidR="003D13B4" w:rsidRPr="00CA2151">
        <w:rPr>
          <w:lang w:val="fr-FR"/>
        </w:rPr>
        <w:t xml:space="preserve"> </w:t>
      </w:r>
      <w:r w:rsidR="002B3518" w:rsidRPr="00CA2151">
        <w:rPr>
          <w:lang w:val="fr-FR"/>
        </w:rPr>
        <w:t>dans la limite des ressources disponibles</w:t>
      </w:r>
      <w:r w:rsidR="00E60CF5">
        <w:rPr>
          <w:lang w:val="fr-FR"/>
        </w:rPr>
        <w:t>, de</w:t>
      </w:r>
      <w:r w:rsidR="002B3518" w:rsidRPr="00CA2151">
        <w:rPr>
          <w:i/>
          <w:iCs/>
          <w:lang w:val="fr-FR"/>
        </w:rPr>
        <w:t> </w:t>
      </w:r>
      <w:r w:rsidR="003D13B4" w:rsidRPr="00CA2151">
        <w:rPr>
          <w:lang w:val="fr-FR"/>
        </w:rPr>
        <w:t xml:space="preserve">: </w:t>
      </w:r>
    </w:p>
    <w:p w14:paraId="008BAE88" w14:textId="7D22140D" w:rsidR="003D13B4" w:rsidRPr="00CA2151" w:rsidRDefault="003D13B4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a)</w:t>
      </w:r>
      <w:r w:rsidR="009A6F94" w:rsidRPr="00CA2151">
        <w:rPr>
          <w:lang w:val="fr-FR"/>
        </w:rPr>
        <w:tab/>
      </w:r>
      <w:r w:rsidR="00E60CF5">
        <w:rPr>
          <w:lang w:val="fr-FR"/>
        </w:rPr>
        <w:t>c</w:t>
      </w:r>
      <w:r w:rsidR="00356926" w:rsidRPr="00CA2151">
        <w:rPr>
          <w:lang w:val="fr-FR"/>
        </w:rPr>
        <w:t xml:space="preserve">ontinuer </w:t>
      </w:r>
      <w:r w:rsidR="00E60CF5">
        <w:rPr>
          <w:lang w:val="fr-FR"/>
        </w:rPr>
        <w:t xml:space="preserve">d’élaborer, </w:t>
      </w:r>
      <w:r w:rsidR="00C5618D" w:rsidRPr="00CA2151">
        <w:rPr>
          <w:lang w:val="fr-FR"/>
        </w:rPr>
        <w:t>en coopération avec les organisations partenaires</w:t>
      </w:r>
      <w:r w:rsidR="00E60CF5">
        <w:rPr>
          <w:lang w:val="fr-FR"/>
        </w:rPr>
        <w:t>,</w:t>
      </w:r>
      <w:r w:rsidR="00C5618D" w:rsidRPr="00CA2151">
        <w:rPr>
          <w:lang w:val="fr-FR"/>
        </w:rPr>
        <w:t xml:space="preserve"> </w:t>
      </w:r>
      <w:r w:rsidR="00356926" w:rsidRPr="00CA2151">
        <w:rPr>
          <w:lang w:val="fr-FR"/>
        </w:rPr>
        <w:t xml:space="preserve">des </w:t>
      </w:r>
      <w:r w:rsidR="00E60CF5">
        <w:rPr>
          <w:lang w:val="fr-FR"/>
        </w:rPr>
        <w:t>directives</w:t>
      </w:r>
      <w:r w:rsidR="00356926" w:rsidRPr="00CA2151">
        <w:rPr>
          <w:lang w:val="fr-FR"/>
        </w:rPr>
        <w:t xml:space="preserve"> </w:t>
      </w:r>
      <w:r w:rsidR="00AF024B">
        <w:rPr>
          <w:lang w:val="fr-FR"/>
        </w:rPr>
        <w:t xml:space="preserve">pour </w:t>
      </w:r>
      <w:r w:rsidR="00C5618D" w:rsidRPr="00CA2151">
        <w:rPr>
          <w:lang w:val="fr-FR"/>
        </w:rPr>
        <w:t>faciliter les</w:t>
      </w:r>
      <w:r w:rsidR="00356926" w:rsidRPr="00CA2151">
        <w:rPr>
          <w:lang w:val="fr-FR"/>
        </w:rPr>
        <w:t xml:space="preserve"> activités </w:t>
      </w:r>
      <w:r w:rsidR="00C5618D" w:rsidRPr="00CA2151">
        <w:rPr>
          <w:lang w:val="fr-FR"/>
        </w:rPr>
        <w:t xml:space="preserve">de création et </w:t>
      </w:r>
      <w:r w:rsidR="00356926" w:rsidRPr="00CA2151">
        <w:rPr>
          <w:lang w:val="fr-FR"/>
        </w:rPr>
        <w:t xml:space="preserve">de renforcement des capacités </w:t>
      </w:r>
      <w:r w:rsidR="00AF024B">
        <w:rPr>
          <w:lang w:val="fr-FR"/>
        </w:rPr>
        <w:t xml:space="preserve">afin de </w:t>
      </w:r>
      <w:r w:rsidR="00C5618D" w:rsidRPr="00CA2151">
        <w:rPr>
          <w:lang w:val="fr-FR"/>
        </w:rPr>
        <w:t>favoriser</w:t>
      </w:r>
      <w:r w:rsidR="00356926" w:rsidRPr="00CA2151">
        <w:rPr>
          <w:lang w:val="fr-FR"/>
        </w:rPr>
        <w:t xml:space="preserve"> l’intégration des contributions des </w:t>
      </w:r>
      <w:r w:rsidR="004F002F">
        <w:rPr>
          <w:lang w:val="fr-FR"/>
        </w:rPr>
        <w:t>collectivit</w:t>
      </w:r>
      <w:r w:rsidR="004F002F" w:rsidRPr="00CA2151">
        <w:rPr>
          <w:lang w:val="fr-FR"/>
        </w:rPr>
        <w:t xml:space="preserve">és </w:t>
      </w:r>
      <w:r w:rsidR="00356926" w:rsidRPr="00CA2151">
        <w:rPr>
          <w:lang w:val="fr-FR"/>
        </w:rPr>
        <w:t>infranationales, municipal</w:t>
      </w:r>
      <w:r w:rsidR="00E60CF5">
        <w:rPr>
          <w:lang w:val="fr-FR"/>
        </w:rPr>
        <w:t>es</w:t>
      </w:r>
      <w:r w:rsidR="00356926" w:rsidRPr="00CA2151">
        <w:rPr>
          <w:lang w:val="fr-FR"/>
        </w:rPr>
        <w:t xml:space="preserve"> et autres autorités locales à l</w:t>
      </w:r>
      <w:r w:rsidR="000E685A">
        <w:rPr>
          <w:lang w:val="fr-FR"/>
        </w:rPr>
        <w:t xml:space="preserve">’application </w:t>
      </w:r>
      <w:r w:rsidR="00356926" w:rsidRPr="00CA2151">
        <w:rPr>
          <w:lang w:val="fr-FR"/>
        </w:rPr>
        <w:t xml:space="preserve">du Cadre </w:t>
      </w:r>
      <w:r w:rsidR="00AF3BB0">
        <w:rPr>
          <w:lang w:val="fr-FR"/>
        </w:rPr>
        <w:t>dans les</w:t>
      </w:r>
      <w:r w:rsidR="00356926" w:rsidRPr="00CA2151">
        <w:rPr>
          <w:lang w:val="fr-FR"/>
        </w:rPr>
        <w:t xml:space="preserve"> mécanismes nationaux </w:t>
      </w:r>
      <w:r w:rsidR="00C5618D" w:rsidRPr="00CA2151">
        <w:rPr>
          <w:lang w:val="fr-FR"/>
        </w:rPr>
        <w:t xml:space="preserve">de planification, </w:t>
      </w:r>
      <w:r w:rsidR="00356926" w:rsidRPr="00CA2151">
        <w:rPr>
          <w:lang w:val="fr-FR"/>
        </w:rPr>
        <w:t>de suivi</w:t>
      </w:r>
      <w:r w:rsidR="00C5618D" w:rsidRPr="00CA2151">
        <w:rPr>
          <w:lang w:val="fr-FR"/>
        </w:rPr>
        <w:t xml:space="preserve">, </w:t>
      </w:r>
      <w:r w:rsidR="00E60CF5">
        <w:rPr>
          <w:lang w:val="fr-FR"/>
        </w:rPr>
        <w:t xml:space="preserve">de </w:t>
      </w:r>
      <w:r w:rsidR="000E685A">
        <w:rPr>
          <w:lang w:val="fr-FR"/>
        </w:rPr>
        <w:t>notification</w:t>
      </w:r>
      <w:r w:rsidR="00C5618D" w:rsidRPr="00CA2151">
        <w:rPr>
          <w:lang w:val="fr-FR"/>
        </w:rPr>
        <w:t xml:space="preserve"> et </w:t>
      </w:r>
      <w:r w:rsidR="00E60CF5">
        <w:rPr>
          <w:lang w:val="fr-FR"/>
        </w:rPr>
        <w:t>d’examen</w:t>
      </w:r>
      <w:r w:rsidR="00356926" w:rsidRPr="00CA2151">
        <w:rPr>
          <w:lang w:val="fr-FR"/>
        </w:rPr>
        <w:t>;</w:t>
      </w:r>
    </w:p>
    <w:p w14:paraId="09B33CE0" w14:textId="7D4D98B6" w:rsidR="003D13B4" w:rsidRPr="00CA2151" w:rsidRDefault="00C5618D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[</w:t>
      </w:r>
      <w:r w:rsidR="003D13B4" w:rsidRPr="00CA2151">
        <w:rPr>
          <w:lang w:val="fr-FR"/>
        </w:rPr>
        <w:t>b)</w:t>
      </w:r>
      <w:r w:rsidR="009A6F94" w:rsidRPr="00CA2151">
        <w:rPr>
          <w:lang w:val="fr-FR"/>
        </w:rPr>
        <w:tab/>
      </w:r>
      <w:r w:rsidR="00E60CF5">
        <w:rPr>
          <w:lang w:val="fr-FR"/>
        </w:rPr>
        <w:t xml:space="preserve">recueillir </w:t>
      </w:r>
      <w:r w:rsidR="00356926" w:rsidRPr="00CA2151">
        <w:rPr>
          <w:lang w:val="fr-FR"/>
        </w:rPr>
        <w:t xml:space="preserve">des informations, </w:t>
      </w:r>
      <w:r w:rsidR="00AE543A" w:rsidRPr="00CA2151">
        <w:rPr>
          <w:lang w:val="fr-FR"/>
        </w:rPr>
        <w:t xml:space="preserve">selon qu’il conviendra, </w:t>
      </w:r>
      <w:r w:rsidR="00E60CF5">
        <w:rPr>
          <w:lang w:val="fr-FR"/>
        </w:rPr>
        <w:t>pour établir dans quelle</w:t>
      </w:r>
      <w:r w:rsidR="008C1639" w:rsidRPr="00CA2151">
        <w:rPr>
          <w:lang w:val="fr-FR"/>
        </w:rPr>
        <w:t xml:space="preserve"> </w:t>
      </w:r>
      <w:r w:rsidR="00E60CF5">
        <w:rPr>
          <w:lang w:val="fr-FR"/>
        </w:rPr>
        <w:t xml:space="preserve">mesure </w:t>
      </w:r>
      <w:r w:rsidR="00AE543A" w:rsidRPr="00CA2151">
        <w:rPr>
          <w:lang w:val="fr-FR"/>
        </w:rPr>
        <w:t>le financement de la biodiversité</w:t>
      </w:r>
      <w:r w:rsidR="008C1639" w:rsidRPr="00CA2151">
        <w:rPr>
          <w:lang w:val="fr-FR"/>
        </w:rPr>
        <w:t xml:space="preserve"> </w:t>
      </w:r>
      <w:r w:rsidR="00E60CF5">
        <w:rPr>
          <w:lang w:val="fr-FR"/>
        </w:rPr>
        <w:t xml:space="preserve">parvient aux </w:t>
      </w:r>
      <w:r w:rsidR="004F002F">
        <w:rPr>
          <w:lang w:val="fr-FR"/>
        </w:rPr>
        <w:t>collectivité</w:t>
      </w:r>
      <w:r w:rsidR="002E1177" w:rsidRPr="00CA2151">
        <w:rPr>
          <w:lang w:val="fr-FR"/>
        </w:rPr>
        <w:t>s infranationales, municipal</w:t>
      </w:r>
      <w:r w:rsidR="00E60CF5">
        <w:rPr>
          <w:lang w:val="fr-FR"/>
        </w:rPr>
        <w:t>es</w:t>
      </w:r>
      <w:r w:rsidR="002E1177" w:rsidRPr="00CA2151">
        <w:rPr>
          <w:lang w:val="fr-FR"/>
        </w:rPr>
        <w:t xml:space="preserve"> et autres autorités locales</w:t>
      </w:r>
      <w:r w:rsidR="008C1639" w:rsidRPr="00CA2151">
        <w:rPr>
          <w:lang w:val="fr-FR"/>
        </w:rPr>
        <w:t xml:space="preserve">, </w:t>
      </w:r>
      <w:r w:rsidR="00E60CF5">
        <w:rPr>
          <w:lang w:val="fr-FR"/>
        </w:rPr>
        <w:t xml:space="preserve">notamment </w:t>
      </w:r>
      <w:r w:rsidR="008C1639" w:rsidRPr="00CA2151">
        <w:rPr>
          <w:lang w:val="fr-FR"/>
        </w:rPr>
        <w:t xml:space="preserve">des informations sur l’accès </w:t>
      </w:r>
      <w:r w:rsidR="000E685A">
        <w:rPr>
          <w:lang w:val="fr-FR"/>
        </w:rPr>
        <w:t xml:space="preserve">au </w:t>
      </w:r>
      <w:r w:rsidR="00AF024B">
        <w:rPr>
          <w:lang w:val="fr-FR"/>
        </w:rPr>
        <w:t xml:space="preserve">financement </w:t>
      </w:r>
      <w:r w:rsidR="008C1639" w:rsidRPr="00CA2151">
        <w:rPr>
          <w:lang w:val="fr-FR"/>
        </w:rPr>
        <w:t>par les autorités locales</w:t>
      </w:r>
      <w:r w:rsidR="002E1177" w:rsidRPr="00CA2151">
        <w:rPr>
          <w:lang w:val="fr-FR"/>
        </w:rPr>
        <w:t xml:space="preserve">[, les </w:t>
      </w:r>
      <w:r w:rsidR="00AF3BB0">
        <w:rPr>
          <w:lang w:val="fr-FR"/>
        </w:rPr>
        <w:t>obstacle</w:t>
      </w:r>
      <w:r w:rsidR="000E685A">
        <w:rPr>
          <w:lang w:val="fr-FR"/>
        </w:rPr>
        <w:t>s</w:t>
      </w:r>
      <w:r w:rsidR="000E685A" w:rsidRPr="00CA2151">
        <w:rPr>
          <w:lang w:val="fr-FR"/>
        </w:rPr>
        <w:t xml:space="preserve"> </w:t>
      </w:r>
      <w:r w:rsidR="002E1177" w:rsidRPr="00CA2151">
        <w:rPr>
          <w:lang w:val="fr-FR"/>
        </w:rPr>
        <w:t xml:space="preserve">à cet accès et les possibilités de renforcer les mécanismes de financement directs et équitables] pour </w:t>
      </w:r>
      <w:r w:rsidR="00EB1713" w:rsidRPr="00CA2151">
        <w:rPr>
          <w:lang w:val="fr-FR"/>
        </w:rPr>
        <w:t>une</w:t>
      </w:r>
      <w:r w:rsidR="002E1177" w:rsidRPr="00CA2151">
        <w:rPr>
          <w:lang w:val="fr-FR"/>
        </w:rPr>
        <w:t xml:space="preserve"> mise en œuvre locale</w:t>
      </w:r>
      <w:r w:rsidR="008C1639" w:rsidRPr="00CA2151">
        <w:rPr>
          <w:lang w:val="fr-FR"/>
        </w:rPr>
        <w:t>;</w:t>
      </w:r>
      <w:r w:rsidRPr="00CA2151">
        <w:rPr>
          <w:lang w:val="fr-FR"/>
        </w:rPr>
        <w:t>]</w:t>
      </w:r>
    </w:p>
    <w:p w14:paraId="359438C7" w14:textId="16D6182E" w:rsidR="002E1177" w:rsidRPr="00CA2151" w:rsidRDefault="00C5618D" w:rsidP="0094199B">
      <w:pPr>
        <w:pStyle w:val="CBDNormalNoNumber"/>
        <w:tabs>
          <w:tab w:val="clear" w:pos="567"/>
        </w:tabs>
        <w:ind w:left="1134" w:firstLine="567"/>
        <w:rPr>
          <w:iCs/>
          <w:lang w:val="fr-FR"/>
        </w:rPr>
      </w:pPr>
      <w:r w:rsidRPr="00CA2151">
        <w:rPr>
          <w:lang w:val="fr-FR"/>
        </w:rPr>
        <w:t>[</w:t>
      </w:r>
      <w:r w:rsidR="00F524E3" w:rsidRPr="00CA2151">
        <w:rPr>
          <w:lang w:val="fr-FR"/>
        </w:rPr>
        <w:t>c)</w:t>
      </w:r>
      <w:r w:rsidR="009A6F94" w:rsidRPr="00CA2151">
        <w:rPr>
          <w:lang w:val="fr-FR"/>
        </w:rPr>
        <w:tab/>
      </w:r>
      <w:r w:rsidR="00F83C71">
        <w:rPr>
          <w:lang w:val="fr-FR"/>
        </w:rPr>
        <w:t xml:space="preserve">entreprendre </w:t>
      </w:r>
      <w:r w:rsidR="002E1177" w:rsidRPr="00CA2151">
        <w:rPr>
          <w:lang w:val="fr-FR"/>
        </w:rPr>
        <w:t>un examen</w:t>
      </w:r>
      <w:r w:rsidR="00F616A0" w:rsidRPr="00CA2151">
        <w:rPr>
          <w:lang w:val="fr-FR"/>
        </w:rPr>
        <w:t xml:space="preserve"> du rôle </w:t>
      </w:r>
      <w:r w:rsidR="00F616A0" w:rsidRPr="00CA2151">
        <w:rPr>
          <w:iCs/>
          <w:lang w:val="fr-FR"/>
        </w:rPr>
        <w:t xml:space="preserve">joué par les </w:t>
      </w:r>
      <w:r w:rsidR="004F002F">
        <w:rPr>
          <w:iCs/>
          <w:lang w:val="fr-FR"/>
        </w:rPr>
        <w:t>collectivité</w:t>
      </w:r>
      <w:r w:rsidR="004F002F" w:rsidRPr="00CA2151">
        <w:rPr>
          <w:iCs/>
          <w:lang w:val="fr-FR"/>
        </w:rPr>
        <w:t xml:space="preserve">s </w:t>
      </w:r>
      <w:r w:rsidR="00F616A0" w:rsidRPr="00CA2151">
        <w:rPr>
          <w:iCs/>
          <w:lang w:val="fr-FR"/>
        </w:rPr>
        <w:t>infranationales, municipal</w:t>
      </w:r>
      <w:r w:rsidR="00E60CF5">
        <w:rPr>
          <w:iCs/>
          <w:lang w:val="fr-FR"/>
        </w:rPr>
        <w:t>e</w:t>
      </w:r>
      <w:r w:rsidR="00F616A0" w:rsidRPr="00CA2151">
        <w:rPr>
          <w:iCs/>
          <w:lang w:val="fr-FR"/>
        </w:rPr>
        <w:t>s et</w:t>
      </w:r>
      <w:r w:rsidR="002E1177" w:rsidRPr="00CA2151">
        <w:rPr>
          <w:iCs/>
          <w:lang w:val="fr-FR"/>
        </w:rPr>
        <w:t xml:space="preserve"> </w:t>
      </w:r>
      <w:r w:rsidR="00F616A0" w:rsidRPr="00CA2151">
        <w:rPr>
          <w:iCs/>
          <w:lang w:val="fr-FR"/>
        </w:rPr>
        <w:t>autres autorités locales</w:t>
      </w:r>
      <w:r w:rsidR="003E264B">
        <w:rPr>
          <w:iCs/>
          <w:lang w:val="fr-FR"/>
        </w:rPr>
        <w:t xml:space="preserve"> et </w:t>
      </w:r>
      <w:r w:rsidR="00E858A6">
        <w:rPr>
          <w:iCs/>
          <w:lang w:val="fr-FR"/>
        </w:rPr>
        <w:t>en particulier</w:t>
      </w:r>
      <w:r w:rsidR="003E264B">
        <w:rPr>
          <w:iCs/>
          <w:lang w:val="fr-FR"/>
        </w:rPr>
        <w:t xml:space="preserve"> </w:t>
      </w:r>
      <w:r w:rsidR="00F616A0" w:rsidRPr="00CA2151">
        <w:rPr>
          <w:iCs/>
          <w:lang w:val="fr-FR"/>
        </w:rPr>
        <w:t>une analyse des études de cas</w:t>
      </w:r>
      <w:r w:rsidR="002E1177" w:rsidRPr="00CA2151">
        <w:rPr>
          <w:iCs/>
          <w:lang w:val="fr-FR"/>
        </w:rPr>
        <w:t xml:space="preserve"> sur les</w:t>
      </w:r>
      <w:r w:rsidR="00F616A0" w:rsidRPr="00CA2151">
        <w:rPr>
          <w:iCs/>
          <w:lang w:val="fr-FR"/>
        </w:rPr>
        <w:t xml:space="preserve"> contributions</w:t>
      </w:r>
      <w:r w:rsidR="00F83C71">
        <w:rPr>
          <w:iCs/>
          <w:lang w:val="fr-FR"/>
        </w:rPr>
        <w:t>,</w:t>
      </w:r>
      <w:r w:rsidR="00F616A0" w:rsidRPr="00CA2151">
        <w:rPr>
          <w:iCs/>
          <w:lang w:val="fr-FR"/>
        </w:rPr>
        <w:t xml:space="preserve"> </w:t>
      </w:r>
      <w:r w:rsidR="002E1177" w:rsidRPr="00CA2151">
        <w:rPr>
          <w:iCs/>
          <w:lang w:val="fr-FR"/>
        </w:rPr>
        <w:t>en particulier, des pays les moins avancés et des petits États insulaires en développement, [des peuples autochtones et communautés locales, des femmes et des jeunes] [</w:t>
      </w:r>
      <w:r w:rsidR="00F83C71">
        <w:rPr>
          <w:iCs/>
          <w:lang w:val="fr-FR"/>
        </w:rPr>
        <w:t xml:space="preserve">et </w:t>
      </w:r>
      <w:r w:rsidR="002E1177" w:rsidRPr="00CA2151">
        <w:rPr>
          <w:iCs/>
          <w:lang w:val="fr-FR"/>
        </w:rPr>
        <w:t xml:space="preserve">des acteurs autres que </w:t>
      </w:r>
      <w:r w:rsidR="00E60CF5">
        <w:rPr>
          <w:iCs/>
          <w:lang w:val="fr-FR"/>
        </w:rPr>
        <w:t>d</w:t>
      </w:r>
      <w:r w:rsidR="002E1177" w:rsidRPr="00CA2151">
        <w:rPr>
          <w:iCs/>
          <w:lang w:val="fr-FR"/>
        </w:rPr>
        <w:t>es gouvernements];]</w:t>
      </w:r>
    </w:p>
    <w:p w14:paraId="6FA35F53" w14:textId="588B1F9D" w:rsidR="005A1BA1" w:rsidRPr="00CA2151" w:rsidRDefault="005A1BA1" w:rsidP="0094199B">
      <w:pPr>
        <w:pStyle w:val="CBDNormalNoNumber"/>
        <w:tabs>
          <w:tab w:val="clear" w:pos="567"/>
        </w:tabs>
        <w:ind w:left="1134" w:firstLine="567"/>
        <w:rPr>
          <w:lang w:val="fr-FR"/>
        </w:rPr>
      </w:pPr>
      <w:r w:rsidRPr="00CA2151">
        <w:rPr>
          <w:lang w:val="fr-FR"/>
        </w:rPr>
        <w:t>d)</w:t>
      </w:r>
      <w:r w:rsidRPr="00CA2151">
        <w:rPr>
          <w:lang w:val="fr-FR"/>
        </w:rPr>
        <w:tab/>
      </w:r>
      <w:r w:rsidR="00F83C71">
        <w:rPr>
          <w:lang w:val="fr-FR"/>
        </w:rPr>
        <w:t>présenter</w:t>
      </w:r>
      <w:r w:rsidR="00DA7BFD" w:rsidRPr="00CA2151">
        <w:rPr>
          <w:lang w:val="fr-FR"/>
        </w:rPr>
        <w:t xml:space="preserve"> un rapport sur les activités </w:t>
      </w:r>
      <w:r w:rsidR="00F83C71">
        <w:rPr>
          <w:lang w:val="fr-FR"/>
        </w:rPr>
        <w:t>vis</w:t>
      </w:r>
      <w:r w:rsidR="00DA7BFD" w:rsidRPr="00CA2151">
        <w:rPr>
          <w:lang w:val="fr-FR"/>
        </w:rPr>
        <w:t xml:space="preserve">ées </w:t>
      </w:r>
      <w:r w:rsidR="002E1177" w:rsidRPr="00CA2151">
        <w:rPr>
          <w:lang w:val="fr-FR"/>
        </w:rPr>
        <w:t>à</w:t>
      </w:r>
      <w:r w:rsidR="00164537">
        <w:rPr>
          <w:lang w:val="fr-FR"/>
        </w:rPr>
        <w:t xml:space="preserve"> </w:t>
      </w:r>
      <w:r w:rsidR="00E60CF5">
        <w:rPr>
          <w:lang w:val="fr-FR"/>
        </w:rPr>
        <w:t>l’</w:t>
      </w:r>
      <w:r w:rsidR="00DA7BFD" w:rsidRPr="00CA2151">
        <w:rPr>
          <w:lang w:val="fr-FR"/>
        </w:rPr>
        <w:t>alinéa</w:t>
      </w:r>
      <w:r w:rsidR="00164537" w:rsidRPr="00164537">
        <w:rPr>
          <w:lang w:val="fr-FR"/>
        </w:rPr>
        <w:t xml:space="preserve"> </w:t>
      </w:r>
      <w:r w:rsidR="00164537" w:rsidRPr="00CA2151">
        <w:rPr>
          <w:lang w:val="fr-FR"/>
        </w:rPr>
        <w:t>[aux</w:t>
      </w:r>
      <w:r w:rsidR="00164537">
        <w:rPr>
          <w:lang w:val="fr-FR"/>
        </w:rPr>
        <w:t xml:space="preserve"> alinéa</w:t>
      </w:r>
      <w:r w:rsidR="00164537" w:rsidRPr="00CA2151">
        <w:rPr>
          <w:lang w:val="fr-FR"/>
        </w:rPr>
        <w:t xml:space="preserve">s] </w:t>
      </w:r>
      <w:r w:rsidR="00DA7BFD" w:rsidRPr="00CA2151">
        <w:rPr>
          <w:lang w:val="fr-FR"/>
        </w:rPr>
        <w:t>1</w:t>
      </w:r>
      <w:r w:rsidR="002E1177" w:rsidRPr="00CA2151">
        <w:rPr>
          <w:lang w:val="fr-FR"/>
        </w:rPr>
        <w:t>2 </w:t>
      </w:r>
      <w:r w:rsidR="00DA7BFD" w:rsidRPr="00CA2151">
        <w:rPr>
          <w:lang w:val="fr-FR"/>
        </w:rPr>
        <w:t xml:space="preserve">a) </w:t>
      </w:r>
      <w:r w:rsidR="002E1177" w:rsidRPr="00CA2151">
        <w:rPr>
          <w:lang w:val="fr-FR"/>
        </w:rPr>
        <w:t>[</w:t>
      </w:r>
      <w:r w:rsidR="00DA7BFD" w:rsidRPr="00CA2151">
        <w:rPr>
          <w:lang w:val="fr-FR"/>
        </w:rPr>
        <w:t>à c)</w:t>
      </w:r>
      <w:r w:rsidR="002E1177" w:rsidRPr="00CA2151">
        <w:rPr>
          <w:lang w:val="fr-FR"/>
        </w:rPr>
        <w:t>]</w:t>
      </w:r>
      <w:r w:rsidR="00DA7BFD" w:rsidRPr="00CA2151">
        <w:rPr>
          <w:lang w:val="fr-FR"/>
        </w:rPr>
        <w:t xml:space="preserve"> ci-dessus, </w:t>
      </w:r>
      <w:r w:rsidR="00F83C71">
        <w:rPr>
          <w:lang w:val="fr-FR"/>
        </w:rPr>
        <w:t>à titre de</w:t>
      </w:r>
      <w:r w:rsidR="00DA7BFD" w:rsidRPr="00CA2151">
        <w:rPr>
          <w:lang w:val="fr-FR"/>
        </w:rPr>
        <w:t xml:space="preserve"> document d’information pour une réunion de l’Organe subsidiaire chargé de l’application qui se tiendra avant la dix-huitième Conférence des Parties.</w:t>
      </w:r>
    </w:p>
    <w:p w14:paraId="5258BFCC" w14:textId="43AD6FB6" w:rsidR="009D069C" w:rsidRPr="00B76415" w:rsidRDefault="0043386F" w:rsidP="0094199B">
      <w:pPr>
        <w:pStyle w:val="CBDNormalNoNumber"/>
        <w:ind w:firstLine="567"/>
        <w:jc w:val="center"/>
        <w:rPr>
          <w:b/>
          <w:bCs/>
          <w:i/>
          <w:iCs/>
          <w:sz w:val="20"/>
          <w:szCs w:val="20"/>
          <w:lang w:val="fr-FR"/>
        </w:rPr>
      </w:pPr>
      <w:r w:rsidRPr="00CA2151">
        <w:rPr>
          <w:color w:val="000000"/>
          <w:sz w:val="20"/>
          <w:szCs w:val="20"/>
          <w:lang w:val="fr-FR"/>
        </w:rPr>
        <w:t>_</w:t>
      </w:r>
      <w:r w:rsidR="009D069C" w:rsidRPr="00CA2151">
        <w:rPr>
          <w:color w:val="000000"/>
          <w:sz w:val="20"/>
          <w:szCs w:val="20"/>
          <w:lang w:val="fr-FR"/>
        </w:rPr>
        <w:t>_________</w:t>
      </w:r>
    </w:p>
    <w:sectPr w:rsidR="009D069C" w:rsidRPr="00B76415" w:rsidSect="00F204C9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8901E9" w14:textId="77777777" w:rsidR="001E171B" w:rsidRPr="00866063" w:rsidRDefault="001E171B" w:rsidP="00CF1848">
      <w:r w:rsidRPr="00866063">
        <w:separator/>
      </w:r>
    </w:p>
  </w:endnote>
  <w:endnote w:type="continuationSeparator" w:id="0">
    <w:p w14:paraId="79B7CE95" w14:textId="77777777" w:rsidR="001E171B" w:rsidRPr="00866063" w:rsidRDefault="001E171B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 Bold">
    <w:altName w:val="Times New Roman"/>
    <w:panose1 w:val="020B0604020202020204"/>
    <w:charset w:val="00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CE69FF2" w14:textId="77777777" w:rsidR="00D75CA6" w:rsidRPr="00233BC5" w:rsidRDefault="00D75CA6" w:rsidP="00D75CA6">
            <w:pPr>
              <w:pStyle w:val="Footer"/>
              <w:jc w:val="left"/>
            </w:pP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PAGE </w:instrText>
            </w:r>
            <w:r w:rsidRPr="006656CF">
              <w:rPr>
                <w:szCs w:val="20"/>
              </w:rPr>
              <w:fldChar w:fldCharType="separate"/>
            </w:r>
            <w:r w:rsidR="00CA2151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  <w:r w:rsidRPr="00233BC5">
              <w:rPr>
                <w:szCs w:val="20"/>
              </w:rPr>
              <w:t>/</w:t>
            </w: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NUMPAGES  </w:instrText>
            </w:r>
            <w:r w:rsidRPr="006656CF">
              <w:rPr>
                <w:szCs w:val="20"/>
              </w:rPr>
              <w:fldChar w:fldCharType="separate"/>
            </w:r>
            <w:r w:rsidR="00CA2151">
              <w:rPr>
                <w:noProof/>
                <w:szCs w:val="20"/>
              </w:rPr>
              <w:t>3</w:t>
            </w:r>
            <w:r w:rsidRPr="006656CF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0B356441" w14:textId="77777777" w:rsidR="00D75CA6" w:rsidRPr="00233BC5" w:rsidRDefault="00D75CA6" w:rsidP="00D75CA6">
        <w:pPr>
          <w:pStyle w:val="Footer"/>
        </w:pP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PAGE </w:instrText>
        </w:r>
        <w:r w:rsidRPr="006656CF">
          <w:rPr>
            <w:szCs w:val="20"/>
          </w:rPr>
          <w:fldChar w:fldCharType="separate"/>
        </w:r>
        <w:r w:rsidR="00CA2151">
          <w:rPr>
            <w:noProof/>
            <w:szCs w:val="20"/>
          </w:rPr>
          <w:t>3</w:t>
        </w:r>
        <w:r w:rsidRPr="006656CF">
          <w:rPr>
            <w:szCs w:val="20"/>
          </w:rPr>
          <w:fldChar w:fldCharType="end"/>
        </w:r>
        <w:r w:rsidRPr="00233BC5">
          <w:rPr>
            <w:szCs w:val="20"/>
          </w:rPr>
          <w:t>/</w:t>
        </w: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NUMPAGES  </w:instrText>
        </w:r>
        <w:r w:rsidRPr="006656CF">
          <w:rPr>
            <w:szCs w:val="20"/>
          </w:rPr>
          <w:fldChar w:fldCharType="separate"/>
        </w:r>
        <w:r w:rsidR="00CA2151">
          <w:rPr>
            <w:noProof/>
            <w:szCs w:val="20"/>
          </w:rPr>
          <w:t>3</w:t>
        </w:r>
        <w:r w:rsidRPr="006656CF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9D262E" w14:textId="77777777" w:rsidR="001E171B" w:rsidRPr="00866063" w:rsidRDefault="001E171B" w:rsidP="00CF1848">
      <w:r w:rsidRPr="00866063">
        <w:separator/>
      </w:r>
    </w:p>
  </w:footnote>
  <w:footnote w:type="continuationSeparator" w:id="0">
    <w:p w14:paraId="5626E396" w14:textId="77777777" w:rsidR="001E171B" w:rsidRPr="00866063" w:rsidRDefault="001E171B" w:rsidP="00CF1848">
      <w:r w:rsidRPr="00866063">
        <w:continuationSeparator/>
      </w:r>
    </w:p>
  </w:footnote>
  <w:footnote w:id="1">
    <w:p w14:paraId="18426968" w14:textId="34DEF1E4" w:rsidR="00E24A6B" w:rsidRPr="00D852C0" w:rsidRDefault="00E24A6B">
      <w:pPr>
        <w:pStyle w:val="FootnoteText"/>
        <w:rPr>
          <w:lang w:val="fr-FR"/>
        </w:rPr>
      </w:pPr>
      <w:r w:rsidRPr="00D852C0">
        <w:rPr>
          <w:rStyle w:val="FootnoteReference"/>
          <w:lang w:val="fr-FR"/>
        </w:rPr>
        <w:footnoteRef/>
      </w:r>
      <w:r w:rsidRPr="00D852C0">
        <w:rPr>
          <w:lang w:val="fr-FR"/>
        </w:rPr>
        <w:t xml:space="preserve"> </w:t>
      </w:r>
      <w:r w:rsidR="00D852C0" w:rsidRPr="00D56108">
        <w:rPr>
          <w:lang w:val="fr-FR"/>
        </w:rPr>
        <w:t xml:space="preserve">Nations Unies, </w:t>
      </w:r>
      <w:r w:rsidR="00D852C0" w:rsidRPr="00D56108">
        <w:rPr>
          <w:i/>
          <w:iCs/>
          <w:lang w:val="fr-FR"/>
        </w:rPr>
        <w:t>Recueil des Traités</w:t>
      </w:r>
      <w:r w:rsidR="00D852C0" w:rsidRPr="00D56108">
        <w:rPr>
          <w:lang w:val="fr-FR"/>
        </w:rPr>
        <w:t>, vol. 1760, n°</w:t>
      </w:r>
      <w:r w:rsidR="00D852C0">
        <w:rPr>
          <w:lang w:val="fr-FR"/>
        </w:rPr>
        <w:t> </w:t>
      </w:r>
      <w:r w:rsidR="00D852C0" w:rsidRPr="00D56108">
        <w:rPr>
          <w:lang w:val="fr-FR"/>
        </w:rPr>
        <w:t>30619.</w:t>
      </w:r>
    </w:p>
  </w:footnote>
  <w:footnote w:id="2">
    <w:p w14:paraId="32556DF5" w14:textId="0E89A0FB" w:rsidR="00317BFE" w:rsidRPr="00D852C0" w:rsidRDefault="00317BFE">
      <w:pPr>
        <w:pStyle w:val="FootnoteText"/>
        <w:rPr>
          <w:lang w:val="fr-FR"/>
        </w:rPr>
      </w:pPr>
      <w:r w:rsidRPr="00D852C0">
        <w:rPr>
          <w:rStyle w:val="FootnoteReference"/>
          <w:lang w:val="fr-FR"/>
        </w:rPr>
        <w:footnoteRef/>
      </w:r>
      <w:r w:rsidRPr="00D852C0">
        <w:rPr>
          <w:lang w:val="fr-FR"/>
        </w:rPr>
        <w:t xml:space="preserve"> D</w:t>
      </w:r>
      <w:r w:rsidR="00D852C0" w:rsidRPr="00D852C0">
        <w:rPr>
          <w:lang w:val="fr-FR"/>
        </w:rPr>
        <w:t>é</w:t>
      </w:r>
      <w:r w:rsidRPr="00D852C0">
        <w:rPr>
          <w:lang w:val="fr-FR"/>
        </w:rPr>
        <w:t>cision</w:t>
      </w:r>
      <w:r w:rsidR="00684551">
        <w:rPr>
          <w:lang w:val="fr-FR"/>
        </w:rPr>
        <w:t> </w:t>
      </w:r>
      <w:hyperlink r:id="rId1" w:history="1">
        <w:r w:rsidRPr="00D852C0">
          <w:rPr>
            <w:rStyle w:val="Hyperlink"/>
            <w:lang w:val="fr-FR"/>
          </w:rPr>
          <w:t>15/4</w:t>
        </w:r>
      </w:hyperlink>
      <w:r w:rsidRPr="00D852C0">
        <w:rPr>
          <w:lang w:val="fr-FR"/>
        </w:rPr>
        <w:t>, annex</w:t>
      </w:r>
      <w:r w:rsidR="00D852C0">
        <w:rPr>
          <w:lang w:val="fr-FR"/>
        </w:rPr>
        <w:t>e</w:t>
      </w:r>
      <w:r w:rsidRPr="00D852C0">
        <w:rPr>
          <w:lang w:val="fr-FR"/>
        </w:rPr>
        <w:t>.</w:t>
      </w:r>
    </w:p>
  </w:footnote>
  <w:footnote w:id="3">
    <w:p w14:paraId="5E18F38A" w14:textId="11D645A5" w:rsidR="004D1B7C" w:rsidRPr="00E77D13" w:rsidRDefault="004D1B7C" w:rsidP="004D1B7C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E77D13">
        <w:rPr>
          <w:lang w:val="fr-FR"/>
        </w:rPr>
        <w:t xml:space="preserve"> </w:t>
      </w:r>
      <w:hyperlink r:id="rId2" w:history="1">
        <w:r w:rsidRPr="00E77D13">
          <w:rPr>
            <w:rStyle w:val="Hyperlink"/>
            <w:lang w:val="fr-FR"/>
          </w:rPr>
          <w:t>CBD/SBI/7/9</w:t>
        </w:r>
      </w:hyperlink>
      <w:r w:rsidRPr="00E77D13">
        <w:rPr>
          <w:lang w:val="fr-FR"/>
        </w:rPr>
        <w:t>, annex</w:t>
      </w:r>
      <w:r w:rsidRPr="00E77D13">
        <w:rPr>
          <w:lang w:val="fr-FR"/>
        </w:rPr>
        <w:t>e</w:t>
      </w:r>
      <w:r w:rsidRPr="00E77D13">
        <w:rPr>
          <w:lang w:val="fr-FR"/>
        </w:rPr>
        <w:t>.</w:t>
      </w:r>
    </w:p>
  </w:footnote>
  <w:footnote w:id="4">
    <w:p w14:paraId="7651927A" w14:textId="5D026C75" w:rsidR="00BC4870" w:rsidRPr="00D852C0" w:rsidRDefault="00BC4870" w:rsidP="00BC4870">
      <w:pPr>
        <w:pStyle w:val="FootnoteText"/>
        <w:rPr>
          <w:lang w:val="fr-FR"/>
        </w:rPr>
      </w:pPr>
      <w:r w:rsidRPr="00D852C0">
        <w:rPr>
          <w:rStyle w:val="FootnoteReference"/>
          <w:lang w:val="fr-FR"/>
        </w:rPr>
        <w:footnoteRef/>
      </w:r>
      <w:r w:rsidRPr="00D852C0">
        <w:rPr>
          <w:lang w:val="fr-FR"/>
        </w:rPr>
        <w:t xml:space="preserve"> D</w:t>
      </w:r>
      <w:r w:rsidR="00D852C0">
        <w:rPr>
          <w:lang w:val="fr-FR"/>
        </w:rPr>
        <w:t>é</w:t>
      </w:r>
      <w:r w:rsidRPr="00D852C0">
        <w:rPr>
          <w:lang w:val="fr-FR"/>
        </w:rPr>
        <w:t>cision</w:t>
      </w:r>
      <w:r w:rsidR="00684551">
        <w:rPr>
          <w:lang w:val="fr-FR"/>
        </w:rPr>
        <w:t> </w:t>
      </w:r>
      <w:hyperlink r:id="rId3">
        <w:r w:rsidRPr="00D852C0">
          <w:rPr>
            <w:rStyle w:val="Hyperlink"/>
            <w:lang w:val="fr-FR"/>
          </w:rPr>
          <w:t>15/</w:t>
        </w:r>
        <w:r w:rsidRPr="00D852C0">
          <w:rPr>
            <w:rStyle w:val="Hyperlink"/>
            <w:lang w:val="fr-FR"/>
          </w:rPr>
          <w:t>1</w:t>
        </w:r>
        <w:r w:rsidRPr="00D852C0">
          <w:rPr>
            <w:rStyle w:val="Hyperlink"/>
            <w:lang w:val="fr-FR"/>
          </w:rPr>
          <w:t>2</w:t>
        </w:r>
      </w:hyperlink>
      <w:r w:rsidRPr="00D852C0">
        <w:rPr>
          <w:lang w:val="fr-FR"/>
        </w:rPr>
        <w:t>, annex</w:t>
      </w:r>
      <w:r w:rsidR="00D852C0">
        <w:rPr>
          <w:lang w:val="fr-FR"/>
        </w:rPr>
        <w:t>e</w:t>
      </w:r>
      <w:r w:rsidRPr="00D852C0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E37DBF7" w14:textId="175B64F5" w:rsidR="00534681" w:rsidRPr="00866063" w:rsidRDefault="000E0D4A" w:rsidP="007C4951">
        <w:pPr>
          <w:pStyle w:val="Header"/>
          <w:spacing w:after="240"/>
          <w:rPr>
            <w:szCs w:val="20"/>
          </w:rPr>
        </w:pPr>
        <w:r>
          <w:rPr>
            <w:szCs w:val="20"/>
          </w:rPr>
          <w:t>CBD/SBI/REC/7/8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5FC8A100" w14:textId="283CCC0B" w:rsidR="009505C9" w:rsidRPr="00866063" w:rsidRDefault="000E0D4A" w:rsidP="007C4951">
        <w:pPr>
          <w:pStyle w:val="Header"/>
          <w:spacing w:after="240"/>
          <w:jc w:val="right"/>
        </w:pPr>
        <w:r>
          <w:t>CBD/SBI/REC/7/8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D76AF"/>
    <w:multiLevelType w:val="multilevel"/>
    <w:tmpl w:val="DE8659B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8130199"/>
    <w:multiLevelType w:val="multilevel"/>
    <w:tmpl w:val="C82A908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97435EF"/>
    <w:multiLevelType w:val="multilevel"/>
    <w:tmpl w:val="BB38E0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5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D943BEE"/>
    <w:multiLevelType w:val="multilevel"/>
    <w:tmpl w:val="222A08B4"/>
    <w:numStyleLink w:val="ListCBD"/>
  </w:abstractNum>
  <w:abstractNum w:abstractNumId="7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7EF84156"/>
    <w:multiLevelType w:val="multilevel"/>
    <w:tmpl w:val="825A20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595628826">
    <w:abstractNumId w:val="5"/>
  </w:num>
  <w:num w:numId="2" w16cid:durableId="498617416">
    <w:abstractNumId w:val="2"/>
  </w:num>
  <w:num w:numId="3" w16cid:durableId="1536888572">
    <w:abstractNumId w:val="8"/>
  </w:num>
  <w:num w:numId="4" w16cid:durableId="1933313545">
    <w:abstractNumId w:val="9"/>
  </w:num>
  <w:num w:numId="5" w16cid:durableId="766652641">
    <w:abstractNumId w:val="4"/>
  </w:num>
  <w:num w:numId="6" w16cid:durableId="1194922275">
    <w:abstractNumId w:val="7"/>
  </w:num>
  <w:num w:numId="7" w16cid:durableId="395708063">
    <w:abstractNumId w:val="6"/>
  </w:num>
  <w:num w:numId="8" w16cid:durableId="1489325538">
    <w:abstractNumId w:val="0"/>
  </w:num>
  <w:num w:numId="9" w16cid:durableId="1326736690">
    <w:abstractNumId w:val="3"/>
  </w:num>
  <w:num w:numId="10" w16cid:durableId="154683834">
    <w:abstractNumId w:val="10"/>
  </w:num>
  <w:num w:numId="11" w16cid:durableId="622006126">
    <w:abstractNumId w:val="1"/>
  </w:num>
  <w:num w:numId="12" w16cid:durableId="4259226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8517458">
    <w:abstractNumId w:val="4"/>
  </w:num>
  <w:num w:numId="14" w16cid:durableId="214007465">
    <w:abstractNumId w:val="7"/>
  </w:num>
  <w:num w:numId="15" w16cid:durableId="371149270">
    <w:abstractNumId w:val="6"/>
  </w:num>
  <w:num w:numId="16" w16cid:durableId="1975787756">
    <w:abstractNumId w:val="6"/>
  </w:num>
  <w:num w:numId="17" w16cid:durableId="576938300">
    <w:abstractNumId w:val="7"/>
  </w:num>
  <w:num w:numId="18" w16cid:durableId="1711681985">
    <w:abstractNumId w:val="7"/>
  </w:num>
  <w:num w:numId="19" w16cid:durableId="1805417700">
    <w:abstractNumId w:val="7"/>
  </w:num>
  <w:num w:numId="20" w16cid:durableId="988171126">
    <w:abstractNumId w:val="7"/>
  </w:num>
  <w:num w:numId="21" w16cid:durableId="398092745">
    <w:abstractNumId w:val="7"/>
  </w:num>
  <w:num w:numId="22" w16cid:durableId="1142768472">
    <w:abstractNumId w:val="9"/>
  </w:num>
  <w:num w:numId="23" w16cid:durableId="1100954014">
    <w:abstractNumId w:val="9"/>
  </w:num>
  <w:num w:numId="24" w16cid:durableId="902834815">
    <w:abstractNumId w:val="9"/>
  </w:num>
  <w:num w:numId="25" w16cid:durableId="1086343795">
    <w:abstractNumId w:val="9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C4"/>
    <w:rsid w:val="000011F8"/>
    <w:rsid w:val="0000123E"/>
    <w:rsid w:val="000071A4"/>
    <w:rsid w:val="00017C80"/>
    <w:rsid w:val="00021B94"/>
    <w:rsid w:val="000265C5"/>
    <w:rsid w:val="00031D13"/>
    <w:rsid w:val="00031D7B"/>
    <w:rsid w:val="00033020"/>
    <w:rsid w:val="000344C1"/>
    <w:rsid w:val="00042767"/>
    <w:rsid w:val="00045F3B"/>
    <w:rsid w:val="000521D7"/>
    <w:rsid w:val="00057AD9"/>
    <w:rsid w:val="000665DA"/>
    <w:rsid w:val="000714E8"/>
    <w:rsid w:val="0007171B"/>
    <w:rsid w:val="0007311A"/>
    <w:rsid w:val="00074822"/>
    <w:rsid w:val="0007740C"/>
    <w:rsid w:val="00082418"/>
    <w:rsid w:val="000A0244"/>
    <w:rsid w:val="000A49F5"/>
    <w:rsid w:val="000A78A7"/>
    <w:rsid w:val="000B47E8"/>
    <w:rsid w:val="000B5038"/>
    <w:rsid w:val="000B722A"/>
    <w:rsid w:val="000B7AA8"/>
    <w:rsid w:val="000C2920"/>
    <w:rsid w:val="000D0F68"/>
    <w:rsid w:val="000D2A0C"/>
    <w:rsid w:val="000D3B39"/>
    <w:rsid w:val="000E087F"/>
    <w:rsid w:val="000E0D4A"/>
    <w:rsid w:val="000E2081"/>
    <w:rsid w:val="000E66D2"/>
    <w:rsid w:val="000E673A"/>
    <w:rsid w:val="000E685A"/>
    <w:rsid w:val="000F1CDF"/>
    <w:rsid w:val="000F66DD"/>
    <w:rsid w:val="000F6945"/>
    <w:rsid w:val="000F74F5"/>
    <w:rsid w:val="000F78FC"/>
    <w:rsid w:val="000F7AC5"/>
    <w:rsid w:val="001003C4"/>
    <w:rsid w:val="00105372"/>
    <w:rsid w:val="001054A6"/>
    <w:rsid w:val="001078A1"/>
    <w:rsid w:val="00113BD7"/>
    <w:rsid w:val="00116236"/>
    <w:rsid w:val="0012185A"/>
    <w:rsid w:val="00121AC1"/>
    <w:rsid w:val="00125186"/>
    <w:rsid w:val="001275BF"/>
    <w:rsid w:val="001312AD"/>
    <w:rsid w:val="001312ED"/>
    <w:rsid w:val="00131E7A"/>
    <w:rsid w:val="00132926"/>
    <w:rsid w:val="00134846"/>
    <w:rsid w:val="001379E7"/>
    <w:rsid w:val="001432FB"/>
    <w:rsid w:val="00147097"/>
    <w:rsid w:val="0015542E"/>
    <w:rsid w:val="0015746F"/>
    <w:rsid w:val="00161164"/>
    <w:rsid w:val="00163EA8"/>
    <w:rsid w:val="00164537"/>
    <w:rsid w:val="001701EC"/>
    <w:rsid w:val="001726CE"/>
    <w:rsid w:val="00172AF6"/>
    <w:rsid w:val="00176CEE"/>
    <w:rsid w:val="0017782F"/>
    <w:rsid w:val="00177A60"/>
    <w:rsid w:val="00177FD3"/>
    <w:rsid w:val="0018519C"/>
    <w:rsid w:val="00186DD8"/>
    <w:rsid w:val="00187E29"/>
    <w:rsid w:val="001930F8"/>
    <w:rsid w:val="001943FF"/>
    <w:rsid w:val="00194C92"/>
    <w:rsid w:val="001A35EC"/>
    <w:rsid w:val="001A7DD3"/>
    <w:rsid w:val="001B13FE"/>
    <w:rsid w:val="001B3771"/>
    <w:rsid w:val="001C0537"/>
    <w:rsid w:val="001C1AD2"/>
    <w:rsid w:val="001D3343"/>
    <w:rsid w:val="001E0BFE"/>
    <w:rsid w:val="001E0E2A"/>
    <w:rsid w:val="001E136E"/>
    <w:rsid w:val="001E171B"/>
    <w:rsid w:val="001F5EB1"/>
    <w:rsid w:val="001F63D2"/>
    <w:rsid w:val="001F7A33"/>
    <w:rsid w:val="00203DB9"/>
    <w:rsid w:val="002164D2"/>
    <w:rsid w:val="00216AAD"/>
    <w:rsid w:val="00217E81"/>
    <w:rsid w:val="00222346"/>
    <w:rsid w:val="002230AB"/>
    <w:rsid w:val="00232563"/>
    <w:rsid w:val="00233BC5"/>
    <w:rsid w:val="00235F05"/>
    <w:rsid w:val="00236238"/>
    <w:rsid w:val="00236DFC"/>
    <w:rsid w:val="00237769"/>
    <w:rsid w:val="00243737"/>
    <w:rsid w:val="00252909"/>
    <w:rsid w:val="00255F86"/>
    <w:rsid w:val="002563CE"/>
    <w:rsid w:val="0026369D"/>
    <w:rsid w:val="002703CF"/>
    <w:rsid w:val="00273B1B"/>
    <w:rsid w:val="002779B8"/>
    <w:rsid w:val="0029576F"/>
    <w:rsid w:val="0029674F"/>
    <w:rsid w:val="002A6732"/>
    <w:rsid w:val="002B04CB"/>
    <w:rsid w:val="002B3518"/>
    <w:rsid w:val="002B3B95"/>
    <w:rsid w:val="002B4CEB"/>
    <w:rsid w:val="002B5605"/>
    <w:rsid w:val="002C6C31"/>
    <w:rsid w:val="002D0229"/>
    <w:rsid w:val="002D05FF"/>
    <w:rsid w:val="002D1730"/>
    <w:rsid w:val="002D1D27"/>
    <w:rsid w:val="002D1FE4"/>
    <w:rsid w:val="002D2D0D"/>
    <w:rsid w:val="002D75AA"/>
    <w:rsid w:val="002E1177"/>
    <w:rsid w:val="002F0FCD"/>
    <w:rsid w:val="002F523B"/>
    <w:rsid w:val="002F6ED3"/>
    <w:rsid w:val="003008FE"/>
    <w:rsid w:val="0030169D"/>
    <w:rsid w:val="003039C0"/>
    <w:rsid w:val="00305851"/>
    <w:rsid w:val="003060EB"/>
    <w:rsid w:val="00306147"/>
    <w:rsid w:val="00307ABD"/>
    <w:rsid w:val="003102E5"/>
    <w:rsid w:val="0031377B"/>
    <w:rsid w:val="003153EB"/>
    <w:rsid w:val="00317BFE"/>
    <w:rsid w:val="003204FE"/>
    <w:rsid w:val="00321985"/>
    <w:rsid w:val="003269DA"/>
    <w:rsid w:val="00326C4F"/>
    <w:rsid w:val="00327435"/>
    <w:rsid w:val="00334974"/>
    <w:rsid w:val="0034192B"/>
    <w:rsid w:val="00341EFD"/>
    <w:rsid w:val="00342ACF"/>
    <w:rsid w:val="00343080"/>
    <w:rsid w:val="00351205"/>
    <w:rsid w:val="003526E4"/>
    <w:rsid w:val="00353495"/>
    <w:rsid w:val="003545C7"/>
    <w:rsid w:val="00356926"/>
    <w:rsid w:val="003569E1"/>
    <w:rsid w:val="00363E8B"/>
    <w:rsid w:val="00364AD5"/>
    <w:rsid w:val="00372F74"/>
    <w:rsid w:val="00377B8C"/>
    <w:rsid w:val="00380D67"/>
    <w:rsid w:val="00387CD3"/>
    <w:rsid w:val="003A0D33"/>
    <w:rsid w:val="003A0E35"/>
    <w:rsid w:val="003A1A3C"/>
    <w:rsid w:val="003A2E8E"/>
    <w:rsid w:val="003A3843"/>
    <w:rsid w:val="003A6EB6"/>
    <w:rsid w:val="003A7E2A"/>
    <w:rsid w:val="003B0B99"/>
    <w:rsid w:val="003B58A0"/>
    <w:rsid w:val="003B7833"/>
    <w:rsid w:val="003C2A9C"/>
    <w:rsid w:val="003C4810"/>
    <w:rsid w:val="003D06EB"/>
    <w:rsid w:val="003D13B4"/>
    <w:rsid w:val="003E14AD"/>
    <w:rsid w:val="003E264B"/>
    <w:rsid w:val="003E6877"/>
    <w:rsid w:val="003F358B"/>
    <w:rsid w:val="003F5504"/>
    <w:rsid w:val="003F7224"/>
    <w:rsid w:val="004077DE"/>
    <w:rsid w:val="0041534D"/>
    <w:rsid w:val="004203AC"/>
    <w:rsid w:val="0042622B"/>
    <w:rsid w:val="00427D21"/>
    <w:rsid w:val="00432BC6"/>
    <w:rsid w:val="0043386F"/>
    <w:rsid w:val="00446929"/>
    <w:rsid w:val="00447F4A"/>
    <w:rsid w:val="00455AF2"/>
    <w:rsid w:val="00455CC6"/>
    <w:rsid w:val="00456F67"/>
    <w:rsid w:val="004630A6"/>
    <w:rsid w:val="004644C2"/>
    <w:rsid w:val="00467F9C"/>
    <w:rsid w:val="00471764"/>
    <w:rsid w:val="00475395"/>
    <w:rsid w:val="00476B34"/>
    <w:rsid w:val="00477535"/>
    <w:rsid w:val="00486C3E"/>
    <w:rsid w:val="00490F05"/>
    <w:rsid w:val="004A16BF"/>
    <w:rsid w:val="004A2974"/>
    <w:rsid w:val="004B13D4"/>
    <w:rsid w:val="004B2090"/>
    <w:rsid w:val="004B2919"/>
    <w:rsid w:val="004B3381"/>
    <w:rsid w:val="004C1924"/>
    <w:rsid w:val="004C3EB8"/>
    <w:rsid w:val="004C5277"/>
    <w:rsid w:val="004D1B7C"/>
    <w:rsid w:val="004D23D1"/>
    <w:rsid w:val="004D3BEE"/>
    <w:rsid w:val="004E0DDE"/>
    <w:rsid w:val="004E46DF"/>
    <w:rsid w:val="004E6B06"/>
    <w:rsid w:val="004E7184"/>
    <w:rsid w:val="004F002F"/>
    <w:rsid w:val="004F00A2"/>
    <w:rsid w:val="004F64F6"/>
    <w:rsid w:val="005047DD"/>
    <w:rsid w:val="00504CFD"/>
    <w:rsid w:val="0051006C"/>
    <w:rsid w:val="00512C73"/>
    <w:rsid w:val="0052529D"/>
    <w:rsid w:val="005259CE"/>
    <w:rsid w:val="00534681"/>
    <w:rsid w:val="00537940"/>
    <w:rsid w:val="00541B2A"/>
    <w:rsid w:val="00547C37"/>
    <w:rsid w:val="00560534"/>
    <w:rsid w:val="0056068E"/>
    <w:rsid w:val="00563442"/>
    <w:rsid w:val="0056348E"/>
    <w:rsid w:val="00565B42"/>
    <w:rsid w:val="0056733F"/>
    <w:rsid w:val="005713C0"/>
    <w:rsid w:val="00572239"/>
    <w:rsid w:val="00583880"/>
    <w:rsid w:val="00586809"/>
    <w:rsid w:val="00587BB3"/>
    <w:rsid w:val="005978CF"/>
    <w:rsid w:val="005A1BA1"/>
    <w:rsid w:val="005A378B"/>
    <w:rsid w:val="005A5E46"/>
    <w:rsid w:val="005A6EF4"/>
    <w:rsid w:val="005B00DE"/>
    <w:rsid w:val="005B234C"/>
    <w:rsid w:val="005B35E2"/>
    <w:rsid w:val="005B3E0D"/>
    <w:rsid w:val="005B60C0"/>
    <w:rsid w:val="005B6C44"/>
    <w:rsid w:val="005B6D68"/>
    <w:rsid w:val="005C3736"/>
    <w:rsid w:val="005C4CE6"/>
    <w:rsid w:val="005C6186"/>
    <w:rsid w:val="005D6531"/>
    <w:rsid w:val="005F04AD"/>
    <w:rsid w:val="006122BA"/>
    <w:rsid w:val="00613414"/>
    <w:rsid w:val="006209FF"/>
    <w:rsid w:val="00625E0D"/>
    <w:rsid w:val="006270EA"/>
    <w:rsid w:val="00634D0C"/>
    <w:rsid w:val="006478BF"/>
    <w:rsid w:val="00650A1D"/>
    <w:rsid w:val="00660B19"/>
    <w:rsid w:val="006656CF"/>
    <w:rsid w:val="0067354A"/>
    <w:rsid w:val="00684551"/>
    <w:rsid w:val="00687867"/>
    <w:rsid w:val="00687C38"/>
    <w:rsid w:val="00687F10"/>
    <w:rsid w:val="00691BAF"/>
    <w:rsid w:val="00691DC4"/>
    <w:rsid w:val="0069520F"/>
    <w:rsid w:val="00696E56"/>
    <w:rsid w:val="006A6A2F"/>
    <w:rsid w:val="006A73C1"/>
    <w:rsid w:val="006B2290"/>
    <w:rsid w:val="006B60B2"/>
    <w:rsid w:val="006C0426"/>
    <w:rsid w:val="006D429A"/>
    <w:rsid w:val="006D549E"/>
    <w:rsid w:val="006D6D18"/>
    <w:rsid w:val="006D7D93"/>
    <w:rsid w:val="006E2E40"/>
    <w:rsid w:val="006E71E6"/>
    <w:rsid w:val="006E76B4"/>
    <w:rsid w:val="006F4E0F"/>
    <w:rsid w:val="006F76D0"/>
    <w:rsid w:val="00702E45"/>
    <w:rsid w:val="007050C1"/>
    <w:rsid w:val="00715BE6"/>
    <w:rsid w:val="00717D88"/>
    <w:rsid w:val="00725620"/>
    <w:rsid w:val="00726A43"/>
    <w:rsid w:val="00733E59"/>
    <w:rsid w:val="007451FF"/>
    <w:rsid w:val="0074534B"/>
    <w:rsid w:val="00745805"/>
    <w:rsid w:val="00751132"/>
    <w:rsid w:val="0075157E"/>
    <w:rsid w:val="00752172"/>
    <w:rsid w:val="007601F4"/>
    <w:rsid w:val="00762825"/>
    <w:rsid w:val="00763795"/>
    <w:rsid w:val="00765589"/>
    <w:rsid w:val="007655DE"/>
    <w:rsid w:val="0077432C"/>
    <w:rsid w:val="007810E6"/>
    <w:rsid w:val="00782AE7"/>
    <w:rsid w:val="00784A8B"/>
    <w:rsid w:val="00786056"/>
    <w:rsid w:val="0078704C"/>
    <w:rsid w:val="007923B9"/>
    <w:rsid w:val="00793F21"/>
    <w:rsid w:val="007942D3"/>
    <w:rsid w:val="007A1D89"/>
    <w:rsid w:val="007A4B72"/>
    <w:rsid w:val="007A4ED4"/>
    <w:rsid w:val="007A7175"/>
    <w:rsid w:val="007B03DD"/>
    <w:rsid w:val="007B142E"/>
    <w:rsid w:val="007B2099"/>
    <w:rsid w:val="007B2994"/>
    <w:rsid w:val="007B44E7"/>
    <w:rsid w:val="007B4F1C"/>
    <w:rsid w:val="007B5E63"/>
    <w:rsid w:val="007B6C09"/>
    <w:rsid w:val="007B7741"/>
    <w:rsid w:val="007C46C3"/>
    <w:rsid w:val="007C4951"/>
    <w:rsid w:val="007C536F"/>
    <w:rsid w:val="007D26E6"/>
    <w:rsid w:val="007D45FE"/>
    <w:rsid w:val="007D65E8"/>
    <w:rsid w:val="007D7C94"/>
    <w:rsid w:val="007E09DA"/>
    <w:rsid w:val="007E0F8A"/>
    <w:rsid w:val="007F0AFB"/>
    <w:rsid w:val="007F5C7A"/>
    <w:rsid w:val="007F718D"/>
    <w:rsid w:val="00801FAD"/>
    <w:rsid w:val="00804FAB"/>
    <w:rsid w:val="0081294A"/>
    <w:rsid w:val="00817806"/>
    <w:rsid w:val="008178B6"/>
    <w:rsid w:val="00820270"/>
    <w:rsid w:val="00821546"/>
    <w:rsid w:val="00824798"/>
    <w:rsid w:val="00833309"/>
    <w:rsid w:val="00834D04"/>
    <w:rsid w:val="00835153"/>
    <w:rsid w:val="00840507"/>
    <w:rsid w:val="00844AEA"/>
    <w:rsid w:val="00847A41"/>
    <w:rsid w:val="00851B65"/>
    <w:rsid w:val="00854E38"/>
    <w:rsid w:val="00856E9E"/>
    <w:rsid w:val="00863088"/>
    <w:rsid w:val="00865076"/>
    <w:rsid w:val="00865B74"/>
    <w:rsid w:val="00866063"/>
    <w:rsid w:val="00874349"/>
    <w:rsid w:val="00882CE6"/>
    <w:rsid w:val="0088690B"/>
    <w:rsid w:val="008948E6"/>
    <w:rsid w:val="008974F0"/>
    <w:rsid w:val="008A1499"/>
    <w:rsid w:val="008A3A2E"/>
    <w:rsid w:val="008B012A"/>
    <w:rsid w:val="008B0876"/>
    <w:rsid w:val="008B2F28"/>
    <w:rsid w:val="008B4734"/>
    <w:rsid w:val="008B64A4"/>
    <w:rsid w:val="008C1639"/>
    <w:rsid w:val="008C2598"/>
    <w:rsid w:val="008C4890"/>
    <w:rsid w:val="008C534B"/>
    <w:rsid w:val="008C56C2"/>
    <w:rsid w:val="008D40DC"/>
    <w:rsid w:val="008F2301"/>
    <w:rsid w:val="008F3886"/>
    <w:rsid w:val="008F4351"/>
    <w:rsid w:val="008F604D"/>
    <w:rsid w:val="00906E17"/>
    <w:rsid w:val="0091624F"/>
    <w:rsid w:val="00917678"/>
    <w:rsid w:val="00930BA1"/>
    <w:rsid w:val="0093169E"/>
    <w:rsid w:val="00931E44"/>
    <w:rsid w:val="0094199B"/>
    <w:rsid w:val="00941D26"/>
    <w:rsid w:val="009442B6"/>
    <w:rsid w:val="00944469"/>
    <w:rsid w:val="009504F0"/>
    <w:rsid w:val="009505C9"/>
    <w:rsid w:val="00950752"/>
    <w:rsid w:val="00952FF7"/>
    <w:rsid w:val="0095444F"/>
    <w:rsid w:val="00954899"/>
    <w:rsid w:val="00961643"/>
    <w:rsid w:val="00963E2A"/>
    <w:rsid w:val="00966424"/>
    <w:rsid w:val="0096720F"/>
    <w:rsid w:val="00970911"/>
    <w:rsid w:val="00970D00"/>
    <w:rsid w:val="009750B7"/>
    <w:rsid w:val="00975497"/>
    <w:rsid w:val="009766C6"/>
    <w:rsid w:val="00980DC3"/>
    <w:rsid w:val="009829FE"/>
    <w:rsid w:val="00983D61"/>
    <w:rsid w:val="009A6F94"/>
    <w:rsid w:val="009B2563"/>
    <w:rsid w:val="009B31C5"/>
    <w:rsid w:val="009B3246"/>
    <w:rsid w:val="009C01DA"/>
    <w:rsid w:val="009C1F2B"/>
    <w:rsid w:val="009C2BF7"/>
    <w:rsid w:val="009C2DE6"/>
    <w:rsid w:val="009C7FD0"/>
    <w:rsid w:val="009D069C"/>
    <w:rsid w:val="009D2557"/>
    <w:rsid w:val="009D7339"/>
    <w:rsid w:val="009E1EDD"/>
    <w:rsid w:val="009E3660"/>
    <w:rsid w:val="009E6F3E"/>
    <w:rsid w:val="009E73E3"/>
    <w:rsid w:val="009F1980"/>
    <w:rsid w:val="009F1A5B"/>
    <w:rsid w:val="009F4840"/>
    <w:rsid w:val="009F4888"/>
    <w:rsid w:val="009F5204"/>
    <w:rsid w:val="00A01335"/>
    <w:rsid w:val="00A01708"/>
    <w:rsid w:val="00A111D1"/>
    <w:rsid w:val="00A208FE"/>
    <w:rsid w:val="00A223D7"/>
    <w:rsid w:val="00A27B99"/>
    <w:rsid w:val="00A30BFD"/>
    <w:rsid w:val="00A36D40"/>
    <w:rsid w:val="00A408B4"/>
    <w:rsid w:val="00A41916"/>
    <w:rsid w:val="00A43716"/>
    <w:rsid w:val="00A45BC6"/>
    <w:rsid w:val="00A469E2"/>
    <w:rsid w:val="00A5065D"/>
    <w:rsid w:val="00A63543"/>
    <w:rsid w:val="00A63EDA"/>
    <w:rsid w:val="00A65101"/>
    <w:rsid w:val="00A80C13"/>
    <w:rsid w:val="00A83591"/>
    <w:rsid w:val="00A90BA3"/>
    <w:rsid w:val="00A92858"/>
    <w:rsid w:val="00AA6F92"/>
    <w:rsid w:val="00AB0BF5"/>
    <w:rsid w:val="00AB6934"/>
    <w:rsid w:val="00AC0A80"/>
    <w:rsid w:val="00AC7CF0"/>
    <w:rsid w:val="00AD114B"/>
    <w:rsid w:val="00AD19F3"/>
    <w:rsid w:val="00AE543A"/>
    <w:rsid w:val="00AE7825"/>
    <w:rsid w:val="00AF024B"/>
    <w:rsid w:val="00AF3BB0"/>
    <w:rsid w:val="00AF42DE"/>
    <w:rsid w:val="00AF60C5"/>
    <w:rsid w:val="00B04FF6"/>
    <w:rsid w:val="00B13974"/>
    <w:rsid w:val="00B22E50"/>
    <w:rsid w:val="00B31184"/>
    <w:rsid w:val="00B320C0"/>
    <w:rsid w:val="00B33017"/>
    <w:rsid w:val="00B3369F"/>
    <w:rsid w:val="00B34BDA"/>
    <w:rsid w:val="00B44BD8"/>
    <w:rsid w:val="00B46670"/>
    <w:rsid w:val="00B510E2"/>
    <w:rsid w:val="00B51C8F"/>
    <w:rsid w:val="00B65299"/>
    <w:rsid w:val="00B66B00"/>
    <w:rsid w:val="00B76415"/>
    <w:rsid w:val="00B82C2A"/>
    <w:rsid w:val="00B847E7"/>
    <w:rsid w:val="00B873CD"/>
    <w:rsid w:val="00B909F0"/>
    <w:rsid w:val="00B94E6C"/>
    <w:rsid w:val="00B9588C"/>
    <w:rsid w:val="00B97BC5"/>
    <w:rsid w:val="00BA0570"/>
    <w:rsid w:val="00BA153A"/>
    <w:rsid w:val="00BA2DFE"/>
    <w:rsid w:val="00BA2E1F"/>
    <w:rsid w:val="00BA4F33"/>
    <w:rsid w:val="00BA5FF6"/>
    <w:rsid w:val="00BB21B2"/>
    <w:rsid w:val="00BB4606"/>
    <w:rsid w:val="00BC003C"/>
    <w:rsid w:val="00BC4870"/>
    <w:rsid w:val="00BD1F7A"/>
    <w:rsid w:val="00BD708D"/>
    <w:rsid w:val="00BE1C94"/>
    <w:rsid w:val="00BE3415"/>
    <w:rsid w:val="00BE35DB"/>
    <w:rsid w:val="00BE460B"/>
    <w:rsid w:val="00BE5299"/>
    <w:rsid w:val="00BE6118"/>
    <w:rsid w:val="00BE6F8C"/>
    <w:rsid w:val="00BF25AE"/>
    <w:rsid w:val="00BF5193"/>
    <w:rsid w:val="00BF6180"/>
    <w:rsid w:val="00C012C5"/>
    <w:rsid w:val="00C01EC7"/>
    <w:rsid w:val="00C04984"/>
    <w:rsid w:val="00C13D39"/>
    <w:rsid w:val="00C155E6"/>
    <w:rsid w:val="00C23010"/>
    <w:rsid w:val="00C23D2F"/>
    <w:rsid w:val="00C24B37"/>
    <w:rsid w:val="00C31047"/>
    <w:rsid w:val="00C34A2D"/>
    <w:rsid w:val="00C355F2"/>
    <w:rsid w:val="00C4348A"/>
    <w:rsid w:val="00C443BD"/>
    <w:rsid w:val="00C451C5"/>
    <w:rsid w:val="00C5618D"/>
    <w:rsid w:val="00C62453"/>
    <w:rsid w:val="00C6676D"/>
    <w:rsid w:val="00C67FCD"/>
    <w:rsid w:val="00C80948"/>
    <w:rsid w:val="00C81E5E"/>
    <w:rsid w:val="00C85999"/>
    <w:rsid w:val="00C86D91"/>
    <w:rsid w:val="00C9161D"/>
    <w:rsid w:val="00C94439"/>
    <w:rsid w:val="00C96941"/>
    <w:rsid w:val="00CA0BC9"/>
    <w:rsid w:val="00CA0C1D"/>
    <w:rsid w:val="00CA2151"/>
    <w:rsid w:val="00CB6DA7"/>
    <w:rsid w:val="00CB77A8"/>
    <w:rsid w:val="00CC1E30"/>
    <w:rsid w:val="00CC4340"/>
    <w:rsid w:val="00CD783D"/>
    <w:rsid w:val="00CE2D72"/>
    <w:rsid w:val="00CE5202"/>
    <w:rsid w:val="00CE6E43"/>
    <w:rsid w:val="00CF1505"/>
    <w:rsid w:val="00CF1848"/>
    <w:rsid w:val="00CF3969"/>
    <w:rsid w:val="00CF3FB6"/>
    <w:rsid w:val="00D12044"/>
    <w:rsid w:val="00D170D9"/>
    <w:rsid w:val="00D17C8B"/>
    <w:rsid w:val="00D21F54"/>
    <w:rsid w:val="00D22282"/>
    <w:rsid w:val="00D31223"/>
    <w:rsid w:val="00D33EFC"/>
    <w:rsid w:val="00D361EC"/>
    <w:rsid w:val="00D36D96"/>
    <w:rsid w:val="00D40DBC"/>
    <w:rsid w:val="00D53D09"/>
    <w:rsid w:val="00D540AF"/>
    <w:rsid w:val="00D61C85"/>
    <w:rsid w:val="00D744A5"/>
    <w:rsid w:val="00D753A3"/>
    <w:rsid w:val="00D75CA6"/>
    <w:rsid w:val="00D76A18"/>
    <w:rsid w:val="00D80849"/>
    <w:rsid w:val="00D82594"/>
    <w:rsid w:val="00D82E8F"/>
    <w:rsid w:val="00D852C0"/>
    <w:rsid w:val="00D85F65"/>
    <w:rsid w:val="00D93041"/>
    <w:rsid w:val="00D95060"/>
    <w:rsid w:val="00DA20D8"/>
    <w:rsid w:val="00DA2A30"/>
    <w:rsid w:val="00DA3921"/>
    <w:rsid w:val="00DA5164"/>
    <w:rsid w:val="00DA774B"/>
    <w:rsid w:val="00DA7BFD"/>
    <w:rsid w:val="00DB0007"/>
    <w:rsid w:val="00DB0121"/>
    <w:rsid w:val="00DB28EE"/>
    <w:rsid w:val="00DB5E0F"/>
    <w:rsid w:val="00DD118C"/>
    <w:rsid w:val="00DD3D53"/>
    <w:rsid w:val="00DD4821"/>
    <w:rsid w:val="00DD4DDB"/>
    <w:rsid w:val="00DD5528"/>
    <w:rsid w:val="00DD68A7"/>
    <w:rsid w:val="00DE2BC6"/>
    <w:rsid w:val="00DE50B6"/>
    <w:rsid w:val="00DE5B35"/>
    <w:rsid w:val="00DE765C"/>
    <w:rsid w:val="00DF698E"/>
    <w:rsid w:val="00E1381B"/>
    <w:rsid w:val="00E13949"/>
    <w:rsid w:val="00E15125"/>
    <w:rsid w:val="00E15ED7"/>
    <w:rsid w:val="00E17EDB"/>
    <w:rsid w:val="00E21523"/>
    <w:rsid w:val="00E235F5"/>
    <w:rsid w:val="00E24A6B"/>
    <w:rsid w:val="00E27CDA"/>
    <w:rsid w:val="00E34370"/>
    <w:rsid w:val="00E35566"/>
    <w:rsid w:val="00E35A78"/>
    <w:rsid w:val="00E36467"/>
    <w:rsid w:val="00E41FF7"/>
    <w:rsid w:val="00E42877"/>
    <w:rsid w:val="00E44339"/>
    <w:rsid w:val="00E44CDD"/>
    <w:rsid w:val="00E470B2"/>
    <w:rsid w:val="00E47BC7"/>
    <w:rsid w:val="00E47C6F"/>
    <w:rsid w:val="00E52BB7"/>
    <w:rsid w:val="00E60CF5"/>
    <w:rsid w:val="00E648AE"/>
    <w:rsid w:val="00E66235"/>
    <w:rsid w:val="00E7229A"/>
    <w:rsid w:val="00E727D7"/>
    <w:rsid w:val="00E746CE"/>
    <w:rsid w:val="00E74854"/>
    <w:rsid w:val="00E77D13"/>
    <w:rsid w:val="00E83C24"/>
    <w:rsid w:val="00E858A6"/>
    <w:rsid w:val="00E873BC"/>
    <w:rsid w:val="00E911FD"/>
    <w:rsid w:val="00E9318D"/>
    <w:rsid w:val="00E93F3E"/>
    <w:rsid w:val="00EA5150"/>
    <w:rsid w:val="00EB1713"/>
    <w:rsid w:val="00EB2568"/>
    <w:rsid w:val="00EB5DE1"/>
    <w:rsid w:val="00EB71D5"/>
    <w:rsid w:val="00EC133A"/>
    <w:rsid w:val="00EC1B45"/>
    <w:rsid w:val="00EC2EF8"/>
    <w:rsid w:val="00ED77F9"/>
    <w:rsid w:val="00EE0422"/>
    <w:rsid w:val="00EE1C5C"/>
    <w:rsid w:val="00EE533A"/>
    <w:rsid w:val="00EE7131"/>
    <w:rsid w:val="00EF0CB9"/>
    <w:rsid w:val="00EF567C"/>
    <w:rsid w:val="00EF5ADF"/>
    <w:rsid w:val="00F063C2"/>
    <w:rsid w:val="00F06F13"/>
    <w:rsid w:val="00F135AD"/>
    <w:rsid w:val="00F204C9"/>
    <w:rsid w:val="00F25143"/>
    <w:rsid w:val="00F25289"/>
    <w:rsid w:val="00F258B4"/>
    <w:rsid w:val="00F31EC7"/>
    <w:rsid w:val="00F403A2"/>
    <w:rsid w:val="00F44995"/>
    <w:rsid w:val="00F524E3"/>
    <w:rsid w:val="00F53193"/>
    <w:rsid w:val="00F5357E"/>
    <w:rsid w:val="00F57EBB"/>
    <w:rsid w:val="00F6034A"/>
    <w:rsid w:val="00F60743"/>
    <w:rsid w:val="00F616A0"/>
    <w:rsid w:val="00F62722"/>
    <w:rsid w:val="00F6586C"/>
    <w:rsid w:val="00F760FF"/>
    <w:rsid w:val="00F83C71"/>
    <w:rsid w:val="00F867E3"/>
    <w:rsid w:val="00F9038B"/>
    <w:rsid w:val="00F90887"/>
    <w:rsid w:val="00F92087"/>
    <w:rsid w:val="00F92E31"/>
    <w:rsid w:val="00F94774"/>
    <w:rsid w:val="00F96247"/>
    <w:rsid w:val="00FA344C"/>
    <w:rsid w:val="00FA663B"/>
    <w:rsid w:val="00FB19B9"/>
    <w:rsid w:val="00FB2C4F"/>
    <w:rsid w:val="00FB6391"/>
    <w:rsid w:val="00FB707D"/>
    <w:rsid w:val="00FB7CFB"/>
    <w:rsid w:val="00FC022C"/>
    <w:rsid w:val="00FC53DB"/>
    <w:rsid w:val="00FC7025"/>
    <w:rsid w:val="00FD0711"/>
    <w:rsid w:val="00FD2A7E"/>
    <w:rsid w:val="00FD6122"/>
    <w:rsid w:val="00FE373E"/>
    <w:rsid w:val="00FF2EBF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B7AE3"/>
  <w15:docId w15:val="{7F71E1D1-D74B-B745-96B5-7EF58DCF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DA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34BDA"/>
    <w:pPr>
      <w:keepNext/>
      <w:keepLines/>
      <w:numPr>
        <w:numId w:val="21"/>
      </w:numPr>
      <w:tabs>
        <w:tab w:val="clear" w:pos="567"/>
      </w:tabs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B34BDA"/>
    <w:pPr>
      <w:keepNext/>
      <w:keepLines/>
      <w:numPr>
        <w:ilvl w:val="1"/>
        <w:numId w:val="21"/>
      </w:numPr>
      <w:tabs>
        <w:tab w:val="clear" w:pos="567"/>
      </w:tabs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B34BDA"/>
    <w:pPr>
      <w:keepNext/>
      <w:keepLines/>
      <w:numPr>
        <w:ilvl w:val="2"/>
        <w:numId w:val="21"/>
      </w:numPr>
      <w:tabs>
        <w:tab w:val="clear" w:pos="567"/>
      </w:tabs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B34BDA"/>
    <w:pPr>
      <w:keepNext/>
      <w:numPr>
        <w:ilvl w:val="3"/>
        <w:numId w:val="21"/>
      </w:numPr>
      <w:tabs>
        <w:tab w:val="clear" w:pos="567"/>
      </w:tabs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34BDA"/>
    <w:pPr>
      <w:keepNext/>
      <w:numPr>
        <w:ilvl w:val="4"/>
        <w:numId w:val="21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B34BDA"/>
    <w:pPr>
      <w:keepNext/>
      <w:keepLines/>
      <w:numPr>
        <w:ilvl w:val="5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B34BDA"/>
    <w:pPr>
      <w:keepNext/>
      <w:keepLines/>
      <w:widowControl w:val="0"/>
      <w:numPr>
        <w:ilvl w:val="6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B34BDA"/>
    <w:pPr>
      <w:keepNext/>
      <w:keepLines/>
      <w:widowControl w:val="0"/>
      <w:numPr>
        <w:ilvl w:val="7"/>
        <w:numId w:val="25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B34BDA"/>
    <w:pPr>
      <w:keepNext/>
      <w:widowControl w:val="0"/>
      <w:numPr>
        <w:ilvl w:val="8"/>
        <w:numId w:val="25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B34BDA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B34BD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4BDA"/>
    <w:rPr>
      <w:rFonts w:ascii="Times New Roman" w:eastAsiaTheme="majorEastAsia" w:hAnsi="Times New Roman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B34BDA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34BDA"/>
    <w:rPr>
      <w:rFonts w:eastAsiaTheme="minorHAnsi"/>
      <w:kern w:val="2"/>
      <w:sz w:val="22"/>
      <w:szCs w:val="22"/>
      <w:lang w:val="en-CA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DA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34B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BDA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DA"/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B34BDA"/>
    <w:rPr>
      <w:rFonts w:ascii="Times New Roman Bold" w:eastAsiaTheme="majorEastAsia" w:hAnsi="Times New Roman Bold" w:cstheme="majorBidi"/>
      <w:b/>
      <w:szCs w:val="26"/>
      <w:lang w:val="en-U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B34BDA"/>
    <w:rPr>
      <w:rFonts w:ascii="Times New Roman" w:eastAsiaTheme="majorEastAsia" w:hAnsi="Times New Roman" w:cs="Times New Roman"/>
      <w:i/>
      <w:i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rsid w:val="00B34BDA"/>
    <w:rPr>
      <w:rFonts w:ascii="Times New Roman" w:eastAsia="SimSun" w:hAnsi="Times New Roman" w:cs="Times New Roman"/>
      <w:bCs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34BDA"/>
    <w:rPr>
      <w:rFonts w:ascii="Times New Roman" w:eastAsia="SimSun" w:hAnsi="Times New Roman" w:cs="Times New Roman"/>
      <w:snapToGrid w:val="0"/>
      <w:sz w:val="22"/>
      <w:szCs w:val="22"/>
      <w:u w:val="single"/>
      <w:lang w:val="en-US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  <w:lang w:val="en-GB"/>
    </w:rPr>
  </w:style>
  <w:style w:type="paragraph" w:styleId="TOC2">
    <w:name w:val="toc 2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  <w:lang w:val="en-GB"/>
    </w:rPr>
  </w:style>
  <w:style w:type="paragraph" w:styleId="TOC3">
    <w:name w:val="toc 3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  <w:lang w:val="en-GB"/>
    </w:rPr>
  </w:style>
  <w:style w:type="paragraph" w:styleId="TOC4">
    <w:name w:val="toc 4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  <w:lang w:val="en-GB"/>
    </w:rPr>
  </w:style>
  <w:style w:type="paragraph" w:styleId="TOC5">
    <w:name w:val="toc 5"/>
    <w:basedOn w:val="CBDNormal"/>
    <w:next w:val="Normal"/>
    <w:uiPriority w:val="39"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  <w:lang w:val="en-GB"/>
    </w:rPr>
  </w:style>
  <w:style w:type="paragraph" w:styleId="TOC6">
    <w:name w:val="toc 6"/>
    <w:basedOn w:val="Normal"/>
    <w:next w:val="Normal"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34BDA"/>
    <w:rPr>
      <w:rFonts w:ascii="Times New Roman" w:hAnsi="Times New Roman"/>
      <w:color w:val="0000FF" w:themeColor="hyperlink"/>
      <w:u w:val="single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B34B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B34BDA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B34BDA"/>
    <w:rPr>
      <w:szCs w:val="18"/>
      <w:lang w:val="en-CA"/>
    </w:rPr>
  </w:style>
  <w:style w:type="paragraph" w:customStyle="1" w:styleId="Annex">
    <w:name w:val="Annex"/>
    <w:basedOn w:val="Normal"/>
    <w:semiHidden/>
    <w:qFormat/>
    <w:rsid w:val="00B34BDA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B34BDA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  <w:lang w:val="en-GB"/>
    </w:rPr>
  </w:style>
  <w:style w:type="paragraph" w:customStyle="1" w:styleId="CBDNormalNumber">
    <w:name w:val="CBD_Normal_Number"/>
    <w:basedOn w:val="CBDNormal"/>
    <w:qFormat/>
    <w:rsid w:val="00B34BDA"/>
    <w:pPr>
      <w:numPr>
        <w:numId w:val="16"/>
      </w:numPr>
      <w:tabs>
        <w:tab w:val="left" w:pos="3969"/>
      </w:tabs>
      <w:spacing w:before="120" w:after="120"/>
    </w:pPr>
    <w:rPr>
      <w:lang w:val="en-GB"/>
    </w:rPr>
  </w:style>
  <w:style w:type="paragraph" w:customStyle="1" w:styleId="AFCorNNormal">
    <w:name w:val="AF_CorNNormal"/>
    <w:basedOn w:val="Normal"/>
    <w:unhideWhenUsed/>
    <w:rsid w:val="00B34BDA"/>
    <w:pPr>
      <w:jc w:val="left"/>
    </w:pPr>
    <w:rPr>
      <w:lang w:val="en-GB"/>
    </w:rPr>
  </w:style>
  <w:style w:type="paragraph" w:customStyle="1" w:styleId="AEDistrNormal">
    <w:name w:val="AE_DistrNormal"/>
    <w:basedOn w:val="Normal"/>
    <w:unhideWhenUsed/>
    <w:rsid w:val="00B34BDA"/>
    <w:pPr>
      <w:jc w:val="left"/>
    </w:pPr>
    <w:rPr>
      <w:lang w:val="en-GB"/>
    </w:rPr>
  </w:style>
  <w:style w:type="paragraph" w:customStyle="1" w:styleId="AASmallLogo">
    <w:name w:val="AA_SmallLogo"/>
    <w:basedOn w:val="AEDistrNormal"/>
    <w:unhideWhenUsed/>
    <w:rsid w:val="00B34BDA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B34BDA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DA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customStyle="1" w:styleId="Item">
    <w:name w:val="Item"/>
    <w:basedOn w:val="Normal"/>
    <w:semiHidden/>
    <w:qFormat/>
    <w:rsid w:val="00B34BDA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  <w:lang w:val="en-GB"/>
    </w:rPr>
  </w:style>
  <w:style w:type="paragraph" w:customStyle="1" w:styleId="CBDNormal">
    <w:name w:val="CBD_Normal"/>
    <w:unhideWhenUsed/>
    <w:qFormat/>
    <w:rsid w:val="00B34B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List">
    <w:name w:val="List"/>
    <w:basedOn w:val="Normal"/>
    <w:semiHidden/>
    <w:rsid w:val="00B34BDA"/>
    <w:pPr>
      <w:contextualSpacing/>
    </w:pPr>
  </w:style>
  <w:style w:type="numbering" w:customStyle="1" w:styleId="ListCBD">
    <w:name w:val="ListCBD"/>
    <w:basedOn w:val="NoList"/>
    <w:uiPriority w:val="99"/>
    <w:rsid w:val="00B34BDA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B34BDA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B34BDA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B34BDA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B34BDA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B34BDA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B34BDA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qFormat/>
    <w:rsid w:val="00B34BDA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B34BDA"/>
    <w:pPr>
      <w:keepNext/>
      <w:keepLines/>
      <w:spacing w:after="240"/>
      <w:jc w:val="left"/>
    </w:pPr>
    <w:rPr>
      <w:b/>
      <w:sz w:val="28"/>
      <w:lang w:val="en-GB" w:bidi="ar-SY"/>
    </w:rPr>
  </w:style>
  <w:style w:type="paragraph" w:customStyle="1" w:styleId="CBDSubTitle">
    <w:name w:val="CBD_SubTitle"/>
    <w:basedOn w:val="CBDNormal"/>
    <w:qFormat/>
    <w:rsid w:val="00B34BDA"/>
    <w:pPr>
      <w:keepNext/>
      <w:keepLines/>
      <w:spacing w:before="240" w:after="240"/>
      <w:ind w:left="567"/>
      <w:jc w:val="left"/>
    </w:pPr>
    <w:rPr>
      <w:b/>
      <w:lang w:val="en-GB"/>
    </w:rPr>
  </w:style>
  <w:style w:type="paragraph" w:customStyle="1" w:styleId="CBDTitle">
    <w:name w:val="CBD_Title"/>
    <w:basedOn w:val="CBDNormal"/>
    <w:next w:val="CBDSubTitle"/>
    <w:qFormat/>
    <w:rsid w:val="00B34BDA"/>
    <w:pPr>
      <w:keepNext/>
      <w:keepLines/>
      <w:spacing w:before="240" w:after="240"/>
      <w:ind w:left="567"/>
      <w:jc w:val="left"/>
    </w:pPr>
    <w:rPr>
      <w:b/>
      <w:sz w:val="28"/>
      <w:lang w:val="en-GB"/>
    </w:rPr>
  </w:style>
  <w:style w:type="paragraph" w:customStyle="1" w:styleId="AENormal">
    <w:name w:val="AE_Normal"/>
    <w:basedOn w:val="Normal"/>
    <w:rsid w:val="00B34BDA"/>
    <w:rPr>
      <w:lang w:val="en-GB"/>
    </w:rPr>
  </w:style>
  <w:style w:type="paragraph" w:customStyle="1" w:styleId="CBDH1">
    <w:name w:val="CBD_H1"/>
    <w:basedOn w:val="CBDNormal"/>
    <w:qFormat/>
    <w:rsid w:val="00B34BDA"/>
    <w:pPr>
      <w:keepNext/>
      <w:keepLines/>
      <w:spacing w:before="240" w:after="120"/>
      <w:ind w:left="567" w:hanging="567"/>
      <w:jc w:val="left"/>
      <w:outlineLvl w:val="0"/>
    </w:pPr>
    <w:rPr>
      <w:b/>
      <w:sz w:val="28"/>
      <w:lang w:val="en-GB"/>
    </w:rPr>
  </w:style>
  <w:style w:type="paragraph" w:customStyle="1" w:styleId="CBDH2">
    <w:name w:val="CBD_H2"/>
    <w:basedOn w:val="CBDNormal"/>
    <w:qFormat/>
    <w:rsid w:val="00B34BDA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B34BDA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B34BDA"/>
    <w:rPr>
      <w:sz w:val="20"/>
    </w:rPr>
  </w:style>
  <w:style w:type="paragraph" w:customStyle="1" w:styleId="CBDHeader">
    <w:name w:val="CBD_Header"/>
    <w:basedOn w:val="CBDNormal"/>
    <w:next w:val="CBDFooter"/>
    <w:qFormat/>
    <w:rsid w:val="00B34BDA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B34BDA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customStyle="1" w:styleId="ListTable1Light1">
    <w:name w:val="List Table 1 Light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customStyle="1" w:styleId="PlainTable11">
    <w:name w:val="Plain Table 1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B34BDA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paragraph" w:customStyle="1" w:styleId="CBDAgendaItem-1">
    <w:name w:val="CBD_AgendaItem-1"/>
    <w:basedOn w:val="Normal"/>
    <w:qFormat/>
    <w:rsid w:val="00B34BDA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qFormat/>
    <w:rsid w:val="00B34BDA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qFormat/>
    <w:rsid w:val="00B34BDA"/>
    <w:pPr>
      <w:ind w:left="567" w:hanging="567"/>
    </w:pPr>
    <w:rPr>
      <w:sz w:val="20"/>
    </w:rPr>
  </w:style>
  <w:style w:type="paragraph" w:customStyle="1" w:styleId="CBDpara-item">
    <w:name w:val="CBD_para-item"/>
    <w:basedOn w:val="Normal"/>
    <w:qFormat/>
    <w:rsid w:val="00B34BDA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prov-agendaItem">
    <w:name w:val="CBD_prov-agenda_Item"/>
    <w:basedOn w:val="CBDNormalNumber"/>
    <w:qFormat/>
    <w:rsid w:val="00B34BDA"/>
  </w:style>
  <w:style w:type="paragraph" w:customStyle="1" w:styleId="CBDRecommendText">
    <w:name w:val="CBD_RecommendText"/>
    <w:basedOn w:val="Normal"/>
    <w:qFormat/>
    <w:rsid w:val="00B34BDA"/>
    <w:pPr>
      <w:spacing w:after="120"/>
      <w:ind w:left="567"/>
    </w:pPr>
  </w:style>
  <w:style w:type="paragraph" w:customStyle="1" w:styleId="CBDsubpara-item">
    <w:name w:val="CBD_subpara-item"/>
    <w:basedOn w:val="CBDpara-item"/>
    <w:qFormat/>
    <w:rsid w:val="00B34BDA"/>
    <w:pPr>
      <w:tabs>
        <w:tab w:val="clear" w:pos="1134"/>
      </w:tabs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cbd.int/decisions/cop?m=cop-1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bd.int/decisions/cop?m=cop-1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ecisions/cop/?m=cop-1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ecisions/cop?m=cop-15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ecisions/cop/?m=cop-15" TargetMode="External"/><Relationship Id="rId2" Type="http://schemas.openxmlformats.org/officeDocument/2006/relationships/hyperlink" Target="https://www.cbd.int/documents/CBD/SBI/7/9" TargetMode="External"/><Relationship Id="rId1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BEIROPA\Downloads\sbi-07-template-en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1D7E72-4167-4811-AA6D-98F53BEA55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6B9E2F-4B91-4B7E-9E60-D0AB548C80A1}"/>
</file>

<file path=customXml/itemProps4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33f83e4c-9242-4b83-8119-3ee48f7e7c8e"/>
    <ds:schemaRef ds:uri="5f64400a-97a4-438a-bd79-154f0fe987d2"/>
  </ds:schemaRefs>
</ds:datastoreItem>
</file>

<file path=customXml/itemProps5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C:\Users\GRIBEIROPA\Downloads\sbi-07-template-en(1).dotm</Template>
  <TotalTime>7</TotalTime>
  <Pages>3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Engagement des autorités infranationales, des municipalités et des autres autorités locales pour améliorer la mise en œuvre du Cadre mondial de la biodiversité de Kunming-Montréal</vt:lpstr>
      <vt:lpstr>Engagement des autorités infranationales, des municipalités et des autres autorités locales pour améliorer la mise en œuvre du Cadre mondial de la biodiversité de Kunming-Montréal</vt:lpstr>
    </vt:vector>
  </TitlesOfParts>
  <Company>SCBD</Company>
  <LinksUpToDate>false</LinksUpToDate>
  <CharactersWithSpaces>10061</CharactersWithSpaces>
  <SharedDoc>false</SharedDoc>
  <HLinks>
    <vt:vector size="42" baseType="variant"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https://www.cbd.int/decisions/cop?m=cop-10</vt:lpwstr>
      </vt:variant>
      <vt:variant>
        <vt:lpwstr/>
      </vt:variant>
      <vt:variant>
        <vt:i4>8061038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https://www.cbd.int/documents/CBD/SBI/7/9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786506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https://www.cbd.int/doc/decisions/cop-15/cop-15-dec-12-en.pdf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CBD/SBI/REC/7/8</dc:subject>
  <dc:creator>Secretariat of the Convention on Biological Diversity</dc:creator>
  <cp:keywords>Convention on Biological Diversity</cp:keywords>
  <cp:lastModifiedBy>Ariane Delacampagne</cp:lastModifiedBy>
  <cp:revision>2</cp:revision>
  <cp:lastPrinted>2020-01-21T16:56:00Z</cp:lastPrinted>
  <dcterms:created xsi:type="dcterms:W3CDTF">2026-09-05T15:11:00Z</dcterms:created>
  <dcterms:modified xsi:type="dcterms:W3CDTF">2026-09-05T15:11:00Z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