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371AF7" w14:paraId="1712094E" w14:textId="77777777" w:rsidTr="008A3C08">
        <w:trPr>
          <w:cantSplit/>
          <w:trHeight w:val="900"/>
        </w:trPr>
        <w:tc>
          <w:tcPr>
            <w:tcW w:w="6588" w:type="dxa"/>
            <w:gridSpan w:val="2"/>
            <w:tcBorders>
              <w:top w:val="nil"/>
              <w:left w:val="nil"/>
              <w:bottom w:val="single" w:sz="12" w:space="0" w:color="auto"/>
              <w:right w:val="nil"/>
            </w:tcBorders>
            <w:vAlign w:val="center"/>
          </w:tcPr>
          <w:p w14:paraId="6B52908C" w14:textId="1634F2A0" w:rsidR="00841A66" w:rsidRPr="00536B7A" w:rsidRDefault="00D131B6" w:rsidP="004C63F8">
            <w:pPr>
              <w:spacing w:before="360"/>
              <w:jc w:val="left"/>
              <w:rPr>
                <w:rFonts w:cs="Simplified Arabic"/>
                <w:b/>
                <w:bCs/>
                <w:szCs w:val="22"/>
                <w:lang w:val="en-US" w:eastAsia="en-CA"/>
              </w:rPr>
            </w:pPr>
            <w:r w:rsidRPr="00371AF7">
              <w:rPr>
                <w:rFonts w:cs="Simplified Arabic"/>
                <w:noProof/>
                <w:lang w:eastAsia="en-GB"/>
              </w:rPr>
              <w:drawing>
                <wp:anchor distT="0" distB="0" distL="114300" distR="114300" simplePos="0" relativeHeight="251663360" behindDoc="0" locked="0" layoutInCell="1" allowOverlap="1" wp14:anchorId="05010998" wp14:editId="33264B11">
                  <wp:simplePos x="0" y="0"/>
                  <wp:positionH relativeFrom="column">
                    <wp:posOffset>5459095</wp:posOffset>
                  </wp:positionH>
                  <wp:positionV relativeFrom="paragraph">
                    <wp:posOffset>66040</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r w:rsidRPr="00371AF7">
              <w:rPr>
                <w:rFonts w:cs="Simplified Arabic"/>
                <w:b/>
                <w:bCs/>
                <w:noProof/>
                <w:rtl/>
                <w:lang w:eastAsia="en-GB"/>
              </w:rPr>
              <w:drawing>
                <wp:anchor distT="0" distB="0" distL="114300" distR="114300" simplePos="0" relativeHeight="251662336" behindDoc="0" locked="0" layoutInCell="1" allowOverlap="1" wp14:anchorId="7D797C99" wp14:editId="1C557590">
                  <wp:simplePos x="0" y="0"/>
                  <wp:positionH relativeFrom="column">
                    <wp:posOffset>3372485</wp:posOffset>
                  </wp:positionH>
                  <wp:positionV relativeFrom="paragraph">
                    <wp:posOffset>5080</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41A66" w:rsidRPr="00371AF7">
              <w:rPr>
                <w:rFonts w:cs="Simplified Arabic"/>
                <w:sz w:val="40"/>
                <w:szCs w:val="40"/>
                <w:lang w:val="en-CA" w:eastAsia="en-CA"/>
              </w:rPr>
              <w:t>CBD</w:t>
            </w:r>
            <w:r w:rsidR="00841A66" w:rsidRPr="00371AF7">
              <w:rPr>
                <w:rFonts w:cs="Simplified Arabic"/>
                <w:szCs w:val="22"/>
                <w:lang w:val="en-CA" w:eastAsia="en-CA"/>
              </w:rPr>
              <w:t>/SBSTTA/</w:t>
            </w:r>
            <w:r w:rsidR="001161D3">
              <w:rPr>
                <w:rFonts w:cs="Simplified Arabic"/>
                <w:szCs w:val="22"/>
                <w:lang w:eastAsia="en-CA"/>
              </w:rPr>
              <w:t>REC/26/9</w:t>
            </w:r>
          </w:p>
        </w:tc>
        <w:tc>
          <w:tcPr>
            <w:tcW w:w="1917" w:type="dxa"/>
            <w:tcBorders>
              <w:top w:val="nil"/>
              <w:left w:val="nil"/>
              <w:bottom w:val="single" w:sz="12" w:space="0" w:color="auto"/>
              <w:right w:val="nil"/>
            </w:tcBorders>
          </w:tcPr>
          <w:p w14:paraId="59803807" w14:textId="606887DF" w:rsidR="00841A66" w:rsidRPr="00371AF7" w:rsidRDefault="00841A66" w:rsidP="00841A66">
            <w:pPr>
              <w:tabs>
                <w:tab w:val="left" w:pos="-720"/>
                <w:tab w:val="left" w:pos="0"/>
              </w:tabs>
              <w:suppressAutoHyphens/>
              <w:jc w:val="center"/>
              <w:rPr>
                <w:rFonts w:cs="Simplified Arabic"/>
                <w:b/>
                <w:bCs/>
                <w:sz w:val="24"/>
                <w:rtl/>
                <w:lang w:val="en-CA" w:eastAsia="en-CA"/>
              </w:rPr>
            </w:pPr>
          </w:p>
        </w:tc>
        <w:tc>
          <w:tcPr>
            <w:tcW w:w="1143" w:type="dxa"/>
            <w:tcBorders>
              <w:top w:val="nil"/>
              <w:left w:val="nil"/>
              <w:bottom w:val="single" w:sz="12" w:space="0" w:color="auto"/>
              <w:right w:val="nil"/>
            </w:tcBorders>
          </w:tcPr>
          <w:p w14:paraId="26F25769" w14:textId="7041DAB8" w:rsidR="00841A66" w:rsidRPr="00371AF7" w:rsidRDefault="00841A66" w:rsidP="00841A66">
            <w:pPr>
              <w:tabs>
                <w:tab w:val="left" w:pos="-720"/>
              </w:tabs>
              <w:suppressAutoHyphens/>
              <w:spacing w:before="120"/>
              <w:jc w:val="center"/>
              <w:rPr>
                <w:rFonts w:cs="Simplified Arabic"/>
                <w:sz w:val="24"/>
                <w:lang w:val="en-CA" w:eastAsia="en-CA"/>
              </w:rPr>
            </w:pPr>
          </w:p>
          <w:p w14:paraId="3A101C14" w14:textId="7149A4CE" w:rsidR="00841A66" w:rsidRPr="00371AF7" w:rsidRDefault="00841A66" w:rsidP="00841A66">
            <w:pPr>
              <w:tabs>
                <w:tab w:val="left" w:pos="-720"/>
              </w:tabs>
              <w:suppressAutoHyphens/>
              <w:spacing w:line="120" w:lineRule="auto"/>
              <w:jc w:val="left"/>
              <w:rPr>
                <w:rFonts w:cs="Simplified Arabic"/>
                <w:sz w:val="24"/>
                <w:lang w:val="en-CA" w:eastAsia="en-CA"/>
              </w:rPr>
            </w:pPr>
          </w:p>
        </w:tc>
      </w:tr>
      <w:tr w:rsidR="00841A66" w:rsidRPr="00371AF7" w14:paraId="19EBC151" w14:textId="77777777" w:rsidTr="008A3C08">
        <w:trPr>
          <w:cantSplit/>
          <w:trHeight w:val="1770"/>
        </w:trPr>
        <w:tc>
          <w:tcPr>
            <w:tcW w:w="4428" w:type="dxa"/>
            <w:tcBorders>
              <w:top w:val="nil"/>
              <w:left w:val="nil"/>
              <w:bottom w:val="single" w:sz="24" w:space="0" w:color="auto"/>
              <w:right w:val="nil"/>
            </w:tcBorders>
          </w:tcPr>
          <w:p w14:paraId="29FBA73D" w14:textId="084C91FC" w:rsidR="00841A66" w:rsidRPr="00371AF7" w:rsidRDefault="00841A66" w:rsidP="00361341">
            <w:pPr>
              <w:spacing w:before="60"/>
              <w:ind w:left="883"/>
              <w:jc w:val="left"/>
              <w:rPr>
                <w:rFonts w:cs="Simplified Arabic"/>
                <w:szCs w:val="22"/>
                <w:lang w:val="en-CA" w:eastAsia="en-CA"/>
              </w:rPr>
            </w:pPr>
            <w:r w:rsidRPr="00371AF7">
              <w:rPr>
                <w:rFonts w:cs="Simplified Arabic"/>
                <w:szCs w:val="22"/>
                <w:lang w:val="en-CA" w:eastAsia="en-CA"/>
              </w:rPr>
              <w:t>Distr</w:t>
            </w:r>
            <w:r w:rsidR="00FC267A" w:rsidRPr="00371AF7">
              <w:rPr>
                <w:rFonts w:cs="Simplified Arabic"/>
                <w:szCs w:val="22"/>
                <w:lang w:val="en-CA" w:eastAsia="en-CA"/>
              </w:rPr>
              <w:t>.</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001161D3">
              <w:rPr>
                <w:szCs w:val="22"/>
              </w:rPr>
              <w:t>General</w:t>
            </w:r>
          </w:p>
          <w:p w14:paraId="364BA7F3" w14:textId="601D37C9" w:rsidR="00841A66" w:rsidRPr="00371AF7" w:rsidRDefault="004C63F8" w:rsidP="0037688F">
            <w:pPr>
              <w:ind w:left="883"/>
              <w:jc w:val="left"/>
              <w:rPr>
                <w:rFonts w:eastAsia="MS Mincho" w:cs="Simplified Arabic"/>
                <w:szCs w:val="22"/>
                <w:lang w:val="en-CA" w:eastAsia="ja-JP"/>
              </w:rPr>
            </w:pPr>
            <w:r>
              <w:rPr>
                <w:rFonts w:cs="Simplified Arabic"/>
                <w:szCs w:val="22"/>
                <w:lang w:val="en-CA" w:eastAsia="en-CA"/>
              </w:rPr>
              <w:t xml:space="preserve">18 </w:t>
            </w:r>
            <w:r w:rsidR="00536B7A">
              <w:rPr>
                <w:rFonts w:cs="Simplified Arabic"/>
                <w:szCs w:val="22"/>
                <w:lang w:val="en-CA" w:eastAsia="en-CA"/>
              </w:rPr>
              <w:t>May</w:t>
            </w:r>
            <w:r w:rsidR="0037688F">
              <w:rPr>
                <w:rFonts w:cs="Simplified Arabic"/>
                <w:szCs w:val="22"/>
                <w:lang w:val="en-CA" w:eastAsia="en-CA"/>
              </w:rPr>
              <w:t xml:space="preserve"> 2024</w:t>
            </w:r>
          </w:p>
          <w:p w14:paraId="62277367" w14:textId="77777777" w:rsidR="00841A66" w:rsidRPr="00371AF7" w:rsidRDefault="00841A66" w:rsidP="00361341">
            <w:pPr>
              <w:keepNext/>
              <w:tabs>
                <w:tab w:val="left" w:pos="-720"/>
              </w:tabs>
              <w:suppressAutoHyphens/>
              <w:ind w:left="883"/>
              <w:jc w:val="left"/>
              <w:outlineLvl w:val="4"/>
              <w:rPr>
                <w:rFonts w:eastAsia="PMingLiU" w:cs="Simplified Arabic"/>
                <w:spacing w:val="-2"/>
                <w:szCs w:val="22"/>
                <w:lang w:val="en-US" w:bidi="ar-EG"/>
              </w:rPr>
            </w:pPr>
            <w:r w:rsidRPr="00371AF7">
              <w:rPr>
                <w:rFonts w:eastAsia="PMingLiU" w:cs="Simplified Arabic"/>
                <w:spacing w:val="-2"/>
                <w:szCs w:val="22"/>
                <w:lang w:val="en-US" w:bidi="ar-EG"/>
              </w:rPr>
              <w:t>Arabic</w:t>
            </w:r>
          </w:p>
          <w:p w14:paraId="1E8325C4" w14:textId="12EEF786" w:rsidR="00841A66" w:rsidRPr="00371AF7" w:rsidRDefault="00841A66" w:rsidP="00361341">
            <w:pPr>
              <w:tabs>
                <w:tab w:val="left" w:pos="-720"/>
              </w:tabs>
              <w:suppressAutoHyphens/>
              <w:spacing w:after="40"/>
              <w:ind w:left="883"/>
              <w:jc w:val="left"/>
              <w:rPr>
                <w:rFonts w:cs="Simplified Arabic"/>
                <w:szCs w:val="22"/>
                <w:lang w:val="en-CA" w:eastAsia="en-CA"/>
              </w:rPr>
            </w:pPr>
            <w:r w:rsidRPr="00371AF7">
              <w:rPr>
                <w:rFonts w:cs="Simplified Arabic"/>
                <w:szCs w:val="22"/>
                <w:lang w:val="en-CA" w:eastAsia="en-CA"/>
              </w:rPr>
              <w:t>Original</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Pr="00371AF7">
              <w:rPr>
                <w:rFonts w:cs="Simplified Arabic"/>
                <w:szCs w:val="22"/>
                <w:lang w:val="en-CA" w:eastAsia="en-CA"/>
              </w:rPr>
              <w:t>English</w:t>
            </w:r>
            <w:r w:rsidR="00FC267A" w:rsidRPr="00371AF7">
              <w:rPr>
                <w:rFonts w:cs="Simplified Arabic"/>
                <w:szCs w:val="22"/>
                <w:lang w:val="en-CA" w:eastAsia="en-CA"/>
              </w:rPr>
              <w:t xml:space="preserve"> </w:t>
            </w:r>
          </w:p>
        </w:tc>
        <w:tc>
          <w:tcPr>
            <w:tcW w:w="5220" w:type="dxa"/>
            <w:gridSpan w:val="3"/>
            <w:tcBorders>
              <w:top w:val="nil"/>
              <w:left w:val="nil"/>
              <w:bottom w:val="single" w:sz="24" w:space="0" w:color="auto"/>
              <w:right w:val="nil"/>
            </w:tcBorders>
          </w:tcPr>
          <w:p w14:paraId="284C8089" w14:textId="77777777" w:rsidR="00841A66" w:rsidRPr="00371AF7" w:rsidRDefault="00841A66" w:rsidP="00841A66">
            <w:pPr>
              <w:tabs>
                <w:tab w:val="left" w:pos="-720"/>
              </w:tabs>
              <w:suppressAutoHyphens/>
              <w:spacing w:before="120"/>
              <w:rPr>
                <w:rFonts w:cs="Simplified Arabic"/>
                <w:sz w:val="24"/>
                <w:rtl/>
                <w:lang w:val="en-CA" w:eastAsia="en-CA"/>
              </w:rPr>
            </w:pPr>
            <w:r w:rsidRPr="00371AF7">
              <w:rPr>
                <w:rFonts w:cs="Simplified Arabic"/>
                <w:b/>
                <w:bCs/>
                <w:noProof/>
                <w:sz w:val="36"/>
                <w:szCs w:val="36"/>
                <w:rtl/>
                <w:lang w:eastAsia="en-GB"/>
              </w:rPr>
              <w:drawing>
                <wp:anchor distT="0" distB="0" distL="114300" distR="114300" simplePos="0" relativeHeight="251660288" behindDoc="0" locked="0" layoutInCell="1" allowOverlap="1" wp14:anchorId="2F84B159" wp14:editId="34C159B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4640716" w14:textId="4267105E"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الهيئة</w:t>
      </w:r>
      <w:r w:rsidR="00FC267A" w:rsidRPr="00371AF7">
        <w:rPr>
          <w:rFonts w:cs="Simplified Arabic"/>
          <w:b/>
          <w:bCs/>
          <w:sz w:val="24"/>
          <w:rtl/>
          <w:lang w:val="en-CA" w:eastAsia="en-CA"/>
        </w:rPr>
        <w:t xml:space="preserve"> </w:t>
      </w:r>
      <w:r w:rsidRPr="00371AF7">
        <w:rPr>
          <w:rFonts w:cs="Simplified Arabic"/>
          <w:b/>
          <w:bCs/>
          <w:sz w:val="24"/>
          <w:rtl/>
          <w:lang w:val="en-CA" w:eastAsia="en-CA"/>
        </w:rPr>
        <w:t>الفرعية</w:t>
      </w:r>
      <w:r w:rsidR="00FC267A" w:rsidRPr="00371AF7">
        <w:rPr>
          <w:rFonts w:cs="Simplified Arabic"/>
          <w:b/>
          <w:bCs/>
          <w:sz w:val="24"/>
          <w:rtl/>
          <w:lang w:val="en-CA" w:eastAsia="en-CA"/>
        </w:rPr>
        <w:t xml:space="preserve"> </w:t>
      </w:r>
      <w:r w:rsidRPr="00371AF7">
        <w:rPr>
          <w:rFonts w:cs="Simplified Arabic"/>
          <w:b/>
          <w:bCs/>
          <w:sz w:val="24"/>
          <w:rtl/>
          <w:lang w:val="en-CA" w:eastAsia="en-CA"/>
        </w:rPr>
        <w:t>للمشورة</w:t>
      </w:r>
      <w:r w:rsidR="00FC267A" w:rsidRPr="00371AF7">
        <w:rPr>
          <w:rFonts w:cs="Simplified Arabic"/>
          <w:b/>
          <w:bCs/>
          <w:sz w:val="24"/>
          <w:rtl/>
          <w:lang w:val="en-CA" w:eastAsia="en-CA"/>
        </w:rPr>
        <w:t xml:space="preserve"> </w:t>
      </w:r>
      <w:r w:rsidRPr="00371AF7">
        <w:rPr>
          <w:rFonts w:cs="Simplified Arabic"/>
          <w:b/>
          <w:bCs/>
          <w:sz w:val="24"/>
          <w:rtl/>
          <w:lang w:val="en-CA" w:eastAsia="en-CA"/>
        </w:rPr>
        <w:t>العلمية</w:t>
      </w:r>
    </w:p>
    <w:p w14:paraId="0C70957C" w14:textId="53D44BF6"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والتقنية</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والتكنولوجية</w:t>
      </w:r>
    </w:p>
    <w:p w14:paraId="56237C41" w14:textId="112A4A1B"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الاجتماع</w:t>
      </w:r>
      <w:r w:rsidR="00FC267A" w:rsidRPr="00371AF7">
        <w:rPr>
          <w:rFonts w:cs="Simplified Arabic"/>
          <w:b/>
          <w:bCs/>
          <w:sz w:val="24"/>
          <w:rtl/>
          <w:lang w:val="en-CA" w:eastAsia="en-CA"/>
        </w:rPr>
        <w:t xml:space="preserve"> </w:t>
      </w:r>
      <w:r w:rsidR="00A348CB" w:rsidRPr="00371AF7">
        <w:rPr>
          <w:rFonts w:cs="Simplified Arabic" w:hint="cs"/>
          <w:b/>
          <w:bCs/>
          <w:sz w:val="24"/>
          <w:rtl/>
          <w:lang w:val="en-CA" w:eastAsia="en-CA"/>
        </w:rPr>
        <w:t>السادس</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والعشرون</w:t>
      </w:r>
    </w:p>
    <w:p w14:paraId="2A62AB06" w14:textId="322EFBDF" w:rsidR="00841A66" w:rsidRPr="00371AF7" w:rsidRDefault="00841A66" w:rsidP="00841A66">
      <w:pPr>
        <w:bidi/>
        <w:spacing w:line="216" w:lineRule="auto"/>
        <w:jc w:val="left"/>
        <w:rPr>
          <w:rFonts w:cs="Simplified Arabic"/>
          <w:sz w:val="24"/>
          <w:rtl/>
          <w:lang w:val="en-CA" w:eastAsia="en-CA" w:bidi="ar-EG"/>
        </w:rPr>
      </w:pPr>
      <w:r w:rsidRPr="00371AF7">
        <w:rPr>
          <w:rFonts w:cs="Simplified Arabic" w:hint="cs"/>
          <w:sz w:val="24"/>
          <w:rtl/>
          <w:lang w:val="en-CA" w:eastAsia="en-CA"/>
        </w:rPr>
        <w:t>نيروبي</w:t>
      </w:r>
      <w:r w:rsidRPr="00371AF7">
        <w:rPr>
          <w:rFonts w:cs="Simplified Arabic"/>
          <w:sz w:val="24"/>
          <w:rtl/>
          <w:lang w:val="en-CA" w:eastAsia="en-CA"/>
        </w:rPr>
        <w:t>،</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13-18</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مايو/أيار</w:t>
      </w:r>
      <w:r w:rsidR="00FC267A" w:rsidRPr="00371AF7">
        <w:rPr>
          <w:rFonts w:cs="Simplified Arabic" w:hint="cs"/>
          <w:sz w:val="24"/>
          <w:rtl/>
          <w:lang w:val="en-CA" w:eastAsia="en-CA" w:bidi="ar-EG"/>
        </w:rPr>
        <w:t xml:space="preserve"> </w:t>
      </w:r>
      <w:r w:rsidRPr="00371AF7">
        <w:rPr>
          <w:rFonts w:cs="Simplified Arabic" w:hint="cs"/>
          <w:sz w:val="24"/>
          <w:rtl/>
          <w:lang w:val="en-CA" w:eastAsia="en-CA" w:bidi="ar-EG"/>
        </w:rPr>
        <w:t>202</w:t>
      </w:r>
      <w:r w:rsidR="00A348CB" w:rsidRPr="00371AF7">
        <w:rPr>
          <w:rFonts w:cs="Simplified Arabic" w:hint="cs"/>
          <w:sz w:val="24"/>
          <w:rtl/>
          <w:lang w:val="en-CA" w:eastAsia="en-CA" w:bidi="ar-EG"/>
        </w:rPr>
        <w:t>4</w:t>
      </w:r>
    </w:p>
    <w:p w14:paraId="39247C46" w14:textId="1D3902F2" w:rsidR="00724C16" w:rsidRPr="00371AF7" w:rsidRDefault="00902CF4" w:rsidP="00C54735">
      <w:pPr>
        <w:suppressLineNumbers/>
        <w:suppressAutoHyphens/>
        <w:kinsoku w:val="0"/>
        <w:overflowPunct w:val="0"/>
        <w:autoSpaceDE w:val="0"/>
        <w:autoSpaceDN w:val="0"/>
        <w:bidi/>
        <w:adjustRightInd w:val="0"/>
        <w:snapToGrid w:val="0"/>
        <w:rPr>
          <w:rFonts w:cs="Simplified Arabic"/>
          <w:b/>
          <w:bCs/>
          <w:rtl/>
          <w:lang w:bidi="ar-EG"/>
        </w:rPr>
      </w:pPr>
      <w:r w:rsidRPr="00371AF7">
        <w:rPr>
          <w:rFonts w:cs="Simplified Arabic"/>
          <w:sz w:val="24"/>
          <w:rtl/>
        </w:rPr>
        <w:t>البند</w:t>
      </w:r>
      <w:r w:rsidR="00FC267A" w:rsidRPr="00371AF7">
        <w:rPr>
          <w:rFonts w:cs="Simplified Arabic"/>
          <w:sz w:val="24"/>
          <w:rtl/>
        </w:rPr>
        <w:t xml:space="preserve"> </w:t>
      </w:r>
      <w:r w:rsidR="00C54735">
        <w:rPr>
          <w:rFonts w:cs="Simplified Arabic" w:hint="cs"/>
          <w:sz w:val="24"/>
          <w:rtl/>
        </w:rPr>
        <w:t>9</w:t>
      </w:r>
      <w:r w:rsidR="00FC267A" w:rsidRPr="00371AF7">
        <w:rPr>
          <w:rFonts w:cs="Simplified Arabic"/>
          <w:sz w:val="24"/>
          <w:rtl/>
        </w:rPr>
        <w:t xml:space="preserve"> </w:t>
      </w:r>
      <w:r w:rsidRPr="00371AF7">
        <w:rPr>
          <w:rFonts w:cs="Simplified Arabic"/>
          <w:sz w:val="24"/>
          <w:rtl/>
        </w:rPr>
        <w:t>من</w:t>
      </w:r>
      <w:r w:rsidR="00FC267A" w:rsidRPr="00371AF7">
        <w:rPr>
          <w:rFonts w:cs="Simplified Arabic"/>
          <w:sz w:val="24"/>
          <w:rtl/>
        </w:rPr>
        <w:t xml:space="preserve"> </w:t>
      </w:r>
      <w:r w:rsidRPr="00371AF7">
        <w:rPr>
          <w:rFonts w:cs="Simplified Arabic"/>
          <w:sz w:val="24"/>
          <w:rtl/>
        </w:rPr>
        <w:t>جدول</w:t>
      </w:r>
      <w:r w:rsidR="00FC267A" w:rsidRPr="00371AF7">
        <w:rPr>
          <w:rFonts w:cs="Simplified Arabic"/>
          <w:sz w:val="24"/>
          <w:rtl/>
        </w:rPr>
        <w:t xml:space="preserve"> </w:t>
      </w:r>
      <w:r w:rsidRPr="00371AF7">
        <w:rPr>
          <w:rFonts w:cs="Simplified Arabic"/>
          <w:sz w:val="24"/>
          <w:rtl/>
        </w:rPr>
        <w:t>الأعمال</w:t>
      </w:r>
    </w:p>
    <w:p w14:paraId="4B6767FF" w14:textId="5CB2EDD6" w:rsidR="006F24DA" w:rsidRDefault="00C54735" w:rsidP="00C54735">
      <w:pPr>
        <w:suppressLineNumbers/>
        <w:suppressAutoHyphens/>
        <w:kinsoku w:val="0"/>
        <w:overflowPunct w:val="0"/>
        <w:autoSpaceDE w:val="0"/>
        <w:autoSpaceDN w:val="0"/>
        <w:bidi/>
        <w:adjustRightInd w:val="0"/>
        <w:snapToGrid w:val="0"/>
        <w:rPr>
          <w:rFonts w:ascii="Simplified Arabic" w:eastAsia="SimSun" w:hAnsi="Simplified Arabic" w:cs="Simplified Arabic"/>
          <w:b/>
          <w:bCs/>
          <w:sz w:val="24"/>
          <w:rtl/>
          <w:lang w:val="ru-RU"/>
        </w:rPr>
      </w:pPr>
      <w:r w:rsidRPr="0012386C">
        <w:rPr>
          <w:rFonts w:ascii="Simplified Arabic" w:eastAsia="SimSun" w:hAnsi="Simplified Arabic" w:cs="Simplified Arabic" w:hint="cs"/>
          <w:b/>
          <w:bCs/>
          <w:sz w:val="24"/>
          <w:rtl/>
          <w:lang w:val="ru-RU"/>
        </w:rPr>
        <w:t>التنوع البيولوجي والصحة</w:t>
      </w:r>
    </w:p>
    <w:p w14:paraId="0788DA0E" w14:textId="77777777" w:rsidR="001161D3" w:rsidRPr="001161D3" w:rsidRDefault="001161D3" w:rsidP="001161D3">
      <w:pPr>
        <w:bidi/>
        <w:spacing w:before="240" w:after="120" w:line="216" w:lineRule="auto"/>
        <w:ind w:left="720"/>
        <w:rPr>
          <w:rFonts w:ascii="Simplified Arabic" w:eastAsia="PMingLiU" w:hAnsi="Simplified Arabic" w:cs="Simplified Arabic"/>
          <w:b/>
          <w:bCs/>
          <w:sz w:val="30"/>
          <w:szCs w:val="30"/>
          <w:lang w:val="fr-CA" w:eastAsia="ar-SA"/>
        </w:rPr>
      </w:pPr>
      <w:r w:rsidRPr="001161D3">
        <w:rPr>
          <w:rFonts w:ascii="Simplified Arabic" w:eastAsia="PMingLiU" w:hAnsi="Simplified Arabic" w:cs="Simplified Arabic"/>
          <w:b/>
          <w:bCs/>
          <w:sz w:val="30"/>
          <w:szCs w:val="30"/>
          <w:rtl/>
          <w:lang w:val="fr-CA" w:eastAsia="ar-SA"/>
        </w:rPr>
        <w:t>توصية اعتمدتها الهيئة الفرعية للمشورة العلمية والتقنية والتكنولوجية في 18 مايو/أيار 2024</w:t>
      </w:r>
    </w:p>
    <w:p w14:paraId="234DE88F" w14:textId="352940FD" w:rsidR="001161D3" w:rsidRPr="001161D3" w:rsidRDefault="001161D3" w:rsidP="001161D3">
      <w:pPr>
        <w:bidi/>
        <w:spacing w:before="240" w:after="120" w:line="216" w:lineRule="auto"/>
        <w:ind w:left="720"/>
        <w:rPr>
          <w:rFonts w:ascii="Simplified Arabic" w:hAnsi="Simplified Arabic" w:cs="Simplified Arabic"/>
          <w:b/>
          <w:bCs/>
          <w:sz w:val="24"/>
        </w:rPr>
      </w:pPr>
      <w:r w:rsidRPr="001161D3">
        <w:rPr>
          <w:rFonts w:ascii="Simplified Arabic" w:eastAsia="PMingLiU" w:hAnsi="Simplified Arabic" w:cs="Simplified Arabic"/>
          <w:b/>
          <w:bCs/>
          <w:sz w:val="30"/>
          <w:szCs w:val="30"/>
          <w:rtl/>
          <w:lang w:val="fr-CA" w:eastAsia="ar-SA"/>
        </w:rPr>
        <w:t>26/</w:t>
      </w:r>
      <w:r>
        <w:rPr>
          <w:rFonts w:ascii="Simplified Arabic" w:eastAsia="PMingLiU" w:hAnsi="Simplified Arabic" w:cs="Simplified Arabic"/>
          <w:b/>
          <w:bCs/>
          <w:sz w:val="30"/>
          <w:szCs w:val="30"/>
          <w:lang w:val="fr-CA" w:eastAsia="ar-SA"/>
        </w:rPr>
        <w:t>9</w:t>
      </w:r>
      <w:r w:rsidRPr="001161D3">
        <w:rPr>
          <w:rFonts w:ascii="Simplified Arabic" w:eastAsia="PMingLiU" w:hAnsi="Simplified Arabic" w:cs="Simplified Arabic"/>
          <w:b/>
          <w:bCs/>
          <w:sz w:val="30"/>
          <w:szCs w:val="30"/>
          <w:rtl/>
          <w:lang w:val="fr-CA" w:eastAsia="ar-SA"/>
        </w:rPr>
        <w:t>-</w:t>
      </w:r>
      <w:r w:rsidRPr="001161D3">
        <w:rPr>
          <w:rFonts w:ascii="Simplified Arabic" w:eastAsia="PMingLiU" w:hAnsi="Simplified Arabic" w:cs="Simplified Arabic"/>
          <w:b/>
          <w:bCs/>
          <w:sz w:val="30"/>
          <w:szCs w:val="30"/>
          <w:rtl/>
          <w:lang w:val="fr-CA" w:eastAsia="ar-SA"/>
        </w:rPr>
        <w:tab/>
      </w:r>
      <w:r>
        <w:rPr>
          <w:rFonts w:ascii="Simplified Arabic" w:eastAsia="PMingLiU" w:hAnsi="Simplified Arabic" w:cs="Simplified Arabic" w:hint="cs"/>
          <w:b/>
          <w:bCs/>
          <w:sz w:val="30"/>
          <w:szCs w:val="30"/>
          <w:rtl/>
          <w:lang w:val="fr-CA" w:eastAsia="ar-SA"/>
        </w:rPr>
        <w:t>التنوع البيولوجي والصحة</w:t>
      </w:r>
    </w:p>
    <w:p w14:paraId="45EEEFB2" w14:textId="4DA4BD6B" w:rsidR="00D02ED3" w:rsidRPr="001161D3" w:rsidRDefault="00DC44DD" w:rsidP="001161D3">
      <w:pPr>
        <w:keepNext/>
        <w:keepLines/>
        <w:suppressAutoHyphens/>
        <w:bidi/>
        <w:spacing w:after="120" w:line="360" w:lineRule="exact"/>
        <w:ind w:left="1440"/>
        <w:rPr>
          <w:rFonts w:cs="Simplified Arabic"/>
          <w:i/>
          <w:iCs/>
          <w:sz w:val="24"/>
          <w:rtl/>
          <w:lang w:val="en-US"/>
        </w:rPr>
      </w:pPr>
      <w:r w:rsidRPr="001161D3">
        <w:rPr>
          <w:rFonts w:cs="Simplified Arabic" w:hint="cs"/>
          <w:i/>
          <w:iCs/>
          <w:sz w:val="24"/>
          <w:rtl/>
          <w:lang w:val="en-US"/>
        </w:rPr>
        <w:t xml:space="preserve">إن الهيئة الفرعية </w:t>
      </w:r>
      <w:r w:rsidR="00CD789F" w:rsidRPr="001161D3">
        <w:rPr>
          <w:rFonts w:cs="Simplified Arabic" w:hint="cs"/>
          <w:i/>
          <w:iCs/>
          <w:sz w:val="24"/>
          <w:rtl/>
          <w:lang w:val="en-US"/>
        </w:rPr>
        <w:t>للمشورة العلمية والتقنية والتكنولوجية</w:t>
      </w:r>
    </w:p>
    <w:p w14:paraId="2B75C22C" w14:textId="56668D2F" w:rsidR="00CD789F" w:rsidRPr="001161D3" w:rsidRDefault="00CD789F" w:rsidP="001161D3">
      <w:pPr>
        <w:keepNext/>
        <w:keepLines/>
        <w:suppressAutoHyphens/>
        <w:bidi/>
        <w:spacing w:after="120" w:line="360" w:lineRule="exact"/>
        <w:ind w:left="1440"/>
        <w:rPr>
          <w:rFonts w:cs="Simplified Arabic"/>
          <w:sz w:val="24"/>
          <w:rtl/>
          <w:lang w:val="en-US"/>
        </w:rPr>
      </w:pPr>
      <w:r w:rsidRPr="001161D3">
        <w:rPr>
          <w:rFonts w:cs="Simplified Arabic" w:hint="cs"/>
          <w:i/>
          <w:iCs/>
          <w:sz w:val="24"/>
          <w:rtl/>
          <w:lang w:val="en-US"/>
        </w:rPr>
        <w:t>ت</w:t>
      </w:r>
      <w:r w:rsidRPr="001161D3">
        <w:rPr>
          <w:rFonts w:cs="Simplified Arabic"/>
          <w:i/>
          <w:iCs/>
          <w:sz w:val="24"/>
          <w:rtl/>
          <w:lang w:val="en-US"/>
        </w:rPr>
        <w:t>وصي</w:t>
      </w:r>
      <w:r w:rsidRPr="001161D3">
        <w:rPr>
          <w:rFonts w:cs="Simplified Arabic"/>
          <w:sz w:val="24"/>
          <w:rtl/>
          <w:lang w:val="en-US"/>
        </w:rPr>
        <w:t xml:space="preserve"> بأن يعتمد مؤتمر الأطراف، في اجتماعه السادس عشر، مقررا على </w:t>
      </w:r>
      <w:r w:rsidR="001161D3" w:rsidRPr="001161D3">
        <w:rPr>
          <w:rFonts w:cs="Simplified Arabic" w:hint="cs"/>
          <w:sz w:val="24"/>
          <w:rtl/>
          <w:lang w:val="en-US"/>
        </w:rPr>
        <w:t>غرار ما يلي</w:t>
      </w:r>
      <w:r w:rsidRPr="001161D3">
        <w:rPr>
          <w:rFonts w:cs="Simplified Arabic"/>
          <w:sz w:val="24"/>
          <w:rtl/>
          <w:lang w:val="en-US"/>
        </w:rPr>
        <w:t>:</w:t>
      </w:r>
    </w:p>
    <w:p w14:paraId="0E67194B" w14:textId="42E88C77" w:rsidR="00CD789F" w:rsidRPr="001161D3" w:rsidRDefault="00CD789F" w:rsidP="001161D3">
      <w:pPr>
        <w:keepNext/>
        <w:keepLines/>
        <w:suppressAutoHyphens/>
        <w:bidi/>
        <w:spacing w:after="120" w:line="216" w:lineRule="auto"/>
        <w:ind w:left="1440" w:firstLine="720"/>
        <w:rPr>
          <w:rFonts w:cs="Simplified Arabic"/>
          <w:iCs/>
          <w:sz w:val="24"/>
          <w:rtl/>
          <w:lang w:val="en-US"/>
        </w:rPr>
      </w:pPr>
      <w:r w:rsidRPr="001161D3">
        <w:rPr>
          <w:rFonts w:cs="Simplified Arabic" w:hint="cs"/>
          <w:iCs/>
          <w:sz w:val="24"/>
          <w:rtl/>
          <w:lang w:val="en-US"/>
        </w:rPr>
        <w:t>إن مؤتمر الأطراف</w:t>
      </w:r>
      <w:r w:rsidR="00D95E13" w:rsidRPr="001161D3">
        <w:rPr>
          <w:rFonts w:cs="Simplified Arabic" w:hint="cs"/>
          <w:iCs/>
          <w:sz w:val="24"/>
          <w:rtl/>
          <w:lang w:val="en-US"/>
        </w:rPr>
        <w:t>،</w:t>
      </w:r>
    </w:p>
    <w:p w14:paraId="1CA695C5" w14:textId="6252D762" w:rsidR="00CD789F" w:rsidRPr="001161D3" w:rsidRDefault="00CD789F" w:rsidP="001161D3">
      <w:pPr>
        <w:pStyle w:val="ListParagraph"/>
        <w:tabs>
          <w:tab w:val="left" w:pos="1280"/>
        </w:tabs>
        <w:bidi/>
        <w:spacing w:after="120" w:line="216" w:lineRule="auto"/>
        <w:ind w:left="1440" w:firstLine="720"/>
        <w:contextualSpacing w:val="0"/>
        <w:rPr>
          <w:rFonts w:cs="Simplified Arabic"/>
          <w:rtl/>
          <w:lang w:val="en-US" w:bidi="ar-EG"/>
        </w:rPr>
      </w:pPr>
      <w:r w:rsidRPr="001161D3">
        <w:rPr>
          <w:rFonts w:cs="Simplified Arabic"/>
          <w:i/>
          <w:iCs/>
          <w:rtl/>
          <w:lang w:val="en-US" w:bidi="ar-EG"/>
        </w:rPr>
        <w:t>إذ يشير</w:t>
      </w:r>
      <w:r w:rsidRPr="001161D3">
        <w:rPr>
          <w:rFonts w:cs="Simplified Arabic"/>
          <w:rtl/>
          <w:lang w:val="en-US" w:bidi="ar-EG"/>
        </w:rPr>
        <w:t xml:space="preserve"> إلى مقرراته</w:t>
      </w:r>
      <w:hyperlink r:id="rId11" w:history="1">
        <w:r w:rsidRPr="009559C3">
          <w:rPr>
            <w:rStyle w:val="Hyperlink"/>
            <w:rFonts w:cs="Simplified Arabic"/>
            <w:u w:val="none"/>
            <w:rtl/>
            <w:lang w:val="en-US" w:bidi="ar-EG"/>
          </w:rPr>
          <w:t xml:space="preserve"> </w:t>
        </w:r>
        <w:r w:rsidRPr="001161D3">
          <w:rPr>
            <w:rStyle w:val="Hyperlink"/>
            <w:rFonts w:cs="Simplified Arabic"/>
            <w:rtl/>
            <w:lang w:val="en-US" w:bidi="ar-EG"/>
          </w:rPr>
          <w:t>12/21</w:t>
        </w:r>
      </w:hyperlink>
      <w:r w:rsidRPr="001161D3">
        <w:rPr>
          <w:rFonts w:cs="Simplified Arabic"/>
          <w:rtl/>
          <w:lang w:val="en-US" w:bidi="ar-EG"/>
        </w:rPr>
        <w:t xml:space="preserve"> المؤرخ 17 أكتوبر</w:t>
      </w:r>
      <w:r w:rsidRPr="001161D3">
        <w:rPr>
          <w:rFonts w:cs="Simplified Arabic" w:hint="cs"/>
          <w:rtl/>
          <w:lang w:val="en-US" w:bidi="ar-EG"/>
        </w:rPr>
        <w:t>/تشرين الأول</w:t>
      </w:r>
      <w:r w:rsidRPr="001161D3">
        <w:rPr>
          <w:rFonts w:cs="Simplified Arabic"/>
          <w:rtl/>
          <w:lang w:val="en-US" w:bidi="ar-EG"/>
        </w:rPr>
        <w:t xml:space="preserve"> 2014،</w:t>
      </w:r>
      <w:r w:rsidR="001161D3" w:rsidRPr="001161D3">
        <w:rPr>
          <w:rFonts w:cs="Simplified Arabic" w:hint="cs"/>
          <w:rtl/>
          <w:lang w:val="en-US" w:bidi="ar-EG"/>
        </w:rPr>
        <w:t xml:space="preserve"> و</w:t>
      </w:r>
      <w:hyperlink r:id="rId12" w:history="1">
        <w:r w:rsidRPr="001161D3">
          <w:rPr>
            <w:rStyle w:val="Hyperlink"/>
            <w:rFonts w:cs="Simplified Arabic"/>
            <w:rtl/>
            <w:lang w:val="en-US" w:bidi="ar-EG"/>
          </w:rPr>
          <w:t>13/6</w:t>
        </w:r>
      </w:hyperlink>
      <w:r w:rsidRPr="001161D3">
        <w:rPr>
          <w:rFonts w:cs="Simplified Arabic"/>
          <w:rtl/>
          <w:lang w:val="en-US" w:bidi="ar-EG"/>
        </w:rPr>
        <w:t xml:space="preserve"> المؤرخ 17</w:t>
      </w:r>
      <w:r w:rsidR="001161D3" w:rsidRPr="001161D3">
        <w:rPr>
          <w:rFonts w:cs="Simplified Arabic" w:hint="cs"/>
          <w:rtl/>
          <w:lang w:val="en-US" w:bidi="ar-EG"/>
        </w:rPr>
        <w:t> </w:t>
      </w:r>
      <w:r w:rsidRPr="001161D3">
        <w:rPr>
          <w:rFonts w:cs="Simplified Arabic"/>
          <w:rtl/>
          <w:lang w:val="en-US" w:bidi="ar-EG"/>
        </w:rPr>
        <w:t>ديسمبر</w:t>
      </w:r>
      <w:r w:rsidRPr="001161D3">
        <w:rPr>
          <w:rFonts w:cs="Simplified Arabic" w:hint="cs"/>
          <w:rtl/>
          <w:lang w:val="en-US" w:bidi="ar-EG"/>
        </w:rPr>
        <w:t>/كانون الأول</w:t>
      </w:r>
      <w:r w:rsidRPr="001161D3">
        <w:rPr>
          <w:rFonts w:cs="Simplified Arabic"/>
          <w:rtl/>
          <w:lang w:val="en-US" w:bidi="ar-EG"/>
        </w:rPr>
        <w:t xml:space="preserve"> 2016،</w:t>
      </w:r>
      <w:r w:rsidR="001161D3" w:rsidRPr="001161D3">
        <w:rPr>
          <w:rFonts w:cs="Simplified Arabic" w:hint="cs"/>
          <w:rtl/>
          <w:lang w:val="en-US" w:bidi="ar-EG"/>
        </w:rPr>
        <w:t xml:space="preserve"> و</w:t>
      </w:r>
      <w:hyperlink r:id="rId13" w:history="1">
        <w:r w:rsidRPr="001161D3">
          <w:rPr>
            <w:rStyle w:val="Hyperlink"/>
            <w:rFonts w:cs="Simplified Arabic"/>
            <w:rtl/>
            <w:lang w:val="en-US" w:bidi="ar-EG"/>
          </w:rPr>
          <w:t>14/4</w:t>
        </w:r>
      </w:hyperlink>
      <w:r w:rsidRPr="001161D3">
        <w:rPr>
          <w:rFonts w:cs="Simplified Arabic"/>
          <w:rtl/>
          <w:lang w:val="en-US" w:bidi="ar-EG"/>
        </w:rPr>
        <w:t xml:space="preserve"> المؤرخ 22 نوفمبر</w:t>
      </w:r>
      <w:r w:rsidRPr="001161D3">
        <w:rPr>
          <w:rFonts w:cs="Simplified Arabic" w:hint="cs"/>
          <w:rtl/>
          <w:lang w:val="en-US" w:bidi="ar-EG"/>
        </w:rPr>
        <w:t>/تشرين الثاني</w:t>
      </w:r>
      <w:r w:rsidRPr="001161D3">
        <w:rPr>
          <w:rFonts w:cs="Simplified Arabic"/>
          <w:rtl/>
          <w:lang w:val="en-US" w:bidi="ar-EG"/>
        </w:rPr>
        <w:t xml:space="preserve"> 2018،</w:t>
      </w:r>
      <w:r w:rsidR="001161D3" w:rsidRPr="001161D3">
        <w:rPr>
          <w:rFonts w:cs="Simplified Arabic" w:hint="cs"/>
          <w:rtl/>
          <w:lang w:val="en-US" w:bidi="ar-EG"/>
        </w:rPr>
        <w:t xml:space="preserve"> و</w:t>
      </w:r>
      <w:hyperlink r:id="rId14" w:history="1">
        <w:r w:rsidRPr="001161D3">
          <w:rPr>
            <w:rStyle w:val="Hyperlink"/>
            <w:rFonts w:cs="Simplified Arabic"/>
            <w:rtl/>
            <w:lang w:val="en-US" w:bidi="ar-EG"/>
          </w:rPr>
          <w:t>15/29</w:t>
        </w:r>
      </w:hyperlink>
      <w:r w:rsidRPr="001161D3">
        <w:rPr>
          <w:rFonts w:cs="Simplified Arabic"/>
          <w:rtl/>
          <w:lang w:val="en-US" w:bidi="ar-EG"/>
        </w:rPr>
        <w:t xml:space="preserve"> المؤرخ 19</w:t>
      </w:r>
      <w:r w:rsidR="001161D3" w:rsidRPr="001161D3">
        <w:rPr>
          <w:rFonts w:cs="Simplified Arabic" w:hint="cs"/>
          <w:rtl/>
          <w:lang w:val="en-US" w:bidi="ar-EG"/>
        </w:rPr>
        <w:t> </w:t>
      </w:r>
      <w:r w:rsidRPr="001161D3">
        <w:rPr>
          <w:rFonts w:cs="Simplified Arabic"/>
          <w:rtl/>
          <w:lang w:val="en-US" w:bidi="ar-EG"/>
        </w:rPr>
        <w:t>ديسمبر 2022،</w:t>
      </w:r>
    </w:p>
    <w:p w14:paraId="3DCC789D" w14:textId="37431586" w:rsidR="00CD789F" w:rsidRPr="001161D3" w:rsidRDefault="00CD789F" w:rsidP="001161D3">
      <w:pPr>
        <w:pStyle w:val="ListParagraph"/>
        <w:tabs>
          <w:tab w:val="left" w:pos="1280"/>
        </w:tabs>
        <w:bidi/>
        <w:spacing w:after="120" w:line="216" w:lineRule="auto"/>
        <w:ind w:left="1440" w:firstLine="720"/>
        <w:contextualSpacing w:val="0"/>
        <w:rPr>
          <w:rFonts w:cs="Simplified Arabic"/>
          <w:sz w:val="24"/>
          <w:szCs w:val="36"/>
          <w:vertAlign w:val="superscript"/>
          <w:rtl/>
          <w:lang w:bidi="ar-EG"/>
        </w:rPr>
      </w:pPr>
      <w:r w:rsidRPr="001161D3">
        <w:rPr>
          <w:rFonts w:cs="Simplified Arabic"/>
          <w:i/>
          <w:iCs/>
          <w:rtl/>
          <w:lang w:val="en-US" w:bidi="ar-EG"/>
        </w:rPr>
        <w:t>وإذ يشير أيضا</w:t>
      </w:r>
      <w:r w:rsidRPr="001161D3">
        <w:rPr>
          <w:rFonts w:cs="Simplified Arabic"/>
          <w:rtl/>
          <w:lang w:val="en-US" w:bidi="ar-EG"/>
        </w:rPr>
        <w:t xml:space="preserve"> إلى أن إطار </w:t>
      </w:r>
      <w:proofErr w:type="spellStart"/>
      <w:r w:rsidRPr="001161D3">
        <w:rPr>
          <w:rFonts w:cs="Simplified Arabic"/>
          <w:rtl/>
          <w:lang w:val="en-US" w:bidi="ar-EG"/>
        </w:rPr>
        <w:t>كونمينغ</w:t>
      </w:r>
      <w:proofErr w:type="spellEnd"/>
      <w:r w:rsidRPr="001161D3">
        <w:rPr>
          <w:rFonts w:cs="Simplified Arabic"/>
          <w:rtl/>
          <w:lang w:val="en-US" w:bidi="ar-EG"/>
        </w:rPr>
        <w:t>-مونتريال العالمي للتنوع</w:t>
      </w:r>
      <w:r w:rsidR="00210D69" w:rsidRPr="001161D3">
        <w:rPr>
          <w:rFonts w:cs="Simplified Arabic" w:hint="cs"/>
          <w:rtl/>
          <w:lang w:val="en-US" w:bidi="ar-EG"/>
        </w:rPr>
        <w:t xml:space="preserve"> البيولوجي</w:t>
      </w:r>
      <w:r w:rsidR="00210D69" w:rsidRPr="001161D3">
        <w:rPr>
          <w:rStyle w:val="FootnoteReference"/>
          <w:rFonts w:cs="Simplified Arabic"/>
          <w:u w:val="none"/>
          <w:vertAlign w:val="superscript"/>
          <w:rtl/>
          <w:lang w:val="en-US" w:bidi="ar-EG"/>
        </w:rPr>
        <w:footnoteReference w:id="1"/>
      </w:r>
      <w:r w:rsidRPr="001161D3">
        <w:rPr>
          <w:rFonts w:cs="Simplified Arabic"/>
          <w:rtl/>
          <w:lang w:val="en-US" w:bidi="ar-EG"/>
        </w:rPr>
        <w:t xml:space="preserve"> </w:t>
      </w:r>
      <w:r w:rsidRPr="001161D3">
        <w:rPr>
          <w:rFonts w:cs="Simplified Arabic" w:hint="cs"/>
          <w:rtl/>
          <w:lang w:val="en-US" w:bidi="ar-EG"/>
        </w:rPr>
        <w:t>يُقر</w:t>
      </w:r>
      <w:r w:rsidRPr="001161D3">
        <w:rPr>
          <w:rFonts w:cs="Simplified Arabic"/>
          <w:rtl/>
          <w:lang w:val="en-US" w:bidi="ar-EG"/>
        </w:rPr>
        <w:t xml:space="preserve"> بالروابط المشتركة بين التنوع البيولوجي والصحة والأهداف الثلاثة لاتفاقية التنوع</w:t>
      </w:r>
      <w:r w:rsidR="00210D69" w:rsidRPr="001161D3">
        <w:rPr>
          <w:rFonts w:cs="Simplified Arabic" w:hint="cs"/>
          <w:rtl/>
          <w:lang w:val="en-US" w:bidi="ar-EG"/>
        </w:rPr>
        <w:t xml:space="preserve"> البيولوجي،</w:t>
      </w:r>
      <w:r w:rsidR="00210D69" w:rsidRPr="001161D3">
        <w:rPr>
          <w:rStyle w:val="FootnoteReference"/>
          <w:rFonts w:cs="Simplified Arabic"/>
          <w:u w:val="none"/>
          <w:vertAlign w:val="superscript"/>
          <w:rtl/>
          <w:lang w:val="en-US" w:bidi="ar-EG"/>
        </w:rPr>
        <w:footnoteReference w:id="2"/>
      </w:r>
      <w:r w:rsidRPr="001161D3">
        <w:rPr>
          <w:rFonts w:cs="Simplified Arabic"/>
          <w:rtl/>
          <w:lang w:val="en-US" w:bidi="ar-EG"/>
        </w:rPr>
        <w:t xml:space="preserve"> </w:t>
      </w:r>
    </w:p>
    <w:p w14:paraId="3CE603DD" w14:textId="3116B2FB" w:rsidR="00961669" w:rsidRPr="001161D3" w:rsidRDefault="00FD6128" w:rsidP="001161D3">
      <w:pPr>
        <w:pStyle w:val="ListParagraph"/>
        <w:tabs>
          <w:tab w:val="left" w:pos="1280"/>
        </w:tabs>
        <w:bidi/>
        <w:spacing w:after="120" w:line="216" w:lineRule="auto"/>
        <w:ind w:left="1440" w:firstLine="720"/>
        <w:contextualSpacing w:val="0"/>
        <w:rPr>
          <w:rFonts w:cs="Simplified Arabic"/>
          <w:lang w:val="en-US" w:bidi="ar-EG"/>
        </w:rPr>
      </w:pPr>
      <w:r w:rsidRPr="001161D3">
        <w:rPr>
          <w:rFonts w:cs="Simplified Arabic" w:hint="cs"/>
          <w:rtl/>
          <w:lang w:val="en-US" w:bidi="ar-EG"/>
        </w:rPr>
        <w:t>و</w:t>
      </w:r>
      <w:r w:rsidR="00D03829" w:rsidRPr="001161D3">
        <w:rPr>
          <w:rFonts w:cs="Simplified Arabic"/>
          <w:i/>
          <w:iCs/>
          <w:rtl/>
          <w:lang w:val="en-US" w:bidi="ar-EG"/>
        </w:rPr>
        <w:t>إذ يشير</w:t>
      </w:r>
      <w:r w:rsidR="001161D3">
        <w:rPr>
          <w:rFonts w:cs="Simplified Arabic" w:hint="cs"/>
          <w:i/>
          <w:iCs/>
          <w:rtl/>
          <w:lang w:val="en-US"/>
        </w:rPr>
        <w:t xml:space="preserve"> كذلك</w:t>
      </w:r>
      <w:r w:rsidR="00D03829" w:rsidRPr="001161D3">
        <w:rPr>
          <w:rFonts w:cs="Simplified Arabic"/>
          <w:rtl/>
          <w:lang w:val="en-US" w:bidi="ar-EG"/>
        </w:rPr>
        <w:t xml:space="preserve"> إلى إطار</w:t>
      </w:r>
      <w:r w:rsidR="001161D3" w:rsidRPr="001161D3">
        <w:rPr>
          <w:rFonts w:cs="Simplified Arabic" w:hint="cs"/>
          <w:rtl/>
          <w:lang w:val="en-US" w:bidi="ar-EG"/>
        </w:rPr>
        <w:t xml:space="preserve"> </w:t>
      </w:r>
      <w:r w:rsidR="00D075C0">
        <w:rPr>
          <w:rFonts w:cs="Simplified Arabic" w:hint="cs"/>
          <w:rtl/>
          <w:lang w:val="en-US" w:bidi="ar-EG"/>
        </w:rPr>
        <w:t>ال</w:t>
      </w:r>
      <w:r w:rsidR="00D03829" w:rsidRPr="001161D3">
        <w:rPr>
          <w:rFonts w:cs="Simplified Arabic"/>
          <w:rtl/>
          <w:lang w:val="en-US" w:bidi="ar-EG"/>
        </w:rPr>
        <w:t xml:space="preserve">مبادرة </w:t>
      </w:r>
      <w:r w:rsidR="00D075C0">
        <w:rPr>
          <w:rFonts w:cs="Simplified Arabic" w:hint="cs"/>
          <w:rtl/>
          <w:lang w:val="en-US" w:bidi="ar-EG"/>
        </w:rPr>
        <w:t>ال</w:t>
      </w:r>
      <w:r w:rsidR="00536B7A" w:rsidRPr="001161D3">
        <w:rPr>
          <w:rFonts w:cs="Simplified Arabic" w:hint="cs"/>
          <w:rtl/>
          <w:lang w:val="en-US" w:bidi="ar-EG"/>
        </w:rPr>
        <w:t>مشتركة بين القطاعات</w:t>
      </w:r>
      <w:r w:rsidR="00D03829" w:rsidRPr="001161D3">
        <w:rPr>
          <w:rFonts w:cs="Simplified Arabic"/>
          <w:rtl/>
          <w:lang w:val="en-US" w:bidi="ar-EG"/>
        </w:rPr>
        <w:t xml:space="preserve"> بشأن التنوع البيولوجي للأغذية والتغذية، </w:t>
      </w:r>
      <w:r w:rsidR="00D075C0">
        <w:rPr>
          <w:rFonts w:cs="Simplified Arabic" w:hint="cs"/>
          <w:rtl/>
          <w:lang w:val="en-US" w:bidi="ar-EG"/>
        </w:rPr>
        <w:t xml:space="preserve">الذي </w:t>
      </w:r>
      <w:r w:rsidR="00D03829" w:rsidRPr="001161D3">
        <w:rPr>
          <w:rFonts w:cs="Simplified Arabic"/>
          <w:rtl/>
          <w:lang w:val="en-US" w:bidi="ar-EG"/>
        </w:rPr>
        <w:t>اعتمده مؤتمر الأطراف في مقرره 8/23</w:t>
      </w:r>
      <w:r w:rsidR="004C63F8" w:rsidRPr="001161D3">
        <w:rPr>
          <w:rFonts w:cs="Simplified Arabic" w:hint="cs"/>
          <w:rtl/>
          <w:lang w:val="en-US" w:bidi="ar-EG"/>
        </w:rPr>
        <w:t xml:space="preserve"> المؤرخ 31 مارس/آذار 2006</w:t>
      </w:r>
      <w:r w:rsidR="00536B7A" w:rsidRPr="001161D3">
        <w:rPr>
          <w:rFonts w:cs="Simplified Arabic" w:hint="cs"/>
          <w:rtl/>
          <w:lang w:val="en-US" w:bidi="ar-EG"/>
        </w:rPr>
        <w:t>؛</w:t>
      </w:r>
      <w:r w:rsidR="00CD62D7">
        <w:rPr>
          <w:rFonts w:cs="Simplified Arabic" w:hint="cs"/>
          <w:rtl/>
          <w:lang w:val="en-US" w:bidi="ar-EG"/>
        </w:rPr>
        <w:t xml:space="preserve"> </w:t>
      </w:r>
    </w:p>
    <w:p w14:paraId="735AA431" w14:textId="12CE5E51" w:rsidR="00536B7A" w:rsidRPr="001161D3" w:rsidRDefault="00351867" w:rsidP="001161D3">
      <w:pPr>
        <w:pStyle w:val="ListParagraph"/>
        <w:tabs>
          <w:tab w:val="left" w:pos="1280"/>
        </w:tabs>
        <w:bidi/>
        <w:spacing w:after="120" w:line="216" w:lineRule="auto"/>
        <w:ind w:left="1440"/>
        <w:contextualSpacing w:val="0"/>
        <w:rPr>
          <w:rFonts w:cs="Simplified Arabic"/>
          <w:rtl/>
          <w:lang w:val="en-US" w:bidi="ar-EG"/>
        </w:rPr>
      </w:pPr>
      <w:r w:rsidRPr="001161D3">
        <w:rPr>
          <w:rFonts w:cs="Simplified Arabic"/>
          <w:lang w:val="en-US" w:bidi="ar-EG"/>
        </w:rPr>
        <w:tab/>
      </w:r>
      <w:r w:rsidR="00536B7A" w:rsidRPr="001161D3">
        <w:rPr>
          <w:rFonts w:cs="Simplified Arabic"/>
          <w:i/>
          <w:iCs/>
          <w:rtl/>
          <w:lang w:val="en-US" w:bidi="ar-EG"/>
        </w:rPr>
        <w:t xml:space="preserve">وإذ يدرك </w:t>
      </w:r>
      <w:r w:rsidR="00536B7A" w:rsidRPr="001161D3">
        <w:rPr>
          <w:rFonts w:cs="Simplified Arabic"/>
          <w:rtl/>
          <w:lang w:val="en-US" w:bidi="ar-EG"/>
        </w:rPr>
        <w:t>أن تنفيذ إطار</w:t>
      </w:r>
      <w:r w:rsidR="004C63F8" w:rsidRPr="001161D3">
        <w:rPr>
          <w:rFonts w:cs="Simplified Arabic" w:hint="cs"/>
          <w:rtl/>
          <w:lang w:val="en-US" w:bidi="ar-EG"/>
        </w:rPr>
        <w:t xml:space="preserve"> </w:t>
      </w:r>
      <w:proofErr w:type="spellStart"/>
      <w:r w:rsidR="004C63F8" w:rsidRPr="001161D3">
        <w:rPr>
          <w:rFonts w:cs="Simplified Arabic" w:hint="cs"/>
          <w:rtl/>
          <w:lang w:val="en-US" w:bidi="ar-EG"/>
        </w:rPr>
        <w:t>كونمينغ</w:t>
      </w:r>
      <w:proofErr w:type="spellEnd"/>
      <w:r w:rsidR="004C63F8" w:rsidRPr="001161D3">
        <w:rPr>
          <w:rFonts w:cs="Simplified Arabic"/>
          <w:rtl/>
          <w:lang w:val="en-US" w:bidi="ar-EG"/>
        </w:rPr>
        <w:noBreakHyphen/>
      </w:r>
      <w:r w:rsidR="004C63F8" w:rsidRPr="001161D3">
        <w:rPr>
          <w:rFonts w:cs="Simplified Arabic" w:hint="cs"/>
          <w:rtl/>
          <w:lang w:val="en-US" w:bidi="ar-EG"/>
        </w:rPr>
        <w:t>مونتريال العالمي للتنوع البيولوجي</w:t>
      </w:r>
      <w:r w:rsidR="00536B7A" w:rsidRPr="001161D3">
        <w:rPr>
          <w:rFonts w:cs="Simplified Arabic"/>
          <w:rtl/>
          <w:lang w:val="en-US" w:bidi="ar-EG"/>
        </w:rPr>
        <w:t xml:space="preserve"> سوف يسهم في تحسين الصحة والرفاه، بما في ذلك الصحة البدنية والعقلية</w:t>
      </w:r>
      <w:r w:rsidR="001161D3">
        <w:rPr>
          <w:rFonts w:cs="Simplified Arabic" w:hint="cs"/>
          <w:rtl/>
          <w:lang w:val="en-US" w:bidi="ar-EG"/>
        </w:rPr>
        <w:t>،</w:t>
      </w:r>
      <w:r w:rsidR="00536B7A" w:rsidRPr="001161D3">
        <w:rPr>
          <w:rFonts w:cs="Simplified Arabic"/>
          <w:rtl/>
          <w:lang w:val="en-US" w:bidi="ar-EG"/>
        </w:rPr>
        <w:t xml:space="preserve"> من خلال معالجة دوافع فقدان التنوع البيولوجي، والتي غالبا ما تكون أيضا دوافع لاعتلال الصحة، </w:t>
      </w:r>
      <w:r w:rsidR="004C63F8" w:rsidRPr="001161D3">
        <w:rPr>
          <w:rFonts w:cs="Simplified Arabic" w:hint="cs"/>
          <w:rtl/>
          <w:lang w:val="en-US" w:bidi="ar-EG"/>
        </w:rPr>
        <w:t>مع الإشارة إلى المعلومات المتاحة</w:t>
      </w:r>
      <w:r w:rsidR="002F68A5" w:rsidRPr="001161D3">
        <w:rPr>
          <w:rFonts w:cs="Simplified Arabic" w:hint="cs"/>
          <w:rtl/>
          <w:lang w:val="en-US" w:bidi="ar-EG"/>
        </w:rPr>
        <w:t xml:space="preserve"> في الوثيقة </w:t>
      </w:r>
      <w:r w:rsidR="002F68A5" w:rsidRPr="001161D3">
        <w:rPr>
          <w:rFonts w:cs="Simplified Arabic"/>
          <w:lang w:val="en-US" w:bidi="ar-EG"/>
        </w:rPr>
        <w:t>CBD/SBSTTA/26/INF/3</w:t>
      </w:r>
      <w:r w:rsidR="00D95E13" w:rsidRPr="001161D3">
        <w:rPr>
          <w:rFonts w:cs="Simplified Arabic" w:hint="cs"/>
          <w:rtl/>
          <w:lang w:val="en-US" w:bidi="ar-EG"/>
        </w:rPr>
        <w:t>،</w:t>
      </w:r>
    </w:p>
    <w:p w14:paraId="77B63C37" w14:textId="013AB1FD" w:rsidR="002F68A5" w:rsidRPr="001161D3" w:rsidRDefault="002F68A5" w:rsidP="001161D3">
      <w:pPr>
        <w:pStyle w:val="ListParagraph"/>
        <w:tabs>
          <w:tab w:val="left" w:pos="1280"/>
        </w:tabs>
        <w:bidi/>
        <w:spacing w:after="120" w:line="216" w:lineRule="auto"/>
        <w:ind w:left="1440" w:firstLine="720"/>
        <w:contextualSpacing w:val="0"/>
        <w:rPr>
          <w:rFonts w:cs="Simplified Arabic"/>
          <w:rtl/>
          <w:lang w:val="en-US" w:bidi="ar-EG"/>
        </w:rPr>
      </w:pPr>
      <w:r w:rsidRPr="001161D3">
        <w:rPr>
          <w:rFonts w:cs="Simplified Arabic"/>
          <w:i/>
          <w:iCs/>
          <w:rtl/>
          <w:lang w:val="en-US" w:bidi="ar-EG"/>
        </w:rPr>
        <w:lastRenderedPageBreak/>
        <w:t xml:space="preserve">وإذ </w:t>
      </w:r>
      <w:r w:rsidR="002D3954" w:rsidRPr="001161D3">
        <w:rPr>
          <w:rFonts w:cs="Simplified Arabic" w:hint="cs"/>
          <w:i/>
          <w:iCs/>
          <w:rtl/>
          <w:lang w:val="en-US" w:bidi="ar-EG"/>
        </w:rPr>
        <w:t>ي</w:t>
      </w:r>
      <w:r w:rsidRPr="001161D3">
        <w:rPr>
          <w:rFonts w:cs="Simplified Arabic"/>
          <w:i/>
          <w:iCs/>
          <w:rtl/>
          <w:lang w:val="en-US" w:bidi="ar-EG"/>
        </w:rPr>
        <w:t>لاحظ</w:t>
      </w:r>
      <w:r w:rsidRPr="001161D3">
        <w:rPr>
          <w:rFonts w:cs="Simplified Arabic"/>
          <w:rtl/>
          <w:lang w:val="en-US" w:bidi="ar-EG"/>
        </w:rPr>
        <w:t xml:space="preserve"> </w:t>
      </w:r>
      <w:r w:rsidR="001161D3">
        <w:rPr>
          <w:rFonts w:cs="Simplified Arabic" w:hint="cs"/>
          <w:rtl/>
          <w:lang w:val="en-US" w:bidi="ar-EG"/>
        </w:rPr>
        <w:t>أن مصطلح</w:t>
      </w:r>
      <w:r w:rsidRPr="001161D3">
        <w:rPr>
          <w:rFonts w:cs="Simplified Arabic"/>
          <w:rtl/>
          <w:lang w:val="en-US" w:bidi="ar-EG"/>
        </w:rPr>
        <w:t xml:space="preserve"> </w:t>
      </w:r>
      <w:r w:rsidR="001161D3">
        <w:rPr>
          <w:rFonts w:cs="Simplified Arabic" w:hint="cs"/>
          <w:rtl/>
          <w:lang w:val="en-US" w:bidi="ar-EG"/>
        </w:rPr>
        <w:t>"ال</w:t>
      </w:r>
      <w:r w:rsidRPr="001161D3">
        <w:rPr>
          <w:rFonts w:cs="Simplified Arabic"/>
          <w:rtl/>
          <w:lang w:val="en-US" w:bidi="ar-EG"/>
        </w:rPr>
        <w:t>صحة</w:t>
      </w:r>
      <w:r w:rsidR="001161D3">
        <w:rPr>
          <w:rFonts w:cs="Simplified Arabic" w:hint="cs"/>
          <w:rtl/>
          <w:lang w:val="en-US" w:bidi="ar-EG"/>
        </w:rPr>
        <w:t>"</w:t>
      </w:r>
      <w:r w:rsidRPr="001161D3">
        <w:rPr>
          <w:rFonts w:cs="Simplified Arabic"/>
          <w:rtl/>
          <w:lang w:val="en-US" w:bidi="ar-EG"/>
        </w:rPr>
        <w:t xml:space="preserve"> </w:t>
      </w:r>
      <w:r w:rsidR="001161D3">
        <w:rPr>
          <w:rFonts w:cs="Simplified Arabic" w:hint="cs"/>
          <w:rtl/>
          <w:lang w:val="en-US" w:bidi="ar-EG"/>
        </w:rPr>
        <w:t>يُعرف</w:t>
      </w:r>
      <w:r w:rsidRPr="001161D3">
        <w:rPr>
          <w:rFonts w:cs="Simplified Arabic"/>
          <w:rtl/>
          <w:lang w:val="en-US" w:bidi="ar-EG"/>
        </w:rPr>
        <w:t xml:space="preserve"> في دستور منظمة الصحة العالمية </w:t>
      </w:r>
      <w:r w:rsidR="001161D3">
        <w:rPr>
          <w:rFonts w:cs="Simplified Arabic" w:hint="cs"/>
          <w:rtl/>
          <w:lang w:val="en-US" w:bidi="ar-EG"/>
        </w:rPr>
        <w:t>على أنه</w:t>
      </w:r>
      <w:r w:rsidRPr="001161D3">
        <w:rPr>
          <w:rFonts w:cs="Simplified Arabic"/>
          <w:rtl/>
          <w:lang w:val="en-US" w:bidi="ar-EG"/>
        </w:rPr>
        <w:t xml:space="preserve"> حالة من اكتمال السلامة بدنيا وعقليا واجتماعيا وليست مجرد انعدام المرض أو العجز،</w:t>
      </w:r>
    </w:p>
    <w:p w14:paraId="33373F82" w14:textId="40DD6AFF" w:rsidR="002D3954" w:rsidRPr="001161D3" w:rsidRDefault="002D3954" w:rsidP="001161D3">
      <w:pPr>
        <w:pStyle w:val="ListParagraph"/>
        <w:tabs>
          <w:tab w:val="left" w:pos="1280"/>
        </w:tabs>
        <w:bidi/>
        <w:spacing w:after="120" w:line="216" w:lineRule="auto"/>
        <w:ind w:left="1440" w:firstLine="720"/>
        <w:contextualSpacing w:val="0"/>
        <w:rPr>
          <w:rFonts w:cs="Simplified Arabic"/>
          <w:rtl/>
          <w:lang w:val="en-US" w:bidi="ar-EG"/>
        </w:rPr>
      </w:pPr>
      <w:r w:rsidRPr="001161D3">
        <w:rPr>
          <w:rFonts w:cs="Simplified Arabic"/>
          <w:i/>
          <w:iCs/>
          <w:rtl/>
          <w:lang w:val="en-US" w:bidi="ar-EG"/>
        </w:rPr>
        <w:t>وإذ يدرك</w:t>
      </w:r>
      <w:r w:rsidRPr="001161D3">
        <w:rPr>
          <w:rFonts w:cs="Simplified Arabic"/>
          <w:rtl/>
          <w:lang w:val="en-US" w:bidi="ar-EG"/>
        </w:rPr>
        <w:t xml:space="preserve"> الدور الهام للتعليم وإذكاء الوعي </w:t>
      </w:r>
      <w:r w:rsidR="00D075C0">
        <w:rPr>
          <w:rFonts w:cs="Simplified Arabic" w:hint="cs"/>
          <w:rtl/>
          <w:lang w:val="en-US" w:bidi="ar-EG"/>
        </w:rPr>
        <w:t>ب</w:t>
      </w:r>
      <w:r w:rsidRPr="001161D3">
        <w:rPr>
          <w:rFonts w:cs="Simplified Arabic"/>
          <w:rtl/>
          <w:lang w:val="en-US" w:bidi="ar-EG"/>
        </w:rPr>
        <w:t>تعميم الروابط بين التنوع البيولوجي والصحة من خلال نهج</w:t>
      </w:r>
      <w:r w:rsidR="004C63F8" w:rsidRPr="001161D3">
        <w:rPr>
          <w:rFonts w:cs="Simplified Arabic" w:hint="cs"/>
          <w:rtl/>
          <w:lang w:val="en-US" w:bidi="ar-EG"/>
        </w:rPr>
        <w:t xml:space="preserve"> الصحة الواحدة ونهج</w:t>
      </w:r>
      <w:r w:rsidRPr="001161D3">
        <w:rPr>
          <w:rFonts w:cs="Simplified Arabic"/>
          <w:rtl/>
          <w:lang w:val="en-US" w:bidi="ar-EG"/>
        </w:rPr>
        <w:t xml:space="preserve"> يشمل الحكومة </w:t>
      </w:r>
      <w:r w:rsidRPr="001161D3">
        <w:rPr>
          <w:rFonts w:cs="Simplified Arabic" w:hint="cs"/>
          <w:rtl/>
          <w:lang w:val="en-US" w:bidi="ar-EG"/>
        </w:rPr>
        <w:t>بأسرها</w:t>
      </w:r>
      <w:r w:rsidRPr="001161D3">
        <w:rPr>
          <w:rFonts w:cs="Simplified Arabic"/>
          <w:rtl/>
          <w:lang w:val="en-US" w:bidi="ar-EG"/>
        </w:rPr>
        <w:t xml:space="preserve"> والمجتمع </w:t>
      </w:r>
      <w:r w:rsidRPr="001161D3">
        <w:rPr>
          <w:rFonts w:cs="Simplified Arabic" w:hint="cs"/>
          <w:rtl/>
          <w:lang w:val="en-US" w:bidi="ar-EG"/>
        </w:rPr>
        <w:t>بأسره</w:t>
      </w:r>
      <w:r w:rsidRPr="001161D3">
        <w:rPr>
          <w:rFonts w:cs="Simplified Arabic"/>
          <w:rtl/>
          <w:lang w:val="en-US" w:bidi="ar-EG"/>
        </w:rPr>
        <w:t>،</w:t>
      </w:r>
    </w:p>
    <w:p w14:paraId="44D5B0B3" w14:textId="49C80215" w:rsidR="00BD67ED" w:rsidRPr="001161D3" w:rsidRDefault="00BD67ED" w:rsidP="001161D3">
      <w:pPr>
        <w:pStyle w:val="ListParagraph"/>
        <w:tabs>
          <w:tab w:val="left" w:pos="1280"/>
        </w:tabs>
        <w:bidi/>
        <w:spacing w:after="120" w:line="216" w:lineRule="auto"/>
        <w:ind w:left="1440" w:firstLine="720"/>
        <w:contextualSpacing w:val="0"/>
        <w:rPr>
          <w:rFonts w:cs="Simplified Arabic"/>
          <w:rtl/>
          <w:lang w:val="en-US" w:bidi="ar-EG"/>
        </w:rPr>
      </w:pPr>
      <w:r w:rsidRPr="001161D3">
        <w:rPr>
          <w:rFonts w:cs="Simplified Arabic"/>
          <w:i/>
          <w:iCs/>
          <w:rtl/>
          <w:lang w:val="en-US" w:bidi="ar-EG"/>
        </w:rPr>
        <w:t>وإذ يرحب</w:t>
      </w:r>
      <w:r w:rsidRPr="001161D3">
        <w:rPr>
          <w:rFonts w:cs="Simplified Arabic"/>
          <w:rtl/>
          <w:lang w:val="en-US" w:bidi="ar-EG"/>
        </w:rPr>
        <w:t xml:space="preserve"> بمشاركة التحالف الرباعي </w:t>
      </w:r>
      <w:r w:rsidR="004C102B" w:rsidRPr="001161D3">
        <w:rPr>
          <w:rFonts w:cs="Simplified Arabic" w:hint="cs"/>
          <w:rtl/>
          <w:lang w:val="en-US" w:bidi="ar-EG"/>
        </w:rPr>
        <w:t>المعني بنهج ال</w:t>
      </w:r>
      <w:r w:rsidRPr="001161D3">
        <w:rPr>
          <w:rFonts w:cs="Simplified Arabic"/>
          <w:rtl/>
          <w:lang w:val="en-US" w:bidi="ar-EG"/>
        </w:rPr>
        <w:t xml:space="preserve">صحة </w:t>
      </w:r>
      <w:r w:rsidR="004C102B" w:rsidRPr="001161D3">
        <w:rPr>
          <w:rFonts w:cs="Simplified Arabic" w:hint="cs"/>
          <w:rtl/>
          <w:lang w:val="en-US" w:bidi="ar-EG"/>
        </w:rPr>
        <w:t>ال</w:t>
      </w:r>
      <w:r w:rsidRPr="001161D3">
        <w:rPr>
          <w:rFonts w:cs="Simplified Arabic"/>
          <w:rtl/>
          <w:lang w:val="en-US" w:bidi="ar-EG"/>
        </w:rPr>
        <w:t xml:space="preserve">واحدة في إعداد </w:t>
      </w:r>
      <w:r w:rsidR="002814C9" w:rsidRPr="001161D3">
        <w:rPr>
          <w:rFonts w:cs="Simplified Arabic" w:hint="cs"/>
          <w:rtl/>
          <w:lang w:val="en-US" w:bidi="ar-EG"/>
        </w:rPr>
        <w:t xml:space="preserve">مشروع </w:t>
      </w:r>
      <w:r w:rsidRPr="001161D3">
        <w:rPr>
          <w:rFonts w:cs="Simplified Arabic"/>
          <w:rtl/>
          <w:lang w:val="en-US" w:bidi="ar-EG"/>
        </w:rPr>
        <w:t>خطة العمل العالمية بشأن التنوع البيولوجي والصحة،</w:t>
      </w:r>
      <w:r w:rsidR="002814C9" w:rsidRPr="001161D3">
        <w:rPr>
          <w:rFonts w:cs="Simplified Arabic" w:hint="cs"/>
          <w:rtl/>
          <w:lang w:val="en-US" w:bidi="ar-EG"/>
        </w:rPr>
        <w:t xml:space="preserve"> مع التسليم بأهمية الحفاظ على الاتساق مع الولايات القائمة،</w:t>
      </w:r>
    </w:p>
    <w:p w14:paraId="69E6562A" w14:textId="2A96BB6C" w:rsidR="004C102B" w:rsidRPr="001161D3" w:rsidRDefault="004C102B" w:rsidP="001161D3">
      <w:pPr>
        <w:pStyle w:val="ListParagraph"/>
        <w:tabs>
          <w:tab w:val="left" w:pos="1280"/>
        </w:tabs>
        <w:bidi/>
        <w:spacing w:after="120" w:line="216" w:lineRule="auto"/>
        <w:ind w:left="1440" w:firstLine="720"/>
        <w:contextualSpacing w:val="0"/>
        <w:rPr>
          <w:rFonts w:cs="Simplified Arabic"/>
          <w:rtl/>
          <w:lang w:val="en-US" w:bidi="ar-EG"/>
        </w:rPr>
      </w:pPr>
      <w:r w:rsidRPr="001161D3">
        <w:rPr>
          <w:rFonts w:cs="Simplified Arabic"/>
          <w:i/>
          <w:iCs/>
          <w:rtl/>
          <w:lang w:val="en-US" w:bidi="ar-EG"/>
        </w:rPr>
        <w:t>وإذ يلاحظ</w:t>
      </w:r>
      <w:r w:rsidRPr="001161D3">
        <w:rPr>
          <w:rFonts w:cs="Simplified Arabic"/>
          <w:rtl/>
          <w:lang w:val="en-US" w:bidi="ar-EG"/>
        </w:rPr>
        <w:t xml:space="preserve"> العمل الجاري الذي </w:t>
      </w:r>
      <w:r w:rsidR="00D075C0">
        <w:rPr>
          <w:rFonts w:cs="Simplified Arabic" w:hint="cs"/>
          <w:rtl/>
          <w:lang w:val="en-US" w:bidi="ar-EG"/>
        </w:rPr>
        <w:t>يضطلع</w:t>
      </w:r>
      <w:r w:rsidRPr="001161D3">
        <w:rPr>
          <w:rFonts w:cs="Simplified Arabic"/>
          <w:rtl/>
          <w:lang w:val="en-US" w:bidi="ar-EG"/>
        </w:rPr>
        <w:t xml:space="preserve"> به المنبر الحكومي الدولي للعلوم والسياسات في مجال التنوع البيولوجي وخدمات النظم الإيكولوجية بشأن التقييم </w:t>
      </w:r>
      <w:proofErr w:type="spellStart"/>
      <w:r w:rsidRPr="001161D3">
        <w:rPr>
          <w:rFonts w:cs="Simplified Arabic"/>
          <w:rtl/>
          <w:lang w:val="en-US" w:bidi="ar-EG"/>
        </w:rPr>
        <w:t>المواضيعي</w:t>
      </w:r>
      <w:proofErr w:type="spellEnd"/>
      <w:r w:rsidRPr="001161D3">
        <w:rPr>
          <w:rFonts w:cs="Simplified Arabic"/>
          <w:rtl/>
          <w:lang w:val="en-US" w:bidi="ar-EG"/>
        </w:rPr>
        <w:t xml:space="preserve"> </w:t>
      </w:r>
      <w:r w:rsidR="00D075C0">
        <w:rPr>
          <w:rFonts w:cs="Simplified Arabic" w:hint="cs"/>
          <w:rtl/>
          <w:lang w:val="en-US" w:bidi="ar-EG"/>
        </w:rPr>
        <w:t>للروابط</w:t>
      </w:r>
      <w:r w:rsidRPr="001161D3">
        <w:rPr>
          <w:rFonts w:cs="Simplified Arabic"/>
          <w:rtl/>
          <w:lang w:val="en-US" w:bidi="ar-EG"/>
        </w:rPr>
        <w:t xml:space="preserve"> المشتركة بين التنوع البيولوجي والمياه والغذاء والصحة،</w:t>
      </w:r>
    </w:p>
    <w:p w14:paraId="7B0ED79C" w14:textId="77777777" w:rsidR="00BC00B4" w:rsidRPr="001161D3" w:rsidRDefault="00BC00B4" w:rsidP="001161D3">
      <w:pPr>
        <w:pStyle w:val="ListParagraph"/>
        <w:tabs>
          <w:tab w:val="left" w:pos="1280"/>
        </w:tabs>
        <w:bidi/>
        <w:spacing w:after="120" w:line="216" w:lineRule="auto"/>
        <w:ind w:left="1440" w:firstLine="720"/>
        <w:contextualSpacing w:val="0"/>
        <w:rPr>
          <w:rFonts w:cs="Simplified Arabic"/>
          <w:sz w:val="2"/>
          <w:szCs w:val="4"/>
          <w:rtl/>
          <w:lang w:val="en-US" w:bidi="ar-EG"/>
        </w:rPr>
      </w:pPr>
    </w:p>
    <w:p w14:paraId="59F3040B" w14:textId="62CDCED6" w:rsidR="00235E48" w:rsidRPr="001161D3" w:rsidRDefault="00110891" w:rsidP="001161D3">
      <w:pPr>
        <w:pStyle w:val="ListParagraph"/>
        <w:tabs>
          <w:tab w:val="left" w:pos="1280"/>
        </w:tabs>
        <w:bidi/>
        <w:spacing w:after="120" w:line="216" w:lineRule="auto"/>
        <w:ind w:left="1440" w:firstLine="720"/>
        <w:contextualSpacing w:val="0"/>
        <w:rPr>
          <w:rFonts w:cs="Simplified Arabic"/>
          <w:lang w:val="en-US" w:bidi="ar-EG"/>
        </w:rPr>
      </w:pPr>
      <w:r w:rsidRPr="001161D3">
        <w:rPr>
          <w:rFonts w:cs="Simplified Arabic" w:hint="cs"/>
          <w:rtl/>
          <w:lang w:val="en-US" w:bidi="ar-EG"/>
        </w:rPr>
        <w:t>[</w:t>
      </w:r>
      <w:r w:rsidR="00235E48" w:rsidRPr="001161D3">
        <w:rPr>
          <w:rFonts w:cs="Simplified Arabic"/>
          <w:i/>
          <w:iCs/>
          <w:rtl/>
          <w:lang w:val="en-US" w:bidi="ar-EG"/>
        </w:rPr>
        <w:t>وإذ يعترف</w:t>
      </w:r>
      <w:r w:rsidR="00235E48" w:rsidRPr="001161D3">
        <w:rPr>
          <w:rFonts w:cs="Simplified Arabic"/>
          <w:rtl/>
          <w:lang w:val="en-US" w:bidi="ar-EG"/>
        </w:rPr>
        <w:t xml:space="preserve"> بالروابط المشتركة المحتملة لمشروع خطة العمل العالمية بشأن التنوع البيولوجي والصحة مع العديد من القضايا </w:t>
      </w:r>
      <w:r w:rsidR="007C4DE9">
        <w:rPr>
          <w:rFonts w:cs="Simplified Arabic" w:hint="cs"/>
          <w:rtl/>
          <w:lang w:val="en-US" w:bidi="ar-EG"/>
        </w:rPr>
        <w:t>المغطاة في</w:t>
      </w:r>
      <w:r w:rsidR="00235E48" w:rsidRPr="001161D3">
        <w:rPr>
          <w:rFonts w:cs="Simplified Arabic"/>
          <w:rtl/>
          <w:lang w:val="en-US" w:bidi="ar-EG"/>
        </w:rPr>
        <w:t xml:space="preserve"> نتائج عملية المسح الأفقي الواسع</w:t>
      </w:r>
      <w:r w:rsidR="00235E48" w:rsidRPr="001161D3">
        <w:rPr>
          <w:rFonts w:cs="Simplified Arabic" w:hint="cs"/>
          <w:rtl/>
          <w:lang w:val="en-US" w:bidi="ar-EG"/>
        </w:rPr>
        <w:t xml:space="preserve"> النطاق</w:t>
      </w:r>
      <w:r w:rsidR="00235E48" w:rsidRPr="001161D3">
        <w:rPr>
          <w:rFonts w:cs="Simplified Arabic"/>
          <w:rtl/>
          <w:lang w:val="en-US" w:bidi="ar-EG"/>
        </w:rPr>
        <w:t xml:space="preserve"> والمنتظم والرصد والتقييم لفريق الخبراء التقنيين المخصص المتعدد التخصصات المعني بالبيولوجيا التركيبية</w:t>
      </w:r>
      <w:r w:rsidR="00D74D65">
        <w:rPr>
          <w:rFonts w:cs="Simplified Arabic" w:hint="cs"/>
          <w:rtl/>
          <w:lang w:val="en-US" w:bidi="ar-EG"/>
        </w:rPr>
        <w:t xml:space="preserve"> لدعم </w:t>
      </w:r>
      <w:r w:rsidR="00D74D65" w:rsidRPr="001161D3">
        <w:rPr>
          <w:rFonts w:cs="Simplified Arabic"/>
          <w:rtl/>
          <w:lang w:val="en-US" w:bidi="ar-EG"/>
        </w:rPr>
        <w:t>عملية المسح الأفقي الواسع</w:t>
      </w:r>
      <w:r w:rsidR="00D74D65" w:rsidRPr="001161D3">
        <w:rPr>
          <w:rFonts w:cs="Simplified Arabic" w:hint="cs"/>
          <w:rtl/>
          <w:lang w:val="en-US" w:bidi="ar-EG"/>
        </w:rPr>
        <w:t xml:space="preserve"> النطاق</w:t>
      </w:r>
      <w:r w:rsidR="00D74D65" w:rsidRPr="001161D3">
        <w:rPr>
          <w:rFonts w:cs="Simplified Arabic"/>
          <w:rtl/>
          <w:lang w:val="en-US" w:bidi="ar-EG"/>
        </w:rPr>
        <w:t xml:space="preserve"> والمنتظم</w:t>
      </w:r>
      <w:r w:rsidR="00D74D65">
        <w:rPr>
          <w:rFonts w:cs="Simplified Arabic" w:hint="cs"/>
          <w:rtl/>
          <w:lang w:val="en-US" w:bidi="ar-EG"/>
        </w:rPr>
        <w:t>،</w:t>
      </w:r>
      <w:r w:rsidR="00D74D65" w:rsidRPr="001161D3">
        <w:rPr>
          <w:rFonts w:cs="Simplified Arabic"/>
          <w:rtl/>
          <w:lang w:val="en-US" w:bidi="ar-EG"/>
        </w:rPr>
        <w:t xml:space="preserve"> والرصد والتقييم</w:t>
      </w:r>
      <w:r w:rsidR="00235E48" w:rsidRPr="001161D3">
        <w:rPr>
          <w:rFonts w:cs="Simplified Arabic"/>
          <w:rtl/>
          <w:lang w:val="en-US" w:bidi="ar-EG"/>
        </w:rPr>
        <w:t>،</w:t>
      </w:r>
      <w:r w:rsidR="00D74D65" w:rsidRPr="001161D3">
        <w:rPr>
          <w:rStyle w:val="FootnoteReference"/>
          <w:rFonts w:cs="Simplified Arabic"/>
          <w:u w:val="none"/>
          <w:vertAlign w:val="superscript"/>
          <w:rtl/>
          <w:lang w:val="en-US" w:bidi="ar-EG"/>
        </w:rPr>
        <w:footnoteReference w:id="3"/>
      </w:r>
      <w:r w:rsidRPr="001161D3">
        <w:rPr>
          <w:rFonts w:cs="Simplified Arabic" w:hint="cs"/>
          <w:rtl/>
          <w:lang w:val="en-US" w:bidi="ar-EG"/>
        </w:rPr>
        <w:t>]</w:t>
      </w:r>
    </w:p>
    <w:p w14:paraId="3B32EB8D" w14:textId="5DE23A17" w:rsidR="00235E48" w:rsidRPr="001161D3" w:rsidRDefault="00235E48" w:rsidP="001161D3">
      <w:pPr>
        <w:pStyle w:val="ListParagraph"/>
        <w:tabs>
          <w:tab w:val="left" w:pos="1280"/>
        </w:tabs>
        <w:bidi/>
        <w:spacing w:after="120" w:line="216" w:lineRule="auto"/>
        <w:ind w:left="1440" w:firstLine="720"/>
        <w:contextualSpacing w:val="0"/>
        <w:rPr>
          <w:rFonts w:cs="Simplified Arabic"/>
          <w:sz w:val="20"/>
          <w:szCs w:val="28"/>
          <w:rtl/>
          <w:lang w:bidi="ar-EG"/>
        </w:rPr>
      </w:pPr>
      <w:r w:rsidRPr="001161D3">
        <w:rPr>
          <w:rFonts w:cs="Simplified Arabic"/>
          <w:i/>
          <w:iCs/>
          <w:rtl/>
          <w:lang w:val="en-US" w:bidi="ar-EG"/>
        </w:rPr>
        <w:t>وإذ يحيط علما</w:t>
      </w:r>
      <w:r w:rsidRPr="001161D3">
        <w:rPr>
          <w:rFonts w:cs="Simplified Arabic"/>
          <w:rtl/>
          <w:lang w:val="en-US" w:bidi="ar-EG"/>
        </w:rPr>
        <w:t xml:space="preserve"> بخيارات دمج التنوع البيولوجي في تدابير التحفيز والتعافي من</w:t>
      </w:r>
      <w:r w:rsidR="00BC00B4" w:rsidRPr="001161D3">
        <w:rPr>
          <w:rFonts w:cs="Simplified Arabic" w:hint="cs"/>
          <w:rtl/>
          <w:lang w:val="en-US" w:bidi="ar-EG"/>
        </w:rPr>
        <w:t xml:space="preserve"> مرض فيروس كورونا</w:t>
      </w:r>
      <w:r w:rsidRPr="001161D3">
        <w:rPr>
          <w:rFonts w:cs="Simplified Arabic"/>
          <w:rtl/>
          <w:lang w:val="en-US" w:bidi="ar-EG"/>
        </w:rPr>
        <w:t xml:space="preserve"> </w:t>
      </w:r>
      <w:r w:rsidR="00D74D65">
        <w:rPr>
          <w:rFonts w:cs="Simplified Arabic" w:hint="cs"/>
          <w:rtl/>
          <w:lang w:val="en-US" w:bidi="ar-EG"/>
        </w:rPr>
        <w:t>(</w:t>
      </w:r>
      <w:r w:rsidRPr="001161D3">
        <w:rPr>
          <w:rFonts w:cs="Simplified Arabic"/>
          <w:rtl/>
          <w:lang w:val="en-US" w:bidi="ar-EG"/>
        </w:rPr>
        <w:t>كوفيد-19</w:t>
      </w:r>
      <w:r w:rsidR="00D74D65">
        <w:rPr>
          <w:rFonts w:cs="Simplified Arabic" w:hint="cs"/>
          <w:rtl/>
          <w:lang w:val="en-US" w:bidi="ar-EG"/>
        </w:rPr>
        <w:t>)</w:t>
      </w:r>
      <w:r w:rsidRPr="001161D3">
        <w:rPr>
          <w:rFonts w:cs="Simplified Arabic"/>
          <w:rtl/>
          <w:lang w:val="en-US" w:bidi="ar-EG"/>
        </w:rPr>
        <w:t xml:space="preserve"> على النحو الوارد في</w:t>
      </w:r>
      <w:r w:rsidR="00BC00B4" w:rsidRPr="001161D3">
        <w:rPr>
          <w:rFonts w:cs="Simplified Arabic" w:hint="cs"/>
          <w:rtl/>
          <w:lang w:val="en-US" w:bidi="ar-EG"/>
        </w:rPr>
        <w:t xml:space="preserve"> الوثيقة</w:t>
      </w:r>
      <w:r w:rsidRPr="001161D3">
        <w:rPr>
          <w:rFonts w:cs="Simplified Arabic"/>
          <w:rtl/>
          <w:lang w:val="en-US" w:bidi="ar-EG"/>
        </w:rPr>
        <w:t xml:space="preserve"> </w:t>
      </w:r>
      <w:r w:rsidRPr="001161D3">
        <w:rPr>
          <w:rFonts w:cs="Simplified Arabic"/>
          <w:lang w:val="en-US" w:bidi="ar-EG"/>
        </w:rPr>
        <w:t>CBD/SBSTTA/26/INF/3</w:t>
      </w:r>
      <w:r w:rsidRPr="001161D3">
        <w:rPr>
          <w:rFonts w:cs="Simplified Arabic"/>
          <w:rtl/>
          <w:lang w:val="en-US" w:bidi="ar-EG"/>
        </w:rPr>
        <w:t>، وفي بيان منظمة الصحة العالمية من أجل التعافي الصحي من</w:t>
      </w:r>
      <w:r w:rsidR="00210D69" w:rsidRPr="001161D3">
        <w:rPr>
          <w:rFonts w:cs="Simplified Arabic" w:hint="cs"/>
          <w:rtl/>
          <w:lang w:val="en-US" w:bidi="ar-EG"/>
        </w:rPr>
        <w:t xml:space="preserve"> جائحة كوفيد-19،</w:t>
      </w:r>
      <w:r w:rsidR="00210D69" w:rsidRPr="001161D3">
        <w:rPr>
          <w:rStyle w:val="FootnoteReference"/>
          <w:rFonts w:cs="Simplified Arabic"/>
          <w:u w:val="none"/>
          <w:vertAlign w:val="superscript"/>
          <w:rtl/>
          <w:lang w:val="en-US" w:bidi="ar-EG"/>
        </w:rPr>
        <w:footnoteReference w:id="4"/>
      </w:r>
    </w:p>
    <w:p w14:paraId="535802C2" w14:textId="70D9CB71" w:rsidR="006E7941" w:rsidRPr="001161D3" w:rsidRDefault="006E7941" w:rsidP="001161D3">
      <w:pPr>
        <w:pStyle w:val="ListParagraph"/>
        <w:tabs>
          <w:tab w:val="left" w:pos="1280"/>
        </w:tabs>
        <w:bidi/>
        <w:spacing w:after="120" w:line="216" w:lineRule="auto"/>
        <w:ind w:left="1440" w:firstLine="720"/>
        <w:contextualSpacing w:val="0"/>
        <w:rPr>
          <w:rFonts w:cs="Simplified Arabic"/>
          <w:rtl/>
          <w:lang w:bidi="ar-EG"/>
        </w:rPr>
      </w:pPr>
      <w:r w:rsidRPr="001161D3">
        <w:rPr>
          <w:rFonts w:cs="Simplified Arabic"/>
          <w:i/>
          <w:iCs/>
          <w:rtl/>
          <w:lang w:bidi="ar-EG"/>
        </w:rPr>
        <w:t xml:space="preserve">وإذ يلاحظ </w:t>
      </w:r>
      <w:r w:rsidRPr="001161D3">
        <w:rPr>
          <w:rFonts w:cs="Simplified Arabic"/>
          <w:rtl/>
          <w:lang w:bidi="ar-EG"/>
        </w:rPr>
        <w:t xml:space="preserve">الأهمية التي توليها المنظمات والمبادرات الأخرى </w:t>
      </w:r>
      <w:r w:rsidR="00A51921" w:rsidRPr="001161D3">
        <w:rPr>
          <w:rFonts w:cs="Simplified Arabic" w:hint="cs"/>
          <w:rtl/>
          <w:lang w:bidi="ar-EG"/>
        </w:rPr>
        <w:t xml:space="preserve">للروابط بين </w:t>
      </w:r>
      <w:r w:rsidRPr="001161D3">
        <w:rPr>
          <w:rFonts w:cs="Simplified Arabic"/>
          <w:rtl/>
          <w:lang w:bidi="ar-EG"/>
        </w:rPr>
        <w:t>التنوع البيولوجي والصحة، بما</w:t>
      </w:r>
      <w:r w:rsidR="00744AE1">
        <w:rPr>
          <w:rFonts w:cs="Simplified Arabic" w:hint="cs"/>
          <w:rtl/>
          <w:lang w:bidi="ar-EG"/>
        </w:rPr>
        <w:t xml:space="preserve"> في ذلك</w:t>
      </w:r>
      <w:r w:rsidRPr="001161D3">
        <w:rPr>
          <w:rFonts w:cs="Simplified Arabic"/>
          <w:rtl/>
          <w:lang w:bidi="ar-EG"/>
        </w:rPr>
        <w:t xml:space="preserve"> جمعية </w:t>
      </w:r>
      <w:r w:rsidR="00110891" w:rsidRPr="001161D3">
        <w:rPr>
          <w:rFonts w:cs="Simplified Arabic" w:hint="cs"/>
          <w:rtl/>
          <w:lang w:bidi="ar-EG"/>
        </w:rPr>
        <w:t>الأمم المتحدة ل</w:t>
      </w:r>
      <w:r w:rsidRPr="001161D3">
        <w:rPr>
          <w:rFonts w:cs="Simplified Arabic"/>
          <w:rtl/>
          <w:lang w:bidi="ar-EG"/>
        </w:rPr>
        <w:t>لبيئة</w:t>
      </w:r>
      <w:r w:rsidR="00110891" w:rsidRPr="001161D3">
        <w:rPr>
          <w:rFonts w:cs="Simplified Arabic" w:hint="cs"/>
          <w:rtl/>
          <w:lang w:bidi="ar-EG"/>
        </w:rPr>
        <w:t xml:space="preserve"> التي</w:t>
      </w:r>
      <w:r w:rsidR="00744AE1">
        <w:rPr>
          <w:rFonts w:cs="Simplified Arabic" w:hint="cs"/>
          <w:rtl/>
          <w:lang w:bidi="ar-EG"/>
        </w:rPr>
        <w:t xml:space="preserve"> </w:t>
      </w:r>
      <w:r w:rsidR="00251203">
        <w:rPr>
          <w:rFonts w:cs="Simplified Arabic" w:hint="cs"/>
          <w:rtl/>
          <w:lang w:bidi="ar-EG"/>
        </w:rPr>
        <w:t>ورد</w:t>
      </w:r>
      <w:r w:rsidR="00744AE1">
        <w:rPr>
          <w:rFonts w:cs="Simplified Arabic" w:hint="cs"/>
          <w:rtl/>
          <w:lang w:bidi="ar-EG"/>
        </w:rPr>
        <w:t xml:space="preserve"> في قرارها</w:t>
      </w:r>
      <w:r w:rsidRPr="001161D3">
        <w:rPr>
          <w:rFonts w:cs="Simplified Arabic"/>
          <w:rtl/>
          <w:lang w:bidi="ar-EG"/>
        </w:rPr>
        <w:t xml:space="preserve"> رقم</w:t>
      </w:r>
      <w:r w:rsidR="00A51921" w:rsidRPr="001161D3">
        <w:rPr>
          <w:rFonts w:cs="Simplified Arabic" w:hint="cs"/>
          <w:rtl/>
          <w:lang w:bidi="ar-EG"/>
        </w:rPr>
        <w:t xml:space="preserve"> 5-6 </w:t>
      </w:r>
      <w:r w:rsidRPr="001161D3">
        <w:rPr>
          <w:rFonts w:cs="Simplified Arabic"/>
          <w:rtl/>
          <w:lang w:bidi="ar-EG"/>
        </w:rPr>
        <w:t>بشأن التنوع البيولوجي والصحة</w:t>
      </w:r>
      <w:r w:rsidR="00251203">
        <w:rPr>
          <w:rFonts w:cs="Simplified Arabic" w:hint="cs"/>
          <w:rtl/>
          <w:lang w:bidi="ar-EG"/>
        </w:rPr>
        <w:t xml:space="preserve"> بأنها</w:t>
      </w:r>
      <w:r w:rsidRPr="001161D3">
        <w:rPr>
          <w:rFonts w:cs="Simplified Arabic"/>
          <w:rtl/>
          <w:lang w:bidi="ar-EG"/>
        </w:rPr>
        <w:t xml:space="preserve"> </w:t>
      </w:r>
      <w:r w:rsidR="00110891" w:rsidRPr="001161D3">
        <w:rPr>
          <w:rFonts w:cs="Simplified Arabic" w:hint="cs"/>
          <w:rtl/>
          <w:lang w:bidi="ar-EG"/>
        </w:rPr>
        <w:t>[</w:t>
      </w:r>
      <w:r w:rsidR="00251203">
        <w:rPr>
          <w:rFonts w:cs="Simplified Arabic" w:hint="cs"/>
          <w:rtl/>
          <w:lang w:bidi="ar-EG"/>
        </w:rPr>
        <w:t>تعترف</w:t>
      </w:r>
      <w:r w:rsidR="00110891" w:rsidRPr="001161D3">
        <w:rPr>
          <w:rFonts w:cs="Simplified Arabic" w:hint="cs"/>
          <w:rtl/>
          <w:lang w:bidi="ar-EG"/>
        </w:rPr>
        <w:t xml:space="preserve"> </w:t>
      </w:r>
      <w:r w:rsidR="00744AE1">
        <w:rPr>
          <w:rFonts w:cs="Simplified Arabic" w:hint="cs"/>
          <w:rtl/>
          <w:lang w:bidi="ar-EG"/>
        </w:rPr>
        <w:t>ب</w:t>
      </w:r>
      <w:r w:rsidR="00110891" w:rsidRPr="001161D3">
        <w:rPr>
          <w:rFonts w:cs="Simplified Arabic" w:hint="cs"/>
          <w:rtl/>
          <w:lang w:bidi="ar-EG"/>
        </w:rPr>
        <w:t>جملة أمور من بينها</w:t>
      </w:r>
      <w:r w:rsidRPr="001161D3">
        <w:rPr>
          <w:rFonts w:cs="Simplified Arabic"/>
          <w:rtl/>
          <w:lang w:bidi="ar-EG"/>
        </w:rPr>
        <w:t xml:space="preserve"> </w:t>
      </w:r>
      <w:r w:rsidR="00744AE1">
        <w:rPr>
          <w:rFonts w:cs="Simplified Arabic" w:hint="cs"/>
          <w:rtl/>
          <w:lang w:bidi="ar-EG"/>
        </w:rPr>
        <w:t>الأزمات المتداخلة المتمثلة في</w:t>
      </w:r>
      <w:r w:rsidRPr="001161D3">
        <w:rPr>
          <w:rFonts w:cs="Simplified Arabic"/>
          <w:rtl/>
          <w:lang w:bidi="ar-EG"/>
        </w:rPr>
        <w:t xml:space="preserve"> تغير المناخ وفقدان التنوع البيولوجي والتلوث</w:t>
      </w:r>
      <w:r w:rsidR="00744AE1">
        <w:rPr>
          <w:rFonts w:cs="Simplified Arabic" w:hint="cs"/>
          <w:rtl/>
          <w:lang w:bidi="ar-EG"/>
        </w:rPr>
        <w:t>،</w:t>
      </w:r>
      <w:r w:rsidRPr="001161D3">
        <w:rPr>
          <w:rFonts w:cs="Simplified Arabic"/>
          <w:rtl/>
          <w:lang w:bidi="ar-EG"/>
        </w:rPr>
        <w:t xml:space="preserve"> و</w:t>
      </w:r>
      <w:r w:rsidR="00744AE1">
        <w:rPr>
          <w:rFonts w:cs="Simplified Arabic" w:hint="cs"/>
          <w:rtl/>
          <w:lang w:bidi="ar-EG"/>
        </w:rPr>
        <w:t xml:space="preserve">الضغوط على </w:t>
      </w:r>
      <w:r w:rsidRPr="001161D3">
        <w:rPr>
          <w:rFonts w:cs="Simplified Arabic"/>
          <w:rtl/>
          <w:lang w:bidi="ar-EG"/>
        </w:rPr>
        <w:t>الصحة</w:t>
      </w:r>
      <w:r w:rsidR="00251203">
        <w:rPr>
          <w:rFonts w:cs="Simplified Arabic" w:hint="cs"/>
          <w:rtl/>
          <w:lang w:bidi="ar-EG"/>
        </w:rPr>
        <w:t>؛</w:t>
      </w:r>
      <w:r w:rsidRPr="001161D3">
        <w:rPr>
          <w:rFonts w:cs="Simplified Arabic"/>
          <w:rtl/>
          <w:lang w:bidi="ar-EG"/>
        </w:rPr>
        <w:t xml:space="preserve"> </w:t>
      </w:r>
      <w:r w:rsidR="00251203">
        <w:rPr>
          <w:rFonts w:cs="Simplified Arabic" w:hint="cs"/>
          <w:rtl/>
          <w:lang w:bidi="ar-EG"/>
        </w:rPr>
        <w:t>و</w:t>
      </w:r>
      <w:r w:rsidRPr="001161D3">
        <w:rPr>
          <w:rFonts w:cs="Simplified Arabic"/>
          <w:rtl/>
          <w:lang w:bidi="ar-EG"/>
        </w:rPr>
        <w:t xml:space="preserve">مؤتمر الأطراف </w:t>
      </w:r>
      <w:r w:rsidR="005731E2" w:rsidRPr="001161D3">
        <w:rPr>
          <w:rFonts w:cs="Simplified Arabic" w:hint="cs"/>
          <w:rtl/>
          <w:lang w:bidi="ar-EG"/>
        </w:rPr>
        <w:t>العامل</w:t>
      </w:r>
      <w:r w:rsidRPr="001161D3">
        <w:rPr>
          <w:rFonts w:cs="Simplified Arabic"/>
          <w:rtl/>
          <w:lang w:bidi="ar-EG"/>
        </w:rPr>
        <w:t xml:space="preserve"> كاجتماع </w:t>
      </w:r>
      <w:r w:rsidR="005731E2" w:rsidRPr="001161D3">
        <w:rPr>
          <w:rFonts w:cs="Simplified Arabic" w:hint="cs"/>
          <w:rtl/>
          <w:lang w:bidi="ar-EG"/>
        </w:rPr>
        <w:t>ل</w:t>
      </w:r>
      <w:r w:rsidRPr="001161D3">
        <w:rPr>
          <w:rFonts w:cs="Simplified Arabic"/>
          <w:rtl/>
          <w:lang w:bidi="ar-EG"/>
        </w:rPr>
        <w:t>لأطراف في اتفاق باريس</w:t>
      </w:r>
      <w:r w:rsidR="00744AE1" w:rsidRPr="001161D3">
        <w:rPr>
          <w:rStyle w:val="FootnoteReference"/>
          <w:rFonts w:cs="Simplified Arabic"/>
          <w:u w:val="none"/>
          <w:vertAlign w:val="superscript"/>
          <w:rtl/>
          <w:lang w:val="en-US" w:bidi="ar-EG"/>
        </w:rPr>
        <w:footnoteReference w:id="5"/>
      </w:r>
      <w:r w:rsidR="00110891" w:rsidRPr="001161D3">
        <w:rPr>
          <w:rFonts w:cs="Simplified Arabic" w:hint="cs"/>
          <w:rtl/>
          <w:lang w:bidi="ar-EG"/>
        </w:rPr>
        <w:t xml:space="preserve"> المعتمد بموجب إطار عمل اتفاقية الأمم المتحدة الإطارية بشأن تغير المناخ</w:t>
      </w:r>
      <w:r w:rsidRPr="001161D3">
        <w:rPr>
          <w:rFonts w:cs="Simplified Arabic"/>
          <w:rtl/>
          <w:lang w:bidi="ar-EG"/>
        </w:rPr>
        <w:t xml:space="preserve">، </w:t>
      </w:r>
      <w:r w:rsidR="00110891" w:rsidRPr="001161D3">
        <w:rPr>
          <w:rFonts w:cs="Simplified Arabic" w:hint="cs"/>
          <w:rtl/>
          <w:lang w:bidi="ar-EG"/>
        </w:rPr>
        <w:t>و</w:t>
      </w:r>
      <w:r w:rsidRPr="001161D3">
        <w:rPr>
          <w:rFonts w:cs="Simplified Arabic"/>
          <w:rtl/>
          <w:lang w:bidi="ar-EG"/>
        </w:rPr>
        <w:t>الذي حث الأطراف ودعا أصحاب المصلحة من غير الأطراف</w:t>
      </w:r>
      <w:r w:rsidR="00744AE1">
        <w:rPr>
          <w:rFonts w:cs="Simplified Arabic" w:hint="cs"/>
          <w:rtl/>
          <w:lang w:bidi="ar-EG"/>
        </w:rPr>
        <w:t xml:space="preserve">، </w:t>
      </w:r>
      <w:r w:rsidR="00744AE1" w:rsidRPr="001161D3">
        <w:rPr>
          <w:rFonts w:cs="Simplified Arabic"/>
          <w:rtl/>
          <w:lang w:bidi="ar-EG"/>
        </w:rPr>
        <w:t xml:space="preserve">في مقرريه </w:t>
      </w:r>
      <w:r w:rsidR="00744AE1" w:rsidRPr="001161D3">
        <w:rPr>
          <w:rFonts w:cs="Simplified Arabic"/>
          <w:lang w:bidi="ar-EG"/>
        </w:rPr>
        <w:t xml:space="preserve">1/CMA.5 </w:t>
      </w:r>
      <w:r w:rsidR="007C4DE9">
        <w:rPr>
          <w:rFonts w:cs="Simplified Arabic" w:hint="cs"/>
          <w:rtl/>
          <w:lang w:bidi="ar-EG"/>
        </w:rPr>
        <w:t xml:space="preserve"> </w:t>
      </w:r>
      <w:r w:rsidR="00744AE1" w:rsidRPr="001161D3">
        <w:rPr>
          <w:rFonts w:cs="Simplified Arabic"/>
          <w:rtl/>
          <w:lang w:bidi="ar-EG"/>
        </w:rPr>
        <w:t>و</w:t>
      </w:r>
      <w:r w:rsidR="00744AE1" w:rsidRPr="001161D3">
        <w:rPr>
          <w:rFonts w:cs="Simplified Arabic"/>
          <w:lang w:bidi="ar-EG"/>
        </w:rPr>
        <w:t>2/CMA.5</w:t>
      </w:r>
      <w:r w:rsidR="00744AE1" w:rsidRPr="001161D3">
        <w:rPr>
          <w:rFonts w:cs="Simplified Arabic" w:hint="cs"/>
          <w:rtl/>
          <w:lang w:bidi="ar-EG"/>
        </w:rPr>
        <w:t xml:space="preserve">، </w:t>
      </w:r>
      <w:r w:rsidRPr="001161D3">
        <w:rPr>
          <w:rFonts w:cs="Simplified Arabic"/>
          <w:rtl/>
          <w:lang w:bidi="ar-EG"/>
        </w:rPr>
        <w:t>إلى تعزيز</w:t>
      </w:r>
      <w:r w:rsidR="00110891" w:rsidRPr="001161D3">
        <w:rPr>
          <w:rFonts w:cs="Simplified Arabic" w:hint="cs"/>
          <w:rtl/>
          <w:lang w:bidi="ar-EG"/>
        </w:rPr>
        <w:t xml:space="preserve"> الإجراءات المتعلقة بالنظم الإيكولوجية</w:t>
      </w:r>
      <w:r w:rsidRPr="001161D3">
        <w:rPr>
          <w:rFonts w:cs="Simplified Arabic"/>
          <w:rtl/>
          <w:lang w:bidi="ar-EG"/>
        </w:rPr>
        <w:t xml:space="preserve"> </w:t>
      </w:r>
      <w:r w:rsidR="00110891" w:rsidRPr="001161D3">
        <w:rPr>
          <w:rFonts w:cs="Simplified Arabic" w:hint="cs"/>
          <w:rtl/>
          <w:lang w:bidi="ar-EG"/>
        </w:rPr>
        <w:t>و</w:t>
      </w:r>
      <w:r w:rsidRPr="001161D3">
        <w:rPr>
          <w:rFonts w:cs="Simplified Arabic"/>
          <w:rtl/>
          <w:lang w:bidi="ar-EG"/>
        </w:rPr>
        <w:t>التنوع البيولوجي والصحة</w:t>
      </w:r>
      <w:r w:rsidR="00251203">
        <w:rPr>
          <w:rFonts w:cs="Simplified Arabic" w:hint="cs"/>
          <w:rtl/>
          <w:lang w:bidi="ar-EG"/>
        </w:rPr>
        <w:t>؛</w:t>
      </w:r>
      <w:r w:rsidRPr="001161D3">
        <w:rPr>
          <w:rFonts w:cs="Simplified Arabic"/>
          <w:rtl/>
          <w:lang w:bidi="ar-EG"/>
        </w:rPr>
        <w:t xml:space="preserve"> </w:t>
      </w:r>
      <w:r w:rsidR="00EF08E6" w:rsidRPr="001161D3">
        <w:rPr>
          <w:rFonts w:cs="Simplified Arabic" w:hint="cs"/>
          <w:rtl/>
          <w:lang w:bidi="ar-EG"/>
        </w:rPr>
        <w:t>و</w:t>
      </w:r>
      <w:r w:rsidRPr="001161D3">
        <w:rPr>
          <w:rFonts w:cs="Simplified Arabic"/>
          <w:rtl/>
          <w:lang w:bidi="ar-EG"/>
        </w:rPr>
        <w:t>المنتدى الدائم المعني بقضايا الشعوب الأصلية، الذي اعترف بأهمية الطبيعة للصحة</w:t>
      </w:r>
      <w:r w:rsidR="00251203">
        <w:rPr>
          <w:rFonts w:cs="Simplified Arabic" w:hint="cs"/>
          <w:rtl/>
          <w:lang w:bidi="ar-EG"/>
        </w:rPr>
        <w:t>؛</w:t>
      </w:r>
      <w:r w:rsidR="00744AE1" w:rsidRPr="001161D3">
        <w:rPr>
          <w:rStyle w:val="FootnoteReference"/>
          <w:rFonts w:cs="Simplified Arabic"/>
          <w:u w:val="none"/>
          <w:vertAlign w:val="superscript"/>
          <w:rtl/>
          <w:lang w:val="en-US" w:bidi="ar-EG"/>
        </w:rPr>
        <w:footnoteReference w:id="6"/>
      </w:r>
      <w:r w:rsidRPr="001161D3">
        <w:rPr>
          <w:rFonts w:cs="Simplified Arabic"/>
          <w:rtl/>
          <w:lang w:bidi="ar-EG"/>
        </w:rPr>
        <w:t xml:space="preserve"> والإطار العالمي بشأن المواد الكيميائية</w:t>
      </w:r>
      <w:r w:rsidR="00744AE1">
        <w:rPr>
          <w:rFonts w:cs="Simplified Arabic" w:hint="cs"/>
          <w:rtl/>
          <w:lang w:bidi="ar-EG"/>
        </w:rPr>
        <w:t xml:space="preserve"> من أجل كوكب خال من الضرر الناجم عن المواد الكيميائية والنفايات</w:t>
      </w:r>
      <w:r w:rsidRPr="001161D3">
        <w:rPr>
          <w:rFonts w:cs="Simplified Arabic"/>
          <w:rtl/>
          <w:lang w:bidi="ar-EG"/>
        </w:rPr>
        <w:t xml:space="preserve">، الذي يهدف إلى منع أو </w:t>
      </w:r>
      <w:r w:rsidR="00744AE1">
        <w:rPr>
          <w:rFonts w:cs="Simplified Arabic" w:hint="cs"/>
          <w:rtl/>
          <w:lang w:bidi="ar-EG"/>
        </w:rPr>
        <w:t>التقليل إلى أدنى حد من</w:t>
      </w:r>
      <w:r w:rsidRPr="001161D3">
        <w:rPr>
          <w:rFonts w:cs="Simplified Arabic"/>
          <w:rtl/>
          <w:lang w:bidi="ar-EG"/>
        </w:rPr>
        <w:t xml:space="preserve"> الضرر الناجم عن المواد الكيميائية والنفايات، وحماية صحة الإنسان والتنوع البيولوجي</w:t>
      </w:r>
      <w:r w:rsidR="00110891" w:rsidRPr="001161D3">
        <w:rPr>
          <w:rFonts w:cs="Simplified Arabic" w:hint="cs"/>
          <w:rtl/>
          <w:lang w:bidi="ar-EG"/>
        </w:rPr>
        <w:t>]</w:t>
      </w:r>
      <w:r w:rsidR="00744AE1">
        <w:rPr>
          <w:rFonts w:cs="Simplified Arabic" w:hint="cs"/>
          <w:rtl/>
          <w:lang w:bidi="ar-EG"/>
        </w:rPr>
        <w:t xml:space="preserve"> </w:t>
      </w:r>
      <w:r w:rsidR="00110891" w:rsidRPr="001161D3">
        <w:rPr>
          <w:rFonts w:cs="Simplified Arabic" w:hint="cs"/>
          <w:rtl/>
          <w:lang w:bidi="ar-EG"/>
        </w:rPr>
        <w:t>[</w:t>
      </w:r>
      <w:r w:rsidR="00744AE1">
        <w:rPr>
          <w:rFonts w:cs="Simplified Arabic" w:hint="cs"/>
          <w:rtl/>
          <w:lang w:bidi="ar-EG"/>
        </w:rPr>
        <w:t xml:space="preserve">، </w:t>
      </w:r>
      <w:r w:rsidR="00110891" w:rsidRPr="001161D3">
        <w:rPr>
          <w:rFonts w:cs="Simplified Arabic" w:hint="cs"/>
          <w:rtl/>
          <w:lang w:bidi="ar-EG"/>
        </w:rPr>
        <w:t>فضلا عن المفاوضات الحالية</w:t>
      </w:r>
      <w:r w:rsidR="007C4DE9">
        <w:rPr>
          <w:rFonts w:cs="Simplified Arabic" w:hint="cs"/>
          <w:rtl/>
          <w:lang w:bidi="ar-EG"/>
        </w:rPr>
        <w:t xml:space="preserve"> المعقودة</w:t>
      </w:r>
      <w:r w:rsidR="00110891" w:rsidRPr="001161D3">
        <w:rPr>
          <w:rFonts w:cs="Simplified Arabic" w:hint="cs"/>
          <w:rtl/>
          <w:lang w:bidi="ar-EG"/>
        </w:rPr>
        <w:t xml:space="preserve"> في منظمة الصحة </w:t>
      </w:r>
      <w:r w:rsidR="00110891" w:rsidRPr="001161D3">
        <w:rPr>
          <w:rFonts w:cs="Simplified Arabic" w:hint="cs"/>
          <w:rtl/>
          <w:lang w:bidi="ar-EG"/>
        </w:rPr>
        <w:lastRenderedPageBreak/>
        <w:t xml:space="preserve">العالمية بشأن اتفاق جديد بشأن الجائحات، خاصة فيما يتعلق </w:t>
      </w:r>
      <w:r w:rsidR="00744AE1">
        <w:rPr>
          <w:rFonts w:cs="Simplified Arabic" w:hint="cs"/>
          <w:rtl/>
          <w:lang w:bidi="ar-EG"/>
        </w:rPr>
        <w:t>بالمخاطر المحتملة</w:t>
      </w:r>
      <w:r w:rsidR="00110891" w:rsidRPr="001161D3">
        <w:rPr>
          <w:rFonts w:cs="Simplified Arabic" w:hint="cs"/>
          <w:rtl/>
          <w:lang w:bidi="ar-EG"/>
        </w:rPr>
        <w:t xml:space="preserve"> </w:t>
      </w:r>
      <w:r w:rsidR="00744AE1">
        <w:rPr>
          <w:rFonts w:cs="Simplified Arabic" w:hint="cs"/>
          <w:rtl/>
          <w:lang w:bidi="ar-EG"/>
        </w:rPr>
        <w:t>ل</w:t>
      </w:r>
      <w:r w:rsidR="00110891" w:rsidRPr="001161D3">
        <w:rPr>
          <w:rFonts w:cs="Simplified Arabic" w:hint="cs"/>
          <w:rtl/>
          <w:lang w:bidi="ar-EG"/>
        </w:rPr>
        <w:t>انتشار الأمراض الحيوانية المنشأ من الحياة البرية،]</w:t>
      </w:r>
    </w:p>
    <w:p w14:paraId="25D97526" w14:textId="337808AD" w:rsidR="00EF08E6" w:rsidRPr="001161D3" w:rsidRDefault="00EF08E6" w:rsidP="001161D3">
      <w:pPr>
        <w:pStyle w:val="ListParagraph"/>
        <w:tabs>
          <w:tab w:val="left" w:pos="1280"/>
        </w:tabs>
        <w:bidi/>
        <w:spacing w:after="120" w:line="216" w:lineRule="auto"/>
        <w:ind w:left="1440" w:firstLine="720"/>
        <w:contextualSpacing w:val="0"/>
        <w:rPr>
          <w:rFonts w:cs="Simplified Arabic"/>
          <w:rtl/>
          <w:lang w:bidi="ar-EG"/>
        </w:rPr>
      </w:pPr>
      <w:r w:rsidRPr="001161D3">
        <w:rPr>
          <w:rFonts w:cs="Simplified Arabic"/>
          <w:i/>
          <w:iCs/>
          <w:rtl/>
          <w:lang w:bidi="ar-EG"/>
        </w:rPr>
        <w:t xml:space="preserve">وإذ </w:t>
      </w:r>
      <w:r w:rsidR="00832600">
        <w:rPr>
          <w:rFonts w:cs="Simplified Arabic" w:hint="cs"/>
          <w:i/>
          <w:iCs/>
          <w:rtl/>
          <w:lang w:bidi="ar-EG"/>
        </w:rPr>
        <w:t>يضع في اعتباره</w:t>
      </w:r>
      <w:r w:rsidRPr="001161D3">
        <w:rPr>
          <w:rFonts w:cs="Simplified Arabic"/>
          <w:rtl/>
          <w:lang w:bidi="ar-EG"/>
        </w:rPr>
        <w:t xml:space="preserve"> أهمية التعاون مع الاتفاقات البيئية المتعددة الأطراف الأخرى والمنظمات والمبادرات ذات الصلة </w:t>
      </w:r>
      <w:r w:rsidR="008602A5" w:rsidRPr="001161D3">
        <w:rPr>
          <w:rFonts w:cs="Simplified Arabic" w:hint="cs"/>
          <w:rtl/>
          <w:lang w:bidi="ar-EG"/>
        </w:rPr>
        <w:t>[</w:t>
      </w:r>
      <w:r w:rsidRPr="001161D3">
        <w:rPr>
          <w:rFonts w:cs="Simplified Arabic"/>
          <w:rtl/>
          <w:lang w:bidi="ar-EG"/>
        </w:rPr>
        <w:t xml:space="preserve">لتحقيق نهج عالمي </w:t>
      </w:r>
      <w:r w:rsidR="00832600">
        <w:rPr>
          <w:rFonts w:cs="Simplified Arabic" w:hint="cs"/>
          <w:rtl/>
          <w:lang w:bidi="ar-EG"/>
        </w:rPr>
        <w:t>إزاء ا</w:t>
      </w:r>
      <w:r w:rsidRPr="001161D3">
        <w:rPr>
          <w:rFonts w:cs="Simplified Arabic"/>
          <w:rtl/>
          <w:lang w:bidi="ar-EG"/>
        </w:rPr>
        <w:t>لتنوع البيولوجي والصحة</w:t>
      </w:r>
      <w:r w:rsidR="008602A5" w:rsidRPr="001161D3">
        <w:rPr>
          <w:rFonts w:cs="Simplified Arabic" w:hint="cs"/>
          <w:rtl/>
          <w:lang w:bidi="ar-EG"/>
        </w:rPr>
        <w:t>]</w:t>
      </w:r>
      <w:r w:rsidRPr="001161D3">
        <w:rPr>
          <w:rFonts w:cs="Simplified Arabic"/>
          <w:rtl/>
          <w:lang w:bidi="ar-EG"/>
        </w:rPr>
        <w:t xml:space="preserve"> والحاجة إلى تجنب </w:t>
      </w:r>
      <w:r w:rsidR="003F2672" w:rsidRPr="001161D3">
        <w:rPr>
          <w:rFonts w:cs="Simplified Arabic" w:hint="cs"/>
          <w:rtl/>
          <w:lang w:bidi="ar-EG"/>
        </w:rPr>
        <w:t>ال</w:t>
      </w:r>
      <w:r w:rsidRPr="001161D3">
        <w:rPr>
          <w:rFonts w:cs="Simplified Arabic"/>
          <w:rtl/>
          <w:lang w:bidi="ar-EG"/>
        </w:rPr>
        <w:t>ازدواجية</w:t>
      </w:r>
      <w:r w:rsidR="003F2672" w:rsidRPr="001161D3">
        <w:rPr>
          <w:rFonts w:cs="Simplified Arabic" w:hint="cs"/>
          <w:rtl/>
          <w:lang w:bidi="ar-EG"/>
        </w:rPr>
        <w:t xml:space="preserve"> في</w:t>
      </w:r>
      <w:r w:rsidRPr="001161D3">
        <w:rPr>
          <w:rFonts w:cs="Simplified Arabic"/>
          <w:rtl/>
          <w:lang w:bidi="ar-EG"/>
        </w:rPr>
        <w:t xml:space="preserve"> الجهود،</w:t>
      </w:r>
    </w:p>
    <w:p w14:paraId="2BF3C768" w14:textId="5EF7DFDB" w:rsidR="003F2672" w:rsidRPr="00832600" w:rsidRDefault="00832600" w:rsidP="00832600">
      <w:pPr>
        <w:tabs>
          <w:tab w:val="left" w:pos="1280"/>
        </w:tabs>
        <w:bidi/>
        <w:spacing w:after="120" w:line="216" w:lineRule="auto"/>
        <w:ind w:left="1440" w:firstLine="720"/>
        <w:rPr>
          <w:rFonts w:cs="Simplified Arabic"/>
          <w:lang w:bidi="ar-EG"/>
        </w:rPr>
      </w:pPr>
      <w:r>
        <w:rPr>
          <w:rFonts w:cs="Simplified Arabic" w:hint="cs"/>
          <w:rtl/>
          <w:lang w:bidi="ar-EG"/>
        </w:rPr>
        <w:t>[1-</w:t>
      </w:r>
      <w:r>
        <w:rPr>
          <w:rFonts w:cs="Simplified Arabic"/>
          <w:rtl/>
          <w:lang w:bidi="ar-EG"/>
        </w:rPr>
        <w:tab/>
      </w:r>
      <w:r w:rsidR="003F2672" w:rsidRPr="00832600">
        <w:rPr>
          <w:rFonts w:cs="Simplified Arabic"/>
          <w:i/>
          <w:iCs/>
          <w:rtl/>
          <w:lang w:bidi="ar-EG"/>
        </w:rPr>
        <w:t>يعتمد</w:t>
      </w:r>
      <w:r w:rsidR="003F2672" w:rsidRPr="00832600">
        <w:rPr>
          <w:rFonts w:cs="Simplified Arabic"/>
          <w:rtl/>
          <w:lang w:bidi="ar-EG"/>
        </w:rPr>
        <w:t xml:space="preserve"> خطة العمل العالمية بشأن التنوع البيولوجي والصحة</w:t>
      </w:r>
      <w:r>
        <w:rPr>
          <w:rFonts w:cs="Simplified Arabic" w:hint="cs"/>
          <w:rtl/>
          <w:lang w:bidi="ar-EG"/>
        </w:rPr>
        <w:t>،</w:t>
      </w:r>
      <w:r w:rsidR="003F2672" w:rsidRPr="00832600">
        <w:rPr>
          <w:rFonts w:cs="Simplified Arabic"/>
          <w:rtl/>
          <w:lang w:bidi="ar-EG"/>
        </w:rPr>
        <w:t xml:space="preserve"> على النحو الوارد في المرفق الأول لهذا المقرر، </w:t>
      </w:r>
      <w:r w:rsidR="008602A5" w:rsidRPr="00832600">
        <w:rPr>
          <w:rFonts w:cs="Simplified Arabic" w:hint="cs"/>
          <w:rtl/>
          <w:lang w:bidi="ar-EG"/>
        </w:rPr>
        <w:t>كخطة</w:t>
      </w:r>
      <w:r w:rsidR="008602A5" w:rsidRPr="00832600">
        <w:rPr>
          <w:rFonts w:cs="Simplified Arabic"/>
          <w:rtl/>
          <w:lang w:bidi="ar-EG"/>
        </w:rPr>
        <w:t xml:space="preserve"> </w:t>
      </w:r>
      <w:r w:rsidR="003F2672" w:rsidRPr="00832600">
        <w:rPr>
          <w:rFonts w:cs="Simplified Arabic"/>
          <w:rtl/>
          <w:lang w:bidi="ar-EG"/>
        </w:rPr>
        <w:t xml:space="preserve">طوعية لدعم تنفيذ إطار </w:t>
      </w:r>
      <w:proofErr w:type="spellStart"/>
      <w:r w:rsidR="003F2672" w:rsidRPr="00832600">
        <w:rPr>
          <w:rFonts w:cs="Simplified Arabic"/>
          <w:rtl/>
          <w:lang w:bidi="ar-EG"/>
        </w:rPr>
        <w:t>كونمينغ</w:t>
      </w:r>
      <w:proofErr w:type="spellEnd"/>
      <w:r w:rsidR="003F2672" w:rsidRPr="00832600">
        <w:rPr>
          <w:rFonts w:cs="Simplified Arabic"/>
          <w:rtl/>
          <w:lang w:bidi="ar-EG"/>
        </w:rPr>
        <w:t>-مونتريال العالمي للتنوع البيولوجي،</w:t>
      </w:r>
      <w:r w:rsidRPr="001161D3">
        <w:rPr>
          <w:rStyle w:val="FootnoteReference"/>
          <w:rFonts w:cs="Simplified Arabic"/>
          <w:u w:val="none"/>
          <w:vertAlign w:val="superscript"/>
          <w:rtl/>
          <w:lang w:val="en-US" w:bidi="ar-EG"/>
        </w:rPr>
        <w:footnoteReference w:id="7"/>
      </w:r>
      <w:r w:rsidR="003F2672" w:rsidRPr="00832600">
        <w:rPr>
          <w:rFonts w:cs="Simplified Arabic"/>
          <w:rtl/>
          <w:lang w:bidi="ar-EG"/>
        </w:rPr>
        <w:t xml:space="preserve"> </w:t>
      </w:r>
      <w:r w:rsidR="00D373AE">
        <w:rPr>
          <w:rFonts w:cs="Simplified Arabic" w:hint="cs"/>
          <w:rtl/>
          <w:lang w:bidi="ar-EG"/>
        </w:rPr>
        <w:t>على أن تكون مكملة</w:t>
      </w:r>
      <w:r w:rsidR="003F2672" w:rsidRPr="00832600">
        <w:rPr>
          <w:rFonts w:cs="Simplified Arabic"/>
          <w:rtl/>
          <w:lang w:bidi="ar-EG"/>
        </w:rPr>
        <w:t xml:space="preserve"> للإرشادات الواردة في المقررين </w:t>
      </w:r>
      <w:hyperlink r:id="rId15" w:history="1">
        <w:r w:rsidR="003F2672" w:rsidRPr="00D373AE">
          <w:rPr>
            <w:rStyle w:val="Hyperlink"/>
            <w:rFonts w:cs="Simplified Arabic"/>
            <w:color w:val="0563C1"/>
            <w:rtl/>
            <w:lang w:bidi="ar-EG"/>
          </w:rPr>
          <w:t>13/6</w:t>
        </w:r>
      </w:hyperlink>
      <w:r w:rsidR="003F2672" w:rsidRPr="00832600">
        <w:rPr>
          <w:rFonts w:cs="Simplified Arabic"/>
          <w:rtl/>
          <w:lang w:bidi="ar-EG"/>
        </w:rPr>
        <w:t xml:space="preserve"> و14</w:t>
      </w:r>
      <w:r w:rsidR="000A4958" w:rsidRPr="00832600">
        <w:rPr>
          <w:rFonts w:cs="Simplified Arabic" w:hint="cs"/>
          <w:rtl/>
          <w:lang w:bidi="ar-EG"/>
        </w:rPr>
        <w:t>/4</w:t>
      </w:r>
      <w:r w:rsidR="003F2672" w:rsidRPr="00832600">
        <w:rPr>
          <w:rFonts w:cs="Simplified Arabic"/>
          <w:rtl/>
          <w:lang w:bidi="ar-EG"/>
        </w:rPr>
        <w:t>؛]</w:t>
      </w:r>
    </w:p>
    <w:p w14:paraId="0EBF9A31" w14:textId="4F089C9E" w:rsidR="00A220DD" w:rsidRPr="001161D3" w:rsidRDefault="00B42987" w:rsidP="00832600">
      <w:pPr>
        <w:tabs>
          <w:tab w:val="left" w:pos="1280"/>
        </w:tabs>
        <w:bidi/>
        <w:spacing w:after="120" w:line="216" w:lineRule="auto"/>
        <w:ind w:left="1440" w:firstLine="720"/>
        <w:rPr>
          <w:rFonts w:cs="Simplified Arabic"/>
          <w:lang w:bidi="ar-EG"/>
        </w:rPr>
      </w:pPr>
      <w:r w:rsidRPr="00832600">
        <w:rPr>
          <w:rFonts w:cs="Simplified Arabic"/>
          <w:rtl/>
          <w:lang w:bidi="ar-EG"/>
        </w:rPr>
        <w:t>[</w:t>
      </w:r>
      <w:r w:rsidR="00832600" w:rsidRPr="00832600">
        <w:rPr>
          <w:rFonts w:cs="Simplified Arabic" w:hint="cs"/>
          <w:rtl/>
          <w:lang w:bidi="ar-EG"/>
        </w:rPr>
        <w:t>2-</w:t>
      </w:r>
      <w:r w:rsidR="00832600" w:rsidRPr="00832600">
        <w:rPr>
          <w:rFonts w:cs="Simplified Arabic"/>
          <w:rtl/>
          <w:lang w:bidi="ar-EG"/>
        </w:rPr>
        <w:tab/>
      </w:r>
      <w:r w:rsidRPr="001161D3">
        <w:rPr>
          <w:rFonts w:cs="Simplified Arabic"/>
          <w:i/>
          <w:iCs/>
          <w:rtl/>
          <w:lang w:bidi="ar-EG"/>
        </w:rPr>
        <w:t>يرحب</w:t>
      </w:r>
      <w:r w:rsidRPr="001161D3">
        <w:rPr>
          <w:rFonts w:cs="Simplified Arabic"/>
          <w:rtl/>
          <w:lang w:bidi="ar-EG"/>
        </w:rPr>
        <w:t xml:space="preserve"> بالرسائل </w:t>
      </w:r>
      <w:r w:rsidR="001B181F">
        <w:rPr>
          <w:rFonts w:cs="Simplified Arabic" w:hint="cs"/>
          <w:rtl/>
          <w:lang w:bidi="ar-EG"/>
        </w:rPr>
        <w:t>الموجهة</w:t>
      </w:r>
      <w:r w:rsidRPr="001161D3">
        <w:rPr>
          <w:rFonts w:cs="Simplified Arabic"/>
          <w:rtl/>
          <w:lang w:bidi="ar-EG"/>
        </w:rPr>
        <w:t xml:space="preserve"> لتعميم التنوع البيولوجي في قطاع الصحة الواردة في المرفق </w:t>
      </w:r>
      <w:r w:rsidR="008602A5" w:rsidRPr="001161D3">
        <w:rPr>
          <w:rFonts w:cs="Simplified Arabic" w:hint="cs"/>
          <w:rtl/>
          <w:lang w:bidi="ar-EG"/>
        </w:rPr>
        <w:t>الرابع</w:t>
      </w:r>
      <w:r w:rsidR="008602A5" w:rsidRPr="001161D3">
        <w:rPr>
          <w:rFonts w:cs="Simplified Arabic"/>
          <w:rtl/>
          <w:lang w:bidi="ar-EG"/>
        </w:rPr>
        <w:t xml:space="preserve"> </w:t>
      </w:r>
      <w:r w:rsidR="008602A5" w:rsidRPr="001161D3">
        <w:rPr>
          <w:rFonts w:cs="Simplified Arabic" w:hint="cs"/>
          <w:rtl/>
          <w:lang w:bidi="ar-EG"/>
        </w:rPr>
        <w:t>ل</w:t>
      </w:r>
      <w:r w:rsidRPr="001161D3">
        <w:rPr>
          <w:rFonts w:cs="Simplified Arabic"/>
          <w:rtl/>
          <w:lang w:bidi="ar-EG"/>
        </w:rPr>
        <w:t>هذا المقرر؛]</w:t>
      </w:r>
    </w:p>
    <w:p w14:paraId="7E8C2B2A" w14:textId="397AA5B3" w:rsidR="00B42987" w:rsidRPr="001161D3" w:rsidRDefault="00655E13" w:rsidP="00FF64E7">
      <w:pPr>
        <w:pStyle w:val="ListParagraph"/>
        <w:numPr>
          <w:ilvl w:val="0"/>
          <w:numId w:val="32"/>
        </w:numPr>
        <w:tabs>
          <w:tab w:val="left" w:pos="1280"/>
        </w:tabs>
        <w:bidi/>
        <w:spacing w:after="120" w:line="216" w:lineRule="auto"/>
        <w:ind w:left="1440" w:firstLine="720"/>
        <w:contextualSpacing w:val="0"/>
        <w:rPr>
          <w:rFonts w:cs="Simplified Arabic"/>
          <w:lang w:bidi="ar-EG"/>
        </w:rPr>
      </w:pPr>
      <w:r w:rsidRPr="001161D3">
        <w:rPr>
          <w:rFonts w:cs="Simplified Arabic"/>
          <w:i/>
          <w:iCs/>
          <w:rtl/>
          <w:lang w:bidi="ar-EG"/>
        </w:rPr>
        <w:t>يشجع</w:t>
      </w:r>
      <w:r w:rsidRPr="001161D3">
        <w:rPr>
          <w:rFonts w:cs="Simplified Arabic"/>
          <w:rtl/>
          <w:lang w:bidi="ar-EG"/>
        </w:rPr>
        <w:t xml:space="preserve"> الأطراف</w:t>
      </w:r>
      <w:r w:rsidR="00832600">
        <w:rPr>
          <w:rFonts w:cs="Simplified Arabic" w:hint="cs"/>
          <w:rtl/>
          <w:lang w:bidi="ar-EG"/>
        </w:rPr>
        <w:t xml:space="preserve"> على القيام بما يلي</w:t>
      </w:r>
      <w:r w:rsidRPr="001161D3">
        <w:rPr>
          <w:rFonts w:cs="Simplified Arabic"/>
          <w:rtl/>
          <w:lang w:bidi="ar-EG"/>
        </w:rPr>
        <w:t xml:space="preserve"> وفقا للظروف والأولويات الوطنية وعلى أساس طوعي:</w:t>
      </w:r>
    </w:p>
    <w:p w14:paraId="4E9BD021" w14:textId="3B2923A2" w:rsidR="00655E13" w:rsidRPr="001161D3" w:rsidRDefault="00CA45AA" w:rsidP="00832600">
      <w:pPr>
        <w:tabs>
          <w:tab w:val="left" w:pos="1280"/>
        </w:tabs>
        <w:bidi/>
        <w:spacing w:after="120" w:line="216" w:lineRule="auto"/>
        <w:ind w:left="1440" w:firstLine="720"/>
        <w:rPr>
          <w:rFonts w:cs="Simplified Arabic"/>
          <w:sz w:val="24"/>
        </w:rPr>
      </w:pPr>
      <w:r w:rsidRPr="001161D3">
        <w:rPr>
          <w:rFonts w:cs="Simplified Arabic" w:hint="cs"/>
          <w:sz w:val="24"/>
          <w:rtl/>
        </w:rPr>
        <w:t>[</w:t>
      </w:r>
      <w:r w:rsidR="00832600">
        <w:rPr>
          <w:rFonts w:cs="Simplified Arabic" w:hint="cs"/>
          <w:sz w:val="24"/>
          <w:rtl/>
        </w:rPr>
        <w:t>(أ)</w:t>
      </w:r>
      <w:r w:rsidR="00832600">
        <w:rPr>
          <w:rFonts w:cs="Simplified Arabic"/>
          <w:sz w:val="24"/>
          <w:rtl/>
        </w:rPr>
        <w:tab/>
      </w:r>
      <w:r w:rsidR="00655E13" w:rsidRPr="001161D3">
        <w:rPr>
          <w:rFonts w:cs="Simplified Arabic"/>
          <w:sz w:val="24"/>
          <w:rtl/>
        </w:rPr>
        <w:t>تنفيذ خطة العمل العالمية وتقديم معلومات عن أنشطتها التنفيذية ونتائجها،</w:t>
      </w:r>
      <w:r w:rsidR="008602A5" w:rsidRPr="001161D3">
        <w:rPr>
          <w:rFonts w:cs="Simplified Arabic" w:hint="cs"/>
          <w:sz w:val="24"/>
          <w:rtl/>
        </w:rPr>
        <w:t xml:space="preserve"> بما في ذلك التقارير الوطنية، حسب الاقتضاء؛</w:t>
      </w:r>
      <w:r w:rsidRPr="001161D3">
        <w:rPr>
          <w:rFonts w:cs="Simplified Arabic" w:hint="cs"/>
          <w:sz w:val="24"/>
          <w:rtl/>
        </w:rPr>
        <w:t>]</w:t>
      </w:r>
    </w:p>
    <w:p w14:paraId="4A8C69EA" w14:textId="4B83E87C" w:rsidR="00655E13" w:rsidRPr="001161D3" w:rsidRDefault="008602A5" w:rsidP="00832600">
      <w:pPr>
        <w:tabs>
          <w:tab w:val="left" w:pos="1280"/>
        </w:tabs>
        <w:bidi/>
        <w:spacing w:after="120" w:line="216" w:lineRule="auto"/>
        <w:ind w:left="1440" w:firstLine="720"/>
        <w:rPr>
          <w:rFonts w:cs="Simplified Arabic"/>
          <w:sz w:val="24"/>
        </w:rPr>
      </w:pPr>
      <w:r w:rsidRPr="001161D3">
        <w:rPr>
          <w:rFonts w:cs="Simplified Arabic" w:hint="cs"/>
          <w:sz w:val="24"/>
          <w:rtl/>
        </w:rPr>
        <w:t>[</w:t>
      </w:r>
      <w:r w:rsidR="00832600">
        <w:rPr>
          <w:rFonts w:cs="Simplified Arabic" w:hint="cs"/>
          <w:sz w:val="24"/>
          <w:rtl/>
        </w:rPr>
        <w:t>(ب)</w:t>
      </w:r>
      <w:r w:rsidR="00832600">
        <w:rPr>
          <w:rFonts w:cs="Simplified Arabic"/>
          <w:sz w:val="24"/>
          <w:rtl/>
        </w:rPr>
        <w:tab/>
      </w:r>
      <w:r w:rsidR="00655E13" w:rsidRPr="001161D3">
        <w:rPr>
          <w:rFonts w:cs="Simplified Arabic"/>
          <w:sz w:val="24"/>
          <w:rtl/>
        </w:rPr>
        <w:t xml:space="preserve">تعيين </w:t>
      </w:r>
      <w:r w:rsidR="00655E13" w:rsidRPr="001161D3">
        <w:rPr>
          <w:rFonts w:cs="Simplified Arabic" w:hint="cs"/>
          <w:sz w:val="24"/>
          <w:rtl/>
        </w:rPr>
        <w:t>مركز</w:t>
      </w:r>
      <w:r w:rsidR="00655E13" w:rsidRPr="001161D3">
        <w:rPr>
          <w:rFonts w:cs="Simplified Arabic"/>
          <w:sz w:val="24"/>
          <w:rtl/>
        </w:rPr>
        <w:t xml:space="preserve"> </w:t>
      </w:r>
      <w:r w:rsidR="00655E13" w:rsidRPr="001161D3">
        <w:rPr>
          <w:rFonts w:cs="Simplified Arabic" w:hint="cs"/>
          <w:sz w:val="24"/>
          <w:rtl/>
        </w:rPr>
        <w:t>تنسيق</w:t>
      </w:r>
      <w:r w:rsidR="00655E13" w:rsidRPr="001161D3">
        <w:rPr>
          <w:rFonts w:cs="Simplified Arabic"/>
          <w:sz w:val="24"/>
          <w:rtl/>
        </w:rPr>
        <w:t xml:space="preserve"> وطني معني بالتنوع البيولوجي والصحة لتعزيز التنسيق الوطني وتبادل المعرفة والتنفيذ وتبادل الممارسات</w:t>
      </w:r>
      <w:r w:rsidR="007A68D8" w:rsidRPr="001161D3">
        <w:rPr>
          <w:rFonts w:cs="Simplified Arabic" w:hint="cs"/>
          <w:sz w:val="24"/>
          <w:rtl/>
        </w:rPr>
        <w:t xml:space="preserve"> الجيدة</w:t>
      </w:r>
      <w:r w:rsidR="00655E13" w:rsidRPr="001161D3">
        <w:rPr>
          <w:rFonts w:cs="Simplified Arabic"/>
          <w:sz w:val="24"/>
          <w:rtl/>
        </w:rPr>
        <w:t xml:space="preserve"> والدروس المستفادة بين الجهات الفاعلة في مجال التنوع البيولوجي والصحة، بما في ذلك العاملين في مجال صحة الإنسان والحيوان والنبات والقطاع البيئي</w:t>
      </w:r>
      <w:r w:rsidR="00537F1B" w:rsidRPr="001161D3">
        <w:rPr>
          <w:rFonts w:cs="Simplified Arabic"/>
          <w:sz w:val="24"/>
          <w:rtl/>
        </w:rPr>
        <w:t xml:space="preserve"> </w:t>
      </w:r>
      <w:r w:rsidR="007A68D8" w:rsidRPr="001161D3">
        <w:rPr>
          <w:rFonts w:cs="Simplified Arabic" w:hint="cs"/>
          <w:sz w:val="24"/>
          <w:rtl/>
        </w:rPr>
        <w:t>والنظم الطبية التقليدية</w:t>
      </w:r>
      <w:r w:rsidR="00655E13" w:rsidRPr="001161D3">
        <w:rPr>
          <w:rFonts w:cs="Simplified Arabic"/>
          <w:sz w:val="24"/>
          <w:rtl/>
        </w:rPr>
        <w:t xml:space="preserve">، والعمل بشكل شامل مع الوكالات والمهنيين </w:t>
      </w:r>
      <w:r w:rsidR="00655E13" w:rsidRPr="001161D3">
        <w:rPr>
          <w:rFonts w:cs="Simplified Arabic" w:hint="cs"/>
          <w:sz w:val="24"/>
          <w:rtl/>
        </w:rPr>
        <w:t xml:space="preserve">العاملين في مجال الصحة والمعنيين </w:t>
      </w:r>
      <w:r w:rsidR="00655E13" w:rsidRPr="001161D3">
        <w:rPr>
          <w:rFonts w:cs="Simplified Arabic"/>
          <w:sz w:val="24"/>
          <w:rtl/>
        </w:rPr>
        <w:t>بالصحة على المستوى الوطني؛</w:t>
      </w:r>
      <w:r w:rsidR="007A68D8" w:rsidRPr="001161D3">
        <w:rPr>
          <w:rFonts w:cs="Simplified Arabic" w:hint="cs"/>
          <w:sz w:val="24"/>
          <w:rtl/>
        </w:rPr>
        <w:t>]</w:t>
      </w:r>
    </w:p>
    <w:p w14:paraId="329D38D3" w14:textId="2D73BEFD" w:rsidR="00537F1B" w:rsidRPr="001161D3" w:rsidRDefault="007A68D8" w:rsidP="00832600">
      <w:pPr>
        <w:tabs>
          <w:tab w:val="left" w:pos="1280"/>
        </w:tabs>
        <w:bidi/>
        <w:spacing w:after="120" w:line="216" w:lineRule="auto"/>
        <w:ind w:left="1440" w:firstLine="720"/>
        <w:rPr>
          <w:rFonts w:cs="Simplified Arabic"/>
          <w:sz w:val="24"/>
        </w:rPr>
      </w:pPr>
      <w:r w:rsidRPr="001161D3">
        <w:rPr>
          <w:rFonts w:cs="Simplified Arabic" w:hint="cs"/>
          <w:sz w:val="24"/>
          <w:rtl/>
        </w:rPr>
        <w:t>[</w:t>
      </w:r>
      <w:r w:rsidR="00832600">
        <w:rPr>
          <w:rFonts w:cs="Simplified Arabic" w:hint="cs"/>
          <w:sz w:val="24"/>
          <w:rtl/>
        </w:rPr>
        <w:t>(ج)</w:t>
      </w:r>
      <w:r w:rsidR="00832600">
        <w:rPr>
          <w:rFonts w:cs="Simplified Arabic"/>
          <w:sz w:val="24"/>
          <w:rtl/>
        </w:rPr>
        <w:tab/>
      </w:r>
      <w:r w:rsidR="00537F1B" w:rsidRPr="001161D3">
        <w:rPr>
          <w:rFonts w:cs="Simplified Arabic"/>
          <w:sz w:val="24"/>
          <w:rtl/>
        </w:rPr>
        <w:t xml:space="preserve">تعيين </w:t>
      </w:r>
      <w:r w:rsidR="00537F1B" w:rsidRPr="001161D3">
        <w:rPr>
          <w:rFonts w:cs="Simplified Arabic" w:hint="cs"/>
          <w:sz w:val="24"/>
          <w:rtl/>
        </w:rPr>
        <w:t xml:space="preserve">مركز تنسيق وطني </w:t>
      </w:r>
      <w:r w:rsidR="000D7CA6">
        <w:rPr>
          <w:rFonts w:cs="Simplified Arabic" w:hint="cs"/>
          <w:sz w:val="24"/>
          <w:rtl/>
        </w:rPr>
        <w:t>من الشباب</w:t>
      </w:r>
      <w:r w:rsidR="00537F1B" w:rsidRPr="001161D3">
        <w:rPr>
          <w:rFonts w:cs="Simplified Arabic"/>
          <w:sz w:val="24"/>
          <w:rtl/>
        </w:rPr>
        <w:t xml:space="preserve"> بشأن التنوع البيولوجي والصحة العامة، </w:t>
      </w:r>
      <w:r w:rsidR="00537F1B" w:rsidRPr="001161D3">
        <w:rPr>
          <w:rFonts w:cs="Simplified Arabic" w:hint="cs"/>
          <w:sz w:val="24"/>
          <w:rtl/>
        </w:rPr>
        <w:t>سي</w:t>
      </w:r>
      <w:r w:rsidR="00537F1B" w:rsidRPr="001161D3">
        <w:rPr>
          <w:rFonts w:cs="Simplified Arabic"/>
          <w:sz w:val="24"/>
          <w:rtl/>
        </w:rPr>
        <w:t xml:space="preserve">قوم </w:t>
      </w:r>
      <w:r w:rsidR="000D7CA6">
        <w:rPr>
          <w:rFonts w:cs="Simplified Arabic" w:hint="cs"/>
          <w:sz w:val="24"/>
          <w:rtl/>
        </w:rPr>
        <w:t>ب</w:t>
      </w:r>
      <w:r w:rsidR="00537F1B" w:rsidRPr="001161D3">
        <w:rPr>
          <w:rFonts w:cs="Simplified Arabic"/>
          <w:sz w:val="24"/>
          <w:rtl/>
        </w:rPr>
        <w:t>جملة أمور</w:t>
      </w:r>
      <w:r w:rsidR="000D7CA6">
        <w:rPr>
          <w:rFonts w:cs="Simplified Arabic" w:hint="cs"/>
          <w:sz w:val="24"/>
          <w:rtl/>
        </w:rPr>
        <w:t xml:space="preserve"> من بينها</w:t>
      </w:r>
      <w:r w:rsidR="00537F1B" w:rsidRPr="001161D3">
        <w:rPr>
          <w:rFonts w:cs="Simplified Arabic"/>
          <w:sz w:val="24"/>
          <w:rtl/>
        </w:rPr>
        <w:t xml:space="preserve"> تقديم تقارير عن مساهمات واحتياجات الأطفال والشباب فيما يتعلق بالإشراف البيئي والصحة والمساواة بين الأجيال؛</w:t>
      </w:r>
      <w:r w:rsidRPr="001161D3">
        <w:rPr>
          <w:rFonts w:cs="Simplified Arabic" w:hint="cs"/>
          <w:sz w:val="24"/>
          <w:rtl/>
        </w:rPr>
        <w:t>]</w:t>
      </w:r>
    </w:p>
    <w:p w14:paraId="6D6C703D" w14:textId="0CC95CC9" w:rsidR="003072B7" w:rsidRPr="001161D3" w:rsidRDefault="00832600" w:rsidP="00832600">
      <w:pPr>
        <w:tabs>
          <w:tab w:val="left" w:pos="1280"/>
        </w:tabs>
        <w:bidi/>
        <w:spacing w:after="120" w:line="216" w:lineRule="auto"/>
        <w:ind w:left="1440" w:firstLine="720"/>
        <w:rPr>
          <w:rFonts w:cs="Simplified Arabic"/>
          <w:sz w:val="24"/>
        </w:rPr>
      </w:pPr>
      <w:r>
        <w:rPr>
          <w:rFonts w:cs="Simplified Arabic" w:hint="cs"/>
          <w:sz w:val="24"/>
          <w:rtl/>
        </w:rPr>
        <w:t>(د)</w:t>
      </w:r>
      <w:r>
        <w:rPr>
          <w:rFonts w:cs="Simplified Arabic"/>
          <w:sz w:val="24"/>
          <w:rtl/>
        </w:rPr>
        <w:tab/>
      </w:r>
      <w:r w:rsidR="003072B7" w:rsidRPr="001161D3">
        <w:rPr>
          <w:rFonts w:cs="Simplified Arabic"/>
          <w:sz w:val="24"/>
          <w:rtl/>
        </w:rPr>
        <w:t xml:space="preserve">دمج الروابط بين التنوع البيولوجي والصحة في السياسات والبرامج </w:t>
      </w:r>
      <w:r w:rsidR="007A68D8" w:rsidRPr="001161D3">
        <w:rPr>
          <w:rFonts w:cs="Simplified Arabic" w:hint="cs"/>
          <w:sz w:val="24"/>
          <w:rtl/>
        </w:rPr>
        <w:t>[</w:t>
      </w:r>
      <w:r w:rsidR="003072B7" w:rsidRPr="001161D3">
        <w:rPr>
          <w:rFonts w:cs="Simplified Arabic"/>
          <w:sz w:val="24"/>
          <w:rtl/>
        </w:rPr>
        <w:t>والحسابات</w:t>
      </w:r>
      <w:r w:rsidR="007A68D8" w:rsidRPr="001161D3">
        <w:rPr>
          <w:rFonts w:cs="Simplified Arabic" w:hint="cs"/>
          <w:sz w:val="24"/>
          <w:rtl/>
        </w:rPr>
        <w:t>]</w:t>
      </w:r>
      <w:r w:rsidR="003072B7" w:rsidRPr="001161D3">
        <w:rPr>
          <w:rFonts w:cs="Simplified Arabic"/>
          <w:sz w:val="24"/>
          <w:rtl/>
        </w:rPr>
        <w:t xml:space="preserve"> المتعلقة بالتنوع البيولوجي، بما يتماشى مع المقرر 14/4</w:t>
      </w:r>
      <w:r>
        <w:rPr>
          <w:rFonts w:cs="Simplified Arabic" w:hint="cs"/>
          <w:sz w:val="24"/>
          <w:rtl/>
        </w:rPr>
        <w:t>،</w:t>
      </w:r>
      <w:r w:rsidR="003072B7" w:rsidRPr="001161D3">
        <w:rPr>
          <w:rFonts w:cs="Simplified Arabic"/>
          <w:sz w:val="24"/>
          <w:rtl/>
        </w:rPr>
        <w:t xml:space="preserve"> </w:t>
      </w:r>
      <w:r>
        <w:rPr>
          <w:rFonts w:cs="Simplified Arabic" w:hint="cs"/>
          <w:sz w:val="24"/>
          <w:rtl/>
        </w:rPr>
        <w:t>وحسب الاقتضاء</w:t>
      </w:r>
      <w:r w:rsidR="003072B7" w:rsidRPr="001161D3">
        <w:rPr>
          <w:rFonts w:cs="Simplified Arabic"/>
          <w:sz w:val="24"/>
          <w:rtl/>
        </w:rPr>
        <w:t xml:space="preserve"> في استراتيجياتها وخطط عملها الوطنية للتنوع البيولوجي، </w:t>
      </w:r>
      <w:r w:rsidR="007A68D8" w:rsidRPr="001161D3">
        <w:rPr>
          <w:rFonts w:cs="Simplified Arabic" w:hint="cs"/>
          <w:sz w:val="24"/>
          <w:rtl/>
        </w:rPr>
        <w:t>[</w:t>
      </w:r>
      <w:r w:rsidR="003072B7" w:rsidRPr="001161D3">
        <w:rPr>
          <w:rFonts w:cs="Simplified Arabic"/>
          <w:sz w:val="24"/>
          <w:rtl/>
        </w:rPr>
        <w:t>مع مراعاة عناصر خطة العمل العالمية،</w:t>
      </w:r>
      <w:r w:rsidR="007A68D8" w:rsidRPr="001161D3">
        <w:rPr>
          <w:rFonts w:cs="Simplified Arabic" w:hint="cs"/>
          <w:sz w:val="24"/>
          <w:rtl/>
        </w:rPr>
        <w:t>]</w:t>
      </w:r>
      <w:r w:rsidR="003072B7" w:rsidRPr="001161D3">
        <w:rPr>
          <w:rFonts w:cs="Simplified Arabic"/>
          <w:sz w:val="24"/>
          <w:rtl/>
        </w:rPr>
        <w:t xml:space="preserve"> بما يتماشى مع القسم ج</w:t>
      </w:r>
      <w:r w:rsidR="003072B7" w:rsidRPr="001161D3">
        <w:rPr>
          <w:rFonts w:cs="Simplified Arabic" w:hint="cs"/>
          <w:sz w:val="24"/>
          <w:rtl/>
        </w:rPr>
        <w:t>يم</w:t>
      </w:r>
      <w:r w:rsidR="003072B7" w:rsidRPr="001161D3">
        <w:rPr>
          <w:rFonts w:cs="Simplified Arabic"/>
          <w:sz w:val="24"/>
          <w:rtl/>
        </w:rPr>
        <w:t xml:space="preserve"> من الإطار؛</w:t>
      </w:r>
    </w:p>
    <w:p w14:paraId="4BA26BD9" w14:textId="74315ECF" w:rsidR="003C1FC9" w:rsidRPr="001161D3" w:rsidRDefault="00832600" w:rsidP="00832600">
      <w:pPr>
        <w:tabs>
          <w:tab w:val="left" w:pos="1280"/>
        </w:tabs>
        <w:bidi/>
        <w:spacing w:after="120" w:line="216" w:lineRule="auto"/>
        <w:ind w:left="1440" w:firstLine="720"/>
        <w:rPr>
          <w:rFonts w:cs="Simplified Arabic"/>
          <w:sz w:val="24"/>
        </w:rPr>
      </w:pPr>
      <w:r>
        <w:rPr>
          <w:rFonts w:cs="Simplified Arabic" w:hint="cs"/>
          <w:sz w:val="24"/>
          <w:rtl/>
        </w:rPr>
        <w:t>(ه)</w:t>
      </w:r>
      <w:r>
        <w:rPr>
          <w:rFonts w:cs="Simplified Arabic"/>
          <w:sz w:val="24"/>
          <w:rtl/>
        </w:rPr>
        <w:tab/>
      </w:r>
      <w:r w:rsidR="003C1FC9" w:rsidRPr="001161D3">
        <w:rPr>
          <w:rFonts w:cs="Simplified Arabic"/>
          <w:sz w:val="24"/>
          <w:rtl/>
        </w:rPr>
        <w:t>الاعتراف بالحاجة إلى معالجة محركات فقدان التنوع البيولوجي</w:t>
      </w:r>
      <w:r>
        <w:rPr>
          <w:rFonts w:cs="Simplified Arabic" w:hint="cs"/>
          <w:sz w:val="24"/>
          <w:rtl/>
        </w:rPr>
        <w:t xml:space="preserve"> بشكل عاجل</w:t>
      </w:r>
      <w:r w:rsidR="003C1FC9" w:rsidRPr="001161D3">
        <w:rPr>
          <w:rFonts w:cs="Simplified Arabic"/>
          <w:sz w:val="24"/>
          <w:rtl/>
        </w:rPr>
        <w:t xml:space="preserve"> للحد من المخاطر على الصحة، مع المساهمة في تنفيذ </w:t>
      </w:r>
      <w:r>
        <w:rPr>
          <w:rFonts w:cs="Simplified Arabic" w:hint="cs"/>
          <w:sz w:val="24"/>
          <w:rtl/>
        </w:rPr>
        <w:t>ال</w:t>
      </w:r>
      <w:r w:rsidR="003C1FC9" w:rsidRPr="001161D3">
        <w:rPr>
          <w:rFonts w:cs="Simplified Arabic"/>
          <w:sz w:val="24"/>
          <w:rtl/>
        </w:rPr>
        <w:t xml:space="preserve">إطار، ولا سيما </w:t>
      </w:r>
      <w:r w:rsidRPr="001161D3">
        <w:rPr>
          <w:rFonts w:cs="Simplified Arabic"/>
          <w:sz w:val="24"/>
          <w:rtl/>
        </w:rPr>
        <w:t xml:space="preserve">الفقرة 7 (ص) </w:t>
      </w:r>
      <w:r>
        <w:rPr>
          <w:rFonts w:cs="Simplified Arabic" w:hint="cs"/>
          <w:sz w:val="24"/>
          <w:rtl/>
        </w:rPr>
        <w:t xml:space="preserve">من </w:t>
      </w:r>
      <w:r w:rsidR="003C1FC9" w:rsidRPr="001161D3">
        <w:rPr>
          <w:rFonts w:cs="Simplified Arabic"/>
          <w:sz w:val="24"/>
          <w:rtl/>
        </w:rPr>
        <w:t>القسم جيم، والهدف 14؛</w:t>
      </w:r>
    </w:p>
    <w:p w14:paraId="41BD9625" w14:textId="0AEBC0A2" w:rsidR="003C1FC9" w:rsidRPr="001161D3" w:rsidRDefault="007A68D8" w:rsidP="00832600">
      <w:pPr>
        <w:tabs>
          <w:tab w:val="left" w:pos="1280"/>
        </w:tabs>
        <w:bidi/>
        <w:spacing w:after="120" w:line="216" w:lineRule="auto"/>
        <w:ind w:left="1440" w:firstLine="720"/>
        <w:rPr>
          <w:rFonts w:cs="Simplified Arabic"/>
          <w:lang w:val="fr-FR" w:bidi="ar-EG"/>
        </w:rPr>
      </w:pPr>
      <w:r w:rsidRPr="001161D3">
        <w:rPr>
          <w:rFonts w:cs="Simplified Arabic" w:hint="cs"/>
          <w:rtl/>
          <w:lang w:bidi="ar-EG"/>
        </w:rPr>
        <w:t>[</w:t>
      </w:r>
      <w:r w:rsidR="00832600">
        <w:rPr>
          <w:rFonts w:cs="Simplified Arabic" w:hint="cs"/>
          <w:rtl/>
          <w:lang w:bidi="ar-EG"/>
        </w:rPr>
        <w:t>4-</w:t>
      </w:r>
      <w:r w:rsidR="00832600">
        <w:rPr>
          <w:rFonts w:cs="Simplified Arabic"/>
          <w:rtl/>
          <w:lang w:bidi="ar-EG"/>
        </w:rPr>
        <w:tab/>
      </w:r>
      <w:r w:rsidR="003C1FC9" w:rsidRPr="001161D3">
        <w:rPr>
          <w:rFonts w:cs="Simplified Arabic"/>
          <w:i/>
          <w:iCs/>
          <w:rtl/>
          <w:lang w:bidi="ar-EG"/>
        </w:rPr>
        <w:t>يدعو</w:t>
      </w:r>
      <w:r w:rsidR="003C1FC9" w:rsidRPr="001161D3">
        <w:rPr>
          <w:rFonts w:cs="Simplified Arabic"/>
          <w:rtl/>
          <w:lang w:bidi="ar-EG"/>
        </w:rPr>
        <w:t xml:space="preserve"> الحكومات الأخرى،</w:t>
      </w:r>
      <w:r w:rsidR="00832600">
        <w:rPr>
          <w:rFonts w:cs="Simplified Arabic" w:hint="cs"/>
          <w:rtl/>
          <w:lang w:bidi="ar-EG"/>
        </w:rPr>
        <w:t xml:space="preserve"> ومجالس إدارة وأمانات </w:t>
      </w:r>
      <w:r w:rsidR="003C1FC9" w:rsidRPr="001161D3">
        <w:rPr>
          <w:rFonts w:cs="Simplified Arabic"/>
          <w:rtl/>
          <w:lang w:bidi="ar-EG"/>
        </w:rPr>
        <w:t>الاتفاقات</w:t>
      </w:r>
      <w:r w:rsidR="00A2502C">
        <w:rPr>
          <w:rFonts w:cs="Simplified Arabic" w:hint="cs"/>
          <w:rtl/>
          <w:lang w:bidi="ar-EG"/>
        </w:rPr>
        <w:t xml:space="preserve"> البيئة والصحية</w:t>
      </w:r>
      <w:r w:rsidR="003C1FC9" w:rsidRPr="001161D3">
        <w:rPr>
          <w:rFonts w:cs="Simplified Arabic"/>
          <w:rtl/>
          <w:lang w:bidi="ar-EG"/>
        </w:rPr>
        <w:t xml:space="preserve"> المتعددة الأطراف </w:t>
      </w:r>
      <w:r w:rsidR="00A2502C">
        <w:rPr>
          <w:rFonts w:cs="Simplified Arabic" w:hint="cs"/>
          <w:rtl/>
          <w:lang w:bidi="ar-EG"/>
        </w:rPr>
        <w:t>ذات الصلة</w:t>
      </w:r>
      <w:r w:rsidR="003C1FC9" w:rsidRPr="001161D3">
        <w:rPr>
          <w:rFonts w:cs="Simplified Arabic"/>
          <w:rtl/>
          <w:lang w:bidi="ar-EG"/>
        </w:rPr>
        <w:t xml:space="preserve"> والمنظمات الدولية، بما في ذلك أعضاء التحالف الرباعي</w:t>
      </w:r>
      <w:r w:rsidR="003C1FC9" w:rsidRPr="001161D3">
        <w:rPr>
          <w:rFonts w:cs="Simplified Arabic" w:hint="cs"/>
          <w:rtl/>
          <w:lang w:bidi="ar-EG"/>
        </w:rPr>
        <w:t xml:space="preserve"> المعني بنهج الصحة الواحدة</w:t>
      </w:r>
      <w:r w:rsidR="003C1FC9" w:rsidRPr="001161D3">
        <w:rPr>
          <w:rFonts w:cs="Simplified Arabic"/>
          <w:rtl/>
          <w:lang w:bidi="ar-EG"/>
        </w:rPr>
        <w:t xml:space="preserve">، </w:t>
      </w:r>
      <w:r w:rsidRPr="001161D3">
        <w:rPr>
          <w:rFonts w:cs="Simplified Arabic" w:hint="cs"/>
          <w:rtl/>
          <w:lang w:bidi="ar-EG"/>
        </w:rPr>
        <w:t>[</w:t>
      </w:r>
      <w:r w:rsidR="003C1FC9" w:rsidRPr="001161D3">
        <w:rPr>
          <w:rFonts w:cs="Simplified Arabic"/>
          <w:rtl/>
          <w:lang w:bidi="ar-EG"/>
        </w:rPr>
        <w:t>إلى الاستفادة، حسب الاقتضاء، من خطة العمل العالمية من أجل</w:t>
      </w:r>
      <w:r w:rsidRPr="001161D3">
        <w:rPr>
          <w:rFonts w:cs="Simplified Arabic" w:hint="cs"/>
          <w:rtl/>
          <w:lang w:bidi="ar-EG"/>
        </w:rPr>
        <w:t>]</w:t>
      </w:r>
      <w:r w:rsidR="003C1FC9" w:rsidRPr="001161D3">
        <w:rPr>
          <w:rFonts w:cs="Simplified Arabic"/>
          <w:rtl/>
          <w:lang w:bidi="ar-EG"/>
        </w:rPr>
        <w:t xml:space="preserve"> </w:t>
      </w:r>
      <w:r w:rsidRPr="001161D3">
        <w:rPr>
          <w:rFonts w:cs="Simplified Arabic" w:hint="cs"/>
          <w:rtl/>
          <w:lang w:bidi="ar-EG"/>
        </w:rPr>
        <w:t>ل</w:t>
      </w:r>
      <w:r w:rsidR="003C1FC9" w:rsidRPr="001161D3">
        <w:rPr>
          <w:rFonts w:cs="Simplified Arabic"/>
          <w:rtl/>
          <w:lang w:bidi="ar-EG"/>
        </w:rPr>
        <w:t xml:space="preserve">تعميم الروابط بين التنوع البيولوجي </w:t>
      </w:r>
      <w:r w:rsidR="003C1FC9" w:rsidRPr="001161D3">
        <w:rPr>
          <w:rFonts w:cs="Simplified Arabic"/>
          <w:rtl/>
          <w:lang w:bidi="ar-EG"/>
        </w:rPr>
        <w:lastRenderedPageBreak/>
        <w:t xml:space="preserve">والصحة في </w:t>
      </w:r>
      <w:r w:rsidR="00F1778C" w:rsidRPr="001161D3">
        <w:rPr>
          <w:rFonts w:cs="Simplified Arabic" w:hint="cs"/>
          <w:rtl/>
          <w:lang w:bidi="ar-EG"/>
        </w:rPr>
        <w:t>فئاتها المعنية</w:t>
      </w:r>
      <w:r w:rsidR="003C1FC9" w:rsidRPr="001161D3">
        <w:rPr>
          <w:rFonts w:cs="Simplified Arabic"/>
          <w:rtl/>
          <w:lang w:bidi="ar-EG"/>
        </w:rPr>
        <w:t xml:space="preserve"> وعبر </w:t>
      </w:r>
      <w:r w:rsidR="00F1778C" w:rsidRPr="001161D3">
        <w:rPr>
          <w:rFonts w:cs="Simplified Arabic" w:hint="cs"/>
          <w:rtl/>
          <w:lang w:bidi="ar-EG"/>
        </w:rPr>
        <w:t xml:space="preserve">مختلف </w:t>
      </w:r>
      <w:r w:rsidR="003C1FC9" w:rsidRPr="001161D3">
        <w:rPr>
          <w:rFonts w:cs="Simplified Arabic"/>
          <w:rtl/>
          <w:lang w:bidi="ar-EG"/>
        </w:rPr>
        <w:t>القطاعات،</w:t>
      </w:r>
      <w:r w:rsidRPr="001161D3">
        <w:rPr>
          <w:rFonts w:cs="Simplified Arabic" w:hint="cs"/>
          <w:rtl/>
          <w:lang w:bidi="ar-EG"/>
        </w:rPr>
        <w:t xml:space="preserve"> مع احترام الأولويات الوطنية المحددة ذاتيا،</w:t>
      </w:r>
      <w:r w:rsidR="003C1FC9" w:rsidRPr="001161D3">
        <w:rPr>
          <w:rFonts w:cs="Simplified Arabic"/>
          <w:rtl/>
          <w:lang w:bidi="ar-EG"/>
        </w:rPr>
        <w:t xml:space="preserve"> ومواصلة دعم تطوير وتنفيذ التدابير والإرشادات والأدوات لتعزيز ودعم تعميم التنوع البيولوجي والروابط الصحية؛</w:t>
      </w:r>
      <w:r w:rsidRPr="001161D3">
        <w:rPr>
          <w:rFonts w:cs="Simplified Arabic" w:hint="cs"/>
          <w:rtl/>
          <w:lang w:bidi="ar-EG"/>
        </w:rPr>
        <w:t>]</w:t>
      </w:r>
    </w:p>
    <w:p w14:paraId="45AF0C22" w14:textId="3D75202D" w:rsidR="00F1778C" w:rsidRPr="001161D3" w:rsidRDefault="007A68D8" w:rsidP="00832600">
      <w:pPr>
        <w:tabs>
          <w:tab w:val="left" w:pos="1280"/>
        </w:tabs>
        <w:bidi/>
        <w:spacing w:after="120" w:line="216" w:lineRule="auto"/>
        <w:ind w:left="1440" w:firstLine="720"/>
        <w:rPr>
          <w:rFonts w:cs="Simplified Arabic"/>
          <w:lang w:val="fr-FR" w:bidi="ar-EG"/>
        </w:rPr>
      </w:pPr>
      <w:r w:rsidRPr="001161D3">
        <w:rPr>
          <w:rFonts w:cs="Simplified Arabic" w:hint="cs"/>
          <w:rtl/>
          <w:lang w:bidi="ar-EG"/>
        </w:rPr>
        <w:t>[</w:t>
      </w:r>
      <w:r w:rsidR="00832600">
        <w:rPr>
          <w:rFonts w:cs="Simplified Arabic" w:hint="cs"/>
          <w:rtl/>
          <w:lang w:bidi="ar-EG"/>
        </w:rPr>
        <w:t>5-</w:t>
      </w:r>
      <w:r w:rsidR="00832600">
        <w:rPr>
          <w:rFonts w:cs="Simplified Arabic"/>
          <w:rtl/>
          <w:lang w:bidi="ar-EG"/>
        </w:rPr>
        <w:tab/>
      </w:r>
      <w:r w:rsidR="00F1778C" w:rsidRPr="001161D3">
        <w:rPr>
          <w:rFonts w:cs="Simplified Arabic"/>
          <w:i/>
          <w:iCs/>
          <w:rtl/>
          <w:lang w:bidi="ar-EG"/>
        </w:rPr>
        <w:t>يدعو</w:t>
      </w:r>
      <w:r w:rsidR="00F1778C" w:rsidRPr="001161D3">
        <w:rPr>
          <w:rFonts w:cs="Simplified Arabic"/>
          <w:rtl/>
          <w:lang w:bidi="ar-EG"/>
        </w:rPr>
        <w:t xml:space="preserve"> الشعوب الأصلية والمجتمعات المحلية وأصحاب المصلحة المعنيين، بما في ذلك القطاع الخاص والأوساط الأكاديمية والنساء والأطفال والشباب، إلى المساهمة في تنفيذ خطة العمل العالمية؛</w:t>
      </w:r>
      <w:r w:rsidRPr="001161D3">
        <w:rPr>
          <w:rFonts w:cs="Simplified Arabic" w:hint="cs"/>
          <w:rtl/>
          <w:lang w:bidi="ar-EG"/>
        </w:rPr>
        <w:t>]</w:t>
      </w:r>
    </w:p>
    <w:p w14:paraId="7FB54565" w14:textId="10E827FB" w:rsidR="00F44BCC" w:rsidRPr="001161D3" w:rsidRDefault="00F44BCC" w:rsidP="00FF64E7">
      <w:pPr>
        <w:pStyle w:val="ListParagraph"/>
        <w:numPr>
          <w:ilvl w:val="0"/>
          <w:numId w:val="36"/>
        </w:numPr>
        <w:tabs>
          <w:tab w:val="left" w:pos="1280"/>
        </w:tabs>
        <w:bidi/>
        <w:spacing w:after="120" w:line="216" w:lineRule="auto"/>
        <w:ind w:left="1440" w:firstLine="720"/>
        <w:contextualSpacing w:val="0"/>
        <w:rPr>
          <w:rFonts w:cs="Simplified Arabic"/>
          <w:lang w:val="fr-FR" w:bidi="ar-EG"/>
        </w:rPr>
      </w:pPr>
      <w:r w:rsidRPr="001161D3">
        <w:rPr>
          <w:rFonts w:cs="Simplified Arabic"/>
          <w:i/>
          <w:iCs/>
          <w:rtl/>
          <w:lang w:bidi="ar-EG"/>
        </w:rPr>
        <w:t>يدعو</w:t>
      </w:r>
      <w:r w:rsidRPr="001161D3">
        <w:rPr>
          <w:rFonts w:cs="Simplified Arabic"/>
          <w:rtl/>
          <w:lang w:bidi="ar-EG"/>
        </w:rPr>
        <w:t xml:space="preserve"> منظمة الصحة العالمية إلى أن </w:t>
      </w:r>
      <w:r w:rsidR="00832600">
        <w:rPr>
          <w:rFonts w:cs="Simplified Arabic" w:hint="cs"/>
          <w:rtl/>
          <w:lang w:bidi="ar-EG"/>
        </w:rPr>
        <w:t>تراعي</w:t>
      </w:r>
      <w:r w:rsidRPr="001161D3">
        <w:rPr>
          <w:rFonts w:cs="Simplified Arabic"/>
          <w:rtl/>
          <w:lang w:bidi="ar-EG"/>
        </w:rPr>
        <w:t xml:space="preserve">، حسب الاقتضاء، أوجه التآزر في عملها بشأن التنوع البيولوجي والصحة </w:t>
      </w:r>
      <w:proofErr w:type="spellStart"/>
      <w:r w:rsidRPr="001161D3">
        <w:rPr>
          <w:rFonts w:cs="Simplified Arabic"/>
          <w:rtl/>
          <w:lang w:bidi="ar-EG"/>
        </w:rPr>
        <w:t>المضطلع</w:t>
      </w:r>
      <w:proofErr w:type="spellEnd"/>
      <w:r w:rsidRPr="001161D3">
        <w:rPr>
          <w:rFonts w:cs="Simplified Arabic"/>
          <w:rtl/>
          <w:lang w:bidi="ar-EG"/>
        </w:rPr>
        <w:t xml:space="preserve"> به عملا ببرنامج عملها العالمي العام الرابع عشر </w:t>
      </w:r>
      <w:r w:rsidR="00832600">
        <w:rPr>
          <w:rFonts w:cs="Simplified Arabic" w:hint="cs"/>
          <w:rtl/>
          <w:lang w:bidi="ar-EG"/>
        </w:rPr>
        <w:t xml:space="preserve">للفترة </w:t>
      </w:r>
      <w:r w:rsidRPr="001161D3">
        <w:rPr>
          <w:rFonts w:cs="Simplified Arabic"/>
          <w:rtl/>
          <w:lang w:bidi="ar-EG"/>
        </w:rPr>
        <w:t>2025</w:t>
      </w:r>
      <w:r w:rsidR="00832600">
        <w:rPr>
          <w:rFonts w:cs="Simplified Arabic"/>
          <w:rtl/>
          <w:lang w:bidi="ar-EG"/>
        </w:rPr>
        <w:noBreakHyphen/>
      </w:r>
      <w:r w:rsidRPr="001161D3">
        <w:rPr>
          <w:rFonts w:cs="Simplified Arabic"/>
          <w:rtl/>
          <w:lang w:bidi="ar-EG"/>
        </w:rPr>
        <w:t>2028، فضلا عن قرارات جمعية الصحة العالمية المتعلقة بالتنوع البيولوجي و</w:t>
      </w:r>
      <w:r w:rsidRPr="001161D3">
        <w:rPr>
          <w:rFonts w:cs="Simplified Arabic" w:hint="cs"/>
          <w:rtl/>
          <w:lang w:bidi="ar-EG"/>
        </w:rPr>
        <w:t xml:space="preserve">نهج الصحة الواحدة </w:t>
      </w:r>
      <w:r w:rsidRPr="001161D3">
        <w:rPr>
          <w:rFonts w:cs="Simplified Arabic"/>
          <w:rtl/>
          <w:lang w:bidi="ar-EG"/>
        </w:rPr>
        <w:t xml:space="preserve">والقرارات المتعلقة بالمحددات البيئية للصحة، والعمل </w:t>
      </w:r>
      <w:proofErr w:type="spellStart"/>
      <w:r w:rsidR="001A20F1">
        <w:rPr>
          <w:rFonts w:cs="Simplified Arabic" w:hint="cs"/>
          <w:rtl/>
          <w:lang w:bidi="ar-EG"/>
        </w:rPr>
        <w:t>المضطلع</w:t>
      </w:r>
      <w:proofErr w:type="spellEnd"/>
      <w:r w:rsidR="001A20F1">
        <w:rPr>
          <w:rFonts w:cs="Simplified Arabic" w:hint="cs"/>
          <w:rtl/>
          <w:lang w:bidi="ar-EG"/>
        </w:rPr>
        <w:t xml:space="preserve"> به</w:t>
      </w:r>
      <w:r w:rsidRPr="001161D3">
        <w:rPr>
          <w:rFonts w:cs="Simplified Arabic"/>
          <w:rtl/>
          <w:lang w:bidi="ar-EG"/>
        </w:rPr>
        <w:t xml:space="preserve"> بموجب اتفاقية التنوع البيولوجي؛</w:t>
      </w:r>
    </w:p>
    <w:p w14:paraId="08DDD920" w14:textId="36F1C47E" w:rsidR="00F44BCC" w:rsidRPr="001161D3" w:rsidRDefault="007A68D8" w:rsidP="00832600">
      <w:pPr>
        <w:tabs>
          <w:tab w:val="left" w:pos="1280"/>
        </w:tabs>
        <w:bidi/>
        <w:spacing w:after="120" w:line="216" w:lineRule="auto"/>
        <w:ind w:left="1440" w:firstLine="720"/>
        <w:rPr>
          <w:rFonts w:cs="Simplified Arabic"/>
          <w:lang w:val="fr-FR" w:bidi="ar-EG"/>
        </w:rPr>
      </w:pPr>
      <w:bookmarkStart w:id="0" w:name="_Hlk170724714"/>
      <w:r w:rsidRPr="001161D3">
        <w:rPr>
          <w:rFonts w:cs="Simplified Arabic" w:hint="cs"/>
          <w:rtl/>
          <w:lang w:bidi="ar-EG"/>
        </w:rPr>
        <w:t>[</w:t>
      </w:r>
      <w:r w:rsidR="00832600">
        <w:rPr>
          <w:rFonts w:cs="Simplified Arabic" w:hint="cs"/>
          <w:rtl/>
          <w:lang w:bidi="ar-EG"/>
        </w:rPr>
        <w:t>7-</w:t>
      </w:r>
      <w:r w:rsidR="00832600">
        <w:rPr>
          <w:rFonts w:cs="Simplified Arabic"/>
          <w:rtl/>
          <w:lang w:bidi="ar-EG"/>
        </w:rPr>
        <w:tab/>
      </w:r>
      <w:r w:rsidR="00832600">
        <w:rPr>
          <w:rFonts w:cs="Simplified Arabic" w:hint="cs"/>
          <w:rtl/>
          <w:lang w:bidi="ar-EG"/>
        </w:rPr>
        <w:t>[</w:t>
      </w:r>
      <w:r w:rsidR="00F44BCC" w:rsidRPr="001161D3">
        <w:rPr>
          <w:rFonts w:cs="Simplified Arabic"/>
          <w:i/>
          <w:iCs/>
          <w:rtl/>
          <w:lang w:bidi="ar-EG"/>
        </w:rPr>
        <w:t>يحث</w:t>
      </w:r>
      <w:r w:rsidRPr="001161D3">
        <w:rPr>
          <w:rFonts w:cs="Simplified Arabic" w:hint="cs"/>
          <w:rtl/>
          <w:lang w:bidi="ar-EG"/>
        </w:rPr>
        <w:t>]</w:t>
      </w:r>
      <w:r w:rsidR="00F33C9E" w:rsidRPr="001161D3">
        <w:rPr>
          <w:rFonts w:cs="Simplified Arabic" w:hint="cs"/>
          <w:rtl/>
          <w:lang w:bidi="ar-EG"/>
        </w:rPr>
        <w:t xml:space="preserve"> </w:t>
      </w:r>
      <w:r w:rsidRPr="001161D3">
        <w:rPr>
          <w:rFonts w:cs="Simplified Arabic" w:hint="cs"/>
          <w:rtl/>
          <w:lang w:bidi="ar-EG"/>
        </w:rPr>
        <w:t>[</w:t>
      </w:r>
      <w:r w:rsidRPr="001161D3">
        <w:rPr>
          <w:rFonts w:cs="Simplified Arabic" w:hint="cs"/>
          <w:i/>
          <w:iCs/>
          <w:rtl/>
          <w:lang w:bidi="ar-EG"/>
        </w:rPr>
        <w:t>يطلب إلى</w:t>
      </w:r>
      <w:r w:rsidRPr="001161D3">
        <w:rPr>
          <w:rFonts w:cs="Simplified Arabic" w:hint="cs"/>
          <w:rtl/>
          <w:lang w:bidi="ar-EG"/>
        </w:rPr>
        <w:t>]</w:t>
      </w:r>
      <w:r w:rsidR="00F44BCC" w:rsidRPr="001161D3">
        <w:rPr>
          <w:rFonts w:cs="Simplified Arabic"/>
          <w:rtl/>
          <w:lang w:bidi="ar-EG"/>
        </w:rPr>
        <w:t xml:space="preserve"> الأطراف، </w:t>
      </w:r>
      <w:r w:rsidRPr="001161D3">
        <w:rPr>
          <w:rFonts w:cs="Simplified Arabic" w:hint="cs"/>
          <w:rtl/>
          <w:lang w:bidi="ar-EG"/>
        </w:rPr>
        <w:t>[</w:t>
      </w:r>
      <w:r w:rsidR="00F44BCC" w:rsidRPr="001161D3">
        <w:rPr>
          <w:rFonts w:cs="Simplified Arabic"/>
          <w:rtl/>
          <w:lang w:bidi="ar-EG"/>
        </w:rPr>
        <w:t>وفقا للمادة 20 من الاتفاقية،</w:t>
      </w:r>
      <w:r w:rsidRPr="001161D3">
        <w:rPr>
          <w:rFonts w:cs="Simplified Arabic" w:hint="cs"/>
          <w:rtl/>
          <w:lang w:bidi="ar-EG"/>
        </w:rPr>
        <w:t>]</w:t>
      </w:r>
      <w:r w:rsidR="00F44BCC" w:rsidRPr="001161D3">
        <w:rPr>
          <w:rFonts w:cs="Simplified Arabic"/>
          <w:rtl/>
          <w:lang w:bidi="ar-EG"/>
        </w:rPr>
        <w:t xml:space="preserve"> و</w:t>
      </w:r>
      <w:r w:rsidRPr="001161D3">
        <w:rPr>
          <w:rFonts w:cs="Simplified Arabic" w:hint="cs"/>
          <w:rtl/>
          <w:lang w:bidi="ar-EG"/>
        </w:rPr>
        <w:t xml:space="preserve">يدعو </w:t>
      </w:r>
      <w:r w:rsidR="00F44BCC" w:rsidRPr="001161D3">
        <w:rPr>
          <w:rFonts w:cs="Simplified Arabic"/>
          <w:rtl/>
          <w:lang w:bidi="ar-EG"/>
        </w:rPr>
        <w:t xml:space="preserve">الحكومات الأخرى والاتفاقات البيئية والصحية المتعددة الأطراف ذات الصلة والمنظمات ذات الصلة والجهات المانحة والمؤسسات المالية ذات الصلة، </w:t>
      </w:r>
      <w:r w:rsidR="009D151D">
        <w:rPr>
          <w:rFonts w:cs="Simplified Arabic" w:hint="cs"/>
          <w:rtl/>
          <w:lang w:bidi="ar-EG"/>
        </w:rPr>
        <w:t>إ</w:t>
      </w:r>
      <w:r w:rsidR="00F44BCC" w:rsidRPr="001161D3">
        <w:rPr>
          <w:rFonts w:cs="Simplified Arabic"/>
          <w:rtl/>
          <w:lang w:bidi="ar-EG"/>
        </w:rPr>
        <w:t xml:space="preserve">لى تقديم الدعم المالي والتقني، حسب الاقتضاء، لبناء القدرات وتنميتها </w:t>
      </w:r>
      <w:r w:rsidRPr="001161D3">
        <w:rPr>
          <w:rFonts w:cs="Simplified Arabic" w:hint="cs"/>
          <w:rtl/>
          <w:lang w:bidi="ar-EG"/>
        </w:rPr>
        <w:t>[</w:t>
      </w:r>
      <w:r w:rsidR="00A75ECF">
        <w:rPr>
          <w:rFonts w:cs="Simplified Arabic" w:hint="cs"/>
          <w:rtl/>
          <w:lang w:bidi="ar-EG"/>
        </w:rPr>
        <w:t>والانتفاع</w:t>
      </w:r>
      <w:r w:rsidR="00F44BCC" w:rsidRPr="001161D3">
        <w:rPr>
          <w:rFonts w:cs="Simplified Arabic"/>
          <w:rtl/>
          <w:lang w:bidi="ar-EG"/>
        </w:rPr>
        <w:t xml:space="preserve"> </w:t>
      </w:r>
      <w:r w:rsidR="00A75ECF">
        <w:rPr>
          <w:rFonts w:cs="Simplified Arabic" w:hint="cs"/>
          <w:rtl/>
          <w:lang w:bidi="ar-EG"/>
        </w:rPr>
        <w:t>ب</w:t>
      </w:r>
      <w:r w:rsidR="00F44BCC" w:rsidRPr="001161D3">
        <w:rPr>
          <w:rFonts w:cs="Simplified Arabic"/>
          <w:rtl/>
          <w:lang w:bidi="ar-EG"/>
        </w:rPr>
        <w:t>الموارد الكافية في الوقت المناسب</w:t>
      </w:r>
      <w:r w:rsidRPr="001161D3">
        <w:rPr>
          <w:rFonts w:cs="Simplified Arabic" w:hint="cs"/>
          <w:rtl/>
          <w:lang w:bidi="ar-EG"/>
        </w:rPr>
        <w:t>]،</w:t>
      </w:r>
      <w:r w:rsidR="00534ACC" w:rsidRPr="001161D3">
        <w:rPr>
          <w:rFonts w:cs="Simplified Arabic" w:hint="cs"/>
          <w:rtl/>
          <w:lang w:bidi="ar-EG"/>
        </w:rPr>
        <w:t xml:space="preserve"> </w:t>
      </w:r>
      <w:r w:rsidRPr="001161D3">
        <w:rPr>
          <w:rFonts w:cs="Simplified Arabic" w:hint="cs"/>
          <w:rtl/>
          <w:lang w:bidi="ar-EG"/>
        </w:rPr>
        <w:t>[</w:t>
      </w:r>
      <w:r w:rsidR="001A20F1">
        <w:rPr>
          <w:rFonts w:cs="Simplified Arabic" w:hint="cs"/>
          <w:rtl/>
          <w:lang w:bidi="ar-EG"/>
        </w:rPr>
        <w:t>و</w:t>
      </w:r>
      <w:r w:rsidRPr="001161D3">
        <w:rPr>
          <w:rFonts w:cs="Simplified Arabic" w:hint="cs"/>
          <w:rtl/>
          <w:lang w:bidi="ar-EG"/>
        </w:rPr>
        <w:t>لمعالجة الروابط بين التنوع البيولوجي والصحة، بما في ذلك]</w:t>
      </w:r>
      <w:r w:rsidR="00F44BCC" w:rsidRPr="001161D3">
        <w:rPr>
          <w:rFonts w:cs="Simplified Arabic"/>
          <w:rtl/>
          <w:lang w:bidi="ar-EG"/>
        </w:rPr>
        <w:t xml:space="preserve"> من أجل</w:t>
      </w:r>
      <w:r w:rsidRPr="001161D3">
        <w:rPr>
          <w:rFonts w:cs="Simplified Arabic" w:hint="cs"/>
          <w:rtl/>
          <w:lang w:bidi="ar-EG"/>
        </w:rPr>
        <w:t xml:space="preserve"> [التمكين من]</w:t>
      </w:r>
      <w:r w:rsidR="00F44BCC" w:rsidRPr="001161D3">
        <w:rPr>
          <w:rFonts w:cs="Simplified Arabic"/>
          <w:rtl/>
          <w:lang w:bidi="ar-EG"/>
        </w:rPr>
        <w:t xml:space="preserve"> التنفيذ الفعال لخطة العمل العالمية</w:t>
      </w:r>
      <w:r w:rsidRPr="001161D3">
        <w:rPr>
          <w:rFonts w:cs="Simplified Arabic" w:hint="cs"/>
          <w:rtl/>
          <w:lang w:bidi="ar-EG"/>
        </w:rPr>
        <w:t>]</w:t>
      </w:r>
      <w:r w:rsidR="00F44BCC" w:rsidRPr="001161D3">
        <w:rPr>
          <w:rFonts w:cs="Simplified Arabic"/>
          <w:rtl/>
          <w:lang w:bidi="ar-EG"/>
        </w:rPr>
        <w:t>؛</w:t>
      </w:r>
      <w:r w:rsidR="00A75ECF">
        <w:rPr>
          <w:rFonts w:cs="Simplified Arabic" w:hint="cs"/>
          <w:rtl/>
          <w:lang w:bidi="ar-EG"/>
        </w:rPr>
        <w:t>]</w:t>
      </w:r>
    </w:p>
    <w:bookmarkEnd w:id="0"/>
    <w:p w14:paraId="0B93D281" w14:textId="119C8C60" w:rsidR="0084390E" w:rsidRPr="001161D3" w:rsidRDefault="00A75ECF" w:rsidP="00A75ECF">
      <w:pPr>
        <w:tabs>
          <w:tab w:val="left" w:pos="1280"/>
        </w:tabs>
        <w:bidi/>
        <w:spacing w:after="120" w:line="216" w:lineRule="auto"/>
        <w:ind w:left="1440" w:firstLine="720"/>
        <w:rPr>
          <w:rFonts w:cs="Simplified Arabic"/>
          <w:lang w:val="fr-FR" w:bidi="ar-EG"/>
        </w:rPr>
      </w:pPr>
      <w:r>
        <w:rPr>
          <w:rFonts w:cs="Simplified Arabic" w:hint="cs"/>
          <w:rtl/>
          <w:lang w:bidi="ar-EG"/>
        </w:rPr>
        <w:t>[8-</w:t>
      </w:r>
      <w:r>
        <w:rPr>
          <w:rFonts w:cs="Simplified Arabic"/>
          <w:rtl/>
          <w:lang w:bidi="ar-EG"/>
        </w:rPr>
        <w:tab/>
      </w:r>
      <w:r w:rsidR="00210D69" w:rsidRPr="001161D3">
        <w:rPr>
          <w:rFonts w:cs="Simplified Arabic" w:hint="cs"/>
          <w:i/>
          <w:iCs/>
          <w:rtl/>
          <w:lang w:bidi="ar-EG"/>
        </w:rPr>
        <w:t>يطلب</w:t>
      </w:r>
      <w:r w:rsidR="0084390E" w:rsidRPr="001161D3">
        <w:rPr>
          <w:rFonts w:cs="Simplified Arabic"/>
          <w:rtl/>
          <w:lang w:bidi="ar-EG"/>
        </w:rPr>
        <w:t xml:space="preserve"> </w:t>
      </w:r>
      <w:r w:rsidR="0084390E" w:rsidRPr="001161D3">
        <w:rPr>
          <w:rFonts w:cs="Simplified Arabic" w:hint="cs"/>
          <w:rtl/>
          <w:lang w:bidi="ar-EG"/>
        </w:rPr>
        <w:t>إلى</w:t>
      </w:r>
      <w:r w:rsidR="0084390E" w:rsidRPr="001161D3">
        <w:rPr>
          <w:rFonts w:cs="Simplified Arabic"/>
          <w:rtl/>
          <w:lang w:bidi="ar-EG"/>
        </w:rPr>
        <w:t xml:space="preserve"> مرفق البيئة العالمية تقديم المساعدة المالية إلى</w:t>
      </w:r>
      <w:r w:rsidR="00801197" w:rsidRPr="001161D3">
        <w:rPr>
          <w:rFonts w:cs="Simplified Arabic" w:hint="cs"/>
          <w:rtl/>
          <w:lang w:bidi="ar-EG"/>
        </w:rPr>
        <w:t xml:space="preserve"> جميع</w:t>
      </w:r>
      <w:r w:rsidR="0084390E" w:rsidRPr="001161D3">
        <w:rPr>
          <w:rFonts w:cs="Simplified Arabic"/>
          <w:rtl/>
          <w:lang w:bidi="ar-EG"/>
        </w:rPr>
        <w:t xml:space="preserve"> البلدان </w:t>
      </w:r>
      <w:r w:rsidR="00801197" w:rsidRPr="001161D3">
        <w:rPr>
          <w:rFonts w:cs="Simplified Arabic" w:hint="cs"/>
          <w:rtl/>
          <w:lang w:bidi="ar-EG"/>
        </w:rPr>
        <w:t>[</w:t>
      </w:r>
      <w:r w:rsidR="0084390E" w:rsidRPr="001161D3">
        <w:rPr>
          <w:rFonts w:cs="Simplified Arabic"/>
          <w:rtl/>
          <w:lang w:bidi="ar-EG"/>
        </w:rPr>
        <w:t>النامية</w:t>
      </w:r>
      <w:r w:rsidR="00801197" w:rsidRPr="001161D3">
        <w:rPr>
          <w:rFonts w:cs="Simplified Arabic" w:hint="cs"/>
          <w:rtl/>
          <w:lang w:bidi="ar-EG"/>
        </w:rPr>
        <w:t>] [المؤهلة]</w:t>
      </w:r>
      <w:r w:rsidR="0084390E" w:rsidRPr="001161D3">
        <w:rPr>
          <w:rFonts w:cs="Simplified Arabic"/>
          <w:rtl/>
          <w:lang w:bidi="ar-EG"/>
        </w:rPr>
        <w:t xml:space="preserve">، </w:t>
      </w:r>
      <w:r w:rsidR="00801197" w:rsidRPr="001161D3">
        <w:rPr>
          <w:rFonts w:cs="Simplified Arabic" w:hint="cs"/>
          <w:rtl/>
          <w:lang w:bidi="ar-EG"/>
        </w:rPr>
        <w:t xml:space="preserve">دون </w:t>
      </w:r>
      <w:r>
        <w:rPr>
          <w:rFonts w:cs="Simplified Arabic" w:hint="cs"/>
          <w:rtl/>
          <w:lang w:bidi="ar-EG"/>
        </w:rPr>
        <w:t>[إجحاف أو</w:t>
      </w:r>
      <w:r w:rsidR="00801197" w:rsidRPr="001161D3">
        <w:rPr>
          <w:rFonts w:cs="Simplified Arabic" w:hint="cs"/>
          <w:rtl/>
          <w:lang w:bidi="ar-EG"/>
        </w:rPr>
        <w:t xml:space="preserve">] تمييز أو تحيز، </w:t>
      </w:r>
      <w:r w:rsidR="0084390E" w:rsidRPr="001161D3">
        <w:rPr>
          <w:rFonts w:cs="Simplified Arabic"/>
          <w:rtl/>
          <w:lang w:bidi="ar-EG"/>
        </w:rPr>
        <w:t>بما في ذلك أنشطة بناء القدرات وتنميتها، من أجل المشاريع الوطنية ودون الوطنية والإقليمية التي تتناول خطة العمل العالمية؛</w:t>
      </w:r>
      <w:r w:rsidR="00801197" w:rsidRPr="001161D3">
        <w:rPr>
          <w:rFonts w:cs="Simplified Arabic" w:hint="cs"/>
          <w:rtl/>
          <w:lang w:bidi="ar-EG"/>
        </w:rPr>
        <w:t>]</w:t>
      </w:r>
      <w:r w:rsidR="00A60CB6" w:rsidRPr="001161D3">
        <w:rPr>
          <w:rStyle w:val="FootnoteReference"/>
          <w:rFonts w:cs="Simplified Arabic"/>
          <w:u w:val="none"/>
          <w:vertAlign w:val="superscript"/>
          <w:rtl/>
          <w:lang w:val="en-US" w:bidi="ar-EG"/>
        </w:rPr>
        <w:footnoteReference w:id="8"/>
      </w:r>
    </w:p>
    <w:p w14:paraId="40FF6452" w14:textId="0C281BBA" w:rsidR="0084390E" w:rsidRPr="001161D3" w:rsidRDefault="00801197" w:rsidP="00A75ECF">
      <w:pPr>
        <w:tabs>
          <w:tab w:val="left" w:pos="1280"/>
        </w:tabs>
        <w:bidi/>
        <w:spacing w:after="120" w:line="216" w:lineRule="auto"/>
        <w:ind w:left="1440" w:firstLine="720"/>
        <w:rPr>
          <w:rFonts w:cs="Simplified Arabic"/>
          <w:lang w:val="fr-FR" w:bidi="ar-EG"/>
        </w:rPr>
      </w:pPr>
      <w:r w:rsidRPr="001161D3">
        <w:rPr>
          <w:rFonts w:cs="Simplified Arabic" w:hint="cs"/>
          <w:rtl/>
          <w:lang w:bidi="ar-EG"/>
        </w:rPr>
        <w:t>[</w:t>
      </w:r>
      <w:r w:rsidR="00A75ECF">
        <w:rPr>
          <w:rFonts w:cs="Simplified Arabic" w:hint="cs"/>
          <w:rtl/>
          <w:lang w:bidi="ar-EG"/>
        </w:rPr>
        <w:t>9-</w:t>
      </w:r>
      <w:r w:rsidR="00A75ECF">
        <w:rPr>
          <w:rFonts w:cs="Simplified Arabic"/>
          <w:rtl/>
          <w:lang w:bidi="ar-EG"/>
        </w:rPr>
        <w:tab/>
      </w:r>
      <w:r w:rsidR="0084390E" w:rsidRPr="001161D3">
        <w:rPr>
          <w:rFonts w:cs="Simplified Arabic"/>
          <w:i/>
          <w:iCs/>
          <w:rtl/>
          <w:lang w:bidi="ar-EG"/>
        </w:rPr>
        <w:t>يدعو</w:t>
      </w:r>
      <w:r w:rsidR="0084390E" w:rsidRPr="001161D3">
        <w:rPr>
          <w:rFonts w:cs="Simplified Arabic"/>
          <w:rtl/>
          <w:lang w:bidi="ar-EG"/>
        </w:rPr>
        <w:t xml:space="preserve"> الأطراف والحكومات الأخرى والاتفاقات البيئية المتعددة الأطراف ذات الصلة والمنظمات الأخرى إلى تبادل التدابير والإرشادات والأدوات والأمثلة وأفضل الممارسات والدروس المستفادة في تنفيذ خطة العمل العالمية وتعميم الروابط بين التنوع البيولوجي والصحة على جميع المستويات؛</w:t>
      </w:r>
      <w:r w:rsidRPr="001161D3">
        <w:rPr>
          <w:rFonts w:cs="Simplified Arabic" w:hint="cs"/>
          <w:rtl/>
          <w:lang w:bidi="ar-EG"/>
        </w:rPr>
        <w:t>]</w:t>
      </w:r>
      <w:r w:rsidR="00A60CB6" w:rsidRPr="001161D3">
        <w:rPr>
          <w:rStyle w:val="FootnoteReference"/>
          <w:rFonts w:cs="Simplified Arabic"/>
          <w:u w:val="none"/>
          <w:vertAlign w:val="superscript"/>
          <w:rtl/>
          <w:lang w:val="en-US" w:bidi="ar-EG"/>
        </w:rPr>
        <w:footnoteReference w:id="9"/>
      </w:r>
    </w:p>
    <w:p w14:paraId="1C2A11CD" w14:textId="08568A77" w:rsidR="0084390E" w:rsidRPr="001161D3" w:rsidRDefault="00801197" w:rsidP="00A75ECF">
      <w:pPr>
        <w:tabs>
          <w:tab w:val="left" w:pos="1280"/>
        </w:tabs>
        <w:bidi/>
        <w:spacing w:after="120" w:line="216" w:lineRule="auto"/>
        <w:ind w:left="1440" w:firstLine="720"/>
        <w:rPr>
          <w:rFonts w:cs="Simplified Arabic"/>
          <w:lang w:val="fr-FR" w:bidi="ar-EG"/>
        </w:rPr>
      </w:pPr>
      <w:r w:rsidRPr="001161D3">
        <w:rPr>
          <w:rFonts w:cs="Simplified Arabic" w:hint="cs"/>
          <w:rtl/>
          <w:lang w:bidi="ar-EG"/>
        </w:rPr>
        <w:t>[</w:t>
      </w:r>
      <w:r w:rsidR="00A75ECF">
        <w:rPr>
          <w:rFonts w:cs="Simplified Arabic" w:hint="cs"/>
          <w:rtl/>
          <w:lang w:bidi="ar-EG"/>
        </w:rPr>
        <w:t>10-</w:t>
      </w:r>
      <w:r w:rsidR="00A75ECF">
        <w:rPr>
          <w:rFonts w:cs="Simplified Arabic"/>
          <w:rtl/>
          <w:lang w:bidi="ar-EG"/>
        </w:rPr>
        <w:tab/>
      </w:r>
      <w:r w:rsidR="0084390E" w:rsidRPr="001161D3">
        <w:rPr>
          <w:rFonts w:cs="Simplified Arabic"/>
          <w:i/>
          <w:iCs/>
          <w:rtl/>
          <w:lang w:bidi="ar-EG"/>
        </w:rPr>
        <w:t>يطلب إلى</w:t>
      </w:r>
      <w:r w:rsidR="0084390E" w:rsidRPr="001161D3">
        <w:rPr>
          <w:rFonts w:cs="Simplified Arabic"/>
          <w:rtl/>
          <w:lang w:bidi="ar-EG"/>
        </w:rPr>
        <w:t xml:space="preserve"> </w:t>
      </w:r>
      <w:r w:rsidR="0084390E" w:rsidRPr="00A75ECF">
        <w:rPr>
          <w:rFonts w:cs="Simplified Arabic"/>
          <w:i/>
          <w:iCs/>
          <w:rtl/>
          <w:lang w:bidi="ar-EG"/>
        </w:rPr>
        <w:t>الأمين</w:t>
      </w:r>
      <w:r w:rsidR="00407546" w:rsidRPr="00A75ECF">
        <w:rPr>
          <w:rFonts w:cs="Simplified Arabic" w:hint="cs"/>
          <w:i/>
          <w:iCs/>
          <w:rtl/>
          <w:lang w:bidi="ar-EG"/>
        </w:rPr>
        <w:t>ة</w:t>
      </w:r>
      <w:r w:rsidR="0084390E" w:rsidRPr="001161D3">
        <w:rPr>
          <w:rFonts w:cs="Simplified Arabic"/>
          <w:rtl/>
          <w:lang w:bidi="ar-EG"/>
        </w:rPr>
        <w:t xml:space="preserve"> التنفيذي</w:t>
      </w:r>
      <w:r w:rsidR="00407546" w:rsidRPr="001161D3">
        <w:rPr>
          <w:rFonts w:cs="Simplified Arabic" w:hint="cs"/>
          <w:rtl/>
          <w:lang w:bidi="ar-EG"/>
        </w:rPr>
        <w:t>ة</w:t>
      </w:r>
      <w:r w:rsidR="00702CD1">
        <w:rPr>
          <w:rFonts w:cs="Simplified Arabic" w:hint="cs"/>
          <w:rtl/>
          <w:lang w:bidi="ar-EG"/>
        </w:rPr>
        <w:t xml:space="preserve"> أن تقوم بما يلي</w:t>
      </w:r>
      <w:r w:rsidR="0084390E" w:rsidRPr="001161D3">
        <w:rPr>
          <w:rFonts w:cs="Simplified Arabic"/>
          <w:rtl/>
          <w:lang w:bidi="ar-EG"/>
        </w:rPr>
        <w:t>، رهنا بتوافر الموارد:</w:t>
      </w:r>
    </w:p>
    <w:p w14:paraId="01A9177F" w14:textId="44046954" w:rsidR="00407546" w:rsidRPr="001161D3" w:rsidRDefault="00407546" w:rsidP="00FF64E7">
      <w:pPr>
        <w:pStyle w:val="ListParagraph"/>
        <w:numPr>
          <w:ilvl w:val="0"/>
          <w:numId w:val="33"/>
        </w:numPr>
        <w:tabs>
          <w:tab w:val="left" w:pos="720"/>
        </w:tabs>
        <w:bidi/>
        <w:spacing w:after="120" w:line="216" w:lineRule="auto"/>
        <w:ind w:left="1440" w:firstLine="720"/>
        <w:contextualSpacing w:val="0"/>
        <w:rPr>
          <w:rFonts w:cs="Simplified Arabic"/>
          <w:lang w:val="fr-FR" w:bidi="ar-EG"/>
        </w:rPr>
      </w:pPr>
      <w:r w:rsidRPr="001161D3">
        <w:rPr>
          <w:rFonts w:cs="Simplified Arabic"/>
          <w:rtl/>
          <w:lang w:bidi="ar-EG"/>
        </w:rPr>
        <w:t xml:space="preserve">استكمال العمل </w:t>
      </w:r>
      <w:proofErr w:type="spellStart"/>
      <w:r w:rsidR="001A20F1">
        <w:rPr>
          <w:rFonts w:cs="Simplified Arabic" w:hint="cs"/>
          <w:rtl/>
          <w:lang w:bidi="ar-EG"/>
        </w:rPr>
        <w:t>المضطلع</w:t>
      </w:r>
      <w:proofErr w:type="spellEnd"/>
      <w:r w:rsidR="001A20F1">
        <w:rPr>
          <w:rFonts w:cs="Simplified Arabic" w:hint="cs"/>
          <w:rtl/>
          <w:lang w:bidi="ar-EG"/>
        </w:rPr>
        <w:t xml:space="preserve"> به</w:t>
      </w:r>
      <w:r w:rsidR="001A20F1" w:rsidRPr="001161D3">
        <w:rPr>
          <w:rFonts w:cs="Simplified Arabic"/>
          <w:rtl/>
          <w:lang w:bidi="ar-EG"/>
        </w:rPr>
        <w:t xml:space="preserve"> </w:t>
      </w:r>
      <w:r w:rsidRPr="001161D3">
        <w:rPr>
          <w:rFonts w:cs="Simplified Arabic"/>
          <w:rtl/>
          <w:lang w:bidi="ar-EG"/>
        </w:rPr>
        <w:t xml:space="preserve">عملا بالفقرة 13 (أ) من المقرر 14/4 بشأن وضع مؤشرات ومقاييس وأدوات قياس التقدم المحرز في مجال التنوع البيولوجي والصحة، مع مراعاة القسم </w:t>
      </w:r>
      <w:r w:rsidR="0052584E">
        <w:rPr>
          <w:rFonts w:cs="Simplified Arabic" w:hint="cs"/>
          <w:rtl/>
          <w:lang w:bidi="ar-EG"/>
        </w:rPr>
        <w:t>ثالثا</w:t>
      </w:r>
      <w:r w:rsidRPr="001161D3">
        <w:rPr>
          <w:rFonts w:cs="Simplified Arabic"/>
          <w:rtl/>
          <w:lang w:bidi="ar-EG"/>
        </w:rPr>
        <w:t xml:space="preserve"> والفقرة 14 من المرفق الأول والفقرة 14 من المرفق الأول </w:t>
      </w:r>
      <w:r w:rsidR="0052529E" w:rsidRPr="001161D3">
        <w:rPr>
          <w:rFonts w:cs="Simplified Arabic" w:hint="cs"/>
          <w:rtl/>
          <w:lang w:bidi="ar-EG"/>
        </w:rPr>
        <w:t>و</w:t>
      </w:r>
      <w:r w:rsidRPr="001161D3">
        <w:rPr>
          <w:rFonts w:cs="Simplified Arabic"/>
          <w:rtl/>
          <w:lang w:bidi="ar-EG"/>
        </w:rPr>
        <w:t xml:space="preserve">المعلومات المشار إليها في المرفق </w:t>
      </w:r>
      <w:r w:rsidR="00801197" w:rsidRPr="001161D3">
        <w:rPr>
          <w:rFonts w:cs="Simplified Arabic" w:hint="cs"/>
          <w:rtl/>
          <w:lang w:bidi="ar-EG"/>
        </w:rPr>
        <w:t>الثاني</w:t>
      </w:r>
      <w:r w:rsidR="00801197" w:rsidRPr="001161D3">
        <w:rPr>
          <w:rFonts w:cs="Simplified Arabic"/>
          <w:rtl/>
          <w:lang w:bidi="ar-EG"/>
        </w:rPr>
        <w:t xml:space="preserve"> </w:t>
      </w:r>
      <w:r w:rsidRPr="001161D3">
        <w:rPr>
          <w:rFonts w:cs="Simplified Arabic"/>
          <w:rtl/>
          <w:lang w:bidi="ar-EG"/>
        </w:rPr>
        <w:t xml:space="preserve">لهذا المقرر، من بين أمور أخرى، وإعداد مذكرة </w:t>
      </w:r>
      <w:r w:rsidR="0052584E">
        <w:rPr>
          <w:rFonts w:cs="Simplified Arabic" w:hint="cs"/>
          <w:rtl/>
          <w:lang w:bidi="ar-EG"/>
        </w:rPr>
        <w:t>بشأن</w:t>
      </w:r>
      <w:r w:rsidRPr="001161D3">
        <w:rPr>
          <w:rFonts w:cs="Simplified Arabic"/>
          <w:rtl/>
          <w:lang w:bidi="ar-EG"/>
        </w:rPr>
        <w:t xml:space="preserve"> كيفية استخدام هذه المؤشرات والمقاييس وأدوات قياس التقدم لرصد تنفيذ خطة العمل العالمية؛</w:t>
      </w:r>
    </w:p>
    <w:p w14:paraId="487A8297" w14:textId="2A5E8D70" w:rsidR="0052529E" w:rsidRPr="001161D3" w:rsidRDefault="0052529E" w:rsidP="00FF64E7">
      <w:pPr>
        <w:pStyle w:val="ListParagraph"/>
        <w:numPr>
          <w:ilvl w:val="0"/>
          <w:numId w:val="33"/>
        </w:numPr>
        <w:tabs>
          <w:tab w:val="left" w:pos="720"/>
        </w:tabs>
        <w:bidi/>
        <w:spacing w:after="120" w:line="216" w:lineRule="auto"/>
        <w:ind w:left="1440" w:firstLine="720"/>
        <w:contextualSpacing w:val="0"/>
        <w:rPr>
          <w:rFonts w:cs="Simplified Arabic"/>
          <w:lang w:val="fr-FR" w:bidi="ar-EG"/>
        </w:rPr>
      </w:pPr>
      <w:r w:rsidRPr="001161D3">
        <w:rPr>
          <w:rFonts w:cs="Simplified Arabic"/>
          <w:rtl/>
          <w:lang w:bidi="ar-EG"/>
        </w:rPr>
        <w:t xml:space="preserve">القيام، بالتعاون مع الشركاء، بتيسير أنشطة بناء القدرات والتعاون التقني والعلمي ونقل التكنولوجيا لدعم الأطراف والشعوب الأصلية والمجتمعات المحلية وأصحاب المصلحة، مثل المنظمات ذات الصلة والأوساط الأكاديمية والنساء والأطفال والشباب وكبار السن في استيعاب وتنفيذ خطة العمل العالمية، بما في ذلك عن طريق عقد </w:t>
      </w:r>
      <w:r w:rsidR="00702CD1">
        <w:rPr>
          <w:rFonts w:cs="Simplified Arabic"/>
          <w:rtl/>
          <w:lang w:bidi="ar-EG"/>
        </w:rPr>
        <w:t>حلقات</w:t>
      </w:r>
      <w:r w:rsidRPr="001161D3">
        <w:rPr>
          <w:rFonts w:cs="Simplified Arabic"/>
          <w:rtl/>
          <w:lang w:bidi="ar-EG"/>
        </w:rPr>
        <w:t xml:space="preserve"> عمل إقليمية وتيسير الحوارات، وضمان مشاركة الشعوب الأصلية </w:t>
      </w:r>
      <w:r w:rsidRPr="001161D3">
        <w:rPr>
          <w:rFonts w:cs="Simplified Arabic"/>
          <w:rtl/>
          <w:lang w:bidi="ar-EG"/>
        </w:rPr>
        <w:lastRenderedPageBreak/>
        <w:t>والمجتمعات المحلية والنساء والشباب، بالتعاون مع جهات منها أعضاء التحالف الرباعي</w:t>
      </w:r>
      <w:r w:rsidR="00B95365" w:rsidRPr="001161D3">
        <w:rPr>
          <w:rFonts w:cs="Simplified Arabic" w:hint="cs"/>
          <w:rtl/>
          <w:lang w:bidi="ar-EG"/>
        </w:rPr>
        <w:t xml:space="preserve"> المعني بنهج الصحة الواحدة </w:t>
      </w:r>
      <w:r w:rsidR="00702CD1">
        <w:rPr>
          <w:rFonts w:cs="Simplified Arabic" w:hint="cs"/>
          <w:rtl/>
          <w:lang w:bidi="ar-EG"/>
        </w:rPr>
        <w:t>وأمانات</w:t>
      </w:r>
      <w:r w:rsidRPr="001161D3">
        <w:rPr>
          <w:rFonts w:cs="Simplified Arabic"/>
          <w:rtl/>
          <w:lang w:bidi="ar-EG"/>
        </w:rPr>
        <w:t xml:space="preserve"> الاتفاقات البيئية المتعددة الأطراف</w:t>
      </w:r>
      <w:r w:rsidR="00702CD1">
        <w:rPr>
          <w:rFonts w:cs="Simplified Arabic" w:hint="cs"/>
          <w:rtl/>
          <w:lang w:bidi="ar-EG"/>
        </w:rPr>
        <w:t xml:space="preserve"> الأخرى</w:t>
      </w:r>
      <w:r w:rsidRPr="001161D3">
        <w:rPr>
          <w:rFonts w:cs="Simplified Arabic"/>
          <w:rtl/>
          <w:lang w:bidi="ar-EG"/>
        </w:rPr>
        <w:t>؛</w:t>
      </w:r>
    </w:p>
    <w:p w14:paraId="06ECB98E" w14:textId="77777777" w:rsidR="008637D9" w:rsidRPr="001161D3" w:rsidRDefault="00B95365" w:rsidP="00FF64E7">
      <w:pPr>
        <w:pStyle w:val="ListParagraph"/>
        <w:numPr>
          <w:ilvl w:val="0"/>
          <w:numId w:val="33"/>
        </w:numPr>
        <w:tabs>
          <w:tab w:val="left" w:pos="720"/>
        </w:tabs>
        <w:bidi/>
        <w:spacing w:after="120" w:line="216" w:lineRule="auto"/>
        <w:ind w:left="1440" w:firstLine="720"/>
        <w:contextualSpacing w:val="0"/>
        <w:rPr>
          <w:rFonts w:cs="Simplified Arabic"/>
          <w:lang w:val="fr-FR" w:bidi="ar-EG"/>
        </w:rPr>
      </w:pPr>
      <w:r w:rsidRPr="001161D3">
        <w:rPr>
          <w:rFonts w:cs="Simplified Arabic" w:hint="cs"/>
          <w:rtl/>
          <w:lang w:bidi="ar-EG"/>
        </w:rPr>
        <w:t xml:space="preserve">مواصلة </w:t>
      </w:r>
      <w:r w:rsidR="008637D9" w:rsidRPr="001161D3">
        <w:rPr>
          <w:rFonts w:cs="Simplified Arabic"/>
          <w:rtl/>
          <w:lang w:bidi="ar-EG"/>
        </w:rPr>
        <w:t>رفع مستوى الوعي على جميع المستويات، بما في ذلك من خلال العمليات ذات الصلة للاتفاقات البيئية المتعددة الأطراف الأخرى والهيئات الحكومية الدولية، بشأن الروابط الهامة بين التنوع البيولوجي والصحة، بما في ذلك أهميتها لتنفيذ الإطار؛</w:t>
      </w:r>
    </w:p>
    <w:p w14:paraId="2AB00167" w14:textId="49766491" w:rsidR="00B95365" w:rsidRPr="001161D3" w:rsidRDefault="008637D9" w:rsidP="00FF64E7">
      <w:pPr>
        <w:pStyle w:val="ListParagraph"/>
        <w:numPr>
          <w:ilvl w:val="0"/>
          <w:numId w:val="33"/>
        </w:numPr>
        <w:tabs>
          <w:tab w:val="left" w:pos="720"/>
        </w:tabs>
        <w:bidi/>
        <w:spacing w:after="120" w:line="216" w:lineRule="auto"/>
        <w:ind w:left="1440" w:firstLine="720"/>
        <w:contextualSpacing w:val="0"/>
        <w:rPr>
          <w:rFonts w:cs="Simplified Arabic"/>
          <w:lang w:val="fr-FR" w:bidi="ar-EG"/>
        </w:rPr>
      </w:pPr>
      <w:r w:rsidRPr="001161D3">
        <w:rPr>
          <w:rFonts w:cs="Simplified Arabic"/>
          <w:rtl/>
          <w:lang w:bidi="ar-EG"/>
        </w:rPr>
        <w:t xml:space="preserve">تعزيز وتقوية التعاون مع المنظمات الدولية وغيرها من </w:t>
      </w:r>
      <w:r w:rsidR="00A07683">
        <w:rPr>
          <w:rFonts w:cs="Simplified Arabic" w:hint="cs"/>
          <w:rtl/>
          <w:lang w:bidi="ar-EG"/>
        </w:rPr>
        <w:t xml:space="preserve">أمانات </w:t>
      </w:r>
      <w:r w:rsidRPr="001161D3">
        <w:rPr>
          <w:rFonts w:cs="Simplified Arabic"/>
          <w:rtl/>
          <w:lang w:bidi="ar-EG"/>
        </w:rPr>
        <w:t>الاتفاقات البيئية والصحية واتفاقات حقوق الإنسان المتعددة الأطراف فيما يتعلق بالتنوع البيولوجي والروابط الصحية؛</w:t>
      </w:r>
    </w:p>
    <w:p w14:paraId="35C3ACAF" w14:textId="1E17AA3D" w:rsidR="008637D9" w:rsidRPr="001161D3" w:rsidRDefault="008637D9" w:rsidP="00FF64E7">
      <w:pPr>
        <w:pStyle w:val="ListParagraph"/>
        <w:numPr>
          <w:ilvl w:val="0"/>
          <w:numId w:val="33"/>
        </w:numPr>
        <w:tabs>
          <w:tab w:val="left" w:pos="720"/>
        </w:tabs>
        <w:bidi/>
        <w:spacing w:after="120" w:line="216" w:lineRule="auto"/>
        <w:ind w:left="1440" w:firstLine="720"/>
        <w:contextualSpacing w:val="0"/>
        <w:rPr>
          <w:rFonts w:cs="Simplified Arabic"/>
          <w:lang w:val="fr-FR" w:bidi="ar-EG"/>
        </w:rPr>
      </w:pPr>
      <w:r w:rsidRPr="001161D3">
        <w:rPr>
          <w:rFonts w:cs="Simplified Arabic"/>
          <w:rtl/>
          <w:lang w:bidi="ar-EG"/>
        </w:rPr>
        <w:t>استكشاف، بالتشاور مع منظمة الصحة العالمية، إمكانية إنشاء منصة معلومات</w:t>
      </w:r>
      <w:r w:rsidRPr="001161D3">
        <w:rPr>
          <w:rFonts w:cs="Simplified Arabic" w:hint="cs"/>
          <w:rtl/>
          <w:lang w:bidi="ar-EG"/>
        </w:rPr>
        <w:t xml:space="preserve"> </w:t>
      </w:r>
      <w:r w:rsidR="005B7AB7">
        <w:rPr>
          <w:rFonts w:cs="Simplified Arabic" w:hint="cs"/>
          <w:rtl/>
          <w:lang w:bidi="ar-EG"/>
        </w:rPr>
        <w:t>عبر الإنترنت</w:t>
      </w:r>
      <w:r w:rsidRPr="001161D3">
        <w:rPr>
          <w:rFonts w:cs="Simplified Arabic" w:hint="cs"/>
          <w:rtl/>
          <w:lang w:bidi="ar-EG"/>
        </w:rPr>
        <w:t xml:space="preserve"> </w:t>
      </w:r>
      <w:r w:rsidRPr="001161D3">
        <w:rPr>
          <w:rFonts w:cs="Simplified Arabic"/>
          <w:rtl/>
          <w:lang w:bidi="ar-EG"/>
        </w:rPr>
        <w:t xml:space="preserve">لجمع المعارف والخبرات بشأن السياسات والإجراءات المتعلقة بالتنوع البيولوجي والصحة، بما في ذلك، في جملة أمور، دراسات الحالة والمؤشرات والتقييمات والمنهجيات، من أجل تيسير تبادل </w:t>
      </w:r>
      <w:r w:rsidR="005B7AB7">
        <w:rPr>
          <w:rFonts w:cs="Simplified Arabic" w:hint="cs"/>
          <w:rtl/>
          <w:lang w:bidi="ar-EG"/>
        </w:rPr>
        <w:t>المعارف</w:t>
      </w:r>
      <w:r w:rsidRPr="001161D3">
        <w:rPr>
          <w:rFonts w:cs="Simplified Arabic"/>
          <w:rtl/>
          <w:lang w:bidi="ar-EG"/>
        </w:rPr>
        <w:t xml:space="preserve"> وبناء القدرات وبالتالي دعم تنفيذ خطة العمل العالمية؛</w:t>
      </w:r>
    </w:p>
    <w:p w14:paraId="7FD33E91" w14:textId="6E2FBCBC" w:rsidR="005220F0" w:rsidRPr="001161D3" w:rsidRDefault="005220F0" w:rsidP="00FF64E7">
      <w:pPr>
        <w:pStyle w:val="ListParagraph"/>
        <w:numPr>
          <w:ilvl w:val="0"/>
          <w:numId w:val="33"/>
        </w:numPr>
        <w:tabs>
          <w:tab w:val="left" w:pos="720"/>
        </w:tabs>
        <w:bidi/>
        <w:spacing w:after="120" w:line="216" w:lineRule="auto"/>
        <w:ind w:left="1440" w:firstLine="720"/>
        <w:contextualSpacing w:val="0"/>
        <w:rPr>
          <w:rFonts w:cs="Simplified Arabic"/>
          <w:lang w:val="fr-FR" w:bidi="ar-EG"/>
        </w:rPr>
      </w:pPr>
      <w:r w:rsidRPr="001161D3">
        <w:rPr>
          <w:rFonts w:cs="Simplified Arabic"/>
          <w:rtl/>
          <w:lang w:bidi="ar-EG"/>
        </w:rPr>
        <w:t xml:space="preserve">تقديم </w:t>
      </w:r>
      <w:r w:rsidRPr="001161D3">
        <w:rPr>
          <w:rFonts w:cs="Simplified Arabic"/>
          <w:sz w:val="24"/>
          <w:rtl/>
        </w:rPr>
        <w:t>تقرير عن نتائج هذا العمل إلى الهيئة الفرعية للمشورة العلمية والتقنية والتكنولوجية في اجتماع يعقد قبل الاجتماع السابع عشر لمؤتمر الأطراف</w:t>
      </w:r>
      <w:r w:rsidRPr="001161D3">
        <w:rPr>
          <w:rFonts w:cs="Simplified Arabic" w:hint="cs"/>
          <w:sz w:val="24"/>
          <w:rtl/>
        </w:rPr>
        <w:t>،</w:t>
      </w:r>
      <w:r w:rsidRPr="001161D3">
        <w:rPr>
          <w:rFonts w:cs="Simplified Arabic"/>
          <w:rtl/>
          <w:lang w:bidi="ar-EG"/>
        </w:rPr>
        <w:t xml:space="preserve"> وإلى جمعية الصحة العالمية في اجتماعها التاسع والسبعين.</w:t>
      </w:r>
      <w:r w:rsidR="00801197" w:rsidRPr="001161D3">
        <w:rPr>
          <w:rFonts w:cs="Simplified Arabic" w:hint="cs"/>
          <w:rtl/>
          <w:lang w:bidi="ar-EG"/>
        </w:rPr>
        <w:t>]</w:t>
      </w:r>
      <w:hyperlink w:anchor="حاشية9" w:history="1">
        <w:r w:rsidR="00A60CB6" w:rsidRPr="00A60CB6">
          <w:rPr>
            <w:rStyle w:val="Hyperlink"/>
            <w:rFonts w:cs="Simplified Arabic" w:hint="cs"/>
            <w:color w:val="auto"/>
            <w:u w:val="none"/>
            <w:vertAlign w:val="superscript"/>
            <w:rtl/>
            <w:lang w:bidi="ar-EG"/>
          </w:rPr>
          <w:t>9</w:t>
        </w:r>
      </w:hyperlink>
    </w:p>
    <w:p w14:paraId="783524C2" w14:textId="77777777" w:rsidR="001D29D2" w:rsidRPr="001161D3" w:rsidRDefault="001D29D2" w:rsidP="001D29D2">
      <w:pPr>
        <w:pStyle w:val="ListParagraph"/>
        <w:tabs>
          <w:tab w:val="left" w:pos="1280"/>
        </w:tabs>
        <w:bidi/>
        <w:spacing w:before="120" w:line="216" w:lineRule="auto"/>
        <w:ind w:left="1530"/>
        <w:contextualSpacing w:val="0"/>
        <w:rPr>
          <w:rFonts w:cs="Simplified Arabic"/>
          <w:lang w:val="fr-FR" w:bidi="ar-EG"/>
        </w:rPr>
      </w:pPr>
    </w:p>
    <w:p w14:paraId="240375DB" w14:textId="04021AE7" w:rsidR="00DF4D23" w:rsidRPr="001161D3" w:rsidRDefault="005220F0" w:rsidP="0001095B">
      <w:pPr>
        <w:keepNext/>
        <w:keepLines/>
        <w:pageBreakBefore/>
        <w:bidi/>
        <w:spacing w:line="216" w:lineRule="auto"/>
        <w:rPr>
          <w:rFonts w:cs="Simplified Arabic"/>
          <w:bCs/>
          <w:sz w:val="26"/>
          <w:szCs w:val="26"/>
          <w:rtl/>
        </w:rPr>
      </w:pPr>
      <w:r w:rsidRPr="001161D3">
        <w:rPr>
          <w:rFonts w:cs="Simplified Arabic" w:hint="cs"/>
          <w:bCs/>
          <w:sz w:val="26"/>
          <w:szCs w:val="26"/>
          <w:rtl/>
        </w:rPr>
        <w:lastRenderedPageBreak/>
        <w:t>ال</w:t>
      </w:r>
      <w:r w:rsidR="00975FDC" w:rsidRPr="001161D3">
        <w:rPr>
          <w:rFonts w:cs="Simplified Arabic" w:hint="cs"/>
          <w:bCs/>
          <w:sz w:val="26"/>
          <w:szCs w:val="26"/>
          <w:rtl/>
        </w:rPr>
        <w:t>مرفق</w:t>
      </w:r>
      <w:r w:rsidR="00210D69" w:rsidRPr="001161D3">
        <w:rPr>
          <w:rFonts w:cs="Simplified Arabic" w:hint="cs"/>
          <w:bCs/>
          <w:sz w:val="26"/>
          <w:szCs w:val="26"/>
          <w:rtl/>
        </w:rPr>
        <w:t xml:space="preserve"> الأول</w:t>
      </w:r>
      <w:r w:rsidR="00210D69" w:rsidRPr="001161D3">
        <w:rPr>
          <w:rStyle w:val="FootnoteReference"/>
          <w:rFonts w:cs="Simplified Arabic"/>
          <w:b/>
          <w:bCs/>
          <w:u w:val="none"/>
          <w:vertAlign w:val="superscript"/>
          <w:rtl/>
          <w:lang w:val="en-US" w:bidi="ar-EG"/>
        </w:rPr>
        <w:footnoteReference w:id="10"/>
      </w:r>
    </w:p>
    <w:p w14:paraId="693E7BAC" w14:textId="058246CE" w:rsidR="00975FDC" w:rsidRPr="001161D3" w:rsidRDefault="00975FDC" w:rsidP="0001095B">
      <w:pPr>
        <w:autoSpaceDN w:val="0"/>
        <w:bidi/>
        <w:spacing w:after="120" w:line="216" w:lineRule="auto"/>
        <w:ind w:firstLine="720"/>
        <w:jc w:val="left"/>
        <w:rPr>
          <w:rFonts w:cs="Simplified Arabic"/>
          <w:bCs/>
          <w:sz w:val="24"/>
          <w:rtl/>
          <w:lang w:val="en-US"/>
        </w:rPr>
      </w:pPr>
      <w:r w:rsidRPr="001161D3">
        <w:rPr>
          <w:rFonts w:cs="Simplified Arabic"/>
          <w:bCs/>
          <w:sz w:val="24"/>
          <w:rtl/>
          <w:lang w:val="en-US"/>
        </w:rPr>
        <w:t>خطة العمل العالمية بشأن التنوع البيولوجي والصحة</w:t>
      </w:r>
    </w:p>
    <w:p w14:paraId="71E2FAD7" w14:textId="562DBF42" w:rsidR="00975FDC" w:rsidRPr="001161D3" w:rsidRDefault="00975FDC" w:rsidP="0001095B">
      <w:pPr>
        <w:autoSpaceDN w:val="0"/>
        <w:bidi/>
        <w:spacing w:after="120" w:line="216" w:lineRule="auto"/>
        <w:jc w:val="left"/>
        <w:rPr>
          <w:rFonts w:cs="Simplified Arabic"/>
          <w:bCs/>
          <w:sz w:val="24"/>
          <w:rtl/>
          <w:lang w:val="en-US"/>
        </w:rPr>
      </w:pPr>
      <w:r w:rsidRPr="001161D3">
        <w:rPr>
          <w:rFonts w:cs="Simplified Arabic" w:hint="cs"/>
          <w:bCs/>
          <w:sz w:val="24"/>
          <w:rtl/>
          <w:lang w:val="en-US"/>
        </w:rPr>
        <w:t>أولا-</w:t>
      </w:r>
      <w:r w:rsidRPr="001161D3">
        <w:rPr>
          <w:rFonts w:cs="Simplified Arabic" w:hint="cs"/>
          <w:bCs/>
          <w:sz w:val="24"/>
          <w:rtl/>
          <w:lang w:val="en-US"/>
        </w:rPr>
        <w:tab/>
        <w:t>الغرض</w:t>
      </w:r>
    </w:p>
    <w:p w14:paraId="340F3499" w14:textId="39503072" w:rsidR="00975FDC" w:rsidRPr="001161D3" w:rsidRDefault="00975FDC"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b/>
          <w:sz w:val="24"/>
          <w:rtl/>
          <w:lang w:val="en-US"/>
        </w:rPr>
        <w:t>تمشيا مع المقررات</w:t>
      </w:r>
      <w:hyperlink r:id="rId16" w:history="1">
        <w:r w:rsidRPr="001161D3">
          <w:rPr>
            <w:rStyle w:val="Hyperlink"/>
            <w:rFonts w:cs="Simplified Arabic"/>
            <w:b/>
            <w:sz w:val="24"/>
            <w:rtl/>
            <w:lang w:val="en-US"/>
          </w:rPr>
          <w:t xml:space="preserve"> 12/21</w:t>
        </w:r>
      </w:hyperlink>
      <w:r w:rsidRPr="001161D3">
        <w:rPr>
          <w:rFonts w:cs="Simplified Arabic"/>
          <w:b/>
          <w:sz w:val="24"/>
          <w:rtl/>
          <w:lang w:val="en-US"/>
        </w:rPr>
        <w:t xml:space="preserve"> المؤرخ 17 أكتوبر/تشرين الأول 2014،</w:t>
      </w:r>
      <w:r w:rsidR="00A60CB6">
        <w:rPr>
          <w:rFonts w:cs="Simplified Arabic" w:hint="cs"/>
          <w:b/>
          <w:sz w:val="24"/>
          <w:rtl/>
          <w:lang w:val="en-US"/>
        </w:rPr>
        <w:t xml:space="preserve"> و</w:t>
      </w:r>
      <w:hyperlink r:id="rId17" w:history="1">
        <w:r w:rsidRPr="001161D3">
          <w:rPr>
            <w:rStyle w:val="Hyperlink"/>
            <w:rFonts w:cs="Simplified Arabic"/>
            <w:b/>
            <w:sz w:val="24"/>
            <w:rtl/>
            <w:lang w:val="en-US"/>
          </w:rPr>
          <w:t>13/6</w:t>
        </w:r>
      </w:hyperlink>
      <w:r w:rsidRPr="001161D3">
        <w:rPr>
          <w:rFonts w:cs="Simplified Arabic"/>
          <w:b/>
          <w:sz w:val="24"/>
          <w:rtl/>
          <w:lang w:val="en-US"/>
        </w:rPr>
        <w:t xml:space="preserve"> المؤرخ 17 ديسمبر/كانون الأول 2016، و14/4 المؤرخ 22 نوفمبر/تشرين الثاني 2018،</w:t>
      </w:r>
      <w:r w:rsidR="00A60CB6">
        <w:rPr>
          <w:rFonts w:cs="Simplified Arabic" w:hint="cs"/>
          <w:b/>
          <w:sz w:val="24"/>
          <w:rtl/>
          <w:lang w:val="en-US"/>
        </w:rPr>
        <w:t xml:space="preserve"> و</w:t>
      </w:r>
      <w:hyperlink r:id="rId18" w:history="1">
        <w:r w:rsidRPr="001161D3">
          <w:rPr>
            <w:rStyle w:val="Hyperlink"/>
            <w:rFonts w:cs="Simplified Arabic"/>
            <w:b/>
            <w:sz w:val="24"/>
            <w:rtl/>
            <w:lang w:val="en-US"/>
          </w:rPr>
          <w:t>15/29</w:t>
        </w:r>
      </w:hyperlink>
      <w:r w:rsidRPr="001161D3">
        <w:rPr>
          <w:rFonts w:cs="Simplified Arabic"/>
          <w:b/>
          <w:sz w:val="24"/>
          <w:rtl/>
          <w:lang w:val="en-US"/>
        </w:rPr>
        <w:t xml:space="preserve"> المؤرخ 19 ديسمبر/كانون الأول 2022، فإن هدف خطة العمل العالمية بشأن التنوع البيولوجي</w:t>
      </w:r>
      <w:r w:rsidRPr="001161D3">
        <w:rPr>
          <w:rFonts w:cs="Simplified Arabic" w:hint="cs"/>
          <w:b/>
          <w:sz w:val="24"/>
          <w:rtl/>
          <w:lang w:val="en-US"/>
        </w:rPr>
        <w:t xml:space="preserve"> والصحة يتمثل في دعم ا</w:t>
      </w:r>
      <w:r w:rsidRPr="001161D3">
        <w:rPr>
          <w:rFonts w:cs="Simplified Arabic"/>
          <w:b/>
          <w:sz w:val="24"/>
          <w:rtl/>
          <w:lang w:val="en-US"/>
        </w:rPr>
        <w:t>لأطراف و</w:t>
      </w:r>
      <w:r w:rsidR="003A6216" w:rsidRPr="001161D3">
        <w:rPr>
          <w:rFonts w:cs="Simplified Arabic" w:hint="cs"/>
          <w:b/>
          <w:sz w:val="24"/>
          <w:rtl/>
          <w:lang w:val="en-US"/>
        </w:rPr>
        <w:t xml:space="preserve">غيرها من </w:t>
      </w:r>
      <w:r w:rsidRPr="001161D3">
        <w:rPr>
          <w:rFonts w:cs="Simplified Arabic"/>
          <w:b/>
          <w:sz w:val="24"/>
          <w:rtl/>
          <w:lang w:val="en-US"/>
        </w:rPr>
        <w:t xml:space="preserve">الحكومات على جميع المستويات، والمنظمات والمبادرات ذات الصلة، والشعوب الأصلية والمجتمعات المحلية، </w:t>
      </w:r>
      <w:r w:rsidR="00097569" w:rsidRPr="001161D3">
        <w:rPr>
          <w:rFonts w:cs="Simplified Arabic"/>
          <w:b/>
          <w:sz w:val="24"/>
          <w:rtl/>
          <w:lang w:val="en-US"/>
        </w:rPr>
        <w:t xml:space="preserve">والنساء والأطفال والشباب والقطاع الخاص وأصحاب المصلحة الآخرين </w:t>
      </w:r>
      <w:r w:rsidR="0001095B">
        <w:rPr>
          <w:rFonts w:cs="Simplified Arabic" w:hint="cs"/>
          <w:b/>
          <w:sz w:val="24"/>
          <w:rtl/>
          <w:lang w:val="en-US"/>
        </w:rPr>
        <w:t xml:space="preserve">في </w:t>
      </w:r>
      <w:r w:rsidR="00097569" w:rsidRPr="001161D3">
        <w:rPr>
          <w:rFonts w:cs="Simplified Arabic"/>
          <w:b/>
          <w:sz w:val="24"/>
          <w:rtl/>
          <w:lang w:val="en-US"/>
        </w:rPr>
        <w:t>تعميم الروابط بين التنوع البيولوجي والصحة في السياسات والاستراتيجيات والبرامج والحسابات الوطنية، بما يتماشى مع الظروف والأولويات والتشريعات الوطنية، وبطريقة تتفق مع الالتزامات الدولية ذات الصلة. وتهدف الخطة على وجه الخصوص إلى تمكين السلطات الحكومية ذات الصلة من التعاون الوثيق وتنسيق عملها بشأن الروابط بين التنوع البيولوجي والصحة.</w:t>
      </w:r>
    </w:p>
    <w:p w14:paraId="73D5268E" w14:textId="432D02F3" w:rsidR="007A22B8" w:rsidRPr="001161D3" w:rsidRDefault="007A22B8"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و</w:t>
      </w:r>
      <w:r w:rsidRPr="001161D3">
        <w:rPr>
          <w:rFonts w:cs="Simplified Arabic"/>
          <w:b/>
          <w:sz w:val="24"/>
          <w:rtl/>
          <w:lang w:val="en-US"/>
        </w:rPr>
        <w:t xml:space="preserve">تتضمن خطة العمل العالمية مجموعة من الإجراءات التطوعية التي يمكن تنفيذها على مستويات مختلفة وعلى مستويات مختلفة، </w:t>
      </w:r>
      <w:r w:rsidRPr="001161D3">
        <w:rPr>
          <w:rFonts w:cs="Simplified Arabic" w:hint="cs"/>
          <w:b/>
          <w:sz w:val="24"/>
          <w:rtl/>
          <w:lang w:val="en-US"/>
        </w:rPr>
        <w:t xml:space="preserve">بدءا من المستويات </w:t>
      </w:r>
      <w:r w:rsidRPr="001161D3">
        <w:rPr>
          <w:rFonts w:cs="Simplified Arabic"/>
          <w:b/>
          <w:sz w:val="24"/>
          <w:rtl/>
          <w:lang w:val="en-US"/>
        </w:rPr>
        <w:t>الدولي</w:t>
      </w:r>
      <w:r w:rsidRPr="001161D3">
        <w:rPr>
          <w:rFonts w:cs="Simplified Arabic" w:hint="cs"/>
          <w:b/>
          <w:sz w:val="24"/>
          <w:rtl/>
          <w:lang w:val="en-US"/>
        </w:rPr>
        <w:t>ة ووصولا</w:t>
      </w:r>
      <w:r w:rsidRPr="001161D3">
        <w:rPr>
          <w:rFonts w:cs="Simplified Arabic"/>
          <w:b/>
          <w:sz w:val="24"/>
          <w:rtl/>
          <w:lang w:val="en-US"/>
        </w:rPr>
        <w:t xml:space="preserve"> إلى </w:t>
      </w:r>
      <w:r w:rsidRPr="001161D3">
        <w:rPr>
          <w:rFonts w:cs="Simplified Arabic" w:hint="cs"/>
          <w:b/>
          <w:sz w:val="24"/>
          <w:rtl/>
          <w:lang w:val="en-US"/>
        </w:rPr>
        <w:t xml:space="preserve">المستويات </w:t>
      </w:r>
      <w:r w:rsidRPr="001161D3">
        <w:rPr>
          <w:rFonts w:cs="Simplified Arabic"/>
          <w:b/>
          <w:sz w:val="24"/>
          <w:rtl/>
          <w:lang w:val="en-US"/>
        </w:rPr>
        <w:t>الوطني</w:t>
      </w:r>
      <w:r w:rsidRPr="001161D3">
        <w:rPr>
          <w:rFonts w:cs="Simplified Arabic" w:hint="cs"/>
          <w:b/>
          <w:sz w:val="24"/>
          <w:rtl/>
          <w:lang w:val="en-US"/>
        </w:rPr>
        <w:t xml:space="preserve">ة </w:t>
      </w:r>
      <w:r w:rsidR="004C7D4B" w:rsidRPr="001161D3">
        <w:rPr>
          <w:rFonts w:cs="Simplified Arabic" w:hint="cs"/>
          <w:b/>
          <w:sz w:val="24"/>
          <w:rtl/>
          <w:lang w:val="en-US"/>
        </w:rPr>
        <w:t xml:space="preserve">والمحلية وبدءا </w:t>
      </w:r>
      <w:r w:rsidR="004C7D4B" w:rsidRPr="001161D3">
        <w:rPr>
          <w:rFonts w:cs="Simplified Arabic"/>
          <w:b/>
          <w:sz w:val="24"/>
          <w:rtl/>
          <w:lang w:val="en-US"/>
        </w:rPr>
        <w:t xml:space="preserve">من </w:t>
      </w:r>
      <w:r w:rsidR="004C7D4B" w:rsidRPr="001161D3">
        <w:rPr>
          <w:rFonts w:cs="Simplified Arabic" w:hint="cs"/>
          <w:b/>
          <w:sz w:val="24"/>
          <w:rtl/>
          <w:lang w:val="en-US"/>
        </w:rPr>
        <w:t>المستويات ال</w:t>
      </w:r>
      <w:r w:rsidR="004C7D4B" w:rsidRPr="001161D3">
        <w:rPr>
          <w:rFonts w:cs="Simplified Arabic"/>
          <w:b/>
          <w:sz w:val="24"/>
          <w:rtl/>
          <w:lang w:val="en-US"/>
        </w:rPr>
        <w:t>متعدد</w:t>
      </w:r>
      <w:r w:rsidR="004C7D4B" w:rsidRPr="001161D3">
        <w:rPr>
          <w:rFonts w:cs="Simplified Arabic" w:hint="cs"/>
          <w:b/>
          <w:sz w:val="24"/>
          <w:rtl/>
          <w:lang w:val="en-US"/>
        </w:rPr>
        <w:t>ة</w:t>
      </w:r>
      <w:r w:rsidR="004C7D4B" w:rsidRPr="001161D3">
        <w:rPr>
          <w:rFonts w:cs="Simplified Arabic"/>
          <w:b/>
          <w:sz w:val="24"/>
          <w:rtl/>
          <w:lang w:val="en-US"/>
        </w:rPr>
        <w:t xml:space="preserve"> القطاعات</w:t>
      </w:r>
      <w:r w:rsidR="004C7D4B" w:rsidRPr="001161D3">
        <w:rPr>
          <w:rFonts w:cs="Simplified Arabic" w:hint="cs"/>
          <w:b/>
          <w:sz w:val="24"/>
          <w:rtl/>
          <w:lang w:val="en-US"/>
        </w:rPr>
        <w:t xml:space="preserve"> ووصولا</w:t>
      </w:r>
      <w:r w:rsidR="004C7D4B" w:rsidRPr="001161D3">
        <w:rPr>
          <w:rFonts w:cs="Simplified Arabic"/>
          <w:b/>
          <w:sz w:val="24"/>
          <w:rtl/>
          <w:lang w:val="en-US"/>
        </w:rPr>
        <w:t xml:space="preserve"> إلى </w:t>
      </w:r>
      <w:r w:rsidR="004C7D4B" w:rsidRPr="001161D3">
        <w:rPr>
          <w:rFonts w:cs="Simplified Arabic" w:hint="cs"/>
          <w:b/>
          <w:sz w:val="24"/>
          <w:rtl/>
          <w:lang w:val="en-US"/>
        </w:rPr>
        <w:t xml:space="preserve">مستويات </w:t>
      </w:r>
      <w:r w:rsidR="004C7D4B" w:rsidRPr="001161D3">
        <w:rPr>
          <w:rFonts w:cs="Simplified Arabic"/>
          <w:b/>
          <w:sz w:val="24"/>
          <w:rtl/>
          <w:lang w:val="en-US"/>
        </w:rPr>
        <w:t>قطاع</w:t>
      </w:r>
      <w:r w:rsidR="004C7D4B" w:rsidRPr="001161D3">
        <w:rPr>
          <w:rFonts w:cs="Simplified Arabic" w:hint="cs"/>
          <w:b/>
          <w:sz w:val="24"/>
          <w:rtl/>
          <w:lang w:val="en-US"/>
        </w:rPr>
        <w:t>ات</w:t>
      </w:r>
      <w:r w:rsidR="004C7D4B" w:rsidRPr="001161D3">
        <w:rPr>
          <w:rFonts w:cs="Simplified Arabic"/>
          <w:b/>
          <w:sz w:val="24"/>
          <w:rtl/>
          <w:lang w:val="en-US"/>
        </w:rPr>
        <w:t xml:space="preserve"> محدد</w:t>
      </w:r>
      <w:r w:rsidR="004C7D4B" w:rsidRPr="001161D3">
        <w:rPr>
          <w:rFonts w:cs="Simplified Arabic" w:hint="cs"/>
          <w:b/>
          <w:sz w:val="24"/>
          <w:rtl/>
          <w:lang w:val="en-US"/>
        </w:rPr>
        <w:t>ة</w:t>
      </w:r>
      <w:r w:rsidRPr="001161D3">
        <w:rPr>
          <w:rFonts w:cs="Simplified Arabic"/>
          <w:b/>
          <w:sz w:val="24"/>
          <w:rtl/>
          <w:lang w:val="en-US"/>
        </w:rPr>
        <w:t xml:space="preserve">، مع التعاون بين القطاعات على المستوى الحكومي، والتي تسمح بمشاركة المجتمع المدني والشعوب الأصلية والمجتمعات المحلية والنساء والأطفال والشباب والمسنين والأشخاص ذوي الإعاقة، فضلا عن الأوساط الأكاديمية والقطاعين الخاص والمالي، من بين جهات أخرى. </w:t>
      </w:r>
      <w:r w:rsidR="004C7D4B" w:rsidRPr="001161D3">
        <w:rPr>
          <w:rFonts w:cs="Simplified Arabic"/>
          <w:b/>
          <w:sz w:val="24"/>
          <w:rtl/>
          <w:lang w:val="en-US"/>
        </w:rPr>
        <w:t xml:space="preserve">ونظرا للطبيعة الشاملة </w:t>
      </w:r>
      <w:r w:rsidR="004C7D4B" w:rsidRPr="001161D3">
        <w:rPr>
          <w:rFonts w:cs="Simplified Arabic" w:hint="cs"/>
          <w:b/>
          <w:sz w:val="24"/>
          <w:rtl/>
          <w:lang w:val="en-US"/>
        </w:rPr>
        <w:t>للروابط بين ا</w:t>
      </w:r>
      <w:r w:rsidR="004C7D4B" w:rsidRPr="001161D3">
        <w:rPr>
          <w:rFonts w:cs="Simplified Arabic"/>
          <w:b/>
          <w:sz w:val="24"/>
          <w:rtl/>
          <w:lang w:val="en-US"/>
        </w:rPr>
        <w:t xml:space="preserve">لتنوع البيولوجي </w:t>
      </w:r>
      <w:r w:rsidR="004C7D4B" w:rsidRPr="001161D3">
        <w:rPr>
          <w:rFonts w:cs="Simplified Arabic" w:hint="cs"/>
          <w:b/>
          <w:sz w:val="24"/>
          <w:rtl/>
          <w:lang w:val="en-US"/>
        </w:rPr>
        <w:t>و</w:t>
      </w:r>
      <w:r w:rsidR="004C7D4B" w:rsidRPr="001161D3">
        <w:rPr>
          <w:rFonts w:cs="Simplified Arabic"/>
          <w:b/>
          <w:sz w:val="24"/>
          <w:rtl/>
          <w:lang w:val="en-US"/>
        </w:rPr>
        <w:t xml:space="preserve">الصحة، ينبغي أيضا </w:t>
      </w:r>
      <w:r w:rsidR="004C7D4B" w:rsidRPr="001161D3">
        <w:rPr>
          <w:rFonts w:cs="Simplified Arabic" w:hint="cs"/>
          <w:b/>
          <w:sz w:val="24"/>
          <w:rtl/>
          <w:lang w:val="en-US"/>
        </w:rPr>
        <w:t>وضع</w:t>
      </w:r>
      <w:r w:rsidR="004C7D4B" w:rsidRPr="001161D3">
        <w:rPr>
          <w:rFonts w:cs="Simplified Arabic"/>
          <w:b/>
          <w:sz w:val="24"/>
          <w:rtl/>
          <w:lang w:val="en-US"/>
        </w:rPr>
        <w:t xml:space="preserve"> الصكوك والعمليات الأخرى المتعددة الأطراف في الاعتبار عند تنفيذ الخطة</w:t>
      </w:r>
      <w:r w:rsidRPr="001161D3">
        <w:rPr>
          <w:rFonts w:cs="Simplified Arabic"/>
          <w:b/>
          <w:sz w:val="24"/>
          <w:rtl/>
          <w:lang w:val="en-US"/>
        </w:rPr>
        <w:t>، بطريقة متسقة مع الالتزامات الدولية ذات الصلة.</w:t>
      </w:r>
    </w:p>
    <w:p w14:paraId="1DEA5088" w14:textId="5EBE9ABD" w:rsidR="00E31CD4" w:rsidRPr="001161D3" w:rsidRDefault="00DF0C50"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و</w:t>
      </w:r>
      <w:r w:rsidRPr="001161D3">
        <w:rPr>
          <w:rFonts w:cs="Simplified Arabic"/>
          <w:b/>
          <w:sz w:val="24"/>
          <w:rtl/>
          <w:lang w:val="en-US"/>
        </w:rPr>
        <w:t xml:space="preserve">تعتمد خطة العمل العالمية على العمل السابق الذي </w:t>
      </w:r>
      <w:r w:rsidR="002849E0" w:rsidRPr="001161D3">
        <w:rPr>
          <w:rFonts w:cs="Simplified Arabic" w:hint="cs"/>
          <w:b/>
          <w:sz w:val="24"/>
          <w:rtl/>
          <w:lang w:val="en-US"/>
        </w:rPr>
        <w:t xml:space="preserve">اضطُلع </w:t>
      </w:r>
      <w:r w:rsidRPr="001161D3">
        <w:rPr>
          <w:rFonts w:cs="Simplified Arabic"/>
          <w:b/>
          <w:sz w:val="24"/>
          <w:rtl/>
          <w:lang w:val="en-US"/>
        </w:rPr>
        <w:t>به بموجب اتفاقية التنوع البيولوجي</w:t>
      </w:r>
      <w:r w:rsidR="00534ACC" w:rsidRPr="001161D3">
        <w:rPr>
          <w:rFonts w:cs="Simplified Arabic" w:hint="cs"/>
          <w:b/>
          <w:sz w:val="24"/>
          <w:rtl/>
          <w:lang w:val="en-US"/>
        </w:rPr>
        <w:t>،</w:t>
      </w:r>
      <w:r w:rsidR="00534ACC" w:rsidRPr="001161D3">
        <w:rPr>
          <w:rStyle w:val="FootnoteReference"/>
          <w:rFonts w:cs="Simplified Arabic"/>
          <w:u w:val="none"/>
          <w:vertAlign w:val="superscript"/>
          <w:rtl/>
          <w:lang w:val="en-US" w:bidi="ar-EG"/>
        </w:rPr>
        <w:footnoteReference w:id="11"/>
      </w:r>
      <w:r w:rsidRPr="001161D3">
        <w:rPr>
          <w:rFonts w:cs="Simplified Arabic"/>
          <w:bCs/>
          <w:sz w:val="36"/>
          <w:szCs w:val="36"/>
          <w:vertAlign w:val="superscript"/>
          <w:rtl/>
          <w:lang w:val="en-US"/>
        </w:rPr>
        <w:t xml:space="preserve"> </w:t>
      </w:r>
      <w:r w:rsidRPr="001161D3">
        <w:rPr>
          <w:rFonts w:cs="Simplified Arabic"/>
          <w:b/>
          <w:sz w:val="24"/>
          <w:rtl/>
          <w:lang w:val="en-US"/>
        </w:rPr>
        <w:t xml:space="preserve">بما في ذلك العمل الذي </w:t>
      </w:r>
      <w:r w:rsidR="002849E0" w:rsidRPr="001161D3">
        <w:rPr>
          <w:rFonts w:cs="Simplified Arabic" w:hint="cs"/>
          <w:b/>
          <w:sz w:val="24"/>
          <w:rtl/>
          <w:lang w:val="en-US"/>
        </w:rPr>
        <w:t xml:space="preserve">اضطُلع </w:t>
      </w:r>
      <w:r w:rsidRPr="001161D3">
        <w:rPr>
          <w:rFonts w:cs="Simplified Arabic" w:hint="cs"/>
          <w:b/>
          <w:sz w:val="24"/>
          <w:rtl/>
          <w:lang w:val="en-US"/>
        </w:rPr>
        <w:t>به</w:t>
      </w:r>
      <w:r w:rsidRPr="001161D3">
        <w:rPr>
          <w:rFonts w:cs="Simplified Arabic"/>
          <w:b/>
          <w:sz w:val="24"/>
          <w:rtl/>
          <w:lang w:val="en-US"/>
        </w:rPr>
        <w:t xml:space="preserve"> بالتعاون مع منظمة الصحة العالمية بشأن الروابط بين التنوع البيولوجي والصحة من خلال برنامج عمل مشترك </w:t>
      </w:r>
      <w:r w:rsidR="008A5905">
        <w:rPr>
          <w:rFonts w:cs="Simplified Arabic" w:hint="cs"/>
          <w:b/>
          <w:sz w:val="24"/>
          <w:rtl/>
          <w:lang w:val="en-US"/>
        </w:rPr>
        <w:t>للفترة من عام</w:t>
      </w:r>
      <w:r w:rsidRPr="001161D3">
        <w:rPr>
          <w:rFonts w:cs="Simplified Arabic"/>
          <w:b/>
          <w:sz w:val="24"/>
          <w:rtl/>
          <w:lang w:val="en-US"/>
        </w:rPr>
        <w:t xml:space="preserve"> 2012 </w:t>
      </w:r>
      <w:r w:rsidR="008A5905">
        <w:rPr>
          <w:rFonts w:cs="Simplified Arabic" w:hint="cs"/>
          <w:b/>
          <w:sz w:val="24"/>
          <w:rtl/>
          <w:lang w:val="en-US"/>
        </w:rPr>
        <w:t xml:space="preserve">إلى عام </w:t>
      </w:r>
      <w:r w:rsidRPr="001161D3">
        <w:rPr>
          <w:rFonts w:cs="Simplified Arabic"/>
          <w:b/>
          <w:sz w:val="24"/>
          <w:rtl/>
          <w:lang w:val="en-US"/>
        </w:rPr>
        <w:t>2021. وتهدف</w:t>
      </w:r>
      <w:r w:rsidRPr="001161D3">
        <w:rPr>
          <w:rFonts w:cs="Simplified Arabic" w:hint="cs"/>
          <w:b/>
          <w:sz w:val="24"/>
          <w:rtl/>
          <w:lang w:val="en-US"/>
        </w:rPr>
        <w:t xml:space="preserve"> الخطة</w:t>
      </w:r>
      <w:r w:rsidRPr="001161D3">
        <w:rPr>
          <w:rFonts w:cs="Simplified Arabic"/>
          <w:b/>
          <w:sz w:val="24"/>
          <w:rtl/>
          <w:lang w:val="en-US"/>
        </w:rPr>
        <w:t xml:space="preserve"> إلى استكمال ودعم تنفيذ المقررات السابقة لمؤتمر الأطراف بشأن التنوع البيولوجي والصحة (المقررات</w:t>
      </w:r>
      <w:hyperlink r:id="rId19" w:history="1">
        <w:r w:rsidRPr="001161D3">
          <w:rPr>
            <w:rStyle w:val="Hyperlink"/>
            <w:rFonts w:cs="Simplified Arabic"/>
            <w:b/>
            <w:sz w:val="24"/>
            <w:rtl/>
            <w:lang w:val="en-US"/>
          </w:rPr>
          <w:t xml:space="preserve"> </w:t>
        </w:r>
        <w:r w:rsidRPr="00284A79">
          <w:rPr>
            <w:rStyle w:val="Hyperlink"/>
            <w:rFonts w:cs="Simplified Arabic"/>
            <w:b/>
            <w:color w:val="0563C1"/>
            <w:sz w:val="24"/>
            <w:rtl/>
            <w:lang w:val="en-US"/>
          </w:rPr>
          <w:t>12/21</w:t>
        </w:r>
      </w:hyperlink>
      <w:r w:rsidRPr="001161D3">
        <w:rPr>
          <w:rFonts w:cs="Simplified Arabic"/>
          <w:b/>
          <w:sz w:val="24"/>
          <w:rtl/>
          <w:lang w:val="en-US"/>
        </w:rPr>
        <w:t xml:space="preserve"> </w:t>
      </w:r>
      <w:hyperlink r:id="rId20" w:history="1">
        <w:r w:rsidR="00284A79" w:rsidRPr="00284A79">
          <w:rPr>
            <w:rFonts w:cs="Simplified Arabic"/>
            <w:b/>
            <w:sz w:val="24"/>
            <w:rtl/>
            <w:lang w:val="en-US"/>
          </w:rPr>
          <w:t xml:space="preserve"> </w:t>
        </w:r>
        <w:r w:rsidR="00284A79" w:rsidRPr="001161D3">
          <w:rPr>
            <w:rFonts w:cs="Simplified Arabic"/>
            <w:b/>
            <w:sz w:val="24"/>
            <w:rtl/>
            <w:lang w:val="en-US"/>
          </w:rPr>
          <w:t>و</w:t>
        </w:r>
        <w:r w:rsidRPr="00284A79">
          <w:rPr>
            <w:rStyle w:val="Hyperlink"/>
            <w:rFonts w:cs="Simplified Arabic"/>
            <w:b/>
            <w:color w:val="0563C1"/>
            <w:sz w:val="24"/>
            <w:rtl/>
            <w:lang w:val="en-US"/>
          </w:rPr>
          <w:t>13/6</w:t>
        </w:r>
      </w:hyperlink>
      <w:r w:rsidRPr="001161D3">
        <w:rPr>
          <w:rFonts w:cs="Simplified Arabic"/>
          <w:b/>
          <w:sz w:val="24"/>
          <w:rtl/>
          <w:lang w:val="en-US"/>
        </w:rPr>
        <w:t xml:space="preserve"> و14/4 </w:t>
      </w:r>
      <w:hyperlink r:id="rId21" w:history="1">
        <w:r w:rsidR="00284A79" w:rsidRPr="00284A79">
          <w:rPr>
            <w:rFonts w:cs="Simplified Arabic"/>
            <w:b/>
            <w:sz w:val="24"/>
            <w:rtl/>
            <w:lang w:val="en-US"/>
          </w:rPr>
          <w:t xml:space="preserve"> </w:t>
        </w:r>
        <w:r w:rsidR="00284A79" w:rsidRPr="001161D3">
          <w:rPr>
            <w:rFonts w:cs="Simplified Arabic"/>
            <w:b/>
            <w:sz w:val="24"/>
            <w:rtl/>
            <w:lang w:val="en-US"/>
          </w:rPr>
          <w:t>و</w:t>
        </w:r>
        <w:r w:rsidRPr="00284A79">
          <w:rPr>
            <w:rStyle w:val="Hyperlink"/>
            <w:rFonts w:cs="Simplified Arabic"/>
            <w:b/>
            <w:color w:val="0563C1"/>
            <w:sz w:val="24"/>
            <w:rtl/>
            <w:lang w:val="en-US"/>
          </w:rPr>
          <w:t>15/29</w:t>
        </w:r>
      </w:hyperlink>
      <w:r w:rsidR="00284A79">
        <w:rPr>
          <w:rFonts w:cs="Simplified Arabic" w:hint="cs"/>
          <w:b/>
          <w:sz w:val="24"/>
          <w:rtl/>
          <w:lang w:val="en-US"/>
        </w:rPr>
        <w:t xml:space="preserve">) </w:t>
      </w:r>
      <w:r w:rsidR="008A5905">
        <w:rPr>
          <w:rFonts w:cs="Simplified Arabic" w:hint="cs"/>
          <w:b/>
          <w:sz w:val="24"/>
          <w:rtl/>
          <w:lang w:val="en-US"/>
        </w:rPr>
        <w:t xml:space="preserve">وتيسير </w:t>
      </w:r>
      <w:r w:rsidR="00CA17A2" w:rsidRPr="001161D3">
        <w:rPr>
          <w:rFonts w:cs="Simplified Arabic" w:hint="cs"/>
          <w:b/>
          <w:sz w:val="24"/>
          <w:rtl/>
          <w:lang w:val="en-US"/>
        </w:rPr>
        <w:t>إدراك أهمية</w:t>
      </w:r>
      <w:r w:rsidRPr="001161D3">
        <w:rPr>
          <w:rFonts w:cs="Simplified Arabic"/>
          <w:b/>
          <w:sz w:val="24"/>
          <w:rtl/>
          <w:lang w:val="en-US"/>
        </w:rPr>
        <w:t xml:space="preserve"> التنوع البيولوجي والمنافع الصحية المشتركة </w:t>
      </w:r>
      <w:r w:rsidR="00CA17A2" w:rsidRPr="001161D3">
        <w:rPr>
          <w:rFonts w:cs="Simplified Arabic" w:hint="cs"/>
          <w:b/>
          <w:sz w:val="24"/>
          <w:rtl/>
          <w:lang w:val="en-US"/>
        </w:rPr>
        <w:t>الناتجة عن</w:t>
      </w:r>
      <w:r w:rsidRPr="001161D3">
        <w:rPr>
          <w:rFonts w:cs="Simplified Arabic"/>
          <w:b/>
          <w:sz w:val="24"/>
          <w:rtl/>
          <w:lang w:val="en-US"/>
        </w:rPr>
        <w:t xml:space="preserve"> تنفيذ إطار </w:t>
      </w:r>
      <w:proofErr w:type="spellStart"/>
      <w:r w:rsidRPr="001161D3">
        <w:rPr>
          <w:rFonts w:cs="Simplified Arabic"/>
          <w:b/>
          <w:sz w:val="24"/>
          <w:rtl/>
          <w:lang w:val="en-US"/>
        </w:rPr>
        <w:t>كونمينغ</w:t>
      </w:r>
      <w:proofErr w:type="spellEnd"/>
      <w:r w:rsidRPr="001161D3">
        <w:rPr>
          <w:rFonts w:cs="Simplified Arabic"/>
          <w:b/>
          <w:sz w:val="24"/>
          <w:rtl/>
          <w:lang w:val="en-US"/>
        </w:rPr>
        <w:t>-مونتريال العالمي للتنوع البيولوجي</w:t>
      </w:r>
      <w:r w:rsidR="00534ACC" w:rsidRPr="001161D3">
        <w:rPr>
          <w:rFonts w:cs="Simplified Arabic" w:hint="cs"/>
          <w:b/>
          <w:sz w:val="24"/>
          <w:rtl/>
          <w:lang w:val="en-US"/>
        </w:rPr>
        <w:t>.</w:t>
      </w:r>
      <w:r w:rsidR="00534ACC" w:rsidRPr="001161D3">
        <w:rPr>
          <w:rStyle w:val="FootnoteReference"/>
          <w:rFonts w:cs="Simplified Arabic"/>
          <w:u w:val="none"/>
          <w:vertAlign w:val="superscript"/>
          <w:rtl/>
          <w:lang w:val="en-US" w:bidi="ar-EG"/>
        </w:rPr>
        <w:footnoteReference w:id="12"/>
      </w:r>
    </w:p>
    <w:p w14:paraId="3FAAB8C4" w14:textId="47527FA7" w:rsidR="00990F74" w:rsidRPr="001161D3" w:rsidRDefault="00990F74"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و</w:t>
      </w:r>
      <w:r w:rsidRPr="001161D3">
        <w:rPr>
          <w:rFonts w:cs="Simplified Arabic"/>
          <w:b/>
          <w:sz w:val="24"/>
          <w:rtl/>
          <w:lang w:val="en-US"/>
        </w:rPr>
        <w:t xml:space="preserve">ينبغي تنفيذ خطة العمل العالمية مع الاعتراف بأهمية الأهداف الثلاثة للاتفاقية، وهي حفظ التنوع البيولوجي، والاستخدام المستدام لمكوناته والتقاسم العادل والمنصف للمنافع الناشئة عن استخدام الموارد الجينية، بطريقة متوازنة، لمواصلة العمل بشأن الروابط المشتركة بين التنوع البيولوجي والصحة. </w:t>
      </w:r>
      <w:r w:rsidR="008A5905">
        <w:rPr>
          <w:rFonts w:cs="Simplified Arabic" w:hint="cs"/>
          <w:b/>
          <w:sz w:val="24"/>
          <w:rtl/>
          <w:lang w:val="en-US"/>
        </w:rPr>
        <w:t>وتقر خطة العمل أيضا بأن</w:t>
      </w:r>
      <w:r w:rsidRPr="001161D3">
        <w:rPr>
          <w:rFonts w:cs="Simplified Arabic"/>
          <w:b/>
          <w:sz w:val="24"/>
          <w:rtl/>
          <w:lang w:val="en-US"/>
        </w:rPr>
        <w:t xml:space="preserve"> توفير وسائل التنفيذ الكافية للبلدان النامية، بما في ذلك الموارد المالية الكافية والتي يمكن التنبؤ بها، وبناء القدرات، والتعاون العلمي والتقني، ونقل التكنولوجيا، أمر بالغ الأهمية لتمكين تنفيذ الخطة وضمان العدالة. وتشدد الخطة على الحاجة الملحة إلى معالجة أوجه عدم المساواة في مجال الصحة العالمية والحاجة إلى تعزيز النظم الصحية في البلدان النامية والبلدان التي تمر </w:t>
      </w:r>
      <w:r w:rsidRPr="001161D3">
        <w:rPr>
          <w:rFonts w:cs="Simplified Arabic"/>
          <w:b/>
          <w:sz w:val="24"/>
          <w:rtl/>
          <w:lang w:val="en-US"/>
        </w:rPr>
        <w:lastRenderedPageBreak/>
        <w:t>اقتصاداتها بمرحلة انتقالية، بما في ذلك من خلال التعاون بين</w:t>
      </w:r>
      <w:r w:rsidR="007C51DE" w:rsidRPr="001161D3">
        <w:rPr>
          <w:rFonts w:cs="Simplified Arabic" w:hint="cs"/>
          <w:b/>
          <w:sz w:val="24"/>
          <w:rtl/>
          <w:lang w:val="en-US"/>
        </w:rPr>
        <w:t xml:space="preserve"> بلدان</w:t>
      </w:r>
      <w:r w:rsidRPr="001161D3">
        <w:rPr>
          <w:rFonts w:cs="Simplified Arabic"/>
          <w:b/>
          <w:sz w:val="24"/>
          <w:rtl/>
          <w:lang w:val="en-US"/>
        </w:rPr>
        <w:t xml:space="preserve"> الشمال والجنوب، وفيما بين بلدان الجنوب، والتعاون الثلاثي.</w:t>
      </w:r>
    </w:p>
    <w:p w14:paraId="7A852A0D" w14:textId="48E13B37" w:rsidR="00990F74" w:rsidRPr="001161D3" w:rsidRDefault="007C51DE"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و</w:t>
      </w:r>
      <w:r w:rsidR="00990F74" w:rsidRPr="001161D3">
        <w:rPr>
          <w:rFonts w:cs="Simplified Arabic"/>
          <w:b/>
          <w:sz w:val="24"/>
          <w:rtl/>
          <w:lang w:val="en-US"/>
        </w:rPr>
        <w:t xml:space="preserve">لا ينبغي تفسير أي شيء </w:t>
      </w:r>
      <w:r w:rsidRPr="001161D3">
        <w:rPr>
          <w:rFonts w:cs="Simplified Arabic" w:hint="cs"/>
          <w:b/>
          <w:sz w:val="24"/>
          <w:rtl/>
          <w:lang w:val="en-US"/>
        </w:rPr>
        <w:t xml:space="preserve">يرد </w:t>
      </w:r>
      <w:r w:rsidR="00990F74" w:rsidRPr="001161D3">
        <w:rPr>
          <w:rFonts w:cs="Simplified Arabic"/>
          <w:b/>
          <w:sz w:val="24"/>
          <w:rtl/>
          <w:lang w:val="en-US"/>
        </w:rPr>
        <w:t>في خطة العمل العالمية الحالية على أنه تعديل لحقوق والتزامات أي طرف بموجب الاتفاقية أو أي اتفاق دولي آخر.</w:t>
      </w:r>
    </w:p>
    <w:p w14:paraId="6BFD68D8" w14:textId="283352D9" w:rsidR="00CA17A2" w:rsidRPr="001161D3" w:rsidRDefault="00CA17A2"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b/>
          <w:sz w:val="24"/>
          <w:rtl/>
          <w:lang w:val="en-US"/>
        </w:rPr>
        <w:t>وتعتمد خطة العمل العالمية أيضا على ما يلي:</w:t>
      </w:r>
    </w:p>
    <w:p w14:paraId="2DF2FFE0" w14:textId="30D6EFF5" w:rsidR="00CA17A2" w:rsidRPr="001161D3" w:rsidRDefault="00AC398C" w:rsidP="00FF64E7">
      <w:pPr>
        <w:pStyle w:val="ListParagraph"/>
        <w:numPr>
          <w:ilvl w:val="0"/>
          <w:numId w:val="8"/>
        </w:numPr>
        <w:autoSpaceDN w:val="0"/>
        <w:bidi/>
        <w:spacing w:after="120" w:line="216" w:lineRule="auto"/>
        <w:ind w:left="720" w:firstLine="720"/>
        <w:contextualSpacing w:val="0"/>
        <w:rPr>
          <w:rFonts w:cs="Simplified Arabic"/>
          <w:sz w:val="24"/>
          <w:lang w:val="fr-FR" w:eastAsia="zh-CN"/>
        </w:rPr>
      </w:pPr>
      <w:r w:rsidRPr="001161D3">
        <w:rPr>
          <w:rFonts w:cs="Simplified Arabic"/>
          <w:b/>
          <w:sz w:val="24"/>
          <w:rtl/>
          <w:lang w:val="en-US"/>
        </w:rPr>
        <w:t xml:space="preserve">النتائج التي توصل إليها المنبر الحكومي الدولي للعلوم والسياسات في مجال التنوع البيولوجي وخدمات النظم الإيكولوجية </w:t>
      </w:r>
      <w:r w:rsidR="00947B76" w:rsidRPr="001161D3">
        <w:rPr>
          <w:rFonts w:cs="Simplified Arabic" w:hint="cs"/>
          <w:b/>
          <w:sz w:val="24"/>
          <w:rtl/>
          <w:lang w:val="en-US"/>
        </w:rPr>
        <w:t>منها خاصة ما يلي:</w:t>
      </w:r>
      <w:r w:rsidRPr="001161D3">
        <w:rPr>
          <w:rFonts w:cs="Simplified Arabic"/>
          <w:b/>
          <w:sz w:val="24"/>
          <w:rtl/>
          <w:lang w:val="en-US"/>
        </w:rPr>
        <w:t xml:space="preserve"> (1) الطبيعة تدعم جميع أبعاد صحة الإنسان وتساهم في الجوانب غير المادية لنوعية الحياة (الإلهام والتعلم، والخبرات الجسدية والنفسية والهويات الداعمة)، والتي تعتبر </w:t>
      </w:r>
      <w:r w:rsidR="00947B76" w:rsidRPr="001161D3">
        <w:rPr>
          <w:rFonts w:cs="Simplified Arabic" w:hint="cs"/>
          <w:b/>
          <w:sz w:val="24"/>
          <w:rtl/>
          <w:lang w:val="en-US"/>
        </w:rPr>
        <w:t>جوهرية</w:t>
      </w:r>
      <w:r w:rsidRPr="001161D3">
        <w:rPr>
          <w:rFonts w:cs="Simplified Arabic"/>
          <w:b/>
          <w:sz w:val="24"/>
          <w:rtl/>
          <w:lang w:val="en-US"/>
        </w:rPr>
        <w:t xml:space="preserve"> لنوعية الحياة والسلامة الثقافية؛ (2) </w:t>
      </w:r>
      <w:r w:rsidR="008A5905">
        <w:rPr>
          <w:rFonts w:cs="Simplified Arabic" w:hint="cs"/>
          <w:b/>
          <w:sz w:val="24"/>
          <w:rtl/>
          <w:lang w:val="en-US"/>
        </w:rPr>
        <w:t>تؤدي</w:t>
      </w:r>
      <w:r w:rsidRPr="001161D3">
        <w:rPr>
          <w:rFonts w:cs="Simplified Arabic"/>
          <w:b/>
          <w:sz w:val="24"/>
          <w:rtl/>
          <w:lang w:val="en-US"/>
        </w:rPr>
        <w:t xml:space="preserve"> </w:t>
      </w:r>
      <w:r w:rsidRPr="001161D3">
        <w:rPr>
          <w:rFonts w:cs="Simplified Arabic" w:hint="cs"/>
          <w:b/>
          <w:sz w:val="24"/>
          <w:rtl/>
          <w:lang w:val="en-US"/>
        </w:rPr>
        <w:t>الإسهامات التي تقدمها الطبيعة</w:t>
      </w:r>
      <w:r w:rsidR="00A4001E" w:rsidRPr="001161D3">
        <w:rPr>
          <w:rFonts w:cs="Simplified Arabic" w:hint="cs"/>
          <w:b/>
          <w:sz w:val="24"/>
          <w:rtl/>
          <w:lang w:val="en-US"/>
        </w:rPr>
        <w:t xml:space="preserve"> للبشر</w:t>
      </w:r>
      <w:r w:rsidR="00A4001E" w:rsidRPr="001161D3">
        <w:rPr>
          <w:rStyle w:val="FootnoteReference"/>
          <w:rFonts w:cs="Simplified Arabic"/>
          <w:u w:val="none"/>
          <w:vertAlign w:val="superscript"/>
          <w:rtl/>
          <w:lang w:val="en-US" w:bidi="ar-EG"/>
        </w:rPr>
        <w:footnoteReference w:id="13"/>
      </w:r>
      <w:r w:rsidRPr="001161D3">
        <w:rPr>
          <w:rFonts w:cs="Simplified Arabic" w:hint="cs"/>
          <w:b/>
          <w:sz w:val="24"/>
          <w:rtl/>
          <w:lang w:val="en-US"/>
        </w:rPr>
        <w:t xml:space="preserve"> </w:t>
      </w:r>
      <w:r w:rsidRPr="001161D3">
        <w:rPr>
          <w:rFonts w:cs="Simplified Arabic"/>
          <w:b/>
          <w:sz w:val="24"/>
          <w:rtl/>
          <w:lang w:val="en-US"/>
        </w:rPr>
        <w:t xml:space="preserve">دورا أساسيا في صحة الإنسان من خلال تنظيم </w:t>
      </w:r>
      <w:r w:rsidR="008A5905">
        <w:rPr>
          <w:rFonts w:cs="Simplified Arabic" w:hint="cs"/>
          <w:b/>
          <w:sz w:val="24"/>
          <w:rtl/>
          <w:lang w:val="en-US"/>
        </w:rPr>
        <w:t>المساهمات</w:t>
      </w:r>
      <w:r w:rsidRPr="001161D3">
        <w:rPr>
          <w:rFonts w:cs="Simplified Arabic"/>
          <w:b/>
          <w:sz w:val="24"/>
          <w:rtl/>
          <w:lang w:val="en-US"/>
        </w:rPr>
        <w:t xml:space="preserve"> المادية وغير المادية</w:t>
      </w:r>
      <w:r w:rsidR="00A4001E" w:rsidRPr="001161D3">
        <w:rPr>
          <w:rFonts w:cs="Simplified Arabic" w:hint="cs"/>
          <w:b/>
          <w:sz w:val="24"/>
          <w:rtl/>
          <w:lang w:val="en-US"/>
        </w:rPr>
        <w:t>؛</w:t>
      </w:r>
      <w:r w:rsidRPr="001161D3">
        <w:rPr>
          <w:rFonts w:cs="Simplified Arabic"/>
          <w:b/>
          <w:sz w:val="24"/>
          <w:rtl/>
          <w:lang w:val="en-US"/>
        </w:rPr>
        <w:t xml:space="preserve"> (3) لا تتمتع الفئات الاجتماعية</w:t>
      </w:r>
      <w:r w:rsidR="00947B76" w:rsidRPr="001161D3">
        <w:rPr>
          <w:rFonts w:cs="Simplified Arabic" w:hint="cs"/>
          <w:b/>
          <w:sz w:val="24"/>
          <w:rtl/>
          <w:lang w:val="en-US"/>
        </w:rPr>
        <w:t>،</w:t>
      </w:r>
      <w:r w:rsidR="00947B76" w:rsidRPr="001161D3">
        <w:rPr>
          <w:rFonts w:cs="Simplified Arabic"/>
          <w:b/>
          <w:sz w:val="24"/>
          <w:rtl/>
          <w:lang w:val="en-US"/>
        </w:rPr>
        <w:t xml:space="preserve"> </w:t>
      </w:r>
      <w:r w:rsidR="004C67D0" w:rsidRPr="001161D3">
        <w:rPr>
          <w:rFonts w:cs="Simplified Arabic"/>
          <w:b/>
          <w:sz w:val="24"/>
          <w:rtl/>
          <w:lang w:val="en-US"/>
        </w:rPr>
        <w:t>في جميع أنحاء العالم،</w:t>
      </w:r>
      <w:r w:rsidRPr="001161D3">
        <w:rPr>
          <w:rFonts w:cs="Simplified Arabic"/>
          <w:b/>
          <w:sz w:val="24"/>
          <w:rtl/>
          <w:lang w:val="en-US"/>
        </w:rPr>
        <w:t xml:space="preserve"> بإمكانية الوصول على قدم المساواة إلى </w:t>
      </w:r>
      <w:r w:rsidRPr="001161D3">
        <w:rPr>
          <w:rFonts w:cs="Simplified Arabic" w:hint="cs"/>
          <w:b/>
          <w:sz w:val="24"/>
          <w:rtl/>
          <w:lang w:val="en-US"/>
        </w:rPr>
        <w:t>الإسهامات التي تقدمها الطبيعة للبشر</w:t>
      </w:r>
      <w:r w:rsidRPr="001161D3">
        <w:rPr>
          <w:rFonts w:cs="Simplified Arabic"/>
          <w:b/>
          <w:sz w:val="24"/>
          <w:rtl/>
          <w:lang w:val="en-US"/>
        </w:rPr>
        <w:t xml:space="preserve">؛ (4) انخفاض </w:t>
      </w:r>
      <w:r w:rsidR="004C67D0" w:rsidRPr="001161D3">
        <w:rPr>
          <w:rFonts w:cs="Simplified Arabic" w:hint="cs"/>
          <w:b/>
          <w:sz w:val="24"/>
          <w:rtl/>
          <w:lang w:val="en-US"/>
        </w:rPr>
        <w:t>الإسهامات التي تقدمها الطبيعة للبشر</w:t>
      </w:r>
      <w:r w:rsidR="004C67D0" w:rsidRPr="001161D3">
        <w:rPr>
          <w:rFonts w:cs="Simplified Arabic"/>
          <w:b/>
          <w:sz w:val="24"/>
          <w:rtl/>
          <w:lang w:val="en-US"/>
        </w:rPr>
        <w:t xml:space="preserve"> </w:t>
      </w:r>
      <w:r w:rsidRPr="001161D3">
        <w:rPr>
          <w:rFonts w:cs="Simplified Arabic"/>
          <w:b/>
          <w:sz w:val="24"/>
          <w:rtl/>
          <w:lang w:val="en-US"/>
        </w:rPr>
        <w:t xml:space="preserve">يهدد نوعية الحياة؛ و(5) تدهور الطبيعة وما يترتب على ذلك من تعطيل للمنافع التي تعود على الناس له آثار مباشرة وغير مباشرة على الصحة العامة ويمكن أن يؤدي إلى تفاقم </w:t>
      </w:r>
      <w:r w:rsidR="001A7D46" w:rsidRPr="001161D3">
        <w:rPr>
          <w:rFonts w:cs="Simplified Arabic"/>
          <w:b/>
          <w:sz w:val="24"/>
          <w:rtl/>
          <w:lang w:val="en-US"/>
        </w:rPr>
        <w:t>أوجه</w:t>
      </w:r>
      <w:r w:rsidRPr="001161D3">
        <w:rPr>
          <w:rFonts w:cs="Simplified Arabic"/>
          <w:b/>
          <w:sz w:val="24"/>
          <w:rtl/>
          <w:lang w:val="en-US"/>
        </w:rPr>
        <w:t xml:space="preserve"> عدم المساواة القائمة في الحصول </w:t>
      </w:r>
      <w:r w:rsidRPr="001161D3">
        <w:rPr>
          <w:rFonts w:cs="Simplified Arabic"/>
          <w:sz w:val="24"/>
          <w:rtl/>
          <w:lang w:val="fr-FR" w:eastAsia="zh-CN"/>
        </w:rPr>
        <w:t>على الرعاية الصحية أو النظم الغذائية الصحية</w:t>
      </w:r>
      <w:r w:rsidR="00067EE6" w:rsidRPr="001161D3">
        <w:rPr>
          <w:rFonts w:cs="Simplified Arabic" w:hint="cs"/>
          <w:sz w:val="24"/>
          <w:rtl/>
          <w:lang w:val="fr-FR" w:eastAsia="zh-CN"/>
        </w:rPr>
        <w:t>؛ و</w:t>
      </w:r>
      <w:r w:rsidR="00067EE6" w:rsidRPr="001161D3">
        <w:rPr>
          <w:rFonts w:cs="Simplified Arabic"/>
          <w:sz w:val="24"/>
          <w:rtl/>
          <w:lang w:val="fr-FR" w:eastAsia="zh-CN"/>
        </w:rPr>
        <w:t>(6) يمكن حماية البيئة العالمية من خلال التعاون الدولي المعزز والتدابير المرتبطة ذات الصلة محليا؛</w:t>
      </w:r>
    </w:p>
    <w:p w14:paraId="233A1465" w14:textId="324E48BC" w:rsidR="00AC398C" w:rsidRPr="001161D3" w:rsidRDefault="00AC398C" w:rsidP="00FF64E7">
      <w:pPr>
        <w:pStyle w:val="ListParagraph"/>
        <w:numPr>
          <w:ilvl w:val="0"/>
          <w:numId w:val="8"/>
        </w:numPr>
        <w:autoSpaceDN w:val="0"/>
        <w:bidi/>
        <w:spacing w:after="120" w:line="216" w:lineRule="auto"/>
        <w:ind w:left="720" w:firstLine="720"/>
        <w:contextualSpacing w:val="0"/>
        <w:rPr>
          <w:rFonts w:cs="Simplified Arabic"/>
          <w:b/>
          <w:sz w:val="24"/>
          <w:lang w:val="fr-FR"/>
        </w:rPr>
      </w:pPr>
      <w:r w:rsidRPr="001161D3">
        <w:rPr>
          <w:rFonts w:cs="Simplified Arabic"/>
          <w:b/>
          <w:sz w:val="24"/>
          <w:rtl/>
          <w:lang w:val="en-US"/>
        </w:rPr>
        <w:t xml:space="preserve">النتائج التي توصلت إليها الهيئة الحكومية الدولية المعنية بتغير المناخ، </w:t>
      </w:r>
      <w:r w:rsidR="008A5905">
        <w:rPr>
          <w:rFonts w:cs="Simplified Arabic" w:hint="cs"/>
          <w:b/>
          <w:sz w:val="24"/>
          <w:rtl/>
          <w:lang w:val="en-US"/>
        </w:rPr>
        <w:t>والتي تشمل</w:t>
      </w:r>
      <w:r w:rsidRPr="001161D3">
        <w:rPr>
          <w:rFonts w:cs="Simplified Arabic"/>
          <w:b/>
          <w:sz w:val="24"/>
          <w:rtl/>
          <w:lang w:val="en-US"/>
        </w:rPr>
        <w:t xml:space="preserve"> أن</w:t>
      </w:r>
      <w:r w:rsidR="00B22986" w:rsidRPr="001161D3">
        <w:rPr>
          <w:rFonts w:cs="Simplified Arabic"/>
          <w:b/>
          <w:sz w:val="24"/>
          <w:rtl/>
          <w:lang w:val="en-US"/>
        </w:rPr>
        <w:t xml:space="preserve"> تغير المناخ يشكل تهديدا لرفاه</w:t>
      </w:r>
      <w:r w:rsidRPr="001161D3">
        <w:rPr>
          <w:rFonts w:cs="Simplified Arabic"/>
          <w:b/>
          <w:sz w:val="24"/>
          <w:rtl/>
          <w:lang w:val="en-US"/>
        </w:rPr>
        <w:t xml:space="preserve"> الإنسان</w:t>
      </w:r>
      <w:r w:rsidR="00067EE6" w:rsidRPr="001161D3">
        <w:rPr>
          <w:rFonts w:cs="Simplified Arabic" w:hint="cs"/>
          <w:b/>
          <w:sz w:val="24"/>
          <w:rtl/>
          <w:lang w:val="en-US"/>
        </w:rPr>
        <w:t>؛</w:t>
      </w:r>
      <w:r w:rsidR="008A5905" w:rsidRPr="001161D3">
        <w:rPr>
          <w:rStyle w:val="FootnoteReference"/>
          <w:rFonts w:cs="Simplified Arabic"/>
          <w:u w:val="none"/>
          <w:vertAlign w:val="superscript"/>
          <w:rtl/>
          <w:lang w:val="en-US" w:bidi="ar-EG"/>
        </w:rPr>
        <w:footnoteReference w:id="14"/>
      </w:r>
    </w:p>
    <w:p w14:paraId="36CBED36" w14:textId="5DDD0897" w:rsidR="00B22986" w:rsidRPr="001161D3" w:rsidRDefault="00B22986" w:rsidP="00FF64E7">
      <w:pPr>
        <w:pStyle w:val="ListParagraph"/>
        <w:numPr>
          <w:ilvl w:val="0"/>
          <w:numId w:val="8"/>
        </w:numPr>
        <w:autoSpaceDN w:val="0"/>
        <w:bidi/>
        <w:spacing w:after="120" w:line="216" w:lineRule="auto"/>
        <w:ind w:left="720" w:firstLine="720"/>
        <w:contextualSpacing w:val="0"/>
        <w:rPr>
          <w:rFonts w:cs="Simplified Arabic"/>
          <w:b/>
          <w:sz w:val="24"/>
          <w:lang w:val="fr-FR"/>
        </w:rPr>
      </w:pPr>
      <w:r w:rsidRPr="001161D3">
        <w:rPr>
          <w:rFonts w:cs="Simplified Arabic"/>
          <w:b/>
          <w:sz w:val="24"/>
          <w:rtl/>
          <w:lang w:val="en-US"/>
        </w:rPr>
        <w:t xml:space="preserve">الدراسة المتعلقة </w:t>
      </w:r>
      <w:r w:rsidR="00CF6AB5" w:rsidRPr="001161D3">
        <w:rPr>
          <w:rFonts w:cs="Simplified Arabic" w:hint="cs"/>
          <w:b/>
          <w:sz w:val="24"/>
          <w:rtl/>
          <w:lang w:val="en-US"/>
        </w:rPr>
        <w:t xml:space="preserve">بمحددات </w:t>
      </w:r>
      <w:r w:rsidRPr="001161D3">
        <w:rPr>
          <w:rFonts w:cs="Simplified Arabic"/>
          <w:b/>
          <w:sz w:val="24"/>
          <w:rtl/>
          <w:lang w:val="en-US"/>
        </w:rPr>
        <w:t>صحة الشعوب الأصلية في خطة التنمية المستدامة لعام</w:t>
      </w:r>
      <w:r w:rsidR="00A4001E" w:rsidRPr="001161D3">
        <w:rPr>
          <w:rFonts w:cs="Simplified Arabic" w:hint="cs"/>
          <w:b/>
          <w:sz w:val="24"/>
          <w:rtl/>
          <w:lang w:val="en-US"/>
        </w:rPr>
        <w:t xml:space="preserve"> 2030،</w:t>
      </w:r>
      <w:r w:rsidR="00A4001E" w:rsidRPr="001161D3">
        <w:rPr>
          <w:rStyle w:val="FootnoteReference"/>
          <w:rFonts w:cs="Simplified Arabic"/>
          <w:u w:val="none"/>
          <w:vertAlign w:val="superscript"/>
          <w:rtl/>
          <w:lang w:val="en-US" w:bidi="ar-EG"/>
        </w:rPr>
        <w:footnoteReference w:id="15"/>
      </w:r>
      <w:r w:rsidRPr="001161D3">
        <w:rPr>
          <w:rFonts w:cs="Simplified Arabic"/>
          <w:b/>
          <w:sz w:val="24"/>
          <w:rtl/>
          <w:lang w:val="en-US"/>
        </w:rPr>
        <w:t xml:space="preserve"> التي رحب بها المنتدى الدائم المعني بقضايا الشعوب الأصلية،</w:t>
      </w:r>
    </w:p>
    <w:p w14:paraId="1F049316" w14:textId="4C8E0FAD" w:rsidR="002F59CB" w:rsidRPr="001161D3" w:rsidRDefault="002F59CB" w:rsidP="00FF64E7">
      <w:pPr>
        <w:pStyle w:val="ListParagraph"/>
        <w:numPr>
          <w:ilvl w:val="0"/>
          <w:numId w:val="8"/>
        </w:numPr>
        <w:autoSpaceDN w:val="0"/>
        <w:bidi/>
        <w:spacing w:after="120" w:line="216" w:lineRule="auto"/>
        <w:ind w:left="720" w:firstLine="720"/>
        <w:contextualSpacing w:val="0"/>
        <w:rPr>
          <w:rFonts w:cs="Simplified Arabic"/>
          <w:b/>
          <w:sz w:val="24"/>
          <w:lang w:val="fr-FR"/>
        </w:rPr>
      </w:pPr>
      <w:r w:rsidRPr="001161D3">
        <w:rPr>
          <w:rFonts w:cs="Simplified Arabic"/>
          <w:b/>
          <w:sz w:val="24"/>
          <w:rtl/>
          <w:lang w:val="en-US"/>
        </w:rPr>
        <w:t xml:space="preserve">الدروس المستفادة من جائحة مرض فيروس كورونا </w:t>
      </w:r>
      <w:r w:rsidRPr="001161D3">
        <w:rPr>
          <w:rFonts w:cs="Simplified Arabic"/>
          <w:bCs/>
          <w:szCs w:val="22"/>
          <w:rtl/>
          <w:lang w:val="en-US"/>
        </w:rPr>
        <w:t>(</w:t>
      </w:r>
      <w:r w:rsidRPr="001161D3">
        <w:rPr>
          <w:rFonts w:cs="Simplified Arabic"/>
          <w:bCs/>
          <w:szCs w:val="22"/>
          <w:lang w:val="fr-FR"/>
        </w:rPr>
        <w:t>COVID-19</w:t>
      </w:r>
      <w:r w:rsidRPr="001161D3">
        <w:rPr>
          <w:rFonts w:cs="Simplified Arabic"/>
          <w:bCs/>
          <w:szCs w:val="22"/>
          <w:rtl/>
          <w:lang w:val="en-US"/>
        </w:rPr>
        <w:t>)</w:t>
      </w:r>
      <w:r w:rsidRPr="001161D3">
        <w:rPr>
          <w:rFonts w:cs="Simplified Arabic"/>
          <w:b/>
          <w:szCs w:val="22"/>
          <w:rtl/>
          <w:lang w:val="en-US"/>
        </w:rPr>
        <w:t xml:space="preserve"> </w:t>
      </w:r>
      <w:r w:rsidRPr="001161D3">
        <w:rPr>
          <w:rFonts w:cs="Simplified Arabic"/>
          <w:b/>
          <w:sz w:val="24"/>
          <w:rtl/>
          <w:lang w:val="en-US"/>
        </w:rPr>
        <w:t>والأمراض الحيوانية المنشأ الأخرى، والتي سلطت الضوء بشكل أكبر على أهمية العلاقة بين الصحة والرفاه والتنوع البيولوجي، والحاجة الملحة إلى الحفاظ على التنوع البيولوجي واستعادته واستخدامه على نحو مستدام، والحاجة إلى معالجة أوجه عدم المساواة في الصحة العالمية، بما في ذلك ما يتعلق بالوصول العادل إلى الأدوية واللقاحات ووسائل التشخيص والمعدات الطبية، والحاجة إلى تعزيز التعاون والتآزر العالميين من أجل تحقيق انتعاش مستدام وشامل، وبالتالي المساهمة في التقليل إلى أدنى حد من مخاطر الأمراض الحيوانية المنشأ في المستقبل أصل.</w:t>
      </w:r>
    </w:p>
    <w:p w14:paraId="0DC358DD" w14:textId="2D90197D" w:rsidR="00136D6A" w:rsidRPr="001161D3" w:rsidRDefault="00136D6A"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lastRenderedPageBreak/>
        <w:t>وتم التسليم بما يلي:</w:t>
      </w:r>
    </w:p>
    <w:p w14:paraId="4A6B0559" w14:textId="3D7F7C1B" w:rsidR="00136D6A" w:rsidRPr="001161D3" w:rsidRDefault="00136D6A" w:rsidP="00FF64E7">
      <w:pPr>
        <w:pStyle w:val="ListParagraph"/>
        <w:numPr>
          <w:ilvl w:val="0"/>
          <w:numId w:val="9"/>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يشترك فقدان التنوع البيولوجي وتدهور النظام </w:t>
      </w:r>
      <w:r w:rsidRPr="001161D3">
        <w:rPr>
          <w:rFonts w:cs="Simplified Arabic" w:hint="cs"/>
          <w:b/>
          <w:sz w:val="24"/>
          <w:rtl/>
          <w:lang w:val="en-US"/>
        </w:rPr>
        <w:t>الإيكولوجي</w:t>
      </w:r>
      <w:r w:rsidRPr="001161D3">
        <w:rPr>
          <w:rFonts w:cs="Simplified Arabic"/>
          <w:b/>
          <w:sz w:val="24"/>
          <w:rtl/>
          <w:lang w:val="en-US"/>
        </w:rPr>
        <w:t xml:space="preserve"> والنتائج الصحية السلبية في العديد من الدوافع المشتركة، بما في ذلك الدوافع المباشرة للتغير البيئي</w:t>
      </w:r>
      <w:r w:rsidR="003E3AC4" w:rsidRPr="001161D3">
        <w:rPr>
          <w:rFonts w:cs="Simplified Arabic" w:hint="cs"/>
          <w:b/>
          <w:sz w:val="24"/>
          <w:rtl/>
          <w:lang w:val="en-US"/>
        </w:rPr>
        <w:t xml:space="preserve">، </w:t>
      </w:r>
      <w:r w:rsidRPr="001161D3">
        <w:rPr>
          <w:rFonts w:cs="Simplified Arabic"/>
          <w:b/>
          <w:sz w:val="24"/>
          <w:rtl/>
          <w:lang w:val="en-US"/>
        </w:rPr>
        <w:t>والتي تنتج عن مجموعة من العوامل لأسباب كامنة وترتكز على القيم والسلوكيات الاجتماعية؛</w:t>
      </w:r>
    </w:p>
    <w:p w14:paraId="061E2E9D" w14:textId="331E2728" w:rsidR="0037495E" w:rsidRPr="001161D3" w:rsidRDefault="00F82F59" w:rsidP="00FF64E7">
      <w:pPr>
        <w:pStyle w:val="ListParagraph"/>
        <w:numPr>
          <w:ilvl w:val="0"/>
          <w:numId w:val="9"/>
        </w:numPr>
        <w:autoSpaceDN w:val="0"/>
        <w:bidi/>
        <w:spacing w:after="120" w:line="216" w:lineRule="auto"/>
        <w:ind w:left="720" w:firstLine="720"/>
        <w:contextualSpacing w:val="0"/>
        <w:rPr>
          <w:rFonts w:cs="Simplified Arabic"/>
          <w:b/>
          <w:sz w:val="24"/>
          <w:lang w:val="en-US"/>
        </w:rPr>
      </w:pPr>
      <w:r w:rsidRPr="001161D3">
        <w:rPr>
          <w:rFonts w:cs="Simplified Arabic" w:hint="cs"/>
          <w:b/>
          <w:sz w:val="24"/>
          <w:rtl/>
          <w:lang w:val="en-US"/>
        </w:rPr>
        <w:t>يعد</w:t>
      </w:r>
      <w:r w:rsidRPr="001161D3">
        <w:rPr>
          <w:rFonts w:cs="Simplified Arabic"/>
          <w:b/>
          <w:sz w:val="24"/>
          <w:rtl/>
          <w:lang w:val="en-US"/>
        </w:rPr>
        <w:t xml:space="preserve"> التنوع البيولوجي أحد المحددات</w:t>
      </w:r>
      <w:r w:rsidR="00A4001E" w:rsidRPr="001161D3">
        <w:rPr>
          <w:rFonts w:cs="Simplified Arabic" w:hint="cs"/>
          <w:b/>
          <w:sz w:val="24"/>
          <w:rtl/>
          <w:lang w:val="en-US"/>
        </w:rPr>
        <w:t xml:space="preserve"> البيئية</w:t>
      </w:r>
      <w:r w:rsidR="00A4001E" w:rsidRPr="001161D3">
        <w:rPr>
          <w:rStyle w:val="FootnoteReference"/>
          <w:rFonts w:cs="Simplified Arabic"/>
          <w:u w:val="none"/>
          <w:vertAlign w:val="superscript"/>
          <w:rtl/>
          <w:lang w:val="en-US" w:bidi="ar-EG"/>
        </w:rPr>
        <w:footnoteReference w:id="16"/>
      </w:r>
      <w:r w:rsidRPr="001161D3">
        <w:rPr>
          <w:rFonts w:cs="Simplified Arabic"/>
          <w:b/>
          <w:sz w:val="24"/>
          <w:rtl/>
          <w:lang w:val="en-US"/>
        </w:rPr>
        <w:t xml:space="preserve"> الرئيسية لصحة الإنسان والحيوان، كما أن حفظ التنوع البيولوجي واستعادته واستخدامه المستدام يفيد الصحة من خلال الحفاظ على خدمات النظام البيئي، مما يساهم في تلبية الاحتياجات النفسية للارتباط بالطبيعة وتحقيق رؤية العيش في وئام مع الطبيعة من خلال 2050؛</w:t>
      </w:r>
    </w:p>
    <w:p w14:paraId="2BD23DCB" w14:textId="2C2F8A97" w:rsidR="000F1CAD" w:rsidRPr="001161D3" w:rsidRDefault="0044383E" w:rsidP="00FF64E7">
      <w:pPr>
        <w:pStyle w:val="ListParagraph"/>
        <w:numPr>
          <w:ilvl w:val="0"/>
          <w:numId w:val="9"/>
        </w:numPr>
        <w:autoSpaceDN w:val="0"/>
        <w:bidi/>
        <w:spacing w:after="120" w:line="216" w:lineRule="auto"/>
        <w:ind w:left="720" w:firstLine="720"/>
        <w:contextualSpacing w:val="0"/>
        <w:rPr>
          <w:rFonts w:cs="Simplified Arabic"/>
          <w:b/>
          <w:sz w:val="24"/>
          <w:lang w:val="en-US"/>
        </w:rPr>
      </w:pPr>
      <w:r w:rsidRPr="001161D3">
        <w:rPr>
          <w:rFonts w:cs="Simplified Arabic" w:hint="cs"/>
          <w:b/>
          <w:sz w:val="24"/>
          <w:rtl/>
          <w:lang w:val="en-US"/>
        </w:rPr>
        <w:t>تعد</w:t>
      </w:r>
      <w:r w:rsidR="000F1CAD" w:rsidRPr="001161D3">
        <w:rPr>
          <w:rFonts w:cs="Simplified Arabic"/>
          <w:b/>
          <w:sz w:val="24"/>
          <w:rtl/>
          <w:lang w:val="en-US"/>
        </w:rPr>
        <w:t xml:space="preserve"> العلاقة بين فقدان التنوع البيولوجي وظهور وانتشار الأمراض المعدية وغير المعدية وزيادة التفاوتات الصحية أمر</w:t>
      </w:r>
      <w:r w:rsidRPr="001161D3">
        <w:rPr>
          <w:rFonts w:cs="Simplified Arabic" w:hint="cs"/>
          <w:b/>
          <w:sz w:val="24"/>
          <w:rtl/>
          <w:lang w:val="en-US"/>
        </w:rPr>
        <w:t>ا</w:t>
      </w:r>
      <w:r w:rsidR="000F1CAD" w:rsidRPr="001161D3">
        <w:rPr>
          <w:rFonts w:cs="Simplified Arabic"/>
          <w:b/>
          <w:sz w:val="24"/>
          <w:rtl/>
          <w:lang w:val="en-US"/>
        </w:rPr>
        <w:t xml:space="preserve"> معروف</w:t>
      </w:r>
      <w:r w:rsidRPr="001161D3">
        <w:rPr>
          <w:rFonts w:cs="Simplified Arabic" w:hint="cs"/>
          <w:b/>
          <w:sz w:val="24"/>
          <w:rtl/>
          <w:lang w:val="en-US"/>
        </w:rPr>
        <w:t>ا</w:t>
      </w:r>
      <w:r w:rsidR="000F1CAD" w:rsidRPr="001161D3">
        <w:rPr>
          <w:rFonts w:cs="Simplified Arabic"/>
          <w:b/>
          <w:sz w:val="24"/>
          <w:rtl/>
          <w:lang w:val="en-US"/>
        </w:rPr>
        <w:t xml:space="preserve"> جيدا، وكذلك دور حفظ التنو</w:t>
      </w:r>
      <w:r w:rsidR="00DC3B62" w:rsidRPr="001161D3">
        <w:rPr>
          <w:rFonts w:cs="Simplified Arabic"/>
          <w:b/>
          <w:sz w:val="24"/>
          <w:rtl/>
          <w:lang w:val="en-US"/>
        </w:rPr>
        <w:t>ع البيولوجي و</w:t>
      </w:r>
      <w:r w:rsidR="00B5100F" w:rsidRPr="001161D3">
        <w:rPr>
          <w:rFonts w:cs="Simplified Arabic" w:hint="cs"/>
          <w:b/>
          <w:sz w:val="24"/>
          <w:rtl/>
          <w:lang w:val="en-US"/>
        </w:rPr>
        <w:t>إصلاحه و</w:t>
      </w:r>
      <w:r w:rsidR="00DC3B62" w:rsidRPr="001161D3">
        <w:rPr>
          <w:rFonts w:cs="Simplified Arabic"/>
          <w:b/>
          <w:sz w:val="24"/>
          <w:rtl/>
          <w:lang w:val="en-US"/>
        </w:rPr>
        <w:t>استخدامه المستدام في الوقاية</w:t>
      </w:r>
      <w:r w:rsidR="008B387E" w:rsidRPr="001161D3">
        <w:rPr>
          <w:rFonts w:cs="Simplified Arabic" w:hint="cs"/>
          <w:b/>
          <w:sz w:val="24"/>
          <w:rtl/>
          <w:lang w:val="en-US"/>
        </w:rPr>
        <w:t xml:space="preserve"> من </w:t>
      </w:r>
      <w:r w:rsidR="00DC3B62" w:rsidRPr="001161D3">
        <w:rPr>
          <w:rFonts w:cs="Simplified Arabic"/>
          <w:b/>
          <w:sz w:val="24"/>
          <w:rtl/>
          <w:lang w:val="en-US"/>
        </w:rPr>
        <w:t>مخاطر الأمراض المعدية وغير المعدية</w:t>
      </w:r>
      <w:r w:rsidR="008B387E" w:rsidRPr="001161D3">
        <w:rPr>
          <w:rFonts w:cs="Simplified Arabic" w:hint="cs"/>
          <w:b/>
          <w:sz w:val="24"/>
          <w:rtl/>
          <w:lang w:val="en-US"/>
        </w:rPr>
        <w:t xml:space="preserve"> </w:t>
      </w:r>
      <w:r w:rsidR="008B387E" w:rsidRPr="001161D3">
        <w:rPr>
          <w:rFonts w:cs="Simplified Arabic"/>
          <w:b/>
          <w:sz w:val="24"/>
          <w:rtl/>
          <w:lang w:val="en-US"/>
        </w:rPr>
        <w:t xml:space="preserve">والحد </w:t>
      </w:r>
      <w:r w:rsidR="008B387E" w:rsidRPr="001161D3">
        <w:rPr>
          <w:rFonts w:cs="Simplified Arabic" w:hint="cs"/>
          <w:b/>
          <w:sz w:val="24"/>
          <w:rtl/>
          <w:lang w:val="en-US"/>
        </w:rPr>
        <w:t xml:space="preserve">منها وإدارتها </w:t>
      </w:r>
      <w:r w:rsidR="008B387E" w:rsidRPr="001161D3">
        <w:rPr>
          <w:rFonts w:cs="Simplified Arabic"/>
          <w:b/>
          <w:sz w:val="24"/>
          <w:rtl/>
          <w:lang w:val="en-US"/>
        </w:rPr>
        <w:t>الاستباقية</w:t>
      </w:r>
      <w:r w:rsidR="0091261E" w:rsidRPr="001161D3">
        <w:rPr>
          <w:rFonts w:cs="Simplified Arabic" w:hint="cs"/>
          <w:b/>
          <w:sz w:val="24"/>
          <w:rtl/>
          <w:lang w:val="en-US"/>
        </w:rPr>
        <w:t>؛</w:t>
      </w:r>
    </w:p>
    <w:p w14:paraId="3C3836CC" w14:textId="100D0E29" w:rsidR="006A747F" w:rsidRPr="001161D3" w:rsidRDefault="00B5100F" w:rsidP="00D10D81">
      <w:pPr>
        <w:pStyle w:val="ListParagraph"/>
        <w:autoSpaceDN w:val="0"/>
        <w:bidi/>
        <w:spacing w:after="120" w:line="216" w:lineRule="auto"/>
        <w:ind w:firstLine="720"/>
        <w:contextualSpacing w:val="0"/>
        <w:rPr>
          <w:rFonts w:cs="Simplified Arabic"/>
          <w:b/>
          <w:sz w:val="24"/>
          <w:rtl/>
          <w:lang w:val="en-US"/>
        </w:rPr>
      </w:pPr>
      <w:r w:rsidRPr="001161D3">
        <w:rPr>
          <w:rFonts w:cs="Simplified Arabic"/>
          <w:b/>
          <w:sz w:val="24"/>
          <w:rtl/>
          <w:lang w:val="en-US"/>
        </w:rPr>
        <w:t>[(د)</w:t>
      </w:r>
      <w:r w:rsidR="008A5905">
        <w:rPr>
          <w:rFonts w:cs="Simplified Arabic"/>
          <w:b/>
          <w:sz w:val="24"/>
          <w:rtl/>
          <w:lang w:val="en-US"/>
        </w:rPr>
        <w:tab/>
      </w:r>
      <w:r w:rsidRPr="001161D3">
        <w:rPr>
          <w:rFonts w:cs="Simplified Arabic"/>
          <w:b/>
          <w:sz w:val="24"/>
          <w:rtl/>
          <w:lang w:val="en-US"/>
        </w:rPr>
        <w:t>هناك العديد من العوامل البشرية التي من المرجح أن تؤدي إلى ظهور الأمراض الحيوانية المنشأ، بما في ذلك زيادة الطلب البشري على البروتين الحيواني، والتكثيف الزراعي غير المستدام، وزيادة استخدام واستغلال الحياة البرية، والاستخدام غير المستدام للموارد الطبيعية الذي يتسارع بسبب التحضر، والأراضي، - تغير الاستخدام والصناعات الاستخراجية، وزيادة السفر والنقل، والتغيرات في الإمدادات الغذائية وتغير</w:t>
      </w:r>
      <w:r w:rsidR="00A4001E" w:rsidRPr="001161D3">
        <w:rPr>
          <w:rFonts w:cs="Simplified Arabic" w:hint="cs"/>
          <w:b/>
          <w:sz w:val="24"/>
          <w:rtl/>
          <w:lang w:val="en-US"/>
        </w:rPr>
        <w:t xml:space="preserve"> المناخ؛</w:t>
      </w:r>
      <w:r w:rsidR="00A4001E" w:rsidRPr="001161D3">
        <w:rPr>
          <w:rStyle w:val="FootnoteReference"/>
          <w:rFonts w:cs="Simplified Arabic"/>
          <w:u w:val="none"/>
          <w:vertAlign w:val="superscript"/>
          <w:rtl/>
          <w:lang w:val="en-US" w:bidi="ar-EG"/>
        </w:rPr>
        <w:footnoteReference w:id="17"/>
      </w:r>
      <w:r w:rsidR="00A4001E" w:rsidRPr="001161D3">
        <w:rPr>
          <w:rFonts w:cs="Simplified Arabic" w:hint="cs"/>
          <w:b/>
          <w:sz w:val="24"/>
          <w:rtl/>
          <w:lang w:val="en-US"/>
        </w:rPr>
        <w:t>]</w:t>
      </w:r>
    </w:p>
    <w:p w14:paraId="3F92599C" w14:textId="052C9A48" w:rsidR="00527511" w:rsidRPr="001161D3" w:rsidRDefault="00527511" w:rsidP="00FF64E7">
      <w:pPr>
        <w:pStyle w:val="ListParagraph"/>
        <w:numPr>
          <w:ilvl w:val="0"/>
          <w:numId w:val="34"/>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تساهم التنمية المستدامة بأبعادها الثلاثة (الاجتماعية والاقتصادية والبيئية)</w:t>
      </w:r>
      <w:r w:rsidR="008A5905">
        <w:rPr>
          <w:rFonts w:cs="Simplified Arabic" w:hint="cs"/>
          <w:b/>
          <w:sz w:val="24"/>
          <w:rtl/>
          <w:lang w:val="en-US"/>
        </w:rPr>
        <w:t>،</w:t>
      </w:r>
      <w:r w:rsidRPr="001161D3">
        <w:rPr>
          <w:rFonts w:cs="Simplified Arabic"/>
          <w:b/>
          <w:sz w:val="24"/>
          <w:rtl/>
          <w:lang w:val="en-US"/>
        </w:rPr>
        <w:t xml:space="preserve"> وحماية البيئة، بما في ذلك النظم الإيكولوجية، في تعزيز رفاه الإنسان والتمتع الكامل بجميع حقوق الإنسان، بما في ذلك الحق في الصحة والحق في </w:t>
      </w:r>
      <w:r w:rsidR="008A5905">
        <w:rPr>
          <w:rFonts w:cs="Simplified Arabic" w:hint="cs"/>
          <w:b/>
          <w:sz w:val="24"/>
          <w:rtl/>
          <w:lang w:val="en-US"/>
        </w:rPr>
        <w:t>بيئة</w:t>
      </w:r>
      <w:r w:rsidRPr="001161D3">
        <w:rPr>
          <w:rFonts w:cs="Simplified Arabic"/>
          <w:b/>
          <w:sz w:val="24"/>
          <w:rtl/>
          <w:lang w:val="en-US"/>
        </w:rPr>
        <w:t xml:space="preserve"> نظيفة</w:t>
      </w:r>
      <w:r w:rsidR="008A5905">
        <w:rPr>
          <w:rFonts w:cs="Simplified Arabic" w:hint="cs"/>
          <w:b/>
          <w:sz w:val="24"/>
          <w:rtl/>
          <w:lang w:val="en-US"/>
        </w:rPr>
        <w:t xml:space="preserve"> و</w:t>
      </w:r>
      <w:r w:rsidRPr="001161D3">
        <w:rPr>
          <w:rFonts w:cs="Simplified Arabic"/>
          <w:b/>
          <w:sz w:val="24"/>
          <w:rtl/>
          <w:lang w:val="en-US"/>
        </w:rPr>
        <w:t>صحية ومستدامة</w:t>
      </w:r>
      <w:r w:rsidR="008A5905" w:rsidRPr="001161D3">
        <w:rPr>
          <w:rStyle w:val="FootnoteReference"/>
          <w:rFonts w:cs="Simplified Arabic"/>
          <w:u w:val="none"/>
          <w:vertAlign w:val="superscript"/>
          <w:rtl/>
          <w:lang w:val="en-US" w:bidi="ar-EG"/>
        </w:rPr>
        <w:footnoteReference w:id="18"/>
      </w:r>
      <w:r w:rsidRPr="001161D3">
        <w:rPr>
          <w:rFonts w:cs="Simplified Arabic"/>
          <w:b/>
          <w:sz w:val="24"/>
          <w:rtl/>
          <w:lang w:val="en-US"/>
        </w:rPr>
        <w:t xml:space="preserve"> للأجيال الحالية والمستقبلية</w:t>
      </w:r>
      <w:r w:rsidR="00A4001E" w:rsidRPr="001161D3">
        <w:rPr>
          <w:rFonts w:cs="Simplified Arabic" w:hint="cs"/>
          <w:b/>
          <w:sz w:val="24"/>
          <w:rtl/>
          <w:lang w:val="en-US"/>
        </w:rPr>
        <w:t>؛</w:t>
      </w:r>
    </w:p>
    <w:p w14:paraId="71D35566" w14:textId="44083E93" w:rsidR="00CE5590" w:rsidRPr="001161D3" w:rsidRDefault="00683CB6" w:rsidP="00FF64E7">
      <w:pPr>
        <w:pStyle w:val="ListParagraph"/>
        <w:numPr>
          <w:ilvl w:val="0"/>
          <w:numId w:val="34"/>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إن ضمان التقاسم العادل والمنصف للمنافع الناشئة عن استخدام الموارد الجينية و</w:t>
      </w:r>
      <w:r w:rsidR="00191E41">
        <w:rPr>
          <w:rFonts w:cs="Simplified Arabic" w:hint="cs"/>
          <w:b/>
          <w:sz w:val="24"/>
          <w:rtl/>
          <w:lang w:val="en-US"/>
        </w:rPr>
        <w:t xml:space="preserve">عن </w:t>
      </w:r>
      <w:r w:rsidRPr="001161D3">
        <w:rPr>
          <w:rFonts w:cs="Simplified Arabic"/>
          <w:b/>
          <w:sz w:val="24"/>
          <w:rtl/>
          <w:lang w:val="en-US"/>
        </w:rPr>
        <w:t>معلومات التسلسل الرقمي ب</w:t>
      </w:r>
      <w:r w:rsidR="00191E41">
        <w:rPr>
          <w:rFonts w:cs="Simplified Arabic" w:hint="cs"/>
          <w:b/>
          <w:sz w:val="24"/>
          <w:rtl/>
          <w:lang w:val="en-US"/>
        </w:rPr>
        <w:t xml:space="preserve">شأن </w:t>
      </w:r>
      <w:r w:rsidRPr="001161D3">
        <w:rPr>
          <w:rFonts w:cs="Simplified Arabic"/>
          <w:b/>
          <w:sz w:val="24"/>
          <w:rtl/>
          <w:lang w:val="en-US"/>
        </w:rPr>
        <w:t>الموارد الجينية والمعارف التقليدية المرتبطة بالموارد الجينية، بما في ذلك بالنسبة للأطراف التي توفر الموارد الجينية للبحث والتطوير المتعلقين بالصحة، أمر بالغ الأهمية لتحقيق المزيد أنظمة صحية عادلة؛</w:t>
      </w:r>
    </w:p>
    <w:p w14:paraId="6611BE81" w14:textId="29881FF3" w:rsidR="00683CB6" w:rsidRPr="001161D3" w:rsidRDefault="00683CB6" w:rsidP="00FF64E7">
      <w:pPr>
        <w:pStyle w:val="ListParagraph"/>
        <w:numPr>
          <w:ilvl w:val="0"/>
          <w:numId w:val="34"/>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في سياق ضمان حياة صحية وتعزيز الرفاه للجميع في جميع الأعمار (الهدف 3 من أهداف التنمية المستدامة)، فإن الأطفال والشباب والمسنين وأولئك الذين يعانون من حالات طبية موجودة </w:t>
      </w:r>
      <w:r w:rsidR="00191E41">
        <w:rPr>
          <w:rFonts w:cs="Simplified Arabic" w:hint="cs"/>
          <w:b/>
          <w:sz w:val="24"/>
          <w:rtl/>
          <w:lang w:val="en-US"/>
        </w:rPr>
        <w:t>مسبقا</w:t>
      </w:r>
      <w:r w:rsidRPr="001161D3">
        <w:rPr>
          <w:rFonts w:cs="Simplified Arabic"/>
          <w:b/>
          <w:sz w:val="24"/>
          <w:rtl/>
          <w:lang w:val="en-US"/>
        </w:rPr>
        <w:t xml:space="preserve"> هم أكثر عرضة جسديا وعقليا وعاطفيا للتدهور البيئي والتغير البيئي؛</w:t>
      </w:r>
    </w:p>
    <w:p w14:paraId="45511E7F" w14:textId="77777777" w:rsidR="000C3F71" w:rsidRPr="001161D3" w:rsidRDefault="000C3F71" w:rsidP="00FF64E7">
      <w:pPr>
        <w:pStyle w:val="ListParagraph"/>
        <w:numPr>
          <w:ilvl w:val="0"/>
          <w:numId w:val="34"/>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يشكل فقدان التنوع البيولوجي ودوافعه المباشرة تهديدا لصحة الحيوان والإنسان والنبات؛</w:t>
      </w:r>
    </w:p>
    <w:p w14:paraId="540BC401" w14:textId="77777777" w:rsidR="000C3F71" w:rsidRPr="001161D3" w:rsidRDefault="000C3F71" w:rsidP="00FF64E7">
      <w:pPr>
        <w:pStyle w:val="ListParagraph"/>
        <w:numPr>
          <w:ilvl w:val="0"/>
          <w:numId w:val="34"/>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lastRenderedPageBreak/>
        <w:t>يساهم التدهور البيئي وفقدان التنوع البيولوجي في عدم المساواة في مجال الصحة، وخاصة بالنسبة للأشخاص الذين يعيشون في أوضاع هشة، بما في ذلك النساء والأطفال والشباب والمسنين والأشخاص ذوي الإعاقة، ولهما آثار ضارة شديدة على صحة الشعوب الأصلية والمجتمعات المحلية وعلاقة الترابط الفريدة بينهما ومع النظم البيئية المحلية، بما في ذلك صحتهم البدنية والعقلية، وسبل عيشهم، وطرقهم الغذائية، وأنظمة الطب التقليدي؛</w:t>
      </w:r>
    </w:p>
    <w:p w14:paraId="42B88E47" w14:textId="04E3856B" w:rsidR="000C3F71" w:rsidRPr="001161D3" w:rsidRDefault="000C3F71" w:rsidP="00FF64E7">
      <w:pPr>
        <w:pStyle w:val="ListParagraph"/>
        <w:numPr>
          <w:ilvl w:val="0"/>
          <w:numId w:val="34"/>
        </w:numPr>
        <w:autoSpaceDN w:val="0"/>
        <w:bidi/>
        <w:spacing w:after="120" w:line="216" w:lineRule="auto"/>
        <w:ind w:left="720" w:firstLine="720"/>
        <w:contextualSpacing w:val="0"/>
        <w:rPr>
          <w:rFonts w:cs="Simplified Arabic"/>
          <w:b/>
          <w:sz w:val="24"/>
          <w:rtl/>
          <w:lang w:val="en-US"/>
        </w:rPr>
      </w:pPr>
      <w:r w:rsidRPr="001161D3">
        <w:rPr>
          <w:rFonts w:cs="Simplified Arabic"/>
          <w:b/>
          <w:sz w:val="24"/>
          <w:rtl/>
          <w:lang w:val="en-US"/>
        </w:rPr>
        <w:t xml:space="preserve">هناك حاجة إلى تنسيق أكثر فعالية وتكاملا للسياسات المتعلقة بالتنوع البيولوجي والصحة، بما في ذلك عن طريق تعزيز الاتصال والحوار والتعاون بين الوزارات الحكومية وجميع الحكومات والقطاعات. ويشمل ذلك الحاجة إلى تعزيز البعد البيئي </w:t>
      </w:r>
      <w:r w:rsidRPr="001161D3">
        <w:rPr>
          <w:rFonts w:cs="Simplified Arabic" w:hint="cs"/>
          <w:b/>
          <w:sz w:val="24"/>
          <w:rtl/>
          <w:lang w:val="en-US"/>
        </w:rPr>
        <w:t>لنهج الصحة الواحدة</w:t>
      </w:r>
      <w:r w:rsidRPr="001161D3">
        <w:rPr>
          <w:rFonts w:cs="Simplified Arabic"/>
          <w:b/>
          <w:sz w:val="24"/>
          <w:rtl/>
          <w:lang w:val="en-US"/>
        </w:rPr>
        <w:t>، و</w:t>
      </w:r>
      <w:r w:rsidR="00D10D81">
        <w:rPr>
          <w:rFonts w:cs="Simplified Arabic" w:hint="cs"/>
          <w:b/>
          <w:sz w:val="24"/>
          <w:rtl/>
          <w:lang w:val="en-US"/>
        </w:rPr>
        <w:t>ا</w:t>
      </w:r>
      <w:r w:rsidRPr="001161D3">
        <w:rPr>
          <w:rFonts w:cs="Simplified Arabic"/>
          <w:b/>
          <w:sz w:val="24"/>
          <w:rtl/>
          <w:lang w:val="en-US"/>
        </w:rPr>
        <w:t>لنُهج الشاملة الأخرى، مع الاعتراف بالحاجة إلى تعزيز التعاون الدولي بهدف معالجة التحديات المحددة التي تواجهها البلدان النامية في تنفيذ نهج "لصحة الواحدة</w:t>
      </w:r>
      <w:r w:rsidR="004807FD" w:rsidRPr="001161D3">
        <w:rPr>
          <w:rFonts w:cs="Simplified Arabic" w:hint="cs"/>
          <w:b/>
          <w:sz w:val="24"/>
          <w:rtl/>
          <w:lang w:val="en-US"/>
        </w:rPr>
        <w:t xml:space="preserve"> </w:t>
      </w:r>
      <w:r w:rsidRPr="001161D3">
        <w:rPr>
          <w:rFonts w:cs="Simplified Arabic"/>
          <w:b/>
          <w:sz w:val="24"/>
          <w:rtl/>
          <w:lang w:val="en-US"/>
        </w:rPr>
        <w:t>أو غيره من النهج الشمولية. بما في ذلك عن طريق تعزيز القدرة على مراقبة الصحة وتعزيز الاستجابات المنصفة، بما يتماشى مع الظروف والأولويات الوطنية.</w:t>
      </w:r>
    </w:p>
    <w:p w14:paraId="6346B4BA" w14:textId="52BADF34" w:rsidR="006D34E2" w:rsidRPr="001161D3" w:rsidRDefault="006D34E2" w:rsidP="0001095B">
      <w:pPr>
        <w:autoSpaceDN w:val="0"/>
        <w:bidi/>
        <w:spacing w:after="120" w:line="216" w:lineRule="auto"/>
        <w:rPr>
          <w:rFonts w:cs="Simplified Arabic"/>
          <w:bCs/>
          <w:sz w:val="24"/>
          <w:rtl/>
          <w:lang w:val="en-US"/>
        </w:rPr>
      </w:pPr>
      <w:r w:rsidRPr="001161D3">
        <w:rPr>
          <w:rFonts w:cs="Simplified Arabic" w:hint="cs"/>
          <w:bCs/>
          <w:sz w:val="24"/>
          <w:rtl/>
          <w:lang w:val="en-US"/>
        </w:rPr>
        <w:t>ثانيا-</w:t>
      </w:r>
      <w:r w:rsidRPr="001161D3">
        <w:rPr>
          <w:rFonts w:cs="Simplified Arabic" w:hint="cs"/>
          <w:bCs/>
          <w:sz w:val="24"/>
          <w:rtl/>
          <w:lang w:val="en-US"/>
        </w:rPr>
        <w:tab/>
      </w:r>
      <w:r w:rsidRPr="001161D3">
        <w:rPr>
          <w:rFonts w:cs="Simplified Arabic"/>
          <w:bCs/>
          <w:sz w:val="24"/>
          <w:rtl/>
          <w:lang w:val="en-US"/>
        </w:rPr>
        <w:t>الاعتبارات والأدوات اللازمة لدعم تنفيذ خطة العمل العالمية بشأن التنوع البيولوجي والصحة</w:t>
      </w:r>
    </w:p>
    <w:p w14:paraId="201F14BA" w14:textId="27D275F9" w:rsidR="008A0103" w:rsidRPr="001161D3" w:rsidRDefault="008A0103"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b/>
          <w:sz w:val="24"/>
          <w:rtl/>
          <w:lang w:val="en-US"/>
        </w:rPr>
        <w:t xml:space="preserve">مع </w:t>
      </w:r>
      <w:r w:rsidR="00674007" w:rsidRPr="001161D3">
        <w:rPr>
          <w:rFonts w:cs="Simplified Arabic" w:hint="cs"/>
          <w:b/>
          <w:sz w:val="24"/>
          <w:rtl/>
          <w:lang w:val="en-US"/>
        </w:rPr>
        <w:t xml:space="preserve">مراعاة </w:t>
      </w:r>
      <w:r w:rsidRPr="001161D3">
        <w:rPr>
          <w:rFonts w:cs="Simplified Arabic"/>
          <w:b/>
          <w:sz w:val="24"/>
          <w:rtl/>
          <w:lang w:val="en-US"/>
        </w:rPr>
        <w:t xml:space="preserve">الطبيعة الشاملة للتنوع البيولوجي والروابط المتبادلة في مجال الصحة، ينبغي تنفيذ خطة العمل العالمية وفقا للظروف الوطنية </w:t>
      </w:r>
      <w:r w:rsidR="004807FD" w:rsidRPr="001161D3">
        <w:rPr>
          <w:rFonts w:cs="Simplified Arabic" w:hint="cs"/>
          <w:b/>
          <w:sz w:val="24"/>
          <w:rtl/>
          <w:lang w:val="en-US"/>
        </w:rPr>
        <w:t xml:space="preserve">وبطريقة تتسق مع </w:t>
      </w:r>
      <w:r w:rsidRPr="001161D3">
        <w:rPr>
          <w:rFonts w:cs="Simplified Arabic"/>
          <w:b/>
          <w:sz w:val="24"/>
          <w:rtl/>
          <w:lang w:val="en-US"/>
        </w:rPr>
        <w:t>الالتزامات والاتفاقات الدولية الأخرى.</w:t>
      </w:r>
    </w:p>
    <w:p w14:paraId="1080B4AA" w14:textId="741A6E22" w:rsidR="00674007" w:rsidRPr="001161D3" w:rsidRDefault="00A12D57"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و</w:t>
      </w:r>
      <w:r w:rsidR="00674007" w:rsidRPr="001161D3">
        <w:rPr>
          <w:rFonts w:cs="Simplified Arabic"/>
          <w:b/>
          <w:sz w:val="24"/>
          <w:rtl/>
          <w:lang w:val="en-US"/>
        </w:rPr>
        <w:t xml:space="preserve">تجسد خطة العمل العالمية وجهة النظر القائلة بأن صحة البيئة وصحة جميع الأنواع </w:t>
      </w:r>
      <w:r w:rsidR="003E0520" w:rsidRPr="001161D3">
        <w:rPr>
          <w:rFonts w:cs="Simplified Arabic" w:hint="cs"/>
          <w:b/>
          <w:sz w:val="24"/>
          <w:rtl/>
          <w:lang w:val="en-US"/>
        </w:rPr>
        <w:t>مترابطة وتعتمد على بعضها بعضا</w:t>
      </w:r>
      <w:r w:rsidR="00674007" w:rsidRPr="001161D3">
        <w:rPr>
          <w:rFonts w:cs="Simplified Arabic"/>
          <w:b/>
          <w:sz w:val="24"/>
          <w:rtl/>
          <w:lang w:val="en-US"/>
        </w:rPr>
        <w:t xml:space="preserve">، وأن هناك حاجة إلى نهج يشمل الحكومة </w:t>
      </w:r>
      <w:r w:rsidR="009F27F8" w:rsidRPr="001161D3">
        <w:rPr>
          <w:rFonts w:cs="Simplified Arabic" w:hint="cs"/>
          <w:b/>
          <w:sz w:val="24"/>
          <w:rtl/>
          <w:lang w:val="en-US"/>
        </w:rPr>
        <w:t>بأسرها</w:t>
      </w:r>
      <w:r w:rsidR="00674007" w:rsidRPr="001161D3">
        <w:rPr>
          <w:rFonts w:cs="Simplified Arabic"/>
          <w:b/>
          <w:sz w:val="24"/>
          <w:rtl/>
          <w:lang w:val="en-US"/>
        </w:rPr>
        <w:t xml:space="preserve"> والمجتمع </w:t>
      </w:r>
      <w:r w:rsidR="009F27F8" w:rsidRPr="001161D3">
        <w:rPr>
          <w:rFonts w:cs="Simplified Arabic" w:hint="cs"/>
          <w:b/>
          <w:sz w:val="24"/>
          <w:rtl/>
          <w:lang w:val="en-US"/>
        </w:rPr>
        <w:t>بأسره</w:t>
      </w:r>
      <w:r w:rsidR="00674007" w:rsidRPr="001161D3">
        <w:rPr>
          <w:rFonts w:cs="Simplified Arabic"/>
          <w:b/>
          <w:sz w:val="24"/>
          <w:rtl/>
          <w:lang w:val="en-US"/>
        </w:rPr>
        <w:t xml:space="preserve"> لتعميم هذا الرأي في السياسات والاستراتيجيات</w:t>
      </w:r>
      <w:r w:rsidR="009F27F8" w:rsidRPr="001161D3">
        <w:rPr>
          <w:rFonts w:cs="Simplified Arabic" w:hint="cs"/>
          <w:b/>
          <w:sz w:val="24"/>
          <w:rtl/>
          <w:lang w:val="en-US"/>
        </w:rPr>
        <w:t xml:space="preserve"> </w:t>
      </w:r>
      <w:r w:rsidR="00674007" w:rsidRPr="001161D3">
        <w:rPr>
          <w:rFonts w:cs="Simplified Arabic"/>
          <w:b/>
          <w:sz w:val="24"/>
          <w:rtl/>
          <w:lang w:val="en-US"/>
        </w:rPr>
        <w:t>والبرامج والحسابات</w:t>
      </w:r>
      <w:r w:rsidR="009F27F8" w:rsidRPr="001161D3">
        <w:rPr>
          <w:rFonts w:cs="Simplified Arabic"/>
          <w:b/>
          <w:sz w:val="24"/>
          <w:rtl/>
          <w:lang w:val="en-US"/>
        </w:rPr>
        <w:t xml:space="preserve"> الوطنية</w:t>
      </w:r>
      <w:r w:rsidR="00674007" w:rsidRPr="001161D3">
        <w:rPr>
          <w:rFonts w:cs="Simplified Arabic"/>
          <w:b/>
          <w:sz w:val="24"/>
          <w:rtl/>
          <w:lang w:val="en-US"/>
        </w:rPr>
        <w:t xml:space="preserve">. </w:t>
      </w:r>
      <w:r w:rsidR="00AA5C18" w:rsidRPr="001161D3">
        <w:rPr>
          <w:rFonts w:cs="Simplified Arabic"/>
          <w:b/>
          <w:sz w:val="24"/>
          <w:rtl/>
          <w:lang w:val="en-US"/>
        </w:rPr>
        <w:t xml:space="preserve">وينبغي أن يأخذ مفهوم التنوع البيولوجي والروابط المتبادلة في مجال الصحة في الاعتبار المستويات النظامية الفردية والجماعية، </w:t>
      </w:r>
      <w:r w:rsidR="00AA5C18" w:rsidRPr="001161D3">
        <w:rPr>
          <w:rFonts w:cs="Simplified Arabic" w:hint="cs"/>
          <w:b/>
          <w:sz w:val="24"/>
          <w:rtl/>
          <w:lang w:val="en-US"/>
        </w:rPr>
        <w:t>في مختلف</w:t>
      </w:r>
      <w:r w:rsidR="00AA5C18" w:rsidRPr="001161D3">
        <w:rPr>
          <w:rFonts w:cs="Simplified Arabic"/>
          <w:b/>
          <w:sz w:val="24"/>
          <w:rtl/>
          <w:lang w:val="en-US"/>
        </w:rPr>
        <w:t xml:space="preserve"> الأنواع والنظم الإيكولوجية وفيما بينها، والأبعاد المتعددة للصحة والرفاه.</w:t>
      </w:r>
      <w:r w:rsidR="00AA5C18" w:rsidRPr="001161D3">
        <w:rPr>
          <w:rFonts w:cs="Simplified Arabic" w:hint="cs"/>
          <w:b/>
          <w:sz w:val="24"/>
          <w:rtl/>
          <w:lang w:val="en-US"/>
        </w:rPr>
        <w:t xml:space="preserve"> و</w:t>
      </w:r>
      <w:r w:rsidR="00AA5C18" w:rsidRPr="001161D3">
        <w:rPr>
          <w:rFonts w:cs="Simplified Arabic"/>
          <w:b/>
          <w:sz w:val="24"/>
          <w:rtl/>
          <w:lang w:val="en-US"/>
        </w:rPr>
        <w:t xml:space="preserve">ينبغي اتخاذ إجراءات بشأن عناصر الخطة من أجل تمكين تحسين إدارة البيئة والحيوانات والنباتات والأصناف الأخرى وتحقيق رؤية العيش في وئام مع الطبيعة بحلول عام </w:t>
      </w:r>
      <w:r w:rsidR="009C1819" w:rsidRPr="001161D3">
        <w:rPr>
          <w:rFonts w:cs="Simplified Arabic" w:hint="cs"/>
          <w:b/>
          <w:sz w:val="24"/>
          <w:rtl/>
          <w:lang w:val="en-US"/>
        </w:rPr>
        <w:t>2050.</w:t>
      </w:r>
    </w:p>
    <w:p w14:paraId="7AAED905" w14:textId="771C75BC" w:rsidR="00235E23" w:rsidRPr="001161D3" w:rsidRDefault="00331913" w:rsidP="00FF64E7">
      <w:pPr>
        <w:pStyle w:val="ListParagraph"/>
        <w:numPr>
          <w:ilvl w:val="0"/>
          <w:numId w:val="7"/>
        </w:numPr>
        <w:autoSpaceDN w:val="0"/>
        <w:bidi/>
        <w:spacing w:after="120" w:line="216" w:lineRule="auto"/>
        <w:ind w:firstLine="0"/>
        <w:contextualSpacing w:val="0"/>
        <w:rPr>
          <w:rFonts w:cs="Simplified Arabic"/>
          <w:b/>
          <w:sz w:val="24"/>
          <w:rtl/>
          <w:lang w:val="en-US"/>
        </w:rPr>
      </w:pPr>
      <w:r w:rsidRPr="001161D3">
        <w:rPr>
          <w:rFonts w:cs="Simplified Arabic" w:hint="cs"/>
          <w:b/>
          <w:sz w:val="24"/>
          <w:rtl/>
          <w:lang w:val="en-US"/>
        </w:rPr>
        <w:t>و</w:t>
      </w:r>
      <w:r w:rsidR="00605BC3" w:rsidRPr="001161D3">
        <w:rPr>
          <w:rFonts w:cs="Simplified Arabic"/>
          <w:b/>
          <w:sz w:val="24"/>
          <w:rtl/>
          <w:lang w:val="en-US"/>
        </w:rPr>
        <w:t xml:space="preserve">يمكن </w:t>
      </w:r>
      <w:r w:rsidR="009C1819" w:rsidRPr="001161D3">
        <w:rPr>
          <w:rFonts w:cs="Simplified Arabic"/>
          <w:b/>
          <w:sz w:val="24"/>
          <w:rtl/>
          <w:lang w:val="en-US"/>
        </w:rPr>
        <w:t xml:space="preserve">دعم تنفيذ خطة العمل العالمية بشكل أكبر من خلال تجميع الموارد، بما في ذلك قائمة الأدوات والموارد التي يمكن أن تساعد </w:t>
      </w:r>
      <w:r w:rsidR="009D151D">
        <w:rPr>
          <w:rFonts w:cs="Simplified Arabic" w:hint="cs"/>
          <w:b/>
          <w:sz w:val="24"/>
          <w:rtl/>
          <w:lang w:val="en-US"/>
        </w:rPr>
        <w:t>على</w:t>
      </w:r>
      <w:r w:rsidR="009C1819" w:rsidRPr="001161D3">
        <w:rPr>
          <w:rFonts w:cs="Simplified Arabic"/>
          <w:b/>
          <w:sz w:val="24"/>
          <w:rtl/>
          <w:lang w:val="en-US"/>
        </w:rPr>
        <w:t xml:space="preserve"> تنفيذها</w:t>
      </w:r>
      <w:r w:rsidR="00D10D81">
        <w:rPr>
          <w:rFonts w:cs="Simplified Arabic" w:hint="cs"/>
          <w:b/>
          <w:sz w:val="24"/>
          <w:rtl/>
          <w:lang w:val="en-US"/>
        </w:rPr>
        <w:t>.</w:t>
      </w:r>
      <w:r w:rsidR="00D10D81" w:rsidRPr="001161D3">
        <w:rPr>
          <w:rStyle w:val="FootnoteReference"/>
          <w:rFonts w:cs="Simplified Arabic"/>
          <w:u w:val="none"/>
          <w:vertAlign w:val="superscript"/>
          <w:rtl/>
          <w:lang w:val="en-US" w:bidi="ar-EG"/>
        </w:rPr>
        <w:footnoteReference w:id="19"/>
      </w:r>
    </w:p>
    <w:p w14:paraId="0EFC34C6" w14:textId="3B4C4D7B" w:rsidR="00F5680C" w:rsidRPr="001161D3" w:rsidRDefault="00F5680C" w:rsidP="0001095B">
      <w:pPr>
        <w:autoSpaceDN w:val="0"/>
        <w:bidi/>
        <w:spacing w:after="120" w:line="216" w:lineRule="auto"/>
        <w:ind w:left="720" w:hanging="720"/>
        <w:rPr>
          <w:rFonts w:cs="Simplified Arabic"/>
          <w:bCs/>
          <w:sz w:val="24"/>
          <w:rtl/>
          <w:lang w:val="en-US"/>
        </w:rPr>
      </w:pPr>
      <w:r w:rsidRPr="001161D3">
        <w:rPr>
          <w:rFonts w:cs="Simplified Arabic" w:hint="cs"/>
          <w:bCs/>
          <w:sz w:val="24"/>
          <w:rtl/>
          <w:lang w:val="en-US"/>
        </w:rPr>
        <w:t>ثالثا-</w:t>
      </w:r>
      <w:r w:rsidRPr="001161D3">
        <w:rPr>
          <w:rFonts w:cs="Simplified Arabic" w:hint="cs"/>
          <w:bCs/>
          <w:sz w:val="24"/>
          <w:rtl/>
          <w:lang w:val="en-US"/>
        </w:rPr>
        <w:tab/>
      </w:r>
      <w:r w:rsidRPr="001161D3">
        <w:rPr>
          <w:rFonts w:cs="Simplified Arabic"/>
          <w:bCs/>
          <w:sz w:val="24"/>
          <w:rtl/>
          <w:lang w:val="en-US"/>
        </w:rPr>
        <w:t>إجراءات ل</w:t>
      </w:r>
      <w:r w:rsidR="00F2747A" w:rsidRPr="001161D3">
        <w:rPr>
          <w:rFonts w:cs="Simplified Arabic"/>
          <w:bCs/>
          <w:sz w:val="24"/>
          <w:rtl/>
          <w:lang w:val="en-US"/>
        </w:rPr>
        <w:t xml:space="preserve">تعميم </w:t>
      </w:r>
      <w:r w:rsidR="00162E4A" w:rsidRPr="001161D3">
        <w:rPr>
          <w:rFonts w:cs="Simplified Arabic" w:hint="cs"/>
          <w:bCs/>
          <w:sz w:val="24"/>
          <w:rtl/>
          <w:lang w:val="en-US"/>
        </w:rPr>
        <w:t xml:space="preserve">الروابط </w:t>
      </w:r>
      <w:r w:rsidRPr="001161D3">
        <w:rPr>
          <w:rFonts w:cs="Simplified Arabic"/>
          <w:bCs/>
          <w:sz w:val="24"/>
          <w:rtl/>
          <w:lang w:val="en-US"/>
        </w:rPr>
        <w:t>بين التنوع البيولوجي والصحة في السياسات والاستراتيجيات والبرامج والحسابات الوطنية</w:t>
      </w:r>
    </w:p>
    <w:p w14:paraId="01E694B8" w14:textId="1E0FB2C6" w:rsidR="006F3BFB" w:rsidRPr="001161D3" w:rsidRDefault="006F3BFB"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b/>
          <w:sz w:val="24"/>
          <w:rtl/>
          <w:lang w:val="en-US"/>
        </w:rPr>
        <w:t>يمكن أن تتخذ الحكومات</w:t>
      </w:r>
      <w:r w:rsidR="002E2A4E" w:rsidRPr="001161D3">
        <w:rPr>
          <w:rFonts w:cs="Simplified Arabic"/>
          <w:b/>
          <w:sz w:val="24"/>
          <w:rtl/>
          <w:lang w:val="en-US"/>
        </w:rPr>
        <w:t xml:space="preserve"> </w:t>
      </w:r>
      <w:r w:rsidR="002E2A4E" w:rsidRPr="001161D3">
        <w:rPr>
          <w:rFonts w:cs="Simplified Arabic" w:hint="cs"/>
          <w:b/>
          <w:sz w:val="24"/>
          <w:rtl/>
          <w:lang w:val="en-US"/>
        </w:rPr>
        <w:t>و</w:t>
      </w:r>
      <w:r w:rsidR="002E2A4E" w:rsidRPr="001161D3">
        <w:rPr>
          <w:rFonts w:cs="Simplified Arabic"/>
          <w:b/>
          <w:sz w:val="24"/>
          <w:rtl/>
          <w:lang w:val="en-US"/>
        </w:rPr>
        <w:t>الجهات الفاعلة الأخرى</w:t>
      </w:r>
      <w:r w:rsidRPr="001161D3">
        <w:rPr>
          <w:rFonts w:cs="Simplified Arabic"/>
          <w:b/>
          <w:sz w:val="24"/>
          <w:rtl/>
          <w:lang w:val="en-US"/>
        </w:rPr>
        <w:t xml:space="preserve"> الإجراءات الطوعية التالية، على المستوى المناسب، وفقا للظروف الوطنية</w:t>
      </w:r>
      <w:r w:rsidR="00080E53" w:rsidRPr="001161D3">
        <w:rPr>
          <w:rFonts w:cs="Simplified Arabic"/>
          <w:rtl/>
        </w:rPr>
        <w:t xml:space="preserve"> </w:t>
      </w:r>
      <w:r w:rsidR="00080E53" w:rsidRPr="001161D3">
        <w:rPr>
          <w:rFonts w:cs="Simplified Arabic"/>
          <w:b/>
          <w:sz w:val="24"/>
          <w:rtl/>
          <w:lang w:val="en-US"/>
        </w:rPr>
        <w:t>ومع الالتزامات الدولية ذات الصلة</w:t>
      </w:r>
      <w:r w:rsidRPr="001161D3">
        <w:rPr>
          <w:rFonts w:cs="Simplified Arabic"/>
          <w:b/>
          <w:sz w:val="24"/>
          <w:rtl/>
          <w:lang w:val="en-US"/>
        </w:rPr>
        <w:t xml:space="preserve">، وحيثما كان ذلك مناسبا، لتعميم الروابط بين التنوع البيولوجي والصحة، وبالتالي توليد منافع للصحة والبيئة. ويمكن استكمال الإجراءات العامة المقترحة (القسم ألف) بإجراءات </w:t>
      </w:r>
      <w:r w:rsidR="00F533EA" w:rsidRPr="001161D3">
        <w:rPr>
          <w:rFonts w:cs="Simplified Arabic" w:hint="cs"/>
          <w:b/>
          <w:sz w:val="24"/>
          <w:rtl/>
          <w:lang w:val="en-US"/>
        </w:rPr>
        <w:t>ل</w:t>
      </w:r>
      <w:r w:rsidR="00F2747A" w:rsidRPr="001161D3">
        <w:rPr>
          <w:rFonts w:cs="Simplified Arabic" w:hint="cs"/>
          <w:b/>
          <w:sz w:val="24"/>
          <w:rtl/>
          <w:lang w:val="en-US"/>
        </w:rPr>
        <w:t xml:space="preserve">تعميم </w:t>
      </w:r>
      <w:r w:rsidR="002B0D33" w:rsidRPr="001161D3">
        <w:rPr>
          <w:rFonts w:cs="Simplified Arabic" w:hint="cs"/>
          <w:b/>
          <w:sz w:val="24"/>
          <w:rtl/>
          <w:lang w:val="en-US"/>
        </w:rPr>
        <w:t xml:space="preserve">الروابط </w:t>
      </w:r>
      <w:r w:rsidR="00F533EA" w:rsidRPr="001161D3">
        <w:rPr>
          <w:rFonts w:cs="Simplified Arabic" w:hint="cs"/>
          <w:b/>
          <w:sz w:val="24"/>
          <w:rtl/>
          <w:lang w:val="en-US"/>
        </w:rPr>
        <w:t>ب</w:t>
      </w:r>
      <w:r w:rsidRPr="001161D3">
        <w:rPr>
          <w:rFonts w:cs="Simplified Arabic"/>
          <w:b/>
          <w:sz w:val="24"/>
          <w:rtl/>
          <w:lang w:val="en-US"/>
        </w:rPr>
        <w:t>ين التنوع البيولوجي والصحة في تنفيذ الإطار (القسم باء).</w:t>
      </w:r>
    </w:p>
    <w:p w14:paraId="198CBFA7" w14:textId="588259C1" w:rsidR="0099644E" w:rsidRPr="001161D3" w:rsidRDefault="0099644E" w:rsidP="0001095B">
      <w:pPr>
        <w:autoSpaceDN w:val="0"/>
        <w:bidi/>
        <w:spacing w:after="120" w:line="216" w:lineRule="auto"/>
        <w:rPr>
          <w:rFonts w:cs="Simplified Arabic"/>
          <w:bCs/>
          <w:sz w:val="24"/>
          <w:rtl/>
          <w:lang w:val="en-US"/>
        </w:rPr>
      </w:pPr>
      <w:r w:rsidRPr="001161D3">
        <w:rPr>
          <w:rFonts w:cs="Simplified Arabic" w:hint="cs"/>
          <w:bCs/>
          <w:sz w:val="24"/>
          <w:rtl/>
          <w:lang w:val="en-US"/>
        </w:rPr>
        <w:t>ألف-</w:t>
      </w:r>
      <w:r w:rsidRPr="001161D3">
        <w:rPr>
          <w:rFonts w:cs="Simplified Arabic" w:hint="cs"/>
          <w:bCs/>
          <w:sz w:val="24"/>
          <w:rtl/>
          <w:lang w:val="en-US"/>
        </w:rPr>
        <w:tab/>
        <w:t>الإجراءات العامة</w:t>
      </w:r>
    </w:p>
    <w:p w14:paraId="1BBA1EED" w14:textId="22575E97" w:rsidR="0099644E" w:rsidRPr="001161D3" w:rsidRDefault="0099644E"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b/>
          <w:sz w:val="24"/>
          <w:rtl/>
          <w:lang w:val="en-US"/>
        </w:rPr>
        <w:t>تشمل الإجراءات العامة المقترحة ما يلي</w:t>
      </w:r>
      <w:r w:rsidR="00D63BF6" w:rsidRPr="001161D3">
        <w:rPr>
          <w:rFonts w:cs="Simplified Arabic" w:hint="cs"/>
          <w:b/>
          <w:sz w:val="24"/>
          <w:rtl/>
          <w:lang w:val="en-US"/>
        </w:rPr>
        <w:t>:</w:t>
      </w:r>
    </w:p>
    <w:p w14:paraId="0CD47EE8" w14:textId="1CE87756" w:rsidR="00D63BF6" w:rsidRPr="001161D3" w:rsidRDefault="00D63BF6"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lastRenderedPageBreak/>
        <w:t xml:space="preserve">تقييم الروابط بين التنوع البيولوجي والصحة، بما في ذلك </w:t>
      </w:r>
      <w:r w:rsidR="005376FE" w:rsidRPr="001161D3">
        <w:rPr>
          <w:rFonts w:cs="Simplified Arabic" w:hint="cs"/>
          <w:b/>
          <w:sz w:val="24"/>
          <w:rtl/>
          <w:lang w:val="en-US"/>
        </w:rPr>
        <w:t>الإسهامات التي تقدمها</w:t>
      </w:r>
      <w:r w:rsidRPr="001161D3">
        <w:rPr>
          <w:rFonts w:cs="Simplified Arabic"/>
          <w:b/>
          <w:sz w:val="24"/>
          <w:rtl/>
          <w:lang w:val="en-US"/>
        </w:rPr>
        <w:t xml:space="preserve"> الطبيعة </w:t>
      </w:r>
      <w:r w:rsidR="005376FE" w:rsidRPr="001161D3">
        <w:rPr>
          <w:rFonts w:cs="Simplified Arabic" w:hint="cs"/>
          <w:b/>
          <w:sz w:val="24"/>
          <w:rtl/>
          <w:lang w:val="en-US"/>
        </w:rPr>
        <w:t>للبشر</w:t>
      </w:r>
      <w:r w:rsidRPr="001161D3">
        <w:rPr>
          <w:rFonts w:cs="Simplified Arabic"/>
          <w:b/>
          <w:sz w:val="24"/>
          <w:rtl/>
          <w:lang w:val="en-US"/>
        </w:rPr>
        <w:t xml:space="preserve"> </w:t>
      </w:r>
      <w:r w:rsidR="00080E53" w:rsidRPr="001161D3">
        <w:rPr>
          <w:rFonts w:cs="Simplified Arabic" w:hint="cs"/>
          <w:b/>
          <w:sz w:val="24"/>
          <w:rtl/>
          <w:lang w:val="en-US"/>
        </w:rPr>
        <w:t xml:space="preserve">التي تتعلق </w:t>
      </w:r>
      <w:r w:rsidRPr="001161D3">
        <w:rPr>
          <w:rFonts w:cs="Simplified Arabic"/>
          <w:b/>
          <w:sz w:val="24"/>
          <w:rtl/>
          <w:lang w:val="en-US"/>
        </w:rPr>
        <w:t xml:space="preserve">بالصحة، والمحددات البيئية للصحة والعبء البيئي </w:t>
      </w:r>
      <w:r w:rsidR="00A4001E" w:rsidRPr="001161D3">
        <w:rPr>
          <w:rFonts w:cs="Simplified Arabic" w:hint="cs"/>
          <w:b/>
          <w:sz w:val="24"/>
          <w:rtl/>
          <w:lang w:val="en-US"/>
        </w:rPr>
        <w:t>للمرض</w:t>
      </w:r>
      <w:r w:rsidR="00A4001E" w:rsidRPr="001161D3">
        <w:rPr>
          <w:rStyle w:val="FootnoteReference"/>
          <w:rFonts w:cs="Simplified Arabic"/>
          <w:u w:val="none"/>
          <w:vertAlign w:val="superscript"/>
          <w:rtl/>
          <w:lang w:val="en-US" w:bidi="ar-EG"/>
        </w:rPr>
        <w:footnoteReference w:id="20"/>
      </w:r>
      <w:r w:rsidRPr="001161D3">
        <w:rPr>
          <w:rFonts w:cs="Simplified Arabic"/>
          <w:b/>
          <w:sz w:val="24"/>
          <w:rtl/>
          <w:lang w:val="en-US"/>
        </w:rPr>
        <w:t xml:space="preserve"> على المستوى الوطني، مع مراعاة التنوع الثقافي البيولوجي</w:t>
      </w:r>
      <w:r w:rsidR="00EA2810" w:rsidRPr="001161D3">
        <w:rPr>
          <w:rFonts w:cs="Simplified Arabic" w:hint="cs"/>
          <w:b/>
          <w:sz w:val="24"/>
          <w:rtl/>
          <w:lang w:val="en-US"/>
        </w:rPr>
        <w:t>،</w:t>
      </w:r>
      <w:r w:rsidR="00EA2810" w:rsidRPr="001161D3">
        <w:rPr>
          <w:rStyle w:val="FootnoteReference"/>
          <w:rFonts w:cs="Simplified Arabic"/>
          <w:u w:val="none"/>
          <w:vertAlign w:val="superscript"/>
          <w:rtl/>
          <w:lang w:val="en-US" w:bidi="ar-EG"/>
        </w:rPr>
        <w:footnoteReference w:id="21"/>
      </w:r>
      <w:r w:rsidR="00EA2810" w:rsidRPr="001161D3">
        <w:rPr>
          <w:rFonts w:cs="Simplified Arabic" w:hint="cs"/>
          <w:b/>
          <w:sz w:val="24"/>
          <w:rtl/>
          <w:lang w:val="en-US"/>
        </w:rPr>
        <w:t xml:space="preserve"> </w:t>
      </w:r>
      <w:r w:rsidRPr="001161D3">
        <w:rPr>
          <w:rFonts w:cs="Simplified Arabic"/>
          <w:b/>
          <w:sz w:val="24"/>
          <w:rtl/>
          <w:lang w:val="en-US"/>
        </w:rPr>
        <w:t xml:space="preserve">ونظم القيم المتنوعة والفهم </w:t>
      </w:r>
      <w:r w:rsidR="005376FE" w:rsidRPr="001161D3">
        <w:rPr>
          <w:rFonts w:cs="Simplified Arabic"/>
          <w:b/>
          <w:sz w:val="24"/>
          <w:rtl/>
          <w:lang w:val="en-US"/>
        </w:rPr>
        <w:t>الشامل للصحة والتنوع البيولوجي</w:t>
      </w:r>
      <w:r w:rsidR="005376FE" w:rsidRPr="001161D3">
        <w:rPr>
          <w:rFonts w:cs="Simplified Arabic" w:hint="cs"/>
          <w:b/>
          <w:sz w:val="24"/>
          <w:rtl/>
          <w:lang w:val="en-US"/>
        </w:rPr>
        <w:t xml:space="preserve"> </w:t>
      </w:r>
      <w:r w:rsidR="005376FE" w:rsidRPr="001161D3">
        <w:rPr>
          <w:rFonts w:cs="Simplified Arabic"/>
          <w:b/>
          <w:sz w:val="24"/>
          <w:rtl/>
          <w:lang w:val="en-US"/>
        </w:rPr>
        <w:t>والرفاه</w:t>
      </w:r>
      <w:r w:rsidRPr="001161D3">
        <w:rPr>
          <w:rFonts w:cs="Simplified Arabic"/>
          <w:b/>
          <w:sz w:val="24"/>
          <w:rtl/>
          <w:lang w:val="en-US"/>
        </w:rPr>
        <w:t xml:space="preserve">، بما في ذلك الصحة </w:t>
      </w:r>
      <w:r w:rsidR="00927305" w:rsidRPr="001161D3">
        <w:rPr>
          <w:rFonts w:cs="Simplified Arabic" w:hint="cs"/>
          <w:b/>
          <w:sz w:val="24"/>
          <w:rtl/>
          <w:lang w:val="en-US"/>
        </w:rPr>
        <w:t>البدنية والجنسية والإنجابية والعقلية</w:t>
      </w:r>
      <w:r w:rsidRPr="001161D3">
        <w:rPr>
          <w:rFonts w:cs="Simplified Arabic"/>
          <w:b/>
          <w:sz w:val="24"/>
          <w:rtl/>
          <w:lang w:val="en-US"/>
        </w:rPr>
        <w:t>، والنمو المعرفي، والتعلم، ودعم</w:t>
      </w:r>
      <w:r w:rsidR="00EA2810" w:rsidRPr="001161D3">
        <w:rPr>
          <w:rFonts w:cs="Simplified Arabic" w:hint="cs"/>
          <w:b/>
          <w:sz w:val="24"/>
          <w:rtl/>
          <w:lang w:val="en-US"/>
        </w:rPr>
        <w:t xml:space="preserve"> الهويات</w:t>
      </w:r>
      <w:r w:rsidR="00EA2810" w:rsidRPr="001161D3">
        <w:rPr>
          <w:rStyle w:val="FootnoteReference"/>
          <w:rFonts w:cs="Simplified Arabic"/>
          <w:u w:val="none"/>
          <w:vertAlign w:val="superscript"/>
          <w:rtl/>
          <w:lang w:val="en-US" w:bidi="ar-EG"/>
        </w:rPr>
        <w:footnoteReference w:id="22"/>
      </w:r>
      <w:r w:rsidRPr="001161D3">
        <w:rPr>
          <w:rFonts w:cs="Simplified Arabic"/>
          <w:b/>
          <w:sz w:val="24"/>
          <w:rtl/>
          <w:lang w:val="en-US"/>
        </w:rPr>
        <w:t xml:space="preserve"> والمحددات الاجتماعية للصحة؛</w:t>
      </w:r>
    </w:p>
    <w:p w14:paraId="13A9D939" w14:textId="0874FDD0" w:rsidR="003D36B5" w:rsidRPr="001161D3" w:rsidRDefault="003D36B5"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تشجيع وتيسير الحوارات الوطنية ومنصات وفعاليات تبادل المعرفة لتعزيز القدرات بين جميع القطاعات والجهات الفاعلة فيما يتعلق بالتنوع البيولوجي والروابط الصحية، بهدف </w:t>
      </w:r>
      <w:r w:rsidRPr="001161D3">
        <w:rPr>
          <w:rFonts w:cs="Simplified Arabic" w:hint="cs"/>
          <w:b/>
          <w:sz w:val="24"/>
          <w:rtl/>
          <w:lang w:val="en-US"/>
        </w:rPr>
        <w:t>إنشاء جماعات من الممارسين</w:t>
      </w:r>
      <w:r w:rsidRPr="001161D3">
        <w:rPr>
          <w:rFonts w:cs="Simplified Arabic"/>
          <w:b/>
          <w:sz w:val="24"/>
          <w:rtl/>
          <w:lang w:val="en-US"/>
        </w:rPr>
        <w:t xml:space="preserve">، مع ملاحظة الدور الإيجابي </w:t>
      </w:r>
      <w:r w:rsidR="00CF610A" w:rsidRPr="001161D3">
        <w:rPr>
          <w:rFonts w:cs="Simplified Arabic" w:hint="cs"/>
          <w:b/>
          <w:sz w:val="24"/>
          <w:rtl/>
          <w:lang w:val="en-US"/>
        </w:rPr>
        <w:t xml:space="preserve">الذي </w:t>
      </w:r>
      <w:r w:rsidR="00CD1E2B" w:rsidRPr="001161D3">
        <w:rPr>
          <w:rFonts w:cs="Simplified Arabic" w:hint="cs"/>
          <w:b/>
          <w:sz w:val="24"/>
          <w:rtl/>
          <w:lang w:val="en-US"/>
        </w:rPr>
        <w:t>ي</w:t>
      </w:r>
      <w:r w:rsidR="008A5905">
        <w:rPr>
          <w:rFonts w:cs="Simplified Arabic" w:hint="cs"/>
          <w:b/>
          <w:sz w:val="24"/>
          <w:rtl/>
          <w:lang w:val="en-US"/>
        </w:rPr>
        <w:t>ؤدي</w:t>
      </w:r>
      <w:r w:rsidR="00CD1E2B" w:rsidRPr="001161D3">
        <w:rPr>
          <w:rFonts w:cs="Simplified Arabic" w:hint="cs"/>
          <w:b/>
          <w:sz w:val="24"/>
          <w:rtl/>
          <w:lang w:val="en-US"/>
        </w:rPr>
        <w:t xml:space="preserve">ه التنوع البيولوجي </w:t>
      </w:r>
      <w:r w:rsidRPr="001161D3">
        <w:rPr>
          <w:rFonts w:cs="Simplified Arabic"/>
          <w:b/>
          <w:sz w:val="24"/>
          <w:rtl/>
          <w:lang w:val="en-US"/>
        </w:rPr>
        <w:t xml:space="preserve">في جميع جوانب الصحة </w:t>
      </w:r>
      <w:r w:rsidR="00CF610A" w:rsidRPr="001161D3">
        <w:rPr>
          <w:rFonts w:cs="Simplified Arabic" w:hint="cs"/>
          <w:b/>
          <w:sz w:val="24"/>
          <w:rtl/>
          <w:lang w:val="en-US"/>
        </w:rPr>
        <w:t>والرفاه؛</w:t>
      </w:r>
    </w:p>
    <w:p w14:paraId="0E375B1B" w14:textId="0AF7F253" w:rsidR="00CD1E2B" w:rsidRPr="001161D3" w:rsidRDefault="00CD1E2B"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مع مراعاة نهج الصحة الواحدة والنهج الشاملة الأخرى، تعزيز تنسيق السياسات وتعميم الروابط بين التنوع البيولوجي والصحة في</w:t>
      </w:r>
      <w:r w:rsidR="00D10D81">
        <w:rPr>
          <w:rFonts w:cs="Simplified Arabic" w:hint="cs"/>
          <w:b/>
          <w:sz w:val="24"/>
          <w:rtl/>
          <w:lang w:val="en-US"/>
        </w:rPr>
        <w:t>:</w:t>
      </w:r>
      <w:r w:rsidRPr="001161D3">
        <w:rPr>
          <w:rFonts w:cs="Simplified Arabic"/>
          <w:b/>
          <w:sz w:val="24"/>
          <w:rtl/>
          <w:lang w:val="en-US"/>
        </w:rPr>
        <w:t xml:space="preserve"> الاستراتيجيات المتعلقة بالقطاعات ذات التأثيرات الكبيرة على التنوع البيولوجي</w:t>
      </w:r>
      <w:r w:rsidR="00D10D81">
        <w:rPr>
          <w:rFonts w:cs="Simplified Arabic" w:hint="cs"/>
          <w:b/>
          <w:sz w:val="24"/>
          <w:rtl/>
          <w:lang w:val="en-US"/>
        </w:rPr>
        <w:t>؛</w:t>
      </w:r>
      <w:r w:rsidRPr="001161D3">
        <w:rPr>
          <w:rFonts w:cs="Simplified Arabic"/>
          <w:b/>
          <w:sz w:val="24"/>
          <w:rtl/>
          <w:lang w:val="en-US"/>
        </w:rPr>
        <w:t xml:space="preserve"> والاستراتيجيات وخطط العمل الوطنية للتنوع البيولوجي</w:t>
      </w:r>
      <w:r w:rsidR="00D10D81">
        <w:rPr>
          <w:rFonts w:cs="Simplified Arabic" w:hint="cs"/>
          <w:b/>
          <w:sz w:val="24"/>
          <w:rtl/>
          <w:lang w:val="en-US"/>
        </w:rPr>
        <w:t>؛</w:t>
      </w:r>
      <w:r w:rsidRPr="001161D3">
        <w:rPr>
          <w:rFonts w:cs="Simplified Arabic"/>
          <w:b/>
          <w:sz w:val="24"/>
          <w:rtl/>
          <w:lang w:val="en-US"/>
        </w:rPr>
        <w:t xml:space="preserve"> وخطط الصحة العقلية، والتغذية، والزراعة، ومكافحة الأمراض غير المعدية والمعدية </w:t>
      </w:r>
      <w:r w:rsidR="00BD7BEA" w:rsidRPr="001161D3">
        <w:rPr>
          <w:rFonts w:cs="Simplified Arabic" w:hint="cs"/>
          <w:b/>
          <w:sz w:val="24"/>
          <w:rtl/>
          <w:lang w:val="en-US"/>
        </w:rPr>
        <w:t>والنمو في مرحلة</w:t>
      </w:r>
      <w:r w:rsidRPr="001161D3">
        <w:rPr>
          <w:rFonts w:cs="Simplified Arabic"/>
          <w:b/>
          <w:sz w:val="24"/>
          <w:rtl/>
          <w:lang w:val="en-US"/>
        </w:rPr>
        <w:t xml:space="preserve"> الطفولة</w:t>
      </w:r>
      <w:r w:rsidR="00D10D81">
        <w:rPr>
          <w:rFonts w:cs="Simplified Arabic" w:hint="cs"/>
          <w:b/>
          <w:sz w:val="24"/>
          <w:rtl/>
          <w:lang w:val="en-US"/>
        </w:rPr>
        <w:t>؛</w:t>
      </w:r>
      <w:r w:rsidRPr="001161D3">
        <w:rPr>
          <w:rFonts w:cs="Simplified Arabic"/>
          <w:b/>
          <w:sz w:val="24"/>
          <w:rtl/>
          <w:lang w:val="en-US"/>
        </w:rPr>
        <w:t xml:space="preserve"> وسياسات التنمية الاقتصادية والمستدامة، والسياسات المتعلقة بصحة الحيوان والنبات، والحد من مخاطر الكوارث، والإغاثة والإنعاش، والوقاية من الأوبئة، وخطط عمل التأهب والاستجابة، والسياسات المتعلقة بالاستدامة في قطاع الصحة؛</w:t>
      </w:r>
    </w:p>
    <w:p w14:paraId="1407F12F" w14:textId="4FA71866" w:rsidR="00117846" w:rsidRPr="001161D3" w:rsidRDefault="00117846"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تطوي</w:t>
      </w:r>
      <w:r w:rsidR="006E7C25" w:rsidRPr="001161D3">
        <w:rPr>
          <w:rFonts w:cs="Simplified Arabic"/>
          <w:b/>
          <w:sz w:val="24"/>
          <w:rtl/>
          <w:lang w:val="en-US"/>
        </w:rPr>
        <w:t xml:space="preserve">ر وتعزيز، حسب الضرورة، آليات </w:t>
      </w:r>
      <w:r w:rsidR="006E7C25" w:rsidRPr="001161D3">
        <w:rPr>
          <w:rFonts w:cs="Simplified Arabic" w:hint="cs"/>
          <w:b/>
          <w:sz w:val="24"/>
          <w:rtl/>
          <w:lang w:val="en-US"/>
        </w:rPr>
        <w:t>تن</w:t>
      </w:r>
      <w:r w:rsidRPr="001161D3">
        <w:rPr>
          <w:rFonts w:cs="Simplified Arabic"/>
          <w:b/>
          <w:sz w:val="24"/>
          <w:rtl/>
          <w:lang w:val="en-US"/>
        </w:rPr>
        <w:t xml:space="preserve">سيق وطنية بشأن </w:t>
      </w:r>
      <w:r w:rsidR="006E7C25" w:rsidRPr="001161D3">
        <w:rPr>
          <w:rFonts w:cs="Simplified Arabic" w:hint="cs"/>
          <w:b/>
          <w:sz w:val="24"/>
          <w:rtl/>
          <w:lang w:val="en-US"/>
        </w:rPr>
        <w:t xml:space="preserve">الروابط بين </w:t>
      </w:r>
      <w:r w:rsidRPr="001161D3">
        <w:rPr>
          <w:rFonts w:cs="Simplified Arabic"/>
          <w:b/>
          <w:sz w:val="24"/>
          <w:rtl/>
          <w:lang w:val="en-US"/>
        </w:rPr>
        <w:t xml:space="preserve">التنوع البيولوجي </w:t>
      </w:r>
      <w:r w:rsidR="006E7C25" w:rsidRPr="001161D3">
        <w:rPr>
          <w:rFonts w:cs="Simplified Arabic" w:hint="cs"/>
          <w:b/>
          <w:sz w:val="24"/>
          <w:rtl/>
          <w:lang w:val="en-US"/>
        </w:rPr>
        <w:t xml:space="preserve">والصحة </w:t>
      </w:r>
      <w:r w:rsidRPr="001161D3">
        <w:rPr>
          <w:rFonts w:cs="Simplified Arabic" w:hint="cs"/>
          <w:b/>
          <w:sz w:val="24"/>
          <w:rtl/>
          <w:lang w:val="en-US"/>
        </w:rPr>
        <w:t>ال</w:t>
      </w:r>
      <w:r w:rsidRPr="001161D3">
        <w:rPr>
          <w:rFonts w:cs="Simplified Arabic"/>
          <w:b/>
          <w:sz w:val="24"/>
          <w:rtl/>
          <w:lang w:val="en-US"/>
        </w:rPr>
        <w:t>متعددة التخصصات و</w:t>
      </w:r>
      <w:r w:rsidRPr="001161D3">
        <w:rPr>
          <w:rFonts w:cs="Simplified Arabic" w:hint="cs"/>
          <w:b/>
          <w:sz w:val="24"/>
          <w:rtl/>
          <w:lang w:val="en-US"/>
        </w:rPr>
        <w:t>ال</w:t>
      </w:r>
      <w:r w:rsidRPr="001161D3">
        <w:rPr>
          <w:rFonts w:cs="Simplified Arabic"/>
          <w:b/>
          <w:sz w:val="24"/>
          <w:rtl/>
          <w:lang w:val="en-US"/>
        </w:rPr>
        <w:t>مشتركة بين الوزارات، بما يضمن مشاركة جميع الجهات الفاعلة، بما في ذلك الشعوب الأصلية والمجتمعات المحلية</w:t>
      </w:r>
      <w:r w:rsidR="00F35174" w:rsidRPr="001161D3">
        <w:rPr>
          <w:rFonts w:cs="Simplified Arabic" w:hint="cs"/>
          <w:b/>
          <w:sz w:val="24"/>
          <w:rtl/>
          <w:lang w:val="en-US"/>
        </w:rPr>
        <w:t>، و</w:t>
      </w:r>
      <w:r w:rsidR="00F35174" w:rsidRPr="001161D3">
        <w:rPr>
          <w:rFonts w:cs="Simplified Arabic"/>
          <w:b/>
          <w:sz w:val="24"/>
          <w:rtl/>
          <w:lang w:val="en-US"/>
        </w:rPr>
        <w:t>النساء والأطفال والشباب وكبار السن</w:t>
      </w:r>
      <w:r w:rsidR="00F35174" w:rsidRPr="001161D3">
        <w:rPr>
          <w:rFonts w:cs="Simplified Arabic" w:hint="cs"/>
          <w:b/>
          <w:sz w:val="24"/>
          <w:rtl/>
          <w:lang w:val="en-US"/>
        </w:rPr>
        <w:t>،</w:t>
      </w:r>
      <w:r w:rsidRPr="001161D3">
        <w:rPr>
          <w:rFonts w:cs="Simplified Arabic"/>
          <w:b/>
          <w:sz w:val="24"/>
          <w:rtl/>
          <w:lang w:val="en-US"/>
        </w:rPr>
        <w:t xml:space="preserve"> وتعيين </w:t>
      </w:r>
      <w:r w:rsidR="009A0990" w:rsidRPr="001161D3">
        <w:rPr>
          <w:rFonts w:cs="Simplified Arabic" w:hint="cs"/>
          <w:b/>
          <w:sz w:val="24"/>
          <w:rtl/>
          <w:lang w:val="en-US"/>
        </w:rPr>
        <w:t xml:space="preserve">مركز تنسيق وطني </w:t>
      </w:r>
      <w:r w:rsidRPr="001161D3">
        <w:rPr>
          <w:rFonts w:cs="Simplified Arabic"/>
          <w:b/>
          <w:sz w:val="24"/>
          <w:rtl/>
          <w:lang w:val="en-US"/>
        </w:rPr>
        <w:t>للتنوع البيولوجي والصحة ل</w:t>
      </w:r>
      <w:r w:rsidR="00BD6FDB">
        <w:rPr>
          <w:rFonts w:cs="Simplified Arabic"/>
          <w:b/>
          <w:sz w:val="24"/>
          <w:rtl/>
          <w:lang w:val="en-US"/>
        </w:rPr>
        <w:t>تيسير</w:t>
      </w:r>
      <w:r w:rsidRPr="001161D3">
        <w:rPr>
          <w:rFonts w:cs="Simplified Arabic"/>
          <w:b/>
          <w:sz w:val="24"/>
          <w:rtl/>
          <w:lang w:val="en-US"/>
        </w:rPr>
        <w:t xml:space="preserve"> العملية؛</w:t>
      </w:r>
    </w:p>
    <w:p w14:paraId="08FB12A2" w14:textId="67B3A90E" w:rsidR="000049FB" w:rsidRPr="001161D3" w:rsidRDefault="000049FB"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النظر في تعيين </w:t>
      </w:r>
      <w:r w:rsidRPr="001161D3">
        <w:rPr>
          <w:rFonts w:cs="Simplified Arabic" w:hint="cs"/>
          <w:b/>
          <w:sz w:val="24"/>
          <w:rtl/>
          <w:lang w:val="en-US"/>
        </w:rPr>
        <w:t xml:space="preserve">مركز تنسيق </w:t>
      </w:r>
      <w:r w:rsidRPr="001161D3">
        <w:rPr>
          <w:rFonts w:cs="Simplified Arabic"/>
          <w:b/>
          <w:sz w:val="24"/>
          <w:rtl/>
          <w:lang w:val="en-US"/>
        </w:rPr>
        <w:t>وطني للشؤون الجنسانية بشأن التنوع البيولوجي والصحة العامة، يمكنها، من بين مهام أخرى، الإبلاغ عن مساهمات واحتياجات النساء والفتيات فيما يتعلق بالإشراف البيئي والمساواة بين الجنسين؛</w:t>
      </w:r>
    </w:p>
    <w:p w14:paraId="4ECE977A" w14:textId="663E63E6" w:rsidR="000049FB" w:rsidRPr="001161D3" w:rsidRDefault="000049FB"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اتخاذ خطوات لضمان المشاركة الكاملة والفعالة للأطفال والشباب في صنع القرار والإجراءات المتعلقة بالتنوع البيولوجي والصحة، بما في ذلك عن طريق النظر في تعيين جهة تنسيق وطنية للشباب بشأن التنوع البيولوجي والصحة العامة، والتي تتولى، من بين مهام أخرى، يمكن أن يقدم تقريرا عن مساهمات واحتياجات الأطفال والشباب فيما يتعلق بالإشراف البيئي والصحة والمساواة بين الأجيال؛</w:t>
      </w:r>
    </w:p>
    <w:p w14:paraId="2EBCC7CC" w14:textId="79A265AD" w:rsidR="0072670C" w:rsidRPr="001161D3" w:rsidRDefault="00F73B7C"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lastRenderedPageBreak/>
        <w:t xml:space="preserve">دمج الروابط بين التنوع البيولوجي والصحة في التقييمات المتعلقة بالتنمية المستدامة، بما في ذلك تقييمات الأثر البيئي، والتقييمات البيئية الاستراتيجية، والتقييمات الصحية، </w:t>
      </w:r>
      <w:r w:rsidR="005F551C" w:rsidRPr="001161D3">
        <w:rPr>
          <w:rFonts w:cs="Simplified Arabic" w:hint="cs"/>
          <w:b/>
          <w:sz w:val="24"/>
          <w:rtl/>
          <w:lang w:val="en-US"/>
        </w:rPr>
        <w:t xml:space="preserve">وتقييمات الأثر الصحي، </w:t>
      </w:r>
      <w:r w:rsidRPr="001161D3">
        <w:rPr>
          <w:rFonts w:cs="Simplified Arabic"/>
          <w:b/>
          <w:sz w:val="24"/>
          <w:rtl/>
          <w:lang w:val="en-US"/>
        </w:rPr>
        <w:t>والتقييمات الاجتماعية والاقتصادية وغيرها من التقييمات ذات الصلة، ولا سيما عن طريق</w:t>
      </w:r>
      <w:r w:rsidRPr="001161D3">
        <w:rPr>
          <w:rFonts w:cs="Simplified Arabic" w:hint="cs"/>
          <w:b/>
          <w:sz w:val="24"/>
          <w:rtl/>
          <w:lang w:val="en-US"/>
        </w:rPr>
        <w:t xml:space="preserve"> ما يلي:</w:t>
      </w:r>
    </w:p>
    <w:p w14:paraId="07E8EEB1" w14:textId="63822FD4" w:rsidR="00F73B7C" w:rsidRPr="001161D3" w:rsidRDefault="00FA0D6D" w:rsidP="00D10D81">
      <w:pPr>
        <w:pStyle w:val="ListParagraph"/>
        <w:autoSpaceDN w:val="0"/>
        <w:bidi/>
        <w:spacing w:after="120" w:line="216" w:lineRule="auto"/>
        <w:ind w:left="2160" w:hanging="720"/>
        <w:contextualSpacing w:val="0"/>
        <w:rPr>
          <w:rFonts w:cs="Simplified Arabic"/>
          <w:b/>
          <w:sz w:val="24"/>
          <w:rtl/>
          <w:lang w:val="en-US"/>
        </w:rPr>
      </w:pPr>
      <w:r w:rsidRPr="001161D3">
        <w:rPr>
          <w:rFonts w:cs="Simplified Arabic" w:hint="cs"/>
          <w:b/>
          <w:sz w:val="24"/>
          <w:rtl/>
          <w:lang w:val="en-US"/>
        </w:rPr>
        <w:t>’1‘</w:t>
      </w:r>
      <w:r w:rsidRPr="001161D3">
        <w:rPr>
          <w:rFonts w:cs="Simplified Arabic"/>
          <w:b/>
          <w:sz w:val="24"/>
          <w:rtl/>
          <w:lang w:val="en-US"/>
        </w:rPr>
        <w:tab/>
        <w:t xml:space="preserve">النظر </w:t>
      </w:r>
      <w:r w:rsidR="003E1B07" w:rsidRPr="001161D3">
        <w:rPr>
          <w:rFonts w:cs="Simplified Arabic"/>
          <w:b/>
          <w:sz w:val="24"/>
          <w:rtl/>
          <w:lang w:val="en-US"/>
        </w:rPr>
        <w:t>في المخاطر التي يشكلها فقدان التنوع البيولوجي على الصحة والرفاه في التقييمات المذكورة أعلاه باعتبارها أدوات قيمة لتوجيه عملية صنع القرار</w:t>
      </w:r>
      <w:r w:rsidRPr="001161D3">
        <w:rPr>
          <w:rFonts w:cs="Simplified Arabic"/>
          <w:b/>
          <w:sz w:val="24"/>
          <w:rtl/>
          <w:lang w:val="en-US"/>
        </w:rPr>
        <w:t>؛</w:t>
      </w:r>
    </w:p>
    <w:p w14:paraId="5435CE4C" w14:textId="36D9D98A" w:rsidR="00FA0D6D" w:rsidRPr="001161D3" w:rsidRDefault="00FA0D6D" w:rsidP="00D10D81">
      <w:pPr>
        <w:pStyle w:val="ListParagraph"/>
        <w:autoSpaceDN w:val="0"/>
        <w:bidi/>
        <w:spacing w:after="120" w:line="216" w:lineRule="auto"/>
        <w:ind w:left="2160" w:hanging="720"/>
        <w:contextualSpacing w:val="0"/>
        <w:rPr>
          <w:rFonts w:cs="Simplified Arabic"/>
          <w:b/>
          <w:sz w:val="24"/>
          <w:rtl/>
          <w:lang w:val="en-US"/>
        </w:rPr>
      </w:pPr>
      <w:r w:rsidRPr="001161D3">
        <w:rPr>
          <w:rFonts w:cs="Simplified Arabic" w:hint="cs"/>
          <w:b/>
          <w:sz w:val="24"/>
          <w:rtl/>
          <w:lang w:val="en-US"/>
        </w:rPr>
        <w:t>’2‘</w:t>
      </w:r>
      <w:r w:rsidRPr="001161D3">
        <w:rPr>
          <w:rFonts w:cs="Simplified Arabic"/>
          <w:b/>
          <w:sz w:val="24"/>
          <w:rtl/>
          <w:lang w:val="en-US"/>
        </w:rPr>
        <w:tab/>
        <w:t>إشراك مختلف أصحاب المصلحة في مجال</w:t>
      </w:r>
      <w:r w:rsidR="00827016" w:rsidRPr="001161D3">
        <w:rPr>
          <w:rFonts w:cs="Simplified Arabic" w:hint="cs"/>
          <w:b/>
          <w:sz w:val="24"/>
          <w:rtl/>
          <w:lang w:val="en-US"/>
        </w:rPr>
        <w:t xml:space="preserve"> الصحة</w:t>
      </w:r>
      <w:r w:rsidR="00827016" w:rsidRPr="001161D3">
        <w:rPr>
          <w:rStyle w:val="FootnoteReference"/>
          <w:rFonts w:cs="Simplified Arabic"/>
          <w:u w:val="none"/>
          <w:vertAlign w:val="superscript"/>
          <w:rtl/>
          <w:lang w:val="en-US" w:bidi="ar-EG"/>
        </w:rPr>
        <w:footnoteReference w:id="23"/>
      </w:r>
      <w:r w:rsidRPr="001161D3">
        <w:rPr>
          <w:rFonts w:cs="Simplified Arabic"/>
          <w:b/>
          <w:sz w:val="24"/>
          <w:rtl/>
          <w:lang w:val="en-US"/>
        </w:rPr>
        <w:t xml:space="preserve"> في عمليات الفحص وتحديد النطاق </w:t>
      </w:r>
      <w:r w:rsidR="00BC43B4" w:rsidRPr="001161D3">
        <w:rPr>
          <w:rFonts w:cs="Simplified Arabic" w:hint="cs"/>
          <w:b/>
          <w:sz w:val="24"/>
          <w:rtl/>
          <w:lang w:val="en-US"/>
        </w:rPr>
        <w:t>والاستعراض</w:t>
      </w:r>
      <w:r w:rsidRPr="001161D3">
        <w:rPr>
          <w:rFonts w:cs="Simplified Arabic"/>
          <w:b/>
          <w:sz w:val="24"/>
          <w:rtl/>
          <w:lang w:val="en-US"/>
        </w:rPr>
        <w:t xml:space="preserve"> وصنع </w:t>
      </w:r>
      <w:r w:rsidR="00BC43B4" w:rsidRPr="001161D3">
        <w:rPr>
          <w:rFonts w:cs="Simplified Arabic"/>
          <w:b/>
          <w:sz w:val="24"/>
          <w:rtl/>
          <w:lang w:val="en-US"/>
        </w:rPr>
        <w:t xml:space="preserve">القرار ومتابعة </w:t>
      </w:r>
      <w:r w:rsidR="00BC43B4" w:rsidRPr="001161D3">
        <w:rPr>
          <w:rFonts w:cs="Simplified Arabic" w:hint="cs"/>
          <w:b/>
          <w:sz w:val="24"/>
          <w:rtl/>
          <w:lang w:val="en-US"/>
        </w:rPr>
        <w:t>ا</w:t>
      </w:r>
      <w:r w:rsidRPr="001161D3">
        <w:rPr>
          <w:rFonts w:cs="Simplified Arabic"/>
          <w:b/>
          <w:sz w:val="24"/>
          <w:rtl/>
          <w:lang w:val="en-US"/>
        </w:rPr>
        <w:t>لتقييمات وإعداد التقارير الوطنية؛</w:t>
      </w:r>
    </w:p>
    <w:p w14:paraId="68F534D2" w14:textId="0FAD9806" w:rsidR="00BC43B4" w:rsidRPr="001161D3" w:rsidRDefault="00BC43B4" w:rsidP="00D10D81">
      <w:pPr>
        <w:pStyle w:val="ListParagraph"/>
        <w:autoSpaceDN w:val="0"/>
        <w:bidi/>
        <w:spacing w:after="120" w:line="216" w:lineRule="auto"/>
        <w:ind w:left="2160" w:hanging="720"/>
        <w:contextualSpacing w:val="0"/>
        <w:rPr>
          <w:rFonts w:cs="Simplified Arabic"/>
          <w:b/>
          <w:sz w:val="24"/>
          <w:rtl/>
          <w:lang w:val="en-US"/>
        </w:rPr>
      </w:pPr>
      <w:r w:rsidRPr="001161D3">
        <w:rPr>
          <w:rFonts w:cs="Simplified Arabic" w:hint="cs"/>
          <w:b/>
          <w:sz w:val="24"/>
          <w:rtl/>
          <w:lang w:val="en-US"/>
        </w:rPr>
        <w:t>’3‘</w:t>
      </w:r>
      <w:r w:rsidRPr="001161D3">
        <w:rPr>
          <w:rFonts w:cs="Simplified Arabic" w:hint="cs"/>
          <w:b/>
          <w:sz w:val="24"/>
          <w:rtl/>
          <w:lang w:val="en-US"/>
        </w:rPr>
        <w:tab/>
      </w:r>
      <w:r w:rsidR="00DD351E" w:rsidRPr="001161D3">
        <w:rPr>
          <w:rFonts w:cs="Simplified Arabic"/>
          <w:b/>
          <w:sz w:val="24"/>
          <w:rtl/>
          <w:lang w:val="en-US"/>
        </w:rPr>
        <w:t>إدراج عوامل الفحص الشامل التي تعكس الروابط الواسعة</w:t>
      </w:r>
      <w:r w:rsidR="00591F9A" w:rsidRPr="001161D3">
        <w:rPr>
          <w:rFonts w:cs="Simplified Arabic" w:hint="cs"/>
          <w:b/>
          <w:sz w:val="24"/>
          <w:rtl/>
          <w:lang w:val="en-US"/>
        </w:rPr>
        <w:t xml:space="preserve"> النطاق</w:t>
      </w:r>
      <w:r w:rsidR="00DD351E" w:rsidRPr="001161D3">
        <w:rPr>
          <w:rFonts w:cs="Simplified Arabic"/>
          <w:b/>
          <w:sz w:val="24"/>
          <w:rtl/>
          <w:lang w:val="en-US"/>
        </w:rPr>
        <w:t xml:space="preserve"> بين التنوع البيولوجي والصحة في التقييمات</w:t>
      </w:r>
      <w:r w:rsidR="006820C0" w:rsidRPr="001161D3">
        <w:rPr>
          <w:rFonts w:cs="Simplified Arabic" w:hint="cs"/>
          <w:b/>
          <w:sz w:val="24"/>
          <w:rtl/>
          <w:lang w:val="en-US"/>
        </w:rPr>
        <w:t>؛</w:t>
      </w:r>
    </w:p>
    <w:p w14:paraId="50F77BD4" w14:textId="1EA417F9" w:rsidR="006A781F" w:rsidRPr="001161D3" w:rsidRDefault="005B1D3D" w:rsidP="00D10D81">
      <w:pPr>
        <w:pStyle w:val="ListParagraph"/>
        <w:autoSpaceDN w:val="0"/>
        <w:bidi/>
        <w:spacing w:after="120" w:line="216" w:lineRule="auto"/>
        <w:ind w:left="2160" w:hanging="720"/>
        <w:contextualSpacing w:val="0"/>
        <w:rPr>
          <w:rFonts w:cs="Simplified Arabic"/>
          <w:b/>
          <w:sz w:val="24"/>
          <w:rtl/>
          <w:lang w:val="en-US"/>
        </w:rPr>
      </w:pPr>
      <w:r w:rsidRPr="001161D3">
        <w:rPr>
          <w:rFonts w:cs="Simplified Arabic" w:hint="cs"/>
          <w:b/>
          <w:sz w:val="24"/>
          <w:rtl/>
          <w:lang w:val="en-US"/>
        </w:rPr>
        <w:t>’4‘</w:t>
      </w:r>
      <w:r w:rsidRPr="001161D3">
        <w:rPr>
          <w:rFonts w:cs="Simplified Arabic"/>
          <w:b/>
          <w:sz w:val="24"/>
          <w:rtl/>
          <w:lang w:val="en-US"/>
        </w:rPr>
        <w:tab/>
      </w:r>
      <w:r w:rsidR="003522C3" w:rsidRPr="001161D3">
        <w:rPr>
          <w:rFonts w:cs="Simplified Arabic" w:hint="cs"/>
          <w:b/>
          <w:sz w:val="24"/>
          <w:rtl/>
          <w:lang w:val="en-US"/>
        </w:rPr>
        <w:t xml:space="preserve">ضمان </w:t>
      </w:r>
      <w:r w:rsidR="00284A79">
        <w:rPr>
          <w:rFonts w:cs="Simplified Arabic" w:hint="cs"/>
          <w:b/>
          <w:sz w:val="24"/>
          <w:rtl/>
          <w:lang w:val="en-US"/>
        </w:rPr>
        <w:t>مراعاة</w:t>
      </w:r>
      <w:r w:rsidR="003522C3" w:rsidRPr="001161D3">
        <w:rPr>
          <w:rFonts w:cs="Simplified Arabic"/>
          <w:b/>
          <w:sz w:val="24"/>
          <w:rtl/>
          <w:lang w:val="en-US"/>
        </w:rPr>
        <w:t xml:space="preserve"> فقدان التنوع البيولوجي وتدهوره في التقييمات، وكذلك في الأطر الوطنية للرصد والإبلاغ والاستعراض، في سياق العدالة بين الأجيال والمساواة بين الجنسين وصحة الأجيال القادمة، ولا سيما </w:t>
      </w:r>
      <w:r w:rsidR="005B3558" w:rsidRPr="001161D3">
        <w:rPr>
          <w:rFonts w:cs="Simplified Arabic" w:hint="cs"/>
          <w:b/>
          <w:sz w:val="24"/>
          <w:rtl/>
          <w:lang w:val="en-US"/>
        </w:rPr>
        <w:t>ال</w:t>
      </w:r>
      <w:r w:rsidR="005B3558" w:rsidRPr="001161D3">
        <w:rPr>
          <w:rFonts w:cs="Simplified Arabic"/>
          <w:b/>
          <w:sz w:val="24"/>
          <w:rtl/>
          <w:lang w:val="en-US"/>
        </w:rPr>
        <w:t xml:space="preserve">قدرة </w:t>
      </w:r>
      <w:r w:rsidR="005B3558" w:rsidRPr="001161D3">
        <w:rPr>
          <w:rFonts w:cs="Simplified Arabic" w:hint="cs"/>
          <w:b/>
          <w:sz w:val="24"/>
          <w:rtl/>
          <w:lang w:val="en-US"/>
        </w:rPr>
        <w:t xml:space="preserve">على جعل </w:t>
      </w:r>
      <w:r w:rsidR="005B3558" w:rsidRPr="001161D3">
        <w:rPr>
          <w:rFonts w:cs="Simplified Arabic"/>
          <w:b/>
          <w:sz w:val="24"/>
          <w:rtl/>
          <w:lang w:val="en-US"/>
        </w:rPr>
        <w:t xml:space="preserve">الأطفال </w:t>
      </w:r>
      <w:r w:rsidR="005B3558" w:rsidRPr="001161D3">
        <w:rPr>
          <w:rFonts w:cs="Simplified Arabic" w:hint="cs"/>
          <w:b/>
          <w:sz w:val="24"/>
          <w:rtl/>
          <w:lang w:val="en-US"/>
        </w:rPr>
        <w:t xml:space="preserve">يولدون </w:t>
      </w:r>
      <w:r w:rsidR="005B3558" w:rsidRPr="001161D3">
        <w:rPr>
          <w:rFonts w:cs="Simplified Arabic"/>
          <w:b/>
          <w:sz w:val="24"/>
          <w:rtl/>
          <w:lang w:val="en-US"/>
        </w:rPr>
        <w:t xml:space="preserve">والنمو والتطور والازدهار جسديا </w:t>
      </w:r>
      <w:r w:rsidR="005B3558" w:rsidRPr="001161D3">
        <w:rPr>
          <w:rFonts w:cs="Simplified Arabic" w:hint="cs"/>
          <w:b/>
          <w:sz w:val="24"/>
          <w:rtl/>
          <w:lang w:val="en-US"/>
        </w:rPr>
        <w:t>ونفسيا</w:t>
      </w:r>
      <w:r w:rsidR="005B3558" w:rsidRPr="001161D3">
        <w:rPr>
          <w:rFonts w:cs="Simplified Arabic"/>
          <w:b/>
          <w:sz w:val="24"/>
          <w:rtl/>
          <w:lang w:val="en-US"/>
        </w:rPr>
        <w:t>؛</w:t>
      </w:r>
    </w:p>
    <w:p w14:paraId="3425D5C8" w14:textId="270AF216" w:rsidR="006A781F" w:rsidRPr="001161D3" w:rsidRDefault="006A781F"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دعم </w:t>
      </w:r>
      <w:r w:rsidR="005B3558" w:rsidRPr="001161D3">
        <w:rPr>
          <w:rFonts w:cs="Simplified Arabic"/>
          <w:b/>
          <w:sz w:val="24"/>
          <w:rtl/>
          <w:lang w:val="en-US"/>
        </w:rPr>
        <w:t>البحوث المتعلقة بالترابط بين التنوع البيولوجي والصحة لمعالجة الفجوات المعرفية، وتحسين الوصول إلى الأدلة العلمية والممارسات الجيدة، من خلال تمكين التعليم والبحث التحويلي والمتعدد التخصصات، واحترام المعارف التقليدية للشعوب الأصلية والمجتمعات المحلية [، وبموافق</w:t>
      </w:r>
      <w:r w:rsidR="00D10D81">
        <w:rPr>
          <w:rFonts w:cs="Simplified Arabic" w:hint="cs"/>
          <w:b/>
          <w:sz w:val="24"/>
          <w:rtl/>
          <w:lang w:val="en-US"/>
        </w:rPr>
        <w:t>تها</w:t>
      </w:r>
      <w:r w:rsidR="005B3558" w:rsidRPr="001161D3">
        <w:rPr>
          <w:rFonts w:cs="Simplified Arabic"/>
          <w:b/>
          <w:sz w:val="24"/>
          <w:rtl/>
          <w:lang w:val="en-US"/>
        </w:rPr>
        <w:t xml:space="preserve"> </w:t>
      </w:r>
      <w:r w:rsidR="00D10D81">
        <w:rPr>
          <w:rFonts w:cs="Simplified Arabic" w:hint="cs"/>
          <w:b/>
          <w:sz w:val="24"/>
          <w:rtl/>
          <w:lang w:val="en-US"/>
        </w:rPr>
        <w:t>ال</w:t>
      </w:r>
      <w:r w:rsidR="005B3558" w:rsidRPr="001161D3">
        <w:rPr>
          <w:rFonts w:cs="Simplified Arabic"/>
          <w:b/>
          <w:sz w:val="24"/>
          <w:rtl/>
          <w:lang w:val="en-US"/>
        </w:rPr>
        <w:t xml:space="preserve">حرة </w:t>
      </w:r>
      <w:r w:rsidR="00D10D81">
        <w:rPr>
          <w:rFonts w:cs="Simplified Arabic" w:hint="cs"/>
          <w:b/>
          <w:sz w:val="24"/>
          <w:rtl/>
          <w:lang w:val="en-US"/>
        </w:rPr>
        <w:t>ال</w:t>
      </w:r>
      <w:r w:rsidR="005B3558" w:rsidRPr="001161D3">
        <w:rPr>
          <w:rFonts w:cs="Simplified Arabic"/>
          <w:b/>
          <w:sz w:val="24"/>
          <w:rtl/>
          <w:lang w:val="en-US"/>
        </w:rPr>
        <w:t>مسبقة و</w:t>
      </w:r>
      <w:r w:rsidR="00D10D81">
        <w:rPr>
          <w:rFonts w:cs="Simplified Arabic" w:hint="cs"/>
          <w:b/>
          <w:sz w:val="24"/>
          <w:rtl/>
          <w:lang w:val="en-US"/>
        </w:rPr>
        <w:t>ال</w:t>
      </w:r>
      <w:r w:rsidR="005B3558" w:rsidRPr="001161D3">
        <w:rPr>
          <w:rFonts w:cs="Simplified Arabic"/>
          <w:b/>
          <w:sz w:val="24"/>
          <w:rtl/>
          <w:lang w:val="en-US"/>
        </w:rPr>
        <w:t>مستنيرة] [</w:t>
      </w:r>
      <w:r w:rsidR="00D10D81">
        <w:rPr>
          <w:rFonts w:cs="Simplified Arabic" w:hint="cs"/>
          <w:b/>
          <w:sz w:val="24"/>
          <w:rtl/>
          <w:lang w:val="en-US"/>
        </w:rPr>
        <w:t xml:space="preserve">، </w:t>
      </w:r>
      <w:r w:rsidR="005B3558" w:rsidRPr="001161D3">
        <w:rPr>
          <w:rFonts w:cs="Simplified Arabic"/>
          <w:b/>
          <w:sz w:val="24"/>
          <w:rtl/>
          <w:lang w:val="en-US"/>
        </w:rPr>
        <w:t>بما في ذلك من خلال مشاركتهم الكاملة والفعالة في صنع القرار، وفقا للتشريعات الوطنية والصكوك الدولية ذات الصلة]؛</w:t>
      </w:r>
    </w:p>
    <w:p w14:paraId="19DBE129" w14:textId="18385D96" w:rsidR="00FF4D4D" w:rsidRPr="001161D3" w:rsidRDefault="002E5B20"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تعزيز </w:t>
      </w:r>
      <w:r w:rsidR="005B11E7" w:rsidRPr="001161D3">
        <w:rPr>
          <w:rFonts w:cs="Simplified Arabic"/>
          <w:b/>
          <w:sz w:val="24"/>
          <w:rtl/>
          <w:lang w:val="en-US"/>
        </w:rPr>
        <w:t>فهم نهج الصحة الواحدة والن</w:t>
      </w:r>
      <w:r w:rsidR="00284A79">
        <w:rPr>
          <w:rFonts w:cs="Simplified Arabic" w:hint="cs"/>
          <w:b/>
          <w:sz w:val="24"/>
          <w:rtl/>
          <w:lang w:val="en-US"/>
        </w:rPr>
        <w:t>ُ</w:t>
      </w:r>
      <w:r w:rsidR="005B11E7" w:rsidRPr="001161D3">
        <w:rPr>
          <w:rFonts w:cs="Simplified Arabic"/>
          <w:b/>
          <w:sz w:val="24"/>
          <w:rtl/>
          <w:lang w:val="en-US"/>
        </w:rPr>
        <w:t>هج الشاملة الأخرى والتأكيد على التركيز على الروابط بين التنوع البيولوجي والصحة من خلال إدخالها في المناهج الدراسية للمهنيين في مجالات الرعاية الصحية والطب والصحة العامة والعالمية والصحة الحيوانية والتنوع البيولوجي والبيئة، التخطيط المكاني الحضري، بما في ذلك المساحات الخضراء والزرقاء، والمجالات الأخرى ذات الصلة، كجزء من التعلم مدى الحياة وتنمية المهارات؛</w:t>
      </w:r>
    </w:p>
    <w:p w14:paraId="43F65314" w14:textId="6466C2D6" w:rsidR="00992C75" w:rsidRPr="001161D3" w:rsidRDefault="00FF4D4D"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hint="cs"/>
          <w:b/>
          <w:sz w:val="24"/>
          <w:rtl/>
          <w:lang w:val="en-US"/>
        </w:rPr>
        <w:t>التشجيع</w:t>
      </w:r>
      <w:r w:rsidRPr="001161D3">
        <w:rPr>
          <w:rFonts w:cs="Simplified Arabic"/>
          <w:b/>
          <w:sz w:val="24"/>
          <w:rtl/>
          <w:lang w:val="en-US"/>
        </w:rPr>
        <w:t>، حيثما كان ذلك مناسبا، بالتعاون مع المنظمات ذات الصلة بالصحة، على دمج المقاييس والمؤشرات والأدوات المتعلقة بالتنوع البيولوجي، في الاستراتيجيات والخطط والبرامج الصحية، وعلى العكس من ذلك، دمج المقاييس والمؤشرات والأدوات المتعلقة بالصحة في استراتيجيات التنوع البيولوجي والخطط والبرامج، بما يتماشى مع الولايات القائمة؛</w:t>
      </w:r>
    </w:p>
    <w:p w14:paraId="0E3209C3" w14:textId="4886116E" w:rsidR="00C166C1" w:rsidRPr="001161D3" w:rsidRDefault="00FF4D4D"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تشجيع </w:t>
      </w:r>
      <w:r w:rsidRPr="001161D3">
        <w:rPr>
          <w:rFonts w:cs="Simplified Arabic" w:hint="cs"/>
          <w:b/>
          <w:sz w:val="24"/>
          <w:rtl/>
          <w:lang w:val="en-US"/>
        </w:rPr>
        <w:t>إعداد</w:t>
      </w:r>
      <w:r w:rsidRPr="001161D3">
        <w:rPr>
          <w:rFonts w:cs="Simplified Arabic"/>
          <w:b/>
          <w:sz w:val="24"/>
          <w:rtl/>
          <w:lang w:val="en-US"/>
        </w:rPr>
        <w:t xml:space="preserve"> مواد إعلامية خاصة بقطاعات محددة، مثل صحائف الوقائع، لتعميم الروابط بين التنوع البيولوجي والصحة في القطاعات ذات الصلة؛</w:t>
      </w:r>
      <w:r w:rsidR="00827016" w:rsidRPr="001161D3">
        <w:rPr>
          <w:rFonts w:cs="Simplified Arabic" w:hint="cs"/>
          <w:b/>
          <w:sz w:val="24"/>
          <w:rtl/>
          <w:lang w:val="en-US"/>
        </w:rPr>
        <w:t xml:space="preserve"> [</w:t>
      </w:r>
      <w:r w:rsidR="00827016" w:rsidRPr="001161D3">
        <w:rPr>
          <w:rStyle w:val="FootnoteReference"/>
          <w:rFonts w:cs="Simplified Arabic"/>
          <w:u w:val="none"/>
          <w:vertAlign w:val="superscript"/>
          <w:rtl/>
          <w:lang w:val="en-US" w:bidi="ar-EG"/>
        </w:rPr>
        <w:footnoteReference w:id="24"/>
      </w:r>
      <w:r w:rsidR="00827016" w:rsidRPr="001161D3">
        <w:rPr>
          <w:rFonts w:cs="Simplified Arabic" w:hint="cs"/>
          <w:b/>
          <w:sz w:val="24"/>
          <w:rtl/>
          <w:lang w:val="en-US"/>
        </w:rPr>
        <w:t>]</w:t>
      </w:r>
    </w:p>
    <w:p w14:paraId="6BB8EF32" w14:textId="57AB0B62" w:rsidR="007F0598" w:rsidRPr="001161D3" w:rsidRDefault="001D5FA2"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lastRenderedPageBreak/>
        <w:t xml:space="preserve">تعزيز التعاون الدولي لدعم البلدان النامية في التصدي للتحديات البيئية والصحية المحددة التي تواجهها، بما في ذلك تنفيذ نهج </w:t>
      </w:r>
      <w:r w:rsidRPr="001161D3">
        <w:rPr>
          <w:rFonts w:cs="Simplified Arabic" w:hint="cs"/>
          <w:b/>
          <w:sz w:val="24"/>
          <w:rtl/>
          <w:lang w:val="en-US"/>
        </w:rPr>
        <w:t xml:space="preserve"> </w:t>
      </w:r>
      <w:r w:rsidRPr="001161D3">
        <w:rPr>
          <w:rFonts w:cs="Simplified Arabic"/>
          <w:b/>
          <w:sz w:val="24"/>
          <w:rtl/>
          <w:lang w:val="en-US"/>
        </w:rPr>
        <w:t>الصحة الواحدة وغيره من النهج الشاملة، وفقا للقوانين الدولية والوطنية المعمول بها؛</w:t>
      </w:r>
    </w:p>
    <w:p w14:paraId="1B31B0C0" w14:textId="7E1F6061" w:rsidR="00027C89" w:rsidRPr="001161D3" w:rsidRDefault="00027C89" w:rsidP="00FF64E7">
      <w:pPr>
        <w:pStyle w:val="ListParagraph"/>
        <w:numPr>
          <w:ilvl w:val="0"/>
          <w:numId w:val="1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تشجيع التعاون بين </w:t>
      </w:r>
      <w:r w:rsidRPr="001161D3">
        <w:rPr>
          <w:rFonts w:cs="Simplified Arabic" w:hint="cs"/>
          <w:b/>
          <w:sz w:val="24"/>
          <w:rtl/>
          <w:lang w:val="en-US"/>
        </w:rPr>
        <w:t xml:space="preserve">مراكز التنسيق </w:t>
      </w:r>
      <w:r w:rsidRPr="001161D3">
        <w:rPr>
          <w:rFonts w:cs="Simplified Arabic"/>
          <w:b/>
          <w:sz w:val="24"/>
          <w:rtl/>
          <w:lang w:val="en-US"/>
        </w:rPr>
        <w:t>الوطنية التابعة للاتفاقات البيئية والصحية المتعددة الأطراف ذات الصلة بشأن الإجراءات المتعلقة بالتنوع البيولوجي والروابط الصحية، بما في ذلك من خلال مشاركة نهج المجتمع بأكمله في الأحداث المشتركة بين القطاعات.</w:t>
      </w:r>
    </w:p>
    <w:p w14:paraId="5CFF3F28" w14:textId="4CB11DEC" w:rsidR="00C21C25" w:rsidRPr="001161D3" w:rsidRDefault="00C21C25" w:rsidP="0001095B">
      <w:pPr>
        <w:autoSpaceDN w:val="0"/>
        <w:bidi/>
        <w:spacing w:after="120" w:line="216" w:lineRule="auto"/>
        <w:ind w:left="720" w:hanging="720"/>
        <w:rPr>
          <w:rFonts w:cs="Simplified Arabic"/>
          <w:bCs/>
          <w:sz w:val="24"/>
          <w:rtl/>
          <w:lang w:val="en-US"/>
        </w:rPr>
      </w:pPr>
      <w:r w:rsidRPr="001161D3">
        <w:rPr>
          <w:rFonts w:cs="Simplified Arabic" w:hint="cs"/>
          <w:bCs/>
          <w:sz w:val="24"/>
          <w:rtl/>
          <w:lang w:val="en-US"/>
        </w:rPr>
        <w:t>باء-</w:t>
      </w:r>
      <w:r w:rsidRPr="001161D3">
        <w:rPr>
          <w:rFonts w:cs="Simplified Arabic" w:hint="cs"/>
          <w:bCs/>
          <w:sz w:val="24"/>
          <w:rtl/>
          <w:lang w:val="en-US"/>
        </w:rPr>
        <w:tab/>
      </w:r>
      <w:r w:rsidRPr="001161D3">
        <w:rPr>
          <w:rFonts w:cs="Simplified Arabic"/>
          <w:bCs/>
          <w:sz w:val="24"/>
          <w:rtl/>
          <w:lang w:val="en-US"/>
        </w:rPr>
        <w:t xml:space="preserve">إجراءات </w:t>
      </w:r>
      <w:r w:rsidR="00F2747A" w:rsidRPr="001161D3">
        <w:rPr>
          <w:rFonts w:cs="Simplified Arabic" w:hint="cs"/>
          <w:bCs/>
          <w:sz w:val="24"/>
          <w:rtl/>
          <w:lang w:val="en-US"/>
        </w:rPr>
        <w:t xml:space="preserve">لتعميم </w:t>
      </w:r>
      <w:r w:rsidR="002B0D33" w:rsidRPr="001161D3">
        <w:rPr>
          <w:rFonts w:cs="Simplified Arabic" w:hint="cs"/>
          <w:bCs/>
          <w:sz w:val="24"/>
          <w:rtl/>
          <w:lang w:val="en-US"/>
        </w:rPr>
        <w:t xml:space="preserve">الروابط </w:t>
      </w:r>
      <w:r w:rsidR="00F2747A" w:rsidRPr="001161D3">
        <w:rPr>
          <w:rFonts w:cs="Simplified Arabic" w:hint="cs"/>
          <w:bCs/>
          <w:sz w:val="24"/>
          <w:rtl/>
          <w:lang w:val="en-US"/>
        </w:rPr>
        <w:t xml:space="preserve">بين </w:t>
      </w:r>
      <w:r w:rsidRPr="001161D3">
        <w:rPr>
          <w:rFonts w:cs="Simplified Arabic"/>
          <w:bCs/>
          <w:sz w:val="24"/>
          <w:rtl/>
          <w:lang w:val="en-US"/>
        </w:rPr>
        <w:t xml:space="preserve">التنوع البيولوجي والصحة في تنفيذ إطار </w:t>
      </w:r>
      <w:proofErr w:type="spellStart"/>
      <w:r w:rsidRPr="001161D3">
        <w:rPr>
          <w:rFonts w:cs="Simplified Arabic"/>
          <w:bCs/>
          <w:sz w:val="24"/>
          <w:rtl/>
          <w:lang w:val="en-US"/>
        </w:rPr>
        <w:t>كونمينغ</w:t>
      </w:r>
      <w:proofErr w:type="spellEnd"/>
      <w:r w:rsidRPr="001161D3">
        <w:rPr>
          <w:rFonts w:cs="Simplified Arabic"/>
          <w:bCs/>
          <w:sz w:val="24"/>
          <w:rtl/>
          <w:lang w:val="en-US"/>
        </w:rPr>
        <w:t>-مونتريال العالمي للتنوع البيولوجي</w:t>
      </w:r>
    </w:p>
    <w:p w14:paraId="3BC564C5" w14:textId="33418F66" w:rsidR="00C21C25" w:rsidRPr="001161D3" w:rsidRDefault="00F660C5"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يُعترف</w:t>
      </w:r>
      <w:r w:rsidR="00C45D10" w:rsidRPr="001161D3">
        <w:rPr>
          <w:rFonts w:cs="Simplified Arabic"/>
          <w:b/>
          <w:sz w:val="24"/>
          <w:rtl/>
          <w:lang w:val="en-US"/>
        </w:rPr>
        <w:t xml:space="preserve"> بالروابط بين التنوع البيولوجي والصحة في </w:t>
      </w:r>
      <w:r w:rsidR="00027C89" w:rsidRPr="001161D3">
        <w:rPr>
          <w:rFonts w:cs="Simplified Arabic" w:hint="cs"/>
          <w:b/>
          <w:sz w:val="24"/>
          <w:rtl/>
          <w:lang w:val="en-US"/>
        </w:rPr>
        <w:t>ال</w:t>
      </w:r>
      <w:r w:rsidR="00C45D10" w:rsidRPr="001161D3">
        <w:rPr>
          <w:rFonts w:cs="Simplified Arabic"/>
          <w:b/>
          <w:sz w:val="24"/>
          <w:rtl/>
          <w:lang w:val="en-US"/>
        </w:rPr>
        <w:t xml:space="preserve">إطار </w:t>
      </w:r>
      <w:r w:rsidR="00284A79">
        <w:rPr>
          <w:rFonts w:cs="Simplified Arabic" w:hint="cs"/>
          <w:b/>
          <w:sz w:val="24"/>
          <w:rtl/>
          <w:lang w:val="en-US"/>
        </w:rPr>
        <w:t>بوصفها</w:t>
      </w:r>
      <w:r w:rsidR="00C45D10" w:rsidRPr="001161D3">
        <w:rPr>
          <w:rFonts w:cs="Simplified Arabic"/>
          <w:b/>
          <w:sz w:val="24"/>
          <w:rtl/>
          <w:lang w:val="en-US"/>
        </w:rPr>
        <w:t xml:space="preserve"> أحد الاعتبارات المتعلقة بتنفيذه، على النحو التالي:</w:t>
      </w:r>
    </w:p>
    <w:p w14:paraId="34608F51" w14:textId="687B7C65" w:rsidR="00EF03F5" w:rsidRPr="001161D3" w:rsidRDefault="00B378FC" w:rsidP="00D10D81">
      <w:pPr>
        <w:autoSpaceDN w:val="0"/>
        <w:bidi/>
        <w:spacing w:after="120" w:line="216" w:lineRule="auto"/>
        <w:ind w:left="1440"/>
        <w:rPr>
          <w:rFonts w:cs="Simplified Arabic"/>
          <w:b/>
          <w:sz w:val="24"/>
          <w:rtl/>
          <w:lang w:val="en-US"/>
        </w:rPr>
      </w:pPr>
      <w:r w:rsidRPr="001161D3">
        <w:rPr>
          <w:rFonts w:cs="Simplified Arabic"/>
          <w:b/>
          <w:sz w:val="24"/>
          <w:rtl/>
          <w:lang w:val="en-US"/>
        </w:rPr>
        <w:t xml:space="preserve">يعترف الإطار </w:t>
      </w:r>
      <w:r w:rsidR="00F660C5" w:rsidRPr="001161D3">
        <w:rPr>
          <w:rFonts w:cs="Simplified Arabic"/>
          <w:b/>
          <w:sz w:val="24"/>
          <w:rtl/>
          <w:lang w:val="en-US"/>
        </w:rPr>
        <w:t xml:space="preserve">بالروابط بين التنوع البيولوجي </w:t>
      </w:r>
      <w:r w:rsidRPr="001161D3">
        <w:rPr>
          <w:rFonts w:cs="Simplified Arabic"/>
          <w:b/>
          <w:sz w:val="24"/>
          <w:rtl/>
          <w:lang w:val="en-US"/>
        </w:rPr>
        <w:t xml:space="preserve">والصحة والأهداف الثلاثة للاتفاقية. </w:t>
      </w:r>
      <w:r w:rsidR="00284A79">
        <w:rPr>
          <w:rFonts w:cs="Simplified Arabic" w:hint="cs"/>
          <w:b/>
          <w:sz w:val="24"/>
          <w:rtl/>
          <w:lang w:val="en-US"/>
        </w:rPr>
        <w:t>وسيُنفذ</w:t>
      </w:r>
      <w:r w:rsidRPr="001161D3">
        <w:rPr>
          <w:rFonts w:cs="Simplified Arabic"/>
          <w:b/>
          <w:sz w:val="24"/>
          <w:rtl/>
          <w:lang w:val="en-US"/>
        </w:rPr>
        <w:t xml:space="preserve"> الإطار </w:t>
      </w:r>
      <w:r w:rsidR="00284A79">
        <w:rPr>
          <w:rFonts w:cs="Simplified Arabic" w:hint="cs"/>
          <w:b/>
          <w:sz w:val="24"/>
          <w:rtl/>
          <w:lang w:val="en-US"/>
        </w:rPr>
        <w:t>بما يراعي</w:t>
      </w:r>
      <w:r w:rsidRPr="001161D3">
        <w:rPr>
          <w:rFonts w:cs="Simplified Arabic"/>
          <w:b/>
          <w:sz w:val="24"/>
          <w:rtl/>
          <w:lang w:val="en-US"/>
        </w:rPr>
        <w:t xml:space="preserve"> نهج الصحة الواحدة، من بين الأساليب الشاملة الأخرى التي تعتمد على العلم، </w:t>
      </w:r>
      <w:r w:rsidR="00284A79">
        <w:rPr>
          <w:rFonts w:cs="Simplified Arabic" w:hint="cs"/>
          <w:b/>
          <w:sz w:val="24"/>
          <w:rtl/>
          <w:lang w:val="en-US"/>
        </w:rPr>
        <w:t>وتحشد</w:t>
      </w:r>
      <w:r w:rsidRPr="001161D3">
        <w:rPr>
          <w:rFonts w:cs="Simplified Arabic"/>
          <w:b/>
          <w:sz w:val="24"/>
          <w:rtl/>
          <w:lang w:val="en-US"/>
        </w:rPr>
        <w:t xml:space="preserve"> قطاعات و</w:t>
      </w:r>
      <w:r w:rsidR="000D4965" w:rsidRPr="001161D3">
        <w:rPr>
          <w:rFonts w:cs="Simplified Arabic"/>
          <w:b/>
          <w:sz w:val="24"/>
          <w:rtl/>
          <w:lang w:val="en-US"/>
        </w:rPr>
        <w:t>تخصصات ومجتمعات متعددة للعمل مع</w:t>
      </w:r>
      <w:r w:rsidRPr="001161D3">
        <w:rPr>
          <w:rFonts w:cs="Simplified Arabic"/>
          <w:b/>
          <w:sz w:val="24"/>
          <w:rtl/>
          <w:lang w:val="en-US"/>
        </w:rPr>
        <w:t xml:space="preserve">ا، وتهدف إلى تحقيق التوازن المستدام وتحسين </w:t>
      </w:r>
      <w:r w:rsidR="007D048A" w:rsidRPr="001161D3">
        <w:rPr>
          <w:rFonts w:cs="Simplified Arabic"/>
          <w:b/>
          <w:sz w:val="24"/>
          <w:rtl/>
          <w:lang w:val="en-US"/>
        </w:rPr>
        <w:t>صحة الناس والحيوانات والنباتات</w:t>
      </w:r>
      <w:r w:rsidR="007D048A" w:rsidRPr="001161D3">
        <w:rPr>
          <w:rFonts w:cs="Simplified Arabic" w:hint="cs"/>
          <w:b/>
          <w:sz w:val="24"/>
          <w:rtl/>
          <w:lang w:val="en-US"/>
        </w:rPr>
        <w:t xml:space="preserve"> </w:t>
      </w:r>
      <w:r w:rsidRPr="001161D3">
        <w:rPr>
          <w:rFonts w:cs="Simplified Arabic"/>
          <w:b/>
          <w:sz w:val="24"/>
          <w:rtl/>
          <w:lang w:val="en-US"/>
        </w:rPr>
        <w:t xml:space="preserve">والنظم الإيكولوجية، مع الاعتراف بالحاجة إلى الوصول العادل إلى الأدوات والتكنولوجيات، بما في ذلك الأدوية واللقاحات وغيرها من المنتجات الصحية المتعلقة بالتنوع البيولوجي، مع تسليط الضوء على الحاجة الملحة </w:t>
      </w:r>
      <w:r w:rsidR="00284A79">
        <w:rPr>
          <w:rFonts w:cs="Simplified Arabic" w:hint="cs"/>
          <w:b/>
          <w:sz w:val="24"/>
          <w:rtl/>
          <w:lang w:val="en-US"/>
        </w:rPr>
        <w:t xml:space="preserve">إلى </w:t>
      </w:r>
      <w:r w:rsidRPr="001161D3">
        <w:rPr>
          <w:rFonts w:cs="Simplified Arabic"/>
          <w:b/>
          <w:sz w:val="24"/>
          <w:rtl/>
          <w:lang w:val="en-US"/>
        </w:rPr>
        <w:t>تقليل الضغوط على التنوع البيولوجي وتقليل التدهور البيئي للحد من ال</w:t>
      </w:r>
      <w:r w:rsidR="00244828" w:rsidRPr="001161D3">
        <w:rPr>
          <w:rFonts w:cs="Simplified Arabic"/>
          <w:b/>
          <w:sz w:val="24"/>
          <w:rtl/>
          <w:lang w:val="en-US"/>
        </w:rPr>
        <w:t xml:space="preserve">مخاطر على الصحة، وحسب الاقتضاء </w:t>
      </w:r>
      <w:r w:rsidRPr="001161D3">
        <w:rPr>
          <w:rFonts w:cs="Simplified Arabic"/>
          <w:b/>
          <w:sz w:val="24"/>
          <w:rtl/>
          <w:lang w:val="en-US"/>
        </w:rPr>
        <w:t>وضع ترتيبات عملية للحصول وتقاسم</w:t>
      </w:r>
      <w:r w:rsidR="00827016" w:rsidRPr="001161D3">
        <w:rPr>
          <w:rFonts w:cs="Simplified Arabic" w:hint="cs"/>
          <w:b/>
          <w:sz w:val="24"/>
          <w:rtl/>
          <w:lang w:val="en-US"/>
        </w:rPr>
        <w:t xml:space="preserve"> المنافع.</w:t>
      </w:r>
      <w:r w:rsidR="00827016" w:rsidRPr="001161D3">
        <w:rPr>
          <w:rStyle w:val="FootnoteReference"/>
          <w:rFonts w:cs="Simplified Arabic"/>
          <w:u w:val="none"/>
          <w:vertAlign w:val="superscript"/>
          <w:rtl/>
          <w:lang w:val="en-US" w:bidi="ar-EG"/>
        </w:rPr>
        <w:footnoteReference w:id="25"/>
      </w:r>
    </w:p>
    <w:p w14:paraId="20A5F026" w14:textId="70591859" w:rsidR="004C3E18" w:rsidRPr="001161D3" w:rsidRDefault="00F878F9" w:rsidP="00FF64E7">
      <w:pPr>
        <w:pStyle w:val="ListParagraph"/>
        <w:numPr>
          <w:ilvl w:val="0"/>
          <w:numId w:val="7"/>
        </w:numPr>
        <w:autoSpaceDN w:val="0"/>
        <w:bidi/>
        <w:spacing w:after="120" w:line="216" w:lineRule="auto"/>
        <w:ind w:firstLine="0"/>
        <w:contextualSpacing w:val="0"/>
        <w:rPr>
          <w:rFonts w:cs="Simplified Arabic"/>
          <w:b/>
          <w:sz w:val="24"/>
          <w:lang w:val="en-US"/>
        </w:rPr>
      </w:pPr>
      <w:r w:rsidRPr="001161D3">
        <w:rPr>
          <w:rFonts w:cs="Simplified Arabic" w:hint="cs"/>
          <w:b/>
          <w:sz w:val="24"/>
          <w:rtl/>
          <w:lang w:val="en-US"/>
        </w:rPr>
        <w:t xml:space="preserve">ويُعترف أيضا </w:t>
      </w:r>
      <w:r w:rsidR="004C3E18" w:rsidRPr="001161D3">
        <w:rPr>
          <w:rFonts w:cs="Simplified Arabic"/>
          <w:b/>
          <w:sz w:val="24"/>
          <w:rtl/>
          <w:lang w:val="en-US"/>
        </w:rPr>
        <w:t>بحق الإنسان في</w:t>
      </w:r>
      <w:r w:rsidR="004C3E18" w:rsidRPr="001161D3">
        <w:rPr>
          <w:rFonts w:cs="Simplified Arabic" w:hint="cs"/>
          <w:b/>
          <w:sz w:val="24"/>
          <w:rtl/>
          <w:lang w:val="en-US"/>
        </w:rPr>
        <w:t xml:space="preserve"> التمتع ب</w:t>
      </w:r>
      <w:r w:rsidR="004C3E18" w:rsidRPr="001161D3">
        <w:rPr>
          <w:rFonts w:cs="Simplified Arabic"/>
          <w:b/>
          <w:sz w:val="24"/>
          <w:rtl/>
          <w:lang w:val="en-US"/>
        </w:rPr>
        <w:t>بيئة نظيفة وصحية ومستدامة في</w:t>
      </w:r>
      <w:r w:rsidR="00827016" w:rsidRPr="001161D3">
        <w:rPr>
          <w:rFonts w:cs="Simplified Arabic" w:hint="cs"/>
          <w:b/>
          <w:sz w:val="24"/>
          <w:rtl/>
          <w:lang w:val="en-US"/>
        </w:rPr>
        <w:t xml:space="preserve"> الإطار.</w:t>
      </w:r>
      <w:r w:rsidR="00827016" w:rsidRPr="001161D3">
        <w:rPr>
          <w:rStyle w:val="FootnoteReference"/>
          <w:rFonts w:cs="Simplified Arabic"/>
          <w:u w:val="none"/>
          <w:vertAlign w:val="superscript"/>
          <w:rtl/>
          <w:lang w:val="en-US" w:bidi="ar-EG"/>
        </w:rPr>
        <w:footnoteReference w:id="26"/>
      </w:r>
    </w:p>
    <w:p w14:paraId="7D88E994" w14:textId="57980883" w:rsidR="00F71501" w:rsidRPr="001161D3" w:rsidRDefault="00BA1BBA" w:rsidP="00FF64E7">
      <w:pPr>
        <w:pStyle w:val="ListParagraph"/>
        <w:numPr>
          <w:ilvl w:val="0"/>
          <w:numId w:val="7"/>
        </w:numPr>
        <w:autoSpaceDN w:val="0"/>
        <w:bidi/>
        <w:spacing w:after="120" w:line="216" w:lineRule="auto"/>
        <w:ind w:firstLine="0"/>
        <w:contextualSpacing w:val="0"/>
        <w:rPr>
          <w:rFonts w:cs="Simplified Arabic"/>
          <w:b/>
          <w:sz w:val="24"/>
          <w:rtl/>
          <w:lang w:val="en-US"/>
        </w:rPr>
      </w:pPr>
      <w:r w:rsidRPr="001161D3">
        <w:rPr>
          <w:rFonts w:cs="Simplified Arabic" w:hint="cs"/>
          <w:b/>
          <w:sz w:val="24"/>
          <w:rtl/>
          <w:lang w:val="en-US"/>
        </w:rPr>
        <w:t xml:space="preserve">ونظرا لترابط </w:t>
      </w:r>
      <w:r w:rsidR="004C3E18" w:rsidRPr="001161D3">
        <w:rPr>
          <w:rFonts w:cs="Simplified Arabic"/>
          <w:b/>
          <w:sz w:val="24"/>
          <w:rtl/>
          <w:lang w:val="en-US"/>
        </w:rPr>
        <w:t>صحة ال</w:t>
      </w:r>
      <w:r w:rsidR="00F71501" w:rsidRPr="001161D3">
        <w:rPr>
          <w:rFonts w:cs="Simplified Arabic"/>
          <w:b/>
          <w:sz w:val="24"/>
          <w:rtl/>
          <w:lang w:val="en-US"/>
        </w:rPr>
        <w:t>بيئة وصحة</w:t>
      </w:r>
      <w:r w:rsidR="005F1026" w:rsidRPr="001161D3">
        <w:rPr>
          <w:rFonts w:cs="Simplified Arabic" w:hint="cs"/>
          <w:b/>
          <w:sz w:val="24"/>
          <w:rtl/>
          <w:lang w:val="en-US"/>
        </w:rPr>
        <w:t xml:space="preserve"> ورفاه</w:t>
      </w:r>
      <w:r w:rsidR="00F71501" w:rsidRPr="001161D3">
        <w:rPr>
          <w:rFonts w:cs="Simplified Arabic"/>
          <w:b/>
          <w:sz w:val="24"/>
          <w:rtl/>
          <w:lang w:val="en-US"/>
        </w:rPr>
        <w:t xml:space="preserve"> جميع </w:t>
      </w:r>
      <w:r w:rsidRPr="001161D3">
        <w:rPr>
          <w:rFonts w:cs="Simplified Arabic"/>
          <w:b/>
          <w:sz w:val="24"/>
          <w:rtl/>
          <w:lang w:val="en-US"/>
        </w:rPr>
        <w:t>الأنواع</w:t>
      </w:r>
      <w:r w:rsidR="004C3E18" w:rsidRPr="001161D3">
        <w:rPr>
          <w:rFonts w:cs="Simplified Arabic"/>
          <w:b/>
          <w:sz w:val="24"/>
          <w:rtl/>
          <w:lang w:val="en-US"/>
        </w:rPr>
        <w:t>، فإن جميع الإجراءات الرامية إلى تنفيذ الإطار س</w:t>
      </w:r>
      <w:r w:rsidR="00284A79">
        <w:rPr>
          <w:rFonts w:cs="Simplified Arabic" w:hint="cs"/>
          <w:b/>
          <w:sz w:val="24"/>
          <w:rtl/>
          <w:lang w:val="en-US"/>
        </w:rPr>
        <w:t>ت</w:t>
      </w:r>
      <w:r w:rsidR="004C3E18" w:rsidRPr="001161D3">
        <w:rPr>
          <w:rFonts w:cs="Simplified Arabic"/>
          <w:b/>
          <w:sz w:val="24"/>
          <w:rtl/>
          <w:lang w:val="en-US"/>
        </w:rPr>
        <w:t xml:space="preserve">كون لها منافع مشتركة لجميع الأنواع ولصحة الإنسان. ويبين الجدول أدناه الإجراءات الرامية إلى تعميم </w:t>
      </w:r>
      <w:r w:rsidR="00F878F9" w:rsidRPr="001161D3">
        <w:rPr>
          <w:rFonts w:cs="Simplified Arabic" w:hint="cs"/>
          <w:b/>
          <w:sz w:val="24"/>
          <w:rtl/>
          <w:lang w:val="en-US"/>
        </w:rPr>
        <w:t>الروابط</w:t>
      </w:r>
      <w:r w:rsidR="00F2747A" w:rsidRPr="001161D3">
        <w:rPr>
          <w:rFonts w:cs="Simplified Arabic" w:hint="cs"/>
          <w:b/>
          <w:sz w:val="24"/>
          <w:rtl/>
          <w:lang w:val="en-US"/>
        </w:rPr>
        <w:t xml:space="preserve"> </w:t>
      </w:r>
      <w:r w:rsidR="004C3E18" w:rsidRPr="001161D3">
        <w:rPr>
          <w:rFonts w:cs="Simplified Arabic"/>
          <w:b/>
          <w:sz w:val="24"/>
          <w:rtl/>
          <w:lang w:val="en-US"/>
        </w:rPr>
        <w:t>بين التنوع البيولوجي والصحة في تنفيذ الإطار.</w:t>
      </w:r>
    </w:p>
    <w:p w14:paraId="369803DE" w14:textId="77777777" w:rsidR="00F71501" w:rsidRPr="001161D3" w:rsidRDefault="00F71501">
      <w:pPr>
        <w:jc w:val="left"/>
        <w:rPr>
          <w:rFonts w:cs="Simplified Arabic"/>
          <w:b/>
          <w:sz w:val="24"/>
          <w:rtl/>
          <w:lang w:val="en-US"/>
        </w:rPr>
      </w:pPr>
      <w:r w:rsidRPr="001161D3">
        <w:rPr>
          <w:rFonts w:cs="Simplified Arabic"/>
          <w:b/>
          <w:sz w:val="24"/>
          <w:lang w:val="en-US"/>
        </w:rPr>
        <w:br w:type="page"/>
      </w:r>
    </w:p>
    <w:p w14:paraId="49C823D6" w14:textId="77777777" w:rsidR="00765E71" w:rsidRPr="001161D3" w:rsidRDefault="00765E71" w:rsidP="00EF2830">
      <w:pPr>
        <w:autoSpaceDN w:val="0"/>
        <w:bidi/>
        <w:spacing w:after="360" w:line="360" w:lineRule="exact"/>
        <w:jc w:val="left"/>
        <w:rPr>
          <w:rFonts w:cs="Simplified Arabic"/>
          <w:bCs/>
          <w:sz w:val="24"/>
          <w:lang w:val="en-US"/>
        </w:rPr>
        <w:sectPr w:rsidR="00765E71" w:rsidRPr="001161D3" w:rsidSect="001C4A60">
          <w:headerReference w:type="even" r:id="rId22"/>
          <w:headerReference w:type="default" r:id="rId23"/>
          <w:footerReference w:type="even" r:id="rId24"/>
          <w:footerReference w:type="default" r:id="rId25"/>
          <w:pgSz w:w="12240" w:h="15840" w:code="1"/>
          <w:pgMar w:top="1440" w:right="1440" w:bottom="1440" w:left="1440" w:header="459" w:footer="720" w:gutter="0"/>
          <w:cols w:space="720"/>
          <w:titlePg/>
          <w:docGrid w:linePitch="360"/>
        </w:sectPr>
      </w:pPr>
    </w:p>
    <w:p w14:paraId="758C30A7" w14:textId="558BB120" w:rsidR="004C3E18" w:rsidRPr="00C27413" w:rsidRDefault="00F71501" w:rsidP="00AB2C7F">
      <w:pPr>
        <w:autoSpaceDN w:val="0"/>
        <w:bidi/>
        <w:spacing w:after="360" w:line="216" w:lineRule="auto"/>
        <w:jc w:val="left"/>
        <w:rPr>
          <w:rFonts w:cs="Simplified Arabic"/>
          <w:bCs/>
          <w:sz w:val="24"/>
          <w:lang w:val="en-US"/>
        </w:rPr>
      </w:pPr>
      <w:r w:rsidRPr="00C27413">
        <w:rPr>
          <w:rFonts w:cs="Simplified Arabic"/>
          <w:bCs/>
          <w:sz w:val="24"/>
          <w:rtl/>
          <w:lang w:val="en-US"/>
        </w:rPr>
        <w:lastRenderedPageBreak/>
        <w:t xml:space="preserve">إجراءات لتعميم </w:t>
      </w:r>
      <w:r w:rsidR="00162E4A" w:rsidRPr="00C27413">
        <w:rPr>
          <w:rFonts w:cs="Simplified Arabic" w:hint="cs"/>
          <w:bCs/>
          <w:sz w:val="24"/>
          <w:rtl/>
          <w:lang w:val="en-US"/>
        </w:rPr>
        <w:t xml:space="preserve">الروابط </w:t>
      </w:r>
      <w:r w:rsidR="00EF2830" w:rsidRPr="00C27413">
        <w:rPr>
          <w:rFonts w:cs="Simplified Arabic" w:hint="cs"/>
          <w:bCs/>
          <w:sz w:val="24"/>
          <w:rtl/>
          <w:lang w:val="en-US"/>
        </w:rPr>
        <w:t xml:space="preserve">بين </w:t>
      </w:r>
      <w:r w:rsidRPr="00C27413">
        <w:rPr>
          <w:rFonts w:cs="Simplified Arabic"/>
          <w:bCs/>
          <w:sz w:val="24"/>
          <w:rtl/>
          <w:lang w:val="en-US"/>
        </w:rPr>
        <w:t xml:space="preserve">التنوع البيولوجي </w:t>
      </w:r>
      <w:r w:rsidR="00EF2830" w:rsidRPr="00C27413">
        <w:rPr>
          <w:rFonts w:cs="Simplified Arabic" w:hint="cs"/>
          <w:bCs/>
          <w:sz w:val="24"/>
          <w:rtl/>
          <w:lang w:val="en-US"/>
        </w:rPr>
        <w:t>و</w:t>
      </w:r>
      <w:r w:rsidRPr="00C27413">
        <w:rPr>
          <w:rFonts w:cs="Simplified Arabic"/>
          <w:bCs/>
          <w:sz w:val="24"/>
          <w:rtl/>
          <w:lang w:val="en-US"/>
        </w:rPr>
        <w:t xml:space="preserve">الصحية في تنفيذ إطار </w:t>
      </w:r>
      <w:proofErr w:type="spellStart"/>
      <w:r w:rsidRPr="00C27413">
        <w:rPr>
          <w:rFonts w:cs="Simplified Arabic"/>
          <w:bCs/>
          <w:sz w:val="24"/>
          <w:rtl/>
          <w:lang w:val="en-US"/>
        </w:rPr>
        <w:t>كونمينغ</w:t>
      </w:r>
      <w:proofErr w:type="spellEnd"/>
      <w:r w:rsidRPr="00C27413">
        <w:rPr>
          <w:rFonts w:cs="Simplified Arabic"/>
          <w:bCs/>
          <w:sz w:val="24"/>
          <w:rtl/>
          <w:lang w:val="en-US"/>
        </w:rPr>
        <w:t>-مونتريال العالمي للتنوع البيولوجي</w:t>
      </w:r>
    </w:p>
    <w:tbl>
      <w:tblPr>
        <w:tblStyle w:val="TableGrid3"/>
        <w:bidiVisual/>
        <w:tblW w:w="5504" w:type="pct"/>
        <w:tblInd w:w="-289" w:type="dxa"/>
        <w:tblLayout w:type="fixed"/>
        <w:tblLook w:val="04A0" w:firstRow="1" w:lastRow="0" w:firstColumn="1" w:lastColumn="0" w:noHBand="0" w:noVBand="1"/>
      </w:tblPr>
      <w:tblGrid>
        <w:gridCol w:w="2297"/>
        <w:gridCol w:w="4258"/>
        <w:gridCol w:w="7700"/>
      </w:tblGrid>
      <w:tr w:rsidR="00F20B72" w:rsidRPr="00C27413" w14:paraId="1B380358" w14:textId="77777777" w:rsidTr="004F1B73">
        <w:trPr>
          <w:tblHeader/>
        </w:trPr>
        <w:tc>
          <w:tcPr>
            <w:tcW w:w="2297" w:type="dxa"/>
          </w:tcPr>
          <w:p w14:paraId="4E1B2DF6" w14:textId="4456620E" w:rsidR="00F20B72" w:rsidRPr="00C27413" w:rsidRDefault="00C27413" w:rsidP="008431E0">
            <w:pPr>
              <w:bidi/>
              <w:spacing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hint="cs"/>
                <w:i/>
                <w:iCs/>
                <w:color w:val="000000" w:themeColor="text1"/>
                <w:szCs w:val="22"/>
                <w:rtl/>
                <w:lang w:eastAsia="zh-CN"/>
              </w:rPr>
              <w:t>أهداف</w:t>
            </w:r>
            <w:r w:rsidR="00282B62" w:rsidRPr="00C27413">
              <w:rPr>
                <w:rFonts w:ascii="Times New Roman" w:hAnsi="Times New Roman" w:cs="Simplified Arabic" w:hint="cs"/>
                <w:i/>
                <w:iCs/>
                <w:color w:val="000000" w:themeColor="text1"/>
                <w:szCs w:val="22"/>
                <w:rtl/>
                <w:lang w:eastAsia="zh-CN"/>
              </w:rPr>
              <w:t xml:space="preserve"> الإطار</w:t>
            </w:r>
            <w:r w:rsidR="00250874" w:rsidRPr="00C27413">
              <w:rPr>
                <w:rFonts w:ascii="Times New Roman" w:hAnsi="Times New Roman" w:cs="Simplified Arabic"/>
                <w:color w:val="000000" w:themeColor="text1"/>
                <w:szCs w:val="22"/>
                <w:vertAlign w:val="superscript"/>
                <w:rtl/>
                <w:lang w:eastAsia="zh-CN" w:bidi="ar-EG"/>
              </w:rPr>
              <w:t>(</w:t>
            </w:r>
            <w:r w:rsidR="00BE58EF" w:rsidRPr="00C27413">
              <w:rPr>
                <w:rFonts w:ascii="Times New Roman" w:hAnsi="Times New Roman" w:cs="Simplified Arabic"/>
                <w:color w:val="000000" w:themeColor="text1"/>
                <w:szCs w:val="22"/>
                <w:vertAlign w:val="superscript"/>
                <w:rtl/>
                <w:lang w:eastAsia="zh-CN" w:bidi="ar-EG"/>
              </w:rPr>
              <w:t>أ</w:t>
            </w:r>
            <w:r w:rsidR="00BE58EF" w:rsidRPr="00C27413">
              <w:rPr>
                <w:rFonts w:ascii="Times New Roman" w:hAnsi="Times New Roman" w:cs="Simplified Arabic" w:hint="cs"/>
                <w:color w:val="000000" w:themeColor="text1"/>
                <w:szCs w:val="22"/>
                <w:vertAlign w:val="superscript"/>
                <w:rtl/>
                <w:lang w:eastAsia="zh-CN" w:bidi="ar-EG"/>
              </w:rPr>
              <w:t>)</w:t>
            </w:r>
          </w:p>
        </w:tc>
        <w:tc>
          <w:tcPr>
            <w:tcW w:w="4258" w:type="dxa"/>
          </w:tcPr>
          <w:p w14:paraId="03BF263D" w14:textId="1EECF44B" w:rsidR="00F20B72" w:rsidRPr="00C27413" w:rsidRDefault="00AF7A29" w:rsidP="008431E0">
            <w:pPr>
              <w:bidi/>
              <w:spacing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hint="cs"/>
                <w:i/>
                <w:iCs/>
                <w:color w:val="000000" w:themeColor="text1"/>
                <w:szCs w:val="22"/>
                <w:rtl/>
                <w:lang w:eastAsia="zh-CN"/>
              </w:rPr>
              <w:t>الأهمية</w:t>
            </w:r>
            <w:r w:rsidR="002A27B6" w:rsidRPr="00C27413">
              <w:rPr>
                <w:rFonts w:ascii="Times New Roman" w:hAnsi="Times New Roman" w:cs="Simplified Arabic" w:hint="cs"/>
                <w:i/>
                <w:iCs/>
                <w:color w:val="000000" w:themeColor="text1"/>
                <w:szCs w:val="22"/>
                <w:rtl/>
                <w:lang w:eastAsia="zh-CN"/>
              </w:rPr>
              <w:t xml:space="preserve"> بالنسبة للصح</w:t>
            </w:r>
            <w:r w:rsidRPr="00C27413">
              <w:rPr>
                <w:rFonts w:ascii="Times New Roman" w:hAnsi="Times New Roman" w:cs="Simplified Arabic" w:hint="cs"/>
                <w:i/>
                <w:iCs/>
                <w:color w:val="000000" w:themeColor="text1"/>
                <w:szCs w:val="22"/>
                <w:rtl/>
                <w:lang w:eastAsia="zh-CN"/>
              </w:rPr>
              <w:t>ة</w:t>
            </w:r>
            <w:r w:rsidR="00BE58EF" w:rsidRPr="00C27413">
              <w:rPr>
                <w:rFonts w:ascii="Times New Roman" w:hAnsi="Times New Roman" w:cs="Simplified Arabic" w:hint="cs"/>
                <w:color w:val="000000" w:themeColor="text1"/>
                <w:szCs w:val="22"/>
                <w:vertAlign w:val="superscript"/>
                <w:rtl/>
                <w:lang w:eastAsia="zh-CN"/>
              </w:rPr>
              <w:t>(ب)</w:t>
            </w:r>
          </w:p>
        </w:tc>
        <w:tc>
          <w:tcPr>
            <w:tcW w:w="7700" w:type="dxa"/>
          </w:tcPr>
          <w:p w14:paraId="572AACE7" w14:textId="3DEBC438" w:rsidR="00D459D7" w:rsidRPr="00C27413" w:rsidRDefault="00D459D7" w:rsidP="008431E0">
            <w:pPr>
              <w:bidi/>
              <w:spacing w:after="120" w:line="216" w:lineRule="auto"/>
              <w:rPr>
                <w:rFonts w:ascii="Times New Roman" w:hAnsi="Times New Roman" w:cs="Simplified Arabic"/>
                <w:i/>
                <w:iCs/>
                <w:color w:val="000000" w:themeColor="text1"/>
                <w:szCs w:val="22"/>
                <w:lang w:eastAsia="zh-CN"/>
              </w:rPr>
            </w:pPr>
            <w:r w:rsidRPr="00C27413">
              <w:rPr>
                <w:rFonts w:ascii="Times New Roman" w:hAnsi="Times New Roman" w:cs="Simplified Arabic"/>
                <w:i/>
                <w:iCs/>
                <w:color w:val="000000" w:themeColor="text1"/>
                <w:szCs w:val="22"/>
                <w:rtl/>
                <w:lang w:eastAsia="zh-CN"/>
              </w:rPr>
              <w:t>الإجراءات اللازمة لضمان</w:t>
            </w:r>
            <w:r w:rsidR="00195FA1" w:rsidRPr="00C27413">
              <w:rPr>
                <w:rFonts w:ascii="Times New Roman" w:hAnsi="Times New Roman" w:cs="Simplified Arabic" w:hint="cs"/>
                <w:i/>
                <w:iCs/>
                <w:color w:val="000000" w:themeColor="text1"/>
                <w:szCs w:val="22"/>
                <w:rtl/>
                <w:lang w:eastAsia="zh-CN"/>
              </w:rPr>
              <w:t xml:space="preserve"> الاستفادة من</w:t>
            </w:r>
            <w:r w:rsidRPr="00C27413">
              <w:rPr>
                <w:rFonts w:ascii="Times New Roman" w:hAnsi="Times New Roman" w:cs="Simplified Arabic"/>
                <w:i/>
                <w:iCs/>
                <w:color w:val="000000" w:themeColor="text1"/>
                <w:szCs w:val="22"/>
                <w:rtl/>
                <w:lang w:eastAsia="zh-CN"/>
              </w:rPr>
              <w:t xml:space="preserve"> التنوع البيولوجي والمنافع المشتركة للصحة، التي سيتم تنفيذها </w:t>
            </w:r>
            <w:r w:rsidR="00284A79">
              <w:rPr>
                <w:rFonts w:ascii="Times New Roman" w:hAnsi="Times New Roman" w:cs="Simplified Arabic" w:hint="cs"/>
                <w:i/>
                <w:iCs/>
                <w:color w:val="000000" w:themeColor="text1"/>
                <w:szCs w:val="22"/>
                <w:rtl/>
                <w:lang w:eastAsia="zh-CN"/>
              </w:rPr>
              <w:t xml:space="preserve">بما يراعي </w:t>
            </w:r>
            <w:r w:rsidRPr="00C27413">
              <w:rPr>
                <w:rFonts w:ascii="Times New Roman" w:hAnsi="Times New Roman" w:cs="Simplified Arabic"/>
                <w:i/>
                <w:iCs/>
                <w:color w:val="000000" w:themeColor="text1"/>
                <w:szCs w:val="22"/>
                <w:rtl/>
                <w:lang w:eastAsia="zh-CN"/>
              </w:rPr>
              <w:t xml:space="preserve">نهج الصحة الواحدة </w:t>
            </w:r>
            <w:r w:rsidR="00A0288E" w:rsidRPr="00C27413">
              <w:rPr>
                <w:rFonts w:ascii="Times New Roman" w:hAnsi="Times New Roman" w:cs="Simplified Arabic" w:hint="cs"/>
                <w:i/>
                <w:iCs/>
                <w:color w:val="000000" w:themeColor="text1"/>
                <w:szCs w:val="22"/>
                <w:rtl/>
                <w:lang w:eastAsia="zh-CN"/>
              </w:rPr>
              <w:t>والنُهج</w:t>
            </w:r>
            <w:r w:rsidRPr="00C27413">
              <w:rPr>
                <w:rFonts w:ascii="Times New Roman" w:hAnsi="Times New Roman" w:cs="Simplified Arabic"/>
                <w:i/>
                <w:iCs/>
                <w:color w:val="000000" w:themeColor="text1"/>
                <w:szCs w:val="22"/>
                <w:rtl/>
                <w:lang w:eastAsia="zh-CN"/>
              </w:rPr>
              <w:t xml:space="preserve"> الشاملة الأخرى</w:t>
            </w:r>
          </w:p>
        </w:tc>
      </w:tr>
      <w:tr w:rsidR="00F20B72" w:rsidRPr="00C27413" w14:paraId="44AD3374" w14:textId="77777777" w:rsidTr="004F1B73">
        <w:tc>
          <w:tcPr>
            <w:tcW w:w="14255" w:type="dxa"/>
            <w:gridSpan w:val="3"/>
          </w:tcPr>
          <w:p w14:paraId="4EE5103F" w14:textId="1FFEED33" w:rsidR="00F20B72" w:rsidRPr="00C27413" w:rsidRDefault="005B29B6" w:rsidP="008431E0">
            <w:pPr>
              <w:spacing w:before="40" w:after="120" w:line="216" w:lineRule="auto"/>
              <w:jc w:val="right"/>
              <w:rPr>
                <w:rFonts w:ascii="Times New Roman" w:hAnsi="Times New Roman" w:cs="Simplified Arabic"/>
                <w:bCs/>
                <w:szCs w:val="22"/>
                <w:lang w:eastAsia="zh-CN"/>
              </w:rPr>
            </w:pPr>
            <w:r w:rsidRPr="00C27413">
              <w:rPr>
                <w:rFonts w:ascii="Times New Roman" w:hAnsi="Times New Roman" w:cs="Simplified Arabic"/>
                <w:bCs/>
                <w:color w:val="000000" w:themeColor="text1"/>
                <w:szCs w:val="22"/>
                <w:rtl/>
                <w:lang w:eastAsia="zh-CN"/>
              </w:rPr>
              <w:t>استخدام الأراضي والبحار</w:t>
            </w:r>
          </w:p>
        </w:tc>
      </w:tr>
      <w:tr w:rsidR="00F20B72" w:rsidRPr="00C27413" w14:paraId="49D37761" w14:textId="77777777" w:rsidTr="004F1B73">
        <w:tc>
          <w:tcPr>
            <w:tcW w:w="2297" w:type="dxa"/>
          </w:tcPr>
          <w:p w14:paraId="439BB891" w14:textId="48075FE4" w:rsidR="0005645A" w:rsidRPr="00C27413" w:rsidRDefault="00C27413"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الأهداف</w:t>
            </w:r>
            <w:r w:rsidR="0005645A" w:rsidRPr="00C27413">
              <w:rPr>
                <w:rFonts w:ascii="Times New Roman" w:hAnsi="Times New Roman" w:cs="Simplified Arabic"/>
                <w:b/>
                <w:color w:val="000000" w:themeColor="text1"/>
                <w:szCs w:val="22"/>
                <w:rtl/>
                <w:lang w:eastAsia="zh-CN"/>
              </w:rPr>
              <w:t xml:space="preserve"> 1، و2، و3</w:t>
            </w:r>
          </w:p>
        </w:tc>
        <w:tc>
          <w:tcPr>
            <w:tcW w:w="4258" w:type="dxa"/>
          </w:tcPr>
          <w:p w14:paraId="48045AD5" w14:textId="459893B9" w:rsidR="00E511F5" w:rsidRPr="00C27413" w:rsidRDefault="00E511F5" w:rsidP="008431E0">
            <w:pPr>
              <w:bidi/>
              <w:spacing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يساهم الحد من فقدان موائل الحياة البرية وتدهورها </w:t>
            </w:r>
            <w:r w:rsidR="00716AC5" w:rsidRPr="00C27413">
              <w:rPr>
                <w:rFonts w:ascii="Times New Roman" w:hAnsi="Times New Roman" w:cs="Simplified Arabic" w:hint="cs"/>
                <w:szCs w:val="22"/>
                <w:rtl/>
                <w:lang w:eastAsia="zh-CN"/>
              </w:rPr>
              <w:t>وتجزئتها</w:t>
            </w:r>
            <w:r w:rsidRPr="00C27413">
              <w:rPr>
                <w:rFonts w:ascii="Times New Roman" w:hAnsi="Times New Roman" w:cs="Simplified Arabic"/>
                <w:szCs w:val="22"/>
                <w:rtl/>
                <w:lang w:eastAsia="zh-CN"/>
              </w:rPr>
              <w:t xml:space="preserve"> والتعدي على مناطق التنوع البيولوجي في استمرار</w:t>
            </w:r>
            <w:r w:rsidR="00716AC5" w:rsidRPr="00C27413">
              <w:rPr>
                <w:rFonts w:ascii="Times New Roman" w:hAnsi="Times New Roman" w:cs="Simplified Arabic"/>
                <w:szCs w:val="22"/>
                <w:rtl/>
                <w:lang w:eastAsia="zh-CN"/>
              </w:rPr>
              <w:t xml:space="preserve"> توفير الإسهامات التي تقدمها الطبيعة للبشر</w:t>
            </w:r>
            <w:r w:rsidRPr="00C27413">
              <w:rPr>
                <w:rFonts w:ascii="Times New Roman" w:hAnsi="Times New Roman" w:cs="Simplified Arabic"/>
                <w:szCs w:val="22"/>
                <w:rtl/>
                <w:lang w:eastAsia="zh-CN"/>
              </w:rPr>
              <w:t>، وهو ما يدعم بدوره الصحة ويقلل من ظهور الأمراض وانتقالها بين الحياة البرية والماشية والناس.</w:t>
            </w:r>
          </w:p>
        </w:tc>
        <w:tc>
          <w:tcPr>
            <w:tcW w:w="7700" w:type="dxa"/>
          </w:tcPr>
          <w:p w14:paraId="582E2FC1" w14:textId="79050AFF" w:rsidR="005B29B6" w:rsidRPr="00C27413" w:rsidRDefault="00286C28" w:rsidP="008431E0">
            <w:pPr>
              <w:pStyle w:val="ListParagraph"/>
              <w:numPr>
                <w:ilvl w:val="0"/>
                <w:numId w:val="11"/>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hint="cs"/>
                <w:szCs w:val="22"/>
                <w:rtl/>
                <w:lang w:eastAsia="zh-CN"/>
              </w:rPr>
              <w:t>تشجيع الجهود ل</w:t>
            </w:r>
            <w:r w:rsidR="005B29B6" w:rsidRPr="00C27413">
              <w:rPr>
                <w:rFonts w:ascii="Times New Roman" w:hAnsi="Times New Roman" w:cs="Simplified Arabic"/>
                <w:szCs w:val="22"/>
                <w:rtl/>
                <w:lang w:eastAsia="zh-CN"/>
              </w:rPr>
              <w:t>لنظر في</w:t>
            </w:r>
            <w:r w:rsidR="00C57BC9" w:rsidRPr="00C27413">
              <w:rPr>
                <w:rFonts w:ascii="Times New Roman" w:hAnsi="Times New Roman" w:cs="Simplified Arabic" w:hint="cs"/>
                <w:szCs w:val="22"/>
                <w:rtl/>
                <w:lang w:eastAsia="zh-CN"/>
              </w:rPr>
              <w:t xml:space="preserve"> تعميم </w:t>
            </w:r>
            <w:r w:rsidR="005F1016" w:rsidRPr="00C27413">
              <w:rPr>
                <w:rFonts w:ascii="Times New Roman" w:hAnsi="Times New Roman" w:cs="Simplified Arabic" w:hint="cs"/>
                <w:szCs w:val="22"/>
                <w:rtl/>
                <w:lang w:eastAsia="zh-CN"/>
              </w:rPr>
              <w:t>الروابط</w:t>
            </w:r>
            <w:r w:rsidR="00C57BC9" w:rsidRPr="00C27413">
              <w:rPr>
                <w:rFonts w:ascii="Times New Roman" w:hAnsi="Times New Roman" w:cs="Simplified Arabic" w:hint="cs"/>
                <w:szCs w:val="22"/>
                <w:rtl/>
                <w:lang w:eastAsia="zh-CN"/>
              </w:rPr>
              <w:t xml:space="preserve"> ب</w:t>
            </w:r>
            <w:r w:rsidR="005B29B6" w:rsidRPr="00C27413">
              <w:rPr>
                <w:rFonts w:ascii="Times New Roman" w:hAnsi="Times New Roman" w:cs="Simplified Arabic"/>
                <w:szCs w:val="22"/>
                <w:rtl/>
                <w:lang w:eastAsia="zh-CN"/>
              </w:rPr>
              <w:t xml:space="preserve">ين التنوع البيولوجي والصحة في تخطيط وسياسات استخدام الأراضي والبحار، والخطط والإجراءات المتعلقة بالحفظ </w:t>
            </w:r>
            <w:r w:rsidR="00C57BC9" w:rsidRPr="00C27413">
              <w:rPr>
                <w:rFonts w:ascii="Times New Roman" w:hAnsi="Times New Roman" w:cs="Simplified Arabic" w:hint="cs"/>
                <w:szCs w:val="22"/>
                <w:rtl/>
                <w:lang w:eastAsia="zh-CN"/>
              </w:rPr>
              <w:t>والإصلاح</w:t>
            </w:r>
            <w:r w:rsidR="005B29B6" w:rsidRPr="00C27413">
              <w:rPr>
                <w:rFonts w:ascii="Times New Roman" w:hAnsi="Times New Roman" w:cs="Simplified Arabic"/>
                <w:szCs w:val="22"/>
                <w:rtl/>
                <w:lang w:eastAsia="zh-CN"/>
              </w:rPr>
              <w:t xml:space="preserve"> لتحديد المنافع المشتركة المحتملة والمقايضات للتنوع البيولوجي والصحة، بما في ذلك عن طريق دمج تقييمات الأثر الصحي</w:t>
            </w:r>
            <w:r w:rsidR="00C27413" w:rsidRPr="00C27413">
              <w:rPr>
                <w:rFonts w:ascii="Times New Roman" w:hAnsi="Times New Roman" w:cs="Simplified Arabic" w:hint="cs"/>
                <w:szCs w:val="22"/>
                <w:rtl/>
                <w:lang w:eastAsia="zh-CN"/>
              </w:rPr>
              <w:t>،</w:t>
            </w:r>
            <w:r w:rsidR="005B29B6" w:rsidRPr="00C27413">
              <w:rPr>
                <w:rFonts w:ascii="Times New Roman" w:hAnsi="Times New Roman" w:cs="Simplified Arabic"/>
                <w:szCs w:val="22"/>
                <w:rtl/>
                <w:lang w:eastAsia="zh-CN"/>
              </w:rPr>
              <w:t xml:space="preserve"> وذلك لتعزيز الأبعاد المتعددة للصحة وتقليل وتخفيف مخاطر الأمراض على الناس</w:t>
            </w:r>
            <w:r w:rsidR="00C27413" w:rsidRPr="00C27413">
              <w:rPr>
                <w:rFonts w:ascii="Times New Roman" w:hAnsi="Times New Roman" w:cs="Simplified Arabic" w:hint="cs"/>
                <w:rtl/>
              </w:rPr>
              <w:t>، ولا سيما</w:t>
            </w:r>
            <w:r w:rsidRPr="00C27413">
              <w:rPr>
                <w:rFonts w:ascii="Times New Roman" w:hAnsi="Times New Roman" w:cs="Simplified Arabic"/>
                <w:szCs w:val="22"/>
                <w:rtl/>
                <w:lang w:eastAsia="zh-CN"/>
              </w:rPr>
              <w:t xml:space="preserve"> الشعوب الأصلية والمجتمعات المحلية والنساء والأطفال والشباب والمسنين؛ </w:t>
            </w:r>
            <w:r w:rsidR="0085519C"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الثروة الحيوانية والحياة البرية، مع </w:t>
            </w:r>
            <w:r w:rsidR="00CD2CA4">
              <w:rPr>
                <w:rFonts w:ascii="Times New Roman" w:hAnsi="Times New Roman" w:cs="Simplified Arabic" w:hint="cs"/>
                <w:szCs w:val="22"/>
                <w:rtl/>
                <w:lang w:eastAsia="zh-CN"/>
              </w:rPr>
              <w:t>مراعاة</w:t>
            </w:r>
            <w:r w:rsidRPr="00C27413">
              <w:rPr>
                <w:rFonts w:ascii="Times New Roman" w:hAnsi="Times New Roman" w:cs="Simplified Arabic"/>
                <w:szCs w:val="22"/>
                <w:rtl/>
                <w:lang w:eastAsia="zh-CN"/>
              </w:rPr>
              <w:t xml:space="preserve"> مخاطر انتشار الأمراض </w:t>
            </w:r>
            <w:r w:rsidR="00CD2CA4">
              <w:rPr>
                <w:rFonts w:ascii="Times New Roman" w:hAnsi="Times New Roman" w:cs="Simplified Arabic" w:hint="cs"/>
                <w:szCs w:val="22"/>
                <w:rtl/>
                <w:lang w:eastAsia="zh-CN"/>
              </w:rPr>
              <w:t>من الحيوانات إلى البشر والعكس</w:t>
            </w:r>
            <w:r w:rsidRPr="00C27413">
              <w:rPr>
                <w:rFonts w:ascii="Times New Roman" w:hAnsi="Times New Roman" w:cs="Simplified Arabic"/>
                <w:szCs w:val="22"/>
                <w:rtl/>
                <w:lang w:eastAsia="zh-CN"/>
              </w:rPr>
              <w:t>.</w:t>
            </w:r>
          </w:p>
          <w:p w14:paraId="70A58F55" w14:textId="580DF1EC" w:rsidR="00411F83" w:rsidRPr="00C27413" w:rsidRDefault="0085519C" w:rsidP="008431E0">
            <w:pPr>
              <w:pStyle w:val="ListParagraph"/>
              <w:numPr>
                <w:ilvl w:val="0"/>
                <w:numId w:val="11"/>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تشجيع الجهود </w:t>
            </w:r>
            <w:r w:rsidR="00C27413" w:rsidRPr="00C27413">
              <w:rPr>
                <w:rFonts w:ascii="Times New Roman" w:hAnsi="Times New Roman" w:cs="Simplified Arabic" w:hint="cs"/>
                <w:szCs w:val="22"/>
                <w:rtl/>
                <w:lang w:eastAsia="zh-CN"/>
              </w:rPr>
              <w:t xml:space="preserve">الرامية إلى </w:t>
            </w:r>
            <w:r w:rsidRPr="00C27413">
              <w:rPr>
                <w:rFonts w:ascii="Times New Roman" w:hAnsi="Times New Roman" w:cs="Simplified Arabic"/>
                <w:szCs w:val="22"/>
                <w:rtl/>
                <w:lang w:eastAsia="zh-CN"/>
              </w:rPr>
              <w:t xml:space="preserve">تحسين أنظمة </w:t>
            </w:r>
            <w:r w:rsidR="00C27413" w:rsidRPr="00C27413">
              <w:rPr>
                <w:rFonts w:ascii="Times New Roman" w:hAnsi="Times New Roman" w:cs="Simplified Arabic" w:hint="cs"/>
                <w:szCs w:val="22"/>
                <w:rtl/>
                <w:lang w:eastAsia="zh-CN"/>
              </w:rPr>
              <w:t>الرصد</w:t>
            </w:r>
            <w:r w:rsidR="00C27413" w:rsidRPr="00C27413">
              <w:rPr>
                <w:rFonts w:ascii="Times New Roman" w:hAnsi="Times New Roman" w:cs="Simplified Arabic"/>
                <w:szCs w:val="22"/>
                <w:rtl/>
                <w:lang w:eastAsia="zh-CN"/>
              </w:rPr>
              <w:t xml:space="preserve"> بما يتماشى مع القدرات الوطنية</w:t>
            </w:r>
            <w:r w:rsidR="00411F83" w:rsidRPr="00C27413">
              <w:rPr>
                <w:rFonts w:ascii="Times New Roman" w:hAnsi="Times New Roman" w:cs="Simplified Arabic"/>
                <w:szCs w:val="22"/>
                <w:rtl/>
                <w:lang w:eastAsia="zh-CN"/>
              </w:rPr>
              <w:t>، لتشمل تقييم آثار</w:t>
            </w:r>
            <w:r w:rsidR="00C27413" w:rsidRPr="00C27413">
              <w:rPr>
                <w:rFonts w:ascii="Times New Roman" w:hAnsi="Times New Roman" w:cs="Simplified Arabic" w:hint="cs"/>
                <w:szCs w:val="22"/>
                <w:rtl/>
                <w:lang w:eastAsia="zh-CN"/>
              </w:rPr>
              <w:t xml:space="preserve"> أنشطة استخدام الأراضي والبحار، بما في ذلك لأغراض الحفظ والاستعادة،</w:t>
            </w:r>
            <w:r w:rsidR="00411F83" w:rsidRPr="00C27413">
              <w:rPr>
                <w:rFonts w:ascii="Times New Roman" w:hAnsi="Times New Roman" w:cs="Simplified Arabic"/>
                <w:szCs w:val="22"/>
                <w:rtl/>
                <w:lang w:eastAsia="zh-CN"/>
              </w:rPr>
              <w:t xml:space="preserve"> على البشر والحيوانات والنظم الإيكولوجية، </w:t>
            </w:r>
            <w:r w:rsidR="00C27413" w:rsidRPr="00C27413">
              <w:rPr>
                <w:rFonts w:ascii="Times New Roman" w:hAnsi="Times New Roman" w:cs="Simplified Arabic" w:hint="cs"/>
                <w:szCs w:val="22"/>
                <w:rtl/>
                <w:lang w:eastAsia="zh-CN"/>
              </w:rPr>
              <w:t>بوسائل منها</w:t>
            </w:r>
            <w:r w:rsidR="00411F83" w:rsidRPr="00C27413">
              <w:rPr>
                <w:rFonts w:ascii="Times New Roman" w:hAnsi="Times New Roman" w:cs="Simplified Arabic"/>
                <w:szCs w:val="22"/>
                <w:rtl/>
                <w:lang w:eastAsia="zh-CN"/>
              </w:rPr>
              <w:t xml:space="preserve"> إنشاء مواقع مراقبة في المناطق </w:t>
            </w:r>
            <w:r w:rsidR="0089323B" w:rsidRPr="00C27413">
              <w:rPr>
                <w:rFonts w:ascii="Times New Roman" w:hAnsi="Times New Roman" w:cs="Simplified Arabic" w:hint="cs"/>
                <w:szCs w:val="22"/>
                <w:rtl/>
                <w:lang w:eastAsia="zh-CN"/>
              </w:rPr>
              <w:t>ال</w:t>
            </w:r>
            <w:r w:rsidR="00411F83" w:rsidRPr="00C27413">
              <w:rPr>
                <w:rFonts w:ascii="Times New Roman" w:hAnsi="Times New Roman" w:cs="Simplified Arabic"/>
                <w:szCs w:val="22"/>
                <w:rtl/>
                <w:lang w:eastAsia="zh-CN"/>
              </w:rPr>
              <w:t xml:space="preserve">شديدة الخطورة حيث تتغير الظروف البيئية </w:t>
            </w:r>
            <w:r w:rsidR="0089323B" w:rsidRPr="00C27413">
              <w:rPr>
                <w:rFonts w:ascii="Times New Roman" w:hAnsi="Times New Roman" w:cs="Simplified Arabic" w:hint="cs"/>
                <w:szCs w:val="22"/>
                <w:rtl/>
                <w:lang w:eastAsia="zh-CN"/>
              </w:rPr>
              <w:t>بصورة سريعة</w:t>
            </w:r>
            <w:r w:rsidR="00411F83" w:rsidRPr="00C27413">
              <w:rPr>
                <w:rFonts w:ascii="Times New Roman" w:hAnsi="Times New Roman" w:cs="Simplified Arabic"/>
                <w:szCs w:val="22"/>
                <w:rtl/>
                <w:lang w:eastAsia="zh-CN"/>
              </w:rPr>
              <w:t xml:space="preserve"> وتصبح </w:t>
            </w:r>
            <w:r w:rsidR="005F1016" w:rsidRPr="00C27413">
              <w:rPr>
                <w:rFonts w:ascii="Times New Roman" w:hAnsi="Times New Roman" w:cs="Simplified Arabic" w:hint="cs"/>
                <w:szCs w:val="22"/>
                <w:rtl/>
                <w:lang w:eastAsia="zh-CN"/>
              </w:rPr>
              <w:t>مواتية ل</w:t>
            </w:r>
            <w:r w:rsidR="00411F83" w:rsidRPr="00C27413">
              <w:rPr>
                <w:rFonts w:ascii="Times New Roman" w:hAnsi="Times New Roman" w:cs="Simplified Arabic"/>
                <w:szCs w:val="22"/>
                <w:rtl/>
                <w:lang w:eastAsia="zh-CN"/>
              </w:rPr>
              <w:t>ظهور الأمراض</w:t>
            </w:r>
            <w:r w:rsidR="00097278" w:rsidRPr="00C27413">
              <w:rPr>
                <w:rFonts w:ascii="Times New Roman" w:hAnsi="Times New Roman" w:cs="Simplified Arabic" w:hint="cs"/>
                <w:szCs w:val="22"/>
                <w:rtl/>
                <w:lang w:eastAsia="zh-CN"/>
              </w:rPr>
              <w:t>.</w:t>
            </w:r>
          </w:p>
          <w:p w14:paraId="2096BA5E" w14:textId="77777777" w:rsidR="00F20B72" w:rsidRPr="00C27413" w:rsidRDefault="005F4103" w:rsidP="008431E0">
            <w:pPr>
              <w:pStyle w:val="ListParagraph"/>
              <w:numPr>
                <w:ilvl w:val="0"/>
                <w:numId w:val="11"/>
              </w:numPr>
              <w:bidi/>
              <w:spacing w:after="120" w:line="216" w:lineRule="auto"/>
              <w:ind w:left="360"/>
              <w:contextualSpacing w:val="0"/>
              <w:rPr>
                <w:rStyle w:val="rynqvb"/>
                <w:rFonts w:ascii="Times New Roman" w:hAnsi="Times New Roman" w:cs="Simplified Arabic"/>
                <w:szCs w:val="22"/>
                <w:lang w:eastAsia="zh-CN"/>
              </w:rPr>
            </w:pPr>
            <w:r w:rsidRPr="00C27413">
              <w:rPr>
                <w:rFonts w:ascii="Times New Roman" w:hAnsi="Times New Roman" w:cs="Simplified Arabic"/>
                <w:szCs w:val="22"/>
                <w:rtl/>
                <w:lang w:eastAsia="zh-CN"/>
              </w:rPr>
              <w:t>دمج النظر في</w:t>
            </w:r>
            <w:r w:rsidRPr="00C27413">
              <w:rPr>
                <w:rFonts w:ascii="Times New Roman" w:hAnsi="Times New Roman" w:cs="Simplified Arabic" w:hint="cs"/>
                <w:szCs w:val="22"/>
                <w:rtl/>
                <w:lang w:eastAsia="zh-CN"/>
              </w:rPr>
              <w:t xml:space="preserve"> تعميم </w:t>
            </w:r>
            <w:r w:rsidR="003E78C0" w:rsidRPr="00C27413">
              <w:rPr>
                <w:rFonts w:ascii="Times New Roman" w:hAnsi="Times New Roman" w:cs="Simplified Arabic" w:hint="cs"/>
                <w:szCs w:val="22"/>
                <w:rtl/>
                <w:lang w:eastAsia="zh-CN"/>
              </w:rPr>
              <w:t xml:space="preserve">الروابط </w:t>
            </w:r>
            <w:r w:rsidRPr="00C27413">
              <w:rPr>
                <w:rFonts w:ascii="Times New Roman" w:hAnsi="Times New Roman" w:cs="Simplified Arabic"/>
                <w:szCs w:val="22"/>
                <w:rtl/>
                <w:lang w:eastAsia="zh-CN"/>
              </w:rPr>
              <w:t xml:space="preserve">بين التنوع البيولوجي والصحة في السياسات والبرامج المتعلقة بالمياه والصرف الصحي والنظافة الصحية وتدابير </w:t>
            </w:r>
            <w:r w:rsidR="00097278" w:rsidRPr="00C27413">
              <w:rPr>
                <w:rFonts w:ascii="Times New Roman" w:hAnsi="Times New Roman" w:cs="Simplified Arabic" w:hint="cs"/>
                <w:szCs w:val="22"/>
                <w:rtl/>
                <w:lang w:eastAsia="zh-CN"/>
              </w:rPr>
              <w:t>لحماية وإدارة النظم البيئية التي توفر المياه على نحو مستدام</w:t>
            </w:r>
            <w:r w:rsidR="00097278" w:rsidRPr="00C27413">
              <w:rPr>
                <w:rStyle w:val="rynqvb"/>
                <w:rFonts w:ascii="Times New Roman" w:hAnsi="Times New Roman" w:cs="Simplified Arabic" w:hint="cs"/>
                <w:lang w:bidi="ar"/>
              </w:rPr>
              <w:t>.</w:t>
            </w:r>
          </w:p>
          <w:p w14:paraId="497C8A53" w14:textId="66BAE9F9" w:rsidR="008805CB" w:rsidRPr="00C27413" w:rsidRDefault="008805CB" w:rsidP="008431E0">
            <w:pPr>
              <w:pStyle w:val="ListParagraph"/>
              <w:numPr>
                <w:ilvl w:val="0"/>
                <w:numId w:val="11"/>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النظر في مساهمات الشعوب الأصلية والمجتمعات المحلية والممارسات التقليدية للتخفيف من الآثار السلبية </w:t>
            </w:r>
            <w:r w:rsidR="00CD2CA4">
              <w:rPr>
                <w:rFonts w:ascii="Times New Roman" w:hAnsi="Times New Roman" w:cs="Simplified Arabic" w:hint="cs"/>
                <w:szCs w:val="22"/>
                <w:rtl/>
                <w:lang w:eastAsia="zh-CN"/>
              </w:rPr>
              <w:t xml:space="preserve">على الصحة </w:t>
            </w:r>
            <w:r w:rsidRPr="00C27413">
              <w:rPr>
                <w:rFonts w:ascii="Times New Roman" w:hAnsi="Times New Roman" w:cs="Simplified Arabic"/>
                <w:szCs w:val="22"/>
                <w:rtl/>
                <w:lang w:eastAsia="zh-CN"/>
              </w:rPr>
              <w:t>في تخطيط استخدام الأراضي والبح</w:t>
            </w:r>
            <w:r w:rsidR="00C27413"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ر وإجراءات الحفظ </w:t>
            </w:r>
            <w:r w:rsidR="009F3C6B" w:rsidRPr="00C27413">
              <w:rPr>
                <w:rFonts w:ascii="Times New Roman" w:hAnsi="Times New Roman" w:cs="Simplified Arabic" w:hint="cs"/>
                <w:szCs w:val="22"/>
                <w:rtl/>
                <w:lang w:eastAsia="zh-CN"/>
              </w:rPr>
              <w:t>والإصلاح</w:t>
            </w:r>
            <w:r w:rsidRPr="00C27413">
              <w:rPr>
                <w:rFonts w:ascii="Times New Roman" w:hAnsi="Times New Roman" w:cs="Simplified Arabic"/>
                <w:szCs w:val="22"/>
                <w:rtl/>
                <w:lang w:eastAsia="zh-CN"/>
              </w:rPr>
              <w:t>.</w:t>
            </w:r>
          </w:p>
        </w:tc>
      </w:tr>
      <w:tr w:rsidR="00F20B72" w:rsidRPr="00C27413" w14:paraId="65DFBCAF" w14:textId="77777777" w:rsidTr="004F1B73">
        <w:tc>
          <w:tcPr>
            <w:tcW w:w="14255" w:type="dxa"/>
            <w:gridSpan w:val="3"/>
          </w:tcPr>
          <w:p w14:paraId="5097AD49" w14:textId="13163930" w:rsidR="00F20B72" w:rsidRPr="00C27413" w:rsidRDefault="00F85A60"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t>إدارة الأنواع</w:t>
            </w:r>
          </w:p>
        </w:tc>
      </w:tr>
      <w:tr w:rsidR="00F20B72" w:rsidRPr="00C27413" w14:paraId="323960E3" w14:textId="77777777" w:rsidTr="004F1B73">
        <w:tc>
          <w:tcPr>
            <w:tcW w:w="2297" w:type="dxa"/>
          </w:tcPr>
          <w:p w14:paraId="53566661" w14:textId="58D0397C" w:rsidR="00F20B72" w:rsidRPr="00C27413" w:rsidRDefault="00F85A60" w:rsidP="008431E0">
            <w:pPr>
              <w:spacing w:before="40" w:after="120" w:line="216" w:lineRule="auto"/>
              <w:jc w:val="right"/>
              <w:rPr>
                <w:rFonts w:ascii="Times New Roman" w:hAnsi="Times New Roman" w:cs="Simplified Arabic"/>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أهداف</w:t>
            </w:r>
            <w:r w:rsidR="00E000B5" w:rsidRPr="00C27413">
              <w:rPr>
                <w:rFonts w:ascii="Times New Roman" w:hAnsi="Times New Roman" w:cs="Simplified Arabic"/>
                <w:b/>
                <w:color w:val="000000" w:themeColor="text1"/>
                <w:szCs w:val="22"/>
                <w:rtl/>
                <w:lang w:eastAsia="zh-CN"/>
              </w:rPr>
              <w:t xml:space="preserve"> </w:t>
            </w:r>
            <w:r w:rsidR="00E000B5" w:rsidRPr="00C27413">
              <w:rPr>
                <w:rFonts w:ascii="Times New Roman" w:hAnsi="Times New Roman" w:cs="Simplified Arabic" w:hint="cs"/>
                <w:b/>
                <w:color w:val="000000" w:themeColor="text1"/>
                <w:szCs w:val="22"/>
                <w:rtl/>
                <w:lang w:eastAsia="zh-CN"/>
              </w:rPr>
              <w:t>4</w:t>
            </w:r>
            <w:r w:rsidR="00E000B5" w:rsidRPr="00C27413">
              <w:rPr>
                <w:rFonts w:ascii="Times New Roman" w:hAnsi="Times New Roman" w:cs="Simplified Arabic"/>
                <w:b/>
                <w:color w:val="000000" w:themeColor="text1"/>
                <w:szCs w:val="22"/>
                <w:rtl/>
                <w:lang w:eastAsia="zh-CN"/>
              </w:rPr>
              <w:t>، و</w:t>
            </w:r>
            <w:r w:rsidR="00E000B5" w:rsidRPr="00C27413">
              <w:rPr>
                <w:rFonts w:ascii="Times New Roman" w:hAnsi="Times New Roman" w:cs="Simplified Arabic" w:hint="cs"/>
                <w:b/>
                <w:color w:val="000000" w:themeColor="text1"/>
                <w:szCs w:val="22"/>
                <w:rtl/>
                <w:lang w:eastAsia="zh-CN"/>
              </w:rPr>
              <w:t>5</w:t>
            </w:r>
            <w:r w:rsidR="00E000B5" w:rsidRPr="00C27413">
              <w:rPr>
                <w:rFonts w:ascii="Times New Roman" w:hAnsi="Times New Roman" w:cs="Simplified Arabic"/>
                <w:b/>
                <w:color w:val="000000" w:themeColor="text1"/>
                <w:szCs w:val="22"/>
                <w:rtl/>
                <w:lang w:eastAsia="zh-CN"/>
              </w:rPr>
              <w:t>، و</w:t>
            </w:r>
            <w:r w:rsidR="00E000B5" w:rsidRPr="00C27413">
              <w:rPr>
                <w:rFonts w:ascii="Times New Roman" w:hAnsi="Times New Roman" w:cs="Simplified Arabic" w:hint="cs"/>
                <w:b/>
                <w:color w:val="000000" w:themeColor="text1"/>
                <w:szCs w:val="22"/>
                <w:rtl/>
                <w:lang w:eastAsia="zh-CN"/>
              </w:rPr>
              <w:t>9</w:t>
            </w:r>
          </w:p>
        </w:tc>
        <w:tc>
          <w:tcPr>
            <w:tcW w:w="4258" w:type="dxa"/>
          </w:tcPr>
          <w:p w14:paraId="02421AD5" w14:textId="1F96829F" w:rsidR="0080180D" w:rsidRPr="00C27413" w:rsidRDefault="00DD2BEE" w:rsidP="008431E0">
            <w:pPr>
              <w:bidi/>
              <w:spacing w:before="60" w:after="120" w:line="216" w:lineRule="auto"/>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تعد الإدارة المستدامة لمجموعات الأنواع البرية مهمة لصحة النظم </w:t>
            </w:r>
            <w:r w:rsidRPr="00C27413">
              <w:rPr>
                <w:rFonts w:ascii="Times New Roman" w:hAnsi="Times New Roman" w:cs="Simplified Arabic" w:hint="cs"/>
                <w:szCs w:val="22"/>
                <w:rtl/>
                <w:lang w:eastAsia="zh-CN"/>
              </w:rPr>
              <w:t>الإيكولوجية</w:t>
            </w:r>
            <w:r w:rsidRPr="00C27413">
              <w:rPr>
                <w:rFonts w:ascii="Times New Roman" w:hAnsi="Times New Roman" w:cs="Simplified Arabic"/>
                <w:szCs w:val="22"/>
                <w:rtl/>
                <w:lang w:eastAsia="zh-CN"/>
              </w:rPr>
              <w:t xml:space="preserve"> وتوفير خدمات النظم </w:t>
            </w:r>
            <w:r w:rsidRPr="00C27413">
              <w:rPr>
                <w:rFonts w:ascii="Times New Roman" w:hAnsi="Times New Roman" w:cs="Simplified Arabic" w:hint="cs"/>
                <w:szCs w:val="22"/>
                <w:rtl/>
                <w:lang w:eastAsia="zh-CN"/>
              </w:rPr>
              <w:t>الإيكولوجية</w:t>
            </w:r>
            <w:r w:rsidRPr="00C27413">
              <w:rPr>
                <w:rFonts w:ascii="Times New Roman" w:hAnsi="Times New Roman" w:cs="Simplified Arabic"/>
                <w:szCs w:val="22"/>
                <w:rtl/>
                <w:lang w:eastAsia="zh-CN"/>
              </w:rPr>
              <w:t>، مثل الأمن الغذائي والتغذية واكتشاف</w:t>
            </w:r>
            <w:r w:rsidRPr="00C27413">
              <w:rPr>
                <w:rFonts w:ascii="Times New Roman" w:hAnsi="Times New Roman" w:cs="Simplified Arabic" w:hint="cs"/>
                <w:szCs w:val="22"/>
                <w:rtl/>
                <w:lang w:eastAsia="zh-CN"/>
              </w:rPr>
              <w:t>ات</w:t>
            </w:r>
            <w:r w:rsidRPr="00C27413">
              <w:rPr>
                <w:rFonts w:ascii="Times New Roman" w:hAnsi="Times New Roman" w:cs="Simplified Arabic"/>
                <w:szCs w:val="22"/>
                <w:rtl/>
                <w:lang w:eastAsia="zh-CN"/>
              </w:rPr>
              <w:t xml:space="preserve"> الطب الحيوي </w:t>
            </w:r>
            <w:r w:rsidR="005901BF" w:rsidRPr="00C27413">
              <w:rPr>
                <w:rFonts w:ascii="Times New Roman" w:hAnsi="Times New Roman" w:cs="Simplified Arabic" w:hint="cs"/>
                <w:szCs w:val="22"/>
                <w:rtl/>
                <w:lang w:eastAsia="zh-CN"/>
              </w:rPr>
              <w:t>والأدوية</w:t>
            </w:r>
            <w:r w:rsidRPr="00C27413">
              <w:rPr>
                <w:rFonts w:ascii="Times New Roman" w:hAnsi="Times New Roman" w:cs="Simplified Arabic"/>
                <w:szCs w:val="22"/>
                <w:rtl/>
                <w:lang w:eastAsia="zh-CN"/>
              </w:rPr>
              <w:t xml:space="preserve">، وسوف تمكن الناس من مواصلة جني المنافع من تلك المجموعات. </w:t>
            </w:r>
            <w:r w:rsidR="00E94A92">
              <w:rPr>
                <w:rFonts w:ascii="Times New Roman" w:hAnsi="Times New Roman" w:cs="Simplified Arabic" w:hint="cs"/>
                <w:szCs w:val="22"/>
                <w:rtl/>
                <w:lang w:eastAsia="zh-CN"/>
              </w:rPr>
              <w:t>وتكتسي</w:t>
            </w:r>
            <w:r w:rsidRPr="00C27413">
              <w:rPr>
                <w:rFonts w:ascii="Times New Roman" w:hAnsi="Times New Roman" w:cs="Simplified Arabic"/>
                <w:szCs w:val="22"/>
                <w:rtl/>
                <w:lang w:eastAsia="zh-CN"/>
              </w:rPr>
              <w:t xml:space="preserve"> حماية الاستخدام المألوف المستدام من </w:t>
            </w:r>
            <w:r w:rsidRPr="00C27413">
              <w:rPr>
                <w:rFonts w:ascii="Times New Roman" w:hAnsi="Times New Roman" w:cs="Simplified Arabic"/>
                <w:szCs w:val="22"/>
                <w:rtl/>
                <w:lang w:eastAsia="zh-CN"/>
              </w:rPr>
              <w:lastRenderedPageBreak/>
              <w:t>قبل الشعوب الأصلية والمجتمعات المحلية</w:t>
            </w:r>
            <w:r w:rsidR="00E94A92">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w:t>
            </w:r>
            <w:r w:rsidR="0080180D" w:rsidRPr="00C27413">
              <w:rPr>
                <w:rFonts w:ascii="Times New Roman" w:hAnsi="Times New Roman" w:cs="Simplified Arabic" w:hint="cs"/>
                <w:szCs w:val="22"/>
                <w:rtl/>
                <w:lang w:eastAsia="zh-CN"/>
              </w:rPr>
              <w:t xml:space="preserve">وتلك المعتمدة بشكل خاص على </w:t>
            </w:r>
            <w:r w:rsidRPr="00C27413">
              <w:rPr>
                <w:rFonts w:ascii="Times New Roman" w:hAnsi="Times New Roman" w:cs="Simplified Arabic"/>
                <w:szCs w:val="22"/>
                <w:rtl/>
                <w:lang w:eastAsia="zh-CN"/>
              </w:rPr>
              <w:t xml:space="preserve">تلك الأنواع </w:t>
            </w:r>
            <w:r w:rsidR="00E94A92">
              <w:rPr>
                <w:rFonts w:ascii="Times New Roman" w:hAnsi="Times New Roman" w:cs="Simplified Arabic" w:hint="cs"/>
                <w:szCs w:val="22"/>
                <w:rtl/>
                <w:lang w:eastAsia="zh-CN"/>
              </w:rPr>
              <w:t>أهمية خاصة</w:t>
            </w:r>
            <w:r w:rsidRPr="00C27413">
              <w:rPr>
                <w:rFonts w:ascii="Times New Roman" w:hAnsi="Times New Roman" w:cs="Simplified Arabic"/>
                <w:szCs w:val="22"/>
                <w:rtl/>
                <w:lang w:eastAsia="zh-CN"/>
              </w:rPr>
              <w:t>. وفي الوقت نفسه، فإن تحسين تنظيم وإدارة استخدام الأنواع البرية والاتجار بها والحد من الصراع بين الإنسان والحياة البرية من شأنه أن يقلل من انتقال الأمراض الم</w:t>
            </w:r>
            <w:r w:rsidR="00E94A92">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عدية</w:t>
            </w:r>
            <w:r w:rsidRPr="00C27413">
              <w:rPr>
                <w:rFonts w:ascii="Times New Roman" w:hAnsi="Times New Roman" w:cs="Simplified Arabic"/>
                <w:szCs w:val="22"/>
                <w:lang w:eastAsia="zh-CN"/>
              </w:rPr>
              <w:t>.</w:t>
            </w:r>
            <w:r w:rsidR="00E94A92">
              <w:rPr>
                <w:rFonts w:ascii="Times New Roman" w:hAnsi="Times New Roman" w:cs="Simplified Arabic" w:hint="cs"/>
                <w:szCs w:val="22"/>
                <w:rtl/>
                <w:lang w:eastAsia="zh-CN"/>
              </w:rPr>
              <w:t xml:space="preserve"> ويزيد </w:t>
            </w:r>
            <w:r w:rsidR="0080180D" w:rsidRPr="00C27413">
              <w:rPr>
                <w:rFonts w:ascii="Times New Roman" w:hAnsi="Times New Roman" w:cs="Simplified Arabic"/>
                <w:szCs w:val="22"/>
                <w:rtl/>
                <w:lang w:eastAsia="zh-CN"/>
              </w:rPr>
              <w:t xml:space="preserve">الحفاظ على التنوع الجيني للأنواع البرية والأنواع المستأنسة </w:t>
            </w:r>
            <w:r w:rsidR="00DA6B32" w:rsidRPr="00C27413">
              <w:rPr>
                <w:rFonts w:ascii="Times New Roman" w:hAnsi="Times New Roman" w:cs="Simplified Arabic" w:hint="cs"/>
                <w:szCs w:val="22"/>
                <w:rtl/>
                <w:lang w:eastAsia="zh-CN"/>
              </w:rPr>
              <w:t>وأنواعها</w:t>
            </w:r>
            <w:r w:rsidR="0080180D" w:rsidRPr="00C27413">
              <w:rPr>
                <w:rFonts w:ascii="Times New Roman" w:hAnsi="Times New Roman" w:cs="Simplified Arabic"/>
                <w:szCs w:val="22"/>
                <w:rtl/>
                <w:lang w:eastAsia="zh-CN"/>
              </w:rPr>
              <w:t xml:space="preserve"> البرية، بالشراكة مع الشعوب الأصلية والمجتمعات المحلية، من القدرة على الصمود ضد مسببات الأمراض في المستقبل، والأمن الغذائي والقيم التغذوية لصالح الصحة البيئية والبشرية.</w:t>
            </w:r>
            <w:r w:rsidR="00E94A92">
              <w:rPr>
                <w:rFonts w:ascii="Times New Roman" w:hAnsi="Times New Roman" w:cs="Simplified Arabic" w:hint="cs"/>
                <w:szCs w:val="22"/>
                <w:rtl/>
                <w:lang w:eastAsia="zh-CN"/>
              </w:rPr>
              <w:t xml:space="preserve"> </w:t>
            </w:r>
            <w:r w:rsidR="0080180D" w:rsidRPr="00C27413">
              <w:rPr>
                <w:rFonts w:ascii="Times New Roman" w:hAnsi="Times New Roman" w:cs="Simplified Arabic"/>
                <w:szCs w:val="22"/>
                <w:rtl/>
                <w:lang w:eastAsia="zh-CN"/>
              </w:rPr>
              <w:t>[يمكن الحد من ظهور الأمراض الم</w:t>
            </w:r>
            <w:r w:rsidR="00CD2CA4">
              <w:rPr>
                <w:rFonts w:ascii="Times New Roman" w:hAnsi="Times New Roman" w:cs="Simplified Arabic" w:hint="cs"/>
                <w:szCs w:val="22"/>
                <w:rtl/>
                <w:lang w:eastAsia="zh-CN"/>
              </w:rPr>
              <w:t>ُ</w:t>
            </w:r>
            <w:r w:rsidR="0080180D" w:rsidRPr="00C27413">
              <w:rPr>
                <w:rFonts w:ascii="Times New Roman" w:hAnsi="Times New Roman" w:cs="Simplified Arabic"/>
                <w:szCs w:val="22"/>
                <w:rtl/>
                <w:lang w:eastAsia="zh-CN"/>
              </w:rPr>
              <w:t>عدية عن طريق الحفاظ على الأنواع البرية التي تعمل كمستودعات للفيروسات، وعن طريق الحد من الاتصال غير الآمن بين البشر ومواشيهم والحياة البرية.]</w:t>
            </w:r>
          </w:p>
          <w:p w14:paraId="34A28B27" w14:textId="5432541D" w:rsidR="00E000B5" w:rsidRPr="00C27413" w:rsidRDefault="00E000B5" w:rsidP="008431E0">
            <w:pPr>
              <w:bidi/>
              <w:spacing w:before="60" w:after="120" w:line="216" w:lineRule="auto"/>
              <w:jc w:val="left"/>
              <w:rPr>
                <w:rFonts w:ascii="Times New Roman" w:hAnsi="Times New Roman" w:cs="Simplified Arabic"/>
                <w:szCs w:val="22"/>
                <w:lang w:eastAsia="zh-CN"/>
              </w:rPr>
            </w:pPr>
          </w:p>
        </w:tc>
        <w:tc>
          <w:tcPr>
            <w:tcW w:w="7700" w:type="dxa"/>
          </w:tcPr>
          <w:p w14:paraId="19FB87E4" w14:textId="064495C3" w:rsidR="005901BF" w:rsidRPr="00C27413" w:rsidRDefault="005901BF" w:rsidP="008431E0">
            <w:pPr>
              <w:pStyle w:val="ListParagraph"/>
              <w:numPr>
                <w:ilvl w:val="0"/>
                <w:numId w:val="12"/>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حماية الاستخدام المألوف المستدام للتنوع البيولوجي</w:t>
            </w:r>
            <w:r w:rsidR="009F3C6B" w:rsidRPr="00C27413">
              <w:rPr>
                <w:rFonts w:ascii="Times New Roman" w:hAnsi="Times New Roman" w:cs="Simplified Arabic" w:hint="cs"/>
                <w:szCs w:val="22"/>
                <w:rtl/>
                <w:lang w:eastAsia="zh-CN"/>
              </w:rPr>
              <w:t xml:space="preserve"> </w:t>
            </w:r>
            <w:r w:rsidR="00870972">
              <w:rPr>
                <w:rFonts w:ascii="Times New Roman" w:hAnsi="Times New Roman" w:cs="Simplified Arabic" w:hint="cs"/>
                <w:szCs w:val="22"/>
                <w:rtl/>
                <w:lang w:eastAsia="zh-CN"/>
              </w:rPr>
              <w:t>والإشراف على</w:t>
            </w:r>
            <w:r w:rsidR="009F3C6B" w:rsidRPr="00C27413">
              <w:rPr>
                <w:rFonts w:ascii="Times New Roman" w:hAnsi="Times New Roman" w:cs="Simplified Arabic"/>
                <w:szCs w:val="22"/>
                <w:rtl/>
                <w:lang w:eastAsia="zh-CN"/>
              </w:rPr>
              <w:t xml:space="preserve"> النظم الإيكولوجية</w:t>
            </w:r>
            <w:r w:rsidRPr="00C27413">
              <w:rPr>
                <w:rFonts w:ascii="Times New Roman" w:hAnsi="Times New Roman" w:cs="Simplified Arabic"/>
                <w:szCs w:val="22"/>
                <w:rtl/>
                <w:lang w:eastAsia="zh-CN"/>
              </w:rPr>
              <w:t xml:space="preserve"> من قبل الشعوب الأصلية والمجتمعات المحلية في </w:t>
            </w:r>
            <w:r w:rsidR="007E153B" w:rsidRPr="00C27413">
              <w:rPr>
                <w:rFonts w:ascii="Times New Roman" w:hAnsi="Times New Roman" w:cs="Simplified Arabic"/>
                <w:szCs w:val="22"/>
                <w:rtl/>
                <w:lang w:eastAsia="zh-CN"/>
              </w:rPr>
              <w:t>المناطق المحمية، والمناطق الخاضعة لتدابير الحفظ الفعالة الأخرى القائمة على المناطق والأقاليم الأصلية والتقليدية، والفوائد الصحية ذات الصلة.</w:t>
            </w:r>
          </w:p>
          <w:p w14:paraId="1EB32722" w14:textId="4E6D2691" w:rsidR="007511BA" w:rsidRPr="00C27413" w:rsidRDefault="007511BA" w:rsidP="008431E0">
            <w:pPr>
              <w:pStyle w:val="ListParagraph"/>
              <w:numPr>
                <w:ilvl w:val="0"/>
                <w:numId w:val="12"/>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النظر في دور الأنواع والتنوع الجيني في إنتاج الأغذية المغذية </w:t>
            </w:r>
            <w:r w:rsidR="00942AD6" w:rsidRPr="00C27413">
              <w:rPr>
                <w:rFonts w:ascii="Times New Roman" w:hAnsi="Times New Roman" w:cs="Simplified Arabic" w:hint="cs"/>
                <w:szCs w:val="22"/>
                <w:rtl/>
                <w:lang w:eastAsia="zh-CN"/>
              </w:rPr>
              <w:t>و</w:t>
            </w:r>
            <w:r w:rsidR="00942AD6" w:rsidRPr="00C27413">
              <w:rPr>
                <w:rFonts w:ascii="Times New Roman" w:hAnsi="Times New Roman" w:cs="Simplified Arabic"/>
                <w:szCs w:val="22"/>
                <w:rtl/>
                <w:lang w:eastAsia="zh-CN"/>
              </w:rPr>
              <w:t>الأمن الغذائي والتغذية والدواء والسلع الأخرى</w:t>
            </w:r>
            <w:r w:rsidRPr="00C27413">
              <w:rPr>
                <w:rFonts w:ascii="Times New Roman" w:hAnsi="Times New Roman" w:cs="Simplified Arabic"/>
                <w:szCs w:val="22"/>
                <w:rtl/>
                <w:lang w:eastAsia="zh-CN"/>
              </w:rPr>
              <w:t xml:space="preserve"> لضمان أن يكون الاستخدام الطبي للأنواع البرية، بما </w:t>
            </w:r>
            <w:r w:rsidR="0082647A" w:rsidRPr="00C27413">
              <w:rPr>
                <w:rFonts w:ascii="Times New Roman" w:hAnsi="Times New Roman" w:cs="Simplified Arabic"/>
                <w:szCs w:val="22"/>
                <w:rtl/>
                <w:lang w:eastAsia="zh-CN"/>
              </w:rPr>
              <w:t>في ذلك في الطب التقليدي، مستدام</w:t>
            </w:r>
            <w:r w:rsidRPr="00C27413">
              <w:rPr>
                <w:rFonts w:ascii="Times New Roman" w:hAnsi="Times New Roman" w:cs="Simplified Arabic"/>
                <w:szCs w:val="22"/>
                <w:rtl/>
                <w:lang w:eastAsia="zh-CN"/>
              </w:rPr>
              <w:t>ا وآمن</w:t>
            </w:r>
            <w:r w:rsidR="00D600CA" w:rsidRPr="00C27413">
              <w:rPr>
                <w:rFonts w:ascii="Times New Roman" w:hAnsi="Times New Roman" w:cs="Simplified Arabic"/>
                <w:szCs w:val="22"/>
                <w:rtl/>
                <w:lang w:eastAsia="zh-CN"/>
              </w:rPr>
              <w:t>ا وقانوني</w:t>
            </w:r>
            <w:r w:rsidRPr="00C27413">
              <w:rPr>
                <w:rFonts w:ascii="Times New Roman" w:hAnsi="Times New Roman" w:cs="Simplified Arabic"/>
                <w:szCs w:val="22"/>
                <w:rtl/>
                <w:lang w:eastAsia="zh-CN"/>
              </w:rPr>
              <w:t>ا؛ وبالنسبة للأنواع المهددة أو المحمية، تشجيع</w:t>
            </w:r>
            <w:r w:rsidR="00942AD6" w:rsidRPr="00C27413">
              <w:rPr>
                <w:rFonts w:ascii="Times New Roman" w:hAnsi="Times New Roman" w:cs="Simplified Arabic" w:hint="cs"/>
                <w:szCs w:val="22"/>
                <w:rtl/>
                <w:lang w:eastAsia="zh-CN"/>
              </w:rPr>
              <w:t xml:space="preserve"> الإجراءات المتعلقة بالحفظ فضلا عن</w:t>
            </w:r>
            <w:r w:rsidRPr="00C27413">
              <w:rPr>
                <w:rFonts w:ascii="Times New Roman" w:hAnsi="Times New Roman" w:cs="Simplified Arabic"/>
                <w:szCs w:val="22"/>
                <w:rtl/>
                <w:lang w:eastAsia="zh-CN"/>
              </w:rPr>
              <w:t xml:space="preserve"> المصادر البديلة والمستدامة للاستخدام الطبي حيثما أمكن ذلك.</w:t>
            </w:r>
          </w:p>
          <w:p w14:paraId="0476C881" w14:textId="44910FD8" w:rsidR="00D600CA" w:rsidRPr="00C27413" w:rsidRDefault="00D600CA" w:rsidP="008431E0">
            <w:pPr>
              <w:pStyle w:val="ListParagraph"/>
              <w:numPr>
                <w:ilvl w:val="0"/>
                <w:numId w:val="12"/>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تحسين تنظيم وإدارة واستخدام الأنواع البرية والاتجار بها، وفق</w:t>
            </w:r>
            <w:r w:rsidR="00F47A39"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 للاتفاقيات الدولية الأخرى</w:t>
            </w:r>
            <w:r w:rsidR="009B2A76" w:rsidRPr="00C27413">
              <w:rPr>
                <w:rFonts w:ascii="Times New Roman" w:hAnsi="Times New Roman" w:cs="Simplified Arabic" w:hint="cs"/>
                <w:szCs w:val="22"/>
                <w:rtl/>
                <w:lang w:eastAsia="zh-CN"/>
              </w:rPr>
              <w:t xml:space="preserve"> وضمن القدرات الوطنية،</w:t>
            </w:r>
            <w:r w:rsidRPr="00C27413">
              <w:rPr>
                <w:rFonts w:ascii="Times New Roman" w:hAnsi="Times New Roman" w:cs="Simplified Arabic"/>
                <w:szCs w:val="22"/>
                <w:rtl/>
                <w:lang w:eastAsia="zh-CN"/>
              </w:rPr>
              <w:t>، بحيث تكون</w:t>
            </w:r>
            <w:r w:rsidR="009B2A76" w:rsidRPr="00C27413">
              <w:rPr>
                <w:rFonts w:ascii="Times New Roman" w:hAnsi="Times New Roman" w:cs="Simplified Arabic" w:hint="cs"/>
                <w:szCs w:val="22"/>
                <w:rtl/>
                <w:lang w:eastAsia="zh-CN"/>
              </w:rPr>
              <w:t xml:space="preserve"> مستدامة و</w:t>
            </w:r>
            <w:r w:rsidRPr="00C27413">
              <w:rPr>
                <w:rFonts w:ascii="Times New Roman" w:hAnsi="Times New Roman" w:cs="Simplified Arabic"/>
                <w:szCs w:val="22"/>
                <w:rtl/>
                <w:lang w:eastAsia="zh-CN"/>
              </w:rPr>
              <w:t>آمنة لصحة الإنسان والحياة البرية، من خلال</w:t>
            </w:r>
            <w:r w:rsidR="00AD0924" w:rsidRPr="00C27413">
              <w:rPr>
                <w:rFonts w:ascii="Times New Roman" w:hAnsi="Times New Roman" w:cs="Simplified Arabic" w:hint="cs"/>
                <w:szCs w:val="22"/>
                <w:rtl/>
                <w:lang w:eastAsia="zh-CN"/>
              </w:rPr>
              <w:t xml:space="preserve"> الاضطلاع بما يلي</w:t>
            </w:r>
            <w:r w:rsidRPr="00C27413">
              <w:rPr>
                <w:rFonts w:ascii="Times New Roman" w:hAnsi="Times New Roman" w:cs="Simplified Arabic"/>
                <w:szCs w:val="22"/>
                <w:rtl/>
                <w:lang w:eastAsia="zh-CN"/>
              </w:rPr>
              <w:t>:</w:t>
            </w:r>
          </w:p>
          <w:p w14:paraId="73A3424B" w14:textId="46E28730" w:rsidR="00AD0924" w:rsidRPr="00C27413" w:rsidRDefault="00AD0924" w:rsidP="008431E0">
            <w:pPr>
              <w:pStyle w:val="ListParagraph"/>
              <w:numPr>
                <w:ilvl w:val="0"/>
                <w:numId w:val="13"/>
              </w:numPr>
              <w:bidi/>
              <w:spacing w:after="120" w:line="216" w:lineRule="auto"/>
              <w:ind w:left="1080" w:hanging="720"/>
              <w:contextualSpacing w:val="0"/>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الاعتراف </w:t>
            </w:r>
            <w:r w:rsidR="00D83587" w:rsidRPr="00C27413">
              <w:rPr>
                <w:rFonts w:ascii="Times New Roman" w:hAnsi="Times New Roman" w:cs="Simplified Arabic" w:hint="cs"/>
                <w:szCs w:val="22"/>
                <w:rtl/>
                <w:lang w:eastAsia="zh-CN"/>
              </w:rPr>
              <w:t>ب</w:t>
            </w:r>
            <w:r w:rsidRPr="00C27413">
              <w:rPr>
                <w:rFonts w:ascii="Times New Roman" w:hAnsi="Times New Roman" w:cs="Simplified Arabic"/>
                <w:szCs w:val="22"/>
                <w:rtl/>
                <w:lang w:eastAsia="zh-CN"/>
              </w:rPr>
              <w:t>المخاطر الصحية المحتملة الناجمة عن ممارسات الاستخدام</w:t>
            </w:r>
            <w:r w:rsidR="00D83587" w:rsidRPr="00C27413">
              <w:rPr>
                <w:rFonts w:ascii="Times New Roman" w:hAnsi="Times New Roman" w:cs="Simplified Arabic" w:hint="cs"/>
                <w:szCs w:val="22"/>
                <w:rtl/>
                <w:lang w:eastAsia="zh-CN"/>
              </w:rPr>
              <w:t xml:space="preserve"> والتصدي لها</w:t>
            </w:r>
            <w:r w:rsidRPr="00C27413">
              <w:rPr>
                <w:rFonts w:ascii="Times New Roman" w:hAnsi="Times New Roman" w:cs="Simplified Arabic"/>
                <w:szCs w:val="22"/>
                <w:rtl/>
                <w:lang w:eastAsia="zh-CN"/>
              </w:rPr>
              <w:t>، مثل نقل عينات من الأنواع البرية</w:t>
            </w:r>
            <w:r w:rsidR="00D83587" w:rsidRPr="00C27413">
              <w:rPr>
                <w:rFonts w:ascii="Times New Roman" w:hAnsi="Times New Roman" w:cs="Simplified Arabic" w:hint="cs"/>
                <w:szCs w:val="22"/>
                <w:rtl/>
                <w:lang w:eastAsia="zh-CN"/>
              </w:rPr>
              <w:t xml:space="preserve"> وتسويقها وتداولها تجاريا</w:t>
            </w:r>
            <w:r w:rsidRPr="00C27413">
              <w:rPr>
                <w:rFonts w:ascii="Times New Roman" w:hAnsi="Times New Roman" w:cs="Simplified Arabic"/>
                <w:szCs w:val="22"/>
                <w:rtl/>
                <w:lang w:eastAsia="zh-CN"/>
              </w:rPr>
              <w:t>؛</w:t>
            </w:r>
          </w:p>
          <w:p w14:paraId="35789F76" w14:textId="79669CB4" w:rsidR="00D072C0" w:rsidRPr="00C27413" w:rsidRDefault="00D072C0" w:rsidP="008431E0">
            <w:pPr>
              <w:pStyle w:val="ListParagraph"/>
              <w:numPr>
                <w:ilvl w:val="0"/>
                <w:numId w:val="13"/>
              </w:numPr>
              <w:bidi/>
              <w:spacing w:after="120" w:line="216" w:lineRule="auto"/>
              <w:ind w:left="1080" w:hanging="72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تحسين </w:t>
            </w:r>
            <w:r w:rsidR="009B2A76" w:rsidRPr="00C27413">
              <w:rPr>
                <w:rFonts w:ascii="Times New Roman" w:hAnsi="Times New Roman" w:cs="Simplified Arabic" w:hint="cs"/>
                <w:szCs w:val="22"/>
                <w:rtl/>
                <w:lang w:eastAsia="zh-CN"/>
              </w:rPr>
              <w:t xml:space="preserve">تدابير </w:t>
            </w:r>
            <w:r w:rsidRPr="00C27413">
              <w:rPr>
                <w:rFonts w:ascii="Times New Roman" w:hAnsi="Times New Roman" w:cs="Simplified Arabic"/>
                <w:szCs w:val="22"/>
                <w:rtl/>
                <w:lang w:eastAsia="zh-CN"/>
              </w:rPr>
              <w:t xml:space="preserve">الأمن البيولوجي والصرف الصحي في الأسواق وعلى طول </w:t>
            </w:r>
            <w:r w:rsidR="00C73B65" w:rsidRPr="00C27413">
              <w:rPr>
                <w:rFonts w:ascii="Times New Roman" w:hAnsi="Times New Roman" w:cs="Simplified Arabic" w:hint="cs"/>
                <w:szCs w:val="22"/>
                <w:rtl/>
                <w:lang w:eastAsia="zh-CN"/>
              </w:rPr>
              <w:t>سلسلة القيمة</w:t>
            </w:r>
            <w:r w:rsidRPr="00C27413">
              <w:rPr>
                <w:rFonts w:ascii="Times New Roman" w:hAnsi="Times New Roman" w:cs="Simplified Arabic"/>
                <w:szCs w:val="22"/>
                <w:rtl/>
                <w:lang w:eastAsia="zh-CN"/>
              </w:rPr>
              <w:t xml:space="preserve"> بأكملها؛</w:t>
            </w:r>
          </w:p>
          <w:p w14:paraId="5B47ED66" w14:textId="644E86D2" w:rsidR="00C73B65" w:rsidRPr="00C27413" w:rsidRDefault="00C73B65" w:rsidP="008431E0">
            <w:pPr>
              <w:pStyle w:val="ListParagraph"/>
              <w:numPr>
                <w:ilvl w:val="0"/>
                <w:numId w:val="13"/>
              </w:numPr>
              <w:bidi/>
              <w:spacing w:after="120" w:line="216" w:lineRule="auto"/>
              <w:ind w:left="1080" w:hanging="72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تطوير تقنيات وأنظمة لرصد الأمراض من أجل تحسين إدارة تجارة الحياة البرية؛</w:t>
            </w:r>
          </w:p>
          <w:p w14:paraId="14AF40EB" w14:textId="6B05D2C5" w:rsidR="00D072C0" w:rsidRPr="00C27413" w:rsidRDefault="00D072C0" w:rsidP="008431E0">
            <w:pPr>
              <w:pStyle w:val="ListParagraph"/>
              <w:numPr>
                <w:ilvl w:val="0"/>
                <w:numId w:val="13"/>
              </w:numPr>
              <w:bidi/>
              <w:spacing w:after="120" w:line="216" w:lineRule="auto"/>
              <w:ind w:left="1080" w:hanging="72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تشجيع </w:t>
            </w:r>
            <w:r w:rsidR="00CD3478" w:rsidRPr="00C27413">
              <w:rPr>
                <w:rFonts w:ascii="Times New Roman" w:hAnsi="Times New Roman" w:cs="Simplified Arabic" w:hint="cs"/>
                <w:szCs w:val="22"/>
                <w:rtl/>
                <w:lang w:eastAsia="zh-CN"/>
              </w:rPr>
              <w:t>الرصد</w:t>
            </w:r>
            <w:r w:rsidRPr="00C27413">
              <w:rPr>
                <w:rFonts w:ascii="Times New Roman" w:hAnsi="Times New Roman" w:cs="Simplified Arabic"/>
                <w:szCs w:val="22"/>
                <w:rtl/>
                <w:lang w:eastAsia="zh-CN"/>
              </w:rPr>
              <w:t xml:space="preserve"> التشاركي للحياة البرية، بما في ذلك من قبل صيادي </w:t>
            </w:r>
            <w:r w:rsidR="00014ACA" w:rsidRPr="00C27413">
              <w:rPr>
                <w:rFonts w:ascii="Times New Roman" w:hAnsi="Times New Roman" w:cs="Simplified Arabic" w:hint="cs"/>
                <w:szCs w:val="22"/>
                <w:rtl/>
                <w:lang w:eastAsia="zh-CN"/>
              </w:rPr>
              <w:t>الأحياء</w:t>
            </w:r>
            <w:r w:rsidRPr="00C27413">
              <w:rPr>
                <w:rFonts w:ascii="Times New Roman" w:hAnsi="Times New Roman" w:cs="Simplified Arabic"/>
                <w:szCs w:val="22"/>
                <w:rtl/>
                <w:lang w:eastAsia="zh-CN"/>
              </w:rPr>
              <w:t xml:space="preserve"> البرية والمزارعين والتجار، في النقاط الساخنة للأمراض الناشئة، كعناصر لاستراتيجيات الوقاية من الأمراض؛</w:t>
            </w:r>
          </w:p>
          <w:p w14:paraId="7FA195DA" w14:textId="1F26FA7F" w:rsidR="00014ACA" w:rsidRPr="00C27413" w:rsidRDefault="00F07F69" w:rsidP="008431E0">
            <w:pPr>
              <w:pStyle w:val="ListParagraph"/>
              <w:numPr>
                <w:ilvl w:val="0"/>
                <w:numId w:val="13"/>
              </w:numPr>
              <w:bidi/>
              <w:spacing w:after="120" w:line="216" w:lineRule="auto"/>
              <w:ind w:left="1080" w:hanging="720"/>
              <w:contextualSpacing w:val="0"/>
              <w:rPr>
                <w:rFonts w:ascii="Times New Roman" w:hAnsi="Times New Roman" w:cs="Simplified Arabic"/>
                <w:szCs w:val="22"/>
                <w:lang w:eastAsia="zh-CN"/>
              </w:rPr>
            </w:pPr>
            <w:r w:rsidRPr="00C27413">
              <w:rPr>
                <w:rFonts w:ascii="Times New Roman" w:hAnsi="Times New Roman" w:cs="Simplified Arabic" w:hint="cs"/>
                <w:szCs w:val="22"/>
                <w:rtl/>
                <w:lang w:eastAsia="zh-CN"/>
              </w:rPr>
              <w:t>دمج</w:t>
            </w:r>
            <w:r w:rsidR="00014ACA" w:rsidRPr="00C27413">
              <w:rPr>
                <w:rFonts w:ascii="Times New Roman" w:hAnsi="Times New Roman" w:cs="Simplified Arabic"/>
                <w:szCs w:val="22"/>
                <w:rtl/>
                <w:lang w:eastAsia="zh-CN"/>
              </w:rPr>
              <w:t xml:space="preserve"> السياسات والإجراءات </w:t>
            </w:r>
            <w:r w:rsidR="00B24F87" w:rsidRPr="00C27413">
              <w:rPr>
                <w:rFonts w:ascii="Times New Roman" w:hAnsi="Times New Roman" w:cs="Simplified Arabic" w:hint="cs"/>
                <w:szCs w:val="22"/>
                <w:rtl/>
                <w:lang w:eastAsia="zh-CN"/>
              </w:rPr>
              <w:t>التي تهدف إلى ا</w:t>
            </w:r>
            <w:r w:rsidR="00014ACA" w:rsidRPr="00C27413">
              <w:rPr>
                <w:rFonts w:ascii="Times New Roman" w:hAnsi="Times New Roman" w:cs="Simplified Arabic"/>
                <w:szCs w:val="22"/>
                <w:rtl/>
                <w:lang w:eastAsia="zh-CN"/>
              </w:rPr>
              <w:t xml:space="preserve">لحد من انتشار مسببات </w:t>
            </w:r>
            <w:r w:rsidR="00CD2CA4">
              <w:rPr>
                <w:rFonts w:ascii="Times New Roman" w:hAnsi="Times New Roman" w:cs="Simplified Arabic" w:hint="cs"/>
                <w:szCs w:val="22"/>
                <w:rtl/>
                <w:lang w:eastAsia="zh-CN"/>
              </w:rPr>
              <w:t>من الحيوانات إلى البشر والعكس</w:t>
            </w:r>
            <w:r w:rsidR="00CD2CA4" w:rsidRPr="00C27413">
              <w:rPr>
                <w:rFonts w:ascii="Times New Roman" w:hAnsi="Times New Roman" w:cs="Simplified Arabic"/>
                <w:szCs w:val="22"/>
                <w:rtl/>
                <w:lang w:eastAsia="zh-CN"/>
              </w:rPr>
              <w:t xml:space="preserve"> </w:t>
            </w:r>
            <w:r w:rsidR="00014ACA" w:rsidRPr="00C27413">
              <w:rPr>
                <w:rFonts w:ascii="Times New Roman" w:hAnsi="Times New Roman" w:cs="Simplified Arabic"/>
                <w:szCs w:val="22"/>
                <w:rtl/>
                <w:lang w:eastAsia="zh-CN"/>
              </w:rPr>
              <w:t>في استخدام</w:t>
            </w:r>
            <w:r w:rsidR="00014ACA" w:rsidRPr="00C27413">
              <w:rPr>
                <w:rFonts w:ascii="Times New Roman" w:hAnsi="Times New Roman" w:cs="Simplified Arabic" w:hint="cs"/>
                <w:szCs w:val="22"/>
                <w:rtl/>
                <w:lang w:eastAsia="zh-CN"/>
              </w:rPr>
              <w:t>ات</w:t>
            </w:r>
            <w:r w:rsidR="00014ACA" w:rsidRPr="00C27413">
              <w:rPr>
                <w:rFonts w:ascii="Times New Roman" w:hAnsi="Times New Roman" w:cs="Simplified Arabic"/>
                <w:szCs w:val="22"/>
                <w:rtl/>
                <w:lang w:eastAsia="zh-CN"/>
              </w:rPr>
              <w:t xml:space="preserve"> الحياة البرية وبرامج وأنشطة الإدارة، مثل </w:t>
            </w:r>
            <w:r w:rsidR="00A4053D" w:rsidRPr="00C27413">
              <w:rPr>
                <w:rFonts w:ascii="Times New Roman" w:hAnsi="Times New Roman" w:cs="Simplified Arabic" w:hint="cs"/>
                <w:szCs w:val="22"/>
                <w:rtl/>
                <w:lang w:eastAsia="zh-CN"/>
              </w:rPr>
              <w:t>ال</w:t>
            </w:r>
            <w:r w:rsidR="00014ACA" w:rsidRPr="00C27413">
              <w:rPr>
                <w:rFonts w:ascii="Times New Roman" w:hAnsi="Times New Roman" w:cs="Simplified Arabic"/>
                <w:szCs w:val="22"/>
                <w:rtl/>
                <w:lang w:eastAsia="zh-CN"/>
              </w:rPr>
              <w:t>زراعة</w:t>
            </w:r>
            <w:r w:rsidR="00A4053D" w:rsidRPr="00C27413">
              <w:rPr>
                <w:rFonts w:ascii="Times New Roman" w:hAnsi="Times New Roman" w:cs="Simplified Arabic" w:hint="cs"/>
                <w:szCs w:val="22"/>
                <w:rtl/>
                <w:lang w:eastAsia="zh-CN"/>
              </w:rPr>
              <w:t xml:space="preserve"> المتعلقة بالأحياء </w:t>
            </w:r>
            <w:r w:rsidR="00014ACA" w:rsidRPr="00C27413">
              <w:rPr>
                <w:rFonts w:ascii="Times New Roman" w:hAnsi="Times New Roman" w:cs="Simplified Arabic"/>
                <w:szCs w:val="22"/>
                <w:rtl/>
                <w:lang w:eastAsia="zh-CN"/>
              </w:rPr>
              <w:t xml:space="preserve">البرية </w:t>
            </w:r>
            <w:r w:rsidR="00A4053D" w:rsidRPr="00C27413">
              <w:rPr>
                <w:rFonts w:ascii="Times New Roman" w:hAnsi="Times New Roman" w:cs="Simplified Arabic" w:hint="cs"/>
                <w:szCs w:val="22"/>
                <w:rtl/>
                <w:lang w:eastAsia="zh-CN"/>
              </w:rPr>
              <w:t>وتداولها تجاريا</w:t>
            </w:r>
            <w:r w:rsidR="00014ACA" w:rsidRPr="00C27413">
              <w:rPr>
                <w:rFonts w:ascii="Times New Roman" w:hAnsi="Times New Roman" w:cs="Simplified Arabic"/>
                <w:szCs w:val="22"/>
                <w:rtl/>
                <w:lang w:eastAsia="zh-CN"/>
              </w:rPr>
              <w:t>.</w:t>
            </w:r>
          </w:p>
          <w:p w14:paraId="50641065" w14:textId="15F33974" w:rsidR="00F20B72" w:rsidRPr="00C27413" w:rsidRDefault="00A4053D" w:rsidP="008431E0">
            <w:pPr>
              <w:pStyle w:val="ListParagraph"/>
              <w:numPr>
                <w:ilvl w:val="0"/>
                <w:numId w:val="12"/>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w:t>
            </w:r>
            <w:r w:rsidR="00B24F87" w:rsidRPr="00C27413">
              <w:rPr>
                <w:rFonts w:ascii="Times New Roman" w:hAnsi="Times New Roman" w:cs="Simplified Arabic"/>
                <w:szCs w:val="22"/>
                <w:rtl/>
                <w:lang w:eastAsia="zh-CN"/>
              </w:rPr>
              <w:t xml:space="preserve">القدرة، عندما يكون ذلك ممكنا ووفقا للقدرات الوطنية، على فهم وإدارة العوامل التي يتوسط فيها الإنسان والتي لها قدرة عالية على </w:t>
            </w:r>
            <w:r w:rsidR="002D6FF4" w:rsidRPr="00C27413">
              <w:rPr>
                <w:rFonts w:ascii="Times New Roman" w:hAnsi="Times New Roman" w:cs="Simplified Arabic" w:hint="cs"/>
                <w:szCs w:val="22"/>
                <w:rtl/>
                <w:lang w:eastAsia="zh-CN"/>
              </w:rPr>
              <w:t>التأثير على</w:t>
            </w:r>
            <w:r w:rsidR="00B24F87" w:rsidRPr="00C27413">
              <w:rPr>
                <w:rFonts w:ascii="Times New Roman" w:hAnsi="Times New Roman" w:cs="Simplified Arabic"/>
                <w:szCs w:val="22"/>
                <w:rtl/>
                <w:lang w:eastAsia="zh-CN"/>
              </w:rPr>
              <w:t xml:space="preserve"> انتقال الأمراض الحيوانية المنشأ، مثل الاستهلاك غير المنظم وغير المستدام للحوم البرية،</w:t>
            </w:r>
          </w:p>
          <w:p w14:paraId="6D84BBE3" w14:textId="6BE58224" w:rsidR="003F5A06" w:rsidRPr="00C27413" w:rsidRDefault="003F5A06" w:rsidP="008431E0">
            <w:pPr>
              <w:pStyle w:val="ListParagraph"/>
              <w:numPr>
                <w:ilvl w:val="0"/>
                <w:numId w:val="12"/>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الحفاظ على التنوع الجيني للأنواع البرية والداجنة </w:t>
            </w:r>
            <w:r w:rsidRPr="00C27413">
              <w:rPr>
                <w:rFonts w:ascii="Times New Roman" w:hAnsi="Times New Roman" w:cs="Simplified Arabic" w:hint="cs"/>
                <w:szCs w:val="22"/>
                <w:rtl/>
                <w:lang w:eastAsia="zh-CN"/>
              </w:rPr>
              <w:t>وأنواعها</w:t>
            </w:r>
            <w:r w:rsidRPr="00C27413">
              <w:rPr>
                <w:rFonts w:ascii="Times New Roman" w:hAnsi="Times New Roman" w:cs="Simplified Arabic"/>
                <w:szCs w:val="22"/>
                <w:rtl/>
                <w:lang w:eastAsia="zh-CN"/>
              </w:rPr>
              <w:t xml:space="preserve"> البرية للحفاظ على مرونتها وقدرتها على التكيف ومن ثم حماية المنافع الصحية المرتبطة بوجودها.</w:t>
            </w:r>
          </w:p>
          <w:p w14:paraId="71D923A5" w14:textId="53552C9B" w:rsidR="002D6FF4" w:rsidRPr="00C27413" w:rsidRDefault="002D6FF4" w:rsidP="008431E0">
            <w:pPr>
              <w:pStyle w:val="ListParagraph"/>
              <w:numPr>
                <w:ilvl w:val="0"/>
                <w:numId w:val="12"/>
              </w:numPr>
              <w:bidi/>
              <w:spacing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التعاون بما يتماشى مع نهج الصحة الواحدة، من خلال تعزيز تخطيط ومراقبة التنوع البيولوجي، بما في ذلك </w:t>
            </w:r>
            <w:r w:rsidR="00870972">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موائل الحياة البرية ومخاطر انتشار مسببات الأمراض الحيوانية المنشأ</w:t>
            </w:r>
            <w:r w:rsidR="00CD2CA4" w:rsidRPr="00C27413">
              <w:rPr>
                <w:rFonts w:ascii="Times New Roman" w:hAnsi="Times New Roman" w:cs="Simplified Arabic"/>
                <w:szCs w:val="22"/>
                <w:rtl/>
                <w:lang w:eastAsia="zh-CN"/>
              </w:rPr>
              <w:t xml:space="preserve"> </w:t>
            </w:r>
            <w:r w:rsidR="00CD2CA4">
              <w:rPr>
                <w:rFonts w:ascii="Times New Roman" w:hAnsi="Times New Roman" w:cs="Simplified Arabic" w:hint="cs"/>
                <w:szCs w:val="22"/>
                <w:rtl/>
                <w:lang w:eastAsia="zh-CN"/>
              </w:rPr>
              <w:t xml:space="preserve">من الحيوانات إلى البشر </w:t>
            </w:r>
            <w:r w:rsidRPr="00C27413">
              <w:rPr>
                <w:rFonts w:ascii="Times New Roman" w:hAnsi="Times New Roman" w:cs="Simplified Arabic"/>
                <w:szCs w:val="22"/>
                <w:rtl/>
                <w:lang w:eastAsia="zh-CN"/>
              </w:rPr>
              <w:lastRenderedPageBreak/>
              <w:t>من أجل تقييم المخاطر الصحية ومخاطر الأمراض ومعالجتها بشكل أفضل من أجل إدارة الأنواع البرية على نحو مستدام.</w:t>
            </w:r>
          </w:p>
        </w:tc>
      </w:tr>
      <w:tr w:rsidR="00F20B72" w:rsidRPr="00C27413" w14:paraId="5767B164" w14:textId="77777777" w:rsidTr="004F1B73">
        <w:tc>
          <w:tcPr>
            <w:tcW w:w="14255" w:type="dxa"/>
            <w:gridSpan w:val="3"/>
          </w:tcPr>
          <w:p w14:paraId="5E46A653" w14:textId="03D38D8E" w:rsidR="00F20B72" w:rsidRPr="00C27413" w:rsidRDefault="000B623B"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الأنواع الغريبة الغازية</w:t>
            </w:r>
            <w:r w:rsidRPr="00C27413">
              <w:rPr>
                <w:rFonts w:ascii="Times New Roman" w:hAnsi="Times New Roman" w:cs="Simplified Arabic" w:hint="cs"/>
                <w:bCs/>
                <w:color w:val="000000" w:themeColor="text1"/>
                <w:szCs w:val="22"/>
                <w:vertAlign w:val="superscript"/>
                <w:rtl/>
                <w:lang w:eastAsia="zh-CN"/>
              </w:rPr>
              <w:t>(ج)</w:t>
            </w:r>
          </w:p>
        </w:tc>
      </w:tr>
      <w:tr w:rsidR="00F20B72" w:rsidRPr="00C27413" w14:paraId="3BDFB469" w14:textId="77777777" w:rsidTr="004F1B73">
        <w:tc>
          <w:tcPr>
            <w:tcW w:w="2297" w:type="dxa"/>
          </w:tcPr>
          <w:p w14:paraId="400D311B" w14:textId="4F12FC24" w:rsidR="00F20B72" w:rsidRPr="00C27413" w:rsidRDefault="00525C49"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6</w:t>
            </w:r>
          </w:p>
        </w:tc>
        <w:tc>
          <w:tcPr>
            <w:tcW w:w="4258" w:type="dxa"/>
          </w:tcPr>
          <w:p w14:paraId="5521A23D" w14:textId="142C00DC" w:rsidR="004E4368" w:rsidRPr="00C27413" w:rsidRDefault="00525C49"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تعد الأنواع الغريبة الغازية محركا رئيسيا لفقدان التنوع البيولوجي</w:t>
            </w:r>
            <w:r w:rsidR="00870972" w:rsidRPr="001161D3">
              <w:rPr>
                <w:rStyle w:val="FootnoteReference"/>
                <w:rFonts w:ascii="Times New Roman" w:hAnsi="Times New Roman" w:cs="Simplified Arabic"/>
                <w:u w:val="none"/>
                <w:vertAlign w:val="superscript"/>
                <w:rtl/>
                <w:lang w:val="en-US" w:bidi="ar-EG"/>
              </w:rPr>
              <w:footnoteReference w:id="27"/>
            </w:r>
            <w:r w:rsidRPr="00C27413">
              <w:rPr>
                <w:rFonts w:ascii="Times New Roman" w:hAnsi="Times New Roman" w:cs="Simplified Arabic"/>
                <w:szCs w:val="22"/>
                <w:rtl/>
                <w:lang w:eastAsia="zh-CN"/>
              </w:rPr>
              <w:t xml:space="preserve"> و</w:t>
            </w:r>
            <w:r w:rsidR="00D109E4" w:rsidRPr="00C27413">
              <w:rPr>
                <w:rFonts w:ascii="Times New Roman" w:hAnsi="Times New Roman" w:cs="Simplified Arabic" w:hint="cs"/>
                <w:szCs w:val="22"/>
                <w:rtl/>
                <w:lang w:eastAsia="zh-CN"/>
              </w:rPr>
              <w:t xml:space="preserve">تشكل </w:t>
            </w:r>
            <w:r w:rsidRPr="00C27413">
              <w:rPr>
                <w:rFonts w:ascii="Times New Roman" w:hAnsi="Times New Roman" w:cs="Simplified Arabic"/>
                <w:szCs w:val="22"/>
                <w:rtl/>
                <w:lang w:eastAsia="zh-CN"/>
              </w:rPr>
              <w:t>تهديدا كبير</w:t>
            </w:r>
            <w:r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 للطبيعة </w:t>
            </w:r>
            <w:r w:rsidR="00D109E4" w:rsidRPr="00C27413">
              <w:rPr>
                <w:rFonts w:ascii="Times New Roman" w:hAnsi="Times New Roman" w:cs="Simplified Arabic" w:hint="cs"/>
                <w:szCs w:val="22"/>
                <w:rtl/>
                <w:lang w:eastAsia="zh-CN"/>
              </w:rPr>
              <w:t xml:space="preserve">والإسهامات التي تقدمها </w:t>
            </w:r>
            <w:r w:rsidRPr="00C27413">
              <w:rPr>
                <w:rFonts w:ascii="Times New Roman" w:hAnsi="Times New Roman" w:cs="Simplified Arabic"/>
                <w:szCs w:val="22"/>
                <w:rtl/>
                <w:lang w:eastAsia="zh-CN"/>
              </w:rPr>
              <w:t xml:space="preserve"> الطبيعة للبشر ونوعية الحياة </w:t>
            </w:r>
            <w:r w:rsidR="00D109E4" w:rsidRPr="00C27413">
              <w:rPr>
                <w:rFonts w:ascii="Times New Roman" w:hAnsi="Times New Roman" w:cs="Simplified Arabic" w:hint="cs"/>
                <w:szCs w:val="22"/>
                <w:rtl/>
                <w:lang w:eastAsia="zh-CN"/>
              </w:rPr>
              <w:t>الطيبة</w:t>
            </w:r>
            <w:r w:rsidRPr="00C27413">
              <w:rPr>
                <w:rFonts w:ascii="Times New Roman" w:hAnsi="Times New Roman" w:cs="Simplified Arabic"/>
                <w:szCs w:val="22"/>
                <w:rtl/>
                <w:lang w:eastAsia="zh-CN"/>
              </w:rPr>
              <w:t>.</w:t>
            </w:r>
            <w:r w:rsidR="001C74A4" w:rsidRPr="001161D3">
              <w:rPr>
                <w:rStyle w:val="FootnoteReference"/>
                <w:rFonts w:ascii="Times New Roman" w:hAnsi="Times New Roman" w:cs="Simplified Arabic"/>
                <w:u w:val="none"/>
                <w:vertAlign w:val="superscript"/>
                <w:rtl/>
                <w:lang w:val="en-US" w:bidi="ar-EG"/>
              </w:rPr>
              <w:footnoteReference w:id="28"/>
            </w:r>
            <w:r w:rsidRPr="00C27413">
              <w:rPr>
                <w:rFonts w:ascii="Times New Roman" w:hAnsi="Times New Roman" w:cs="Simplified Arabic"/>
                <w:szCs w:val="22"/>
                <w:rtl/>
                <w:lang w:eastAsia="zh-CN"/>
              </w:rPr>
              <w:t xml:space="preserve"> </w:t>
            </w:r>
            <w:r w:rsidR="00527A3C" w:rsidRPr="00C27413">
              <w:rPr>
                <w:rFonts w:ascii="Times New Roman" w:hAnsi="Times New Roman" w:cs="Simplified Arabic" w:hint="cs"/>
                <w:szCs w:val="22"/>
                <w:rtl/>
                <w:lang w:eastAsia="zh-CN" w:bidi="ar-EG"/>
              </w:rPr>
              <w:t xml:space="preserve">ويعد العديد من هذه الأنواع </w:t>
            </w:r>
            <w:r w:rsidR="006A6E63" w:rsidRPr="00C27413">
              <w:rPr>
                <w:rFonts w:ascii="Times New Roman" w:hAnsi="Times New Roman" w:cs="Simplified Arabic" w:hint="cs"/>
                <w:szCs w:val="22"/>
                <w:rtl/>
                <w:lang w:eastAsia="zh-CN" w:bidi="ar-EG"/>
              </w:rPr>
              <w:t xml:space="preserve">بمثابة </w:t>
            </w:r>
            <w:r w:rsidRPr="00C27413">
              <w:rPr>
                <w:rFonts w:ascii="Times New Roman" w:hAnsi="Times New Roman" w:cs="Simplified Arabic"/>
                <w:szCs w:val="22"/>
                <w:rtl/>
                <w:lang w:eastAsia="zh-CN"/>
              </w:rPr>
              <w:t xml:space="preserve">مسببات أمراض أو آفات. وتؤثر أنواع أخرى على صحة الإنسان والحيوان والنبات والبيئة بطرق مختلفة، بما في ذلك عن طريق التسبب في </w:t>
            </w:r>
            <w:r w:rsidR="006A6E63" w:rsidRPr="00C27413">
              <w:rPr>
                <w:rFonts w:ascii="Times New Roman" w:hAnsi="Times New Roman" w:cs="Simplified Arabic" w:hint="cs"/>
                <w:szCs w:val="22"/>
                <w:rtl/>
                <w:lang w:eastAsia="zh-CN"/>
              </w:rPr>
              <w:t>الإصابة ب</w:t>
            </w:r>
            <w:r w:rsidRPr="00C27413">
              <w:rPr>
                <w:rFonts w:ascii="Times New Roman" w:hAnsi="Times New Roman" w:cs="Simplified Arabic"/>
                <w:szCs w:val="22"/>
                <w:rtl/>
                <w:lang w:eastAsia="zh-CN"/>
              </w:rPr>
              <w:t xml:space="preserve">أمراض، مثل أمراض الحساسية، بسبب سميتها أو باعتبارها ناقلات لنقل مسببات الأمراض. وبالإضافة إلى ذلك، فإن الأنواع الغريبة الغازية غالبا ما تقلل من كمية ونوعية الخدمات التي تقدمها النظم الإيكولوجية </w:t>
            </w:r>
            <w:r w:rsidR="008431E0">
              <w:rPr>
                <w:rFonts w:ascii="Times New Roman" w:hAnsi="Times New Roman" w:cs="Simplified Arabic" w:hint="cs"/>
                <w:szCs w:val="22"/>
                <w:rtl/>
                <w:lang w:eastAsia="zh-CN"/>
              </w:rPr>
              <w:t>وقد</w:t>
            </w:r>
            <w:r w:rsidRPr="00C27413">
              <w:rPr>
                <w:rFonts w:ascii="Times New Roman" w:hAnsi="Times New Roman" w:cs="Simplified Arabic"/>
                <w:szCs w:val="22"/>
                <w:rtl/>
                <w:lang w:eastAsia="zh-CN"/>
              </w:rPr>
              <w:t xml:space="preserve"> تؤثر على سبل العيش والأمن الغذائي</w:t>
            </w:r>
            <w:r w:rsidR="00870972">
              <w:rPr>
                <w:rFonts w:ascii="Times New Roman" w:hAnsi="Times New Roman" w:cs="Simplified Arabic" w:hint="cs"/>
                <w:szCs w:val="22"/>
                <w:rtl/>
                <w:lang w:eastAsia="zh-CN"/>
              </w:rPr>
              <w:t>.</w:t>
            </w:r>
          </w:p>
        </w:tc>
        <w:tc>
          <w:tcPr>
            <w:tcW w:w="7700" w:type="dxa"/>
          </w:tcPr>
          <w:p w14:paraId="44849075" w14:textId="18A6C62F" w:rsidR="000B623B" w:rsidRPr="00C27413" w:rsidRDefault="000B623B" w:rsidP="008431E0">
            <w:pPr>
              <w:pStyle w:val="ListParagraph"/>
              <w:numPr>
                <w:ilvl w:val="0"/>
                <w:numId w:val="14"/>
              </w:numPr>
              <w:bidi/>
              <w:spacing w:before="60" w:after="120" w:line="216" w:lineRule="auto"/>
              <w:ind w:left="360"/>
              <w:contextualSpacing w:val="0"/>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النظر في الآثار الضارة للأنواع الغريبة الغازية على صحة الإنسان والحيوان والنبات والنظام </w:t>
            </w:r>
            <w:r w:rsidR="009654BF" w:rsidRPr="00C27413">
              <w:rPr>
                <w:rFonts w:ascii="Times New Roman" w:hAnsi="Times New Roman" w:cs="Simplified Arabic" w:hint="cs"/>
                <w:szCs w:val="22"/>
                <w:rtl/>
                <w:lang w:eastAsia="zh-CN"/>
              </w:rPr>
              <w:t>الإيكولوجي</w:t>
            </w:r>
            <w:r w:rsidRPr="00C27413">
              <w:rPr>
                <w:rFonts w:ascii="Times New Roman" w:hAnsi="Times New Roman" w:cs="Simplified Arabic"/>
                <w:szCs w:val="22"/>
                <w:rtl/>
                <w:lang w:eastAsia="zh-CN"/>
              </w:rPr>
              <w:t xml:space="preserve"> في الاستراتيجيات وخطط العمل والمشاريع، وإجراء تقييمات بشأن هذه المسألة لدعم اتخاذ القرارات والإجراءات المستنيرة التي تهدف إلى</w:t>
            </w:r>
            <w:r w:rsidR="00346BC9" w:rsidRPr="00C27413">
              <w:rPr>
                <w:rFonts w:ascii="Times New Roman" w:hAnsi="Times New Roman" w:cs="Simplified Arabic" w:hint="cs"/>
                <w:szCs w:val="22"/>
                <w:rtl/>
                <w:lang w:eastAsia="zh-CN"/>
              </w:rPr>
              <w:t xml:space="preserve"> منع و</w:t>
            </w:r>
            <w:r w:rsidRPr="00C27413">
              <w:rPr>
                <w:rFonts w:ascii="Times New Roman" w:hAnsi="Times New Roman" w:cs="Simplified Arabic"/>
                <w:szCs w:val="22"/>
                <w:rtl/>
                <w:lang w:eastAsia="zh-CN"/>
              </w:rPr>
              <w:t>تقليل هذه الآثار، بما في ذلك من خلال استخدام ن</w:t>
            </w:r>
            <w:r w:rsidR="009654BF"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هج متعددة القطاعات ومتعددة التخصصات</w:t>
            </w:r>
            <w:r w:rsidRPr="00C27413">
              <w:rPr>
                <w:rFonts w:ascii="Times New Roman" w:hAnsi="Times New Roman" w:cs="Simplified Arabic"/>
                <w:szCs w:val="22"/>
                <w:lang w:eastAsia="zh-CN"/>
              </w:rPr>
              <w:t>.</w:t>
            </w:r>
          </w:p>
          <w:p w14:paraId="1B9B9B45" w14:textId="6D8F9C90" w:rsidR="009654BF" w:rsidRPr="00C27413" w:rsidRDefault="009654BF" w:rsidP="008431E0">
            <w:pPr>
              <w:pStyle w:val="ListParagraph"/>
              <w:numPr>
                <w:ilvl w:val="0"/>
                <w:numId w:val="14"/>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تحديد الثغرات </w:t>
            </w:r>
            <w:r w:rsidR="006F207B" w:rsidRPr="00C27413">
              <w:rPr>
                <w:rFonts w:ascii="Times New Roman" w:hAnsi="Times New Roman" w:cs="Simplified Arabic" w:hint="cs"/>
                <w:szCs w:val="22"/>
                <w:rtl/>
                <w:lang w:eastAsia="zh-CN"/>
              </w:rPr>
              <w:t xml:space="preserve">المعرفية </w:t>
            </w:r>
            <w:r w:rsidRPr="00C27413">
              <w:rPr>
                <w:rFonts w:ascii="Times New Roman" w:hAnsi="Times New Roman" w:cs="Simplified Arabic"/>
                <w:szCs w:val="22"/>
                <w:rtl/>
                <w:lang w:eastAsia="zh-CN"/>
              </w:rPr>
              <w:t>ورصد وإدارة الأمراض المعدية الناشئة التي تؤثر على التنوع البيولوجي وصحة الإنسان والتي تتعلق بالأنواع الغريبة الغازية أو التي تيسرها</w:t>
            </w:r>
            <w:r w:rsidR="00D97BCA" w:rsidRPr="00C27413">
              <w:rPr>
                <w:rFonts w:ascii="Times New Roman" w:hAnsi="Times New Roman" w:cs="Simplified Arabic" w:hint="cs"/>
                <w:szCs w:val="22"/>
                <w:rtl/>
                <w:lang w:eastAsia="zh-CN"/>
              </w:rPr>
              <w:t xml:space="preserve"> هذه الأنواع</w:t>
            </w:r>
            <w:r w:rsidRPr="00C27413">
              <w:rPr>
                <w:rFonts w:ascii="Times New Roman" w:hAnsi="Times New Roman" w:cs="Simplified Arabic"/>
                <w:szCs w:val="22"/>
                <w:rtl/>
                <w:lang w:eastAsia="zh-CN"/>
              </w:rPr>
              <w:t>.</w:t>
            </w:r>
            <w:r w:rsidR="001C74A4" w:rsidRPr="001161D3">
              <w:rPr>
                <w:rStyle w:val="FootnoteReference"/>
                <w:rFonts w:ascii="Times New Roman" w:hAnsi="Times New Roman" w:cs="Simplified Arabic"/>
                <w:u w:val="none"/>
                <w:vertAlign w:val="superscript"/>
                <w:rtl/>
                <w:lang w:val="en-US" w:bidi="ar-EG"/>
              </w:rPr>
              <w:footnoteReference w:id="29"/>
            </w:r>
          </w:p>
          <w:p w14:paraId="51A375D3" w14:textId="77777777" w:rsidR="008431E0" w:rsidRDefault="00D97BCA" w:rsidP="008431E0">
            <w:pPr>
              <w:pStyle w:val="ListParagraph"/>
              <w:numPr>
                <w:ilvl w:val="0"/>
                <w:numId w:val="14"/>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الوعي والتثقيف بشأن تأثيرات الأنواع الغريبة الغازية على صحة الإنسان والحيوان والنبات والنظام </w:t>
            </w:r>
            <w:r w:rsidR="001B6646" w:rsidRPr="00C27413">
              <w:rPr>
                <w:rFonts w:ascii="Times New Roman" w:hAnsi="Times New Roman" w:cs="Simplified Arabic" w:hint="cs"/>
                <w:szCs w:val="22"/>
                <w:rtl/>
                <w:lang w:eastAsia="zh-CN"/>
              </w:rPr>
              <w:t>الإيكولوجي</w:t>
            </w:r>
            <w:r w:rsidR="001C74A4">
              <w:rPr>
                <w:rFonts w:ascii="Times New Roman" w:hAnsi="Times New Roman" w:cs="Simplified Arabic" w:hint="cs"/>
                <w:szCs w:val="22"/>
                <w:rtl/>
                <w:lang w:eastAsia="zh-CN"/>
              </w:rPr>
              <w:t>.</w:t>
            </w:r>
          </w:p>
          <w:p w14:paraId="07F0CC71" w14:textId="6D903DE5" w:rsidR="00F20B72" w:rsidRPr="008431E0" w:rsidRDefault="00A564C5" w:rsidP="008431E0">
            <w:pPr>
              <w:pStyle w:val="ListParagraph"/>
              <w:numPr>
                <w:ilvl w:val="0"/>
                <w:numId w:val="14"/>
              </w:numPr>
              <w:bidi/>
              <w:spacing w:before="60" w:after="120" w:line="216" w:lineRule="auto"/>
              <w:ind w:left="360"/>
              <w:contextualSpacing w:val="0"/>
              <w:rPr>
                <w:rFonts w:ascii="Times New Roman" w:hAnsi="Times New Roman" w:cs="Simplified Arabic"/>
                <w:szCs w:val="22"/>
                <w:lang w:eastAsia="zh-CN"/>
              </w:rPr>
            </w:pPr>
            <w:r w:rsidRPr="008431E0">
              <w:rPr>
                <w:rFonts w:ascii="Times New Roman" w:hAnsi="Times New Roman" w:cs="Simplified Arabic"/>
                <w:szCs w:val="22"/>
                <w:rtl/>
                <w:lang w:eastAsia="zh-CN"/>
              </w:rPr>
              <w:t xml:space="preserve">تعزيز </w:t>
            </w:r>
            <w:r w:rsidRPr="008431E0">
              <w:rPr>
                <w:rFonts w:ascii="Times New Roman" w:hAnsi="Times New Roman" w:cs="Simplified Arabic" w:hint="cs"/>
                <w:szCs w:val="22"/>
                <w:rtl/>
                <w:lang w:eastAsia="zh-CN"/>
              </w:rPr>
              <w:t>وتقوية</w:t>
            </w:r>
            <w:r w:rsidRPr="008431E0">
              <w:rPr>
                <w:rFonts w:ascii="Times New Roman" w:hAnsi="Times New Roman" w:cs="Simplified Arabic"/>
                <w:szCs w:val="22"/>
                <w:rtl/>
                <w:lang w:eastAsia="zh-CN"/>
              </w:rPr>
              <w:t xml:space="preserve"> التعاون مع القطاعات الأخرى المتأثرة بالأنواع الغريبة الغازية لتعزيز الوقاية من الأنواع الغريبة الغازية ومكافحتها أو استئصالها وإدارتها، وخاصة لمعالجة غزوات العوامل المسببة للأمراض، للحد من ظهور الأمراض ومنع ظهورها.</w:t>
            </w:r>
          </w:p>
        </w:tc>
      </w:tr>
      <w:tr w:rsidR="00F20B72" w:rsidRPr="00C27413" w14:paraId="2AC1F8A2" w14:textId="77777777" w:rsidTr="004F1B73">
        <w:tc>
          <w:tcPr>
            <w:tcW w:w="14255" w:type="dxa"/>
            <w:gridSpan w:val="3"/>
          </w:tcPr>
          <w:p w14:paraId="1019042D" w14:textId="2E655C43" w:rsidR="00F20B72" w:rsidRPr="00C27413" w:rsidRDefault="00BA1BBA" w:rsidP="008431E0">
            <w:pPr>
              <w:bidi/>
              <w:spacing w:before="40" w:after="120" w:line="216" w:lineRule="auto"/>
              <w:rPr>
                <w:rFonts w:ascii="Times New Roman" w:hAnsi="Times New Roman" w:cs="Simplified Arabic"/>
                <w:bCs/>
                <w:color w:val="000000" w:themeColor="text1"/>
                <w:szCs w:val="22"/>
                <w:lang w:eastAsia="zh-CN"/>
              </w:rPr>
            </w:pPr>
            <w:r w:rsidRPr="00E25BFC">
              <w:rPr>
                <w:rFonts w:ascii="Times New Roman" w:hAnsi="Times New Roman" w:cs="Simplified Arabic" w:hint="cs"/>
                <w:bCs/>
                <w:color w:val="000000" w:themeColor="text1"/>
                <w:szCs w:val="22"/>
                <w:rtl/>
                <w:lang w:eastAsia="zh-CN"/>
              </w:rPr>
              <w:t>التلوث</w:t>
            </w:r>
          </w:p>
        </w:tc>
      </w:tr>
      <w:tr w:rsidR="00F20B72" w:rsidRPr="00C27413" w14:paraId="309D0F45" w14:textId="77777777" w:rsidTr="004F1B73">
        <w:tc>
          <w:tcPr>
            <w:tcW w:w="2297" w:type="dxa"/>
          </w:tcPr>
          <w:p w14:paraId="6E6C20DC" w14:textId="4431E875" w:rsidR="00F20B72" w:rsidRPr="00C27413" w:rsidRDefault="00BA1BBA"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lastRenderedPageBreak/>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7</w:t>
            </w:r>
          </w:p>
        </w:tc>
        <w:tc>
          <w:tcPr>
            <w:tcW w:w="4258" w:type="dxa"/>
          </w:tcPr>
          <w:p w14:paraId="45359919" w14:textId="5F299341" w:rsidR="0028794B" w:rsidRPr="00C27413" w:rsidRDefault="005F1AF3"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 xml:space="preserve">يعد </w:t>
            </w:r>
            <w:r w:rsidR="00BA1BBA" w:rsidRPr="00C27413">
              <w:rPr>
                <w:rFonts w:ascii="Times New Roman" w:hAnsi="Times New Roman" w:cs="Simplified Arabic"/>
                <w:szCs w:val="22"/>
                <w:rtl/>
                <w:lang w:eastAsia="zh-CN"/>
              </w:rPr>
              <w:t>التلوث بجميع أشكاله ضار</w:t>
            </w:r>
            <w:r w:rsidRPr="00C27413">
              <w:rPr>
                <w:rFonts w:ascii="Times New Roman" w:hAnsi="Times New Roman" w:cs="Simplified Arabic" w:hint="cs"/>
                <w:szCs w:val="22"/>
                <w:rtl/>
                <w:lang w:eastAsia="zh-CN"/>
              </w:rPr>
              <w:t>ا</w:t>
            </w:r>
            <w:r w:rsidR="00BA1BBA" w:rsidRPr="00C27413">
              <w:rPr>
                <w:rFonts w:ascii="Times New Roman" w:hAnsi="Times New Roman" w:cs="Simplified Arabic"/>
                <w:szCs w:val="22"/>
                <w:rtl/>
                <w:lang w:eastAsia="zh-CN"/>
              </w:rPr>
              <w:t xml:space="preserve"> بالتنوع البيولوجي وعمل النظام </w:t>
            </w:r>
            <w:r w:rsidRPr="00C27413">
              <w:rPr>
                <w:rFonts w:ascii="Times New Roman" w:hAnsi="Times New Roman" w:cs="Simplified Arabic" w:hint="cs"/>
                <w:szCs w:val="22"/>
                <w:rtl/>
                <w:lang w:eastAsia="zh-CN"/>
              </w:rPr>
              <w:t>الإيكولوجي</w:t>
            </w:r>
            <w:r w:rsidR="00BA1BBA" w:rsidRPr="00C27413">
              <w:rPr>
                <w:rFonts w:ascii="Times New Roman" w:hAnsi="Times New Roman" w:cs="Simplified Arabic"/>
                <w:szCs w:val="22"/>
                <w:rtl/>
                <w:lang w:eastAsia="zh-CN"/>
              </w:rPr>
              <w:t xml:space="preserve"> وصحة الناس والحيوانات والنباتات والكائنات الحية الأخرى. وله تأثير على قدرة التنوع البيولوجي على </w:t>
            </w:r>
            <w:r w:rsidRPr="00C27413">
              <w:rPr>
                <w:rFonts w:ascii="Times New Roman" w:hAnsi="Times New Roman" w:cs="Simplified Arabic" w:hint="cs"/>
                <w:szCs w:val="22"/>
                <w:rtl/>
                <w:lang w:eastAsia="zh-CN"/>
              </w:rPr>
              <w:t>الإسهام بمنافعه</w:t>
            </w:r>
            <w:r w:rsidR="00BA1BBA" w:rsidRPr="00C27413">
              <w:rPr>
                <w:rFonts w:ascii="Times New Roman" w:hAnsi="Times New Roman" w:cs="Simplified Arabic"/>
                <w:szCs w:val="22"/>
                <w:rtl/>
                <w:lang w:eastAsia="zh-CN"/>
              </w:rPr>
              <w:t>، على سبيل المثال، في توفير الهواء النظيف والمياه، وخصوبة التربة، والتلقيح، ومكافحة الآفات. إن التعرض المباشر وغير المباشر للملوثات، ولا سيما التعرض في مرحلة مبكرة من الحياة، يمكن أن يزيد من خطر الإصابة بأمراض غير معدية متعددة على مدى الحيا</w:t>
            </w:r>
            <w:r w:rsidR="00A44DE5">
              <w:rPr>
                <w:rFonts w:ascii="Times New Roman" w:hAnsi="Times New Roman" w:cs="Simplified Arabic" w:hint="cs"/>
                <w:szCs w:val="22"/>
                <w:rtl/>
                <w:lang w:eastAsia="zh-CN"/>
              </w:rPr>
              <w:t>ة.</w:t>
            </w:r>
            <w:r w:rsidR="00A44DE5" w:rsidRPr="001161D3">
              <w:rPr>
                <w:rStyle w:val="FootnoteReference"/>
                <w:rFonts w:ascii="Times New Roman" w:hAnsi="Times New Roman" w:cs="Simplified Arabic"/>
                <w:u w:val="none"/>
                <w:vertAlign w:val="superscript"/>
                <w:rtl/>
                <w:lang w:val="en-US" w:bidi="ar-EG"/>
              </w:rPr>
              <w:footnoteReference w:id="30"/>
            </w:r>
            <w:r w:rsidR="00A44DE5" w:rsidRPr="00A44DE5">
              <w:rPr>
                <w:rFonts w:ascii="Times New Roman" w:hAnsi="Times New Roman" w:cs="Simplified Arabic" w:hint="cs"/>
                <w:szCs w:val="22"/>
                <w:vertAlign w:val="superscript"/>
                <w:rtl/>
                <w:lang w:eastAsia="zh-CN"/>
              </w:rPr>
              <w:t>،</w:t>
            </w:r>
            <w:r w:rsidR="00A44DE5" w:rsidRPr="001161D3">
              <w:rPr>
                <w:rStyle w:val="FootnoteReference"/>
                <w:rFonts w:ascii="Times New Roman" w:hAnsi="Times New Roman" w:cs="Simplified Arabic"/>
                <w:u w:val="none"/>
                <w:vertAlign w:val="superscript"/>
                <w:rtl/>
                <w:lang w:val="en-US" w:bidi="ar-EG"/>
              </w:rPr>
              <w:footnoteReference w:id="31"/>
            </w:r>
          </w:p>
        </w:tc>
        <w:tc>
          <w:tcPr>
            <w:tcW w:w="7700" w:type="dxa"/>
          </w:tcPr>
          <w:p w14:paraId="044DAB49" w14:textId="52B55A51" w:rsidR="00D90B0C" w:rsidRDefault="00DB68B6" w:rsidP="008431E0">
            <w:pPr>
              <w:pStyle w:val="ListParagraph"/>
              <w:numPr>
                <w:ilvl w:val="1"/>
                <w:numId w:val="13"/>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رفع مستوى الوعي بالأثر السلبي [</w:t>
            </w:r>
            <w:r w:rsidRPr="00C27413">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 xml:space="preserve">مضادات الميكروبات] والمعادن الثقيلة </w:t>
            </w:r>
            <w:r w:rsidR="008431E0">
              <w:rPr>
                <w:rFonts w:ascii="Times New Roman" w:hAnsi="Times New Roman" w:cs="Simplified Arabic" w:hint="cs"/>
                <w:szCs w:val="22"/>
                <w:rtl/>
                <w:lang w:eastAsia="zh-CN"/>
              </w:rPr>
              <w:t xml:space="preserve">والمواد البلاستيكية، </w:t>
            </w:r>
            <w:r w:rsidRPr="00C27413">
              <w:rPr>
                <w:rFonts w:ascii="Times New Roman" w:hAnsi="Times New Roman" w:cs="Simplified Arabic"/>
                <w:szCs w:val="22"/>
                <w:rtl/>
                <w:lang w:eastAsia="zh-CN"/>
              </w:rPr>
              <w:t xml:space="preserve">بما في ذلك </w:t>
            </w:r>
            <w:r w:rsidR="00A528F9" w:rsidRPr="00C27413">
              <w:rPr>
                <w:rFonts w:ascii="Times New Roman" w:hAnsi="Times New Roman" w:cs="Simplified Arabic" w:hint="cs"/>
                <w:szCs w:val="22"/>
                <w:rtl/>
                <w:lang w:eastAsia="zh-CN"/>
              </w:rPr>
              <w:t>الجسيمات</w:t>
            </w:r>
            <w:r w:rsidRPr="00C27413">
              <w:rPr>
                <w:rFonts w:ascii="Times New Roman" w:hAnsi="Times New Roman" w:cs="Simplified Arabic"/>
                <w:szCs w:val="22"/>
                <w:rtl/>
                <w:lang w:eastAsia="zh-CN"/>
              </w:rPr>
              <w:t xml:space="preserve"> البلاستيكية الدقيقة</w:t>
            </w:r>
            <w:r w:rsidR="008431E0">
              <w:rPr>
                <w:rFonts w:ascii="Times New Roman" w:hAnsi="Times New Roman" w:cs="Simplified Arabic" w:hint="cs"/>
                <w:szCs w:val="22"/>
                <w:rtl/>
                <w:lang w:eastAsia="zh-CN"/>
              </w:rPr>
              <w:t>،</w:t>
            </w:r>
            <w:r w:rsidR="009D2A82" w:rsidRPr="001161D3">
              <w:rPr>
                <w:rStyle w:val="FootnoteReference"/>
                <w:rFonts w:ascii="Times New Roman" w:hAnsi="Times New Roman" w:cs="Simplified Arabic"/>
                <w:u w:val="none"/>
                <w:vertAlign w:val="superscript"/>
                <w:rtl/>
                <w:lang w:val="en-US" w:bidi="ar-EG"/>
              </w:rPr>
              <w:footnoteReference w:id="32"/>
            </w:r>
            <w:r w:rsidR="009D2A82" w:rsidRPr="009D2A82">
              <w:rPr>
                <w:rFonts w:ascii="Times New Roman" w:hAnsi="Times New Roman" w:cs="Simplified Arabic" w:hint="cs"/>
                <w:szCs w:val="22"/>
                <w:vertAlign w:val="superscript"/>
                <w:rtl/>
                <w:lang w:eastAsia="zh-CN"/>
              </w:rPr>
              <w:t>،</w:t>
            </w:r>
            <w:r w:rsidR="009D2A82" w:rsidRPr="001161D3">
              <w:rPr>
                <w:rStyle w:val="FootnoteReference"/>
                <w:rFonts w:ascii="Times New Roman" w:hAnsi="Times New Roman" w:cs="Simplified Arabic"/>
                <w:u w:val="none"/>
                <w:vertAlign w:val="superscript"/>
                <w:rtl/>
                <w:lang w:val="en-US" w:bidi="ar-EG"/>
              </w:rPr>
              <w:footnoteReference w:id="33"/>
            </w:r>
            <w:r w:rsidR="008431E0">
              <w:rPr>
                <w:rFonts w:ascii="Times New Roman" w:hAnsi="Times New Roman" w:cs="Simplified Arabic" w:hint="cs"/>
                <w:szCs w:val="22"/>
                <w:rtl/>
                <w:lang w:eastAsia="zh-CN" w:bidi="ar-EG"/>
              </w:rPr>
              <w:t xml:space="preserve"> </w:t>
            </w:r>
            <w:r w:rsidRPr="00C27413">
              <w:rPr>
                <w:rFonts w:ascii="Times New Roman" w:hAnsi="Times New Roman" w:cs="Simplified Arabic"/>
                <w:szCs w:val="22"/>
                <w:rtl/>
                <w:lang w:eastAsia="zh-CN"/>
              </w:rPr>
              <w:t>وتلوث الهواء والضوء والضوضاء على التنوع البيولوجي وصحة الإنسان.</w:t>
            </w:r>
          </w:p>
          <w:p w14:paraId="143398A0" w14:textId="097D6700" w:rsidR="009D2A82" w:rsidRDefault="009D2A82" w:rsidP="008431E0">
            <w:pPr>
              <w:pStyle w:val="ListParagraph"/>
              <w:bidi/>
              <w:spacing w:before="60" w:after="120"/>
              <w:ind w:left="0"/>
              <w:contextualSpacing w:val="0"/>
              <w:rPr>
                <w:rFonts w:ascii="Simplified Arabic" w:hAnsi="Simplified Arabic" w:cs="Simplified Arabic"/>
                <w:szCs w:val="22"/>
                <w:lang w:eastAsia="zh-CN"/>
              </w:rPr>
            </w:pPr>
            <w:r w:rsidRPr="00D90B0C">
              <w:rPr>
                <w:rFonts w:ascii="Simplified Arabic" w:hAnsi="Simplified Arabic" w:cs="Simplified Arabic"/>
                <w:szCs w:val="22"/>
                <w:rtl/>
                <w:lang w:eastAsia="zh-CN"/>
              </w:rPr>
              <w:t>1 بديل</w:t>
            </w:r>
            <w:r>
              <w:rPr>
                <w:rFonts w:ascii="Simplified Arabic" w:hAnsi="Simplified Arabic" w:cs="Simplified Arabic" w:hint="cs"/>
                <w:szCs w:val="22"/>
                <w:rtl/>
                <w:lang w:eastAsia="zh-CN"/>
              </w:rPr>
              <w:t xml:space="preserve">: </w:t>
            </w:r>
            <w:r w:rsidRPr="00D90B0C">
              <w:rPr>
                <w:rFonts w:ascii="Simplified Arabic" w:hAnsi="Simplified Arabic" w:cs="Simplified Arabic"/>
                <w:szCs w:val="22"/>
                <w:rtl/>
                <w:lang w:eastAsia="zh-CN"/>
              </w:rPr>
              <w:t xml:space="preserve">رفع مستوى الوعي بمخاطر التلوث والتأثير السلبي للتلوث من جميع المصادر على التنوع البيولوجي وصحة الإنسان والحاجة إلى الحد من المغذيات الزائدة، والمخاطر الشاملة الناجمة عن المبيدات الحشرية والمواد الكيميائية شديدة الخطورة، بما في ذلك من خلال الإدارة المتكاملة للآفات، على أساس العلم، والعمل نحو القضاء على التلوث </w:t>
            </w:r>
            <w:r w:rsidR="009F08A1">
              <w:rPr>
                <w:rFonts w:ascii="Simplified Arabic" w:hAnsi="Simplified Arabic" w:cs="Simplified Arabic" w:hint="cs"/>
                <w:szCs w:val="22"/>
                <w:rtl/>
                <w:lang w:eastAsia="zh-CN"/>
              </w:rPr>
              <w:t>بالمواد</w:t>
            </w:r>
            <w:r>
              <w:rPr>
                <w:rFonts w:ascii="Simplified Arabic" w:hAnsi="Simplified Arabic" w:cs="Simplified Arabic" w:hint="cs"/>
                <w:szCs w:val="22"/>
                <w:rtl/>
                <w:lang w:eastAsia="zh-CN"/>
              </w:rPr>
              <w:t xml:space="preserve"> </w:t>
            </w:r>
            <w:r w:rsidRPr="00D90B0C">
              <w:rPr>
                <w:rFonts w:ascii="Simplified Arabic" w:hAnsi="Simplified Arabic" w:cs="Simplified Arabic"/>
                <w:szCs w:val="22"/>
                <w:rtl/>
                <w:lang w:eastAsia="zh-CN"/>
              </w:rPr>
              <w:t>البلاستيكي</w:t>
            </w:r>
            <w:r>
              <w:rPr>
                <w:rFonts w:ascii="Simplified Arabic" w:hAnsi="Simplified Arabic" w:cs="Simplified Arabic" w:hint="cs"/>
                <w:szCs w:val="22"/>
                <w:rtl/>
                <w:lang w:eastAsia="zh-CN"/>
              </w:rPr>
              <w:t>ة</w:t>
            </w:r>
            <w:r w:rsidRPr="00D90B0C">
              <w:rPr>
                <w:rFonts w:ascii="Simplified Arabic" w:hAnsi="Simplified Arabic" w:cs="Simplified Arabic"/>
                <w:szCs w:val="22"/>
                <w:rtl/>
                <w:lang w:eastAsia="zh-CN"/>
              </w:rPr>
              <w:t>.</w:t>
            </w:r>
          </w:p>
          <w:p w14:paraId="3FE55CF3" w14:textId="4236042A" w:rsidR="00D90B0C" w:rsidRPr="00C27413" w:rsidRDefault="00A528F9" w:rsidP="008431E0">
            <w:pPr>
              <w:pStyle w:val="ListParagraph"/>
              <w:numPr>
                <w:ilvl w:val="1"/>
                <w:numId w:val="13"/>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تعزيز تنفيذ المبادئ التوجيهية المشتركة الطوعية للإدارة السليمة بيئيا للصحة العامة والعمليات الطبية والبيطرية ونفاياتها</w:t>
            </w:r>
            <w:r w:rsidRPr="00C27413">
              <w:rPr>
                <w:rFonts w:ascii="Times New Roman" w:hAnsi="Times New Roman" w:cs="Simplified Arabic" w:hint="cs"/>
                <w:szCs w:val="22"/>
                <w:rtl/>
                <w:lang w:eastAsia="zh-CN"/>
              </w:rPr>
              <w:t>،</w:t>
            </w:r>
            <w:r w:rsidR="009D2A82" w:rsidRPr="001161D3">
              <w:rPr>
                <w:rStyle w:val="FootnoteReference"/>
                <w:rFonts w:ascii="Times New Roman" w:hAnsi="Times New Roman" w:cs="Simplified Arabic"/>
                <w:u w:val="none"/>
                <w:vertAlign w:val="superscript"/>
                <w:rtl/>
                <w:lang w:val="en-US" w:bidi="ar-EG"/>
              </w:rPr>
              <w:footnoteReference w:id="34"/>
            </w:r>
            <w:r w:rsidRPr="00C27413">
              <w:rPr>
                <w:rFonts w:ascii="Times New Roman" w:hAnsi="Times New Roman" w:cs="Simplified Arabic"/>
                <w:szCs w:val="22"/>
                <w:rtl/>
                <w:lang w:eastAsia="zh-CN"/>
              </w:rPr>
              <w:t xml:space="preserve"> بما في ذلك تجنب الاستخدام والتخلص غير المناسبين من [المضادات الحيوية،] والمستحضرات الصيدلانية</w:t>
            </w:r>
            <w:r w:rsidRPr="00C27413">
              <w:rPr>
                <w:rFonts w:ascii="Times New Roman" w:hAnsi="Times New Roman" w:cs="Simplified Arabic" w:hint="cs"/>
                <w:szCs w:val="22"/>
                <w:rtl/>
                <w:lang w:eastAsia="zh-CN"/>
              </w:rPr>
              <w:t>،</w:t>
            </w:r>
            <w:r w:rsidR="009D2A82" w:rsidRPr="001161D3">
              <w:rPr>
                <w:rStyle w:val="FootnoteReference"/>
                <w:rFonts w:ascii="Times New Roman" w:hAnsi="Times New Roman" w:cs="Simplified Arabic"/>
                <w:u w:val="none"/>
                <w:vertAlign w:val="superscript"/>
                <w:rtl/>
                <w:lang w:val="en-US" w:bidi="ar-EG"/>
              </w:rPr>
              <w:footnoteReference w:id="35"/>
            </w:r>
            <w:r w:rsidRPr="00C27413">
              <w:rPr>
                <w:rFonts w:ascii="Times New Roman" w:hAnsi="Times New Roman" w:cs="Simplified Arabic"/>
                <w:szCs w:val="22"/>
                <w:rtl/>
                <w:lang w:eastAsia="zh-CN"/>
              </w:rPr>
              <w:t xml:space="preserve"> والمنتجات الطبية،</w:t>
            </w:r>
            <w:r w:rsidR="009D2A82" w:rsidRPr="001161D3">
              <w:rPr>
                <w:rStyle w:val="FootnoteReference"/>
                <w:rFonts w:ascii="Times New Roman" w:hAnsi="Times New Roman" w:cs="Simplified Arabic"/>
                <w:u w:val="none"/>
                <w:vertAlign w:val="superscript"/>
                <w:rtl/>
                <w:lang w:val="en-US" w:bidi="ar-EG"/>
              </w:rPr>
              <w:footnoteReference w:id="36"/>
            </w:r>
            <w:r w:rsidRPr="00C27413">
              <w:rPr>
                <w:rFonts w:ascii="Times New Roman" w:hAnsi="Times New Roman" w:cs="Simplified Arabic"/>
                <w:szCs w:val="22"/>
                <w:rtl/>
                <w:lang w:eastAsia="zh-CN"/>
              </w:rPr>
              <w:t xml:space="preserve"> والمعادن الثقيلة والنفايات.</w:t>
            </w:r>
            <w:r w:rsidR="009D2A82" w:rsidRPr="001161D3">
              <w:rPr>
                <w:rStyle w:val="FootnoteReference"/>
                <w:rFonts w:ascii="Times New Roman" w:hAnsi="Times New Roman" w:cs="Simplified Arabic"/>
                <w:u w:val="none"/>
                <w:vertAlign w:val="superscript"/>
                <w:rtl/>
                <w:lang w:val="en-US" w:bidi="ar-EG"/>
              </w:rPr>
              <w:footnoteReference w:id="37"/>
            </w:r>
          </w:p>
          <w:p w14:paraId="6BC651B6" w14:textId="7B689A5F" w:rsidR="00E0377F" w:rsidRPr="00C27413" w:rsidRDefault="009E7F2B" w:rsidP="008431E0">
            <w:pPr>
              <w:pStyle w:val="ListParagraph"/>
              <w:numPr>
                <w:ilvl w:val="1"/>
                <w:numId w:val="13"/>
              </w:numPr>
              <w:bidi/>
              <w:spacing w:before="60" w:after="120" w:line="216" w:lineRule="auto"/>
              <w:ind w:left="360"/>
              <w:contextualSpacing w:val="0"/>
              <w:rPr>
                <w:rFonts w:ascii="Times New Roman" w:hAnsi="Times New Roman" w:cs="Simplified Arabic"/>
                <w:szCs w:val="22"/>
                <w:lang w:eastAsia="zh-CN"/>
              </w:rPr>
            </w:pPr>
            <w:r>
              <w:rPr>
                <w:rFonts w:ascii="Times New Roman" w:hAnsi="Times New Roman" w:cs="Simplified Arabic" w:hint="cs"/>
                <w:szCs w:val="22"/>
                <w:rtl/>
                <w:lang w:eastAsia="zh-CN"/>
              </w:rPr>
              <w:lastRenderedPageBreak/>
              <w:t>التقليل إلى أدنى حد من</w:t>
            </w:r>
            <w:r w:rsidR="00E0377F" w:rsidRPr="00C27413">
              <w:rPr>
                <w:rFonts w:ascii="Times New Roman" w:hAnsi="Times New Roman" w:cs="Simplified Arabic"/>
                <w:szCs w:val="22"/>
                <w:rtl/>
                <w:lang w:eastAsia="zh-CN"/>
              </w:rPr>
              <w:t xml:space="preserve"> التلوث الناتج عن الأنظمة البلدية للنفايات ومياه الصرف الصحي ودمج اعتبارات التنوع البيولوجي والصحة في خطط إدارة النفايات ومياه الصرف الصحي المحلية والبلدية؛ ودمج الاستراتيجيات الوطني</w:t>
            </w:r>
            <w:r w:rsidR="009D2A82">
              <w:rPr>
                <w:rFonts w:ascii="Times New Roman" w:hAnsi="Times New Roman" w:cs="Simplified Arabic" w:hint="cs"/>
                <w:szCs w:val="22"/>
                <w:rtl/>
                <w:lang w:eastAsia="zh-CN"/>
              </w:rPr>
              <w:t>ة</w:t>
            </w:r>
            <w:r w:rsidR="00E0377F" w:rsidRPr="00C27413">
              <w:rPr>
                <w:rFonts w:ascii="Times New Roman" w:hAnsi="Times New Roman" w:cs="Simplified Arabic"/>
                <w:szCs w:val="22"/>
                <w:rtl/>
                <w:lang w:eastAsia="zh-CN"/>
              </w:rPr>
              <w:t xml:space="preserve"> ودون الوطني</w:t>
            </w:r>
            <w:r w:rsidR="009D2A82">
              <w:rPr>
                <w:rFonts w:ascii="Times New Roman" w:hAnsi="Times New Roman" w:cs="Simplified Arabic" w:hint="cs"/>
                <w:szCs w:val="22"/>
                <w:rtl/>
                <w:lang w:eastAsia="zh-CN"/>
              </w:rPr>
              <w:t>ة</w:t>
            </w:r>
            <w:r w:rsidR="00E0377F" w:rsidRPr="00C27413">
              <w:rPr>
                <w:rFonts w:ascii="Times New Roman" w:hAnsi="Times New Roman" w:cs="Simplified Arabic"/>
                <w:szCs w:val="22"/>
                <w:rtl/>
                <w:lang w:eastAsia="zh-CN"/>
              </w:rPr>
              <w:t xml:space="preserve"> لإدارة مياه الصرف الصحي البلدية في الاستراتيجيات وخطط العمل الوطنية للتنوع البيولوجي.</w:t>
            </w:r>
          </w:p>
          <w:p w14:paraId="100E6E9B" w14:textId="697786C0" w:rsidR="00E0377F" w:rsidRPr="00C27413" w:rsidRDefault="00E0377F" w:rsidP="008431E0">
            <w:pPr>
              <w:pStyle w:val="ListParagraph"/>
              <w:numPr>
                <w:ilvl w:val="1"/>
                <w:numId w:val="13"/>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تعزيز استراتيجيات الحد من التلوث الضوئي والضوضائي،</w:t>
            </w:r>
            <w:r w:rsidR="009E7F2B" w:rsidRPr="001161D3">
              <w:rPr>
                <w:rStyle w:val="FootnoteReference"/>
                <w:rFonts w:ascii="Times New Roman" w:hAnsi="Times New Roman" w:cs="Simplified Arabic"/>
                <w:u w:val="none"/>
                <w:vertAlign w:val="superscript"/>
                <w:rtl/>
                <w:lang w:val="en-US" w:bidi="ar-EG"/>
              </w:rPr>
              <w:footnoteReference w:id="38"/>
            </w:r>
            <w:r w:rsidR="009E7F2B" w:rsidRPr="009E7F2B">
              <w:rPr>
                <w:rFonts w:ascii="Times New Roman" w:hAnsi="Times New Roman" w:cs="Simplified Arabic" w:hint="cs"/>
                <w:szCs w:val="22"/>
                <w:vertAlign w:val="superscript"/>
                <w:rtl/>
                <w:lang w:eastAsia="zh-CN"/>
              </w:rPr>
              <w:t>،</w:t>
            </w:r>
            <w:r w:rsidR="009E7F2B" w:rsidRPr="001161D3">
              <w:rPr>
                <w:rStyle w:val="FootnoteReference"/>
                <w:rFonts w:ascii="Times New Roman" w:hAnsi="Times New Roman" w:cs="Simplified Arabic"/>
                <w:u w:val="none"/>
                <w:vertAlign w:val="superscript"/>
                <w:rtl/>
                <w:lang w:val="en-US" w:bidi="ar-EG"/>
              </w:rPr>
              <w:footnoteReference w:id="39"/>
            </w:r>
            <w:r w:rsidRPr="00C27413">
              <w:rPr>
                <w:rFonts w:ascii="Times New Roman" w:hAnsi="Times New Roman" w:cs="Simplified Arabic"/>
                <w:szCs w:val="22"/>
                <w:rtl/>
                <w:lang w:eastAsia="zh-CN"/>
              </w:rPr>
              <w:t xml:space="preserve"> وخاصة في البيئات الحضرية، التي تضر بصحة الإنسان وصحة الكائنات الحية الأخرى.</w:t>
            </w:r>
          </w:p>
          <w:p w14:paraId="32C68F44" w14:textId="3BD56672" w:rsidR="00E0377F" w:rsidRPr="00C27413" w:rsidRDefault="002B565E" w:rsidP="008431E0">
            <w:pPr>
              <w:pStyle w:val="ListParagraph"/>
              <w:numPr>
                <w:ilvl w:val="1"/>
                <w:numId w:val="13"/>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رفع </w:t>
            </w:r>
            <w:r w:rsidR="00E0377F" w:rsidRPr="00C27413">
              <w:rPr>
                <w:rFonts w:ascii="Times New Roman" w:hAnsi="Times New Roman" w:cs="Simplified Arabic"/>
                <w:szCs w:val="22"/>
                <w:rtl/>
                <w:lang w:eastAsia="zh-CN"/>
              </w:rPr>
              <w:t>الاستفادة من النظم الوطنية للرصد البيولوجي البشري،</w:t>
            </w:r>
            <w:r w:rsidR="009E7F2B" w:rsidRPr="009E7F2B">
              <w:rPr>
                <w:rFonts w:ascii="Times New Roman" w:hAnsi="Times New Roman" w:cs="Simplified Arabic" w:hint="cs"/>
                <w:szCs w:val="22"/>
                <w:vertAlign w:val="superscript"/>
                <w:rtl/>
                <w:lang w:eastAsia="zh-CN"/>
              </w:rPr>
              <w:t>(</w:t>
            </w:r>
            <w:r w:rsidR="006817DB" w:rsidRPr="00C27413">
              <w:rPr>
                <w:rFonts w:ascii="Times New Roman" w:hAnsi="Times New Roman" w:cs="Simplified Arabic" w:hint="cs"/>
                <w:szCs w:val="22"/>
                <w:vertAlign w:val="superscript"/>
                <w:rtl/>
                <w:lang w:eastAsia="zh-CN"/>
              </w:rPr>
              <w:t>د</w:t>
            </w:r>
            <w:r w:rsidR="009E7F2B">
              <w:rPr>
                <w:rFonts w:ascii="Times New Roman" w:hAnsi="Times New Roman" w:cs="Simplified Arabic" w:hint="cs"/>
                <w:szCs w:val="22"/>
                <w:vertAlign w:val="superscript"/>
                <w:rtl/>
                <w:lang w:eastAsia="zh-CN"/>
              </w:rPr>
              <w:t>)</w:t>
            </w:r>
            <w:r w:rsidR="006817DB" w:rsidRPr="00C27413">
              <w:rPr>
                <w:rFonts w:ascii="Times New Roman" w:hAnsi="Times New Roman" w:cs="Simplified Arabic" w:hint="cs"/>
                <w:szCs w:val="22"/>
                <w:vertAlign w:val="superscript"/>
                <w:rtl/>
                <w:lang w:eastAsia="zh-CN"/>
              </w:rPr>
              <w:t xml:space="preserve"> </w:t>
            </w:r>
            <w:r w:rsidR="00E0377F" w:rsidRPr="00C27413">
              <w:rPr>
                <w:rFonts w:ascii="Times New Roman" w:hAnsi="Times New Roman" w:cs="Simplified Arabic"/>
                <w:szCs w:val="22"/>
                <w:rtl/>
                <w:lang w:eastAsia="zh-CN"/>
              </w:rPr>
              <w:t>من بين أهداف أخرى، تعبئة الموارد لإنتاج أو تعزيز البيانات لوضع استراتيجيات جديدة لتعزيز تدابير مكافحة التلوث.</w:t>
            </w:r>
            <w:r w:rsidR="009E7F2B" w:rsidRPr="001161D3">
              <w:rPr>
                <w:rStyle w:val="FootnoteReference"/>
                <w:rFonts w:ascii="Times New Roman" w:hAnsi="Times New Roman" w:cs="Simplified Arabic"/>
                <w:u w:val="none"/>
                <w:vertAlign w:val="superscript"/>
                <w:rtl/>
                <w:lang w:val="en-US" w:bidi="ar-EG"/>
              </w:rPr>
              <w:footnoteReference w:id="40"/>
            </w:r>
          </w:p>
          <w:p w14:paraId="7EA59048" w14:textId="32551BB9" w:rsidR="00614817" w:rsidRPr="009E7F2B" w:rsidRDefault="00CF43F6" w:rsidP="008431E0">
            <w:pPr>
              <w:pStyle w:val="ListParagraph"/>
              <w:numPr>
                <w:ilvl w:val="1"/>
                <w:numId w:val="13"/>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hint="cs"/>
                <w:szCs w:val="22"/>
                <w:rtl/>
                <w:lang w:eastAsia="zh-CN"/>
              </w:rPr>
              <w:t>ت</w:t>
            </w:r>
            <w:r w:rsidR="00E0377F" w:rsidRPr="00C27413">
              <w:rPr>
                <w:rFonts w:ascii="Times New Roman" w:hAnsi="Times New Roman" w:cs="Simplified Arabic"/>
                <w:szCs w:val="22"/>
                <w:rtl/>
                <w:lang w:eastAsia="zh-CN"/>
              </w:rPr>
              <w:t>طوير بيانات الرصد و/أو المراقبة، وتعزيز تبادل المعلومات وتعزيز فهم الروابط بين المواد الكيميائية والنفايات والآثار على صحة الإنسان لتعظيم المنافع المشتركة للتنوع البيولوجي وصحة الإنسان، بما في ذلك من خلال نهج الصحة الواحدة</w:t>
            </w:r>
            <w:r w:rsidRPr="00C27413">
              <w:rPr>
                <w:rFonts w:ascii="Times New Roman" w:hAnsi="Times New Roman" w:cs="Simplified Arabic" w:hint="cs"/>
                <w:szCs w:val="22"/>
                <w:rtl/>
                <w:lang w:eastAsia="zh-CN"/>
              </w:rPr>
              <w:t>.</w:t>
            </w:r>
          </w:p>
        </w:tc>
      </w:tr>
      <w:tr w:rsidR="00F20B72" w:rsidRPr="00C27413" w14:paraId="3395D329" w14:textId="77777777" w:rsidTr="004F1B73">
        <w:tc>
          <w:tcPr>
            <w:tcW w:w="14255" w:type="dxa"/>
            <w:gridSpan w:val="3"/>
          </w:tcPr>
          <w:p w14:paraId="145FA050" w14:textId="7D808C04" w:rsidR="00F20B72" w:rsidRPr="00C27413" w:rsidRDefault="00B51B65"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lastRenderedPageBreak/>
              <w:t>تغير المناخ</w:t>
            </w:r>
          </w:p>
        </w:tc>
      </w:tr>
      <w:tr w:rsidR="00F20B72" w:rsidRPr="00C27413" w14:paraId="51E4C623" w14:textId="77777777" w:rsidTr="004F1B73">
        <w:tc>
          <w:tcPr>
            <w:tcW w:w="2297" w:type="dxa"/>
          </w:tcPr>
          <w:p w14:paraId="15D2AB48" w14:textId="723B0E3E" w:rsidR="00F20B72" w:rsidRPr="00C27413" w:rsidRDefault="00B51B65"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8</w:t>
            </w:r>
          </w:p>
        </w:tc>
        <w:tc>
          <w:tcPr>
            <w:tcW w:w="4258" w:type="dxa"/>
          </w:tcPr>
          <w:p w14:paraId="4E01A566" w14:textId="227B0201" w:rsidR="0015393D" w:rsidRPr="00C27413" w:rsidRDefault="00B51B65"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يعد </w:t>
            </w:r>
            <w:r w:rsidR="00544FA0" w:rsidRPr="00C27413">
              <w:rPr>
                <w:rStyle w:val="rynqvb"/>
                <w:rFonts w:ascii="Times New Roman" w:hAnsi="Times New Roman" w:cs="Simplified Arabic" w:hint="cs"/>
                <w:rtl/>
                <w:lang w:bidi="ar"/>
              </w:rPr>
              <w:t>تغير المناخ الذي يفاقم بسبب فقدان التنوع البيولوجي أحد المحركات</w:t>
            </w:r>
            <w:r w:rsidR="00544FA0" w:rsidRPr="00C27413">
              <w:rPr>
                <w:rFonts w:ascii="Times New Roman" w:hAnsi="Times New Roman" w:cs="Simplified Arabic"/>
                <w:szCs w:val="22"/>
                <w:rtl/>
                <w:lang w:eastAsia="zh-CN"/>
              </w:rPr>
              <w:t xml:space="preserve"> </w:t>
            </w:r>
            <w:r w:rsidRPr="00C27413">
              <w:rPr>
                <w:rFonts w:ascii="Times New Roman" w:hAnsi="Times New Roman" w:cs="Simplified Arabic"/>
                <w:szCs w:val="22"/>
                <w:rtl/>
                <w:lang w:eastAsia="zh-CN"/>
              </w:rPr>
              <w:t>لفقدان التنوع البيولوجي واعتلال الصحة.</w:t>
            </w:r>
            <w:r w:rsidR="00E25BFC" w:rsidRPr="001161D3">
              <w:rPr>
                <w:rStyle w:val="FootnoteReference"/>
                <w:rFonts w:ascii="Times New Roman" w:hAnsi="Times New Roman" w:cs="Simplified Arabic"/>
                <w:u w:val="none"/>
                <w:vertAlign w:val="superscript"/>
                <w:rtl/>
                <w:lang w:val="en-US" w:bidi="ar-EG"/>
              </w:rPr>
              <w:footnoteReference w:id="41"/>
            </w:r>
            <w:r w:rsidR="00E25BFC">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 xml:space="preserve">فهو يزيد من مخاطر </w:t>
            </w:r>
            <w:r w:rsidR="00014C85" w:rsidRPr="00C27413">
              <w:rPr>
                <w:rFonts w:ascii="Times New Roman" w:hAnsi="Times New Roman" w:cs="Simplified Arabic" w:hint="cs"/>
                <w:szCs w:val="22"/>
                <w:rtl/>
                <w:lang w:eastAsia="zh-CN"/>
              </w:rPr>
              <w:t>الظواهر</w:t>
            </w:r>
            <w:r w:rsidRPr="00C27413">
              <w:rPr>
                <w:rFonts w:ascii="Times New Roman" w:hAnsi="Times New Roman" w:cs="Simplified Arabic"/>
                <w:szCs w:val="22"/>
                <w:rtl/>
                <w:lang w:eastAsia="zh-CN"/>
              </w:rPr>
              <w:t xml:space="preserve"> المناخية </w:t>
            </w:r>
            <w:r w:rsidR="00014C85" w:rsidRPr="00C27413">
              <w:rPr>
                <w:rFonts w:ascii="Times New Roman" w:hAnsi="Times New Roman" w:cs="Simplified Arabic" w:hint="cs"/>
                <w:szCs w:val="22"/>
                <w:rtl/>
                <w:lang w:eastAsia="zh-CN"/>
              </w:rPr>
              <w:t>الشديدة</w:t>
            </w:r>
            <w:r w:rsidRPr="00C27413">
              <w:rPr>
                <w:rFonts w:ascii="Times New Roman" w:hAnsi="Times New Roman" w:cs="Simplified Arabic"/>
                <w:szCs w:val="22"/>
                <w:rtl/>
                <w:lang w:eastAsia="zh-CN"/>
              </w:rPr>
              <w:t xml:space="preserve"> (مثل موجات </w:t>
            </w:r>
            <w:r w:rsidRPr="00C27413">
              <w:rPr>
                <w:rFonts w:ascii="Times New Roman" w:hAnsi="Times New Roman" w:cs="Simplified Arabic"/>
                <w:szCs w:val="22"/>
                <w:rtl/>
                <w:lang w:eastAsia="zh-CN"/>
              </w:rPr>
              <w:lastRenderedPageBreak/>
              <w:t xml:space="preserve">الحر وحرائق الغابات والجفاف والفيضانات) وتحمض المحيطات وله تأثير سلبي على نوعية المياه وكميتها، وإنتاج </w:t>
            </w:r>
            <w:r w:rsidR="00014C85" w:rsidRPr="00C27413">
              <w:rPr>
                <w:rFonts w:ascii="Times New Roman" w:hAnsi="Times New Roman" w:cs="Simplified Arabic" w:hint="cs"/>
                <w:szCs w:val="22"/>
                <w:rtl/>
                <w:lang w:eastAsia="zh-CN"/>
              </w:rPr>
              <w:t>الأغذية</w:t>
            </w:r>
            <w:r w:rsidRPr="00C27413">
              <w:rPr>
                <w:rFonts w:ascii="Times New Roman" w:hAnsi="Times New Roman" w:cs="Simplified Arabic"/>
                <w:szCs w:val="22"/>
                <w:rtl/>
                <w:lang w:eastAsia="zh-CN"/>
              </w:rPr>
              <w:t xml:space="preserve"> من الزراعة والثروة الحيوانية ومصايد الأسماك وتربية الأحياء المائية، والبنية ال</w:t>
            </w:r>
            <w:r w:rsidR="00B223BA" w:rsidRPr="00C27413">
              <w:rPr>
                <w:rFonts w:ascii="Times New Roman" w:hAnsi="Times New Roman" w:cs="Simplified Arabic"/>
                <w:szCs w:val="22"/>
                <w:rtl/>
                <w:lang w:eastAsia="zh-CN"/>
              </w:rPr>
              <w:t>تحتية الداعمة للمدن والمستوطنات</w:t>
            </w:r>
            <w:r w:rsidR="00B223BA"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وزيادة مخاطر الأمراض المنقولة بالنواقل والأمراض المنقولة بالمياه والغذاء وسوء التغذية و</w:t>
            </w:r>
            <w:r w:rsidR="00840AE7" w:rsidRPr="00C27413">
              <w:rPr>
                <w:rFonts w:ascii="Times New Roman" w:hAnsi="Times New Roman" w:cs="Simplified Arabic" w:hint="cs"/>
                <w:szCs w:val="22"/>
                <w:rtl/>
                <w:lang w:eastAsia="zh-CN"/>
              </w:rPr>
              <w:t>ال</w:t>
            </w:r>
            <w:r w:rsidRPr="00C27413">
              <w:rPr>
                <w:rFonts w:ascii="Times New Roman" w:hAnsi="Times New Roman" w:cs="Simplified Arabic"/>
                <w:szCs w:val="22"/>
                <w:rtl/>
                <w:lang w:eastAsia="zh-CN"/>
              </w:rPr>
              <w:t>أمراض</w:t>
            </w:r>
            <w:r w:rsidR="00840AE7" w:rsidRPr="00C27413">
              <w:rPr>
                <w:rFonts w:ascii="Times New Roman" w:hAnsi="Times New Roman" w:cs="Simplified Arabic" w:hint="cs"/>
                <w:szCs w:val="22"/>
                <w:rtl/>
                <w:lang w:eastAsia="zh-CN"/>
              </w:rPr>
              <w:t xml:space="preserve"> الناتجة عن التعرض ل</w:t>
            </w:r>
            <w:r w:rsidRPr="00C27413">
              <w:rPr>
                <w:rFonts w:ascii="Times New Roman" w:hAnsi="Times New Roman" w:cs="Simplified Arabic"/>
                <w:szCs w:val="22"/>
                <w:rtl/>
                <w:lang w:eastAsia="zh-CN"/>
              </w:rPr>
              <w:t xml:space="preserve">لحرارة والصحة </w:t>
            </w:r>
            <w:r w:rsidR="007338E7" w:rsidRPr="00C27413">
              <w:rPr>
                <w:rFonts w:ascii="Times New Roman" w:hAnsi="Times New Roman" w:cs="Simplified Arabic" w:hint="cs"/>
                <w:szCs w:val="22"/>
                <w:rtl/>
                <w:lang w:eastAsia="zh-CN"/>
              </w:rPr>
              <w:t>النفسية</w:t>
            </w:r>
            <w:r w:rsidRPr="00C27413">
              <w:rPr>
                <w:rFonts w:ascii="Times New Roman" w:hAnsi="Times New Roman" w:cs="Simplified Arabic"/>
                <w:szCs w:val="22"/>
                <w:rtl/>
                <w:lang w:eastAsia="zh-CN"/>
              </w:rPr>
              <w:t xml:space="preserve"> والنزوح. </w:t>
            </w:r>
            <w:r w:rsidR="00840AE7"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تؤثر المخاطر الناجمة عن تغير المناخ على البشر والحيوانات والنباتات والنظم </w:t>
            </w:r>
            <w:r w:rsidR="00840AE7" w:rsidRPr="00C27413">
              <w:rPr>
                <w:rFonts w:ascii="Times New Roman" w:hAnsi="Times New Roman" w:cs="Simplified Arabic" w:hint="cs"/>
                <w:szCs w:val="22"/>
                <w:rtl/>
                <w:lang w:eastAsia="zh-CN"/>
              </w:rPr>
              <w:t>الإيكولوجية</w:t>
            </w:r>
            <w:r w:rsidR="00E720FF" w:rsidRPr="00C27413">
              <w:rPr>
                <w:rFonts w:ascii="Times New Roman" w:hAnsi="Times New Roman" w:cs="Simplified Arabic"/>
                <w:szCs w:val="22"/>
                <w:rtl/>
                <w:lang w:eastAsia="zh-CN"/>
              </w:rPr>
              <w:t>.</w:t>
            </w:r>
            <w:r w:rsidR="00E25BFC" w:rsidRPr="001161D3">
              <w:rPr>
                <w:rStyle w:val="FootnoteReference"/>
                <w:rFonts w:ascii="Times New Roman" w:hAnsi="Times New Roman" w:cs="Simplified Arabic"/>
                <w:u w:val="none"/>
                <w:vertAlign w:val="superscript"/>
                <w:rtl/>
                <w:lang w:val="en-US" w:bidi="ar-EG"/>
              </w:rPr>
              <w:t xml:space="preserve"> </w:t>
            </w:r>
            <w:r w:rsidR="00E25BFC" w:rsidRPr="001161D3">
              <w:rPr>
                <w:rStyle w:val="FootnoteReference"/>
                <w:rFonts w:ascii="Times New Roman" w:hAnsi="Times New Roman" w:cs="Simplified Arabic"/>
                <w:u w:val="none"/>
                <w:vertAlign w:val="superscript"/>
                <w:rtl/>
                <w:lang w:val="en-US" w:bidi="ar-EG"/>
              </w:rPr>
              <w:footnoteReference w:id="42"/>
            </w:r>
            <w:r w:rsidR="00E25BFC">
              <w:rPr>
                <w:rStyle w:val="FootnoteReference"/>
                <w:rFonts w:ascii="Times New Roman" w:hAnsi="Times New Roman" w:cs="Simplified Arabic" w:hint="cs"/>
                <w:u w:val="none"/>
                <w:vertAlign w:val="superscript"/>
                <w:rtl/>
                <w:lang w:val="en-US" w:bidi="ar-EG"/>
              </w:rPr>
              <w:t>،</w:t>
            </w:r>
            <w:r w:rsidR="00E25BFC" w:rsidRPr="001161D3">
              <w:rPr>
                <w:rStyle w:val="FootnoteReference"/>
                <w:rFonts w:ascii="Times New Roman" w:hAnsi="Times New Roman" w:cs="Simplified Arabic"/>
                <w:u w:val="none"/>
                <w:vertAlign w:val="superscript"/>
                <w:rtl/>
                <w:lang w:val="en-US" w:bidi="ar-EG"/>
              </w:rPr>
              <w:footnoteReference w:id="43"/>
            </w:r>
            <w:r w:rsidR="009E4808" w:rsidRPr="00C27413">
              <w:rPr>
                <w:rFonts w:ascii="Times New Roman" w:hAnsi="Times New Roman" w:cs="Simplified Arabic" w:hint="cs"/>
                <w:szCs w:val="22"/>
                <w:vertAlign w:val="superscript"/>
                <w:rtl/>
                <w:lang w:eastAsia="zh-CN"/>
              </w:rPr>
              <w:t xml:space="preserve"> </w:t>
            </w:r>
            <w:r w:rsidR="00BD757A"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يمكن للحلول القائمة على الطبيعة و/أو الن</w:t>
            </w:r>
            <w:r w:rsidR="00BD757A"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هج القائمة على النظم الإيكولوجية </w:t>
            </w:r>
            <w:r w:rsidR="00135F65" w:rsidRPr="00C27413">
              <w:rPr>
                <w:rFonts w:ascii="Times New Roman" w:hAnsi="Times New Roman" w:cs="Simplified Arabic"/>
                <w:szCs w:val="22"/>
                <w:rtl/>
                <w:lang w:eastAsia="zh-CN"/>
              </w:rPr>
              <w:t>أن تساعد في التخفيف من آثار تغير المناخ والتكيف معه وتحسين القدرة على مواجهته، وهو ما يضر بالصحة.</w:t>
            </w:r>
          </w:p>
        </w:tc>
        <w:tc>
          <w:tcPr>
            <w:tcW w:w="7700" w:type="dxa"/>
          </w:tcPr>
          <w:p w14:paraId="2F50042B" w14:textId="02E60CE4" w:rsidR="00D210F8" w:rsidRPr="00C27413" w:rsidRDefault="00CC182F" w:rsidP="008431E0">
            <w:pPr>
              <w:pStyle w:val="ListParagraph"/>
              <w:numPr>
                <w:ilvl w:val="0"/>
                <w:numId w:val="15"/>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دمج النظر في تغير المناخ والتنوع البيولوجي والروابط الصحية في السياسات الوطنية وأدوات التخطيط ذات الصلة، بما يتماشى مع الظروف والأولويات الوطنية</w:t>
            </w:r>
          </w:p>
          <w:p w14:paraId="55EDFB0C" w14:textId="001E41E0" w:rsidR="00921217" w:rsidRPr="00C27413" w:rsidRDefault="00921217" w:rsidP="008431E0">
            <w:pPr>
              <w:pStyle w:val="ListParagraph"/>
              <w:numPr>
                <w:ilvl w:val="0"/>
                <w:numId w:val="15"/>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 xml:space="preserve">تعزيز </w:t>
            </w:r>
            <w:r w:rsidR="00CC182F" w:rsidRPr="00C27413">
              <w:rPr>
                <w:rFonts w:ascii="Times New Roman" w:hAnsi="Times New Roman" w:cs="Simplified Arabic"/>
                <w:color w:val="000000" w:themeColor="text1"/>
                <w:szCs w:val="22"/>
                <w:rtl/>
                <w:lang w:eastAsia="zh-CN"/>
              </w:rPr>
              <w:t>بناء القدرات وتنميتها لمعالجة الروابط المشتركة بين التنوع البيولوجي وتغير المناخ والصحة، بما في ذلك من خلال البحث والتعليم وتطوير أدوات المعرفة والاتصال وتعزيز التعاون الدولي من خلال نقل التكنولوجيا.</w:t>
            </w:r>
          </w:p>
          <w:p w14:paraId="6074648B" w14:textId="7D7EAFBE" w:rsidR="002747D8" w:rsidRPr="00C27413" w:rsidRDefault="002747D8" w:rsidP="008431E0">
            <w:pPr>
              <w:pStyle w:val="ListParagraph"/>
              <w:numPr>
                <w:ilvl w:val="0"/>
                <w:numId w:val="15"/>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المشاركة في تطوير وتنفيذ أنظمة الإنذار المبكر للتنبؤ بتفشي الأمراض في النظم الإيكولوجية الأرضية </w:t>
            </w:r>
            <w:r w:rsidRPr="00C27413">
              <w:rPr>
                <w:rFonts w:ascii="Times New Roman" w:hAnsi="Times New Roman" w:cs="Simplified Arabic" w:hint="cs"/>
                <w:color w:val="000000" w:themeColor="text1"/>
                <w:szCs w:val="22"/>
                <w:rtl/>
                <w:lang w:eastAsia="zh-CN"/>
              </w:rPr>
              <w:t>والمائية</w:t>
            </w:r>
            <w:r w:rsidRPr="00C27413">
              <w:rPr>
                <w:rFonts w:ascii="Times New Roman" w:hAnsi="Times New Roman" w:cs="Simplified Arabic"/>
                <w:color w:val="000000" w:themeColor="text1"/>
                <w:szCs w:val="22"/>
                <w:rtl/>
                <w:lang w:eastAsia="zh-CN"/>
              </w:rPr>
              <w:t xml:space="preserve"> الداخلية والبحرية من خلال دمج المعلومات المناخية والبيئية القابلة للتشغيل</w:t>
            </w:r>
            <w:r w:rsidR="00765914" w:rsidRPr="00C27413">
              <w:rPr>
                <w:rFonts w:ascii="Times New Roman" w:hAnsi="Times New Roman" w:cs="Simplified Arabic" w:hint="cs"/>
                <w:color w:val="000000" w:themeColor="text1"/>
                <w:szCs w:val="22"/>
                <w:rtl/>
                <w:lang w:eastAsia="zh-CN"/>
              </w:rPr>
              <w:t xml:space="preserve"> </w:t>
            </w:r>
            <w:r w:rsidR="00D0342B" w:rsidRPr="00C27413">
              <w:rPr>
                <w:rFonts w:ascii="Times New Roman" w:hAnsi="Times New Roman" w:cs="Simplified Arabic" w:hint="cs"/>
                <w:color w:val="000000" w:themeColor="text1"/>
                <w:szCs w:val="22"/>
                <w:rtl/>
                <w:lang w:eastAsia="zh-CN"/>
              </w:rPr>
              <w:t>البيني</w:t>
            </w:r>
            <w:r w:rsidR="00FC1432" w:rsidRPr="00C27413">
              <w:rPr>
                <w:rFonts w:ascii="Times New Roman" w:hAnsi="Times New Roman" w:cs="Simplified Arabic" w:hint="cs"/>
                <w:color w:val="000000" w:themeColor="text1"/>
                <w:szCs w:val="22"/>
                <w:vertAlign w:val="superscript"/>
                <w:rtl/>
                <w:lang w:eastAsia="zh-CN"/>
              </w:rPr>
              <w:t>(و)</w:t>
            </w:r>
            <w:r w:rsidRPr="00C27413">
              <w:rPr>
                <w:rFonts w:ascii="Times New Roman" w:hAnsi="Times New Roman" w:cs="Simplified Arabic"/>
                <w:color w:val="000000" w:themeColor="text1"/>
                <w:szCs w:val="22"/>
                <w:rtl/>
                <w:lang w:eastAsia="zh-CN"/>
              </w:rPr>
              <w:t xml:space="preserve"> والمعلومات الوبائية على النطاقات المكانية والزمانية المناسبة لدعم صنع القرار المحلي.</w:t>
            </w:r>
            <w:r w:rsidR="00900751" w:rsidRPr="001161D3">
              <w:rPr>
                <w:rStyle w:val="FootnoteReference"/>
                <w:rFonts w:ascii="Times New Roman" w:hAnsi="Times New Roman" w:cs="Simplified Arabic"/>
                <w:u w:val="none"/>
                <w:vertAlign w:val="superscript"/>
                <w:rtl/>
                <w:lang w:val="en-US" w:bidi="ar-EG"/>
              </w:rPr>
              <w:footnoteReference w:id="44"/>
            </w:r>
          </w:p>
          <w:p w14:paraId="09CCCEFD" w14:textId="39885F68" w:rsidR="00A1397B" w:rsidRPr="00C27413" w:rsidRDefault="00A1397B" w:rsidP="008431E0">
            <w:pPr>
              <w:pStyle w:val="ListParagraph"/>
              <w:numPr>
                <w:ilvl w:val="0"/>
                <w:numId w:val="15"/>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تعزيز البحوث حول تأثيرات تغير المناخ المحتملة على التنوع البيولوجي والروابط الصحية، على سبيل المثال، الأمراض المنقولة بالنواقل والأمراض المنقولة بالمياه والصحة </w:t>
            </w:r>
            <w:r w:rsidR="009F3D5F" w:rsidRPr="00C27413">
              <w:rPr>
                <w:rFonts w:ascii="Times New Roman" w:hAnsi="Times New Roman" w:cs="Simplified Arabic" w:hint="cs"/>
                <w:color w:val="000000" w:themeColor="text1"/>
                <w:szCs w:val="22"/>
                <w:rtl/>
                <w:lang w:eastAsia="zh-CN"/>
              </w:rPr>
              <w:t>النفسية</w:t>
            </w:r>
            <w:r w:rsidRPr="00C27413">
              <w:rPr>
                <w:rFonts w:ascii="Times New Roman" w:hAnsi="Times New Roman" w:cs="Simplified Arabic"/>
                <w:color w:val="000000" w:themeColor="text1"/>
                <w:szCs w:val="22"/>
                <w:rtl/>
                <w:lang w:eastAsia="zh-CN"/>
              </w:rPr>
              <w:t>.</w:t>
            </w:r>
          </w:p>
          <w:p w14:paraId="36F1A414" w14:textId="463AFE79" w:rsidR="00F20B72" w:rsidRPr="00C27413" w:rsidRDefault="000D2FAA" w:rsidP="008431E0">
            <w:pPr>
              <w:pStyle w:val="ListParagraph"/>
              <w:numPr>
                <w:ilvl w:val="0"/>
                <w:numId w:val="15"/>
              </w:numPr>
              <w:bidi/>
              <w:spacing w:before="4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رفع مستوى الوعي بالمنافع المشتركة المحتملة للحلول القائمة على الطبيعة و/أو النهج القائمة على النظم الإيكولوجية لصحة الإنسان، والنظر في دمج تلك المنافع المشتركة</w:t>
            </w:r>
            <w:r w:rsidR="0023785E">
              <w:rPr>
                <w:rFonts w:ascii="Times New Roman" w:hAnsi="Times New Roman" w:cs="Simplified Arabic" w:hint="cs"/>
                <w:color w:val="000000" w:themeColor="text1"/>
                <w:szCs w:val="22"/>
                <w:rtl/>
                <w:lang w:eastAsia="zh-CN"/>
              </w:rPr>
              <w:t xml:space="preserve"> ضمن السياسات وأدوات التخطيط ذات الصلة</w:t>
            </w:r>
            <w:r w:rsidRPr="00C27413">
              <w:rPr>
                <w:rFonts w:ascii="Times New Roman" w:hAnsi="Times New Roman" w:cs="Simplified Arabic"/>
                <w:color w:val="000000" w:themeColor="text1"/>
                <w:szCs w:val="22"/>
                <w:rtl/>
                <w:lang w:eastAsia="zh-CN"/>
              </w:rPr>
              <w:t>.</w:t>
            </w:r>
          </w:p>
          <w:p w14:paraId="72B98308" w14:textId="75DD13D9" w:rsidR="005C21BC" w:rsidRPr="00C27413" w:rsidRDefault="005C21BC" w:rsidP="008431E0">
            <w:pPr>
              <w:pStyle w:val="ListParagraph"/>
              <w:bidi/>
              <w:spacing w:before="40" w:after="120" w:line="216" w:lineRule="auto"/>
              <w:ind w:left="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w:t>
            </w:r>
            <w:r w:rsidR="00A038BC">
              <w:rPr>
                <w:rFonts w:ascii="Times New Roman" w:hAnsi="Times New Roman" w:cs="Simplified Arabic" w:hint="cs"/>
                <w:color w:val="000000" w:themeColor="text1"/>
                <w:szCs w:val="22"/>
                <w:rtl/>
                <w:lang w:eastAsia="zh-CN"/>
              </w:rPr>
              <w:t xml:space="preserve">6- </w:t>
            </w:r>
            <w:r w:rsidRPr="00C27413">
              <w:rPr>
                <w:rFonts w:ascii="Times New Roman" w:hAnsi="Times New Roman" w:cs="Simplified Arabic"/>
                <w:color w:val="000000" w:themeColor="text1"/>
                <w:szCs w:val="22"/>
                <w:rtl/>
                <w:lang w:eastAsia="zh-CN"/>
              </w:rPr>
              <w:t xml:space="preserve">النظر في وضع مؤشرات بشأن </w:t>
            </w:r>
            <w:r w:rsidR="00A038BC">
              <w:rPr>
                <w:rFonts w:ascii="Times New Roman" w:hAnsi="Times New Roman" w:cs="Simplified Arabic" w:hint="cs"/>
                <w:color w:val="000000" w:themeColor="text1"/>
                <w:szCs w:val="22"/>
                <w:rtl/>
                <w:lang w:eastAsia="zh-CN"/>
              </w:rPr>
              <w:t xml:space="preserve">الروابط بين </w:t>
            </w:r>
            <w:r w:rsidRPr="00C27413">
              <w:rPr>
                <w:rFonts w:ascii="Times New Roman" w:hAnsi="Times New Roman" w:cs="Simplified Arabic"/>
                <w:color w:val="000000" w:themeColor="text1"/>
                <w:szCs w:val="22"/>
                <w:rtl/>
                <w:lang w:eastAsia="zh-CN"/>
              </w:rPr>
              <w:t xml:space="preserve">المناخ والتنوع البيولوجي </w:t>
            </w:r>
            <w:r w:rsidR="00A038BC">
              <w:rPr>
                <w:rFonts w:ascii="Times New Roman" w:hAnsi="Times New Roman" w:cs="Simplified Arabic" w:hint="cs"/>
                <w:color w:val="000000" w:themeColor="text1"/>
                <w:szCs w:val="22"/>
                <w:rtl/>
                <w:lang w:eastAsia="zh-CN"/>
              </w:rPr>
              <w:t>والصحة.</w:t>
            </w:r>
            <w:r w:rsidRPr="00C27413">
              <w:rPr>
                <w:rFonts w:ascii="Times New Roman" w:hAnsi="Times New Roman" w:cs="Simplified Arabic"/>
                <w:color w:val="000000" w:themeColor="text1"/>
                <w:szCs w:val="22"/>
                <w:rtl/>
                <w:lang w:eastAsia="zh-CN"/>
              </w:rPr>
              <w:t>]</w:t>
            </w:r>
          </w:p>
        </w:tc>
      </w:tr>
      <w:tr w:rsidR="00F20B72" w:rsidRPr="00C27413" w14:paraId="0E03BC66" w14:textId="77777777" w:rsidTr="004F1B73">
        <w:tc>
          <w:tcPr>
            <w:tcW w:w="14255" w:type="dxa"/>
            <w:gridSpan w:val="3"/>
          </w:tcPr>
          <w:p w14:paraId="50920CD9" w14:textId="77ACECAF" w:rsidR="00F20B72" w:rsidRPr="00C27413" w:rsidRDefault="00B47047"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الزراعة وتربية الأحياء المائية ومصايد الأسماك والغابات</w:t>
            </w:r>
          </w:p>
        </w:tc>
      </w:tr>
      <w:tr w:rsidR="00F20B72" w:rsidRPr="00C27413" w14:paraId="4B3649CC" w14:textId="77777777" w:rsidTr="004F1B73">
        <w:tc>
          <w:tcPr>
            <w:tcW w:w="2297" w:type="dxa"/>
          </w:tcPr>
          <w:p w14:paraId="405F472F" w14:textId="7BC69EC3" w:rsidR="00F20B72" w:rsidRPr="00C27413" w:rsidRDefault="00B47047"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lastRenderedPageBreak/>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10</w:t>
            </w:r>
          </w:p>
          <w:p w14:paraId="223A9D68" w14:textId="77777777" w:rsidR="00F20B72" w:rsidRPr="00C27413" w:rsidRDefault="00F20B72" w:rsidP="008431E0">
            <w:pPr>
              <w:spacing w:before="40" w:after="120" w:line="216" w:lineRule="auto"/>
              <w:jc w:val="right"/>
              <w:rPr>
                <w:rFonts w:ascii="Times New Roman" w:hAnsi="Times New Roman" w:cs="Simplified Arabic"/>
                <w:b/>
                <w:color w:val="000000" w:themeColor="text1"/>
                <w:szCs w:val="22"/>
                <w:lang w:eastAsia="zh-CN"/>
              </w:rPr>
            </w:pPr>
          </w:p>
        </w:tc>
        <w:tc>
          <w:tcPr>
            <w:tcW w:w="4258" w:type="dxa"/>
          </w:tcPr>
          <w:p w14:paraId="3DB575A0" w14:textId="70247680" w:rsidR="0017684F" w:rsidRPr="00C27413" w:rsidRDefault="00B47047"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szCs w:val="22"/>
                <w:rtl/>
                <w:lang w:eastAsia="zh-CN"/>
              </w:rPr>
              <w:t>يعد التنوع البيولوجي على جميع المستويات (المستويات الوراثية و</w:t>
            </w:r>
            <w:r w:rsidR="00E02A75" w:rsidRPr="00C27413">
              <w:rPr>
                <w:rFonts w:ascii="Times New Roman" w:hAnsi="Times New Roman" w:cs="Simplified Arabic" w:hint="cs"/>
                <w:szCs w:val="22"/>
                <w:rtl/>
                <w:lang w:eastAsia="zh-CN"/>
              </w:rPr>
              <w:t xml:space="preserve">مستوى </w:t>
            </w:r>
            <w:r w:rsidRPr="00C27413">
              <w:rPr>
                <w:rFonts w:ascii="Times New Roman" w:hAnsi="Times New Roman" w:cs="Simplified Arabic"/>
                <w:szCs w:val="22"/>
                <w:rtl/>
                <w:lang w:eastAsia="zh-CN"/>
              </w:rPr>
              <w:t xml:space="preserve">الأنواع والنظم الإيكولوجية) أحد ركائز الأمن الغذائي والتغذية </w:t>
            </w:r>
            <w:r w:rsidR="00237862" w:rsidRPr="00C27413">
              <w:rPr>
                <w:rFonts w:ascii="Times New Roman" w:hAnsi="Times New Roman" w:cs="Simplified Arabic" w:hint="cs"/>
                <w:szCs w:val="22"/>
                <w:rtl/>
                <w:lang w:eastAsia="zh-CN"/>
              </w:rPr>
              <w:t>والانظمة الغذائية الصحية</w:t>
            </w:r>
            <w:r w:rsidRPr="00C27413">
              <w:rPr>
                <w:rFonts w:ascii="Times New Roman" w:hAnsi="Times New Roman" w:cs="Simplified Arabic"/>
                <w:szCs w:val="22"/>
                <w:rtl/>
                <w:lang w:eastAsia="zh-CN"/>
              </w:rPr>
              <w:t>.</w:t>
            </w:r>
            <w:r w:rsidR="00245E36" w:rsidRPr="001161D3">
              <w:rPr>
                <w:rStyle w:val="FootnoteReference"/>
                <w:rFonts w:ascii="Times New Roman" w:hAnsi="Times New Roman" w:cs="Simplified Arabic"/>
                <w:u w:val="none"/>
                <w:vertAlign w:val="superscript"/>
                <w:rtl/>
                <w:lang w:val="en-US" w:bidi="ar-EG"/>
              </w:rPr>
              <w:footnoteReference w:id="45"/>
            </w:r>
            <w:r w:rsidRPr="00C27413">
              <w:rPr>
                <w:rFonts w:ascii="Times New Roman" w:hAnsi="Times New Roman" w:cs="Simplified Arabic"/>
                <w:szCs w:val="22"/>
                <w:rtl/>
                <w:lang w:eastAsia="zh-CN"/>
              </w:rPr>
              <w:t xml:space="preserve"> </w:t>
            </w:r>
            <w:r w:rsidR="00B53A63" w:rsidRPr="00C27413">
              <w:rPr>
                <w:rFonts w:ascii="Times New Roman" w:hAnsi="Times New Roman" w:cs="Simplified Arabic" w:hint="cs"/>
                <w:szCs w:val="22"/>
                <w:rtl/>
                <w:lang w:eastAsia="zh-CN" w:bidi="ar-EG"/>
              </w:rPr>
              <w:t>ول</w:t>
            </w:r>
            <w:r w:rsidRPr="00C27413">
              <w:rPr>
                <w:rFonts w:ascii="Times New Roman" w:hAnsi="Times New Roman" w:cs="Simplified Arabic"/>
                <w:szCs w:val="22"/>
                <w:rtl/>
                <w:lang w:eastAsia="zh-CN"/>
              </w:rPr>
              <w:t xml:space="preserve">نوعية وكمية الغذاء وطريقة إنتاجه آثار على صحة الإنسان، وكذلك على صحة الماشية والحيوانات البرية والبيئة. </w:t>
            </w:r>
            <w:r w:rsidR="00E02A75"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يوفر التنوع الغذائي، الذي يدعمه تنوع المحاصيل والماشية والغابات الصحية والأغذية البحرية و</w:t>
            </w:r>
            <w:r w:rsidR="00BE4D64" w:rsidRPr="00C27413">
              <w:rPr>
                <w:rFonts w:ascii="Times New Roman" w:hAnsi="Times New Roman" w:cs="Simplified Arabic" w:hint="cs"/>
                <w:szCs w:val="22"/>
                <w:rtl/>
                <w:lang w:eastAsia="zh-CN"/>
              </w:rPr>
              <w:t>ال</w:t>
            </w:r>
            <w:r w:rsidRPr="00C27413">
              <w:rPr>
                <w:rFonts w:ascii="Times New Roman" w:hAnsi="Times New Roman" w:cs="Simplified Arabic"/>
                <w:szCs w:val="22"/>
                <w:rtl/>
                <w:lang w:eastAsia="zh-CN"/>
              </w:rPr>
              <w:t>أغذية</w:t>
            </w:r>
            <w:r w:rsidR="00BE4D64" w:rsidRPr="00C27413">
              <w:rPr>
                <w:rFonts w:ascii="Times New Roman" w:hAnsi="Times New Roman" w:cs="Simplified Arabic" w:hint="cs"/>
                <w:szCs w:val="22"/>
                <w:rtl/>
                <w:lang w:eastAsia="zh-CN"/>
              </w:rPr>
              <w:t xml:space="preserve"> في</w:t>
            </w:r>
            <w:r w:rsidRPr="00C27413">
              <w:rPr>
                <w:rFonts w:ascii="Times New Roman" w:hAnsi="Times New Roman" w:cs="Simplified Arabic"/>
                <w:szCs w:val="22"/>
                <w:rtl/>
                <w:lang w:eastAsia="zh-CN"/>
              </w:rPr>
              <w:t xml:space="preserve"> المياه العذبة، من بين أمور أخرى، مجموعة واسعة من العناصر الغذائية الأساسية والمواد غير المغذية، مثل الألياف. وتعتمد زراعة المحاصيل، من بين أمور أخرى، على الملقحات وتنوع الكائنات الحية الدقيقة المفيدة في التربة. </w:t>
            </w:r>
            <w:r w:rsidR="009A3433"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يمكن للتكثيف</w:t>
            </w:r>
            <w:r w:rsidR="009A3433" w:rsidRPr="00C27413">
              <w:rPr>
                <w:rFonts w:ascii="Times New Roman" w:hAnsi="Times New Roman" w:cs="Simplified Arabic" w:hint="cs"/>
                <w:szCs w:val="22"/>
                <w:rtl/>
                <w:lang w:eastAsia="zh-CN"/>
              </w:rPr>
              <w:t xml:space="preserve"> الزراعي</w:t>
            </w:r>
            <w:r w:rsidRPr="00C27413">
              <w:rPr>
                <w:rFonts w:ascii="Times New Roman" w:hAnsi="Times New Roman" w:cs="Simplified Arabic"/>
                <w:szCs w:val="22"/>
                <w:rtl/>
                <w:lang w:eastAsia="zh-CN"/>
              </w:rPr>
              <w:t xml:space="preserve"> المستدام والإدارة المتكاملة للآفات </w:t>
            </w:r>
            <w:r w:rsidR="0017684F" w:rsidRPr="00C27413">
              <w:rPr>
                <w:rFonts w:ascii="Times New Roman" w:hAnsi="Times New Roman" w:cs="Simplified Arabic" w:hint="cs"/>
                <w:szCs w:val="22"/>
                <w:rtl/>
                <w:lang w:eastAsia="zh-CN"/>
              </w:rPr>
              <w:t>و</w:t>
            </w:r>
            <w:r w:rsidR="0017684F" w:rsidRPr="00C27413">
              <w:rPr>
                <w:rFonts w:ascii="Times New Roman" w:hAnsi="Times New Roman" w:cs="Simplified Arabic"/>
                <w:szCs w:val="22"/>
                <w:rtl/>
                <w:lang w:eastAsia="zh-CN"/>
              </w:rPr>
              <w:t>تربية أصناف المحاصيل المتكيفة</w:t>
            </w:r>
            <w:r w:rsidR="0017684F" w:rsidRPr="00C27413">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 xml:space="preserve">والنهج الزراعية الإيكولوجية أن تقلل من الحاجة إلى </w:t>
            </w:r>
            <w:r w:rsidR="0017684F" w:rsidRPr="00C27413">
              <w:rPr>
                <w:rFonts w:ascii="Times New Roman" w:hAnsi="Times New Roman" w:cs="Simplified Arabic"/>
                <w:szCs w:val="22"/>
                <w:rtl/>
                <w:lang w:eastAsia="zh-CN"/>
              </w:rPr>
              <w:t xml:space="preserve">العناصر </w:t>
            </w:r>
            <w:r w:rsidR="0017684F" w:rsidRPr="00C27413">
              <w:rPr>
                <w:rFonts w:ascii="Times New Roman" w:hAnsi="Times New Roman" w:cs="Simplified Arabic"/>
                <w:szCs w:val="22"/>
                <w:rtl/>
                <w:lang w:eastAsia="zh-CN"/>
              </w:rPr>
              <w:lastRenderedPageBreak/>
              <w:t>الغذائية</w:t>
            </w:r>
            <w:r w:rsidR="0017684F" w:rsidRPr="00C27413">
              <w:rPr>
                <w:rFonts w:ascii="Times New Roman" w:hAnsi="Times New Roman" w:cs="Simplified Arabic" w:hint="cs"/>
                <w:szCs w:val="22"/>
                <w:rtl/>
                <w:lang w:eastAsia="zh-CN"/>
              </w:rPr>
              <w:t xml:space="preserve"> و</w:t>
            </w:r>
            <w:r w:rsidR="00BE4D64" w:rsidRPr="00C27413">
              <w:rPr>
                <w:rFonts w:ascii="Times New Roman" w:hAnsi="Times New Roman" w:cs="Simplified Arabic" w:hint="cs"/>
                <w:szCs w:val="22"/>
                <w:rtl/>
                <w:lang w:eastAsia="zh-CN"/>
              </w:rPr>
              <w:t xml:space="preserve">استخدام </w:t>
            </w:r>
            <w:r w:rsidRPr="00C27413">
              <w:rPr>
                <w:rFonts w:ascii="Times New Roman" w:hAnsi="Times New Roman" w:cs="Simplified Arabic"/>
                <w:szCs w:val="22"/>
                <w:rtl/>
                <w:lang w:eastAsia="zh-CN"/>
              </w:rPr>
              <w:t>مبيدات الآفات، بما في ذلك تلك الضارة بالناس والملقحات</w:t>
            </w:r>
            <w:r w:rsidR="00245E36">
              <w:rPr>
                <w:rFonts w:ascii="Times New Roman" w:hAnsi="Times New Roman" w:cs="Simplified Arabic" w:hint="cs"/>
                <w:szCs w:val="22"/>
                <w:rtl/>
                <w:lang w:eastAsia="zh-CN"/>
              </w:rPr>
              <w:t>.</w:t>
            </w:r>
          </w:p>
        </w:tc>
        <w:tc>
          <w:tcPr>
            <w:tcW w:w="7700" w:type="dxa"/>
          </w:tcPr>
          <w:p w14:paraId="318A6E35" w14:textId="24758442" w:rsidR="00D82654" w:rsidRPr="00C27413" w:rsidRDefault="00D82654" w:rsidP="008431E0">
            <w:pPr>
              <w:pStyle w:val="ListParagraph"/>
              <w:numPr>
                <w:ilvl w:val="0"/>
                <w:numId w:val="16"/>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رفع مستوى الوعي بالروابط بين التنوع البيولوجي والصحة من أجل التغذية والأمن الغذائي وسبل العيش وقدرة النظام الغذائي على الصمود</w:t>
            </w:r>
            <w:r w:rsidR="00245E36">
              <w:rPr>
                <w:rFonts w:ascii="Times New Roman" w:hAnsi="Times New Roman" w:cs="Simplified Arabic" w:hint="cs"/>
                <w:color w:val="000000" w:themeColor="text1"/>
                <w:szCs w:val="22"/>
                <w:rtl/>
                <w:lang w:eastAsia="zh-CN"/>
              </w:rPr>
              <w:t>.</w:t>
            </w:r>
            <w:r w:rsidR="00245E36" w:rsidRPr="001161D3">
              <w:rPr>
                <w:rStyle w:val="FootnoteReference"/>
                <w:rFonts w:ascii="Times New Roman" w:hAnsi="Times New Roman" w:cs="Simplified Arabic"/>
                <w:u w:val="none"/>
                <w:vertAlign w:val="superscript"/>
                <w:rtl/>
                <w:lang w:val="en-US" w:bidi="ar-EG"/>
              </w:rPr>
              <w:t xml:space="preserve"> </w:t>
            </w:r>
            <w:r w:rsidR="00245E36" w:rsidRPr="001161D3">
              <w:rPr>
                <w:rStyle w:val="FootnoteReference"/>
                <w:rFonts w:ascii="Times New Roman" w:hAnsi="Times New Roman" w:cs="Simplified Arabic"/>
                <w:u w:val="none"/>
                <w:vertAlign w:val="superscript"/>
                <w:rtl/>
                <w:lang w:val="en-US" w:bidi="ar-EG"/>
              </w:rPr>
              <w:footnoteReference w:id="46"/>
            </w:r>
            <w:r w:rsidR="00245E36">
              <w:rPr>
                <w:rStyle w:val="FootnoteReference"/>
                <w:rFonts w:ascii="Times New Roman" w:hAnsi="Times New Roman" w:cs="Simplified Arabic" w:hint="cs"/>
                <w:u w:val="none"/>
                <w:vertAlign w:val="superscript"/>
                <w:rtl/>
                <w:lang w:val="en-US" w:bidi="ar-EG"/>
              </w:rPr>
              <w:t>،</w:t>
            </w:r>
            <w:r w:rsidR="00245E36" w:rsidRPr="001161D3">
              <w:rPr>
                <w:rStyle w:val="FootnoteReference"/>
                <w:rFonts w:ascii="Times New Roman" w:hAnsi="Times New Roman" w:cs="Simplified Arabic"/>
                <w:u w:val="none"/>
                <w:vertAlign w:val="superscript"/>
                <w:rtl/>
                <w:lang w:val="en-US" w:bidi="ar-EG"/>
              </w:rPr>
              <w:footnoteReference w:id="47"/>
            </w:r>
            <w:r w:rsidR="00245E36">
              <w:rPr>
                <w:rStyle w:val="FootnoteReference"/>
                <w:rFonts w:ascii="Times New Roman" w:hAnsi="Times New Roman" w:cs="Simplified Arabic" w:hint="cs"/>
                <w:u w:val="none"/>
                <w:vertAlign w:val="superscript"/>
                <w:rtl/>
                <w:lang w:val="en-US" w:bidi="ar-EG"/>
              </w:rPr>
              <w:t>،</w:t>
            </w:r>
            <w:r w:rsidR="00245E36" w:rsidRPr="001161D3">
              <w:rPr>
                <w:rStyle w:val="FootnoteReference"/>
                <w:rFonts w:ascii="Times New Roman" w:hAnsi="Times New Roman" w:cs="Simplified Arabic"/>
                <w:u w:val="none"/>
                <w:vertAlign w:val="superscript"/>
                <w:rtl/>
                <w:lang w:val="en-US" w:bidi="ar-EG"/>
              </w:rPr>
              <w:footnoteReference w:id="48"/>
            </w:r>
            <w:r w:rsidR="00245E36">
              <w:rPr>
                <w:rStyle w:val="FootnoteReference"/>
                <w:rFonts w:ascii="Times New Roman" w:hAnsi="Times New Roman" w:cs="Simplified Arabic" w:hint="cs"/>
                <w:u w:val="none"/>
                <w:vertAlign w:val="superscript"/>
                <w:rtl/>
                <w:lang w:val="en-US" w:bidi="ar-EG"/>
              </w:rPr>
              <w:t>،</w:t>
            </w:r>
            <w:r w:rsidR="00245E36" w:rsidRPr="001161D3">
              <w:rPr>
                <w:rStyle w:val="FootnoteReference"/>
                <w:rFonts w:ascii="Times New Roman" w:hAnsi="Times New Roman" w:cs="Simplified Arabic"/>
                <w:u w:val="none"/>
                <w:vertAlign w:val="superscript"/>
                <w:rtl/>
                <w:lang w:val="en-US" w:bidi="ar-EG"/>
              </w:rPr>
              <w:footnoteReference w:id="49"/>
            </w:r>
          </w:p>
          <w:p w14:paraId="56C2E356" w14:textId="1E71C980" w:rsidR="00D82654" w:rsidRPr="00C27413" w:rsidRDefault="00D82654" w:rsidP="008431E0">
            <w:pPr>
              <w:pStyle w:val="ListParagraph"/>
              <w:numPr>
                <w:ilvl w:val="0"/>
                <w:numId w:val="16"/>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الحد </w:t>
            </w:r>
            <w:r w:rsidR="007378E3" w:rsidRPr="00C27413">
              <w:rPr>
                <w:rFonts w:ascii="Times New Roman" w:hAnsi="Times New Roman" w:cs="Simplified Arabic"/>
                <w:color w:val="000000" w:themeColor="text1"/>
                <w:szCs w:val="22"/>
                <w:rtl/>
                <w:lang w:eastAsia="zh-CN"/>
              </w:rPr>
              <w:t>من الآثار السلبية على التنوع البيولوجي وصحة الزراعة وتربية الأحياء المائية ومصائد الأسماك والغابات، من بين أمور أخرى، من خلال الاستفادة من الممارسات المستدامة، مثل التكثيف المستدام، والتنوع البيولوجي الزراعي، والإيكولوجيا الزراعية، والتخطيط المتكامل للمناظر الطبيعية، وتربية أصناف المحاصيل المتكيفة واستخدام الإدارة المتكاملة للآفات لتقليل الحاجة إلى المبيدات الحشرية والأسمدة والمدخلات الكيميائية الأخرى واستخدامها، من بين الممارسات المستدامة الأخرى</w:t>
            </w:r>
          </w:p>
          <w:p w14:paraId="57A52CF4" w14:textId="12CCD6E5" w:rsidR="00D65FED" w:rsidRPr="00C27413" w:rsidRDefault="00D65FED" w:rsidP="008431E0">
            <w:pPr>
              <w:pStyle w:val="ListParagraph"/>
              <w:numPr>
                <w:ilvl w:val="0"/>
                <w:numId w:val="16"/>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تعزيز تحسين معايير رعاية الحيوانات من أجل صحتهم ورفاههم،</w:t>
            </w:r>
            <w:r w:rsidR="00245E36" w:rsidRPr="001161D3">
              <w:rPr>
                <w:rStyle w:val="FootnoteReference"/>
                <w:rFonts w:ascii="Times New Roman" w:hAnsi="Times New Roman" w:cs="Simplified Arabic"/>
                <w:u w:val="none"/>
                <w:vertAlign w:val="superscript"/>
                <w:rtl/>
                <w:lang w:val="en-US" w:bidi="ar-EG"/>
              </w:rPr>
              <w:footnoteReference w:id="50"/>
            </w:r>
            <w:r w:rsidRPr="00C27413">
              <w:rPr>
                <w:rFonts w:ascii="Times New Roman" w:hAnsi="Times New Roman" w:cs="Simplified Arabic"/>
                <w:color w:val="000000" w:themeColor="text1"/>
                <w:szCs w:val="22"/>
                <w:rtl/>
                <w:lang w:eastAsia="zh-CN"/>
              </w:rPr>
              <w:t xml:space="preserve"> بما في ذلك</w:t>
            </w:r>
            <w:r w:rsidRPr="00C27413">
              <w:rPr>
                <w:rFonts w:ascii="Times New Roman" w:hAnsi="Times New Roman" w:cs="Simplified Arabic"/>
                <w:color w:val="000000" w:themeColor="text1"/>
                <w:szCs w:val="22"/>
                <w:vertAlign w:val="superscript"/>
                <w:rtl/>
                <w:lang w:eastAsia="zh-CN"/>
              </w:rPr>
              <w:t xml:space="preserve"> </w:t>
            </w:r>
            <w:r w:rsidRPr="00C27413">
              <w:rPr>
                <w:rFonts w:ascii="Times New Roman" w:hAnsi="Times New Roman" w:cs="Simplified Arabic"/>
                <w:color w:val="000000" w:themeColor="text1"/>
                <w:szCs w:val="22"/>
                <w:rtl/>
                <w:lang w:eastAsia="zh-CN"/>
              </w:rPr>
              <w:t xml:space="preserve">الحد من مخاطر الأمراض المعدية في حيوانات المزرعة وتربية الأحياء المائية، وذلك </w:t>
            </w:r>
            <w:r w:rsidR="00734A4E" w:rsidRPr="00C27413">
              <w:rPr>
                <w:rFonts w:ascii="Times New Roman" w:hAnsi="Times New Roman" w:cs="Simplified Arabic" w:hint="cs"/>
                <w:color w:val="000000" w:themeColor="text1"/>
                <w:szCs w:val="22"/>
                <w:rtl/>
                <w:lang w:eastAsia="zh-CN"/>
              </w:rPr>
              <w:t>[</w:t>
            </w:r>
            <w:r w:rsidRPr="00C27413">
              <w:rPr>
                <w:rFonts w:ascii="Times New Roman" w:hAnsi="Times New Roman" w:cs="Simplified Arabic"/>
                <w:i/>
                <w:iCs/>
                <w:color w:val="000000" w:themeColor="text1"/>
                <w:szCs w:val="22"/>
                <w:rtl/>
                <w:lang w:eastAsia="zh-CN"/>
              </w:rPr>
              <w:t>من خلال جملة أمور</w:t>
            </w:r>
            <w:r w:rsidRPr="00C27413">
              <w:rPr>
                <w:rFonts w:ascii="Times New Roman" w:hAnsi="Times New Roman" w:cs="Simplified Arabic"/>
                <w:color w:val="000000" w:themeColor="text1"/>
                <w:szCs w:val="22"/>
                <w:rtl/>
                <w:lang w:eastAsia="zh-CN"/>
              </w:rPr>
              <w:t xml:space="preserve">، من بينها الحد من الاستخدام غير الضروري لمضادات الميكروبات، بما </w:t>
            </w:r>
            <w:r w:rsidR="00AE3069" w:rsidRPr="00C27413">
              <w:rPr>
                <w:rFonts w:ascii="Times New Roman" w:hAnsi="Times New Roman" w:cs="Simplified Arabic" w:hint="cs"/>
                <w:color w:val="000000" w:themeColor="text1"/>
                <w:szCs w:val="22"/>
                <w:rtl/>
                <w:lang w:eastAsia="zh-CN"/>
              </w:rPr>
              <w:t xml:space="preserve">يشمل </w:t>
            </w:r>
            <w:r w:rsidRPr="00C27413">
              <w:rPr>
                <w:rFonts w:ascii="Times New Roman" w:hAnsi="Times New Roman" w:cs="Simplified Arabic"/>
                <w:color w:val="000000" w:themeColor="text1"/>
                <w:szCs w:val="22"/>
                <w:rtl/>
                <w:lang w:eastAsia="zh-CN"/>
              </w:rPr>
              <w:t>المضادات الحيوية لمنع مقاومة مضادات الميكروبات</w:t>
            </w:r>
            <w:r w:rsidR="00734A4E" w:rsidRPr="00C27413">
              <w:rPr>
                <w:rFonts w:ascii="Times New Roman" w:hAnsi="Times New Roman" w:cs="Simplified Arabic" w:hint="cs"/>
                <w:color w:val="000000" w:themeColor="text1"/>
                <w:szCs w:val="22"/>
                <w:rtl/>
                <w:lang w:eastAsia="zh-CN"/>
              </w:rPr>
              <w:t>].</w:t>
            </w:r>
          </w:p>
          <w:p w14:paraId="166A5588" w14:textId="6DA4915C" w:rsidR="00AE3069" w:rsidRPr="00C27413" w:rsidRDefault="00AE3069" w:rsidP="008431E0">
            <w:pPr>
              <w:pStyle w:val="ListParagraph"/>
              <w:numPr>
                <w:ilvl w:val="0"/>
                <w:numId w:val="16"/>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 xml:space="preserve">الاعتراف </w:t>
            </w:r>
            <w:r w:rsidR="00440928" w:rsidRPr="00C27413">
              <w:rPr>
                <w:rFonts w:ascii="Times New Roman" w:hAnsi="Times New Roman" w:cs="Simplified Arabic"/>
                <w:color w:val="000000" w:themeColor="text1"/>
                <w:szCs w:val="22"/>
                <w:rtl/>
                <w:lang w:eastAsia="zh-CN"/>
              </w:rPr>
              <w:t>بقيمة الممارسات الغذائية التقليدية، والطرق الغذائية للشعوب الأصلية</w:t>
            </w:r>
            <w:r w:rsidR="00245E36" w:rsidRPr="001161D3">
              <w:rPr>
                <w:rStyle w:val="FootnoteReference"/>
                <w:rFonts w:ascii="Times New Roman" w:hAnsi="Times New Roman" w:cs="Simplified Arabic"/>
                <w:u w:val="none"/>
                <w:vertAlign w:val="superscript"/>
                <w:rtl/>
                <w:lang w:val="en-US" w:bidi="ar-EG"/>
              </w:rPr>
              <w:footnoteReference w:id="51"/>
            </w:r>
            <w:r w:rsidR="00440928" w:rsidRPr="00C27413">
              <w:rPr>
                <w:rFonts w:ascii="Times New Roman" w:hAnsi="Times New Roman" w:cs="Simplified Arabic" w:hint="cs"/>
                <w:color w:val="000000" w:themeColor="text1"/>
                <w:szCs w:val="22"/>
                <w:rtl/>
                <w:lang w:eastAsia="zh-CN"/>
              </w:rPr>
              <w:t xml:space="preserve"> </w:t>
            </w:r>
            <w:r w:rsidR="00440928" w:rsidRPr="00C27413">
              <w:rPr>
                <w:rFonts w:ascii="Times New Roman" w:hAnsi="Times New Roman" w:cs="Simplified Arabic"/>
                <w:color w:val="000000" w:themeColor="text1"/>
                <w:szCs w:val="22"/>
                <w:rtl/>
                <w:lang w:eastAsia="zh-CN"/>
              </w:rPr>
              <w:t>والمجتمعات المحلية في استراتيجيات الصحة والرفاهية والوقاية من الأمراض.</w:t>
            </w:r>
          </w:p>
          <w:p w14:paraId="3C4F59D6" w14:textId="60414624" w:rsidR="00853ED9" w:rsidRPr="00245E36" w:rsidRDefault="00AE3069" w:rsidP="008431E0">
            <w:pPr>
              <w:pStyle w:val="ListParagraph"/>
              <w:numPr>
                <w:ilvl w:val="0"/>
                <w:numId w:val="16"/>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دعم </w:t>
            </w:r>
            <w:r w:rsidR="00440928" w:rsidRPr="00C27413">
              <w:rPr>
                <w:rFonts w:ascii="Times New Roman" w:hAnsi="Times New Roman" w:cs="Simplified Arabic"/>
                <w:color w:val="000000" w:themeColor="text1"/>
                <w:szCs w:val="22"/>
                <w:rtl/>
                <w:lang w:eastAsia="zh-CN"/>
              </w:rPr>
              <w:t>المبادرات الرامية إلى الحفاظ على التنوع الجيني من أجل النظم الإيكولوجية الصحية والأمن الغذائي، بما في ذلك من البذور والماشية والغابات ومصايد الأسماك والملقحات</w:t>
            </w:r>
            <w:r w:rsidR="00245E36">
              <w:rPr>
                <w:rFonts w:ascii="Times New Roman" w:hAnsi="Times New Roman" w:cs="Simplified Arabic" w:hint="cs"/>
                <w:color w:val="000000" w:themeColor="text1"/>
                <w:szCs w:val="22"/>
                <w:rtl/>
                <w:lang w:eastAsia="zh-CN"/>
              </w:rPr>
              <w:t>.</w:t>
            </w:r>
            <w:r w:rsidR="00245E36" w:rsidRPr="001161D3">
              <w:rPr>
                <w:rStyle w:val="FootnoteReference"/>
                <w:rFonts w:ascii="Times New Roman" w:hAnsi="Times New Roman" w:cs="Simplified Arabic"/>
                <w:u w:val="none"/>
                <w:vertAlign w:val="superscript"/>
                <w:rtl/>
                <w:lang w:val="en-US" w:bidi="ar-EG"/>
              </w:rPr>
              <w:footnoteReference w:id="52"/>
            </w:r>
          </w:p>
        </w:tc>
      </w:tr>
      <w:tr w:rsidR="00F20B72" w:rsidRPr="00C27413" w14:paraId="051B236B" w14:textId="77777777" w:rsidTr="004F1B73">
        <w:tc>
          <w:tcPr>
            <w:tcW w:w="14255" w:type="dxa"/>
            <w:gridSpan w:val="3"/>
          </w:tcPr>
          <w:p w14:paraId="7CB9F5E4" w14:textId="0B7DE278" w:rsidR="00F20B72" w:rsidRPr="00C27413" w:rsidRDefault="008639E8"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lastRenderedPageBreak/>
              <w:t>الإسهامات التي تقدمها الطبيعة لل</w:t>
            </w:r>
            <w:r w:rsidR="00C13F5A" w:rsidRPr="00C27413">
              <w:rPr>
                <w:rFonts w:ascii="Times New Roman" w:hAnsi="Times New Roman" w:cs="Simplified Arabic" w:hint="cs"/>
                <w:bCs/>
                <w:color w:val="000000" w:themeColor="text1"/>
                <w:szCs w:val="22"/>
                <w:rtl/>
                <w:lang w:eastAsia="zh-CN"/>
              </w:rPr>
              <w:t>ب</w:t>
            </w:r>
            <w:r w:rsidRPr="00C27413">
              <w:rPr>
                <w:rFonts w:ascii="Times New Roman" w:hAnsi="Times New Roman" w:cs="Simplified Arabic" w:hint="cs"/>
                <w:bCs/>
                <w:color w:val="000000" w:themeColor="text1"/>
                <w:szCs w:val="22"/>
                <w:rtl/>
                <w:lang w:eastAsia="zh-CN"/>
              </w:rPr>
              <w:t>شر</w:t>
            </w:r>
          </w:p>
        </w:tc>
      </w:tr>
      <w:tr w:rsidR="00F20B72" w:rsidRPr="00C27413" w14:paraId="60617D20" w14:textId="77777777" w:rsidTr="004F1B73">
        <w:tc>
          <w:tcPr>
            <w:tcW w:w="2297" w:type="dxa"/>
          </w:tcPr>
          <w:p w14:paraId="7D2A6F72" w14:textId="736A442F" w:rsidR="00F20B72" w:rsidRPr="00C27413" w:rsidRDefault="005A0D22"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11</w:t>
            </w:r>
          </w:p>
        </w:tc>
        <w:tc>
          <w:tcPr>
            <w:tcW w:w="4258" w:type="dxa"/>
          </w:tcPr>
          <w:p w14:paraId="4E6CD7A3" w14:textId="7BD2BF53" w:rsidR="005A0D22" w:rsidRPr="00C27413" w:rsidRDefault="005A0D22" w:rsidP="008431E0">
            <w:pPr>
              <w:bidi/>
              <w:spacing w:before="60" w:after="120" w:line="216" w:lineRule="auto"/>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يدعم التنوع البيولوجي </w:t>
            </w:r>
            <w:r w:rsidR="00D041A9" w:rsidRPr="00C27413">
              <w:rPr>
                <w:rFonts w:ascii="Times New Roman" w:hAnsi="Times New Roman" w:cs="Simplified Arabic" w:hint="cs"/>
                <w:szCs w:val="22"/>
                <w:rtl/>
                <w:lang w:eastAsia="zh-CN"/>
              </w:rPr>
              <w:t>الإسهامات التي تقدمها</w:t>
            </w:r>
            <w:r w:rsidRPr="00C27413">
              <w:rPr>
                <w:rFonts w:ascii="Times New Roman" w:hAnsi="Times New Roman" w:cs="Simplified Arabic"/>
                <w:szCs w:val="22"/>
                <w:rtl/>
                <w:lang w:eastAsia="zh-CN"/>
              </w:rPr>
              <w:t xml:space="preserve"> الطبيعة </w:t>
            </w:r>
            <w:r w:rsidR="00D041A9" w:rsidRPr="00C27413">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لبشر.</w:t>
            </w:r>
            <w:r w:rsidR="00FB2FEA" w:rsidRPr="00C27413">
              <w:rPr>
                <w:rFonts w:ascii="Times New Roman" w:hAnsi="Times New Roman" w:cs="Simplified Arabic" w:hint="cs"/>
                <w:szCs w:val="22"/>
                <w:vertAlign w:val="superscript"/>
                <w:rtl/>
                <w:lang w:eastAsia="zh-CN"/>
              </w:rPr>
              <w:t>(ز)</w:t>
            </w:r>
            <w:r w:rsidRPr="00C27413">
              <w:rPr>
                <w:rFonts w:ascii="Times New Roman" w:hAnsi="Times New Roman" w:cs="Simplified Arabic"/>
                <w:szCs w:val="22"/>
                <w:vertAlign w:val="superscript"/>
                <w:rtl/>
                <w:lang w:eastAsia="zh-CN"/>
              </w:rPr>
              <w:t xml:space="preserve"> </w:t>
            </w:r>
            <w:r w:rsidRPr="00C27413">
              <w:rPr>
                <w:rFonts w:ascii="Times New Roman" w:hAnsi="Times New Roman" w:cs="Simplified Arabic"/>
                <w:szCs w:val="22"/>
                <w:rtl/>
                <w:lang w:eastAsia="zh-CN"/>
              </w:rPr>
              <w:t xml:space="preserve">وتعود حماية هذه </w:t>
            </w:r>
            <w:r w:rsidR="00D041A9" w:rsidRPr="00C27413">
              <w:rPr>
                <w:rFonts w:ascii="Times New Roman" w:hAnsi="Times New Roman" w:cs="Simplified Arabic" w:hint="cs"/>
                <w:szCs w:val="22"/>
                <w:rtl/>
                <w:lang w:eastAsia="zh-CN"/>
              </w:rPr>
              <w:t>الإسهامات</w:t>
            </w:r>
            <w:r w:rsidRPr="00C27413">
              <w:rPr>
                <w:rFonts w:ascii="Times New Roman" w:hAnsi="Times New Roman" w:cs="Simplified Arabic"/>
                <w:szCs w:val="22"/>
                <w:rtl/>
                <w:lang w:eastAsia="zh-CN"/>
              </w:rPr>
              <w:t xml:space="preserve"> بالنفع على صحة الإنسان، بما في ذلك الصحة البدنية </w:t>
            </w:r>
            <w:r w:rsidR="00D041A9" w:rsidRPr="00C27413">
              <w:rPr>
                <w:rFonts w:ascii="Times New Roman" w:hAnsi="Times New Roman" w:cs="Simplified Arabic" w:hint="cs"/>
                <w:szCs w:val="22"/>
                <w:rtl/>
                <w:lang w:eastAsia="zh-CN"/>
              </w:rPr>
              <w:t>والنفسية</w:t>
            </w:r>
            <w:r w:rsidRPr="00C27413">
              <w:rPr>
                <w:rFonts w:ascii="Times New Roman" w:hAnsi="Times New Roman" w:cs="Simplified Arabic"/>
                <w:szCs w:val="22"/>
                <w:rtl/>
                <w:lang w:eastAsia="zh-CN"/>
              </w:rPr>
              <w:t xml:space="preserve">، وتقلل من الوفيات والأمراض. </w:t>
            </w:r>
            <w:r w:rsidR="0026265B"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تشمل</w:t>
            </w:r>
            <w:r w:rsidR="008431E0">
              <w:rPr>
                <w:rFonts w:ascii="Times New Roman" w:hAnsi="Times New Roman" w:cs="Simplified Arabic" w:hint="cs"/>
                <w:szCs w:val="22"/>
                <w:rtl/>
                <w:lang w:eastAsia="zh-CN"/>
              </w:rPr>
              <w:t xml:space="preserve"> هذه</w:t>
            </w:r>
            <w:r w:rsidRPr="00C27413">
              <w:rPr>
                <w:rFonts w:ascii="Times New Roman" w:hAnsi="Times New Roman" w:cs="Simplified Arabic"/>
                <w:szCs w:val="22"/>
                <w:rtl/>
                <w:lang w:eastAsia="zh-CN"/>
              </w:rPr>
              <w:t xml:space="preserve"> </w:t>
            </w:r>
            <w:r w:rsidR="0026265B" w:rsidRPr="00C27413">
              <w:rPr>
                <w:rFonts w:ascii="Times New Roman" w:hAnsi="Times New Roman" w:cs="Simplified Arabic" w:hint="cs"/>
                <w:szCs w:val="22"/>
                <w:rtl/>
                <w:lang w:eastAsia="zh-CN"/>
              </w:rPr>
              <w:t>الإسهامات</w:t>
            </w:r>
            <w:r w:rsidRPr="00C27413">
              <w:rPr>
                <w:rFonts w:ascii="Times New Roman" w:hAnsi="Times New Roman" w:cs="Simplified Arabic"/>
                <w:szCs w:val="22"/>
                <w:rtl/>
                <w:lang w:eastAsia="zh-CN"/>
              </w:rPr>
              <w:t xml:space="preserve"> ما يلي</w:t>
            </w:r>
            <w:r w:rsidR="008A1CFD">
              <w:rPr>
                <w:rFonts w:ascii="Times New Roman" w:hAnsi="Times New Roman" w:cs="Simplified Arabic" w:hint="cs"/>
                <w:szCs w:val="22"/>
                <w:rtl/>
                <w:lang w:eastAsia="zh-CN"/>
              </w:rPr>
              <w:t>:</w:t>
            </w:r>
            <w:r w:rsidR="008A1CFD" w:rsidRPr="001161D3">
              <w:rPr>
                <w:rStyle w:val="FootnoteReference"/>
                <w:rFonts w:ascii="Times New Roman" w:hAnsi="Times New Roman" w:cs="Simplified Arabic"/>
                <w:u w:val="none"/>
                <w:vertAlign w:val="superscript"/>
                <w:rtl/>
                <w:lang w:val="en-US" w:bidi="ar-EG"/>
              </w:rPr>
              <w:footnoteReference w:id="53"/>
            </w:r>
          </w:p>
          <w:p w14:paraId="442E3764" w14:textId="77777777" w:rsidR="0026265B" w:rsidRPr="00C27413" w:rsidRDefault="0026265B"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تنظيم المناخ وتحمض المحيطات والدورات الهيدرولوجية؛</w:t>
            </w:r>
          </w:p>
          <w:p w14:paraId="3C0FD297" w14:textId="77777777" w:rsidR="0026265B" w:rsidRPr="00C27413" w:rsidRDefault="0026265B"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تنظيم وتحسين نوعية الهواء والمياه العذبة والساحلية وتنظيم تدفقات المياه؛</w:t>
            </w:r>
          </w:p>
          <w:p w14:paraId="460ECDD6" w14:textId="008CD72E" w:rsidR="0026265B" w:rsidRPr="00C27413" w:rsidRDefault="0026265B"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التنوع البيولوجي للتربة وجودتها وخصوبتها </w:t>
            </w:r>
            <w:r w:rsidR="00397C52" w:rsidRPr="00C27413">
              <w:rPr>
                <w:rFonts w:ascii="Times New Roman" w:hAnsi="Times New Roman" w:cs="Simplified Arabic" w:hint="cs"/>
                <w:szCs w:val="22"/>
                <w:rtl/>
                <w:lang w:eastAsia="zh-CN"/>
              </w:rPr>
              <w:t>وتحلل</w:t>
            </w:r>
            <w:r w:rsidRPr="00C27413">
              <w:rPr>
                <w:rFonts w:ascii="Times New Roman" w:hAnsi="Times New Roman" w:cs="Simplified Arabic"/>
                <w:szCs w:val="22"/>
                <w:rtl/>
                <w:lang w:eastAsia="zh-CN"/>
              </w:rPr>
              <w:t xml:space="preserve"> الملوثات أو تخزينها؛</w:t>
            </w:r>
          </w:p>
          <w:p w14:paraId="47723909" w14:textId="5432D54F" w:rsidR="0026265B" w:rsidRPr="00C27413" w:rsidRDefault="0026265B"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  تنظيم المخاطر الطبيعية </w:t>
            </w:r>
            <w:r w:rsidR="00B33DFC" w:rsidRPr="00C27413">
              <w:rPr>
                <w:rFonts w:ascii="Times New Roman" w:hAnsi="Times New Roman" w:cs="Simplified Arabic" w:hint="cs"/>
                <w:szCs w:val="22"/>
                <w:rtl/>
                <w:lang w:eastAsia="zh-CN"/>
              </w:rPr>
              <w:t>والظواهر الجوية الشديدة</w:t>
            </w:r>
            <w:r w:rsidRPr="00C27413">
              <w:rPr>
                <w:rFonts w:ascii="Times New Roman" w:hAnsi="Times New Roman" w:cs="Simplified Arabic"/>
                <w:szCs w:val="22"/>
                <w:rtl/>
                <w:lang w:eastAsia="zh-CN"/>
              </w:rPr>
              <w:t>؛</w:t>
            </w:r>
          </w:p>
          <w:p w14:paraId="33937615" w14:textId="5A2B015A" w:rsidR="00B33DFC" w:rsidRPr="00C27413" w:rsidRDefault="00B33DFC"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التلقيح </w:t>
            </w:r>
            <w:r w:rsidR="00397C52" w:rsidRPr="00C27413">
              <w:rPr>
                <w:rFonts w:ascii="Times New Roman" w:hAnsi="Times New Roman" w:cs="Simplified Arabic" w:hint="cs"/>
                <w:szCs w:val="22"/>
                <w:rtl/>
                <w:lang w:eastAsia="zh-CN"/>
              </w:rPr>
              <w:t>ونثر</w:t>
            </w:r>
            <w:r w:rsidRPr="00C27413">
              <w:rPr>
                <w:rFonts w:ascii="Times New Roman" w:hAnsi="Times New Roman" w:cs="Simplified Arabic"/>
                <w:szCs w:val="22"/>
                <w:rtl/>
                <w:lang w:eastAsia="zh-CN"/>
              </w:rPr>
              <w:t xml:space="preserve"> البذور.</w:t>
            </w:r>
          </w:p>
          <w:p w14:paraId="3B25C185" w14:textId="15B0A7E9" w:rsidR="00B33DFC" w:rsidRPr="00C27413" w:rsidRDefault="00B33DFC"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إنتاج الغذاء والأعلاف من الكائنات</w:t>
            </w:r>
            <w:r w:rsidR="00EF10D7" w:rsidRPr="00C27413">
              <w:rPr>
                <w:rFonts w:ascii="Times New Roman" w:hAnsi="Times New Roman" w:cs="Simplified Arabic" w:hint="cs"/>
                <w:szCs w:val="22"/>
                <w:rtl/>
                <w:lang w:eastAsia="zh-CN"/>
              </w:rPr>
              <w:t xml:space="preserve"> </w:t>
            </w:r>
            <w:r w:rsidR="00931239" w:rsidRPr="00C27413">
              <w:rPr>
                <w:rFonts w:ascii="Times New Roman" w:hAnsi="Times New Roman" w:cs="Simplified Arabic" w:hint="cs"/>
                <w:szCs w:val="22"/>
                <w:rtl/>
                <w:lang w:eastAsia="zh-CN"/>
              </w:rPr>
              <w:t>البرية</w:t>
            </w:r>
            <w:r w:rsidRPr="00C27413">
              <w:rPr>
                <w:rFonts w:ascii="Times New Roman" w:hAnsi="Times New Roman" w:cs="Simplified Arabic"/>
                <w:szCs w:val="22"/>
                <w:rtl/>
                <w:lang w:eastAsia="zh-CN"/>
              </w:rPr>
              <w:t xml:space="preserve"> المدارة أو المستأنسة</w:t>
            </w:r>
            <w:r w:rsidR="00401C3E" w:rsidRPr="00C27413">
              <w:rPr>
                <w:rFonts w:ascii="Times New Roman" w:hAnsi="Times New Roman" w:cs="Simplified Arabic" w:hint="cs"/>
                <w:szCs w:val="22"/>
                <w:rtl/>
                <w:lang w:eastAsia="zh-CN"/>
              </w:rPr>
              <w:t xml:space="preserve"> </w:t>
            </w:r>
            <w:r w:rsidR="00401C3E" w:rsidRPr="00C27413">
              <w:rPr>
                <w:rFonts w:ascii="Times New Roman" w:hAnsi="Times New Roman" w:cs="Simplified Arabic"/>
                <w:szCs w:val="22"/>
                <w:rtl/>
                <w:lang w:eastAsia="zh-CN"/>
              </w:rPr>
              <w:t>على الأرض وفي المحيطات</w:t>
            </w:r>
            <w:r w:rsidRPr="00C27413">
              <w:rPr>
                <w:rFonts w:ascii="Times New Roman" w:hAnsi="Times New Roman" w:cs="Simplified Arabic"/>
                <w:szCs w:val="22"/>
                <w:rtl/>
                <w:lang w:eastAsia="zh-CN"/>
              </w:rPr>
              <w:t>؛</w:t>
            </w:r>
          </w:p>
          <w:p w14:paraId="327DE681" w14:textId="77777777" w:rsidR="00B33DFC" w:rsidRPr="00C27413" w:rsidRDefault="00B33DFC"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تنظيم الآفات ومسببات الأمراض والحيوانات المفترسة والمنافسين والطفيليات والكائنات الحية التي قد تكون ضارة؛</w:t>
            </w:r>
          </w:p>
          <w:p w14:paraId="3D2E2159" w14:textId="3707E947" w:rsidR="00B33DFC" w:rsidRPr="00C27413" w:rsidRDefault="00B33DFC"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التعلم (</w:t>
            </w:r>
            <w:r w:rsidR="00502E1A" w:rsidRPr="00C27413">
              <w:rPr>
                <w:rFonts w:ascii="Times New Roman" w:hAnsi="Times New Roman" w:cs="Simplified Arabic" w:hint="cs"/>
                <w:szCs w:val="22"/>
                <w:rtl/>
                <w:lang w:eastAsia="zh-CN"/>
              </w:rPr>
              <w:t>التثقيف</w:t>
            </w:r>
            <w:r w:rsidRPr="00C27413">
              <w:rPr>
                <w:rFonts w:ascii="Times New Roman" w:hAnsi="Times New Roman" w:cs="Simplified Arabic"/>
                <w:szCs w:val="22"/>
                <w:rtl/>
                <w:lang w:eastAsia="zh-CN"/>
              </w:rPr>
              <w:t xml:space="preserve"> واكتساب المعرفة والإلهام للتصميم الفني والتكنولوجي، مثل </w:t>
            </w:r>
            <w:r w:rsidR="00EF7C2D" w:rsidRPr="00C27413">
              <w:rPr>
                <w:rFonts w:ascii="Times New Roman" w:hAnsi="Times New Roman" w:cs="Simplified Arabic" w:hint="cs"/>
                <w:szCs w:val="22"/>
                <w:rtl/>
                <w:lang w:eastAsia="zh-CN"/>
              </w:rPr>
              <w:t>المحاكاة البيولوجية</w:t>
            </w:r>
            <w:r w:rsidRPr="00C27413">
              <w:rPr>
                <w:rFonts w:ascii="Times New Roman" w:hAnsi="Times New Roman" w:cs="Simplified Arabic"/>
                <w:szCs w:val="22"/>
                <w:rtl/>
                <w:lang w:eastAsia="zh-CN"/>
              </w:rPr>
              <w:t>)؛</w:t>
            </w:r>
          </w:p>
          <w:p w14:paraId="22C66989" w14:textId="77777777" w:rsidR="00EF7C2D" w:rsidRPr="00C27413" w:rsidRDefault="00EF7C2D"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الشفاء والاسترخاء والترفيه والتسلية.</w:t>
            </w:r>
          </w:p>
          <w:p w14:paraId="30CB74C7" w14:textId="5382C4CF" w:rsidR="00EF7C2D" w:rsidRPr="00C27413" w:rsidRDefault="00EF7C2D"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الترابط</w:t>
            </w:r>
            <w:r w:rsidR="00B0511E" w:rsidRPr="00C27413">
              <w:rPr>
                <w:rFonts w:ascii="Times New Roman" w:hAnsi="Times New Roman" w:cs="Simplified Arabic" w:hint="cs"/>
                <w:szCs w:val="22"/>
                <w:rtl/>
                <w:lang w:eastAsia="zh-CN"/>
              </w:rPr>
              <w:t>ات</w:t>
            </w:r>
            <w:r w:rsidRPr="00C27413">
              <w:rPr>
                <w:rFonts w:ascii="Times New Roman" w:hAnsi="Times New Roman" w:cs="Simplified Arabic"/>
                <w:szCs w:val="22"/>
                <w:rtl/>
                <w:lang w:eastAsia="zh-CN"/>
              </w:rPr>
              <w:t xml:space="preserve"> الجوهري</w:t>
            </w:r>
            <w:r w:rsidR="00B0511E" w:rsidRPr="00C27413">
              <w:rPr>
                <w:rFonts w:ascii="Times New Roman" w:hAnsi="Times New Roman" w:cs="Simplified Arabic" w:hint="cs"/>
                <w:szCs w:val="22"/>
                <w:rtl/>
                <w:lang w:eastAsia="zh-CN"/>
              </w:rPr>
              <w:t>ة</w:t>
            </w:r>
            <w:r w:rsidRPr="00C27413">
              <w:rPr>
                <w:rFonts w:ascii="Times New Roman" w:hAnsi="Times New Roman" w:cs="Simplified Arabic"/>
                <w:szCs w:val="22"/>
                <w:rtl/>
                <w:lang w:eastAsia="zh-CN"/>
              </w:rPr>
              <w:t xml:space="preserve"> والهويات الداعمة (أي أساس، على سبيل المثال، تجارب </w:t>
            </w:r>
            <w:r w:rsidR="00A76966" w:rsidRPr="00C27413">
              <w:rPr>
                <w:rFonts w:ascii="Times New Roman" w:hAnsi="Times New Roman" w:cs="Simplified Arabic" w:hint="cs"/>
                <w:szCs w:val="22"/>
                <w:rtl/>
                <w:lang w:eastAsia="zh-CN"/>
              </w:rPr>
              <w:t>التماسك</w:t>
            </w:r>
            <w:r w:rsidRPr="00C27413">
              <w:rPr>
                <w:rFonts w:ascii="Times New Roman" w:hAnsi="Times New Roman" w:cs="Simplified Arabic"/>
                <w:szCs w:val="22"/>
                <w:rtl/>
                <w:lang w:eastAsia="zh-CN"/>
              </w:rPr>
              <w:t xml:space="preserve"> الديني والروحي والاجتماعي، والشعور بالمكان، والغرض، والانتماء، والتجذر أو الترابط)؛</w:t>
            </w:r>
          </w:p>
          <w:p w14:paraId="661324EC" w14:textId="72BA7225" w:rsidR="00E70373" w:rsidRPr="008A1CFD" w:rsidRDefault="00EF7C2D" w:rsidP="008431E0">
            <w:pPr>
              <w:pStyle w:val="ListParagraph"/>
              <w:numPr>
                <w:ilvl w:val="0"/>
                <w:numId w:val="17"/>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  توفير الموارد الطبية والكيميائية الحيوية وال</w:t>
            </w:r>
            <w:r w:rsidR="007F7373">
              <w:rPr>
                <w:rFonts w:ascii="Times New Roman" w:hAnsi="Times New Roman" w:cs="Simplified Arabic"/>
                <w:szCs w:val="22"/>
                <w:rtl/>
                <w:lang w:eastAsia="zh-CN"/>
              </w:rPr>
              <w:t>جينية</w:t>
            </w:r>
            <w:r w:rsidR="008A1CFD">
              <w:rPr>
                <w:rFonts w:ascii="Times New Roman" w:hAnsi="Times New Roman" w:cs="Simplified Arabic" w:hint="cs"/>
                <w:szCs w:val="22"/>
                <w:rtl/>
                <w:lang w:eastAsia="zh-CN"/>
              </w:rPr>
              <w:t>.</w:t>
            </w:r>
          </w:p>
        </w:tc>
        <w:tc>
          <w:tcPr>
            <w:tcW w:w="7700" w:type="dxa"/>
          </w:tcPr>
          <w:p w14:paraId="7E5D10FB" w14:textId="0FA0F5BD" w:rsidR="00312FFD" w:rsidRPr="00C27413" w:rsidRDefault="00312FFD" w:rsidP="008431E0">
            <w:pPr>
              <w:pStyle w:val="ListParagraph"/>
              <w:numPr>
                <w:ilvl w:val="0"/>
                <w:numId w:val="18"/>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النظر </w:t>
            </w:r>
            <w:r w:rsidR="00F23FF4" w:rsidRPr="00C27413">
              <w:rPr>
                <w:rFonts w:ascii="Times New Roman" w:hAnsi="Times New Roman" w:cs="Simplified Arabic"/>
                <w:szCs w:val="22"/>
                <w:rtl/>
                <w:lang w:eastAsia="zh-CN"/>
              </w:rPr>
              <w:t>في مساهمات التنوع البيولوجي في السياسات والاستراتيجيات والبرامج الوطنية</w:t>
            </w:r>
            <w:r w:rsidR="0023785E">
              <w:rPr>
                <w:rFonts w:ascii="Times New Roman" w:hAnsi="Times New Roman" w:cs="Simplified Arabic" w:hint="cs"/>
                <w:szCs w:val="22"/>
                <w:rtl/>
                <w:lang w:eastAsia="zh-CN"/>
              </w:rPr>
              <w:t>،</w:t>
            </w:r>
            <w:r w:rsidR="00F23FF4" w:rsidRPr="00C27413">
              <w:rPr>
                <w:rFonts w:ascii="Times New Roman" w:hAnsi="Times New Roman" w:cs="Simplified Arabic"/>
                <w:szCs w:val="22"/>
                <w:rtl/>
                <w:lang w:eastAsia="zh-CN"/>
              </w:rPr>
              <w:t xml:space="preserve"> بما في ذلك </w:t>
            </w:r>
            <w:r w:rsidR="0023785E">
              <w:rPr>
                <w:rFonts w:ascii="Times New Roman" w:hAnsi="Times New Roman" w:cs="Simplified Arabic" w:hint="cs"/>
                <w:szCs w:val="22"/>
                <w:rtl/>
                <w:lang w:eastAsia="zh-CN"/>
              </w:rPr>
              <w:t>على مدار</w:t>
            </w:r>
            <w:r w:rsidR="00F23FF4" w:rsidRPr="00C27413">
              <w:rPr>
                <w:rFonts w:ascii="Times New Roman" w:hAnsi="Times New Roman" w:cs="Simplified Arabic" w:hint="cs"/>
                <w:szCs w:val="22"/>
                <w:rtl/>
                <w:lang w:eastAsia="zh-CN"/>
              </w:rPr>
              <w:t xml:space="preserve"> دورة الحياة </w:t>
            </w:r>
            <w:r w:rsidR="00F23FF4" w:rsidRPr="00C27413">
              <w:rPr>
                <w:rFonts w:ascii="Times New Roman" w:hAnsi="Times New Roman" w:cs="Simplified Arabic"/>
                <w:szCs w:val="22"/>
                <w:rtl/>
                <w:lang w:eastAsia="zh-CN"/>
              </w:rPr>
              <w:t>ولمجموعات المجتمع المختلفة، مع الاعتراف بمساهمات الطبيعة الإيجابية في جميع أبعاد صحة الإنسان ورفاهه.</w:t>
            </w:r>
          </w:p>
          <w:p w14:paraId="6858601D" w14:textId="4FCC6FCC" w:rsidR="00743E72" w:rsidRPr="00C27413" w:rsidRDefault="00743E72" w:rsidP="008431E0">
            <w:pPr>
              <w:pStyle w:val="ListParagraph"/>
              <w:numPr>
                <w:ilvl w:val="0"/>
                <w:numId w:val="18"/>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اتخاذ </w:t>
            </w:r>
            <w:r w:rsidR="00F23FF4" w:rsidRPr="00C27413">
              <w:rPr>
                <w:rFonts w:ascii="Times New Roman" w:hAnsi="Times New Roman" w:cs="Simplified Arabic"/>
                <w:szCs w:val="22"/>
                <w:rtl/>
                <w:lang w:eastAsia="zh-CN"/>
              </w:rPr>
              <w:t>خطوات لمعالجة الآثار الضارة لفقدان التنوع البيولوجي على الصحة، بما في ذلك الصحة العقلية، على سبيل المثال، عن طريق:</w:t>
            </w:r>
          </w:p>
          <w:p w14:paraId="362BB1B2" w14:textId="47FE8684" w:rsidR="00221915" w:rsidRPr="00C27413" w:rsidRDefault="00BC4FA8" w:rsidP="008431E0">
            <w:pPr>
              <w:pStyle w:val="ListParagraph"/>
              <w:numPr>
                <w:ilvl w:val="0"/>
                <w:numId w:val="19"/>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دعم المبادرات التي تساعد الأفراد والمجتمعات التي تعاني من تلك الآثار؛</w:t>
            </w:r>
          </w:p>
          <w:p w14:paraId="0A7B4515" w14:textId="48C04BC2" w:rsidR="00BC4FA8" w:rsidRPr="00C27413" w:rsidRDefault="00BC4FA8" w:rsidP="008431E0">
            <w:pPr>
              <w:pStyle w:val="ListParagraph"/>
              <w:numPr>
                <w:ilvl w:val="0"/>
                <w:numId w:val="19"/>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تعزيز الخطاب الإيجابي حول البيئة</w:t>
            </w:r>
            <w:r w:rsidR="006262BE" w:rsidRPr="00C27413">
              <w:rPr>
                <w:rFonts w:ascii="Times New Roman" w:hAnsi="Times New Roman" w:cs="Simplified Arabic" w:hint="cs"/>
                <w:szCs w:val="22"/>
                <w:rtl/>
                <w:lang w:eastAsia="zh-CN"/>
              </w:rPr>
              <w:t xml:space="preserve"> من أجل ا</w:t>
            </w:r>
            <w:r w:rsidRPr="00C27413">
              <w:rPr>
                <w:rFonts w:ascii="Times New Roman" w:hAnsi="Times New Roman" w:cs="Simplified Arabic"/>
                <w:szCs w:val="22"/>
                <w:rtl/>
                <w:lang w:eastAsia="zh-CN"/>
              </w:rPr>
              <w:t>لمستقبل</w:t>
            </w:r>
            <w:r w:rsidR="006262BE" w:rsidRPr="00C27413">
              <w:rPr>
                <w:rFonts w:ascii="Times New Roman" w:hAnsi="Times New Roman" w:cs="Simplified Arabic" w:hint="cs"/>
                <w:szCs w:val="22"/>
                <w:rtl/>
                <w:lang w:eastAsia="zh-CN"/>
              </w:rPr>
              <w:t xml:space="preserve"> الذي نصبو إليه</w:t>
            </w:r>
            <w:r w:rsidRPr="00C27413">
              <w:rPr>
                <w:rFonts w:ascii="Times New Roman" w:hAnsi="Times New Roman" w:cs="Simplified Arabic"/>
                <w:szCs w:val="22"/>
                <w:rtl/>
                <w:lang w:eastAsia="zh-CN"/>
              </w:rPr>
              <w:t>، وخاصة بين الأطفال والشباب؛</w:t>
            </w:r>
          </w:p>
          <w:p w14:paraId="0FF74B98" w14:textId="6B2A73EF" w:rsidR="0062234D" w:rsidRPr="00C27413" w:rsidRDefault="0062234D" w:rsidP="008431E0">
            <w:pPr>
              <w:pStyle w:val="ListParagraph"/>
              <w:numPr>
                <w:ilvl w:val="0"/>
                <w:numId w:val="19"/>
              </w:numPr>
              <w:bidi/>
              <w:spacing w:before="60" w:after="120" w:line="216" w:lineRule="auto"/>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الاعتراف بأدوات الصحة العامة ذات الصلة، مثل الوصفات الطبية الطبيعية والعلاج القائم على الطبيعة، والطب التقليدي ومنتجات العلاج النباتي لإشراك القطاع الصحي في بناء القدرات لتقليل الآثار الضارة ومنعها ومعالجتها</w:t>
            </w:r>
            <w:r w:rsidR="008A1CFD">
              <w:rPr>
                <w:rFonts w:ascii="Times New Roman" w:hAnsi="Times New Roman" w:cs="Simplified Arabic" w:hint="cs"/>
                <w:szCs w:val="22"/>
                <w:rtl/>
                <w:lang w:eastAsia="zh-CN"/>
              </w:rPr>
              <w:t>.</w:t>
            </w:r>
          </w:p>
          <w:p w14:paraId="4FB7FC93" w14:textId="4F6447ED" w:rsidR="00F23FFF" w:rsidRPr="008A1CFD" w:rsidRDefault="0062234D" w:rsidP="008431E0">
            <w:pPr>
              <w:pStyle w:val="ListParagraph"/>
              <w:numPr>
                <w:ilvl w:val="0"/>
                <w:numId w:val="18"/>
              </w:numPr>
              <w:bidi/>
              <w:spacing w:before="60" w:after="120" w:line="216" w:lineRule="auto"/>
              <w:ind w:left="360"/>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استخدام الحلول القائمة على الطبيعة و/أو النهج القائمة على النظم الإيكولوجية والنهج المبتكرة لتحقيق فوائد للتنوع البيولوجي وسلامة النظم الإيكولوجية والنظم الطبيعية مع تقديم فوائد لصحة الإنسان، مثل الحد من مخاطر الكوارث</w:t>
            </w:r>
            <w:r w:rsidR="008A1CFD">
              <w:rPr>
                <w:rFonts w:ascii="Times New Roman" w:hAnsi="Times New Roman" w:cs="Simplified Arabic" w:hint="cs"/>
                <w:szCs w:val="22"/>
                <w:rtl/>
                <w:lang w:eastAsia="zh-CN"/>
              </w:rPr>
              <w:t>.</w:t>
            </w:r>
          </w:p>
        </w:tc>
      </w:tr>
      <w:tr w:rsidR="00F20B72" w:rsidRPr="00C27413" w14:paraId="798BC95F" w14:textId="77777777" w:rsidTr="004F1B73">
        <w:trPr>
          <w:trHeight w:val="449"/>
        </w:trPr>
        <w:tc>
          <w:tcPr>
            <w:tcW w:w="14255" w:type="dxa"/>
            <w:gridSpan w:val="3"/>
          </w:tcPr>
          <w:p w14:paraId="170A19C8" w14:textId="06FA8E05" w:rsidR="00F20B72" w:rsidRPr="00C27413" w:rsidRDefault="00C13F5A"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lastRenderedPageBreak/>
              <w:t>المناطق الحضرية</w:t>
            </w:r>
          </w:p>
        </w:tc>
      </w:tr>
      <w:tr w:rsidR="00F20B72" w:rsidRPr="00C27413" w14:paraId="276A11FE" w14:textId="77777777" w:rsidTr="004F1B73">
        <w:trPr>
          <w:trHeight w:val="449"/>
        </w:trPr>
        <w:tc>
          <w:tcPr>
            <w:tcW w:w="2297" w:type="dxa"/>
          </w:tcPr>
          <w:p w14:paraId="02B938CD" w14:textId="3712963B" w:rsidR="00F20B72" w:rsidRPr="00C27413" w:rsidRDefault="00C13F5A"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12</w:t>
            </w:r>
          </w:p>
        </w:tc>
        <w:tc>
          <w:tcPr>
            <w:tcW w:w="4258" w:type="dxa"/>
          </w:tcPr>
          <w:p w14:paraId="16C4CA8C" w14:textId="1CAFFD37" w:rsidR="00C13F5A" w:rsidRPr="00C27413" w:rsidRDefault="00C13F5A" w:rsidP="008431E0">
            <w:pPr>
              <w:bidi/>
              <w:spacing w:before="60"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szCs w:val="22"/>
                <w:rtl/>
                <w:lang w:eastAsia="zh-CN"/>
              </w:rPr>
              <w:t xml:space="preserve">يمكن للمساحات الخضراء والزرقاء والتخطيط الحضري الذي </w:t>
            </w:r>
            <w:r w:rsidR="00B237B6" w:rsidRPr="00C27413">
              <w:rPr>
                <w:rFonts w:ascii="Times New Roman" w:hAnsi="Times New Roman" w:cs="Simplified Arabic" w:hint="cs"/>
                <w:szCs w:val="22"/>
                <w:rtl/>
                <w:lang w:eastAsia="zh-CN"/>
              </w:rPr>
              <w:t>يراعي</w:t>
            </w:r>
            <w:r w:rsidRPr="00C27413">
              <w:rPr>
                <w:rFonts w:ascii="Times New Roman" w:hAnsi="Times New Roman" w:cs="Simplified Arabic"/>
                <w:szCs w:val="22"/>
                <w:rtl/>
                <w:lang w:eastAsia="zh-CN"/>
              </w:rPr>
              <w:t xml:space="preserve"> التنوع البيولوجي أن يعمل على تحسين سلامة النظم الإيكولوجية </w:t>
            </w:r>
            <w:r w:rsidR="00B237B6" w:rsidRPr="00C27413">
              <w:rPr>
                <w:rFonts w:ascii="Times New Roman" w:hAnsi="Times New Roman" w:cs="Simplified Arabic" w:hint="cs"/>
                <w:szCs w:val="22"/>
                <w:rtl/>
                <w:lang w:eastAsia="zh-CN"/>
              </w:rPr>
              <w:t>وترابطها</w:t>
            </w:r>
            <w:r w:rsidRPr="00C27413">
              <w:rPr>
                <w:rFonts w:ascii="Times New Roman" w:hAnsi="Times New Roman" w:cs="Simplified Arabic"/>
                <w:szCs w:val="22"/>
                <w:rtl/>
                <w:lang w:eastAsia="zh-CN"/>
              </w:rPr>
              <w:t xml:space="preserve"> </w:t>
            </w:r>
            <w:r w:rsidR="00B237B6" w:rsidRPr="00C27413">
              <w:rPr>
                <w:rFonts w:ascii="Times New Roman" w:hAnsi="Times New Roman" w:cs="Simplified Arabic" w:hint="cs"/>
                <w:szCs w:val="22"/>
                <w:rtl/>
                <w:lang w:eastAsia="zh-CN"/>
              </w:rPr>
              <w:t>وتحسين</w:t>
            </w:r>
            <w:r w:rsidRPr="00C27413">
              <w:rPr>
                <w:rFonts w:ascii="Times New Roman" w:hAnsi="Times New Roman" w:cs="Simplified Arabic"/>
                <w:szCs w:val="22"/>
                <w:rtl/>
                <w:lang w:eastAsia="zh-CN"/>
              </w:rPr>
              <w:t xml:space="preserve"> الصحة البدنية </w:t>
            </w:r>
            <w:r w:rsidR="00B237B6" w:rsidRPr="00C27413">
              <w:rPr>
                <w:rFonts w:ascii="Times New Roman" w:hAnsi="Times New Roman" w:cs="Simplified Arabic" w:hint="cs"/>
                <w:szCs w:val="22"/>
                <w:rtl/>
                <w:lang w:eastAsia="zh-CN"/>
              </w:rPr>
              <w:t>والنفسية</w:t>
            </w:r>
            <w:r w:rsidRPr="00C27413">
              <w:rPr>
                <w:rFonts w:ascii="Times New Roman" w:hAnsi="Times New Roman" w:cs="Simplified Arabic"/>
                <w:szCs w:val="22"/>
                <w:rtl/>
                <w:lang w:eastAsia="zh-CN"/>
              </w:rPr>
              <w:t xml:space="preserve"> </w:t>
            </w:r>
            <w:r w:rsidRPr="00C27413">
              <w:rPr>
                <w:rFonts w:ascii="Times New Roman" w:hAnsi="Times New Roman" w:cs="Simplified Arabic"/>
                <w:szCs w:val="22"/>
                <w:rtl/>
                <w:lang w:eastAsia="zh-CN"/>
              </w:rPr>
              <w:lastRenderedPageBreak/>
              <w:t xml:space="preserve">والروحية والعاطفية من خلال آليات مختلفة، بما في ذلك عن طريق تحسين </w:t>
            </w:r>
            <w:r w:rsidR="005D1A91" w:rsidRPr="00C27413">
              <w:rPr>
                <w:rFonts w:ascii="Times New Roman" w:hAnsi="Times New Roman" w:cs="Simplified Arabic" w:hint="cs"/>
                <w:szCs w:val="22"/>
                <w:rtl/>
                <w:lang w:eastAsia="zh-CN"/>
              </w:rPr>
              <w:t>نوعية</w:t>
            </w:r>
            <w:r w:rsidRPr="00C27413">
              <w:rPr>
                <w:rFonts w:ascii="Times New Roman" w:hAnsi="Times New Roman" w:cs="Simplified Arabic"/>
                <w:szCs w:val="22"/>
                <w:rtl/>
                <w:lang w:eastAsia="zh-CN"/>
              </w:rPr>
              <w:t xml:space="preserve"> الهواء، والحد من تأثير الج</w:t>
            </w:r>
            <w:r w:rsidR="009F2928"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زر الحرارية، وتعزيز القدرة على الصمود </w:t>
            </w:r>
            <w:r w:rsidR="00815742" w:rsidRPr="00C27413">
              <w:rPr>
                <w:rFonts w:ascii="Times New Roman" w:hAnsi="Times New Roman" w:cs="Simplified Arabic" w:hint="cs"/>
                <w:szCs w:val="22"/>
                <w:rtl/>
                <w:lang w:eastAsia="zh-CN"/>
              </w:rPr>
              <w:t>في م</w:t>
            </w:r>
            <w:r w:rsidR="005D1A91" w:rsidRPr="00C27413">
              <w:rPr>
                <w:rFonts w:ascii="Times New Roman" w:hAnsi="Times New Roman" w:cs="Simplified Arabic" w:hint="cs"/>
                <w:szCs w:val="22"/>
                <w:rtl/>
                <w:lang w:eastAsia="zh-CN"/>
              </w:rPr>
              <w:t xml:space="preserve">واجهة </w:t>
            </w:r>
            <w:r w:rsidRPr="00C27413">
              <w:rPr>
                <w:rFonts w:ascii="Times New Roman" w:hAnsi="Times New Roman" w:cs="Simplified Arabic"/>
                <w:szCs w:val="22"/>
                <w:rtl/>
                <w:lang w:eastAsia="zh-CN"/>
              </w:rPr>
              <w:t xml:space="preserve">الفيضانات، وتقديم خدمات مفيدة </w:t>
            </w:r>
            <w:r w:rsidR="00254A68" w:rsidRPr="00C27413">
              <w:rPr>
                <w:rFonts w:ascii="Times New Roman" w:hAnsi="Times New Roman" w:cs="Simplified Arabic" w:hint="cs"/>
                <w:szCs w:val="22"/>
                <w:rtl/>
                <w:lang w:eastAsia="zh-CN"/>
              </w:rPr>
              <w:t>ل</w:t>
            </w:r>
            <w:r w:rsidRPr="00C27413">
              <w:rPr>
                <w:rFonts w:ascii="Times New Roman" w:hAnsi="Times New Roman" w:cs="Simplified Arabic"/>
                <w:szCs w:val="22"/>
                <w:rtl/>
                <w:lang w:eastAsia="zh-CN"/>
              </w:rPr>
              <w:t xml:space="preserve">لكائنات الحية الدقيقة، تجلب </w:t>
            </w:r>
            <w:r w:rsidR="00254A68" w:rsidRPr="00C27413">
              <w:rPr>
                <w:rFonts w:ascii="Times New Roman" w:hAnsi="Times New Roman" w:cs="Simplified Arabic" w:hint="cs"/>
                <w:szCs w:val="22"/>
                <w:rtl/>
                <w:lang w:eastAsia="zh-CN"/>
              </w:rPr>
              <w:t>منافع</w:t>
            </w:r>
            <w:r w:rsidRPr="00C27413">
              <w:rPr>
                <w:rFonts w:ascii="Times New Roman" w:hAnsi="Times New Roman" w:cs="Simplified Arabic"/>
                <w:szCs w:val="22"/>
                <w:rtl/>
                <w:lang w:eastAsia="zh-CN"/>
              </w:rPr>
              <w:t xml:space="preserve"> ثقافية ونفسية </w:t>
            </w:r>
            <w:r w:rsidR="00254A68" w:rsidRPr="00C27413">
              <w:rPr>
                <w:rFonts w:ascii="Times New Roman" w:hAnsi="Times New Roman" w:cs="Simplified Arabic"/>
                <w:szCs w:val="22"/>
                <w:rtl/>
                <w:lang w:eastAsia="zh-CN"/>
              </w:rPr>
              <w:t>وتسهل ممارسة الرياضة البدنية، و</w:t>
            </w:r>
            <w:r w:rsidR="00254A68" w:rsidRPr="00C27413">
              <w:rPr>
                <w:rFonts w:ascii="Times New Roman" w:hAnsi="Times New Roman" w:cs="Simplified Arabic" w:hint="cs"/>
                <w:szCs w:val="22"/>
                <w:rtl/>
                <w:lang w:eastAsia="zh-CN"/>
              </w:rPr>
              <w:t>ا</w:t>
            </w:r>
            <w:r w:rsidRPr="00C27413">
              <w:rPr>
                <w:rFonts w:ascii="Times New Roman" w:hAnsi="Times New Roman" w:cs="Simplified Arabic"/>
                <w:szCs w:val="22"/>
                <w:rtl/>
                <w:lang w:eastAsia="zh-CN"/>
              </w:rPr>
              <w:t xml:space="preserve">لشفاء والاسترخاء والترفيه ودعم الهويات، فضلا عن أنشطة </w:t>
            </w:r>
            <w:r w:rsidR="00254A68" w:rsidRPr="00C27413">
              <w:rPr>
                <w:rFonts w:ascii="Times New Roman" w:hAnsi="Times New Roman" w:cs="Simplified Arabic" w:hint="cs"/>
                <w:szCs w:val="22"/>
                <w:rtl/>
                <w:lang w:eastAsia="zh-CN"/>
              </w:rPr>
              <w:t>الترابط</w:t>
            </w:r>
            <w:r w:rsidRPr="00C27413">
              <w:rPr>
                <w:rFonts w:ascii="Times New Roman" w:hAnsi="Times New Roman" w:cs="Simplified Arabic"/>
                <w:szCs w:val="22"/>
                <w:rtl/>
                <w:lang w:eastAsia="zh-CN"/>
              </w:rPr>
              <w:t xml:space="preserve"> المجتمعي والاجتماعي</w:t>
            </w:r>
            <w:r w:rsidRPr="00C27413">
              <w:rPr>
                <w:rFonts w:ascii="Times New Roman" w:hAnsi="Times New Roman" w:cs="Simplified Arabic"/>
                <w:szCs w:val="22"/>
                <w:lang w:eastAsia="zh-CN"/>
              </w:rPr>
              <w:t>.</w:t>
            </w:r>
          </w:p>
        </w:tc>
        <w:tc>
          <w:tcPr>
            <w:tcW w:w="7700" w:type="dxa"/>
          </w:tcPr>
          <w:p w14:paraId="44B817C0" w14:textId="77777777" w:rsidR="000E4825" w:rsidRPr="00C27413" w:rsidRDefault="000E4825" w:rsidP="008431E0">
            <w:pPr>
              <w:pStyle w:val="ListParagraph"/>
              <w:numPr>
                <w:ilvl w:val="0"/>
                <w:numId w:val="20"/>
              </w:numPr>
              <w:bidi/>
              <w:spacing w:after="120" w:line="216" w:lineRule="auto"/>
              <w:ind w:left="418"/>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النظر في الفوائد التي تعود على صحة الإنسان، بجميع أبعادها، في سياسات التخطيط الحضري الشاملة للتنوع البيولوجي وتوفير المساحات الزرقاء والخضراء</w:t>
            </w:r>
            <w:r w:rsidRPr="00C27413">
              <w:rPr>
                <w:rFonts w:ascii="Times New Roman" w:hAnsi="Times New Roman" w:cs="Simplified Arabic"/>
                <w:szCs w:val="22"/>
                <w:lang w:eastAsia="zh-CN"/>
              </w:rPr>
              <w:t>.</w:t>
            </w:r>
          </w:p>
          <w:p w14:paraId="6573EE73" w14:textId="0C4D19C1" w:rsidR="000E4825" w:rsidRPr="00C27413" w:rsidRDefault="000E4825" w:rsidP="008431E0">
            <w:pPr>
              <w:pStyle w:val="ListParagraph"/>
              <w:numPr>
                <w:ilvl w:val="0"/>
                <w:numId w:val="20"/>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lastRenderedPageBreak/>
              <w:t xml:space="preserve">تحسين </w:t>
            </w:r>
            <w:r w:rsidR="00B3455C" w:rsidRPr="00C27413">
              <w:rPr>
                <w:rFonts w:ascii="Times New Roman" w:hAnsi="Times New Roman" w:cs="Simplified Arabic"/>
                <w:szCs w:val="22"/>
                <w:rtl/>
                <w:lang w:eastAsia="zh-CN"/>
              </w:rPr>
              <w:t xml:space="preserve">الوصول إلى المساحات الخضراء والزرقاء الغنية بالتنوع البيولوجي وإمكانية الوصول إليها للجميع، وخاصة لأولئك الأكثر عرضة للآثار السلبية الناجمة عن المحددات الاجتماعية أو البيئية، مثل الأطفال والشباب وكبار السن والأشخاص ذوي الإعاقة والمهاجرين والأقليات العرقية </w:t>
            </w:r>
            <w:r w:rsidR="008A1CFD">
              <w:rPr>
                <w:rFonts w:ascii="Times New Roman" w:hAnsi="Times New Roman" w:cs="Simplified Arabic" w:hint="cs"/>
                <w:szCs w:val="22"/>
                <w:rtl/>
                <w:lang w:eastAsia="zh-CN"/>
              </w:rPr>
              <w:t>و</w:t>
            </w:r>
            <w:r w:rsidR="00B3455C" w:rsidRPr="00C27413">
              <w:rPr>
                <w:rFonts w:ascii="Times New Roman" w:hAnsi="Times New Roman" w:cs="Simplified Arabic"/>
                <w:szCs w:val="22"/>
                <w:rtl/>
                <w:lang w:eastAsia="zh-CN"/>
              </w:rPr>
              <w:t>الفئات المنخفضة الدخل.</w:t>
            </w:r>
          </w:p>
          <w:p w14:paraId="72C1D9C7" w14:textId="77777777" w:rsidR="000E4825" w:rsidRPr="00C27413" w:rsidRDefault="000E4825" w:rsidP="008431E0">
            <w:pPr>
              <w:pStyle w:val="ListParagraph"/>
              <w:numPr>
                <w:ilvl w:val="0"/>
                <w:numId w:val="20"/>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تطوير أدوات اتصال بالتعاون مع قطاع الصحة حول مدى أهمية تعزيز التنوع البيولوجي والسلامة </w:t>
            </w:r>
            <w:r w:rsidR="003C6D5A" w:rsidRPr="00C27413">
              <w:rPr>
                <w:rFonts w:ascii="Times New Roman" w:hAnsi="Times New Roman" w:cs="Simplified Arabic" w:hint="cs"/>
                <w:szCs w:val="22"/>
                <w:rtl/>
                <w:lang w:eastAsia="zh-CN"/>
              </w:rPr>
              <w:t>الإيكولوجية</w:t>
            </w:r>
            <w:r w:rsidRPr="00C27413">
              <w:rPr>
                <w:rFonts w:ascii="Times New Roman" w:hAnsi="Times New Roman" w:cs="Simplified Arabic"/>
                <w:szCs w:val="22"/>
                <w:rtl/>
                <w:lang w:eastAsia="zh-CN"/>
              </w:rPr>
              <w:t xml:space="preserve"> </w:t>
            </w:r>
            <w:r w:rsidR="00CA3368" w:rsidRPr="00C27413">
              <w:rPr>
                <w:rFonts w:ascii="Times New Roman" w:hAnsi="Times New Roman" w:cs="Simplified Arabic" w:hint="cs"/>
                <w:szCs w:val="22"/>
                <w:rtl/>
                <w:lang w:eastAsia="zh-CN"/>
              </w:rPr>
              <w:t xml:space="preserve">والاتصال داخل </w:t>
            </w:r>
            <w:r w:rsidR="005230A0" w:rsidRPr="00C27413">
              <w:rPr>
                <w:rFonts w:ascii="Times New Roman" w:hAnsi="Times New Roman" w:cs="Simplified Arabic"/>
                <w:szCs w:val="22"/>
                <w:rtl/>
                <w:lang w:eastAsia="zh-CN"/>
              </w:rPr>
              <w:t>المناطق الحضرية لصحة ورفاه</w:t>
            </w:r>
            <w:r w:rsidRPr="00C27413">
              <w:rPr>
                <w:rFonts w:ascii="Times New Roman" w:hAnsi="Times New Roman" w:cs="Simplified Arabic"/>
                <w:szCs w:val="22"/>
                <w:rtl/>
                <w:lang w:eastAsia="zh-CN"/>
              </w:rPr>
              <w:t xml:space="preserve"> جميع الأنواع؛ واتخاذ الخطوات اللازمة لنشر هذه الأدوات عبر </w:t>
            </w:r>
            <w:r w:rsidR="00F1772B" w:rsidRPr="00C27413">
              <w:rPr>
                <w:rFonts w:ascii="Times New Roman" w:hAnsi="Times New Roman" w:cs="Simplified Arabic" w:hint="cs"/>
                <w:szCs w:val="22"/>
                <w:rtl/>
                <w:lang w:eastAsia="zh-CN"/>
              </w:rPr>
              <w:t xml:space="preserve">مختلف </w:t>
            </w:r>
            <w:r w:rsidRPr="00C27413">
              <w:rPr>
                <w:rFonts w:ascii="Times New Roman" w:hAnsi="Times New Roman" w:cs="Simplified Arabic"/>
                <w:szCs w:val="22"/>
                <w:rtl/>
                <w:lang w:eastAsia="zh-CN"/>
              </w:rPr>
              <w:t>القطاعات، وفي جميع القطاعات الصحية وفي المدارس والمنظمات المجتمعية</w:t>
            </w:r>
            <w:r w:rsidRPr="00C27413">
              <w:rPr>
                <w:rFonts w:ascii="Times New Roman" w:hAnsi="Times New Roman" w:cs="Simplified Arabic"/>
                <w:szCs w:val="22"/>
                <w:lang w:eastAsia="zh-CN"/>
              </w:rPr>
              <w:t>.</w:t>
            </w:r>
          </w:p>
          <w:p w14:paraId="416AB06A" w14:textId="237A3E8F" w:rsidR="007753A9" w:rsidRPr="00C27413" w:rsidRDefault="007753A9" w:rsidP="008431E0">
            <w:pPr>
              <w:pStyle w:val="ListParagraph"/>
              <w:numPr>
                <w:ilvl w:val="0"/>
                <w:numId w:val="20"/>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تحسين البنية التحتية الخضراء والزرقاء والاتصال لتعزيز التنوع البيولوجي وتحسين خدمات النظام </w:t>
            </w:r>
            <w:r w:rsidR="00AC3711" w:rsidRPr="00C27413">
              <w:rPr>
                <w:rFonts w:ascii="Times New Roman" w:hAnsi="Times New Roman" w:cs="Simplified Arabic" w:hint="cs"/>
                <w:szCs w:val="22"/>
                <w:rtl/>
                <w:lang w:eastAsia="zh-CN"/>
              </w:rPr>
              <w:t>الإيكولوجي</w:t>
            </w:r>
            <w:r w:rsidRPr="00C27413">
              <w:rPr>
                <w:rFonts w:ascii="Times New Roman" w:hAnsi="Times New Roman" w:cs="Simplified Arabic"/>
                <w:szCs w:val="22"/>
                <w:rtl/>
                <w:lang w:eastAsia="zh-CN"/>
              </w:rPr>
              <w:t>، وخاصة تلك ذات الأهمية الكبيرة للصحة في المناطق الحضرية مثل إزالة تلوث الهواء، وامتصاص التلوث الصوتي، وتجنب الجريان السطحي، وتآكل التربة، واستخدام النباتات المسببة للحساسية، والمساحات</w:t>
            </w:r>
            <w:r w:rsidR="00AC3711" w:rsidRPr="00C27413">
              <w:rPr>
                <w:rFonts w:ascii="Times New Roman" w:hAnsi="Times New Roman" w:cs="Simplified Arabic" w:hint="cs"/>
                <w:szCs w:val="22"/>
                <w:rtl/>
                <w:lang w:eastAsia="zh-CN"/>
              </w:rPr>
              <w:t xml:space="preserve"> المخصصة</w:t>
            </w:r>
            <w:r w:rsidRPr="00C27413">
              <w:rPr>
                <w:rFonts w:ascii="Times New Roman" w:hAnsi="Times New Roman" w:cs="Simplified Arabic"/>
                <w:szCs w:val="22"/>
                <w:rtl/>
                <w:lang w:eastAsia="zh-CN"/>
              </w:rPr>
              <w:t xml:space="preserve"> للتواصل مع الطبيعة وممارسة التمارين البدنية وغيرها.</w:t>
            </w:r>
          </w:p>
          <w:p w14:paraId="0C11F17D" w14:textId="7E518C1B" w:rsidR="007753A9" w:rsidRPr="00C27413" w:rsidRDefault="007753A9" w:rsidP="008431E0">
            <w:pPr>
              <w:pStyle w:val="ListParagraph"/>
              <w:numPr>
                <w:ilvl w:val="0"/>
                <w:numId w:val="20"/>
              </w:numPr>
              <w:bidi/>
              <w:spacing w:after="120" w:line="216" w:lineRule="auto"/>
              <w:ind w:left="411"/>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تعزيز </w:t>
            </w:r>
            <w:r w:rsidR="0076255B" w:rsidRPr="00C27413">
              <w:rPr>
                <w:rFonts w:ascii="Times New Roman" w:hAnsi="Times New Roman" w:cs="Simplified Arabic" w:hint="cs"/>
                <w:szCs w:val="22"/>
                <w:rtl/>
                <w:lang w:eastAsia="zh-CN"/>
              </w:rPr>
              <w:t>الإسهامات التي تقدمها</w:t>
            </w:r>
            <w:r w:rsidRPr="00C27413">
              <w:rPr>
                <w:rFonts w:ascii="Times New Roman" w:hAnsi="Times New Roman" w:cs="Simplified Arabic"/>
                <w:szCs w:val="22"/>
                <w:rtl/>
                <w:lang w:eastAsia="zh-CN"/>
              </w:rPr>
              <w:t xml:space="preserve"> الطبيعة للناس فيما يتعلق بالشفاء والاسترخاء والاستجمام والترفيه في المناطق الحضرية والمكتظة بالسكان على وجه الخصوص.</w:t>
            </w:r>
          </w:p>
        </w:tc>
      </w:tr>
      <w:tr w:rsidR="00F20B72" w:rsidRPr="00C27413" w14:paraId="7782EED9" w14:textId="77777777" w:rsidTr="004F1B73">
        <w:tc>
          <w:tcPr>
            <w:tcW w:w="14255" w:type="dxa"/>
            <w:gridSpan w:val="3"/>
          </w:tcPr>
          <w:p w14:paraId="2B40FEFD" w14:textId="5AE9EFB1" w:rsidR="00F20B72" w:rsidRPr="00C27413" w:rsidRDefault="00CA3368"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الحصول وتقاسم المنافع</w:t>
            </w:r>
          </w:p>
        </w:tc>
      </w:tr>
      <w:tr w:rsidR="00F20B72" w:rsidRPr="00C27413" w14:paraId="204AA8D2" w14:textId="77777777" w:rsidTr="004F1B73">
        <w:tc>
          <w:tcPr>
            <w:tcW w:w="2297" w:type="dxa"/>
          </w:tcPr>
          <w:p w14:paraId="7511EAD9" w14:textId="0A4C8557" w:rsidR="00F20B72" w:rsidRPr="00C27413" w:rsidRDefault="0076255B"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13</w:t>
            </w:r>
          </w:p>
        </w:tc>
        <w:tc>
          <w:tcPr>
            <w:tcW w:w="4258" w:type="dxa"/>
          </w:tcPr>
          <w:p w14:paraId="7498D380" w14:textId="59FF6F1A" w:rsidR="00F20B72" w:rsidRPr="00C27413" w:rsidRDefault="0021232D"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يعد</w:t>
            </w:r>
            <w:r w:rsidRPr="00C27413">
              <w:rPr>
                <w:rFonts w:ascii="Times New Roman" w:hAnsi="Times New Roman" w:cs="Simplified Arabic"/>
                <w:szCs w:val="22"/>
                <w:rtl/>
                <w:lang w:eastAsia="zh-CN"/>
              </w:rPr>
              <w:t xml:space="preserve"> الحصول على الموارد الجينية والتقاسم العادل والمنصف للمنافع الناشئة عن استخدامها أمر </w:t>
            </w:r>
            <w:r w:rsidRPr="00C27413">
              <w:rPr>
                <w:rFonts w:ascii="Times New Roman" w:hAnsi="Times New Roman" w:cs="Simplified Arabic" w:hint="cs"/>
                <w:szCs w:val="22"/>
                <w:rtl/>
                <w:lang w:eastAsia="zh-CN"/>
              </w:rPr>
              <w:t>بالغ الأهمية</w:t>
            </w:r>
            <w:r w:rsidRPr="00C27413">
              <w:rPr>
                <w:rFonts w:ascii="Times New Roman" w:hAnsi="Times New Roman" w:cs="Simplified Arabic"/>
                <w:szCs w:val="22"/>
                <w:rtl/>
                <w:lang w:eastAsia="zh-CN"/>
              </w:rPr>
              <w:t xml:space="preserve"> للصحة والممارسات الصحية والنظم الصحية الفعالة. </w:t>
            </w:r>
            <w:r w:rsidRPr="00C27413">
              <w:rPr>
                <w:rFonts w:ascii="Times New Roman" w:hAnsi="Times New Roman" w:cs="Simplified Arabic" w:hint="cs"/>
                <w:szCs w:val="22"/>
                <w:rtl/>
                <w:lang w:eastAsia="zh-CN"/>
              </w:rPr>
              <w:t>و</w:t>
            </w:r>
            <w:r w:rsidRPr="00C27413">
              <w:rPr>
                <w:rFonts w:ascii="Times New Roman" w:hAnsi="Times New Roman" w:cs="Simplified Arabic"/>
                <w:szCs w:val="22"/>
                <w:rtl/>
                <w:lang w:eastAsia="zh-CN"/>
              </w:rPr>
              <w:t xml:space="preserve">يعتمد تطوير اللقاحات والعلاج على الوصول إلى تنوع الكائنات الحية والجزيئات والجينات الموجودة في الطبيعة. </w:t>
            </w:r>
            <w:r w:rsidR="00C84F23" w:rsidRPr="00C27413">
              <w:rPr>
                <w:rFonts w:ascii="Times New Roman" w:hAnsi="Times New Roman" w:cs="Simplified Arabic" w:hint="cs"/>
                <w:szCs w:val="22"/>
                <w:rtl/>
                <w:lang w:eastAsia="zh-CN"/>
              </w:rPr>
              <w:t xml:space="preserve">وتُستمد </w:t>
            </w:r>
            <w:r w:rsidRPr="00C27413">
              <w:rPr>
                <w:rFonts w:ascii="Times New Roman" w:hAnsi="Times New Roman" w:cs="Simplified Arabic"/>
                <w:szCs w:val="22"/>
                <w:rtl/>
                <w:lang w:eastAsia="zh-CN"/>
              </w:rPr>
              <w:t xml:space="preserve">العديد من العلاجات المهمة من </w:t>
            </w:r>
            <w:r w:rsidR="00504782" w:rsidRPr="00C27413">
              <w:rPr>
                <w:rFonts w:ascii="Times New Roman" w:hAnsi="Times New Roman" w:cs="Simplified Arabic" w:hint="cs"/>
                <w:szCs w:val="22"/>
                <w:rtl/>
                <w:lang w:eastAsia="zh-CN"/>
              </w:rPr>
              <w:t xml:space="preserve">نظم المعارف التقليدية </w:t>
            </w:r>
            <w:r w:rsidRPr="00C27413">
              <w:rPr>
                <w:rFonts w:ascii="Times New Roman" w:hAnsi="Times New Roman" w:cs="Simplified Arabic"/>
                <w:szCs w:val="22"/>
                <w:rtl/>
                <w:lang w:eastAsia="zh-CN"/>
              </w:rPr>
              <w:t>وممارسات الطب التقليدي</w:t>
            </w:r>
            <w:r w:rsidRPr="00C27413">
              <w:rPr>
                <w:rFonts w:ascii="Times New Roman" w:hAnsi="Times New Roman" w:cs="Simplified Arabic"/>
                <w:szCs w:val="22"/>
                <w:lang w:eastAsia="zh-CN"/>
              </w:rPr>
              <w:t>.</w:t>
            </w:r>
          </w:p>
        </w:tc>
        <w:tc>
          <w:tcPr>
            <w:tcW w:w="7700" w:type="dxa"/>
          </w:tcPr>
          <w:p w14:paraId="4372D839" w14:textId="4D110191" w:rsidR="00F14C18" w:rsidRPr="00C27413" w:rsidRDefault="00F14C18" w:rsidP="008431E0">
            <w:pPr>
              <w:pStyle w:val="ListParagraph"/>
              <w:numPr>
                <w:ilvl w:val="0"/>
                <w:numId w:val="21"/>
              </w:numPr>
              <w:bidi/>
              <w:spacing w:before="40" w:after="120" w:line="216" w:lineRule="auto"/>
              <w:ind w:left="407"/>
              <w:contextualSpacing w:val="0"/>
              <w:rPr>
                <w:rFonts w:ascii="Times New Roman" w:hAnsi="Times New Roman" w:cs="Simplified Arabic"/>
                <w:szCs w:val="22"/>
                <w:lang w:eastAsia="zh-CN"/>
              </w:rPr>
            </w:pPr>
            <w:r w:rsidRPr="00C27413">
              <w:rPr>
                <w:rFonts w:ascii="Times New Roman" w:hAnsi="Times New Roman" w:cs="Simplified Arabic"/>
                <w:szCs w:val="22"/>
                <w:lang w:eastAsia="zh-CN"/>
              </w:rPr>
              <w:t xml:space="preserve"> </w:t>
            </w:r>
            <w:r w:rsidRPr="00C27413">
              <w:rPr>
                <w:rFonts w:ascii="Times New Roman" w:hAnsi="Times New Roman" w:cs="Simplified Arabic"/>
                <w:szCs w:val="22"/>
                <w:rtl/>
                <w:lang w:eastAsia="zh-CN"/>
              </w:rPr>
              <w:t xml:space="preserve">الاعتراف </w:t>
            </w:r>
            <w:r w:rsidR="00B85371" w:rsidRPr="00C27413">
              <w:rPr>
                <w:rFonts w:ascii="Times New Roman" w:hAnsi="Times New Roman" w:cs="Simplified Arabic"/>
                <w:szCs w:val="22"/>
                <w:rtl/>
                <w:lang w:eastAsia="zh-CN"/>
              </w:rPr>
              <w:t xml:space="preserve">بدور الموارد الجينية، ومعلومات التسلسل الرقمي المتعلقة بالموارد الجينية، والمعارف التقليدية المرتبطة بالموارد الجينية، في البحث وتطوير المنتجات والخدمات الصحية، وأهمية التقاسم العادل والمنصف للمنافع الناشئة عن استخدامها في هذا </w:t>
            </w:r>
            <w:r w:rsidR="00FE5BDB" w:rsidRPr="00C27413">
              <w:rPr>
                <w:rFonts w:ascii="Times New Roman" w:hAnsi="Times New Roman" w:cs="Simplified Arabic" w:hint="cs"/>
                <w:szCs w:val="22"/>
                <w:rtl/>
                <w:lang w:eastAsia="zh-CN"/>
              </w:rPr>
              <w:t>الصد</w:t>
            </w:r>
            <w:r w:rsidR="008A1CFD">
              <w:rPr>
                <w:rFonts w:ascii="Times New Roman" w:hAnsi="Times New Roman" w:cs="Simplified Arabic" w:hint="cs"/>
                <w:szCs w:val="22"/>
                <w:rtl/>
                <w:lang w:eastAsia="zh-CN"/>
              </w:rPr>
              <w:t>د.</w:t>
            </w:r>
            <w:r w:rsidR="008A1CFD" w:rsidRPr="001161D3">
              <w:rPr>
                <w:rStyle w:val="FootnoteReference"/>
                <w:rFonts w:ascii="Times New Roman" w:hAnsi="Times New Roman" w:cs="Simplified Arabic"/>
                <w:u w:val="none"/>
                <w:vertAlign w:val="superscript"/>
                <w:rtl/>
                <w:lang w:val="en-US" w:bidi="ar-EG"/>
              </w:rPr>
              <w:footnoteReference w:id="54"/>
            </w:r>
          </w:p>
          <w:p w14:paraId="1C7EAC54" w14:textId="007760FC" w:rsidR="00B85371" w:rsidRPr="00C27413" w:rsidRDefault="00B85371" w:rsidP="008431E0">
            <w:pPr>
              <w:pStyle w:val="ListParagraph"/>
              <w:numPr>
                <w:ilvl w:val="0"/>
                <w:numId w:val="21"/>
              </w:numPr>
              <w:bidi/>
              <w:spacing w:before="40" w:after="120" w:line="216" w:lineRule="auto"/>
              <w:ind w:left="407"/>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الاعتراف بدور ممارسة الطب التقليدي في حفظ التنوع البيولوجي واستخدامه المستدام.</w:t>
            </w:r>
          </w:p>
          <w:p w14:paraId="5DA8FA41" w14:textId="475C2ACF" w:rsidR="005A3EE8" w:rsidRPr="00C27413" w:rsidRDefault="005A3EE8" w:rsidP="008431E0">
            <w:pPr>
              <w:pStyle w:val="ListParagraph"/>
              <w:numPr>
                <w:ilvl w:val="0"/>
                <w:numId w:val="21"/>
              </w:numPr>
              <w:bidi/>
              <w:spacing w:before="40" w:after="120" w:line="216" w:lineRule="auto"/>
              <w:ind w:left="407"/>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ضمان </w:t>
            </w:r>
            <w:r w:rsidR="00F25181" w:rsidRPr="00C27413">
              <w:rPr>
                <w:rFonts w:ascii="Times New Roman" w:hAnsi="Times New Roman" w:cs="Simplified Arabic"/>
                <w:szCs w:val="22"/>
                <w:rtl/>
                <w:lang w:eastAsia="zh-CN"/>
              </w:rPr>
              <w:t>تقاسم المنافع الناشئة عن استخدام الموارد الجينية واستخدام معلومات التسلسل الرقمي المتعلقة بالموارد الجينية [ومشتقاتها] [فضلا عن التطبيقات اللاحقة والتسويق] بطريقة عادلة ومنصفة [، وفقا لإمكانية الوصول المطبقة وأدوات تقاسم المنافع].</w:t>
            </w:r>
          </w:p>
          <w:p w14:paraId="03300961" w14:textId="4E81E2C5" w:rsidR="00F20B72" w:rsidRPr="00C27413" w:rsidRDefault="00F25181" w:rsidP="008431E0">
            <w:pPr>
              <w:bidi/>
              <w:spacing w:before="40" w:after="120" w:line="216" w:lineRule="auto"/>
              <w:ind w:left="47"/>
              <w:rPr>
                <w:rFonts w:ascii="Times New Roman" w:hAnsi="Times New Roman" w:cs="Simplified Arabic"/>
                <w:szCs w:val="22"/>
                <w:rtl/>
                <w:lang w:eastAsia="zh-CN"/>
              </w:rPr>
            </w:pPr>
            <w:r w:rsidRPr="00C27413">
              <w:rPr>
                <w:rFonts w:ascii="Times New Roman" w:hAnsi="Times New Roman" w:cs="Simplified Arabic"/>
                <w:szCs w:val="22"/>
                <w:rtl/>
                <w:lang w:eastAsia="zh-CN"/>
              </w:rPr>
              <w:lastRenderedPageBreak/>
              <w:t>[</w:t>
            </w:r>
            <w:r w:rsidR="00D04477">
              <w:rPr>
                <w:rFonts w:ascii="Times New Roman" w:hAnsi="Times New Roman" w:cs="Simplified Arabic" w:hint="cs"/>
                <w:szCs w:val="22"/>
                <w:rtl/>
                <w:lang w:eastAsia="zh-CN"/>
              </w:rPr>
              <w:t>4</w:t>
            </w:r>
            <w:r w:rsidR="00AB22BD"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w:t>
            </w:r>
            <w:r w:rsidR="00D04477">
              <w:rPr>
                <w:rFonts w:ascii="Times New Roman" w:hAnsi="Times New Roman" w:cs="Simplified Arabic" w:hint="cs"/>
                <w:szCs w:val="22"/>
                <w:rtl/>
                <w:lang w:eastAsia="zh-CN"/>
              </w:rPr>
              <w:t>تعزيز</w:t>
            </w:r>
            <w:r w:rsidRPr="00C27413">
              <w:rPr>
                <w:rFonts w:ascii="Times New Roman" w:hAnsi="Times New Roman" w:cs="Simplified Arabic"/>
                <w:szCs w:val="22"/>
                <w:rtl/>
                <w:lang w:eastAsia="zh-CN"/>
              </w:rPr>
              <w:t xml:space="preserve">] </w:t>
            </w:r>
            <w:r w:rsidR="00D04477">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ضمان</w:t>
            </w:r>
            <w:r w:rsidR="00D04477">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الامتثال لأطر الحصول وتقاسم المنافع [، بما في ذلك عبر صناعة المستحضرات الصيدلانية، لمنع </w:t>
            </w:r>
            <w:r w:rsidR="00DE1260" w:rsidRPr="00C27413">
              <w:rPr>
                <w:rFonts w:ascii="Times New Roman" w:hAnsi="Times New Roman" w:cs="Simplified Arabic" w:hint="cs"/>
                <w:szCs w:val="22"/>
                <w:rtl/>
                <w:lang w:eastAsia="zh-CN"/>
              </w:rPr>
              <w:t>الاستيلاء على</w:t>
            </w:r>
            <w:r w:rsidRPr="00C27413">
              <w:rPr>
                <w:rFonts w:ascii="Times New Roman" w:hAnsi="Times New Roman" w:cs="Simplified Arabic"/>
                <w:szCs w:val="22"/>
                <w:rtl/>
                <w:lang w:eastAsia="zh-CN"/>
              </w:rPr>
              <w:t xml:space="preserve"> الموارد الجينية ومعلومات التسلسل الرقمي والمعارف التقليدية المرتبطة بها].]</w:t>
            </w:r>
          </w:p>
          <w:p w14:paraId="50246BDC" w14:textId="6D936AB1" w:rsidR="004F1B73" w:rsidRPr="00C27413" w:rsidRDefault="00DE1260" w:rsidP="008431E0">
            <w:pPr>
              <w:bidi/>
              <w:spacing w:before="40" w:after="120" w:line="216" w:lineRule="auto"/>
              <w:ind w:left="47"/>
              <w:rPr>
                <w:rFonts w:ascii="Times New Roman" w:hAnsi="Times New Roman" w:cs="Simplified Arabic"/>
                <w:szCs w:val="22"/>
                <w:lang w:eastAsia="zh-CN"/>
              </w:rPr>
            </w:pPr>
            <w:r w:rsidRPr="00C27413">
              <w:rPr>
                <w:rFonts w:ascii="Times New Roman" w:hAnsi="Times New Roman" w:cs="Simplified Arabic"/>
                <w:szCs w:val="22"/>
                <w:rtl/>
                <w:lang w:eastAsia="zh-CN"/>
              </w:rPr>
              <w:t>[</w:t>
            </w:r>
            <w:r w:rsidR="00D04477">
              <w:rPr>
                <w:rFonts w:ascii="Times New Roman" w:hAnsi="Times New Roman" w:cs="Simplified Arabic" w:hint="cs"/>
                <w:szCs w:val="22"/>
                <w:rtl/>
                <w:lang w:eastAsia="zh-CN"/>
              </w:rPr>
              <w:t>5</w:t>
            </w:r>
            <w:r w:rsidR="00AB22BD"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تعزيز الآليات التنظيمية وآليات الامتثال للأنظمة الوطنية والدولية للحصول وتقاسم المنافع من أجل ضمان الوصول العادل إلى الأدوات والتكنولوجيات اللازمة لتنفيذ نهج الصحة الواحدة والنهج الشاملة الأخرى لإدارة الأمراض النباتية والحيوانية والبشرية.]</w:t>
            </w:r>
          </w:p>
        </w:tc>
      </w:tr>
      <w:tr w:rsidR="004F1B73" w:rsidRPr="00C27413" w14:paraId="00A96243" w14:textId="77777777" w:rsidTr="008602A5">
        <w:tc>
          <w:tcPr>
            <w:tcW w:w="14255" w:type="dxa"/>
            <w:gridSpan w:val="3"/>
          </w:tcPr>
          <w:p w14:paraId="4D7E4852" w14:textId="67D093DB" w:rsidR="004F1B73" w:rsidRPr="00C27413" w:rsidRDefault="002419B7" w:rsidP="008431E0">
            <w:pPr>
              <w:bidi/>
              <w:spacing w:before="40" w:after="120" w:line="216" w:lineRule="auto"/>
              <w:jc w:val="left"/>
              <w:rPr>
                <w:rFonts w:ascii="Times New Roman" w:hAnsi="Times New Roman" w:cs="Simplified Arabic"/>
                <w:szCs w:val="22"/>
                <w:lang w:eastAsia="zh-CN"/>
              </w:rPr>
            </w:pPr>
            <w:r w:rsidRPr="00C27413">
              <w:rPr>
                <w:rFonts w:ascii="Times New Roman" w:hAnsi="Times New Roman" w:cs="Simplified Arabic"/>
                <w:bCs/>
                <w:color w:val="000000" w:themeColor="text1"/>
                <w:szCs w:val="22"/>
                <w:rtl/>
                <w:lang w:eastAsia="zh-CN"/>
              </w:rPr>
              <w:lastRenderedPageBreak/>
              <w:t>السلامة البيولوجية والتكنولوجيا الحيوية</w:t>
            </w:r>
          </w:p>
        </w:tc>
      </w:tr>
      <w:tr w:rsidR="004F1B73" w:rsidRPr="00C27413" w14:paraId="2B5776D2" w14:textId="77777777" w:rsidTr="004F1B73">
        <w:tc>
          <w:tcPr>
            <w:tcW w:w="2297" w:type="dxa"/>
          </w:tcPr>
          <w:p w14:paraId="310C42AD" w14:textId="12DD02E7" w:rsidR="004F1B73" w:rsidRPr="00C27413" w:rsidRDefault="002419B7" w:rsidP="008431E0">
            <w:pPr>
              <w:spacing w:before="40" w:after="120" w:line="216" w:lineRule="auto"/>
              <w:jc w:val="right"/>
              <w:rPr>
                <w:rFonts w:ascii="Times New Roman" w:hAnsi="Times New Roman" w:cs="Simplified Arabic"/>
                <w:b/>
                <w:color w:val="000000" w:themeColor="text1"/>
                <w:szCs w:val="22"/>
                <w:rtl/>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17</w:t>
            </w:r>
          </w:p>
        </w:tc>
        <w:tc>
          <w:tcPr>
            <w:tcW w:w="4258" w:type="dxa"/>
          </w:tcPr>
          <w:p w14:paraId="3E66B1C7" w14:textId="2D001021" w:rsidR="004F1B73" w:rsidRPr="00C27413" w:rsidRDefault="002419B7" w:rsidP="008431E0">
            <w:pPr>
              <w:bidi/>
              <w:spacing w:before="60" w:after="120" w:line="216" w:lineRule="auto"/>
              <w:rPr>
                <w:rFonts w:ascii="Times New Roman" w:hAnsi="Times New Roman" w:cs="Simplified Arabic"/>
                <w:szCs w:val="22"/>
                <w:rtl/>
                <w:lang w:eastAsia="zh-CN"/>
              </w:rPr>
            </w:pPr>
            <w:r w:rsidRPr="00C27413">
              <w:rPr>
                <w:rFonts w:ascii="Times New Roman" w:hAnsi="Times New Roman" w:cs="Simplified Arabic"/>
                <w:szCs w:val="22"/>
                <w:rtl/>
                <w:lang w:eastAsia="zh-CN"/>
              </w:rPr>
              <w:t>إن الاستخدام الآمن للتكنولوجيا الحيوية، بما في ذلك من خلال تدابير السلامة البيولوجية لتنظيم وإدارة ومراقبة الآثار الضارة المحتملة على التنوع البيولوجي وصحة الإنسان، يمكن أن ي</w:t>
            </w:r>
            <w:r w:rsidR="008A5905" w:rsidRPr="00C27413">
              <w:rPr>
                <w:rFonts w:ascii="Times New Roman" w:hAnsi="Times New Roman" w:cs="Simplified Arabic"/>
                <w:szCs w:val="22"/>
                <w:rtl/>
                <w:lang w:eastAsia="zh-CN"/>
              </w:rPr>
              <w:t>ؤدي</w:t>
            </w:r>
            <w:r w:rsidRPr="00C27413">
              <w:rPr>
                <w:rFonts w:ascii="Times New Roman" w:hAnsi="Times New Roman" w:cs="Simplified Arabic"/>
                <w:szCs w:val="22"/>
                <w:rtl/>
                <w:lang w:eastAsia="zh-CN"/>
              </w:rPr>
              <w:t xml:space="preserve"> دورا هاما في توفير الأدوات والحلول للتحديات المتعلقة بالتنوع البيولوجي والصحة</w:t>
            </w:r>
            <w:r w:rsidR="0023785E">
              <w:rPr>
                <w:rFonts w:ascii="Times New Roman" w:hAnsi="Times New Roman" w:cs="Simplified Arabic" w:hint="cs"/>
                <w:szCs w:val="22"/>
                <w:rtl/>
                <w:lang w:eastAsia="zh-CN"/>
              </w:rPr>
              <w:t>.</w:t>
            </w:r>
          </w:p>
        </w:tc>
        <w:tc>
          <w:tcPr>
            <w:tcW w:w="7700" w:type="dxa"/>
          </w:tcPr>
          <w:p w14:paraId="23E4F4CC" w14:textId="151664D1" w:rsidR="002419B7" w:rsidRPr="00C27413" w:rsidRDefault="002419B7" w:rsidP="008431E0">
            <w:pPr>
              <w:pStyle w:val="ListParagraph"/>
              <w:bidi/>
              <w:spacing w:before="40" w:after="120" w:line="216" w:lineRule="auto"/>
              <w:ind w:left="34"/>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 xml:space="preserve">1- ضمان وجود وسائل لتقييم وتنظيم وإدارة ومراقبة المخاطر المرتبطة باستخدام وإطلاق الكائنات الحية المحورة الناتجة عن التكنولوجيا الحيوية والتي قد تكون لها آثار ضارة على حفظ التنوع البيولوجي واستخدامه المستدام، وكذلك </w:t>
            </w:r>
            <w:r w:rsidR="00975507" w:rsidRPr="00C27413">
              <w:rPr>
                <w:rFonts w:ascii="Times New Roman" w:hAnsi="Times New Roman" w:cs="Simplified Arabic" w:hint="cs"/>
                <w:szCs w:val="22"/>
                <w:rtl/>
                <w:lang w:eastAsia="zh-CN"/>
              </w:rPr>
              <w:t xml:space="preserve">وضع </w:t>
            </w:r>
            <w:r w:rsidRPr="00C27413">
              <w:rPr>
                <w:rFonts w:ascii="Times New Roman" w:hAnsi="Times New Roman" w:cs="Simplified Arabic"/>
                <w:szCs w:val="22"/>
                <w:rtl/>
                <w:lang w:eastAsia="zh-CN"/>
              </w:rPr>
              <w:t>المخاطر</w:t>
            </w:r>
            <w:r w:rsidR="00975507" w:rsidRPr="00C27413">
              <w:rPr>
                <w:rFonts w:ascii="Times New Roman" w:hAnsi="Times New Roman" w:cs="Simplified Arabic" w:hint="cs"/>
                <w:szCs w:val="22"/>
                <w:rtl/>
                <w:lang w:eastAsia="zh-CN"/>
              </w:rPr>
              <w:t xml:space="preserve"> على</w:t>
            </w:r>
            <w:r w:rsidRPr="00C27413">
              <w:rPr>
                <w:rFonts w:ascii="Times New Roman" w:hAnsi="Times New Roman" w:cs="Simplified Arabic"/>
                <w:szCs w:val="22"/>
                <w:rtl/>
                <w:lang w:eastAsia="zh-CN"/>
              </w:rPr>
              <w:t xml:space="preserve"> صحة الإنسان بعين الاعتبار.</w:t>
            </w:r>
          </w:p>
          <w:p w14:paraId="218FFC52" w14:textId="50479513" w:rsidR="002419B7" w:rsidRPr="00C27413" w:rsidRDefault="002419B7" w:rsidP="008431E0">
            <w:pPr>
              <w:pStyle w:val="ListParagraph"/>
              <w:bidi/>
              <w:spacing w:before="40" w:after="120" w:line="216" w:lineRule="auto"/>
              <w:ind w:left="34"/>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[2</w:t>
            </w:r>
            <w:r w:rsidR="00A14A0C"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دعم آليات البحث والتطوير والتنسيق حيث يمكن تقييم الفوائد والمخاطر المحتملة من تطبيقات التكنولوجيا الحيوية بطريقة متعددة التخصصات، مع أخذ المنظورين الصحي والبيئي في الاعتبار.</w:t>
            </w:r>
          </w:p>
          <w:p w14:paraId="6F248970" w14:textId="77777777" w:rsidR="0026056A" w:rsidRDefault="002419B7" w:rsidP="008431E0">
            <w:pPr>
              <w:pStyle w:val="ListParagraph"/>
              <w:bidi/>
              <w:spacing w:before="40" w:after="120" w:line="216" w:lineRule="auto"/>
              <w:ind w:left="34"/>
              <w:contextualSpacing w:val="0"/>
              <w:rPr>
                <w:rFonts w:ascii="Times New Roman" w:hAnsi="Times New Roman" w:cs="Simplified Arabic"/>
                <w:szCs w:val="22"/>
                <w:rtl/>
                <w:lang w:eastAsia="zh-CN"/>
              </w:rPr>
            </w:pPr>
            <w:r w:rsidRPr="00C27413">
              <w:rPr>
                <w:rFonts w:ascii="Times New Roman" w:hAnsi="Times New Roman" w:cs="Simplified Arabic"/>
                <w:szCs w:val="22"/>
                <w:rtl/>
                <w:lang w:eastAsia="zh-CN"/>
              </w:rPr>
              <w:t>3</w:t>
            </w:r>
            <w:r w:rsidR="00A14A0C"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تعزيز تطبيق تدابير السلامة الأحيائية، حيثما ينطبق ذلك، </w:t>
            </w:r>
            <w:r w:rsidR="00A14A0C" w:rsidRPr="00C27413">
              <w:rPr>
                <w:rFonts w:ascii="Times New Roman" w:hAnsi="Times New Roman" w:cs="Simplified Arabic" w:hint="cs"/>
                <w:szCs w:val="22"/>
                <w:rtl/>
                <w:lang w:eastAsia="zh-CN"/>
              </w:rPr>
              <w:t>لكفالة</w:t>
            </w:r>
            <w:r w:rsidRPr="00C27413">
              <w:rPr>
                <w:rFonts w:ascii="Times New Roman" w:hAnsi="Times New Roman" w:cs="Simplified Arabic"/>
                <w:szCs w:val="22"/>
                <w:rtl/>
                <w:lang w:eastAsia="zh-CN"/>
              </w:rPr>
              <w:t xml:space="preserve"> الضمانات في البحث والتطوير والتسويق للأنشطة التي تنطوي على كائنات حية محورة.]</w:t>
            </w:r>
          </w:p>
          <w:p w14:paraId="2BCF90D6" w14:textId="6355702E" w:rsidR="002419B7" w:rsidRPr="00C27413" w:rsidRDefault="002419B7" w:rsidP="008431E0">
            <w:pPr>
              <w:pStyle w:val="ListParagraph"/>
              <w:bidi/>
              <w:spacing w:before="40" w:after="120" w:line="216" w:lineRule="auto"/>
              <w:ind w:left="34"/>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4</w:t>
            </w:r>
            <w:r w:rsidR="00A14A0C"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تعزيز تقاسم المنافع الصحية الناشئة عن </w:t>
            </w:r>
            <w:r w:rsidR="0026056A">
              <w:rPr>
                <w:rFonts w:ascii="Times New Roman" w:hAnsi="Times New Roman" w:cs="Simplified Arabic" w:hint="cs"/>
                <w:szCs w:val="22"/>
                <w:rtl/>
                <w:lang w:eastAsia="zh-CN"/>
              </w:rPr>
              <w:t>ال</w:t>
            </w:r>
            <w:r w:rsidRPr="00C27413">
              <w:rPr>
                <w:rFonts w:ascii="Times New Roman" w:hAnsi="Times New Roman" w:cs="Simplified Arabic"/>
                <w:szCs w:val="22"/>
                <w:rtl/>
                <w:lang w:eastAsia="zh-CN"/>
              </w:rPr>
              <w:t xml:space="preserve">تطورات </w:t>
            </w:r>
            <w:r w:rsidR="0026056A">
              <w:rPr>
                <w:rFonts w:ascii="Times New Roman" w:hAnsi="Times New Roman" w:cs="Simplified Arabic" w:hint="cs"/>
                <w:szCs w:val="22"/>
                <w:rtl/>
                <w:lang w:eastAsia="zh-CN"/>
              </w:rPr>
              <w:t xml:space="preserve">في مجال </w:t>
            </w:r>
            <w:r w:rsidRPr="00C27413">
              <w:rPr>
                <w:rFonts w:ascii="Times New Roman" w:hAnsi="Times New Roman" w:cs="Simplified Arabic"/>
                <w:szCs w:val="22"/>
                <w:rtl/>
                <w:lang w:eastAsia="zh-CN"/>
              </w:rPr>
              <w:t>التكنولوجيا الحيوية.</w:t>
            </w:r>
          </w:p>
          <w:p w14:paraId="54F41A50" w14:textId="39304BEF" w:rsidR="002419B7" w:rsidRPr="00C27413" w:rsidRDefault="002419B7" w:rsidP="008431E0">
            <w:pPr>
              <w:pStyle w:val="ListParagraph"/>
              <w:bidi/>
              <w:spacing w:before="40" w:after="120" w:line="216" w:lineRule="auto"/>
              <w:ind w:left="34"/>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5</w:t>
            </w:r>
            <w:r w:rsidR="00A14A0C" w:rsidRPr="00C27413">
              <w:rPr>
                <w:rFonts w:ascii="Times New Roman" w:hAnsi="Times New Roman" w:cs="Simplified Arabic" w:hint="cs"/>
                <w:szCs w:val="22"/>
                <w:rtl/>
                <w:lang w:eastAsia="zh-CN"/>
              </w:rPr>
              <w:t>-</w:t>
            </w:r>
            <w:r w:rsidRPr="00C27413">
              <w:rPr>
                <w:rFonts w:ascii="Times New Roman" w:hAnsi="Times New Roman" w:cs="Simplified Arabic"/>
                <w:szCs w:val="22"/>
                <w:rtl/>
                <w:lang w:eastAsia="zh-CN"/>
              </w:rPr>
              <w:t xml:space="preserve"> اتخاذ جميع التدابير العملية لتعزيز المشاركة الفعالة للبلدان النامية في أنشطة بحوث التكنولوجيا الحيوية ذات الصلة بالصحة، بما في ذلك الأطراف، التي تكون في وضع يمكنها من توفير الموارد الجينية لهذه البحوث، بما يتفق مع الظروف الوطنية.</w:t>
            </w:r>
          </w:p>
          <w:p w14:paraId="04BEEB59" w14:textId="4A4D0C29" w:rsidR="004F1B73" w:rsidRPr="00C27413" w:rsidRDefault="002419B7" w:rsidP="008431E0">
            <w:pPr>
              <w:pStyle w:val="ListParagraph"/>
              <w:bidi/>
              <w:spacing w:before="40" w:after="120" w:line="216" w:lineRule="auto"/>
              <w:ind w:left="34"/>
              <w:contextualSpacing w:val="0"/>
              <w:rPr>
                <w:rFonts w:ascii="Times New Roman" w:hAnsi="Times New Roman" w:cs="Simplified Arabic"/>
                <w:szCs w:val="22"/>
                <w:lang w:eastAsia="zh-CN"/>
              </w:rPr>
            </w:pPr>
            <w:r w:rsidRPr="00C27413">
              <w:rPr>
                <w:rFonts w:ascii="Times New Roman" w:hAnsi="Times New Roman" w:cs="Simplified Arabic"/>
                <w:szCs w:val="22"/>
                <w:rtl/>
                <w:lang w:eastAsia="zh-CN"/>
              </w:rPr>
              <w:t>6</w:t>
            </w:r>
            <w:r w:rsidR="00A14A0C" w:rsidRPr="00C27413">
              <w:rPr>
                <w:rFonts w:ascii="Times New Roman" w:hAnsi="Times New Roman" w:cs="Simplified Arabic" w:hint="cs"/>
                <w:szCs w:val="22"/>
                <w:rtl/>
                <w:lang w:eastAsia="zh-CN"/>
              </w:rPr>
              <w:t xml:space="preserve">- </w:t>
            </w:r>
            <w:r w:rsidRPr="00C27413">
              <w:rPr>
                <w:rFonts w:ascii="Times New Roman" w:hAnsi="Times New Roman" w:cs="Simplified Arabic"/>
                <w:szCs w:val="22"/>
                <w:rtl/>
                <w:lang w:eastAsia="zh-CN"/>
              </w:rPr>
              <w:t>اتخاذ جميع التدابير العملية لتعزيز</w:t>
            </w:r>
            <w:r w:rsidR="00D66389" w:rsidRPr="00C27413">
              <w:rPr>
                <w:rFonts w:ascii="Times New Roman" w:hAnsi="Times New Roman" w:cs="Simplified Arabic" w:hint="cs"/>
                <w:szCs w:val="22"/>
                <w:rtl/>
                <w:lang w:eastAsia="zh-CN"/>
              </w:rPr>
              <w:t xml:space="preserve"> وتقوية</w:t>
            </w:r>
            <w:r w:rsidRPr="00C27413">
              <w:rPr>
                <w:rFonts w:ascii="Times New Roman" w:hAnsi="Times New Roman" w:cs="Simplified Arabic"/>
                <w:szCs w:val="22"/>
                <w:rtl/>
                <w:lang w:eastAsia="zh-CN"/>
              </w:rPr>
              <w:t xml:space="preserve"> </w:t>
            </w:r>
            <w:r w:rsidR="008812DD" w:rsidRPr="00C27413">
              <w:rPr>
                <w:rFonts w:ascii="Times New Roman" w:hAnsi="Times New Roman" w:cs="Simplified Arabic" w:hint="cs"/>
                <w:szCs w:val="22"/>
                <w:rtl/>
                <w:lang w:eastAsia="zh-CN"/>
              </w:rPr>
              <w:t xml:space="preserve">أولوية </w:t>
            </w:r>
            <w:r w:rsidRPr="00C27413">
              <w:rPr>
                <w:rFonts w:ascii="Times New Roman" w:hAnsi="Times New Roman" w:cs="Simplified Arabic"/>
                <w:szCs w:val="22"/>
                <w:rtl/>
                <w:lang w:eastAsia="zh-CN"/>
              </w:rPr>
              <w:t xml:space="preserve">حصول البلدان النامية، على أساس عادل ومنصف، </w:t>
            </w:r>
            <w:r w:rsidR="00D66389" w:rsidRPr="00C27413">
              <w:rPr>
                <w:rFonts w:ascii="Times New Roman" w:hAnsi="Times New Roman" w:cs="Simplified Arabic" w:hint="cs"/>
                <w:szCs w:val="22"/>
                <w:rtl/>
                <w:lang w:eastAsia="zh-CN"/>
              </w:rPr>
              <w:t>على ا</w:t>
            </w:r>
            <w:r w:rsidRPr="00C27413">
              <w:rPr>
                <w:rFonts w:ascii="Times New Roman" w:hAnsi="Times New Roman" w:cs="Simplified Arabic"/>
                <w:szCs w:val="22"/>
                <w:rtl/>
                <w:lang w:eastAsia="zh-CN"/>
              </w:rPr>
              <w:t>لنتائج والمنافع الناشئة عن التكنولوجيات الحيوية القائمة على الموارد الجينية التي تقدمها تلك الأطراف، بما يتمشى مع الظروف الوطنية.</w:t>
            </w:r>
          </w:p>
        </w:tc>
      </w:tr>
      <w:tr w:rsidR="00F20B72" w:rsidRPr="00C27413" w14:paraId="5C4E7491" w14:textId="77777777" w:rsidTr="004F1B73">
        <w:tc>
          <w:tcPr>
            <w:tcW w:w="14255" w:type="dxa"/>
            <w:gridSpan w:val="3"/>
          </w:tcPr>
          <w:p w14:paraId="6B3B4838" w14:textId="0FDD6980" w:rsidR="00F20B72" w:rsidRPr="00C27413" w:rsidRDefault="00C22B71"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t>الإدماج</w:t>
            </w:r>
          </w:p>
        </w:tc>
      </w:tr>
      <w:tr w:rsidR="00F91C0F" w:rsidRPr="00C27413" w14:paraId="488D62B4" w14:textId="77777777" w:rsidTr="004F1B73">
        <w:tc>
          <w:tcPr>
            <w:tcW w:w="2297" w:type="dxa"/>
          </w:tcPr>
          <w:p w14:paraId="48DAD1FD" w14:textId="204E014C" w:rsidR="00F91C0F" w:rsidRPr="00C27413" w:rsidRDefault="00F91C0F" w:rsidP="008431E0">
            <w:pPr>
              <w:spacing w:before="40" w:after="120" w:line="216" w:lineRule="auto"/>
              <w:jc w:val="right"/>
              <w:rPr>
                <w:rFonts w:ascii="Times New Roman" w:hAnsi="Times New Roman" w:cs="Simplified Arabic"/>
                <w:color w:val="000000" w:themeColor="text1"/>
                <w:szCs w:val="22"/>
                <w:lang w:eastAsia="zh-CN"/>
              </w:rPr>
            </w:pPr>
            <w:r w:rsidRPr="00C27413">
              <w:rPr>
                <w:rFonts w:ascii="Times New Roman" w:hAnsi="Times New Roman" w:cs="Simplified Arabic" w:hint="cs"/>
                <w:b/>
                <w:color w:val="000000" w:themeColor="text1"/>
                <w:szCs w:val="22"/>
                <w:rtl/>
                <w:lang w:eastAsia="zh-CN"/>
              </w:rPr>
              <w:lastRenderedPageBreak/>
              <w:t>ال</w:t>
            </w:r>
            <w:r w:rsidR="00C27413" w:rsidRPr="00C27413">
              <w:rPr>
                <w:rFonts w:ascii="Times New Roman" w:hAnsi="Times New Roman" w:cs="Simplified Arabic" w:hint="cs"/>
                <w:b/>
                <w:color w:val="000000" w:themeColor="text1"/>
                <w:szCs w:val="22"/>
                <w:rtl/>
                <w:lang w:eastAsia="zh-CN"/>
              </w:rPr>
              <w:t>أهداف</w:t>
            </w:r>
            <w:r w:rsidRPr="00C27413">
              <w:rPr>
                <w:rFonts w:ascii="Times New Roman" w:hAnsi="Times New Roman" w:cs="Simplified Arabic"/>
                <w:b/>
                <w:color w:val="000000" w:themeColor="text1"/>
                <w:szCs w:val="22"/>
                <w:rtl/>
                <w:lang w:eastAsia="zh-CN"/>
              </w:rPr>
              <w:t xml:space="preserve"> </w:t>
            </w:r>
            <w:r w:rsidRPr="00C27413">
              <w:rPr>
                <w:rFonts w:ascii="Times New Roman" w:hAnsi="Times New Roman" w:cs="Simplified Arabic" w:hint="cs"/>
                <w:b/>
                <w:color w:val="000000" w:themeColor="text1"/>
                <w:szCs w:val="22"/>
                <w:rtl/>
                <w:lang w:eastAsia="zh-CN"/>
              </w:rPr>
              <w:t>14</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15</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18</w:t>
            </w:r>
          </w:p>
        </w:tc>
        <w:tc>
          <w:tcPr>
            <w:tcW w:w="4258" w:type="dxa"/>
          </w:tcPr>
          <w:p w14:paraId="0DB6C5A8" w14:textId="4640A888" w:rsidR="00C22B71" w:rsidRPr="00C27413" w:rsidRDefault="00A413AE"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يمكن ل</w:t>
            </w:r>
            <w:r w:rsidRPr="00C27413">
              <w:rPr>
                <w:rFonts w:ascii="Times New Roman" w:hAnsi="Times New Roman" w:cs="Simplified Arabic"/>
                <w:szCs w:val="22"/>
                <w:rtl/>
                <w:lang w:eastAsia="zh-CN"/>
              </w:rPr>
              <w:t>لنظر في الروابط بين التنوع البيولوجي والصحة في عملية صنع القرار في جميع القطاعات أن يحسن الوعي بفوائد التنوع البيولوجي لتعزيز نظم صحية أكثر إنصافا.</w:t>
            </w:r>
          </w:p>
        </w:tc>
        <w:tc>
          <w:tcPr>
            <w:tcW w:w="7700" w:type="dxa"/>
          </w:tcPr>
          <w:p w14:paraId="77CDE93F" w14:textId="4EB17542" w:rsidR="00914067" w:rsidRPr="00C27413" w:rsidRDefault="00A66713" w:rsidP="008431E0">
            <w:pPr>
              <w:pStyle w:val="ListParagraph"/>
              <w:numPr>
                <w:ilvl w:val="0"/>
                <w:numId w:val="22"/>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hint="cs"/>
                <w:color w:val="000000" w:themeColor="text1"/>
                <w:szCs w:val="22"/>
                <w:rtl/>
                <w:lang w:eastAsia="zh-CN"/>
              </w:rPr>
              <w:t>وضع</w:t>
            </w:r>
            <w:r w:rsidR="00914067" w:rsidRPr="00C27413">
              <w:rPr>
                <w:rFonts w:ascii="Times New Roman" w:hAnsi="Times New Roman" w:cs="Simplified Arabic"/>
                <w:color w:val="000000" w:themeColor="text1"/>
                <w:szCs w:val="22"/>
                <w:rtl/>
                <w:lang w:eastAsia="zh-CN"/>
              </w:rPr>
              <w:t xml:space="preserve"> </w:t>
            </w:r>
            <w:r w:rsidR="00A413AE" w:rsidRPr="00C27413">
              <w:rPr>
                <w:rFonts w:ascii="Times New Roman" w:hAnsi="Times New Roman" w:cs="Simplified Arabic"/>
                <w:color w:val="000000" w:themeColor="text1"/>
                <w:szCs w:val="22"/>
                <w:rtl/>
                <w:lang w:eastAsia="zh-CN"/>
              </w:rPr>
              <w:t>الروابط بين التنوع البيولوجي والصحة في الاعتبار في الأنشطة التجارية ومعايير الإدارة الاجتماعية البيئية</w:t>
            </w:r>
            <w:r w:rsidR="005D2278" w:rsidRPr="00C27413">
              <w:rPr>
                <w:rFonts w:ascii="Times New Roman" w:hAnsi="Times New Roman" w:cs="Simplified Arabic" w:hint="cs"/>
                <w:color w:val="000000" w:themeColor="text1"/>
                <w:szCs w:val="22"/>
                <w:rtl/>
                <w:lang w:eastAsia="zh-CN"/>
              </w:rPr>
              <w:t xml:space="preserve"> </w:t>
            </w:r>
            <w:r w:rsidR="00983D61" w:rsidRPr="00C27413">
              <w:rPr>
                <w:rFonts w:ascii="Times New Roman" w:hAnsi="Times New Roman" w:cs="Simplified Arabic" w:hint="cs"/>
                <w:color w:val="000000" w:themeColor="text1"/>
                <w:szCs w:val="22"/>
                <w:vertAlign w:val="superscript"/>
                <w:rtl/>
                <w:lang w:eastAsia="zh-CN"/>
              </w:rPr>
              <w:t>(</w:t>
            </w:r>
            <w:r w:rsidR="005D2278" w:rsidRPr="00C27413">
              <w:rPr>
                <w:rFonts w:ascii="Times New Roman" w:hAnsi="Times New Roman" w:cs="Simplified Arabic" w:hint="cs"/>
                <w:color w:val="000000" w:themeColor="text1"/>
                <w:szCs w:val="22"/>
                <w:vertAlign w:val="superscript"/>
                <w:rtl/>
                <w:lang w:eastAsia="zh-CN"/>
              </w:rPr>
              <w:t>ح</w:t>
            </w:r>
            <w:r w:rsidR="00983D61" w:rsidRPr="00C27413">
              <w:rPr>
                <w:rFonts w:ascii="Times New Roman" w:hAnsi="Times New Roman" w:cs="Simplified Arabic" w:hint="cs"/>
                <w:color w:val="000000" w:themeColor="text1"/>
                <w:szCs w:val="22"/>
                <w:vertAlign w:val="superscript"/>
                <w:rtl/>
                <w:lang w:eastAsia="zh-CN"/>
              </w:rPr>
              <w:t>)</w:t>
            </w:r>
            <w:r w:rsidR="00A413AE" w:rsidRPr="00C27413">
              <w:rPr>
                <w:rFonts w:ascii="Times New Roman" w:hAnsi="Times New Roman" w:cs="Simplified Arabic"/>
                <w:color w:val="000000" w:themeColor="text1"/>
                <w:szCs w:val="22"/>
                <w:rtl/>
                <w:lang w:eastAsia="zh-CN"/>
              </w:rPr>
              <w:t xml:space="preserve"> للشركات، حسب الاقتضاء، من خلال الحوارات النشطة مع مجتمع الأعمال، وفي تقييمات قيم التنوع البيولوجي والمستفيدين منه.</w:t>
            </w:r>
          </w:p>
          <w:p w14:paraId="48C07B1E" w14:textId="133B397B" w:rsidR="00F91C0F" w:rsidRPr="00C27413" w:rsidRDefault="008F1E8F" w:rsidP="008431E0">
            <w:pPr>
              <w:pStyle w:val="ListParagraph"/>
              <w:numPr>
                <w:ilvl w:val="0"/>
                <w:numId w:val="22"/>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إدراج الروابط بين التنوع البيولوجي والصحة في </w:t>
            </w:r>
            <w:proofErr w:type="spellStart"/>
            <w:r w:rsidRPr="00C27413">
              <w:rPr>
                <w:rFonts w:ascii="Times New Roman" w:hAnsi="Times New Roman" w:cs="Simplified Arabic"/>
                <w:color w:val="000000" w:themeColor="text1"/>
                <w:szCs w:val="22"/>
                <w:rtl/>
                <w:lang w:eastAsia="zh-CN"/>
              </w:rPr>
              <w:t>الإفصاحات</w:t>
            </w:r>
            <w:proofErr w:type="spellEnd"/>
            <w:r w:rsidRPr="00C27413">
              <w:rPr>
                <w:rFonts w:ascii="Times New Roman" w:hAnsi="Times New Roman" w:cs="Simplified Arabic"/>
                <w:color w:val="000000" w:themeColor="text1"/>
                <w:szCs w:val="22"/>
                <w:rtl/>
                <w:lang w:eastAsia="zh-CN"/>
              </w:rPr>
              <w:t xml:space="preserve"> المالية المتعلقة بالطبيعة.</w:t>
            </w:r>
          </w:p>
          <w:p w14:paraId="6218EDA3" w14:textId="63C3001C" w:rsidR="00A46C6D" w:rsidRPr="00C27413" w:rsidRDefault="00A46C6D" w:rsidP="008431E0">
            <w:pPr>
              <w:pStyle w:val="ListParagraph"/>
              <w:numPr>
                <w:ilvl w:val="0"/>
                <w:numId w:val="22"/>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تشجيع </w:t>
            </w:r>
            <w:r w:rsidR="006A36DD" w:rsidRPr="00C27413">
              <w:rPr>
                <w:rFonts w:ascii="Times New Roman" w:hAnsi="Times New Roman" w:cs="Simplified Arabic"/>
                <w:color w:val="000000" w:themeColor="text1"/>
                <w:szCs w:val="22"/>
                <w:rtl/>
                <w:lang w:eastAsia="zh-CN"/>
              </w:rPr>
              <w:t>الاستثمار الخاص والعام والحوافز التي تحمي مجموعة واسعة من الروابط بين التنوع البيولوجي والصحة.</w:t>
            </w:r>
          </w:p>
          <w:p w14:paraId="54CC3C01" w14:textId="2E8339D4" w:rsidR="00417C3A" w:rsidRPr="00C27413" w:rsidRDefault="00417C3A" w:rsidP="008431E0">
            <w:pPr>
              <w:pStyle w:val="ListParagraph"/>
              <w:numPr>
                <w:ilvl w:val="0"/>
                <w:numId w:val="22"/>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تعزيز مراعاة القيم المتعددة للطبيعة من أجل الصحة على أساس المعرفة المتنوعة ونظم المعرفة، في المناهج التعليمية وبرامج التدريب على جميع المستويات </w:t>
            </w:r>
            <w:r w:rsidR="00A66554" w:rsidRPr="00C27413">
              <w:rPr>
                <w:rFonts w:ascii="Times New Roman" w:hAnsi="Times New Roman" w:cs="Simplified Arabic" w:hint="cs"/>
                <w:color w:val="000000" w:themeColor="text1"/>
                <w:szCs w:val="22"/>
                <w:rtl/>
                <w:lang w:eastAsia="zh-CN"/>
              </w:rPr>
              <w:t>وفي مختلف</w:t>
            </w:r>
            <w:r w:rsidRPr="00C27413">
              <w:rPr>
                <w:rFonts w:ascii="Times New Roman" w:hAnsi="Times New Roman" w:cs="Simplified Arabic"/>
                <w:color w:val="000000" w:themeColor="text1"/>
                <w:szCs w:val="22"/>
                <w:rtl/>
                <w:lang w:eastAsia="zh-CN"/>
              </w:rPr>
              <w:t xml:space="preserve"> التخصصات، مما يضمن مشاركة أصحاب المعرفة </w:t>
            </w:r>
            <w:r w:rsidR="00A66554" w:rsidRPr="00C27413">
              <w:rPr>
                <w:rFonts w:ascii="Times New Roman" w:hAnsi="Times New Roman" w:cs="Simplified Arabic" w:hint="cs"/>
                <w:color w:val="000000" w:themeColor="text1"/>
                <w:szCs w:val="22"/>
                <w:rtl/>
                <w:lang w:eastAsia="zh-CN"/>
              </w:rPr>
              <w:t>والقائمين على التواصل</w:t>
            </w:r>
            <w:r w:rsidRPr="00C27413">
              <w:rPr>
                <w:rFonts w:ascii="Times New Roman" w:hAnsi="Times New Roman" w:cs="Simplified Arabic"/>
                <w:color w:val="000000" w:themeColor="text1"/>
                <w:szCs w:val="22"/>
                <w:rtl/>
                <w:lang w:eastAsia="zh-CN"/>
              </w:rPr>
              <w:t xml:space="preserve"> من الشعوب الأصلية والمجتمعات المحلية </w:t>
            </w:r>
            <w:r w:rsidR="00A66554" w:rsidRPr="00C27413">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القطاع الصحي، من بين أمور أخرى</w:t>
            </w:r>
            <w:r w:rsidR="00690718">
              <w:rPr>
                <w:rFonts w:ascii="Times New Roman" w:hAnsi="Times New Roman" w:cs="Simplified Arabic" w:hint="cs"/>
                <w:color w:val="000000" w:themeColor="text1"/>
                <w:szCs w:val="22"/>
                <w:rtl/>
                <w:lang w:eastAsia="zh-CN"/>
              </w:rPr>
              <w:t>.</w:t>
            </w:r>
            <w:r w:rsidR="00690718" w:rsidRPr="001161D3">
              <w:rPr>
                <w:rStyle w:val="FootnoteReference"/>
                <w:rFonts w:ascii="Times New Roman" w:hAnsi="Times New Roman" w:cs="Simplified Arabic"/>
                <w:u w:val="none"/>
                <w:vertAlign w:val="superscript"/>
                <w:rtl/>
                <w:lang w:val="en-US" w:bidi="ar-EG"/>
              </w:rPr>
              <w:footnoteReference w:id="55"/>
            </w:r>
            <w:r w:rsidR="00690718">
              <w:rPr>
                <w:rStyle w:val="FootnoteReference"/>
                <w:rFonts w:ascii="Times New Roman" w:hAnsi="Times New Roman" w:cs="Simplified Arabic" w:hint="cs"/>
                <w:u w:val="none"/>
                <w:vertAlign w:val="superscript"/>
                <w:rtl/>
                <w:lang w:val="en-US" w:bidi="ar-EG"/>
              </w:rPr>
              <w:t>،</w:t>
            </w:r>
            <w:r w:rsidR="00690718" w:rsidRPr="001161D3">
              <w:rPr>
                <w:rStyle w:val="FootnoteReference"/>
                <w:rFonts w:ascii="Times New Roman" w:hAnsi="Times New Roman" w:cs="Simplified Arabic"/>
                <w:u w:val="none"/>
                <w:vertAlign w:val="superscript"/>
                <w:rtl/>
                <w:lang w:val="en-US" w:bidi="ar-EG"/>
              </w:rPr>
              <w:footnoteReference w:id="56"/>
            </w:r>
          </w:p>
          <w:p w14:paraId="69A3B616" w14:textId="440F5206" w:rsidR="00AE5A20" w:rsidRPr="00055A83" w:rsidRDefault="00BC0844" w:rsidP="008431E0">
            <w:pPr>
              <w:pStyle w:val="ListParagraph"/>
              <w:numPr>
                <w:ilvl w:val="0"/>
                <w:numId w:val="22"/>
              </w:numPr>
              <w:bidi/>
              <w:spacing w:before="60" w:after="120" w:line="216" w:lineRule="auto"/>
              <w:ind w:left="407"/>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إعداد مواد إعلامية خاصة بقطاعات محددة مثل صحائف الوقائع لتعميم الروابط بين التنوع البيولوجي والصحة في القطاعات ذات الصلة.</w:t>
            </w:r>
            <w:r w:rsidR="00BD1CF1">
              <w:rPr>
                <w:rFonts w:ascii="Times New Roman" w:hAnsi="Times New Roman" w:cs="Simplified Arabic" w:hint="cs"/>
                <w:color w:val="000000" w:themeColor="text1"/>
                <w:szCs w:val="22"/>
                <w:rtl/>
                <w:lang w:eastAsia="zh-CN"/>
              </w:rPr>
              <w:t>[</w:t>
            </w:r>
            <w:r w:rsidR="00BD1CF1" w:rsidRPr="001161D3">
              <w:rPr>
                <w:rStyle w:val="FootnoteReference"/>
                <w:rFonts w:ascii="Times New Roman" w:hAnsi="Times New Roman" w:cs="Simplified Arabic"/>
                <w:u w:val="none"/>
                <w:vertAlign w:val="superscript"/>
                <w:rtl/>
                <w:lang w:val="en-US" w:bidi="ar-EG"/>
              </w:rPr>
              <w:footnoteReference w:id="57"/>
            </w:r>
            <w:r w:rsidR="00BD1CF1">
              <w:rPr>
                <w:rFonts w:ascii="Times New Roman" w:hAnsi="Times New Roman" w:cs="Simplified Arabic" w:hint="cs"/>
                <w:color w:val="000000" w:themeColor="text1"/>
                <w:szCs w:val="22"/>
                <w:rtl/>
                <w:lang w:eastAsia="zh-CN"/>
              </w:rPr>
              <w:t>]</w:t>
            </w:r>
          </w:p>
        </w:tc>
      </w:tr>
      <w:tr w:rsidR="00F20B72" w:rsidRPr="00C27413" w14:paraId="5982F35C" w14:textId="77777777" w:rsidTr="004F1B73">
        <w:tc>
          <w:tcPr>
            <w:tcW w:w="14255" w:type="dxa"/>
            <w:gridSpan w:val="3"/>
          </w:tcPr>
          <w:p w14:paraId="731075C5" w14:textId="725F7DDF" w:rsidR="00F20B72" w:rsidRPr="00C27413" w:rsidRDefault="00195E08"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hint="cs"/>
                <w:bCs/>
                <w:color w:val="000000" w:themeColor="text1"/>
                <w:szCs w:val="22"/>
                <w:rtl/>
                <w:lang w:eastAsia="zh-CN"/>
              </w:rPr>
              <w:t>الاستهلاك</w:t>
            </w:r>
          </w:p>
        </w:tc>
      </w:tr>
      <w:tr w:rsidR="00F20B72" w:rsidRPr="00C27413" w14:paraId="22F4BBBD" w14:textId="77777777" w:rsidTr="004F1B73">
        <w:tc>
          <w:tcPr>
            <w:tcW w:w="2297" w:type="dxa"/>
          </w:tcPr>
          <w:p w14:paraId="0FBF06BD" w14:textId="78E89825" w:rsidR="00F20B72" w:rsidRPr="00C27413" w:rsidRDefault="00195E08"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16</w:t>
            </w:r>
          </w:p>
        </w:tc>
        <w:tc>
          <w:tcPr>
            <w:tcW w:w="4258" w:type="dxa"/>
          </w:tcPr>
          <w:p w14:paraId="59A8CA90" w14:textId="56FE01D0" w:rsidR="00195E08" w:rsidRPr="00C27413" w:rsidRDefault="00195E08" w:rsidP="008431E0">
            <w:pPr>
              <w:bidi/>
              <w:spacing w:before="60" w:after="120" w:line="216" w:lineRule="auto"/>
              <w:rPr>
                <w:rFonts w:ascii="Times New Roman" w:hAnsi="Times New Roman" w:cs="Simplified Arabic"/>
                <w:szCs w:val="22"/>
                <w:rtl/>
                <w:lang w:eastAsia="zh-CN"/>
              </w:rPr>
            </w:pPr>
            <w:r w:rsidRPr="00C27413">
              <w:rPr>
                <w:rFonts w:ascii="Times New Roman" w:hAnsi="Times New Roman" w:cs="Simplified Arabic"/>
                <w:szCs w:val="22"/>
                <w:rtl/>
                <w:lang w:eastAsia="zh-CN"/>
              </w:rPr>
              <w:t xml:space="preserve">الاستهلاك المفرط هو المحرك الأساسي لفقدان التنوع البيولوجي واعتلال الصحة. </w:t>
            </w:r>
            <w:r w:rsidR="00AC4005">
              <w:rPr>
                <w:rFonts w:ascii="Times New Roman" w:hAnsi="Times New Roman" w:cs="Simplified Arabic" w:hint="cs"/>
                <w:szCs w:val="22"/>
                <w:rtl/>
                <w:lang w:eastAsia="zh-CN"/>
              </w:rPr>
              <w:t>ومن شأن</w:t>
            </w:r>
            <w:r w:rsidRPr="00C27413">
              <w:rPr>
                <w:rFonts w:ascii="Times New Roman" w:hAnsi="Times New Roman" w:cs="Simplified Arabic"/>
                <w:szCs w:val="22"/>
                <w:rtl/>
                <w:lang w:eastAsia="zh-CN"/>
              </w:rPr>
              <w:t xml:space="preserve"> الاستخدام الأكثر إنصافا واستدامة للموارد، بما في ذلك الحد من النفايات </w:t>
            </w:r>
            <w:r w:rsidRPr="00C27413">
              <w:rPr>
                <w:rFonts w:ascii="Times New Roman" w:hAnsi="Times New Roman" w:cs="Simplified Arabic"/>
                <w:szCs w:val="22"/>
                <w:rtl/>
                <w:lang w:eastAsia="zh-CN"/>
              </w:rPr>
              <w:lastRenderedPageBreak/>
              <w:t xml:space="preserve">والإفراط في الاستهلاك، </w:t>
            </w:r>
            <w:r w:rsidR="00AC4005">
              <w:rPr>
                <w:rFonts w:ascii="Times New Roman" w:hAnsi="Times New Roman" w:cs="Simplified Arabic" w:hint="cs"/>
                <w:szCs w:val="22"/>
                <w:rtl/>
                <w:lang w:eastAsia="zh-CN"/>
              </w:rPr>
              <w:t>أن يمكّن الجميع من العيش</w:t>
            </w:r>
            <w:r w:rsidRPr="00C27413">
              <w:rPr>
                <w:rFonts w:ascii="Times New Roman" w:hAnsi="Times New Roman" w:cs="Simplified Arabic"/>
                <w:szCs w:val="22"/>
                <w:rtl/>
                <w:lang w:eastAsia="zh-CN"/>
              </w:rPr>
              <w:t xml:space="preserve"> بشكل جيد وفي </w:t>
            </w:r>
            <w:r w:rsidR="000536DE" w:rsidRPr="00C27413">
              <w:rPr>
                <w:rFonts w:ascii="Times New Roman" w:hAnsi="Times New Roman" w:cs="Simplified Arabic" w:hint="cs"/>
                <w:szCs w:val="22"/>
                <w:rtl/>
                <w:lang w:eastAsia="zh-CN"/>
              </w:rPr>
              <w:t>وئام</w:t>
            </w:r>
            <w:r w:rsidRPr="00C27413">
              <w:rPr>
                <w:rFonts w:ascii="Times New Roman" w:hAnsi="Times New Roman" w:cs="Simplified Arabic"/>
                <w:szCs w:val="22"/>
                <w:rtl/>
                <w:lang w:eastAsia="zh-CN"/>
              </w:rPr>
              <w:t xml:space="preserve"> مع الطبيعة</w:t>
            </w:r>
            <w:r w:rsidRPr="00C27413">
              <w:rPr>
                <w:rFonts w:ascii="Times New Roman" w:hAnsi="Times New Roman" w:cs="Simplified Arabic"/>
                <w:szCs w:val="22"/>
                <w:lang w:eastAsia="zh-CN"/>
              </w:rPr>
              <w:t>.</w:t>
            </w:r>
          </w:p>
          <w:p w14:paraId="6D3020EE" w14:textId="38F7CB3F" w:rsidR="00F20B72" w:rsidRPr="00C27413" w:rsidRDefault="00F20B72" w:rsidP="008431E0">
            <w:pPr>
              <w:bidi/>
              <w:spacing w:before="60" w:after="120" w:line="216" w:lineRule="auto"/>
              <w:rPr>
                <w:rFonts w:ascii="Times New Roman" w:hAnsi="Times New Roman" w:cs="Simplified Arabic"/>
                <w:szCs w:val="22"/>
                <w:lang w:val="en-US" w:eastAsia="zh-CN"/>
              </w:rPr>
            </w:pPr>
          </w:p>
        </w:tc>
        <w:tc>
          <w:tcPr>
            <w:tcW w:w="7700" w:type="dxa"/>
          </w:tcPr>
          <w:p w14:paraId="2088A58D" w14:textId="7C3A2436" w:rsidR="009967AF" w:rsidRPr="00BD6FDB" w:rsidRDefault="009967AF" w:rsidP="008431E0">
            <w:pPr>
              <w:bidi/>
              <w:spacing w:before="60" w:after="120" w:line="216" w:lineRule="auto"/>
              <w:rPr>
                <w:rFonts w:cs="Simplified Arabic"/>
                <w:color w:val="000000" w:themeColor="text1"/>
                <w:szCs w:val="22"/>
                <w:lang w:eastAsia="zh-CN"/>
              </w:rPr>
            </w:pPr>
            <w:r w:rsidRPr="00BD6FDB">
              <w:rPr>
                <w:rFonts w:cs="Simplified Arabic"/>
                <w:color w:val="000000" w:themeColor="text1"/>
                <w:szCs w:val="22"/>
                <w:rtl/>
                <w:lang w:eastAsia="zh-CN"/>
              </w:rPr>
              <w:lastRenderedPageBreak/>
              <w:t xml:space="preserve">تعزيز </w:t>
            </w:r>
            <w:r w:rsidR="00967D94" w:rsidRPr="00BD6FDB">
              <w:rPr>
                <w:rFonts w:cs="Simplified Arabic"/>
                <w:color w:val="000000" w:themeColor="text1"/>
                <w:szCs w:val="22"/>
                <w:rtl/>
                <w:lang w:eastAsia="zh-CN"/>
              </w:rPr>
              <w:t>المنافع المشتركة الناجمة عن خيارات الاستهلاك المستدام من خلال:</w:t>
            </w:r>
          </w:p>
          <w:p w14:paraId="6B318915" w14:textId="533DAEE0" w:rsidR="00C86B2B" w:rsidRPr="00C27413" w:rsidRDefault="00C86B2B" w:rsidP="008431E0">
            <w:pPr>
              <w:pStyle w:val="ListParagraph"/>
              <w:numPr>
                <w:ilvl w:val="0"/>
                <w:numId w:val="23"/>
              </w:numPr>
              <w:bidi/>
              <w:spacing w:before="60" w:after="120" w:line="216" w:lineRule="auto"/>
              <w:ind w:left="360" w:hanging="39"/>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hint="cs"/>
                <w:color w:val="000000" w:themeColor="text1"/>
                <w:szCs w:val="22"/>
                <w:rtl/>
                <w:lang w:eastAsia="zh-CN"/>
              </w:rPr>
              <w:lastRenderedPageBreak/>
              <w:t xml:space="preserve"> </w:t>
            </w:r>
            <w:r w:rsidR="000A56CD" w:rsidRPr="00C27413">
              <w:rPr>
                <w:rFonts w:ascii="Times New Roman" w:hAnsi="Times New Roman" w:cs="Simplified Arabic"/>
                <w:color w:val="000000" w:themeColor="text1"/>
                <w:szCs w:val="22"/>
                <w:rtl/>
                <w:lang w:eastAsia="zh-CN"/>
              </w:rPr>
              <w:t xml:space="preserve">تحديد </w:t>
            </w:r>
            <w:r w:rsidR="00967D94" w:rsidRPr="00C27413">
              <w:rPr>
                <w:rFonts w:ascii="Times New Roman" w:hAnsi="Times New Roman" w:cs="Simplified Arabic"/>
                <w:color w:val="000000" w:themeColor="text1"/>
                <w:szCs w:val="22"/>
                <w:rtl/>
                <w:lang w:eastAsia="zh-CN"/>
              </w:rPr>
              <w:t>الفرص لتعزيز أنماط الحياة الصحية والمستدامة، وأنماط الاستهلاك المستدام، والحد من النفايات وما يرتبط بها من تغيير سلوكي من شأنه أن يفيد التنوع البيولوجي والصحة؛</w:t>
            </w:r>
            <w:r w:rsidR="00BD1CF1" w:rsidRPr="001161D3">
              <w:rPr>
                <w:rStyle w:val="FootnoteReference"/>
                <w:rFonts w:ascii="Times New Roman" w:hAnsi="Times New Roman" w:cs="Simplified Arabic"/>
                <w:u w:val="none"/>
                <w:vertAlign w:val="superscript"/>
                <w:rtl/>
                <w:lang w:val="en-US" w:bidi="ar-EG"/>
              </w:rPr>
              <w:footnoteReference w:id="58"/>
            </w:r>
          </w:p>
          <w:p w14:paraId="56A8C0AE" w14:textId="042AECBD" w:rsidR="00F20B72" w:rsidRPr="00C27413" w:rsidRDefault="00967D94" w:rsidP="008431E0">
            <w:pPr>
              <w:pStyle w:val="ListParagraph"/>
              <w:numPr>
                <w:ilvl w:val="0"/>
                <w:numId w:val="23"/>
              </w:numPr>
              <w:bidi/>
              <w:spacing w:before="60" w:after="120" w:line="216" w:lineRule="auto"/>
              <w:ind w:left="360" w:hanging="39"/>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تطوير الأدوات المعرفية والأنشطة التعليمية لرفع مستوى وعي المستهلكين وفهمهم للآثار السلبية للإفراط في الاستهلاك والنفايات على التنوع البيولوجي والصحة.</w:t>
            </w:r>
          </w:p>
        </w:tc>
      </w:tr>
      <w:tr w:rsidR="00F20B72" w:rsidRPr="00C27413" w14:paraId="374F17A7" w14:textId="77777777" w:rsidTr="004F1B73">
        <w:tc>
          <w:tcPr>
            <w:tcW w:w="14255" w:type="dxa"/>
            <w:gridSpan w:val="3"/>
          </w:tcPr>
          <w:p w14:paraId="21D3040C" w14:textId="409CFCE1" w:rsidR="00F20B72" w:rsidRPr="00C27413" w:rsidRDefault="000751F9"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وسائل التنفيذ</w:t>
            </w:r>
          </w:p>
        </w:tc>
      </w:tr>
      <w:tr w:rsidR="00FB6206" w:rsidRPr="00C27413" w14:paraId="2524D492" w14:textId="77777777" w:rsidTr="004F1B73">
        <w:tc>
          <w:tcPr>
            <w:tcW w:w="2297" w:type="dxa"/>
          </w:tcPr>
          <w:p w14:paraId="35363272" w14:textId="4024C512" w:rsidR="00FB6206" w:rsidRPr="00C27413" w:rsidRDefault="00FB6206" w:rsidP="008431E0">
            <w:pPr>
              <w:spacing w:before="40" w:after="120" w:line="216" w:lineRule="auto"/>
              <w:jc w:val="right"/>
              <w:rPr>
                <w:rFonts w:ascii="Times New Roman" w:hAnsi="Times New Roman" w:cs="Simplified Arabic"/>
                <w:b/>
                <w:color w:val="000000" w:themeColor="text1"/>
                <w:szCs w:val="22"/>
                <w:rtl/>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Pr="00C27413">
              <w:rPr>
                <w:rFonts w:ascii="Times New Roman" w:hAnsi="Times New Roman" w:cs="Simplified Arabic" w:hint="cs"/>
                <w:b/>
                <w:color w:val="000000" w:themeColor="text1"/>
                <w:szCs w:val="22"/>
                <w:rtl/>
                <w:lang w:eastAsia="zh-CN"/>
              </w:rPr>
              <w:t xml:space="preserve"> 19</w:t>
            </w:r>
          </w:p>
        </w:tc>
        <w:tc>
          <w:tcPr>
            <w:tcW w:w="4258" w:type="dxa"/>
          </w:tcPr>
          <w:p w14:paraId="7B3A2264" w14:textId="396233F2" w:rsidR="00FB6206" w:rsidRPr="00C27413" w:rsidRDefault="00CC76F4" w:rsidP="008431E0">
            <w:pPr>
              <w:bidi/>
              <w:spacing w:before="60" w:after="120" w:line="216" w:lineRule="auto"/>
              <w:rPr>
                <w:rFonts w:ascii="Times New Roman" w:hAnsi="Times New Roman" w:cs="Simplified Arabic"/>
                <w:color w:val="000000" w:themeColor="text1"/>
                <w:szCs w:val="22"/>
                <w:rtl/>
                <w:lang w:eastAsia="zh-CN"/>
              </w:rPr>
            </w:pPr>
            <w:r w:rsidRPr="00C27413">
              <w:rPr>
                <w:rFonts w:ascii="Times New Roman" w:hAnsi="Times New Roman" w:cs="Simplified Arabic" w:hint="cs"/>
                <w:color w:val="000000" w:themeColor="text1"/>
                <w:szCs w:val="22"/>
                <w:rtl/>
                <w:lang w:eastAsia="zh-CN"/>
              </w:rPr>
              <w:t>يمكن ل</w:t>
            </w:r>
            <w:r w:rsidRPr="00C27413">
              <w:rPr>
                <w:rFonts w:ascii="Times New Roman" w:hAnsi="Times New Roman" w:cs="Simplified Arabic"/>
                <w:color w:val="000000" w:themeColor="text1"/>
                <w:szCs w:val="22"/>
                <w:rtl/>
                <w:lang w:eastAsia="zh-CN"/>
              </w:rPr>
              <w:t xml:space="preserve">فهم المنافع الصحية المشتركة للاستثمار في الاستراتيجيات والأنشطة الرامية إلى وقف فقدان التنوع البيولوجي أن يساعد </w:t>
            </w:r>
            <w:r w:rsidR="00AC4005">
              <w:rPr>
                <w:rFonts w:ascii="Times New Roman" w:hAnsi="Times New Roman" w:cs="Simplified Arabic" w:hint="cs"/>
                <w:color w:val="000000" w:themeColor="text1"/>
                <w:szCs w:val="22"/>
                <w:rtl/>
                <w:lang w:eastAsia="zh-CN"/>
              </w:rPr>
              <w:t>على</w:t>
            </w:r>
            <w:r w:rsidRPr="00C27413">
              <w:rPr>
                <w:rFonts w:ascii="Times New Roman" w:hAnsi="Times New Roman" w:cs="Simplified Arabic"/>
                <w:color w:val="000000" w:themeColor="text1"/>
                <w:szCs w:val="22"/>
                <w:rtl/>
                <w:lang w:eastAsia="zh-CN"/>
              </w:rPr>
              <w:t xml:space="preserve"> </w:t>
            </w:r>
            <w:r w:rsidRPr="00C27413">
              <w:rPr>
                <w:rFonts w:ascii="Times New Roman" w:hAnsi="Times New Roman" w:cs="Simplified Arabic" w:hint="cs"/>
                <w:color w:val="000000" w:themeColor="text1"/>
                <w:szCs w:val="22"/>
                <w:rtl/>
                <w:lang w:eastAsia="zh-CN"/>
              </w:rPr>
              <w:t>حشد</w:t>
            </w:r>
            <w:r w:rsidRPr="00C27413">
              <w:rPr>
                <w:rFonts w:ascii="Times New Roman" w:hAnsi="Times New Roman" w:cs="Simplified Arabic"/>
                <w:color w:val="000000" w:themeColor="text1"/>
                <w:szCs w:val="22"/>
                <w:rtl/>
                <w:lang w:eastAsia="zh-CN"/>
              </w:rPr>
              <w:t xml:space="preserve"> الموارد المالية اللازمة</w:t>
            </w:r>
          </w:p>
        </w:tc>
        <w:tc>
          <w:tcPr>
            <w:tcW w:w="7700" w:type="dxa"/>
          </w:tcPr>
          <w:p w14:paraId="00465483" w14:textId="1B7F2156" w:rsidR="00FB6206" w:rsidRPr="00BD6FDB" w:rsidRDefault="00CC76F4" w:rsidP="008431E0">
            <w:pPr>
              <w:bidi/>
              <w:spacing w:before="60" w:after="120" w:line="216" w:lineRule="auto"/>
              <w:rPr>
                <w:rFonts w:cs="Simplified Arabic"/>
                <w:color w:val="000000" w:themeColor="text1"/>
                <w:szCs w:val="22"/>
                <w:rtl/>
                <w:lang w:eastAsia="zh-CN"/>
              </w:rPr>
            </w:pPr>
            <w:r w:rsidRPr="00BD6FDB">
              <w:rPr>
                <w:rFonts w:cs="Simplified Arabic"/>
                <w:color w:val="000000" w:themeColor="text1"/>
                <w:szCs w:val="22"/>
                <w:rtl/>
                <w:lang w:eastAsia="zh-CN"/>
              </w:rPr>
              <w:t>زيادة التمويل من جميع المصادر، بما في ذلك المساعدة الإنمائية الرسمية للبلدان النامية، لدعم المشاريع والبرامج الرامية إلى دمج الروابط بين التنوع البيولوجي والصحة في السياسات والاستراتيجيات والبرامج والحسابات ذات الصلة.</w:t>
            </w:r>
          </w:p>
        </w:tc>
      </w:tr>
      <w:tr w:rsidR="00F20B72" w:rsidRPr="00C27413" w14:paraId="42DFD22D" w14:textId="77777777" w:rsidTr="004F1B73">
        <w:tc>
          <w:tcPr>
            <w:tcW w:w="2297" w:type="dxa"/>
          </w:tcPr>
          <w:p w14:paraId="704B2C98" w14:textId="3C0401F9" w:rsidR="00F20B72" w:rsidRPr="00C27413" w:rsidRDefault="002D7329" w:rsidP="008431E0">
            <w:pPr>
              <w:spacing w:before="40" w:after="120" w:line="216" w:lineRule="auto"/>
              <w:jc w:val="righ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هدف</w:t>
            </w:r>
            <w:r w:rsidR="000751F9" w:rsidRPr="00C27413">
              <w:rPr>
                <w:rFonts w:ascii="Times New Roman" w:hAnsi="Times New Roman" w:cs="Simplified Arabic" w:hint="cs"/>
                <w:b/>
                <w:color w:val="000000" w:themeColor="text1"/>
                <w:szCs w:val="22"/>
                <w:rtl/>
                <w:lang w:eastAsia="zh-CN"/>
              </w:rPr>
              <w:t xml:space="preserve"> 20</w:t>
            </w:r>
          </w:p>
        </w:tc>
        <w:tc>
          <w:tcPr>
            <w:tcW w:w="4258" w:type="dxa"/>
          </w:tcPr>
          <w:p w14:paraId="0EFAB5A3" w14:textId="338A06AD" w:rsidR="000751F9" w:rsidRPr="00C27413" w:rsidRDefault="00BD6FDB" w:rsidP="008431E0">
            <w:pPr>
              <w:bidi/>
              <w:spacing w:before="60" w:after="120" w:line="216" w:lineRule="auto"/>
              <w:rPr>
                <w:rFonts w:ascii="Times New Roman" w:hAnsi="Times New Roman" w:cs="Simplified Arabic"/>
                <w:color w:val="000000" w:themeColor="text1"/>
                <w:szCs w:val="22"/>
                <w:lang w:eastAsia="zh-CN"/>
              </w:rPr>
            </w:pPr>
            <w:r>
              <w:rPr>
                <w:rFonts w:ascii="Times New Roman" w:hAnsi="Times New Roman" w:cs="Simplified Arabic" w:hint="cs"/>
                <w:color w:val="000000" w:themeColor="text1"/>
                <w:szCs w:val="22"/>
                <w:rtl/>
                <w:lang w:eastAsia="zh-CN"/>
              </w:rPr>
              <w:t>يمكن ل</w:t>
            </w:r>
            <w:r w:rsidR="00CC76F4" w:rsidRPr="00C27413">
              <w:rPr>
                <w:rFonts w:ascii="Times New Roman" w:hAnsi="Times New Roman" w:cs="Simplified Arabic"/>
                <w:color w:val="000000" w:themeColor="text1"/>
                <w:szCs w:val="22"/>
                <w:rtl/>
                <w:lang w:eastAsia="zh-CN"/>
              </w:rPr>
              <w:t xml:space="preserve">تحسين بناء القدرات والتعاون التقني والعلمي والحصول على التكنولوجيا ذات الصلة بالروابط بين التنوع البيولوجي والصحة ونقلها، </w:t>
            </w:r>
            <w:r>
              <w:rPr>
                <w:rFonts w:ascii="Times New Roman" w:hAnsi="Times New Roman" w:cs="Simplified Arabic" w:hint="cs"/>
                <w:color w:val="000000" w:themeColor="text1"/>
                <w:szCs w:val="22"/>
                <w:rtl/>
                <w:lang w:eastAsia="zh-CN"/>
              </w:rPr>
              <w:t xml:space="preserve">بما في ذلك </w:t>
            </w:r>
            <w:r w:rsidR="00CC76F4" w:rsidRPr="00C27413">
              <w:rPr>
                <w:rFonts w:ascii="Times New Roman" w:hAnsi="Times New Roman" w:cs="Simplified Arabic"/>
                <w:color w:val="000000" w:themeColor="text1"/>
                <w:szCs w:val="22"/>
                <w:rtl/>
                <w:lang w:eastAsia="zh-CN"/>
              </w:rPr>
              <w:t>من خلال الشراكات بين</w:t>
            </w:r>
            <w:r w:rsidR="00F6580F" w:rsidRPr="00C27413">
              <w:rPr>
                <w:rFonts w:ascii="Times New Roman" w:hAnsi="Times New Roman" w:cs="Simplified Arabic" w:hint="cs"/>
                <w:color w:val="000000" w:themeColor="text1"/>
                <w:szCs w:val="22"/>
                <w:rtl/>
                <w:lang w:eastAsia="zh-CN"/>
              </w:rPr>
              <w:t xml:space="preserve"> بلدان</w:t>
            </w:r>
            <w:r w:rsidR="00CC76F4" w:rsidRPr="00C27413">
              <w:rPr>
                <w:rFonts w:ascii="Times New Roman" w:hAnsi="Times New Roman" w:cs="Simplified Arabic"/>
                <w:color w:val="000000" w:themeColor="text1"/>
                <w:szCs w:val="22"/>
                <w:rtl/>
                <w:lang w:eastAsia="zh-CN"/>
              </w:rPr>
              <w:t xml:space="preserve"> الشمال والجنوب، وفيما بين بلدان الجنوب والشراكات الثلاثية</w:t>
            </w:r>
            <w:r>
              <w:rPr>
                <w:rFonts w:ascii="Times New Roman" w:hAnsi="Times New Roman" w:cs="Simplified Arabic" w:hint="cs"/>
                <w:color w:val="000000" w:themeColor="text1"/>
                <w:szCs w:val="22"/>
                <w:rtl/>
                <w:lang w:eastAsia="zh-CN"/>
              </w:rPr>
              <w:t>، أن يدعم تعميم هذه الروابط.</w:t>
            </w:r>
          </w:p>
        </w:tc>
        <w:tc>
          <w:tcPr>
            <w:tcW w:w="7700" w:type="dxa"/>
          </w:tcPr>
          <w:p w14:paraId="43C3C4D4" w14:textId="297F37B8" w:rsidR="00215DE5" w:rsidRPr="00C27413" w:rsidRDefault="00781ACA" w:rsidP="008431E0">
            <w:pPr>
              <w:pStyle w:val="ListParagraph"/>
              <w:numPr>
                <w:ilvl w:val="0"/>
                <w:numId w:val="35"/>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دمج التنوع البيولوجي والترابط بين الصحة في بناء القدرات وتنميتها والتعاون التقني والعلمي وأنشطة نقل التكنولوجيا من خلال دعم البرامج ومبادرات التدريب لمختلف المهنيين </w:t>
            </w:r>
            <w:r w:rsidRPr="00C27413">
              <w:rPr>
                <w:rFonts w:ascii="Times New Roman" w:hAnsi="Times New Roman" w:cs="Simplified Arabic" w:hint="cs"/>
                <w:color w:val="000000" w:themeColor="text1"/>
                <w:szCs w:val="22"/>
                <w:rtl/>
                <w:lang w:eastAsia="zh-CN"/>
              </w:rPr>
              <w:t>العاملين في مجال الصحة</w:t>
            </w:r>
            <w:r w:rsidRPr="00C27413">
              <w:rPr>
                <w:rFonts w:ascii="Times New Roman" w:hAnsi="Times New Roman" w:cs="Simplified Arabic"/>
                <w:color w:val="000000" w:themeColor="text1"/>
                <w:szCs w:val="22"/>
                <w:rtl/>
                <w:lang w:eastAsia="zh-CN"/>
              </w:rPr>
              <w:t xml:space="preserve"> ومقدمي الرعاية الصحية لتعزيز فهمهم للروابط بين التنوع البيولوجي والصحة، بما في ذلك في المجالات التقليدية. الممارسات الطبية والمعارف التقليدية.</w:t>
            </w:r>
          </w:p>
          <w:p w14:paraId="26E4564C" w14:textId="41EF1117" w:rsidR="00566397" w:rsidRPr="00C27413" w:rsidRDefault="00781ACA" w:rsidP="008431E0">
            <w:pPr>
              <w:pStyle w:val="ListParagraph"/>
              <w:numPr>
                <w:ilvl w:val="0"/>
                <w:numId w:val="35"/>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توفير التكنولوجيات ذات الصلة بحفظ التنوع البيولوجي واستخدامه المستدام</w:t>
            </w:r>
            <w:r w:rsidR="0023785E">
              <w:rPr>
                <w:rFonts w:ascii="Times New Roman" w:hAnsi="Times New Roman" w:cs="Simplified Arabic" w:hint="cs"/>
                <w:color w:val="000000" w:themeColor="text1"/>
                <w:szCs w:val="22"/>
                <w:rtl/>
                <w:lang w:eastAsia="zh-CN"/>
              </w:rPr>
              <w:t xml:space="preserve"> للأطراف، ولا سيما البلدان النامية،</w:t>
            </w:r>
            <w:r w:rsidR="0023785E" w:rsidRPr="00C27413">
              <w:rPr>
                <w:rFonts w:ascii="Times New Roman" w:hAnsi="Times New Roman" w:cs="Simplified Arabic"/>
                <w:color w:val="000000" w:themeColor="text1"/>
                <w:szCs w:val="22"/>
                <w:rtl/>
                <w:lang w:eastAsia="zh-CN"/>
              </w:rPr>
              <w:t xml:space="preserve"> وتيسير </w:t>
            </w:r>
            <w:r w:rsidR="0023785E">
              <w:rPr>
                <w:rFonts w:ascii="Times New Roman" w:hAnsi="Times New Roman" w:cs="Simplified Arabic" w:hint="cs"/>
                <w:color w:val="000000" w:themeColor="text1"/>
                <w:szCs w:val="22"/>
                <w:rtl/>
                <w:lang w:eastAsia="zh-CN"/>
              </w:rPr>
              <w:t xml:space="preserve">حصولها </w:t>
            </w:r>
            <w:r w:rsidR="0023785E" w:rsidRPr="00C27413">
              <w:rPr>
                <w:rFonts w:ascii="Times New Roman" w:hAnsi="Times New Roman" w:cs="Simplified Arabic"/>
                <w:color w:val="000000" w:themeColor="text1"/>
                <w:szCs w:val="22"/>
                <w:rtl/>
                <w:lang w:eastAsia="zh-CN"/>
              </w:rPr>
              <w:t>عل</w:t>
            </w:r>
            <w:r w:rsidR="0023785E">
              <w:rPr>
                <w:rFonts w:ascii="Times New Roman" w:hAnsi="Times New Roman" w:cs="Simplified Arabic" w:hint="cs"/>
                <w:color w:val="000000" w:themeColor="text1"/>
                <w:szCs w:val="22"/>
                <w:rtl/>
                <w:lang w:eastAsia="zh-CN"/>
              </w:rPr>
              <w:t>يها</w:t>
            </w:r>
            <w:r w:rsidR="00BD6FDB">
              <w:rPr>
                <w:rFonts w:ascii="Times New Roman" w:hAnsi="Times New Roman" w:cs="Simplified Arabic" w:hint="cs"/>
                <w:color w:val="000000" w:themeColor="text1"/>
                <w:szCs w:val="22"/>
                <w:rtl/>
                <w:lang w:eastAsia="zh-CN"/>
              </w:rPr>
              <w:t xml:space="preserve"> ونقلها </w:t>
            </w:r>
            <w:r w:rsidR="00BD6FDB" w:rsidRPr="00C27413">
              <w:rPr>
                <w:rFonts w:ascii="Times New Roman" w:hAnsi="Times New Roman" w:cs="Simplified Arabic"/>
                <w:color w:val="000000" w:themeColor="text1"/>
                <w:szCs w:val="22"/>
                <w:rtl/>
                <w:lang w:eastAsia="zh-CN"/>
              </w:rPr>
              <w:t>[الطوعي والمتفق عليه بشكل متبادل]</w:t>
            </w:r>
            <w:r w:rsidRPr="00C27413">
              <w:rPr>
                <w:rFonts w:ascii="Times New Roman" w:hAnsi="Times New Roman" w:cs="Simplified Arabic"/>
                <w:color w:val="000000" w:themeColor="text1"/>
                <w:szCs w:val="22"/>
                <w:rtl/>
                <w:lang w:eastAsia="zh-CN"/>
              </w:rPr>
              <w:t>، وإدماج الروابط بين التنوع البيولوجي والصحة في السياسات والمبادرات ذات الصلة.</w:t>
            </w:r>
          </w:p>
          <w:p w14:paraId="61F97CA8" w14:textId="1FC51164" w:rsidR="008B1BB3" w:rsidRPr="00C27413" w:rsidRDefault="008E73F3" w:rsidP="008431E0">
            <w:pPr>
              <w:pStyle w:val="ListParagraph"/>
              <w:numPr>
                <w:ilvl w:val="0"/>
                <w:numId w:val="35"/>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اتخاذ تدابير تشريعية أو إدارية أو </w:t>
            </w:r>
            <w:proofErr w:type="spellStart"/>
            <w:r w:rsidRPr="00C27413">
              <w:rPr>
                <w:rFonts w:ascii="Times New Roman" w:hAnsi="Times New Roman" w:cs="Simplified Arabic"/>
                <w:color w:val="000000" w:themeColor="text1"/>
                <w:szCs w:val="22"/>
                <w:rtl/>
                <w:lang w:eastAsia="zh-CN"/>
              </w:rPr>
              <w:t>سياساتية</w:t>
            </w:r>
            <w:proofErr w:type="spellEnd"/>
            <w:r w:rsidRPr="00C27413">
              <w:rPr>
                <w:rFonts w:ascii="Times New Roman" w:hAnsi="Times New Roman" w:cs="Simplified Arabic"/>
                <w:color w:val="000000" w:themeColor="text1"/>
                <w:szCs w:val="22"/>
                <w:rtl/>
                <w:lang w:eastAsia="zh-CN"/>
              </w:rPr>
              <w:t xml:space="preserve">، حسب الاقتضاء، بهدف </w:t>
            </w:r>
            <w:r w:rsidR="00BD6FDB">
              <w:rPr>
                <w:rFonts w:ascii="Times New Roman" w:hAnsi="Times New Roman" w:cs="Simplified Arabic" w:hint="cs"/>
                <w:color w:val="000000" w:themeColor="text1"/>
                <w:szCs w:val="22"/>
                <w:rtl/>
                <w:lang w:eastAsia="zh-CN"/>
              </w:rPr>
              <w:t xml:space="preserve">ضمان </w:t>
            </w:r>
            <w:r w:rsidRPr="00C27413">
              <w:rPr>
                <w:rFonts w:ascii="Times New Roman" w:hAnsi="Times New Roman" w:cs="Simplified Arabic"/>
                <w:color w:val="000000" w:themeColor="text1"/>
                <w:szCs w:val="22"/>
                <w:rtl/>
                <w:lang w:eastAsia="zh-CN"/>
              </w:rPr>
              <w:t>قيام القطاع الخاص بتيسير الوصول إلى التنمية المشتركة والنقل [الطوعي والمتفق عليه بشكل متبادل] للتكنولوجيا ذات الصلة بدمج الروابط بين التنوع البيولوجي والصحة في السياسات والمبادرات ذات الصلة</w:t>
            </w:r>
            <w:r w:rsidR="00BD6FDB">
              <w:rPr>
                <w:rFonts w:ascii="Times New Roman" w:hAnsi="Times New Roman" w:cs="Simplified Arabic" w:hint="cs"/>
                <w:color w:val="000000" w:themeColor="text1"/>
                <w:szCs w:val="22"/>
                <w:rtl/>
                <w:lang w:eastAsia="zh-CN"/>
              </w:rPr>
              <w:t>.</w:t>
            </w:r>
          </w:p>
          <w:p w14:paraId="2E13C1F5" w14:textId="71D8A87F" w:rsidR="008E73F3" w:rsidRPr="00C27413" w:rsidRDefault="008E73F3" w:rsidP="008431E0">
            <w:pPr>
              <w:pStyle w:val="ListParagraph"/>
              <w:numPr>
                <w:ilvl w:val="0"/>
                <w:numId w:val="35"/>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تيسير تبادل المعلومات، من جميع المصادر المتاحة للجمهور، ذات الصلة بحفظ التنوع البيولوجي واستخدامه المستدام وإدماج الروابط بين التنوع البيولوجي والصحة في السياسات والمبادرات ذات الصلة، مع مراعاة الاحتياجات الخاصة للبلدان النامية</w:t>
            </w:r>
            <w:r w:rsidR="00BD6FDB">
              <w:rPr>
                <w:rFonts w:ascii="Times New Roman" w:hAnsi="Times New Roman" w:cs="Simplified Arabic" w:hint="cs"/>
                <w:color w:val="000000" w:themeColor="text1"/>
                <w:szCs w:val="22"/>
                <w:rtl/>
                <w:lang w:eastAsia="zh-CN"/>
              </w:rPr>
              <w:t>.</w:t>
            </w:r>
          </w:p>
          <w:p w14:paraId="47860376" w14:textId="156A0BC3" w:rsidR="0019216E" w:rsidRPr="00C27413" w:rsidRDefault="0019216E" w:rsidP="008431E0">
            <w:pPr>
              <w:pStyle w:val="ListParagraph"/>
              <w:numPr>
                <w:ilvl w:val="0"/>
                <w:numId w:val="35"/>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تعزيز التعاون التقني والعلمي مع الأطراف الأخرى، ولا سيما البلدان النامية، في تنفيذ الخطة</w:t>
            </w:r>
            <w:r w:rsidR="00BD6FDB">
              <w:rPr>
                <w:rFonts w:ascii="Times New Roman" w:hAnsi="Times New Roman" w:cs="Simplified Arabic" w:hint="cs"/>
                <w:color w:val="000000" w:themeColor="text1"/>
                <w:szCs w:val="22"/>
                <w:rtl/>
                <w:lang w:eastAsia="zh-CN"/>
              </w:rPr>
              <w:t xml:space="preserve"> الحالية</w:t>
            </w:r>
            <w:r w:rsidRPr="00C27413">
              <w:rPr>
                <w:rFonts w:ascii="Times New Roman" w:hAnsi="Times New Roman" w:cs="Simplified Arabic"/>
                <w:color w:val="000000" w:themeColor="text1"/>
                <w:szCs w:val="22"/>
                <w:rtl/>
                <w:lang w:eastAsia="zh-CN"/>
              </w:rPr>
              <w:t>، من بين أمور أخرى، من خلال وضع وتنفيذ السياسات الوطنية. وفي تعزيز هذا التعاون، ينبغي إيلاء اهتمام خاص لتنمية وتعزيز القدرات الوطنية، عن طريق تنمية الموارد البشرية وبناء المؤسسات.</w:t>
            </w:r>
          </w:p>
          <w:p w14:paraId="3B30314B" w14:textId="71072DAB" w:rsidR="00F20B72" w:rsidRPr="00BD6FDB" w:rsidRDefault="0019216E" w:rsidP="008431E0">
            <w:pPr>
              <w:pStyle w:val="ListParagraph"/>
              <w:numPr>
                <w:ilvl w:val="0"/>
                <w:numId w:val="35"/>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دعم الجهود الرامية إلى توثيق ممارسات الطب التقليدي، ولا سيما تلك التي تستخدمها الشعوب الأصلية والمجتمعات المحلية، بموافقتها الحرة والمسبقة والمستنيرة، [بما في ذلك من خلال مشاركتها الكاملة والفعالة في صنع القرار، وفقا للتشريعات الوطنية ذات الصلة والصكوك الدولية،] والاعتراف بحقوقهم في معارفهم التقليدية واحترامها.</w:t>
            </w:r>
          </w:p>
        </w:tc>
      </w:tr>
      <w:tr w:rsidR="00F20B72" w:rsidRPr="00C27413" w14:paraId="49B00447" w14:textId="77777777" w:rsidTr="004F1B73">
        <w:tc>
          <w:tcPr>
            <w:tcW w:w="14255" w:type="dxa"/>
            <w:gridSpan w:val="3"/>
          </w:tcPr>
          <w:p w14:paraId="1F8EF093" w14:textId="2049C17F" w:rsidR="00F20B72" w:rsidRPr="00C27413" w:rsidRDefault="008B1BB3" w:rsidP="008431E0">
            <w:pPr>
              <w:spacing w:before="40" w:after="120" w:line="216" w:lineRule="auto"/>
              <w:jc w:val="right"/>
              <w:rPr>
                <w:rFonts w:ascii="Times New Roman" w:hAnsi="Times New Roman" w:cs="Simplified Arabic"/>
                <w:bCs/>
                <w:color w:val="000000" w:themeColor="text1"/>
                <w:szCs w:val="22"/>
                <w:lang w:eastAsia="zh-CN"/>
              </w:rPr>
            </w:pPr>
            <w:r w:rsidRPr="00C27413">
              <w:rPr>
                <w:rFonts w:ascii="Times New Roman" w:hAnsi="Times New Roman" w:cs="Simplified Arabic"/>
                <w:bCs/>
                <w:color w:val="000000" w:themeColor="text1"/>
                <w:szCs w:val="22"/>
                <w:rtl/>
                <w:lang w:eastAsia="zh-CN"/>
              </w:rPr>
              <w:lastRenderedPageBreak/>
              <w:t>المعرفة وإشراك الناس</w:t>
            </w:r>
          </w:p>
        </w:tc>
      </w:tr>
      <w:tr w:rsidR="00F20B72" w:rsidRPr="00C27413" w14:paraId="543C38B8" w14:textId="77777777" w:rsidTr="004F1B73">
        <w:tc>
          <w:tcPr>
            <w:tcW w:w="2297" w:type="dxa"/>
          </w:tcPr>
          <w:p w14:paraId="00A0FF93" w14:textId="3C807BC6" w:rsidR="00F20B72" w:rsidRPr="00C27413" w:rsidRDefault="008B1BB3" w:rsidP="008431E0">
            <w:pPr>
              <w:bidi/>
              <w:spacing w:before="60" w:after="120" w:line="216" w:lineRule="auto"/>
              <w:jc w:val="left"/>
              <w:rPr>
                <w:rFonts w:ascii="Times New Roman" w:hAnsi="Times New Roman" w:cs="Simplified Arabic"/>
                <w:b/>
                <w:color w:val="000000" w:themeColor="text1"/>
                <w:szCs w:val="22"/>
                <w:lang w:eastAsia="zh-CN"/>
              </w:rPr>
            </w:pPr>
            <w:r w:rsidRPr="00C27413">
              <w:rPr>
                <w:rFonts w:ascii="Times New Roman" w:hAnsi="Times New Roman" w:cs="Simplified Arabic" w:hint="cs"/>
                <w:b/>
                <w:color w:val="000000" w:themeColor="text1"/>
                <w:szCs w:val="22"/>
                <w:rtl/>
                <w:lang w:eastAsia="zh-CN"/>
              </w:rPr>
              <w:t>ال</w:t>
            </w:r>
            <w:r w:rsidR="00C27413" w:rsidRPr="00C27413">
              <w:rPr>
                <w:rFonts w:ascii="Times New Roman" w:hAnsi="Times New Roman" w:cs="Simplified Arabic" w:hint="cs"/>
                <w:b/>
                <w:color w:val="000000" w:themeColor="text1"/>
                <w:szCs w:val="22"/>
                <w:rtl/>
                <w:lang w:eastAsia="zh-CN"/>
              </w:rPr>
              <w:t>أهداف</w:t>
            </w:r>
            <w:r w:rsidRPr="00C27413">
              <w:rPr>
                <w:rFonts w:ascii="Times New Roman" w:hAnsi="Times New Roman" w:cs="Simplified Arabic"/>
                <w:b/>
                <w:color w:val="000000" w:themeColor="text1"/>
                <w:szCs w:val="22"/>
                <w:rtl/>
                <w:lang w:eastAsia="zh-CN"/>
              </w:rPr>
              <w:t xml:space="preserve"> </w:t>
            </w:r>
            <w:r w:rsidRPr="00C27413">
              <w:rPr>
                <w:rFonts w:ascii="Times New Roman" w:hAnsi="Times New Roman" w:cs="Simplified Arabic" w:hint="cs"/>
                <w:b/>
                <w:color w:val="000000" w:themeColor="text1"/>
                <w:szCs w:val="22"/>
                <w:rtl/>
                <w:lang w:eastAsia="zh-CN"/>
              </w:rPr>
              <w:t>21</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22</w:t>
            </w:r>
            <w:r w:rsidRPr="00C27413">
              <w:rPr>
                <w:rFonts w:ascii="Times New Roman" w:hAnsi="Times New Roman" w:cs="Simplified Arabic"/>
                <w:b/>
                <w:color w:val="000000" w:themeColor="text1"/>
                <w:szCs w:val="22"/>
                <w:rtl/>
                <w:lang w:eastAsia="zh-CN"/>
              </w:rPr>
              <w:t>، و</w:t>
            </w:r>
            <w:r w:rsidRPr="00C27413">
              <w:rPr>
                <w:rFonts w:ascii="Times New Roman" w:hAnsi="Times New Roman" w:cs="Simplified Arabic" w:hint="cs"/>
                <w:b/>
                <w:color w:val="000000" w:themeColor="text1"/>
                <w:szCs w:val="22"/>
                <w:rtl/>
                <w:lang w:eastAsia="zh-CN"/>
              </w:rPr>
              <w:t>23</w:t>
            </w:r>
          </w:p>
        </w:tc>
        <w:tc>
          <w:tcPr>
            <w:tcW w:w="4258" w:type="dxa"/>
          </w:tcPr>
          <w:p w14:paraId="3B794D78" w14:textId="54272AE4" w:rsidR="00410939" w:rsidRPr="00C27413" w:rsidRDefault="00926E03" w:rsidP="008431E0">
            <w:pPr>
              <w:bidi/>
              <w:spacing w:before="60" w:after="120" w:line="216" w:lineRule="auto"/>
              <w:rPr>
                <w:rFonts w:ascii="Times New Roman" w:hAnsi="Times New Roman" w:cs="Simplified Arabic"/>
                <w:szCs w:val="22"/>
                <w:lang w:eastAsia="zh-CN"/>
              </w:rPr>
            </w:pPr>
            <w:r w:rsidRPr="00C27413">
              <w:rPr>
                <w:rFonts w:ascii="Times New Roman" w:hAnsi="Times New Roman" w:cs="Simplified Arabic" w:hint="cs"/>
                <w:szCs w:val="22"/>
                <w:rtl/>
                <w:lang w:eastAsia="zh-CN"/>
              </w:rPr>
              <w:t>يمكن ل</w:t>
            </w:r>
            <w:r w:rsidR="00410939" w:rsidRPr="00C27413">
              <w:rPr>
                <w:rFonts w:ascii="Times New Roman" w:hAnsi="Times New Roman" w:cs="Simplified Arabic"/>
                <w:color w:val="000000" w:themeColor="text1"/>
                <w:szCs w:val="22"/>
                <w:rtl/>
                <w:lang w:eastAsia="zh-CN"/>
              </w:rPr>
              <w:t>ضمان</w:t>
            </w:r>
            <w:r w:rsidR="00410939" w:rsidRPr="00C27413">
              <w:rPr>
                <w:rFonts w:ascii="Times New Roman" w:hAnsi="Times New Roman" w:cs="Simplified Arabic"/>
                <w:szCs w:val="22"/>
                <w:rtl/>
                <w:lang w:eastAsia="zh-CN"/>
              </w:rPr>
              <w:t xml:space="preserve"> إتاحة المعرفة للجميع ومشاركة جميع </w:t>
            </w:r>
            <w:r w:rsidR="00D34816" w:rsidRPr="00C27413">
              <w:rPr>
                <w:rFonts w:ascii="Times New Roman" w:hAnsi="Times New Roman" w:cs="Simplified Arabic" w:hint="cs"/>
                <w:szCs w:val="22"/>
                <w:rtl/>
                <w:lang w:eastAsia="zh-CN"/>
              </w:rPr>
              <w:t>فئات</w:t>
            </w:r>
            <w:r w:rsidR="00410939" w:rsidRPr="00C27413">
              <w:rPr>
                <w:rFonts w:ascii="Times New Roman" w:hAnsi="Times New Roman" w:cs="Simplified Arabic"/>
                <w:szCs w:val="22"/>
                <w:rtl/>
                <w:lang w:eastAsia="zh-CN"/>
              </w:rPr>
              <w:t xml:space="preserve"> الأشخاص في صنع القرار المتعلق بالتنوع البيولوجي أن يساعد في ضمان مراعاة الروابط بين التنوع البيولوجي والصحة ذات الأهمية الخاصة لمجموعات معينة، وبالتالي المساهمة في حماية الحقوق، </w:t>
            </w:r>
            <w:r w:rsidR="007E47C7" w:rsidRPr="00C27413">
              <w:rPr>
                <w:rFonts w:ascii="Times New Roman" w:hAnsi="Times New Roman" w:cs="Simplified Arabic" w:hint="cs"/>
                <w:szCs w:val="22"/>
                <w:rtl/>
                <w:lang w:eastAsia="zh-CN"/>
              </w:rPr>
              <w:t xml:space="preserve">ومراعاة الاعتبارات الجنسانية </w:t>
            </w:r>
            <w:r w:rsidR="0047647C" w:rsidRPr="00C27413">
              <w:rPr>
                <w:rFonts w:ascii="Times New Roman" w:hAnsi="Times New Roman" w:cs="Simplified Arabic" w:hint="cs"/>
                <w:szCs w:val="22"/>
                <w:rtl/>
                <w:lang w:eastAsia="zh-CN"/>
              </w:rPr>
              <w:t xml:space="preserve">والإنصاف </w:t>
            </w:r>
            <w:r w:rsidR="00410939" w:rsidRPr="00C27413">
              <w:rPr>
                <w:rFonts w:ascii="Times New Roman" w:hAnsi="Times New Roman" w:cs="Simplified Arabic"/>
                <w:szCs w:val="22"/>
                <w:rtl/>
                <w:lang w:eastAsia="zh-CN"/>
              </w:rPr>
              <w:t>بين الأجيال و</w:t>
            </w:r>
            <w:r w:rsidRPr="00C27413">
              <w:rPr>
                <w:rFonts w:ascii="Times New Roman" w:hAnsi="Times New Roman" w:cs="Simplified Arabic" w:hint="cs"/>
                <w:szCs w:val="22"/>
                <w:rtl/>
                <w:lang w:eastAsia="zh-CN"/>
              </w:rPr>
              <w:t xml:space="preserve">الإنصاف في مجال </w:t>
            </w:r>
            <w:r w:rsidR="00410939" w:rsidRPr="00C27413">
              <w:rPr>
                <w:rFonts w:ascii="Times New Roman" w:hAnsi="Times New Roman" w:cs="Simplified Arabic"/>
                <w:szCs w:val="22"/>
                <w:rtl/>
                <w:lang w:eastAsia="zh-CN"/>
              </w:rPr>
              <w:t>الصحة</w:t>
            </w:r>
            <w:r w:rsidR="00410939" w:rsidRPr="00C27413">
              <w:rPr>
                <w:rFonts w:ascii="Times New Roman" w:hAnsi="Times New Roman" w:cs="Simplified Arabic"/>
                <w:szCs w:val="22"/>
                <w:lang w:eastAsia="zh-CN"/>
              </w:rPr>
              <w:t>.</w:t>
            </w:r>
          </w:p>
        </w:tc>
        <w:tc>
          <w:tcPr>
            <w:tcW w:w="7700" w:type="dxa"/>
          </w:tcPr>
          <w:p w14:paraId="6EEEEDCD" w14:textId="00F75B54" w:rsidR="0047647C" w:rsidRPr="00C27413" w:rsidRDefault="0047647C"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تيسير إنشاء أو تعزيز منصات تبادل المعرفة وشبكات التعلم بشأن</w:t>
            </w:r>
            <w:r w:rsidR="00DA1A2E" w:rsidRPr="00C27413">
              <w:rPr>
                <w:rFonts w:ascii="Times New Roman" w:hAnsi="Times New Roman" w:cs="Simplified Arabic" w:hint="cs"/>
                <w:color w:val="000000" w:themeColor="text1"/>
                <w:szCs w:val="22"/>
                <w:rtl/>
                <w:lang w:eastAsia="zh-CN"/>
              </w:rPr>
              <w:t xml:space="preserve"> الروابط بين</w:t>
            </w:r>
            <w:r w:rsidRPr="00C27413">
              <w:rPr>
                <w:rFonts w:ascii="Times New Roman" w:hAnsi="Times New Roman" w:cs="Simplified Arabic"/>
                <w:color w:val="000000" w:themeColor="text1"/>
                <w:szCs w:val="22"/>
                <w:rtl/>
                <w:lang w:eastAsia="zh-CN"/>
              </w:rPr>
              <w:t xml:space="preserve"> التنوع البيولوجي </w:t>
            </w:r>
            <w:r w:rsidR="00DA1A2E" w:rsidRPr="00C27413">
              <w:rPr>
                <w:rFonts w:ascii="Times New Roman" w:hAnsi="Times New Roman" w:cs="Simplified Arabic" w:hint="cs"/>
                <w:color w:val="000000" w:themeColor="text1"/>
                <w:szCs w:val="22"/>
                <w:rtl/>
                <w:lang w:eastAsia="zh-CN"/>
              </w:rPr>
              <w:t>و</w:t>
            </w:r>
            <w:r w:rsidRPr="00C27413">
              <w:rPr>
                <w:rFonts w:ascii="Times New Roman" w:hAnsi="Times New Roman" w:cs="Simplified Arabic"/>
                <w:color w:val="000000" w:themeColor="text1"/>
                <w:szCs w:val="22"/>
                <w:rtl/>
                <w:lang w:eastAsia="zh-CN"/>
              </w:rPr>
              <w:t>الصحة ل</w:t>
            </w:r>
            <w:r w:rsidR="00BD6FDB">
              <w:rPr>
                <w:rFonts w:ascii="Times New Roman" w:hAnsi="Times New Roman" w:cs="Simplified Arabic"/>
                <w:color w:val="000000" w:themeColor="text1"/>
                <w:szCs w:val="22"/>
                <w:rtl/>
                <w:lang w:eastAsia="zh-CN"/>
              </w:rPr>
              <w:t>تيسير</w:t>
            </w:r>
            <w:r w:rsidRPr="00C27413">
              <w:rPr>
                <w:rFonts w:ascii="Times New Roman" w:hAnsi="Times New Roman" w:cs="Simplified Arabic"/>
                <w:color w:val="000000" w:themeColor="text1"/>
                <w:szCs w:val="22"/>
                <w:rtl/>
                <w:lang w:eastAsia="zh-CN"/>
              </w:rPr>
              <w:t xml:space="preserve"> تبادل أفضل الممارسات والدروس المستفادة والحلول المبتكرة</w:t>
            </w:r>
            <w:r w:rsidR="008C5DE8" w:rsidRPr="00C27413">
              <w:rPr>
                <w:rFonts w:ascii="Times New Roman" w:hAnsi="Times New Roman" w:cs="Simplified Arabic" w:hint="cs"/>
                <w:color w:val="000000" w:themeColor="text1"/>
                <w:szCs w:val="22"/>
                <w:rtl/>
                <w:lang w:eastAsia="zh-CN"/>
              </w:rPr>
              <w:t xml:space="preserve">، </w:t>
            </w:r>
            <w:r w:rsidR="008C5DE8" w:rsidRPr="00C27413">
              <w:rPr>
                <w:rFonts w:ascii="Times New Roman" w:hAnsi="Times New Roman" w:cs="Simplified Arabic"/>
                <w:color w:val="000000" w:themeColor="text1"/>
                <w:szCs w:val="22"/>
                <w:rtl/>
                <w:lang w:eastAsia="zh-CN"/>
              </w:rPr>
              <w:t>مع مراعاة احتياجات الفئات الضعيفة واحتياجات الشعوب الأصلية والمجتمعات المحلية</w:t>
            </w:r>
            <w:r w:rsidR="00BD6FDB">
              <w:rPr>
                <w:rFonts w:ascii="Times New Roman" w:hAnsi="Times New Roman" w:cs="Simplified Arabic" w:hint="cs"/>
                <w:color w:val="000000" w:themeColor="text1"/>
                <w:szCs w:val="22"/>
                <w:rtl/>
                <w:lang w:eastAsia="zh-CN"/>
              </w:rPr>
              <w:t>.</w:t>
            </w:r>
          </w:p>
          <w:p w14:paraId="6259B10D" w14:textId="2C775638" w:rsidR="00F20175" w:rsidRPr="00C27413" w:rsidRDefault="00F20175"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rtl/>
                <w:lang w:eastAsia="zh-CN"/>
              </w:rPr>
            </w:pPr>
            <w:r w:rsidRPr="00C27413">
              <w:rPr>
                <w:rFonts w:ascii="Times New Roman" w:hAnsi="Times New Roman" w:cs="Simplified Arabic"/>
                <w:color w:val="000000" w:themeColor="text1"/>
                <w:szCs w:val="22"/>
                <w:rtl/>
                <w:lang w:eastAsia="zh-CN"/>
              </w:rPr>
              <w:t>تعزيز ونشر مواد التوعية وأدوات الدعوة وأفضل الممارسات والسياسات التي تزيد من المنافع المشتركة للتنوع البيولوجي والصحة وتسلط الضوء على المساهمات ذات الصلة للشعوب الأصلية والمجتمعات المحلية والفئات الضعيفة</w:t>
            </w:r>
            <w:r w:rsidR="00BD6FDB">
              <w:rPr>
                <w:rFonts w:ascii="Times New Roman" w:hAnsi="Times New Roman" w:cs="Simplified Arabic" w:hint="cs"/>
                <w:color w:val="000000" w:themeColor="text1"/>
                <w:szCs w:val="22"/>
                <w:rtl/>
                <w:lang w:eastAsia="zh-CN"/>
              </w:rPr>
              <w:t>،</w:t>
            </w:r>
            <w:r w:rsidRPr="00C27413">
              <w:rPr>
                <w:rFonts w:ascii="Times New Roman" w:hAnsi="Times New Roman" w:cs="Simplified Arabic"/>
                <w:color w:val="000000" w:themeColor="text1"/>
                <w:szCs w:val="22"/>
                <w:rtl/>
                <w:lang w:eastAsia="zh-CN"/>
              </w:rPr>
              <w:t xml:space="preserve"> مثل النساء والأطفال والشباب والمجتمع. كبار السن والأشخاص ذوي الإعاقة.</w:t>
            </w:r>
          </w:p>
          <w:p w14:paraId="136EF6E0" w14:textId="60FDBAE2" w:rsidR="00B76298" w:rsidRPr="00C27413" w:rsidRDefault="00B76298"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دمج المنافع الصحية الناجمة عن التنوع البيولوجي في أنظمة التعليم الرسمي من التعليم الابتدائي إلى ما بعد الثانوي لزيادة تعزيز الروابط بين التنوع البيولوجي والصحة.</w:t>
            </w:r>
          </w:p>
          <w:p w14:paraId="69D032E4" w14:textId="286385D2" w:rsidR="00DA1A2E" w:rsidRPr="00C27413" w:rsidRDefault="00DA1A2E"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الاعتراف </w:t>
            </w:r>
            <w:r w:rsidR="00B76298" w:rsidRPr="00C27413">
              <w:rPr>
                <w:rFonts w:ascii="Times New Roman" w:hAnsi="Times New Roman" w:cs="Simplified Arabic"/>
                <w:color w:val="000000" w:themeColor="text1"/>
                <w:szCs w:val="22"/>
                <w:rtl/>
                <w:lang w:eastAsia="zh-CN"/>
              </w:rPr>
              <w:t>بالمعارف التقليدية للشعوب الأصلية والمجتمعات المحلية باعتبارها نظاما معرفيا هاما يسهم في التقدم العلمي والتقني والاجتماعي والاقتصادي من أجل رفاه الإنسان.</w:t>
            </w:r>
          </w:p>
          <w:p w14:paraId="6CD14420" w14:textId="6709BC32" w:rsidR="005E107B" w:rsidRPr="00C27413" w:rsidRDefault="005E107B"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lastRenderedPageBreak/>
              <w:t xml:space="preserve">تعزيز </w:t>
            </w:r>
            <w:r w:rsidR="001D3A2A" w:rsidRPr="00C27413">
              <w:rPr>
                <w:rFonts w:ascii="Times New Roman" w:hAnsi="Times New Roman" w:cs="Simplified Arabic"/>
                <w:color w:val="000000" w:themeColor="text1"/>
                <w:szCs w:val="22"/>
                <w:rtl/>
                <w:lang w:eastAsia="zh-CN"/>
              </w:rPr>
              <w:t>ودعم المشاركة الهادفة والنشطة لجميع الجهات الفاعلة في المجتمع المدني، بما في ذلك أصحاب المعارف التقليدية، والشعوب الأصلية والمجتمعات المحلية، والنساء والأطفال والشباب والمسنين والأشخاص ذوي الإعاقة، مع الاعتراف أيضا بمساهماتهم الفريدة وأدوارهم النشطة في تعميم التنوع البيولوجي والروابط الصحية.</w:t>
            </w:r>
          </w:p>
          <w:p w14:paraId="013831D0" w14:textId="45EA5B77" w:rsidR="00AE20C7" w:rsidRPr="00C27413" w:rsidRDefault="00AE20C7"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 xml:space="preserve">الاستثمار في أدوات واستراتيجيات الاتصال التي تعمل على زيادة الوعي بقيمة وظائف وخدمات النظام </w:t>
            </w:r>
            <w:r w:rsidRPr="00C27413">
              <w:rPr>
                <w:rFonts w:ascii="Times New Roman" w:hAnsi="Times New Roman" w:cs="Simplified Arabic" w:hint="cs"/>
                <w:color w:val="000000" w:themeColor="text1"/>
                <w:szCs w:val="22"/>
                <w:rtl/>
                <w:lang w:eastAsia="zh-CN"/>
              </w:rPr>
              <w:t>الإيكولوجي</w:t>
            </w:r>
            <w:r w:rsidRPr="00C27413">
              <w:rPr>
                <w:rFonts w:ascii="Times New Roman" w:hAnsi="Times New Roman" w:cs="Simplified Arabic"/>
                <w:color w:val="000000" w:themeColor="text1"/>
                <w:szCs w:val="22"/>
                <w:rtl/>
                <w:lang w:eastAsia="zh-CN"/>
              </w:rPr>
              <w:t xml:space="preserve"> في ضمان الصحة والرفاه </w:t>
            </w:r>
            <w:r w:rsidR="00762E48" w:rsidRPr="00C27413">
              <w:rPr>
                <w:rFonts w:ascii="Times New Roman" w:hAnsi="Times New Roman" w:cs="Simplified Arabic" w:hint="cs"/>
                <w:color w:val="000000" w:themeColor="text1"/>
                <w:szCs w:val="22"/>
                <w:rtl/>
                <w:lang w:eastAsia="zh-CN"/>
              </w:rPr>
              <w:t xml:space="preserve">والإنصاف في مجال الصحة </w:t>
            </w:r>
            <w:r w:rsidRPr="00C27413">
              <w:rPr>
                <w:rFonts w:ascii="Times New Roman" w:hAnsi="Times New Roman" w:cs="Simplified Arabic"/>
                <w:color w:val="000000" w:themeColor="text1"/>
                <w:szCs w:val="22"/>
                <w:rtl/>
                <w:lang w:eastAsia="zh-CN"/>
              </w:rPr>
              <w:t>لمختلف أصحاب المصلحة باللغات والأشكال التي يمكن الوصول إليها من قبل مجموعات متنوعة من الجهات الفاعلة.</w:t>
            </w:r>
          </w:p>
          <w:p w14:paraId="42363AED" w14:textId="5E5E72C4" w:rsidR="00F20B72" w:rsidRPr="00C27413" w:rsidRDefault="001D3A2A" w:rsidP="008431E0">
            <w:pPr>
              <w:pStyle w:val="ListParagraph"/>
              <w:numPr>
                <w:ilvl w:val="0"/>
                <w:numId w:val="24"/>
              </w:numPr>
              <w:bidi/>
              <w:spacing w:before="60" w:after="120" w:line="216" w:lineRule="auto"/>
              <w:ind w:left="360"/>
              <w:contextualSpacing w:val="0"/>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تنفيذ خطة عمل المساواة بين الجنسين</w:t>
            </w:r>
            <w:r w:rsidR="00BD6FDB">
              <w:rPr>
                <w:rFonts w:ascii="Times New Roman" w:hAnsi="Times New Roman" w:cs="Simplified Arabic" w:hint="cs"/>
                <w:color w:val="000000" w:themeColor="text1"/>
                <w:szCs w:val="22"/>
                <w:rtl/>
                <w:lang w:eastAsia="zh-CN"/>
              </w:rPr>
              <w:t xml:space="preserve"> (2023-2030)</w:t>
            </w:r>
            <w:r w:rsidRPr="00C27413">
              <w:rPr>
                <w:rFonts w:ascii="Times New Roman" w:hAnsi="Times New Roman" w:cs="Simplified Arabic"/>
                <w:color w:val="000000" w:themeColor="text1"/>
                <w:szCs w:val="22"/>
                <w:rtl/>
                <w:lang w:eastAsia="zh-CN"/>
              </w:rPr>
              <w:t xml:space="preserve"> التي اعتمدها مؤتمر الأطراف</w:t>
            </w:r>
            <w:r w:rsidR="00BD6FDB" w:rsidRPr="001161D3">
              <w:rPr>
                <w:rStyle w:val="FootnoteReference"/>
                <w:rFonts w:ascii="Times New Roman" w:hAnsi="Times New Roman" w:cs="Simplified Arabic"/>
                <w:u w:val="none"/>
                <w:vertAlign w:val="superscript"/>
                <w:rtl/>
                <w:lang w:val="en-US" w:bidi="ar-EG"/>
              </w:rPr>
              <w:footnoteReference w:id="59"/>
            </w:r>
            <w:r w:rsidRPr="00C27413">
              <w:rPr>
                <w:rFonts w:ascii="Times New Roman" w:hAnsi="Times New Roman" w:cs="Simplified Arabic"/>
                <w:color w:val="000000" w:themeColor="text1"/>
                <w:szCs w:val="22"/>
                <w:rtl/>
                <w:lang w:eastAsia="zh-CN"/>
              </w:rPr>
              <w:t xml:space="preserve"> لدعم النظر في مراعاة المنظور </w:t>
            </w:r>
            <w:proofErr w:type="spellStart"/>
            <w:r w:rsidRPr="00C27413">
              <w:rPr>
                <w:rFonts w:ascii="Times New Roman" w:hAnsi="Times New Roman" w:cs="Simplified Arabic"/>
                <w:color w:val="000000" w:themeColor="text1"/>
                <w:szCs w:val="22"/>
                <w:rtl/>
                <w:lang w:eastAsia="zh-CN"/>
              </w:rPr>
              <w:t>الجنساني</w:t>
            </w:r>
            <w:proofErr w:type="spellEnd"/>
            <w:r w:rsidRPr="00C27413">
              <w:rPr>
                <w:rFonts w:ascii="Times New Roman" w:hAnsi="Times New Roman" w:cs="Simplified Arabic"/>
                <w:color w:val="000000" w:themeColor="text1"/>
                <w:szCs w:val="22"/>
                <w:rtl/>
                <w:lang w:eastAsia="zh-CN"/>
              </w:rPr>
              <w:t xml:space="preserve"> للتنوع البيولوجي والروابط الصحية.</w:t>
            </w:r>
          </w:p>
          <w:p w14:paraId="06B7CCE6" w14:textId="4DBFD375" w:rsidR="00DC1A20" w:rsidRPr="00C27413" w:rsidRDefault="00DC1A20" w:rsidP="008431E0">
            <w:pPr>
              <w:bidi/>
              <w:spacing w:before="60" w:after="120" w:line="216" w:lineRule="auto"/>
              <w:rPr>
                <w:rFonts w:ascii="Times New Roman" w:hAnsi="Times New Roman" w:cs="Simplified Arabic"/>
                <w:color w:val="000000" w:themeColor="text1"/>
                <w:szCs w:val="22"/>
                <w:lang w:eastAsia="zh-CN"/>
              </w:rPr>
            </w:pPr>
            <w:r w:rsidRPr="00C27413">
              <w:rPr>
                <w:rFonts w:ascii="Times New Roman" w:hAnsi="Times New Roman" w:cs="Simplified Arabic"/>
                <w:color w:val="000000" w:themeColor="text1"/>
                <w:szCs w:val="22"/>
                <w:rtl/>
                <w:lang w:eastAsia="zh-CN"/>
              </w:rPr>
              <w:t>[</w:t>
            </w:r>
            <w:r w:rsidR="00BD6FDB">
              <w:rPr>
                <w:rFonts w:ascii="Times New Roman" w:hAnsi="Times New Roman" w:cs="Simplified Arabic" w:hint="cs"/>
                <w:color w:val="000000" w:themeColor="text1"/>
                <w:szCs w:val="22"/>
                <w:rtl/>
                <w:lang w:eastAsia="zh-CN"/>
              </w:rPr>
              <w:t>8</w:t>
            </w:r>
            <w:r w:rsidR="00822ABB" w:rsidRPr="00C27413">
              <w:rPr>
                <w:rFonts w:ascii="Times New Roman" w:hAnsi="Times New Roman" w:cs="Simplified Arabic" w:hint="cs"/>
                <w:color w:val="000000" w:themeColor="text1"/>
                <w:szCs w:val="22"/>
                <w:rtl/>
                <w:lang w:eastAsia="zh-CN"/>
              </w:rPr>
              <w:t>-</w:t>
            </w:r>
            <w:r w:rsidRPr="00C27413">
              <w:rPr>
                <w:rFonts w:ascii="Times New Roman" w:hAnsi="Times New Roman" w:cs="Simplified Arabic"/>
                <w:color w:val="000000" w:themeColor="text1"/>
                <w:szCs w:val="22"/>
                <w:rtl/>
                <w:lang w:eastAsia="zh-CN"/>
              </w:rPr>
              <w:t xml:space="preserve"> التواصل بشأن المخاطر الصحية والتكاليف الناشئة عن التقاعس عن العمل واستمرار تدهور النظام </w:t>
            </w:r>
            <w:r w:rsidRPr="00C27413">
              <w:rPr>
                <w:rFonts w:ascii="Times New Roman" w:hAnsi="Times New Roman" w:cs="Simplified Arabic" w:hint="cs"/>
                <w:color w:val="000000" w:themeColor="text1"/>
                <w:szCs w:val="22"/>
                <w:rtl/>
                <w:lang w:eastAsia="zh-CN"/>
              </w:rPr>
              <w:t>الإيكولوجي</w:t>
            </w:r>
            <w:r w:rsidRPr="00C27413">
              <w:rPr>
                <w:rFonts w:ascii="Times New Roman" w:hAnsi="Times New Roman" w:cs="Simplified Arabic"/>
                <w:color w:val="000000" w:themeColor="text1"/>
                <w:szCs w:val="22"/>
                <w:rtl/>
                <w:lang w:eastAsia="zh-CN"/>
              </w:rPr>
              <w:t xml:space="preserve"> وفقدان التنوع البيولوجي.]</w:t>
            </w:r>
          </w:p>
        </w:tc>
      </w:tr>
    </w:tbl>
    <w:p w14:paraId="14A97749" w14:textId="72675636" w:rsidR="00462536" w:rsidRPr="00C27413" w:rsidRDefault="00F63534"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snapToGrid w:val="0"/>
          <w:sz w:val="16"/>
          <w:szCs w:val="18"/>
          <w:rtl/>
        </w:rPr>
        <w:lastRenderedPageBreak/>
        <w:t>للاطلاع على نص الأهداف، انظر المقرر</w:t>
      </w:r>
      <w:hyperlink r:id="rId26" w:history="1">
        <w:r w:rsidRPr="00BD6FDB">
          <w:rPr>
            <w:rStyle w:val="Hyperlink"/>
            <w:rFonts w:cs="Simplified Arabic"/>
            <w:snapToGrid w:val="0"/>
            <w:sz w:val="16"/>
            <w:szCs w:val="18"/>
            <w:u w:val="none"/>
            <w:rtl/>
          </w:rPr>
          <w:t xml:space="preserve"> </w:t>
        </w:r>
        <w:r w:rsidRPr="00BD6FDB">
          <w:rPr>
            <w:rStyle w:val="Hyperlink"/>
            <w:rFonts w:cs="Simplified Arabic"/>
            <w:snapToGrid w:val="0"/>
            <w:color w:val="0563C1"/>
            <w:sz w:val="16"/>
            <w:szCs w:val="18"/>
            <w:rtl/>
          </w:rPr>
          <w:t>15/4</w:t>
        </w:r>
      </w:hyperlink>
      <w:r w:rsidRPr="00C27413">
        <w:rPr>
          <w:rFonts w:cs="Simplified Arabic"/>
          <w:snapToGrid w:val="0"/>
          <w:sz w:val="16"/>
          <w:szCs w:val="18"/>
          <w:rtl/>
        </w:rPr>
        <w:t>، المرفق، القسم</w:t>
      </w:r>
      <w:r w:rsidRPr="00C27413">
        <w:rPr>
          <w:rFonts w:cs="Simplified Arabic" w:hint="cs"/>
          <w:snapToGrid w:val="0"/>
          <w:sz w:val="16"/>
          <w:szCs w:val="18"/>
          <w:rtl/>
        </w:rPr>
        <w:t xml:space="preserve"> جاء.</w:t>
      </w:r>
    </w:p>
    <w:p w14:paraId="5C525402" w14:textId="5FCB9EA6" w:rsidR="00F63534" w:rsidRPr="00C27413" w:rsidRDefault="00961532"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snapToGrid w:val="0"/>
          <w:sz w:val="16"/>
          <w:szCs w:val="18"/>
          <w:rtl/>
        </w:rPr>
        <w:t>انظر</w:t>
      </w:r>
      <w:r w:rsidR="00F1212A" w:rsidRPr="00C27413">
        <w:rPr>
          <w:rFonts w:cs="Simplified Arabic" w:hint="cs"/>
          <w:snapToGrid w:val="0"/>
          <w:sz w:val="16"/>
          <w:szCs w:val="18"/>
          <w:rtl/>
        </w:rPr>
        <w:t xml:space="preserve"> الوثيقة</w:t>
      </w:r>
      <w:r w:rsidRPr="00C27413">
        <w:rPr>
          <w:rFonts w:cs="Simplified Arabic"/>
          <w:snapToGrid w:val="0"/>
          <w:sz w:val="16"/>
          <w:szCs w:val="18"/>
          <w:rtl/>
        </w:rPr>
        <w:t xml:space="preserve"> </w:t>
      </w:r>
      <w:r w:rsidRPr="00C27413">
        <w:rPr>
          <w:rFonts w:cs="Simplified Arabic"/>
          <w:snapToGrid w:val="0"/>
          <w:sz w:val="16"/>
          <w:szCs w:val="18"/>
        </w:rPr>
        <w:t>CBD/SBSTTA/26/INF/3</w:t>
      </w:r>
      <w:r w:rsidRPr="00C27413">
        <w:rPr>
          <w:rFonts w:cs="Simplified Arabic"/>
          <w:snapToGrid w:val="0"/>
          <w:sz w:val="16"/>
          <w:szCs w:val="18"/>
          <w:rtl/>
        </w:rPr>
        <w:t xml:space="preserve"> للحصول على معلومات إضافية عن الروابط بين التنوع البيولوجي والصحة.</w:t>
      </w:r>
    </w:p>
    <w:p w14:paraId="21921F79" w14:textId="60BF83CD" w:rsidR="00F1212A" w:rsidRPr="00C27413" w:rsidRDefault="00F1212A"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snapToGrid w:val="0"/>
          <w:sz w:val="16"/>
          <w:szCs w:val="18"/>
          <w:rtl/>
        </w:rPr>
        <w:t>الأنواع الغريبة الغازية هي الأنواع التي يؤدي إدخالها أو انتشارها إلى تهديد التنوع البيولوجي. انظر المقرر</w:t>
      </w:r>
      <w:hyperlink r:id="rId27" w:history="1">
        <w:r w:rsidRPr="00BD6FDB">
          <w:rPr>
            <w:rStyle w:val="Hyperlink"/>
            <w:rFonts w:cs="Simplified Arabic"/>
            <w:snapToGrid w:val="0"/>
            <w:sz w:val="16"/>
            <w:szCs w:val="18"/>
            <w:u w:val="none"/>
            <w:rtl/>
          </w:rPr>
          <w:t xml:space="preserve"> </w:t>
        </w:r>
        <w:r w:rsidRPr="00BD6FDB">
          <w:rPr>
            <w:rStyle w:val="Hyperlink"/>
            <w:rFonts w:cs="Simplified Arabic"/>
            <w:snapToGrid w:val="0"/>
            <w:color w:val="0563C1"/>
            <w:sz w:val="16"/>
            <w:szCs w:val="18"/>
            <w:rtl/>
          </w:rPr>
          <w:t>6/23</w:t>
        </w:r>
      </w:hyperlink>
      <w:r w:rsidRPr="00C27413">
        <w:rPr>
          <w:rFonts w:cs="Simplified Arabic"/>
          <w:snapToGrid w:val="0"/>
          <w:sz w:val="16"/>
          <w:szCs w:val="18"/>
          <w:rtl/>
        </w:rPr>
        <w:t xml:space="preserve"> لمزيد من المعلومات.</w:t>
      </w:r>
    </w:p>
    <w:p w14:paraId="2E3049C2" w14:textId="421DB913" w:rsidR="001C3BD3" w:rsidRPr="00C27413" w:rsidRDefault="001C3BD3"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snapToGrid w:val="0"/>
          <w:sz w:val="16"/>
          <w:szCs w:val="18"/>
          <w:rtl/>
        </w:rPr>
        <w:t xml:space="preserve">تقيس المراقبة البيولوجية البشرية بشكل مباشر تركيز الملوثات الكيميائية أو </w:t>
      </w:r>
      <w:proofErr w:type="spellStart"/>
      <w:r w:rsidRPr="00C27413">
        <w:rPr>
          <w:rFonts w:cs="Simplified Arabic"/>
          <w:snapToGrid w:val="0"/>
          <w:sz w:val="16"/>
          <w:szCs w:val="18"/>
          <w:rtl/>
        </w:rPr>
        <w:t>مستقلباتها</w:t>
      </w:r>
      <w:proofErr w:type="spellEnd"/>
      <w:r w:rsidRPr="00C27413">
        <w:rPr>
          <w:rFonts w:cs="Simplified Arabic"/>
          <w:snapToGrid w:val="0"/>
          <w:sz w:val="16"/>
          <w:szCs w:val="18"/>
          <w:rtl/>
        </w:rPr>
        <w:t xml:space="preserve"> في السوائل البشرية (مثل الدم والبول وحليب الثدي واللعاب) والأنسجة (مثل الشعر والأظافر والأسنان) (انظر</w:t>
      </w:r>
      <w:r w:rsidR="00182A26" w:rsidRPr="00C27413">
        <w:rPr>
          <w:rFonts w:cs="Simplified Arabic" w:hint="cs"/>
          <w:snapToGrid w:val="0"/>
          <w:sz w:val="16"/>
          <w:szCs w:val="18"/>
          <w:rtl/>
        </w:rPr>
        <w:t xml:space="preserve"> المرجع</w:t>
      </w:r>
      <w:r w:rsidRPr="00C27413">
        <w:rPr>
          <w:rFonts w:cs="Simplified Arabic"/>
          <w:snapToGrid w:val="0"/>
          <w:sz w:val="16"/>
          <w:szCs w:val="18"/>
          <w:rtl/>
        </w:rPr>
        <w:t xml:space="preserve"> </w:t>
      </w:r>
      <w:r w:rsidRPr="00C27413">
        <w:rPr>
          <w:rFonts w:cs="Simplified Arabic"/>
          <w:sz w:val="16"/>
          <w:szCs w:val="16"/>
        </w:rPr>
        <w:t>World Health Organization, “Human biomonitoring: assessment of exposure to chemicals and their health risks – Summary for decision makers”, technical document WHO/EURO:2023-7574-47341-69480 (Geneva, 2023)).</w:t>
      </w:r>
    </w:p>
    <w:p w14:paraId="6DAC1E73" w14:textId="7B0C4281" w:rsidR="008B2F9F" w:rsidRPr="00C27413" w:rsidRDefault="008B2F9F"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snapToGrid w:val="0"/>
          <w:sz w:val="16"/>
          <w:szCs w:val="18"/>
          <w:rtl/>
        </w:rPr>
        <w:t xml:space="preserve">الحلول القائمة على الطبيعة هي إجراءات لحماية النظم الإيكولوجية الأرضية أو المعدلة للمياه العذبة والساحلية والبحرية التي تعالج التحديات الاجتماعية والاقتصادية والبيئية بفعالية </w:t>
      </w:r>
      <w:r w:rsidR="007E6342" w:rsidRPr="00C27413">
        <w:rPr>
          <w:rFonts w:cs="Simplified Arabic" w:hint="cs"/>
          <w:snapToGrid w:val="0"/>
          <w:sz w:val="16"/>
          <w:szCs w:val="18"/>
          <w:rtl/>
        </w:rPr>
        <w:t>وبشكل تكيفي</w:t>
      </w:r>
      <w:r w:rsidR="004A108A" w:rsidRPr="00C27413">
        <w:rPr>
          <w:rFonts w:cs="Simplified Arabic" w:hint="cs"/>
          <w:snapToGrid w:val="0"/>
          <w:sz w:val="16"/>
          <w:szCs w:val="18"/>
          <w:rtl/>
        </w:rPr>
        <w:t xml:space="preserve"> وحفظها وإصلاحها واستخدامها المستدام وإدارتها</w:t>
      </w:r>
      <w:r w:rsidR="004A108A" w:rsidRPr="00C27413">
        <w:rPr>
          <w:rFonts w:cs="Simplified Arabic"/>
          <w:snapToGrid w:val="0"/>
          <w:sz w:val="16"/>
          <w:szCs w:val="18"/>
          <w:rtl/>
        </w:rPr>
        <w:t>، مع توفير رفاه</w:t>
      </w:r>
      <w:r w:rsidRPr="00C27413">
        <w:rPr>
          <w:rFonts w:cs="Simplified Arabic"/>
          <w:snapToGrid w:val="0"/>
          <w:sz w:val="16"/>
          <w:szCs w:val="18"/>
          <w:rtl/>
        </w:rPr>
        <w:t xml:space="preserve"> الإنسان وخدمات النظام </w:t>
      </w:r>
      <w:r w:rsidR="008C58A6" w:rsidRPr="00C27413">
        <w:rPr>
          <w:rFonts w:cs="Simplified Arabic" w:hint="cs"/>
          <w:snapToGrid w:val="0"/>
          <w:sz w:val="16"/>
          <w:szCs w:val="18"/>
          <w:rtl/>
        </w:rPr>
        <w:t>الإيكولوجي</w:t>
      </w:r>
      <w:r w:rsidR="008C58A6" w:rsidRPr="00C27413">
        <w:rPr>
          <w:rFonts w:cs="Simplified Arabic"/>
          <w:snapToGrid w:val="0"/>
          <w:sz w:val="16"/>
          <w:szCs w:val="18"/>
          <w:rtl/>
        </w:rPr>
        <w:t xml:space="preserve"> في نفس الوق</w:t>
      </w:r>
      <w:r w:rsidR="008C58A6" w:rsidRPr="00C27413">
        <w:rPr>
          <w:rFonts w:cs="Simplified Arabic" w:hint="cs"/>
          <w:snapToGrid w:val="0"/>
          <w:sz w:val="16"/>
          <w:szCs w:val="18"/>
          <w:rtl/>
        </w:rPr>
        <w:t xml:space="preserve">ت </w:t>
      </w:r>
      <w:r w:rsidRPr="00C27413">
        <w:rPr>
          <w:rFonts w:cs="Simplified Arabic"/>
          <w:snapToGrid w:val="0"/>
          <w:sz w:val="16"/>
          <w:szCs w:val="18"/>
          <w:rtl/>
        </w:rPr>
        <w:t xml:space="preserve">والقدرة على </w:t>
      </w:r>
      <w:r w:rsidR="008C58A6" w:rsidRPr="00C27413">
        <w:rPr>
          <w:rFonts w:cs="Simplified Arabic" w:hint="cs"/>
          <w:snapToGrid w:val="0"/>
          <w:sz w:val="16"/>
          <w:szCs w:val="18"/>
          <w:rtl/>
        </w:rPr>
        <w:t>الصمود</w:t>
      </w:r>
      <w:r w:rsidRPr="00C27413">
        <w:rPr>
          <w:rFonts w:cs="Simplified Arabic"/>
          <w:snapToGrid w:val="0"/>
          <w:sz w:val="16"/>
          <w:szCs w:val="18"/>
          <w:rtl/>
        </w:rPr>
        <w:t xml:space="preserve"> وفوائد التنوع البيولوجي (انظر قرار جمعية الأمم المتحدة للبيئة 5/5).</w:t>
      </w:r>
    </w:p>
    <w:p w14:paraId="206048B3" w14:textId="606C6C10" w:rsidR="00D422DF" w:rsidRPr="00C27413" w:rsidRDefault="00D422DF"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snapToGrid w:val="0"/>
          <w:sz w:val="16"/>
          <w:szCs w:val="18"/>
          <w:rtl/>
        </w:rPr>
        <w:t xml:space="preserve">تشير المعلومات القابلة للتشغيل المتبادل عموما إلى المعلومات التي يمكن استخدامها عبر </w:t>
      </w:r>
      <w:r w:rsidR="00F1772B" w:rsidRPr="00C27413">
        <w:rPr>
          <w:rFonts w:cs="Simplified Arabic" w:hint="cs"/>
          <w:snapToGrid w:val="0"/>
          <w:sz w:val="16"/>
          <w:szCs w:val="18"/>
          <w:rtl/>
        </w:rPr>
        <w:t xml:space="preserve">مختلف </w:t>
      </w:r>
      <w:r w:rsidRPr="00C27413">
        <w:rPr>
          <w:rFonts w:cs="Simplified Arabic"/>
          <w:snapToGrid w:val="0"/>
          <w:sz w:val="16"/>
          <w:szCs w:val="18"/>
          <w:rtl/>
        </w:rPr>
        <w:t>القطاعات والتخصصات، ولا سيما لاستخدامها من قبل الحكومات ذات الموارد البشرية والمالية والتقنية المحدودة، لمعالجة القضايا المتزامنة بشكل منفصل</w:t>
      </w:r>
      <w:r w:rsidR="00765914" w:rsidRPr="00C27413">
        <w:rPr>
          <w:rFonts w:cs="Simplified Arabic" w:hint="cs"/>
          <w:snapToGrid w:val="0"/>
          <w:sz w:val="16"/>
          <w:szCs w:val="18"/>
          <w:rtl/>
        </w:rPr>
        <w:t>.</w:t>
      </w:r>
    </w:p>
    <w:p w14:paraId="30C8453D" w14:textId="51890635" w:rsidR="00765914" w:rsidRPr="00C27413" w:rsidRDefault="00765914" w:rsidP="008431E0">
      <w:pPr>
        <w:pStyle w:val="ListParagraph"/>
        <w:numPr>
          <w:ilvl w:val="0"/>
          <w:numId w:val="25"/>
        </w:numPr>
        <w:tabs>
          <w:tab w:val="left" w:pos="1280"/>
        </w:tabs>
        <w:bidi/>
        <w:spacing w:before="60" w:line="216" w:lineRule="auto"/>
        <w:contextualSpacing w:val="0"/>
        <w:rPr>
          <w:rFonts w:cs="Simplified Arabic"/>
          <w:snapToGrid w:val="0"/>
          <w:sz w:val="16"/>
          <w:szCs w:val="18"/>
        </w:rPr>
      </w:pPr>
      <w:r w:rsidRPr="00C27413">
        <w:rPr>
          <w:rFonts w:cs="Simplified Arabic" w:hint="cs"/>
          <w:snapToGrid w:val="0"/>
          <w:sz w:val="16"/>
          <w:szCs w:val="18"/>
          <w:rtl/>
        </w:rPr>
        <w:t xml:space="preserve">انظر المرجع </w:t>
      </w:r>
      <w:r w:rsidRPr="00C27413">
        <w:rPr>
          <w:rFonts w:cs="Simplified Arabic"/>
          <w:sz w:val="16"/>
          <w:szCs w:val="16"/>
        </w:rPr>
        <w:t xml:space="preserve">Eduardo S. </w:t>
      </w:r>
      <w:proofErr w:type="spellStart"/>
      <w:r w:rsidRPr="00C27413">
        <w:rPr>
          <w:rFonts w:cs="Simplified Arabic"/>
          <w:sz w:val="16"/>
          <w:szCs w:val="16"/>
        </w:rPr>
        <w:t>Brondízio</w:t>
      </w:r>
      <w:proofErr w:type="spellEnd"/>
      <w:r w:rsidRPr="00C27413">
        <w:rPr>
          <w:rFonts w:cs="Simplified Arabic"/>
          <w:sz w:val="16"/>
          <w:szCs w:val="16"/>
        </w:rPr>
        <w:t xml:space="preserve"> and others, eds., </w:t>
      </w:r>
      <w:r w:rsidRPr="00C27413">
        <w:rPr>
          <w:rFonts w:cs="Simplified Arabic"/>
          <w:i/>
          <w:iCs/>
          <w:sz w:val="16"/>
          <w:szCs w:val="16"/>
        </w:rPr>
        <w:t>The</w:t>
      </w:r>
      <w:r w:rsidRPr="00C27413">
        <w:rPr>
          <w:rFonts w:cs="Simplified Arabic"/>
          <w:sz w:val="16"/>
          <w:szCs w:val="16"/>
        </w:rPr>
        <w:t xml:space="preserve"> </w:t>
      </w:r>
      <w:r w:rsidRPr="00C27413">
        <w:rPr>
          <w:rFonts w:cs="Simplified Arabic"/>
          <w:i/>
          <w:iCs/>
          <w:sz w:val="16"/>
          <w:szCs w:val="16"/>
        </w:rPr>
        <w:t>Global Assessment Report on Biodiversity and Ecosystem Services</w:t>
      </w:r>
      <w:r w:rsidRPr="00C27413">
        <w:rPr>
          <w:rFonts w:cs="Simplified Arabic"/>
          <w:sz w:val="16"/>
          <w:szCs w:val="16"/>
        </w:rPr>
        <w:t xml:space="preserve"> (Bonn, Germany, Intergovernmental Science-Policy Platform on Biodiversity and Ecosystem Services, 2019), table 231, p. 318</w:t>
      </w:r>
    </w:p>
    <w:p w14:paraId="1E13953F" w14:textId="5B74E018" w:rsidR="00765E71" w:rsidRPr="00C27413" w:rsidRDefault="00765914" w:rsidP="008431E0">
      <w:pPr>
        <w:pStyle w:val="ListParagraph"/>
        <w:numPr>
          <w:ilvl w:val="0"/>
          <w:numId w:val="25"/>
        </w:numPr>
        <w:tabs>
          <w:tab w:val="left" w:pos="1280"/>
        </w:tabs>
        <w:bidi/>
        <w:spacing w:before="60" w:line="216" w:lineRule="auto"/>
        <w:contextualSpacing w:val="0"/>
        <w:rPr>
          <w:rFonts w:cs="Simplified Arabic"/>
          <w:snapToGrid w:val="0"/>
          <w:sz w:val="16"/>
          <w:szCs w:val="18"/>
        </w:rPr>
        <w:sectPr w:rsidR="00765E71" w:rsidRPr="00C27413" w:rsidSect="001C4A60">
          <w:pgSz w:w="15840" w:h="12240" w:orient="landscape" w:code="1"/>
          <w:pgMar w:top="1440" w:right="1440" w:bottom="1440" w:left="1440" w:header="461" w:footer="720" w:gutter="0"/>
          <w:cols w:space="720"/>
          <w:docGrid w:linePitch="360"/>
        </w:sectPr>
      </w:pPr>
      <w:r w:rsidRPr="00C27413">
        <w:rPr>
          <w:rFonts w:cs="Simplified Arabic"/>
          <w:snapToGrid w:val="0"/>
          <w:sz w:val="16"/>
          <w:szCs w:val="18"/>
          <w:rtl/>
        </w:rPr>
        <w:t xml:space="preserve">اعتبارات ومعايير </w:t>
      </w:r>
      <w:r w:rsidR="002D5353" w:rsidRPr="00C27413">
        <w:rPr>
          <w:rFonts w:cs="Simplified Arabic" w:hint="cs"/>
          <w:snapToGrid w:val="0"/>
          <w:sz w:val="16"/>
          <w:szCs w:val="18"/>
          <w:rtl/>
        </w:rPr>
        <w:t>الإدارة</w:t>
      </w:r>
      <w:r w:rsidRPr="00C27413">
        <w:rPr>
          <w:rFonts w:cs="Simplified Arabic"/>
          <w:snapToGrid w:val="0"/>
          <w:sz w:val="16"/>
          <w:szCs w:val="18"/>
          <w:rtl/>
        </w:rPr>
        <w:t xml:space="preserve"> البيئية والاجتماعية للاستثمار المستدام للشركات</w:t>
      </w:r>
      <w:r w:rsidR="002D5353" w:rsidRPr="00C27413">
        <w:rPr>
          <w:rFonts w:cs="Simplified Arabic" w:hint="cs"/>
          <w:snapToGrid w:val="0"/>
          <w:sz w:val="16"/>
          <w:szCs w:val="18"/>
          <w:rtl/>
        </w:rPr>
        <w:t>.</w:t>
      </w:r>
    </w:p>
    <w:p w14:paraId="559F4706" w14:textId="13901867" w:rsidR="009F5F0D" w:rsidRPr="001161D3" w:rsidRDefault="00801197" w:rsidP="00AB2C7F">
      <w:pPr>
        <w:bidi/>
        <w:spacing w:after="120" w:line="216" w:lineRule="auto"/>
        <w:rPr>
          <w:rFonts w:cs="Simplified Arabic"/>
          <w:bCs/>
          <w:sz w:val="28"/>
          <w:szCs w:val="28"/>
          <w:rtl/>
          <w:lang w:val="en-US"/>
        </w:rPr>
      </w:pPr>
      <w:r w:rsidRPr="001161D3">
        <w:rPr>
          <w:rFonts w:cs="Simplified Arabic" w:hint="cs"/>
          <w:bCs/>
          <w:sz w:val="28"/>
          <w:szCs w:val="28"/>
          <w:rtl/>
          <w:lang w:val="en-US"/>
        </w:rPr>
        <w:lastRenderedPageBreak/>
        <w:t>[</w:t>
      </w:r>
      <w:r w:rsidR="00577033" w:rsidRPr="001161D3">
        <w:rPr>
          <w:rFonts w:cs="Simplified Arabic" w:hint="cs"/>
          <w:bCs/>
          <w:sz w:val="28"/>
          <w:szCs w:val="28"/>
          <w:rtl/>
          <w:lang w:val="en-US"/>
        </w:rPr>
        <w:t>المرفق الثاني</w:t>
      </w:r>
    </w:p>
    <w:p w14:paraId="38E526AD" w14:textId="569D6FB2" w:rsidR="00125E7C" w:rsidRPr="001161D3" w:rsidRDefault="000448A8" w:rsidP="00AB2C7F">
      <w:pPr>
        <w:autoSpaceDN w:val="0"/>
        <w:bidi/>
        <w:spacing w:after="120" w:line="216" w:lineRule="auto"/>
        <w:jc w:val="left"/>
        <w:rPr>
          <w:rFonts w:cs="Simplified Arabic"/>
          <w:bCs/>
          <w:sz w:val="28"/>
          <w:szCs w:val="28"/>
          <w:rtl/>
          <w:lang w:val="en-US"/>
        </w:rPr>
      </w:pPr>
      <w:r w:rsidRPr="001161D3">
        <w:rPr>
          <w:rFonts w:cs="Simplified Arabic"/>
          <w:bCs/>
          <w:sz w:val="28"/>
          <w:szCs w:val="28"/>
          <w:rtl/>
          <w:lang w:val="en-US"/>
        </w:rPr>
        <w:t xml:space="preserve">عناصر رصد </w:t>
      </w:r>
      <w:r w:rsidR="006C13E2" w:rsidRPr="001161D3">
        <w:rPr>
          <w:rFonts w:cs="Simplified Arabic"/>
          <w:bCs/>
          <w:sz w:val="28"/>
          <w:szCs w:val="28"/>
          <w:rtl/>
          <w:lang w:val="en-US"/>
        </w:rPr>
        <w:t>خطة العمل العالمية بشأن التنوع البيولوجي والصحة</w:t>
      </w:r>
    </w:p>
    <w:p w14:paraId="70D2D41B" w14:textId="5C0EC8B4" w:rsidR="000448A8" w:rsidRPr="001161D3" w:rsidRDefault="000448A8" w:rsidP="006154F1">
      <w:pPr>
        <w:autoSpaceDN w:val="0"/>
        <w:bidi/>
        <w:spacing w:after="120" w:line="216" w:lineRule="auto"/>
        <w:ind w:firstLine="720"/>
        <w:rPr>
          <w:rFonts w:cs="Simplified Arabic"/>
          <w:b/>
          <w:sz w:val="24"/>
          <w:rtl/>
          <w:lang w:val="en-US"/>
        </w:rPr>
      </w:pPr>
      <w:r w:rsidRPr="001161D3">
        <w:rPr>
          <w:rFonts w:cs="Simplified Arabic"/>
          <w:b/>
          <w:sz w:val="24"/>
          <w:rtl/>
          <w:lang w:val="en-US"/>
        </w:rPr>
        <w:t xml:space="preserve">يمكن دعم رصد تنفيذ خطة العمل العالمية بشأن التنوع البيولوجي والصحة من خلال مؤشرات من إطار الرصد لإطار </w:t>
      </w:r>
      <w:proofErr w:type="spellStart"/>
      <w:r w:rsidRPr="001161D3">
        <w:rPr>
          <w:rFonts w:cs="Simplified Arabic"/>
          <w:b/>
          <w:sz w:val="24"/>
          <w:rtl/>
          <w:lang w:val="en-US"/>
        </w:rPr>
        <w:t>كونمينغ</w:t>
      </w:r>
      <w:proofErr w:type="spellEnd"/>
      <w:r w:rsidRPr="001161D3">
        <w:rPr>
          <w:rFonts w:cs="Simplified Arabic"/>
          <w:b/>
          <w:sz w:val="24"/>
          <w:rtl/>
          <w:lang w:val="en-US"/>
        </w:rPr>
        <w:t>-مونتريال العالمي للتنوع</w:t>
      </w:r>
      <w:r w:rsidR="00967FDC" w:rsidRPr="00967FDC">
        <w:rPr>
          <w:rFonts w:cs="Simplified Arabic"/>
          <w:b/>
          <w:sz w:val="24"/>
          <w:rtl/>
          <w:lang w:val="en-US"/>
        </w:rPr>
        <w:t xml:space="preserve"> </w:t>
      </w:r>
      <w:r w:rsidR="00967FDC" w:rsidRPr="001161D3">
        <w:rPr>
          <w:rFonts w:cs="Simplified Arabic"/>
          <w:b/>
          <w:sz w:val="24"/>
          <w:rtl/>
          <w:lang w:val="en-US"/>
        </w:rPr>
        <w:t>البيولوجي</w:t>
      </w:r>
      <w:r w:rsidR="00967FDC" w:rsidRPr="001161D3">
        <w:rPr>
          <w:rStyle w:val="FootnoteReference"/>
          <w:rFonts w:cs="Simplified Arabic"/>
          <w:u w:val="none"/>
          <w:vertAlign w:val="superscript"/>
          <w:rtl/>
          <w:lang w:val="en-US" w:bidi="ar-EG"/>
        </w:rPr>
        <w:footnoteReference w:id="60"/>
      </w:r>
      <w:r w:rsidRPr="001161D3">
        <w:rPr>
          <w:rFonts w:cs="Simplified Arabic"/>
          <w:b/>
          <w:sz w:val="24"/>
          <w:rtl/>
          <w:lang w:val="en-US"/>
        </w:rPr>
        <w:t xml:space="preserve"> ومن خلال عناصر الرصد </w:t>
      </w:r>
      <w:r w:rsidR="003D0E7F" w:rsidRPr="001161D3">
        <w:rPr>
          <w:rFonts w:cs="Simplified Arabic" w:hint="cs"/>
          <w:b/>
          <w:sz w:val="24"/>
          <w:rtl/>
          <w:lang w:val="en-US"/>
        </w:rPr>
        <w:t xml:space="preserve">الإضافية </w:t>
      </w:r>
      <w:r w:rsidRPr="001161D3">
        <w:rPr>
          <w:rFonts w:cs="Simplified Arabic"/>
          <w:b/>
          <w:sz w:val="24"/>
          <w:rtl/>
          <w:lang w:val="en-US"/>
        </w:rPr>
        <w:t>التالية:</w:t>
      </w:r>
    </w:p>
    <w:p w14:paraId="10F748F2" w14:textId="6082BA9C" w:rsidR="000F5A1D" w:rsidRPr="001161D3" w:rsidRDefault="00DF431A"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استخدام</w:t>
      </w:r>
      <w:r w:rsidR="000F5A1D" w:rsidRPr="001161D3">
        <w:rPr>
          <w:rFonts w:cs="Simplified Arabic"/>
          <w:b/>
          <w:sz w:val="24"/>
          <w:rtl/>
          <w:lang w:val="en-US"/>
        </w:rPr>
        <w:t xml:space="preserve"> العبء البيئي للمرض سنويا (النسبة المئوية) كمقياس في التقارير الحكومية على المستوى الوطني؛</w:t>
      </w:r>
    </w:p>
    <w:p w14:paraId="03E2032E" w14:textId="630DEE1C" w:rsidR="00CE6C11" w:rsidRPr="001161D3" w:rsidRDefault="00FC2AC4"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وضع</w:t>
      </w:r>
      <w:r w:rsidR="00CE6C11" w:rsidRPr="001161D3">
        <w:rPr>
          <w:rFonts w:cs="Simplified Arabic"/>
          <w:b/>
          <w:sz w:val="24"/>
          <w:rtl/>
          <w:lang w:val="en-US"/>
        </w:rPr>
        <w:t xml:space="preserve"> الروابط بين التنوع البيولوجي والصحة </w:t>
      </w:r>
      <w:r w:rsidR="00534590" w:rsidRPr="001161D3">
        <w:rPr>
          <w:rFonts w:cs="Simplified Arabic" w:hint="cs"/>
          <w:b/>
          <w:sz w:val="24"/>
          <w:rtl/>
          <w:lang w:val="en-US"/>
        </w:rPr>
        <w:t xml:space="preserve">في الاعتبار </w:t>
      </w:r>
      <w:r w:rsidR="00CE6C11" w:rsidRPr="001161D3">
        <w:rPr>
          <w:rFonts w:cs="Simplified Arabic"/>
          <w:b/>
          <w:sz w:val="24"/>
          <w:rtl/>
          <w:lang w:val="en-US"/>
        </w:rPr>
        <w:t>في السياسات والاستراتيجيات الخاصة بقطاعات محددة وكعنصر من عناصر المحددات البيئية للصحة؛</w:t>
      </w:r>
    </w:p>
    <w:p w14:paraId="2446616B" w14:textId="08A1D160" w:rsidR="00876E5A" w:rsidRPr="001161D3" w:rsidRDefault="00FC2AC4"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وضع</w:t>
      </w:r>
      <w:r w:rsidR="003E1FC5" w:rsidRPr="001161D3">
        <w:rPr>
          <w:rFonts w:cs="Simplified Arabic"/>
          <w:b/>
          <w:sz w:val="24"/>
          <w:rtl/>
          <w:lang w:val="en-US"/>
        </w:rPr>
        <w:t xml:space="preserve"> </w:t>
      </w:r>
      <w:r w:rsidR="00876E5A" w:rsidRPr="001161D3">
        <w:rPr>
          <w:rFonts w:cs="Simplified Arabic"/>
          <w:b/>
          <w:sz w:val="24"/>
          <w:rtl/>
          <w:lang w:val="en-US"/>
        </w:rPr>
        <w:t xml:space="preserve">المساواة بين الأجيال، والأدوار </w:t>
      </w:r>
      <w:r w:rsidR="002B63C8" w:rsidRPr="001161D3">
        <w:rPr>
          <w:rFonts w:cs="Simplified Arabic" w:hint="cs"/>
          <w:b/>
          <w:sz w:val="24"/>
          <w:rtl/>
          <w:lang w:val="en-US"/>
        </w:rPr>
        <w:t xml:space="preserve">والآثار </w:t>
      </w:r>
      <w:r w:rsidR="00876E5A" w:rsidRPr="001161D3">
        <w:rPr>
          <w:rFonts w:cs="Simplified Arabic"/>
          <w:b/>
          <w:sz w:val="24"/>
          <w:rtl/>
          <w:lang w:val="en-US"/>
        </w:rPr>
        <w:t xml:space="preserve">المتباينة للنساء والرجال، والعلاقة المترابطة الفريدة بين الشعوب الأصلية والمجتمعات المحلية مع الطبيعة، </w:t>
      </w:r>
      <w:r w:rsidR="00534590" w:rsidRPr="001161D3">
        <w:rPr>
          <w:rFonts w:cs="Simplified Arabic" w:hint="cs"/>
          <w:b/>
          <w:sz w:val="24"/>
          <w:rtl/>
          <w:lang w:val="en-US"/>
        </w:rPr>
        <w:t xml:space="preserve">في الاعتبار </w:t>
      </w:r>
      <w:r w:rsidR="00876E5A" w:rsidRPr="001161D3">
        <w:rPr>
          <w:rFonts w:cs="Simplified Arabic"/>
          <w:b/>
          <w:sz w:val="24"/>
          <w:rtl/>
          <w:lang w:val="en-US"/>
        </w:rPr>
        <w:t>في السياسات والاستراتيجيات والبرامج الوطنية التي تعالج الروابط بين التنوع البيولوجي والصحة؛</w:t>
      </w:r>
    </w:p>
    <w:p w14:paraId="08A803BC" w14:textId="5A6828B5" w:rsidR="003E1FC5" w:rsidRPr="001161D3" w:rsidRDefault="00724923"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تواجد</w:t>
      </w:r>
      <w:r w:rsidR="003E1FC5" w:rsidRPr="001161D3">
        <w:rPr>
          <w:rFonts w:cs="Simplified Arabic"/>
          <w:b/>
          <w:sz w:val="24"/>
          <w:rtl/>
          <w:lang w:val="en-US"/>
        </w:rPr>
        <w:t xml:space="preserve"> آليات تنسيق متعددة القطاعات ومتعددة التخصصات على المستوى الوطني لمعالجة الروابط بين التنوع البيولوجي والصحة؛</w:t>
      </w:r>
    </w:p>
    <w:p w14:paraId="30A3F49A" w14:textId="77163237" w:rsidR="003E1FC5" w:rsidRPr="001161D3" w:rsidRDefault="006D01E3"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تعيين</w:t>
      </w:r>
      <w:r w:rsidR="003E1FC5" w:rsidRPr="001161D3">
        <w:rPr>
          <w:rFonts w:cs="Simplified Arabic"/>
          <w:b/>
          <w:sz w:val="24"/>
          <w:rtl/>
          <w:lang w:val="en-US"/>
        </w:rPr>
        <w:t xml:space="preserve"> </w:t>
      </w:r>
      <w:r w:rsidR="00E15C2E" w:rsidRPr="001161D3">
        <w:rPr>
          <w:rFonts w:cs="Simplified Arabic" w:hint="cs"/>
          <w:b/>
          <w:sz w:val="24"/>
          <w:rtl/>
          <w:lang w:val="en-US"/>
        </w:rPr>
        <w:t xml:space="preserve">مراكز تنسيق </w:t>
      </w:r>
      <w:r w:rsidR="00724923" w:rsidRPr="001161D3">
        <w:rPr>
          <w:rFonts w:cs="Simplified Arabic"/>
          <w:b/>
          <w:sz w:val="24"/>
          <w:rtl/>
          <w:lang w:val="en-US"/>
        </w:rPr>
        <w:t xml:space="preserve">وطنية </w:t>
      </w:r>
      <w:r w:rsidR="003E1FC5" w:rsidRPr="001161D3">
        <w:rPr>
          <w:rFonts w:cs="Simplified Arabic"/>
          <w:b/>
          <w:sz w:val="24"/>
          <w:rtl/>
          <w:lang w:val="en-US"/>
        </w:rPr>
        <w:t xml:space="preserve">معنية </w:t>
      </w:r>
      <w:r w:rsidR="00910C27" w:rsidRPr="001161D3">
        <w:rPr>
          <w:rFonts w:cs="Simplified Arabic" w:hint="cs"/>
          <w:b/>
          <w:sz w:val="24"/>
          <w:rtl/>
          <w:lang w:val="en-US"/>
        </w:rPr>
        <w:t>ب</w:t>
      </w:r>
      <w:r w:rsidR="00910C27" w:rsidRPr="001161D3">
        <w:rPr>
          <w:rFonts w:cs="Simplified Arabic"/>
          <w:b/>
          <w:sz w:val="24"/>
          <w:rtl/>
          <w:lang w:val="en-US"/>
        </w:rPr>
        <w:t>الروابط بين التنوع البيولوجي والصحة؛</w:t>
      </w:r>
    </w:p>
    <w:p w14:paraId="1CEB7F5B" w14:textId="3F4F21BA" w:rsidR="003E1FC5" w:rsidRPr="001161D3" w:rsidRDefault="00D55303"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 xml:space="preserve">شمول </w:t>
      </w:r>
      <w:r w:rsidR="00C02074" w:rsidRPr="001161D3">
        <w:rPr>
          <w:rFonts w:cs="Simplified Arabic"/>
          <w:b/>
          <w:sz w:val="24"/>
          <w:rtl/>
          <w:lang w:val="en-US"/>
        </w:rPr>
        <w:t>آليات التنسيق الوطنية التي تعالج الروابط بين التنوع البيولوجي والصحة أنظمة معرفية ووجهات نظر عالمية متنوعة؛</w:t>
      </w:r>
    </w:p>
    <w:p w14:paraId="11817D82" w14:textId="77777777"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إدراج الروابط بين التنوع البيولوجي والصحة في الاستراتيجيات الصحية الوطنية؛</w:t>
      </w:r>
    </w:p>
    <w:p w14:paraId="2FB8A797" w14:textId="77777777"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إدراج الروابط بين التنوع البيولوجي والصحة في الاستراتيجيات وخطط العمل الوطنية للتنوع البيولوجي؛</w:t>
      </w:r>
    </w:p>
    <w:p w14:paraId="5A020AA5" w14:textId="581CB753" w:rsidR="003E1FC5" w:rsidRPr="001161D3" w:rsidRDefault="00BC409A"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مراعاة</w:t>
      </w:r>
      <w:r w:rsidR="003E1FC5" w:rsidRPr="001161D3">
        <w:rPr>
          <w:rFonts w:cs="Simplified Arabic"/>
          <w:b/>
          <w:sz w:val="24"/>
          <w:rtl/>
          <w:lang w:val="en-US"/>
        </w:rPr>
        <w:t xml:space="preserve"> مشاريع</w:t>
      </w:r>
      <w:r w:rsidR="00D55303" w:rsidRPr="001161D3">
        <w:rPr>
          <w:rFonts w:cs="Simplified Arabic" w:hint="cs"/>
          <w:b/>
          <w:sz w:val="24"/>
          <w:rtl/>
          <w:lang w:val="en-US"/>
        </w:rPr>
        <w:t xml:space="preserve"> ’’نهج الصحة الواحدة‘‘ </w:t>
      </w:r>
      <w:r w:rsidRPr="001161D3">
        <w:rPr>
          <w:rFonts w:cs="Simplified Arabic" w:hint="cs"/>
          <w:b/>
          <w:sz w:val="24"/>
          <w:rtl/>
          <w:lang w:val="en-US"/>
        </w:rPr>
        <w:t>ل</w:t>
      </w:r>
      <w:r w:rsidR="003E1FC5" w:rsidRPr="001161D3">
        <w:rPr>
          <w:rFonts w:cs="Simplified Arabic"/>
          <w:b/>
          <w:sz w:val="24"/>
          <w:rtl/>
          <w:lang w:val="en-US"/>
        </w:rPr>
        <w:t>لروابط</w:t>
      </w:r>
      <w:r w:rsidRPr="001161D3">
        <w:rPr>
          <w:rFonts w:cs="Simplified Arabic"/>
          <w:b/>
          <w:sz w:val="24"/>
          <w:rtl/>
          <w:lang w:val="en-US"/>
        </w:rPr>
        <w:t xml:space="preserve"> بين التنوع البيولوجي والصحة</w:t>
      </w:r>
      <w:r w:rsidR="003E1FC5" w:rsidRPr="001161D3">
        <w:rPr>
          <w:rFonts w:cs="Simplified Arabic"/>
          <w:b/>
          <w:sz w:val="24"/>
          <w:rtl/>
          <w:lang w:val="en-US"/>
        </w:rPr>
        <w:t>؛</w:t>
      </w:r>
    </w:p>
    <w:p w14:paraId="1B5F3E06" w14:textId="3304DCE8" w:rsidR="003E1FC5" w:rsidRPr="001161D3" w:rsidRDefault="00651E61"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Pr>
          <w:rFonts w:cs="Simplified Arabic" w:hint="cs"/>
          <w:b/>
          <w:sz w:val="24"/>
          <w:rtl/>
          <w:lang w:val="en-US"/>
        </w:rPr>
        <w:t xml:space="preserve">تنفيذ </w:t>
      </w:r>
      <w:r w:rsidR="003E1FC5" w:rsidRPr="001161D3">
        <w:rPr>
          <w:rFonts w:cs="Simplified Arabic"/>
          <w:b/>
          <w:sz w:val="24"/>
          <w:rtl/>
          <w:lang w:val="en-US"/>
        </w:rPr>
        <w:t>عدد</w:t>
      </w:r>
      <w:r>
        <w:rPr>
          <w:rFonts w:cs="Simplified Arabic" w:hint="cs"/>
          <w:b/>
          <w:sz w:val="24"/>
          <w:rtl/>
          <w:lang w:val="en-US"/>
        </w:rPr>
        <w:t xml:space="preserve"> من</w:t>
      </w:r>
      <w:r w:rsidR="003E1FC5" w:rsidRPr="001161D3">
        <w:rPr>
          <w:rFonts w:cs="Simplified Arabic"/>
          <w:b/>
          <w:sz w:val="24"/>
          <w:rtl/>
          <w:lang w:val="en-US"/>
        </w:rPr>
        <w:t xml:space="preserve"> تدابير حفظ التنوع البيولوجي واستخدامه المستدام </w:t>
      </w:r>
      <w:r>
        <w:rPr>
          <w:rFonts w:cs="Simplified Arabic" w:hint="cs"/>
          <w:b/>
          <w:sz w:val="24"/>
          <w:rtl/>
          <w:lang w:val="en-US"/>
        </w:rPr>
        <w:t>لدعم</w:t>
      </w:r>
      <w:r w:rsidR="003E1FC5" w:rsidRPr="001161D3">
        <w:rPr>
          <w:rFonts w:cs="Simplified Arabic"/>
          <w:b/>
          <w:sz w:val="24"/>
          <w:rtl/>
          <w:lang w:val="en-US"/>
        </w:rPr>
        <w:t xml:space="preserve"> الوقاية والحد من مخاطر الأمراض المعدية وغير المعدية؛</w:t>
      </w:r>
    </w:p>
    <w:p w14:paraId="2FDB3D1B" w14:textId="70F5D4FA"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 xml:space="preserve">الكشف عن </w:t>
      </w:r>
      <w:r w:rsidR="00911C5B" w:rsidRPr="001161D3">
        <w:rPr>
          <w:rFonts w:cs="Simplified Arabic" w:hint="cs"/>
          <w:b/>
          <w:sz w:val="24"/>
          <w:rtl/>
          <w:lang w:val="en-US"/>
        </w:rPr>
        <w:t>التنبيهات المتعلقة ب</w:t>
      </w:r>
      <w:r w:rsidRPr="001161D3">
        <w:rPr>
          <w:rFonts w:cs="Simplified Arabic"/>
          <w:b/>
          <w:sz w:val="24"/>
          <w:rtl/>
          <w:lang w:val="en-US"/>
        </w:rPr>
        <w:t>المرض والإبلاغ عنها من خلال أنظمة المراقبة القابلة للتشغيل المتبادل عبر القطاعات؛</w:t>
      </w:r>
    </w:p>
    <w:p w14:paraId="08C3EEE2" w14:textId="56C6CB9D" w:rsidR="003E1FC5" w:rsidRPr="001161D3" w:rsidRDefault="00B9214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شمول</w:t>
      </w:r>
      <w:r w:rsidR="003E1FC5" w:rsidRPr="001161D3">
        <w:rPr>
          <w:rFonts w:cs="Simplified Arabic"/>
          <w:b/>
          <w:sz w:val="24"/>
          <w:rtl/>
          <w:lang w:val="en-US"/>
        </w:rPr>
        <w:t xml:space="preserve"> تقييمات الأثر البيئي </w:t>
      </w:r>
      <w:r w:rsidRPr="001161D3">
        <w:rPr>
          <w:rFonts w:cs="Simplified Arabic" w:hint="cs"/>
          <w:b/>
          <w:sz w:val="24"/>
          <w:rtl/>
          <w:lang w:val="en-US"/>
        </w:rPr>
        <w:t>ل</w:t>
      </w:r>
      <w:r w:rsidR="003E1FC5" w:rsidRPr="001161D3">
        <w:rPr>
          <w:rFonts w:cs="Simplified Arabic"/>
          <w:b/>
          <w:sz w:val="24"/>
          <w:rtl/>
          <w:lang w:val="en-US"/>
        </w:rPr>
        <w:t>لروابط بين التنوع البيولوجي والصحة؛</w:t>
      </w:r>
    </w:p>
    <w:p w14:paraId="5FAFFECF" w14:textId="3BD453D4" w:rsidR="003E1FC5" w:rsidRPr="001161D3" w:rsidRDefault="00B9214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t xml:space="preserve">إتاحة </w:t>
      </w:r>
      <w:r w:rsidR="003E1FC5" w:rsidRPr="001161D3">
        <w:rPr>
          <w:rFonts w:cs="Simplified Arabic"/>
          <w:b/>
          <w:sz w:val="24"/>
          <w:rtl/>
          <w:lang w:val="en-US"/>
        </w:rPr>
        <w:t>مواد وأدوات الاتصال التي تتكيف مع السياق الوطني لتعزيز فهم الروابط بين التنوع البيولوجي والصحة و</w:t>
      </w:r>
      <w:r w:rsidR="00BD6FDB">
        <w:rPr>
          <w:rFonts w:cs="Simplified Arabic"/>
          <w:b/>
          <w:sz w:val="24"/>
          <w:rtl/>
          <w:lang w:val="en-US"/>
        </w:rPr>
        <w:t>تيسير</w:t>
      </w:r>
      <w:r w:rsidR="003E1FC5" w:rsidRPr="001161D3">
        <w:rPr>
          <w:rFonts w:cs="Simplified Arabic"/>
          <w:b/>
          <w:sz w:val="24"/>
          <w:rtl/>
          <w:lang w:val="en-US"/>
        </w:rPr>
        <w:t xml:space="preserve"> مشاركة مجموعة واسعة من أصحاب المصلحة عبر</w:t>
      </w:r>
      <w:r w:rsidR="003E40F1" w:rsidRPr="001161D3">
        <w:rPr>
          <w:rFonts w:cs="Simplified Arabic" w:hint="cs"/>
          <w:b/>
          <w:sz w:val="24"/>
          <w:rtl/>
          <w:lang w:val="en-US"/>
        </w:rPr>
        <w:t xml:space="preserve"> مختلف</w:t>
      </w:r>
      <w:r w:rsidR="003E1FC5" w:rsidRPr="001161D3">
        <w:rPr>
          <w:rFonts w:cs="Simplified Arabic"/>
          <w:b/>
          <w:sz w:val="24"/>
          <w:rtl/>
          <w:lang w:val="en-US"/>
        </w:rPr>
        <w:t xml:space="preserve"> القطاعات؛</w:t>
      </w:r>
    </w:p>
    <w:p w14:paraId="7DCF3991" w14:textId="59CDA6F9"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 xml:space="preserve">إدراج المناهج التعليمية وبرامج التدريب في مجال </w:t>
      </w:r>
      <w:r w:rsidR="00F2797B" w:rsidRPr="001161D3">
        <w:rPr>
          <w:rFonts w:cs="Simplified Arabic" w:hint="cs"/>
          <w:b/>
          <w:sz w:val="24"/>
          <w:rtl/>
          <w:lang w:val="en-US"/>
        </w:rPr>
        <w:t>ا</w:t>
      </w:r>
      <w:r w:rsidR="00F2797B" w:rsidRPr="001161D3">
        <w:rPr>
          <w:rFonts w:cs="Simplified Arabic"/>
          <w:b/>
          <w:sz w:val="24"/>
          <w:rtl/>
          <w:lang w:val="en-US"/>
        </w:rPr>
        <w:t xml:space="preserve">لروابط بين التنوع البيولوجي والصحة </w:t>
      </w:r>
      <w:r w:rsidRPr="001161D3">
        <w:rPr>
          <w:rFonts w:cs="Simplified Arabic"/>
          <w:b/>
          <w:sz w:val="24"/>
          <w:rtl/>
          <w:lang w:val="en-US"/>
        </w:rPr>
        <w:t>في الاستراتيجيات والبرامج الوطنية؛</w:t>
      </w:r>
    </w:p>
    <w:p w14:paraId="11E05EDF" w14:textId="092D7EAE" w:rsidR="003E1FC5" w:rsidRPr="001161D3" w:rsidRDefault="003D4FC6"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hint="cs"/>
          <w:b/>
          <w:sz w:val="24"/>
          <w:rtl/>
          <w:lang w:val="en-US"/>
        </w:rPr>
        <w:lastRenderedPageBreak/>
        <w:t>تخصيص</w:t>
      </w:r>
      <w:r w:rsidR="003E1FC5" w:rsidRPr="001161D3">
        <w:rPr>
          <w:rFonts w:cs="Simplified Arabic"/>
          <w:b/>
          <w:sz w:val="24"/>
          <w:rtl/>
          <w:lang w:val="en-US"/>
        </w:rPr>
        <w:t xml:space="preserve"> التمويل للبحوث </w:t>
      </w:r>
      <w:r w:rsidRPr="001161D3">
        <w:rPr>
          <w:rFonts w:cs="Simplified Arabic" w:hint="cs"/>
          <w:b/>
          <w:sz w:val="24"/>
          <w:rtl/>
          <w:lang w:val="en-US"/>
        </w:rPr>
        <w:t>ال</w:t>
      </w:r>
      <w:r w:rsidR="003E1FC5" w:rsidRPr="001161D3">
        <w:rPr>
          <w:rFonts w:cs="Simplified Arabic"/>
          <w:b/>
          <w:sz w:val="24"/>
          <w:rtl/>
          <w:lang w:val="en-US"/>
        </w:rPr>
        <w:t xml:space="preserve">متعددة التخصصات بشأن </w:t>
      </w:r>
      <w:r w:rsidR="00B055B7" w:rsidRPr="001161D3">
        <w:rPr>
          <w:rFonts w:cs="Simplified Arabic" w:hint="cs"/>
          <w:b/>
          <w:sz w:val="24"/>
          <w:rtl/>
          <w:lang w:val="en-US"/>
        </w:rPr>
        <w:t>ا</w:t>
      </w:r>
      <w:r w:rsidR="00B055B7" w:rsidRPr="001161D3">
        <w:rPr>
          <w:rFonts w:cs="Simplified Arabic"/>
          <w:b/>
          <w:sz w:val="24"/>
          <w:rtl/>
          <w:lang w:val="en-US"/>
        </w:rPr>
        <w:t>لروابط بين التنوع البيولوجي والصحة</w:t>
      </w:r>
      <w:r w:rsidR="003E1FC5" w:rsidRPr="001161D3">
        <w:rPr>
          <w:rFonts w:cs="Simplified Arabic"/>
          <w:b/>
          <w:sz w:val="24"/>
          <w:rtl/>
          <w:lang w:val="en-US"/>
        </w:rPr>
        <w:t>؛</w:t>
      </w:r>
    </w:p>
    <w:p w14:paraId="67A459C4" w14:textId="7C52E970"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تخصيص التمويل ل</w:t>
      </w:r>
      <w:r w:rsidR="00312FEF" w:rsidRPr="001161D3">
        <w:rPr>
          <w:rFonts w:cs="Simplified Arabic" w:hint="cs"/>
          <w:b/>
          <w:sz w:val="24"/>
          <w:rtl/>
          <w:lang w:val="en-US"/>
        </w:rPr>
        <w:t>ل</w:t>
      </w:r>
      <w:r w:rsidRPr="001161D3">
        <w:rPr>
          <w:rFonts w:cs="Simplified Arabic"/>
          <w:b/>
          <w:sz w:val="24"/>
          <w:rtl/>
          <w:lang w:val="en-US"/>
        </w:rPr>
        <w:t>منصات و</w:t>
      </w:r>
      <w:r w:rsidR="00312FEF" w:rsidRPr="001161D3">
        <w:rPr>
          <w:rFonts w:cs="Simplified Arabic" w:hint="cs"/>
          <w:b/>
          <w:sz w:val="24"/>
          <w:rtl/>
          <w:lang w:val="en-US"/>
        </w:rPr>
        <w:t>ال</w:t>
      </w:r>
      <w:r w:rsidRPr="001161D3">
        <w:rPr>
          <w:rFonts w:cs="Simplified Arabic"/>
          <w:b/>
          <w:sz w:val="24"/>
          <w:rtl/>
          <w:lang w:val="en-US"/>
        </w:rPr>
        <w:t>مساحات</w:t>
      </w:r>
      <w:r w:rsidR="00312FEF" w:rsidRPr="001161D3">
        <w:rPr>
          <w:rFonts w:cs="Simplified Arabic" w:hint="cs"/>
          <w:b/>
          <w:sz w:val="24"/>
          <w:rtl/>
          <w:lang w:val="en-US"/>
        </w:rPr>
        <w:t xml:space="preserve"> المخصصة ل</w:t>
      </w:r>
      <w:r w:rsidRPr="001161D3">
        <w:rPr>
          <w:rFonts w:cs="Simplified Arabic"/>
          <w:b/>
          <w:sz w:val="24"/>
          <w:rtl/>
          <w:lang w:val="en-US"/>
        </w:rPr>
        <w:t xml:space="preserve">تبادل المعرفة المتعلقة </w:t>
      </w:r>
      <w:r w:rsidR="00B055B7" w:rsidRPr="001161D3">
        <w:rPr>
          <w:rFonts w:cs="Simplified Arabic" w:hint="cs"/>
          <w:b/>
          <w:sz w:val="24"/>
          <w:rtl/>
          <w:lang w:val="en-US"/>
        </w:rPr>
        <w:t>با</w:t>
      </w:r>
      <w:r w:rsidR="00B055B7" w:rsidRPr="001161D3">
        <w:rPr>
          <w:rFonts w:cs="Simplified Arabic"/>
          <w:b/>
          <w:sz w:val="24"/>
          <w:rtl/>
          <w:lang w:val="en-US"/>
        </w:rPr>
        <w:t>لروابط بين التنوع البيولوجي والصحة</w:t>
      </w:r>
      <w:r w:rsidR="00FE1F74" w:rsidRPr="001161D3">
        <w:rPr>
          <w:rFonts w:cs="Simplified Arabic" w:hint="cs"/>
          <w:b/>
          <w:sz w:val="24"/>
          <w:rtl/>
          <w:lang w:val="en-US"/>
        </w:rPr>
        <w:t>؛</w:t>
      </w:r>
    </w:p>
    <w:p w14:paraId="59533DE0" w14:textId="7B039372" w:rsidR="005F5DE6" w:rsidRPr="001161D3" w:rsidRDefault="005F5DE6"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المشاركة الفعالة للبلدان النامية في بحوث التكنولوجيا الحيوية ذات الصلة بالصحة؛</w:t>
      </w:r>
    </w:p>
    <w:p w14:paraId="53E71B50" w14:textId="47780E67" w:rsidR="005F5DE6" w:rsidRPr="001161D3" w:rsidRDefault="00651E61"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Pr>
          <w:rFonts w:cs="Simplified Arabic" w:hint="cs"/>
          <w:b/>
          <w:sz w:val="24"/>
          <w:rtl/>
          <w:lang w:val="en-US"/>
        </w:rPr>
        <w:t xml:space="preserve">تقديم </w:t>
      </w:r>
      <w:r w:rsidR="005F5DE6" w:rsidRPr="001161D3">
        <w:rPr>
          <w:rFonts w:cs="Simplified Arabic"/>
          <w:b/>
          <w:sz w:val="24"/>
          <w:rtl/>
          <w:lang w:val="en-US"/>
        </w:rPr>
        <w:t xml:space="preserve">وسائل التنفيذ </w:t>
      </w:r>
      <w:r>
        <w:rPr>
          <w:rFonts w:cs="Simplified Arabic" w:hint="cs"/>
          <w:b/>
          <w:sz w:val="24"/>
          <w:rtl/>
          <w:lang w:val="en-US"/>
        </w:rPr>
        <w:t>من جانب</w:t>
      </w:r>
      <w:r w:rsidR="005F5DE6" w:rsidRPr="001161D3">
        <w:rPr>
          <w:rFonts w:cs="Simplified Arabic"/>
          <w:b/>
          <w:sz w:val="24"/>
          <w:rtl/>
          <w:lang w:val="en-US"/>
        </w:rPr>
        <w:t xml:space="preserve"> البلدان المتقدمة إلى البلدان النامية لدعم إدماج التنوع البيولوجي والصحة في أدوات السياسات والتخطيط المتعلقة بالتنوع البيولوجي والصحة؛</w:t>
      </w:r>
    </w:p>
    <w:p w14:paraId="27149C5B" w14:textId="698549BE"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عقد حوارات وطنية وإنشاء منصات لتبادل المعرفة لمناقشة الروابط بين التنوع البيولوجي والصحة؛</w:t>
      </w:r>
    </w:p>
    <w:p w14:paraId="5CBF14F7" w14:textId="21E7D0E0" w:rsidR="003E1FC5" w:rsidRPr="001161D3"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دمج الروابط بين التنوع البيولوجي والصحة في المناهج الطبية والصحية والمناهج الدراسية لمحترفي الإدارة البيئية؛</w:t>
      </w:r>
    </w:p>
    <w:p w14:paraId="260A8171" w14:textId="77777777" w:rsidR="00651E61" w:rsidRDefault="003E1FC5" w:rsidP="00FF64E7">
      <w:pPr>
        <w:pStyle w:val="ListParagraph"/>
        <w:numPr>
          <w:ilvl w:val="0"/>
          <w:numId w:val="26"/>
        </w:numPr>
        <w:autoSpaceDN w:val="0"/>
        <w:bidi/>
        <w:spacing w:after="120" w:line="216" w:lineRule="auto"/>
        <w:ind w:left="0" w:firstLine="720"/>
        <w:contextualSpacing w:val="0"/>
        <w:rPr>
          <w:rFonts w:cs="Simplified Arabic"/>
          <w:b/>
          <w:sz w:val="24"/>
          <w:lang w:val="en-US"/>
        </w:rPr>
      </w:pPr>
      <w:r w:rsidRPr="001161D3">
        <w:rPr>
          <w:rFonts w:cs="Simplified Arabic"/>
          <w:b/>
          <w:sz w:val="24"/>
          <w:rtl/>
          <w:lang w:val="en-US"/>
        </w:rPr>
        <w:t>الاعتراف بحق الإنسان في</w:t>
      </w:r>
      <w:r w:rsidR="00FC71B1" w:rsidRPr="001161D3">
        <w:rPr>
          <w:rFonts w:cs="Simplified Arabic" w:hint="cs"/>
          <w:b/>
          <w:sz w:val="24"/>
          <w:rtl/>
          <w:lang w:val="en-US"/>
        </w:rPr>
        <w:t xml:space="preserve"> التمتع ب</w:t>
      </w:r>
      <w:r w:rsidRPr="001161D3">
        <w:rPr>
          <w:rFonts w:cs="Simplified Arabic"/>
          <w:b/>
          <w:sz w:val="24"/>
          <w:rtl/>
          <w:lang w:val="en-US"/>
        </w:rPr>
        <w:t xml:space="preserve">بيئة نظيفة وصحية ومستدامة وإدراجه في برامج بناء القدرات والتدريب عبر </w:t>
      </w:r>
      <w:r w:rsidR="00F1772B" w:rsidRPr="001161D3">
        <w:rPr>
          <w:rFonts w:cs="Simplified Arabic" w:hint="cs"/>
          <w:b/>
          <w:sz w:val="24"/>
          <w:rtl/>
          <w:lang w:val="en-US"/>
        </w:rPr>
        <w:t xml:space="preserve">مختلف </w:t>
      </w:r>
      <w:r w:rsidRPr="001161D3">
        <w:rPr>
          <w:rFonts w:cs="Simplified Arabic"/>
          <w:b/>
          <w:sz w:val="24"/>
          <w:rtl/>
          <w:lang w:val="en-US"/>
        </w:rPr>
        <w:t>القطاعات.</w:t>
      </w:r>
    </w:p>
    <w:p w14:paraId="491F0EC8" w14:textId="5E65E205" w:rsidR="00524E2E" w:rsidRPr="001161D3" w:rsidRDefault="00651E61" w:rsidP="00FF64E7">
      <w:pPr>
        <w:pStyle w:val="ListParagraph"/>
        <w:numPr>
          <w:ilvl w:val="0"/>
          <w:numId w:val="26"/>
        </w:numPr>
        <w:autoSpaceDN w:val="0"/>
        <w:bidi/>
        <w:spacing w:after="120" w:line="216" w:lineRule="auto"/>
        <w:ind w:left="0" w:firstLine="720"/>
        <w:contextualSpacing w:val="0"/>
        <w:rPr>
          <w:rFonts w:cs="Simplified Arabic"/>
          <w:b/>
          <w:sz w:val="24"/>
          <w:rtl/>
          <w:lang w:val="en-US"/>
        </w:rPr>
      </w:pPr>
      <w:r>
        <w:rPr>
          <w:rFonts w:cs="Simplified Arabic" w:hint="cs"/>
          <w:b/>
          <w:sz w:val="24"/>
          <w:rtl/>
          <w:lang w:val="en-US"/>
        </w:rPr>
        <w:t xml:space="preserve">تنفيذ </w:t>
      </w:r>
      <w:r w:rsidR="00524E2E" w:rsidRPr="001161D3">
        <w:rPr>
          <w:rFonts w:cs="Simplified Arabic"/>
          <w:b/>
          <w:sz w:val="24"/>
          <w:rtl/>
          <w:lang w:val="en-US"/>
        </w:rPr>
        <w:t>بروتوكولات وممارسات الأمن الحيوي على الحدود الوطنية وداخل البلدان.</w:t>
      </w:r>
      <w:r w:rsidR="00801197" w:rsidRPr="001161D3">
        <w:rPr>
          <w:rFonts w:cs="Simplified Arabic" w:hint="cs"/>
          <w:b/>
          <w:sz w:val="24"/>
          <w:rtl/>
          <w:lang w:val="en-US"/>
        </w:rPr>
        <w:t>]</w:t>
      </w:r>
    </w:p>
    <w:p w14:paraId="10E0BDBE" w14:textId="487C2749" w:rsidR="00FC71B1" w:rsidRPr="001161D3" w:rsidRDefault="00801197" w:rsidP="00AB2C7F">
      <w:pPr>
        <w:autoSpaceDN w:val="0"/>
        <w:bidi/>
        <w:spacing w:after="120" w:line="216" w:lineRule="auto"/>
        <w:jc w:val="left"/>
        <w:rPr>
          <w:rFonts w:cs="Simplified Arabic"/>
          <w:bCs/>
          <w:sz w:val="28"/>
          <w:szCs w:val="28"/>
          <w:lang w:val="en-US"/>
        </w:rPr>
      </w:pPr>
      <w:r w:rsidRPr="001161D3">
        <w:rPr>
          <w:rFonts w:cs="Simplified Arabic" w:hint="cs"/>
          <w:bCs/>
          <w:sz w:val="28"/>
          <w:szCs w:val="28"/>
          <w:rtl/>
          <w:lang w:val="en-US"/>
        </w:rPr>
        <w:t>[</w:t>
      </w:r>
      <w:r w:rsidR="007D5193" w:rsidRPr="001161D3">
        <w:rPr>
          <w:rFonts w:cs="Simplified Arabic" w:hint="cs"/>
          <w:bCs/>
          <w:sz w:val="28"/>
          <w:szCs w:val="28"/>
          <w:rtl/>
          <w:lang w:val="en-US"/>
        </w:rPr>
        <w:t>المرفق الثالث</w:t>
      </w:r>
    </w:p>
    <w:p w14:paraId="7CDB9E58" w14:textId="5529A4E6" w:rsidR="00125E7C" w:rsidRPr="001161D3" w:rsidRDefault="0023785E" w:rsidP="0023785E">
      <w:pPr>
        <w:autoSpaceDN w:val="0"/>
        <w:bidi/>
        <w:spacing w:after="120" w:line="216" w:lineRule="auto"/>
        <w:ind w:left="720" w:hanging="720"/>
        <w:rPr>
          <w:rFonts w:eastAsiaTheme="majorEastAsia" w:cs="Simplified Arabic"/>
          <w:b/>
          <w:bCs/>
          <w:spacing w:val="5"/>
          <w:kern w:val="28"/>
          <w:sz w:val="28"/>
          <w:szCs w:val="28"/>
          <w:vertAlign w:val="superscript"/>
          <w:rtl/>
        </w:rPr>
      </w:pPr>
      <w:r>
        <w:rPr>
          <w:rFonts w:cs="Simplified Arabic" w:hint="cs"/>
          <w:bCs/>
          <w:sz w:val="28"/>
          <w:szCs w:val="28"/>
          <w:rtl/>
          <w:lang w:val="en-US"/>
        </w:rPr>
        <w:t>العناصر المحددة</w:t>
      </w:r>
      <w:r w:rsidR="00651E61">
        <w:rPr>
          <w:rFonts w:cs="Simplified Arabic" w:hint="cs"/>
          <w:bCs/>
          <w:sz w:val="28"/>
          <w:szCs w:val="28"/>
          <w:rtl/>
          <w:lang w:val="en-US"/>
        </w:rPr>
        <w:t xml:space="preserve"> </w:t>
      </w:r>
      <w:r>
        <w:rPr>
          <w:rFonts w:cs="Simplified Arabic" w:hint="cs"/>
          <w:bCs/>
          <w:sz w:val="28"/>
          <w:szCs w:val="28"/>
          <w:rtl/>
          <w:lang w:val="en-US"/>
        </w:rPr>
        <w:t>ل</w:t>
      </w:r>
      <w:r w:rsidR="00651E61">
        <w:rPr>
          <w:rFonts w:cs="Simplified Arabic" w:hint="cs"/>
          <w:bCs/>
          <w:sz w:val="28"/>
          <w:szCs w:val="28"/>
          <w:rtl/>
          <w:lang w:val="en-US"/>
        </w:rPr>
        <w:t>لربط</w:t>
      </w:r>
      <w:r w:rsidR="00FC71B1" w:rsidRPr="001161D3">
        <w:rPr>
          <w:rFonts w:cs="Simplified Arabic"/>
          <w:bCs/>
          <w:sz w:val="28"/>
          <w:szCs w:val="28"/>
          <w:rtl/>
          <w:lang w:val="en-US"/>
        </w:rPr>
        <w:t xml:space="preserve"> بين التنوع البيولوجي والصحة </w:t>
      </w:r>
      <w:r>
        <w:rPr>
          <w:rFonts w:cs="Simplified Arabic" w:hint="cs"/>
          <w:bCs/>
          <w:sz w:val="28"/>
          <w:szCs w:val="28"/>
          <w:rtl/>
          <w:lang w:val="en-US"/>
        </w:rPr>
        <w:t xml:space="preserve">من أجل </w:t>
      </w:r>
      <w:r w:rsidR="00FC71B1" w:rsidRPr="001161D3">
        <w:rPr>
          <w:rFonts w:cs="Simplified Arabic"/>
          <w:bCs/>
          <w:sz w:val="28"/>
          <w:szCs w:val="28"/>
          <w:rtl/>
          <w:lang w:val="en-US"/>
        </w:rPr>
        <w:t>تعزيز الصحة والوقاية من الأمراض</w:t>
      </w:r>
    </w:p>
    <w:p w14:paraId="02703F96" w14:textId="0799CC00" w:rsidR="003D5046"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hint="cs"/>
          <w:b/>
          <w:sz w:val="24"/>
          <w:rtl/>
          <w:lang w:val="en-US"/>
        </w:rPr>
        <w:t>نوعية الهواء</w:t>
      </w:r>
    </w:p>
    <w:p w14:paraId="2D82A79A" w14:textId="77777777"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نوعية المياه العذبة والمياه الساحلية وكميتها وإمكانية الوصول إليها</w:t>
      </w:r>
    </w:p>
    <w:p w14:paraId="08649604" w14:textId="4061CDAB"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جودة التربة وخصوبتها </w:t>
      </w:r>
      <w:proofErr w:type="spellStart"/>
      <w:r w:rsidRPr="001161D3">
        <w:rPr>
          <w:rFonts w:cs="Simplified Arabic"/>
          <w:b/>
          <w:sz w:val="24"/>
          <w:rtl/>
          <w:lang w:val="en-US"/>
        </w:rPr>
        <w:t>وميكروبيومها</w:t>
      </w:r>
      <w:proofErr w:type="spellEnd"/>
      <w:r w:rsidRPr="001161D3">
        <w:rPr>
          <w:rFonts w:cs="Simplified Arabic"/>
          <w:b/>
          <w:sz w:val="24"/>
          <w:rtl/>
          <w:lang w:val="en-US"/>
        </w:rPr>
        <w:t xml:space="preserve"> </w:t>
      </w:r>
      <w:r w:rsidR="00401C3E" w:rsidRPr="001161D3">
        <w:rPr>
          <w:rFonts w:cs="Simplified Arabic" w:hint="cs"/>
          <w:b/>
          <w:sz w:val="24"/>
          <w:rtl/>
          <w:lang w:val="en-US"/>
        </w:rPr>
        <w:t>وتحلل</w:t>
      </w:r>
      <w:r w:rsidRPr="001161D3">
        <w:rPr>
          <w:rFonts w:cs="Simplified Arabic"/>
          <w:b/>
          <w:sz w:val="24"/>
          <w:rtl/>
          <w:lang w:val="en-US"/>
        </w:rPr>
        <w:t xml:space="preserve"> الملوثات أو تخزينها</w:t>
      </w:r>
    </w:p>
    <w:p w14:paraId="15DBCD7B" w14:textId="6B2E826C"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التلقيح </w:t>
      </w:r>
      <w:r w:rsidR="00F048B3" w:rsidRPr="001161D3">
        <w:rPr>
          <w:rFonts w:cs="Simplified Arabic" w:hint="cs"/>
          <w:b/>
          <w:sz w:val="24"/>
          <w:rtl/>
          <w:lang w:val="en-US"/>
        </w:rPr>
        <w:t>ونثر</w:t>
      </w:r>
      <w:r w:rsidRPr="001161D3">
        <w:rPr>
          <w:rFonts w:cs="Simplified Arabic"/>
          <w:b/>
          <w:sz w:val="24"/>
          <w:rtl/>
          <w:lang w:val="en-US"/>
        </w:rPr>
        <w:t xml:space="preserve"> البذور</w:t>
      </w:r>
    </w:p>
    <w:p w14:paraId="2C6699BD" w14:textId="77777777"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إنتاج الغذاء والأعلاف من الكائنات البرية أو المدارة أو المستأنسة على الأرض وفي المحيطات، والتغذية والتنوع الغذائي</w:t>
      </w:r>
    </w:p>
    <w:p w14:paraId="7724A805" w14:textId="77777777"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الموئل (الظروف البيئية الضرورية أو المواتية لحياة الإنسان)</w:t>
      </w:r>
    </w:p>
    <w:p w14:paraId="544EC924" w14:textId="774B8C8E"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الرعاية الصحية (الطب التقليدي </w:t>
      </w:r>
      <w:r w:rsidR="00812DD0" w:rsidRPr="001161D3">
        <w:rPr>
          <w:rFonts w:cs="Simplified Arabic" w:hint="cs"/>
          <w:b/>
          <w:sz w:val="24"/>
          <w:rtl/>
          <w:lang w:val="en-US"/>
        </w:rPr>
        <w:t>والمعارف</w:t>
      </w:r>
      <w:r w:rsidRPr="001161D3">
        <w:rPr>
          <w:rFonts w:cs="Simplified Arabic"/>
          <w:b/>
          <w:sz w:val="24"/>
          <w:rtl/>
          <w:lang w:val="en-US"/>
        </w:rPr>
        <w:t xml:space="preserve"> الطبية التقليدية، </w:t>
      </w:r>
      <w:r w:rsidR="00900C99" w:rsidRPr="001161D3">
        <w:rPr>
          <w:rFonts w:cs="Simplified Arabic" w:hint="cs"/>
          <w:b/>
          <w:sz w:val="24"/>
          <w:rtl/>
          <w:lang w:val="en-US"/>
        </w:rPr>
        <w:t>و</w:t>
      </w:r>
      <w:r w:rsidRPr="001161D3">
        <w:rPr>
          <w:rFonts w:cs="Simplified Arabic"/>
          <w:b/>
          <w:sz w:val="24"/>
          <w:rtl/>
          <w:lang w:val="en-US"/>
        </w:rPr>
        <w:t xml:space="preserve">الأدوية والمنتجات الصحية، </w:t>
      </w:r>
      <w:r w:rsidR="00900C99" w:rsidRPr="001161D3">
        <w:rPr>
          <w:rFonts w:cs="Simplified Arabic" w:hint="cs"/>
          <w:b/>
          <w:sz w:val="24"/>
          <w:rtl/>
          <w:lang w:val="en-US"/>
        </w:rPr>
        <w:t>و</w:t>
      </w:r>
      <w:r w:rsidRPr="001161D3">
        <w:rPr>
          <w:rFonts w:cs="Simplified Arabic"/>
          <w:b/>
          <w:sz w:val="24"/>
          <w:rtl/>
          <w:lang w:val="en-US"/>
        </w:rPr>
        <w:t xml:space="preserve">الاكتشافات الطبية الحيوية، </w:t>
      </w:r>
      <w:r w:rsidR="00900C99" w:rsidRPr="001161D3">
        <w:rPr>
          <w:rFonts w:cs="Simplified Arabic" w:hint="cs"/>
          <w:b/>
          <w:sz w:val="24"/>
          <w:rtl/>
          <w:lang w:val="en-US"/>
        </w:rPr>
        <w:t>و</w:t>
      </w:r>
      <w:r w:rsidRPr="001161D3">
        <w:rPr>
          <w:rFonts w:cs="Simplified Arabic"/>
          <w:b/>
          <w:sz w:val="24"/>
          <w:rtl/>
          <w:lang w:val="en-US"/>
        </w:rPr>
        <w:t>الموارد البيوكيميائية وال</w:t>
      </w:r>
      <w:r w:rsidR="007F7373">
        <w:rPr>
          <w:rFonts w:cs="Simplified Arabic"/>
          <w:b/>
          <w:sz w:val="24"/>
          <w:rtl/>
          <w:lang w:val="en-US"/>
        </w:rPr>
        <w:t>جينية</w:t>
      </w:r>
      <w:r w:rsidRPr="001161D3">
        <w:rPr>
          <w:rFonts w:cs="Simplified Arabic"/>
          <w:b/>
          <w:sz w:val="24"/>
          <w:rtl/>
          <w:lang w:val="en-US"/>
        </w:rPr>
        <w:t>)</w:t>
      </w:r>
    </w:p>
    <w:p w14:paraId="6D8757B2" w14:textId="31A8789A"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التعلم القائم على الطبيعة (</w:t>
      </w:r>
      <w:r w:rsidR="00D17019" w:rsidRPr="001161D3">
        <w:rPr>
          <w:rFonts w:cs="Simplified Arabic" w:hint="cs"/>
          <w:b/>
          <w:sz w:val="24"/>
          <w:rtl/>
          <w:lang w:val="en-US"/>
        </w:rPr>
        <w:t>التثقيف</w:t>
      </w:r>
      <w:r w:rsidRPr="001161D3">
        <w:rPr>
          <w:rFonts w:cs="Simplified Arabic"/>
          <w:b/>
          <w:sz w:val="24"/>
          <w:rtl/>
          <w:lang w:val="en-US"/>
        </w:rPr>
        <w:t xml:space="preserve"> واكتساب المعرفة والإلهام</w:t>
      </w:r>
      <w:r w:rsidR="00900C99" w:rsidRPr="001161D3">
        <w:rPr>
          <w:rFonts w:cs="Simplified Arabic" w:hint="cs"/>
          <w:b/>
          <w:sz w:val="24"/>
          <w:rtl/>
          <w:lang w:val="en-US"/>
        </w:rPr>
        <w:t xml:space="preserve"> من أجل ا</w:t>
      </w:r>
      <w:r w:rsidRPr="001161D3">
        <w:rPr>
          <w:rFonts w:cs="Simplified Arabic"/>
          <w:b/>
          <w:sz w:val="24"/>
          <w:rtl/>
          <w:lang w:val="en-US"/>
        </w:rPr>
        <w:t>لفن والتصميم التكنولوجي، مثل المحاكاة الحيوية)</w:t>
      </w:r>
    </w:p>
    <w:p w14:paraId="7C3C3DE6" w14:textId="1F6AF699"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تنظيم </w:t>
      </w:r>
      <w:r w:rsidR="00337FB7" w:rsidRPr="001161D3">
        <w:rPr>
          <w:rFonts w:cs="Simplified Arabic" w:hint="cs"/>
          <w:b/>
          <w:sz w:val="24"/>
          <w:rtl/>
          <w:lang w:val="en-US"/>
        </w:rPr>
        <w:t>النظم الأرضية</w:t>
      </w:r>
      <w:r w:rsidRPr="001161D3">
        <w:rPr>
          <w:rFonts w:cs="Simplified Arabic"/>
          <w:b/>
          <w:sz w:val="24"/>
          <w:rtl/>
          <w:lang w:val="en-US"/>
        </w:rPr>
        <w:t>، مثل تغير المناخ، وتحمض المحيطات، والدورات</w:t>
      </w:r>
      <w:r w:rsidR="00967FDC">
        <w:rPr>
          <w:rFonts w:cs="Simplified Arabic" w:hint="cs"/>
          <w:b/>
          <w:sz w:val="24"/>
          <w:rtl/>
          <w:lang w:val="en-US"/>
        </w:rPr>
        <w:t xml:space="preserve"> الهيدرولوجية</w:t>
      </w:r>
      <w:r w:rsidR="00967FDC" w:rsidRPr="001161D3">
        <w:rPr>
          <w:rStyle w:val="FootnoteReference"/>
          <w:rFonts w:cs="Simplified Arabic"/>
          <w:u w:val="none"/>
          <w:vertAlign w:val="superscript"/>
          <w:rtl/>
          <w:lang w:val="en-US" w:bidi="ar-EG"/>
        </w:rPr>
        <w:footnoteReference w:id="61"/>
      </w:r>
      <w:r w:rsidRPr="001161D3">
        <w:rPr>
          <w:rFonts w:cs="Simplified Arabic"/>
          <w:b/>
          <w:sz w:val="24"/>
          <w:rtl/>
          <w:lang w:val="en-US"/>
        </w:rPr>
        <w:t xml:space="preserve"> </w:t>
      </w:r>
    </w:p>
    <w:p w14:paraId="2E1F92AC" w14:textId="2882D886"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القدرة على الصمود في مواجهة المخاطر الطبيعية </w:t>
      </w:r>
      <w:r w:rsidR="00337FB7" w:rsidRPr="001161D3">
        <w:rPr>
          <w:rFonts w:cs="Simplified Arabic" w:hint="cs"/>
          <w:b/>
          <w:sz w:val="24"/>
          <w:rtl/>
          <w:lang w:val="en-US"/>
        </w:rPr>
        <w:t>والظواهر الجوية الشديدة</w:t>
      </w:r>
      <w:r w:rsidRPr="001161D3">
        <w:rPr>
          <w:rFonts w:cs="Simplified Arabic"/>
          <w:b/>
          <w:sz w:val="24"/>
          <w:rtl/>
          <w:lang w:val="en-US"/>
        </w:rPr>
        <w:t xml:space="preserve"> والكوارث</w:t>
      </w:r>
    </w:p>
    <w:p w14:paraId="0C4A9C8A" w14:textId="77777777"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lastRenderedPageBreak/>
        <w:t xml:space="preserve">التنوع البيولوجي الميكروبي المفيد </w:t>
      </w:r>
      <w:proofErr w:type="spellStart"/>
      <w:r w:rsidRPr="001161D3">
        <w:rPr>
          <w:rFonts w:cs="Simplified Arabic"/>
          <w:b/>
          <w:sz w:val="24"/>
          <w:rtl/>
          <w:lang w:val="en-US"/>
        </w:rPr>
        <w:t>والميكروبيوم</w:t>
      </w:r>
      <w:proofErr w:type="spellEnd"/>
      <w:r w:rsidRPr="001161D3">
        <w:rPr>
          <w:rFonts w:cs="Simplified Arabic"/>
          <w:b/>
          <w:sz w:val="24"/>
          <w:rtl/>
          <w:lang w:val="en-US"/>
        </w:rPr>
        <w:t xml:space="preserve"> البشري، بما في ذلك تنظيم المناعة</w:t>
      </w:r>
    </w:p>
    <w:p w14:paraId="25641B9F" w14:textId="63CDB31C"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تنظيم </w:t>
      </w:r>
      <w:r w:rsidR="003A2450" w:rsidRPr="001161D3">
        <w:rPr>
          <w:rFonts w:cs="Simplified Arabic" w:hint="cs"/>
          <w:b/>
          <w:sz w:val="24"/>
          <w:rtl/>
          <w:lang w:val="en-US"/>
        </w:rPr>
        <w:t xml:space="preserve">مكافحة </w:t>
      </w:r>
      <w:r w:rsidRPr="001161D3">
        <w:rPr>
          <w:rFonts w:cs="Simplified Arabic"/>
          <w:b/>
          <w:sz w:val="24"/>
          <w:rtl/>
          <w:lang w:val="en-US"/>
        </w:rPr>
        <w:t>الآفات ومسببات الأمراض والحيوانات المفترسة والمنافسين والطفيليات والكائنات الحية التي قد تكون ضارة</w:t>
      </w:r>
    </w:p>
    <w:p w14:paraId="0C84732A" w14:textId="0B351AF3"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الشفاء والاسترخاء والاستجمام والترفيه والتمتع الجمالي على أساس التعرض الإيجابي</w:t>
      </w:r>
      <w:r w:rsidR="00F33774" w:rsidRPr="001161D3">
        <w:rPr>
          <w:rFonts w:cs="Simplified Arabic" w:hint="cs"/>
          <w:b/>
          <w:sz w:val="24"/>
          <w:rtl/>
          <w:lang w:val="en-US"/>
        </w:rPr>
        <w:t xml:space="preserve"> للطبيعة</w:t>
      </w:r>
      <w:r w:rsidRPr="001161D3">
        <w:rPr>
          <w:rFonts w:cs="Simplified Arabic"/>
          <w:b/>
          <w:sz w:val="24"/>
          <w:rtl/>
          <w:lang w:val="en-US"/>
        </w:rPr>
        <w:t xml:space="preserve"> أو </w:t>
      </w:r>
      <w:r w:rsidR="00F33774" w:rsidRPr="001161D3">
        <w:rPr>
          <w:rFonts w:cs="Simplified Arabic" w:hint="cs"/>
          <w:b/>
          <w:sz w:val="24"/>
          <w:rtl/>
          <w:lang w:val="en-US"/>
        </w:rPr>
        <w:t xml:space="preserve">التجارب في التعايش معها أو </w:t>
      </w:r>
      <w:r w:rsidR="00F33774" w:rsidRPr="001161D3">
        <w:rPr>
          <w:rFonts w:cs="Simplified Arabic"/>
          <w:b/>
          <w:sz w:val="24"/>
          <w:rtl/>
          <w:lang w:val="en-US"/>
        </w:rPr>
        <w:t>التفاعل مع</w:t>
      </w:r>
      <w:r w:rsidR="00F33774" w:rsidRPr="001161D3">
        <w:rPr>
          <w:rFonts w:cs="Simplified Arabic" w:hint="cs"/>
          <w:b/>
          <w:sz w:val="24"/>
          <w:rtl/>
          <w:lang w:val="en-US"/>
        </w:rPr>
        <w:t>ها</w:t>
      </w:r>
    </w:p>
    <w:p w14:paraId="3233BF5E" w14:textId="27A07E5D" w:rsidR="00293D1D" w:rsidRPr="001161D3" w:rsidRDefault="00293D1D"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 xml:space="preserve">الترابط الجوهري والثقافة والهويات الداعمة (أي أساس تجارب التماسك الديني والروحي والاجتماعي؛ والشعور بالمكان والغرض والانتماء والتجذر أو الترابط المرتبط بالكيانات المختلفة للعالم الحي؛ </w:t>
      </w:r>
      <w:r w:rsidR="00B33402" w:rsidRPr="001161D3">
        <w:rPr>
          <w:rFonts w:cs="Simplified Arabic" w:hint="cs"/>
          <w:b/>
          <w:sz w:val="24"/>
          <w:rtl/>
          <w:lang w:val="en-US"/>
        </w:rPr>
        <w:t>والروايات</w:t>
      </w:r>
      <w:r w:rsidRPr="001161D3">
        <w:rPr>
          <w:rFonts w:cs="Simplified Arabic"/>
          <w:b/>
          <w:sz w:val="24"/>
          <w:rtl/>
          <w:lang w:val="en-US"/>
        </w:rPr>
        <w:t xml:space="preserve"> والأساطير والطقوس والاحتفالات؛ </w:t>
      </w:r>
      <w:r w:rsidR="00B37285" w:rsidRPr="001161D3">
        <w:rPr>
          <w:rFonts w:cs="Simplified Arabic" w:hint="cs"/>
          <w:b/>
          <w:sz w:val="24"/>
          <w:rtl/>
          <w:lang w:val="en-US"/>
        </w:rPr>
        <w:t>والشعور ب</w:t>
      </w:r>
      <w:r w:rsidRPr="001161D3">
        <w:rPr>
          <w:rFonts w:cs="Simplified Arabic"/>
          <w:b/>
          <w:sz w:val="24"/>
          <w:rtl/>
          <w:lang w:val="en-US"/>
        </w:rPr>
        <w:t xml:space="preserve">الرضا المستمد من وجود منظر طبيعي أو منظر بحري أو </w:t>
      </w:r>
      <w:r w:rsidR="00B37285" w:rsidRPr="001161D3">
        <w:rPr>
          <w:rFonts w:cs="Simplified Arabic" w:hint="cs"/>
          <w:b/>
          <w:sz w:val="24"/>
          <w:rtl/>
          <w:lang w:val="en-US"/>
        </w:rPr>
        <w:t>موئل</w:t>
      </w:r>
      <w:r w:rsidRPr="001161D3">
        <w:rPr>
          <w:rFonts w:cs="Simplified Arabic"/>
          <w:b/>
          <w:sz w:val="24"/>
          <w:rtl/>
          <w:lang w:val="en-US"/>
        </w:rPr>
        <w:t xml:space="preserve"> أو نوع معين)</w:t>
      </w:r>
      <w:r w:rsidR="00452F87" w:rsidRPr="001161D3">
        <w:rPr>
          <w:rFonts w:cs="Simplified Arabic" w:hint="cs"/>
          <w:b/>
          <w:sz w:val="24"/>
          <w:rtl/>
          <w:lang w:val="en-US"/>
        </w:rPr>
        <w:t xml:space="preserve"> </w:t>
      </w:r>
    </w:p>
    <w:p w14:paraId="4F2169E6" w14:textId="5E049D08" w:rsidR="001A696E" w:rsidRPr="001161D3" w:rsidRDefault="001A696E" w:rsidP="00FF64E7">
      <w:pPr>
        <w:pStyle w:val="ListParagraph"/>
        <w:numPr>
          <w:ilvl w:val="0"/>
          <w:numId w:val="27"/>
        </w:numPr>
        <w:autoSpaceDN w:val="0"/>
        <w:bidi/>
        <w:spacing w:after="120" w:line="216" w:lineRule="auto"/>
        <w:ind w:left="1440" w:hanging="720"/>
        <w:contextualSpacing w:val="0"/>
        <w:rPr>
          <w:rFonts w:cs="Simplified Arabic"/>
          <w:b/>
          <w:sz w:val="24"/>
          <w:lang w:val="en-US"/>
        </w:rPr>
      </w:pPr>
      <w:r w:rsidRPr="001161D3">
        <w:rPr>
          <w:rFonts w:cs="Simplified Arabic"/>
          <w:b/>
          <w:sz w:val="24"/>
          <w:rtl/>
          <w:lang w:val="en-US"/>
        </w:rPr>
        <w:t>صحة الشعوب الأصلية والمجتمعات المحلية</w:t>
      </w:r>
      <w:r w:rsidR="00801197" w:rsidRPr="001161D3">
        <w:rPr>
          <w:rFonts w:cs="Simplified Arabic" w:hint="cs"/>
          <w:b/>
          <w:sz w:val="24"/>
          <w:rtl/>
          <w:lang w:val="en-US"/>
        </w:rPr>
        <w:t>]</w:t>
      </w:r>
    </w:p>
    <w:p w14:paraId="562D7595" w14:textId="24544F5E" w:rsidR="008F3054" w:rsidRPr="001161D3" w:rsidRDefault="00801197" w:rsidP="00AB2C7F">
      <w:pPr>
        <w:autoSpaceDN w:val="0"/>
        <w:bidi/>
        <w:spacing w:after="120" w:line="216" w:lineRule="auto"/>
        <w:jc w:val="left"/>
        <w:rPr>
          <w:rFonts w:cs="Simplified Arabic"/>
          <w:bCs/>
          <w:sz w:val="28"/>
          <w:szCs w:val="28"/>
          <w:rtl/>
          <w:lang w:val="en-US"/>
        </w:rPr>
      </w:pPr>
      <w:r w:rsidRPr="001161D3">
        <w:rPr>
          <w:rFonts w:cs="Simplified Arabic" w:hint="cs"/>
          <w:bCs/>
          <w:sz w:val="28"/>
          <w:szCs w:val="28"/>
          <w:rtl/>
          <w:lang w:val="en-US"/>
        </w:rPr>
        <w:t>[</w:t>
      </w:r>
      <w:r w:rsidR="008F3054" w:rsidRPr="001161D3">
        <w:rPr>
          <w:rFonts w:cs="Simplified Arabic" w:hint="cs"/>
          <w:bCs/>
          <w:sz w:val="28"/>
          <w:szCs w:val="28"/>
          <w:rtl/>
          <w:lang w:val="en-US"/>
        </w:rPr>
        <w:t xml:space="preserve">المرفق </w:t>
      </w:r>
      <w:r w:rsidR="001A696E" w:rsidRPr="001161D3">
        <w:rPr>
          <w:rFonts w:cs="Simplified Arabic" w:hint="cs"/>
          <w:bCs/>
          <w:sz w:val="28"/>
          <w:szCs w:val="28"/>
          <w:rtl/>
          <w:lang w:val="en-US"/>
        </w:rPr>
        <w:t>الرابع</w:t>
      </w:r>
    </w:p>
    <w:p w14:paraId="5786AB2C" w14:textId="1103C4DB" w:rsidR="008F3054" w:rsidRPr="001161D3" w:rsidRDefault="008F3054" w:rsidP="00AB2C7F">
      <w:pPr>
        <w:autoSpaceDN w:val="0"/>
        <w:bidi/>
        <w:spacing w:after="120" w:line="216" w:lineRule="auto"/>
        <w:jc w:val="left"/>
        <w:rPr>
          <w:rFonts w:cs="Simplified Arabic"/>
          <w:bCs/>
          <w:sz w:val="28"/>
          <w:szCs w:val="28"/>
          <w:rtl/>
          <w:lang w:val="en-US"/>
        </w:rPr>
      </w:pPr>
      <w:r w:rsidRPr="001161D3">
        <w:rPr>
          <w:rFonts w:cs="Simplified Arabic"/>
          <w:bCs/>
          <w:sz w:val="28"/>
          <w:szCs w:val="28"/>
          <w:rtl/>
          <w:lang w:val="en-US"/>
        </w:rPr>
        <w:t>رسائل موجهة لتعميم التنوع البيولوجي في قطاع الصحة</w:t>
      </w:r>
    </w:p>
    <w:p w14:paraId="58A3D069" w14:textId="1F20B317" w:rsidR="00883ABD" w:rsidRPr="001161D3" w:rsidRDefault="00883ABD" w:rsidP="00AB2C7F">
      <w:pPr>
        <w:autoSpaceDN w:val="0"/>
        <w:bidi/>
        <w:spacing w:after="120" w:line="216" w:lineRule="auto"/>
        <w:ind w:firstLine="720"/>
        <w:rPr>
          <w:rFonts w:cs="Simplified Arabic"/>
          <w:b/>
          <w:sz w:val="24"/>
          <w:rtl/>
          <w:lang w:val="en-US"/>
        </w:rPr>
      </w:pPr>
      <w:r w:rsidRPr="001161D3">
        <w:rPr>
          <w:rFonts w:cs="Simplified Arabic"/>
          <w:b/>
          <w:sz w:val="24"/>
          <w:rtl/>
          <w:lang w:val="en-US"/>
        </w:rPr>
        <w:t xml:space="preserve">تهدف الرسائل </w:t>
      </w:r>
      <w:r w:rsidRPr="001161D3">
        <w:rPr>
          <w:rFonts w:cs="Simplified Arabic" w:hint="cs"/>
          <w:b/>
          <w:sz w:val="24"/>
          <w:rtl/>
          <w:lang w:val="en-US"/>
        </w:rPr>
        <w:t>الموجهة</w:t>
      </w:r>
      <w:r w:rsidRPr="001161D3">
        <w:rPr>
          <w:rFonts w:cs="Simplified Arabic"/>
          <w:b/>
          <w:sz w:val="24"/>
          <w:rtl/>
          <w:lang w:val="en-US"/>
        </w:rPr>
        <w:t xml:space="preserve"> أدناه إلى دعم تعميم التنوع البيولوجي في قطاع الصحة وتنفيذ خطة العمل العالمية بشأن التنوع البيولوجي والصحة. ويمكن </w:t>
      </w:r>
      <w:r w:rsidR="00750964" w:rsidRPr="001161D3">
        <w:rPr>
          <w:rFonts w:cs="Simplified Arabic" w:hint="cs"/>
          <w:b/>
          <w:sz w:val="24"/>
          <w:rtl/>
          <w:lang w:val="en-US"/>
        </w:rPr>
        <w:t>ل</w:t>
      </w:r>
      <w:r w:rsidRPr="001161D3">
        <w:rPr>
          <w:rFonts w:cs="Simplified Arabic"/>
          <w:b/>
          <w:sz w:val="24"/>
          <w:rtl/>
          <w:lang w:val="en-US"/>
        </w:rPr>
        <w:t>لأطراف والمؤسسات العاملة في مجالات صحة الإنسان والحيوان والنبات والبيئة، والمنظمات العاملة في مجال الروابط المشتركة بين التنوع البيولوجي والصحة، مثل</w:t>
      </w:r>
      <w:r w:rsidR="00A21EFE">
        <w:rPr>
          <w:rFonts w:cs="Simplified Arabic" w:hint="cs"/>
          <w:b/>
          <w:sz w:val="24"/>
          <w:rtl/>
          <w:lang w:val="en-US"/>
        </w:rPr>
        <w:t xml:space="preserve"> تلك المنشأة بموجب</w:t>
      </w:r>
      <w:r w:rsidRPr="001161D3">
        <w:rPr>
          <w:rFonts w:cs="Simplified Arabic"/>
          <w:b/>
          <w:sz w:val="24"/>
          <w:rtl/>
          <w:lang w:val="en-US"/>
        </w:rPr>
        <w:t xml:space="preserve"> الاتفاقات المتعددة الأطراف الأخرى والهيئات الحكومية الدولية، والشعوب الأصلية والمجتمعات المحلية </w:t>
      </w:r>
      <w:r w:rsidR="002229CD" w:rsidRPr="001161D3">
        <w:rPr>
          <w:rFonts w:cs="Simplified Arabic" w:hint="cs"/>
          <w:b/>
          <w:sz w:val="24"/>
          <w:rtl/>
          <w:lang w:val="en-US"/>
        </w:rPr>
        <w:t>والنساء والأطفال والشباب و</w:t>
      </w:r>
      <w:r w:rsidRPr="001161D3">
        <w:rPr>
          <w:rFonts w:cs="Simplified Arabic"/>
          <w:b/>
          <w:sz w:val="24"/>
          <w:rtl/>
          <w:lang w:val="en-US"/>
        </w:rPr>
        <w:t>أصحاب المصلحة المعنيين</w:t>
      </w:r>
      <w:r w:rsidR="00750964" w:rsidRPr="001161D3">
        <w:rPr>
          <w:rFonts w:cs="Simplified Arabic" w:hint="cs"/>
          <w:b/>
          <w:sz w:val="24"/>
          <w:rtl/>
          <w:lang w:val="en-US"/>
        </w:rPr>
        <w:t xml:space="preserve">، </w:t>
      </w:r>
      <w:r w:rsidR="00750964" w:rsidRPr="001161D3">
        <w:rPr>
          <w:rFonts w:cs="Simplified Arabic"/>
          <w:b/>
          <w:sz w:val="24"/>
          <w:rtl/>
          <w:lang w:val="en-US"/>
        </w:rPr>
        <w:t>أن تستخدم</w:t>
      </w:r>
      <w:r w:rsidR="00750964" w:rsidRPr="001161D3">
        <w:rPr>
          <w:rFonts w:cs="Simplified Arabic" w:hint="cs"/>
          <w:b/>
          <w:sz w:val="24"/>
          <w:rtl/>
          <w:lang w:val="en-US"/>
        </w:rPr>
        <w:t xml:space="preserve"> هذه الرسائل</w:t>
      </w:r>
      <w:r w:rsidR="00750964" w:rsidRPr="001161D3">
        <w:rPr>
          <w:rFonts w:cs="Simplified Arabic"/>
          <w:b/>
          <w:sz w:val="24"/>
          <w:rtl/>
          <w:lang w:val="en-US"/>
        </w:rPr>
        <w:t xml:space="preserve"> أيضا</w:t>
      </w:r>
      <w:r w:rsidRPr="001161D3">
        <w:rPr>
          <w:rFonts w:cs="Simplified Arabic"/>
          <w:b/>
          <w:sz w:val="24"/>
          <w:rtl/>
          <w:lang w:val="en-US"/>
        </w:rPr>
        <w:t>.</w:t>
      </w:r>
    </w:p>
    <w:p w14:paraId="29FC012A" w14:textId="7D6A7010" w:rsidR="00F64B0C" w:rsidRPr="001161D3" w:rsidRDefault="00AB0A1C"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hint="cs"/>
          <w:bCs/>
          <w:sz w:val="24"/>
          <w:rtl/>
          <w:lang w:val="en-US"/>
        </w:rPr>
        <w:t>يعد</w:t>
      </w:r>
      <w:r w:rsidR="00F64B0C" w:rsidRPr="001161D3">
        <w:rPr>
          <w:rFonts w:cs="Simplified Arabic"/>
          <w:bCs/>
          <w:sz w:val="24"/>
          <w:rtl/>
          <w:lang w:val="en-US"/>
        </w:rPr>
        <w:t xml:space="preserve"> التنوع</w:t>
      </w:r>
      <w:r w:rsidR="00967FDC">
        <w:rPr>
          <w:rFonts w:cs="Simplified Arabic" w:hint="cs"/>
          <w:bCs/>
          <w:sz w:val="24"/>
          <w:rtl/>
          <w:lang w:val="en-US"/>
        </w:rPr>
        <w:t xml:space="preserve"> البيولوجي</w:t>
      </w:r>
      <w:r w:rsidR="00967FDC" w:rsidRPr="001161D3">
        <w:rPr>
          <w:rStyle w:val="FootnoteReference"/>
          <w:rFonts w:cs="Simplified Arabic"/>
          <w:u w:val="none"/>
          <w:vertAlign w:val="superscript"/>
          <w:rtl/>
          <w:lang w:val="en-US" w:bidi="ar-EG"/>
        </w:rPr>
        <w:footnoteReference w:id="62"/>
      </w:r>
      <w:r w:rsidR="00F64B0C" w:rsidRPr="001161D3">
        <w:rPr>
          <w:rFonts w:cs="Simplified Arabic"/>
          <w:bCs/>
          <w:sz w:val="24"/>
          <w:rtl/>
          <w:lang w:val="en-US"/>
        </w:rPr>
        <w:t xml:space="preserve"> </w:t>
      </w:r>
      <w:r w:rsidR="00A21EFE">
        <w:rPr>
          <w:rFonts w:cs="Simplified Arabic" w:hint="cs"/>
          <w:bCs/>
          <w:sz w:val="24"/>
          <w:rtl/>
          <w:lang w:val="en-US"/>
        </w:rPr>
        <w:t>عنصرا ضروريا</w:t>
      </w:r>
      <w:r w:rsidR="00F64B0C" w:rsidRPr="001161D3">
        <w:rPr>
          <w:rFonts w:cs="Simplified Arabic"/>
          <w:bCs/>
          <w:sz w:val="24"/>
          <w:rtl/>
          <w:lang w:val="en-US"/>
        </w:rPr>
        <w:t xml:space="preserve"> لصحة الإنسان ورفاهه ولجميع أشكال الحياة على الأرض</w:t>
      </w:r>
    </w:p>
    <w:p w14:paraId="7B685B6E" w14:textId="19B7C4AE" w:rsidR="00750964" w:rsidRPr="001161D3" w:rsidRDefault="00F464C2" w:rsidP="00FF64E7">
      <w:pPr>
        <w:pStyle w:val="ListParagraph"/>
        <w:numPr>
          <w:ilvl w:val="0"/>
          <w:numId w:val="28"/>
        </w:numPr>
        <w:tabs>
          <w:tab w:val="right" w:pos="1440"/>
        </w:tabs>
        <w:autoSpaceDN w:val="0"/>
        <w:bidi/>
        <w:spacing w:after="120" w:line="216" w:lineRule="auto"/>
        <w:ind w:left="720" w:firstLine="720"/>
        <w:contextualSpacing w:val="0"/>
        <w:rPr>
          <w:rFonts w:cs="Simplified Arabic"/>
          <w:b/>
          <w:sz w:val="24"/>
          <w:lang w:val="en-US"/>
        </w:rPr>
      </w:pPr>
      <w:r w:rsidRPr="001161D3">
        <w:rPr>
          <w:rFonts w:cs="Simplified Arabic" w:hint="cs"/>
          <w:b/>
          <w:sz w:val="24"/>
          <w:rtl/>
          <w:lang w:val="en-US"/>
        </w:rPr>
        <w:t>تترابط</w:t>
      </w:r>
      <w:r w:rsidR="00E72B57" w:rsidRPr="001161D3">
        <w:rPr>
          <w:rFonts w:cs="Simplified Arabic"/>
          <w:b/>
          <w:sz w:val="24"/>
          <w:rtl/>
          <w:lang w:val="en-US"/>
        </w:rPr>
        <w:t xml:space="preserve"> صحة ورفاه</w:t>
      </w:r>
      <w:r w:rsidR="00750964" w:rsidRPr="001161D3">
        <w:rPr>
          <w:rFonts w:cs="Simplified Arabic"/>
          <w:b/>
          <w:sz w:val="24"/>
          <w:rtl/>
          <w:lang w:val="en-US"/>
        </w:rPr>
        <w:t xml:space="preserve"> جميع الأنواع </w:t>
      </w:r>
      <w:r w:rsidR="001E03A0" w:rsidRPr="001161D3">
        <w:rPr>
          <w:rFonts w:cs="Simplified Arabic" w:hint="cs"/>
          <w:b/>
          <w:sz w:val="24"/>
          <w:rtl/>
          <w:lang w:val="en-US"/>
        </w:rPr>
        <w:t>وتعتمد على بعضها بعضا</w:t>
      </w:r>
      <w:r w:rsidR="00750964" w:rsidRPr="001161D3">
        <w:rPr>
          <w:rFonts w:cs="Simplified Arabic"/>
          <w:b/>
          <w:sz w:val="24"/>
          <w:rtl/>
          <w:lang w:val="en-US"/>
        </w:rPr>
        <w:t xml:space="preserve">. </w:t>
      </w:r>
      <w:r w:rsidRPr="001161D3">
        <w:rPr>
          <w:rFonts w:cs="Simplified Arabic" w:hint="cs"/>
          <w:b/>
          <w:sz w:val="24"/>
          <w:rtl/>
          <w:lang w:val="en-US"/>
        </w:rPr>
        <w:t>وهناك حاجة إلى</w:t>
      </w:r>
      <w:r w:rsidR="00750964" w:rsidRPr="001161D3">
        <w:rPr>
          <w:rFonts w:cs="Simplified Arabic"/>
          <w:b/>
          <w:sz w:val="24"/>
          <w:rtl/>
          <w:lang w:val="en-US"/>
        </w:rPr>
        <w:t xml:space="preserve"> النظر بشكل شامل في صحة جميع الناس، وكذلك صحة الحيوانات والنباتات والكائنات الحية الأخرى، لضمان العيش في وئام مع الطبيعة؛</w:t>
      </w:r>
    </w:p>
    <w:p w14:paraId="73AF4022" w14:textId="4B096E6E" w:rsidR="00582DD1" w:rsidRPr="001161D3" w:rsidRDefault="00582DD1" w:rsidP="00FF64E7">
      <w:pPr>
        <w:pStyle w:val="ListParagraph"/>
        <w:numPr>
          <w:ilvl w:val="0"/>
          <w:numId w:val="28"/>
        </w:numPr>
        <w:tabs>
          <w:tab w:val="right" w:pos="1440"/>
        </w:tabs>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يعد التنوع البيولوجي أحد المحددات البيئية</w:t>
      </w:r>
      <w:r w:rsidR="002229CD" w:rsidRPr="001161D3">
        <w:rPr>
          <w:rFonts w:cs="Simplified Arabic" w:hint="cs"/>
          <w:b/>
          <w:sz w:val="24"/>
          <w:rtl/>
          <w:lang w:val="en-US"/>
        </w:rPr>
        <w:t xml:space="preserve"> والاجتماعية</w:t>
      </w:r>
      <w:r w:rsidRPr="001161D3">
        <w:rPr>
          <w:rFonts w:cs="Simplified Arabic"/>
          <w:b/>
          <w:sz w:val="24"/>
          <w:rtl/>
          <w:lang w:val="en-US"/>
        </w:rPr>
        <w:t xml:space="preserve"> الرئيسية لصحة الإنسان، ويمكن أن يفيد حفظ التنوع البيولوجي </w:t>
      </w:r>
      <w:r w:rsidR="002229CD" w:rsidRPr="001161D3">
        <w:rPr>
          <w:rFonts w:cs="Simplified Arabic" w:hint="cs"/>
          <w:b/>
          <w:sz w:val="24"/>
          <w:rtl/>
          <w:lang w:val="en-US"/>
        </w:rPr>
        <w:t xml:space="preserve">وإصلاحه </w:t>
      </w:r>
      <w:r w:rsidRPr="001161D3">
        <w:rPr>
          <w:rFonts w:cs="Simplified Arabic"/>
          <w:b/>
          <w:sz w:val="24"/>
          <w:rtl/>
          <w:lang w:val="en-US"/>
        </w:rPr>
        <w:t xml:space="preserve">واستخدامه المستدام صحة الإنسان من خلال الحفاظ على خدمات النظام </w:t>
      </w:r>
      <w:r w:rsidR="003B4A70" w:rsidRPr="001161D3">
        <w:rPr>
          <w:rFonts w:cs="Simplified Arabic" w:hint="cs"/>
          <w:b/>
          <w:sz w:val="24"/>
          <w:rtl/>
          <w:lang w:val="en-US"/>
        </w:rPr>
        <w:t>الإيكولوجي</w:t>
      </w:r>
      <w:r w:rsidRPr="001161D3">
        <w:rPr>
          <w:rFonts w:cs="Simplified Arabic"/>
          <w:b/>
          <w:sz w:val="24"/>
          <w:rtl/>
          <w:lang w:val="en-US"/>
        </w:rPr>
        <w:t>؛</w:t>
      </w:r>
    </w:p>
    <w:p w14:paraId="7BB204BE" w14:textId="37B0386D" w:rsidR="003B4A70" w:rsidRPr="001161D3" w:rsidRDefault="003B4A70" w:rsidP="00FF64E7">
      <w:pPr>
        <w:pStyle w:val="ListParagraph"/>
        <w:numPr>
          <w:ilvl w:val="0"/>
          <w:numId w:val="28"/>
        </w:numPr>
        <w:tabs>
          <w:tab w:val="right" w:pos="1440"/>
        </w:tabs>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يساهم وقف فقدان التنوع البيولوجي في احترام وحماية وإعمال حقوق الإنسان في الصحة وفي</w:t>
      </w:r>
      <w:r w:rsidR="00A13F74" w:rsidRPr="001161D3">
        <w:rPr>
          <w:rFonts w:cs="Simplified Arabic" w:hint="cs"/>
          <w:b/>
          <w:sz w:val="24"/>
          <w:rtl/>
          <w:lang w:val="en-US"/>
        </w:rPr>
        <w:t xml:space="preserve"> التمتع ب</w:t>
      </w:r>
      <w:r w:rsidRPr="001161D3">
        <w:rPr>
          <w:rFonts w:cs="Simplified Arabic"/>
          <w:b/>
          <w:sz w:val="24"/>
          <w:rtl/>
          <w:lang w:val="en-US"/>
        </w:rPr>
        <w:t>بيئة نظيفة وصحية ومستدامة.</w:t>
      </w:r>
    </w:p>
    <w:p w14:paraId="68184BC1" w14:textId="0C2F2CA0" w:rsidR="00A13F74" w:rsidRPr="001161D3" w:rsidRDefault="0098290A"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bCs/>
          <w:sz w:val="24"/>
          <w:rtl/>
          <w:lang w:val="en-US"/>
        </w:rPr>
        <w:t xml:space="preserve">يؤثر فقدان التنوع </w:t>
      </w:r>
      <w:r w:rsidR="005B39CF" w:rsidRPr="001161D3">
        <w:rPr>
          <w:rFonts w:cs="Simplified Arabic"/>
          <w:bCs/>
          <w:sz w:val="24"/>
          <w:rtl/>
          <w:lang w:val="en-US"/>
        </w:rPr>
        <w:t>البيولوجي على الجميع ويشكل تهدي</w:t>
      </w:r>
      <w:r w:rsidR="005B39CF" w:rsidRPr="001161D3">
        <w:rPr>
          <w:rFonts w:cs="Simplified Arabic" w:hint="cs"/>
          <w:bCs/>
          <w:sz w:val="24"/>
          <w:rtl/>
          <w:lang w:val="en-US"/>
        </w:rPr>
        <w:t>د</w:t>
      </w:r>
      <w:r w:rsidRPr="001161D3">
        <w:rPr>
          <w:rFonts w:cs="Simplified Arabic"/>
          <w:bCs/>
          <w:sz w:val="24"/>
          <w:rtl/>
          <w:lang w:val="en-US"/>
        </w:rPr>
        <w:t>ا لصحة الإنسان</w:t>
      </w:r>
    </w:p>
    <w:p w14:paraId="1C0C3E35" w14:textId="76BA2019" w:rsidR="0098290A" w:rsidRPr="001161D3" w:rsidRDefault="005B39CF" w:rsidP="00FF64E7">
      <w:pPr>
        <w:pStyle w:val="ListParagraph"/>
        <w:numPr>
          <w:ilvl w:val="0"/>
          <w:numId w:val="3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تؤثر </w:t>
      </w:r>
      <w:r w:rsidR="00E0397A" w:rsidRPr="001161D3">
        <w:rPr>
          <w:rFonts w:cs="Simplified Arabic" w:hint="cs"/>
          <w:b/>
          <w:sz w:val="24"/>
          <w:rtl/>
          <w:lang w:val="en-US"/>
        </w:rPr>
        <w:t xml:space="preserve">الإسهامات التي تقدمها </w:t>
      </w:r>
      <w:r w:rsidRPr="001161D3">
        <w:rPr>
          <w:rFonts w:cs="Simplified Arabic"/>
          <w:b/>
          <w:sz w:val="24"/>
          <w:rtl/>
          <w:lang w:val="en-US"/>
        </w:rPr>
        <w:t xml:space="preserve">الطبيعة </w:t>
      </w:r>
      <w:r w:rsidR="00E0397A" w:rsidRPr="001161D3">
        <w:rPr>
          <w:rFonts w:cs="Simplified Arabic" w:hint="cs"/>
          <w:b/>
          <w:sz w:val="24"/>
          <w:rtl/>
          <w:lang w:val="en-US"/>
        </w:rPr>
        <w:t>ل</w:t>
      </w:r>
      <w:r w:rsidRPr="001161D3">
        <w:rPr>
          <w:rFonts w:cs="Simplified Arabic"/>
          <w:b/>
          <w:sz w:val="24"/>
          <w:rtl/>
          <w:lang w:val="en-US"/>
        </w:rPr>
        <w:t>لبشر عل</w:t>
      </w:r>
      <w:r w:rsidR="00E0397A" w:rsidRPr="001161D3">
        <w:rPr>
          <w:rFonts w:cs="Simplified Arabic"/>
          <w:b/>
          <w:sz w:val="24"/>
          <w:rtl/>
          <w:lang w:val="en-US"/>
        </w:rPr>
        <w:t>ى كل جانب من جوانب الحياة تقريب</w:t>
      </w:r>
      <w:r w:rsidRPr="001161D3">
        <w:rPr>
          <w:rFonts w:cs="Simplified Arabic"/>
          <w:b/>
          <w:sz w:val="24"/>
          <w:rtl/>
          <w:lang w:val="en-US"/>
        </w:rPr>
        <w:t xml:space="preserve">ا، ويمكن أن يكون للتغيرات في الطبيعة تأثير عميق على نوعية حياة الناس وصحتهم والمساواة </w:t>
      </w:r>
      <w:r w:rsidR="00D17CEE" w:rsidRPr="001161D3">
        <w:rPr>
          <w:rFonts w:cs="Simplified Arabic" w:hint="cs"/>
          <w:b/>
          <w:sz w:val="24"/>
          <w:rtl/>
          <w:lang w:val="en-US"/>
        </w:rPr>
        <w:t>بينهم في مجال الصحة</w:t>
      </w:r>
      <w:r w:rsidRPr="001161D3">
        <w:rPr>
          <w:rFonts w:cs="Simplified Arabic"/>
          <w:b/>
          <w:sz w:val="24"/>
          <w:rtl/>
          <w:lang w:val="en-US"/>
        </w:rPr>
        <w:t>؛</w:t>
      </w:r>
      <w:r w:rsidR="003E4763">
        <w:rPr>
          <w:rFonts w:cs="Simplified Arabic" w:hint="cs"/>
          <w:b/>
          <w:sz w:val="24"/>
          <w:rtl/>
          <w:lang w:val="en-US"/>
        </w:rPr>
        <w:t xml:space="preserve"> </w:t>
      </w:r>
    </w:p>
    <w:p w14:paraId="39A978D4" w14:textId="6E93F2DB" w:rsidR="00572D06" w:rsidRPr="001161D3" w:rsidRDefault="00572D06" w:rsidP="00FF64E7">
      <w:pPr>
        <w:pStyle w:val="ListParagraph"/>
        <w:numPr>
          <w:ilvl w:val="0"/>
          <w:numId w:val="30"/>
        </w:numPr>
        <w:autoSpaceDN w:val="0"/>
        <w:bidi/>
        <w:spacing w:after="120" w:line="216" w:lineRule="auto"/>
        <w:ind w:left="720" w:firstLine="720"/>
        <w:contextualSpacing w:val="0"/>
        <w:rPr>
          <w:rFonts w:cs="Simplified Arabic"/>
          <w:b/>
          <w:sz w:val="24"/>
          <w:lang w:val="en-US"/>
        </w:rPr>
      </w:pPr>
      <w:r w:rsidRPr="001161D3">
        <w:rPr>
          <w:rFonts w:cs="Simplified Arabic" w:hint="cs"/>
          <w:b/>
          <w:sz w:val="24"/>
          <w:rtl/>
          <w:lang w:val="en-US"/>
        </w:rPr>
        <w:lastRenderedPageBreak/>
        <w:t>تعد</w:t>
      </w:r>
      <w:r w:rsidRPr="001161D3">
        <w:rPr>
          <w:rFonts w:cs="Simplified Arabic"/>
          <w:b/>
          <w:sz w:val="24"/>
          <w:rtl/>
          <w:lang w:val="en-US"/>
        </w:rPr>
        <w:t xml:space="preserve"> الآثار</w:t>
      </w:r>
      <w:r w:rsidR="00384232" w:rsidRPr="001161D3">
        <w:rPr>
          <w:rFonts w:cs="Simplified Arabic" w:hint="cs"/>
          <w:b/>
          <w:sz w:val="24"/>
          <w:rtl/>
          <w:lang w:val="en-US"/>
        </w:rPr>
        <w:t xml:space="preserve"> الضارة</w:t>
      </w:r>
      <w:r w:rsidRPr="001161D3">
        <w:rPr>
          <w:rFonts w:cs="Simplified Arabic"/>
          <w:b/>
          <w:sz w:val="24"/>
          <w:rtl/>
          <w:lang w:val="en-US"/>
        </w:rPr>
        <w:t xml:space="preserve"> لفقدان التنوع البيولوجي على الصحة غير </w:t>
      </w:r>
      <w:r w:rsidRPr="001161D3">
        <w:rPr>
          <w:rFonts w:cs="Simplified Arabic" w:hint="cs"/>
          <w:b/>
          <w:sz w:val="24"/>
          <w:rtl/>
          <w:lang w:val="en-US"/>
        </w:rPr>
        <w:t>متكافئة</w:t>
      </w:r>
      <w:r w:rsidRPr="001161D3">
        <w:rPr>
          <w:rFonts w:cs="Simplified Arabic"/>
          <w:b/>
          <w:sz w:val="24"/>
          <w:rtl/>
          <w:lang w:val="en-US"/>
        </w:rPr>
        <w:t xml:space="preserve"> بين السكان، على سبيل المثال، تؤثر بشكل غير متناسب على السكان </w:t>
      </w:r>
      <w:r w:rsidR="00384232" w:rsidRPr="001161D3">
        <w:rPr>
          <w:rFonts w:cs="Simplified Arabic" w:hint="cs"/>
          <w:b/>
          <w:sz w:val="24"/>
          <w:rtl/>
          <w:lang w:val="en-US"/>
        </w:rPr>
        <w:t xml:space="preserve">المعرضين للخطر </w:t>
      </w:r>
      <w:r w:rsidRPr="001161D3">
        <w:rPr>
          <w:rFonts w:cs="Simplified Arabic"/>
          <w:b/>
          <w:sz w:val="24"/>
          <w:rtl/>
          <w:lang w:val="en-US"/>
        </w:rPr>
        <w:t>والنساء والأطفال والشباب والمسنين والأشخاص ذوي الإعاقة</w:t>
      </w:r>
      <w:r w:rsidR="00762B93">
        <w:rPr>
          <w:rFonts w:cs="Simplified Arabic" w:hint="cs"/>
          <w:b/>
          <w:sz w:val="24"/>
          <w:rtl/>
          <w:lang w:val="en-US"/>
        </w:rPr>
        <w:t xml:space="preserve"> </w:t>
      </w:r>
      <w:r w:rsidRPr="001161D3">
        <w:rPr>
          <w:rFonts w:cs="Simplified Arabic"/>
          <w:b/>
          <w:sz w:val="24"/>
          <w:rtl/>
          <w:lang w:val="en-US"/>
        </w:rPr>
        <w:t>والأشخاص الذين يعيشون في أوضاع هشة؛</w:t>
      </w:r>
    </w:p>
    <w:p w14:paraId="5C70118E" w14:textId="1766ACD0" w:rsidR="00126097" w:rsidRPr="001161D3" w:rsidRDefault="00AB7429" w:rsidP="00FF64E7">
      <w:pPr>
        <w:pStyle w:val="ListParagraph"/>
        <w:numPr>
          <w:ilvl w:val="0"/>
          <w:numId w:val="30"/>
        </w:numPr>
        <w:autoSpaceDN w:val="0"/>
        <w:bidi/>
        <w:spacing w:after="120" w:line="216" w:lineRule="auto"/>
        <w:ind w:left="720" w:firstLine="720"/>
        <w:contextualSpacing w:val="0"/>
        <w:rPr>
          <w:rFonts w:cs="Simplified Arabic"/>
          <w:b/>
          <w:sz w:val="24"/>
          <w:lang w:val="en-US"/>
        </w:rPr>
      </w:pPr>
      <w:r w:rsidRPr="001161D3">
        <w:rPr>
          <w:rFonts w:cs="Simplified Arabic" w:hint="cs"/>
          <w:b/>
          <w:sz w:val="24"/>
          <w:rtl/>
          <w:lang w:val="en-US"/>
        </w:rPr>
        <w:t>يترتب على ا</w:t>
      </w:r>
      <w:r w:rsidR="00126097" w:rsidRPr="001161D3">
        <w:rPr>
          <w:rFonts w:cs="Simplified Arabic"/>
          <w:b/>
          <w:sz w:val="24"/>
          <w:rtl/>
          <w:lang w:val="en-US"/>
        </w:rPr>
        <w:t xml:space="preserve">لتدهور البيئي آثار ضارة شديدة على الشعوب الأصلية </w:t>
      </w:r>
      <w:r w:rsidR="00C66475" w:rsidRPr="001161D3">
        <w:rPr>
          <w:rFonts w:cs="Simplified Arabic"/>
          <w:b/>
          <w:sz w:val="24"/>
          <w:rtl/>
          <w:lang w:val="en-US"/>
        </w:rPr>
        <w:t xml:space="preserve">والمجتمعات المحلية </w:t>
      </w:r>
      <w:r w:rsidR="00126097" w:rsidRPr="001161D3">
        <w:rPr>
          <w:rFonts w:cs="Simplified Arabic"/>
          <w:b/>
          <w:sz w:val="24"/>
          <w:rtl/>
          <w:lang w:val="en-US"/>
        </w:rPr>
        <w:t xml:space="preserve">وعلاقتها المترابطة </w:t>
      </w:r>
      <w:r w:rsidR="00A1562C" w:rsidRPr="001161D3">
        <w:rPr>
          <w:rFonts w:cs="Simplified Arabic"/>
          <w:b/>
          <w:sz w:val="24"/>
          <w:rtl/>
          <w:lang w:val="en-US"/>
        </w:rPr>
        <w:t xml:space="preserve">وغير القابلة للكسر </w:t>
      </w:r>
      <w:r w:rsidR="00126097" w:rsidRPr="001161D3">
        <w:rPr>
          <w:rFonts w:cs="Simplified Arabic"/>
          <w:b/>
          <w:sz w:val="24"/>
          <w:rtl/>
          <w:lang w:val="en-US"/>
        </w:rPr>
        <w:t xml:space="preserve">مع النظم الإيكولوجية المحلية، بما في ذلك ما يتعلق بصحتها البدنية </w:t>
      </w:r>
      <w:r w:rsidRPr="001161D3">
        <w:rPr>
          <w:rFonts w:cs="Simplified Arabic" w:hint="cs"/>
          <w:b/>
          <w:sz w:val="24"/>
          <w:rtl/>
          <w:lang w:val="en-US"/>
        </w:rPr>
        <w:t>والنفسية</w:t>
      </w:r>
      <w:r w:rsidR="00126097" w:rsidRPr="001161D3">
        <w:rPr>
          <w:rFonts w:cs="Simplified Arabic"/>
          <w:b/>
          <w:sz w:val="24"/>
          <w:rtl/>
          <w:lang w:val="en-US"/>
        </w:rPr>
        <w:t xml:space="preserve"> والعاطفية والروحية، وطرقها الغذائية وممارساتها ونظمها العلاجية؛</w:t>
      </w:r>
    </w:p>
    <w:p w14:paraId="13F1DE81" w14:textId="015D5605" w:rsidR="00AB7429" w:rsidRPr="001161D3" w:rsidRDefault="00AB7429" w:rsidP="00FF64E7">
      <w:pPr>
        <w:pStyle w:val="ListParagraph"/>
        <w:numPr>
          <w:ilvl w:val="0"/>
          <w:numId w:val="30"/>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إن التدهور البيئي هو أزمة صحية عالمية </w:t>
      </w:r>
      <w:r w:rsidR="0097134D" w:rsidRPr="001161D3">
        <w:rPr>
          <w:rFonts w:cs="Simplified Arabic" w:hint="cs"/>
          <w:b/>
          <w:sz w:val="24"/>
          <w:rtl/>
          <w:lang w:val="en-US"/>
        </w:rPr>
        <w:t>ي</w:t>
      </w:r>
      <w:r w:rsidR="006D7105" w:rsidRPr="001161D3">
        <w:rPr>
          <w:rFonts w:cs="Simplified Arabic" w:hint="cs"/>
          <w:b/>
          <w:sz w:val="24"/>
          <w:rtl/>
          <w:lang w:val="en-US"/>
        </w:rPr>
        <w:t>سبب انتشار</w:t>
      </w:r>
      <w:r w:rsidRPr="001161D3">
        <w:rPr>
          <w:rFonts w:cs="Simplified Arabic"/>
          <w:b/>
          <w:sz w:val="24"/>
          <w:rtl/>
          <w:lang w:val="en-US"/>
        </w:rPr>
        <w:t xml:space="preserve"> </w:t>
      </w:r>
      <w:r w:rsidR="006D7105" w:rsidRPr="001161D3">
        <w:rPr>
          <w:rFonts w:cs="Simplified Arabic" w:hint="cs"/>
          <w:b/>
          <w:sz w:val="24"/>
          <w:rtl/>
          <w:lang w:val="en-US"/>
        </w:rPr>
        <w:t xml:space="preserve">الأوبئة </w:t>
      </w:r>
      <w:r w:rsidR="0097134D" w:rsidRPr="001161D3">
        <w:rPr>
          <w:rFonts w:cs="Simplified Arabic"/>
          <w:b/>
          <w:sz w:val="24"/>
          <w:rtl/>
          <w:lang w:val="en-US"/>
        </w:rPr>
        <w:t>المعدية وغير المعدية، و</w:t>
      </w:r>
      <w:r w:rsidR="0097134D" w:rsidRPr="001161D3">
        <w:rPr>
          <w:rFonts w:cs="Simplified Arabic" w:hint="cs"/>
          <w:b/>
          <w:sz w:val="24"/>
          <w:rtl/>
          <w:lang w:val="en-US"/>
        </w:rPr>
        <w:t>ي</w:t>
      </w:r>
      <w:r w:rsidRPr="001161D3">
        <w:rPr>
          <w:rFonts w:cs="Simplified Arabic"/>
          <w:b/>
          <w:sz w:val="24"/>
          <w:rtl/>
          <w:lang w:val="en-US"/>
        </w:rPr>
        <w:t xml:space="preserve">ختبر قدرة المجتمع على </w:t>
      </w:r>
      <w:r w:rsidR="004E3204" w:rsidRPr="001161D3">
        <w:rPr>
          <w:rFonts w:cs="Simplified Arabic" w:hint="cs"/>
          <w:b/>
          <w:sz w:val="24"/>
          <w:rtl/>
          <w:lang w:val="en-US"/>
        </w:rPr>
        <w:t>الصمود</w:t>
      </w:r>
      <w:r w:rsidRPr="001161D3">
        <w:rPr>
          <w:rFonts w:cs="Simplified Arabic"/>
          <w:b/>
          <w:sz w:val="24"/>
          <w:rtl/>
          <w:lang w:val="en-US"/>
        </w:rPr>
        <w:t xml:space="preserve"> و</w:t>
      </w:r>
      <w:r w:rsidR="00B50BC7" w:rsidRPr="001161D3">
        <w:rPr>
          <w:rFonts w:cs="Simplified Arabic" w:hint="cs"/>
          <w:b/>
          <w:sz w:val="24"/>
          <w:rtl/>
          <w:lang w:val="en-US"/>
        </w:rPr>
        <w:t>ي</w:t>
      </w:r>
      <w:r w:rsidRPr="001161D3">
        <w:rPr>
          <w:rFonts w:cs="Simplified Arabic"/>
          <w:b/>
          <w:sz w:val="24"/>
          <w:rtl/>
          <w:lang w:val="en-US"/>
        </w:rPr>
        <w:t>عرض الأجيال القادمة للخطر.</w:t>
      </w:r>
    </w:p>
    <w:p w14:paraId="46C8D760" w14:textId="7D331B46" w:rsidR="00062341" w:rsidRPr="001161D3" w:rsidRDefault="00062341" w:rsidP="00FF64E7">
      <w:pPr>
        <w:pStyle w:val="ListParagraph"/>
        <w:keepNext/>
        <w:keepLines/>
        <w:numPr>
          <w:ilvl w:val="0"/>
          <w:numId w:val="29"/>
        </w:numPr>
        <w:autoSpaceDN w:val="0"/>
        <w:bidi/>
        <w:spacing w:after="120" w:line="216" w:lineRule="auto"/>
        <w:ind w:hanging="720"/>
        <w:contextualSpacing w:val="0"/>
        <w:rPr>
          <w:rFonts w:cs="Simplified Arabic"/>
          <w:bCs/>
          <w:sz w:val="24"/>
          <w:rtl/>
          <w:lang w:val="en-US"/>
        </w:rPr>
      </w:pPr>
      <w:r w:rsidRPr="001161D3">
        <w:rPr>
          <w:rFonts w:cs="Simplified Arabic"/>
          <w:bCs/>
          <w:sz w:val="24"/>
          <w:rtl/>
          <w:lang w:val="en-US"/>
        </w:rPr>
        <w:t>إن تعزيز الاستخدام المستدام للتنوع البيولوجي وضمان التقاسم العادل والمنصف للمنافع الناشئة عن استخدام الموارد الجينية أدوات لا غنى عنها لتوليد المنافع لصحة الإنسان</w:t>
      </w:r>
    </w:p>
    <w:p w14:paraId="349382B0" w14:textId="0CCB28A6" w:rsidR="00A1570A" w:rsidRPr="006154F1" w:rsidRDefault="00A1570A" w:rsidP="00364E0D">
      <w:pPr>
        <w:autoSpaceDN w:val="0"/>
        <w:bidi/>
        <w:spacing w:after="120" w:line="216" w:lineRule="auto"/>
        <w:ind w:left="720" w:firstLine="720"/>
        <w:rPr>
          <w:rFonts w:cs="Simplified Arabic"/>
          <w:b/>
          <w:sz w:val="24"/>
          <w:lang w:val="en-US"/>
        </w:rPr>
      </w:pPr>
      <w:r w:rsidRPr="006154F1">
        <w:rPr>
          <w:rFonts w:cs="Simplified Arabic"/>
          <w:b/>
          <w:sz w:val="24"/>
          <w:rtl/>
          <w:lang w:val="en-US"/>
        </w:rPr>
        <w:t>تساهم الموارد ال</w:t>
      </w:r>
      <w:r w:rsidR="007F7373">
        <w:rPr>
          <w:rFonts w:cs="Simplified Arabic"/>
          <w:b/>
          <w:sz w:val="24"/>
          <w:rtl/>
          <w:lang w:val="en-US"/>
        </w:rPr>
        <w:t>جينية</w:t>
      </w:r>
      <w:r w:rsidRPr="006154F1">
        <w:rPr>
          <w:rFonts w:cs="Simplified Arabic"/>
          <w:b/>
          <w:sz w:val="24"/>
          <w:rtl/>
          <w:lang w:val="en-US"/>
        </w:rPr>
        <w:t xml:space="preserve"> ومعلومات التسلسل الرقمي</w:t>
      </w:r>
      <w:r w:rsidR="007F7373">
        <w:rPr>
          <w:rFonts w:cs="Simplified Arabic" w:hint="cs"/>
          <w:b/>
          <w:sz w:val="24"/>
          <w:rtl/>
          <w:lang w:val="en-US"/>
        </w:rPr>
        <w:t xml:space="preserve"> بشأن الموارد الجينية</w:t>
      </w:r>
      <w:r w:rsidRPr="006154F1">
        <w:rPr>
          <w:rFonts w:cs="Simplified Arabic"/>
          <w:b/>
          <w:sz w:val="24"/>
          <w:rtl/>
          <w:lang w:val="en-US"/>
        </w:rPr>
        <w:t xml:space="preserve"> في البحث والتطوير المتعلقين بالصحة</w:t>
      </w:r>
      <w:r w:rsidR="00FE5C10">
        <w:rPr>
          <w:rFonts w:cs="Simplified Arabic" w:hint="cs"/>
          <w:b/>
          <w:sz w:val="24"/>
          <w:rtl/>
          <w:lang w:val="en-US"/>
        </w:rPr>
        <w:t>،</w:t>
      </w:r>
      <w:r w:rsidRPr="006154F1">
        <w:rPr>
          <w:rFonts w:cs="Simplified Arabic"/>
          <w:b/>
          <w:sz w:val="24"/>
          <w:rtl/>
          <w:lang w:val="en-US"/>
        </w:rPr>
        <w:t xml:space="preserve"> مما يؤدي إلى تطوير اللقاحات والأدوية</w:t>
      </w:r>
      <w:r w:rsidR="007F7373">
        <w:rPr>
          <w:rFonts w:cs="Simplified Arabic" w:hint="cs"/>
          <w:b/>
          <w:sz w:val="24"/>
          <w:rtl/>
          <w:lang w:val="en-US"/>
        </w:rPr>
        <w:t>، من بين فوائد أخرى</w:t>
      </w:r>
      <w:r w:rsidRPr="006154F1">
        <w:rPr>
          <w:rFonts w:cs="Simplified Arabic"/>
          <w:b/>
          <w:sz w:val="24"/>
          <w:rtl/>
          <w:lang w:val="en-US"/>
        </w:rPr>
        <w:t>.</w:t>
      </w:r>
    </w:p>
    <w:p w14:paraId="0CB601D2" w14:textId="2CAA43DE" w:rsidR="0097134D" w:rsidRPr="001161D3" w:rsidRDefault="0097134D"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bCs/>
          <w:sz w:val="24"/>
          <w:rtl/>
          <w:lang w:val="en-US"/>
        </w:rPr>
        <w:t>يعتمد</w:t>
      </w:r>
      <w:r w:rsidR="00B533ED" w:rsidRPr="001161D3">
        <w:rPr>
          <w:rFonts w:cs="Simplified Arabic" w:hint="cs"/>
          <w:bCs/>
          <w:sz w:val="24"/>
          <w:rtl/>
          <w:lang w:val="en-US"/>
        </w:rPr>
        <w:t xml:space="preserve"> الأطباء</w:t>
      </w:r>
      <w:r w:rsidRPr="001161D3">
        <w:rPr>
          <w:rFonts w:cs="Simplified Arabic"/>
          <w:bCs/>
          <w:sz w:val="24"/>
          <w:rtl/>
          <w:lang w:val="en-US"/>
        </w:rPr>
        <w:t xml:space="preserve"> الممارسون والنظم الصحية، بما في ذلك ممارسة الطب التقليدي، على التنوع البيولوجي للوقاية من الأمراض الجسدية </w:t>
      </w:r>
      <w:r w:rsidR="00B533ED" w:rsidRPr="001161D3">
        <w:rPr>
          <w:rFonts w:cs="Simplified Arabic" w:hint="cs"/>
          <w:bCs/>
          <w:sz w:val="24"/>
          <w:rtl/>
          <w:lang w:val="en-US"/>
        </w:rPr>
        <w:t>والنفسية</w:t>
      </w:r>
      <w:r w:rsidRPr="001161D3">
        <w:rPr>
          <w:rFonts w:cs="Simplified Arabic"/>
          <w:bCs/>
          <w:sz w:val="24"/>
          <w:rtl/>
          <w:lang w:val="en-US"/>
        </w:rPr>
        <w:t xml:space="preserve"> وتشخيصها وتحسينها وعلاجها</w:t>
      </w:r>
    </w:p>
    <w:p w14:paraId="093D371D" w14:textId="1DF9BCF9" w:rsidR="00B533ED" w:rsidRPr="001161D3" w:rsidRDefault="00B533ED" w:rsidP="00364E0D">
      <w:pPr>
        <w:autoSpaceDN w:val="0"/>
        <w:bidi/>
        <w:spacing w:after="120" w:line="216" w:lineRule="auto"/>
        <w:ind w:left="720" w:firstLine="720"/>
        <w:rPr>
          <w:rFonts w:cs="Simplified Arabic"/>
          <w:b/>
          <w:sz w:val="24"/>
          <w:rtl/>
          <w:lang w:val="en-US"/>
        </w:rPr>
      </w:pPr>
      <w:r w:rsidRPr="001161D3">
        <w:rPr>
          <w:rFonts w:cs="Simplified Arabic"/>
          <w:b/>
          <w:sz w:val="24"/>
          <w:rtl/>
          <w:lang w:val="en-US"/>
        </w:rPr>
        <w:t>ينبغي النظر في العلوم، بما في ذلك المعار</w:t>
      </w:r>
      <w:r w:rsidR="00AB77C7" w:rsidRPr="001161D3">
        <w:rPr>
          <w:rFonts w:cs="Simplified Arabic"/>
          <w:b/>
          <w:sz w:val="24"/>
          <w:rtl/>
          <w:lang w:val="en-US"/>
        </w:rPr>
        <w:t>ف</w:t>
      </w:r>
      <w:r w:rsidR="00C00CF5" w:rsidRPr="001161D3">
        <w:rPr>
          <w:rFonts w:cs="Simplified Arabic" w:hint="cs"/>
          <w:b/>
          <w:sz w:val="24"/>
          <w:rtl/>
          <w:lang w:val="en-US"/>
        </w:rPr>
        <w:t xml:space="preserve"> التقليدية</w:t>
      </w:r>
      <w:r w:rsidR="00AB77C7" w:rsidRPr="001161D3">
        <w:rPr>
          <w:rFonts w:cs="Simplified Arabic"/>
          <w:b/>
          <w:sz w:val="24"/>
          <w:rtl/>
          <w:lang w:val="en-US"/>
        </w:rPr>
        <w:t xml:space="preserve"> والممارسات الصحية</w:t>
      </w:r>
      <w:r w:rsidR="00FE5C10">
        <w:rPr>
          <w:rFonts w:cs="Simplified Arabic" w:hint="cs"/>
          <w:b/>
          <w:sz w:val="24"/>
          <w:rtl/>
          <w:lang w:val="en-US"/>
        </w:rPr>
        <w:t xml:space="preserve"> والمعرفية</w:t>
      </w:r>
      <w:r w:rsidR="00AB77C7" w:rsidRPr="001161D3">
        <w:rPr>
          <w:rFonts w:cs="Simplified Arabic"/>
          <w:b/>
          <w:sz w:val="24"/>
          <w:rtl/>
          <w:lang w:val="en-US"/>
        </w:rPr>
        <w:t xml:space="preserve"> المتنوعة</w:t>
      </w:r>
      <w:r w:rsidR="00FE5C10">
        <w:rPr>
          <w:rFonts w:cs="Simplified Arabic" w:hint="cs"/>
          <w:b/>
          <w:sz w:val="24"/>
          <w:rtl/>
          <w:lang w:val="en-US"/>
        </w:rPr>
        <w:t>،</w:t>
      </w:r>
      <w:r w:rsidR="00AB77C7" w:rsidRPr="001161D3">
        <w:rPr>
          <w:rFonts w:cs="Simplified Arabic"/>
          <w:b/>
          <w:sz w:val="24"/>
          <w:rtl/>
          <w:lang w:val="en-US"/>
        </w:rPr>
        <w:t xml:space="preserve"> </w:t>
      </w:r>
      <w:r w:rsidR="00FE5C10">
        <w:rPr>
          <w:rFonts w:cs="Simplified Arabic" w:hint="cs"/>
          <w:b/>
          <w:sz w:val="24"/>
          <w:rtl/>
          <w:lang w:val="en-US"/>
        </w:rPr>
        <w:t>جنبا إلى جنب</w:t>
      </w:r>
      <w:r w:rsidRPr="001161D3">
        <w:rPr>
          <w:rFonts w:cs="Simplified Arabic"/>
          <w:b/>
          <w:sz w:val="24"/>
          <w:rtl/>
          <w:lang w:val="en-US"/>
        </w:rPr>
        <w:t xml:space="preserve"> لتبادل</w:t>
      </w:r>
      <w:r w:rsidR="00C00CF5" w:rsidRPr="001161D3">
        <w:rPr>
          <w:rFonts w:cs="Simplified Arabic" w:hint="cs"/>
          <w:b/>
          <w:sz w:val="24"/>
          <w:rtl/>
          <w:lang w:val="en-US"/>
        </w:rPr>
        <w:t xml:space="preserve"> أفضل الممارسات</w:t>
      </w:r>
      <w:r w:rsidRPr="001161D3">
        <w:rPr>
          <w:rFonts w:cs="Simplified Arabic"/>
          <w:b/>
          <w:sz w:val="24"/>
          <w:rtl/>
          <w:lang w:val="en-US"/>
        </w:rPr>
        <w:t xml:space="preserve"> </w:t>
      </w:r>
      <w:r w:rsidR="00FE5C10">
        <w:rPr>
          <w:rFonts w:cs="Simplified Arabic" w:hint="cs"/>
          <w:b/>
          <w:sz w:val="24"/>
          <w:rtl/>
          <w:lang w:val="en-US"/>
        </w:rPr>
        <w:t>والمعارف</w:t>
      </w:r>
      <w:r w:rsidRPr="001161D3">
        <w:rPr>
          <w:rFonts w:cs="Simplified Arabic"/>
          <w:b/>
          <w:sz w:val="24"/>
          <w:rtl/>
          <w:lang w:val="en-US"/>
        </w:rPr>
        <w:t xml:space="preserve"> </w:t>
      </w:r>
      <w:r w:rsidR="00D33D42" w:rsidRPr="001161D3">
        <w:rPr>
          <w:rFonts w:cs="Simplified Arabic" w:hint="cs"/>
          <w:b/>
          <w:sz w:val="24"/>
          <w:rtl/>
          <w:lang w:val="en-US"/>
        </w:rPr>
        <w:t>وتنقيح المصادقة ا</w:t>
      </w:r>
      <w:r w:rsidRPr="001161D3">
        <w:rPr>
          <w:rFonts w:cs="Simplified Arabic"/>
          <w:b/>
          <w:sz w:val="24"/>
          <w:rtl/>
          <w:lang w:val="en-US"/>
        </w:rPr>
        <w:t>لعلمي</w:t>
      </w:r>
      <w:r w:rsidR="00D33D42" w:rsidRPr="001161D3">
        <w:rPr>
          <w:rFonts w:cs="Simplified Arabic" w:hint="cs"/>
          <w:b/>
          <w:sz w:val="24"/>
          <w:rtl/>
          <w:lang w:val="en-US"/>
        </w:rPr>
        <w:t>ة</w:t>
      </w:r>
      <w:r w:rsidRPr="001161D3">
        <w:rPr>
          <w:rFonts w:cs="Simplified Arabic"/>
          <w:b/>
          <w:sz w:val="24"/>
          <w:rtl/>
          <w:lang w:val="en-US"/>
        </w:rPr>
        <w:t xml:space="preserve"> </w:t>
      </w:r>
      <w:r w:rsidR="00FE5C10">
        <w:rPr>
          <w:rFonts w:cs="Simplified Arabic" w:hint="cs"/>
          <w:b/>
          <w:sz w:val="24"/>
          <w:rtl/>
          <w:lang w:val="en-US"/>
        </w:rPr>
        <w:t>للنُهج</w:t>
      </w:r>
      <w:r w:rsidRPr="001161D3">
        <w:rPr>
          <w:rFonts w:cs="Simplified Arabic"/>
          <w:b/>
          <w:sz w:val="24"/>
          <w:rtl/>
          <w:lang w:val="en-US"/>
        </w:rPr>
        <w:t xml:space="preserve"> المختل</w:t>
      </w:r>
      <w:r w:rsidR="00D33D42" w:rsidRPr="001161D3">
        <w:rPr>
          <w:rFonts w:cs="Simplified Arabic"/>
          <w:b/>
          <w:sz w:val="24"/>
          <w:rtl/>
          <w:lang w:val="en-US"/>
        </w:rPr>
        <w:t>فة لتحسين وتعزيز الصحة والرفاه</w:t>
      </w:r>
      <w:r w:rsidRPr="001161D3">
        <w:rPr>
          <w:rFonts w:cs="Simplified Arabic"/>
          <w:b/>
          <w:sz w:val="24"/>
          <w:rtl/>
          <w:lang w:val="en-US"/>
        </w:rPr>
        <w:t xml:space="preserve">. </w:t>
      </w:r>
      <w:r w:rsidR="00AA3AD6" w:rsidRPr="001161D3">
        <w:rPr>
          <w:rFonts w:cs="Simplified Arabic" w:hint="cs"/>
          <w:b/>
          <w:sz w:val="24"/>
          <w:rtl/>
          <w:lang w:val="en-US"/>
        </w:rPr>
        <w:t>و</w:t>
      </w:r>
      <w:r w:rsidRPr="001161D3">
        <w:rPr>
          <w:rFonts w:cs="Simplified Arabic"/>
          <w:b/>
          <w:sz w:val="24"/>
          <w:rtl/>
          <w:lang w:val="en-US"/>
        </w:rPr>
        <w:t xml:space="preserve">يعد التغلب على الازدواجية والانفصال والاختلال في </w:t>
      </w:r>
      <w:r w:rsidR="00AA3AD6" w:rsidRPr="001161D3">
        <w:rPr>
          <w:rFonts w:cs="Simplified Arabic"/>
          <w:b/>
          <w:sz w:val="24"/>
          <w:rtl/>
          <w:lang w:val="en-US"/>
        </w:rPr>
        <w:t>العلاقات بين البشر والطبيعة أمر</w:t>
      </w:r>
      <w:r w:rsidRPr="001161D3">
        <w:rPr>
          <w:rFonts w:cs="Simplified Arabic"/>
          <w:b/>
          <w:sz w:val="24"/>
          <w:rtl/>
          <w:lang w:val="en-US"/>
        </w:rPr>
        <w:t xml:space="preserve">ا </w:t>
      </w:r>
      <w:r w:rsidR="00AA3AD6" w:rsidRPr="001161D3">
        <w:rPr>
          <w:rFonts w:cs="Simplified Arabic" w:hint="cs"/>
          <w:b/>
          <w:sz w:val="24"/>
          <w:rtl/>
          <w:lang w:val="en-US"/>
        </w:rPr>
        <w:t>بالغ الأهمية</w:t>
      </w:r>
      <w:r w:rsidRPr="001161D3">
        <w:rPr>
          <w:rFonts w:cs="Simplified Arabic"/>
          <w:b/>
          <w:sz w:val="24"/>
          <w:rtl/>
          <w:lang w:val="en-US"/>
        </w:rPr>
        <w:t xml:space="preserve"> لمعالجة أزمتي التنوع البيولوجي والصحة.</w:t>
      </w:r>
    </w:p>
    <w:p w14:paraId="71D3CA09" w14:textId="64C56067" w:rsidR="00DD1A45" w:rsidRPr="001161D3" w:rsidRDefault="00423F36"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hint="cs"/>
          <w:bCs/>
          <w:sz w:val="24"/>
          <w:rtl/>
          <w:lang w:val="en-US"/>
        </w:rPr>
        <w:t>ثمة</w:t>
      </w:r>
      <w:r w:rsidR="00DD1A45" w:rsidRPr="001161D3">
        <w:rPr>
          <w:rFonts w:cs="Simplified Arabic"/>
          <w:bCs/>
          <w:sz w:val="24"/>
          <w:rtl/>
          <w:lang w:val="en-US"/>
        </w:rPr>
        <w:t xml:space="preserve"> حاجة إلى تدخلات تتعلق بالصحة والتنوع البيولوجي</w:t>
      </w:r>
      <w:r w:rsidR="00306095">
        <w:rPr>
          <w:rFonts w:cs="Simplified Arabic" w:hint="cs"/>
          <w:bCs/>
          <w:sz w:val="24"/>
          <w:rtl/>
          <w:lang w:val="en-US"/>
        </w:rPr>
        <w:t xml:space="preserve"> على حد سواء</w:t>
      </w:r>
      <w:r w:rsidR="00DD1A45" w:rsidRPr="001161D3">
        <w:rPr>
          <w:rFonts w:cs="Simplified Arabic"/>
          <w:bCs/>
          <w:sz w:val="24"/>
          <w:rtl/>
          <w:lang w:val="en-US"/>
        </w:rPr>
        <w:t xml:space="preserve"> لإدارة المخاطر الصحية القصيرة والطويلة الأجل الناجمة عن فقدان التنوع البيولوجي والممارسات غير المستدامة</w:t>
      </w:r>
    </w:p>
    <w:p w14:paraId="39B921A7" w14:textId="6A9759EF" w:rsidR="00C00CF5" w:rsidRPr="001161D3" w:rsidRDefault="00C00CF5" w:rsidP="00FF64E7">
      <w:pPr>
        <w:pStyle w:val="ListParagraph"/>
        <w:numPr>
          <w:ilvl w:val="0"/>
          <w:numId w:val="31"/>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ينبغي إدارة جميع النظم </w:t>
      </w:r>
      <w:r w:rsidR="00DE6841" w:rsidRPr="001161D3">
        <w:rPr>
          <w:rFonts w:cs="Simplified Arabic" w:hint="cs"/>
          <w:b/>
          <w:sz w:val="24"/>
          <w:rtl/>
          <w:lang w:val="en-US"/>
        </w:rPr>
        <w:t>الإيكولوجية</w:t>
      </w:r>
      <w:r w:rsidRPr="001161D3">
        <w:rPr>
          <w:rFonts w:cs="Simplified Arabic"/>
          <w:b/>
          <w:sz w:val="24"/>
          <w:rtl/>
          <w:lang w:val="en-US"/>
        </w:rPr>
        <w:t xml:space="preserve">، بما في ذلك النظم </w:t>
      </w:r>
      <w:r w:rsidR="00DE6841" w:rsidRPr="001161D3">
        <w:rPr>
          <w:rFonts w:cs="Simplified Arabic" w:hint="cs"/>
          <w:b/>
          <w:sz w:val="24"/>
          <w:rtl/>
          <w:lang w:val="en-US"/>
        </w:rPr>
        <w:t>الإيكولوجية</w:t>
      </w:r>
      <w:r w:rsidR="00DE6841" w:rsidRPr="001161D3">
        <w:rPr>
          <w:rFonts w:cs="Simplified Arabic"/>
          <w:b/>
          <w:sz w:val="24"/>
          <w:rtl/>
          <w:lang w:val="en-US"/>
        </w:rPr>
        <w:t xml:space="preserve"> </w:t>
      </w:r>
      <w:r w:rsidRPr="001161D3">
        <w:rPr>
          <w:rFonts w:cs="Simplified Arabic"/>
          <w:b/>
          <w:sz w:val="24"/>
          <w:rtl/>
          <w:lang w:val="en-US"/>
        </w:rPr>
        <w:t xml:space="preserve">التي من صنع الإنسان، وكذلك استخدام الحياة البرية، </w:t>
      </w:r>
      <w:r w:rsidR="00306095">
        <w:rPr>
          <w:rFonts w:cs="Simplified Arabic" w:hint="cs"/>
          <w:b/>
          <w:sz w:val="24"/>
          <w:rtl/>
          <w:lang w:val="en-US"/>
        </w:rPr>
        <w:t>إدارة مستدامة</w:t>
      </w:r>
      <w:r w:rsidRPr="001161D3">
        <w:rPr>
          <w:rFonts w:cs="Simplified Arabic"/>
          <w:b/>
          <w:sz w:val="24"/>
          <w:rtl/>
          <w:lang w:val="en-US"/>
        </w:rPr>
        <w:t xml:space="preserve"> لتعزيز النظم </w:t>
      </w:r>
      <w:r w:rsidR="00DE6841" w:rsidRPr="001161D3">
        <w:rPr>
          <w:rFonts w:cs="Simplified Arabic" w:hint="cs"/>
          <w:b/>
          <w:sz w:val="24"/>
          <w:rtl/>
          <w:lang w:val="en-US"/>
        </w:rPr>
        <w:t>الإيكولوجية</w:t>
      </w:r>
      <w:r w:rsidR="00DE6841" w:rsidRPr="001161D3">
        <w:rPr>
          <w:rFonts w:cs="Simplified Arabic"/>
          <w:b/>
          <w:sz w:val="24"/>
          <w:rtl/>
          <w:lang w:val="en-US"/>
        </w:rPr>
        <w:t xml:space="preserve"> </w:t>
      </w:r>
      <w:r w:rsidRPr="001161D3">
        <w:rPr>
          <w:rFonts w:cs="Simplified Arabic"/>
          <w:b/>
          <w:sz w:val="24"/>
          <w:rtl/>
          <w:lang w:val="en-US"/>
        </w:rPr>
        <w:t>الصحية ورفاه</w:t>
      </w:r>
      <w:r w:rsidR="00DE6841" w:rsidRPr="001161D3">
        <w:rPr>
          <w:rFonts w:cs="Simplified Arabic" w:hint="cs"/>
          <w:b/>
          <w:sz w:val="24"/>
          <w:rtl/>
          <w:lang w:val="en-US"/>
        </w:rPr>
        <w:t xml:space="preserve"> </w:t>
      </w:r>
      <w:r w:rsidRPr="001161D3">
        <w:rPr>
          <w:rFonts w:cs="Simplified Arabic"/>
          <w:b/>
          <w:sz w:val="24"/>
          <w:rtl/>
          <w:lang w:val="en-US"/>
        </w:rPr>
        <w:t>الحيوانات والنباتات والبشر؛</w:t>
      </w:r>
    </w:p>
    <w:p w14:paraId="378A085B" w14:textId="03CF9BA0" w:rsidR="00DE6841" w:rsidRPr="001161D3" w:rsidRDefault="00DE6841" w:rsidP="00FF64E7">
      <w:pPr>
        <w:pStyle w:val="ListParagraph"/>
        <w:numPr>
          <w:ilvl w:val="0"/>
          <w:numId w:val="31"/>
        </w:numPr>
        <w:autoSpaceDN w:val="0"/>
        <w:bidi/>
        <w:spacing w:after="120" w:line="216" w:lineRule="auto"/>
        <w:ind w:left="720" w:firstLine="720"/>
        <w:contextualSpacing w:val="0"/>
        <w:rPr>
          <w:rFonts w:cs="Simplified Arabic"/>
          <w:b/>
          <w:sz w:val="24"/>
          <w:lang w:val="en-US"/>
        </w:rPr>
      </w:pPr>
      <w:r w:rsidRPr="001161D3">
        <w:rPr>
          <w:rFonts w:cs="Simplified Arabic"/>
          <w:b/>
          <w:sz w:val="24"/>
          <w:rtl/>
          <w:lang w:val="en-US"/>
        </w:rPr>
        <w:t xml:space="preserve">تشكل حماية المحددات البيئية والاجتماعية للصحة تحديا مشتركا. وتعزز السياسات والممارسات البيئية والصحية المتكاملة بعضها البعض، في حين </w:t>
      </w:r>
      <w:r w:rsidR="007B2E60" w:rsidRPr="001161D3">
        <w:rPr>
          <w:rFonts w:cs="Simplified Arabic" w:hint="cs"/>
          <w:b/>
          <w:sz w:val="24"/>
          <w:rtl/>
          <w:lang w:val="en-US"/>
        </w:rPr>
        <w:t>تتسم</w:t>
      </w:r>
      <w:r w:rsidRPr="001161D3">
        <w:rPr>
          <w:rFonts w:cs="Simplified Arabic"/>
          <w:b/>
          <w:sz w:val="24"/>
          <w:rtl/>
          <w:lang w:val="en-US"/>
        </w:rPr>
        <w:t xml:space="preserve"> الن</w:t>
      </w:r>
      <w:r w:rsidR="00306095">
        <w:rPr>
          <w:rFonts w:cs="Simplified Arabic" w:hint="cs"/>
          <w:b/>
          <w:sz w:val="24"/>
          <w:rtl/>
          <w:lang w:val="en-US"/>
        </w:rPr>
        <w:t>ُ</w:t>
      </w:r>
      <w:r w:rsidRPr="001161D3">
        <w:rPr>
          <w:rFonts w:cs="Simplified Arabic"/>
          <w:b/>
          <w:sz w:val="24"/>
          <w:rtl/>
          <w:lang w:val="en-US"/>
        </w:rPr>
        <w:t xml:space="preserve">هج المنعزلة لمعالجة التحديات والمخاطر البيئية والاجتماعية والصحية </w:t>
      </w:r>
      <w:r w:rsidR="007B2E60" w:rsidRPr="001161D3">
        <w:rPr>
          <w:rFonts w:cs="Simplified Arabic" w:hint="cs"/>
          <w:b/>
          <w:sz w:val="24"/>
          <w:rtl/>
          <w:lang w:val="en-US"/>
        </w:rPr>
        <w:t xml:space="preserve">بأنها </w:t>
      </w:r>
      <w:r w:rsidRPr="001161D3">
        <w:rPr>
          <w:rFonts w:cs="Simplified Arabic"/>
          <w:b/>
          <w:sz w:val="24"/>
          <w:rtl/>
          <w:lang w:val="en-US"/>
        </w:rPr>
        <w:t xml:space="preserve">غير فعالة وقد </w:t>
      </w:r>
      <w:r w:rsidR="00306095">
        <w:rPr>
          <w:rFonts w:cs="Simplified Arabic" w:hint="cs"/>
          <w:b/>
          <w:sz w:val="24"/>
          <w:rtl/>
          <w:lang w:val="en-US"/>
        </w:rPr>
        <w:t>ت</w:t>
      </w:r>
      <w:r w:rsidRPr="001161D3">
        <w:rPr>
          <w:rFonts w:cs="Simplified Arabic"/>
          <w:b/>
          <w:sz w:val="24"/>
          <w:rtl/>
          <w:lang w:val="en-US"/>
        </w:rPr>
        <w:t>كون لها آثار ضارة غير مقصودة على الصحة وخاصة صحة السكان الفقراء والضعفاء والبيئة.</w:t>
      </w:r>
    </w:p>
    <w:p w14:paraId="741EAA6B" w14:textId="7E0604A9" w:rsidR="00FA1CAF" w:rsidRPr="001161D3" w:rsidRDefault="003C7B9D"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hint="cs"/>
          <w:bCs/>
          <w:sz w:val="24"/>
          <w:rtl/>
          <w:lang w:val="en-US"/>
        </w:rPr>
        <w:t xml:space="preserve">تؤدي آثار </w:t>
      </w:r>
      <w:r w:rsidR="00FA1CAF" w:rsidRPr="001161D3">
        <w:rPr>
          <w:rFonts w:cs="Simplified Arabic"/>
          <w:bCs/>
          <w:sz w:val="24"/>
          <w:rtl/>
          <w:lang w:val="en-US"/>
        </w:rPr>
        <w:t xml:space="preserve">تغير المناخ على الطبيعة إلى تفاقم المخاطر الصحية </w:t>
      </w:r>
      <w:r w:rsidR="00306095">
        <w:rPr>
          <w:rFonts w:cs="Simplified Arabic" w:hint="cs"/>
          <w:bCs/>
          <w:sz w:val="24"/>
          <w:rtl/>
          <w:lang w:val="en-US"/>
        </w:rPr>
        <w:t>للناس</w:t>
      </w:r>
      <w:r w:rsidR="00FA1CAF" w:rsidRPr="001161D3">
        <w:rPr>
          <w:rFonts w:cs="Simplified Arabic"/>
          <w:bCs/>
          <w:sz w:val="24"/>
          <w:rtl/>
          <w:lang w:val="en-US"/>
        </w:rPr>
        <w:t xml:space="preserve"> و</w:t>
      </w:r>
      <w:r w:rsidR="001D2560" w:rsidRPr="001161D3">
        <w:rPr>
          <w:rFonts w:cs="Simplified Arabic" w:hint="cs"/>
          <w:bCs/>
          <w:sz w:val="24"/>
          <w:rtl/>
          <w:lang w:val="en-US"/>
        </w:rPr>
        <w:t>ت</w:t>
      </w:r>
      <w:r w:rsidR="00FA1CAF" w:rsidRPr="001161D3">
        <w:rPr>
          <w:rFonts w:cs="Simplified Arabic"/>
          <w:bCs/>
          <w:sz w:val="24"/>
          <w:rtl/>
          <w:lang w:val="en-US"/>
        </w:rPr>
        <w:t xml:space="preserve">ضر بالأداء الصحي للنظم </w:t>
      </w:r>
      <w:r w:rsidRPr="001161D3">
        <w:rPr>
          <w:rFonts w:cs="Simplified Arabic" w:hint="cs"/>
          <w:bCs/>
          <w:sz w:val="24"/>
          <w:rtl/>
          <w:lang w:val="en-US"/>
        </w:rPr>
        <w:t>الإيكولوجية</w:t>
      </w:r>
    </w:p>
    <w:p w14:paraId="2B345B29" w14:textId="45EE0463" w:rsidR="007B2E60" w:rsidRPr="001161D3" w:rsidRDefault="007B2E60" w:rsidP="00364E0D">
      <w:pPr>
        <w:autoSpaceDN w:val="0"/>
        <w:bidi/>
        <w:spacing w:after="120" w:line="216" w:lineRule="auto"/>
        <w:ind w:left="720" w:firstLine="720"/>
        <w:rPr>
          <w:rFonts w:cs="Simplified Arabic"/>
          <w:b/>
          <w:sz w:val="24"/>
          <w:rtl/>
          <w:lang w:val="en-US"/>
        </w:rPr>
      </w:pPr>
      <w:r w:rsidRPr="001161D3">
        <w:rPr>
          <w:rFonts w:cs="Simplified Arabic"/>
          <w:b/>
          <w:sz w:val="24"/>
          <w:rtl/>
          <w:lang w:val="en-US"/>
        </w:rPr>
        <w:t xml:space="preserve">تعد حماية التنوع البيولوجي والنظم الإيكولوجية </w:t>
      </w:r>
      <w:r w:rsidR="00653EA3" w:rsidRPr="001161D3">
        <w:rPr>
          <w:rFonts w:cs="Simplified Arabic"/>
          <w:b/>
          <w:sz w:val="24"/>
          <w:rtl/>
          <w:lang w:val="en-US"/>
        </w:rPr>
        <w:t>أمر</w:t>
      </w:r>
      <w:r w:rsidR="00653EA3" w:rsidRPr="001161D3">
        <w:rPr>
          <w:rFonts w:cs="Simplified Arabic" w:hint="cs"/>
          <w:b/>
          <w:sz w:val="24"/>
          <w:rtl/>
          <w:lang w:val="en-US"/>
        </w:rPr>
        <w:t xml:space="preserve">ا جوهريا </w:t>
      </w:r>
      <w:r w:rsidRPr="001161D3">
        <w:rPr>
          <w:rFonts w:cs="Simplified Arabic"/>
          <w:b/>
          <w:sz w:val="24"/>
          <w:rtl/>
          <w:lang w:val="en-US"/>
        </w:rPr>
        <w:t xml:space="preserve">لتحسين القدرة على الصمود في ضوء آثار تغير المناخ، </w:t>
      </w:r>
      <w:r w:rsidR="00342F3A">
        <w:rPr>
          <w:rFonts w:cs="Simplified Arabic" w:hint="cs"/>
          <w:b/>
          <w:sz w:val="24"/>
          <w:rtl/>
          <w:lang w:val="en-US"/>
        </w:rPr>
        <w:t>وللتقليل إلى أدنى حد من</w:t>
      </w:r>
      <w:r w:rsidRPr="001161D3">
        <w:rPr>
          <w:rFonts w:cs="Simplified Arabic"/>
          <w:b/>
          <w:sz w:val="24"/>
          <w:rtl/>
          <w:lang w:val="en-US"/>
        </w:rPr>
        <w:t xml:space="preserve"> الآثار الضارة لتغير المناخ على الصحة.</w:t>
      </w:r>
    </w:p>
    <w:p w14:paraId="1F128045" w14:textId="1761D614" w:rsidR="00A11265" w:rsidRPr="001161D3" w:rsidRDefault="0089177B"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hint="cs"/>
          <w:bCs/>
          <w:sz w:val="24"/>
          <w:rtl/>
          <w:lang w:val="en-US"/>
        </w:rPr>
        <w:lastRenderedPageBreak/>
        <w:t xml:space="preserve">يضر </w:t>
      </w:r>
      <w:r w:rsidR="00A11265" w:rsidRPr="001161D3">
        <w:rPr>
          <w:rFonts w:cs="Simplified Arabic"/>
          <w:bCs/>
          <w:sz w:val="24"/>
          <w:rtl/>
          <w:lang w:val="en-US"/>
        </w:rPr>
        <w:t xml:space="preserve">التلوث بجميع أشكاله بالتنوع البيولوجي ويشكل تحديات </w:t>
      </w:r>
      <w:r w:rsidR="00306095">
        <w:rPr>
          <w:rFonts w:cs="Simplified Arabic" w:hint="cs"/>
          <w:bCs/>
          <w:sz w:val="24"/>
          <w:rtl/>
          <w:lang w:val="en-US"/>
        </w:rPr>
        <w:t>على صحة البشر</w:t>
      </w:r>
      <w:r w:rsidR="00A11265" w:rsidRPr="001161D3">
        <w:rPr>
          <w:rFonts w:cs="Simplified Arabic"/>
          <w:bCs/>
          <w:sz w:val="24"/>
          <w:rtl/>
          <w:lang w:val="en-US"/>
        </w:rPr>
        <w:t xml:space="preserve"> وجميع الأنواع الأخرى</w:t>
      </w:r>
    </w:p>
    <w:p w14:paraId="372A5BD3" w14:textId="1F5E7DDC" w:rsidR="0089177B" w:rsidRPr="001161D3" w:rsidRDefault="001D2560" w:rsidP="00AB2C7F">
      <w:pPr>
        <w:autoSpaceDN w:val="0"/>
        <w:bidi/>
        <w:spacing w:after="120" w:line="216" w:lineRule="auto"/>
        <w:ind w:left="720" w:firstLine="720"/>
        <w:rPr>
          <w:rFonts w:cs="Simplified Arabic"/>
          <w:b/>
          <w:sz w:val="24"/>
          <w:rtl/>
          <w:lang w:val="en-US" w:bidi="ar-EG"/>
        </w:rPr>
      </w:pPr>
      <w:r w:rsidRPr="001161D3">
        <w:rPr>
          <w:rFonts w:cs="Simplified Arabic" w:hint="cs"/>
          <w:b/>
          <w:sz w:val="24"/>
          <w:rtl/>
          <w:lang w:val="en-US"/>
        </w:rPr>
        <w:t>يمكن ل</w:t>
      </w:r>
      <w:r w:rsidR="0089177B" w:rsidRPr="001161D3">
        <w:rPr>
          <w:rFonts w:cs="Simplified Arabic"/>
          <w:b/>
          <w:sz w:val="24"/>
          <w:rtl/>
          <w:lang w:val="en-US"/>
        </w:rPr>
        <w:t>لحد بشكل فعال من التلوث</w:t>
      </w:r>
      <w:r w:rsidR="00B3126D" w:rsidRPr="001161D3">
        <w:rPr>
          <w:rFonts w:cs="Simplified Arabic" w:hint="cs"/>
          <w:b/>
          <w:sz w:val="24"/>
          <w:rtl/>
          <w:lang w:val="en-US"/>
        </w:rPr>
        <w:t xml:space="preserve"> الناجم عن </w:t>
      </w:r>
      <w:r w:rsidR="0089177B" w:rsidRPr="001161D3">
        <w:rPr>
          <w:rFonts w:cs="Simplified Arabic"/>
          <w:b/>
          <w:sz w:val="24"/>
          <w:rtl/>
          <w:lang w:val="en-US"/>
        </w:rPr>
        <w:t>جميع المص</w:t>
      </w:r>
      <w:r w:rsidR="00B3126D" w:rsidRPr="001161D3">
        <w:rPr>
          <w:rFonts w:cs="Simplified Arabic"/>
          <w:b/>
          <w:sz w:val="24"/>
          <w:rtl/>
          <w:lang w:val="en-US"/>
        </w:rPr>
        <w:t>ادر</w:t>
      </w:r>
      <w:r w:rsidR="00653EA3" w:rsidRPr="001161D3">
        <w:rPr>
          <w:rFonts w:cs="Simplified Arabic" w:hint="cs"/>
          <w:b/>
          <w:sz w:val="24"/>
          <w:rtl/>
          <w:lang w:val="en-US"/>
        </w:rPr>
        <w:t xml:space="preserve"> ومنعه</w:t>
      </w:r>
      <w:r w:rsidR="00B3126D" w:rsidRPr="001161D3">
        <w:rPr>
          <w:rFonts w:cs="Simplified Arabic"/>
          <w:b/>
          <w:sz w:val="24"/>
          <w:rtl/>
          <w:lang w:val="en-US"/>
        </w:rPr>
        <w:t xml:space="preserve"> أن يحسن الصحة والرفاه</w:t>
      </w:r>
      <w:r w:rsidR="0089177B" w:rsidRPr="001161D3">
        <w:rPr>
          <w:rFonts w:cs="Simplified Arabic"/>
          <w:b/>
          <w:sz w:val="24"/>
          <w:rtl/>
          <w:lang w:val="en-US"/>
        </w:rPr>
        <w:t xml:space="preserve"> ويمنع</w:t>
      </w:r>
      <w:r w:rsidR="00B3126D" w:rsidRPr="001161D3">
        <w:rPr>
          <w:rFonts w:cs="Simplified Arabic" w:hint="cs"/>
          <w:b/>
          <w:sz w:val="24"/>
          <w:rtl/>
          <w:lang w:val="en-US"/>
        </w:rPr>
        <w:t xml:space="preserve"> الإصابة ب</w:t>
      </w:r>
      <w:r w:rsidR="0089177B" w:rsidRPr="001161D3">
        <w:rPr>
          <w:rFonts w:cs="Simplified Arabic"/>
          <w:b/>
          <w:sz w:val="24"/>
          <w:rtl/>
          <w:lang w:val="en-US"/>
        </w:rPr>
        <w:t>الأمراض.</w:t>
      </w:r>
      <w:r w:rsidR="001D0064" w:rsidRPr="001161D3">
        <w:rPr>
          <w:rFonts w:cs="Simplified Arabic"/>
          <w:b/>
          <w:sz w:val="24"/>
          <w:lang w:val="en-US"/>
        </w:rPr>
        <w:t xml:space="preserve"> </w:t>
      </w:r>
    </w:p>
    <w:p w14:paraId="03C1442E" w14:textId="2D649566" w:rsidR="00653EA3" w:rsidRPr="001161D3" w:rsidRDefault="00653EA3" w:rsidP="00FF64E7">
      <w:pPr>
        <w:pStyle w:val="ListParagraph"/>
        <w:keepNext/>
        <w:keepLines/>
        <w:numPr>
          <w:ilvl w:val="0"/>
          <w:numId w:val="29"/>
        </w:numPr>
        <w:autoSpaceDN w:val="0"/>
        <w:bidi/>
        <w:spacing w:after="120" w:line="216" w:lineRule="auto"/>
        <w:ind w:hanging="720"/>
        <w:contextualSpacing w:val="0"/>
        <w:rPr>
          <w:rFonts w:cs="Simplified Arabic"/>
          <w:bCs/>
          <w:sz w:val="24"/>
          <w:lang w:val="en-US"/>
        </w:rPr>
      </w:pPr>
      <w:r w:rsidRPr="001161D3">
        <w:rPr>
          <w:rFonts w:cs="Simplified Arabic"/>
          <w:bCs/>
          <w:sz w:val="24"/>
          <w:rtl/>
          <w:lang w:val="en-US"/>
        </w:rPr>
        <w:t xml:space="preserve">يعد الأمن البيولوجي ضروريا لتنظيم </w:t>
      </w:r>
      <w:r w:rsidR="00306095">
        <w:rPr>
          <w:rFonts w:cs="Simplified Arabic" w:hint="cs"/>
          <w:bCs/>
          <w:sz w:val="24"/>
          <w:rtl/>
          <w:lang w:val="en-US"/>
        </w:rPr>
        <w:t xml:space="preserve">ومراقبة </w:t>
      </w:r>
      <w:r w:rsidRPr="001161D3">
        <w:rPr>
          <w:rFonts w:cs="Simplified Arabic"/>
          <w:bCs/>
          <w:sz w:val="24"/>
          <w:rtl/>
          <w:lang w:val="en-US"/>
        </w:rPr>
        <w:t>حركة الأنواع الغريبة الغازية، والأمراض الم</w:t>
      </w:r>
      <w:r w:rsidR="00306095">
        <w:rPr>
          <w:rFonts w:cs="Simplified Arabic" w:hint="cs"/>
          <w:bCs/>
          <w:sz w:val="24"/>
          <w:rtl/>
          <w:lang w:val="en-US"/>
        </w:rPr>
        <w:t>ُ</w:t>
      </w:r>
      <w:r w:rsidRPr="001161D3">
        <w:rPr>
          <w:rFonts w:cs="Simplified Arabic"/>
          <w:bCs/>
          <w:sz w:val="24"/>
          <w:rtl/>
          <w:lang w:val="en-US"/>
        </w:rPr>
        <w:t xml:space="preserve">عدية الناشئة، والكائنات الحية الأخرى التي يمكن أن </w:t>
      </w:r>
      <w:r w:rsidR="00306095">
        <w:rPr>
          <w:rFonts w:cs="Simplified Arabic" w:hint="cs"/>
          <w:bCs/>
          <w:sz w:val="24"/>
          <w:rtl/>
          <w:lang w:val="en-US"/>
        </w:rPr>
        <w:t>ت</w:t>
      </w:r>
      <w:r w:rsidRPr="001161D3">
        <w:rPr>
          <w:rFonts w:cs="Simplified Arabic"/>
          <w:bCs/>
          <w:sz w:val="24"/>
          <w:rtl/>
          <w:lang w:val="en-US"/>
        </w:rPr>
        <w:t xml:space="preserve">كون لها آثار سلبية على التنوع البيولوجي والصحة، والتفاعلات </w:t>
      </w:r>
      <w:proofErr w:type="spellStart"/>
      <w:r w:rsidR="005A6A67" w:rsidRPr="001161D3">
        <w:rPr>
          <w:rFonts w:cs="Simplified Arabic" w:hint="cs"/>
          <w:bCs/>
          <w:sz w:val="24"/>
          <w:rtl/>
          <w:lang w:val="en-US"/>
        </w:rPr>
        <w:t>التضافرية</w:t>
      </w:r>
      <w:proofErr w:type="spellEnd"/>
      <w:r w:rsidRPr="001161D3">
        <w:rPr>
          <w:rFonts w:cs="Simplified Arabic"/>
          <w:bCs/>
          <w:sz w:val="24"/>
          <w:rtl/>
          <w:lang w:val="en-US"/>
        </w:rPr>
        <w:t xml:space="preserve"> بينها</w:t>
      </w:r>
    </w:p>
    <w:p w14:paraId="22171752" w14:textId="51757C66" w:rsidR="005A6A67" w:rsidRPr="001161D3" w:rsidRDefault="005A6A67" w:rsidP="00AB2C7F">
      <w:pPr>
        <w:autoSpaceDN w:val="0"/>
        <w:bidi/>
        <w:spacing w:after="120" w:line="216" w:lineRule="auto"/>
        <w:ind w:left="720" w:firstLine="720"/>
        <w:rPr>
          <w:rFonts w:cs="Simplified Arabic"/>
          <w:b/>
          <w:sz w:val="24"/>
          <w:rtl/>
          <w:lang w:val="en-US"/>
        </w:rPr>
      </w:pPr>
      <w:r w:rsidRPr="001161D3">
        <w:rPr>
          <w:rFonts w:cs="Simplified Arabic"/>
          <w:b/>
          <w:sz w:val="24"/>
          <w:rtl/>
          <w:lang w:val="en-US"/>
        </w:rPr>
        <w:t xml:space="preserve">غالبا ما </w:t>
      </w:r>
      <w:r w:rsidR="00E247B3" w:rsidRPr="001161D3">
        <w:rPr>
          <w:rFonts w:cs="Simplified Arabic" w:hint="cs"/>
          <w:b/>
          <w:sz w:val="24"/>
          <w:rtl/>
          <w:lang w:val="en-US"/>
        </w:rPr>
        <w:t>يشكل</w:t>
      </w:r>
      <w:r w:rsidRPr="001161D3">
        <w:rPr>
          <w:rFonts w:cs="Simplified Arabic"/>
          <w:b/>
          <w:sz w:val="24"/>
          <w:rtl/>
          <w:lang w:val="en-US"/>
        </w:rPr>
        <w:t xml:space="preserve"> الأمن البيولوجي الفعال </w:t>
      </w:r>
      <w:r w:rsidR="00E247B3" w:rsidRPr="001161D3">
        <w:rPr>
          <w:rFonts w:cs="Simplified Arabic" w:hint="cs"/>
          <w:b/>
          <w:sz w:val="24"/>
          <w:rtl/>
          <w:lang w:val="en-US"/>
        </w:rPr>
        <w:t>أساسا ل</w:t>
      </w:r>
      <w:r w:rsidRPr="001161D3">
        <w:rPr>
          <w:rFonts w:cs="Simplified Arabic"/>
          <w:b/>
          <w:sz w:val="24"/>
          <w:rtl/>
          <w:lang w:val="en-US"/>
        </w:rPr>
        <w:t>لتنوع البيولوجي والصحة، مع الاعتراف بأن الوقاية غالبا ما تكون أكثر فعالية</w:t>
      </w:r>
      <w:r w:rsidR="00C90AD2" w:rsidRPr="001161D3">
        <w:rPr>
          <w:rFonts w:cs="Simplified Arabic"/>
          <w:b/>
          <w:sz w:val="24"/>
          <w:rtl/>
          <w:lang w:val="en-US"/>
        </w:rPr>
        <w:t xml:space="preserve"> من العلاج</w:t>
      </w:r>
      <w:r w:rsidRPr="001161D3">
        <w:rPr>
          <w:rFonts w:cs="Simplified Arabic"/>
          <w:b/>
          <w:sz w:val="24"/>
          <w:rtl/>
          <w:lang w:val="en-US"/>
        </w:rPr>
        <w:t xml:space="preserve"> من حيث التكلفة.</w:t>
      </w:r>
      <w:r w:rsidR="00801197" w:rsidRPr="001161D3">
        <w:rPr>
          <w:rFonts w:cs="Simplified Arabic" w:hint="cs"/>
          <w:b/>
          <w:sz w:val="24"/>
          <w:rtl/>
          <w:lang w:val="en-US"/>
        </w:rPr>
        <w:t>]</w:t>
      </w:r>
    </w:p>
    <w:p w14:paraId="550C0264" w14:textId="77777777" w:rsidR="00B3126D" w:rsidRPr="009A429E" w:rsidRDefault="00B3126D" w:rsidP="00AB2C7F">
      <w:pPr>
        <w:spacing w:after="120" w:line="216" w:lineRule="auto"/>
        <w:jc w:val="center"/>
        <w:rPr>
          <w:rFonts w:asciiTheme="majorBidi" w:eastAsiaTheme="minorHAnsi" w:hAnsiTheme="majorBidi" w:cstheme="majorBidi"/>
          <w:kern w:val="2"/>
          <w14:ligatures w14:val="standardContextual"/>
        </w:rPr>
      </w:pPr>
      <w:r w:rsidRPr="00B544E1">
        <w:rPr>
          <w:rFonts w:asciiTheme="majorBidi" w:eastAsiaTheme="minorHAnsi" w:hAnsiTheme="majorBidi" w:cstheme="majorBidi"/>
          <w:kern w:val="2"/>
          <w14:ligatures w14:val="standardContextual"/>
        </w:rPr>
        <w:t>__________</w:t>
      </w:r>
    </w:p>
    <w:sectPr w:rsidR="00B3126D" w:rsidRPr="009A429E" w:rsidSect="001C4A60">
      <w:pgSz w:w="12240" w:h="15840" w:code="1"/>
      <w:pgMar w:top="1440" w:right="1440" w:bottom="1440" w:left="1440" w:header="45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6AE4" w14:textId="77777777" w:rsidR="00E05269" w:rsidRDefault="00E05269">
      <w:r>
        <w:separator/>
      </w:r>
    </w:p>
  </w:endnote>
  <w:endnote w:type="continuationSeparator" w:id="0">
    <w:p w14:paraId="000EDB58" w14:textId="77777777" w:rsidR="00E05269" w:rsidRDefault="00E0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63E01456" w14:textId="0C240B07" w:rsidR="008602A5" w:rsidRDefault="008602A5" w:rsidP="008F5273">
            <w:pPr>
              <w:pStyle w:val="Footer"/>
              <w:jc w:val="left"/>
            </w:pPr>
            <w:r w:rsidRPr="00D75CA6">
              <w:rPr>
                <w:b/>
                <w:bCs/>
                <w:sz w:val="20"/>
                <w:szCs w:val="20"/>
              </w:rPr>
              <w:fldChar w:fldCharType="begin"/>
            </w:r>
            <w:r w:rsidRPr="00D75CA6">
              <w:rPr>
                <w:b/>
                <w:bCs/>
                <w:sz w:val="20"/>
                <w:szCs w:val="20"/>
              </w:rPr>
              <w:instrText xml:space="preserve"> PAGE </w:instrText>
            </w:r>
            <w:r w:rsidRPr="00D75CA6">
              <w:rPr>
                <w:b/>
                <w:bCs/>
                <w:sz w:val="20"/>
                <w:szCs w:val="20"/>
              </w:rPr>
              <w:fldChar w:fldCharType="separate"/>
            </w:r>
            <w:r w:rsidR="0046207F">
              <w:rPr>
                <w:b/>
                <w:bCs/>
                <w:noProof/>
                <w:sz w:val="20"/>
                <w:szCs w:val="20"/>
              </w:rPr>
              <w:t>12</w:t>
            </w:r>
            <w:r w:rsidRPr="00D75CA6">
              <w:rPr>
                <w:b/>
                <w:bCs/>
                <w:sz w:val="20"/>
                <w:szCs w:val="20"/>
              </w:rPr>
              <w:fldChar w:fldCharType="end"/>
            </w:r>
            <w:r w:rsidRPr="00D75CA6">
              <w:rPr>
                <w:sz w:val="20"/>
                <w:szCs w:val="20"/>
              </w:rPr>
              <w:t>/</w:t>
            </w:r>
            <w:r w:rsidRPr="00D75CA6">
              <w:rPr>
                <w:b/>
                <w:bCs/>
                <w:sz w:val="20"/>
                <w:szCs w:val="20"/>
              </w:rPr>
              <w:fldChar w:fldCharType="begin"/>
            </w:r>
            <w:r w:rsidRPr="00D75CA6">
              <w:rPr>
                <w:b/>
                <w:bCs/>
                <w:sz w:val="20"/>
                <w:szCs w:val="20"/>
              </w:rPr>
              <w:instrText xml:space="preserve"> NUMPAGES  </w:instrText>
            </w:r>
            <w:r w:rsidRPr="00D75CA6">
              <w:rPr>
                <w:b/>
                <w:bCs/>
                <w:sz w:val="20"/>
                <w:szCs w:val="20"/>
              </w:rPr>
              <w:fldChar w:fldCharType="separate"/>
            </w:r>
            <w:r w:rsidR="0046207F">
              <w:rPr>
                <w:b/>
                <w:bCs/>
                <w:noProof/>
                <w:sz w:val="20"/>
                <w:szCs w:val="20"/>
              </w:rPr>
              <w:t>30</w:t>
            </w:r>
            <w:r w:rsidRPr="00D75CA6">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126E7BCE" w14:textId="3F908B53" w:rsidR="008602A5" w:rsidRDefault="008602A5" w:rsidP="008F5273">
            <w:pPr>
              <w:pStyle w:val="Footer"/>
            </w:pPr>
            <w:r w:rsidRPr="00D75CA6">
              <w:rPr>
                <w:b/>
                <w:bCs/>
                <w:sz w:val="20"/>
                <w:szCs w:val="20"/>
              </w:rPr>
              <w:fldChar w:fldCharType="begin"/>
            </w:r>
            <w:r w:rsidRPr="00D75CA6">
              <w:rPr>
                <w:b/>
                <w:bCs/>
                <w:sz w:val="20"/>
                <w:szCs w:val="20"/>
              </w:rPr>
              <w:instrText xml:space="preserve"> PAGE </w:instrText>
            </w:r>
            <w:r w:rsidRPr="00D75CA6">
              <w:rPr>
                <w:b/>
                <w:bCs/>
                <w:sz w:val="20"/>
                <w:szCs w:val="20"/>
              </w:rPr>
              <w:fldChar w:fldCharType="separate"/>
            </w:r>
            <w:r w:rsidR="0046207F">
              <w:rPr>
                <w:b/>
                <w:bCs/>
                <w:noProof/>
                <w:sz w:val="20"/>
                <w:szCs w:val="20"/>
              </w:rPr>
              <w:t>11</w:t>
            </w:r>
            <w:r w:rsidRPr="00D75CA6">
              <w:rPr>
                <w:b/>
                <w:bCs/>
                <w:sz w:val="20"/>
                <w:szCs w:val="20"/>
              </w:rPr>
              <w:fldChar w:fldCharType="end"/>
            </w:r>
            <w:r w:rsidRPr="00D75CA6">
              <w:rPr>
                <w:sz w:val="20"/>
                <w:szCs w:val="20"/>
              </w:rPr>
              <w:t>/</w:t>
            </w:r>
            <w:r w:rsidRPr="00D75CA6">
              <w:rPr>
                <w:b/>
                <w:bCs/>
                <w:sz w:val="20"/>
                <w:szCs w:val="20"/>
              </w:rPr>
              <w:fldChar w:fldCharType="begin"/>
            </w:r>
            <w:r w:rsidRPr="00D75CA6">
              <w:rPr>
                <w:b/>
                <w:bCs/>
                <w:sz w:val="20"/>
                <w:szCs w:val="20"/>
              </w:rPr>
              <w:instrText xml:space="preserve"> NUMPAGES  </w:instrText>
            </w:r>
            <w:r w:rsidRPr="00D75CA6">
              <w:rPr>
                <w:b/>
                <w:bCs/>
                <w:sz w:val="20"/>
                <w:szCs w:val="20"/>
              </w:rPr>
              <w:fldChar w:fldCharType="separate"/>
            </w:r>
            <w:r w:rsidR="0046207F">
              <w:rPr>
                <w:b/>
                <w:bCs/>
                <w:noProof/>
                <w:sz w:val="20"/>
                <w:szCs w:val="20"/>
              </w:rPr>
              <w:t>30</w:t>
            </w:r>
            <w:r w:rsidRPr="00D75CA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B7F0" w14:textId="77777777" w:rsidR="00E05269" w:rsidRDefault="00E05269" w:rsidP="00B555E1">
      <w:pPr>
        <w:bidi/>
      </w:pPr>
      <w:r>
        <w:separator/>
      </w:r>
    </w:p>
  </w:footnote>
  <w:footnote w:type="continuationSeparator" w:id="0">
    <w:p w14:paraId="265C931B" w14:textId="77777777" w:rsidR="00E05269" w:rsidRDefault="00E05269">
      <w:r>
        <w:continuationSeparator/>
      </w:r>
    </w:p>
  </w:footnote>
  <w:footnote w:id="1">
    <w:p w14:paraId="4C358837" w14:textId="0CDC6093" w:rsidR="00210D69" w:rsidRPr="004D29D7" w:rsidRDefault="00210D69" w:rsidP="00534ACC">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lang w:bidi="ar-EG"/>
        </w:rPr>
        <w:t>المقرر 14/5، المرفق</w:t>
      </w:r>
      <w:r w:rsidRPr="004D29D7">
        <w:rPr>
          <w:rFonts w:cs="Simplified Arabic" w:hint="cs"/>
          <w:sz w:val="20"/>
          <w:szCs w:val="22"/>
          <w:rtl/>
          <w:lang w:bidi="ar-EG"/>
        </w:rPr>
        <w:t>.</w:t>
      </w:r>
    </w:p>
  </w:footnote>
  <w:footnote w:id="2">
    <w:p w14:paraId="209E4EC6" w14:textId="5D2FC66E" w:rsidR="00210D69" w:rsidRPr="004D29D7" w:rsidRDefault="00210D69" w:rsidP="00534ACC">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lang w:bidi="ar-EG"/>
        </w:rPr>
        <w:t>الأمم المتحدة، سلسلة المعاهدات، المجلد. 1760، رقم 30619</w:t>
      </w:r>
      <w:r w:rsidRPr="004D29D7">
        <w:rPr>
          <w:rFonts w:cs="Simplified Arabic" w:hint="cs"/>
          <w:sz w:val="20"/>
          <w:szCs w:val="22"/>
          <w:rtl/>
          <w:lang w:bidi="ar-EG"/>
        </w:rPr>
        <w:t>.</w:t>
      </w:r>
    </w:p>
  </w:footnote>
  <w:footnote w:id="3">
    <w:p w14:paraId="50373AFA" w14:textId="57E529A6" w:rsidR="00D74D65" w:rsidRPr="004D29D7" w:rsidRDefault="00D74D65" w:rsidP="00D74D65">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lang w:val="en-US" w:bidi="ar-EG"/>
        </w:rPr>
        <w:t>CBD/SBSTTA/26/4</w:t>
      </w:r>
      <w:r w:rsidRPr="004D29D7">
        <w:rPr>
          <w:rFonts w:cs="Simplified Arabic" w:hint="cs"/>
          <w:sz w:val="20"/>
          <w:szCs w:val="22"/>
          <w:rtl/>
          <w:lang w:bidi="ar-EG"/>
        </w:rPr>
        <w:t>، المرفق الأول.</w:t>
      </w:r>
    </w:p>
  </w:footnote>
  <w:footnote w:id="4">
    <w:p w14:paraId="12EA4DCB" w14:textId="70BD0679" w:rsidR="00210D69" w:rsidRPr="004D29D7" w:rsidRDefault="00210D69" w:rsidP="00534ACC">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342F3A" w:rsidRPr="004D29D7">
        <w:rPr>
          <w:sz w:val="20"/>
          <w:szCs w:val="18"/>
        </w:rPr>
        <w:t xml:space="preserve">World Health Organization, “Manifesto for a healthy recovery from COVID-19: prescriptions and </w:t>
      </w:r>
      <w:proofErr w:type="spellStart"/>
      <w:r w:rsidR="00342F3A" w:rsidRPr="004D29D7">
        <w:rPr>
          <w:sz w:val="20"/>
          <w:szCs w:val="18"/>
        </w:rPr>
        <w:t>actionables</w:t>
      </w:r>
      <w:proofErr w:type="spellEnd"/>
      <w:r w:rsidR="00342F3A" w:rsidRPr="004D29D7">
        <w:rPr>
          <w:sz w:val="20"/>
          <w:szCs w:val="18"/>
        </w:rPr>
        <w:t xml:space="preserve"> for a healthy and green recovery”, 2020</w:t>
      </w:r>
      <w:r w:rsidRPr="004D29D7">
        <w:rPr>
          <w:rFonts w:cs="Simplified Arabic"/>
          <w:sz w:val="20"/>
          <w:szCs w:val="22"/>
          <w:rtl/>
          <w:lang w:bidi="ar-EG"/>
        </w:rPr>
        <w:t>.</w:t>
      </w:r>
    </w:p>
  </w:footnote>
  <w:footnote w:id="5">
    <w:p w14:paraId="38887893" w14:textId="72DD4A18" w:rsidR="00744AE1" w:rsidRPr="004D29D7" w:rsidRDefault="00744AE1" w:rsidP="00744AE1">
      <w:pPr>
        <w:pStyle w:val="FootnoteText"/>
        <w:bidi/>
        <w:ind w:firstLine="0"/>
        <w:rPr>
          <w:rFonts w:cs="Simplified Arabic"/>
          <w:sz w:val="20"/>
          <w:szCs w:val="22"/>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المعتمد بموجب اتفاقية الأمم المتحدة الإطارية بشأن تغير المناخ في الوثيقة </w:t>
      </w:r>
      <w:r w:rsidRPr="004D29D7">
        <w:rPr>
          <w:rFonts w:cs="Simplified Arabic"/>
          <w:sz w:val="20"/>
          <w:szCs w:val="22"/>
          <w:lang w:val="en-US" w:bidi="ar-EG"/>
        </w:rPr>
        <w:t>FCCC/CP/2015/10/Add.1</w:t>
      </w:r>
      <w:r w:rsidRPr="004D29D7">
        <w:rPr>
          <w:rFonts w:cs="Simplified Arabic" w:hint="cs"/>
          <w:sz w:val="20"/>
          <w:szCs w:val="22"/>
          <w:rtl/>
          <w:lang w:val="en-US"/>
        </w:rPr>
        <w:t xml:space="preserve">، المقرر </w:t>
      </w:r>
      <w:r w:rsidRPr="004D29D7">
        <w:rPr>
          <w:rFonts w:cs="Simplified Arabic"/>
          <w:sz w:val="20"/>
          <w:szCs w:val="22"/>
          <w:lang w:val="en-US"/>
        </w:rPr>
        <w:t>1/CP.21</w:t>
      </w:r>
      <w:r w:rsidRPr="004D29D7">
        <w:rPr>
          <w:rFonts w:cs="Simplified Arabic" w:hint="cs"/>
          <w:sz w:val="20"/>
          <w:szCs w:val="22"/>
          <w:rtl/>
          <w:lang w:val="en-US"/>
        </w:rPr>
        <w:t>.</w:t>
      </w:r>
    </w:p>
  </w:footnote>
  <w:footnote w:id="6">
    <w:p w14:paraId="7CA4E9E6" w14:textId="4CFA07FA" w:rsidR="00744AE1" w:rsidRPr="004D29D7" w:rsidRDefault="00744AE1" w:rsidP="00744AE1">
      <w:pPr>
        <w:pStyle w:val="FootnoteText"/>
        <w:bidi/>
        <w:ind w:firstLine="0"/>
        <w:rPr>
          <w:rFonts w:cs="Simplified Arabic"/>
          <w:sz w:val="20"/>
          <w:szCs w:val="22"/>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الوثيقة </w:t>
      </w:r>
      <w:hyperlink r:id="rId1" w:history="1">
        <w:r w:rsidRPr="004D29D7">
          <w:rPr>
            <w:rStyle w:val="Hyperlink"/>
            <w:rFonts w:cs="Simplified Arabic"/>
            <w:sz w:val="20"/>
            <w:szCs w:val="22"/>
            <w:lang w:val="en-US" w:bidi="ar-EG"/>
          </w:rPr>
          <w:t>E/C.19/2023/5</w:t>
        </w:r>
      </w:hyperlink>
      <w:r w:rsidRPr="004D29D7">
        <w:rPr>
          <w:rFonts w:cs="Simplified Arabic" w:hint="cs"/>
          <w:sz w:val="20"/>
          <w:szCs w:val="22"/>
          <w:rtl/>
          <w:lang w:val="en-US"/>
        </w:rPr>
        <w:t>، الفقرة 24.</w:t>
      </w:r>
    </w:p>
  </w:footnote>
  <w:footnote w:id="7">
    <w:p w14:paraId="7F9863AF" w14:textId="42854FB1" w:rsidR="00832600" w:rsidRPr="004D29D7" w:rsidRDefault="00832600" w:rsidP="00832600">
      <w:pPr>
        <w:pStyle w:val="FootnoteText"/>
        <w:bidi/>
        <w:ind w:firstLine="0"/>
        <w:rPr>
          <w:rFonts w:cs="Simplified Arabic"/>
          <w:sz w:val="20"/>
          <w:szCs w:val="22"/>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المقرر 15/4، المرفق.</w:t>
      </w:r>
    </w:p>
  </w:footnote>
  <w:footnote w:id="8">
    <w:p w14:paraId="3DC1F114" w14:textId="77777777" w:rsidR="00A60CB6" w:rsidRPr="004D29D7" w:rsidRDefault="00A60CB6" w:rsidP="00A60CB6">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لم تختتم الهيئة الفرعية للمشورة العلمية والتقنية والتكنولوجية مناقشاتها بشأن الفقرة 8</w:t>
      </w:r>
      <w:r w:rsidRPr="004D29D7">
        <w:rPr>
          <w:rFonts w:cs="Simplified Arabic" w:hint="cs"/>
          <w:sz w:val="20"/>
          <w:szCs w:val="22"/>
          <w:rtl/>
          <w:lang w:bidi="ar-EG"/>
        </w:rPr>
        <w:t>.</w:t>
      </w:r>
    </w:p>
  </w:footnote>
  <w:footnote w:id="9">
    <w:p w14:paraId="79BC6DE2" w14:textId="77777777" w:rsidR="00A60CB6" w:rsidRPr="004D29D7" w:rsidRDefault="00A60CB6" w:rsidP="00A60CB6">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bookmarkStart w:id="1" w:name="حاشية9"/>
      <w:bookmarkEnd w:id="1"/>
      <w:r w:rsidRPr="004D29D7">
        <w:rPr>
          <w:rFonts w:cs="Simplified Arabic" w:hint="cs"/>
          <w:sz w:val="20"/>
          <w:szCs w:val="22"/>
          <w:rtl/>
        </w:rPr>
        <w:t>لم تناقش الهيئة الفرعية للمشورة العلمية والتقنية والتكنولوجية مناقشاتها الفقرتين 9 و10 في اجتماعها السادس والعشرين</w:t>
      </w:r>
      <w:r w:rsidRPr="004D29D7">
        <w:rPr>
          <w:rFonts w:cs="Simplified Arabic" w:hint="cs"/>
          <w:sz w:val="20"/>
          <w:szCs w:val="22"/>
          <w:rtl/>
          <w:lang w:bidi="ar-EG"/>
        </w:rPr>
        <w:t>.</w:t>
      </w:r>
    </w:p>
  </w:footnote>
  <w:footnote w:id="10">
    <w:p w14:paraId="133BF667" w14:textId="5A99BED7" w:rsidR="00210D69" w:rsidRPr="004D29D7" w:rsidRDefault="00210D69" w:rsidP="00534ACC">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 xml:space="preserve">تجدر الإشارة إلى أن وضع الصيغة النهائية للنص الموجود حاليا بين قوسين قد </w:t>
      </w:r>
      <w:r w:rsidR="004D29D7" w:rsidRPr="004D29D7">
        <w:rPr>
          <w:rFonts w:cs="Simplified Arabic" w:hint="cs"/>
          <w:sz w:val="20"/>
          <w:szCs w:val="22"/>
          <w:rtl/>
        </w:rPr>
        <w:t xml:space="preserve">تكون له آثار </w:t>
      </w:r>
      <w:r w:rsidRPr="004D29D7">
        <w:rPr>
          <w:rFonts w:cs="Simplified Arabic"/>
          <w:sz w:val="20"/>
          <w:szCs w:val="22"/>
          <w:rtl/>
        </w:rPr>
        <w:t>على النص غير الموجود حاليا بين قوسين</w:t>
      </w:r>
      <w:r w:rsidRPr="004D29D7">
        <w:rPr>
          <w:rFonts w:cs="Simplified Arabic" w:hint="cs"/>
          <w:sz w:val="20"/>
          <w:szCs w:val="22"/>
          <w:rtl/>
          <w:lang w:bidi="ar-EG"/>
        </w:rPr>
        <w:t>.</w:t>
      </w:r>
    </w:p>
  </w:footnote>
  <w:footnote w:id="11">
    <w:p w14:paraId="55DBC404" w14:textId="77777777" w:rsidR="00534ACC" w:rsidRPr="004D29D7" w:rsidRDefault="00534ACC" w:rsidP="00534ACC">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انظر وثيقة المعلومات</w:t>
      </w:r>
      <w:r w:rsidRPr="004D29D7">
        <w:rPr>
          <w:rFonts w:cs="Simplified Arabic" w:hint="cs"/>
          <w:sz w:val="20"/>
          <w:szCs w:val="22"/>
          <w:rtl/>
        </w:rPr>
        <w:t xml:space="preserve"> </w:t>
      </w:r>
      <w:r w:rsidRPr="004D29D7">
        <w:rPr>
          <w:rFonts w:cs="Simplified Arabic"/>
          <w:sz w:val="20"/>
          <w:szCs w:val="22"/>
        </w:rPr>
        <w:t>CBD/SBSTTA/26/INF/3</w:t>
      </w:r>
      <w:r w:rsidRPr="004D29D7">
        <w:rPr>
          <w:rFonts w:cs="Simplified Arabic" w:hint="cs"/>
          <w:sz w:val="20"/>
          <w:szCs w:val="22"/>
          <w:rtl/>
        </w:rPr>
        <w:t>.</w:t>
      </w:r>
    </w:p>
  </w:footnote>
  <w:footnote w:id="12">
    <w:p w14:paraId="24169D0F" w14:textId="6370FF54" w:rsidR="00534ACC" w:rsidRPr="004D29D7" w:rsidRDefault="00534ACC" w:rsidP="00534ACC">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المقرر 15/4، المرفق.</w:t>
      </w:r>
    </w:p>
  </w:footnote>
  <w:footnote w:id="13">
    <w:p w14:paraId="2168199B" w14:textId="5BB9F52D" w:rsidR="00A4001E" w:rsidRPr="004D29D7" w:rsidRDefault="00A4001E" w:rsidP="00A4001E">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يُعرِّف </w:t>
      </w:r>
      <w:r w:rsidRPr="004D29D7">
        <w:rPr>
          <w:rFonts w:cs="Simplified Arabic"/>
          <w:sz w:val="20"/>
          <w:szCs w:val="22"/>
          <w:rtl/>
        </w:rPr>
        <w:t>المنبر الحكومي الدولي للعلوم والسياسات في مجال التنوع البيولوجي وخدمات النظم الإيكولوجية</w:t>
      </w:r>
      <w:r w:rsidRPr="004D29D7">
        <w:rPr>
          <w:rFonts w:cs="Simplified Arabic" w:hint="cs"/>
          <w:sz w:val="20"/>
          <w:szCs w:val="22"/>
          <w:rtl/>
        </w:rPr>
        <w:t xml:space="preserve"> الإسهامات التي تقدمها الطبيعة للبشر </w:t>
      </w:r>
      <w:r w:rsidRPr="004D29D7">
        <w:rPr>
          <w:rFonts w:cs="Simplified Arabic"/>
          <w:sz w:val="20"/>
          <w:szCs w:val="22"/>
          <w:rtl/>
        </w:rPr>
        <w:t xml:space="preserve">على أنها جميع </w:t>
      </w:r>
      <w:r w:rsidRPr="004D29D7">
        <w:rPr>
          <w:rFonts w:cs="Simplified Arabic" w:hint="cs"/>
          <w:sz w:val="20"/>
          <w:szCs w:val="22"/>
          <w:rtl/>
        </w:rPr>
        <w:t>الإسهامات</w:t>
      </w:r>
      <w:r w:rsidRPr="004D29D7">
        <w:rPr>
          <w:rFonts w:cs="Simplified Arabic"/>
          <w:sz w:val="20"/>
          <w:szCs w:val="22"/>
          <w:rtl/>
        </w:rPr>
        <w:t xml:space="preserve">، الإيجابية والسلبية على حد سواء، </w:t>
      </w:r>
      <w:r w:rsidRPr="004D29D7">
        <w:rPr>
          <w:rFonts w:cs="Simplified Arabic" w:hint="cs"/>
          <w:sz w:val="20"/>
          <w:szCs w:val="22"/>
          <w:rtl/>
        </w:rPr>
        <w:t>التي تقدمها ا</w:t>
      </w:r>
      <w:r w:rsidRPr="004D29D7">
        <w:rPr>
          <w:rFonts w:cs="Simplified Arabic"/>
          <w:sz w:val="20"/>
          <w:szCs w:val="22"/>
          <w:rtl/>
        </w:rPr>
        <w:t xml:space="preserve">لطبيعة الحية (أي تنوع الكائنات الحية والنظم الإيكولوجية والعمليات الإيكولوجية والتطورية المرتبطة بها) </w:t>
      </w:r>
      <w:r w:rsidRPr="004D29D7">
        <w:rPr>
          <w:rFonts w:cs="Simplified Arabic" w:hint="cs"/>
          <w:sz w:val="20"/>
          <w:szCs w:val="22"/>
          <w:rtl/>
        </w:rPr>
        <w:t>ل</w:t>
      </w:r>
      <w:r w:rsidRPr="004D29D7">
        <w:rPr>
          <w:rFonts w:cs="Simplified Arabic"/>
          <w:sz w:val="20"/>
          <w:szCs w:val="22"/>
          <w:rtl/>
        </w:rPr>
        <w:t>نوعية حياة الناس</w:t>
      </w:r>
      <w:r w:rsidRPr="004D29D7">
        <w:rPr>
          <w:rFonts w:cs="Simplified Arabic" w:hint="cs"/>
          <w:sz w:val="20"/>
          <w:szCs w:val="22"/>
          <w:rtl/>
        </w:rPr>
        <w:t>.</w:t>
      </w:r>
    </w:p>
  </w:footnote>
  <w:footnote w:id="14">
    <w:p w14:paraId="00491CC2" w14:textId="0C9DAF16" w:rsidR="008A5905" w:rsidRPr="004D29D7" w:rsidRDefault="008A5905" w:rsidP="008A5905">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4D29D7" w:rsidRPr="004D29D7">
        <w:rPr>
          <w:sz w:val="20"/>
          <w:szCs w:val="18"/>
        </w:rPr>
        <w:t xml:space="preserve">Hans-Otto </w:t>
      </w:r>
      <w:proofErr w:type="spellStart"/>
      <w:r w:rsidR="004D29D7" w:rsidRPr="004D29D7">
        <w:rPr>
          <w:sz w:val="20"/>
          <w:szCs w:val="18"/>
        </w:rPr>
        <w:t>Pörtner</w:t>
      </w:r>
      <w:proofErr w:type="spellEnd"/>
      <w:r w:rsidR="004D29D7" w:rsidRPr="004D29D7">
        <w:rPr>
          <w:sz w:val="20"/>
          <w:szCs w:val="18"/>
        </w:rPr>
        <w:t xml:space="preserve"> and others, eds., </w:t>
      </w:r>
      <w:r w:rsidR="004D29D7" w:rsidRPr="004D29D7">
        <w:rPr>
          <w:i/>
          <w:iCs/>
          <w:sz w:val="20"/>
          <w:szCs w:val="18"/>
        </w:rPr>
        <w:t>Climate Change 2022:</w:t>
      </w:r>
      <w:r w:rsidR="004D29D7" w:rsidRPr="004D29D7">
        <w:rPr>
          <w:sz w:val="20"/>
          <w:szCs w:val="18"/>
        </w:rPr>
        <w:t xml:space="preserve"> </w:t>
      </w:r>
      <w:r w:rsidR="004D29D7" w:rsidRPr="004D29D7">
        <w:rPr>
          <w:i/>
          <w:iCs/>
          <w:sz w:val="20"/>
          <w:szCs w:val="18"/>
        </w:rPr>
        <w:t>Impacts, Adaptation and Vulnerability: Contribution of Working Group II to the Sixth Assessment Report of the Intergovernmental Panel on Climate Change</w:t>
      </w:r>
      <w:r w:rsidR="004D29D7" w:rsidRPr="004D29D7">
        <w:rPr>
          <w:sz w:val="20"/>
          <w:szCs w:val="18"/>
        </w:rPr>
        <w:t xml:space="preserve"> (Geneva, Intergovernmental Panel on Climate Change, 2022)</w:t>
      </w:r>
      <w:r w:rsidRPr="004D29D7">
        <w:rPr>
          <w:rFonts w:cs="Simplified Arabic" w:hint="cs"/>
          <w:sz w:val="20"/>
          <w:szCs w:val="22"/>
          <w:rtl/>
        </w:rPr>
        <w:t>.</w:t>
      </w:r>
    </w:p>
  </w:footnote>
  <w:footnote w:id="15">
    <w:p w14:paraId="617242ED" w14:textId="514B51CE" w:rsidR="00A4001E" w:rsidRPr="004D29D7" w:rsidRDefault="00A4001E" w:rsidP="00A4001E">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01095B" w:rsidRPr="004D29D7">
        <w:rPr>
          <w:rFonts w:cs="Simplified Arabic"/>
          <w:sz w:val="20"/>
          <w:szCs w:val="22"/>
        </w:rPr>
        <w:t>E/C.19/2023/5</w:t>
      </w:r>
      <w:r w:rsidRPr="004D29D7">
        <w:rPr>
          <w:rFonts w:cs="Simplified Arabic" w:hint="cs"/>
          <w:sz w:val="20"/>
          <w:szCs w:val="22"/>
          <w:rtl/>
        </w:rPr>
        <w:t>.</w:t>
      </w:r>
    </w:p>
  </w:footnote>
  <w:footnote w:id="16">
    <w:p w14:paraId="0B26910E" w14:textId="5B56FC69" w:rsidR="00A4001E" w:rsidRPr="004D29D7" w:rsidRDefault="00A4001E" w:rsidP="00A4001E">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المحددات البيئية للصحة </w:t>
      </w:r>
      <w:r w:rsidRPr="004D29D7">
        <w:rPr>
          <w:rFonts w:cs="Simplified Arabic"/>
          <w:sz w:val="20"/>
          <w:szCs w:val="22"/>
          <w:rtl/>
        </w:rPr>
        <w:t xml:space="preserve">هي العوامل البيئية العالمية والإقليمية والوطنية والمحلية التي تؤثر على صحة الإنسان. وتشمل العوامل الفيزيائية والكيميائية والبيولوجية الخارجية للشخص. </w:t>
      </w:r>
      <w:r w:rsidRPr="004D29D7">
        <w:rPr>
          <w:rFonts w:cs="Simplified Arabic" w:hint="cs"/>
          <w:sz w:val="20"/>
          <w:szCs w:val="22"/>
          <w:rtl/>
        </w:rPr>
        <w:t>و</w:t>
      </w:r>
      <w:r w:rsidRPr="004D29D7">
        <w:rPr>
          <w:rFonts w:cs="Simplified Arabic"/>
          <w:sz w:val="20"/>
          <w:szCs w:val="22"/>
          <w:rtl/>
        </w:rPr>
        <w:t xml:space="preserve">يتوفر مزيد من المعلومات حول </w:t>
      </w:r>
      <w:r w:rsidRPr="004D29D7">
        <w:rPr>
          <w:rFonts w:cs="Simplified Arabic" w:hint="cs"/>
          <w:sz w:val="20"/>
          <w:szCs w:val="22"/>
          <w:rtl/>
        </w:rPr>
        <w:t>المحددات البيئية للصحة</w:t>
      </w:r>
      <w:r w:rsidRPr="004D29D7">
        <w:rPr>
          <w:rFonts w:cs="Simplified Arabic"/>
          <w:sz w:val="20"/>
          <w:szCs w:val="22"/>
          <w:rtl/>
        </w:rPr>
        <w:t xml:space="preserve"> </w:t>
      </w:r>
      <w:r w:rsidRPr="004D29D7">
        <w:rPr>
          <w:rFonts w:cs="Simplified Arabic" w:hint="cs"/>
          <w:sz w:val="20"/>
          <w:szCs w:val="22"/>
          <w:rtl/>
        </w:rPr>
        <w:t xml:space="preserve">على </w:t>
      </w:r>
      <w:r w:rsidRPr="004D29D7">
        <w:rPr>
          <w:rFonts w:cs="Simplified Arabic"/>
          <w:sz w:val="20"/>
          <w:szCs w:val="22"/>
          <w:rtl/>
        </w:rPr>
        <w:t>الموقع الإلكتروني لمنظمة الصحة للبلدان الأمريكية</w:t>
      </w:r>
      <w:r w:rsidRPr="004D29D7">
        <w:rPr>
          <w:rFonts w:cs="Simplified Arabic" w:hint="cs"/>
          <w:sz w:val="20"/>
          <w:szCs w:val="22"/>
          <w:rtl/>
        </w:rPr>
        <w:t>:</w:t>
      </w:r>
      <w:r w:rsidRPr="004D29D7">
        <w:rPr>
          <w:rFonts w:cs="Simplified Arabic"/>
          <w:sz w:val="20"/>
          <w:szCs w:val="22"/>
          <w:rtl/>
        </w:rPr>
        <w:t xml:space="preserve"> </w:t>
      </w:r>
      <w:hyperlink r:id="rId2" w:history="1">
        <w:r w:rsidRPr="004D29D7">
          <w:rPr>
            <w:rStyle w:val="Hyperlink"/>
            <w:rFonts w:cs="Simplified Arabic"/>
            <w:sz w:val="20"/>
            <w:szCs w:val="22"/>
          </w:rPr>
          <w:t>www.paho.org/en</w:t>
        </w:r>
      </w:hyperlink>
      <w:r w:rsidRPr="004D29D7">
        <w:rPr>
          <w:rStyle w:val="Hyperlink"/>
          <w:rFonts w:cs="Simplified Arabic" w:hint="cs"/>
          <w:sz w:val="20"/>
          <w:szCs w:val="22"/>
          <w:rtl/>
        </w:rPr>
        <w:t>.</w:t>
      </w:r>
    </w:p>
  </w:footnote>
  <w:footnote w:id="17">
    <w:p w14:paraId="66B02B32" w14:textId="2F23BDAD" w:rsidR="00A4001E" w:rsidRPr="004D29D7" w:rsidRDefault="00A4001E" w:rsidP="00A4001E">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 xml:space="preserve">برنامج الأمم المتحدة للبيئة والمعهد الدولي لبحوث الثروة الحيوانية. </w:t>
      </w:r>
      <w:r w:rsidRPr="004D29D7">
        <w:rPr>
          <w:rFonts w:cs="Simplified Arabic"/>
          <w:i/>
          <w:iCs/>
          <w:sz w:val="20"/>
          <w:szCs w:val="22"/>
          <w:rtl/>
        </w:rPr>
        <w:t>منع الوباء التالي: الأمراض الحيوانية المنشأ وكيفية كسر سلسلة انتقال العدوى</w:t>
      </w:r>
      <w:r w:rsidRPr="004D29D7">
        <w:rPr>
          <w:rFonts w:cs="Simplified Arabic"/>
          <w:sz w:val="20"/>
          <w:szCs w:val="22"/>
          <w:rtl/>
        </w:rPr>
        <w:t xml:space="preserve"> </w:t>
      </w:r>
      <w:r w:rsidR="00191E41" w:rsidRPr="004D29D7">
        <w:rPr>
          <w:rFonts w:cs="Simplified Arabic" w:hint="cs"/>
          <w:sz w:val="20"/>
          <w:szCs w:val="22"/>
          <w:rtl/>
        </w:rPr>
        <w:t>(</w:t>
      </w:r>
      <w:r w:rsidRPr="004D29D7">
        <w:rPr>
          <w:rFonts w:cs="Simplified Arabic"/>
          <w:sz w:val="20"/>
          <w:szCs w:val="22"/>
          <w:rtl/>
        </w:rPr>
        <w:t xml:space="preserve">نيروبي، </w:t>
      </w:r>
      <w:r w:rsidR="00191E41" w:rsidRPr="004D29D7">
        <w:rPr>
          <w:rFonts w:cs="Simplified Arabic" w:hint="cs"/>
          <w:sz w:val="20"/>
          <w:szCs w:val="22"/>
          <w:rtl/>
        </w:rPr>
        <w:t>2020)</w:t>
      </w:r>
      <w:r w:rsidRPr="004D29D7">
        <w:rPr>
          <w:rFonts w:cs="Simplified Arabic" w:hint="cs"/>
          <w:sz w:val="20"/>
          <w:szCs w:val="22"/>
          <w:rtl/>
        </w:rPr>
        <w:t>.</w:t>
      </w:r>
    </w:p>
  </w:footnote>
  <w:footnote w:id="18">
    <w:p w14:paraId="1B277029" w14:textId="73C11A53" w:rsidR="008A5905" w:rsidRPr="004D29D7" w:rsidRDefault="008A5905" w:rsidP="008A5905">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انظر </w:t>
      </w:r>
      <w:r w:rsidRPr="004D29D7">
        <w:rPr>
          <w:rFonts w:cs="Simplified Arabic"/>
          <w:sz w:val="20"/>
          <w:szCs w:val="22"/>
          <w:rtl/>
        </w:rPr>
        <w:t>قرار الجمعية العامة 76/300</w:t>
      </w:r>
      <w:r w:rsidRPr="004D29D7">
        <w:rPr>
          <w:rFonts w:cs="Simplified Arabic" w:hint="cs"/>
          <w:sz w:val="20"/>
          <w:szCs w:val="22"/>
          <w:rtl/>
        </w:rPr>
        <w:t>.</w:t>
      </w:r>
    </w:p>
  </w:footnote>
  <w:footnote w:id="19">
    <w:p w14:paraId="0F8CF2A0" w14:textId="436A1CE1" w:rsidR="00D10D81" w:rsidRPr="004D29D7" w:rsidRDefault="00D10D81" w:rsidP="00D10D81">
      <w:pPr>
        <w:pStyle w:val="FootnoteText"/>
        <w:bidi/>
        <w:ind w:firstLine="0"/>
        <w:rPr>
          <w:rFonts w:cs="Simplified Arabic"/>
          <w:sz w:val="20"/>
          <w:szCs w:val="22"/>
          <w:rtl/>
          <w:lang w:bidi="ar-EG"/>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lang w:bidi="ar-EG"/>
        </w:rPr>
        <w:t>CBD/SBSTTA/26/INF/3</w:t>
      </w:r>
      <w:r w:rsidRPr="004D29D7">
        <w:rPr>
          <w:rFonts w:cs="Simplified Arabic" w:hint="cs"/>
          <w:sz w:val="20"/>
          <w:szCs w:val="22"/>
          <w:rtl/>
          <w:lang w:bidi="ar-EG"/>
        </w:rPr>
        <w:t>، المرفق الأول</w:t>
      </w:r>
      <w:r w:rsidRPr="004D29D7">
        <w:rPr>
          <w:rFonts w:cs="Simplified Arabic" w:hint="cs"/>
          <w:sz w:val="20"/>
          <w:szCs w:val="22"/>
          <w:rtl/>
        </w:rPr>
        <w:t>.</w:t>
      </w:r>
    </w:p>
  </w:footnote>
  <w:footnote w:id="20">
    <w:p w14:paraId="0424FB84" w14:textId="63603619" w:rsidR="00A4001E" w:rsidRPr="004D29D7" w:rsidRDefault="00A4001E" w:rsidP="00827016">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4D29D7" w:rsidRPr="004D29D7">
        <w:rPr>
          <w:rFonts w:cs="Simplified Arabic" w:hint="cs"/>
          <w:sz w:val="20"/>
          <w:szCs w:val="22"/>
          <w:rtl/>
          <w:lang w:bidi="ar-EG"/>
        </w:rPr>
        <w:t xml:space="preserve">يحدد </w:t>
      </w:r>
      <w:r w:rsidRPr="004D29D7">
        <w:rPr>
          <w:rFonts w:cs="Simplified Arabic"/>
          <w:sz w:val="20"/>
          <w:szCs w:val="22"/>
          <w:rtl/>
        </w:rPr>
        <w:t xml:space="preserve">العبء البيئي للمرض </w:t>
      </w:r>
      <w:r w:rsidR="004D29D7" w:rsidRPr="004D29D7">
        <w:rPr>
          <w:rFonts w:cs="Simplified Arabic" w:hint="cs"/>
          <w:sz w:val="20"/>
          <w:szCs w:val="22"/>
          <w:rtl/>
        </w:rPr>
        <w:t xml:space="preserve">حجم المرض الناجم عن المخاطر البيئية (انظر الرابط التالي: </w:t>
      </w:r>
      <w:hyperlink r:id="rId3" w:history="1">
        <w:r w:rsidR="004D29D7" w:rsidRPr="004D29D7">
          <w:rPr>
            <w:rStyle w:val="Hyperlink"/>
            <w:color w:val="0563C1"/>
            <w:sz w:val="20"/>
            <w:szCs w:val="18"/>
          </w:rPr>
          <w:t>www.who.int/activities/environmental-health-impacts</w:t>
        </w:r>
      </w:hyperlink>
      <w:r w:rsidR="004D29D7" w:rsidRPr="004D29D7">
        <w:rPr>
          <w:rFonts w:cs="Simplified Arabic" w:hint="cs"/>
          <w:sz w:val="20"/>
          <w:szCs w:val="22"/>
          <w:rtl/>
        </w:rPr>
        <w:t>)</w:t>
      </w:r>
      <w:r w:rsidRPr="004D29D7">
        <w:rPr>
          <w:rFonts w:cs="Simplified Arabic"/>
          <w:sz w:val="20"/>
          <w:szCs w:val="22"/>
          <w:rtl/>
        </w:rPr>
        <w:t>.</w:t>
      </w:r>
    </w:p>
  </w:footnote>
  <w:footnote w:id="21">
    <w:p w14:paraId="462778F3" w14:textId="1B6689E7" w:rsidR="00EA2810" w:rsidRPr="004D29D7" w:rsidRDefault="00EA2810" w:rsidP="00827016">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انظر أيضا المقرر 15/22.</w:t>
      </w:r>
    </w:p>
  </w:footnote>
  <w:footnote w:id="22">
    <w:p w14:paraId="3A160793" w14:textId="43946A66" w:rsidR="00EA2810" w:rsidRPr="004D29D7" w:rsidRDefault="00EA2810" w:rsidP="0046207F">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 xml:space="preserve">تشير الهويات الداعمة إلى أساس تجارب </w:t>
      </w:r>
      <w:r w:rsidRPr="004D29D7">
        <w:rPr>
          <w:rFonts w:cs="Simplified Arabic" w:hint="cs"/>
          <w:sz w:val="20"/>
          <w:szCs w:val="22"/>
          <w:rtl/>
        </w:rPr>
        <w:t>التماسك</w:t>
      </w:r>
      <w:r w:rsidRPr="004D29D7">
        <w:rPr>
          <w:rFonts w:cs="Simplified Arabic"/>
          <w:sz w:val="20"/>
          <w:szCs w:val="22"/>
          <w:rtl/>
        </w:rPr>
        <w:t xml:space="preserve"> الديني والروحي والاجتماعي؛ </w:t>
      </w:r>
      <w:r w:rsidRPr="004D29D7">
        <w:rPr>
          <w:rFonts w:cs="Simplified Arabic" w:hint="cs"/>
          <w:sz w:val="20"/>
          <w:szCs w:val="22"/>
          <w:rtl/>
        </w:rPr>
        <w:t>و</w:t>
      </w:r>
      <w:r w:rsidRPr="004D29D7">
        <w:rPr>
          <w:rFonts w:cs="Simplified Arabic"/>
          <w:sz w:val="20"/>
          <w:szCs w:val="22"/>
          <w:rtl/>
        </w:rPr>
        <w:t xml:space="preserve">الإحساس بالمكان، أو الهدف، أو الانتماء، أو التجذر، أو الترابط، المرتبط بالكيانات المختلفة للعالم الحي؛ </w:t>
      </w:r>
      <w:r w:rsidRPr="004D29D7">
        <w:rPr>
          <w:rFonts w:cs="Simplified Arabic" w:hint="cs"/>
          <w:sz w:val="20"/>
          <w:szCs w:val="22"/>
          <w:rtl/>
        </w:rPr>
        <w:t>و</w:t>
      </w:r>
      <w:r w:rsidRPr="004D29D7">
        <w:rPr>
          <w:rFonts w:cs="Simplified Arabic"/>
          <w:sz w:val="20"/>
          <w:szCs w:val="22"/>
          <w:rtl/>
        </w:rPr>
        <w:t xml:space="preserve">الروايات والأساطير والطقوس والاحتفالات؛ </w:t>
      </w:r>
      <w:r w:rsidRPr="004D29D7">
        <w:rPr>
          <w:rFonts w:cs="Simplified Arabic" w:hint="cs"/>
          <w:sz w:val="20"/>
          <w:szCs w:val="22"/>
          <w:rtl/>
        </w:rPr>
        <w:t>والشعور ب</w:t>
      </w:r>
      <w:r w:rsidRPr="004D29D7">
        <w:rPr>
          <w:rFonts w:cs="Simplified Arabic"/>
          <w:sz w:val="20"/>
          <w:szCs w:val="22"/>
          <w:rtl/>
        </w:rPr>
        <w:t xml:space="preserve">الرضا المستمد من معرفة وجود منظر طبيعي أو منظر بحري أو </w:t>
      </w:r>
      <w:r w:rsidRPr="004D29D7">
        <w:rPr>
          <w:rFonts w:cs="Simplified Arabic" w:hint="cs"/>
          <w:sz w:val="20"/>
          <w:szCs w:val="22"/>
          <w:rtl/>
        </w:rPr>
        <w:t>موئل</w:t>
      </w:r>
      <w:r w:rsidRPr="004D29D7">
        <w:rPr>
          <w:rFonts w:cs="Simplified Arabic"/>
          <w:sz w:val="20"/>
          <w:szCs w:val="22"/>
          <w:rtl/>
        </w:rPr>
        <w:t xml:space="preserve"> أو نوع معين (انظر</w:t>
      </w:r>
      <w:r w:rsidRPr="004D29D7">
        <w:rPr>
          <w:rFonts w:cs="Simplified Arabic" w:hint="cs"/>
          <w:sz w:val="20"/>
          <w:szCs w:val="22"/>
          <w:rtl/>
        </w:rPr>
        <w:t xml:space="preserve"> المرجع</w:t>
      </w:r>
      <w:r w:rsidRPr="004D29D7">
        <w:rPr>
          <w:rFonts w:cs="Simplified Arabic"/>
          <w:sz w:val="20"/>
          <w:szCs w:val="22"/>
          <w:rtl/>
        </w:rPr>
        <w:t xml:space="preserve"> </w:t>
      </w:r>
      <w:r w:rsidR="004D29D7" w:rsidRPr="004D29D7">
        <w:rPr>
          <w:rFonts w:asciiTheme="majorBidi" w:hAnsiTheme="majorBidi" w:cstheme="majorBidi"/>
          <w:sz w:val="20"/>
          <w:szCs w:val="18"/>
        </w:rPr>
        <w:t xml:space="preserve">Manuela Carneiro da Cunha and others, eds., </w:t>
      </w:r>
      <w:r w:rsidR="004D29D7" w:rsidRPr="004D29D7">
        <w:rPr>
          <w:rFonts w:asciiTheme="majorBidi" w:hAnsiTheme="majorBidi" w:cstheme="majorBidi"/>
          <w:i/>
          <w:iCs/>
          <w:sz w:val="20"/>
          <w:szCs w:val="18"/>
        </w:rPr>
        <w:t>The Global Assessment Report on Biodiversity and Ecosystem Services</w:t>
      </w:r>
      <w:r w:rsidR="004D29D7" w:rsidRPr="004D29D7">
        <w:rPr>
          <w:rFonts w:asciiTheme="majorBidi" w:hAnsiTheme="majorBidi" w:cstheme="majorBidi"/>
          <w:sz w:val="20"/>
          <w:szCs w:val="18"/>
        </w:rPr>
        <w:t xml:space="preserve"> (Bonn, Germany, Intergovernmental Science-Policy Platform on Biodiversity and Ecosystem Services Secretariat, 2019)</w:t>
      </w:r>
      <w:r w:rsidRPr="004D29D7">
        <w:rPr>
          <w:rFonts w:cs="Simplified Arabic" w:hint="cs"/>
          <w:sz w:val="20"/>
          <w:szCs w:val="22"/>
          <w:rtl/>
        </w:rPr>
        <w:t>)</w:t>
      </w:r>
      <w:r w:rsidRPr="004D29D7">
        <w:rPr>
          <w:rFonts w:cs="Simplified Arabic"/>
          <w:sz w:val="20"/>
          <w:szCs w:val="22"/>
          <w:rtl/>
        </w:rPr>
        <w:t>.</w:t>
      </w:r>
    </w:p>
  </w:footnote>
  <w:footnote w:id="23">
    <w:p w14:paraId="2F00FCC6" w14:textId="785A2F69" w:rsidR="00827016" w:rsidRPr="004D29D7" w:rsidRDefault="00827016" w:rsidP="00827016">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 xml:space="preserve">يشمل أصحاب المصلحة في مجال الصحة أولئك </w:t>
      </w:r>
      <w:r w:rsidRPr="004D29D7">
        <w:rPr>
          <w:rFonts w:cs="Simplified Arabic" w:hint="cs"/>
          <w:sz w:val="20"/>
          <w:szCs w:val="22"/>
          <w:rtl/>
        </w:rPr>
        <w:t xml:space="preserve">العاملين في مجال </w:t>
      </w:r>
      <w:r w:rsidRPr="004D29D7">
        <w:rPr>
          <w:rFonts w:cs="Simplified Arabic"/>
          <w:sz w:val="20"/>
          <w:szCs w:val="22"/>
          <w:rtl/>
        </w:rPr>
        <w:t>صحة الإنسان والحيوان والنبات وأولئك الذين لديهم معارف متنوعة في مجال الصحة.</w:t>
      </w:r>
    </w:p>
  </w:footnote>
  <w:footnote w:id="24">
    <w:p w14:paraId="0F00A55C" w14:textId="5ED67D2E" w:rsidR="00827016" w:rsidRPr="004D29D7" w:rsidRDefault="00827016" w:rsidP="00827016">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قد تشمل هذه</w:t>
      </w:r>
      <w:r w:rsidR="00A03B1A" w:rsidRPr="004D29D7">
        <w:rPr>
          <w:rFonts w:cs="Simplified Arabic" w:hint="cs"/>
          <w:sz w:val="20"/>
          <w:szCs w:val="22"/>
          <w:rtl/>
        </w:rPr>
        <w:t xml:space="preserve"> القطاعات</w:t>
      </w:r>
      <w:r w:rsidRPr="004D29D7">
        <w:rPr>
          <w:rFonts w:cs="Simplified Arabic"/>
          <w:sz w:val="20"/>
          <w:szCs w:val="22"/>
          <w:rtl/>
        </w:rPr>
        <w:t xml:space="preserve"> الزراعة، والغابات، ومصايد الأسماك، وتربية الأحياء المائية، والسياحة، والصحة، والبنية التحتية، والطاقة والتعدين، والتصنيع، </w:t>
      </w:r>
      <w:r w:rsidRPr="004D29D7">
        <w:rPr>
          <w:rFonts w:cs="Simplified Arabic" w:hint="cs"/>
          <w:sz w:val="20"/>
          <w:szCs w:val="22"/>
          <w:rtl/>
        </w:rPr>
        <w:t>والمعالجة</w:t>
      </w:r>
      <w:r w:rsidRPr="004D29D7">
        <w:rPr>
          <w:rFonts w:cs="Simplified Arabic"/>
          <w:sz w:val="20"/>
          <w:szCs w:val="22"/>
          <w:rtl/>
        </w:rPr>
        <w:t>، والتمويل، بما يتماشى مع المقررات السابقة لمؤتمر الأطراف بشأن التعميم.</w:t>
      </w:r>
    </w:p>
  </w:footnote>
  <w:footnote w:id="25">
    <w:p w14:paraId="3E272017" w14:textId="3CE946E9" w:rsidR="00827016" w:rsidRPr="004D29D7" w:rsidRDefault="00827016" w:rsidP="00827016">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sz w:val="20"/>
          <w:szCs w:val="22"/>
          <w:rtl/>
        </w:rPr>
        <w:t>المقرر 15/4، المرفق، الفقرة. 7 (ص).</w:t>
      </w:r>
    </w:p>
  </w:footnote>
  <w:footnote w:id="26">
    <w:p w14:paraId="308DC1FD" w14:textId="1369ED08" w:rsidR="00827016" w:rsidRPr="004D29D7" w:rsidRDefault="00827016" w:rsidP="00827016">
      <w:pPr>
        <w:pStyle w:val="FootnoteText"/>
        <w:bidi/>
        <w:ind w:firstLine="0"/>
        <w:rPr>
          <w:rFonts w:cs="Simplified Arabic"/>
          <w:sz w:val="20"/>
          <w:szCs w:val="22"/>
          <w:vertAlign w:val="superscript"/>
          <w:rtl/>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A03B1A" w:rsidRPr="004D29D7">
        <w:rPr>
          <w:rFonts w:cs="Simplified Arabic" w:hint="cs"/>
          <w:sz w:val="20"/>
          <w:szCs w:val="22"/>
          <w:rtl/>
        </w:rPr>
        <w:t>المرجع نفسه، الفقرة 7 (ز)</w:t>
      </w:r>
      <w:r w:rsidRPr="004D29D7">
        <w:rPr>
          <w:rFonts w:cs="Simplified Arabic"/>
          <w:sz w:val="20"/>
          <w:szCs w:val="22"/>
          <w:rtl/>
        </w:rPr>
        <w:t>.</w:t>
      </w:r>
    </w:p>
  </w:footnote>
  <w:footnote w:id="27">
    <w:p w14:paraId="105AE540" w14:textId="7E2CE127" w:rsidR="00870972" w:rsidRPr="004D29D7" w:rsidRDefault="00870972" w:rsidP="0087097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color w:val="000000" w:themeColor="text1"/>
          <w:sz w:val="20"/>
          <w:szCs w:val="18"/>
        </w:rPr>
        <w:t xml:space="preserve">Sandra Diaz and others, </w:t>
      </w:r>
      <w:r w:rsidR="00E25BFC" w:rsidRPr="004D29D7">
        <w:rPr>
          <w:i/>
          <w:iCs/>
          <w:sz w:val="20"/>
          <w:szCs w:val="18"/>
        </w:rPr>
        <w:t>Global Assessment Report on Biodiversity and Ecosystem Services, Summary for Policymakers</w:t>
      </w:r>
      <w:r w:rsidR="00E25BFC" w:rsidRPr="004D29D7">
        <w:rPr>
          <w:sz w:val="20"/>
          <w:szCs w:val="18"/>
        </w:rPr>
        <w:t xml:space="preserve"> (Bonn, Germany,</w:t>
      </w:r>
      <w:r w:rsidR="00E25BFC" w:rsidRPr="004D29D7">
        <w:rPr>
          <w:i/>
          <w:iCs/>
          <w:sz w:val="20"/>
          <w:szCs w:val="18"/>
        </w:rPr>
        <w:t xml:space="preserve"> </w:t>
      </w:r>
      <w:r w:rsidR="00E25BFC" w:rsidRPr="004D29D7">
        <w:rPr>
          <w:sz w:val="20"/>
          <w:szCs w:val="18"/>
        </w:rPr>
        <w:t>Intergovernmental Science-Policy Platform on Biodiversity and Ecosystem Services Secretariat, 2019)</w:t>
      </w:r>
      <w:r w:rsidRPr="004D29D7">
        <w:rPr>
          <w:rFonts w:cs="Simplified Arabic" w:hint="cs"/>
          <w:sz w:val="20"/>
          <w:szCs w:val="22"/>
          <w:rtl/>
          <w:lang w:val="en-US"/>
        </w:rPr>
        <w:t>.</w:t>
      </w:r>
    </w:p>
  </w:footnote>
  <w:footnote w:id="28">
    <w:p w14:paraId="5DE726A7" w14:textId="75BE6B96" w:rsidR="001C74A4" w:rsidRPr="004D29D7" w:rsidRDefault="001C74A4" w:rsidP="001C74A4">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color w:val="000000" w:themeColor="text1"/>
          <w:sz w:val="20"/>
          <w:szCs w:val="18"/>
        </w:rPr>
        <w:t>Helen E. Roy and others,</w:t>
      </w:r>
      <w:r w:rsidR="00E25BFC" w:rsidRPr="004D29D7">
        <w:rPr>
          <w:sz w:val="20"/>
          <w:szCs w:val="18"/>
        </w:rPr>
        <w:t xml:space="preserve"> </w:t>
      </w:r>
      <w:r w:rsidR="00E25BFC" w:rsidRPr="004D29D7">
        <w:rPr>
          <w:i/>
          <w:iCs/>
          <w:sz w:val="20"/>
          <w:szCs w:val="18"/>
        </w:rPr>
        <w:t xml:space="preserve">Thematic Assessment Report on Invasive Alien Species and Their Control </w:t>
      </w:r>
      <w:r w:rsidR="00E25BFC" w:rsidRPr="004D29D7">
        <w:rPr>
          <w:sz w:val="20"/>
          <w:szCs w:val="18"/>
        </w:rPr>
        <w:t>(Bonn, Germany, Intergovernmental Science Policy Platform on Biodiversity and Ecosystem Services Secretariat, 2023)</w:t>
      </w:r>
      <w:r w:rsidRPr="004D29D7">
        <w:rPr>
          <w:rFonts w:cs="Simplified Arabic" w:hint="cs"/>
          <w:sz w:val="20"/>
          <w:szCs w:val="22"/>
          <w:rtl/>
          <w:lang w:val="en-US"/>
        </w:rPr>
        <w:t>.</w:t>
      </w:r>
    </w:p>
  </w:footnote>
  <w:footnote w:id="29">
    <w:p w14:paraId="28EEFC9C" w14:textId="0BB88C2D" w:rsidR="001C74A4" w:rsidRPr="004D29D7" w:rsidRDefault="001C74A4" w:rsidP="001C74A4">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المقرر 15/27.</w:t>
      </w:r>
    </w:p>
  </w:footnote>
  <w:footnote w:id="30">
    <w:p w14:paraId="6DB69863" w14:textId="004F46D1" w:rsidR="00A44DE5" w:rsidRPr="004D29D7" w:rsidRDefault="00A44DE5" w:rsidP="00A44DE5">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color w:val="000000" w:themeColor="text1"/>
          <w:sz w:val="20"/>
          <w:szCs w:val="18"/>
        </w:rPr>
        <w:t>World Health Organization,</w:t>
      </w:r>
      <w:r w:rsidR="00E25BFC" w:rsidRPr="004D29D7" w:rsidDel="007E4FEC">
        <w:rPr>
          <w:color w:val="000000" w:themeColor="text1"/>
          <w:sz w:val="20"/>
          <w:szCs w:val="18"/>
        </w:rPr>
        <w:t xml:space="preserve"> </w:t>
      </w:r>
      <w:r w:rsidR="00E25BFC" w:rsidRPr="004D29D7">
        <w:rPr>
          <w:i/>
          <w:iCs/>
          <w:color w:val="000000" w:themeColor="text1"/>
          <w:sz w:val="20"/>
          <w:szCs w:val="18"/>
        </w:rPr>
        <w:t>Compendium of WHO and other UN guidance on health and environment</w:t>
      </w:r>
      <w:r w:rsidR="00E25BFC" w:rsidRPr="004D29D7">
        <w:rPr>
          <w:color w:val="000000" w:themeColor="text1"/>
          <w:sz w:val="20"/>
          <w:szCs w:val="18"/>
        </w:rPr>
        <w:t>, (Geneva, 2023)</w:t>
      </w:r>
      <w:r w:rsidRPr="004D29D7">
        <w:rPr>
          <w:rFonts w:cs="Simplified Arabic" w:hint="cs"/>
          <w:sz w:val="20"/>
          <w:szCs w:val="22"/>
          <w:rtl/>
        </w:rPr>
        <w:t>.</w:t>
      </w:r>
    </w:p>
  </w:footnote>
  <w:footnote w:id="31">
    <w:p w14:paraId="47C401D5" w14:textId="3612E4D4" w:rsidR="00A44DE5" w:rsidRPr="004D29D7" w:rsidRDefault="00A44DE5" w:rsidP="00A44DE5">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proofErr w:type="spellStart"/>
      <w:r w:rsidR="00E25BFC" w:rsidRPr="004D29D7">
        <w:rPr>
          <w:sz w:val="20"/>
          <w:szCs w:val="18"/>
        </w:rPr>
        <w:t>Landrigan</w:t>
      </w:r>
      <w:proofErr w:type="spellEnd"/>
      <w:r w:rsidR="00E25BFC" w:rsidRPr="004D29D7">
        <w:rPr>
          <w:sz w:val="20"/>
          <w:szCs w:val="18"/>
        </w:rPr>
        <w:t xml:space="preserve">, Philip and others, </w:t>
      </w:r>
      <w:proofErr w:type="spellStart"/>
      <w:r w:rsidR="00E25BFC" w:rsidRPr="004D29D7">
        <w:rPr>
          <w:i/>
          <w:iCs/>
          <w:sz w:val="20"/>
          <w:szCs w:val="18"/>
        </w:rPr>
        <w:t>Mindaroo</w:t>
      </w:r>
      <w:proofErr w:type="spellEnd"/>
      <w:r w:rsidR="00E25BFC" w:rsidRPr="004D29D7">
        <w:rPr>
          <w:i/>
          <w:iCs/>
          <w:sz w:val="20"/>
          <w:szCs w:val="18"/>
        </w:rPr>
        <w:t>-Monaco Commission on Plastics and Human Health</w:t>
      </w:r>
      <w:r w:rsidR="00E25BFC" w:rsidRPr="004D29D7">
        <w:rPr>
          <w:sz w:val="20"/>
          <w:szCs w:val="18"/>
        </w:rPr>
        <w:t xml:space="preserve">, </w:t>
      </w:r>
      <w:r w:rsidR="00E25BFC" w:rsidRPr="004D29D7">
        <w:rPr>
          <w:i/>
          <w:iCs/>
          <w:sz w:val="20"/>
          <w:szCs w:val="18"/>
        </w:rPr>
        <w:t xml:space="preserve">Annals of Global Health, </w:t>
      </w:r>
      <w:r w:rsidR="00E25BFC" w:rsidRPr="004D29D7">
        <w:rPr>
          <w:sz w:val="20"/>
          <w:szCs w:val="18"/>
        </w:rPr>
        <w:t>89 (1): 23 (2023)</w:t>
      </w:r>
      <w:r w:rsidR="000D765B" w:rsidRPr="004D29D7">
        <w:rPr>
          <w:rFonts w:cs="Simplified Arabic" w:hint="cs"/>
          <w:sz w:val="20"/>
          <w:szCs w:val="22"/>
          <w:rtl/>
        </w:rPr>
        <w:t>.</w:t>
      </w:r>
    </w:p>
  </w:footnote>
  <w:footnote w:id="32">
    <w:p w14:paraId="119C13B5" w14:textId="3D0A0787" w:rsidR="009D2A82" w:rsidRPr="004D29D7" w:rsidRDefault="009D2A82" w:rsidP="009D2A8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قرار جمعية الصحة العالمية 76/17.</w:t>
      </w:r>
    </w:p>
  </w:footnote>
  <w:footnote w:id="33">
    <w:p w14:paraId="1AC7CE40" w14:textId="52C610AA" w:rsidR="009D2A82" w:rsidRPr="004D29D7" w:rsidRDefault="009D2A82" w:rsidP="009D2A8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proofErr w:type="spellStart"/>
      <w:r w:rsidR="00E25BFC" w:rsidRPr="004D29D7">
        <w:rPr>
          <w:sz w:val="20"/>
        </w:rPr>
        <w:t>Landrigan</w:t>
      </w:r>
      <w:proofErr w:type="spellEnd"/>
      <w:r w:rsidR="00E25BFC" w:rsidRPr="004D29D7">
        <w:rPr>
          <w:sz w:val="20"/>
        </w:rPr>
        <w:t xml:space="preserve">, Philip and others, </w:t>
      </w:r>
      <w:proofErr w:type="spellStart"/>
      <w:r w:rsidR="00E25BFC" w:rsidRPr="004D29D7">
        <w:rPr>
          <w:sz w:val="20"/>
        </w:rPr>
        <w:t>Mindaroo</w:t>
      </w:r>
      <w:proofErr w:type="spellEnd"/>
      <w:r w:rsidR="00E25BFC" w:rsidRPr="004D29D7">
        <w:rPr>
          <w:sz w:val="20"/>
        </w:rPr>
        <w:t>-Monaco Commission on Plastics and Human Health, Annals of Global Health, 89 (1): 23 (2023)</w:t>
      </w:r>
      <w:r w:rsidRPr="004D29D7">
        <w:rPr>
          <w:rFonts w:cs="Simplified Arabic" w:hint="cs"/>
          <w:sz w:val="20"/>
          <w:szCs w:val="22"/>
          <w:rtl/>
        </w:rPr>
        <w:t>.</w:t>
      </w:r>
    </w:p>
  </w:footnote>
  <w:footnote w:id="34">
    <w:p w14:paraId="32DDEA9A" w14:textId="6C2BF10A" w:rsidR="009D2A82" w:rsidRPr="004D29D7" w:rsidRDefault="009D2A82" w:rsidP="009D2A8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sz w:val="20"/>
          <w:szCs w:val="18"/>
        </w:rPr>
        <w:t xml:space="preserve">Food and Agriculture Organization of the United Nations, United Nations Environment Programme World Health Organization and World Organisation for Animal Health, </w:t>
      </w:r>
      <w:r w:rsidR="00E25BFC" w:rsidRPr="004D29D7">
        <w:rPr>
          <w:i/>
          <w:iCs/>
          <w:sz w:val="20"/>
          <w:szCs w:val="18"/>
        </w:rPr>
        <w:t>One Health Joint Plan of Action (‎2022‒2026): Working Together for the Health of Humans, Animals, Plants and the Environment</w:t>
      </w:r>
      <w:r w:rsidR="00E25BFC" w:rsidRPr="004D29D7">
        <w:rPr>
          <w:sz w:val="20"/>
          <w:szCs w:val="18"/>
        </w:rPr>
        <w:t xml:space="preserve"> (Rome, 2022)</w:t>
      </w:r>
      <w:r w:rsidR="00E25BFC" w:rsidRPr="004D29D7">
        <w:rPr>
          <w:rFonts w:cs="Simplified Arabic" w:hint="cs"/>
          <w:sz w:val="20"/>
          <w:szCs w:val="22"/>
          <w:rtl/>
        </w:rPr>
        <w:t>.</w:t>
      </w:r>
    </w:p>
  </w:footnote>
  <w:footnote w:id="35">
    <w:p w14:paraId="407967BF" w14:textId="33378FD5" w:rsidR="009D2A82" w:rsidRPr="004D29D7" w:rsidRDefault="009D2A82" w:rsidP="009D2A8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sz w:val="20"/>
          <w:szCs w:val="18"/>
        </w:rPr>
        <w:t xml:space="preserve">World Health Organization, </w:t>
      </w:r>
      <w:r w:rsidR="00E25BFC" w:rsidRPr="004D29D7">
        <w:rPr>
          <w:i/>
          <w:iCs/>
          <w:sz w:val="20"/>
          <w:szCs w:val="18"/>
        </w:rPr>
        <w:t>Compendium of UN and other UN guidance on health and the environment</w:t>
      </w:r>
      <w:r w:rsidR="00E25BFC" w:rsidRPr="004D29D7">
        <w:rPr>
          <w:sz w:val="20"/>
          <w:szCs w:val="18"/>
        </w:rPr>
        <w:t xml:space="preserve"> (Geneva, 2021)</w:t>
      </w:r>
      <w:r w:rsidR="00E25BFC" w:rsidRPr="004D29D7">
        <w:rPr>
          <w:rFonts w:cs="Simplified Arabic" w:hint="cs"/>
          <w:sz w:val="20"/>
          <w:szCs w:val="22"/>
          <w:rtl/>
        </w:rPr>
        <w:t>.</w:t>
      </w:r>
    </w:p>
  </w:footnote>
  <w:footnote w:id="36">
    <w:p w14:paraId="426E2FD6" w14:textId="3AD8E55D" w:rsidR="009D2A82" w:rsidRPr="004D29D7" w:rsidRDefault="009D2A82" w:rsidP="009D2A8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rFonts w:cs="Simplified Arabic" w:hint="cs"/>
          <w:sz w:val="20"/>
          <w:szCs w:val="22"/>
          <w:rtl/>
        </w:rPr>
        <w:t>قرار جمعية الصحة العالمية 76/17.</w:t>
      </w:r>
    </w:p>
  </w:footnote>
  <w:footnote w:id="37">
    <w:p w14:paraId="5C8D70EA" w14:textId="355C00F2" w:rsidR="009D2A82" w:rsidRPr="004D29D7" w:rsidRDefault="009D2A82" w:rsidP="009D2A82">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sz w:val="20"/>
          <w:szCs w:val="18"/>
        </w:rPr>
        <w:t xml:space="preserve">United Nations Environment Programme, </w:t>
      </w:r>
      <w:r w:rsidR="00E25BFC" w:rsidRPr="004D29D7">
        <w:rPr>
          <w:i/>
          <w:iCs/>
          <w:sz w:val="20"/>
          <w:szCs w:val="18"/>
        </w:rPr>
        <w:t>Bracing for Superbugs: Strengthening Environmental Action in the One Health Response to Antimicrobial Resistance</w:t>
      </w:r>
      <w:r w:rsidR="00E25BFC" w:rsidRPr="004D29D7">
        <w:rPr>
          <w:sz w:val="20"/>
          <w:szCs w:val="18"/>
        </w:rPr>
        <w:t xml:space="preserve"> (Geneva, 2023)</w:t>
      </w:r>
      <w:r w:rsidR="00E25BFC" w:rsidRPr="004D29D7">
        <w:rPr>
          <w:rFonts w:cs="Simplified Arabic" w:hint="cs"/>
          <w:sz w:val="20"/>
          <w:szCs w:val="22"/>
          <w:rtl/>
        </w:rPr>
        <w:t>.</w:t>
      </w:r>
    </w:p>
  </w:footnote>
  <w:footnote w:id="38">
    <w:p w14:paraId="4B982063" w14:textId="74B6F60A" w:rsidR="009E7F2B" w:rsidRPr="004D29D7" w:rsidRDefault="009E7F2B" w:rsidP="009E7F2B">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sz w:val="20"/>
          <w:szCs w:val="18"/>
        </w:rPr>
        <w:t xml:space="preserve">World Health Organization, </w:t>
      </w:r>
      <w:r w:rsidR="00E25BFC" w:rsidRPr="004D29D7">
        <w:rPr>
          <w:i/>
          <w:iCs/>
          <w:sz w:val="20"/>
          <w:szCs w:val="18"/>
        </w:rPr>
        <w:t>Compendium of UN and other UN guidance on health and the environment</w:t>
      </w:r>
      <w:r w:rsidR="00E25BFC" w:rsidRPr="004D29D7">
        <w:rPr>
          <w:sz w:val="20"/>
          <w:szCs w:val="18"/>
        </w:rPr>
        <w:t xml:space="preserve"> (Geneva, 2021)</w:t>
      </w:r>
      <w:r w:rsidR="00E25BFC" w:rsidRPr="004D29D7">
        <w:rPr>
          <w:rFonts w:cs="Simplified Arabic" w:hint="cs"/>
          <w:sz w:val="20"/>
          <w:szCs w:val="22"/>
          <w:rtl/>
        </w:rPr>
        <w:t>.</w:t>
      </w:r>
    </w:p>
  </w:footnote>
  <w:footnote w:id="39">
    <w:p w14:paraId="1CC9468B" w14:textId="13BF2033" w:rsidR="009E7F2B" w:rsidRPr="004D29D7" w:rsidRDefault="009E7F2B" w:rsidP="009E7F2B">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color w:val="000000" w:themeColor="text1"/>
          <w:sz w:val="20"/>
          <w:szCs w:val="18"/>
        </w:rPr>
        <w:t>World Health Organization. report of the Seventh Ministerial Conference on Environment and Health, annex 5 (Budapest declaration: accelerating action for healthier people, a thriving planet, a sustainable future)</w:t>
      </w:r>
      <w:r w:rsidR="00E25BFC" w:rsidRPr="004D29D7">
        <w:rPr>
          <w:rFonts w:cs="Simplified Arabic" w:hint="cs"/>
          <w:sz w:val="20"/>
          <w:szCs w:val="22"/>
          <w:rtl/>
        </w:rPr>
        <w:t>.</w:t>
      </w:r>
    </w:p>
  </w:footnote>
  <w:footnote w:id="40">
    <w:p w14:paraId="274DB949" w14:textId="425C481A" w:rsidR="009E7F2B" w:rsidRPr="004D29D7" w:rsidRDefault="009E7F2B" w:rsidP="009E7F2B">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E25BFC" w:rsidRPr="004D29D7">
        <w:rPr>
          <w:rFonts w:cs="Simplified Arabic" w:hint="cs"/>
          <w:sz w:val="20"/>
          <w:szCs w:val="22"/>
          <w:rtl/>
        </w:rPr>
        <w:t>قرار جمعية الصحة العالمية 76/17.</w:t>
      </w:r>
    </w:p>
  </w:footnote>
  <w:footnote w:id="41">
    <w:p w14:paraId="1B960486" w14:textId="58522326" w:rsidR="00E25BFC" w:rsidRPr="004D29D7" w:rsidRDefault="00E25BFC" w:rsidP="00E25BFC">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مقتبس من </w:t>
      </w:r>
      <w:r w:rsidR="00900751" w:rsidRPr="004D29D7">
        <w:rPr>
          <w:rFonts w:cs="Simplified Arabic" w:hint="cs"/>
          <w:sz w:val="20"/>
          <w:szCs w:val="22"/>
          <w:rtl/>
        </w:rPr>
        <w:t>ال</w:t>
      </w:r>
      <w:r w:rsidRPr="004D29D7">
        <w:rPr>
          <w:rFonts w:cs="Simplified Arabic" w:hint="cs"/>
          <w:sz w:val="20"/>
          <w:szCs w:val="22"/>
          <w:rtl/>
        </w:rPr>
        <w:t xml:space="preserve">موجز لواضعي السياسات الوارد في </w:t>
      </w:r>
      <w:r w:rsidRPr="004D29D7">
        <w:rPr>
          <w:rFonts w:cs="Simplified Arabic" w:hint="cs"/>
          <w:i/>
          <w:iCs/>
          <w:sz w:val="20"/>
          <w:szCs w:val="22"/>
          <w:rtl/>
        </w:rPr>
        <w:t xml:space="preserve">تقرير التقييم العالمي بشأن التنوع البيولوجي وخدمات النظم الإيكولوجية </w:t>
      </w:r>
      <w:r w:rsidRPr="004D29D7">
        <w:rPr>
          <w:rFonts w:cs="Simplified Arabic" w:hint="cs"/>
          <w:sz w:val="20"/>
          <w:szCs w:val="22"/>
          <w:rtl/>
        </w:rPr>
        <w:t>الصادر عن المنبر الحكومي الدولي للعلوم والسياسات في مجال التنوع البيولوجي وخدمات النظم الإيكولوجية.</w:t>
      </w:r>
    </w:p>
  </w:footnote>
  <w:footnote w:id="42">
    <w:p w14:paraId="4BA96458" w14:textId="5BD4677A" w:rsidR="00E25BFC" w:rsidRPr="004D29D7" w:rsidRDefault="00E25BFC" w:rsidP="00E25BFC">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900751" w:rsidRPr="004D29D7">
        <w:rPr>
          <w:rFonts w:cs="Simplified Arabic" w:hint="cs"/>
          <w:sz w:val="20"/>
          <w:szCs w:val="22"/>
          <w:rtl/>
        </w:rPr>
        <w:t xml:space="preserve">مقتبس من الموجز لواضعي السياسات الوارد في </w:t>
      </w:r>
      <w:r w:rsidR="00900751" w:rsidRPr="004D29D7">
        <w:rPr>
          <w:rFonts w:cs="Simplified Arabic" w:hint="cs"/>
          <w:i/>
          <w:iCs/>
          <w:sz w:val="20"/>
          <w:szCs w:val="22"/>
          <w:rtl/>
        </w:rPr>
        <w:t xml:space="preserve">تقرير التقييم العالمي بشأن التنوع البيولوجي وخدمات النظم الإيكولوجية </w:t>
      </w:r>
      <w:r w:rsidR="00900751" w:rsidRPr="004D29D7">
        <w:rPr>
          <w:rFonts w:cs="Simplified Arabic" w:hint="cs"/>
          <w:sz w:val="20"/>
          <w:szCs w:val="22"/>
          <w:rtl/>
        </w:rPr>
        <w:t>الصادر عن المنبر الحكومي الدولي للعلوم والسياسات في مجال التنوع البيولوجي وخدمات النظم الإيكولوجية</w:t>
      </w:r>
      <w:r w:rsidRPr="004D29D7">
        <w:rPr>
          <w:rFonts w:cs="Simplified Arabic" w:hint="cs"/>
          <w:sz w:val="20"/>
          <w:szCs w:val="22"/>
          <w:rtl/>
        </w:rPr>
        <w:t>.</w:t>
      </w:r>
    </w:p>
  </w:footnote>
  <w:footnote w:id="43">
    <w:p w14:paraId="0D41A48A" w14:textId="11E80475" w:rsidR="00E25BFC" w:rsidRPr="004D29D7" w:rsidRDefault="00E25BFC" w:rsidP="00E25BFC">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900751" w:rsidRPr="004D29D7">
        <w:rPr>
          <w:rFonts w:cs="Simplified Arabic" w:hint="cs"/>
          <w:sz w:val="20"/>
          <w:szCs w:val="22"/>
          <w:rtl/>
        </w:rPr>
        <w:t xml:space="preserve">مقتبس من الموجز لواضعي السياسات الوارد في </w:t>
      </w:r>
      <w:r w:rsidR="00900751" w:rsidRPr="004D29D7">
        <w:rPr>
          <w:rFonts w:cs="Simplified Arabic" w:hint="cs"/>
          <w:i/>
          <w:iCs/>
          <w:sz w:val="20"/>
          <w:szCs w:val="22"/>
          <w:rtl/>
        </w:rPr>
        <w:t>تقرير التقييم السادس،</w:t>
      </w:r>
      <w:r w:rsidR="00900751" w:rsidRPr="004D29D7">
        <w:rPr>
          <w:rFonts w:cs="Simplified Arabic" w:hint="cs"/>
          <w:sz w:val="20"/>
          <w:szCs w:val="22"/>
          <w:rtl/>
        </w:rPr>
        <w:t xml:space="preserve"> الفريق العامل الثاني، الآثار والتكيف والقابلية للتأثر، الهيئة الحكومية الدولية المعنية بتغير المناخ</w:t>
      </w:r>
      <w:r w:rsidR="00353CAF" w:rsidRPr="004D29D7">
        <w:rPr>
          <w:rFonts w:cs="Simplified Arabic" w:hint="cs"/>
          <w:sz w:val="20"/>
          <w:szCs w:val="22"/>
          <w:rtl/>
        </w:rPr>
        <w:t xml:space="preserve">، متاح على الرابط التالي: </w:t>
      </w:r>
      <w:hyperlink r:id="rId4" w:history="1">
        <w:r w:rsidR="00353CAF" w:rsidRPr="004D29D7">
          <w:rPr>
            <w:rStyle w:val="Hyperlink"/>
            <w:color w:val="0563C1"/>
            <w:sz w:val="20"/>
            <w:szCs w:val="18"/>
          </w:rPr>
          <w:t>www.ipcc.ch/report/ar6/wg2/</w:t>
        </w:r>
      </w:hyperlink>
      <w:r w:rsidR="00353CAF" w:rsidRPr="004D29D7">
        <w:rPr>
          <w:rFonts w:cs="Simplified Arabic" w:hint="cs"/>
          <w:i/>
          <w:iCs/>
          <w:sz w:val="20"/>
          <w:szCs w:val="22"/>
          <w:rtl/>
        </w:rPr>
        <w:t>.</w:t>
      </w:r>
    </w:p>
  </w:footnote>
  <w:footnote w:id="44">
    <w:p w14:paraId="5027FBC5" w14:textId="01CC57A6" w:rsidR="00900751" w:rsidRPr="004D29D7" w:rsidRDefault="00900751" w:rsidP="00900751">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التوصية 24/9 الصادرة عن الهيئة الفرعية للمشورة العلمية والتقنية والتكنولوجية.</w:t>
      </w:r>
    </w:p>
  </w:footnote>
  <w:footnote w:id="45">
    <w:p w14:paraId="1141C5EA" w14:textId="11B47CE3"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مقتبس من </w:t>
      </w:r>
      <w:r w:rsidRPr="004D29D7">
        <w:rPr>
          <w:sz w:val="20"/>
          <w:szCs w:val="18"/>
        </w:rPr>
        <w:t xml:space="preserve">World Health Organization, </w:t>
      </w:r>
      <w:r w:rsidRPr="004D29D7">
        <w:rPr>
          <w:i/>
          <w:iCs/>
          <w:sz w:val="20"/>
          <w:szCs w:val="18"/>
        </w:rPr>
        <w:t>Guidance on mainstreaming biodiversity for nutrition and health</w:t>
      </w:r>
      <w:r w:rsidRPr="004D29D7">
        <w:rPr>
          <w:sz w:val="20"/>
          <w:szCs w:val="18"/>
        </w:rPr>
        <w:t xml:space="preserve"> (Geneva, 2020)</w:t>
      </w:r>
      <w:r w:rsidRPr="004D29D7">
        <w:rPr>
          <w:rFonts w:cs="Simplified Arabic" w:hint="cs"/>
          <w:sz w:val="20"/>
          <w:szCs w:val="22"/>
          <w:rtl/>
        </w:rPr>
        <w:t>.</w:t>
      </w:r>
    </w:p>
  </w:footnote>
  <w:footnote w:id="46">
    <w:p w14:paraId="3AAFDF6A" w14:textId="3D37E960"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vertAlign w:val="superscript"/>
          <w:rtl/>
          <w:lang w:val="en-US"/>
        </w:rPr>
        <w:t xml:space="preserve"> </w:t>
      </w:r>
      <w:r w:rsidRPr="004D29D7">
        <w:rPr>
          <w:rFonts w:cs="Simplified Arabic" w:hint="cs"/>
          <w:sz w:val="20"/>
          <w:szCs w:val="22"/>
          <w:rtl/>
        </w:rPr>
        <w:t xml:space="preserve">مقتبس من </w:t>
      </w:r>
      <w:r w:rsidRPr="004D29D7">
        <w:rPr>
          <w:sz w:val="20"/>
          <w:szCs w:val="18"/>
        </w:rPr>
        <w:t xml:space="preserve">World Health Organization, </w:t>
      </w:r>
      <w:r w:rsidRPr="004D29D7">
        <w:rPr>
          <w:i/>
          <w:iCs/>
          <w:sz w:val="20"/>
          <w:szCs w:val="18"/>
        </w:rPr>
        <w:t>Guidance on mainstreaming biodiversity for nutrition and health</w:t>
      </w:r>
      <w:r w:rsidRPr="004D29D7">
        <w:rPr>
          <w:sz w:val="20"/>
          <w:szCs w:val="18"/>
        </w:rPr>
        <w:t xml:space="preserve"> (Geneva, 2020)</w:t>
      </w:r>
      <w:r w:rsidRPr="004D29D7">
        <w:rPr>
          <w:rFonts w:cs="Simplified Arabic" w:hint="cs"/>
          <w:sz w:val="20"/>
          <w:szCs w:val="22"/>
          <w:rtl/>
        </w:rPr>
        <w:t>.</w:t>
      </w:r>
    </w:p>
  </w:footnote>
  <w:footnote w:id="47">
    <w:p w14:paraId="6F2F2B0D" w14:textId="75F29135"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مقتبس من </w:t>
      </w:r>
      <w:r w:rsidRPr="004D29D7">
        <w:rPr>
          <w:sz w:val="20"/>
          <w:szCs w:val="18"/>
        </w:rPr>
        <w:t>Food and Agriculture Organization of the United Nations, Biodiversity and nutrition: a common path (Rome)</w:t>
      </w:r>
      <w:r w:rsidRPr="004D29D7">
        <w:rPr>
          <w:rFonts w:cs="Simplified Arabic" w:hint="cs"/>
          <w:sz w:val="20"/>
          <w:szCs w:val="22"/>
          <w:rtl/>
        </w:rPr>
        <w:t>.</w:t>
      </w:r>
    </w:p>
  </w:footnote>
  <w:footnote w:id="48">
    <w:p w14:paraId="58301264" w14:textId="66756B92"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مقتبس من </w:t>
      </w:r>
      <w:r w:rsidRPr="004D29D7">
        <w:rPr>
          <w:sz w:val="20"/>
          <w:szCs w:val="18"/>
        </w:rPr>
        <w:t>Food and Agriculture Organization of the United Nations Commission on Genetic Resources for Food and Agriculture, The State of the World’s Biodiversity for Food and Agriculture (Rome, 2019)</w:t>
      </w:r>
      <w:r w:rsidRPr="004D29D7">
        <w:rPr>
          <w:rFonts w:cs="Simplified Arabic" w:hint="cs"/>
          <w:sz w:val="20"/>
          <w:szCs w:val="22"/>
          <w:rtl/>
        </w:rPr>
        <w:t>.</w:t>
      </w:r>
    </w:p>
  </w:footnote>
  <w:footnote w:id="49">
    <w:p w14:paraId="3E9A67B1" w14:textId="0F71C51E"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مقتبس من </w:t>
      </w:r>
      <w:r w:rsidRPr="004D29D7">
        <w:rPr>
          <w:sz w:val="20"/>
          <w:szCs w:val="18"/>
        </w:rPr>
        <w:t xml:space="preserve">Food and Agriculture Organization of the United Nations Commission on Genetic Resources for Food and Agriculture, </w:t>
      </w:r>
      <w:r w:rsidRPr="004D29D7">
        <w:rPr>
          <w:i/>
          <w:iCs/>
          <w:sz w:val="20"/>
          <w:szCs w:val="18"/>
        </w:rPr>
        <w:t>Framework for Action on Biodiversity for Food and Agriculture</w:t>
      </w:r>
      <w:r w:rsidRPr="004D29D7">
        <w:rPr>
          <w:sz w:val="20"/>
          <w:szCs w:val="18"/>
        </w:rPr>
        <w:t xml:space="preserve"> (Rome, 2022)</w:t>
      </w:r>
      <w:r w:rsidRPr="004D29D7">
        <w:rPr>
          <w:rFonts w:cs="Simplified Arabic" w:hint="cs"/>
          <w:sz w:val="20"/>
          <w:szCs w:val="22"/>
          <w:rtl/>
        </w:rPr>
        <w:t>.</w:t>
      </w:r>
    </w:p>
  </w:footnote>
  <w:footnote w:id="50">
    <w:p w14:paraId="575CCE0E" w14:textId="7D5DA8BE"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w:t>
      </w:r>
      <w:r w:rsidRPr="004D29D7">
        <w:rPr>
          <w:sz w:val="20"/>
          <w:szCs w:val="18"/>
        </w:rPr>
        <w:t xml:space="preserve">World Organisation for Animal Health, </w:t>
      </w:r>
      <w:r w:rsidRPr="004D29D7">
        <w:rPr>
          <w:i/>
          <w:iCs/>
          <w:sz w:val="20"/>
          <w:szCs w:val="18"/>
        </w:rPr>
        <w:t>Global Animal Welfare Strategy</w:t>
      </w:r>
      <w:r w:rsidRPr="004D29D7">
        <w:rPr>
          <w:sz w:val="20"/>
          <w:szCs w:val="18"/>
        </w:rPr>
        <w:t xml:space="preserve"> (Paris, 2017)</w:t>
      </w:r>
      <w:r w:rsidRPr="004D29D7">
        <w:rPr>
          <w:rFonts w:cs="Simplified Arabic" w:hint="cs"/>
          <w:sz w:val="20"/>
          <w:szCs w:val="22"/>
          <w:rtl/>
        </w:rPr>
        <w:t>.</w:t>
      </w:r>
    </w:p>
  </w:footnote>
  <w:footnote w:id="51">
    <w:p w14:paraId="5D696CF5" w14:textId="2C3D0B2E"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sz w:val="20"/>
        </w:rPr>
        <w:t>E/C.19/2023/5</w:t>
      </w:r>
      <w:r w:rsidRPr="004D29D7">
        <w:rPr>
          <w:rFonts w:cs="Simplified Arabic" w:hint="cs"/>
          <w:sz w:val="20"/>
          <w:szCs w:val="22"/>
          <w:rtl/>
        </w:rPr>
        <w:t>.</w:t>
      </w:r>
    </w:p>
  </w:footnote>
  <w:footnote w:id="52">
    <w:p w14:paraId="1D963EF0" w14:textId="760B3BC1" w:rsidR="00245E36" w:rsidRPr="004D29D7" w:rsidRDefault="00245E36" w:rsidP="00245E36">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الفريق الاستشاري المعني بالبحوث الزراعية الدولية، مبادرة بشأن الصحة البيئية والتنوع البيولوجي. متاح على الرابط التالي: </w:t>
      </w:r>
      <w:hyperlink r:id="rId5">
        <w:r w:rsidRPr="004D29D7">
          <w:rPr>
            <w:rStyle w:val="Hyperlink"/>
            <w:sz w:val="20"/>
            <w:szCs w:val="18"/>
          </w:rPr>
          <w:t>www.cgiar.org/research/cgiar-portfolio/environmental-health-biodiversity/</w:t>
        </w:r>
      </w:hyperlink>
      <w:r w:rsidRPr="004D29D7">
        <w:rPr>
          <w:rFonts w:cs="Simplified Arabic" w:hint="cs"/>
          <w:sz w:val="20"/>
          <w:szCs w:val="22"/>
          <w:rtl/>
        </w:rPr>
        <w:t>.</w:t>
      </w:r>
    </w:p>
  </w:footnote>
  <w:footnote w:id="53">
    <w:p w14:paraId="4D88B673" w14:textId="2D616DBA" w:rsidR="008A1CFD" w:rsidRPr="004D29D7" w:rsidRDefault="008A1CFD" w:rsidP="008A1CFD">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قائمة المساهمات هذه مقتبسة من: المنبر الحكومي الدولي للعلوم والسياسات في مجال التنوع البيولوجي وخدمات النظم الإيكولوجية، </w:t>
      </w:r>
      <w:r w:rsidRPr="004D29D7">
        <w:rPr>
          <w:rFonts w:cs="Simplified Arabic" w:hint="cs"/>
          <w:i/>
          <w:iCs/>
          <w:sz w:val="20"/>
          <w:szCs w:val="22"/>
          <w:rtl/>
        </w:rPr>
        <w:t>تقرير التقييم العالمي بشأن التنوع البيولوجي وخدمات النظم الإيكولوجية، موجز لواضعي السياسات</w:t>
      </w:r>
      <w:r w:rsidRPr="004D29D7">
        <w:rPr>
          <w:rFonts w:cs="Simplified Arabic" w:hint="cs"/>
          <w:sz w:val="20"/>
          <w:szCs w:val="22"/>
          <w:rtl/>
        </w:rPr>
        <w:t xml:space="preserve">. متاح على الرابط التالي: </w:t>
      </w:r>
      <w:hyperlink r:id="rId6">
        <w:r w:rsidRPr="004D29D7">
          <w:rPr>
            <w:rStyle w:val="Hyperlink"/>
            <w:color w:val="0563C1"/>
            <w:sz w:val="20"/>
            <w:szCs w:val="18"/>
          </w:rPr>
          <w:t>www.ipbes.net/document-library-catalogue/summary-policymakers-global-assessment-laid-out</w:t>
        </w:r>
      </w:hyperlink>
      <w:r w:rsidRPr="004D29D7">
        <w:rPr>
          <w:rFonts w:cs="Simplified Arabic" w:hint="cs"/>
          <w:sz w:val="20"/>
          <w:szCs w:val="22"/>
          <w:rtl/>
        </w:rPr>
        <w:t>.</w:t>
      </w:r>
    </w:p>
  </w:footnote>
  <w:footnote w:id="54">
    <w:p w14:paraId="6C2EDA4F" w14:textId="346E391A" w:rsidR="008A1CFD" w:rsidRPr="004D29D7" w:rsidRDefault="008A1CFD" w:rsidP="008A1CFD">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المقرر 15/</w:t>
      </w:r>
      <w:r w:rsidR="00436FC3">
        <w:rPr>
          <w:rFonts w:cs="Simplified Arabic" w:hint="cs"/>
          <w:sz w:val="20"/>
          <w:szCs w:val="22"/>
          <w:rtl/>
        </w:rPr>
        <w:t>29</w:t>
      </w:r>
      <w:r w:rsidRPr="004D29D7">
        <w:rPr>
          <w:rFonts w:cs="Simplified Arabic" w:hint="cs"/>
          <w:sz w:val="20"/>
          <w:szCs w:val="22"/>
          <w:rtl/>
        </w:rPr>
        <w:t>.</w:t>
      </w:r>
    </w:p>
  </w:footnote>
  <w:footnote w:id="55">
    <w:p w14:paraId="7766AAB2" w14:textId="18CBB290" w:rsidR="00690718" w:rsidRPr="004D29D7" w:rsidRDefault="00690718" w:rsidP="00690718">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مقتبس من </w:t>
      </w:r>
      <w:r w:rsidRPr="004D29D7">
        <w:rPr>
          <w:sz w:val="20"/>
          <w:szCs w:val="18"/>
        </w:rPr>
        <w:t xml:space="preserve">Intergovernmental Science-Policy Platform on Biodiversity and Ecosystem Services, </w:t>
      </w:r>
      <w:r w:rsidRPr="004D29D7">
        <w:rPr>
          <w:i/>
          <w:iCs/>
          <w:sz w:val="20"/>
          <w:szCs w:val="18"/>
        </w:rPr>
        <w:t>Methodological assessment of the diverse values and valuation of nature</w:t>
      </w:r>
      <w:r w:rsidRPr="004D29D7">
        <w:rPr>
          <w:sz w:val="20"/>
          <w:szCs w:val="18"/>
        </w:rPr>
        <w:t xml:space="preserve"> (Bonn, 2022)</w:t>
      </w:r>
      <w:r w:rsidRPr="004D29D7">
        <w:rPr>
          <w:rFonts w:cs="Simplified Arabic" w:hint="cs"/>
          <w:sz w:val="20"/>
          <w:szCs w:val="22"/>
          <w:rtl/>
        </w:rPr>
        <w:t>.</w:t>
      </w:r>
    </w:p>
  </w:footnote>
  <w:footnote w:id="56">
    <w:p w14:paraId="1DF2CEDA" w14:textId="1F1328A2" w:rsidR="00690718" w:rsidRPr="004D29D7" w:rsidRDefault="00690718" w:rsidP="00690718">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مقتبس من </w:t>
      </w:r>
      <w:r w:rsidRPr="004D29D7">
        <w:rPr>
          <w:sz w:val="20"/>
          <w:szCs w:val="18"/>
        </w:rPr>
        <w:t xml:space="preserve">World Health Organization, </w:t>
      </w:r>
      <w:r w:rsidRPr="004D29D7">
        <w:rPr>
          <w:i/>
          <w:iCs/>
          <w:sz w:val="20"/>
          <w:szCs w:val="18"/>
        </w:rPr>
        <w:t>Global Strategy on Health, Environment, and Climate Change</w:t>
      </w:r>
      <w:r w:rsidRPr="004D29D7">
        <w:rPr>
          <w:sz w:val="20"/>
          <w:szCs w:val="18"/>
        </w:rPr>
        <w:t xml:space="preserve"> (Geneva, 2020)</w:t>
      </w:r>
      <w:r w:rsidRPr="004D29D7">
        <w:rPr>
          <w:rFonts w:cs="Simplified Arabic" w:hint="cs"/>
          <w:sz w:val="20"/>
          <w:szCs w:val="22"/>
          <w:rtl/>
        </w:rPr>
        <w:t>.</w:t>
      </w:r>
    </w:p>
  </w:footnote>
  <w:footnote w:id="57">
    <w:p w14:paraId="22C42202" w14:textId="77777777" w:rsidR="00BD1CF1" w:rsidRPr="004D29D7" w:rsidRDefault="00BD1CF1" w:rsidP="00BD1CF1">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w:t>
      </w:r>
      <w:r w:rsidRPr="004D29D7">
        <w:rPr>
          <w:rFonts w:cs="Simplified Arabic"/>
          <w:sz w:val="20"/>
          <w:szCs w:val="22"/>
          <w:rtl/>
        </w:rPr>
        <w:t>قد تشمل هذه</w:t>
      </w:r>
      <w:r w:rsidRPr="004D29D7">
        <w:rPr>
          <w:rFonts w:cs="Simplified Arabic" w:hint="cs"/>
          <w:sz w:val="20"/>
          <w:szCs w:val="22"/>
          <w:rtl/>
        </w:rPr>
        <w:t xml:space="preserve"> القطاعات</w:t>
      </w:r>
      <w:r w:rsidRPr="004D29D7">
        <w:rPr>
          <w:rFonts w:cs="Simplified Arabic"/>
          <w:sz w:val="20"/>
          <w:szCs w:val="22"/>
          <w:rtl/>
        </w:rPr>
        <w:t xml:space="preserve"> الزراعة، والغابات، ومصايد الأسماك، وتربية الأحياء المائية، والسياحة، والصحة، والبنية التحتية، والطاقة والتعدين، والتصنيع، </w:t>
      </w:r>
      <w:r w:rsidRPr="004D29D7">
        <w:rPr>
          <w:rFonts w:cs="Simplified Arabic" w:hint="cs"/>
          <w:sz w:val="20"/>
          <w:szCs w:val="22"/>
          <w:rtl/>
        </w:rPr>
        <w:t>والمعالجة</w:t>
      </w:r>
      <w:r w:rsidRPr="004D29D7">
        <w:rPr>
          <w:rFonts w:cs="Simplified Arabic"/>
          <w:sz w:val="20"/>
          <w:szCs w:val="22"/>
          <w:rtl/>
        </w:rPr>
        <w:t>، والتمويل، بما يتماشى مع المقررات السابقة لمؤتمر الأطراف بشأن التعميم</w:t>
      </w:r>
      <w:r w:rsidRPr="004D29D7">
        <w:rPr>
          <w:rFonts w:cs="Simplified Arabic" w:hint="cs"/>
          <w:sz w:val="20"/>
          <w:szCs w:val="22"/>
          <w:rtl/>
        </w:rPr>
        <w:t>.</w:t>
      </w:r>
    </w:p>
  </w:footnote>
  <w:footnote w:id="58">
    <w:p w14:paraId="6C37418E" w14:textId="2B9A7875" w:rsidR="00BD1CF1" w:rsidRPr="004D29D7" w:rsidRDefault="00BD1CF1" w:rsidP="00BD1CF1">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المقرر 13/6.</w:t>
      </w:r>
    </w:p>
  </w:footnote>
  <w:footnote w:id="59">
    <w:p w14:paraId="6865B626" w14:textId="1AB90A35" w:rsidR="00BD6FDB" w:rsidRPr="004D29D7" w:rsidRDefault="00BD6FDB" w:rsidP="00BD6FDB">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 xml:space="preserve"> المقرر 15/11، المرفق.</w:t>
      </w:r>
    </w:p>
  </w:footnote>
  <w:footnote w:id="60">
    <w:p w14:paraId="73A3B554" w14:textId="3E369B99" w:rsidR="00967FDC" w:rsidRPr="004D29D7" w:rsidRDefault="00967FDC" w:rsidP="00967FDC">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Pr="004D29D7">
        <w:rPr>
          <w:rFonts w:cs="Simplified Arabic" w:hint="cs"/>
          <w:sz w:val="20"/>
          <w:szCs w:val="22"/>
          <w:rtl/>
        </w:rPr>
        <w:t>المقرر 15/5، المرفق الأول.</w:t>
      </w:r>
    </w:p>
  </w:footnote>
  <w:footnote w:id="61">
    <w:p w14:paraId="70B388D1" w14:textId="6FFEB9D6" w:rsidR="00967FDC" w:rsidRPr="004D29D7" w:rsidRDefault="00967FDC" w:rsidP="00967FDC">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A21EFE" w:rsidRPr="004D29D7">
        <w:rPr>
          <w:rFonts w:cs="Simplified Arabic" w:hint="cs"/>
          <w:sz w:val="20"/>
          <w:szCs w:val="22"/>
          <w:rtl/>
        </w:rPr>
        <w:t>فمثلا،</w:t>
      </w:r>
      <w:r w:rsidRPr="004D29D7">
        <w:rPr>
          <w:rFonts w:cs="Simplified Arabic"/>
          <w:sz w:val="20"/>
          <w:szCs w:val="22"/>
          <w:rtl/>
        </w:rPr>
        <w:t xml:space="preserve"> يمكن أن يؤدي ذوبان</w:t>
      </w:r>
      <w:r w:rsidRPr="004D29D7">
        <w:rPr>
          <w:rFonts w:cs="Simplified Arabic" w:hint="cs"/>
          <w:sz w:val="20"/>
          <w:szCs w:val="22"/>
          <w:rtl/>
        </w:rPr>
        <w:t xml:space="preserve"> </w:t>
      </w:r>
      <w:r w:rsidR="00A21EFE" w:rsidRPr="004D29D7">
        <w:rPr>
          <w:rFonts w:cs="Simplified Arabic" w:hint="cs"/>
          <w:sz w:val="20"/>
          <w:szCs w:val="22"/>
          <w:rtl/>
        </w:rPr>
        <w:t>التربة الصقيعية</w:t>
      </w:r>
      <w:r w:rsidRPr="004D29D7">
        <w:rPr>
          <w:rFonts w:cs="Simplified Arabic" w:hint="cs"/>
          <w:sz w:val="20"/>
          <w:szCs w:val="22"/>
          <w:rtl/>
        </w:rPr>
        <w:t xml:space="preserve"> </w:t>
      </w:r>
      <w:r w:rsidRPr="004D29D7">
        <w:rPr>
          <w:rFonts w:cs="Simplified Arabic"/>
          <w:sz w:val="20"/>
          <w:szCs w:val="22"/>
          <w:rtl/>
        </w:rPr>
        <w:t>إلى إطلاق سلالات من الكائنات الحية الدقيقة التي قد تكون ضارة بصحة الإنسان</w:t>
      </w:r>
      <w:r w:rsidRPr="004D29D7">
        <w:rPr>
          <w:rFonts w:cs="Simplified Arabic" w:hint="cs"/>
          <w:sz w:val="20"/>
          <w:szCs w:val="22"/>
          <w:rtl/>
        </w:rPr>
        <w:t>.</w:t>
      </w:r>
    </w:p>
  </w:footnote>
  <w:footnote w:id="62">
    <w:p w14:paraId="5BDC0F2E" w14:textId="35DAB3B7" w:rsidR="00967FDC" w:rsidRPr="004D29D7" w:rsidRDefault="00967FDC" w:rsidP="00967FDC">
      <w:pPr>
        <w:pStyle w:val="FootnoteText"/>
        <w:bidi/>
        <w:ind w:firstLine="0"/>
        <w:rPr>
          <w:rFonts w:cs="Simplified Arabic"/>
          <w:sz w:val="20"/>
          <w:szCs w:val="22"/>
          <w:vertAlign w:val="superscript"/>
          <w:rtl/>
          <w:lang w:val="en-US"/>
        </w:rPr>
      </w:pPr>
      <w:r w:rsidRPr="004D29D7">
        <w:rPr>
          <w:rStyle w:val="FootnoteReference"/>
          <w:rFonts w:cs="Simplified Arabic"/>
          <w:sz w:val="20"/>
          <w:szCs w:val="22"/>
          <w:u w:val="none"/>
          <w:vertAlign w:val="superscript"/>
        </w:rPr>
        <w:footnoteRef/>
      </w:r>
      <w:r w:rsidRPr="004D29D7">
        <w:rPr>
          <w:rFonts w:cs="Simplified Arabic" w:hint="cs"/>
          <w:sz w:val="20"/>
          <w:szCs w:val="22"/>
          <w:rtl/>
          <w:lang w:bidi="ar-EG"/>
        </w:rPr>
        <w:t xml:space="preserve"> </w:t>
      </w:r>
      <w:r w:rsidR="004C2E7D">
        <w:rPr>
          <w:rFonts w:cs="Simplified Arabic" w:hint="cs"/>
          <w:sz w:val="20"/>
          <w:szCs w:val="22"/>
          <w:rtl/>
          <w:lang w:bidi="ar-EG"/>
        </w:rPr>
        <w:t>"</w:t>
      </w:r>
      <w:r w:rsidRPr="004D29D7">
        <w:rPr>
          <w:rFonts w:cs="Simplified Arabic"/>
          <w:color w:val="000000" w:themeColor="text1"/>
          <w:sz w:val="20"/>
          <w:szCs w:val="22"/>
          <w:rtl/>
        </w:rPr>
        <w:t>التنوع البيولوجي</w:t>
      </w:r>
      <w:r w:rsidR="004C2E7D">
        <w:rPr>
          <w:rFonts w:cs="Simplified Arabic" w:hint="cs"/>
          <w:color w:val="000000" w:themeColor="text1"/>
          <w:sz w:val="20"/>
          <w:szCs w:val="22"/>
          <w:rtl/>
        </w:rPr>
        <w:t>"</w:t>
      </w:r>
      <w:r w:rsidRPr="004D29D7">
        <w:rPr>
          <w:rFonts w:cs="Simplified Arabic"/>
          <w:color w:val="000000" w:themeColor="text1"/>
          <w:sz w:val="20"/>
          <w:szCs w:val="22"/>
          <w:rtl/>
        </w:rPr>
        <w:t xml:space="preserve"> يعني </w:t>
      </w:r>
      <w:r w:rsidRPr="004D29D7">
        <w:rPr>
          <w:rFonts w:cs="Simplified Arabic" w:hint="cs"/>
          <w:color w:val="000000" w:themeColor="text1"/>
          <w:sz w:val="20"/>
          <w:szCs w:val="22"/>
          <w:rtl/>
        </w:rPr>
        <w:t xml:space="preserve">تباين الكائنات العضوية الحية المستمدة </w:t>
      </w:r>
      <w:r w:rsidRPr="004D29D7">
        <w:rPr>
          <w:rFonts w:cs="Simplified Arabic"/>
          <w:color w:val="000000" w:themeColor="text1"/>
          <w:sz w:val="20"/>
          <w:szCs w:val="22"/>
          <w:rtl/>
        </w:rPr>
        <w:t xml:space="preserve">من </w:t>
      </w:r>
      <w:r w:rsidRPr="004D29D7">
        <w:rPr>
          <w:rFonts w:cs="Simplified Arabic" w:hint="cs"/>
          <w:color w:val="000000" w:themeColor="text1"/>
          <w:sz w:val="20"/>
          <w:szCs w:val="22"/>
          <w:rtl/>
        </w:rPr>
        <w:t>كافة</w:t>
      </w:r>
      <w:r w:rsidRPr="004D29D7">
        <w:rPr>
          <w:rFonts w:cs="Simplified Arabic"/>
          <w:color w:val="000000" w:themeColor="text1"/>
          <w:sz w:val="20"/>
          <w:szCs w:val="22"/>
          <w:rtl/>
        </w:rPr>
        <w:t xml:space="preserve"> المصادر بما في</w:t>
      </w:r>
      <w:r w:rsidRPr="004D29D7">
        <w:rPr>
          <w:rFonts w:cs="Simplified Arabic" w:hint="cs"/>
          <w:color w:val="000000" w:themeColor="text1"/>
          <w:sz w:val="20"/>
          <w:szCs w:val="22"/>
          <w:rtl/>
        </w:rPr>
        <w:t>ها، ضمن امور أخرى، ا</w:t>
      </w:r>
      <w:r w:rsidRPr="004D29D7">
        <w:rPr>
          <w:rFonts w:cs="Simplified Arabic"/>
          <w:color w:val="000000" w:themeColor="text1"/>
          <w:sz w:val="20"/>
          <w:szCs w:val="22"/>
          <w:rtl/>
        </w:rPr>
        <w:t xml:space="preserve">لنظم الإيكولوجية الأرضية والبحرية </w:t>
      </w:r>
      <w:r w:rsidRPr="004D29D7">
        <w:rPr>
          <w:rFonts w:cs="Simplified Arabic" w:hint="cs"/>
          <w:color w:val="000000" w:themeColor="text1"/>
          <w:sz w:val="20"/>
          <w:szCs w:val="22"/>
          <w:rtl/>
        </w:rPr>
        <w:t>والأحياء المائية والمركبات</w:t>
      </w:r>
      <w:r w:rsidRPr="004D29D7">
        <w:rPr>
          <w:rFonts w:cs="Simplified Arabic"/>
          <w:color w:val="000000" w:themeColor="text1"/>
          <w:sz w:val="20"/>
          <w:szCs w:val="22"/>
          <w:rtl/>
        </w:rPr>
        <w:t xml:space="preserve"> الإيكولوجية </w:t>
      </w:r>
      <w:r w:rsidRPr="004D29D7">
        <w:rPr>
          <w:rFonts w:cs="Simplified Arabic" w:hint="cs"/>
          <w:color w:val="000000" w:themeColor="text1"/>
          <w:sz w:val="20"/>
          <w:szCs w:val="22"/>
          <w:rtl/>
        </w:rPr>
        <w:t>التي تعد</w:t>
      </w:r>
      <w:r w:rsidRPr="004D29D7">
        <w:rPr>
          <w:rFonts w:cs="Simplified Arabic"/>
          <w:color w:val="000000" w:themeColor="text1"/>
          <w:sz w:val="20"/>
          <w:szCs w:val="22"/>
          <w:rtl/>
        </w:rPr>
        <w:t xml:space="preserve"> جزءا منها؛ </w:t>
      </w:r>
      <w:r w:rsidRPr="004D29D7">
        <w:rPr>
          <w:rFonts w:cs="Simplified Arabic" w:hint="cs"/>
          <w:color w:val="000000" w:themeColor="text1"/>
          <w:sz w:val="20"/>
          <w:szCs w:val="22"/>
          <w:rtl/>
        </w:rPr>
        <w:t>و</w:t>
      </w:r>
      <w:r w:rsidRPr="004D29D7">
        <w:rPr>
          <w:rFonts w:cs="Simplified Arabic"/>
          <w:color w:val="000000" w:themeColor="text1"/>
          <w:sz w:val="20"/>
          <w:szCs w:val="22"/>
          <w:rtl/>
        </w:rPr>
        <w:t>ذلك</w:t>
      </w:r>
      <w:r w:rsidRPr="004D29D7">
        <w:rPr>
          <w:rFonts w:cs="Simplified Arabic" w:hint="cs"/>
          <w:color w:val="000000" w:themeColor="text1"/>
          <w:sz w:val="20"/>
          <w:szCs w:val="22"/>
          <w:rtl/>
        </w:rPr>
        <w:t xml:space="preserve"> يتضمن</w:t>
      </w:r>
      <w:r w:rsidRPr="004D29D7">
        <w:rPr>
          <w:rFonts w:cs="Simplified Arabic"/>
          <w:color w:val="000000" w:themeColor="text1"/>
          <w:sz w:val="20"/>
          <w:szCs w:val="22"/>
          <w:rtl/>
        </w:rPr>
        <w:t xml:space="preserve"> التنوع داخل الأنواع، وبين الأنواع والنظم </w:t>
      </w:r>
      <w:r w:rsidRPr="004D29D7">
        <w:rPr>
          <w:rFonts w:cs="Simplified Arabic" w:hint="cs"/>
          <w:color w:val="000000" w:themeColor="text1"/>
          <w:sz w:val="20"/>
          <w:szCs w:val="22"/>
          <w:rtl/>
        </w:rPr>
        <w:t>الإيكولوجية</w:t>
      </w:r>
      <w:r w:rsidRPr="004D29D7">
        <w:rPr>
          <w:rFonts w:cs="Simplified Arabic"/>
          <w:color w:val="000000" w:themeColor="text1"/>
          <w:sz w:val="20"/>
          <w:szCs w:val="22"/>
          <w:rtl/>
        </w:rPr>
        <w:t xml:space="preserve"> (اتفاقية التنوع البيولوجي، المادة 2)</w:t>
      </w:r>
      <w:r w:rsidRPr="004D29D7">
        <w:rPr>
          <w:rFonts w:cs="Simplified Arabic" w:hint="cs"/>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tl/>
      </w:rPr>
      <w:alias w:val="Subject"/>
      <w:tag w:val=""/>
      <w:id w:val="137851708"/>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EndPr/>
    <w:sdtContent>
      <w:p w14:paraId="4FDE7AD2" w14:textId="4CACF9A6" w:rsidR="008602A5" w:rsidRDefault="00801197" w:rsidP="00801197">
        <w:pPr>
          <w:pStyle w:val="Header"/>
          <w:pBdr>
            <w:bottom w:val="single" w:sz="4" w:space="1" w:color="auto"/>
          </w:pBdr>
          <w:tabs>
            <w:tab w:val="clear" w:pos="4320"/>
            <w:tab w:val="clear" w:pos="8640"/>
          </w:tabs>
          <w:kinsoku w:val="0"/>
          <w:overflowPunct w:val="0"/>
          <w:autoSpaceDE w:val="0"/>
          <w:autoSpaceDN w:val="0"/>
          <w:bidi/>
          <w:jc w:val="left"/>
          <w:rPr>
            <w:noProof/>
            <w:kern w:val="22"/>
          </w:rPr>
        </w:pPr>
        <w:r>
          <w:rPr>
            <w:noProof/>
            <w:kern w:val="22"/>
            <w:lang w:val="en-US"/>
          </w:rPr>
          <w:t>CBD/SBSTTA/</w:t>
        </w:r>
        <w:r w:rsidR="00832600">
          <w:rPr>
            <w:noProof/>
            <w:kern w:val="22"/>
            <w:lang w:val="en-US"/>
          </w:rPr>
          <w:t>REC/</w:t>
        </w:r>
        <w:r>
          <w:rPr>
            <w:noProof/>
            <w:kern w:val="22"/>
            <w:lang w:val="en-US"/>
          </w:rPr>
          <w:t>26/</w:t>
        </w:r>
        <w:r w:rsidR="00832600">
          <w:rPr>
            <w:noProof/>
            <w:kern w:val="22"/>
            <w:lang w:val="en-US"/>
          </w:rPr>
          <w:t>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514424461"/>
      <w:placeholder>
        <w:docPart w:val="2D8992F85DA846249DF2F4E1940A262F"/>
      </w:placeholder>
      <w:dataBinding w:prefixMappings="xmlns:ns0='http://purl.org/dc/elements/1.1/' xmlns:ns1='http://schemas.openxmlformats.org/package/2006/metadata/core-properties' " w:xpath="/ns1:coreProperties[1]/ns0:subject[1]" w:storeItemID="{6C3C8BC8-F283-45AE-878A-BAB7291924A1}"/>
      <w:text/>
    </w:sdtPr>
    <w:sdtEndPr/>
    <w:sdtContent>
      <w:p w14:paraId="270B4C87" w14:textId="36F6CE58" w:rsidR="008602A5" w:rsidRDefault="00801197" w:rsidP="00801197">
        <w:pPr>
          <w:pStyle w:val="Header"/>
          <w:pBdr>
            <w:bottom w:val="single" w:sz="4" w:space="1" w:color="auto"/>
          </w:pBdr>
          <w:tabs>
            <w:tab w:val="clear" w:pos="4320"/>
            <w:tab w:val="clear" w:pos="8640"/>
          </w:tabs>
          <w:kinsoku w:val="0"/>
          <w:overflowPunct w:val="0"/>
          <w:autoSpaceDE w:val="0"/>
          <w:autoSpaceDN w:val="0"/>
          <w:jc w:val="left"/>
          <w:rPr>
            <w:noProof/>
            <w:kern w:val="22"/>
          </w:rPr>
        </w:pPr>
        <w:r>
          <w:rPr>
            <w:noProof/>
            <w:kern w:val="22"/>
          </w:rPr>
          <w:t>CBD/SBSTTA/</w:t>
        </w:r>
        <w:r w:rsidR="00744AE1">
          <w:rPr>
            <w:noProof/>
            <w:kern w:val="22"/>
            <w:lang w:val="en-US"/>
          </w:rPr>
          <w:t>REC/</w:t>
        </w:r>
        <w:r>
          <w:rPr>
            <w:noProof/>
            <w:kern w:val="22"/>
          </w:rPr>
          <w:t>26/</w:t>
        </w:r>
        <w:r w:rsidR="00744AE1">
          <w:rPr>
            <w:noProof/>
            <w:kern w:val="22"/>
          </w:rPr>
          <w:t>9</w:t>
        </w:r>
      </w:p>
    </w:sdtContent>
  </w:sdt>
  <w:p w14:paraId="3CF4E606" w14:textId="77777777" w:rsidR="008602A5" w:rsidRDefault="00860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AEC"/>
    <w:multiLevelType w:val="hybridMultilevel"/>
    <w:tmpl w:val="A332487E"/>
    <w:lvl w:ilvl="0" w:tplc="DBAE6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10FF"/>
    <w:multiLevelType w:val="hybridMultilevel"/>
    <w:tmpl w:val="7B980726"/>
    <w:lvl w:ilvl="0" w:tplc="F970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04FF"/>
    <w:multiLevelType w:val="hybridMultilevel"/>
    <w:tmpl w:val="5BC61842"/>
    <w:lvl w:ilvl="0" w:tplc="E7D0B8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C6EC2"/>
    <w:multiLevelType w:val="hybridMultilevel"/>
    <w:tmpl w:val="8E40D12C"/>
    <w:lvl w:ilvl="0" w:tplc="029EE56A">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D71D2"/>
    <w:multiLevelType w:val="hybridMultilevel"/>
    <w:tmpl w:val="96D265C4"/>
    <w:lvl w:ilvl="0" w:tplc="DF64B590">
      <w:start w:val="1"/>
      <w:numFmt w:val="arabicAbjad"/>
      <w:lvlText w:val="(%1)"/>
      <w:lvlJc w:val="left"/>
      <w:pPr>
        <w:ind w:left="1890" w:hanging="360"/>
      </w:pPr>
      <w:rPr>
        <w:rFonts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6B30C2E"/>
    <w:multiLevelType w:val="hybridMultilevel"/>
    <w:tmpl w:val="8FE8598A"/>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3F152C"/>
    <w:multiLevelType w:val="hybridMultilevel"/>
    <w:tmpl w:val="ED22CE2C"/>
    <w:lvl w:ilvl="0" w:tplc="692E9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D14DE"/>
    <w:multiLevelType w:val="hybridMultilevel"/>
    <w:tmpl w:val="A4CCB798"/>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5211D"/>
    <w:multiLevelType w:val="hybridMultilevel"/>
    <w:tmpl w:val="3A60D5E4"/>
    <w:lvl w:ilvl="0" w:tplc="6C9E5040">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C2CED"/>
    <w:multiLevelType w:val="hybridMultilevel"/>
    <w:tmpl w:val="8690BAF6"/>
    <w:lvl w:ilvl="0" w:tplc="AC302E0C">
      <w:start w:val="1"/>
      <w:numFmt w:val="arabicAbjad"/>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628"/>
    <w:multiLevelType w:val="hybridMultilevel"/>
    <w:tmpl w:val="65A60AD0"/>
    <w:lvl w:ilvl="0" w:tplc="31F62374">
      <w:start w:val="5"/>
      <w:numFmt w:val="arabicAbjad"/>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F5B51"/>
    <w:multiLevelType w:val="hybridMultilevel"/>
    <w:tmpl w:val="1E643A0C"/>
    <w:lvl w:ilvl="0" w:tplc="0A4EBB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3D93C2F"/>
    <w:multiLevelType w:val="hybridMultilevel"/>
    <w:tmpl w:val="D176498A"/>
    <w:lvl w:ilvl="0" w:tplc="AC302E0C">
      <w:start w:val="1"/>
      <w:numFmt w:val="arabicAbjad"/>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FA2BDA"/>
    <w:multiLevelType w:val="hybridMultilevel"/>
    <w:tmpl w:val="F62A506E"/>
    <w:lvl w:ilvl="0" w:tplc="AC302E0C">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D973A5"/>
    <w:multiLevelType w:val="hybridMultilevel"/>
    <w:tmpl w:val="E5324702"/>
    <w:lvl w:ilvl="0" w:tplc="1DF6E1A4">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FFF1E06"/>
    <w:multiLevelType w:val="hybridMultilevel"/>
    <w:tmpl w:val="09289564"/>
    <w:lvl w:ilvl="0" w:tplc="23F03012">
      <w:start w:val="1"/>
      <w:numFmt w:val="decimal"/>
      <w:lvlText w:val="%1-"/>
      <w:lvlJc w:val="left"/>
      <w:pPr>
        <w:ind w:left="720" w:hanging="360"/>
      </w:pPr>
      <w:rPr>
        <w:rFonts w:ascii="Simplified Arabic" w:eastAsia="Times New Roman" w:hAnsi="Simplified Arabic" w:cs="Simplified Arabic"/>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26BBE"/>
    <w:multiLevelType w:val="hybridMultilevel"/>
    <w:tmpl w:val="434053F6"/>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9F71F1"/>
    <w:multiLevelType w:val="hybridMultilevel"/>
    <w:tmpl w:val="EA66DD3A"/>
    <w:lvl w:ilvl="0" w:tplc="C6DEAA5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31C72"/>
    <w:multiLevelType w:val="hybridMultilevel"/>
    <w:tmpl w:val="EA8C93D4"/>
    <w:lvl w:ilvl="0" w:tplc="AC302E0C">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3333C2"/>
    <w:multiLevelType w:val="hybridMultilevel"/>
    <w:tmpl w:val="D94601EE"/>
    <w:lvl w:ilvl="0" w:tplc="AC302E0C">
      <w:start w:val="1"/>
      <w:numFmt w:val="arabicAbjad"/>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E348E"/>
    <w:multiLevelType w:val="hybridMultilevel"/>
    <w:tmpl w:val="C3728140"/>
    <w:lvl w:ilvl="0" w:tplc="60BED6E6">
      <w:start w:val="6"/>
      <w:numFmt w:val="decimal"/>
      <w:lvlText w:val="%1-"/>
      <w:lvlJc w:val="left"/>
      <w:pPr>
        <w:ind w:left="153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C10177B"/>
    <w:multiLevelType w:val="hybridMultilevel"/>
    <w:tmpl w:val="105CEEE8"/>
    <w:lvl w:ilvl="0" w:tplc="147AE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87A5E"/>
    <w:multiLevelType w:val="hybridMultilevel"/>
    <w:tmpl w:val="93B04F98"/>
    <w:lvl w:ilvl="0" w:tplc="7264EA5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A26C1"/>
    <w:multiLevelType w:val="hybridMultilevel"/>
    <w:tmpl w:val="671CFE60"/>
    <w:lvl w:ilvl="0" w:tplc="23F03012">
      <w:start w:val="1"/>
      <w:numFmt w:val="decimal"/>
      <w:lvlText w:val="%1-"/>
      <w:lvlJc w:val="left"/>
      <w:pPr>
        <w:ind w:left="720" w:hanging="360"/>
      </w:pPr>
      <w:rPr>
        <w:rFonts w:ascii="Simplified Arabic" w:eastAsia="Times New Roman" w:hAnsi="Simplified Arabic" w:cs="Simplified Arabic"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D909B6"/>
    <w:multiLevelType w:val="hybridMultilevel"/>
    <w:tmpl w:val="6F7ED778"/>
    <w:lvl w:ilvl="0" w:tplc="AC302E0C">
      <w:start w:val="1"/>
      <w:numFmt w:val="arabicAbjad"/>
      <w:lvlText w:val="(%1)"/>
      <w:lvlJc w:val="left"/>
      <w:pPr>
        <w:ind w:left="720" w:hanging="360"/>
      </w:pPr>
      <w:rPr>
        <w:rFonts w:hint="default"/>
        <w:i/>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80BD8"/>
    <w:multiLevelType w:val="hybridMultilevel"/>
    <w:tmpl w:val="DF321158"/>
    <w:lvl w:ilvl="0" w:tplc="AC302E0C">
      <w:start w:val="1"/>
      <w:numFmt w:val="arabicAbjad"/>
      <w:lvlText w:val="(%1)"/>
      <w:lvlJc w:val="left"/>
      <w:pPr>
        <w:ind w:left="1035" w:hanging="360"/>
      </w:pPr>
      <w:rPr>
        <w:rFonts w:hint="default"/>
        <w:i/>
      </w:rPr>
    </w:lvl>
    <w:lvl w:ilvl="1" w:tplc="C2305A88">
      <w:start w:val="1"/>
      <w:numFmt w:val="decimal"/>
      <w:lvlText w:val="%2-"/>
      <w:lvlJc w:val="left"/>
      <w:pPr>
        <w:ind w:left="1755" w:hanging="360"/>
      </w:pPr>
      <w:rPr>
        <w:rFonts w:hint="default"/>
        <w:b w:val="0"/>
        <w:bCs w:val="0"/>
      </w:r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15:restartNumberingAfterBreak="0">
    <w:nsid w:val="7CAA6262"/>
    <w:multiLevelType w:val="hybridMultilevel"/>
    <w:tmpl w:val="FAD8E3BC"/>
    <w:lvl w:ilvl="0" w:tplc="88500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70D02"/>
    <w:multiLevelType w:val="hybridMultilevel"/>
    <w:tmpl w:val="7AEE5A36"/>
    <w:lvl w:ilvl="0" w:tplc="242637E0">
      <w:start w:val="1"/>
      <w:numFmt w:val="arabicAbjad"/>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14478"/>
    <w:multiLevelType w:val="hybridMultilevel"/>
    <w:tmpl w:val="27309FE0"/>
    <w:lvl w:ilvl="0" w:tplc="CEF4F19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A2E2C"/>
    <w:multiLevelType w:val="hybridMultilevel"/>
    <w:tmpl w:val="1638D2A8"/>
    <w:lvl w:ilvl="0" w:tplc="D696BFA8">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2"/>
  </w:num>
  <w:num w:numId="2">
    <w:abstractNumId w:val="18"/>
  </w:num>
  <w:num w:numId="3">
    <w:abstractNumId w:val="16"/>
  </w:num>
  <w:num w:numId="4">
    <w:abstractNumId w:val="18"/>
  </w:num>
  <w:num w:numId="5">
    <w:abstractNumId w:val="17"/>
  </w:num>
  <w:num w:numId="6">
    <w:abstractNumId w:val="28"/>
  </w:num>
  <w:num w:numId="7">
    <w:abstractNumId w:val="0"/>
  </w:num>
  <w:num w:numId="8">
    <w:abstractNumId w:val="20"/>
  </w:num>
  <w:num w:numId="9">
    <w:abstractNumId w:val="32"/>
  </w:num>
  <w:num w:numId="10">
    <w:abstractNumId w:val="7"/>
  </w:num>
  <w:num w:numId="11">
    <w:abstractNumId w:val="1"/>
  </w:num>
  <w:num w:numId="12">
    <w:abstractNumId w:val="6"/>
  </w:num>
  <w:num w:numId="13">
    <w:abstractNumId w:val="30"/>
  </w:num>
  <w:num w:numId="14">
    <w:abstractNumId w:val="8"/>
  </w:num>
  <w:num w:numId="15">
    <w:abstractNumId w:val="27"/>
  </w:num>
  <w:num w:numId="16">
    <w:abstractNumId w:val="3"/>
  </w:num>
  <w:num w:numId="17">
    <w:abstractNumId w:val="23"/>
  </w:num>
  <w:num w:numId="18">
    <w:abstractNumId w:val="33"/>
  </w:num>
  <w:num w:numId="19">
    <w:abstractNumId w:val="9"/>
  </w:num>
  <w:num w:numId="20">
    <w:abstractNumId w:val="19"/>
  </w:num>
  <w:num w:numId="21">
    <w:abstractNumId w:val="31"/>
  </w:num>
  <w:num w:numId="22">
    <w:abstractNumId w:val="25"/>
  </w:num>
  <w:num w:numId="23">
    <w:abstractNumId w:val="22"/>
  </w:num>
  <w:num w:numId="24">
    <w:abstractNumId w:val="26"/>
  </w:num>
  <w:num w:numId="25">
    <w:abstractNumId w:val="29"/>
  </w:num>
  <w:num w:numId="26">
    <w:abstractNumId w:val="13"/>
  </w:num>
  <w:num w:numId="27">
    <w:abstractNumId w:val="2"/>
  </w:num>
  <w:num w:numId="28">
    <w:abstractNumId w:val="5"/>
  </w:num>
  <w:num w:numId="29">
    <w:abstractNumId w:val="11"/>
  </w:num>
  <w:num w:numId="30">
    <w:abstractNumId w:val="14"/>
  </w:num>
  <w:num w:numId="31">
    <w:abstractNumId w:val="15"/>
  </w:num>
  <w:num w:numId="32">
    <w:abstractNumId w:val="34"/>
  </w:num>
  <w:num w:numId="33">
    <w:abstractNumId w:val="4"/>
  </w:num>
  <w:num w:numId="34">
    <w:abstractNumId w:val="10"/>
  </w:num>
  <w:num w:numId="35">
    <w:abstractNumId w:val="21"/>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538"/>
    <w:rsid w:val="0000285D"/>
    <w:rsid w:val="000029DD"/>
    <w:rsid w:val="0000368E"/>
    <w:rsid w:val="000049FB"/>
    <w:rsid w:val="00005BBE"/>
    <w:rsid w:val="000064E9"/>
    <w:rsid w:val="000078CE"/>
    <w:rsid w:val="00010497"/>
    <w:rsid w:val="00010828"/>
    <w:rsid w:val="0001095B"/>
    <w:rsid w:val="00011E51"/>
    <w:rsid w:val="00014680"/>
    <w:rsid w:val="00014ACA"/>
    <w:rsid w:val="00014C85"/>
    <w:rsid w:val="00021972"/>
    <w:rsid w:val="000219AC"/>
    <w:rsid w:val="00022207"/>
    <w:rsid w:val="00022961"/>
    <w:rsid w:val="0002340E"/>
    <w:rsid w:val="0002369A"/>
    <w:rsid w:val="0002421D"/>
    <w:rsid w:val="00025097"/>
    <w:rsid w:val="000255C7"/>
    <w:rsid w:val="00025825"/>
    <w:rsid w:val="00025AC1"/>
    <w:rsid w:val="00025D8F"/>
    <w:rsid w:val="00027C89"/>
    <w:rsid w:val="00030932"/>
    <w:rsid w:val="00030F89"/>
    <w:rsid w:val="00031D24"/>
    <w:rsid w:val="00031F26"/>
    <w:rsid w:val="00032509"/>
    <w:rsid w:val="00033843"/>
    <w:rsid w:val="00037873"/>
    <w:rsid w:val="000428F5"/>
    <w:rsid w:val="00042DE7"/>
    <w:rsid w:val="000448A8"/>
    <w:rsid w:val="000454F5"/>
    <w:rsid w:val="00047099"/>
    <w:rsid w:val="00047B0C"/>
    <w:rsid w:val="00051A81"/>
    <w:rsid w:val="00053111"/>
    <w:rsid w:val="000536DE"/>
    <w:rsid w:val="00053DAD"/>
    <w:rsid w:val="00053E76"/>
    <w:rsid w:val="00054381"/>
    <w:rsid w:val="00054C36"/>
    <w:rsid w:val="00055300"/>
    <w:rsid w:val="00055A83"/>
    <w:rsid w:val="0005645A"/>
    <w:rsid w:val="00056546"/>
    <w:rsid w:val="000578DE"/>
    <w:rsid w:val="000622AC"/>
    <w:rsid w:val="00062341"/>
    <w:rsid w:val="00062695"/>
    <w:rsid w:val="000649DC"/>
    <w:rsid w:val="00065E6A"/>
    <w:rsid w:val="000660D4"/>
    <w:rsid w:val="00066F7F"/>
    <w:rsid w:val="00067EE6"/>
    <w:rsid w:val="000711E1"/>
    <w:rsid w:val="0007310B"/>
    <w:rsid w:val="00073708"/>
    <w:rsid w:val="000751F9"/>
    <w:rsid w:val="00075576"/>
    <w:rsid w:val="000760C5"/>
    <w:rsid w:val="0007764D"/>
    <w:rsid w:val="00080E53"/>
    <w:rsid w:val="00081E7C"/>
    <w:rsid w:val="00083140"/>
    <w:rsid w:val="00084008"/>
    <w:rsid w:val="000850AA"/>
    <w:rsid w:val="0008539E"/>
    <w:rsid w:val="00085773"/>
    <w:rsid w:val="0008589D"/>
    <w:rsid w:val="00086D99"/>
    <w:rsid w:val="00087FB6"/>
    <w:rsid w:val="00090399"/>
    <w:rsid w:val="0009085B"/>
    <w:rsid w:val="00091E71"/>
    <w:rsid w:val="00097278"/>
    <w:rsid w:val="00097569"/>
    <w:rsid w:val="000A0CD4"/>
    <w:rsid w:val="000A198D"/>
    <w:rsid w:val="000A24CB"/>
    <w:rsid w:val="000A3071"/>
    <w:rsid w:val="000A341D"/>
    <w:rsid w:val="000A3F82"/>
    <w:rsid w:val="000A4958"/>
    <w:rsid w:val="000A56CD"/>
    <w:rsid w:val="000A7155"/>
    <w:rsid w:val="000A78C6"/>
    <w:rsid w:val="000A7FD3"/>
    <w:rsid w:val="000B29D0"/>
    <w:rsid w:val="000B2BD3"/>
    <w:rsid w:val="000B53A0"/>
    <w:rsid w:val="000B623B"/>
    <w:rsid w:val="000C146B"/>
    <w:rsid w:val="000C3F71"/>
    <w:rsid w:val="000C4344"/>
    <w:rsid w:val="000C4637"/>
    <w:rsid w:val="000D0B3C"/>
    <w:rsid w:val="000D0BBE"/>
    <w:rsid w:val="000D20DA"/>
    <w:rsid w:val="000D2448"/>
    <w:rsid w:val="000D284D"/>
    <w:rsid w:val="000D2FAA"/>
    <w:rsid w:val="000D34F1"/>
    <w:rsid w:val="000D4752"/>
    <w:rsid w:val="000D4965"/>
    <w:rsid w:val="000D49B4"/>
    <w:rsid w:val="000D50A1"/>
    <w:rsid w:val="000D7455"/>
    <w:rsid w:val="000D765B"/>
    <w:rsid w:val="000D7CA6"/>
    <w:rsid w:val="000D7FEA"/>
    <w:rsid w:val="000E27CF"/>
    <w:rsid w:val="000E46FB"/>
    <w:rsid w:val="000E4825"/>
    <w:rsid w:val="000E637D"/>
    <w:rsid w:val="000E65CB"/>
    <w:rsid w:val="000E6B6E"/>
    <w:rsid w:val="000E7762"/>
    <w:rsid w:val="000E7E6A"/>
    <w:rsid w:val="000F0036"/>
    <w:rsid w:val="000F07D4"/>
    <w:rsid w:val="000F0AEB"/>
    <w:rsid w:val="000F1CAD"/>
    <w:rsid w:val="000F31EA"/>
    <w:rsid w:val="000F3AF5"/>
    <w:rsid w:val="000F3F42"/>
    <w:rsid w:val="000F5A1D"/>
    <w:rsid w:val="000F63AB"/>
    <w:rsid w:val="000F6492"/>
    <w:rsid w:val="000F6A38"/>
    <w:rsid w:val="000F6CDF"/>
    <w:rsid w:val="00101EA2"/>
    <w:rsid w:val="00102016"/>
    <w:rsid w:val="0010312A"/>
    <w:rsid w:val="00104326"/>
    <w:rsid w:val="001054D7"/>
    <w:rsid w:val="001073FE"/>
    <w:rsid w:val="00107743"/>
    <w:rsid w:val="00110891"/>
    <w:rsid w:val="00111A88"/>
    <w:rsid w:val="00112647"/>
    <w:rsid w:val="001140C9"/>
    <w:rsid w:val="001161D3"/>
    <w:rsid w:val="00117846"/>
    <w:rsid w:val="001205EA"/>
    <w:rsid w:val="001209C0"/>
    <w:rsid w:val="0012214B"/>
    <w:rsid w:val="0012386C"/>
    <w:rsid w:val="0012506A"/>
    <w:rsid w:val="00125327"/>
    <w:rsid w:val="001254CB"/>
    <w:rsid w:val="00125E7C"/>
    <w:rsid w:val="00126097"/>
    <w:rsid w:val="0012737B"/>
    <w:rsid w:val="00127624"/>
    <w:rsid w:val="00127B59"/>
    <w:rsid w:val="0013100E"/>
    <w:rsid w:val="00131C85"/>
    <w:rsid w:val="00133FCF"/>
    <w:rsid w:val="001340BA"/>
    <w:rsid w:val="00135F65"/>
    <w:rsid w:val="001366E9"/>
    <w:rsid w:val="00136D6A"/>
    <w:rsid w:val="0013705A"/>
    <w:rsid w:val="00140E74"/>
    <w:rsid w:val="001410F4"/>
    <w:rsid w:val="001413E6"/>
    <w:rsid w:val="00143E00"/>
    <w:rsid w:val="00144B4B"/>
    <w:rsid w:val="001461E7"/>
    <w:rsid w:val="00146762"/>
    <w:rsid w:val="001471D6"/>
    <w:rsid w:val="00151A36"/>
    <w:rsid w:val="00152297"/>
    <w:rsid w:val="0015393D"/>
    <w:rsid w:val="00155DC1"/>
    <w:rsid w:val="00155EFD"/>
    <w:rsid w:val="00157BB6"/>
    <w:rsid w:val="00157C79"/>
    <w:rsid w:val="001608FA"/>
    <w:rsid w:val="00160F9B"/>
    <w:rsid w:val="00162E4A"/>
    <w:rsid w:val="001646BA"/>
    <w:rsid w:val="00164DBB"/>
    <w:rsid w:val="00166367"/>
    <w:rsid w:val="00173A32"/>
    <w:rsid w:val="00173E85"/>
    <w:rsid w:val="0017442E"/>
    <w:rsid w:val="00174B0E"/>
    <w:rsid w:val="0017684F"/>
    <w:rsid w:val="001770D3"/>
    <w:rsid w:val="001805D3"/>
    <w:rsid w:val="00182A26"/>
    <w:rsid w:val="00183C15"/>
    <w:rsid w:val="001840E6"/>
    <w:rsid w:val="00184291"/>
    <w:rsid w:val="00184F2D"/>
    <w:rsid w:val="00186D8B"/>
    <w:rsid w:val="00187881"/>
    <w:rsid w:val="001905A4"/>
    <w:rsid w:val="001917E0"/>
    <w:rsid w:val="00191AFE"/>
    <w:rsid w:val="00191E41"/>
    <w:rsid w:val="0019216E"/>
    <w:rsid w:val="00192E06"/>
    <w:rsid w:val="0019338D"/>
    <w:rsid w:val="00195E08"/>
    <w:rsid w:val="00195FA1"/>
    <w:rsid w:val="001A20F1"/>
    <w:rsid w:val="001A5072"/>
    <w:rsid w:val="001A696E"/>
    <w:rsid w:val="001A6F1F"/>
    <w:rsid w:val="001A722C"/>
    <w:rsid w:val="001A7941"/>
    <w:rsid w:val="001A7D46"/>
    <w:rsid w:val="001B181F"/>
    <w:rsid w:val="001B495E"/>
    <w:rsid w:val="001B6646"/>
    <w:rsid w:val="001C09DB"/>
    <w:rsid w:val="001C2CBA"/>
    <w:rsid w:val="001C3007"/>
    <w:rsid w:val="001C36B1"/>
    <w:rsid w:val="001C3BD3"/>
    <w:rsid w:val="001C4A60"/>
    <w:rsid w:val="001C5594"/>
    <w:rsid w:val="001C6300"/>
    <w:rsid w:val="001C74A4"/>
    <w:rsid w:val="001C7AED"/>
    <w:rsid w:val="001D0064"/>
    <w:rsid w:val="001D2560"/>
    <w:rsid w:val="001D29D2"/>
    <w:rsid w:val="001D3602"/>
    <w:rsid w:val="001D373C"/>
    <w:rsid w:val="001D3A2A"/>
    <w:rsid w:val="001D47F8"/>
    <w:rsid w:val="001D4B85"/>
    <w:rsid w:val="001D5FA2"/>
    <w:rsid w:val="001D6089"/>
    <w:rsid w:val="001D636B"/>
    <w:rsid w:val="001D6F61"/>
    <w:rsid w:val="001D7B50"/>
    <w:rsid w:val="001D7E4B"/>
    <w:rsid w:val="001E03A0"/>
    <w:rsid w:val="001E1730"/>
    <w:rsid w:val="001E2453"/>
    <w:rsid w:val="001E3C2A"/>
    <w:rsid w:val="001E45F8"/>
    <w:rsid w:val="001E4FE5"/>
    <w:rsid w:val="001F4992"/>
    <w:rsid w:val="001F4A6F"/>
    <w:rsid w:val="001F5C44"/>
    <w:rsid w:val="001F6379"/>
    <w:rsid w:val="001F695A"/>
    <w:rsid w:val="001F695E"/>
    <w:rsid w:val="00200710"/>
    <w:rsid w:val="00204415"/>
    <w:rsid w:val="00205B30"/>
    <w:rsid w:val="002060AA"/>
    <w:rsid w:val="0020670A"/>
    <w:rsid w:val="00207A6E"/>
    <w:rsid w:val="00210D69"/>
    <w:rsid w:val="0021232D"/>
    <w:rsid w:val="00215DE5"/>
    <w:rsid w:val="00216091"/>
    <w:rsid w:val="002211FD"/>
    <w:rsid w:val="00221915"/>
    <w:rsid w:val="002229CD"/>
    <w:rsid w:val="002231E4"/>
    <w:rsid w:val="00224577"/>
    <w:rsid w:val="002249C8"/>
    <w:rsid w:val="00224B92"/>
    <w:rsid w:val="00227681"/>
    <w:rsid w:val="002314C2"/>
    <w:rsid w:val="002315B3"/>
    <w:rsid w:val="00232D69"/>
    <w:rsid w:val="002350BC"/>
    <w:rsid w:val="002357E1"/>
    <w:rsid w:val="00235AF7"/>
    <w:rsid w:val="00235BC9"/>
    <w:rsid w:val="00235E23"/>
    <w:rsid w:val="00235E48"/>
    <w:rsid w:val="0023785E"/>
    <w:rsid w:val="00237862"/>
    <w:rsid w:val="00240281"/>
    <w:rsid w:val="00240CE4"/>
    <w:rsid w:val="00240F94"/>
    <w:rsid w:val="002419B7"/>
    <w:rsid w:val="00243471"/>
    <w:rsid w:val="002443FE"/>
    <w:rsid w:val="00244828"/>
    <w:rsid w:val="00245E36"/>
    <w:rsid w:val="0024600F"/>
    <w:rsid w:val="00250874"/>
    <w:rsid w:val="00250AE6"/>
    <w:rsid w:val="00250D5A"/>
    <w:rsid w:val="00251203"/>
    <w:rsid w:val="00252624"/>
    <w:rsid w:val="00252897"/>
    <w:rsid w:val="002545D3"/>
    <w:rsid w:val="00254A68"/>
    <w:rsid w:val="00255409"/>
    <w:rsid w:val="002569B4"/>
    <w:rsid w:val="0026056A"/>
    <w:rsid w:val="002619DE"/>
    <w:rsid w:val="0026265B"/>
    <w:rsid w:val="002629F8"/>
    <w:rsid w:val="00262C99"/>
    <w:rsid w:val="00263F0C"/>
    <w:rsid w:val="0026412A"/>
    <w:rsid w:val="00264D79"/>
    <w:rsid w:val="00267872"/>
    <w:rsid w:val="00267FB2"/>
    <w:rsid w:val="0027129C"/>
    <w:rsid w:val="00273E30"/>
    <w:rsid w:val="002747D8"/>
    <w:rsid w:val="002760C3"/>
    <w:rsid w:val="0027680D"/>
    <w:rsid w:val="00276D09"/>
    <w:rsid w:val="002814C9"/>
    <w:rsid w:val="00281F17"/>
    <w:rsid w:val="00282B62"/>
    <w:rsid w:val="00283904"/>
    <w:rsid w:val="0028390E"/>
    <w:rsid w:val="00284083"/>
    <w:rsid w:val="002849E0"/>
    <w:rsid w:val="00284A79"/>
    <w:rsid w:val="00284C31"/>
    <w:rsid w:val="002851E0"/>
    <w:rsid w:val="00285ECF"/>
    <w:rsid w:val="00286C28"/>
    <w:rsid w:val="002878DB"/>
    <w:rsid w:val="0028794B"/>
    <w:rsid w:val="0029039D"/>
    <w:rsid w:val="00291DA0"/>
    <w:rsid w:val="0029270E"/>
    <w:rsid w:val="00292B66"/>
    <w:rsid w:val="00292F67"/>
    <w:rsid w:val="00293213"/>
    <w:rsid w:val="00293D1D"/>
    <w:rsid w:val="002A0283"/>
    <w:rsid w:val="002A23AC"/>
    <w:rsid w:val="002A27B6"/>
    <w:rsid w:val="002A4192"/>
    <w:rsid w:val="002A48F0"/>
    <w:rsid w:val="002A749E"/>
    <w:rsid w:val="002A74A8"/>
    <w:rsid w:val="002A7911"/>
    <w:rsid w:val="002B0735"/>
    <w:rsid w:val="002B0942"/>
    <w:rsid w:val="002B0D33"/>
    <w:rsid w:val="002B2968"/>
    <w:rsid w:val="002B2983"/>
    <w:rsid w:val="002B565E"/>
    <w:rsid w:val="002B63C8"/>
    <w:rsid w:val="002B6553"/>
    <w:rsid w:val="002B6FB2"/>
    <w:rsid w:val="002C0089"/>
    <w:rsid w:val="002C08EC"/>
    <w:rsid w:val="002C0AA7"/>
    <w:rsid w:val="002C1288"/>
    <w:rsid w:val="002C28BF"/>
    <w:rsid w:val="002C2D11"/>
    <w:rsid w:val="002C48A7"/>
    <w:rsid w:val="002C4BDB"/>
    <w:rsid w:val="002C7E4B"/>
    <w:rsid w:val="002D17FC"/>
    <w:rsid w:val="002D2B14"/>
    <w:rsid w:val="002D355B"/>
    <w:rsid w:val="002D3954"/>
    <w:rsid w:val="002D5353"/>
    <w:rsid w:val="002D6228"/>
    <w:rsid w:val="002D6FF4"/>
    <w:rsid w:val="002D7329"/>
    <w:rsid w:val="002E0627"/>
    <w:rsid w:val="002E2291"/>
    <w:rsid w:val="002E22CF"/>
    <w:rsid w:val="002E2A4E"/>
    <w:rsid w:val="002E3198"/>
    <w:rsid w:val="002E34CB"/>
    <w:rsid w:val="002E3E50"/>
    <w:rsid w:val="002E5B20"/>
    <w:rsid w:val="002E62B3"/>
    <w:rsid w:val="002E731B"/>
    <w:rsid w:val="002E7402"/>
    <w:rsid w:val="002F04D2"/>
    <w:rsid w:val="002F0785"/>
    <w:rsid w:val="002F13A7"/>
    <w:rsid w:val="002F15BB"/>
    <w:rsid w:val="002F3178"/>
    <w:rsid w:val="002F321D"/>
    <w:rsid w:val="002F34D3"/>
    <w:rsid w:val="002F59CB"/>
    <w:rsid w:val="002F68A5"/>
    <w:rsid w:val="00302889"/>
    <w:rsid w:val="003056B8"/>
    <w:rsid w:val="00306095"/>
    <w:rsid w:val="00306DC5"/>
    <w:rsid w:val="003072B7"/>
    <w:rsid w:val="00310BC6"/>
    <w:rsid w:val="00310FA1"/>
    <w:rsid w:val="00311F35"/>
    <w:rsid w:val="00312419"/>
    <w:rsid w:val="00312518"/>
    <w:rsid w:val="00312FEF"/>
    <w:rsid w:val="00312FFD"/>
    <w:rsid w:val="00315C03"/>
    <w:rsid w:val="00315C0F"/>
    <w:rsid w:val="00316740"/>
    <w:rsid w:val="00316983"/>
    <w:rsid w:val="00317FA7"/>
    <w:rsid w:val="00320360"/>
    <w:rsid w:val="003206D1"/>
    <w:rsid w:val="003210FF"/>
    <w:rsid w:val="00321429"/>
    <w:rsid w:val="00322147"/>
    <w:rsid w:val="0032239A"/>
    <w:rsid w:val="003223A5"/>
    <w:rsid w:val="0032489D"/>
    <w:rsid w:val="00325DE3"/>
    <w:rsid w:val="00327DDD"/>
    <w:rsid w:val="003306B9"/>
    <w:rsid w:val="00330D2D"/>
    <w:rsid w:val="00330F27"/>
    <w:rsid w:val="00331913"/>
    <w:rsid w:val="00334530"/>
    <w:rsid w:val="00336766"/>
    <w:rsid w:val="00337FB7"/>
    <w:rsid w:val="003400BF"/>
    <w:rsid w:val="00342F3A"/>
    <w:rsid w:val="00344D0C"/>
    <w:rsid w:val="00346BC9"/>
    <w:rsid w:val="003507D9"/>
    <w:rsid w:val="00350BF7"/>
    <w:rsid w:val="00351867"/>
    <w:rsid w:val="003522C3"/>
    <w:rsid w:val="003524BD"/>
    <w:rsid w:val="0035272B"/>
    <w:rsid w:val="003534D3"/>
    <w:rsid w:val="00353CAF"/>
    <w:rsid w:val="00354F1B"/>
    <w:rsid w:val="00356E9A"/>
    <w:rsid w:val="003606F0"/>
    <w:rsid w:val="00360BEB"/>
    <w:rsid w:val="00361341"/>
    <w:rsid w:val="0036136E"/>
    <w:rsid w:val="003618D6"/>
    <w:rsid w:val="003636E1"/>
    <w:rsid w:val="00364E0D"/>
    <w:rsid w:val="00365429"/>
    <w:rsid w:val="00366B6B"/>
    <w:rsid w:val="00367608"/>
    <w:rsid w:val="00371AF7"/>
    <w:rsid w:val="00372652"/>
    <w:rsid w:val="003729B7"/>
    <w:rsid w:val="00372D81"/>
    <w:rsid w:val="00373411"/>
    <w:rsid w:val="00374957"/>
    <w:rsid w:val="0037495E"/>
    <w:rsid w:val="0037688F"/>
    <w:rsid w:val="00380BF9"/>
    <w:rsid w:val="003822C0"/>
    <w:rsid w:val="00382AB0"/>
    <w:rsid w:val="00383E76"/>
    <w:rsid w:val="00384170"/>
    <w:rsid w:val="00384232"/>
    <w:rsid w:val="00385A1D"/>
    <w:rsid w:val="003913CE"/>
    <w:rsid w:val="003926FD"/>
    <w:rsid w:val="00392DBD"/>
    <w:rsid w:val="003942BF"/>
    <w:rsid w:val="00396965"/>
    <w:rsid w:val="00397C52"/>
    <w:rsid w:val="003A1817"/>
    <w:rsid w:val="003A2450"/>
    <w:rsid w:val="003A2A86"/>
    <w:rsid w:val="003A3225"/>
    <w:rsid w:val="003A322F"/>
    <w:rsid w:val="003A3D0F"/>
    <w:rsid w:val="003A4844"/>
    <w:rsid w:val="003A5FC0"/>
    <w:rsid w:val="003A6216"/>
    <w:rsid w:val="003A62CD"/>
    <w:rsid w:val="003A6936"/>
    <w:rsid w:val="003A79DE"/>
    <w:rsid w:val="003B0946"/>
    <w:rsid w:val="003B0F2B"/>
    <w:rsid w:val="003B0F3C"/>
    <w:rsid w:val="003B10B9"/>
    <w:rsid w:val="003B2485"/>
    <w:rsid w:val="003B295A"/>
    <w:rsid w:val="003B3970"/>
    <w:rsid w:val="003B3F74"/>
    <w:rsid w:val="003B4A70"/>
    <w:rsid w:val="003B4AD9"/>
    <w:rsid w:val="003B505D"/>
    <w:rsid w:val="003B53D4"/>
    <w:rsid w:val="003B7A2D"/>
    <w:rsid w:val="003C113F"/>
    <w:rsid w:val="003C1FC9"/>
    <w:rsid w:val="003C3CF4"/>
    <w:rsid w:val="003C4DB4"/>
    <w:rsid w:val="003C5785"/>
    <w:rsid w:val="003C5868"/>
    <w:rsid w:val="003C6D5A"/>
    <w:rsid w:val="003C79D4"/>
    <w:rsid w:val="003C7B9D"/>
    <w:rsid w:val="003C7CA9"/>
    <w:rsid w:val="003D0E7F"/>
    <w:rsid w:val="003D1FDE"/>
    <w:rsid w:val="003D2C5E"/>
    <w:rsid w:val="003D2FB8"/>
    <w:rsid w:val="003D36B5"/>
    <w:rsid w:val="003D4FC6"/>
    <w:rsid w:val="003D5046"/>
    <w:rsid w:val="003E0520"/>
    <w:rsid w:val="003E1545"/>
    <w:rsid w:val="003E1B07"/>
    <w:rsid w:val="003E1FC5"/>
    <w:rsid w:val="003E23DB"/>
    <w:rsid w:val="003E2DAE"/>
    <w:rsid w:val="003E3AC4"/>
    <w:rsid w:val="003E40F1"/>
    <w:rsid w:val="003E45A9"/>
    <w:rsid w:val="003E4763"/>
    <w:rsid w:val="003E5D18"/>
    <w:rsid w:val="003E5F30"/>
    <w:rsid w:val="003E6C9C"/>
    <w:rsid w:val="003E6DB2"/>
    <w:rsid w:val="003E78C0"/>
    <w:rsid w:val="003F2672"/>
    <w:rsid w:val="003F3118"/>
    <w:rsid w:val="003F4BD5"/>
    <w:rsid w:val="003F5A06"/>
    <w:rsid w:val="003F6E44"/>
    <w:rsid w:val="003F71FA"/>
    <w:rsid w:val="00400D70"/>
    <w:rsid w:val="00400E62"/>
    <w:rsid w:val="00401C3E"/>
    <w:rsid w:val="0040341C"/>
    <w:rsid w:val="0040370F"/>
    <w:rsid w:val="0040583C"/>
    <w:rsid w:val="0040653C"/>
    <w:rsid w:val="00406BC6"/>
    <w:rsid w:val="00407546"/>
    <w:rsid w:val="0041034C"/>
    <w:rsid w:val="00410939"/>
    <w:rsid w:val="00411F83"/>
    <w:rsid w:val="00412051"/>
    <w:rsid w:val="00412812"/>
    <w:rsid w:val="00412F15"/>
    <w:rsid w:val="004144CF"/>
    <w:rsid w:val="00414C9C"/>
    <w:rsid w:val="004155DA"/>
    <w:rsid w:val="0041737C"/>
    <w:rsid w:val="00417C3A"/>
    <w:rsid w:val="0042219E"/>
    <w:rsid w:val="00423F36"/>
    <w:rsid w:val="004250D3"/>
    <w:rsid w:val="004266CC"/>
    <w:rsid w:val="0043327F"/>
    <w:rsid w:val="0043608A"/>
    <w:rsid w:val="004360FC"/>
    <w:rsid w:val="00436625"/>
    <w:rsid w:val="00436FC3"/>
    <w:rsid w:val="00437636"/>
    <w:rsid w:val="00437902"/>
    <w:rsid w:val="00440928"/>
    <w:rsid w:val="0044190C"/>
    <w:rsid w:val="0044383E"/>
    <w:rsid w:val="0044424E"/>
    <w:rsid w:val="00446BEE"/>
    <w:rsid w:val="004474D0"/>
    <w:rsid w:val="00452994"/>
    <w:rsid w:val="00452F87"/>
    <w:rsid w:val="00453E04"/>
    <w:rsid w:val="0046207F"/>
    <w:rsid w:val="00462536"/>
    <w:rsid w:val="00463962"/>
    <w:rsid w:val="00466864"/>
    <w:rsid w:val="00466C1E"/>
    <w:rsid w:val="00467A12"/>
    <w:rsid w:val="0047101F"/>
    <w:rsid w:val="00471948"/>
    <w:rsid w:val="00471A50"/>
    <w:rsid w:val="004723EF"/>
    <w:rsid w:val="00473F4D"/>
    <w:rsid w:val="0047647C"/>
    <w:rsid w:val="00476DA5"/>
    <w:rsid w:val="004807FD"/>
    <w:rsid w:val="00480F82"/>
    <w:rsid w:val="00481257"/>
    <w:rsid w:val="004827E7"/>
    <w:rsid w:val="00482CAA"/>
    <w:rsid w:val="00487AD4"/>
    <w:rsid w:val="00490CE3"/>
    <w:rsid w:val="00492E7F"/>
    <w:rsid w:val="004966A2"/>
    <w:rsid w:val="00496B46"/>
    <w:rsid w:val="004972EB"/>
    <w:rsid w:val="004A017C"/>
    <w:rsid w:val="004A108A"/>
    <w:rsid w:val="004A2E37"/>
    <w:rsid w:val="004A686C"/>
    <w:rsid w:val="004A6972"/>
    <w:rsid w:val="004A6E49"/>
    <w:rsid w:val="004A7D34"/>
    <w:rsid w:val="004B0E58"/>
    <w:rsid w:val="004B2DB1"/>
    <w:rsid w:val="004B312D"/>
    <w:rsid w:val="004B4309"/>
    <w:rsid w:val="004B4F0E"/>
    <w:rsid w:val="004B4F4D"/>
    <w:rsid w:val="004B597A"/>
    <w:rsid w:val="004B6E33"/>
    <w:rsid w:val="004B762A"/>
    <w:rsid w:val="004C0EE3"/>
    <w:rsid w:val="004C102B"/>
    <w:rsid w:val="004C20FE"/>
    <w:rsid w:val="004C23BE"/>
    <w:rsid w:val="004C2E7D"/>
    <w:rsid w:val="004C3C8A"/>
    <w:rsid w:val="004C3E18"/>
    <w:rsid w:val="004C439B"/>
    <w:rsid w:val="004C4595"/>
    <w:rsid w:val="004C63F8"/>
    <w:rsid w:val="004C6760"/>
    <w:rsid w:val="004C6768"/>
    <w:rsid w:val="004C67D0"/>
    <w:rsid w:val="004C7D4B"/>
    <w:rsid w:val="004D02B8"/>
    <w:rsid w:val="004D0F83"/>
    <w:rsid w:val="004D29D7"/>
    <w:rsid w:val="004D2BF2"/>
    <w:rsid w:val="004D4259"/>
    <w:rsid w:val="004D4329"/>
    <w:rsid w:val="004D50B3"/>
    <w:rsid w:val="004D6F63"/>
    <w:rsid w:val="004E16B5"/>
    <w:rsid w:val="004E1FF3"/>
    <w:rsid w:val="004E25DE"/>
    <w:rsid w:val="004E3204"/>
    <w:rsid w:val="004E3404"/>
    <w:rsid w:val="004E4368"/>
    <w:rsid w:val="004E5C7C"/>
    <w:rsid w:val="004F07E0"/>
    <w:rsid w:val="004F1116"/>
    <w:rsid w:val="004F1B73"/>
    <w:rsid w:val="004F1D4C"/>
    <w:rsid w:val="004F201C"/>
    <w:rsid w:val="004F2E78"/>
    <w:rsid w:val="004F4D0F"/>
    <w:rsid w:val="004F5DEF"/>
    <w:rsid w:val="00500530"/>
    <w:rsid w:val="00502B7C"/>
    <w:rsid w:val="00502E1A"/>
    <w:rsid w:val="005032C9"/>
    <w:rsid w:val="005043E1"/>
    <w:rsid w:val="00504782"/>
    <w:rsid w:val="005074E1"/>
    <w:rsid w:val="0051009E"/>
    <w:rsid w:val="00510341"/>
    <w:rsid w:val="00510820"/>
    <w:rsid w:val="00511073"/>
    <w:rsid w:val="0051231F"/>
    <w:rsid w:val="00516C26"/>
    <w:rsid w:val="0052015D"/>
    <w:rsid w:val="00521EFF"/>
    <w:rsid w:val="005220F0"/>
    <w:rsid w:val="00522DFE"/>
    <w:rsid w:val="00522E0C"/>
    <w:rsid w:val="005230A0"/>
    <w:rsid w:val="00523542"/>
    <w:rsid w:val="00523FCE"/>
    <w:rsid w:val="00524664"/>
    <w:rsid w:val="00524E2E"/>
    <w:rsid w:val="0052529E"/>
    <w:rsid w:val="0052584E"/>
    <w:rsid w:val="00525C49"/>
    <w:rsid w:val="00525DCC"/>
    <w:rsid w:val="00527511"/>
    <w:rsid w:val="0052775B"/>
    <w:rsid w:val="00527A3C"/>
    <w:rsid w:val="00534590"/>
    <w:rsid w:val="00534ACC"/>
    <w:rsid w:val="0053541C"/>
    <w:rsid w:val="00536B7A"/>
    <w:rsid w:val="005376FE"/>
    <w:rsid w:val="00537F1B"/>
    <w:rsid w:val="005403D8"/>
    <w:rsid w:val="005408F9"/>
    <w:rsid w:val="00542250"/>
    <w:rsid w:val="005440A6"/>
    <w:rsid w:val="00544FA0"/>
    <w:rsid w:val="005502B3"/>
    <w:rsid w:val="00550713"/>
    <w:rsid w:val="00551055"/>
    <w:rsid w:val="005513BF"/>
    <w:rsid w:val="00552C32"/>
    <w:rsid w:val="00553105"/>
    <w:rsid w:val="00554065"/>
    <w:rsid w:val="0056067D"/>
    <w:rsid w:val="00562D33"/>
    <w:rsid w:val="00563DE5"/>
    <w:rsid w:val="005644D6"/>
    <w:rsid w:val="0056573B"/>
    <w:rsid w:val="00565F8D"/>
    <w:rsid w:val="00566397"/>
    <w:rsid w:val="00566F71"/>
    <w:rsid w:val="00567ED1"/>
    <w:rsid w:val="00571172"/>
    <w:rsid w:val="00572D06"/>
    <w:rsid w:val="005731E2"/>
    <w:rsid w:val="005732ED"/>
    <w:rsid w:val="005742A9"/>
    <w:rsid w:val="00574B4B"/>
    <w:rsid w:val="00577033"/>
    <w:rsid w:val="00577CF8"/>
    <w:rsid w:val="00581449"/>
    <w:rsid w:val="00581AC5"/>
    <w:rsid w:val="00581E20"/>
    <w:rsid w:val="0058223D"/>
    <w:rsid w:val="00582DD1"/>
    <w:rsid w:val="00583471"/>
    <w:rsid w:val="005856D1"/>
    <w:rsid w:val="00585791"/>
    <w:rsid w:val="00585ED7"/>
    <w:rsid w:val="005863F0"/>
    <w:rsid w:val="00586D3B"/>
    <w:rsid w:val="005870BE"/>
    <w:rsid w:val="005901BF"/>
    <w:rsid w:val="00591CDD"/>
    <w:rsid w:val="00591F9A"/>
    <w:rsid w:val="00592968"/>
    <w:rsid w:val="00592D93"/>
    <w:rsid w:val="00593284"/>
    <w:rsid w:val="005955D2"/>
    <w:rsid w:val="00597549"/>
    <w:rsid w:val="005A0D22"/>
    <w:rsid w:val="005A2F6E"/>
    <w:rsid w:val="005A365B"/>
    <w:rsid w:val="005A3EE8"/>
    <w:rsid w:val="005A4284"/>
    <w:rsid w:val="005A53D5"/>
    <w:rsid w:val="005A65D2"/>
    <w:rsid w:val="005A6A67"/>
    <w:rsid w:val="005A715F"/>
    <w:rsid w:val="005B0FA9"/>
    <w:rsid w:val="005B11E7"/>
    <w:rsid w:val="005B1D3D"/>
    <w:rsid w:val="005B2688"/>
    <w:rsid w:val="005B29B6"/>
    <w:rsid w:val="005B3558"/>
    <w:rsid w:val="005B39CF"/>
    <w:rsid w:val="005B4F5A"/>
    <w:rsid w:val="005B6FDB"/>
    <w:rsid w:val="005B78E8"/>
    <w:rsid w:val="005B7AB7"/>
    <w:rsid w:val="005C0359"/>
    <w:rsid w:val="005C21BC"/>
    <w:rsid w:val="005C3E04"/>
    <w:rsid w:val="005C430F"/>
    <w:rsid w:val="005C500E"/>
    <w:rsid w:val="005D0061"/>
    <w:rsid w:val="005D0539"/>
    <w:rsid w:val="005D11DB"/>
    <w:rsid w:val="005D139C"/>
    <w:rsid w:val="005D1A91"/>
    <w:rsid w:val="005D2278"/>
    <w:rsid w:val="005D2FE4"/>
    <w:rsid w:val="005D317D"/>
    <w:rsid w:val="005D51CA"/>
    <w:rsid w:val="005D6A29"/>
    <w:rsid w:val="005E107B"/>
    <w:rsid w:val="005E115D"/>
    <w:rsid w:val="005E16C3"/>
    <w:rsid w:val="005E2A50"/>
    <w:rsid w:val="005E5DFB"/>
    <w:rsid w:val="005E681F"/>
    <w:rsid w:val="005E6FA4"/>
    <w:rsid w:val="005F1016"/>
    <w:rsid w:val="005F1026"/>
    <w:rsid w:val="005F1AF3"/>
    <w:rsid w:val="005F4103"/>
    <w:rsid w:val="005F4C74"/>
    <w:rsid w:val="005F551C"/>
    <w:rsid w:val="005F5DE6"/>
    <w:rsid w:val="005F7508"/>
    <w:rsid w:val="00602AEB"/>
    <w:rsid w:val="0060449C"/>
    <w:rsid w:val="00605110"/>
    <w:rsid w:val="00605B42"/>
    <w:rsid w:val="00605BC3"/>
    <w:rsid w:val="00607D5F"/>
    <w:rsid w:val="006104D3"/>
    <w:rsid w:val="00611869"/>
    <w:rsid w:val="00611C33"/>
    <w:rsid w:val="00612D1E"/>
    <w:rsid w:val="00614817"/>
    <w:rsid w:val="006154F1"/>
    <w:rsid w:val="006179EE"/>
    <w:rsid w:val="0062084E"/>
    <w:rsid w:val="0062234D"/>
    <w:rsid w:val="006227B5"/>
    <w:rsid w:val="00624113"/>
    <w:rsid w:val="00625CB7"/>
    <w:rsid w:val="006260D5"/>
    <w:rsid w:val="006262BE"/>
    <w:rsid w:val="006267BF"/>
    <w:rsid w:val="00627A0D"/>
    <w:rsid w:val="006303C0"/>
    <w:rsid w:val="00632B34"/>
    <w:rsid w:val="00633492"/>
    <w:rsid w:val="00633BA6"/>
    <w:rsid w:val="00634FFD"/>
    <w:rsid w:val="00635D14"/>
    <w:rsid w:val="00642A0B"/>
    <w:rsid w:val="006449DA"/>
    <w:rsid w:val="00644DB3"/>
    <w:rsid w:val="00644F66"/>
    <w:rsid w:val="00645A13"/>
    <w:rsid w:val="006461E9"/>
    <w:rsid w:val="0064760B"/>
    <w:rsid w:val="006477BC"/>
    <w:rsid w:val="006507F2"/>
    <w:rsid w:val="00651E61"/>
    <w:rsid w:val="006520F1"/>
    <w:rsid w:val="006539F2"/>
    <w:rsid w:val="00653EA3"/>
    <w:rsid w:val="006549FD"/>
    <w:rsid w:val="00655E13"/>
    <w:rsid w:val="00660453"/>
    <w:rsid w:val="0066114C"/>
    <w:rsid w:val="006615AB"/>
    <w:rsid w:val="006616AE"/>
    <w:rsid w:val="0067325A"/>
    <w:rsid w:val="00674007"/>
    <w:rsid w:val="006762DF"/>
    <w:rsid w:val="00680507"/>
    <w:rsid w:val="00680539"/>
    <w:rsid w:val="006817DB"/>
    <w:rsid w:val="006820C0"/>
    <w:rsid w:val="00682306"/>
    <w:rsid w:val="00683CB6"/>
    <w:rsid w:val="00684040"/>
    <w:rsid w:val="00684550"/>
    <w:rsid w:val="00690394"/>
    <w:rsid w:val="00690718"/>
    <w:rsid w:val="00690847"/>
    <w:rsid w:val="00692F7D"/>
    <w:rsid w:val="006936FA"/>
    <w:rsid w:val="0069446F"/>
    <w:rsid w:val="00695607"/>
    <w:rsid w:val="00696B0D"/>
    <w:rsid w:val="0069783C"/>
    <w:rsid w:val="006A11AE"/>
    <w:rsid w:val="006A1B8F"/>
    <w:rsid w:val="006A36DD"/>
    <w:rsid w:val="006A4003"/>
    <w:rsid w:val="006A4FC1"/>
    <w:rsid w:val="006A5A5A"/>
    <w:rsid w:val="006A5DB7"/>
    <w:rsid w:val="006A61B5"/>
    <w:rsid w:val="006A6E63"/>
    <w:rsid w:val="006A747F"/>
    <w:rsid w:val="006A7694"/>
    <w:rsid w:val="006A781F"/>
    <w:rsid w:val="006B074E"/>
    <w:rsid w:val="006B242F"/>
    <w:rsid w:val="006B2BD5"/>
    <w:rsid w:val="006B55F8"/>
    <w:rsid w:val="006B6C47"/>
    <w:rsid w:val="006B7615"/>
    <w:rsid w:val="006C13E2"/>
    <w:rsid w:val="006C1D31"/>
    <w:rsid w:val="006C689A"/>
    <w:rsid w:val="006C7E12"/>
    <w:rsid w:val="006D01E3"/>
    <w:rsid w:val="006D0E3D"/>
    <w:rsid w:val="006D1A99"/>
    <w:rsid w:val="006D3257"/>
    <w:rsid w:val="006D34E2"/>
    <w:rsid w:val="006D5658"/>
    <w:rsid w:val="006D57F6"/>
    <w:rsid w:val="006D7105"/>
    <w:rsid w:val="006E02A8"/>
    <w:rsid w:val="006E1741"/>
    <w:rsid w:val="006E1A77"/>
    <w:rsid w:val="006E2B04"/>
    <w:rsid w:val="006E2B2E"/>
    <w:rsid w:val="006E405B"/>
    <w:rsid w:val="006E4E17"/>
    <w:rsid w:val="006E6081"/>
    <w:rsid w:val="006E7941"/>
    <w:rsid w:val="006E7B3F"/>
    <w:rsid w:val="006E7C25"/>
    <w:rsid w:val="006F173E"/>
    <w:rsid w:val="006F207B"/>
    <w:rsid w:val="006F24DA"/>
    <w:rsid w:val="006F284C"/>
    <w:rsid w:val="006F3BFB"/>
    <w:rsid w:val="006F57BC"/>
    <w:rsid w:val="006F7227"/>
    <w:rsid w:val="007000BD"/>
    <w:rsid w:val="00700BAF"/>
    <w:rsid w:val="0070136C"/>
    <w:rsid w:val="00702366"/>
    <w:rsid w:val="00702CD1"/>
    <w:rsid w:val="00710070"/>
    <w:rsid w:val="0071106A"/>
    <w:rsid w:val="00713ABA"/>
    <w:rsid w:val="007157C9"/>
    <w:rsid w:val="007162B2"/>
    <w:rsid w:val="007163BC"/>
    <w:rsid w:val="00716751"/>
    <w:rsid w:val="00716AC5"/>
    <w:rsid w:val="00717E63"/>
    <w:rsid w:val="00724923"/>
    <w:rsid w:val="00724C16"/>
    <w:rsid w:val="00725AF2"/>
    <w:rsid w:val="0072670C"/>
    <w:rsid w:val="00730AE3"/>
    <w:rsid w:val="00732620"/>
    <w:rsid w:val="00732EE6"/>
    <w:rsid w:val="00733004"/>
    <w:rsid w:val="007338E7"/>
    <w:rsid w:val="00733D73"/>
    <w:rsid w:val="00734A4E"/>
    <w:rsid w:val="00735437"/>
    <w:rsid w:val="00736BC2"/>
    <w:rsid w:val="007378E3"/>
    <w:rsid w:val="00742491"/>
    <w:rsid w:val="00743E72"/>
    <w:rsid w:val="00744AE1"/>
    <w:rsid w:val="00746010"/>
    <w:rsid w:val="0074637F"/>
    <w:rsid w:val="00746AD1"/>
    <w:rsid w:val="00746D5D"/>
    <w:rsid w:val="00747806"/>
    <w:rsid w:val="00747C90"/>
    <w:rsid w:val="00750964"/>
    <w:rsid w:val="007511BA"/>
    <w:rsid w:val="00752263"/>
    <w:rsid w:val="007523FC"/>
    <w:rsid w:val="00753449"/>
    <w:rsid w:val="00753BDB"/>
    <w:rsid w:val="007552D1"/>
    <w:rsid w:val="00755755"/>
    <w:rsid w:val="0075740B"/>
    <w:rsid w:val="00757ACD"/>
    <w:rsid w:val="0076255B"/>
    <w:rsid w:val="00762593"/>
    <w:rsid w:val="00762B93"/>
    <w:rsid w:val="00762E48"/>
    <w:rsid w:val="0076378D"/>
    <w:rsid w:val="00763DE0"/>
    <w:rsid w:val="00765914"/>
    <w:rsid w:val="00765E71"/>
    <w:rsid w:val="00766363"/>
    <w:rsid w:val="00766641"/>
    <w:rsid w:val="0077503A"/>
    <w:rsid w:val="00775238"/>
    <w:rsid w:val="007753A9"/>
    <w:rsid w:val="00775BAC"/>
    <w:rsid w:val="00777F35"/>
    <w:rsid w:val="007808DA"/>
    <w:rsid w:val="00780E99"/>
    <w:rsid w:val="00781ACA"/>
    <w:rsid w:val="00782847"/>
    <w:rsid w:val="00782CCA"/>
    <w:rsid w:val="00783473"/>
    <w:rsid w:val="0078699D"/>
    <w:rsid w:val="0078728A"/>
    <w:rsid w:val="007903BE"/>
    <w:rsid w:val="0079228B"/>
    <w:rsid w:val="00792370"/>
    <w:rsid w:val="0079325E"/>
    <w:rsid w:val="00793280"/>
    <w:rsid w:val="00793668"/>
    <w:rsid w:val="00796E28"/>
    <w:rsid w:val="007A1612"/>
    <w:rsid w:val="007A1BCF"/>
    <w:rsid w:val="007A22B8"/>
    <w:rsid w:val="007A2A1C"/>
    <w:rsid w:val="007A4C4A"/>
    <w:rsid w:val="007A68D8"/>
    <w:rsid w:val="007A705C"/>
    <w:rsid w:val="007A70A8"/>
    <w:rsid w:val="007B1587"/>
    <w:rsid w:val="007B1E14"/>
    <w:rsid w:val="007B2CC1"/>
    <w:rsid w:val="007B2E60"/>
    <w:rsid w:val="007B304E"/>
    <w:rsid w:val="007B45A8"/>
    <w:rsid w:val="007B6364"/>
    <w:rsid w:val="007C054B"/>
    <w:rsid w:val="007C38E6"/>
    <w:rsid w:val="007C3DA5"/>
    <w:rsid w:val="007C4CA6"/>
    <w:rsid w:val="007C4DE9"/>
    <w:rsid w:val="007C51DE"/>
    <w:rsid w:val="007C5285"/>
    <w:rsid w:val="007C5E4F"/>
    <w:rsid w:val="007C633B"/>
    <w:rsid w:val="007C779C"/>
    <w:rsid w:val="007D048A"/>
    <w:rsid w:val="007D2331"/>
    <w:rsid w:val="007D3182"/>
    <w:rsid w:val="007D3CC3"/>
    <w:rsid w:val="007D4894"/>
    <w:rsid w:val="007D5193"/>
    <w:rsid w:val="007D5E0B"/>
    <w:rsid w:val="007D724C"/>
    <w:rsid w:val="007E153B"/>
    <w:rsid w:val="007E1F1E"/>
    <w:rsid w:val="007E25A8"/>
    <w:rsid w:val="007E41A8"/>
    <w:rsid w:val="007E47C7"/>
    <w:rsid w:val="007E4F2B"/>
    <w:rsid w:val="007E6342"/>
    <w:rsid w:val="007E78BE"/>
    <w:rsid w:val="007F0598"/>
    <w:rsid w:val="007F1D67"/>
    <w:rsid w:val="007F1E5B"/>
    <w:rsid w:val="007F4464"/>
    <w:rsid w:val="007F4D27"/>
    <w:rsid w:val="007F59A9"/>
    <w:rsid w:val="007F6045"/>
    <w:rsid w:val="007F7373"/>
    <w:rsid w:val="007F7C67"/>
    <w:rsid w:val="00800553"/>
    <w:rsid w:val="00801197"/>
    <w:rsid w:val="0080180D"/>
    <w:rsid w:val="0080186B"/>
    <w:rsid w:val="00801D60"/>
    <w:rsid w:val="008026F3"/>
    <w:rsid w:val="00803346"/>
    <w:rsid w:val="00805931"/>
    <w:rsid w:val="00806FD1"/>
    <w:rsid w:val="008070F1"/>
    <w:rsid w:val="008118F0"/>
    <w:rsid w:val="00812DD0"/>
    <w:rsid w:val="00814819"/>
    <w:rsid w:val="00814D2D"/>
    <w:rsid w:val="008153BF"/>
    <w:rsid w:val="00815742"/>
    <w:rsid w:val="00815A08"/>
    <w:rsid w:val="00815FF1"/>
    <w:rsid w:val="00816881"/>
    <w:rsid w:val="00817237"/>
    <w:rsid w:val="0081734A"/>
    <w:rsid w:val="00821B70"/>
    <w:rsid w:val="00822ABB"/>
    <w:rsid w:val="0082394C"/>
    <w:rsid w:val="00825524"/>
    <w:rsid w:val="0082647A"/>
    <w:rsid w:val="00826607"/>
    <w:rsid w:val="00827016"/>
    <w:rsid w:val="008303FF"/>
    <w:rsid w:val="00831939"/>
    <w:rsid w:val="0083211E"/>
    <w:rsid w:val="00832600"/>
    <w:rsid w:val="0083462A"/>
    <w:rsid w:val="00834890"/>
    <w:rsid w:val="00837B9B"/>
    <w:rsid w:val="00840AE7"/>
    <w:rsid w:val="00841A66"/>
    <w:rsid w:val="00841FD4"/>
    <w:rsid w:val="00842A02"/>
    <w:rsid w:val="008431E0"/>
    <w:rsid w:val="0084390E"/>
    <w:rsid w:val="00843FF1"/>
    <w:rsid w:val="00845615"/>
    <w:rsid w:val="00845A61"/>
    <w:rsid w:val="00845ABD"/>
    <w:rsid w:val="00845E61"/>
    <w:rsid w:val="00852682"/>
    <w:rsid w:val="0085384F"/>
    <w:rsid w:val="008538DC"/>
    <w:rsid w:val="00853ED9"/>
    <w:rsid w:val="0085519C"/>
    <w:rsid w:val="00857745"/>
    <w:rsid w:val="00857974"/>
    <w:rsid w:val="00857A79"/>
    <w:rsid w:val="008602A5"/>
    <w:rsid w:val="0086369F"/>
    <w:rsid w:val="008637D9"/>
    <w:rsid w:val="008639E8"/>
    <w:rsid w:val="0086574F"/>
    <w:rsid w:val="00866C93"/>
    <w:rsid w:val="00866D8E"/>
    <w:rsid w:val="00870972"/>
    <w:rsid w:val="00870D40"/>
    <w:rsid w:val="008713D1"/>
    <w:rsid w:val="00871BE0"/>
    <w:rsid w:val="008734CC"/>
    <w:rsid w:val="00874448"/>
    <w:rsid w:val="008753DE"/>
    <w:rsid w:val="00875709"/>
    <w:rsid w:val="00876E5A"/>
    <w:rsid w:val="008805CB"/>
    <w:rsid w:val="00880ACF"/>
    <w:rsid w:val="008812DD"/>
    <w:rsid w:val="0088188A"/>
    <w:rsid w:val="00883ABD"/>
    <w:rsid w:val="00886E20"/>
    <w:rsid w:val="00887A97"/>
    <w:rsid w:val="00890B2A"/>
    <w:rsid w:val="0089177B"/>
    <w:rsid w:val="008920A1"/>
    <w:rsid w:val="0089323B"/>
    <w:rsid w:val="008940DA"/>
    <w:rsid w:val="00894CD3"/>
    <w:rsid w:val="008955B9"/>
    <w:rsid w:val="008A0103"/>
    <w:rsid w:val="008A0525"/>
    <w:rsid w:val="008A0782"/>
    <w:rsid w:val="008A128E"/>
    <w:rsid w:val="008A1CFD"/>
    <w:rsid w:val="008A3C08"/>
    <w:rsid w:val="008A5905"/>
    <w:rsid w:val="008A7CB2"/>
    <w:rsid w:val="008B1BB3"/>
    <w:rsid w:val="008B24FE"/>
    <w:rsid w:val="008B2F9F"/>
    <w:rsid w:val="008B387E"/>
    <w:rsid w:val="008B38A5"/>
    <w:rsid w:val="008B4028"/>
    <w:rsid w:val="008B65F6"/>
    <w:rsid w:val="008B7120"/>
    <w:rsid w:val="008C013C"/>
    <w:rsid w:val="008C1E35"/>
    <w:rsid w:val="008C2E59"/>
    <w:rsid w:val="008C58A6"/>
    <w:rsid w:val="008C5DE8"/>
    <w:rsid w:val="008D1F86"/>
    <w:rsid w:val="008D5AA2"/>
    <w:rsid w:val="008D7011"/>
    <w:rsid w:val="008E1946"/>
    <w:rsid w:val="008E1A2C"/>
    <w:rsid w:val="008E2FD6"/>
    <w:rsid w:val="008E3285"/>
    <w:rsid w:val="008E4ED5"/>
    <w:rsid w:val="008E5F84"/>
    <w:rsid w:val="008E6922"/>
    <w:rsid w:val="008E7040"/>
    <w:rsid w:val="008E73F3"/>
    <w:rsid w:val="008E7500"/>
    <w:rsid w:val="008F1E8F"/>
    <w:rsid w:val="008F3054"/>
    <w:rsid w:val="008F4FB9"/>
    <w:rsid w:val="008F5273"/>
    <w:rsid w:val="008F552D"/>
    <w:rsid w:val="008F613F"/>
    <w:rsid w:val="008F6FB3"/>
    <w:rsid w:val="008F7D2A"/>
    <w:rsid w:val="00900751"/>
    <w:rsid w:val="00900C99"/>
    <w:rsid w:val="00901DFA"/>
    <w:rsid w:val="00902CF4"/>
    <w:rsid w:val="00905436"/>
    <w:rsid w:val="009067F8"/>
    <w:rsid w:val="00910C27"/>
    <w:rsid w:val="00911C5B"/>
    <w:rsid w:val="009122F1"/>
    <w:rsid w:val="0091261E"/>
    <w:rsid w:val="00912FF5"/>
    <w:rsid w:val="00914067"/>
    <w:rsid w:val="009141C7"/>
    <w:rsid w:val="0091506C"/>
    <w:rsid w:val="009157A4"/>
    <w:rsid w:val="0091677F"/>
    <w:rsid w:val="00917E08"/>
    <w:rsid w:val="00921217"/>
    <w:rsid w:val="0092144D"/>
    <w:rsid w:val="009229D7"/>
    <w:rsid w:val="00922EAD"/>
    <w:rsid w:val="00923AC2"/>
    <w:rsid w:val="0092455A"/>
    <w:rsid w:val="00926E03"/>
    <w:rsid w:val="00927305"/>
    <w:rsid w:val="0092794B"/>
    <w:rsid w:val="00931239"/>
    <w:rsid w:val="00931862"/>
    <w:rsid w:val="00931A99"/>
    <w:rsid w:val="0093440C"/>
    <w:rsid w:val="00936F3E"/>
    <w:rsid w:val="00941683"/>
    <w:rsid w:val="00941AFD"/>
    <w:rsid w:val="00942AD6"/>
    <w:rsid w:val="009433AF"/>
    <w:rsid w:val="009439CA"/>
    <w:rsid w:val="00945384"/>
    <w:rsid w:val="00947B76"/>
    <w:rsid w:val="00953856"/>
    <w:rsid w:val="009554D5"/>
    <w:rsid w:val="009559C3"/>
    <w:rsid w:val="0095639B"/>
    <w:rsid w:val="00957F9D"/>
    <w:rsid w:val="00960C38"/>
    <w:rsid w:val="00961532"/>
    <w:rsid w:val="00961669"/>
    <w:rsid w:val="009654BF"/>
    <w:rsid w:val="009662B6"/>
    <w:rsid w:val="00967D94"/>
    <w:rsid w:val="00967FDC"/>
    <w:rsid w:val="009702FA"/>
    <w:rsid w:val="0097134D"/>
    <w:rsid w:val="00972A75"/>
    <w:rsid w:val="00972FA8"/>
    <w:rsid w:val="009730B3"/>
    <w:rsid w:val="0097540D"/>
    <w:rsid w:val="00975507"/>
    <w:rsid w:val="00975FDC"/>
    <w:rsid w:val="00976AE8"/>
    <w:rsid w:val="009817BE"/>
    <w:rsid w:val="009822CF"/>
    <w:rsid w:val="0098290A"/>
    <w:rsid w:val="00983D61"/>
    <w:rsid w:val="009857F5"/>
    <w:rsid w:val="00986575"/>
    <w:rsid w:val="0098761E"/>
    <w:rsid w:val="00990F74"/>
    <w:rsid w:val="009913E0"/>
    <w:rsid w:val="00991439"/>
    <w:rsid w:val="00992C75"/>
    <w:rsid w:val="00992D06"/>
    <w:rsid w:val="009938AE"/>
    <w:rsid w:val="00994C6C"/>
    <w:rsid w:val="0099644E"/>
    <w:rsid w:val="009967AF"/>
    <w:rsid w:val="009A0990"/>
    <w:rsid w:val="009A2E52"/>
    <w:rsid w:val="009A3433"/>
    <w:rsid w:val="009A3742"/>
    <w:rsid w:val="009A43DC"/>
    <w:rsid w:val="009A4DC4"/>
    <w:rsid w:val="009A51BA"/>
    <w:rsid w:val="009A5B4C"/>
    <w:rsid w:val="009B0046"/>
    <w:rsid w:val="009B00E8"/>
    <w:rsid w:val="009B0D5A"/>
    <w:rsid w:val="009B120B"/>
    <w:rsid w:val="009B2A76"/>
    <w:rsid w:val="009B41D2"/>
    <w:rsid w:val="009B4E34"/>
    <w:rsid w:val="009B5E1D"/>
    <w:rsid w:val="009B73E3"/>
    <w:rsid w:val="009C1512"/>
    <w:rsid w:val="009C1819"/>
    <w:rsid w:val="009C1D41"/>
    <w:rsid w:val="009C3281"/>
    <w:rsid w:val="009C7B16"/>
    <w:rsid w:val="009D151D"/>
    <w:rsid w:val="009D1BA9"/>
    <w:rsid w:val="009D2A82"/>
    <w:rsid w:val="009D2F92"/>
    <w:rsid w:val="009D458A"/>
    <w:rsid w:val="009E00FA"/>
    <w:rsid w:val="009E2B79"/>
    <w:rsid w:val="009E4222"/>
    <w:rsid w:val="009E4808"/>
    <w:rsid w:val="009E6510"/>
    <w:rsid w:val="009E70A3"/>
    <w:rsid w:val="009E7471"/>
    <w:rsid w:val="009E7F2B"/>
    <w:rsid w:val="009F08A1"/>
    <w:rsid w:val="009F27F8"/>
    <w:rsid w:val="009F2928"/>
    <w:rsid w:val="009F3C6B"/>
    <w:rsid w:val="009F3D5F"/>
    <w:rsid w:val="009F4AC6"/>
    <w:rsid w:val="009F4C03"/>
    <w:rsid w:val="009F5F0D"/>
    <w:rsid w:val="009F6528"/>
    <w:rsid w:val="00A012BD"/>
    <w:rsid w:val="00A02852"/>
    <w:rsid w:val="00A0288E"/>
    <w:rsid w:val="00A038BC"/>
    <w:rsid w:val="00A03B1A"/>
    <w:rsid w:val="00A0498B"/>
    <w:rsid w:val="00A05A3F"/>
    <w:rsid w:val="00A06E9F"/>
    <w:rsid w:val="00A07683"/>
    <w:rsid w:val="00A10051"/>
    <w:rsid w:val="00A11265"/>
    <w:rsid w:val="00A12D57"/>
    <w:rsid w:val="00A1328D"/>
    <w:rsid w:val="00A1397B"/>
    <w:rsid w:val="00A13F74"/>
    <w:rsid w:val="00A14A0C"/>
    <w:rsid w:val="00A1562C"/>
    <w:rsid w:val="00A1570A"/>
    <w:rsid w:val="00A157F4"/>
    <w:rsid w:val="00A15E99"/>
    <w:rsid w:val="00A16F73"/>
    <w:rsid w:val="00A20F36"/>
    <w:rsid w:val="00A20F49"/>
    <w:rsid w:val="00A21EFE"/>
    <w:rsid w:val="00A220DD"/>
    <w:rsid w:val="00A2246F"/>
    <w:rsid w:val="00A2500E"/>
    <w:rsid w:val="00A2502C"/>
    <w:rsid w:val="00A250E3"/>
    <w:rsid w:val="00A255D3"/>
    <w:rsid w:val="00A2748C"/>
    <w:rsid w:val="00A27693"/>
    <w:rsid w:val="00A276DF"/>
    <w:rsid w:val="00A27834"/>
    <w:rsid w:val="00A30470"/>
    <w:rsid w:val="00A30DAD"/>
    <w:rsid w:val="00A31D73"/>
    <w:rsid w:val="00A32F79"/>
    <w:rsid w:val="00A34787"/>
    <w:rsid w:val="00A348CB"/>
    <w:rsid w:val="00A34F0A"/>
    <w:rsid w:val="00A36816"/>
    <w:rsid w:val="00A37924"/>
    <w:rsid w:val="00A37E18"/>
    <w:rsid w:val="00A4001E"/>
    <w:rsid w:val="00A4053D"/>
    <w:rsid w:val="00A413AE"/>
    <w:rsid w:val="00A4147C"/>
    <w:rsid w:val="00A42ADA"/>
    <w:rsid w:val="00A43060"/>
    <w:rsid w:val="00A448E0"/>
    <w:rsid w:val="00A44DE5"/>
    <w:rsid w:val="00A46C6D"/>
    <w:rsid w:val="00A51921"/>
    <w:rsid w:val="00A528F9"/>
    <w:rsid w:val="00A53E9C"/>
    <w:rsid w:val="00A564C5"/>
    <w:rsid w:val="00A56825"/>
    <w:rsid w:val="00A60CB6"/>
    <w:rsid w:val="00A61072"/>
    <w:rsid w:val="00A610C4"/>
    <w:rsid w:val="00A611BD"/>
    <w:rsid w:val="00A61C4B"/>
    <w:rsid w:val="00A61CEE"/>
    <w:rsid w:val="00A62205"/>
    <w:rsid w:val="00A66554"/>
    <w:rsid w:val="00A66713"/>
    <w:rsid w:val="00A66BAC"/>
    <w:rsid w:val="00A67A2F"/>
    <w:rsid w:val="00A7507E"/>
    <w:rsid w:val="00A75C1F"/>
    <w:rsid w:val="00A75ECF"/>
    <w:rsid w:val="00A76145"/>
    <w:rsid w:val="00A76966"/>
    <w:rsid w:val="00A76DFC"/>
    <w:rsid w:val="00A76F4D"/>
    <w:rsid w:val="00A80179"/>
    <w:rsid w:val="00A820A9"/>
    <w:rsid w:val="00A82D02"/>
    <w:rsid w:val="00A915F1"/>
    <w:rsid w:val="00A92006"/>
    <w:rsid w:val="00A93EE1"/>
    <w:rsid w:val="00A93F05"/>
    <w:rsid w:val="00A94E43"/>
    <w:rsid w:val="00A94E5B"/>
    <w:rsid w:val="00AA014E"/>
    <w:rsid w:val="00AA0499"/>
    <w:rsid w:val="00AA0DB3"/>
    <w:rsid w:val="00AA1DFD"/>
    <w:rsid w:val="00AA3AD6"/>
    <w:rsid w:val="00AA5C18"/>
    <w:rsid w:val="00AB0A1C"/>
    <w:rsid w:val="00AB198D"/>
    <w:rsid w:val="00AB22BD"/>
    <w:rsid w:val="00AB2C7F"/>
    <w:rsid w:val="00AB3DEA"/>
    <w:rsid w:val="00AB4908"/>
    <w:rsid w:val="00AB5C0B"/>
    <w:rsid w:val="00AB7429"/>
    <w:rsid w:val="00AB77C7"/>
    <w:rsid w:val="00AB791A"/>
    <w:rsid w:val="00AC1A07"/>
    <w:rsid w:val="00AC1E69"/>
    <w:rsid w:val="00AC3379"/>
    <w:rsid w:val="00AC3711"/>
    <w:rsid w:val="00AC398C"/>
    <w:rsid w:val="00AC3DD6"/>
    <w:rsid w:val="00AC4005"/>
    <w:rsid w:val="00AC4BC2"/>
    <w:rsid w:val="00AC7334"/>
    <w:rsid w:val="00AD0924"/>
    <w:rsid w:val="00AD1C7A"/>
    <w:rsid w:val="00AD1F72"/>
    <w:rsid w:val="00AD30FD"/>
    <w:rsid w:val="00AD32ED"/>
    <w:rsid w:val="00AD3B1D"/>
    <w:rsid w:val="00AD4EB1"/>
    <w:rsid w:val="00AD7C0C"/>
    <w:rsid w:val="00AD7CC2"/>
    <w:rsid w:val="00AE20C7"/>
    <w:rsid w:val="00AE2424"/>
    <w:rsid w:val="00AE3069"/>
    <w:rsid w:val="00AE3DF2"/>
    <w:rsid w:val="00AE51FF"/>
    <w:rsid w:val="00AE579A"/>
    <w:rsid w:val="00AE5A20"/>
    <w:rsid w:val="00AE74DE"/>
    <w:rsid w:val="00AE7E41"/>
    <w:rsid w:val="00AF17E8"/>
    <w:rsid w:val="00AF18D7"/>
    <w:rsid w:val="00AF1C90"/>
    <w:rsid w:val="00AF251B"/>
    <w:rsid w:val="00AF2FC0"/>
    <w:rsid w:val="00AF4460"/>
    <w:rsid w:val="00AF5463"/>
    <w:rsid w:val="00AF56E9"/>
    <w:rsid w:val="00AF6096"/>
    <w:rsid w:val="00AF6B74"/>
    <w:rsid w:val="00AF705A"/>
    <w:rsid w:val="00AF7275"/>
    <w:rsid w:val="00AF7A29"/>
    <w:rsid w:val="00B00E1A"/>
    <w:rsid w:val="00B012FB"/>
    <w:rsid w:val="00B0250C"/>
    <w:rsid w:val="00B03077"/>
    <w:rsid w:val="00B0511E"/>
    <w:rsid w:val="00B055B7"/>
    <w:rsid w:val="00B20683"/>
    <w:rsid w:val="00B214D3"/>
    <w:rsid w:val="00B218DD"/>
    <w:rsid w:val="00B223BA"/>
    <w:rsid w:val="00B22986"/>
    <w:rsid w:val="00B23242"/>
    <w:rsid w:val="00B237B6"/>
    <w:rsid w:val="00B23B11"/>
    <w:rsid w:val="00B23FE8"/>
    <w:rsid w:val="00B240CB"/>
    <w:rsid w:val="00B24475"/>
    <w:rsid w:val="00B245B2"/>
    <w:rsid w:val="00B249ED"/>
    <w:rsid w:val="00B24F87"/>
    <w:rsid w:val="00B271A0"/>
    <w:rsid w:val="00B3126D"/>
    <w:rsid w:val="00B3299A"/>
    <w:rsid w:val="00B33402"/>
    <w:rsid w:val="00B33DCD"/>
    <w:rsid w:val="00B33DFC"/>
    <w:rsid w:val="00B3455C"/>
    <w:rsid w:val="00B37285"/>
    <w:rsid w:val="00B3761B"/>
    <w:rsid w:val="00B378FC"/>
    <w:rsid w:val="00B3799E"/>
    <w:rsid w:val="00B379FE"/>
    <w:rsid w:val="00B420A6"/>
    <w:rsid w:val="00B42987"/>
    <w:rsid w:val="00B42B2A"/>
    <w:rsid w:val="00B437CD"/>
    <w:rsid w:val="00B4404F"/>
    <w:rsid w:val="00B47047"/>
    <w:rsid w:val="00B50BC7"/>
    <w:rsid w:val="00B5100F"/>
    <w:rsid w:val="00B5146D"/>
    <w:rsid w:val="00B51B65"/>
    <w:rsid w:val="00B52192"/>
    <w:rsid w:val="00B533ED"/>
    <w:rsid w:val="00B53A63"/>
    <w:rsid w:val="00B55150"/>
    <w:rsid w:val="00B555E1"/>
    <w:rsid w:val="00B56B11"/>
    <w:rsid w:val="00B63E0B"/>
    <w:rsid w:val="00B65E84"/>
    <w:rsid w:val="00B66B4E"/>
    <w:rsid w:val="00B700D3"/>
    <w:rsid w:val="00B70BA4"/>
    <w:rsid w:val="00B72A58"/>
    <w:rsid w:val="00B739E5"/>
    <w:rsid w:val="00B752BD"/>
    <w:rsid w:val="00B76298"/>
    <w:rsid w:val="00B7711D"/>
    <w:rsid w:val="00B77C0A"/>
    <w:rsid w:val="00B80DB9"/>
    <w:rsid w:val="00B8380F"/>
    <w:rsid w:val="00B83DB5"/>
    <w:rsid w:val="00B83E56"/>
    <w:rsid w:val="00B84C28"/>
    <w:rsid w:val="00B85371"/>
    <w:rsid w:val="00B85F9B"/>
    <w:rsid w:val="00B91929"/>
    <w:rsid w:val="00B92145"/>
    <w:rsid w:val="00B95365"/>
    <w:rsid w:val="00BA1498"/>
    <w:rsid w:val="00BA1BBA"/>
    <w:rsid w:val="00BA1D42"/>
    <w:rsid w:val="00BA24B3"/>
    <w:rsid w:val="00BA3233"/>
    <w:rsid w:val="00BA4986"/>
    <w:rsid w:val="00BB01CD"/>
    <w:rsid w:val="00BB03D2"/>
    <w:rsid w:val="00BB26DD"/>
    <w:rsid w:val="00BB3537"/>
    <w:rsid w:val="00BB5C19"/>
    <w:rsid w:val="00BC00B4"/>
    <w:rsid w:val="00BC0844"/>
    <w:rsid w:val="00BC18D3"/>
    <w:rsid w:val="00BC1EF3"/>
    <w:rsid w:val="00BC24E9"/>
    <w:rsid w:val="00BC409A"/>
    <w:rsid w:val="00BC43B4"/>
    <w:rsid w:val="00BC4FA8"/>
    <w:rsid w:val="00BC579F"/>
    <w:rsid w:val="00BC6171"/>
    <w:rsid w:val="00BD178B"/>
    <w:rsid w:val="00BD1995"/>
    <w:rsid w:val="00BD1B96"/>
    <w:rsid w:val="00BD1CF1"/>
    <w:rsid w:val="00BD5667"/>
    <w:rsid w:val="00BD67ED"/>
    <w:rsid w:val="00BD6FDB"/>
    <w:rsid w:val="00BD7166"/>
    <w:rsid w:val="00BD757A"/>
    <w:rsid w:val="00BD790D"/>
    <w:rsid w:val="00BD7BEA"/>
    <w:rsid w:val="00BE2E99"/>
    <w:rsid w:val="00BE37A4"/>
    <w:rsid w:val="00BE3D76"/>
    <w:rsid w:val="00BE45DE"/>
    <w:rsid w:val="00BE4D64"/>
    <w:rsid w:val="00BE58EF"/>
    <w:rsid w:val="00BE5C7F"/>
    <w:rsid w:val="00BF6130"/>
    <w:rsid w:val="00BF6666"/>
    <w:rsid w:val="00C00CF5"/>
    <w:rsid w:val="00C0174F"/>
    <w:rsid w:val="00C02074"/>
    <w:rsid w:val="00C045DF"/>
    <w:rsid w:val="00C04B94"/>
    <w:rsid w:val="00C05456"/>
    <w:rsid w:val="00C076A9"/>
    <w:rsid w:val="00C0798E"/>
    <w:rsid w:val="00C121DA"/>
    <w:rsid w:val="00C1268E"/>
    <w:rsid w:val="00C13F5A"/>
    <w:rsid w:val="00C148A2"/>
    <w:rsid w:val="00C15A80"/>
    <w:rsid w:val="00C15BBB"/>
    <w:rsid w:val="00C16311"/>
    <w:rsid w:val="00C166C1"/>
    <w:rsid w:val="00C20285"/>
    <w:rsid w:val="00C209B5"/>
    <w:rsid w:val="00C20B9D"/>
    <w:rsid w:val="00C21C25"/>
    <w:rsid w:val="00C22B71"/>
    <w:rsid w:val="00C23379"/>
    <w:rsid w:val="00C272A7"/>
    <w:rsid w:val="00C27413"/>
    <w:rsid w:val="00C31BBF"/>
    <w:rsid w:val="00C31FC0"/>
    <w:rsid w:val="00C32C74"/>
    <w:rsid w:val="00C345F7"/>
    <w:rsid w:val="00C35BDD"/>
    <w:rsid w:val="00C370B3"/>
    <w:rsid w:val="00C372BC"/>
    <w:rsid w:val="00C37927"/>
    <w:rsid w:val="00C37FF1"/>
    <w:rsid w:val="00C40ACE"/>
    <w:rsid w:val="00C42C01"/>
    <w:rsid w:val="00C4541B"/>
    <w:rsid w:val="00C4595C"/>
    <w:rsid w:val="00C45D10"/>
    <w:rsid w:val="00C464D1"/>
    <w:rsid w:val="00C46788"/>
    <w:rsid w:val="00C50483"/>
    <w:rsid w:val="00C507CD"/>
    <w:rsid w:val="00C51CC0"/>
    <w:rsid w:val="00C5254A"/>
    <w:rsid w:val="00C53EFF"/>
    <w:rsid w:val="00C54735"/>
    <w:rsid w:val="00C55EC6"/>
    <w:rsid w:val="00C5739B"/>
    <w:rsid w:val="00C57BC9"/>
    <w:rsid w:val="00C606F0"/>
    <w:rsid w:val="00C60E4E"/>
    <w:rsid w:val="00C62026"/>
    <w:rsid w:val="00C63322"/>
    <w:rsid w:val="00C66475"/>
    <w:rsid w:val="00C70B08"/>
    <w:rsid w:val="00C7246E"/>
    <w:rsid w:val="00C73AD8"/>
    <w:rsid w:val="00C73B65"/>
    <w:rsid w:val="00C75700"/>
    <w:rsid w:val="00C7579D"/>
    <w:rsid w:val="00C75E3F"/>
    <w:rsid w:val="00C7660A"/>
    <w:rsid w:val="00C80E03"/>
    <w:rsid w:val="00C84F23"/>
    <w:rsid w:val="00C85E35"/>
    <w:rsid w:val="00C85EA4"/>
    <w:rsid w:val="00C86B2B"/>
    <w:rsid w:val="00C90AD2"/>
    <w:rsid w:val="00C912FE"/>
    <w:rsid w:val="00C9162B"/>
    <w:rsid w:val="00C91B3B"/>
    <w:rsid w:val="00C93935"/>
    <w:rsid w:val="00C95A5A"/>
    <w:rsid w:val="00C96015"/>
    <w:rsid w:val="00CA1572"/>
    <w:rsid w:val="00CA17A2"/>
    <w:rsid w:val="00CA3368"/>
    <w:rsid w:val="00CA3545"/>
    <w:rsid w:val="00CA45AA"/>
    <w:rsid w:val="00CA673A"/>
    <w:rsid w:val="00CA6B87"/>
    <w:rsid w:val="00CB32D6"/>
    <w:rsid w:val="00CB4B9A"/>
    <w:rsid w:val="00CB50BA"/>
    <w:rsid w:val="00CB60E7"/>
    <w:rsid w:val="00CB65FD"/>
    <w:rsid w:val="00CB660D"/>
    <w:rsid w:val="00CC0B27"/>
    <w:rsid w:val="00CC144E"/>
    <w:rsid w:val="00CC1496"/>
    <w:rsid w:val="00CC182F"/>
    <w:rsid w:val="00CC2031"/>
    <w:rsid w:val="00CC3D46"/>
    <w:rsid w:val="00CC41AC"/>
    <w:rsid w:val="00CC5F1B"/>
    <w:rsid w:val="00CC76F4"/>
    <w:rsid w:val="00CD1799"/>
    <w:rsid w:val="00CD1E2B"/>
    <w:rsid w:val="00CD2723"/>
    <w:rsid w:val="00CD2CA4"/>
    <w:rsid w:val="00CD3478"/>
    <w:rsid w:val="00CD62D7"/>
    <w:rsid w:val="00CD65B8"/>
    <w:rsid w:val="00CD68DE"/>
    <w:rsid w:val="00CD789F"/>
    <w:rsid w:val="00CE0C56"/>
    <w:rsid w:val="00CE0E03"/>
    <w:rsid w:val="00CE51C3"/>
    <w:rsid w:val="00CE5590"/>
    <w:rsid w:val="00CE6608"/>
    <w:rsid w:val="00CE6C11"/>
    <w:rsid w:val="00CF2F38"/>
    <w:rsid w:val="00CF3338"/>
    <w:rsid w:val="00CF3399"/>
    <w:rsid w:val="00CF43F6"/>
    <w:rsid w:val="00CF4F69"/>
    <w:rsid w:val="00CF610A"/>
    <w:rsid w:val="00CF63B8"/>
    <w:rsid w:val="00CF69E3"/>
    <w:rsid w:val="00CF6AB5"/>
    <w:rsid w:val="00D007D1"/>
    <w:rsid w:val="00D02ED3"/>
    <w:rsid w:val="00D0342B"/>
    <w:rsid w:val="00D03829"/>
    <w:rsid w:val="00D041A9"/>
    <w:rsid w:val="00D04477"/>
    <w:rsid w:val="00D05AFF"/>
    <w:rsid w:val="00D072C0"/>
    <w:rsid w:val="00D075C0"/>
    <w:rsid w:val="00D10686"/>
    <w:rsid w:val="00D1072F"/>
    <w:rsid w:val="00D109E4"/>
    <w:rsid w:val="00D10D81"/>
    <w:rsid w:val="00D11E98"/>
    <w:rsid w:val="00D12296"/>
    <w:rsid w:val="00D1296E"/>
    <w:rsid w:val="00D131B6"/>
    <w:rsid w:val="00D13286"/>
    <w:rsid w:val="00D13B6E"/>
    <w:rsid w:val="00D1467F"/>
    <w:rsid w:val="00D14D20"/>
    <w:rsid w:val="00D15589"/>
    <w:rsid w:val="00D17019"/>
    <w:rsid w:val="00D17334"/>
    <w:rsid w:val="00D17CEE"/>
    <w:rsid w:val="00D20D8B"/>
    <w:rsid w:val="00D210F8"/>
    <w:rsid w:val="00D21815"/>
    <w:rsid w:val="00D22383"/>
    <w:rsid w:val="00D22AE8"/>
    <w:rsid w:val="00D238E4"/>
    <w:rsid w:val="00D244AA"/>
    <w:rsid w:val="00D25B07"/>
    <w:rsid w:val="00D26998"/>
    <w:rsid w:val="00D31F59"/>
    <w:rsid w:val="00D323C2"/>
    <w:rsid w:val="00D33D42"/>
    <w:rsid w:val="00D344BE"/>
    <w:rsid w:val="00D3471A"/>
    <w:rsid w:val="00D34816"/>
    <w:rsid w:val="00D373AE"/>
    <w:rsid w:val="00D37BBE"/>
    <w:rsid w:val="00D422DF"/>
    <w:rsid w:val="00D43009"/>
    <w:rsid w:val="00D432AD"/>
    <w:rsid w:val="00D442E0"/>
    <w:rsid w:val="00D459D7"/>
    <w:rsid w:val="00D46DFF"/>
    <w:rsid w:val="00D51069"/>
    <w:rsid w:val="00D51E75"/>
    <w:rsid w:val="00D53816"/>
    <w:rsid w:val="00D53F9E"/>
    <w:rsid w:val="00D55303"/>
    <w:rsid w:val="00D56456"/>
    <w:rsid w:val="00D568C0"/>
    <w:rsid w:val="00D56CCE"/>
    <w:rsid w:val="00D600CA"/>
    <w:rsid w:val="00D604D7"/>
    <w:rsid w:val="00D61091"/>
    <w:rsid w:val="00D6233C"/>
    <w:rsid w:val="00D63BF6"/>
    <w:rsid w:val="00D65FED"/>
    <w:rsid w:val="00D66389"/>
    <w:rsid w:val="00D66A71"/>
    <w:rsid w:val="00D711FA"/>
    <w:rsid w:val="00D73786"/>
    <w:rsid w:val="00D74C1F"/>
    <w:rsid w:val="00D74D65"/>
    <w:rsid w:val="00D75124"/>
    <w:rsid w:val="00D75369"/>
    <w:rsid w:val="00D75C16"/>
    <w:rsid w:val="00D77F6E"/>
    <w:rsid w:val="00D82654"/>
    <w:rsid w:val="00D83587"/>
    <w:rsid w:val="00D83BD4"/>
    <w:rsid w:val="00D8426D"/>
    <w:rsid w:val="00D851B3"/>
    <w:rsid w:val="00D85E2F"/>
    <w:rsid w:val="00D8781E"/>
    <w:rsid w:val="00D87EB4"/>
    <w:rsid w:val="00D90B0C"/>
    <w:rsid w:val="00D91829"/>
    <w:rsid w:val="00D91B5D"/>
    <w:rsid w:val="00D91EF1"/>
    <w:rsid w:val="00D920E5"/>
    <w:rsid w:val="00D929C0"/>
    <w:rsid w:val="00D9537D"/>
    <w:rsid w:val="00D95E11"/>
    <w:rsid w:val="00D95E13"/>
    <w:rsid w:val="00D9689B"/>
    <w:rsid w:val="00D97BCA"/>
    <w:rsid w:val="00DA14A7"/>
    <w:rsid w:val="00DA1A2E"/>
    <w:rsid w:val="00DA2039"/>
    <w:rsid w:val="00DA3315"/>
    <w:rsid w:val="00DA3D79"/>
    <w:rsid w:val="00DA41C8"/>
    <w:rsid w:val="00DA4A69"/>
    <w:rsid w:val="00DA6370"/>
    <w:rsid w:val="00DA6382"/>
    <w:rsid w:val="00DA6B32"/>
    <w:rsid w:val="00DA6DD2"/>
    <w:rsid w:val="00DB097D"/>
    <w:rsid w:val="00DB1288"/>
    <w:rsid w:val="00DB1742"/>
    <w:rsid w:val="00DB1760"/>
    <w:rsid w:val="00DB19AE"/>
    <w:rsid w:val="00DB1DA3"/>
    <w:rsid w:val="00DB30EB"/>
    <w:rsid w:val="00DB6243"/>
    <w:rsid w:val="00DB6254"/>
    <w:rsid w:val="00DB68B6"/>
    <w:rsid w:val="00DB6CCC"/>
    <w:rsid w:val="00DC0277"/>
    <w:rsid w:val="00DC1A20"/>
    <w:rsid w:val="00DC3B62"/>
    <w:rsid w:val="00DC44DD"/>
    <w:rsid w:val="00DD1A45"/>
    <w:rsid w:val="00DD1FF3"/>
    <w:rsid w:val="00DD2BEE"/>
    <w:rsid w:val="00DD351E"/>
    <w:rsid w:val="00DD35EA"/>
    <w:rsid w:val="00DD52CC"/>
    <w:rsid w:val="00DD5879"/>
    <w:rsid w:val="00DD6D04"/>
    <w:rsid w:val="00DD752B"/>
    <w:rsid w:val="00DE0DCA"/>
    <w:rsid w:val="00DE1260"/>
    <w:rsid w:val="00DE2BCD"/>
    <w:rsid w:val="00DE308B"/>
    <w:rsid w:val="00DE6841"/>
    <w:rsid w:val="00DE6F1B"/>
    <w:rsid w:val="00DF0002"/>
    <w:rsid w:val="00DF0C50"/>
    <w:rsid w:val="00DF129E"/>
    <w:rsid w:val="00DF431A"/>
    <w:rsid w:val="00DF4D23"/>
    <w:rsid w:val="00E000B5"/>
    <w:rsid w:val="00E0091A"/>
    <w:rsid w:val="00E00B42"/>
    <w:rsid w:val="00E02A75"/>
    <w:rsid w:val="00E0377F"/>
    <w:rsid w:val="00E0397A"/>
    <w:rsid w:val="00E05269"/>
    <w:rsid w:val="00E065CA"/>
    <w:rsid w:val="00E13969"/>
    <w:rsid w:val="00E13D01"/>
    <w:rsid w:val="00E15C2E"/>
    <w:rsid w:val="00E15FB3"/>
    <w:rsid w:val="00E16B89"/>
    <w:rsid w:val="00E16C4E"/>
    <w:rsid w:val="00E16C5B"/>
    <w:rsid w:val="00E17339"/>
    <w:rsid w:val="00E21B7C"/>
    <w:rsid w:val="00E22131"/>
    <w:rsid w:val="00E22B53"/>
    <w:rsid w:val="00E24084"/>
    <w:rsid w:val="00E24375"/>
    <w:rsid w:val="00E247B3"/>
    <w:rsid w:val="00E24970"/>
    <w:rsid w:val="00E24B47"/>
    <w:rsid w:val="00E25BFC"/>
    <w:rsid w:val="00E315A0"/>
    <w:rsid w:val="00E31CD4"/>
    <w:rsid w:val="00E31F2D"/>
    <w:rsid w:val="00E32A4B"/>
    <w:rsid w:val="00E34B58"/>
    <w:rsid w:val="00E34BE5"/>
    <w:rsid w:val="00E362C1"/>
    <w:rsid w:val="00E37A7A"/>
    <w:rsid w:val="00E41491"/>
    <w:rsid w:val="00E435A9"/>
    <w:rsid w:val="00E453FA"/>
    <w:rsid w:val="00E45451"/>
    <w:rsid w:val="00E45CC2"/>
    <w:rsid w:val="00E47630"/>
    <w:rsid w:val="00E47C98"/>
    <w:rsid w:val="00E511F5"/>
    <w:rsid w:val="00E55B3B"/>
    <w:rsid w:val="00E55E91"/>
    <w:rsid w:val="00E5612E"/>
    <w:rsid w:val="00E5618B"/>
    <w:rsid w:val="00E568AD"/>
    <w:rsid w:val="00E57A10"/>
    <w:rsid w:val="00E57E5D"/>
    <w:rsid w:val="00E60404"/>
    <w:rsid w:val="00E605C9"/>
    <w:rsid w:val="00E60A6C"/>
    <w:rsid w:val="00E665AD"/>
    <w:rsid w:val="00E66E46"/>
    <w:rsid w:val="00E70373"/>
    <w:rsid w:val="00E720FF"/>
    <w:rsid w:val="00E72B57"/>
    <w:rsid w:val="00E73880"/>
    <w:rsid w:val="00E738EC"/>
    <w:rsid w:val="00E745C4"/>
    <w:rsid w:val="00E75A5D"/>
    <w:rsid w:val="00E765E7"/>
    <w:rsid w:val="00E771CF"/>
    <w:rsid w:val="00E81563"/>
    <w:rsid w:val="00E823DE"/>
    <w:rsid w:val="00E82492"/>
    <w:rsid w:val="00E82785"/>
    <w:rsid w:val="00E83D87"/>
    <w:rsid w:val="00E8577E"/>
    <w:rsid w:val="00E91E2F"/>
    <w:rsid w:val="00E93C12"/>
    <w:rsid w:val="00E94157"/>
    <w:rsid w:val="00E94A92"/>
    <w:rsid w:val="00E950F5"/>
    <w:rsid w:val="00E95882"/>
    <w:rsid w:val="00E977F5"/>
    <w:rsid w:val="00E979C2"/>
    <w:rsid w:val="00EA004D"/>
    <w:rsid w:val="00EA1688"/>
    <w:rsid w:val="00EA1E2C"/>
    <w:rsid w:val="00EA2810"/>
    <w:rsid w:val="00EA341F"/>
    <w:rsid w:val="00EA3690"/>
    <w:rsid w:val="00EA505C"/>
    <w:rsid w:val="00EA7525"/>
    <w:rsid w:val="00EB01B1"/>
    <w:rsid w:val="00EB2FEF"/>
    <w:rsid w:val="00EB33FE"/>
    <w:rsid w:val="00EB34E9"/>
    <w:rsid w:val="00EB4A66"/>
    <w:rsid w:val="00EB4EC1"/>
    <w:rsid w:val="00EB533D"/>
    <w:rsid w:val="00EB62FF"/>
    <w:rsid w:val="00EB6F51"/>
    <w:rsid w:val="00EC015D"/>
    <w:rsid w:val="00EC0262"/>
    <w:rsid w:val="00EC0660"/>
    <w:rsid w:val="00EC0891"/>
    <w:rsid w:val="00EC09F2"/>
    <w:rsid w:val="00EC1942"/>
    <w:rsid w:val="00EC4697"/>
    <w:rsid w:val="00EC5795"/>
    <w:rsid w:val="00EC63A1"/>
    <w:rsid w:val="00EC7177"/>
    <w:rsid w:val="00ED0ECA"/>
    <w:rsid w:val="00ED3438"/>
    <w:rsid w:val="00ED51FE"/>
    <w:rsid w:val="00ED5BE0"/>
    <w:rsid w:val="00ED63FB"/>
    <w:rsid w:val="00ED6E56"/>
    <w:rsid w:val="00ED77E8"/>
    <w:rsid w:val="00ED7BCB"/>
    <w:rsid w:val="00EE2060"/>
    <w:rsid w:val="00EE46D5"/>
    <w:rsid w:val="00EE4713"/>
    <w:rsid w:val="00EE4C33"/>
    <w:rsid w:val="00EE51DB"/>
    <w:rsid w:val="00EF03F5"/>
    <w:rsid w:val="00EF08E6"/>
    <w:rsid w:val="00EF10D7"/>
    <w:rsid w:val="00EF1588"/>
    <w:rsid w:val="00EF2023"/>
    <w:rsid w:val="00EF2830"/>
    <w:rsid w:val="00EF55F3"/>
    <w:rsid w:val="00EF7C2D"/>
    <w:rsid w:val="00F01503"/>
    <w:rsid w:val="00F01ABA"/>
    <w:rsid w:val="00F01F6A"/>
    <w:rsid w:val="00F02490"/>
    <w:rsid w:val="00F02588"/>
    <w:rsid w:val="00F03865"/>
    <w:rsid w:val="00F048B3"/>
    <w:rsid w:val="00F050E9"/>
    <w:rsid w:val="00F05A93"/>
    <w:rsid w:val="00F07236"/>
    <w:rsid w:val="00F0742E"/>
    <w:rsid w:val="00F079F3"/>
    <w:rsid w:val="00F07F69"/>
    <w:rsid w:val="00F1003B"/>
    <w:rsid w:val="00F11234"/>
    <w:rsid w:val="00F1212A"/>
    <w:rsid w:val="00F13DC0"/>
    <w:rsid w:val="00F13ED3"/>
    <w:rsid w:val="00F14485"/>
    <w:rsid w:val="00F14C18"/>
    <w:rsid w:val="00F14F04"/>
    <w:rsid w:val="00F1507B"/>
    <w:rsid w:val="00F15C44"/>
    <w:rsid w:val="00F161D1"/>
    <w:rsid w:val="00F16F02"/>
    <w:rsid w:val="00F1741A"/>
    <w:rsid w:val="00F1772B"/>
    <w:rsid w:val="00F1778C"/>
    <w:rsid w:val="00F20175"/>
    <w:rsid w:val="00F20699"/>
    <w:rsid w:val="00F20B72"/>
    <w:rsid w:val="00F21BEF"/>
    <w:rsid w:val="00F2233B"/>
    <w:rsid w:val="00F23FF4"/>
    <w:rsid w:val="00F23FFF"/>
    <w:rsid w:val="00F2453E"/>
    <w:rsid w:val="00F25181"/>
    <w:rsid w:val="00F25811"/>
    <w:rsid w:val="00F26A60"/>
    <w:rsid w:val="00F2747A"/>
    <w:rsid w:val="00F2797B"/>
    <w:rsid w:val="00F27B82"/>
    <w:rsid w:val="00F3038C"/>
    <w:rsid w:val="00F30647"/>
    <w:rsid w:val="00F32E38"/>
    <w:rsid w:val="00F33774"/>
    <w:rsid w:val="00F33C9E"/>
    <w:rsid w:val="00F35174"/>
    <w:rsid w:val="00F36803"/>
    <w:rsid w:val="00F37E2A"/>
    <w:rsid w:val="00F406F8"/>
    <w:rsid w:val="00F418A8"/>
    <w:rsid w:val="00F41DC8"/>
    <w:rsid w:val="00F43970"/>
    <w:rsid w:val="00F44BCC"/>
    <w:rsid w:val="00F458E9"/>
    <w:rsid w:val="00F464C2"/>
    <w:rsid w:val="00F465B6"/>
    <w:rsid w:val="00F47A39"/>
    <w:rsid w:val="00F50542"/>
    <w:rsid w:val="00F533EA"/>
    <w:rsid w:val="00F5680C"/>
    <w:rsid w:val="00F621D8"/>
    <w:rsid w:val="00F63534"/>
    <w:rsid w:val="00F64B0C"/>
    <w:rsid w:val="00F64CB9"/>
    <w:rsid w:val="00F6580F"/>
    <w:rsid w:val="00F65B2C"/>
    <w:rsid w:val="00F660C5"/>
    <w:rsid w:val="00F67181"/>
    <w:rsid w:val="00F6740E"/>
    <w:rsid w:val="00F71501"/>
    <w:rsid w:val="00F725AA"/>
    <w:rsid w:val="00F732A2"/>
    <w:rsid w:val="00F7372F"/>
    <w:rsid w:val="00F73B7C"/>
    <w:rsid w:val="00F7500A"/>
    <w:rsid w:val="00F770E6"/>
    <w:rsid w:val="00F773F3"/>
    <w:rsid w:val="00F77628"/>
    <w:rsid w:val="00F77D64"/>
    <w:rsid w:val="00F82F59"/>
    <w:rsid w:val="00F8309A"/>
    <w:rsid w:val="00F838DD"/>
    <w:rsid w:val="00F83EEF"/>
    <w:rsid w:val="00F84850"/>
    <w:rsid w:val="00F85A5B"/>
    <w:rsid w:val="00F85A60"/>
    <w:rsid w:val="00F87351"/>
    <w:rsid w:val="00F878F9"/>
    <w:rsid w:val="00F87E69"/>
    <w:rsid w:val="00F90FDF"/>
    <w:rsid w:val="00F910FA"/>
    <w:rsid w:val="00F91C0F"/>
    <w:rsid w:val="00F92869"/>
    <w:rsid w:val="00F93FE6"/>
    <w:rsid w:val="00F94353"/>
    <w:rsid w:val="00F95C0A"/>
    <w:rsid w:val="00F975F2"/>
    <w:rsid w:val="00F97BF7"/>
    <w:rsid w:val="00FA03C0"/>
    <w:rsid w:val="00FA075D"/>
    <w:rsid w:val="00FA0D6D"/>
    <w:rsid w:val="00FA1CAF"/>
    <w:rsid w:val="00FA1F3D"/>
    <w:rsid w:val="00FA201A"/>
    <w:rsid w:val="00FA28E3"/>
    <w:rsid w:val="00FA5F3A"/>
    <w:rsid w:val="00FB06F3"/>
    <w:rsid w:val="00FB25B5"/>
    <w:rsid w:val="00FB2FEA"/>
    <w:rsid w:val="00FB3B70"/>
    <w:rsid w:val="00FB6206"/>
    <w:rsid w:val="00FC1432"/>
    <w:rsid w:val="00FC1E4D"/>
    <w:rsid w:val="00FC267A"/>
    <w:rsid w:val="00FC2AC4"/>
    <w:rsid w:val="00FC5B16"/>
    <w:rsid w:val="00FC6159"/>
    <w:rsid w:val="00FC71B1"/>
    <w:rsid w:val="00FC7E7F"/>
    <w:rsid w:val="00FD061C"/>
    <w:rsid w:val="00FD0C6F"/>
    <w:rsid w:val="00FD1D52"/>
    <w:rsid w:val="00FD2FC1"/>
    <w:rsid w:val="00FD4E60"/>
    <w:rsid w:val="00FD6128"/>
    <w:rsid w:val="00FD6188"/>
    <w:rsid w:val="00FD6762"/>
    <w:rsid w:val="00FD7207"/>
    <w:rsid w:val="00FE0991"/>
    <w:rsid w:val="00FE0EAA"/>
    <w:rsid w:val="00FE1D4E"/>
    <w:rsid w:val="00FE1F74"/>
    <w:rsid w:val="00FE2B01"/>
    <w:rsid w:val="00FE3657"/>
    <w:rsid w:val="00FE3CD6"/>
    <w:rsid w:val="00FE5859"/>
    <w:rsid w:val="00FE5BDB"/>
    <w:rsid w:val="00FE5C10"/>
    <w:rsid w:val="00FE635C"/>
    <w:rsid w:val="00FE6A68"/>
    <w:rsid w:val="00FE760E"/>
    <w:rsid w:val="00FE7621"/>
    <w:rsid w:val="00FE774C"/>
    <w:rsid w:val="00FE7920"/>
    <w:rsid w:val="00FF1B37"/>
    <w:rsid w:val="00FF2554"/>
    <w:rsid w:val="00FF4D4D"/>
    <w:rsid w:val="00FF5042"/>
    <w:rsid w:val="00FF64E7"/>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C8B53"/>
  <w15:docId w15:val="{F3FD0B87-A730-46D6-A502-5280256F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7688F"/>
    <w:rPr>
      <w:sz w:val="22"/>
      <w:szCs w:val="24"/>
      <w:lang w:val="en-GB"/>
    </w:rPr>
  </w:style>
  <w:style w:type="paragraph" w:customStyle="1" w:styleId="CH1">
    <w:name w:val="CH1"/>
    <w:basedOn w:val="Normal"/>
    <w:next w:val="Normal"/>
    <w:qFormat/>
    <w:rsid w:val="0037688F"/>
    <w:pPr>
      <w:keepNext/>
      <w:keepLines/>
      <w:tabs>
        <w:tab w:val="right" w:pos="851"/>
        <w:tab w:val="left" w:pos="1247"/>
        <w:tab w:val="left" w:pos="1871"/>
        <w:tab w:val="left" w:pos="2495"/>
        <w:tab w:val="left" w:pos="3119"/>
        <w:tab w:val="left" w:pos="3742"/>
        <w:tab w:val="left" w:pos="4366"/>
      </w:tabs>
      <w:suppressAutoHyphens/>
      <w:spacing w:before="240" w:after="120"/>
      <w:ind w:left="1247" w:right="284" w:hanging="1247"/>
      <w:jc w:val="left"/>
    </w:pPr>
    <w:rPr>
      <w:b/>
      <w:sz w:val="28"/>
      <w:szCs w:val="28"/>
      <w:lang w:val="fr-FR" w:eastAsia="zh-CN"/>
    </w:rPr>
  </w:style>
  <w:style w:type="character" w:customStyle="1" w:styleId="Mention1">
    <w:name w:val="Mention1"/>
    <w:basedOn w:val="DefaultParagraphFont"/>
    <w:uiPriority w:val="99"/>
    <w:unhideWhenUsed/>
    <w:rsid w:val="002C1288"/>
    <w:rPr>
      <w:color w:val="2B579A"/>
      <w:shd w:val="clear" w:color="auto" w:fill="E1DFDD"/>
    </w:rPr>
  </w:style>
  <w:style w:type="paragraph" w:customStyle="1" w:styleId="Normal-pool">
    <w:name w:val="Normal-pool"/>
    <w:link w:val="Normal-poolChar"/>
    <w:qFormat/>
    <w:rsid w:val="0078699D"/>
    <w:pPr>
      <w:tabs>
        <w:tab w:val="left" w:pos="624"/>
        <w:tab w:val="left" w:pos="1247"/>
        <w:tab w:val="left" w:pos="1871"/>
        <w:tab w:val="left" w:pos="2495"/>
        <w:tab w:val="left" w:pos="3119"/>
        <w:tab w:val="left" w:pos="3742"/>
        <w:tab w:val="left" w:pos="4366"/>
      </w:tabs>
    </w:pPr>
    <w:rPr>
      <w:lang w:val="fr-FR" w:eastAsia="zh-CN"/>
    </w:rPr>
  </w:style>
  <w:style w:type="character" w:customStyle="1" w:styleId="Normal-poolChar">
    <w:name w:val="Normal-pool Char"/>
    <w:link w:val="Normal-pool"/>
    <w:locked/>
    <w:rsid w:val="0078699D"/>
    <w:rPr>
      <w:lang w:val="fr-FR" w:eastAsia="zh-CN"/>
    </w:rPr>
  </w:style>
  <w:style w:type="table" w:customStyle="1" w:styleId="TableGrid3">
    <w:name w:val="Table Grid3"/>
    <w:basedOn w:val="TableNormal"/>
    <w:next w:val="TableGrid"/>
    <w:uiPriority w:val="39"/>
    <w:rsid w:val="00F20B72"/>
    <w:rPr>
      <w:rFonts w:asciiTheme="minorHAnsi" w:eastAsiaTheme="minorEastAsia"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A108A"/>
  </w:style>
  <w:style w:type="character" w:customStyle="1" w:styleId="ui-provider">
    <w:name w:val="ui-provider"/>
    <w:basedOn w:val="DefaultParagraphFont"/>
    <w:rsid w:val="003223A5"/>
  </w:style>
  <w:style w:type="character" w:customStyle="1" w:styleId="UnresolvedMention3">
    <w:name w:val="Unresolved Mention3"/>
    <w:basedOn w:val="DefaultParagraphFont"/>
    <w:uiPriority w:val="99"/>
    <w:semiHidden/>
    <w:unhideWhenUsed/>
    <w:rsid w:val="00A220DD"/>
    <w:rPr>
      <w:color w:val="605E5C"/>
      <w:shd w:val="clear" w:color="auto" w:fill="E1DFDD"/>
    </w:rPr>
  </w:style>
  <w:style w:type="character" w:styleId="UnresolvedMention">
    <w:name w:val="Unresolved Mention"/>
    <w:basedOn w:val="DefaultParagraphFont"/>
    <w:uiPriority w:val="99"/>
    <w:semiHidden/>
    <w:unhideWhenUsed/>
    <w:rsid w:val="00A60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4/cop-14-dec-04-ar.pdf" TargetMode="External"/><Relationship Id="rId18" Type="http://schemas.openxmlformats.org/officeDocument/2006/relationships/hyperlink" Target="https://www.cbd.int/doc/decisions/cop-15/cop-15-dec-29-ar.pdf" TargetMode="External"/><Relationship Id="rId26" Type="http://schemas.openxmlformats.org/officeDocument/2006/relationships/hyperlink" Target="https://www.cbd.int/doc/decisions/cop-15/cop-15-dec-04-ar.pdf" TargetMode="External"/><Relationship Id="rId3" Type="http://schemas.openxmlformats.org/officeDocument/2006/relationships/styles" Target="styles.xml"/><Relationship Id="rId21" Type="http://schemas.openxmlformats.org/officeDocument/2006/relationships/hyperlink" Target="https://www.cbd.int/doc/decisions/cop-15/cop-15-dec-29-ar.pdf" TargetMode="External"/><Relationship Id="rId7" Type="http://schemas.openxmlformats.org/officeDocument/2006/relationships/endnotes" Target="endnotes.xml"/><Relationship Id="rId12" Type="http://schemas.openxmlformats.org/officeDocument/2006/relationships/hyperlink" Target="https://www.cbd.int/doc/decisions/cop-13/cop-13-dec-16-ar.pdf" TargetMode="External"/><Relationship Id="rId17" Type="http://schemas.openxmlformats.org/officeDocument/2006/relationships/hyperlink" Target="https://www.cbd.int/doc/decisions/cop-13/cop-13-dec-06-ar.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bd.int/doc/decisions/cop-12/cop-12-dec-21-ar.pdf" TargetMode="External"/><Relationship Id="rId20" Type="http://schemas.openxmlformats.org/officeDocument/2006/relationships/hyperlink" Target="https://www.cbd.int/doc/decisions/cop-13/cop-13-dec-06-ar.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1-a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d.int/doc/decisions/cop-13/cop-13-dec-06-AR.pdf%5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bd.int/doc/decisions/cop-12/cop-12-dec-21-ar.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bd.int/doc/decisions/cop-15/cop-15-dec-29-ar.pdf" TargetMode="External"/><Relationship Id="rId22" Type="http://schemas.openxmlformats.org/officeDocument/2006/relationships/header" Target="header1.xml"/><Relationship Id="rId27" Type="http://schemas.openxmlformats.org/officeDocument/2006/relationships/hyperlink" Target="https://www.cbd.int/doc/decisions/cop-06/full/cop-06-dec-ar.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activities/environmental-health-impacts" TargetMode="External"/><Relationship Id="rId2" Type="http://schemas.openxmlformats.org/officeDocument/2006/relationships/hyperlink" Target="https://www.paho.org/en" TargetMode="External"/><Relationship Id="rId1" Type="http://schemas.openxmlformats.org/officeDocument/2006/relationships/hyperlink" Target="https://documents.un.org/doc/undoc/gen/n23/029/13/pdf/n2302913.pdf?token=GXPhKpfTa7zXr21jSD&amp;fe=true" TargetMode="External"/><Relationship Id="rId6" Type="http://schemas.openxmlformats.org/officeDocument/2006/relationships/hyperlink" Target="https://www.ipbes.net/document-library-catalogue/summary-policymakers-global-assessment-laid-out" TargetMode="External"/><Relationship Id="rId5" Type="http://schemas.openxmlformats.org/officeDocument/2006/relationships/hyperlink" Target="https://www.cgiar.org/research/cgiar-portfolio/environmental-health-biodiversity/" TargetMode="External"/><Relationship Id="rId4" Type="http://schemas.openxmlformats.org/officeDocument/2006/relationships/hyperlink" Target="https://www.ipcc.ch/report/ar6/wg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2D8992F85DA846249DF2F4E1940A262F"/>
        <w:category>
          <w:name w:val="General"/>
          <w:gallery w:val="placeholder"/>
        </w:category>
        <w:types>
          <w:type w:val="bbPlcHdr"/>
        </w:types>
        <w:behaviors>
          <w:behavior w:val="content"/>
        </w:behaviors>
        <w:guid w:val="{2EF29E17-1A09-4E20-AC33-6AF1D4DA6DDD}"/>
      </w:docPartPr>
      <w:docPartBody>
        <w:p w:rsidR="00677778" w:rsidRDefault="00677778" w:rsidP="00677778">
          <w:pPr>
            <w:pStyle w:val="2D8992F85DA846249DF2F4E1940A262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F60EA"/>
    <w:rsid w:val="0013437E"/>
    <w:rsid w:val="00157C4F"/>
    <w:rsid w:val="001603B3"/>
    <w:rsid w:val="001B29AF"/>
    <w:rsid w:val="002207D8"/>
    <w:rsid w:val="002D0C1B"/>
    <w:rsid w:val="002E6702"/>
    <w:rsid w:val="002F6531"/>
    <w:rsid w:val="0032488D"/>
    <w:rsid w:val="00327927"/>
    <w:rsid w:val="0037757D"/>
    <w:rsid w:val="003A445D"/>
    <w:rsid w:val="003C7C6A"/>
    <w:rsid w:val="003E30BF"/>
    <w:rsid w:val="00442B62"/>
    <w:rsid w:val="004843B9"/>
    <w:rsid w:val="00494DB7"/>
    <w:rsid w:val="004A69EC"/>
    <w:rsid w:val="0050360F"/>
    <w:rsid w:val="00517717"/>
    <w:rsid w:val="005640C7"/>
    <w:rsid w:val="00585791"/>
    <w:rsid w:val="005904BD"/>
    <w:rsid w:val="005D54AE"/>
    <w:rsid w:val="00677778"/>
    <w:rsid w:val="00692478"/>
    <w:rsid w:val="00724E25"/>
    <w:rsid w:val="007B0918"/>
    <w:rsid w:val="007E19D3"/>
    <w:rsid w:val="007E501A"/>
    <w:rsid w:val="0083264A"/>
    <w:rsid w:val="00834F45"/>
    <w:rsid w:val="00850600"/>
    <w:rsid w:val="00856010"/>
    <w:rsid w:val="00922C11"/>
    <w:rsid w:val="009555FF"/>
    <w:rsid w:val="00955C84"/>
    <w:rsid w:val="00975089"/>
    <w:rsid w:val="009A647C"/>
    <w:rsid w:val="00A27574"/>
    <w:rsid w:val="00A84478"/>
    <w:rsid w:val="00AC7D0B"/>
    <w:rsid w:val="00AF0723"/>
    <w:rsid w:val="00AF7849"/>
    <w:rsid w:val="00B36C7B"/>
    <w:rsid w:val="00BA4281"/>
    <w:rsid w:val="00BB2CFE"/>
    <w:rsid w:val="00BC32AF"/>
    <w:rsid w:val="00C6767F"/>
    <w:rsid w:val="00CA4D0D"/>
    <w:rsid w:val="00CC1CAF"/>
    <w:rsid w:val="00D2545B"/>
    <w:rsid w:val="00D5481D"/>
    <w:rsid w:val="00D715E3"/>
    <w:rsid w:val="00D71C90"/>
    <w:rsid w:val="00DD13E8"/>
    <w:rsid w:val="00E50FF2"/>
    <w:rsid w:val="00E72541"/>
    <w:rsid w:val="00EC17B5"/>
    <w:rsid w:val="00EC7E11"/>
    <w:rsid w:val="00EF29FA"/>
    <w:rsid w:val="00F77B02"/>
    <w:rsid w:val="00FC4B87"/>
    <w:rsid w:val="00FE1D4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7778"/>
    <w:rPr>
      <w:color w:val="808080"/>
    </w:rPr>
  </w:style>
  <w:style w:type="paragraph" w:customStyle="1" w:styleId="0178EB296A584E24BAD25B37B36FD709">
    <w:name w:val="0178EB296A584E24BAD25B37B36FD709"/>
    <w:rsid w:val="00677778"/>
    <w:pPr>
      <w:spacing w:after="160" w:line="259" w:lineRule="auto"/>
    </w:pPr>
    <w:rPr>
      <w:kern w:val="2"/>
      <w:lang w:val="en-CA" w:eastAsia="en-CA"/>
      <w14:ligatures w14:val="standardContextual"/>
    </w:rPr>
  </w:style>
  <w:style w:type="paragraph" w:customStyle="1" w:styleId="2D8992F85DA846249DF2F4E1940A262F">
    <w:name w:val="2D8992F85DA846249DF2F4E1940A262F"/>
    <w:rsid w:val="00677778"/>
    <w:pPr>
      <w:spacing w:after="160" w:line="259" w:lineRule="auto"/>
    </w:pPr>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66A0-DF31-4B16-9027-DF596D36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9312</Words>
  <Characters>51216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التنوع البيولوجي والصحة</vt:lpstr>
    </vt:vector>
  </TitlesOfParts>
  <Company>Biodiversity</Company>
  <LinksUpToDate>false</LinksUpToDate>
  <CharactersWithSpaces>60408</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التنوع البيولوجي والصحة</dc:title>
  <dc:subject>CBD/SBSTTA/REC/26/9</dc:subject>
  <dc:creator>SCBD</dc:creator>
  <cp:lastModifiedBy>Ahmed Osman</cp:lastModifiedBy>
  <cp:revision>95</cp:revision>
  <cp:lastPrinted>2024-07-03T09:17:00Z</cp:lastPrinted>
  <dcterms:created xsi:type="dcterms:W3CDTF">2024-05-17T15:53:00Z</dcterms:created>
  <dcterms:modified xsi:type="dcterms:W3CDTF">2024-07-03T09:17:00Z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