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2" w:type="dxa"/>
        <w:tblInd w:w="-283" w:type="dxa"/>
        <w:tblLayout w:type="fixed"/>
        <w:tblLook w:val="0000" w:firstRow="0" w:lastRow="0" w:firstColumn="0" w:lastColumn="0" w:noHBand="0" w:noVBand="0"/>
      </w:tblPr>
      <w:tblGrid>
        <w:gridCol w:w="975"/>
        <w:gridCol w:w="1434"/>
        <w:gridCol w:w="8073"/>
      </w:tblGrid>
      <w:tr w:rsidR="001065E9" w:rsidRPr="00557BCD" w14:paraId="416636C3" w14:textId="77777777" w:rsidTr="001065E9">
        <w:trPr>
          <w:trHeight w:val="850"/>
        </w:trPr>
        <w:tc>
          <w:tcPr>
            <w:tcW w:w="975" w:type="dxa"/>
            <w:vAlign w:val="bottom"/>
          </w:tcPr>
          <w:p w14:paraId="79339581" w14:textId="77777777" w:rsidR="005012FC" w:rsidRPr="00557BCD" w:rsidRDefault="005012FC" w:rsidP="005012FC">
            <w:pPr>
              <w:pStyle w:val="AASmallLogo"/>
            </w:pPr>
            <w:r w:rsidRPr="00557BCD">
              <w:rPr>
                <w:noProof/>
              </w:rPr>
              <w:drawing>
                <wp:inline distT="0" distB="0" distL="0" distR="0" wp14:anchorId="4C9A955C" wp14:editId="727895C0">
                  <wp:extent cx="474727" cy="402337"/>
                  <wp:effectExtent l="0" t="0" r="1905" b="0"/>
                  <wp:docPr id="554334967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334967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727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57BCD">
              <w:t xml:space="preserve"> </w:t>
            </w:r>
          </w:p>
          <w:p w14:paraId="4AFB6CED" w14:textId="77777777" w:rsidR="001065E9" w:rsidRPr="00557BCD" w:rsidRDefault="001065E9" w:rsidP="005012FC">
            <w:pPr>
              <w:pStyle w:val="AASmallLogo"/>
            </w:pPr>
          </w:p>
        </w:tc>
        <w:tc>
          <w:tcPr>
            <w:tcW w:w="1434" w:type="dxa"/>
            <w:noWrap/>
            <w:vAlign w:val="bottom"/>
          </w:tcPr>
          <w:p w14:paraId="2A8E8BB4" w14:textId="605BCE68" w:rsidR="005012FC" w:rsidRPr="00557BCD" w:rsidRDefault="0015244B" w:rsidP="005012FC">
            <w:pPr>
              <w:pStyle w:val="AASmallLogo"/>
            </w:pPr>
            <w:r w:rsidRPr="00557BCD">
              <w:rPr>
                <w:noProof/>
                <w:lang w:eastAsia="es-ES_tradnl"/>
              </w:rPr>
              <w:drawing>
                <wp:inline distT="0" distB="0" distL="0" distR="0" wp14:anchorId="3D0A5535" wp14:editId="50739B88">
                  <wp:extent cx="795762" cy="344539"/>
                  <wp:effectExtent l="0" t="0" r="4445" b="0"/>
                  <wp:docPr id="1" name="Image 1" descr="unep-2017-ru-blk-s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ep-2017-ru-blk-s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b="41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428" cy="345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2FC" w:rsidRPr="00557BCD">
              <w:t xml:space="preserve"> </w:t>
            </w:r>
          </w:p>
          <w:p w14:paraId="3992366F" w14:textId="77777777" w:rsidR="001065E9" w:rsidRPr="00557BCD" w:rsidRDefault="001065E9" w:rsidP="005012FC">
            <w:pPr>
              <w:pStyle w:val="AASmallLogo"/>
            </w:pPr>
          </w:p>
        </w:tc>
        <w:tc>
          <w:tcPr>
            <w:tcW w:w="8073" w:type="dxa"/>
            <w:vAlign w:val="bottom"/>
          </w:tcPr>
          <w:p w14:paraId="393F0316" w14:textId="35B44695" w:rsidR="001065E9" w:rsidRPr="00557BCD" w:rsidRDefault="009C0BBB" w:rsidP="00423A1C">
            <w:pPr>
              <w:pStyle w:val="ABSymbol"/>
              <w:rPr>
                <w:lang w:val="es-ES"/>
              </w:rPr>
            </w:pPr>
            <w:r w:rsidRPr="00557BCD">
              <w:rPr>
                <w:sz w:val="40"/>
              </w:rPr>
              <w:t>CBD</w:t>
            </w:r>
            <w:r w:rsidRPr="00557BCD">
              <w:t>/</w:t>
            </w:r>
            <w:r w:rsidR="00B44295" w:rsidRPr="00CF6A76">
              <w:t>SBSTTA/</w:t>
            </w:r>
            <w:r w:rsidR="00B44295">
              <w:t>REC/</w:t>
            </w:r>
            <w:r w:rsidR="00B44295" w:rsidRPr="00CF6A76">
              <w:t>27/</w:t>
            </w:r>
            <w:r w:rsidR="00B44295">
              <w:t>1</w:t>
            </w:r>
          </w:p>
        </w:tc>
      </w:tr>
    </w:tbl>
    <w:p w14:paraId="094FB388" w14:textId="77777777" w:rsidR="009F67EB" w:rsidRPr="00557BCD" w:rsidRDefault="009F67EB" w:rsidP="001065E9">
      <w:pPr>
        <w:pStyle w:val="AISpacer"/>
      </w:pPr>
    </w:p>
    <w:tbl>
      <w:tblPr>
        <w:tblW w:w="10482" w:type="dxa"/>
        <w:tblInd w:w="-283" w:type="dxa"/>
        <w:tblBorders>
          <w:top w:val="single" w:sz="8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3112"/>
      </w:tblGrid>
      <w:tr w:rsidR="001065E9" w:rsidRPr="00D83DE2" w14:paraId="25F5EA7D" w14:textId="77777777" w:rsidTr="001065E9">
        <w:trPr>
          <w:trHeight w:val="1814"/>
        </w:trPr>
        <w:tc>
          <w:tcPr>
            <w:tcW w:w="7370" w:type="dxa"/>
          </w:tcPr>
          <w:p w14:paraId="51A70FF8" w14:textId="31A65D1D" w:rsidR="005012FC" w:rsidRPr="00557BCD" w:rsidRDefault="0015244B" w:rsidP="005012FC">
            <w:pPr>
              <w:pStyle w:val="ACLargeLogo"/>
            </w:pPr>
            <w:r w:rsidRPr="00557BCD">
              <w:rPr>
                <w:b/>
                <w:noProof/>
                <w:lang w:eastAsia="es-ES_tradnl"/>
              </w:rPr>
              <w:drawing>
                <wp:inline distT="0" distB="0" distL="0" distR="0" wp14:anchorId="564EF5D4" wp14:editId="2E39AD1E">
                  <wp:extent cx="2616200" cy="1089025"/>
                  <wp:effectExtent l="19050" t="0" r="0" b="0"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0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2FC" w:rsidRPr="00557BCD">
              <w:t xml:space="preserve"> </w:t>
            </w:r>
          </w:p>
          <w:p w14:paraId="111C7357" w14:textId="77777777" w:rsidR="001065E9" w:rsidRPr="00557BCD" w:rsidRDefault="001065E9" w:rsidP="005012FC">
            <w:pPr>
              <w:pStyle w:val="ACLargeLogo"/>
            </w:pPr>
          </w:p>
        </w:tc>
        <w:tc>
          <w:tcPr>
            <w:tcW w:w="3112" w:type="dxa"/>
          </w:tcPr>
          <w:p w14:paraId="7A83997D" w14:textId="77777777" w:rsidR="00D95214" w:rsidRPr="00CF6A76" w:rsidRDefault="00D95214" w:rsidP="00D95214">
            <w:pPr>
              <w:pStyle w:val="AEDistrNormal"/>
            </w:pPr>
            <w:proofErr w:type="spellStart"/>
            <w:r w:rsidRPr="00CF6A76">
              <w:t>Distr</w:t>
            </w:r>
            <w:proofErr w:type="spellEnd"/>
            <w:r w:rsidRPr="00CF6A76">
              <w:t xml:space="preserve">.: </w:t>
            </w:r>
            <w:r>
              <w:t>General</w:t>
            </w:r>
          </w:p>
          <w:p w14:paraId="25A444C7" w14:textId="77777777" w:rsidR="00D95214" w:rsidRPr="00CF6A76" w:rsidRDefault="00D95214" w:rsidP="00D95214">
            <w:pPr>
              <w:pStyle w:val="AEDistrNormal"/>
            </w:pPr>
            <w:r>
              <w:t>27</w:t>
            </w:r>
            <w:r w:rsidRPr="008F4F15">
              <w:t xml:space="preserve"> </w:t>
            </w:r>
            <w:proofErr w:type="spellStart"/>
            <w:r w:rsidRPr="008F4F15">
              <w:t>October</w:t>
            </w:r>
            <w:proofErr w:type="spellEnd"/>
            <w:r w:rsidRPr="00CF6A76">
              <w:t xml:space="preserve"> 2025</w:t>
            </w:r>
          </w:p>
          <w:p w14:paraId="0BA728BE" w14:textId="77777777" w:rsidR="0015244B" w:rsidRPr="00557BCD" w:rsidRDefault="0015244B" w:rsidP="0015244B">
            <w:pPr>
              <w:pStyle w:val="AEDistrNormal"/>
              <w:rPr>
                <w:lang w:val="en-GB"/>
              </w:rPr>
            </w:pPr>
            <w:r w:rsidRPr="00557BCD">
              <w:rPr>
                <w:lang w:val="en-GB"/>
              </w:rPr>
              <w:t>Russian</w:t>
            </w:r>
          </w:p>
          <w:p w14:paraId="26D2A537" w14:textId="77777777" w:rsidR="0015244B" w:rsidRPr="00557BCD" w:rsidRDefault="0015244B" w:rsidP="0015244B">
            <w:pPr>
              <w:pStyle w:val="AEDistrNormal"/>
              <w:rPr>
                <w:lang w:val="en-GB"/>
              </w:rPr>
            </w:pPr>
            <w:r w:rsidRPr="00557BCD">
              <w:rPr>
                <w:lang w:val="en-GB"/>
              </w:rPr>
              <w:t xml:space="preserve">Original: English </w:t>
            </w:r>
          </w:p>
          <w:p w14:paraId="0E531FC1" w14:textId="77777777" w:rsidR="001065E9" w:rsidRPr="00557BCD" w:rsidRDefault="001065E9" w:rsidP="005012FC">
            <w:pPr>
              <w:pStyle w:val="AEDistrNormal6pt"/>
              <w:rPr>
                <w:lang w:val="en-GB"/>
              </w:rPr>
            </w:pPr>
          </w:p>
        </w:tc>
      </w:tr>
    </w:tbl>
    <w:p w14:paraId="663172E8" w14:textId="77777777" w:rsidR="001065E9" w:rsidRPr="00557BCD" w:rsidRDefault="001065E9" w:rsidP="001065E9">
      <w:pPr>
        <w:pStyle w:val="AISpacer"/>
        <w:rPr>
          <w:lang w:val="en-GB"/>
        </w:rPr>
      </w:pPr>
    </w:p>
    <w:tbl>
      <w:tblPr>
        <w:tblW w:w="10482" w:type="dxa"/>
        <w:tblInd w:w="-283" w:type="dxa"/>
        <w:tblLayout w:type="fixed"/>
        <w:tblCellMar>
          <w:left w:w="283" w:type="dxa"/>
        </w:tblCellMar>
        <w:tblLook w:val="0000" w:firstRow="0" w:lastRow="0" w:firstColumn="0" w:lastColumn="0" w:noHBand="0" w:noVBand="0"/>
      </w:tblPr>
      <w:tblGrid>
        <w:gridCol w:w="6094"/>
        <w:gridCol w:w="4388"/>
      </w:tblGrid>
      <w:tr w:rsidR="001065E9" w:rsidRPr="0051684B" w14:paraId="118B6D9B" w14:textId="77777777" w:rsidTr="001065E9">
        <w:trPr>
          <w:trHeight w:val="57"/>
        </w:trPr>
        <w:tc>
          <w:tcPr>
            <w:tcW w:w="6094" w:type="dxa"/>
          </w:tcPr>
          <w:p w14:paraId="423D8076" w14:textId="77777777" w:rsidR="0015244B" w:rsidRPr="0051684B" w:rsidRDefault="005012FC" w:rsidP="005012FC">
            <w:pPr>
              <w:pStyle w:val="AFCorN12Bold"/>
            </w:pPr>
            <w:r w:rsidRPr="0051684B">
              <w:t xml:space="preserve">Вспомогательный орган по научным, </w:t>
            </w:r>
          </w:p>
          <w:p w14:paraId="121222A6" w14:textId="62C532DF" w:rsidR="005012FC" w:rsidRPr="0051684B" w:rsidRDefault="005012FC" w:rsidP="005012FC">
            <w:pPr>
              <w:pStyle w:val="AFCorN12Bold"/>
            </w:pPr>
            <w:r w:rsidRPr="0051684B">
              <w:t>техническим и технологическим консультациям</w:t>
            </w:r>
          </w:p>
          <w:p w14:paraId="5CC7F127" w14:textId="77777777" w:rsidR="005012FC" w:rsidRPr="0051684B" w:rsidRDefault="00962822" w:rsidP="005012FC">
            <w:pPr>
              <w:pStyle w:val="AFCorNBold"/>
            </w:pPr>
            <w:r w:rsidRPr="0051684B">
              <w:t xml:space="preserve">Двадцать седьмое совещание </w:t>
            </w:r>
          </w:p>
          <w:p w14:paraId="7D7B3D81" w14:textId="77777777" w:rsidR="005012FC" w:rsidRPr="0051684B" w:rsidRDefault="00962822" w:rsidP="005012FC">
            <w:pPr>
              <w:pStyle w:val="AFCorNNormal"/>
            </w:pPr>
            <w:r w:rsidRPr="0051684B">
              <w:t xml:space="preserve">Панама, </w:t>
            </w:r>
            <w:proofErr w:type="gramStart"/>
            <w:r w:rsidRPr="0051684B">
              <w:t>20-24</w:t>
            </w:r>
            <w:proofErr w:type="gramEnd"/>
            <w:r w:rsidRPr="0051684B">
              <w:t xml:space="preserve"> октября 2025 года </w:t>
            </w:r>
          </w:p>
          <w:p w14:paraId="7BF383FB" w14:textId="682D73FB" w:rsidR="005012FC" w:rsidRPr="0051684B" w:rsidRDefault="0003581C" w:rsidP="005012FC">
            <w:pPr>
              <w:pStyle w:val="AFCorNNormal"/>
            </w:pPr>
            <w:r w:rsidRPr="0051684B">
              <w:t>Пункт 3 повестки дня</w:t>
            </w:r>
          </w:p>
          <w:p w14:paraId="481B39C8" w14:textId="65C12278" w:rsidR="001065E9" w:rsidRPr="0051684B" w:rsidRDefault="0017060B" w:rsidP="000D7C3F">
            <w:pPr>
              <w:pStyle w:val="AFCorNBold"/>
              <w:spacing w:after="120"/>
            </w:pPr>
            <w:r w:rsidRPr="0051684B">
              <w:t>Планирование, мониторинг, отчетность и обзор: глобальный обзор коллективного прогресса в осуществлении Куньминско-Монреальской глобальной рамочной программы в области биоразнообразия</w:t>
            </w:r>
          </w:p>
        </w:tc>
        <w:tc>
          <w:tcPr>
            <w:tcW w:w="4388" w:type="dxa"/>
          </w:tcPr>
          <w:p w14:paraId="57848266" w14:textId="77777777" w:rsidR="001065E9" w:rsidRPr="0051684B" w:rsidRDefault="001065E9" w:rsidP="001065E9">
            <w:pPr>
              <w:pStyle w:val="CBDNormal"/>
              <w:jc w:val="left"/>
            </w:pPr>
          </w:p>
        </w:tc>
      </w:tr>
    </w:tbl>
    <w:p w14:paraId="2CF89206" w14:textId="26DEE08B" w:rsidR="001065E9" w:rsidRPr="0051684B" w:rsidRDefault="006035AA" w:rsidP="003B142D">
      <w:pPr>
        <w:pStyle w:val="CBDTitle"/>
      </w:pPr>
      <w:r w:rsidRPr="00620C65">
        <w:t>Рекомендация, принятая Вспомогательным органом по научным, техническим и технологическим консультациям 24 октября 2025 г.</w:t>
      </w:r>
    </w:p>
    <w:p w14:paraId="3B7FE57A" w14:textId="74B64508" w:rsidR="009F3F02" w:rsidRPr="0051684B" w:rsidRDefault="00787EC0" w:rsidP="009F3F02">
      <w:pPr>
        <w:pStyle w:val="CBDSubTitle"/>
      </w:pPr>
      <w:r>
        <w:t>27/1.</w:t>
      </w:r>
      <w:r w:rsidRPr="00267BC1">
        <w:t xml:space="preserve"> </w:t>
      </w:r>
      <w:r w:rsidR="00596055">
        <w:tab/>
      </w:r>
      <w:r w:rsidR="00F732B6" w:rsidRPr="00F732B6">
        <w:t>Глобальный обзор коллективного прогресса в осуществлении Куньминско-Монреальской глобальной рамочной программы в области биоразнообразия</w:t>
      </w:r>
    </w:p>
    <w:p w14:paraId="4481D433" w14:textId="1AB6D524" w:rsidR="00347BE1" w:rsidRPr="0051684B" w:rsidRDefault="00347BE1" w:rsidP="00A3248A">
      <w:pPr>
        <w:pStyle w:val="CBDNormalNoNumber"/>
        <w:ind w:firstLine="567"/>
        <w:rPr>
          <w:i/>
          <w:iCs/>
        </w:rPr>
      </w:pPr>
      <w:r w:rsidRPr="0051684B">
        <w:rPr>
          <w:i/>
          <w:iCs/>
        </w:rPr>
        <w:t>Вспомогательный орган по научным</w:t>
      </w:r>
      <w:r w:rsidR="00892F66">
        <w:rPr>
          <w:i/>
          <w:iCs/>
        </w:rPr>
        <w:t>,</w:t>
      </w:r>
      <w:r w:rsidRPr="0051684B">
        <w:rPr>
          <w:i/>
          <w:iCs/>
        </w:rPr>
        <w:t xml:space="preserve"> техническим и технологическим консультациям</w:t>
      </w:r>
    </w:p>
    <w:p w14:paraId="43B679C0" w14:textId="70B57CB0" w:rsidR="00347BE1" w:rsidRPr="0051684B" w:rsidRDefault="00B655E3" w:rsidP="00A3248A">
      <w:pPr>
        <w:pStyle w:val="CBDNormalNoNumber"/>
        <w:ind w:firstLine="567"/>
      </w:pPr>
      <w:r w:rsidRPr="0051684B">
        <w:t>1.</w:t>
      </w:r>
      <w:r w:rsidRPr="0051684B">
        <w:tab/>
      </w:r>
      <w:r w:rsidRPr="0051684B">
        <w:rPr>
          <w:i/>
          <w:iCs/>
        </w:rPr>
        <w:t>отмечает</w:t>
      </w:r>
      <w:r w:rsidRPr="0051684B">
        <w:t xml:space="preserve"> прогресс, достигнутый Специальной научно-технической консультативной группой по подготовке глобального доклада о коллективном прогрессе в осуществлении Куньминско-Монреальской глобальной рамочной программы в области биоразнообразия</w:t>
      </w:r>
      <w:r w:rsidR="008931FA" w:rsidRPr="0051684B">
        <w:rPr>
          <w:rStyle w:val="Appelnotedebasdep"/>
        </w:rPr>
        <w:footnoteReference w:id="1"/>
      </w:r>
      <w:r w:rsidR="00637DAD" w:rsidRPr="0051684B">
        <w:t>;</w:t>
      </w:r>
    </w:p>
    <w:p w14:paraId="4ED05735" w14:textId="78E37F27" w:rsidR="00F13C8A" w:rsidRPr="003015E3" w:rsidRDefault="00ED61C3" w:rsidP="00013D7A">
      <w:pPr>
        <w:pStyle w:val="CBDNormalNoNumber"/>
        <w:ind w:firstLine="567"/>
      </w:pPr>
      <w:r w:rsidRPr="0051684B">
        <w:t>2.</w:t>
      </w:r>
      <w:r w:rsidRPr="0051684B">
        <w:tab/>
      </w:r>
      <w:r w:rsidRPr="0051684B">
        <w:rPr>
          <w:i/>
          <w:iCs/>
        </w:rPr>
        <w:t>напоминает</w:t>
      </w:r>
      <w:r w:rsidRPr="0051684B">
        <w:t xml:space="preserve"> о своем решении о том, что глобальный обзор коллективного прогресса в осуществлении Рамочной программы, включая средства осуществления, будет основываться главным образом на: (a) национальных докладах и (b) глобальном докладе о коллективном прогрессе в осуществлении Рамочной программы, а также будет опираться на соответствующие рекомендации вспомогательных органов и рабочих групп; </w:t>
      </w:r>
      <w:r w:rsidR="003015E3" w:rsidRPr="003015E3">
        <w:t xml:space="preserve"> </w:t>
      </w:r>
    </w:p>
    <w:p w14:paraId="4A6990B1" w14:textId="68CE1673" w:rsidR="00347BE1" w:rsidRPr="0051684B" w:rsidRDefault="002746ED" w:rsidP="00D726A9">
      <w:pPr>
        <w:pStyle w:val="CBDNormalNoNumber"/>
        <w:ind w:firstLine="567"/>
      </w:pPr>
      <w:r w:rsidRPr="0051684B">
        <w:t>3.</w:t>
      </w:r>
      <w:r w:rsidRPr="0051684B">
        <w:tab/>
      </w:r>
      <w:r w:rsidRPr="0051684B">
        <w:rPr>
          <w:i/>
          <w:iCs/>
        </w:rPr>
        <w:t xml:space="preserve">вновь напоминает, </w:t>
      </w:r>
      <w:r w:rsidRPr="0051684B">
        <w:t xml:space="preserve">что своевременное представление седьмых национальных докладов в соответствии с решением </w:t>
      </w:r>
      <w:hyperlink r:id="rId14" w:history="1">
        <w:r w:rsidRPr="0051684B">
          <w:rPr>
            <w:rStyle w:val="Lienhypertexte"/>
          </w:rPr>
          <w:t>16/32</w:t>
        </w:r>
      </w:hyperlink>
      <w:r w:rsidRPr="0051684B">
        <w:t xml:space="preserve"> от 27 февраля 2025 года имеет важное значение для обеспечения точности, полноты и актуальности глобального доклада с точки зрения политики и для проведения всеобъемлющей оценки коллективного прогресса во всех регионах, и настоятельно призывает Стороны представить свои седьмые национальные доклады до истечения крайнего срока представления</w:t>
      </w:r>
      <w:r w:rsidR="00825D4E">
        <w:t>, а именно</w:t>
      </w:r>
      <w:r w:rsidRPr="0051684B">
        <w:t xml:space="preserve"> 28 февраля 2026 года;</w:t>
      </w:r>
    </w:p>
    <w:p w14:paraId="6F8197D2" w14:textId="204C18B5" w:rsidR="009941C6" w:rsidRPr="0051684B" w:rsidRDefault="001B226B" w:rsidP="0033228F">
      <w:pPr>
        <w:pStyle w:val="CBDNormalNoNumber"/>
        <w:ind w:firstLine="567"/>
      </w:pPr>
      <w:r w:rsidRPr="0051684B">
        <w:t>4.</w:t>
      </w:r>
      <w:r w:rsidRPr="0051684B">
        <w:tab/>
      </w:r>
      <w:r w:rsidRPr="0051684B">
        <w:rPr>
          <w:i/>
          <w:iCs/>
        </w:rPr>
        <w:t>также вновь напоминает,</w:t>
      </w:r>
      <w:r w:rsidRPr="0051684B">
        <w:t xml:space="preserve"> что национальные стратегии и планы действий по сохранению биоразнообразия и национальные задачи составляют основу для национальной отчетности и глобального анализа, </w:t>
      </w:r>
      <w:r w:rsidR="00E37048">
        <w:t>обозначенного</w:t>
      </w:r>
      <w:r w:rsidRPr="0051684B">
        <w:t xml:space="preserve"> в качестве одного из источников информации для подготовки глобального доклада, как указано в пункте 18 решения </w:t>
      </w:r>
      <w:hyperlink r:id="rId15" w:history="1">
        <w:r w:rsidRPr="0051684B">
          <w:rPr>
            <w:rStyle w:val="Lienhypertexte"/>
          </w:rPr>
          <w:t>16/32</w:t>
        </w:r>
      </w:hyperlink>
      <w:r w:rsidRPr="0051684B">
        <w:t>, и настоятельно призывает Стороны, которые еще не сделали этого, представить их;</w:t>
      </w:r>
    </w:p>
    <w:p w14:paraId="01B5DC22" w14:textId="40FB0B96" w:rsidR="00644153" w:rsidRPr="0051684B" w:rsidRDefault="00644153" w:rsidP="00A3248A">
      <w:pPr>
        <w:pStyle w:val="CBDNormalNoNumber"/>
        <w:ind w:firstLine="567"/>
      </w:pPr>
      <w:r w:rsidRPr="0051684B">
        <w:lastRenderedPageBreak/>
        <w:t>5.</w:t>
      </w:r>
      <w:r w:rsidRPr="0051684B">
        <w:tab/>
      </w:r>
      <w:r w:rsidR="00257929">
        <w:rPr>
          <w:i/>
          <w:iCs/>
        </w:rPr>
        <w:t>утверждает</w:t>
      </w:r>
      <w:r w:rsidR="00257929" w:rsidRPr="0051684B">
        <w:t xml:space="preserve"> аннотированный план глобального доклада, представленный в приложении к настоящей рекомендации;</w:t>
      </w:r>
    </w:p>
    <w:p w14:paraId="09039FCB" w14:textId="7553CCEC" w:rsidR="00347BE1" w:rsidRPr="0051684B" w:rsidRDefault="00347BE1" w:rsidP="00A3248A">
      <w:pPr>
        <w:pStyle w:val="CBDNormalNoNumber"/>
        <w:ind w:firstLine="567"/>
      </w:pPr>
      <w:r w:rsidRPr="0051684B">
        <w:t>6.</w:t>
      </w:r>
      <w:r w:rsidRPr="0051684B">
        <w:tab/>
      </w:r>
      <w:r w:rsidR="00257929" w:rsidRPr="0051684B">
        <w:rPr>
          <w:i/>
          <w:iCs/>
        </w:rPr>
        <w:t xml:space="preserve">поручает </w:t>
      </w:r>
      <w:r w:rsidR="00257929" w:rsidRPr="0051684B">
        <w:t xml:space="preserve">Исполнительному секретарю под руководством Специальной научно-технической консультативной группы по подготовке глобального доклада подготовить глобальный доклад на основе решения </w:t>
      </w:r>
      <w:hyperlink r:id="rId16" w:history="1">
        <w:r w:rsidR="00257929" w:rsidRPr="0051684B">
          <w:rPr>
            <w:rStyle w:val="Lienhypertexte"/>
          </w:rPr>
          <w:t>16/32</w:t>
        </w:r>
      </w:hyperlink>
      <w:r w:rsidR="00257929" w:rsidRPr="0051684B">
        <w:t>;</w:t>
      </w:r>
    </w:p>
    <w:p w14:paraId="6B15D1A9" w14:textId="0E02827A" w:rsidR="00347BE1" w:rsidRPr="0051684B" w:rsidRDefault="00347BE1" w:rsidP="00745594">
      <w:pPr>
        <w:pStyle w:val="CBDNormalNoNumber"/>
        <w:ind w:firstLine="567"/>
      </w:pPr>
      <w:r w:rsidRPr="0051684B">
        <w:t>7.</w:t>
      </w:r>
      <w:r w:rsidRPr="0051684B">
        <w:tab/>
      </w:r>
      <w:r w:rsidR="00257929" w:rsidRPr="0051684B">
        <w:rPr>
          <w:i/>
          <w:iCs/>
        </w:rPr>
        <w:t>также поручает</w:t>
      </w:r>
      <w:r w:rsidR="00257929" w:rsidRPr="0051684B">
        <w:t xml:space="preserve"> Исполнительному секретарю:</w:t>
      </w:r>
    </w:p>
    <w:p w14:paraId="23DA2E2B" w14:textId="51FD0BA0" w:rsidR="00745594" w:rsidRPr="0051684B" w:rsidRDefault="001048CA" w:rsidP="00013D7A">
      <w:pPr>
        <w:pStyle w:val="CBDNormalNoNumber"/>
        <w:ind w:firstLine="567"/>
        <w:rPr>
          <w:rFonts w:eastAsia="Times New Roman"/>
        </w:rPr>
      </w:pPr>
      <w:r>
        <w:t>(</w:t>
      </w:r>
      <w:r w:rsidR="003B10AD" w:rsidRPr="0051684B">
        <w:t>a)</w:t>
      </w:r>
      <w:r w:rsidR="003B10AD" w:rsidRPr="0051684B">
        <w:tab/>
        <w:t>оказывать поддержку Сторонам, в частности тем из них, которые имеют ограниченный доступ к Интернету, в представлении их национальных докладов;</w:t>
      </w:r>
    </w:p>
    <w:p w14:paraId="112B9C61" w14:textId="73B3E026" w:rsidR="008019EB" w:rsidRDefault="001048CA" w:rsidP="003B10AD">
      <w:pPr>
        <w:pStyle w:val="CBDNormalNoNumber"/>
        <w:ind w:firstLine="567"/>
      </w:pPr>
      <w:r>
        <w:t>(</w:t>
      </w:r>
      <w:r w:rsidR="003B10AD" w:rsidRPr="0051684B">
        <w:t>b)</w:t>
      </w:r>
      <w:r w:rsidR="003B10AD" w:rsidRPr="0051684B">
        <w:tab/>
      </w:r>
      <w:r w:rsidR="00A5239F">
        <w:t xml:space="preserve">собрать с помощью </w:t>
      </w:r>
      <w:r w:rsidR="00257929">
        <w:t>онлайнов</w:t>
      </w:r>
      <w:r w:rsidR="00B760CB">
        <w:t xml:space="preserve">ого инструмента </w:t>
      </w:r>
      <w:r w:rsidR="00257929">
        <w:t xml:space="preserve">отчетности данные </w:t>
      </w:r>
      <w:r w:rsidR="003B10AD" w:rsidRPr="0051684B">
        <w:t xml:space="preserve">об обязательствах субъектов, не являющихся национальными правительствами, в отношении </w:t>
      </w:r>
      <w:r w:rsidR="00A5239F">
        <w:t xml:space="preserve">осуществления </w:t>
      </w:r>
      <w:r w:rsidR="003B10AD" w:rsidRPr="0051684B">
        <w:t xml:space="preserve">Рамочной программы, включая дезагрегированную информацию о вкладе коренных народов и местных общин, женщин и молодежи, в целях содействия подготовке глобального доклада в соответствии с </w:t>
      </w:r>
      <w:r w:rsidR="008019EB">
        <w:t xml:space="preserve">уведомлением </w:t>
      </w:r>
      <w:hyperlink r:id="rId17" w:history="1">
        <w:r w:rsidR="008019EB" w:rsidRPr="00AD432E">
          <w:rPr>
            <w:rStyle w:val="Lienhypertexte"/>
          </w:rPr>
          <w:t>2025-132</w:t>
        </w:r>
      </w:hyperlink>
      <w:r w:rsidR="008019EB">
        <w:t>;</w:t>
      </w:r>
    </w:p>
    <w:p w14:paraId="11440FF5" w14:textId="3791A8E3" w:rsidR="00745594" w:rsidRPr="0051684B" w:rsidRDefault="001048CA" w:rsidP="003B10AD">
      <w:pPr>
        <w:pStyle w:val="CBDNormalNoNumber"/>
        <w:ind w:firstLine="567"/>
      </w:pPr>
      <w:r>
        <w:t>(</w:t>
      </w:r>
      <w:r w:rsidR="008019EB">
        <w:t>с)</w:t>
      </w:r>
      <w:r w:rsidR="008019EB">
        <w:tab/>
      </w:r>
      <w:r w:rsidR="0092205A">
        <w:t>содействовать</w:t>
      </w:r>
      <w:r w:rsidR="008019EB" w:rsidRPr="008019EB">
        <w:t xml:space="preserve"> неформальному диалогу </w:t>
      </w:r>
      <w:r w:rsidR="001A3E6B">
        <w:t xml:space="preserve">по техническим вопросам </w:t>
      </w:r>
      <w:r w:rsidR="008019EB" w:rsidRPr="008019EB">
        <w:t>между Сторонами, коренными народами и местными общинами, женщинами</w:t>
      </w:r>
      <w:r>
        <w:t>,</w:t>
      </w:r>
      <w:r w:rsidR="008019EB" w:rsidRPr="008019EB">
        <w:t xml:space="preserve"> молодежью </w:t>
      </w:r>
      <w:r>
        <w:t>и</w:t>
      </w:r>
      <w:r w:rsidR="008019EB" w:rsidRPr="008019EB">
        <w:t xml:space="preserve"> другими субъектами деятельности в целях сбора материалов для глобального </w:t>
      </w:r>
      <w:r w:rsidR="00A5239F">
        <w:t>доклада</w:t>
      </w:r>
      <w:r w:rsidR="008019EB" w:rsidRPr="008019EB">
        <w:t>, включая обмен передовым опытом, информацией о пробелах и решениях, при условии наличия финансовых ресурсов</w:t>
      </w:r>
      <w:r w:rsidR="003B10AD" w:rsidRPr="0051684B">
        <w:t>.</w:t>
      </w:r>
    </w:p>
    <w:p w14:paraId="08AAA1E9" w14:textId="5FEDF819" w:rsidR="00675EA2" w:rsidRPr="0051684B" w:rsidRDefault="00675EA2" w:rsidP="00032F8D">
      <w:pPr>
        <w:pStyle w:val="CBDDesicionAnnex"/>
        <w:keepNext w:val="0"/>
        <w:keepLines w:val="0"/>
        <w:rPr>
          <w:b w:val="0"/>
        </w:rPr>
      </w:pPr>
      <w:r w:rsidRPr="0051684B">
        <w:t>Приложение</w:t>
      </w:r>
    </w:p>
    <w:p w14:paraId="5AB6F291" w14:textId="40ADA6B9" w:rsidR="00675EA2" w:rsidRPr="0051684B" w:rsidRDefault="00B5394E" w:rsidP="00032F8D">
      <w:pPr>
        <w:pStyle w:val="CBDDesicionAnnex"/>
        <w:keepNext w:val="0"/>
        <w:keepLines w:val="0"/>
        <w:spacing w:before="120"/>
        <w:rPr>
          <w:b w:val="0"/>
        </w:rPr>
      </w:pPr>
      <w:r w:rsidRPr="0051684B">
        <w:t>Аннотированный план глобального доклада о коллективном прогрессе в осуществлении Куньминско-Монреальской глобальной рамочной программы в области биоразнообразия</w:t>
      </w:r>
    </w:p>
    <w:p w14:paraId="1AD20542" w14:textId="1D300EB7" w:rsidR="00CF2ACE" w:rsidRPr="0051684B" w:rsidRDefault="00CF2ACE" w:rsidP="00CF2ACE">
      <w:pPr>
        <w:pStyle w:val="CBDNormalNoNumber"/>
        <w:tabs>
          <w:tab w:val="clear" w:pos="567"/>
        </w:tabs>
      </w:pPr>
      <w:r w:rsidRPr="0051684B">
        <w:t>1.</w:t>
      </w:r>
      <w:r w:rsidRPr="0051684B">
        <w:tab/>
        <w:t>Глобальный доклад о коллективном прогрессе в осуществлении Куньминско-Монреальской глобальной рамочной программы в области биоразнообразия</w:t>
      </w:r>
      <w:r w:rsidRPr="0051684B">
        <w:rPr>
          <w:rStyle w:val="Appelnotedebasdep"/>
        </w:rPr>
        <w:footnoteReference w:id="2"/>
      </w:r>
      <w:r w:rsidRPr="0051684B">
        <w:t xml:space="preserve"> будет состоять из </w:t>
      </w:r>
      <w:r w:rsidR="00D573F0">
        <w:t>представленных ниже</w:t>
      </w:r>
      <w:r w:rsidRPr="0051684B">
        <w:t xml:space="preserve"> частей.</w:t>
      </w:r>
    </w:p>
    <w:p w14:paraId="3DA9AE19" w14:textId="591B2104" w:rsidR="00E36AFA" w:rsidRPr="0051684B" w:rsidRDefault="00E36AFA" w:rsidP="00013D7A">
      <w:pPr>
        <w:pStyle w:val="CBDH1"/>
        <w:tabs>
          <w:tab w:val="clear" w:pos="567"/>
        </w:tabs>
        <w:ind w:left="0" w:firstLine="0"/>
        <w:rPr>
          <w:szCs w:val="24"/>
        </w:rPr>
      </w:pPr>
      <w:r w:rsidRPr="0051684B">
        <w:rPr>
          <w:sz w:val="24"/>
          <w:szCs w:val="24"/>
        </w:rPr>
        <w:t>Краткое резюме выводов и основных тезисов глобального доклада</w:t>
      </w:r>
    </w:p>
    <w:p w14:paraId="3188CB2D" w14:textId="40E22502" w:rsidR="00E36AFA" w:rsidRPr="0051684B" w:rsidRDefault="00C16034" w:rsidP="00E36AFA">
      <w:pPr>
        <w:pStyle w:val="CBDH2"/>
        <w:spacing w:before="120" w:after="120"/>
        <w:ind w:firstLine="0"/>
        <w:rPr>
          <w:b w:val="0"/>
          <w:bCs/>
          <w:sz w:val="22"/>
        </w:rPr>
      </w:pPr>
      <w:r>
        <w:rPr>
          <w:b w:val="0"/>
          <w:bCs/>
          <w:sz w:val="22"/>
        </w:rPr>
        <w:t>2.</w:t>
      </w:r>
      <w:r>
        <w:rPr>
          <w:b w:val="0"/>
          <w:bCs/>
          <w:sz w:val="22"/>
        </w:rPr>
        <w:tab/>
      </w:r>
      <w:r w:rsidR="00EC6F15">
        <w:rPr>
          <w:b w:val="0"/>
          <w:bCs/>
          <w:sz w:val="22"/>
        </w:rPr>
        <w:t>Данный</w:t>
      </w:r>
      <w:r w:rsidR="005D6610" w:rsidRPr="0051684B">
        <w:rPr>
          <w:b w:val="0"/>
          <w:bCs/>
          <w:sz w:val="22"/>
        </w:rPr>
        <w:t xml:space="preserve"> раздел будет состоять из очень краткого резюме части III доклада.</w:t>
      </w:r>
    </w:p>
    <w:p w14:paraId="06206FE0" w14:textId="77777777" w:rsidR="00CF2ACE" w:rsidRPr="0051684B" w:rsidRDefault="00CF2ACE" w:rsidP="00CF2ACE">
      <w:pPr>
        <w:pStyle w:val="CBDH1"/>
        <w:tabs>
          <w:tab w:val="clear" w:pos="567"/>
        </w:tabs>
        <w:ind w:left="0" w:firstLine="0"/>
        <w:rPr>
          <w:b w:val="0"/>
          <w:sz w:val="24"/>
          <w:szCs w:val="24"/>
        </w:rPr>
      </w:pPr>
      <w:r w:rsidRPr="0051684B">
        <w:rPr>
          <w:sz w:val="24"/>
          <w:szCs w:val="24"/>
        </w:rPr>
        <w:t>Часть I.</w:t>
      </w:r>
      <w:r w:rsidRPr="0051684B">
        <w:rPr>
          <w:sz w:val="24"/>
          <w:szCs w:val="24"/>
        </w:rPr>
        <w:tab/>
        <w:t xml:space="preserve">Введение, состояние биоразнообразия и тенденции в этой области: </w:t>
      </w:r>
    </w:p>
    <w:p w14:paraId="25708F03" w14:textId="39824ED9" w:rsidR="00CF2ACE" w:rsidRPr="006F7F7C" w:rsidRDefault="00CF2ACE" w:rsidP="00CF2ACE">
      <w:pPr>
        <w:pStyle w:val="CBDH2"/>
        <w:tabs>
          <w:tab w:val="clear" w:pos="567"/>
          <w:tab w:val="clear" w:pos="1134"/>
        </w:tabs>
        <w:spacing w:after="120"/>
        <w:jc w:val="left"/>
        <w:rPr>
          <w:sz w:val="22"/>
        </w:rPr>
      </w:pPr>
      <w:r w:rsidRPr="006F7F7C">
        <w:rPr>
          <w:sz w:val="22"/>
        </w:rPr>
        <w:t>A.</w:t>
      </w:r>
      <w:r w:rsidRPr="006F7F7C">
        <w:rPr>
          <w:sz w:val="22"/>
        </w:rPr>
        <w:tab/>
        <w:t>Введение к Куньминско-Монреальской глобальной рамочной программе в области биоразнообразия и глобальному докладу</w:t>
      </w:r>
    </w:p>
    <w:p w14:paraId="6A2B2720" w14:textId="18CE4905" w:rsidR="00CF2ACE" w:rsidRPr="0051684B" w:rsidRDefault="00C16034" w:rsidP="00CF2ACE">
      <w:pPr>
        <w:pStyle w:val="CBDNormalNoNumber"/>
        <w:tabs>
          <w:tab w:val="clear" w:pos="567"/>
        </w:tabs>
      </w:pPr>
      <w:r>
        <w:t>3</w:t>
      </w:r>
      <w:r w:rsidR="00CF2ACE" w:rsidRPr="0051684B">
        <w:t>.</w:t>
      </w:r>
      <w:r w:rsidR="00CF2ACE" w:rsidRPr="0051684B">
        <w:tab/>
        <w:t>В части I.A будут представлены:</w:t>
      </w:r>
    </w:p>
    <w:p w14:paraId="1488E9F1" w14:textId="36F88A40" w:rsidR="00CF2ACE" w:rsidRPr="0051684B" w:rsidRDefault="00AB102D" w:rsidP="00CF2ACE">
      <w:pPr>
        <w:pStyle w:val="CBDNormalNoNumber"/>
        <w:tabs>
          <w:tab w:val="clear" w:pos="567"/>
        </w:tabs>
        <w:ind w:firstLine="567"/>
      </w:pPr>
      <w:r>
        <w:t>(</w:t>
      </w:r>
      <w:r w:rsidR="00CF2ACE" w:rsidRPr="0051684B">
        <w:t>a)</w:t>
      </w:r>
      <w:r w:rsidR="00CF2ACE" w:rsidRPr="0051684B">
        <w:tab/>
        <w:t>описание Куньминско-Монреальской глобальной рамочной программы в области биоразнообразия, ее механизма мониторинга</w:t>
      </w:r>
      <w:r w:rsidR="00CF2ACE" w:rsidRPr="0051684B">
        <w:rPr>
          <w:rStyle w:val="Appelnotedebasdep"/>
        </w:rPr>
        <w:footnoteReference w:id="3"/>
      </w:r>
      <w:r w:rsidR="00CF2ACE" w:rsidRPr="0051684B">
        <w:t xml:space="preserve"> и механизмов планирования, мониторинга, отчетности и обзора</w:t>
      </w:r>
      <w:r w:rsidR="00CF2ACE" w:rsidRPr="0051684B">
        <w:rPr>
          <w:rStyle w:val="Appelnotedebasdep"/>
        </w:rPr>
        <w:footnoteReference w:id="4"/>
      </w:r>
      <w:r w:rsidR="00637DAD" w:rsidRPr="0051684B">
        <w:t>;</w:t>
      </w:r>
    </w:p>
    <w:p w14:paraId="63838AEE" w14:textId="77DC92B6" w:rsidR="00CF2ACE" w:rsidRPr="0051684B" w:rsidRDefault="00AB102D" w:rsidP="00CF2ACE">
      <w:pPr>
        <w:pStyle w:val="CBDNormalNoNumber"/>
        <w:tabs>
          <w:tab w:val="clear" w:pos="567"/>
        </w:tabs>
        <w:ind w:firstLine="567"/>
      </w:pPr>
      <w:r>
        <w:t>(</w:t>
      </w:r>
      <w:r w:rsidR="00CF2ACE" w:rsidRPr="0051684B">
        <w:t>b)</w:t>
      </w:r>
      <w:r w:rsidR="00CF2ACE" w:rsidRPr="0051684B">
        <w:tab/>
        <w:t>введение с указанием на цель и сферу охвата глобального доклада, а также его связь с глобальным обзором коллективного прогресса в осуществлении Рамочной программы;</w:t>
      </w:r>
    </w:p>
    <w:p w14:paraId="4875B822" w14:textId="0CB3BF4A" w:rsidR="00CF2ACE" w:rsidRPr="0051684B" w:rsidRDefault="00AB102D" w:rsidP="00CF2ACE">
      <w:pPr>
        <w:pStyle w:val="CBDNormalNoNumber"/>
        <w:tabs>
          <w:tab w:val="clear" w:pos="567"/>
        </w:tabs>
        <w:ind w:firstLine="567"/>
        <w:rPr>
          <w:i/>
          <w:iCs/>
        </w:rPr>
      </w:pPr>
      <w:r>
        <w:t>(</w:t>
      </w:r>
      <w:r w:rsidR="00CF2ACE" w:rsidRPr="0051684B">
        <w:t>c)</w:t>
      </w:r>
      <w:r w:rsidR="00CF2ACE" w:rsidRPr="0051684B">
        <w:tab/>
        <w:t xml:space="preserve">описание процесса подготовки глобального доклада в соответствии с пунктом 8 решения </w:t>
      </w:r>
      <w:hyperlink r:id="rId18" w:history="1">
        <w:r w:rsidR="00CF2ACE" w:rsidRPr="0051684B">
          <w:rPr>
            <w:rStyle w:val="Lienhypertexte"/>
          </w:rPr>
          <w:t>16/32</w:t>
        </w:r>
      </w:hyperlink>
      <w:r w:rsidR="00CF2ACE" w:rsidRPr="0051684B">
        <w:t xml:space="preserve"> от 27 февраля 2025 года, </w:t>
      </w:r>
      <w:r w:rsidR="0092205A">
        <w:t>с напоминанием о том,</w:t>
      </w:r>
      <w:r w:rsidR="00CF2ACE" w:rsidRPr="0051684B">
        <w:t xml:space="preserve"> что глобальный доклад </w:t>
      </w:r>
      <w:r w:rsidR="00C67CD7">
        <w:t xml:space="preserve">призван способствовать осуществлению, не </w:t>
      </w:r>
      <w:r w:rsidR="003749E4">
        <w:t>носит</w:t>
      </w:r>
      <w:r w:rsidR="00CF2ACE" w:rsidRPr="0051684B">
        <w:t xml:space="preserve"> интрузивн</w:t>
      </w:r>
      <w:r w:rsidR="00C67CD7">
        <w:t>ый</w:t>
      </w:r>
      <w:r w:rsidR="00CF2ACE" w:rsidRPr="0051684B">
        <w:t xml:space="preserve"> и карательн</w:t>
      </w:r>
      <w:r w:rsidR="00C67CD7">
        <w:t>ый</w:t>
      </w:r>
      <w:r w:rsidR="00CF2ACE" w:rsidRPr="0051684B">
        <w:t xml:space="preserve"> </w:t>
      </w:r>
      <w:r w:rsidR="00C67CD7">
        <w:t>характер</w:t>
      </w:r>
      <w:r w:rsidR="00CF2ACE" w:rsidRPr="0051684B">
        <w:t xml:space="preserve"> </w:t>
      </w:r>
      <w:r w:rsidR="00B464FF">
        <w:t xml:space="preserve">и </w:t>
      </w:r>
      <w:r w:rsidR="00B464FF" w:rsidRPr="00B464FF">
        <w:t>готови</w:t>
      </w:r>
      <w:r w:rsidR="00C26A9B">
        <w:t>л</w:t>
      </w:r>
      <w:r w:rsidR="00B464FF" w:rsidRPr="00B464FF">
        <w:t xml:space="preserve">ся </w:t>
      </w:r>
      <w:r w:rsidR="00CF2ACE" w:rsidRPr="0051684B">
        <w:t xml:space="preserve">с соблюдением национального суверенитета и без создания чрезмерной нагрузки </w:t>
      </w:r>
      <w:r w:rsidR="00CF2ACE" w:rsidRPr="0051684B">
        <w:lastRenderedPageBreak/>
        <w:t>на Стороны, в частности, на развивающиеся страны, без уделения внимания отдельным Сторонам и учитывая их пространство для маневра в политике</w:t>
      </w:r>
      <w:r w:rsidR="00051E73">
        <w:t>,</w:t>
      </w:r>
      <w:r w:rsidR="00CF2ACE" w:rsidRPr="0051684B">
        <w:t xml:space="preserve"> </w:t>
      </w:r>
      <w:r w:rsidR="00F56AF5">
        <w:t>а также</w:t>
      </w:r>
      <w:r w:rsidR="00CF2ACE" w:rsidRPr="0051684B">
        <w:t xml:space="preserve"> объяснение того, чем доклад отличается от предыдущих публикаций, подготовленных в рамках Конвенции о биологическом разнообразии</w:t>
      </w:r>
      <w:r w:rsidR="00E46EA6" w:rsidRPr="0051684B">
        <w:rPr>
          <w:rStyle w:val="Appelnotedebasdep"/>
        </w:rPr>
        <w:footnoteReference w:id="5"/>
      </w:r>
      <w:r w:rsidR="00637DAD" w:rsidRPr="0051684B">
        <w:t>,</w:t>
      </w:r>
      <w:r w:rsidR="00CF2ACE" w:rsidRPr="0051684B">
        <w:t xml:space="preserve"> включая пять изданий «Глобальн</w:t>
      </w:r>
      <w:r w:rsidR="001F3FA8">
        <w:t>ой</w:t>
      </w:r>
      <w:r w:rsidR="00CF2ACE" w:rsidRPr="0051684B">
        <w:t xml:space="preserve"> перспектив</w:t>
      </w:r>
      <w:r w:rsidR="001F3FA8">
        <w:t>ы</w:t>
      </w:r>
      <w:r w:rsidR="00CF2ACE" w:rsidRPr="0051684B">
        <w:t xml:space="preserve"> в области биоразнообразия», и чем он их дополняет;</w:t>
      </w:r>
    </w:p>
    <w:p w14:paraId="6725CADD" w14:textId="505314CC" w:rsidR="00CF2ACE" w:rsidRPr="0051684B" w:rsidRDefault="00AB102D" w:rsidP="00CF2ACE">
      <w:pPr>
        <w:pStyle w:val="CBDNormalNoNumber"/>
        <w:tabs>
          <w:tab w:val="clear" w:pos="567"/>
        </w:tabs>
        <w:ind w:firstLine="567"/>
      </w:pPr>
      <w:r>
        <w:t>(</w:t>
      </w:r>
      <w:r w:rsidR="00CF2ACE" w:rsidRPr="0051684B">
        <w:t>d)</w:t>
      </w:r>
      <w:r w:rsidR="00CF2ACE" w:rsidRPr="0051684B">
        <w:tab/>
        <w:t xml:space="preserve">описание любых ограничений и методологических предположений, включая те, которые касаются доступности данных, репрезентативности данных, источников информации и периодов, охватываемых данными, использованными в </w:t>
      </w:r>
      <w:r w:rsidR="00191664">
        <w:t>докладе</w:t>
      </w:r>
      <w:r w:rsidR="00CF2ACE" w:rsidRPr="0051684B">
        <w:t>.</w:t>
      </w:r>
    </w:p>
    <w:p w14:paraId="2FE46A4F" w14:textId="77777777" w:rsidR="00CF2ACE" w:rsidRPr="006F7F7C" w:rsidRDefault="00CF2ACE" w:rsidP="00CF2ACE">
      <w:pPr>
        <w:pStyle w:val="CBDH2"/>
        <w:tabs>
          <w:tab w:val="clear" w:pos="567"/>
          <w:tab w:val="clear" w:pos="1134"/>
        </w:tabs>
        <w:spacing w:after="120"/>
        <w:jc w:val="left"/>
        <w:rPr>
          <w:sz w:val="20"/>
          <w:szCs w:val="20"/>
        </w:rPr>
      </w:pPr>
      <w:r w:rsidRPr="006F7F7C">
        <w:rPr>
          <w:sz w:val="20"/>
          <w:szCs w:val="20"/>
        </w:rPr>
        <w:t>B.</w:t>
      </w:r>
      <w:r w:rsidRPr="006F7F7C">
        <w:rPr>
          <w:sz w:val="22"/>
          <w:szCs w:val="20"/>
        </w:rPr>
        <w:tab/>
        <w:t>Краткое обобщение научно-технической информации о глобальном состоянии биоразнообразия и тенденциях в этой области</w:t>
      </w:r>
    </w:p>
    <w:p w14:paraId="6FF24861" w14:textId="10768C25" w:rsidR="00CF2ACE" w:rsidRPr="00544C56" w:rsidRDefault="00AB102D" w:rsidP="00013D7A">
      <w:pPr>
        <w:pStyle w:val="CBDNormalNoNumber"/>
        <w:tabs>
          <w:tab w:val="clear" w:pos="567"/>
        </w:tabs>
      </w:pPr>
      <w:r>
        <w:t>4</w:t>
      </w:r>
      <w:r w:rsidR="00CF2ACE" w:rsidRPr="0051684B">
        <w:t>.</w:t>
      </w:r>
      <w:r w:rsidR="00CF2ACE" w:rsidRPr="0051684B">
        <w:tab/>
        <w:t xml:space="preserve">В </w:t>
      </w:r>
      <w:r w:rsidR="003E1D5C">
        <w:t>части</w:t>
      </w:r>
      <w:r w:rsidR="00CF2ACE" w:rsidRPr="0051684B">
        <w:t xml:space="preserve"> I.В буд</w:t>
      </w:r>
      <w:r w:rsidR="000B4A1A">
        <w:t>е</w:t>
      </w:r>
      <w:r w:rsidR="00CF2ACE" w:rsidRPr="0051684B">
        <w:t>т представлен</w:t>
      </w:r>
      <w:r w:rsidR="000B4A1A">
        <w:t>о</w:t>
      </w:r>
      <w:r w:rsidR="00CF2ACE" w:rsidRPr="0051684B">
        <w:t xml:space="preserve"> </w:t>
      </w:r>
      <w:r w:rsidR="00D13931">
        <w:t>резюме</w:t>
      </w:r>
      <w:r w:rsidR="00CF2ACE" w:rsidRPr="0051684B">
        <w:t xml:space="preserve"> глобального состояния биоразнообразия и тенденций в этой области в контексте трех целей Конвенции на основе источников, </w:t>
      </w:r>
      <w:r w:rsidR="00713185">
        <w:t>обозначенных в</w:t>
      </w:r>
      <w:r w:rsidR="00CF2ACE" w:rsidRPr="0051684B">
        <w:t xml:space="preserve"> пункт</w:t>
      </w:r>
      <w:r w:rsidR="00713185">
        <w:t>е</w:t>
      </w:r>
      <w:r w:rsidR="00CF2ACE" w:rsidRPr="0051684B">
        <w:t xml:space="preserve"> 18 решения </w:t>
      </w:r>
      <w:hyperlink r:id="rId19" w:history="1">
        <w:r w:rsidR="00CF2ACE" w:rsidRPr="0051684B">
          <w:rPr>
            <w:rStyle w:val="Lienhypertexte"/>
          </w:rPr>
          <w:t>16/32</w:t>
        </w:r>
      </w:hyperlink>
      <w:r w:rsidR="002F09FA" w:rsidRPr="00504293">
        <w:t>,</w:t>
      </w:r>
      <w:r w:rsidR="0092205A">
        <w:t xml:space="preserve"> </w:t>
      </w:r>
      <w:r w:rsidR="009A006E">
        <w:t xml:space="preserve">а также </w:t>
      </w:r>
      <w:r w:rsidR="00544C56">
        <w:t xml:space="preserve">в соответствии с </w:t>
      </w:r>
      <w:r w:rsidR="005D11D4" w:rsidRPr="005D11D4">
        <w:t>Куньминско-Монреальской глобальной рамочной программ</w:t>
      </w:r>
      <w:r w:rsidR="00544C56">
        <w:t>ой</w:t>
      </w:r>
      <w:r w:rsidR="005D11D4" w:rsidRPr="005D11D4">
        <w:t xml:space="preserve"> в области биоразнообразия</w:t>
      </w:r>
      <w:r w:rsidR="005D11D4">
        <w:t>.</w:t>
      </w:r>
    </w:p>
    <w:p w14:paraId="4E60DCE6" w14:textId="77777777" w:rsidR="006012EF" w:rsidRPr="006012EF" w:rsidRDefault="006012EF" w:rsidP="006012EF">
      <w:pPr>
        <w:keepNext/>
        <w:keepLines/>
        <w:tabs>
          <w:tab w:val="clear" w:pos="567"/>
          <w:tab w:val="left" w:pos="2835"/>
          <w:tab w:val="left" w:pos="3402"/>
        </w:tabs>
        <w:spacing w:before="240" w:after="120"/>
        <w:jc w:val="left"/>
        <w:rPr>
          <w:b/>
          <w:sz w:val="24"/>
        </w:rPr>
      </w:pPr>
      <w:r w:rsidRPr="006012EF">
        <w:rPr>
          <w:b/>
          <w:sz w:val="24"/>
        </w:rPr>
        <w:t>Часть II.</w:t>
      </w:r>
      <w:r w:rsidRPr="006012EF">
        <w:rPr>
          <w:b/>
          <w:sz w:val="24"/>
        </w:rPr>
        <w:tab/>
        <w:t xml:space="preserve">Коллективный прогресс в осуществлении </w:t>
      </w:r>
      <w:bookmarkStart w:id="0" w:name="_Hlk212244225"/>
      <w:r w:rsidRPr="006012EF">
        <w:rPr>
          <w:b/>
          <w:sz w:val="24"/>
        </w:rPr>
        <w:t>Куньминско-Монреальской глобальной рамочной программы в области биоразнообразия</w:t>
      </w:r>
      <w:bookmarkEnd w:id="0"/>
    </w:p>
    <w:p w14:paraId="75074DCD" w14:textId="77777777" w:rsidR="006012EF" w:rsidRPr="006012EF" w:rsidRDefault="006012EF" w:rsidP="006012EF">
      <w:pPr>
        <w:keepNext/>
        <w:keepLines/>
        <w:tabs>
          <w:tab w:val="clear" w:pos="567"/>
          <w:tab w:val="clear" w:pos="1134"/>
          <w:tab w:val="left" w:pos="2835"/>
          <w:tab w:val="left" w:pos="3402"/>
        </w:tabs>
        <w:spacing w:after="120"/>
        <w:ind w:left="567" w:hanging="567"/>
        <w:jc w:val="left"/>
        <w:rPr>
          <w:b/>
        </w:rPr>
      </w:pPr>
      <w:r w:rsidRPr="006012EF">
        <w:rPr>
          <w:b/>
        </w:rPr>
        <w:t>A.</w:t>
      </w:r>
      <w:r w:rsidRPr="006012EF">
        <w:rPr>
          <w:b/>
          <w:sz w:val="24"/>
        </w:rPr>
        <w:tab/>
      </w:r>
      <w:r w:rsidRPr="006012EF">
        <w:rPr>
          <w:b/>
        </w:rPr>
        <w:t xml:space="preserve">Краткое изложение положения дел с представлением национальных стратегий и планов действий по сохранению биоразнообразия, национальных задач и национальных докладов </w:t>
      </w:r>
    </w:p>
    <w:p w14:paraId="3440A10B" w14:textId="46BF90E2" w:rsidR="006012EF" w:rsidRPr="006012EF" w:rsidRDefault="00FD0A1B" w:rsidP="006012EF">
      <w:pPr>
        <w:tabs>
          <w:tab w:val="clear" w:pos="567"/>
          <w:tab w:val="left" w:pos="2835"/>
          <w:tab w:val="left" w:pos="3402"/>
        </w:tabs>
        <w:spacing w:after="120"/>
        <w:ind w:left="567"/>
      </w:pPr>
      <w:r>
        <w:t>5</w:t>
      </w:r>
      <w:r w:rsidR="006012EF" w:rsidRPr="006012EF">
        <w:t>.</w:t>
      </w:r>
      <w:r w:rsidR="006012EF" w:rsidRPr="006012EF">
        <w:tab/>
        <w:t xml:space="preserve">В части II.A будет </w:t>
      </w:r>
      <w:r w:rsidR="00D20CF2">
        <w:t>содержаться</w:t>
      </w:r>
      <w:r w:rsidR="006012EF" w:rsidRPr="006012EF">
        <w:t xml:space="preserve"> информация о представлении национальных стратегий и планов действий по сохранению биоразнообразия, национальных задач и национальных докладов. В не</w:t>
      </w:r>
      <w:r w:rsidR="00085427">
        <w:t>е</w:t>
      </w:r>
      <w:r w:rsidR="006012EF" w:rsidRPr="006012EF">
        <w:t xml:space="preserve"> будет включен анализ положения дел с представлением национальных стратегий и планов действий по сохранению биоразнообразия, национальных задач и национальных докладов, а также анализ связанных с ними процессов и механизмов их разработки и осуществления, включая анализ всеобъемлющей взаимосвязи между </w:t>
      </w:r>
      <w:proofErr w:type="spellStart"/>
      <w:r w:rsidR="006012EF" w:rsidRPr="006012EF">
        <w:t>межсекторальной</w:t>
      </w:r>
      <w:proofErr w:type="spellEnd"/>
      <w:r w:rsidR="006012EF" w:rsidRPr="006012EF">
        <w:t xml:space="preserve"> и многоуровневой координацией и учета раздела C Рамочной программы. В соответствующих случаях часть II.A будет </w:t>
      </w:r>
      <w:r w:rsidR="00E04DF4">
        <w:t xml:space="preserve">также </w:t>
      </w:r>
      <w:r w:rsidR="006012EF" w:rsidRPr="006012EF">
        <w:t>включать краткий обзор своевременности предоставления Сторонам финансовой и технической поддержки, а также описание роли инклюзивных и научно обоснованных национальных процессов проведения консультаций на основе широкого участия. Анализ будет включать информацию о географическом охвате и репрезентативности имеющихся на момент подготовки доклада национальных стратегий и планов действий по сохранению биоразнообразия, национальных задач и национальных докладов, в том числе по биомам.</w:t>
      </w:r>
    </w:p>
    <w:p w14:paraId="2E6EE84E" w14:textId="0F77E49D" w:rsidR="006012EF" w:rsidRPr="006012EF" w:rsidRDefault="006012EF" w:rsidP="006012EF">
      <w:pPr>
        <w:keepNext/>
        <w:keepLines/>
        <w:tabs>
          <w:tab w:val="clear" w:pos="567"/>
          <w:tab w:val="clear" w:pos="1134"/>
          <w:tab w:val="left" w:pos="2835"/>
          <w:tab w:val="left" w:pos="3402"/>
        </w:tabs>
        <w:spacing w:after="120"/>
        <w:ind w:left="567" w:hanging="567"/>
        <w:jc w:val="left"/>
        <w:rPr>
          <w:b/>
        </w:rPr>
      </w:pPr>
      <w:r w:rsidRPr="006012EF">
        <w:rPr>
          <w:b/>
        </w:rPr>
        <w:t>B.</w:t>
      </w:r>
      <w:r w:rsidRPr="006012EF">
        <w:rPr>
          <w:b/>
        </w:rPr>
        <w:tab/>
        <w:t xml:space="preserve">Коллективный прогресс в </w:t>
      </w:r>
      <w:r w:rsidR="00EC13E0" w:rsidRPr="0051684B">
        <w:rPr>
          <w:b/>
        </w:rPr>
        <w:t>выполнении</w:t>
      </w:r>
      <w:r w:rsidRPr="006012EF">
        <w:rPr>
          <w:b/>
        </w:rPr>
        <w:t xml:space="preserve"> задач Куньминско-Монреальской глобальной рамочной программы в области биоразнообразия</w:t>
      </w:r>
    </w:p>
    <w:p w14:paraId="6FD2D2D9" w14:textId="3545EF52" w:rsidR="006012EF" w:rsidRPr="006012EF" w:rsidRDefault="005A0104" w:rsidP="006012EF">
      <w:pPr>
        <w:tabs>
          <w:tab w:val="clear" w:pos="567"/>
          <w:tab w:val="left" w:pos="2835"/>
          <w:tab w:val="left" w:pos="3402"/>
        </w:tabs>
        <w:spacing w:after="120"/>
        <w:ind w:left="567"/>
      </w:pPr>
      <w:r>
        <w:t>6</w:t>
      </w:r>
      <w:r w:rsidR="006012EF" w:rsidRPr="006012EF">
        <w:t>.</w:t>
      </w:r>
      <w:r w:rsidR="006012EF" w:rsidRPr="006012EF">
        <w:tab/>
        <w:t xml:space="preserve">В части II.B будет представлен анализ коллективного прогресса в </w:t>
      </w:r>
      <w:r w:rsidR="003A4199">
        <w:t>выполнении</w:t>
      </w:r>
      <w:r w:rsidR="006012EF" w:rsidRPr="006012EF">
        <w:t xml:space="preserve"> каждой из 23 задач Рамочной программы. Анализ каждой глобальной задачи будет включать следующие аспекты:</w:t>
      </w:r>
    </w:p>
    <w:p w14:paraId="05EFB8DC" w14:textId="12B717C1" w:rsidR="006012EF" w:rsidRPr="006012EF" w:rsidRDefault="00201C5F" w:rsidP="006012EF">
      <w:pPr>
        <w:tabs>
          <w:tab w:val="clear" w:pos="1134"/>
          <w:tab w:val="left" w:pos="2835"/>
          <w:tab w:val="left" w:pos="3402"/>
          <w:tab w:val="left" w:pos="3969"/>
        </w:tabs>
        <w:spacing w:after="120"/>
        <w:ind w:left="567" w:firstLine="567"/>
        <w:rPr>
          <w:rFonts w:asciiTheme="majorBidi" w:eastAsia="MS Mincho" w:hAnsiTheme="majorBidi" w:cstheme="majorBidi"/>
          <w:color w:val="000000"/>
          <w:kern w:val="22"/>
        </w:rPr>
      </w:pPr>
      <w:r>
        <w:t>(</w:t>
      </w:r>
      <w:r w:rsidR="006012EF" w:rsidRPr="006012EF">
        <w:t>a)</w:t>
      </w:r>
      <w:r w:rsidR="006012EF" w:rsidRPr="006012EF">
        <w:tab/>
        <w:t>глобальный анализ агрегированных национальных задач, согласованных с соответствующей глобальной задачей, включая сводные данные о том, насколько полно глобальная задача охвачена национальными задачами</w:t>
      </w:r>
      <w:r w:rsidR="006012EF" w:rsidRPr="006012EF">
        <w:rPr>
          <w:vertAlign w:val="superscript"/>
        </w:rPr>
        <w:footnoteReference w:id="6"/>
      </w:r>
      <w:r w:rsidR="006012EF" w:rsidRPr="006012EF">
        <w:t>;</w:t>
      </w:r>
    </w:p>
    <w:p w14:paraId="5893844C" w14:textId="2FD91B41" w:rsidR="006012EF" w:rsidRPr="006012EF" w:rsidRDefault="00201C5F" w:rsidP="006012EF">
      <w:pPr>
        <w:tabs>
          <w:tab w:val="clear" w:pos="567"/>
          <w:tab w:val="clear" w:pos="1134"/>
          <w:tab w:val="left" w:pos="2835"/>
          <w:tab w:val="left" w:pos="3402"/>
        </w:tabs>
        <w:spacing w:after="120"/>
        <w:ind w:left="567" w:firstLine="567"/>
        <w:rPr>
          <w:rFonts w:asciiTheme="majorBidi" w:eastAsia="MS Mincho" w:hAnsiTheme="majorBidi" w:cstheme="majorBidi"/>
          <w:color w:val="000000"/>
          <w:kern w:val="22"/>
        </w:rPr>
      </w:pPr>
      <w:r>
        <w:rPr>
          <w:rFonts w:asciiTheme="majorBidi" w:eastAsia="MS Mincho" w:hAnsiTheme="majorBidi" w:cstheme="majorBidi"/>
          <w:color w:val="000000"/>
          <w:kern w:val="22"/>
        </w:rPr>
        <w:lastRenderedPageBreak/>
        <w:t>(</w:t>
      </w:r>
      <w:r w:rsidR="006012EF" w:rsidRPr="006012EF">
        <w:rPr>
          <w:rFonts w:asciiTheme="majorBidi" w:eastAsia="MS Mincho" w:hAnsiTheme="majorBidi" w:cstheme="majorBidi"/>
          <w:color w:val="000000"/>
          <w:kern w:val="22"/>
        </w:rPr>
        <w:t>b)</w:t>
      </w:r>
      <w:r w:rsidR="006012EF" w:rsidRPr="006012EF">
        <w:rPr>
          <w:rFonts w:asciiTheme="majorBidi" w:eastAsia="MS Mincho" w:hAnsiTheme="majorBidi" w:cstheme="majorBidi"/>
          <w:color w:val="000000"/>
          <w:kern w:val="22"/>
        </w:rPr>
        <w:tab/>
        <w:t xml:space="preserve">общий анализ коллективного прогресса Сторон в </w:t>
      </w:r>
      <w:r w:rsidR="00D14E8F">
        <w:t>выполнении</w:t>
      </w:r>
      <w:r w:rsidR="00D14E8F" w:rsidRPr="006012EF">
        <w:t xml:space="preserve"> </w:t>
      </w:r>
      <w:r w:rsidR="006012EF" w:rsidRPr="006012EF">
        <w:rPr>
          <w:rFonts w:asciiTheme="majorBidi" w:eastAsia="MS Mincho" w:hAnsiTheme="majorBidi" w:cstheme="majorBidi"/>
          <w:color w:val="000000"/>
          <w:kern w:val="22"/>
        </w:rPr>
        <w:t xml:space="preserve">каждой глобальной задачи, основанный на самооценке Сторон текущего уровня прогресса в </w:t>
      </w:r>
      <w:r w:rsidR="00A12B4D">
        <w:t>выполнении</w:t>
      </w:r>
      <w:r w:rsidR="00A12B4D" w:rsidRPr="006012EF">
        <w:t xml:space="preserve"> </w:t>
      </w:r>
      <w:r w:rsidR="006012EF" w:rsidRPr="006012EF">
        <w:rPr>
          <w:rFonts w:asciiTheme="majorBidi" w:eastAsia="MS Mincho" w:hAnsiTheme="majorBidi" w:cstheme="majorBidi"/>
          <w:color w:val="000000"/>
          <w:kern w:val="22"/>
        </w:rPr>
        <w:t>национальных задач</w:t>
      </w:r>
      <w:r w:rsidR="00FF2FBE">
        <w:rPr>
          <w:rFonts w:asciiTheme="majorBidi" w:eastAsia="MS Mincho" w:hAnsiTheme="majorBidi" w:cstheme="majorBidi"/>
          <w:color w:val="000000"/>
          <w:kern w:val="22"/>
        </w:rPr>
        <w:t>,</w:t>
      </w:r>
      <w:r w:rsidR="006012EF" w:rsidRPr="006012EF">
        <w:rPr>
          <w:rFonts w:asciiTheme="majorBidi" w:eastAsia="MS Mincho" w:hAnsiTheme="majorBidi" w:cstheme="majorBidi"/>
          <w:color w:val="000000"/>
          <w:kern w:val="22"/>
        </w:rPr>
        <w:t xml:space="preserve"> путем сведения данных о прогрессе, сообщенных в ответе на вопрос 2 раздела III </w:t>
      </w:r>
      <w:r w:rsidR="00BA3560">
        <w:rPr>
          <w:rFonts w:asciiTheme="majorBidi" w:eastAsia="MS Mincho" w:hAnsiTheme="majorBidi" w:cstheme="majorBidi"/>
          <w:color w:val="000000"/>
          <w:kern w:val="22"/>
        </w:rPr>
        <w:t>матрицы для</w:t>
      </w:r>
      <w:r w:rsidR="006012EF" w:rsidRPr="006012EF">
        <w:rPr>
          <w:rFonts w:asciiTheme="majorBidi" w:eastAsia="MS Mincho" w:hAnsiTheme="majorBidi" w:cstheme="majorBidi"/>
          <w:color w:val="000000"/>
          <w:kern w:val="22"/>
        </w:rPr>
        <w:t xml:space="preserve"> национальн</w:t>
      </w:r>
      <w:r w:rsidR="00BC48EA">
        <w:rPr>
          <w:rFonts w:asciiTheme="majorBidi" w:eastAsia="MS Mincho" w:hAnsiTheme="majorBidi" w:cstheme="majorBidi"/>
          <w:color w:val="000000"/>
          <w:kern w:val="22"/>
        </w:rPr>
        <w:t xml:space="preserve">ых </w:t>
      </w:r>
      <w:r w:rsidR="006012EF" w:rsidRPr="006012EF">
        <w:rPr>
          <w:rFonts w:asciiTheme="majorBidi" w:eastAsia="MS Mincho" w:hAnsiTheme="majorBidi" w:cstheme="majorBidi"/>
          <w:color w:val="000000"/>
          <w:kern w:val="22"/>
        </w:rPr>
        <w:t>доклад</w:t>
      </w:r>
      <w:r w:rsidR="00BC48EA">
        <w:rPr>
          <w:rFonts w:asciiTheme="majorBidi" w:eastAsia="MS Mincho" w:hAnsiTheme="majorBidi" w:cstheme="majorBidi"/>
          <w:color w:val="000000"/>
          <w:kern w:val="22"/>
        </w:rPr>
        <w:t>ов</w:t>
      </w:r>
      <w:r w:rsidR="006012EF" w:rsidRPr="006012EF">
        <w:rPr>
          <w:rFonts w:asciiTheme="majorBidi" w:eastAsia="MS Mincho" w:hAnsiTheme="majorBidi" w:cstheme="majorBidi"/>
          <w:color w:val="000000"/>
          <w:kern w:val="22"/>
        </w:rPr>
        <w:t xml:space="preserve">; </w:t>
      </w:r>
    </w:p>
    <w:p w14:paraId="2E47302D" w14:textId="2AB2E34B" w:rsidR="006012EF" w:rsidRPr="006012EF" w:rsidRDefault="00201C5F" w:rsidP="006012EF">
      <w:pPr>
        <w:tabs>
          <w:tab w:val="clear" w:pos="567"/>
          <w:tab w:val="clear" w:pos="1134"/>
          <w:tab w:val="left" w:pos="2835"/>
          <w:tab w:val="left" w:pos="3402"/>
        </w:tabs>
        <w:spacing w:before="120" w:after="120"/>
        <w:ind w:left="567" w:firstLine="567"/>
        <w:rPr>
          <w:rFonts w:asciiTheme="majorBidi" w:eastAsia="MS Mincho" w:hAnsiTheme="majorBidi" w:cstheme="majorBidi"/>
          <w:color w:val="000000" w:themeColor="text1"/>
        </w:rPr>
      </w:pPr>
      <w:r>
        <w:rPr>
          <w:rFonts w:asciiTheme="majorBidi" w:eastAsia="MS Mincho" w:hAnsiTheme="majorBidi" w:cstheme="majorBidi"/>
          <w:color w:val="000000" w:themeColor="text1"/>
        </w:rPr>
        <w:t>(</w:t>
      </w:r>
      <w:r w:rsidR="006012EF" w:rsidRPr="006012EF">
        <w:rPr>
          <w:rFonts w:asciiTheme="majorBidi" w:eastAsia="MS Mincho" w:hAnsiTheme="majorBidi" w:cstheme="majorBidi"/>
          <w:color w:val="000000" w:themeColor="text1"/>
        </w:rPr>
        <w:t>c)</w:t>
      </w:r>
      <w:r w:rsidR="006012EF" w:rsidRPr="006012EF">
        <w:tab/>
      </w:r>
      <w:r w:rsidR="006012EF" w:rsidRPr="006012EF">
        <w:rPr>
          <w:rFonts w:asciiTheme="majorBidi" w:eastAsia="MS Mincho" w:hAnsiTheme="majorBidi" w:cstheme="majorBidi"/>
          <w:color w:val="000000" w:themeColor="text1"/>
        </w:rPr>
        <w:t xml:space="preserve">краткая информация о </w:t>
      </w:r>
      <w:r w:rsidR="00003E7C">
        <w:rPr>
          <w:rFonts w:asciiTheme="majorBidi" w:eastAsia="MS Mincho" w:hAnsiTheme="majorBidi" w:cstheme="majorBidi"/>
          <w:color w:val="000000" w:themeColor="text1"/>
        </w:rPr>
        <w:t>положении дел в области</w:t>
      </w:r>
      <w:r w:rsidR="00003E7C" w:rsidRPr="006012EF">
        <w:rPr>
          <w:rFonts w:asciiTheme="majorBidi" w:eastAsia="MS Mincho" w:hAnsiTheme="majorBidi" w:cstheme="majorBidi"/>
          <w:color w:val="000000" w:themeColor="text1"/>
        </w:rPr>
        <w:t xml:space="preserve"> </w:t>
      </w:r>
      <w:r w:rsidR="00D14E8F">
        <w:t>выполнения</w:t>
      </w:r>
      <w:r w:rsidR="00D14E8F" w:rsidRPr="006012EF">
        <w:t xml:space="preserve"> </w:t>
      </w:r>
      <w:r w:rsidR="006012EF" w:rsidRPr="006012EF">
        <w:rPr>
          <w:rFonts w:asciiTheme="majorBidi" w:eastAsia="MS Mincho" w:hAnsiTheme="majorBidi" w:cstheme="majorBidi"/>
          <w:color w:val="000000" w:themeColor="text1"/>
        </w:rPr>
        <w:t xml:space="preserve">каждой глобальной задачи на основе данных, представленных по основным и бинарным индикаторам, включая, по возможности, табличные или графические представления индикатора. В зависимости от данных, представленных в национальных докладах, в соответствующих случаях также могут использоваться компонентные, дополнительные и национальные индикаторы, а также дезагрегированные данные на основе возможных вариантов разбивки, изложенных в приложении II к решению </w:t>
      </w:r>
      <w:hyperlink r:id="rId20" w:history="1">
        <w:r w:rsidR="006012EF" w:rsidRPr="006012EF">
          <w:rPr>
            <w:rFonts w:asciiTheme="majorBidi" w:eastAsia="MS Mincho" w:hAnsiTheme="majorBidi" w:cstheme="majorBidi"/>
            <w:color w:val="467886" w:themeColor="hyperlink"/>
            <w:u w:val="single"/>
          </w:rPr>
          <w:t>16/31</w:t>
        </w:r>
      </w:hyperlink>
      <w:r w:rsidR="006012EF" w:rsidRPr="006012EF">
        <w:rPr>
          <w:rFonts w:asciiTheme="majorBidi" w:eastAsia="MS Mincho" w:hAnsiTheme="majorBidi" w:cstheme="majorBidi"/>
          <w:color w:val="000000" w:themeColor="text1"/>
        </w:rPr>
        <w:t xml:space="preserve"> от 27 февраля 2025 года. Если в анализе используются данные из дополнительных источников информации, перечисленных в пункте 18 решения </w:t>
      </w:r>
      <w:hyperlink r:id="rId21" w:history="1">
        <w:r w:rsidR="006012EF" w:rsidRPr="006012EF">
          <w:rPr>
            <w:rFonts w:asciiTheme="majorBidi" w:eastAsia="MS Mincho" w:hAnsiTheme="majorBidi" w:cstheme="majorBidi"/>
            <w:color w:val="467886" w:themeColor="hyperlink"/>
            <w:u w:val="single"/>
          </w:rPr>
          <w:t>16/32</w:t>
        </w:r>
      </w:hyperlink>
      <w:r w:rsidR="006012EF" w:rsidRPr="006012EF">
        <w:rPr>
          <w:rFonts w:asciiTheme="majorBidi" w:eastAsia="MS Mincho" w:hAnsiTheme="majorBidi" w:cstheme="majorBidi"/>
          <w:color w:val="000000" w:themeColor="text1"/>
        </w:rPr>
        <w:t xml:space="preserve">, это будет четко указано, чтобы отличать их от данных национальных докладов, национальных стратегий и планов действий по сохранению биоразнообразия или национальных задач, представленных Сторонами. Во всех случаях приоритет будет отдаваться использованию национальных данных, представленных Сторонами </w:t>
      </w:r>
      <w:r w:rsidR="00D25F73">
        <w:rPr>
          <w:rFonts w:asciiTheme="majorBidi" w:eastAsia="MS Mincho" w:hAnsiTheme="majorBidi" w:cstheme="majorBidi"/>
          <w:color w:val="000000" w:themeColor="text1"/>
        </w:rPr>
        <w:t>в рамках</w:t>
      </w:r>
      <w:r w:rsidR="006012EF" w:rsidRPr="006012EF">
        <w:rPr>
          <w:rFonts w:asciiTheme="majorBidi" w:eastAsia="MS Mincho" w:hAnsiTheme="majorBidi" w:cstheme="majorBidi"/>
          <w:color w:val="000000" w:themeColor="text1"/>
        </w:rPr>
        <w:t xml:space="preserve"> национальны</w:t>
      </w:r>
      <w:r w:rsidR="00D25F73">
        <w:rPr>
          <w:rFonts w:asciiTheme="majorBidi" w:eastAsia="MS Mincho" w:hAnsiTheme="majorBidi" w:cstheme="majorBidi"/>
          <w:color w:val="000000" w:themeColor="text1"/>
        </w:rPr>
        <w:t>х</w:t>
      </w:r>
      <w:r w:rsidR="006012EF" w:rsidRPr="006012EF">
        <w:rPr>
          <w:rFonts w:asciiTheme="majorBidi" w:eastAsia="MS Mincho" w:hAnsiTheme="majorBidi" w:cstheme="majorBidi"/>
          <w:color w:val="000000" w:themeColor="text1"/>
        </w:rPr>
        <w:t xml:space="preserve"> доклад</w:t>
      </w:r>
      <w:r w:rsidR="00D25F73">
        <w:rPr>
          <w:rFonts w:asciiTheme="majorBidi" w:eastAsia="MS Mincho" w:hAnsiTheme="majorBidi" w:cstheme="majorBidi"/>
          <w:color w:val="000000" w:themeColor="text1"/>
        </w:rPr>
        <w:t>ов</w:t>
      </w:r>
      <w:r w:rsidR="006012EF" w:rsidRPr="006012EF">
        <w:rPr>
          <w:rFonts w:asciiTheme="majorBidi" w:eastAsia="MS Mincho" w:hAnsiTheme="majorBidi" w:cstheme="majorBidi"/>
          <w:color w:val="000000" w:themeColor="text1"/>
        </w:rPr>
        <w:t xml:space="preserve"> и национальны</w:t>
      </w:r>
      <w:r w:rsidR="00D25F73">
        <w:rPr>
          <w:rFonts w:asciiTheme="majorBidi" w:eastAsia="MS Mincho" w:hAnsiTheme="majorBidi" w:cstheme="majorBidi"/>
          <w:color w:val="000000" w:themeColor="text1"/>
        </w:rPr>
        <w:t>х</w:t>
      </w:r>
      <w:r w:rsidR="006012EF" w:rsidRPr="006012EF">
        <w:rPr>
          <w:rFonts w:asciiTheme="majorBidi" w:eastAsia="MS Mincho" w:hAnsiTheme="majorBidi" w:cstheme="majorBidi"/>
          <w:color w:val="000000" w:themeColor="text1"/>
        </w:rPr>
        <w:t xml:space="preserve"> стратеги</w:t>
      </w:r>
      <w:r w:rsidR="00D25F73">
        <w:rPr>
          <w:rFonts w:asciiTheme="majorBidi" w:eastAsia="MS Mincho" w:hAnsiTheme="majorBidi" w:cstheme="majorBidi"/>
          <w:color w:val="000000" w:themeColor="text1"/>
        </w:rPr>
        <w:t>й</w:t>
      </w:r>
      <w:r w:rsidR="006012EF" w:rsidRPr="006012EF">
        <w:rPr>
          <w:rFonts w:asciiTheme="majorBidi" w:eastAsia="MS Mincho" w:hAnsiTheme="majorBidi" w:cstheme="majorBidi"/>
          <w:color w:val="000000" w:themeColor="text1"/>
        </w:rPr>
        <w:t xml:space="preserve"> и план</w:t>
      </w:r>
      <w:r w:rsidR="00D25F73">
        <w:rPr>
          <w:rFonts w:asciiTheme="majorBidi" w:eastAsia="MS Mincho" w:hAnsiTheme="majorBidi" w:cstheme="majorBidi"/>
          <w:color w:val="000000" w:themeColor="text1"/>
        </w:rPr>
        <w:t>ов</w:t>
      </w:r>
      <w:r w:rsidR="006012EF" w:rsidRPr="006012EF">
        <w:rPr>
          <w:rFonts w:asciiTheme="majorBidi" w:eastAsia="MS Mincho" w:hAnsiTheme="majorBidi" w:cstheme="majorBidi"/>
          <w:color w:val="000000" w:themeColor="text1"/>
        </w:rPr>
        <w:t xml:space="preserve"> действий по сохранению биоразнообразия;</w:t>
      </w:r>
    </w:p>
    <w:p w14:paraId="7C0FFCA5" w14:textId="03DD9103" w:rsidR="006012EF" w:rsidRPr="006012EF" w:rsidRDefault="00201C5F" w:rsidP="006012EF">
      <w:pPr>
        <w:tabs>
          <w:tab w:val="clear" w:pos="567"/>
          <w:tab w:val="clear" w:pos="1134"/>
          <w:tab w:val="left" w:pos="2835"/>
          <w:tab w:val="left" w:pos="3402"/>
        </w:tabs>
        <w:spacing w:before="120" w:after="120"/>
        <w:ind w:left="567" w:firstLine="567"/>
      </w:pPr>
      <w:r>
        <w:t>(</w:t>
      </w:r>
      <w:r w:rsidR="006012EF" w:rsidRPr="006012EF">
        <w:t>d)</w:t>
      </w:r>
      <w:r w:rsidR="006012EF" w:rsidRPr="006012EF">
        <w:tab/>
        <w:t>глобальный обзор типов мер, принятых Сторонами для выполнения глобальной задачи, посредством обобщения действий, успехов и проблем, представленных в национальных докладах, а также примеров</w:t>
      </w:r>
      <w:r w:rsidR="00EB5D0E">
        <w:t xml:space="preserve"> успеха</w:t>
      </w:r>
      <w:r w:rsidR="006012EF" w:rsidRPr="006012EF">
        <w:t xml:space="preserve">, о которых Стороны сообщили в своих национальных докладах, и возникших проблем. Особое внимание будет по мере возможности уделяться конкретным проблемам, </w:t>
      </w:r>
      <w:r w:rsidR="00E86BE0">
        <w:t xml:space="preserve">с </w:t>
      </w:r>
      <w:r w:rsidR="006012EF" w:rsidRPr="006012EF">
        <w:t>которы</w:t>
      </w:r>
      <w:r w:rsidR="00E86BE0">
        <w:t>ми</w:t>
      </w:r>
      <w:r w:rsidR="006012EF" w:rsidRPr="006012EF">
        <w:t xml:space="preserve"> при выполнении глобальной задачи </w:t>
      </w:r>
      <w:r w:rsidR="00E86BE0">
        <w:t>сталкиваются</w:t>
      </w:r>
      <w:r w:rsidR="006012EF" w:rsidRPr="006012EF">
        <w:t xml:space="preserve"> Сторон</w:t>
      </w:r>
      <w:r w:rsidR="00E86BE0">
        <w:t>ы</w:t>
      </w:r>
      <w:r w:rsidR="006012EF" w:rsidRPr="006012EF">
        <w:t xml:space="preserve"> из числа развивающихся стран, в частности наименее развиты</w:t>
      </w:r>
      <w:r w:rsidR="00E86BE0">
        <w:t>е</w:t>
      </w:r>
      <w:r w:rsidR="006012EF" w:rsidRPr="006012EF">
        <w:t xml:space="preserve"> стран</w:t>
      </w:r>
      <w:r w:rsidR="00E86BE0">
        <w:t>ы</w:t>
      </w:r>
      <w:r w:rsidR="006012EF" w:rsidRPr="006012EF">
        <w:t xml:space="preserve"> и малы</w:t>
      </w:r>
      <w:r w:rsidR="00E86BE0">
        <w:t xml:space="preserve">е </w:t>
      </w:r>
      <w:r w:rsidR="006012EF" w:rsidRPr="006012EF">
        <w:t>островны</w:t>
      </w:r>
      <w:r w:rsidR="00E86BE0">
        <w:t>е</w:t>
      </w:r>
      <w:r w:rsidR="006012EF" w:rsidRPr="006012EF">
        <w:t xml:space="preserve"> развивающи</w:t>
      </w:r>
      <w:r w:rsidR="00E86BE0">
        <w:t>е</w:t>
      </w:r>
      <w:r w:rsidR="006012EF" w:rsidRPr="006012EF">
        <w:t>ся государств</w:t>
      </w:r>
      <w:r w:rsidR="00E86BE0">
        <w:t>а</w:t>
      </w:r>
      <w:r w:rsidR="006012EF" w:rsidRPr="006012EF">
        <w:t xml:space="preserve">; </w:t>
      </w:r>
    </w:p>
    <w:p w14:paraId="0C5C3F07" w14:textId="18CCA40C" w:rsidR="006012EF" w:rsidRPr="006012EF" w:rsidRDefault="007A3878" w:rsidP="006012EF">
      <w:pPr>
        <w:tabs>
          <w:tab w:val="clear" w:pos="567"/>
          <w:tab w:val="clear" w:pos="1134"/>
          <w:tab w:val="left" w:pos="2835"/>
          <w:tab w:val="left" w:pos="3402"/>
        </w:tabs>
        <w:spacing w:after="120"/>
        <w:ind w:left="567" w:firstLine="567"/>
      </w:pPr>
      <w:r>
        <w:t>(</w:t>
      </w:r>
      <w:r w:rsidR="006012EF" w:rsidRPr="006012EF">
        <w:t>e)</w:t>
      </w:r>
      <w:r w:rsidR="006012EF" w:rsidRPr="006012EF">
        <w:tab/>
        <w:t>краткое изложение способов использования Сторонами основных, бинарных, компонентных, дополнительных и национальных индикаторов при выполнении соответствующей глобальной задачи, а также любых выявленных проблем в их использовании;</w:t>
      </w:r>
    </w:p>
    <w:p w14:paraId="49EAB766" w14:textId="237AA8F7" w:rsidR="006012EF" w:rsidRPr="006012EF" w:rsidRDefault="007A3878" w:rsidP="006012EF">
      <w:pPr>
        <w:tabs>
          <w:tab w:val="clear" w:pos="567"/>
          <w:tab w:val="clear" w:pos="1134"/>
          <w:tab w:val="left" w:pos="2835"/>
          <w:tab w:val="left" w:pos="3402"/>
        </w:tabs>
        <w:spacing w:after="120"/>
        <w:ind w:left="567" w:firstLine="567"/>
      </w:pPr>
      <w:r>
        <w:t>(</w:t>
      </w:r>
      <w:r w:rsidR="006012EF" w:rsidRPr="006012EF">
        <w:t>f)</w:t>
      </w:r>
      <w:r w:rsidR="006012EF" w:rsidRPr="006012EF">
        <w:tab/>
        <w:t>сводные данные о вкладе в выполнение глобальной задачи субъектов, не являющихся национальными правительствами, представленные с помощью онлайнового инструмента отчетности</w:t>
      </w:r>
      <w:r w:rsidR="006012EF" w:rsidRPr="006012EF">
        <w:rPr>
          <w:vertAlign w:val="superscript"/>
        </w:rPr>
        <w:footnoteReference w:id="7"/>
      </w:r>
      <w:r w:rsidR="006012EF" w:rsidRPr="006012EF">
        <w:t xml:space="preserve">, включая дезагрегированную информацию о вкладе коренных народов и местных общин, женщин и молодежи. Следует отметить, что в представленных материалах от субъектов запрашивается информация о любом дублировании в отчетности во избежание двойного </w:t>
      </w:r>
      <w:r w:rsidR="000732E9">
        <w:t>у</w:t>
      </w:r>
      <w:r w:rsidR="006012EF" w:rsidRPr="006012EF">
        <w:t>чета;</w:t>
      </w:r>
    </w:p>
    <w:p w14:paraId="4C8AA550" w14:textId="0375A31A" w:rsidR="006012EF" w:rsidRPr="006012EF" w:rsidRDefault="007A3878" w:rsidP="006012EF">
      <w:pPr>
        <w:tabs>
          <w:tab w:val="clear" w:pos="567"/>
          <w:tab w:val="clear" w:pos="1134"/>
          <w:tab w:val="left" w:pos="2835"/>
          <w:tab w:val="left" w:pos="3402"/>
        </w:tabs>
        <w:spacing w:after="120"/>
        <w:ind w:left="567" w:firstLine="567"/>
      </w:pPr>
      <w:r>
        <w:t>(</w:t>
      </w:r>
      <w:r w:rsidR="006012EF" w:rsidRPr="006012EF">
        <w:t>g)</w:t>
      </w:r>
      <w:r w:rsidR="006012EF" w:rsidRPr="006012EF">
        <w:tab/>
        <w:t xml:space="preserve">сводные данные об интеграции вклада субъектов, не являющихся национальными правительствами, в национальные доклады Сторон; </w:t>
      </w:r>
    </w:p>
    <w:p w14:paraId="7DF4BF0E" w14:textId="39CD9BB4" w:rsidR="006012EF" w:rsidRPr="006012EF" w:rsidRDefault="007A3878" w:rsidP="006012EF">
      <w:pPr>
        <w:tabs>
          <w:tab w:val="clear" w:pos="567"/>
          <w:tab w:val="clear" w:pos="1134"/>
          <w:tab w:val="left" w:pos="2835"/>
          <w:tab w:val="left" w:pos="3402"/>
        </w:tabs>
        <w:spacing w:after="120"/>
        <w:ind w:left="567" w:firstLine="567"/>
      </w:pPr>
      <w:r>
        <w:t>(</w:t>
      </w:r>
      <w:r w:rsidR="006012EF" w:rsidRPr="006012EF">
        <w:t>h)</w:t>
      </w:r>
      <w:r w:rsidR="006012EF" w:rsidRPr="006012EF">
        <w:tab/>
        <w:t xml:space="preserve">общий прогресс в </w:t>
      </w:r>
      <w:r w:rsidR="00EA4806">
        <w:t>выполнении</w:t>
      </w:r>
      <w:r w:rsidR="006012EF" w:rsidRPr="006012EF">
        <w:t xml:space="preserve"> глобальной задачи на основе вышеизложенного, включая анализ того, как элементы разделов C, I, J и K Рамочной программы были учтены при выполнении задачи.</w:t>
      </w:r>
    </w:p>
    <w:p w14:paraId="315289DA" w14:textId="77777777" w:rsidR="006012EF" w:rsidRPr="006012EF" w:rsidRDefault="006012EF" w:rsidP="006012EF">
      <w:pPr>
        <w:keepNext/>
        <w:keepLines/>
        <w:tabs>
          <w:tab w:val="clear" w:pos="567"/>
          <w:tab w:val="clear" w:pos="1134"/>
          <w:tab w:val="left" w:pos="2835"/>
          <w:tab w:val="left" w:pos="3402"/>
        </w:tabs>
        <w:spacing w:after="120"/>
        <w:ind w:left="567" w:hanging="567"/>
        <w:jc w:val="left"/>
        <w:rPr>
          <w:b/>
          <w:sz w:val="24"/>
        </w:rPr>
      </w:pPr>
      <w:r w:rsidRPr="006012EF">
        <w:rPr>
          <w:b/>
        </w:rPr>
        <w:t>C.</w:t>
      </w:r>
      <w:r w:rsidRPr="006012EF">
        <w:rPr>
          <w:b/>
          <w:sz w:val="24"/>
        </w:rPr>
        <w:tab/>
      </w:r>
      <w:r w:rsidRPr="006012EF">
        <w:rPr>
          <w:b/>
          <w:bCs/>
        </w:rPr>
        <w:t>Коллективный прогресс в достижении целей Куньминско-Монреальской глобальной рамочной программы в области биоразнообразия</w:t>
      </w:r>
      <w:r w:rsidRPr="006012EF">
        <w:rPr>
          <w:b/>
        </w:rPr>
        <w:t xml:space="preserve"> </w:t>
      </w:r>
    </w:p>
    <w:p w14:paraId="467F3D26" w14:textId="54A9AEC7" w:rsidR="006012EF" w:rsidRPr="006012EF" w:rsidRDefault="004B7964" w:rsidP="006012EF">
      <w:pPr>
        <w:keepNext/>
        <w:tabs>
          <w:tab w:val="clear" w:pos="567"/>
          <w:tab w:val="left" w:pos="2835"/>
          <w:tab w:val="left" w:pos="3402"/>
        </w:tabs>
        <w:spacing w:after="120"/>
        <w:ind w:left="567"/>
      </w:pPr>
      <w:r>
        <w:t>7</w:t>
      </w:r>
      <w:r w:rsidR="006012EF" w:rsidRPr="006012EF">
        <w:t>.</w:t>
      </w:r>
      <w:r w:rsidR="006012EF" w:rsidRPr="006012EF">
        <w:tab/>
        <w:t>В части II.C по каждой из четырех целей</w:t>
      </w:r>
      <w:r w:rsidR="00EA4806" w:rsidRPr="00EA4806">
        <w:t xml:space="preserve"> </w:t>
      </w:r>
      <w:r w:rsidR="00EA4806" w:rsidRPr="006012EF">
        <w:t>будет содержаться</w:t>
      </w:r>
      <w:r w:rsidR="006012EF" w:rsidRPr="006012EF">
        <w:t>:</w:t>
      </w:r>
    </w:p>
    <w:p w14:paraId="1A59A330" w14:textId="32701420" w:rsidR="006012EF" w:rsidRPr="006012EF" w:rsidRDefault="0044604F" w:rsidP="006012EF">
      <w:pPr>
        <w:tabs>
          <w:tab w:val="clear" w:pos="567"/>
          <w:tab w:val="clear" w:pos="1134"/>
          <w:tab w:val="left" w:pos="2835"/>
          <w:tab w:val="left" w:pos="3402"/>
        </w:tabs>
        <w:spacing w:after="120"/>
        <w:ind w:left="567" w:firstLine="567"/>
      </w:pPr>
      <w:r>
        <w:t>(</w:t>
      </w:r>
      <w:r w:rsidR="006012EF" w:rsidRPr="006012EF">
        <w:t>a)</w:t>
      </w:r>
      <w:r w:rsidR="006012EF" w:rsidRPr="006012EF">
        <w:tab/>
        <w:t xml:space="preserve">краткая информация о взаимосвязи между коллективным прогрессом в </w:t>
      </w:r>
      <w:r w:rsidR="00B35ABB">
        <w:t>выполнении</w:t>
      </w:r>
      <w:r w:rsidR="006012EF" w:rsidRPr="006012EF">
        <w:t xml:space="preserve"> соответствующих задач Рамочной программы и прогрессом в достижении цели с учетом соображений, изложенных в разделе C Рамочной программы;</w:t>
      </w:r>
    </w:p>
    <w:p w14:paraId="7BD62DBE" w14:textId="7EA8A058" w:rsidR="006012EF" w:rsidRPr="006012EF" w:rsidRDefault="0044604F" w:rsidP="006012EF">
      <w:pPr>
        <w:tabs>
          <w:tab w:val="clear" w:pos="567"/>
          <w:tab w:val="clear" w:pos="1134"/>
          <w:tab w:val="left" w:pos="2835"/>
          <w:tab w:val="left" w:pos="3402"/>
        </w:tabs>
        <w:spacing w:before="120" w:after="120"/>
        <w:ind w:left="567" w:firstLine="567"/>
        <w:rPr>
          <w:rFonts w:asciiTheme="majorBidi" w:eastAsia="MS Mincho" w:hAnsiTheme="majorBidi" w:cstheme="majorBidi"/>
          <w:color w:val="000000" w:themeColor="text1"/>
        </w:rPr>
      </w:pPr>
      <w:r>
        <w:rPr>
          <w:rFonts w:asciiTheme="majorBidi" w:eastAsia="MS Mincho" w:hAnsiTheme="majorBidi" w:cstheme="majorBidi"/>
          <w:color w:val="000000" w:themeColor="text1"/>
        </w:rPr>
        <w:t>(</w:t>
      </w:r>
      <w:r w:rsidR="006012EF" w:rsidRPr="006012EF">
        <w:rPr>
          <w:rFonts w:asciiTheme="majorBidi" w:eastAsia="MS Mincho" w:hAnsiTheme="majorBidi" w:cstheme="majorBidi"/>
          <w:color w:val="000000" w:themeColor="text1"/>
        </w:rPr>
        <w:t>b)</w:t>
      </w:r>
      <w:r w:rsidR="006012EF" w:rsidRPr="006012EF">
        <w:tab/>
      </w:r>
      <w:r w:rsidR="006012EF" w:rsidRPr="006012EF">
        <w:rPr>
          <w:rFonts w:asciiTheme="majorBidi" w:eastAsia="MS Mincho" w:hAnsiTheme="majorBidi" w:cstheme="majorBidi"/>
          <w:color w:val="000000" w:themeColor="text1"/>
        </w:rPr>
        <w:t xml:space="preserve">краткая информация о </w:t>
      </w:r>
      <w:r w:rsidR="00003E7C">
        <w:rPr>
          <w:rFonts w:asciiTheme="majorBidi" w:eastAsia="MS Mincho" w:hAnsiTheme="majorBidi" w:cstheme="majorBidi"/>
          <w:color w:val="000000" w:themeColor="text1"/>
        </w:rPr>
        <w:t>положении дел в области</w:t>
      </w:r>
      <w:r w:rsidR="006012EF" w:rsidRPr="006012EF">
        <w:rPr>
          <w:rFonts w:asciiTheme="majorBidi" w:eastAsia="MS Mincho" w:hAnsiTheme="majorBidi" w:cstheme="majorBidi"/>
          <w:color w:val="000000" w:themeColor="text1"/>
        </w:rPr>
        <w:t xml:space="preserve"> </w:t>
      </w:r>
      <w:r w:rsidR="0030161A">
        <w:rPr>
          <w:rFonts w:asciiTheme="majorBidi" w:eastAsia="MS Mincho" w:hAnsiTheme="majorBidi" w:cstheme="majorBidi"/>
          <w:color w:val="000000" w:themeColor="text1"/>
        </w:rPr>
        <w:t>достижения</w:t>
      </w:r>
      <w:r w:rsidR="006012EF" w:rsidRPr="006012EF">
        <w:rPr>
          <w:rFonts w:asciiTheme="majorBidi" w:eastAsia="MS Mincho" w:hAnsiTheme="majorBidi" w:cstheme="majorBidi"/>
          <w:color w:val="000000" w:themeColor="text1"/>
        </w:rPr>
        <w:t xml:space="preserve"> каждой цели на основе данных, представленных по основным и бинарным индикаторам, включая, по возможности, табличные или графические представления индикатора. В зависимости от данных, представленных в национальных докладах, в соответствующих случаях также могут использоваться компонентные, дополнительные и национальные индикаторы, а также дезагрегированные данные на основе возможных вариантов разбивки, изложенных в приложении II к решению </w:t>
      </w:r>
      <w:hyperlink r:id="rId22" w:history="1">
        <w:r w:rsidR="006012EF" w:rsidRPr="006012EF">
          <w:rPr>
            <w:rFonts w:asciiTheme="majorBidi" w:eastAsia="MS Mincho" w:hAnsiTheme="majorBidi" w:cstheme="majorBidi"/>
            <w:color w:val="467886" w:themeColor="hyperlink"/>
            <w:u w:val="single"/>
          </w:rPr>
          <w:t>16/31</w:t>
        </w:r>
      </w:hyperlink>
      <w:r w:rsidR="006012EF" w:rsidRPr="006012EF">
        <w:rPr>
          <w:rFonts w:asciiTheme="majorBidi" w:eastAsia="MS Mincho" w:hAnsiTheme="majorBidi" w:cstheme="majorBidi"/>
          <w:color w:val="000000" w:themeColor="text1"/>
        </w:rPr>
        <w:t xml:space="preserve">. Если в анализе используются данные из дополнительных источников информации, перечисленных в пункте 18 решения </w:t>
      </w:r>
      <w:hyperlink r:id="rId23" w:history="1">
        <w:r w:rsidR="006012EF" w:rsidRPr="006012EF">
          <w:rPr>
            <w:rFonts w:asciiTheme="majorBidi" w:eastAsia="MS Mincho" w:hAnsiTheme="majorBidi" w:cstheme="majorBidi"/>
            <w:color w:val="467886" w:themeColor="hyperlink"/>
            <w:u w:val="single"/>
          </w:rPr>
          <w:t>16/32</w:t>
        </w:r>
      </w:hyperlink>
      <w:r w:rsidR="006012EF" w:rsidRPr="006012EF">
        <w:rPr>
          <w:rFonts w:asciiTheme="majorBidi" w:eastAsia="MS Mincho" w:hAnsiTheme="majorBidi" w:cstheme="majorBidi"/>
          <w:color w:val="000000" w:themeColor="text1"/>
        </w:rPr>
        <w:t xml:space="preserve">, это будет четко указано, чтобы отличать их от данных национальных докладов, национальных стратегий и планов действий по сохранению биоразнообразия или национальных задач, представленных Сторонами. Во всех случаях приоритет будет отдаваться использованию национальных данных, представленных Сторонами </w:t>
      </w:r>
      <w:r w:rsidR="00D035F0">
        <w:rPr>
          <w:rFonts w:asciiTheme="majorBidi" w:eastAsia="MS Mincho" w:hAnsiTheme="majorBidi" w:cstheme="majorBidi"/>
          <w:color w:val="000000" w:themeColor="text1"/>
        </w:rPr>
        <w:t>в рамках</w:t>
      </w:r>
      <w:r w:rsidR="00D035F0" w:rsidRPr="006012EF">
        <w:rPr>
          <w:rFonts w:asciiTheme="majorBidi" w:eastAsia="MS Mincho" w:hAnsiTheme="majorBidi" w:cstheme="majorBidi"/>
          <w:color w:val="000000" w:themeColor="text1"/>
        </w:rPr>
        <w:t xml:space="preserve"> национальны</w:t>
      </w:r>
      <w:r w:rsidR="00D035F0">
        <w:rPr>
          <w:rFonts w:asciiTheme="majorBidi" w:eastAsia="MS Mincho" w:hAnsiTheme="majorBidi" w:cstheme="majorBidi"/>
          <w:color w:val="000000" w:themeColor="text1"/>
        </w:rPr>
        <w:t>х</w:t>
      </w:r>
      <w:r w:rsidR="00D035F0" w:rsidRPr="006012EF">
        <w:rPr>
          <w:rFonts w:asciiTheme="majorBidi" w:eastAsia="MS Mincho" w:hAnsiTheme="majorBidi" w:cstheme="majorBidi"/>
          <w:color w:val="000000" w:themeColor="text1"/>
        </w:rPr>
        <w:t xml:space="preserve"> доклад</w:t>
      </w:r>
      <w:r w:rsidR="00D035F0">
        <w:rPr>
          <w:rFonts w:asciiTheme="majorBidi" w:eastAsia="MS Mincho" w:hAnsiTheme="majorBidi" w:cstheme="majorBidi"/>
          <w:color w:val="000000" w:themeColor="text1"/>
        </w:rPr>
        <w:t>ов</w:t>
      </w:r>
      <w:r w:rsidR="00D035F0" w:rsidRPr="006012EF">
        <w:rPr>
          <w:rFonts w:asciiTheme="majorBidi" w:eastAsia="MS Mincho" w:hAnsiTheme="majorBidi" w:cstheme="majorBidi"/>
          <w:color w:val="000000" w:themeColor="text1"/>
        </w:rPr>
        <w:t xml:space="preserve"> и национальны</w:t>
      </w:r>
      <w:r w:rsidR="00D035F0">
        <w:rPr>
          <w:rFonts w:asciiTheme="majorBidi" w:eastAsia="MS Mincho" w:hAnsiTheme="majorBidi" w:cstheme="majorBidi"/>
          <w:color w:val="000000" w:themeColor="text1"/>
        </w:rPr>
        <w:t>х</w:t>
      </w:r>
      <w:r w:rsidR="00D035F0" w:rsidRPr="006012EF">
        <w:rPr>
          <w:rFonts w:asciiTheme="majorBidi" w:eastAsia="MS Mincho" w:hAnsiTheme="majorBidi" w:cstheme="majorBidi"/>
          <w:color w:val="000000" w:themeColor="text1"/>
        </w:rPr>
        <w:t xml:space="preserve"> стратеги</w:t>
      </w:r>
      <w:r w:rsidR="00D035F0">
        <w:rPr>
          <w:rFonts w:asciiTheme="majorBidi" w:eastAsia="MS Mincho" w:hAnsiTheme="majorBidi" w:cstheme="majorBidi"/>
          <w:color w:val="000000" w:themeColor="text1"/>
        </w:rPr>
        <w:t>й</w:t>
      </w:r>
      <w:r w:rsidR="00D035F0" w:rsidRPr="006012EF">
        <w:rPr>
          <w:rFonts w:asciiTheme="majorBidi" w:eastAsia="MS Mincho" w:hAnsiTheme="majorBidi" w:cstheme="majorBidi"/>
          <w:color w:val="000000" w:themeColor="text1"/>
        </w:rPr>
        <w:t xml:space="preserve"> и план</w:t>
      </w:r>
      <w:r w:rsidR="00D035F0">
        <w:rPr>
          <w:rFonts w:asciiTheme="majorBidi" w:eastAsia="MS Mincho" w:hAnsiTheme="majorBidi" w:cstheme="majorBidi"/>
          <w:color w:val="000000" w:themeColor="text1"/>
        </w:rPr>
        <w:t>ов</w:t>
      </w:r>
      <w:r w:rsidR="00D035F0" w:rsidRPr="006012EF">
        <w:rPr>
          <w:rFonts w:asciiTheme="majorBidi" w:eastAsia="MS Mincho" w:hAnsiTheme="majorBidi" w:cstheme="majorBidi"/>
          <w:color w:val="000000" w:themeColor="text1"/>
        </w:rPr>
        <w:t xml:space="preserve"> действий по сохранению биоразнообразия</w:t>
      </w:r>
      <w:r w:rsidR="006012EF" w:rsidRPr="006012EF">
        <w:rPr>
          <w:rFonts w:asciiTheme="majorBidi" w:eastAsia="MS Mincho" w:hAnsiTheme="majorBidi" w:cstheme="majorBidi"/>
          <w:color w:val="000000" w:themeColor="text1"/>
        </w:rPr>
        <w:t>;</w:t>
      </w:r>
    </w:p>
    <w:p w14:paraId="62A5D2E6" w14:textId="05144B94" w:rsidR="006012EF" w:rsidRPr="006012EF" w:rsidRDefault="0044604F" w:rsidP="006012EF">
      <w:pPr>
        <w:tabs>
          <w:tab w:val="clear" w:pos="567"/>
          <w:tab w:val="clear" w:pos="1134"/>
          <w:tab w:val="left" w:pos="2835"/>
          <w:tab w:val="left" w:pos="3402"/>
        </w:tabs>
        <w:spacing w:before="120" w:after="120"/>
        <w:ind w:left="567" w:firstLine="567"/>
      </w:pPr>
      <w:r>
        <w:t>(</w:t>
      </w:r>
      <w:r w:rsidR="006012EF" w:rsidRPr="006012EF">
        <w:t>c)</w:t>
      </w:r>
      <w:r w:rsidR="006012EF" w:rsidRPr="006012EF">
        <w:tab/>
        <w:t xml:space="preserve">краткое изложение способов использования Сторонами основных, бинарных, компонентных, дополнительных и национальных индикаторов при </w:t>
      </w:r>
      <w:r w:rsidR="00684E2E">
        <w:t>достижении</w:t>
      </w:r>
      <w:r w:rsidR="006012EF" w:rsidRPr="006012EF">
        <w:t xml:space="preserve"> соответствующей цели, а также любых выявленных проблем в их использовании;</w:t>
      </w:r>
    </w:p>
    <w:p w14:paraId="0E98AB95" w14:textId="2858F4DA" w:rsidR="00545B39" w:rsidRPr="006012EF" w:rsidRDefault="0044604F" w:rsidP="007A5BC4">
      <w:pPr>
        <w:tabs>
          <w:tab w:val="clear" w:pos="567"/>
          <w:tab w:val="clear" w:pos="1134"/>
          <w:tab w:val="left" w:pos="2835"/>
          <w:tab w:val="left" w:pos="3402"/>
        </w:tabs>
        <w:spacing w:after="120"/>
        <w:ind w:left="567" w:firstLine="567"/>
      </w:pPr>
      <w:r>
        <w:t>(</w:t>
      </w:r>
      <w:r w:rsidR="006012EF" w:rsidRPr="006012EF">
        <w:t>d)</w:t>
      </w:r>
      <w:r w:rsidR="006012EF" w:rsidRPr="006012EF">
        <w:tab/>
      </w:r>
      <w:r w:rsidR="00545B39" w:rsidRPr="006012EF">
        <w:t xml:space="preserve">обобщение не имеющих предписывающего характера подходов к </w:t>
      </w:r>
      <w:r w:rsidR="00545B39">
        <w:t>ликвидации</w:t>
      </w:r>
      <w:r w:rsidR="00545B39" w:rsidRPr="006012EF">
        <w:t xml:space="preserve"> проблем</w:t>
      </w:r>
      <w:r w:rsidR="00545B39">
        <w:t xml:space="preserve"> и пробелов и </w:t>
      </w:r>
      <w:r w:rsidR="00AF6EB6">
        <w:t xml:space="preserve">к </w:t>
      </w:r>
      <w:r w:rsidR="00545B39">
        <w:t>использованию возможностей</w:t>
      </w:r>
      <w:r w:rsidR="007A5BC4">
        <w:t xml:space="preserve">, </w:t>
      </w:r>
      <w:r w:rsidR="00AF6EB6">
        <w:t>выявленных</w:t>
      </w:r>
      <w:r w:rsidR="007A5BC4">
        <w:t xml:space="preserve"> в глобальном </w:t>
      </w:r>
      <w:r w:rsidR="00AF6EB6">
        <w:t>докладе</w:t>
      </w:r>
      <w:r w:rsidR="007A5BC4">
        <w:t>,</w:t>
      </w:r>
      <w:r w:rsidR="00545B39">
        <w:t xml:space="preserve"> для обеспечения коллективного прогресса в осуществлении </w:t>
      </w:r>
      <w:r w:rsidR="00AF6EB6">
        <w:t>Рам</w:t>
      </w:r>
      <w:r w:rsidR="00545B39" w:rsidRPr="00545B39">
        <w:t>очной программ</w:t>
      </w:r>
      <w:r w:rsidR="00545B39">
        <w:t>ы</w:t>
      </w:r>
      <w:r w:rsidR="00545B39" w:rsidRPr="006012EF">
        <w:t>,</w:t>
      </w:r>
      <w:r w:rsidR="00AF6EB6">
        <w:t xml:space="preserve"> </w:t>
      </w:r>
      <w:r w:rsidR="00AF4592">
        <w:t>включая</w:t>
      </w:r>
      <w:r w:rsidR="00545B39">
        <w:t xml:space="preserve"> </w:t>
      </w:r>
      <w:r w:rsidR="0000648C">
        <w:t>представляющи</w:t>
      </w:r>
      <w:r w:rsidR="00AF4592">
        <w:t>е</w:t>
      </w:r>
      <w:r w:rsidR="0000648C">
        <w:t xml:space="preserve"> актуальность</w:t>
      </w:r>
      <w:r w:rsidR="00545B39">
        <w:t xml:space="preserve"> </w:t>
      </w:r>
      <w:r w:rsidR="00545B39" w:rsidRPr="006012EF">
        <w:t>источник</w:t>
      </w:r>
      <w:r w:rsidR="00AF4592">
        <w:t>и</w:t>
      </w:r>
      <w:r w:rsidR="00545B39" w:rsidRPr="006012EF">
        <w:t xml:space="preserve"> информации, указанны</w:t>
      </w:r>
      <w:r w:rsidR="00AF4592">
        <w:t>е</w:t>
      </w:r>
      <w:r w:rsidR="00545B39" w:rsidRPr="006012EF">
        <w:t xml:space="preserve"> в пункт</w:t>
      </w:r>
      <w:r w:rsidR="00545B39">
        <w:t>е</w:t>
      </w:r>
      <w:r w:rsidR="00545B39" w:rsidRPr="006012EF">
        <w:t xml:space="preserve"> 18 решения </w:t>
      </w:r>
      <w:hyperlink r:id="rId24" w:history="1">
        <w:r w:rsidR="00545B39" w:rsidRPr="006012EF">
          <w:rPr>
            <w:color w:val="467886" w:themeColor="hyperlink"/>
            <w:u w:val="single"/>
          </w:rPr>
          <w:t>16/32</w:t>
        </w:r>
      </w:hyperlink>
      <w:r w:rsidR="00545B39" w:rsidRPr="006012EF">
        <w:t>.</w:t>
      </w:r>
    </w:p>
    <w:p w14:paraId="603FC70B" w14:textId="236FA5A3" w:rsidR="006702B2" w:rsidRPr="0051684B" w:rsidRDefault="006702B2" w:rsidP="006702B2">
      <w:pPr>
        <w:pStyle w:val="CBDH2"/>
        <w:tabs>
          <w:tab w:val="clear" w:pos="567"/>
          <w:tab w:val="clear" w:pos="1134"/>
        </w:tabs>
        <w:spacing w:after="120"/>
        <w:jc w:val="left"/>
      </w:pPr>
      <w:r w:rsidRPr="0051684B">
        <w:rPr>
          <w:sz w:val="22"/>
        </w:rPr>
        <w:t>D.</w:t>
      </w:r>
      <w:r w:rsidRPr="0051684B">
        <w:rPr>
          <w:sz w:val="22"/>
        </w:rPr>
        <w:tab/>
        <w:t xml:space="preserve">Обзор </w:t>
      </w:r>
      <w:r w:rsidR="001467EA">
        <w:rPr>
          <w:sz w:val="22"/>
        </w:rPr>
        <w:t>обеспечения</w:t>
      </w:r>
      <w:r w:rsidRPr="0051684B">
        <w:rPr>
          <w:sz w:val="22"/>
        </w:rPr>
        <w:t xml:space="preserve"> средств осуществления в соответствии с </w:t>
      </w:r>
      <w:bookmarkStart w:id="1" w:name="_Hlk212245314"/>
      <w:r w:rsidRPr="0051684B">
        <w:rPr>
          <w:sz w:val="22"/>
        </w:rPr>
        <w:t>Куньминско</w:t>
      </w:r>
      <w:r w:rsidRPr="0051684B">
        <w:rPr>
          <w:sz w:val="22"/>
        </w:rPr>
        <w:noBreakHyphen/>
        <w:t>Монреальской глобальной рамочной программой в области биоразнообразия</w:t>
      </w:r>
      <w:bookmarkEnd w:id="1"/>
    </w:p>
    <w:p w14:paraId="09C3D075" w14:textId="7E107734" w:rsidR="006702B2" w:rsidRPr="0051684B" w:rsidRDefault="006A2C6B" w:rsidP="006702B2">
      <w:pPr>
        <w:pStyle w:val="CBDNormalNoNumber"/>
        <w:tabs>
          <w:tab w:val="clear" w:pos="567"/>
        </w:tabs>
      </w:pPr>
      <w:r>
        <w:t>8</w:t>
      </w:r>
      <w:r w:rsidR="006702B2" w:rsidRPr="0051684B">
        <w:t>.</w:t>
      </w:r>
      <w:r w:rsidR="006702B2" w:rsidRPr="0051684B">
        <w:tab/>
        <w:t xml:space="preserve">Часть II.D будет основана на информации из источников, перечисленных в пункте 18 решения </w:t>
      </w:r>
      <w:hyperlink r:id="rId25" w:history="1">
        <w:r w:rsidR="007C5813" w:rsidRPr="006012EF">
          <w:rPr>
            <w:rFonts w:asciiTheme="majorBidi" w:eastAsia="MS Mincho" w:hAnsiTheme="majorBidi" w:cstheme="majorBidi"/>
            <w:color w:val="467886" w:themeColor="hyperlink"/>
            <w:u w:val="single"/>
          </w:rPr>
          <w:t>16/32</w:t>
        </w:r>
      </w:hyperlink>
      <w:r w:rsidR="006702B2" w:rsidRPr="0051684B">
        <w:t>, с обеспечением прозрачности использования источников информации. В ней будут представлены:</w:t>
      </w:r>
    </w:p>
    <w:p w14:paraId="3820DBB7" w14:textId="3B857009" w:rsidR="006702B2" w:rsidRPr="0051684B" w:rsidRDefault="008F1C3C" w:rsidP="006702B2">
      <w:pPr>
        <w:pStyle w:val="CBDNormalNoNumber"/>
        <w:tabs>
          <w:tab w:val="clear" w:pos="567"/>
          <w:tab w:val="clear" w:pos="1134"/>
        </w:tabs>
        <w:ind w:firstLine="567"/>
      </w:pPr>
      <w:r>
        <w:t>(</w:t>
      </w:r>
      <w:r w:rsidR="006702B2" w:rsidRPr="0051684B">
        <w:t>a)</w:t>
      </w:r>
      <w:r w:rsidR="006702B2" w:rsidRPr="0051684B">
        <w:tab/>
        <w:t>анализ выявленных потребностей и средств осуществления, в том числе в таких областях, как финансовые ресурсы, создание и развитие потенциала, научно</w:t>
      </w:r>
      <w:r w:rsidR="006702B2" w:rsidRPr="0051684B">
        <w:noBreakHyphen/>
        <w:t>техническое сотрудничество и доступ к технологиям и их передача, необходимых для обеспечения прогресса в достижении целей и выполнении задач</w:t>
      </w:r>
      <w:r w:rsidR="003C3BA3" w:rsidRPr="003C3BA3">
        <w:t xml:space="preserve"> </w:t>
      </w:r>
      <w:r w:rsidR="003C3BA3" w:rsidRPr="0051684B">
        <w:t>Рамочной программы</w:t>
      </w:r>
      <w:r w:rsidR="006702B2" w:rsidRPr="0051684B">
        <w:t>. В него будет включена информация о конкретных проблемах, с которыми сталкиваются развивающиеся страны, в частности наименее развитые страны и малые островные развивающиеся государства;</w:t>
      </w:r>
    </w:p>
    <w:p w14:paraId="5F99D2B2" w14:textId="5A34184F" w:rsidR="006702B2" w:rsidRPr="0051684B" w:rsidRDefault="008F1C3C" w:rsidP="006702B2">
      <w:pPr>
        <w:pStyle w:val="CBDNormalNoNumber"/>
        <w:tabs>
          <w:tab w:val="clear" w:pos="567"/>
          <w:tab w:val="clear" w:pos="1134"/>
        </w:tabs>
        <w:ind w:firstLine="567"/>
      </w:pPr>
      <w:r>
        <w:t>(</w:t>
      </w:r>
      <w:r w:rsidR="006702B2" w:rsidRPr="0051684B">
        <w:t>b)</w:t>
      </w:r>
      <w:r w:rsidR="006702B2" w:rsidRPr="0051684B">
        <w:tab/>
        <w:t>анализ предоставления средств осуществления, доступных</w:t>
      </w:r>
      <w:r w:rsidR="0030774A" w:rsidRPr="0030774A">
        <w:t xml:space="preserve"> </w:t>
      </w:r>
      <w:r w:rsidR="006702B2" w:rsidRPr="0051684B">
        <w:t>для всех Сторон, в частности Сторон</w:t>
      </w:r>
      <w:r w:rsidR="00B669E6">
        <w:t xml:space="preserve"> из числа</w:t>
      </w:r>
      <w:r w:rsidR="006702B2" w:rsidRPr="0051684B">
        <w:t xml:space="preserve"> развивающи</w:t>
      </w:r>
      <w:r w:rsidR="00B669E6">
        <w:t>х</w:t>
      </w:r>
      <w:r w:rsidR="006702B2" w:rsidRPr="0051684B">
        <w:t xml:space="preserve">ся стран, </w:t>
      </w:r>
      <w:r w:rsidR="00CB53DE">
        <w:t xml:space="preserve">в соответствии с целью </w:t>
      </w:r>
      <w:r w:rsidR="00CB53DE">
        <w:rPr>
          <w:lang w:val="en-GB"/>
        </w:rPr>
        <w:t>D</w:t>
      </w:r>
      <w:r w:rsidR="00CB53DE" w:rsidRPr="00CB53DE">
        <w:t xml:space="preserve"> </w:t>
      </w:r>
      <w:r w:rsidR="00CB53DE">
        <w:t>и соответствующими задачами Рамочной программы</w:t>
      </w:r>
      <w:r w:rsidR="006702B2" w:rsidRPr="0051684B">
        <w:t xml:space="preserve">. В часть II.D будет включена информация о предсказуемости, доступности и эффективности средств осуществления, </w:t>
      </w:r>
      <w:r w:rsidR="00DA3F33">
        <w:t xml:space="preserve">а также </w:t>
      </w:r>
      <w:r w:rsidR="006702B2" w:rsidRPr="0051684B">
        <w:t>описание успехов, проблем и пробелов;</w:t>
      </w:r>
    </w:p>
    <w:p w14:paraId="2B34E0FD" w14:textId="1EA834EB" w:rsidR="006702B2" w:rsidRPr="0051684B" w:rsidRDefault="008F1C3C" w:rsidP="006702B2">
      <w:pPr>
        <w:pStyle w:val="CBDNormalNoNumber"/>
        <w:tabs>
          <w:tab w:val="clear" w:pos="567"/>
          <w:tab w:val="clear" w:pos="1134"/>
        </w:tabs>
        <w:ind w:firstLine="567"/>
      </w:pPr>
      <w:r>
        <w:t>(</w:t>
      </w:r>
      <w:r w:rsidR="006702B2" w:rsidRPr="0051684B">
        <w:t>c)</w:t>
      </w:r>
      <w:r w:rsidR="006702B2" w:rsidRPr="0051684B">
        <w:tab/>
        <w:t>информация об успехах, проблемах и пробелах в области предоставления средств осуществления коренным народам и местным общинам, женщинам, молодежи и другим субъектам деятельности</w:t>
      </w:r>
      <w:r w:rsidR="007A541A" w:rsidRPr="0051684B">
        <w:t>, если таковая имеется.</w:t>
      </w:r>
    </w:p>
    <w:p w14:paraId="26A81A16" w14:textId="77777777" w:rsidR="006702B2" w:rsidRPr="0051684B" w:rsidRDefault="006702B2" w:rsidP="006702B2">
      <w:pPr>
        <w:pStyle w:val="CBDH2"/>
        <w:tabs>
          <w:tab w:val="clear" w:pos="567"/>
          <w:tab w:val="clear" w:pos="1134"/>
        </w:tabs>
        <w:spacing w:after="120"/>
        <w:jc w:val="left"/>
      </w:pPr>
      <w:r w:rsidRPr="0051684B">
        <w:rPr>
          <w:sz w:val="22"/>
        </w:rPr>
        <w:t>E.</w:t>
      </w:r>
      <w:r w:rsidRPr="0051684B">
        <w:rPr>
          <w:sz w:val="22"/>
        </w:rPr>
        <w:tab/>
        <w:t>Вклад соответствующих многосторонних природоохранных соглашений, международных организаций и процессов в осуществление Куньминско</w:t>
      </w:r>
      <w:r w:rsidRPr="0051684B">
        <w:rPr>
          <w:sz w:val="22"/>
        </w:rPr>
        <w:noBreakHyphen/>
        <w:t>Монреальской глобальной рамочной программы в области биоразнообразия</w:t>
      </w:r>
    </w:p>
    <w:p w14:paraId="19FD7F1C" w14:textId="7143BDF7" w:rsidR="006702B2" w:rsidRPr="0051684B" w:rsidRDefault="00304DB1" w:rsidP="006702B2">
      <w:pPr>
        <w:pStyle w:val="CBDNormalNoNumber"/>
        <w:tabs>
          <w:tab w:val="clear" w:pos="567"/>
        </w:tabs>
      </w:pPr>
      <w:r>
        <w:t>9</w:t>
      </w:r>
      <w:r w:rsidR="006702B2" w:rsidRPr="0051684B">
        <w:t>.</w:t>
      </w:r>
      <w:r w:rsidR="006702B2" w:rsidRPr="0051684B">
        <w:tab/>
        <w:t>Часть II.E будет основана на</w:t>
      </w:r>
      <w:r w:rsidR="00D3629E">
        <w:t xml:space="preserve"> источниках информации, указанных в подпункте </w:t>
      </w:r>
      <w:r w:rsidR="00D3629E" w:rsidRPr="00D3629E">
        <w:t>(</w:t>
      </w:r>
      <w:r w:rsidR="00D3629E">
        <w:rPr>
          <w:lang w:val="en-GB"/>
        </w:rPr>
        <w:t>k</w:t>
      </w:r>
      <w:r w:rsidR="00D3629E" w:rsidRPr="00D3629E">
        <w:t>)</w:t>
      </w:r>
      <w:r w:rsidR="00D3629E">
        <w:t xml:space="preserve"> пункта 18</w:t>
      </w:r>
      <w:r w:rsidR="008676F6">
        <w:t xml:space="preserve"> решения </w:t>
      </w:r>
      <w:hyperlink r:id="rId26" w:history="1">
        <w:r w:rsidR="008676F6" w:rsidRPr="00642981">
          <w:rPr>
            <w:rStyle w:val="Lienhypertexte"/>
          </w:rPr>
          <w:t>16/32</w:t>
        </w:r>
      </w:hyperlink>
      <w:r w:rsidR="008A1F7C" w:rsidRPr="008A1F7C">
        <w:t>,</w:t>
      </w:r>
      <w:r w:rsidR="006702B2" w:rsidRPr="0051684B">
        <w:t xml:space="preserve"> </w:t>
      </w:r>
      <w:r w:rsidR="0060121F">
        <w:t>и будет содержать</w:t>
      </w:r>
      <w:r w:rsidR="006702B2" w:rsidRPr="0051684B">
        <w:t xml:space="preserve">: </w:t>
      </w:r>
    </w:p>
    <w:p w14:paraId="2D0202BB" w14:textId="4EDB9E52" w:rsidR="006702B2" w:rsidRPr="0051684B" w:rsidRDefault="00304DB1" w:rsidP="006702B2">
      <w:pPr>
        <w:pStyle w:val="CBDNormalNoNumber"/>
        <w:tabs>
          <w:tab w:val="clear" w:pos="567"/>
        </w:tabs>
        <w:ind w:firstLine="567"/>
      </w:pPr>
      <w:r>
        <w:t>(</w:t>
      </w:r>
      <w:r w:rsidR="006702B2" w:rsidRPr="0051684B">
        <w:t>a)</w:t>
      </w:r>
      <w:r w:rsidR="006702B2" w:rsidRPr="0051684B">
        <w:tab/>
        <w:t>анализ, включающий примеры того, каким образом меры, принятые на национальном и международном уровнях для осуществления соответствующих многосторонних природоохранных соглашений, включая Рио</w:t>
      </w:r>
      <w:r w:rsidR="006702B2" w:rsidRPr="0051684B">
        <w:noBreakHyphen/>
        <w:t>де</w:t>
      </w:r>
      <w:r w:rsidR="006702B2" w:rsidRPr="0051684B">
        <w:noBreakHyphen/>
      </w:r>
      <w:proofErr w:type="spellStart"/>
      <w:r w:rsidR="006702B2" w:rsidRPr="0051684B">
        <w:t>Жанейрские</w:t>
      </w:r>
      <w:proofErr w:type="spellEnd"/>
      <w:r w:rsidR="006702B2" w:rsidRPr="0051684B">
        <w:t xml:space="preserve"> конвенции</w:t>
      </w:r>
      <w:r w:rsidR="004A5B2C">
        <w:t xml:space="preserve">, </w:t>
      </w:r>
      <w:r w:rsidR="006702B2" w:rsidRPr="0051684B">
        <w:t xml:space="preserve">конвенции, связанные с биоразнообразием, </w:t>
      </w:r>
      <w:r w:rsidR="004A5B2C">
        <w:t xml:space="preserve">и другие конвенции, </w:t>
      </w:r>
      <w:r w:rsidR="006702B2" w:rsidRPr="0051684B">
        <w:t xml:space="preserve">способствовали прогрессу в осуществлении Рамочной программы; </w:t>
      </w:r>
    </w:p>
    <w:p w14:paraId="412F8432" w14:textId="06B23246" w:rsidR="006702B2" w:rsidRPr="0051684B" w:rsidRDefault="008B728B" w:rsidP="006702B2">
      <w:pPr>
        <w:pStyle w:val="CBDNormalNoNumber"/>
        <w:tabs>
          <w:tab w:val="clear" w:pos="567"/>
        </w:tabs>
        <w:ind w:firstLine="567"/>
      </w:pPr>
      <w:r>
        <w:t>(</w:t>
      </w:r>
      <w:r w:rsidR="006702B2" w:rsidRPr="0051684B">
        <w:t>b)</w:t>
      </w:r>
      <w:r w:rsidR="006702B2" w:rsidRPr="0051684B">
        <w:tab/>
        <w:t>анализ, включающий примеры того, каким образом меры, принятые другими международными организациями и в рамках других процессов, способствовали прогрессу в осуществлении Рамочной программы.</w:t>
      </w:r>
    </w:p>
    <w:p w14:paraId="56EF37D9" w14:textId="77777777" w:rsidR="006702B2" w:rsidRPr="0051684B" w:rsidRDefault="006702B2" w:rsidP="007B0844">
      <w:pPr>
        <w:pStyle w:val="CBDH2"/>
        <w:tabs>
          <w:tab w:val="clear" w:pos="567"/>
        </w:tabs>
        <w:spacing w:before="240" w:after="120"/>
        <w:ind w:left="0" w:firstLine="0"/>
        <w:jc w:val="left"/>
      </w:pPr>
      <w:r w:rsidRPr="0051684B">
        <w:t>Часть III.</w:t>
      </w:r>
      <w:r w:rsidRPr="0051684B">
        <w:tab/>
        <w:t xml:space="preserve">Выводы и основные тезисы </w:t>
      </w:r>
    </w:p>
    <w:p w14:paraId="323E56D3" w14:textId="2668C118" w:rsidR="006702B2" w:rsidRPr="0051684B" w:rsidRDefault="00490873" w:rsidP="006702B2">
      <w:pPr>
        <w:pStyle w:val="CBDNormalNoNumber"/>
        <w:tabs>
          <w:tab w:val="clear" w:pos="567"/>
        </w:tabs>
      </w:pPr>
      <w:r>
        <w:t>10</w:t>
      </w:r>
      <w:r w:rsidR="006702B2" w:rsidRPr="0051684B">
        <w:t>.</w:t>
      </w:r>
      <w:r w:rsidR="006702B2" w:rsidRPr="0051684B">
        <w:tab/>
        <w:t>Часть III будет содержать резюме основных выводов доклада, включая основные тезисы, проиллюстрированные графическими материалами и представленные таким образом, чтобы их можно было читать независимо от полного доклада, со ссылками на соответствующие разделы. Она будет состоять из двух следующих частей.</w:t>
      </w:r>
    </w:p>
    <w:p w14:paraId="1C95B213" w14:textId="5B64809E" w:rsidR="006702B2" w:rsidRPr="0051684B" w:rsidRDefault="006702B2" w:rsidP="006702B2">
      <w:pPr>
        <w:pStyle w:val="CBDH2"/>
        <w:tabs>
          <w:tab w:val="clear" w:pos="567"/>
          <w:tab w:val="clear" w:pos="1134"/>
        </w:tabs>
        <w:spacing w:after="120"/>
        <w:jc w:val="left"/>
      </w:pPr>
      <w:r w:rsidRPr="0051684B">
        <w:rPr>
          <w:sz w:val="22"/>
        </w:rPr>
        <w:t>A.</w:t>
      </w:r>
      <w:r w:rsidRPr="0051684B">
        <w:rPr>
          <w:sz w:val="22"/>
        </w:rPr>
        <w:tab/>
        <w:t xml:space="preserve">Обобщенная информация о коллективном прогрессе в осуществлении </w:t>
      </w:r>
      <w:bookmarkStart w:id="2" w:name="_Hlk212246291"/>
      <w:r w:rsidRPr="0051684B">
        <w:rPr>
          <w:sz w:val="22"/>
        </w:rPr>
        <w:t>Куньминско</w:t>
      </w:r>
      <w:r w:rsidRPr="0051684B">
        <w:rPr>
          <w:sz w:val="22"/>
        </w:rPr>
        <w:noBreakHyphen/>
        <w:t>Монреальской глобальной рамочной программы в области биоразнообразия</w:t>
      </w:r>
      <w:bookmarkEnd w:id="2"/>
      <w:r w:rsidRPr="0051684B">
        <w:rPr>
          <w:sz w:val="22"/>
        </w:rPr>
        <w:t xml:space="preserve">, включая миссию на период </w:t>
      </w:r>
      <w:r w:rsidR="00A1473F">
        <w:rPr>
          <w:sz w:val="22"/>
        </w:rPr>
        <w:t xml:space="preserve">до </w:t>
      </w:r>
      <w:r w:rsidRPr="0051684B">
        <w:rPr>
          <w:sz w:val="22"/>
        </w:rPr>
        <w:t xml:space="preserve">2030 года и концепцию на период до 2050 года </w:t>
      </w:r>
    </w:p>
    <w:p w14:paraId="35DD3914" w14:textId="1FFE20BD" w:rsidR="006702B2" w:rsidRPr="0051684B" w:rsidRDefault="006702B2" w:rsidP="006702B2">
      <w:pPr>
        <w:pStyle w:val="CBDNormalNoNumber"/>
        <w:keepNext/>
        <w:tabs>
          <w:tab w:val="clear" w:pos="567"/>
        </w:tabs>
      </w:pPr>
      <w:r w:rsidRPr="0051684B">
        <w:t>1</w:t>
      </w:r>
      <w:r w:rsidR="00C71F68">
        <w:t>1</w:t>
      </w:r>
      <w:r w:rsidRPr="0051684B">
        <w:t>.</w:t>
      </w:r>
      <w:r w:rsidRPr="0051684B">
        <w:tab/>
        <w:t>В части III.А будут представлены:</w:t>
      </w:r>
    </w:p>
    <w:p w14:paraId="02E37442" w14:textId="682DAE93" w:rsidR="006702B2" w:rsidRPr="0051684B" w:rsidRDefault="00C71F68" w:rsidP="006702B2">
      <w:pPr>
        <w:pStyle w:val="CBDNormalNoNumber"/>
        <w:tabs>
          <w:tab w:val="clear" w:pos="567"/>
          <w:tab w:val="clear" w:pos="1134"/>
        </w:tabs>
        <w:ind w:firstLine="567"/>
      </w:pPr>
      <w:r>
        <w:t>(</w:t>
      </w:r>
      <w:r w:rsidR="006702B2" w:rsidRPr="0051684B">
        <w:t>a)</w:t>
      </w:r>
      <w:r w:rsidR="006702B2" w:rsidRPr="0051684B">
        <w:tab/>
        <w:t xml:space="preserve">краткая информация о коллективном прогрессе в выполнении всех 23 задач с уделением особого внимания областям, </w:t>
      </w:r>
      <w:r w:rsidR="009A0ED5">
        <w:t>представляющим</w:t>
      </w:r>
      <w:r w:rsidR="006702B2" w:rsidRPr="0051684B">
        <w:t xml:space="preserve"> относительно сильные и слабые стороны в плане осуществления Рамочной программы, а также о том, как коллективный прогресс соотносится с миссией Рамочной программы на период до 2030 года;</w:t>
      </w:r>
    </w:p>
    <w:p w14:paraId="6AEFC018" w14:textId="306E0B90" w:rsidR="006702B2" w:rsidRPr="0051684B" w:rsidRDefault="00C71F68" w:rsidP="006702B2">
      <w:pPr>
        <w:pStyle w:val="CBDNormalNoNumber"/>
        <w:tabs>
          <w:tab w:val="clear" w:pos="567"/>
          <w:tab w:val="clear" w:pos="1134"/>
        </w:tabs>
        <w:ind w:firstLine="567"/>
      </w:pPr>
      <w:r>
        <w:t>(</w:t>
      </w:r>
      <w:r w:rsidR="006702B2" w:rsidRPr="0051684B">
        <w:t>b)</w:t>
      </w:r>
      <w:r w:rsidR="006702B2" w:rsidRPr="0051684B">
        <w:tab/>
        <w:t>краткая информация о коллективном прогрессе в достижении всех четырех целей Рамочной программы и о том, как осуществление Рамочной программы соотносится с концепцией на период до 2050 года и ее элементами;</w:t>
      </w:r>
    </w:p>
    <w:p w14:paraId="0AA95ACD" w14:textId="08BE6477" w:rsidR="006702B2" w:rsidRPr="0051684B" w:rsidRDefault="00C71F68" w:rsidP="006702B2">
      <w:pPr>
        <w:pStyle w:val="CBDNormalNoNumber"/>
        <w:tabs>
          <w:tab w:val="clear" w:pos="567"/>
          <w:tab w:val="clear" w:pos="1134"/>
        </w:tabs>
        <w:ind w:firstLine="567"/>
      </w:pPr>
      <w:r>
        <w:t>(</w:t>
      </w:r>
      <w:r w:rsidR="006702B2" w:rsidRPr="0051684B">
        <w:t>c)</w:t>
      </w:r>
      <w:r w:rsidR="006702B2" w:rsidRPr="0051684B">
        <w:tab/>
        <w:t>обзор того, как соображения в отношении осуществления Рамочной программы, изложенные в ее разделе C, были учтены в рамках принятых на сегодняшний день мер</w:t>
      </w:r>
      <w:r w:rsidR="00DA1181">
        <w:t>.</w:t>
      </w:r>
    </w:p>
    <w:p w14:paraId="1E0D1B41" w14:textId="77777777" w:rsidR="006702B2" w:rsidRPr="0051684B" w:rsidRDefault="006702B2" w:rsidP="006702B2">
      <w:pPr>
        <w:pStyle w:val="CBDH2"/>
        <w:tabs>
          <w:tab w:val="clear" w:pos="567"/>
          <w:tab w:val="clear" w:pos="1134"/>
        </w:tabs>
        <w:spacing w:after="120"/>
        <w:jc w:val="left"/>
        <w:rPr>
          <w:sz w:val="22"/>
        </w:rPr>
      </w:pPr>
      <w:r w:rsidRPr="0051684B">
        <w:rPr>
          <w:sz w:val="22"/>
        </w:rPr>
        <w:t>B.</w:t>
      </w:r>
      <w:r w:rsidRPr="0051684B">
        <w:tab/>
      </w:r>
      <w:r w:rsidRPr="0051684B">
        <w:rPr>
          <w:sz w:val="22"/>
        </w:rPr>
        <w:t xml:space="preserve">Дальнейшие действия: проблемы и возможности </w:t>
      </w:r>
    </w:p>
    <w:p w14:paraId="77DB499A" w14:textId="481DB5BE" w:rsidR="006702B2" w:rsidRPr="0051684B" w:rsidRDefault="006702B2" w:rsidP="006702B2">
      <w:pPr>
        <w:pStyle w:val="CBDNormalNoNumber"/>
        <w:keepNext/>
        <w:tabs>
          <w:tab w:val="clear" w:pos="567"/>
        </w:tabs>
      </w:pPr>
      <w:r w:rsidRPr="0051684B">
        <w:t>1</w:t>
      </w:r>
      <w:r w:rsidR="00CB17E8">
        <w:t>2</w:t>
      </w:r>
      <w:r w:rsidRPr="0051684B">
        <w:t>.</w:t>
      </w:r>
      <w:r w:rsidRPr="0051684B">
        <w:tab/>
        <w:t>В части III.В будут представлены:</w:t>
      </w:r>
    </w:p>
    <w:p w14:paraId="32A3939B" w14:textId="001B6A6F" w:rsidR="006702B2" w:rsidRPr="0051684B" w:rsidRDefault="00442A6E" w:rsidP="006702B2">
      <w:pPr>
        <w:pStyle w:val="CBDNormalNoNumber"/>
        <w:tabs>
          <w:tab w:val="clear" w:pos="567"/>
        </w:tabs>
        <w:ind w:firstLine="567"/>
      </w:pPr>
      <w:r>
        <w:t>(</w:t>
      </w:r>
      <w:r w:rsidR="006702B2" w:rsidRPr="0051684B">
        <w:t>a)</w:t>
      </w:r>
      <w:r w:rsidR="006702B2" w:rsidRPr="0051684B">
        <w:tab/>
        <w:t>краткое изложение проблем</w:t>
      </w:r>
      <w:r w:rsidR="00FB64CE">
        <w:t>, пробелов</w:t>
      </w:r>
      <w:r w:rsidR="006702B2" w:rsidRPr="0051684B">
        <w:t xml:space="preserve"> и возможностей в плане осуществления</w:t>
      </w:r>
      <w:r w:rsidR="00FB64CE">
        <w:t xml:space="preserve"> </w:t>
      </w:r>
      <w:r w:rsidR="006702B2" w:rsidRPr="0051684B">
        <w:t>по всему докладу;</w:t>
      </w:r>
      <w:r w:rsidR="006702B2" w:rsidRPr="0051684B">
        <w:rPr>
          <w:rFonts w:asciiTheme="majorBidi" w:hAnsiTheme="majorBidi"/>
        </w:rPr>
        <w:t xml:space="preserve"> </w:t>
      </w:r>
    </w:p>
    <w:p w14:paraId="2B10AF9F" w14:textId="36CEE25E" w:rsidR="006702B2" w:rsidRPr="0051684B" w:rsidRDefault="00442A6E" w:rsidP="00977B60">
      <w:pPr>
        <w:pStyle w:val="CBDNormalNoNumber"/>
        <w:tabs>
          <w:tab w:val="clear" w:pos="567"/>
          <w:tab w:val="clear" w:pos="1134"/>
        </w:tabs>
        <w:ind w:firstLine="567"/>
      </w:pPr>
      <w:r>
        <w:t>(</w:t>
      </w:r>
      <w:r w:rsidR="006702B2" w:rsidRPr="0051684B">
        <w:t>b)</w:t>
      </w:r>
      <w:r w:rsidR="00977B60">
        <w:tab/>
      </w:r>
      <w:r w:rsidR="006702B2" w:rsidRPr="0051684B">
        <w:t xml:space="preserve">обобщение </w:t>
      </w:r>
      <w:r w:rsidR="00CE0F52" w:rsidRPr="006012EF">
        <w:t xml:space="preserve">не имеющих предписывающего характера подходов к </w:t>
      </w:r>
      <w:r w:rsidR="00CE0F52">
        <w:t>ликвидации</w:t>
      </w:r>
      <w:r w:rsidR="00CE0F52" w:rsidRPr="006012EF">
        <w:t xml:space="preserve"> проблем</w:t>
      </w:r>
      <w:r w:rsidR="00CE0F52">
        <w:t xml:space="preserve"> и пробелов и использованию возможностей, </w:t>
      </w:r>
      <w:r w:rsidR="000E5760">
        <w:t>указанных</w:t>
      </w:r>
      <w:r w:rsidR="00CE0F52">
        <w:t xml:space="preserve"> в пункте </w:t>
      </w:r>
      <w:r w:rsidR="00CB17E8">
        <w:t>7</w:t>
      </w:r>
      <w:r w:rsidR="00CE0F52">
        <w:t xml:space="preserve"> </w:t>
      </w:r>
      <w:r w:rsidR="00CE0F52" w:rsidRPr="00CE0F52">
        <w:t>(</w:t>
      </w:r>
      <w:r w:rsidR="00CE0F52">
        <w:rPr>
          <w:lang w:val="en-US"/>
        </w:rPr>
        <w:t>d</w:t>
      </w:r>
      <w:r w:rsidR="00CE0F52" w:rsidRPr="00CE0F52">
        <w:t>)</w:t>
      </w:r>
      <w:r w:rsidR="006342B1">
        <w:t xml:space="preserve"> </w:t>
      </w:r>
      <w:r w:rsidR="00CB17E8">
        <w:t>выше</w:t>
      </w:r>
      <w:r w:rsidR="006342B1">
        <w:t>, в целях</w:t>
      </w:r>
      <w:r w:rsidR="00CC0377">
        <w:t xml:space="preserve"> обеспечени</w:t>
      </w:r>
      <w:r w:rsidR="006342B1">
        <w:t>я</w:t>
      </w:r>
      <w:r w:rsidR="00CC0377">
        <w:t xml:space="preserve"> коллективного прогресса в осуществлении</w:t>
      </w:r>
      <w:r w:rsidR="006342B1">
        <w:t xml:space="preserve"> Рамочной</w:t>
      </w:r>
      <w:r w:rsidR="006342B1" w:rsidRPr="006342B1">
        <w:t xml:space="preserve"> программы</w:t>
      </w:r>
      <w:r w:rsidR="00977B60">
        <w:t>.</w:t>
      </w:r>
    </w:p>
    <w:p w14:paraId="4E31190B" w14:textId="77777777" w:rsidR="001065E9" w:rsidRPr="0051684B" w:rsidRDefault="002C2886" w:rsidP="002C2886">
      <w:pPr>
        <w:jc w:val="center"/>
      </w:pPr>
      <w:r w:rsidRPr="0051684B">
        <w:t>__________</w:t>
      </w:r>
    </w:p>
    <w:sectPr w:rsidR="001065E9" w:rsidRPr="0051684B" w:rsidSect="00A3248A">
      <w:headerReference w:type="even" r:id="rId27"/>
      <w:headerReference w:type="default" r:id="rId28"/>
      <w:footerReference w:type="even" r:id="rId29"/>
      <w:footerReference w:type="default" r:id="rId30"/>
      <w:footerReference w:type="first" r:id="rId31"/>
      <w:footnotePr>
        <w:numRestart w:val="eachSect"/>
      </w:footnotePr>
      <w:type w:val="continuous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CD462" w14:textId="77777777" w:rsidR="004D1175" w:rsidRPr="000A5356" w:rsidRDefault="004D1175" w:rsidP="007848BC">
      <w:r w:rsidRPr="000A5356">
        <w:separator/>
      </w:r>
    </w:p>
  </w:endnote>
  <w:endnote w:type="continuationSeparator" w:id="0">
    <w:p w14:paraId="12425B36" w14:textId="77777777" w:rsidR="004D1175" w:rsidRPr="000A5356" w:rsidRDefault="004D1175" w:rsidP="007848BC">
      <w:r w:rsidRPr="000A53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2EB2" w14:textId="3356B821" w:rsidR="002E2A97" w:rsidRPr="000A5356" w:rsidRDefault="00F64F8C" w:rsidP="00A3248A">
    <w:pPr>
      <w:pStyle w:val="CBDFooter"/>
      <w:jc w:val="left"/>
    </w:pPr>
    <w:r w:rsidRPr="000A5356">
      <w:fldChar w:fldCharType="begin"/>
    </w:r>
    <w:r w:rsidRPr="000A5356">
      <w:instrText xml:space="preserve"> PAGE \* MERGEFORMAT </w:instrText>
    </w:r>
    <w:r w:rsidRPr="000A5356">
      <w:fldChar w:fldCharType="separate"/>
    </w:r>
    <w:r w:rsidRPr="000A5356">
      <w:t>5</w:t>
    </w:r>
    <w:r w:rsidRPr="000A5356">
      <w:fldChar w:fldCharType="end"/>
    </w:r>
    <w:r>
      <w:t>/</w:t>
    </w:r>
    <w:fldSimple w:instr=" NUMPAGES \* MERGEFORMAT ">
      <w:r w:rsidRPr="000A5356">
        <w:t>9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7D57" w14:textId="083D59D8" w:rsidR="002E2A97" w:rsidRPr="000A5356" w:rsidRDefault="00F64F8C" w:rsidP="00A3248A">
    <w:pPr>
      <w:pStyle w:val="CBDFooter"/>
      <w:jc w:val="right"/>
    </w:pPr>
    <w:r w:rsidRPr="000A5356">
      <w:fldChar w:fldCharType="begin"/>
    </w:r>
    <w:r w:rsidRPr="000A5356">
      <w:instrText xml:space="preserve"> PAGE \* MERGEFORMAT </w:instrText>
    </w:r>
    <w:r w:rsidRPr="000A5356">
      <w:fldChar w:fldCharType="separate"/>
    </w:r>
    <w:r w:rsidRPr="000A5356">
      <w:t>5</w:t>
    </w:r>
    <w:r w:rsidRPr="000A5356">
      <w:fldChar w:fldCharType="end"/>
    </w:r>
    <w:r>
      <w:t>/</w:t>
    </w:r>
    <w:fldSimple w:instr=" NUMPAGES \* MERGEFORMAT ">
      <w:r w:rsidRPr="000A5356"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3267" w14:textId="08A66C9C" w:rsidR="002E2A97" w:rsidRPr="000A5356" w:rsidRDefault="002E2A97" w:rsidP="00A3248A">
    <w:pPr>
      <w:pStyle w:val="CBD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11EDE" w14:textId="77777777" w:rsidR="004D1175" w:rsidRPr="000A5356" w:rsidRDefault="004D1175" w:rsidP="007848BC">
      <w:r w:rsidRPr="000A5356">
        <w:separator/>
      </w:r>
    </w:p>
  </w:footnote>
  <w:footnote w:type="continuationSeparator" w:id="0">
    <w:p w14:paraId="1FB86BEE" w14:textId="77777777" w:rsidR="004D1175" w:rsidRPr="000A5356" w:rsidRDefault="004D1175" w:rsidP="007848BC">
      <w:r w:rsidRPr="000A5356">
        <w:continuationSeparator/>
      </w:r>
    </w:p>
  </w:footnote>
  <w:footnote w:id="1">
    <w:p w14:paraId="3F483DF1" w14:textId="3A035553" w:rsidR="008931FA" w:rsidRPr="000A5356" w:rsidRDefault="008931FA" w:rsidP="008931FA">
      <w:pPr>
        <w:pStyle w:val="Notedebasdepage"/>
      </w:pPr>
      <w:r>
        <w:rPr>
          <w:rStyle w:val="Appelnotedebasdep"/>
        </w:rPr>
        <w:footnoteRef/>
      </w:r>
      <w:r>
        <w:t xml:space="preserve"> Решение </w:t>
      </w:r>
      <w:hyperlink r:id="rId1" w:history="1">
        <w:r>
          <w:rPr>
            <w:rStyle w:val="Lienhypertexte"/>
          </w:rPr>
          <w:t>15/4</w:t>
        </w:r>
      </w:hyperlink>
      <w:r>
        <w:t>, приложение.</w:t>
      </w:r>
    </w:p>
  </w:footnote>
  <w:footnote w:id="2">
    <w:p w14:paraId="732CD03B" w14:textId="7481AE48" w:rsidR="00CF2ACE" w:rsidRPr="008317FB" w:rsidRDefault="00CF2ACE" w:rsidP="00CF2ACE">
      <w:pPr>
        <w:pStyle w:val="Notedebasdepage"/>
      </w:pPr>
      <w:r>
        <w:rPr>
          <w:rStyle w:val="Appelnotedebasdep"/>
        </w:rPr>
        <w:footnoteRef/>
      </w:r>
      <w:r>
        <w:t xml:space="preserve"> Решение </w:t>
      </w:r>
      <w:hyperlink r:id="rId2" w:history="1">
        <w:r>
          <w:rPr>
            <w:rStyle w:val="Lienhypertexte"/>
          </w:rPr>
          <w:t>15/4</w:t>
        </w:r>
      </w:hyperlink>
      <w:r>
        <w:t>, приложение.</w:t>
      </w:r>
    </w:p>
  </w:footnote>
  <w:footnote w:id="3">
    <w:p w14:paraId="193D640B" w14:textId="4D65930C" w:rsidR="00CF2ACE" w:rsidRPr="008317FB" w:rsidRDefault="00CF2ACE" w:rsidP="00CF2ACE">
      <w:pPr>
        <w:pStyle w:val="Notedebasdepage"/>
      </w:pPr>
      <w:r>
        <w:rPr>
          <w:rStyle w:val="Appelnotedebasdep"/>
        </w:rPr>
        <w:footnoteRef/>
      </w:r>
      <w:r>
        <w:t xml:space="preserve"> Решение </w:t>
      </w:r>
      <w:hyperlink r:id="rId3" w:history="1">
        <w:r>
          <w:rPr>
            <w:rStyle w:val="Lienhypertexte"/>
          </w:rPr>
          <w:t>15/5</w:t>
        </w:r>
      </w:hyperlink>
      <w:r>
        <w:t>, приложение I.</w:t>
      </w:r>
    </w:p>
  </w:footnote>
  <w:footnote w:id="4">
    <w:p w14:paraId="6333B02B" w14:textId="622B750B" w:rsidR="00CF2ACE" w:rsidRPr="00250AF0" w:rsidRDefault="00CF2ACE" w:rsidP="00CF2ACE">
      <w:pPr>
        <w:pStyle w:val="Notedebasdepage"/>
      </w:pPr>
      <w:r>
        <w:rPr>
          <w:rStyle w:val="Appelnotedebasdep"/>
        </w:rPr>
        <w:footnoteRef/>
      </w:r>
      <w:r>
        <w:t xml:space="preserve"> Решения </w:t>
      </w:r>
      <w:hyperlink r:id="rId4" w:history="1">
        <w:r>
          <w:rPr>
            <w:rStyle w:val="Lienhypertexte"/>
          </w:rPr>
          <w:t>15/6</w:t>
        </w:r>
      </w:hyperlink>
      <w:r>
        <w:t xml:space="preserve"> и </w:t>
      </w:r>
      <w:hyperlink r:id="rId5" w:history="1">
        <w:r>
          <w:rPr>
            <w:rStyle w:val="Lienhypertexte"/>
          </w:rPr>
          <w:t>16/32</w:t>
        </w:r>
      </w:hyperlink>
      <w:r>
        <w:t>.</w:t>
      </w:r>
    </w:p>
  </w:footnote>
  <w:footnote w:id="5">
    <w:p w14:paraId="1A294F58" w14:textId="77777777" w:rsidR="00E46EA6" w:rsidRPr="008317FB" w:rsidRDefault="00E46EA6" w:rsidP="00E46EA6">
      <w:pPr>
        <w:pStyle w:val="Notedebasdepage"/>
      </w:pPr>
      <w:r>
        <w:rPr>
          <w:rStyle w:val="Appelnotedebasdep"/>
        </w:rPr>
        <w:footnoteRef/>
      </w:r>
      <w:r>
        <w:t xml:space="preserve"> Сборник договоров Организации Объединенных Наций, том 1760, № 30619.</w:t>
      </w:r>
    </w:p>
  </w:footnote>
  <w:footnote w:id="6">
    <w:p w14:paraId="6B24788E" w14:textId="18956C67" w:rsidR="006012EF" w:rsidRPr="00E65E64" w:rsidRDefault="006012EF" w:rsidP="006012EF">
      <w:pPr>
        <w:pStyle w:val="Notedebasdepage"/>
        <w:jc w:val="both"/>
        <w:rPr>
          <w:szCs w:val="18"/>
        </w:rPr>
      </w:pPr>
      <w:r w:rsidRPr="00E65E64">
        <w:rPr>
          <w:rStyle w:val="Appelnotedebasdep"/>
          <w:szCs w:val="18"/>
        </w:rPr>
        <w:footnoteRef/>
      </w:r>
      <w:r w:rsidRPr="00E65E64">
        <w:rPr>
          <w:szCs w:val="18"/>
        </w:rPr>
        <w:t xml:space="preserve"> </w:t>
      </w:r>
      <w:r w:rsidRPr="00E65E64">
        <w:rPr>
          <w:rFonts w:asciiTheme="majorBidi" w:hAnsiTheme="majorBidi" w:cstheme="majorBidi"/>
          <w:szCs w:val="18"/>
        </w:rPr>
        <w:t xml:space="preserve">В основу этого анализа будет положен анализ национальных задач, ранее представленный в документе </w:t>
      </w:r>
      <w:hyperlink r:id="rId6" w:history="1">
        <w:r w:rsidRPr="00E65E64">
          <w:rPr>
            <w:rStyle w:val="Lienhypertexte"/>
            <w:rFonts w:asciiTheme="majorBidi" w:hAnsiTheme="majorBidi"/>
            <w:szCs w:val="18"/>
          </w:rPr>
          <w:t>CBD</w:t>
        </w:r>
        <w:r w:rsidRPr="00E65E64">
          <w:rPr>
            <w:rStyle w:val="Lienhypertexte"/>
            <w:rFonts w:asciiTheme="majorBidi" w:hAnsiTheme="majorBidi" w:cstheme="majorBidi"/>
            <w:szCs w:val="18"/>
          </w:rPr>
          <w:t>/</w:t>
        </w:r>
        <w:r w:rsidRPr="00E65E64">
          <w:rPr>
            <w:rStyle w:val="Lienhypertexte"/>
            <w:rFonts w:asciiTheme="majorBidi" w:hAnsiTheme="majorBidi"/>
            <w:szCs w:val="18"/>
          </w:rPr>
          <w:t>SBI</w:t>
        </w:r>
        <w:r w:rsidRPr="00E65E64">
          <w:rPr>
            <w:rStyle w:val="Lienhypertexte"/>
            <w:rFonts w:asciiTheme="majorBidi" w:hAnsiTheme="majorBidi" w:cstheme="majorBidi"/>
            <w:szCs w:val="18"/>
          </w:rPr>
          <w:t>/5/2/Add.2/Rev.1</w:t>
        </w:r>
      </w:hyperlink>
      <w:r w:rsidR="00283251">
        <w:rPr>
          <w:szCs w:val="18"/>
        </w:rPr>
        <w:t>,</w:t>
      </w:r>
      <w:r w:rsidRPr="00E65E64">
        <w:rPr>
          <w:rFonts w:asciiTheme="majorBidi" w:hAnsiTheme="majorBidi" w:cstheme="majorBidi"/>
          <w:szCs w:val="18"/>
        </w:rPr>
        <w:t xml:space="preserve"> обновленная версия которого </w:t>
      </w:r>
      <w:r w:rsidR="005F1FEF">
        <w:rPr>
          <w:rFonts w:asciiTheme="majorBidi" w:hAnsiTheme="majorBidi" w:cstheme="majorBidi"/>
          <w:szCs w:val="18"/>
        </w:rPr>
        <w:t>содержится</w:t>
      </w:r>
      <w:r w:rsidRPr="00E65E64">
        <w:rPr>
          <w:rFonts w:asciiTheme="majorBidi" w:hAnsiTheme="majorBidi" w:cstheme="majorBidi"/>
          <w:szCs w:val="18"/>
        </w:rPr>
        <w:t xml:space="preserve"> в документе </w:t>
      </w:r>
      <w:hyperlink r:id="rId7" w:history="1">
        <w:r w:rsidRPr="004661BB">
          <w:rPr>
            <w:rStyle w:val="Lienhypertexte"/>
            <w:rFonts w:asciiTheme="majorBidi" w:hAnsiTheme="majorBidi" w:cstheme="majorBidi"/>
            <w:szCs w:val="18"/>
          </w:rPr>
          <w:t>CBD/SBSTTA/27/INF/4/Rev.1</w:t>
        </w:r>
      </w:hyperlink>
      <w:r w:rsidRPr="00E65E64">
        <w:rPr>
          <w:rFonts w:asciiTheme="majorBidi" w:hAnsiTheme="majorBidi" w:cstheme="majorBidi"/>
          <w:szCs w:val="18"/>
        </w:rPr>
        <w:t xml:space="preserve">. </w:t>
      </w:r>
      <w:r w:rsidRPr="00E65E64">
        <w:rPr>
          <w:szCs w:val="18"/>
        </w:rPr>
        <w:t xml:space="preserve">При анализе национальных задач секретариат использовал элементы, подготовленные Специальной группой технических экспертов по индикаторам Куньминско-Монреальской глобальной рамочной программы в области биоразнообразия </w:t>
      </w:r>
      <w:r w:rsidR="00C14133">
        <w:rPr>
          <w:szCs w:val="18"/>
        </w:rPr>
        <w:t xml:space="preserve"> </w:t>
      </w:r>
      <w:r w:rsidRPr="00E65E64">
        <w:rPr>
          <w:szCs w:val="18"/>
        </w:rPr>
        <w:t xml:space="preserve">(см. </w:t>
      </w:r>
      <w:hyperlink r:id="rId8" w:history="1">
        <w:r w:rsidRPr="00E65E64">
          <w:rPr>
            <w:rStyle w:val="Lienhypertexte"/>
            <w:szCs w:val="18"/>
          </w:rPr>
          <w:t>CBD/COP/16/INF/4</w:t>
        </w:r>
      </w:hyperlink>
      <w:r w:rsidRPr="00E65E64">
        <w:rPr>
          <w:szCs w:val="18"/>
        </w:rPr>
        <w:t>, раздел 3, приложение I).</w:t>
      </w:r>
    </w:p>
  </w:footnote>
  <w:footnote w:id="7">
    <w:p w14:paraId="7131D85E" w14:textId="77777777" w:rsidR="006012EF" w:rsidRPr="00AE413D" w:rsidRDefault="006012EF" w:rsidP="006012EF">
      <w:pPr>
        <w:pStyle w:val="CBDNormalNoNumber"/>
        <w:tabs>
          <w:tab w:val="clear" w:pos="567"/>
          <w:tab w:val="clear" w:pos="1134"/>
        </w:tabs>
        <w:spacing w:after="0"/>
        <w:ind w:left="0"/>
        <w:rPr>
          <w:sz w:val="18"/>
          <w:szCs w:val="18"/>
        </w:rPr>
      </w:pPr>
      <w:r w:rsidRPr="00AE413D">
        <w:rPr>
          <w:rStyle w:val="Appelnotedebasdep"/>
          <w:sz w:val="18"/>
          <w:szCs w:val="18"/>
        </w:rPr>
        <w:footnoteRef/>
      </w:r>
      <w:r w:rsidRPr="00AE413D">
        <w:rPr>
          <w:sz w:val="18"/>
          <w:szCs w:val="18"/>
        </w:rPr>
        <w:t xml:space="preserve"> Национальные координационные центры, которые пожелают это сделать, смогут ознакомиться с обязательствами, представленными субъектами, не являющимися национальными правительствами, до их публикации, на основе принципа отсутствия возражений (решение </w:t>
      </w:r>
      <w:hyperlink r:id="rId9" w:history="1">
        <w:r w:rsidRPr="00AE413D">
          <w:rPr>
            <w:rStyle w:val="Lienhypertexte"/>
            <w:sz w:val="18"/>
            <w:szCs w:val="18"/>
          </w:rPr>
          <w:t>16/32</w:t>
        </w:r>
      </w:hyperlink>
      <w:r w:rsidRPr="00AE413D">
        <w:rPr>
          <w:sz w:val="18"/>
          <w:szCs w:val="18"/>
        </w:rPr>
        <w:t xml:space="preserve">, приложение </w:t>
      </w:r>
      <w:r w:rsidRPr="00AE413D">
        <w:rPr>
          <w:sz w:val="18"/>
          <w:szCs w:val="18"/>
          <w:lang w:val="en-US"/>
        </w:rPr>
        <w:t>II</w:t>
      </w:r>
      <w:r w:rsidRPr="00AE413D">
        <w:rPr>
          <w:sz w:val="18"/>
          <w:szCs w:val="18"/>
        </w:rPr>
        <w:t>, пункт 3).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7BC6" w14:textId="5E8EBFD5" w:rsidR="002E2A97" w:rsidRPr="001E195F" w:rsidRDefault="001E195F">
    <w:pPr>
      <w:pStyle w:val="En-tte"/>
      <w:rPr>
        <w:lang w:val="fr-FR"/>
      </w:rPr>
    </w:pPr>
    <w:r w:rsidRPr="00A3248A">
      <w:t>CBD/SBSTTA/</w:t>
    </w:r>
    <w:r>
      <w:t>REC/</w:t>
    </w:r>
    <w:r w:rsidRPr="00A3248A">
      <w:t>27/</w:t>
    </w:r>
    <w:r>
      <w:rPr>
        <w:lang w:val="fr-FR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E208" w14:textId="6BC82E20" w:rsidR="002E2A97" w:rsidRPr="001E195F" w:rsidRDefault="001E195F" w:rsidP="00A3248A">
    <w:pPr>
      <w:pStyle w:val="En-tte"/>
      <w:jc w:val="right"/>
      <w:rPr>
        <w:lang w:val="fr-FR"/>
      </w:rPr>
    </w:pPr>
    <w:r w:rsidRPr="00A3248A">
      <w:t>CBD/SBSTTA/</w:t>
    </w:r>
    <w:r>
      <w:t>REC/</w:t>
    </w:r>
    <w:r w:rsidRPr="00A3248A">
      <w:t>27/</w:t>
    </w:r>
    <w:r>
      <w:rPr>
        <w:lang w:val="fr-FR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3E8E2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90C4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5ADA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7468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AA59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1E15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CA6C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FEBB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788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CE93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D29F4"/>
    <w:multiLevelType w:val="multilevel"/>
    <w:tmpl w:val="61A44FDE"/>
    <w:lvl w:ilvl="0">
      <w:start w:val="1"/>
      <w:numFmt w:val="decimal"/>
      <w:lvlText w:val="%1."/>
      <w:lvlJc w:val="left"/>
      <w:pPr>
        <w:tabs>
          <w:tab w:val="num" w:pos="1645"/>
        </w:tabs>
        <w:ind w:left="2269" w:firstLine="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3516"/>
        </w:tabs>
        <w:ind w:left="2269" w:firstLine="623"/>
      </w:pPr>
      <w:rPr>
        <w:rFonts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4140"/>
        </w:tabs>
        <w:ind w:left="4140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4763"/>
        </w:tabs>
        <w:ind w:left="4763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5387"/>
        </w:tabs>
        <w:ind w:left="5387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857"/>
        </w:tabs>
        <w:ind w:left="88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577"/>
        </w:tabs>
        <w:ind w:left="95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297"/>
        </w:tabs>
        <w:ind w:left="102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017"/>
        </w:tabs>
        <w:ind w:left="11017" w:hanging="180"/>
      </w:pPr>
      <w:rPr>
        <w:rFonts w:hint="default"/>
      </w:rPr>
    </w:lvl>
  </w:abstractNum>
  <w:abstractNum w:abstractNumId="11" w15:restartNumberingAfterBreak="0">
    <w:nsid w:val="01485682"/>
    <w:multiLevelType w:val="hybridMultilevel"/>
    <w:tmpl w:val="7D3AB8B8"/>
    <w:lvl w:ilvl="0" w:tplc="37227E74">
      <w:start w:val="1"/>
      <w:numFmt w:val="decimal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5F32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39C26F8"/>
    <w:multiLevelType w:val="multilevel"/>
    <w:tmpl w:val="222A08B4"/>
    <w:numStyleLink w:val="ListCBD"/>
  </w:abstractNum>
  <w:abstractNum w:abstractNumId="14" w15:restartNumberingAfterBreak="0">
    <w:nsid w:val="03EA49BE"/>
    <w:multiLevelType w:val="multilevel"/>
    <w:tmpl w:val="279252A2"/>
    <w:lvl w:ilvl="0">
      <w:start w:val="1"/>
      <w:numFmt w:val="decimal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5" w15:restartNumberingAfterBreak="0">
    <w:nsid w:val="03F32837"/>
    <w:multiLevelType w:val="hybridMultilevel"/>
    <w:tmpl w:val="BC8271F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4E2201"/>
    <w:multiLevelType w:val="hybridMultilevel"/>
    <w:tmpl w:val="6318F696"/>
    <w:lvl w:ilvl="0" w:tplc="8D462DC4">
      <w:start w:val="1"/>
      <w:numFmt w:val="lowerLetter"/>
      <w:lvlText w:val="%1)"/>
      <w:lvlJc w:val="left"/>
      <w:pPr>
        <w:ind w:left="720" w:hanging="360"/>
      </w:pPr>
    </w:lvl>
    <w:lvl w:ilvl="1" w:tplc="15269692">
      <w:start w:val="1"/>
      <w:numFmt w:val="lowerLetter"/>
      <w:lvlText w:val="%2)"/>
      <w:lvlJc w:val="left"/>
      <w:pPr>
        <w:ind w:left="720" w:hanging="360"/>
      </w:pPr>
    </w:lvl>
    <w:lvl w:ilvl="2" w:tplc="D11A8EA6">
      <w:start w:val="1"/>
      <w:numFmt w:val="lowerLetter"/>
      <w:lvlText w:val="%3)"/>
      <w:lvlJc w:val="left"/>
      <w:pPr>
        <w:ind w:left="720" w:hanging="360"/>
      </w:pPr>
    </w:lvl>
    <w:lvl w:ilvl="3" w:tplc="1C30B15A">
      <w:start w:val="1"/>
      <w:numFmt w:val="lowerLetter"/>
      <w:lvlText w:val="%4)"/>
      <w:lvlJc w:val="left"/>
      <w:pPr>
        <w:ind w:left="720" w:hanging="360"/>
      </w:pPr>
    </w:lvl>
    <w:lvl w:ilvl="4" w:tplc="4E84AFA4">
      <w:start w:val="1"/>
      <w:numFmt w:val="lowerLetter"/>
      <w:lvlText w:val="%5)"/>
      <w:lvlJc w:val="left"/>
      <w:pPr>
        <w:ind w:left="720" w:hanging="360"/>
      </w:pPr>
    </w:lvl>
    <w:lvl w:ilvl="5" w:tplc="99F4A01E">
      <w:start w:val="1"/>
      <w:numFmt w:val="lowerLetter"/>
      <w:lvlText w:val="%6)"/>
      <w:lvlJc w:val="left"/>
      <w:pPr>
        <w:ind w:left="720" w:hanging="360"/>
      </w:pPr>
    </w:lvl>
    <w:lvl w:ilvl="6" w:tplc="32789CD6">
      <w:start w:val="1"/>
      <w:numFmt w:val="lowerLetter"/>
      <w:lvlText w:val="%7)"/>
      <w:lvlJc w:val="left"/>
      <w:pPr>
        <w:ind w:left="720" w:hanging="360"/>
      </w:pPr>
    </w:lvl>
    <w:lvl w:ilvl="7" w:tplc="51024970">
      <w:start w:val="1"/>
      <w:numFmt w:val="lowerLetter"/>
      <w:lvlText w:val="%8)"/>
      <w:lvlJc w:val="left"/>
      <w:pPr>
        <w:ind w:left="720" w:hanging="360"/>
      </w:pPr>
    </w:lvl>
    <w:lvl w:ilvl="8" w:tplc="BBA06760">
      <w:start w:val="1"/>
      <w:numFmt w:val="lowerLetter"/>
      <w:lvlText w:val="%9)"/>
      <w:lvlJc w:val="left"/>
      <w:pPr>
        <w:ind w:left="720" w:hanging="360"/>
      </w:pPr>
    </w:lvl>
  </w:abstractNum>
  <w:abstractNum w:abstractNumId="17" w15:restartNumberingAfterBreak="0">
    <w:nsid w:val="0FA0170D"/>
    <w:multiLevelType w:val="multilevel"/>
    <w:tmpl w:val="222A08B4"/>
    <w:numStyleLink w:val="ListCBD"/>
  </w:abstractNum>
  <w:abstractNum w:abstractNumId="18" w15:restartNumberingAfterBreak="0">
    <w:nsid w:val="13BD6741"/>
    <w:multiLevelType w:val="multilevel"/>
    <w:tmpl w:val="05A4DDEC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sz w:val="28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ascii="Times New Roman Bold" w:hAnsi="Times New Roman Bold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5807F97"/>
    <w:multiLevelType w:val="multilevel"/>
    <w:tmpl w:val="61A44FDE"/>
    <w:lvl w:ilvl="0">
      <w:start w:val="1"/>
      <w:numFmt w:val="decimal"/>
      <w:lvlText w:val="%1."/>
      <w:lvlJc w:val="left"/>
      <w:pPr>
        <w:tabs>
          <w:tab w:val="num" w:pos="1077"/>
        </w:tabs>
        <w:ind w:left="1701" w:firstLine="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2948"/>
        </w:tabs>
        <w:ind w:left="1701" w:firstLine="623"/>
      </w:pPr>
      <w:rPr>
        <w:rFonts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3572"/>
        </w:tabs>
        <w:ind w:left="3572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4195"/>
        </w:tabs>
        <w:ind w:left="4195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819"/>
        </w:tabs>
        <w:ind w:left="4819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289"/>
        </w:tabs>
        <w:ind w:left="82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9"/>
        </w:tabs>
        <w:ind w:left="90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729"/>
        </w:tabs>
        <w:ind w:left="97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449"/>
        </w:tabs>
        <w:ind w:left="10449" w:hanging="180"/>
      </w:pPr>
      <w:rPr>
        <w:rFonts w:hint="default"/>
      </w:rPr>
    </w:lvl>
  </w:abstractNum>
  <w:abstractNum w:abstractNumId="20" w15:restartNumberingAfterBreak="0">
    <w:nsid w:val="1B4F6127"/>
    <w:multiLevelType w:val="hybridMultilevel"/>
    <w:tmpl w:val="276EF206"/>
    <w:lvl w:ilvl="0" w:tplc="AAAAE4A4">
      <w:start w:val="1"/>
      <w:numFmt w:val="lowerRoman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1" w15:restartNumberingAfterBreak="0">
    <w:nsid w:val="1B570926"/>
    <w:multiLevelType w:val="hybridMultilevel"/>
    <w:tmpl w:val="F7284E22"/>
    <w:lvl w:ilvl="0" w:tplc="CBFC1758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FA6E10"/>
    <w:multiLevelType w:val="hybridMultilevel"/>
    <w:tmpl w:val="0CF80BDC"/>
    <w:lvl w:ilvl="0" w:tplc="807A2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08F3D30"/>
    <w:multiLevelType w:val="hybridMultilevel"/>
    <w:tmpl w:val="3EDC0E6A"/>
    <w:lvl w:ilvl="0" w:tplc="A7BE8F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247306A"/>
    <w:multiLevelType w:val="hybridMultilevel"/>
    <w:tmpl w:val="6E60F7DC"/>
    <w:lvl w:ilvl="0" w:tplc="5906913C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13" w:hanging="360"/>
      </w:pPr>
    </w:lvl>
    <w:lvl w:ilvl="2" w:tplc="1009001B" w:tentative="1">
      <w:start w:val="1"/>
      <w:numFmt w:val="lowerRoman"/>
      <w:lvlText w:val="%3."/>
      <w:lvlJc w:val="right"/>
      <w:pPr>
        <w:ind w:left="3033" w:hanging="180"/>
      </w:pPr>
    </w:lvl>
    <w:lvl w:ilvl="3" w:tplc="1009000F" w:tentative="1">
      <w:start w:val="1"/>
      <w:numFmt w:val="decimal"/>
      <w:lvlText w:val="%4."/>
      <w:lvlJc w:val="left"/>
      <w:pPr>
        <w:ind w:left="3753" w:hanging="360"/>
      </w:pPr>
    </w:lvl>
    <w:lvl w:ilvl="4" w:tplc="10090019" w:tentative="1">
      <w:start w:val="1"/>
      <w:numFmt w:val="lowerLetter"/>
      <w:lvlText w:val="%5."/>
      <w:lvlJc w:val="left"/>
      <w:pPr>
        <w:ind w:left="4473" w:hanging="360"/>
      </w:pPr>
    </w:lvl>
    <w:lvl w:ilvl="5" w:tplc="1009001B" w:tentative="1">
      <w:start w:val="1"/>
      <w:numFmt w:val="lowerRoman"/>
      <w:lvlText w:val="%6."/>
      <w:lvlJc w:val="right"/>
      <w:pPr>
        <w:ind w:left="5193" w:hanging="180"/>
      </w:pPr>
    </w:lvl>
    <w:lvl w:ilvl="6" w:tplc="1009000F" w:tentative="1">
      <w:start w:val="1"/>
      <w:numFmt w:val="decimal"/>
      <w:lvlText w:val="%7."/>
      <w:lvlJc w:val="left"/>
      <w:pPr>
        <w:ind w:left="5913" w:hanging="360"/>
      </w:pPr>
    </w:lvl>
    <w:lvl w:ilvl="7" w:tplc="10090019" w:tentative="1">
      <w:start w:val="1"/>
      <w:numFmt w:val="lowerLetter"/>
      <w:lvlText w:val="%8."/>
      <w:lvlJc w:val="left"/>
      <w:pPr>
        <w:ind w:left="6633" w:hanging="360"/>
      </w:pPr>
    </w:lvl>
    <w:lvl w:ilvl="8" w:tplc="10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25" w15:restartNumberingAfterBreak="0">
    <w:nsid w:val="2A47335A"/>
    <w:multiLevelType w:val="hybridMultilevel"/>
    <w:tmpl w:val="0712B8B6"/>
    <w:lvl w:ilvl="0" w:tplc="49B87E24">
      <w:start w:val="1"/>
      <w:numFmt w:val="upperLetter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5356EC"/>
    <w:multiLevelType w:val="multilevel"/>
    <w:tmpl w:val="07D269C8"/>
    <w:numStyleLink w:val="CBDHeadings"/>
  </w:abstractNum>
  <w:abstractNum w:abstractNumId="27" w15:restartNumberingAfterBreak="0">
    <w:nsid w:val="2F2734BB"/>
    <w:multiLevelType w:val="hybridMultilevel"/>
    <w:tmpl w:val="72C8F33E"/>
    <w:lvl w:ilvl="0" w:tplc="15722EE6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CD2BA0"/>
    <w:multiLevelType w:val="hybridMultilevel"/>
    <w:tmpl w:val="574EB05E"/>
    <w:lvl w:ilvl="0" w:tplc="A6C2D786">
      <w:start w:val="1"/>
      <w:numFmt w:val="upperLetter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8E2FF3"/>
    <w:multiLevelType w:val="multilevel"/>
    <w:tmpl w:val="222A08B4"/>
    <w:numStyleLink w:val="ListCBD"/>
  </w:abstractNum>
  <w:abstractNum w:abstractNumId="30" w15:restartNumberingAfterBreak="0">
    <w:nsid w:val="4311310B"/>
    <w:multiLevelType w:val="multilevel"/>
    <w:tmpl w:val="DA9AF7CA"/>
    <w:lvl w:ilvl="0">
      <w:start w:val="1"/>
      <w:numFmt w:val="decimal"/>
      <w:lvlText w:val="%1)--"/>
      <w:lvlJc w:val="left"/>
      <w:pPr>
        <w:ind w:left="360" w:hanging="360"/>
      </w:pPr>
      <w:rPr>
        <w:rFonts w:hint="default"/>
        <w:u w:color="FF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67961CE"/>
    <w:multiLevelType w:val="hybridMultilevel"/>
    <w:tmpl w:val="F50C7C74"/>
    <w:lvl w:ilvl="0" w:tplc="371C7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9D5F66"/>
    <w:multiLevelType w:val="multilevel"/>
    <w:tmpl w:val="222A08B4"/>
    <w:styleLink w:val="ListCBD"/>
    <w:lvl w:ilvl="0">
      <w:start w:val="1"/>
      <w:numFmt w:val="decimal"/>
      <w:pStyle w:val="CBDNormalNumber"/>
      <w:lvlText w:val="%1.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4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06" w:hanging="360"/>
      </w:pPr>
      <w:rPr>
        <w:rFonts w:hint="default"/>
      </w:rPr>
    </w:lvl>
  </w:abstractNum>
  <w:abstractNum w:abstractNumId="33" w15:restartNumberingAfterBreak="0">
    <w:nsid w:val="4E880595"/>
    <w:multiLevelType w:val="multilevel"/>
    <w:tmpl w:val="222A08B4"/>
    <w:numStyleLink w:val="ListCBD"/>
  </w:abstractNum>
  <w:abstractNum w:abstractNumId="34" w15:restartNumberingAfterBreak="0">
    <w:nsid w:val="516423FB"/>
    <w:multiLevelType w:val="multilevel"/>
    <w:tmpl w:val="FEB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52A66A9D"/>
    <w:multiLevelType w:val="multilevel"/>
    <w:tmpl w:val="222A08B4"/>
    <w:numStyleLink w:val="ListCBD"/>
  </w:abstractNum>
  <w:abstractNum w:abstractNumId="36" w15:restartNumberingAfterBreak="0">
    <w:nsid w:val="55EC7E44"/>
    <w:multiLevelType w:val="multilevel"/>
    <w:tmpl w:val="DA9AF7CA"/>
    <w:lvl w:ilvl="0">
      <w:start w:val="1"/>
      <w:numFmt w:val="decimal"/>
      <w:lvlText w:val="%1)--"/>
      <w:lvlJc w:val="left"/>
      <w:pPr>
        <w:ind w:left="360" w:hanging="360"/>
      </w:pPr>
      <w:rPr>
        <w:rFonts w:hint="default"/>
        <w:u w:color="FF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95C63DD"/>
    <w:multiLevelType w:val="hybridMultilevel"/>
    <w:tmpl w:val="ADA870E4"/>
    <w:lvl w:ilvl="0" w:tplc="469085D8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9F7710"/>
    <w:multiLevelType w:val="hybridMultilevel"/>
    <w:tmpl w:val="D80840C0"/>
    <w:lvl w:ilvl="0" w:tplc="1D2EBFE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943BEE"/>
    <w:multiLevelType w:val="multilevel"/>
    <w:tmpl w:val="222A08B4"/>
    <w:numStyleLink w:val="ListCBD"/>
  </w:abstractNum>
  <w:abstractNum w:abstractNumId="40" w15:restartNumberingAfterBreak="0">
    <w:nsid w:val="5E035B07"/>
    <w:multiLevelType w:val="hybridMultilevel"/>
    <w:tmpl w:val="B26087DE"/>
    <w:lvl w:ilvl="0" w:tplc="CAAE0082">
      <w:start w:val="1"/>
      <w:numFmt w:val="lowerLetter"/>
      <w:lvlText w:val="%1)"/>
      <w:lvlJc w:val="left"/>
      <w:pPr>
        <w:ind w:left="1320" w:hanging="360"/>
      </w:pPr>
    </w:lvl>
    <w:lvl w:ilvl="1" w:tplc="C3B69412">
      <w:start w:val="1"/>
      <w:numFmt w:val="lowerLetter"/>
      <w:lvlText w:val="%2)"/>
      <w:lvlJc w:val="left"/>
      <w:pPr>
        <w:ind w:left="1320" w:hanging="360"/>
      </w:pPr>
    </w:lvl>
    <w:lvl w:ilvl="2" w:tplc="DD801D70">
      <w:start w:val="1"/>
      <w:numFmt w:val="lowerLetter"/>
      <w:lvlText w:val="%3)"/>
      <w:lvlJc w:val="left"/>
      <w:pPr>
        <w:ind w:left="1320" w:hanging="360"/>
      </w:pPr>
    </w:lvl>
    <w:lvl w:ilvl="3" w:tplc="98D804B6">
      <w:start w:val="1"/>
      <w:numFmt w:val="lowerLetter"/>
      <w:lvlText w:val="%4)"/>
      <w:lvlJc w:val="left"/>
      <w:pPr>
        <w:ind w:left="1320" w:hanging="360"/>
      </w:pPr>
    </w:lvl>
    <w:lvl w:ilvl="4" w:tplc="16BEC96C">
      <w:start w:val="1"/>
      <w:numFmt w:val="lowerLetter"/>
      <w:lvlText w:val="%5)"/>
      <w:lvlJc w:val="left"/>
      <w:pPr>
        <w:ind w:left="1320" w:hanging="360"/>
      </w:pPr>
    </w:lvl>
    <w:lvl w:ilvl="5" w:tplc="AB08D9E0">
      <w:start w:val="1"/>
      <w:numFmt w:val="lowerLetter"/>
      <w:lvlText w:val="%6)"/>
      <w:lvlJc w:val="left"/>
      <w:pPr>
        <w:ind w:left="1320" w:hanging="360"/>
      </w:pPr>
    </w:lvl>
    <w:lvl w:ilvl="6" w:tplc="14E05450">
      <w:start w:val="1"/>
      <w:numFmt w:val="lowerLetter"/>
      <w:lvlText w:val="%7)"/>
      <w:lvlJc w:val="left"/>
      <w:pPr>
        <w:ind w:left="1320" w:hanging="360"/>
      </w:pPr>
    </w:lvl>
    <w:lvl w:ilvl="7" w:tplc="069ABAE6">
      <w:start w:val="1"/>
      <w:numFmt w:val="lowerLetter"/>
      <w:lvlText w:val="%8)"/>
      <w:lvlJc w:val="left"/>
      <w:pPr>
        <w:ind w:left="1320" w:hanging="360"/>
      </w:pPr>
    </w:lvl>
    <w:lvl w:ilvl="8" w:tplc="A46C598C">
      <w:start w:val="1"/>
      <w:numFmt w:val="lowerLetter"/>
      <w:lvlText w:val="%9)"/>
      <w:lvlJc w:val="left"/>
      <w:pPr>
        <w:ind w:left="1320" w:hanging="360"/>
      </w:pPr>
    </w:lvl>
  </w:abstractNum>
  <w:abstractNum w:abstractNumId="41" w15:restartNumberingAfterBreak="0">
    <w:nsid w:val="5E9714EC"/>
    <w:multiLevelType w:val="hybridMultilevel"/>
    <w:tmpl w:val="A4026FC4"/>
    <w:lvl w:ilvl="0" w:tplc="18AE2B0A">
      <w:start w:val="1"/>
      <w:numFmt w:val="lowerLetter"/>
      <w:lvlText w:val="%1)"/>
      <w:lvlJc w:val="left"/>
      <w:pPr>
        <w:ind w:left="720" w:hanging="360"/>
      </w:pPr>
    </w:lvl>
    <w:lvl w:ilvl="1" w:tplc="895E7BB6">
      <w:start w:val="1"/>
      <w:numFmt w:val="lowerLetter"/>
      <w:lvlText w:val="%2)"/>
      <w:lvlJc w:val="left"/>
      <w:pPr>
        <w:ind w:left="720" w:hanging="360"/>
      </w:pPr>
    </w:lvl>
    <w:lvl w:ilvl="2" w:tplc="8FE610A6">
      <w:start w:val="1"/>
      <w:numFmt w:val="lowerLetter"/>
      <w:lvlText w:val="%3)"/>
      <w:lvlJc w:val="left"/>
      <w:pPr>
        <w:ind w:left="720" w:hanging="360"/>
      </w:pPr>
    </w:lvl>
    <w:lvl w:ilvl="3" w:tplc="EB885E6E">
      <w:start w:val="1"/>
      <w:numFmt w:val="lowerLetter"/>
      <w:lvlText w:val="%4)"/>
      <w:lvlJc w:val="left"/>
      <w:pPr>
        <w:ind w:left="720" w:hanging="360"/>
      </w:pPr>
    </w:lvl>
    <w:lvl w:ilvl="4" w:tplc="09B6C58E">
      <w:start w:val="1"/>
      <w:numFmt w:val="lowerLetter"/>
      <w:lvlText w:val="%5)"/>
      <w:lvlJc w:val="left"/>
      <w:pPr>
        <w:ind w:left="720" w:hanging="360"/>
      </w:pPr>
    </w:lvl>
    <w:lvl w:ilvl="5" w:tplc="606449DA">
      <w:start w:val="1"/>
      <w:numFmt w:val="lowerLetter"/>
      <w:lvlText w:val="%6)"/>
      <w:lvlJc w:val="left"/>
      <w:pPr>
        <w:ind w:left="720" w:hanging="360"/>
      </w:pPr>
    </w:lvl>
    <w:lvl w:ilvl="6" w:tplc="ABE0569E">
      <w:start w:val="1"/>
      <w:numFmt w:val="lowerLetter"/>
      <w:lvlText w:val="%7)"/>
      <w:lvlJc w:val="left"/>
      <w:pPr>
        <w:ind w:left="720" w:hanging="360"/>
      </w:pPr>
    </w:lvl>
    <w:lvl w:ilvl="7" w:tplc="77DE0AC4">
      <w:start w:val="1"/>
      <w:numFmt w:val="lowerLetter"/>
      <w:lvlText w:val="%8)"/>
      <w:lvlJc w:val="left"/>
      <w:pPr>
        <w:ind w:left="720" w:hanging="360"/>
      </w:pPr>
    </w:lvl>
    <w:lvl w:ilvl="8" w:tplc="500424AA">
      <w:start w:val="1"/>
      <w:numFmt w:val="lowerLetter"/>
      <w:lvlText w:val="%9)"/>
      <w:lvlJc w:val="left"/>
      <w:pPr>
        <w:ind w:left="720" w:hanging="360"/>
      </w:pPr>
    </w:lvl>
  </w:abstractNum>
  <w:abstractNum w:abstractNumId="42" w15:restartNumberingAfterBreak="0">
    <w:nsid w:val="60EB58B3"/>
    <w:multiLevelType w:val="multilevel"/>
    <w:tmpl w:val="FFFFFFFF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60EC0871"/>
    <w:multiLevelType w:val="hybridMultilevel"/>
    <w:tmpl w:val="1200D83E"/>
    <w:lvl w:ilvl="0" w:tplc="5B38DEB6">
      <w:start w:val="1"/>
      <w:numFmt w:val="decimal"/>
      <w:lvlText w:val="%1)"/>
      <w:lvlJc w:val="left"/>
      <w:pPr>
        <w:ind w:left="1020" w:hanging="360"/>
      </w:pPr>
    </w:lvl>
    <w:lvl w:ilvl="1" w:tplc="76E82E6E">
      <w:start w:val="1"/>
      <w:numFmt w:val="decimal"/>
      <w:lvlText w:val="%2)"/>
      <w:lvlJc w:val="left"/>
      <w:pPr>
        <w:ind w:left="1020" w:hanging="360"/>
      </w:pPr>
    </w:lvl>
    <w:lvl w:ilvl="2" w:tplc="A296E568">
      <w:start w:val="1"/>
      <w:numFmt w:val="decimal"/>
      <w:lvlText w:val="%3)"/>
      <w:lvlJc w:val="left"/>
      <w:pPr>
        <w:ind w:left="1020" w:hanging="360"/>
      </w:pPr>
    </w:lvl>
    <w:lvl w:ilvl="3" w:tplc="84345C7E">
      <w:start w:val="1"/>
      <w:numFmt w:val="decimal"/>
      <w:lvlText w:val="%4)"/>
      <w:lvlJc w:val="left"/>
      <w:pPr>
        <w:ind w:left="1020" w:hanging="360"/>
      </w:pPr>
    </w:lvl>
    <w:lvl w:ilvl="4" w:tplc="B92AFD8E">
      <w:start w:val="1"/>
      <w:numFmt w:val="decimal"/>
      <w:lvlText w:val="%5)"/>
      <w:lvlJc w:val="left"/>
      <w:pPr>
        <w:ind w:left="1020" w:hanging="360"/>
      </w:pPr>
    </w:lvl>
    <w:lvl w:ilvl="5" w:tplc="BCC67572">
      <w:start w:val="1"/>
      <w:numFmt w:val="decimal"/>
      <w:lvlText w:val="%6)"/>
      <w:lvlJc w:val="left"/>
      <w:pPr>
        <w:ind w:left="1020" w:hanging="360"/>
      </w:pPr>
    </w:lvl>
    <w:lvl w:ilvl="6" w:tplc="23E430CA">
      <w:start w:val="1"/>
      <w:numFmt w:val="decimal"/>
      <w:lvlText w:val="%7)"/>
      <w:lvlJc w:val="left"/>
      <w:pPr>
        <w:ind w:left="1020" w:hanging="360"/>
      </w:pPr>
    </w:lvl>
    <w:lvl w:ilvl="7" w:tplc="437AE9D8">
      <w:start w:val="1"/>
      <w:numFmt w:val="decimal"/>
      <w:lvlText w:val="%8)"/>
      <w:lvlJc w:val="left"/>
      <w:pPr>
        <w:ind w:left="1020" w:hanging="360"/>
      </w:pPr>
    </w:lvl>
    <w:lvl w:ilvl="8" w:tplc="B79ED388">
      <w:start w:val="1"/>
      <w:numFmt w:val="decimal"/>
      <w:lvlText w:val="%9)"/>
      <w:lvlJc w:val="left"/>
      <w:pPr>
        <w:ind w:left="1020" w:hanging="360"/>
      </w:pPr>
    </w:lvl>
  </w:abstractNum>
  <w:abstractNum w:abstractNumId="44" w15:restartNumberingAfterBreak="0">
    <w:nsid w:val="664D56DC"/>
    <w:multiLevelType w:val="hybridMultilevel"/>
    <w:tmpl w:val="37BEC5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B70991"/>
    <w:multiLevelType w:val="multilevel"/>
    <w:tmpl w:val="222A08B4"/>
    <w:numStyleLink w:val="ListCBD"/>
  </w:abstractNum>
  <w:abstractNum w:abstractNumId="46" w15:restartNumberingAfterBreak="0">
    <w:nsid w:val="6D191DF4"/>
    <w:multiLevelType w:val="multilevel"/>
    <w:tmpl w:val="07D269C8"/>
    <w:styleLink w:val="CBDHeadings"/>
    <w:lvl w:ilvl="0">
      <w:start w:val="1"/>
      <w:numFmt w:val="upperRoman"/>
      <w:pStyle w:val="Titre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8"/>
      </w:rPr>
    </w:lvl>
    <w:lvl w:ilvl="1">
      <w:start w:val="1"/>
      <w:numFmt w:val="upperLetter"/>
      <w:pStyle w:val="Titre2"/>
      <w:lvlText w:val="%2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Titre3"/>
      <w:lvlText w:val="%3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3">
      <w:start w:val="1"/>
      <w:numFmt w:val="lowerLetter"/>
      <w:pStyle w:val="Titre4"/>
      <w:lvlText w:val="(%4)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4">
      <w:start w:val="1"/>
      <w:numFmt w:val="lowerRoman"/>
      <w:pStyle w:val="Titre5"/>
      <w:lvlText w:val="(%5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6FF7321D"/>
    <w:multiLevelType w:val="multilevel"/>
    <w:tmpl w:val="035AFA5E"/>
    <w:lvl w:ilvl="0">
      <w:start w:val="1"/>
      <w:numFmt w:val="upperRoman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itre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itre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itre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itre9"/>
      <w:lvlText w:val="%9."/>
      <w:lvlJc w:val="right"/>
      <w:pPr>
        <w:ind w:left="1584" w:hanging="144"/>
      </w:pPr>
      <w:rPr>
        <w:rFonts w:hint="default"/>
      </w:rPr>
    </w:lvl>
  </w:abstractNum>
  <w:abstractNum w:abstractNumId="48" w15:restartNumberingAfterBreak="0">
    <w:nsid w:val="74F368B8"/>
    <w:multiLevelType w:val="hybridMultilevel"/>
    <w:tmpl w:val="CB8E8B36"/>
    <w:lvl w:ilvl="0" w:tplc="43B2519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48660214">
    <w:abstractNumId w:val="47"/>
  </w:num>
  <w:num w:numId="2" w16cid:durableId="1404794332">
    <w:abstractNumId w:val="9"/>
  </w:num>
  <w:num w:numId="3" w16cid:durableId="956060810">
    <w:abstractNumId w:val="7"/>
  </w:num>
  <w:num w:numId="4" w16cid:durableId="2113741682">
    <w:abstractNumId w:val="6"/>
  </w:num>
  <w:num w:numId="5" w16cid:durableId="1283877342">
    <w:abstractNumId w:val="5"/>
  </w:num>
  <w:num w:numId="6" w16cid:durableId="1335113147">
    <w:abstractNumId w:val="4"/>
  </w:num>
  <w:num w:numId="7" w16cid:durableId="1954095563">
    <w:abstractNumId w:val="32"/>
  </w:num>
  <w:num w:numId="8" w16cid:durableId="795685615">
    <w:abstractNumId w:val="46"/>
  </w:num>
  <w:num w:numId="9" w16cid:durableId="620190856">
    <w:abstractNumId w:val="39"/>
  </w:num>
  <w:num w:numId="10" w16cid:durableId="543371317">
    <w:abstractNumId w:val="8"/>
  </w:num>
  <w:num w:numId="11" w16cid:durableId="7105745">
    <w:abstractNumId w:val="3"/>
  </w:num>
  <w:num w:numId="12" w16cid:durableId="1810979742">
    <w:abstractNumId w:val="2"/>
  </w:num>
  <w:num w:numId="13" w16cid:durableId="1176529607">
    <w:abstractNumId w:val="1"/>
  </w:num>
  <w:num w:numId="14" w16cid:durableId="1015351429">
    <w:abstractNumId w:val="0"/>
  </w:num>
  <w:num w:numId="15" w16cid:durableId="1365444559">
    <w:abstractNumId w:val="39"/>
  </w:num>
  <w:num w:numId="16" w16cid:durableId="1253005414">
    <w:abstractNumId w:val="39"/>
  </w:num>
  <w:num w:numId="17" w16cid:durableId="497573350">
    <w:abstractNumId w:val="42"/>
  </w:num>
  <w:num w:numId="18" w16cid:durableId="32239897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0212779">
    <w:abstractNumId w:val="34"/>
  </w:num>
  <w:num w:numId="20" w16cid:durableId="2785327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0727980">
    <w:abstractNumId w:val="44"/>
  </w:num>
  <w:num w:numId="22" w16cid:durableId="80439006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80583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55185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21614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614329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650715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47808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905997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246784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2319710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126694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039158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354922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280233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04540979">
    <w:abstractNumId w:val="39"/>
  </w:num>
  <w:num w:numId="37" w16cid:durableId="142556946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24281223">
    <w:abstractNumId w:val="39"/>
  </w:num>
  <w:num w:numId="39" w16cid:durableId="560672902">
    <w:abstractNumId w:val="14"/>
  </w:num>
  <w:num w:numId="40" w16cid:durableId="1933662228">
    <w:abstractNumId w:val="28"/>
  </w:num>
  <w:num w:numId="41" w16cid:durableId="1991909117">
    <w:abstractNumId w:val="11"/>
  </w:num>
  <w:num w:numId="42" w16cid:durableId="1138956019">
    <w:abstractNumId w:val="20"/>
  </w:num>
  <w:num w:numId="43" w16cid:durableId="2069499237">
    <w:abstractNumId w:val="45"/>
  </w:num>
  <w:num w:numId="44" w16cid:durableId="158270868">
    <w:abstractNumId w:val="48"/>
  </w:num>
  <w:num w:numId="45" w16cid:durableId="159275565">
    <w:abstractNumId w:val="22"/>
  </w:num>
  <w:num w:numId="46" w16cid:durableId="271714945">
    <w:abstractNumId w:val="24"/>
  </w:num>
  <w:num w:numId="47" w16cid:durableId="1638680439">
    <w:abstractNumId w:val="45"/>
    <w:lvlOverride w:ilvl="0">
      <w:startOverride w:val="1"/>
    </w:lvlOverride>
  </w:num>
  <w:num w:numId="48" w16cid:durableId="1865050652">
    <w:abstractNumId w:val="35"/>
  </w:num>
  <w:num w:numId="49" w16cid:durableId="152986975">
    <w:abstractNumId w:val="31"/>
  </w:num>
  <w:num w:numId="50" w16cid:durableId="1295136099">
    <w:abstractNumId w:val="38"/>
  </w:num>
  <w:num w:numId="51" w16cid:durableId="80179172">
    <w:abstractNumId w:val="37"/>
  </w:num>
  <w:num w:numId="52" w16cid:durableId="20679887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771076976">
    <w:abstractNumId w:val="17"/>
  </w:num>
  <w:num w:numId="54" w16cid:durableId="939752621">
    <w:abstractNumId w:val="33"/>
  </w:num>
  <w:num w:numId="55" w16cid:durableId="915044361">
    <w:abstractNumId w:val="29"/>
  </w:num>
  <w:num w:numId="56" w16cid:durableId="855196379">
    <w:abstractNumId w:val="19"/>
  </w:num>
  <w:num w:numId="57" w16cid:durableId="14668533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01917413">
    <w:abstractNumId w:val="21"/>
  </w:num>
  <w:num w:numId="59" w16cid:durableId="708722651">
    <w:abstractNumId w:val="10"/>
  </w:num>
  <w:num w:numId="60" w16cid:durableId="21364124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96523128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8112374">
    <w:abstractNumId w:val="12"/>
  </w:num>
  <w:num w:numId="63" w16cid:durableId="1607615596">
    <w:abstractNumId w:val="25"/>
  </w:num>
  <w:num w:numId="64" w16cid:durableId="643118139">
    <w:abstractNumId w:val="25"/>
    <w:lvlOverride w:ilvl="0">
      <w:startOverride w:val="1"/>
    </w:lvlOverride>
  </w:num>
  <w:num w:numId="65" w16cid:durableId="820851909">
    <w:abstractNumId w:val="25"/>
    <w:lvlOverride w:ilvl="0">
      <w:startOverride w:val="1"/>
    </w:lvlOverride>
  </w:num>
  <w:num w:numId="66" w16cid:durableId="709648587">
    <w:abstractNumId w:val="25"/>
    <w:lvlOverride w:ilvl="0">
      <w:startOverride w:val="1"/>
    </w:lvlOverride>
  </w:num>
  <w:num w:numId="67" w16cid:durableId="1353799543">
    <w:abstractNumId w:val="27"/>
  </w:num>
  <w:num w:numId="68" w16cid:durableId="1570270110">
    <w:abstractNumId w:val="36"/>
  </w:num>
  <w:num w:numId="69" w16cid:durableId="2125995167">
    <w:abstractNumId w:val="30"/>
  </w:num>
  <w:num w:numId="70" w16cid:durableId="1627851340">
    <w:abstractNumId w:val="26"/>
  </w:num>
  <w:num w:numId="71" w16cid:durableId="1945532808">
    <w:abstractNumId w:val="18"/>
  </w:num>
  <w:num w:numId="72" w16cid:durableId="6027644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7032136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906494965">
    <w:abstractNumId w:val="13"/>
  </w:num>
  <w:num w:numId="75" w16cid:durableId="5367039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962970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86481409">
    <w:abstractNumId w:val="39"/>
  </w:num>
  <w:num w:numId="78" w16cid:durableId="1101797284">
    <w:abstractNumId w:val="43"/>
  </w:num>
  <w:num w:numId="79" w16cid:durableId="738594551">
    <w:abstractNumId w:val="23"/>
  </w:num>
  <w:num w:numId="80" w16cid:durableId="989216567">
    <w:abstractNumId w:val="15"/>
  </w:num>
  <w:num w:numId="81" w16cid:durableId="1462108834">
    <w:abstractNumId w:val="40"/>
  </w:num>
  <w:num w:numId="82" w16cid:durableId="129369207">
    <w:abstractNumId w:val="41"/>
  </w:num>
  <w:num w:numId="83" w16cid:durableId="468591372">
    <w:abstractNumId w:val="1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0D"/>
    <w:rsid w:val="00000564"/>
    <w:rsid w:val="00001D4C"/>
    <w:rsid w:val="00003E7C"/>
    <w:rsid w:val="00003F7B"/>
    <w:rsid w:val="000053D1"/>
    <w:rsid w:val="00005CB4"/>
    <w:rsid w:val="0000648C"/>
    <w:rsid w:val="000117FE"/>
    <w:rsid w:val="00013D7A"/>
    <w:rsid w:val="00013FF2"/>
    <w:rsid w:val="00014719"/>
    <w:rsid w:val="00014A58"/>
    <w:rsid w:val="00015848"/>
    <w:rsid w:val="00016B54"/>
    <w:rsid w:val="0001720A"/>
    <w:rsid w:val="00020C61"/>
    <w:rsid w:val="00020FA2"/>
    <w:rsid w:val="00022741"/>
    <w:rsid w:val="00022CB7"/>
    <w:rsid w:val="000234A8"/>
    <w:rsid w:val="00023A0C"/>
    <w:rsid w:val="0002410E"/>
    <w:rsid w:val="000245FB"/>
    <w:rsid w:val="00025A79"/>
    <w:rsid w:val="00025D31"/>
    <w:rsid w:val="00030699"/>
    <w:rsid w:val="0003131B"/>
    <w:rsid w:val="00032F8D"/>
    <w:rsid w:val="00035293"/>
    <w:rsid w:val="0003581C"/>
    <w:rsid w:val="00035D79"/>
    <w:rsid w:val="0003656C"/>
    <w:rsid w:val="0003667C"/>
    <w:rsid w:val="00036EE2"/>
    <w:rsid w:val="00037F24"/>
    <w:rsid w:val="00040138"/>
    <w:rsid w:val="000412FC"/>
    <w:rsid w:val="00042642"/>
    <w:rsid w:val="00043C4C"/>
    <w:rsid w:val="00045F30"/>
    <w:rsid w:val="00046C61"/>
    <w:rsid w:val="00046D3D"/>
    <w:rsid w:val="000504C5"/>
    <w:rsid w:val="00051E73"/>
    <w:rsid w:val="000536ED"/>
    <w:rsid w:val="00054775"/>
    <w:rsid w:val="000549D4"/>
    <w:rsid w:val="00055163"/>
    <w:rsid w:val="00060DAA"/>
    <w:rsid w:val="00063ABA"/>
    <w:rsid w:val="00065682"/>
    <w:rsid w:val="00065A0A"/>
    <w:rsid w:val="00065EE2"/>
    <w:rsid w:val="00067EF8"/>
    <w:rsid w:val="00070F1A"/>
    <w:rsid w:val="000717C2"/>
    <w:rsid w:val="00072C93"/>
    <w:rsid w:val="000732E9"/>
    <w:rsid w:val="00076A0B"/>
    <w:rsid w:val="00082F12"/>
    <w:rsid w:val="000841D2"/>
    <w:rsid w:val="000842DB"/>
    <w:rsid w:val="00085427"/>
    <w:rsid w:val="0008587B"/>
    <w:rsid w:val="00086215"/>
    <w:rsid w:val="00091483"/>
    <w:rsid w:val="000926DB"/>
    <w:rsid w:val="000943D9"/>
    <w:rsid w:val="0009598D"/>
    <w:rsid w:val="00097683"/>
    <w:rsid w:val="00097C3C"/>
    <w:rsid w:val="00097EBE"/>
    <w:rsid w:val="000A2E93"/>
    <w:rsid w:val="000A5331"/>
    <w:rsid w:val="000A5356"/>
    <w:rsid w:val="000A564D"/>
    <w:rsid w:val="000A5F69"/>
    <w:rsid w:val="000A5FF6"/>
    <w:rsid w:val="000A6F3C"/>
    <w:rsid w:val="000A7603"/>
    <w:rsid w:val="000B10D6"/>
    <w:rsid w:val="000B23DE"/>
    <w:rsid w:val="000B3C45"/>
    <w:rsid w:val="000B3EBB"/>
    <w:rsid w:val="000B4835"/>
    <w:rsid w:val="000B4A1A"/>
    <w:rsid w:val="000B69A3"/>
    <w:rsid w:val="000B71EA"/>
    <w:rsid w:val="000B7DDA"/>
    <w:rsid w:val="000C124E"/>
    <w:rsid w:val="000C13EB"/>
    <w:rsid w:val="000C23F8"/>
    <w:rsid w:val="000C2CD8"/>
    <w:rsid w:val="000C41A0"/>
    <w:rsid w:val="000C5151"/>
    <w:rsid w:val="000C51EC"/>
    <w:rsid w:val="000C5836"/>
    <w:rsid w:val="000D03AF"/>
    <w:rsid w:val="000D1AA1"/>
    <w:rsid w:val="000D2079"/>
    <w:rsid w:val="000D2D85"/>
    <w:rsid w:val="000D2E39"/>
    <w:rsid w:val="000D331C"/>
    <w:rsid w:val="000D42EC"/>
    <w:rsid w:val="000D55B3"/>
    <w:rsid w:val="000D5C27"/>
    <w:rsid w:val="000D609E"/>
    <w:rsid w:val="000D6EE3"/>
    <w:rsid w:val="000D73C6"/>
    <w:rsid w:val="000D7C3F"/>
    <w:rsid w:val="000E1496"/>
    <w:rsid w:val="000E5760"/>
    <w:rsid w:val="000E777B"/>
    <w:rsid w:val="000F1412"/>
    <w:rsid w:val="000F148A"/>
    <w:rsid w:val="000F1849"/>
    <w:rsid w:val="000F3C89"/>
    <w:rsid w:val="000F7EDB"/>
    <w:rsid w:val="00100FBE"/>
    <w:rsid w:val="00101CBD"/>
    <w:rsid w:val="00103D7E"/>
    <w:rsid w:val="001048CA"/>
    <w:rsid w:val="00104E2F"/>
    <w:rsid w:val="00105CCF"/>
    <w:rsid w:val="001065E9"/>
    <w:rsid w:val="00107921"/>
    <w:rsid w:val="001103D5"/>
    <w:rsid w:val="001108FB"/>
    <w:rsid w:val="00114B83"/>
    <w:rsid w:val="00115084"/>
    <w:rsid w:val="00115386"/>
    <w:rsid w:val="001153AA"/>
    <w:rsid w:val="00120CEA"/>
    <w:rsid w:val="00121112"/>
    <w:rsid w:val="00121E85"/>
    <w:rsid w:val="00121EB0"/>
    <w:rsid w:val="00122612"/>
    <w:rsid w:val="00123ABC"/>
    <w:rsid w:val="00123FCD"/>
    <w:rsid w:val="00125432"/>
    <w:rsid w:val="00126409"/>
    <w:rsid w:val="00127AF8"/>
    <w:rsid w:val="00130D7E"/>
    <w:rsid w:val="001320B9"/>
    <w:rsid w:val="00140B95"/>
    <w:rsid w:val="0014119E"/>
    <w:rsid w:val="0014383F"/>
    <w:rsid w:val="001467EA"/>
    <w:rsid w:val="00150469"/>
    <w:rsid w:val="00150ABF"/>
    <w:rsid w:val="00150E3D"/>
    <w:rsid w:val="00151585"/>
    <w:rsid w:val="0015244B"/>
    <w:rsid w:val="0015528A"/>
    <w:rsid w:val="0015697B"/>
    <w:rsid w:val="001621C0"/>
    <w:rsid w:val="0016421B"/>
    <w:rsid w:val="00164D39"/>
    <w:rsid w:val="00167805"/>
    <w:rsid w:val="001703CC"/>
    <w:rsid w:val="0017060B"/>
    <w:rsid w:val="0017269E"/>
    <w:rsid w:val="001742CA"/>
    <w:rsid w:val="00174884"/>
    <w:rsid w:val="00174906"/>
    <w:rsid w:val="0017748F"/>
    <w:rsid w:val="001774BA"/>
    <w:rsid w:val="00181AB8"/>
    <w:rsid w:val="00191299"/>
    <w:rsid w:val="00191664"/>
    <w:rsid w:val="00191F0A"/>
    <w:rsid w:val="00193981"/>
    <w:rsid w:val="00194223"/>
    <w:rsid w:val="001953FC"/>
    <w:rsid w:val="001973BF"/>
    <w:rsid w:val="001A025B"/>
    <w:rsid w:val="001A08C4"/>
    <w:rsid w:val="001A0A3A"/>
    <w:rsid w:val="001A1A4A"/>
    <w:rsid w:val="001A2B74"/>
    <w:rsid w:val="001A39B6"/>
    <w:rsid w:val="001A3E6B"/>
    <w:rsid w:val="001A4498"/>
    <w:rsid w:val="001A4537"/>
    <w:rsid w:val="001A5A37"/>
    <w:rsid w:val="001B01BF"/>
    <w:rsid w:val="001B13CA"/>
    <w:rsid w:val="001B19E9"/>
    <w:rsid w:val="001B226B"/>
    <w:rsid w:val="001B24BD"/>
    <w:rsid w:val="001B3CAB"/>
    <w:rsid w:val="001B57C6"/>
    <w:rsid w:val="001B7271"/>
    <w:rsid w:val="001C15DD"/>
    <w:rsid w:val="001C4AE2"/>
    <w:rsid w:val="001C4E28"/>
    <w:rsid w:val="001C7236"/>
    <w:rsid w:val="001D2433"/>
    <w:rsid w:val="001D478B"/>
    <w:rsid w:val="001D481F"/>
    <w:rsid w:val="001D611C"/>
    <w:rsid w:val="001D7352"/>
    <w:rsid w:val="001E195F"/>
    <w:rsid w:val="001E2155"/>
    <w:rsid w:val="001E2DFA"/>
    <w:rsid w:val="001E402B"/>
    <w:rsid w:val="001E440D"/>
    <w:rsid w:val="001E6E79"/>
    <w:rsid w:val="001E7AF2"/>
    <w:rsid w:val="001E7F12"/>
    <w:rsid w:val="001F0D7C"/>
    <w:rsid w:val="001F1A17"/>
    <w:rsid w:val="001F2923"/>
    <w:rsid w:val="001F3FA8"/>
    <w:rsid w:val="001F5684"/>
    <w:rsid w:val="001F6297"/>
    <w:rsid w:val="001F6B7A"/>
    <w:rsid w:val="001F7262"/>
    <w:rsid w:val="001F76C7"/>
    <w:rsid w:val="00200BF0"/>
    <w:rsid w:val="00201C5F"/>
    <w:rsid w:val="002029C6"/>
    <w:rsid w:val="0020479E"/>
    <w:rsid w:val="0020640B"/>
    <w:rsid w:val="00206CF6"/>
    <w:rsid w:val="00207028"/>
    <w:rsid w:val="00207E8A"/>
    <w:rsid w:val="00212184"/>
    <w:rsid w:val="002122D6"/>
    <w:rsid w:val="002133F0"/>
    <w:rsid w:val="00214A02"/>
    <w:rsid w:val="002151DB"/>
    <w:rsid w:val="0021659C"/>
    <w:rsid w:val="00216ECB"/>
    <w:rsid w:val="00217A0B"/>
    <w:rsid w:val="00220D52"/>
    <w:rsid w:val="00222A48"/>
    <w:rsid w:val="00222EFB"/>
    <w:rsid w:val="00223B9D"/>
    <w:rsid w:val="002305EE"/>
    <w:rsid w:val="00232A69"/>
    <w:rsid w:val="002343AA"/>
    <w:rsid w:val="00234817"/>
    <w:rsid w:val="00234AA7"/>
    <w:rsid w:val="00235744"/>
    <w:rsid w:val="002366A6"/>
    <w:rsid w:val="00236F96"/>
    <w:rsid w:val="0023781B"/>
    <w:rsid w:val="0024180C"/>
    <w:rsid w:val="00241A55"/>
    <w:rsid w:val="00242C07"/>
    <w:rsid w:val="00243E31"/>
    <w:rsid w:val="00244B32"/>
    <w:rsid w:val="0024767B"/>
    <w:rsid w:val="002476C5"/>
    <w:rsid w:val="002507CF"/>
    <w:rsid w:val="00250AF0"/>
    <w:rsid w:val="0025113A"/>
    <w:rsid w:val="0025192C"/>
    <w:rsid w:val="0025321D"/>
    <w:rsid w:val="00254433"/>
    <w:rsid w:val="002554C8"/>
    <w:rsid w:val="00257929"/>
    <w:rsid w:val="00257BCE"/>
    <w:rsid w:val="00262404"/>
    <w:rsid w:val="0026272F"/>
    <w:rsid w:val="00262E86"/>
    <w:rsid w:val="00263715"/>
    <w:rsid w:val="00264DA8"/>
    <w:rsid w:val="0026690B"/>
    <w:rsid w:val="00267F8F"/>
    <w:rsid w:val="00271473"/>
    <w:rsid w:val="00271B04"/>
    <w:rsid w:val="00271C6F"/>
    <w:rsid w:val="002746ED"/>
    <w:rsid w:val="00274D39"/>
    <w:rsid w:val="00276E86"/>
    <w:rsid w:val="0027769A"/>
    <w:rsid w:val="00283251"/>
    <w:rsid w:val="00283E74"/>
    <w:rsid w:val="00284C2F"/>
    <w:rsid w:val="0028675A"/>
    <w:rsid w:val="00287941"/>
    <w:rsid w:val="00292E67"/>
    <w:rsid w:val="00295619"/>
    <w:rsid w:val="00297EAF"/>
    <w:rsid w:val="002A1EB2"/>
    <w:rsid w:val="002A22EC"/>
    <w:rsid w:val="002A2FDC"/>
    <w:rsid w:val="002A5540"/>
    <w:rsid w:val="002A5A87"/>
    <w:rsid w:val="002B002F"/>
    <w:rsid w:val="002B0148"/>
    <w:rsid w:val="002B04C7"/>
    <w:rsid w:val="002B0EE6"/>
    <w:rsid w:val="002B1939"/>
    <w:rsid w:val="002B1B69"/>
    <w:rsid w:val="002B210C"/>
    <w:rsid w:val="002C0464"/>
    <w:rsid w:val="002C2886"/>
    <w:rsid w:val="002C33B2"/>
    <w:rsid w:val="002C38DB"/>
    <w:rsid w:val="002C3E2E"/>
    <w:rsid w:val="002C5356"/>
    <w:rsid w:val="002C543C"/>
    <w:rsid w:val="002C6137"/>
    <w:rsid w:val="002C63FF"/>
    <w:rsid w:val="002C6E1F"/>
    <w:rsid w:val="002C6E88"/>
    <w:rsid w:val="002C7A7B"/>
    <w:rsid w:val="002D1873"/>
    <w:rsid w:val="002D1A26"/>
    <w:rsid w:val="002D2EA2"/>
    <w:rsid w:val="002D366E"/>
    <w:rsid w:val="002D426D"/>
    <w:rsid w:val="002D4E84"/>
    <w:rsid w:val="002D54DE"/>
    <w:rsid w:val="002D58D5"/>
    <w:rsid w:val="002D603C"/>
    <w:rsid w:val="002E1C01"/>
    <w:rsid w:val="002E2157"/>
    <w:rsid w:val="002E2A1C"/>
    <w:rsid w:val="002E2A97"/>
    <w:rsid w:val="002E41DD"/>
    <w:rsid w:val="002E4A59"/>
    <w:rsid w:val="002F09FA"/>
    <w:rsid w:val="002F0D3B"/>
    <w:rsid w:val="002F51C9"/>
    <w:rsid w:val="00301409"/>
    <w:rsid w:val="003015A5"/>
    <w:rsid w:val="003015E3"/>
    <w:rsid w:val="0030161A"/>
    <w:rsid w:val="003019B0"/>
    <w:rsid w:val="00301D7B"/>
    <w:rsid w:val="00301FA9"/>
    <w:rsid w:val="00303499"/>
    <w:rsid w:val="00304AAC"/>
    <w:rsid w:val="00304DB1"/>
    <w:rsid w:val="0030546A"/>
    <w:rsid w:val="003061B4"/>
    <w:rsid w:val="00307186"/>
    <w:rsid w:val="0030774A"/>
    <w:rsid w:val="0031148E"/>
    <w:rsid w:val="00312765"/>
    <w:rsid w:val="00313A5D"/>
    <w:rsid w:val="0031461D"/>
    <w:rsid w:val="003171BB"/>
    <w:rsid w:val="00320A5E"/>
    <w:rsid w:val="00320C04"/>
    <w:rsid w:val="003211C2"/>
    <w:rsid w:val="00323167"/>
    <w:rsid w:val="003253D5"/>
    <w:rsid w:val="003261D8"/>
    <w:rsid w:val="003265A9"/>
    <w:rsid w:val="00327D34"/>
    <w:rsid w:val="00331D60"/>
    <w:rsid w:val="0033228F"/>
    <w:rsid w:val="00333808"/>
    <w:rsid w:val="00333FBB"/>
    <w:rsid w:val="003343EB"/>
    <w:rsid w:val="00335319"/>
    <w:rsid w:val="00335361"/>
    <w:rsid w:val="0033554D"/>
    <w:rsid w:val="00340F64"/>
    <w:rsid w:val="0034243C"/>
    <w:rsid w:val="00344203"/>
    <w:rsid w:val="00346151"/>
    <w:rsid w:val="00346517"/>
    <w:rsid w:val="003475F7"/>
    <w:rsid w:val="00347AA7"/>
    <w:rsid w:val="00347BE1"/>
    <w:rsid w:val="00351D63"/>
    <w:rsid w:val="003524D7"/>
    <w:rsid w:val="0035252E"/>
    <w:rsid w:val="00353846"/>
    <w:rsid w:val="003551C7"/>
    <w:rsid w:val="00355DEB"/>
    <w:rsid w:val="003579A1"/>
    <w:rsid w:val="0036126B"/>
    <w:rsid w:val="00361588"/>
    <w:rsid w:val="00361760"/>
    <w:rsid w:val="00363AF2"/>
    <w:rsid w:val="0036525F"/>
    <w:rsid w:val="00366295"/>
    <w:rsid w:val="003721D1"/>
    <w:rsid w:val="003749E4"/>
    <w:rsid w:val="00375B96"/>
    <w:rsid w:val="00376114"/>
    <w:rsid w:val="003839B1"/>
    <w:rsid w:val="00390649"/>
    <w:rsid w:val="0039210D"/>
    <w:rsid w:val="00392C9D"/>
    <w:rsid w:val="003A03A2"/>
    <w:rsid w:val="003A0705"/>
    <w:rsid w:val="003A0A16"/>
    <w:rsid w:val="003A1134"/>
    <w:rsid w:val="003A231A"/>
    <w:rsid w:val="003A2845"/>
    <w:rsid w:val="003A34E7"/>
    <w:rsid w:val="003A4199"/>
    <w:rsid w:val="003A4973"/>
    <w:rsid w:val="003A5355"/>
    <w:rsid w:val="003A5FE2"/>
    <w:rsid w:val="003A72E1"/>
    <w:rsid w:val="003A7A5E"/>
    <w:rsid w:val="003B10AD"/>
    <w:rsid w:val="003B140F"/>
    <w:rsid w:val="003B1420"/>
    <w:rsid w:val="003B142B"/>
    <w:rsid w:val="003B142D"/>
    <w:rsid w:val="003B154E"/>
    <w:rsid w:val="003B1944"/>
    <w:rsid w:val="003B3380"/>
    <w:rsid w:val="003B3B5F"/>
    <w:rsid w:val="003B45C6"/>
    <w:rsid w:val="003B56B9"/>
    <w:rsid w:val="003B5903"/>
    <w:rsid w:val="003B6477"/>
    <w:rsid w:val="003C1724"/>
    <w:rsid w:val="003C1F1A"/>
    <w:rsid w:val="003C3BA3"/>
    <w:rsid w:val="003C489F"/>
    <w:rsid w:val="003C53D7"/>
    <w:rsid w:val="003D1046"/>
    <w:rsid w:val="003D12E0"/>
    <w:rsid w:val="003D21D6"/>
    <w:rsid w:val="003D5D27"/>
    <w:rsid w:val="003D5D82"/>
    <w:rsid w:val="003D5F15"/>
    <w:rsid w:val="003D67AA"/>
    <w:rsid w:val="003D7980"/>
    <w:rsid w:val="003D79CC"/>
    <w:rsid w:val="003E1B01"/>
    <w:rsid w:val="003E1CC9"/>
    <w:rsid w:val="003E1D5C"/>
    <w:rsid w:val="003E475F"/>
    <w:rsid w:val="003E4F49"/>
    <w:rsid w:val="003E640D"/>
    <w:rsid w:val="003F11C5"/>
    <w:rsid w:val="003F1543"/>
    <w:rsid w:val="003F16A6"/>
    <w:rsid w:val="003F2C43"/>
    <w:rsid w:val="003F5B51"/>
    <w:rsid w:val="003F5E46"/>
    <w:rsid w:val="00401F78"/>
    <w:rsid w:val="0040269B"/>
    <w:rsid w:val="0040304E"/>
    <w:rsid w:val="004040FE"/>
    <w:rsid w:val="0040451E"/>
    <w:rsid w:val="004062BC"/>
    <w:rsid w:val="00406434"/>
    <w:rsid w:val="00406D7C"/>
    <w:rsid w:val="00410828"/>
    <w:rsid w:val="0041331F"/>
    <w:rsid w:val="0041380B"/>
    <w:rsid w:val="00414879"/>
    <w:rsid w:val="00415387"/>
    <w:rsid w:val="004163A7"/>
    <w:rsid w:val="00420356"/>
    <w:rsid w:val="00420A24"/>
    <w:rsid w:val="00421984"/>
    <w:rsid w:val="00422A1D"/>
    <w:rsid w:val="00423A1C"/>
    <w:rsid w:val="00425205"/>
    <w:rsid w:val="004271D4"/>
    <w:rsid w:val="004332C1"/>
    <w:rsid w:val="004335B0"/>
    <w:rsid w:val="00434E2B"/>
    <w:rsid w:val="00435098"/>
    <w:rsid w:val="0043611D"/>
    <w:rsid w:val="0043760B"/>
    <w:rsid w:val="00442A6E"/>
    <w:rsid w:val="004455AA"/>
    <w:rsid w:val="00445F62"/>
    <w:rsid w:val="0044604F"/>
    <w:rsid w:val="00453326"/>
    <w:rsid w:val="00454327"/>
    <w:rsid w:val="00462229"/>
    <w:rsid w:val="00463C1E"/>
    <w:rsid w:val="004640B8"/>
    <w:rsid w:val="00465976"/>
    <w:rsid w:val="00465A2D"/>
    <w:rsid w:val="00465AFE"/>
    <w:rsid w:val="004661BB"/>
    <w:rsid w:val="004675B5"/>
    <w:rsid w:val="00467D0E"/>
    <w:rsid w:val="004708B8"/>
    <w:rsid w:val="00472841"/>
    <w:rsid w:val="00472D39"/>
    <w:rsid w:val="00472E08"/>
    <w:rsid w:val="00472E72"/>
    <w:rsid w:val="00473284"/>
    <w:rsid w:val="004735C3"/>
    <w:rsid w:val="004748C8"/>
    <w:rsid w:val="004750FD"/>
    <w:rsid w:val="00475CB1"/>
    <w:rsid w:val="00482F0A"/>
    <w:rsid w:val="0048609E"/>
    <w:rsid w:val="00486607"/>
    <w:rsid w:val="004905F7"/>
    <w:rsid w:val="00490873"/>
    <w:rsid w:val="004925C4"/>
    <w:rsid w:val="00493116"/>
    <w:rsid w:val="0049328C"/>
    <w:rsid w:val="00494044"/>
    <w:rsid w:val="004955EE"/>
    <w:rsid w:val="00496904"/>
    <w:rsid w:val="00497CEB"/>
    <w:rsid w:val="004A22EA"/>
    <w:rsid w:val="004A3849"/>
    <w:rsid w:val="004A3C86"/>
    <w:rsid w:val="004A4244"/>
    <w:rsid w:val="004A5B2C"/>
    <w:rsid w:val="004B040F"/>
    <w:rsid w:val="004B2BF9"/>
    <w:rsid w:val="004B2CFB"/>
    <w:rsid w:val="004B34A9"/>
    <w:rsid w:val="004B3DD2"/>
    <w:rsid w:val="004B53AA"/>
    <w:rsid w:val="004B6FDE"/>
    <w:rsid w:val="004B78CE"/>
    <w:rsid w:val="004B7964"/>
    <w:rsid w:val="004C0AB9"/>
    <w:rsid w:val="004C15F1"/>
    <w:rsid w:val="004C2983"/>
    <w:rsid w:val="004C45D3"/>
    <w:rsid w:val="004C5C47"/>
    <w:rsid w:val="004D1175"/>
    <w:rsid w:val="004D3726"/>
    <w:rsid w:val="004D4B35"/>
    <w:rsid w:val="004D67AC"/>
    <w:rsid w:val="004E2338"/>
    <w:rsid w:val="004E2985"/>
    <w:rsid w:val="004F0450"/>
    <w:rsid w:val="004F1363"/>
    <w:rsid w:val="004F1A0F"/>
    <w:rsid w:val="004F1C53"/>
    <w:rsid w:val="004F3219"/>
    <w:rsid w:val="004F33D3"/>
    <w:rsid w:val="004F4B51"/>
    <w:rsid w:val="0050020F"/>
    <w:rsid w:val="005012FC"/>
    <w:rsid w:val="00501376"/>
    <w:rsid w:val="00501386"/>
    <w:rsid w:val="0050304B"/>
    <w:rsid w:val="0050364E"/>
    <w:rsid w:val="00504293"/>
    <w:rsid w:val="0050734B"/>
    <w:rsid w:val="005078CB"/>
    <w:rsid w:val="0051022B"/>
    <w:rsid w:val="005103EC"/>
    <w:rsid w:val="005114B3"/>
    <w:rsid w:val="005138C7"/>
    <w:rsid w:val="0051476D"/>
    <w:rsid w:val="00514E84"/>
    <w:rsid w:val="0051684B"/>
    <w:rsid w:val="0051735A"/>
    <w:rsid w:val="005174F6"/>
    <w:rsid w:val="0052285C"/>
    <w:rsid w:val="005230B8"/>
    <w:rsid w:val="00523BED"/>
    <w:rsid w:val="00525C20"/>
    <w:rsid w:val="00526053"/>
    <w:rsid w:val="00526509"/>
    <w:rsid w:val="00527ED5"/>
    <w:rsid w:val="00530717"/>
    <w:rsid w:val="00531F9B"/>
    <w:rsid w:val="005339CC"/>
    <w:rsid w:val="00533CF6"/>
    <w:rsid w:val="005340ED"/>
    <w:rsid w:val="00535946"/>
    <w:rsid w:val="00536045"/>
    <w:rsid w:val="005373C9"/>
    <w:rsid w:val="00542953"/>
    <w:rsid w:val="00544C56"/>
    <w:rsid w:val="00544E32"/>
    <w:rsid w:val="00545373"/>
    <w:rsid w:val="00545B39"/>
    <w:rsid w:val="00545EF0"/>
    <w:rsid w:val="00547A4D"/>
    <w:rsid w:val="005503C6"/>
    <w:rsid w:val="005506B7"/>
    <w:rsid w:val="005515ED"/>
    <w:rsid w:val="0055170B"/>
    <w:rsid w:val="00551ED3"/>
    <w:rsid w:val="00553A6F"/>
    <w:rsid w:val="0055420C"/>
    <w:rsid w:val="00557BCD"/>
    <w:rsid w:val="005608E8"/>
    <w:rsid w:val="00560AE4"/>
    <w:rsid w:val="005657CF"/>
    <w:rsid w:val="005666CA"/>
    <w:rsid w:val="00566F4B"/>
    <w:rsid w:val="00570675"/>
    <w:rsid w:val="00571A5A"/>
    <w:rsid w:val="005734F5"/>
    <w:rsid w:val="0057421A"/>
    <w:rsid w:val="0057585B"/>
    <w:rsid w:val="00576F58"/>
    <w:rsid w:val="005770E5"/>
    <w:rsid w:val="00577B82"/>
    <w:rsid w:val="005805F6"/>
    <w:rsid w:val="00582651"/>
    <w:rsid w:val="00582BE6"/>
    <w:rsid w:val="00582F8B"/>
    <w:rsid w:val="00583181"/>
    <w:rsid w:val="0058531A"/>
    <w:rsid w:val="00586489"/>
    <w:rsid w:val="0059193D"/>
    <w:rsid w:val="00591DD0"/>
    <w:rsid w:val="00593323"/>
    <w:rsid w:val="00593727"/>
    <w:rsid w:val="00594429"/>
    <w:rsid w:val="005946B2"/>
    <w:rsid w:val="00596036"/>
    <w:rsid w:val="00596055"/>
    <w:rsid w:val="00597063"/>
    <w:rsid w:val="00597BD6"/>
    <w:rsid w:val="005A0104"/>
    <w:rsid w:val="005A0301"/>
    <w:rsid w:val="005A0A74"/>
    <w:rsid w:val="005A0C43"/>
    <w:rsid w:val="005A13DF"/>
    <w:rsid w:val="005A33E6"/>
    <w:rsid w:val="005A4365"/>
    <w:rsid w:val="005A4491"/>
    <w:rsid w:val="005A5D19"/>
    <w:rsid w:val="005A5E59"/>
    <w:rsid w:val="005A6CB1"/>
    <w:rsid w:val="005A6D1E"/>
    <w:rsid w:val="005A7845"/>
    <w:rsid w:val="005A7F44"/>
    <w:rsid w:val="005B0E05"/>
    <w:rsid w:val="005B10D5"/>
    <w:rsid w:val="005B25CE"/>
    <w:rsid w:val="005B3263"/>
    <w:rsid w:val="005B3348"/>
    <w:rsid w:val="005B5FF9"/>
    <w:rsid w:val="005B7171"/>
    <w:rsid w:val="005B7346"/>
    <w:rsid w:val="005C0962"/>
    <w:rsid w:val="005C1737"/>
    <w:rsid w:val="005C414A"/>
    <w:rsid w:val="005C5B3D"/>
    <w:rsid w:val="005C6843"/>
    <w:rsid w:val="005C6FFF"/>
    <w:rsid w:val="005C7184"/>
    <w:rsid w:val="005C7314"/>
    <w:rsid w:val="005D11D4"/>
    <w:rsid w:val="005D4974"/>
    <w:rsid w:val="005D6610"/>
    <w:rsid w:val="005D76D5"/>
    <w:rsid w:val="005D7840"/>
    <w:rsid w:val="005D7D5A"/>
    <w:rsid w:val="005E0A72"/>
    <w:rsid w:val="005E1345"/>
    <w:rsid w:val="005E1E2F"/>
    <w:rsid w:val="005E2989"/>
    <w:rsid w:val="005E3AEC"/>
    <w:rsid w:val="005E4B41"/>
    <w:rsid w:val="005E5168"/>
    <w:rsid w:val="005E5C5A"/>
    <w:rsid w:val="005E6C1B"/>
    <w:rsid w:val="005F09AF"/>
    <w:rsid w:val="005F1FEF"/>
    <w:rsid w:val="005F206A"/>
    <w:rsid w:val="005F2C87"/>
    <w:rsid w:val="005F2F11"/>
    <w:rsid w:val="005F45D9"/>
    <w:rsid w:val="005F5A11"/>
    <w:rsid w:val="005F6046"/>
    <w:rsid w:val="0060121F"/>
    <w:rsid w:val="006012EF"/>
    <w:rsid w:val="006021B7"/>
    <w:rsid w:val="006035AA"/>
    <w:rsid w:val="00606348"/>
    <w:rsid w:val="006077CC"/>
    <w:rsid w:val="00611A19"/>
    <w:rsid w:val="006142C8"/>
    <w:rsid w:val="00614BF9"/>
    <w:rsid w:val="00617C14"/>
    <w:rsid w:val="00620D20"/>
    <w:rsid w:val="00622265"/>
    <w:rsid w:val="00624680"/>
    <w:rsid w:val="006252E4"/>
    <w:rsid w:val="00627127"/>
    <w:rsid w:val="006300B3"/>
    <w:rsid w:val="00630869"/>
    <w:rsid w:val="00630C5F"/>
    <w:rsid w:val="006342B1"/>
    <w:rsid w:val="00634C9E"/>
    <w:rsid w:val="006370A0"/>
    <w:rsid w:val="00637DAD"/>
    <w:rsid w:val="00637E7B"/>
    <w:rsid w:val="006420C5"/>
    <w:rsid w:val="006424F8"/>
    <w:rsid w:val="00642521"/>
    <w:rsid w:val="00642981"/>
    <w:rsid w:val="006436EF"/>
    <w:rsid w:val="00644153"/>
    <w:rsid w:val="006443F7"/>
    <w:rsid w:val="00645661"/>
    <w:rsid w:val="006506AF"/>
    <w:rsid w:val="00661A07"/>
    <w:rsid w:val="006651D7"/>
    <w:rsid w:val="006666B5"/>
    <w:rsid w:val="00666A98"/>
    <w:rsid w:val="00670165"/>
    <w:rsid w:val="006702B2"/>
    <w:rsid w:val="0067078C"/>
    <w:rsid w:val="00670882"/>
    <w:rsid w:val="00670D50"/>
    <w:rsid w:val="006713B1"/>
    <w:rsid w:val="00671AC7"/>
    <w:rsid w:val="00672F4B"/>
    <w:rsid w:val="00674343"/>
    <w:rsid w:val="00675495"/>
    <w:rsid w:val="00675EA2"/>
    <w:rsid w:val="00681ED0"/>
    <w:rsid w:val="00682448"/>
    <w:rsid w:val="006824A9"/>
    <w:rsid w:val="006829B4"/>
    <w:rsid w:val="00683078"/>
    <w:rsid w:val="006836A8"/>
    <w:rsid w:val="00683B09"/>
    <w:rsid w:val="00684E2E"/>
    <w:rsid w:val="0068579C"/>
    <w:rsid w:val="006862BD"/>
    <w:rsid w:val="00686587"/>
    <w:rsid w:val="0068697B"/>
    <w:rsid w:val="00687892"/>
    <w:rsid w:val="00692477"/>
    <w:rsid w:val="0069286C"/>
    <w:rsid w:val="0069332F"/>
    <w:rsid w:val="00693E0A"/>
    <w:rsid w:val="00694D6D"/>
    <w:rsid w:val="006974E6"/>
    <w:rsid w:val="00697EE9"/>
    <w:rsid w:val="006A2022"/>
    <w:rsid w:val="006A2BDC"/>
    <w:rsid w:val="006A2C6B"/>
    <w:rsid w:val="006A38B5"/>
    <w:rsid w:val="006A448C"/>
    <w:rsid w:val="006A4A11"/>
    <w:rsid w:val="006A532D"/>
    <w:rsid w:val="006A560C"/>
    <w:rsid w:val="006B0B64"/>
    <w:rsid w:val="006B0EFE"/>
    <w:rsid w:val="006B24C4"/>
    <w:rsid w:val="006B2572"/>
    <w:rsid w:val="006B3F54"/>
    <w:rsid w:val="006B4A71"/>
    <w:rsid w:val="006B4B12"/>
    <w:rsid w:val="006B4EDD"/>
    <w:rsid w:val="006B6D3E"/>
    <w:rsid w:val="006C0E14"/>
    <w:rsid w:val="006C4A25"/>
    <w:rsid w:val="006C6360"/>
    <w:rsid w:val="006C6C38"/>
    <w:rsid w:val="006C72DE"/>
    <w:rsid w:val="006D13EC"/>
    <w:rsid w:val="006D22DA"/>
    <w:rsid w:val="006D295F"/>
    <w:rsid w:val="006D3ED3"/>
    <w:rsid w:val="006D44FB"/>
    <w:rsid w:val="006D5EE6"/>
    <w:rsid w:val="006E00EB"/>
    <w:rsid w:val="006E246B"/>
    <w:rsid w:val="006E3829"/>
    <w:rsid w:val="006E3FF3"/>
    <w:rsid w:val="006E495D"/>
    <w:rsid w:val="006E54FC"/>
    <w:rsid w:val="006E74A4"/>
    <w:rsid w:val="006F2082"/>
    <w:rsid w:val="006F40A6"/>
    <w:rsid w:val="006F5A11"/>
    <w:rsid w:val="006F6422"/>
    <w:rsid w:val="006F7F7C"/>
    <w:rsid w:val="00701A57"/>
    <w:rsid w:val="00702C58"/>
    <w:rsid w:val="007035DF"/>
    <w:rsid w:val="00703B41"/>
    <w:rsid w:val="007065AB"/>
    <w:rsid w:val="00706E09"/>
    <w:rsid w:val="00710728"/>
    <w:rsid w:val="0071278E"/>
    <w:rsid w:val="00713185"/>
    <w:rsid w:val="00714AB9"/>
    <w:rsid w:val="00715462"/>
    <w:rsid w:val="00716083"/>
    <w:rsid w:val="007161A1"/>
    <w:rsid w:val="0071779C"/>
    <w:rsid w:val="00721F92"/>
    <w:rsid w:val="00722FB9"/>
    <w:rsid w:val="00724633"/>
    <w:rsid w:val="00725083"/>
    <w:rsid w:val="00726B55"/>
    <w:rsid w:val="007277E7"/>
    <w:rsid w:val="0073037D"/>
    <w:rsid w:val="0073321A"/>
    <w:rsid w:val="00733B47"/>
    <w:rsid w:val="00733EAA"/>
    <w:rsid w:val="0073415C"/>
    <w:rsid w:val="007348D2"/>
    <w:rsid w:val="007361B5"/>
    <w:rsid w:val="007368A9"/>
    <w:rsid w:val="0074009C"/>
    <w:rsid w:val="00740E9F"/>
    <w:rsid w:val="007418B6"/>
    <w:rsid w:val="00741B1D"/>
    <w:rsid w:val="00741E3D"/>
    <w:rsid w:val="0074246F"/>
    <w:rsid w:val="0074387A"/>
    <w:rsid w:val="00745594"/>
    <w:rsid w:val="00746F9B"/>
    <w:rsid w:val="007473F6"/>
    <w:rsid w:val="00747457"/>
    <w:rsid w:val="007506F2"/>
    <w:rsid w:val="00754BFE"/>
    <w:rsid w:val="00755A91"/>
    <w:rsid w:val="00762A1A"/>
    <w:rsid w:val="00763368"/>
    <w:rsid w:val="00763577"/>
    <w:rsid w:val="00765F29"/>
    <w:rsid w:val="007661FB"/>
    <w:rsid w:val="0076744D"/>
    <w:rsid w:val="00773437"/>
    <w:rsid w:val="00774E63"/>
    <w:rsid w:val="007754AE"/>
    <w:rsid w:val="00775BD7"/>
    <w:rsid w:val="00777541"/>
    <w:rsid w:val="00781876"/>
    <w:rsid w:val="00783930"/>
    <w:rsid w:val="007848BC"/>
    <w:rsid w:val="007866BF"/>
    <w:rsid w:val="007868A8"/>
    <w:rsid w:val="00786B13"/>
    <w:rsid w:val="007878CE"/>
    <w:rsid w:val="00787C68"/>
    <w:rsid w:val="00787EC0"/>
    <w:rsid w:val="00790E79"/>
    <w:rsid w:val="007912B9"/>
    <w:rsid w:val="00793827"/>
    <w:rsid w:val="007938FA"/>
    <w:rsid w:val="007A02D5"/>
    <w:rsid w:val="007A3878"/>
    <w:rsid w:val="007A541A"/>
    <w:rsid w:val="007A5BC4"/>
    <w:rsid w:val="007A7B12"/>
    <w:rsid w:val="007B0844"/>
    <w:rsid w:val="007B1750"/>
    <w:rsid w:val="007B33E2"/>
    <w:rsid w:val="007B4E28"/>
    <w:rsid w:val="007B5395"/>
    <w:rsid w:val="007B69DC"/>
    <w:rsid w:val="007B6BB9"/>
    <w:rsid w:val="007C5813"/>
    <w:rsid w:val="007C6A17"/>
    <w:rsid w:val="007C7DFE"/>
    <w:rsid w:val="007C7E6F"/>
    <w:rsid w:val="007D0F6B"/>
    <w:rsid w:val="007D22E5"/>
    <w:rsid w:val="007D41F4"/>
    <w:rsid w:val="007D49B1"/>
    <w:rsid w:val="007E06B6"/>
    <w:rsid w:val="007E4631"/>
    <w:rsid w:val="007E5917"/>
    <w:rsid w:val="007E7230"/>
    <w:rsid w:val="007E79F7"/>
    <w:rsid w:val="007F12BB"/>
    <w:rsid w:val="007F309D"/>
    <w:rsid w:val="007F759D"/>
    <w:rsid w:val="008000F7"/>
    <w:rsid w:val="00800A40"/>
    <w:rsid w:val="00801015"/>
    <w:rsid w:val="008014FF"/>
    <w:rsid w:val="008019EB"/>
    <w:rsid w:val="0080247A"/>
    <w:rsid w:val="00803524"/>
    <w:rsid w:val="00810956"/>
    <w:rsid w:val="0081131B"/>
    <w:rsid w:val="008119F5"/>
    <w:rsid w:val="00812EA2"/>
    <w:rsid w:val="00813830"/>
    <w:rsid w:val="00813B18"/>
    <w:rsid w:val="00814E84"/>
    <w:rsid w:val="00820A71"/>
    <w:rsid w:val="00820DD7"/>
    <w:rsid w:val="00824A7B"/>
    <w:rsid w:val="00824A99"/>
    <w:rsid w:val="00825CF6"/>
    <w:rsid w:val="00825D4E"/>
    <w:rsid w:val="00826834"/>
    <w:rsid w:val="00827047"/>
    <w:rsid w:val="00830CDD"/>
    <w:rsid w:val="00831360"/>
    <w:rsid w:val="008317FB"/>
    <w:rsid w:val="00832758"/>
    <w:rsid w:val="00832AAC"/>
    <w:rsid w:val="00836E8E"/>
    <w:rsid w:val="00837109"/>
    <w:rsid w:val="00843DC7"/>
    <w:rsid w:val="0084403A"/>
    <w:rsid w:val="008459EB"/>
    <w:rsid w:val="00847AEE"/>
    <w:rsid w:val="008507D7"/>
    <w:rsid w:val="00851AD4"/>
    <w:rsid w:val="00854F2F"/>
    <w:rsid w:val="008556D8"/>
    <w:rsid w:val="0085663A"/>
    <w:rsid w:val="00861F54"/>
    <w:rsid w:val="008630C6"/>
    <w:rsid w:val="00865096"/>
    <w:rsid w:val="00865703"/>
    <w:rsid w:val="008676F6"/>
    <w:rsid w:val="00870175"/>
    <w:rsid w:val="00870C7C"/>
    <w:rsid w:val="00872495"/>
    <w:rsid w:val="00873036"/>
    <w:rsid w:val="00874868"/>
    <w:rsid w:val="0087688E"/>
    <w:rsid w:val="008774F6"/>
    <w:rsid w:val="008778F2"/>
    <w:rsid w:val="00885C8A"/>
    <w:rsid w:val="00886AC6"/>
    <w:rsid w:val="00886F50"/>
    <w:rsid w:val="00890E06"/>
    <w:rsid w:val="008920A9"/>
    <w:rsid w:val="0089254E"/>
    <w:rsid w:val="00892DA8"/>
    <w:rsid w:val="00892F66"/>
    <w:rsid w:val="008931FA"/>
    <w:rsid w:val="0089340B"/>
    <w:rsid w:val="00893689"/>
    <w:rsid w:val="0089400A"/>
    <w:rsid w:val="0089551D"/>
    <w:rsid w:val="00897879"/>
    <w:rsid w:val="008A1750"/>
    <w:rsid w:val="008A1F7C"/>
    <w:rsid w:val="008A3D91"/>
    <w:rsid w:val="008A6B79"/>
    <w:rsid w:val="008A7F30"/>
    <w:rsid w:val="008B1EFE"/>
    <w:rsid w:val="008B37D4"/>
    <w:rsid w:val="008B3E5C"/>
    <w:rsid w:val="008B57A5"/>
    <w:rsid w:val="008B6D29"/>
    <w:rsid w:val="008B728B"/>
    <w:rsid w:val="008B7F54"/>
    <w:rsid w:val="008C0C40"/>
    <w:rsid w:val="008C1277"/>
    <w:rsid w:val="008C33DA"/>
    <w:rsid w:val="008C397A"/>
    <w:rsid w:val="008C58BE"/>
    <w:rsid w:val="008C74D9"/>
    <w:rsid w:val="008D2F07"/>
    <w:rsid w:val="008D348D"/>
    <w:rsid w:val="008D4136"/>
    <w:rsid w:val="008D48E6"/>
    <w:rsid w:val="008D5B5C"/>
    <w:rsid w:val="008D67DE"/>
    <w:rsid w:val="008D7041"/>
    <w:rsid w:val="008D718C"/>
    <w:rsid w:val="008E35D1"/>
    <w:rsid w:val="008E4973"/>
    <w:rsid w:val="008E575D"/>
    <w:rsid w:val="008E5838"/>
    <w:rsid w:val="008F173A"/>
    <w:rsid w:val="008F1A62"/>
    <w:rsid w:val="008F1C3C"/>
    <w:rsid w:val="008F1DF1"/>
    <w:rsid w:val="008F2295"/>
    <w:rsid w:val="008F244B"/>
    <w:rsid w:val="00900A5F"/>
    <w:rsid w:val="009020A8"/>
    <w:rsid w:val="009050A4"/>
    <w:rsid w:val="00905AB3"/>
    <w:rsid w:val="009061A9"/>
    <w:rsid w:val="0091130B"/>
    <w:rsid w:val="00911672"/>
    <w:rsid w:val="00911847"/>
    <w:rsid w:val="009121CF"/>
    <w:rsid w:val="00913EBC"/>
    <w:rsid w:val="00916B6F"/>
    <w:rsid w:val="009170FE"/>
    <w:rsid w:val="00917A5A"/>
    <w:rsid w:val="009208ED"/>
    <w:rsid w:val="0092205A"/>
    <w:rsid w:val="0092317D"/>
    <w:rsid w:val="0092393C"/>
    <w:rsid w:val="00923A7C"/>
    <w:rsid w:val="00923FE2"/>
    <w:rsid w:val="00926112"/>
    <w:rsid w:val="00926968"/>
    <w:rsid w:val="00932373"/>
    <w:rsid w:val="009329C0"/>
    <w:rsid w:val="009354AD"/>
    <w:rsid w:val="009371E0"/>
    <w:rsid w:val="009372ED"/>
    <w:rsid w:val="00943BED"/>
    <w:rsid w:val="009452E4"/>
    <w:rsid w:val="0094544E"/>
    <w:rsid w:val="00945658"/>
    <w:rsid w:val="0094708F"/>
    <w:rsid w:val="009503DA"/>
    <w:rsid w:val="00950484"/>
    <w:rsid w:val="009504D3"/>
    <w:rsid w:val="0095152E"/>
    <w:rsid w:val="00951565"/>
    <w:rsid w:val="009555C3"/>
    <w:rsid w:val="00955D93"/>
    <w:rsid w:val="0095765B"/>
    <w:rsid w:val="00961E85"/>
    <w:rsid w:val="00962316"/>
    <w:rsid w:val="00962822"/>
    <w:rsid w:val="00964369"/>
    <w:rsid w:val="0096489E"/>
    <w:rsid w:val="00964D4A"/>
    <w:rsid w:val="00966AD6"/>
    <w:rsid w:val="00966DDB"/>
    <w:rsid w:val="00967344"/>
    <w:rsid w:val="00967CCF"/>
    <w:rsid w:val="00971B03"/>
    <w:rsid w:val="009724B2"/>
    <w:rsid w:val="009761D9"/>
    <w:rsid w:val="00977B60"/>
    <w:rsid w:val="00980EC2"/>
    <w:rsid w:val="00982686"/>
    <w:rsid w:val="00983262"/>
    <w:rsid w:val="00991B47"/>
    <w:rsid w:val="0099214A"/>
    <w:rsid w:val="00992915"/>
    <w:rsid w:val="009938D2"/>
    <w:rsid w:val="0099399B"/>
    <w:rsid w:val="00993C8E"/>
    <w:rsid w:val="009941C6"/>
    <w:rsid w:val="009975D4"/>
    <w:rsid w:val="00997729"/>
    <w:rsid w:val="009A006E"/>
    <w:rsid w:val="009A0ED5"/>
    <w:rsid w:val="009A2CC4"/>
    <w:rsid w:val="009A47D4"/>
    <w:rsid w:val="009A7230"/>
    <w:rsid w:val="009A78AE"/>
    <w:rsid w:val="009B1FED"/>
    <w:rsid w:val="009B37AC"/>
    <w:rsid w:val="009B3F57"/>
    <w:rsid w:val="009B406C"/>
    <w:rsid w:val="009B50DE"/>
    <w:rsid w:val="009B53DE"/>
    <w:rsid w:val="009B5AEF"/>
    <w:rsid w:val="009B7D2B"/>
    <w:rsid w:val="009C0BBB"/>
    <w:rsid w:val="009C4B1D"/>
    <w:rsid w:val="009C69AC"/>
    <w:rsid w:val="009C6E4E"/>
    <w:rsid w:val="009D1D4A"/>
    <w:rsid w:val="009D414D"/>
    <w:rsid w:val="009D4CF4"/>
    <w:rsid w:val="009D6980"/>
    <w:rsid w:val="009D72CC"/>
    <w:rsid w:val="009E0B55"/>
    <w:rsid w:val="009E1042"/>
    <w:rsid w:val="009E2080"/>
    <w:rsid w:val="009E2424"/>
    <w:rsid w:val="009E2480"/>
    <w:rsid w:val="009E3F17"/>
    <w:rsid w:val="009E6A2B"/>
    <w:rsid w:val="009E7FFC"/>
    <w:rsid w:val="009F074F"/>
    <w:rsid w:val="009F1397"/>
    <w:rsid w:val="009F3F02"/>
    <w:rsid w:val="009F457E"/>
    <w:rsid w:val="009F53A1"/>
    <w:rsid w:val="009F5B60"/>
    <w:rsid w:val="009F6449"/>
    <w:rsid w:val="009F67EB"/>
    <w:rsid w:val="009F7199"/>
    <w:rsid w:val="009F7DF2"/>
    <w:rsid w:val="00A00C30"/>
    <w:rsid w:val="00A01832"/>
    <w:rsid w:val="00A02681"/>
    <w:rsid w:val="00A05116"/>
    <w:rsid w:val="00A0534B"/>
    <w:rsid w:val="00A061D2"/>
    <w:rsid w:val="00A06A32"/>
    <w:rsid w:val="00A06E0D"/>
    <w:rsid w:val="00A07280"/>
    <w:rsid w:val="00A10CEF"/>
    <w:rsid w:val="00A10EAF"/>
    <w:rsid w:val="00A12B4D"/>
    <w:rsid w:val="00A13D1F"/>
    <w:rsid w:val="00A1473F"/>
    <w:rsid w:val="00A16AB8"/>
    <w:rsid w:val="00A20977"/>
    <w:rsid w:val="00A21386"/>
    <w:rsid w:val="00A21997"/>
    <w:rsid w:val="00A23447"/>
    <w:rsid w:val="00A25D0E"/>
    <w:rsid w:val="00A26297"/>
    <w:rsid w:val="00A26884"/>
    <w:rsid w:val="00A2757D"/>
    <w:rsid w:val="00A27AAA"/>
    <w:rsid w:val="00A30264"/>
    <w:rsid w:val="00A306FB"/>
    <w:rsid w:val="00A3248A"/>
    <w:rsid w:val="00A34324"/>
    <w:rsid w:val="00A34C4C"/>
    <w:rsid w:val="00A3548B"/>
    <w:rsid w:val="00A411EE"/>
    <w:rsid w:val="00A43839"/>
    <w:rsid w:val="00A44137"/>
    <w:rsid w:val="00A44A7F"/>
    <w:rsid w:val="00A467FD"/>
    <w:rsid w:val="00A5239F"/>
    <w:rsid w:val="00A52682"/>
    <w:rsid w:val="00A52B9D"/>
    <w:rsid w:val="00A5397C"/>
    <w:rsid w:val="00A5517A"/>
    <w:rsid w:val="00A5778E"/>
    <w:rsid w:val="00A57C98"/>
    <w:rsid w:val="00A57DC2"/>
    <w:rsid w:val="00A601B9"/>
    <w:rsid w:val="00A60C64"/>
    <w:rsid w:val="00A617BA"/>
    <w:rsid w:val="00A626A8"/>
    <w:rsid w:val="00A6566B"/>
    <w:rsid w:val="00A65DE4"/>
    <w:rsid w:val="00A7197D"/>
    <w:rsid w:val="00A73AF1"/>
    <w:rsid w:val="00A747F4"/>
    <w:rsid w:val="00A753A1"/>
    <w:rsid w:val="00A77469"/>
    <w:rsid w:val="00A8117D"/>
    <w:rsid w:val="00A84D21"/>
    <w:rsid w:val="00A904A2"/>
    <w:rsid w:val="00A91F05"/>
    <w:rsid w:val="00A928B8"/>
    <w:rsid w:val="00A92936"/>
    <w:rsid w:val="00A93E1F"/>
    <w:rsid w:val="00A9442F"/>
    <w:rsid w:val="00AA0130"/>
    <w:rsid w:val="00AA0538"/>
    <w:rsid w:val="00AA0EB9"/>
    <w:rsid w:val="00AA120A"/>
    <w:rsid w:val="00AA1343"/>
    <w:rsid w:val="00AA1F34"/>
    <w:rsid w:val="00AA34FF"/>
    <w:rsid w:val="00AA5D22"/>
    <w:rsid w:val="00AA6BD4"/>
    <w:rsid w:val="00AA7A3D"/>
    <w:rsid w:val="00AB08E2"/>
    <w:rsid w:val="00AB102D"/>
    <w:rsid w:val="00AB12C5"/>
    <w:rsid w:val="00AB3AA4"/>
    <w:rsid w:val="00AB434F"/>
    <w:rsid w:val="00AB6A28"/>
    <w:rsid w:val="00AB6EBC"/>
    <w:rsid w:val="00AC0587"/>
    <w:rsid w:val="00AC0EF7"/>
    <w:rsid w:val="00AC1279"/>
    <w:rsid w:val="00AC259A"/>
    <w:rsid w:val="00AC4D05"/>
    <w:rsid w:val="00AC6EE4"/>
    <w:rsid w:val="00AD0D39"/>
    <w:rsid w:val="00AD7073"/>
    <w:rsid w:val="00AE15DD"/>
    <w:rsid w:val="00AE1B08"/>
    <w:rsid w:val="00AE413D"/>
    <w:rsid w:val="00AE7DB5"/>
    <w:rsid w:val="00AF1CF9"/>
    <w:rsid w:val="00AF317E"/>
    <w:rsid w:val="00AF3C24"/>
    <w:rsid w:val="00AF433F"/>
    <w:rsid w:val="00AF4592"/>
    <w:rsid w:val="00AF52AA"/>
    <w:rsid w:val="00AF5474"/>
    <w:rsid w:val="00AF6EB6"/>
    <w:rsid w:val="00B04241"/>
    <w:rsid w:val="00B0581B"/>
    <w:rsid w:val="00B05923"/>
    <w:rsid w:val="00B07962"/>
    <w:rsid w:val="00B07EEA"/>
    <w:rsid w:val="00B07F62"/>
    <w:rsid w:val="00B10A24"/>
    <w:rsid w:val="00B111D8"/>
    <w:rsid w:val="00B11C88"/>
    <w:rsid w:val="00B12CF8"/>
    <w:rsid w:val="00B136B6"/>
    <w:rsid w:val="00B16411"/>
    <w:rsid w:val="00B16F54"/>
    <w:rsid w:val="00B17E0A"/>
    <w:rsid w:val="00B23117"/>
    <w:rsid w:val="00B25A6C"/>
    <w:rsid w:val="00B25C90"/>
    <w:rsid w:val="00B321E1"/>
    <w:rsid w:val="00B33D7C"/>
    <w:rsid w:val="00B3458B"/>
    <w:rsid w:val="00B350C2"/>
    <w:rsid w:val="00B35ABB"/>
    <w:rsid w:val="00B40354"/>
    <w:rsid w:val="00B4065F"/>
    <w:rsid w:val="00B40C2A"/>
    <w:rsid w:val="00B42624"/>
    <w:rsid w:val="00B44295"/>
    <w:rsid w:val="00B452CA"/>
    <w:rsid w:val="00B464FF"/>
    <w:rsid w:val="00B51C41"/>
    <w:rsid w:val="00B52D17"/>
    <w:rsid w:val="00B535FA"/>
    <w:rsid w:val="00B5394E"/>
    <w:rsid w:val="00B55AE9"/>
    <w:rsid w:val="00B563B2"/>
    <w:rsid w:val="00B56462"/>
    <w:rsid w:val="00B57BC0"/>
    <w:rsid w:val="00B57D66"/>
    <w:rsid w:val="00B60884"/>
    <w:rsid w:val="00B62A6C"/>
    <w:rsid w:val="00B651F1"/>
    <w:rsid w:val="00B655E3"/>
    <w:rsid w:val="00B65FC5"/>
    <w:rsid w:val="00B669E6"/>
    <w:rsid w:val="00B70663"/>
    <w:rsid w:val="00B71AF1"/>
    <w:rsid w:val="00B73788"/>
    <w:rsid w:val="00B74B34"/>
    <w:rsid w:val="00B758C2"/>
    <w:rsid w:val="00B760CB"/>
    <w:rsid w:val="00B809E6"/>
    <w:rsid w:val="00B80E48"/>
    <w:rsid w:val="00B81941"/>
    <w:rsid w:val="00B83108"/>
    <w:rsid w:val="00B853F7"/>
    <w:rsid w:val="00B926C7"/>
    <w:rsid w:val="00B929A9"/>
    <w:rsid w:val="00B96205"/>
    <w:rsid w:val="00BA0A09"/>
    <w:rsid w:val="00BA0F7B"/>
    <w:rsid w:val="00BA2505"/>
    <w:rsid w:val="00BA25C6"/>
    <w:rsid w:val="00BA31EF"/>
    <w:rsid w:val="00BA3560"/>
    <w:rsid w:val="00BA37F1"/>
    <w:rsid w:val="00BA6341"/>
    <w:rsid w:val="00BA6F78"/>
    <w:rsid w:val="00BA74CD"/>
    <w:rsid w:val="00BB016A"/>
    <w:rsid w:val="00BB0AD4"/>
    <w:rsid w:val="00BB1677"/>
    <w:rsid w:val="00BB1E85"/>
    <w:rsid w:val="00BB5958"/>
    <w:rsid w:val="00BB5E18"/>
    <w:rsid w:val="00BC3DAA"/>
    <w:rsid w:val="00BC48EA"/>
    <w:rsid w:val="00BD0853"/>
    <w:rsid w:val="00BD1419"/>
    <w:rsid w:val="00BD236C"/>
    <w:rsid w:val="00BD5499"/>
    <w:rsid w:val="00BD62C8"/>
    <w:rsid w:val="00BE1A44"/>
    <w:rsid w:val="00BE1D1F"/>
    <w:rsid w:val="00BE427C"/>
    <w:rsid w:val="00BE513F"/>
    <w:rsid w:val="00BE5DC0"/>
    <w:rsid w:val="00BE60BD"/>
    <w:rsid w:val="00BF03B9"/>
    <w:rsid w:val="00BF24EA"/>
    <w:rsid w:val="00BF25A2"/>
    <w:rsid w:val="00BF2AC2"/>
    <w:rsid w:val="00BF4705"/>
    <w:rsid w:val="00BF564D"/>
    <w:rsid w:val="00BF61BA"/>
    <w:rsid w:val="00BF6FE5"/>
    <w:rsid w:val="00BF7D4F"/>
    <w:rsid w:val="00C008A2"/>
    <w:rsid w:val="00C015E5"/>
    <w:rsid w:val="00C02D13"/>
    <w:rsid w:val="00C03457"/>
    <w:rsid w:val="00C04670"/>
    <w:rsid w:val="00C05BBD"/>
    <w:rsid w:val="00C069FF"/>
    <w:rsid w:val="00C06AF9"/>
    <w:rsid w:val="00C113D7"/>
    <w:rsid w:val="00C11AE4"/>
    <w:rsid w:val="00C1213E"/>
    <w:rsid w:val="00C1226E"/>
    <w:rsid w:val="00C133EC"/>
    <w:rsid w:val="00C14022"/>
    <w:rsid w:val="00C14133"/>
    <w:rsid w:val="00C14F66"/>
    <w:rsid w:val="00C15F2B"/>
    <w:rsid w:val="00C16034"/>
    <w:rsid w:val="00C16D6B"/>
    <w:rsid w:val="00C2057C"/>
    <w:rsid w:val="00C2326D"/>
    <w:rsid w:val="00C23AA7"/>
    <w:rsid w:val="00C24D4E"/>
    <w:rsid w:val="00C25D27"/>
    <w:rsid w:val="00C268A4"/>
    <w:rsid w:val="00C26A9B"/>
    <w:rsid w:val="00C27D50"/>
    <w:rsid w:val="00C304E0"/>
    <w:rsid w:val="00C30608"/>
    <w:rsid w:val="00C30C4D"/>
    <w:rsid w:val="00C31CDC"/>
    <w:rsid w:val="00C336DB"/>
    <w:rsid w:val="00C357AA"/>
    <w:rsid w:val="00C35FA9"/>
    <w:rsid w:val="00C36079"/>
    <w:rsid w:val="00C36CA6"/>
    <w:rsid w:val="00C400DD"/>
    <w:rsid w:val="00C4196C"/>
    <w:rsid w:val="00C42685"/>
    <w:rsid w:val="00C450C4"/>
    <w:rsid w:val="00C475B1"/>
    <w:rsid w:val="00C4795E"/>
    <w:rsid w:val="00C51074"/>
    <w:rsid w:val="00C52349"/>
    <w:rsid w:val="00C52F03"/>
    <w:rsid w:val="00C553A8"/>
    <w:rsid w:val="00C55420"/>
    <w:rsid w:val="00C56F74"/>
    <w:rsid w:val="00C57102"/>
    <w:rsid w:val="00C57B1E"/>
    <w:rsid w:val="00C57BCC"/>
    <w:rsid w:val="00C65075"/>
    <w:rsid w:val="00C65CA6"/>
    <w:rsid w:val="00C676A7"/>
    <w:rsid w:val="00C67CD7"/>
    <w:rsid w:val="00C70387"/>
    <w:rsid w:val="00C70527"/>
    <w:rsid w:val="00C70612"/>
    <w:rsid w:val="00C709E6"/>
    <w:rsid w:val="00C71778"/>
    <w:rsid w:val="00C71F5C"/>
    <w:rsid w:val="00C71F68"/>
    <w:rsid w:val="00C74348"/>
    <w:rsid w:val="00C76003"/>
    <w:rsid w:val="00C761D1"/>
    <w:rsid w:val="00C771B8"/>
    <w:rsid w:val="00C77A13"/>
    <w:rsid w:val="00C802F8"/>
    <w:rsid w:val="00C83020"/>
    <w:rsid w:val="00C83447"/>
    <w:rsid w:val="00C84588"/>
    <w:rsid w:val="00C86F98"/>
    <w:rsid w:val="00C873E4"/>
    <w:rsid w:val="00C87F60"/>
    <w:rsid w:val="00C917B4"/>
    <w:rsid w:val="00C93E70"/>
    <w:rsid w:val="00C9672D"/>
    <w:rsid w:val="00CA0E12"/>
    <w:rsid w:val="00CA1A19"/>
    <w:rsid w:val="00CA3586"/>
    <w:rsid w:val="00CB14CC"/>
    <w:rsid w:val="00CB17E8"/>
    <w:rsid w:val="00CB45ED"/>
    <w:rsid w:val="00CB53DE"/>
    <w:rsid w:val="00CB6F81"/>
    <w:rsid w:val="00CB70A3"/>
    <w:rsid w:val="00CC0377"/>
    <w:rsid w:val="00CC04CB"/>
    <w:rsid w:val="00CC152F"/>
    <w:rsid w:val="00CC710D"/>
    <w:rsid w:val="00CC7693"/>
    <w:rsid w:val="00CC7B4A"/>
    <w:rsid w:val="00CD010B"/>
    <w:rsid w:val="00CD516F"/>
    <w:rsid w:val="00CE0F52"/>
    <w:rsid w:val="00CE4408"/>
    <w:rsid w:val="00CE4BA1"/>
    <w:rsid w:val="00CE4DA1"/>
    <w:rsid w:val="00CE6C84"/>
    <w:rsid w:val="00CE752C"/>
    <w:rsid w:val="00CE75D2"/>
    <w:rsid w:val="00CF230B"/>
    <w:rsid w:val="00CF29EA"/>
    <w:rsid w:val="00CF2ACE"/>
    <w:rsid w:val="00CF2FE8"/>
    <w:rsid w:val="00CF33F5"/>
    <w:rsid w:val="00CF375B"/>
    <w:rsid w:val="00CF5FDD"/>
    <w:rsid w:val="00CF63CC"/>
    <w:rsid w:val="00CF66C8"/>
    <w:rsid w:val="00CF676E"/>
    <w:rsid w:val="00CF7AA4"/>
    <w:rsid w:val="00D008C7"/>
    <w:rsid w:val="00D035F0"/>
    <w:rsid w:val="00D05074"/>
    <w:rsid w:val="00D0557F"/>
    <w:rsid w:val="00D067F0"/>
    <w:rsid w:val="00D06934"/>
    <w:rsid w:val="00D072C5"/>
    <w:rsid w:val="00D10267"/>
    <w:rsid w:val="00D11879"/>
    <w:rsid w:val="00D13931"/>
    <w:rsid w:val="00D14E8F"/>
    <w:rsid w:val="00D204E4"/>
    <w:rsid w:val="00D20775"/>
    <w:rsid w:val="00D20CF2"/>
    <w:rsid w:val="00D23EC1"/>
    <w:rsid w:val="00D2400C"/>
    <w:rsid w:val="00D25F73"/>
    <w:rsid w:val="00D26346"/>
    <w:rsid w:val="00D31E06"/>
    <w:rsid w:val="00D33841"/>
    <w:rsid w:val="00D3629E"/>
    <w:rsid w:val="00D36DDC"/>
    <w:rsid w:val="00D41247"/>
    <w:rsid w:val="00D42B37"/>
    <w:rsid w:val="00D42C2F"/>
    <w:rsid w:val="00D43FDE"/>
    <w:rsid w:val="00D4400F"/>
    <w:rsid w:val="00D442B0"/>
    <w:rsid w:val="00D47BAF"/>
    <w:rsid w:val="00D515C9"/>
    <w:rsid w:val="00D52538"/>
    <w:rsid w:val="00D55453"/>
    <w:rsid w:val="00D55641"/>
    <w:rsid w:val="00D565A1"/>
    <w:rsid w:val="00D571CD"/>
    <w:rsid w:val="00D573F0"/>
    <w:rsid w:val="00D60275"/>
    <w:rsid w:val="00D6243E"/>
    <w:rsid w:val="00D6269C"/>
    <w:rsid w:val="00D641AD"/>
    <w:rsid w:val="00D67031"/>
    <w:rsid w:val="00D70834"/>
    <w:rsid w:val="00D70EE7"/>
    <w:rsid w:val="00D710D4"/>
    <w:rsid w:val="00D72563"/>
    <w:rsid w:val="00D726A9"/>
    <w:rsid w:val="00D73201"/>
    <w:rsid w:val="00D73F46"/>
    <w:rsid w:val="00D74755"/>
    <w:rsid w:val="00D74B65"/>
    <w:rsid w:val="00D76505"/>
    <w:rsid w:val="00D76B30"/>
    <w:rsid w:val="00D80B6D"/>
    <w:rsid w:val="00D81041"/>
    <w:rsid w:val="00D838E2"/>
    <w:rsid w:val="00D83DE2"/>
    <w:rsid w:val="00D83E90"/>
    <w:rsid w:val="00D85672"/>
    <w:rsid w:val="00D85733"/>
    <w:rsid w:val="00D85CE1"/>
    <w:rsid w:val="00D87FA6"/>
    <w:rsid w:val="00D91769"/>
    <w:rsid w:val="00D944DC"/>
    <w:rsid w:val="00D94BBD"/>
    <w:rsid w:val="00D95214"/>
    <w:rsid w:val="00D95928"/>
    <w:rsid w:val="00D96EFA"/>
    <w:rsid w:val="00D9703E"/>
    <w:rsid w:val="00D97594"/>
    <w:rsid w:val="00DA1181"/>
    <w:rsid w:val="00DA37FD"/>
    <w:rsid w:val="00DA3F33"/>
    <w:rsid w:val="00DA660F"/>
    <w:rsid w:val="00DA66B4"/>
    <w:rsid w:val="00DA6F0D"/>
    <w:rsid w:val="00DA73B4"/>
    <w:rsid w:val="00DA79F0"/>
    <w:rsid w:val="00DA7A68"/>
    <w:rsid w:val="00DB02CF"/>
    <w:rsid w:val="00DB0FA2"/>
    <w:rsid w:val="00DB3756"/>
    <w:rsid w:val="00DB3EC7"/>
    <w:rsid w:val="00DB7485"/>
    <w:rsid w:val="00DC211E"/>
    <w:rsid w:val="00DC30F7"/>
    <w:rsid w:val="00DC3650"/>
    <w:rsid w:val="00DC56FC"/>
    <w:rsid w:val="00DC7B90"/>
    <w:rsid w:val="00DD00C8"/>
    <w:rsid w:val="00DD0132"/>
    <w:rsid w:val="00DD09EF"/>
    <w:rsid w:val="00DD0AE7"/>
    <w:rsid w:val="00DD273B"/>
    <w:rsid w:val="00DD68B7"/>
    <w:rsid w:val="00DD6CE5"/>
    <w:rsid w:val="00DE0F9C"/>
    <w:rsid w:val="00DE15AB"/>
    <w:rsid w:val="00DE26CA"/>
    <w:rsid w:val="00DE2FEC"/>
    <w:rsid w:val="00DE36BE"/>
    <w:rsid w:val="00DE389E"/>
    <w:rsid w:val="00DE38DB"/>
    <w:rsid w:val="00DE3B3F"/>
    <w:rsid w:val="00DE4140"/>
    <w:rsid w:val="00DE4E6E"/>
    <w:rsid w:val="00DE7058"/>
    <w:rsid w:val="00DF1B6E"/>
    <w:rsid w:val="00DF2C23"/>
    <w:rsid w:val="00DF44E7"/>
    <w:rsid w:val="00DF5723"/>
    <w:rsid w:val="00DF5FFB"/>
    <w:rsid w:val="00DF6582"/>
    <w:rsid w:val="00E00E27"/>
    <w:rsid w:val="00E02B24"/>
    <w:rsid w:val="00E046DC"/>
    <w:rsid w:val="00E04DF4"/>
    <w:rsid w:val="00E052BE"/>
    <w:rsid w:val="00E05483"/>
    <w:rsid w:val="00E0682B"/>
    <w:rsid w:val="00E07808"/>
    <w:rsid w:val="00E1133D"/>
    <w:rsid w:val="00E1141A"/>
    <w:rsid w:val="00E14533"/>
    <w:rsid w:val="00E166BA"/>
    <w:rsid w:val="00E16CC8"/>
    <w:rsid w:val="00E1785F"/>
    <w:rsid w:val="00E20095"/>
    <w:rsid w:val="00E26137"/>
    <w:rsid w:val="00E27AAB"/>
    <w:rsid w:val="00E3239E"/>
    <w:rsid w:val="00E34EBD"/>
    <w:rsid w:val="00E36AFA"/>
    <w:rsid w:val="00E36D9A"/>
    <w:rsid w:val="00E37048"/>
    <w:rsid w:val="00E4024D"/>
    <w:rsid w:val="00E404D2"/>
    <w:rsid w:val="00E41431"/>
    <w:rsid w:val="00E41E1E"/>
    <w:rsid w:val="00E42EEE"/>
    <w:rsid w:val="00E444A4"/>
    <w:rsid w:val="00E45360"/>
    <w:rsid w:val="00E45726"/>
    <w:rsid w:val="00E46EA6"/>
    <w:rsid w:val="00E504B6"/>
    <w:rsid w:val="00E509F2"/>
    <w:rsid w:val="00E50A44"/>
    <w:rsid w:val="00E57225"/>
    <w:rsid w:val="00E57EAF"/>
    <w:rsid w:val="00E65B4E"/>
    <w:rsid w:val="00E65E64"/>
    <w:rsid w:val="00E67B59"/>
    <w:rsid w:val="00E70B11"/>
    <w:rsid w:val="00E70D3C"/>
    <w:rsid w:val="00E76173"/>
    <w:rsid w:val="00E765E0"/>
    <w:rsid w:val="00E80447"/>
    <w:rsid w:val="00E8068C"/>
    <w:rsid w:val="00E8389C"/>
    <w:rsid w:val="00E853A2"/>
    <w:rsid w:val="00E86BE0"/>
    <w:rsid w:val="00E86F20"/>
    <w:rsid w:val="00E87696"/>
    <w:rsid w:val="00E900BB"/>
    <w:rsid w:val="00E913D1"/>
    <w:rsid w:val="00E927C9"/>
    <w:rsid w:val="00E93034"/>
    <w:rsid w:val="00E94BB0"/>
    <w:rsid w:val="00E95E98"/>
    <w:rsid w:val="00E96C76"/>
    <w:rsid w:val="00EA1350"/>
    <w:rsid w:val="00EA3EF5"/>
    <w:rsid w:val="00EA4806"/>
    <w:rsid w:val="00EA6342"/>
    <w:rsid w:val="00EB11B6"/>
    <w:rsid w:val="00EB1C17"/>
    <w:rsid w:val="00EB5D0E"/>
    <w:rsid w:val="00EB69EB"/>
    <w:rsid w:val="00EB705C"/>
    <w:rsid w:val="00EC062E"/>
    <w:rsid w:val="00EC13E0"/>
    <w:rsid w:val="00EC163D"/>
    <w:rsid w:val="00EC1C21"/>
    <w:rsid w:val="00EC22C1"/>
    <w:rsid w:val="00EC63CE"/>
    <w:rsid w:val="00EC6841"/>
    <w:rsid w:val="00EC6844"/>
    <w:rsid w:val="00EC6F15"/>
    <w:rsid w:val="00ED089B"/>
    <w:rsid w:val="00ED13A8"/>
    <w:rsid w:val="00ED2004"/>
    <w:rsid w:val="00ED61C3"/>
    <w:rsid w:val="00EE07D6"/>
    <w:rsid w:val="00EE23F2"/>
    <w:rsid w:val="00EE5E80"/>
    <w:rsid w:val="00EE6039"/>
    <w:rsid w:val="00EE6D4B"/>
    <w:rsid w:val="00EF0BC8"/>
    <w:rsid w:val="00EF232D"/>
    <w:rsid w:val="00F031EA"/>
    <w:rsid w:val="00F036A6"/>
    <w:rsid w:val="00F0449E"/>
    <w:rsid w:val="00F06FDB"/>
    <w:rsid w:val="00F07D10"/>
    <w:rsid w:val="00F10703"/>
    <w:rsid w:val="00F107ED"/>
    <w:rsid w:val="00F116D0"/>
    <w:rsid w:val="00F12858"/>
    <w:rsid w:val="00F131A4"/>
    <w:rsid w:val="00F1345C"/>
    <w:rsid w:val="00F13C8A"/>
    <w:rsid w:val="00F14937"/>
    <w:rsid w:val="00F17609"/>
    <w:rsid w:val="00F17959"/>
    <w:rsid w:val="00F200A8"/>
    <w:rsid w:val="00F200C2"/>
    <w:rsid w:val="00F22042"/>
    <w:rsid w:val="00F3506C"/>
    <w:rsid w:val="00F35962"/>
    <w:rsid w:val="00F37311"/>
    <w:rsid w:val="00F41F06"/>
    <w:rsid w:val="00F41F6C"/>
    <w:rsid w:val="00F47E32"/>
    <w:rsid w:val="00F508EA"/>
    <w:rsid w:val="00F51901"/>
    <w:rsid w:val="00F51DFC"/>
    <w:rsid w:val="00F51F75"/>
    <w:rsid w:val="00F54EC3"/>
    <w:rsid w:val="00F56AF5"/>
    <w:rsid w:val="00F61405"/>
    <w:rsid w:val="00F61B1C"/>
    <w:rsid w:val="00F62215"/>
    <w:rsid w:val="00F63ECB"/>
    <w:rsid w:val="00F6486F"/>
    <w:rsid w:val="00F64F8C"/>
    <w:rsid w:val="00F66B61"/>
    <w:rsid w:val="00F72C03"/>
    <w:rsid w:val="00F732B6"/>
    <w:rsid w:val="00F757D4"/>
    <w:rsid w:val="00F775FF"/>
    <w:rsid w:val="00F81251"/>
    <w:rsid w:val="00F8293A"/>
    <w:rsid w:val="00F82A2C"/>
    <w:rsid w:val="00F82DAF"/>
    <w:rsid w:val="00F83475"/>
    <w:rsid w:val="00F837E5"/>
    <w:rsid w:val="00F848A5"/>
    <w:rsid w:val="00F907EA"/>
    <w:rsid w:val="00F933A1"/>
    <w:rsid w:val="00F9346F"/>
    <w:rsid w:val="00F9364C"/>
    <w:rsid w:val="00F936D3"/>
    <w:rsid w:val="00F93D9E"/>
    <w:rsid w:val="00F97E53"/>
    <w:rsid w:val="00FA0F0D"/>
    <w:rsid w:val="00FA19C4"/>
    <w:rsid w:val="00FA34E6"/>
    <w:rsid w:val="00FA4259"/>
    <w:rsid w:val="00FA6C0A"/>
    <w:rsid w:val="00FA6C56"/>
    <w:rsid w:val="00FA6E00"/>
    <w:rsid w:val="00FA6F36"/>
    <w:rsid w:val="00FB0B7E"/>
    <w:rsid w:val="00FB4A36"/>
    <w:rsid w:val="00FB64CE"/>
    <w:rsid w:val="00FB69BC"/>
    <w:rsid w:val="00FB747C"/>
    <w:rsid w:val="00FC3E8F"/>
    <w:rsid w:val="00FC55C8"/>
    <w:rsid w:val="00FC652A"/>
    <w:rsid w:val="00FC7951"/>
    <w:rsid w:val="00FD0A1B"/>
    <w:rsid w:val="00FD20BD"/>
    <w:rsid w:val="00FD2FF5"/>
    <w:rsid w:val="00FD33BD"/>
    <w:rsid w:val="00FD3834"/>
    <w:rsid w:val="00FD3D26"/>
    <w:rsid w:val="00FD42D5"/>
    <w:rsid w:val="00FD7E92"/>
    <w:rsid w:val="00FE05D6"/>
    <w:rsid w:val="00FE1FE5"/>
    <w:rsid w:val="00FE4790"/>
    <w:rsid w:val="00FE4D63"/>
    <w:rsid w:val="00FE5417"/>
    <w:rsid w:val="00FE62D4"/>
    <w:rsid w:val="00FF2BE7"/>
    <w:rsid w:val="00FF2F2A"/>
    <w:rsid w:val="00FF2FBE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F1D8EC"/>
  <w15:chartTrackingRefBased/>
  <w15:docId w15:val="{169B8FA4-18B4-4F9F-9AB1-2E69DB33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356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paragraph" w:styleId="Titre1">
    <w:name w:val="heading 1"/>
    <w:basedOn w:val="Normal"/>
    <w:next w:val="Titre2"/>
    <w:link w:val="Titre1Car"/>
    <w:uiPriority w:val="9"/>
    <w:qFormat/>
    <w:rsid w:val="000A5356"/>
    <w:pPr>
      <w:keepNext/>
      <w:keepLines/>
      <w:numPr>
        <w:numId w:val="8"/>
      </w:numPr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14:ligatures w14:val="standardContextual"/>
    </w:rPr>
  </w:style>
  <w:style w:type="paragraph" w:styleId="Titre2">
    <w:name w:val="heading 2"/>
    <w:basedOn w:val="Normal"/>
    <w:next w:val="CBDNormalNumber"/>
    <w:link w:val="Titre2Car"/>
    <w:uiPriority w:val="9"/>
    <w:qFormat/>
    <w:rsid w:val="000A5356"/>
    <w:pPr>
      <w:keepNext/>
      <w:keepLines/>
      <w:numPr>
        <w:ilvl w:val="1"/>
        <w:numId w:val="8"/>
      </w:numPr>
      <w:spacing w:before="120" w:after="120"/>
      <w:jc w:val="left"/>
      <w:outlineLvl w:val="1"/>
    </w:pPr>
    <w:rPr>
      <w:rFonts w:ascii="Times New Roman Bold" w:eastAsiaTheme="majorEastAsia" w:hAnsi="Times New Roman Bold" w:cstheme="majorBidi"/>
      <w:b/>
      <w:sz w:val="24"/>
      <w:szCs w:val="26"/>
    </w:rPr>
  </w:style>
  <w:style w:type="paragraph" w:styleId="Titre3">
    <w:name w:val="heading 3"/>
    <w:basedOn w:val="Normal"/>
    <w:next w:val="CBDNormalNumber"/>
    <w:link w:val="Titre3Car"/>
    <w:uiPriority w:val="9"/>
    <w:qFormat/>
    <w:rsid w:val="000A5356"/>
    <w:pPr>
      <w:keepNext/>
      <w:keepLines/>
      <w:numPr>
        <w:ilvl w:val="2"/>
        <w:numId w:val="8"/>
      </w:numPr>
      <w:spacing w:before="120" w:after="120"/>
      <w:jc w:val="left"/>
      <w:outlineLvl w:val="2"/>
    </w:pPr>
    <w:rPr>
      <w:rFonts w:eastAsiaTheme="majorEastAsia"/>
      <w:b/>
      <w:bCs/>
    </w:rPr>
  </w:style>
  <w:style w:type="paragraph" w:styleId="Titre4">
    <w:name w:val="heading 4"/>
    <w:basedOn w:val="Normal"/>
    <w:next w:val="CBDNormalNumber"/>
    <w:link w:val="Titre4Car"/>
    <w:uiPriority w:val="9"/>
    <w:qFormat/>
    <w:rsid w:val="000A5356"/>
    <w:pPr>
      <w:keepNext/>
      <w:numPr>
        <w:ilvl w:val="3"/>
        <w:numId w:val="8"/>
      </w:numPr>
      <w:spacing w:before="120" w:after="120"/>
      <w:jc w:val="left"/>
      <w:outlineLvl w:val="3"/>
    </w:pPr>
    <w:rPr>
      <w:rFonts w:eastAsiaTheme="majorEastAsia"/>
      <w:b/>
      <w:bCs/>
    </w:rPr>
  </w:style>
  <w:style w:type="paragraph" w:styleId="Titre5">
    <w:name w:val="heading 5"/>
    <w:basedOn w:val="Normal"/>
    <w:next w:val="Normal"/>
    <w:link w:val="Titre5Car"/>
    <w:uiPriority w:val="9"/>
    <w:qFormat/>
    <w:rsid w:val="000A5356"/>
    <w:pPr>
      <w:keepNext/>
      <w:numPr>
        <w:ilvl w:val="4"/>
        <w:numId w:val="8"/>
      </w:numPr>
      <w:spacing w:before="120" w:after="120"/>
      <w:jc w:val="left"/>
      <w:outlineLvl w:val="4"/>
    </w:pPr>
    <w:rPr>
      <w:rFonts w:eastAsiaTheme="majorEastAsia"/>
      <w:i/>
      <w:iCs/>
    </w:rPr>
  </w:style>
  <w:style w:type="paragraph" w:styleId="Titre6">
    <w:name w:val="heading 6"/>
    <w:basedOn w:val="Normal"/>
    <w:next w:val="Normal"/>
    <w:link w:val="Titre6Car"/>
    <w:semiHidden/>
    <w:rsid w:val="000A5356"/>
    <w:pPr>
      <w:keepNext/>
      <w:keepLines/>
      <w:numPr>
        <w:ilvl w:val="5"/>
        <w:numId w:val="1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5"/>
    </w:pPr>
    <w:rPr>
      <w:bCs/>
      <w:sz w:val="24"/>
    </w:rPr>
  </w:style>
  <w:style w:type="paragraph" w:styleId="Titre7">
    <w:name w:val="heading 7"/>
    <w:basedOn w:val="Normal"/>
    <w:next w:val="Normal"/>
    <w:link w:val="Titre7Car"/>
    <w:semiHidden/>
    <w:rsid w:val="000A5356"/>
    <w:pPr>
      <w:keepNext/>
      <w:keepLines/>
      <w:widowControl w:val="0"/>
      <w:numPr>
        <w:ilvl w:val="6"/>
        <w:numId w:val="1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6"/>
    </w:pPr>
    <w:rPr>
      <w:b/>
      <w:snapToGrid w:val="0"/>
      <w:u w:val="single"/>
    </w:rPr>
  </w:style>
  <w:style w:type="paragraph" w:styleId="Titre8">
    <w:name w:val="heading 8"/>
    <w:basedOn w:val="Normal"/>
    <w:next w:val="Normal"/>
    <w:link w:val="Titre8Car"/>
    <w:semiHidden/>
    <w:rsid w:val="000A5356"/>
    <w:pPr>
      <w:keepNext/>
      <w:keepLines/>
      <w:widowControl w:val="0"/>
      <w:numPr>
        <w:ilvl w:val="7"/>
        <w:numId w:val="1"/>
      </w:numPr>
      <w:tabs>
        <w:tab w:val="left" w:pos="-1440"/>
        <w:tab w:val="left" w:pos="-720"/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7"/>
    </w:pPr>
    <w:rPr>
      <w:b/>
      <w:snapToGrid w:val="0"/>
      <w:u w:val="single"/>
    </w:rPr>
  </w:style>
  <w:style w:type="paragraph" w:styleId="Titre9">
    <w:name w:val="heading 9"/>
    <w:basedOn w:val="Normal"/>
    <w:next w:val="Normal"/>
    <w:link w:val="Titre9Car"/>
    <w:semiHidden/>
    <w:rsid w:val="000A5356"/>
    <w:pPr>
      <w:keepNext/>
      <w:widowControl w:val="0"/>
      <w:numPr>
        <w:ilvl w:val="8"/>
        <w:numId w:val="1"/>
      </w:numPr>
      <w:suppressAutoHyphens/>
      <w:jc w:val="left"/>
      <w:outlineLvl w:val="8"/>
    </w:pPr>
    <w:rPr>
      <w:snapToGrid w:val="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5356"/>
    <w:rPr>
      <w:rFonts w:ascii="Times New Roman" w:eastAsiaTheme="majorEastAsia" w:hAnsi="Times New Roman" w:cstheme="majorBidi"/>
      <w:b/>
      <w:bCs/>
      <w:sz w:val="28"/>
      <w:szCs w:val="32"/>
      <w:lang w:val="ru-RU"/>
    </w:rPr>
  </w:style>
  <w:style w:type="character" w:customStyle="1" w:styleId="Titre2Car">
    <w:name w:val="Titre 2 Car"/>
    <w:basedOn w:val="Policepardfaut"/>
    <w:link w:val="Titre2"/>
    <w:uiPriority w:val="9"/>
    <w:rsid w:val="000A5356"/>
    <w:rPr>
      <w:rFonts w:ascii="Times New Roman Bold" w:eastAsiaTheme="majorEastAsia" w:hAnsi="Times New Roman Bold" w:cstheme="majorBidi"/>
      <w:b/>
      <w:kern w:val="0"/>
      <w:szCs w:val="26"/>
      <w:lang w:val="ru-RU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0A5356"/>
    <w:rPr>
      <w:rFonts w:ascii="Times New Roman" w:eastAsiaTheme="majorEastAsia" w:hAnsi="Times New Roman" w:cs="Times New Roman"/>
      <w:b/>
      <w:bCs/>
      <w:kern w:val="0"/>
      <w:sz w:val="22"/>
      <w:szCs w:val="22"/>
      <w:lang w:val="ru-RU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0A5356"/>
    <w:rPr>
      <w:rFonts w:ascii="Times New Roman" w:eastAsiaTheme="majorEastAsia" w:hAnsi="Times New Roman" w:cs="Times New Roman"/>
      <w:b/>
      <w:bCs/>
      <w:kern w:val="0"/>
      <w:sz w:val="22"/>
      <w:szCs w:val="22"/>
      <w:lang w:val="ru-RU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0A5356"/>
    <w:rPr>
      <w:rFonts w:ascii="Times New Roman" w:eastAsiaTheme="majorEastAsia" w:hAnsi="Times New Roman" w:cs="Times New Roman"/>
      <w:i/>
      <w:iCs/>
      <w:kern w:val="0"/>
      <w:sz w:val="22"/>
      <w:szCs w:val="22"/>
      <w:lang w:val="ru-RU"/>
      <w14:ligatures w14:val="none"/>
    </w:rPr>
  </w:style>
  <w:style w:type="character" w:customStyle="1" w:styleId="Titre6Car">
    <w:name w:val="Titre 6 Car"/>
    <w:basedOn w:val="Policepardfaut"/>
    <w:link w:val="Titre6"/>
    <w:semiHidden/>
    <w:rsid w:val="000A5356"/>
    <w:rPr>
      <w:rFonts w:ascii="Times New Roman" w:eastAsia="SimSun" w:hAnsi="Times New Roman" w:cs="Times New Roman"/>
      <w:bCs/>
      <w:kern w:val="0"/>
      <w:szCs w:val="22"/>
      <w:lang w:val="ru-RU"/>
      <w14:ligatures w14:val="none"/>
    </w:rPr>
  </w:style>
  <w:style w:type="character" w:customStyle="1" w:styleId="Titre7Car">
    <w:name w:val="Titre 7 Car"/>
    <w:basedOn w:val="Policepardfaut"/>
    <w:link w:val="Titre7"/>
    <w:semiHidden/>
    <w:rsid w:val="000A5356"/>
    <w:rPr>
      <w:rFonts w:ascii="Times New Roman" w:eastAsia="SimSun" w:hAnsi="Times New Roman" w:cs="Times New Roman"/>
      <w:b/>
      <w:snapToGrid w:val="0"/>
      <w:kern w:val="0"/>
      <w:sz w:val="22"/>
      <w:szCs w:val="22"/>
      <w:u w:val="single"/>
      <w:lang w:val="ru-RU"/>
      <w14:ligatures w14:val="none"/>
    </w:rPr>
  </w:style>
  <w:style w:type="character" w:customStyle="1" w:styleId="Titre8Car">
    <w:name w:val="Titre 8 Car"/>
    <w:basedOn w:val="Policepardfaut"/>
    <w:link w:val="Titre8"/>
    <w:semiHidden/>
    <w:rsid w:val="000A5356"/>
    <w:rPr>
      <w:rFonts w:ascii="Times New Roman" w:eastAsia="SimSun" w:hAnsi="Times New Roman" w:cs="Times New Roman"/>
      <w:b/>
      <w:snapToGrid w:val="0"/>
      <w:kern w:val="0"/>
      <w:sz w:val="22"/>
      <w:szCs w:val="22"/>
      <w:u w:val="single"/>
      <w:lang w:val="ru-RU"/>
      <w14:ligatures w14:val="none"/>
    </w:rPr>
  </w:style>
  <w:style w:type="character" w:customStyle="1" w:styleId="Titre9Car">
    <w:name w:val="Titre 9 Car"/>
    <w:basedOn w:val="Policepardfaut"/>
    <w:link w:val="Titre9"/>
    <w:semiHidden/>
    <w:rsid w:val="000A5356"/>
    <w:rPr>
      <w:rFonts w:ascii="Times New Roman" w:eastAsia="SimSun" w:hAnsi="Times New Roman" w:cs="Times New Roman"/>
      <w:snapToGrid w:val="0"/>
      <w:kern w:val="0"/>
      <w:sz w:val="22"/>
      <w:szCs w:val="22"/>
      <w:u w:val="single"/>
      <w:lang w:val="ru-RU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4C2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2983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2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298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ru-RU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4C2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2983"/>
    <w:rPr>
      <w:rFonts w:ascii="Times New Roman" w:eastAsia="SimSun" w:hAnsi="Times New Roman" w:cs="Times New Roman"/>
      <w:i/>
      <w:iCs/>
      <w:color w:val="404040" w:themeColor="text1" w:themeTint="BF"/>
      <w:kern w:val="0"/>
      <w:sz w:val="22"/>
      <w:szCs w:val="22"/>
      <w:lang w:val="ru-RU"/>
      <w14:ligatures w14:val="none"/>
    </w:rPr>
  </w:style>
  <w:style w:type="paragraph" w:styleId="Paragraphedeliste">
    <w:name w:val="List Paragraph"/>
    <w:basedOn w:val="Normal"/>
    <w:uiPriority w:val="34"/>
    <w:qFormat/>
    <w:rsid w:val="000A53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2983"/>
    <w:rPr>
      <w:i/>
      <w:iCs/>
      <w:color w:val="0F4761" w:themeColor="accent1" w:themeShade="BF"/>
      <w:lang w:val="ru-RU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2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2983"/>
    <w:rPr>
      <w:rFonts w:ascii="Times New Roman" w:eastAsia="SimSun" w:hAnsi="Times New Roman" w:cs="Times New Roman"/>
      <w:i/>
      <w:iCs/>
      <w:color w:val="0F4761" w:themeColor="accent1" w:themeShade="BF"/>
      <w:kern w:val="0"/>
      <w:sz w:val="22"/>
      <w:szCs w:val="22"/>
      <w:lang w:val="ru-RU"/>
      <w14:ligatures w14:val="none"/>
    </w:rPr>
  </w:style>
  <w:style w:type="character" w:styleId="Rfrenceintense">
    <w:name w:val="Intense Reference"/>
    <w:basedOn w:val="Policepardfaut"/>
    <w:uiPriority w:val="32"/>
    <w:qFormat/>
    <w:rsid w:val="004C2983"/>
    <w:rPr>
      <w:b/>
      <w:bCs/>
      <w:smallCaps/>
      <w:color w:val="0F4761" w:themeColor="accent1" w:themeShade="BF"/>
      <w:spacing w:val="5"/>
      <w:lang w:val="ru-RU"/>
    </w:rPr>
  </w:style>
  <w:style w:type="paragraph" w:styleId="Rvision">
    <w:name w:val="Revision"/>
    <w:hidden/>
    <w:uiPriority w:val="99"/>
    <w:semiHidden/>
    <w:rsid w:val="000A5356"/>
    <w:pPr>
      <w:spacing w:after="0" w:line="240" w:lineRule="auto"/>
    </w:pPr>
    <w:rPr>
      <w:rFonts w:ascii="Simplified Arabic" w:eastAsia="Times New Roman" w:hAnsi="Simplified Arabic" w:cs="Simplified Arabic"/>
      <w:noProof/>
      <w:kern w:val="0"/>
      <w14:ligatures w14:val="none"/>
    </w:rPr>
  </w:style>
  <w:style w:type="paragraph" w:customStyle="1" w:styleId="DarkList-Accent31">
    <w:name w:val="Dark List - Accent 31"/>
    <w:hidden/>
    <w:uiPriority w:val="99"/>
    <w:semiHidden/>
    <w:rsid w:val="000A5356"/>
    <w:pPr>
      <w:spacing w:after="0" w:line="240" w:lineRule="auto"/>
    </w:pPr>
    <w:rPr>
      <w:rFonts w:ascii="Times New Roman" w:eastAsia="SimSun" w:hAnsi="Times New Roman" w:cs="Times New Roman"/>
      <w:kern w:val="0"/>
      <w:sz w:val="22"/>
      <w:szCs w:val="22"/>
      <w:lang w:eastAsia="en-GB"/>
      <w14:ligatures w14:val="none"/>
    </w:rPr>
  </w:style>
  <w:style w:type="paragraph" w:customStyle="1" w:styleId="CBDNormalNoNumber">
    <w:name w:val="CBD_Normal_NoNumber"/>
    <w:basedOn w:val="CBDNormal"/>
    <w:qFormat/>
    <w:rsid w:val="000A5356"/>
    <w:pPr>
      <w:spacing w:after="120"/>
      <w:ind w:left="567"/>
    </w:pPr>
  </w:style>
  <w:style w:type="character" w:styleId="Appelnotedebasdep">
    <w:name w:val="footnote reference"/>
    <w:basedOn w:val="Policepardfaut"/>
    <w:uiPriority w:val="99"/>
    <w:unhideWhenUsed/>
    <w:rsid w:val="000A5356"/>
    <w:rPr>
      <w:vertAlign w:val="superscript"/>
      <w:lang w:val="ru-RU"/>
    </w:rPr>
  </w:style>
  <w:style w:type="paragraph" w:customStyle="1" w:styleId="Footnote">
    <w:name w:val="Footnote"/>
    <w:basedOn w:val="Notedebasdepage"/>
    <w:semiHidden/>
    <w:qFormat/>
    <w:rsid w:val="000A5356"/>
    <w:rPr>
      <w:szCs w:val="18"/>
    </w:rPr>
  </w:style>
  <w:style w:type="paragraph" w:styleId="En-tte">
    <w:name w:val="header"/>
    <w:basedOn w:val="Normal"/>
    <w:link w:val="En-tteCar"/>
    <w:semiHidden/>
    <w:rsid w:val="000A5356"/>
    <w:pPr>
      <w:pBdr>
        <w:bottom w:val="single" w:sz="4" w:space="1" w:color="auto"/>
      </w:pBd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En-tteCar">
    <w:name w:val="En-tête Car"/>
    <w:basedOn w:val="Policepardfaut"/>
    <w:link w:val="En-tte"/>
    <w:semiHidden/>
    <w:rsid w:val="000A5356"/>
    <w:rPr>
      <w:rFonts w:ascii="Times New Roman" w:eastAsia="SimSun" w:hAnsi="Times New Roman" w:cs="Times New Roman"/>
      <w:kern w:val="0"/>
      <w:sz w:val="20"/>
      <w:szCs w:val="22"/>
      <w:lang w:val="ru-RU"/>
      <w14:ligatures w14:val="none"/>
    </w:rPr>
  </w:style>
  <w:style w:type="paragraph" w:styleId="Pieddepage">
    <w:name w:val="footer"/>
    <w:basedOn w:val="Normal"/>
    <w:link w:val="PieddepageCar"/>
    <w:uiPriority w:val="99"/>
    <w:semiHidden/>
    <w:rsid w:val="000A5356"/>
    <w:pPr>
      <w:tabs>
        <w:tab w:val="center" w:pos="4680"/>
        <w:tab w:val="right" w:pos="9360"/>
      </w:tabs>
    </w:pPr>
    <w:rPr>
      <w:sz w:val="20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0A5356"/>
    <w:rPr>
      <w:rFonts w:ascii="Times New Roman" w:eastAsia="SimSun" w:hAnsi="Times New Roman" w:cs="Times New Roman"/>
      <w:kern w:val="0"/>
      <w:sz w:val="20"/>
      <w:szCs w:val="22"/>
      <w:lang w:val="ru-RU"/>
      <w14:ligatures w14:val="none"/>
    </w:rPr>
  </w:style>
  <w:style w:type="paragraph" w:customStyle="1" w:styleId="Annex">
    <w:name w:val="Annex"/>
    <w:basedOn w:val="Normal"/>
    <w:semiHidden/>
    <w:qFormat/>
    <w:rsid w:val="000A5356"/>
    <w:pPr>
      <w:spacing w:after="240"/>
    </w:pPr>
    <w:rPr>
      <w:b/>
      <w:sz w:val="28"/>
    </w:rPr>
  </w:style>
  <w:style w:type="paragraph" w:customStyle="1" w:styleId="ABSymbol">
    <w:name w:val="AB_Symbol"/>
    <w:basedOn w:val="Normal"/>
    <w:qFormat/>
    <w:rsid w:val="000A5356"/>
    <w:pPr>
      <w:tabs>
        <w:tab w:val="left" w:pos="1871"/>
        <w:tab w:val="left" w:pos="2495"/>
        <w:tab w:val="right" w:pos="2920"/>
        <w:tab w:val="left" w:pos="3119"/>
        <w:tab w:val="left" w:pos="3742"/>
        <w:tab w:val="left" w:pos="4366"/>
        <w:tab w:val="left" w:pos="4990"/>
      </w:tabs>
      <w:spacing w:after="120"/>
      <w:ind w:left="2019"/>
      <w:jc w:val="right"/>
    </w:pPr>
    <w:rPr>
      <w:sz w:val="20"/>
      <w:szCs w:val="20"/>
    </w:rPr>
  </w:style>
  <w:style w:type="paragraph" w:customStyle="1" w:styleId="CBDNormalNumber">
    <w:name w:val="CBD_Normal_Number"/>
    <w:basedOn w:val="CBDNormal"/>
    <w:qFormat/>
    <w:rsid w:val="000A5356"/>
    <w:pPr>
      <w:numPr>
        <w:numId w:val="9"/>
      </w:numPr>
      <w:tabs>
        <w:tab w:val="left" w:pos="3969"/>
      </w:tabs>
      <w:spacing w:before="120" w:after="120"/>
    </w:pPr>
  </w:style>
  <w:style w:type="paragraph" w:customStyle="1" w:styleId="AFCorNNormal">
    <w:name w:val="AF_CorNNormal"/>
    <w:basedOn w:val="Normal"/>
    <w:unhideWhenUsed/>
    <w:rsid w:val="000A5356"/>
    <w:pPr>
      <w:jc w:val="left"/>
    </w:pPr>
  </w:style>
  <w:style w:type="paragraph" w:customStyle="1" w:styleId="AEDistrNormal">
    <w:name w:val="AE_DistrNormal"/>
    <w:basedOn w:val="Normal"/>
    <w:unhideWhenUsed/>
    <w:rsid w:val="000A5356"/>
    <w:pPr>
      <w:jc w:val="left"/>
    </w:pPr>
  </w:style>
  <w:style w:type="paragraph" w:customStyle="1" w:styleId="AASmallLogo">
    <w:name w:val="AA_SmallLogo"/>
    <w:basedOn w:val="AEDistrNormal"/>
    <w:unhideWhenUsed/>
    <w:rsid w:val="000A5356"/>
    <w:pPr>
      <w:spacing w:before="40"/>
    </w:pPr>
    <w:rPr>
      <w:sz w:val="4"/>
    </w:rPr>
  </w:style>
  <w:style w:type="paragraph" w:customStyle="1" w:styleId="ACLargeLogo">
    <w:name w:val="AC_LargeLogo"/>
    <w:basedOn w:val="AFCorNNormal"/>
    <w:next w:val="AISpacer"/>
    <w:unhideWhenUsed/>
    <w:rsid w:val="000A5356"/>
    <w:pPr>
      <w:spacing w:before="120"/>
      <w:contextualSpacing/>
    </w:pPr>
    <w:rPr>
      <w:sz w:val="8"/>
    </w:rPr>
  </w:style>
  <w:style w:type="paragraph" w:styleId="Notedebasdepage">
    <w:name w:val="footnote text"/>
    <w:basedOn w:val="Normal"/>
    <w:link w:val="NotedebasdepageCar"/>
    <w:uiPriority w:val="99"/>
    <w:unhideWhenUsed/>
    <w:rsid w:val="000A5356"/>
    <w:pPr>
      <w:jc w:val="left"/>
    </w:pPr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A5356"/>
    <w:rPr>
      <w:rFonts w:ascii="Times New Roman" w:eastAsia="SimSun" w:hAnsi="Times New Roman" w:cs="Times New Roman"/>
      <w:kern w:val="0"/>
      <w:sz w:val="18"/>
      <w:szCs w:val="20"/>
      <w:lang w:val="ru-RU"/>
      <w14:ligatures w14:val="non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A5356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A5356"/>
    <w:rPr>
      <w:sz w:val="22"/>
      <w:szCs w:val="22"/>
      <w:lang w:val="ru-RU"/>
    </w:rPr>
  </w:style>
  <w:style w:type="character" w:styleId="Marquedecommentaire">
    <w:name w:val="annotation reference"/>
    <w:basedOn w:val="Policepardfaut"/>
    <w:uiPriority w:val="99"/>
    <w:semiHidden/>
    <w:unhideWhenUsed/>
    <w:rsid w:val="000A5356"/>
    <w:rPr>
      <w:sz w:val="16"/>
      <w:szCs w:val="16"/>
      <w:lang w:val="ru-RU"/>
    </w:rPr>
  </w:style>
  <w:style w:type="paragraph" w:styleId="Commentaire">
    <w:name w:val="annotation text"/>
    <w:basedOn w:val="Normal"/>
    <w:link w:val="CommentaireCar"/>
    <w:uiPriority w:val="99"/>
    <w:semiHidden/>
    <w:rsid w:val="000A535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A5356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53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5356"/>
    <w:rPr>
      <w:rFonts w:ascii="Times New Roman" w:eastAsia="SimSun" w:hAnsi="Times New Roman" w:cs="Times New Roman"/>
      <w:b/>
      <w:bCs/>
      <w:kern w:val="0"/>
      <w:sz w:val="20"/>
      <w:szCs w:val="20"/>
      <w:lang w:val="ru-RU"/>
      <w14:ligatures w14:val="none"/>
    </w:rPr>
  </w:style>
  <w:style w:type="paragraph" w:customStyle="1" w:styleId="Item">
    <w:name w:val="Item"/>
    <w:basedOn w:val="Normal"/>
    <w:semiHidden/>
    <w:qFormat/>
    <w:rsid w:val="000A5356"/>
    <w:pPr>
      <w:suppressLineNumbers/>
      <w:suppressAutoHyphens/>
      <w:spacing w:before="240" w:after="120"/>
      <w:jc w:val="left"/>
    </w:pPr>
    <w:rPr>
      <w:rFonts w:eastAsia="Times New Roman"/>
      <w:b/>
      <w:iCs/>
      <w:snapToGrid w:val="0"/>
      <w:kern w:val="22"/>
      <w:sz w:val="24"/>
    </w:rPr>
  </w:style>
  <w:style w:type="paragraph" w:customStyle="1" w:styleId="CBDNormal">
    <w:name w:val="CBD_Normal"/>
    <w:unhideWhenUsed/>
    <w:qFormat/>
    <w:rsid w:val="000A535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paragraph" w:styleId="Liste">
    <w:name w:val="List"/>
    <w:basedOn w:val="Normal"/>
    <w:semiHidden/>
    <w:rsid w:val="000A5356"/>
    <w:pPr>
      <w:contextualSpacing/>
    </w:pPr>
  </w:style>
  <w:style w:type="numbering" w:customStyle="1" w:styleId="ListCBD">
    <w:name w:val="ListCBD"/>
    <w:basedOn w:val="Aucuneliste"/>
    <w:uiPriority w:val="99"/>
    <w:rsid w:val="000A5356"/>
    <w:pPr>
      <w:numPr>
        <w:numId w:val="7"/>
      </w:numPr>
    </w:pPr>
  </w:style>
  <w:style w:type="numbering" w:customStyle="1" w:styleId="CBDHeadings">
    <w:name w:val="CBD_Headings"/>
    <w:basedOn w:val="ListCBD"/>
    <w:uiPriority w:val="99"/>
    <w:rsid w:val="000A5356"/>
    <w:pPr>
      <w:numPr>
        <w:numId w:val="8"/>
      </w:numPr>
    </w:pPr>
  </w:style>
  <w:style w:type="paragraph" w:customStyle="1" w:styleId="AISpacer">
    <w:name w:val="AI_Spacer"/>
    <w:next w:val="Normal"/>
    <w:unhideWhenUsed/>
    <w:qFormat/>
    <w:rsid w:val="000A5356"/>
    <w:pPr>
      <w:spacing w:after="0" w:line="240" w:lineRule="auto"/>
    </w:pPr>
    <w:rPr>
      <w:rFonts w:ascii="Times New Roman" w:eastAsia="SimSun" w:hAnsi="Times New Roman" w:cs="Times New Roman"/>
      <w:kern w:val="0"/>
      <w:sz w:val="2"/>
      <w:szCs w:val="22"/>
      <w14:ligatures w14:val="none"/>
    </w:rPr>
  </w:style>
  <w:style w:type="paragraph" w:customStyle="1" w:styleId="AEDistrNormal6pt">
    <w:name w:val="AE_DistrNormal6pt"/>
    <w:basedOn w:val="AEDistrNormal"/>
    <w:next w:val="AFCorNNormal"/>
    <w:unhideWhenUsed/>
    <w:qFormat/>
    <w:rsid w:val="000A5356"/>
    <w:pPr>
      <w:spacing w:before="120"/>
    </w:pPr>
  </w:style>
  <w:style w:type="paragraph" w:customStyle="1" w:styleId="AFCorNBold">
    <w:name w:val="AF_CorNBold"/>
    <w:basedOn w:val="AFCorNNormal"/>
    <w:next w:val="AFCorNNormal"/>
    <w:unhideWhenUsed/>
    <w:qFormat/>
    <w:rsid w:val="000A5356"/>
    <w:rPr>
      <w:b/>
    </w:rPr>
  </w:style>
  <w:style w:type="paragraph" w:customStyle="1" w:styleId="AFCorN12Bold">
    <w:name w:val="AF_CorN12Bold"/>
    <w:basedOn w:val="AFCorNNormal"/>
    <w:next w:val="AFCorNNormal"/>
    <w:unhideWhenUsed/>
    <w:qFormat/>
    <w:rsid w:val="000A5356"/>
    <w:rPr>
      <w:b/>
      <w:sz w:val="24"/>
    </w:rPr>
  </w:style>
  <w:style w:type="paragraph" w:customStyle="1" w:styleId="CBDAgendaItem">
    <w:name w:val="CBD_AgendaItem"/>
    <w:basedOn w:val="Normal"/>
    <w:qFormat/>
    <w:rsid w:val="006B6D3E"/>
    <w:pPr>
      <w:keepNext/>
      <w:keepLines/>
      <w:spacing w:before="240" w:after="120"/>
      <w:jc w:val="left"/>
    </w:pPr>
    <w:rPr>
      <w:b/>
      <w:sz w:val="24"/>
    </w:rPr>
  </w:style>
  <w:style w:type="paragraph" w:customStyle="1" w:styleId="CBDDesicionText">
    <w:name w:val="CBD_DesicionText"/>
    <w:basedOn w:val="CBDNormal"/>
    <w:qFormat/>
    <w:rsid w:val="000A5356"/>
    <w:pPr>
      <w:spacing w:after="120"/>
      <w:ind w:left="567" w:firstLine="567"/>
    </w:pPr>
  </w:style>
  <w:style w:type="paragraph" w:customStyle="1" w:styleId="CBDDesicionAnnex">
    <w:name w:val="CBD_DesicionAnnex"/>
    <w:basedOn w:val="CBDNormal"/>
    <w:next w:val="CBDDesicionText"/>
    <w:qFormat/>
    <w:rsid w:val="000A5356"/>
    <w:pPr>
      <w:keepNext/>
      <w:keepLines/>
      <w:tabs>
        <w:tab w:val="clear" w:pos="567"/>
        <w:tab w:val="clear" w:pos="1134"/>
        <w:tab w:val="clear" w:pos="1701"/>
        <w:tab w:val="clear" w:pos="2268"/>
      </w:tabs>
      <w:spacing w:before="240" w:after="120"/>
      <w:ind w:left="567"/>
      <w:jc w:val="left"/>
    </w:pPr>
    <w:rPr>
      <w:rFonts w:cs="Times New Roman Bold"/>
      <w:b/>
      <w:bCs/>
      <w:sz w:val="24"/>
    </w:rPr>
  </w:style>
  <w:style w:type="character" w:styleId="Lienhypertexte">
    <w:name w:val="Hyperlink"/>
    <w:basedOn w:val="Policepardfaut"/>
    <w:uiPriority w:val="99"/>
    <w:unhideWhenUsed/>
    <w:rsid w:val="000A5356"/>
    <w:rPr>
      <w:rFonts w:ascii="Times New Roman" w:hAnsi="Times New Roman"/>
      <w:color w:val="467886" w:themeColor="hyperlink"/>
      <w:u w:val="single"/>
      <w:lang w:val="ru-RU"/>
    </w:rPr>
  </w:style>
  <w:style w:type="paragraph" w:customStyle="1" w:styleId="CBDAnnex">
    <w:name w:val="CBD_Annex"/>
    <w:basedOn w:val="CBDNormal"/>
    <w:next w:val="CBDTitle"/>
    <w:qFormat/>
    <w:rsid w:val="000A5356"/>
    <w:pPr>
      <w:keepNext/>
      <w:keepLines/>
      <w:spacing w:after="240"/>
      <w:jc w:val="left"/>
    </w:pPr>
    <w:rPr>
      <w:b/>
      <w:sz w:val="28"/>
      <w:lang w:bidi="ar-SY"/>
    </w:rPr>
  </w:style>
  <w:style w:type="paragraph" w:customStyle="1" w:styleId="CBDSubTitle">
    <w:name w:val="CBD_SubTitle"/>
    <w:basedOn w:val="CBDNormal"/>
    <w:qFormat/>
    <w:rsid w:val="000A5356"/>
    <w:pPr>
      <w:keepNext/>
      <w:keepLines/>
      <w:spacing w:before="240" w:after="240"/>
      <w:ind w:left="567"/>
      <w:jc w:val="left"/>
    </w:pPr>
    <w:rPr>
      <w:b/>
    </w:rPr>
  </w:style>
  <w:style w:type="paragraph" w:customStyle="1" w:styleId="CBDTitle">
    <w:name w:val="CBD_Title"/>
    <w:basedOn w:val="CBDNormal"/>
    <w:next w:val="CBDSubTitle"/>
    <w:qFormat/>
    <w:rsid w:val="000A5356"/>
    <w:pPr>
      <w:keepNext/>
      <w:keepLines/>
      <w:spacing w:before="240" w:after="240"/>
      <w:ind w:left="567"/>
      <w:jc w:val="left"/>
    </w:pPr>
    <w:rPr>
      <w:b/>
      <w:sz w:val="28"/>
    </w:rPr>
  </w:style>
  <w:style w:type="paragraph" w:customStyle="1" w:styleId="AENormal">
    <w:name w:val="AE_Normal"/>
    <w:basedOn w:val="Normal"/>
    <w:rsid w:val="000A5356"/>
  </w:style>
  <w:style w:type="paragraph" w:customStyle="1" w:styleId="CBDH1">
    <w:name w:val="CBD_H1"/>
    <w:basedOn w:val="CBDNormal"/>
    <w:qFormat/>
    <w:rsid w:val="000A5356"/>
    <w:pPr>
      <w:keepNext/>
      <w:keepLines/>
      <w:spacing w:before="240" w:after="120"/>
      <w:ind w:left="567" w:hanging="567"/>
      <w:jc w:val="left"/>
      <w:outlineLvl w:val="0"/>
    </w:pPr>
    <w:rPr>
      <w:b/>
      <w:sz w:val="28"/>
    </w:rPr>
  </w:style>
  <w:style w:type="paragraph" w:customStyle="1" w:styleId="CBDH2">
    <w:name w:val="CBD_H2"/>
    <w:basedOn w:val="CBDNormal"/>
    <w:qFormat/>
    <w:rsid w:val="000A5356"/>
    <w:pPr>
      <w:keepNext/>
      <w:keepLines/>
      <w:ind w:left="567" w:hanging="567"/>
    </w:pPr>
    <w:rPr>
      <w:b/>
      <w:sz w:val="24"/>
    </w:rPr>
  </w:style>
  <w:style w:type="paragraph" w:customStyle="1" w:styleId="CBDFootnoteText">
    <w:name w:val="CBD_Footnote_Text"/>
    <w:basedOn w:val="CBDNormal"/>
    <w:qFormat/>
    <w:rsid w:val="000A5356"/>
    <w:pPr>
      <w:jc w:val="left"/>
    </w:pPr>
    <w:rPr>
      <w:sz w:val="18"/>
    </w:rPr>
  </w:style>
  <w:style w:type="paragraph" w:customStyle="1" w:styleId="CBDFooter">
    <w:name w:val="CBD_Footer"/>
    <w:basedOn w:val="CBDNormal"/>
    <w:qFormat/>
    <w:rsid w:val="000A5356"/>
    <w:rPr>
      <w:sz w:val="20"/>
    </w:rPr>
  </w:style>
  <w:style w:type="paragraph" w:customStyle="1" w:styleId="CBDHeader">
    <w:name w:val="CBD_Header"/>
    <w:basedOn w:val="CBDNormal"/>
    <w:next w:val="CBDFooter"/>
    <w:qFormat/>
    <w:rsid w:val="000A5356"/>
    <w:pPr>
      <w:pBdr>
        <w:bottom w:val="single" w:sz="4" w:space="1" w:color="auto"/>
      </w:pBdr>
      <w:tabs>
        <w:tab w:val="center" w:pos="4678"/>
        <w:tab w:val="right" w:pos="9361"/>
      </w:tabs>
      <w:jc w:val="left"/>
    </w:pPr>
    <w:rPr>
      <w:sz w:val="20"/>
      <w:szCs w:val="20"/>
    </w:rPr>
  </w:style>
  <w:style w:type="paragraph" w:customStyle="1" w:styleId="CBDH3">
    <w:name w:val="CBD_H3"/>
    <w:basedOn w:val="CBDNormal"/>
    <w:qFormat/>
    <w:rsid w:val="000A5356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4">
    <w:name w:val="CBD_H4"/>
    <w:basedOn w:val="CBDNormal"/>
    <w:rsid w:val="000A5356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5">
    <w:name w:val="CBD_H5"/>
    <w:basedOn w:val="CBDNormal"/>
    <w:qFormat/>
    <w:rsid w:val="000A5356"/>
    <w:pPr>
      <w:keepNext/>
      <w:keepLines/>
      <w:spacing w:before="120" w:after="120"/>
      <w:ind w:left="567" w:hanging="567"/>
      <w:jc w:val="left"/>
    </w:pPr>
    <w:rPr>
      <w:i/>
    </w:rPr>
  </w:style>
  <w:style w:type="paragraph" w:customStyle="1" w:styleId="CBDTableNormal">
    <w:name w:val="CBD_TableNormal"/>
    <w:basedOn w:val="CBDNormal"/>
    <w:qFormat/>
    <w:rsid w:val="000A5356"/>
    <w:pPr>
      <w:spacing w:before="40" w:after="80"/>
      <w:jc w:val="left"/>
    </w:pPr>
    <w:rPr>
      <w:sz w:val="20"/>
    </w:rPr>
  </w:style>
  <w:style w:type="paragraph" w:customStyle="1" w:styleId="CBDTableTitle">
    <w:name w:val="CBD_TableTitle"/>
    <w:basedOn w:val="CBDNormal"/>
    <w:qFormat/>
    <w:rsid w:val="000A5356"/>
    <w:pPr>
      <w:keepNext/>
      <w:keepLines/>
      <w:spacing w:before="120" w:after="60"/>
      <w:ind w:left="567"/>
      <w:jc w:val="left"/>
    </w:pPr>
    <w:rPr>
      <w:b/>
    </w:rPr>
  </w:style>
  <w:style w:type="paragraph" w:customStyle="1" w:styleId="CBDFigureTitle">
    <w:name w:val="CBD_FigureTitle"/>
    <w:basedOn w:val="CBDNormal"/>
    <w:next w:val="CBDNormalNoNumber"/>
    <w:qFormat/>
    <w:rsid w:val="000A5356"/>
    <w:pPr>
      <w:keepNext/>
      <w:keepLines/>
      <w:spacing w:before="120" w:after="60"/>
      <w:ind w:left="567"/>
      <w:jc w:val="left"/>
    </w:pPr>
    <w:rPr>
      <w:b/>
    </w:rPr>
  </w:style>
  <w:style w:type="paragraph" w:styleId="TM1">
    <w:name w:val="toc 1"/>
    <w:basedOn w:val="CBDNormal"/>
    <w:next w:val="Normal"/>
    <w:autoRedefine/>
    <w:uiPriority w:val="39"/>
    <w:unhideWhenUsed/>
    <w:rsid w:val="000A5356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right" w:leader="dot" w:pos="9486"/>
      </w:tabs>
      <w:adjustRightInd w:val="0"/>
      <w:snapToGrid w:val="0"/>
      <w:spacing w:before="240"/>
      <w:ind w:left="1984" w:hanging="737"/>
      <w:jc w:val="left"/>
    </w:pPr>
    <w:rPr>
      <w:rFonts w:eastAsia="Times New Roman"/>
      <w:bCs/>
      <w:szCs w:val="20"/>
    </w:rPr>
  </w:style>
  <w:style w:type="paragraph" w:styleId="TM2">
    <w:name w:val="toc 2"/>
    <w:basedOn w:val="CBDNormal"/>
    <w:next w:val="Normal"/>
    <w:uiPriority w:val="39"/>
    <w:unhideWhenUsed/>
    <w:rsid w:val="000A5356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right" w:leader="dot" w:pos="9486"/>
      </w:tabs>
      <w:adjustRightInd w:val="0"/>
      <w:snapToGrid w:val="0"/>
      <w:spacing w:before="60"/>
      <w:ind w:left="2608" w:hanging="737"/>
      <w:jc w:val="left"/>
    </w:pPr>
    <w:rPr>
      <w:rFonts w:eastAsia="Times New Roman"/>
      <w:szCs w:val="20"/>
    </w:rPr>
  </w:style>
  <w:style w:type="paragraph" w:styleId="TM3">
    <w:name w:val="toc 3"/>
    <w:basedOn w:val="CBDNormal"/>
    <w:next w:val="Normal"/>
    <w:uiPriority w:val="39"/>
    <w:unhideWhenUsed/>
    <w:rsid w:val="000A5356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right" w:leader="dot" w:pos="9486"/>
      </w:tabs>
      <w:adjustRightInd w:val="0"/>
      <w:snapToGrid w:val="0"/>
      <w:ind w:left="3232" w:hanging="737"/>
      <w:jc w:val="left"/>
    </w:pPr>
    <w:rPr>
      <w:rFonts w:eastAsia="Times New Roman"/>
      <w:iCs/>
      <w:szCs w:val="20"/>
    </w:rPr>
  </w:style>
  <w:style w:type="paragraph" w:styleId="TM4">
    <w:name w:val="toc 4"/>
    <w:basedOn w:val="CBDNormal"/>
    <w:next w:val="Normal"/>
    <w:uiPriority w:val="39"/>
    <w:unhideWhenUsed/>
    <w:rsid w:val="000A5356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000"/>
        <w:tab w:val="left" w:pos="1247"/>
        <w:tab w:val="left" w:pos="1871"/>
        <w:tab w:val="left" w:pos="2495"/>
        <w:tab w:val="left" w:pos="3119"/>
        <w:tab w:val="left" w:pos="3742"/>
        <w:tab w:val="right" w:leader="dot" w:pos="9486"/>
      </w:tabs>
      <w:adjustRightInd w:val="0"/>
      <w:snapToGrid w:val="0"/>
      <w:ind w:left="3856" w:hanging="737"/>
      <w:jc w:val="left"/>
    </w:pPr>
    <w:rPr>
      <w:rFonts w:eastAsia="Times New Roman"/>
      <w:szCs w:val="18"/>
    </w:rPr>
  </w:style>
  <w:style w:type="paragraph" w:styleId="TM5">
    <w:name w:val="toc 5"/>
    <w:basedOn w:val="CBDNormal"/>
    <w:next w:val="Normal"/>
    <w:uiPriority w:val="39"/>
    <w:rsid w:val="000A5356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adjustRightInd w:val="0"/>
      <w:snapToGrid w:val="0"/>
      <w:ind w:left="4479" w:hanging="737"/>
      <w:jc w:val="left"/>
    </w:pPr>
    <w:rPr>
      <w:rFonts w:eastAsia="Times New Roman"/>
      <w:szCs w:val="18"/>
    </w:rPr>
  </w:style>
  <w:style w:type="paragraph" w:styleId="TM6">
    <w:name w:val="toc 6"/>
    <w:basedOn w:val="Normal"/>
    <w:next w:val="Normal"/>
    <w:semiHidden/>
    <w:rsid w:val="000A5356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000"/>
      <w:jc w:val="left"/>
    </w:pPr>
    <w:rPr>
      <w:rFonts w:eastAsia="Times New Roman"/>
      <w:sz w:val="18"/>
      <w:szCs w:val="18"/>
    </w:rPr>
  </w:style>
  <w:style w:type="paragraph" w:styleId="TM7">
    <w:name w:val="toc 7"/>
    <w:basedOn w:val="Normal"/>
    <w:next w:val="Normal"/>
    <w:autoRedefine/>
    <w:semiHidden/>
    <w:rsid w:val="000A5356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200"/>
      <w:jc w:val="left"/>
    </w:pPr>
    <w:rPr>
      <w:rFonts w:eastAsia="Times New Roman"/>
      <w:sz w:val="18"/>
      <w:szCs w:val="18"/>
    </w:rPr>
  </w:style>
  <w:style w:type="paragraph" w:styleId="TM8">
    <w:name w:val="toc 8"/>
    <w:basedOn w:val="Normal"/>
    <w:next w:val="Normal"/>
    <w:autoRedefine/>
    <w:semiHidden/>
    <w:rsid w:val="000A5356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400"/>
      <w:jc w:val="left"/>
    </w:pPr>
    <w:rPr>
      <w:rFonts w:eastAsia="Times New Roman"/>
      <w:sz w:val="18"/>
      <w:szCs w:val="18"/>
    </w:rPr>
  </w:style>
  <w:style w:type="paragraph" w:styleId="TM9">
    <w:name w:val="toc 9"/>
    <w:basedOn w:val="Normal"/>
    <w:next w:val="Normal"/>
    <w:autoRedefine/>
    <w:semiHidden/>
    <w:rsid w:val="000A5356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600"/>
      <w:jc w:val="left"/>
    </w:pPr>
    <w:rPr>
      <w:rFonts w:eastAsia="Times New Roman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6D3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D3E"/>
    <w:rPr>
      <w:rFonts w:ascii="Segoe UI" w:eastAsia="SimSun" w:hAnsi="Segoe UI" w:cs="Segoe UI"/>
      <w:kern w:val="0"/>
      <w:sz w:val="18"/>
      <w:szCs w:val="18"/>
      <w:lang w:val="ru-RU"/>
      <w14:ligatures w14:val="none"/>
    </w:rPr>
  </w:style>
  <w:style w:type="paragraph" w:styleId="Bibliographie">
    <w:name w:val="Bibliography"/>
    <w:basedOn w:val="Normal"/>
    <w:next w:val="Normal"/>
    <w:uiPriority w:val="37"/>
    <w:semiHidden/>
    <w:unhideWhenUsed/>
    <w:rsid w:val="006B6D3E"/>
  </w:style>
  <w:style w:type="paragraph" w:styleId="Normalcentr">
    <w:name w:val="Block Text"/>
    <w:basedOn w:val="Normal"/>
    <w:uiPriority w:val="99"/>
    <w:semiHidden/>
    <w:unhideWhenUsed/>
    <w:rsid w:val="006B6D3E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B6D3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B6D3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B6D3E"/>
    <w:rPr>
      <w:rFonts w:ascii="Times New Roman" w:eastAsia="SimSun" w:hAnsi="Times New Roman" w:cs="Times New Roman"/>
      <w:kern w:val="0"/>
      <w:sz w:val="16"/>
      <w:szCs w:val="16"/>
      <w:lang w:val="ru-RU"/>
      <w14:ligatures w14:val="none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6B6D3E"/>
    <w:pPr>
      <w:spacing w:after="0" w:line="240" w:lineRule="auto"/>
      <w:ind w:firstLine="360"/>
      <w:jc w:val="both"/>
    </w:pPr>
    <w:rPr>
      <w:rFonts w:ascii="Times New Roman" w:eastAsia="SimSun" w:hAnsi="Times New Roman" w:cs="Times New Roman"/>
      <w:kern w:val="0"/>
      <w14:ligatures w14:val="none"/>
    </w:r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B6D3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B6D3E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B6D3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B6D3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B6D3E"/>
    <w:rPr>
      <w:rFonts w:ascii="Times New Roman" w:eastAsia="SimSun" w:hAnsi="Times New Roman" w:cs="Times New Roman"/>
      <w:kern w:val="0"/>
      <w:sz w:val="16"/>
      <w:szCs w:val="16"/>
      <w:lang w:val="ru-RU"/>
      <w14:ligatures w14:val="none"/>
    </w:rPr>
  </w:style>
  <w:style w:type="character" w:styleId="Titredulivre">
    <w:name w:val="Book Title"/>
    <w:basedOn w:val="Policepardfaut"/>
    <w:uiPriority w:val="33"/>
    <w:qFormat/>
    <w:rsid w:val="006B6D3E"/>
    <w:rPr>
      <w:b/>
      <w:bCs/>
      <w:i/>
      <w:iCs/>
      <w:spacing w:val="5"/>
      <w:lang w:val="ru-RU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B6D3E"/>
    <w:pPr>
      <w:spacing w:after="200"/>
    </w:pPr>
    <w:rPr>
      <w:i/>
      <w:iCs/>
      <w:color w:val="0E2841" w:themeColor="text2"/>
      <w:sz w:val="18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B6D3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table" w:styleId="Grillecouleur">
    <w:name w:val="Colorful Grid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B6D3E"/>
  </w:style>
  <w:style w:type="character" w:customStyle="1" w:styleId="DateCar">
    <w:name w:val="Date Car"/>
    <w:basedOn w:val="Policepardfaut"/>
    <w:link w:val="Dat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B6D3E"/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B6D3E"/>
    <w:rPr>
      <w:rFonts w:ascii="Segoe UI" w:eastAsia="SimSun" w:hAnsi="Segoe UI" w:cs="Segoe UI"/>
      <w:kern w:val="0"/>
      <w:sz w:val="16"/>
      <w:szCs w:val="16"/>
      <w:lang w:val="ru-RU"/>
      <w14:ligatures w14:val="none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B6D3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character" w:styleId="Accentuation">
    <w:name w:val="Emphasis"/>
    <w:basedOn w:val="Policepardfaut"/>
    <w:uiPriority w:val="20"/>
    <w:qFormat/>
    <w:rsid w:val="006B6D3E"/>
    <w:rPr>
      <w:i/>
      <w:iCs/>
      <w:lang w:val="ru-RU"/>
    </w:rPr>
  </w:style>
  <w:style w:type="character" w:styleId="Appeldenotedefin">
    <w:name w:val="endnote reference"/>
    <w:basedOn w:val="Policepardfaut"/>
    <w:uiPriority w:val="99"/>
    <w:semiHidden/>
    <w:unhideWhenUsed/>
    <w:rsid w:val="006B6D3E"/>
    <w:rPr>
      <w:vertAlign w:val="superscript"/>
      <w:lang w:val="ru-RU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B6D3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B6D3E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  <w:style w:type="paragraph" w:styleId="Adressedestinataire">
    <w:name w:val="envelope address"/>
    <w:basedOn w:val="Normal"/>
    <w:uiPriority w:val="99"/>
    <w:semiHidden/>
    <w:unhideWhenUsed/>
    <w:rsid w:val="006B6D3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6B6D3E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6B6D3E"/>
    <w:rPr>
      <w:color w:val="96607D" w:themeColor="followedHyperlink"/>
      <w:u w:val="single"/>
      <w:lang w:val="ru-RU"/>
    </w:rPr>
  </w:style>
  <w:style w:type="table" w:styleId="TableauGrille1Clair">
    <w:name w:val="Grid Table 1 Light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3">
    <w:name w:val="Grid Table 3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customStyle="1" w:styleId="Hashtag1">
    <w:name w:val="Hashtag1"/>
    <w:basedOn w:val="Policepardfaut"/>
    <w:uiPriority w:val="99"/>
    <w:semiHidden/>
    <w:unhideWhenUsed/>
    <w:rsid w:val="006B6D3E"/>
    <w:rPr>
      <w:color w:val="2B579A"/>
      <w:shd w:val="clear" w:color="auto" w:fill="E1DFDD"/>
      <w:lang w:val="ru-RU"/>
    </w:rPr>
  </w:style>
  <w:style w:type="character" w:styleId="AcronymeHTML">
    <w:name w:val="HTML Acronym"/>
    <w:basedOn w:val="Policepardfaut"/>
    <w:uiPriority w:val="99"/>
    <w:semiHidden/>
    <w:unhideWhenUsed/>
    <w:rsid w:val="006B6D3E"/>
    <w:rPr>
      <w:lang w:val="ru-RU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6B6D3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B6D3E"/>
    <w:rPr>
      <w:rFonts w:ascii="Times New Roman" w:eastAsia="SimSun" w:hAnsi="Times New Roman" w:cs="Times New Roman"/>
      <w:i/>
      <w:iCs/>
      <w:kern w:val="0"/>
      <w:sz w:val="22"/>
      <w:szCs w:val="22"/>
      <w:lang w:val="ru-RU"/>
      <w14:ligatures w14:val="none"/>
    </w:rPr>
  </w:style>
  <w:style w:type="character" w:styleId="CitationHTML">
    <w:name w:val="HTML Cite"/>
    <w:basedOn w:val="Policepardfaut"/>
    <w:uiPriority w:val="99"/>
    <w:semiHidden/>
    <w:unhideWhenUsed/>
    <w:rsid w:val="006B6D3E"/>
    <w:rPr>
      <w:i/>
      <w:iCs/>
      <w:lang w:val="ru-RU"/>
    </w:rPr>
  </w:style>
  <w:style w:type="character" w:styleId="CodeHTML">
    <w:name w:val="HTML Code"/>
    <w:basedOn w:val="Policepardfaut"/>
    <w:uiPriority w:val="99"/>
    <w:semiHidden/>
    <w:unhideWhenUsed/>
    <w:rsid w:val="006B6D3E"/>
    <w:rPr>
      <w:rFonts w:ascii="Consolas" w:hAnsi="Consolas"/>
      <w:sz w:val="20"/>
      <w:szCs w:val="20"/>
      <w:lang w:val="ru-RU"/>
    </w:rPr>
  </w:style>
  <w:style w:type="character" w:styleId="DfinitionHTML">
    <w:name w:val="HTML Definition"/>
    <w:basedOn w:val="Policepardfaut"/>
    <w:uiPriority w:val="99"/>
    <w:semiHidden/>
    <w:unhideWhenUsed/>
    <w:rsid w:val="006B6D3E"/>
    <w:rPr>
      <w:i/>
      <w:iCs/>
      <w:lang w:val="ru-RU"/>
    </w:rPr>
  </w:style>
  <w:style w:type="character" w:styleId="ClavierHTML">
    <w:name w:val="HTML Keyboard"/>
    <w:basedOn w:val="Policepardfaut"/>
    <w:uiPriority w:val="99"/>
    <w:semiHidden/>
    <w:unhideWhenUsed/>
    <w:rsid w:val="006B6D3E"/>
    <w:rPr>
      <w:rFonts w:ascii="Consolas" w:hAnsi="Consolas"/>
      <w:sz w:val="20"/>
      <w:szCs w:val="20"/>
      <w:lang w:val="ru-RU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B6D3E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B6D3E"/>
    <w:rPr>
      <w:rFonts w:ascii="Consolas" w:eastAsia="SimSun" w:hAnsi="Consolas" w:cs="Times New Roman"/>
      <w:kern w:val="0"/>
      <w:sz w:val="20"/>
      <w:szCs w:val="20"/>
      <w:lang w:val="ru-RU"/>
      <w14:ligatures w14:val="none"/>
    </w:rPr>
  </w:style>
  <w:style w:type="character" w:styleId="ExempleHTML">
    <w:name w:val="HTML Sample"/>
    <w:basedOn w:val="Policepardfaut"/>
    <w:uiPriority w:val="99"/>
    <w:semiHidden/>
    <w:unhideWhenUsed/>
    <w:rsid w:val="006B6D3E"/>
    <w:rPr>
      <w:rFonts w:ascii="Consolas" w:hAnsi="Consolas"/>
      <w:sz w:val="24"/>
      <w:szCs w:val="24"/>
      <w:lang w:val="ru-RU"/>
    </w:rPr>
  </w:style>
  <w:style w:type="character" w:styleId="MachinecrireHTML">
    <w:name w:val="HTML Typewriter"/>
    <w:basedOn w:val="Policepardfaut"/>
    <w:uiPriority w:val="99"/>
    <w:semiHidden/>
    <w:unhideWhenUsed/>
    <w:rsid w:val="006B6D3E"/>
    <w:rPr>
      <w:rFonts w:ascii="Consolas" w:hAnsi="Consolas"/>
      <w:sz w:val="20"/>
      <w:szCs w:val="20"/>
      <w:lang w:val="ru-RU"/>
    </w:rPr>
  </w:style>
  <w:style w:type="character" w:styleId="VariableHTML">
    <w:name w:val="HTML Variable"/>
    <w:basedOn w:val="Policepardfaut"/>
    <w:uiPriority w:val="99"/>
    <w:semiHidden/>
    <w:unhideWhenUsed/>
    <w:rsid w:val="006B6D3E"/>
    <w:rPr>
      <w:i/>
      <w:iCs/>
      <w:lang w:val="ru-R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6B6D3E"/>
    <w:rPr>
      <w:rFonts w:asciiTheme="majorHAnsi" w:eastAsiaTheme="majorEastAsia" w:hAnsiTheme="majorHAnsi" w:cstheme="majorBidi"/>
      <w:b/>
      <w:bCs/>
    </w:rPr>
  </w:style>
  <w:style w:type="table" w:styleId="Grilleclaire">
    <w:name w:val="Light Grid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6B6D3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6B6D3E"/>
    <w:rPr>
      <w:lang w:val="ru-RU"/>
    </w:rPr>
  </w:style>
  <w:style w:type="paragraph" w:styleId="Liste2">
    <w:name w:val="List 2"/>
    <w:basedOn w:val="Normal"/>
    <w:uiPriority w:val="99"/>
    <w:semiHidden/>
    <w:unhideWhenUsed/>
    <w:rsid w:val="006B6D3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B6D3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B6D3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B6D3E"/>
    <w:pPr>
      <w:ind w:left="1415" w:hanging="283"/>
      <w:contextualSpacing/>
    </w:pPr>
  </w:style>
  <w:style w:type="paragraph" w:styleId="Listepuces">
    <w:name w:val="List Bullet"/>
    <w:basedOn w:val="Normal"/>
    <w:uiPriority w:val="99"/>
    <w:semiHidden/>
    <w:unhideWhenUsed/>
    <w:rsid w:val="006B6D3E"/>
    <w:pPr>
      <w:tabs>
        <w:tab w:val="num" w:pos="360"/>
      </w:tabs>
      <w:ind w:left="360" w:hanging="360"/>
      <w:contextualSpacing/>
    </w:pPr>
  </w:style>
  <w:style w:type="paragraph" w:styleId="Listepuces2">
    <w:name w:val="List Bullet 2"/>
    <w:basedOn w:val="Normal"/>
    <w:uiPriority w:val="99"/>
    <w:semiHidden/>
    <w:unhideWhenUsed/>
    <w:rsid w:val="006B6D3E"/>
    <w:pPr>
      <w:tabs>
        <w:tab w:val="num" w:pos="643"/>
      </w:tabs>
      <w:ind w:left="643" w:hanging="360"/>
      <w:contextualSpacing/>
    </w:pPr>
  </w:style>
  <w:style w:type="paragraph" w:styleId="Listepuces3">
    <w:name w:val="List Bullet 3"/>
    <w:basedOn w:val="Normal"/>
    <w:uiPriority w:val="99"/>
    <w:semiHidden/>
    <w:unhideWhenUsed/>
    <w:rsid w:val="006B6D3E"/>
    <w:pPr>
      <w:tabs>
        <w:tab w:val="num" w:pos="926"/>
      </w:tabs>
      <w:ind w:left="926" w:hanging="360"/>
      <w:contextualSpacing/>
    </w:pPr>
  </w:style>
  <w:style w:type="paragraph" w:styleId="Listepuces4">
    <w:name w:val="List Bullet 4"/>
    <w:basedOn w:val="Normal"/>
    <w:uiPriority w:val="99"/>
    <w:semiHidden/>
    <w:unhideWhenUsed/>
    <w:rsid w:val="006B6D3E"/>
    <w:pPr>
      <w:tabs>
        <w:tab w:val="num" w:pos="1209"/>
      </w:tabs>
      <w:ind w:left="1209" w:hanging="360"/>
      <w:contextualSpacing/>
    </w:pPr>
  </w:style>
  <w:style w:type="paragraph" w:styleId="Listepuces5">
    <w:name w:val="List Bullet 5"/>
    <w:basedOn w:val="Normal"/>
    <w:uiPriority w:val="99"/>
    <w:semiHidden/>
    <w:unhideWhenUsed/>
    <w:rsid w:val="006B6D3E"/>
    <w:pPr>
      <w:tabs>
        <w:tab w:val="num" w:pos="1492"/>
      </w:tabs>
      <w:ind w:left="1492" w:hanging="360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6B6D3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6B6D3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6B6D3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6B6D3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6B6D3E"/>
    <w:pPr>
      <w:spacing w:after="120"/>
      <w:ind w:left="1415"/>
      <w:contextualSpacing/>
    </w:pPr>
  </w:style>
  <w:style w:type="paragraph" w:styleId="Listenumros">
    <w:name w:val="List Number"/>
    <w:basedOn w:val="Normal"/>
    <w:uiPriority w:val="99"/>
    <w:semiHidden/>
    <w:unhideWhenUsed/>
    <w:rsid w:val="006B6D3E"/>
    <w:pPr>
      <w:tabs>
        <w:tab w:val="num" w:pos="360"/>
      </w:tabs>
      <w:ind w:left="360" w:hanging="36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6B6D3E"/>
    <w:pPr>
      <w:tabs>
        <w:tab w:val="num" w:pos="643"/>
      </w:tabs>
      <w:ind w:left="643" w:hanging="360"/>
      <w:contextualSpacing/>
    </w:pPr>
  </w:style>
  <w:style w:type="paragraph" w:styleId="Listenumros3">
    <w:name w:val="List Number 3"/>
    <w:basedOn w:val="Normal"/>
    <w:uiPriority w:val="99"/>
    <w:semiHidden/>
    <w:unhideWhenUsed/>
    <w:rsid w:val="006B6D3E"/>
    <w:pPr>
      <w:tabs>
        <w:tab w:val="num" w:pos="926"/>
      </w:tabs>
      <w:ind w:left="926" w:hanging="360"/>
      <w:contextualSpacing/>
    </w:pPr>
  </w:style>
  <w:style w:type="paragraph" w:styleId="Listenumros4">
    <w:name w:val="List Number 4"/>
    <w:basedOn w:val="Normal"/>
    <w:uiPriority w:val="99"/>
    <w:semiHidden/>
    <w:unhideWhenUsed/>
    <w:rsid w:val="006B6D3E"/>
    <w:pPr>
      <w:tabs>
        <w:tab w:val="num" w:pos="1209"/>
      </w:tabs>
      <w:ind w:left="1209" w:hanging="360"/>
      <w:contextualSpacing/>
    </w:pPr>
  </w:style>
  <w:style w:type="paragraph" w:styleId="Listenumros5">
    <w:name w:val="List Number 5"/>
    <w:basedOn w:val="Normal"/>
    <w:uiPriority w:val="99"/>
    <w:semiHidden/>
    <w:unhideWhenUsed/>
    <w:rsid w:val="006B6D3E"/>
    <w:pPr>
      <w:tabs>
        <w:tab w:val="num" w:pos="1800"/>
      </w:tabs>
      <w:ind w:left="1800" w:hanging="360"/>
      <w:contextualSpacing/>
    </w:pPr>
  </w:style>
  <w:style w:type="table" w:styleId="TableauListe1Clair">
    <w:name w:val="List Table 1 Light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2">
    <w:name w:val="List Table 2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3">
    <w:name w:val="List Table 3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6B6D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SimSun" w:hAnsi="Consolas" w:cs="Times New Roman"/>
      <w:kern w:val="0"/>
      <w:sz w:val="20"/>
      <w:szCs w:val="20"/>
      <w14:ligatures w14:val="none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B6D3E"/>
    <w:rPr>
      <w:rFonts w:ascii="Consolas" w:eastAsia="SimSun" w:hAnsi="Consolas" w:cs="Times New Roman"/>
      <w:kern w:val="0"/>
      <w:sz w:val="20"/>
      <w:szCs w:val="20"/>
      <w:lang w:val="ru-RU"/>
      <w14:ligatures w14:val="none"/>
    </w:rPr>
  </w:style>
  <w:style w:type="table" w:styleId="Grillemoyenne1">
    <w:name w:val="Medium Grid 1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Policepardfaut"/>
    <w:uiPriority w:val="99"/>
    <w:semiHidden/>
    <w:unhideWhenUsed/>
    <w:rsid w:val="006B6D3E"/>
    <w:rPr>
      <w:color w:val="2B579A"/>
      <w:shd w:val="clear" w:color="auto" w:fill="E1DFDD"/>
      <w:lang w:val="ru-RU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B6D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B6D3E"/>
    <w:rPr>
      <w:rFonts w:asciiTheme="majorHAnsi" w:eastAsiaTheme="majorEastAsia" w:hAnsiTheme="majorHAnsi" w:cstheme="majorBidi"/>
      <w:kern w:val="0"/>
      <w:shd w:val="pct20" w:color="auto" w:fill="auto"/>
      <w:lang w:val="ru-RU"/>
      <w14:ligatures w14:val="none"/>
    </w:rPr>
  </w:style>
  <w:style w:type="paragraph" w:styleId="Sansinterligne">
    <w:name w:val="No Spacing"/>
    <w:uiPriority w:val="1"/>
    <w:qFormat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B6D3E"/>
    <w:rPr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6B6D3E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B6D3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6B6D3E"/>
    <w:rPr>
      <w:lang w:val="ru-RU"/>
    </w:rPr>
  </w:style>
  <w:style w:type="character" w:styleId="Textedelespacerserv">
    <w:name w:val="Placeholder Text"/>
    <w:basedOn w:val="Policepardfaut"/>
    <w:uiPriority w:val="99"/>
    <w:semiHidden/>
    <w:rsid w:val="006B6D3E"/>
    <w:rPr>
      <w:color w:val="666666"/>
      <w:lang w:val="ru-RU"/>
    </w:rPr>
  </w:style>
  <w:style w:type="table" w:styleId="Tableausimple1">
    <w:name w:val="Plain Table 1"/>
    <w:basedOn w:val="TableauNormal"/>
    <w:uiPriority w:val="41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6B6D3E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B6D3E"/>
    <w:rPr>
      <w:rFonts w:ascii="Consolas" w:eastAsia="SimSun" w:hAnsi="Consolas" w:cs="Times New Roman"/>
      <w:kern w:val="0"/>
      <w:sz w:val="21"/>
      <w:szCs w:val="21"/>
      <w:lang w:val="ru-RU"/>
      <w14:ligatures w14:val="none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B6D3E"/>
  </w:style>
  <w:style w:type="character" w:customStyle="1" w:styleId="SalutationsCar">
    <w:name w:val="Salutations Car"/>
    <w:basedOn w:val="Policepardfaut"/>
    <w:link w:val="Salutations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paragraph" w:styleId="Signature">
    <w:name w:val="Signature"/>
    <w:basedOn w:val="Normal"/>
    <w:link w:val="SignatureCar"/>
    <w:uiPriority w:val="99"/>
    <w:semiHidden/>
    <w:unhideWhenUsed/>
    <w:rsid w:val="006B6D3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ru-RU"/>
      <w14:ligatures w14:val="none"/>
    </w:rPr>
  </w:style>
  <w:style w:type="character" w:customStyle="1" w:styleId="SmartHyperlink1">
    <w:name w:val="Smart Hyperlink1"/>
    <w:basedOn w:val="Policepardfaut"/>
    <w:uiPriority w:val="99"/>
    <w:semiHidden/>
    <w:unhideWhenUsed/>
    <w:rsid w:val="006B6D3E"/>
    <w:rPr>
      <w:u w:val="dotted"/>
      <w:lang w:val="ru-RU"/>
    </w:rPr>
  </w:style>
  <w:style w:type="character" w:customStyle="1" w:styleId="SmartLink1">
    <w:name w:val="SmartLink1"/>
    <w:basedOn w:val="Policepardfaut"/>
    <w:uiPriority w:val="99"/>
    <w:semiHidden/>
    <w:unhideWhenUsed/>
    <w:rsid w:val="006B6D3E"/>
    <w:rPr>
      <w:color w:val="0000FF"/>
      <w:u w:val="single"/>
      <w:shd w:val="clear" w:color="auto" w:fill="F3F2F1"/>
      <w:lang w:val="ru-RU"/>
    </w:rPr>
  </w:style>
  <w:style w:type="character" w:styleId="lev">
    <w:name w:val="Strong"/>
    <w:basedOn w:val="Policepardfaut"/>
    <w:uiPriority w:val="22"/>
    <w:qFormat/>
    <w:rsid w:val="006B6D3E"/>
    <w:rPr>
      <w:b/>
      <w:bCs/>
      <w:lang w:val="ru-RU"/>
    </w:rPr>
  </w:style>
  <w:style w:type="character" w:styleId="Accentuationlgre">
    <w:name w:val="Subtle Emphasis"/>
    <w:basedOn w:val="Policepardfaut"/>
    <w:uiPriority w:val="19"/>
    <w:qFormat/>
    <w:rsid w:val="006B6D3E"/>
    <w:rPr>
      <w:i/>
      <w:iCs/>
      <w:color w:val="404040" w:themeColor="text1" w:themeTint="BF"/>
      <w:lang w:val="ru-RU"/>
    </w:rPr>
  </w:style>
  <w:style w:type="character" w:styleId="Rfrencelgre">
    <w:name w:val="Subtle Reference"/>
    <w:basedOn w:val="Policepardfaut"/>
    <w:uiPriority w:val="31"/>
    <w:qFormat/>
    <w:rsid w:val="006B6D3E"/>
    <w:rPr>
      <w:smallCaps/>
      <w:color w:val="5A5A5A" w:themeColor="text1" w:themeTint="A5"/>
      <w:lang w:val="ru-RU"/>
    </w:rPr>
  </w:style>
  <w:style w:type="table" w:styleId="Effetsdetableau3D1">
    <w:name w:val="Table 3D effects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rsid w:val="006B6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6B6D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</w:pPr>
  </w:style>
  <w:style w:type="table" w:styleId="Tableauprofessionnel">
    <w:name w:val="Table Professional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6B6D3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B6D3E"/>
    <w:pPr>
      <w:numPr>
        <w:numId w:val="0"/>
      </w:numPr>
      <w:spacing w:after="0"/>
      <w:jc w:val="both"/>
      <w:outlineLvl w:val="9"/>
    </w:pPr>
    <w:rPr>
      <w:rFonts w:asciiTheme="majorHAnsi" w:hAnsiTheme="majorHAnsi"/>
      <w:b w:val="0"/>
      <w:bCs w:val="0"/>
      <w:color w:val="0F4761" w:themeColor="accent1" w:themeShade="BF"/>
      <w:kern w:val="0"/>
      <w:sz w:val="32"/>
      <w14:ligatures w14:val="non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6B6D3E"/>
    <w:rPr>
      <w:color w:val="605E5C"/>
      <w:shd w:val="clear" w:color="auto" w:fill="E1DFDD"/>
      <w:lang w:val="ru-RU"/>
    </w:rPr>
  </w:style>
  <w:style w:type="paragraph" w:customStyle="1" w:styleId="Para1">
    <w:name w:val="Para 1"/>
    <w:basedOn w:val="Normal"/>
    <w:qFormat/>
    <w:rsid w:val="000C124E"/>
    <w:pPr>
      <w:numPr>
        <w:numId w:val="18"/>
      </w:numPr>
      <w:tabs>
        <w:tab w:val="clear" w:pos="567"/>
        <w:tab w:val="clear" w:pos="1701"/>
        <w:tab w:val="clear" w:pos="2268"/>
      </w:tabs>
      <w:spacing w:before="120" w:after="120"/>
      <w:ind w:left="927" w:hanging="360"/>
    </w:pPr>
    <w:rPr>
      <w:rFonts w:eastAsia="Times New Roman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9121CF"/>
    <w:rPr>
      <w:color w:val="605E5C"/>
      <w:shd w:val="clear" w:color="auto" w:fill="E1DFDD"/>
      <w:lang w:val="ru-RU"/>
    </w:rPr>
  </w:style>
  <w:style w:type="paragraph" w:customStyle="1" w:styleId="CBDAgendaItemReport">
    <w:name w:val="CBD_AgendaItem_Report"/>
    <w:basedOn w:val="Normal"/>
    <w:qFormat/>
    <w:rsid w:val="000A5356"/>
    <w:pPr>
      <w:keepNext/>
      <w:keepLines/>
      <w:spacing w:before="240" w:after="120"/>
      <w:jc w:val="left"/>
    </w:pPr>
    <w:rPr>
      <w:b/>
      <w:sz w:val="24"/>
    </w:rPr>
  </w:style>
  <w:style w:type="paragraph" w:customStyle="1" w:styleId="CBDagendaItem0">
    <w:name w:val="CBD_agenda_Item"/>
    <w:basedOn w:val="CBDNormalNumber"/>
    <w:qFormat/>
    <w:rsid w:val="000A5356"/>
  </w:style>
  <w:style w:type="character" w:styleId="Mot-dise">
    <w:name w:val="Hashtag"/>
    <w:basedOn w:val="Policepardfaut"/>
    <w:uiPriority w:val="99"/>
    <w:semiHidden/>
    <w:unhideWhenUsed/>
    <w:rsid w:val="000A5356"/>
    <w:rPr>
      <w:color w:val="2B579A"/>
      <w:shd w:val="clear" w:color="auto" w:fill="E1DFDD"/>
      <w:lang w:val="ru-RU"/>
    </w:rPr>
  </w:style>
  <w:style w:type="character" w:styleId="Mention">
    <w:name w:val="Mention"/>
    <w:basedOn w:val="Policepardfaut"/>
    <w:uiPriority w:val="99"/>
    <w:semiHidden/>
    <w:unhideWhenUsed/>
    <w:rsid w:val="000A5356"/>
    <w:rPr>
      <w:color w:val="2B579A"/>
      <w:shd w:val="clear" w:color="auto" w:fill="E1DFDD"/>
      <w:lang w:val="ru-RU"/>
    </w:rPr>
  </w:style>
  <w:style w:type="character" w:styleId="SmartHyperlink">
    <w:name w:val="Smart Hyperlink"/>
    <w:basedOn w:val="Policepardfaut"/>
    <w:uiPriority w:val="99"/>
    <w:semiHidden/>
    <w:unhideWhenUsed/>
    <w:rsid w:val="000A5356"/>
    <w:rPr>
      <w:u w:val="dotted"/>
      <w:lang w:val="ru-RU"/>
    </w:rPr>
  </w:style>
  <w:style w:type="character" w:styleId="SmartLink">
    <w:name w:val="Smart Link"/>
    <w:basedOn w:val="Policepardfaut"/>
    <w:uiPriority w:val="99"/>
    <w:semiHidden/>
    <w:unhideWhenUsed/>
    <w:rsid w:val="000A5356"/>
    <w:rPr>
      <w:color w:val="0000FF"/>
      <w:u w:val="single"/>
      <w:shd w:val="clear" w:color="auto" w:fill="F3F2F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www.cbd.int/doc/decisions/cop-16/cop-16-dec-32-ru.pdf" TargetMode="External"/><Relationship Id="rId26" Type="http://schemas.openxmlformats.org/officeDocument/2006/relationships/hyperlink" Target="https://www.cbd.int/doc/decisions/cop-16/cop-16-dec-32-ru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bd.int/doc/decisions/cop-16/cop-16-dec-32-ru.pdf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cbd.int/notifications/2025-132" TargetMode="External"/><Relationship Id="rId25" Type="http://schemas.openxmlformats.org/officeDocument/2006/relationships/hyperlink" Target="https://www.cbd.int/doc/decisions/cop-16/cop-16-dec-32-ru.pdf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bd.int/doc/decisions/cop-16/cop-16-dec-32-ru.pdf" TargetMode="External"/><Relationship Id="rId20" Type="http://schemas.openxmlformats.org/officeDocument/2006/relationships/hyperlink" Target="https://www.cbd.int/doc/decisions/cop-16/cop-16-dec-31-ru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cbd.int/doc/decisions/cop-16/cop-16-dec-32-ru.pdf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cbd.int/doc/decisions/cop-16/cop-16-dec-32-ru.pdf" TargetMode="External"/><Relationship Id="rId23" Type="http://schemas.openxmlformats.org/officeDocument/2006/relationships/hyperlink" Target="https://www.cbd.int/doc/decisions/cop-16/cop-16-dec-32-ru.pdf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cbd.int/doc/decisions/cop-16/cop-16-dec-32-ru.pdf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d.int/doc/decisions/cop-16/cop-16-dec-32-ru.pdf" TargetMode="External"/><Relationship Id="rId22" Type="http://schemas.openxmlformats.org/officeDocument/2006/relationships/hyperlink" Target="https://www.cbd.int/doc/decisions/cop-16/cop-16-dec-31-ru.pdf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d.int/doc/c/85eb/18f4/797b0b3e3accf4f07746e773/cop-16-inf-04-en.pdf" TargetMode="External"/><Relationship Id="rId3" Type="http://schemas.openxmlformats.org/officeDocument/2006/relationships/hyperlink" Target="https://www.cbd.int/doc/decisions/cop-15/cop-15-dec-05-ru.pdf" TargetMode="External"/><Relationship Id="rId7" Type="http://schemas.openxmlformats.org/officeDocument/2006/relationships/hyperlink" Target="https://www.cbd.int/doc/c/4dfc/5186/dfbcf360b0c6fe51ee48f48e/sbstta-27-inf-04-rev1-en.pdf" TargetMode="External"/><Relationship Id="rId2" Type="http://schemas.openxmlformats.org/officeDocument/2006/relationships/hyperlink" Target="https://www.cbd.int/doc/decisions/cop-15/cop-15-dec-04-ru.pdf" TargetMode="External"/><Relationship Id="rId1" Type="http://schemas.openxmlformats.org/officeDocument/2006/relationships/hyperlink" Target="https://www.cbd.int/doc/decisions/cop-15/cop-15-dec-04-ru.pdf" TargetMode="External"/><Relationship Id="rId6" Type="http://schemas.openxmlformats.org/officeDocument/2006/relationships/hyperlink" Target="https://www.cbd.int/doc/c/a4b0/1fe5/b5951b9d55afe627c1948b64/sbi-05-02-add2-rev1-ru.pdf" TargetMode="External"/><Relationship Id="rId5" Type="http://schemas.openxmlformats.org/officeDocument/2006/relationships/hyperlink" Target="https://www.cbd.int/doc/decisions/cop-16/cop-16-dec-32-ru.pdf" TargetMode="External"/><Relationship Id="rId4" Type="http://schemas.openxmlformats.org/officeDocument/2006/relationships/hyperlink" Target="https://www.cbd.int/doc/decisions/cop-15/cop-15-dec-06-ru.pdf" TargetMode="External"/><Relationship Id="rId9" Type="http://schemas.openxmlformats.org/officeDocument/2006/relationships/hyperlink" Target="https://www.cbd.int/doc/decisions/cop-16/cop-16-dec-32-ru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EFEBVR\United%20Nations\MEA-CBD-Editing%20Team%20-%20Documents\Meeting%20documents\SBSTTA\SBSTTA-27\sbstta-27-template-e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8" ma:contentTypeDescription="Create a new document." ma:contentTypeScope="" ma:versionID="56574a3974fe322614c82150facde942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9d58c0d7a53d6fd8413434503c3e2c13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08823B-A5F6-49A1-A79A-619A93B7C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536E0-8A8A-46A2-BAC5-5D6BF8A2F5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9C938A-3003-462B-AD53-11BE587D3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86E82D-1297-41F9-82B5-613666E5D8E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sbstta-27-template-en</Template>
  <TotalTime>243</TotalTime>
  <Pages>6</Pages>
  <Words>2067</Words>
  <Characters>15609</Characters>
  <Application>Microsoft Office Word</Application>
  <DocSecurity>0</DocSecurity>
  <Lines>130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Глобальный обзор коллективного прогресса в осуществлении Куньминско-Монреальской глобальной рамочной программы в области биоразнообразия</vt:lpstr>
      <vt:lpstr>Global review of collective progress in the implementation of the Kunming-Montreal Global Biodiversity Framework</vt:lpstr>
    </vt:vector>
  </TitlesOfParts>
  <Company/>
  <LinksUpToDate>false</LinksUpToDate>
  <CharactersWithSpaces>17641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Глобальный обзор коллективного прогресса в осуществлении Куньминско-Монреальской глобальной рамочной программы в области биоразнообразия</dc:title>
  <dc:subject/>
  <dc:creator>Secretariat of the Convention on Biological Diversity</dc:creator>
  <cp:keywords>Subsidiary Body on Scientific, Technical and Technological Advice, twenty-seventh meeting</cp:keywords>
  <dc:description/>
  <cp:lastModifiedBy>A</cp:lastModifiedBy>
  <cp:revision>178</cp:revision>
  <dcterms:created xsi:type="dcterms:W3CDTF">2025-10-24T20:49:00Z</dcterms:created>
  <dcterms:modified xsi:type="dcterms:W3CDTF">2025-11-21T15:08:00Z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D-Category">
    <vt:lpwstr>CBD</vt:lpwstr>
  </property>
  <property fmtid="{D5CDD505-2E9C-101B-9397-08002B2CF9AE}" pid="3" name="CBD-Language">
    <vt:lpwstr>EN</vt:lpwstr>
  </property>
  <property fmtid="{D5CDD505-2E9C-101B-9397-08002B2CF9AE}" pid="4" name="CBD-Generator">
    <vt:lpwstr>0</vt:lpwstr>
  </property>
  <property fmtid="{D5CDD505-2E9C-101B-9397-08002B2CF9AE}" pid="5" name="CBD-NoSymbol">
    <vt:lpwstr>1</vt:lpwstr>
  </property>
  <property fmtid="{D5CDD505-2E9C-101B-9397-08002B2CF9AE}" pid="6" name="CBD-LangDistr">
    <vt:lpwstr/>
  </property>
  <property fmtid="{D5CDD505-2E9C-101B-9397-08002B2CF9AE}" pid="7" name="CBD-Distr">
    <vt:lpwstr>Distr</vt:lpwstr>
  </property>
  <property fmtid="{D5CDD505-2E9C-101B-9397-08002B2CF9AE}" pid="8" name="MediaServiceImageTags">
    <vt:lpwstr/>
  </property>
  <property fmtid="{D5CDD505-2E9C-101B-9397-08002B2CF9AE}" pid="9" name="ContentTypeId">
    <vt:lpwstr>0x01010069BFACF6D92CD24AA50050CE23F68F74</vt:lpwstr>
  </property>
</Properties>
</file>