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51747C" w:rsidRPr="00D46C79" w14:paraId="6BF17FFD" w14:textId="77777777" w:rsidTr="00C76E81">
        <w:trPr>
          <w:trHeight w:val="850"/>
        </w:trPr>
        <w:tc>
          <w:tcPr>
            <w:tcW w:w="975" w:type="dxa"/>
            <w:vAlign w:val="bottom"/>
          </w:tcPr>
          <w:p w14:paraId="272BD969" w14:textId="77777777" w:rsidR="0051747C" w:rsidRPr="00D46C79" w:rsidRDefault="0051747C" w:rsidP="00C76E81">
            <w:pPr>
              <w:pStyle w:val="AASmallLogo"/>
            </w:pPr>
            <w:r>
              <w:rPr>
                <w:noProof/>
                <w:lang w:val="en-US"/>
              </w:rPr>
              <w:drawing>
                <wp:inline distT="0" distB="0" distL="0" distR="0" wp14:anchorId="31ABF6D9" wp14:editId="68A9E05A">
                  <wp:extent cx="474727" cy="402337"/>
                  <wp:effectExtent l="0" t="0" r="1905" b="0"/>
                  <wp:docPr id="554334967" name="Picture 1" descr="A black background with a black squa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84047EB" w14:textId="77777777" w:rsidR="0051747C" w:rsidRPr="00D46C79" w:rsidRDefault="0051747C" w:rsidP="00C76E81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3513EABF" w14:textId="06513B8C" w:rsidR="0051747C" w:rsidRPr="00D46C79" w:rsidRDefault="00E71FF7" w:rsidP="00C76E81">
            <w:pPr>
              <w:pStyle w:val="AASmallLogo"/>
            </w:pPr>
            <w:r w:rsidRPr="00E70E49">
              <w:rPr>
                <w:noProof/>
                <w:lang w:val="en-US"/>
              </w:rPr>
              <w:drawing>
                <wp:inline distT="0" distB="0" distL="0" distR="0" wp14:anchorId="75661E88" wp14:editId="69AE3BD8">
                  <wp:extent cx="498788" cy="285021"/>
                  <wp:effectExtent l="0" t="0" r="0" b="1270"/>
                  <wp:docPr id="18673844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38444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285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747C">
              <w:t xml:space="preserve"> </w:t>
            </w:r>
          </w:p>
          <w:p w14:paraId="58217C33" w14:textId="77777777" w:rsidR="0051747C" w:rsidRPr="00D46C79" w:rsidRDefault="0051747C" w:rsidP="00C76E81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17A69010" w14:textId="355F19BA" w:rsidR="0051747C" w:rsidRPr="00D46C79" w:rsidRDefault="0051747C" w:rsidP="00836B11">
            <w:pPr>
              <w:pStyle w:val="ABSymbol"/>
            </w:pPr>
            <w:r>
              <w:rPr>
                <w:sz w:val="40"/>
              </w:rPr>
              <w:t>CBD</w:t>
            </w:r>
            <w:r>
              <w:t>/SBSTTA/</w:t>
            </w:r>
            <w:r w:rsidR="00836B11">
              <w:t>REC</w:t>
            </w:r>
            <w:r w:rsidR="00D2507D">
              <w:t>/</w:t>
            </w:r>
            <w:r>
              <w:t>27/</w:t>
            </w:r>
            <w:r w:rsidR="00836B11">
              <w:t>4</w:t>
            </w:r>
          </w:p>
        </w:tc>
      </w:tr>
    </w:tbl>
    <w:p w14:paraId="2AC8065F" w14:textId="77777777" w:rsidR="0051747C" w:rsidRPr="00D46C79" w:rsidRDefault="0051747C" w:rsidP="0051747C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51747C" w:rsidRPr="00D633C9" w14:paraId="6D675EC7" w14:textId="77777777" w:rsidTr="00C76E81">
        <w:trPr>
          <w:trHeight w:val="1814"/>
        </w:trPr>
        <w:tc>
          <w:tcPr>
            <w:tcW w:w="7370" w:type="dxa"/>
          </w:tcPr>
          <w:p w14:paraId="56A92EEC" w14:textId="03CD5111" w:rsidR="0051747C" w:rsidRPr="00D46C79" w:rsidRDefault="00E71FF7" w:rsidP="00C76E81">
            <w:pPr>
              <w:pStyle w:val="ACLargeLogo"/>
            </w:pPr>
            <w:r w:rsidRPr="00E70E49">
              <w:rPr>
                <w:noProof/>
                <w:lang w:val="en-US"/>
                <w14:ligatures w14:val="standardContextual"/>
              </w:rPr>
              <w:drawing>
                <wp:inline distT="0" distB="0" distL="0" distR="0" wp14:anchorId="76ABB2B8" wp14:editId="33F429DE">
                  <wp:extent cx="2755631" cy="1013099"/>
                  <wp:effectExtent l="0" t="0" r="6985" b="0"/>
                  <wp:docPr id="174578461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84610" name="Pictur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1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747C">
              <w:t xml:space="preserve"> </w:t>
            </w:r>
          </w:p>
          <w:p w14:paraId="3379E75B" w14:textId="77777777" w:rsidR="0051747C" w:rsidRPr="00D46C79" w:rsidRDefault="0051747C" w:rsidP="00C76E81">
            <w:pPr>
              <w:pStyle w:val="ACLargeLogo"/>
            </w:pPr>
          </w:p>
        </w:tc>
        <w:tc>
          <w:tcPr>
            <w:tcW w:w="3112" w:type="dxa"/>
          </w:tcPr>
          <w:p w14:paraId="66AD5CCE" w14:textId="70F0147D" w:rsidR="0051747C" w:rsidRPr="00D46C79" w:rsidRDefault="0051747C" w:rsidP="00C76E81">
            <w:pPr>
              <w:pStyle w:val="AEDistrNormal"/>
            </w:pPr>
            <w:r>
              <w:t xml:space="preserve">Distr. </w:t>
            </w:r>
            <w:r w:rsidR="004668F9">
              <w:t>general</w:t>
            </w:r>
          </w:p>
          <w:p w14:paraId="23CE475E" w14:textId="4CCC817A" w:rsidR="0051747C" w:rsidRPr="00D46C79" w:rsidRDefault="00D46C79" w:rsidP="00C76E81">
            <w:pPr>
              <w:pStyle w:val="AEDistrNormal"/>
            </w:pPr>
            <w:r>
              <w:t>24 de octubre de 2025</w:t>
            </w:r>
          </w:p>
          <w:p w14:paraId="532F9515" w14:textId="77777777" w:rsidR="0051747C" w:rsidRPr="00D633C9" w:rsidRDefault="0051747C" w:rsidP="00C76E81">
            <w:pPr>
              <w:pStyle w:val="AEDistrNormal"/>
            </w:pPr>
            <w:r>
              <w:t>Español</w:t>
            </w:r>
            <w:r>
              <w:br/>
              <w:t xml:space="preserve">Original: inglés </w:t>
            </w:r>
          </w:p>
          <w:p w14:paraId="637728DC" w14:textId="77777777" w:rsidR="0051747C" w:rsidRPr="00D633C9" w:rsidRDefault="0051747C" w:rsidP="00C76E81">
            <w:pPr>
              <w:pStyle w:val="AEDistrNormal6pt"/>
            </w:pPr>
          </w:p>
        </w:tc>
      </w:tr>
    </w:tbl>
    <w:p w14:paraId="4F2753C2" w14:textId="77777777" w:rsidR="009F67EB" w:rsidRPr="00D633C9" w:rsidRDefault="009F67EB" w:rsidP="001065E9">
      <w:pPr>
        <w:pStyle w:val="AISpacer"/>
      </w:pPr>
    </w:p>
    <w:p w14:paraId="3C3D7EE8" w14:textId="77777777" w:rsidR="001065E9" w:rsidRPr="00D633C9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D633C9" w14:paraId="3F928FA5" w14:textId="77777777" w:rsidTr="001065E9">
        <w:trPr>
          <w:trHeight w:val="57"/>
        </w:trPr>
        <w:tc>
          <w:tcPr>
            <w:tcW w:w="6094" w:type="dxa"/>
          </w:tcPr>
          <w:p w14:paraId="25DB91F2" w14:textId="77777777" w:rsidR="00D46C79" w:rsidRPr="00D633C9" w:rsidRDefault="00D46C79" w:rsidP="00D46C79">
            <w:pPr>
              <w:pStyle w:val="AFCorN12Bold"/>
            </w:pPr>
            <w:bookmarkStart w:id="0" w:name="_Hlk209096032"/>
            <w:r>
              <w:t>Órgano Subsidiario de Asesoramiento</w:t>
            </w:r>
            <w:r>
              <w:br/>
              <w:t>Científico, Técnico y Tecnológico</w:t>
            </w:r>
            <w:bookmarkEnd w:id="0"/>
          </w:p>
          <w:p w14:paraId="737AB924" w14:textId="4B8E0391" w:rsidR="00D46C79" w:rsidRPr="00D633C9" w:rsidRDefault="006B139B" w:rsidP="00D46C79">
            <w:pPr>
              <w:pStyle w:val="AFCorNBold"/>
            </w:pPr>
            <w:r>
              <w:t>27ª reunión</w:t>
            </w:r>
            <w:bookmarkStart w:id="1" w:name="_GoBack"/>
            <w:bookmarkEnd w:id="1"/>
          </w:p>
          <w:p w14:paraId="461D9E2D" w14:textId="77777777" w:rsidR="00D46C79" w:rsidRPr="00D633C9" w:rsidRDefault="00D46C79" w:rsidP="00D46C79">
            <w:pPr>
              <w:pStyle w:val="AFCorNNormal"/>
            </w:pPr>
            <w:r>
              <w:t xml:space="preserve">Panamá, 20 a 24 de octubre de 2025 </w:t>
            </w:r>
          </w:p>
          <w:p w14:paraId="62AF9DB2" w14:textId="69A87215" w:rsidR="005012FC" w:rsidRPr="0028010E" w:rsidRDefault="00142EDE" w:rsidP="005012FC">
            <w:pPr>
              <w:pStyle w:val="AFCorNNormal"/>
            </w:pPr>
            <w:r>
              <w:t>Tema 6 a) del programa</w:t>
            </w:r>
          </w:p>
          <w:p w14:paraId="0641B220" w14:textId="43E83E72" w:rsidR="004D0F1A" w:rsidRPr="0028010E" w:rsidRDefault="004D0F1A" w:rsidP="00707D67">
            <w:pPr>
              <w:pStyle w:val="AFCorNBold"/>
              <w:spacing w:after="120"/>
            </w:pPr>
            <w:r>
              <w:t>Necesidades científicas y técnicas para apoyar la implementación del Marco Mundial de Biodiversidad de Kunming‑Montreal: revisión y análisis estratégicos de los programas de trabajo del Convenio en el contexto del Marco</w:t>
            </w:r>
          </w:p>
        </w:tc>
        <w:tc>
          <w:tcPr>
            <w:tcW w:w="4388" w:type="dxa"/>
          </w:tcPr>
          <w:p w14:paraId="215B1DCA" w14:textId="77777777" w:rsidR="001065E9" w:rsidRPr="00D633C9" w:rsidRDefault="001065E9" w:rsidP="001065E9">
            <w:pPr>
              <w:pStyle w:val="CBDNormal"/>
              <w:jc w:val="left"/>
            </w:pPr>
          </w:p>
        </w:tc>
      </w:tr>
    </w:tbl>
    <w:p w14:paraId="749D8ECB" w14:textId="232B34A0" w:rsidR="001065E9" w:rsidRPr="00D633C9" w:rsidRDefault="00654794" w:rsidP="004D0F1A">
      <w:pPr>
        <w:pStyle w:val="CBDTitle"/>
      </w:pPr>
      <w:sdt>
        <w:sdtPr>
          <w:alias w:val="Title"/>
          <w:tag w:val=""/>
          <w:id w:val="-591865594"/>
          <w:placeholder>
            <w:docPart w:val="1536446018354596B58A86996EEEB83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68F9">
            <w:t>Recomendación adoptada por el Órgano Subsidiario de Asesoramiento Científico, Técnico y Tecnológico el 24 de octubre de 2025</w:t>
          </w:r>
        </w:sdtContent>
      </w:sdt>
    </w:p>
    <w:p w14:paraId="5A89CB0E" w14:textId="54D91121" w:rsidR="00502358" w:rsidRPr="00B0454E" w:rsidRDefault="00D23B11" w:rsidP="004933E1">
      <w:pPr>
        <w:pStyle w:val="CBDSubTitle"/>
      </w:pPr>
      <w:r>
        <w:t>27/4.</w:t>
      </w:r>
      <w:r>
        <w:tab/>
      </w:r>
      <w:r w:rsidR="00836B11">
        <w:t>R</w:t>
      </w:r>
      <w:r w:rsidR="00836B11" w:rsidRPr="00836B11">
        <w:t>evisión y análisis estratégicos de los programas de trabajo del Convenio en el contexto del Marco</w:t>
      </w:r>
    </w:p>
    <w:p w14:paraId="2A972953" w14:textId="7485D1EE" w:rsidR="00D07B59" w:rsidRDefault="001D0C68" w:rsidP="0080612F">
      <w:pPr>
        <w:pStyle w:val="CBDDesicionText"/>
      </w:pPr>
      <w:r>
        <w:rPr>
          <w:i/>
        </w:rPr>
        <w:t>El Órgano Subsidiario de Asesoramiento Científico, Técnico y Tecnológico</w:t>
      </w:r>
    </w:p>
    <w:p w14:paraId="40763CBE" w14:textId="130519FF" w:rsidR="001A1A3B" w:rsidRDefault="000A0585" w:rsidP="004D5E74">
      <w:pPr>
        <w:pStyle w:val="CBDNormalNumber"/>
        <w:numPr>
          <w:ilvl w:val="0"/>
          <w:numId w:val="0"/>
        </w:numPr>
        <w:ind w:left="567" w:firstLine="567"/>
      </w:pPr>
      <w:r>
        <w:rPr>
          <w:i/>
        </w:rPr>
        <w:t>Observando</w:t>
      </w:r>
      <w:r>
        <w:t xml:space="preserve"> la labor emprendida hasta la fecha,</w:t>
      </w:r>
    </w:p>
    <w:p w14:paraId="40333FF9" w14:textId="43EE8CE6" w:rsidR="001F6000" w:rsidRDefault="00D07B59" w:rsidP="004D5E74">
      <w:pPr>
        <w:pStyle w:val="CBDNormalNumber"/>
        <w:numPr>
          <w:ilvl w:val="0"/>
          <w:numId w:val="0"/>
        </w:numPr>
        <w:ind w:left="567" w:firstLine="567"/>
      </w:pPr>
      <w:r>
        <w:t>1.</w:t>
      </w:r>
      <w:r>
        <w:tab/>
      </w:r>
      <w:r>
        <w:rPr>
          <w:i/>
        </w:rPr>
        <w:t>Pide</w:t>
      </w:r>
      <w:r>
        <w:t xml:space="preserve"> a la Secretaria Ejecutiva, </w:t>
      </w:r>
      <w:r w:rsidR="00725356">
        <w:t>en atención</w:t>
      </w:r>
      <w:r>
        <w:t xml:space="preserve"> al pedido de la Conferencia de las Partes en el Convenio sobre la Diversidad Biológica</w:t>
      </w:r>
      <w:r w:rsidR="001C0B64">
        <w:rPr>
          <w:rStyle w:val="FootnoteReference"/>
        </w:rPr>
        <w:footnoteReference w:id="1"/>
      </w:r>
      <w:r>
        <w:t xml:space="preserve"> </w:t>
      </w:r>
      <w:r w:rsidR="00725356">
        <w:t>f</w:t>
      </w:r>
      <w:r>
        <w:t>or</w:t>
      </w:r>
      <w:r w:rsidR="00725356">
        <w:t>mul</w:t>
      </w:r>
      <w:r>
        <w:t>a</w:t>
      </w:r>
      <w:r w:rsidR="00725356">
        <w:t>do</w:t>
      </w:r>
      <w:r>
        <w:t xml:space="preserve"> en el párrafo 9 de la decisión </w:t>
      </w:r>
      <w:hyperlink r:id="rId14" w:history="1">
        <w:r>
          <w:rPr>
            <w:rStyle w:val="Hyperlink"/>
          </w:rPr>
          <w:t>15/4</w:t>
        </w:r>
      </w:hyperlink>
      <w:r>
        <w:t xml:space="preserve">, de 19 de diciembre de 2022, y </w:t>
      </w:r>
      <w:r w:rsidR="007E2C14">
        <w:t xml:space="preserve">en </w:t>
      </w:r>
      <w:r>
        <w:t>e</w:t>
      </w:r>
      <w:r w:rsidR="00250CFB">
        <w:t>l</w:t>
      </w:r>
      <w:r>
        <w:t xml:space="preserve"> párrafo 4 e) de la decisión </w:t>
      </w:r>
      <w:hyperlink r:id="rId15" w:history="1">
        <w:r>
          <w:rPr>
            <w:rStyle w:val="Hyperlink"/>
          </w:rPr>
          <w:t>16/12</w:t>
        </w:r>
      </w:hyperlink>
      <w:r>
        <w:t xml:space="preserve">, de 1 de noviembre de 2024, que proponga a la Mesa de la Conferencia de las Partes para su consideración, un enfoque sistemático, un cronograma y un calendario de revisión y posible actualización de los programas de trabajo del Convenio, demostrando su armonización con el Marco, identificando eficiencias y mejorando la coherencia en su implementación, utilizando una metodología </w:t>
      </w:r>
      <w:r w:rsidR="007E2C14">
        <w:t>uniforme</w:t>
      </w:r>
      <w:r>
        <w:t xml:space="preserve"> de evaluación, con miras a abordar el tema en la séptima reunión del Órgano Subsidiario sobre la Aplicación, en el contexto del programa de trabajo plurianual;</w:t>
      </w:r>
    </w:p>
    <w:p w14:paraId="24992A64" w14:textId="67984941" w:rsidR="00BD2678" w:rsidRDefault="009078CF" w:rsidP="004933E1">
      <w:pPr>
        <w:pStyle w:val="CBDNormalNumber"/>
        <w:keepNext/>
        <w:numPr>
          <w:ilvl w:val="0"/>
          <w:numId w:val="0"/>
        </w:numPr>
        <w:ind w:left="567" w:firstLine="567"/>
      </w:pPr>
      <w:r>
        <w:t>2.</w:t>
      </w:r>
      <w:r>
        <w:tab/>
      </w:r>
      <w:r>
        <w:rPr>
          <w:i/>
        </w:rPr>
        <w:t>Recomienda</w:t>
      </w:r>
      <w:r>
        <w:t xml:space="preserve"> a la Conferencia de las Partes que, en su 17ª reunión, adopte una decisión del siguiente tenor: </w:t>
      </w:r>
    </w:p>
    <w:p w14:paraId="2ECD9587" w14:textId="669EC497" w:rsidR="00503AD2" w:rsidRPr="005833A9" w:rsidRDefault="00503AD2" w:rsidP="004933E1">
      <w:pPr>
        <w:pStyle w:val="CBDNormalNumber"/>
        <w:keepNext/>
        <w:numPr>
          <w:ilvl w:val="0"/>
          <w:numId w:val="0"/>
        </w:numPr>
        <w:ind w:left="567" w:firstLine="567"/>
      </w:pPr>
      <w:r>
        <w:t>[</w:t>
      </w:r>
    </w:p>
    <w:p w14:paraId="2D8A101E" w14:textId="583F30FB" w:rsidR="00BD2678" w:rsidRDefault="00DA6B05" w:rsidP="004933E1">
      <w:pPr>
        <w:pStyle w:val="CBDNormalNumber"/>
        <w:keepNext/>
        <w:numPr>
          <w:ilvl w:val="0"/>
          <w:numId w:val="0"/>
        </w:numPr>
        <w:ind w:left="567" w:firstLine="567"/>
      </w:pPr>
      <w:r>
        <w:tab/>
      </w:r>
      <w:r>
        <w:rPr>
          <w:i/>
        </w:rPr>
        <w:t>La Conferencia de las Partes</w:t>
      </w:r>
      <w:r>
        <w:t>,</w:t>
      </w:r>
    </w:p>
    <w:p w14:paraId="3E391C03" w14:textId="4B8EC1E3" w:rsidR="006B491B" w:rsidRDefault="006B491B" w:rsidP="00D34703">
      <w:pPr>
        <w:pStyle w:val="CBDNormalNumber"/>
        <w:numPr>
          <w:ilvl w:val="0"/>
          <w:numId w:val="0"/>
        </w:numPr>
        <w:ind w:left="1134" w:firstLine="567"/>
        <w:rPr>
          <w:i/>
          <w:iCs/>
        </w:rPr>
      </w:pPr>
      <w:r>
        <w:rPr>
          <w:i/>
        </w:rPr>
        <w:t>Reconociendo</w:t>
      </w:r>
      <w:r>
        <w:t xml:space="preserve"> la contribución que suponen</w:t>
      </w:r>
      <w:r w:rsidR="00EF15E9">
        <w:t>, desde que se establecieron,</w:t>
      </w:r>
      <w:r>
        <w:t xml:space="preserve"> los programas de trabajo temáticos existentes para la aplicación del Convenio sobre la Diversidad Biológica</w:t>
      </w:r>
      <w:r w:rsidR="00C30CFC">
        <w:rPr>
          <w:rStyle w:val="FootnoteReference"/>
        </w:rPr>
        <w:footnoteReference w:id="2"/>
      </w:r>
      <w:r>
        <w:t xml:space="preserve"> y sus Protocolos y para la labor emprendida en el marco de estos y de sus órganos y su Secretaría,</w:t>
      </w:r>
    </w:p>
    <w:p w14:paraId="2FF47C3A" w14:textId="468F50F4" w:rsidR="006B491B" w:rsidRDefault="006B491B" w:rsidP="000D3141">
      <w:pPr>
        <w:pStyle w:val="CBDNormalNumber"/>
        <w:numPr>
          <w:ilvl w:val="0"/>
          <w:numId w:val="0"/>
        </w:numPr>
        <w:ind w:left="1134" w:firstLine="567"/>
      </w:pPr>
      <w:r>
        <w:rPr>
          <w:i/>
        </w:rPr>
        <w:lastRenderedPageBreak/>
        <w:t>Recordando</w:t>
      </w:r>
      <w:r>
        <w:t xml:space="preserve"> su decisión </w:t>
      </w:r>
      <w:hyperlink r:id="rId16" w:history="1">
        <w:r>
          <w:rPr>
            <w:rStyle w:val="Hyperlink"/>
          </w:rPr>
          <w:t>15/4</w:t>
        </w:r>
      </w:hyperlink>
      <w:r>
        <w:t xml:space="preserve">, de 19 de diciembre de 2022, </w:t>
      </w:r>
      <w:r w:rsidR="003253B6">
        <w:t>en</w:t>
      </w:r>
      <w:r>
        <w:t xml:space="preserve"> la que determinó que el Marco Mundial de Biodiversidad de Kunming-Montreal</w:t>
      </w:r>
      <w:r w:rsidR="00C30CFC">
        <w:rPr>
          <w:rStyle w:val="FootnoteReference"/>
        </w:rPr>
        <w:footnoteReference w:id="3"/>
      </w:r>
      <w:r>
        <w:t xml:space="preserve"> habría de utilizarse como un plan estratégico para la aplicación del Convenio y sus Protocolos, así como para sus órganos y su Secretaría</w:t>
      </w:r>
      <w:r w:rsidR="007E2C14">
        <w:t>,</w:t>
      </w:r>
      <w:r>
        <w:t xml:space="preserve"> en el período 2022-2030 y que, en </w:t>
      </w:r>
      <w:r w:rsidR="007E2C14">
        <w:t>ese</w:t>
      </w:r>
      <w:r>
        <w:t xml:space="preserve"> sentido, el Marco habría de utilizarse para armonizar y orientar mejor la labor de los distintos órganos del Convenio y sus Protocolos, su Secretaría y su presupuesto en consonancia con los objetivos y las metas del Marco, y </w:t>
      </w:r>
      <w:r w:rsidR="00EF15E9">
        <w:t xml:space="preserve">en la que </w:t>
      </w:r>
      <w:r>
        <w:t>pidió a la Secretaria Ejecutiva que realizara una revisión y análisis estratégicos de los programas de trabajo del Convenio en el contexto del Marco, para facilitar su implementación,</w:t>
      </w:r>
    </w:p>
    <w:p w14:paraId="3D032861" w14:textId="5AC9022A" w:rsidR="00BC4434" w:rsidRDefault="006E16F4" w:rsidP="0080612F">
      <w:pPr>
        <w:pStyle w:val="CBDNormalNumber"/>
        <w:numPr>
          <w:ilvl w:val="0"/>
          <w:numId w:val="0"/>
        </w:numPr>
        <w:tabs>
          <w:tab w:val="clear" w:pos="567"/>
        </w:tabs>
        <w:ind w:left="1134" w:firstLine="567"/>
      </w:pPr>
      <w:r>
        <w:t>1.</w:t>
      </w:r>
      <w:r>
        <w:tab/>
      </w:r>
      <w:r>
        <w:rPr>
          <w:i/>
        </w:rPr>
        <w:t xml:space="preserve">Toma nota </w:t>
      </w:r>
      <w:r>
        <w:t>de la revisión y análisis estratégicos de todas las esferas de trabajo del Convenio</w:t>
      </w:r>
      <w:r w:rsidR="003253B6">
        <w:t xml:space="preserve"> sobre la Diversidad Biológica</w:t>
      </w:r>
      <w:r>
        <w:t>, a saber, los programas de trabajo temáticos establecidos formalmente en el marco del Convenio, los programas que abordan cuestiones transversales y otras esferas de trabajo del Convenio en el contexto del Marco</w:t>
      </w:r>
      <w:r w:rsidR="003253B6">
        <w:t>, que figuran</w:t>
      </w:r>
      <w:r>
        <w:t xml:space="preserve"> en los documentos </w:t>
      </w:r>
      <w:hyperlink r:id="rId17" w:history="1">
        <w:r>
          <w:rPr>
            <w:rStyle w:val="Hyperlink"/>
          </w:rPr>
          <w:t>CBD/SBSTTA/27/5/Add.1</w:t>
        </w:r>
      </w:hyperlink>
      <w:r>
        <w:t xml:space="preserve"> y </w:t>
      </w:r>
      <w:hyperlink r:id="rId18" w:history="1">
        <w:r>
          <w:rPr>
            <w:rStyle w:val="Hyperlink"/>
          </w:rPr>
          <w:t>CBD/SBSTTA/27/INF/6</w:t>
        </w:r>
      </w:hyperlink>
      <w:r>
        <w:t>;</w:t>
      </w:r>
    </w:p>
    <w:p w14:paraId="18EBBB77" w14:textId="57BFE480" w:rsidR="00F33DDF" w:rsidRPr="00AF7C22" w:rsidRDefault="00F33DDF" w:rsidP="0080612F">
      <w:pPr>
        <w:pStyle w:val="CBDNormalNumber"/>
        <w:numPr>
          <w:ilvl w:val="0"/>
          <w:numId w:val="0"/>
        </w:numPr>
        <w:tabs>
          <w:tab w:val="clear" w:pos="1701"/>
        </w:tabs>
        <w:ind w:left="1134" w:firstLine="567"/>
      </w:pPr>
      <w:r>
        <w:t>[2.</w:t>
      </w:r>
      <w:r>
        <w:tab/>
      </w:r>
      <w:r>
        <w:rPr>
          <w:i/>
        </w:rPr>
        <w:t>Expresa su</w:t>
      </w:r>
      <w:r>
        <w:t xml:space="preserve"> </w:t>
      </w:r>
      <w:r>
        <w:rPr>
          <w:i/>
        </w:rPr>
        <w:t>agradecimiento</w:t>
      </w:r>
      <w:r>
        <w:t xml:space="preserve"> por la metodología de evaluación para los programas de trabajo del Convenio que </w:t>
      </w:r>
      <w:r w:rsidR="003253B6">
        <w:t>obra</w:t>
      </w:r>
      <w:r>
        <w:t xml:space="preserve"> en el anexo de la presente decisión, preparada por la Secretaria Ejecutiva, y observa que podría ser usada en el futuro en la revisión de la labor emprendida en el Convenio;]</w:t>
      </w:r>
    </w:p>
    <w:p w14:paraId="0A1544E2" w14:textId="6A6EDBEB" w:rsidR="00CA3315" w:rsidRDefault="006E16F4" w:rsidP="00D34703">
      <w:pPr>
        <w:pStyle w:val="CBDNormalNumber"/>
        <w:numPr>
          <w:ilvl w:val="0"/>
          <w:numId w:val="0"/>
        </w:numPr>
        <w:ind w:left="1134" w:firstLine="567"/>
      </w:pPr>
      <w:r>
        <w:t>3.</w:t>
      </w:r>
      <w:r>
        <w:rPr>
          <w:i/>
        </w:rPr>
        <w:tab/>
        <w:t xml:space="preserve">Reconoce </w:t>
      </w:r>
      <w:r>
        <w:t xml:space="preserve">que </w:t>
      </w:r>
      <w:r w:rsidR="00D41399">
        <w:t>desde su 15</w:t>
      </w:r>
      <w:r w:rsidR="00D41399">
        <w:rPr>
          <w:vertAlign w:val="superscript"/>
        </w:rPr>
        <w:t>a</w:t>
      </w:r>
      <w:r w:rsidR="00D41399">
        <w:t xml:space="preserve"> reunión </w:t>
      </w:r>
      <w:r>
        <w:t>algunos de los programas de trabajo [y] [otras esferas de trabajo][cuestiones transversales] de</w:t>
      </w:r>
      <w:r w:rsidR="00D41399">
        <w:t>l</w:t>
      </w:r>
      <w:r>
        <w:t xml:space="preserve"> Convenio se han actualizado y que </w:t>
      </w:r>
      <w:r w:rsidR="00D41399">
        <w:t xml:space="preserve">en ciertas esferas </w:t>
      </w:r>
      <w:r>
        <w:t>se han elaborado suficientes orientaciones para apoyar la implementación del Marco;</w:t>
      </w:r>
    </w:p>
    <w:p w14:paraId="60E1E279" w14:textId="1D424D65" w:rsidR="00AA7D6F" w:rsidRDefault="006E16F4" w:rsidP="00D34703">
      <w:pPr>
        <w:pStyle w:val="CBDNormalNumber"/>
        <w:numPr>
          <w:ilvl w:val="0"/>
          <w:numId w:val="0"/>
        </w:numPr>
        <w:ind w:left="1134" w:firstLine="567"/>
      </w:pPr>
      <w:r>
        <w:t>4.</w:t>
      </w:r>
      <w:r>
        <w:tab/>
      </w:r>
      <w:r>
        <w:rPr>
          <w:i/>
        </w:rPr>
        <w:t>Decide</w:t>
      </w:r>
      <w:r>
        <w:t xml:space="preserve"> que los siguientes programas de trabajo [y][otras esferas de trabajo]</w:t>
      </w:r>
      <w:r w:rsidR="00E636DF">
        <w:t xml:space="preserve"> </w:t>
      </w:r>
      <w:r>
        <w:t xml:space="preserve">[cuestiones transversales] se mantendrán básicamente en su forma actual y se actualizarán periódicamente, tomando en cuenta decisiones recientes de la Conferencia de las Partes y la labor emprendida por el Órgano Subsidiario de Asesoramiento Científico, Técnico y Tecnológico[ en materia de diversidad biológica agrícola, comunicación, educación y conciencia pública, género y diversidad biológica, diversidad biológica y salud, diversidad biológica forestal, seguimiento, presentación de informes y revisión, especies exóticas invasoras, diversidad biológica de las islas, diversidad biológica marina y costera, biología sintética, responsabilidad y compensación, la Iniciativa Mundial sobre Taxonomía, áreas protegidas, diversidad biológica de las aguas continentales y diversidad biológica de las montañas]; </w:t>
      </w:r>
    </w:p>
    <w:p w14:paraId="37E08ACA" w14:textId="5955B9BD" w:rsidR="00914B2D" w:rsidRDefault="006E16F4" w:rsidP="00D34703">
      <w:pPr>
        <w:pStyle w:val="CBDNormalNumber"/>
        <w:numPr>
          <w:ilvl w:val="0"/>
          <w:numId w:val="0"/>
        </w:numPr>
        <w:ind w:left="1134" w:firstLine="567"/>
      </w:pPr>
      <w:r>
        <w:t>5.</w:t>
      </w:r>
      <w:r>
        <w:tab/>
      </w:r>
      <w:r>
        <w:rPr>
          <w:i/>
        </w:rPr>
        <w:t xml:space="preserve">Reconoce </w:t>
      </w:r>
      <w:r>
        <w:t xml:space="preserve">que convendría actualizar los siguientes programas de trabajo [y] [otras esferas de trabajo][cuestiones transversales] para </w:t>
      </w:r>
      <w:r w:rsidR="00D41399">
        <w:t>lograr una mayor armonización con e</w:t>
      </w:r>
      <w:r>
        <w:t xml:space="preserve">l Marco, siguiendo el calendario y el enfoque </w:t>
      </w:r>
      <w:r w:rsidR="00FA5214">
        <w:t>que obran</w:t>
      </w:r>
      <w:r>
        <w:t xml:space="preserve"> en el anexo de la presente decisión: [diversidad biológica agrícola; Iniciativa Mundial sobre Taxonomía; restauración de los ecosistemas; diversidad biológica de las aguas continentales; y diversidad biológica de las montañas];</w:t>
      </w:r>
    </w:p>
    <w:p w14:paraId="42FDFE78" w14:textId="767BCA58" w:rsidR="00F5125D" w:rsidRDefault="006E16F4" w:rsidP="00CE0759">
      <w:pPr>
        <w:pStyle w:val="CBDNormalNumber"/>
        <w:numPr>
          <w:ilvl w:val="0"/>
          <w:numId w:val="0"/>
        </w:numPr>
        <w:ind w:left="1134" w:firstLine="567"/>
      </w:pPr>
      <w:r>
        <w:t>6.</w:t>
      </w:r>
      <w:r>
        <w:tab/>
      </w:r>
      <w:r>
        <w:rPr>
          <w:i/>
        </w:rPr>
        <w:t>Reconoce también</w:t>
      </w:r>
      <w:r>
        <w:t xml:space="preserve"> que convendría </w:t>
      </w:r>
      <w:r w:rsidR="00D41399">
        <w:t>que</w:t>
      </w:r>
      <w:r>
        <w:t xml:space="preserve"> los siguientes programas de trabajo [y] </w:t>
      </w:r>
      <w:r w:rsidRPr="00D41399">
        <w:rPr>
          <w:spacing w:val="-2"/>
        </w:rPr>
        <w:t>[otras esferas de trabajo][cuestiones transversales]</w:t>
      </w:r>
      <w:r w:rsidR="00D41399" w:rsidRPr="00D41399">
        <w:rPr>
          <w:spacing w:val="-2"/>
        </w:rPr>
        <w:t> estuvieran integrados entre sí</w:t>
      </w:r>
      <w:r w:rsidRPr="00D41399">
        <w:rPr>
          <w:spacing w:val="-2"/>
        </w:rPr>
        <w:t>: [colaboración</w:t>
      </w:r>
      <w:r>
        <w:t xml:space="preserve"> con el sector empresarial; creación de capacidad; cambio climático y diversidad biológica; información digital sobre secuencias de recursos genéticos; economía, comercio e incentivos; restauración de los ecosistemas; mecanismo financiero; Estrategia Mundial para la Conservación de las Especies Vegetales; integración; movilización de recursos; utilización sostenible de la diversidad biológica; gestión sostenible de la fauna y flora silvestres; cooperación </w:t>
      </w:r>
      <w:r w:rsidR="007E2C14">
        <w:t xml:space="preserve">científica y </w:t>
      </w:r>
      <w:r>
        <w:t>técnica; transferencia de tecnología</w:t>
      </w:r>
      <w:r w:rsidR="00FA5214">
        <w:t>;</w:t>
      </w:r>
      <w:r>
        <w:t xml:space="preserve"> y turismo y diversidad biológica];</w:t>
      </w:r>
    </w:p>
    <w:p w14:paraId="33944D53" w14:textId="35A8EC22" w:rsidR="00A13680" w:rsidRDefault="006E16F4" w:rsidP="00CF4DBF">
      <w:pPr>
        <w:pStyle w:val="CBDNormalNumber"/>
        <w:numPr>
          <w:ilvl w:val="0"/>
          <w:numId w:val="0"/>
        </w:numPr>
        <w:ind w:left="1134" w:firstLine="567"/>
      </w:pPr>
      <w:r>
        <w:t>7.</w:t>
      </w:r>
      <w:r>
        <w:tab/>
      </w:r>
      <w:r>
        <w:rPr>
          <w:i/>
        </w:rPr>
        <w:t>Decide</w:t>
      </w:r>
      <w:r>
        <w:t xml:space="preserve"> que los siguientes programas de trabajo [y]</w:t>
      </w:r>
      <w:r w:rsidR="007E2C14">
        <w:t> </w:t>
      </w:r>
      <w:r>
        <w:t>[otras esferas de trabajo]</w:t>
      </w:r>
      <w:r w:rsidR="005B53CF">
        <w:t xml:space="preserve"> </w:t>
      </w:r>
      <w:r>
        <w:t xml:space="preserve">[cuestiones transversales] </w:t>
      </w:r>
      <w:r w:rsidR="00D41399">
        <w:t>de</w:t>
      </w:r>
      <w:r>
        <w:t>b</w:t>
      </w:r>
      <w:r w:rsidR="00D41399">
        <w:t>erían</w:t>
      </w:r>
      <w:r>
        <w:t xml:space="preserve"> ser dirigidos por organizaciones asociadas y </w:t>
      </w:r>
      <w:r w:rsidR="00D41399">
        <w:t xml:space="preserve">Partes, </w:t>
      </w:r>
      <w:r>
        <w:t>se</w:t>
      </w:r>
      <w:r w:rsidR="00D41399">
        <w:t>ñal</w:t>
      </w:r>
      <w:r>
        <w:t>ando que todos los logros en es</w:t>
      </w:r>
      <w:r w:rsidR="00D41399">
        <w:t>e sentido</w:t>
      </w:r>
      <w:r>
        <w:t xml:space="preserve"> deberían seguir registrándose en el sitio web del </w:t>
      </w:r>
      <w:r>
        <w:lastRenderedPageBreak/>
        <w:t xml:space="preserve">Convenio y </w:t>
      </w:r>
      <w:r w:rsidR="00D41399">
        <w:t>a través</w:t>
      </w:r>
      <w:r>
        <w:t xml:space="preserve"> de los mecanismos de facilitación, como fuentes de información: [diversidad biológica y diversidad cultural</w:t>
      </w:r>
      <w:r w:rsidR="00904CA0">
        <w:t>;</w:t>
      </w:r>
      <w:r>
        <w:t xml:space="preserve"> diversidad biológica para el desarrollo</w:t>
      </w:r>
      <w:r w:rsidR="00904CA0">
        <w:t>;</w:t>
      </w:r>
      <w:r>
        <w:t xml:space="preserve"> diversidad biológica en tierras áridas y subhúmedas</w:t>
      </w:r>
      <w:r w:rsidR="00904CA0">
        <w:t>;</w:t>
      </w:r>
      <w:r>
        <w:t xml:space="preserve"> enfoque por ecosistemas; y evaluación de</w:t>
      </w:r>
      <w:r w:rsidR="004C16DA">
        <w:t>l</w:t>
      </w:r>
      <w:r>
        <w:t xml:space="preserve"> impacto];</w:t>
      </w:r>
    </w:p>
    <w:p w14:paraId="34D88144" w14:textId="460734D9" w:rsidR="009C69B6" w:rsidRDefault="006E16F4" w:rsidP="0071322A">
      <w:pPr>
        <w:pStyle w:val="CBDNormalNumber"/>
        <w:numPr>
          <w:ilvl w:val="0"/>
          <w:numId w:val="0"/>
        </w:numPr>
        <w:ind w:left="1134" w:firstLine="567"/>
      </w:pPr>
      <w:r>
        <w:t>8.</w:t>
      </w:r>
      <w:r>
        <w:tab/>
      </w:r>
      <w:r>
        <w:rPr>
          <w:i/>
        </w:rPr>
        <w:t>Pide</w:t>
      </w:r>
      <w:r>
        <w:t xml:space="preserve"> a la Secretaría Ejecutiva que lleve a cabo un análisis de las consecuencias y posibles beneficios de integrar los programas de trabajo [y]</w:t>
      </w:r>
      <w:r w:rsidR="007E2C14">
        <w:t> </w:t>
      </w:r>
      <w:r>
        <w:t>[otras esferas de trabajo]</w:t>
      </w:r>
      <w:r w:rsidR="00904CA0">
        <w:t xml:space="preserve"> </w:t>
      </w:r>
      <w:r>
        <w:t xml:space="preserve">[cuestiones transversales] enumerados en el párrafo 6 anterior y que someta los resultados de ese análisis a consideración del órgano u órganos subsidiarios que correspondan en una reunión que se celebre </w:t>
      </w:r>
      <w:r w:rsidR="00904CA0">
        <w:t xml:space="preserve">con </w:t>
      </w:r>
      <w:r>
        <w:t>ante</w:t>
      </w:r>
      <w:r w:rsidR="00904CA0">
        <w:t>rioridad a</w:t>
      </w:r>
      <w:r>
        <w:t xml:space="preserve"> su 18</w:t>
      </w:r>
      <w:r>
        <w:rPr>
          <w:vertAlign w:val="superscript"/>
        </w:rPr>
        <w:t>a</w:t>
      </w:r>
      <w:r>
        <w:t> reunión.</w:t>
      </w:r>
    </w:p>
    <w:p w14:paraId="6DDB4358" w14:textId="15E28BB0" w:rsidR="009C69B6" w:rsidRDefault="00C84F6F" w:rsidP="0071322A">
      <w:pPr>
        <w:pStyle w:val="CBDDesicionAnnex"/>
        <w:ind w:left="1134"/>
        <w:rPr>
          <w:rFonts w:hint="eastAsia"/>
        </w:rPr>
      </w:pPr>
      <w:r>
        <w:t>Anexo</w:t>
      </w:r>
      <w:r>
        <w:rPr>
          <w:rStyle w:val="FootnoteReference"/>
          <w:rFonts w:hint="eastAsia"/>
        </w:rPr>
        <w:footnoteReference w:customMarkFollows="1" w:id="4"/>
        <w:t>*</w:t>
      </w:r>
    </w:p>
    <w:p w14:paraId="5F0145C8" w14:textId="1ACA7CFE" w:rsidR="00AE0648" w:rsidRPr="0080612F" w:rsidRDefault="00AE0648" w:rsidP="0080612F">
      <w:pPr>
        <w:pStyle w:val="CBDDesicionText"/>
        <w:rPr>
          <w:b/>
        </w:rPr>
      </w:pPr>
      <w:r>
        <w:rPr>
          <w:b/>
        </w:rPr>
        <w:t>Metodología de evaluación para los programas de trabajo del Convenio</w:t>
      </w:r>
    </w:p>
    <w:p w14:paraId="7270ABB2" w14:textId="1A1ABB56" w:rsidR="009C69B6" w:rsidRPr="003077F6" w:rsidRDefault="0076373E" w:rsidP="0080612F">
      <w:pPr>
        <w:pStyle w:val="CBDNormalNoNumber"/>
        <w:tabs>
          <w:tab w:val="clear" w:pos="567"/>
        </w:tabs>
        <w:ind w:left="1134" w:firstLine="567"/>
      </w:pPr>
      <w:r>
        <w:t>-</w:t>
      </w:r>
      <w:r>
        <w:tab/>
        <w:t>Calendario para la actualización de los programas de trabajo [y] [otras esferas de trabajo][cuestiones transversales] indicados en el párrafo 5 de</w:t>
      </w:r>
      <w:r w:rsidR="00904CA0">
        <w:t xml:space="preserve"> </w:t>
      </w:r>
      <w:r>
        <w:t>l</w:t>
      </w:r>
      <w:r w:rsidR="00904CA0">
        <w:t>a</w:t>
      </w:r>
      <w:r>
        <w:t xml:space="preserve"> presente decisión.</w:t>
      </w:r>
    </w:p>
    <w:p w14:paraId="0F402E65" w14:textId="621C25B7" w:rsidR="00A0124E" w:rsidRDefault="0076373E" w:rsidP="0080612F">
      <w:pPr>
        <w:pStyle w:val="CBDNormalNoNumber"/>
        <w:tabs>
          <w:tab w:val="clear" w:pos="567"/>
        </w:tabs>
        <w:ind w:left="1134" w:firstLine="567"/>
      </w:pPr>
      <w:r>
        <w:t>-</w:t>
      </w:r>
      <w:r>
        <w:tab/>
        <w:t>Enfoque para la actualización de los programas de trabajo [y]</w:t>
      </w:r>
      <w:r w:rsidR="007E2C14">
        <w:t> </w:t>
      </w:r>
      <w:r>
        <w:t>[otras esferas de trabajo</w:t>
      </w:r>
      <w:proofErr w:type="gramStart"/>
      <w:r>
        <w:t>][</w:t>
      </w:r>
      <w:proofErr w:type="gramEnd"/>
      <w:r>
        <w:t>cuestiones transversales] indicados en el párrafo 5 de</w:t>
      </w:r>
      <w:r w:rsidR="00904CA0">
        <w:t xml:space="preserve"> </w:t>
      </w:r>
      <w:r>
        <w:t>l</w:t>
      </w:r>
      <w:r w:rsidR="00904CA0">
        <w:t>a</w:t>
      </w:r>
      <w:r w:rsidR="002C4969">
        <w:t xml:space="preserve"> presente decisión.</w:t>
      </w:r>
    </w:p>
    <w:p w14:paraId="0A6E87C3" w14:textId="02460E22" w:rsidR="00CA3083" w:rsidRPr="00D633C9" w:rsidRDefault="00CA3083" w:rsidP="004933E1">
      <w:pPr>
        <w:pStyle w:val="CBDNormalNoNumber"/>
        <w:ind w:firstLine="567"/>
      </w:pPr>
      <w:r>
        <w:t>]</w:t>
      </w:r>
    </w:p>
    <w:p w14:paraId="6AECD9AC" w14:textId="77777777" w:rsidR="001065E9" w:rsidRPr="00D633C9" w:rsidRDefault="002C2886" w:rsidP="002C2886">
      <w:pPr>
        <w:jc w:val="center"/>
      </w:pPr>
      <w:r>
        <w:t>__________</w:t>
      </w:r>
    </w:p>
    <w:sectPr w:rsidR="001065E9" w:rsidRPr="00D633C9" w:rsidSect="007A45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DD94D" w14:textId="77777777" w:rsidR="00654794" w:rsidRDefault="00654794" w:rsidP="00CE535F">
      <w:r>
        <w:separator/>
      </w:r>
    </w:p>
  </w:endnote>
  <w:endnote w:type="continuationSeparator" w:id="0">
    <w:p w14:paraId="283D776F" w14:textId="77777777" w:rsidR="00654794" w:rsidRDefault="00654794" w:rsidP="00CE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83310"/>
      <w:docPartObj>
        <w:docPartGallery w:val="Page Numbers (Top of Page)"/>
        <w:docPartUnique/>
      </w:docPartObj>
    </w:sdtPr>
    <w:sdtEndPr/>
    <w:sdtContent>
      <w:p w14:paraId="27923D23" w14:textId="25CB9F45" w:rsidR="00EE774B" w:rsidRDefault="002826B8" w:rsidP="007A4503">
        <w:pPr>
          <w:pStyle w:val="Footer"/>
          <w:jc w:val="left"/>
        </w:pPr>
        <w:r w:rsidRPr="009C024B">
          <w:fldChar w:fldCharType="begin"/>
        </w:r>
        <w:r w:rsidRPr="009C024B">
          <w:instrText xml:space="preserve"> PAGE </w:instrText>
        </w:r>
        <w:r w:rsidRPr="009C024B">
          <w:fldChar w:fldCharType="separate"/>
        </w:r>
        <w:r w:rsidR="002C4969">
          <w:rPr>
            <w:noProof/>
          </w:rPr>
          <w:t>2</w:t>
        </w:r>
        <w:r w:rsidRPr="009C024B">
          <w:fldChar w:fldCharType="end"/>
        </w:r>
        <w:r>
          <w:t>/</w:t>
        </w:r>
        <w:fldSimple w:instr=" NUMPAGES  ">
          <w:r w:rsidR="002C4969">
            <w:rPr>
              <w:noProof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238520"/>
      <w:docPartObj>
        <w:docPartGallery w:val="Page Numbers (Top of Page)"/>
        <w:docPartUnique/>
      </w:docPartObj>
    </w:sdtPr>
    <w:sdtEndPr/>
    <w:sdtContent>
      <w:p w14:paraId="2B3CA07A" w14:textId="62816054" w:rsidR="00EE774B" w:rsidRDefault="002826B8" w:rsidP="007A4503">
        <w:pPr>
          <w:pStyle w:val="Footer"/>
          <w:jc w:val="right"/>
        </w:pPr>
        <w:r w:rsidRPr="009C024B">
          <w:fldChar w:fldCharType="begin"/>
        </w:r>
        <w:r w:rsidRPr="009C024B">
          <w:instrText xml:space="preserve"> PAGE </w:instrText>
        </w:r>
        <w:r w:rsidRPr="009C024B">
          <w:fldChar w:fldCharType="separate"/>
        </w:r>
        <w:r w:rsidR="002C4969">
          <w:rPr>
            <w:noProof/>
          </w:rPr>
          <w:t>3</w:t>
        </w:r>
        <w:r w:rsidRPr="009C024B">
          <w:fldChar w:fldCharType="end"/>
        </w:r>
        <w:r>
          <w:t>/</w:t>
        </w:r>
        <w:fldSimple w:instr=" NUMPAGES  ">
          <w:r w:rsidR="002C4969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1581E" w14:textId="77777777" w:rsidR="00654794" w:rsidRDefault="00654794" w:rsidP="00CE535F">
      <w:r>
        <w:separator/>
      </w:r>
    </w:p>
  </w:footnote>
  <w:footnote w:type="continuationSeparator" w:id="0">
    <w:p w14:paraId="24E5DD42" w14:textId="77777777" w:rsidR="00654794" w:rsidRDefault="00654794" w:rsidP="00CE535F">
      <w:r>
        <w:continuationSeparator/>
      </w:r>
    </w:p>
  </w:footnote>
  <w:footnote w:id="1">
    <w:p w14:paraId="361751A4" w14:textId="47D8FBB0" w:rsidR="001C0B64" w:rsidRPr="007D12E2" w:rsidRDefault="001C0B64" w:rsidP="001C0B64">
      <w:pPr>
        <w:pStyle w:val="FootnoteText"/>
      </w:pPr>
      <w:r>
        <w:rPr>
          <w:rStyle w:val="FootnoteReference"/>
        </w:rPr>
        <w:footnoteRef/>
      </w:r>
      <w:r>
        <w:t xml:space="preserve"> Naciones Unidas</w:t>
      </w:r>
      <w:r w:rsidRPr="007D12E2">
        <w:t xml:space="preserve">, </w:t>
      </w:r>
      <w:r w:rsidRPr="001C0B64">
        <w:rPr>
          <w:i/>
          <w:iCs/>
          <w:lang w:val="en-US"/>
        </w:rPr>
        <w:t>Treaty Series</w:t>
      </w:r>
      <w:r w:rsidRPr="007D12E2">
        <w:t xml:space="preserve">, vol. 1760, </w:t>
      </w:r>
      <w:r w:rsidR="003253B6">
        <w:t>núm</w:t>
      </w:r>
      <w:r w:rsidRPr="007D12E2">
        <w:t>. 30619.</w:t>
      </w:r>
    </w:p>
  </w:footnote>
  <w:footnote w:id="2">
    <w:p w14:paraId="2459641F" w14:textId="671BCF6D" w:rsidR="00C30CFC" w:rsidRPr="004933E1" w:rsidRDefault="00C30CFC">
      <w:pPr>
        <w:pStyle w:val="FootnoteText"/>
      </w:pPr>
      <w:r>
        <w:rPr>
          <w:rStyle w:val="FootnoteReference"/>
        </w:rPr>
        <w:footnoteRef/>
      </w:r>
      <w:r>
        <w:t xml:space="preserve"> Naciones Unidas, </w:t>
      </w:r>
      <w:r w:rsidRPr="001C0B64">
        <w:rPr>
          <w:i/>
          <w:lang w:val="en-US"/>
        </w:rPr>
        <w:t>Treaty Series</w:t>
      </w:r>
      <w:r>
        <w:t>, vol. 1760, núm. 30619.</w:t>
      </w:r>
    </w:p>
  </w:footnote>
  <w:footnote w:id="3">
    <w:p w14:paraId="0F203328" w14:textId="0D894E17" w:rsidR="00C30CFC" w:rsidRPr="004933E1" w:rsidRDefault="00C30CFC">
      <w:pPr>
        <w:pStyle w:val="FootnoteText"/>
      </w:pPr>
      <w:r>
        <w:rPr>
          <w:rStyle w:val="FootnoteReference"/>
        </w:rPr>
        <w:footnoteRef/>
      </w:r>
      <w:r>
        <w:t xml:space="preserve"> Decisión </w:t>
      </w:r>
      <w:hyperlink r:id="rId1" w:history="1">
        <w:r>
          <w:rPr>
            <w:rStyle w:val="Hyperlink"/>
          </w:rPr>
          <w:t>15/4</w:t>
        </w:r>
      </w:hyperlink>
      <w:r>
        <w:t>, anexo.</w:t>
      </w:r>
    </w:p>
  </w:footnote>
  <w:footnote w:id="4">
    <w:p w14:paraId="2F1596E9" w14:textId="1E28C1E3" w:rsidR="008C467D" w:rsidRPr="004933E1" w:rsidRDefault="008C467D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="00904CA0">
        <w:t>S</w:t>
      </w:r>
      <w:r>
        <w:t>e completará en la 17</w:t>
      </w:r>
      <w:r>
        <w:rPr>
          <w:vertAlign w:val="superscript"/>
        </w:rPr>
        <w:t>a</w:t>
      </w:r>
      <w:r>
        <w:t> reunión de la Conferencia de las Partes.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53BF" w14:textId="20E03BA3" w:rsidR="00EE774B" w:rsidRPr="00186AD3" w:rsidRDefault="00D46C79" w:rsidP="0082288F">
    <w:pPr>
      <w:pStyle w:val="Header"/>
    </w:pPr>
    <w:r>
      <w:t>CBD/SBSTTA/</w:t>
    </w:r>
    <w:r w:rsidR="00836B11">
      <w:t>REC/</w:t>
    </w:r>
    <w:r>
      <w:t>27/</w:t>
    </w:r>
    <w:r w:rsidR="00836B11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242F" w14:textId="2A79462D" w:rsidR="00EE774B" w:rsidRPr="00186AD3" w:rsidRDefault="008A54AA" w:rsidP="004933E1">
    <w:pPr>
      <w:pStyle w:val="Header"/>
      <w:jc w:val="right"/>
    </w:pPr>
    <w:r>
      <w:t>CBD/SBSTTA/</w:t>
    </w:r>
    <w:r w:rsidR="00836B11">
      <w:t>REC/</w:t>
    </w:r>
    <w:r>
      <w:t>27/</w:t>
    </w:r>
    <w:r w:rsidR="00836B11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B35B" w14:textId="1BD4F709" w:rsidR="00EE774B" w:rsidRPr="00186AD3" w:rsidRDefault="00EE774B" w:rsidP="004933E1">
    <w:pPr>
      <w:pStyle w:val="Header"/>
      <w:pBdr>
        <w:bottom w:val="none" w:sz="0" w:space="0" w:color="auto"/>
      </w:pBdr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EC92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34A31"/>
    <w:multiLevelType w:val="hybridMultilevel"/>
    <w:tmpl w:val="0C3C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75AD9"/>
    <w:multiLevelType w:val="hybridMultilevel"/>
    <w:tmpl w:val="10EEE58C"/>
    <w:lvl w:ilvl="0" w:tplc="EEFCC532">
      <w:start w:val="1"/>
      <w:numFmt w:val="decimal"/>
      <w:lvlText w:val="%1."/>
      <w:lvlJc w:val="left"/>
      <w:pPr>
        <w:ind w:left="720" w:hanging="360"/>
      </w:pPr>
    </w:lvl>
    <w:lvl w:ilvl="1" w:tplc="A4F24C50">
      <w:start w:val="1"/>
      <w:numFmt w:val="decimal"/>
      <w:lvlText w:val="%2."/>
      <w:lvlJc w:val="left"/>
      <w:pPr>
        <w:ind w:left="720" w:hanging="360"/>
      </w:pPr>
    </w:lvl>
    <w:lvl w:ilvl="2" w:tplc="F16ECF4E">
      <w:start w:val="1"/>
      <w:numFmt w:val="decimal"/>
      <w:lvlText w:val="%3."/>
      <w:lvlJc w:val="left"/>
      <w:pPr>
        <w:ind w:left="720" w:hanging="360"/>
      </w:pPr>
    </w:lvl>
    <w:lvl w:ilvl="3" w:tplc="850807F2">
      <w:start w:val="1"/>
      <w:numFmt w:val="decimal"/>
      <w:lvlText w:val="%4."/>
      <w:lvlJc w:val="left"/>
      <w:pPr>
        <w:ind w:left="720" w:hanging="360"/>
      </w:pPr>
    </w:lvl>
    <w:lvl w:ilvl="4" w:tplc="27B254FC">
      <w:start w:val="1"/>
      <w:numFmt w:val="decimal"/>
      <w:lvlText w:val="%5."/>
      <w:lvlJc w:val="left"/>
      <w:pPr>
        <w:ind w:left="720" w:hanging="360"/>
      </w:pPr>
    </w:lvl>
    <w:lvl w:ilvl="5" w:tplc="CF8A61D4">
      <w:start w:val="1"/>
      <w:numFmt w:val="decimal"/>
      <w:lvlText w:val="%6."/>
      <w:lvlJc w:val="left"/>
      <w:pPr>
        <w:ind w:left="720" w:hanging="360"/>
      </w:pPr>
    </w:lvl>
    <w:lvl w:ilvl="6" w:tplc="62747D96">
      <w:start w:val="1"/>
      <w:numFmt w:val="decimal"/>
      <w:lvlText w:val="%7."/>
      <w:lvlJc w:val="left"/>
      <w:pPr>
        <w:ind w:left="720" w:hanging="360"/>
      </w:pPr>
    </w:lvl>
    <w:lvl w:ilvl="7" w:tplc="66403C5C">
      <w:start w:val="1"/>
      <w:numFmt w:val="decimal"/>
      <w:lvlText w:val="%8."/>
      <w:lvlJc w:val="left"/>
      <w:pPr>
        <w:ind w:left="720" w:hanging="360"/>
      </w:pPr>
    </w:lvl>
    <w:lvl w:ilvl="8" w:tplc="1584E34A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C523824"/>
    <w:multiLevelType w:val="hybridMultilevel"/>
    <w:tmpl w:val="0C4C1D4A"/>
    <w:lvl w:ilvl="0" w:tplc="B52835F2">
      <w:start w:val="7"/>
      <w:numFmt w:val="bullet"/>
      <w:lvlText w:val="-"/>
      <w:lvlJc w:val="left"/>
      <w:pPr>
        <w:ind w:left="1554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3" w15:restartNumberingAfterBreak="0">
    <w:nsid w:val="21B02626"/>
    <w:multiLevelType w:val="hybridMultilevel"/>
    <w:tmpl w:val="73AAAEE8"/>
    <w:lvl w:ilvl="0" w:tplc="92880392">
      <w:start w:val="1"/>
      <w:numFmt w:val="decimal"/>
      <w:lvlText w:val="%1."/>
      <w:lvlJc w:val="left"/>
      <w:pPr>
        <w:ind w:left="2271" w:hanging="5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81" w:hanging="360"/>
      </w:pPr>
    </w:lvl>
    <w:lvl w:ilvl="2" w:tplc="1009001B" w:tentative="1">
      <w:start w:val="1"/>
      <w:numFmt w:val="lowerRoman"/>
      <w:lvlText w:val="%3."/>
      <w:lvlJc w:val="right"/>
      <w:pPr>
        <w:ind w:left="3501" w:hanging="180"/>
      </w:pPr>
    </w:lvl>
    <w:lvl w:ilvl="3" w:tplc="1009000F" w:tentative="1">
      <w:start w:val="1"/>
      <w:numFmt w:val="decimal"/>
      <w:lvlText w:val="%4."/>
      <w:lvlJc w:val="left"/>
      <w:pPr>
        <w:ind w:left="4221" w:hanging="360"/>
      </w:pPr>
    </w:lvl>
    <w:lvl w:ilvl="4" w:tplc="10090019" w:tentative="1">
      <w:start w:val="1"/>
      <w:numFmt w:val="lowerLetter"/>
      <w:lvlText w:val="%5."/>
      <w:lvlJc w:val="left"/>
      <w:pPr>
        <w:ind w:left="4941" w:hanging="360"/>
      </w:pPr>
    </w:lvl>
    <w:lvl w:ilvl="5" w:tplc="1009001B" w:tentative="1">
      <w:start w:val="1"/>
      <w:numFmt w:val="lowerRoman"/>
      <w:lvlText w:val="%6."/>
      <w:lvlJc w:val="right"/>
      <w:pPr>
        <w:ind w:left="5661" w:hanging="180"/>
      </w:pPr>
    </w:lvl>
    <w:lvl w:ilvl="6" w:tplc="1009000F" w:tentative="1">
      <w:start w:val="1"/>
      <w:numFmt w:val="decimal"/>
      <w:lvlText w:val="%7."/>
      <w:lvlJc w:val="left"/>
      <w:pPr>
        <w:ind w:left="6381" w:hanging="360"/>
      </w:pPr>
    </w:lvl>
    <w:lvl w:ilvl="7" w:tplc="10090019" w:tentative="1">
      <w:start w:val="1"/>
      <w:numFmt w:val="lowerLetter"/>
      <w:lvlText w:val="%8."/>
      <w:lvlJc w:val="left"/>
      <w:pPr>
        <w:ind w:left="7101" w:hanging="360"/>
      </w:pPr>
    </w:lvl>
    <w:lvl w:ilvl="8" w:tplc="10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DF679CB"/>
    <w:multiLevelType w:val="hybridMultilevel"/>
    <w:tmpl w:val="554A66F2"/>
    <w:lvl w:ilvl="0" w:tplc="BF3E27CC">
      <w:start w:val="1"/>
      <w:numFmt w:val="decimal"/>
      <w:lvlText w:val="%1."/>
      <w:lvlJc w:val="left"/>
      <w:pPr>
        <w:ind w:left="720" w:hanging="360"/>
      </w:pPr>
    </w:lvl>
    <w:lvl w:ilvl="1" w:tplc="11647E06">
      <w:start w:val="1"/>
      <w:numFmt w:val="decimal"/>
      <w:lvlText w:val="%2."/>
      <w:lvlJc w:val="left"/>
      <w:pPr>
        <w:ind w:left="720" w:hanging="360"/>
      </w:pPr>
    </w:lvl>
    <w:lvl w:ilvl="2" w:tplc="0AEA3212">
      <w:start w:val="1"/>
      <w:numFmt w:val="decimal"/>
      <w:lvlText w:val="%3."/>
      <w:lvlJc w:val="left"/>
      <w:pPr>
        <w:ind w:left="720" w:hanging="360"/>
      </w:pPr>
    </w:lvl>
    <w:lvl w:ilvl="3" w:tplc="5B2056B0">
      <w:start w:val="1"/>
      <w:numFmt w:val="decimal"/>
      <w:lvlText w:val="%4."/>
      <w:lvlJc w:val="left"/>
      <w:pPr>
        <w:ind w:left="720" w:hanging="360"/>
      </w:pPr>
    </w:lvl>
    <w:lvl w:ilvl="4" w:tplc="17823710">
      <w:start w:val="1"/>
      <w:numFmt w:val="decimal"/>
      <w:lvlText w:val="%5."/>
      <w:lvlJc w:val="left"/>
      <w:pPr>
        <w:ind w:left="720" w:hanging="360"/>
      </w:pPr>
    </w:lvl>
    <w:lvl w:ilvl="5" w:tplc="B04CF112">
      <w:start w:val="1"/>
      <w:numFmt w:val="decimal"/>
      <w:lvlText w:val="%6."/>
      <w:lvlJc w:val="left"/>
      <w:pPr>
        <w:ind w:left="720" w:hanging="360"/>
      </w:pPr>
    </w:lvl>
    <w:lvl w:ilvl="6" w:tplc="F484F5B8">
      <w:start w:val="1"/>
      <w:numFmt w:val="decimal"/>
      <w:lvlText w:val="%7."/>
      <w:lvlJc w:val="left"/>
      <w:pPr>
        <w:ind w:left="720" w:hanging="360"/>
      </w:pPr>
    </w:lvl>
    <w:lvl w:ilvl="7" w:tplc="388EF784">
      <w:start w:val="1"/>
      <w:numFmt w:val="decimal"/>
      <w:lvlText w:val="%8."/>
      <w:lvlJc w:val="left"/>
      <w:pPr>
        <w:ind w:left="720" w:hanging="360"/>
      </w:pPr>
    </w:lvl>
    <w:lvl w:ilvl="8" w:tplc="3C44874C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2FE34191"/>
    <w:multiLevelType w:val="hybridMultilevel"/>
    <w:tmpl w:val="29088DE2"/>
    <w:lvl w:ilvl="0" w:tplc="956CD316">
      <w:start w:val="1"/>
      <w:numFmt w:val="decimal"/>
      <w:lvlText w:val="%1."/>
      <w:lvlJc w:val="left"/>
      <w:pPr>
        <w:ind w:left="720" w:hanging="360"/>
      </w:pPr>
    </w:lvl>
    <w:lvl w:ilvl="1" w:tplc="8220833A">
      <w:start w:val="1"/>
      <w:numFmt w:val="decimal"/>
      <w:lvlText w:val="%2."/>
      <w:lvlJc w:val="left"/>
      <w:pPr>
        <w:ind w:left="720" w:hanging="360"/>
      </w:pPr>
    </w:lvl>
    <w:lvl w:ilvl="2" w:tplc="B2DAF448">
      <w:start w:val="1"/>
      <w:numFmt w:val="decimal"/>
      <w:lvlText w:val="%3."/>
      <w:lvlJc w:val="left"/>
      <w:pPr>
        <w:ind w:left="720" w:hanging="360"/>
      </w:pPr>
    </w:lvl>
    <w:lvl w:ilvl="3" w:tplc="29B8E286">
      <w:start w:val="1"/>
      <w:numFmt w:val="decimal"/>
      <w:lvlText w:val="%4."/>
      <w:lvlJc w:val="left"/>
      <w:pPr>
        <w:ind w:left="720" w:hanging="360"/>
      </w:pPr>
    </w:lvl>
    <w:lvl w:ilvl="4" w:tplc="F4D09948">
      <w:start w:val="1"/>
      <w:numFmt w:val="decimal"/>
      <w:lvlText w:val="%5."/>
      <w:lvlJc w:val="left"/>
      <w:pPr>
        <w:ind w:left="720" w:hanging="360"/>
      </w:pPr>
    </w:lvl>
    <w:lvl w:ilvl="5" w:tplc="DF8461CC">
      <w:start w:val="1"/>
      <w:numFmt w:val="decimal"/>
      <w:lvlText w:val="%6."/>
      <w:lvlJc w:val="left"/>
      <w:pPr>
        <w:ind w:left="720" w:hanging="360"/>
      </w:pPr>
    </w:lvl>
    <w:lvl w:ilvl="6" w:tplc="6CDA893A">
      <w:start w:val="1"/>
      <w:numFmt w:val="decimal"/>
      <w:lvlText w:val="%7."/>
      <w:lvlJc w:val="left"/>
      <w:pPr>
        <w:ind w:left="720" w:hanging="360"/>
      </w:pPr>
    </w:lvl>
    <w:lvl w:ilvl="7" w:tplc="02F019FA">
      <w:start w:val="1"/>
      <w:numFmt w:val="decimal"/>
      <w:lvlText w:val="%8."/>
      <w:lvlJc w:val="left"/>
      <w:pPr>
        <w:ind w:left="720" w:hanging="360"/>
      </w:pPr>
    </w:lvl>
    <w:lvl w:ilvl="8" w:tplc="DA5C8C14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301D7D0C"/>
    <w:multiLevelType w:val="hybridMultilevel"/>
    <w:tmpl w:val="134A80B8"/>
    <w:lvl w:ilvl="0" w:tplc="A73659DC">
      <w:start w:val="1"/>
      <w:numFmt w:val="decimal"/>
      <w:lvlText w:val="%1."/>
      <w:lvlJc w:val="left"/>
      <w:pPr>
        <w:ind w:left="720" w:hanging="360"/>
      </w:pPr>
    </w:lvl>
    <w:lvl w:ilvl="1" w:tplc="B830BD6E">
      <w:start w:val="1"/>
      <w:numFmt w:val="decimal"/>
      <w:lvlText w:val="%2."/>
      <w:lvlJc w:val="left"/>
      <w:pPr>
        <w:ind w:left="720" w:hanging="360"/>
      </w:pPr>
    </w:lvl>
    <w:lvl w:ilvl="2" w:tplc="BB8C59CA">
      <w:start w:val="1"/>
      <w:numFmt w:val="decimal"/>
      <w:lvlText w:val="%3."/>
      <w:lvlJc w:val="left"/>
      <w:pPr>
        <w:ind w:left="720" w:hanging="360"/>
      </w:pPr>
    </w:lvl>
    <w:lvl w:ilvl="3" w:tplc="1520EF8A">
      <w:start w:val="1"/>
      <w:numFmt w:val="decimal"/>
      <w:lvlText w:val="%4."/>
      <w:lvlJc w:val="left"/>
      <w:pPr>
        <w:ind w:left="720" w:hanging="360"/>
      </w:pPr>
    </w:lvl>
    <w:lvl w:ilvl="4" w:tplc="36F811A4">
      <w:start w:val="1"/>
      <w:numFmt w:val="decimal"/>
      <w:lvlText w:val="%5."/>
      <w:lvlJc w:val="left"/>
      <w:pPr>
        <w:ind w:left="720" w:hanging="360"/>
      </w:pPr>
    </w:lvl>
    <w:lvl w:ilvl="5" w:tplc="0BFAB600">
      <w:start w:val="1"/>
      <w:numFmt w:val="decimal"/>
      <w:lvlText w:val="%6."/>
      <w:lvlJc w:val="left"/>
      <w:pPr>
        <w:ind w:left="720" w:hanging="360"/>
      </w:pPr>
    </w:lvl>
    <w:lvl w:ilvl="6" w:tplc="9CD06932">
      <w:start w:val="1"/>
      <w:numFmt w:val="decimal"/>
      <w:lvlText w:val="%7."/>
      <w:lvlJc w:val="left"/>
      <w:pPr>
        <w:ind w:left="720" w:hanging="360"/>
      </w:pPr>
    </w:lvl>
    <w:lvl w:ilvl="7" w:tplc="2CEA672A">
      <w:start w:val="1"/>
      <w:numFmt w:val="decimal"/>
      <w:lvlText w:val="%8."/>
      <w:lvlJc w:val="left"/>
      <w:pPr>
        <w:ind w:left="720" w:hanging="360"/>
      </w:pPr>
    </w:lvl>
    <w:lvl w:ilvl="8" w:tplc="21AC088E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34DF041D"/>
    <w:multiLevelType w:val="hybridMultilevel"/>
    <w:tmpl w:val="DB54E5D2"/>
    <w:lvl w:ilvl="0" w:tplc="342CE994">
      <w:start w:val="1"/>
      <w:numFmt w:val="decimal"/>
      <w:lvlText w:val="%1."/>
      <w:lvlJc w:val="left"/>
      <w:pPr>
        <w:ind w:left="720" w:hanging="360"/>
      </w:pPr>
    </w:lvl>
    <w:lvl w:ilvl="1" w:tplc="97D42E80">
      <w:start w:val="1"/>
      <w:numFmt w:val="decimal"/>
      <w:lvlText w:val="%2."/>
      <w:lvlJc w:val="left"/>
      <w:pPr>
        <w:ind w:left="720" w:hanging="360"/>
      </w:pPr>
    </w:lvl>
    <w:lvl w:ilvl="2" w:tplc="550C38D8">
      <w:start w:val="1"/>
      <w:numFmt w:val="decimal"/>
      <w:lvlText w:val="%3."/>
      <w:lvlJc w:val="left"/>
      <w:pPr>
        <w:ind w:left="720" w:hanging="360"/>
      </w:pPr>
    </w:lvl>
    <w:lvl w:ilvl="3" w:tplc="447E1738">
      <w:start w:val="1"/>
      <w:numFmt w:val="decimal"/>
      <w:lvlText w:val="%4."/>
      <w:lvlJc w:val="left"/>
      <w:pPr>
        <w:ind w:left="720" w:hanging="360"/>
      </w:pPr>
    </w:lvl>
    <w:lvl w:ilvl="4" w:tplc="3DAEBE2E">
      <w:start w:val="1"/>
      <w:numFmt w:val="decimal"/>
      <w:lvlText w:val="%5."/>
      <w:lvlJc w:val="left"/>
      <w:pPr>
        <w:ind w:left="720" w:hanging="360"/>
      </w:pPr>
    </w:lvl>
    <w:lvl w:ilvl="5" w:tplc="923A4B00">
      <w:start w:val="1"/>
      <w:numFmt w:val="decimal"/>
      <w:lvlText w:val="%6."/>
      <w:lvlJc w:val="left"/>
      <w:pPr>
        <w:ind w:left="720" w:hanging="360"/>
      </w:pPr>
    </w:lvl>
    <w:lvl w:ilvl="6" w:tplc="D0A01188">
      <w:start w:val="1"/>
      <w:numFmt w:val="decimal"/>
      <w:lvlText w:val="%7."/>
      <w:lvlJc w:val="left"/>
      <w:pPr>
        <w:ind w:left="720" w:hanging="360"/>
      </w:pPr>
    </w:lvl>
    <w:lvl w:ilvl="7" w:tplc="E12CEDA4">
      <w:start w:val="1"/>
      <w:numFmt w:val="decimal"/>
      <w:lvlText w:val="%8."/>
      <w:lvlJc w:val="left"/>
      <w:pPr>
        <w:ind w:left="720" w:hanging="360"/>
      </w:pPr>
    </w:lvl>
    <w:lvl w:ilvl="8" w:tplc="369A24FC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3A8E1981"/>
    <w:multiLevelType w:val="hybridMultilevel"/>
    <w:tmpl w:val="2B5E0176"/>
    <w:lvl w:ilvl="0" w:tplc="882EDB50">
      <w:start w:val="1"/>
      <w:numFmt w:val="decimal"/>
      <w:lvlText w:val="%1."/>
      <w:lvlJc w:val="left"/>
      <w:pPr>
        <w:ind w:left="720" w:hanging="360"/>
      </w:pPr>
    </w:lvl>
    <w:lvl w:ilvl="1" w:tplc="29E24F76">
      <w:start w:val="1"/>
      <w:numFmt w:val="decimal"/>
      <w:lvlText w:val="%2."/>
      <w:lvlJc w:val="left"/>
      <w:pPr>
        <w:ind w:left="720" w:hanging="360"/>
      </w:pPr>
    </w:lvl>
    <w:lvl w:ilvl="2" w:tplc="F698E318">
      <w:start w:val="1"/>
      <w:numFmt w:val="decimal"/>
      <w:lvlText w:val="%3."/>
      <w:lvlJc w:val="left"/>
      <w:pPr>
        <w:ind w:left="720" w:hanging="360"/>
      </w:pPr>
    </w:lvl>
    <w:lvl w:ilvl="3" w:tplc="8D08D6D4">
      <w:start w:val="1"/>
      <w:numFmt w:val="decimal"/>
      <w:lvlText w:val="%4."/>
      <w:lvlJc w:val="left"/>
      <w:pPr>
        <w:ind w:left="720" w:hanging="360"/>
      </w:pPr>
    </w:lvl>
    <w:lvl w:ilvl="4" w:tplc="174AE496">
      <w:start w:val="1"/>
      <w:numFmt w:val="decimal"/>
      <w:lvlText w:val="%5."/>
      <w:lvlJc w:val="left"/>
      <w:pPr>
        <w:ind w:left="720" w:hanging="360"/>
      </w:pPr>
    </w:lvl>
    <w:lvl w:ilvl="5" w:tplc="F5E6FCC4">
      <w:start w:val="1"/>
      <w:numFmt w:val="decimal"/>
      <w:lvlText w:val="%6."/>
      <w:lvlJc w:val="left"/>
      <w:pPr>
        <w:ind w:left="720" w:hanging="360"/>
      </w:pPr>
    </w:lvl>
    <w:lvl w:ilvl="6" w:tplc="B0DA1506">
      <w:start w:val="1"/>
      <w:numFmt w:val="decimal"/>
      <w:lvlText w:val="%7."/>
      <w:lvlJc w:val="left"/>
      <w:pPr>
        <w:ind w:left="720" w:hanging="360"/>
      </w:pPr>
    </w:lvl>
    <w:lvl w:ilvl="7" w:tplc="C8E824A2">
      <w:start w:val="1"/>
      <w:numFmt w:val="decimal"/>
      <w:lvlText w:val="%8."/>
      <w:lvlJc w:val="left"/>
      <w:pPr>
        <w:ind w:left="720" w:hanging="360"/>
      </w:pPr>
    </w:lvl>
    <w:lvl w:ilvl="8" w:tplc="DFB6091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3CB9333E"/>
    <w:multiLevelType w:val="hybridMultilevel"/>
    <w:tmpl w:val="30CA3FC8"/>
    <w:lvl w:ilvl="0" w:tplc="4B600DDA">
      <w:start w:val="1"/>
      <w:numFmt w:val="decimal"/>
      <w:lvlText w:val="%1."/>
      <w:lvlJc w:val="left"/>
      <w:pPr>
        <w:ind w:left="720" w:hanging="360"/>
      </w:pPr>
    </w:lvl>
    <w:lvl w:ilvl="1" w:tplc="A884759E">
      <w:start w:val="1"/>
      <w:numFmt w:val="decimal"/>
      <w:lvlText w:val="%2."/>
      <w:lvlJc w:val="left"/>
      <w:pPr>
        <w:ind w:left="720" w:hanging="360"/>
      </w:pPr>
    </w:lvl>
    <w:lvl w:ilvl="2" w:tplc="8E0E259E">
      <w:start w:val="1"/>
      <w:numFmt w:val="decimal"/>
      <w:lvlText w:val="%3."/>
      <w:lvlJc w:val="left"/>
      <w:pPr>
        <w:ind w:left="720" w:hanging="360"/>
      </w:pPr>
    </w:lvl>
    <w:lvl w:ilvl="3" w:tplc="A872CBA6">
      <w:start w:val="1"/>
      <w:numFmt w:val="decimal"/>
      <w:lvlText w:val="%4."/>
      <w:lvlJc w:val="left"/>
      <w:pPr>
        <w:ind w:left="720" w:hanging="360"/>
      </w:pPr>
    </w:lvl>
    <w:lvl w:ilvl="4" w:tplc="3C420FD2">
      <w:start w:val="1"/>
      <w:numFmt w:val="decimal"/>
      <w:lvlText w:val="%5."/>
      <w:lvlJc w:val="left"/>
      <w:pPr>
        <w:ind w:left="720" w:hanging="360"/>
      </w:pPr>
    </w:lvl>
    <w:lvl w:ilvl="5" w:tplc="69ECE7E0">
      <w:start w:val="1"/>
      <w:numFmt w:val="decimal"/>
      <w:lvlText w:val="%6."/>
      <w:lvlJc w:val="left"/>
      <w:pPr>
        <w:ind w:left="720" w:hanging="360"/>
      </w:pPr>
    </w:lvl>
    <w:lvl w:ilvl="6" w:tplc="0BC86824">
      <w:start w:val="1"/>
      <w:numFmt w:val="decimal"/>
      <w:lvlText w:val="%7."/>
      <w:lvlJc w:val="left"/>
      <w:pPr>
        <w:ind w:left="720" w:hanging="360"/>
      </w:pPr>
    </w:lvl>
    <w:lvl w:ilvl="7" w:tplc="ABD82F7A">
      <w:start w:val="1"/>
      <w:numFmt w:val="decimal"/>
      <w:lvlText w:val="%8."/>
      <w:lvlJc w:val="left"/>
      <w:pPr>
        <w:ind w:left="720" w:hanging="360"/>
      </w:pPr>
    </w:lvl>
    <w:lvl w:ilvl="8" w:tplc="DBAE4438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3FE447C0"/>
    <w:multiLevelType w:val="hybridMultilevel"/>
    <w:tmpl w:val="01D8002C"/>
    <w:lvl w:ilvl="0" w:tplc="AA562DB6">
      <w:start w:val="4"/>
      <w:numFmt w:val="bullet"/>
      <w:lvlText w:val="–"/>
      <w:lvlJc w:val="left"/>
      <w:pPr>
        <w:ind w:left="389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1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22" w15:restartNumberingAfterBreak="0">
    <w:nsid w:val="4ABB1D5A"/>
    <w:multiLevelType w:val="hybridMultilevel"/>
    <w:tmpl w:val="5BA8A65C"/>
    <w:lvl w:ilvl="0" w:tplc="B38697F0">
      <w:start w:val="1"/>
      <w:numFmt w:val="decimal"/>
      <w:lvlText w:val="%1."/>
      <w:lvlJc w:val="left"/>
      <w:pPr>
        <w:ind w:left="720" w:hanging="360"/>
      </w:pPr>
    </w:lvl>
    <w:lvl w:ilvl="1" w:tplc="76BCA54E">
      <w:start w:val="1"/>
      <w:numFmt w:val="decimal"/>
      <w:lvlText w:val="%2."/>
      <w:lvlJc w:val="left"/>
      <w:pPr>
        <w:ind w:left="720" w:hanging="360"/>
      </w:pPr>
    </w:lvl>
    <w:lvl w:ilvl="2" w:tplc="0CEAE2BA">
      <w:start w:val="1"/>
      <w:numFmt w:val="decimal"/>
      <w:lvlText w:val="%3."/>
      <w:lvlJc w:val="left"/>
      <w:pPr>
        <w:ind w:left="720" w:hanging="360"/>
      </w:pPr>
    </w:lvl>
    <w:lvl w:ilvl="3" w:tplc="8F16B35A">
      <w:start w:val="1"/>
      <w:numFmt w:val="decimal"/>
      <w:lvlText w:val="%4."/>
      <w:lvlJc w:val="left"/>
      <w:pPr>
        <w:ind w:left="720" w:hanging="360"/>
      </w:pPr>
    </w:lvl>
    <w:lvl w:ilvl="4" w:tplc="FD705200">
      <w:start w:val="1"/>
      <w:numFmt w:val="decimal"/>
      <w:lvlText w:val="%5."/>
      <w:lvlJc w:val="left"/>
      <w:pPr>
        <w:ind w:left="720" w:hanging="360"/>
      </w:pPr>
    </w:lvl>
    <w:lvl w:ilvl="5" w:tplc="47889088">
      <w:start w:val="1"/>
      <w:numFmt w:val="decimal"/>
      <w:lvlText w:val="%6."/>
      <w:lvlJc w:val="left"/>
      <w:pPr>
        <w:ind w:left="720" w:hanging="360"/>
      </w:pPr>
    </w:lvl>
    <w:lvl w:ilvl="6" w:tplc="250E0E0C">
      <w:start w:val="1"/>
      <w:numFmt w:val="decimal"/>
      <w:lvlText w:val="%7."/>
      <w:lvlJc w:val="left"/>
      <w:pPr>
        <w:ind w:left="720" w:hanging="360"/>
      </w:pPr>
    </w:lvl>
    <w:lvl w:ilvl="7" w:tplc="295CFE7A">
      <w:start w:val="1"/>
      <w:numFmt w:val="decimal"/>
      <w:lvlText w:val="%8."/>
      <w:lvlJc w:val="left"/>
      <w:pPr>
        <w:ind w:left="720" w:hanging="360"/>
      </w:pPr>
    </w:lvl>
    <w:lvl w:ilvl="8" w:tplc="2090B01E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4B3E41B0"/>
    <w:multiLevelType w:val="hybridMultilevel"/>
    <w:tmpl w:val="7EF4F5B0"/>
    <w:lvl w:ilvl="0" w:tplc="16CCF1D6">
      <w:start w:val="1"/>
      <w:numFmt w:val="decimal"/>
      <w:lvlText w:val="%1."/>
      <w:lvlJc w:val="left"/>
      <w:pPr>
        <w:ind w:left="720" w:hanging="360"/>
      </w:pPr>
    </w:lvl>
    <w:lvl w:ilvl="1" w:tplc="55C0039C">
      <w:start w:val="1"/>
      <w:numFmt w:val="decimal"/>
      <w:lvlText w:val="%2."/>
      <w:lvlJc w:val="left"/>
      <w:pPr>
        <w:ind w:left="720" w:hanging="360"/>
      </w:pPr>
    </w:lvl>
    <w:lvl w:ilvl="2" w:tplc="BC989EFA">
      <w:start w:val="1"/>
      <w:numFmt w:val="decimal"/>
      <w:lvlText w:val="%3."/>
      <w:lvlJc w:val="left"/>
      <w:pPr>
        <w:ind w:left="720" w:hanging="360"/>
      </w:pPr>
    </w:lvl>
    <w:lvl w:ilvl="3" w:tplc="8D7EBAF2">
      <w:start w:val="1"/>
      <w:numFmt w:val="decimal"/>
      <w:lvlText w:val="%4."/>
      <w:lvlJc w:val="left"/>
      <w:pPr>
        <w:ind w:left="720" w:hanging="360"/>
      </w:pPr>
    </w:lvl>
    <w:lvl w:ilvl="4" w:tplc="85B28CEA">
      <w:start w:val="1"/>
      <w:numFmt w:val="decimal"/>
      <w:lvlText w:val="%5."/>
      <w:lvlJc w:val="left"/>
      <w:pPr>
        <w:ind w:left="720" w:hanging="360"/>
      </w:pPr>
    </w:lvl>
    <w:lvl w:ilvl="5" w:tplc="94ACEEA8">
      <w:start w:val="1"/>
      <w:numFmt w:val="decimal"/>
      <w:lvlText w:val="%6."/>
      <w:lvlJc w:val="left"/>
      <w:pPr>
        <w:ind w:left="720" w:hanging="360"/>
      </w:pPr>
    </w:lvl>
    <w:lvl w:ilvl="6" w:tplc="4CDCEBC8">
      <w:start w:val="1"/>
      <w:numFmt w:val="decimal"/>
      <w:lvlText w:val="%7."/>
      <w:lvlJc w:val="left"/>
      <w:pPr>
        <w:ind w:left="720" w:hanging="360"/>
      </w:pPr>
    </w:lvl>
    <w:lvl w:ilvl="7" w:tplc="FBD82BF2">
      <w:start w:val="1"/>
      <w:numFmt w:val="decimal"/>
      <w:lvlText w:val="%8."/>
      <w:lvlJc w:val="left"/>
      <w:pPr>
        <w:ind w:left="720" w:hanging="360"/>
      </w:pPr>
    </w:lvl>
    <w:lvl w:ilvl="8" w:tplc="7074AFB4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5D943BEE"/>
    <w:multiLevelType w:val="multilevel"/>
    <w:tmpl w:val="222A08B4"/>
    <w:numStyleLink w:val="ListCBD"/>
  </w:abstractNum>
  <w:abstractNum w:abstractNumId="25" w15:restartNumberingAfterBreak="0">
    <w:nsid w:val="6B4C1122"/>
    <w:multiLevelType w:val="hybridMultilevel"/>
    <w:tmpl w:val="E8BC17A4"/>
    <w:lvl w:ilvl="0" w:tplc="07B88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735B476D"/>
    <w:multiLevelType w:val="hybridMultilevel"/>
    <w:tmpl w:val="1F74FB28"/>
    <w:lvl w:ilvl="0" w:tplc="13784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C465F"/>
    <w:multiLevelType w:val="hybridMultilevel"/>
    <w:tmpl w:val="CA5E1192"/>
    <w:lvl w:ilvl="0" w:tplc="6664849E">
      <w:start w:val="1"/>
      <w:numFmt w:val="decimal"/>
      <w:lvlText w:val="%1."/>
      <w:lvlJc w:val="left"/>
      <w:pPr>
        <w:ind w:left="720" w:hanging="360"/>
      </w:pPr>
    </w:lvl>
    <w:lvl w:ilvl="1" w:tplc="293C4BB0">
      <w:start w:val="1"/>
      <w:numFmt w:val="decimal"/>
      <w:lvlText w:val="%2."/>
      <w:lvlJc w:val="left"/>
      <w:pPr>
        <w:ind w:left="720" w:hanging="360"/>
      </w:pPr>
    </w:lvl>
    <w:lvl w:ilvl="2" w:tplc="03A09380">
      <w:start w:val="1"/>
      <w:numFmt w:val="decimal"/>
      <w:lvlText w:val="%3."/>
      <w:lvlJc w:val="left"/>
      <w:pPr>
        <w:ind w:left="720" w:hanging="360"/>
      </w:pPr>
    </w:lvl>
    <w:lvl w:ilvl="3" w:tplc="1B26F4BE">
      <w:start w:val="1"/>
      <w:numFmt w:val="decimal"/>
      <w:lvlText w:val="%4."/>
      <w:lvlJc w:val="left"/>
      <w:pPr>
        <w:ind w:left="720" w:hanging="360"/>
      </w:pPr>
    </w:lvl>
    <w:lvl w:ilvl="4" w:tplc="B14672FC">
      <w:start w:val="1"/>
      <w:numFmt w:val="decimal"/>
      <w:lvlText w:val="%5."/>
      <w:lvlJc w:val="left"/>
      <w:pPr>
        <w:ind w:left="720" w:hanging="360"/>
      </w:pPr>
    </w:lvl>
    <w:lvl w:ilvl="5" w:tplc="AC083D78">
      <w:start w:val="1"/>
      <w:numFmt w:val="decimal"/>
      <w:lvlText w:val="%6."/>
      <w:lvlJc w:val="left"/>
      <w:pPr>
        <w:ind w:left="720" w:hanging="360"/>
      </w:pPr>
    </w:lvl>
    <w:lvl w:ilvl="6" w:tplc="9FD426A8">
      <w:start w:val="1"/>
      <w:numFmt w:val="decimal"/>
      <w:lvlText w:val="%7."/>
      <w:lvlJc w:val="left"/>
      <w:pPr>
        <w:ind w:left="720" w:hanging="360"/>
      </w:pPr>
    </w:lvl>
    <w:lvl w:ilvl="7" w:tplc="486CDD8A">
      <w:start w:val="1"/>
      <w:numFmt w:val="decimal"/>
      <w:lvlText w:val="%8."/>
      <w:lvlJc w:val="left"/>
      <w:pPr>
        <w:ind w:left="720" w:hanging="360"/>
      </w:pPr>
    </w:lvl>
    <w:lvl w:ilvl="8" w:tplc="B2D62E68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7D77065F"/>
    <w:multiLevelType w:val="hybridMultilevel"/>
    <w:tmpl w:val="528E61F2"/>
    <w:lvl w:ilvl="0" w:tplc="16AC4882">
      <w:start w:val="1"/>
      <w:numFmt w:val="decimal"/>
      <w:lvlText w:val="%1."/>
      <w:lvlJc w:val="left"/>
      <w:pPr>
        <w:ind w:left="1020" w:hanging="360"/>
      </w:pPr>
    </w:lvl>
    <w:lvl w:ilvl="1" w:tplc="017ADBFC">
      <w:start w:val="1"/>
      <w:numFmt w:val="decimal"/>
      <w:lvlText w:val="%2."/>
      <w:lvlJc w:val="left"/>
      <w:pPr>
        <w:ind w:left="1020" w:hanging="360"/>
      </w:pPr>
    </w:lvl>
    <w:lvl w:ilvl="2" w:tplc="E57C65D8">
      <w:start w:val="1"/>
      <w:numFmt w:val="decimal"/>
      <w:lvlText w:val="%3."/>
      <w:lvlJc w:val="left"/>
      <w:pPr>
        <w:ind w:left="1020" w:hanging="360"/>
      </w:pPr>
    </w:lvl>
    <w:lvl w:ilvl="3" w:tplc="6E16D4FE">
      <w:start w:val="1"/>
      <w:numFmt w:val="decimal"/>
      <w:lvlText w:val="%4."/>
      <w:lvlJc w:val="left"/>
      <w:pPr>
        <w:ind w:left="1020" w:hanging="360"/>
      </w:pPr>
    </w:lvl>
    <w:lvl w:ilvl="4" w:tplc="BE507806">
      <w:start w:val="1"/>
      <w:numFmt w:val="decimal"/>
      <w:lvlText w:val="%5."/>
      <w:lvlJc w:val="left"/>
      <w:pPr>
        <w:ind w:left="1020" w:hanging="360"/>
      </w:pPr>
    </w:lvl>
    <w:lvl w:ilvl="5" w:tplc="0EAC4052">
      <w:start w:val="1"/>
      <w:numFmt w:val="decimal"/>
      <w:lvlText w:val="%6."/>
      <w:lvlJc w:val="left"/>
      <w:pPr>
        <w:ind w:left="1020" w:hanging="360"/>
      </w:pPr>
    </w:lvl>
    <w:lvl w:ilvl="6" w:tplc="D84C6EB4">
      <w:start w:val="1"/>
      <w:numFmt w:val="decimal"/>
      <w:lvlText w:val="%7."/>
      <w:lvlJc w:val="left"/>
      <w:pPr>
        <w:ind w:left="1020" w:hanging="360"/>
      </w:pPr>
    </w:lvl>
    <w:lvl w:ilvl="7" w:tplc="5FEAFC12">
      <w:start w:val="1"/>
      <w:numFmt w:val="decimal"/>
      <w:lvlText w:val="%8."/>
      <w:lvlJc w:val="left"/>
      <w:pPr>
        <w:ind w:left="1020" w:hanging="360"/>
      </w:pPr>
    </w:lvl>
    <w:lvl w:ilvl="8" w:tplc="E766B070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2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1"/>
  </w:num>
  <w:num w:numId="8">
    <w:abstractNumId w:val="26"/>
  </w:num>
  <w:num w:numId="9">
    <w:abstractNumId w:val="2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28"/>
  </w:num>
  <w:num w:numId="17">
    <w:abstractNumId w:val="10"/>
  </w:num>
  <w:num w:numId="18">
    <w:abstractNumId w:val="20"/>
  </w:num>
  <w:num w:numId="19">
    <w:abstractNumId w:val="12"/>
  </w:num>
  <w:num w:numId="20">
    <w:abstractNumId w:val="13"/>
  </w:num>
  <w:num w:numId="21">
    <w:abstractNumId w:val="30"/>
  </w:num>
  <w:num w:numId="22">
    <w:abstractNumId w:val="11"/>
  </w:num>
  <w:num w:numId="23">
    <w:abstractNumId w:val="17"/>
  </w:num>
  <w:num w:numId="24">
    <w:abstractNumId w:val="14"/>
  </w:num>
  <w:num w:numId="25">
    <w:abstractNumId w:val="15"/>
  </w:num>
  <w:num w:numId="26">
    <w:abstractNumId w:val="19"/>
  </w:num>
  <w:num w:numId="27">
    <w:abstractNumId w:val="23"/>
  </w:num>
  <w:num w:numId="28">
    <w:abstractNumId w:val="18"/>
  </w:num>
  <w:num w:numId="29">
    <w:abstractNumId w:val="29"/>
  </w:num>
  <w:num w:numId="30">
    <w:abstractNumId w:val="16"/>
  </w:num>
  <w:num w:numId="3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19"/>
    <w:rsid w:val="00000564"/>
    <w:rsid w:val="0000288D"/>
    <w:rsid w:val="00002BAE"/>
    <w:rsid w:val="00003DFC"/>
    <w:rsid w:val="00004364"/>
    <w:rsid w:val="000052E7"/>
    <w:rsid w:val="000060CC"/>
    <w:rsid w:val="000066B3"/>
    <w:rsid w:val="0000772B"/>
    <w:rsid w:val="00010560"/>
    <w:rsid w:val="00011DED"/>
    <w:rsid w:val="000120CD"/>
    <w:rsid w:val="0001360B"/>
    <w:rsid w:val="000148CE"/>
    <w:rsid w:val="00015384"/>
    <w:rsid w:val="0001674E"/>
    <w:rsid w:val="00021533"/>
    <w:rsid w:val="00021991"/>
    <w:rsid w:val="00024ABF"/>
    <w:rsid w:val="00024CB0"/>
    <w:rsid w:val="000252ED"/>
    <w:rsid w:val="000267B5"/>
    <w:rsid w:val="00026EAA"/>
    <w:rsid w:val="000274CE"/>
    <w:rsid w:val="00031028"/>
    <w:rsid w:val="000318B3"/>
    <w:rsid w:val="00032032"/>
    <w:rsid w:val="000328E2"/>
    <w:rsid w:val="000375F3"/>
    <w:rsid w:val="00037BB1"/>
    <w:rsid w:val="00042642"/>
    <w:rsid w:val="000435CA"/>
    <w:rsid w:val="0004363A"/>
    <w:rsid w:val="00044705"/>
    <w:rsid w:val="00050CE2"/>
    <w:rsid w:val="00051855"/>
    <w:rsid w:val="00055B13"/>
    <w:rsid w:val="0005603B"/>
    <w:rsid w:val="00056EB7"/>
    <w:rsid w:val="00061BC4"/>
    <w:rsid w:val="00063847"/>
    <w:rsid w:val="0006526C"/>
    <w:rsid w:val="000653FB"/>
    <w:rsid w:val="00065BAF"/>
    <w:rsid w:val="00070D06"/>
    <w:rsid w:val="00071C7B"/>
    <w:rsid w:val="00071D7F"/>
    <w:rsid w:val="00072532"/>
    <w:rsid w:val="00073637"/>
    <w:rsid w:val="00073E77"/>
    <w:rsid w:val="000743E8"/>
    <w:rsid w:val="0007507E"/>
    <w:rsid w:val="00075FBD"/>
    <w:rsid w:val="00076E54"/>
    <w:rsid w:val="000773CD"/>
    <w:rsid w:val="0008049F"/>
    <w:rsid w:val="00085779"/>
    <w:rsid w:val="00086182"/>
    <w:rsid w:val="00086625"/>
    <w:rsid w:val="000908C9"/>
    <w:rsid w:val="00090A90"/>
    <w:rsid w:val="000910A1"/>
    <w:rsid w:val="0009199D"/>
    <w:rsid w:val="000919E0"/>
    <w:rsid w:val="00091CBA"/>
    <w:rsid w:val="00092772"/>
    <w:rsid w:val="00092FCD"/>
    <w:rsid w:val="00093636"/>
    <w:rsid w:val="00093FBF"/>
    <w:rsid w:val="0009479D"/>
    <w:rsid w:val="00094FFF"/>
    <w:rsid w:val="000953AD"/>
    <w:rsid w:val="00095E1E"/>
    <w:rsid w:val="00096054"/>
    <w:rsid w:val="00096252"/>
    <w:rsid w:val="00097226"/>
    <w:rsid w:val="000A0585"/>
    <w:rsid w:val="000A172B"/>
    <w:rsid w:val="000A250F"/>
    <w:rsid w:val="000A25CB"/>
    <w:rsid w:val="000A2AF6"/>
    <w:rsid w:val="000A3C5D"/>
    <w:rsid w:val="000A4A7A"/>
    <w:rsid w:val="000A4E6E"/>
    <w:rsid w:val="000A4FF5"/>
    <w:rsid w:val="000A58F1"/>
    <w:rsid w:val="000A6444"/>
    <w:rsid w:val="000B0265"/>
    <w:rsid w:val="000B1B34"/>
    <w:rsid w:val="000B45AB"/>
    <w:rsid w:val="000B670F"/>
    <w:rsid w:val="000B69B6"/>
    <w:rsid w:val="000B7EC6"/>
    <w:rsid w:val="000C2F8C"/>
    <w:rsid w:val="000C343E"/>
    <w:rsid w:val="000C3B42"/>
    <w:rsid w:val="000C516E"/>
    <w:rsid w:val="000C51EC"/>
    <w:rsid w:val="000C6BFC"/>
    <w:rsid w:val="000C75C1"/>
    <w:rsid w:val="000D0B3D"/>
    <w:rsid w:val="000D2B32"/>
    <w:rsid w:val="000D3141"/>
    <w:rsid w:val="000D4EED"/>
    <w:rsid w:val="000D581C"/>
    <w:rsid w:val="000D5C27"/>
    <w:rsid w:val="000D648C"/>
    <w:rsid w:val="000D676F"/>
    <w:rsid w:val="000E27F0"/>
    <w:rsid w:val="000E4B43"/>
    <w:rsid w:val="000E65B1"/>
    <w:rsid w:val="000E74E4"/>
    <w:rsid w:val="000F074F"/>
    <w:rsid w:val="000F3B6F"/>
    <w:rsid w:val="000F6F7B"/>
    <w:rsid w:val="00104DEE"/>
    <w:rsid w:val="00105DA4"/>
    <w:rsid w:val="001065E9"/>
    <w:rsid w:val="00107300"/>
    <w:rsid w:val="0010768B"/>
    <w:rsid w:val="001107FB"/>
    <w:rsid w:val="001110B5"/>
    <w:rsid w:val="00112A93"/>
    <w:rsid w:val="00114B4C"/>
    <w:rsid w:val="00114F07"/>
    <w:rsid w:val="001159FB"/>
    <w:rsid w:val="00115A21"/>
    <w:rsid w:val="00117F0F"/>
    <w:rsid w:val="00122F39"/>
    <w:rsid w:val="001245F1"/>
    <w:rsid w:val="00125907"/>
    <w:rsid w:val="001272E6"/>
    <w:rsid w:val="0013163C"/>
    <w:rsid w:val="00132E1E"/>
    <w:rsid w:val="0013566F"/>
    <w:rsid w:val="00136071"/>
    <w:rsid w:val="00141386"/>
    <w:rsid w:val="00141D91"/>
    <w:rsid w:val="00142ED2"/>
    <w:rsid w:val="00142EDE"/>
    <w:rsid w:val="0014390C"/>
    <w:rsid w:val="00143DAF"/>
    <w:rsid w:val="00144ECB"/>
    <w:rsid w:val="00146FAC"/>
    <w:rsid w:val="00150154"/>
    <w:rsid w:val="001504D4"/>
    <w:rsid w:val="001530FF"/>
    <w:rsid w:val="0015402A"/>
    <w:rsid w:val="001604C4"/>
    <w:rsid w:val="00162703"/>
    <w:rsid w:val="00162A3C"/>
    <w:rsid w:val="001639BF"/>
    <w:rsid w:val="00165E31"/>
    <w:rsid w:val="001663F6"/>
    <w:rsid w:val="001713B2"/>
    <w:rsid w:val="00173B3C"/>
    <w:rsid w:val="0018193C"/>
    <w:rsid w:val="0018233C"/>
    <w:rsid w:val="0018386F"/>
    <w:rsid w:val="00183C90"/>
    <w:rsid w:val="001841A7"/>
    <w:rsid w:val="00185459"/>
    <w:rsid w:val="00185F0E"/>
    <w:rsid w:val="00186AD3"/>
    <w:rsid w:val="00187622"/>
    <w:rsid w:val="001904D0"/>
    <w:rsid w:val="00190861"/>
    <w:rsid w:val="00190E20"/>
    <w:rsid w:val="00191381"/>
    <w:rsid w:val="00194391"/>
    <w:rsid w:val="00195044"/>
    <w:rsid w:val="001979D1"/>
    <w:rsid w:val="00197FCD"/>
    <w:rsid w:val="001A0674"/>
    <w:rsid w:val="001A0B29"/>
    <w:rsid w:val="001A16FA"/>
    <w:rsid w:val="001A1812"/>
    <w:rsid w:val="001A1A3B"/>
    <w:rsid w:val="001A1BE8"/>
    <w:rsid w:val="001A35FB"/>
    <w:rsid w:val="001A469A"/>
    <w:rsid w:val="001A4CED"/>
    <w:rsid w:val="001A5A37"/>
    <w:rsid w:val="001A5BE9"/>
    <w:rsid w:val="001A655F"/>
    <w:rsid w:val="001A7D53"/>
    <w:rsid w:val="001B0B0A"/>
    <w:rsid w:val="001B2D71"/>
    <w:rsid w:val="001B3D34"/>
    <w:rsid w:val="001B5DDC"/>
    <w:rsid w:val="001B6E8F"/>
    <w:rsid w:val="001B74A7"/>
    <w:rsid w:val="001B7F5E"/>
    <w:rsid w:val="001C0B64"/>
    <w:rsid w:val="001C0D29"/>
    <w:rsid w:val="001C46C6"/>
    <w:rsid w:val="001C70EF"/>
    <w:rsid w:val="001C742D"/>
    <w:rsid w:val="001C7C4F"/>
    <w:rsid w:val="001D0C68"/>
    <w:rsid w:val="001D1446"/>
    <w:rsid w:val="001D1914"/>
    <w:rsid w:val="001D2B89"/>
    <w:rsid w:val="001D385F"/>
    <w:rsid w:val="001D4136"/>
    <w:rsid w:val="001D4350"/>
    <w:rsid w:val="001D6E4D"/>
    <w:rsid w:val="001E0352"/>
    <w:rsid w:val="001E14B7"/>
    <w:rsid w:val="001E18CF"/>
    <w:rsid w:val="001E2953"/>
    <w:rsid w:val="001E4596"/>
    <w:rsid w:val="001E5417"/>
    <w:rsid w:val="001E773F"/>
    <w:rsid w:val="001E7E5F"/>
    <w:rsid w:val="001F173F"/>
    <w:rsid w:val="001F255F"/>
    <w:rsid w:val="001F2685"/>
    <w:rsid w:val="001F5684"/>
    <w:rsid w:val="001F5E1E"/>
    <w:rsid w:val="001F6000"/>
    <w:rsid w:val="00200268"/>
    <w:rsid w:val="00200703"/>
    <w:rsid w:val="00203137"/>
    <w:rsid w:val="00211141"/>
    <w:rsid w:val="00213C19"/>
    <w:rsid w:val="00215EB7"/>
    <w:rsid w:val="0021651B"/>
    <w:rsid w:val="00220417"/>
    <w:rsid w:val="00221649"/>
    <w:rsid w:val="00222098"/>
    <w:rsid w:val="00222A48"/>
    <w:rsid w:val="00224106"/>
    <w:rsid w:val="0022737D"/>
    <w:rsid w:val="00231115"/>
    <w:rsid w:val="002326B0"/>
    <w:rsid w:val="0023633F"/>
    <w:rsid w:val="00236C23"/>
    <w:rsid w:val="0023789E"/>
    <w:rsid w:val="00237A0F"/>
    <w:rsid w:val="00243969"/>
    <w:rsid w:val="00243E31"/>
    <w:rsid w:val="00250959"/>
    <w:rsid w:val="00250CFB"/>
    <w:rsid w:val="00253893"/>
    <w:rsid w:val="0026061C"/>
    <w:rsid w:val="00261EF5"/>
    <w:rsid w:val="0026658B"/>
    <w:rsid w:val="00266847"/>
    <w:rsid w:val="00266F48"/>
    <w:rsid w:val="00267E20"/>
    <w:rsid w:val="00270D90"/>
    <w:rsid w:val="0027399C"/>
    <w:rsid w:val="00274332"/>
    <w:rsid w:val="00275936"/>
    <w:rsid w:val="002761BB"/>
    <w:rsid w:val="002778C2"/>
    <w:rsid w:val="0028010E"/>
    <w:rsid w:val="00280661"/>
    <w:rsid w:val="002826B8"/>
    <w:rsid w:val="002827AA"/>
    <w:rsid w:val="00283DED"/>
    <w:rsid w:val="00285303"/>
    <w:rsid w:val="00285C1F"/>
    <w:rsid w:val="002902C1"/>
    <w:rsid w:val="00290C8F"/>
    <w:rsid w:val="0029206D"/>
    <w:rsid w:val="0029429A"/>
    <w:rsid w:val="00294959"/>
    <w:rsid w:val="0029537D"/>
    <w:rsid w:val="00295C9A"/>
    <w:rsid w:val="00295F45"/>
    <w:rsid w:val="002974E9"/>
    <w:rsid w:val="00297B6B"/>
    <w:rsid w:val="002A078D"/>
    <w:rsid w:val="002A1F4D"/>
    <w:rsid w:val="002A25DD"/>
    <w:rsid w:val="002A76A6"/>
    <w:rsid w:val="002B0D0D"/>
    <w:rsid w:val="002B3C9E"/>
    <w:rsid w:val="002B53CD"/>
    <w:rsid w:val="002C1391"/>
    <w:rsid w:val="002C2886"/>
    <w:rsid w:val="002C2AFF"/>
    <w:rsid w:val="002C3E41"/>
    <w:rsid w:val="002C4969"/>
    <w:rsid w:val="002C5CA2"/>
    <w:rsid w:val="002C6B69"/>
    <w:rsid w:val="002D0C0E"/>
    <w:rsid w:val="002D220E"/>
    <w:rsid w:val="002D4588"/>
    <w:rsid w:val="002D4741"/>
    <w:rsid w:val="002D6388"/>
    <w:rsid w:val="002E1A5C"/>
    <w:rsid w:val="002E2229"/>
    <w:rsid w:val="002E2964"/>
    <w:rsid w:val="002E343B"/>
    <w:rsid w:val="002E43BF"/>
    <w:rsid w:val="002E4E01"/>
    <w:rsid w:val="002E7449"/>
    <w:rsid w:val="002F09A4"/>
    <w:rsid w:val="002F0C30"/>
    <w:rsid w:val="002F2C33"/>
    <w:rsid w:val="002F370D"/>
    <w:rsid w:val="002F7904"/>
    <w:rsid w:val="003015A5"/>
    <w:rsid w:val="00301ACA"/>
    <w:rsid w:val="00304AAC"/>
    <w:rsid w:val="0030654E"/>
    <w:rsid w:val="00306718"/>
    <w:rsid w:val="003077F6"/>
    <w:rsid w:val="00307DBE"/>
    <w:rsid w:val="00311BCE"/>
    <w:rsid w:val="003144CE"/>
    <w:rsid w:val="00314E59"/>
    <w:rsid w:val="003170A1"/>
    <w:rsid w:val="00322C0B"/>
    <w:rsid w:val="003246C8"/>
    <w:rsid w:val="003253B6"/>
    <w:rsid w:val="00326140"/>
    <w:rsid w:val="00326F3F"/>
    <w:rsid w:val="00326FB5"/>
    <w:rsid w:val="0033096B"/>
    <w:rsid w:val="00330E00"/>
    <w:rsid w:val="003312CF"/>
    <w:rsid w:val="00333B7C"/>
    <w:rsid w:val="003343B9"/>
    <w:rsid w:val="003346F6"/>
    <w:rsid w:val="003354BA"/>
    <w:rsid w:val="00337598"/>
    <w:rsid w:val="00344B33"/>
    <w:rsid w:val="00345D7F"/>
    <w:rsid w:val="003468F2"/>
    <w:rsid w:val="003469C2"/>
    <w:rsid w:val="003469EA"/>
    <w:rsid w:val="003506E3"/>
    <w:rsid w:val="0035176F"/>
    <w:rsid w:val="003535A1"/>
    <w:rsid w:val="00353ADB"/>
    <w:rsid w:val="00355C3C"/>
    <w:rsid w:val="003578E8"/>
    <w:rsid w:val="003611EB"/>
    <w:rsid w:val="003622D3"/>
    <w:rsid w:val="00365BB2"/>
    <w:rsid w:val="00365E07"/>
    <w:rsid w:val="003663D8"/>
    <w:rsid w:val="00371F4D"/>
    <w:rsid w:val="003722AE"/>
    <w:rsid w:val="003725B4"/>
    <w:rsid w:val="003739CB"/>
    <w:rsid w:val="003752FD"/>
    <w:rsid w:val="00376266"/>
    <w:rsid w:val="00380A18"/>
    <w:rsid w:val="00381482"/>
    <w:rsid w:val="00381B24"/>
    <w:rsid w:val="00383328"/>
    <w:rsid w:val="00383F23"/>
    <w:rsid w:val="00384C1A"/>
    <w:rsid w:val="003851D2"/>
    <w:rsid w:val="0038783D"/>
    <w:rsid w:val="00387B00"/>
    <w:rsid w:val="00387C6B"/>
    <w:rsid w:val="00387EAE"/>
    <w:rsid w:val="003927B7"/>
    <w:rsid w:val="00392BB4"/>
    <w:rsid w:val="003930BF"/>
    <w:rsid w:val="003941CC"/>
    <w:rsid w:val="003954B3"/>
    <w:rsid w:val="00397310"/>
    <w:rsid w:val="003974CE"/>
    <w:rsid w:val="003A0032"/>
    <w:rsid w:val="003A105B"/>
    <w:rsid w:val="003A12AE"/>
    <w:rsid w:val="003A3429"/>
    <w:rsid w:val="003A3E25"/>
    <w:rsid w:val="003A4546"/>
    <w:rsid w:val="003A4910"/>
    <w:rsid w:val="003A49CB"/>
    <w:rsid w:val="003A50CB"/>
    <w:rsid w:val="003A6BB1"/>
    <w:rsid w:val="003B064E"/>
    <w:rsid w:val="003B142B"/>
    <w:rsid w:val="003B142D"/>
    <w:rsid w:val="003B3B5F"/>
    <w:rsid w:val="003B42B9"/>
    <w:rsid w:val="003C0079"/>
    <w:rsid w:val="003C5CC0"/>
    <w:rsid w:val="003C7D2F"/>
    <w:rsid w:val="003D064F"/>
    <w:rsid w:val="003D3818"/>
    <w:rsid w:val="003D44D3"/>
    <w:rsid w:val="003D4CEA"/>
    <w:rsid w:val="003D653E"/>
    <w:rsid w:val="003D6945"/>
    <w:rsid w:val="003E0627"/>
    <w:rsid w:val="003E1A80"/>
    <w:rsid w:val="003E1A82"/>
    <w:rsid w:val="003E301E"/>
    <w:rsid w:val="003E42C7"/>
    <w:rsid w:val="003E71AE"/>
    <w:rsid w:val="003F054E"/>
    <w:rsid w:val="003F0C73"/>
    <w:rsid w:val="003F104D"/>
    <w:rsid w:val="003F147B"/>
    <w:rsid w:val="003F2B37"/>
    <w:rsid w:val="003F7026"/>
    <w:rsid w:val="004025C9"/>
    <w:rsid w:val="00405014"/>
    <w:rsid w:val="00405932"/>
    <w:rsid w:val="00405CFC"/>
    <w:rsid w:val="004062EB"/>
    <w:rsid w:val="004076F9"/>
    <w:rsid w:val="00407A6A"/>
    <w:rsid w:val="00407BA9"/>
    <w:rsid w:val="00410981"/>
    <w:rsid w:val="00411EA8"/>
    <w:rsid w:val="004120A3"/>
    <w:rsid w:val="00414893"/>
    <w:rsid w:val="00415D6C"/>
    <w:rsid w:val="00420A64"/>
    <w:rsid w:val="004213E8"/>
    <w:rsid w:val="00422165"/>
    <w:rsid w:val="00426DCB"/>
    <w:rsid w:val="004300E1"/>
    <w:rsid w:val="004303A8"/>
    <w:rsid w:val="0043481D"/>
    <w:rsid w:val="00436B4C"/>
    <w:rsid w:val="00443C19"/>
    <w:rsid w:val="0044423B"/>
    <w:rsid w:val="004468A1"/>
    <w:rsid w:val="00446DB8"/>
    <w:rsid w:val="0045012E"/>
    <w:rsid w:val="00450DCB"/>
    <w:rsid w:val="004516F6"/>
    <w:rsid w:val="004531A4"/>
    <w:rsid w:val="00455AD1"/>
    <w:rsid w:val="00457312"/>
    <w:rsid w:val="004576B3"/>
    <w:rsid w:val="00457723"/>
    <w:rsid w:val="00460CCB"/>
    <w:rsid w:val="00462174"/>
    <w:rsid w:val="004668F9"/>
    <w:rsid w:val="00466CE6"/>
    <w:rsid w:val="004708B8"/>
    <w:rsid w:val="004759E1"/>
    <w:rsid w:val="00476301"/>
    <w:rsid w:val="00476729"/>
    <w:rsid w:val="004771A5"/>
    <w:rsid w:val="0048090C"/>
    <w:rsid w:val="00483017"/>
    <w:rsid w:val="004838BD"/>
    <w:rsid w:val="00484245"/>
    <w:rsid w:val="0048473B"/>
    <w:rsid w:val="0048479B"/>
    <w:rsid w:val="004852B0"/>
    <w:rsid w:val="004859FC"/>
    <w:rsid w:val="00486EDE"/>
    <w:rsid w:val="00487C62"/>
    <w:rsid w:val="00490D68"/>
    <w:rsid w:val="0049205A"/>
    <w:rsid w:val="00493390"/>
    <w:rsid w:val="004933E1"/>
    <w:rsid w:val="00493B6E"/>
    <w:rsid w:val="00494221"/>
    <w:rsid w:val="00494D00"/>
    <w:rsid w:val="00495FF8"/>
    <w:rsid w:val="00496620"/>
    <w:rsid w:val="004A18CD"/>
    <w:rsid w:val="004A1C1A"/>
    <w:rsid w:val="004A2929"/>
    <w:rsid w:val="004A550B"/>
    <w:rsid w:val="004A58FE"/>
    <w:rsid w:val="004A62CA"/>
    <w:rsid w:val="004A7B2A"/>
    <w:rsid w:val="004A7EAE"/>
    <w:rsid w:val="004B063E"/>
    <w:rsid w:val="004B1FF7"/>
    <w:rsid w:val="004B268B"/>
    <w:rsid w:val="004B313A"/>
    <w:rsid w:val="004B3525"/>
    <w:rsid w:val="004B367D"/>
    <w:rsid w:val="004B438A"/>
    <w:rsid w:val="004B614E"/>
    <w:rsid w:val="004B695E"/>
    <w:rsid w:val="004B729A"/>
    <w:rsid w:val="004B75A3"/>
    <w:rsid w:val="004C0569"/>
    <w:rsid w:val="004C0820"/>
    <w:rsid w:val="004C16DA"/>
    <w:rsid w:val="004C2983"/>
    <w:rsid w:val="004C3609"/>
    <w:rsid w:val="004C7BE5"/>
    <w:rsid w:val="004D0F1A"/>
    <w:rsid w:val="004D1A00"/>
    <w:rsid w:val="004D33D6"/>
    <w:rsid w:val="004D3777"/>
    <w:rsid w:val="004D3BA9"/>
    <w:rsid w:val="004D46CF"/>
    <w:rsid w:val="004D4A7F"/>
    <w:rsid w:val="004D5CD7"/>
    <w:rsid w:val="004D5E74"/>
    <w:rsid w:val="004D7345"/>
    <w:rsid w:val="004D7AF6"/>
    <w:rsid w:val="004E0246"/>
    <w:rsid w:val="004E42F5"/>
    <w:rsid w:val="004E6B6C"/>
    <w:rsid w:val="004E6D11"/>
    <w:rsid w:val="004F00C7"/>
    <w:rsid w:val="004F1219"/>
    <w:rsid w:val="004F2355"/>
    <w:rsid w:val="004F2E2A"/>
    <w:rsid w:val="004F4E62"/>
    <w:rsid w:val="004F54EF"/>
    <w:rsid w:val="004F5710"/>
    <w:rsid w:val="004F62D9"/>
    <w:rsid w:val="004F65F9"/>
    <w:rsid w:val="004F6CF7"/>
    <w:rsid w:val="005006D8"/>
    <w:rsid w:val="005012FC"/>
    <w:rsid w:val="005018A4"/>
    <w:rsid w:val="00502358"/>
    <w:rsid w:val="00502552"/>
    <w:rsid w:val="00503AD2"/>
    <w:rsid w:val="005048E5"/>
    <w:rsid w:val="005062F0"/>
    <w:rsid w:val="005069F9"/>
    <w:rsid w:val="00506AAD"/>
    <w:rsid w:val="005076F8"/>
    <w:rsid w:val="0051094E"/>
    <w:rsid w:val="005139BD"/>
    <w:rsid w:val="00515F80"/>
    <w:rsid w:val="0051747C"/>
    <w:rsid w:val="00517B83"/>
    <w:rsid w:val="00517ED2"/>
    <w:rsid w:val="005224BA"/>
    <w:rsid w:val="0052354B"/>
    <w:rsid w:val="0052355E"/>
    <w:rsid w:val="00524434"/>
    <w:rsid w:val="00524A93"/>
    <w:rsid w:val="00525FAC"/>
    <w:rsid w:val="005269D0"/>
    <w:rsid w:val="00530E43"/>
    <w:rsid w:val="0053164B"/>
    <w:rsid w:val="005325C5"/>
    <w:rsid w:val="005326BA"/>
    <w:rsid w:val="00536EAF"/>
    <w:rsid w:val="00541D87"/>
    <w:rsid w:val="0054336F"/>
    <w:rsid w:val="00543CEE"/>
    <w:rsid w:val="005456C9"/>
    <w:rsid w:val="005479C6"/>
    <w:rsid w:val="0055049E"/>
    <w:rsid w:val="00551058"/>
    <w:rsid w:val="00551F4E"/>
    <w:rsid w:val="00555FF4"/>
    <w:rsid w:val="00557E92"/>
    <w:rsid w:val="00560841"/>
    <w:rsid w:val="00561FC5"/>
    <w:rsid w:val="0056203D"/>
    <w:rsid w:val="00562664"/>
    <w:rsid w:val="00565EA4"/>
    <w:rsid w:val="00567EFA"/>
    <w:rsid w:val="0057063E"/>
    <w:rsid w:val="00570B42"/>
    <w:rsid w:val="005745E8"/>
    <w:rsid w:val="0057595B"/>
    <w:rsid w:val="00576FE9"/>
    <w:rsid w:val="00577B85"/>
    <w:rsid w:val="00580DD2"/>
    <w:rsid w:val="00580F17"/>
    <w:rsid w:val="00582993"/>
    <w:rsid w:val="0058327C"/>
    <w:rsid w:val="00583CF5"/>
    <w:rsid w:val="00584052"/>
    <w:rsid w:val="0058430A"/>
    <w:rsid w:val="0058490B"/>
    <w:rsid w:val="00584CBD"/>
    <w:rsid w:val="00584E13"/>
    <w:rsid w:val="00585737"/>
    <w:rsid w:val="00587D57"/>
    <w:rsid w:val="00593435"/>
    <w:rsid w:val="0059385E"/>
    <w:rsid w:val="00593D25"/>
    <w:rsid w:val="00593D71"/>
    <w:rsid w:val="005956A4"/>
    <w:rsid w:val="00596DAE"/>
    <w:rsid w:val="005972AE"/>
    <w:rsid w:val="005A197B"/>
    <w:rsid w:val="005A1B5F"/>
    <w:rsid w:val="005A2F0E"/>
    <w:rsid w:val="005A524A"/>
    <w:rsid w:val="005A6EBF"/>
    <w:rsid w:val="005A76B9"/>
    <w:rsid w:val="005B3523"/>
    <w:rsid w:val="005B53CF"/>
    <w:rsid w:val="005B5BCA"/>
    <w:rsid w:val="005B63CB"/>
    <w:rsid w:val="005B7D44"/>
    <w:rsid w:val="005C04AB"/>
    <w:rsid w:val="005C0A85"/>
    <w:rsid w:val="005C2283"/>
    <w:rsid w:val="005C4724"/>
    <w:rsid w:val="005C5D46"/>
    <w:rsid w:val="005C71ED"/>
    <w:rsid w:val="005C789B"/>
    <w:rsid w:val="005C7E61"/>
    <w:rsid w:val="005D03CB"/>
    <w:rsid w:val="005D2DC3"/>
    <w:rsid w:val="005D34BB"/>
    <w:rsid w:val="005E06B7"/>
    <w:rsid w:val="005E3F9E"/>
    <w:rsid w:val="005E5D06"/>
    <w:rsid w:val="005E6960"/>
    <w:rsid w:val="005E72D5"/>
    <w:rsid w:val="005E7993"/>
    <w:rsid w:val="005E7C62"/>
    <w:rsid w:val="005F10BF"/>
    <w:rsid w:val="005F1DC1"/>
    <w:rsid w:val="005F2ED4"/>
    <w:rsid w:val="005F2FAF"/>
    <w:rsid w:val="005F333A"/>
    <w:rsid w:val="005F5054"/>
    <w:rsid w:val="005F530C"/>
    <w:rsid w:val="00605F4D"/>
    <w:rsid w:val="00611B71"/>
    <w:rsid w:val="0061393B"/>
    <w:rsid w:val="006143F4"/>
    <w:rsid w:val="00614563"/>
    <w:rsid w:val="00614FEE"/>
    <w:rsid w:val="00615AEB"/>
    <w:rsid w:val="00616A3B"/>
    <w:rsid w:val="0061764F"/>
    <w:rsid w:val="00620F6D"/>
    <w:rsid w:val="00623396"/>
    <w:rsid w:val="006238F7"/>
    <w:rsid w:val="006252A8"/>
    <w:rsid w:val="00632F53"/>
    <w:rsid w:val="00634FA3"/>
    <w:rsid w:val="006354D8"/>
    <w:rsid w:val="00637FA0"/>
    <w:rsid w:val="0064069B"/>
    <w:rsid w:val="00640DAE"/>
    <w:rsid w:val="006410CF"/>
    <w:rsid w:val="006426B3"/>
    <w:rsid w:val="00645673"/>
    <w:rsid w:val="00645D7B"/>
    <w:rsid w:val="00646492"/>
    <w:rsid w:val="00647656"/>
    <w:rsid w:val="00651223"/>
    <w:rsid w:val="0065285E"/>
    <w:rsid w:val="00653176"/>
    <w:rsid w:val="006542E3"/>
    <w:rsid w:val="00654794"/>
    <w:rsid w:val="00657C17"/>
    <w:rsid w:val="00660CAF"/>
    <w:rsid w:val="0066174F"/>
    <w:rsid w:val="006619E6"/>
    <w:rsid w:val="00663A91"/>
    <w:rsid w:val="006648D6"/>
    <w:rsid w:val="0066546A"/>
    <w:rsid w:val="00666B37"/>
    <w:rsid w:val="006701F6"/>
    <w:rsid w:val="00670A8B"/>
    <w:rsid w:val="00670DA5"/>
    <w:rsid w:val="00671D84"/>
    <w:rsid w:val="006731B2"/>
    <w:rsid w:val="0067347B"/>
    <w:rsid w:val="00675DBB"/>
    <w:rsid w:val="00676CA4"/>
    <w:rsid w:val="0068145E"/>
    <w:rsid w:val="00685AB6"/>
    <w:rsid w:val="00686C3B"/>
    <w:rsid w:val="006908AF"/>
    <w:rsid w:val="0069132A"/>
    <w:rsid w:val="006921BB"/>
    <w:rsid w:val="00692251"/>
    <w:rsid w:val="006964FB"/>
    <w:rsid w:val="006975DA"/>
    <w:rsid w:val="006A1704"/>
    <w:rsid w:val="006A2623"/>
    <w:rsid w:val="006A31A9"/>
    <w:rsid w:val="006A5414"/>
    <w:rsid w:val="006A7476"/>
    <w:rsid w:val="006B139B"/>
    <w:rsid w:val="006B24C7"/>
    <w:rsid w:val="006B261F"/>
    <w:rsid w:val="006B266E"/>
    <w:rsid w:val="006B34A6"/>
    <w:rsid w:val="006B35D8"/>
    <w:rsid w:val="006B3EB0"/>
    <w:rsid w:val="006B4717"/>
    <w:rsid w:val="006B491B"/>
    <w:rsid w:val="006B566B"/>
    <w:rsid w:val="006B6D3E"/>
    <w:rsid w:val="006B709B"/>
    <w:rsid w:val="006C146E"/>
    <w:rsid w:val="006C215B"/>
    <w:rsid w:val="006C2DA8"/>
    <w:rsid w:val="006C36D0"/>
    <w:rsid w:val="006C5FDB"/>
    <w:rsid w:val="006D0BE1"/>
    <w:rsid w:val="006D1708"/>
    <w:rsid w:val="006D2293"/>
    <w:rsid w:val="006D357F"/>
    <w:rsid w:val="006D53AA"/>
    <w:rsid w:val="006D56F6"/>
    <w:rsid w:val="006D66FF"/>
    <w:rsid w:val="006D6994"/>
    <w:rsid w:val="006D7777"/>
    <w:rsid w:val="006E16F4"/>
    <w:rsid w:val="006E1C59"/>
    <w:rsid w:val="006E2538"/>
    <w:rsid w:val="006E399E"/>
    <w:rsid w:val="006E66B7"/>
    <w:rsid w:val="006E6A23"/>
    <w:rsid w:val="006E703C"/>
    <w:rsid w:val="006E73CF"/>
    <w:rsid w:val="006F0628"/>
    <w:rsid w:val="006F105B"/>
    <w:rsid w:val="006F1C16"/>
    <w:rsid w:val="006F3425"/>
    <w:rsid w:val="006F3B4E"/>
    <w:rsid w:val="006F50E6"/>
    <w:rsid w:val="006F7141"/>
    <w:rsid w:val="007036B0"/>
    <w:rsid w:val="00704EDC"/>
    <w:rsid w:val="0070752E"/>
    <w:rsid w:val="00707D67"/>
    <w:rsid w:val="0071145A"/>
    <w:rsid w:val="0071322A"/>
    <w:rsid w:val="00713D81"/>
    <w:rsid w:val="007141D4"/>
    <w:rsid w:val="007152E5"/>
    <w:rsid w:val="007161A1"/>
    <w:rsid w:val="00720986"/>
    <w:rsid w:val="007236DB"/>
    <w:rsid w:val="007245B5"/>
    <w:rsid w:val="007250B9"/>
    <w:rsid w:val="00725356"/>
    <w:rsid w:val="00725449"/>
    <w:rsid w:val="00725B60"/>
    <w:rsid w:val="00726BED"/>
    <w:rsid w:val="0072789B"/>
    <w:rsid w:val="00727D30"/>
    <w:rsid w:val="00736E15"/>
    <w:rsid w:val="00737790"/>
    <w:rsid w:val="007378E8"/>
    <w:rsid w:val="007402BE"/>
    <w:rsid w:val="00741E74"/>
    <w:rsid w:val="00743673"/>
    <w:rsid w:val="00744EF6"/>
    <w:rsid w:val="00751289"/>
    <w:rsid w:val="007517D3"/>
    <w:rsid w:val="00752B1C"/>
    <w:rsid w:val="007531E1"/>
    <w:rsid w:val="00753364"/>
    <w:rsid w:val="0075630C"/>
    <w:rsid w:val="00756A6C"/>
    <w:rsid w:val="00756B77"/>
    <w:rsid w:val="00757CF1"/>
    <w:rsid w:val="00763442"/>
    <w:rsid w:val="0076373E"/>
    <w:rsid w:val="00766EA1"/>
    <w:rsid w:val="00767C4C"/>
    <w:rsid w:val="007700D1"/>
    <w:rsid w:val="00771B98"/>
    <w:rsid w:val="00772882"/>
    <w:rsid w:val="00772D52"/>
    <w:rsid w:val="00772F56"/>
    <w:rsid w:val="00772FC1"/>
    <w:rsid w:val="00775047"/>
    <w:rsid w:val="00781660"/>
    <w:rsid w:val="007826F3"/>
    <w:rsid w:val="00782A72"/>
    <w:rsid w:val="00782DD4"/>
    <w:rsid w:val="007831DE"/>
    <w:rsid w:val="007839A8"/>
    <w:rsid w:val="007845D1"/>
    <w:rsid w:val="00784CB2"/>
    <w:rsid w:val="007859F2"/>
    <w:rsid w:val="0078723D"/>
    <w:rsid w:val="00787F36"/>
    <w:rsid w:val="00790141"/>
    <w:rsid w:val="00793071"/>
    <w:rsid w:val="00793C39"/>
    <w:rsid w:val="00794114"/>
    <w:rsid w:val="0079585C"/>
    <w:rsid w:val="00795F41"/>
    <w:rsid w:val="007A4503"/>
    <w:rsid w:val="007A7AA0"/>
    <w:rsid w:val="007B0D9A"/>
    <w:rsid w:val="007B2C89"/>
    <w:rsid w:val="007B5C27"/>
    <w:rsid w:val="007C0F34"/>
    <w:rsid w:val="007C0F38"/>
    <w:rsid w:val="007C1356"/>
    <w:rsid w:val="007C160E"/>
    <w:rsid w:val="007C2BF9"/>
    <w:rsid w:val="007C3FC3"/>
    <w:rsid w:val="007C4D77"/>
    <w:rsid w:val="007C53FF"/>
    <w:rsid w:val="007D12E2"/>
    <w:rsid w:val="007D17B8"/>
    <w:rsid w:val="007D35F2"/>
    <w:rsid w:val="007D4C28"/>
    <w:rsid w:val="007D610E"/>
    <w:rsid w:val="007D64FB"/>
    <w:rsid w:val="007E2390"/>
    <w:rsid w:val="007E23CE"/>
    <w:rsid w:val="007E2C14"/>
    <w:rsid w:val="007E5C19"/>
    <w:rsid w:val="007E6E1E"/>
    <w:rsid w:val="007E7048"/>
    <w:rsid w:val="007F03C4"/>
    <w:rsid w:val="007F28C9"/>
    <w:rsid w:val="007F317B"/>
    <w:rsid w:val="007F39AA"/>
    <w:rsid w:val="007F464D"/>
    <w:rsid w:val="007F7FB5"/>
    <w:rsid w:val="00800A08"/>
    <w:rsid w:val="008023D7"/>
    <w:rsid w:val="00802BB2"/>
    <w:rsid w:val="008046B1"/>
    <w:rsid w:val="0080612F"/>
    <w:rsid w:val="00806D02"/>
    <w:rsid w:val="008120FA"/>
    <w:rsid w:val="00812601"/>
    <w:rsid w:val="00812828"/>
    <w:rsid w:val="008138DF"/>
    <w:rsid w:val="008149D5"/>
    <w:rsid w:val="00815AD4"/>
    <w:rsid w:val="0081610A"/>
    <w:rsid w:val="008174AA"/>
    <w:rsid w:val="0081785D"/>
    <w:rsid w:val="00817937"/>
    <w:rsid w:val="0082288F"/>
    <w:rsid w:val="00822EC6"/>
    <w:rsid w:val="008232D3"/>
    <w:rsid w:val="00823C2C"/>
    <w:rsid w:val="00825F91"/>
    <w:rsid w:val="00826191"/>
    <w:rsid w:val="00827858"/>
    <w:rsid w:val="008302A9"/>
    <w:rsid w:val="00830CF1"/>
    <w:rsid w:val="00831F2F"/>
    <w:rsid w:val="00833AB2"/>
    <w:rsid w:val="00834199"/>
    <w:rsid w:val="00834763"/>
    <w:rsid w:val="00834804"/>
    <w:rsid w:val="00836181"/>
    <w:rsid w:val="00836B11"/>
    <w:rsid w:val="00836F77"/>
    <w:rsid w:val="008373BD"/>
    <w:rsid w:val="00837B53"/>
    <w:rsid w:val="00837BDF"/>
    <w:rsid w:val="008403B9"/>
    <w:rsid w:val="00841451"/>
    <w:rsid w:val="00846629"/>
    <w:rsid w:val="00846FB5"/>
    <w:rsid w:val="008472FD"/>
    <w:rsid w:val="0084750D"/>
    <w:rsid w:val="00847EC6"/>
    <w:rsid w:val="008502DD"/>
    <w:rsid w:val="00850FE0"/>
    <w:rsid w:val="00851BE5"/>
    <w:rsid w:val="00855A81"/>
    <w:rsid w:val="00857645"/>
    <w:rsid w:val="00861535"/>
    <w:rsid w:val="00863D70"/>
    <w:rsid w:val="00865B18"/>
    <w:rsid w:val="00866739"/>
    <w:rsid w:val="00866870"/>
    <w:rsid w:val="00867A09"/>
    <w:rsid w:val="00870D26"/>
    <w:rsid w:val="00872D74"/>
    <w:rsid w:val="0087565B"/>
    <w:rsid w:val="00875B68"/>
    <w:rsid w:val="0087634F"/>
    <w:rsid w:val="008773BA"/>
    <w:rsid w:val="00880490"/>
    <w:rsid w:val="00881968"/>
    <w:rsid w:val="008825F0"/>
    <w:rsid w:val="0088478D"/>
    <w:rsid w:val="00884C9B"/>
    <w:rsid w:val="0088619D"/>
    <w:rsid w:val="00886304"/>
    <w:rsid w:val="00890383"/>
    <w:rsid w:val="00890D20"/>
    <w:rsid w:val="008915AA"/>
    <w:rsid w:val="00893BCB"/>
    <w:rsid w:val="00894C3F"/>
    <w:rsid w:val="00896ECF"/>
    <w:rsid w:val="0089798E"/>
    <w:rsid w:val="008A54AA"/>
    <w:rsid w:val="008A554D"/>
    <w:rsid w:val="008A714A"/>
    <w:rsid w:val="008B2C84"/>
    <w:rsid w:val="008B4A8E"/>
    <w:rsid w:val="008B5F5E"/>
    <w:rsid w:val="008B7454"/>
    <w:rsid w:val="008B7859"/>
    <w:rsid w:val="008C2949"/>
    <w:rsid w:val="008C2F00"/>
    <w:rsid w:val="008C467D"/>
    <w:rsid w:val="008D259C"/>
    <w:rsid w:val="008D51F3"/>
    <w:rsid w:val="008D6407"/>
    <w:rsid w:val="008E064A"/>
    <w:rsid w:val="008E08BC"/>
    <w:rsid w:val="008E0B07"/>
    <w:rsid w:val="008E3917"/>
    <w:rsid w:val="008E7481"/>
    <w:rsid w:val="008F016D"/>
    <w:rsid w:val="008F040D"/>
    <w:rsid w:val="008F065F"/>
    <w:rsid w:val="008F2B78"/>
    <w:rsid w:val="008F4676"/>
    <w:rsid w:val="008F5D3D"/>
    <w:rsid w:val="008F6764"/>
    <w:rsid w:val="008F72DA"/>
    <w:rsid w:val="00900924"/>
    <w:rsid w:val="00904CA0"/>
    <w:rsid w:val="009059FF"/>
    <w:rsid w:val="00905E28"/>
    <w:rsid w:val="009078C9"/>
    <w:rsid w:val="009078CF"/>
    <w:rsid w:val="00914B2D"/>
    <w:rsid w:val="009156DF"/>
    <w:rsid w:val="0091714C"/>
    <w:rsid w:val="009179A1"/>
    <w:rsid w:val="0092024D"/>
    <w:rsid w:val="00921A61"/>
    <w:rsid w:val="0092481D"/>
    <w:rsid w:val="00927FF8"/>
    <w:rsid w:val="00931567"/>
    <w:rsid w:val="00931A03"/>
    <w:rsid w:val="00931F81"/>
    <w:rsid w:val="00933750"/>
    <w:rsid w:val="009341FC"/>
    <w:rsid w:val="00934797"/>
    <w:rsid w:val="009347F7"/>
    <w:rsid w:val="00934DC5"/>
    <w:rsid w:val="009364FF"/>
    <w:rsid w:val="009379B8"/>
    <w:rsid w:val="00937B33"/>
    <w:rsid w:val="00940039"/>
    <w:rsid w:val="00941401"/>
    <w:rsid w:val="00941A83"/>
    <w:rsid w:val="009421AB"/>
    <w:rsid w:val="009451EF"/>
    <w:rsid w:val="00945655"/>
    <w:rsid w:val="0095237B"/>
    <w:rsid w:val="00952655"/>
    <w:rsid w:val="00952F7A"/>
    <w:rsid w:val="009539BF"/>
    <w:rsid w:val="00954CD5"/>
    <w:rsid w:val="00957A13"/>
    <w:rsid w:val="009607FE"/>
    <w:rsid w:val="0096179A"/>
    <w:rsid w:val="00962643"/>
    <w:rsid w:val="00962822"/>
    <w:rsid w:val="00964B14"/>
    <w:rsid w:val="00967D11"/>
    <w:rsid w:val="00971121"/>
    <w:rsid w:val="00971A4B"/>
    <w:rsid w:val="0097250F"/>
    <w:rsid w:val="009739F8"/>
    <w:rsid w:val="00974EF6"/>
    <w:rsid w:val="009759C6"/>
    <w:rsid w:val="009762F0"/>
    <w:rsid w:val="00976CC8"/>
    <w:rsid w:val="009778AC"/>
    <w:rsid w:val="0098081F"/>
    <w:rsid w:val="009861BC"/>
    <w:rsid w:val="00987B3B"/>
    <w:rsid w:val="00992148"/>
    <w:rsid w:val="0099498B"/>
    <w:rsid w:val="00994B1C"/>
    <w:rsid w:val="00994D4F"/>
    <w:rsid w:val="00994D74"/>
    <w:rsid w:val="00994D80"/>
    <w:rsid w:val="00997995"/>
    <w:rsid w:val="009A080F"/>
    <w:rsid w:val="009A09AE"/>
    <w:rsid w:val="009A1DD8"/>
    <w:rsid w:val="009A27A1"/>
    <w:rsid w:val="009A469C"/>
    <w:rsid w:val="009A49CA"/>
    <w:rsid w:val="009A7511"/>
    <w:rsid w:val="009A7EDC"/>
    <w:rsid w:val="009B125E"/>
    <w:rsid w:val="009B20A7"/>
    <w:rsid w:val="009B60C9"/>
    <w:rsid w:val="009B7B2E"/>
    <w:rsid w:val="009C0BBB"/>
    <w:rsid w:val="009C55E7"/>
    <w:rsid w:val="009C5C9D"/>
    <w:rsid w:val="009C69B6"/>
    <w:rsid w:val="009C6E9C"/>
    <w:rsid w:val="009C6FDF"/>
    <w:rsid w:val="009D17FA"/>
    <w:rsid w:val="009D23F5"/>
    <w:rsid w:val="009D62A7"/>
    <w:rsid w:val="009D66FA"/>
    <w:rsid w:val="009E0036"/>
    <w:rsid w:val="009E1414"/>
    <w:rsid w:val="009E24DD"/>
    <w:rsid w:val="009E3735"/>
    <w:rsid w:val="009E44BD"/>
    <w:rsid w:val="009E4C87"/>
    <w:rsid w:val="009E6425"/>
    <w:rsid w:val="009E7F7E"/>
    <w:rsid w:val="009F092A"/>
    <w:rsid w:val="009F219F"/>
    <w:rsid w:val="009F3B30"/>
    <w:rsid w:val="009F457E"/>
    <w:rsid w:val="009F540A"/>
    <w:rsid w:val="009F64C0"/>
    <w:rsid w:val="009F67EB"/>
    <w:rsid w:val="009F6E1F"/>
    <w:rsid w:val="009F6FA0"/>
    <w:rsid w:val="00A00C43"/>
    <w:rsid w:val="00A0124E"/>
    <w:rsid w:val="00A01C93"/>
    <w:rsid w:val="00A02C1F"/>
    <w:rsid w:val="00A056F0"/>
    <w:rsid w:val="00A05E22"/>
    <w:rsid w:val="00A05EC9"/>
    <w:rsid w:val="00A06220"/>
    <w:rsid w:val="00A068F2"/>
    <w:rsid w:val="00A1235C"/>
    <w:rsid w:val="00A13680"/>
    <w:rsid w:val="00A13F79"/>
    <w:rsid w:val="00A169DE"/>
    <w:rsid w:val="00A20654"/>
    <w:rsid w:val="00A21BDC"/>
    <w:rsid w:val="00A22BFB"/>
    <w:rsid w:val="00A231B8"/>
    <w:rsid w:val="00A240B7"/>
    <w:rsid w:val="00A245DA"/>
    <w:rsid w:val="00A2541A"/>
    <w:rsid w:val="00A26795"/>
    <w:rsid w:val="00A279F9"/>
    <w:rsid w:val="00A3153B"/>
    <w:rsid w:val="00A3169D"/>
    <w:rsid w:val="00A31CDF"/>
    <w:rsid w:val="00A31E49"/>
    <w:rsid w:val="00A32431"/>
    <w:rsid w:val="00A349B0"/>
    <w:rsid w:val="00A36EEB"/>
    <w:rsid w:val="00A4031B"/>
    <w:rsid w:val="00A41656"/>
    <w:rsid w:val="00A45719"/>
    <w:rsid w:val="00A46839"/>
    <w:rsid w:val="00A4780E"/>
    <w:rsid w:val="00A51F81"/>
    <w:rsid w:val="00A5278D"/>
    <w:rsid w:val="00A55038"/>
    <w:rsid w:val="00A5503C"/>
    <w:rsid w:val="00A615EF"/>
    <w:rsid w:val="00A64C14"/>
    <w:rsid w:val="00A659CF"/>
    <w:rsid w:val="00A65AF2"/>
    <w:rsid w:val="00A66A26"/>
    <w:rsid w:val="00A67014"/>
    <w:rsid w:val="00A674DD"/>
    <w:rsid w:val="00A67604"/>
    <w:rsid w:val="00A82AD1"/>
    <w:rsid w:val="00A858B2"/>
    <w:rsid w:val="00A92B04"/>
    <w:rsid w:val="00A93169"/>
    <w:rsid w:val="00A944FE"/>
    <w:rsid w:val="00A9549B"/>
    <w:rsid w:val="00A9665A"/>
    <w:rsid w:val="00A96F6E"/>
    <w:rsid w:val="00AA0D3F"/>
    <w:rsid w:val="00AA55AC"/>
    <w:rsid w:val="00AA6043"/>
    <w:rsid w:val="00AA743D"/>
    <w:rsid w:val="00AA7D6F"/>
    <w:rsid w:val="00AB04B9"/>
    <w:rsid w:val="00AB28AA"/>
    <w:rsid w:val="00AB2F2F"/>
    <w:rsid w:val="00AB5CC7"/>
    <w:rsid w:val="00AB5F7E"/>
    <w:rsid w:val="00AB71F8"/>
    <w:rsid w:val="00AC0ACA"/>
    <w:rsid w:val="00AC1073"/>
    <w:rsid w:val="00AC3801"/>
    <w:rsid w:val="00AC44EA"/>
    <w:rsid w:val="00AC6D7B"/>
    <w:rsid w:val="00AD0CC2"/>
    <w:rsid w:val="00AD1A8C"/>
    <w:rsid w:val="00AD2D7D"/>
    <w:rsid w:val="00AD3071"/>
    <w:rsid w:val="00AD34D2"/>
    <w:rsid w:val="00AD36CD"/>
    <w:rsid w:val="00AD5B95"/>
    <w:rsid w:val="00AD60ED"/>
    <w:rsid w:val="00AD62DB"/>
    <w:rsid w:val="00AD79BD"/>
    <w:rsid w:val="00AE0648"/>
    <w:rsid w:val="00AE2829"/>
    <w:rsid w:val="00AE3348"/>
    <w:rsid w:val="00AE3498"/>
    <w:rsid w:val="00AE3AD1"/>
    <w:rsid w:val="00AE5506"/>
    <w:rsid w:val="00AE5812"/>
    <w:rsid w:val="00AF0E84"/>
    <w:rsid w:val="00AF49FD"/>
    <w:rsid w:val="00AF56B1"/>
    <w:rsid w:val="00AF58F3"/>
    <w:rsid w:val="00AF5C46"/>
    <w:rsid w:val="00AF603B"/>
    <w:rsid w:val="00AF6937"/>
    <w:rsid w:val="00AF6AC4"/>
    <w:rsid w:val="00AF7C22"/>
    <w:rsid w:val="00AF7C7F"/>
    <w:rsid w:val="00AF7E07"/>
    <w:rsid w:val="00B00535"/>
    <w:rsid w:val="00B00D52"/>
    <w:rsid w:val="00B01658"/>
    <w:rsid w:val="00B01EE0"/>
    <w:rsid w:val="00B0454E"/>
    <w:rsid w:val="00B05167"/>
    <w:rsid w:val="00B054FE"/>
    <w:rsid w:val="00B0582E"/>
    <w:rsid w:val="00B05873"/>
    <w:rsid w:val="00B104A5"/>
    <w:rsid w:val="00B11270"/>
    <w:rsid w:val="00B12782"/>
    <w:rsid w:val="00B12C9C"/>
    <w:rsid w:val="00B1361D"/>
    <w:rsid w:val="00B137FE"/>
    <w:rsid w:val="00B151F8"/>
    <w:rsid w:val="00B157C2"/>
    <w:rsid w:val="00B158FA"/>
    <w:rsid w:val="00B15BCC"/>
    <w:rsid w:val="00B2007B"/>
    <w:rsid w:val="00B2013E"/>
    <w:rsid w:val="00B242F9"/>
    <w:rsid w:val="00B2500F"/>
    <w:rsid w:val="00B25BA0"/>
    <w:rsid w:val="00B26ABF"/>
    <w:rsid w:val="00B26BBE"/>
    <w:rsid w:val="00B312DA"/>
    <w:rsid w:val="00B3148F"/>
    <w:rsid w:val="00B340FA"/>
    <w:rsid w:val="00B34D1E"/>
    <w:rsid w:val="00B35629"/>
    <w:rsid w:val="00B3609A"/>
    <w:rsid w:val="00B363C0"/>
    <w:rsid w:val="00B409BE"/>
    <w:rsid w:val="00B42161"/>
    <w:rsid w:val="00B42750"/>
    <w:rsid w:val="00B42C90"/>
    <w:rsid w:val="00B44B40"/>
    <w:rsid w:val="00B46DC9"/>
    <w:rsid w:val="00B502C4"/>
    <w:rsid w:val="00B506F4"/>
    <w:rsid w:val="00B51817"/>
    <w:rsid w:val="00B51F39"/>
    <w:rsid w:val="00B52F4F"/>
    <w:rsid w:val="00B53BF3"/>
    <w:rsid w:val="00B53D45"/>
    <w:rsid w:val="00B54E83"/>
    <w:rsid w:val="00B5501D"/>
    <w:rsid w:val="00B56327"/>
    <w:rsid w:val="00B576CB"/>
    <w:rsid w:val="00B57E48"/>
    <w:rsid w:val="00B612A8"/>
    <w:rsid w:val="00B62965"/>
    <w:rsid w:val="00B63BD3"/>
    <w:rsid w:val="00B64B49"/>
    <w:rsid w:val="00B6579F"/>
    <w:rsid w:val="00B6595E"/>
    <w:rsid w:val="00B706DB"/>
    <w:rsid w:val="00B71276"/>
    <w:rsid w:val="00B714BA"/>
    <w:rsid w:val="00B71E8A"/>
    <w:rsid w:val="00B7499B"/>
    <w:rsid w:val="00B75319"/>
    <w:rsid w:val="00B75A66"/>
    <w:rsid w:val="00B75B99"/>
    <w:rsid w:val="00B763F1"/>
    <w:rsid w:val="00B77901"/>
    <w:rsid w:val="00B825F0"/>
    <w:rsid w:val="00B83FCD"/>
    <w:rsid w:val="00B8562C"/>
    <w:rsid w:val="00B85677"/>
    <w:rsid w:val="00B85EDB"/>
    <w:rsid w:val="00B87A10"/>
    <w:rsid w:val="00B87AC6"/>
    <w:rsid w:val="00B903ED"/>
    <w:rsid w:val="00B916B9"/>
    <w:rsid w:val="00B91979"/>
    <w:rsid w:val="00B94190"/>
    <w:rsid w:val="00B97745"/>
    <w:rsid w:val="00BA3B8C"/>
    <w:rsid w:val="00BA586D"/>
    <w:rsid w:val="00BA7C32"/>
    <w:rsid w:val="00BB0F9A"/>
    <w:rsid w:val="00BB1B69"/>
    <w:rsid w:val="00BB259E"/>
    <w:rsid w:val="00BB279C"/>
    <w:rsid w:val="00BB310A"/>
    <w:rsid w:val="00BC04E3"/>
    <w:rsid w:val="00BC060F"/>
    <w:rsid w:val="00BC0946"/>
    <w:rsid w:val="00BC4434"/>
    <w:rsid w:val="00BC50A1"/>
    <w:rsid w:val="00BC7192"/>
    <w:rsid w:val="00BC7414"/>
    <w:rsid w:val="00BD0FA1"/>
    <w:rsid w:val="00BD2023"/>
    <w:rsid w:val="00BD2678"/>
    <w:rsid w:val="00BD29D5"/>
    <w:rsid w:val="00BD2E37"/>
    <w:rsid w:val="00BD4C6B"/>
    <w:rsid w:val="00BE2BD4"/>
    <w:rsid w:val="00BE3CBE"/>
    <w:rsid w:val="00BE5E1D"/>
    <w:rsid w:val="00BE76F2"/>
    <w:rsid w:val="00BF0424"/>
    <w:rsid w:val="00BF2C95"/>
    <w:rsid w:val="00BF3600"/>
    <w:rsid w:val="00BF589D"/>
    <w:rsid w:val="00C02F35"/>
    <w:rsid w:val="00C04601"/>
    <w:rsid w:val="00C051AE"/>
    <w:rsid w:val="00C052A5"/>
    <w:rsid w:val="00C06833"/>
    <w:rsid w:val="00C06AF9"/>
    <w:rsid w:val="00C10345"/>
    <w:rsid w:val="00C118A3"/>
    <w:rsid w:val="00C12C6B"/>
    <w:rsid w:val="00C14546"/>
    <w:rsid w:val="00C155F5"/>
    <w:rsid w:val="00C167E4"/>
    <w:rsid w:val="00C16A2B"/>
    <w:rsid w:val="00C16B73"/>
    <w:rsid w:val="00C174F5"/>
    <w:rsid w:val="00C20672"/>
    <w:rsid w:val="00C2081C"/>
    <w:rsid w:val="00C218F3"/>
    <w:rsid w:val="00C22887"/>
    <w:rsid w:val="00C260C5"/>
    <w:rsid w:val="00C27787"/>
    <w:rsid w:val="00C27E3E"/>
    <w:rsid w:val="00C27E77"/>
    <w:rsid w:val="00C30152"/>
    <w:rsid w:val="00C30CFC"/>
    <w:rsid w:val="00C30E17"/>
    <w:rsid w:val="00C319D0"/>
    <w:rsid w:val="00C32F93"/>
    <w:rsid w:val="00C338E1"/>
    <w:rsid w:val="00C35908"/>
    <w:rsid w:val="00C363AD"/>
    <w:rsid w:val="00C37707"/>
    <w:rsid w:val="00C4092B"/>
    <w:rsid w:val="00C414AE"/>
    <w:rsid w:val="00C4219E"/>
    <w:rsid w:val="00C42FF9"/>
    <w:rsid w:val="00C432AB"/>
    <w:rsid w:val="00C44BAB"/>
    <w:rsid w:val="00C4502C"/>
    <w:rsid w:val="00C5099B"/>
    <w:rsid w:val="00C5182E"/>
    <w:rsid w:val="00C522A5"/>
    <w:rsid w:val="00C52503"/>
    <w:rsid w:val="00C57636"/>
    <w:rsid w:val="00C57812"/>
    <w:rsid w:val="00C57C5D"/>
    <w:rsid w:val="00C57D96"/>
    <w:rsid w:val="00C629C1"/>
    <w:rsid w:val="00C634B0"/>
    <w:rsid w:val="00C63537"/>
    <w:rsid w:val="00C63DA3"/>
    <w:rsid w:val="00C64DAE"/>
    <w:rsid w:val="00C65862"/>
    <w:rsid w:val="00C67744"/>
    <w:rsid w:val="00C72499"/>
    <w:rsid w:val="00C72B5B"/>
    <w:rsid w:val="00C74ACD"/>
    <w:rsid w:val="00C76CAA"/>
    <w:rsid w:val="00C80256"/>
    <w:rsid w:val="00C80C5E"/>
    <w:rsid w:val="00C82220"/>
    <w:rsid w:val="00C8306E"/>
    <w:rsid w:val="00C84F6F"/>
    <w:rsid w:val="00C86353"/>
    <w:rsid w:val="00C86B9E"/>
    <w:rsid w:val="00C877BB"/>
    <w:rsid w:val="00C87A36"/>
    <w:rsid w:val="00C92186"/>
    <w:rsid w:val="00C93F8C"/>
    <w:rsid w:val="00C96482"/>
    <w:rsid w:val="00C96FE4"/>
    <w:rsid w:val="00CA10FF"/>
    <w:rsid w:val="00CA1A41"/>
    <w:rsid w:val="00CA1D37"/>
    <w:rsid w:val="00CA2641"/>
    <w:rsid w:val="00CA3083"/>
    <w:rsid w:val="00CA3315"/>
    <w:rsid w:val="00CA3CDC"/>
    <w:rsid w:val="00CA6C51"/>
    <w:rsid w:val="00CA6D5E"/>
    <w:rsid w:val="00CA701A"/>
    <w:rsid w:val="00CA77D7"/>
    <w:rsid w:val="00CA7B3A"/>
    <w:rsid w:val="00CB0932"/>
    <w:rsid w:val="00CB14CC"/>
    <w:rsid w:val="00CB1679"/>
    <w:rsid w:val="00CB2F34"/>
    <w:rsid w:val="00CB32BF"/>
    <w:rsid w:val="00CB5BA1"/>
    <w:rsid w:val="00CB5E28"/>
    <w:rsid w:val="00CB73A8"/>
    <w:rsid w:val="00CC013E"/>
    <w:rsid w:val="00CC1278"/>
    <w:rsid w:val="00CC3DCF"/>
    <w:rsid w:val="00CC456A"/>
    <w:rsid w:val="00CC4DD9"/>
    <w:rsid w:val="00CD0113"/>
    <w:rsid w:val="00CD0D20"/>
    <w:rsid w:val="00CD11A3"/>
    <w:rsid w:val="00CD34AD"/>
    <w:rsid w:val="00CD4C48"/>
    <w:rsid w:val="00CD6A6A"/>
    <w:rsid w:val="00CD6E21"/>
    <w:rsid w:val="00CD7275"/>
    <w:rsid w:val="00CD7972"/>
    <w:rsid w:val="00CE033D"/>
    <w:rsid w:val="00CE0759"/>
    <w:rsid w:val="00CE264D"/>
    <w:rsid w:val="00CE422C"/>
    <w:rsid w:val="00CE535F"/>
    <w:rsid w:val="00CE54B2"/>
    <w:rsid w:val="00CE5B0A"/>
    <w:rsid w:val="00CE6CCE"/>
    <w:rsid w:val="00CE726A"/>
    <w:rsid w:val="00CE792E"/>
    <w:rsid w:val="00CF4DBF"/>
    <w:rsid w:val="00D00342"/>
    <w:rsid w:val="00D00544"/>
    <w:rsid w:val="00D01051"/>
    <w:rsid w:val="00D0129C"/>
    <w:rsid w:val="00D02D0A"/>
    <w:rsid w:val="00D06E8A"/>
    <w:rsid w:val="00D07B59"/>
    <w:rsid w:val="00D07BA3"/>
    <w:rsid w:val="00D07FF0"/>
    <w:rsid w:val="00D10DB6"/>
    <w:rsid w:val="00D1262F"/>
    <w:rsid w:val="00D177A9"/>
    <w:rsid w:val="00D17F4C"/>
    <w:rsid w:val="00D227D9"/>
    <w:rsid w:val="00D23B11"/>
    <w:rsid w:val="00D2507D"/>
    <w:rsid w:val="00D26732"/>
    <w:rsid w:val="00D26A8D"/>
    <w:rsid w:val="00D30FBE"/>
    <w:rsid w:val="00D315B1"/>
    <w:rsid w:val="00D3263C"/>
    <w:rsid w:val="00D34703"/>
    <w:rsid w:val="00D35881"/>
    <w:rsid w:val="00D361EF"/>
    <w:rsid w:val="00D36C4B"/>
    <w:rsid w:val="00D37667"/>
    <w:rsid w:val="00D41399"/>
    <w:rsid w:val="00D420AE"/>
    <w:rsid w:val="00D426A5"/>
    <w:rsid w:val="00D436C8"/>
    <w:rsid w:val="00D44AC3"/>
    <w:rsid w:val="00D46C79"/>
    <w:rsid w:val="00D520E0"/>
    <w:rsid w:val="00D53612"/>
    <w:rsid w:val="00D540D9"/>
    <w:rsid w:val="00D54BC4"/>
    <w:rsid w:val="00D54FA8"/>
    <w:rsid w:val="00D55224"/>
    <w:rsid w:val="00D554A7"/>
    <w:rsid w:val="00D559B6"/>
    <w:rsid w:val="00D565A1"/>
    <w:rsid w:val="00D56C83"/>
    <w:rsid w:val="00D576BB"/>
    <w:rsid w:val="00D57F82"/>
    <w:rsid w:val="00D60A09"/>
    <w:rsid w:val="00D60E40"/>
    <w:rsid w:val="00D630BB"/>
    <w:rsid w:val="00D633C9"/>
    <w:rsid w:val="00D6694C"/>
    <w:rsid w:val="00D66C35"/>
    <w:rsid w:val="00D66EBE"/>
    <w:rsid w:val="00D70A4B"/>
    <w:rsid w:val="00D70B0C"/>
    <w:rsid w:val="00D712D9"/>
    <w:rsid w:val="00D72EBB"/>
    <w:rsid w:val="00D74C1A"/>
    <w:rsid w:val="00D76AC8"/>
    <w:rsid w:val="00D76B63"/>
    <w:rsid w:val="00D76D77"/>
    <w:rsid w:val="00D802EE"/>
    <w:rsid w:val="00D81041"/>
    <w:rsid w:val="00D83855"/>
    <w:rsid w:val="00D83E3E"/>
    <w:rsid w:val="00D84942"/>
    <w:rsid w:val="00D900FB"/>
    <w:rsid w:val="00D90776"/>
    <w:rsid w:val="00D907A7"/>
    <w:rsid w:val="00D90B93"/>
    <w:rsid w:val="00D923C6"/>
    <w:rsid w:val="00D93385"/>
    <w:rsid w:val="00D937A5"/>
    <w:rsid w:val="00D956A0"/>
    <w:rsid w:val="00D95CC4"/>
    <w:rsid w:val="00D97E96"/>
    <w:rsid w:val="00D97F19"/>
    <w:rsid w:val="00DA0CCB"/>
    <w:rsid w:val="00DA4234"/>
    <w:rsid w:val="00DA4324"/>
    <w:rsid w:val="00DA4730"/>
    <w:rsid w:val="00DA6B05"/>
    <w:rsid w:val="00DA7B7E"/>
    <w:rsid w:val="00DB2343"/>
    <w:rsid w:val="00DB2581"/>
    <w:rsid w:val="00DB438E"/>
    <w:rsid w:val="00DB5462"/>
    <w:rsid w:val="00DB5552"/>
    <w:rsid w:val="00DB599E"/>
    <w:rsid w:val="00DB5DA5"/>
    <w:rsid w:val="00DB7659"/>
    <w:rsid w:val="00DC00D1"/>
    <w:rsid w:val="00DC0A52"/>
    <w:rsid w:val="00DC1DE6"/>
    <w:rsid w:val="00DC265F"/>
    <w:rsid w:val="00DC30E7"/>
    <w:rsid w:val="00DC5089"/>
    <w:rsid w:val="00DC5F95"/>
    <w:rsid w:val="00DC6268"/>
    <w:rsid w:val="00DC7D87"/>
    <w:rsid w:val="00DD09B2"/>
    <w:rsid w:val="00DD0DB8"/>
    <w:rsid w:val="00DD1801"/>
    <w:rsid w:val="00DD393E"/>
    <w:rsid w:val="00DD5714"/>
    <w:rsid w:val="00DD5903"/>
    <w:rsid w:val="00DD5C56"/>
    <w:rsid w:val="00DD6947"/>
    <w:rsid w:val="00DE1558"/>
    <w:rsid w:val="00DE5BC8"/>
    <w:rsid w:val="00DF03A6"/>
    <w:rsid w:val="00DF07F2"/>
    <w:rsid w:val="00DF10BB"/>
    <w:rsid w:val="00DF2C5D"/>
    <w:rsid w:val="00DF40AD"/>
    <w:rsid w:val="00DF4E56"/>
    <w:rsid w:val="00DF6428"/>
    <w:rsid w:val="00E04BD3"/>
    <w:rsid w:val="00E0528E"/>
    <w:rsid w:val="00E053B2"/>
    <w:rsid w:val="00E05C36"/>
    <w:rsid w:val="00E05CB7"/>
    <w:rsid w:val="00E07A55"/>
    <w:rsid w:val="00E10944"/>
    <w:rsid w:val="00E10CB9"/>
    <w:rsid w:val="00E115BB"/>
    <w:rsid w:val="00E14248"/>
    <w:rsid w:val="00E1522A"/>
    <w:rsid w:val="00E17330"/>
    <w:rsid w:val="00E20F7E"/>
    <w:rsid w:val="00E24058"/>
    <w:rsid w:val="00E24603"/>
    <w:rsid w:val="00E246EE"/>
    <w:rsid w:val="00E27468"/>
    <w:rsid w:val="00E32970"/>
    <w:rsid w:val="00E33062"/>
    <w:rsid w:val="00E33EFB"/>
    <w:rsid w:val="00E349BF"/>
    <w:rsid w:val="00E34EBA"/>
    <w:rsid w:val="00E35921"/>
    <w:rsid w:val="00E36E90"/>
    <w:rsid w:val="00E36F37"/>
    <w:rsid w:val="00E36FBD"/>
    <w:rsid w:val="00E41427"/>
    <w:rsid w:val="00E42268"/>
    <w:rsid w:val="00E444CA"/>
    <w:rsid w:val="00E47814"/>
    <w:rsid w:val="00E52C15"/>
    <w:rsid w:val="00E53F33"/>
    <w:rsid w:val="00E5464E"/>
    <w:rsid w:val="00E55946"/>
    <w:rsid w:val="00E55AE1"/>
    <w:rsid w:val="00E56250"/>
    <w:rsid w:val="00E56863"/>
    <w:rsid w:val="00E57EFB"/>
    <w:rsid w:val="00E604A9"/>
    <w:rsid w:val="00E623E2"/>
    <w:rsid w:val="00E629C0"/>
    <w:rsid w:val="00E631FA"/>
    <w:rsid w:val="00E636DF"/>
    <w:rsid w:val="00E64C7A"/>
    <w:rsid w:val="00E6536C"/>
    <w:rsid w:val="00E65615"/>
    <w:rsid w:val="00E6704E"/>
    <w:rsid w:val="00E678E1"/>
    <w:rsid w:val="00E67B87"/>
    <w:rsid w:val="00E700EE"/>
    <w:rsid w:val="00E71FF7"/>
    <w:rsid w:val="00E7241F"/>
    <w:rsid w:val="00E73AC2"/>
    <w:rsid w:val="00E7496A"/>
    <w:rsid w:val="00E749A3"/>
    <w:rsid w:val="00E75723"/>
    <w:rsid w:val="00E8008B"/>
    <w:rsid w:val="00E812B1"/>
    <w:rsid w:val="00E81652"/>
    <w:rsid w:val="00E828AA"/>
    <w:rsid w:val="00E83193"/>
    <w:rsid w:val="00E84075"/>
    <w:rsid w:val="00E84850"/>
    <w:rsid w:val="00E86B62"/>
    <w:rsid w:val="00E873D5"/>
    <w:rsid w:val="00E90B0B"/>
    <w:rsid w:val="00E91693"/>
    <w:rsid w:val="00E92D46"/>
    <w:rsid w:val="00E94F73"/>
    <w:rsid w:val="00E953CA"/>
    <w:rsid w:val="00E964FD"/>
    <w:rsid w:val="00E97853"/>
    <w:rsid w:val="00EA0C08"/>
    <w:rsid w:val="00EA1835"/>
    <w:rsid w:val="00EA514F"/>
    <w:rsid w:val="00EA6B85"/>
    <w:rsid w:val="00EA7B6C"/>
    <w:rsid w:val="00EB170F"/>
    <w:rsid w:val="00EB3469"/>
    <w:rsid w:val="00EB49FB"/>
    <w:rsid w:val="00EB63F3"/>
    <w:rsid w:val="00EB7770"/>
    <w:rsid w:val="00EC0112"/>
    <w:rsid w:val="00EC0B1B"/>
    <w:rsid w:val="00EC3647"/>
    <w:rsid w:val="00EC3653"/>
    <w:rsid w:val="00EC3C96"/>
    <w:rsid w:val="00EC4A0A"/>
    <w:rsid w:val="00EC63CE"/>
    <w:rsid w:val="00EC7E4B"/>
    <w:rsid w:val="00ED0EC9"/>
    <w:rsid w:val="00ED3041"/>
    <w:rsid w:val="00ED4787"/>
    <w:rsid w:val="00ED587D"/>
    <w:rsid w:val="00ED6F0F"/>
    <w:rsid w:val="00EE3E95"/>
    <w:rsid w:val="00EE4EA2"/>
    <w:rsid w:val="00EE5794"/>
    <w:rsid w:val="00EE6392"/>
    <w:rsid w:val="00EE774B"/>
    <w:rsid w:val="00EF093D"/>
    <w:rsid w:val="00EF15E9"/>
    <w:rsid w:val="00EF1EB8"/>
    <w:rsid w:val="00EF25AE"/>
    <w:rsid w:val="00EF35C0"/>
    <w:rsid w:val="00EF4147"/>
    <w:rsid w:val="00EF4B04"/>
    <w:rsid w:val="00EF4C52"/>
    <w:rsid w:val="00EF5312"/>
    <w:rsid w:val="00EF5833"/>
    <w:rsid w:val="00EF6AC1"/>
    <w:rsid w:val="00EF6AEC"/>
    <w:rsid w:val="00F0319D"/>
    <w:rsid w:val="00F036B6"/>
    <w:rsid w:val="00F050B7"/>
    <w:rsid w:val="00F06525"/>
    <w:rsid w:val="00F0767F"/>
    <w:rsid w:val="00F103CB"/>
    <w:rsid w:val="00F11E85"/>
    <w:rsid w:val="00F12FB6"/>
    <w:rsid w:val="00F1571B"/>
    <w:rsid w:val="00F20E10"/>
    <w:rsid w:val="00F227D3"/>
    <w:rsid w:val="00F2286A"/>
    <w:rsid w:val="00F239BA"/>
    <w:rsid w:val="00F27B19"/>
    <w:rsid w:val="00F27B4C"/>
    <w:rsid w:val="00F30985"/>
    <w:rsid w:val="00F30CDB"/>
    <w:rsid w:val="00F32D7D"/>
    <w:rsid w:val="00F33DDF"/>
    <w:rsid w:val="00F35C9B"/>
    <w:rsid w:val="00F37A29"/>
    <w:rsid w:val="00F37B65"/>
    <w:rsid w:val="00F37EF5"/>
    <w:rsid w:val="00F40063"/>
    <w:rsid w:val="00F451B5"/>
    <w:rsid w:val="00F463B1"/>
    <w:rsid w:val="00F47A6A"/>
    <w:rsid w:val="00F5125D"/>
    <w:rsid w:val="00F52BAB"/>
    <w:rsid w:val="00F52DCE"/>
    <w:rsid w:val="00F54B0D"/>
    <w:rsid w:val="00F566BE"/>
    <w:rsid w:val="00F56FFF"/>
    <w:rsid w:val="00F6332A"/>
    <w:rsid w:val="00F641AB"/>
    <w:rsid w:val="00F664E0"/>
    <w:rsid w:val="00F71C29"/>
    <w:rsid w:val="00F721DC"/>
    <w:rsid w:val="00F728B4"/>
    <w:rsid w:val="00F73079"/>
    <w:rsid w:val="00F7312A"/>
    <w:rsid w:val="00F754A7"/>
    <w:rsid w:val="00F764A9"/>
    <w:rsid w:val="00F765AC"/>
    <w:rsid w:val="00F772A6"/>
    <w:rsid w:val="00F77524"/>
    <w:rsid w:val="00F814CD"/>
    <w:rsid w:val="00F82860"/>
    <w:rsid w:val="00F83D73"/>
    <w:rsid w:val="00F872D4"/>
    <w:rsid w:val="00F873AA"/>
    <w:rsid w:val="00F876AA"/>
    <w:rsid w:val="00F90661"/>
    <w:rsid w:val="00F90787"/>
    <w:rsid w:val="00F91BAD"/>
    <w:rsid w:val="00F92658"/>
    <w:rsid w:val="00F9277C"/>
    <w:rsid w:val="00F927E8"/>
    <w:rsid w:val="00F94013"/>
    <w:rsid w:val="00F943CF"/>
    <w:rsid w:val="00FA1A1F"/>
    <w:rsid w:val="00FA1D06"/>
    <w:rsid w:val="00FA3603"/>
    <w:rsid w:val="00FA5214"/>
    <w:rsid w:val="00FA5765"/>
    <w:rsid w:val="00FB02B0"/>
    <w:rsid w:val="00FB0488"/>
    <w:rsid w:val="00FB06CA"/>
    <w:rsid w:val="00FB0BB2"/>
    <w:rsid w:val="00FB357D"/>
    <w:rsid w:val="00FB5AEB"/>
    <w:rsid w:val="00FB7525"/>
    <w:rsid w:val="00FC12A2"/>
    <w:rsid w:val="00FC56E9"/>
    <w:rsid w:val="00FC5A37"/>
    <w:rsid w:val="00FC631F"/>
    <w:rsid w:val="00FC6373"/>
    <w:rsid w:val="00FC6786"/>
    <w:rsid w:val="00FD2CCE"/>
    <w:rsid w:val="00FD3C84"/>
    <w:rsid w:val="00FD4229"/>
    <w:rsid w:val="00FD56C2"/>
    <w:rsid w:val="00FD6AF5"/>
    <w:rsid w:val="00FD7ADE"/>
    <w:rsid w:val="00FD7D17"/>
    <w:rsid w:val="00FE3A78"/>
    <w:rsid w:val="00FE643C"/>
    <w:rsid w:val="00FE660F"/>
    <w:rsid w:val="00FF0219"/>
    <w:rsid w:val="00FF1C3F"/>
    <w:rsid w:val="00FF2598"/>
    <w:rsid w:val="00FF4B01"/>
    <w:rsid w:val="00FF5E7A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E5E4E"/>
  <w15:chartTrackingRefBased/>
  <w15:docId w15:val="{A47DF54A-4E4A-44AF-A5FB-9E1FC39F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s-E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s-E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es-E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6B6D3E"/>
    <w:rPr>
      <w:rFonts w:ascii="Times New Roman" w:eastAsia="SimSun" w:hAnsi="Times New Roman" w:cs="Times New Roman"/>
      <w:bCs/>
      <w:kern w:val="0"/>
      <w:szCs w:val="22"/>
      <w:lang w:val="es-E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s-E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s-E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s-E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s-E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s-ES"/>
      <w14:ligatures w14:val="none"/>
    </w:rPr>
  </w:style>
  <w:style w:type="paragraph" w:styleId="ListParagraph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83"/>
    <w:rPr>
      <w:i/>
      <w:iCs/>
      <w:color w:val="0F4761" w:themeColor="accent1" w:themeShade="BF"/>
      <w:lang w:val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s-E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C2983"/>
    <w:rPr>
      <w:b/>
      <w:bCs/>
      <w:smallCaps/>
      <w:color w:val="0F4761" w:themeColor="accent1" w:themeShade="BF"/>
      <w:spacing w:val="5"/>
      <w:lang w:val="es-ES"/>
    </w:rPr>
  </w:style>
  <w:style w:type="paragraph" w:styleId="Revisio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FootnoteReference">
    <w:name w:val="footnote reference"/>
    <w:basedOn w:val="DefaultParagraphFont"/>
    <w:uiPriority w:val="99"/>
    <w:semiHidden/>
    <w:unhideWhenUsed/>
    <w:rsid w:val="006B6D3E"/>
    <w:rPr>
      <w:vertAlign w:val="superscript"/>
      <w:lang w:val="es-ES"/>
    </w:rPr>
  </w:style>
  <w:style w:type="paragraph" w:customStyle="1" w:styleId="Footnote">
    <w:name w:val="Footnote"/>
    <w:basedOn w:val="FootnoteText"/>
    <w:semiHidden/>
    <w:qFormat/>
    <w:rsid w:val="006B6D3E"/>
    <w:rPr>
      <w:szCs w:val="18"/>
    </w:rPr>
  </w:style>
  <w:style w:type="paragraph" w:styleId="Header">
    <w:name w:val="header"/>
    <w:basedOn w:val="Normal"/>
    <w:link w:val="HeaderCh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B6D3E"/>
    <w:rPr>
      <w:rFonts w:ascii="Times New Roman" w:eastAsia="SimSun" w:hAnsi="Times New Roman" w:cs="Times New Roman"/>
      <w:kern w:val="0"/>
      <w:sz w:val="20"/>
      <w:szCs w:val="22"/>
      <w:lang w:val="es-ES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D3E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D3E"/>
    <w:rPr>
      <w:rFonts w:ascii="Times New Roman" w:eastAsia="SimSun" w:hAnsi="Times New Roman" w:cs="Times New Roman"/>
      <w:kern w:val="0"/>
      <w:sz w:val="18"/>
      <w:szCs w:val="20"/>
      <w:lang w:val="es-E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6D3E"/>
    <w:rPr>
      <w:sz w:val="22"/>
      <w:szCs w:val="22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6B6D3E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semiHidden/>
    <w:rsid w:val="006B6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es-ES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NoList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Hyperlink">
    <w:name w:val="Hyperlink"/>
    <w:basedOn w:val="DefaultParagraphFont"/>
    <w:uiPriority w:val="99"/>
    <w:unhideWhenUsed/>
    <w:rsid w:val="006B6D3E"/>
    <w:rPr>
      <w:rFonts w:ascii="Times New Roman" w:hAnsi="Times New Roman"/>
      <w:color w:val="467886" w:themeColor="hyperlink"/>
      <w:u w:val="single"/>
      <w:lang w:val="es-ES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s-E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D3E"/>
  </w:style>
  <w:style w:type="paragraph" w:styleId="BlockText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6D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D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s-ES"/>
      <w14:ligatures w14:val="none"/>
    </w:rPr>
  </w:style>
  <w:style w:type="character" w:styleId="BookTitle">
    <w:name w:val="Book Title"/>
    <w:basedOn w:val="DefaultParagraphFont"/>
    <w:uiPriority w:val="33"/>
    <w:qFormat/>
    <w:rsid w:val="006B6D3E"/>
    <w:rPr>
      <w:b/>
      <w:bCs/>
      <w:i/>
      <w:iCs/>
      <w:spacing w:val="5"/>
      <w:lang w:val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D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D3E"/>
  </w:style>
  <w:style w:type="character" w:customStyle="1" w:styleId="DateChar">
    <w:name w:val="Date Char"/>
    <w:basedOn w:val="DefaultParagraphFon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s-E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D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styleId="Emphasis">
    <w:name w:val="Emphasis"/>
    <w:basedOn w:val="DefaultParagraphFont"/>
    <w:uiPriority w:val="20"/>
    <w:qFormat/>
    <w:rsid w:val="006B6D3E"/>
    <w:rPr>
      <w:i/>
      <w:iCs/>
      <w:lang w:val="es-ES"/>
    </w:rPr>
  </w:style>
  <w:style w:type="character" w:styleId="EndnoteReference">
    <w:name w:val="endnote reference"/>
    <w:basedOn w:val="DefaultParagraphFont"/>
    <w:uiPriority w:val="99"/>
    <w:semiHidden/>
    <w:unhideWhenUsed/>
    <w:rsid w:val="006B6D3E"/>
    <w:rPr>
      <w:vertAlign w:val="superscript"/>
      <w:lang w:val="es-E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s-E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D3E"/>
    <w:rPr>
      <w:color w:val="96607D" w:themeColor="followedHyperlink"/>
      <w:u w:val="single"/>
      <w:lang w:val="es-ES"/>
    </w:rPr>
  </w:style>
  <w:style w:type="table" w:styleId="GridTable1Light">
    <w:name w:val="Grid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6B6D3E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D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s-E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B6D3E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6B6D3E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B6D3E"/>
    <w:rPr>
      <w:rFonts w:ascii="Consolas" w:hAnsi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6B6D3E"/>
    <w:rPr>
      <w:i/>
      <w:iCs/>
      <w:lang w:val="es-E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6D3E"/>
    <w:rPr>
      <w:lang w:val="es-ES"/>
    </w:rPr>
  </w:style>
  <w:style w:type="paragraph" w:styleId="List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ListTable1Light">
    <w:name w:val="List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s-E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s-ES"/>
      <w14:ligatures w14:val="none"/>
    </w:rPr>
  </w:style>
  <w:style w:type="paragraph" w:styleId="NoSpacing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D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6D3E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6B6D3E"/>
    <w:rPr>
      <w:color w:val="666666"/>
      <w:lang w:val="es-ES"/>
    </w:rPr>
  </w:style>
  <w:style w:type="table" w:styleId="PlainTable1">
    <w:name w:val="Plain Table 1"/>
    <w:basedOn w:val="Table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s-E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D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D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s-ES"/>
      <w14:ligatures w14:val="none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B6D3E"/>
    <w:rPr>
      <w:u w:val="dotted"/>
      <w:lang w:val="es-ES"/>
    </w:rPr>
  </w:style>
  <w:style w:type="character" w:customStyle="1" w:styleId="SmartLink1">
    <w:name w:val="SmartLink1"/>
    <w:basedOn w:val="DefaultParagraphFont"/>
    <w:uiPriority w:val="99"/>
    <w:semiHidden/>
    <w:unhideWhenUsed/>
    <w:rsid w:val="006B6D3E"/>
    <w:rPr>
      <w:color w:val="0000FF"/>
      <w:u w:val="single"/>
      <w:shd w:val="clear" w:color="auto" w:fill="F3F2F1"/>
      <w:lang w:val="es-ES"/>
    </w:rPr>
  </w:style>
  <w:style w:type="character" w:styleId="Strong">
    <w:name w:val="Strong"/>
    <w:basedOn w:val="DefaultParagraphFont"/>
    <w:uiPriority w:val="22"/>
    <w:qFormat/>
    <w:rsid w:val="006B6D3E"/>
    <w:rPr>
      <w:b/>
      <w:bCs/>
      <w:lang w:val="es-ES"/>
    </w:rPr>
  </w:style>
  <w:style w:type="character" w:styleId="SubtleEmphasis">
    <w:name w:val="Subtle Emphasis"/>
    <w:basedOn w:val="DefaultParagraphFont"/>
    <w:uiPriority w:val="19"/>
    <w:qFormat/>
    <w:rsid w:val="006B6D3E"/>
    <w:rPr>
      <w:i/>
      <w:iCs/>
      <w:color w:val="404040" w:themeColor="text1" w:themeTint="BF"/>
      <w:lang w:val="es-ES"/>
    </w:rPr>
  </w:style>
  <w:style w:type="character" w:styleId="SubtleReference">
    <w:name w:val="Subtle Reference"/>
    <w:basedOn w:val="DefaultParagraphFont"/>
    <w:uiPriority w:val="31"/>
    <w:qFormat/>
    <w:rsid w:val="006B6D3E"/>
    <w:rPr>
      <w:smallCaps/>
      <w:color w:val="5A5A5A" w:themeColor="text1" w:themeTint="A5"/>
      <w:lang w:val="es-ES"/>
    </w:rPr>
  </w:style>
  <w:style w:type="table" w:styleId="Table3Deffects1">
    <w:name w:val="Table 3D effect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D3E"/>
    <w:rPr>
      <w:color w:val="605E5C"/>
      <w:shd w:val="clear" w:color="auto" w:fill="E1DFDD"/>
      <w:lang w:val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ocuments/CBD/SBSTTA/27/INF/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/c/56d7/f8b9/4376b3209aa842b82d9489fa/sbstta-27-05-add1-es.pd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5/cop-15-dec-04-e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12-es.pdf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5/cop-15-dec-04-es.pdf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decisions/cop-15/cop-15-dec-04-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yun.lee\AppData\Local\Microsoft\Windows\INetCache\Content.Outlook\LXE36401\sbstta-27-template-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36446018354596B58A86996EEE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AC7D-2B65-4665-A5AC-A28746C2BF01}"/>
      </w:docPartPr>
      <w:docPartBody>
        <w:p w:rsidR="004C5C23" w:rsidRDefault="004C5C23">
          <w:pPr>
            <w:pStyle w:val="1536446018354596B58A86996EEEB836"/>
          </w:pPr>
          <w:r w:rsidRPr="002C71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18"/>
    <w:rsid w:val="00000564"/>
    <w:rsid w:val="00015384"/>
    <w:rsid w:val="00042642"/>
    <w:rsid w:val="000631C3"/>
    <w:rsid w:val="00086D19"/>
    <w:rsid w:val="000D676F"/>
    <w:rsid w:val="000F3B6F"/>
    <w:rsid w:val="00102FC8"/>
    <w:rsid w:val="00114B4C"/>
    <w:rsid w:val="00137649"/>
    <w:rsid w:val="00156AD2"/>
    <w:rsid w:val="00166D25"/>
    <w:rsid w:val="001E4596"/>
    <w:rsid w:val="001E773F"/>
    <w:rsid w:val="001F5684"/>
    <w:rsid w:val="00282456"/>
    <w:rsid w:val="00291242"/>
    <w:rsid w:val="00304AAC"/>
    <w:rsid w:val="00307DBE"/>
    <w:rsid w:val="00333B3C"/>
    <w:rsid w:val="003440CA"/>
    <w:rsid w:val="003725B4"/>
    <w:rsid w:val="00381B24"/>
    <w:rsid w:val="003927B7"/>
    <w:rsid w:val="003B1BB9"/>
    <w:rsid w:val="003D5105"/>
    <w:rsid w:val="003D653E"/>
    <w:rsid w:val="00403BEB"/>
    <w:rsid w:val="004708B8"/>
    <w:rsid w:val="0048479B"/>
    <w:rsid w:val="004A18CD"/>
    <w:rsid w:val="004A2929"/>
    <w:rsid w:val="004C4606"/>
    <w:rsid w:val="004C5C23"/>
    <w:rsid w:val="0052354B"/>
    <w:rsid w:val="0052355E"/>
    <w:rsid w:val="00551058"/>
    <w:rsid w:val="005972AE"/>
    <w:rsid w:val="005E7C62"/>
    <w:rsid w:val="00756B77"/>
    <w:rsid w:val="007F464D"/>
    <w:rsid w:val="008115B0"/>
    <w:rsid w:val="0084750D"/>
    <w:rsid w:val="00870D26"/>
    <w:rsid w:val="00881968"/>
    <w:rsid w:val="008D7C0D"/>
    <w:rsid w:val="0090062D"/>
    <w:rsid w:val="00994D80"/>
    <w:rsid w:val="009D6BEC"/>
    <w:rsid w:val="009E7F7E"/>
    <w:rsid w:val="009F256E"/>
    <w:rsid w:val="009F457E"/>
    <w:rsid w:val="00A361DD"/>
    <w:rsid w:val="00A4031B"/>
    <w:rsid w:val="00A46839"/>
    <w:rsid w:val="00B35629"/>
    <w:rsid w:val="00B54E51"/>
    <w:rsid w:val="00C06AF9"/>
    <w:rsid w:val="00CD1443"/>
    <w:rsid w:val="00D520E0"/>
    <w:rsid w:val="00D6694C"/>
    <w:rsid w:val="00DA2497"/>
    <w:rsid w:val="00DC1DE6"/>
    <w:rsid w:val="00E50612"/>
    <w:rsid w:val="00E66731"/>
    <w:rsid w:val="00ED587D"/>
    <w:rsid w:val="00ED6F0F"/>
    <w:rsid w:val="00F036B6"/>
    <w:rsid w:val="00F162AE"/>
    <w:rsid w:val="00F67D23"/>
    <w:rsid w:val="00F84A0C"/>
    <w:rsid w:val="00FA3603"/>
    <w:rsid w:val="00FB7525"/>
    <w:rsid w:val="00FC5A37"/>
    <w:rsid w:val="00FE0320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  <w:lang w:val="en-GB"/>
    </w:rPr>
  </w:style>
  <w:style w:type="paragraph" w:customStyle="1" w:styleId="1536446018354596B58A86996EEEB836">
    <w:name w:val="1536446018354596B58A86996EEEB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E82D-1297-41F9-82B5-613666E5D8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2.xml><?xml version="1.0" encoding="utf-8"?>
<ds:datastoreItem xmlns:ds="http://schemas.openxmlformats.org/officeDocument/2006/customXml" ds:itemID="{108A1DFD-B744-40BF-AC22-C9248FADE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8823B-A5F6-49A1-A79A-619A93B7C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92A23-92B2-40B1-BEDA-4608993558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sbstta-27-template-en.dotm</Template>
  <TotalTime>5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review and analysis of the programmes of work under the Convention in the context of the Framework</vt:lpstr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Recomendación adoptada por el Órgano Subsidiario de Asesoramiento Científico, Técnico y Tecnológico el 24 de octubre de 2025</dc:title>
  <dc:subject/>
  <dc:creator>Secretariat of the Convention on Biological Diversity</dc:creator>
  <cp:keywords>Subsidiary Body on Scientific, Technical and Technological Advice, twenty-seventh meeting</cp:keywords>
  <dc:description/>
  <cp:lastModifiedBy>Laura Perez</cp:lastModifiedBy>
  <cp:revision>10</cp:revision>
  <cp:lastPrinted>2025-11-18T17:46:00Z</cp:lastPrinted>
  <dcterms:created xsi:type="dcterms:W3CDTF">2025-11-18T18:56:00Z</dcterms:created>
  <dcterms:modified xsi:type="dcterms:W3CDTF">2025-11-20T17:04:00Z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ContentTypeId">
    <vt:lpwstr>0x01010069BFACF6D92CD24AA50050CE23F68F74</vt:lpwstr>
  </property>
  <property fmtid="{D5CDD505-2E9C-101B-9397-08002B2CF9AE}" pid="9" name="MediaServiceImageTags">
    <vt:lpwstr/>
  </property>
  <property fmtid="{D5CDD505-2E9C-101B-9397-08002B2CF9AE}" pid="10" name="GrammarlyDocumentId">
    <vt:lpwstr>5bcba191-b60c-4d42-83e3-317c86a6c8d3</vt:lpwstr>
  </property>
</Properties>
</file>