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51747C" w:rsidRPr="00F804D1" w14:paraId="6BF17FFD" w14:textId="77777777" w:rsidTr="00C76E81">
        <w:trPr>
          <w:trHeight w:val="850"/>
        </w:trPr>
        <w:tc>
          <w:tcPr>
            <w:tcW w:w="975" w:type="dxa"/>
            <w:vAlign w:val="bottom"/>
          </w:tcPr>
          <w:p w14:paraId="272BD969" w14:textId="77777777" w:rsidR="0051747C" w:rsidRPr="00F804D1" w:rsidRDefault="0051747C" w:rsidP="00C76E81">
            <w:pPr>
              <w:pStyle w:val="AASmallLogo"/>
              <w:rPr>
                <w:lang w:val="fr-FR"/>
              </w:rPr>
            </w:pPr>
            <w:r w:rsidRPr="00F804D1">
              <w:rPr>
                <w:noProof/>
                <w:lang w:val="fr-FR" w:eastAsia="en-CA"/>
                <w14:ligatures w14:val="standardContextual"/>
              </w:rPr>
              <w:drawing>
                <wp:inline distT="0" distB="0" distL="0" distR="0" wp14:anchorId="31ABF6D9" wp14:editId="68A9E05A">
                  <wp:extent cx="474727" cy="402337"/>
                  <wp:effectExtent l="0" t="0" r="1905" b="0"/>
                  <wp:docPr id="554334967"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554334967"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F804D1">
              <w:rPr>
                <w:lang w:val="fr-FR"/>
              </w:rPr>
              <w:t xml:space="preserve"> </w:t>
            </w:r>
          </w:p>
          <w:p w14:paraId="584047EB" w14:textId="77777777" w:rsidR="0051747C" w:rsidRPr="00F804D1" w:rsidRDefault="0051747C" w:rsidP="00C76E81">
            <w:pPr>
              <w:pStyle w:val="AASmallLogo"/>
              <w:rPr>
                <w:lang w:val="fr-FR"/>
              </w:rPr>
            </w:pPr>
          </w:p>
        </w:tc>
        <w:tc>
          <w:tcPr>
            <w:tcW w:w="1434" w:type="dxa"/>
            <w:noWrap/>
            <w:vAlign w:val="bottom"/>
          </w:tcPr>
          <w:p w14:paraId="3513EABF" w14:textId="045262B6" w:rsidR="0051747C" w:rsidRPr="00F804D1" w:rsidRDefault="00420456" w:rsidP="00C76E81">
            <w:pPr>
              <w:pStyle w:val="AASmallLogo"/>
              <w:rPr>
                <w:lang w:val="fr-FR"/>
              </w:rPr>
            </w:pPr>
            <w:r w:rsidRPr="00F804D1">
              <w:rPr>
                <w:noProof/>
                <w:lang w:val="fr-FR" w:eastAsia="fr-CA"/>
              </w:rPr>
              <w:drawing>
                <wp:inline distT="0" distB="0" distL="0" distR="0" wp14:anchorId="67A19FA7" wp14:editId="3E76CB12">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51747C" w:rsidRPr="00F804D1">
              <w:rPr>
                <w:lang w:val="fr-FR"/>
              </w:rPr>
              <w:t xml:space="preserve"> </w:t>
            </w:r>
          </w:p>
          <w:p w14:paraId="58217C33" w14:textId="77777777" w:rsidR="0051747C" w:rsidRPr="00F804D1" w:rsidRDefault="0051747C" w:rsidP="00C76E81">
            <w:pPr>
              <w:pStyle w:val="AASmallLogo"/>
              <w:rPr>
                <w:lang w:val="fr-FR"/>
              </w:rPr>
            </w:pPr>
          </w:p>
        </w:tc>
        <w:tc>
          <w:tcPr>
            <w:tcW w:w="8073" w:type="dxa"/>
            <w:vAlign w:val="bottom"/>
          </w:tcPr>
          <w:p w14:paraId="17A69010" w14:textId="16E362B9" w:rsidR="0051747C" w:rsidRPr="00F804D1" w:rsidRDefault="0051747C" w:rsidP="00C76E81">
            <w:pPr>
              <w:pStyle w:val="ABSymbol"/>
              <w:rPr>
                <w:lang w:val="fr-FR"/>
              </w:rPr>
            </w:pPr>
            <w:r w:rsidRPr="00F804D1">
              <w:rPr>
                <w:sz w:val="40"/>
                <w:lang w:val="fr-FR"/>
              </w:rPr>
              <w:t>CBD</w:t>
            </w:r>
            <w:r w:rsidRPr="00F804D1">
              <w:rPr>
                <w:lang w:val="fr-FR"/>
              </w:rPr>
              <w:t>/SBSTTA/</w:t>
            </w:r>
            <w:r w:rsidR="00D9211F" w:rsidRPr="00F804D1">
              <w:rPr>
                <w:lang w:val="fr-FR"/>
              </w:rPr>
              <w:t>REC/</w:t>
            </w:r>
            <w:r w:rsidRPr="00F804D1">
              <w:rPr>
                <w:lang w:val="fr-FR"/>
              </w:rPr>
              <w:t>27/</w:t>
            </w:r>
            <w:r w:rsidR="00D9211F" w:rsidRPr="00F804D1">
              <w:rPr>
                <w:lang w:val="fr-FR"/>
              </w:rPr>
              <w:t>4</w:t>
            </w:r>
          </w:p>
        </w:tc>
      </w:tr>
    </w:tbl>
    <w:p w14:paraId="2AC8065F" w14:textId="77777777" w:rsidR="0051747C" w:rsidRPr="00F804D1" w:rsidRDefault="0051747C" w:rsidP="0051747C">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51747C" w:rsidRPr="00575B0D" w14:paraId="6D675EC7" w14:textId="77777777" w:rsidTr="00C76E81">
        <w:trPr>
          <w:trHeight w:val="1814"/>
        </w:trPr>
        <w:tc>
          <w:tcPr>
            <w:tcW w:w="7370" w:type="dxa"/>
          </w:tcPr>
          <w:p w14:paraId="56A92EEC" w14:textId="503215C0" w:rsidR="0051747C" w:rsidRPr="00F804D1" w:rsidRDefault="00420456" w:rsidP="00C76E81">
            <w:pPr>
              <w:pStyle w:val="ACLargeLogo"/>
              <w:rPr>
                <w:lang w:val="fr-FR"/>
              </w:rPr>
            </w:pPr>
            <w:r w:rsidRPr="00F804D1">
              <w:rPr>
                <w:noProof/>
                <w:lang w:val="fr-FR" w:eastAsia="fr-CA"/>
              </w:rPr>
              <w:drawing>
                <wp:inline distT="0" distB="0" distL="0" distR="0" wp14:anchorId="2C7955CC" wp14:editId="45DD2DEE">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51747C" w:rsidRPr="00F804D1">
              <w:rPr>
                <w:lang w:val="fr-FR"/>
              </w:rPr>
              <w:t xml:space="preserve"> </w:t>
            </w:r>
          </w:p>
          <w:p w14:paraId="3379E75B" w14:textId="77777777" w:rsidR="0051747C" w:rsidRPr="00F804D1" w:rsidRDefault="0051747C" w:rsidP="00C76E81">
            <w:pPr>
              <w:pStyle w:val="ACLargeLogo"/>
              <w:rPr>
                <w:lang w:val="fr-FR"/>
              </w:rPr>
            </w:pPr>
          </w:p>
        </w:tc>
        <w:tc>
          <w:tcPr>
            <w:tcW w:w="3112" w:type="dxa"/>
          </w:tcPr>
          <w:p w14:paraId="66AD5CCE" w14:textId="7E605A80" w:rsidR="0051747C" w:rsidRPr="00F804D1" w:rsidRDefault="0051747C" w:rsidP="00C76E81">
            <w:pPr>
              <w:pStyle w:val="AEDistrNormal"/>
              <w:rPr>
                <w:lang w:val="fr-FR"/>
              </w:rPr>
            </w:pPr>
            <w:r w:rsidRPr="00F804D1">
              <w:rPr>
                <w:lang w:val="fr-FR"/>
              </w:rPr>
              <w:t>Distr.</w:t>
            </w:r>
            <w:r w:rsidR="009A06F4" w:rsidRPr="00F804D1">
              <w:rPr>
                <w:lang w:val="fr-FR"/>
              </w:rPr>
              <w:t xml:space="preserve"> </w:t>
            </w:r>
            <w:r w:rsidRPr="00F804D1">
              <w:rPr>
                <w:lang w:val="fr-FR"/>
              </w:rPr>
              <w:t xml:space="preserve">: </w:t>
            </w:r>
            <w:r w:rsidR="00420456" w:rsidRPr="00F804D1">
              <w:rPr>
                <w:lang w:val="fr-FR"/>
              </w:rPr>
              <w:t>gé</w:t>
            </w:r>
            <w:r w:rsidR="00D9211F" w:rsidRPr="00F804D1">
              <w:rPr>
                <w:lang w:val="fr-FR"/>
              </w:rPr>
              <w:t>n</w:t>
            </w:r>
            <w:r w:rsidR="00420456" w:rsidRPr="00F804D1">
              <w:rPr>
                <w:lang w:val="fr-FR"/>
              </w:rPr>
              <w:t>é</w:t>
            </w:r>
            <w:r w:rsidR="00D9211F" w:rsidRPr="00F804D1">
              <w:rPr>
                <w:lang w:val="fr-FR"/>
              </w:rPr>
              <w:t>ral</w:t>
            </w:r>
            <w:r w:rsidR="00420456" w:rsidRPr="00F804D1">
              <w:rPr>
                <w:lang w:val="fr-FR"/>
              </w:rPr>
              <w:t>e</w:t>
            </w:r>
          </w:p>
          <w:p w14:paraId="23CE475E" w14:textId="712371B7" w:rsidR="0051747C" w:rsidRPr="00F804D1" w:rsidRDefault="00D46C79" w:rsidP="00C76E81">
            <w:pPr>
              <w:pStyle w:val="AEDistrNormal"/>
              <w:rPr>
                <w:lang w:val="fr-FR"/>
              </w:rPr>
            </w:pPr>
            <w:r w:rsidRPr="00F804D1">
              <w:rPr>
                <w:lang w:val="fr-FR"/>
              </w:rPr>
              <w:t>2</w:t>
            </w:r>
            <w:r w:rsidR="004B367D" w:rsidRPr="00F804D1">
              <w:rPr>
                <w:lang w:val="fr-FR"/>
              </w:rPr>
              <w:t>4</w:t>
            </w:r>
            <w:r w:rsidR="0051747C" w:rsidRPr="00F804D1">
              <w:rPr>
                <w:lang w:val="fr-FR"/>
              </w:rPr>
              <w:t xml:space="preserve"> </w:t>
            </w:r>
            <w:r w:rsidR="00420456" w:rsidRPr="00F804D1">
              <w:rPr>
                <w:lang w:val="fr-FR"/>
              </w:rPr>
              <w:t>octobre</w:t>
            </w:r>
            <w:r w:rsidR="0051747C" w:rsidRPr="00F804D1">
              <w:rPr>
                <w:lang w:val="fr-FR"/>
              </w:rPr>
              <w:t xml:space="preserve"> 2025</w:t>
            </w:r>
          </w:p>
          <w:p w14:paraId="3B94B6A4" w14:textId="5AA69996" w:rsidR="0051747C" w:rsidRPr="00F804D1" w:rsidRDefault="00420456" w:rsidP="00C76E81">
            <w:pPr>
              <w:pStyle w:val="AEDistrNormal"/>
              <w:rPr>
                <w:lang w:val="fr-FR"/>
              </w:rPr>
            </w:pPr>
            <w:r w:rsidRPr="00F804D1">
              <w:rPr>
                <w:lang w:val="fr-FR"/>
              </w:rPr>
              <w:t>Français</w:t>
            </w:r>
          </w:p>
          <w:p w14:paraId="532F9515" w14:textId="7FDD1698" w:rsidR="0051747C" w:rsidRPr="00F804D1" w:rsidRDefault="0051747C" w:rsidP="00C76E81">
            <w:pPr>
              <w:pStyle w:val="AEDistrNormal"/>
              <w:rPr>
                <w:lang w:val="fr-FR"/>
              </w:rPr>
            </w:pPr>
            <w:r w:rsidRPr="00F804D1">
              <w:rPr>
                <w:lang w:val="fr-FR"/>
              </w:rPr>
              <w:t>Original</w:t>
            </w:r>
            <w:r w:rsidR="00420456" w:rsidRPr="00F804D1">
              <w:rPr>
                <w:lang w:val="fr-FR"/>
              </w:rPr>
              <w:t xml:space="preserve"> </w:t>
            </w:r>
            <w:r w:rsidRPr="00F804D1">
              <w:rPr>
                <w:lang w:val="fr-FR"/>
              </w:rPr>
              <w:t xml:space="preserve">: </w:t>
            </w:r>
            <w:r w:rsidR="00420456" w:rsidRPr="00F804D1">
              <w:rPr>
                <w:lang w:val="fr-FR"/>
              </w:rPr>
              <w:t>anglais</w:t>
            </w:r>
            <w:r w:rsidRPr="00F804D1">
              <w:rPr>
                <w:lang w:val="fr-FR"/>
              </w:rPr>
              <w:t xml:space="preserve"> </w:t>
            </w:r>
          </w:p>
          <w:p w14:paraId="637728DC" w14:textId="77777777" w:rsidR="0051747C" w:rsidRPr="00F804D1" w:rsidRDefault="0051747C" w:rsidP="00C76E81">
            <w:pPr>
              <w:pStyle w:val="AEDistrNormal6pt"/>
              <w:rPr>
                <w:lang w:val="fr-FR"/>
              </w:rPr>
            </w:pPr>
          </w:p>
        </w:tc>
      </w:tr>
    </w:tbl>
    <w:p w14:paraId="4F2753C2" w14:textId="77777777" w:rsidR="009F67EB" w:rsidRPr="00F804D1" w:rsidRDefault="009F67EB" w:rsidP="001065E9">
      <w:pPr>
        <w:pStyle w:val="AISpacer"/>
        <w:rPr>
          <w:lang w:val="fr-FR"/>
        </w:rPr>
      </w:pPr>
    </w:p>
    <w:p w14:paraId="3C3D7EE8" w14:textId="77777777" w:rsidR="001065E9" w:rsidRPr="00F804D1" w:rsidRDefault="001065E9" w:rsidP="001065E9">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575B0D" w14:paraId="3F928FA5" w14:textId="77777777" w:rsidTr="001065E9">
        <w:trPr>
          <w:trHeight w:val="57"/>
        </w:trPr>
        <w:tc>
          <w:tcPr>
            <w:tcW w:w="6094" w:type="dxa"/>
          </w:tcPr>
          <w:p w14:paraId="0A244452" w14:textId="77777777" w:rsidR="00BB3BE4" w:rsidRPr="00F804D1" w:rsidRDefault="00BB3BE4" w:rsidP="00BB3BE4">
            <w:pPr>
              <w:pStyle w:val="AFCorN12Bold"/>
              <w:rPr>
                <w:lang w:val="fr-FR"/>
              </w:rPr>
            </w:pPr>
            <w:r w:rsidRPr="00F804D1">
              <w:rPr>
                <w:lang w:val="fr-FR"/>
              </w:rPr>
              <w:t xml:space="preserve">Organe subsidiaire chargé de fournir des avis scientifiques, techniques et technologiques </w:t>
            </w:r>
          </w:p>
          <w:p w14:paraId="2C5DAABF" w14:textId="77777777" w:rsidR="00BB3BE4" w:rsidRPr="00F804D1" w:rsidRDefault="00BB3BE4" w:rsidP="00BB3BE4">
            <w:pPr>
              <w:pStyle w:val="AFCorNBold"/>
              <w:rPr>
                <w:lang w:val="fr-FR"/>
              </w:rPr>
            </w:pPr>
            <w:r w:rsidRPr="00F804D1">
              <w:rPr>
                <w:lang w:val="fr-FR"/>
              </w:rPr>
              <w:t xml:space="preserve">Vingt-septième réunion </w:t>
            </w:r>
          </w:p>
          <w:p w14:paraId="206C3AA1" w14:textId="77777777" w:rsidR="00BB3BE4" w:rsidRPr="00F804D1" w:rsidRDefault="00BB3BE4" w:rsidP="00BB3BE4">
            <w:pPr>
              <w:pStyle w:val="AFCorNNormal"/>
              <w:rPr>
                <w:lang w:val="fr-FR"/>
              </w:rPr>
            </w:pPr>
            <w:r w:rsidRPr="00F804D1">
              <w:rPr>
                <w:lang w:val="fr-FR"/>
              </w:rPr>
              <w:t>Panama, 20-24 octobre 2025</w:t>
            </w:r>
          </w:p>
          <w:p w14:paraId="7311F2C6" w14:textId="77777777" w:rsidR="00BB3BE4" w:rsidRPr="00F804D1" w:rsidRDefault="00BB3BE4" w:rsidP="00BB3BE4">
            <w:pPr>
              <w:pStyle w:val="AFCorNNormal"/>
              <w:rPr>
                <w:lang w:val="fr-FR"/>
              </w:rPr>
            </w:pPr>
            <w:r w:rsidRPr="00F804D1">
              <w:rPr>
                <w:lang w:val="fr-FR"/>
              </w:rPr>
              <w:t>Point 6 a) de l’ordre du jour</w:t>
            </w:r>
          </w:p>
          <w:p w14:paraId="0641B220" w14:textId="129B904A" w:rsidR="004D0F1A" w:rsidRPr="00F804D1" w:rsidRDefault="00BB3BE4" w:rsidP="00BB3BE4">
            <w:pPr>
              <w:pStyle w:val="AFCorNBold"/>
              <w:spacing w:after="120"/>
              <w:rPr>
                <w:lang w:val="fr-FR"/>
              </w:rPr>
            </w:pPr>
            <w:r w:rsidRPr="00F804D1">
              <w:rPr>
                <w:snapToGrid w:val="0"/>
                <w:kern w:val="22"/>
                <w:lang w:val="fr-FR"/>
              </w:rPr>
              <w:t>Besoins scientifiques et techniques en vue d'appuyer la mise en œuvre du Cadre mondial de la biodiversité de Kunming-Montréal : Examen et analyse stratégiques des programmes de travail établis au titre de la Convention dans le contexte du Cadre</w:t>
            </w:r>
          </w:p>
        </w:tc>
        <w:tc>
          <w:tcPr>
            <w:tcW w:w="4388" w:type="dxa"/>
          </w:tcPr>
          <w:p w14:paraId="215B1DCA" w14:textId="77777777" w:rsidR="001065E9" w:rsidRPr="00F804D1" w:rsidRDefault="001065E9" w:rsidP="001065E9">
            <w:pPr>
              <w:pStyle w:val="CBDNormal"/>
              <w:jc w:val="left"/>
              <w:rPr>
                <w:lang w:val="fr-FR"/>
              </w:rPr>
            </w:pPr>
          </w:p>
        </w:tc>
      </w:tr>
    </w:tbl>
    <w:p w14:paraId="749D8ECB" w14:textId="7DE5EE51" w:rsidR="001065E9" w:rsidRPr="00F804D1" w:rsidRDefault="00000000" w:rsidP="004D0F1A">
      <w:pPr>
        <w:pStyle w:val="CBDTitle"/>
        <w:rPr>
          <w:lang w:val="fr-FR"/>
        </w:rPr>
      </w:pPr>
      <w:sdt>
        <w:sdtPr>
          <w:rPr>
            <w:lang w:val="fr-FR"/>
          </w:rPr>
          <w:alias w:val="Title"/>
          <w:tag w:val=""/>
          <w:id w:val="-591865594"/>
          <w:placeholder>
            <w:docPart w:val="1536446018354596B58A86996EEEB836"/>
          </w:placeholder>
          <w:dataBinding w:prefixMappings="xmlns:ns0='http://purl.org/dc/elements/1.1/' xmlns:ns1='http://schemas.openxmlformats.org/package/2006/metadata/core-properties' " w:xpath="/ns1:coreProperties[1]/ns0:title[1]" w:storeItemID="{6C3C8BC8-F283-45AE-878A-BAB7291924A1}"/>
          <w:text/>
        </w:sdtPr>
        <w:sdtContent>
          <w:r w:rsidR="00764545" w:rsidRPr="00F804D1">
            <w:rPr>
              <w:lang w:val="fr-FR"/>
            </w:rPr>
            <w:t>Recommandation adoptée par l'Organe subsidiaire chargé de fournir des avis scientifiques, techniques et technologiques le 24 octobre 2025</w:t>
          </w:r>
        </w:sdtContent>
      </w:sdt>
    </w:p>
    <w:p w14:paraId="5A89CB0E" w14:textId="627260AB" w:rsidR="00502358" w:rsidRPr="00F804D1" w:rsidRDefault="00227AA5" w:rsidP="004933E1">
      <w:pPr>
        <w:pStyle w:val="CBDSubTitle"/>
        <w:rPr>
          <w:lang w:val="fr-FR"/>
        </w:rPr>
      </w:pPr>
      <w:r w:rsidRPr="00F804D1">
        <w:rPr>
          <w:lang w:val="fr-FR"/>
        </w:rPr>
        <w:t>27/4.</w:t>
      </w:r>
      <w:r w:rsidRPr="00F804D1">
        <w:rPr>
          <w:lang w:val="fr-FR"/>
        </w:rPr>
        <w:tab/>
      </w:r>
      <w:r w:rsidR="00764545" w:rsidRPr="00F804D1">
        <w:rPr>
          <w:lang w:val="fr-FR"/>
        </w:rPr>
        <w:t>Examen et analyse stratégiques des programmes de travail établis au titre de la Convention dans le contexte du Cadre</w:t>
      </w:r>
    </w:p>
    <w:p w14:paraId="3E2EA93E" w14:textId="77777777" w:rsidR="00AB73D6" w:rsidRPr="00F804D1" w:rsidRDefault="00AB73D6" w:rsidP="00AB73D6">
      <w:pPr>
        <w:pStyle w:val="CBDDesicionText"/>
        <w:rPr>
          <w:i/>
          <w:iCs/>
          <w:lang w:val="fr-FR"/>
        </w:rPr>
      </w:pPr>
      <w:r w:rsidRPr="00F804D1">
        <w:rPr>
          <w:i/>
          <w:iCs/>
          <w:lang w:val="fr-FR"/>
        </w:rPr>
        <w:t xml:space="preserve">L’Organe subsidiaire chargé de fournir des avis scientifiques, techniques et technologiques  </w:t>
      </w:r>
    </w:p>
    <w:p w14:paraId="1F1F9115" w14:textId="77777777" w:rsidR="00AB73D6" w:rsidRPr="00F804D1" w:rsidRDefault="00AB73D6" w:rsidP="00AB73D6">
      <w:pPr>
        <w:pStyle w:val="CBDNormalNumber"/>
        <w:numPr>
          <w:ilvl w:val="0"/>
          <w:numId w:val="0"/>
        </w:numPr>
        <w:ind w:left="567" w:firstLine="567"/>
        <w:rPr>
          <w:lang w:val="fr-FR"/>
        </w:rPr>
      </w:pPr>
      <w:r w:rsidRPr="00F804D1">
        <w:rPr>
          <w:i/>
          <w:iCs/>
          <w:lang w:val="fr-FR"/>
        </w:rPr>
        <w:t>Prenant note</w:t>
      </w:r>
      <w:r w:rsidRPr="00F804D1">
        <w:rPr>
          <w:lang w:val="fr-FR"/>
        </w:rPr>
        <w:t xml:space="preserve"> des travaux menés jusqu’à présent,</w:t>
      </w:r>
    </w:p>
    <w:p w14:paraId="190D9924" w14:textId="77777777" w:rsidR="00AB73D6" w:rsidRPr="00F804D1" w:rsidRDefault="00AB73D6" w:rsidP="00AB73D6">
      <w:pPr>
        <w:pStyle w:val="CBDNormalNumber"/>
        <w:numPr>
          <w:ilvl w:val="0"/>
          <w:numId w:val="0"/>
        </w:numPr>
        <w:ind w:left="567" w:firstLine="567"/>
        <w:rPr>
          <w:lang w:val="fr-FR"/>
        </w:rPr>
      </w:pPr>
      <w:r w:rsidRPr="00F804D1">
        <w:rPr>
          <w:lang w:val="fr-FR"/>
        </w:rPr>
        <w:t>1.</w:t>
      </w:r>
      <w:r w:rsidRPr="00F804D1">
        <w:rPr>
          <w:lang w:val="fr-FR"/>
        </w:rPr>
        <w:tab/>
      </w:r>
      <w:r w:rsidRPr="00F804D1">
        <w:rPr>
          <w:i/>
          <w:iCs/>
          <w:lang w:val="fr-FR"/>
        </w:rPr>
        <w:t xml:space="preserve">Prie la Secrétaire exécutive, </w:t>
      </w:r>
      <w:r w:rsidRPr="00F804D1">
        <w:rPr>
          <w:lang w:val="fr-FR"/>
        </w:rPr>
        <w:t>comme suite à la demande formulée par la Conférence des Parties à la Convention sur la diversité biologique</w:t>
      </w:r>
      <w:r w:rsidRPr="00F804D1">
        <w:rPr>
          <w:rStyle w:val="Appelnotedebasdep"/>
          <w:lang w:val="fr-FR"/>
        </w:rPr>
        <w:footnoteReference w:id="1"/>
      </w:r>
      <w:r w:rsidRPr="00F804D1">
        <w:rPr>
          <w:lang w:val="fr-FR"/>
        </w:rPr>
        <w:t xml:space="preserve"> au paragraphe 9 de la décision </w:t>
      </w:r>
      <w:hyperlink r:id="rId14" w:history="1">
        <w:r w:rsidRPr="00F804D1">
          <w:rPr>
            <w:rStyle w:val="Lienhypertexte"/>
            <w:lang w:val="fr-FR"/>
          </w:rPr>
          <w:t>15/4</w:t>
        </w:r>
      </w:hyperlink>
      <w:r w:rsidRPr="00F804D1">
        <w:rPr>
          <w:lang w:val="fr-FR"/>
        </w:rPr>
        <w:t xml:space="preserve"> du 19 décembre 2022 et à l'alinéa e) du paragraphe 4 de la décision </w:t>
      </w:r>
      <w:hyperlink r:id="rId15" w:history="1">
        <w:r w:rsidRPr="00F804D1">
          <w:rPr>
            <w:rStyle w:val="Lienhypertexte"/>
            <w:lang w:val="fr-FR"/>
          </w:rPr>
          <w:t>16/12</w:t>
        </w:r>
      </w:hyperlink>
      <w:r w:rsidRPr="00F804D1">
        <w:rPr>
          <w:lang w:val="fr-FR"/>
        </w:rPr>
        <w:t xml:space="preserve"> du 1</w:t>
      </w:r>
      <w:r w:rsidRPr="00F804D1">
        <w:rPr>
          <w:vertAlign w:val="superscript"/>
          <w:lang w:val="fr-FR"/>
        </w:rPr>
        <w:t xml:space="preserve">er </w:t>
      </w:r>
      <w:r w:rsidRPr="00F804D1">
        <w:rPr>
          <w:lang w:val="fr-FR"/>
        </w:rPr>
        <w:t>novembre 2024, de proposer une méthode, un calendrier et un échéancier systématiques pour l'examen et la mise à jour éventuelle des programmes de travail au titre de la Convention, en démontrant leur alignement sur le Cadre, en recensant les gains d'efficacité et en améliorant la cohérence de leur mise en œuvre, au moyen d'une méthode d'évaluation cohérente, à soumettre au Bureau de la Conférence des Parties pour examen, en vue d'aborder la question à la septième réunion de l'Organe subsidiaire chargé de l'application, dans le contexte du programme de travail pluriannuel</w:t>
      </w:r>
      <w:r w:rsidRPr="00F804D1">
        <w:rPr>
          <w:i/>
          <w:iCs/>
          <w:lang w:val="fr-FR"/>
        </w:rPr>
        <w:t xml:space="preserve"> </w:t>
      </w:r>
      <w:r w:rsidRPr="00F804D1">
        <w:rPr>
          <w:lang w:val="fr-FR"/>
        </w:rPr>
        <w:t>;</w:t>
      </w:r>
    </w:p>
    <w:p w14:paraId="7F912D15" w14:textId="77777777" w:rsidR="00575B0D" w:rsidRDefault="00AB73D6" w:rsidP="00AB73D6">
      <w:pPr>
        <w:pStyle w:val="CBDNormalNumber"/>
        <w:keepNext/>
        <w:numPr>
          <w:ilvl w:val="0"/>
          <w:numId w:val="0"/>
        </w:numPr>
        <w:ind w:left="567" w:firstLine="567"/>
        <w:rPr>
          <w:lang w:val="fr-FR"/>
        </w:rPr>
      </w:pPr>
      <w:r w:rsidRPr="00F804D1">
        <w:rPr>
          <w:lang w:val="fr-FR"/>
        </w:rPr>
        <w:t>2.</w:t>
      </w:r>
      <w:r w:rsidRPr="00F804D1">
        <w:rPr>
          <w:lang w:val="fr-FR"/>
        </w:rPr>
        <w:tab/>
      </w:r>
      <w:r w:rsidRPr="00F804D1">
        <w:rPr>
          <w:i/>
          <w:iCs/>
          <w:lang w:val="fr-FR"/>
        </w:rPr>
        <w:t xml:space="preserve">Recommande </w:t>
      </w:r>
      <w:r w:rsidRPr="00F804D1">
        <w:rPr>
          <w:iCs/>
          <w:lang w:val="fr-FR"/>
        </w:rPr>
        <w:t xml:space="preserve">que la Conférence des Parties adopte à sa dix-septième réunion une décision sur le modèle suivant </w:t>
      </w:r>
      <w:r w:rsidRPr="00F804D1">
        <w:rPr>
          <w:lang w:val="fr-FR"/>
        </w:rPr>
        <w:t>:</w:t>
      </w:r>
    </w:p>
    <w:p w14:paraId="39B8AAA2" w14:textId="66E9573C" w:rsidR="00AB73D6" w:rsidRPr="00F804D1" w:rsidRDefault="00575B0D" w:rsidP="00AB73D6">
      <w:pPr>
        <w:pStyle w:val="CBDNormalNumber"/>
        <w:keepNext/>
        <w:numPr>
          <w:ilvl w:val="0"/>
          <w:numId w:val="0"/>
        </w:numPr>
        <w:ind w:left="567" w:firstLine="567"/>
        <w:rPr>
          <w:lang w:val="fr-FR"/>
        </w:rPr>
      </w:pPr>
      <w:r>
        <w:rPr>
          <w:rFonts w:eastAsia="Yu Mincho" w:hint="eastAsia"/>
          <w:lang w:val="fr-FR" w:eastAsia="ja-JP"/>
        </w:rPr>
        <w:t>[</w:t>
      </w:r>
    </w:p>
    <w:p w14:paraId="7C76D74C" w14:textId="77777777" w:rsidR="00AB73D6" w:rsidRPr="00F804D1" w:rsidRDefault="00AB73D6" w:rsidP="00AB73D6">
      <w:pPr>
        <w:pStyle w:val="CBDNormalNumber"/>
        <w:keepNext/>
        <w:numPr>
          <w:ilvl w:val="0"/>
          <w:numId w:val="0"/>
        </w:numPr>
        <w:ind w:left="567" w:firstLine="567"/>
        <w:rPr>
          <w:lang w:val="fr-FR"/>
        </w:rPr>
      </w:pPr>
      <w:r w:rsidRPr="00F804D1">
        <w:rPr>
          <w:lang w:val="fr-FR"/>
        </w:rPr>
        <w:tab/>
      </w:r>
      <w:r w:rsidRPr="00F804D1">
        <w:rPr>
          <w:i/>
          <w:iCs/>
          <w:lang w:val="fr-FR"/>
        </w:rPr>
        <w:t>La Conférence des Parties</w:t>
      </w:r>
      <w:r w:rsidRPr="00F804D1">
        <w:rPr>
          <w:lang w:val="fr-FR"/>
        </w:rPr>
        <w:t>,</w:t>
      </w:r>
    </w:p>
    <w:p w14:paraId="762E85A1" w14:textId="021759CC" w:rsidR="00AB73D6" w:rsidRPr="00F804D1" w:rsidRDefault="00AB73D6" w:rsidP="00AB73D6">
      <w:pPr>
        <w:pStyle w:val="CBDNormalNumber"/>
        <w:numPr>
          <w:ilvl w:val="0"/>
          <w:numId w:val="0"/>
        </w:numPr>
        <w:ind w:left="1134" w:firstLine="567"/>
        <w:rPr>
          <w:i/>
          <w:iCs/>
          <w:lang w:val="fr-FR"/>
        </w:rPr>
      </w:pPr>
      <w:r w:rsidRPr="00F804D1">
        <w:rPr>
          <w:lang w:val="fr-FR"/>
        </w:rPr>
        <w:t xml:space="preserve">Reconnaissant </w:t>
      </w:r>
      <w:r w:rsidR="00014619" w:rsidRPr="00F804D1">
        <w:rPr>
          <w:lang w:val="fr-FR"/>
        </w:rPr>
        <w:t>que, depuis leur établissement, les</w:t>
      </w:r>
      <w:r w:rsidRPr="00F804D1">
        <w:rPr>
          <w:lang w:val="fr-FR"/>
        </w:rPr>
        <w:t xml:space="preserve"> programmes de travail thématiques </w:t>
      </w:r>
      <w:r w:rsidR="00014619" w:rsidRPr="00F804D1">
        <w:rPr>
          <w:lang w:val="fr-FR"/>
        </w:rPr>
        <w:t>existants contribuent</w:t>
      </w:r>
      <w:r w:rsidRPr="00F804D1">
        <w:rPr>
          <w:lang w:val="fr-FR"/>
        </w:rPr>
        <w:t xml:space="preserve"> à la mise en œuvre de la Convention sur la diversité biologique</w:t>
      </w:r>
      <w:r w:rsidRPr="00F804D1">
        <w:rPr>
          <w:rStyle w:val="Appelnotedebasdep"/>
          <w:lang w:val="fr-FR"/>
        </w:rPr>
        <w:footnoteReference w:id="2"/>
      </w:r>
      <w:r w:rsidR="00014619" w:rsidRPr="00F804D1">
        <w:rPr>
          <w:lang w:val="fr-FR"/>
        </w:rPr>
        <w:t xml:space="preserve"> et</w:t>
      </w:r>
      <w:r w:rsidR="00587356" w:rsidRPr="00F804D1">
        <w:rPr>
          <w:lang w:val="fr-FR"/>
        </w:rPr>
        <w:t xml:space="preserve"> </w:t>
      </w:r>
      <w:r w:rsidRPr="00F804D1">
        <w:rPr>
          <w:lang w:val="fr-FR"/>
        </w:rPr>
        <w:t xml:space="preserve">de ses protocoles, </w:t>
      </w:r>
      <w:r w:rsidR="00014619" w:rsidRPr="00F804D1">
        <w:rPr>
          <w:lang w:val="fr-FR"/>
        </w:rPr>
        <w:t xml:space="preserve">ainsi aux travaux </w:t>
      </w:r>
      <w:r w:rsidRPr="00F804D1">
        <w:rPr>
          <w:lang w:val="fr-FR"/>
        </w:rPr>
        <w:t>de ses organes et de son secrétariat</w:t>
      </w:r>
      <w:r w:rsidR="00014619" w:rsidRPr="00F804D1">
        <w:rPr>
          <w:lang w:val="fr-FR"/>
        </w:rPr>
        <w:t>,</w:t>
      </w:r>
    </w:p>
    <w:p w14:paraId="71C95777" w14:textId="43130D5D" w:rsidR="00AB73D6" w:rsidRPr="00F804D1" w:rsidRDefault="00AB73D6" w:rsidP="00AB73D6">
      <w:pPr>
        <w:pStyle w:val="CBDNormalNumber"/>
        <w:numPr>
          <w:ilvl w:val="0"/>
          <w:numId w:val="0"/>
        </w:numPr>
        <w:ind w:left="1134" w:firstLine="567"/>
        <w:rPr>
          <w:lang w:val="fr-FR"/>
        </w:rPr>
      </w:pPr>
      <w:r w:rsidRPr="00F804D1">
        <w:rPr>
          <w:i/>
          <w:iCs/>
          <w:lang w:val="fr-FR"/>
        </w:rPr>
        <w:lastRenderedPageBreak/>
        <w:t xml:space="preserve">Rappelant </w:t>
      </w:r>
      <w:r w:rsidRPr="00F804D1">
        <w:rPr>
          <w:iCs/>
          <w:lang w:val="fr-FR"/>
        </w:rPr>
        <w:t xml:space="preserve">sa décision </w:t>
      </w:r>
      <w:hyperlink r:id="rId16" w:history="1">
        <w:r w:rsidRPr="00F804D1">
          <w:rPr>
            <w:rStyle w:val="Lienhypertexte"/>
            <w:lang w:val="fr-FR"/>
          </w:rPr>
          <w:t>15/4</w:t>
        </w:r>
      </w:hyperlink>
      <w:r w:rsidRPr="00F804D1">
        <w:rPr>
          <w:lang w:val="fr-FR"/>
        </w:rPr>
        <w:t xml:space="preserve"> du 19 décembre 2022 dans laquelle elle a décidé que le Cadre mondial de la biodiversité de Kunming-Montréal</w:t>
      </w:r>
      <w:r w:rsidRPr="00F804D1">
        <w:rPr>
          <w:rStyle w:val="Appelnotedebasdep"/>
          <w:lang w:val="fr-FR"/>
        </w:rPr>
        <w:footnoteReference w:id="3"/>
      </w:r>
      <w:r w:rsidRPr="00F804D1">
        <w:rPr>
          <w:lang w:val="fr-FR"/>
        </w:rPr>
        <w:t xml:space="preserve"> </w:t>
      </w:r>
      <w:r w:rsidR="00302021" w:rsidRPr="00F804D1">
        <w:rPr>
          <w:lang w:val="fr-FR"/>
        </w:rPr>
        <w:t>servirait de plan stratégique aux fins de la mise en œuvre de la Convention et de ses Protocoles ainsi que des activités de ses organes et de son secrétariat au cours de la période 2022-2030 et que, à cet égard, le Cadre servirait à mieux aligner et orienter les travaux des divers organes de la Convention, de ses Protocoles et de son secrétariat et serait pris en compte en matière de budget compte tenu des objectifs et cibles qu'il comporte</w:t>
      </w:r>
      <w:r w:rsidRPr="00F804D1">
        <w:rPr>
          <w:lang w:val="fr-FR"/>
        </w:rPr>
        <w:t>, et que la Secrétaire exécutive de la Convention a été priée de mener un examen et une analyse stratégiques des programmes de travail dans le contexte du Cadre afin de faciliter sa mise en œuvre,</w:t>
      </w:r>
      <w:r w:rsidR="00FC33EC" w:rsidRPr="00F804D1">
        <w:rPr>
          <w:lang w:val="fr-FR"/>
        </w:rPr>
        <w:t xml:space="preserve"> </w:t>
      </w:r>
    </w:p>
    <w:p w14:paraId="542D5250" w14:textId="5D1AD1BA" w:rsidR="00AB73D6" w:rsidRPr="00F804D1" w:rsidRDefault="00AB73D6" w:rsidP="00AB73D6">
      <w:pPr>
        <w:pStyle w:val="CBDNormalNumber"/>
        <w:numPr>
          <w:ilvl w:val="0"/>
          <w:numId w:val="0"/>
        </w:numPr>
        <w:ind w:left="1134" w:firstLine="567"/>
        <w:rPr>
          <w:lang w:val="fr-FR"/>
        </w:rPr>
      </w:pPr>
      <w:r w:rsidRPr="00F804D1">
        <w:rPr>
          <w:lang w:val="fr-FR"/>
        </w:rPr>
        <w:t>1.</w:t>
      </w:r>
      <w:r w:rsidRPr="00F804D1">
        <w:rPr>
          <w:lang w:val="fr-FR"/>
        </w:rPr>
        <w:tab/>
      </w:r>
      <w:r w:rsidRPr="00F804D1">
        <w:rPr>
          <w:i/>
          <w:iCs/>
          <w:lang w:val="fr-FR"/>
        </w:rPr>
        <w:t xml:space="preserve">Prend note </w:t>
      </w:r>
      <w:r w:rsidRPr="00F804D1">
        <w:rPr>
          <w:iCs/>
          <w:lang w:val="fr-FR"/>
        </w:rPr>
        <w:t>de l’examen et analyse stratégiques de tous les domaines de travail au titre de la Convention, notamment les programmes de travail thématiques formellement établis au titre de la Convention, les programmes portant sur des questions intersectorielles et les autres domaines de travail établis au titre de la Convention dans le contexte du Cadre, figurant dans les documents</w:t>
      </w:r>
      <w:r w:rsidRPr="00F804D1">
        <w:rPr>
          <w:lang w:val="fr-FR"/>
        </w:rPr>
        <w:t xml:space="preserve"> </w:t>
      </w:r>
      <w:hyperlink r:id="rId17" w:history="1">
        <w:r w:rsidRPr="00F804D1">
          <w:rPr>
            <w:rStyle w:val="Lienhypertexte"/>
            <w:lang w:val="fr-FR"/>
          </w:rPr>
          <w:t>CBD/SBSTTA/27/5/Add.1</w:t>
        </w:r>
      </w:hyperlink>
      <w:r w:rsidRPr="00F804D1">
        <w:rPr>
          <w:lang w:val="fr-FR"/>
        </w:rPr>
        <w:t xml:space="preserve"> et </w:t>
      </w:r>
      <w:hyperlink r:id="rId18" w:history="1">
        <w:r w:rsidRPr="00F804D1">
          <w:rPr>
            <w:rStyle w:val="Lienhypertexte"/>
            <w:lang w:val="fr-FR"/>
          </w:rPr>
          <w:t>CBD/SBSTTA/27/INF/6</w:t>
        </w:r>
      </w:hyperlink>
      <w:r w:rsidRPr="00F804D1">
        <w:rPr>
          <w:rStyle w:val="Lienhypertexte"/>
          <w:lang w:val="fr-FR"/>
        </w:rPr>
        <w:t> </w:t>
      </w:r>
      <w:r w:rsidRPr="00F804D1">
        <w:rPr>
          <w:lang w:val="fr-FR"/>
        </w:rPr>
        <w:t>;</w:t>
      </w:r>
      <w:r w:rsidR="00ED555F">
        <w:rPr>
          <w:lang w:val="fr-FR"/>
        </w:rPr>
        <w:t xml:space="preserve"> </w:t>
      </w:r>
    </w:p>
    <w:p w14:paraId="69BB980F" w14:textId="77777777" w:rsidR="00AB73D6" w:rsidRPr="00F804D1" w:rsidRDefault="00AB73D6" w:rsidP="00AB73D6">
      <w:pPr>
        <w:pStyle w:val="CBDNormalNumber"/>
        <w:numPr>
          <w:ilvl w:val="0"/>
          <w:numId w:val="0"/>
        </w:numPr>
        <w:tabs>
          <w:tab w:val="clear" w:pos="1701"/>
        </w:tabs>
        <w:ind w:left="1134" w:firstLine="567"/>
        <w:rPr>
          <w:lang w:val="fr-FR"/>
        </w:rPr>
      </w:pPr>
      <w:r w:rsidRPr="00F804D1">
        <w:rPr>
          <w:lang w:val="fr-FR"/>
        </w:rPr>
        <w:t>[2.</w:t>
      </w:r>
      <w:r w:rsidRPr="00F804D1">
        <w:rPr>
          <w:lang w:val="fr-FR"/>
        </w:rPr>
        <w:tab/>
      </w:r>
      <w:r w:rsidRPr="00F804D1">
        <w:rPr>
          <w:i/>
          <w:iCs/>
          <w:lang w:val="fr-FR"/>
        </w:rPr>
        <w:t xml:space="preserve">Se félicite </w:t>
      </w:r>
      <w:r w:rsidRPr="00F804D1">
        <w:rPr>
          <w:lang w:val="fr-FR"/>
        </w:rPr>
        <w:t>de la méthode d'évaluation des programmes de travail au titre de la Convention figurant dans l'annexe à la présente décision, établie par la Secrétaire exécutive, et note qu'elle pourrait être utilisée à l'avenir pour l'examen des travaux menés au titre de la Convention</w:t>
      </w:r>
      <w:r w:rsidRPr="00F804D1">
        <w:rPr>
          <w:i/>
          <w:iCs/>
          <w:lang w:val="fr-FR"/>
        </w:rPr>
        <w:t xml:space="preserve"> </w:t>
      </w:r>
      <w:r w:rsidRPr="00F804D1">
        <w:rPr>
          <w:lang w:val="fr-FR"/>
        </w:rPr>
        <w:t>;]</w:t>
      </w:r>
    </w:p>
    <w:p w14:paraId="5CC55ED9" w14:textId="37202DAB" w:rsidR="00AB73D6" w:rsidRPr="00F804D1" w:rsidRDefault="00AB73D6" w:rsidP="00AB73D6">
      <w:pPr>
        <w:pStyle w:val="CBDNormalNumber"/>
        <w:numPr>
          <w:ilvl w:val="0"/>
          <w:numId w:val="0"/>
        </w:numPr>
        <w:ind w:left="1134" w:firstLine="567"/>
        <w:rPr>
          <w:lang w:val="fr-FR"/>
        </w:rPr>
      </w:pPr>
      <w:r w:rsidRPr="00F804D1">
        <w:rPr>
          <w:lang w:val="fr-FR"/>
        </w:rPr>
        <w:t>3.</w:t>
      </w:r>
      <w:r w:rsidRPr="00F804D1">
        <w:rPr>
          <w:i/>
          <w:iCs/>
          <w:lang w:val="fr-FR"/>
        </w:rPr>
        <w:tab/>
      </w:r>
      <w:r w:rsidRPr="00F804D1">
        <w:rPr>
          <w:rFonts w:eastAsia="Times New Roman"/>
          <w:i/>
          <w:iCs/>
          <w:lang w:val="fr-FR"/>
        </w:rPr>
        <w:t xml:space="preserve">Constate </w:t>
      </w:r>
      <w:r w:rsidRPr="00F804D1">
        <w:rPr>
          <w:rFonts w:eastAsia="Times New Roman"/>
          <w:lang w:val="fr-FR"/>
        </w:rPr>
        <w:t xml:space="preserve">que certains des programmes de travail [et] [d'autres domaines de travail] [questions intersectorielles] </w:t>
      </w:r>
      <w:r w:rsidR="00587356" w:rsidRPr="00F804D1">
        <w:rPr>
          <w:rFonts w:eastAsia="Times New Roman"/>
          <w:lang w:val="fr-FR"/>
        </w:rPr>
        <w:t>au titre</w:t>
      </w:r>
      <w:r w:rsidRPr="00F804D1">
        <w:rPr>
          <w:rFonts w:eastAsia="Times New Roman"/>
          <w:lang w:val="fr-FR"/>
        </w:rPr>
        <w:t xml:space="preserve"> de la Convention ont été mis à jour depuis sa quinzième réunion et que des orientations adéquates ont été élaborées dans certains domaines afin d'appuyer la mise en œuvre du Cadre</w:t>
      </w:r>
      <w:r w:rsidRPr="00F804D1">
        <w:rPr>
          <w:rFonts w:eastAsia="Times New Roman"/>
          <w:iCs/>
          <w:lang w:val="fr-FR"/>
        </w:rPr>
        <w:t> </w:t>
      </w:r>
      <w:r w:rsidRPr="00F804D1">
        <w:rPr>
          <w:lang w:val="fr-FR"/>
        </w:rPr>
        <w:t>;</w:t>
      </w:r>
    </w:p>
    <w:p w14:paraId="1AD49E26" w14:textId="16C0B0EF" w:rsidR="00AB73D6" w:rsidRPr="00F804D1" w:rsidRDefault="00AB73D6" w:rsidP="00AB73D6">
      <w:pPr>
        <w:pStyle w:val="CBDNormalNumber"/>
        <w:numPr>
          <w:ilvl w:val="0"/>
          <w:numId w:val="0"/>
        </w:numPr>
        <w:ind w:left="1134" w:firstLine="567"/>
        <w:rPr>
          <w:lang w:val="fr-FR"/>
        </w:rPr>
      </w:pPr>
      <w:r w:rsidRPr="00F804D1">
        <w:rPr>
          <w:lang w:val="fr-FR"/>
        </w:rPr>
        <w:t>4.</w:t>
      </w:r>
      <w:r w:rsidRPr="00F804D1">
        <w:rPr>
          <w:lang w:val="fr-FR"/>
        </w:rPr>
        <w:tab/>
      </w:r>
      <w:r w:rsidRPr="00F804D1">
        <w:rPr>
          <w:i/>
          <w:iCs/>
          <w:lang w:val="fr-FR"/>
        </w:rPr>
        <w:t xml:space="preserve">Décide </w:t>
      </w:r>
      <w:r w:rsidRPr="00F804D1">
        <w:rPr>
          <w:iCs/>
          <w:lang w:val="fr-FR"/>
        </w:rPr>
        <w:t xml:space="preserve">que les programmes de travail suivants [et] [autres domaines de travail][questions intersectorielles] </w:t>
      </w:r>
      <w:r w:rsidR="00587356" w:rsidRPr="00F804D1">
        <w:rPr>
          <w:iCs/>
          <w:lang w:val="fr-FR"/>
        </w:rPr>
        <w:t>garderont</w:t>
      </w:r>
      <w:r w:rsidRPr="00F804D1">
        <w:rPr>
          <w:iCs/>
          <w:lang w:val="fr-FR"/>
        </w:rPr>
        <w:t xml:space="preserve"> leur forme actuelle et </w:t>
      </w:r>
      <w:r w:rsidR="00587356" w:rsidRPr="00F804D1">
        <w:rPr>
          <w:iCs/>
          <w:lang w:val="fr-FR"/>
        </w:rPr>
        <w:t xml:space="preserve">seront </w:t>
      </w:r>
      <w:r w:rsidRPr="00F804D1">
        <w:rPr>
          <w:iCs/>
          <w:lang w:val="fr-FR"/>
        </w:rPr>
        <w:t xml:space="preserve">actualisés régulièrement, en tenant compte des décisions </w:t>
      </w:r>
      <w:r w:rsidR="003C4444" w:rsidRPr="00F804D1">
        <w:rPr>
          <w:iCs/>
          <w:lang w:val="fr-FR"/>
        </w:rPr>
        <w:t xml:space="preserve">récentes </w:t>
      </w:r>
      <w:r w:rsidRPr="00F804D1">
        <w:rPr>
          <w:iCs/>
          <w:lang w:val="fr-FR"/>
        </w:rPr>
        <w:t xml:space="preserve">de la Conférence des Parties et des travaux de l’Organe subsidiaire chargé de fournir des avis scientifiques, techniques et technologiques[ sur la biodiversité agricole ; la communication, l’éducation et la sensibilisation ; les questions de genre et </w:t>
      </w:r>
      <w:r w:rsidR="00587356" w:rsidRPr="00F804D1">
        <w:rPr>
          <w:iCs/>
          <w:lang w:val="fr-FR"/>
        </w:rPr>
        <w:t xml:space="preserve">la </w:t>
      </w:r>
      <w:r w:rsidRPr="00F804D1">
        <w:rPr>
          <w:iCs/>
          <w:lang w:val="fr-FR"/>
        </w:rPr>
        <w:t>biodiversité ; la biodiversité et la santé ; la biodiversité des forêts ; le suivi, l’établissement de rapports et l’examen ; les espèces exotiques envahissantes ; la biodiversité des îles ; la biodiversité marine et côtière ; la biologie synthétique ; la responsabilité et la réparation </w:t>
      </w:r>
      <w:r w:rsidRPr="00F804D1">
        <w:rPr>
          <w:lang w:val="fr-FR"/>
        </w:rPr>
        <w:t>; l’Initiative taxonomique mondiale ; les aires protégées ; la biodiversité des eaux intérieures ; et la biodiversité des montagnes] ;</w:t>
      </w:r>
    </w:p>
    <w:p w14:paraId="69C3E02F" w14:textId="77777777" w:rsidR="00AB73D6" w:rsidRPr="00F804D1" w:rsidRDefault="00AB73D6" w:rsidP="00AB73D6">
      <w:pPr>
        <w:pStyle w:val="CBDNormalNumber"/>
        <w:numPr>
          <w:ilvl w:val="0"/>
          <w:numId w:val="0"/>
        </w:numPr>
        <w:ind w:left="1134" w:firstLine="567"/>
        <w:rPr>
          <w:lang w:val="fr-FR"/>
        </w:rPr>
      </w:pPr>
      <w:r w:rsidRPr="00F804D1">
        <w:rPr>
          <w:lang w:val="fr-FR"/>
        </w:rPr>
        <w:t>5.</w:t>
      </w:r>
      <w:r w:rsidRPr="00F804D1">
        <w:rPr>
          <w:lang w:val="fr-FR"/>
        </w:rPr>
        <w:tab/>
      </w:r>
      <w:r w:rsidRPr="00F804D1">
        <w:rPr>
          <w:i/>
          <w:iCs/>
          <w:lang w:val="fr-FR"/>
        </w:rPr>
        <w:t xml:space="preserve">Reconnaît </w:t>
      </w:r>
      <w:r w:rsidRPr="00F804D1">
        <w:rPr>
          <w:iCs/>
          <w:lang w:val="fr-FR"/>
        </w:rPr>
        <w:t>que les programmes de travail suivants [et] [autres domaines de travail][questions intersectorielles] devraient être mis à jour en vue de les aligner davantage sur le Cadre, selon le calendrier et la méthode joints en annexe à la présente décision : [biodiversité agricole, Initiative taxonomique mondiale, restauration des écosystèmes, biodiversité des eaux intérieures et biodiversité des montagnes] </w:t>
      </w:r>
      <w:r w:rsidRPr="00F804D1">
        <w:rPr>
          <w:lang w:val="fr-FR"/>
        </w:rPr>
        <w:t>;</w:t>
      </w:r>
    </w:p>
    <w:p w14:paraId="1A7C56C0" w14:textId="77777777" w:rsidR="00AB73D6" w:rsidRPr="00F804D1" w:rsidRDefault="00AB73D6" w:rsidP="00AB73D6">
      <w:pPr>
        <w:pStyle w:val="CBDNormalNumber"/>
        <w:numPr>
          <w:ilvl w:val="0"/>
          <w:numId w:val="0"/>
        </w:numPr>
        <w:ind w:left="1134" w:firstLine="567"/>
        <w:rPr>
          <w:lang w:val="fr-FR"/>
        </w:rPr>
      </w:pPr>
      <w:r w:rsidRPr="00F804D1">
        <w:rPr>
          <w:lang w:val="fr-FR"/>
        </w:rPr>
        <w:t>6.</w:t>
      </w:r>
      <w:r w:rsidRPr="00F804D1">
        <w:rPr>
          <w:lang w:val="fr-FR"/>
        </w:rPr>
        <w:tab/>
      </w:r>
      <w:r w:rsidRPr="00F804D1">
        <w:rPr>
          <w:i/>
          <w:iCs/>
          <w:lang w:val="fr-FR"/>
        </w:rPr>
        <w:t xml:space="preserve">Reconnaît </w:t>
      </w:r>
      <w:r w:rsidRPr="00F804D1">
        <w:rPr>
          <w:iCs/>
          <w:lang w:val="fr-FR"/>
        </w:rPr>
        <w:t xml:space="preserve">également que les programmes de travail suivants [et] [autres domaines de travail][questions intersectorielles] devraient être intégrés les uns aux autres : [mobilisation des entreprises ; renforcement des capacités ; </w:t>
      </w:r>
      <w:r w:rsidRPr="00F804D1">
        <w:rPr>
          <w:rFonts w:eastAsia="Times New Roman"/>
          <w:iCs/>
          <w:lang w:val="fr-FR"/>
        </w:rPr>
        <w:t>changements</w:t>
      </w:r>
      <w:r w:rsidRPr="00F804D1">
        <w:rPr>
          <w:iCs/>
          <w:lang w:val="fr-FR"/>
        </w:rPr>
        <w:t xml:space="preserve"> climatiques et biodiversité ; information de séquençage numérique sur les ressources génétiques ;  économie, commerce et incitations ; restauration des écosystèmes ; mécanismes de financement ; Stratégie mondiale pour la conservation des plantes ; intégration ; mobilisation des ressources ; utilisation durable de la biodiversité ; gestion durable des espèces sauvages ; coopération technique et scientifique ; transfert de technologie ; et tourisme et biodiversité] </w:t>
      </w:r>
      <w:r w:rsidRPr="00F804D1">
        <w:rPr>
          <w:lang w:val="fr-FR"/>
        </w:rPr>
        <w:t>;</w:t>
      </w:r>
    </w:p>
    <w:p w14:paraId="2F18B7E7" w14:textId="15095FA3" w:rsidR="00AB73D6" w:rsidRPr="00F804D1" w:rsidRDefault="00AB73D6" w:rsidP="00AB73D6">
      <w:pPr>
        <w:pStyle w:val="CBDNormalNumber"/>
        <w:numPr>
          <w:ilvl w:val="0"/>
          <w:numId w:val="0"/>
        </w:numPr>
        <w:ind w:left="1134" w:firstLine="567"/>
        <w:rPr>
          <w:lang w:val="fr-FR"/>
        </w:rPr>
      </w:pPr>
      <w:r w:rsidRPr="00F804D1">
        <w:rPr>
          <w:lang w:val="fr-FR"/>
        </w:rPr>
        <w:t>7.</w:t>
      </w:r>
      <w:r w:rsidRPr="00F804D1">
        <w:rPr>
          <w:lang w:val="fr-FR"/>
        </w:rPr>
        <w:tab/>
      </w:r>
      <w:r w:rsidRPr="00F804D1">
        <w:rPr>
          <w:i/>
          <w:iCs/>
          <w:lang w:val="fr-FR"/>
        </w:rPr>
        <w:t xml:space="preserve">Décide </w:t>
      </w:r>
      <w:r w:rsidRPr="00F804D1">
        <w:rPr>
          <w:iCs/>
          <w:lang w:val="fr-FR"/>
        </w:rPr>
        <w:t xml:space="preserve">que les programmes de travail suivants [et] [autres domaines de travail][questions intersectorielles] devraient être dirigés par des organisations et Parties partenaires, en précisant que toutes les réalisations en la matière devraient continuer à être </w:t>
      </w:r>
      <w:r w:rsidRPr="00F804D1">
        <w:rPr>
          <w:iCs/>
          <w:lang w:val="fr-FR"/>
        </w:rPr>
        <w:lastRenderedPageBreak/>
        <w:t xml:space="preserve">enregistrées sur le site Web de la Convention et </w:t>
      </w:r>
      <w:r w:rsidR="00040998" w:rsidRPr="00F804D1">
        <w:rPr>
          <w:iCs/>
          <w:lang w:val="fr-FR"/>
        </w:rPr>
        <w:t xml:space="preserve">les </w:t>
      </w:r>
      <w:r w:rsidRPr="00F804D1">
        <w:rPr>
          <w:iCs/>
          <w:lang w:val="fr-FR"/>
        </w:rPr>
        <w:t>centres d’échange</w:t>
      </w:r>
      <w:r w:rsidR="00FC33EC" w:rsidRPr="00F804D1">
        <w:rPr>
          <w:iCs/>
          <w:lang w:val="fr-FR"/>
        </w:rPr>
        <w:t xml:space="preserve"> d’informations</w:t>
      </w:r>
      <w:r w:rsidRPr="00F804D1">
        <w:rPr>
          <w:iCs/>
          <w:lang w:val="fr-FR"/>
        </w:rPr>
        <w:t>, en tant que sources d’information : [biodiversité et diversité culturelle ; biodiversité pour le développement ; biodiversité des terres arides et subhumides ; approche écosystémique et évaluation des impacts</w:t>
      </w:r>
      <w:r w:rsidRPr="00F804D1">
        <w:rPr>
          <w:lang w:val="fr-FR"/>
        </w:rPr>
        <w:t>] ;</w:t>
      </w:r>
    </w:p>
    <w:p w14:paraId="6253DC94" w14:textId="77777777" w:rsidR="00AB73D6" w:rsidRPr="00F804D1" w:rsidRDefault="00AB73D6" w:rsidP="00AB73D6">
      <w:pPr>
        <w:pStyle w:val="CBDNormalNumber"/>
        <w:numPr>
          <w:ilvl w:val="0"/>
          <w:numId w:val="0"/>
        </w:numPr>
        <w:ind w:left="1134" w:firstLine="567"/>
        <w:rPr>
          <w:lang w:val="fr-FR"/>
        </w:rPr>
      </w:pPr>
      <w:r w:rsidRPr="00F804D1">
        <w:rPr>
          <w:lang w:val="fr-FR"/>
        </w:rPr>
        <w:t>8.</w:t>
      </w:r>
      <w:r w:rsidRPr="00F804D1">
        <w:rPr>
          <w:lang w:val="fr-FR"/>
        </w:rPr>
        <w:tab/>
      </w:r>
      <w:r w:rsidRPr="00F804D1">
        <w:rPr>
          <w:i/>
          <w:iCs/>
          <w:lang w:val="fr-FR"/>
        </w:rPr>
        <w:t xml:space="preserve">Prie </w:t>
      </w:r>
      <w:r w:rsidRPr="00F804D1">
        <w:rPr>
          <w:iCs/>
          <w:lang w:val="fr-FR"/>
        </w:rPr>
        <w:t>la Secrétaire exécutive de réaliser une analyse des incidences et des avantages possibles de l'intégration des programmes de travail [et] [autres domaines de travail][questions intersectorielles] énumérés au paragraphe 6 ci-dessus et de soumettre les résultats pour examen par les organes subsidiaires pertinents lors d’une réunion qui aura lieu avant sa dix-huitième réunion</w:t>
      </w:r>
      <w:r w:rsidRPr="00F804D1">
        <w:rPr>
          <w:lang w:val="fr-FR"/>
        </w:rPr>
        <w:t>.</w:t>
      </w:r>
    </w:p>
    <w:p w14:paraId="4641F46E" w14:textId="77777777" w:rsidR="00AB73D6" w:rsidRPr="00F804D1" w:rsidRDefault="00AB73D6" w:rsidP="00AB73D6">
      <w:pPr>
        <w:pStyle w:val="CBDDesicionAnnex"/>
        <w:ind w:left="1134"/>
        <w:rPr>
          <w:rFonts w:hint="eastAsia"/>
          <w:b/>
          <w:bCs w:val="0"/>
          <w:lang w:val="fr-FR"/>
        </w:rPr>
      </w:pPr>
      <w:r w:rsidRPr="00F804D1">
        <w:rPr>
          <w:b/>
          <w:bCs w:val="0"/>
          <w:lang w:val="fr-FR"/>
        </w:rPr>
        <w:t>Annexe</w:t>
      </w:r>
      <w:r w:rsidRPr="00F804D1">
        <w:rPr>
          <w:rStyle w:val="Appelnotedebasdep"/>
          <w:b/>
          <w:bCs w:val="0"/>
          <w:lang w:val="fr-FR"/>
        </w:rPr>
        <w:footnoteReference w:customMarkFollows="1" w:id="4"/>
        <w:t>*</w:t>
      </w:r>
    </w:p>
    <w:p w14:paraId="7F5AD2E7" w14:textId="131A4444" w:rsidR="00AB73D6" w:rsidRPr="00F804D1" w:rsidRDefault="00AB73D6" w:rsidP="00AB73D6">
      <w:pPr>
        <w:pStyle w:val="CBDDesicionText"/>
        <w:rPr>
          <w:b/>
          <w:bCs/>
          <w:lang w:val="fr-FR"/>
        </w:rPr>
      </w:pPr>
      <w:r w:rsidRPr="00F804D1">
        <w:rPr>
          <w:b/>
          <w:bCs/>
          <w:lang w:val="fr-FR"/>
        </w:rPr>
        <w:t>Méthode d'évaluation des programmes de travail au titre de la Convention</w:t>
      </w:r>
    </w:p>
    <w:p w14:paraId="6B4AF18E" w14:textId="21B8B061" w:rsidR="00AB73D6" w:rsidRPr="00F804D1" w:rsidRDefault="00AB73D6" w:rsidP="000E3701">
      <w:pPr>
        <w:pStyle w:val="CBDNormalNoNumber"/>
        <w:tabs>
          <w:tab w:val="clear" w:pos="567"/>
        </w:tabs>
        <w:ind w:left="1134" w:firstLine="567"/>
        <w:rPr>
          <w:lang w:val="fr-FR"/>
        </w:rPr>
      </w:pPr>
      <w:r w:rsidRPr="00F804D1">
        <w:rPr>
          <w:lang w:val="fr-FR"/>
        </w:rPr>
        <w:t>-</w:t>
      </w:r>
      <w:r w:rsidRPr="00F804D1">
        <w:rPr>
          <w:lang w:val="fr-FR"/>
        </w:rPr>
        <w:tab/>
        <w:t xml:space="preserve">Calendrier de mise à jour des programmes de travail [et] [autres domaines de travail][questions intersectorielles] dont il est question au paragraphe 5 </w:t>
      </w:r>
      <w:r w:rsidR="00FC33EC" w:rsidRPr="00F804D1">
        <w:rPr>
          <w:lang w:val="fr-FR"/>
        </w:rPr>
        <w:t xml:space="preserve">de la présente </w:t>
      </w:r>
      <w:r w:rsidRPr="00F804D1">
        <w:rPr>
          <w:lang w:val="fr-FR"/>
        </w:rPr>
        <w:t>décision.</w:t>
      </w:r>
    </w:p>
    <w:p w14:paraId="70E174CC" w14:textId="051B0F7F" w:rsidR="00AB73D6" w:rsidRPr="00F804D1" w:rsidRDefault="00AB73D6" w:rsidP="000E3701">
      <w:pPr>
        <w:pStyle w:val="CBDNormalNoNumber"/>
        <w:tabs>
          <w:tab w:val="clear" w:pos="567"/>
        </w:tabs>
        <w:ind w:left="1134" w:firstLine="567"/>
        <w:rPr>
          <w:lang w:val="fr-FR"/>
        </w:rPr>
      </w:pPr>
      <w:r w:rsidRPr="00F804D1">
        <w:rPr>
          <w:lang w:val="fr-FR"/>
        </w:rPr>
        <w:t>-</w:t>
      </w:r>
      <w:r w:rsidRPr="00F804D1">
        <w:rPr>
          <w:lang w:val="fr-FR"/>
        </w:rPr>
        <w:tab/>
        <w:t xml:space="preserve">Méthode d’actualisation des programmes de travail [et] [autres domaines de travail][questions intersectorielles] dont il est question au paragraphe </w:t>
      </w:r>
      <w:r w:rsidR="007079E0" w:rsidRPr="00F804D1">
        <w:rPr>
          <w:lang w:val="fr-FR"/>
        </w:rPr>
        <w:t>5</w:t>
      </w:r>
      <w:r w:rsidRPr="00F804D1">
        <w:rPr>
          <w:lang w:val="fr-FR"/>
        </w:rPr>
        <w:t xml:space="preserve"> </w:t>
      </w:r>
      <w:r w:rsidR="00FC33EC" w:rsidRPr="00F804D1">
        <w:rPr>
          <w:lang w:val="fr-FR"/>
        </w:rPr>
        <w:t xml:space="preserve">de la présente </w:t>
      </w:r>
      <w:r w:rsidRPr="00F804D1">
        <w:rPr>
          <w:lang w:val="fr-FR"/>
        </w:rPr>
        <w:t>décision.</w:t>
      </w:r>
    </w:p>
    <w:p w14:paraId="0A6E87C3" w14:textId="442C41B4" w:rsidR="00CA3083" w:rsidRPr="00F804D1" w:rsidRDefault="00CA3083" w:rsidP="00AB73D6">
      <w:pPr>
        <w:pStyle w:val="CBDNormalNoNumber"/>
        <w:ind w:firstLine="567"/>
        <w:rPr>
          <w:lang w:val="fr-FR"/>
        </w:rPr>
      </w:pPr>
      <w:r w:rsidRPr="00F804D1">
        <w:rPr>
          <w:lang w:val="fr-FR"/>
        </w:rPr>
        <w:t>]</w:t>
      </w:r>
    </w:p>
    <w:p w14:paraId="6AECD9AC" w14:textId="77777777" w:rsidR="001065E9" w:rsidRPr="00F804D1" w:rsidRDefault="002C2886" w:rsidP="002C2886">
      <w:pPr>
        <w:jc w:val="center"/>
        <w:rPr>
          <w:lang w:val="fr-FR"/>
        </w:rPr>
      </w:pPr>
      <w:r w:rsidRPr="00F804D1">
        <w:rPr>
          <w:lang w:val="fr-FR"/>
        </w:rPr>
        <w:t>__________</w:t>
      </w:r>
    </w:p>
    <w:sectPr w:rsidR="001065E9" w:rsidRPr="00F804D1" w:rsidSect="007A4503">
      <w:headerReference w:type="even" r:id="rId19"/>
      <w:headerReference w:type="default" r:id="rId20"/>
      <w:footerReference w:type="even" r:id="rId21"/>
      <w:footerReference w:type="default" r:id="rId22"/>
      <w:headerReference w:type="first" r:id="rId23"/>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A37D" w14:textId="77777777" w:rsidR="00182D02" w:rsidRDefault="00182D02" w:rsidP="00CE535F">
      <w:r>
        <w:separator/>
      </w:r>
    </w:p>
  </w:endnote>
  <w:endnote w:type="continuationSeparator" w:id="0">
    <w:p w14:paraId="7699FF4C" w14:textId="77777777" w:rsidR="00182D02" w:rsidRDefault="00182D02" w:rsidP="00CE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83310"/>
      <w:docPartObj>
        <w:docPartGallery w:val="Page Numbers (Top of Page)"/>
        <w:docPartUnique/>
      </w:docPartObj>
    </w:sdtPr>
    <w:sdtContent>
      <w:p w14:paraId="27923D23" w14:textId="3CD11E14" w:rsidR="00EE774B" w:rsidRDefault="002826B8" w:rsidP="007A4503">
        <w:pPr>
          <w:pStyle w:val="Pieddepage"/>
          <w:jc w:val="left"/>
        </w:pPr>
        <w:r w:rsidRPr="009C024B">
          <w:rPr>
            <w:szCs w:val="20"/>
          </w:rPr>
          <w:fldChar w:fldCharType="begin"/>
        </w:r>
        <w:r w:rsidRPr="009C024B">
          <w:rPr>
            <w:szCs w:val="20"/>
          </w:rPr>
          <w:instrText xml:space="preserve"> PAGE </w:instrText>
        </w:r>
        <w:r w:rsidRPr="009C024B">
          <w:rPr>
            <w:szCs w:val="20"/>
          </w:rPr>
          <w:fldChar w:fldCharType="separate"/>
        </w:r>
        <w:r>
          <w:rPr>
            <w:szCs w:val="20"/>
          </w:rPr>
          <w:t>2</w:t>
        </w:r>
        <w:r w:rsidRPr="009C024B">
          <w:rPr>
            <w:szCs w:val="20"/>
          </w:rPr>
          <w:fldChar w:fldCharType="end"/>
        </w:r>
        <w:r w:rsidRPr="009C024B">
          <w:rPr>
            <w:szCs w:val="20"/>
          </w:rPr>
          <w:t>/</w:t>
        </w:r>
        <w:r w:rsidRPr="009C024B">
          <w:rPr>
            <w:szCs w:val="20"/>
          </w:rPr>
          <w:fldChar w:fldCharType="begin"/>
        </w:r>
        <w:r w:rsidRPr="009C024B">
          <w:rPr>
            <w:szCs w:val="20"/>
          </w:rPr>
          <w:instrText xml:space="preserve"> NUMPAGES  </w:instrText>
        </w:r>
        <w:r w:rsidRPr="009C024B">
          <w:rPr>
            <w:szCs w:val="20"/>
          </w:rPr>
          <w:fldChar w:fldCharType="separate"/>
        </w:r>
        <w:r>
          <w:rPr>
            <w:szCs w:val="20"/>
          </w:rPr>
          <w:t>6</w:t>
        </w:r>
        <w:r w:rsidRPr="009C024B">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Content>
      <w:p w14:paraId="2B3CA07A" w14:textId="45A76B6A" w:rsidR="00EE774B" w:rsidRDefault="002826B8" w:rsidP="007A4503">
        <w:pPr>
          <w:pStyle w:val="Pieddepage"/>
          <w:jc w:val="right"/>
        </w:pPr>
        <w:r w:rsidRPr="009C024B">
          <w:rPr>
            <w:szCs w:val="20"/>
          </w:rPr>
          <w:fldChar w:fldCharType="begin"/>
        </w:r>
        <w:r w:rsidRPr="009C024B">
          <w:rPr>
            <w:szCs w:val="20"/>
          </w:rPr>
          <w:instrText xml:space="preserve"> PAGE </w:instrText>
        </w:r>
        <w:r w:rsidRPr="009C024B">
          <w:rPr>
            <w:szCs w:val="20"/>
          </w:rPr>
          <w:fldChar w:fldCharType="separate"/>
        </w:r>
        <w:r>
          <w:rPr>
            <w:szCs w:val="20"/>
          </w:rPr>
          <w:t>2</w:t>
        </w:r>
        <w:r w:rsidRPr="009C024B">
          <w:rPr>
            <w:szCs w:val="20"/>
          </w:rPr>
          <w:fldChar w:fldCharType="end"/>
        </w:r>
        <w:r w:rsidRPr="009C024B">
          <w:rPr>
            <w:szCs w:val="20"/>
          </w:rPr>
          <w:t>/</w:t>
        </w:r>
        <w:r w:rsidRPr="009C024B">
          <w:rPr>
            <w:szCs w:val="20"/>
          </w:rPr>
          <w:fldChar w:fldCharType="begin"/>
        </w:r>
        <w:r w:rsidRPr="009C024B">
          <w:rPr>
            <w:szCs w:val="20"/>
          </w:rPr>
          <w:instrText xml:space="preserve"> NUMPAGES  </w:instrText>
        </w:r>
        <w:r w:rsidRPr="009C024B">
          <w:rPr>
            <w:szCs w:val="20"/>
          </w:rPr>
          <w:fldChar w:fldCharType="separate"/>
        </w:r>
        <w:r>
          <w:rPr>
            <w:szCs w:val="20"/>
          </w:rPr>
          <w:t>6</w:t>
        </w:r>
        <w:r w:rsidRPr="009C024B">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D67F" w14:textId="77777777" w:rsidR="00182D02" w:rsidRDefault="00182D02" w:rsidP="00CE535F">
      <w:r>
        <w:separator/>
      </w:r>
    </w:p>
  </w:footnote>
  <w:footnote w:type="continuationSeparator" w:id="0">
    <w:p w14:paraId="75E23C3B" w14:textId="77777777" w:rsidR="00182D02" w:rsidRDefault="00182D02" w:rsidP="00CE535F">
      <w:r>
        <w:continuationSeparator/>
      </w:r>
    </w:p>
  </w:footnote>
  <w:footnote w:id="1">
    <w:p w14:paraId="6CD087DB" w14:textId="77777777" w:rsidR="00AB73D6" w:rsidRPr="00575B0D" w:rsidRDefault="00AB73D6" w:rsidP="00AB73D6">
      <w:pPr>
        <w:pStyle w:val="Notedebasdepage"/>
        <w:rPr>
          <w:lang w:val="fr-CA"/>
        </w:rPr>
      </w:pPr>
      <w:r>
        <w:rPr>
          <w:rStyle w:val="Appelnotedebasdep"/>
        </w:rPr>
        <w:footnoteRef/>
      </w:r>
      <w:r w:rsidRPr="00575B0D">
        <w:rPr>
          <w:lang w:val="fr-CA"/>
        </w:rPr>
        <w:t xml:space="preserve"> </w:t>
      </w:r>
      <w:r w:rsidRPr="00755E7F">
        <w:rPr>
          <w:lang w:val="fr-CA"/>
        </w:rPr>
        <w:t xml:space="preserve">Nations Unies, </w:t>
      </w:r>
      <w:r w:rsidRPr="00755E7F">
        <w:rPr>
          <w:i/>
          <w:lang w:val="fr-CA"/>
        </w:rPr>
        <w:t>Série des traités</w:t>
      </w:r>
      <w:r w:rsidRPr="00755E7F">
        <w:rPr>
          <w:lang w:val="fr-CA"/>
        </w:rPr>
        <w:t>, vol. 1760, n</w:t>
      </w:r>
      <w:r w:rsidRPr="00755E7F">
        <w:rPr>
          <w:vertAlign w:val="superscript"/>
          <w:lang w:val="fr-CA"/>
        </w:rPr>
        <w:t>o</w:t>
      </w:r>
      <w:r w:rsidRPr="00755E7F">
        <w:rPr>
          <w:lang w:val="fr-CA"/>
        </w:rPr>
        <w:t xml:space="preserve"> 30619</w:t>
      </w:r>
      <w:r w:rsidRPr="00575B0D">
        <w:rPr>
          <w:lang w:val="fr-CA"/>
        </w:rPr>
        <w:t>.</w:t>
      </w:r>
    </w:p>
  </w:footnote>
  <w:footnote w:id="2">
    <w:p w14:paraId="16F8CE4D" w14:textId="77777777" w:rsidR="00AB73D6" w:rsidRPr="00755E7F" w:rsidRDefault="00AB73D6" w:rsidP="00AB73D6">
      <w:pPr>
        <w:pStyle w:val="Notedebasdepage"/>
        <w:rPr>
          <w:lang w:val="fr-CA"/>
        </w:rPr>
      </w:pPr>
      <w:r>
        <w:rPr>
          <w:rStyle w:val="Appelnotedebasdep"/>
        </w:rPr>
        <w:footnoteRef/>
      </w:r>
      <w:r w:rsidRPr="00755E7F">
        <w:rPr>
          <w:lang w:val="fr-CA"/>
        </w:rPr>
        <w:t xml:space="preserve"> Nations Unies, </w:t>
      </w:r>
      <w:r w:rsidRPr="00755E7F">
        <w:rPr>
          <w:i/>
          <w:lang w:val="fr-CA"/>
        </w:rPr>
        <w:t>Série des traités</w:t>
      </w:r>
      <w:r w:rsidRPr="00755E7F">
        <w:rPr>
          <w:lang w:val="fr-CA"/>
        </w:rPr>
        <w:t>, vol. 1760, n</w:t>
      </w:r>
      <w:r w:rsidRPr="00755E7F">
        <w:rPr>
          <w:vertAlign w:val="superscript"/>
          <w:lang w:val="fr-CA"/>
        </w:rPr>
        <w:t>o</w:t>
      </w:r>
      <w:r w:rsidRPr="00755E7F">
        <w:rPr>
          <w:lang w:val="fr-CA"/>
        </w:rPr>
        <w:t xml:space="preserve"> 30619.</w:t>
      </w:r>
    </w:p>
  </w:footnote>
  <w:footnote w:id="3">
    <w:p w14:paraId="620F2F78" w14:textId="77777777" w:rsidR="00AB73D6" w:rsidRPr="00755E7F" w:rsidRDefault="00AB73D6" w:rsidP="00AB73D6">
      <w:pPr>
        <w:pStyle w:val="Notedebasdepage"/>
        <w:rPr>
          <w:lang w:val="fr-CA"/>
        </w:rPr>
      </w:pPr>
      <w:r w:rsidRPr="00755E7F">
        <w:rPr>
          <w:rStyle w:val="Appelnotedebasdep"/>
          <w:lang w:val="fr-CA"/>
        </w:rPr>
        <w:footnoteRef/>
      </w:r>
      <w:r w:rsidRPr="00755E7F">
        <w:rPr>
          <w:lang w:val="fr-CA"/>
        </w:rPr>
        <w:t xml:space="preserve"> Annexe à la décision </w:t>
      </w:r>
      <w:hyperlink r:id="rId1" w:history="1">
        <w:r w:rsidRPr="00755E7F">
          <w:rPr>
            <w:rStyle w:val="Lienhypertexte"/>
            <w:lang w:val="fr-CA"/>
          </w:rPr>
          <w:t>15/4</w:t>
        </w:r>
      </w:hyperlink>
      <w:r w:rsidRPr="00755E7F">
        <w:rPr>
          <w:lang w:val="fr-CA"/>
        </w:rPr>
        <w:t>.</w:t>
      </w:r>
    </w:p>
  </w:footnote>
  <w:footnote w:id="4">
    <w:p w14:paraId="7B9D0414" w14:textId="3378DB69" w:rsidR="00AB73D6" w:rsidRPr="00F86842" w:rsidRDefault="00AB73D6" w:rsidP="00AB73D6">
      <w:pPr>
        <w:pStyle w:val="Notedebasdepage"/>
        <w:rPr>
          <w:lang w:val="fr-CA"/>
        </w:rPr>
      </w:pPr>
      <w:r w:rsidRPr="00F86842">
        <w:rPr>
          <w:rStyle w:val="Appelnotedebasdep"/>
          <w:lang w:val="fr-CA"/>
        </w:rPr>
        <w:t>*</w:t>
      </w:r>
      <w:r w:rsidRPr="00F86842">
        <w:rPr>
          <w:lang w:val="fr-CA"/>
        </w:rPr>
        <w:t xml:space="preserve"> </w:t>
      </w:r>
      <w:r w:rsidR="00EC5603">
        <w:rPr>
          <w:lang w:val="fr-CA"/>
        </w:rPr>
        <w:t>À compléter</w:t>
      </w:r>
      <w:r>
        <w:rPr>
          <w:lang w:val="fr-CA"/>
        </w:rPr>
        <w:t xml:space="preserve"> à</w:t>
      </w:r>
      <w:r w:rsidRPr="00F86842">
        <w:rPr>
          <w:lang w:val="fr-CA"/>
        </w:rPr>
        <w:t xml:space="preserve"> la d</w:t>
      </w:r>
      <w:r>
        <w:rPr>
          <w:lang w:val="fr-CA"/>
        </w:rPr>
        <w:t>i</w:t>
      </w:r>
      <w:r w:rsidRPr="00F86842">
        <w:rPr>
          <w:lang w:val="fr-CA"/>
        </w:rPr>
        <w:t xml:space="preserve">x-septième </w:t>
      </w:r>
      <w:r>
        <w:rPr>
          <w:lang w:val="fr-CA"/>
        </w:rPr>
        <w:t>ré</w:t>
      </w:r>
      <w:r w:rsidRPr="00F86842">
        <w:rPr>
          <w:lang w:val="fr-CA"/>
        </w:rPr>
        <w:t>union de la Conférence des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53BF" w14:textId="2E275A29" w:rsidR="00EE774B" w:rsidRPr="00186AD3" w:rsidRDefault="00D46C79" w:rsidP="0082288F">
    <w:pPr>
      <w:pStyle w:val="En-tte"/>
      <w:rPr>
        <w:lang w:val="en-CA"/>
      </w:rPr>
    </w:pPr>
    <w:r>
      <w:rPr>
        <w:lang w:val="en-CA"/>
      </w:rPr>
      <w:t>CBD/SBSTTA/</w:t>
    </w:r>
    <w:r w:rsidR="00D9211F">
      <w:rPr>
        <w:lang w:val="en-CA"/>
      </w:rPr>
      <w:t>REC/</w:t>
    </w:r>
    <w:r>
      <w:rPr>
        <w:lang w:val="en-CA"/>
      </w:rPr>
      <w:t>27/</w:t>
    </w:r>
    <w:r w:rsidR="00D9211F">
      <w:rPr>
        <w:lang w:val="en-CA"/>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242F" w14:textId="36BAA5F2" w:rsidR="00EE774B" w:rsidRPr="00186AD3" w:rsidRDefault="008A54AA" w:rsidP="004933E1">
    <w:pPr>
      <w:pStyle w:val="En-tte"/>
      <w:jc w:val="right"/>
      <w:rPr>
        <w:lang w:val="en-CA"/>
      </w:rPr>
    </w:pPr>
    <w:r>
      <w:rPr>
        <w:lang w:val="en-CA"/>
      </w:rPr>
      <w:t>CBD/</w:t>
    </w:r>
    <w:r w:rsidR="00056EB7">
      <w:rPr>
        <w:lang w:val="en-CA"/>
      </w:rPr>
      <w:t>SBSTTA/</w:t>
    </w:r>
    <w:r w:rsidR="00D9211F">
      <w:rPr>
        <w:lang w:val="en-CA"/>
      </w:rPr>
      <w:t>REC/</w:t>
    </w:r>
    <w:r w:rsidR="00056EB7">
      <w:rPr>
        <w:lang w:val="en-CA"/>
      </w:rPr>
      <w:t>27/</w:t>
    </w:r>
    <w:r w:rsidR="00D9211F">
      <w:rPr>
        <w:lang w:val="en-CA"/>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B35B" w14:textId="1BD4F709" w:rsidR="00EE774B" w:rsidRPr="00186AD3" w:rsidRDefault="00EE774B" w:rsidP="004933E1">
    <w:pPr>
      <w:pStyle w:val="En-tte"/>
      <w:pBdr>
        <w:bottom w:val="none" w:sz="0" w:space="0" w:color="auto"/>
      </w:pBd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B934A31"/>
    <w:multiLevelType w:val="hybridMultilevel"/>
    <w:tmpl w:val="0C3C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75AD9"/>
    <w:multiLevelType w:val="hybridMultilevel"/>
    <w:tmpl w:val="10EEE58C"/>
    <w:lvl w:ilvl="0" w:tplc="EEFCC532">
      <w:start w:val="1"/>
      <w:numFmt w:val="decimal"/>
      <w:lvlText w:val="%1."/>
      <w:lvlJc w:val="left"/>
      <w:pPr>
        <w:ind w:left="720" w:hanging="360"/>
      </w:pPr>
    </w:lvl>
    <w:lvl w:ilvl="1" w:tplc="A4F24C50">
      <w:start w:val="1"/>
      <w:numFmt w:val="decimal"/>
      <w:lvlText w:val="%2."/>
      <w:lvlJc w:val="left"/>
      <w:pPr>
        <w:ind w:left="720" w:hanging="360"/>
      </w:pPr>
    </w:lvl>
    <w:lvl w:ilvl="2" w:tplc="F16ECF4E">
      <w:start w:val="1"/>
      <w:numFmt w:val="decimal"/>
      <w:lvlText w:val="%3."/>
      <w:lvlJc w:val="left"/>
      <w:pPr>
        <w:ind w:left="720" w:hanging="360"/>
      </w:pPr>
    </w:lvl>
    <w:lvl w:ilvl="3" w:tplc="850807F2">
      <w:start w:val="1"/>
      <w:numFmt w:val="decimal"/>
      <w:lvlText w:val="%4."/>
      <w:lvlJc w:val="left"/>
      <w:pPr>
        <w:ind w:left="720" w:hanging="360"/>
      </w:pPr>
    </w:lvl>
    <w:lvl w:ilvl="4" w:tplc="27B254FC">
      <w:start w:val="1"/>
      <w:numFmt w:val="decimal"/>
      <w:lvlText w:val="%5."/>
      <w:lvlJc w:val="left"/>
      <w:pPr>
        <w:ind w:left="720" w:hanging="360"/>
      </w:pPr>
    </w:lvl>
    <w:lvl w:ilvl="5" w:tplc="CF8A61D4">
      <w:start w:val="1"/>
      <w:numFmt w:val="decimal"/>
      <w:lvlText w:val="%6."/>
      <w:lvlJc w:val="left"/>
      <w:pPr>
        <w:ind w:left="720" w:hanging="360"/>
      </w:pPr>
    </w:lvl>
    <w:lvl w:ilvl="6" w:tplc="62747D96">
      <w:start w:val="1"/>
      <w:numFmt w:val="decimal"/>
      <w:lvlText w:val="%7."/>
      <w:lvlJc w:val="left"/>
      <w:pPr>
        <w:ind w:left="720" w:hanging="360"/>
      </w:pPr>
    </w:lvl>
    <w:lvl w:ilvl="7" w:tplc="66403C5C">
      <w:start w:val="1"/>
      <w:numFmt w:val="decimal"/>
      <w:lvlText w:val="%8."/>
      <w:lvlJc w:val="left"/>
      <w:pPr>
        <w:ind w:left="720" w:hanging="360"/>
      </w:pPr>
    </w:lvl>
    <w:lvl w:ilvl="8" w:tplc="1584E34A">
      <w:start w:val="1"/>
      <w:numFmt w:val="decimal"/>
      <w:lvlText w:val="%9."/>
      <w:lvlJc w:val="left"/>
      <w:pPr>
        <w:ind w:left="720" w:hanging="360"/>
      </w:pPr>
    </w:lvl>
  </w:abstractNum>
  <w:abstractNum w:abstractNumId="12" w15:restartNumberingAfterBreak="0">
    <w:nsid w:val="1C523824"/>
    <w:multiLevelType w:val="hybridMultilevel"/>
    <w:tmpl w:val="0C4C1D4A"/>
    <w:lvl w:ilvl="0" w:tplc="B52835F2">
      <w:start w:val="7"/>
      <w:numFmt w:val="bullet"/>
      <w:lvlText w:val="-"/>
      <w:lvlJc w:val="left"/>
      <w:pPr>
        <w:ind w:left="1554" w:hanging="360"/>
      </w:pPr>
      <w:rPr>
        <w:rFonts w:ascii="Times New Roman" w:eastAsia="SimSun" w:hAnsi="Times New Roman" w:cs="Times New Roman" w:hint="default"/>
      </w:rPr>
    </w:lvl>
    <w:lvl w:ilvl="1" w:tplc="10090003" w:tentative="1">
      <w:start w:val="1"/>
      <w:numFmt w:val="bullet"/>
      <w:lvlText w:val="o"/>
      <w:lvlJc w:val="left"/>
      <w:pPr>
        <w:ind w:left="2274" w:hanging="360"/>
      </w:pPr>
      <w:rPr>
        <w:rFonts w:ascii="Courier New" w:hAnsi="Courier New" w:cs="Courier New" w:hint="default"/>
      </w:rPr>
    </w:lvl>
    <w:lvl w:ilvl="2" w:tplc="10090005" w:tentative="1">
      <w:start w:val="1"/>
      <w:numFmt w:val="bullet"/>
      <w:lvlText w:val=""/>
      <w:lvlJc w:val="left"/>
      <w:pPr>
        <w:ind w:left="2994" w:hanging="360"/>
      </w:pPr>
      <w:rPr>
        <w:rFonts w:ascii="Wingdings" w:hAnsi="Wingdings" w:hint="default"/>
      </w:rPr>
    </w:lvl>
    <w:lvl w:ilvl="3" w:tplc="10090001" w:tentative="1">
      <w:start w:val="1"/>
      <w:numFmt w:val="bullet"/>
      <w:lvlText w:val=""/>
      <w:lvlJc w:val="left"/>
      <w:pPr>
        <w:ind w:left="3714" w:hanging="360"/>
      </w:pPr>
      <w:rPr>
        <w:rFonts w:ascii="Symbol" w:hAnsi="Symbol" w:hint="default"/>
      </w:rPr>
    </w:lvl>
    <w:lvl w:ilvl="4" w:tplc="10090003" w:tentative="1">
      <w:start w:val="1"/>
      <w:numFmt w:val="bullet"/>
      <w:lvlText w:val="o"/>
      <w:lvlJc w:val="left"/>
      <w:pPr>
        <w:ind w:left="4434" w:hanging="360"/>
      </w:pPr>
      <w:rPr>
        <w:rFonts w:ascii="Courier New" w:hAnsi="Courier New" w:cs="Courier New" w:hint="default"/>
      </w:rPr>
    </w:lvl>
    <w:lvl w:ilvl="5" w:tplc="10090005" w:tentative="1">
      <w:start w:val="1"/>
      <w:numFmt w:val="bullet"/>
      <w:lvlText w:val=""/>
      <w:lvlJc w:val="left"/>
      <w:pPr>
        <w:ind w:left="5154" w:hanging="360"/>
      </w:pPr>
      <w:rPr>
        <w:rFonts w:ascii="Wingdings" w:hAnsi="Wingdings" w:hint="default"/>
      </w:rPr>
    </w:lvl>
    <w:lvl w:ilvl="6" w:tplc="10090001" w:tentative="1">
      <w:start w:val="1"/>
      <w:numFmt w:val="bullet"/>
      <w:lvlText w:val=""/>
      <w:lvlJc w:val="left"/>
      <w:pPr>
        <w:ind w:left="5874" w:hanging="360"/>
      </w:pPr>
      <w:rPr>
        <w:rFonts w:ascii="Symbol" w:hAnsi="Symbol" w:hint="default"/>
      </w:rPr>
    </w:lvl>
    <w:lvl w:ilvl="7" w:tplc="10090003" w:tentative="1">
      <w:start w:val="1"/>
      <w:numFmt w:val="bullet"/>
      <w:lvlText w:val="o"/>
      <w:lvlJc w:val="left"/>
      <w:pPr>
        <w:ind w:left="6594" w:hanging="360"/>
      </w:pPr>
      <w:rPr>
        <w:rFonts w:ascii="Courier New" w:hAnsi="Courier New" w:cs="Courier New" w:hint="default"/>
      </w:rPr>
    </w:lvl>
    <w:lvl w:ilvl="8" w:tplc="10090005" w:tentative="1">
      <w:start w:val="1"/>
      <w:numFmt w:val="bullet"/>
      <w:lvlText w:val=""/>
      <w:lvlJc w:val="left"/>
      <w:pPr>
        <w:ind w:left="7314" w:hanging="360"/>
      </w:pPr>
      <w:rPr>
        <w:rFonts w:ascii="Wingdings" w:hAnsi="Wingdings" w:hint="default"/>
      </w:rPr>
    </w:lvl>
  </w:abstractNum>
  <w:abstractNum w:abstractNumId="13" w15:restartNumberingAfterBreak="0">
    <w:nsid w:val="21B02626"/>
    <w:multiLevelType w:val="hybridMultilevel"/>
    <w:tmpl w:val="73AAAEE8"/>
    <w:lvl w:ilvl="0" w:tplc="92880392">
      <w:start w:val="1"/>
      <w:numFmt w:val="decimal"/>
      <w:lvlText w:val="%1."/>
      <w:lvlJc w:val="left"/>
      <w:pPr>
        <w:ind w:left="2271" w:hanging="570"/>
      </w:pPr>
      <w:rPr>
        <w:rFonts w:hint="default"/>
      </w:rPr>
    </w:lvl>
    <w:lvl w:ilvl="1" w:tplc="10090019" w:tentative="1">
      <w:start w:val="1"/>
      <w:numFmt w:val="lowerLetter"/>
      <w:lvlText w:val="%2."/>
      <w:lvlJc w:val="left"/>
      <w:pPr>
        <w:ind w:left="2781" w:hanging="360"/>
      </w:pPr>
    </w:lvl>
    <w:lvl w:ilvl="2" w:tplc="1009001B" w:tentative="1">
      <w:start w:val="1"/>
      <w:numFmt w:val="lowerRoman"/>
      <w:lvlText w:val="%3."/>
      <w:lvlJc w:val="right"/>
      <w:pPr>
        <w:ind w:left="3501" w:hanging="180"/>
      </w:pPr>
    </w:lvl>
    <w:lvl w:ilvl="3" w:tplc="1009000F" w:tentative="1">
      <w:start w:val="1"/>
      <w:numFmt w:val="decimal"/>
      <w:lvlText w:val="%4."/>
      <w:lvlJc w:val="left"/>
      <w:pPr>
        <w:ind w:left="4221" w:hanging="360"/>
      </w:pPr>
    </w:lvl>
    <w:lvl w:ilvl="4" w:tplc="10090019" w:tentative="1">
      <w:start w:val="1"/>
      <w:numFmt w:val="lowerLetter"/>
      <w:lvlText w:val="%5."/>
      <w:lvlJc w:val="left"/>
      <w:pPr>
        <w:ind w:left="4941" w:hanging="360"/>
      </w:pPr>
    </w:lvl>
    <w:lvl w:ilvl="5" w:tplc="1009001B" w:tentative="1">
      <w:start w:val="1"/>
      <w:numFmt w:val="lowerRoman"/>
      <w:lvlText w:val="%6."/>
      <w:lvlJc w:val="right"/>
      <w:pPr>
        <w:ind w:left="5661" w:hanging="180"/>
      </w:pPr>
    </w:lvl>
    <w:lvl w:ilvl="6" w:tplc="1009000F" w:tentative="1">
      <w:start w:val="1"/>
      <w:numFmt w:val="decimal"/>
      <w:lvlText w:val="%7."/>
      <w:lvlJc w:val="left"/>
      <w:pPr>
        <w:ind w:left="6381" w:hanging="360"/>
      </w:pPr>
    </w:lvl>
    <w:lvl w:ilvl="7" w:tplc="10090019" w:tentative="1">
      <w:start w:val="1"/>
      <w:numFmt w:val="lowerLetter"/>
      <w:lvlText w:val="%8."/>
      <w:lvlJc w:val="left"/>
      <w:pPr>
        <w:ind w:left="7101" w:hanging="360"/>
      </w:pPr>
    </w:lvl>
    <w:lvl w:ilvl="8" w:tplc="1009001B" w:tentative="1">
      <w:start w:val="1"/>
      <w:numFmt w:val="lowerRoman"/>
      <w:lvlText w:val="%9."/>
      <w:lvlJc w:val="right"/>
      <w:pPr>
        <w:ind w:left="7821" w:hanging="180"/>
      </w:pPr>
    </w:lvl>
  </w:abstractNum>
  <w:abstractNum w:abstractNumId="14" w15:restartNumberingAfterBreak="0">
    <w:nsid w:val="2DF679CB"/>
    <w:multiLevelType w:val="hybridMultilevel"/>
    <w:tmpl w:val="554A66F2"/>
    <w:lvl w:ilvl="0" w:tplc="BF3E27CC">
      <w:start w:val="1"/>
      <w:numFmt w:val="decimal"/>
      <w:lvlText w:val="%1."/>
      <w:lvlJc w:val="left"/>
      <w:pPr>
        <w:ind w:left="720" w:hanging="360"/>
      </w:pPr>
    </w:lvl>
    <w:lvl w:ilvl="1" w:tplc="11647E06">
      <w:start w:val="1"/>
      <w:numFmt w:val="decimal"/>
      <w:lvlText w:val="%2."/>
      <w:lvlJc w:val="left"/>
      <w:pPr>
        <w:ind w:left="720" w:hanging="360"/>
      </w:pPr>
    </w:lvl>
    <w:lvl w:ilvl="2" w:tplc="0AEA3212">
      <w:start w:val="1"/>
      <w:numFmt w:val="decimal"/>
      <w:lvlText w:val="%3."/>
      <w:lvlJc w:val="left"/>
      <w:pPr>
        <w:ind w:left="720" w:hanging="360"/>
      </w:pPr>
    </w:lvl>
    <w:lvl w:ilvl="3" w:tplc="5B2056B0">
      <w:start w:val="1"/>
      <w:numFmt w:val="decimal"/>
      <w:lvlText w:val="%4."/>
      <w:lvlJc w:val="left"/>
      <w:pPr>
        <w:ind w:left="720" w:hanging="360"/>
      </w:pPr>
    </w:lvl>
    <w:lvl w:ilvl="4" w:tplc="17823710">
      <w:start w:val="1"/>
      <w:numFmt w:val="decimal"/>
      <w:lvlText w:val="%5."/>
      <w:lvlJc w:val="left"/>
      <w:pPr>
        <w:ind w:left="720" w:hanging="360"/>
      </w:pPr>
    </w:lvl>
    <w:lvl w:ilvl="5" w:tplc="B04CF112">
      <w:start w:val="1"/>
      <w:numFmt w:val="decimal"/>
      <w:lvlText w:val="%6."/>
      <w:lvlJc w:val="left"/>
      <w:pPr>
        <w:ind w:left="720" w:hanging="360"/>
      </w:pPr>
    </w:lvl>
    <w:lvl w:ilvl="6" w:tplc="F484F5B8">
      <w:start w:val="1"/>
      <w:numFmt w:val="decimal"/>
      <w:lvlText w:val="%7."/>
      <w:lvlJc w:val="left"/>
      <w:pPr>
        <w:ind w:left="720" w:hanging="360"/>
      </w:pPr>
    </w:lvl>
    <w:lvl w:ilvl="7" w:tplc="388EF784">
      <w:start w:val="1"/>
      <w:numFmt w:val="decimal"/>
      <w:lvlText w:val="%8."/>
      <w:lvlJc w:val="left"/>
      <w:pPr>
        <w:ind w:left="720" w:hanging="360"/>
      </w:pPr>
    </w:lvl>
    <w:lvl w:ilvl="8" w:tplc="3C44874C">
      <w:start w:val="1"/>
      <w:numFmt w:val="decimal"/>
      <w:lvlText w:val="%9."/>
      <w:lvlJc w:val="left"/>
      <w:pPr>
        <w:ind w:left="720" w:hanging="360"/>
      </w:pPr>
    </w:lvl>
  </w:abstractNum>
  <w:abstractNum w:abstractNumId="15" w15:restartNumberingAfterBreak="0">
    <w:nsid w:val="2FE34191"/>
    <w:multiLevelType w:val="hybridMultilevel"/>
    <w:tmpl w:val="29088DE2"/>
    <w:lvl w:ilvl="0" w:tplc="956CD316">
      <w:start w:val="1"/>
      <w:numFmt w:val="decimal"/>
      <w:lvlText w:val="%1."/>
      <w:lvlJc w:val="left"/>
      <w:pPr>
        <w:ind w:left="720" w:hanging="360"/>
      </w:pPr>
    </w:lvl>
    <w:lvl w:ilvl="1" w:tplc="8220833A">
      <w:start w:val="1"/>
      <w:numFmt w:val="decimal"/>
      <w:lvlText w:val="%2."/>
      <w:lvlJc w:val="left"/>
      <w:pPr>
        <w:ind w:left="720" w:hanging="360"/>
      </w:pPr>
    </w:lvl>
    <w:lvl w:ilvl="2" w:tplc="B2DAF448">
      <w:start w:val="1"/>
      <w:numFmt w:val="decimal"/>
      <w:lvlText w:val="%3."/>
      <w:lvlJc w:val="left"/>
      <w:pPr>
        <w:ind w:left="720" w:hanging="360"/>
      </w:pPr>
    </w:lvl>
    <w:lvl w:ilvl="3" w:tplc="29B8E286">
      <w:start w:val="1"/>
      <w:numFmt w:val="decimal"/>
      <w:lvlText w:val="%4."/>
      <w:lvlJc w:val="left"/>
      <w:pPr>
        <w:ind w:left="720" w:hanging="360"/>
      </w:pPr>
    </w:lvl>
    <w:lvl w:ilvl="4" w:tplc="F4D09948">
      <w:start w:val="1"/>
      <w:numFmt w:val="decimal"/>
      <w:lvlText w:val="%5."/>
      <w:lvlJc w:val="left"/>
      <w:pPr>
        <w:ind w:left="720" w:hanging="360"/>
      </w:pPr>
    </w:lvl>
    <w:lvl w:ilvl="5" w:tplc="DF8461CC">
      <w:start w:val="1"/>
      <w:numFmt w:val="decimal"/>
      <w:lvlText w:val="%6."/>
      <w:lvlJc w:val="left"/>
      <w:pPr>
        <w:ind w:left="720" w:hanging="360"/>
      </w:pPr>
    </w:lvl>
    <w:lvl w:ilvl="6" w:tplc="6CDA893A">
      <w:start w:val="1"/>
      <w:numFmt w:val="decimal"/>
      <w:lvlText w:val="%7."/>
      <w:lvlJc w:val="left"/>
      <w:pPr>
        <w:ind w:left="720" w:hanging="360"/>
      </w:pPr>
    </w:lvl>
    <w:lvl w:ilvl="7" w:tplc="02F019FA">
      <w:start w:val="1"/>
      <w:numFmt w:val="decimal"/>
      <w:lvlText w:val="%8."/>
      <w:lvlJc w:val="left"/>
      <w:pPr>
        <w:ind w:left="720" w:hanging="360"/>
      </w:pPr>
    </w:lvl>
    <w:lvl w:ilvl="8" w:tplc="DA5C8C14">
      <w:start w:val="1"/>
      <w:numFmt w:val="decimal"/>
      <w:lvlText w:val="%9."/>
      <w:lvlJc w:val="left"/>
      <w:pPr>
        <w:ind w:left="720" w:hanging="360"/>
      </w:pPr>
    </w:lvl>
  </w:abstractNum>
  <w:abstractNum w:abstractNumId="16" w15:restartNumberingAfterBreak="0">
    <w:nsid w:val="301D7D0C"/>
    <w:multiLevelType w:val="hybridMultilevel"/>
    <w:tmpl w:val="134A80B8"/>
    <w:lvl w:ilvl="0" w:tplc="A73659DC">
      <w:start w:val="1"/>
      <w:numFmt w:val="decimal"/>
      <w:lvlText w:val="%1."/>
      <w:lvlJc w:val="left"/>
      <w:pPr>
        <w:ind w:left="720" w:hanging="360"/>
      </w:pPr>
    </w:lvl>
    <w:lvl w:ilvl="1" w:tplc="B830BD6E">
      <w:start w:val="1"/>
      <w:numFmt w:val="decimal"/>
      <w:lvlText w:val="%2."/>
      <w:lvlJc w:val="left"/>
      <w:pPr>
        <w:ind w:left="720" w:hanging="360"/>
      </w:pPr>
    </w:lvl>
    <w:lvl w:ilvl="2" w:tplc="BB8C59CA">
      <w:start w:val="1"/>
      <w:numFmt w:val="decimal"/>
      <w:lvlText w:val="%3."/>
      <w:lvlJc w:val="left"/>
      <w:pPr>
        <w:ind w:left="720" w:hanging="360"/>
      </w:pPr>
    </w:lvl>
    <w:lvl w:ilvl="3" w:tplc="1520EF8A">
      <w:start w:val="1"/>
      <w:numFmt w:val="decimal"/>
      <w:lvlText w:val="%4."/>
      <w:lvlJc w:val="left"/>
      <w:pPr>
        <w:ind w:left="720" w:hanging="360"/>
      </w:pPr>
    </w:lvl>
    <w:lvl w:ilvl="4" w:tplc="36F811A4">
      <w:start w:val="1"/>
      <w:numFmt w:val="decimal"/>
      <w:lvlText w:val="%5."/>
      <w:lvlJc w:val="left"/>
      <w:pPr>
        <w:ind w:left="720" w:hanging="360"/>
      </w:pPr>
    </w:lvl>
    <w:lvl w:ilvl="5" w:tplc="0BFAB600">
      <w:start w:val="1"/>
      <w:numFmt w:val="decimal"/>
      <w:lvlText w:val="%6."/>
      <w:lvlJc w:val="left"/>
      <w:pPr>
        <w:ind w:left="720" w:hanging="360"/>
      </w:pPr>
    </w:lvl>
    <w:lvl w:ilvl="6" w:tplc="9CD06932">
      <w:start w:val="1"/>
      <w:numFmt w:val="decimal"/>
      <w:lvlText w:val="%7."/>
      <w:lvlJc w:val="left"/>
      <w:pPr>
        <w:ind w:left="720" w:hanging="360"/>
      </w:pPr>
    </w:lvl>
    <w:lvl w:ilvl="7" w:tplc="2CEA672A">
      <w:start w:val="1"/>
      <w:numFmt w:val="decimal"/>
      <w:lvlText w:val="%8."/>
      <w:lvlJc w:val="left"/>
      <w:pPr>
        <w:ind w:left="720" w:hanging="360"/>
      </w:pPr>
    </w:lvl>
    <w:lvl w:ilvl="8" w:tplc="21AC088E">
      <w:start w:val="1"/>
      <w:numFmt w:val="decimal"/>
      <w:lvlText w:val="%9."/>
      <w:lvlJc w:val="left"/>
      <w:pPr>
        <w:ind w:left="720" w:hanging="360"/>
      </w:pPr>
    </w:lvl>
  </w:abstractNum>
  <w:abstractNum w:abstractNumId="17" w15:restartNumberingAfterBreak="0">
    <w:nsid w:val="34DF041D"/>
    <w:multiLevelType w:val="hybridMultilevel"/>
    <w:tmpl w:val="DB54E5D2"/>
    <w:lvl w:ilvl="0" w:tplc="342CE994">
      <w:start w:val="1"/>
      <w:numFmt w:val="decimal"/>
      <w:lvlText w:val="%1."/>
      <w:lvlJc w:val="left"/>
      <w:pPr>
        <w:ind w:left="720" w:hanging="360"/>
      </w:pPr>
    </w:lvl>
    <w:lvl w:ilvl="1" w:tplc="97D42E80">
      <w:start w:val="1"/>
      <w:numFmt w:val="decimal"/>
      <w:lvlText w:val="%2."/>
      <w:lvlJc w:val="left"/>
      <w:pPr>
        <w:ind w:left="720" w:hanging="360"/>
      </w:pPr>
    </w:lvl>
    <w:lvl w:ilvl="2" w:tplc="550C38D8">
      <w:start w:val="1"/>
      <w:numFmt w:val="decimal"/>
      <w:lvlText w:val="%3."/>
      <w:lvlJc w:val="left"/>
      <w:pPr>
        <w:ind w:left="720" w:hanging="360"/>
      </w:pPr>
    </w:lvl>
    <w:lvl w:ilvl="3" w:tplc="447E1738">
      <w:start w:val="1"/>
      <w:numFmt w:val="decimal"/>
      <w:lvlText w:val="%4."/>
      <w:lvlJc w:val="left"/>
      <w:pPr>
        <w:ind w:left="720" w:hanging="360"/>
      </w:pPr>
    </w:lvl>
    <w:lvl w:ilvl="4" w:tplc="3DAEBE2E">
      <w:start w:val="1"/>
      <w:numFmt w:val="decimal"/>
      <w:lvlText w:val="%5."/>
      <w:lvlJc w:val="left"/>
      <w:pPr>
        <w:ind w:left="720" w:hanging="360"/>
      </w:pPr>
    </w:lvl>
    <w:lvl w:ilvl="5" w:tplc="923A4B00">
      <w:start w:val="1"/>
      <w:numFmt w:val="decimal"/>
      <w:lvlText w:val="%6."/>
      <w:lvlJc w:val="left"/>
      <w:pPr>
        <w:ind w:left="720" w:hanging="360"/>
      </w:pPr>
    </w:lvl>
    <w:lvl w:ilvl="6" w:tplc="D0A01188">
      <w:start w:val="1"/>
      <w:numFmt w:val="decimal"/>
      <w:lvlText w:val="%7."/>
      <w:lvlJc w:val="left"/>
      <w:pPr>
        <w:ind w:left="720" w:hanging="360"/>
      </w:pPr>
    </w:lvl>
    <w:lvl w:ilvl="7" w:tplc="E12CEDA4">
      <w:start w:val="1"/>
      <w:numFmt w:val="decimal"/>
      <w:lvlText w:val="%8."/>
      <w:lvlJc w:val="left"/>
      <w:pPr>
        <w:ind w:left="720" w:hanging="360"/>
      </w:pPr>
    </w:lvl>
    <w:lvl w:ilvl="8" w:tplc="369A24FC">
      <w:start w:val="1"/>
      <w:numFmt w:val="decimal"/>
      <w:lvlText w:val="%9."/>
      <w:lvlJc w:val="left"/>
      <w:pPr>
        <w:ind w:left="720" w:hanging="360"/>
      </w:pPr>
    </w:lvl>
  </w:abstractNum>
  <w:abstractNum w:abstractNumId="18" w15:restartNumberingAfterBreak="0">
    <w:nsid w:val="3A8E1981"/>
    <w:multiLevelType w:val="hybridMultilevel"/>
    <w:tmpl w:val="2B5E0176"/>
    <w:lvl w:ilvl="0" w:tplc="882EDB50">
      <w:start w:val="1"/>
      <w:numFmt w:val="decimal"/>
      <w:lvlText w:val="%1."/>
      <w:lvlJc w:val="left"/>
      <w:pPr>
        <w:ind w:left="720" w:hanging="360"/>
      </w:pPr>
    </w:lvl>
    <w:lvl w:ilvl="1" w:tplc="29E24F76">
      <w:start w:val="1"/>
      <w:numFmt w:val="decimal"/>
      <w:lvlText w:val="%2."/>
      <w:lvlJc w:val="left"/>
      <w:pPr>
        <w:ind w:left="720" w:hanging="360"/>
      </w:pPr>
    </w:lvl>
    <w:lvl w:ilvl="2" w:tplc="F698E318">
      <w:start w:val="1"/>
      <w:numFmt w:val="decimal"/>
      <w:lvlText w:val="%3."/>
      <w:lvlJc w:val="left"/>
      <w:pPr>
        <w:ind w:left="720" w:hanging="360"/>
      </w:pPr>
    </w:lvl>
    <w:lvl w:ilvl="3" w:tplc="8D08D6D4">
      <w:start w:val="1"/>
      <w:numFmt w:val="decimal"/>
      <w:lvlText w:val="%4."/>
      <w:lvlJc w:val="left"/>
      <w:pPr>
        <w:ind w:left="720" w:hanging="360"/>
      </w:pPr>
    </w:lvl>
    <w:lvl w:ilvl="4" w:tplc="174AE496">
      <w:start w:val="1"/>
      <w:numFmt w:val="decimal"/>
      <w:lvlText w:val="%5."/>
      <w:lvlJc w:val="left"/>
      <w:pPr>
        <w:ind w:left="720" w:hanging="360"/>
      </w:pPr>
    </w:lvl>
    <w:lvl w:ilvl="5" w:tplc="F5E6FCC4">
      <w:start w:val="1"/>
      <w:numFmt w:val="decimal"/>
      <w:lvlText w:val="%6."/>
      <w:lvlJc w:val="left"/>
      <w:pPr>
        <w:ind w:left="720" w:hanging="360"/>
      </w:pPr>
    </w:lvl>
    <w:lvl w:ilvl="6" w:tplc="B0DA1506">
      <w:start w:val="1"/>
      <w:numFmt w:val="decimal"/>
      <w:lvlText w:val="%7."/>
      <w:lvlJc w:val="left"/>
      <w:pPr>
        <w:ind w:left="720" w:hanging="360"/>
      </w:pPr>
    </w:lvl>
    <w:lvl w:ilvl="7" w:tplc="C8E824A2">
      <w:start w:val="1"/>
      <w:numFmt w:val="decimal"/>
      <w:lvlText w:val="%8."/>
      <w:lvlJc w:val="left"/>
      <w:pPr>
        <w:ind w:left="720" w:hanging="360"/>
      </w:pPr>
    </w:lvl>
    <w:lvl w:ilvl="8" w:tplc="DFB60918">
      <w:start w:val="1"/>
      <w:numFmt w:val="decimal"/>
      <w:lvlText w:val="%9."/>
      <w:lvlJc w:val="left"/>
      <w:pPr>
        <w:ind w:left="720" w:hanging="360"/>
      </w:pPr>
    </w:lvl>
  </w:abstractNum>
  <w:abstractNum w:abstractNumId="19" w15:restartNumberingAfterBreak="0">
    <w:nsid w:val="3CB9333E"/>
    <w:multiLevelType w:val="hybridMultilevel"/>
    <w:tmpl w:val="30CA3FC8"/>
    <w:lvl w:ilvl="0" w:tplc="4B600DDA">
      <w:start w:val="1"/>
      <w:numFmt w:val="decimal"/>
      <w:lvlText w:val="%1."/>
      <w:lvlJc w:val="left"/>
      <w:pPr>
        <w:ind w:left="720" w:hanging="360"/>
      </w:pPr>
    </w:lvl>
    <w:lvl w:ilvl="1" w:tplc="A884759E">
      <w:start w:val="1"/>
      <w:numFmt w:val="decimal"/>
      <w:lvlText w:val="%2."/>
      <w:lvlJc w:val="left"/>
      <w:pPr>
        <w:ind w:left="720" w:hanging="360"/>
      </w:pPr>
    </w:lvl>
    <w:lvl w:ilvl="2" w:tplc="8E0E259E">
      <w:start w:val="1"/>
      <w:numFmt w:val="decimal"/>
      <w:lvlText w:val="%3."/>
      <w:lvlJc w:val="left"/>
      <w:pPr>
        <w:ind w:left="720" w:hanging="360"/>
      </w:pPr>
    </w:lvl>
    <w:lvl w:ilvl="3" w:tplc="A872CBA6">
      <w:start w:val="1"/>
      <w:numFmt w:val="decimal"/>
      <w:lvlText w:val="%4."/>
      <w:lvlJc w:val="left"/>
      <w:pPr>
        <w:ind w:left="720" w:hanging="360"/>
      </w:pPr>
    </w:lvl>
    <w:lvl w:ilvl="4" w:tplc="3C420FD2">
      <w:start w:val="1"/>
      <w:numFmt w:val="decimal"/>
      <w:lvlText w:val="%5."/>
      <w:lvlJc w:val="left"/>
      <w:pPr>
        <w:ind w:left="720" w:hanging="360"/>
      </w:pPr>
    </w:lvl>
    <w:lvl w:ilvl="5" w:tplc="69ECE7E0">
      <w:start w:val="1"/>
      <w:numFmt w:val="decimal"/>
      <w:lvlText w:val="%6."/>
      <w:lvlJc w:val="left"/>
      <w:pPr>
        <w:ind w:left="720" w:hanging="360"/>
      </w:pPr>
    </w:lvl>
    <w:lvl w:ilvl="6" w:tplc="0BC86824">
      <w:start w:val="1"/>
      <w:numFmt w:val="decimal"/>
      <w:lvlText w:val="%7."/>
      <w:lvlJc w:val="left"/>
      <w:pPr>
        <w:ind w:left="720" w:hanging="360"/>
      </w:pPr>
    </w:lvl>
    <w:lvl w:ilvl="7" w:tplc="ABD82F7A">
      <w:start w:val="1"/>
      <w:numFmt w:val="decimal"/>
      <w:lvlText w:val="%8."/>
      <w:lvlJc w:val="left"/>
      <w:pPr>
        <w:ind w:left="720" w:hanging="360"/>
      </w:pPr>
    </w:lvl>
    <w:lvl w:ilvl="8" w:tplc="DBAE4438">
      <w:start w:val="1"/>
      <w:numFmt w:val="decimal"/>
      <w:lvlText w:val="%9."/>
      <w:lvlJc w:val="left"/>
      <w:pPr>
        <w:ind w:left="720" w:hanging="360"/>
      </w:pPr>
    </w:lvl>
  </w:abstractNum>
  <w:abstractNum w:abstractNumId="20" w15:restartNumberingAfterBreak="0">
    <w:nsid w:val="3FE447C0"/>
    <w:multiLevelType w:val="hybridMultilevel"/>
    <w:tmpl w:val="01D8002C"/>
    <w:lvl w:ilvl="0" w:tplc="AA562DB6">
      <w:start w:val="4"/>
      <w:numFmt w:val="bullet"/>
      <w:lvlText w:val="–"/>
      <w:lvlJc w:val="left"/>
      <w:pPr>
        <w:ind w:left="389" w:hanging="360"/>
      </w:pPr>
      <w:rPr>
        <w:rFonts w:ascii="Times New Roman" w:eastAsia="SimSun" w:hAnsi="Times New Roman" w:cs="Times New Roman" w:hint="default"/>
      </w:rPr>
    </w:lvl>
    <w:lvl w:ilvl="1" w:tplc="10090003" w:tentative="1">
      <w:start w:val="1"/>
      <w:numFmt w:val="bullet"/>
      <w:lvlText w:val="o"/>
      <w:lvlJc w:val="left"/>
      <w:pPr>
        <w:ind w:left="1109" w:hanging="360"/>
      </w:pPr>
      <w:rPr>
        <w:rFonts w:ascii="Courier New" w:hAnsi="Courier New" w:cs="Courier New" w:hint="default"/>
      </w:rPr>
    </w:lvl>
    <w:lvl w:ilvl="2" w:tplc="10090005" w:tentative="1">
      <w:start w:val="1"/>
      <w:numFmt w:val="bullet"/>
      <w:lvlText w:val=""/>
      <w:lvlJc w:val="left"/>
      <w:pPr>
        <w:ind w:left="1829" w:hanging="360"/>
      </w:pPr>
      <w:rPr>
        <w:rFonts w:ascii="Wingdings" w:hAnsi="Wingdings" w:hint="default"/>
      </w:rPr>
    </w:lvl>
    <w:lvl w:ilvl="3" w:tplc="10090001" w:tentative="1">
      <w:start w:val="1"/>
      <w:numFmt w:val="bullet"/>
      <w:lvlText w:val=""/>
      <w:lvlJc w:val="left"/>
      <w:pPr>
        <w:ind w:left="2549" w:hanging="360"/>
      </w:pPr>
      <w:rPr>
        <w:rFonts w:ascii="Symbol" w:hAnsi="Symbol" w:hint="default"/>
      </w:rPr>
    </w:lvl>
    <w:lvl w:ilvl="4" w:tplc="10090003" w:tentative="1">
      <w:start w:val="1"/>
      <w:numFmt w:val="bullet"/>
      <w:lvlText w:val="o"/>
      <w:lvlJc w:val="left"/>
      <w:pPr>
        <w:ind w:left="3269" w:hanging="360"/>
      </w:pPr>
      <w:rPr>
        <w:rFonts w:ascii="Courier New" w:hAnsi="Courier New" w:cs="Courier New" w:hint="default"/>
      </w:rPr>
    </w:lvl>
    <w:lvl w:ilvl="5" w:tplc="10090005" w:tentative="1">
      <w:start w:val="1"/>
      <w:numFmt w:val="bullet"/>
      <w:lvlText w:val=""/>
      <w:lvlJc w:val="left"/>
      <w:pPr>
        <w:ind w:left="3989" w:hanging="360"/>
      </w:pPr>
      <w:rPr>
        <w:rFonts w:ascii="Wingdings" w:hAnsi="Wingdings" w:hint="default"/>
      </w:rPr>
    </w:lvl>
    <w:lvl w:ilvl="6" w:tplc="10090001" w:tentative="1">
      <w:start w:val="1"/>
      <w:numFmt w:val="bullet"/>
      <w:lvlText w:val=""/>
      <w:lvlJc w:val="left"/>
      <w:pPr>
        <w:ind w:left="4709" w:hanging="360"/>
      </w:pPr>
      <w:rPr>
        <w:rFonts w:ascii="Symbol" w:hAnsi="Symbol" w:hint="default"/>
      </w:rPr>
    </w:lvl>
    <w:lvl w:ilvl="7" w:tplc="10090003" w:tentative="1">
      <w:start w:val="1"/>
      <w:numFmt w:val="bullet"/>
      <w:lvlText w:val="o"/>
      <w:lvlJc w:val="left"/>
      <w:pPr>
        <w:ind w:left="5429" w:hanging="360"/>
      </w:pPr>
      <w:rPr>
        <w:rFonts w:ascii="Courier New" w:hAnsi="Courier New" w:cs="Courier New" w:hint="default"/>
      </w:rPr>
    </w:lvl>
    <w:lvl w:ilvl="8" w:tplc="10090005" w:tentative="1">
      <w:start w:val="1"/>
      <w:numFmt w:val="bullet"/>
      <w:lvlText w:val=""/>
      <w:lvlJc w:val="left"/>
      <w:pPr>
        <w:ind w:left="6149" w:hanging="360"/>
      </w:pPr>
      <w:rPr>
        <w:rFonts w:ascii="Wingdings" w:hAnsi="Wingdings" w:hint="default"/>
      </w:rPr>
    </w:lvl>
  </w:abstractNum>
  <w:abstractNum w:abstractNumId="2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2" w15:restartNumberingAfterBreak="0">
    <w:nsid w:val="4ABB1D5A"/>
    <w:multiLevelType w:val="hybridMultilevel"/>
    <w:tmpl w:val="5BA8A65C"/>
    <w:lvl w:ilvl="0" w:tplc="B38697F0">
      <w:start w:val="1"/>
      <w:numFmt w:val="decimal"/>
      <w:lvlText w:val="%1."/>
      <w:lvlJc w:val="left"/>
      <w:pPr>
        <w:ind w:left="720" w:hanging="360"/>
      </w:pPr>
    </w:lvl>
    <w:lvl w:ilvl="1" w:tplc="76BCA54E">
      <w:start w:val="1"/>
      <w:numFmt w:val="decimal"/>
      <w:lvlText w:val="%2."/>
      <w:lvlJc w:val="left"/>
      <w:pPr>
        <w:ind w:left="720" w:hanging="360"/>
      </w:pPr>
    </w:lvl>
    <w:lvl w:ilvl="2" w:tplc="0CEAE2BA">
      <w:start w:val="1"/>
      <w:numFmt w:val="decimal"/>
      <w:lvlText w:val="%3."/>
      <w:lvlJc w:val="left"/>
      <w:pPr>
        <w:ind w:left="720" w:hanging="360"/>
      </w:pPr>
    </w:lvl>
    <w:lvl w:ilvl="3" w:tplc="8F16B35A">
      <w:start w:val="1"/>
      <w:numFmt w:val="decimal"/>
      <w:lvlText w:val="%4."/>
      <w:lvlJc w:val="left"/>
      <w:pPr>
        <w:ind w:left="720" w:hanging="360"/>
      </w:pPr>
    </w:lvl>
    <w:lvl w:ilvl="4" w:tplc="FD705200">
      <w:start w:val="1"/>
      <w:numFmt w:val="decimal"/>
      <w:lvlText w:val="%5."/>
      <w:lvlJc w:val="left"/>
      <w:pPr>
        <w:ind w:left="720" w:hanging="360"/>
      </w:pPr>
    </w:lvl>
    <w:lvl w:ilvl="5" w:tplc="47889088">
      <w:start w:val="1"/>
      <w:numFmt w:val="decimal"/>
      <w:lvlText w:val="%6."/>
      <w:lvlJc w:val="left"/>
      <w:pPr>
        <w:ind w:left="720" w:hanging="360"/>
      </w:pPr>
    </w:lvl>
    <w:lvl w:ilvl="6" w:tplc="250E0E0C">
      <w:start w:val="1"/>
      <w:numFmt w:val="decimal"/>
      <w:lvlText w:val="%7."/>
      <w:lvlJc w:val="left"/>
      <w:pPr>
        <w:ind w:left="720" w:hanging="360"/>
      </w:pPr>
    </w:lvl>
    <w:lvl w:ilvl="7" w:tplc="295CFE7A">
      <w:start w:val="1"/>
      <w:numFmt w:val="decimal"/>
      <w:lvlText w:val="%8."/>
      <w:lvlJc w:val="left"/>
      <w:pPr>
        <w:ind w:left="720" w:hanging="360"/>
      </w:pPr>
    </w:lvl>
    <w:lvl w:ilvl="8" w:tplc="2090B01E">
      <w:start w:val="1"/>
      <w:numFmt w:val="decimal"/>
      <w:lvlText w:val="%9."/>
      <w:lvlJc w:val="left"/>
      <w:pPr>
        <w:ind w:left="720" w:hanging="360"/>
      </w:pPr>
    </w:lvl>
  </w:abstractNum>
  <w:abstractNum w:abstractNumId="23" w15:restartNumberingAfterBreak="0">
    <w:nsid w:val="4B3E41B0"/>
    <w:multiLevelType w:val="hybridMultilevel"/>
    <w:tmpl w:val="7EF4F5B0"/>
    <w:lvl w:ilvl="0" w:tplc="16CCF1D6">
      <w:start w:val="1"/>
      <w:numFmt w:val="decimal"/>
      <w:lvlText w:val="%1."/>
      <w:lvlJc w:val="left"/>
      <w:pPr>
        <w:ind w:left="720" w:hanging="360"/>
      </w:pPr>
    </w:lvl>
    <w:lvl w:ilvl="1" w:tplc="55C0039C">
      <w:start w:val="1"/>
      <w:numFmt w:val="decimal"/>
      <w:lvlText w:val="%2."/>
      <w:lvlJc w:val="left"/>
      <w:pPr>
        <w:ind w:left="720" w:hanging="360"/>
      </w:pPr>
    </w:lvl>
    <w:lvl w:ilvl="2" w:tplc="BC989EFA">
      <w:start w:val="1"/>
      <w:numFmt w:val="decimal"/>
      <w:lvlText w:val="%3."/>
      <w:lvlJc w:val="left"/>
      <w:pPr>
        <w:ind w:left="720" w:hanging="360"/>
      </w:pPr>
    </w:lvl>
    <w:lvl w:ilvl="3" w:tplc="8D7EBAF2">
      <w:start w:val="1"/>
      <w:numFmt w:val="decimal"/>
      <w:lvlText w:val="%4."/>
      <w:lvlJc w:val="left"/>
      <w:pPr>
        <w:ind w:left="720" w:hanging="360"/>
      </w:pPr>
    </w:lvl>
    <w:lvl w:ilvl="4" w:tplc="85B28CEA">
      <w:start w:val="1"/>
      <w:numFmt w:val="decimal"/>
      <w:lvlText w:val="%5."/>
      <w:lvlJc w:val="left"/>
      <w:pPr>
        <w:ind w:left="720" w:hanging="360"/>
      </w:pPr>
    </w:lvl>
    <w:lvl w:ilvl="5" w:tplc="94ACEEA8">
      <w:start w:val="1"/>
      <w:numFmt w:val="decimal"/>
      <w:lvlText w:val="%6."/>
      <w:lvlJc w:val="left"/>
      <w:pPr>
        <w:ind w:left="720" w:hanging="360"/>
      </w:pPr>
    </w:lvl>
    <w:lvl w:ilvl="6" w:tplc="4CDCEBC8">
      <w:start w:val="1"/>
      <w:numFmt w:val="decimal"/>
      <w:lvlText w:val="%7."/>
      <w:lvlJc w:val="left"/>
      <w:pPr>
        <w:ind w:left="720" w:hanging="360"/>
      </w:pPr>
    </w:lvl>
    <w:lvl w:ilvl="7" w:tplc="FBD82BF2">
      <w:start w:val="1"/>
      <w:numFmt w:val="decimal"/>
      <w:lvlText w:val="%8."/>
      <w:lvlJc w:val="left"/>
      <w:pPr>
        <w:ind w:left="720" w:hanging="360"/>
      </w:pPr>
    </w:lvl>
    <w:lvl w:ilvl="8" w:tplc="7074AFB4">
      <w:start w:val="1"/>
      <w:numFmt w:val="decimal"/>
      <w:lvlText w:val="%9."/>
      <w:lvlJc w:val="left"/>
      <w:pPr>
        <w:ind w:left="720" w:hanging="360"/>
      </w:pPr>
    </w:lvl>
  </w:abstractNum>
  <w:abstractNum w:abstractNumId="24" w15:restartNumberingAfterBreak="0">
    <w:nsid w:val="5D943BEE"/>
    <w:multiLevelType w:val="multilevel"/>
    <w:tmpl w:val="222A08B4"/>
    <w:numStyleLink w:val="ListCBD"/>
  </w:abstractNum>
  <w:abstractNum w:abstractNumId="25" w15:restartNumberingAfterBreak="0">
    <w:nsid w:val="6B4C1122"/>
    <w:multiLevelType w:val="hybridMultilevel"/>
    <w:tmpl w:val="E8BC17A4"/>
    <w:lvl w:ilvl="0" w:tplc="07B88D0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28" w15:restartNumberingAfterBreak="0">
    <w:nsid w:val="735B476D"/>
    <w:multiLevelType w:val="hybridMultilevel"/>
    <w:tmpl w:val="1F74FB28"/>
    <w:lvl w:ilvl="0" w:tplc="1378483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B0C465F"/>
    <w:multiLevelType w:val="hybridMultilevel"/>
    <w:tmpl w:val="CA5E1192"/>
    <w:lvl w:ilvl="0" w:tplc="6664849E">
      <w:start w:val="1"/>
      <w:numFmt w:val="decimal"/>
      <w:lvlText w:val="%1."/>
      <w:lvlJc w:val="left"/>
      <w:pPr>
        <w:ind w:left="720" w:hanging="360"/>
      </w:pPr>
    </w:lvl>
    <w:lvl w:ilvl="1" w:tplc="293C4BB0">
      <w:start w:val="1"/>
      <w:numFmt w:val="decimal"/>
      <w:lvlText w:val="%2."/>
      <w:lvlJc w:val="left"/>
      <w:pPr>
        <w:ind w:left="720" w:hanging="360"/>
      </w:pPr>
    </w:lvl>
    <w:lvl w:ilvl="2" w:tplc="03A09380">
      <w:start w:val="1"/>
      <w:numFmt w:val="decimal"/>
      <w:lvlText w:val="%3."/>
      <w:lvlJc w:val="left"/>
      <w:pPr>
        <w:ind w:left="720" w:hanging="360"/>
      </w:pPr>
    </w:lvl>
    <w:lvl w:ilvl="3" w:tplc="1B26F4BE">
      <w:start w:val="1"/>
      <w:numFmt w:val="decimal"/>
      <w:lvlText w:val="%4."/>
      <w:lvlJc w:val="left"/>
      <w:pPr>
        <w:ind w:left="720" w:hanging="360"/>
      </w:pPr>
    </w:lvl>
    <w:lvl w:ilvl="4" w:tplc="B14672FC">
      <w:start w:val="1"/>
      <w:numFmt w:val="decimal"/>
      <w:lvlText w:val="%5."/>
      <w:lvlJc w:val="left"/>
      <w:pPr>
        <w:ind w:left="720" w:hanging="360"/>
      </w:pPr>
    </w:lvl>
    <w:lvl w:ilvl="5" w:tplc="AC083D78">
      <w:start w:val="1"/>
      <w:numFmt w:val="decimal"/>
      <w:lvlText w:val="%6."/>
      <w:lvlJc w:val="left"/>
      <w:pPr>
        <w:ind w:left="720" w:hanging="360"/>
      </w:pPr>
    </w:lvl>
    <w:lvl w:ilvl="6" w:tplc="9FD426A8">
      <w:start w:val="1"/>
      <w:numFmt w:val="decimal"/>
      <w:lvlText w:val="%7."/>
      <w:lvlJc w:val="left"/>
      <w:pPr>
        <w:ind w:left="720" w:hanging="360"/>
      </w:pPr>
    </w:lvl>
    <w:lvl w:ilvl="7" w:tplc="486CDD8A">
      <w:start w:val="1"/>
      <w:numFmt w:val="decimal"/>
      <w:lvlText w:val="%8."/>
      <w:lvlJc w:val="left"/>
      <w:pPr>
        <w:ind w:left="720" w:hanging="360"/>
      </w:pPr>
    </w:lvl>
    <w:lvl w:ilvl="8" w:tplc="B2D62E68">
      <w:start w:val="1"/>
      <w:numFmt w:val="decimal"/>
      <w:lvlText w:val="%9."/>
      <w:lvlJc w:val="left"/>
      <w:pPr>
        <w:ind w:left="720" w:hanging="360"/>
      </w:pPr>
    </w:lvl>
  </w:abstractNum>
  <w:abstractNum w:abstractNumId="30" w15:restartNumberingAfterBreak="0">
    <w:nsid w:val="7D77065F"/>
    <w:multiLevelType w:val="hybridMultilevel"/>
    <w:tmpl w:val="528E61F2"/>
    <w:lvl w:ilvl="0" w:tplc="16AC4882">
      <w:start w:val="1"/>
      <w:numFmt w:val="decimal"/>
      <w:lvlText w:val="%1."/>
      <w:lvlJc w:val="left"/>
      <w:pPr>
        <w:ind w:left="1020" w:hanging="360"/>
      </w:pPr>
    </w:lvl>
    <w:lvl w:ilvl="1" w:tplc="017ADBFC">
      <w:start w:val="1"/>
      <w:numFmt w:val="decimal"/>
      <w:lvlText w:val="%2."/>
      <w:lvlJc w:val="left"/>
      <w:pPr>
        <w:ind w:left="1020" w:hanging="360"/>
      </w:pPr>
    </w:lvl>
    <w:lvl w:ilvl="2" w:tplc="E57C65D8">
      <w:start w:val="1"/>
      <w:numFmt w:val="decimal"/>
      <w:lvlText w:val="%3."/>
      <w:lvlJc w:val="left"/>
      <w:pPr>
        <w:ind w:left="1020" w:hanging="360"/>
      </w:pPr>
    </w:lvl>
    <w:lvl w:ilvl="3" w:tplc="6E16D4FE">
      <w:start w:val="1"/>
      <w:numFmt w:val="decimal"/>
      <w:lvlText w:val="%4."/>
      <w:lvlJc w:val="left"/>
      <w:pPr>
        <w:ind w:left="1020" w:hanging="360"/>
      </w:pPr>
    </w:lvl>
    <w:lvl w:ilvl="4" w:tplc="BE507806">
      <w:start w:val="1"/>
      <w:numFmt w:val="decimal"/>
      <w:lvlText w:val="%5."/>
      <w:lvlJc w:val="left"/>
      <w:pPr>
        <w:ind w:left="1020" w:hanging="360"/>
      </w:pPr>
    </w:lvl>
    <w:lvl w:ilvl="5" w:tplc="0EAC4052">
      <w:start w:val="1"/>
      <w:numFmt w:val="decimal"/>
      <w:lvlText w:val="%6."/>
      <w:lvlJc w:val="left"/>
      <w:pPr>
        <w:ind w:left="1020" w:hanging="360"/>
      </w:pPr>
    </w:lvl>
    <w:lvl w:ilvl="6" w:tplc="D84C6EB4">
      <w:start w:val="1"/>
      <w:numFmt w:val="decimal"/>
      <w:lvlText w:val="%7."/>
      <w:lvlJc w:val="left"/>
      <w:pPr>
        <w:ind w:left="1020" w:hanging="360"/>
      </w:pPr>
    </w:lvl>
    <w:lvl w:ilvl="7" w:tplc="5FEAFC12">
      <w:start w:val="1"/>
      <w:numFmt w:val="decimal"/>
      <w:lvlText w:val="%8."/>
      <w:lvlJc w:val="left"/>
      <w:pPr>
        <w:ind w:left="1020" w:hanging="360"/>
      </w:pPr>
    </w:lvl>
    <w:lvl w:ilvl="8" w:tplc="E766B070">
      <w:start w:val="1"/>
      <w:numFmt w:val="decimal"/>
      <w:lvlText w:val="%9."/>
      <w:lvlJc w:val="left"/>
      <w:pPr>
        <w:ind w:left="1020" w:hanging="360"/>
      </w:pPr>
    </w:lvl>
  </w:abstractNum>
  <w:num w:numId="1" w16cid:durableId="1170412217">
    <w:abstractNumId w:val="27"/>
  </w:num>
  <w:num w:numId="2" w16cid:durableId="27145847">
    <w:abstractNumId w:val="9"/>
  </w:num>
  <w:num w:numId="3" w16cid:durableId="889416209">
    <w:abstractNumId w:val="7"/>
  </w:num>
  <w:num w:numId="4" w16cid:durableId="1353455320">
    <w:abstractNumId w:val="6"/>
  </w:num>
  <w:num w:numId="5" w16cid:durableId="1527864802">
    <w:abstractNumId w:val="5"/>
  </w:num>
  <w:num w:numId="6" w16cid:durableId="627666756">
    <w:abstractNumId w:val="4"/>
  </w:num>
  <w:num w:numId="7" w16cid:durableId="1655378716">
    <w:abstractNumId w:val="21"/>
  </w:num>
  <w:num w:numId="8" w16cid:durableId="2132088249">
    <w:abstractNumId w:val="26"/>
  </w:num>
  <w:num w:numId="9" w16cid:durableId="1137845152">
    <w:abstractNumId w:val="24"/>
  </w:num>
  <w:num w:numId="10" w16cid:durableId="202638590">
    <w:abstractNumId w:val="8"/>
  </w:num>
  <w:num w:numId="11" w16cid:durableId="1182668328">
    <w:abstractNumId w:val="3"/>
  </w:num>
  <w:num w:numId="12" w16cid:durableId="718237555">
    <w:abstractNumId w:val="2"/>
  </w:num>
  <w:num w:numId="13" w16cid:durableId="1307052635">
    <w:abstractNumId w:val="1"/>
  </w:num>
  <w:num w:numId="14" w16cid:durableId="367415423">
    <w:abstractNumId w:val="0"/>
  </w:num>
  <w:num w:numId="15" w16cid:durableId="1134983052">
    <w:abstractNumId w:val="25"/>
  </w:num>
  <w:num w:numId="16" w16cid:durableId="794644718">
    <w:abstractNumId w:val="28"/>
  </w:num>
  <w:num w:numId="17" w16cid:durableId="1730575518">
    <w:abstractNumId w:val="10"/>
  </w:num>
  <w:num w:numId="18" w16cid:durableId="1269578891">
    <w:abstractNumId w:val="20"/>
  </w:num>
  <w:num w:numId="19" w16cid:durableId="2142917119">
    <w:abstractNumId w:val="12"/>
  </w:num>
  <w:num w:numId="20" w16cid:durableId="1627465461">
    <w:abstractNumId w:val="13"/>
  </w:num>
  <w:num w:numId="21" w16cid:durableId="909001606">
    <w:abstractNumId w:val="30"/>
  </w:num>
  <w:num w:numId="22" w16cid:durableId="92630866">
    <w:abstractNumId w:val="11"/>
  </w:num>
  <w:num w:numId="23" w16cid:durableId="501042773">
    <w:abstractNumId w:val="17"/>
  </w:num>
  <w:num w:numId="24" w16cid:durableId="36318382">
    <w:abstractNumId w:val="14"/>
  </w:num>
  <w:num w:numId="25" w16cid:durableId="922643959">
    <w:abstractNumId w:val="15"/>
  </w:num>
  <w:num w:numId="26" w16cid:durableId="1285425707">
    <w:abstractNumId w:val="19"/>
  </w:num>
  <w:num w:numId="27" w16cid:durableId="414477940">
    <w:abstractNumId w:val="23"/>
  </w:num>
  <w:num w:numId="28" w16cid:durableId="248348099">
    <w:abstractNumId w:val="18"/>
  </w:num>
  <w:num w:numId="29" w16cid:durableId="1655525154">
    <w:abstractNumId w:val="29"/>
  </w:num>
  <w:num w:numId="30" w16cid:durableId="1470200577">
    <w:abstractNumId w:val="16"/>
  </w:num>
  <w:num w:numId="31" w16cid:durableId="196734943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19"/>
    <w:rsid w:val="00000564"/>
    <w:rsid w:val="0000288D"/>
    <w:rsid w:val="00002BAE"/>
    <w:rsid w:val="00003DFC"/>
    <w:rsid w:val="00004364"/>
    <w:rsid w:val="000052E7"/>
    <w:rsid w:val="000060CC"/>
    <w:rsid w:val="000066B3"/>
    <w:rsid w:val="0000772B"/>
    <w:rsid w:val="00010560"/>
    <w:rsid w:val="00011DED"/>
    <w:rsid w:val="000120CD"/>
    <w:rsid w:val="0001360B"/>
    <w:rsid w:val="00014619"/>
    <w:rsid w:val="000148CE"/>
    <w:rsid w:val="00015384"/>
    <w:rsid w:val="0001674E"/>
    <w:rsid w:val="00021533"/>
    <w:rsid w:val="00021991"/>
    <w:rsid w:val="00024ABF"/>
    <w:rsid w:val="00024CB0"/>
    <w:rsid w:val="000252ED"/>
    <w:rsid w:val="000267B5"/>
    <w:rsid w:val="00026EAA"/>
    <w:rsid w:val="000274CE"/>
    <w:rsid w:val="00031028"/>
    <w:rsid w:val="000318B3"/>
    <w:rsid w:val="00032032"/>
    <w:rsid w:val="000328E2"/>
    <w:rsid w:val="000375F3"/>
    <w:rsid w:val="00037BB1"/>
    <w:rsid w:val="00040998"/>
    <w:rsid w:val="00042642"/>
    <w:rsid w:val="000435CA"/>
    <w:rsid w:val="0004363A"/>
    <w:rsid w:val="00044705"/>
    <w:rsid w:val="00050CE2"/>
    <w:rsid w:val="00051855"/>
    <w:rsid w:val="00055B13"/>
    <w:rsid w:val="0005603B"/>
    <w:rsid w:val="00056EB7"/>
    <w:rsid w:val="00061BC4"/>
    <w:rsid w:val="00063847"/>
    <w:rsid w:val="0006526C"/>
    <w:rsid w:val="000653FB"/>
    <w:rsid w:val="00065BAF"/>
    <w:rsid w:val="00070D06"/>
    <w:rsid w:val="00071C7B"/>
    <w:rsid w:val="00071D7F"/>
    <w:rsid w:val="00072532"/>
    <w:rsid w:val="00073637"/>
    <w:rsid w:val="00073E77"/>
    <w:rsid w:val="000743E8"/>
    <w:rsid w:val="0007507E"/>
    <w:rsid w:val="00075FBD"/>
    <w:rsid w:val="00076E54"/>
    <w:rsid w:val="000773CD"/>
    <w:rsid w:val="0008049F"/>
    <w:rsid w:val="00085779"/>
    <w:rsid w:val="00086182"/>
    <w:rsid w:val="00086625"/>
    <w:rsid w:val="000908C9"/>
    <w:rsid w:val="00090A90"/>
    <w:rsid w:val="000910A1"/>
    <w:rsid w:val="0009199D"/>
    <w:rsid w:val="000919E0"/>
    <w:rsid w:val="00091CBA"/>
    <w:rsid w:val="00092772"/>
    <w:rsid w:val="00092FCD"/>
    <w:rsid w:val="00093636"/>
    <w:rsid w:val="00093FBF"/>
    <w:rsid w:val="0009479D"/>
    <w:rsid w:val="00094FFF"/>
    <w:rsid w:val="000953AD"/>
    <w:rsid w:val="00095E1E"/>
    <w:rsid w:val="00096054"/>
    <w:rsid w:val="00096252"/>
    <w:rsid w:val="000A0585"/>
    <w:rsid w:val="000A172B"/>
    <w:rsid w:val="000A250F"/>
    <w:rsid w:val="000A25CB"/>
    <w:rsid w:val="000A2AF6"/>
    <w:rsid w:val="000A3C5D"/>
    <w:rsid w:val="000A4A7A"/>
    <w:rsid w:val="000A4E6E"/>
    <w:rsid w:val="000A4FF5"/>
    <w:rsid w:val="000A58F1"/>
    <w:rsid w:val="000A6444"/>
    <w:rsid w:val="000B0265"/>
    <w:rsid w:val="000B1B34"/>
    <w:rsid w:val="000B45AB"/>
    <w:rsid w:val="000B670F"/>
    <w:rsid w:val="000B69B6"/>
    <w:rsid w:val="000B7EC6"/>
    <w:rsid w:val="000C2F8C"/>
    <w:rsid w:val="000C343E"/>
    <w:rsid w:val="000C3B42"/>
    <w:rsid w:val="000C516E"/>
    <w:rsid w:val="000C51EC"/>
    <w:rsid w:val="000C6BFC"/>
    <w:rsid w:val="000C75C1"/>
    <w:rsid w:val="000D0B3D"/>
    <w:rsid w:val="000D2B32"/>
    <w:rsid w:val="000D3141"/>
    <w:rsid w:val="000D4EED"/>
    <w:rsid w:val="000D581C"/>
    <w:rsid w:val="000D5C27"/>
    <w:rsid w:val="000D648C"/>
    <w:rsid w:val="000D676F"/>
    <w:rsid w:val="000E27F0"/>
    <w:rsid w:val="000E3701"/>
    <w:rsid w:val="000E4B43"/>
    <w:rsid w:val="000E65B1"/>
    <w:rsid w:val="000E74E4"/>
    <w:rsid w:val="000F074F"/>
    <w:rsid w:val="000F3B6F"/>
    <w:rsid w:val="000F6F7B"/>
    <w:rsid w:val="00104DEE"/>
    <w:rsid w:val="00105DA4"/>
    <w:rsid w:val="001065E9"/>
    <w:rsid w:val="00107300"/>
    <w:rsid w:val="0010768B"/>
    <w:rsid w:val="001107FB"/>
    <w:rsid w:val="001110B5"/>
    <w:rsid w:val="00112A93"/>
    <w:rsid w:val="00114B4C"/>
    <w:rsid w:val="00114F07"/>
    <w:rsid w:val="001159FB"/>
    <w:rsid w:val="00115A21"/>
    <w:rsid w:val="00117F0F"/>
    <w:rsid w:val="00122F39"/>
    <w:rsid w:val="001245F1"/>
    <w:rsid w:val="00125907"/>
    <w:rsid w:val="001272E6"/>
    <w:rsid w:val="0013163C"/>
    <w:rsid w:val="00132E1E"/>
    <w:rsid w:val="0013566F"/>
    <w:rsid w:val="00136071"/>
    <w:rsid w:val="00141386"/>
    <w:rsid w:val="00141D91"/>
    <w:rsid w:val="00142ED2"/>
    <w:rsid w:val="00142EDE"/>
    <w:rsid w:val="0014390C"/>
    <w:rsid w:val="00143DAF"/>
    <w:rsid w:val="00144ECB"/>
    <w:rsid w:val="00146FAC"/>
    <w:rsid w:val="00150154"/>
    <w:rsid w:val="001504D4"/>
    <w:rsid w:val="001530FF"/>
    <w:rsid w:val="001536DC"/>
    <w:rsid w:val="0015402A"/>
    <w:rsid w:val="001604C4"/>
    <w:rsid w:val="00162703"/>
    <w:rsid w:val="00162A3C"/>
    <w:rsid w:val="001639BF"/>
    <w:rsid w:val="00165E31"/>
    <w:rsid w:val="001663F6"/>
    <w:rsid w:val="001713B2"/>
    <w:rsid w:val="00173B3C"/>
    <w:rsid w:val="0018193C"/>
    <w:rsid w:val="0018233C"/>
    <w:rsid w:val="00182D02"/>
    <w:rsid w:val="0018386F"/>
    <w:rsid w:val="00183C90"/>
    <w:rsid w:val="001841A7"/>
    <w:rsid w:val="00185459"/>
    <w:rsid w:val="00185F0E"/>
    <w:rsid w:val="00186AD3"/>
    <w:rsid w:val="00187622"/>
    <w:rsid w:val="001904D0"/>
    <w:rsid w:val="00190861"/>
    <w:rsid w:val="00190E20"/>
    <w:rsid w:val="00191381"/>
    <w:rsid w:val="00194391"/>
    <w:rsid w:val="00195044"/>
    <w:rsid w:val="001979D1"/>
    <w:rsid w:val="00197FCD"/>
    <w:rsid w:val="001A0674"/>
    <w:rsid w:val="001A0B29"/>
    <w:rsid w:val="001A16FA"/>
    <w:rsid w:val="001A1812"/>
    <w:rsid w:val="001A1BE8"/>
    <w:rsid w:val="001A35FB"/>
    <w:rsid w:val="001A469A"/>
    <w:rsid w:val="001A4CED"/>
    <w:rsid w:val="001A5A37"/>
    <w:rsid w:val="001A5BE9"/>
    <w:rsid w:val="001A655F"/>
    <w:rsid w:val="001A7D53"/>
    <w:rsid w:val="001B0B0A"/>
    <w:rsid w:val="001B2D71"/>
    <w:rsid w:val="001B3D34"/>
    <w:rsid w:val="001B5DDC"/>
    <w:rsid w:val="001B6E8F"/>
    <w:rsid w:val="001B74A7"/>
    <w:rsid w:val="001B7F5E"/>
    <w:rsid w:val="001C0D29"/>
    <w:rsid w:val="001C46C6"/>
    <w:rsid w:val="001C70EF"/>
    <w:rsid w:val="001C742D"/>
    <w:rsid w:val="001C7C4F"/>
    <w:rsid w:val="001D0C68"/>
    <w:rsid w:val="001D1446"/>
    <w:rsid w:val="001D1914"/>
    <w:rsid w:val="001D2B89"/>
    <w:rsid w:val="001D385F"/>
    <w:rsid w:val="001D4136"/>
    <w:rsid w:val="001D4350"/>
    <w:rsid w:val="001D6E4D"/>
    <w:rsid w:val="001E0352"/>
    <w:rsid w:val="001E08A7"/>
    <w:rsid w:val="001E14B7"/>
    <w:rsid w:val="001E18CF"/>
    <w:rsid w:val="001E2953"/>
    <w:rsid w:val="001E4596"/>
    <w:rsid w:val="001E5417"/>
    <w:rsid w:val="001E773F"/>
    <w:rsid w:val="001E7E5F"/>
    <w:rsid w:val="001F173F"/>
    <w:rsid w:val="001F255F"/>
    <w:rsid w:val="001F2685"/>
    <w:rsid w:val="001F5684"/>
    <w:rsid w:val="001F5E1E"/>
    <w:rsid w:val="001F6000"/>
    <w:rsid w:val="00200268"/>
    <w:rsid w:val="00200703"/>
    <w:rsid w:val="00203137"/>
    <w:rsid w:val="00211141"/>
    <w:rsid w:val="00213C19"/>
    <w:rsid w:val="00215EB7"/>
    <w:rsid w:val="0021651B"/>
    <w:rsid w:val="00220417"/>
    <w:rsid w:val="00221649"/>
    <w:rsid w:val="00222098"/>
    <w:rsid w:val="00222A48"/>
    <w:rsid w:val="00224106"/>
    <w:rsid w:val="0022737D"/>
    <w:rsid w:val="00227AA5"/>
    <w:rsid w:val="00231115"/>
    <w:rsid w:val="002326B0"/>
    <w:rsid w:val="0023633F"/>
    <w:rsid w:val="00236C23"/>
    <w:rsid w:val="0023789E"/>
    <w:rsid w:val="00237A0F"/>
    <w:rsid w:val="00243969"/>
    <w:rsid w:val="00243E31"/>
    <w:rsid w:val="00250959"/>
    <w:rsid w:val="00253893"/>
    <w:rsid w:val="0026061C"/>
    <w:rsid w:val="00261EF5"/>
    <w:rsid w:val="0026658B"/>
    <w:rsid w:val="00266847"/>
    <w:rsid w:val="00266F48"/>
    <w:rsid w:val="00267E20"/>
    <w:rsid w:val="00270D90"/>
    <w:rsid w:val="0027399C"/>
    <w:rsid w:val="00274332"/>
    <w:rsid w:val="00275936"/>
    <w:rsid w:val="002761BB"/>
    <w:rsid w:val="002778C2"/>
    <w:rsid w:val="0028010E"/>
    <w:rsid w:val="00280661"/>
    <w:rsid w:val="002826B8"/>
    <w:rsid w:val="002827AA"/>
    <w:rsid w:val="00283DED"/>
    <w:rsid w:val="00285303"/>
    <w:rsid w:val="00285C1F"/>
    <w:rsid w:val="002902C1"/>
    <w:rsid w:val="00290C8F"/>
    <w:rsid w:val="0029206D"/>
    <w:rsid w:val="0029429A"/>
    <w:rsid w:val="00294959"/>
    <w:rsid w:val="0029537D"/>
    <w:rsid w:val="00295C9A"/>
    <w:rsid w:val="00295F45"/>
    <w:rsid w:val="002974E9"/>
    <w:rsid w:val="00297B6B"/>
    <w:rsid w:val="002A078D"/>
    <w:rsid w:val="002A1F4D"/>
    <w:rsid w:val="002A25DD"/>
    <w:rsid w:val="002A76A6"/>
    <w:rsid w:val="002B0D0D"/>
    <w:rsid w:val="002B3C9E"/>
    <w:rsid w:val="002B53CD"/>
    <w:rsid w:val="002C1391"/>
    <w:rsid w:val="002C177D"/>
    <w:rsid w:val="002C2886"/>
    <w:rsid w:val="002C2AFF"/>
    <w:rsid w:val="002C3E41"/>
    <w:rsid w:val="002C5CA2"/>
    <w:rsid w:val="002C6B69"/>
    <w:rsid w:val="002D0C0E"/>
    <w:rsid w:val="002D220E"/>
    <w:rsid w:val="002D4588"/>
    <w:rsid w:val="002D4741"/>
    <w:rsid w:val="002D6388"/>
    <w:rsid w:val="002E1A5C"/>
    <w:rsid w:val="002E2229"/>
    <w:rsid w:val="002E2964"/>
    <w:rsid w:val="002E343B"/>
    <w:rsid w:val="002E43BF"/>
    <w:rsid w:val="002E4E01"/>
    <w:rsid w:val="002E7449"/>
    <w:rsid w:val="002F09A4"/>
    <w:rsid w:val="002F0C30"/>
    <w:rsid w:val="002F2C33"/>
    <w:rsid w:val="002F370D"/>
    <w:rsid w:val="002F7904"/>
    <w:rsid w:val="003015A5"/>
    <w:rsid w:val="00301ACA"/>
    <w:rsid w:val="00302021"/>
    <w:rsid w:val="00304AAC"/>
    <w:rsid w:val="0030654E"/>
    <w:rsid w:val="00306718"/>
    <w:rsid w:val="003077F6"/>
    <w:rsid w:val="00307DBE"/>
    <w:rsid w:val="00311BCE"/>
    <w:rsid w:val="003144CE"/>
    <w:rsid w:val="00314E59"/>
    <w:rsid w:val="003170A1"/>
    <w:rsid w:val="00322C0B"/>
    <w:rsid w:val="003246C8"/>
    <w:rsid w:val="00326140"/>
    <w:rsid w:val="00326F3F"/>
    <w:rsid w:val="00326FB5"/>
    <w:rsid w:val="0033096B"/>
    <w:rsid w:val="00330E00"/>
    <w:rsid w:val="003312CF"/>
    <w:rsid w:val="00333B7C"/>
    <w:rsid w:val="003343B9"/>
    <w:rsid w:val="003346F6"/>
    <w:rsid w:val="003354BA"/>
    <w:rsid w:val="00337598"/>
    <w:rsid w:val="00340602"/>
    <w:rsid w:val="00344B33"/>
    <w:rsid w:val="00345C39"/>
    <w:rsid w:val="00345D7F"/>
    <w:rsid w:val="003468F2"/>
    <w:rsid w:val="003469C2"/>
    <w:rsid w:val="003469EA"/>
    <w:rsid w:val="003506E3"/>
    <w:rsid w:val="0035176F"/>
    <w:rsid w:val="003535A1"/>
    <w:rsid w:val="00353ADB"/>
    <w:rsid w:val="00355C3C"/>
    <w:rsid w:val="003578E8"/>
    <w:rsid w:val="003611EB"/>
    <w:rsid w:val="003622D3"/>
    <w:rsid w:val="00365BB2"/>
    <w:rsid w:val="00365E07"/>
    <w:rsid w:val="003663D8"/>
    <w:rsid w:val="00371F4D"/>
    <w:rsid w:val="003722AE"/>
    <w:rsid w:val="003725B4"/>
    <w:rsid w:val="003739CB"/>
    <w:rsid w:val="003752FD"/>
    <w:rsid w:val="00376266"/>
    <w:rsid w:val="00380A18"/>
    <w:rsid w:val="00381482"/>
    <w:rsid w:val="00381B24"/>
    <w:rsid w:val="00383328"/>
    <w:rsid w:val="00383F23"/>
    <w:rsid w:val="00384C1A"/>
    <w:rsid w:val="003851D2"/>
    <w:rsid w:val="0038783D"/>
    <w:rsid w:val="00387B00"/>
    <w:rsid w:val="00387C6B"/>
    <w:rsid w:val="00387EAE"/>
    <w:rsid w:val="003927B7"/>
    <w:rsid w:val="00392BB4"/>
    <w:rsid w:val="003930BF"/>
    <w:rsid w:val="003941CC"/>
    <w:rsid w:val="003954B3"/>
    <w:rsid w:val="00397310"/>
    <w:rsid w:val="003974CE"/>
    <w:rsid w:val="003A0032"/>
    <w:rsid w:val="003A105B"/>
    <w:rsid w:val="003A12AE"/>
    <w:rsid w:val="003A3429"/>
    <w:rsid w:val="003A3E25"/>
    <w:rsid w:val="003A4546"/>
    <w:rsid w:val="003A4910"/>
    <w:rsid w:val="003A49CB"/>
    <w:rsid w:val="003A50CB"/>
    <w:rsid w:val="003A6BB1"/>
    <w:rsid w:val="003B064E"/>
    <w:rsid w:val="003B142B"/>
    <w:rsid w:val="003B142D"/>
    <w:rsid w:val="003B3B5F"/>
    <w:rsid w:val="003B42B9"/>
    <w:rsid w:val="003C0079"/>
    <w:rsid w:val="003C4444"/>
    <w:rsid w:val="003C5CC0"/>
    <w:rsid w:val="003C7D2F"/>
    <w:rsid w:val="003D064F"/>
    <w:rsid w:val="003D3818"/>
    <w:rsid w:val="003D44D3"/>
    <w:rsid w:val="003D4CEA"/>
    <w:rsid w:val="003D653E"/>
    <w:rsid w:val="003D6945"/>
    <w:rsid w:val="003E0627"/>
    <w:rsid w:val="003E1A80"/>
    <w:rsid w:val="003E301E"/>
    <w:rsid w:val="003E42C7"/>
    <w:rsid w:val="003E71AE"/>
    <w:rsid w:val="003F054E"/>
    <w:rsid w:val="003F0C73"/>
    <w:rsid w:val="003F104D"/>
    <w:rsid w:val="003F147B"/>
    <w:rsid w:val="003F2B37"/>
    <w:rsid w:val="003F7026"/>
    <w:rsid w:val="004025C9"/>
    <w:rsid w:val="00405014"/>
    <w:rsid w:val="00405932"/>
    <w:rsid w:val="00405CFC"/>
    <w:rsid w:val="004062EB"/>
    <w:rsid w:val="004076F9"/>
    <w:rsid w:val="00407A6A"/>
    <w:rsid w:val="00407BA9"/>
    <w:rsid w:val="00410981"/>
    <w:rsid w:val="00411EA8"/>
    <w:rsid w:val="004120A3"/>
    <w:rsid w:val="00414893"/>
    <w:rsid w:val="00415D6C"/>
    <w:rsid w:val="00416C11"/>
    <w:rsid w:val="00420456"/>
    <w:rsid w:val="004213E8"/>
    <w:rsid w:val="00422165"/>
    <w:rsid w:val="00426DCB"/>
    <w:rsid w:val="004300E1"/>
    <w:rsid w:val="004303A8"/>
    <w:rsid w:val="0043481D"/>
    <w:rsid w:val="00436B4C"/>
    <w:rsid w:val="00443C19"/>
    <w:rsid w:val="0044423B"/>
    <w:rsid w:val="00445C7A"/>
    <w:rsid w:val="004468A1"/>
    <w:rsid w:val="00446DB8"/>
    <w:rsid w:val="0045012E"/>
    <w:rsid w:val="00450DCB"/>
    <w:rsid w:val="004516F6"/>
    <w:rsid w:val="004531A4"/>
    <w:rsid w:val="00455AD1"/>
    <w:rsid w:val="00457312"/>
    <w:rsid w:val="004576B3"/>
    <w:rsid w:val="00457723"/>
    <w:rsid w:val="00460CCB"/>
    <w:rsid w:val="00462174"/>
    <w:rsid w:val="00466CE6"/>
    <w:rsid w:val="004708B8"/>
    <w:rsid w:val="004759E1"/>
    <w:rsid w:val="00476301"/>
    <w:rsid w:val="00476729"/>
    <w:rsid w:val="004771A5"/>
    <w:rsid w:val="0048090C"/>
    <w:rsid w:val="00483017"/>
    <w:rsid w:val="004838BD"/>
    <w:rsid w:val="00484245"/>
    <w:rsid w:val="0048473B"/>
    <w:rsid w:val="0048479B"/>
    <w:rsid w:val="004852B0"/>
    <w:rsid w:val="004859FC"/>
    <w:rsid w:val="00486EDE"/>
    <w:rsid w:val="00487C62"/>
    <w:rsid w:val="00490D68"/>
    <w:rsid w:val="0049205A"/>
    <w:rsid w:val="00493390"/>
    <w:rsid w:val="004933E1"/>
    <w:rsid w:val="00493B6E"/>
    <w:rsid w:val="00494221"/>
    <w:rsid w:val="00494D00"/>
    <w:rsid w:val="00495FF8"/>
    <w:rsid w:val="00496620"/>
    <w:rsid w:val="004A18CD"/>
    <w:rsid w:val="004A1C1A"/>
    <w:rsid w:val="004A2929"/>
    <w:rsid w:val="004A550B"/>
    <w:rsid w:val="004A58FE"/>
    <w:rsid w:val="004A62CA"/>
    <w:rsid w:val="004A7B2A"/>
    <w:rsid w:val="004A7EAE"/>
    <w:rsid w:val="004B063E"/>
    <w:rsid w:val="004B1FF7"/>
    <w:rsid w:val="004B313A"/>
    <w:rsid w:val="004B3525"/>
    <w:rsid w:val="004B367D"/>
    <w:rsid w:val="004B438A"/>
    <w:rsid w:val="004B614E"/>
    <w:rsid w:val="004B695E"/>
    <w:rsid w:val="004B729A"/>
    <w:rsid w:val="004B75A3"/>
    <w:rsid w:val="004C0569"/>
    <w:rsid w:val="004C0820"/>
    <w:rsid w:val="004C2983"/>
    <w:rsid w:val="004C3609"/>
    <w:rsid w:val="004C7BE5"/>
    <w:rsid w:val="004D0F1A"/>
    <w:rsid w:val="004D1A00"/>
    <w:rsid w:val="004D33D6"/>
    <w:rsid w:val="004D3777"/>
    <w:rsid w:val="004D3BA9"/>
    <w:rsid w:val="004D46CF"/>
    <w:rsid w:val="004D4A7F"/>
    <w:rsid w:val="004D5CD7"/>
    <w:rsid w:val="004D5E74"/>
    <w:rsid w:val="004D7345"/>
    <w:rsid w:val="004D7AF6"/>
    <w:rsid w:val="004E0246"/>
    <w:rsid w:val="004E42F5"/>
    <w:rsid w:val="004E6B6C"/>
    <w:rsid w:val="004E6D11"/>
    <w:rsid w:val="004F00C7"/>
    <w:rsid w:val="004F1219"/>
    <w:rsid w:val="004F2355"/>
    <w:rsid w:val="004F2E2A"/>
    <w:rsid w:val="004F4E62"/>
    <w:rsid w:val="004F54EF"/>
    <w:rsid w:val="004F5710"/>
    <w:rsid w:val="004F62D9"/>
    <w:rsid w:val="004F65F9"/>
    <w:rsid w:val="004F6CF7"/>
    <w:rsid w:val="005006D8"/>
    <w:rsid w:val="005012FC"/>
    <w:rsid w:val="005018A4"/>
    <w:rsid w:val="00502358"/>
    <w:rsid w:val="00502552"/>
    <w:rsid w:val="00503AD2"/>
    <w:rsid w:val="005048E5"/>
    <w:rsid w:val="005062F0"/>
    <w:rsid w:val="005069F9"/>
    <w:rsid w:val="00506AAD"/>
    <w:rsid w:val="005076F8"/>
    <w:rsid w:val="0051094E"/>
    <w:rsid w:val="00515F80"/>
    <w:rsid w:val="0051747C"/>
    <w:rsid w:val="00517B83"/>
    <w:rsid w:val="00517ED2"/>
    <w:rsid w:val="005224BA"/>
    <w:rsid w:val="0052354B"/>
    <w:rsid w:val="0052355E"/>
    <w:rsid w:val="00524434"/>
    <w:rsid w:val="00524A93"/>
    <w:rsid w:val="00525FAC"/>
    <w:rsid w:val="005269D0"/>
    <w:rsid w:val="00530E43"/>
    <w:rsid w:val="0053164B"/>
    <w:rsid w:val="005325C5"/>
    <w:rsid w:val="005326BA"/>
    <w:rsid w:val="00536EAF"/>
    <w:rsid w:val="00541D87"/>
    <w:rsid w:val="0054336F"/>
    <w:rsid w:val="00543CEE"/>
    <w:rsid w:val="005456C9"/>
    <w:rsid w:val="005479C6"/>
    <w:rsid w:val="0055049E"/>
    <w:rsid w:val="00551058"/>
    <w:rsid w:val="00551F4E"/>
    <w:rsid w:val="00555FF4"/>
    <w:rsid w:val="00557E92"/>
    <w:rsid w:val="00560841"/>
    <w:rsid w:val="00561FC5"/>
    <w:rsid w:val="0056203D"/>
    <w:rsid w:val="00562664"/>
    <w:rsid w:val="00565EA4"/>
    <w:rsid w:val="00567EFA"/>
    <w:rsid w:val="0057063E"/>
    <w:rsid w:val="00570B42"/>
    <w:rsid w:val="005745E8"/>
    <w:rsid w:val="0057595B"/>
    <w:rsid w:val="00575B0D"/>
    <w:rsid w:val="00576FE9"/>
    <w:rsid w:val="00577B85"/>
    <w:rsid w:val="00580DD2"/>
    <w:rsid w:val="00580F17"/>
    <w:rsid w:val="00582993"/>
    <w:rsid w:val="0058327C"/>
    <w:rsid w:val="00583CF5"/>
    <w:rsid w:val="00584052"/>
    <w:rsid w:val="0058430A"/>
    <w:rsid w:val="0058490B"/>
    <w:rsid w:val="00584CBD"/>
    <w:rsid w:val="00584E13"/>
    <w:rsid w:val="00585737"/>
    <w:rsid w:val="00587356"/>
    <w:rsid w:val="00587D57"/>
    <w:rsid w:val="00593435"/>
    <w:rsid w:val="0059385E"/>
    <w:rsid w:val="00593D25"/>
    <w:rsid w:val="00593D71"/>
    <w:rsid w:val="005956A4"/>
    <w:rsid w:val="00596DAE"/>
    <w:rsid w:val="005972AE"/>
    <w:rsid w:val="005A197B"/>
    <w:rsid w:val="005A1B5F"/>
    <w:rsid w:val="005A2F0E"/>
    <w:rsid w:val="005A524A"/>
    <w:rsid w:val="005A6EBF"/>
    <w:rsid w:val="005A76B9"/>
    <w:rsid w:val="005B3523"/>
    <w:rsid w:val="005B5BCA"/>
    <w:rsid w:val="005B63CB"/>
    <w:rsid w:val="005B7D44"/>
    <w:rsid w:val="005C04AB"/>
    <w:rsid w:val="005C0A85"/>
    <w:rsid w:val="005C2283"/>
    <w:rsid w:val="005C4724"/>
    <w:rsid w:val="005C5D46"/>
    <w:rsid w:val="005C71ED"/>
    <w:rsid w:val="005C789B"/>
    <w:rsid w:val="005C7E61"/>
    <w:rsid w:val="005D03CB"/>
    <w:rsid w:val="005D2DC3"/>
    <w:rsid w:val="005D34BB"/>
    <w:rsid w:val="005E06B7"/>
    <w:rsid w:val="005E3F9E"/>
    <w:rsid w:val="005E5D06"/>
    <w:rsid w:val="005E6960"/>
    <w:rsid w:val="005E72D5"/>
    <w:rsid w:val="005E7993"/>
    <w:rsid w:val="005E7C62"/>
    <w:rsid w:val="005F1DC1"/>
    <w:rsid w:val="005F2ED4"/>
    <w:rsid w:val="005F2FAF"/>
    <w:rsid w:val="005F333A"/>
    <w:rsid w:val="005F5054"/>
    <w:rsid w:val="005F530C"/>
    <w:rsid w:val="00605F4D"/>
    <w:rsid w:val="00611B71"/>
    <w:rsid w:val="0061393B"/>
    <w:rsid w:val="006143F4"/>
    <w:rsid w:val="00614563"/>
    <w:rsid w:val="00614FEE"/>
    <w:rsid w:val="00615AEB"/>
    <w:rsid w:val="00616A3B"/>
    <w:rsid w:val="0061764F"/>
    <w:rsid w:val="00620F6D"/>
    <w:rsid w:val="00623396"/>
    <w:rsid w:val="006238F7"/>
    <w:rsid w:val="006252A8"/>
    <w:rsid w:val="00632F53"/>
    <w:rsid w:val="00634FA3"/>
    <w:rsid w:val="006354D8"/>
    <w:rsid w:val="00637FA0"/>
    <w:rsid w:val="0064069B"/>
    <w:rsid w:val="00640DAE"/>
    <w:rsid w:val="006410CF"/>
    <w:rsid w:val="006426B3"/>
    <w:rsid w:val="00645673"/>
    <w:rsid w:val="00645D7B"/>
    <w:rsid w:val="00646492"/>
    <w:rsid w:val="00647656"/>
    <w:rsid w:val="00651223"/>
    <w:rsid w:val="0065285E"/>
    <w:rsid w:val="00653176"/>
    <w:rsid w:val="006542E3"/>
    <w:rsid w:val="00657C17"/>
    <w:rsid w:val="00660CAF"/>
    <w:rsid w:val="0066174F"/>
    <w:rsid w:val="006619E6"/>
    <w:rsid w:val="00663A91"/>
    <w:rsid w:val="006648D6"/>
    <w:rsid w:val="0066546A"/>
    <w:rsid w:val="00666B37"/>
    <w:rsid w:val="006701F6"/>
    <w:rsid w:val="00670A8B"/>
    <w:rsid w:val="00670DA5"/>
    <w:rsid w:val="00671D84"/>
    <w:rsid w:val="006731B2"/>
    <w:rsid w:val="0067347B"/>
    <w:rsid w:val="00675DBB"/>
    <w:rsid w:val="00676CA4"/>
    <w:rsid w:val="0068145E"/>
    <w:rsid w:val="00685AB6"/>
    <w:rsid w:val="00686C3B"/>
    <w:rsid w:val="006908AF"/>
    <w:rsid w:val="0069132A"/>
    <w:rsid w:val="006921BB"/>
    <w:rsid w:val="00692251"/>
    <w:rsid w:val="006964FB"/>
    <w:rsid w:val="006975DA"/>
    <w:rsid w:val="006A1704"/>
    <w:rsid w:val="006A2623"/>
    <w:rsid w:val="006A31A9"/>
    <w:rsid w:val="006A5414"/>
    <w:rsid w:val="006A7476"/>
    <w:rsid w:val="006B24C7"/>
    <w:rsid w:val="006B261F"/>
    <w:rsid w:val="006B266E"/>
    <w:rsid w:val="006B34A6"/>
    <w:rsid w:val="006B35D8"/>
    <w:rsid w:val="006B3EB0"/>
    <w:rsid w:val="006B4717"/>
    <w:rsid w:val="006B491B"/>
    <w:rsid w:val="006B5375"/>
    <w:rsid w:val="006B566B"/>
    <w:rsid w:val="006B6D3E"/>
    <w:rsid w:val="006B709B"/>
    <w:rsid w:val="006C146E"/>
    <w:rsid w:val="006C215B"/>
    <w:rsid w:val="006C2DA8"/>
    <w:rsid w:val="006C36D0"/>
    <w:rsid w:val="006C5FDB"/>
    <w:rsid w:val="006D0BE1"/>
    <w:rsid w:val="006D1708"/>
    <w:rsid w:val="006D2293"/>
    <w:rsid w:val="006D357F"/>
    <w:rsid w:val="006D53AA"/>
    <w:rsid w:val="006D56F6"/>
    <w:rsid w:val="006D66FF"/>
    <w:rsid w:val="006D6994"/>
    <w:rsid w:val="006D7777"/>
    <w:rsid w:val="006E16F4"/>
    <w:rsid w:val="006E1C59"/>
    <w:rsid w:val="006E2538"/>
    <w:rsid w:val="006E399E"/>
    <w:rsid w:val="006E66B7"/>
    <w:rsid w:val="006E6A23"/>
    <w:rsid w:val="006E703C"/>
    <w:rsid w:val="006E73CF"/>
    <w:rsid w:val="006F0628"/>
    <w:rsid w:val="006F105B"/>
    <w:rsid w:val="006F1C16"/>
    <w:rsid w:val="006F3425"/>
    <w:rsid w:val="006F3B4E"/>
    <w:rsid w:val="006F50E6"/>
    <w:rsid w:val="006F7141"/>
    <w:rsid w:val="007036B0"/>
    <w:rsid w:val="00704EDC"/>
    <w:rsid w:val="0070752E"/>
    <w:rsid w:val="007079E0"/>
    <w:rsid w:val="00707D67"/>
    <w:rsid w:val="0071145A"/>
    <w:rsid w:val="0071322A"/>
    <w:rsid w:val="00713D81"/>
    <w:rsid w:val="007141D4"/>
    <w:rsid w:val="007152E5"/>
    <w:rsid w:val="007161A1"/>
    <w:rsid w:val="00720986"/>
    <w:rsid w:val="007236DB"/>
    <w:rsid w:val="007245B5"/>
    <w:rsid w:val="007250B9"/>
    <w:rsid w:val="00725449"/>
    <w:rsid w:val="00725B60"/>
    <w:rsid w:val="00726BED"/>
    <w:rsid w:val="0072789B"/>
    <w:rsid w:val="00727D30"/>
    <w:rsid w:val="00736E15"/>
    <w:rsid w:val="00737790"/>
    <w:rsid w:val="007378E8"/>
    <w:rsid w:val="007402BE"/>
    <w:rsid w:val="00741E74"/>
    <w:rsid w:val="00743673"/>
    <w:rsid w:val="00744EF6"/>
    <w:rsid w:val="00751289"/>
    <w:rsid w:val="007517D3"/>
    <w:rsid w:val="00752B1C"/>
    <w:rsid w:val="007531E1"/>
    <w:rsid w:val="00753364"/>
    <w:rsid w:val="0075630C"/>
    <w:rsid w:val="00756A6C"/>
    <w:rsid w:val="00756B77"/>
    <w:rsid w:val="00757CF1"/>
    <w:rsid w:val="00763442"/>
    <w:rsid w:val="0076373E"/>
    <w:rsid w:val="00764545"/>
    <w:rsid w:val="00766EA1"/>
    <w:rsid w:val="00767C4C"/>
    <w:rsid w:val="007700D1"/>
    <w:rsid w:val="00771B98"/>
    <w:rsid w:val="00772882"/>
    <w:rsid w:val="00772D52"/>
    <w:rsid w:val="00772F56"/>
    <w:rsid w:val="00772FC1"/>
    <w:rsid w:val="007736AE"/>
    <w:rsid w:val="00775047"/>
    <w:rsid w:val="00781660"/>
    <w:rsid w:val="007826F3"/>
    <w:rsid w:val="00782A72"/>
    <w:rsid w:val="00782DD4"/>
    <w:rsid w:val="007831DE"/>
    <w:rsid w:val="007839A8"/>
    <w:rsid w:val="007845D1"/>
    <w:rsid w:val="00784CB2"/>
    <w:rsid w:val="007859F2"/>
    <w:rsid w:val="0078723D"/>
    <w:rsid w:val="00787F36"/>
    <w:rsid w:val="00790141"/>
    <w:rsid w:val="00793071"/>
    <w:rsid w:val="00793C39"/>
    <w:rsid w:val="00794114"/>
    <w:rsid w:val="0079585C"/>
    <w:rsid w:val="00795F41"/>
    <w:rsid w:val="007A4503"/>
    <w:rsid w:val="007A7AA0"/>
    <w:rsid w:val="007B0D9A"/>
    <w:rsid w:val="007B2C89"/>
    <w:rsid w:val="007B5BF7"/>
    <w:rsid w:val="007B5C27"/>
    <w:rsid w:val="007C0F34"/>
    <w:rsid w:val="007C0F38"/>
    <w:rsid w:val="007C1356"/>
    <w:rsid w:val="007C160E"/>
    <w:rsid w:val="007C2BF9"/>
    <w:rsid w:val="007C3FC3"/>
    <w:rsid w:val="007C4D77"/>
    <w:rsid w:val="007C53FF"/>
    <w:rsid w:val="007D12E2"/>
    <w:rsid w:val="007D17B8"/>
    <w:rsid w:val="007D35F2"/>
    <w:rsid w:val="007D4C28"/>
    <w:rsid w:val="007D610E"/>
    <w:rsid w:val="007D64FB"/>
    <w:rsid w:val="007E2390"/>
    <w:rsid w:val="007E23CE"/>
    <w:rsid w:val="007E5C19"/>
    <w:rsid w:val="007E6E1E"/>
    <w:rsid w:val="007E7048"/>
    <w:rsid w:val="007F03C4"/>
    <w:rsid w:val="007F190A"/>
    <w:rsid w:val="007F28C9"/>
    <w:rsid w:val="007F317B"/>
    <w:rsid w:val="007F39AA"/>
    <w:rsid w:val="007F464D"/>
    <w:rsid w:val="007F7FB5"/>
    <w:rsid w:val="00800A08"/>
    <w:rsid w:val="008023D7"/>
    <w:rsid w:val="00802BB2"/>
    <w:rsid w:val="008046B1"/>
    <w:rsid w:val="0080612F"/>
    <w:rsid w:val="00806D02"/>
    <w:rsid w:val="008120FA"/>
    <w:rsid w:val="00812601"/>
    <w:rsid w:val="00812828"/>
    <w:rsid w:val="008138DF"/>
    <w:rsid w:val="008149D5"/>
    <w:rsid w:val="0081610A"/>
    <w:rsid w:val="008174AA"/>
    <w:rsid w:val="0081785D"/>
    <w:rsid w:val="00817937"/>
    <w:rsid w:val="0082288F"/>
    <w:rsid w:val="00822EC6"/>
    <w:rsid w:val="008232D3"/>
    <w:rsid w:val="00823C2C"/>
    <w:rsid w:val="00825F91"/>
    <w:rsid w:val="00826191"/>
    <w:rsid w:val="00827858"/>
    <w:rsid w:val="008302A9"/>
    <w:rsid w:val="00830CF1"/>
    <w:rsid w:val="00831F2F"/>
    <w:rsid w:val="00833AB2"/>
    <w:rsid w:val="00834199"/>
    <w:rsid w:val="00834763"/>
    <w:rsid w:val="00834804"/>
    <w:rsid w:val="00836181"/>
    <w:rsid w:val="00836F77"/>
    <w:rsid w:val="008373BD"/>
    <w:rsid w:val="00837B53"/>
    <w:rsid w:val="00837BDF"/>
    <w:rsid w:val="008403B9"/>
    <w:rsid w:val="00841451"/>
    <w:rsid w:val="00846629"/>
    <w:rsid w:val="00846FB5"/>
    <w:rsid w:val="008472FD"/>
    <w:rsid w:val="0084750D"/>
    <w:rsid w:val="00847EC6"/>
    <w:rsid w:val="008502DD"/>
    <w:rsid w:val="00850FE0"/>
    <w:rsid w:val="00851BE5"/>
    <w:rsid w:val="00855A81"/>
    <w:rsid w:val="00857645"/>
    <w:rsid w:val="00861535"/>
    <w:rsid w:val="00863D70"/>
    <w:rsid w:val="00865B18"/>
    <w:rsid w:val="00866739"/>
    <w:rsid w:val="00866870"/>
    <w:rsid w:val="00867A09"/>
    <w:rsid w:val="00870D26"/>
    <w:rsid w:val="00872D74"/>
    <w:rsid w:val="0087565B"/>
    <w:rsid w:val="00875B68"/>
    <w:rsid w:val="0087634F"/>
    <w:rsid w:val="008773BA"/>
    <w:rsid w:val="00880490"/>
    <w:rsid w:val="00881968"/>
    <w:rsid w:val="008825F0"/>
    <w:rsid w:val="0088478D"/>
    <w:rsid w:val="00884C9B"/>
    <w:rsid w:val="0088619D"/>
    <w:rsid w:val="00886304"/>
    <w:rsid w:val="00890383"/>
    <w:rsid w:val="00890D20"/>
    <w:rsid w:val="008915AA"/>
    <w:rsid w:val="00893BCB"/>
    <w:rsid w:val="00894C3F"/>
    <w:rsid w:val="00896ECF"/>
    <w:rsid w:val="0089798E"/>
    <w:rsid w:val="008A54AA"/>
    <w:rsid w:val="008A554D"/>
    <w:rsid w:val="008A714A"/>
    <w:rsid w:val="008B2C84"/>
    <w:rsid w:val="008B4A8E"/>
    <w:rsid w:val="008B5F5E"/>
    <w:rsid w:val="008B7454"/>
    <w:rsid w:val="008B7859"/>
    <w:rsid w:val="008C2949"/>
    <w:rsid w:val="008C2F00"/>
    <w:rsid w:val="008C467D"/>
    <w:rsid w:val="008D259C"/>
    <w:rsid w:val="008D51F3"/>
    <w:rsid w:val="008D6407"/>
    <w:rsid w:val="008D6C62"/>
    <w:rsid w:val="008E064A"/>
    <w:rsid w:val="008E08BC"/>
    <w:rsid w:val="008E0B07"/>
    <w:rsid w:val="008E3917"/>
    <w:rsid w:val="008E7481"/>
    <w:rsid w:val="008F016D"/>
    <w:rsid w:val="008F040D"/>
    <w:rsid w:val="008F065F"/>
    <w:rsid w:val="008F2B78"/>
    <w:rsid w:val="008F4676"/>
    <w:rsid w:val="008F5D3D"/>
    <w:rsid w:val="008F6764"/>
    <w:rsid w:val="008F72DA"/>
    <w:rsid w:val="00900924"/>
    <w:rsid w:val="009059FF"/>
    <w:rsid w:val="00905E28"/>
    <w:rsid w:val="009078C9"/>
    <w:rsid w:val="009078CF"/>
    <w:rsid w:val="0091382F"/>
    <w:rsid w:val="00914B2D"/>
    <w:rsid w:val="009156DF"/>
    <w:rsid w:val="0091714C"/>
    <w:rsid w:val="009179A1"/>
    <w:rsid w:val="0092024D"/>
    <w:rsid w:val="00921A61"/>
    <w:rsid w:val="0092481D"/>
    <w:rsid w:val="00927FF8"/>
    <w:rsid w:val="00931567"/>
    <w:rsid w:val="00931A03"/>
    <w:rsid w:val="00931F81"/>
    <w:rsid w:val="00933750"/>
    <w:rsid w:val="009341FC"/>
    <w:rsid w:val="00934797"/>
    <w:rsid w:val="009347F7"/>
    <w:rsid w:val="00934DC5"/>
    <w:rsid w:val="009364FF"/>
    <w:rsid w:val="009379B8"/>
    <w:rsid w:val="00937B33"/>
    <w:rsid w:val="00940039"/>
    <w:rsid w:val="00941401"/>
    <w:rsid w:val="00941A83"/>
    <w:rsid w:val="009421AB"/>
    <w:rsid w:val="009451EF"/>
    <w:rsid w:val="00945655"/>
    <w:rsid w:val="0095237B"/>
    <w:rsid w:val="00952655"/>
    <w:rsid w:val="00952F7A"/>
    <w:rsid w:val="009539BF"/>
    <w:rsid w:val="00954CD5"/>
    <w:rsid w:val="00957134"/>
    <w:rsid w:val="00957A13"/>
    <w:rsid w:val="009607FE"/>
    <w:rsid w:val="0096179A"/>
    <w:rsid w:val="00962643"/>
    <w:rsid w:val="00962822"/>
    <w:rsid w:val="00964B14"/>
    <w:rsid w:val="00967D11"/>
    <w:rsid w:val="00971121"/>
    <w:rsid w:val="00971A4B"/>
    <w:rsid w:val="0097250F"/>
    <w:rsid w:val="009739F8"/>
    <w:rsid w:val="00974EF6"/>
    <w:rsid w:val="009759C6"/>
    <w:rsid w:val="009762F0"/>
    <w:rsid w:val="00976CC8"/>
    <w:rsid w:val="009778AC"/>
    <w:rsid w:val="0098081F"/>
    <w:rsid w:val="009861BC"/>
    <w:rsid w:val="00987B3B"/>
    <w:rsid w:val="00992148"/>
    <w:rsid w:val="0099498B"/>
    <w:rsid w:val="00994B1C"/>
    <w:rsid w:val="00994D4F"/>
    <w:rsid w:val="00994D74"/>
    <w:rsid w:val="00994D80"/>
    <w:rsid w:val="00997995"/>
    <w:rsid w:val="009A06F4"/>
    <w:rsid w:val="009A080F"/>
    <w:rsid w:val="009A09AE"/>
    <w:rsid w:val="009A1DD8"/>
    <w:rsid w:val="009A27A1"/>
    <w:rsid w:val="009A469C"/>
    <w:rsid w:val="009A49CA"/>
    <w:rsid w:val="009A7511"/>
    <w:rsid w:val="009A7EDC"/>
    <w:rsid w:val="009B125E"/>
    <w:rsid w:val="009B20A7"/>
    <w:rsid w:val="009B60C9"/>
    <w:rsid w:val="009B7B2E"/>
    <w:rsid w:val="009C0BBB"/>
    <w:rsid w:val="009C55E7"/>
    <w:rsid w:val="009C5C9D"/>
    <w:rsid w:val="009C69B6"/>
    <w:rsid w:val="009C6E9C"/>
    <w:rsid w:val="009C6FDF"/>
    <w:rsid w:val="009D17FA"/>
    <w:rsid w:val="009D23F5"/>
    <w:rsid w:val="009D62A7"/>
    <w:rsid w:val="009D66FA"/>
    <w:rsid w:val="009E0036"/>
    <w:rsid w:val="009E1414"/>
    <w:rsid w:val="009E24DD"/>
    <w:rsid w:val="009E3735"/>
    <w:rsid w:val="009E44BD"/>
    <w:rsid w:val="009E4C87"/>
    <w:rsid w:val="009E6425"/>
    <w:rsid w:val="009E7F7E"/>
    <w:rsid w:val="009F092A"/>
    <w:rsid w:val="009F219F"/>
    <w:rsid w:val="009F3B30"/>
    <w:rsid w:val="009F457E"/>
    <w:rsid w:val="009F540A"/>
    <w:rsid w:val="009F64C0"/>
    <w:rsid w:val="009F67EB"/>
    <w:rsid w:val="009F6E1F"/>
    <w:rsid w:val="009F6FA0"/>
    <w:rsid w:val="00A00C43"/>
    <w:rsid w:val="00A0124E"/>
    <w:rsid w:val="00A01C93"/>
    <w:rsid w:val="00A02C1F"/>
    <w:rsid w:val="00A056F0"/>
    <w:rsid w:val="00A05E22"/>
    <w:rsid w:val="00A05EC9"/>
    <w:rsid w:val="00A06220"/>
    <w:rsid w:val="00A068F2"/>
    <w:rsid w:val="00A1235C"/>
    <w:rsid w:val="00A13680"/>
    <w:rsid w:val="00A13F79"/>
    <w:rsid w:val="00A169DE"/>
    <w:rsid w:val="00A20654"/>
    <w:rsid w:val="00A21BDC"/>
    <w:rsid w:val="00A22BFB"/>
    <w:rsid w:val="00A231B8"/>
    <w:rsid w:val="00A240B7"/>
    <w:rsid w:val="00A245DA"/>
    <w:rsid w:val="00A2541A"/>
    <w:rsid w:val="00A26795"/>
    <w:rsid w:val="00A279F9"/>
    <w:rsid w:val="00A3153B"/>
    <w:rsid w:val="00A3169D"/>
    <w:rsid w:val="00A31CDF"/>
    <w:rsid w:val="00A31E49"/>
    <w:rsid w:val="00A32431"/>
    <w:rsid w:val="00A36EEB"/>
    <w:rsid w:val="00A4031B"/>
    <w:rsid w:val="00A41656"/>
    <w:rsid w:val="00A45719"/>
    <w:rsid w:val="00A46839"/>
    <w:rsid w:val="00A4780E"/>
    <w:rsid w:val="00A51F81"/>
    <w:rsid w:val="00A5278D"/>
    <w:rsid w:val="00A55038"/>
    <w:rsid w:val="00A5503C"/>
    <w:rsid w:val="00A615EF"/>
    <w:rsid w:val="00A64C14"/>
    <w:rsid w:val="00A659CF"/>
    <w:rsid w:val="00A65AF2"/>
    <w:rsid w:val="00A66A26"/>
    <w:rsid w:val="00A67014"/>
    <w:rsid w:val="00A674DD"/>
    <w:rsid w:val="00A67604"/>
    <w:rsid w:val="00A82AD1"/>
    <w:rsid w:val="00A858B2"/>
    <w:rsid w:val="00A92B04"/>
    <w:rsid w:val="00A93169"/>
    <w:rsid w:val="00A944FE"/>
    <w:rsid w:val="00A9549B"/>
    <w:rsid w:val="00A9665A"/>
    <w:rsid w:val="00A96F6E"/>
    <w:rsid w:val="00AA0D3F"/>
    <w:rsid w:val="00AA55AC"/>
    <w:rsid w:val="00AA6043"/>
    <w:rsid w:val="00AA7D6F"/>
    <w:rsid w:val="00AB04B9"/>
    <w:rsid w:val="00AB28AA"/>
    <w:rsid w:val="00AB2F2F"/>
    <w:rsid w:val="00AB5CC7"/>
    <w:rsid w:val="00AB5F7E"/>
    <w:rsid w:val="00AB71F8"/>
    <w:rsid w:val="00AB73D6"/>
    <w:rsid w:val="00AC0ACA"/>
    <w:rsid w:val="00AC1073"/>
    <w:rsid w:val="00AC3801"/>
    <w:rsid w:val="00AC44EA"/>
    <w:rsid w:val="00AC6D7B"/>
    <w:rsid w:val="00AD0CC2"/>
    <w:rsid w:val="00AD0CDE"/>
    <w:rsid w:val="00AD1A8C"/>
    <w:rsid w:val="00AD2D7D"/>
    <w:rsid w:val="00AD3071"/>
    <w:rsid w:val="00AD34D2"/>
    <w:rsid w:val="00AD36CD"/>
    <w:rsid w:val="00AD5B95"/>
    <w:rsid w:val="00AD60ED"/>
    <w:rsid w:val="00AD62DB"/>
    <w:rsid w:val="00AD79BD"/>
    <w:rsid w:val="00AE0648"/>
    <w:rsid w:val="00AE2829"/>
    <w:rsid w:val="00AE3348"/>
    <w:rsid w:val="00AE3498"/>
    <w:rsid w:val="00AE3AD1"/>
    <w:rsid w:val="00AE4BAB"/>
    <w:rsid w:val="00AE5506"/>
    <w:rsid w:val="00AE5812"/>
    <w:rsid w:val="00AF0E84"/>
    <w:rsid w:val="00AF49FD"/>
    <w:rsid w:val="00AF56B1"/>
    <w:rsid w:val="00AF58F3"/>
    <w:rsid w:val="00AF603B"/>
    <w:rsid w:val="00AF6937"/>
    <w:rsid w:val="00AF6AC4"/>
    <w:rsid w:val="00AF7C22"/>
    <w:rsid w:val="00AF7C7F"/>
    <w:rsid w:val="00AF7E07"/>
    <w:rsid w:val="00B00535"/>
    <w:rsid w:val="00B00D52"/>
    <w:rsid w:val="00B01658"/>
    <w:rsid w:val="00B01EE0"/>
    <w:rsid w:val="00B0454E"/>
    <w:rsid w:val="00B05167"/>
    <w:rsid w:val="00B054FE"/>
    <w:rsid w:val="00B0582E"/>
    <w:rsid w:val="00B05873"/>
    <w:rsid w:val="00B104A5"/>
    <w:rsid w:val="00B11270"/>
    <w:rsid w:val="00B12782"/>
    <w:rsid w:val="00B12C9C"/>
    <w:rsid w:val="00B1361D"/>
    <w:rsid w:val="00B137FE"/>
    <w:rsid w:val="00B151F8"/>
    <w:rsid w:val="00B157C2"/>
    <w:rsid w:val="00B158FA"/>
    <w:rsid w:val="00B15BCC"/>
    <w:rsid w:val="00B2007B"/>
    <w:rsid w:val="00B2013E"/>
    <w:rsid w:val="00B24203"/>
    <w:rsid w:val="00B242F9"/>
    <w:rsid w:val="00B2500F"/>
    <w:rsid w:val="00B25BA0"/>
    <w:rsid w:val="00B26ABF"/>
    <w:rsid w:val="00B26BBE"/>
    <w:rsid w:val="00B312DA"/>
    <w:rsid w:val="00B3148F"/>
    <w:rsid w:val="00B340FA"/>
    <w:rsid w:val="00B34D1E"/>
    <w:rsid w:val="00B35629"/>
    <w:rsid w:val="00B3609A"/>
    <w:rsid w:val="00B363C0"/>
    <w:rsid w:val="00B409BE"/>
    <w:rsid w:val="00B42161"/>
    <w:rsid w:val="00B42750"/>
    <w:rsid w:val="00B42C90"/>
    <w:rsid w:val="00B44B40"/>
    <w:rsid w:val="00B46DC9"/>
    <w:rsid w:val="00B502C4"/>
    <w:rsid w:val="00B506F4"/>
    <w:rsid w:val="00B51817"/>
    <w:rsid w:val="00B51F39"/>
    <w:rsid w:val="00B52F4F"/>
    <w:rsid w:val="00B53BF3"/>
    <w:rsid w:val="00B53D45"/>
    <w:rsid w:val="00B54E83"/>
    <w:rsid w:val="00B5501D"/>
    <w:rsid w:val="00B56327"/>
    <w:rsid w:val="00B576CB"/>
    <w:rsid w:val="00B57E48"/>
    <w:rsid w:val="00B612A8"/>
    <w:rsid w:val="00B62965"/>
    <w:rsid w:val="00B63BD3"/>
    <w:rsid w:val="00B64B49"/>
    <w:rsid w:val="00B6579F"/>
    <w:rsid w:val="00B6595E"/>
    <w:rsid w:val="00B706DB"/>
    <w:rsid w:val="00B71276"/>
    <w:rsid w:val="00B714BA"/>
    <w:rsid w:val="00B71E8A"/>
    <w:rsid w:val="00B7499B"/>
    <w:rsid w:val="00B75319"/>
    <w:rsid w:val="00B75A66"/>
    <w:rsid w:val="00B75B99"/>
    <w:rsid w:val="00B763F1"/>
    <w:rsid w:val="00B77901"/>
    <w:rsid w:val="00B825F0"/>
    <w:rsid w:val="00B83FCD"/>
    <w:rsid w:val="00B8562C"/>
    <w:rsid w:val="00B85677"/>
    <w:rsid w:val="00B85EDB"/>
    <w:rsid w:val="00B87A10"/>
    <w:rsid w:val="00B87AC6"/>
    <w:rsid w:val="00B903ED"/>
    <w:rsid w:val="00B916B9"/>
    <w:rsid w:val="00B91979"/>
    <w:rsid w:val="00B94190"/>
    <w:rsid w:val="00B97745"/>
    <w:rsid w:val="00BA3B8C"/>
    <w:rsid w:val="00BA586D"/>
    <w:rsid w:val="00BA7C32"/>
    <w:rsid w:val="00BB0F9A"/>
    <w:rsid w:val="00BB1B69"/>
    <w:rsid w:val="00BB259E"/>
    <w:rsid w:val="00BB279C"/>
    <w:rsid w:val="00BB310A"/>
    <w:rsid w:val="00BB3BE4"/>
    <w:rsid w:val="00BC04E3"/>
    <w:rsid w:val="00BC060F"/>
    <w:rsid w:val="00BC0946"/>
    <w:rsid w:val="00BC4434"/>
    <w:rsid w:val="00BC50A1"/>
    <w:rsid w:val="00BC7192"/>
    <w:rsid w:val="00BC7414"/>
    <w:rsid w:val="00BD0FA1"/>
    <w:rsid w:val="00BD2023"/>
    <w:rsid w:val="00BD2678"/>
    <w:rsid w:val="00BD29D5"/>
    <w:rsid w:val="00BD2E37"/>
    <w:rsid w:val="00BD4C6B"/>
    <w:rsid w:val="00BE2BD4"/>
    <w:rsid w:val="00BE3CBE"/>
    <w:rsid w:val="00BE5E1D"/>
    <w:rsid w:val="00BE76F2"/>
    <w:rsid w:val="00BF0424"/>
    <w:rsid w:val="00BF2C95"/>
    <w:rsid w:val="00BF3600"/>
    <w:rsid w:val="00BF589D"/>
    <w:rsid w:val="00C02F35"/>
    <w:rsid w:val="00C04601"/>
    <w:rsid w:val="00C051AE"/>
    <w:rsid w:val="00C052A5"/>
    <w:rsid w:val="00C06833"/>
    <w:rsid w:val="00C06AF9"/>
    <w:rsid w:val="00C10345"/>
    <w:rsid w:val="00C118A3"/>
    <w:rsid w:val="00C12C6B"/>
    <w:rsid w:val="00C14546"/>
    <w:rsid w:val="00C155F5"/>
    <w:rsid w:val="00C167E4"/>
    <w:rsid w:val="00C16A2B"/>
    <w:rsid w:val="00C16B73"/>
    <w:rsid w:val="00C174F5"/>
    <w:rsid w:val="00C20672"/>
    <w:rsid w:val="00C2081C"/>
    <w:rsid w:val="00C218F3"/>
    <w:rsid w:val="00C22887"/>
    <w:rsid w:val="00C260C5"/>
    <w:rsid w:val="00C27787"/>
    <w:rsid w:val="00C27E3E"/>
    <w:rsid w:val="00C27E77"/>
    <w:rsid w:val="00C30152"/>
    <w:rsid w:val="00C30CFC"/>
    <w:rsid w:val="00C30E17"/>
    <w:rsid w:val="00C319D0"/>
    <w:rsid w:val="00C32F93"/>
    <w:rsid w:val="00C338E1"/>
    <w:rsid w:val="00C35908"/>
    <w:rsid w:val="00C363AD"/>
    <w:rsid w:val="00C37707"/>
    <w:rsid w:val="00C4092B"/>
    <w:rsid w:val="00C414AE"/>
    <w:rsid w:val="00C4219E"/>
    <w:rsid w:val="00C42FF9"/>
    <w:rsid w:val="00C432AB"/>
    <w:rsid w:val="00C44BAB"/>
    <w:rsid w:val="00C4502C"/>
    <w:rsid w:val="00C5099B"/>
    <w:rsid w:val="00C5182E"/>
    <w:rsid w:val="00C522A5"/>
    <w:rsid w:val="00C52503"/>
    <w:rsid w:val="00C57636"/>
    <w:rsid w:val="00C57812"/>
    <w:rsid w:val="00C57C5D"/>
    <w:rsid w:val="00C57D96"/>
    <w:rsid w:val="00C629C1"/>
    <w:rsid w:val="00C634B0"/>
    <w:rsid w:val="00C63537"/>
    <w:rsid w:val="00C63DA3"/>
    <w:rsid w:val="00C64DAE"/>
    <w:rsid w:val="00C65862"/>
    <w:rsid w:val="00C67744"/>
    <w:rsid w:val="00C72499"/>
    <w:rsid w:val="00C72B5B"/>
    <w:rsid w:val="00C74ACD"/>
    <w:rsid w:val="00C76CAA"/>
    <w:rsid w:val="00C80256"/>
    <w:rsid w:val="00C80C5E"/>
    <w:rsid w:val="00C82220"/>
    <w:rsid w:val="00C8306E"/>
    <w:rsid w:val="00C84F6F"/>
    <w:rsid w:val="00C86353"/>
    <w:rsid w:val="00C86B9E"/>
    <w:rsid w:val="00C877BB"/>
    <w:rsid w:val="00C87A36"/>
    <w:rsid w:val="00C92186"/>
    <w:rsid w:val="00C93F8C"/>
    <w:rsid w:val="00C96482"/>
    <w:rsid w:val="00C96FE4"/>
    <w:rsid w:val="00CA10FF"/>
    <w:rsid w:val="00CA1A41"/>
    <w:rsid w:val="00CA1D37"/>
    <w:rsid w:val="00CA2641"/>
    <w:rsid w:val="00CA3083"/>
    <w:rsid w:val="00CA3315"/>
    <w:rsid w:val="00CA3CDC"/>
    <w:rsid w:val="00CA6C51"/>
    <w:rsid w:val="00CA6D5E"/>
    <w:rsid w:val="00CA701A"/>
    <w:rsid w:val="00CA77D7"/>
    <w:rsid w:val="00CA7B3A"/>
    <w:rsid w:val="00CB0932"/>
    <w:rsid w:val="00CB14CC"/>
    <w:rsid w:val="00CB1679"/>
    <w:rsid w:val="00CB2F34"/>
    <w:rsid w:val="00CB32BF"/>
    <w:rsid w:val="00CB5BA1"/>
    <w:rsid w:val="00CB5E28"/>
    <w:rsid w:val="00CB73A8"/>
    <w:rsid w:val="00CC013E"/>
    <w:rsid w:val="00CC1278"/>
    <w:rsid w:val="00CC3DCF"/>
    <w:rsid w:val="00CC456A"/>
    <w:rsid w:val="00CC4DD9"/>
    <w:rsid w:val="00CD0113"/>
    <w:rsid w:val="00CD0D20"/>
    <w:rsid w:val="00CD11A3"/>
    <w:rsid w:val="00CD34AD"/>
    <w:rsid w:val="00CD4C48"/>
    <w:rsid w:val="00CD6A6A"/>
    <w:rsid w:val="00CD6E21"/>
    <w:rsid w:val="00CD7275"/>
    <w:rsid w:val="00CD7972"/>
    <w:rsid w:val="00CE033D"/>
    <w:rsid w:val="00CE0759"/>
    <w:rsid w:val="00CE264D"/>
    <w:rsid w:val="00CE422C"/>
    <w:rsid w:val="00CE535F"/>
    <w:rsid w:val="00CE54B2"/>
    <w:rsid w:val="00CE5B0A"/>
    <w:rsid w:val="00CE6CCE"/>
    <w:rsid w:val="00CE726A"/>
    <w:rsid w:val="00CE792E"/>
    <w:rsid w:val="00CF4DBF"/>
    <w:rsid w:val="00D00342"/>
    <w:rsid w:val="00D00544"/>
    <w:rsid w:val="00D01051"/>
    <w:rsid w:val="00D0129C"/>
    <w:rsid w:val="00D02D0A"/>
    <w:rsid w:val="00D06E8A"/>
    <w:rsid w:val="00D07B59"/>
    <w:rsid w:val="00D07BA3"/>
    <w:rsid w:val="00D07FF0"/>
    <w:rsid w:val="00D10DB6"/>
    <w:rsid w:val="00D1262F"/>
    <w:rsid w:val="00D177A9"/>
    <w:rsid w:val="00D17F4C"/>
    <w:rsid w:val="00D227D9"/>
    <w:rsid w:val="00D26732"/>
    <w:rsid w:val="00D26A8D"/>
    <w:rsid w:val="00D30FBE"/>
    <w:rsid w:val="00D315B1"/>
    <w:rsid w:val="00D3263C"/>
    <w:rsid w:val="00D34703"/>
    <w:rsid w:val="00D35881"/>
    <w:rsid w:val="00D361EF"/>
    <w:rsid w:val="00D36C4B"/>
    <w:rsid w:val="00D37667"/>
    <w:rsid w:val="00D420AE"/>
    <w:rsid w:val="00D426A5"/>
    <w:rsid w:val="00D436C8"/>
    <w:rsid w:val="00D44AC3"/>
    <w:rsid w:val="00D46C79"/>
    <w:rsid w:val="00D520E0"/>
    <w:rsid w:val="00D53612"/>
    <w:rsid w:val="00D540D9"/>
    <w:rsid w:val="00D54BC4"/>
    <w:rsid w:val="00D54FA8"/>
    <w:rsid w:val="00D55224"/>
    <w:rsid w:val="00D554A7"/>
    <w:rsid w:val="00D559B6"/>
    <w:rsid w:val="00D565A1"/>
    <w:rsid w:val="00D56C83"/>
    <w:rsid w:val="00D576BB"/>
    <w:rsid w:val="00D57F82"/>
    <w:rsid w:val="00D60A09"/>
    <w:rsid w:val="00D60E40"/>
    <w:rsid w:val="00D630BB"/>
    <w:rsid w:val="00D633C9"/>
    <w:rsid w:val="00D6694C"/>
    <w:rsid w:val="00D66C35"/>
    <w:rsid w:val="00D66EBE"/>
    <w:rsid w:val="00D70A4B"/>
    <w:rsid w:val="00D70B0C"/>
    <w:rsid w:val="00D712D9"/>
    <w:rsid w:val="00D72EBB"/>
    <w:rsid w:val="00D74C1A"/>
    <w:rsid w:val="00D76AC8"/>
    <w:rsid w:val="00D76B63"/>
    <w:rsid w:val="00D76D77"/>
    <w:rsid w:val="00D802EE"/>
    <w:rsid w:val="00D81041"/>
    <w:rsid w:val="00D83855"/>
    <w:rsid w:val="00D83E3E"/>
    <w:rsid w:val="00D84942"/>
    <w:rsid w:val="00D900FB"/>
    <w:rsid w:val="00D90776"/>
    <w:rsid w:val="00D907A7"/>
    <w:rsid w:val="00D90B93"/>
    <w:rsid w:val="00D9211F"/>
    <w:rsid w:val="00D923C6"/>
    <w:rsid w:val="00D93385"/>
    <w:rsid w:val="00D937A5"/>
    <w:rsid w:val="00D956A0"/>
    <w:rsid w:val="00D95CC4"/>
    <w:rsid w:val="00D97E96"/>
    <w:rsid w:val="00D97F19"/>
    <w:rsid w:val="00DA0CCB"/>
    <w:rsid w:val="00DA4234"/>
    <w:rsid w:val="00DA4324"/>
    <w:rsid w:val="00DA4730"/>
    <w:rsid w:val="00DA6B05"/>
    <w:rsid w:val="00DA7B7E"/>
    <w:rsid w:val="00DB2343"/>
    <w:rsid w:val="00DB2581"/>
    <w:rsid w:val="00DB438E"/>
    <w:rsid w:val="00DB5462"/>
    <w:rsid w:val="00DB599E"/>
    <w:rsid w:val="00DB5DA5"/>
    <w:rsid w:val="00DB7659"/>
    <w:rsid w:val="00DC00D1"/>
    <w:rsid w:val="00DC0A52"/>
    <w:rsid w:val="00DC1DE6"/>
    <w:rsid w:val="00DC265F"/>
    <w:rsid w:val="00DC30E7"/>
    <w:rsid w:val="00DC43B7"/>
    <w:rsid w:val="00DC5089"/>
    <w:rsid w:val="00DC5F95"/>
    <w:rsid w:val="00DC6268"/>
    <w:rsid w:val="00DC7D87"/>
    <w:rsid w:val="00DD09B2"/>
    <w:rsid w:val="00DD0DB8"/>
    <w:rsid w:val="00DD1801"/>
    <w:rsid w:val="00DD393E"/>
    <w:rsid w:val="00DD5714"/>
    <w:rsid w:val="00DD5903"/>
    <w:rsid w:val="00DD5C56"/>
    <w:rsid w:val="00DD6947"/>
    <w:rsid w:val="00DE1558"/>
    <w:rsid w:val="00DE5BC8"/>
    <w:rsid w:val="00DF03A6"/>
    <w:rsid w:val="00DF07F2"/>
    <w:rsid w:val="00DF10BB"/>
    <w:rsid w:val="00DF2C5D"/>
    <w:rsid w:val="00DF40AD"/>
    <w:rsid w:val="00DF4E56"/>
    <w:rsid w:val="00DF6428"/>
    <w:rsid w:val="00E04BD3"/>
    <w:rsid w:val="00E0528E"/>
    <w:rsid w:val="00E053B2"/>
    <w:rsid w:val="00E05C36"/>
    <w:rsid w:val="00E05CB7"/>
    <w:rsid w:val="00E07A55"/>
    <w:rsid w:val="00E10944"/>
    <w:rsid w:val="00E10CB9"/>
    <w:rsid w:val="00E115BB"/>
    <w:rsid w:val="00E14248"/>
    <w:rsid w:val="00E1522A"/>
    <w:rsid w:val="00E17330"/>
    <w:rsid w:val="00E20F7E"/>
    <w:rsid w:val="00E22806"/>
    <w:rsid w:val="00E24058"/>
    <w:rsid w:val="00E24603"/>
    <w:rsid w:val="00E246EE"/>
    <w:rsid w:val="00E27468"/>
    <w:rsid w:val="00E32970"/>
    <w:rsid w:val="00E33062"/>
    <w:rsid w:val="00E33EFB"/>
    <w:rsid w:val="00E349BF"/>
    <w:rsid w:val="00E34EBA"/>
    <w:rsid w:val="00E35921"/>
    <w:rsid w:val="00E36E90"/>
    <w:rsid w:val="00E36F37"/>
    <w:rsid w:val="00E36FBD"/>
    <w:rsid w:val="00E41427"/>
    <w:rsid w:val="00E42268"/>
    <w:rsid w:val="00E444CA"/>
    <w:rsid w:val="00E47814"/>
    <w:rsid w:val="00E52C15"/>
    <w:rsid w:val="00E53F33"/>
    <w:rsid w:val="00E5464E"/>
    <w:rsid w:val="00E55946"/>
    <w:rsid w:val="00E55AE1"/>
    <w:rsid w:val="00E56250"/>
    <w:rsid w:val="00E56863"/>
    <w:rsid w:val="00E57EFB"/>
    <w:rsid w:val="00E604A9"/>
    <w:rsid w:val="00E623E2"/>
    <w:rsid w:val="00E629C0"/>
    <w:rsid w:val="00E631FA"/>
    <w:rsid w:val="00E64C7A"/>
    <w:rsid w:val="00E6536C"/>
    <w:rsid w:val="00E65615"/>
    <w:rsid w:val="00E6704E"/>
    <w:rsid w:val="00E678E1"/>
    <w:rsid w:val="00E67B87"/>
    <w:rsid w:val="00E700EE"/>
    <w:rsid w:val="00E7241F"/>
    <w:rsid w:val="00E73AC2"/>
    <w:rsid w:val="00E7496A"/>
    <w:rsid w:val="00E749A3"/>
    <w:rsid w:val="00E75723"/>
    <w:rsid w:val="00E8008B"/>
    <w:rsid w:val="00E812B1"/>
    <w:rsid w:val="00E81652"/>
    <w:rsid w:val="00E828AA"/>
    <w:rsid w:val="00E83193"/>
    <w:rsid w:val="00E84075"/>
    <w:rsid w:val="00E84850"/>
    <w:rsid w:val="00E86B62"/>
    <w:rsid w:val="00E873D5"/>
    <w:rsid w:val="00E90B0B"/>
    <w:rsid w:val="00E91693"/>
    <w:rsid w:val="00E92D46"/>
    <w:rsid w:val="00E94F73"/>
    <w:rsid w:val="00E953CA"/>
    <w:rsid w:val="00E964FD"/>
    <w:rsid w:val="00E97853"/>
    <w:rsid w:val="00EA0C08"/>
    <w:rsid w:val="00EA1835"/>
    <w:rsid w:val="00EA514F"/>
    <w:rsid w:val="00EA6B85"/>
    <w:rsid w:val="00EA7B6C"/>
    <w:rsid w:val="00EB170F"/>
    <w:rsid w:val="00EB3469"/>
    <w:rsid w:val="00EB49FB"/>
    <w:rsid w:val="00EB63F3"/>
    <w:rsid w:val="00EB7770"/>
    <w:rsid w:val="00EC0112"/>
    <w:rsid w:val="00EC0B1B"/>
    <w:rsid w:val="00EC3647"/>
    <w:rsid w:val="00EC3C96"/>
    <w:rsid w:val="00EC4A0A"/>
    <w:rsid w:val="00EC5603"/>
    <w:rsid w:val="00EC63CE"/>
    <w:rsid w:val="00EC7E4B"/>
    <w:rsid w:val="00ED0EC9"/>
    <w:rsid w:val="00ED3041"/>
    <w:rsid w:val="00ED4787"/>
    <w:rsid w:val="00ED555F"/>
    <w:rsid w:val="00ED6F0F"/>
    <w:rsid w:val="00EE4EA2"/>
    <w:rsid w:val="00EE5794"/>
    <w:rsid w:val="00EE6392"/>
    <w:rsid w:val="00EE774B"/>
    <w:rsid w:val="00EF093D"/>
    <w:rsid w:val="00EF1EB8"/>
    <w:rsid w:val="00EF25AE"/>
    <w:rsid w:val="00EF35C0"/>
    <w:rsid w:val="00EF4147"/>
    <w:rsid w:val="00EF4B04"/>
    <w:rsid w:val="00EF4C52"/>
    <w:rsid w:val="00EF5312"/>
    <w:rsid w:val="00EF5833"/>
    <w:rsid w:val="00EF6AC1"/>
    <w:rsid w:val="00EF6AEC"/>
    <w:rsid w:val="00F0319D"/>
    <w:rsid w:val="00F036B6"/>
    <w:rsid w:val="00F050B7"/>
    <w:rsid w:val="00F06525"/>
    <w:rsid w:val="00F0767F"/>
    <w:rsid w:val="00F103CB"/>
    <w:rsid w:val="00F11E85"/>
    <w:rsid w:val="00F12FB6"/>
    <w:rsid w:val="00F1571B"/>
    <w:rsid w:val="00F20E10"/>
    <w:rsid w:val="00F227D3"/>
    <w:rsid w:val="00F2286A"/>
    <w:rsid w:val="00F239BA"/>
    <w:rsid w:val="00F27B19"/>
    <w:rsid w:val="00F27B4C"/>
    <w:rsid w:val="00F30985"/>
    <w:rsid w:val="00F30CDB"/>
    <w:rsid w:val="00F32D7D"/>
    <w:rsid w:val="00F33DDF"/>
    <w:rsid w:val="00F35C9B"/>
    <w:rsid w:val="00F37A29"/>
    <w:rsid w:val="00F37B65"/>
    <w:rsid w:val="00F37EF5"/>
    <w:rsid w:val="00F40063"/>
    <w:rsid w:val="00F451B5"/>
    <w:rsid w:val="00F463B1"/>
    <w:rsid w:val="00F47A6A"/>
    <w:rsid w:val="00F5125D"/>
    <w:rsid w:val="00F52BAB"/>
    <w:rsid w:val="00F52DCE"/>
    <w:rsid w:val="00F54B0D"/>
    <w:rsid w:val="00F56FFF"/>
    <w:rsid w:val="00F6332A"/>
    <w:rsid w:val="00F641AB"/>
    <w:rsid w:val="00F664E0"/>
    <w:rsid w:val="00F71C29"/>
    <w:rsid w:val="00F721DC"/>
    <w:rsid w:val="00F728B4"/>
    <w:rsid w:val="00F73079"/>
    <w:rsid w:val="00F7312A"/>
    <w:rsid w:val="00F754A7"/>
    <w:rsid w:val="00F764A9"/>
    <w:rsid w:val="00F765AC"/>
    <w:rsid w:val="00F772A6"/>
    <w:rsid w:val="00F77524"/>
    <w:rsid w:val="00F804D1"/>
    <w:rsid w:val="00F814CD"/>
    <w:rsid w:val="00F82860"/>
    <w:rsid w:val="00F83D73"/>
    <w:rsid w:val="00F872D4"/>
    <w:rsid w:val="00F873AA"/>
    <w:rsid w:val="00F876AA"/>
    <w:rsid w:val="00F90661"/>
    <w:rsid w:val="00F90787"/>
    <w:rsid w:val="00F91BAD"/>
    <w:rsid w:val="00F92658"/>
    <w:rsid w:val="00F9277C"/>
    <w:rsid w:val="00F927E8"/>
    <w:rsid w:val="00F94013"/>
    <w:rsid w:val="00F943CF"/>
    <w:rsid w:val="00FA1A1F"/>
    <w:rsid w:val="00FA1D06"/>
    <w:rsid w:val="00FA3603"/>
    <w:rsid w:val="00FA5765"/>
    <w:rsid w:val="00FB02B0"/>
    <w:rsid w:val="00FB0488"/>
    <w:rsid w:val="00FB06CA"/>
    <w:rsid w:val="00FB0BB2"/>
    <w:rsid w:val="00FB357D"/>
    <w:rsid w:val="00FB5AEB"/>
    <w:rsid w:val="00FB7525"/>
    <w:rsid w:val="00FC12A2"/>
    <w:rsid w:val="00FC33EC"/>
    <w:rsid w:val="00FC56E9"/>
    <w:rsid w:val="00FC5A37"/>
    <w:rsid w:val="00FC631F"/>
    <w:rsid w:val="00FC6373"/>
    <w:rsid w:val="00FC6786"/>
    <w:rsid w:val="00FD043A"/>
    <w:rsid w:val="00FD2CCE"/>
    <w:rsid w:val="00FD3C84"/>
    <w:rsid w:val="00FD4229"/>
    <w:rsid w:val="00FD56C2"/>
    <w:rsid w:val="00FD6AF5"/>
    <w:rsid w:val="00FD7ADE"/>
    <w:rsid w:val="00FD7D17"/>
    <w:rsid w:val="00FE3A78"/>
    <w:rsid w:val="00FE643C"/>
    <w:rsid w:val="00FE660F"/>
    <w:rsid w:val="00FF0219"/>
    <w:rsid w:val="00FF1C3F"/>
    <w:rsid w:val="00FF2598"/>
    <w:rsid w:val="00FF4B01"/>
    <w:rsid w:val="00FF5E7A"/>
    <w:rsid w:val="00FF78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E5E4E"/>
  <w15:chartTrackingRefBased/>
  <w15:docId w15:val="{A47DF54A-4E4A-44AF-A5FB-9E1FC39F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Titre1">
    <w:name w:val="heading 1"/>
    <w:basedOn w:val="Normal"/>
    <w:next w:val="Titre2"/>
    <w:link w:val="Titre1C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6B6D3E"/>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6B6D3E"/>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6B6D3E"/>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6B6D3E"/>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6D3E"/>
    <w:rPr>
      <w:rFonts w:ascii="Times New Roman" w:eastAsiaTheme="majorEastAsia" w:hAnsi="Times New Roman" w:cstheme="majorBidi"/>
      <w:b/>
      <w:bCs/>
      <w:sz w:val="28"/>
      <w:szCs w:val="32"/>
      <w:lang w:val="en-GB"/>
    </w:rPr>
  </w:style>
  <w:style w:type="character" w:customStyle="1" w:styleId="Titre2Car">
    <w:name w:val="Titre 2 Car"/>
    <w:basedOn w:val="Policepardfaut"/>
    <w:link w:val="Titre2"/>
    <w:uiPriority w:val="9"/>
    <w:rsid w:val="006B6D3E"/>
    <w:rPr>
      <w:rFonts w:ascii="Times New Roman Bold" w:eastAsiaTheme="majorEastAsia" w:hAnsi="Times New Roman Bold" w:cstheme="majorBidi"/>
      <w:b/>
      <w:kern w:val="0"/>
      <w:szCs w:val="26"/>
      <w:lang w:val="en-GB"/>
      <w14:ligatures w14:val="none"/>
    </w:rPr>
  </w:style>
  <w:style w:type="character" w:customStyle="1" w:styleId="Titre3Car">
    <w:name w:val="Titre 3 Car"/>
    <w:basedOn w:val="Policepardfaut"/>
    <w:link w:val="Titre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Titre4Car">
    <w:name w:val="Titre 4 Car"/>
    <w:basedOn w:val="Policepardfaut"/>
    <w:link w:val="Titre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Titre5Car">
    <w:name w:val="Titre 5 Car"/>
    <w:basedOn w:val="Policepardfaut"/>
    <w:link w:val="Titre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Titre6Car">
    <w:name w:val="Titre 6 Car"/>
    <w:basedOn w:val="Policepardfaut"/>
    <w:link w:val="Titre6"/>
    <w:semiHidden/>
    <w:rsid w:val="006B6D3E"/>
    <w:rPr>
      <w:rFonts w:ascii="Times New Roman" w:eastAsia="SimSun" w:hAnsi="Times New Roman" w:cs="Times New Roman"/>
      <w:bCs/>
      <w:kern w:val="0"/>
      <w:szCs w:val="22"/>
      <w:lang w:val="en-GB"/>
      <w14:ligatures w14:val="none"/>
    </w:rPr>
  </w:style>
  <w:style w:type="character" w:customStyle="1" w:styleId="Titre7Car">
    <w:name w:val="Titre 7 Car"/>
    <w:basedOn w:val="Policepardfaut"/>
    <w:link w:val="Titre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Titre8Car">
    <w:name w:val="Titre 8 Car"/>
    <w:basedOn w:val="Policepardfaut"/>
    <w:link w:val="Titre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Titre9Car">
    <w:name w:val="Titre 9 Car"/>
    <w:basedOn w:val="Policepardfaut"/>
    <w:link w:val="Titre9"/>
    <w:semiHidden/>
    <w:rsid w:val="006B6D3E"/>
    <w:rPr>
      <w:rFonts w:ascii="Times New Roman" w:eastAsia="SimSun" w:hAnsi="Times New Roman" w:cs="Times New Roman"/>
      <w:snapToGrid w:val="0"/>
      <w:kern w:val="0"/>
      <w:sz w:val="22"/>
      <w:szCs w:val="22"/>
      <w:u w:val="single"/>
      <w:lang w:val="en-GB"/>
      <w14:ligatures w14:val="none"/>
    </w:rPr>
  </w:style>
  <w:style w:type="paragraph" w:styleId="Titre">
    <w:name w:val="Title"/>
    <w:basedOn w:val="Normal"/>
    <w:next w:val="Normal"/>
    <w:link w:val="TitreC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2983"/>
    <w:rPr>
      <w:rFonts w:asciiTheme="majorHAnsi" w:eastAsiaTheme="majorEastAsia" w:hAnsiTheme="majorHAnsi" w:cstheme="majorBidi"/>
      <w:spacing w:val="-10"/>
      <w:kern w:val="28"/>
      <w:sz w:val="56"/>
      <w:szCs w:val="56"/>
      <w:lang w:val="en-GB"/>
      <w14:ligatures w14:val="none"/>
    </w:rPr>
  </w:style>
  <w:style w:type="paragraph" w:styleId="Sous-titre">
    <w:name w:val="Subtitle"/>
    <w:basedOn w:val="Normal"/>
    <w:next w:val="Normal"/>
    <w:link w:val="Sous-titreC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Citation">
    <w:name w:val="Quote"/>
    <w:basedOn w:val="Normal"/>
    <w:next w:val="Normal"/>
    <w:link w:val="CitationCar"/>
    <w:uiPriority w:val="29"/>
    <w:qFormat/>
    <w:rsid w:val="004C2983"/>
    <w:pPr>
      <w:spacing w:before="160"/>
      <w:jc w:val="center"/>
    </w:pPr>
    <w:rPr>
      <w:i/>
      <w:iCs/>
      <w:color w:val="404040" w:themeColor="text1" w:themeTint="BF"/>
    </w:rPr>
  </w:style>
  <w:style w:type="character" w:customStyle="1" w:styleId="CitationCar">
    <w:name w:val="Citation Car"/>
    <w:basedOn w:val="Policepardfaut"/>
    <w:link w:val="Citation"/>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Paragraphedeliste">
    <w:name w:val="List Paragraph"/>
    <w:basedOn w:val="Normal"/>
    <w:uiPriority w:val="34"/>
    <w:qFormat/>
    <w:rsid w:val="006B6D3E"/>
    <w:pPr>
      <w:ind w:left="720"/>
      <w:contextualSpacing/>
    </w:pPr>
  </w:style>
  <w:style w:type="character" w:styleId="Accentuationintense">
    <w:name w:val="Intense Emphasis"/>
    <w:basedOn w:val="Policepardfaut"/>
    <w:uiPriority w:val="21"/>
    <w:qFormat/>
    <w:rsid w:val="004C2983"/>
    <w:rPr>
      <w:i/>
      <w:iCs/>
      <w:color w:val="0F4761" w:themeColor="accent1" w:themeShade="BF"/>
      <w:lang w:val="en-GB"/>
    </w:rPr>
  </w:style>
  <w:style w:type="paragraph" w:styleId="Citationintense">
    <w:name w:val="Intense Quote"/>
    <w:basedOn w:val="Normal"/>
    <w:next w:val="Normal"/>
    <w:link w:val="CitationintenseC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Rfrenceintense">
    <w:name w:val="Intense Reference"/>
    <w:basedOn w:val="Policepardfaut"/>
    <w:uiPriority w:val="32"/>
    <w:qFormat/>
    <w:rsid w:val="004C2983"/>
    <w:rPr>
      <w:b/>
      <w:bCs/>
      <w:smallCaps/>
      <w:color w:val="0F4761" w:themeColor="accent1" w:themeShade="BF"/>
      <w:spacing w:val="5"/>
      <w:lang w:val="en-GB"/>
    </w:rPr>
  </w:style>
  <w:style w:type="paragraph" w:styleId="R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Appelnotedebasdep">
    <w:name w:val="footnote reference"/>
    <w:basedOn w:val="Policepardfaut"/>
    <w:uiPriority w:val="99"/>
    <w:semiHidden/>
    <w:unhideWhenUsed/>
    <w:rsid w:val="006B6D3E"/>
    <w:rPr>
      <w:vertAlign w:val="superscript"/>
      <w:lang w:val="en-GB"/>
    </w:rPr>
  </w:style>
  <w:style w:type="paragraph" w:customStyle="1" w:styleId="Footnote">
    <w:name w:val="Footnote"/>
    <w:basedOn w:val="Notedebasdepage"/>
    <w:semiHidden/>
    <w:qFormat/>
    <w:rsid w:val="006B6D3E"/>
    <w:rPr>
      <w:szCs w:val="18"/>
    </w:rPr>
  </w:style>
  <w:style w:type="paragraph" w:styleId="En-tte">
    <w:name w:val="header"/>
    <w:basedOn w:val="Normal"/>
    <w:link w:val="En-tteCar"/>
    <w:semiHidden/>
    <w:rsid w:val="006B6D3E"/>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semiHidden/>
    <w:rsid w:val="006B6D3E"/>
    <w:rPr>
      <w:rFonts w:ascii="Times New Roman" w:eastAsia="SimSun" w:hAnsi="Times New Roman" w:cs="Times New Roman"/>
      <w:kern w:val="0"/>
      <w:sz w:val="20"/>
      <w:szCs w:val="22"/>
      <w:lang w:val="en-GB"/>
      <w14:ligatures w14:val="none"/>
    </w:rPr>
  </w:style>
  <w:style w:type="paragraph" w:styleId="Pieddepage">
    <w:name w:val="footer"/>
    <w:basedOn w:val="Normal"/>
    <w:link w:val="PieddepageCar"/>
    <w:uiPriority w:val="99"/>
    <w:rsid w:val="006B6D3E"/>
    <w:pPr>
      <w:tabs>
        <w:tab w:val="center" w:pos="4680"/>
        <w:tab w:val="right" w:pos="9360"/>
      </w:tabs>
    </w:pPr>
    <w:rPr>
      <w:sz w:val="20"/>
    </w:rPr>
  </w:style>
  <w:style w:type="character" w:customStyle="1" w:styleId="PieddepageCar">
    <w:name w:val="Pied de page Car"/>
    <w:basedOn w:val="Policepardfaut"/>
    <w:link w:val="Pieddepage"/>
    <w:uiPriority w:val="99"/>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Notedebasdepage">
    <w:name w:val="footnote text"/>
    <w:basedOn w:val="Normal"/>
    <w:link w:val="NotedebasdepageCar"/>
    <w:uiPriority w:val="99"/>
    <w:semiHidden/>
    <w:unhideWhenUsed/>
    <w:rsid w:val="006B6D3E"/>
    <w:pPr>
      <w:jc w:val="left"/>
    </w:pPr>
    <w:rPr>
      <w:sz w:val="18"/>
      <w:szCs w:val="20"/>
    </w:rPr>
  </w:style>
  <w:style w:type="character" w:customStyle="1" w:styleId="NotedebasdepageCar">
    <w:name w:val="Note de bas de page Car"/>
    <w:basedOn w:val="Policepardfaut"/>
    <w:link w:val="Notedebasdepage"/>
    <w:uiPriority w:val="99"/>
    <w:semiHidden/>
    <w:rsid w:val="006B6D3E"/>
    <w:rPr>
      <w:rFonts w:ascii="Times New Roman" w:eastAsia="SimSun" w:hAnsi="Times New Roman" w:cs="Times New Roman"/>
      <w:kern w:val="0"/>
      <w:sz w:val="18"/>
      <w:szCs w:val="20"/>
      <w:lang w:val="en-GB"/>
      <w14:ligatures w14:val="none"/>
    </w:rPr>
  </w:style>
  <w:style w:type="paragraph" w:styleId="Corpsdetexte">
    <w:name w:val="Body Text"/>
    <w:basedOn w:val="Normal"/>
    <w:link w:val="CorpsdetexteC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6B6D3E"/>
    <w:rPr>
      <w:sz w:val="22"/>
      <w:szCs w:val="22"/>
      <w:lang w:val="en-GB"/>
    </w:rPr>
  </w:style>
  <w:style w:type="character" w:styleId="Marquedecommentaire">
    <w:name w:val="annotation reference"/>
    <w:basedOn w:val="Policepardfaut"/>
    <w:uiPriority w:val="99"/>
    <w:semiHidden/>
    <w:unhideWhenUsed/>
    <w:rsid w:val="006B6D3E"/>
    <w:rPr>
      <w:sz w:val="16"/>
      <w:szCs w:val="16"/>
      <w:lang w:val="en-GB"/>
    </w:rPr>
  </w:style>
  <w:style w:type="paragraph" w:styleId="Commentaire">
    <w:name w:val="annotation text"/>
    <w:basedOn w:val="Normal"/>
    <w:link w:val="CommentaireCar"/>
    <w:uiPriority w:val="99"/>
    <w:semiHidden/>
    <w:rsid w:val="006B6D3E"/>
    <w:rPr>
      <w:sz w:val="20"/>
      <w:szCs w:val="20"/>
    </w:rPr>
  </w:style>
  <w:style w:type="character" w:customStyle="1" w:styleId="CommentaireCar">
    <w:name w:val="Commentaire Car"/>
    <w:basedOn w:val="Policepardfaut"/>
    <w:link w:val="Commentaire"/>
    <w:uiPriority w:val="99"/>
    <w:semiHidden/>
    <w:rsid w:val="006B6D3E"/>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6B6D3E"/>
    <w:rPr>
      <w:b/>
      <w:bCs/>
    </w:rPr>
  </w:style>
  <w:style w:type="character" w:customStyle="1" w:styleId="ObjetducommentaireCar">
    <w:name w:val="Objet du commentaire Car"/>
    <w:basedOn w:val="CommentaireCar"/>
    <w:link w:val="Objetducommentaire"/>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e">
    <w:name w:val="List"/>
    <w:basedOn w:val="Normal"/>
    <w:semiHidden/>
    <w:rsid w:val="006B6D3E"/>
    <w:pPr>
      <w:contextualSpacing/>
    </w:pPr>
  </w:style>
  <w:style w:type="numbering" w:customStyle="1" w:styleId="ListCBD">
    <w:name w:val="ListCBD"/>
    <w:basedOn w:val="Aucuneliste"/>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Lienhypertexte">
    <w:name w:val="Hyperlink"/>
    <w:basedOn w:val="Policepardfau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M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edebulles">
    <w:name w:val="Balloon Text"/>
    <w:basedOn w:val="Normal"/>
    <w:link w:val="TextedebullesCar"/>
    <w:uiPriority w:val="99"/>
    <w:semiHidden/>
    <w:unhideWhenUsed/>
    <w:rsid w:val="006B6D3E"/>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6D3E"/>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6B6D3E"/>
  </w:style>
  <w:style w:type="paragraph" w:styleId="Normalcentr">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Corpsdetexte2">
    <w:name w:val="Body Text 2"/>
    <w:basedOn w:val="Normal"/>
    <w:link w:val="Corpsdetexte2Car"/>
    <w:uiPriority w:val="99"/>
    <w:semiHidden/>
    <w:unhideWhenUsed/>
    <w:rsid w:val="006B6D3E"/>
    <w:pPr>
      <w:spacing w:after="120" w:line="480" w:lineRule="auto"/>
    </w:pPr>
  </w:style>
  <w:style w:type="character" w:customStyle="1" w:styleId="Corpsdetexte2Car">
    <w:name w:val="Corps de texte 2 Car"/>
    <w:basedOn w:val="Policepardfaut"/>
    <w:link w:val="Corpsdetexte2"/>
    <w:uiPriority w:val="99"/>
    <w:semiHidden/>
    <w:rsid w:val="006B6D3E"/>
    <w:rPr>
      <w:rFonts w:ascii="Times New Roman" w:eastAsia="SimSun" w:hAnsi="Times New Roman" w:cs="Times New Roman"/>
      <w:kern w:val="0"/>
      <w:sz w:val="22"/>
      <w:szCs w:val="22"/>
      <w:lang w:val="en-GB"/>
      <w14:ligatures w14:val="none"/>
    </w:rPr>
  </w:style>
  <w:style w:type="paragraph" w:styleId="Corpsdetexte3">
    <w:name w:val="Body Text 3"/>
    <w:basedOn w:val="Normal"/>
    <w:link w:val="Corpsdetexte3Car"/>
    <w:uiPriority w:val="99"/>
    <w:semiHidden/>
    <w:unhideWhenUsed/>
    <w:rsid w:val="006B6D3E"/>
    <w:pPr>
      <w:spacing w:after="120"/>
    </w:pPr>
    <w:rPr>
      <w:sz w:val="16"/>
      <w:szCs w:val="16"/>
    </w:rPr>
  </w:style>
  <w:style w:type="character" w:customStyle="1" w:styleId="Corpsdetexte3Car">
    <w:name w:val="Corps de texte 3 Car"/>
    <w:basedOn w:val="Policepardfaut"/>
    <w:link w:val="Corpsdetexte3"/>
    <w:uiPriority w:val="99"/>
    <w:semiHidden/>
    <w:rsid w:val="006B6D3E"/>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6B6D3E"/>
    <w:rPr>
      <w:rFonts w:ascii="Times New Roman" w:eastAsia="SimSun" w:hAnsi="Times New Roman" w:cs="Times New Roman"/>
      <w:kern w:val="0"/>
      <w:sz w:val="22"/>
      <w:szCs w:val="22"/>
      <w:lang w:val="en-GB"/>
      <w14:ligatures w14:val="none"/>
    </w:rPr>
  </w:style>
  <w:style w:type="paragraph" w:styleId="Retraitcorpsdetexte">
    <w:name w:val="Body Text Indent"/>
    <w:basedOn w:val="Normal"/>
    <w:link w:val="RetraitcorpsdetexteCar"/>
    <w:uiPriority w:val="99"/>
    <w:semiHidden/>
    <w:unhideWhenUsed/>
    <w:rsid w:val="006B6D3E"/>
    <w:pPr>
      <w:spacing w:after="120"/>
      <w:ind w:left="283"/>
    </w:pPr>
  </w:style>
  <w:style w:type="character" w:customStyle="1" w:styleId="RetraitcorpsdetexteCar">
    <w:name w:val="Retrait corps de texte Car"/>
    <w:basedOn w:val="Policepardfaut"/>
    <w:link w:val="Retraitcorpsdetexte"/>
    <w:uiPriority w:val="99"/>
    <w:semiHidden/>
    <w:rsid w:val="006B6D3E"/>
    <w:rPr>
      <w:rFonts w:ascii="Times New Roman" w:eastAsia="SimSun" w:hAnsi="Times New Roman" w:cs="Times New Roman"/>
      <w:kern w:val="0"/>
      <w:sz w:val="22"/>
      <w:szCs w:val="22"/>
      <w:lang w:val="en-GB"/>
      <w14:ligatures w14:val="none"/>
    </w:rPr>
  </w:style>
  <w:style w:type="paragraph" w:styleId="Retraitcorpset1relig">
    <w:name w:val="Body Text First Indent 2"/>
    <w:basedOn w:val="Retraitcorpsdetexte"/>
    <w:link w:val="Retraitcorpset1religCar"/>
    <w:uiPriority w:val="99"/>
    <w:semiHidden/>
    <w:unhideWhenUsed/>
    <w:rsid w:val="006B6D3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6B6D3E"/>
    <w:rPr>
      <w:rFonts w:ascii="Times New Roman" w:eastAsia="SimSun" w:hAnsi="Times New Roman" w:cs="Times New Roman"/>
      <w:kern w:val="0"/>
      <w:sz w:val="22"/>
      <w:szCs w:val="22"/>
      <w:lang w:val="en-GB"/>
      <w14:ligatures w14:val="none"/>
    </w:rPr>
  </w:style>
  <w:style w:type="paragraph" w:styleId="Retraitcorpsdetexte2">
    <w:name w:val="Body Text Indent 2"/>
    <w:basedOn w:val="Normal"/>
    <w:link w:val="Retraitcorpsdetexte2Car"/>
    <w:uiPriority w:val="99"/>
    <w:semiHidden/>
    <w:unhideWhenUsed/>
    <w:rsid w:val="006B6D3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B6D3E"/>
    <w:rPr>
      <w:rFonts w:ascii="Times New Roman" w:eastAsia="SimSun" w:hAnsi="Times New Roman" w:cs="Times New Roman"/>
      <w:kern w:val="0"/>
      <w:sz w:val="22"/>
      <w:szCs w:val="22"/>
      <w:lang w:val="en-GB"/>
      <w14:ligatures w14:val="none"/>
    </w:rPr>
  </w:style>
  <w:style w:type="paragraph" w:styleId="Retraitcorpsdetexte3">
    <w:name w:val="Body Text Indent 3"/>
    <w:basedOn w:val="Normal"/>
    <w:link w:val="Retraitcorpsdetexte3Car"/>
    <w:uiPriority w:val="99"/>
    <w:semiHidden/>
    <w:unhideWhenUsed/>
    <w:rsid w:val="006B6D3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B6D3E"/>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6B6D3E"/>
    <w:rPr>
      <w:b/>
      <w:bCs/>
      <w:i/>
      <w:iCs/>
      <w:spacing w:val="5"/>
      <w:lang w:val="en-GB"/>
    </w:rPr>
  </w:style>
  <w:style w:type="paragraph" w:styleId="Lgende">
    <w:name w:val="caption"/>
    <w:basedOn w:val="Normal"/>
    <w:next w:val="Normal"/>
    <w:uiPriority w:val="35"/>
    <w:semiHidden/>
    <w:unhideWhenUsed/>
    <w:qFormat/>
    <w:rsid w:val="006B6D3E"/>
    <w:pPr>
      <w:spacing w:after="200"/>
    </w:pPr>
    <w:rPr>
      <w:i/>
      <w:iCs/>
      <w:color w:val="0E2841" w:themeColor="text2"/>
      <w:sz w:val="18"/>
      <w:szCs w:val="18"/>
    </w:rPr>
  </w:style>
  <w:style w:type="paragraph" w:styleId="Formuledepolitesse">
    <w:name w:val="Closing"/>
    <w:basedOn w:val="Normal"/>
    <w:link w:val="FormuledepolitesseCar"/>
    <w:uiPriority w:val="99"/>
    <w:semiHidden/>
    <w:unhideWhenUsed/>
    <w:rsid w:val="006B6D3E"/>
    <w:pPr>
      <w:ind w:left="4252"/>
    </w:pPr>
  </w:style>
  <w:style w:type="character" w:customStyle="1" w:styleId="FormuledepolitesseCar">
    <w:name w:val="Formule de politesse Car"/>
    <w:basedOn w:val="Policepardfaut"/>
    <w:link w:val="Formuledepolitesse"/>
    <w:uiPriority w:val="99"/>
    <w:semiHidden/>
    <w:rsid w:val="006B6D3E"/>
    <w:rPr>
      <w:rFonts w:ascii="Times New Roman" w:eastAsia="SimSun" w:hAnsi="Times New Roman" w:cs="Times New Roman"/>
      <w:kern w:val="0"/>
      <w:sz w:val="22"/>
      <w:szCs w:val="22"/>
      <w:lang w:val="en-GB"/>
      <w14:ligatures w14:val="none"/>
    </w:rPr>
  </w:style>
  <w:style w:type="table" w:styleId="Grillecouleur">
    <w:name w:val="Colorful Grid"/>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ecouleur">
    <w:name w:val="Colorful List"/>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ar"/>
    <w:uiPriority w:val="99"/>
    <w:semiHidden/>
    <w:unhideWhenUsed/>
    <w:rsid w:val="006B6D3E"/>
  </w:style>
  <w:style w:type="character" w:customStyle="1" w:styleId="DateCar">
    <w:name w:val="Date Car"/>
    <w:basedOn w:val="Policepardfaut"/>
    <w:link w:val="Date"/>
    <w:uiPriority w:val="99"/>
    <w:semiHidden/>
    <w:rsid w:val="006B6D3E"/>
    <w:rPr>
      <w:rFonts w:ascii="Times New Roman" w:eastAsia="SimSun" w:hAnsi="Times New Roman" w:cs="Times New Roman"/>
      <w:kern w:val="0"/>
      <w:sz w:val="22"/>
      <w:szCs w:val="22"/>
      <w:lang w:val="en-GB"/>
      <w14:ligatures w14:val="none"/>
    </w:rPr>
  </w:style>
  <w:style w:type="paragraph" w:styleId="Explorateurdedocuments">
    <w:name w:val="Document Map"/>
    <w:basedOn w:val="Normal"/>
    <w:link w:val="ExplorateurdedocumentsCar"/>
    <w:uiPriority w:val="99"/>
    <w:semiHidden/>
    <w:unhideWhenUsed/>
    <w:rsid w:val="006B6D3E"/>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6B6D3E"/>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6B6D3E"/>
  </w:style>
  <w:style w:type="character" w:customStyle="1" w:styleId="SignaturelectroniqueCar">
    <w:name w:val="Signature électronique Car"/>
    <w:basedOn w:val="Policepardfaut"/>
    <w:link w:val="Signaturelectronique"/>
    <w:uiPriority w:val="99"/>
    <w:semiHidden/>
    <w:rsid w:val="006B6D3E"/>
    <w:rPr>
      <w:rFonts w:ascii="Times New Roman" w:eastAsia="SimSun" w:hAnsi="Times New Roman" w:cs="Times New Roman"/>
      <w:kern w:val="0"/>
      <w:sz w:val="22"/>
      <w:szCs w:val="22"/>
      <w:lang w:val="en-GB"/>
      <w14:ligatures w14:val="none"/>
    </w:rPr>
  </w:style>
  <w:style w:type="character" w:styleId="Accentuation">
    <w:name w:val="Emphasis"/>
    <w:basedOn w:val="Policepardfaut"/>
    <w:uiPriority w:val="20"/>
    <w:qFormat/>
    <w:rsid w:val="006B6D3E"/>
    <w:rPr>
      <w:i/>
      <w:iCs/>
      <w:lang w:val="en-GB"/>
    </w:rPr>
  </w:style>
  <w:style w:type="character" w:styleId="Appeldenotedefin">
    <w:name w:val="endnote reference"/>
    <w:basedOn w:val="Policepardfaut"/>
    <w:uiPriority w:val="99"/>
    <w:semiHidden/>
    <w:unhideWhenUsed/>
    <w:rsid w:val="006B6D3E"/>
    <w:rPr>
      <w:vertAlign w:val="superscript"/>
      <w:lang w:val="en-GB"/>
    </w:rPr>
  </w:style>
  <w:style w:type="paragraph" w:styleId="Notedefin">
    <w:name w:val="endnote text"/>
    <w:basedOn w:val="Normal"/>
    <w:link w:val="NotedefinCar"/>
    <w:uiPriority w:val="99"/>
    <w:semiHidden/>
    <w:unhideWhenUsed/>
    <w:rsid w:val="006B6D3E"/>
    <w:rPr>
      <w:sz w:val="20"/>
      <w:szCs w:val="20"/>
    </w:rPr>
  </w:style>
  <w:style w:type="character" w:customStyle="1" w:styleId="NotedefinCar">
    <w:name w:val="Note de fin Car"/>
    <w:basedOn w:val="Policepardfaut"/>
    <w:link w:val="Notedefin"/>
    <w:uiPriority w:val="99"/>
    <w:semiHidden/>
    <w:rsid w:val="006B6D3E"/>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6B6D3E"/>
    <w:rPr>
      <w:color w:val="96607D" w:themeColor="followedHyperlink"/>
      <w:u w:val="single"/>
      <w:lang w:val="en-GB"/>
    </w:rPr>
  </w:style>
  <w:style w:type="table" w:styleId="TableauGrille1Clair">
    <w:name w:val="Grid Table 1 Light"/>
    <w:basedOn w:val="Tableau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Accentuation2">
    <w:name w:val="Grid Table 2 Accent 2"/>
    <w:basedOn w:val="Tableau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2-Accentuation3">
    <w:name w:val="Grid Table 2 Accent 3"/>
    <w:basedOn w:val="Tableau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2-Accentuation4">
    <w:name w:val="Grid Table 2 Accent 4"/>
    <w:basedOn w:val="Tableau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2-Accentuation5">
    <w:name w:val="Grid Table 2 Accent 5"/>
    <w:basedOn w:val="Tableau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2-Accentuation6">
    <w:name w:val="Grid Table 2 Accent 6"/>
    <w:basedOn w:val="Tableau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3">
    <w:name w:val="Grid Table 3"/>
    <w:basedOn w:val="Tableau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3">
    <w:name w:val="Grid Table 4 Accent 3"/>
    <w:basedOn w:val="Tableau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4">
    <w:name w:val="Grid Table 4 Accent 4"/>
    <w:basedOn w:val="Tableau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4-Accentuation6">
    <w:name w:val="Grid Table 4 Accent 6"/>
    <w:basedOn w:val="Tableau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5Fonc">
    <w:name w:val="Grid Table 5 Dark"/>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5Fonc-Accentuation2">
    <w:name w:val="Grid Table 5 Dark Accent 2"/>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eauGrille5Fonc-Accentuation3">
    <w:name w:val="Grid Table 5 Dark Accent 3"/>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eauGrille5Fonc-Accentuation4">
    <w:name w:val="Grid Table 5 Dark Accent 4"/>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Policepardfaut"/>
    <w:uiPriority w:val="99"/>
    <w:semiHidden/>
    <w:unhideWhenUsed/>
    <w:rsid w:val="006B6D3E"/>
    <w:rPr>
      <w:color w:val="2B579A"/>
      <w:shd w:val="clear" w:color="auto" w:fill="E1DFDD"/>
      <w:lang w:val="en-GB"/>
    </w:rPr>
  </w:style>
  <w:style w:type="character" w:styleId="AcronymeHTML">
    <w:name w:val="HTML Acronym"/>
    <w:basedOn w:val="Policepardfaut"/>
    <w:uiPriority w:val="99"/>
    <w:semiHidden/>
    <w:unhideWhenUsed/>
    <w:rsid w:val="006B6D3E"/>
    <w:rPr>
      <w:lang w:val="en-GB"/>
    </w:rPr>
  </w:style>
  <w:style w:type="paragraph" w:styleId="AdresseHTML">
    <w:name w:val="HTML Address"/>
    <w:basedOn w:val="Normal"/>
    <w:link w:val="AdresseHTMLCar"/>
    <w:uiPriority w:val="99"/>
    <w:semiHidden/>
    <w:unhideWhenUsed/>
    <w:rsid w:val="006B6D3E"/>
    <w:rPr>
      <w:i/>
      <w:iCs/>
    </w:rPr>
  </w:style>
  <w:style w:type="character" w:customStyle="1" w:styleId="AdresseHTMLCar">
    <w:name w:val="Adresse HTML Car"/>
    <w:basedOn w:val="Policepardfaut"/>
    <w:link w:val="AdresseHTML"/>
    <w:uiPriority w:val="99"/>
    <w:semiHidden/>
    <w:rsid w:val="006B6D3E"/>
    <w:rPr>
      <w:rFonts w:ascii="Times New Roman" w:eastAsia="SimSun" w:hAnsi="Times New Roman" w:cs="Times New Roman"/>
      <w:i/>
      <w:iCs/>
      <w:kern w:val="0"/>
      <w:sz w:val="22"/>
      <w:szCs w:val="22"/>
      <w:lang w:val="en-GB"/>
      <w14:ligatures w14:val="none"/>
    </w:rPr>
  </w:style>
  <w:style w:type="character" w:styleId="CitationHTML">
    <w:name w:val="HTML Cite"/>
    <w:basedOn w:val="Policepardfaut"/>
    <w:uiPriority w:val="99"/>
    <w:semiHidden/>
    <w:unhideWhenUsed/>
    <w:rsid w:val="006B6D3E"/>
    <w:rPr>
      <w:i/>
      <w:iCs/>
      <w:lang w:val="en-GB"/>
    </w:rPr>
  </w:style>
  <w:style w:type="character" w:styleId="CodeHTML">
    <w:name w:val="HTML Code"/>
    <w:basedOn w:val="Policepardfaut"/>
    <w:uiPriority w:val="99"/>
    <w:semiHidden/>
    <w:unhideWhenUsed/>
    <w:rsid w:val="006B6D3E"/>
    <w:rPr>
      <w:rFonts w:ascii="Consolas" w:hAnsi="Consolas"/>
      <w:sz w:val="20"/>
      <w:szCs w:val="20"/>
      <w:lang w:val="en-GB"/>
    </w:rPr>
  </w:style>
  <w:style w:type="character" w:styleId="DfinitionHTML">
    <w:name w:val="HTML Definition"/>
    <w:basedOn w:val="Policepardfaut"/>
    <w:uiPriority w:val="99"/>
    <w:semiHidden/>
    <w:unhideWhenUsed/>
    <w:rsid w:val="006B6D3E"/>
    <w:rPr>
      <w:i/>
      <w:iCs/>
      <w:lang w:val="en-GB"/>
    </w:rPr>
  </w:style>
  <w:style w:type="character" w:styleId="ClavierHTML">
    <w:name w:val="HTML Keyboard"/>
    <w:basedOn w:val="Policepardfaut"/>
    <w:uiPriority w:val="99"/>
    <w:semiHidden/>
    <w:unhideWhenUsed/>
    <w:rsid w:val="006B6D3E"/>
    <w:rPr>
      <w:rFonts w:ascii="Consolas" w:hAnsi="Consolas"/>
      <w:sz w:val="20"/>
      <w:szCs w:val="20"/>
      <w:lang w:val="en-GB"/>
    </w:rPr>
  </w:style>
  <w:style w:type="paragraph" w:styleId="PrformatHTML">
    <w:name w:val="HTML Preformatted"/>
    <w:basedOn w:val="Normal"/>
    <w:link w:val="PrformatHTMLCar"/>
    <w:uiPriority w:val="99"/>
    <w:semiHidden/>
    <w:unhideWhenUsed/>
    <w:rsid w:val="006B6D3E"/>
    <w:rPr>
      <w:rFonts w:ascii="Consolas" w:hAnsi="Consolas"/>
      <w:sz w:val="20"/>
      <w:szCs w:val="20"/>
    </w:rPr>
  </w:style>
  <w:style w:type="character" w:customStyle="1" w:styleId="PrformatHTMLCar">
    <w:name w:val="Préformaté HTML Car"/>
    <w:basedOn w:val="Policepardfaut"/>
    <w:link w:val="PrformatHTML"/>
    <w:uiPriority w:val="99"/>
    <w:semiHidden/>
    <w:rsid w:val="006B6D3E"/>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6B6D3E"/>
    <w:rPr>
      <w:rFonts w:ascii="Consolas" w:hAnsi="Consolas"/>
      <w:sz w:val="24"/>
      <w:szCs w:val="24"/>
      <w:lang w:val="en-GB"/>
    </w:rPr>
  </w:style>
  <w:style w:type="character" w:styleId="MachinecrireHTML">
    <w:name w:val="HTML Typewriter"/>
    <w:basedOn w:val="Policepardfaut"/>
    <w:uiPriority w:val="99"/>
    <w:semiHidden/>
    <w:unhideWhenUsed/>
    <w:rsid w:val="006B6D3E"/>
    <w:rPr>
      <w:rFonts w:ascii="Consolas" w:hAnsi="Consolas"/>
      <w:sz w:val="20"/>
      <w:szCs w:val="20"/>
      <w:lang w:val="en-GB"/>
    </w:rPr>
  </w:style>
  <w:style w:type="character" w:styleId="VariableHTML">
    <w:name w:val="HTML Variable"/>
    <w:basedOn w:val="Policepardfau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6B6D3E"/>
    <w:rPr>
      <w:rFonts w:asciiTheme="majorHAnsi" w:eastAsiaTheme="majorEastAsia" w:hAnsiTheme="majorHAnsi" w:cstheme="majorBidi"/>
      <w:b/>
      <w:bCs/>
    </w:rPr>
  </w:style>
  <w:style w:type="table" w:styleId="Grilleclaire">
    <w:name w:val="Light Grid"/>
    <w:basedOn w:val="Tableau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umrodeligne">
    <w:name w:val="line number"/>
    <w:basedOn w:val="Policepardfaut"/>
    <w:uiPriority w:val="99"/>
    <w:semiHidden/>
    <w:unhideWhenUsed/>
    <w:rsid w:val="006B6D3E"/>
    <w:rPr>
      <w:lang w:val="en-GB"/>
    </w:rPr>
  </w:style>
  <w:style w:type="paragraph" w:styleId="Liste2">
    <w:name w:val="List 2"/>
    <w:basedOn w:val="Normal"/>
    <w:uiPriority w:val="99"/>
    <w:semiHidden/>
    <w:unhideWhenUsed/>
    <w:rsid w:val="006B6D3E"/>
    <w:pPr>
      <w:ind w:left="566" w:hanging="283"/>
      <w:contextualSpacing/>
    </w:pPr>
  </w:style>
  <w:style w:type="paragraph" w:styleId="Liste3">
    <w:name w:val="List 3"/>
    <w:basedOn w:val="Normal"/>
    <w:uiPriority w:val="99"/>
    <w:semiHidden/>
    <w:unhideWhenUsed/>
    <w:rsid w:val="006B6D3E"/>
    <w:pPr>
      <w:ind w:left="849" w:hanging="283"/>
      <w:contextualSpacing/>
    </w:pPr>
  </w:style>
  <w:style w:type="paragraph" w:styleId="Liste4">
    <w:name w:val="List 4"/>
    <w:basedOn w:val="Normal"/>
    <w:uiPriority w:val="99"/>
    <w:semiHidden/>
    <w:unhideWhenUsed/>
    <w:rsid w:val="006B6D3E"/>
    <w:pPr>
      <w:ind w:left="1132" w:hanging="283"/>
      <w:contextualSpacing/>
    </w:pPr>
  </w:style>
  <w:style w:type="paragraph" w:styleId="Liste5">
    <w:name w:val="List 5"/>
    <w:basedOn w:val="Normal"/>
    <w:uiPriority w:val="99"/>
    <w:semiHidden/>
    <w:unhideWhenUsed/>
    <w:rsid w:val="006B6D3E"/>
    <w:pPr>
      <w:ind w:left="1415" w:hanging="283"/>
      <w:contextualSpacing/>
    </w:pPr>
  </w:style>
  <w:style w:type="paragraph" w:styleId="Listepuces">
    <w:name w:val="List Bullet"/>
    <w:basedOn w:val="Normal"/>
    <w:uiPriority w:val="99"/>
    <w:semiHidden/>
    <w:unhideWhenUsed/>
    <w:rsid w:val="006B6D3E"/>
    <w:pPr>
      <w:numPr>
        <w:numId w:val="2"/>
      </w:numPr>
      <w:contextualSpacing/>
    </w:pPr>
  </w:style>
  <w:style w:type="paragraph" w:styleId="Listepuces2">
    <w:name w:val="List Bullet 2"/>
    <w:basedOn w:val="Normal"/>
    <w:uiPriority w:val="99"/>
    <w:semiHidden/>
    <w:unhideWhenUsed/>
    <w:rsid w:val="006B6D3E"/>
    <w:pPr>
      <w:numPr>
        <w:numId w:val="3"/>
      </w:numPr>
      <w:contextualSpacing/>
    </w:pPr>
  </w:style>
  <w:style w:type="paragraph" w:styleId="Listepuces3">
    <w:name w:val="List Bullet 3"/>
    <w:basedOn w:val="Normal"/>
    <w:uiPriority w:val="99"/>
    <w:semiHidden/>
    <w:unhideWhenUsed/>
    <w:rsid w:val="006B6D3E"/>
    <w:pPr>
      <w:numPr>
        <w:numId w:val="4"/>
      </w:numPr>
      <w:contextualSpacing/>
    </w:pPr>
  </w:style>
  <w:style w:type="paragraph" w:styleId="Listepuces4">
    <w:name w:val="List Bullet 4"/>
    <w:basedOn w:val="Normal"/>
    <w:uiPriority w:val="99"/>
    <w:semiHidden/>
    <w:unhideWhenUsed/>
    <w:rsid w:val="006B6D3E"/>
    <w:pPr>
      <w:numPr>
        <w:numId w:val="5"/>
      </w:numPr>
      <w:contextualSpacing/>
    </w:pPr>
  </w:style>
  <w:style w:type="paragraph" w:styleId="Listepuces5">
    <w:name w:val="List Bullet 5"/>
    <w:basedOn w:val="Normal"/>
    <w:uiPriority w:val="99"/>
    <w:semiHidden/>
    <w:unhideWhenUsed/>
    <w:rsid w:val="006B6D3E"/>
    <w:pPr>
      <w:numPr>
        <w:numId w:val="6"/>
      </w:numPr>
      <w:contextualSpacing/>
    </w:pPr>
  </w:style>
  <w:style w:type="paragraph" w:styleId="Listecontinue">
    <w:name w:val="List Continue"/>
    <w:basedOn w:val="Normal"/>
    <w:uiPriority w:val="99"/>
    <w:semiHidden/>
    <w:unhideWhenUsed/>
    <w:rsid w:val="006B6D3E"/>
    <w:pPr>
      <w:spacing w:after="120"/>
      <w:ind w:left="283"/>
      <w:contextualSpacing/>
    </w:pPr>
  </w:style>
  <w:style w:type="paragraph" w:styleId="Listecontinue2">
    <w:name w:val="List Continue 2"/>
    <w:basedOn w:val="Normal"/>
    <w:uiPriority w:val="99"/>
    <w:semiHidden/>
    <w:unhideWhenUsed/>
    <w:rsid w:val="006B6D3E"/>
    <w:pPr>
      <w:spacing w:after="120"/>
      <w:ind w:left="566"/>
      <w:contextualSpacing/>
    </w:pPr>
  </w:style>
  <w:style w:type="paragraph" w:styleId="Listecontinue3">
    <w:name w:val="List Continue 3"/>
    <w:basedOn w:val="Normal"/>
    <w:uiPriority w:val="99"/>
    <w:semiHidden/>
    <w:unhideWhenUsed/>
    <w:rsid w:val="006B6D3E"/>
    <w:pPr>
      <w:spacing w:after="120"/>
      <w:ind w:left="849"/>
      <w:contextualSpacing/>
    </w:pPr>
  </w:style>
  <w:style w:type="paragraph" w:styleId="Listecontinue4">
    <w:name w:val="List Continue 4"/>
    <w:basedOn w:val="Normal"/>
    <w:uiPriority w:val="99"/>
    <w:semiHidden/>
    <w:unhideWhenUsed/>
    <w:rsid w:val="006B6D3E"/>
    <w:pPr>
      <w:spacing w:after="120"/>
      <w:ind w:left="1132"/>
      <w:contextualSpacing/>
    </w:pPr>
  </w:style>
  <w:style w:type="paragraph" w:styleId="Listecontinue5">
    <w:name w:val="List Continue 5"/>
    <w:basedOn w:val="Normal"/>
    <w:uiPriority w:val="99"/>
    <w:semiHidden/>
    <w:unhideWhenUsed/>
    <w:rsid w:val="006B6D3E"/>
    <w:pPr>
      <w:spacing w:after="120"/>
      <w:ind w:left="1415"/>
      <w:contextualSpacing/>
    </w:pPr>
  </w:style>
  <w:style w:type="paragraph" w:styleId="Listenumros">
    <w:name w:val="List Number"/>
    <w:basedOn w:val="Normal"/>
    <w:uiPriority w:val="99"/>
    <w:semiHidden/>
    <w:unhideWhenUsed/>
    <w:rsid w:val="006B6D3E"/>
    <w:pPr>
      <w:numPr>
        <w:numId w:val="10"/>
      </w:numPr>
      <w:contextualSpacing/>
    </w:pPr>
  </w:style>
  <w:style w:type="paragraph" w:styleId="Listenumros2">
    <w:name w:val="List Number 2"/>
    <w:basedOn w:val="Normal"/>
    <w:uiPriority w:val="99"/>
    <w:semiHidden/>
    <w:unhideWhenUsed/>
    <w:rsid w:val="006B6D3E"/>
    <w:pPr>
      <w:numPr>
        <w:numId w:val="11"/>
      </w:numPr>
      <w:contextualSpacing/>
    </w:pPr>
  </w:style>
  <w:style w:type="paragraph" w:styleId="Listenumros3">
    <w:name w:val="List Number 3"/>
    <w:basedOn w:val="Normal"/>
    <w:uiPriority w:val="99"/>
    <w:semiHidden/>
    <w:unhideWhenUsed/>
    <w:rsid w:val="006B6D3E"/>
    <w:pPr>
      <w:numPr>
        <w:numId w:val="12"/>
      </w:numPr>
      <w:contextualSpacing/>
    </w:pPr>
  </w:style>
  <w:style w:type="paragraph" w:styleId="Listenumros4">
    <w:name w:val="List Number 4"/>
    <w:basedOn w:val="Normal"/>
    <w:uiPriority w:val="99"/>
    <w:semiHidden/>
    <w:unhideWhenUsed/>
    <w:rsid w:val="006B6D3E"/>
    <w:pPr>
      <w:numPr>
        <w:numId w:val="13"/>
      </w:numPr>
      <w:contextualSpacing/>
    </w:pPr>
  </w:style>
  <w:style w:type="paragraph" w:styleId="Listenumros5">
    <w:name w:val="List Number 5"/>
    <w:basedOn w:val="Normal"/>
    <w:uiPriority w:val="99"/>
    <w:semiHidden/>
    <w:unhideWhenUsed/>
    <w:rsid w:val="006B6D3E"/>
    <w:pPr>
      <w:numPr>
        <w:numId w:val="14"/>
      </w:numPr>
      <w:contextualSpacing/>
    </w:pPr>
  </w:style>
  <w:style w:type="table" w:styleId="TableauListe1Clair">
    <w:name w:val="List Table 1 Light"/>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2-Accentuation2">
    <w:name w:val="List Table 2 Accent 2"/>
    <w:basedOn w:val="Tableau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2-Accentuation3">
    <w:name w:val="List Table 2 Accent 3"/>
    <w:basedOn w:val="Tableau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2-Accentuation4">
    <w:name w:val="List Table 2 Accent 4"/>
    <w:basedOn w:val="Tableau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2-Accentuation5">
    <w:name w:val="List Table 2 Accent 5"/>
    <w:basedOn w:val="Tableau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2-Accentuation6">
    <w:name w:val="List Table 2 Accent 6"/>
    <w:basedOn w:val="Tableau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3">
    <w:name w:val="List Table 3"/>
    <w:basedOn w:val="Tableau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6B6D3E"/>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moyenne1">
    <w:name w:val="Medium List 1"/>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6B6D3E"/>
    <w:rPr>
      <w:color w:val="2B579A"/>
      <w:shd w:val="clear" w:color="auto" w:fill="E1DFDD"/>
      <w:lang w:val="en-GB"/>
    </w:rPr>
  </w:style>
  <w:style w:type="paragraph" w:styleId="En-ttedemessage">
    <w:name w:val="Message Header"/>
    <w:basedOn w:val="Normal"/>
    <w:link w:val="En-ttedemessageC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Sansinterligne">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Retraitnormal">
    <w:name w:val="Normal Indent"/>
    <w:basedOn w:val="Normal"/>
    <w:uiPriority w:val="99"/>
    <w:semiHidden/>
    <w:unhideWhenUsed/>
    <w:rsid w:val="006B6D3E"/>
    <w:pPr>
      <w:ind w:left="720"/>
    </w:pPr>
  </w:style>
  <w:style w:type="paragraph" w:styleId="Titredenote">
    <w:name w:val="Note Heading"/>
    <w:basedOn w:val="Normal"/>
    <w:next w:val="Normal"/>
    <w:link w:val="TitredenoteCar"/>
    <w:uiPriority w:val="99"/>
    <w:semiHidden/>
    <w:unhideWhenUsed/>
    <w:rsid w:val="006B6D3E"/>
  </w:style>
  <w:style w:type="character" w:customStyle="1" w:styleId="TitredenoteCar">
    <w:name w:val="Titre de note Car"/>
    <w:basedOn w:val="Policepardfaut"/>
    <w:link w:val="Titredenote"/>
    <w:uiPriority w:val="99"/>
    <w:semiHidden/>
    <w:rsid w:val="006B6D3E"/>
    <w:rPr>
      <w:rFonts w:ascii="Times New Roman" w:eastAsia="SimSun" w:hAnsi="Times New Roman" w:cs="Times New Roman"/>
      <w:kern w:val="0"/>
      <w:sz w:val="22"/>
      <w:szCs w:val="22"/>
      <w:lang w:val="en-GB"/>
      <w14:ligatures w14:val="none"/>
    </w:rPr>
  </w:style>
  <w:style w:type="character" w:styleId="Numrodepage">
    <w:name w:val="page number"/>
    <w:basedOn w:val="Policepardfaut"/>
    <w:uiPriority w:val="99"/>
    <w:semiHidden/>
    <w:unhideWhenUsed/>
    <w:rsid w:val="006B6D3E"/>
    <w:rPr>
      <w:lang w:val="en-GB"/>
    </w:rPr>
  </w:style>
  <w:style w:type="character" w:styleId="Textedelespacerserv">
    <w:name w:val="Placeholder Text"/>
    <w:basedOn w:val="Policepardfaut"/>
    <w:uiPriority w:val="99"/>
    <w:semiHidden/>
    <w:rsid w:val="006B6D3E"/>
    <w:rPr>
      <w:color w:val="666666"/>
      <w:lang w:val="en-GB"/>
    </w:rPr>
  </w:style>
  <w:style w:type="table" w:styleId="Tableausimple1">
    <w:name w:val="Plain Table 1"/>
    <w:basedOn w:val="Tableau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B6D3E"/>
    <w:rPr>
      <w:rFonts w:ascii="Consolas" w:hAnsi="Consolas"/>
      <w:sz w:val="21"/>
      <w:szCs w:val="21"/>
    </w:rPr>
  </w:style>
  <w:style w:type="character" w:customStyle="1" w:styleId="TextebrutCar">
    <w:name w:val="Texte brut Car"/>
    <w:basedOn w:val="Policepardfaut"/>
    <w:link w:val="Textebrut"/>
    <w:uiPriority w:val="99"/>
    <w:semiHidden/>
    <w:rsid w:val="006B6D3E"/>
    <w:rPr>
      <w:rFonts w:ascii="Consolas" w:eastAsia="SimSun" w:hAnsi="Consolas" w:cs="Times New Roman"/>
      <w:kern w:val="0"/>
      <w:sz w:val="21"/>
      <w:szCs w:val="21"/>
      <w:lang w:val="en-GB"/>
      <w14:ligatures w14:val="none"/>
    </w:rPr>
  </w:style>
  <w:style w:type="paragraph" w:styleId="Salutations">
    <w:name w:val="Salutation"/>
    <w:basedOn w:val="Normal"/>
    <w:next w:val="Normal"/>
    <w:link w:val="SalutationsCar"/>
    <w:uiPriority w:val="99"/>
    <w:semiHidden/>
    <w:unhideWhenUsed/>
    <w:rsid w:val="006B6D3E"/>
  </w:style>
  <w:style w:type="character" w:customStyle="1" w:styleId="SalutationsCar">
    <w:name w:val="Salutations Car"/>
    <w:basedOn w:val="Policepardfaut"/>
    <w:link w:val="Salutations"/>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ar"/>
    <w:uiPriority w:val="99"/>
    <w:semiHidden/>
    <w:unhideWhenUsed/>
    <w:rsid w:val="006B6D3E"/>
    <w:pPr>
      <w:ind w:left="4252"/>
    </w:pPr>
  </w:style>
  <w:style w:type="character" w:customStyle="1" w:styleId="SignatureCar">
    <w:name w:val="Signature Car"/>
    <w:basedOn w:val="Policepardfau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Policepardfaut"/>
    <w:uiPriority w:val="99"/>
    <w:semiHidden/>
    <w:unhideWhenUsed/>
    <w:rsid w:val="006B6D3E"/>
    <w:rPr>
      <w:u w:val="dotted"/>
      <w:lang w:val="en-GB"/>
    </w:rPr>
  </w:style>
  <w:style w:type="character" w:customStyle="1" w:styleId="SmartLink1">
    <w:name w:val="SmartLink1"/>
    <w:basedOn w:val="Policepardfaut"/>
    <w:uiPriority w:val="99"/>
    <w:semiHidden/>
    <w:unhideWhenUsed/>
    <w:rsid w:val="006B6D3E"/>
    <w:rPr>
      <w:color w:val="0000FF"/>
      <w:u w:val="single"/>
      <w:shd w:val="clear" w:color="auto" w:fill="F3F2F1"/>
      <w:lang w:val="en-GB"/>
    </w:rPr>
  </w:style>
  <w:style w:type="character" w:styleId="lev">
    <w:name w:val="Strong"/>
    <w:basedOn w:val="Policepardfaut"/>
    <w:uiPriority w:val="22"/>
    <w:qFormat/>
    <w:rsid w:val="006B6D3E"/>
    <w:rPr>
      <w:b/>
      <w:bCs/>
      <w:lang w:val="en-GB"/>
    </w:rPr>
  </w:style>
  <w:style w:type="character" w:styleId="Accentuationlgre">
    <w:name w:val="Subtle Emphasis"/>
    <w:basedOn w:val="Policepardfaut"/>
    <w:uiPriority w:val="19"/>
    <w:qFormat/>
    <w:rsid w:val="006B6D3E"/>
    <w:rPr>
      <w:i/>
      <w:iCs/>
      <w:color w:val="404040" w:themeColor="text1" w:themeTint="BF"/>
      <w:lang w:val="en-GB"/>
    </w:rPr>
  </w:style>
  <w:style w:type="character" w:styleId="Rfrencelgre">
    <w:name w:val="Subtle Reference"/>
    <w:basedOn w:val="Policepardfaut"/>
    <w:uiPriority w:val="31"/>
    <w:qFormat/>
    <w:rsid w:val="006B6D3E"/>
    <w:rPr>
      <w:smallCaps/>
      <w:color w:val="5A5A5A" w:themeColor="text1" w:themeTint="A5"/>
      <w:lang w:val="en-GB"/>
    </w:rPr>
  </w:style>
  <w:style w:type="table" w:styleId="Effetsdetableau3D1">
    <w:name w:val="Table 3D effects 1"/>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Policepardfaut"/>
    <w:uiPriority w:val="99"/>
    <w:semiHidden/>
    <w:unhideWhenUsed/>
    <w:rsid w:val="006B6D3E"/>
    <w:rPr>
      <w:color w:val="605E5C"/>
      <w:shd w:val="clear" w:color="auto" w:fill="E1DFDD"/>
      <w:lang w:val="en-GB"/>
    </w:rPr>
  </w:style>
  <w:style w:type="character" w:styleId="Mentionnonrsolue">
    <w:name w:val="Unresolved Mention"/>
    <w:basedOn w:val="Policepardfaut"/>
    <w:uiPriority w:val="99"/>
    <w:semiHidden/>
    <w:unhideWhenUsed/>
    <w:rsid w:val="00CA7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uments/CBD/SBSTTA/27/INF/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SBSTTA/27/5/ADD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hyun.lee\AppData\Local\Microsoft\Windows\INetCache\Content.Outlook\LXE36401\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6446018354596B58A86996EEEB836"/>
        <w:category>
          <w:name w:val="General"/>
          <w:gallery w:val="placeholder"/>
        </w:category>
        <w:types>
          <w:type w:val="bbPlcHdr"/>
        </w:types>
        <w:behaviors>
          <w:behavior w:val="content"/>
        </w:behaviors>
        <w:guid w:val="{BD12AC7D-2B65-4665-A5AC-A28746C2BF01}"/>
      </w:docPartPr>
      <w:docPartBody>
        <w:p w:rsidR="004C5C23" w:rsidRDefault="004C5C23">
          <w:pPr>
            <w:pStyle w:val="1536446018354596B58A86996EEEB836"/>
          </w:pPr>
          <w:r w:rsidRPr="002C719F">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18"/>
    <w:rsid w:val="00000564"/>
    <w:rsid w:val="00015384"/>
    <w:rsid w:val="00042642"/>
    <w:rsid w:val="000631C3"/>
    <w:rsid w:val="00086D19"/>
    <w:rsid w:val="000D676F"/>
    <w:rsid w:val="000F3B6F"/>
    <w:rsid w:val="00102FC8"/>
    <w:rsid w:val="00114B4C"/>
    <w:rsid w:val="00156AD2"/>
    <w:rsid w:val="00166D25"/>
    <w:rsid w:val="001E4596"/>
    <w:rsid w:val="001E773F"/>
    <w:rsid w:val="001F5684"/>
    <w:rsid w:val="00282456"/>
    <w:rsid w:val="00291242"/>
    <w:rsid w:val="002C177D"/>
    <w:rsid w:val="00304AAC"/>
    <w:rsid w:val="00307DBE"/>
    <w:rsid w:val="00333B3C"/>
    <w:rsid w:val="003440CA"/>
    <w:rsid w:val="0037175D"/>
    <w:rsid w:val="003725B4"/>
    <w:rsid w:val="00381B24"/>
    <w:rsid w:val="003927B7"/>
    <w:rsid w:val="003B1BB9"/>
    <w:rsid w:val="003D653E"/>
    <w:rsid w:val="00403BEB"/>
    <w:rsid w:val="004708B8"/>
    <w:rsid w:val="0048479B"/>
    <w:rsid w:val="004A18CD"/>
    <w:rsid w:val="004A2929"/>
    <w:rsid w:val="004C4606"/>
    <w:rsid w:val="004C5C23"/>
    <w:rsid w:val="0052354B"/>
    <w:rsid w:val="0052355E"/>
    <w:rsid w:val="00551058"/>
    <w:rsid w:val="005972AE"/>
    <w:rsid w:val="005E7C62"/>
    <w:rsid w:val="00756B77"/>
    <w:rsid w:val="007F464D"/>
    <w:rsid w:val="008115B0"/>
    <w:rsid w:val="0084750D"/>
    <w:rsid w:val="00870D26"/>
    <w:rsid w:val="00881968"/>
    <w:rsid w:val="008D7C0D"/>
    <w:rsid w:val="00957134"/>
    <w:rsid w:val="00994D80"/>
    <w:rsid w:val="009A25C2"/>
    <w:rsid w:val="009D6BEC"/>
    <w:rsid w:val="009E7F7E"/>
    <w:rsid w:val="009F256E"/>
    <w:rsid w:val="009F457E"/>
    <w:rsid w:val="00A361DD"/>
    <w:rsid w:val="00A4031B"/>
    <w:rsid w:val="00A46839"/>
    <w:rsid w:val="00B35629"/>
    <w:rsid w:val="00B54E51"/>
    <w:rsid w:val="00C06AF9"/>
    <w:rsid w:val="00D51F64"/>
    <w:rsid w:val="00D520E0"/>
    <w:rsid w:val="00D6694C"/>
    <w:rsid w:val="00DA2497"/>
    <w:rsid w:val="00DC1DE6"/>
    <w:rsid w:val="00E50612"/>
    <w:rsid w:val="00ED6F0F"/>
    <w:rsid w:val="00F036B6"/>
    <w:rsid w:val="00F162AE"/>
    <w:rsid w:val="00F67D23"/>
    <w:rsid w:val="00F82736"/>
    <w:rsid w:val="00F84A0C"/>
    <w:rsid w:val="00FA3603"/>
    <w:rsid w:val="00FB7525"/>
    <w:rsid w:val="00FC5A37"/>
    <w:rsid w:val="00FE0320"/>
    <w:rsid w:val="00FF441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175D"/>
    <w:rPr>
      <w:color w:val="666666"/>
      <w:lang w:val="en-GB"/>
    </w:rPr>
  </w:style>
  <w:style w:type="paragraph" w:customStyle="1" w:styleId="1536446018354596B58A86996EEEB836">
    <w:name w:val="1536446018354596B58A86996EEEB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2.xml><?xml version="1.0" encoding="utf-8"?>
<ds:datastoreItem xmlns:ds="http://schemas.openxmlformats.org/officeDocument/2006/customXml" ds:itemID="{108A1DFD-B744-40BF-AC22-C9248FADE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4.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C:\Users\jihyun.lee\AppData\Local\Microsoft\Windows\INetCache\Content.Outlook\LXE36401\sbstta-27-template-en.dotm</Template>
  <TotalTime>37</TotalTime>
  <Pages>3</Pages>
  <Words>1184</Words>
  <Characters>6513</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Recommendation adopted by the Subsidiary Body on Scientific, Technical and Technological Advice on 24 October 2025</vt:lpstr>
      <vt:lpstr>Strategic review and analysis of the programmes of work under the Convention in the context of the Framework</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 le 24 octobre 2025</dc:title>
  <dc:subject/>
  <dc:creator>Secretariat of the Convention on Biological Diversity</dc:creator>
  <cp:keywords>Subsidiary Body on Scientific, Technical and Technological Advice, twenty-seventh meeting</cp:keywords>
  <dc:description/>
  <cp:lastModifiedBy>Reviewer</cp:lastModifiedBy>
  <cp:revision>16</cp:revision>
  <cp:lastPrinted>2025-10-23T18:58:00Z</cp:lastPrinted>
  <dcterms:created xsi:type="dcterms:W3CDTF">2025-11-19T06:19:00Z</dcterms:created>
  <dcterms:modified xsi:type="dcterms:W3CDTF">2025-11-21T02:25:00Z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y fmtid="{D5CDD505-2E9C-101B-9397-08002B2CF9AE}" pid="10" name="GrammarlyDocumentId">
    <vt:lpwstr>5bcba191-b60c-4d42-83e3-317c86a6c8d3</vt:lpwstr>
  </property>
</Properties>
</file>