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2E2A9E" w:rsidRPr="00F01139" w14:paraId="22A77180" w14:textId="77777777" w:rsidTr="005F32C5">
        <w:trPr>
          <w:cantSplit/>
          <w:trHeight w:val="900"/>
        </w:trPr>
        <w:tc>
          <w:tcPr>
            <w:tcW w:w="6588" w:type="dxa"/>
            <w:gridSpan w:val="2"/>
            <w:tcBorders>
              <w:top w:val="nil"/>
              <w:left w:val="nil"/>
              <w:bottom w:val="single" w:sz="12" w:space="0" w:color="auto"/>
              <w:right w:val="nil"/>
            </w:tcBorders>
            <w:vAlign w:val="center"/>
          </w:tcPr>
          <w:p w14:paraId="67DD5F50" w14:textId="094564CE" w:rsidR="002E2A9E" w:rsidRPr="008B3580" w:rsidRDefault="002E2A9E" w:rsidP="005F32C5">
            <w:pPr>
              <w:spacing w:before="360"/>
              <w:rPr>
                <w:rFonts w:cs="Simplified Arabic"/>
                <w:b/>
                <w:bCs/>
                <w:szCs w:val="22"/>
                <w:lang w:val="en-US"/>
              </w:rPr>
            </w:pPr>
            <w:r w:rsidRPr="00F01139">
              <w:rPr>
                <w:rFonts w:cs="Simplified Arabic"/>
                <w:b/>
                <w:bCs/>
                <w:sz w:val="40"/>
                <w:szCs w:val="40"/>
                <w:lang w:val="en-US"/>
              </w:rPr>
              <w:t>CBD</w:t>
            </w:r>
            <w:r w:rsidRPr="00F01139">
              <w:rPr>
                <w:rFonts w:cs="Simplified Arabic"/>
                <w:szCs w:val="22"/>
              </w:rPr>
              <w:t>/SBSTTA/</w:t>
            </w:r>
            <w:r w:rsidR="002146E2">
              <w:rPr>
                <w:rFonts w:cs="Simplified Arabic"/>
                <w:szCs w:val="22"/>
              </w:rPr>
              <w:t>REC/</w:t>
            </w:r>
            <w:r w:rsidRPr="00F01139">
              <w:rPr>
                <w:rFonts w:cs="Simplified Arabic"/>
                <w:szCs w:val="22"/>
              </w:rPr>
              <w:t>27/</w:t>
            </w:r>
            <w:r w:rsidR="002146E2">
              <w:rPr>
                <w:rFonts w:cs="Simplified Arabic"/>
                <w:szCs w:val="22"/>
                <w:lang w:val="en-US"/>
              </w:rPr>
              <w:t>8</w:t>
            </w:r>
          </w:p>
        </w:tc>
        <w:tc>
          <w:tcPr>
            <w:tcW w:w="1917" w:type="dxa"/>
            <w:tcBorders>
              <w:top w:val="nil"/>
              <w:left w:val="nil"/>
              <w:bottom w:val="single" w:sz="12" w:space="0" w:color="auto"/>
              <w:right w:val="nil"/>
            </w:tcBorders>
          </w:tcPr>
          <w:p w14:paraId="329E72B5" w14:textId="77777777" w:rsidR="002E2A9E" w:rsidRPr="00F01139" w:rsidRDefault="002E2A9E" w:rsidP="005F32C5">
            <w:pPr>
              <w:tabs>
                <w:tab w:val="left" w:pos="-720"/>
                <w:tab w:val="left" w:pos="0"/>
              </w:tabs>
              <w:suppressAutoHyphens/>
              <w:jc w:val="center"/>
              <w:rPr>
                <w:rFonts w:cs="Simplified Arabic"/>
                <w:b/>
                <w:bCs/>
                <w:rtl/>
              </w:rPr>
            </w:pPr>
            <w:r w:rsidRPr="00F01139">
              <w:rPr>
                <w:rFonts w:cs="Simplified Arabic"/>
                <w:b/>
                <w:bCs/>
                <w:noProof/>
                <w:rtl/>
                <w:lang w:eastAsia="en-GB"/>
              </w:rPr>
              <w:drawing>
                <wp:anchor distT="0" distB="0" distL="114300" distR="114300" simplePos="0" relativeHeight="251660288" behindDoc="0" locked="0" layoutInCell="1" allowOverlap="1" wp14:anchorId="0ED8994D" wp14:editId="267DE675">
                  <wp:simplePos x="0" y="0"/>
                  <wp:positionH relativeFrom="column">
                    <wp:posOffset>-792480</wp:posOffset>
                  </wp:positionH>
                  <wp:positionV relativeFrom="paragraph">
                    <wp:posOffset>5715</wp:posOffset>
                  </wp:positionV>
                  <wp:extent cx="1995805" cy="539750"/>
                  <wp:effectExtent l="0" t="0" r="4445" b="0"/>
                  <wp:wrapNone/>
                  <wp:docPr id="198092413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1139">
              <w:rPr>
                <w:rFonts w:cs="Simplified Arabic"/>
                <w:noProof/>
                <w:lang w:val="en-US"/>
              </w:rPr>
              <w:drawing>
                <wp:anchor distT="0" distB="0" distL="114300" distR="114300" simplePos="0" relativeHeight="251661312" behindDoc="0" locked="0" layoutInCell="1" allowOverlap="1" wp14:anchorId="46FED4EB" wp14:editId="393B20F9">
                  <wp:simplePos x="0" y="0"/>
                  <wp:positionH relativeFrom="column">
                    <wp:posOffset>1306830</wp:posOffset>
                  </wp:positionH>
                  <wp:positionV relativeFrom="paragraph">
                    <wp:posOffset>104775</wp:posOffset>
                  </wp:positionV>
                  <wp:extent cx="475615" cy="391795"/>
                  <wp:effectExtent l="0" t="0" r="0" b="0"/>
                  <wp:wrapNone/>
                  <wp:docPr id="588301329"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03A34540" w14:textId="77777777" w:rsidR="002E2A9E" w:rsidRPr="00F01139" w:rsidRDefault="002E2A9E" w:rsidP="005F32C5">
            <w:pPr>
              <w:tabs>
                <w:tab w:val="left" w:pos="-720"/>
              </w:tabs>
              <w:suppressAutoHyphens/>
              <w:spacing w:before="120"/>
              <w:jc w:val="center"/>
              <w:rPr>
                <w:rFonts w:cs="Simplified Arabic"/>
              </w:rPr>
            </w:pPr>
          </w:p>
          <w:p w14:paraId="29A46445" w14:textId="77777777" w:rsidR="002E2A9E" w:rsidRPr="00F01139" w:rsidRDefault="002E2A9E" w:rsidP="005F32C5">
            <w:pPr>
              <w:tabs>
                <w:tab w:val="left" w:pos="-720"/>
              </w:tabs>
              <w:suppressAutoHyphens/>
              <w:spacing w:line="120" w:lineRule="auto"/>
              <w:rPr>
                <w:rFonts w:cs="Simplified Arabic"/>
              </w:rPr>
            </w:pPr>
          </w:p>
        </w:tc>
      </w:tr>
      <w:tr w:rsidR="002E2A9E" w:rsidRPr="00F01139" w14:paraId="10B51AFA" w14:textId="77777777" w:rsidTr="005F32C5">
        <w:trPr>
          <w:cantSplit/>
          <w:trHeight w:val="1770"/>
        </w:trPr>
        <w:tc>
          <w:tcPr>
            <w:tcW w:w="4428" w:type="dxa"/>
            <w:tcBorders>
              <w:top w:val="nil"/>
              <w:left w:val="nil"/>
              <w:bottom w:val="single" w:sz="24" w:space="0" w:color="auto"/>
              <w:right w:val="nil"/>
            </w:tcBorders>
          </w:tcPr>
          <w:p w14:paraId="0CBA0B74" w14:textId="17E4A761" w:rsidR="002E2A9E" w:rsidRPr="00F01139" w:rsidRDefault="002E2A9E" w:rsidP="005F32C5">
            <w:pPr>
              <w:spacing w:before="60"/>
              <w:ind w:left="881"/>
              <w:rPr>
                <w:rFonts w:cs="Simplified Arabic"/>
                <w:szCs w:val="22"/>
              </w:rPr>
            </w:pPr>
            <w:r w:rsidRPr="00F01139">
              <w:rPr>
                <w:rFonts w:cs="Simplified Arabic"/>
                <w:szCs w:val="22"/>
              </w:rPr>
              <w:t xml:space="preserve">Distr.: </w:t>
            </w:r>
            <w:r w:rsidR="002146E2">
              <w:rPr>
                <w:rFonts w:cs="Simplified Arabic"/>
                <w:szCs w:val="22"/>
              </w:rPr>
              <w:t>General</w:t>
            </w:r>
          </w:p>
          <w:p w14:paraId="58560D59" w14:textId="2374F157" w:rsidR="002E2A9E" w:rsidRDefault="002146E2" w:rsidP="005F32C5">
            <w:pPr>
              <w:ind w:left="881"/>
              <w:rPr>
                <w:rFonts w:cs="Simplified Arabic"/>
                <w:szCs w:val="22"/>
                <w:rtl/>
              </w:rPr>
            </w:pPr>
            <w:r>
              <w:rPr>
                <w:rFonts w:cs="Simplified Arabic"/>
                <w:szCs w:val="22"/>
                <w:lang w:val="en-US"/>
              </w:rPr>
              <w:t>24</w:t>
            </w:r>
            <w:r w:rsidR="002E2A9E">
              <w:rPr>
                <w:rFonts w:cs="Simplified Arabic"/>
                <w:szCs w:val="22"/>
              </w:rPr>
              <w:t xml:space="preserve"> October</w:t>
            </w:r>
            <w:r w:rsidR="002E2A9E" w:rsidRPr="00F01139">
              <w:rPr>
                <w:rFonts w:cs="Simplified Arabic"/>
                <w:szCs w:val="22"/>
              </w:rPr>
              <w:t xml:space="preserve"> 2025</w:t>
            </w:r>
          </w:p>
          <w:p w14:paraId="784AEF9D" w14:textId="77777777" w:rsidR="002E2A9E" w:rsidRPr="002E2A9E" w:rsidRDefault="002E2A9E" w:rsidP="005F32C5">
            <w:pPr>
              <w:tabs>
                <w:tab w:val="left" w:pos="-720"/>
              </w:tabs>
              <w:suppressAutoHyphens/>
              <w:spacing w:after="40"/>
              <w:ind w:left="881"/>
              <w:rPr>
                <w:rFonts w:cs="Simplified Arabic"/>
                <w:szCs w:val="22"/>
                <w:rtl/>
                <w:lang w:val="en-US"/>
              </w:rPr>
            </w:pPr>
            <w:r w:rsidRPr="00F01139">
              <w:rPr>
                <w:rFonts w:cs="Simplified Arabic"/>
                <w:szCs w:val="22"/>
              </w:rPr>
              <w:t>Arabic</w:t>
            </w:r>
          </w:p>
          <w:p w14:paraId="6DD74388" w14:textId="77777777" w:rsidR="002E2A9E" w:rsidRPr="00F01139" w:rsidRDefault="002E2A9E" w:rsidP="005F32C5">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7646AF04" w14:textId="77777777" w:rsidR="002E2A9E" w:rsidRPr="00F01139" w:rsidRDefault="002E2A9E" w:rsidP="005F32C5">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2C6CD5FD" wp14:editId="665A031B">
                  <wp:simplePos x="0" y="0"/>
                  <wp:positionH relativeFrom="margin">
                    <wp:align>right</wp:align>
                  </wp:positionH>
                  <wp:positionV relativeFrom="margin">
                    <wp:posOffset>57785</wp:posOffset>
                  </wp:positionV>
                  <wp:extent cx="2560320" cy="1026160"/>
                  <wp:effectExtent l="19050" t="0" r="0" b="0"/>
                  <wp:wrapSquare wrapText="bothSides"/>
                  <wp:docPr id="76353828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1C77699" w14:textId="64894566" w:rsidR="001F68D7" w:rsidRPr="00F01139" w:rsidRDefault="001F68D7" w:rsidP="002E2A9E">
      <w:pPr>
        <w:bidi/>
        <w:spacing w:line="216" w:lineRule="auto"/>
        <w:rPr>
          <w:rFonts w:cs="Simplified Arabic"/>
          <w:b/>
          <w:bCs/>
          <w:rtl/>
        </w:rPr>
      </w:pPr>
      <w:r w:rsidRPr="00F01139">
        <w:rPr>
          <w:rFonts w:cs="Simplified Arabic"/>
          <w:b/>
          <w:bCs/>
          <w:rtl/>
        </w:rPr>
        <w:t>الهيئة الفرعية للمشورة العلمية</w:t>
      </w:r>
    </w:p>
    <w:p w14:paraId="6C1DAF4F" w14:textId="77777777" w:rsidR="001F68D7" w:rsidRPr="00F01139" w:rsidRDefault="001F68D7" w:rsidP="001F68D7">
      <w:pPr>
        <w:bidi/>
        <w:spacing w:line="216" w:lineRule="auto"/>
        <w:rPr>
          <w:rFonts w:cs="Simplified Arabic"/>
          <w:b/>
          <w:bCs/>
          <w:rtl/>
        </w:rPr>
      </w:pPr>
      <w:r w:rsidRPr="00F01139">
        <w:rPr>
          <w:rFonts w:cs="Simplified Arabic"/>
          <w:b/>
          <w:bCs/>
          <w:rtl/>
        </w:rPr>
        <w:t>والتقنية والتكنولوجية</w:t>
      </w:r>
    </w:p>
    <w:p w14:paraId="49DB60D6" w14:textId="77777777" w:rsidR="001F68D7" w:rsidRPr="00F01139" w:rsidRDefault="001F68D7" w:rsidP="001F68D7">
      <w:pPr>
        <w:bidi/>
        <w:spacing w:line="216" w:lineRule="auto"/>
        <w:rPr>
          <w:rFonts w:cs="Simplified Arabic"/>
          <w:b/>
          <w:bCs/>
          <w:rtl/>
        </w:rPr>
      </w:pPr>
      <w:r w:rsidRPr="00F01139">
        <w:rPr>
          <w:rFonts w:cs="Simplified Arabic"/>
          <w:b/>
          <w:bCs/>
          <w:rtl/>
        </w:rPr>
        <w:t xml:space="preserve">الاجتماع </w:t>
      </w:r>
      <w:r w:rsidRPr="00F01139">
        <w:rPr>
          <w:rFonts w:cs="Simplified Arabic" w:hint="cs"/>
          <w:b/>
          <w:bCs/>
          <w:rtl/>
        </w:rPr>
        <w:t>السابع</w:t>
      </w:r>
      <w:r w:rsidRPr="00F01139">
        <w:rPr>
          <w:rFonts w:cs="Simplified Arabic"/>
          <w:b/>
          <w:bCs/>
          <w:rtl/>
        </w:rPr>
        <w:t xml:space="preserve"> والعشرون</w:t>
      </w:r>
    </w:p>
    <w:p w14:paraId="2A62AB06" w14:textId="0A105478" w:rsidR="00841A66" w:rsidRPr="00F01139" w:rsidRDefault="0051082E" w:rsidP="00841A66">
      <w:pPr>
        <w:bidi/>
        <w:spacing w:line="216" w:lineRule="auto"/>
        <w:jc w:val="left"/>
        <w:rPr>
          <w:rFonts w:cs="Simplified Arabic"/>
          <w:sz w:val="24"/>
          <w:rtl/>
          <w:lang w:val="en-CA" w:eastAsia="en-CA" w:bidi="ar-EG"/>
        </w:rPr>
      </w:pPr>
      <w:r w:rsidRPr="00F01139">
        <w:rPr>
          <w:rFonts w:cs="Simplified Arabic" w:hint="cs"/>
          <w:sz w:val="24"/>
          <w:rtl/>
          <w:lang w:val="en-CA" w:eastAsia="en-CA"/>
        </w:rPr>
        <w:t>بنما سيتي</w:t>
      </w:r>
      <w:r w:rsidR="00841A66" w:rsidRPr="00F01139">
        <w:rPr>
          <w:rFonts w:cs="Simplified Arabic"/>
          <w:sz w:val="24"/>
          <w:rtl/>
          <w:lang w:val="en-CA" w:eastAsia="en-CA"/>
        </w:rPr>
        <w:t>،</w:t>
      </w:r>
      <w:r w:rsidR="00FC267A" w:rsidRPr="00F01139">
        <w:rPr>
          <w:rFonts w:cs="Simplified Arabic" w:hint="cs"/>
          <w:sz w:val="24"/>
          <w:rtl/>
          <w:lang w:val="en-CA" w:eastAsia="en-CA" w:bidi="ar-EG"/>
        </w:rPr>
        <w:t xml:space="preserve"> </w:t>
      </w:r>
      <w:r w:rsidRPr="00F01139">
        <w:rPr>
          <w:rFonts w:cs="Simplified Arabic" w:hint="cs"/>
          <w:sz w:val="24"/>
          <w:rtl/>
          <w:lang w:val="en-CA" w:eastAsia="en-CA" w:bidi="ar-EG"/>
        </w:rPr>
        <w:t>20-24 أكتوبر/تشرين الأول 2025</w:t>
      </w:r>
    </w:p>
    <w:p w14:paraId="39247C46" w14:textId="40C5AAA6" w:rsidR="00724C16" w:rsidRPr="00F01139" w:rsidRDefault="00902CF4" w:rsidP="006F24DA">
      <w:pPr>
        <w:suppressLineNumbers/>
        <w:suppressAutoHyphens/>
        <w:kinsoku w:val="0"/>
        <w:overflowPunct w:val="0"/>
        <w:autoSpaceDE w:val="0"/>
        <w:autoSpaceDN w:val="0"/>
        <w:bidi/>
        <w:adjustRightInd w:val="0"/>
        <w:snapToGrid w:val="0"/>
        <w:rPr>
          <w:rFonts w:cs="Simplified Arabic"/>
          <w:b/>
          <w:bCs/>
          <w:rtl/>
          <w:lang w:bidi="ar-EG"/>
        </w:rPr>
      </w:pPr>
      <w:r w:rsidRPr="00F01139">
        <w:rPr>
          <w:rFonts w:cs="Simplified Arabic"/>
          <w:sz w:val="24"/>
          <w:rtl/>
        </w:rPr>
        <w:t>البند</w:t>
      </w:r>
      <w:r w:rsidR="00FC267A" w:rsidRPr="00F01139">
        <w:rPr>
          <w:rFonts w:cs="Simplified Arabic"/>
          <w:sz w:val="24"/>
          <w:rtl/>
        </w:rPr>
        <w:t xml:space="preserve"> </w:t>
      </w:r>
      <w:r w:rsidR="00B853F0">
        <w:rPr>
          <w:rFonts w:cs="Simplified Arabic"/>
          <w:sz w:val="24"/>
        </w:rPr>
        <w:t>8</w:t>
      </w:r>
      <w:r w:rsidR="00FC267A" w:rsidRPr="00F01139">
        <w:rPr>
          <w:rFonts w:cs="Simplified Arabic"/>
          <w:sz w:val="24"/>
          <w:rtl/>
        </w:rPr>
        <w:t xml:space="preserve"> </w:t>
      </w:r>
      <w:r w:rsidRPr="00F01139">
        <w:rPr>
          <w:rFonts w:cs="Simplified Arabic"/>
          <w:sz w:val="24"/>
          <w:rtl/>
        </w:rPr>
        <w:t>من</w:t>
      </w:r>
      <w:r w:rsidR="00FC267A" w:rsidRPr="00F01139">
        <w:rPr>
          <w:rFonts w:cs="Simplified Arabic"/>
          <w:sz w:val="24"/>
          <w:rtl/>
        </w:rPr>
        <w:t xml:space="preserve"> </w:t>
      </w:r>
      <w:r w:rsidRPr="00F01139">
        <w:rPr>
          <w:rFonts w:cs="Simplified Arabic"/>
          <w:sz w:val="24"/>
          <w:rtl/>
        </w:rPr>
        <w:t>جدول</w:t>
      </w:r>
      <w:r w:rsidR="00FC267A" w:rsidRPr="00F01139">
        <w:rPr>
          <w:rFonts w:cs="Simplified Arabic"/>
          <w:sz w:val="24"/>
          <w:rtl/>
        </w:rPr>
        <w:t xml:space="preserve"> </w:t>
      </w:r>
      <w:r w:rsidR="00ED1A60">
        <w:rPr>
          <w:rFonts w:cs="Simplified Arabic" w:hint="cs"/>
          <w:sz w:val="24"/>
          <w:rtl/>
        </w:rPr>
        <w:t>الأعمال</w:t>
      </w:r>
    </w:p>
    <w:p w14:paraId="4B6767FF" w14:textId="6299BE30" w:rsidR="006F24DA" w:rsidRPr="00F01139" w:rsidRDefault="00B853F0" w:rsidP="00B853F0">
      <w:pPr>
        <w:suppressLineNumbers/>
        <w:suppressAutoHyphens/>
        <w:kinsoku w:val="0"/>
        <w:overflowPunct w:val="0"/>
        <w:autoSpaceDE w:val="0"/>
        <w:autoSpaceDN w:val="0"/>
        <w:bidi/>
        <w:adjustRightInd w:val="0"/>
        <w:snapToGrid w:val="0"/>
        <w:rPr>
          <w:rFonts w:cs="Simplified Arabic"/>
          <w:b/>
          <w:bCs/>
          <w:sz w:val="24"/>
          <w:rtl/>
          <w:lang w:bidi="ar-EG"/>
        </w:rPr>
      </w:pPr>
      <w:r>
        <w:rPr>
          <w:rFonts w:cs="Simplified Arabic" w:hint="cs"/>
          <w:b/>
          <w:bCs/>
          <w:sz w:val="24"/>
          <w:rtl/>
        </w:rPr>
        <w:t>الأنواع الغريبة الغازية</w:t>
      </w:r>
    </w:p>
    <w:p w14:paraId="20CA53F0" w14:textId="77777777" w:rsidR="002146E2" w:rsidRDefault="002146E2" w:rsidP="002146E2">
      <w:pPr>
        <w:bidi/>
        <w:spacing w:before="240" w:after="120" w:line="216" w:lineRule="auto"/>
        <w:ind w:left="720"/>
        <w:rPr>
          <w:rFonts w:ascii="Simplified Arabic" w:hAnsi="Simplified Arabic" w:cs="Simplified Arabic"/>
          <w:b/>
          <w:bCs/>
          <w:sz w:val="30"/>
          <w:szCs w:val="30"/>
          <w:rtl/>
        </w:rPr>
      </w:pPr>
      <w:r>
        <w:rPr>
          <w:rFonts w:ascii="Simplified Arabic" w:hAnsi="Simplified Arabic" w:cs="Simplified Arabic" w:hint="cs"/>
          <w:b/>
          <w:bCs/>
          <w:sz w:val="30"/>
          <w:szCs w:val="30"/>
          <w:rtl/>
        </w:rPr>
        <w:t>توصية اعتمدتها الهيئة الفرعية للمشورة العلمية والتقنية والتكنولوجية في 24 أكتوبر/تشرين الأول 2025</w:t>
      </w:r>
    </w:p>
    <w:p w14:paraId="1700DC30" w14:textId="11A38AF0" w:rsidR="006F24DA" w:rsidRPr="002146E2" w:rsidRDefault="002146E2" w:rsidP="002146E2">
      <w:pPr>
        <w:keepNext/>
        <w:keepLines/>
        <w:kinsoku w:val="0"/>
        <w:overflowPunct w:val="0"/>
        <w:autoSpaceDE w:val="0"/>
        <w:autoSpaceDN w:val="0"/>
        <w:bidi/>
        <w:adjustRightInd w:val="0"/>
        <w:snapToGrid w:val="0"/>
        <w:spacing w:before="240" w:after="240"/>
        <w:ind w:left="720"/>
        <w:rPr>
          <w:sz w:val="28"/>
          <w:rtl/>
        </w:rPr>
      </w:pPr>
      <w:r w:rsidRPr="002146E2">
        <w:rPr>
          <w:rFonts w:cs="Simplified Arabic" w:hint="cs"/>
          <w:b/>
          <w:bCs/>
          <w:sz w:val="28"/>
          <w:szCs w:val="28"/>
          <w:rtl/>
        </w:rPr>
        <w:t>27/8-</w:t>
      </w:r>
      <w:r w:rsidRPr="002146E2">
        <w:rPr>
          <w:rFonts w:cs="Simplified Arabic"/>
          <w:b/>
          <w:bCs/>
          <w:sz w:val="28"/>
          <w:szCs w:val="28"/>
          <w:rtl/>
        </w:rPr>
        <w:tab/>
      </w:r>
      <w:sdt>
        <w:sdtPr>
          <w:rPr>
            <w:rFonts w:cs="Simplified Arabic"/>
            <w:b/>
            <w:bCs/>
            <w:sz w:val="28"/>
            <w:szCs w:val="28"/>
            <w:rtl/>
          </w:rPr>
          <w:alias w:val="Title"/>
          <w:tag w:val=""/>
          <w:id w:val="772832786"/>
          <w:placeholder>
            <w:docPart w:val="9454837E9BBA4F17954FB0CDA6F0C70B"/>
          </w:placeholder>
          <w:dataBinding w:prefixMappings="xmlns:ns0='http://purl.org/dc/elements/1.1/' xmlns:ns1='http://schemas.openxmlformats.org/package/2006/metadata/core-properties' " w:xpath="/ns1:coreProperties[1]/ns0:title[1]" w:storeItemID="{6C3C8BC8-F283-45AE-878A-BAB7291924A1}"/>
          <w:text/>
        </w:sdtPr>
        <w:sdtEndPr/>
        <w:sdtContent>
          <w:r w:rsidR="00B853F0" w:rsidRPr="002146E2">
            <w:rPr>
              <w:rFonts w:cs="Simplified Arabic"/>
              <w:b/>
              <w:bCs/>
              <w:sz w:val="28"/>
              <w:szCs w:val="28"/>
              <w:rtl/>
            </w:rPr>
            <w:t>الأنواع الغريبة الغازية</w:t>
          </w:r>
        </w:sdtContent>
      </w:sdt>
    </w:p>
    <w:p w14:paraId="6350808A" w14:textId="77777777" w:rsidR="00ED1A60" w:rsidRPr="00621FF7" w:rsidRDefault="00ED1A60" w:rsidP="000A471E">
      <w:pPr>
        <w:pStyle w:val="ListParagraph"/>
        <w:keepNext/>
        <w:keepLines/>
        <w:bidi/>
        <w:spacing w:before="120" w:line="216" w:lineRule="auto"/>
        <w:ind w:firstLine="720"/>
        <w:contextualSpacing w:val="0"/>
        <w:rPr>
          <w:rFonts w:cs="Simplified Arabic"/>
          <w:i/>
          <w:iCs/>
          <w:rtl/>
          <w:lang w:val="en-US"/>
        </w:rPr>
      </w:pPr>
      <w:r w:rsidRPr="00621FF7">
        <w:rPr>
          <w:rFonts w:cs="Simplified Arabic" w:hint="cs"/>
          <w:i/>
          <w:iCs/>
          <w:rtl/>
          <w:lang w:val="en-US"/>
        </w:rPr>
        <w:t>إن الهيئة الفرعية للمشورة العلمية والتقنية والتكنولوجية</w:t>
      </w:r>
    </w:p>
    <w:p w14:paraId="55BDB80E" w14:textId="039A1A9D" w:rsidR="0047332E" w:rsidRPr="0047332E" w:rsidRDefault="0047332E" w:rsidP="000A471E">
      <w:pPr>
        <w:pStyle w:val="ListParagraph"/>
        <w:keepNext/>
        <w:keepLines/>
        <w:tabs>
          <w:tab w:val="left" w:pos="1280"/>
        </w:tabs>
        <w:bidi/>
        <w:spacing w:before="120" w:line="216" w:lineRule="auto"/>
        <w:ind w:firstLine="720"/>
        <w:contextualSpacing w:val="0"/>
        <w:rPr>
          <w:rFonts w:cs="Simplified Arabic"/>
          <w:rtl/>
          <w:lang w:val="en-US"/>
        </w:rPr>
      </w:pPr>
      <w:r w:rsidRPr="00EF0391">
        <w:rPr>
          <w:rFonts w:cs="Simplified Arabic"/>
          <w:i/>
          <w:iCs/>
          <w:rtl/>
          <w:lang w:val="en-US"/>
        </w:rPr>
        <w:t>توصي</w:t>
      </w:r>
      <w:r w:rsidRPr="0047332E">
        <w:rPr>
          <w:rFonts w:cs="Simplified Arabic"/>
          <w:rtl/>
          <w:lang w:val="en-US"/>
        </w:rPr>
        <w:t xml:space="preserve"> </w:t>
      </w:r>
      <w:r w:rsidR="00EF0391">
        <w:rPr>
          <w:rFonts w:cs="Simplified Arabic" w:hint="cs"/>
          <w:rtl/>
          <w:lang w:val="en-US"/>
        </w:rPr>
        <w:t xml:space="preserve">بأن يعتمد </w:t>
      </w:r>
      <w:r w:rsidRPr="0047332E">
        <w:rPr>
          <w:rFonts w:cs="Simplified Arabic"/>
          <w:rtl/>
          <w:lang w:val="en-US"/>
        </w:rPr>
        <w:t xml:space="preserve">مؤتمر الأطراف في اجتماعه السابع عشر </w:t>
      </w:r>
      <w:r w:rsidR="00706BB9">
        <w:rPr>
          <w:rFonts w:cs="Simplified Arabic" w:hint="cs"/>
          <w:rtl/>
          <w:lang w:val="en-US"/>
        </w:rPr>
        <w:t>مقرر</w:t>
      </w:r>
      <w:r w:rsidR="00EF0391">
        <w:rPr>
          <w:rFonts w:cs="Simplified Arabic" w:hint="cs"/>
          <w:rtl/>
          <w:lang w:val="en-US"/>
        </w:rPr>
        <w:t>ا</w:t>
      </w:r>
      <w:r w:rsidRPr="0047332E">
        <w:rPr>
          <w:rFonts w:cs="Simplified Arabic"/>
          <w:rtl/>
          <w:lang w:val="en-US"/>
        </w:rPr>
        <w:t xml:space="preserve"> على </w:t>
      </w:r>
      <w:r w:rsidR="001B2C93">
        <w:rPr>
          <w:rFonts w:cs="Simplified Arabic" w:hint="cs"/>
          <w:rtl/>
          <w:lang w:val="en-US"/>
        </w:rPr>
        <w:t>غرار ما يل</w:t>
      </w:r>
      <w:r w:rsidR="00EF0391">
        <w:rPr>
          <w:rFonts w:cs="Simplified Arabic" w:hint="cs"/>
          <w:rtl/>
          <w:lang w:val="en-US"/>
        </w:rPr>
        <w:t>ي:</w:t>
      </w:r>
    </w:p>
    <w:p w14:paraId="3F7DB964" w14:textId="188B46C8" w:rsidR="0047332E" w:rsidRPr="002146E2" w:rsidRDefault="0047332E" w:rsidP="002146E2">
      <w:pPr>
        <w:pStyle w:val="ListParagraph"/>
        <w:tabs>
          <w:tab w:val="left" w:pos="1280"/>
        </w:tabs>
        <w:bidi/>
        <w:spacing w:before="120" w:line="216" w:lineRule="auto"/>
        <w:ind w:left="1440" w:firstLine="720"/>
        <w:contextualSpacing w:val="0"/>
        <w:rPr>
          <w:rFonts w:cs="Simplified Arabic"/>
          <w:i/>
          <w:iCs/>
          <w:rtl/>
          <w:lang w:val="en-US"/>
        </w:rPr>
      </w:pPr>
      <w:r w:rsidRPr="001B2C93">
        <w:rPr>
          <w:rFonts w:cs="Simplified Arabic"/>
          <w:i/>
          <w:iCs/>
          <w:rtl/>
          <w:lang w:val="en-US"/>
        </w:rPr>
        <w:t xml:space="preserve">إن </w:t>
      </w:r>
      <w:r w:rsidRPr="002146E2">
        <w:rPr>
          <w:rFonts w:cs="Simplified Arabic"/>
          <w:i/>
          <w:iCs/>
          <w:rtl/>
          <w:lang w:val="en-US"/>
        </w:rPr>
        <w:t>مؤتمر الأطراف،</w:t>
      </w:r>
    </w:p>
    <w:p w14:paraId="48702018" w14:textId="2CBE9C1F" w:rsidR="0047332E" w:rsidRPr="002146E2" w:rsidRDefault="0047332E" w:rsidP="002146E2">
      <w:pPr>
        <w:pStyle w:val="ListParagraph"/>
        <w:tabs>
          <w:tab w:val="left" w:pos="1280"/>
        </w:tabs>
        <w:bidi/>
        <w:spacing w:before="120" w:line="216" w:lineRule="auto"/>
        <w:ind w:left="1440" w:firstLine="720"/>
        <w:contextualSpacing w:val="0"/>
        <w:rPr>
          <w:rFonts w:cs="Simplified Arabic"/>
          <w:rtl/>
          <w:lang w:val="en-US"/>
        </w:rPr>
      </w:pPr>
      <w:r w:rsidRPr="002146E2">
        <w:rPr>
          <w:rFonts w:cs="Simplified Arabic"/>
          <w:i/>
          <w:iCs/>
          <w:rtl/>
          <w:lang w:val="en-US"/>
        </w:rPr>
        <w:t>إذ يُشير</w:t>
      </w:r>
      <w:r w:rsidRPr="002146E2">
        <w:rPr>
          <w:rFonts w:cs="Simplified Arabic"/>
          <w:rtl/>
          <w:lang w:val="en-US"/>
        </w:rPr>
        <w:t xml:space="preserve"> إلى </w:t>
      </w:r>
      <w:r w:rsidR="001B2C93" w:rsidRPr="002146E2">
        <w:rPr>
          <w:rFonts w:cs="Simplified Arabic" w:hint="cs"/>
          <w:rtl/>
          <w:lang w:val="en-US"/>
        </w:rPr>
        <w:t>مقرره</w:t>
      </w:r>
      <w:r w:rsidRPr="002146E2">
        <w:rPr>
          <w:rFonts w:cs="Simplified Arabic"/>
          <w:rtl/>
          <w:lang w:val="en-US"/>
        </w:rPr>
        <w:t xml:space="preserve"> </w:t>
      </w:r>
      <w:hyperlink r:id="rId11" w:history="1">
        <w:r w:rsidRPr="002146E2">
          <w:rPr>
            <w:rStyle w:val="Hyperlink"/>
            <w:rFonts w:cs="Simplified Arabic"/>
            <w:color w:val="467886"/>
            <w:rtl/>
            <w:lang w:val="en-US"/>
          </w:rPr>
          <w:t>16/18</w:t>
        </w:r>
      </w:hyperlink>
      <w:r w:rsidRPr="002146E2">
        <w:rPr>
          <w:rFonts w:cs="Simplified Arabic"/>
          <w:rtl/>
          <w:lang w:val="en-US"/>
        </w:rPr>
        <w:t xml:space="preserve"> المؤرخ 1 نوفمبر/تشرين الثاني 2024، الذي أقر</w:t>
      </w:r>
      <w:r w:rsidR="001B2C93" w:rsidRPr="002146E2">
        <w:rPr>
          <w:rFonts w:cs="Simplified Arabic" w:hint="cs"/>
          <w:rtl/>
          <w:lang w:val="en-US"/>
        </w:rPr>
        <w:t>ّ</w:t>
      </w:r>
      <w:r w:rsidRPr="002146E2">
        <w:rPr>
          <w:rFonts w:cs="Simplified Arabic"/>
          <w:rtl/>
          <w:lang w:val="en-US"/>
        </w:rPr>
        <w:t xml:space="preserve"> فيه بالحاجة الملحة إلى تنفيذ إطار كونمينغ-مونتريال العالمي للتنوع البيولوجي،</w:t>
      </w:r>
      <w:r w:rsidR="001B2C93" w:rsidRPr="002146E2">
        <w:rPr>
          <w:rStyle w:val="FootnoteReference"/>
          <w:rFonts w:cs="Simplified Arabic"/>
          <w:sz w:val="22"/>
          <w:u w:val="none"/>
          <w:vertAlign w:val="superscript"/>
          <w:rtl/>
          <w:lang w:val="en-US"/>
        </w:rPr>
        <w:footnoteReference w:id="1"/>
      </w:r>
      <w:r w:rsidRPr="002146E2">
        <w:rPr>
          <w:rFonts w:cs="Simplified Arabic"/>
          <w:rtl/>
          <w:lang w:val="en-US"/>
        </w:rPr>
        <w:t xml:space="preserve"> ولا سيما </w:t>
      </w:r>
      <w:r w:rsidR="001B2C93" w:rsidRPr="002146E2">
        <w:rPr>
          <w:rFonts w:cs="Simplified Arabic" w:hint="cs"/>
          <w:rtl/>
          <w:lang w:val="en-US"/>
        </w:rPr>
        <w:t>الهدف</w:t>
      </w:r>
      <w:r w:rsidRPr="002146E2">
        <w:rPr>
          <w:rFonts w:cs="Simplified Arabic"/>
          <w:rtl/>
          <w:lang w:val="en-US"/>
        </w:rPr>
        <w:t xml:space="preserve"> 6</w:t>
      </w:r>
      <w:r w:rsidR="001B2C93" w:rsidRPr="002146E2">
        <w:rPr>
          <w:rFonts w:cs="Simplified Arabic" w:hint="cs"/>
          <w:rtl/>
          <w:lang w:val="en-US"/>
        </w:rPr>
        <w:t xml:space="preserve"> منه،</w:t>
      </w:r>
      <w:r w:rsidRPr="002146E2">
        <w:rPr>
          <w:rFonts w:cs="Simplified Arabic"/>
          <w:rtl/>
          <w:lang w:val="en-US"/>
        </w:rPr>
        <w:t xml:space="preserve"> وأن </w:t>
      </w:r>
      <w:r w:rsidR="001B2C93" w:rsidRPr="002146E2">
        <w:rPr>
          <w:rFonts w:cs="Simplified Arabic"/>
          <w:rtl/>
          <w:lang w:val="en-US"/>
        </w:rPr>
        <w:t>زيادة توافر المعلومات ووسائل التنفيذ وإمكانية الوصول إليها وسد الثغرات المعرفية الرئيسية بشأن الغزوات البيولوجية، ولا سيما في البلدان النامية، سيؤدي إلى أدوات سياساتية وإجراءات إدارية أكثر قوة وفعالية</w:t>
      </w:r>
      <w:r w:rsidR="001B2C93" w:rsidRPr="002146E2">
        <w:rPr>
          <w:rFonts w:cs="Simplified Arabic" w:hint="cs"/>
          <w:rtl/>
          <w:lang w:val="en-US"/>
        </w:rPr>
        <w:t>،</w:t>
      </w:r>
      <w:r w:rsidR="00621FF7" w:rsidRPr="002146E2">
        <w:rPr>
          <w:rFonts w:cs="Simplified Arabic"/>
          <w:rtl/>
        </w:rPr>
        <w:t xml:space="preserve"> </w:t>
      </w:r>
      <w:r w:rsidR="00621FF7" w:rsidRPr="002146E2">
        <w:rPr>
          <w:rFonts w:cs="Simplified Arabic"/>
          <w:rtl/>
          <w:lang w:val="en-US"/>
        </w:rPr>
        <w:t xml:space="preserve">وأن هناك حاجة ماسة إلى جهود وتعاون </w:t>
      </w:r>
      <w:r w:rsidR="00AB5295" w:rsidRPr="002146E2">
        <w:rPr>
          <w:rFonts w:cs="Simplified Arabic" w:hint="cs"/>
          <w:rtl/>
          <w:lang w:val="en-US"/>
        </w:rPr>
        <w:t>أكبر</w:t>
      </w:r>
      <w:r w:rsidR="00621FF7" w:rsidRPr="002146E2">
        <w:rPr>
          <w:rFonts w:cs="Simplified Arabic"/>
          <w:rtl/>
          <w:lang w:val="en-US"/>
        </w:rPr>
        <w:t xml:space="preserve"> لتحسين جمع البيانات في </w:t>
      </w:r>
      <w:r w:rsidR="00621FF7" w:rsidRPr="002146E2">
        <w:rPr>
          <w:rFonts w:cs="Simplified Arabic" w:hint="cs"/>
          <w:rtl/>
          <w:lang w:val="en-US"/>
        </w:rPr>
        <w:t>أقاليم</w:t>
      </w:r>
      <w:r w:rsidR="00621FF7" w:rsidRPr="002146E2">
        <w:rPr>
          <w:rFonts w:cs="Simplified Arabic"/>
          <w:rtl/>
          <w:lang w:val="en-US"/>
        </w:rPr>
        <w:t xml:space="preserve"> أفريقيا</w:t>
      </w:r>
      <w:r w:rsidR="00621FF7" w:rsidRPr="002146E2">
        <w:rPr>
          <w:rFonts w:cs="Simplified Arabic" w:hint="cs"/>
          <w:rtl/>
          <w:lang w:val="en-US"/>
        </w:rPr>
        <w:t>،</w:t>
      </w:r>
      <w:r w:rsidR="00621FF7" w:rsidRPr="002146E2">
        <w:rPr>
          <w:rFonts w:cs="Simplified Arabic"/>
          <w:rtl/>
          <w:lang w:val="en-US"/>
        </w:rPr>
        <w:t xml:space="preserve"> وآسيا</w:t>
      </w:r>
      <w:r w:rsidR="00621FF7" w:rsidRPr="002146E2">
        <w:rPr>
          <w:rFonts w:cs="Simplified Arabic" w:hint="cs"/>
          <w:rtl/>
          <w:lang w:val="en-US"/>
        </w:rPr>
        <w:t>،</w:t>
      </w:r>
      <w:r w:rsidR="00621FF7" w:rsidRPr="002146E2">
        <w:rPr>
          <w:rFonts w:cs="Simplified Arabic"/>
          <w:rtl/>
          <w:lang w:val="en-US"/>
        </w:rPr>
        <w:t xml:space="preserve"> وأمريكا اللاتينية </w:t>
      </w:r>
      <w:r w:rsidR="00621FF7" w:rsidRPr="002146E2">
        <w:rPr>
          <w:rFonts w:cs="Simplified Arabic" w:hint="cs"/>
          <w:rtl/>
          <w:lang w:val="en-US"/>
        </w:rPr>
        <w:t>و</w:t>
      </w:r>
      <w:r w:rsidR="00621FF7" w:rsidRPr="002146E2">
        <w:rPr>
          <w:rFonts w:cs="Simplified Arabic"/>
          <w:rtl/>
          <w:lang w:val="en-US"/>
        </w:rPr>
        <w:t>البحر الكاريبي</w:t>
      </w:r>
      <w:r w:rsidR="00621FF7" w:rsidRPr="002146E2">
        <w:rPr>
          <w:rFonts w:cs="Simplified Arabic" w:hint="cs"/>
          <w:rtl/>
          <w:lang w:val="en-US"/>
        </w:rPr>
        <w:t>،</w:t>
      </w:r>
      <w:r w:rsidR="00621FF7" w:rsidRPr="002146E2">
        <w:rPr>
          <w:rFonts w:cs="Simplified Arabic"/>
          <w:rtl/>
          <w:lang w:val="en-US"/>
        </w:rPr>
        <w:t xml:space="preserve"> والمحيط الهادئ</w:t>
      </w:r>
      <w:r w:rsidR="000A471E" w:rsidRPr="002146E2">
        <w:rPr>
          <w:rFonts w:cs="Simplified Arabic" w:hint="cs"/>
          <w:rtl/>
          <w:lang w:val="en-US"/>
        </w:rPr>
        <w:t>،</w:t>
      </w:r>
      <w:r w:rsidR="0095196A">
        <w:rPr>
          <w:rFonts w:cs="Simplified Arabic" w:hint="cs"/>
          <w:rtl/>
          <w:lang w:val="en-US"/>
        </w:rPr>
        <w:t xml:space="preserve"> </w:t>
      </w:r>
    </w:p>
    <w:p w14:paraId="108C18C8" w14:textId="54010E8B" w:rsidR="0047332E" w:rsidRPr="002146E2" w:rsidRDefault="0047332E" w:rsidP="002146E2">
      <w:pPr>
        <w:pStyle w:val="ListParagraph"/>
        <w:tabs>
          <w:tab w:val="left" w:pos="1280"/>
        </w:tabs>
        <w:bidi/>
        <w:spacing w:before="120" w:line="216" w:lineRule="auto"/>
        <w:ind w:left="1440" w:firstLine="720"/>
        <w:contextualSpacing w:val="0"/>
        <w:rPr>
          <w:rFonts w:cs="Simplified Arabic"/>
          <w:rtl/>
          <w:lang w:val="en-US"/>
        </w:rPr>
      </w:pPr>
      <w:r w:rsidRPr="002146E2">
        <w:rPr>
          <w:rFonts w:cs="Simplified Arabic"/>
          <w:i/>
          <w:iCs/>
          <w:rtl/>
          <w:lang w:val="en-US"/>
        </w:rPr>
        <w:t>وإذ يُشير</w:t>
      </w:r>
      <w:r w:rsidRPr="002146E2">
        <w:rPr>
          <w:rFonts w:cs="Simplified Arabic"/>
          <w:rtl/>
          <w:lang w:val="en-US"/>
        </w:rPr>
        <w:t xml:space="preserve"> أيضا إلى أنه، لمواجهة التحديات التي </w:t>
      </w:r>
      <w:r w:rsidR="003E6148" w:rsidRPr="002146E2">
        <w:rPr>
          <w:rFonts w:cs="Simplified Arabic" w:hint="cs"/>
          <w:rtl/>
          <w:lang w:val="en-US"/>
        </w:rPr>
        <w:t>تفرضها</w:t>
      </w:r>
      <w:r w:rsidRPr="002146E2">
        <w:rPr>
          <w:rFonts w:cs="Simplified Arabic"/>
          <w:rtl/>
          <w:lang w:val="en-US"/>
        </w:rPr>
        <w:t xml:space="preserve"> الأنواع الغريبة الغازية، سلّط الضوء على أهمية التنسيق والتعاون بين القطاعات في </w:t>
      </w:r>
      <w:r w:rsidR="003E6148" w:rsidRPr="002146E2">
        <w:rPr>
          <w:rFonts w:cs="Simplified Arabic" w:hint="cs"/>
          <w:rtl/>
          <w:lang w:val="en-US"/>
        </w:rPr>
        <w:t>مقرراته</w:t>
      </w:r>
      <w:r w:rsidRPr="002146E2">
        <w:rPr>
          <w:rFonts w:cs="Simplified Arabic"/>
          <w:rtl/>
          <w:lang w:val="en-US"/>
        </w:rPr>
        <w:t xml:space="preserve"> </w:t>
      </w:r>
      <w:hyperlink r:id="rId12" w:history="1">
        <w:r w:rsidRPr="002146E2">
          <w:rPr>
            <w:rStyle w:val="Hyperlink"/>
            <w:rFonts w:cs="Simplified Arabic"/>
            <w:color w:val="467886"/>
            <w:rtl/>
            <w:lang w:val="en-US"/>
          </w:rPr>
          <w:t>12/17</w:t>
        </w:r>
      </w:hyperlink>
      <w:r w:rsidRPr="002146E2">
        <w:rPr>
          <w:rFonts w:cs="Simplified Arabic"/>
          <w:color w:val="467886"/>
          <w:rtl/>
          <w:lang w:val="en-US"/>
        </w:rPr>
        <w:t xml:space="preserve"> </w:t>
      </w:r>
      <w:r w:rsidRPr="002146E2">
        <w:rPr>
          <w:rFonts w:cs="Simplified Arabic"/>
          <w:rtl/>
          <w:lang w:val="en-US"/>
        </w:rPr>
        <w:t>المؤرخ 10 أكتوبر/تشرين الأول 2014، و</w:t>
      </w:r>
      <w:hyperlink r:id="rId13" w:history="1">
        <w:r w:rsidRPr="002146E2">
          <w:rPr>
            <w:rStyle w:val="Hyperlink"/>
            <w:rFonts w:cs="Simplified Arabic"/>
            <w:color w:val="467886"/>
            <w:rtl/>
            <w:lang w:val="en-US"/>
          </w:rPr>
          <w:t>1</w:t>
        </w:r>
        <w:r w:rsidRPr="002146E2">
          <w:rPr>
            <w:rStyle w:val="Hyperlink"/>
            <w:rFonts w:cs="Simplified Arabic"/>
            <w:color w:val="467886"/>
            <w:rtl/>
            <w:lang w:val="en-US"/>
          </w:rPr>
          <w:t>4</w:t>
        </w:r>
        <w:r w:rsidRPr="002146E2">
          <w:rPr>
            <w:rStyle w:val="Hyperlink"/>
            <w:rFonts w:cs="Simplified Arabic"/>
            <w:color w:val="467886"/>
            <w:rtl/>
            <w:lang w:val="en-US"/>
          </w:rPr>
          <w:t>/11</w:t>
        </w:r>
      </w:hyperlink>
      <w:r w:rsidRPr="002146E2">
        <w:rPr>
          <w:rFonts w:cs="Simplified Arabic"/>
          <w:color w:val="467886"/>
          <w:rtl/>
          <w:lang w:val="en-US"/>
        </w:rPr>
        <w:t xml:space="preserve"> </w:t>
      </w:r>
      <w:r w:rsidRPr="002146E2">
        <w:rPr>
          <w:rFonts w:cs="Simplified Arabic"/>
          <w:rtl/>
          <w:lang w:val="en-US"/>
        </w:rPr>
        <w:t xml:space="preserve">المؤرخ </w:t>
      </w:r>
      <w:r w:rsidR="000A471E" w:rsidRPr="002146E2">
        <w:rPr>
          <w:rFonts w:cs="Simplified Arabic"/>
          <w:rtl/>
          <w:lang w:val="en-US"/>
        </w:rPr>
        <w:t>29</w:t>
      </w:r>
      <w:r w:rsidR="000A471E" w:rsidRPr="002146E2">
        <w:rPr>
          <w:rFonts w:cs="Simplified Arabic" w:hint="cs"/>
          <w:rtl/>
          <w:lang w:val="en-US"/>
        </w:rPr>
        <w:t> </w:t>
      </w:r>
      <w:r w:rsidRPr="002146E2">
        <w:rPr>
          <w:rFonts w:cs="Simplified Arabic"/>
          <w:rtl/>
          <w:lang w:val="en-US"/>
        </w:rPr>
        <w:t>نوفمبر/تشرين الثاني 2018، و</w:t>
      </w:r>
      <w:hyperlink r:id="rId14" w:history="1">
        <w:r w:rsidRPr="002146E2">
          <w:rPr>
            <w:rStyle w:val="Hyperlink"/>
            <w:rFonts w:cs="Simplified Arabic"/>
            <w:color w:val="467886"/>
            <w:rtl/>
            <w:lang w:val="en-US"/>
          </w:rPr>
          <w:t>15/27</w:t>
        </w:r>
      </w:hyperlink>
      <w:r w:rsidRPr="002146E2">
        <w:rPr>
          <w:rFonts w:cs="Simplified Arabic"/>
          <w:color w:val="467886"/>
          <w:rtl/>
          <w:lang w:val="en-US"/>
        </w:rPr>
        <w:t xml:space="preserve"> </w:t>
      </w:r>
      <w:r w:rsidRPr="002146E2">
        <w:rPr>
          <w:rFonts w:cs="Simplified Arabic"/>
          <w:rtl/>
          <w:lang w:val="en-US"/>
        </w:rPr>
        <w:t>المؤرخ 19 ديسمبر/كانون الأول 2022، و</w:t>
      </w:r>
      <w:hyperlink r:id="rId15" w:history="1">
        <w:r w:rsidRPr="002146E2">
          <w:rPr>
            <w:rStyle w:val="Hyperlink"/>
            <w:rFonts w:cs="Simplified Arabic"/>
            <w:color w:val="467886"/>
            <w:rtl/>
            <w:lang w:val="en-US"/>
          </w:rPr>
          <w:t>16/18</w:t>
        </w:r>
      </w:hyperlink>
      <w:r w:rsidRPr="002146E2">
        <w:rPr>
          <w:rFonts w:cs="Simplified Arabic"/>
          <w:rtl/>
          <w:lang w:val="en-US"/>
        </w:rPr>
        <w:t>،</w:t>
      </w:r>
    </w:p>
    <w:p w14:paraId="2F9C339B" w14:textId="03E961B6" w:rsidR="005A7D84" w:rsidRPr="002146E2" w:rsidRDefault="00EB3D19" w:rsidP="002146E2">
      <w:pPr>
        <w:pStyle w:val="ListParagraph"/>
        <w:tabs>
          <w:tab w:val="left" w:pos="1280"/>
        </w:tabs>
        <w:bidi/>
        <w:spacing w:before="120" w:line="216" w:lineRule="auto"/>
        <w:ind w:left="1440" w:firstLine="720"/>
        <w:contextualSpacing w:val="0"/>
        <w:rPr>
          <w:rFonts w:cs="Simplified Arabic"/>
          <w:rtl/>
          <w:lang w:val="en-US"/>
        </w:rPr>
      </w:pPr>
      <w:r w:rsidRPr="002146E2">
        <w:rPr>
          <w:rFonts w:cs="Simplified Arabic"/>
          <w:i/>
          <w:iCs/>
          <w:rtl/>
          <w:lang w:val="en-US"/>
        </w:rPr>
        <w:t>وإذ يلاحظ</w:t>
      </w:r>
      <w:r w:rsidRPr="002146E2">
        <w:rPr>
          <w:rFonts w:cs="Simplified Arabic"/>
          <w:rtl/>
          <w:lang w:val="en-US"/>
        </w:rPr>
        <w:t xml:space="preserve"> أن تحسين إمكانية الوصول</w:t>
      </w:r>
      <w:r w:rsidR="00BC09C1" w:rsidRPr="002146E2">
        <w:rPr>
          <w:rFonts w:cs="Simplified Arabic" w:hint="cs"/>
          <w:rtl/>
          <w:lang w:val="en-US"/>
        </w:rPr>
        <w:t xml:space="preserve"> إلى البيانات</w:t>
      </w:r>
      <w:r w:rsidR="000A471E" w:rsidRPr="002146E2">
        <w:rPr>
          <w:rFonts w:cs="Simplified Arabic" w:hint="cs"/>
          <w:rtl/>
          <w:lang w:val="en-US"/>
        </w:rPr>
        <w:t xml:space="preserve"> بدون تحيز</w:t>
      </w:r>
      <w:r w:rsidRPr="002146E2">
        <w:rPr>
          <w:rFonts w:cs="Simplified Arabic"/>
          <w:rtl/>
          <w:lang w:val="en-US"/>
        </w:rPr>
        <w:t xml:space="preserve"> وتبادل المعلومات أمران حيويان لإحراز تقدم نحو تحقيق الهدف </w:t>
      </w:r>
      <w:r w:rsidR="00BC09C1" w:rsidRPr="002146E2">
        <w:rPr>
          <w:rFonts w:cs="Simplified Arabic"/>
          <w:lang w:val="en-US"/>
        </w:rPr>
        <w:t>6</w:t>
      </w:r>
      <w:r w:rsidRPr="002146E2">
        <w:rPr>
          <w:rFonts w:cs="Simplified Arabic"/>
          <w:rtl/>
          <w:lang w:val="en-US"/>
        </w:rPr>
        <w:t xml:space="preserve"> من الإطار</w:t>
      </w:r>
      <w:r w:rsidR="005A7D84" w:rsidRPr="002146E2">
        <w:rPr>
          <w:rFonts w:cs="Simplified Arabic" w:hint="cs"/>
          <w:rtl/>
          <w:lang w:val="en-US"/>
        </w:rPr>
        <w:t>،</w:t>
      </w:r>
    </w:p>
    <w:p w14:paraId="6CB0280A" w14:textId="2B56316D" w:rsidR="00EB3D19" w:rsidRPr="002146E2" w:rsidRDefault="000A471E" w:rsidP="002146E2">
      <w:pPr>
        <w:pStyle w:val="ListParagraph"/>
        <w:tabs>
          <w:tab w:val="left" w:pos="1280"/>
        </w:tabs>
        <w:bidi/>
        <w:spacing w:before="120" w:line="216" w:lineRule="auto"/>
        <w:ind w:left="1440" w:firstLine="720"/>
        <w:contextualSpacing w:val="0"/>
        <w:rPr>
          <w:rFonts w:cs="Simplified Arabic"/>
          <w:lang w:val="en-US"/>
        </w:rPr>
      </w:pPr>
      <w:r w:rsidRPr="002146E2">
        <w:rPr>
          <w:rFonts w:cs="Simplified Arabic" w:hint="cs"/>
          <w:rtl/>
          <w:lang w:val="en-US"/>
        </w:rPr>
        <w:t>[</w:t>
      </w:r>
      <w:r w:rsidR="00EB3D19" w:rsidRPr="002146E2">
        <w:rPr>
          <w:rFonts w:cs="Simplified Arabic"/>
          <w:i/>
          <w:iCs/>
          <w:rtl/>
          <w:lang w:val="en-US"/>
        </w:rPr>
        <w:t xml:space="preserve">وإذ </w:t>
      </w:r>
      <w:r w:rsidR="005A7D84" w:rsidRPr="002146E2">
        <w:rPr>
          <w:rFonts w:cs="Simplified Arabic" w:hint="cs"/>
          <w:i/>
          <w:iCs/>
          <w:rtl/>
          <w:lang w:val="en-US"/>
        </w:rPr>
        <w:t>يؤكد</w:t>
      </w:r>
      <w:r w:rsidR="00EB3D19" w:rsidRPr="002146E2">
        <w:rPr>
          <w:rFonts w:cs="Simplified Arabic"/>
          <w:rtl/>
          <w:lang w:val="en-US"/>
        </w:rPr>
        <w:t xml:space="preserve"> على الصلة </w:t>
      </w:r>
      <w:r w:rsidR="00BC09C1" w:rsidRPr="002146E2">
        <w:rPr>
          <w:rFonts w:cs="Simplified Arabic" w:hint="cs"/>
          <w:rtl/>
          <w:lang w:val="en-US"/>
        </w:rPr>
        <w:t>الهامة</w:t>
      </w:r>
      <w:r w:rsidR="00EB3D19" w:rsidRPr="002146E2">
        <w:rPr>
          <w:rFonts w:cs="Simplified Arabic"/>
          <w:rtl/>
          <w:lang w:val="en-US"/>
        </w:rPr>
        <w:t xml:space="preserve"> بين الأنواع الغريبة الغازية وتغير المناخ؛</w:t>
      </w:r>
      <w:r w:rsidRPr="002146E2">
        <w:rPr>
          <w:rFonts w:cs="Simplified Arabic" w:hint="cs"/>
          <w:rtl/>
          <w:lang w:val="en-US"/>
        </w:rPr>
        <w:t>]</w:t>
      </w:r>
    </w:p>
    <w:p w14:paraId="699F5EE3" w14:textId="5261B82B" w:rsidR="0047332E" w:rsidRPr="002146E2" w:rsidRDefault="003E6148" w:rsidP="002146E2">
      <w:pPr>
        <w:pStyle w:val="ListParagraph"/>
        <w:numPr>
          <w:ilvl w:val="0"/>
          <w:numId w:val="21"/>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hint="cs"/>
          <w:i/>
          <w:iCs/>
          <w:rtl/>
          <w:lang w:val="en-US"/>
        </w:rPr>
        <w:lastRenderedPageBreak/>
        <w:t>يلاحظ</w:t>
      </w:r>
      <w:r w:rsidR="0047332E" w:rsidRPr="002146E2">
        <w:rPr>
          <w:rFonts w:cs="Simplified Arabic"/>
          <w:i/>
          <w:iCs/>
          <w:rtl/>
          <w:lang w:val="en-US"/>
        </w:rPr>
        <w:t xml:space="preserve"> مع التقدير</w:t>
      </w:r>
      <w:r w:rsidR="0047332E" w:rsidRPr="002146E2">
        <w:rPr>
          <w:rFonts w:cs="Simplified Arabic"/>
          <w:rtl/>
          <w:lang w:val="en-US"/>
        </w:rPr>
        <w:t xml:space="preserve"> العمل الذي أنجزه</w:t>
      </w:r>
      <w:r w:rsidR="000A471E" w:rsidRPr="002146E2">
        <w:rPr>
          <w:rFonts w:cs="Simplified Arabic" w:hint="cs"/>
          <w:rtl/>
          <w:lang w:val="en-US"/>
        </w:rPr>
        <w:t xml:space="preserve"> فريق الاتصال المشترك بين الوكالات المعني بالأنواع الغريبة الغازية</w:t>
      </w:r>
      <w:r w:rsidR="0047332E" w:rsidRPr="002146E2">
        <w:rPr>
          <w:rFonts w:cs="Simplified Arabic"/>
          <w:rtl/>
          <w:lang w:val="en-US"/>
        </w:rPr>
        <w:t xml:space="preserve"> </w:t>
      </w:r>
      <w:r w:rsidR="000A471E" w:rsidRPr="002146E2">
        <w:rPr>
          <w:rFonts w:cs="Simplified Arabic" w:hint="cs"/>
          <w:rtl/>
          <w:lang w:val="en-US"/>
        </w:rPr>
        <w:t>و</w:t>
      </w:r>
      <w:r w:rsidR="0047332E" w:rsidRPr="002146E2">
        <w:rPr>
          <w:rFonts w:cs="Simplified Arabic"/>
          <w:rtl/>
          <w:lang w:val="en-US"/>
        </w:rPr>
        <w:t>أمانة اتفاقية التنوع البيولوجي</w:t>
      </w:r>
      <w:r w:rsidRPr="002146E2">
        <w:rPr>
          <w:rStyle w:val="FootnoteReference"/>
          <w:rFonts w:cs="Simplified Arabic"/>
          <w:sz w:val="22"/>
          <w:u w:val="none"/>
          <w:vertAlign w:val="superscript"/>
          <w:rtl/>
          <w:lang w:val="en-US"/>
        </w:rPr>
        <w:footnoteReference w:id="2"/>
      </w:r>
      <w:r w:rsidR="0047332E" w:rsidRPr="002146E2">
        <w:rPr>
          <w:rFonts w:cs="Simplified Arabic"/>
          <w:rtl/>
          <w:lang w:val="en-US"/>
        </w:rPr>
        <w:t xml:space="preserve"> خلال الفترة الفاصلة بين الدورتين الحالية، بما في ذلك استضافة مناقشات المنتدى المفتوح العضوية</w:t>
      </w:r>
      <w:r w:rsidR="009D1270" w:rsidRPr="002146E2">
        <w:rPr>
          <w:rFonts w:cs="Simplified Arabic" w:hint="cs"/>
          <w:rtl/>
          <w:lang w:val="en-US"/>
        </w:rPr>
        <w:t xml:space="preserve"> على الإنترنت</w:t>
      </w:r>
      <w:r w:rsidR="0047332E" w:rsidRPr="002146E2">
        <w:rPr>
          <w:rFonts w:cs="Simplified Arabic"/>
          <w:rtl/>
          <w:lang w:val="en-US"/>
        </w:rPr>
        <w:t xml:space="preserve"> المعني بالأنواع الغريبة الغازية، وعقد الاجتماع الرابع عشر </w:t>
      </w:r>
      <w:r w:rsidR="009D1270" w:rsidRPr="002146E2">
        <w:rPr>
          <w:rFonts w:cs="Simplified Arabic" w:hint="cs"/>
          <w:rtl/>
          <w:lang w:val="en-US"/>
        </w:rPr>
        <w:t>ل</w:t>
      </w:r>
      <w:r w:rsidR="009D1270" w:rsidRPr="002146E2">
        <w:rPr>
          <w:rFonts w:cs="Simplified Arabic"/>
          <w:rtl/>
          <w:lang w:val="en-US"/>
        </w:rPr>
        <w:t>فريق الاتصال</w:t>
      </w:r>
      <w:r w:rsidR="0047332E" w:rsidRPr="002146E2">
        <w:rPr>
          <w:rFonts w:cs="Simplified Arabic"/>
          <w:rtl/>
          <w:lang w:val="en-US"/>
        </w:rPr>
        <w:t>؛</w:t>
      </w:r>
    </w:p>
    <w:p w14:paraId="22080714" w14:textId="2997815B" w:rsidR="0047332E" w:rsidRPr="002146E2" w:rsidRDefault="009D1270" w:rsidP="002146E2">
      <w:pPr>
        <w:pStyle w:val="ListParagraph"/>
        <w:numPr>
          <w:ilvl w:val="0"/>
          <w:numId w:val="21"/>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hint="cs"/>
          <w:i/>
          <w:iCs/>
          <w:rtl/>
          <w:lang w:val="en-US"/>
        </w:rPr>
        <w:t>ي</w:t>
      </w:r>
      <w:r w:rsidR="0047332E" w:rsidRPr="002146E2">
        <w:rPr>
          <w:rFonts w:cs="Simplified Arabic"/>
          <w:i/>
          <w:iCs/>
          <w:rtl/>
          <w:lang w:val="en-US"/>
        </w:rPr>
        <w:t xml:space="preserve">شجع </w:t>
      </w:r>
      <w:r w:rsidR="0047332E" w:rsidRPr="002146E2">
        <w:rPr>
          <w:rFonts w:cs="Simplified Arabic"/>
          <w:rtl/>
          <w:lang w:val="en-US"/>
        </w:rPr>
        <w:t>الأطراف</w:t>
      </w:r>
      <w:r w:rsidR="006A57F0">
        <w:rPr>
          <w:rFonts w:cs="Simplified Arabic" w:hint="cs"/>
          <w:rtl/>
          <w:lang w:val="en-US"/>
        </w:rPr>
        <w:t xml:space="preserve"> على القيام بما يلي</w:t>
      </w:r>
      <w:r w:rsidR="0047332E" w:rsidRPr="002146E2">
        <w:rPr>
          <w:rFonts w:cs="Simplified Arabic"/>
          <w:rtl/>
          <w:lang w:val="en-US"/>
        </w:rPr>
        <w:t>، وفقا للظروف والأولويات</w:t>
      </w:r>
      <w:r w:rsidR="000A471E" w:rsidRPr="002146E2">
        <w:rPr>
          <w:rFonts w:cs="Simplified Arabic" w:hint="cs"/>
          <w:rtl/>
          <w:lang w:val="en-US"/>
        </w:rPr>
        <w:t xml:space="preserve"> والقدرات</w:t>
      </w:r>
      <w:r w:rsidR="0047332E" w:rsidRPr="002146E2">
        <w:rPr>
          <w:rFonts w:cs="Simplified Arabic"/>
          <w:rtl/>
          <w:lang w:val="en-US"/>
        </w:rPr>
        <w:t xml:space="preserve"> الوطنية، و</w:t>
      </w:r>
      <w:r w:rsidRPr="002146E2">
        <w:rPr>
          <w:rFonts w:cs="Simplified Arabic" w:hint="cs"/>
          <w:rtl/>
          <w:lang w:val="en-US"/>
        </w:rPr>
        <w:t>ي</w:t>
      </w:r>
      <w:r w:rsidR="0047332E" w:rsidRPr="002146E2">
        <w:rPr>
          <w:rFonts w:cs="Simplified Arabic"/>
          <w:rtl/>
          <w:lang w:val="en-US"/>
        </w:rPr>
        <w:t>دعو الحكومات</w:t>
      </w:r>
      <w:r w:rsidR="00BC09C1" w:rsidRPr="002146E2">
        <w:rPr>
          <w:rFonts w:cs="Simplified Arabic" w:hint="cs"/>
          <w:rtl/>
          <w:lang w:val="en-US"/>
        </w:rPr>
        <w:t xml:space="preserve"> الأخرى، والحكومات دون الوطنية والمحلية، </w:t>
      </w:r>
      <w:r w:rsidR="0047332E" w:rsidRPr="002146E2">
        <w:rPr>
          <w:rFonts w:cs="Simplified Arabic"/>
          <w:rtl/>
          <w:lang w:val="en-US"/>
        </w:rPr>
        <w:t>والمنظمات المعنية</w:t>
      </w:r>
      <w:r w:rsidR="00BC09C1" w:rsidRPr="002146E2">
        <w:rPr>
          <w:rFonts w:cs="Simplified Arabic" w:hint="cs"/>
          <w:rtl/>
          <w:lang w:val="en-US"/>
        </w:rPr>
        <w:t>، والاتفاقات البيئية المتعددة الأطراف،</w:t>
      </w:r>
      <w:r w:rsidR="0047332E" w:rsidRPr="002146E2">
        <w:rPr>
          <w:rFonts w:cs="Simplified Arabic"/>
          <w:rtl/>
          <w:lang w:val="en-US"/>
        </w:rPr>
        <w:t xml:space="preserve"> والشعوب الأصلية والمجتمعات المحلية،</w:t>
      </w:r>
      <w:r w:rsidR="00545E11" w:rsidRPr="002146E2">
        <w:rPr>
          <w:rFonts w:cs="Simplified Arabic" w:hint="cs"/>
          <w:rtl/>
          <w:lang w:val="en-US"/>
        </w:rPr>
        <w:t xml:space="preserve"> [والنساء والشباب،] [وأصحاب المصلحة الآخرين] [</w:t>
      </w:r>
      <w:r w:rsidR="006A57F0">
        <w:rPr>
          <w:rFonts w:cs="Simplified Arabic" w:hint="cs"/>
          <w:rtl/>
          <w:lang w:val="en-US"/>
        </w:rPr>
        <w:t>ع</w:t>
      </w:r>
      <w:r w:rsidR="00545E11" w:rsidRPr="002146E2">
        <w:rPr>
          <w:rFonts w:cs="Simplified Arabic" w:hint="cs"/>
          <w:rtl/>
          <w:lang w:val="en-US"/>
        </w:rPr>
        <w:t>لى تنفيذ خطة العمل العالمية بشأن التنوع البيولوجي والصحة]</w:t>
      </w:r>
      <w:r w:rsidR="0047332E" w:rsidRPr="002146E2">
        <w:rPr>
          <w:rFonts w:cs="Simplified Arabic"/>
          <w:rtl/>
          <w:lang w:val="en-US"/>
        </w:rPr>
        <w:t xml:space="preserve"> </w:t>
      </w:r>
      <w:r w:rsidR="006A57F0">
        <w:rPr>
          <w:rFonts w:cs="Simplified Arabic" w:hint="cs"/>
          <w:rtl/>
          <w:lang w:val="en-US"/>
        </w:rPr>
        <w:t xml:space="preserve">إلى القيام بذلك، </w:t>
      </w:r>
      <w:r w:rsidR="0047332E" w:rsidRPr="002146E2">
        <w:rPr>
          <w:rFonts w:cs="Simplified Arabic"/>
          <w:rtl/>
          <w:lang w:val="en-US"/>
        </w:rPr>
        <w:t>حسب الاقتضاء</w:t>
      </w:r>
      <w:r w:rsidR="006A57F0">
        <w:rPr>
          <w:rFonts w:cs="Simplified Arabic" w:hint="cs"/>
          <w:rtl/>
          <w:lang w:val="en-US"/>
        </w:rPr>
        <w:t>:</w:t>
      </w:r>
    </w:p>
    <w:p w14:paraId="29045139" w14:textId="0C4CA2C0" w:rsidR="0047332E" w:rsidRPr="002146E2" w:rsidRDefault="0047332E" w:rsidP="002146E2">
      <w:pPr>
        <w:pStyle w:val="ListParagraph"/>
        <w:numPr>
          <w:ilvl w:val="0"/>
          <w:numId w:val="20"/>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rtl/>
          <w:lang w:val="en-US"/>
        </w:rPr>
        <w:t>تحسين جمع</w:t>
      </w:r>
      <w:r w:rsidR="00BC09C1" w:rsidRPr="002146E2">
        <w:rPr>
          <w:rFonts w:cs="Simplified Arabic" w:hint="cs"/>
          <w:rtl/>
          <w:lang w:val="en-US"/>
        </w:rPr>
        <w:t xml:space="preserve"> وتحليل </w:t>
      </w:r>
      <w:r w:rsidR="00545E11" w:rsidRPr="002146E2">
        <w:rPr>
          <w:rFonts w:cs="Simplified Arabic" w:hint="cs"/>
          <w:rtl/>
          <w:lang w:val="en-US"/>
        </w:rPr>
        <w:t xml:space="preserve">وتخزين </w:t>
      </w:r>
      <w:r w:rsidR="00BC09C1" w:rsidRPr="002146E2">
        <w:rPr>
          <w:rFonts w:cs="Simplified Arabic" w:hint="cs"/>
          <w:rtl/>
          <w:lang w:val="en-US"/>
        </w:rPr>
        <w:t>وإتاحة وتقاسم</w:t>
      </w:r>
      <w:r w:rsidRPr="002146E2">
        <w:rPr>
          <w:rFonts w:cs="Simplified Arabic"/>
          <w:rtl/>
          <w:lang w:val="en-US"/>
        </w:rPr>
        <w:t xml:space="preserve"> البيانات</w:t>
      </w:r>
      <w:r w:rsidR="00BC09C1" w:rsidRPr="002146E2">
        <w:rPr>
          <w:rFonts w:cs="Simplified Arabic" w:hint="cs"/>
          <w:rtl/>
          <w:lang w:val="en-US"/>
        </w:rPr>
        <w:t xml:space="preserve"> المتعلقة</w:t>
      </w:r>
      <w:r w:rsidRPr="002146E2">
        <w:rPr>
          <w:rFonts w:cs="Simplified Arabic"/>
          <w:rtl/>
          <w:lang w:val="en-US"/>
        </w:rPr>
        <w:t xml:space="preserve"> </w:t>
      </w:r>
      <w:r w:rsidR="00752ACF">
        <w:rPr>
          <w:rFonts w:cs="Simplified Arabic" w:hint="cs"/>
          <w:rtl/>
          <w:lang w:val="en-US"/>
        </w:rPr>
        <w:t>بآثار</w:t>
      </w:r>
      <w:r w:rsidRPr="002146E2">
        <w:rPr>
          <w:rFonts w:cs="Simplified Arabic"/>
          <w:rtl/>
          <w:lang w:val="en-US"/>
        </w:rPr>
        <w:t xml:space="preserve"> الأنواع الغريبة الغازية التي تُحدد في أراضيها، ومسارات </w:t>
      </w:r>
      <w:r w:rsidR="009D1270" w:rsidRPr="002146E2">
        <w:rPr>
          <w:rFonts w:cs="Simplified Arabic" w:hint="cs"/>
          <w:rtl/>
          <w:lang w:val="en-US"/>
        </w:rPr>
        <w:t>الإدخال</w:t>
      </w:r>
      <w:r w:rsidR="00BC09C1" w:rsidRPr="002146E2">
        <w:rPr>
          <w:rFonts w:cs="Simplified Arabic" w:hint="cs"/>
          <w:rtl/>
          <w:lang w:val="en-US"/>
        </w:rPr>
        <w:t xml:space="preserve"> والانتشار، لا سيما من خلال التجارة الدولية، بما في ذلك التجارة عبر الإنترنت</w:t>
      </w:r>
      <w:r w:rsidRPr="002146E2">
        <w:rPr>
          <w:rFonts w:cs="Simplified Arabic"/>
          <w:rtl/>
          <w:lang w:val="en-US"/>
        </w:rPr>
        <w:t xml:space="preserve">، وحالات </w:t>
      </w:r>
      <w:r w:rsidR="009D1270" w:rsidRPr="002146E2">
        <w:rPr>
          <w:rFonts w:cs="Simplified Arabic" w:hint="cs"/>
          <w:rtl/>
          <w:lang w:val="en-US"/>
        </w:rPr>
        <w:t>الحدوث</w:t>
      </w:r>
      <w:r w:rsidRPr="002146E2">
        <w:rPr>
          <w:rFonts w:cs="Simplified Arabic"/>
          <w:rtl/>
          <w:lang w:val="en-US"/>
        </w:rPr>
        <w:t xml:space="preserve">، وتدابير </w:t>
      </w:r>
      <w:r w:rsidR="009D1270" w:rsidRPr="002146E2">
        <w:rPr>
          <w:rFonts w:cs="Simplified Arabic" w:hint="cs"/>
          <w:rtl/>
          <w:lang w:val="en-US"/>
        </w:rPr>
        <w:t>الإدارة</w:t>
      </w:r>
      <w:r w:rsidRPr="002146E2">
        <w:rPr>
          <w:rFonts w:cs="Simplified Arabic"/>
          <w:rtl/>
          <w:lang w:val="en-US"/>
        </w:rPr>
        <w:t>،</w:t>
      </w:r>
      <w:r w:rsidR="00F03A09" w:rsidRPr="002146E2">
        <w:rPr>
          <w:rFonts w:cs="Simplified Arabic" w:hint="cs"/>
          <w:rtl/>
          <w:lang w:val="en-US"/>
        </w:rPr>
        <w:t xml:space="preserve"> بهدف دعم</w:t>
      </w:r>
      <w:r w:rsidRPr="002146E2">
        <w:rPr>
          <w:rFonts w:cs="Simplified Arabic"/>
          <w:rtl/>
          <w:lang w:val="en-US"/>
        </w:rPr>
        <w:t xml:space="preserve"> الجهود الرامية إلى تحقيق الهدف 6 من إطار كونمينغ-مونتريال العالمي للتنوع البيولوجي؛</w:t>
      </w:r>
    </w:p>
    <w:p w14:paraId="25ACD213" w14:textId="471FBAC4" w:rsidR="0047332E" w:rsidRPr="002146E2" w:rsidRDefault="00545E11" w:rsidP="002146E2">
      <w:pPr>
        <w:pStyle w:val="ListParagraph"/>
        <w:numPr>
          <w:ilvl w:val="0"/>
          <w:numId w:val="20"/>
        </w:numPr>
        <w:tabs>
          <w:tab w:val="left" w:pos="1280"/>
          <w:tab w:val="left" w:pos="2268"/>
        </w:tabs>
        <w:bidi/>
        <w:spacing w:before="120" w:line="216" w:lineRule="auto"/>
        <w:ind w:left="1440" w:firstLine="720"/>
        <w:contextualSpacing w:val="0"/>
        <w:rPr>
          <w:rFonts w:cs="Simplified Arabic"/>
          <w:lang w:val="en-US"/>
        </w:rPr>
      </w:pPr>
      <w:r w:rsidRPr="002146E2">
        <w:rPr>
          <w:rFonts w:cs="Simplified Arabic" w:hint="cs"/>
          <w:rtl/>
          <w:lang w:val="en-US"/>
        </w:rPr>
        <w:t>[</w:t>
      </w:r>
      <w:r w:rsidR="0047332E" w:rsidRPr="002146E2">
        <w:rPr>
          <w:rFonts w:cs="Simplified Arabic"/>
          <w:rtl/>
          <w:lang w:val="en-US"/>
        </w:rPr>
        <w:t>النظر في</w:t>
      </w:r>
      <w:r w:rsidR="00CA47F6">
        <w:rPr>
          <w:rFonts w:cs="Simplified Arabic" w:hint="cs"/>
          <w:rtl/>
          <w:lang w:val="en-US"/>
        </w:rPr>
        <w:t xml:space="preserve"> استخدام</w:t>
      </w:r>
      <w:r w:rsidRPr="002146E2">
        <w:rPr>
          <w:rFonts w:cs="Simplified Arabic" w:hint="cs"/>
          <w:rtl/>
          <w:lang w:val="en-US"/>
        </w:rPr>
        <w:t>]</w:t>
      </w:r>
      <w:r w:rsidR="0047332E" w:rsidRPr="002146E2">
        <w:rPr>
          <w:rFonts w:cs="Simplified Arabic"/>
          <w:rtl/>
          <w:lang w:val="en-US"/>
        </w:rPr>
        <w:t xml:space="preserve"> </w:t>
      </w:r>
      <w:r w:rsidR="00CA47F6">
        <w:rPr>
          <w:rFonts w:cs="Simplified Arabic" w:hint="cs"/>
          <w:rtl/>
          <w:lang w:val="en-US"/>
        </w:rPr>
        <w:t>[</w:t>
      </w:r>
      <w:r w:rsidR="0047332E" w:rsidRPr="002146E2">
        <w:rPr>
          <w:rFonts w:cs="Simplified Arabic"/>
          <w:rtl/>
          <w:lang w:val="en-US"/>
        </w:rPr>
        <w:t>استخدام</w:t>
      </w:r>
      <w:r w:rsidR="00CA47F6">
        <w:rPr>
          <w:rFonts w:cs="Simplified Arabic" w:hint="cs"/>
          <w:rtl/>
          <w:lang w:val="en-US"/>
        </w:rPr>
        <w:t>]</w:t>
      </w:r>
      <w:r w:rsidR="0047332E" w:rsidRPr="002146E2">
        <w:rPr>
          <w:rFonts w:cs="Simplified Arabic"/>
          <w:rtl/>
          <w:lang w:val="en-US"/>
        </w:rPr>
        <w:t xml:space="preserve"> نُهج متكاملة وتعاونية تجمع القطاعات ذات الصلة</w:t>
      </w:r>
      <w:r w:rsidRPr="002146E2">
        <w:rPr>
          <w:rFonts w:cs="Simplified Arabic" w:hint="cs"/>
          <w:rtl/>
          <w:lang w:val="en-US"/>
        </w:rPr>
        <w:t>، بما في ذلك القطاع الخاص،</w:t>
      </w:r>
      <w:r w:rsidR="0047332E" w:rsidRPr="002146E2">
        <w:rPr>
          <w:rFonts w:cs="Simplified Arabic"/>
          <w:rtl/>
          <w:lang w:val="en-US"/>
        </w:rPr>
        <w:t xml:space="preserve"> لمواجهة التحديات التي </w:t>
      </w:r>
      <w:r w:rsidR="009D1270" w:rsidRPr="002146E2">
        <w:rPr>
          <w:rFonts w:cs="Simplified Arabic" w:hint="cs"/>
          <w:rtl/>
          <w:lang w:val="en-US"/>
        </w:rPr>
        <w:t>تفرضها</w:t>
      </w:r>
      <w:r w:rsidR="0047332E" w:rsidRPr="002146E2">
        <w:rPr>
          <w:rFonts w:cs="Simplified Arabic"/>
          <w:rtl/>
          <w:lang w:val="en-US"/>
        </w:rPr>
        <w:t xml:space="preserve"> الأنواع الغريبة الغازية</w:t>
      </w:r>
      <w:r w:rsidRPr="002146E2">
        <w:rPr>
          <w:rFonts w:cs="Simplified Arabic" w:hint="cs"/>
          <w:rtl/>
          <w:lang w:val="en-US"/>
        </w:rPr>
        <w:t xml:space="preserve"> والمحتمل أن تكون غازية</w:t>
      </w:r>
      <w:r w:rsidR="00F03A09" w:rsidRPr="002146E2">
        <w:rPr>
          <w:rFonts w:cs="Simplified Arabic" w:hint="cs"/>
          <w:rtl/>
          <w:lang w:val="en-US"/>
        </w:rPr>
        <w:t xml:space="preserve"> </w:t>
      </w:r>
      <w:r w:rsidR="00F03A09" w:rsidRPr="002146E2">
        <w:rPr>
          <w:rFonts w:cs="Simplified Arabic"/>
          <w:rtl/>
          <w:lang w:val="en-US"/>
        </w:rPr>
        <w:t xml:space="preserve">على التنوع البيولوجي ومساهمات الطبيعة </w:t>
      </w:r>
      <w:r w:rsidR="00F03A09" w:rsidRPr="002146E2">
        <w:rPr>
          <w:rFonts w:cs="Simplified Arabic" w:hint="cs"/>
          <w:rtl/>
          <w:lang w:val="en-US"/>
        </w:rPr>
        <w:t>للناس</w:t>
      </w:r>
      <w:r w:rsidR="00F03A09" w:rsidRPr="002146E2">
        <w:rPr>
          <w:rFonts w:cs="Simplified Arabic"/>
          <w:rtl/>
          <w:lang w:val="en-US"/>
        </w:rPr>
        <w:t xml:space="preserve"> ورفاه الإنسان</w:t>
      </w:r>
      <w:r w:rsidR="0047332E" w:rsidRPr="002146E2">
        <w:rPr>
          <w:rFonts w:cs="Simplified Arabic"/>
          <w:rtl/>
          <w:lang w:val="en-US"/>
        </w:rPr>
        <w:t>؛</w:t>
      </w:r>
    </w:p>
    <w:p w14:paraId="6FD2A7AB" w14:textId="29ABB089" w:rsidR="00F03A09" w:rsidRPr="002146E2" w:rsidRDefault="00F03A09" w:rsidP="002146E2">
      <w:pPr>
        <w:pStyle w:val="ListParagraph"/>
        <w:numPr>
          <w:ilvl w:val="0"/>
          <w:numId w:val="20"/>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hint="cs"/>
          <w:rtl/>
          <w:lang w:val="en-US"/>
        </w:rPr>
        <w:t>ت</w:t>
      </w:r>
      <w:r w:rsidRPr="002146E2">
        <w:rPr>
          <w:rFonts w:cs="Simplified Arabic"/>
          <w:rtl/>
          <w:lang w:val="en-US"/>
        </w:rPr>
        <w:t>عزيز التعاون بين القطاعات و</w:t>
      </w:r>
      <w:r w:rsidR="00545E11" w:rsidRPr="002146E2">
        <w:rPr>
          <w:rFonts w:cs="Simplified Arabic" w:hint="cs"/>
          <w:rtl/>
          <w:lang w:val="en-US"/>
        </w:rPr>
        <w:t xml:space="preserve">عبر </w:t>
      </w:r>
      <w:r w:rsidRPr="002146E2">
        <w:rPr>
          <w:rFonts w:cs="Simplified Arabic"/>
          <w:rtl/>
          <w:lang w:val="en-US"/>
        </w:rPr>
        <w:t>الحدود</w:t>
      </w:r>
      <w:r w:rsidR="00545E11" w:rsidRPr="002146E2">
        <w:rPr>
          <w:rFonts w:cs="Simplified Arabic" w:hint="cs"/>
          <w:rtl/>
          <w:lang w:val="en-US"/>
        </w:rPr>
        <w:t xml:space="preserve"> [فيما بين البلدان والآليات الإقليمية</w:t>
      </w:r>
      <w:r w:rsidRPr="002146E2">
        <w:rPr>
          <w:rFonts w:cs="Simplified Arabic"/>
          <w:rtl/>
          <w:lang w:val="en-US"/>
        </w:rPr>
        <w:t xml:space="preserve"> </w:t>
      </w:r>
      <w:r w:rsidR="00545E11" w:rsidRPr="002146E2">
        <w:rPr>
          <w:rFonts w:cs="Simplified Arabic" w:hint="cs"/>
          <w:rtl/>
          <w:lang w:val="en-US"/>
        </w:rPr>
        <w:t>[</w:t>
      </w:r>
      <w:r w:rsidRPr="002146E2">
        <w:rPr>
          <w:rFonts w:cs="Simplified Arabic"/>
          <w:rtl/>
          <w:lang w:val="en-US"/>
        </w:rPr>
        <w:t>من أجل تنفيذ نهج الصحة الواحدة</w:t>
      </w:r>
      <w:r w:rsidR="00545E11" w:rsidRPr="002146E2">
        <w:rPr>
          <w:rFonts w:cs="Simplified Arabic" w:hint="cs"/>
          <w:rtl/>
          <w:lang w:val="en-US"/>
        </w:rPr>
        <w:t>]</w:t>
      </w:r>
      <w:r w:rsidRPr="002146E2">
        <w:rPr>
          <w:rFonts w:cs="Simplified Arabic"/>
          <w:rtl/>
          <w:lang w:val="en-US"/>
        </w:rPr>
        <w:t xml:space="preserve"> </w:t>
      </w:r>
      <w:r w:rsidR="00545E11" w:rsidRPr="002146E2">
        <w:rPr>
          <w:rFonts w:cs="Simplified Arabic" w:hint="cs"/>
          <w:rtl/>
          <w:lang w:val="en-US"/>
        </w:rPr>
        <w:t>فيما يتعلق بإدارة</w:t>
      </w:r>
      <w:r w:rsidRPr="002146E2">
        <w:rPr>
          <w:rFonts w:cs="Simplified Arabic"/>
          <w:rtl/>
          <w:lang w:val="en-US"/>
        </w:rPr>
        <w:t xml:space="preserve"> الأنواع الغريبة الغازية</w:t>
      </w:r>
      <w:r w:rsidR="00545E11" w:rsidRPr="002146E2">
        <w:rPr>
          <w:rFonts w:cs="Simplified Arabic" w:hint="cs"/>
          <w:rtl/>
          <w:lang w:val="en-US"/>
        </w:rPr>
        <w:t>]</w:t>
      </w:r>
      <w:r w:rsidRPr="002146E2">
        <w:rPr>
          <w:rFonts w:cs="Simplified Arabic"/>
          <w:rtl/>
          <w:lang w:val="en-US"/>
        </w:rPr>
        <w:t>؛</w:t>
      </w:r>
    </w:p>
    <w:p w14:paraId="189A5508" w14:textId="0D46C006" w:rsidR="0047332E" w:rsidRPr="002146E2" w:rsidRDefault="00545E11" w:rsidP="002146E2">
      <w:pPr>
        <w:tabs>
          <w:tab w:val="left" w:pos="1280"/>
          <w:tab w:val="left" w:pos="2268"/>
        </w:tabs>
        <w:bidi/>
        <w:spacing w:before="120" w:line="216" w:lineRule="auto"/>
        <w:ind w:left="1440" w:firstLine="720"/>
        <w:rPr>
          <w:rFonts w:cs="Simplified Arabic"/>
          <w:rtl/>
          <w:lang w:val="en-US"/>
        </w:rPr>
      </w:pPr>
      <w:r w:rsidRPr="002146E2">
        <w:rPr>
          <w:rFonts w:cs="Simplified Arabic" w:hint="cs"/>
          <w:rtl/>
          <w:lang w:val="en-US"/>
        </w:rPr>
        <w:t>[3-</w:t>
      </w:r>
      <w:r w:rsidRPr="002146E2">
        <w:rPr>
          <w:rFonts w:cs="Simplified Arabic"/>
          <w:rtl/>
          <w:lang w:val="en-US"/>
        </w:rPr>
        <w:tab/>
      </w:r>
      <w:r w:rsidR="0047332E" w:rsidRPr="002146E2">
        <w:rPr>
          <w:rFonts w:cs="Simplified Arabic"/>
          <w:i/>
          <w:iCs/>
          <w:rtl/>
          <w:lang w:val="en-US"/>
        </w:rPr>
        <w:t>يطلب</w:t>
      </w:r>
      <w:r w:rsidR="0047332E" w:rsidRPr="002146E2">
        <w:rPr>
          <w:rFonts w:cs="Simplified Arabic"/>
          <w:rtl/>
          <w:lang w:val="en-US"/>
        </w:rPr>
        <w:t xml:space="preserve"> </w:t>
      </w:r>
      <w:r w:rsidRPr="002146E2">
        <w:rPr>
          <w:rFonts w:cs="Simplified Arabic" w:hint="cs"/>
          <w:rtl/>
          <w:lang w:val="en-US"/>
        </w:rPr>
        <w:t>إلى</w:t>
      </w:r>
      <w:r w:rsidRPr="002146E2">
        <w:rPr>
          <w:rFonts w:cs="Simplified Arabic"/>
          <w:rtl/>
          <w:lang w:val="en-US"/>
        </w:rPr>
        <w:t xml:space="preserve"> </w:t>
      </w:r>
      <w:r w:rsidR="0047332E" w:rsidRPr="002146E2">
        <w:rPr>
          <w:rFonts w:cs="Simplified Arabic"/>
          <w:rtl/>
          <w:lang w:val="en-US"/>
        </w:rPr>
        <w:t>الأمين</w:t>
      </w:r>
      <w:r w:rsidR="00AB118A" w:rsidRPr="002146E2">
        <w:rPr>
          <w:rFonts w:cs="Simplified Arabic" w:hint="cs"/>
          <w:rtl/>
          <w:lang w:val="en-US"/>
        </w:rPr>
        <w:t>ة</w:t>
      </w:r>
      <w:r w:rsidR="0047332E" w:rsidRPr="002146E2">
        <w:rPr>
          <w:rFonts w:cs="Simplified Arabic"/>
          <w:rtl/>
          <w:lang w:val="en-US"/>
        </w:rPr>
        <w:t xml:space="preserve"> التنفيذي</w:t>
      </w:r>
      <w:r w:rsidR="00AB118A" w:rsidRPr="002146E2">
        <w:rPr>
          <w:rFonts w:cs="Simplified Arabic" w:hint="cs"/>
          <w:rtl/>
          <w:lang w:val="en-US"/>
        </w:rPr>
        <w:t>ة</w:t>
      </w:r>
      <w:r w:rsidR="0047332E" w:rsidRPr="002146E2">
        <w:rPr>
          <w:rFonts w:cs="Simplified Arabic"/>
          <w:rtl/>
          <w:lang w:val="en-US"/>
        </w:rPr>
        <w:t>، رهنا بتوافر الموارد المالية، ما يلي</w:t>
      </w:r>
      <w:r w:rsidR="004D46D3">
        <w:rPr>
          <w:rFonts w:cs="Simplified Arabic" w:hint="cs"/>
          <w:rtl/>
          <w:lang w:val="en-US"/>
        </w:rPr>
        <w:t>:</w:t>
      </w:r>
    </w:p>
    <w:p w14:paraId="25B334BB" w14:textId="4DAD1057" w:rsidR="00F03A09" w:rsidRPr="002146E2" w:rsidRDefault="00545E11" w:rsidP="00553855">
      <w:pPr>
        <w:pStyle w:val="ListParagraph"/>
        <w:numPr>
          <w:ilvl w:val="0"/>
          <w:numId w:val="22"/>
        </w:numPr>
        <w:tabs>
          <w:tab w:val="left" w:pos="1280"/>
          <w:tab w:val="left" w:pos="2268"/>
        </w:tabs>
        <w:bidi/>
        <w:spacing w:before="120" w:line="216" w:lineRule="auto"/>
        <w:ind w:left="1440" w:firstLine="720"/>
        <w:contextualSpacing w:val="0"/>
        <w:rPr>
          <w:rFonts w:cs="Simplified Arabic"/>
          <w:lang w:val="en-US"/>
        </w:rPr>
      </w:pPr>
      <w:r w:rsidRPr="002146E2">
        <w:rPr>
          <w:rFonts w:cs="Simplified Arabic" w:hint="cs"/>
          <w:rtl/>
          <w:lang w:val="en-US"/>
        </w:rPr>
        <w:t>التنسيق مع الاتفاقيات والمنظمات ذات الصلة و</w:t>
      </w:r>
      <w:r w:rsidR="0047332E" w:rsidRPr="002146E2">
        <w:rPr>
          <w:rFonts w:cs="Simplified Arabic"/>
          <w:rtl/>
          <w:lang w:val="en-US"/>
        </w:rPr>
        <w:t xml:space="preserve">التعاون مع </w:t>
      </w:r>
      <w:r w:rsidR="009D1270" w:rsidRPr="002146E2">
        <w:rPr>
          <w:rFonts w:cs="Simplified Arabic"/>
          <w:rtl/>
          <w:lang w:val="en-US"/>
        </w:rPr>
        <w:t>فريق الاتصال المشترك بين الوكالات المعني بالأنواع الغريبة الغازية</w:t>
      </w:r>
      <w:r w:rsidR="0047332E" w:rsidRPr="002146E2">
        <w:rPr>
          <w:rFonts w:cs="Simplified Arabic"/>
          <w:rtl/>
          <w:lang w:val="en-US"/>
        </w:rPr>
        <w:t>،</w:t>
      </w:r>
      <w:r w:rsidRPr="002146E2">
        <w:rPr>
          <w:rFonts w:cs="Simplified Arabic" w:hint="cs"/>
          <w:rtl/>
          <w:lang w:val="en-US"/>
        </w:rPr>
        <w:t xml:space="preserve"> مع تجنب ازدواجية الجهود</w:t>
      </w:r>
      <w:r w:rsidR="00C5441F" w:rsidRPr="002146E2">
        <w:rPr>
          <w:rFonts w:cs="Simplified Arabic" w:hint="cs"/>
          <w:rtl/>
          <w:lang w:val="en-US"/>
        </w:rPr>
        <w:t>،</w:t>
      </w:r>
      <w:r w:rsidRPr="002146E2">
        <w:rPr>
          <w:rFonts w:cs="Simplified Arabic" w:hint="cs"/>
          <w:rtl/>
          <w:lang w:val="en-US"/>
        </w:rPr>
        <w:t xml:space="preserve"> فيما يتعلق بما يلي</w:t>
      </w:r>
      <w:r w:rsidR="0047332E" w:rsidRPr="002146E2">
        <w:rPr>
          <w:rFonts w:cs="Simplified Arabic"/>
          <w:rtl/>
          <w:lang w:val="en-US"/>
        </w:rPr>
        <w:t xml:space="preserve">: </w:t>
      </w:r>
    </w:p>
    <w:p w14:paraId="43248913" w14:textId="2C51513A" w:rsidR="00F03A09" w:rsidRPr="002146E2" w:rsidRDefault="00F03A09" w:rsidP="00553855">
      <w:pPr>
        <w:pStyle w:val="ListParagraph"/>
        <w:numPr>
          <w:ilvl w:val="0"/>
          <w:numId w:val="23"/>
        </w:numPr>
        <w:tabs>
          <w:tab w:val="left" w:pos="2268"/>
        </w:tabs>
        <w:bidi/>
        <w:spacing w:before="120" w:line="216" w:lineRule="auto"/>
        <w:ind w:left="2880" w:hanging="720"/>
        <w:contextualSpacing w:val="0"/>
        <w:rPr>
          <w:rFonts w:cs="Simplified Arabic"/>
          <w:rtl/>
          <w:lang w:val="en-US"/>
        </w:rPr>
      </w:pPr>
      <w:r w:rsidRPr="002146E2">
        <w:rPr>
          <w:rFonts w:cs="Simplified Arabic"/>
          <w:rtl/>
          <w:lang w:val="en-US"/>
        </w:rPr>
        <w:t xml:space="preserve">تجميع المعلومات والدروس المستفادة </w:t>
      </w:r>
      <w:r w:rsidRPr="002146E2">
        <w:rPr>
          <w:rFonts w:cs="Simplified Arabic" w:hint="cs"/>
          <w:rtl/>
          <w:lang w:val="en-US"/>
        </w:rPr>
        <w:t xml:space="preserve">بشأن كيفية </w:t>
      </w:r>
      <w:r w:rsidR="0047332E" w:rsidRPr="002146E2">
        <w:rPr>
          <w:rFonts w:cs="Simplified Arabic"/>
          <w:rtl/>
          <w:lang w:val="en-US"/>
        </w:rPr>
        <w:t>تحسين الجهات الحكومية المعنية للتعاون بين القطاعات</w:t>
      </w:r>
      <w:r w:rsidRPr="002146E2">
        <w:rPr>
          <w:rFonts w:cs="Simplified Arabic" w:hint="cs"/>
          <w:rtl/>
          <w:lang w:val="en-US"/>
        </w:rPr>
        <w:t xml:space="preserve"> على المستويين الوطني والإقليمي</w:t>
      </w:r>
      <w:r w:rsidR="0047332E" w:rsidRPr="002146E2">
        <w:rPr>
          <w:rFonts w:cs="Simplified Arabic"/>
          <w:rtl/>
          <w:lang w:val="en-US"/>
        </w:rPr>
        <w:t xml:space="preserve"> </w:t>
      </w:r>
      <w:r w:rsidR="009D1270" w:rsidRPr="002146E2">
        <w:rPr>
          <w:rFonts w:cs="Simplified Arabic" w:hint="cs"/>
          <w:rtl/>
          <w:lang w:val="en-US"/>
        </w:rPr>
        <w:t xml:space="preserve">من أجل </w:t>
      </w:r>
      <w:r w:rsidR="0047332E" w:rsidRPr="002146E2">
        <w:rPr>
          <w:rFonts w:cs="Simplified Arabic"/>
          <w:rtl/>
          <w:lang w:val="en-US"/>
        </w:rPr>
        <w:t xml:space="preserve">مواجهة التحديات التي </w:t>
      </w:r>
      <w:r w:rsidR="009D1270" w:rsidRPr="002146E2">
        <w:rPr>
          <w:rFonts w:cs="Simplified Arabic" w:hint="cs"/>
          <w:rtl/>
          <w:lang w:val="en-US"/>
        </w:rPr>
        <w:t>تفرضها</w:t>
      </w:r>
      <w:r w:rsidR="0047332E" w:rsidRPr="002146E2">
        <w:rPr>
          <w:rFonts w:cs="Simplified Arabic"/>
          <w:rtl/>
          <w:lang w:val="en-US"/>
        </w:rPr>
        <w:t xml:space="preserve"> الأنواع الغريبة الغازية، بما في ذلك من خلال استخدام نُهج متكاملة؛</w:t>
      </w:r>
    </w:p>
    <w:p w14:paraId="73BCE4C0" w14:textId="5E45E4B0" w:rsidR="0047332E" w:rsidRPr="002146E2" w:rsidRDefault="0047332E" w:rsidP="00553855">
      <w:pPr>
        <w:pStyle w:val="ListParagraph"/>
        <w:numPr>
          <w:ilvl w:val="0"/>
          <w:numId w:val="23"/>
        </w:numPr>
        <w:tabs>
          <w:tab w:val="left" w:pos="2268"/>
        </w:tabs>
        <w:bidi/>
        <w:spacing w:before="120" w:line="216" w:lineRule="auto"/>
        <w:ind w:left="2880" w:hanging="720"/>
        <w:contextualSpacing w:val="0"/>
        <w:rPr>
          <w:rFonts w:cs="Simplified Arabic"/>
          <w:rtl/>
          <w:lang w:val="en-US"/>
        </w:rPr>
      </w:pPr>
      <w:r w:rsidRPr="002146E2">
        <w:rPr>
          <w:rFonts w:cs="Simplified Arabic"/>
          <w:rtl/>
          <w:lang w:val="en-US"/>
        </w:rPr>
        <w:t>استكشاف</w:t>
      </w:r>
      <w:r w:rsidR="00F03A09" w:rsidRPr="002146E2">
        <w:rPr>
          <w:rFonts w:cs="Simplified Arabic" w:hint="cs"/>
          <w:rtl/>
          <w:lang w:val="en-US"/>
        </w:rPr>
        <w:t xml:space="preserve"> واقتراح</w:t>
      </w:r>
      <w:r w:rsidRPr="002146E2">
        <w:rPr>
          <w:rFonts w:cs="Simplified Arabic"/>
          <w:rtl/>
          <w:lang w:val="en-US"/>
        </w:rPr>
        <w:t xml:space="preserve"> استراتيجيات ل</w:t>
      </w:r>
      <w:r w:rsidR="00702350">
        <w:rPr>
          <w:rFonts w:cs="Simplified Arabic" w:hint="cs"/>
          <w:rtl/>
          <w:lang w:val="en-US"/>
        </w:rPr>
        <w:t>ل</w:t>
      </w:r>
      <w:r w:rsidRPr="002146E2">
        <w:rPr>
          <w:rFonts w:cs="Simplified Arabic"/>
          <w:rtl/>
          <w:lang w:val="en-US"/>
        </w:rPr>
        <w:t xml:space="preserve">تمكين </w:t>
      </w:r>
      <w:r w:rsidR="00702350">
        <w:rPr>
          <w:rFonts w:cs="Simplified Arabic" w:hint="cs"/>
          <w:rtl/>
          <w:lang w:val="en-US"/>
        </w:rPr>
        <w:t xml:space="preserve">من </w:t>
      </w:r>
      <w:r w:rsidRPr="002146E2">
        <w:rPr>
          <w:rFonts w:cs="Simplified Arabic"/>
          <w:rtl/>
          <w:lang w:val="en-US"/>
        </w:rPr>
        <w:t>الكشف المبكر والاستجابة السريعة لدعم جمع البيانات</w:t>
      </w:r>
      <w:r w:rsidR="00F03A09" w:rsidRPr="002146E2">
        <w:rPr>
          <w:rFonts w:cs="Simplified Arabic" w:hint="cs"/>
          <w:rtl/>
          <w:lang w:val="en-US"/>
        </w:rPr>
        <w:t xml:space="preserve"> وتقاسمها</w:t>
      </w:r>
      <w:r w:rsidRPr="002146E2">
        <w:rPr>
          <w:rFonts w:cs="Simplified Arabic"/>
          <w:rtl/>
          <w:lang w:val="en-US"/>
        </w:rPr>
        <w:t>، وذلك لتقليص الفارق الزمني بين اكتشاف الأنواع الغريبة الغازية وتوافر المعلومات؛</w:t>
      </w:r>
    </w:p>
    <w:p w14:paraId="16EECBF2" w14:textId="33E92DD4" w:rsidR="00F03A09" w:rsidRPr="002146E2" w:rsidRDefault="00F03A09" w:rsidP="00553855">
      <w:pPr>
        <w:pStyle w:val="ListParagraph"/>
        <w:numPr>
          <w:ilvl w:val="0"/>
          <w:numId w:val="23"/>
        </w:numPr>
        <w:tabs>
          <w:tab w:val="left" w:pos="2268"/>
        </w:tabs>
        <w:bidi/>
        <w:spacing w:before="120" w:line="216" w:lineRule="auto"/>
        <w:ind w:left="2880" w:hanging="720"/>
        <w:contextualSpacing w:val="0"/>
        <w:rPr>
          <w:rFonts w:cs="Simplified Arabic"/>
          <w:lang w:val="en-US"/>
        </w:rPr>
      </w:pPr>
      <w:r w:rsidRPr="002146E2">
        <w:rPr>
          <w:rFonts w:cs="Simplified Arabic"/>
          <w:rtl/>
          <w:lang w:val="en-US"/>
        </w:rPr>
        <w:t xml:space="preserve">تطوير مواد تدريبية حول أدوات </w:t>
      </w:r>
      <w:r w:rsidR="00545E11" w:rsidRPr="002146E2">
        <w:rPr>
          <w:rFonts w:cs="Simplified Arabic" w:hint="cs"/>
          <w:rtl/>
          <w:lang w:val="en-US"/>
        </w:rPr>
        <w:t xml:space="preserve">الكشف </w:t>
      </w:r>
      <w:r w:rsidRPr="002146E2">
        <w:rPr>
          <w:rFonts w:cs="Simplified Arabic"/>
          <w:rtl/>
          <w:lang w:val="en-US"/>
        </w:rPr>
        <w:t>الناشئة، مثل</w:t>
      </w:r>
      <w:r w:rsidR="00545E11" w:rsidRPr="002146E2">
        <w:rPr>
          <w:rFonts w:cs="Simplified Arabic" w:hint="cs"/>
          <w:rtl/>
          <w:lang w:val="en-US"/>
        </w:rPr>
        <w:t xml:space="preserve"> النمذجة التنبؤية لتحولات نطاق </w:t>
      </w:r>
      <w:r w:rsidR="00553855">
        <w:rPr>
          <w:rFonts w:cs="Simplified Arabic" w:hint="cs"/>
          <w:rtl/>
          <w:lang w:val="en-US"/>
        </w:rPr>
        <w:t>الأنواع ل</w:t>
      </w:r>
      <w:r w:rsidR="00545E11" w:rsidRPr="002146E2">
        <w:rPr>
          <w:rFonts w:cs="Simplified Arabic" w:hint="cs"/>
          <w:rtl/>
          <w:lang w:val="en-US"/>
        </w:rPr>
        <w:t>تحديد المناطق الأكثر عرضة للغزو في سياق تغير المناخ،</w:t>
      </w:r>
      <w:r w:rsidRPr="002146E2">
        <w:rPr>
          <w:rFonts w:cs="Simplified Arabic"/>
          <w:rtl/>
          <w:lang w:val="en-US"/>
        </w:rPr>
        <w:t xml:space="preserve"> </w:t>
      </w:r>
      <w:r w:rsidR="00545E11" w:rsidRPr="002146E2">
        <w:rPr>
          <w:rFonts w:cs="Simplified Arabic" w:hint="cs"/>
          <w:rtl/>
          <w:lang w:val="en-US"/>
        </w:rPr>
        <w:t>و</w:t>
      </w:r>
      <w:r w:rsidRPr="002146E2">
        <w:rPr>
          <w:rFonts w:cs="Simplified Arabic"/>
          <w:rtl/>
          <w:lang w:val="en-US"/>
        </w:rPr>
        <w:t>تحليل الحمض النووي البيئي</w:t>
      </w:r>
      <w:r w:rsidR="00545E11" w:rsidRPr="002146E2">
        <w:rPr>
          <w:rFonts w:cs="Simplified Arabic" w:hint="cs"/>
          <w:rtl/>
          <w:lang w:val="en-US"/>
        </w:rPr>
        <w:t>[، البيولوجيا التركيبية]</w:t>
      </w:r>
      <w:r w:rsidRPr="002146E2">
        <w:rPr>
          <w:rFonts w:cs="Simplified Arabic"/>
          <w:rtl/>
          <w:lang w:val="en-US"/>
        </w:rPr>
        <w:t xml:space="preserve"> والكشف القائم على الذكاء الاصطناعي؛</w:t>
      </w:r>
    </w:p>
    <w:p w14:paraId="733E5F66" w14:textId="7518FD75" w:rsidR="00545E11" w:rsidRPr="002146E2" w:rsidRDefault="00545E11" w:rsidP="00553855">
      <w:pPr>
        <w:pStyle w:val="ListParagraph"/>
        <w:numPr>
          <w:ilvl w:val="0"/>
          <w:numId w:val="23"/>
        </w:numPr>
        <w:tabs>
          <w:tab w:val="left" w:pos="2268"/>
        </w:tabs>
        <w:bidi/>
        <w:spacing w:before="120" w:line="216" w:lineRule="auto"/>
        <w:ind w:left="2880" w:hanging="720"/>
        <w:contextualSpacing w:val="0"/>
        <w:rPr>
          <w:rFonts w:cs="Simplified Arabic"/>
          <w:rtl/>
          <w:lang w:val="en-US"/>
        </w:rPr>
      </w:pPr>
      <w:r w:rsidRPr="002146E2">
        <w:rPr>
          <w:rFonts w:cs="Simplified Arabic" w:hint="cs"/>
          <w:rtl/>
          <w:lang w:val="en-US"/>
        </w:rPr>
        <w:t xml:space="preserve">تعزيز القدرات التقنية وتيسير نقل التكنولوجيا، </w:t>
      </w:r>
      <w:r w:rsidR="00C5441F" w:rsidRPr="002146E2">
        <w:rPr>
          <w:rFonts w:cs="Simplified Arabic" w:hint="cs"/>
          <w:rtl/>
          <w:lang w:val="en-US"/>
        </w:rPr>
        <w:t>لا سيما</w:t>
      </w:r>
      <w:r w:rsidRPr="002146E2">
        <w:rPr>
          <w:rFonts w:cs="Simplified Arabic" w:hint="cs"/>
          <w:rtl/>
          <w:lang w:val="en-US"/>
        </w:rPr>
        <w:t xml:space="preserve"> بالنسبة للبلدان النامية، من أجل دعم جمع البيانات ورصد وإدارة الأنواع الغريبة الغازية؛</w:t>
      </w:r>
    </w:p>
    <w:p w14:paraId="075716CB" w14:textId="142EDAD5" w:rsidR="00F03A09" w:rsidRPr="002146E2" w:rsidRDefault="00F03A09" w:rsidP="00553855">
      <w:pPr>
        <w:pStyle w:val="ListParagraph"/>
        <w:numPr>
          <w:ilvl w:val="0"/>
          <w:numId w:val="23"/>
        </w:numPr>
        <w:tabs>
          <w:tab w:val="left" w:pos="2268"/>
        </w:tabs>
        <w:bidi/>
        <w:spacing w:before="120" w:line="216" w:lineRule="auto"/>
        <w:ind w:left="2880" w:hanging="720"/>
        <w:contextualSpacing w:val="0"/>
        <w:rPr>
          <w:rFonts w:cs="Simplified Arabic"/>
          <w:rtl/>
          <w:lang w:val="en-US"/>
        </w:rPr>
      </w:pPr>
      <w:r w:rsidRPr="002146E2">
        <w:rPr>
          <w:rFonts w:cs="Simplified Arabic"/>
          <w:rtl/>
          <w:lang w:val="en-US"/>
        </w:rPr>
        <w:lastRenderedPageBreak/>
        <w:t>تنظيم</w:t>
      </w:r>
      <w:r w:rsidR="00D67479" w:rsidRPr="002146E2">
        <w:rPr>
          <w:rFonts w:cs="Simplified Arabic" w:hint="cs"/>
          <w:rtl/>
          <w:lang w:val="en-US"/>
        </w:rPr>
        <w:t xml:space="preserve"> منتدى عبر الإنترنت لتيسير تقاسم الخبرات والدروس المستفادة</w:t>
      </w:r>
      <w:r w:rsidRPr="002146E2">
        <w:rPr>
          <w:rFonts w:cs="Simplified Arabic"/>
          <w:rtl/>
          <w:lang w:val="en-US"/>
        </w:rPr>
        <w:t>؛</w:t>
      </w:r>
    </w:p>
    <w:p w14:paraId="30A09994" w14:textId="575B78EB" w:rsidR="0047332E" w:rsidRPr="002146E2" w:rsidRDefault="0047332E" w:rsidP="002146E2">
      <w:pPr>
        <w:pStyle w:val="ListParagraph"/>
        <w:numPr>
          <w:ilvl w:val="0"/>
          <w:numId w:val="22"/>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rtl/>
          <w:lang w:val="en-US"/>
        </w:rPr>
        <w:t>مواصلة تحسين بوابة الأنواع الغريبة الغازية</w:t>
      </w:r>
      <w:r w:rsidR="00553855">
        <w:rPr>
          <w:rFonts w:cs="Simplified Arabic" w:hint="cs"/>
          <w:rtl/>
          <w:lang w:val="en-US"/>
        </w:rPr>
        <w:t>،</w:t>
      </w:r>
      <w:r w:rsidR="009D1270" w:rsidRPr="002146E2">
        <w:rPr>
          <w:rStyle w:val="FootnoteReference"/>
          <w:rFonts w:cs="Simplified Arabic"/>
          <w:sz w:val="22"/>
          <w:u w:val="none"/>
          <w:vertAlign w:val="superscript"/>
          <w:rtl/>
          <w:lang w:val="en-US"/>
        </w:rPr>
        <w:footnoteReference w:id="3"/>
      </w:r>
      <w:r w:rsidRPr="002146E2">
        <w:rPr>
          <w:rFonts w:cs="Simplified Arabic"/>
          <w:rtl/>
          <w:lang w:val="en-US"/>
        </w:rPr>
        <w:t xml:space="preserve"> </w:t>
      </w:r>
      <w:r w:rsidR="003D73E3" w:rsidRPr="002146E2">
        <w:rPr>
          <w:rFonts w:cs="Simplified Arabic"/>
          <w:rtl/>
          <w:lang w:val="en-US"/>
        </w:rPr>
        <w:t>بما في ذلك</w:t>
      </w:r>
      <w:r w:rsidR="000A45DC" w:rsidRPr="002146E2">
        <w:rPr>
          <w:rFonts w:cs="Simplified Arabic" w:hint="cs"/>
          <w:rtl/>
          <w:lang w:val="en-US"/>
        </w:rPr>
        <w:t xml:space="preserve"> من خلال تعزيز توافر المعلومات عن الأنواع الغريبة الغازية ذات الأهمية العالمية وعن القوائم الوطنية للأنواع الغريبة الغازية </w:t>
      </w:r>
      <w:r w:rsidR="00553855">
        <w:rPr>
          <w:rFonts w:cs="Simplified Arabic" w:hint="cs"/>
          <w:rtl/>
          <w:lang w:val="en-US"/>
        </w:rPr>
        <w:t>التي تحتفظ بها</w:t>
      </w:r>
      <w:r w:rsidR="000A45DC" w:rsidRPr="002146E2">
        <w:rPr>
          <w:rFonts w:cs="Simplified Arabic" w:hint="cs"/>
          <w:rtl/>
          <w:lang w:val="en-US"/>
        </w:rPr>
        <w:t xml:space="preserve"> الأطراف، و</w:t>
      </w:r>
      <w:r w:rsidR="003D73E3" w:rsidRPr="002146E2">
        <w:rPr>
          <w:rFonts w:cs="Simplified Arabic"/>
          <w:rtl/>
          <w:lang w:val="en-US"/>
        </w:rPr>
        <w:t>إتاحة محتواها باللغات الرسمية الست للأمم المتحدة</w:t>
      </w:r>
      <w:r w:rsidR="003D73E3" w:rsidRPr="002146E2">
        <w:rPr>
          <w:rFonts w:cs="Simplified Arabic" w:hint="cs"/>
          <w:rtl/>
          <w:lang w:val="en-US"/>
        </w:rPr>
        <w:t xml:space="preserve"> </w:t>
      </w:r>
      <w:r w:rsidR="003D73E3" w:rsidRPr="002146E2">
        <w:rPr>
          <w:rFonts w:cs="Simplified Arabic"/>
          <w:rtl/>
          <w:lang w:val="en-US"/>
        </w:rPr>
        <w:t>دعما لتنفيذ الهدف 6 من الإطار؛</w:t>
      </w:r>
    </w:p>
    <w:p w14:paraId="59C3A906" w14:textId="3A632B99" w:rsidR="00A103E7" w:rsidRPr="009D1270" w:rsidRDefault="0047332E" w:rsidP="002146E2">
      <w:pPr>
        <w:pStyle w:val="ListParagraph"/>
        <w:numPr>
          <w:ilvl w:val="0"/>
          <w:numId w:val="22"/>
        </w:numPr>
        <w:tabs>
          <w:tab w:val="left" w:pos="1280"/>
          <w:tab w:val="left" w:pos="2268"/>
        </w:tabs>
        <w:bidi/>
        <w:spacing w:before="120" w:line="216" w:lineRule="auto"/>
        <w:ind w:left="1440" w:firstLine="720"/>
        <w:contextualSpacing w:val="0"/>
        <w:rPr>
          <w:rFonts w:cs="Simplified Arabic"/>
          <w:rtl/>
          <w:lang w:val="en-US"/>
        </w:rPr>
      </w:pPr>
      <w:r w:rsidRPr="002146E2">
        <w:rPr>
          <w:rFonts w:cs="Simplified Arabic"/>
          <w:rtl/>
          <w:lang w:val="en-US"/>
        </w:rPr>
        <w:t>تقديم نتائج العمل الموصو</w:t>
      </w:r>
      <w:r w:rsidRPr="0047332E">
        <w:rPr>
          <w:rFonts w:cs="Simplified Arabic"/>
          <w:rtl/>
          <w:lang w:val="en-US"/>
        </w:rPr>
        <w:t>ف أعلاه إلى الهيئة الفرعية للمشورة العلمية والتقنية والتكنولوجية للنظر فيها في اجتماع يُعقد قبل الاجتماع الثامن عشر لمؤتمر الأطراف.</w:t>
      </w:r>
      <w:r w:rsidR="000A45DC">
        <w:rPr>
          <w:rFonts w:cs="Simplified Arabic" w:hint="cs"/>
          <w:rtl/>
          <w:lang w:val="en-US"/>
        </w:rPr>
        <w:t>]</w:t>
      </w:r>
    </w:p>
    <w:p w14:paraId="1D087C38" w14:textId="0E0CF385" w:rsidR="00F773F3" w:rsidRPr="00F01139" w:rsidRDefault="00F773F3" w:rsidP="009D1270">
      <w:pPr>
        <w:pStyle w:val="ListParagraph"/>
        <w:bidi/>
        <w:spacing w:after="120" w:line="216" w:lineRule="auto"/>
        <w:ind w:left="0"/>
        <w:contextualSpacing w:val="0"/>
        <w:jc w:val="center"/>
        <w:rPr>
          <w:rFonts w:cs="Simplified Arabic"/>
          <w:snapToGrid w:val="0"/>
          <w:rtl/>
        </w:rPr>
      </w:pPr>
      <w:r w:rsidRPr="00F01139">
        <w:rPr>
          <w:rFonts w:cs="Simplified Arabic" w:hint="cs"/>
          <w:rtl/>
          <w:lang w:bidi="ar-EG"/>
        </w:rPr>
        <w:t>__________</w:t>
      </w:r>
    </w:p>
    <w:sectPr w:rsidR="00F773F3" w:rsidRPr="00F01139" w:rsidSect="002E2A9E">
      <w:headerReference w:type="even" r:id="rId16"/>
      <w:headerReference w:type="default" r:id="rId17"/>
      <w:footerReference w:type="even" r:id="rId18"/>
      <w:footerReference w:type="default" r:id="rId19"/>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F937" w14:textId="77777777" w:rsidR="0052647E" w:rsidRDefault="0052647E">
      <w:r>
        <w:separator/>
      </w:r>
    </w:p>
  </w:endnote>
  <w:endnote w:type="continuationSeparator" w:id="0">
    <w:p w14:paraId="30BCCDCB" w14:textId="77777777" w:rsidR="0052647E" w:rsidRDefault="0052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5F30CB20" w14:textId="0FED7116" w:rsidR="00273E30" w:rsidRDefault="00BE5C7F"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77777777" w:rsidR="00BE5C7F" w:rsidRPr="002A5732" w:rsidRDefault="00BE5C7F"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7520" w14:textId="77777777" w:rsidR="0052647E" w:rsidRDefault="0052647E" w:rsidP="00B555E1">
      <w:pPr>
        <w:bidi/>
      </w:pPr>
      <w:r>
        <w:separator/>
      </w:r>
    </w:p>
  </w:footnote>
  <w:footnote w:type="continuationSeparator" w:id="0">
    <w:p w14:paraId="4D6FDD75" w14:textId="77777777" w:rsidR="0052647E" w:rsidRDefault="0052647E">
      <w:r>
        <w:continuationSeparator/>
      </w:r>
    </w:p>
  </w:footnote>
  <w:footnote w:id="1">
    <w:p w14:paraId="2A9DFFF9" w14:textId="65BA5F92" w:rsidR="001B2C93" w:rsidRPr="002146E2" w:rsidRDefault="001B2C93" w:rsidP="001B2C93">
      <w:pPr>
        <w:pStyle w:val="FootnoteText"/>
        <w:bidi/>
        <w:ind w:firstLine="4"/>
        <w:rPr>
          <w:rFonts w:cs="Simplified Arabic"/>
          <w:sz w:val="20"/>
          <w:szCs w:val="22"/>
          <w:rtl/>
        </w:rPr>
      </w:pPr>
      <w:r w:rsidRPr="002146E2">
        <w:rPr>
          <w:rStyle w:val="FootnoteReference"/>
          <w:rFonts w:cs="Simplified Arabic"/>
          <w:sz w:val="20"/>
          <w:szCs w:val="22"/>
          <w:u w:val="none"/>
          <w:vertAlign w:val="superscript"/>
        </w:rPr>
        <w:footnoteRef/>
      </w:r>
      <w:r w:rsidR="00176FBE" w:rsidRPr="002146E2">
        <w:rPr>
          <w:rFonts w:cs="Simplified Arabic" w:hint="cs"/>
          <w:sz w:val="20"/>
          <w:szCs w:val="22"/>
          <w:vertAlign w:val="superscript"/>
          <w:rtl/>
        </w:rPr>
        <w:t xml:space="preserve"> </w:t>
      </w:r>
      <w:r w:rsidR="00176FBE" w:rsidRPr="002146E2">
        <w:rPr>
          <w:rFonts w:cs="Simplified Arabic" w:hint="cs"/>
          <w:sz w:val="20"/>
          <w:szCs w:val="22"/>
          <w:rtl/>
        </w:rPr>
        <w:t>المقرر</w:t>
      </w:r>
      <w:r w:rsidR="00176FBE" w:rsidRPr="002146E2">
        <w:rPr>
          <w:rFonts w:cs="Simplified Arabic"/>
          <w:sz w:val="20"/>
          <w:szCs w:val="22"/>
          <w:rtl/>
        </w:rPr>
        <w:t xml:space="preserve"> </w:t>
      </w:r>
      <w:r w:rsidR="00176FBE" w:rsidRPr="002146E2">
        <w:rPr>
          <w:rFonts w:cs="Simplified Arabic"/>
          <w:sz w:val="20"/>
          <w:szCs w:val="22"/>
        </w:rPr>
        <w:t>15</w:t>
      </w:r>
      <w:r w:rsidR="00176FBE" w:rsidRPr="002146E2">
        <w:rPr>
          <w:rFonts w:cs="Simplified Arabic"/>
          <w:sz w:val="20"/>
          <w:szCs w:val="22"/>
          <w:rtl/>
        </w:rPr>
        <w:t>/</w:t>
      </w:r>
      <w:r w:rsidR="00176FBE" w:rsidRPr="002146E2">
        <w:rPr>
          <w:rFonts w:cs="Simplified Arabic"/>
          <w:sz w:val="20"/>
          <w:szCs w:val="22"/>
        </w:rPr>
        <w:t>4</w:t>
      </w:r>
      <w:r w:rsidR="00176FBE" w:rsidRPr="002146E2">
        <w:rPr>
          <w:rFonts w:cs="Simplified Arabic"/>
          <w:sz w:val="20"/>
          <w:szCs w:val="22"/>
          <w:rtl/>
        </w:rPr>
        <w:t>، المرفق</w:t>
      </w:r>
      <w:r w:rsidR="00176FBE" w:rsidRPr="002146E2">
        <w:rPr>
          <w:rFonts w:cs="Simplified Arabic" w:hint="cs"/>
          <w:sz w:val="20"/>
          <w:szCs w:val="22"/>
          <w:rtl/>
        </w:rPr>
        <w:t>.</w:t>
      </w:r>
    </w:p>
  </w:footnote>
  <w:footnote w:id="2">
    <w:p w14:paraId="6C5DB24C" w14:textId="2775E292" w:rsidR="003E6148" w:rsidRPr="002146E2" w:rsidRDefault="003E6148" w:rsidP="003E6148">
      <w:pPr>
        <w:pStyle w:val="FootnoteText"/>
        <w:bidi/>
        <w:ind w:firstLine="4"/>
        <w:rPr>
          <w:rFonts w:cs="Simplified Arabic"/>
          <w:sz w:val="20"/>
          <w:szCs w:val="22"/>
          <w:vertAlign w:val="superscript"/>
          <w:rtl/>
        </w:rPr>
      </w:pPr>
      <w:r w:rsidRPr="002146E2">
        <w:rPr>
          <w:rStyle w:val="FootnoteReference"/>
          <w:rFonts w:cs="Simplified Arabic"/>
          <w:sz w:val="20"/>
          <w:szCs w:val="22"/>
          <w:u w:val="none"/>
          <w:vertAlign w:val="superscript"/>
        </w:rPr>
        <w:footnoteRef/>
      </w:r>
      <w:r w:rsidRPr="002146E2">
        <w:rPr>
          <w:rFonts w:cs="Simplified Arabic"/>
          <w:sz w:val="20"/>
          <w:szCs w:val="22"/>
          <w:vertAlign w:val="superscript"/>
        </w:rPr>
        <w:t xml:space="preserve"> </w:t>
      </w:r>
      <w:r w:rsidR="00E273A5" w:rsidRPr="002146E2">
        <w:rPr>
          <w:rFonts w:cs="Simplified Arabic"/>
          <w:sz w:val="20"/>
          <w:szCs w:val="22"/>
          <w:rtl/>
        </w:rPr>
        <w:t xml:space="preserve">الأمم المتحدة، </w:t>
      </w:r>
      <w:r w:rsidR="006F1F17">
        <w:rPr>
          <w:rFonts w:cs="Simplified Arabic" w:hint="cs"/>
          <w:i/>
          <w:iCs/>
          <w:sz w:val="20"/>
          <w:szCs w:val="22"/>
          <w:rtl/>
        </w:rPr>
        <w:t>مجموعة</w:t>
      </w:r>
      <w:r w:rsidR="00E273A5" w:rsidRPr="002146E2">
        <w:rPr>
          <w:rFonts w:cs="Simplified Arabic"/>
          <w:i/>
          <w:iCs/>
          <w:sz w:val="20"/>
          <w:szCs w:val="22"/>
          <w:rtl/>
        </w:rPr>
        <w:t xml:space="preserve"> المعاهدات</w:t>
      </w:r>
      <w:r w:rsidR="00E273A5" w:rsidRPr="002146E2">
        <w:rPr>
          <w:rFonts w:cs="Simplified Arabic"/>
          <w:sz w:val="20"/>
          <w:szCs w:val="22"/>
          <w:rtl/>
        </w:rPr>
        <w:t xml:space="preserve">، المجلد </w:t>
      </w:r>
      <w:r w:rsidR="00BF3DC9" w:rsidRPr="002146E2">
        <w:rPr>
          <w:rFonts w:cs="Simplified Arabic"/>
          <w:sz w:val="20"/>
          <w:szCs w:val="22"/>
        </w:rPr>
        <w:t>1760</w:t>
      </w:r>
      <w:r w:rsidR="00E273A5" w:rsidRPr="002146E2">
        <w:rPr>
          <w:rFonts w:cs="Simplified Arabic"/>
          <w:sz w:val="20"/>
          <w:szCs w:val="22"/>
          <w:rtl/>
        </w:rPr>
        <w:t xml:space="preserve">، </w:t>
      </w:r>
      <w:r w:rsidR="006F1F17">
        <w:rPr>
          <w:rFonts w:cs="Simplified Arabic" w:hint="cs"/>
          <w:sz w:val="20"/>
          <w:szCs w:val="22"/>
          <w:rtl/>
        </w:rPr>
        <w:t>الرقم</w:t>
      </w:r>
      <w:r w:rsidR="00E273A5" w:rsidRPr="002146E2">
        <w:rPr>
          <w:rFonts w:cs="Simplified Arabic"/>
          <w:sz w:val="20"/>
          <w:szCs w:val="22"/>
          <w:rtl/>
        </w:rPr>
        <w:t xml:space="preserve"> </w:t>
      </w:r>
      <w:r w:rsidR="00BF3DC9" w:rsidRPr="002146E2">
        <w:rPr>
          <w:rFonts w:cs="Simplified Arabic"/>
          <w:sz w:val="20"/>
          <w:szCs w:val="22"/>
        </w:rPr>
        <w:t>30619</w:t>
      </w:r>
      <w:r w:rsidR="00E273A5" w:rsidRPr="002146E2">
        <w:rPr>
          <w:rFonts w:cs="Simplified Arabic"/>
          <w:sz w:val="20"/>
          <w:szCs w:val="22"/>
          <w:rtl/>
        </w:rPr>
        <w:t>.</w:t>
      </w:r>
    </w:p>
  </w:footnote>
  <w:footnote w:id="3">
    <w:p w14:paraId="077715EA" w14:textId="07AB15FD" w:rsidR="009D1270" w:rsidRPr="002146E2" w:rsidRDefault="009D1270" w:rsidP="009D1270">
      <w:pPr>
        <w:pStyle w:val="FootnoteText"/>
        <w:bidi/>
        <w:ind w:firstLine="4"/>
        <w:rPr>
          <w:rFonts w:cs="Simplified Arabic"/>
          <w:sz w:val="20"/>
          <w:szCs w:val="22"/>
          <w:vertAlign w:val="superscript"/>
          <w:rtl/>
        </w:rPr>
      </w:pPr>
      <w:r w:rsidRPr="002146E2">
        <w:rPr>
          <w:rStyle w:val="FootnoteReference"/>
          <w:rFonts w:cs="Simplified Arabic"/>
          <w:sz w:val="20"/>
          <w:szCs w:val="22"/>
          <w:u w:val="none"/>
          <w:vertAlign w:val="superscript"/>
        </w:rPr>
        <w:footnoteRef/>
      </w:r>
      <w:r w:rsidR="00176FBE" w:rsidRPr="002146E2">
        <w:rPr>
          <w:rFonts w:cs="Simplified Arabic" w:hint="cs"/>
          <w:sz w:val="20"/>
          <w:szCs w:val="22"/>
          <w:vertAlign w:val="superscript"/>
          <w:rtl/>
        </w:rPr>
        <w:t xml:space="preserve"> </w:t>
      </w:r>
      <w:hyperlink r:id="rId1" w:history="1">
        <w:r w:rsidR="00176FBE" w:rsidRPr="00702350">
          <w:rPr>
            <w:rStyle w:val="Hyperlink"/>
            <w:rFonts w:cs="Simplified Arabic"/>
            <w:color w:val="467886"/>
            <w:sz w:val="20"/>
            <w:szCs w:val="22"/>
          </w:rPr>
          <w:t>www.cbd.int/invasive</w:t>
        </w:r>
      </w:hyperlink>
      <w:r w:rsidR="00176FBE" w:rsidRPr="002146E2">
        <w:rPr>
          <w:rStyle w:val="Hyperlink"/>
          <w:rFonts w:cs="Simplified Arabic" w:hint="cs"/>
          <w:color w:val="000000" w:themeColor="text1"/>
          <w:sz w:val="20"/>
          <w:szCs w:val="22"/>
          <w:u w:val="no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tl/>
      </w:rPr>
      <w:alias w:val="Subject"/>
      <w:tag w:val=""/>
      <w:id w:val="1214927013"/>
      <w:placeholder>
        <w:docPart w:val="0178EB296A584E24BAD25B37B36FD709"/>
      </w:placeholder>
      <w:dataBinding w:prefixMappings="xmlns:ns0='http://purl.org/dc/elements/1.1/' xmlns:ns1='http://schemas.openxmlformats.org/package/2006/metadata/core-properties' " w:xpath="/ns1:coreProperties[1]/ns0:subject[1]" w:storeItemID="{6C3C8BC8-F283-45AE-878A-BAB7291924A1}"/>
      <w:text/>
    </w:sdtPr>
    <w:sdtEndPr/>
    <w:sdtContent>
      <w:p w14:paraId="4FDE7AD2" w14:textId="19C4ACBB" w:rsidR="006F24DA" w:rsidRDefault="000A471E" w:rsidP="006615AB">
        <w:pPr>
          <w:pStyle w:val="Header"/>
          <w:pBdr>
            <w:bottom w:val="single" w:sz="4" w:space="1" w:color="auto"/>
          </w:pBdr>
          <w:tabs>
            <w:tab w:val="clear" w:pos="4320"/>
            <w:tab w:val="clear" w:pos="8640"/>
          </w:tabs>
          <w:kinsoku w:val="0"/>
          <w:overflowPunct w:val="0"/>
          <w:autoSpaceDE w:val="0"/>
          <w:autoSpaceDN w:val="0"/>
          <w:bidi/>
          <w:jc w:val="left"/>
          <w:rPr>
            <w:noProof/>
            <w:kern w:val="22"/>
          </w:rPr>
        </w:pPr>
        <w:r>
          <w:rPr>
            <w:noProof/>
            <w:kern w:val="22"/>
          </w:rPr>
          <w:t>CBD/SBSTTA</w:t>
        </w:r>
        <w:r w:rsidR="002146E2">
          <w:rPr>
            <w:noProof/>
            <w:kern w:val="22"/>
            <w:lang w:val="en-US"/>
          </w:rPr>
          <w:t>/REC</w:t>
        </w:r>
        <w:r>
          <w:rPr>
            <w:noProof/>
            <w:kern w:val="22"/>
          </w:rPr>
          <w:t>/27/</w:t>
        </w:r>
        <w:r w:rsidR="002146E2">
          <w:rPr>
            <w:noProof/>
            <w:kern w:val="22"/>
          </w:rPr>
          <w:t>8</w:t>
        </w:r>
      </w:p>
    </w:sdtContent>
  </w:sdt>
  <w:p w14:paraId="3A0010F0" w14:textId="77777777" w:rsidR="006F24DA" w:rsidRDefault="006F24DA"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Pr>
      <w:alias w:val="Subject"/>
      <w:tag w:val=""/>
      <w:id w:val="-346789781"/>
      <w:placeholder>
        <w:docPart w:val="6FB89FFAE98E104D8CD703E586C3FAE9"/>
      </w:placeholder>
      <w:dataBinding w:prefixMappings="xmlns:ns0='http://purl.org/dc/elements/1.1/' xmlns:ns1='http://schemas.openxmlformats.org/package/2006/metadata/core-properties' " w:xpath="/ns1:coreProperties[1]/ns0:subject[1]" w:storeItemID="{6C3C8BC8-F283-45AE-878A-BAB7291924A1}"/>
      <w:text/>
    </w:sdtPr>
    <w:sdtEndPr/>
    <w:sdtContent>
      <w:p w14:paraId="1219859C" w14:textId="10D0A21C" w:rsidR="002E2A9E" w:rsidRDefault="000A471E" w:rsidP="002E2A9E">
        <w:pPr>
          <w:pStyle w:val="Header"/>
          <w:pBdr>
            <w:bottom w:val="single" w:sz="4" w:space="1" w:color="auto"/>
          </w:pBdr>
          <w:tabs>
            <w:tab w:val="clear" w:pos="4320"/>
            <w:tab w:val="clear" w:pos="8640"/>
          </w:tabs>
          <w:kinsoku w:val="0"/>
          <w:overflowPunct w:val="0"/>
          <w:autoSpaceDE w:val="0"/>
          <w:autoSpaceDN w:val="0"/>
          <w:jc w:val="left"/>
          <w:rPr>
            <w:noProof/>
            <w:kern w:val="22"/>
          </w:rPr>
        </w:pPr>
        <w:r>
          <w:rPr>
            <w:noProof/>
            <w:kern w:val="22"/>
          </w:rPr>
          <w:t>CBD/SBSTTA</w:t>
        </w:r>
        <w:r w:rsidR="002146E2">
          <w:rPr>
            <w:noProof/>
            <w:kern w:val="22"/>
          </w:rPr>
          <w:t>/REC</w:t>
        </w:r>
        <w:r>
          <w:rPr>
            <w:noProof/>
            <w:kern w:val="22"/>
          </w:rPr>
          <w:t>/27/</w:t>
        </w:r>
        <w:r w:rsidR="002146E2">
          <w:rPr>
            <w:noProof/>
            <w:kern w:val="22"/>
          </w:rPr>
          <w:t>8</w:t>
        </w:r>
      </w:p>
    </w:sdtContent>
  </w:sdt>
  <w:p w14:paraId="7827606D" w14:textId="77777777" w:rsidR="002E2A9E" w:rsidRDefault="002E2A9E" w:rsidP="002E2A9E">
    <w:pPr>
      <w:pStyle w:val="Header"/>
      <w:bidi/>
    </w:pPr>
  </w:p>
  <w:p w14:paraId="3CF4E606" w14:textId="77777777" w:rsidR="006F24DA" w:rsidRDefault="006F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4B585B"/>
    <w:multiLevelType w:val="hybridMultilevel"/>
    <w:tmpl w:val="5F70C368"/>
    <w:lvl w:ilvl="0" w:tplc="F898822C">
      <w:start w:val="1"/>
      <w:numFmt w:val="decimal"/>
      <w:lvlText w:val="(%1)"/>
      <w:lvlJc w:val="left"/>
      <w:pPr>
        <w:ind w:left="1860" w:hanging="420"/>
      </w:pPr>
      <w:rPr>
        <w:rFonts w:hint="default"/>
        <w:sz w:val="22"/>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94765D7"/>
    <w:multiLevelType w:val="hybridMultilevel"/>
    <w:tmpl w:val="C7C68B5C"/>
    <w:lvl w:ilvl="0" w:tplc="ECAAE60A">
      <w:start w:val="1"/>
      <w:numFmt w:val="decimal"/>
      <w:lvlText w:val="(%1)"/>
      <w:lvlJc w:val="left"/>
      <w:pPr>
        <w:ind w:left="2160" w:hanging="360"/>
      </w:pPr>
      <w:rPr>
        <w:rFonts w:ascii="Simplified Arabic" w:hAnsi="Simplified Arabic" w:cs="Simplified Arabic" w:hint="default"/>
        <w:sz w:val="24"/>
        <w:szCs w:val="24"/>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20"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25738052">
    <w:abstractNumId w:val="6"/>
  </w:num>
  <w:num w:numId="2" w16cid:durableId="1262762048">
    <w:abstractNumId w:val="14"/>
  </w:num>
  <w:num w:numId="3" w16cid:durableId="455831900">
    <w:abstractNumId w:val="11"/>
  </w:num>
  <w:num w:numId="4" w16cid:durableId="2138522969">
    <w:abstractNumId w:val="14"/>
  </w:num>
  <w:num w:numId="5" w16cid:durableId="1520464806">
    <w:abstractNumId w:val="12"/>
  </w:num>
  <w:num w:numId="6" w16cid:durableId="796029136">
    <w:abstractNumId w:val="18"/>
  </w:num>
  <w:num w:numId="7" w16cid:durableId="475073575">
    <w:abstractNumId w:val="9"/>
  </w:num>
  <w:num w:numId="8" w16cid:durableId="144010538">
    <w:abstractNumId w:val="5"/>
  </w:num>
  <w:num w:numId="9" w16cid:durableId="2094742667">
    <w:abstractNumId w:val="3"/>
  </w:num>
  <w:num w:numId="10" w16cid:durableId="652489994">
    <w:abstractNumId w:val="2"/>
  </w:num>
  <w:num w:numId="11" w16cid:durableId="1468084280">
    <w:abstractNumId w:val="17"/>
  </w:num>
  <w:num w:numId="12" w16cid:durableId="1092967288">
    <w:abstractNumId w:val="21"/>
  </w:num>
  <w:num w:numId="13" w16cid:durableId="1496069658">
    <w:abstractNumId w:val="0"/>
  </w:num>
  <w:num w:numId="14" w16cid:durableId="85083079">
    <w:abstractNumId w:val="10"/>
  </w:num>
  <w:num w:numId="15" w16cid:durableId="1705982002">
    <w:abstractNumId w:val="20"/>
  </w:num>
  <w:num w:numId="16" w16cid:durableId="765735419">
    <w:abstractNumId w:val="16"/>
  </w:num>
  <w:num w:numId="17" w16cid:durableId="15616628">
    <w:abstractNumId w:val="1"/>
  </w:num>
  <w:num w:numId="18" w16cid:durableId="1267427748">
    <w:abstractNumId w:val="7"/>
  </w:num>
  <w:num w:numId="19" w16cid:durableId="1966736974">
    <w:abstractNumId w:val="4"/>
  </w:num>
  <w:num w:numId="20" w16cid:durableId="287705612">
    <w:abstractNumId w:val="22"/>
  </w:num>
  <w:num w:numId="21" w16cid:durableId="1425885224">
    <w:abstractNumId w:val="15"/>
  </w:num>
  <w:num w:numId="22" w16cid:durableId="1577325772">
    <w:abstractNumId w:val="8"/>
  </w:num>
  <w:num w:numId="23" w16cid:durableId="1100641585">
    <w:abstractNumId w:val="19"/>
  </w:num>
  <w:num w:numId="24" w16cid:durableId="15414357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64E9"/>
    <w:rsid w:val="00010828"/>
    <w:rsid w:val="00011E51"/>
    <w:rsid w:val="00014680"/>
    <w:rsid w:val="000207B5"/>
    <w:rsid w:val="000219AC"/>
    <w:rsid w:val="00022207"/>
    <w:rsid w:val="00022961"/>
    <w:rsid w:val="0002340E"/>
    <w:rsid w:val="0002421D"/>
    <w:rsid w:val="00025097"/>
    <w:rsid w:val="00025825"/>
    <w:rsid w:val="00025AC1"/>
    <w:rsid w:val="00025D8F"/>
    <w:rsid w:val="0002792C"/>
    <w:rsid w:val="00030F89"/>
    <w:rsid w:val="00031D24"/>
    <w:rsid w:val="00031F26"/>
    <w:rsid w:val="00032509"/>
    <w:rsid w:val="00033843"/>
    <w:rsid w:val="00037873"/>
    <w:rsid w:val="000428F5"/>
    <w:rsid w:val="00042DE7"/>
    <w:rsid w:val="000454F5"/>
    <w:rsid w:val="00047099"/>
    <w:rsid w:val="00047B0C"/>
    <w:rsid w:val="000510D7"/>
    <w:rsid w:val="00051A81"/>
    <w:rsid w:val="00054381"/>
    <w:rsid w:val="00054C36"/>
    <w:rsid w:val="00055300"/>
    <w:rsid w:val="000622AC"/>
    <w:rsid w:val="00062695"/>
    <w:rsid w:val="000649DC"/>
    <w:rsid w:val="0006516D"/>
    <w:rsid w:val="00065E6A"/>
    <w:rsid w:val="000660D4"/>
    <w:rsid w:val="00066F7F"/>
    <w:rsid w:val="00067E23"/>
    <w:rsid w:val="000711E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198D"/>
    <w:rsid w:val="000A24CB"/>
    <w:rsid w:val="000A3071"/>
    <w:rsid w:val="000A3F82"/>
    <w:rsid w:val="000A45DC"/>
    <w:rsid w:val="000A471E"/>
    <w:rsid w:val="000A7155"/>
    <w:rsid w:val="000A78C6"/>
    <w:rsid w:val="000A7FD3"/>
    <w:rsid w:val="000B29D0"/>
    <w:rsid w:val="000B2BD3"/>
    <w:rsid w:val="000B53A0"/>
    <w:rsid w:val="000C146B"/>
    <w:rsid w:val="000C4344"/>
    <w:rsid w:val="000D0B3C"/>
    <w:rsid w:val="000D0BBE"/>
    <w:rsid w:val="000D20DA"/>
    <w:rsid w:val="000D2448"/>
    <w:rsid w:val="000D34F1"/>
    <w:rsid w:val="000D4752"/>
    <w:rsid w:val="000D49B4"/>
    <w:rsid w:val="000D50A1"/>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73FE"/>
    <w:rsid w:val="00107743"/>
    <w:rsid w:val="00112647"/>
    <w:rsid w:val="00113D8F"/>
    <w:rsid w:val="001140C9"/>
    <w:rsid w:val="001205EA"/>
    <w:rsid w:val="0012214B"/>
    <w:rsid w:val="00125327"/>
    <w:rsid w:val="001254CB"/>
    <w:rsid w:val="0012737B"/>
    <w:rsid w:val="00127B59"/>
    <w:rsid w:val="0013100E"/>
    <w:rsid w:val="00131C85"/>
    <w:rsid w:val="00133ACE"/>
    <w:rsid w:val="00133FCF"/>
    <w:rsid w:val="001340BA"/>
    <w:rsid w:val="0013705A"/>
    <w:rsid w:val="001410F4"/>
    <w:rsid w:val="001413E6"/>
    <w:rsid w:val="00143E00"/>
    <w:rsid w:val="001461E7"/>
    <w:rsid w:val="00146762"/>
    <w:rsid w:val="001471D6"/>
    <w:rsid w:val="00151A36"/>
    <w:rsid w:val="00155DC1"/>
    <w:rsid w:val="00155EFD"/>
    <w:rsid w:val="00157BB6"/>
    <w:rsid w:val="001608FA"/>
    <w:rsid w:val="00160F9B"/>
    <w:rsid w:val="00161D70"/>
    <w:rsid w:val="00163519"/>
    <w:rsid w:val="00164DBB"/>
    <w:rsid w:val="00166367"/>
    <w:rsid w:val="00173A32"/>
    <w:rsid w:val="0017442E"/>
    <w:rsid w:val="00174B0E"/>
    <w:rsid w:val="00176FBE"/>
    <w:rsid w:val="001770D3"/>
    <w:rsid w:val="001805D3"/>
    <w:rsid w:val="00181B63"/>
    <w:rsid w:val="00183C15"/>
    <w:rsid w:val="001840E6"/>
    <w:rsid w:val="00186D8B"/>
    <w:rsid w:val="00187881"/>
    <w:rsid w:val="001917E0"/>
    <w:rsid w:val="00191AFE"/>
    <w:rsid w:val="00192E06"/>
    <w:rsid w:val="001A5072"/>
    <w:rsid w:val="001A6F1F"/>
    <w:rsid w:val="001A7941"/>
    <w:rsid w:val="001B2C93"/>
    <w:rsid w:val="001B495E"/>
    <w:rsid w:val="001C09DB"/>
    <w:rsid w:val="001C2CBA"/>
    <w:rsid w:val="001C3007"/>
    <w:rsid w:val="001C36B1"/>
    <w:rsid w:val="001C5594"/>
    <w:rsid w:val="001C6300"/>
    <w:rsid w:val="001C7AED"/>
    <w:rsid w:val="001D47F8"/>
    <w:rsid w:val="001D4B85"/>
    <w:rsid w:val="001D636B"/>
    <w:rsid w:val="001D7B50"/>
    <w:rsid w:val="001E1730"/>
    <w:rsid w:val="001E2453"/>
    <w:rsid w:val="001E3C2A"/>
    <w:rsid w:val="001E4FE5"/>
    <w:rsid w:val="001E59BC"/>
    <w:rsid w:val="001F4992"/>
    <w:rsid w:val="001F4A28"/>
    <w:rsid w:val="001F4A6F"/>
    <w:rsid w:val="001F6379"/>
    <w:rsid w:val="001F68D7"/>
    <w:rsid w:val="001F695A"/>
    <w:rsid w:val="00200710"/>
    <w:rsid w:val="00204415"/>
    <w:rsid w:val="002055DF"/>
    <w:rsid w:val="002060AA"/>
    <w:rsid w:val="0020670A"/>
    <w:rsid w:val="00207A6E"/>
    <w:rsid w:val="002146E2"/>
    <w:rsid w:val="00214C81"/>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40281"/>
    <w:rsid w:val="00240433"/>
    <w:rsid w:val="00240F94"/>
    <w:rsid w:val="00243471"/>
    <w:rsid w:val="002443FE"/>
    <w:rsid w:val="0024600F"/>
    <w:rsid w:val="00250D5A"/>
    <w:rsid w:val="00252624"/>
    <w:rsid w:val="00252897"/>
    <w:rsid w:val="002569B4"/>
    <w:rsid w:val="00262526"/>
    <w:rsid w:val="002629F8"/>
    <w:rsid w:val="00262C99"/>
    <w:rsid w:val="00263F0C"/>
    <w:rsid w:val="0026412A"/>
    <w:rsid w:val="00264D79"/>
    <w:rsid w:val="002664F7"/>
    <w:rsid w:val="00267FB2"/>
    <w:rsid w:val="00272B0F"/>
    <w:rsid w:val="00273E30"/>
    <w:rsid w:val="002760C3"/>
    <w:rsid w:val="0027680D"/>
    <w:rsid w:val="00281F17"/>
    <w:rsid w:val="0028390E"/>
    <w:rsid w:val="00284083"/>
    <w:rsid w:val="00284C31"/>
    <w:rsid w:val="002851E0"/>
    <w:rsid w:val="00285ECF"/>
    <w:rsid w:val="002878DB"/>
    <w:rsid w:val="0029039D"/>
    <w:rsid w:val="00291DA0"/>
    <w:rsid w:val="0029270E"/>
    <w:rsid w:val="00292B66"/>
    <w:rsid w:val="00292F67"/>
    <w:rsid w:val="00293213"/>
    <w:rsid w:val="002A0283"/>
    <w:rsid w:val="002A23AC"/>
    <w:rsid w:val="002A4192"/>
    <w:rsid w:val="002A5461"/>
    <w:rsid w:val="002A5732"/>
    <w:rsid w:val="002A749E"/>
    <w:rsid w:val="002A74A8"/>
    <w:rsid w:val="002A7911"/>
    <w:rsid w:val="002B0735"/>
    <w:rsid w:val="002B0942"/>
    <w:rsid w:val="002B2968"/>
    <w:rsid w:val="002B2983"/>
    <w:rsid w:val="002B6553"/>
    <w:rsid w:val="002B6FB2"/>
    <w:rsid w:val="002C0089"/>
    <w:rsid w:val="002C08EC"/>
    <w:rsid w:val="002C0AA7"/>
    <w:rsid w:val="002C28BF"/>
    <w:rsid w:val="002C2D11"/>
    <w:rsid w:val="002C48A7"/>
    <w:rsid w:val="002C4BDB"/>
    <w:rsid w:val="002D17FC"/>
    <w:rsid w:val="002D355B"/>
    <w:rsid w:val="002E0627"/>
    <w:rsid w:val="002E22CF"/>
    <w:rsid w:val="002E2A9E"/>
    <w:rsid w:val="002E3198"/>
    <w:rsid w:val="002E3E50"/>
    <w:rsid w:val="002E62B3"/>
    <w:rsid w:val="002E731B"/>
    <w:rsid w:val="002E7402"/>
    <w:rsid w:val="002F04D2"/>
    <w:rsid w:val="002F0785"/>
    <w:rsid w:val="002F15BB"/>
    <w:rsid w:val="002F3178"/>
    <w:rsid w:val="002F321D"/>
    <w:rsid w:val="002F34D3"/>
    <w:rsid w:val="00302889"/>
    <w:rsid w:val="003056B8"/>
    <w:rsid w:val="00306DC5"/>
    <w:rsid w:val="00310BC6"/>
    <w:rsid w:val="00310FA1"/>
    <w:rsid w:val="00311F35"/>
    <w:rsid w:val="003121E9"/>
    <w:rsid w:val="00312419"/>
    <w:rsid w:val="00312518"/>
    <w:rsid w:val="00313CFD"/>
    <w:rsid w:val="00315C0F"/>
    <w:rsid w:val="00316740"/>
    <w:rsid w:val="00316983"/>
    <w:rsid w:val="00317FA7"/>
    <w:rsid w:val="00320360"/>
    <w:rsid w:val="003210FF"/>
    <w:rsid w:val="00321429"/>
    <w:rsid w:val="0032239A"/>
    <w:rsid w:val="0032489D"/>
    <w:rsid w:val="00325DE3"/>
    <w:rsid w:val="00327DDD"/>
    <w:rsid w:val="003306B9"/>
    <w:rsid w:val="00330D2D"/>
    <w:rsid w:val="00330F27"/>
    <w:rsid w:val="00334530"/>
    <w:rsid w:val="00336766"/>
    <w:rsid w:val="003400BF"/>
    <w:rsid w:val="00342850"/>
    <w:rsid w:val="00344D0C"/>
    <w:rsid w:val="003507D9"/>
    <w:rsid w:val="00350BF7"/>
    <w:rsid w:val="003524BD"/>
    <w:rsid w:val="0035272B"/>
    <w:rsid w:val="003534D3"/>
    <w:rsid w:val="00353525"/>
    <w:rsid w:val="00354F1B"/>
    <w:rsid w:val="00361341"/>
    <w:rsid w:val="003618D6"/>
    <w:rsid w:val="003636E1"/>
    <w:rsid w:val="00365429"/>
    <w:rsid w:val="00367608"/>
    <w:rsid w:val="00371AF7"/>
    <w:rsid w:val="00372652"/>
    <w:rsid w:val="003729B7"/>
    <w:rsid w:val="00372D81"/>
    <w:rsid w:val="00374957"/>
    <w:rsid w:val="003822C0"/>
    <w:rsid w:val="00382AB0"/>
    <w:rsid w:val="00384170"/>
    <w:rsid w:val="003844B1"/>
    <w:rsid w:val="00385A1D"/>
    <w:rsid w:val="00386801"/>
    <w:rsid w:val="003913CE"/>
    <w:rsid w:val="003926FD"/>
    <w:rsid w:val="003942BF"/>
    <w:rsid w:val="00396965"/>
    <w:rsid w:val="003A1817"/>
    <w:rsid w:val="003A2A86"/>
    <w:rsid w:val="003A3225"/>
    <w:rsid w:val="003A322F"/>
    <w:rsid w:val="003A3B71"/>
    <w:rsid w:val="003A3D0F"/>
    <w:rsid w:val="003A4844"/>
    <w:rsid w:val="003A6721"/>
    <w:rsid w:val="003A6936"/>
    <w:rsid w:val="003B0946"/>
    <w:rsid w:val="003B0F2B"/>
    <w:rsid w:val="003B0F3C"/>
    <w:rsid w:val="003B10B9"/>
    <w:rsid w:val="003B2485"/>
    <w:rsid w:val="003B295A"/>
    <w:rsid w:val="003B3970"/>
    <w:rsid w:val="003B3F74"/>
    <w:rsid w:val="003B4AD9"/>
    <w:rsid w:val="003B505D"/>
    <w:rsid w:val="003B53D4"/>
    <w:rsid w:val="003B71AB"/>
    <w:rsid w:val="003C113F"/>
    <w:rsid w:val="003C3CF4"/>
    <w:rsid w:val="003C4DB4"/>
    <w:rsid w:val="003C5785"/>
    <w:rsid w:val="003C5868"/>
    <w:rsid w:val="003C79D4"/>
    <w:rsid w:val="003C7CA9"/>
    <w:rsid w:val="003D1FDE"/>
    <w:rsid w:val="003D2FB8"/>
    <w:rsid w:val="003D4821"/>
    <w:rsid w:val="003D73E3"/>
    <w:rsid w:val="003E1545"/>
    <w:rsid w:val="003E23DB"/>
    <w:rsid w:val="003E2DAE"/>
    <w:rsid w:val="003E45A9"/>
    <w:rsid w:val="003E5D18"/>
    <w:rsid w:val="003E5F30"/>
    <w:rsid w:val="003E6148"/>
    <w:rsid w:val="003E6C9C"/>
    <w:rsid w:val="003F4BD5"/>
    <w:rsid w:val="003F6E44"/>
    <w:rsid w:val="00400D70"/>
    <w:rsid w:val="00400E62"/>
    <w:rsid w:val="0040341C"/>
    <w:rsid w:val="0040370F"/>
    <w:rsid w:val="0040583C"/>
    <w:rsid w:val="0040653C"/>
    <w:rsid w:val="00406BC6"/>
    <w:rsid w:val="0041034C"/>
    <w:rsid w:val="00412812"/>
    <w:rsid w:val="00412F15"/>
    <w:rsid w:val="004144CF"/>
    <w:rsid w:val="00414C9C"/>
    <w:rsid w:val="004155DA"/>
    <w:rsid w:val="00416603"/>
    <w:rsid w:val="00416CE7"/>
    <w:rsid w:val="0041737C"/>
    <w:rsid w:val="0042219E"/>
    <w:rsid w:val="004250D3"/>
    <w:rsid w:val="004266CC"/>
    <w:rsid w:val="0043327F"/>
    <w:rsid w:val="0043608A"/>
    <w:rsid w:val="004360FC"/>
    <w:rsid w:val="00436625"/>
    <w:rsid w:val="00437636"/>
    <w:rsid w:val="00437902"/>
    <w:rsid w:val="00440EDD"/>
    <w:rsid w:val="0044190C"/>
    <w:rsid w:val="0044424E"/>
    <w:rsid w:val="00446BEE"/>
    <w:rsid w:val="0045098B"/>
    <w:rsid w:val="00452994"/>
    <w:rsid w:val="00452EF5"/>
    <w:rsid w:val="00453E04"/>
    <w:rsid w:val="00460C92"/>
    <w:rsid w:val="00466864"/>
    <w:rsid w:val="00466C1E"/>
    <w:rsid w:val="00467A12"/>
    <w:rsid w:val="0047101F"/>
    <w:rsid w:val="00471A50"/>
    <w:rsid w:val="00471A81"/>
    <w:rsid w:val="004723EF"/>
    <w:rsid w:val="0047332E"/>
    <w:rsid w:val="0047412D"/>
    <w:rsid w:val="00480F82"/>
    <w:rsid w:val="004827E7"/>
    <w:rsid w:val="00482CAA"/>
    <w:rsid w:val="00484729"/>
    <w:rsid w:val="00490CE3"/>
    <w:rsid w:val="00492E7F"/>
    <w:rsid w:val="004966A2"/>
    <w:rsid w:val="00496B46"/>
    <w:rsid w:val="004972EB"/>
    <w:rsid w:val="004A017C"/>
    <w:rsid w:val="004A2E37"/>
    <w:rsid w:val="004A4098"/>
    <w:rsid w:val="004A686C"/>
    <w:rsid w:val="004A6972"/>
    <w:rsid w:val="004A6A71"/>
    <w:rsid w:val="004A7D34"/>
    <w:rsid w:val="004B0E58"/>
    <w:rsid w:val="004B2DB1"/>
    <w:rsid w:val="004B312D"/>
    <w:rsid w:val="004B4309"/>
    <w:rsid w:val="004B4F4D"/>
    <w:rsid w:val="004B597A"/>
    <w:rsid w:val="004B6E33"/>
    <w:rsid w:val="004C0EE3"/>
    <w:rsid w:val="004C23BE"/>
    <w:rsid w:val="004C439B"/>
    <w:rsid w:val="004C6760"/>
    <w:rsid w:val="004C6768"/>
    <w:rsid w:val="004D02B8"/>
    <w:rsid w:val="004D0F83"/>
    <w:rsid w:val="004D2BF2"/>
    <w:rsid w:val="004D4259"/>
    <w:rsid w:val="004D4329"/>
    <w:rsid w:val="004D46D3"/>
    <w:rsid w:val="004D50B3"/>
    <w:rsid w:val="004D6F63"/>
    <w:rsid w:val="004E16B5"/>
    <w:rsid w:val="004E1FF3"/>
    <w:rsid w:val="004E25DE"/>
    <w:rsid w:val="004E2BEB"/>
    <w:rsid w:val="004E6E28"/>
    <w:rsid w:val="004F07E0"/>
    <w:rsid w:val="004F1116"/>
    <w:rsid w:val="004F201C"/>
    <w:rsid w:val="004F2E78"/>
    <w:rsid w:val="004F5DEF"/>
    <w:rsid w:val="00500530"/>
    <w:rsid w:val="00502B7C"/>
    <w:rsid w:val="005032C9"/>
    <w:rsid w:val="00503E98"/>
    <w:rsid w:val="005043E1"/>
    <w:rsid w:val="0051009E"/>
    <w:rsid w:val="00510341"/>
    <w:rsid w:val="00510820"/>
    <w:rsid w:val="0051082E"/>
    <w:rsid w:val="00511073"/>
    <w:rsid w:val="0051231F"/>
    <w:rsid w:val="00516C26"/>
    <w:rsid w:val="0052015D"/>
    <w:rsid w:val="00521EFF"/>
    <w:rsid w:val="00522DFE"/>
    <w:rsid w:val="00522E0C"/>
    <w:rsid w:val="00523542"/>
    <w:rsid w:val="00524664"/>
    <w:rsid w:val="00525DCC"/>
    <w:rsid w:val="0052647E"/>
    <w:rsid w:val="0052775B"/>
    <w:rsid w:val="0053541C"/>
    <w:rsid w:val="005403D8"/>
    <w:rsid w:val="00542250"/>
    <w:rsid w:val="005440A6"/>
    <w:rsid w:val="005440FC"/>
    <w:rsid w:val="00545E11"/>
    <w:rsid w:val="0054797B"/>
    <w:rsid w:val="00551055"/>
    <w:rsid w:val="005513BF"/>
    <w:rsid w:val="00553105"/>
    <w:rsid w:val="00553855"/>
    <w:rsid w:val="00554065"/>
    <w:rsid w:val="005559DC"/>
    <w:rsid w:val="0056067D"/>
    <w:rsid w:val="00562D33"/>
    <w:rsid w:val="005644D6"/>
    <w:rsid w:val="00565F8D"/>
    <w:rsid w:val="00566F71"/>
    <w:rsid w:val="005732ED"/>
    <w:rsid w:val="00575368"/>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2F6E"/>
    <w:rsid w:val="005A365B"/>
    <w:rsid w:val="005A4284"/>
    <w:rsid w:val="005A53D5"/>
    <w:rsid w:val="005A715F"/>
    <w:rsid w:val="005A7D84"/>
    <w:rsid w:val="005B0FA9"/>
    <w:rsid w:val="005B2688"/>
    <w:rsid w:val="005B4F5A"/>
    <w:rsid w:val="005B6FDB"/>
    <w:rsid w:val="005B78E8"/>
    <w:rsid w:val="005B79C6"/>
    <w:rsid w:val="005C3E04"/>
    <w:rsid w:val="005C430F"/>
    <w:rsid w:val="005C500E"/>
    <w:rsid w:val="005D0061"/>
    <w:rsid w:val="005D0539"/>
    <w:rsid w:val="005D11DB"/>
    <w:rsid w:val="005D139C"/>
    <w:rsid w:val="005D2FE4"/>
    <w:rsid w:val="005D6A29"/>
    <w:rsid w:val="005E115D"/>
    <w:rsid w:val="005E16C3"/>
    <w:rsid w:val="005E2A50"/>
    <w:rsid w:val="005E3129"/>
    <w:rsid w:val="005E5DFB"/>
    <w:rsid w:val="005E681F"/>
    <w:rsid w:val="005E6FA4"/>
    <w:rsid w:val="005E7FF9"/>
    <w:rsid w:val="005F4C74"/>
    <w:rsid w:val="00602AEB"/>
    <w:rsid w:val="00602B81"/>
    <w:rsid w:val="0060449C"/>
    <w:rsid w:val="00605110"/>
    <w:rsid w:val="00605B42"/>
    <w:rsid w:val="00607C30"/>
    <w:rsid w:val="00607D5F"/>
    <w:rsid w:val="00612D1E"/>
    <w:rsid w:val="006179EE"/>
    <w:rsid w:val="0062084E"/>
    <w:rsid w:val="00621FF7"/>
    <w:rsid w:val="006227B5"/>
    <w:rsid w:val="00624113"/>
    <w:rsid w:val="00625CB7"/>
    <w:rsid w:val="006260D5"/>
    <w:rsid w:val="00632B34"/>
    <w:rsid w:val="00633492"/>
    <w:rsid w:val="00633BA6"/>
    <w:rsid w:val="00634FFD"/>
    <w:rsid w:val="00635D14"/>
    <w:rsid w:val="00643818"/>
    <w:rsid w:val="006444BE"/>
    <w:rsid w:val="00644DB3"/>
    <w:rsid w:val="00644F66"/>
    <w:rsid w:val="00645043"/>
    <w:rsid w:val="00645A13"/>
    <w:rsid w:val="006461E9"/>
    <w:rsid w:val="0064760B"/>
    <w:rsid w:val="006477BC"/>
    <w:rsid w:val="006507F2"/>
    <w:rsid w:val="00653310"/>
    <w:rsid w:val="006539F2"/>
    <w:rsid w:val="006549FD"/>
    <w:rsid w:val="00657173"/>
    <w:rsid w:val="00660453"/>
    <w:rsid w:val="0066114C"/>
    <w:rsid w:val="006615AB"/>
    <w:rsid w:val="00670102"/>
    <w:rsid w:val="006762DF"/>
    <w:rsid w:val="00680507"/>
    <w:rsid w:val="00680539"/>
    <w:rsid w:val="00682306"/>
    <w:rsid w:val="00684040"/>
    <w:rsid w:val="00684550"/>
    <w:rsid w:val="0068751F"/>
    <w:rsid w:val="00690847"/>
    <w:rsid w:val="006936FA"/>
    <w:rsid w:val="0069446F"/>
    <w:rsid w:val="00695607"/>
    <w:rsid w:val="00696B0D"/>
    <w:rsid w:val="006A11AE"/>
    <w:rsid w:val="006A1B8F"/>
    <w:rsid w:val="006A4003"/>
    <w:rsid w:val="006A57F0"/>
    <w:rsid w:val="006A5A5A"/>
    <w:rsid w:val="006A5DB7"/>
    <w:rsid w:val="006A7694"/>
    <w:rsid w:val="006B074E"/>
    <w:rsid w:val="006B242F"/>
    <w:rsid w:val="006B2BD5"/>
    <w:rsid w:val="006B55F8"/>
    <w:rsid w:val="006B6C47"/>
    <w:rsid w:val="006B7615"/>
    <w:rsid w:val="006C1D31"/>
    <w:rsid w:val="006C689A"/>
    <w:rsid w:val="006C7E4C"/>
    <w:rsid w:val="006D0E3D"/>
    <w:rsid w:val="006D1A99"/>
    <w:rsid w:val="006D2E8A"/>
    <w:rsid w:val="006D5658"/>
    <w:rsid w:val="006D57F6"/>
    <w:rsid w:val="006E02A8"/>
    <w:rsid w:val="006E1741"/>
    <w:rsid w:val="006E2B04"/>
    <w:rsid w:val="006E2B2E"/>
    <w:rsid w:val="006E405B"/>
    <w:rsid w:val="006E4E17"/>
    <w:rsid w:val="006E7B3F"/>
    <w:rsid w:val="006F0E4B"/>
    <w:rsid w:val="006F173E"/>
    <w:rsid w:val="006F1F17"/>
    <w:rsid w:val="006F24DA"/>
    <w:rsid w:val="006F284C"/>
    <w:rsid w:val="006F57BC"/>
    <w:rsid w:val="006F7227"/>
    <w:rsid w:val="007000BD"/>
    <w:rsid w:val="00700BAF"/>
    <w:rsid w:val="0070136C"/>
    <w:rsid w:val="00702350"/>
    <w:rsid w:val="00702366"/>
    <w:rsid w:val="00706BB9"/>
    <w:rsid w:val="00710070"/>
    <w:rsid w:val="00713ABA"/>
    <w:rsid w:val="007157C9"/>
    <w:rsid w:val="007162B2"/>
    <w:rsid w:val="007163BC"/>
    <w:rsid w:val="007166A1"/>
    <w:rsid w:val="00716751"/>
    <w:rsid w:val="00722E9A"/>
    <w:rsid w:val="00724C16"/>
    <w:rsid w:val="00725AF2"/>
    <w:rsid w:val="00730AE3"/>
    <w:rsid w:val="00732620"/>
    <w:rsid w:val="00732EE6"/>
    <w:rsid w:val="00733D73"/>
    <w:rsid w:val="00736BC2"/>
    <w:rsid w:val="00742491"/>
    <w:rsid w:val="00746010"/>
    <w:rsid w:val="00746AD1"/>
    <w:rsid w:val="00746D5D"/>
    <w:rsid w:val="00747C90"/>
    <w:rsid w:val="00752263"/>
    <w:rsid w:val="00752ACF"/>
    <w:rsid w:val="00753449"/>
    <w:rsid w:val="00753BDB"/>
    <w:rsid w:val="007552D1"/>
    <w:rsid w:val="0075740B"/>
    <w:rsid w:val="00757ACD"/>
    <w:rsid w:val="00762593"/>
    <w:rsid w:val="0076378D"/>
    <w:rsid w:val="00766363"/>
    <w:rsid w:val="00766641"/>
    <w:rsid w:val="007700CD"/>
    <w:rsid w:val="0077503A"/>
    <w:rsid w:val="00775238"/>
    <w:rsid w:val="00775BAC"/>
    <w:rsid w:val="00777F35"/>
    <w:rsid w:val="007808DA"/>
    <w:rsid w:val="00780E99"/>
    <w:rsid w:val="00781971"/>
    <w:rsid w:val="00782CCA"/>
    <w:rsid w:val="00783473"/>
    <w:rsid w:val="0078393A"/>
    <w:rsid w:val="007903BE"/>
    <w:rsid w:val="0079228B"/>
    <w:rsid w:val="00792370"/>
    <w:rsid w:val="00792DD9"/>
    <w:rsid w:val="0079325E"/>
    <w:rsid w:val="00793280"/>
    <w:rsid w:val="00793668"/>
    <w:rsid w:val="00796E28"/>
    <w:rsid w:val="007A2A1C"/>
    <w:rsid w:val="007A4C4A"/>
    <w:rsid w:val="007A705C"/>
    <w:rsid w:val="007A70A8"/>
    <w:rsid w:val="007B1587"/>
    <w:rsid w:val="007B2CC1"/>
    <w:rsid w:val="007B304E"/>
    <w:rsid w:val="007B45A8"/>
    <w:rsid w:val="007B6364"/>
    <w:rsid w:val="007C054B"/>
    <w:rsid w:val="007C38E6"/>
    <w:rsid w:val="007C3DA5"/>
    <w:rsid w:val="007C5285"/>
    <w:rsid w:val="007C5E4F"/>
    <w:rsid w:val="007C633B"/>
    <w:rsid w:val="007C779C"/>
    <w:rsid w:val="007D2331"/>
    <w:rsid w:val="007D3182"/>
    <w:rsid w:val="007D3CC3"/>
    <w:rsid w:val="007D5E0B"/>
    <w:rsid w:val="007D724C"/>
    <w:rsid w:val="007E25A8"/>
    <w:rsid w:val="007E41A8"/>
    <w:rsid w:val="007E559A"/>
    <w:rsid w:val="007E78BE"/>
    <w:rsid w:val="007F1D67"/>
    <w:rsid w:val="007F4464"/>
    <w:rsid w:val="007F4D27"/>
    <w:rsid w:val="007F6045"/>
    <w:rsid w:val="007F7C67"/>
    <w:rsid w:val="00800553"/>
    <w:rsid w:val="00800B7F"/>
    <w:rsid w:val="008026F3"/>
    <w:rsid w:val="00803346"/>
    <w:rsid w:val="00805931"/>
    <w:rsid w:val="00806FD1"/>
    <w:rsid w:val="008118F0"/>
    <w:rsid w:val="00814D2D"/>
    <w:rsid w:val="00815A08"/>
    <w:rsid w:val="00816881"/>
    <w:rsid w:val="0081734A"/>
    <w:rsid w:val="00821B70"/>
    <w:rsid w:val="00823BFC"/>
    <w:rsid w:val="00825524"/>
    <w:rsid w:val="00826607"/>
    <w:rsid w:val="008303FF"/>
    <w:rsid w:val="00831939"/>
    <w:rsid w:val="0083211E"/>
    <w:rsid w:val="00834890"/>
    <w:rsid w:val="00837B9B"/>
    <w:rsid w:val="00841A66"/>
    <w:rsid w:val="00842A02"/>
    <w:rsid w:val="00843FF1"/>
    <w:rsid w:val="0084542A"/>
    <w:rsid w:val="00845A61"/>
    <w:rsid w:val="00845ABD"/>
    <w:rsid w:val="00845E61"/>
    <w:rsid w:val="00852682"/>
    <w:rsid w:val="0085384F"/>
    <w:rsid w:val="008538DC"/>
    <w:rsid w:val="00857745"/>
    <w:rsid w:val="00857A79"/>
    <w:rsid w:val="0086369F"/>
    <w:rsid w:val="0086574F"/>
    <w:rsid w:val="00866C93"/>
    <w:rsid w:val="00866D8E"/>
    <w:rsid w:val="00870D40"/>
    <w:rsid w:val="00871BE0"/>
    <w:rsid w:val="008734CC"/>
    <w:rsid w:val="00874448"/>
    <w:rsid w:val="008753DE"/>
    <w:rsid w:val="00875709"/>
    <w:rsid w:val="00880ACF"/>
    <w:rsid w:val="0088188A"/>
    <w:rsid w:val="00886E20"/>
    <w:rsid w:val="00887A97"/>
    <w:rsid w:val="00890237"/>
    <w:rsid w:val="00890B2A"/>
    <w:rsid w:val="008920A1"/>
    <w:rsid w:val="00894CD3"/>
    <w:rsid w:val="008955B9"/>
    <w:rsid w:val="008A0525"/>
    <w:rsid w:val="008A0782"/>
    <w:rsid w:val="008A128E"/>
    <w:rsid w:val="008A7CB2"/>
    <w:rsid w:val="008B3580"/>
    <w:rsid w:val="008B4028"/>
    <w:rsid w:val="008B65F6"/>
    <w:rsid w:val="008B7120"/>
    <w:rsid w:val="008C013C"/>
    <w:rsid w:val="008C1E35"/>
    <w:rsid w:val="008C2E59"/>
    <w:rsid w:val="008D1F86"/>
    <w:rsid w:val="008D5AA2"/>
    <w:rsid w:val="008E1946"/>
    <w:rsid w:val="008E2FD6"/>
    <w:rsid w:val="008E3285"/>
    <w:rsid w:val="008E4ED5"/>
    <w:rsid w:val="008E5F84"/>
    <w:rsid w:val="008E7040"/>
    <w:rsid w:val="008E7500"/>
    <w:rsid w:val="008F4FB9"/>
    <w:rsid w:val="008F552D"/>
    <w:rsid w:val="008F7D2A"/>
    <w:rsid w:val="0090150A"/>
    <w:rsid w:val="00901DFA"/>
    <w:rsid w:val="00902CF4"/>
    <w:rsid w:val="009067F8"/>
    <w:rsid w:val="00907842"/>
    <w:rsid w:val="009122F1"/>
    <w:rsid w:val="00912FF5"/>
    <w:rsid w:val="009141C7"/>
    <w:rsid w:val="00914EF2"/>
    <w:rsid w:val="0091506C"/>
    <w:rsid w:val="009157A4"/>
    <w:rsid w:val="0091677F"/>
    <w:rsid w:val="0092144D"/>
    <w:rsid w:val="009229D7"/>
    <w:rsid w:val="00922EAD"/>
    <w:rsid w:val="00923AC2"/>
    <w:rsid w:val="0092455A"/>
    <w:rsid w:val="0092794B"/>
    <w:rsid w:val="00931862"/>
    <w:rsid w:val="0093440C"/>
    <w:rsid w:val="00936F3E"/>
    <w:rsid w:val="00941683"/>
    <w:rsid w:val="00941AFD"/>
    <w:rsid w:val="009433AF"/>
    <w:rsid w:val="009439CA"/>
    <w:rsid w:val="00945384"/>
    <w:rsid w:val="0095196A"/>
    <w:rsid w:val="00953856"/>
    <w:rsid w:val="00954662"/>
    <w:rsid w:val="009554D5"/>
    <w:rsid w:val="00961C34"/>
    <w:rsid w:val="00963B56"/>
    <w:rsid w:val="009702FA"/>
    <w:rsid w:val="00972A75"/>
    <w:rsid w:val="0097540D"/>
    <w:rsid w:val="009817BE"/>
    <w:rsid w:val="009822CF"/>
    <w:rsid w:val="0098249B"/>
    <w:rsid w:val="00986575"/>
    <w:rsid w:val="0098761E"/>
    <w:rsid w:val="009913E0"/>
    <w:rsid w:val="00991439"/>
    <w:rsid w:val="009938AE"/>
    <w:rsid w:val="009A2E52"/>
    <w:rsid w:val="009A3742"/>
    <w:rsid w:val="009A4DC4"/>
    <w:rsid w:val="009A51BA"/>
    <w:rsid w:val="009A5B4C"/>
    <w:rsid w:val="009B0046"/>
    <w:rsid w:val="009B00E8"/>
    <w:rsid w:val="009B120B"/>
    <w:rsid w:val="009B41D2"/>
    <w:rsid w:val="009B4E34"/>
    <w:rsid w:val="009B5E1D"/>
    <w:rsid w:val="009B73E3"/>
    <w:rsid w:val="009C1D41"/>
    <w:rsid w:val="009C3281"/>
    <w:rsid w:val="009C63D0"/>
    <w:rsid w:val="009C66D9"/>
    <w:rsid w:val="009C6C96"/>
    <w:rsid w:val="009C7B16"/>
    <w:rsid w:val="009D1270"/>
    <w:rsid w:val="009D1BA9"/>
    <w:rsid w:val="009D2F92"/>
    <w:rsid w:val="009E00FA"/>
    <w:rsid w:val="009E2B79"/>
    <w:rsid w:val="009E4222"/>
    <w:rsid w:val="009E53F1"/>
    <w:rsid w:val="009E6510"/>
    <w:rsid w:val="009E6524"/>
    <w:rsid w:val="009E70A3"/>
    <w:rsid w:val="009F4AC6"/>
    <w:rsid w:val="009F4C03"/>
    <w:rsid w:val="009F6528"/>
    <w:rsid w:val="009F6D33"/>
    <w:rsid w:val="00A012BD"/>
    <w:rsid w:val="00A03B7F"/>
    <w:rsid w:val="00A05A3F"/>
    <w:rsid w:val="00A06E9F"/>
    <w:rsid w:val="00A10051"/>
    <w:rsid w:val="00A103E7"/>
    <w:rsid w:val="00A157F4"/>
    <w:rsid w:val="00A15E99"/>
    <w:rsid w:val="00A16F73"/>
    <w:rsid w:val="00A20F36"/>
    <w:rsid w:val="00A20F49"/>
    <w:rsid w:val="00A2246F"/>
    <w:rsid w:val="00A250E3"/>
    <w:rsid w:val="00A255D3"/>
    <w:rsid w:val="00A27693"/>
    <w:rsid w:val="00A276DF"/>
    <w:rsid w:val="00A27834"/>
    <w:rsid w:val="00A30470"/>
    <w:rsid w:val="00A30DAD"/>
    <w:rsid w:val="00A31D73"/>
    <w:rsid w:val="00A32F79"/>
    <w:rsid w:val="00A33D90"/>
    <w:rsid w:val="00A348CB"/>
    <w:rsid w:val="00A34F0A"/>
    <w:rsid w:val="00A36816"/>
    <w:rsid w:val="00A37924"/>
    <w:rsid w:val="00A37E18"/>
    <w:rsid w:val="00A4147C"/>
    <w:rsid w:val="00A42ADA"/>
    <w:rsid w:val="00A43060"/>
    <w:rsid w:val="00A448E0"/>
    <w:rsid w:val="00A53E9C"/>
    <w:rsid w:val="00A61072"/>
    <w:rsid w:val="00A610C4"/>
    <w:rsid w:val="00A61CEE"/>
    <w:rsid w:val="00A62205"/>
    <w:rsid w:val="00A67A2F"/>
    <w:rsid w:val="00A7507E"/>
    <w:rsid w:val="00A75C1F"/>
    <w:rsid w:val="00A76145"/>
    <w:rsid w:val="00A76DFC"/>
    <w:rsid w:val="00A76F4D"/>
    <w:rsid w:val="00A80179"/>
    <w:rsid w:val="00A820A9"/>
    <w:rsid w:val="00A82D02"/>
    <w:rsid w:val="00A856FE"/>
    <w:rsid w:val="00A915F1"/>
    <w:rsid w:val="00A92006"/>
    <w:rsid w:val="00A93EE1"/>
    <w:rsid w:val="00A93F05"/>
    <w:rsid w:val="00A94E43"/>
    <w:rsid w:val="00AA014E"/>
    <w:rsid w:val="00AA0499"/>
    <w:rsid w:val="00AA0DB3"/>
    <w:rsid w:val="00AA1DFD"/>
    <w:rsid w:val="00AB118A"/>
    <w:rsid w:val="00AB198D"/>
    <w:rsid w:val="00AB3DEA"/>
    <w:rsid w:val="00AB4908"/>
    <w:rsid w:val="00AB5295"/>
    <w:rsid w:val="00AB5C0B"/>
    <w:rsid w:val="00AC1A07"/>
    <w:rsid w:val="00AC1E69"/>
    <w:rsid w:val="00AC3379"/>
    <w:rsid w:val="00AC4BC2"/>
    <w:rsid w:val="00AC7334"/>
    <w:rsid w:val="00AD32ED"/>
    <w:rsid w:val="00AD3B1D"/>
    <w:rsid w:val="00AD4EB1"/>
    <w:rsid w:val="00AD7306"/>
    <w:rsid w:val="00AD7C0C"/>
    <w:rsid w:val="00AD7CC2"/>
    <w:rsid w:val="00AE2424"/>
    <w:rsid w:val="00AE3DF2"/>
    <w:rsid w:val="00AE51FF"/>
    <w:rsid w:val="00AE579A"/>
    <w:rsid w:val="00AE74DE"/>
    <w:rsid w:val="00AE7E41"/>
    <w:rsid w:val="00AF17E8"/>
    <w:rsid w:val="00AF18D7"/>
    <w:rsid w:val="00AF1C90"/>
    <w:rsid w:val="00AF5463"/>
    <w:rsid w:val="00AF6096"/>
    <w:rsid w:val="00AF6B74"/>
    <w:rsid w:val="00AF705A"/>
    <w:rsid w:val="00AF7275"/>
    <w:rsid w:val="00B00E1A"/>
    <w:rsid w:val="00B012FB"/>
    <w:rsid w:val="00B03077"/>
    <w:rsid w:val="00B214D3"/>
    <w:rsid w:val="00B218DD"/>
    <w:rsid w:val="00B23242"/>
    <w:rsid w:val="00B23B11"/>
    <w:rsid w:val="00B23FE8"/>
    <w:rsid w:val="00B240CB"/>
    <w:rsid w:val="00B24475"/>
    <w:rsid w:val="00B245B2"/>
    <w:rsid w:val="00B249ED"/>
    <w:rsid w:val="00B271A0"/>
    <w:rsid w:val="00B3299A"/>
    <w:rsid w:val="00B3761B"/>
    <w:rsid w:val="00B379FE"/>
    <w:rsid w:val="00B437CD"/>
    <w:rsid w:val="00B4404F"/>
    <w:rsid w:val="00B5146D"/>
    <w:rsid w:val="00B52192"/>
    <w:rsid w:val="00B55150"/>
    <w:rsid w:val="00B555E1"/>
    <w:rsid w:val="00B56B11"/>
    <w:rsid w:val="00B63E0B"/>
    <w:rsid w:val="00B65E84"/>
    <w:rsid w:val="00B66B4E"/>
    <w:rsid w:val="00B70BA4"/>
    <w:rsid w:val="00B71D3C"/>
    <w:rsid w:val="00B72A58"/>
    <w:rsid w:val="00B739E5"/>
    <w:rsid w:val="00B752BD"/>
    <w:rsid w:val="00B77C0A"/>
    <w:rsid w:val="00B80DB9"/>
    <w:rsid w:val="00B8380F"/>
    <w:rsid w:val="00B83E56"/>
    <w:rsid w:val="00B853F0"/>
    <w:rsid w:val="00B85F9B"/>
    <w:rsid w:val="00BA1498"/>
    <w:rsid w:val="00BA1D42"/>
    <w:rsid w:val="00BA24B3"/>
    <w:rsid w:val="00BA3233"/>
    <w:rsid w:val="00BA4986"/>
    <w:rsid w:val="00BB007A"/>
    <w:rsid w:val="00BB01CD"/>
    <w:rsid w:val="00BB03D2"/>
    <w:rsid w:val="00BB26DD"/>
    <w:rsid w:val="00BB3537"/>
    <w:rsid w:val="00BB5C19"/>
    <w:rsid w:val="00BC09C1"/>
    <w:rsid w:val="00BC18D3"/>
    <w:rsid w:val="00BC1EF3"/>
    <w:rsid w:val="00BC24E9"/>
    <w:rsid w:val="00BC579F"/>
    <w:rsid w:val="00BC6171"/>
    <w:rsid w:val="00BD1995"/>
    <w:rsid w:val="00BD1B96"/>
    <w:rsid w:val="00BD5667"/>
    <w:rsid w:val="00BD7166"/>
    <w:rsid w:val="00BE0CA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DA"/>
    <w:rsid w:val="00C1268E"/>
    <w:rsid w:val="00C148A2"/>
    <w:rsid w:val="00C15A80"/>
    <w:rsid w:val="00C15BBB"/>
    <w:rsid w:val="00C16311"/>
    <w:rsid w:val="00C209B5"/>
    <w:rsid w:val="00C23379"/>
    <w:rsid w:val="00C272A7"/>
    <w:rsid w:val="00C31BBF"/>
    <w:rsid w:val="00C31FC0"/>
    <w:rsid w:val="00C32C74"/>
    <w:rsid w:val="00C345F7"/>
    <w:rsid w:val="00C35BDD"/>
    <w:rsid w:val="00C370B3"/>
    <w:rsid w:val="00C372BC"/>
    <w:rsid w:val="00C37FF1"/>
    <w:rsid w:val="00C40ACE"/>
    <w:rsid w:val="00C42C01"/>
    <w:rsid w:val="00C4541B"/>
    <w:rsid w:val="00C4595C"/>
    <w:rsid w:val="00C46788"/>
    <w:rsid w:val="00C50483"/>
    <w:rsid w:val="00C507CD"/>
    <w:rsid w:val="00C51CC0"/>
    <w:rsid w:val="00C5254A"/>
    <w:rsid w:val="00C53EFF"/>
    <w:rsid w:val="00C5441F"/>
    <w:rsid w:val="00C55EC6"/>
    <w:rsid w:val="00C5739B"/>
    <w:rsid w:val="00C6065C"/>
    <w:rsid w:val="00C60E4E"/>
    <w:rsid w:val="00C622F1"/>
    <w:rsid w:val="00C63322"/>
    <w:rsid w:val="00C64507"/>
    <w:rsid w:val="00C65A05"/>
    <w:rsid w:val="00C70B08"/>
    <w:rsid w:val="00C70EEB"/>
    <w:rsid w:val="00C71C97"/>
    <w:rsid w:val="00C7246E"/>
    <w:rsid w:val="00C73AD8"/>
    <w:rsid w:val="00C75700"/>
    <w:rsid w:val="00C7579D"/>
    <w:rsid w:val="00C85E35"/>
    <w:rsid w:val="00C85EA4"/>
    <w:rsid w:val="00C912FE"/>
    <w:rsid w:val="00C9162B"/>
    <w:rsid w:val="00C91B3B"/>
    <w:rsid w:val="00C95A5A"/>
    <w:rsid w:val="00C96015"/>
    <w:rsid w:val="00CA1572"/>
    <w:rsid w:val="00CA3545"/>
    <w:rsid w:val="00CA47F6"/>
    <w:rsid w:val="00CA6B87"/>
    <w:rsid w:val="00CA7EA4"/>
    <w:rsid w:val="00CB32D6"/>
    <w:rsid w:val="00CB4B9A"/>
    <w:rsid w:val="00CB50BA"/>
    <w:rsid w:val="00CB65FD"/>
    <w:rsid w:val="00CB660D"/>
    <w:rsid w:val="00CC144E"/>
    <w:rsid w:val="00CC1496"/>
    <w:rsid w:val="00CC2031"/>
    <w:rsid w:val="00CC3D46"/>
    <w:rsid w:val="00CC41AC"/>
    <w:rsid w:val="00CD1799"/>
    <w:rsid w:val="00CD2723"/>
    <w:rsid w:val="00CD65B8"/>
    <w:rsid w:val="00CD68DE"/>
    <w:rsid w:val="00CE0E03"/>
    <w:rsid w:val="00CE51C3"/>
    <w:rsid w:val="00CE54FE"/>
    <w:rsid w:val="00CF2483"/>
    <w:rsid w:val="00CF2F38"/>
    <w:rsid w:val="00CF3399"/>
    <w:rsid w:val="00CF4F69"/>
    <w:rsid w:val="00CF63B8"/>
    <w:rsid w:val="00CF69E3"/>
    <w:rsid w:val="00D007D1"/>
    <w:rsid w:val="00D05AFF"/>
    <w:rsid w:val="00D1072F"/>
    <w:rsid w:val="00D10744"/>
    <w:rsid w:val="00D11E98"/>
    <w:rsid w:val="00D12296"/>
    <w:rsid w:val="00D1296E"/>
    <w:rsid w:val="00D131B6"/>
    <w:rsid w:val="00D13B6E"/>
    <w:rsid w:val="00D1467F"/>
    <w:rsid w:val="00D15589"/>
    <w:rsid w:val="00D17334"/>
    <w:rsid w:val="00D20D8B"/>
    <w:rsid w:val="00D21815"/>
    <w:rsid w:val="00D22383"/>
    <w:rsid w:val="00D22AE8"/>
    <w:rsid w:val="00D244AA"/>
    <w:rsid w:val="00D25B07"/>
    <w:rsid w:val="00D26998"/>
    <w:rsid w:val="00D30C19"/>
    <w:rsid w:val="00D323C2"/>
    <w:rsid w:val="00D344BE"/>
    <w:rsid w:val="00D3471A"/>
    <w:rsid w:val="00D37BBE"/>
    <w:rsid w:val="00D43009"/>
    <w:rsid w:val="00D432AD"/>
    <w:rsid w:val="00D442E0"/>
    <w:rsid w:val="00D46DFF"/>
    <w:rsid w:val="00D50E00"/>
    <w:rsid w:val="00D51069"/>
    <w:rsid w:val="00D51E75"/>
    <w:rsid w:val="00D53816"/>
    <w:rsid w:val="00D56456"/>
    <w:rsid w:val="00D56CCE"/>
    <w:rsid w:val="00D6233C"/>
    <w:rsid w:val="00D62410"/>
    <w:rsid w:val="00D66A71"/>
    <w:rsid w:val="00D67479"/>
    <w:rsid w:val="00D711FA"/>
    <w:rsid w:val="00D73786"/>
    <w:rsid w:val="00D75124"/>
    <w:rsid w:val="00D75369"/>
    <w:rsid w:val="00D7656A"/>
    <w:rsid w:val="00D77F6E"/>
    <w:rsid w:val="00D823C5"/>
    <w:rsid w:val="00D83BD4"/>
    <w:rsid w:val="00D8426D"/>
    <w:rsid w:val="00D851B3"/>
    <w:rsid w:val="00D8781E"/>
    <w:rsid w:val="00D91829"/>
    <w:rsid w:val="00D91B5D"/>
    <w:rsid w:val="00D91EF1"/>
    <w:rsid w:val="00D920E5"/>
    <w:rsid w:val="00D9537D"/>
    <w:rsid w:val="00D9689B"/>
    <w:rsid w:val="00DA14A7"/>
    <w:rsid w:val="00DA2039"/>
    <w:rsid w:val="00DA3315"/>
    <w:rsid w:val="00DA3D79"/>
    <w:rsid w:val="00DA41C8"/>
    <w:rsid w:val="00DA4A69"/>
    <w:rsid w:val="00DA6DD2"/>
    <w:rsid w:val="00DB097D"/>
    <w:rsid w:val="00DB1742"/>
    <w:rsid w:val="00DB1760"/>
    <w:rsid w:val="00DB19AE"/>
    <w:rsid w:val="00DB1DA3"/>
    <w:rsid w:val="00DB237F"/>
    <w:rsid w:val="00DB30EB"/>
    <w:rsid w:val="00DB6243"/>
    <w:rsid w:val="00DB6254"/>
    <w:rsid w:val="00DB6CCC"/>
    <w:rsid w:val="00DC0277"/>
    <w:rsid w:val="00DC471A"/>
    <w:rsid w:val="00DD1FF3"/>
    <w:rsid w:val="00DD35EA"/>
    <w:rsid w:val="00DD52CC"/>
    <w:rsid w:val="00DD5879"/>
    <w:rsid w:val="00DD6D04"/>
    <w:rsid w:val="00DE0DCA"/>
    <w:rsid w:val="00DE308B"/>
    <w:rsid w:val="00DF0002"/>
    <w:rsid w:val="00DF129E"/>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73A5"/>
    <w:rsid w:val="00E31F2D"/>
    <w:rsid w:val="00E32A4B"/>
    <w:rsid w:val="00E34B58"/>
    <w:rsid w:val="00E362C1"/>
    <w:rsid w:val="00E37A7A"/>
    <w:rsid w:val="00E41491"/>
    <w:rsid w:val="00E435A9"/>
    <w:rsid w:val="00E453FA"/>
    <w:rsid w:val="00E45451"/>
    <w:rsid w:val="00E47630"/>
    <w:rsid w:val="00E47C98"/>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91E2F"/>
    <w:rsid w:val="00E93C12"/>
    <w:rsid w:val="00E94157"/>
    <w:rsid w:val="00E950F5"/>
    <w:rsid w:val="00E95882"/>
    <w:rsid w:val="00E9793A"/>
    <w:rsid w:val="00E979C2"/>
    <w:rsid w:val="00EA004D"/>
    <w:rsid w:val="00EA1688"/>
    <w:rsid w:val="00EA1E2C"/>
    <w:rsid w:val="00EA3690"/>
    <w:rsid w:val="00EA505C"/>
    <w:rsid w:val="00EA7525"/>
    <w:rsid w:val="00EB01B1"/>
    <w:rsid w:val="00EB2FEF"/>
    <w:rsid w:val="00EB33FE"/>
    <w:rsid w:val="00EB34E9"/>
    <w:rsid w:val="00EB3D19"/>
    <w:rsid w:val="00EB4A66"/>
    <w:rsid w:val="00EB4EC1"/>
    <w:rsid w:val="00EB62FF"/>
    <w:rsid w:val="00EB6F51"/>
    <w:rsid w:val="00EC015D"/>
    <w:rsid w:val="00EC0262"/>
    <w:rsid w:val="00EC0891"/>
    <w:rsid w:val="00EC09F2"/>
    <w:rsid w:val="00EC18E6"/>
    <w:rsid w:val="00EC1942"/>
    <w:rsid w:val="00EC4697"/>
    <w:rsid w:val="00EC5795"/>
    <w:rsid w:val="00EC63A1"/>
    <w:rsid w:val="00EC6CEF"/>
    <w:rsid w:val="00EC7177"/>
    <w:rsid w:val="00ED0ECA"/>
    <w:rsid w:val="00ED1A60"/>
    <w:rsid w:val="00ED1B12"/>
    <w:rsid w:val="00ED3438"/>
    <w:rsid w:val="00ED51FE"/>
    <w:rsid w:val="00ED5BE0"/>
    <w:rsid w:val="00ED6E56"/>
    <w:rsid w:val="00EE2060"/>
    <w:rsid w:val="00EE46D5"/>
    <w:rsid w:val="00EE4713"/>
    <w:rsid w:val="00EE4C33"/>
    <w:rsid w:val="00EE51DB"/>
    <w:rsid w:val="00EE7952"/>
    <w:rsid w:val="00EF0391"/>
    <w:rsid w:val="00EF2023"/>
    <w:rsid w:val="00EF55F3"/>
    <w:rsid w:val="00F00F5D"/>
    <w:rsid w:val="00F01139"/>
    <w:rsid w:val="00F01503"/>
    <w:rsid w:val="00F01ABA"/>
    <w:rsid w:val="00F01F6A"/>
    <w:rsid w:val="00F02588"/>
    <w:rsid w:val="00F03865"/>
    <w:rsid w:val="00F03A09"/>
    <w:rsid w:val="00F050E9"/>
    <w:rsid w:val="00F05A93"/>
    <w:rsid w:val="00F0742E"/>
    <w:rsid w:val="00F079F3"/>
    <w:rsid w:val="00F1003B"/>
    <w:rsid w:val="00F11234"/>
    <w:rsid w:val="00F13DC0"/>
    <w:rsid w:val="00F13ED3"/>
    <w:rsid w:val="00F14485"/>
    <w:rsid w:val="00F14D78"/>
    <w:rsid w:val="00F14F04"/>
    <w:rsid w:val="00F1507B"/>
    <w:rsid w:val="00F15C44"/>
    <w:rsid w:val="00F161D1"/>
    <w:rsid w:val="00F16F02"/>
    <w:rsid w:val="00F170BA"/>
    <w:rsid w:val="00F1741A"/>
    <w:rsid w:val="00F179B3"/>
    <w:rsid w:val="00F2233B"/>
    <w:rsid w:val="00F24223"/>
    <w:rsid w:val="00F2453E"/>
    <w:rsid w:val="00F26A60"/>
    <w:rsid w:val="00F27B82"/>
    <w:rsid w:val="00F3038C"/>
    <w:rsid w:val="00F30647"/>
    <w:rsid w:val="00F30AF3"/>
    <w:rsid w:val="00F36803"/>
    <w:rsid w:val="00F37E2A"/>
    <w:rsid w:val="00F418A8"/>
    <w:rsid w:val="00F41DC8"/>
    <w:rsid w:val="00F41EC9"/>
    <w:rsid w:val="00F43970"/>
    <w:rsid w:val="00F43D7B"/>
    <w:rsid w:val="00F44B3C"/>
    <w:rsid w:val="00F458E9"/>
    <w:rsid w:val="00F465B6"/>
    <w:rsid w:val="00F50542"/>
    <w:rsid w:val="00F52835"/>
    <w:rsid w:val="00F55623"/>
    <w:rsid w:val="00F621D8"/>
    <w:rsid w:val="00F627EF"/>
    <w:rsid w:val="00F642DC"/>
    <w:rsid w:val="00F64CB9"/>
    <w:rsid w:val="00F65B2C"/>
    <w:rsid w:val="00F65EE8"/>
    <w:rsid w:val="00F67181"/>
    <w:rsid w:val="00F70574"/>
    <w:rsid w:val="00F732A2"/>
    <w:rsid w:val="00F7372F"/>
    <w:rsid w:val="00F7500A"/>
    <w:rsid w:val="00F76967"/>
    <w:rsid w:val="00F770E6"/>
    <w:rsid w:val="00F773F3"/>
    <w:rsid w:val="00F77628"/>
    <w:rsid w:val="00F77D64"/>
    <w:rsid w:val="00F8309A"/>
    <w:rsid w:val="00F838DD"/>
    <w:rsid w:val="00F83EEF"/>
    <w:rsid w:val="00F84850"/>
    <w:rsid w:val="00F87351"/>
    <w:rsid w:val="00F87E69"/>
    <w:rsid w:val="00F90FDF"/>
    <w:rsid w:val="00F910FA"/>
    <w:rsid w:val="00F92869"/>
    <w:rsid w:val="00F93FE6"/>
    <w:rsid w:val="00F95C0A"/>
    <w:rsid w:val="00F975F2"/>
    <w:rsid w:val="00F97BF7"/>
    <w:rsid w:val="00FA03C0"/>
    <w:rsid w:val="00FA0617"/>
    <w:rsid w:val="00FA1A3C"/>
    <w:rsid w:val="00FA201A"/>
    <w:rsid w:val="00FA28E3"/>
    <w:rsid w:val="00FA49F4"/>
    <w:rsid w:val="00FA6FAA"/>
    <w:rsid w:val="00FB06F3"/>
    <w:rsid w:val="00FB25B5"/>
    <w:rsid w:val="00FB2CD4"/>
    <w:rsid w:val="00FB3B70"/>
    <w:rsid w:val="00FC1E4D"/>
    <w:rsid w:val="00FC267A"/>
    <w:rsid w:val="00FC5B16"/>
    <w:rsid w:val="00FC6159"/>
    <w:rsid w:val="00FC7E7F"/>
    <w:rsid w:val="00FD061C"/>
    <w:rsid w:val="00FD0C6F"/>
    <w:rsid w:val="00FD1D52"/>
    <w:rsid w:val="00FD4E60"/>
    <w:rsid w:val="00FD6188"/>
    <w:rsid w:val="00FD6762"/>
    <w:rsid w:val="00FD7207"/>
    <w:rsid w:val="00FE0EAA"/>
    <w:rsid w:val="00FE2B01"/>
    <w:rsid w:val="00FE3CD6"/>
    <w:rsid w:val="00FE3E81"/>
    <w:rsid w:val="00FE5859"/>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C8B53"/>
  <w15:docId w15:val="{F3FD0B87-A730-46D6-A502-5280256F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styleId="UnresolvedMention">
    <w:name w:val="Unresolved Mention"/>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ecisions/cop?m=cop-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bd.int/doc/decisions/cop-12/cop-12-dec-17-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s/cop?m=cop-16" TargetMode="External"/><Relationship Id="rId5" Type="http://schemas.openxmlformats.org/officeDocument/2006/relationships/webSettings" Target="webSettings.xml"/><Relationship Id="rId15" Type="http://schemas.openxmlformats.org/officeDocument/2006/relationships/hyperlink" Target="https://www.cbd.int/decisions/cop?m=cop-16"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invasiv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4837E9BBA4F17954FB0CDA6F0C70B"/>
        <w:category>
          <w:name w:val="General"/>
          <w:gallery w:val="placeholder"/>
        </w:category>
        <w:types>
          <w:type w:val="bbPlcHdr"/>
        </w:types>
        <w:behaviors>
          <w:behavior w:val="content"/>
        </w:behaviors>
        <w:guid w:val="{FB03D423-9271-449E-A5ED-2E20302E216D}"/>
      </w:docPartPr>
      <w:docPartBody>
        <w:p w:rsidR="00677778" w:rsidRDefault="00677778" w:rsidP="00677778">
          <w:pPr>
            <w:pStyle w:val="9454837E9BBA4F17954FB0CDA6F0C70B"/>
          </w:pPr>
          <w:r w:rsidRPr="007E02EB">
            <w:rPr>
              <w:rStyle w:val="PlaceholderText"/>
            </w:rPr>
            <w:t>[Title]</w:t>
          </w:r>
        </w:p>
      </w:docPartBody>
    </w:docPart>
    <w:docPart>
      <w:docPartPr>
        <w:name w:val="0178EB296A584E24BAD25B37B36FD709"/>
        <w:category>
          <w:name w:val="General"/>
          <w:gallery w:val="placeholder"/>
        </w:category>
        <w:types>
          <w:type w:val="bbPlcHdr"/>
        </w:types>
        <w:behaviors>
          <w:behavior w:val="content"/>
        </w:behaviors>
        <w:guid w:val="{A46FE0E3-DCD0-42C1-AEF9-1B31CAEABE38}"/>
      </w:docPartPr>
      <w:docPartBody>
        <w:p w:rsidR="00677778" w:rsidRDefault="00677778" w:rsidP="00677778">
          <w:pPr>
            <w:pStyle w:val="0178EB296A584E24BAD25B37B36FD709"/>
          </w:pPr>
          <w:r w:rsidRPr="00AB60F6">
            <w:rPr>
              <w:rStyle w:val="PlaceholderText"/>
            </w:rPr>
            <w:t>Click here to enter text.</w:t>
          </w:r>
        </w:p>
      </w:docPartBody>
    </w:docPart>
    <w:docPart>
      <w:docPartPr>
        <w:name w:val="6FB89FFAE98E104D8CD703E586C3FAE9"/>
        <w:category>
          <w:name w:val="General"/>
          <w:gallery w:val="placeholder"/>
        </w:category>
        <w:types>
          <w:type w:val="bbPlcHdr"/>
        </w:types>
        <w:behaviors>
          <w:behavior w:val="content"/>
        </w:behaviors>
        <w:guid w:val="{30017970-4F40-2E4B-ADA0-9ED57352F402}"/>
      </w:docPartPr>
      <w:docPartBody>
        <w:p w:rsidR="002C6348" w:rsidRDefault="00EC7C96" w:rsidP="00EC7C96">
          <w:pPr>
            <w:pStyle w:val="6FB89FFAE98E104D8CD703E586C3FAE9"/>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207B5"/>
    <w:rsid w:val="000F60EA"/>
    <w:rsid w:val="001603B3"/>
    <w:rsid w:val="001B29AF"/>
    <w:rsid w:val="001C3F63"/>
    <w:rsid w:val="002207D8"/>
    <w:rsid w:val="002C6348"/>
    <w:rsid w:val="002D0C1B"/>
    <w:rsid w:val="002E6702"/>
    <w:rsid w:val="00327927"/>
    <w:rsid w:val="0037757D"/>
    <w:rsid w:val="003A445D"/>
    <w:rsid w:val="00442B62"/>
    <w:rsid w:val="004A4098"/>
    <w:rsid w:val="004A69EC"/>
    <w:rsid w:val="00517717"/>
    <w:rsid w:val="005640C7"/>
    <w:rsid w:val="005904BD"/>
    <w:rsid w:val="00677778"/>
    <w:rsid w:val="00692478"/>
    <w:rsid w:val="00724221"/>
    <w:rsid w:val="00724E25"/>
    <w:rsid w:val="007B0918"/>
    <w:rsid w:val="007E19D3"/>
    <w:rsid w:val="007E501A"/>
    <w:rsid w:val="0083264A"/>
    <w:rsid w:val="00834F45"/>
    <w:rsid w:val="00856010"/>
    <w:rsid w:val="009555FF"/>
    <w:rsid w:val="00955C84"/>
    <w:rsid w:val="00961C34"/>
    <w:rsid w:val="00963B56"/>
    <w:rsid w:val="009A647C"/>
    <w:rsid w:val="009C6C96"/>
    <w:rsid w:val="00A27574"/>
    <w:rsid w:val="00A84478"/>
    <w:rsid w:val="00AE2423"/>
    <w:rsid w:val="00B36C7B"/>
    <w:rsid w:val="00BA4281"/>
    <w:rsid w:val="00BB2CFE"/>
    <w:rsid w:val="00BB720C"/>
    <w:rsid w:val="00BC32AF"/>
    <w:rsid w:val="00C64507"/>
    <w:rsid w:val="00C778C8"/>
    <w:rsid w:val="00CA4D0D"/>
    <w:rsid w:val="00CC1CAF"/>
    <w:rsid w:val="00D5481D"/>
    <w:rsid w:val="00D715E3"/>
    <w:rsid w:val="00D71C90"/>
    <w:rsid w:val="00DD13E8"/>
    <w:rsid w:val="00E50FF2"/>
    <w:rsid w:val="00EC17B5"/>
    <w:rsid w:val="00EC7C96"/>
    <w:rsid w:val="00EC7E11"/>
    <w:rsid w:val="00F55623"/>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7C96"/>
    <w:rPr>
      <w:color w:val="808080"/>
    </w:rPr>
  </w:style>
  <w:style w:type="paragraph" w:customStyle="1" w:styleId="9454837E9BBA4F17954FB0CDA6F0C70B">
    <w:name w:val="9454837E9BBA4F17954FB0CDA6F0C70B"/>
    <w:rsid w:val="00677778"/>
    <w:pPr>
      <w:spacing w:after="160" w:line="259" w:lineRule="auto"/>
    </w:pPr>
    <w:rPr>
      <w:kern w:val="2"/>
      <w:lang w:val="en-CA" w:eastAsia="en-CA"/>
      <w14:ligatures w14:val="standardContextual"/>
    </w:rPr>
  </w:style>
  <w:style w:type="paragraph" w:customStyle="1" w:styleId="0178EB296A584E24BAD25B37B36FD709">
    <w:name w:val="0178EB296A584E24BAD25B37B36FD709"/>
    <w:rsid w:val="00677778"/>
    <w:pPr>
      <w:spacing w:after="160" w:line="259" w:lineRule="auto"/>
    </w:pPr>
    <w:rPr>
      <w:kern w:val="2"/>
      <w:lang w:val="en-CA" w:eastAsia="en-CA"/>
      <w14:ligatures w14:val="standardContextual"/>
    </w:rPr>
  </w:style>
  <w:style w:type="paragraph" w:customStyle="1" w:styleId="6FB89FFAE98E104D8CD703E586C3FAE9">
    <w:name w:val="6FB89FFAE98E104D8CD703E586C3FAE9"/>
    <w:rsid w:val="00EC7C96"/>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DB64-E51A-43CA-A5C5-53C888AE5D1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الأنواع الغريبة الغازية</vt:lpstr>
    </vt:vector>
  </TitlesOfParts>
  <Company>Biodiversity</Company>
  <LinksUpToDate>false</LinksUpToDate>
  <CharactersWithSpaces>4727</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الأنواع الغريبة الغازية</dc:title>
  <dc:subject>CBD/SBSTTA/REC/27/8</dc:subject>
  <dc:creator>SCBD</dc:creator>
  <cp:lastModifiedBy>Mariko Nishi</cp:lastModifiedBy>
  <cp:revision>37</cp:revision>
  <cp:lastPrinted>2025-11-20T14:27:00Z</cp:lastPrinted>
  <dcterms:created xsi:type="dcterms:W3CDTF">2025-10-22T08:41:00Z</dcterms:created>
  <dcterms:modified xsi:type="dcterms:W3CDTF">2025-11-20T22:13:00Z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