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82" w:type="dxa"/>
        <w:tblInd w:w="-283" w:type="dxa"/>
        <w:tblLayout w:type="fixed"/>
        <w:tblLook w:val="0000" w:firstRow="0" w:lastRow="0" w:firstColumn="0" w:lastColumn="0" w:noHBand="0" w:noVBand="0"/>
      </w:tblPr>
      <w:tblGrid>
        <w:gridCol w:w="975"/>
        <w:gridCol w:w="1434"/>
        <w:gridCol w:w="8073"/>
      </w:tblGrid>
      <w:tr w:rsidR="00011A86" w:rsidRPr="00102CBB" w14:paraId="1662BF36" w14:textId="77777777" w:rsidTr="00011A86">
        <w:trPr>
          <w:trHeight w:val="850"/>
        </w:trPr>
        <w:tc>
          <w:tcPr>
            <w:tcW w:w="975" w:type="dxa"/>
            <w:vAlign w:val="bottom"/>
          </w:tcPr>
          <w:p w14:paraId="71C4BF6D" w14:textId="644D6976" w:rsidR="00011A86" w:rsidRPr="00102CBB" w:rsidRDefault="00011A86" w:rsidP="00011A86">
            <w:pPr>
              <w:pStyle w:val="AASmallLogo"/>
            </w:pPr>
            <w:r w:rsidRPr="00102CBB">
              <w:rPr>
                <w:noProof/>
                <w14:ligatures w14:val="standardContextual"/>
              </w:rPr>
              <w:drawing>
                <wp:inline distT="0" distB="0" distL="0" distR="0" wp14:anchorId="08D3B4D4" wp14:editId="70750A58">
                  <wp:extent cx="474727" cy="402337"/>
                  <wp:effectExtent l="0" t="0" r="1905" b="0"/>
                  <wp:docPr id="1816227530" name="Picture 4"/>
                  <wp:cNvGraphicFramePr/>
                  <a:graphic xmlns:a="http://schemas.openxmlformats.org/drawingml/2006/main">
                    <a:graphicData uri="http://schemas.openxmlformats.org/drawingml/2006/picture">
                      <pic:pic xmlns:pic="http://schemas.openxmlformats.org/drawingml/2006/picture">
                        <pic:nvPicPr>
                          <pic:cNvPr id="181622753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74727" cy="402337"/>
                          </a:xfrm>
                          <a:prstGeom prst="rect">
                            <a:avLst/>
                          </a:prstGeom>
                        </pic:spPr>
                      </pic:pic>
                    </a:graphicData>
                  </a:graphic>
                </wp:inline>
              </w:drawing>
            </w:r>
            <w:r w:rsidRPr="00102CBB">
              <w:t xml:space="preserve"> </w:t>
            </w:r>
          </w:p>
          <w:p w14:paraId="734C544F" w14:textId="7F44141E" w:rsidR="00011A86" w:rsidRPr="00102CBB" w:rsidRDefault="00011A86" w:rsidP="00011A86">
            <w:pPr>
              <w:pStyle w:val="AASmallLogo"/>
            </w:pPr>
          </w:p>
        </w:tc>
        <w:tc>
          <w:tcPr>
            <w:tcW w:w="1434" w:type="dxa"/>
            <w:noWrap/>
            <w:vAlign w:val="bottom"/>
          </w:tcPr>
          <w:p w14:paraId="60DD85AE" w14:textId="183C53D2" w:rsidR="00011A86" w:rsidRPr="00102CBB" w:rsidRDefault="00011A86" w:rsidP="00011A86">
            <w:pPr>
              <w:pStyle w:val="AASmallLogo"/>
            </w:pPr>
            <w:r w:rsidRPr="00102CBB">
              <w:rPr>
                <w:noProof/>
                <w14:ligatures w14:val="standardContextual"/>
              </w:rPr>
              <w:drawing>
                <wp:inline distT="0" distB="0" distL="0" distR="0" wp14:anchorId="5D686BF0" wp14:editId="65953D8E">
                  <wp:extent cx="498788" cy="357465"/>
                  <wp:effectExtent l="0" t="0" r="0" b="5080"/>
                  <wp:docPr id="659336537" name="Picture 5"/>
                  <wp:cNvGraphicFramePr/>
                  <a:graphic xmlns:a="http://schemas.openxmlformats.org/drawingml/2006/main">
                    <a:graphicData uri="http://schemas.openxmlformats.org/drawingml/2006/picture">
                      <pic:pic xmlns:pic="http://schemas.openxmlformats.org/drawingml/2006/picture">
                        <pic:nvPicPr>
                          <pic:cNvPr id="659336537" name=""/>
                          <pic:cNvPicPr/>
                        </pic:nvPicPr>
                        <pic:blipFill>
                          <a:blip r:embed="rId12">
                            <a:extLst>
                              <a:ext uri="{28A0092B-C50C-407E-A947-70E740481C1C}">
                                <a14:useLocalDpi xmlns:a14="http://schemas.microsoft.com/office/drawing/2010/main" val="0"/>
                              </a:ext>
                            </a:extLst>
                          </a:blip>
                          <a:stretch>
                            <a:fillRect/>
                          </a:stretch>
                        </pic:blipFill>
                        <pic:spPr>
                          <a:xfrm>
                            <a:off x="0" y="0"/>
                            <a:ext cx="498788" cy="357465"/>
                          </a:xfrm>
                          <a:prstGeom prst="rect">
                            <a:avLst/>
                          </a:prstGeom>
                        </pic:spPr>
                      </pic:pic>
                    </a:graphicData>
                  </a:graphic>
                </wp:inline>
              </w:drawing>
            </w:r>
            <w:r w:rsidRPr="00102CBB">
              <w:t xml:space="preserve"> </w:t>
            </w:r>
          </w:p>
          <w:p w14:paraId="524B4373" w14:textId="7ED8DE85" w:rsidR="00011A86" w:rsidRPr="00102CBB" w:rsidRDefault="00011A86" w:rsidP="00011A86">
            <w:pPr>
              <w:pStyle w:val="AASmallLogo"/>
            </w:pPr>
          </w:p>
        </w:tc>
        <w:tc>
          <w:tcPr>
            <w:tcW w:w="8073" w:type="dxa"/>
            <w:vAlign w:val="bottom"/>
          </w:tcPr>
          <w:p w14:paraId="2C676A38" w14:textId="6B42F221" w:rsidR="00011A86" w:rsidRPr="00102CBB" w:rsidRDefault="00AF1A55" w:rsidP="00FF08AB">
            <w:pPr>
              <w:pStyle w:val="ABSymbol"/>
            </w:pPr>
            <w:r w:rsidRPr="00403D57">
              <w:rPr>
                <w:sz w:val="40"/>
              </w:rPr>
              <w:t>CBD</w:t>
            </w:r>
            <w:r w:rsidR="00011A86" w:rsidRPr="00102CBB">
              <w:t>/</w:t>
            </w:r>
            <w:r w:rsidRPr="00403D57">
              <w:t>SBSTTA</w:t>
            </w:r>
            <w:r w:rsidR="00011A86" w:rsidRPr="00102CBB">
              <w:t>/</w:t>
            </w:r>
            <w:r w:rsidR="001636B4">
              <w:t>REC/</w:t>
            </w:r>
            <w:r w:rsidRPr="00102CBB">
              <w:t>2</w:t>
            </w:r>
            <w:r w:rsidR="00EA3727" w:rsidRPr="00102CBB">
              <w:t>8</w:t>
            </w:r>
            <w:r w:rsidRPr="00102CBB">
              <w:t>/</w:t>
            </w:r>
            <w:r w:rsidR="001636B4">
              <w:t>2</w:t>
            </w:r>
          </w:p>
        </w:tc>
      </w:tr>
    </w:tbl>
    <w:p w14:paraId="685C3BE7" w14:textId="77777777" w:rsidR="00011A86" w:rsidRPr="00102CBB" w:rsidRDefault="00011A86" w:rsidP="00011A86">
      <w:pPr>
        <w:pStyle w:val="AISpacer"/>
      </w:pPr>
    </w:p>
    <w:tbl>
      <w:tblPr>
        <w:tblW w:w="10482" w:type="dxa"/>
        <w:tblInd w:w="-283" w:type="dxa"/>
        <w:tblBorders>
          <w:top w:val="single" w:sz="8" w:space="0" w:color="auto"/>
          <w:bottom w:val="single" w:sz="12" w:space="0" w:color="auto"/>
        </w:tblBorders>
        <w:tblLayout w:type="fixed"/>
        <w:tblLook w:val="0000" w:firstRow="0" w:lastRow="0" w:firstColumn="0" w:lastColumn="0" w:noHBand="0" w:noVBand="0"/>
      </w:tblPr>
      <w:tblGrid>
        <w:gridCol w:w="7370"/>
        <w:gridCol w:w="3112"/>
      </w:tblGrid>
      <w:tr w:rsidR="00011A86" w:rsidRPr="00102CBB" w14:paraId="3DE89875" w14:textId="77777777" w:rsidTr="00011A86">
        <w:trPr>
          <w:trHeight w:val="1814"/>
        </w:trPr>
        <w:tc>
          <w:tcPr>
            <w:tcW w:w="7370" w:type="dxa"/>
          </w:tcPr>
          <w:p w14:paraId="7F286C05" w14:textId="3E0D6615" w:rsidR="00011A86" w:rsidRPr="00102CBB" w:rsidRDefault="00011A86" w:rsidP="00011A86">
            <w:pPr>
              <w:pStyle w:val="ACLargeLogo"/>
            </w:pPr>
            <w:r w:rsidRPr="00102CBB">
              <w:rPr>
                <w:noProof/>
                <w14:ligatures w14:val="standardContextual"/>
              </w:rPr>
              <w:drawing>
                <wp:inline distT="0" distB="0" distL="0" distR="0" wp14:anchorId="2311FC03" wp14:editId="39645792">
                  <wp:extent cx="2755631" cy="1030313"/>
                  <wp:effectExtent l="0" t="0" r="0" b="0"/>
                  <wp:docPr id="370336840" name="Picture 6"/>
                  <wp:cNvGraphicFramePr/>
                  <a:graphic xmlns:a="http://schemas.openxmlformats.org/drawingml/2006/main">
                    <a:graphicData uri="http://schemas.openxmlformats.org/drawingml/2006/picture">
                      <pic:pic xmlns:pic="http://schemas.openxmlformats.org/drawingml/2006/picture">
                        <pic:nvPicPr>
                          <pic:cNvPr id="370336840" name=""/>
                          <pic:cNvPicPr/>
                        </pic:nvPicPr>
                        <pic:blipFill>
                          <a:blip r:embed="rId13">
                            <a:extLst>
                              <a:ext uri="{28A0092B-C50C-407E-A947-70E740481C1C}">
                                <a14:useLocalDpi xmlns:a14="http://schemas.microsoft.com/office/drawing/2010/main" val="0"/>
                              </a:ext>
                            </a:extLst>
                          </a:blip>
                          <a:stretch>
                            <a:fillRect/>
                          </a:stretch>
                        </pic:blipFill>
                        <pic:spPr>
                          <a:xfrm>
                            <a:off x="0" y="0"/>
                            <a:ext cx="2755631" cy="1030313"/>
                          </a:xfrm>
                          <a:prstGeom prst="rect">
                            <a:avLst/>
                          </a:prstGeom>
                        </pic:spPr>
                      </pic:pic>
                    </a:graphicData>
                  </a:graphic>
                </wp:inline>
              </w:drawing>
            </w:r>
            <w:r w:rsidRPr="00102CBB">
              <w:t xml:space="preserve"> </w:t>
            </w:r>
          </w:p>
          <w:p w14:paraId="58ABBEA6" w14:textId="296768B3" w:rsidR="00011A86" w:rsidRPr="00102CBB" w:rsidRDefault="00011A86" w:rsidP="00011A86">
            <w:pPr>
              <w:pStyle w:val="ACLargeLogo"/>
            </w:pPr>
          </w:p>
        </w:tc>
        <w:tc>
          <w:tcPr>
            <w:tcW w:w="3112" w:type="dxa"/>
          </w:tcPr>
          <w:p w14:paraId="5F1366CB" w14:textId="024FD36E" w:rsidR="00011A86" w:rsidRPr="00102CBB" w:rsidRDefault="00011A86" w:rsidP="00011A86">
            <w:pPr>
              <w:pStyle w:val="AEDistrNormal"/>
            </w:pPr>
            <w:r w:rsidRPr="00102CBB">
              <w:t xml:space="preserve">Distr.: </w:t>
            </w:r>
            <w:r w:rsidR="001636B4">
              <w:t>General</w:t>
            </w:r>
          </w:p>
          <w:p w14:paraId="03300413" w14:textId="68D2139E" w:rsidR="00011A86" w:rsidRPr="00102CBB" w:rsidRDefault="001636B4" w:rsidP="00011A86">
            <w:pPr>
              <w:pStyle w:val="AEDistrNormal"/>
            </w:pPr>
            <w:r>
              <w:t>1 August</w:t>
            </w:r>
            <w:r w:rsidR="004A3CC3" w:rsidRPr="00403D57">
              <w:t xml:space="preserve"> </w:t>
            </w:r>
            <w:r w:rsidR="00435A20" w:rsidRPr="00403D57">
              <w:t>2026</w:t>
            </w:r>
          </w:p>
          <w:p w14:paraId="239DEA1B" w14:textId="3D2427F5" w:rsidR="00011A86" w:rsidRPr="00102CBB" w:rsidRDefault="00011A86" w:rsidP="00011A86">
            <w:pPr>
              <w:pStyle w:val="AEDistrNormal6pt"/>
            </w:pPr>
            <w:r w:rsidRPr="00102CBB">
              <w:t xml:space="preserve">Original: </w:t>
            </w:r>
            <w:r w:rsidR="00AF1A55" w:rsidRPr="00102CBB">
              <w:t>English</w:t>
            </w:r>
          </w:p>
          <w:p w14:paraId="4FBDC2D7" w14:textId="2F4FCDFB" w:rsidR="00011A86" w:rsidRPr="00102CBB" w:rsidRDefault="00011A86" w:rsidP="00011A86">
            <w:pPr>
              <w:pStyle w:val="AEDistrNormal6pt"/>
            </w:pPr>
          </w:p>
        </w:tc>
      </w:tr>
    </w:tbl>
    <w:p w14:paraId="5CAC1A4B" w14:textId="77777777" w:rsidR="00011A86" w:rsidRPr="00102CBB" w:rsidRDefault="00011A86" w:rsidP="00011A86">
      <w:pPr>
        <w:pStyle w:val="AISpacer"/>
      </w:pPr>
    </w:p>
    <w:tbl>
      <w:tblPr>
        <w:tblW w:w="10482" w:type="dxa"/>
        <w:tblInd w:w="-283" w:type="dxa"/>
        <w:tblLayout w:type="fixed"/>
        <w:tblCellMar>
          <w:left w:w="283" w:type="dxa"/>
        </w:tblCellMar>
        <w:tblLook w:val="0000" w:firstRow="0" w:lastRow="0" w:firstColumn="0" w:lastColumn="0" w:noHBand="0" w:noVBand="0"/>
      </w:tblPr>
      <w:tblGrid>
        <w:gridCol w:w="6094"/>
        <w:gridCol w:w="4388"/>
      </w:tblGrid>
      <w:tr w:rsidR="00011A86" w:rsidRPr="00102CBB" w14:paraId="52CEEC3C" w14:textId="77777777" w:rsidTr="00415670">
        <w:trPr>
          <w:trHeight w:val="57"/>
        </w:trPr>
        <w:tc>
          <w:tcPr>
            <w:tcW w:w="6094" w:type="dxa"/>
          </w:tcPr>
          <w:p w14:paraId="0BDCEF76" w14:textId="0E078998" w:rsidR="00011A86" w:rsidRPr="00102CBB" w:rsidRDefault="00691A68" w:rsidP="00011A86">
            <w:pPr>
              <w:pStyle w:val="AFCorN12Bold"/>
            </w:pPr>
            <w:r w:rsidRPr="00102CBB">
              <w:rPr>
                <w:bCs/>
              </w:rPr>
              <w:t xml:space="preserve">Subsidiary Body on Scientific, </w:t>
            </w:r>
            <w:r w:rsidR="00356680" w:rsidRPr="00102CBB">
              <w:rPr>
                <w:bCs/>
              </w:rPr>
              <w:br/>
            </w:r>
            <w:r w:rsidRPr="00102CBB">
              <w:rPr>
                <w:bCs/>
              </w:rPr>
              <w:t>Technical and Technological Advice</w:t>
            </w:r>
          </w:p>
          <w:p w14:paraId="1B051ED6" w14:textId="344272AE" w:rsidR="00691A68" w:rsidRPr="00102CBB" w:rsidRDefault="00691A68" w:rsidP="00691A68">
            <w:pPr>
              <w:pStyle w:val="AFCorNBold"/>
            </w:pPr>
            <w:r w:rsidRPr="00102CBB">
              <w:t>Twenty-</w:t>
            </w:r>
            <w:r w:rsidR="005A1787" w:rsidRPr="00102CBB">
              <w:t>eigh</w:t>
            </w:r>
            <w:r w:rsidRPr="00102CBB">
              <w:t xml:space="preserve">th meeting </w:t>
            </w:r>
          </w:p>
          <w:p w14:paraId="2E7CC9B7" w14:textId="6AE1A364" w:rsidR="00691A68" w:rsidRPr="00102CBB" w:rsidRDefault="00DC2E39" w:rsidP="00691A68">
            <w:pPr>
              <w:pStyle w:val="AFCorNNormal"/>
            </w:pPr>
            <w:r w:rsidRPr="00102CBB">
              <w:t>Nairobi</w:t>
            </w:r>
            <w:r w:rsidR="00691A68" w:rsidRPr="00102CBB">
              <w:t xml:space="preserve">, </w:t>
            </w:r>
            <w:r w:rsidR="00AD0B1E" w:rsidRPr="00102CBB">
              <w:t>27 July–1 August 2026</w:t>
            </w:r>
          </w:p>
          <w:p w14:paraId="04534062" w14:textId="6C928ED8" w:rsidR="00691A68" w:rsidRPr="00102CBB" w:rsidRDefault="002A110E" w:rsidP="00AF1A55">
            <w:pPr>
              <w:pStyle w:val="AEDistrNormal6pt"/>
              <w:spacing w:before="0"/>
              <w:rPr>
                <w:b/>
                <w:bCs/>
              </w:rPr>
            </w:pPr>
            <w:r>
              <w:t>Agenda i</w:t>
            </w:r>
            <w:r w:rsidR="00691A68" w:rsidRPr="00102CBB">
              <w:t>tem</w:t>
            </w:r>
            <w:r w:rsidR="00691A68" w:rsidRPr="00403D57">
              <w:t xml:space="preserve"> 4</w:t>
            </w:r>
          </w:p>
          <w:p w14:paraId="4D17A4E5" w14:textId="02C28254" w:rsidR="00011A86" w:rsidRPr="00102CBB" w:rsidRDefault="003417D0" w:rsidP="00415670">
            <w:pPr>
              <w:pStyle w:val="AFCorNBold"/>
              <w:spacing w:after="120"/>
            </w:pPr>
            <w:r w:rsidRPr="00102CBB">
              <w:t>Matters related to the</w:t>
            </w:r>
            <w:r w:rsidRPr="00403D57">
              <w:t xml:space="preserve"> work programme</w:t>
            </w:r>
            <w:r w:rsidRPr="00102CBB">
              <w:t xml:space="preserve"> of the Intergovernmental Science-</w:t>
            </w:r>
            <w:r w:rsidRPr="00403D57">
              <w:t>Policy</w:t>
            </w:r>
            <w:r w:rsidRPr="00102CBB">
              <w:t xml:space="preserve"> Platform </w:t>
            </w:r>
            <w:r w:rsidR="003B7B32" w:rsidRPr="00102CBB">
              <w:br/>
            </w:r>
            <w:r w:rsidRPr="00102CBB">
              <w:t>on Biodiversity and Ecosystem Services</w:t>
            </w:r>
          </w:p>
        </w:tc>
        <w:tc>
          <w:tcPr>
            <w:tcW w:w="4388" w:type="dxa"/>
          </w:tcPr>
          <w:p w14:paraId="1F1DBC56" w14:textId="77777777" w:rsidR="00011A86" w:rsidRPr="00102CBB" w:rsidRDefault="00011A86" w:rsidP="00011A86">
            <w:pPr>
              <w:pStyle w:val="CBDNormal"/>
              <w:jc w:val="left"/>
            </w:pPr>
          </w:p>
        </w:tc>
      </w:tr>
    </w:tbl>
    <w:p w14:paraId="45DB4B45" w14:textId="2A3FBA5D" w:rsidR="008A2E78" w:rsidRDefault="003949E5" w:rsidP="00AF1A55">
      <w:pPr>
        <w:pStyle w:val="CBDTitle"/>
      </w:pPr>
      <w:r w:rsidRPr="003949E5">
        <w:t>Recommendation adopted by the Subsidiary Body on Scientific, Technical and Technological Advice on 1 August 2026</w:t>
      </w:r>
    </w:p>
    <w:p w14:paraId="7DA9922D" w14:textId="2FB35516" w:rsidR="00A96B21" w:rsidRPr="005833A9" w:rsidRDefault="003949E5" w:rsidP="00EF157A">
      <w:pPr>
        <w:pStyle w:val="CBDSubTitle"/>
        <w:tabs>
          <w:tab w:val="clear" w:pos="1134"/>
          <w:tab w:val="left" w:pos="1418"/>
        </w:tabs>
      </w:pPr>
      <w:r>
        <w:t>28/2.</w:t>
      </w:r>
      <w:r>
        <w:tab/>
      </w:r>
      <w:r w:rsidR="003417D0" w:rsidRPr="00403D57">
        <w:t>Matters related to the work programme of the Intergovernmental Science-Policy Platform on Biodiversity and Ecosystem Services</w:t>
      </w:r>
    </w:p>
    <w:p w14:paraId="1841FE22" w14:textId="029C2828" w:rsidR="00EC7358" w:rsidRDefault="00EC7358" w:rsidP="00394F2A">
      <w:pPr>
        <w:pStyle w:val="CBDNormalNoNumber"/>
        <w:tabs>
          <w:tab w:val="clear" w:pos="567"/>
          <w:tab w:val="clear" w:pos="1134"/>
        </w:tabs>
        <w:ind w:firstLine="567"/>
        <w:rPr>
          <w:i/>
          <w:iCs/>
        </w:rPr>
      </w:pPr>
      <w:r>
        <w:rPr>
          <w:i/>
          <w:iCs/>
        </w:rPr>
        <w:t>The Subsidiary Body on Scientific, Technical and Technological Advice</w:t>
      </w:r>
    </w:p>
    <w:p w14:paraId="69DE6917" w14:textId="3BD21B17" w:rsidR="00EC7358" w:rsidRDefault="00EC7358" w:rsidP="00394F2A">
      <w:pPr>
        <w:pStyle w:val="CBDNormalNoNumber"/>
        <w:tabs>
          <w:tab w:val="clear" w:pos="567"/>
          <w:tab w:val="clear" w:pos="1134"/>
        </w:tabs>
        <w:ind w:firstLine="567"/>
        <w:rPr>
          <w:i/>
          <w:iCs/>
        </w:rPr>
      </w:pPr>
      <w:r>
        <w:rPr>
          <w:i/>
          <w:iCs/>
        </w:rPr>
        <w:t xml:space="preserve">Recommends </w:t>
      </w:r>
      <w:r w:rsidRPr="00394F2A">
        <w:t>that</w:t>
      </w:r>
      <w:r w:rsidR="007357FE">
        <w:t>,</w:t>
      </w:r>
      <w:r w:rsidRPr="00394F2A">
        <w:t xml:space="preserve"> at its seventeenth meeting, </w:t>
      </w:r>
      <w:r w:rsidR="0075118D" w:rsidRPr="00394F2A">
        <w:t>the Conference of the Parties</w:t>
      </w:r>
      <w:r w:rsidR="007357FE">
        <w:t xml:space="preserve"> </w:t>
      </w:r>
      <w:r w:rsidRPr="00394F2A">
        <w:t>adopt a decision along the following lines:</w:t>
      </w:r>
    </w:p>
    <w:p w14:paraId="093AEAD3" w14:textId="37677D63" w:rsidR="009D06C7" w:rsidRPr="00102CBB" w:rsidRDefault="009D06C7" w:rsidP="00415670">
      <w:pPr>
        <w:pStyle w:val="CBDNormalNoNumber"/>
        <w:tabs>
          <w:tab w:val="clear" w:pos="567"/>
        </w:tabs>
        <w:ind w:left="1134" w:firstLine="567"/>
      </w:pPr>
      <w:r w:rsidRPr="00102CBB">
        <w:rPr>
          <w:i/>
          <w:iCs/>
        </w:rPr>
        <w:t xml:space="preserve">The Conference of </w:t>
      </w:r>
      <w:r w:rsidR="00AE3FB2" w:rsidRPr="00102CBB">
        <w:rPr>
          <w:i/>
          <w:iCs/>
        </w:rPr>
        <w:t xml:space="preserve">the </w:t>
      </w:r>
      <w:r w:rsidRPr="00102CBB">
        <w:rPr>
          <w:i/>
          <w:iCs/>
        </w:rPr>
        <w:t>Parties</w:t>
      </w:r>
    </w:p>
    <w:p w14:paraId="1F01ED35" w14:textId="67AF42E3" w:rsidR="009226FA" w:rsidRDefault="00485559" w:rsidP="007D1435">
      <w:pPr>
        <w:pStyle w:val="CBDNormalNoNumber"/>
        <w:tabs>
          <w:tab w:val="clear" w:pos="567"/>
        </w:tabs>
        <w:ind w:left="1134" w:firstLine="567"/>
      </w:pPr>
      <w:r w:rsidRPr="00102CBB">
        <w:t>1</w:t>
      </w:r>
      <w:r w:rsidR="00F04EC6" w:rsidRPr="00102CBB">
        <w:t>.</w:t>
      </w:r>
      <w:r w:rsidR="00B95760" w:rsidRPr="00102CBB">
        <w:tab/>
      </w:r>
      <w:r w:rsidR="00B53087">
        <w:t>[</w:t>
      </w:r>
      <w:r w:rsidR="00DB1578" w:rsidRPr="00102CBB">
        <w:rPr>
          <w:i/>
          <w:iCs/>
        </w:rPr>
        <w:t>Welcomes</w:t>
      </w:r>
      <w:r w:rsidR="00B53087" w:rsidRPr="002559F5">
        <w:t>]</w:t>
      </w:r>
      <w:r w:rsidR="002141B3" w:rsidRPr="002559F5">
        <w:t>[</w:t>
      </w:r>
      <w:r w:rsidR="002141B3">
        <w:rPr>
          <w:i/>
          <w:iCs/>
        </w:rPr>
        <w:t xml:space="preserve">Takes note with appreciation </w:t>
      </w:r>
      <w:r w:rsidR="002141B3">
        <w:t>of</w:t>
      </w:r>
      <w:r w:rsidR="002559F5" w:rsidRPr="002559F5">
        <w:t>]</w:t>
      </w:r>
      <w:r w:rsidR="00DB1578" w:rsidRPr="00102CBB">
        <w:t xml:space="preserve"> </w:t>
      </w:r>
      <w:r w:rsidR="00C913EE" w:rsidRPr="00403D57">
        <w:rPr>
          <w:i/>
          <w:iCs/>
        </w:rPr>
        <w:t>T</w:t>
      </w:r>
      <w:r w:rsidR="001A4305" w:rsidRPr="00403D57">
        <w:rPr>
          <w:i/>
          <w:iCs/>
        </w:rPr>
        <w:t xml:space="preserve">he </w:t>
      </w:r>
      <w:r w:rsidR="00C913EE" w:rsidRPr="00403D57">
        <w:rPr>
          <w:i/>
          <w:iCs/>
        </w:rPr>
        <w:t>M</w:t>
      </w:r>
      <w:r w:rsidR="001A4305" w:rsidRPr="00403D57">
        <w:rPr>
          <w:i/>
          <w:iCs/>
        </w:rPr>
        <w:t xml:space="preserve">ethodological </w:t>
      </w:r>
      <w:r w:rsidR="00C913EE" w:rsidRPr="00403D57">
        <w:rPr>
          <w:i/>
          <w:iCs/>
        </w:rPr>
        <w:t>A</w:t>
      </w:r>
      <w:r w:rsidR="001A4305" w:rsidRPr="00403D57">
        <w:rPr>
          <w:i/>
          <w:iCs/>
        </w:rPr>
        <w:t xml:space="preserve">ssessment </w:t>
      </w:r>
      <w:r w:rsidR="00770682" w:rsidRPr="00102CBB">
        <w:rPr>
          <w:i/>
          <w:iCs/>
        </w:rPr>
        <w:t xml:space="preserve">Report </w:t>
      </w:r>
      <w:r w:rsidR="001A4305" w:rsidRPr="00403D57">
        <w:rPr>
          <w:i/>
          <w:iCs/>
        </w:rPr>
        <w:t xml:space="preserve">on the </w:t>
      </w:r>
      <w:r w:rsidR="00C913EE" w:rsidRPr="00403D57">
        <w:rPr>
          <w:i/>
          <w:iCs/>
        </w:rPr>
        <w:t>I</w:t>
      </w:r>
      <w:r w:rsidR="001A4305" w:rsidRPr="00403D57">
        <w:rPr>
          <w:i/>
          <w:iCs/>
        </w:rPr>
        <w:t xml:space="preserve">mpact and </w:t>
      </w:r>
      <w:r w:rsidR="00C913EE" w:rsidRPr="00403D57">
        <w:rPr>
          <w:i/>
          <w:iCs/>
        </w:rPr>
        <w:t>D</w:t>
      </w:r>
      <w:r w:rsidR="001A4305" w:rsidRPr="00403D57">
        <w:rPr>
          <w:i/>
          <w:iCs/>
        </w:rPr>
        <w:t>ependenc</w:t>
      </w:r>
      <w:r w:rsidR="00751952" w:rsidRPr="00403D57">
        <w:rPr>
          <w:i/>
          <w:iCs/>
        </w:rPr>
        <w:t>e</w:t>
      </w:r>
      <w:r w:rsidR="001A4305" w:rsidRPr="00403D57">
        <w:rPr>
          <w:i/>
          <w:iCs/>
        </w:rPr>
        <w:t xml:space="preserve"> of </w:t>
      </w:r>
      <w:r w:rsidR="00C913EE" w:rsidRPr="00403D57">
        <w:rPr>
          <w:i/>
          <w:iCs/>
        </w:rPr>
        <w:t>B</w:t>
      </w:r>
      <w:r w:rsidR="001A4305" w:rsidRPr="00403D57">
        <w:rPr>
          <w:i/>
          <w:iCs/>
        </w:rPr>
        <w:t xml:space="preserve">usiness on </w:t>
      </w:r>
      <w:r w:rsidR="00C913EE" w:rsidRPr="00403D57">
        <w:rPr>
          <w:i/>
          <w:iCs/>
        </w:rPr>
        <w:t>B</w:t>
      </w:r>
      <w:r w:rsidR="001A4305" w:rsidRPr="00403D57">
        <w:rPr>
          <w:i/>
          <w:iCs/>
        </w:rPr>
        <w:t xml:space="preserve">iodiversity and </w:t>
      </w:r>
      <w:r w:rsidR="00C913EE" w:rsidRPr="00403D57">
        <w:rPr>
          <w:i/>
          <w:iCs/>
        </w:rPr>
        <w:t>N</w:t>
      </w:r>
      <w:r w:rsidR="001A4305" w:rsidRPr="00403D57">
        <w:rPr>
          <w:i/>
          <w:iCs/>
        </w:rPr>
        <w:t xml:space="preserve">ature’s </w:t>
      </w:r>
      <w:r w:rsidR="00C913EE" w:rsidRPr="00403D57">
        <w:rPr>
          <w:i/>
          <w:iCs/>
        </w:rPr>
        <w:t>C</w:t>
      </w:r>
      <w:r w:rsidR="001A4305" w:rsidRPr="00403D57">
        <w:rPr>
          <w:i/>
          <w:iCs/>
        </w:rPr>
        <w:t xml:space="preserve">ontributions to </w:t>
      </w:r>
      <w:r w:rsidR="00C913EE" w:rsidRPr="00403D57">
        <w:rPr>
          <w:i/>
          <w:iCs/>
        </w:rPr>
        <w:t>P</w:t>
      </w:r>
      <w:r w:rsidR="001A4305" w:rsidRPr="00403D57">
        <w:rPr>
          <w:i/>
          <w:iCs/>
        </w:rPr>
        <w:t>eople</w:t>
      </w:r>
      <w:r w:rsidR="00CC08C7" w:rsidRPr="00102CBB">
        <w:t xml:space="preserve"> (“business and biodiversity</w:t>
      </w:r>
      <w:r w:rsidR="002559F5">
        <w:t xml:space="preserve"> assessment</w:t>
      </w:r>
      <w:r w:rsidR="00CC08C7" w:rsidRPr="00102CBB">
        <w:t>”)</w:t>
      </w:r>
      <w:r w:rsidR="001A4305" w:rsidRPr="00102CBB">
        <w:t xml:space="preserve"> </w:t>
      </w:r>
      <w:r w:rsidR="00CC08C7" w:rsidRPr="00102CBB">
        <w:t>of</w:t>
      </w:r>
      <w:r w:rsidR="001A4305" w:rsidRPr="00102CBB">
        <w:t xml:space="preserve"> the </w:t>
      </w:r>
      <w:r w:rsidR="001A4305" w:rsidRPr="00403D57">
        <w:t>Intergovernmental Science-Policy Platform on Biodiversity and Ecosystem Services</w:t>
      </w:r>
      <w:r w:rsidR="000D3BFD">
        <w:t>,</w:t>
      </w:r>
      <w:r w:rsidR="001677AA">
        <w:t xml:space="preserve"> </w:t>
      </w:r>
      <w:r w:rsidR="006B6AF3">
        <w:t>[</w:t>
      </w:r>
      <w:r w:rsidR="001677AA" w:rsidRPr="00EB288B">
        <w:t>welcomes</w:t>
      </w:r>
      <w:r w:rsidR="006B6AF3" w:rsidRPr="006B6AF3">
        <w:t>]</w:t>
      </w:r>
      <w:r w:rsidR="001677AA">
        <w:rPr>
          <w:i/>
          <w:iCs/>
        </w:rPr>
        <w:t xml:space="preserve"> </w:t>
      </w:r>
      <w:r w:rsidR="001677AA">
        <w:t xml:space="preserve">its summary for policymakers[ and key messages, and </w:t>
      </w:r>
      <w:r w:rsidR="001677AA" w:rsidRPr="00EB288B">
        <w:t>notes</w:t>
      </w:r>
      <w:r w:rsidR="001677AA">
        <w:rPr>
          <w:i/>
          <w:iCs/>
        </w:rPr>
        <w:t xml:space="preserve"> </w:t>
      </w:r>
      <w:r w:rsidR="00F44EDB">
        <w:t>its relevance to the work undertaken under the Convention on Biological Diversity</w:t>
      </w:r>
      <w:r w:rsidR="001536A8">
        <w:rPr>
          <w:rStyle w:val="FootnoteReference"/>
        </w:rPr>
        <w:footnoteReference w:id="2"/>
      </w:r>
      <w:r w:rsidR="00F44EDB">
        <w:t xml:space="preserve"> and to the implementation of the Kunming-Montreal Global Biodiversity Framework</w:t>
      </w:r>
      <w:r w:rsidR="000B2D57" w:rsidRPr="00B15B6E">
        <w:rPr>
          <w:rStyle w:val="FootnoteReference"/>
        </w:rPr>
        <w:footnoteReference w:id="3"/>
      </w:r>
      <w:r w:rsidR="006B6AF3">
        <w:t>]</w:t>
      </w:r>
      <w:r w:rsidR="00DB1578" w:rsidRPr="00102CBB">
        <w:t>;</w:t>
      </w:r>
    </w:p>
    <w:p w14:paraId="378B8E63" w14:textId="5837DCCB" w:rsidR="00EC34B1" w:rsidRDefault="0086692F" w:rsidP="00EC34B1">
      <w:pPr>
        <w:pStyle w:val="CBDNormalNoNumber"/>
        <w:tabs>
          <w:tab w:val="clear" w:pos="567"/>
        </w:tabs>
        <w:ind w:left="1134" w:firstLine="567"/>
      </w:pPr>
      <w:r>
        <w:t>2</w:t>
      </w:r>
      <w:r w:rsidR="00EC34B1">
        <w:t>.</w:t>
      </w:r>
      <w:r w:rsidR="00EC34B1">
        <w:tab/>
      </w:r>
      <w:r w:rsidR="00EC34B1" w:rsidRPr="00EC34B1">
        <w:rPr>
          <w:i/>
          <w:iCs/>
        </w:rPr>
        <w:t>Recognizes</w:t>
      </w:r>
      <w:r w:rsidR="00EC34B1">
        <w:t xml:space="preserve"> that all business</w:t>
      </w:r>
      <w:r w:rsidR="00A9644E">
        <w:t>es</w:t>
      </w:r>
      <w:r w:rsidR="00EC34B1">
        <w:t xml:space="preserve"> depend and </w:t>
      </w:r>
      <w:r w:rsidR="000E08E1">
        <w:t xml:space="preserve">have </w:t>
      </w:r>
      <w:r w:rsidR="00EC34B1">
        <w:t>impact</w:t>
      </w:r>
      <w:r w:rsidR="000E08E1">
        <w:t>s</w:t>
      </w:r>
      <w:r w:rsidR="00EC34B1">
        <w:t xml:space="preserve"> </w:t>
      </w:r>
      <w:r w:rsidR="00310AD7">
        <w:t xml:space="preserve">on </w:t>
      </w:r>
      <w:r w:rsidR="00EC34B1">
        <w:t>biodiversity and can be agent</w:t>
      </w:r>
      <w:r w:rsidR="007F2DC5">
        <w:t>s</w:t>
      </w:r>
      <w:r w:rsidR="00EC34B1">
        <w:t xml:space="preserve"> of positive change;</w:t>
      </w:r>
    </w:p>
    <w:p w14:paraId="4A6E2871" w14:textId="36E1EBC5" w:rsidR="00B35319" w:rsidRDefault="0086692F" w:rsidP="00082E3F">
      <w:pPr>
        <w:pStyle w:val="CBDNormalNoNumber"/>
        <w:tabs>
          <w:tab w:val="clear" w:pos="567"/>
        </w:tabs>
        <w:ind w:left="1134" w:firstLine="567"/>
      </w:pPr>
      <w:r>
        <w:t>3</w:t>
      </w:r>
      <w:r w:rsidR="00B35319" w:rsidRPr="00102CBB">
        <w:t>.</w:t>
      </w:r>
      <w:r w:rsidR="00B35319" w:rsidRPr="00102CBB">
        <w:tab/>
      </w:r>
      <w:r w:rsidR="00D24D93">
        <w:rPr>
          <w:i/>
          <w:iCs/>
        </w:rPr>
        <w:t>Invites</w:t>
      </w:r>
      <w:r w:rsidR="00D24D93" w:rsidRPr="00102CBB">
        <w:t xml:space="preserve"> </w:t>
      </w:r>
      <w:r w:rsidR="0047116B" w:rsidRPr="00102CBB">
        <w:t>Parties</w:t>
      </w:r>
      <w:r w:rsidR="00D24D93">
        <w:t xml:space="preserve">, other </w:t>
      </w:r>
      <w:r w:rsidR="009A3043">
        <w:t>G</w:t>
      </w:r>
      <w:r w:rsidR="00D24D93">
        <w:t>overnments and relevant organizations t</w:t>
      </w:r>
      <w:r w:rsidR="00ED1D4D" w:rsidRPr="00102CBB">
        <w:t>o u</w:t>
      </w:r>
      <w:r w:rsidR="0A8BC716" w:rsidRPr="00102CBB">
        <w:t>se</w:t>
      </w:r>
      <w:r w:rsidR="00D24D93">
        <w:t>, as appropriate,</w:t>
      </w:r>
      <w:r w:rsidR="0A8BC716" w:rsidRPr="00102CBB">
        <w:t xml:space="preserve"> the findings of the </w:t>
      </w:r>
      <w:r w:rsidR="00CD1E50" w:rsidRPr="00102CBB">
        <w:t xml:space="preserve">business and biodiversity </w:t>
      </w:r>
      <w:r w:rsidR="0A8BC716" w:rsidRPr="00102CBB">
        <w:t xml:space="preserve">assessment to support </w:t>
      </w:r>
      <w:r w:rsidR="00CD1E50" w:rsidRPr="00102CBB">
        <w:t xml:space="preserve">the </w:t>
      </w:r>
      <w:r w:rsidR="0A8BC716" w:rsidRPr="00102CBB">
        <w:t xml:space="preserve">implementation of the </w:t>
      </w:r>
      <w:r w:rsidR="0A8BC716" w:rsidRPr="00403D57">
        <w:t xml:space="preserve">Convention </w:t>
      </w:r>
      <w:r w:rsidR="0A8BC716" w:rsidRPr="00102CBB">
        <w:t xml:space="preserve">and the </w:t>
      </w:r>
      <w:r w:rsidR="0A8BC716" w:rsidRPr="00403D57">
        <w:t>Framework</w:t>
      </w:r>
      <w:r w:rsidR="0A8BC716" w:rsidRPr="00102CBB">
        <w:t>;</w:t>
      </w:r>
    </w:p>
    <w:p w14:paraId="17CC587B" w14:textId="141EABE7" w:rsidR="00082E3F" w:rsidRPr="00082E3F" w:rsidRDefault="0086692F" w:rsidP="00EF157A">
      <w:pPr>
        <w:pStyle w:val="CBDNormalNoNumber"/>
        <w:keepNext/>
        <w:tabs>
          <w:tab w:val="clear" w:pos="567"/>
        </w:tabs>
        <w:ind w:left="1134" w:firstLine="567"/>
      </w:pPr>
      <w:r>
        <w:t>4</w:t>
      </w:r>
      <w:r w:rsidR="00082E3F">
        <w:t>.</w:t>
      </w:r>
      <w:r w:rsidR="00082E3F">
        <w:tab/>
      </w:r>
      <w:r w:rsidR="00082E3F">
        <w:rPr>
          <w:i/>
          <w:iCs/>
        </w:rPr>
        <w:t xml:space="preserve">Encourages </w:t>
      </w:r>
      <w:r w:rsidR="00082E3F">
        <w:t xml:space="preserve">Parties and other </w:t>
      </w:r>
      <w:r w:rsidR="009A3043">
        <w:t>G</w:t>
      </w:r>
      <w:r w:rsidR="00082E3F">
        <w:t xml:space="preserve">overnments, as appropriate and in accordance with national circumstances and </w:t>
      </w:r>
      <w:proofErr w:type="gramStart"/>
      <w:r w:rsidR="00082E3F">
        <w:t>priorities</w:t>
      </w:r>
      <w:r w:rsidR="00E01154">
        <w:t>[</w:t>
      </w:r>
      <w:proofErr w:type="gramEnd"/>
      <w:r w:rsidR="006B193F">
        <w:t>, to consider]:</w:t>
      </w:r>
    </w:p>
    <w:p w14:paraId="17E30D2B" w14:textId="1EE2CC86" w:rsidR="00B2223D" w:rsidRDefault="7BD49579" w:rsidP="00EF157A">
      <w:pPr>
        <w:pStyle w:val="CBDNormalNoNumber"/>
        <w:keepNext/>
        <w:tabs>
          <w:tab w:val="clear" w:pos="567"/>
          <w:tab w:val="clear" w:pos="1701"/>
          <w:tab w:val="clear" w:pos="2835"/>
          <w:tab w:val="clear" w:pos="3402"/>
        </w:tabs>
        <w:ind w:left="1134" w:firstLine="567"/>
      </w:pPr>
      <w:r w:rsidRPr="00403D57">
        <w:t>(</w:t>
      </w:r>
      <w:r w:rsidR="006911AB">
        <w:t>a</w:t>
      </w:r>
      <w:r w:rsidRPr="00403D57">
        <w:t>)</w:t>
      </w:r>
      <w:r w:rsidR="000D0291" w:rsidRPr="00403D57">
        <w:tab/>
      </w:r>
      <w:r w:rsidR="00FC1611">
        <w:t>To c</w:t>
      </w:r>
      <w:r w:rsidR="006911AB">
        <w:t xml:space="preserve">reate </w:t>
      </w:r>
      <w:r w:rsidR="00313089" w:rsidRPr="00403D57">
        <w:t>or enhance</w:t>
      </w:r>
      <w:r w:rsidR="007664E9" w:rsidRPr="00403D57">
        <w:t xml:space="preserve"> enabling environment</w:t>
      </w:r>
      <w:r w:rsidR="00192A95" w:rsidRPr="00403D57">
        <w:t>s</w:t>
      </w:r>
      <w:r w:rsidR="007664E9" w:rsidRPr="00403D57">
        <w:t xml:space="preserve"> </w:t>
      </w:r>
      <w:r w:rsidR="005A57AA" w:rsidRPr="00403D57">
        <w:t xml:space="preserve">for </w:t>
      </w:r>
      <w:r w:rsidR="009F46DB" w:rsidRPr="00403D57">
        <w:t xml:space="preserve">sustainable </w:t>
      </w:r>
      <w:r w:rsidR="005A57AA" w:rsidRPr="00403D57">
        <w:t>business</w:t>
      </w:r>
      <w:r w:rsidR="006911AB">
        <w:t xml:space="preserve"> [and consumption</w:t>
      </w:r>
      <w:r w:rsidR="00616A57">
        <w:t>]</w:t>
      </w:r>
      <w:r w:rsidR="009F46DB" w:rsidRPr="00403D57">
        <w:t xml:space="preserve"> practices</w:t>
      </w:r>
      <w:r w:rsidR="005A57AA" w:rsidRPr="00403D57">
        <w:t>, including</w:t>
      </w:r>
      <w:r w:rsidR="005A57AA">
        <w:t xml:space="preserve"> by</w:t>
      </w:r>
      <w:r w:rsidR="001D58DF">
        <w:t>:</w:t>
      </w:r>
    </w:p>
    <w:p w14:paraId="47027F1D" w14:textId="066606F8" w:rsidR="008A2DAB" w:rsidRDefault="008A2DAB" w:rsidP="00403D57">
      <w:pPr>
        <w:pStyle w:val="CBDNormalNoNumber"/>
        <w:tabs>
          <w:tab w:val="clear" w:pos="567"/>
          <w:tab w:val="clear" w:pos="2268"/>
          <w:tab w:val="clear" w:pos="2835"/>
        </w:tabs>
        <w:ind w:left="2268" w:hanging="567"/>
      </w:pPr>
      <w:r>
        <w:t>[</w:t>
      </w:r>
      <w:r w:rsidR="008E7E85">
        <w:t>(</w:t>
      </w:r>
      <w:proofErr w:type="spellStart"/>
      <w:r w:rsidR="000A6EA6">
        <w:t>i</w:t>
      </w:r>
      <w:proofErr w:type="spellEnd"/>
      <w:r w:rsidR="008E7E85">
        <w:t>)</w:t>
      </w:r>
      <w:r w:rsidR="008E7E85">
        <w:tab/>
        <w:t>Setting up or strengthening and enforcing policy, legal</w:t>
      </w:r>
      <w:r w:rsidR="00E05BBB">
        <w:t xml:space="preserve"> and regulatory frameworks that </w:t>
      </w:r>
      <w:r w:rsidR="00E0654F">
        <w:t xml:space="preserve">provide </w:t>
      </w:r>
      <w:r w:rsidR="00E05BBB">
        <w:t>incentiv</w:t>
      </w:r>
      <w:r w:rsidR="00E0654F">
        <w:t>e</w:t>
      </w:r>
      <w:r w:rsidR="00E225B2">
        <w:t>s</w:t>
      </w:r>
      <w:r w:rsidR="00E05BBB">
        <w:t xml:space="preserve"> or mandate actions by business and financial</w:t>
      </w:r>
      <w:r w:rsidR="004E51CE">
        <w:t xml:space="preserve"> institutions to contribute to the conservation, restoration and sustainable use of biodiversity;]</w:t>
      </w:r>
    </w:p>
    <w:p w14:paraId="19B3661A" w14:textId="3D67335D" w:rsidR="004E51CE" w:rsidRDefault="004E51CE" w:rsidP="00403D57">
      <w:pPr>
        <w:pStyle w:val="CBDNormalNoNumber"/>
        <w:tabs>
          <w:tab w:val="clear" w:pos="567"/>
          <w:tab w:val="clear" w:pos="2268"/>
          <w:tab w:val="clear" w:pos="2835"/>
        </w:tabs>
        <w:ind w:left="2268" w:hanging="567"/>
      </w:pPr>
      <w:r>
        <w:t>[(</w:t>
      </w:r>
      <w:r w:rsidR="000A6EA6">
        <w:t>ii</w:t>
      </w:r>
      <w:r>
        <w:t>)</w:t>
      </w:r>
      <w:r>
        <w:tab/>
        <w:t>Providing available information on the impacts and depend</w:t>
      </w:r>
      <w:r w:rsidR="00947A87">
        <w:t>encies of business practices on biodiversity to enable sustainable consumption patterns;]</w:t>
      </w:r>
    </w:p>
    <w:p w14:paraId="5A335C0B" w14:textId="6428C3C9" w:rsidR="00885521" w:rsidRDefault="000E49E0" w:rsidP="00403D57">
      <w:pPr>
        <w:pStyle w:val="CBDNormalNoNumber"/>
        <w:tabs>
          <w:tab w:val="clear" w:pos="567"/>
          <w:tab w:val="clear" w:pos="2268"/>
          <w:tab w:val="clear" w:pos="2835"/>
        </w:tabs>
        <w:ind w:left="2268" w:hanging="567"/>
      </w:pPr>
      <w:r>
        <w:t>(i</w:t>
      </w:r>
      <w:r w:rsidR="000A6EA6">
        <w:t>ii</w:t>
      </w:r>
      <w:r>
        <w:t>)</w:t>
      </w:r>
      <w:r w:rsidR="00807F5E">
        <w:tab/>
      </w:r>
      <w:r w:rsidR="00947A87">
        <w:t>Integrating biodiversity considerations into relevant policy, legal</w:t>
      </w:r>
      <w:r w:rsidR="001528F5">
        <w:t xml:space="preserve">, financial or regulatory and fiscal frameworks, and progressively </w:t>
      </w:r>
      <w:r w:rsidR="002517E9">
        <w:t xml:space="preserve">aligning </w:t>
      </w:r>
      <w:r w:rsidR="001528F5">
        <w:t>incentives and public and private</w:t>
      </w:r>
      <w:r w:rsidR="002517E9">
        <w:t xml:space="preserve"> financial flows </w:t>
      </w:r>
      <w:r w:rsidR="00CD768C">
        <w:t xml:space="preserve">with the goals </w:t>
      </w:r>
      <w:r w:rsidR="00D31200">
        <w:t xml:space="preserve">and targets </w:t>
      </w:r>
      <w:r w:rsidR="00CD768C">
        <w:t>of the Framework</w:t>
      </w:r>
      <w:r w:rsidR="001D58DF">
        <w:t>;</w:t>
      </w:r>
    </w:p>
    <w:p w14:paraId="0F8690B6" w14:textId="3D96EFFC" w:rsidR="00B2223D" w:rsidRDefault="000E49E0" w:rsidP="00403D57">
      <w:pPr>
        <w:pStyle w:val="CBDNormalNoNumber"/>
        <w:tabs>
          <w:tab w:val="clear" w:pos="567"/>
          <w:tab w:val="clear" w:pos="2268"/>
          <w:tab w:val="clear" w:pos="2835"/>
        </w:tabs>
        <w:ind w:left="2268" w:hanging="567"/>
      </w:pPr>
      <w:r>
        <w:t>(i</w:t>
      </w:r>
      <w:r w:rsidR="000A6EA6">
        <w:t>v</w:t>
      </w:r>
      <w:r>
        <w:t>)</w:t>
      </w:r>
      <w:r w:rsidR="00807F5E">
        <w:tab/>
      </w:r>
      <w:r w:rsidR="00D31200">
        <w:t xml:space="preserve">Supporting </w:t>
      </w:r>
      <w:r w:rsidR="009E1AE8">
        <w:t>capacity-building</w:t>
      </w:r>
      <w:r w:rsidR="00D31200">
        <w:t xml:space="preserve"> and development</w:t>
      </w:r>
      <w:r w:rsidR="00720210">
        <w:t xml:space="preserve"> </w:t>
      </w:r>
      <w:r w:rsidR="00F910E8">
        <w:t>activities</w:t>
      </w:r>
      <w:r w:rsidR="00720210">
        <w:t xml:space="preserve"> focused on </w:t>
      </w:r>
      <w:r w:rsidR="00346EE3">
        <w:t>measuring</w:t>
      </w:r>
      <w:r w:rsidR="00D31200">
        <w:t xml:space="preserve"> and managing</w:t>
      </w:r>
      <w:r w:rsidR="00346EE3">
        <w:t xml:space="preserve"> business impacts and dependenc</w:t>
      </w:r>
      <w:r w:rsidR="0037080C">
        <w:t>ies</w:t>
      </w:r>
      <w:r w:rsidR="00346EE3">
        <w:t xml:space="preserve"> on biodiversity</w:t>
      </w:r>
      <w:r w:rsidR="001D58DF">
        <w:t>;</w:t>
      </w:r>
      <w:r w:rsidR="00346EE3">
        <w:t xml:space="preserve"> </w:t>
      </w:r>
    </w:p>
    <w:p w14:paraId="2CA94174" w14:textId="6FBFEF23" w:rsidR="00C065BE" w:rsidRDefault="000E49E0" w:rsidP="008E7D72">
      <w:pPr>
        <w:pStyle w:val="CBDNormalNoNumber"/>
        <w:tabs>
          <w:tab w:val="clear" w:pos="567"/>
          <w:tab w:val="clear" w:pos="2268"/>
          <w:tab w:val="clear" w:pos="2835"/>
        </w:tabs>
        <w:ind w:left="2268" w:hanging="567"/>
      </w:pPr>
      <w:r>
        <w:t>(</w:t>
      </w:r>
      <w:r w:rsidR="000A6EA6">
        <w:t>v</w:t>
      </w:r>
      <w:r>
        <w:t>)</w:t>
      </w:r>
      <w:r w:rsidR="00807F5E">
        <w:tab/>
      </w:r>
      <w:r w:rsidR="00645961" w:rsidRPr="00403D57">
        <w:t xml:space="preserve">Encouraging </w:t>
      </w:r>
      <w:r w:rsidR="00581B64" w:rsidRPr="00403D57">
        <w:t>business</w:t>
      </w:r>
      <w:r w:rsidR="0037080C">
        <w:t xml:space="preserve"> and financial inst</w:t>
      </w:r>
      <w:r w:rsidR="003901A2">
        <w:t>i</w:t>
      </w:r>
      <w:r w:rsidR="0037080C">
        <w:t>t</w:t>
      </w:r>
      <w:r w:rsidR="003901A2">
        <w:t>u</w:t>
      </w:r>
      <w:r w:rsidR="0037080C">
        <w:t>tions</w:t>
      </w:r>
      <w:r w:rsidR="00A65F21" w:rsidRPr="00403D57">
        <w:t>,</w:t>
      </w:r>
      <w:r w:rsidR="00581B64" w:rsidRPr="00403D57">
        <w:t xml:space="preserve"> financial</w:t>
      </w:r>
      <w:r w:rsidR="003901A2">
        <w:t xml:space="preserve"> actors</w:t>
      </w:r>
      <w:r w:rsidR="00581B64" w:rsidRPr="00403D57">
        <w:t xml:space="preserve"> and other </w:t>
      </w:r>
      <w:r w:rsidR="003901A2">
        <w:t xml:space="preserve">relevant </w:t>
      </w:r>
      <w:r w:rsidR="00581B64" w:rsidRPr="00403D57">
        <w:t xml:space="preserve">actors to </w:t>
      </w:r>
      <w:r w:rsidR="00E84FDD">
        <w:t>contribute to creating or enhancing</w:t>
      </w:r>
      <w:r w:rsidR="00447BA2">
        <w:t xml:space="preserve"> the</w:t>
      </w:r>
      <w:r w:rsidR="006038FA" w:rsidRPr="00403D57">
        <w:t xml:space="preserve"> enabling </w:t>
      </w:r>
      <w:r w:rsidR="00A65F21" w:rsidRPr="00403D57">
        <w:t>environment</w:t>
      </w:r>
      <w:r w:rsidR="00447BA2">
        <w:t xml:space="preserve"> for sustainable business practices and engage in the implementation</w:t>
      </w:r>
      <w:r w:rsidR="008E7D72">
        <w:t xml:space="preserve"> of the Framework and national biodiversity strategies and action plans</w:t>
      </w:r>
      <w:r w:rsidR="006038FA" w:rsidRPr="00403D57">
        <w:t>;</w:t>
      </w:r>
    </w:p>
    <w:p w14:paraId="637CBC60" w14:textId="56106159" w:rsidR="008E7D72" w:rsidRPr="00403D57" w:rsidRDefault="008E7D72" w:rsidP="008E7D72">
      <w:pPr>
        <w:pStyle w:val="CBDNormalNoNumber"/>
        <w:tabs>
          <w:tab w:val="clear" w:pos="567"/>
          <w:tab w:val="clear" w:pos="2268"/>
          <w:tab w:val="clear" w:pos="2835"/>
        </w:tabs>
        <w:ind w:left="2268" w:hanging="567"/>
      </w:pPr>
      <w:r>
        <w:t>[(</w:t>
      </w:r>
      <w:r w:rsidR="000A6EA6">
        <w:t>vi</w:t>
      </w:r>
      <w:r>
        <w:t>)</w:t>
      </w:r>
      <w:r w:rsidR="00726458">
        <w:tab/>
      </w:r>
      <w:r>
        <w:t>Promoting, as appropriate and consistent with national circumstances, transparency and disclosure of business impacts, dependencies, risks and opportunities related to biodiversity</w:t>
      </w:r>
      <w:r w:rsidR="00107BA2">
        <w:t>;]</w:t>
      </w:r>
    </w:p>
    <w:p w14:paraId="4E336346" w14:textId="50824E55" w:rsidR="00442387" w:rsidRPr="00403D57" w:rsidRDefault="00386ADA" w:rsidP="00394F2A">
      <w:pPr>
        <w:pStyle w:val="CBDNormalNoNumber"/>
        <w:tabs>
          <w:tab w:val="clear" w:pos="567"/>
          <w:tab w:val="clear" w:pos="1701"/>
          <w:tab w:val="clear" w:pos="2835"/>
          <w:tab w:val="clear" w:pos="3402"/>
        </w:tabs>
        <w:ind w:left="1134" w:firstLine="567"/>
      </w:pPr>
      <w:r w:rsidRPr="00403D57">
        <w:t>(</w:t>
      </w:r>
      <w:r w:rsidR="00107BA2">
        <w:t>b</w:t>
      </w:r>
      <w:r w:rsidRPr="00403D57">
        <w:t>)</w:t>
      </w:r>
      <w:r w:rsidRPr="00403D57">
        <w:tab/>
      </w:r>
      <w:r w:rsidR="00ED1D4D" w:rsidRPr="00403D57">
        <w:t xml:space="preserve">To </w:t>
      </w:r>
      <w:r w:rsidR="004A1762">
        <w:t xml:space="preserve">[further] </w:t>
      </w:r>
      <w:proofErr w:type="gramStart"/>
      <w:r w:rsidR="00ED1D4D" w:rsidRPr="00403D57">
        <w:t>i</w:t>
      </w:r>
      <w:r w:rsidR="0BB3DDF0" w:rsidRPr="00403D57">
        <w:t>dentify</w:t>
      </w:r>
      <w:r w:rsidR="007808BB">
        <w:t>[</w:t>
      </w:r>
      <w:proofErr w:type="gramEnd"/>
      <w:r w:rsidR="004A1762">
        <w:t>, in addition to the gaps identified in the business and biodiversity assessment</w:t>
      </w:r>
      <w:r w:rsidR="003A0EE8">
        <w:t>,</w:t>
      </w:r>
      <w:r w:rsidR="004A1762">
        <w:t>]</w:t>
      </w:r>
      <w:r w:rsidR="003A0EE8">
        <w:t xml:space="preserve"> and support efforts to address</w:t>
      </w:r>
      <w:r w:rsidR="0BB3DDF0" w:rsidRPr="00403D57">
        <w:t xml:space="preserve"> </w:t>
      </w:r>
      <w:r w:rsidR="005318AC" w:rsidRPr="00403D57">
        <w:t xml:space="preserve">gaps </w:t>
      </w:r>
      <w:r w:rsidR="003255F9" w:rsidRPr="00403D57">
        <w:t>in knowledge</w:t>
      </w:r>
      <w:r w:rsidR="00386EDB" w:rsidRPr="00403D57">
        <w:t xml:space="preserve"> </w:t>
      </w:r>
      <w:r w:rsidR="004F7DA8" w:rsidRPr="00403D57">
        <w:t xml:space="preserve">and </w:t>
      </w:r>
      <w:proofErr w:type="gramStart"/>
      <w:r w:rsidR="003A0EE8">
        <w:t>[</w:t>
      </w:r>
      <w:r w:rsidR="008D7005" w:rsidRPr="00403D57">
        <w:t>the</w:t>
      </w:r>
      <w:r w:rsidR="003A0EE8">
        <w:t>][its]</w:t>
      </w:r>
      <w:proofErr w:type="gramEnd"/>
      <w:r w:rsidR="008D7005" w:rsidRPr="00403D57">
        <w:t xml:space="preserve"> </w:t>
      </w:r>
      <w:r w:rsidR="004F7DA8" w:rsidRPr="00403D57">
        <w:t>application</w:t>
      </w:r>
      <w:r w:rsidR="0009260A" w:rsidRPr="00403D57">
        <w:t xml:space="preserve"> </w:t>
      </w:r>
      <w:r w:rsidR="003A0EE8">
        <w:t>[</w:t>
      </w:r>
      <w:r w:rsidR="008D7005" w:rsidRPr="00403D57">
        <w:t>of knowledge</w:t>
      </w:r>
      <w:r w:rsidR="003A0EE8">
        <w:t>]</w:t>
      </w:r>
      <w:r w:rsidR="008D7005" w:rsidRPr="00403D57">
        <w:t xml:space="preserve"> </w:t>
      </w:r>
      <w:r w:rsidR="00442387" w:rsidRPr="00403D57">
        <w:t xml:space="preserve">for measuring </w:t>
      </w:r>
      <w:r w:rsidR="001C4CD3">
        <w:t xml:space="preserve">and managing the </w:t>
      </w:r>
      <w:r w:rsidR="00442387" w:rsidRPr="00403D57">
        <w:t>impacts and dependenc</w:t>
      </w:r>
      <w:r w:rsidR="001C4CD3">
        <w:t>i</w:t>
      </w:r>
      <w:r w:rsidR="00442387" w:rsidRPr="00403D57">
        <w:t>e</w:t>
      </w:r>
      <w:r w:rsidR="001C4CD3">
        <w:t>s of business</w:t>
      </w:r>
      <w:r w:rsidR="00725C8A" w:rsidRPr="00403D57">
        <w:t xml:space="preserve"> on biodiversity</w:t>
      </w:r>
      <w:r w:rsidR="001C4CD3">
        <w:t xml:space="preserve"> and nature’s contribution</w:t>
      </w:r>
      <w:r w:rsidR="0004103C">
        <w:t>s</w:t>
      </w:r>
      <w:r w:rsidR="001C4CD3">
        <w:t xml:space="preserve"> to people</w:t>
      </w:r>
      <w:r w:rsidR="00FD1B65">
        <w:t xml:space="preserve">, including </w:t>
      </w:r>
      <w:r w:rsidR="007208EF" w:rsidRPr="00403D57">
        <w:t>by</w:t>
      </w:r>
      <w:r w:rsidR="001D58DF" w:rsidRPr="00403D57">
        <w:t xml:space="preserve">: </w:t>
      </w:r>
    </w:p>
    <w:p w14:paraId="61F843F8" w14:textId="7B7C6FF4" w:rsidR="00442387" w:rsidRPr="00403D57" w:rsidRDefault="00442387" w:rsidP="00403D57">
      <w:pPr>
        <w:pStyle w:val="CBDNormalNoNumber"/>
        <w:tabs>
          <w:tab w:val="clear" w:pos="567"/>
          <w:tab w:val="clear" w:pos="2268"/>
        </w:tabs>
        <w:ind w:left="2268" w:hanging="567"/>
      </w:pPr>
      <w:r w:rsidRPr="00403D57">
        <w:t>(</w:t>
      </w:r>
      <w:proofErr w:type="spellStart"/>
      <w:r w:rsidRPr="00403D57">
        <w:t>i</w:t>
      </w:r>
      <w:proofErr w:type="spellEnd"/>
      <w:r w:rsidRPr="00403D57">
        <w:t>)</w:t>
      </w:r>
      <w:r w:rsidR="007815BA" w:rsidRPr="00403D57">
        <w:tab/>
      </w:r>
      <w:r w:rsidR="00FD1B65">
        <w:t>Providing actionable guidance and f</w:t>
      </w:r>
      <w:r w:rsidR="00E30827" w:rsidRPr="00403D57">
        <w:t xml:space="preserve">acilitating </w:t>
      </w:r>
      <w:r w:rsidR="00F135DA" w:rsidRPr="00403D57">
        <w:t xml:space="preserve">the </w:t>
      </w:r>
      <w:r w:rsidR="007208EF" w:rsidRPr="00403D57">
        <w:t>uptake</w:t>
      </w:r>
      <w:r w:rsidR="006E051E">
        <w:t xml:space="preserve"> and consistent application</w:t>
      </w:r>
      <w:r w:rsidR="00050603" w:rsidRPr="00403D57">
        <w:t xml:space="preserve"> </w:t>
      </w:r>
      <w:r w:rsidR="007208EF" w:rsidRPr="00403D57">
        <w:t>of existing methods</w:t>
      </w:r>
      <w:r w:rsidR="006E051E">
        <w:t>,</w:t>
      </w:r>
      <w:r w:rsidR="007208EF" w:rsidRPr="00403D57">
        <w:t xml:space="preserve"> knowledge</w:t>
      </w:r>
      <w:r w:rsidR="00050603" w:rsidRPr="00403D57">
        <w:t xml:space="preserve"> </w:t>
      </w:r>
      <w:r w:rsidR="006E051E">
        <w:t xml:space="preserve">and data </w:t>
      </w:r>
      <w:r w:rsidR="00050603" w:rsidRPr="00403D57">
        <w:t xml:space="preserve">for measuring </w:t>
      </w:r>
      <w:r w:rsidR="006E051E">
        <w:t xml:space="preserve">and managing </w:t>
      </w:r>
      <w:r w:rsidR="00B9398E">
        <w:t xml:space="preserve">the </w:t>
      </w:r>
      <w:r w:rsidR="00050603" w:rsidRPr="00403D57">
        <w:t>impact</w:t>
      </w:r>
      <w:r w:rsidR="006E051E">
        <w:t>s</w:t>
      </w:r>
      <w:r w:rsidR="00050603" w:rsidRPr="00403D57">
        <w:t xml:space="preserve"> and dependenc</w:t>
      </w:r>
      <w:r w:rsidR="006E051E">
        <w:t>ies</w:t>
      </w:r>
      <w:r w:rsidR="00725C8A" w:rsidRPr="00403D57">
        <w:t xml:space="preserve"> </w:t>
      </w:r>
      <w:r w:rsidR="00B9398E">
        <w:t>of businesses and financial actors</w:t>
      </w:r>
      <w:r w:rsidR="00B9398E" w:rsidRPr="00403D57">
        <w:t xml:space="preserve"> </w:t>
      </w:r>
      <w:r w:rsidR="00725C8A" w:rsidRPr="00403D57">
        <w:t>on biodiversity</w:t>
      </w:r>
      <w:r w:rsidR="006E051E">
        <w:t xml:space="preserve"> and nature’s contribution</w:t>
      </w:r>
      <w:r w:rsidR="00941E1F">
        <w:t>s</w:t>
      </w:r>
      <w:r w:rsidR="006E051E">
        <w:t xml:space="preserve"> to people</w:t>
      </w:r>
      <w:r w:rsidR="00B9398E">
        <w:t>;</w:t>
      </w:r>
      <w:r w:rsidR="00E73F2A" w:rsidRPr="00403D57">
        <w:t xml:space="preserve"> </w:t>
      </w:r>
    </w:p>
    <w:p w14:paraId="46BC4C66" w14:textId="60CB61DF" w:rsidR="00442387" w:rsidRPr="00403D57" w:rsidRDefault="00442387" w:rsidP="00403D57">
      <w:pPr>
        <w:pStyle w:val="CBDNormalNoNumber"/>
        <w:tabs>
          <w:tab w:val="clear" w:pos="567"/>
          <w:tab w:val="clear" w:pos="2268"/>
        </w:tabs>
        <w:ind w:left="2268" w:hanging="567"/>
      </w:pPr>
      <w:r w:rsidRPr="00403D57">
        <w:t>(ii)</w:t>
      </w:r>
      <w:r w:rsidR="007815BA" w:rsidRPr="00403D57">
        <w:tab/>
      </w:r>
      <w:r w:rsidR="006E051E">
        <w:t xml:space="preserve">Enabling the collection </w:t>
      </w:r>
      <w:r w:rsidR="00285621" w:rsidRPr="00403D57">
        <w:t xml:space="preserve">and sharing </w:t>
      </w:r>
      <w:r w:rsidR="006E051E">
        <w:t xml:space="preserve">of </w:t>
      </w:r>
      <w:proofErr w:type="gramStart"/>
      <w:r w:rsidR="00285621" w:rsidRPr="00403D57">
        <w:t>information</w:t>
      </w:r>
      <w:r w:rsidR="006E051E">
        <w:t>[</w:t>
      </w:r>
      <w:proofErr w:type="gramEnd"/>
      <w:r w:rsidR="006E051E">
        <w:t>, as appropriate</w:t>
      </w:r>
      <w:r w:rsidR="00C54222">
        <w:t>,]</w:t>
      </w:r>
      <w:r w:rsidR="00AF47BC" w:rsidRPr="00403D57">
        <w:t xml:space="preserve"> </w:t>
      </w:r>
      <w:r w:rsidR="00F70ED5" w:rsidRPr="00403D57">
        <w:t xml:space="preserve">on the activities </w:t>
      </w:r>
      <w:r w:rsidR="00C54222">
        <w:t>[</w:t>
      </w:r>
      <w:r w:rsidR="00F70ED5" w:rsidRPr="00403D57">
        <w:t>and locations</w:t>
      </w:r>
      <w:r w:rsidR="00C54222">
        <w:t>]</w:t>
      </w:r>
      <w:r w:rsidR="000A6EA6">
        <w:t xml:space="preserve"> </w:t>
      </w:r>
      <w:r w:rsidR="00F70ED5" w:rsidRPr="00403D57">
        <w:t>of businesses, their operations and value chains</w:t>
      </w:r>
      <w:r w:rsidR="00C54222">
        <w:t>,</w:t>
      </w:r>
      <w:r w:rsidR="00F70ED5" w:rsidRPr="00403D57">
        <w:t xml:space="preserve"> </w:t>
      </w:r>
      <w:r w:rsidR="00285621" w:rsidRPr="00403D57">
        <w:t xml:space="preserve">including through </w:t>
      </w:r>
      <w:r w:rsidR="00C54222">
        <w:t>[</w:t>
      </w:r>
      <w:r w:rsidR="00285621" w:rsidRPr="00403D57">
        <w:t xml:space="preserve">disclosure </w:t>
      </w:r>
      <w:r w:rsidR="00735870">
        <w:t xml:space="preserve">and] traceability </w:t>
      </w:r>
      <w:r w:rsidR="00285621" w:rsidRPr="00403D57">
        <w:t>mechanisms</w:t>
      </w:r>
      <w:r w:rsidR="00AF48B2" w:rsidRPr="00403D57">
        <w:t>;</w:t>
      </w:r>
      <w:r w:rsidR="00285621" w:rsidRPr="00403D57">
        <w:t xml:space="preserve"> </w:t>
      </w:r>
    </w:p>
    <w:p w14:paraId="37555585" w14:textId="132601C2" w:rsidR="001D58DF" w:rsidRPr="00403D57" w:rsidRDefault="00442387" w:rsidP="00735870">
      <w:pPr>
        <w:pStyle w:val="CBDNormalNoNumber"/>
        <w:tabs>
          <w:tab w:val="clear" w:pos="567"/>
          <w:tab w:val="clear" w:pos="2268"/>
        </w:tabs>
        <w:ind w:left="2268" w:hanging="567"/>
      </w:pPr>
      <w:r w:rsidRPr="00403D57">
        <w:t>(iii)</w:t>
      </w:r>
      <w:r w:rsidR="007815BA" w:rsidRPr="00403D57">
        <w:tab/>
      </w:r>
      <w:r w:rsidR="005D77B1" w:rsidRPr="00403D57">
        <w:t>S</w:t>
      </w:r>
      <w:r w:rsidR="007208EF" w:rsidRPr="00403D57">
        <w:t>upport</w:t>
      </w:r>
      <w:r w:rsidR="123B03DA" w:rsidRPr="00403D57">
        <w:t>ing</w:t>
      </w:r>
      <w:r w:rsidR="007208EF" w:rsidRPr="00403D57">
        <w:t xml:space="preserve"> research and data collection</w:t>
      </w:r>
      <w:r w:rsidR="00735870">
        <w:t xml:space="preserve">, [ensuring </w:t>
      </w:r>
      <w:r w:rsidR="00A67C66">
        <w:t xml:space="preserve">the </w:t>
      </w:r>
      <w:r w:rsidR="00735870">
        <w:t>free, prior and informed consent</w:t>
      </w:r>
      <w:r w:rsidR="00B262BF">
        <w:rPr>
          <w:rStyle w:val="FootnoteReference"/>
        </w:rPr>
        <w:footnoteReference w:id="4"/>
      </w:r>
      <w:r w:rsidR="00735870">
        <w:t xml:space="preserve"> of indigenous peoples and local communities when undertaking activities affecting them and their territories</w:t>
      </w:r>
      <w:r w:rsidR="00F633CE">
        <w:t xml:space="preserve">, where applicable,] including through capacity-building and development, scientific and technical </w:t>
      </w:r>
      <w:r w:rsidR="00896D99">
        <w:t>cooperation[, financial support] and the development and strengthening of relevant national data infrastructure</w:t>
      </w:r>
      <w:r w:rsidR="008C7956">
        <w:t>[,</w:t>
      </w:r>
      <w:r w:rsidR="00896D99">
        <w:t xml:space="preserve"> ensuring </w:t>
      </w:r>
      <w:r w:rsidR="008C7956">
        <w:t xml:space="preserve">the </w:t>
      </w:r>
      <w:r w:rsidR="00896D99">
        <w:t>free, prior and informed consent of indigenous peoples and local communities when undertaking activities affecting them and their territories, where applicable]</w:t>
      </w:r>
      <w:r w:rsidR="00474600" w:rsidRPr="00403D57">
        <w:t>;</w:t>
      </w:r>
    </w:p>
    <w:p w14:paraId="1256AAD5" w14:textId="341E22A7" w:rsidR="00C158E2" w:rsidRPr="00403D57" w:rsidRDefault="001D58DF" w:rsidP="00403D57">
      <w:pPr>
        <w:pStyle w:val="CBDNormalNoNumber"/>
        <w:tabs>
          <w:tab w:val="clear" w:pos="567"/>
          <w:tab w:val="clear" w:pos="2268"/>
        </w:tabs>
        <w:ind w:left="2268" w:hanging="567"/>
      </w:pPr>
      <w:r w:rsidRPr="00403D57">
        <w:t>(</w:t>
      </w:r>
      <w:r w:rsidR="000A6EA6">
        <w:t>i</w:t>
      </w:r>
      <w:r w:rsidRPr="00403D57">
        <w:t>v)</w:t>
      </w:r>
      <w:r w:rsidR="007815BA" w:rsidRPr="00403D57">
        <w:tab/>
      </w:r>
      <w:r w:rsidR="005D77B1" w:rsidRPr="00403D57">
        <w:t>S</w:t>
      </w:r>
      <w:r w:rsidR="007208EF" w:rsidRPr="00403D57">
        <w:t>trengthen</w:t>
      </w:r>
      <w:r w:rsidR="00442387" w:rsidRPr="00403D57">
        <w:t>ing</w:t>
      </w:r>
      <w:r w:rsidR="007208EF" w:rsidRPr="00403D57">
        <w:t xml:space="preserve"> </w:t>
      </w:r>
      <w:r w:rsidR="00505272" w:rsidRPr="00403D57">
        <w:t xml:space="preserve">the </w:t>
      </w:r>
      <w:r w:rsidR="00896D99">
        <w:t>interweaving</w:t>
      </w:r>
      <w:r w:rsidR="007208EF" w:rsidRPr="00403D57">
        <w:t xml:space="preserve"> </w:t>
      </w:r>
      <w:r w:rsidR="00505272" w:rsidRPr="00403D57">
        <w:t xml:space="preserve">of </w:t>
      </w:r>
      <w:r w:rsidR="007208EF" w:rsidRPr="00403D57">
        <w:t xml:space="preserve">science and </w:t>
      </w:r>
      <w:r w:rsidR="00EB6AD8">
        <w:t xml:space="preserve">the </w:t>
      </w:r>
      <w:r w:rsidR="007208EF" w:rsidRPr="00403D57">
        <w:t>traditional knowledge and practices</w:t>
      </w:r>
      <w:r w:rsidR="00EB6AD8">
        <w:t xml:space="preserve"> of indigenous peoples and local communities, with their free</w:t>
      </w:r>
      <w:r w:rsidR="000F5824">
        <w:t>, prior and informed consent, in accordance with national legislation and international instruments</w:t>
      </w:r>
      <w:r w:rsidR="00A44495" w:rsidRPr="00403D57">
        <w:t>;</w:t>
      </w:r>
    </w:p>
    <w:p w14:paraId="59B24A28" w14:textId="4163EB64" w:rsidR="009D420D" w:rsidRDefault="78579C61" w:rsidP="00403D57">
      <w:pPr>
        <w:pStyle w:val="CBDNormalNoNumber"/>
        <w:tabs>
          <w:tab w:val="clear" w:pos="567"/>
          <w:tab w:val="clear" w:pos="1701"/>
        </w:tabs>
        <w:ind w:left="1134" w:firstLine="567"/>
      </w:pPr>
      <w:r w:rsidRPr="00403D57">
        <w:t>(</w:t>
      </w:r>
      <w:r w:rsidR="00B62A8F">
        <w:t>c</w:t>
      </w:r>
      <w:r w:rsidRPr="00403D57">
        <w:t>)</w:t>
      </w:r>
      <w:r w:rsidR="009D420D" w:rsidRPr="00403D57">
        <w:tab/>
      </w:r>
      <w:r w:rsidR="00ED1D4D" w:rsidRPr="00403D57">
        <w:t>To s</w:t>
      </w:r>
      <w:r w:rsidRPr="00403D57">
        <w:t>trengthen</w:t>
      </w:r>
      <w:r w:rsidR="00B62A8F">
        <w:t xml:space="preserve"> meaningful</w:t>
      </w:r>
      <w:r w:rsidRPr="00403D57">
        <w:t xml:space="preserve"> engagement and collaboration with </w:t>
      </w:r>
      <w:r w:rsidR="00720E5C" w:rsidRPr="00403D57">
        <w:t xml:space="preserve">business and </w:t>
      </w:r>
      <w:r w:rsidRPr="00403D57">
        <w:t xml:space="preserve">financial </w:t>
      </w:r>
      <w:r w:rsidR="00B62A8F">
        <w:t xml:space="preserve">institutions, financial actors </w:t>
      </w:r>
      <w:r w:rsidR="00D81A08" w:rsidRPr="00403D57">
        <w:t xml:space="preserve">and </w:t>
      </w:r>
      <w:r w:rsidRPr="00403D57">
        <w:t xml:space="preserve">other </w:t>
      </w:r>
      <w:r w:rsidR="00B62A8F">
        <w:t xml:space="preserve">relevant </w:t>
      </w:r>
      <w:r w:rsidRPr="00403D57">
        <w:t>actors</w:t>
      </w:r>
      <w:r w:rsidR="002D7EC5" w:rsidRPr="00403D57">
        <w:t>,</w:t>
      </w:r>
      <w:r w:rsidRPr="00403D57">
        <w:t xml:space="preserve"> including </w:t>
      </w:r>
      <w:r w:rsidR="00001CEA" w:rsidRPr="00403D57">
        <w:t>i</w:t>
      </w:r>
      <w:r w:rsidRPr="00403D57">
        <w:t xml:space="preserve">ndigenous </w:t>
      </w:r>
      <w:r w:rsidR="00001CEA" w:rsidRPr="00403D57">
        <w:t>p</w:t>
      </w:r>
      <w:r w:rsidRPr="00403D57">
        <w:t>eoples and local communities,</w:t>
      </w:r>
      <w:r w:rsidR="00A87ED3">
        <w:t xml:space="preserve"> women and youth</w:t>
      </w:r>
      <w:r w:rsidR="43F8FE6E" w:rsidRPr="00403D57">
        <w:t>;</w:t>
      </w:r>
    </w:p>
    <w:p w14:paraId="0D6B7BDF" w14:textId="7A59BAAA" w:rsidR="004E793A" w:rsidRPr="00403D57" w:rsidRDefault="004E793A" w:rsidP="00403D57">
      <w:pPr>
        <w:pStyle w:val="CBDNormalNoNumber"/>
        <w:tabs>
          <w:tab w:val="clear" w:pos="567"/>
          <w:tab w:val="clear" w:pos="1701"/>
        </w:tabs>
        <w:ind w:left="1134" w:firstLine="567"/>
      </w:pPr>
      <w:r>
        <w:t>[</w:t>
      </w:r>
      <w:r w:rsidR="007F2DC5">
        <w:t>(d)</w:t>
      </w:r>
      <w:r>
        <w:tab/>
      </w:r>
      <w:r w:rsidR="007F2DC5">
        <w:t>To s</w:t>
      </w:r>
      <w:r w:rsidRPr="00394F2A">
        <w:t>trengthen</w:t>
      </w:r>
      <w:r w:rsidRPr="007F2DC5">
        <w:t xml:space="preserve"> </w:t>
      </w:r>
      <w:r w:rsidRPr="00394F2A">
        <w:t>and promote</w:t>
      </w:r>
      <w:r>
        <w:t xml:space="preserve"> access to financial instruments and technical support for business</w:t>
      </w:r>
      <w:r w:rsidR="005730D3">
        <w:t>es</w:t>
      </w:r>
      <w:r>
        <w:t>, considering their size, activities and economic context, while ensuring that companies preserve and sustainably use biodiversity;]</w:t>
      </w:r>
    </w:p>
    <w:p w14:paraId="1AE3C7A4" w14:textId="03243CD5" w:rsidR="003A7A58" w:rsidRDefault="007F2DC5" w:rsidP="00403D57">
      <w:pPr>
        <w:pStyle w:val="CBDNormalNoNumber"/>
        <w:tabs>
          <w:tab w:val="clear" w:pos="567"/>
        </w:tabs>
        <w:ind w:left="1134" w:firstLine="567"/>
      </w:pPr>
      <w:r>
        <w:t>5</w:t>
      </w:r>
      <w:r w:rsidR="46A51131" w:rsidRPr="00403D57">
        <w:t>.</w:t>
      </w:r>
      <w:r w:rsidR="00F8285C" w:rsidRPr="00403D57">
        <w:tab/>
      </w:r>
      <w:r w:rsidR="006F2D32" w:rsidRPr="006F2D32">
        <w:rPr>
          <w:i/>
          <w:iCs/>
        </w:rPr>
        <w:t>Strongly e</w:t>
      </w:r>
      <w:r w:rsidR="46A51131" w:rsidRPr="00403D57">
        <w:rPr>
          <w:i/>
          <w:iCs/>
        </w:rPr>
        <w:t>ncourages</w:t>
      </w:r>
      <w:r w:rsidR="46A51131" w:rsidRPr="00403D57">
        <w:t xml:space="preserve"> business and financial</w:t>
      </w:r>
      <w:r w:rsidR="00712BCB" w:rsidRPr="00403D57">
        <w:t xml:space="preserve"> </w:t>
      </w:r>
      <w:r w:rsidR="006F2D32">
        <w:t xml:space="preserve">institutions, financial </w:t>
      </w:r>
      <w:r w:rsidR="00712BCB" w:rsidRPr="00403D57">
        <w:t>actors</w:t>
      </w:r>
      <w:r w:rsidR="00B140DD">
        <w:t xml:space="preserve"> and other relevant </w:t>
      </w:r>
      <w:proofErr w:type="spellStart"/>
      <w:r w:rsidR="00B140DD">
        <w:t>actors</w:t>
      </w:r>
      <w:proofErr w:type="spellEnd"/>
      <w:r w:rsidR="46A51131" w:rsidRPr="00403D57">
        <w:t xml:space="preserve"> to </w:t>
      </w:r>
      <w:r w:rsidR="00B140DD">
        <w:t>consider the key messages of the summary for policymakers</w:t>
      </w:r>
      <w:r w:rsidR="00CB4C76">
        <w:t xml:space="preserve"> of the </w:t>
      </w:r>
      <w:r w:rsidR="00892910">
        <w:t xml:space="preserve">business and biodiversity </w:t>
      </w:r>
      <w:r w:rsidR="00CB4C76">
        <w:t xml:space="preserve">assessment and take </w:t>
      </w:r>
      <w:proofErr w:type="gramStart"/>
      <w:r w:rsidR="00CB4C76">
        <w:t>action,</w:t>
      </w:r>
      <w:r w:rsidR="00C92EFE">
        <w:t>[</w:t>
      </w:r>
      <w:proofErr w:type="gramEnd"/>
      <w:r w:rsidR="00C92EFE">
        <w:t xml:space="preserve"> as appropriate,]</w:t>
      </w:r>
      <w:r w:rsidR="00CB4C76">
        <w:t xml:space="preserve"> in line with the option</w:t>
      </w:r>
      <w:r w:rsidR="00FF19DE">
        <w:t>s outlined in the assessment, including</w:t>
      </w:r>
      <w:r w:rsidR="003A7A58">
        <w:t>:</w:t>
      </w:r>
    </w:p>
    <w:p w14:paraId="285C9C36" w14:textId="6AFBBD6D" w:rsidR="00947F2F" w:rsidRDefault="003A7A58" w:rsidP="00403D57">
      <w:pPr>
        <w:pStyle w:val="CBDNormalNoNumber"/>
        <w:tabs>
          <w:tab w:val="clear" w:pos="567"/>
        </w:tabs>
        <w:ind w:left="1134" w:firstLine="567"/>
      </w:pPr>
      <w:r>
        <w:t>(a)</w:t>
      </w:r>
      <w:r>
        <w:tab/>
      </w:r>
      <w:r w:rsidR="00AD0181">
        <w:t>To i</w:t>
      </w:r>
      <w:r w:rsidR="46A51131" w:rsidRPr="00403D57">
        <w:t xml:space="preserve">dentify and </w:t>
      </w:r>
      <w:r w:rsidR="00782CD9" w:rsidRPr="00403D57">
        <w:t xml:space="preserve">use </w:t>
      </w:r>
      <w:r w:rsidR="46A51131" w:rsidRPr="00403D57">
        <w:t xml:space="preserve">appropriate existing methods to </w:t>
      </w:r>
      <w:r w:rsidR="46A51131" w:rsidRPr="003B65C7">
        <w:t>measure</w:t>
      </w:r>
      <w:r w:rsidR="00644A9A" w:rsidRPr="003B65C7">
        <w:t>,</w:t>
      </w:r>
      <w:r w:rsidR="00F81788" w:rsidRPr="003B65C7">
        <w:t xml:space="preserve"> </w:t>
      </w:r>
      <w:proofErr w:type="gramStart"/>
      <w:r w:rsidR="46A51131" w:rsidRPr="003B65C7">
        <w:t>manage</w:t>
      </w:r>
      <w:r w:rsidR="00F81788" w:rsidRPr="003B65C7">
        <w:t>[</w:t>
      </w:r>
      <w:proofErr w:type="gramEnd"/>
      <w:r w:rsidR="00F81788" w:rsidRPr="003B65C7">
        <w:t xml:space="preserve"> and disclose]</w:t>
      </w:r>
      <w:r w:rsidR="46A51131" w:rsidRPr="00403D57">
        <w:t xml:space="preserve"> </w:t>
      </w:r>
      <w:r w:rsidR="00782CD9" w:rsidRPr="00403D57">
        <w:t>the</w:t>
      </w:r>
      <w:r w:rsidR="006968E6">
        <w:t>ir</w:t>
      </w:r>
      <w:r w:rsidR="00782CD9" w:rsidRPr="00403D57">
        <w:t xml:space="preserve"> </w:t>
      </w:r>
      <w:r w:rsidR="46A51131" w:rsidRPr="00403D57">
        <w:t>impacts and dependenc</w:t>
      </w:r>
      <w:r w:rsidR="006968E6">
        <w:t>ies</w:t>
      </w:r>
      <w:r w:rsidR="46A51131" w:rsidRPr="00403D57">
        <w:t xml:space="preserve"> on biodiversity</w:t>
      </w:r>
      <w:r w:rsidR="006968E6">
        <w:t xml:space="preserve"> and nature’s contribution</w:t>
      </w:r>
      <w:r w:rsidR="00941E1F">
        <w:t>s</w:t>
      </w:r>
      <w:r w:rsidR="006968E6">
        <w:t xml:space="preserve"> to people;</w:t>
      </w:r>
    </w:p>
    <w:p w14:paraId="10A0E7D1" w14:textId="087C2D18" w:rsidR="003357D8" w:rsidRDefault="00947F2F" w:rsidP="00403D57">
      <w:pPr>
        <w:pStyle w:val="CBDNormalNoNumber"/>
        <w:tabs>
          <w:tab w:val="clear" w:pos="567"/>
        </w:tabs>
        <w:ind w:left="1134" w:firstLine="567"/>
      </w:pPr>
      <w:r>
        <w:t>(b)</w:t>
      </w:r>
      <w:r>
        <w:tab/>
      </w:r>
      <w:r w:rsidR="00AD0181">
        <w:t>To u</w:t>
      </w:r>
      <w:r w:rsidR="46A51131" w:rsidRPr="00403D57">
        <w:t>se th</w:t>
      </w:r>
      <w:r w:rsidR="006D0A9F" w:rsidRPr="00403D57">
        <w:t>at</w:t>
      </w:r>
      <w:r w:rsidR="46A51131" w:rsidRPr="00403D57">
        <w:t xml:space="preserve"> information to </w:t>
      </w:r>
      <w:r>
        <w:t xml:space="preserve">develop strategies that </w:t>
      </w:r>
      <w:r w:rsidR="46A51131" w:rsidRPr="00403D57">
        <w:t xml:space="preserve">guide decision-making and actions aimed at </w:t>
      </w:r>
      <w:r>
        <w:t>addressing risks, seizing opportunities</w:t>
      </w:r>
      <w:r w:rsidR="008E3AC7">
        <w:t xml:space="preserve"> and </w:t>
      </w:r>
      <w:r w:rsidR="46A51131" w:rsidRPr="00403D57">
        <w:t xml:space="preserve">improving biodiversity outcomes, in </w:t>
      </w:r>
      <w:r w:rsidR="006D0A9F" w:rsidRPr="00403D57">
        <w:t xml:space="preserve">line </w:t>
      </w:r>
      <w:r w:rsidR="46A51131" w:rsidRPr="00403D57">
        <w:t xml:space="preserve">with the Framework; </w:t>
      </w:r>
    </w:p>
    <w:p w14:paraId="225635B7" w14:textId="460BA04F" w:rsidR="00106A01" w:rsidRDefault="00106A01" w:rsidP="00403D57">
      <w:pPr>
        <w:pStyle w:val="CBDNormalNoNumber"/>
        <w:tabs>
          <w:tab w:val="clear" w:pos="567"/>
        </w:tabs>
        <w:ind w:left="1134" w:firstLine="567"/>
      </w:pPr>
      <w:r>
        <w:t>(c)</w:t>
      </w:r>
      <w:r w:rsidR="004972A6">
        <w:tab/>
      </w:r>
      <w:r w:rsidR="00F77902">
        <w:t>T</w:t>
      </w:r>
      <w:r w:rsidR="003C1735">
        <w:t>o allocate, participate in and benefit from economic instruments and financial incentives that promote biodiversity restoration, conservation and sustainable use while</w:t>
      </w:r>
      <w:r w:rsidR="00FA3199">
        <w:t xml:space="preserve"> </w:t>
      </w:r>
      <w:r w:rsidR="004114BA">
        <w:t>discouraging harmful activities</w:t>
      </w:r>
      <w:r w:rsidR="00A56A4A">
        <w:t>;</w:t>
      </w:r>
    </w:p>
    <w:p w14:paraId="61EE0810" w14:textId="168AF1C4" w:rsidR="00A56A4A" w:rsidRDefault="00A56A4A" w:rsidP="00403D57">
      <w:pPr>
        <w:pStyle w:val="CBDNormalNoNumber"/>
        <w:tabs>
          <w:tab w:val="clear" w:pos="567"/>
        </w:tabs>
        <w:ind w:left="1134" w:firstLine="567"/>
      </w:pPr>
      <w:r>
        <w:t>(d)</w:t>
      </w:r>
      <w:r>
        <w:tab/>
      </w:r>
      <w:r w:rsidR="00352FE5">
        <w:t>[</w:t>
      </w:r>
      <w:r w:rsidR="00267FA5">
        <w:t>[</w:t>
      </w:r>
      <w:r w:rsidR="009520FD">
        <w:t>W</w:t>
      </w:r>
      <w:r w:rsidR="00E4092D">
        <w:t>here appropriate</w:t>
      </w:r>
      <w:r w:rsidR="00352FE5">
        <w:t>,</w:t>
      </w:r>
      <w:r w:rsidR="00267FA5">
        <w:t>]</w:t>
      </w:r>
      <w:r w:rsidR="00352FE5">
        <w:t xml:space="preserve"> </w:t>
      </w:r>
      <w:r w:rsidR="009520FD">
        <w:t xml:space="preserve">to share </w:t>
      </w:r>
      <w:r w:rsidR="00352FE5">
        <w:t xml:space="preserve">fairly and equitably </w:t>
      </w:r>
      <w:proofErr w:type="gramStart"/>
      <w:r w:rsidR="00267FA5">
        <w:t>benefits</w:t>
      </w:r>
      <w:r w:rsidR="00352FE5">
        <w:t>][</w:t>
      </w:r>
      <w:proofErr w:type="gramEnd"/>
      <w:r w:rsidR="009815A9">
        <w:t xml:space="preserve">To </w:t>
      </w:r>
      <w:r>
        <w:t xml:space="preserve">ensure </w:t>
      </w:r>
      <w:r w:rsidR="00685735">
        <w:t xml:space="preserve">the </w:t>
      </w:r>
      <w:r>
        <w:t xml:space="preserve">fair and equitable </w:t>
      </w:r>
      <w:r w:rsidR="00685735">
        <w:t xml:space="preserve">sharing of </w:t>
      </w:r>
      <w:r>
        <w:t>benefit</w:t>
      </w:r>
      <w:r w:rsidR="00685735">
        <w:t>s</w:t>
      </w:r>
      <w:r w:rsidR="00352FE5">
        <w:t>]</w:t>
      </w:r>
      <w:r>
        <w:t xml:space="preserve"> </w:t>
      </w:r>
      <w:r w:rsidR="009520FD">
        <w:t>arisin</w:t>
      </w:r>
      <w:r w:rsidR="009815A9">
        <w:t>g</w:t>
      </w:r>
      <w:r>
        <w:t xml:space="preserve"> from the utilization of genetic </w:t>
      </w:r>
      <w:proofErr w:type="gramStart"/>
      <w:r>
        <w:t>resources</w:t>
      </w:r>
      <w:r w:rsidR="00953E52">
        <w:t>[</w:t>
      </w:r>
      <w:proofErr w:type="gramEnd"/>
      <w:r>
        <w:t xml:space="preserve"> and from digital sequence information on genetic resources</w:t>
      </w:r>
      <w:r w:rsidR="00953E52">
        <w:t>]</w:t>
      </w:r>
      <w:r>
        <w:t xml:space="preserve">, as well as </w:t>
      </w:r>
      <w:r w:rsidR="00790030">
        <w:t xml:space="preserve">from </w:t>
      </w:r>
      <w:r>
        <w:t>traditional knowledge associated with g</w:t>
      </w:r>
      <w:r w:rsidR="009C459A">
        <w:t>enetic resources, in line with the Framework;</w:t>
      </w:r>
    </w:p>
    <w:p w14:paraId="10ED911B" w14:textId="7EB347AE" w:rsidR="009C459A" w:rsidRPr="009C459A" w:rsidRDefault="007F2DC5">
      <w:pPr>
        <w:pStyle w:val="CBDNormalNoNumber"/>
        <w:tabs>
          <w:tab w:val="clear" w:pos="567"/>
        </w:tabs>
        <w:ind w:left="1134" w:firstLine="567"/>
      </w:pPr>
      <w:r>
        <w:t>6</w:t>
      </w:r>
      <w:r w:rsidR="009C459A">
        <w:t>.</w:t>
      </w:r>
      <w:r w:rsidR="009C459A">
        <w:tab/>
      </w:r>
      <w:r w:rsidR="009C459A">
        <w:rPr>
          <w:i/>
          <w:iCs/>
        </w:rPr>
        <w:t xml:space="preserve">Invites </w:t>
      </w:r>
      <w:r w:rsidR="009C459A">
        <w:t>Parties</w:t>
      </w:r>
      <w:r w:rsidR="00AF18D8">
        <w:t>, othe</w:t>
      </w:r>
      <w:r w:rsidR="007F342C">
        <w:t>r G</w:t>
      </w:r>
      <w:r w:rsidR="00AF18D8">
        <w:t>overnments</w:t>
      </w:r>
      <w:r w:rsidR="009C459A">
        <w:t xml:space="preserve"> and relevant organization</w:t>
      </w:r>
      <w:r w:rsidR="00905937">
        <w:t xml:space="preserve">s to engage in the review processes for the preparation of the assessments and </w:t>
      </w:r>
      <w:r w:rsidR="006A5CDA">
        <w:t xml:space="preserve">other </w:t>
      </w:r>
      <w:r w:rsidR="00905937">
        <w:t xml:space="preserve">deliverables, where relevant, of the </w:t>
      </w:r>
      <w:r w:rsidR="00E22305">
        <w:t xml:space="preserve">Intergovernmental Science-Policy </w:t>
      </w:r>
      <w:r w:rsidR="00905937">
        <w:t>Platform</w:t>
      </w:r>
      <w:r w:rsidR="00E22305">
        <w:t xml:space="preserve"> on Biodiversity and Ecosystem Services</w:t>
      </w:r>
      <w:r w:rsidR="00905937">
        <w:t>;</w:t>
      </w:r>
    </w:p>
    <w:p w14:paraId="25BF5CB8" w14:textId="6FD7D230" w:rsidR="009D420D" w:rsidRDefault="007F2DC5">
      <w:pPr>
        <w:pStyle w:val="CBDNormalNoNumber"/>
        <w:tabs>
          <w:tab w:val="clear" w:pos="567"/>
        </w:tabs>
        <w:ind w:left="1134" w:firstLine="567"/>
      </w:pPr>
      <w:r>
        <w:t>7</w:t>
      </w:r>
      <w:r w:rsidR="002A0300" w:rsidRPr="00403D57">
        <w:t>.</w:t>
      </w:r>
      <w:r w:rsidR="002A0300" w:rsidRPr="00403D57">
        <w:tab/>
      </w:r>
      <w:r w:rsidR="002A0300" w:rsidRPr="00403D57">
        <w:rPr>
          <w:i/>
          <w:iCs/>
        </w:rPr>
        <w:t>Invites</w:t>
      </w:r>
      <w:r w:rsidR="002A0300" w:rsidRPr="00403D57">
        <w:t xml:space="preserve"> the </w:t>
      </w:r>
      <w:r w:rsidR="002A0300" w:rsidRPr="00D85EA6">
        <w:t>Intergovernmental Science-Policy Platform on Biodiversity and Ecosystem Services</w:t>
      </w:r>
      <w:r w:rsidR="002A0300" w:rsidRPr="00403D57">
        <w:t xml:space="preserve"> to </w:t>
      </w:r>
      <w:r w:rsidR="00481DB1">
        <w:t>consider</w:t>
      </w:r>
      <w:r w:rsidR="002434A6">
        <w:t xml:space="preserve">, when developing </w:t>
      </w:r>
      <w:r w:rsidR="00552943">
        <w:t xml:space="preserve">its future </w:t>
      </w:r>
      <w:r w:rsidR="002A0300" w:rsidRPr="00403D57">
        <w:t>work</w:t>
      </w:r>
      <w:r w:rsidR="00552943">
        <w:t>:</w:t>
      </w:r>
    </w:p>
    <w:p w14:paraId="6C04E528" w14:textId="1576160B" w:rsidR="00B33578" w:rsidRDefault="00B33578">
      <w:pPr>
        <w:pStyle w:val="CBDNormalNoNumber"/>
        <w:tabs>
          <w:tab w:val="clear" w:pos="567"/>
        </w:tabs>
        <w:ind w:left="1134" w:firstLine="567"/>
      </w:pPr>
      <w:r>
        <w:t>(a)</w:t>
      </w:r>
      <w:r>
        <w:tab/>
      </w:r>
      <w:r w:rsidR="00A50D9B">
        <w:t>T</w:t>
      </w:r>
      <w:r>
        <w:t xml:space="preserve">he needs, gaps and challenges expressed in the </w:t>
      </w:r>
      <w:r w:rsidR="008325DE">
        <w:t>g</w:t>
      </w:r>
      <w:r>
        <w:t xml:space="preserve">lobal </w:t>
      </w:r>
      <w:r w:rsidR="008325DE">
        <w:t>r</w:t>
      </w:r>
      <w:r>
        <w:t xml:space="preserve">eport on </w:t>
      </w:r>
      <w:r w:rsidR="008325DE">
        <w:t>c</w:t>
      </w:r>
      <w:r>
        <w:t xml:space="preserve">ollective </w:t>
      </w:r>
      <w:r w:rsidR="008325DE">
        <w:t>p</w:t>
      </w:r>
      <w:r>
        <w:t xml:space="preserve">rogress in the </w:t>
      </w:r>
      <w:r w:rsidR="008325DE">
        <w:t>i</w:t>
      </w:r>
      <w:r>
        <w:t>mplementation of the Framework</w:t>
      </w:r>
      <w:r w:rsidR="00806B60">
        <w:t>;</w:t>
      </w:r>
    </w:p>
    <w:p w14:paraId="49FDC9C0" w14:textId="5C045666" w:rsidR="00806B60" w:rsidRDefault="00806B60">
      <w:pPr>
        <w:pStyle w:val="CBDNormalNoNumber"/>
        <w:tabs>
          <w:tab w:val="clear" w:pos="567"/>
        </w:tabs>
        <w:ind w:left="1134" w:firstLine="567"/>
      </w:pPr>
      <w:r>
        <w:t>(b)</w:t>
      </w:r>
      <w:r>
        <w:tab/>
      </w:r>
      <w:r w:rsidR="00A50D9B">
        <w:t>T</w:t>
      </w:r>
      <w:r>
        <w:t xml:space="preserve">he outcomes of the </w:t>
      </w:r>
      <w:r w:rsidR="008325DE">
        <w:t>g</w:t>
      </w:r>
      <w:r>
        <w:t xml:space="preserve">lobal </w:t>
      </w:r>
      <w:r w:rsidR="008325DE">
        <w:t>r</w:t>
      </w:r>
      <w:r>
        <w:t xml:space="preserve">eview of </w:t>
      </w:r>
      <w:r w:rsidR="008325DE">
        <w:t>c</w:t>
      </w:r>
      <w:r>
        <w:t xml:space="preserve">ollective </w:t>
      </w:r>
      <w:r w:rsidR="008325DE">
        <w:t>p</w:t>
      </w:r>
      <w:r>
        <w:t xml:space="preserve">rogress in the </w:t>
      </w:r>
      <w:r w:rsidR="00B8494C">
        <w:t>i</w:t>
      </w:r>
      <w:r>
        <w:t>mplementation of the Framework;</w:t>
      </w:r>
    </w:p>
    <w:p w14:paraId="2A998915" w14:textId="45A77BCA" w:rsidR="00806B60" w:rsidRDefault="00806B60">
      <w:pPr>
        <w:pStyle w:val="CBDNormalNoNumber"/>
        <w:tabs>
          <w:tab w:val="clear" w:pos="567"/>
        </w:tabs>
        <w:ind w:left="1134" w:firstLine="567"/>
      </w:pPr>
      <w:r>
        <w:t>(c)</w:t>
      </w:r>
      <w:r>
        <w:tab/>
      </w:r>
      <w:r w:rsidR="00CB781D">
        <w:t>T</w:t>
      </w:r>
      <w:r>
        <w:t>he potential use of tailored knowledge products to enhance the access</w:t>
      </w:r>
      <w:r w:rsidR="00180A48">
        <w:t>ibility and usability of its assessments for the implementation of the Framework;</w:t>
      </w:r>
    </w:p>
    <w:p w14:paraId="7A43CE2E" w14:textId="2EB115E8" w:rsidR="00AC4C42" w:rsidRPr="00AC4C42" w:rsidRDefault="007F2DC5">
      <w:pPr>
        <w:pStyle w:val="CBDNormalNoNumber"/>
        <w:tabs>
          <w:tab w:val="clear" w:pos="567"/>
        </w:tabs>
        <w:ind w:left="1134" w:firstLine="567"/>
      </w:pPr>
      <w:r>
        <w:t>8</w:t>
      </w:r>
      <w:r w:rsidR="00AC4C42">
        <w:t>.</w:t>
      </w:r>
      <w:r w:rsidR="00AC4C42">
        <w:tab/>
      </w:r>
      <w:r w:rsidR="00AC4C42">
        <w:rPr>
          <w:i/>
          <w:iCs/>
        </w:rPr>
        <w:t xml:space="preserve">Encourages </w:t>
      </w:r>
      <w:r w:rsidR="00AC4C42">
        <w:t xml:space="preserve">the regional and subregional technical and scientific cooperation support centres and the </w:t>
      </w:r>
      <w:r w:rsidR="0069382A">
        <w:t>G</w:t>
      </w:r>
      <w:r w:rsidR="00AC4C42">
        <w:t xml:space="preserve">lobal </w:t>
      </w:r>
      <w:r w:rsidR="0069382A">
        <w:t>C</w:t>
      </w:r>
      <w:r w:rsidR="00AC4C42">
        <w:t xml:space="preserve">oordination </w:t>
      </w:r>
      <w:r w:rsidR="0069382A">
        <w:t>E</w:t>
      </w:r>
      <w:r w:rsidR="00AC4C42">
        <w:t xml:space="preserve">ntity to engage in the review processes for the </w:t>
      </w:r>
      <w:r w:rsidR="00D64971">
        <w:t xml:space="preserve">scoping and </w:t>
      </w:r>
      <w:r w:rsidR="00AC4C42">
        <w:t xml:space="preserve">preparation </w:t>
      </w:r>
      <w:r w:rsidR="004F7466">
        <w:t xml:space="preserve">of the assessments and </w:t>
      </w:r>
      <w:r w:rsidR="002215C7">
        <w:t xml:space="preserve">other </w:t>
      </w:r>
      <w:r w:rsidR="004F7466">
        <w:t xml:space="preserve">deliverables, </w:t>
      </w:r>
      <w:r w:rsidR="001C47E2">
        <w:t xml:space="preserve">and to make active use of completed deliverables, </w:t>
      </w:r>
      <w:r w:rsidR="004F7466">
        <w:t>where relevant;</w:t>
      </w:r>
    </w:p>
    <w:p w14:paraId="3BDC2C3D" w14:textId="17DD3A9B" w:rsidR="00080ECE" w:rsidRDefault="007F2DC5" w:rsidP="00080ECE">
      <w:pPr>
        <w:pStyle w:val="CBDNormalNoNumber"/>
        <w:tabs>
          <w:tab w:val="clear" w:pos="567"/>
        </w:tabs>
        <w:ind w:left="1134" w:firstLine="567"/>
      </w:pPr>
      <w:r>
        <w:t>9</w:t>
      </w:r>
      <w:r w:rsidR="00080ECE" w:rsidRPr="00403D57">
        <w:t>.</w:t>
      </w:r>
      <w:r w:rsidR="00080ECE" w:rsidRPr="00403D57">
        <w:tab/>
      </w:r>
      <w:r w:rsidR="00080ECE" w:rsidRPr="00403D57">
        <w:rPr>
          <w:i/>
          <w:iCs/>
        </w:rPr>
        <w:t>Requests</w:t>
      </w:r>
      <w:r w:rsidR="00080ECE" w:rsidRPr="00403D57">
        <w:t xml:space="preserve"> the Subsidiary Body on Scientific, Technical and Technological </w:t>
      </w:r>
      <w:proofErr w:type="gramStart"/>
      <w:r w:rsidR="00080ECE" w:rsidRPr="00403D57">
        <w:t>Advice</w:t>
      </w:r>
      <w:r w:rsidR="00C167DB">
        <w:t>[</w:t>
      </w:r>
      <w:proofErr w:type="gramEnd"/>
      <w:r w:rsidR="00C167DB">
        <w:t xml:space="preserve"> and </w:t>
      </w:r>
      <w:r w:rsidR="00EC7DA5">
        <w:t xml:space="preserve">the </w:t>
      </w:r>
      <w:r w:rsidR="00C167DB">
        <w:t>Subsidiary Body on Implementation]</w:t>
      </w:r>
      <w:r w:rsidR="00080ECE" w:rsidRPr="00403D57">
        <w:t xml:space="preserve"> to consider the outputs of the Intergovernmental Science-Policy Platform on Biodiversity and Ecosystem Services according to the schedule contained in the annex to the present decision</w:t>
      </w:r>
      <w:r w:rsidR="00BD2DFA">
        <w:t xml:space="preserve"> and to make recommendations, as appropriate</w:t>
      </w:r>
      <w:r w:rsidR="00080ECE" w:rsidRPr="00403D57">
        <w:t>;</w:t>
      </w:r>
    </w:p>
    <w:p w14:paraId="2C468176" w14:textId="1E743068" w:rsidR="007F2DC5" w:rsidRDefault="007F2DC5" w:rsidP="007F2DC5">
      <w:pPr>
        <w:pStyle w:val="CBDNormalNoNumber"/>
        <w:tabs>
          <w:tab w:val="clear" w:pos="567"/>
        </w:tabs>
        <w:ind w:left="1134" w:firstLine="567"/>
      </w:pPr>
      <w:r>
        <w:t>10</w:t>
      </w:r>
      <w:r w:rsidR="00BD2DFA">
        <w:t>.</w:t>
      </w:r>
      <w:r w:rsidR="00BD2DFA">
        <w:tab/>
      </w:r>
      <w:r w:rsidR="00BD2DFA">
        <w:rPr>
          <w:i/>
          <w:iCs/>
        </w:rPr>
        <w:t xml:space="preserve">Requests </w:t>
      </w:r>
      <w:r w:rsidR="00BD2DFA">
        <w:t xml:space="preserve">the Executive Secretary to </w:t>
      </w:r>
      <w:r w:rsidR="0092790C">
        <w:t xml:space="preserve">further </w:t>
      </w:r>
      <w:r w:rsidR="00BD2DFA">
        <w:t xml:space="preserve">strengthen </w:t>
      </w:r>
      <w:r w:rsidR="008E29FD">
        <w:t xml:space="preserve">the </w:t>
      </w:r>
      <w:r w:rsidR="00BD2DFA">
        <w:t xml:space="preserve">engagement and cooperation </w:t>
      </w:r>
      <w:r w:rsidR="008E29FD">
        <w:t xml:space="preserve">of the </w:t>
      </w:r>
      <w:r w:rsidR="009934A2">
        <w:t xml:space="preserve">Secretariat of the Convention </w:t>
      </w:r>
      <w:r w:rsidR="00BD2DFA">
        <w:t xml:space="preserve">with the </w:t>
      </w:r>
      <w:r w:rsidR="009934A2" w:rsidRPr="00403D57">
        <w:t xml:space="preserve">Intergovernmental Science-Policy </w:t>
      </w:r>
      <w:r w:rsidR="00BD2DFA">
        <w:t xml:space="preserve">Platform </w:t>
      </w:r>
      <w:r w:rsidR="009934A2" w:rsidRPr="00403D57">
        <w:t xml:space="preserve">on Biodiversity and Ecosystem Services </w:t>
      </w:r>
      <w:r w:rsidR="009934A2">
        <w:t xml:space="preserve">in order </w:t>
      </w:r>
      <w:r w:rsidR="00BD2DFA">
        <w:t>to support the implementation of</w:t>
      </w:r>
      <w:r w:rsidR="008E2149">
        <w:t xml:space="preserve"> the recommendations from the midter</w:t>
      </w:r>
      <w:r w:rsidR="00026EFE">
        <w:t>m</w:t>
      </w:r>
      <w:r w:rsidR="008E2149">
        <w:t xml:space="preserve"> review of the Platform</w:t>
      </w:r>
      <w:r w:rsidR="00761AEE">
        <w:t>[</w:t>
      </w:r>
      <w:r w:rsidR="00847A60">
        <w:t>,</w:t>
      </w:r>
      <w:r w:rsidR="00761AEE">
        <w:t xml:space="preserve"> including</w:t>
      </w:r>
      <w:r w:rsidR="00995F18">
        <w:t>,</w:t>
      </w:r>
      <w:r w:rsidR="00761AEE">
        <w:t xml:space="preserve"> in particular</w:t>
      </w:r>
      <w:r w:rsidR="00995F18">
        <w:t>,</w:t>
      </w:r>
      <w:r w:rsidR="00761AEE">
        <w:t xml:space="preserve"> </w:t>
      </w:r>
      <w:r w:rsidR="00D641C4">
        <w:t xml:space="preserve">those on </w:t>
      </w:r>
      <w:r w:rsidR="00761AEE">
        <w:t>increas</w:t>
      </w:r>
      <w:r w:rsidR="00D641C4">
        <w:t>ing</w:t>
      </w:r>
      <w:r w:rsidR="00761AEE">
        <w:t xml:space="preserve"> the policy relevance and uptake of assessments</w:t>
      </w:r>
      <w:r w:rsidR="000779D8">
        <w:t xml:space="preserve"> and other deliverables</w:t>
      </w:r>
      <w:r w:rsidR="00761AEE">
        <w:t>]</w:t>
      </w:r>
      <w:r>
        <w:t>;</w:t>
      </w:r>
    </w:p>
    <w:p w14:paraId="498328B9" w14:textId="6A71C6AB" w:rsidR="007F2DC5" w:rsidRPr="00403D57" w:rsidRDefault="007F2DC5" w:rsidP="007F2DC5">
      <w:pPr>
        <w:pStyle w:val="CBDNormalNoNumber"/>
        <w:tabs>
          <w:tab w:val="clear" w:pos="567"/>
        </w:tabs>
        <w:ind w:left="1134" w:firstLine="567"/>
      </w:pPr>
      <w:r>
        <w:t>[11.</w:t>
      </w:r>
      <w:r>
        <w:tab/>
      </w:r>
      <w:r w:rsidRPr="00394F2A">
        <w:rPr>
          <w:i/>
          <w:iCs/>
        </w:rPr>
        <w:t>Also r</w:t>
      </w:r>
      <w:r w:rsidRPr="00B84394">
        <w:rPr>
          <w:i/>
          <w:iCs/>
        </w:rPr>
        <w:t>equ</w:t>
      </w:r>
      <w:r>
        <w:rPr>
          <w:i/>
          <w:iCs/>
        </w:rPr>
        <w:t>ests</w:t>
      </w:r>
      <w:r>
        <w:t xml:space="preserve"> the Executive Secretary, subject to the availability of resources, in collaboration with relevant organizations and initiatives, to strengthen the work of the Global Partnership for Business and Biodiversity, with a view to enhancing the uptake of the findings of the business and biodiversity assessment;]</w:t>
      </w:r>
    </w:p>
    <w:p w14:paraId="47BE1487" w14:textId="1049DCB9" w:rsidR="007F2DC5" w:rsidRDefault="007F2DC5" w:rsidP="007F2DC5">
      <w:pPr>
        <w:pStyle w:val="CBDNormalNoNumber"/>
        <w:tabs>
          <w:tab w:val="clear" w:pos="567"/>
        </w:tabs>
        <w:ind w:left="1134" w:firstLine="567"/>
      </w:pPr>
      <w:r>
        <w:t>[12.</w:t>
      </w:r>
      <w:r>
        <w:tab/>
      </w:r>
      <w:r>
        <w:rPr>
          <w:i/>
          <w:iCs/>
        </w:rPr>
        <w:t>Further r</w:t>
      </w:r>
      <w:r w:rsidRPr="00B84394">
        <w:rPr>
          <w:i/>
          <w:iCs/>
        </w:rPr>
        <w:t xml:space="preserve">equests </w:t>
      </w:r>
      <w:r>
        <w:t>the Executive Secretary, subject to the availability of resources, to develop, in collaboration with relevant organizations, capacity-building activities and technical guidance to support Parties, in particular developing country Parties, in promoting the integration of biodiversity into business and the financial sector, in accordance with the goals and targets of the Framework.]</w:t>
      </w:r>
    </w:p>
    <w:p w14:paraId="4D6748DB" w14:textId="437AB1D9" w:rsidR="009A2AD0" w:rsidRPr="00EB288B" w:rsidRDefault="009A2AD0" w:rsidP="00C040A6">
      <w:pPr>
        <w:pStyle w:val="CBDAnnex"/>
        <w:tabs>
          <w:tab w:val="clear" w:pos="567"/>
        </w:tabs>
        <w:ind w:left="1134"/>
        <w:rPr>
          <w:sz w:val="24"/>
          <w:szCs w:val="24"/>
        </w:rPr>
      </w:pPr>
      <w:bookmarkStart w:id="0" w:name="_Hlk161737352"/>
      <w:r w:rsidRPr="00EB288B">
        <w:rPr>
          <w:sz w:val="24"/>
          <w:szCs w:val="24"/>
        </w:rPr>
        <w:t>Annex</w:t>
      </w:r>
      <w:r w:rsidR="00A83D43" w:rsidRPr="00EB288B">
        <w:rPr>
          <w:rStyle w:val="FootnoteReference"/>
          <w:sz w:val="24"/>
          <w:szCs w:val="24"/>
        </w:rPr>
        <w:footnoteReference w:customMarkFollows="1" w:id="5"/>
        <w:t>*</w:t>
      </w:r>
      <w:r w:rsidRPr="00EB288B">
        <w:rPr>
          <w:sz w:val="24"/>
          <w:szCs w:val="24"/>
        </w:rPr>
        <w:t xml:space="preserve"> </w:t>
      </w:r>
      <w:r w:rsidR="00D24A1B" w:rsidRPr="00EB288B">
        <w:rPr>
          <w:sz w:val="24"/>
          <w:szCs w:val="24"/>
        </w:rPr>
        <w:br/>
      </w:r>
      <w:r w:rsidRPr="00EB288B">
        <w:rPr>
          <w:sz w:val="24"/>
          <w:szCs w:val="24"/>
        </w:rPr>
        <w:t>Schedule of assessments of the Intergovernmental Science-Policy Platform on Biodiversity and Ecosystem Services</w:t>
      </w:r>
      <w:r w:rsidRPr="00EB288B" w:rsidDel="00FF4E91">
        <w:rPr>
          <w:sz w:val="24"/>
          <w:szCs w:val="24"/>
        </w:rPr>
        <w:t xml:space="preserve"> </w:t>
      </w:r>
      <w:r w:rsidRPr="00EB288B">
        <w:rPr>
          <w:sz w:val="24"/>
          <w:szCs w:val="24"/>
        </w:rPr>
        <w:t xml:space="preserve">and their consideration under the Convention </w:t>
      </w:r>
      <w:r w:rsidR="00767669" w:rsidRPr="00EB288B">
        <w:rPr>
          <w:sz w:val="24"/>
          <w:szCs w:val="24"/>
        </w:rPr>
        <w:t xml:space="preserve">on Biological Diversity </w:t>
      </w:r>
      <w:r w:rsidRPr="00EB288B">
        <w:rPr>
          <w:sz w:val="24"/>
          <w:szCs w:val="24"/>
        </w:rPr>
        <w:t>(</w:t>
      </w:r>
      <w:r w:rsidR="008E2149" w:rsidRPr="00EB288B">
        <w:rPr>
          <w:sz w:val="24"/>
          <w:szCs w:val="24"/>
        </w:rPr>
        <w:t>2026</w:t>
      </w:r>
      <w:r w:rsidRPr="00EB288B">
        <w:rPr>
          <w:rFonts w:ascii="Symbol" w:eastAsia="Symbol" w:hAnsi="Symbol" w:cs="Symbol"/>
          <w:sz w:val="24"/>
          <w:szCs w:val="24"/>
        </w:rPr>
        <w:t>-</w:t>
      </w:r>
      <w:r w:rsidRPr="00EB288B">
        <w:rPr>
          <w:sz w:val="24"/>
          <w:szCs w:val="24"/>
        </w:rPr>
        <w:t xml:space="preserve">2030), </w:t>
      </w:r>
      <w:r w:rsidR="00D04CE4" w:rsidRPr="00EB288B">
        <w:rPr>
          <w:sz w:val="24"/>
          <w:szCs w:val="24"/>
        </w:rPr>
        <w:t xml:space="preserve">as </w:t>
      </w:r>
      <w:r w:rsidRPr="00EB288B">
        <w:rPr>
          <w:sz w:val="24"/>
          <w:szCs w:val="24"/>
        </w:rPr>
        <w:t xml:space="preserve">updated after the </w:t>
      </w:r>
      <w:r w:rsidR="00CD3831" w:rsidRPr="00EB288B">
        <w:rPr>
          <w:sz w:val="24"/>
          <w:szCs w:val="24"/>
        </w:rPr>
        <w:t>twelf</w:t>
      </w:r>
      <w:r w:rsidRPr="00EB288B">
        <w:rPr>
          <w:sz w:val="24"/>
          <w:szCs w:val="24"/>
        </w:rPr>
        <w:t xml:space="preserve">th </w:t>
      </w:r>
      <w:r w:rsidR="00D04CE4" w:rsidRPr="00EB288B">
        <w:rPr>
          <w:sz w:val="24"/>
          <w:szCs w:val="24"/>
        </w:rPr>
        <w:t xml:space="preserve">session of </w:t>
      </w:r>
      <w:r w:rsidR="00C702FA" w:rsidRPr="00EB288B">
        <w:rPr>
          <w:sz w:val="24"/>
          <w:szCs w:val="24"/>
        </w:rPr>
        <w:t xml:space="preserve">the </w:t>
      </w:r>
      <w:r w:rsidR="00767669" w:rsidRPr="00EB288B">
        <w:rPr>
          <w:sz w:val="24"/>
          <w:szCs w:val="24"/>
        </w:rPr>
        <w:t>P</w:t>
      </w:r>
      <w:r w:rsidRPr="00EB288B">
        <w:rPr>
          <w:sz w:val="24"/>
          <w:szCs w:val="24"/>
        </w:rPr>
        <w:t>lenary of the Platform</w:t>
      </w:r>
      <w:r w:rsidR="00F3350F" w:rsidRPr="00EB288B">
        <w:rPr>
          <w:rStyle w:val="FootnoteReference"/>
          <w:sz w:val="24"/>
          <w:szCs w:val="24"/>
        </w:rPr>
        <w:footnoteReference w:customMarkFollows="1" w:id="6"/>
        <w:t>**</w:t>
      </w:r>
    </w:p>
    <w:tbl>
      <w:tblPr>
        <w:tblStyle w:val="TableGrid"/>
        <w:tblW w:w="5000" w:type="pct"/>
        <w:tblInd w:w="704" w:type="dxa"/>
        <w:tblLayout w:type="fixed"/>
        <w:tblLook w:val="04A0" w:firstRow="1" w:lastRow="0" w:firstColumn="1" w:lastColumn="0" w:noHBand="0" w:noVBand="1"/>
      </w:tblPr>
      <w:tblGrid>
        <w:gridCol w:w="2547"/>
        <w:gridCol w:w="3402"/>
        <w:gridCol w:w="3401"/>
      </w:tblGrid>
      <w:tr w:rsidR="009A2AD0" w:rsidRPr="00403D57" w14:paraId="31618212" w14:textId="77777777" w:rsidTr="00EF157A">
        <w:trPr>
          <w:tblHeader/>
        </w:trPr>
        <w:tc>
          <w:tcPr>
            <w:tcW w:w="2547" w:type="dxa"/>
            <w:shd w:val="clear" w:color="auto" w:fill="FFFFFF" w:themeFill="background1"/>
            <w:vAlign w:val="bottom"/>
          </w:tcPr>
          <w:bookmarkEnd w:id="0"/>
          <w:p w14:paraId="0E62D56D" w14:textId="5505B8DC" w:rsidR="009A2AD0" w:rsidRPr="00403D57" w:rsidRDefault="009A2AD0" w:rsidP="0027409C">
            <w:pPr>
              <w:suppressLineNumbers/>
              <w:suppressAutoHyphens/>
              <w:kinsoku w:val="0"/>
              <w:overflowPunct w:val="0"/>
              <w:autoSpaceDE w:val="0"/>
              <w:autoSpaceDN w:val="0"/>
              <w:adjustRightInd w:val="0"/>
              <w:snapToGrid w:val="0"/>
              <w:spacing w:before="40" w:after="80"/>
              <w:jc w:val="left"/>
              <w:rPr>
                <w:rFonts w:asciiTheme="majorBidi" w:hAnsiTheme="majorBidi" w:cstheme="majorBidi"/>
                <w:i/>
                <w:iCs/>
                <w:snapToGrid w:val="0"/>
                <w:kern w:val="22"/>
                <w:sz w:val="20"/>
                <w:szCs w:val="20"/>
              </w:rPr>
            </w:pPr>
            <w:r w:rsidRPr="00403D57">
              <w:rPr>
                <w:rFonts w:asciiTheme="majorBidi" w:hAnsiTheme="majorBidi" w:cstheme="majorBidi"/>
                <w:i/>
                <w:iCs/>
                <w:snapToGrid w:val="0"/>
                <w:kern w:val="22"/>
                <w:sz w:val="20"/>
                <w:szCs w:val="20"/>
              </w:rPr>
              <w:t xml:space="preserve">Session number and </w:t>
            </w:r>
            <w:r w:rsidR="004B5E6D">
              <w:rPr>
                <w:rFonts w:asciiTheme="majorBidi" w:hAnsiTheme="majorBidi" w:cstheme="majorBidi"/>
                <w:i/>
                <w:iCs/>
                <w:snapToGrid w:val="0"/>
                <w:kern w:val="22"/>
                <w:sz w:val="20"/>
                <w:szCs w:val="20"/>
              </w:rPr>
              <w:t>year</w:t>
            </w:r>
            <w:r w:rsidR="004B5E6D" w:rsidRPr="00403D57">
              <w:rPr>
                <w:rFonts w:asciiTheme="majorBidi" w:hAnsiTheme="majorBidi" w:cstheme="majorBidi"/>
                <w:i/>
                <w:iCs/>
                <w:snapToGrid w:val="0"/>
                <w:kern w:val="22"/>
                <w:sz w:val="20"/>
                <w:szCs w:val="20"/>
              </w:rPr>
              <w:t xml:space="preserve"> </w:t>
            </w:r>
            <w:r w:rsidRPr="00403D57">
              <w:rPr>
                <w:rFonts w:asciiTheme="majorBidi" w:hAnsiTheme="majorBidi" w:cstheme="majorBidi"/>
                <w:i/>
                <w:iCs/>
                <w:snapToGrid w:val="0"/>
                <w:kern w:val="22"/>
                <w:sz w:val="20"/>
                <w:szCs w:val="20"/>
              </w:rPr>
              <w:t xml:space="preserve">of consideration by the Plenary of the Intergovernmental Science-Policy Platform on Biodiversity and Ecosystem </w:t>
            </w:r>
            <w:proofErr w:type="spellStart"/>
            <w:r w:rsidRPr="00403D57">
              <w:rPr>
                <w:rFonts w:asciiTheme="majorBidi" w:hAnsiTheme="majorBidi" w:cstheme="majorBidi"/>
                <w:i/>
                <w:iCs/>
                <w:snapToGrid w:val="0"/>
                <w:kern w:val="22"/>
                <w:sz w:val="20"/>
                <w:szCs w:val="20"/>
              </w:rPr>
              <w:t>Services</w:t>
            </w:r>
            <w:r w:rsidR="00D35848" w:rsidRPr="00403D57">
              <w:rPr>
                <w:rFonts w:asciiTheme="majorBidi" w:hAnsiTheme="majorBidi" w:cstheme="majorBidi"/>
                <w:i/>
                <w:iCs/>
                <w:snapToGrid w:val="0"/>
                <w:kern w:val="22"/>
                <w:sz w:val="20"/>
                <w:szCs w:val="20"/>
                <w:vertAlign w:val="superscript"/>
              </w:rPr>
              <w:t>a</w:t>
            </w:r>
            <w:proofErr w:type="spellEnd"/>
          </w:p>
        </w:tc>
        <w:tc>
          <w:tcPr>
            <w:tcW w:w="3402" w:type="dxa"/>
            <w:shd w:val="clear" w:color="auto" w:fill="FFFFFF" w:themeFill="background1"/>
            <w:vAlign w:val="bottom"/>
          </w:tcPr>
          <w:p w14:paraId="00A25E3D" w14:textId="5CA816F2" w:rsidR="009A2AD0" w:rsidRPr="00403D57" w:rsidRDefault="009A2AD0" w:rsidP="0027409C">
            <w:pPr>
              <w:suppressLineNumbers/>
              <w:suppressAutoHyphens/>
              <w:kinsoku w:val="0"/>
              <w:overflowPunct w:val="0"/>
              <w:autoSpaceDE w:val="0"/>
              <w:autoSpaceDN w:val="0"/>
              <w:adjustRightInd w:val="0"/>
              <w:snapToGrid w:val="0"/>
              <w:spacing w:before="40" w:after="80"/>
              <w:jc w:val="left"/>
              <w:rPr>
                <w:rFonts w:asciiTheme="majorBidi" w:hAnsiTheme="majorBidi" w:cstheme="majorBidi"/>
                <w:i/>
                <w:iCs/>
                <w:snapToGrid w:val="0"/>
                <w:kern w:val="22"/>
                <w:sz w:val="20"/>
                <w:szCs w:val="20"/>
              </w:rPr>
            </w:pPr>
            <w:r w:rsidRPr="00403D57">
              <w:rPr>
                <w:rFonts w:asciiTheme="majorBidi" w:hAnsiTheme="majorBidi" w:cstheme="majorBidi"/>
                <w:i/>
                <w:iCs/>
                <w:snapToGrid w:val="0"/>
                <w:kern w:val="22"/>
                <w:sz w:val="20"/>
                <w:szCs w:val="20"/>
              </w:rPr>
              <w:t>Assessment</w:t>
            </w:r>
          </w:p>
        </w:tc>
        <w:tc>
          <w:tcPr>
            <w:tcW w:w="3401" w:type="dxa"/>
            <w:shd w:val="clear" w:color="auto" w:fill="FFFFFF" w:themeFill="background1"/>
            <w:vAlign w:val="bottom"/>
          </w:tcPr>
          <w:p w14:paraId="70060101" w14:textId="08C31FAE" w:rsidR="009A2AD0" w:rsidRPr="00403D57" w:rsidRDefault="00C34386" w:rsidP="0027409C">
            <w:pPr>
              <w:suppressLineNumbers/>
              <w:suppressAutoHyphens/>
              <w:kinsoku w:val="0"/>
              <w:overflowPunct w:val="0"/>
              <w:autoSpaceDE w:val="0"/>
              <w:autoSpaceDN w:val="0"/>
              <w:adjustRightInd w:val="0"/>
              <w:snapToGrid w:val="0"/>
              <w:spacing w:before="40" w:after="80"/>
              <w:jc w:val="left"/>
              <w:rPr>
                <w:rFonts w:asciiTheme="majorBidi" w:hAnsiTheme="majorBidi" w:cstheme="majorBidi"/>
                <w:i/>
                <w:iCs/>
                <w:snapToGrid w:val="0"/>
                <w:kern w:val="22"/>
                <w:sz w:val="20"/>
                <w:szCs w:val="20"/>
              </w:rPr>
            </w:pPr>
            <w:r w:rsidRPr="00403D57">
              <w:rPr>
                <w:rFonts w:asciiTheme="majorBidi" w:hAnsiTheme="majorBidi" w:cstheme="majorBidi"/>
                <w:i/>
                <w:iCs/>
                <w:snapToGrid w:val="0"/>
                <w:kern w:val="22"/>
                <w:sz w:val="20"/>
                <w:szCs w:val="20"/>
              </w:rPr>
              <w:t xml:space="preserve">Meeting number and </w:t>
            </w:r>
            <w:r w:rsidR="004B5E6D">
              <w:rPr>
                <w:rFonts w:asciiTheme="majorBidi" w:hAnsiTheme="majorBidi" w:cstheme="majorBidi"/>
                <w:i/>
                <w:iCs/>
                <w:snapToGrid w:val="0"/>
                <w:kern w:val="22"/>
                <w:sz w:val="20"/>
                <w:szCs w:val="20"/>
              </w:rPr>
              <w:t>year</w:t>
            </w:r>
            <w:r w:rsidR="004B5E6D" w:rsidRPr="00403D57">
              <w:rPr>
                <w:rFonts w:asciiTheme="majorBidi" w:hAnsiTheme="majorBidi" w:cstheme="majorBidi"/>
                <w:i/>
                <w:iCs/>
                <w:snapToGrid w:val="0"/>
                <w:kern w:val="22"/>
                <w:sz w:val="20"/>
                <w:szCs w:val="20"/>
              </w:rPr>
              <w:t xml:space="preserve"> </w:t>
            </w:r>
            <w:r w:rsidR="009A2AD0" w:rsidRPr="00403D57">
              <w:rPr>
                <w:rFonts w:asciiTheme="majorBidi" w:hAnsiTheme="majorBidi" w:cstheme="majorBidi"/>
                <w:i/>
                <w:iCs/>
                <w:snapToGrid w:val="0"/>
                <w:kern w:val="22"/>
                <w:sz w:val="20"/>
                <w:szCs w:val="20"/>
              </w:rPr>
              <w:t>of consideration by the Subsidiary Body on Scientific, Technical and Technological Advice and the Conference of the Parties to the Convention</w:t>
            </w:r>
            <w:r w:rsidR="001778F6" w:rsidRPr="00403D57">
              <w:rPr>
                <w:rFonts w:asciiTheme="majorBidi" w:hAnsiTheme="majorBidi" w:cstheme="majorBidi"/>
                <w:i/>
                <w:iCs/>
                <w:snapToGrid w:val="0"/>
                <w:kern w:val="22"/>
                <w:sz w:val="20"/>
                <w:szCs w:val="20"/>
              </w:rPr>
              <w:t xml:space="preserve"> on Biological Diversity</w:t>
            </w:r>
          </w:p>
        </w:tc>
      </w:tr>
      <w:tr w:rsidR="0001498E" w:rsidRPr="005833A9" w14:paraId="54F18F5A" w14:textId="77777777" w:rsidTr="00F903BF">
        <w:tc>
          <w:tcPr>
            <w:tcW w:w="2547" w:type="dxa"/>
            <w:vMerge w:val="restart"/>
          </w:tcPr>
          <w:p w14:paraId="4A6A85D1" w14:textId="3612C3C5" w:rsidR="0001498E" w:rsidRPr="00102CBB" w:rsidRDefault="0001498E" w:rsidP="00403D57">
            <w:pPr>
              <w:keepNext/>
              <w:suppressLineNumbers/>
              <w:suppressAutoHyphens/>
              <w:kinsoku w:val="0"/>
              <w:overflowPunct w:val="0"/>
              <w:autoSpaceDE w:val="0"/>
              <w:autoSpaceDN w:val="0"/>
              <w:adjustRightInd w:val="0"/>
              <w:snapToGrid w:val="0"/>
              <w:spacing w:before="40" w:after="80"/>
              <w:jc w:val="left"/>
              <w:rPr>
                <w:rFonts w:asciiTheme="majorBidi" w:hAnsiTheme="majorBidi" w:cstheme="majorBidi"/>
                <w:snapToGrid w:val="0"/>
                <w:kern w:val="22"/>
                <w:sz w:val="20"/>
                <w:szCs w:val="20"/>
              </w:rPr>
            </w:pPr>
            <w:r w:rsidRPr="00102CBB">
              <w:rPr>
                <w:rFonts w:asciiTheme="majorBidi" w:hAnsiTheme="majorBidi" w:cstheme="majorBidi"/>
                <w:snapToGrid w:val="0"/>
                <w:kern w:val="22"/>
                <w:sz w:val="20"/>
                <w:szCs w:val="20"/>
              </w:rPr>
              <w:t>Thirteenth session (2027)</w:t>
            </w:r>
          </w:p>
        </w:tc>
        <w:tc>
          <w:tcPr>
            <w:tcW w:w="3402" w:type="dxa"/>
          </w:tcPr>
          <w:p w14:paraId="739C7C76" w14:textId="40A319A6" w:rsidR="0001498E" w:rsidRPr="00102CBB" w:rsidRDefault="0001498E" w:rsidP="00E82F4D">
            <w:pPr>
              <w:suppressLineNumbers/>
              <w:suppressAutoHyphens/>
              <w:kinsoku w:val="0"/>
              <w:overflowPunct w:val="0"/>
              <w:autoSpaceDE w:val="0"/>
              <w:autoSpaceDN w:val="0"/>
              <w:adjustRightInd w:val="0"/>
              <w:snapToGrid w:val="0"/>
              <w:spacing w:before="40" w:after="80"/>
              <w:jc w:val="left"/>
              <w:rPr>
                <w:rFonts w:asciiTheme="majorBidi" w:hAnsiTheme="majorBidi" w:cstheme="majorBidi"/>
                <w:snapToGrid w:val="0"/>
                <w:kern w:val="22"/>
                <w:sz w:val="20"/>
                <w:szCs w:val="20"/>
              </w:rPr>
            </w:pPr>
            <w:r w:rsidRPr="00102CBB">
              <w:rPr>
                <w:rFonts w:asciiTheme="majorBidi" w:hAnsiTheme="majorBidi" w:cstheme="majorBidi"/>
                <w:snapToGrid w:val="0"/>
                <w:kern w:val="22"/>
                <w:sz w:val="20"/>
                <w:szCs w:val="20"/>
              </w:rPr>
              <w:t>Methodological assessment on monitoring biodiversity and nature’s contributions to people (“monitoring assessment</w:t>
            </w:r>
            <w:proofErr w:type="gramStart"/>
            <w:r w:rsidRPr="00102CBB">
              <w:rPr>
                <w:rFonts w:asciiTheme="majorBidi" w:hAnsiTheme="majorBidi" w:cstheme="majorBidi"/>
                <w:snapToGrid w:val="0"/>
                <w:kern w:val="22"/>
                <w:sz w:val="20"/>
                <w:szCs w:val="20"/>
              </w:rPr>
              <w:t>”)</w:t>
            </w:r>
            <w:r w:rsidR="002472CD">
              <w:rPr>
                <w:rFonts w:asciiTheme="majorBidi" w:hAnsiTheme="majorBidi" w:cstheme="majorBidi"/>
                <w:i/>
                <w:iCs/>
                <w:snapToGrid w:val="0"/>
                <w:kern w:val="22"/>
                <w:sz w:val="20"/>
                <w:szCs w:val="20"/>
                <w:vertAlign w:val="superscript"/>
              </w:rPr>
              <w:t>b</w:t>
            </w:r>
            <w:proofErr w:type="gramEnd"/>
          </w:p>
        </w:tc>
        <w:tc>
          <w:tcPr>
            <w:tcW w:w="3401" w:type="dxa"/>
            <w:vMerge w:val="restart"/>
          </w:tcPr>
          <w:p w14:paraId="2B6488F1" w14:textId="301AEF06" w:rsidR="007875AD" w:rsidRPr="00102CBB" w:rsidRDefault="0001498E" w:rsidP="00E82F4D">
            <w:pPr>
              <w:suppressLineNumbers/>
              <w:suppressAutoHyphens/>
              <w:kinsoku w:val="0"/>
              <w:overflowPunct w:val="0"/>
              <w:autoSpaceDE w:val="0"/>
              <w:autoSpaceDN w:val="0"/>
              <w:adjustRightInd w:val="0"/>
              <w:snapToGrid w:val="0"/>
              <w:spacing w:before="40" w:after="80"/>
              <w:jc w:val="left"/>
              <w:rPr>
                <w:rFonts w:asciiTheme="majorBidi" w:hAnsiTheme="majorBidi" w:cstheme="majorBidi"/>
                <w:snapToGrid w:val="0"/>
                <w:kern w:val="22"/>
                <w:sz w:val="20"/>
                <w:szCs w:val="20"/>
              </w:rPr>
            </w:pPr>
            <w:r w:rsidRPr="00102CBB">
              <w:rPr>
                <w:rFonts w:asciiTheme="majorBidi" w:hAnsiTheme="majorBidi" w:cstheme="majorBidi"/>
                <w:snapToGrid w:val="0"/>
                <w:kern w:val="22"/>
                <w:sz w:val="20"/>
                <w:szCs w:val="20"/>
              </w:rPr>
              <w:t xml:space="preserve">Meeting of the Subsidiary Body </w:t>
            </w:r>
            <w:r w:rsidR="00E439D3" w:rsidRPr="00102CBB">
              <w:rPr>
                <w:rFonts w:asciiTheme="majorBidi" w:hAnsiTheme="majorBidi" w:cstheme="majorBidi"/>
                <w:snapToGrid w:val="0"/>
                <w:kern w:val="22"/>
                <w:sz w:val="20"/>
                <w:szCs w:val="20"/>
              </w:rPr>
              <w:t xml:space="preserve">to be </w:t>
            </w:r>
            <w:r w:rsidRPr="00102CBB">
              <w:rPr>
                <w:rFonts w:asciiTheme="majorBidi" w:hAnsiTheme="majorBidi" w:cstheme="majorBidi"/>
                <w:snapToGrid w:val="0"/>
                <w:kern w:val="22"/>
                <w:sz w:val="20"/>
                <w:szCs w:val="20"/>
              </w:rPr>
              <w:t>held before the eighteenth meeting of the Conference of the Parties (2028)</w:t>
            </w:r>
          </w:p>
          <w:p w14:paraId="555FBD64" w14:textId="3DE8E9F7" w:rsidR="0001498E" w:rsidRPr="005833A9" w:rsidRDefault="007875AD" w:rsidP="00E82F4D">
            <w:pPr>
              <w:suppressLineNumbers/>
              <w:suppressAutoHyphens/>
              <w:kinsoku w:val="0"/>
              <w:overflowPunct w:val="0"/>
              <w:autoSpaceDE w:val="0"/>
              <w:autoSpaceDN w:val="0"/>
              <w:adjustRightInd w:val="0"/>
              <w:snapToGrid w:val="0"/>
              <w:spacing w:before="40" w:after="80"/>
              <w:jc w:val="left"/>
              <w:rPr>
                <w:rFonts w:asciiTheme="majorBidi" w:hAnsiTheme="majorBidi" w:cstheme="majorBidi"/>
                <w:snapToGrid w:val="0"/>
                <w:kern w:val="22"/>
                <w:sz w:val="20"/>
                <w:szCs w:val="20"/>
              </w:rPr>
            </w:pPr>
            <w:r w:rsidRPr="00102CBB">
              <w:rPr>
                <w:rFonts w:asciiTheme="majorBidi" w:hAnsiTheme="majorBidi" w:cstheme="majorBidi"/>
                <w:snapToGrid w:val="0"/>
                <w:kern w:val="22"/>
                <w:sz w:val="20"/>
                <w:szCs w:val="20"/>
              </w:rPr>
              <w:t>E</w:t>
            </w:r>
            <w:r w:rsidR="0001498E" w:rsidRPr="00102CBB">
              <w:rPr>
                <w:rFonts w:asciiTheme="majorBidi" w:hAnsiTheme="majorBidi" w:cstheme="majorBidi"/>
                <w:snapToGrid w:val="0"/>
                <w:kern w:val="22"/>
                <w:sz w:val="20"/>
                <w:szCs w:val="20"/>
              </w:rPr>
              <w:t>ighteenth meeting of the Conference of the Parties (2028)</w:t>
            </w:r>
            <w:r w:rsidR="0001498E" w:rsidRPr="005833A9">
              <w:rPr>
                <w:rFonts w:asciiTheme="majorBidi" w:hAnsiTheme="majorBidi" w:cstheme="majorBidi"/>
                <w:snapToGrid w:val="0"/>
                <w:kern w:val="22"/>
                <w:sz w:val="20"/>
                <w:szCs w:val="20"/>
              </w:rPr>
              <w:t xml:space="preserve"> </w:t>
            </w:r>
          </w:p>
        </w:tc>
      </w:tr>
      <w:tr w:rsidR="0001498E" w:rsidRPr="00102CBB" w14:paraId="3E3D2582" w14:textId="77777777" w:rsidTr="00F903BF">
        <w:tc>
          <w:tcPr>
            <w:tcW w:w="2547" w:type="dxa"/>
            <w:vMerge/>
          </w:tcPr>
          <w:p w14:paraId="52154A5C" w14:textId="19FF1B94" w:rsidR="0001498E" w:rsidRPr="005833A9" w:rsidRDefault="0001498E" w:rsidP="00E82F4D">
            <w:pPr>
              <w:suppressLineNumbers/>
              <w:suppressAutoHyphens/>
              <w:kinsoku w:val="0"/>
              <w:overflowPunct w:val="0"/>
              <w:autoSpaceDE w:val="0"/>
              <w:autoSpaceDN w:val="0"/>
              <w:adjustRightInd w:val="0"/>
              <w:snapToGrid w:val="0"/>
              <w:spacing w:before="40" w:after="80"/>
              <w:jc w:val="left"/>
              <w:rPr>
                <w:rFonts w:asciiTheme="majorBidi" w:hAnsiTheme="majorBidi" w:cstheme="majorBidi"/>
                <w:snapToGrid w:val="0"/>
                <w:kern w:val="22"/>
                <w:sz w:val="20"/>
                <w:szCs w:val="20"/>
              </w:rPr>
            </w:pPr>
          </w:p>
        </w:tc>
        <w:tc>
          <w:tcPr>
            <w:tcW w:w="3402" w:type="dxa"/>
          </w:tcPr>
          <w:p w14:paraId="15D27D06" w14:textId="4C1BBB10" w:rsidR="0001498E" w:rsidRPr="00102CBB" w:rsidRDefault="0001498E" w:rsidP="00E82F4D">
            <w:pPr>
              <w:suppressLineNumbers/>
              <w:suppressAutoHyphens/>
              <w:kinsoku w:val="0"/>
              <w:overflowPunct w:val="0"/>
              <w:autoSpaceDE w:val="0"/>
              <w:autoSpaceDN w:val="0"/>
              <w:adjustRightInd w:val="0"/>
              <w:snapToGrid w:val="0"/>
              <w:spacing w:before="40" w:after="80"/>
              <w:jc w:val="left"/>
              <w:rPr>
                <w:rFonts w:asciiTheme="majorBidi" w:hAnsiTheme="majorBidi" w:cstheme="majorBidi"/>
                <w:snapToGrid w:val="0"/>
                <w:kern w:val="22"/>
                <w:sz w:val="20"/>
                <w:szCs w:val="20"/>
              </w:rPr>
            </w:pPr>
            <w:r w:rsidRPr="00102CBB">
              <w:rPr>
                <w:rFonts w:asciiTheme="majorBidi" w:hAnsiTheme="majorBidi" w:cstheme="majorBidi"/>
                <w:snapToGrid w:val="0"/>
                <w:kern w:val="22"/>
                <w:sz w:val="20"/>
                <w:szCs w:val="20"/>
              </w:rPr>
              <w:t>Methodological assessment of integrated biodiversity-inclusive spatial planning and ecological connectivity</w:t>
            </w:r>
            <w:r w:rsidR="00FC708A" w:rsidRPr="00102CBB">
              <w:rPr>
                <w:rFonts w:asciiTheme="majorBidi" w:hAnsiTheme="majorBidi" w:cstheme="majorBidi"/>
                <w:snapToGrid w:val="0"/>
                <w:kern w:val="22"/>
                <w:sz w:val="20"/>
                <w:szCs w:val="20"/>
              </w:rPr>
              <w:t xml:space="preserve"> (“spatial planning </w:t>
            </w:r>
            <w:r w:rsidR="00A75E54" w:rsidRPr="00102CBB">
              <w:rPr>
                <w:rFonts w:asciiTheme="majorBidi" w:hAnsiTheme="majorBidi" w:cstheme="majorBidi"/>
                <w:snapToGrid w:val="0"/>
                <w:kern w:val="22"/>
                <w:sz w:val="20"/>
                <w:szCs w:val="20"/>
              </w:rPr>
              <w:t xml:space="preserve">and connectivity </w:t>
            </w:r>
            <w:r w:rsidR="00FC708A" w:rsidRPr="00102CBB">
              <w:rPr>
                <w:rFonts w:asciiTheme="majorBidi" w:hAnsiTheme="majorBidi" w:cstheme="majorBidi"/>
                <w:snapToGrid w:val="0"/>
                <w:kern w:val="22"/>
                <w:sz w:val="20"/>
                <w:szCs w:val="20"/>
              </w:rPr>
              <w:t>assessment</w:t>
            </w:r>
            <w:proofErr w:type="gramStart"/>
            <w:r w:rsidR="00E30107" w:rsidRPr="00102CBB">
              <w:rPr>
                <w:rFonts w:asciiTheme="majorBidi" w:hAnsiTheme="majorBidi" w:cstheme="majorBidi"/>
                <w:snapToGrid w:val="0"/>
                <w:kern w:val="22"/>
                <w:sz w:val="20"/>
                <w:szCs w:val="20"/>
              </w:rPr>
              <w:t>”</w:t>
            </w:r>
            <w:r w:rsidR="00FC708A" w:rsidRPr="00102CBB">
              <w:rPr>
                <w:rFonts w:asciiTheme="majorBidi" w:hAnsiTheme="majorBidi" w:cstheme="majorBidi"/>
                <w:snapToGrid w:val="0"/>
                <w:kern w:val="22"/>
                <w:sz w:val="20"/>
                <w:szCs w:val="20"/>
              </w:rPr>
              <w:t>)</w:t>
            </w:r>
            <w:r w:rsidR="002472CD">
              <w:rPr>
                <w:rFonts w:eastAsia="MS Mincho"/>
                <w:i/>
                <w:iCs/>
                <w:kern w:val="22"/>
                <w:sz w:val="18"/>
                <w:szCs w:val="18"/>
                <w:vertAlign w:val="superscript"/>
              </w:rPr>
              <w:t>c</w:t>
            </w:r>
            <w:proofErr w:type="gramEnd"/>
          </w:p>
        </w:tc>
        <w:tc>
          <w:tcPr>
            <w:tcW w:w="3401" w:type="dxa"/>
            <w:vMerge/>
          </w:tcPr>
          <w:p w14:paraId="4712FB3D" w14:textId="46C594F8" w:rsidR="0001498E" w:rsidRPr="00102CBB" w:rsidRDefault="0001498E" w:rsidP="00E82F4D">
            <w:pPr>
              <w:suppressLineNumbers/>
              <w:suppressAutoHyphens/>
              <w:kinsoku w:val="0"/>
              <w:overflowPunct w:val="0"/>
              <w:autoSpaceDE w:val="0"/>
              <w:autoSpaceDN w:val="0"/>
              <w:adjustRightInd w:val="0"/>
              <w:snapToGrid w:val="0"/>
              <w:spacing w:before="40" w:after="80"/>
              <w:jc w:val="left"/>
              <w:rPr>
                <w:rFonts w:asciiTheme="majorBidi" w:hAnsiTheme="majorBidi" w:cstheme="majorBidi"/>
                <w:snapToGrid w:val="0"/>
                <w:kern w:val="22"/>
                <w:sz w:val="20"/>
                <w:szCs w:val="20"/>
              </w:rPr>
            </w:pPr>
          </w:p>
        </w:tc>
      </w:tr>
      <w:tr w:rsidR="009A2AD0" w:rsidRPr="00102CBB" w14:paraId="168CEACD" w14:textId="77777777" w:rsidTr="00F903BF">
        <w:tc>
          <w:tcPr>
            <w:tcW w:w="2547" w:type="dxa"/>
          </w:tcPr>
          <w:p w14:paraId="4AD4B79B" w14:textId="7186DF99" w:rsidR="009A2AD0" w:rsidRPr="00102CBB" w:rsidRDefault="00D41375" w:rsidP="00E82F4D">
            <w:pPr>
              <w:suppressLineNumbers/>
              <w:suppressAutoHyphens/>
              <w:kinsoku w:val="0"/>
              <w:overflowPunct w:val="0"/>
              <w:autoSpaceDE w:val="0"/>
              <w:autoSpaceDN w:val="0"/>
              <w:adjustRightInd w:val="0"/>
              <w:snapToGrid w:val="0"/>
              <w:spacing w:before="40" w:after="80"/>
              <w:jc w:val="left"/>
              <w:rPr>
                <w:rFonts w:asciiTheme="majorBidi" w:hAnsiTheme="majorBidi" w:cstheme="majorBidi"/>
                <w:snapToGrid w:val="0"/>
                <w:kern w:val="22"/>
                <w:sz w:val="20"/>
                <w:szCs w:val="20"/>
              </w:rPr>
            </w:pPr>
            <w:r>
              <w:rPr>
                <w:rFonts w:asciiTheme="majorBidi" w:hAnsiTheme="majorBidi" w:cstheme="majorBidi"/>
                <w:snapToGrid w:val="0"/>
                <w:kern w:val="22"/>
                <w:sz w:val="20"/>
                <w:szCs w:val="20"/>
              </w:rPr>
              <w:t>Fourteenth</w:t>
            </w:r>
            <w:r w:rsidR="009A2AD0" w:rsidRPr="00102CBB">
              <w:rPr>
                <w:rFonts w:asciiTheme="majorBidi" w:hAnsiTheme="majorBidi" w:cstheme="majorBidi"/>
                <w:snapToGrid w:val="0"/>
                <w:kern w:val="22"/>
                <w:sz w:val="20"/>
                <w:szCs w:val="20"/>
              </w:rPr>
              <w:t xml:space="preserve"> session (2028)</w:t>
            </w:r>
          </w:p>
        </w:tc>
        <w:tc>
          <w:tcPr>
            <w:tcW w:w="3402" w:type="dxa"/>
          </w:tcPr>
          <w:p w14:paraId="5D9484CE" w14:textId="5EE432C5" w:rsidR="009A2AD0" w:rsidRPr="00102CBB" w:rsidRDefault="009A2AD0" w:rsidP="00E82F4D">
            <w:pPr>
              <w:suppressLineNumbers/>
              <w:suppressAutoHyphens/>
              <w:kinsoku w:val="0"/>
              <w:overflowPunct w:val="0"/>
              <w:autoSpaceDE w:val="0"/>
              <w:autoSpaceDN w:val="0"/>
              <w:adjustRightInd w:val="0"/>
              <w:snapToGrid w:val="0"/>
              <w:spacing w:before="40" w:after="80"/>
              <w:jc w:val="left"/>
              <w:rPr>
                <w:rFonts w:asciiTheme="majorBidi" w:hAnsiTheme="majorBidi" w:cstheme="majorBidi"/>
                <w:snapToGrid w:val="0"/>
                <w:kern w:val="22"/>
                <w:sz w:val="20"/>
                <w:szCs w:val="20"/>
              </w:rPr>
            </w:pPr>
            <w:r w:rsidRPr="00102CBB">
              <w:rPr>
                <w:rFonts w:asciiTheme="majorBidi" w:hAnsiTheme="majorBidi" w:cstheme="majorBidi"/>
                <w:snapToGrid w:val="0"/>
                <w:kern w:val="22"/>
                <w:sz w:val="20"/>
                <w:szCs w:val="20"/>
              </w:rPr>
              <w:t xml:space="preserve">Second global assessment of biodiversity and ecosystem </w:t>
            </w:r>
            <w:proofErr w:type="spellStart"/>
            <w:r w:rsidRPr="00102CBB">
              <w:rPr>
                <w:rFonts w:asciiTheme="majorBidi" w:hAnsiTheme="majorBidi" w:cstheme="majorBidi"/>
                <w:snapToGrid w:val="0"/>
                <w:kern w:val="22"/>
                <w:sz w:val="20"/>
                <w:szCs w:val="20"/>
              </w:rPr>
              <w:t>services</w:t>
            </w:r>
            <w:r w:rsidR="000F21AC">
              <w:rPr>
                <w:rFonts w:eastAsia="MS Mincho"/>
                <w:i/>
                <w:iCs/>
                <w:kern w:val="22"/>
                <w:sz w:val="18"/>
                <w:szCs w:val="18"/>
                <w:vertAlign w:val="superscript"/>
              </w:rPr>
              <w:t>d</w:t>
            </w:r>
            <w:proofErr w:type="spellEnd"/>
          </w:p>
        </w:tc>
        <w:tc>
          <w:tcPr>
            <w:tcW w:w="3401" w:type="dxa"/>
          </w:tcPr>
          <w:p w14:paraId="25B7C853" w14:textId="0131B02C" w:rsidR="009A2AD0" w:rsidRPr="00102CBB" w:rsidRDefault="009A2AD0" w:rsidP="00CC356F">
            <w:pPr>
              <w:suppressLineNumbers/>
              <w:suppressAutoHyphens/>
              <w:kinsoku w:val="0"/>
              <w:overflowPunct w:val="0"/>
              <w:autoSpaceDE w:val="0"/>
              <w:autoSpaceDN w:val="0"/>
              <w:adjustRightInd w:val="0"/>
              <w:snapToGrid w:val="0"/>
              <w:spacing w:before="40" w:after="80"/>
              <w:jc w:val="left"/>
              <w:rPr>
                <w:rFonts w:asciiTheme="majorBidi" w:hAnsiTheme="majorBidi" w:cstheme="majorBidi"/>
                <w:snapToGrid w:val="0"/>
                <w:kern w:val="22"/>
                <w:sz w:val="20"/>
                <w:szCs w:val="20"/>
              </w:rPr>
            </w:pPr>
            <w:r w:rsidRPr="00102CBB">
              <w:rPr>
                <w:rFonts w:asciiTheme="majorBidi" w:hAnsiTheme="majorBidi" w:cstheme="majorBidi"/>
                <w:snapToGrid w:val="0"/>
                <w:kern w:val="22"/>
                <w:sz w:val="20"/>
                <w:szCs w:val="20"/>
              </w:rPr>
              <w:t xml:space="preserve">Meeting of the Subsidiary Body </w:t>
            </w:r>
            <w:r w:rsidR="00E439D3" w:rsidRPr="00102CBB">
              <w:rPr>
                <w:rFonts w:asciiTheme="majorBidi" w:hAnsiTheme="majorBidi" w:cstheme="majorBidi"/>
                <w:snapToGrid w:val="0"/>
                <w:kern w:val="22"/>
                <w:sz w:val="20"/>
                <w:szCs w:val="20"/>
              </w:rPr>
              <w:t xml:space="preserve">to be </w:t>
            </w:r>
            <w:r w:rsidRPr="00102CBB">
              <w:rPr>
                <w:rFonts w:asciiTheme="majorBidi" w:hAnsiTheme="majorBidi" w:cstheme="majorBidi"/>
                <w:snapToGrid w:val="0"/>
                <w:kern w:val="22"/>
                <w:sz w:val="20"/>
                <w:szCs w:val="20"/>
              </w:rPr>
              <w:t xml:space="preserve">held before the </w:t>
            </w:r>
            <w:r w:rsidR="00CC356F">
              <w:rPr>
                <w:rFonts w:asciiTheme="majorBidi" w:hAnsiTheme="majorBidi" w:cstheme="majorBidi"/>
                <w:snapToGrid w:val="0"/>
                <w:kern w:val="22"/>
                <w:sz w:val="20"/>
                <w:szCs w:val="20"/>
              </w:rPr>
              <w:t xml:space="preserve">relevant </w:t>
            </w:r>
            <w:r w:rsidRPr="00102CBB">
              <w:rPr>
                <w:rFonts w:asciiTheme="majorBidi" w:hAnsiTheme="majorBidi" w:cstheme="majorBidi"/>
                <w:snapToGrid w:val="0"/>
                <w:kern w:val="22"/>
                <w:sz w:val="20"/>
                <w:szCs w:val="20"/>
              </w:rPr>
              <w:t>meeting of the Conference of the Parties</w:t>
            </w:r>
            <w:r w:rsidR="00CC356F">
              <w:rPr>
                <w:rFonts w:asciiTheme="majorBidi" w:hAnsiTheme="majorBidi" w:cstheme="majorBidi"/>
                <w:snapToGrid w:val="0"/>
                <w:kern w:val="22"/>
                <w:sz w:val="20"/>
                <w:szCs w:val="20"/>
              </w:rPr>
              <w:t xml:space="preserve"> </w:t>
            </w:r>
          </w:p>
        </w:tc>
      </w:tr>
      <w:tr w:rsidR="009A2AD0" w:rsidRPr="00102CBB" w14:paraId="51324DA4" w14:textId="77777777" w:rsidTr="00F903BF">
        <w:tc>
          <w:tcPr>
            <w:tcW w:w="2547" w:type="dxa"/>
          </w:tcPr>
          <w:p w14:paraId="37187B5D" w14:textId="11E1CBA6" w:rsidR="009A2AD0" w:rsidRPr="00102CBB" w:rsidRDefault="00D41375" w:rsidP="00E82F4D">
            <w:pPr>
              <w:suppressLineNumbers/>
              <w:suppressAutoHyphens/>
              <w:kinsoku w:val="0"/>
              <w:overflowPunct w:val="0"/>
              <w:autoSpaceDE w:val="0"/>
              <w:autoSpaceDN w:val="0"/>
              <w:adjustRightInd w:val="0"/>
              <w:snapToGrid w:val="0"/>
              <w:spacing w:before="40" w:after="80"/>
              <w:jc w:val="left"/>
              <w:rPr>
                <w:rFonts w:asciiTheme="majorBidi" w:hAnsiTheme="majorBidi" w:cstheme="majorBidi"/>
                <w:snapToGrid w:val="0"/>
                <w:kern w:val="22"/>
                <w:sz w:val="20"/>
                <w:szCs w:val="20"/>
              </w:rPr>
            </w:pPr>
            <w:r>
              <w:rPr>
                <w:rFonts w:asciiTheme="majorBidi" w:hAnsiTheme="majorBidi" w:cstheme="majorBidi"/>
                <w:snapToGrid w:val="0"/>
                <w:kern w:val="22"/>
                <w:sz w:val="20"/>
                <w:szCs w:val="20"/>
              </w:rPr>
              <w:t>Fif</w:t>
            </w:r>
            <w:r w:rsidR="009A2AD0" w:rsidRPr="00102CBB">
              <w:rPr>
                <w:rFonts w:asciiTheme="majorBidi" w:hAnsiTheme="majorBidi" w:cstheme="majorBidi"/>
                <w:snapToGrid w:val="0"/>
                <w:kern w:val="22"/>
                <w:sz w:val="20"/>
                <w:szCs w:val="20"/>
              </w:rPr>
              <w:t>teenth session (2029)</w:t>
            </w:r>
          </w:p>
        </w:tc>
        <w:tc>
          <w:tcPr>
            <w:tcW w:w="3402" w:type="dxa"/>
          </w:tcPr>
          <w:p w14:paraId="41415DCD" w14:textId="3E2A448C" w:rsidR="009A2AD0" w:rsidRPr="00102CBB" w:rsidRDefault="00B043B3" w:rsidP="00E82F4D">
            <w:pPr>
              <w:suppressLineNumbers/>
              <w:suppressAutoHyphens/>
              <w:kinsoku w:val="0"/>
              <w:overflowPunct w:val="0"/>
              <w:autoSpaceDE w:val="0"/>
              <w:autoSpaceDN w:val="0"/>
              <w:adjustRightInd w:val="0"/>
              <w:snapToGrid w:val="0"/>
              <w:spacing w:before="40" w:after="80"/>
              <w:jc w:val="left"/>
              <w:rPr>
                <w:rFonts w:asciiTheme="majorBidi" w:hAnsiTheme="majorBidi" w:cstheme="majorBidi"/>
                <w:snapToGrid w:val="0"/>
                <w:kern w:val="22"/>
                <w:sz w:val="20"/>
                <w:szCs w:val="20"/>
              </w:rPr>
            </w:pPr>
            <w:r w:rsidRPr="00102CBB">
              <w:rPr>
                <w:rFonts w:asciiTheme="majorBidi" w:hAnsiTheme="majorBidi" w:cstheme="majorBidi"/>
                <w:snapToGrid w:val="0"/>
                <w:kern w:val="22"/>
                <w:sz w:val="20"/>
                <w:szCs w:val="20"/>
              </w:rPr>
              <w:t xml:space="preserve">Potential </w:t>
            </w:r>
            <w:r w:rsidR="00CC356F">
              <w:rPr>
                <w:rFonts w:asciiTheme="majorBidi" w:hAnsiTheme="majorBidi" w:cstheme="majorBidi"/>
                <w:snapToGrid w:val="0"/>
                <w:kern w:val="22"/>
                <w:sz w:val="20"/>
                <w:szCs w:val="20"/>
              </w:rPr>
              <w:t>deliverable</w:t>
            </w:r>
            <w:r w:rsidR="009A2AD0" w:rsidRPr="00102CBB">
              <w:rPr>
                <w:rFonts w:asciiTheme="majorBidi" w:hAnsiTheme="majorBidi" w:cstheme="majorBidi"/>
                <w:snapToGrid w:val="0"/>
                <w:kern w:val="22"/>
                <w:sz w:val="20"/>
                <w:szCs w:val="20"/>
              </w:rPr>
              <w:t xml:space="preserve"> to be determined at the </w:t>
            </w:r>
            <w:r w:rsidRPr="00102CBB">
              <w:rPr>
                <w:rFonts w:asciiTheme="majorBidi" w:hAnsiTheme="majorBidi" w:cstheme="majorBidi"/>
                <w:snapToGrid w:val="0"/>
                <w:kern w:val="22"/>
                <w:sz w:val="20"/>
                <w:szCs w:val="20"/>
              </w:rPr>
              <w:t>thirteen</w:t>
            </w:r>
            <w:r w:rsidR="009A2AD0" w:rsidRPr="00102CBB">
              <w:rPr>
                <w:rFonts w:asciiTheme="majorBidi" w:hAnsiTheme="majorBidi" w:cstheme="majorBidi"/>
                <w:snapToGrid w:val="0"/>
                <w:kern w:val="22"/>
                <w:sz w:val="20"/>
                <w:szCs w:val="20"/>
              </w:rPr>
              <w:t xml:space="preserve">th session of the Plenary of the </w:t>
            </w:r>
            <w:r w:rsidR="009A2AD0" w:rsidRPr="00403D57">
              <w:rPr>
                <w:rFonts w:asciiTheme="majorBidi" w:hAnsiTheme="majorBidi" w:cstheme="majorBidi"/>
                <w:snapToGrid w:val="0"/>
                <w:kern w:val="22"/>
                <w:sz w:val="20"/>
                <w:szCs w:val="20"/>
              </w:rPr>
              <w:t>Intergovernmental Science-Policy Platform on Biodiversity and Ecosystem Services</w:t>
            </w:r>
          </w:p>
        </w:tc>
        <w:tc>
          <w:tcPr>
            <w:tcW w:w="3401" w:type="dxa"/>
          </w:tcPr>
          <w:p w14:paraId="21512543" w14:textId="2C5C8CAB" w:rsidR="007875AD" w:rsidRPr="00102CBB" w:rsidRDefault="009A2AD0" w:rsidP="00E82F4D">
            <w:pPr>
              <w:suppressLineNumbers/>
              <w:suppressAutoHyphens/>
              <w:kinsoku w:val="0"/>
              <w:overflowPunct w:val="0"/>
              <w:autoSpaceDE w:val="0"/>
              <w:autoSpaceDN w:val="0"/>
              <w:adjustRightInd w:val="0"/>
              <w:snapToGrid w:val="0"/>
              <w:spacing w:before="40" w:after="80"/>
              <w:jc w:val="left"/>
              <w:rPr>
                <w:rFonts w:asciiTheme="majorBidi" w:hAnsiTheme="majorBidi" w:cstheme="majorBidi"/>
                <w:snapToGrid w:val="0"/>
                <w:kern w:val="22"/>
                <w:sz w:val="20"/>
                <w:szCs w:val="20"/>
              </w:rPr>
            </w:pPr>
            <w:r w:rsidRPr="00102CBB">
              <w:rPr>
                <w:rFonts w:asciiTheme="majorBidi" w:hAnsiTheme="majorBidi" w:cstheme="majorBidi"/>
                <w:snapToGrid w:val="0"/>
                <w:kern w:val="22"/>
                <w:sz w:val="20"/>
                <w:szCs w:val="20"/>
              </w:rPr>
              <w:t xml:space="preserve">Meeting of the Subsidiary Body </w:t>
            </w:r>
            <w:r w:rsidR="005E5380" w:rsidRPr="00102CBB">
              <w:rPr>
                <w:rFonts w:asciiTheme="majorBidi" w:hAnsiTheme="majorBidi" w:cstheme="majorBidi"/>
                <w:snapToGrid w:val="0"/>
                <w:kern w:val="22"/>
                <w:sz w:val="20"/>
                <w:szCs w:val="20"/>
              </w:rPr>
              <w:t xml:space="preserve">to be </w:t>
            </w:r>
            <w:r w:rsidRPr="00102CBB">
              <w:rPr>
                <w:rFonts w:asciiTheme="majorBidi" w:hAnsiTheme="majorBidi" w:cstheme="majorBidi"/>
                <w:snapToGrid w:val="0"/>
                <w:kern w:val="22"/>
                <w:sz w:val="20"/>
                <w:szCs w:val="20"/>
              </w:rPr>
              <w:t>held before the nineteenth meeting of the Conference of the Parties</w:t>
            </w:r>
          </w:p>
          <w:p w14:paraId="03B85219" w14:textId="4BB15ACF" w:rsidR="009A2AD0" w:rsidRPr="00102CBB" w:rsidRDefault="007875AD" w:rsidP="00E82F4D">
            <w:pPr>
              <w:suppressLineNumbers/>
              <w:suppressAutoHyphens/>
              <w:kinsoku w:val="0"/>
              <w:overflowPunct w:val="0"/>
              <w:autoSpaceDE w:val="0"/>
              <w:autoSpaceDN w:val="0"/>
              <w:adjustRightInd w:val="0"/>
              <w:snapToGrid w:val="0"/>
              <w:spacing w:before="40" w:after="80"/>
              <w:jc w:val="left"/>
              <w:rPr>
                <w:rFonts w:asciiTheme="majorBidi" w:hAnsiTheme="majorBidi" w:cstheme="majorBidi"/>
                <w:snapToGrid w:val="0"/>
                <w:kern w:val="22"/>
                <w:sz w:val="20"/>
                <w:szCs w:val="20"/>
              </w:rPr>
            </w:pPr>
            <w:r w:rsidRPr="00102CBB">
              <w:rPr>
                <w:rFonts w:asciiTheme="majorBidi" w:hAnsiTheme="majorBidi" w:cstheme="majorBidi"/>
                <w:snapToGrid w:val="0"/>
                <w:kern w:val="22"/>
                <w:sz w:val="20"/>
                <w:szCs w:val="20"/>
              </w:rPr>
              <w:t>N</w:t>
            </w:r>
            <w:r w:rsidR="009A2AD0" w:rsidRPr="00102CBB">
              <w:rPr>
                <w:rFonts w:asciiTheme="majorBidi" w:hAnsiTheme="majorBidi" w:cstheme="majorBidi"/>
                <w:snapToGrid w:val="0"/>
                <w:kern w:val="22"/>
                <w:sz w:val="20"/>
                <w:szCs w:val="20"/>
              </w:rPr>
              <w:t>ineteenth meeting of the Conference of the Parties (2030)</w:t>
            </w:r>
          </w:p>
        </w:tc>
      </w:tr>
    </w:tbl>
    <w:p w14:paraId="25EC42B9" w14:textId="737CA739" w:rsidR="00057905" w:rsidRPr="00102CBB" w:rsidRDefault="009A2AD0" w:rsidP="00403D57">
      <w:pPr>
        <w:tabs>
          <w:tab w:val="clear" w:pos="567"/>
        </w:tabs>
        <w:snapToGrid w:val="0"/>
        <w:ind w:left="284"/>
        <w:rPr>
          <w:rFonts w:eastAsia="MS Mincho"/>
          <w:kern w:val="22"/>
          <w:sz w:val="18"/>
          <w:szCs w:val="18"/>
        </w:rPr>
      </w:pPr>
      <w:proofErr w:type="spellStart"/>
      <w:r w:rsidRPr="00403D57">
        <w:rPr>
          <w:rFonts w:eastAsia="MS Mincho"/>
          <w:i/>
          <w:iCs/>
          <w:kern w:val="22"/>
          <w:sz w:val="18"/>
          <w:szCs w:val="18"/>
          <w:vertAlign w:val="superscript"/>
        </w:rPr>
        <w:t>a</w:t>
      </w:r>
      <w:proofErr w:type="spellEnd"/>
      <w:r w:rsidRPr="00403D57">
        <w:rPr>
          <w:rFonts w:eastAsia="MS Mincho"/>
          <w:kern w:val="22"/>
          <w:sz w:val="18"/>
          <w:szCs w:val="18"/>
        </w:rPr>
        <w:t xml:space="preserve"> </w:t>
      </w:r>
      <w:proofErr w:type="gramStart"/>
      <w:r w:rsidR="00057905" w:rsidRPr="00403D57">
        <w:rPr>
          <w:rFonts w:eastAsia="MS Mincho"/>
          <w:kern w:val="22"/>
          <w:sz w:val="18"/>
          <w:szCs w:val="18"/>
        </w:rPr>
        <w:t>The</w:t>
      </w:r>
      <w:proofErr w:type="gramEnd"/>
      <w:r w:rsidR="00057905" w:rsidRPr="00403D57">
        <w:rPr>
          <w:rFonts w:eastAsia="MS Mincho"/>
          <w:kern w:val="22"/>
          <w:sz w:val="18"/>
          <w:szCs w:val="18"/>
        </w:rPr>
        <w:t xml:space="preserve"> </w:t>
      </w:r>
      <w:r w:rsidR="000326C1">
        <w:rPr>
          <w:rFonts w:eastAsia="MS Mincho"/>
          <w:kern w:val="22"/>
          <w:sz w:val="18"/>
          <w:szCs w:val="18"/>
        </w:rPr>
        <w:t>years</w:t>
      </w:r>
      <w:r w:rsidR="000326C1" w:rsidRPr="00102CBB">
        <w:rPr>
          <w:rFonts w:eastAsia="MS Mincho"/>
          <w:kern w:val="22"/>
          <w:sz w:val="18"/>
          <w:szCs w:val="18"/>
        </w:rPr>
        <w:t xml:space="preserve"> </w:t>
      </w:r>
      <w:r w:rsidR="00057905" w:rsidRPr="00102CBB">
        <w:rPr>
          <w:rFonts w:eastAsia="MS Mincho"/>
          <w:kern w:val="22"/>
          <w:sz w:val="18"/>
          <w:szCs w:val="18"/>
        </w:rPr>
        <w:t>of future sessions are indicative.</w:t>
      </w:r>
    </w:p>
    <w:p w14:paraId="27B6630F" w14:textId="4AB0B4E3" w:rsidR="004F5DD8" w:rsidRPr="00102CBB" w:rsidRDefault="002472CD" w:rsidP="00403D57">
      <w:pPr>
        <w:tabs>
          <w:tab w:val="clear" w:pos="567"/>
        </w:tabs>
        <w:snapToGrid w:val="0"/>
        <w:ind w:left="284"/>
        <w:rPr>
          <w:rFonts w:eastAsia="MS Mincho"/>
          <w:kern w:val="22"/>
          <w:sz w:val="18"/>
          <w:szCs w:val="18"/>
        </w:rPr>
      </w:pPr>
      <w:r>
        <w:rPr>
          <w:rFonts w:eastAsia="MS Mincho"/>
          <w:i/>
          <w:iCs/>
          <w:kern w:val="22"/>
          <w:sz w:val="18"/>
          <w:szCs w:val="18"/>
          <w:vertAlign w:val="superscript"/>
        </w:rPr>
        <w:t>b</w:t>
      </w:r>
      <w:r w:rsidR="009D6F86" w:rsidRPr="00102CBB">
        <w:rPr>
          <w:rFonts w:eastAsia="MS Mincho"/>
          <w:kern w:val="22"/>
          <w:sz w:val="18"/>
          <w:szCs w:val="18"/>
        </w:rPr>
        <w:t xml:space="preserve"> </w:t>
      </w:r>
      <w:r w:rsidR="00425248" w:rsidRPr="00102CBB">
        <w:rPr>
          <w:rFonts w:eastAsia="MS Mincho"/>
          <w:kern w:val="22"/>
          <w:sz w:val="18"/>
          <w:szCs w:val="18"/>
        </w:rPr>
        <w:t xml:space="preserve">See </w:t>
      </w:r>
      <w:hyperlink r:id="rId14" w:history="1">
        <w:r w:rsidR="00425248" w:rsidRPr="00403D57">
          <w:rPr>
            <w:rStyle w:val="Hyperlink"/>
            <w:rFonts w:eastAsia="MS Mincho"/>
            <w:kern w:val="22"/>
            <w:sz w:val="18"/>
            <w:szCs w:val="18"/>
          </w:rPr>
          <w:t>www.ipbes.net/monitoring-assessment</w:t>
        </w:r>
      </w:hyperlink>
      <w:r w:rsidR="004C1529" w:rsidRPr="00403D57">
        <w:rPr>
          <w:sz w:val="18"/>
          <w:szCs w:val="18"/>
        </w:rPr>
        <w:t>.</w:t>
      </w:r>
    </w:p>
    <w:p w14:paraId="7087536A" w14:textId="781837E3" w:rsidR="0001498E" w:rsidRPr="00403D57" w:rsidRDefault="002472CD" w:rsidP="00403D57">
      <w:pPr>
        <w:tabs>
          <w:tab w:val="clear" w:pos="567"/>
        </w:tabs>
        <w:snapToGrid w:val="0"/>
        <w:ind w:left="284"/>
        <w:rPr>
          <w:rStyle w:val="Hyperlink"/>
          <w:rFonts w:eastAsia="MS Mincho"/>
          <w:kern w:val="22"/>
          <w:sz w:val="18"/>
          <w:szCs w:val="18"/>
        </w:rPr>
      </w:pPr>
      <w:r>
        <w:rPr>
          <w:rFonts w:eastAsia="MS Mincho"/>
          <w:i/>
          <w:iCs/>
          <w:kern w:val="22"/>
          <w:sz w:val="18"/>
          <w:szCs w:val="18"/>
          <w:vertAlign w:val="superscript"/>
        </w:rPr>
        <w:t>c</w:t>
      </w:r>
      <w:r w:rsidR="00910125" w:rsidRPr="00102CBB">
        <w:rPr>
          <w:rFonts w:eastAsia="MS Mincho"/>
          <w:kern w:val="22"/>
          <w:sz w:val="18"/>
          <w:szCs w:val="18"/>
        </w:rPr>
        <w:t xml:space="preserve"> See </w:t>
      </w:r>
      <w:hyperlink r:id="rId15" w:history="1">
        <w:r w:rsidR="00C1350D" w:rsidRPr="00403D57">
          <w:rPr>
            <w:rStyle w:val="Hyperlink"/>
            <w:rFonts w:eastAsia="MS Mincho"/>
            <w:kern w:val="22"/>
            <w:sz w:val="18"/>
            <w:szCs w:val="18"/>
          </w:rPr>
          <w:t>www.ipbes.net/spatial-planning-assessment</w:t>
        </w:r>
      </w:hyperlink>
      <w:r w:rsidR="004C1529" w:rsidRPr="00403D57">
        <w:rPr>
          <w:sz w:val="18"/>
          <w:szCs w:val="18"/>
        </w:rPr>
        <w:t>.</w:t>
      </w:r>
    </w:p>
    <w:p w14:paraId="156E3F37" w14:textId="5424EDFC" w:rsidR="00C1350D" w:rsidRPr="00403D57" w:rsidRDefault="000F21AC" w:rsidP="00403D57">
      <w:pPr>
        <w:tabs>
          <w:tab w:val="clear" w:pos="567"/>
        </w:tabs>
        <w:snapToGrid w:val="0"/>
        <w:ind w:left="284"/>
        <w:rPr>
          <w:rStyle w:val="Hyperlink"/>
          <w:rFonts w:asciiTheme="majorBidi" w:hAnsiTheme="majorBidi" w:cstheme="majorBidi"/>
          <w:snapToGrid w:val="0"/>
          <w:kern w:val="22"/>
          <w:sz w:val="18"/>
          <w:szCs w:val="18"/>
        </w:rPr>
      </w:pPr>
      <w:r>
        <w:rPr>
          <w:rFonts w:eastAsia="MS Mincho"/>
          <w:i/>
          <w:iCs/>
          <w:kern w:val="22"/>
          <w:sz w:val="18"/>
          <w:szCs w:val="18"/>
          <w:vertAlign w:val="superscript"/>
        </w:rPr>
        <w:t>d</w:t>
      </w:r>
      <w:r w:rsidR="00C1350D" w:rsidRPr="00403D57">
        <w:rPr>
          <w:rFonts w:eastAsia="MS Mincho"/>
          <w:i/>
          <w:iCs/>
          <w:kern w:val="22"/>
          <w:sz w:val="18"/>
          <w:szCs w:val="18"/>
          <w:vertAlign w:val="superscript"/>
        </w:rPr>
        <w:t xml:space="preserve"> </w:t>
      </w:r>
      <w:r w:rsidR="00C1350D" w:rsidRPr="00102CBB">
        <w:rPr>
          <w:rFonts w:eastAsia="MS Mincho"/>
          <w:kern w:val="22"/>
          <w:sz w:val="18"/>
          <w:szCs w:val="18"/>
        </w:rPr>
        <w:t xml:space="preserve">See </w:t>
      </w:r>
      <w:hyperlink r:id="rId16" w:history="1">
        <w:r w:rsidR="00C1350D" w:rsidRPr="00403D57">
          <w:rPr>
            <w:rStyle w:val="Hyperlink"/>
            <w:rFonts w:eastAsia="MS Mincho"/>
            <w:kern w:val="22"/>
            <w:sz w:val="18"/>
            <w:szCs w:val="18"/>
          </w:rPr>
          <w:t>www.ipbes.net/second-global-assessment</w:t>
        </w:r>
      </w:hyperlink>
      <w:r w:rsidR="004C1529" w:rsidRPr="00403D57">
        <w:rPr>
          <w:sz w:val="18"/>
          <w:szCs w:val="18"/>
        </w:rPr>
        <w:t>.</w:t>
      </w:r>
    </w:p>
    <w:p w14:paraId="342FDCF0" w14:textId="162E7876" w:rsidR="009A2AD0" w:rsidRPr="002A54A7" w:rsidRDefault="004F5DD8" w:rsidP="00415670">
      <w:pPr>
        <w:snapToGrid w:val="0"/>
        <w:ind w:left="567"/>
        <w:jc w:val="center"/>
      </w:pPr>
      <w:r w:rsidRPr="00102CBB">
        <w:t>__________</w:t>
      </w:r>
    </w:p>
    <w:sectPr w:rsidR="009A2AD0" w:rsidRPr="002A54A7" w:rsidSect="000107CD">
      <w:headerReference w:type="even" r:id="rId17"/>
      <w:headerReference w:type="default" r:id="rId18"/>
      <w:footerReference w:type="even" r:id="rId19"/>
      <w:footerReference w:type="default" r:id="rId20"/>
      <w:headerReference w:type="first" r:id="rId21"/>
      <w:pgSz w:w="12240" w:h="15840"/>
      <w:pgMar w:top="1134" w:right="1440" w:bottom="1134"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0FB5F3" w14:textId="77777777" w:rsidR="00404351" w:rsidRPr="00011A86" w:rsidRDefault="00404351" w:rsidP="00A96B21">
      <w:r w:rsidRPr="00011A86">
        <w:separator/>
      </w:r>
    </w:p>
  </w:endnote>
  <w:endnote w:type="continuationSeparator" w:id="0">
    <w:p w14:paraId="26C60FED" w14:textId="77777777" w:rsidR="00404351" w:rsidRPr="00011A86" w:rsidRDefault="00404351" w:rsidP="00A96B21">
      <w:r w:rsidRPr="00011A86">
        <w:continuationSeparator/>
      </w:r>
    </w:p>
  </w:endnote>
  <w:endnote w:type="continuationNotice" w:id="1">
    <w:p w14:paraId="04A3FEAF" w14:textId="77777777" w:rsidR="00404351" w:rsidRPr="00011A86" w:rsidRDefault="004043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 w:name="Simplified Arabic">
    <w:charset w:val="B2"/>
    <w:family w:val="roman"/>
    <w:pitch w:val="variable"/>
    <w:sig w:usb0="00002003" w:usb1="80000000" w:usb2="00000008" w:usb3="00000000" w:csb0="0000004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10006FF" w:usb1="4000FCFF" w:usb2="00000009" w:usb3="00000000" w:csb0="0000019F" w:csb1="00000000"/>
  </w:font>
  <w:font w:name="Malgun Gothic">
    <w:panose1 w:val="020B0503020000020004"/>
    <w:charset w:val="81"/>
    <w:family w:val="swiss"/>
    <w:pitch w:val="variable"/>
    <w:sig w:usb0="9000002F" w:usb1="29D77CFB" w:usb2="00000012" w:usb3="00000000" w:csb0="00080001"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9102902"/>
      <w:docPartObj>
        <w:docPartGallery w:val="Page Numbers (Top of Page)"/>
        <w:docPartUnique/>
      </w:docPartObj>
    </w:sdtPr>
    <w:sdtEndPr/>
    <w:sdtContent>
      <w:p w14:paraId="4EC6DE4E" w14:textId="18C69119" w:rsidR="00511153" w:rsidRDefault="00A4371A">
        <w:pPr>
          <w:pStyle w:val="Footer"/>
        </w:pPr>
        <w:r w:rsidRPr="00A4371A">
          <w:rPr>
            <w:szCs w:val="20"/>
          </w:rPr>
          <w:fldChar w:fldCharType="begin"/>
        </w:r>
        <w:r w:rsidRPr="00A4371A">
          <w:rPr>
            <w:szCs w:val="20"/>
          </w:rPr>
          <w:instrText xml:space="preserve"> PAGE </w:instrText>
        </w:r>
        <w:r w:rsidRPr="00A4371A">
          <w:rPr>
            <w:szCs w:val="20"/>
          </w:rPr>
          <w:fldChar w:fldCharType="separate"/>
        </w:r>
        <w:r w:rsidRPr="00A4371A">
          <w:rPr>
            <w:szCs w:val="20"/>
          </w:rPr>
          <w:t>5</w:t>
        </w:r>
        <w:r w:rsidRPr="00A4371A">
          <w:rPr>
            <w:szCs w:val="20"/>
          </w:rPr>
          <w:fldChar w:fldCharType="end"/>
        </w:r>
        <w:r w:rsidRPr="00A4371A">
          <w:rPr>
            <w:szCs w:val="20"/>
          </w:rPr>
          <w:t>/</w:t>
        </w:r>
        <w:r w:rsidRPr="00A4371A">
          <w:rPr>
            <w:szCs w:val="20"/>
          </w:rPr>
          <w:fldChar w:fldCharType="begin"/>
        </w:r>
        <w:r w:rsidRPr="00A4371A">
          <w:rPr>
            <w:szCs w:val="20"/>
          </w:rPr>
          <w:instrText xml:space="preserve"> NUMPAGES  </w:instrText>
        </w:r>
        <w:r w:rsidRPr="00A4371A">
          <w:rPr>
            <w:szCs w:val="20"/>
          </w:rPr>
          <w:fldChar w:fldCharType="separate"/>
        </w:r>
        <w:r w:rsidRPr="00A4371A">
          <w:rPr>
            <w:szCs w:val="20"/>
          </w:rPr>
          <w:t>14</w:t>
        </w:r>
        <w:r w:rsidRPr="00A4371A">
          <w:rPr>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1645286"/>
      <w:docPartObj>
        <w:docPartGallery w:val="Page Numbers (Top of Page)"/>
        <w:docPartUnique/>
      </w:docPartObj>
    </w:sdtPr>
    <w:sdtEndPr/>
    <w:sdtContent>
      <w:p w14:paraId="69105726" w14:textId="055CB2A5" w:rsidR="00511153" w:rsidRDefault="00A4371A" w:rsidP="00A4371A">
        <w:pPr>
          <w:pStyle w:val="Footer"/>
          <w:jc w:val="right"/>
        </w:pPr>
        <w:r w:rsidRPr="00A4371A">
          <w:rPr>
            <w:szCs w:val="20"/>
          </w:rPr>
          <w:fldChar w:fldCharType="begin"/>
        </w:r>
        <w:r w:rsidRPr="00A4371A">
          <w:rPr>
            <w:szCs w:val="20"/>
          </w:rPr>
          <w:instrText xml:space="preserve"> PAGE </w:instrText>
        </w:r>
        <w:r w:rsidRPr="00A4371A">
          <w:rPr>
            <w:szCs w:val="20"/>
          </w:rPr>
          <w:fldChar w:fldCharType="separate"/>
        </w:r>
        <w:r w:rsidRPr="00A4371A">
          <w:rPr>
            <w:szCs w:val="20"/>
          </w:rPr>
          <w:t>5</w:t>
        </w:r>
        <w:r w:rsidRPr="00A4371A">
          <w:rPr>
            <w:szCs w:val="20"/>
          </w:rPr>
          <w:fldChar w:fldCharType="end"/>
        </w:r>
        <w:r w:rsidRPr="00A4371A">
          <w:rPr>
            <w:szCs w:val="20"/>
          </w:rPr>
          <w:t>/</w:t>
        </w:r>
        <w:r w:rsidRPr="00A4371A">
          <w:rPr>
            <w:szCs w:val="20"/>
          </w:rPr>
          <w:fldChar w:fldCharType="begin"/>
        </w:r>
        <w:r w:rsidRPr="00A4371A">
          <w:rPr>
            <w:szCs w:val="20"/>
          </w:rPr>
          <w:instrText xml:space="preserve"> NUMPAGES  </w:instrText>
        </w:r>
        <w:r w:rsidRPr="00A4371A">
          <w:rPr>
            <w:szCs w:val="20"/>
          </w:rPr>
          <w:fldChar w:fldCharType="separate"/>
        </w:r>
        <w:r w:rsidRPr="00A4371A">
          <w:rPr>
            <w:szCs w:val="20"/>
          </w:rPr>
          <w:t>14</w:t>
        </w:r>
        <w:r w:rsidRPr="00A4371A">
          <w:rPr>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9266E1" w14:textId="77777777" w:rsidR="00404351" w:rsidRPr="00011A86" w:rsidRDefault="00404351" w:rsidP="00011A86">
      <w:pPr>
        <w:pStyle w:val="CBDNormal"/>
      </w:pPr>
      <w:r w:rsidRPr="00011A86">
        <w:separator/>
      </w:r>
    </w:p>
  </w:footnote>
  <w:footnote w:type="continuationSeparator" w:id="0">
    <w:p w14:paraId="7D6F7DFB" w14:textId="77777777" w:rsidR="00404351" w:rsidRPr="00011A86" w:rsidRDefault="00404351" w:rsidP="00011A86">
      <w:pPr>
        <w:pStyle w:val="CBDNormal"/>
      </w:pPr>
      <w:r w:rsidRPr="00011A86">
        <w:continuationSeparator/>
      </w:r>
    </w:p>
  </w:footnote>
  <w:footnote w:type="continuationNotice" w:id="1">
    <w:p w14:paraId="0DDE3E4E" w14:textId="77777777" w:rsidR="00404351" w:rsidRPr="00011A86" w:rsidRDefault="00404351" w:rsidP="00011A86">
      <w:pPr>
        <w:pStyle w:val="CBDNormal"/>
      </w:pPr>
    </w:p>
  </w:footnote>
  <w:footnote w:id="2">
    <w:p w14:paraId="2CB61B7C" w14:textId="02F01313" w:rsidR="001536A8" w:rsidRPr="00EB288B" w:rsidRDefault="001536A8">
      <w:pPr>
        <w:pStyle w:val="FootnoteText"/>
        <w:rPr>
          <w:lang w:val="en-CA"/>
        </w:rPr>
      </w:pPr>
      <w:r>
        <w:rPr>
          <w:rStyle w:val="FootnoteReference"/>
        </w:rPr>
        <w:footnoteRef/>
      </w:r>
      <w:r>
        <w:t xml:space="preserve"> </w:t>
      </w:r>
      <w:r w:rsidRPr="001536A8">
        <w:t xml:space="preserve">United Nations, </w:t>
      </w:r>
      <w:r w:rsidRPr="00EB288B">
        <w:rPr>
          <w:i/>
          <w:iCs/>
        </w:rPr>
        <w:t>Treaty Series</w:t>
      </w:r>
      <w:r w:rsidRPr="001536A8">
        <w:t>, vol. 1760, No. 30619.</w:t>
      </w:r>
    </w:p>
  </w:footnote>
  <w:footnote w:id="3">
    <w:p w14:paraId="3019883A" w14:textId="56C00BAB" w:rsidR="000B2D57" w:rsidRPr="00EC34B1" w:rsidRDefault="000B2D57" w:rsidP="000B2D57">
      <w:pPr>
        <w:pStyle w:val="FootnoteText"/>
        <w:rPr>
          <w:lang w:val="en-CA"/>
        </w:rPr>
      </w:pPr>
      <w:r>
        <w:rPr>
          <w:rStyle w:val="FootnoteReference"/>
        </w:rPr>
        <w:footnoteRef/>
      </w:r>
      <w:r>
        <w:t xml:space="preserve"> Decision </w:t>
      </w:r>
      <w:hyperlink r:id="rId1" w:history="1">
        <w:r w:rsidRPr="00E95398">
          <w:rPr>
            <w:rStyle w:val="Hyperlink"/>
          </w:rPr>
          <w:t>15/4</w:t>
        </w:r>
      </w:hyperlink>
      <w:r>
        <w:t>, annex.</w:t>
      </w:r>
    </w:p>
  </w:footnote>
  <w:footnote w:id="4">
    <w:p w14:paraId="7143522F" w14:textId="61D187FD" w:rsidR="00B262BF" w:rsidRPr="00EB288B" w:rsidRDefault="00B262BF" w:rsidP="00B262BF">
      <w:pPr>
        <w:pStyle w:val="FootnoteText"/>
        <w:rPr>
          <w:lang w:val="en-CA"/>
        </w:rPr>
      </w:pPr>
      <w:r>
        <w:rPr>
          <w:rStyle w:val="FootnoteReference"/>
        </w:rPr>
        <w:footnoteRef/>
      </w:r>
      <w:r>
        <w:t xml:space="preserve"> </w:t>
      </w:r>
      <w:r w:rsidRPr="00B262BF">
        <w:t>All references to “free, prior and informed consent” refer to the tripartite terminology of “prior and informed consent”, “free, prior and informed consent” and “approval and involvement”.</w:t>
      </w:r>
    </w:p>
  </w:footnote>
  <w:footnote w:id="5">
    <w:p w14:paraId="240101C3" w14:textId="73E22237" w:rsidR="00A83D43" w:rsidRPr="00A83D43" w:rsidRDefault="00A83D43">
      <w:pPr>
        <w:pStyle w:val="FootnoteText"/>
      </w:pPr>
      <w:r w:rsidRPr="002A2BB6">
        <w:rPr>
          <w:rStyle w:val="FootnoteReference"/>
        </w:rPr>
        <w:t>*</w:t>
      </w:r>
      <w:r w:rsidRPr="002A2BB6">
        <w:t xml:space="preserve"> </w:t>
      </w:r>
      <w:r w:rsidRPr="00403D57">
        <w:t>The annex will be updated</w:t>
      </w:r>
      <w:r w:rsidR="005B33AF" w:rsidRPr="00403D57">
        <w:t>,</w:t>
      </w:r>
      <w:r w:rsidRPr="00403D57">
        <w:t xml:space="preserve"> as necessary</w:t>
      </w:r>
      <w:r w:rsidR="005B33AF" w:rsidRPr="00403D57">
        <w:t>,</w:t>
      </w:r>
      <w:r w:rsidRPr="00403D57">
        <w:t xml:space="preserve"> in the compilation of </w:t>
      </w:r>
      <w:r w:rsidR="00F3350F" w:rsidRPr="00403D57">
        <w:t xml:space="preserve">draft decisions to be </w:t>
      </w:r>
      <w:r w:rsidRPr="00403D57">
        <w:t>consider</w:t>
      </w:r>
      <w:r w:rsidR="00F3350F" w:rsidRPr="00403D57">
        <w:t>ed</w:t>
      </w:r>
      <w:r w:rsidRPr="00403D57">
        <w:t xml:space="preserve"> </w:t>
      </w:r>
      <w:r w:rsidR="00F3350F" w:rsidRPr="00403D57">
        <w:t xml:space="preserve">by </w:t>
      </w:r>
      <w:r w:rsidRPr="00403D57">
        <w:t>the Conference of the Parties</w:t>
      </w:r>
      <w:r w:rsidR="00F3350F" w:rsidRPr="00403D57">
        <w:t xml:space="preserve"> at its seventeenth meeting</w:t>
      </w:r>
      <w:r w:rsidRPr="00403D57">
        <w:t>.</w:t>
      </w:r>
    </w:p>
  </w:footnote>
  <w:footnote w:id="6">
    <w:p w14:paraId="4E60210C" w14:textId="6FBDD572" w:rsidR="00F3350F" w:rsidRPr="00F3350F" w:rsidRDefault="00F3350F" w:rsidP="00F3350F">
      <w:pPr>
        <w:pStyle w:val="FootnoteText"/>
      </w:pPr>
      <w:r>
        <w:rPr>
          <w:rStyle w:val="FootnoteReference"/>
        </w:rPr>
        <w:t>**</w:t>
      </w:r>
      <w:r>
        <w:t xml:space="preserve"> </w:t>
      </w:r>
      <w:r w:rsidRPr="00403D57">
        <w:t xml:space="preserve">The original schedule was issued as the annex to decision </w:t>
      </w:r>
      <w:hyperlink r:id="rId2" w:history="1">
        <w:r w:rsidRPr="00403D57">
          <w:rPr>
            <w:rStyle w:val="Hyperlink"/>
          </w:rPr>
          <w:t>16/11</w:t>
        </w:r>
      </w:hyperlink>
      <w:r w:rsidRPr="00403D57">
        <w:t>.</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8B927" w14:textId="27CAB364" w:rsidR="00511153" w:rsidRPr="00511153" w:rsidRDefault="00511153">
    <w:pPr>
      <w:pStyle w:val="Header"/>
      <w:rPr>
        <w:lang w:val="en-CA"/>
      </w:rPr>
    </w:pPr>
    <w:r>
      <w:rPr>
        <w:lang w:val="en-CA"/>
      </w:rPr>
      <w:t>CBD/SBSTTA/</w:t>
    </w:r>
    <w:r w:rsidR="00FC5C58">
      <w:rPr>
        <w:lang w:val="en-CA"/>
      </w:rPr>
      <w:t>REC/</w:t>
    </w:r>
    <w:r>
      <w:rPr>
        <w:lang w:val="en-CA"/>
      </w:rPr>
      <w:t>28/</w:t>
    </w:r>
    <w:r w:rsidR="00FC5C58">
      <w:rPr>
        <w:lang w:val="en-CA"/>
      </w:rPr>
      <w:t>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F2987" w14:textId="2650CAD0" w:rsidR="00511153" w:rsidRPr="00511153" w:rsidRDefault="00511153" w:rsidP="00A4371A">
    <w:pPr>
      <w:pStyle w:val="Header"/>
      <w:jc w:val="right"/>
      <w:rPr>
        <w:lang w:val="en-CA"/>
      </w:rPr>
    </w:pPr>
    <w:r>
      <w:rPr>
        <w:lang w:val="en-CA"/>
      </w:rPr>
      <w:t>CBD/SBSTTA/</w:t>
    </w:r>
    <w:r w:rsidR="00FC5C58">
      <w:rPr>
        <w:lang w:val="en-CA"/>
      </w:rPr>
      <w:t>REC/</w:t>
    </w:r>
    <w:r>
      <w:rPr>
        <w:lang w:val="en-CA"/>
      </w:rPr>
      <w:t>28/</w:t>
    </w:r>
    <w:r w:rsidR="00FC5C58">
      <w:rPr>
        <w:lang w:val="en-CA"/>
      </w:rPr>
      <w:t>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476BA" w14:textId="77777777" w:rsidR="00D159B5" w:rsidRDefault="00D159B5" w:rsidP="00403D57">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3E8E21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190C4D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75ADAF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74680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3AA59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11E156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6CA6C7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8FEBBF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578862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9CE937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D29F4"/>
    <w:multiLevelType w:val="multilevel"/>
    <w:tmpl w:val="61A44FDE"/>
    <w:lvl w:ilvl="0">
      <w:start w:val="1"/>
      <w:numFmt w:val="decimal"/>
      <w:lvlText w:val="%1."/>
      <w:lvlJc w:val="left"/>
      <w:pPr>
        <w:tabs>
          <w:tab w:val="num" w:pos="1645"/>
        </w:tabs>
        <w:ind w:left="2269" w:firstLine="0"/>
      </w:pPr>
      <w:rPr>
        <w:rFonts w:hint="default"/>
        <w:b w:val="0"/>
        <w:bCs w:val="0"/>
        <w:i w:val="0"/>
        <w:iCs w:val="0"/>
        <w:sz w:val="22"/>
        <w:szCs w:val="22"/>
      </w:rPr>
    </w:lvl>
    <w:lvl w:ilvl="1">
      <w:start w:val="1"/>
      <w:numFmt w:val="lowerLetter"/>
      <w:lvlText w:val="(%2)"/>
      <w:lvlJc w:val="left"/>
      <w:pPr>
        <w:tabs>
          <w:tab w:val="num" w:pos="3516"/>
        </w:tabs>
        <w:ind w:left="2269" w:firstLine="623"/>
      </w:pPr>
      <w:rPr>
        <w:rFonts w:hint="default"/>
        <w:b w:val="0"/>
        <w:i w:val="0"/>
        <w:sz w:val="22"/>
      </w:rPr>
    </w:lvl>
    <w:lvl w:ilvl="2">
      <w:start w:val="1"/>
      <w:numFmt w:val="lowerRoman"/>
      <w:lvlText w:val="(%3)"/>
      <w:lvlJc w:val="left"/>
      <w:pPr>
        <w:tabs>
          <w:tab w:val="num" w:pos="4140"/>
        </w:tabs>
        <w:ind w:left="4140" w:hanging="624"/>
      </w:pPr>
      <w:rPr>
        <w:rFonts w:hint="default"/>
      </w:rPr>
    </w:lvl>
    <w:lvl w:ilvl="3">
      <w:start w:val="1"/>
      <w:numFmt w:val="lowerLetter"/>
      <w:lvlText w:val="%4."/>
      <w:lvlJc w:val="left"/>
      <w:pPr>
        <w:tabs>
          <w:tab w:val="num" w:pos="4763"/>
        </w:tabs>
        <w:ind w:left="4763" w:hanging="623"/>
      </w:pPr>
      <w:rPr>
        <w:rFonts w:hint="default"/>
      </w:rPr>
    </w:lvl>
    <w:lvl w:ilvl="4">
      <w:start w:val="1"/>
      <w:numFmt w:val="lowerRoman"/>
      <w:lvlText w:val="%5."/>
      <w:lvlJc w:val="left"/>
      <w:pPr>
        <w:tabs>
          <w:tab w:val="num" w:pos="5387"/>
        </w:tabs>
        <w:ind w:left="5387" w:hanging="624"/>
      </w:pPr>
      <w:rPr>
        <w:rFonts w:hint="default"/>
      </w:rPr>
    </w:lvl>
    <w:lvl w:ilvl="5">
      <w:start w:val="1"/>
      <w:numFmt w:val="lowerRoman"/>
      <w:lvlText w:val="%6."/>
      <w:lvlJc w:val="right"/>
      <w:pPr>
        <w:tabs>
          <w:tab w:val="num" w:pos="8857"/>
        </w:tabs>
        <w:ind w:left="8857" w:hanging="180"/>
      </w:pPr>
      <w:rPr>
        <w:rFonts w:hint="default"/>
      </w:rPr>
    </w:lvl>
    <w:lvl w:ilvl="6">
      <w:start w:val="1"/>
      <w:numFmt w:val="decimal"/>
      <w:lvlText w:val="%7."/>
      <w:lvlJc w:val="left"/>
      <w:pPr>
        <w:tabs>
          <w:tab w:val="num" w:pos="9577"/>
        </w:tabs>
        <w:ind w:left="9577" w:hanging="360"/>
      </w:pPr>
      <w:rPr>
        <w:rFonts w:hint="default"/>
      </w:rPr>
    </w:lvl>
    <w:lvl w:ilvl="7">
      <w:start w:val="1"/>
      <w:numFmt w:val="lowerLetter"/>
      <w:lvlText w:val="%8."/>
      <w:lvlJc w:val="left"/>
      <w:pPr>
        <w:tabs>
          <w:tab w:val="num" w:pos="10297"/>
        </w:tabs>
        <w:ind w:left="10297" w:hanging="360"/>
      </w:pPr>
      <w:rPr>
        <w:rFonts w:hint="default"/>
      </w:rPr>
    </w:lvl>
    <w:lvl w:ilvl="8">
      <w:start w:val="1"/>
      <w:numFmt w:val="lowerRoman"/>
      <w:lvlText w:val="%9."/>
      <w:lvlJc w:val="right"/>
      <w:pPr>
        <w:tabs>
          <w:tab w:val="num" w:pos="11017"/>
        </w:tabs>
        <w:ind w:left="11017" w:hanging="180"/>
      </w:pPr>
      <w:rPr>
        <w:rFonts w:hint="default"/>
      </w:rPr>
    </w:lvl>
  </w:abstractNum>
  <w:abstractNum w:abstractNumId="11" w15:restartNumberingAfterBreak="0">
    <w:nsid w:val="01485682"/>
    <w:multiLevelType w:val="hybridMultilevel"/>
    <w:tmpl w:val="7D3AB8B8"/>
    <w:lvl w:ilvl="0" w:tplc="37227E74">
      <w:start w:val="1"/>
      <w:numFmt w:val="decimal"/>
      <w:lvlText w:val="%1."/>
      <w:lvlJc w:val="right"/>
      <w:pPr>
        <w:tabs>
          <w:tab w:val="num" w:pos="1247"/>
        </w:tabs>
        <w:ind w:left="1247" w:hanging="396"/>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025F329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02675139"/>
    <w:multiLevelType w:val="hybridMultilevel"/>
    <w:tmpl w:val="C52CA590"/>
    <w:lvl w:ilvl="0" w:tplc="10090019">
      <w:start w:val="1"/>
      <w:numFmt w:val="lowerLetter"/>
      <w:lvlText w:val="%1."/>
      <w:lvlJc w:val="left"/>
      <w:pPr>
        <w:ind w:left="2520" w:hanging="360"/>
      </w:pPr>
      <w:rPr>
        <w:rFonts w:hint="default"/>
        <w:b w:val="0"/>
        <w:i w:val="0"/>
        <w:caps w:val="0"/>
        <w:strike w:val="0"/>
        <w:dstrike w:val="0"/>
        <w:vanish w:val="0"/>
        <w:color w:val="auto"/>
        <w:spacing w:val="0"/>
        <w:kern w:val="22"/>
        <w:position w:val="0"/>
        <w:sz w:val="22"/>
        <w:vertAlign w:val="baseline"/>
      </w:rPr>
    </w:lvl>
    <w:lvl w:ilvl="1" w:tplc="FFFFFFFF">
      <w:start w:val="1"/>
      <w:numFmt w:val="lowerLetter"/>
      <w:lvlText w:val="%2."/>
      <w:lvlJc w:val="left"/>
      <w:pPr>
        <w:ind w:left="4059" w:hanging="360"/>
      </w:pPr>
    </w:lvl>
    <w:lvl w:ilvl="2" w:tplc="FFFFFFFF" w:tentative="1">
      <w:start w:val="1"/>
      <w:numFmt w:val="lowerRoman"/>
      <w:lvlText w:val="%3."/>
      <w:lvlJc w:val="right"/>
      <w:pPr>
        <w:ind w:left="4779" w:hanging="180"/>
      </w:pPr>
    </w:lvl>
    <w:lvl w:ilvl="3" w:tplc="FFFFFFFF" w:tentative="1">
      <w:start w:val="1"/>
      <w:numFmt w:val="decimal"/>
      <w:lvlText w:val="%4."/>
      <w:lvlJc w:val="left"/>
      <w:pPr>
        <w:ind w:left="5499" w:hanging="360"/>
      </w:pPr>
    </w:lvl>
    <w:lvl w:ilvl="4" w:tplc="FFFFFFFF" w:tentative="1">
      <w:start w:val="1"/>
      <w:numFmt w:val="lowerLetter"/>
      <w:lvlText w:val="%5."/>
      <w:lvlJc w:val="left"/>
      <w:pPr>
        <w:ind w:left="6219" w:hanging="360"/>
      </w:pPr>
    </w:lvl>
    <w:lvl w:ilvl="5" w:tplc="FFFFFFFF" w:tentative="1">
      <w:start w:val="1"/>
      <w:numFmt w:val="lowerRoman"/>
      <w:lvlText w:val="%6."/>
      <w:lvlJc w:val="right"/>
      <w:pPr>
        <w:ind w:left="6939" w:hanging="180"/>
      </w:pPr>
    </w:lvl>
    <w:lvl w:ilvl="6" w:tplc="FFFFFFFF" w:tentative="1">
      <w:start w:val="1"/>
      <w:numFmt w:val="decimal"/>
      <w:lvlText w:val="%7."/>
      <w:lvlJc w:val="left"/>
      <w:pPr>
        <w:ind w:left="7659" w:hanging="360"/>
      </w:pPr>
    </w:lvl>
    <w:lvl w:ilvl="7" w:tplc="FFFFFFFF" w:tentative="1">
      <w:start w:val="1"/>
      <w:numFmt w:val="lowerLetter"/>
      <w:lvlText w:val="%8."/>
      <w:lvlJc w:val="left"/>
      <w:pPr>
        <w:ind w:left="8379" w:hanging="360"/>
      </w:pPr>
    </w:lvl>
    <w:lvl w:ilvl="8" w:tplc="FFFFFFFF" w:tentative="1">
      <w:start w:val="1"/>
      <w:numFmt w:val="lowerRoman"/>
      <w:lvlText w:val="%9."/>
      <w:lvlJc w:val="right"/>
      <w:pPr>
        <w:ind w:left="9099" w:hanging="180"/>
      </w:pPr>
    </w:lvl>
  </w:abstractNum>
  <w:abstractNum w:abstractNumId="14" w15:restartNumberingAfterBreak="0">
    <w:nsid w:val="039C26F8"/>
    <w:multiLevelType w:val="multilevel"/>
    <w:tmpl w:val="222A08B4"/>
    <w:numStyleLink w:val="ListCBD"/>
  </w:abstractNum>
  <w:abstractNum w:abstractNumId="15" w15:restartNumberingAfterBreak="0">
    <w:nsid w:val="03EA49BE"/>
    <w:multiLevelType w:val="multilevel"/>
    <w:tmpl w:val="279252A2"/>
    <w:lvl w:ilvl="0">
      <w:start w:val="1"/>
      <w:numFmt w:val="decimal"/>
      <w:lvlText w:val="%1."/>
      <w:lvlJc w:val="left"/>
      <w:pPr>
        <w:tabs>
          <w:tab w:val="num" w:pos="624"/>
        </w:tabs>
        <w:ind w:left="1248" w:firstLine="0"/>
      </w:pPr>
      <w:rPr>
        <w:rFonts w:hint="default"/>
      </w:rPr>
    </w:lvl>
    <w:lvl w:ilvl="1">
      <w:start w:val="1"/>
      <w:numFmt w:val="lowerLetter"/>
      <w:lvlText w:val="(%2)"/>
      <w:lvlJc w:val="left"/>
      <w:pPr>
        <w:tabs>
          <w:tab w:val="num" w:pos="2495"/>
        </w:tabs>
        <w:ind w:left="1248" w:firstLine="623"/>
      </w:pPr>
      <w:rPr>
        <w:rFonts w:hint="default"/>
      </w:rPr>
    </w:lvl>
    <w:lvl w:ilvl="2">
      <w:start w:val="1"/>
      <w:numFmt w:val="lowerRoman"/>
      <w:lvlText w:val="(%3)"/>
      <w:lvlJc w:val="left"/>
      <w:pPr>
        <w:tabs>
          <w:tab w:val="num" w:pos="3119"/>
        </w:tabs>
        <w:ind w:left="3119" w:hanging="624"/>
      </w:pPr>
      <w:rPr>
        <w:rFonts w:hint="default"/>
      </w:rPr>
    </w:lvl>
    <w:lvl w:ilvl="3">
      <w:start w:val="1"/>
      <w:numFmt w:val="lowerLetter"/>
      <w:lvlText w:val="%4."/>
      <w:lvlJc w:val="left"/>
      <w:pPr>
        <w:tabs>
          <w:tab w:val="num" w:pos="3742"/>
        </w:tabs>
        <w:ind w:left="3742" w:hanging="623"/>
      </w:pPr>
      <w:rPr>
        <w:rFonts w:hint="default"/>
      </w:rPr>
    </w:lvl>
    <w:lvl w:ilvl="4">
      <w:start w:val="1"/>
      <w:numFmt w:val="lowerRoman"/>
      <w:lvlText w:val="%5."/>
      <w:lvlJc w:val="left"/>
      <w:pPr>
        <w:tabs>
          <w:tab w:val="num" w:pos="4366"/>
        </w:tabs>
        <w:ind w:left="4366" w:hanging="624"/>
      </w:pPr>
      <w:rPr>
        <w:rFonts w:hint="default"/>
      </w:rPr>
    </w:lvl>
    <w:lvl w:ilvl="5">
      <w:start w:val="1"/>
      <w:numFmt w:val="lowerRoman"/>
      <w:lvlText w:val="%6."/>
      <w:lvlJc w:val="right"/>
      <w:pPr>
        <w:tabs>
          <w:tab w:val="num" w:pos="7836"/>
        </w:tabs>
        <w:ind w:left="7836" w:hanging="180"/>
      </w:pPr>
      <w:rPr>
        <w:rFonts w:hint="default"/>
      </w:rPr>
    </w:lvl>
    <w:lvl w:ilvl="6">
      <w:start w:val="1"/>
      <w:numFmt w:val="decimal"/>
      <w:lvlText w:val="%7."/>
      <w:lvlJc w:val="left"/>
      <w:pPr>
        <w:tabs>
          <w:tab w:val="num" w:pos="8556"/>
        </w:tabs>
        <w:ind w:left="8556" w:hanging="360"/>
      </w:pPr>
      <w:rPr>
        <w:rFonts w:hint="default"/>
      </w:rPr>
    </w:lvl>
    <w:lvl w:ilvl="7">
      <w:start w:val="1"/>
      <w:numFmt w:val="lowerLetter"/>
      <w:lvlText w:val="%8."/>
      <w:lvlJc w:val="left"/>
      <w:pPr>
        <w:tabs>
          <w:tab w:val="num" w:pos="9276"/>
        </w:tabs>
        <w:ind w:left="9276" w:hanging="360"/>
      </w:pPr>
      <w:rPr>
        <w:rFonts w:hint="default"/>
      </w:rPr>
    </w:lvl>
    <w:lvl w:ilvl="8">
      <w:start w:val="1"/>
      <w:numFmt w:val="lowerRoman"/>
      <w:lvlText w:val="%9."/>
      <w:lvlJc w:val="right"/>
      <w:pPr>
        <w:tabs>
          <w:tab w:val="num" w:pos="9996"/>
        </w:tabs>
        <w:ind w:left="9996" w:hanging="180"/>
      </w:pPr>
      <w:rPr>
        <w:rFonts w:hint="default"/>
      </w:rPr>
    </w:lvl>
  </w:abstractNum>
  <w:abstractNum w:abstractNumId="16" w15:restartNumberingAfterBreak="0">
    <w:nsid w:val="0ACD7B88"/>
    <w:multiLevelType w:val="hybridMultilevel"/>
    <w:tmpl w:val="E6362C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0CFC5031"/>
    <w:multiLevelType w:val="hybridMultilevel"/>
    <w:tmpl w:val="9EB292F0"/>
    <w:lvl w:ilvl="0" w:tplc="CBC24E4E">
      <w:start w:val="1"/>
      <w:numFmt w:val="lowerRoman"/>
      <w:lvlText w:val="(%1)"/>
      <w:lvlJc w:val="left"/>
      <w:pPr>
        <w:ind w:left="1647" w:hanging="720"/>
      </w:pPr>
      <w:rPr>
        <w:rFonts w:hint="default"/>
      </w:rPr>
    </w:lvl>
    <w:lvl w:ilvl="1" w:tplc="10090019" w:tentative="1">
      <w:start w:val="1"/>
      <w:numFmt w:val="lowerLetter"/>
      <w:lvlText w:val="%2."/>
      <w:lvlJc w:val="left"/>
      <w:pPr>
        <w:ind w:left="2007" w:hanging="360"/>
      </w:pPr>
    </w:lvl>
    <w:lvl w:ilvl="2" w:tplc="1009001B" w:tentative="1">
      <w:start w:val="1"/>
      <w:numFmt w:val="lowerRoman"/>
      <w:lvlText w:val="%3."/>
      <w:lvlJc w:val="right"/>
      <w:pPr>
        <w:ind w:left="2727" w:hanging="180"/>
      </w:pPr>
    </w:lvl>
    <w:lvl w:ilvl="3" w:tplc="1009000F" w:tentative="1">
      <w:start w:val="1"/>
      <w:numFmt w:val="decimal"/>
      <w:lvlText w:val="%4."/>
      <w:lvlJc w:val="left"/>
      <w:pPr>
        <w:ind w:left="3447" w:hanging="360"/>
      </w:pPr>
    </w:lvl>
    <w:lvl w:ilvl="4" w:tplc="10090019" w:tentative="1">
      <w:start w:val="1"/>
      <w:numFmt w:val="lowerLetter"/>
      <w:lvlText w:val="%5."/>
      <w:lvlJc w:val="left"/>
      <w:pPr>
        <w:ind w:left="4167" w:hanging="360"/>
      </w:pPr>
    </w:lvl>
    <w:lvl w:ilvl="5" w:tplc="1009001B" w:tentative="1">
      <w:start w:val="1"/>
      <w:numFmt w:val="lowerRoman"/>
      <w:lvlText w:val="%6."/>
      <w:lvlJc w:val="right"/>
      <w:pPr>
        <w:ind w:left="4887" w:hanging="180"/>
      </w:pPr>
    </w:lvl>
    <w:lvl w:ilvl="6" w:tplc="1009000F" w:tentative="1">
      <w:start w:val="1"/>
      <w:numFmt w:val="decimal"/>
      <w:lvlText w:val="%7."/>
      <w:lvlJc w:val="left"/>
      <w:pPr>
        <w:ind w:left="5607" w:hanging="360"/>
      </w:pPr>
    </w:lvl>
    <w:lvl w:ilvl="7" w:tplc="10090019" w:tentative="1">
      <w:start w:val="1"/>
      <w:numFmt w:val="lowerLetter"/>
      <w:lvlText w:val="%8."/>
      <w:lvlJc w:val="left"/>
      <w:pPr>
        <w:ind w:left="6327" w:hanging="360"/>
      </w:pPr>
    </w:lvl>
    <w:lvl w:ilvl="8" w:tplc="1009001B" w:tentative="1">
      <w:start w:val="1"/>
      <w:numFmt w:val="lowerRoman"/>
      <w:lvlText w:val="%9."/>
      <w:lvlJc w:val="right"/>
      <w:pPr>
        <w:ind w:left="7047" w:hanging="180"/>
      </w:pPr>
    </w:lvl>
  </w:abstractNum>
  <w:abstractNum w:abstractNumId="18" w15:restartNumberingAfterBreak="0">
    <w:nsid w:val="0FA0170D"/>
    <w:multiLevelType w:val="multilevel"/>
    <w:tmpl w:val="222A08B4"/>
    <w:numStyleLink w:val="ListCBD"/>
  </w:abstractNum>
  <w:abstractNum w:abstractNumId="19" w15:restartNumberingAfterBreak="0">
    <w:nsid w:val="102F1810"/>
    <w:multiLevelType w:val="hybridMultilevel"/>
    <w:tmpl w:val="B4468DF0"/>
    <w:lvl w:ilvl="0" w:tplc="040C000F">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20" w15:restartNumberingAfterBreak="0">
    <w:nsid w:val="13BD6741"/>
    <w:multiLevelType w:val="multilevel"/>
    <w:tmpl w:val="05A4DDEC"/>
    <w:lvl w:ilvl="0">
      <w:start w:val="1"/>
      <w:numFmt w:val="upperRoman"/>
      <w:lvlText w:val="%1."/>
      <w:lvlJc w:val="left"/>
      <w:pPr>
        <w:ind w:left="567" w:hanging="567"/>
      </w:pPr>
      <w:rPr>
        <w:rFonts w:ascii="Times New Roman" w:hAnsi="Times New Roman" w:hint="default"/>
        <w:sz w:val="28"/>
      </w:rPr>
    </w:lvl>
    <w:lvl w:ilvl="1">
      <w:start w:val="1"/>
      <w:numFmt w:val="upperLetter"/>
      <w:lvlText w:val="%2."/>
      <w:lvlJc w:val="left"/>
      <w:pPr>
        <w:ind w:left="567" w:hanging="567"/>
      </w:pPr>
      <w:rPr>
        <w:rFonts w:ascii="Times New Roman Bold" w:hAnsi="Times New Roman Bold" w:hint="default"/>
        <w:b/>
        <w:bCs/>
        <w:i w:val="0"/>
        <w:iCs w:val="0"/>
        <w:sz w:val="24"/>
        <w:szCs w:val="24"/>
      </w:rPr>
    </w:lvl>
    <w:lvl w:ilvl="2">
      <w:start w:val="1"/>
      <w:numFmt w:val="decimal"/>
      <w:lvlText w:val="%3."/>
      <w:lvlJc w:val="left"/>
      <w:pPr>
        <w:ind w:left="567" w:hanging="567"/>
      </w:pPr>
      <w:rPr>
        <w:rFonts w:ascii="Times New Roman Bold" w:hAnsi="Times New Roman Bold" w:hint="default"/>
        <w:b/>
        <w:i w:val="0"/>
        <w:sz w:val="22"/>
      </w:rPr>
    </w:lvl>
    <w:lvl w:ilvl="3">
      <w:start w:val="1"/>
      <w:numFmt w:val="lowerLetter"/>
      <w:lvlText w:val="(%4)"/>
      <w:lvlJc w:val="left"/>
      <w:pPr>
        <w:ind w:left="567" w:hanging="567"/>
      </w:pPr>
      <w:rPr>
        <w:rFonts w:ascii="Times New Roman Bold" w:hAnsi="Times New Roman Bold" w:hint="default"/>
        <w:b/>
        <w:i w:val="0"/>
        <w:sz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15807F97"/>
    <w:multiLevelType w:val="multilevel"/>
    <w:tmpl w:val="61A44FDE"/>
    <w:lvl w:ilvl="0">
      <w:start w:val="1"/>
      <w:numFmt w:val="decimal"/>
      <w:lvlText w:val="%1."/>
      <w:lvlJc w:val="left"/>
      <w:pPr>
        <w:tabs>
          <w:tab w:val="num" w:pos="1077"/>
        </w:tabs>
        <w:ind w:left="1701" w:firstLine="0"/>
      </w:pPr>
      <w:rPr>
        <w:rFonts w:hint="default"/>
        <w:b w:val="0"/>
        <w:bCs w:val="0"/>
        <w:i w:val="0"/>
        <w:iCs w:val="0"/>
        <w:sz w:val="22"/>
        <w:szCs w:val="22"/>
      </w:rPr>
    </w:lvl>
    <w:lvl w:ilvl="1">
      <w:start w:val="1"/>
      <w:numFmt w:val="lowerLetter"/>
      <w:lvlText w:val="(%2)"/>
      <w:lvlJc w:val="left"/>
      <w:pPr>
        <w:tabs>
          <w:tab w:val="num" w:pos="2948"/>
        </w:tabs>
        <w:ind w:left="1701" w:firstLine="623"/>
      </w:pPr>
      <w:rPr>
        <w:rFonts w:hint="default"/>
        <w:b w:val="0"/>
        <w:i w:val="0"/>
        <w:sz w:val="22"/>
      </w:rPr>
    </w:lvl>
    <w:lvl w:ilvl="2">
      <w:start w:val="1"/>
      <w:numFmt w:val="lowerRoman"/>
      <w:lvlText w:val="(%3)"/>
      <w:lvlJc w:val="left"/>
      <w:pPr>
        <w:tabs>
          <w:tab w:val="num" w:pos="3572"/>
        </w:tabs>
        <w:ind w:left="3572" w:hanging="624"/>
      </w:pPr>
      <w:rPr>
        <w:rFonts w:hint="default"/>
      </w:rPr>
    </w:lvl>
    <w:lvl w:ilvl="3">
      <w:start w:val="1"/>
      <w:numFmt w:val="lowerLetter"/>
      <w:lvlText w:val="%4."/>
      <w:lvlJc w:val="left"/>
      <w:pPr>
        <w:tabs>
          <w:tab w:val="num" w:pos="4195"/>
        </w:tabs>
        <w:ind w:left="4195" w:hanging="623"/>
      </w:pPr>
      <w:rPr>
        <w:rFonts w:hint="default"/>
      </w:rPr>
    </w:lvl>
    <w:lvl w:ilvl="4">
      <w:start w:val="1"/>
      <w:numFmt w:val="lowerRoman"/>
      <w:lvlText w:val="%5."/>
      <w:lvlJc w:val="left"/>
      <w:pPr>
        <w:tabs>
          <w:tab w:val="num" w:pos="4819"/>
        </w:tabs>
        <w:ind w:left="4819" w:hanging="624"/>
      </w:pPr>
      <w:rPr>
        <w:rFonts w:hint="default"/>
      </w:rPr>
    </w:lvl>
    <w:lvl w:ilvl="5">
      <w:start w:val="1"/>
      <w:numFmt w:val="lowerRoman"/>
      <w:lvlText w:val="%6."/>
      <w:lvlJc w:val="right"/>
      <w:pPr>
        <w:tabs>
          <w:tab w:val="num" w:pos="8289"/>
        </w:tabs>
        <w:ind w:left="8289" w:hanging="180"/>
      </w:pPr>
      <w:rPr>
        <w:rFonts w:hint="default"/>
      </w:rPr>
    </w:lvl>
    <w:lvl w:ilvl="6">
      <w:start w:val="1"/>
      <w:numFmt w:val="decimal"/>
      <w:lvlText w:val="%7."/>
      <w:lvlJc w:val="left"/>
      <w:pPr>
        <w:tabs>
          <w:tab w:val="num" w:pos="9009"/>
        </w:tabs>
        <w:ind w:left="9009" w:hanging="360"/>
      </w:pPr>
      <w:rPr>
        <w:rFonts w:hint="default"/>
      </w:rPr>
    </w:lvl>
    <w:lvl w:ilvl="7">
      <w:start w:val="1"/>
      <w:numFmt w:val="lowerLetter"/>
      <w:lvlText w:val="%8."/>
      <w:lvlJc w:val="left"/>
      <w:pPr>
        <w:tabs>
          <w:tab w:val="num" w:pos="9729"/>
        </w:tabs>
        <w:ind w:left="9729" w:hanging="360"/>
      </w:pPr>
      <w:rPr>
        <w:rFonts w:hint="default"/>
      </w:rPr>
    </w:lvl>
    <w:lvl w:ilvl="8">
      <w:start w:val="1"/>
      <w:numFmt w:val="lowerRoman"/>
      <w:lvlText w:val="%9."/>
      <w:lvlJc w:val="right"/>
      <w:pPr>
        <w:tabs>
          <w:tab w:val="num" w:pos="10449"/>
        </w:tabs>
        <w:ind w:left="10449" w:hanging="180"/>
      </w:pPr>
      <w:rPr>
        <w:rFonts w:hint="default"/>
      </w:rPr>
    </w:lvl>
  </w:abstractNum>
  <w:abstractNum w:abstractNumId="22" w15:restartNumberingAfterBreak="0">
    <w:nsid w:val="15D07FA9"/>
    <w:multiLevelType w:val="hybridMultilevel"/>
    <w:tmpl w:val="C9CC2224"/>
    <w:lvl w:ilvl="0" w:tplc="1CF683F4">
      <w:start w:val="1"/>
      <w:numFmt w:val="decimal"/>
      <w:lvlText w:val="%1."/>
      <w:lvlJc w:val="left"/>
      <w:pPr>
        <w:ind w:left="1704" w:hanging="570"/>
      </w:pPr>
      <w:rPr>
        <w:rFonts w:hint="default"/>
      </w:rPr>
    </w:lvl>
    <w:lvl w:ilvl="1" w:tplc="10090019" w:tentative="1">
      <w:start w:val="1"/>
      <w:numFmt w:val="lowerLetter"/>
      <w:lvlText w:val="%2."/>
      <w:lvlJc w:val="left"/>
      <w:pPr>
        <w:ind w:left="2214" w:hanging="360"/>
      </w:pPr>
    </w:lvl>
    <w:lvl w:ilvl="2" w:tplc="1009001B" w:tentative="1">
      <w:start w:val="1"/>
      <w:numFmt w:val="lowerRoman"/>
      <w:lvlText w:val="%3."/>
      <w:lvlJc w:val="right"/>
      <w:pPr>
        <w:ind w:left="2934" w:hanging="180"/>
      </w:pPr>
    </w:lvl>
    <w:lvl w:ilvl="3" w:tplc="1009000F" w:tentative="1">
      <w:start w:val="1"/>
      <w:numFmt w:val="decimal"/>
      <w:lvlText w:val="%4."/>
      <w:lvlJc w:val="left"/>
      <w:pPr>
        <w:ind w:left="3654" w:hanging="360"/>
      </w:pPr>
    </w:lvl>
    <w:lvl w:ilvl="4" w:tplc="10090019" w:tentative="1">
      <w:start w:val="1"/>
      <w:numFmt w:val="lowerLetter"/>
      <w:lvlText w:val="%5."/>
      <w:lvlJc w:val="left"/>
      <w:pPr>
        <w:ind w:left="4374" w:hanging="360"/>
      </w:pPr>
    </w:lvl>
    <w:lvl w:ilvl="5" w:tplc="1009001B" w:tentative="1">
      <w:start w:val="1"/>
      <w:numFmt w:val="lowerRoman"/>
      <w:lvlText w:val="%6."/>
      <w:lvlJc w:val="right"/>
      <w:pPr>
        <w:ind w:left="5094" w:hanging="180"/>
      </w:pPr>
    </w:lvl>
    <w:lvl w:ilvl="6" w:tplc="1009000F" w:tentative="1">
      <w:start w:val="1"/>
      <w:numFmt w:val="decimal"/>
      <w:lvlText w:val="%7."/>
      <w:lvlJc w:val="left"/>
      <w:pPr>
        <w:ind w:left="5814" w:hanging="360"/>
      </w:pPr>
    </w:lvl>
    <w:lvl w:ilvl="7" w:tplc="10090019" w:tentative="1">
      <w:start w:val="1"/>
      <w:numFmt w:val="lowerLetter"/>
      <w:lvlText w:val="%8."/>
      <w:lvlJc w:val="left"/>
      <w:pPr>
        <w:ind w:left="6534" w:hanging="360"/>
      </w:pPr>
    </w:lvl>
    <w:lvl w:ilvl="8" w:tplc="1009001B" w:tentative="1">
      <w:start w:val="1"/>
      <w:numFmt w:val="lowerRoman"/>
      <w:lvlText w:val="%9."/>
      <w:lvlJc w:val="right"/>
      <w:pPr>
        <w:ind w:left="7254" w:hanging="180"/>
      </w:pPr>
    </w:lvl>
  </w:abstractNum>
  <w:abstractNum w:abstractNumId="23" w15:restartNumberingAfterBreak="0">
    <w:nsid w:val="17C8797A"/>
    <w:multiLevelType w:val="hybridMultilevel"/>
    <w:tmpl w:val="CF7AFD96"/>
    <w:lvl w:ilvl="0" w:tplc="FFFFFFFF">
      <w:start w:val="1"/>
      <w:numFmt w:val="decimal"/>
      <w:lvlText w:val="%1."/>
      <w:lvlJc w:val="left"/>
      <w:pPr>
        <w:ind w:left="1497" w:hanging="360"/>
      </w:pPr>
      <w:rPr>
        <w:rFonts w:hint="default"/>
        <w:i/>
      </w:rPr>
    </w:lvl>
    <w:lvl w:ilvl="1" w:tplc="FFFFFFFF" w:tentative="1">
      <w:start w:val="1"/>
      <w:numFmt w:val="lowerLetter"/>
      <w:lvlText w:val="%2."/>
      <w:lvlJc w:val="left"/>
      <w:pPr>
        <w:ind w:left="2217" w:hanging="360"/>
      </w:pPr>
    </w:lvl>
    <w:lvl w:ilvl="2" w:tplc="FFFFFFFF" w:tentative="1">
      <w:start w:val="1"/>
      <w:numFmt w:val="lowerRoman"/>
      <w:lvlText w:val="%3."/>
      <w:lvlJc w:val="right"/>
      <w:pPr>
        <w:ind w:left="2937" w:hanging="180"/>
      </w:pPr>
    </w:lvl>
    <w:lvl w:ilvl="3" w:tplc="FFFFFFFF" w:tentative="1">
      <w:start w:val="1"/>
      <w:numFmt w:val="decimal"/>
      <w:lvlText w:val="%4."/>
      <w:lvlJc w:val="left"/>
      <w:pPr>
        <w:ind w:left="3657" w:hanging="360"/>
      </w:pPr>
    </w:lvl>
    <w:lvl w:ilvl="4" w:tplc="FFFFFFFF" w:tentative="1">
      <w:start w:val="1"/>
      <w:numFmt w:val="lowerLetter"/>
      <w:lvlText w:val="%5."/>
      <w:lvlJc w:val="left"/>
      <w:pPr>
        <w:ind w:left="4377" w:hanging="360"/>
      </w:pPr>
    </w:lvl>
    <w:lvl w:ilvl="5" w:tplc="FFFFFFFF" w:tentative="1">
      <w:start w:val="1"/>
      <w:numFmt w:val="lowerRoman"/>
      <w:lvlText w:val="%6."/>
      <w:lvlJc w:val="right"/>
      <w:pPr>
        <w:ind w:left="5097" w:hanging="180"/>
      </w:pPr>
    </w:lvl>
    <w:lvl w:ilvl="6" w:tplc="FFFFFFFF" w:tentative="1">
      <w:start w:val="1"/>
      <w:numFmt w:val="decimal"/>
      <w:lvlText w:val="%7."/>
      <w:lvlJc w:val="left"/>
      <w:pPr>
        <w:ind w:left="5817" w:hanging="360"/>
      </w:pPr>
    </w:lvl>
    <w:lvl w:ilvl="7" w:tplc="FFFFFFFF" w:tentative="1">
      <w:start w:val="1"/>
      <w:numFmt w:val="lowerLetter"/>
      <w:lvlText w:val="%8."/>
      <w:lvlJc w:val="left"/>
      <w:pPr>
        <w:ind w:left="6537" w:hanging="360"/>
      </w:pPr>
    </w:lvl>
    <w:lvl w:ilvl="8" w:tplc="FFFFFFFF" w:tentative="1">
      <w:start w:val="1"/>
      <w:numFmt w:val="lowerRoman"/>
      <w:lvlText w:val="%9."/>
      <w:lvlJc w:val="right"/>
      <w:pPr>
        <w:ind w:left="7257" w:hanging="180"/>
      </w:pPr>
    </w:lvl>
  </w:abstractNum>
  <w:abstractNum w:abstractNumId="24" w15:restartNumberingAfterBreak="0">
    <w:nsid w:val="1B4F6127"/>
    <w:multiLevelType w:val="hybridMultilevel"/>
    <w:tmpl w:val="276EF206"/>
    <w:lvl w:ilvl="0" w:tplc="AAAAE4A4">
      <w:start w:val="1"/>
      <w:numFmt w:val="lowerRoman"/>
      <w:lvlText w:val="(%1)"/>
      <w:lvlJc w:val="right"/>
      <w:pPr>
        <w:ind w:left="1211" w:hanging="360"/>
      </w:pPr>
      <w:rPr>
        <w:rFonts w:hint="default"/>
      </w:rPr>
    </w:lvl>
    <w:lvl w:ilvl="1" w:tplc="040C0019" w:tentative="1">
      <w:start w:val="1"/>
      <w:numFmt w:val="lowerLetter"/>
      <w:lvlText w:val="%2."/>
      <w:lvlJc w:val="left"/>
      <w:pPr>
        <w:ind w:left="2016" w:hanging="360"/>
      </w:pPr>
    </w:lvl>
    <w:lvl w:ilvl="2" w:tplc="040C001B" w:tentative="1">
      <w:start w:val="1"/>
      <w:numFmt w:val="lowerRoman"/>
      <w:lvlText w:val="%3."/>
      <w:lvlJc w:val="right"/>
      <w:pPr>
        <w:ind w:left="2736" w:hanging="180"/>
      </w:pPr>
    </w:lvl>
    <w:lvl w:ilvl="3" w:tplc="040C000F" w:tentative="1">
      <w:start w:val="1"/>
      <w:numFmt w:val="decimal"/>
      <w:lvlText w:val="%4."/>
      <w:lvlJc w:val="left"/>
      <w:pPr>
        <w:ind w:left="3456" w:hanging="360"/>
      </w:pPr>
    </w:lvl>
    <w:lvl w:ilvl="4" w:tplc="040C0019" w:tentative="1">
      <w:start w:val="1"/>
      <w:numFmt w:val="lowerLetter"/>
      <w:lvlText w:val="%5."/>
      <w:lvlJc w:val="left"/>
      <w:pPr>
        <w:ind w:left="4176" w:hanging="360"/>
      </w:pPr>
    </w:lvl>
    <w:lvl w:ilvl="5" w:tplc="040C001B" w:tentative="1">
      <w:start w:val="1"/>
      <w:numFmt w:val="lowerRoman"/>
      <w:lvlText w:val="%6."/>
      <w:lvlJc w:val="right"/>
      <w:pPr>
        <w:ind w:left="4896" w:hanging="180"/>
      </w:pPr>
    </w:lvl>
    <w:lvl w:ilvl="6" w:tplc="040C000F" w:tentative="1">
      <w:start w:val="1"/>
      <w:numFmt w:val="decimal"/>
      <w:lvlText w:val="%7."/>
      <w:lvlJc w:val="left"/>
      <w:pPr>
        <w:ind w:left="5616" w:hanging="360"/>
      </w:pPr>
    </w:lvl>
    <w:lvl w:ilvl="7" w:tplc="040C0019" w:tentative="1">
      <w:start w:val="1"/>
      <w:numFmt w:val="lowerLetter"/>
      <w:lvlText w:val="%8."/>
      <w:lvlJc w:val="left"/>
      <w:pPr>
        <w:ind w:left="6336" w:hanging="360"/>
      </w:pPr>
    </w:lvl>
    <w:lvl w:ilvl="8" w:tplc="040C001B" w:tentative="1">
      <w:start w:val="1"/>
      <w:numFmt w:val="lowerRoman"/>
      <w:lvlText w:val="%9."/>
      <w:lvlJc w:val="right"/>
      <w:pPr>
        <w:ind w:left="7056" w:hanging="180"/>
      </w:pPr>
    </w:lvl>
  </w:abstractNum>
  <w:abstractNum w:abstractNumId="25" w15:restartNumberingAfterBreak="0">
    <w:nsid w:val="1B570926"/>
    <w:multiLevelType w:val="hybridMultilevel"/>
    <w:tmpl w:val="F7284E22"/>
    <w:lvl w:ilvl="0" w:tplc="CBFC1758">
      <w:numFmt w:val="bullet"/>
      <w:lvlText w:val=""/>
      <w:lvlJc w:val="left"/>
      <w:pPr>
        <w:ind w:left="720" w:hanging="360"/>
      </w:pPr>
      <w:rPr>
        <w:rFonts w:ascii="Symbol" w:eastAsia="SimSu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B5955C1"/>
    <w:multiLevelType w:val="hybridMultilevel"/>
    <w:tmpl w:val="59F449D8"/>
    <w:lvl w:ilvl="0" w:tplc="1009000F">
      <w:start w:val="1"/>
      <w:numFmt w:val="decimal"/>
      <w:lvlText w:val="%1."/>
      <w:lvlJc w:val="left"/>
      <w:pPr>
        <w:ind w:left="927" w:hanging="360"/>
      </w:p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7" w15:restartNumberingAfterBreak="0">
    <w:nsid w:val="1BB9376D"/>
    <w:multiLevelType w:val="hybridMultilevel"/>
    <w:tmpl w:val="2526A946"/>
    <w:lvl w:ilvl="0" w:tplc="040C000F">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28" w15:restartNumberingAfterBreak="0">
    <w:nsid w:val="1FFA6E10"/>
    <w:multiLevelType w:val="hybridMultilevel"/>
    <w:tmpl w:val="0CF80BDC"/>
    <w:lvl w:ilvl="0" w:tplc="807A2ECE">
      <w:start w:val="1"/>
      <w:numFmt w:val="decimal"/>
      <w:lvlText w:val="%1."/>
      <w:lvlJc w:val="left"/>
      <w:pPr>
        <w:ind w:left="927" w:hanging="360"/>
      </w:pPr>
      <w:rPr>
        <w:rFonts w:hint="default"/>
      </w:rPr>
    </w:lvl>
    <w:lvl w:ilvl="1" w:tplc="10090019" w:tentative="1">
      <w:start w:val="1"/>
      <w:numFmt w:val="lowerLetter"/>
      <w:lvlText w:val="%2."/>
      <w:lvlJc w:val="left"/>
      <w:pPr>
        <w:ind w:left="1647" w:hanging="360"/>
      </w:pPr>
    </w:lvl>
    <w:lvl w:ilvl="2" w:tplc="1009001B" w:tentative="1">
      <w:start w:val="1"/>
      <w:numFmt w:val="lowerRoman"/>
      <w:lvlText w:val="%3."/>
      <w:lvlJc w:val="right"/>
      <w:pPr>
        <w:ind w:left="2367" w:hanging="180"/>
      </w:pPr>
    </w:lvl>
    <w:lvl w:ilvl="3" w:tplc="1009000F" w:tentative="1">
      <w:start w:val="1"/>
      <w:numFmt w:val="decimal"/>
      <w:lvlText w:val="%4."/>
      <w:lvlJc w:val="left"/>
      <w:pPr>
        <w:ind w:left="3087" w:hanging="360"/>
      </w:pPr>
    </w:lvl>
    <w:lvl w:ilvl="4" w:tplc="10090019" w:tentative="1">
      <w:start w:val="1"/>
      <w:numFmt w:val="lowerLetter"/>
      <w:lvlText w:val="%5."/>
      <w:lvlJc w:val="left"/>
      <w:pPr>
        <w:ind w:left="3807" w:hanging="360"/>
      </w:pPr>
    </w:lvl>
    <w:lvl w:ilvl="5" w:tplc="1009001B" w:tentative="1">
      <w:start w:val="1"/>
      <w:numFmt w:val="lowerRoman"/>
      <w:lvlText w:val="%6."/>
      <w:lvlJc w:val="right"/>
      <w:pPr>
        <w:ind w:left="4527" w:hanging="180"/>
      </w:pPr>
    </w:lvl>
    <w:lvl w:ilvl="6" w:tplc="1009000F" w:tentative="1">
      <w:start w:val="1"/>
      <w:numFmt w:val="decimal"/>
      <w:lvlText w:val="%7."/>
      <w:lvlJc w:val="left"/>
      <w:pPr>
        <w:ind w:left="5247" w:hanging="360"/>
      </w:pPr>
    </w:lvl>
    <w:lvl w:ilvl="7" w:tplc="10090019" w:tentative="1">
      <w:start w:val="1"/>
      <w:numFmt w:val="lowerLetter"/>
      <w:lvlText w:val="%8."/>
      <w:lvlJc w:val="left"/>
      <w:pPr>
        <w:ind w:left="5967" w:hanging="360"/>
      </w:pPr>
    </w:lvl>
    <w:lvl w:ilvl="8" w:tplc="1009001B" w:tentative="1">
      <w:start w:val="1"/>
      <w:numFmt w:val="lowerRoman"/>
      <w:lvlText w:val="%9."/>
      <w:lvlJc w:val="right"/>
      <w:pPr>
        <w:ind w:left="6687" w:hanging="180"/>
      </w:pPr>
    </w:lvl>
  </w:abstractNum>
  <w:abstractNum w:abstractNumId="29" w15:restartNumberingAfterBreak="0">
    <w:nsid w:val="2247306A"/>
    <w:multiLevelType w:val="hybridMultilevel"/>
    <w:tmpl w:val="6E60F7DC"/>
    <w:lvl w:ilvl="0" w:tplc="5906913C">
      <w:start w:val="1"/>
      <w:numFmt w:val="decimal"/>
      <w:lvlText w:val="%1."/>
      <w:lvlJc w:val="right"/>
      <w:pPr>
        <w:ind w:left="927" w:hanging="360"/>
      </w:pPr>
      <w:rPr>
        <w:rFonts w:hint="default"/>
      </w:rPr>
    </w:lvl>
    <w:lvl w:ilvl="1" w:tplc="10090019" w:tentative="1">
      <w:start w:val="1"/>
      <w:numFmt w:val="lowerLetter"/>
      <w:lvlText w:val="%2."/>
      <w:lvlJc w:val="left"/>
      <w:pPr>
        <w:ind w:left="2313" w:hanging="360"/>
      </w:pPr>
    </w:lvl>
    <w:lvl w:ilvl="2" w:tplc="1009001B" w:tentative="1">
      <w:start w:val="1"/>
      <w:numFmt w:val="lowerRoman"/>
      <w:lvlText w:val="%3."/>
      <w:lvlJc w:val="right"/>
      <w:pPr>
        <w:ind w:left="3033" w:hanging="180"/>
      </w:pPr>
    </w:lvl>
    <w:lvl w:ilvl="3" w:tplc="1009000F" w:tentative="1">
      <w:start w:val="1"/>
      <w:numFmt w:val="decimal"/>
      <w:lvlText w:val="%4."/>
      <w:lvlJc w:val="left"/>
      <w:pPr>
        <w:ind w:left="3753" w:hanging="360"/>
      </w:pPr>
    </w:lvl>
    <w:lvl w:ilvl="4" w:tplc="10090019" w:tentative="1">
      <w:start w:val="1"/>
      <w:numFmt w:val="lowerLetter"/>
      <w:lvlText w:val="%5."/>
      <w:lvlJc w:val="left"/>
      <w:pPr>
        <w:ind w:left="4473" w:hanging="360"/>
      </w:pPr>
    </w:lvl>
    <w:lvl w:ilvl="5" w:tplc="1009001B" w:tentative="1">
      <w:start w:val="1"/>
      <w:numFmt w:val="lowerRoman"/>
      <w:lvlText w:val="%6."/>
      <w:lvlJc w:val="right"/>
      <w:pPr>
        <w:ind w:left="5193" w:hanging="180"/>
      </w:pPr>
    </w:lvl>
    <w:lvl w:ilvl="6" w:tplc="1009000F" w:tentative="1">
      <w:start w:val="1"/>
      <w:numFmt w:val="decimal"/>
      <w:lvlText w:val="%7."/>
      <w:lvlJc w:val="left"/>
      <w:pPr>
        <w:ind w:left="5913" w:hanging="360"/>
      </w:pPr>
    </w:lvl>
    <w:lvl w:ilvl="7" w:tplc="10090019" w:tentative="1">
      <w:start w:val="1"/>
      <w:numFmt w:val="lowerLetter"/>
      <w:lvlText w:val="%8."/>
      <w:lvlJc w:val="left"/>
      <w:pPr>
        <w:ind w:left="6633" w:hanging="360"/>
      </w:pPr>
    </w:lvl>
    <w:lvl w:ilvl="8" w:tplc="1009001B" w:tentative="1">
      <w:start w:val="1"/>
      <w:numFmt w:val="lowerRoman"/>
      <w:lvlText w:val="%9."/>
      <w:lvlJc w:val="right"/>
      <w:pPr>
        <w:ind w:left="7353" w:hanging="180"/>
      </w:pPr>
    </w:lvl>
  </w:abstractNum>
  <w:abstractNum w:abstractNumId="30" w15:restartNumberingAfterBreak="0">
    <w:nsid w:val="271C1F4E"/>
    <w:multiLevelType w:val="hybridMultilevel"/>
    <w:tmpl w:val="5518EB12"/>
    <w:lvl w:ilvl="0" w:tplc="493843A4">
      <w:start w:val="1"/>
      <w:numFmt w:val="lowerRoman"/>
      <w:lvlText w:val="(%1)"/>
      <w:lvlJc w:val="left"/>
      <w:pPr>
        <w:ind w:left="1847" w:hanging="720"/>
      </w:pPr>
      <w:rPr>
        <w:rFonts w:hint="default"/>
      </w:rPr>
    </w:lvl>
    <w:lvl w:ilvl="1" w:tplc="10090019" w:tentative="1">
      <w:start w:val="1"/>
      <w:numFmt w:val="lowerLetter"/>
      <w:lvlText w:val="%2."/>
      <w:lvlJc w:val="left"/>
      <w:pPr>
        <w:ind w:left="2207" w:hanging="360"/>
      </w:pPr>
    </w:lvl>
    <w:lvl w:ilvl="2" w:tplc="1009001B" w:tentative="1">
      <w:start w:val="1"/>
      <w:numFmt w:val="lowerRoman"/>
      <w:lvlText w:val="%3."/>
      <w:lvlJc w:val="right"/>
      <w:pPr>
        <w:ind w:left="2927" w:hanging="180"/>
      </w:pPr>
    </w:lvl>
    <w:lvl w:ilvl="3" w:tplc="1009000F" w:tentative="1">
      <w:start w:val="1"/>
      <w:numFmt w:val="decimal"/>
      <w:lvlText w:val="%4."/>
      <w:lvlJc w:val="left"/>
      <w:pPr>
        <w:ind w:left="3647" w:hanging="360"/>
      </w:pPr>
    </w:lvl>
    <w:lvl w:ilvl="4" w:tplc="10090019" w:tentative="1">
      <w:start w:val="1"/>
      <w:numFmt w:val="lowerLetter"/>
      <w:lvlText w:val="%5."/>
      <w:lvlJc w:val="left"/>
      <w:pPr>
        <w:ind w:left="4367" w:hanging="360"/>
      </w:pPr>
    </w:lvl>
    <w:lvl w:ilvl="5" w:tplc="1009001B" w:tentative="1">
      <w:start w:val="1"/>
      <w:numFmt w:val="lowerRoman"/>
      <w:lvlText w:val="%6."/>
      <w:lvlJc w:val="right"/>
      <w:pPr>
        <w:ind w:left="5087" w:hanging="180"/>
      </w:pPr>
    </w:lvl>
    <w:lvl w:ilvl="6" w:tplc="1009000F" w:tentative="1">
      <w:start w:val="1"/>
      <w:numFmt w:val="decimal"/>
      <w:lvlText w:val="%7."/>
      <w:lvlJc w:val="left"/>
      <w:pPr>
        <w:ind w:left="5807" w:hanging="360"/>
      </w:pPr>
    </w:lvl>
    <w:lvl w:ilvl="7" w:tplc="10090019" w:tentative="1">
      <w:start w:val="1"/>
      <w:numFmt w:val="lowerLetter"/>
      <w:lvlText w:val="%8."/>
      <w:lvlJc w:val="left"/>
      <w:pPr>
        <w:ind w:left="6527" w:hanging="360"/>
      </w:pPr>
    </w:lvl>
    <w:lvl w:ilvl="8" w:tplc="1009001B" w:tentative="1">
      <w:start w:val="1"/>
      <w:numFmt w:val="lowerRoman"/>
      <w:lvlText w:val="%9."/>
      <w:lvlJc w:val="right"/>
      <w:pPr>
        <w:ind w:left="7247" w:hanging="180"/>
      </w:pPr>
    </w:lvl>
  </w:abstractNum>
  <w:abstractNum w:abstractNumId="31" w15:restartNumberingAfterBreak="0">
    <w:nsid w:val="2A47335A"/>
    <w:multiLevelType w:val="hybridMultilevel"/>
    <w:tmpl w:val="0712B8B6"/>
    <w:lvl w:ilvl="0" w:tplc="49B87E24">
      <w:start w:val="1"/>
      <w:numFmt w:val="upperLetter"/>
      <w:lvlText w:val="%1."/>
      <w:lvlJc w:val="left"/>
      <w:pPr>
        <w:tabs>
          <w:tab w:val="num" w:pos="567"/>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E5356EC"/>
    <w:multiLevelType w:val="multilevel"/>
    <w:tmpl w:val="07D269C8"/>
    <w:numStyleLink w:val="CBDHeadings"/>
  </w:abstractNum>
  <w:abstractNum w:abstractNumId="33" w15:restartNumberingAfterBreak="0">
    <w:nsid w:val="2E6E5DD9"/>
    <w:multiLevelType w:val="hybridMultilevel"/>
    <w:tmpl w:val="1DEA1216"/>
    <w:lvl w:ilvl="0" w:tplc="040C0017">
      <w:start w:val="1"/>
      <w:numFmt w:val="lowerLetter"/>
      <w:lvlText w:val="%1)"/>
      <w:lvlJc w:val="left"/>
      <w:pPr>
        <w:ind w:left="922" w:hanging="360"/>
      </w:pPr>
      <w:rPr>
        <w:rFonts w:hint="default"/>
      </w:rPr>
    </w:lvl>
    <w:lvl w:ilvl="1" w:tplc="040C0019" w:tentative="1">
      <w:start w:val="1"/>
      <w:numFmt w:val="lowerLetter"/>
      <w:lvlText w:val="%2."/>
      <w:lvlJc w:val="left"/>
      <w:pPr>
        <w:ind w:left="1642" w:hanging="360"/>
      </w:pPr>
    </w:lvl>
    <w:lvl w:ilvl="2" w:tplc="040C001B" w:tentative="1">
      <w:start w:val="1"/>
      <w:numFmt w:val="lowerRoman"/>
      <w:lvlText w:val="%3."/>
      <w:lvlJc w:val="right"/>
      <w:pPr>
        <w:ind w:left="2362" w:hanging="180"/>
      </w:pPr>
    </w:lvl>
    <w:lvl w:ilvl="3" w:tplc="040C000F" w:tentative="1">
      <w:start w:val="1"/>
      <w:numFmt w:val="decimal"/>
      <w:lvlText w:val="%4."/>
      <w:lvlJc w:val="left"/>
      <w:pPr>
        <w:ind w:left="3082" w:hanging="360"/>
      </w:pPr>
    </w:lvl>
    <w:lvl w:ilvl="4" w:tplc="040C0019" w:tentative="1">
      <w:start w:val="1"/>
      <w:numFmt w:val="lowerLetter"/>
      <w:lvlText w:val="%5."/>
      <w:lvlJc w:val="left"/>
      <w:pPr>
        <w:ind w:left="3802" w:hanging="360"/>
      </w:pPr>
    </w:lvl>
    <w:lvl w:ilvl="5" w:tplc="040C001B" w:tentative="1">
      <w:start w:val="1"/>
      <w:numFmt w:val="lowerRoman"/>
      <w:lvlText w:val="%6."/>
      <w:lvlJc w:val="right"/>
      <w:pPr>
        <w:ind w:left="4522" w:hanging="180"/>
      </w:pPr>
    </w:lvl>
    <w:lvl w:ilvl="6" w:tplc="040C000F" w:tentative="1">
      <w:start w:val="1"/>
      <w:numFmt w:val="decimal"/>
      <w:lvlText w:val="%7."/>
      <w:lvlJc w:val="left"/>
      <w:pPr>
        <w:ind w:left="5242" w:hanging="360"/>
      </w:pPr>
    </w:lvl>
    <w:lvl w:ilvl="7" w:tplc="040C0019" w:tentative="1">
      <w:start w:val="1"/>
      <w:numFmt w:val="lowerLetter"/>
      <w:lvlText w:val="%8."/>
      <w:lvlJc w:val="left"/>
      <w:pPr>
        <w:ind w:left="5962" w:hanging="360"/>
      </w:pPr>
    </w:lvl>
    <w:lvl w:ilvl="8" w:tplc="040C001B" w:tentative="1">
      <w:start w:val="1"/>
      <w:numFmt w:val="lowerRoman"/>
      <w:lvlText w:val="%9."/>
      <w:lvlJc w:val="right"/>
      <w:pPr>
        <w:ind w:left="6682" w:hanging="180"/>
      </w:pPr>
    </w:lvl>
  </w:abstractNum>
  <w:abstractNum w:abstractNumId="34" w15:restartNumberingAfterBreak="0">
    <w:nsid w:val="2ECA489B"/>
    <w:multiLevelType w:val="hybridMultilevel"/>
    <w:tmpl w:val="6A12BB1E"/>
    <w:lvl w:ilvl="0" w:tplc="EC3200F2">
      <w:start w:val="1"/>
      <w:numFmt w:val="lowerLetter"/>
      <w:lvlText w:val="%1)"/>
      <w:lvlJc w:val="left"/>
      <w:pPr>
        <w:ind w:left="1020" w:hanging="360"/>
      </w:pPr>
    </w:lvl>
    <w:lvl w:ilvl="1" w:tplc="C1C66BBA">
      <w:start w:val="1"/>
      <w:numFmt w:val="lowerLetter"/>
      <w:lvlText w:val="%2)"/>
      <w:lvlJc w:val="left"/>
      <w:pPr>
        <w:ind w:left="1020" w:hanging="360"/>
      </w:pPr>
    </w:lvl>
    <w:lvl w:ilvl="2" w:tplc="39C4939A">
      <w:start w:val="1"/>
      <w:numFmt w:val="lowerLetter"/>
      <w:lvlText w:val="%3)"/>
      <w:lvlJc w:val="left"/>
      <w:pPr>
        <w:ind w:left="1020" w:hanging="360"/>
      </w:pPr>
    </w:lvl>
    <w:lvl w:ilvl="3" w:tplc="F50A2D46">
      <w:start w:val="1"/>
      <w:numFmt w:val="lowerLetter"/>
      <w:lvlText w:val="%4)"/>
      <w:lvlJc w:val="left"/>
      <w:pPr>
        <w:ind w:left="1020" w:hanging="360"/>
      </w:pPr>
    </w:lvl>
    <w:lvl w:ilvl="4" w:tplc="58040BB0">
      <w:start w:val="1"/>
      <w:numFmt w:val="lowerLetter"/>
      <w:lvlText w:val="%5)"/>
      <w:lvlJc w:val="left"/>
      <w:pPr>
        <w:ind w:left="1020" w:hanging="360"/>
      </w:pPr>
    </w:lvl>
    <w:lvl w:ilvl="5" w:tplc="BC6CF9F6">
      <w:start w:val="1"/>
      <w:numFmt w:val="lowerLetter"/>
      <w:lvlText w:val="%6)"/>
      <w:lvlJc w:val="left"/>
      <w:pPr>
        <w:ind w:left="1020" w:hanging="360"/>
      </w:pPr>
    </w:lvl>
    <w:lvl w:ilvl="6" w:tplc="D428A68A">
      <w:start w:val="1"/>
      <w:numFmt w:val="lowerLetter"/>
      <w:lvlText w:val="%7)"/>
      <w:lvlJc w:val="left"/>
      <w:pPr>
        <w:ind w:left="1020" w:hanging="360"/>
      </w:pPr>
    </w:lvl>
    <w:lvl w:ilvl="7" w:tplc="8E24908C">
      <w:start w:val="1"/>
      <w:numFmt w:val="lowerLetter"/>
      <w:lvlText w:val="%8)"/>
      <w:lvlJc w:val="left"/>
      <w:pPr>
        <w:ind w:left="1020" w:hanging="360"/>
      </w:pPr>
    </w:lvl>
    <w:lvl w:ilvl="8" w:tplc="F2C4F858">
      <w:start w:val="1"/>
      <w:numFmt w:val="lowerLetter"/>
      <w:lvlText w:val="%9)"/>
      <w:lvlJc w:val="left"/>
      <w:pPr>
        <w:ind w:left="1020" w:hanging="360"/>
      </w:pPr>
    </w:lvl>
  </w:abstractNum>
  <w:abstractNum w:abstractNumId="35" w15:restartNumberingAfterBreak="0">
    <w:nsid w:val="2F2734BB"/>
    <w:multiLevelType w:val="hybridMultilevel"/>
    <w:tmpl w:val="72C8F33E"/>
    <w:lvl w:ilvl="0" w:tplc="15722EE6">
      <w:start w:val="1"/>
      <w:numFmt w:val="lowerLetter"/>
      <w:lvlText w:val="(%1)"/>
      <w:lvlJc w:val="left"/>
      <w:pPr>
        <w:tabs>
          <w:tab w:val="num" w:pos="567"/>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2CD2BA0"/>
    <w:multiLevelType w:val="hybridMultilevel"/>
    <w:tmpl w:val="574EB05E"/>
    <w:lvl w:ilvl="0" w:tplc="A6C2D786">
      <w:start w:val="1"/>
      <w:numFmt w:val="upperLetter"/>
      <w:lvlText w:val="%1."/>
      <w:lvlJc w:val="right"/>
      <w:pPr>
        <w:tabs>
          <w:tab w:val="num" w:pos="1247"/>
        </w:tabs>
        <w:ind w:left="1247" w:hanging="396"/>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32F939D5"/>
    <w:multiLevelType w:val="hybridMultilevel"/>
    <w:tmpl w:val="A858DEC6"/>
    <w:lvl w:ilvl="0" w:tplc="FFFFFFFF">
      <w:start w:val="1"/>
      <w:numFmt w:val="decimal"/>
      <w:lvlText w:val="%1."/>
      <w:lvlJc w:val="left"/>
      <w:pPr>
        <w:ind w:left="1497" w:hanging="360"/>
      </w:pPr>
      <w:rPr>
        <w:rFonts w:hint="default"/>
        <w:i/>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8" w15:restartNumberingAfterBreak="0">
    <w:nsid w:val="36F92CB1"/>
    <w:multiLevelType w:val="hybridMultilevel"/>
    <w:tmpl w:val="5518EB12"/>
    <w:lvl w:ilvl="0" w:tplc="FFFFFFFF">
      <w:start w:val="1"/>
      <w:numFmt w:val="lowerRoman"/>
      <w:lvlText w:val="(%1)"/>
      <w:lvlJc w:val="left"/>
      <w:pPr>
        <w:ind w:left="1847" w:hanging="720"/>
      </w:pPr>
      <w:rPr>
        <w:rFonts w:hint="default"/>
      </w:rPr>
    </w:lvl>
    <w:lvl w:ilvl="1" w:tplc="FFFFFFFF" w:tentative="1">
      <w:start w:val="1"/>
      <w:numFmt w:val="lowerLetter"/>
      <w:lvlText w:val="%2."/>
      <w:lvlJc w:val="left"/>
      <w:pPr>
        <w:ind w:left="2207" w:hanging="360"/>
      </w:pPr>
    </w:lvl>
    <w:lvl w:ilvl="2" w:tplc="FFFFFFFF" w:tentative="1">
      <w:start w:val="1"/>
      <w:numFmt w:val="lowerRoman"/>
      <w:lvlText w:val="%3."/>
      <w:lvlJc w:val="right"/>
      <w:pPr>
        <w:ind w:left="2927" w:hanging="180"/>
      </w:pPr>
    </w:lvl>
    <w:lvl w:ilvl="3" w:tplc="FFFFFFFF" w:tentative="1">
      <w:start w:val="1"/>
      <w:numFmt w:val="decimal"/>
      <w:lvlText w:val="%4."/>
      <w:lvlJc w:val="left"/>
      <w:pPr>
        <w:ind w:left="3647" w:hanging="360"/>
      </w:pPr>
    </w:lvl>
    <w:lvl w:ilvl="4" w:tplc="FFFFFFFF" w:tentative="1">
      <w:start w:val="1"/>
      <w:numFmt w:val="lowerLetter"/>
      <w:lvlText w:val="%5."/>
      <w:lvlJc w:val="left"/>
      <w:pPr>
        <w:ind w:left="4367" w:hanging="360"/>
      </w:pPr>
    </w:lvl>
    <w:lvl w:ilvl="5" w:tplc="FFFFFFFF" w:tentative="1">
      <w:start w:val="1"/>
      <w:numFmt w:val="lowerRoman"/>
      <w:lvlText w:val="%6."/>
      <w:lvlJc w:val="right"/>
      <w:pPr>
        <w:ind w:left="5087" w:hanging="180"/>
      </w:pPr>
    </w:lvl>
    <w:lvl w:ilvl="6" w:tplc="FFFFFFFF" w:tentative="1">
      <w:start w:val="1"/>
      <w:numFmt w:val="decimal"/>
      <w:lvlText w:val="%7."/>
      <w:lvlJc w:val="left"/>
      <w:pPr>
        <w:ind w:left="5807" w:hanging="360"/>
      </w:pPr>
    </w:lvl>
    <w:lvl w:ilvl="7" w:tplc="FFFFFFFF" w:tentative="1">
      <w:start w:val="1"/>
      <w:numFmt w:val="lowerLetter"/>
      <w:lvlText w:val="%8."/>
      <w:lvlJc w:val="left"/>
      <w:pPr>
        <w:ind w:left="6527" w:hanging="360"/>
      </w:pPr>
    </w:lvl>
    <w:lvl w:ilvl="8" w:tplc="FFFFFFFF" w:tentative="1">
      <w:start w:val="1"/>
      <w:numFmt w:val="lowerRoman"/>
      <w:lvlText w:val="%9."/>
      <w:lvlJc w:val="right"/>
      <w:pPr>
        <w:ind w:left="7247" w:hanging="180"/>
      </w:pPr>
    </w:lvl>
  </w:abstractNum>
  <w:abstractNum w:abstractNumId="39" w15:restartNumberingAfterBreak="0">
    <w:nsid w:val="398E2FF3"/>
    <w:multiLevelType w:val="multilevel"/>
    <w:tmpl w:val="222A08B4"/>
    <w:numStyleLink w:val="ListCBD"/>
  </w:abstractNum>
  <w:abstractNum w:abstractNumId="40" w15:restartNumberingAfterBreak="0">
    <w:nsid w:val="427826EE"/>
    <w:multiLevelType w:val="hybridMultilevel"/>
    <w:tmpl w:val="CF7AFD96"/>
    <w:lvl w:ilvl="0" w:tplc="0C580B54">
      <w:start w:val="1"/>
      <w:numFmt w:val="decimal"/>
      <w:lvlText w:val="%1."/>
      <w:lvlJc w:val="left"/>
      <w:pPr>
        <w:ind w:left="1497" w:hanging="360"/>
      </w:pPr>
      <w:rPr>
        <w:rFonts w:hint="default"/>
        <w:i/>
      </w:rPr>
    </w:lvl>
    <w:lvl w:ilvl="1" w:tplc="10090019" w:tentative="1">
      <w:start w:val="1"/>
      <w:numFmt w:val="lowerLetter"/>
      <w:lvlText w:val="%2."/>
      <w:lvlJc w:val="left"/>
      <w:pPr>
        <w:ind w:left="2217" w:hanging="360"/>
      </w:pPr>
    </w:lvl>
    <w:lvl w:ilvl="2" w:tplc="1009001B" w:tentative="1">
      <w:start w:val="1"/>
      <w:numFmt w:val="lowerRoman"/>
      <w:lvlText w:val="%3."/>
      <w:lvlJc w:val="right"/>
      <w:pPr>
        <w:ind w:left="2937" w:hanging="180"/>
      </w:pPr>
    </w:lvl>
    <w:lvl w:ilvl="3" w:tplc="1009000F" w:tentative="1">
      <w:start w:val="1"/>
      <w:numFmt w:val="decimal"/>
      <w:lvlText w:val="%4."/>
      <w:lvlJc w:val="left"/>
      <w:pPr>
        <w:ind w:left="3657" w:hanging="360"/>
      </w:pPr>
    </w:lvl>
    <w:lvl w:ilvl="4" w:tplc="10090019" w:tentative="1">
      <w:start w:val="1"/>
      <w:numFmt w:val="lowerLetter"/>
      <w:lvlText w:val="%5."/>
      <w:lvlJc w:val="left"/>
      <w:pPr>
        <w:ind w:left="4377" w:hanging="360"/>
      </w:pPr>
    </w:lvl>
    <w:lvl w:ilvl="5" w:tplc="1009001B" w:tentative="1">
      <w:start w:val="1"/>
      <w:numFmt w:val="lowerRoman"/>
      <w:lvlText w:val="%6."/>
      <w:lvlJc w:val="right"/>
      <w:pPr>
        <w:ind w:left="5097" w:hanging="180"/>
      </w:pPr>
    </w:lvl>
    <w:lvl w:ilvl="6" w:tplc="1009000F" w:tentative="1">
      <w:start w:val="1"/>
      <w:numFmt w:val="decimal"/>
      <w:lvlText w:val="%7."/>
      <w:lvlJc w:val="left"/>
      <w:pPr>
        <w:ind w:left="5817" w:hanging="360"/>
      </w:pPr>
    </w:lvl>
    <w:lvl w:ilvl="7" w:tplc="10090019" w:tentative="1">
      <w:start w:val="1"/>
      <w:numFmt w:val="lowerLetter"/>
      <w:lvlText w:val="%8."/>
      <w:lvlJc w:val="left"/>
      <w:pPr>
        <w:ind w:left="6537" w:hanging="360"/>
      </w:pPr>
    </w:lvl>
    <w:lvl w:ilvl="8" w:tplc="1009001B" w:tentative="1">
      <w:start w:val="1"/>
      <w:numFmt w:val="lowerRoman"/>
      <w:lvlText w:val="%9."/>
      <w:lvlJc w:val="right"/>
      <w:pPr>
        <w:ind w:left="7257" w:hanging="180"/>
      </w:pPr>
    </w:lvl>
  </w:abstractNum>
  <w:abstractNum w:abstractNumId="41" w15:restartNumberingAfterBreak="0">
    <w:nsid w:val="4311310B"/>
    <w:multiLevelType w:val="multilevel"/>
    <w:tmpl w:val="DA9AF7CA"/>
    <w:lvl w:ilvl="0">
      <w:start w:val="1"/>
      <w:numFmt w:val="decimal"/>
      <w:lvlText w:val="%1)--"/>
      <w:lvlJc w:val="left"/>
      <w:pPr>
        <w:ind w:left="360" w:hanging="360"/>
      </w:pPr>
      <w:rPr>
        <w:rFonts w:hint="default"/>
        <w:u w:color="FF000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467961CE"/>
    <w:multiLevelType w:val="hybridMultilevel"/>
    <w:tmpl w:val="F50C7C74"/>
    <w:lvl w:ilvl="0" w:tplc="371C7C0E">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3" w15:restartNumberingAfterBreak="0">
    <w:nsid w:val="46F4339A"/>
    <w:multiLevelType w:val="hybridMultilevel"/>
    <w:tmpl w:val="8DFA1B58"/>
    <w:lvl w:ilvl="0" w:tplc="74DA4DF2">
      <w:start w:val="1"/>
      <w:numFmt w:val="lowerLetter"/>
      <w:lvlText w:val="%1)"/>
      <w:lvlJc w:val="left"/>
      <w:pPr>
        <w:ind w:left="1020" w:hanging="360"/>
      </w:pPr>
    </w:lvl>
    <w:lvl w:ilvl="1" w:tplc="CF489D42">
      <w:start w:val="1"/>
      <w:numFmt w:val="lowerLetter"/>
      <w:lvlText w:val="%2)"/>
      <w:lvlJc w:val="left"/>
      <w:pPr>
        <w:ind w:left="1020" w:hanging="360"/>
      </w:pPr>
    </w:lvl>
    <w:lvl w:ilvl="2" w:tplc="80F2390E">
      <w:start w:val="1"/>
      <w:numFmt w:val="lowerLetter"/>
      <w:lvlText w:val="%3)"/>
      <w:lvlJc w:val="left"/>
      <w:pPr>
        <w:ind w:left="1020" w:hanging="360"/>
      </w:pPr>
    </w:lvl>
    <w:lvl w:ilvl="3" w:tplc="596ABB6C">
      <w:start w:val="1"/>
      <w:numFmt w:val="lowerLetter"/>
      <w:lvlText w:val="%4)"/>
      <w:lvlJc w:val="left"/>
      <w:pPr>
        <w:ind w:left="1020" w:hanging="360"/>
      </w:pPr>
    </w:lvl>
    <w:lvl w:ilvl="4" w:tplc="C5D4EDA6">
      <w:start w:val="1"/>
      <w:numFmt w:val="lowerLetter"/>
      <w:lvlText w:val="%5)"/>
      <w:lvlJc w:val="left"/>
      <w:pPr>
        <w:ind w:left="1020" w:hanging="360"/>
      </w:pPr>
    </w:lvl>
    <w:lvl w:ilvl="5" w:tplc="8676EF52">
      <w:start w:val="1"/>
      <w:numFmt w:val="lowerLetter"/>
      <w:lvlText w:val="%6)"/>
      <w:lvlJc w:val="left"/>
      <w:pPr>
        <w:ind w:left="1020" w:hanging="360"/>
      </w:pPr>
    </w:lvl>
    <w:lvl w:ilvl="6" w:tplc="DAA8E710">
      <w:start w:val="1"/>
      <w:numFmt w:val="lowerLetter"/>
      <w:lvlText w:val="%7)"/>
      <w:lvlJc w:val="left"/>
      <w:pPr>
        <w:ind w:left="1020" w:hanging="360"/>
      </w:pPr>
    </w:lvl>
    <w:lvl w:ilvl="7" w:tplc="FDB81F78">
      <w:start w:val="1"/>
      <w:numFmt w:val="lowerLetter"/>
      <w:lvlText w:val="%8)"/>
      <w:lvlJc w:val="left"/>
      <w:pPr>
        <w:ind w:left="1020" w:hanging="360"/>
      </w:pPr>
    </w:lvl>
    <w:lvl w:ilvl="8" w:tplc="9656EDE0">
      <w:start w:val="1"/>
      <w:numFmt w:val="lowerLetter"/>
      <w:lvlText w:val="%9)"/>
      <w:lvlJc w:val="left"/>
      <w:pPr>
        <w:ind w:left="1020" w:hanging="360"/>
      </w:pPr>
    </w:lvl>
  </w:abstractNum>
  <w:abstractNum w:abstractNumId="44" w15:restartNumberingAfterBreak="0">
    <w:nsid w:val="499D5F66"/>
    <w:multiLevelType w:val="multilevel"/>
    <w:tmpl w:val="222A08B4"/>
    <w:styleLink w:val="ListCBD"/>
    <w:lvl w:ilvl="0">
      <w:start w:val="1"/>
      <w:numFmt w:val="decimal"/>
      <w:pStyle w:val="CBDNormalNumber"/>
      <w:lvlText w:val="%1."/>
      <w:lvlJc w:val="left"/>
      <w:pPr>
        <w:ind w:left="567" w:firstLine="0"/>
      </w:pPr>
      <w:rPr>
        <w:rFonts w:ascii="Times New Roman" w:hAnsi="Times New Roman" w:cs="Times New Roman" w:hint="default"/>
        <w:b w:val="0"/>
        <w:bCs w:val="0"/>
        <w:i w:val="0"/>
        <w:iCs w:val="0"/>
        <w:color w:val="auto"/>
        <w:sz w:val="22"/>
      </w:rPr>
    </w:lvl>
    <w:lvl w:ilvl="1">
      <w:start w:val="1"/>
      <w:numFmt w:val="lowerLetter"/>
      <w:lvlText w:val="(%2)"/>
      <w:lvlJc w:val="left"/>
      <w:pPr>
        <w:ind w:left="567" w:firstLine="567"/>
      </w:pPr>
      <w:rPr>
        <w:rFonts w:ascii="Times New Roman" w:hAnsi="Times New Roman" w:hint="default"/>
        <w:b w:val="0"/>
        <w:i w:val="0"/>
        <w:sz w:val="22"/>
      </w:rPr>
    </w:lvl>
    <w:lvl w:ilvl="2">
      <w:start w:val="1"/>
      <w:numFmt w:val="lowerRoman"/>
      <w:lvlText w:val="(%3)"/>
      <w:lvlJc w:val="left"/>
      <w:pPr>
        <w:ind w:left="2268" w:hanging="567"/>
      </w:pPr>
      <w:rPr>
        <w:rFonts w:ascii="Times New Roman" w:hAnsi="Times New Roman" w:hint="default"/>
        <w:sz w:val="22"/>
      </w:rPr>
    </w:lvl>
    <w:lvl w:ilvl="3">
      <w:start w:val="1"/>
      <w:numFmt w:val="decimal"/>
      <w:lvlText w:val="(%4)"/>
      <w:lvlJc w:val="left"/>
      <w:pPr>
        <w:ind w:left="2835" w:hanging="567"/>
      </w:pPr>
      <w:rPr>
        <w:rFonts w:ascii="Times New Roman" w:hAnsi="Times New Roman" w:hint="default"/>
        <w:sz w:val="22"/>
      </w:rPr>
    </w:lvl>
    <w:lvl w:ilvl="4">
      <w:start w:val="1"/>
      <w:numFmt w:val="lowerLetter"/>
      <w:lvlText w:val="(%5)"/>
      <w:lvlJc w:val="left"/>
      <w:pPr>
        <w:ind w:left="3402" w:hanging="567"/>
      </w:pPr>
      <w:rPr>
        <w:rFonts w:hint="default"/>
      </w:rPr>
    </w:lvl>
    <w:lvl w:ilvl="5">
      <w:start w:val="1"/>
      <w:numFmt w:val="lowerRoman"/>
      <w:lvlText w:val="(%6)"/>
      <w:lvlJc w:val="left"/>
      <w:pPr>
        <w:ind w:left="2826" w:hanging="360"/>
      </w:pPr>
      <w:rPr>
        <w:rFonts w:hint="default"/>
      </w:rPr>
    </w:lvl>
    <w:lvl w:ilvl="6">
      <w:start w:val="1"/>
      <w:numFmt w:val="decimal"/>
      <w:lvlText w:val="%7."/>
      <w:lvlJc w:val="left"/>
      <w:pPr>
        <w:ind w:left="3186" w:hanging="360"/>
      </w:pPr>
      <w:rPr>
        <w:rFonts w:hint="default"/>
      </w:rPr>
    </w:lvl>
    <w:lvl w:ilvl="7">
      <w:start w:val="1"/>
      <w:numFmt w:val="lowerLetter"/>
      <w:lvlText w:val="%8."/>
      <w:lvlJc w:val="left"/>
      <w:pPr>
        <w:ind w:left="3546" w:hanging="360"/>
      </w:pPr>
      <w:rPr>
        <w:rFonts w:hint="default"/>
      </w:rPr>
    </w:lvl>
    <w:lvl w:ilvl="8">
      <w:start w:val="1"/>
      <w:numFmt w:val="lowerRoman"/>
      <w:lvlText w:val="%9."/>
      <w:lvlJc w:val="left"/>
      <w:pPr>
        <w:ind w:left="3906" w:hanging="360"/>
      </w:pPr>
      <w:rPr>
        <w:rFonts w:hint="default"/>
      </w:rPr>
    </w:lvl>
  </w:abstractNum>
  <w:abstractNum w:abstractNumId="45" w15:restartNumberingAfterBreak="0">
    <w:nsid w:val="4CBC1C37"/>
    <w:multiLevelType w:val="hybridMultilevel"/>
    <w:tmpl w:val="9528A868"/>
    <w:lvl w:ilvl="0" w:tplc="0FF4616A">
      <w:start w:val="1"/>
      <w:numFmt w:val="lowerLetter"/>
      <w:lvlText w:val="(%1)"/>
      <w:lvlJc w:val="left"/>
      <w:pPr>
        <w:ind w:left="2160" w:hanging="72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46" w15:restartNumberingAfterBreak="0">
    <w:nsid w:val="4E880595"/>
    <w:multiLevelType w:val="multilevel"/>
    <w:tmpl w:val="222A08B4"/>
    <w:numStyleLink w:val="ListCBD"/>
  </w:abstractNum>
  <w:abstractNum w:abstractNumId="47" w15:restartNumberingAfterBreak="0">
    <w:nsid w:val="52A66A9D"/>
    <w:multiLevelType w:val="multilevel"/>
    <w:tmpl w:val="222A08B4"/>
    <w:numStyleLink w:val="ListCBD"/>
  </w:abstractNum>
  <w:abstractNum w:abstractNumId="48" w15:restartNumberingAfterBreak="0">
    <w:nsid w:val="53CE5882"/>
    <w:multiLevelType w:val="hybridMultilevel"/>
    <w:tmpl w:val="55FADA8A"/>
    <w:lvl w:ilvl="0" w:tplc="689A4F54">
      <w:start w:val="1"/>
      <w:numFmt w:val="lowerLetter"/>
      <w:lvlText w:val="%1)"/>
      <w:lvlJc w:val="left"/>
      <w:pPr>
        <w:ind w:left="1020" w:hanging="360"/>
      </w:pPr>
    </w:lvl>
    <w:lvl w:ilvl="1" w:tplc="D1624ADA">
      <w:start w:val="1"/>
      <w:numFmt w:val="lowerLetter"/>
      <w:lvlText w:val="%2)"/>
      <w:lvlJc w:val="left"/>
      <w:pPr>
        <w:ind w:left="1020" w:hanging="360"/>
      </w:pPr>
    </w:lvl>
    <w:lvl w:ilvl="2" w:tplc="FE360362">
      <w:start w:val="1"/>
      <w:numFmt w:val="lowerLetter"/>
      <w:lvlText w:val="%3)"/>
      <w:lvlJc w:val="left"/>
      <w:pPr>
        <w:ind w:left="1020" w:hanging="360"/>
      </w:pPr>
    </w:lvl>
    <w:lvl w:ilvl="3" w:tplc="0F849A64">
      <w:start w:val="1"/>
      <w:numFmt w:val="lowerLetter"/>
      <w:lvlText w:val="%4)"/>
      <w:lvlJc w:val="left"/>
      <w:pPr>
        <w:ind w:left="1020" w:hanging="360"/>
      </w:pPr>
    </w:lvl>
    <w:lvl w:ilvl="4" w:tplc="701675F2">
      <w:start w:val="1"/>
      <w:numFmt w:val="lowerLetter"/>
      <w:lvlText w:val="%5)"/>
      <w:lvlJc w:val="left"/>
      <w:pPr>
        <w:ind w:left="1020" w:hanging="360"/>
      </w:pPr>
    </w:lvl>
    <w:lvl w:ilvl="5" w:tplc="4C9699F6">
      <w:start w:val="1"/>
      <w:numFmt w:val="lowerLetter"/>
      <w:lvlText w:val="%6)"/>
      <w:lvlJc w:val="left"/>
      <w:pPr>
        <w:ind w:left="1020" w:hanging="360"/>
      </w:pPr>
    </w:lvl>
    <w:lvl w:ilvl="6" w:tplc="EBFE3066">
      <w:start w:val="1"/>
      <w:numFmt w:val="lowerLetter"/>
      <w:lvlText w:val="%7)"/>
      <w:lvlJc w:val="left"/>
      <w:pPr>
        <w:ind w:left="1020" w:hanging="360"/>
      </w:pPr>
    </w:lvl>
    <w:lvl w:ilvl="7" w:tplc="1BE0BE66">
      <w:start w:val="1"/>
      <w:numFmt w:val="lowerLetter"/>
      <w:lvlText w:val="%8)"/>
      <w:lvlJc w:val="left"/>
      <w:pPr>
        <w:ind w:left="1020" w:hanging="360"/>
      </w:pPr>
    </w:lvl>
    <w:lvl w:ilvl="8" w:tplc="014032CE">
      <w:start w:val="1"/>
      <w:numFmt w:val="lowerLetter"/>
      <w:lvlText w:val="%9)"/>
      <w:lvlJc w:val="left"/>
      <w:pPr>
        <w:ind w:left="1020" w:hanging="360"/>
      </w:pPr>
    </w:lvl>
  </w:abstractNum>
  <w:abstractNum w:abstractNumId="49" w15:restartNumberingAfterBreak="0">
    <w:nsid w:val="55EC7E44"/>
    <w:multiLevelType w:val="multilevel"/>
    <w:tmpl w:val="DA9AF7CA"/>
    <w:lvl w:ilvl="0">
      <w:start w:val="1"/>
      <w:numFmt w:val="decimal"/>
      <w:lvlText w:val="%1)--"/>
      <w:lvlJc w:val="left"/>
      <w:pPr>
        <w:ind w:left="360" w:hanging="360"/>
      </w:pPr>
      <w:rPr>
        <w:rFonts w:hint="default"/>
        <w:u w:color="FF000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0" w15:restartNumberingAfterBreak="0">
    <w:nsid w:val="55EE4047"/>
    <w:multiLevelType w:val="hybridMultilevel"/>
    <w:tmpl w:val="3D52DA14"/>
    <w:lvl w:ilvl="0" w:tplc="040C000F">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51" w15:restartNumberingAfterBreak="0">
    <w:nsid w:val="595C63DD"/>
    <w:multiLevelType w:val="hybridMultilevel"/>
    <w:tmpl w:val="ADA870E4"/>
    <w:lvl w:ilvl="0" w:tplc="469085D8">
      <w:start w:val="1"/>
      <w:numFmt w:val="decimal"/>
      <w:lvlText w:val="%1."/>
      <w:lvlJc w:val="left"/>
      <w:pPr>
        <w:ind w:left="717"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99F7710"/>
    <w:multiLevelType w:val="hybridMultilevel"/>
    <w:tmpl w:val="D80840C0"/>
    <w:lvl w:ilvl="0" w:tplc="1D2EBFE8">
      <w:start w:val="1"/>
      <w:numFmt w:val="decimal"/>
      <w:lvlText w:val="%1."/>
      <w:lvlJc w:val="left"/>
      <w:pPr>
        <w:tabs>
          <w:tab w:val="num" w:pos="567"/>
        </w:tabs>
        <w:ind w:left="567" w:hanging="567"/>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3" w15:restartNumberingAfterBreak="0">
    <w:nsid w:val="5D943BEE"/>
    <w:multiLevelType w:val="multilevel"/>
    <w:tmpl w:val="222A08B4"/>
    <w:numStyleLink w:val="ListCBD"/>
  </w:abstractNum>
  <w:abstractNum w:abstractNumId="54" w15:restartNumberingAfterBreak="0">
    <w:nsid w:val="5E180578"/>
    <w:multiLevelType w:val="hybridMultilevel"/>
    <w:tmpl w:val="9FBC5876"/>
    <w:lvl w:ilvl="0" w:tplc="8862B882">
      <w:start w:val="1"/>
      <w:numFmt w:val="lowerLetter"/>
      <w:pStyle w:val="Para2"/>
      <w:lvlText w:val="(%1)"/>
      <w:lvlJc w:val="left"/>
      <w:pPr>
        <w:ind w:left="2151" w:hanging="360"/>
      </w:pPr>
      <w:rPr>
        <w:rFonts w:ascii="Times New Roman" w:hAnsi="Times New Roman" w:hint="default"/>
        <w:b w:val="0"/>
        <w:i w:val="0"/>
        <w:caps w:val="0"/>
        <w:strike w:val="0"/>
        <w:dstrike w:val="0"/>
        <w:vanish w:val="0"/>
        <w:color w:val="auto"/>
        <w:spacing w:val="0"/>
        <w:kern w:val="22"/>
        <w:position w:val="0"/>
        <w:sz w:val="22"/>
        <w:vertAlign w:val="baseline"/>
      </w:rPr>
    </w:lvl>
    <w:lvl w:ilvl="1" w:tplc="10090019">
      <w:start w:val="1"/>
      <w:numFmt w:val="lowerLetter"/>
      <w:lvlText w:val="%2."/>
      <w:lvlJc w:val="left"/>
      <w:pPr>
        <w:ind w:left="3690" w:hanging="360"/>
      </w:pPr>
    </w:lvl>
    <w:lvl w:ilvl="2" w:tplc="1009001B" w:tentative="1">
      <w:start w:val="1"/>
      <w:numFmt w:val="lowerRoman"/>
      <w:lvlText w:val="%3."/>
      <w:lvlJc w:val="right"/>
      <w:pPr>
        <w:ind w:left="4410" w:hanging="180"/>
      </w:pPr>
    </w:lvl>
    <w:lvl w:ilvl="3" w:tplc="1009000F" w:tentative="1">
      <w:start w:val="1"/>
      <w:numFmt w:val="decimal"/>
      <w:lvlText w:val="%4."/>
      <w:lvlJc w:val="left"/>
      <w:pPr>
        <w:ind w:left="5130" w:hanging="360"/>
      </w:pPr>
    </w:lvl>
    <w:lvl w:ilvl="4" w:tplc="10090019" w:tentative="1">
      <w:start w:val="1"/>
      <w:numFmt w:val="lowerLetter"/>
      <w:lvlText w:val="%5."/>
      <w:lvlJc w:val="left"/>
      <w:pPr>
        <w:ind w:left="5850" w:hanging="360"/>
      </w:pPr>
    </w:lvl>
    <w:lvl w:ilvl="5" w:tplc="1009001B" w:tentative="1">
      <w:start w:val="1"/>
      <w:numFmt w:val="lowerRoman"/>
      <w:lvlText w:val="%6."/>
      <w:lvlJc w:val="right"/>
      <w:pPr>
        <w:ind w:left="6570" w:hanging="180"/>
      </w:pPr>
    </w:lvl>
    <w:lvl w:ilvl="6" w:tplc="1009000F" w:tentative="1">
      <w:start w:val="1"/>
      <w:numFmt w:val="decimal"/>
      <w:lvlText w:val="%7."/>
      <w:lvlJc w:val="left"/>
      <w:pPr>
        <w:ind w:left="7290" w:hanging="360"/>
      </w:pPr>
    </w:lvl>
    <w:lvl w:ilvl="7" w:tplc="10090019" w:tentative="1">
      <w:start w:val="1"/>
      <w:numFmt w:val="lowerLetter"/>
      <w:lvlText w:val="%8."/>
      <w:lvlJc w:val="left"/>
      <w:pPr>
        <w:ind w:left="8010" w:hanging="360"/>
      </w:pPr>
    </w:lvl>
    <w:lvl w:ilvl="8" w:tplc="1009001B" w:tentative="1">
      <w:start w:val="1"/>
      <w:numFmt w:val="lowerRoman"/>
      <w:lvlText w:val="%9."/>
      <w:lvlJc w:val="right"/>
      <w:pPr>
        <w:ind w:left="8730" w:hanging="180"/>
      </w:pPr>
    </w:lvl>
  </w:abstractNum>
  <w:abstractNum w:abstractNumId="55" w15:restartNumberingAfterBreak="0">
    <w:nsid w:val="61D878E9"/>
    <w:multiLevelType w:val="hybridMultilevel"/>
    <w:tmpl w:val="A5A2A426"/>
    <w:lvl w:ilvl="0" w:tplc="1009000F">
      <w:start w:val="1"/>
      <w:numFmt w:val="decimal"/>
      <w:lvlText w:val="%1."/>
      <w:lvlJc w:val="left"/>
      <w:pPr>
        <w:ind w:left="1647" w:hanging="360"/>
      </w:pPr>
    </w:lvl>
    <w:lvl w:ilvl="1" w:tplc="10090019" w:tentative="1">
      <w:start w:val="1"/>
      <w:numFmt w:val="lowerLetter"/>
      <w:lvlText w:val="%2."/>
      <w:lvlJc w:val="left"/>
      <w:pPr>
        <w:ind w:left="2367" w:hanging="360"/>
      </w:pPr>
    </w:lvl>
    <w:lvl w:ilvl="2" w:tplc="1009001B" w:tentative="1">
      <w:start w:val="1"/>
      <w:numFmt w:val="lowerRoman"/>
      <w:lvlText w:val="%3."/>
      <w:lvlJc w:val="right"/>
      <w:pPr>
        <w:ind w:left="3087" w:hanging="180"/>
      </w:pPr>
    </w:lvl>
    <w:lvl w:ilvl="3" w:tplc="1009000F" w:tentative="1">
      <w:start w:val="1"/>
      <w:numFmt w:val="decimal"/>
      <w:lvlText w:val="%4."/>
      <w:lvlJc w:val="left"/>
      <w:pPr>
        <w:ind w:left="3807" w:hanging="360"/>
      </w:pPr>
    </w:lvl>
    <w:lvl w:ilvl="4" w:tplc="10090019" w:tentative="1">
      <w:start w:val="1"/>
      <w:numFmt w:val="lowerLetter"/>
      <w:lvlText w:val="%5."/>
      <w:lvlJc w:val="left"/>
      <w:pPr>
        <w:ind w:left="4527" w:hanging="360"/>
      </w:pPr>
    </w:lvl>
    <w:lvl w:ilvl="5" w:tplc="1009001B" w:tentative="1">
      <w:start w:val="1"/>
      <w:numFmt w:val="lowerRoman"/>
      <w:lvlText w:val="%6."/>
      <w:lvlJc w:val="right"/>
      <w:pPr>
        <w:ind w:left="5247" w:hanging="180"/>
      </w:pPr>
    </w:lvl>
    <w:lvl w:ilvl="6" w:tplc="1009000F" w:tentative="1">
      <w:start w:val="1"/>
      <w:numFmt w:val="decimal"/>
      <w:lvlText w:val="%7."/>
      <w:lvlJc w:val="left"/>
      <w:pPr>
        <w:ind w:left="5967" w:hanging="360"/>
      </w:pPr>
    </w:lvl>
    <w:lvl w:ilvl="7" w:tplc="10090019" w:tentative="1">
      <w:start w:val="1"/>
      <w:numFmt w:val="lowerLetter"/>
      <w:lvlText w:val="%8."/>
      <w:lvlJc w:val="left"/>
      <w:pPr>
        <w:ind w:left="6687" w:hanging="360"/>
      </w:pPr>
    </w:lvl>
    <w:lvl w:ilvl="8" w:tplc="1009001B" w:tentative="1">
      <w:start w:val="1"/>
      <w:numFmt w:val="lowerRoman"/>
      <w:lvlText w:val="%9."/>
      <w:lvlJc w:val="right"/>
      <w:pPr>
        <w:ind w:left="7407" w:hanging="180"/>
      </w:pPr>
    </w:lvl>
  </w:abstractNum>
  <w:abstractNum w:abstractNumId="56" w15:restartNumberingAfterBreak="0">
    <w:nsid w:val="6590001F"/>
    <w:multiLevelType w:val="hybridMultilevel"/>
    <w:tmpl w:val="986AC296"/>
    <w:lvl w:ilvl="0" w:tplc="6584129E">
      <w:start w:val="1"/>
      <w:numFmt w:val="lowerLetter"/>
      <w:lvlText w:val="%1)"/>
      <w:lvlJc w:val="left"/>
      <w:pPr>
        <w:ind w:left="1020" w:hanging="360"/>
      </w:pPr>
    </w:lvl>
    <w:lvl w:ilvl="1" w:tplc="BD6426B6">
      <w:start w:val="1"/>
      <w:numFmt w:val="lowerLetter"/>
      <w:lvlText w:val="%2)"/>
      <w:lvlJc w:val="left"/>
      <w:pPr>
        <w:ind w:left="1020" w:hanging="360"/>
      </w:pPr>
    </w:lvl>
    <w:lvl w:ilvl="2" w:tplc="8500B51A">
      <w:start w:val="1"/>
      <w:numFmt w:val="lowerLetter"/>
      <w:lvlText w:val="%3)"/>
      <w:lvlJc w:val="left"/>
      <w:pPr>
        <w:ind w:left="1020" w:hanging="360"/>
      </w:pPr>
    </w:lvl>
    <w:lvl w:ilvl="3" w:tplc="1B04B558">
      <w:start w:val="1"/>
      <w:numFmt w:val="lowerLetter"/>
      <w:lvlText w:val="%4)"/>
      <w:lvlJc w:val="left"/>
      <w:pPr>
        <w:ind w:left="1020" w:hanging="360"/>
      </w:pPr>
    </w:lvl>
    <w:lvl w:ilvl="4" w:tplc="93BE5E3A">
      <w:start w:val="1"/>
      <w:numFmt w:val="lowerLetter"/>
      <w:lvlText w:val="%5)"/>
      <w:lvlJc w:val="left"/>
      <w:pPr>
        <w:ind w:left="1020" w:hanging="360"/>
      </w:pPr>
    </w:lvl>
    <w:lvl w:ilvl="5" w:tplc="352415F0">
      <w:start w:val="1"/>
      <w:numFmt w:val="lowerLetter"/>
      <w:lvlText w:val="%6)"/>
      <w:lvlJc w:val="left"/>
      <w:pPr>
        <w:ind w:left="1020" w:hanging="360"/>
      </w:pPr>
    </w:lvl>
    <w:lvl w:ilvl="6" w:tplc="1ABC032E">
      <w:start w:val="1"/>
      <w:numFmt w:val="lowerLetter"/>
      <w:lvlText w:val="%7)"/>
      <w:lvlJc w:val="left"/>
      <w:pPr>
        <w:ind w:left="1020" w:hanging="360"/>
      </w:pPr>
    </w:lvl>
    <w:lvl w:ilvl="7" w:tplc="4A76F108">
      <w:start w:val="1"/>
      <w:numFmt w:val="lowerLetter"/>
      <w:lvlText w:val="%8)"/>
      <w:lvlJc w:val="left"/>
      <w:pPr>
        <w:ind w:left="1020" w:hanging="360"/>
      </w:pPr>
    </w:lvl>
    <w:lvl w:ilvl="8" w:tplc="6B1A353A">
      <w:start w:val="1"/>
      <w:numFmt w:val="lowerLetter"/>
      <w:lvlText w:val="%9)"/>
      <w:lvlJc w:val="left"/>
      <w:pPr>
        <w:ind w:left="1020" w:hanging="360"/>
      </w:pPr>
    </w:lvl>
  </w:abstractNum>
  <w:abstractNum w:abstractNumId="57" w15:restartNumberingAfterBreak="0">
    <w:nsid w:val="68B70991"/>
    <w:multiLevelType w:val="multilevel"/>
    <w:tmpl w:val="222A08B4"/>
    <w:numStyleLink w:val="ListCBD"/>
  </w:abstractNum>
  <w:abstractNum w:abstractNumId="58" w15:restartNumberingAfterBreak="0">
    <w:nsid w:val="6CA418C7"/>
    <w:multiLevelType w:val="hybridMultilevel"/>
    <w:tmpl w:val="573640E2"/>
    <w:lvl w:ilvl="0" w:tplc="1009000F">
      <w:start w:val="1"/>
      <w:numFmt w:val="decimal"/>
      <w:lvlText w:val="%1."/>
      <w:lvlJc w:val="left"/>
      <w:pPr>
        <w:ind w:left="927" w:hanging="360"/>
      </w:p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59" w15:restartNumberingAfterBreak="0">
    <w:nsid w:val="6D191DF4"/>
    <w:multiLevelType w:val="multilevel"/>
    <w:tmpl w:val="07D269C8"/>
    <w:styleLink w:val="CBDHeadings"/>
    <w:lvl w:ilvl="0">
      <w:start w:val="1"/>
      <w:numFmt w:val="upperRoman"/>
      <w:pStyle w:val="Heading1"/>
      <w:lvlText w:val="%1."/>
      <w:lvlJc w:val="left"/>
      <w:pPr>
        <w:tabs>
          <w:tab w:val="num" w:pos="567"/>
        </w:tabs>
        <w:ind w:left="567" w:hanging="567"/>
      </w:pPr>
      <w:rPr>
        <w:rFonts w:ascii="Times New Roman" w:hAnsi="Times New Roman" w:hint="default"/>
        <w:sz w:val="28"/>
      </w:rPr>
    </w:lvl>
    <w:lvl w:ilvl="1">
      <w:start w:val="1"/>
      <w:numFmt w:val="upperLetter"/>
      <w:pStyle w:val="Heading2"/>
      <w:lvlText w:val="%2."/>
      <w:lvlJc w:val="left"/>
      <w:pPr>
        <w:tabs>
          <w:tab w:val="num" w:pos="567"/>
        </w:tabs>
        <w:ind w:left="567" w:hanging="567"/>
      </w:pPr>
      <w:rPr>
        <w:rFonts w:ascii="Times New Roman Bold" w:hAnsi="Times New Roman Bold" w:hint="default"/>
        <w:b/>
        <w:bCs/>
        <w:i w:val="0"/>
        <w:iCs w:val="0"/>
        <w:sz w:val="24"/>
        <w:szCs w:val="24"/>
      </w:rPr>
    </w:lvl>
    <w:lvl w:ilvl="2">
      <w:start w:val="1"/>
      <w:numFmt w:val="decimal"/>
      <w:pStyle w:val="Heading3"/>
      <w:lvlText w:val="%3."/>
      <w:lvlJc w:val="left"/>
      <w:pPr>
        <w:tabs>
          <w:tab w:val="num" w:pos="567"/>
        </w:tabs>
        <w:ind w:left="567" w:hanging="567"/>
      </w:pPr>
      <w:rPr>
        <w:rFonts w:ascii="Times New Roman Bold" w:hAnsi="Times New Roman Bold" w:hint="default"/>
        <w:b/>
        <w:i w:val="0"/>
        <w:sz w:val="22"/>
      </w:rPr>
    </w:lvl>
    <w:lvl w:ilvl="3">
      <w:start w:val="1"/>
      <w:numFmt w:val="lowerLetter"/>
      <w:pStyle w:val="Heading4"/>
      <w:lvlText w:val="(%4)"/>
      <w:lvlJc w:val="left"/>
      <w:pPr>
        <w:tabs>
          <w:tab w:val="num" w:pos="567"/>
        </w:tabs>
        <w:ind w:left="567" w:hanging="567"/>
      </w:pPr>
      <w:rPr>
        <w:rFonts w:ascii="Times New Roman Bold" w:hAnsi="Times New Roman Bold" w:hint="default"/>
        <w:b/>
        <w:i w:val="0"/>
        <w:sz w:val="22"/>
      </w:rPr>
    </w:lvl>
    <w:lvl w:ilvl="4">
      <w:start w:val="1"/>
      <w:numFmt w:val="lowerRoman"/>
      <w:pStyle w:val="Heading5"/>
      <w:lvlText w:val="(%5)"/>
      <w:lvlJc w:val="left"/>
      <w:pPr>
        <w:tabs>
          <w:tab w:val="num" w:pos="567"/>
        </w:tabs>
        <w:ind w:left="567" w:hanging="567"/>
      </w:pPr>
      <w:rPr>
        <w:rFonts w:ascii="Times New Roman" w:hAnsi="Times New Roman" w:hint="default"/>
        <w:b w:val="0"/>
        <w:i/>
        <w:sz w:val="2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0" w15:restartNumberingAfterBreak="0">
    <w:nsid w:val="6D9C36E4"/>
    <w:multiLevelType w:val="hybridMultilevel"/>
    <w:tmpl w:val="4BA6A096"/>
    <w:lvl w:ilvl="0" w:tplc="1009000F">
      <w:start w:val="1"/>
      <w:numFmt w:val="decimal"/>
      <w:lvlText w:val="%1."/>
      <w:lvlJc w:val="left"/>
      <w:pPr>
        <w:ind w:left="927" w:hanging="360"/>
      </w:pPr>
    </w:lvl>
    <w:lvl w:ilvl="1" w:tplc="10090019">
      <w:start w:val="1"/>
      <w:numFmt w:val="lowerLetter"/>
      <w:lvlText w:val="%2."/>
      <w:lvlJc w:val="left"/>
      <w:pPr>
        <w:ind w:left="1647" w:hanging="360"/>
      </w:pPr>
    </w:lvl>
    <w:lvl w:ilvl="2" w:tplc="1009001B">
      <w:start w:val="1"/>
      <w:numFmt w:val="lowerRoman"/>
      <w:lvlText w:val="%3."/>
      <w:lvlJc w:val="right"/>
      <w:pPr>
        <w:ind w:left="2367" w:hanging="180"/>
      </w:pPr>
    </w:lvl>
    <w:lvl w:ilvl="3" w:tplc="1009000F">
      <w:start w:val="1"/>
      <w:numFmt w:val="decimal"/>
      <w:lvlText w:val="%4."/>
      <w:lvlJc w:val="left"/>
      <w:pPr>
        <w:ind w:left="3087" w:hanging="360"/>
      </w:pPr>
    </w:lvl>
    <w:lvl w:ilvl="4" w:tplc="10090019" w:tentative="1">
      <w:start w:val="1"/>
      <w:numFmt w:val="lowerLetter"/>
      <w:lvlText w:val="%5."/>
      <w:lvlJc w:val="left"/>
      <w:pPr>
        <w:ind w:left="3807" w:hanging="360"/>
      </w:pPr>
    </w:lvl>
    <w:lvl w:ilvl="5" w:tplc="1009001B" w:tentative="1">
      <w:start w:val="1"/>
      <w:numFmt w:val="lowerRoman"/>
      <w:lvlText w:val="%6."/>
      <w:lvlJc w:val="right"/>
      <w:pPr>
        <w:ind w:left="4527" w:hanging="180"/>
      </w:pPr>
    </w:lvl>
    <w:lvl w:ilvl="6" w:tplc="1009000F" w:tentative="1">
      <w:start w:val="1"/>
      <w:numFmt w:val="decimal"/>
      <w:lvlText w:val="%7."/>
      <w:lvlJc w:val="left"/>
      <w:pPr>
        <w:ind w:left="5247" w:hanging="360"/>
      </w:pPr>
    </w:lvl>
    <w:lvl w:ilvl="7" w:tplc="10090019" w:tentative="1">
      <w:start w:val="1"/>
      <w:numFmt w:val="lowerLetter"/>
      <w:lvlText w:val="%8."/>
      <w:lvlJc w:val="left"/>
      <w:pPr>
        <w:ind w:left="5967" w:hanging="360"/>
      </w:pPr>
    </w:lvl>
    <w:lvl w:ilvl="8" w:tplc="1009001B" w:tentative="1">
      <w:start w:val="1"/>
      <w:numFmt w:val="lowerRoman"/>
      <w:lvlText w:val="%9."/>
      <w:lvlJc w:val="right"/>
      <w:pPr>
        <w:ind w:left="6687" w:hanging="180"/>
      </w:pPr>
    </w:lvl>
  </w:abstractNum>
  <w:abstractNum w:abstractNumId="61" w15:restartNumberingAfterBreak="0">
    <w:nsid w:val="6E807FAE"/>
    <w:multiLevelType w:val="hybridMultilevel"/>
    <w:tmpl w:val="046E2F4A"/>
    <w:lvl w:ilvl="0" w:tplc="9828B56A">
      <w:start w:val="1"/>
      <w:numFmt w:val="lowerLetter"/>
      <w:lvlText w:val="%1)"/>
      <w:lvlJc w:val="left"/>
      <w:pPr>
        <w:ind w:left="1020" w:hanging="360"/>
      </w:pPr>
    </w:lvl>
    <w:lvl w:ilvl="1" w:tplc="15C44A6C">
      <w:start w:val="1"/>
      <w:numFmt w:val="lowerLetter"/>
      <w:lvlText w:val="%2)"/>
      <w:lvlJc w:val="left"/>
      <w:pPr>
        <w:ind w:left="1020" w:hanging="360"/>
      </w:pPr>
    </w:lvl>
    <w:lvl w:ilvl="2" w:tplc="6D6AD39C">
      <w:start w:val="1"/>
      <w:numFmt w:val="lowerLetter"/>
      <w:lvlText w:val="%3)"/>
      <w:lvlJc w:val="left"/>
      <w:pPr>
        <w:ind w:left="1020" w:hanging="360"/>
      </w:pPr>
    </w:lvl>
    <w:lvl w:ilvl="3" w:tplc="B8449AEA">
      <w:start w:val="1"/>
      <w:numFmt w:val="lowerLetter"/>
      <w:lvlText w:val="%4)"/>
      <w:lvlJc w:val="left"/>
      <w:pPr>
        <w:ind w:left="1020" w:hanging="360"/>
      </w:pPr>
    </w:lvl>
    <w:lvl w:ilvl="4" w:tplc="6BC256A8">
      <w:start w:val="1"/>
      <w:numFmt w:val="lowerLetter"/>
      <w:lvlText w:val="%5)"/>
      <w:lvlJc w:val="left"/>
      <w:pPr>
        <w:ind w:left="1020" w:hanging="360"/>
      </w:pPr>
    </w:lvl>
    <w:lvl w:ilvl="5" w:tplc="D500E1C2">
      <w:start w:val="1"/>
      <w:numFmt w:val="lowerLetter"/>
      <w:lvlText w:val="%6)"/>
      <w:lvlJc w:val="left"/>
      <w:pPr>
        <w:ind w:left="1020" w:hanging="360"/>
      </w:pPr>
    </w:lvl>
    <w:lvl w:ilvl="6" w:tplc="7C84795E">
      <w:start w:val="1"/>
      <w:numFmt w:val="lowerLetter"/>
      <w:lvlText w:val="%7)"/>
      <w:lvlJc w:val="left"/>
      <w:pPr>
        <w:ind w:left="1020" w:hanging="360"/>
      </w:pPr>
    </w:lvl>
    <w:lvl w:ilvl="7" w:tplc="7F1CD738">
      <w:start w:val="1"/>
      <w:numFmt w:val="lowerLetter"/>
      <w:lvlText w:val="%8)"/>
      <w:lvlJc w:val="left"/>
      <w:pPr>
        <w:ind w:left="1020" w:hanging="360"/>
      </w:pPr>
    </w:lvl>
    <w:lvl w:ilvl="8" w:tplc="F6885542">
      <w:start w:val="1"/>
      <w:numFmt w:val="lowerLetter"/>
      <w:lvlText w:val="%9)"/>
      <w:lvlJc w:val="left"/>
      <w:pPr>
        <w:ind w:left="1020" w:hanging="360"/>
      </w:pPr>
    </w:lvl>
  </w:abstractNum>
  <w:abstractNum w:abstractNumId="62" w15:restartNumberingAfterBreak="0">
    <w:nsid w:val="6FF7321D"/>
    <w:multiLevelType w:val="multilevel"/>
    <w:tmpl w:val="035AFA5E"/>
    <w:lvl w:ilvl="0">
      <w:start w:val="1"/>
      <w:numFmt w:val="upperRoman"/>
      <w:lvlText w:val="%1."/>
      <w:lvlJc w:val="right"/>
      <w:pPr>
        <w:tabs>
          <w:tab w:val="num" w:pos="1247"/>
        </w:tabs>
        <w:ind w:left="1247" w:hanging="396"/>
      </w:pPr>
      <w:rPr>
        <w:rFonts w:hint="default"/>
      </w:rPr>
    </w:lvl>
    <w:lvl w:ilvl="1">
      <w:start w:val="1"/>
      <w:numFmt w:val="decimalZero"/>
      <w:isLgl/>
      <w:lvlText w:val="Section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Letter"/>
      <w:lvlText w:val="(%4)"/>
      <w:lvlJc w:val="right"/>
      <w:pPr>
        <w:tabs>
          <w:tab w:val="num" w:pos="1247"/>
        </w:tabs>
        <w:ind w:left="1247" w:hanging="396"/>
      </w:pPr>
      <w:rPr>
        <w:rFonts w:hint="default"/>
      </w:rPr>
    </w:lvl>
    <w:lvl w:ilvl="4">
      <w:start w:val="1"/>
      <w:numFmt w:val="decimal"/>
      <w:lvlText w:val="%5)"/>
      <w:lvlJc w:val="left"/>
      <w:pPr>
        <w:ind w:left="1008" w:hanging="432"/>
      </w:pPr>
      <w:rPr>
        <w:rFonts w:hint="default"/>
      </w:rPr>
    </w:lvl>
    <w:lvl w:ilvl="5">
      <w:start w:val="1"/>
      <w:numFmt w:val="lowerLetter"/>
      <w:pStyle w:val="Heading6"/>
      <w:lvlText w:val="%6)"/>
      <w:lvlJc w:val="left"/>
      <w:pPr>
        <w:ind w:left="1152" w:hanging="432"/>
      </w:pPr>
      <w:rPr>
        <w:rFonts w:hint="default"/>
      </w:rPr>
    </w:lvl>
    <w:lvl w:ilvl="6">
      <w:start w:val="1"/>
      <w:numFmt w:val="lowerRoman"/>
      <w:pStyle w:val="Heading7"/>
      <w:lvlText w:val="%7)"/>
      <w:lvlJc w:val="right"/>
      <w:pPr>
        <w:ind w:left="1296" w:hanging="288"/>
      </w:pPr>
      <w:rPr>
        <w:rFonts w:hint="default"/>
      </w:rPr>
    </w:lvl>
    <w:lvl w:ilvl="7">
      <w:start w:val="1"/>
      <w:numFmt w:val="lowerLetter"/>
      <w:pStyle w:val="Heading8"/>
      <w:lvlText w:val="%8."/>
      <w:lvlJc w:val="left"/>
      <w:pPr>
        <w:ind w:left="1440" w:hanging="432"/>
      </w:pPr>
      <w:rPr>
        <w:rFonts w:hint="default"/>
      </w:rPr>
    </w:lvl>
    <w:lvl w:ilvl="8">
      <w:start w:val="1"/>
      <w:numFmt w:val="lowerRoman"/>
      <w:pStyle w:val="Heading9"/>
      <w:lvlText w:val="%9."/>
      <w:lvlJc w:val="right"/>
      <w:pPr>
        <w:ind w:left="1584" w:hanging="144"/>
      </w:pPr>
      <w:rPr>
        <w:rFonts w:hint="default"/>
      </w:rPr>
    </w:lvl>
  </w:abstractNum>
  <w:abstractNum w:abstractNumId="63" w15:restartNumberingAfterBreak="0">
    <w:nsid w:val="7253239B"/>
    <w:multiLevelType w:val="hybridMultilevel"/>
    <w:tmpl w:val="3002054E"/>
    <w:lvl w:ilvl="0" w:tplc="F15C0F64">
      <w:start w:val="1"/>
      <w:numFmt w:val="lowerLetter"/>
      <w:lvlText w:val="%1)"/>
      <w:lvlJc w:val="left"/>
      <w:pPr>
        <w:ind w:left="1020" w:hanging="360"/>
      </w:pPr>
    </w:lvl>
    <w:lvl w:ilvl="1" w:tplc="D67E4ED6">
      <w:start w:val="1"/>
      <w:numFmt w:val="lowerLetter"/>
      <w:lvlText w:val="%2)"/>
      <w:lvlJc w:val="left"/>
      <w:pPr>
        <w:ind w:left="1020" w:hanging="360"/>
      </w:pPr>
    </w:lvl>
    <w:lvl w:ilvl="2" w:tplc="BBD80818">
      <w:start w:val="1"/>
      <w:numFmt w:val="lowerLetter"/>
      <w:lvlText w:val="%3)"/>
      <w:lvlJc w:val="left"/>
      <w:pPr>
        <w:ind w:left="1020" w:hanging="360"/>
      </w:pPr>
    </w:lvl>
    <w:lvl w:ilvl="3" w:tplc="CE9244FA">
      <w:start w:val="1"/>
      <w:numFmt w:val="lowerLetter"/>
      <w:lvlText w:val="%4)"/>
      <w:lvlJc w:val="left"/>
      <w:pPr>
        <w:ind w:left="1020" w:hanging="360"/>
      </w:pPr>
    </w:lvl>
    <w:lvl w:ilvl="4" w:tplc="A2FA0478">
      <w:start w:val="1"/>
      <w:numFmt w:val="lowerLetter"/>
      <w:lvlText w:val="%5)"/>
      <w:lvlJc w:val="left"/>
      <w:pPr>
        <w:ind w:left="1020" w:hanging="360"/>
      </w:pPr>
    </w:lvl>
    <w:lvl w:ilvl="5" w:tplc="CBE836B2">
      <w:start w:val="1"/>
      <w:numFmt w:val="lowerLetter"/>
      <w:lvlText w:val="%6)"/>
      <w:lvlJc w:val="left"/>
      <w:pPr>
        <w:ind w:left="1020" w:hanging="360"/>
      </w:pPr>
    </w:lvl>
    <w:lvl w:ilvl="6" w:tplc="B686AE16">
      <w:start w:val="1"/>
      <w:numFmt w:val="lowerLetter"/>
      <w:lvlText w:val="%7)"/>
      <w:lvlJc w:val="left"/>
      <w:pPr>
        <w:ind w:left="1020" w:hanging="360"/>
      </w:pPr>
    </w:lvl>
    <w:lvl w:ilvl="7" w:tplc="33385DF2">
      <w:start w:val="1"/>
      <w:numFmt w:val="lowerLetter"/>
      <w:lvlText w:val="%8)"/>
      <w:lvlJc w:val="left"/>
      <w:pPr>
        <w:ind w:left="1020" w:hanging="360"/>
      </w:pPr>
    </w:lvl>
    <w:lvl w:ilvl="8" w:tplc="64D23B84">
      <w:start w:val="1"/>
      <w:numFmt w:val="lowerLetter"/>
      <w:lvlText w:val="%9)"/>
      <w:lvlJc w:val="left"/>
      <w:pPr>
        <w:ind w:left="1020" w:hanging="360"/>
      </w:pPr>
    </w:lvl>
  </w:abstractNum>
  <w:abstractNum w:abstractNumId="64" w15:restartNumberingAfterBreak="0">
    <w:nsid w:val="74F368B8"/>
    <w:multiLevelType w:val="hybridMultilevel"/>
    <w:tmpl w:val="CB8E8B36"/>
    <w:lvl w:ilvl="0" w:tplc="43B25192">
      <w:start w:val="1"/>
      <w:numFmt w:val="upperLetter"/>
      <w:lvlText w:val="%1."/>
      <w:lvlJc w:val="left"/>
      <w:pPr>
        <w:ind w:left="927" w:hanging="360"/>
      </w:pPr>
      <w:rPr>
        <w:rFonts w:hint="default"/>
      </w:rPr>
    </w:lvl>
    <w:lvl w:ilvl="1" w:tplc="10090019" w:tentative="1">
      <w:start w:val="1"/>
      <w:numFmt w:val="lowerLetter"/>
      <w:lvlText w:val="%2."/>
      <w:lvlJc w:val="left"/>
      <w:pPr>
        <w:ind w:left="1647" w:hanging="360"/>
      </w:pPr>
    </w:lvl>
    <w:lvl w:ilvl="2" w:tplc="1009001B" w:tentative="1">
      <w:start w:val="1"/>
      <w:numFmt w:val="lowerRoman"/>
      <w:lvlText w:val="%3."/>
      <w:lvlJc w:val="right"/>
      <w:pPr>
        <w:ind w:left="2367" w:hanging="180"/>
      </w:pPr>
    </w:lvl>
    <w:lvl w:ilvl="3" w:tplc="1009000F" w:tentative="1">
      <w:start w:val="1"/>
      <w:numFmt w:val="decimal"/>
      <w:lvlText w:val="%4."/>
      <w:lvlJc w:val="left"/>
      <w:pPr>
        <w:ind w:left="3087" w:hanging="360"/>
      </w:pPr>
    </w:lvl>
    <w:lvl w:ilvl="4" w:tplc="10090019" w:tentative="1">
      <w:start w:val="1"/>
      <w:numFmt w:val="lowerLetter"/>
      <w:lvlText w:val="%5."/>
      <w:lvlJc w:val="left"/>
      <w:pPr>
        <w:ind w:left="3807" w:hanging="360"/>
      </w:pPr>
    </w:lvl>
    <w:lvl w:ilvl="5" w:tplc="1009001B" w:tentative="1">
      <w:start w:val="1"/>
      <w:numFmt w:val="lowerRoman"/>
      <w:lvlText w:val="%6."/>
      <w:lvlJc w:val="right"/>
      <w:pPr>
        <w:ind w:left="4527" w:hanging="180"/>
      </w:pPr>
    </w:lvl>
    <w:lvl w:ilvl="6" w:tplc="1009000F" w:tentative="1">
      <w:start w:val="1"/>
      <w:numFmt w:val="decimal"/>
      <w:lvlText w:val="%7."/>
      <w:lvlJc w:val="left"/>
      <w:pPr>
        <w:ind w:left="5247" w:hanging="360"/>
      </w:pPr>
    </w:lvl>
    <w:lvl w:ilvl="7" w:tplc="10090019" w:tentative="1">
      <w:start w:val="1"/>
      <w:numFmt w:val="lowerLetter"/>
      <w:lvlText w:val="%8."/>
      <w:lvlJc w:val="left"/>
      <w:pPr>
        <w:ind w:left="5967" w:hanging="360"/>
      </w:pPr>
    </w:lvl>
    <w:lvl w:ilvl="8" w:tplc="1009001B" w:tentative="1">
      <w:start w:val="1"/>
      <w:numFmt w:val="lowerRoman"/>
      <w:lvlText w:val="%9."/>
      <w:lvlJc w:val="right"/>
      <w:pPr>
        <w:ind w:left="6687" w:hanging="180"/>
      </w:pPr>
    </w:lvl>
  </w:abstractNum>
  <w:abstractNum w:abstractNumId="65" w15:restartNumberingAfterBreak="0">
    <w:nsid w:val="7BFF494A"/>
    <w:multiLevelType w:val="hybridMultilevel"/>
    <w:tmpl w:val="B8C27F8A"/>
    <w:lvl w:ilvl="0" w:tplc="48DEED9E">
      <w:start w:val="1"/>
      <w:numFmt w:val="lowerRoman"/>
      <w:pStyle w:val="Para3"/>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939944337">
    <w:abstractNumId w:val="42"/>
  </w:num>
  <w:num w:numId="2" w16cid:durableId="54741705">
    <w:abstractNumId w:val="57"/>
  </w:num>
  <w:num w:numId="3" w16cid:durableId="598416713">
    <w:abstractNumId w:val="52"/>
  </w:num>
  <w:num w:numId="4" w16cid:durableId="222061789">
    <w:abstractNumId w:val="65"/>
  </w:num>
  <w:num w:numId="5" w16cid:durableId="2015179783">
    <w:abstractNumId w:val="54"/>
  </w:num>
  <w:num w:numId="6" w16cid:durableId="516431091">
    <w:abstractNumId w:val="54"/>
    <w:lvlOverride w:ilvl="0">
      <w:startOverride w:val="1"/>
    </w:lvlOverride>
  </w:num>
  <w:num w:numId="7" w16cid:durableId="84307583">
    <w:abstractNumId w:val="16"/>
  </w:num>
  <w:num w:numId="8" w16cid:durableId="1732001594">
    <w:abstractNumId w:val="65"/>
    <w:lvlOverride w:ilvl="0">
      <w:startOverride w:val="1"/>
    </w:lvlOverride>
  </w:num>
  <w:num w:numId="9" w16cid:durableId="1606958803">
    <w:abstractNumId w:val="54"/>
    <w:lvlOverride w:ilvl="0">
      <w:startOverride w:val="1"/>
    </w:lvlOverride>
  </w:num>
  <w:num w:numId="10" w16cid:durableId="1237976058">
    <w:abstractNumId w:val="33"/>
  </w:num>
  <w:num w:numId="11" w16cid:durableId="1660883378">
    <w:abstractNumId w:val="50"/>
  </w:num>
  <w:num w:numId="12" w16cid:durableId="158162620">
    <w:abstractNumId w:val="27"/>
  </w:num>
  <w:num w:numId="13" w16cid:durableId="51512703">
    <w:abstractNumId w:val="19"/>
  </w:num>
  <w:num w:numId="14" w16cid:durableId="1422599554">
    <w:abstractNumId w:val="57"/>
  </w:num>
  <w:num w:numId="15" w16cid:durableId="350566868">
    <w:abstractNumId w:val="57"/>
  </w:num>
  <w:num w:numId="16" w16cid:durableId="982079752">
    <w:abstractNumId w:val="57"/>
    <w:lvlOverride w:ilvl="0">
      <w:startOverride w:val="1"/>
    </w:lvlOverride>
  </w:num>
  <w:num w:numId="17" w16cid:durableId="529413272">
    <w:abstractNumId w:val="42"/>
  </w:num>
  <w:num w:numId="18" w16cid:durableId="1940871401">
    <w:abstractNumId w:val="30"/>
  </w:num>
  <w:num w:numId="19" w16cid:durableId="327296448">
    <w:abstractNumId w:val="17"/>
  </w:num>
  <w:num w:numId="20" w16cid:durableId="1110012350">
    <w:abstractNumId w:val="57"/>
  </w:num>
  <w:num w:numId="21" w16cid:durableId="888421189">
    <w:abstractNumId w:val="38"/>
  </w:num>
  <w:num w:numId="22" w16cid:durableId="1590121013">
    <w:abstractNumId w:val="22"/>
  </w:num>
  <w:num w:numId="23" w16cid:durableId="358550374">
    <w:abstractNumId w:val="60"/>
  </w:num>
  <w:num w:numId="24" w16cid:durableId="1033579296">
    <w:abstractNumId w:val="57"/>
  </w:num>
  <w:num w:numId="25" w16cid:durableId="87822258">
    <w:abstractNumId w:val="57"/>
  </w:num>
  <w:num w:numId="26" w16cid:durableId="1250583902">
    <w:abstractNumId w:val="57"/>
  </w:num>
  <w:num w:numId="27" w16cid:durableId="1141187813">
    <w:abstractNumId w:val="58"/>
  </w:num>
  <w:num w:numId="28" w16cid:durableId="643513548">
    <w:abstractNumId w:val="26"/>
  </w:num>
  <w:num w:numId="29" w16cid:durableId="600838151">
    <w:abstractNumId w:val="40"/>
  </w:num>
  <w:num w:numId="30" w16cid:durableId="387849978">
    <w:abstractNumId w:val="23"/>
  </w:num>
  <w:num w:numId="31" w16cid:durableId="1006008676">
    <w:abstractNumId w:val="37"/>
  </w:num>
  <w:num w:numId="32" w16cid:durableId="799422361">
    <w:abstractNumId w:val="57"/>
    <w:lvlOverride w:ilvl="0">
      <w:startOverride w:val="1"/>
    </w:lvlOverride>
  </w:num>
  <w:num w:numId="33" w16cid:durableId="1522739538">
    <w:abstractNumId w:val="42"/>
  </w:num>
  <w:num w:numId="34" w16cid:durableId="249852330">
    <w:abstractNumId w:val="55"/>
  </w:num>
  <w:num w:numId="35" w16cid:durableId="1633516235">
    <w:abstractNumId w:val="57"/>
    <w:lvlOverride w:ilvl="0">
      <w:startOverride w:val="1"/>
    </w:lvlOverride>
  </w:num>
  <w:num w:numId="36" w16cid:durableId="800420273">
    <w:abstractNumId w:val="13"/>
  </w:num>
  <w:num w:numId="37" w16cid:durableId="560672902">
    <w:abstractNumId w:val="15"/>
  </w:num>
  <w:num w:numId="38" w16cid:durableId="1072390599">
    <w:abstractNumId w:val="62"/>
  </w:num>
  <w:num w:numId="39" w16cid:durableId="1933662228">
    <w:abstractNumId w:val="36"/>
  </w:num>
  <w:num w:numId="40" w16cid:durableId="1991909117">
    <w:abstractNumId w:val="11"/>
  </w:num>
  <w:num w:numId="41" w16cid:durableId="1138956019">
    <w:abstractNumId w:val="24"/>
  </w:num>
  <w:num w:numId="42" w16cid:durableId="607395260">
    <w:abstractNumId w:val="9"/>
  </w:num>
  <w:num w:numId="43" w16cid:durableId="98110136">
    <w:abstractNumId w:val="7"/>
  </w:num>
  <w:num w:numId="44" w16cid:durableId="920676582">
    <w:abstractNumId w:val="6"/>
  </w:num>
  <w:num w:numId="45" w16cid:durableId="447286378">
    <w:abstractNumId w:val="5"/>
  </w:num>
  <w:num w:numId="46" w16cid:durableId="1532258362">
    <w:abstractNumId w:val="4"/>
  </w:num>
  <w:num w:numId="47" w16cid:durableId="1587106058">
    <w:abstractNumId w:val="8"/>
  </w:num>
  <w:num w:numId="48" w16cid:durableId="1646355732">
    <w:abstractNumId w:val="3"/>
  </w:num>
  <w:num w:numId="49" w16cid:durableId="2006930253">
    <w:abstractNumId w:val="2"/>
  </w:num>
  <w:num w:numId="50" w16cid:durableId="1811677887">
    <w:abstractNumId w:val="1"/>
  </w:num>
  <w:num w:numId="51" w16cid:durableId="537353487">
    <w:abstractNumId w:val="0"/>
  </w:num>
  <w:num w:numId="52" w16cid:durableId="158270868">
    <w:abstractNumId w:val="64"/>
  </w:num>
  <w:num w:numId="53" w16cid:durableId="159275565">
    <w:abstractNumId w:val="28"/>
  </w:num>
  <w:num w:numId="54" w16cid:durableId="271714945">
    <w:abstractNumId w:val="29"/>
  </w:num>
  <w:num w:numId="55" w16cid:durableId="1865050652">
    <w:abstractNumId w:val="47"/>
  </w:num>
  <w:num w:numId="56" w16cid:durableId="80179172">
    <w:abstractNumId w:val="51"/>
  </w:num>
  <w:num w:numId="57" w16cid:durableId="206798872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960385107">
    <w:abstractNumId w:val="44"/>
  </w:num>
  <w:num w:numId="59" w16cid:durableId="1771076976">
    <w:abstractNumId w:val="18"/>
  </w:num>
  <w:num w:numId="60" w16cid:durableId="939752621">
    <w:abstractNumId w:val="46"/>
  </w:num>
  <w:num w:numId="61" w16cid:durableId="915044361">
    <w:abstractNumId w:val="39"/>
  </w:num>
  <w:num w:numId="62" w16cid:durableId="855196379">
    <w:abstractNumId w:val="21"/>
  </w:num>
  <w:num w:numId="63" w16cid:durableId="146685333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801917413">
    <w:abstractNumId w:val="25"/>
  </w:num>
  <w:num w:numId="65" w16cid:durableId="708722651">
    <w:abstractNumId w:val="10"/>
  </w:num>
  <w:num w:numId="66" w16cid:durableId="213641244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96523128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48112374">
    <w:abstractNumId w:val="12"/>
  </w:num>
  <w:num w:numId="69" w16cid:durableId="1607615596">
    <w:abstractNumId w:val="31"/>
  </w:num>
  <w:num w:numId="70" w16cid:durableId="643118139">
    <w:abstractNumId w:val="31"/>
    <w:lvlOverride w:ilvl="0">
      <w:startOverride w:val="1"/>
    </w:lvlOverride>
  </w:num>
  <w:num w:numId="71" w16cid:durableId="820851909">
    <w:abstractNumId w:val="31"/>
    <w:lvlOverride w:ilvl="0">
      <w:startOverride w:val="1"/>
    </w:lvlOverride>
  </w:num>
  <w:num w:numId="72" w16cid:durableId="709648587">
    <w:abstractNumId w:val="31"/>
    <w:lvlOverride w:ilvl="0">
      <w:startOverride w:val="1"/>
    </w:lvlOverride>
  </w:num>
  <w:num w:numId="73" w16cid:durableId="1353799543">
    <w:abstractNumId w:val="35"/>
  </w:num>
  <w:num w:numId="74" w16cid:durableId="1570270110">
    <w:abstractNumId w:val="49"/>
  </w:num>
  <w:num w:numId="75" w16cid:durableId="2125995167">
    <w:abstractNumId w:val="41"/>
  </w:num>
  <w:num w:numId="76" w16cid:durableId="893932166">
    <w:abstractNumId w:val="59"/>
  </w:num>
  <w:num w:numId="77" w16cid:durableId="1627851340">
    <w:abstractNumId w:val="32"/>
  </w:num>
  <w:num w:numId="78" w16cid:durableId="1945532808">
    <w:abstractNumId w:val="20"/>
  </w:num>
  <w:num w:numId="79" w16cid:durableId="684478527">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60276445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70321362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906494965">
    <w:abstractNumId w:val="14"/>
  </w:num>
  <w:num w:numId="83" w16cid:durableId="53670398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29629709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323945383">
    <w:abstractNumId w:val="53"/>
  </w:num>
  <w:num w:numId="86" w16cid:durableId="344602347">
    <w:abstractNumId w:val="8"/>
  </w:num>
  <w:num w:numId="87" w16cid:durableId="777214223">
    <w:abstractNumId w:val="3"/>
  </w:num>
  <w:num w:numId="88" w16cid:durableId="1311053955">
    <w:abstractNumId w:val="2"/>
  </w:num>
  <w:num w:numId="89" w16cid:durableId="252663390">
    <w:abstractNumId w:val="1"/>
  </w:num>
  <w:num w:numId="90" w16cid:durableId="862982240">
    <w:abstractNumId w:val="0"/>
  </w:num>
  <w:num w:numId="91" w16cid:durableId="2079134412">
    <w:abstractNumId w:val="53"/>
  </w:num>
  <w:num w:numId="92" w16cid:durableId="877354358">
    <w:abstractNumId w:val="53"/>
  </w:num>
  <w:num w:numId="93" w16cid:durableId="186256686">
    <w:abstractNumId w:val="53"/>
  </w:num>
  <w:num w:numId="94" w16cid:durableId="921257259">
    <w:abstractNumId w:val="53"/>
  </w:num>
  <w:num w:numId="95" w16cid:durableId="1851603891">
    <w:abstractNumId w:val="53"/>
  </w:num>
  <w:num w:numId="96" w16cid:durableId="826626445">
    <w:abstractNumId w:val="53"/>
  </w:num>
  <w:num w:numId="97" w16cid:durableId="1550147071">
    <w:abstractNumId w:val="53"/>
  </w:num>
  <w:num w:numId="98" w16cid:durableId="126245659">
    <w:abstractNumId w:val="53"/>
  </w:num>
  <w:num w:numId="99" w16cid:durableId="278487100">
    <w:abstractNumId w:val="53"/>
  </w:num>
  <w:num w:numId="100" w16cid:durableId="1005548263">
    <w:abstractNumId w:val="53"/>
  </w:num>
  <w:num w:numId="101" w16cid:durableId="643704874">
    <w:abstractNumId w:val="53"/>
  </w:num>
  <w:num w:numId="102" w16cid:durableId="1657690073">
    <w:abstractNumId w:val="53"/>
  </w:num>
  <w:num w:numId="103" w16cid:durableId="1146513966">
    <w:abstractNumId w:val="53"/>
  </w:num>
  <w:num w:numId="104" w16cid:durableId="1054427783">
    <w:abstractNumId w:val="53"/>
  </w:num>
  <w:num w:numId="105" w16cid:durableId="906955222">
    <w:abstractNumId w:val="53"/>
  </w:num>
  <w:num w:numId="106" w16cid:durableId="460849980">
    <w:abstractNumId w:val="53"/>
  </w:num>
  <w:num w:numId="107" w16cid:durableId="761997367">
    <w:abstractNumId w:val="53"/>
  </w:num>
  <w:num w:numId="108" w16cid:durableId="828137733">
    <w:abstractNumId w:val="53"/>
  </w:num>
  <w:num w:numId="109" w16cid:durableId="1925257342">
    <w:abstractNumId w:val="53"/>
  </w:num>
  <w:num w:numId="110" w16cid:durableId="2043968835">
    <w:abstractNumId w:val="53"/>
  </w:num>
  <w:num w:numId="111" w16cid:durableId="806582451">
    <w:abstractNumId w:val="61"/>
  </w:num>
  <w:num w:numId="112" w16cid:durableId="1147672233">
    <w:abstractNumId w:val="48"/>
  </w:num>
  <w:num w:numId="113" w16cid:durableId="1282299269">
    <w:abstractNumId w:val="63"/>
  </w:num>
  <w:num w:numId="114" w16cid:durableId="398675696">
    <w:abstractNumId w:val="43"/>
  </w:num>
  <w:num w:numId="115" w16cid:durableId="2145849273">
    <w:abstractNumId w:val="34"/>
  </w:num>
  <w:num w:numId="116" w16cid:durableId="666902535">
    <w:abstractNumId w:val="56"/>
  </w:num>
  <w:num w:numId="117" w16cid:durableId="1260528408">
    <w:abstractNumId w:val="45"/>
  </w:num>
  <w:num w:numId="118" w16cid:durableId="465590050">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16cid:durableId="1974602666">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16cid:durableId="2030253290">
    <w:abstractNumId w:val="53"/>
  </w:num>
  <w:num w:numId="121" w16cid:durableId="397825702">
    <w:abstractNumId w:val="53"/>
  </w:num>
  <w:num w:numId="122" w16cid:durableId="1400248244">
    <w:abstractNumId w:val="53"/>
  </w:num>
  <w:num w:numId="123" w16cid:durableId="89468091">
    <w:abstractNumId w:val="53"/>
  </w:num>
  <w:num w:numId="124" w16cid:durableId="392512216">
    <w:abstractNumId w:val="53"/>
  </w:num>
  <w:num w:numId="125" w16cid:durableId="550311599">
    <w:abstractNumId w:val="53"/>
  </w:num>
  <w:num w:numId="126" w16cid:durableId="681276967">
    <w:abstractNumId w:val="53"/>
  </w:num>
  <w:num w:numId="127" w16cid:durableId="897321368">
    <w:abstractNumId w:val="53"/>
  </w:num>
  <w:num w:numId="128" w16cid:durableId="1519347885">
    <w:abstractNumId w:val="53"/>
  </w:num>
  <w:numIdMacAtCleanup w:val="1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ctiveWritingStyle w:appName="MSWord" w:lang="en-CA" w:vendorID="64" w:dllVersion="0" w:nlCheck="1" w:checkStyle="0"/>
  <w:activeWritingStyle w:appName="MSWord" w:lang="en-GB" w:vendorID="64" w:dllVersion="0" w:nlCheck="1" w:checkStyle="0"/>
  <w:activeWritingStyle w:appName="MSWord" w:lang="pt-BR" w:vendorID="64" w:dllVersion="0" w:nlCheck="1" w:checkStyle="0"/>
  <w:activeWritingStyle w:appName="MSWord" w:lang="fr-FR" w:vendorID="64" w:dllVersion="0" w:nlCheck="1" w:checkStyle="0"/>
  <w:proofState w:spelling="clean" w:grammar="clean"/>
  <w:attachedTemplate r:id="rId1"/>
  <w:defaultTabStop w:val="720"/>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U2tDQxNTEwtTQ3MjRS0lEKTi0uzszPAykwNK4FAOqmPdctAAAA"/>
  </w:docVars>
  <w:rsids>
    <w:rsidRoot w:val="00107753"/>
    <w:rsid w:val="00000BC5"/>
    <w:rsid w:val="00001087"/>
    <w:rsid w:val="00001BC9"/>
    <w:rsid w:val="00001CEA"/>
    <w:rsid w:val="0000244D"/>
    <w:rsid w:val="000026C7"/>
    <w:rsid w:val="00002E96"/>
    <w:rsid w:val="000038AD"/>
    <w:rsid w:val="000039C8"/>
    <w:rsid w:val="00003A26"/>
    <w:rsid w:val="00003CFF"/>
    <w:rsid w:val="00003D95"/>
    <w:rsid w:val="00004070"/>
    <w:rsid w:val="000042CE"/>
    <w:rsid w:val="000045FF"/>
    <w:rsid w:val="0000486B"/>
    <w:rsid w:val="0000514E"/>
    <w:rsid w:val="00005433"/>
    <w:rsid w:val="00006A98"/>
    <w:rsid w:val="00007BBF"/>
    <w:rsid w:val="00007CB7"/>
    <w:rsid w:val="000107CD"/>
    <w:rsid w:val="00011903"/>
    <w:rsid w:val="00011A86"/>
    <w:rsid w:val="00011DAA"/>
    <w:rsid w:val="00011E12"/>
    <w:rsid w:val="0001208C"/>
    <w:rsid w:val="00012412"/>
    <w:rsid w:val="000125BA"/>
    <w:rsid w:val="000129FE"/>
    <w:rsid w:val="00012A35"/>
    <w:rsid w:val="00014310"/>
    <w:rsid w:val="0001445E"/>
    <w:rsid w:val="0001498E"/>
    <w:rsid w:val="00014A41"/>
    <w:rsid w:val="0001502A"/>
    <w:rsid w:val="000151BC"/>
    <w:rsid w:val="0001612B"/>
    <w:rsid w:val="00016566"/>
    <w:rsid w:val="0001755A"/>
    <w:rsid w:val="000178CC"/>
    <w:rsid w:val="000178F5"/>
    <w:rsid w:val="00020975"/>
    <w:rsid w:val="00022B49"/>
    <w:rsid w:val="00022C08"/>
    <w:rsid w:val="0002328D"/>
    <w:rsid w:val="00023E88"/>
    <w:rsid w:val="00024291"/>
    <w:rsid w:val="00024B2C"/>
    <w:rsid w:val="00025BA0"/>
    <w:rsid w:val="00025E34"/>
    <w:rsid w:val="00026A05"/>
    <w:rsid w:val="00026EFE"/>
    <w:rsid w:val="000273A8"/>
    <w:rsid w:val="000274F4"/>
    <w:rsid w:val="00027B5E"/>
    <w:rsid w:val="00027F1D"/>
    <w:rsid w:val="00031078"/>
    <w:rsid w:val="00031946"/>
    <w:rsid w:val="000326C1"/>
    <w:rsid w:val="00033887"/>
    <w:rsid w:val="00035EB8"/>
    <w:rsid w:val="00035EE5"/>
    <w:rsid w:val="000362AA"/>
    <w:rsid w:val="0003647B"/>
    <w:rsid w:val="00037139"/>
    <w:rsid w:val="00037AD8"/>
    <w:rsid w:val="00037F55"/>
    <w:rsid w:val="00040440"/>
    <w:rsid w:val="00040598"/>
    <w:rsid w:val="00040DD9"/>
    <w:rsid w:val="0004103C"/>
    <w:rsid w:val="0004117F"/>
    <w:rsid w:val="00041A60"/>
    <w:rsid w:val="00042653"/>
    <w:rsid w:val="00043FB8"/>
    <w:rsid w:val="00044499"/>
    <w:rsid w:val="00044DE4"/>
    <w:rsid w:val="00045481"/>
    <w:rsid w:val="00045B7C"/>
    <w:rsid w:val="0004620F"/>
    <w:rsid w:val="0004669E"/>
    <w:rsid w:val="00046E1B"/>
    <w:rsid w:val="00047325"/>
    <w:rsid w:val="00047DE9"/>
    <w:rsid w:val="000500AF"/>
    <w:rsid w:val="00050603"/>
    <w:rsid w:val="00051441"/>
    <w:rsid w:val="00051F52"/>
    <w:rsid w:val="00052186"/>
    <w:rsid w:val="0005323E"/>
    <w:rsid w:val="000539FA"/>
    <w:rsid w:val="00053B31"/>
    <w:rsid w:val="00054DA5"/>
    <w:rsid w:val="00054EA5"/>
    <w:rsid w:val="00054FD7"/>
    <w:rsid w:val="00055F71"/>
    <w:rsid w:val="0005606E"/>
    <w:rsid w:val="00056643"/>
    <w:rsid w:val="00056F75"/>
    <w:rsid w:val="0005748C"/>
    <w:rsid w:val="00057905"/>
    <w:rsid w:val="00060DA6"/>
    <w:rsid w:val="00060E17"/>
    <w:rsid w:val="00060FA1"/>
    <w:rsid w:val="000621AB"/>
    <w:rsid w:val="00062FCB"/>
    <w:rsid w:val="000632F2"/>
    <w:rsid w:val="000636EF"/>
    <w:rsid w:val="00063BCA"/>
    <w:rsid w:val="0006480E"/>
    <w:rsid w:val="00065BDF"/>
    <w:rsid w:val="000664B6"/>
    <w:rsid w:val="00067193"/>
    <w:rsid w:val="00067CDC"/>
    <w:rsid w:val="000704FA"/>
    <w:rsid w:val="00070C0E"/>
    <w:rsid w:val="00071627"/>
    <w:rsid w:val="00072B23"/>
    <w:rsid w:val="00072CC6"/>
    <w:rsid w:val="00072D3A"/>
    <w:rsid w:val="000735FD"/>
    <w:rsid w:val="00073959"/>
    <w:rsid w:val="00074FAD"/>
    <w:rsid w:val="0007513B"/>
    <w:rsid w:val="00075298"/>
    <w:rsid w:val="0007567E"/>
    <w:rsid w:val="00075769"/>
    <w:rsid w:val="00075E35"/>
    <w:rsid w:val="00076ED4"/>
    <w:rsid w:val="00077069"/>
    <w:rsid w:val="000773B9"/>
    <w:rsid w:val="000779D8"/>
    <w:rsid w:val="00077B93"/>
    <w:rsid w:val="00077D82"/>
    <w:rsid w:val="00080AB0"/>
    <w:rsid w:val="00080D0B"/>
    <w:rsid w:val="00080ECE"/>
    <w:rsid w:val="00082E3F"/>
    <w:rsid w:val="000831D1"/>
    <w:rsid w:val="0008350A"/>
    <w:rsid w:val="00083DAD"/>
    <w:rsid w:val="00084390"/>
    <w:rsid w:val="000847A6"/>
    <w:rsid w:val="00085373"/>
    <w:rsid w:val="000853B9"/>
    <w:rsid w:val="000853CA"/>
    <w:rsid w:val="00085835"/>
    <w:rsid w:val="00085A2C"/>
    <w:rsid w:val="00085BC1"/>
    <w:rsid w:val="000862F9"/>
    <w:rsid w:val="0008634F"/>
    <w:rsid w:val="00087275"/>
    <w:rsid w:val="000875E1"/>
    <w:rsid w:val="000901F6"/>
    <w:rsid w:val="00090332"/>
    <w:rsid w:val="00090B10"/>
    <w:rsid w:val="00091A6F"/>
    <w:rsid w:val="00091FB9"/>
    <w:rsid w:val="000920C4"/>
    <w:rsid w:val="0009260A"/>
    <w:rsid w:val="000928D9"/>
    <w:rsid w:val="00092B78"/>
    <w:rsid w:val="00092BE3"/>
    <w:rsid w:val="00092CC1"/>
    <w:rsid w:val="00094623"/>
    <w:rsid w:val="000947ED"/>
    <w:rsid w:val="00095853"/>
    <w:rsid w:val="00095C8F"/>
    <w:rsid w:val="000960F5"/>
    <w:rsid w:val="0009610A"/>
    <w:rsid w:val="000964AE"/>
    <w:rsid w:val="000A02B5"/>
    <w:rsid w:val="000A09DE"/>
    <w:rsid w:val="000A0E6C"/>
    <w:rsid w:val="000A1731"/>
    <w:rsid w:val="000A1F96"/>
    <w:rsid w:val="000A210C"/>
    <w:rsid w:val="000A23A8"/>
    <w:rsid w:val="000A369E"/>
    <w:rsid w:val="000A42F2"/>
    <w:rsid w:val="000A4413"/>
    <w:rsid w:val="000A4965"/>
    <w:rsid w:val="000A5675"/>
    <w:rsid w:val="000A585C"/>
    <w:rsid w:val="000A5F73"/>
    <w:rsid w:val="000A60E4"/>
    <w:rsid w:val="000A6EA6"/>
    <w:rsid w:val="000A7176"/>
    <w:rsid w:val="000A71F5"/>
    <w:rsid w:val="000A7591"/>
    <w:rsid w:val="000A7938"/>
    <w:rsid w:val="000A7DB2"/>
    <w:rsid w:val="000A7EFA"/>
    <w:rsid w:val="000B0D4F"/>
    <w:rsid w:val="000B0E66"/>
    <w:rsid w:val="000B1F0E"/>
    <w:rsid w:val="000B2152"/>
    <w:rsid w:val="000B2D0B"/>
    <w:rsid w:val="000B2D57"/>
    <w:rsid w:val="000B2EF8"/>
    <w:rsid w:val="000B3845"/>
    <w:rsid w:val="000B4812"/>
    <w:rsid w:val="000B5D60"/>
    <w:rsid w:val="000B5EB2"/>
    <w:rsid w:val="000B64BA"/>
    <w:rsid w:val="000B6AD9"/>
    <w:rsid w:val="000B6B46"/>
    <w:rsid w:val="000B6D58"/>
    <w:rsid w:val="000B71F1"/>
    <w:rsid w:val="000B790C"/>
    <w:rsid w:val="000B7A57"/>
    <w:rsid w:val="000B7D3B"/>
    <w:rsid w:val="000C04CD"/>
    <w:rsid w:val="000C0706"/>
    <w:rsid w:val="000C11C0"/>
    <w:rsid w:val="000C1721"/>
    <w:rsid w:val="000C1BB3"/>
    <w:rsid w:val="000C1E69"/>
    <w:rsid w:val="000C31DE"/>
    <w:rsid w:val="000C34A2"/>
    <w:rsid w:val="000C3FA3"/>
    <w:rsid w:val="000C4401"/>
    <w:rsid w:val="000C4658"/>
    <w:rsid w:val="000C49B9"/>
    <w:rsid w:val="000C5390"/>
    <w:rsid w:val="000C6719"/>
    <w:rsid w:val="000C72C4"/>
    <w:rsid w:val="000C785F"/>
    <w:rsid w:val="000D010C"/>
    <w:rsid w:val="000D0291"/>
    <w:rsid w:val="000D04E5"/>
    <w:rsid w:val="000D17C1"/>
    <w:rsid w:val="000D204E"/>
    <w:rsid w:val="000D22C2"/>
    <w:rsid w:val="000D32EC"/>
    <w:rsid w:val="000D37F3"/>
    <w:rsid w:val="000D3BFD"/>
    <w:rsid w:val="000D4152"/>
    <w:rsid w:val="000D4507"/>
    <w:rsid w:val="000D4E67"/>
    <w:rsid w:val="000D54E5"/>
    <w:rsid w:val="000D5F16"/>
    <w:rsid w:val="000D67A7"/>
    <w:rsid w:val="000E01F1"/>
    <w:rsid w:val="000E08E1"/>
    <w:rsid w:val="000E0AE4"/>
    <w:rsid w:val="000E1A95"/>
    <w:rsid w:val="000E232E"/>
    <w:rsid w:val="000E245F"/>
    <w:rsid w:val="000E2594"/>
    <w:rsid w:val="000E28D2"/>
    <w:rsid w:val="000E39E6"/>
    <w:rsid w:val="000E4292"/>
    <w:rsid w:val="000E49E0"/>
    <w:rsid w:val="000E5037"/>
    <w:rsid w:val="000E5499"/>
    <w:rsid w:val="000E55D8"/>
    <w:rsid w:val="000E6240"/>
    <w:rsid w:val="000E65F9"/>
    <w:rsid w:val="000F1588"/>
    <w:rsid w:val="000F21AC"/>
    <w:rsid w:val="000F2321"/>
    <w:rsid w:val="000F3149"/>
    <w:rsid w:val="000F31BC"/>
    <w:rsid w:val="000F3341"/>
    <w:rsid w:val="000F42A1"/>
    <w:rsid w:val="000F5824"/>
    <w:rsid w:val="000F5925"/>
    <w:rsid w:val="000F5E7B"/>
    <w:rsid w:val="000F6050"/>
    <w:rsid w:val="000F63DB"/>
    <w:rsid w:val="000F6D92"/>
    <w:rsid w:val="000F7276"/>
    <w:rsid w:val="000F7A13"/>
    <w:rsid w:val="0010015F"/>
    <w:rsid w:val="001005B8"/>
    <w:rsid w:val="00101FCD"/>
    <w:rsid w:val="00102649"/>
    <w:rsid w:val="00102825"/>
    <w:rsid w:val="00102C8C"/>
    <w:rsid w:val="00102CBB"/>
    <w:rsid w:val="00102D09"/>
    <w:rsid w:val="00102FDF"/>
    <w:rsid w:val="00103309"/>
    <w:rsid w:val="00103EE6"/>
    <w:rsid w:val="001044C0"/>
    <w:rsid w:val="001045BA"/>
    <w:rsid w:val="00104855"/>
    <w:rsid w:val="00104858"/>
    <w:rsid w:val="001048CA"/>
    <w:rsid w:val="0010542B"/>
    <w:rsid w:val="00105636"/>
    <w:rsid w:val="001063A3"/>
    <w:rsid w:val="001069E6"/>
    <w:rsid w:val="00106A01"/>
    <w:rsid w:val="0010710C"/>
    <w:rsid w:val="00107273"/>
    <w:rsid w:val="001075C9"/>
    <w:rsid w:val="00107753"/>
    <w:rsid w:val="00107BA2"/>
    <w:rsid w:val="00107FC5"/>
    <w:rsid w:val="001114D8"/>
    <w:rsid w:val="00111E3D"/>
    <w:rsid w:val="00114FDD"/>
    <w:rsid w:val="00115077"/>
    <w:rsid w:val="0011583A"/>
    <w:rsid w:val="00115911"/>
    <w:rsid w:val="00115E53"/>
    <w:rsid w:val="001172D7"/>
    <w:rsid w:val="00117816"/>
    <w:rsid w:val="0011799B"/>
    <w:rsid w:val="00117FB8"/>
    <w:rsid w:val="001201A1"/>
    <w:rsid w:val="001208FF"/>
    <w:rsid w:val="00120B35"/>
    <w:rsid w:val="00121526"/>
    <w:rsid w:val="00122D9D"/>
    <w:rsid w:val="001231C5"/>
    <w:rsid w:val="00123467"/>
    <w:rsid w:val="00124FE6"/>
    <w:rsid w:val="00125776"/>
    <w:rsid w:val="00125ADA"/>
    <w:rsid w:val="00125C66"/>
    <w:rsid w:val="00125F4C"/>
    <w:rsid w:val="00126503"/>
    <w:rsid w:val="0012651E"/>
    <w:rsid w:val="00126A6A"/>
    <w:rsid w:val="00126DAB"/>
    <w:rsid w:val="001272B6"/>
    <w:rsid w:val="00127589"/>
    <w:rsid w:val="00130323"/>
    <w:rsid w:val="00130352"/>
    <w:rsid w:val="00130AE2"/>
    <w:rsid w:val="00130D03"/>
    <w:rsid w:val="00131B62"/>
    <w:rsid w:val="00131E46"/>
    <w:rsid w:val="001324CB"/>
    <w:rsid w:val="00132581"/>
    <w:rsid w:val="001325FE"/>
    <w:rsid w:val="00132FC7"/>
    <w:rsid w:val="00133104"/>
    <w:rsid w:val="00133670"/>
    <w:rsid w:val="001339AF"/>
    <w:rsid w:val="00133C01"/>
    <w:rsid w:val="00134220"/>
    <w:rsid w:val="00134440"/>
    <w:rsid w:val="0013599E"/>
    <w:rsid w:val="00136696"/>
    <w:rsid w:val="00137357"/>
    <w:rsid w:val="0013752B"/>
    <w:rsid w:val="0014007A"/>
    <w:rsid w:val="00140E79"/>
    <w:rsid w:val="00141AD0"/>
    <w:rsid w:val="0014272D"/>
    <w:rsid w:val="001428F8"/>
    <w:rsid w:val="001431CC"/>
    <w:rsid w:val="0014357E"/>
    <w:rsid w:val="001439CC"/>
    <w:rsid w:val="00143BE1"/>
    <w:rsid w:val="00143EF0"/>
    <w:rsid w:val="00144DA8"/>
    <w:rsid w:val="00144DB6"/>
    <w:rsid w:val="00144F2F"/>
    <w:rsid w:val="0014689B"/>
    <w:rsid w:val="00147099"/>
    <w:rsid w:val="00147AA3"/>
    <w:rsid w:val="0015007D"/>
    <w:rsid w:val="00150F01"/>
    <w:rsid w:val="00151365"/>
    <w:rsid w:val="00151469"/>
    <w:rsid w:val="0015153D"/>
    <w:rsid w:val="001528F5"/>
    <w:rsid w:val="001530C6"/>
    <w:rsid w:val="001536A8"/>
    <w:rsid w:val="001536E1"/>
    <w:rsid w:val="0015428D"/>
    <w:rsid w:val="00154DA0"/>
    <w:rsid w:val="001564D9"/>
    <w:rsid w:val="00157475"/>
    <w:rsid w:val="00157FF1"/>
    <w:rsid w:val="0016034D"/>
    <w:rsid w:val="00160A0F"/>
    <w:rsid w:val="001614DB"/>
    <w:rsid w:val="00161BE0"/>
    <w:rsid w:val="001620F5"/>
    <w:rsid w:val="001636B4"/>
    <w:rsid w:val="00164170"/>
    <w:rsid w:val="001648CB"/>
    <w:rsid w:val="00164F2D"/>
    <w:rsid w:val="00164FCB"/>
    <w:rsid w:val="00165AB0"/>
    <w:rsid w:val="0016630B"/>
    <w:rsid w:val="00166390"/>
    <w:rsid w:val="0016641D"/>
    <w:rsid w:val="00166593"/>
    <w:rsid w:val="0016674D"/>
    <w:rsid w:val="00166C55"/>
    <w:rsid w:val="001677AA"/>
    <w:rsid w:val="00170166"/>
    <w:rsid w:val="0017159E"/>
    <w:rsid w:val="00171624"/>
    <w:rsid w:val="00171676"/>
    <w:rsid w:val="00172756"/>
    <w:rsid w:val="00172DB7"/>
    <w:rsid w:val="001733DA"/>
    <w:rsid w:val="00174BF3"/>
    <w:rsid w:val="0017552B"/>
    <w:rsid w:val="00175B4A"/>
    <w:rsid w:val="00175D19"/>
    <w:rsid w:val="001778F6"/>
    <w:rsid w:val="00177F43"/>
    <w:rsid w:val="00180A17"/>
    <w:rsid w:val="00180A48"/>
    <w:rsid w:val="00180D0B"/>
    <w:rsid w:val="00180FA4"/>
    <w:rsid w:val="001815EC"/>
    <w:rsid w:val="00182155"/>
    <w:rsid w:val="00182905"/>
    <w:rsid w:val="00182F41"/>
    <w:rsid w:val="00184210"/>
    <w:rsid w:val="001842FB"/>
    <w:rsid w:val="00184909"/>
    <w:rsid w:val="00184A21"/>
    <w:rsid w:val="00185147"/>
    <w:rsid w:val="001851B8"/>
    <w:rsid w:val="00185BA5"/>
    <w:rsid w:val="00186198"/>
    <w:rsid w:val="001862F2"/>
    <w:rsid w:val="00186581"/>
    <w:rsid w:val="00187023"/>
    <w:rsid w:val="0018755F"/>
    <w:rsid w:val="00187738"/>
    <w:rsid w:val="001879FF"/>
    <w:rsid w:val="001902C6"/>
    <w:rsid w:val="001913F1"/>
    <w:rsid w:val="001914AC"/>
    <w:rsid w:val="001924EC"/>
    <w:rsid w:val="00192A95"/>
    <w:rsid w:val="00193175"/>
    <w:rsid w:val="00194541"/>
    <w:rsid w:val="00194775"/>
    <w:rsid w:val="001963F8"/>
    <w:rsid w:val="001965D6"/>
    <w:rsid w:val="00196796"/>
    <w:rsid w:val="0019763F"/>
    <w:rsid w:val="001978B0"/>
    <w:rsid w:val="001A02B9"/>
    <w:rsid w:val="001A098A"/>
    <w:rsid w:val="001A0C38"/>
    <w:rsid w:val="001A0D31"/>
    <w:rsid w:val="001A0F77"/>
    <w:rsid w:val="001A1115"/>
    <w:rsid w:val="001A1C90"/>
    <w:rsid w:val="001A1CE8"/>
    <w:rsid w:val="001A1FBB"/>
    <w:rsid w:val="001A2887"/>
    <w:rsid w:val="001A29B0"/>
    <w:rsid w:val="001A4033"/>
    <w:rsid w:val="001A4305"/>
    <w:rsid w:val="001A54C4"/>
    <w:rsid w:val="001A5745"/>
    <w:rsid w:val="001A6C33"/>
    <w:rsid w:val="001A7826"/>
    <w:rsid w:val="001A7CF6"/>
    <w:rsid w:val="001A7EFE"/>
    <w:rsid w:val="001B00DF"/>
    <w:rsid w:val="001B0CD5"/>
    <w:rsid w:val="001B19F3"/>
    <w:rsid w:val="001B1A12"/>
    <w:rsid w:val="001B1EE8"/>
    <w:rsid w:val="001B261E"/>
    <w:rsid w:val="001B2673"/>
    <w:rsid w:val="001B269A"/>
    <w:rsid w:val="001B285B"/>
    <w:rsid w:val="001B28A9"/>
    <w:rsid w:val="001B33C5"/>
    <w:rsid w:val="001B34D8"/>
    <w:rsid w:val="001B3717"/>
    <w:rsid w:val="001B4416"/>
    <w:rsid w:val="001B4457"/>
    <w:rsid w:val="001B46BC"/>
    <w:rsid w:val="001B4CEF"/>
    <w:rsid w:val="001B518D"/>
    <w:rsid w:val="001B5C70"/>
    <w:rsid w:val="001B5FB7"/>
    <w:rsid w:val="001B6B85"/>
    <w:rsid w:val="001B7A59"/>
    <w:rsid w:val="001B7AAE"/>
    <w:rsid w:val="001B7C6F"/>
    <w:rsid w:val="001C0768"/>
    <w:rsid w:val="001C08DB"/>
    <w:rsid w:val="001C20D4"/>
    <w:rsid w:val="001C21A0"/>
    <w:rsid w:val="001C2C8C"/>
    <w:rsid w:val="001C47E2"/>
    <w:rsid w:val="001C4B7F"/>
    <w:rsid w:val="001C4CD3"/>
    <w:rsid w:val="001C675F"/>
    <w:rsid w:val="001C7C5A"/>
    <w:rsid w:val="001D0432"/>
    <w:rsid w:val="001D064A"/>
    <w:rsid w:val="001D0C25"/>
    <w:rsid w:val="001D1CE8"/>
    <w:rsid w:val="001D27AE"/>
    <w:rsid w:val="001D339C"/>
    <w:rsid w:val="001D3506"/>
    <w:rsid w:val="001D3CD6"/>
    <w:rsid w:val="001D4E99"/>
    <w:rsid w:val="001D58DF"/>
    <w:rsid w:val="001D5ACE"/>
    <w:rsid w:val="001D5C4B"/>
    <w:rsid w:val="001D60E8"/>
    <w:rsid w:val="001D68AF"/>
    <w:rsid w:val="001D6B97"/>
    <w:rsid w:val="001E17CA"/>
    <w:rsid w:val="001E1987"/>
    <w:rsid w:val="001E2053"/>
    <w:rsid w:val="001E2A32"/>
    <w:rsid w:val="001E2B1F"/>
    <w:rsid w:val="001E2FE5"/>
    <w:rsid w:val="001E32C1"/>
    <w:rsid w:val="001E3C0A"/>
    <w:rsid w:val="001E50C0"/>
    <w:rsid w:val="001E50E7"/>
    <w:rsid w:val="001E514D"/>
    <w:rsid w:val="001E5694"/>
    <w:rsid w:val="001E56AF"/>
    <w:rsid w:val="001E5D8B"/>
    <w:rsid w:val="001E6AC2"/>
    <w:rsid w:val="001E6F29"/>
    <w:rsid w:val="001E714F"/>
    <w:rsid w:val="001E7F2B"/>
    <w:rsid w:val="001F0F80"/>
    <w:rsid w:val="001F2224"/>
    <w:rsid w:val="001F27D5"/>
    <w:rsid w:val="001F292D"/>
    <w:rsid w:val="001F2B14"/>
    <w:rsid w:val="001F3EE7"/>
    <w:rsid w:val="001F3FA7"/>
    <w:rsid w:val="001F413F"/>
    <w:rsid w:val="001F41DF"/>
    <w:rsid w:val="001F508F"/>
    <w:rsid w:val="001F5090"/>
    <w:rsid w:val="001F5ED4"/>
    <w:rsid w:val="001F6984"/>
    <w:rsid w:val="001F6B94"/>
    <w:rsid w:val="001F73EE"/>
    <w:rsid w:val="001F7C6A"/>
    <w:rsid w:val="0020073A"/>
    <w:rsid w:val="00201843"/>
    <w:rsid w:val="00201A21"/>
    <w:rsid w:val="00202546"/>
    <w:rsid w:val="00202BFD"/>
    <w:rsid w:val="002056E1"/>
    <w:rsid w:val="00206C4D"/>
    <w:rsid w:val="00206DEE"/>
    <w:rsid w:val="002070DB"/>
    <w:rsid w:val="00207A41"/>
    <w:rsid w:val="0021068F"/>
    <w:rsid w:val="00211881"/>
    <w:rsid w:val="00211E91"/>
    <w:rsid w:val="002122AE"/>
    <w:rsid w:val="00213563"/>
    <w:rsid w:val="002140F9"/>
    <w:rsid w:val="002141B3"/>
    <w:rsid w:val="00214310"/>
    <w:rsid w:val="0021456A"/>
    <w:rsid w:val="00214695"/>
    <w:rsid w:val="002148FE"/>
    <w:rsid w:val="00214B21"/>
    <w:rsid w:val="00214FD9"/>
    <w:rsid w:val="00215C43"/>
    <w:rsid w:val="00216324"/>
    <w:rsid w:val="0021669A"/>
    <w:rsid w:val="00216D26"/>
    <w:rsid w:val="002179E5"/>
    <w:rsid w:val="00217D14"/>
    <w:rsid w:val="00220415"/>
    <w:rsid w:val="00221028"/>
    <w:rsid w:val="00221341"/>
    <w:rsid w:val="002215C7"/>
    <w:rsid w:val="00221A3F"/>
    <w:rsid w:val="00221C0D"/>
    <w:rsid w:val="00221F47"/>
    <w:rsid w:val="00221FEC"/>
    <w:rsid w:val="00225349"/>
    <w:rsid w:val="00225911"/>
    <w:rsid w:val="00225964"/>
    <w:rsid w:val="00225B19"/>
    <w:rsid w:val="00225B94"/>
    <w:rsid w:val="002263BF"/>
    <w:rsid w:val="002273CB"/>
    <w:rsid w:val="00227A7C"/>
    <w:rsid w:val="00227DED"/>
    <w:rsid w:val="00231609"/>
    <w:rsid w:val="00231C2C"/>
    <w:rsid w:val="0023279D"/>
    <w:rsid w:val="002336FF"/>
    <w:rsid w:val="002340F8"/>
    <w:rsid w:val="00234E12"/>
    <w:rsid w:val="002350AB"/>
    <w:rsid w:val="0023665D"/>
    <w:rsid w:val="002370DB"/>
    <w:rsid w:val="002413F2"/>
    <w:rsid w:val="0024144F"/>
    <w:rsid w:val="0024207A"/>
    <w:rsid w:val="002434A6"/>
    <w:rsid w:val="00243F3B"/>
    <w:rsid w:val="0024407D"/>
    <w:rsid w:val="00244266"/>
    <w:rsid w:val="002445D6"/>
    <w:rsid w:val="00244987"/>
    <w:rsid w:val="00244A99"/>
    <w:rsid w:val="00244C81"/>
    <w:rsid w:val="00245617"/>
    <w:rsid w:val="00246349"/>
    <w:rsid w:val="002466A7"/>
    <w:rsid w:val="002472CD"/>
    <w:rsid w:val="00247A69"/>
    <w:rsid w:val="00247B64"/>
    <w:rsid w:val="0025001F"/>
    <w:rsid w:val="002513DD"/>
    <w:rsid w:val="002515E1"/>
    <w:rsid w:val="002517E9"/>
    <w:rsid w:val="00251B08"/>
    <w:rsid w:val="00251E4D"/>
    <w:rsid w:val="00252944"/>
    <w:rsid w:val="002531C0"/>
    <w:rsid w:val="00253689"/>
    <w:rsid w:val="00253A78"/>
    <w:rsid w:val="00253E76"/>
    <w:rsid w:val="002542A3"/>
    <w:rsid w:val="00254431"/>
    <w:rsid w:val="00254E40"/>
    <w:rsid w:val="00255854"/>
    <w:rsid w:val="002559F5"/>
    <w:rsid w:val="00255A1C"/>
    <w:rsid w:val="00256192"/>
    <w:rsid w:val="002567B0"/>
    <w:rsid w:val="00256894"/>
    <w:rsid w:val="00256CC4"/>
    <w:rsid w:val="0025736C"/>
    <w:rsid w:val="002573F0"/>
    <w:rsid w:val="00257EFC"/>
    <w:rsid w:val="00261F41"/>
    <w:rsid w:val="00262C8D"/>
    <w:rsid w:val="00262E6D"/>
    <w:rsid w:val="00263146"/>
    <w:rsid w:val="00263F21"/>
    <w:rsid w:val="00264337"/>
    <w:rsid w:val="00265007"/>
    <w:rsid w:val="00265BB8"/>
    <w:rsid w:val="002665B3"/>
    <w:rsid w:val="002668A9"/>
    <w:rsid w:val="002668BE"/>
    <w:rsid w:val="00266E05"/>
    <w:rsid w:val="002671FC"/>
    <w:rsid w:val="0026723D"/>
    <w:rsid w:val="00267FA5"/>
    <w:rsid w:val="002709B8"/>
    <w:rsid w:val="00270E86"/>
    <w:rsid w:val="002721D1"/>
    <w:rsid w:val="00272DF9"/>
    <w:rsid w:val="002730AB"/>
    <w:rsid w:val="00273ADA"/>
    <w:rsid w:val="00273C6E"/>
    <w:rsid w:val="00273E9E"/>
    <w:rsid w:val="0027409C"/>
    <w:rsid w:val="00274458"/>
    <w:rsid w:val="00274B37"/>
    <w:rsid w:val="00274BF9"/>
    <w:rsid w:val="00274CD4"/>
    <w:rsid w:val="0027526A"/>
    <w:rsid w:val="0027568E"/>
    <w:rsid w:val="0027577F"/>
    <w:rsid w:val="00275954"/>
    <w:rsid w:val="00275EBC"/>
    <w:rsid w:val="00277420"/>
    <w:rsid w:val="00277D36"/>
    <w:rsid w:val="00280CAB"/>
    <w:rsid w:val="00280DE4"/>
    <w:rsid w:val="0028234A"/>
    <w:rsid w:val="00282AD1"/>
    <w:rsid w:val="00283BDD"/>
    <w:rsid w:val="00283CCA"/>
    <w:rsid w:val="00284720"/>
    <w:rsid w:val="00285621"/>
    <w:rsid w:val="002858CD"/>
    <w:rsid w:val="00285DE5"/>
    <w:rsid w:val="00286596"/>
    <w:rsid w:val="002865D0"/>
    <w:rsid w:val="00286D90"/>
    <w:rsid w:val="0028747A"/>
    <w:rsid w:val="00290653"/>
    <w:rsid w:val="002911E4"/>
    <w:rsid w:val="0029141F"/>
    <w:rsid w:val="0029174E"/>
    <w:rsid w:val="00292D65"/>
    <w:rsid w:val="00293286"/>
    <w:rsid w:val="00293D98"/>
    <w:rsid w:val="00294945"/>
    <w:rsid w:val="0029547C"/>
    <w:rsid w:val="002965B2"/>
    <w:rsid w:val="00296EB7"/>
    <w:rsid w:val="002975B4"/>
    <w:rsid w:val="002A0300"/>
    <w:rsid w:val="002A074B"/>
    <w:rsid w:val="002A07A4"/>
    <w:rsid w:val="002A110E"/>
    <w:rsid w:val="002A1F22"/>
    <w:rsid w:val="002A230D"/>
    <w:rsid w:val="002A25B3"/>
    <w:rsid w:val="002A2BB6"/>
    <w:rsid w:val="002A32CB"/>
    <w:rsid w:val="002A357D"/>
    <w:rsid w:val="002A3F60"/>
    <w:rsid w:val="002A4ADE"/>
    <w:rsid w:val="002A4E92"/>
    <w:rsid w:val="002A52A5"/>
    <w:rsid w:val="002A54A7"/>
    <w:rsid w:val="002A5AFB"/>
    <w:rsid w:val="002A5B78"/>
    <w:rsid w:val="002A5D2A"/>
    <w:rsid w:val="002B00CA"/>
    <w:rsid w:val="002B0AB1"/>
    <w:rsid w:val="002B1508"/>
    <w:rsid w:val="002B166C"/>
    <w:rsid w:val="002B1844"/>
    <w:rsid w:val="002B210A"/>
    <w:rsid w:val="002B2263"/>
    <w:rsid w:val="002B4EDB"/>
    <w:rsid w:val="002B559C"/>
    <w:rsid w:val="002B57D0"/>
    <w:rsid w:val="002B73C8"/>
    <w:rsid w:val="002C038D"/>
    <w:rsid w:val="002C067C"/>
    <w:rsid w:val="002C0E2A"/>
    <w:rsid w:val="002C0F8B"/>
    <w:rsid w:val="002C16A4"/>
    <w:rsid w:val="002C23AB"/>
    <w:rsid w:val="002C3128"/>
    <w:rsid w:val="002C327D"/>
    <w:rsid w:val="002C4256"/>
    <w:rsid w:val="002C43D3"/>
    <w:rsid w:val="002C5725"/>
    <w:rsid w:val="002C581A"/>
    <w:rsid w:val="002C7792"/>
    <w:rsid w:val="002D04C6"/>
    <w:rsid w:val="002D053B"/>
    <w:rsid w:val="002D1023"/>
    <w:rsid w:val="002D1224"/>
    <w:rsid w:val="002D1487"/>
    <w:rsid w:val="002D16D9"/>
    <w:rsid w:val="002D1E52"/>
    <w:rsid w:val="002D231D"/>
    <w:rsid w:val="002D2CBD"/>
    <w:rsid w:val="002D2DFB"/>
    <w:rsid w:val="002D4892"/>
    <w:rsid w:val="002D5B53"/>
    <w:rsid w:val="002D5C0C"/>
    <w:rsid w:val="002D5E1F"/>
    <w:rsid w:val="002D7EC5"/>
    <w:rsid w:val="002E0938"/>
    <w:rsid w:val="002E0DCC"/>
    <w:rsid w:val="002E1482"/>
    <w:rsid w:val="002E1A8E"/>
    <w:rsid w:val="002E2241"/>
    <w:rsid w:val="002E3E24"/>
    <w:rsid w:val="002E46D3"/>
    <w:rsid w:val="002E4757"/>
    <w:rsid w:val="002E4CC1"/>
    <w:rsid w:val="002E4EE3"/>
    <w:rsid w:val="002E5277"/>
    <w:rsid w:val="002E5AFA"/>
    <w:rsid w:val="002E7346"/>
    <w:rsid w:val="002E750C"/>
    <w:rsid w:val="002F091F"/>
    <w:rsid w:val="002F09F2"/>
    <w:rsid w:val="002F1146"/>
    <w:rsid w:val="002F1E72"/>
    <w:rsid w:val="002F1F5B"/>
    <w:rsid w:val="002F211A"/>
    <w:rsid w:val="002F28FA"/>
    <w:rsid w:val="002F2C78"/>
    <w:rsid w:val="002F31F7"/>
    <w:rsid w:val="002F39B9"/>
    <w:rsid w:val="002F466C"/>
    <w:rsid w:val="002F4EE2"/>
    <w:rsid w:val="002F5362"/>
    <w:rsid w:val="002F541A"/>
    <w:rsid w:val="002F5747"/>
    <w:rsid w:val="002F5DF1"/>
    <w:rsid w:val="002F61E7"/>
    <w:rsid w:val="002F6387"/>
    <w:rsid w:val="002F6A4D"/>
    <w:rsid w:val="002F7334"/>
    <w:rsid w:val="002F7655"/>
    <w:rsid w:val="002F77C0"/>
    <w:rsid w:val="002F7984"/>
    <w:rsid w:val="002F7E35"/>
    <w:rsid w:val="00302326"/>
    <w:rsid w:val="00302F6A"/>
    <w:rsid w:val="003035EC"/>
    <w:rsid w:val="00303F46"/>
    <w:rsid w:val="00304C13"/>
    <w:rsid w:val="00305A14"/>
    <w:rsid w:val="00305F17"/>
    <w:rsid w:val="00306737"/>
    <w:rsid w:val="00306748"/>
    <w:rsid w:val="003070E0"/>
    <w:rsid w:val="00310608"/>
    <w:rsid w:val="00310AD7"/>
    <w:rsid w:val="0031132E"/>
    <w:rsid w:val="00311622"/>
    <w:rsid w:val="00311C77"/>
    <w:rsid w:val="00311E39"/>
    <w:rsid w:val="00313089"/>
    <w:rsid w:val="00316445"/>
    <w:rsid w:val="0031660C"/>
    <w:rsid w:val="003166DA"/>
    <w:rsid w:val="00317896"/>
    <w:rsid w:val="00317AF3"/>
    <w:rsid w:val="00317D2B"/>
    <w:rsid w:val="00317F63"/>
    <w:rsid w:val="00320841"/>
    <w:rsid w:val="00320951"/>
    <w:rsid w:val="00322208"/>
    <w:rsid w:val="00322224"/>
    <w:rsid w:val="00322F1F"/>
    <w:rsid w:val="00323F22"/>
    <w:rsid w:val="003255F9"/>
    <w:rsid w:val="00325B94"/>
    <w:rsid w:val="00325D73"/>
    <w:rsid w:val="00326183"/>
    <w:rsid w:val="0032666E"/>
    <w:rsid w:val="003269E5"/>
    <w:rsid w:val="00327AC6"/>
    <w:rsid w:val="00330BE2"/>
    <w:rsid w:val="003311B3"/>
    <w:rsid w:val="00332003"/>
    <w:rsid w:val="003320AD"/>
    <w:rsid w:val="003327F7"/>
    <w:rsid w:val="0033284F"/>
    <w:rsid w:val="003337ED"/>
    <w:rsid w:val="00334221"/>
    <w:rsid w:val="00334977"/>
    <w:rsid w:val="003357D8"/>
    <w:rsid w:val="00336B1F"/>
    <w:rsid w:val="00340B67"/>
    <w:rsid w:val="00340C51"/>
    <w:rsid w:val="003417D0"/>
    <w:rsid w:val="0034185E"/>
    <w:rsid w:val="0034369E"/>
    <w:rsid w:val="0034369F"/>
    <w:rsid w:val="00343DE0"/>
    <w:rsid w:val="00344C17"/>
    <w:rsid w:val="00345DBC"/>
    <w:rsid w:val="00346CA7"/>
    <w:rsid w:val="00346EE3"/>
    <w:rsid w:val="00347170"/>
    <w:rsid w:val="00347195"/>
    <w:rsid w:val="003476A9"/>
    <w:rsid w:val="00350628"/>
    <w:rsid w:val="0035107F"/>
    <w:rsid w:val="00352FE5"/>
    <w:rsid w:val="00353D79"/>
    <w:rsid w:val="003549B7"/>
    <w:rsid w:val="00354CE6"/>
    <w:rsid w:val="00354E94"/>
    <w:rsid w:val="00354FA1"/>
    <w:rsid w:val="00355FDE"/>
    <w:rsid w:val="00356680"/>
    <w:rsid w:val="00356700"/>
    <w:rsid w:val="00356A8C"/>
    <w:rsid w:val="003571A4"/>
    <w:rsid w:val="00357203"/>
    <w:rsid w:val="00357855"/>
    <w:rsid w:val="003578AD"/>
    <w:rsid w:val="00357BE1"/>
    <w:rsid w:val="00357C6D"/>
    <w:rsid w:val="00357E08"/>
    <w:rsid w:val="00360EC9"/>
    <w:rsid w:val="00361E5A"/>
    <w:rsid w:val="00362049"/>
    <w:rsid w:val="00362769"/>
    <w:rsid w:val="00363C59"/>
    <w:rsid w:val="00364097"/>
    <w:rsid w:val="00364EB1"/>
    <w:rsid w:val="00365ED1"/>
    <w:rsid w:val="00366B73"/>
    <w:rsid w:val="003671D2"/>
    <w:rsid w:val="003705C1"/>
    <w:rsid w:val="0037080C"/>
    <w:rsid w:val="00370A55"/>
    <w:rsid w:val="003715F2"/>
    <w:rsid w:val="00371CDA"/>
    <w:rsid w:val="003723D2"/>
    <w:rsid w:val="003725B4"/>
    <w:rsid w:val="003725E9"/>
    <w:rsid w:val="0037322D"/>
    <w:rsid w:val="003734D5"/>
    <w:rsid w:val="00373E22"/>
    <w:rsid w:val="00374366"/>
    <w:rsid w:val="003746B2"/>
    <w:rsid w:val="00374D49"/>
    <w:rsid w:val="00374F53"/>
    <w:rsid w:val="003751B9"/>
    <w:rsid w:val="00375FD8"/>
    <w:rsid w:val="00376C6E"/>
    <w:rsid w:val="00377242"/>
    <w:rsid w:val="003779D5"/>
    <w:rsid w:val="00377D52"/>
    <w:rsid w:val="0038099F"/>
    <w:rsid w:val="00380C3A"/>
    <w:rsid w:val="00380DA8"/>
    <w:rsid w:val="00381509"/>
    <w:rsid w:val="00381804"/>
    <w:rsid w:val="00381F13"/>
    <w:rsid w:val="0038233A"/>
    <w:rsid w:val="0038249E"/>
    <w:rsid w:val="003830CF"/>
    <w:rsid w:val="0038359E"/>
    <w:rsid w:val="00385098"/>
    <w:rsid w:val="0038568B"/>
    <w:rsid w:val="003859F7"/>
    <w:rsid w:val="00385A2E"/>
    <w:rsid w:val="0038608B"/>
    <w:rsid w:val="00386ADA"/>
    <w:rsid w:val="00386D3A"/>
    <w:rsid w:val="00386EDB"/>
    <w:rsid w:val="00386FCE"/>
    <w:rsid w:val="00386FE0"/>
    <w:rsid w:val="00387AF9"/>
    <w:rsid w:val="00390001"/>
    <w:rsid w:val="003901A2"/>
    <w:rsid w:val="00390969"/>
    <w:rsid w:val="003909FA"/>
    <w:rsid w:val="00390C3F"/>
    <w:rsid w:val="00392845"/>
    <w:rsid w:val="003949E5"/>
    <w:rsid w:val="00394F2A"/>
    <w:rsid w:val="003956F5"/>
    <w:rsid w:val="003964D9"/>
    <w:rsid w:val="00397353"/>
    <w:rsid w:val="003A0C8D"/>
    <w:rsid w:val="003A0DB8"/>
    <w:rsid w:val="003A0EE8"/>
    <w:rsid w:val="003A1829"/>
    <w:rsid w:val="003A359D"/>
    <w:rsid w:val="003A35A8"/>
    <w:rsid w:val="003A37E4"/>
    <w:rsid w:val="003A3BEF"/>
    <w:rsid w:val="003A42CD"/>
    <w:rsid w:val="003A4A25"/>
    <w:rsid w:val="003A7522"/>
    <w:rsid w:val="003A7A58"/>
    <w:rsid w:val="003B22BF"/>
    <w:rsid w:val="003B2720"/>
    <w:rsid w:val="003B32A8"/>
    <w:rsid w:val="003B3785"/>
    <w:rsid w:val="003B3D8F"/>
    <w:rsid w:val="003B43ED"/>
    <w:rsid w:val="003B46C2"/>
    <w:rsid w:val="003B4BEB"/>
    <w:rsid w:val="003B4FE5"/>
    <w:rsid w:val="003B6125"/>
    <w:rsid w:val="003B65C7"/>
    <w:rsid w:val="003B710F"/>
    <w:rsid w:val="003B7884"/>
    <w:rsid w:val="003B7B32"/>
    <w:rsid w:val="003C04C0"/>
    <w:rsid w:val="003C0A07"/>
    <w:rsid w:val="003C0CDF"/>
    <w:rsid w:val="003C0F6F"/>
    <w:rsid w:val="003C1538"/>
    <w:rsid w:val="003C15C4"/>
    <w:rsid w:val="003C1735"/>
    <w:rsid w:val="003C175A"/>
    <w:rsid w:val="003C1D0B"/>
    <w:rsid w:val="003C2A95"/>
    <w:rsid w:val="003C4EEE"/>
    <w:rsid w:val="003C592C"/>
    <w:rsid w:val="003C592D"/>
    <w:rsid w:val="003C5ACB"/>
    <w:rsid w:val="003C6E63"/>
    <w:rsid w:val="003C6F10"/>
    <w:rsid w:val="003C74AA"/>
    <w:rsid w:val="003C7B2D"/>
    <w:rsid w:val="003D000C"/>
    <w:rsid w:val="003D09F6"/>
    <w:rsid w:val="003D0B87"/>
    <w:rsid w:val="003D0D6B"/>
    <w:rsid w:val="003D17CF"/>
    <w:rsid w:val="003D2D67"/>
    <w:rsid w:val="003D2DF9"/>
    <w:rsid w:val="003D3287"/>
    <w:rsid w:val="003D32D7"/>
    <w:rsid w:val="003D339A"/>
    <w:rsid w:val="003D44AE"/>
    <w:rsid w:val="003D455B"/>
    <w:rsid w:val="003D4CFC"/>
    <w:rsid w:val="003D504A"/>
    <w:rsid w:val="003D51CD"/>
    <w:rsid w:val="003D51F3"/>
    <w:rsid w:val="003D5971"/>
    <w:rsid w:val="003D5CF6"/>
    <w:rsid w:val="003D5D42"/>
    <w:rsid w:val="003D6288"/>
    <w:rsid w:val="003D6C18"/>
    <w:rsid w:val="003D79C0"/>
    <w:rsid w:val="003D7C48"/>
    <w:rsid w:val="003E01FA"/>
    <w:rsid w:val="003E09B0"/>
    <w:rsid w:val="003E0A22"/>
    <w:rsid w:val="003E0FC2"/>
    <w:rsid w:val="003E1B0A"/>
    <w:rsid w:val="003E212C"/>
    <w:rsid w:val="003E2411"/>
    <w:rsid w:val="003E2552"/>
    <w:rsid w:val="003E2576"/>
    <w:rsid w:val="003E3EDC"/>
    <w:rsid w:val="003E4669"/>
    <w:rsid w:val="003E4A73"/>
    <w:rsid w:val="003E4B43"/>
    <w:rsid w:val="003E5601"/>
    <w:rsid w:val="003E567E"/>
    <w:rsid w:val="003E5BFA"/>
    <w:rsid w:val="003E5DF7"/>
    <w:rsid w:val="003E63E2"/>
    <w:rsid w:val="003E6F8C"/>
    <w:rsid w:val="003E7345"/>
    <w:rsid w:val="003E78BD"/>
    <w:rsid w:val="003F06BB"/>
    <w:rsid w:val="003F0BF5"/>
    <w:rsid w:val="003F174E"/>
    <w:rsid w:val="003F1F04"/>
    <w:rsid w:val="003F2077"/>
    <w:rsid w:val="003F275D"/>
    <w:rsid w:val="003F3859"/>
    <w:rsid w:val="003F3D0A"/>
    <w:rsid w:val="003F4641"/>
    <w:rsid w:val="003F4975"/>
    <w:rsid w:val="003F500E"/>
    <w:rsid w:val="003F5042"/>
    <w:rsid w:val="003F624C"/>
    <w:rsid w:val="003F6B89"/>
    <w:rsid w:val="003F790E"/>
    <w:rsid w:val="003F7E18"/>
    <w:rsid w:val="0040070F"/>
    <w:rsid w:val="00400DC2"/>
    <w:rsid w:val="00401223"/>
    <w:rsid w:val="00401451"/>
    <w:rsid w:val="004018D8"/>
    <w:rsid w:val="0040208C"/>
    <w:rsid w:val="00402095"/>
    <w:rsid w:val="004026E4"/>
    <w:rsid w:val="00402851"/>
    <w:rsid w:val="00403058"/>
    <w:rsid w:val="00403200"/>
    <w:rsid w:val="004035C9"/>
    <w:rsid w:val="00403D57"/>
    <w:rsid w:val="00404351"/>
    <w:rsid w:val="004049D1"/>
    <w:rsid w:val="0040575E"/>
    <w:rsid w:val="004057D2"/>
    <w:rsid w:val="00405C14"/>
    <w:rsid w:val="004064D0"/>
    <w:rsid w:val="00406B05"/>
    <w:rsid w:val="0040706F"/>
    <w:rsid w:val="004103B4"/>
    <w:rsid w:val="0041084E"/>
    <w:rsid w:val="00410B63"/>
    <w:rsid w:val="004111C7"/>
    <w:rsid w:val="004114BA"/>
    <w:rsid w:val="00411A5B"/>
    <w:rsid w:val="00411E28"/>
    <w:rsid w:val="00412B92"/>
    <w:rsid w:val="004138B7"/>
    <w:rsid w:val="00413A56"/>
    <w:rsid w:val="00414298"/>
    <w:rsid w:val="0041445A"/>
    <w:rsid w:val="00414A94"/>
    <w:rsid w:val="00414FBC"/>
    <w:rsid w:val="00415090"/>
    <w:rsid w:val="00415670"/>
    <w:rsid w:val="0041647B"/>
    <w:rsid w:val="00416F8D"/>
    <w:rsid w:val="00417514"/>
    <w:rsid w:val="00417D5E"/>
    <w:rsid w:val="0042017B"/>
    <w:rsid w:val="00421053"/>
    <w:rsid w:val="004211AF"/>
    <w:rsid w:val="004219C0"/>
    <w:rsid w:val="00422D0B"/>
    <w:rsid w:val="0042309B"/>
    <w:rsid w:val="00424600"/>
    <w:rsid w:val="004246DB"/>
    <w:rsid w:val="00424F11"/>
    <w:rsid w:val="00425248"/>
    <w:rsid w:val="004253B6"/>
    <w:rsid w:val="0042540E"/>
    <w:rsid w:val="00425E62"/>
    <w:rsid w:val="004262F2"/>
    <w:rsid w:val="004276D8"/>
    <w:rsid w:val="00427B4D"/>
    <w:rsid w:val="00430653"/>
    <w:rsid w:val="00430C49"/>
    <w:rsid w:val="00431569"/>
    <w:rsid w:val="00431CAD"/>
    <w:rsid w:val="00431E40"/>
    <w:rsid w:val="004321C9"/>
    <w:rsid w:val="00432BAE"/>
    <w:rsid w:val="00432F10"/>
    <w:rsid w:val="004335E2"/>
    <w:rsid w:val="00433900"/>
    <w:rsid w:val="00434105"/>
    <w:rsid w:val="00434A58"/>
    <w:rsid w:val="0043593B"/>
    <w:rsid w:val="00435A20"/>
    <w:rsid w:val="00435A96"/>
    <w:rsid w:val="00435B0F"/>
    <w:rsid w:val="00435E20"/>
    <w:rsid w:val="004370A2"/>
    <w:rsid w:val="00437A1F"/>
    <w:rsid w:val="00440E2D"/>
    <w:rsid w:val="004410BE"/>
    <w:rsid w:val="00441C7A"/>
    <w:rsid w:val="00442387"/>
    <w:rsid w:val="00442A69"/>
    <w:rsid w:val="00442B4B"/>
    <w:rsid w:val="00442FAE"/>
    <w:rsid w:val="00443013"/>
    <w:rsid w:val="00443D3C"/>
    <w:rsid w:val="004443AD"/>
    <w:rsid w:val="004443BE"/>
    <w:rsid w:val="00445654"/>
    <w:rsid w:val="004465E1"/>
    <w:rsid w:val="00447627"/>
    <w:rsid w:val="004476B9"/>
    <w:rsid w:val="00447BA2"/>
    <w:rsid w:val="00447EC5"/>
    <w:rsid w:val="00447FBD"/>
    <w:rsid w:val="004504A9"/>
    <w:rsid w:val="0045051D"/>
    <w:rsid w:val="00450846"/>
    <w:rsid w:val="004509E6"/>
    <w:rsid w:val="00450CA5"/>
    <w:rsid w:val="00450E0B"/>
    <w:rsid w:val="00451784"/>
    <w:rsid w:val="00451F30"/>
    <w:rsid w:val="004534F3"/>
    <w:rsid w:val="00454C5E"/>
    <w:rsid w:val="00454DFC"/>
    <w:rsid w:val="00455F83"/>
    <w:rsid w:val="0045640F"/>
    <w:rsid w:val="0045664F"/>
    <w:rsid w:val="00460634"/>
    <w:rsid w:val="00460956"/>
    <w:rsid w:val="004610C4"/>
    <w:rsid w:val="00462177"/>
    <w:rsid w:val="004630BD"/>
    <w:rsid w:val="004633F9"/>
    <w:rsid w:val="00463C48"/>
    <w:rsid w:val="0046410D"/>
    <w:rsid w:val="00464989"/>
    <w:rsid w:val="00464C98"/>
    <w:rsid w:val="00464D0D"/>
    <w:rsid w:val="0046522E"/>
    <w:rsid w:val="00465613"/>
    <w:rsid w:val="00465946"/>
    <w:rsid w:val="00465AF8"/>
    <w:rsid w:val="00465F75"/>
    <w:rsid w:val="004666CD"/>
    <w:rsid w:val="0046731B"/>
    <w:rsid w:val="00467989"/>
    <w:rsid w:val="00467FE9"/>
    <w:rsid w:val="004701EE"/>
    <w:rsid w:val="00470944"/>
    <w:rsid w:val="0047116B"/>
    <w:rsid w:val="00471F85"/>
    <w:rsid w:val="004721BE"/>
    <w:rsid w:val="00472DEC"/>
    <w:rsid w:val="00474600"/>
    <w:rsid w:val="00474D15"/>
    <w:rsid w:val="004750A1"/>
    <w:rsid w:val="0047582B"/>
    <w:rsid w:val="004761D4"/>
    <w:rsid w:val="0047653E"/>
    <w:rsid w:val="004775FF"/>
    <w:rsid w:val="0047760A"/>
    <w:rsid w:val="004807A9"/>
    <w:rsid w:val="00480870"/>
    <w:rsid w:val="00480965"/>
    <w:rsid w:val="00480EC5"/>
    <w:rsid w:val="0048171E"/>
    <w:rsid w:val="00481807"/>
    <w:rsid w:val="00481DB1"/>
    <w:rsid w:val="0048220D"/>
    <w:rsid w:val="0048269D"/>
    <w:rsid w:val="00482BC0"/>
    <w:rsid w:val="00482E06"/>
    <w:rsid w:val="0048347C"/>
    <w:rsid w:val="00483AFD"/>
    <w:rsid w:val="00484249"/>
    <w:rsid w:val="00484D35"/>
    <w:rsid w:val="0048531E"/>
    <w:rsid w:val="00485559"/>
    <w:rsid w:val="004858FE"/>
    <w:rsid w:val="00485F74"/>
    <w:rsid w:val="00486327"/>
    <w:rsid w:val="0048654E"/>
    <w:rsid w:val="00486600"/>
    <w:rsid w:val="00486B43"/>
    <w:rsid w:val="00486C3E"/>
    <w:rsid w:val="00487284"/>
    <w:rsid w:val="004873A1"/>
    <w:rsid w:val="0048761B"/>
    <w:rsid w:val="00487BC6"/>
    <w:rsid w:val="00487F64"/>
    <w:rsid w:val="004904BC"/>
    <w:rsid w:val="00490AA7"/>
    <w:rsid w:val="00490BAE"/>
    <w:rsid w:val="00490C65"/>
    <w:rsid w:val="00490D7E"/>
    <w:rsid w:val="00492E35"/>
    <w:rsid w:val="00493B3C"/>
    <w:rsid w:val="00495266"/>
    <w:rsid w:val="0049568C"/>
    <w:rsid w:val="0049576B"/>
    <w:rsid w:val="00495DA2"/>
    <w:rsid w:val="00495FCD"/>
    <w:rsid w:val="00496F49"/>
    <w:rsid w:val="00497036"/>
    <w:rsid w:val="004972A6"/>
    <w:rsid w:val="00497B48"/>
    <w:rsid w:val="004A0897"/>
    <w:rsid w:val="004A0C71"/>
    <w:rsid w:val="004A158D"/>
    <w:rsid w:val="004A1762"/>
    <w:rsid w:val="004A1811"/>
    <w:rsid w:val="004A1E41"/>
    <w:rsid w:val="004A2A2D"/>
    <w:rsid w:val="004A2FCD"/>
    <w:rsid w:val="004A30D7"/>
    <w:rsid w:val="004A37D3"/>
    <w:rsid w:val="004A3878"/>
    <w:rsid w:val="004A3CC3"/>
    <w:rsid w:val="004A577F"/>
    <w:rsid w:val="004A5D26"/>
    <w:rsid w:val="004A6407"/>
    <w:rsid w:val="004A7966"/>
    <w:rsid w:val="004A7E38"/>
    <w:rsid w:val="004B09AB"/>
    <w:rsid w:val="004B18BC"/>
    <w:rsid w:val="004B190B"/>
    <w:rsid w:val="004B2EB2"/>
    <w:rsid w:val="004B359D"/>
    <w:rsid w:val="004B3F35"/>
    <w:rsid w:val="004B4008"/>
    <w:rsid w:val="004B4374"/>
    <w:rsid w:val="004B58A7"/>
    <w:rsid w:val="004B5E6D"/>
    <w:rsid w:val="004B5EA5"/>
    <w:rsid w:val="004B6152"/>
    <w:rsid w:val="004B6288"/>
    <w:rsid w:val="004B7073"/>
    <w:rsid w:val="004B73D2"/>
    <w:rsid w:val="004B7759"/>
    <w:rsid w:val="004B7F8F"/>
    <w:rsid w:val="004C099A"/>
    <w:rsid w:val="004C0F05"/>
    <w:rsid w:val="004C1529"/>
    <w:rsid w:val="004C16C3"/>
    <w:rsid w:val="004C1B88"/>
    <w:rsid w:val="004C1C01"/>
    <w:rsid w:val="004C3432"/>
    <w:rsid w:val="004C4BA8"/>
    <w:rsid w:val="004C4E3B"/>
    <w:rsid w:val="004C56E3"/>
    <w:rsid w:val="004C584F"/>
    <w:rsid w:val="004C591A"/>
    <w:rsid w:val="004C5D4A"/>
    <w:rsid w:val="004C5DCF"/>
    <w:rsid w:val="004C606C"/>
    <w:rsid w:val="004C661A"/>
    <w:rsid w:val="004C6986"/>
    <w:rsid w:val="004C7358"/>
    <w:rsid w:val="004C7BC7"/>
    <w:rsid w:val="004C7CB4"/>
    <w:rsid w:val="004C7FFD"/>
    <w:rsid w:val="004D0EE5"/>
    <w:rsid w:val="004D0F97"/>
    <w:rsid w:val="004D1D6F"/>
    <w:rsid w:val="004D1FCD"/>
    <w:rsid w:val="004D46A8"/>
    <w:rsid w:val="004D4CA6"/>
    <w:rsid w:val="004D5178"/>
    <w:rsid w:val="004D5C3C"/>
    <w:rsid w:val="004D667A"/>
    <w:rsid w:val="004D7827"/>
    <w:rsid w:val="004D7F95"/>
    <w:rsid w:val="004E0302"/>
    <w:rsid w:val="004E084F"/>
    <w:rsid w:val="004E0B88"/>
    <w:rsid w:val="004E0E6E"/>
    <w:rsid w:val="004E166B"/>
    <w:rsid w:val="004E31A1"/>
    <w:rsid w:val="004E33B6"/>
    <w:rsid w:val="004E39D4"/>
    <w:rsid w:val="004E3DA1"/>
    <w:rsid w:val="004E3F6D"/>
    <w:rsid w:val="004E4085"/>
    <w:rsid w:val="004E4949"/>
    <w:rsid w:val="004E4ADE"/>
    <w:rsid w:val="004E51CE"/>
    <w:rsid w:val="004E53BC"/>
    <w:rsid w:val="004E5CC5"/>
    <w:rsid w:val="004E793A"/>
    <w:rsid w:val="004F0B62"/>
    <w:rsid w:val="004F1940"/>
    <w:rsid w:val="004F2697"/>
    <w:rsid w:val="004F2A14"/>
    <w:rsid w:val="004F2D0B"/>
    <w:rsid w:val="004F34D8"/>
    <w:rsid w:val="004F3D3B"/>
    <w:rsid w:val="004F3E83"/>
    <w:rsid w:val="004F45D6"/>
    <w:rsid w:val="004F588A"/>
    <w:rsid w:val="004F5DD8"/>
    <w:rsid w:val="004F6256"/>
    <w:rsid w:val="004F6A4B"/>
    <w:rsid w:val="004F71BF"/>
    <w:rsid w:val="004F7466"/>
    <w:rsid w:val="004F7B39"/>
    <w:rsid w:val="004F7DA8"/>
    <w:rsid w:val="0050074A"/>
    <w:rsid w:val="0050223A"/>
    <w:rsid w:val="005022AA"/>
    <w:rsid w:val="00502A53"/>
    <w:rsid w:val="00502CC6"/>
    <w:rsid w:val="00504B5D"/>
    <w:rsid w:val="00504C3C"/>
    <w:rsid w:val="00504FC6"/>
    <w:rsid w:val="00505045"/>
    <w:rsid w:val="0050511B"/>
    <w:rsid w:val="005051EB"/>
    <w:rsid w:val="00505272"/>
    <w:rsid w:val="00506726"/>
    <w:rsid w:val="005067C1"/>
    <w:rsid w:val="00506A69"/>
    <w:rsid w:val="0051069A"/>
    <w:rsid w:val="00511153"/>
    <w:rsid w:val="00511CAD"/>
    <w:rsid w:val="005125B9"/>
    <w:rsid w:val="005127B2"/>
    <w:rsid w:val="00513A1A"/>
    <w:rsid w:val="00514065"/>
    <w:rsid w:val="0051479A"/>
    <w:rsid w:val="00514A91"/>
    <w:rsid w:val="00514B29"/>
    <w:rsid w:val="00515F76"/>
    <w:rsid w:val="00515FE1"/>
    <w:rsid w:val="00516868"/>
    <w:rsid w:val="00516A2A"/>
    <w:rsid w:val="00517037"/>
    <w:rsid w:val="00517ABB"/>
    <w:rsid w:val="00520588"/>
    <w:rsid w:val="00520658"/>
    <w:rsid w:val="00520679"/>
    <w:rsid w:val="0052168A"/>
    <w:rsid w:val="0052180A"/>
    <w:rsid w:val="00521E73"/>
    <w:rsid w:val="005222DD"/>
    <w:rsid w:val="005224EE"/>
    <w:rsid w:val="00522DD0"/>
    <w:rsid w:val="00524390"/>
    <w:rsid w:val="005255C4"/>
    <w:rsid w:val="0052592D"/>
    <w:rsid w:val="0052595D"/>
    <w:rsid w:val="005267E0"/>
    <w:rsid w:val="0052731B"/>
    <w:rsid w:val="005273EF"/>
    <w:rsid w:val="005273F7"/>
    <w:rsid w:val="00527B56"/>
    <w:rsid w:val="0053063D"/>
    <w:rsid w:val="00530BBC"/>
    <w:rsid w:val="005310C7"/>
    <w:rsid w:val="005315F8"/>
    <w:rsid w:val="005318AC"/>
    <w:rsid w:val="00532011"/>
    <w:rsid w:val="005332E1"/>
    <w:rsid w:val="00533679"/>
    <w:rsid w:val="005342CF"/>
    <w:rsid w:val="005348AE"/>
    <w:rsid w:val="00534DD4"/>
    <w:rsid w:val="00534DEE"/>
    <w:rsid w:val="00535185"/>
    <w:rsid w:val="0053525B"/>
    <w:rsid w:val="0053594C"/>
    <w:rsid w:val="005361D8"/>
    <w:rsid w:val="005362C8"/>
    <w:rsid w:val="0053723C"/>
    <w:rsid w:val="00537248"/>
    <w:rsid w:val="00537317"/>
    <w:rsid w:val="005374DD"/>
    <w:rsid w:val="00540241"/>
    <w:rsid w:val="005405D2"/>
    <w:rsid w:val="00540B23"/>
    <w:rsid w:val="00540EE4"/>
    <w:rsid w:val="00541887"/>
    <w:rsid w:val="00541B25"/>
    <w:rsid w:val="00541FB9"/>
    <w:rsid w:val="00544969"/>
    <w:rsid w:val="00545340"/>
    <w:rsid w:val="00545C8D"/>
    <w:rsid w:val="005462A9"/>
    <w:rsid w:val="005465F3"/>
    <w:rsid w:val="00546710"/>
    <w:rsid w:val="00546804"/>
    <w:rsid w:val="0054703C"/>
    <w:rsid w:val="0054773F"/>
    <w:rsid w:val="00551279"/>
    <w:rsid w:val="0055177F"/>
    <w:rsid w:val="0055255B"/>
    <w:rsid w:val="00552943"/>
    <w:rsid w:val="005531AE"/>
    <w:rsid w:val="00553CC9"/>
    <w:rsid w:val="00553E4C"/>
    <w:rsid w:val="00553EE1"/>
    <w:rsid w:val="00554268"/>
    <w:rsid w:val="00554EEE"/>
    <w:rsid w:val="00557244"/>
    <w:rsid w:val="005607C2"/>
    <w:rsid w:val="00560969"/>
    <w:rsid w:val="00560C8C"/>
    <w:rsid w:val="00561708"/>
    <w:rsid w:val="00562E49"/>
    <w:rsid w:val="00562EF2"/>
    <w:rsid w:val="005633B1"/>
    <w:rsid w:val="0056368C"/>
    <w:rsid w:val="0056437D"/>
    <w:rsid w:val="00564A35"/>
    <w:rsid w:val="00566A33"/>
    <w:rsid w:val="005677C2"/>
    <w:rsid w:val="00567AF6"/>
    <w:rsid w:val="00567D5E"/>
    <w:rsid w:val="005704D6"/>
    <w:rsid w:val="00570624"/>
    <w:rsid w:val="00570703"/>
    <w:rsid w:val="00571180"/>
    <w:rsid w:val="00571C7D"/>
    <w:rsid w:val="00572560"/>
    <w:rsid w:val="005728AF"/>
    <w:rsid w:val="005730C2"/>
    <w:rsid w:val="005730D3"/>
    <w:rsid w:val="00574264"/>
    <w:rsid w:val="005745EC"/>
    <w:rsid w:val="00574BD4"/>
    <w:rsid w:val="0057519D"/>
    <w:rsid w:val="005752C8"/>
    <w:rsid w:val="005752E9"/>
    <w:rsid w:val="005770ED"/>
    <w:rsid w:val="00577212"/>
    <w:rsid w:val="00580CC7"/>
    <w:rsid w:val="00580FE9"/>
    <w:rsid w:val="0058114B"/>
    <w:rsid w:val="0058135A"/>
    <w:rsid w:val="00581B64"/>
    <w:rsid w:val="00582818"/>
    <w:rsid w:val="005828D1"/>
    <w:rsid w:val="005833A9"/>
    <w:rsid w:val="00583852"/>
    <w:rsid w:val="00583A63"/>
    <w:rsid w:val="00583B54"/>
    <w:rsid w:val="00583FDF"/>
    <w:rsid w:val="005845EE"/>
    <w:rsid w:val="0058463F"/>
    <w:rsid w:val="00584E27"/>
    <w:rsid w:val="00585F4E"/>
    <w:rsid w:val="00586425"/>
    <w:rsid w:val="005871F3"/>
    <w:rsid w:val="005873D7"/>
    <w:rsid w:val="0058759E"/>
    <w:rsid w:val="0058796B"/>
    <w:rsid w:val="00587F02"/>
    <w:rsid w:val="00592C0C"/>
    <w:rsid w:val="00592D3E"/>
    <w:rsid w:val="00592F49"/>
    <w:rsid w:val="005931AD"/>
    <w:rsid w:val="005934AC"/>
    <w:rsid w:val="00593D83"/>
    <w:rsid w:val="00593DAD"/>
    <w:rsid w:val="00594A56"/>
    <w:rsid w:val="00595035"/>
    <w:rsid w:val="005953F0"/>
    <w:rsid w:val="0059552C"/>
    <w:rsid w:val="00595555"/>
    <w:rsid w:val="00595B7B"/>
    <w:rsid w:val="00595E2E"/>
    <w:rsid w:val="005961F2"/>
    <w:rsid w:val="0059632E"/>
    <w:rsid w:val="00597F27"/>
    <w:rsid w:val="00597FA9"/>
    <w:rsid w:val="005A00F4"/>
    <w:rsid w:val="005A05EC"/>
    <w:rsid w:val="005A1787"/>
    <w:rsid w:val="005A206E"/>
    <w:rsid w:val="005A2343"/>
    <w:rsid w:val="005A3646"/>
    <w:rsid w:val="005A3B02"/>
    <w:rsid w:val="005A4290"/>
    <w:rsid w:val="005A4A09"/>
    <w:rsid w:val="005A4BC0"/>
    <w:rsid w:val="005A577F"/>
    <w:rsid w:val="005A57AA"/>
    <w:rsid w:val="005A57E5"/>
    <w:rsid w:val="005A6F28"/>
    <w:rsid w:val="005A78B3"/>
    <w:rsid w:val="005A7982"/>
    <w:rsid w:val="005A7D49"/>
    <w:rsid w:val="005A7FC3"/>
    <w:rsid w:val="005B0B93"/>
    <w:rsid w:val="005B21F0"/>
    <w:rsid w:val="005B318B"/>
    <w:rsid w:val="005B31AA"/>
    <w:rsid w:val="005B33AF"/>
    <w:rsid w:val="005B3A9D"/>
    <w:rsid w:val="005B57D7"/>
    <w:rsid w:val="005B5AA9"/>
    <w:rsid w:val="005B5C96"/>
    <w:rsid w:val="005B6049"/>
    <w:rsid w:val="005B61B7"/>
    <w:rsid w:val="005B6C10"/>
    <w:rsid w:val="005B6DF8"/>
    <w:rsid w:val="005B746C"/>
    <w:rsid w:val="005B74BF"/>
    <w:rsid w:val="005C077A"/>
    <w:rsid w:val="005C11D1"/>
    <w:rsid w:val="005C281F"/>
    <w:rsid w:val="005C2895"/>
    <w:rsid w:val="005C296C"/>
    <w:rsid w:val="005C2EA6"/>
    <w:rsid w:val="005C31A9"/>
    <w:rsid w:val="005C352A"/>
    <w:rsid w:val="005C3FDF"/>
    <w:rsid w:val="005C4980"/>
    <w:rsid w:val="005C5959"/>
    <w:rsid w:val="005C5D25"/>
    <w:rsid w:val="005C5D98"/>
    <w:rsid w:val="005C68AC"/>
    <w:rsid w:val="005C696F"/>
    <w:rsid w:val="005C6EB8"/>
    <w:rsid w:val="005C7221"/>
    <w:rsid w:val="005C7410"/>
    <w:rsid w:val="005C74EF"/>
    <w:rsid w:val="005D0191"/>
    <w:rsid w:val="005D0B15"/>
    <w:rsid w:val="005D1760"/>
    <w:rsid w:val="005D24BB"/>
    <w:rsid w:val="005D2565"/>
    <w:rsid w:val="005D3780"/>
    <w:rsid w:val="005D3BBC"/>
    <w:rsid w:val="005D492E"/>
    <w:rsid w:val="005D4B49"/>
    <w:rsid w:val="005D637E"/>
    <w:rsid w:val="005D7258"/>
    <w:rsid w:val="005D767F"/>
    <w:rsid w:val="005D77B1"/>
    <w:rsid w:val="005D7C05"/>
    <w:rsid w:val="005D7E51"/>
    <w:rsid w:val="005E07E1"/>
    <w:rsid w:val="005E19B2"/>
    <w:rsid w:val="005E219D"/>
    <w:rsid w:val="005E2605"/>
    <w:rsid w:val="005E29E7"/>
    <w:rsid w:val="005E3CF9"/>
    <w:rsid w:val="005E3D7B"/>
    <w:rsid w:val="005E4C59"/>
    <w:rsid w:val="005E4F26"/>
    <w:rsid w:val="005E5380"/>
    <w:rsid w:val="005E581C"/>
    <w:rsid w:val="005E684C"/>
    <w:rsid w:val="005F11EC"/>
    <w:rsid w:val="005F1645"/>
    <w:rsid w:val="005F18D7"/>
    <w:rsid w:val="005F1E6D"/>
    <w:rsid w:val="005F2884"/>
    <w:rsid w:val="005F3276"/>
    <w:rsid w:val="005F3AB3"/>
    <w:rsid w:val="005F3BAD"/>
    <w:rsid w:val="005F3BC5"/>
    <w:rsid w:val="005F4455"/>
    <w:rsid w:val="005F570F"/>
    <w:rsid w:val="005F5BF7"/>
    <w:rsid w:val="005F5C17"/>
    <w:rsid w:val="005F6917"/>
    <w:rsid w:val="005F6F0E"/>
    <w:rsid w:val="005F7250"/>
    <w:rsid w:val="005F7FFA"/>
    <w:rsid w:val="006016CF"/>
    <w:rsid w:val="00601D88"/>
    <w:rsid w:val="00602C20"/>
    <w:rsid w:val="00602E1D"/>
    <w:rsid w:val="00603623"/>
    <w:rsid w:val="006038FA"/>
    <w:rsid w:val="006048EE"/>
    <w:rsid w:val="00604C5F"/>
    <w:rsid w:val="006053D2"/>
    <w:rsid w:val="00606505"/>
    <w:rsid w:val="0060722A"/>
    <w:rsid w:val="006075E5"/>
    <w:rsid w:val="0061003D"/>
    <w:rsid w:val="006104E3"/>
    <w:rsid w:val="00610D06"/>
    <w:rsid w:val="00610DEC"/>
    <w:rsid w:val="0061122C"/>
    <w:rsid w:val="00611BE1"/>
    <w:rsid w:val="00611CE2"/>
    <w:rsid w:val="00611FCB"/>
    <w:rsid w:val="00612DC6"/>
    <w:rsid w:val="00612E1B"/>
    <w:rsid w:val="00614314"/>
    <w:rsid w:val="00614454"/>
    <w:rsid w:val="0061501D"/>
    <w:rsid w:val="00615A72"/>
    <w:rsid w:val="00615E34"/>
    <w:rsid w:val="00616A57"/>
    <w:rsid w:val="00616AB5"/>
    <w:rsid w:val="00617669"/>
    <w:rsid w:val="00617713"/>
    <w:rsid w:val="006177C4"/>
    <w:rsid w:val="00617991"/>
    <w:rsid w:val="0062007E"/>
    <w:rsid w:val="00622046"/>
    <w:rsid w:val="006220D1"/>
    <w:rsid w:val="006221BF"/>
    <w:rsid w:val="0062232C"/>
    <w:rsid w:val="00623056"/>
    <w:rsid w:val="00623982"/>
    <w:rsid w:val="0062525F"/>
    <w:rsid w:val="006259AD"/>
    <w:rsid w:val="00626728"/>
    <w:rsid w:val="0062687C"/>
    <w:rsid w:val="00626A7E"/>
    <w:rsid w:val="00626C1A"/>
    <w:rsid w:val="00630415"/>
    <w:rsid w:val="006306BA"/>
    <w:rsid w:val="00631106"/>
    <w:rsid w:val="006320FD"/>
    <w:rsid w:val="00632DC1"/>
    <w:rsid w:val="0063322D"/>
    <w:rsid w:val="006335C5"/>
    <w:rsid w:val="00633F35"/>
    <w:rsid w:val="00634719"/>
    <w:rsid w:val="00634873"/>
    <w:rsid w:val="006348EF"/>
    <w:rsid w:val="00635339"/>
    <w:rsid w:val="00636A40"/>
    <w:rsid w:val="006371AE"/>
    <w:rsid w:val="00637467"/>
    <w:rsid w:val="00641C0D"/>
    <w:rsid w:val="0064242E"/>
    <w:rsid w:val="00642852"/>
    <w:rsid w:val="006438E9"/>
    <w:rsid w:val="00644A9A"/>
    <w:rsid w:val="00645961"/>
    <w:rsid w:val="00646431"/>
    <w:rsid w:val="00647049"/>
    <w:rsid w:val="006473B3"/>
    <w:rsid w:val="00647AC4"/>
    <w:rsid w:val="00647C0D"/>
    <w:rsid w:val="00650474"/>
    <w:rsid w:val="0065062A"/>
    <w:rsid w:val="006510C5"/>
    <w:rsid w:val="00651252"/>
    <w:rsid w:val="006512FB"/>
    <w:rsid w:val="00651B53"/>
    <w:rsid w:val="00651FC0"/>
    <w:rsid w:val="006521B1"/>
    <w:rsid w:val="00652FE7"/>
    <w:rsid w:val="006536AE"/>
    <w:rsid w:val="0065372A"/>
    <w:rsid w:val="0065378B"/>
    <w:rsid w:val="00653FA6"/>
    <w:rsid w:val="006541CD"/>
    <w:rsid w:val="006550E4"/>
    <w:rsid w:val="0065535C"/>
    <w:rsid w:val="006569CB"/>
    <w:rsid w:val="00656E00"/>
    <w:rsid w:val="006574C9"/>
    <w:rsid w:val="0065766D"/>
    <w:rsid w:val="00657C7B"/>
    <w:rsid w:val="00657ED6"/>
    <w:rsid w:val="0066022C"/>
    <w:rsid w:val="0066059C"/>
    <w:rsid w:val="006605A3"/>
    <w:rsid w:val="00661614"/>
    <w:rsid w:val="0066168F"/>
    <w:rsid w:val="00662156"/>
    <w:rsid w:val="0066232C"/>
    <w:rsid w:val="0066265E"/>
    <w:rsid w:val="00662699"/>
    <w:rsid w:val="006627F2"/>
    <w:rsid w:val="006633F6"/>
    <w:rsid w:val="006634E4"/>
    <w:rsid w:val="00664B85"/>
    <w:rsid w:val="006654B6"/>
    <w:rsid w:val="00665B6D"/>
    <w:rsid w:val="00666D95"/>
    <w:rsid w:val="0066780C"/>
    <w:rsid w:val="00667FAC"/>
    <w:rsid w:val="0067001F"/>
    <w:rsid w:val="00670B9E"/>
    <w:rsid w:val="00670D1A"/>
    <w:rsid w:val="00671B02"/>
    <w:rsid w:val="00671C99"/>
    <w:rsid w:val="00671CB0"/>
    <w:rsid w:val="006727AF"/>
    <w:rsid w:val="00672B21"/>
    <w:rsid w:val="00673D45"/>
    <w:rsid w:val="00675D6F"/>
    <w:rsid w:val="00675ED4"/>
    <w:rsid w:val="00676D1B"/>
    <w:rsid w:val="00677080"/>
    <w:rsid w:val="00677428"/>
    <w:rsid w:val="0067764F"/>
    <w:rsid w:val="006801D6"/>
    <w:rsid w:val="00680FDB"/>
    <w:rsid w:val="0068148A"/>
    <w:rsid w:val="006815E9"/>
    <w:rsid w:val="0068171E"/>
    <w:rsid w:val="006828CA"/>
    <w:rsid w:val="00682E81"/>
    <w:rsid w:val="0068315E"/>
    <w:rsid w:val="006831B0"/>
    <w:rsid w:val="006834A5"/>
    <w:rsid w:val="00683C42"/>
    <w:rsid w:val="0068445B"/>
    <w:rsid w:val="006848F7"/>
    <w:rsid w:val="00684917"/>
    <w:rsid w:val="00685356"/>
    <w:rsid w:val="006853BC"/>
    <w:rsid w:val="00685735"/>
    <w:rsid w:val="00686025"/>
    <w:rsid w:val="006868F0"/>
    <w:rsid w:val="00686942"/>
    <w:rsid w:val="00686D0E"/>
    <w:rsid w:val="00686DE9"/>
    <w:rsid w:val="00687F6C"/>
    <w:rsid w:val="0069024B"/>
    <w:rsid w:val="006911AB"/>
    <w:rsid w:val="006917BD"/>
    <w:rsid w:val="006919BD"/>
    <w:rsid w:val="00691A68"/>
    <w:rsid w:val="00691E1B"/>
    <w:rsid w:val="006930A7"/>
    <w:rsid w:val="0069382A"/>
    <w:rsid w:val="00694A99"/>
    <w:rsid w:val="00694C59"/>
    <w:rsid w:val="006964F2"/>
    <w:rsid w:val="006968E6"/>
    <w:rsid w:val="00697AD9"/>
    <w:rsid w:val="006A0559"/>
    <w:rsid w:val="006A0961"/>
    <w:rsid w:val="006A1609"/>
    <w:rsid w:val="006A16C8"/>
    <w:rsid w:val="006A1EB8"/>
    <w:rsid w:val="006A22EB"/>
    <w:rsid w:val="006A2C6E"/>
    <w:rsid w:val="006A2EE2"/>
    <w:rsid w:val="006A39DE"/>
    <w:rsid w:val="006A3F2E"/>
    <w:rsid w:val="006A415A"/>
    <w:rsid w:val="006A4E49"/>
    <w:rsid w:val="006A58A6"/>
    <w:rsid w:val="006A5A0A"/>
    <w:rsid w:val="006A5C91"/>
    <w:rsid w:val="006A5CDA"/>
    <w:rsid w:val="006A6536"/>
    <w:rsid w:val="006A676F"/>
    <w:rsid w:val="006A7267"/>
    <w:rsid w:val="006A7CC0"/>
    <w:rsid w:val="006A7EF0"/>
    <w:rsid w:val="006A7FD3"/>
    <w:rsid w:val="006B0E1E"/>
    <w:rsid w:val="006B14FA"/>
    <w:rsid w:val="006B193F"/>
    <w:rsid w:val="006B293D"/>
    <w:rsid w:val="006B3065"/>
    <w:rsid w:val="006B3E39"/>
    <w:rsid w:val="006B3EA4"/>
    <w:rsid w:val="006B6AF3"/>
    <w:rsid w:val="006B79B8"/>
    <w:rsid w:val="006C023A"/>
    <w:rsid w:val="006C0A3F"/>
    <w:rsid w:val="006C0EDC"/>
    <w:rsid w:val="006C0FC8"/>
    <w:rsid w:val="006C1366"/>
    <w:rsid w:val="006C176E"/>
    <w:rsid w:val="006C177A"/>
    <w:rsid w:val="006C247C"/>
    <w:rsid w:val="006C296F"/>
    <w:rsid w:val="006C3946"/>
    <w:rsid w:val="006C3CC9"/>
    <w:rsid w:val="006C3EDD"/>
    <w:rsid w:val="006C4103"/>
    <w:rsid w:val="006C432D"/>
    <w:rsid w:val="006C5085"/>
    <w:rsid w:val="006C667C"/>
    <w:rsid w:val="006C6D6A"/>
    <w:rsid w:val="006C75F8"/>
    <w:rsid w:val="006C7DA4"/>
    <w:rsid w:val="006C7FCD"/>
    <w:rsid w:val="006D0A9F"/>
    <w:rsid w:val="006D173A"/>
    <w:rsid w:val="006D1D38"/>
    <w:rsid w:val="006D1E5E"/>
    <w:rsid w:val="006D2405"/>
    <w:rsid w:val="006D325B"/>
    <w:rsid w:val="006D32D1"/>
    <w:rsid w:val="006D3307"/>
    <w:rsid w:val="006D34DA"/>
    <w:rsid w:val="006D407F"/>
    <w:rsid w:val="006D41C0"/>
    <w:rsid w:val="006D47A1"/>
    <w:rsid w:val="006D4CA6"/>
    <w:rsid w:val="006D5416"/>
    <w:rsid w:val="006D637A"/>
    <w:rsid w:val="006D64C6"/>
    <w:rsid w:val="006D76A0"/>
    <w:rsid w:val="006E0444"/>
    <w:rsid w:val="006E051E"/>
    <w:rsid w:val="006E0592"/>
    <w:rsid w:val="006E0D73"/>
    <w:rsid w:val="006E15EC"/>
    <w:rsid w:val="006E16AF"/>
    <w:rsid w:val="006E3865"/>
    <w:rsid w:val="006E3971"/>
    <w:rsid w:val="006E456E"/>
    <w:rsid w:val="006E54CA"/>
    <w:rsid w:val="006E60EA"/>
    <w:rsid w:val="006E6206"/>
    <w:rsid w:val="006E7045"/>
    <w:rsid w:val="006E7751"/>
    <w:rsid w:val="006E77B6"/>
    <w:rsid w:val="006E7D33"/>
    <w:rsid w:val="006E7E69"/>
    <w:rsid w:val="006F2D25"/>
    <w:rsid w:val="006F2D32"/>
    <w:rsid w:val="006F3CD2"/>
    <w:rsid w:val="006F4420"/>
    <w:rsid w:val="006F5EFC"/>
    <w:rsid w:val="006F693C"/>
    <w:rsid w:val="006F7FB9"/>
    <w:rsid w:val="00700482"/>
    <w:rsid w:val="0070095B"/>
    <w:rsid w:val="00700F5B"/>
    <w:rsid w:val="00701635"/>
    <w:rsid w:val="00702161"/>
    <w:rsid w:val="00702410"/>
    <w:rsid w:val="00702545"/>
    <w:rsid w:val="00702CEE"/>
    <w:rsid w:val="00703522"/>
    <w:rsid w:val="007049A6"/>
    <w:rsid w:val="00704A19"/>
    <w:rsid w:val="00704AD4"/>
    <w:rsid w:val="00704CB8"/>
    <w:rsid w:val="00704F1A"/>
    <w:rsid w:val="00704F89"/>
    <w:rsid w:val="0070584D"/>
    <w:rsid w:val="0070591F"/>
    <w:rsid w:val="007059C1"/>
    <w:rsid w:val="00705A55"/>
    <w:rsid w:val="00705B1E"/>
    <w:rsid w:val="00706178"/>
    <w:rsid w:val="0070664D"/>
    <w:rsid w:val="007068F8"/>
    <w:rsid w:val="00706DD9"/>
    <w:rsid w:val="00707E9B"/>
    <w:rsid w:val="007103EC"/>
    <w:rsid w:val="00710E8A"/>
    <w:rsid w:val="00710ECF"/>
    <w:rsid w:val="00711509"/>
    <w:rsid w:val="007117B2"/>
    <w:rsid w:val="007117BE"/>
    <w:rsid w:val="00711EA6"/>
    <w:rsid w:val="00711EEC"/>
    <w:rsid w:val="00712BCB"/>
    <w:rsid w:val="00712D96"/>
    <w:rsid w:val="007139D5"/>
    <w:rsid w:val="00713A97"/>
    <w:rsid w:val="00713E83"/>
    <w:rsid w:val="00715F02"/>
    <w:rsid w:val="00716655"/>
    <w:rsid w:val="00716BF7"/>
    <w:rsid w:val="00716CB4"/>
    <w:rsid w:val="00716F03"/>
    <w:rsid w:val="00720210"/>
    <w:rsid w:val="00720787"/>
    <w:rsid w:val="007208AB"/>
    <w:rsid w:val="007208EF"/>
    <w:rsid w:val="00720E5C"/>
    <w:rsid w:val="00721B07"/>
    <w:rsid w:val="00722504"/>
    <w:rsid w:val="007236EC"/>
    <w:rsid w:val="007241CB"/>
    <w:rsid w:val="007241D3"/>
    <w:rsid w:val="0072479C"/>
    <w:rsid w:val="0072492C"/>
    <w:rsid w:val="00724CB2"/>
    <w:rsid w:val="0072507C"/>
    <w:rsid w:val="00725448"/>
    <w:rsid w:val="00725BB1"/>
    <w:rsid w:val="00725BD6"/>
    <w:rsid w:val="00725C8A"/>
    <w:rsid w:val="00725E25"/>
    <w:rsid w:val="00726458"/>
    <w:rsid w:val="007270BC"/>
    <w:rsid w:val="00727136"/>
    <w:rsid w:val="00727402"/>
    <w:rsid w:val="00727B6F"/>
    <w:rsid w:val="00727D1A"/>
    <w:rsid w:val="00727EEE"/>
    <w:rsid w:val="007305A6"/>
    <w:rsid w:val="0073085A"/>
    <w:rsid w:val="00730F2C"/>
    <w:rsid w:val="007313CD"/>
    <w:rsid w:val="0073177A"/>
    <w:rsid w:val="00731C3F"/>
    <w:rsid w:val="007320A5"/>
    <w:rsid w:val="0073266F"/>
    <w:rsid w:val="00732FB2"/>
    <w:rsid w:val="00732FC6"/>
    <w:rsid w:val="00733D0A"/>
    <w:rsid w:val="00733F51"/>
    <w:rsid w:val="00734C2C"/>
    <w:rsid w:val="007357FE"/>
    <w:rsid w:val="00735870"/>
    <w:rsid w:val="007362F1"/>
    <w:rsid w:val="00736946"/>
    <w:rsid w:val="0073730D"/>
    <w:rsid w:val="00740179"/>
    <w:rsid w:val="007406EB"/>
    <w:rsid w:val="00740942"/>
    <w:rsid w:val="00740A03"/>
    <w:rsid w:val="00740D71"/>
    <w:rsid w:val="00741199"/>
    <w:rsid w:val="00741D24"/>
    <w:rsid w:val="00742D4B"/>
    <w:rsid w:val="007431FE"/>
    <w:rsid w:val="00743E72"/>
    <w:rsid w:val="00744CFC"/>
    <w:rsid w:val="00745461"/>
    <w:rsid w:val="00745696"/>
    <w:rsid w:val="00745B23"/>
    <w:rsid w:val="00745B55"/>
    <w:rsid w:val="00745FA1"/>
    <w:rsid w:val="00746101"/>
    <w:rsid w:val="00746688"/>
    <w:rsid w:val="00746D31"/>
    <w:rsid w:val="00747A29"/>
    <w:rsid w:val="007500A1"/>
    <w:rsid w:val="00750A13"/>
    <w:rsid w:val="00750EA4"/>
    <w:rsid w:val="0075118D"/>
    <w:rsid w:val="00751240"/>
    <w:rsid w:val="00751952"/>
    <w:rsid w:val="007525C5"/>
    <w:rsid w:val="00753282"/>
    <w:rsid w:val="00753407"/>
    <w:rsid w:val="00753A30"/>
    <w:rsid w:val="00753BD2"/>
    <w:rsid w:val="00753D48"/>
    <w:rsid w:val="00754329"/>
    <w:rsid w:val="00754498"/>
    <w:rsid w:val="00754B25"/>
    <w:rsid w:val="00756414"/>
    <w:rsid w:val="007567FD"/>
    <w:rsid w:val="007574CE"/>
    <w:rsid w:val="00757633"/>
    <w:rsid w:val="0076096F"/>
    <w:rsid w:val="00760D4C"/>
    <w:rsid w:val="00761AEE"/>
    <w:rsid w:val="00762719"/>
    <w:rsid w:val="007627EA"/>
    <w:rsid w:val="00762B22"/>
    <w:rsid w:val="00763B79"/>
    <w:rsid w:val="00763BBD"/>
    <w:rsid w:val="00763CEF"/>
    <w:rsid w:val="00764129"/>
    <w:rsid w:val="0076450B"/>
    <w:rsid w:val="00764930"/>
    <w:rsid w:val="00764EC6"/>
    <w:rsid w:val="00765264"/>
    <w:rsid w:val="007656DD"/>
    <w:rsid w:val="00765756"/>
    <w:rsid w:val="00765A1E"/>
    <w:rsid w:val="00765E48"/>
    <w:rsid w:val="007664E9"/>
    <w:rsid w:val="0076729B"/>
    <w:rsid w:val="00767669"/>
    <w:rsid w:val="007679ED"/>
    <w:rsid w:val="00767AC0"/>
    <w:rsid w:val="00770485"/>
    <w:rsid w:val="00770682"/>
    <w:rsid w:val="007711A7"/>
    <w:rsid w:val="007711D4"/>
    <w:rsid w:val="00771D2F"/>
    <w:rsid w:val="00772271"/>
    <w:rsid w:val="0077238C"/>
    <w:rsid w:val="00772506"/>
    <w:rsid w:val="0077388A"/>
    <w:rsid w:val="00773922"/>
    <w:rsid w:val="0077404D"/>
    <w:rsid w:val="00774D34"/>
    <w:rsid w:val="00775E29"/>
    <w:rsid w:val="00776A2C"/>
    <w:rsid w:val="00776F1E"/>
    <w:rsid w:val="007775B4"/>
    <w:rsid w:val="00777AAB"/>
    <w:rsid w:val="00777E91"/>
    <w:rsid w:val="00777F77"/>
    <w:rsid w:val="007808BB"/>
    <w:rsid w:val="007815BA"/>
    <w:rsid w:val="007819F5"/>
    <w:rsid w:val="00782CD9"/>
    <w:rsid w:val="00783155"/>
    <w:rsid w:val="0078335B"/>
    <w:rsid w:val="0078360C"/>
    <w:rsid w:val="00783A73"/>
    <w:rsid w:val="00783EF3"/>
    <w:rsid w:val="00784330"/>
    <w:rsid w:val="00784BF5"/>
    <w:rsid w:val="00785186"/>
    <w:rsid w:val="00785459"/>
    <w:rsid w:val="00785E31"/>
    <w:rsid w:val="0078624B"/>
    <w:rsid w:val="00786CEC"/>
    <w:rsid w:val="007875AD"/>
    <w:rsid w:val="00787657"/>
    <w:rsid w:val="00787698"/>
    <w:rsid w:val="00787AF9"/>
    <w:rsid w:val="00787C8A"/>
    <w:rsid w:val="00787CD7"/>
    <w:rsid w:val="00790030"/>
    <w:rsid w:val="007907FB"/>
    <w:rsid w:val="00792894"/>
    <w:rsid w:val="00792B31"/>
    <w:rsid w:val="00792E1A"/>
    <w:rsid w:val="007934E2"/>
    <w:rsid w:val="00793783"/>
    <w:rsid w:val="00794731"/>
    <w:rsid w:val="00794983"/>
    <w:rsid w:val="0079502B"/>
    <w:rsid w:val="00795074"/>
    <w:rsid w:val="00795BE4"/>
    <w:rsid w:val="007961BA"/>
    <w:rsid w:val="00796496"/>
    <w:rsid w:val="00796A4B"/>
    <w:rsid w:val="00797CD7"/>
    <w:rsid w:val="007A1726"/>
    <w:rsid w:val="007A2152"/>
    <w:rsid w:val="007A24FA"/>
    <w:rsid w:val="007A278B"/>
    <w:rsid w:val="007A5BB6"/>
    <w:rsid w:val="007A5C2E"/>
    <w:rsid w:val="007A5C45"/>
    <w:rsid w:val="007A62D8"/>
    <w:rsid w:val="007A65A2"/>
    <w:rsid w:val="007A66A6"/>
    <w:rsid w:val="007A7359"/>
    <w:rsid w:val="007B0ECA"/>
    <w:rsid w:val="007B1164"/>
    <w:rsid w:val="007B20D7"/>
    <w:rsid w:val="007B288C"/>
    <w:rsid w:val="007B2C24"/>
    <w:rsid w:val="007B35E0"/>
    <w:rsid w:val="007B40DB"/>
    <w:rsid w:val="007B49A1"/>
    <w:rsid w:val="007B52CC"/>
    <w:rsid w:val="007B52EB"/>
    <w:rsid w:val="007B6243"/>
    <w:rsid w:val="007B6409"/>
    <w:rsid w:val="007B64F4"/>
    <w:rsid w:val="007B7947"/>
    <w:rsid w:val="007C0082"/>
    <w:rsid w:val="007C11F3"/>
    <w:rsid w:val="007C12C1"/>
    <w:rsid w:val="007C13D0"/>
    <w:rsid w:val="007C1C0C"/>
    <w:rsid w:val="007C1EFE"/>
    <w:rsid w:val="007C32FC"/>
    <w:rsid w:val="007C3A8B"/>
    <w:rsid w:val="007C3D3E"/>
    <w:rsid w:val="007C559B"/>
    <w:rsid w:val="007C5E3F"/>
    <w:rsid w:val="007C5E92"/>
    <w:rsid w:val="007C627F"/>
    <w:rsid w:val="007C6908"/>
    <w:rsid w:val="007C6BAA"/>
    <w:rsid w:val="007C7624"/>
    <w:rsid w:val="007C77BC"/>
    <w:rsid w:val="007C7A49"/>
    <w:rsid w:val="007C7EDE"/>
    <w:rsid w:val="007D0AE8"/>
    <w:rsid w:val="007D10B5"/>
    <w:rsid w:val="007D118E"/>
    <w:rsid w:val="007D1318"/>
    <w:rsid w:val="007D1435"/>
    <w:rsid w:val="007D25AA"/>
    <w:rsid w:val="007D275B"/>
    <w:rsid w:val="007D2947"/>
    <w:rsid w:val="007D2ADA"/>
    <w:rsid w:val="007D31BB"/>
    <w:rsid w:val="007D4466"/>
    <w:rsid w:val="007D44AD"/>
    <w:rsid w:val="007D62A4"/>
    <w:rsid w:val="007D6ACD"/>
    <w:rsid w:val="007D750E"/>
    <w:rsid w:val="007D7D20"/>
    <w:rsid w:val="007D7EE6"/>
    <w:rsid w:val="007E0D80"/>
    <w:rsid w:val="007E16E5"/>
    <w:rsid w:val="007E3218"/>
    <w:rsid w:val="007E4271"/>
    <w:rsid w:val="007E4F99"/>
    <w:rsid w:val="007E5239"/>
    <w:rsid w:val="007E590B"/>
    <w:rsid w:val="007E6157"/>
    <w:rsid w:val="007E654D"/>
    <w:rsid w:val="007F0082"/>
    <w:rsid w:val="007F0491"/>
    <w:rsid w:val="007F0B0F"/>
    <w:rsid w:val="007F0B15"/>
    <w:rsid w:val="007F18F0"/>
    <w:rsid w:val="007F2DC5"/>
    <w:rsid w:val="007F342C"/>
    <w:rsid w:val="007F373E"/>
    <w:rsid w:val="007F39CE"/>
    <w:rsid w:val="007F4DB5"/>
    <w:rsid w:val="007F544D"/>
    <w:rsid w:val="007F716C"/>
    <w:rsid w:val="007F7AE2"/>
    <w:rsid w:val="007F7F91"/>
    <w:rsid w:val="007F7FE1"/>
    <w:rsid w:val="0080054C"/>
    <w:rsid w:val="00800ADE"/>
    <w:rsid w:val="008017FB"/>
    <w:rsid w:val="008019FF"/>
    <w:rsid w:val="00801D4C"/>
    <w:rsid w:val="00801EEE"/>
    <w:rsid w:val="00802134"/>
    <w:rsid w:val="00802167"/>
    <w:rsid w:val="008023C3"/>
    <w:rsid w:val="00802671"/>
    <w:rsid w:val="008028D0"/>
    <w:rsid w:val="00802FB6"/>
    <w:rsid w:val="00803072"/>
    <w:rsid w:val="008033E1"/>
    <w:rsid w:val="00803DE2"/>
    <w:rsid w:val="008047F8"/>
    <w:rsid w:val="00804C19"/>
    <w:rsid w:val="00805B76"/>
    <w:rsid w:val="00806B60"/>
    <w:rsid w:val="0080720C"/>
    <w:rsid w:val="008076A0"/>
    <w:rsid w:val="008076D0"/>
    <w:rsid w:val="00807DB9"/>
    <w:rsid w:val="00807F5E"/>
    <w:rsid w:val="008100EC"/>
    <w:rsid w:val="008103DB"/>
    <w:rsid w:val="00810535"/>
    <w:rsid w:val="008108C4"/>
    <w:rsid w:val="00811F33"/>
    <w:rsid w:val="00812AD2"/>
    <w:rsid w:val="00812D82"/>
    <w:rsid w:val="00814588"/>
    <w:rsid w:val="00814717"/>
    <w:rsid w:val="008150DF"/>
    <w:rsid w:val="008154AB"/>
    <w:rsid w:val="008158A0"/>
    <w:rsid w:val="00815BB6"/>
    <w:rsid w:val="00815BEB"/>
    <w:rsid w:val="00815FE2"/>
    <w:rsid w:val="00816014"/>
    <w:rsid w:val="00816331"/>
    <w:rsid w:val="008166E7"/>
    <w:rsid w:val="008168B2"/>
    <w:rsid w:val="0081695F"/>
    <w:rsid w:val="0081755D"/>
    <w:rsid w:val="0081779C"/>
    <w:rsid w:val="008206E2"/>
    <w:rsid w:val="0082075C"/>
    <w:rsid w:val="00820B14"/>
    <w:rsid w:val="00820BAA"/>
    <w:rsid w:val="00820CAE"/>
    <w:rsid w:val="008211BD"/>
    <w:rsid w:val="00821A36"/>
    <w:rsid w:val="008226D4"/>
    <w:rsid w:val="00822BAF"/>
    <w:rsid w:val="00823023"/>
    <w:rsid w:val="00823430"/>
    <w:rsid w:val="00823F81"/>
    <w:rsid w:val="008244D2"/>
    <w:rsid w:val="00826A3A"/>
    <w:rsid w:val="008274AA"/>
    <w:rsid w:val="008309A1"/>
    <w:rsid w:val="00830D46"/>
    <w:rsid w:val="00831A47"/>
    <w:rsid w:val="008325DE"/>
    <w:rsid w:val="008335AB"/>
    <w:rsid w:val="008338E2"/>
    <w:rsid w:val="0083457A"/>
    <w:rsid w:val="008345D3"/>
    <w:rsid w:val="00834CB5"/>
    <w:rsid w:val="00834CDA"/>
    <w:rsid w:val="008351FF"/>
    <w:rsid w:val="008359B3"/>
    <w:rsid w:val="00835EA1"/>
    <w:rsid w:val="00836A1D"/>
    <w:rsid w:val="00836DAB"/>
    <w:rsid w:val="00837EA5"/>
    <w:rsid w:val="00841294"/>
    <w:rsid w:val="008412F2"/>
    <w:rsid w:val="00841752"/>
    <w:rsid w:val="00841CA8"/>
    <w:rsid w:val="008426D9"/>
    <w:rsid w:val="008426FE"/>
    <w:rsid w:val="00843266"/>
    <w:rsid w:val="00845174"/>
    <w:rsid w:val="00845315"/>
    <w:rsid w:val="00846121"/>
    <w:rsid w:val="00847516"/>
    <w:rsid w:val="00847A60"/>
    <w:rsid w:val="0085018B"/>
    <w:rsid w:val="008502FC"/>
    <w:rsid w:val="008503F5"/>
    <w:rsid w:val="00850600"/>
    <w:rsid w:val="008524BF"/>
    <w:rsid w:val="00852E16"/>
    <w:rsid w:val="00853A1F"/>
    <w:rsid w:val="0085470B"/>
    <w:rsid w:val="00854A46"/>
    <w:rsid w:val="008554E9"/>
    <w:rsid w:val="0085595B"/>
    <w:rsid w:val="00855CC9"/>
    <w:rsid w:val="00856C10"/>
    <w:rsid w:val="008572D1"/>
    <w:rsid w:val="0085738D"/>
    <w:rsid w:val="0085753F"/>
    <w:rsid w:val="00857620"/>
    <w:rsid w:val="00857E3C"/>
    <w:rsid w:val="008601D2"/>
    <w:rsid w:val="008618B3"/>
    <w:rsid w:val="00861A19"/>
    <w:rsid w:val="00861FB2"/>
    <w:rsid w:val="00861FBA"/>
    <w:rsid w:val="008637E2"/>
    <w:rsid w:val="00863F92"/>
    <w:rsid w:val="00864061"/>
    <w:rsid w:val="00864293"/>
    <w:rsid w:val="0086457A"/>
    <w:rsid w:val="00864582"/>
    <w:rsid w:val="00864677"/>
    <w:rsid w:val="008655CA"/>
    <w:rsid w:val="00865FF4"/>
    <w:rsid w:val="0086692F"/>
    <w:rsid w:val="00866E48"/>
    <w:rsid w:val="00870C3F"/>
    <w:rsid w:val="008715D1"/>
    <w:rsid w:val="00873AEA"/>
    <w:rsid w:val="00873CDE"/>
    <w:rsid w:val="00874541"/>
    <w:rsid w:val="00874D4C"/>
    <w:rsid w:val="00875B11"/>
    <w:rsid w:val="00875BA6"/>
    <w:rsid w:val="00875CFF"/>
    <w:rsid w:val="00876447"/>
    <w:rsid w:val="0087780D"/>
    <w:rsid w:val="00877C4A"/>
    <w:rsid w:val="00880079"/>
    <w:rsid w:val="008801F9"/>
    <w:rsid w:val="008803E8"/>
    <w:rsid w:val="00880A82"/>
    <w:rsid w:val="00880B0B"/>
    <w:rsid w:val="00881182"/>
    <w:rsid w:val="00881363"/>
    <w:rsid w:val="00881970"/>
    <w:rsid w:val="00882115"/>
    <w:rsid w:val="00882FDF"/>
    <w:rsid w:val="0088377B"/>
    <w:rsid w:val="00884D4C"/>
    <w:rsid w:val="00885521"/>
    <w:rsid w:val="008858F0"/>
    <w:rsid w:val="00885B9A"/>
    <w:rsid w:val="00885CD4"/>
    <w:rsid w:val="008872A3"/>
    <w:rsid w:val="0088738F"/>
    <w:rsid w:val="008877FD"/>
    <w:rsid w:val="00887AA2"/>
    <w:rsid w:val="008906C1"/>
    <w:rsid w:val="00890C9D"/>
    <w:rsid w:val="00891941"/>
    <w:rsid w:val="008923AA"/>
    <w:rsid w:val="008925B3"/>
    <w:rsid w:val="0089289B"/>
    <w:rsid w:val="00892910"/>
    <w:rsid w:val="00892D96"/>
    <w:rsid w:val="00893837"/>
    <w:rsid w:val="008948FC"/>
    <w:rsid w:val="00896C81"/>
    <w:rsid w:val="00896D78"/>
    <w:rsid w:val="00896D99"/>
    <w:rsid w:val="00897152"/>
    <w:rsid w:val="00897879"/>
    <w:rsid w:val="00897FB5"/>
    <w:rsid w:val="008A052E"/>
    <w:rsid w:val="008A08B6"/>
    <w:rsid w:val="008A1062"/>
    <w:rsid w:val="008A1402"/>
    <w:rsid w:val="008A1CE0"/>
    <w:rsid w:val="008A2656"/>
    <w:rsid w:val="008A2DAB"/>
    <w:rsid w:val="008A2E78"/>
    <w:rsid w:val="008A317F"/>
    <w:rsid w:val="008A3913"/>
    <w:rsid w:val="008A3F14"/>
    <w:rsid w:val="008A4170"/>
    <w:rsid w:val="008A4318"/>
    <w:rsid w:val="008A4DB8"/>
    <w:rsid w:val="008A53EA"/>
    <w:rsid w:val="008A5510"/>
    <w:rsid w:val="008A6053"/>
    <w:rsid w:val="008A6956"/>
    <w:rsid w:val="008A6C26"/>
    <w:rsid w:val="008A7F65"/>
    <w:rsid w:val="008B0290"/>
    <w:rsid w:val="008B02ED"/>
    <w:rsid w:val="008B057C"/>
    <w:rsid w:val="008B097F"/>
    <w:rsid w:val="008B110E"/>
    <w:rsid w:val="008B1A70"/>
    <w:rsid w:val="008B1BB7"/>
    <w:rsid w:val="008B3538"/>
    <w:rsid w:val="008B417E"/>
    <w:rsid w:val="008B48D0"/>
    <w:rsid w:val="008B56B3"/>
    <w:rsid w:val="008B6045"/>
    <w:rsid w:val="008B63C7"/>
    <w:rsid w:val="008B697D"/>
    <w:rsid w:val="008B6A78"/>
    <w:rsid w:val="008C0481"/>
    <w:rsid w:val="008C0D7E"/>
    <w:rsid w:val="008C0FBF"/>
    <w:rsid w:val="008C120B"/>
    <w:rsid w:val="008C1BD2"/>
    <w:rsid w:val="008C216F"/>
    <w:rsid w:val="008C2690"/>
    <w:rsid w:val="008C26D3"/>
    <w:rsid w:val="008C317E"/>
    <w:rsid w:val="008C3543"/>
    <w:rsid w:val="008C416A"/>
    <w:rsid w:val="008C495B"/>
    <w:rsid w:val="008C4D4C"/>
    <w:rsid w:val="008C6A22"/>
    <w:rsid w:val="008C711A"/>
    <w:rsid w:val="008C7956"/>
    <w:rsid w:val="008C7A01"/>
    <w:rsid w:val="008D130D"/>
    <w:rsid w:val="008D208B"/>
    <w:rsid w:val="008D2986"/>
    <w:rsid w:val="008D2FAE"/>
    <w:rsid w:val="008D3205"/>
    <w:rsid w:val="008D38FF"/>
    <w:rsid w:val="008D3C63"/>
    <w:rsid w:val="008D3D05"/>
    <w:rsid w:val="008D4CAA"/>
    <w:rsid w:val="008D4ED6"/>
    <w:rsid w:val="008D4FCD"/>
    <w:rsid w:val="008D6221"/>
    <w:rsid w:val="008D6CAE"/>
    <w:rsid w:val="008D7005"/>
    <w:rsid w:val="008D7356"/>
    <w:rsid w:val="008D763B"/>
    <w:rsid w:val="008D7A8C"/>
    <w:rsid w:val="008D7E2A"/>
    <w:rsid w:val="008E0414"/>
    <w:rsid w:val="008E0543"/>
    <w:rsid w:val="008E0581"/>
    <w:rsid w:val="008E2149"/>
    <w:rsid w:val="008E283B"/>
    <w:rsid w:val="008E29FD"/>
    <w:rsid w:val="008E2AAD"/>
    <w:rsid w:val="008E2B87"/>
    <w:rsid w:val="008E3AC7"/>
    <w:rsid w:val="008E40F6"/>
    <w:rsid w:val="008E452B"/>
    <w:rsid w:val="008E458E"/>
    <w:rsid w:val="008E5016"/>
    <w:rsid w:val="008E5693"/>
    <w:rsid w:val="008E585E"/>
    <w:rsid w:val="008E5DD8"/>
    <w:rsid w:val="008E6335"/>
    <w:rsid w:val="008E6707"/>
    <w:rsid w:val="008E7373"/>
    <w:rsid w:val="008E76BA"/>
    <w:rsid w:val="008E78ED"/>
    <w:rsid w:val="008E7CE5"/>
    <w:rsid w:val="008E7D72"/>
    <w:rsid w:val="008E7D7C"/>
    <w:rsid w:val="008E7E85"/>
    <w:rsid w:val="008F005C"/>
    <w:rsid w:val="008F0899"/>
    <w:rsid w:val="008F11EB"/>
    <w:rsid w:val="008F2BEA"/>
    <w:rsid w:val="008F3191"/>
    <w:rsid w:val="008F3FEB"/>
    <w:rsid w:val="008F449E"/>
    <w:rsid w:val="008F476A"/>
    <w:rsid w:val="008F490E"/>
    <w:rsid w:val="008F4DD7"/>
    <w:rsid w:val="008F531D"/>
    <w:rsid w:val="008F6224"/>
    <w:rsid w:val="008F6302"/>
    <w:rsid w:val="008F64E9"/>
    <w:rsid w:val="008F679F"/>
    <w:rsid w:val="008F7007"/>
    <w:rsid w:val="00901060"/>
    <w:rsid w:val="00901DD8"/>
    <w:rsid w:val="00902394"/>
    <w:rsid w:val="009026BC"/>
    <w:rsid w:val="00902C43"/>
    <w:rsid w:val="00903157"/>
    <w:rsid w:val="009034BF"/>
    <w:rsid w:val="00904B1F"/>
    <w:rsid w:val="00905937"/>
    <w:rsid w:val="00906361"/>
    <w:rsid w:val="009076B2"/>
    <w:rsid w:val="0091008B"/>
    <w:rsid w:val="00910125"/>
    <w:rsid w:val="00910EAF"/>
    <w:rsid w:val="0091147A"/>
    <w:rsid w:val="0091151E"/>
    <w:rsid w:val="009118B8"/>
    <w:rsid w:val="00912755"/>
    <w:rsid w:val="00912972"/>
    <w:rsid w:val="00912FB4"/>
    <w:rsid w:val="00913097"/>
    <w:rsid w:val="009139B1"/>
    <w:rsid w:val="00913DE0"/>
    <w:rsid w:val="0091486F"/>
    <w:rsid w:val="009157FA"/>
    <w:rsid w:val="00915A74"/>
    <w:rsid w:val="00916390"/>
    <w:rsid w:val="0091683E"/>
    <w:rsid w:val="0092065A"/>
    <w:rsid w:val="00920F4A"/>
    <w:rsid w:val="00920FD0"/>
    <w:rsid w:val="009226FA"/>
    <w:rsid w:val="00922B5C"/>
    <w:rsid w:val="00922B95"/>
    <w:rsid w:val="00923DB8"/>
    <w:rsid w:val="00925576"/>
    <w:rsid w:val="0092561E"/>
    <w:rsid w:val="00926109"/>
    <w:rsid w:val="009262F4"/>
    <w:rsid w:val="00926A9B"/>
    <w:rsid w:val="00926BD4"/>
    <w:rsid w:val="00926BE9"/>
    <w:rsid w:val="0092790C"/>
    <w:rsid w:val="0093061B"/>
    <w:rsid w:val="00930956"/>
    <w:rsid w:val="00932454"/>
    <w:rsid w:val="0093262A"/>
    <w:rsid w:val="0093395E"/>
    <w:rsid w:val="00933F16"/>
    <w:rsid w:val="00933F35"/>
    <w:rsid w:val="00934020"/>
    <w:rsid w:val="00934688"/>
    <w:rsid w:val="0093468C"/>
    <w:rsid w:val="00934908"/>
    <w:rsid w:val="00934D0E"/>
    <w:rsid w:val="00935461"/>
    <w:rsid w:val="009356EF"/>
    <w:rsid w:val="00935AF0"/>
    <w:rsid w:val="00936324"/>
    <w:rsid w:val="009404B4"/>
    <w:rsid w:val="00940DFB"/>
    <w:rsid w:val="009412C8"/>
    <w:rsid w:val="00941353"/>
    <w:rsid w:val="00941E1F"/>
    <w:rsid w:val="009429C2"/>
    <w:rsid w:val="00942FEE"/>
    <w:rsid w:val="009434ED"/>
    <w:rsid w:val="0094413D"/>
    <w:rsid w:val="00944F23"/>
    <w:rsid w:val="00944FBB"/>
    <w:rsid w:val="00945446"/>
    <w:rsid w:val="0094587A"/>
    <w:rsid w:val="009470C0"/>
    <w:rsid w:val="009474FC"/>
    <w:rsid w:val="00947A87"/>
    <w:rsid w:val="00947F2F"/>
    <w:rsid w:val="00950083"/>
    <w:rsid w:val="009500B1"/>
    <w:rsid w:val="00950342"/>
    <w:rsid w:val="009506E1"/>
    <w:rsid w:val="0095148F"/>
    <w:rsid w:val="009520FD"/>
    <w:rsid w:val="00952C85"/>
    <w:rsid w:val="009532DD"/>
    <w:rsid w:val="009532E9"/>
    <w:rsid w:val="00953963"/>
    <w:rsid w:val="00953E52"/>
    <w:rsid w:val="0095461C"/>
    <w:rsid w:val="00955191"/>
    <w:rsid w:val="00955609"/>
    <w:rsid w:val="00955E9A"/>
    <w:rsid w:val="009564C4"/>
    <w:rsid w:val="00956545"/>
    <w:rsid w:val="00956728"/>
    <w:rsid w:val="00956A7F"/>
    <w:rsid w:val="0095741A"/>
    <w:rsid w:val="00957E57"/>
    <w:rsid w:val="00960111"/>
    <w:rsid w:val="009601F8"/>
    <w:rsid w:val="009603E7"/>
    <w:rsid w:val="00961060"/>
    <w:rsid w:val="009610E8"/>
    <w:rsid w:val="00961C99"/>
    <w:rsid w:val="00961FCD"/>
    <w:rsid w:val="00962145"/>
    <w:rsid w:val="00962316"/>
    <w:rsid w:val="00962BC1"/>
    <w:rsid w:val="00963BCE"/>
    <w:rsid w:val="00963E42"/>
    <w:rsid w:val="00964A24"/>
    <w:rsid w:val="009666F6"/>
    <w:rsid w:val="00966FFD"/>
    <w:rsid w:val="0097022D"/>
    <w:rsid w:val="00972472"/>
    <w:rsid w:val="00972FEB"/>
    <w:rsid w:val="009730BF"/>
    <w:rsid w:val="009733F1"/>
    <w:rsid w:val="00974070"/>
    <w:rsid w:val="009749F2"/>
    <w:rsid w:val="00974AAB"/>
    <w:rsid w:val="009750E9"/>
    <w:rsid w:val="009752AF"/>
    <w:rsid w:val="009766D5"/>
    <w:rsid w:val="009768A2"/>
    <w:rsid w:val="009769E5"/>
    <w:rsid w:val="009770F9"/>
    <w:rsid w:val="00977B59"/>
    <w:rsid w:val="00977BA2"/>
    <w:rsid w:val="0098035C"/>
    <w:rsid w:val="00980DD2"/>
    <w:rsid w:val="0098100D"/>
    <w:rsid w:val="009815A9"/>
    <w:rsid w:val="0098180F"/>
    <w:rsid w:val="009821C3"/>
    <w:rsid w:val="00982343"/>
    <w:rsid w:val="00982D3C"/>
    <w:rsid w:val="00982E25"/>
    <w:rsid w:val="00983169"/>
    <w:rsid w:val="00984990"/>
    <w:rsid w:val="00985A93"/>
    <w:rsid w:val="00985CF4"/>
    <w:rsid w:val="00987439"/>
    <w:rsid w:val="009874E7"/>
    <w:rsid w:val="00987792"/>
    <w:rsid w:val="00987B5D"/>
    <w:rsid w:val="00990718"/>
    <w:rsid w:val="00990D9B"/>
    <w:rsid w:val="00991181"/>
    <w:rsid w:val="00991891"/>
    <w:rsid w:val="00991918"/>
    <w:rsid w:val="0099196B"/>
    <w:rsid w:val="009921B3"/>
    <w:rsid w:val="00992D86"/>
    <w:rsid w:val="009931FE"/>
    <w:rsid w:val="009934A2"/>
    <w:rsid w:val="00993529"/>
    <w:rsid w:val="00993848"/>
    <w:rsid w:val="00993C17"/>
    <w:rsid w:val="009949B2"/>
    <w:rsid w:val="00994D2D"/>
    <w:rsid w:val="00994DE2"/>
    <w:rsid w:val="00994F3A"/>
    <w:rsid w:val="00994FC6"/>
    <w:rsid w:val="009950A8"/>
    <w:rsid w:val="009959E2"/>
    <w:rsid w:val="00995BE0"/>
    <w:rsid w:val="00995CE5"/>
    <w:rsid w:val="00995DDC"/>
    <w:rsid w:val="00995F18"/>
    <w:rsid w:val="00996170"/>
    <w:rsid w:val="009961F4"/>
    <w:rsid w:val="009967B6"/>
    <w:rsid w:val="00996D46"/>
    <w:rsid w:val="009A0725"/>
    <w:rsid w:val="009A0BC8"/>
    <w:rsid w:val="009A2AD0"/>
    <w:rsid w:val="009A2D40"/>
    <w:rsid w:val="009A3043"/>
    <w:rsid w:val="009A3DB5"/>
    <w:rsid w:val="009A40BD"/>
    <w:rsid w:val="009A4244"/>
    <w:rsid w:val="009A43E2"/>
    <w:rsid w:val="009A4F5C"/>
    <w:rsid w:val="009A50FD"/>
    <w:rsid w:val="009A589F"/>
    <w:rsid w:val="009A6373"/>
    <w:rsid w:val="009A6D29"/>
    <w:rsid w:val="009A72AB"/>
    <w:rsid w:val="009A777E"/>
    <w:rsid w:val="009A7BE1"/>
    <w:rsid w:val="009A7BEA"/>
    <w:rsid w:val="009B0331"/>
    <w:rsid w:val="009B1553"/>
    <w:rsid w:val="009B25D5"/>
    <w:rsid w:val="009B2B0A"/>
    <w:rsid w:val="009B2F7F"/>
    <w:rsid w:val="009B302E"/>
    <w:rsid w:val="009B30E1"/>
    <w:rsid w:val="009B3293"/>
    <w:rsid w:val="009B51C8"/>
    <w:rsid w:val="009B667C"/>
    <w:rsid w:val="009B676C"/>
    <w:rsid w:val="009B6A20"/>
    <w:rsid w:val="009B73A2"/>
    <w:rsid w:val="009C1114"/>
    <w:rsid w:val="009C1A83"/>
    <w:rsid w:val="009C1B77"/>
    <w:rsid w:val="009C2FE5"/>
    <w:rsid w:val="009C3856"/>
    <w:rsid w:val="009C39BF"/>
    <w:rsid w:val="009C3CA9"/>
    <w:rsid w:val="009C459A"/>
    <w:rsid w:val="009C49AF"/>
    <w:rsid w:val="009C4C19"/>
    <w:rsid w:val="009C5228"/>
    <w:rsid w:val="009C55B6"/>
    <w:rsid w:val="009C5807"/>
    <w:rsid w:val="009C5E5F"/>
    <w:rsid w:val="009C623A"/>
    <w:rsid w:val="009C66FA"/>
    <w:rsid w:val="009C6BD4"/>
    <w:rsid w:val="009D0190"/>
    <w:rsid w:val="009D0471"/>
    <w:rsid w:val="009D06C7"/>
    <w:rsid w:val="009D0745"/>
    <w:rsid w:val="009D0CF1"/>
    <w:rsid w:val="009D1CD1"/>
    <w:rsid w:val="009D201E"/>
    <w:rsid w:val="009D2171"/>
    <w:rsid w:val="009D29AB"/>
    <w:rsid w:val="009D2A0D"/>
    <w:rsid w:val="009D2E99"/>
    <w:rsid w:val="009D33BD"/>
    <w:rsid w:val="009D420D"/>
    <w:rsid w:val="009D5DA2"/>
    <w:rsid w:val="009D6F86"/>
    <w:rsid w:val="009D7EEF"/>
    <w:rsid w:val="009E040D"/>
    <w:rsid w:val="009E0825"/>
    <w:rsid w:val="009E1168"/>
    <w:rsid w:val="009E1656"/>
    <w:rsid w:val="009E168A"/>
    <w:rsid w:val="009E1AE8"/>
    <w:rsid w:val="009E1D56"/>
    <w:rsid w:val="009E259C"/>
    <w:rsid w:val="009E27CF"/>
    <w:rsid w:val="009E44CA"/>
    <w:rsid w:val="009E44EF"/>
    <w:rsid w:val="009E4F2F"/>
    <w:rsid w:val="009E68AC"/>
    <w:rsid w:val="009E6F06"/>
    <w:rsid w:val="009E7F22"/>
    <w:rsid w:val="009F0E87"/>
    <w:rsid w:val="009F0F76"/>
    <w:rsid w:val="009F14DA"/>
    <w:rsid w:val="009F22C6"/>
    <w:rsid w:val="009F2BBC"/>
    <w:rsid w:val="009F2D5D"/>
    <w:rsid w:val="009F32B4"/>
    <w:rsid w:val="009F3533"/>
    <w:rsid w:val="009F404D"/>
    <w:rsid w:val="009F421C"/>
    <w:rsid w:val="009F457E"/>
    <w:rsid w:val="009F46DB"/>
    <w:rsid w:val="009F493A"/>
    <w:rsid w:val="009F527D"/>
    <w:rsid w:val="009F5583"/>
    <w:rsid w:val="009F6B5B"/>
    <w:rsid w:val="009F7008"/>
    <w:rsid w:val="009F7612"/>
    <w:rsid w:val="009F7919"/>
    <w:rsid w:val="009F7E6D"/>
    <w:rsid w:val="00A003B1"/>
    <w:rsid w:val="00A00D84"/>
    <w:rsid w:val="00A00D9C"/>
    <w:rsid w:val="00A00ECF"/>
    <w:rsid w:val="00A01B67"/>
    <w:rsid w:val="00A027EB"/>
    <w:rsid w:val="00A02B47"/>
    <w:rsid w:val="00A02CAC"/>
    <w:rsid w:val="00A034CB"/>
    <w:rsid w:val="00A03C24"/>
    <w:rsid w:val="00A0434B"/>
    <w:rsid w:val="00A0435D"/>
    <w:rsid w:val="00A0437F"/>
    <w:rsid w:val="00A046AE"/>
    <w:rsid w:val="00A04B35"/>
    <w:rsid w:val="00A04EB8"/>
    <w:rsid w:val="00A05622"/>
    <w:rsid w:val="00A05FD4"/>
    <w:rsid w:val="00A05FDE"/>
    <w:rsid w:val="00A0640F"/>
    <w:rsid w:val="00A0684C"/>
    <w:rsid w:val="00A06DFD"/>
    <w:rsid w:val="00A074D6"/>
    <w:rsid w:val="00A07C32"/>
    <w:rsid w:val="00A11D04"/>
    <w:rsid w:val="00A11D32"/>
    <w:rsid w:val="00A11DFB"/>
    <w:rsid w:val="00A136EA"/>
    <w:rsid w:val="00A14801"/>
    <w:rsid w:val="00A14E27"/>
    <w:rsid w:val="00A15231"/>
    <w:rsid w:val="00A15D12"/>
    <w:rsid w:val="00A16353"/>
    <w:rsid w:val="00A16D48"/>
    <w:rsid w:val="00A16E70"/>
    <w:rsid w:val="00A17A4B"/>
    <w:rsid w:val="00A20187"/>
    <w:rsid w:val="00A2039B"/>
    <w:rsid w:val="00A20B10"/>
    <w:rsid w:val="00A20C3B"/>
    <w:rsid w:val="00A20F99"/>
    <w:rsid w:val="00A21636"/>
    <w:rsid w:val="00A2390D"/>
    <w:rsid w:val="00A24938"/>
    <w:rsid w:val="00A24AD8"/>
    <w:rsid w:val="00A24D75"/>
    <w:rsid w:val="00A252FB"/>
    <w:rsid w:val="00A2554D"/>
    <w:rsid w:val="00A2578D"/>
    <w:rsid w:val="00A26522"/>
    <w:rsid w:val="00A26CF8"/>
    <w:rsid w:val="00A26F60"/>
    <w:rsid w:val="00A3039C"/>
    <w:rsid w:val="00A307CA"/>
    <w:rsid w:val="00A312EF"/>
    <w:rsid w:val="00A313C2"/>
    <w:rsid w:val="00A31DB0"/>
    <w:rsid w:val="00A320EE"/>
    <w:rsid w:val="00A3274E"/>
    <w:rsid w:val="00A33CE5"/>
    <w:rsid w:val="00A343BE"/>
    <w:rsid w:val="00A35267"/>
    <w:rsid w:val="00A354BA"/>
    <w:rsid w:val="00A373DF"/>
    <w:rsid w:val="00A37652"/>
    <w:rsid w:val="00A376EE"/>
    <w:rsid w:val="00A377FC"/>
    <w:rsid w:val="00A378CB"/>
    <w:rsid w:val="00A4050B"/>
    <w:rsid w:val="00A40CB2"/>
    <w:rsid w:val="00A41AD1"/>
    <w:rsid w:val="00A41D78"/>
    <w:rsid w:val="00A428D4"/>
    <w:rsid w:val="00A42AAF"/>
    <w:rsid w:val="00A42FAB"/>
    <w:rsid w:val="00A432E7"/>
    <w:rsid w:val="00A433D6"/>
    <w:rsid w:val="00A4371A"/>
    <w:rsid w:val="00A43BCB"/>
    <w:rsid w:val="00A43E4D"/>
    <w:rsid w:val="00A44495"/>
    <w:rsid w:val="00A44FAF"/>
    <w:rsid w:val="00A4595E"/>
    <w:rsid w:val="00A45B08"/>
    <w:rsid w:val="00A461CE"/>
    <w:rsid w:val="00A462C5"/>
    <w:rsid w:val="00A46432"/>
    <w:rsid w:val="00A4674C"/>
    <w:rsid w:val="00A4716B"/>
    <w:rsid w:val="00A47447"/>
    <w:rsid w:val="00A4770E"/>
    <w:rsid w:val="00A47CF6"/>
    <w:rsid w:val="00A5068B"/>
    <w:rsid w:val="00A50D42"/>
    <w:rsid w:val="00A50D9B"/>
    <w:rsid w:val="00A51AC7"/>
    <w:rsid w:val="00A523F8"/>
    <w:rsid w:val="00A524EB"/>
    <w:rsid w:val="00A52A0C"/>
    <w:rsid w:val="00A52CCF"/>
    <w:rsid w:val="00A53ADC"/>
    <w:rsid w:val="00A54514"/>
    <w:rsid w:val="00A54CFB"/>
    <w:rsid w:val="00A54EE5"/>
    <w:rsid w:val="00A54F00"/>
    <w:rsid w:val="00A54FA0"/>
    <w:rsid w:val="00A55010"/>
    <w:rsid w:val="00A55134"/>
    <w:rsid w:val="00A5515B"/>
    <w:rsid w:val="00A5536D"/>
    <w:rsid w:val="00A55635"/>
    <w:rsid w:val="00A56575"/>
    <w:rsid w:val="00A56A4A"/>
    <w:rsid w:val="00A56EA9"/>
    <w:rsid w:val="00A6017A"/>
    <w:rsid w:val="00A60768"/>
    <w:rsid w:val="00A60F0F"/>
    <w:rsid w:val="00A6221C"/>
    <w:rsid w:val="00A62814"/>
    <w:rsid w:val="00A630A7"/>
    <w:rsid w:val="00A6387E"/>
    <w:rsid w:val="00A63B84"/>
    <w:rsid w:val="00A64364"/>
    <w:rsid w:val="00A646F2"/>
    <w:rsid w:val="00A64B36"/>
    <w:rsid w:val="00A64BC7"/>
    <w:rsid w:val="00A64F23"/>
    <w:rsid w:val="00A655DC"/>
    <w:rsid w:val="00A65B57"/>
    <w:rsid w:val="00A65F21"/>
    <w:rsid w:val="00A673FF"/>
    <w:rsid w:val="00A67562"/>
    <w:rsid w:val="00A67A04"/>
    <w:rsid w:val="00A67C66"/>
    <w:rsid w:val="00A67FA0"/>
    <w:rsid w:val="00A709CB"/>
    <w:rsid w:val="00A709CF"/>
    <w:rsid w:val="00A70BF4"/>
    <w:rsid w:val="00A70D2A"/>
    <w:rsid w:val="00A713BC"/>
    <w:rsid w:val="00A71E1D"/>
    <w:rsid w:val="00A728DF"/>
    <w:rsid w:val="00A738E3"/>
    <w:rsid w:val="00A73A40"/>
    <w:rsid w:val="00A73BD7"/>
    <w:rsid w:val="00A73CA8"/>
    <w:rsid w:val="00A73FBC"/>
    <w:rsid w:val="00A7436F"/>
    <w:rsid w:val="00A74A93"/>
    <w:rsid w:val="00A74D75"/>
    <w:rsid w:val="00A74EF9"/>
    <w:rsid w:val="00A75E13"/>
    <w:rsid w:val="00A75E54"/>
    <w:rsid w:val="00A7654F"/>
    <w:rsid w:val="00A767C1"/>
    <w:rsid w:val="00A76923"/>
    <w:rsid w:val="00A7693D"/>
    <w:rsid w:val="00A76C49"/>
    <w:rsid w:val="00A76EF6"/>
    <w:rsid w:val="00A77406"/>
    <w:rsid w:val="00A7780F"/>
    <w:rsid w:val="00A77DC0"/>
    <w:rsid w:val="00A8062C"/>
    <w:rsid w:val="00A80B98"/>
    <w:rsid w:val="00A8128D"/>
    <w:rsid w:val="00A81511"/>
    <w:rsid w:val="00A82076"/>
    <w:rsid w:val="00A82B03"/>
    <w:rsid w:val="00A82FC4"/>
    <w:rsid w:val="00A8357E"/>
    <w:rsid w:val="00A83D43"/>
    <w:rsid w:val="00A84415"/>
    <w:rsid w:val="00A84DDA"/>
    <w:rsid w:val="00A86583"/>
    <w:rsid w:val="00A8676B"/>
    <w:rsid w:val="00A87456"/>
    <w:rsid w:val="00A87830"/>
    <w:rsid w:val="00A87A3F"/>
    <w:rsid w:val="00A87CAC"/>
    <w:rsid w:val="00A87D32"/>
    <w:rsid w:val="00A87ED3"/>
    <w:rsid w:val="00A90B49"/>
    <w:rsid w:val="00A917B1"/>
    <w:rsid w:val="00A91C3B"/>
    <w:rsid w:val="00A91D0B"/>
    <w:rsid w:val="00A9246E"/>
    <w:rsid w:val="00A92959"/>
    <w:rsid w:val="00A92BCD"/>
    <w:rsid w:val="00A93535"/>
    <w:rsid w:val="00A93BF3"/>
    <w:rsid w:val="00A93F83"/>
    <w:rsid w:val="00A93FCA"/>
    <w:rsid w:val="00A94DE2"/>
    <w:rsid w:val="00A9516F"/>
    <w:rsid w:val="00A95189"/>
    <w:rsid w:val="00A9557F"/>
    <w:rsid w:val="00A957A5"/>
    <w:rsid w:val="00A96143"/>
    <w:rsid w:val="00A96387"/>
    <w:rsid w:val="00A9644E"/>
    <w:rsid w:val="00A967DA"/>
    <w:rsid w:val="00A96B21"/>
    <w:rsid w:val="00A96B75"/>
    <w:rsid w:val="00A97533"/>
    <w:rsid w:val="00A97946"/>
    <w:rsid w:val="00AA00EE"/>
    <w:rsid w:val="00AA0695"/>
    <w:rsid w:val="00AA1657"/>
    <w:rsid w:val="00AA1988"/>
    <w:rsid w:val="00AA2053"/>
    <w:rsid w:val="00AA2C20"/>
    <w:rsid w:val="00AA2CE5"/>
    <w:rsid w:val="00AA31D1"/>
    <w:rsid w:val="00AA3D5E"/>
    <w:rsid w:val="00AA5D21"/>
    <w:rsid w:val="00AA6746"/>
    <w:rsid w:val="00AB0403"/>
    <w:rsid w:val="00AB0C92"/>
    <w:rsid w:val="00AB0E60"/>
    <w:rsid w:val="00AB1F09"/>
    <w:rsid w:val="00AB219C"/>
    <w:rsid w:val="00AB2778"/>
    <w:rsid w:val="00AB2DA2"/>
    <w:rsid w:val="00AB2F2B"/>
    <w:rsid w:val="00AB329A"/>
    <w:rsid w:val="00AB3493"/>
    <w:rsid w:val="00AB3A4A"/>
    <w:rsid w:val="00AB4568"/>
    <w:rsid w:val="00AB475E"/>
    <w:rsid w:val="00AB5E2B"/>
    <w:rsid w:val="00AB5FD4"/>
    <w:rsid w:val="00AB607A"/>
    <w:rsid w:val="00AB6A71"/>
    <w:rsid w:val="00AB6A78"/>
    <w:rsid w:val="00AB6EFC"/>
    <w:rsid w:val="00AB7551"/>
    <w:rsid w:val="00AB7FA8"/>
    <w:rsid w:val="00AC00C7"/>
    <w:rsid w:val="00AC0174"/>
    <w:rsid w:val="00AC2F4F"/>
    <w:rsid w:val="00AC408C"/>
    <w:rsid w:val="00AC4435"/>
    <w:rsid w:val="00AC44D4"/>
    <w:rsid w:val="00AC498E"/>
    <w:rsid w:val="00AC4A7C"/>
    <w:rsid w:val="00AC4C42"/>
    <w:rsid w:val="00AC5230"/>
    <w:rsid w:val="00AC5407"/>
    <w:rsid w:val="00AC5874"/>
    <w:rsid w:val="00AC6079"/>
    <w:rsid w:val="00AC6238"/>
    <w:rsid w:val="00AC6B3F"/>
    <w:rsid w:val="00AC6EE4"/>
    <w:rsid w:val="00AC7BF4"/>
    <w:rsid w:val="00AC7C6B"/>
    <w:rsid w:val="00AC7FCB"/>
    <w:rsid w:val="00AD0181"/>
    <w:rsid w:val="00AD041A"/>
    <w:rsid w:val="00AD0B1E"/>
    <w:rsid w:val="00AD0EA2"/>
    <w:rsid w:val="00AD14C1"/>
    <w:rsid w:val="00AD16C4"/>
    <w:rsid w:val="00AD1897"/>
    <w:rsid w:val="00AD2C7A"/>
    <w:rsid w:val="00AD347A"/>
    <w:rsid w:val="00AD3C5A"/>
    <w:rsid w:val="00AD3F1A"/>
    <w:rsid w:val="00AD4B95"/>
    <w:rsid w:val="00AD4C33"/>
    <w:rsid w:val="00AD50A7"/>
    <w:rsid w:val="00AD5560"/>
    <w:rsid w:val="00AD7752"/>
    <w:rsid w:val="00AD7D01"/>
    <w:rsid w:val="00AE00CA"/>
    <w:rsid w:val="00AE06E6"/>
    <w:rsid w:val="00AE1A95"/>
    <w:rsid w:val="00AE1FAD"/>
    <w:rsid w:val="00AE2352"/>
    <w:rsid w:val="00AE245B"/>
    <w:rsid w:val="00AE2731"/>
    <w:rsid w:val="00AE3798"/>
    <w:rsid w:val="00AE3FB2"/>
    <w:rsid w:val="00AE582B"/>
    <w:rsid w:val="00AE5DF9"/>
    <w:rsid w:val="00AE605A"/>
    <w:rsid w:val="00AE63E9"/>
    <w:rsid w:val="00AE68C5"/>
    <w:rsid w:val="00AE6D08"/>
    <w:rsid w:val="00AE7F96"/>
    <w:rsid w:val="00AF01C3"/>
    <w:rsid w:val="00AF033D"/>
    <w:rsid w:val="00AF03FC"/>
    <w:rsid w:val="00AF101F"/>
    <w:rsid w:val="00AF18D8"/>
    <w:rsid w:val="00AF1A55"/>
    <w:rsid w:val="00AF1CA7"/>
    <w:rsid w:val="00AF2238"/>
    <w:rsid w:val="00AF2691"/>
    <w:rsid w:val="00AF2EF2"/>
    <w:rsid w:val="00AF47BC"/>
    <w:rsid w:val="00AF47CA"/>
    <w:rsid w:val="00AF48B2"/>
    <w:rsid w:val="00AF5B9C"/>
    <w:rsid w:val="00AF5F83"/>
    <w:rsid w:val="00AF69ED"/>
    <w:rsid w:val="00AF6DA6"/>
    <w:rsid w:val="00AF7DD1"/>
    <w:rsid w:val="00B002C9"/>
    <w:rsid w:val="00B00B4E"/>
    <w:rsid w:val="00B00FBB"/>
    <w:rsid w:val="00B02243"/>
    <w:rsid w:val="00B02C53"/>
    <w:rsid w:val="00B02F39"/>
    <w:rsid w:val="00B03DFA"/>
    <w:rsid w:val="00B043B3"/>
    <w:rsid w:val="00B047B3"/>
    <w:rsid w:val="00B04E49"/>
    <w:rsid w:val="00B054CC"/>
    <w:rsid w:val="00B05904"/>
    <w:rsid w:val="00B06533"/>
    <w:rsid w:val="00B074C0"/>
    <w:rsid w:val="00B07A7D"/>
    <w:rsid w:val="00B11219"/>
    <w:rsid w:val="00B11459"/>
    <w:rsid w:val="00B11AA1"/>
    <w:rsid w:val="00B12522"/>
    <w:rsid w:val="00B12EDE"/>
    <w:rsid w:val="00B134F7"/>
    <w:rsid w:val="00B13ED1"/>
    <w:rsid w:val="00B13F11"/>
    <w:rsid w:val="00B140DD"/>
    <w:rsid w:val="00B146D4"/>
    <w:rsid w:val="00B154DE"/>
    <w:rsid w:val="00B15B6E"/>
    <w:rsid w:val="00B15F13"/>
    <w:rsid w:val="00B16275"/>
    <w:rsid w:val="00B1728B"/>
    <w:rsid w:val="00B17684"/>
    <w:rsid w:val="00B17A96"/>
    <w:rsid w:val="00B20EAB"/>
    <w:rsid w:val="00B2157E"/>
    <w:rsid w:val="00B21F65"/>
    <w:rsid w:val="00B21F68"/>
    <w:rsid w:val="00B2223D"/>
    <w:rsid w:val="00B224AD"/>
    <w:rsid w:val="00B23DC4"/>
    <w:rsid w:val="00B23E9C"/>
    <w:rsid w:val="00B25383"/>
    <w:rsid w:val="00B25793"/>
    <w:rsid w:val="00B25D98"/>
    <w:rsid w:val="00B2621B"/>
    <w:rsid w:val="00B262BF"/>
    <w:rsid w:val="00B279C0"/>
    <w:rsid w:val="00B30A5F"/>
    <w:rsid w:val="00B30CC6"/>
    <w:rsid w:val="00B315E1"/>
    <w:rsid w:val="00B31628"/>
    <w:rsid w:val="00B319AA"/>
    <w:rsid w:val="00B31A2F"/>
    <w:rsid w:val="00B31AB1"/>
    <w:rsid w:val="00B32426"/>
    <w:rsid w:val="00B3282B"/>
    <w:rsid w:val="00B32A4D"/>
    <w:rsid w:val="00B33578"/>
    <w:rsid w:val="00B33CA2"/>
    <w:rsid w:val="00B34159"/>
    <w:rsid w:val="00B341ED"/>
    <w:rsid w:val="00B344CA"/>
    <w:rsid w:val="00B344E8"/>
    <w:rsid w:val="00B35319"/>
    <w:rsid w:val="00B36787"/>
    <w:rsid w:val="00B36829"/>
    <w:rsid w:val="00B36EA9"/>
    <w:rsid w:val="00B37DB5"/>
    <w:rsid w:val="00B408DB"/>
    <w:rsid w:val="00B40FBF"/>
    <w:rsid w:val="00B437BE"/>
    <w:rsid w:val="00B43AF8"/>
    <w:rsid w:val="00B44057"/>
    <w:rsid w:val="00B443F7"/>
    <w:rsid w:val="00B445BD"/>
    <w:rsid w:val="00B4468A"/>
    <w:rsid w:val="00B44CA4"/>
    <w:rsid w:val="00B459AF"/>
    <w:rsid w:val="00B45A2F"/>
    <w:rsid w:val="00B47429"/>
    <w:rsid w:val="00B4744D"/>
    <w:rsid w:val="00B50210"/>
    <w:rsid w:val="00B50588"/>
    <w:rsid w:val="00B50748"/>
    <w:rsid w:val="00B509E9"/>
    <w:rsid w:val="00B511E0"/>
    <w:rsid w:val="00B516F1"/>
    <w:rsid w:val="00B5279F"/>
    <w:rsid w:val="00B53087"/>
    <w:rsid w:val="00B545E8"/>
    <w:rsid w:val="00B549E3"/>
    <w:rsid w:val="00B54BD0"/>
    <w:rsid w:val="00B55195"/>
    <w:rsid w:val="00B555CE"/>
    <w:rsid w:val="00B563E8"/>
    <w:rsid w:val="00B5665D"/>
    <w:rsid w:val="00B56B32"/>
    <w:rsid w:val="00B56E9F"/>
    <w:rsid w:val="00B57940"/>
    <w:rsid w:val="00B57A7D"/>
    <w:rsid w:val="00B600C2"/>
    <w:rsid w:val="00B60D3E"/>
    <w:rsid w:val="00B6163F"/>
    <w:rsid w:val="00B61C88"/>
    <w:rsid w:val="00B62A8F"/>
    <w:rsid w:val="00B64450"/>
    <w:rsid w:val="00B64FBD"/>
    <w:rsid w:val="00B6598E"/>
    <w:rsid w:val="00B6721A"/>
    <w:rsid w:val="00B67943"/>
    <w:rsid w:val="00B70A0A"/>
    <w:rsid w:val="00B70CAE"/>
    <w:rsid w:val="00B71C2C"/>
    <w:rsid w:val="00B71DBB"/>
    <w:rsid w:val="00B72042"/>
    <w:rsid w:val="00B724FF"/>
    <w:rsid w:val="00B73570"/>
    <w:rsid w:val="00B74AA8"/>
    <w:rsid w:val="00B75317"/>
    <w:rsid w:val="00B75DB0"/>
    <w:rsid w:val="00B76396"/>
    <w:rsid w:val="00B77817"/>
    <w:rsid w:val="00B77A7C"/>
    <w:rsid w:val="00B80175"/>
    <w:rsid w:val="00B81219"/>
    <w:rsid w:val="00B819A6"/>
    <w:rsid w:val="00B81B01"/>
    <w:rsid w:val="00B82164"/>
    <w:rsid w:val="00B827C4"/>
    <w:rsid w:val="00B82E5C"/>
    <w:rsid w:val="00B8329B"/>
    <w:rsid w:val="00B840B7"/>
    <w:rsid w:val="00B8438D"/>
    <w:rsid w:val="00B84394"/>
    <w:rsid w:val="00B84852"/>
    <w:rsid w:val="00B8494C"/>
    <w:rsid w:val="00B8525C"/>
    <w:rsid w:val="00B8562C"/>
    <w:rsid w:val="00B86147"/>
    <w:rsid w:val="00B87233"/>
    <w:rsid w:val="00B905AA"/>
    <w:rsid w:val="00B916E1"/>
    <w:rsid w:val="00B91F3C"/>
    <w:rsid w:val="00B9398E"/>
    <w:rsid w:val="00B93FBC"/>
    <w:rsid w:val="00B9425D"/>
    <w:rsid w:val="00B95760"/>
    <w:rsid w:val="00B95D4A"/>
    <w:rsid w:val="00B962CC"/>
    <w:rsid w:val="00B963A8"/>
    <w:rsid w:val="00B966E7"/>
    <w:rsid w:val="00B968F9"/>
    <w:rsid w:val="00B97284"/>
    <w:rsid w:val="00B97F67"/>
    <w:rsid w:val="00BA05B1"/>
    <w:rsid w:val="00BA0D18"/>
    <w:rsid w:val="00BA1A7D"/>
    <w:rsid w:val="00BA23E7"/>
    <w:rsid w:val="00BA3035"/>
    <w:rsid w:val="00BA363C"/>
    <w:rsid w:val="00BA3751"/>
    <w:rsid w:val="00BA397C"/>
    <w:rsid w:val="00BA4F3C"/>
    <w:rsid w:val="00BA58E9"/>
    <w:rsid w:val="00BA5C98"/>
    <w:rsid w:val="00BA6471"/>
    <w:rsid w:val="00BA69AF"/>
    <w:rsid w:val="00BA6C9C"/>
    <w:rsid w:val="00BA7155"/>
    <w:rsid w:val="00BB03CE"/>
    <w:rsid w:val="00BB04F5"/>
    <w:rsid w:val="00BB0DDA"/>
    <w:rsid w:val="00BB2655"/>
    <w:rsid w:val="00BB265F"/>
    <w:rsid w:val="00BB2C4F"/>
    <w:rsid w:val="00BB33F6"/>
    <w:rsid w:val="00BB3726"/>
    <w:rsid w:val="00BB419F"/>
    <w:rsid w:val="00BB4515"/>
    <w:rsid w:val="00BB45C1"/>
    <w:rsid w:val="00BB4653"/>
    <w:rsid w:val="00BB5300"/>
    <w:rsid w:val="00BB5505"/>
    <w:rsid w:val="00BB6461"/>
    <w:rsid w:val="00BB68E6"/>
    <w:rsid w:val="00BB6B69"/>
    <w:rsid w:val="00BB6C7D"/>
    <w:rsid w:val="00BB6EC7"/>
    <w:rsid w:val="00BC0108"/>
    <w:rsid w:val="00BC05A8"/>
    <w:rsid w:val="00BC07DF"/>
    <w:rsid w:val="00BC16BB"/>
    <w:rsid w:val="00BC1DD6"/>
    <w:rsid w:val="00BC22F8"/>
    <w:rsid w:val="00BC276A"/>
    <w:rsid w:val="00BC314D"/>
    <w:rsid w:val="00BC396D"/>
    <w:rsid w:val="00BC4620"/>
    <w:rsid w:val="00BC51F2"/>
    <w:rsid w:val="00BC63CF"/>
    <w:rsid w:val="00BC73D8"/>
    <w:rsid w:val="00BC7EB0"/>
    <w:rsid w:val="00BD04D3"/>
    <w:rsid w:val="00BD07B8"/>
    <w:rsid w:val="00BD0A46"/>
    <w:rsid w:val="00BD0B39"/>
    <w:rsid w:val="00BD0FE2"/>
    <w:rsid w:val="00BD1A3D"/>
    <w:rsid w:val="00BD2D4C"/>
    <w:rsid w:val="00BD2DFA"/>
    <w:rsid w:val="00BD3364"/>
    <w:rsid w:val="00BD388A"/>
    <w:rsid w:val="00BD4195"/>
    <w:rsid w:val="00BD5538"/>
    <w:rsid w:val="00BD62E7"/>
    <w:rsid w:val="00BD71C5"/>
    <w:rsid w:val="00BD7B96"/>
    <w:rsid w:val="00BD7FC2"/>
    <w:rsid w:val="00BE0A2A"/>
    <w:rsid w:val="00BE0CE6"/>
    <w:rsid w:val="00BE1615"/>
    <w:rsid w:val="00BE18EC"/>
    <w:rsid w:val="00BE2A89"/>
    <w:rsid w:val="00BE35D3"/>
    <w:rsid w:val="00BE3C93"/>
    <w:rsid w:val="00BE4B3D"/>
    <w:rsid w:val="00BE4D34"/>
    <w:rsid w:val="00BE5526"/>
    <w:rsid w:val="00BE63E1"/>
    <w:rsid w:val="00BE69D5"/>
    <w:rsid w:val="00BE72C0"/>
    <w:rsid w:val="00BE7F63"/>
    <w:rsid w:val="00BF0578"/>
    <w:rsid w:val="00BF07E9"/>
    <w:rsid w:val="00BF12F4"/>
    <w:rsid w:val="00BF196D"/>
    <w:rsid w:val="00BF3667"/>
    <w:rsid w:val="00BF3688"/>
    <w:rsid w:val="00BF4933"/>
    <w:rsid w:val="00BF5018"/>
    <w:rsid w:val="00BF60B0"/>
    <w:rsid w:val="00BF61E5"/>
    <w:rsid w:val="00BF6F9D"/>
    <w:rsid w:val="00BF73FB"/>
    <w:rsid w:val="00BF7580"/>
    <w:rsid w:val="00BF776C"/>
    <w:rsid w:val="00C0177D"/>
    <w:rsid w:val="00C0224B"/>
    <w:rsid w:val="00C02485"/>
    <w:rsid w:val="00C03595"/>
    <w:rsid w:val="00C036D7"/>
    <w:rsid w:val="00C0371F"/>
    <w:rsid w:val="00C040A6"/>
    <w:rsid w:val="00C0459C"/>
    <w:rsid w:val="00C047D5"/>
    <w:rsid w:val="00C04E84"/>
    <w:rsid w:val="00C04F26"/>
    <w:rsid w:val="00C052F5"/>
    <w:rsid w:val="00C0567C"/>
    <w:rsid w:val="00C05A97"/>
    <w:rsid w:val="00C05AE8"/>
    <w:rsid w:val="00C05CE7"/>
    <w:rsid w:val="00C062F3"/>
    <w:rsid w:val="00C063AD"/>
    <w:rsid w:val="00C065BE"/>
    <w:rsid w:val="00C068C1"/>
    <w:rsid w:val="00C06AA8"/>
    <w:rsid w:val="00C0799F"/>
    <w:rsid w:val="00C109CC"/>
    <w:rsid w:val="00C11441"/>
    <w:rsid w:val="00C114B9"/>
    <w:rsid w:val="00C11986"/>
    <w:rsid w:val="00C11FD0"/>
    <w:rsid w:val="00C12FD7"/>
    <w:rsid w:val="00C13187"/>
    <w:rsid w:val="00C1350D"/>
    <w:rsid w:val="00C13DFD"/>
    <w:rsid w:val="00C14167"/>
    <w:rsid w:val="00C158E2"/>
    <w:rsid w:val="00C15B3C"/>
    <w:rsid w:val="00C15C3C"/>
    <w:rsid w:val="00C167DB"/>
    <w:rsid w:val="00C16882"/>
    <w:rsid w:val="00C17C9A"/>
    <w:rsid w:val="00C2026E"/>
    <w:rsid w:val="00C20810"/>
    <w:rsid w:val="00C23025"/>
    <w:rsid w:val="00C233F9"/>
    <w:rsid w:val="00C2354A"/>
    <w:rsid w:val="00C235FF"/>
    <w:rsid w:val="00C240D0"/>
    <w:rsid w:val="00C24575"/>
    <w:rsid w:val="00C2482A"/>
    <w:rsid w:val="00C24BE2"/>
    <w:rsid w:val="00C25196"/>
    <w:rsid w:val="00C251C3"/>
    <w:rsid w:val="00C251EC"/>
    <w:rsid w:val="00C25F62"/>
    <w:rsid w:val="00C27CF3"/>
    <w:rsid w:val="00C30251"/>
    <w:rsid w:val="00C30718"/>
    <w:rsid w:val="00C30F28"/>
    <w:rsid w:val="00C31621"/>
    <w:rsid w:val="00C319BB"/>
    <w:rsid w:val="00C32590"/>
    <w:rsid w:val="00C3307A"/>
    <w:rsid w:val="00C34386"/>
    <w:rsid w:val="00C343D3"/>
    <w:rsid w:val="00C3440C"/>
    <w:rsid w:val="00C34D20"/>
    <w:rsid w:val="00C353A8"/>
    <w:rsid w:val="00C353D7"/>
    <w:rsid w:val="00C35CE2"/>
    <w:rsid w:val="00C35FBE"/>
    <w:rsid w:val="00C36099"/>
    <w:rsid w:val="00C36B01"/>
    <w:rsid w:val="00C36C1A"/>
    <w:rsid w:val="00C36D75"/>
    <w:rsid w:val="00C371B7"/>
    <w:rsid w:val="00C40107"/>
    <w:rsid w:val="00C40165"/>
    <w:rsid w:val="00C402E6"/>
    <w:rsid w:val="00C403D8"/>
    <w:rsid w:val="00C41228"/>
    <w:rsid w:val="00C416F5"/>
    <w:rsid w:val="00C41992"/>
    <w:rsid w:val="00C429D0"/>
    <w:rsid w:val="00C42DCE"/>
    <w:rsid w:val="00C42E2A"/>
    <w:rsid w:val="00C43C91"/>
    <w:rsid w:val="00C43D68"/>
    <w:rsid w:val="00C440D3"/>
    <w:rsid w:val="00C4421D"/>
    <w:rsid w:val="00C446BD"/>
    <w:rsid w:val="00C447D3"/>
    <w:rsid w:val="00C4484D"/>
    <w:rsid w:val="00C45143"/>
    <w:rsid w:val="00C4621B"/>
    <w:rsid w:val="00C473D4"/>
    <w:rsid w:val="00C525C7"/>
    <w:rsid w:val="00C526BB"/>
    <w:rsid w:val="00C527A5"/>
    <w:rsid w:val="00C529B4"/>
    <w:rsid w:val="00C5393F"/>
    <w:rsid w:val="00C53E18"/>
    <w:rsid w:val="00C54222"/>
    <w:rsid w:val="00C54F46"/>
    <w:rsid w:val="00C55204"/>
    <w:rsid w:val="00C56966"/>
    <w:rsid w:val="00C572BD"/>
    <w:rsid w:val="00C572BF"/>
    <w:rsid w:val="00C60BBF"/>
    <w:rsid w:val="00C616D8"/>
    <w:rsid w:val="00C61F9E"/>
    <w:rsid w:val="00C62023"/>
    <w:rsid w:val="00C630A7"/>
    <w:rsid w:val="00C64766"/>
    <w:rsid w:val="00C647C2"/>
    <w:rsid w:val="00C657F2"/>
    <w:rsid w:val="00C66683"/>
    <w:rsid w:val="00C667F5"/>
    <w:rsid w:val="00C66831"/>
    <w:rsid w:val="00C6690D"/>
    <w:rsid w:val="00C66FD0"/>
    <w:rsid w:val="00C67289"/>
    <w:rsid w:val="00C6745F"/>
    <w:rsid w:val="00C7006A"/>
    <w:rsid w:val="00C702FA"/>
    <w:rsid w:val="00C70E9D"/>
    <w:rsid w:val="00C710CE"/>
    <w:rsid w:val="00C71E18"/>
    <w:rsid w:val="00C72089"/>
    <w:rsid w:val="00C722BF"/>
    <w:rsid w:val="00C72D26"/>
    <w:rsid w:val="00C7339C"/>
    <w:rsid w:val="00C7459D"/>
    <w:rsid w:val="00C74D68"/>
    <w:rsid w:val="00C75A3D"/>
    <w:rsid w:val="00C7614F"/>
    <w:rsid w:val="00C76166"/>
    <w:rsid w:val="00C762FE"/>
    <w:rsid w:val="00C767FA"/>
    <w:rsid w:val="00C7680E"/>
    <w:rsid w:val="00C775CA"/>
    <w:rsid w:val="00C778C1"/>
    <w:rsid w:val="00C77DB8"/>
    <w:rsid w:val="00C77E9C"/>
    <w:rsid w:val="00C82EAA"/>
    <w:rsid w:val="00C8385C"/>
    <w:rsid w:val="00C8385F"/>
    <w:rsid w:val="00C83EAA"/>
    <w:rsid w:val="00C844F0"/>
    <w:rsid w:val="00C84760"/>
    <w:rsid w:val="00C85028"/>
    <w:rsid w:val="00C85F46"/>
    <w:rsid w:val="00C86069"/>
    <w:rsid w:val="00C86A0A"/>
    <w:rsid w:val="00C86FD5"/>
    <w:rsid w:val="00C873C1"/>
    <w:rsid w:val="00C8761F"/>
    <w:rsid w:val="00C87B36"/>
    <w:rsid w:val="00C9069C"/>
    <w:rsid w:val="00C913EE"/>
    <w:rsid w:val="00C91EF4"/>
    <w:rsid w:val="00C922B4"/>
    <w:rsid w:val="00C9241D"/>
    <w:rsid w:val="00C925EA"/>
    <w:rsid w:val="00C92927"/>
    <w:rsid w:val="00C92EFE"/>
    <w:rsid w:val="00C931E5"/>
    <w:rsid w:val="00C936CF"/>
    <w:rsid w:val="00C96AF7"/>
    <w:rsid w:val="00C96C7C"/>
    <w:rsid w:val="00C97DA8"/>
    <w:rsid w:val="00C97EC8"/>
    <w:rsid w:val="00CA06D3"/>
    <w:rsid w:val="00CA0E3F"/>
    <w:rsid w:val="00CA17FB"/>
    <w:rsid w:val="00CA1F11"/>
    <w:rsid w:val="00CA3050"/>
    <w:rsid w:val="00CA39C2"/>
    <w:rsid w:val="00CA3E4E"/>
    <w:rsid w:val="00CA4311"/>
    <w:rsid w:val="00CA4412"/>
    <w:rsid w:val="00CA516E"/>
    <w:rsid w:val="00CA5329"/>
    <w:rsid w:val="00CA5358"/>
    <w:rsid w:val="00CA5454"/>
    <w:rsid w:val="00CA5593"/>
    <w:rsid w:val="00CA5C75"/>
    <w:rsid w:val="00CA78D2"/>
    <w:rsid w:val="00CB0CCB"/>
    <w:rsid w:val="00CB25B7"/>
    <w:rsid w:val="00CB27B9"/>
    <w:rsid w:val="00CB370A"/>
    <w:rsid w:val="00CB3FA1"/>
    <w:rsid w:val="00CB4C76"/>
    <w:rsid w:val="00CB508B"/>
    <w:rsid w:val="00CB536B"/>
    <w:rsid w:val="00CB5F2C"/>
    <w:rsid w:val="00CB770C"/>
    <w:rsid w:val="00CB781D"/>
    <w:rsid w:val="00CB7A55"/>
    <w:rsid w:val="00CB7CB7"/>
    <w:rsid w:val="00CB7D16"/>
    <w:rsid w:val="00CC08C7"/>
    <w:rsid w:val="00CC097B"/>
    <w:rsid w:val="00CC2004"/>
    <w:rsid w:val="00CC22C3"/>
    <w:rsid w:val="00CC31C8"/>
    <w:rsid w:val="00CC356F"/>
    <w:rsid w:val="00CC357D"/>
    <w:rsid w:val="00CC5BBC"/>
    <w:rsid w:val="00CC5D11"/>
    <w:rsid w:val="00CD0ED5"/>
    <w:rsid w:val="00CD1D37"/>
    <w:rsid w:val="00CD1E50"/>
    <w:rsid w:val="00CD1FBF"/>
    <w:rsid w:val="00CD2F50"/>
    <w:rsid w:val="00CD2F95"/>
    <w:rsid w:val="00CD2FE4"/>
    <w:rsid w:val="00CD3831"/>
    <w:rsid w:val="00CD3C3D"/>
    <w:rsid w:val="00CD45E4"/>
    <w:rsid w:val="00CD46BE"/>
    <w:rsid w:val="00CD53D3"/>
    <w:rsid w:val="00CD54DC"/>
    <w:rsid w:val="00CD5D0A"/>
    <w:rsid w:val="00CD6529"/>
    <w:rsid w:val="00CD75B7"/>
    <w:rsid w:val="00CD768C"/>
    <w:rsid w:val="00CDD6B2"/>
    <w:rsid w:val="00CE0476"/>
    <w:rsid w:val="00CE21A8"/>
    <w:rsid w:val="00CE30AF"/>
    <w:rsid w:val="00CE35ED"/>
    <w:rsid w:val="00CE4164"/>
    <w:rsid w:val="00CE4EFE"/>
    <w:rsid w:val="00CE6A95"/>
    <w:rsid w:val="00CF03C8"/>
    <w:rsid w:val="00CF0E5F"/>
    <w:rsid w:val="00CF14B0"/>
    <w:rsid w:val="00CF2043"/>
    <w:rsid w:val="00CF22BA"/>
    <w:rsid w:val="00CF2334"/>
    <w:rsid w:val="00CF3CED"/>
    <w:rsid w:val="00CF4A00"/>
    <w:rsid w:val="00CF4A63"/>
    <w:rsid w:val="00CF4A90"/>
    <w:rsid w:val="00CF55F1"/>
    <w:rsid w:val="00CF5B08"/>
    <w:rsid w:val="00CF60BE"/>
    <w:rsid w:val="00CF70AB"/>
    <w:rsid w:val="00CF72FC"/>
    <w:rsid w:val="00CF7C45"/>
    <w:rsid w:val="00D00D02"/>
    <w:rsid w:val="00D01174"/>
    <w:rsid w:val="00D018BF"/>
    <w:rsid w:val="00D01CE4"/>
    <w:rsid w:val="00D02831"/>
    <w:rsid w:val="00D04022"/>
    <w:rsid w:val="00D0409B"/>
    <w:rsid w:val="00D04CE4"/>
    <w:rsid w:val="00D06105"/>
    <w:rsid w:val="00D06BCC"/>
    <w:rsid w:val="00D07D2A"/>
    <w:rsid w:val="00D07D5B"/>
    <w:rsid w:val="00D10262"/>
    <w:rsid w:val="00D11727"/>
    <w:rsid w:val="00D11FC0"/>
    <w:rsid w:val="00D12024"/>
    <w:rsid w:val="00D147DC"/>
    <w:rsid w:val="00D15233"/>
    <w:rsid w:val="00D15509"/>
    <w:rsid w:val="00D15647"/>
    <w:rsid w:val="00D159B5"/>
    <w:rsid w:val="00D15B69"/>
    <w:rsid w:val="00D160AA"/>
    <w:rsid w:val="00D16153"/>
    <w:rsid w:val="00D163F5"/>
    <w:rsid w:val="00D1734D"/>
    <w:rsid w:val="00D17362"/>
    <w:rsid w:val="00D17DAE"/>
    <w:rsid w:val="00D2058C"/>
    <w:rsid w:val="00D21FF8"/>
    <w:rsid w:val="00D2281A"/>
    <w:rsid w:val="00D229AC"/>
    <w:rsid w:val="00D22D3A"/>
    <w:rsid w:val="00D248E9"/>
    <w:rsid w:val="00D24A1B"/>
    <w:rsid w:val="00D24B98"/>
    <w:rsid w:val="00D24D93"/>
    <w:rsid w:val="00D256BD"/>
    <w:rsid w:val="00D257C2"/>
    <w:rsid w:val="00D25888"/>
    <w:rsid w:val="00D2660B"/>
    <w:rsid w:val="00D276D1"/>
    <w:rsid w:val="00D27808"/>
    <w:rsid w:val="00D27A3F"/>
    <w:rsid w:val="00D3032B"/>
    <w:rsid w:val="00D303A0"/>
    <w:rsid w:val="00D304D2"/>
    <w:rsid w:val="00D3059B"/>
    <w:rsid w:val="00D30651"/>
    <w:rsid w:val="00D30702"/>
    <w:rsid w:val="00D31200"/>
    <w:rsid w:val="00D317A5"/>
    <w:rsid w:val="00D31B9D"/>
    <w:rsid w:val="00D3221B"/>
    <w:rsid w:val="00D32291"/>
    <w:rsid w:val="00D3254B"/>
    <w:rsid w:val="00D34162"/>
    <w:rsid w:val="00D348D9"/>
    <w:rsid w:val="00D34B38"/>
    <w:rsid w:val="00D35848"/>
    <w:rsid w:val="00D36299"/>
    <w:rsid w:val="00D36317"/>
    <w:rsid w:val="00D36B05"/>
    <w:rsid w:val="00D36DC7"/>
    <w:rsid w:val="00D3708C"/>
    <w:rsid w:val="00D379F7"/>
    <w:rsid w:val="00D37DB6"/>
    <w:rsid w:val="00D4087C"/>
    <w:rsid w:val="00D41375"/>
    <w:rsid w:val="00D41C24"/>
    <w:rsid w:val="00D41F64"/>
    <w:rsid w:val="00D427D2"/>
    <w:rsid w:val="00D4365A"/>
    <w:rsid w:val="00D43903"/>
    <w:rsid w:val="00D43E27"/>
    <w:rsid w:val="00D45190"/>
    <w:rsid w:val="00D458A4"/>
    <w:rsid w:val="00D45A76"/>
    <w:rsid w:val="00D46999"/>
    <w:rsid w:val="00D50208"/>
    <w:rsid w:val="00D50291"/>
    <w:rsid w:val="00D51578"/>
    <w:rsid w:val="00D51FB0"/>
    <w:rsid w:val="00D523B2"/>
    <w:rsid w:val="00D53577"/>
    <w:rsid w:val="00D53A07"/>
    <w:rsid w:val="00D53E01"/>
    <w:rsid w:val="00D54171"/>
    <w:rsid w:val="00D55610"/>
    <w:rsid w:val="00D556AF"/>
    <w:rsid w:val="00D559A2"/>
    <w:rsid w:val="00D55E4A"/>
    <w:rsid w:val="00D56724"/>
    <w:rsid w:val="00D56F6B"/>
    <w:rsid w:val="00D57532"/>
    <w:rsid w:val="00D60046"/>
    <w:rsid w:val="00D613FF"/>
    <w:rsid w:val="00D61C98"/>
    <w:rsid w:val="00D629D8"/>
    <w:rsid w:val="00D62DE4"/>
    <w:rsid w:val="00D62E49"/>
    <w:rsid w:val="00D63339"/>
    <w:rsid w:val="00D6399E"/>
    <w:rsid w:val="00D63D30"/>
    <w:rsid w:val="00D63EC9"/>
    <w:rsid w:val="00D63FFF"/>
    <w:rsid w:val="00D641C4"/>
    <w:rsid w:val="00D64971"/>
    <w:rsid w:val="00D649D8"/>
    <w:rsid w:val="00D6653E"/>
    <w:rsid w:val="00D66C25"/>
    <w:rsid w:val="00D66ED4"/>
    <w:rsid w:val="00D67654"/>
    <w:rsid w:val="00D70046"/>
    <w:rsid w:val="00D70967"/>
    <w:rsid w:val="00D7188E"/>
    <w:rsid w:val="00D71FFB"/>
    <w:rsid w:val="00D7279E"/>
    <w:rsid w:val="00D73083"/>
    <w:rsid w:val="00D7310B"/>
    <w:rsid w:val="00D73747"/>
    <w:rsid w:val="00D73801"/>
    <w:rsid w:val="00D7389D"/>
    <w:rsid w:val="00D74076"/>
    <w:rsid w:val="00D74409"/>
    <w:rsid w:val="00D74A57"/>
    <w:rsid w:val="00D74C76"/>
    <w:rsid w:val="00D74E95"/>
    <w:rsid w:val="00D756C9"/>
    <w:rsid w:val="00D75962"/>
    <w:rsid w:val="00D77B63"/>
    <w:rsid w:val="00D77D4A"/>
    <w:rsid w:val="00D801E5"/>
    <w:rsid w:val="00D80BDA"/>
    <w:rsid w:val="00D817B0"/>
    <w:rsid w:val="00D81A08"/>
    <w:rsid w:val="00D82308"/>
    <w:rsid w:val="00D8420E"/>
    <w:rsid w:val="00D84759"/>
    <w:rsid w:val="00D84DB3"/>
    <w:rsid w:val="00D85D59"/>
    <w:rsid w:val="00D85EA6"/>
    <w:rsid w:val="00D86497"/>
    <w:rsid w:val="00D86D5C"/>
    <w:rsid w:val="00D86E19"/>
    <w:rsid w:val="00D8710C"/>
    <w:rsid w:val="00D90494"/>
    <w:rsid w:val="00D90BAD"/>
    <w:rsid w:val="00D91D6B"/>
    <w:rsid w:val="00D9214C"/>
    <w:rsid w:val="00D9297E"/>
    <w:rsid w:val="00D93073"/>
    <w:rsid w:val="00D930A8"/>
    <w:rsid w:val="00D939F5"/>
    <w:rsid w:val="00D941E7"/>
    <w:rsid w:val="00D9451C"/>
    <w:rsid w:val="00D94667"/>
    <w:rsid w:val="00D9552E"/>
    <w:rsid w:val="00D95C8F"/>
    <w:rsid w:val="00D966A0"/>
    <w:rsid w:val="00D96A3E"/>
    <w:rsid w:val="00D96DD5"/>
    <w:rsid w:val="00D97A87"/>
    <w:rsid w:val="00DA0077"/>
    <w:rsid w:val="00DA0670"/>
    <w:rsid w:val="00DA09CE"/>
    <w:rsid w:val="00DA15F7"/>
    <w:rsid w:val="00DA19FB"/>
    <w:rsid w:val="00DA1A9D"/>
    <w:rsid w:val="00DA1BB9"/>
    <w:rsid w:val="00DA1BCA"/>
    <w:rsid w:val="00DA20CD"/>
    <w:rsid w:val="00DA3620"/>
    <w:rsid w:val="00DA3844"/>
    <w:rsid w:val="00DA3E0D"/>
    <w:rsid w:val="00DA40E5"/>
    <w:rsid w:val="00DA444E"/>
    <w:rsid w:val="00DA4B4C"/>
    <w:rsid w:val="00DA4BBF"/>
    <w:rsid w:val="00DA4BF1"/>
    <w:rsid w:val="00DA509A"/>
    <w:rsid w:val="00DA5EFD"/>
    <w:rsid w:val="00DA751D"/>
    <w:rsid w:val="00DA774A"/>
    <w:rsid w:val="00DA7C4F"/>
    <w:rsid w:val="00DB1578"/>
    <w:rsid w:val="00DB16F2"/>
    <w:rsid w:val="00DB1EAD"/>
    <w:rsid w:val="00DB26D7"/>
    <w:rsid w:val="00DB53A3"/>
    <w:rsid w:val="00DB5578"/>
    <w:rsid w:val="00DB7078"/>
    <w:rsid w:val="00DC021B"/>
    <w:rsid w:val="00DC1ADE"/>
    <w:rsid w:val="00DC1B8F"/>
    <w:rsid w:val="00DC2971"/>
    <w:rsid w:val="00DC2DA6"/>
    <w:rsid w:val="00DC2E39"/>
    <w:rsid w:val="00DC44F6"/>
    <w:rsid w:val="00DC471A"/>
    <w:rsid w:val="00DC4E67"/>
    <w:rsid w:val="00DC4EAF"/>
    <w:rsid w:val="00DC5446"/>
    <w:rsid w:val="00DC6A74"/>
    <w:rsid w:val="00DC7DEC"/>
    <w:rsid w:val="00DC7E7A"/>
    <w:rsid w:val="00DD081A"/>
    <w:rsid w:val="00DD0B7A"/>
    <w:rsid w:val="00DD0E37"/>
    <w:rsid w:val="00DD2AAF"/>
    <w:rsid w:val="00DD3320"/>
    <w:rsid w:val="00DD3497"/>
    <w:rsid w:val="00DD378D"/>
    <w:rsid w:val="00DD4EF8"/>
    <w:rsid w:val="00DD5051"/>
    <w:rsid w:val="00DD5CB4"/>
    <w:rsid w:val="00DD6587"/>
    <w:rsid w:val="00DD6C03"/>
    <w:rsid w:val="00DD77FA"/>
    <w:rsid w:val="00DE0242"/>
    <w:rsid w:val="00DE046C"/>
    <w:rsid w:val="00DE0907"/>
    <w:rsid w:val="00DE17A8"/>
    <w:rsid w:val="00DE1D7F"/>
    <w:rsid w:val="00DE28A2"/>
    <w:rsid w:val="00DE33A1"/>
    <w:rsid w:val="00DE370B"/>
    <w:rsid w:val="00DE47FC"/>
    <w:rsid w:val="00DE4C9E"/>
    <w:rsid w:val="00DE596F"/>
    <w:rsid w:val="00DE670F"/>
    <w:rsid w:val="00DE6837"/>
    <w:rsid w:val="00DE6E0D"/>
    <w:rsid w:val="00DE74F5"/>
    <w:rsid w:val="00DE7EC3"/>
    <w:rsid w:val="00DE7EFB"/>
    <w:rsid w:val="00DF07F9"/>
    <w:rsid w:val="00DF0B33"/>
    <w:rsid w:val="00DF0CE5"/>
    <w:rsid w:val="00DF1DE3"/>
    <w:rsid w:val="00DF2232"/>
    <w:rsid w:val="00DF22DC"/>
    <w:rsid w:val="00DF271B"/>
    <w:rsid w:val="00DF27A8"/>
    <w:rsid w:val="00DF2B72"/>
    <w:rsid w:val="00DF31D9"/>
    <w:rsid w:val="00DF3E63"/>
    <w:rsid w:val="00DF44F7"/>
    <w:rsid w:val="00DF47D5"/>
    <w:rsid w:val="00DF5ABC"/>
    <w:rsid w:val="00DF62DF"/>
    <w:rsid w:val="00DF68EC"/>
    <w:rsid w:val="00DF6E14"/>
    <w:rsid w:val="00DF6EC6"/>
    <w:rsid w:val="00DF6FF7"/>
    <w:rsid w:val="00DF7235"/>
    <w:rsid w:val="00DF723D"/>
    <w:rsid w:val="00DF7794"/>
    <w:rsid w:val="00DF7A44"/>
    <w:rsid w:val="00DF7B7F"/>
    <w:rsid w:val="00E0041B"/>
    <w:rsid w:val="00E00C40"/>
    <w:rsid w:val="00E01154"/>
    <w:rsid w:val="00E02061"/>
    <w:rsid w:val="00E024D2"/>
    <w:rsid w:val="00E02650"/>
    <w:rsid w:val="00E04265"/>
    <w:rsid w:val="00E0441D"/>
    <w:rsid w:val="00E04614"/>
    <w:rsid w:val="00E046F0"/>
    <w:rsid w:val="00E04F58"/>
    <w:rsid w:val="00E05348"/>
    <w:rsid w:val="00E05BBB"/>
    <w:rsid w:val="00E0654F"/>
    <w:rsid w:val="00E06ED9"/>
    <w:rsid w:val="00E0760F"/>
    <w:rsid w:val="00E07AB0"/>
    <w:rsid w:val="00E07D09"/>
    <w:rsid w:val="00E10743"/>
    <w:rsid w:val="00E1207F"/>
    <w:rsid w:val="00E12CB2"/>
    <w:rsid w:val="00E136B1"/>
    <w:rsid w:val="00E13A6F"/>
    <w:rsid w:val="00E13B98"/>
    <w:rsid w:val="00E14814"/>
    <w:rsid w:val="00E1493B"/>
    <w:rsid w:val="00E15584"/>
    <w:rsid w:val="00E1597C"/>
    <w:rsid w:val="00E172C9"/>
    <w:rsid w:val="00E21538"/>
    <w:rsid w:val="00E21A78"/>
    <w:rsid w:val="00E21BAC"/>
    <w:rsid w:val="00E220CD"/>
    <w:rsid w:val="00E22305"/>
    <w:rsid w:val="00E225B2"/>
    <w:rsid w:val="00E22884"/>
    <w:rsid w:val="00E23622"/>
    <w:rsid w:val="00E23D26"/>
    <w:rsid w:val="00E24DD5"/>
    <w:rsid w:val="00E2500E"/>
    <w:rsid w:val="00E251F1"/>
    <w:rsid w:val="00E2528F"/>
    <w:rsid w:val="00E260D4"/>
    <w:rsid w:val="00E26227"/>
    <w:rsid w:val="00E26CEA"/>
    <w:rsid w:val="00E2713C"/>
    <w:rsid w:val="00E27303"/>
    <w:rsid w:val="00E30107"/>
    <w:rsid w:val="00E303E1"/>
    <w:rsid w:val="00E30510"/>
    <w:rsid w:val="00E30827"/>
    <w:rsid w:val="00E31344"/>
    <w:rsid w:val="00E31378"/>
    <w:rsid w:val="00E320E3"/>
    <w:rsid w:val="00E32309"/>
    <w:rsid w:val="00E32BA4"/>
    <w:rsid w:val="00E3301F"/>
    <w:rsid w:val="00E33D9B"/>
    <w:rsid w:val="00E34458"/>
    <w:rsid w:val="00E34F28"/>
    <w:rsid w:val="00E35403"/>
    <w:rsid w:val="00E36934"/>
    <w:rsid w:val="00E36F21"/>
    <w:rsid w:val="00E37640"/>
    <w:rsid w:val="00E401DC"/>
    <w:rsid w:val="00E4092D"/>
    <w:rsid w:val="00E40B7D"/>
    <w:rsid w:val="00E42D4A"/>
    <w:rsid w:val="00E439D3"/>
    <w:rsid w:val="00E4421A"/>
    <w:rsid w:val="00E44DC9"/>
    <w:rsid w:val="00E44EF3"/>
    <w:rsid w:val="00E4505D"/>
    <w:rsid w:val="00E4709F"/>
    <w:rsid w:val="00E47B28"/>
    <w:rsid w:val="00E500D8"/>
    <w:rsid w:val="00E5176B"/>
    <w:rsid w:val="00E51EA8"/>
    <w:rsid w:val="00E52CDC"/>
    <w:rsid w:val="00E536FC"/>
    <w:rsid w:val="00E53EBF"/>
    <w:rsid w:val="00E54B39"/>
    <w:rsid w:val="00E55306"/>
    <w:rsid w:val="00E5668D"/>
    <w:rsid w:val="00E566FD"/>
    <w:rsid w:val="00E569C4"/>
    <w:rsid w:val="00E56C71"/>
    <w:rsid w:val="00E572EC"/>
    <w:rsid w:val="00E57305"/>
    <w:rsid w:val="00E577AA"/>
    <w:rsid w:val="00E614E9"/>
    <w:rsid w:val="00E61B20"/>
    <w:rsid w:val="00E623EB"/>
    <w:rsid w:val="00E6315E"/>
    <w:rsid w:val="00E63293"/>
    <w:rsid w:val="00E63331"/>
    <w:rsid w:val="00E6389B"/>
    <w:rsid w:val="00E6597B"/>
    <w:rsid w:val="00E66184"/>
    <w:rsid w:val="00E677E3"/>
    <w:rsid w:val="00E67819"/>
    <w:rsid w:val="00E67F05"/>
    <w:rsid w:val="00E67F3B"/>
    <w:rsid w:val="00E718BC"/>
    <w:rsid w:val="00E71938"/>
    <w:rsid w:val="00E71ED5"/>
    <w:rsid w:val="00E72E63"/>
    <w:rsid w:val="00E7311A"/>
    <w:rsid w:val="00E734E2"/>
    <w:rsid w:val="00E7379F"/>
    <w:rsid w:val="00E73F2A"/>
    <w:rsid w:val="00E75A01"/>
    <w:rsid w:val="00E76652"/>
    <w:rsid w:val="00E7730D"/>
    <w:rsid w:val="00E801A9"/>
    <w:rsid w:val="00E80F68"/>
    <w:rsid w:val="00E81001"/>
    <w:rsid w:val="00E82B66"/>
    <w:rsid w:val="00E82F4D"/>
    <w:rsid w:val="00E82FA6"/>
    <w:rsid w:val="00E82FD7"/>
    <w:rsid w:val="00E8360B"/>
    <w:rsid w:val="00E839B6"/>
    <w:rsid w:val="00E83FE9"/>
    <w:rsid w:val="00E84DA2"/>
    <w:rsid w:val="00E84F54"/>
    <w:rsid w:val="00E84FDD"/>
    <w:rsid w:val="00E852FA"/>
    <w:rsid w:val="00E854A0"/>
    <w:rsid w:val="00E85C8A"/>
    <w:rsid w:val="00E8712C"/>
    <w:rsid w:val="00E9020D"/>
    <w:rsid w:val="00E90849"/>
    <w:rsid w:val="00E91335"/>
    <w:rsid w:val="00E9155F"/>
    <w:rsid w:val="00E919B9"/>
    <w:rsid w:val="00E92807"/>
    <w:rsid w:val="00E935DC"/>
    <w:rsid w:val="00E93959"/>
    <w:rsid w:val="00E94374"/>
    <w:rsid w:val="00E94567"/>
    <w:rsid w:val="00E95398"/>
    <w:rsid w:val="00E95C0B"/>
    <w:rsid w:val="00E961F9"/>
    <w:rsid w:val="00E964CF"/>
    <w:rsid w:val="00E976B0"/>
    <w:rsid w:val="00E97987"/>
    <w:rsid w:val="00EA0504"/>
    <w:rsid w:val="00EA11FF"/>
    <w:rsid w:val="00EA20B0"/>
    <w:rsid w:val="00EA28CC"/>
    <w:rsid w:val="00EA2D4C"/>
    <w:rsid w:val="00EA2FDC"/>
    <w:rsid w:val="00EA3598"/>
    <w:rsid w:val="00EA3727"/>
    <w:rsid w:val="00EA4310"/>
    <w:rsid w:val="00EA4C94"/>
    <w:rsid w:val="00EA5294"/>
    <w:rsid w:val="00EA593A"/>
    <w:rsid w:val="00EA5C45"/>
    <w:rsid w:val="00EA62D5"/>
    <w:rsid w:val="00EA65D1"/>
    <w:rsid w:val="00EA68EF"/>
    <w:rsid w:val="00EA7263"/>
    <w:rsid w:val="00EB0664"/>
    <w:rsid w:val="00EB0FD3"/>
    <w:rsid w:val="00EB1A0D"/>
    <w:rsid w:val="00EB2663"/>
    <w:rsid w:val="00EB288B"/>
    <w:rsid w:val="00EB2896"/>
    <w:rsid w:val="00EB29DF"/>
    <w:rsid w:val="00EB2A59"/>
    <w:rsid w:val="00EB33FB"/>
    <w:rsid w:val="00EB3DD7"/>
    <w:rsid w:val="00EB5F8C"/>
    <w:rsid w:val="00EB613C"/>
    <w:rsid w:val="00EB6505"/>
    <w:rsid w:val="00EB6A97"/>
    <w:rsid w:val="00EB6AD8"/>
    <w:rsid w:val="00EB6DD1"/>
    <w:rsid w:val="00EB7A5F"/>
    <w:rsid w:val="00EC0172"/>
    <w:rsid w:val="00EC01E4"/>
    <w:rsid w:val="00EC1504"/>
    <w:rsid w:val="00EC1850"/>
    <w:rsid w:val="00EC1871"/>
    <w:rsid w:val="00EC1EC7"/>
    <w:rsid w:val="00EC34B1"/>
    <w:rsid w:val="00EC3940"/>
    <w:rsid w:val="00EC4F0C"/>
    <w:rsid w:val="00EC5392"/>
    <w:rsid w:val="00EC596F"/>
    <w:rsid w:val="00EC5E14"/>
    <w:rsid w:val="00EC7358"/>
    <w:rsid w:val="00EC73A1"/>
    <w:rsid w:val="00EC74D6"/>
    <w:rsid w:val="00EC7C0C"/>
    <w:rsid w:val="00EC7D7C"/>
    <w:rsid w:val="00EC7DA5"/>
    <w:rsid w:val="00EC7EF8"/>
    <w:rsid w:val="00ED03B9"/>
    <w:rsid w:val="00ED0BF1"/>
    <w:rsid w:val="00ED108E"/>
    <w:rsid w:val="00ED1C71"/>
    <w:rsid w:val="00ED1D4D"/>
    <w:rsid w:val="00ED217E"/>
    <w:rsid w:val="00ED259A"/>
    <w:rsid w:val="00ED27A2"/>
    <w:rsid w:val="00ED28CB"/>
    <w:rsid w:val="00ED3525"/>
    <w:rsid w:val="00ED35A3"/>
    <w:rsid w:val="00ED35D8"/>
    <w:rsid w:val="00ED3849"/>
    <w:rsid w:val="00ED4178"/>
    <w:rsid w:val="00ED4808"/>
    <w:rsid w:val="00ED4CBF"/>
    <w:rsid w:val="00ED577A"/>
    <w:rsid w:val="00ED57BB"/>
    <w:rsid w:val="00ED62F2"/>
    <w:rsid w:val="00ED7702"/>
    <w:rsid w:val="00ED7A33"/>
    <w:rsid w:val="00ED7B6C"/>
    <w:rsid w:val="00EDA9C4"/>
    <w:rsid w:val="00EE0937"/>
    <w:rsid w:val="00EE13E8"/>
    <w:rsid w:val="00EE14AB"/>
    <w:rsid w:val="00EE17F4"/>
    <w:rsid w:val="00EE1B51"/>
    <w:rsid w:val="00EE2533"/>
    <w:rsid w:val="00EE2F23"/>
    <w:rsid w:val="00EE31AA"/>
    <w:rsid w:val="00EE4056"/>
    <w:rsid w:val="00EE46AC"/>
    <w:rsid w:val="00EE47C7"/>
    <w:rsid w:val="00EE4E20"/>
    <w:rsid w:val="00EE5167"/>
    <w:rsid w:val="00EE61A2"/>
    <w:rsid w:val="00EE67A8"/>
    <w:rsid w:val="00EE67D6"/>
    <w:rsid w:val="00EE72DB"/>
    <w:rsid w:val="00EF007F"/>
    <w:rsid w:val="00EF0BDF"/>
    <w:rsid w:val="00EF0FE7"/>
    <w:rsid w:val="00EF157A"/>
    <w:rsid w:val="00EF1602"/>
    <w:rsid w:val="00EF25B2"/>
    <w:rsid w:val="00EF4431"/>
    <w:rsid w:val="00EF4F0C"/>
    <w:rsid w:val="00EF553A"/>
    <w:rsid w:val="00EF581D"/>
    <w:rsid w:val="00EF58C6"/>
    <w:rsid w:val="00EF5E5F"/>
    <w:rsid w:val="00EF7665"/>
    <w:rsid w:val="00F00170"/>
    <w:rsid w:val="00F0063D"/>
    <w:rsid w:val="00F0081B"/>
    <w:rsid w:val="00F00A09"/>
    <w:rsid w:val="00F0121C"/>
    <w:rsid w:val="00F016A2"/>
    <w:rsid w:val="00F02DEA"/>
    <w:rsid w:val="00F03638"/>
    <w:rsid w:val="00F03B18"/>
    <w:rsid w:val="00F047B0"/>
    <w:rsid w:val="00F047D3"/>
    <w:rsid w:val="00F04BAB"/>
    <w:rsid w:val="00F04EC6"/>
    <w:rsid w:val="00F051CE"/>
    <w:rsid w:val="00F0548F"/>
    <w:rsid w:val="00F05C32"/>
    <w:rsid w:val="00F05FBC"/>
    <w:rsid w:val="00F07344"/>
    <w:rsid w:val="00F10078"/>
    <w:rsid w:val="00F103D1"/>
    <w:rsid w:val="00F10AEE"/>
    <w:rsid w:val="00F1236D"/>
    <w:rsid w:val="00F135DA"/>
    <w:rsid w:val="00F136C3"/>
    <w:rsid w:val="00F13AD0"/>
    <w:rsid w:val="00F13CDC"/>
    <w:rsid w:val="00F141B2"/>
    <w:rsid w:val="00F14934"/>
    <w:rsid w:val="00F14B39"/>
    <w:rsid w:val="00F14D5E"/>
    <w:rsid w:val="00F14E9A"/>
    <w:rsid w:val="00F16AF3"/>
    <w:rsid w:val="00F16DE9"/>
    <w:rsid w:val="00F1713D"/>
    <w:rsid w:val="00F20588"/>
    <w:rsid w:val="00F20A75"/>
    <w:rsid w:val="00F20F9A"/>
    <w:rsid w:val="00F21274"/>
    <w:rsid w:val="00F212C1"/>
    <w:rsid w:val="00F213FF"/>
    <w:rsid w:val="00F22D58"/>
    <w:rsid w:val="00F22EA2"/>
    <w:rsid w:val="00F2354D"/>
    <w:rsid w:val="00F24239"/>
    <w:rsid w:val="00F242ED"/>
    <w:rsid w:val="00F246C2"/>
    <w:rsid w:val="00F24959"/>
    <w:rsid w:val="00F24C6D"/>
    <w:rsid w:val="00F24F8D"/>
    <w:rsid w:val="00F258FB"/>
    <w:rsid w:val="00F259D4"/>
    <w:rsid w:val="00F25B6D"/>
    <w:rsid w:val="00F25EF6"/>
    <w:rsid w:val="00F274EC"/>
    <w:rsid w:val="00F27BA5"/>
    <w:rsid w:val="00F30004"/>
    <w:rsid w:val="00F31997"/>
    <w:rsid w:val="00F32ADC"/>
    <w:rsid w:val="00F32D99"/>
    <w:rsid w:val="00F3350F"/>
    <w:rsid w:val="00F34EE3"/>
    <w:rsid w:val="00F35960"/>
    <w:rsid w:val="00F35EC6"/>
    <w:rsid w:val="00F366F9"/>
    <w:rsid w:val="00F36ACB"/>
    <w:rsid w:val="00F36AF7"/>
    <w:rsid w:val="00F36DAC"/>
    <w:rsid w:val="00F36EC8"/>
    <w:rsid w:val="00F36FC1"/>
    <w:rsid w:val="00F37827"/>
    <w:rsid w:val="00F379E9"/>
    <w:rsid w:val="00F41274"/>
    <w:rsid w:val="00F435D6"/>
    <w:rsid w:val="00F44B3B"/>
    <w:rsid w:val="00F44BCB"/>
    <w:rsid w:val="00F44EDB"/>
    <w:rsid w:val="00F45489"/>
    <w:rsid w:val="00F45A40"/>
    <w:rsid w:val="00F45C89"/>
    <w:rsid w:val="00F45DD9"/>
    <w:rsid w:val="00F465E6"/>
    <w:rsid w:val="00F52147"/>
    <w:rsid w:val="00F5309E"/>
    <w:rsid w:val="00F530DD"/>
    <w:rsid w:val="00F5312E"/>
    <w:rsid w:val="00F53BCD"/>
    <w:rsid w:val="00F53E17"/>
    <w:rsid w:val="00F54D63"/>
    <w:rsid w:val="00F55340"/>
    <w:rsid w:val="00F56292"/>
    <w:rsid w:val="00F562F8"/>
    <w:rsid w:val="00F56898"/>
    <w:rsid w:val="00F56AE6"/>
    <w:rsid w:val="00F57C2D"/>
    <w:rsid w:val="00F57C96"/>
    <w:rsid w:val="00F60368"/>
    <w:rsid w:val="00F60D1F"/>
    <w:rsid w:val="00F6179D"/>
    <w:rsid w:val="00F61D69"/>
    <w:rsid w:val="00F62BAB"/>
    <w:rsid w:val="00F631D6"/>
    <w:rsid w:val="00F63241"/>
    <w:rsid w:val="00F633CE"/>
    <w:rsid w:val="00F63A00"/>
    <w:rsid w:val="00F63C6E"/>
    <w:rsid w:val="00F64A43"/>
    <w:rsid w:val="00F64C44"/>
    <w:rsid w:val="00F65834"/>
    <w:rsid w:val="00F66A00"/>
    <w:rsid w:val="00F66A62"/>
    <w:rsid w:val="00F67018"/>
    <w:rsid w:val="00F70134"/>
    <w:rsid w:val="00F70269"/>
    <w:rsid w:val="00F70344"/>
    <w:rsid w:val="00F7085E"/>
    <w:rsid w:val="00F7099B"/>
    <w:rsid w:val="00F70ED5"/>
    <w:rsid w:val="00F70F04"/>
    <w:rsid w:val="00F71DB8"/>
    <w:rsid w:val="00F71FDA"/>
    <w:rsid w:val="00F72256"/>
    <w:rsid w:val="00F72956"/>
    <w:rsid w:val="00F72A11"/>
    <w:rsid w:val="00F73C50"/>
    <w:rsid w:val="00F741FE"/>
    <w:rsid w:val="00F74727"/>
    <w:rsid w:val="00F753CA"/>
    <w:rsid w:val="00F7608F"/>
    <w:rsid w:val="00F766A6"/>
    <w:rsid w:val="00F76B0F"/>
    <w:rsid w:val="00F76EDE"/>
    <w:rsid w:val="00F77239"/>
    <w:rsid w:val="00F77902"/>
    <w:rsid w:val="00F802F2"/>
    <w:rsid w:val="00F81788"/>
    <w:rsid w:val="00F820C9"/>
    <w:rsid w:val="00F8257A"/>
    <w:rsid w:val="00F8276F"/>
    <w:rsid w:val="00F8285C"/>
    <w:rsid w:val="00F8291A"/>
    <w:rsid w:val="00F840C3"/>
    <w:rsid w:val="00F850A8"/>
    <w:rsid w:val="00F862BC"/>
    <w:rsid w:val="00F87BEC"/>
    <w:rsid w:val="00F903BF"/>
    <w:rsid w:val="00F9041F"/>
    <w:rsid w:val="00F90472"/>
    <w:rsid w:val="00F910E8"/>
    <w:rsid w:val="00F91219"/>
    <w:rsid w:val="00F91E35"/>
    <w:rsid w:val="00F925DB"/>
    <w:rsid w:val="00F926FA"/>
    <w:rsid w:val="00F93360"/>
    <w:rsid w:val="00F93838"/>
    <w:rsid w:val="00F9438E"/>
    <w:rsid w:val="00F948D3"/>
    <w:rsid w:val="00F952E9"/>
    <w:rsid w:val="00F958F9"/>
    <w:rsid w:val="00F959BF"/>
    <w:rsid w:val="00F95A09"/>
    <w:rsid w:val="00FA030C"/>
    <w:rsid w:val="00FA060F"/>
    <w:rsid w:val="00FA06B7"/>
    <w:rsid w:val="00FA08A8"/>
    <w:rsid w:val="00FA18C9"/>
    <w:rsid w:val="00FA1B85"/>
    <w:rsid w:val="00FA1DEE"/>
    <w:rsid w:val="00FA22E8"/>
    <w:rsid w:val="00FA2782"/>
    <w:rsid w:val="00FA3199"/>
    <w:rsid w:val="00FA36BF"/>
    <w:rsid w:val="00FA3BBE"/>
    <w:rsid w:val="00FA3C65"/>
    <w:rsid w:val="00FA3CF6"/>
    <w:rsid w:val="00FA3FAE"/>
    <w:rsid w:val="00FA47F2"/>
    <w:rsid w:val="00FA4B43"/>
    <w:rsid w:val="00FA5139"/>
    <w:rsid w:val="00FA59AC"/>
    <w:rsid w:val="00FA5BB6"/>
    <w:rsid w:val="00FA661C"/>
    <w:rsid w:val="00FA6C6E"/>
    <w:rsid w:val="00FA7195"/>
    <w:rsid w:val="00FB1166"/>
    <w:rsid w:val="00FB1A15"/>
    <w:rsid w:val="00FB1C42"/>
    <w:rsid w:val="00FB2606"/>
    <w:rsid w:val="00FB2D58"/>
    <w:rsid w:val="00FB2D9C"/>
    <w:rsid w:val="00FB3B27"/>
    <w:rsid w:val="00FB3B5D"/>
    <w:rsid w:val="00FB3B72"/>
    <w:rsid w:val="00FB4574"/>
    <w:rsid w:val="00FB4A36"/>
    <w:rsid w:val="00FB5859"/>
    <w:rsid w:val="00FB5BCF"/>
    <w:rsid w:val="00FB5F61"/>
    <w:rsid w:val="00FB6474"/>
    <w:rsid w:val="00FB6CD9"/>
    <w:rsid w:val="00FB6CFB"/>
    <w:rsid w:val="00FB7124"/>
    <w:rsid w:val="00FB7C03"/>
    <w:rsid w:val="00FC084A"/>
    <w:rsid w:val="00FC0B01"/>
    <w:rsid w:val="00FC15ED"/>
    <w:rsid w:val="00FC1611"/>
    <w:rsid w:val="00FC166E"/>
    <w:rsid w:val="00FC1C73"/>
    <w:rsid w:val="00FC205C"/>
    <w:rsid w:val="00FC2697"/>
    <w:rsid w:val="00FC31B5"/>
    <w:rsid w:val="00FC3794"/>
    <w:rsid w:val="00FC3E4D"/>
    <w:rsid w:val="00FC3F45"/>
    <w:rsid w:val="00FC41BA"/>
    <w:rsid w:val="00FC42B4"/>
    <w:rsid w:val="00FC4AB3"/>
    <w:rsid w:val="00FC54F9"/>
    <w:rsid w:val="00FC57CA"/>
    <w:rsid w:val="00FC5A97"/>
    <w:rsid w:val="00FC5C58"/>
    <w:rsid w:val="00FC60D9"/>
    <w:rsid w:val="00FC625B"/>
    <w:rsid w:val="00FC708A"/>
    <w:rsid w:val="00FC7C6A"/>
    <w:rsid w:val="00FC7F2A"/>
    <w:rsid w:val="00FC7F7B"/>
    <w:rsid w:val="00FD0041"/>
    <w:rsid w:val="00FD0386"/>
    <w:rsid w:val="00FD0A89"/>
    <w:rsid w:val="00FD0AC1"/>
    <w:rsid w:val="00FD176A"/>
    <w:rsid w:val="00FD1844"/>
    <w:rsid w:val="00FD1B65"/>
    <w:rsid w:val="00FD2071"/>
    <w:rsid w:val="00FD2103"/>
    <w:rsid w:val="00FD240D"/>
    <w:rsid w:val="00FD25FE"/>
    <w:rsid w:val="00FD2B53"/>
    <w:rsid w:val="00FD2DC6"/>
    <w:rsid w:val="00FD3144"/>
    <w:rsid w:val="00FD314C"/>
    <w:rsid w:val="00FD348A"/>
    <w:rsid w:val="00FD3590"/>
    <w:rsid w:val="00FD3A52"/>
    <w:rsid w:val="00FD4A1C"/>
    <w:rsid w:val="00FD517D"/>
    <w:rsid w:val="00FD52B9"/>
    <w:rsid w:val="00FD52DB"/>
    <w:rsid w:val="00FD6B43"/>
    <w:rsid w:val="00FD6CFC"/>
    <w:rsid w:val="00FD6D63"/>
    <w:rsid w:val="00FD70D7"/>
    <w:rsid w:val="00FD751C"/>
    <w:rsid w:val="00FE098B"/>
    <w:rsid w:val="00FE112B"/>
    <w:rsid w:val="00FE1D73"/>
    <w:rsid w:val="00FE226A"/>
    <w:rsid w:val="00FE3CC2"/>
    <w:rsid w:val="00FE4095"/>
    <w:rsid w:val="00FE4B3C"/>
    <w:rsid w:val="00FE51F7"/>
    <w:rsid w:val="00FE5A22"/>
    <w:rsid w:val="00FE606C"/>
    <w:rsid w:val="00FE6706"/>
    <w:rsid w:val="00FE6AE6"/>
    <w:rsid w:val="00FE7A2B"/>
    <w:rsid w:val="00FF01CD"/>
    <w:rsid w:val="00FF0230"/>
    <w:rsid w:val="00FF08AB"/>
    <w:rsid w:val="00FF17CB"/>
    <w:rsid w:val="00FF19BA"/>
    <w:rsid w:val="00FF19DE"/>
    <w:rsid w:val="00FF1DE5"/>
    <w:rsid w:val="00FF1FEC"/>
    <w:rsid w:val="00FF2506"/>
    <w:rsid w:val="00FF293F"/>
    <w:rsid w:val="00FF2DB3"/>
    <w:rsid w:val="00FF2F2D"/>
    <w:rsid w:val="00FF2FDC"/>
    <w:rsid w:val="00FF3360"/>
    <w:rsid w:val="00FF3C15"/>
    <w:rsid w:val="00FF3F96"/>
    <w:rsid w:val="00FF407F"/>
    <w:rsid w:val="00FF4281"/>
    <w:rsid w:val="00FF4566"/>
    <w:rsid w:val="00FF46F3"/>
    <w:rsid w:val="00FF5F5F"/>
    <w:rsid w:val="00FF7FC6"/>
    <w:rsid w:val="01AB909F"/>
    <w:rsid w:val="01E454B5"/>
    <w:rsid w:val="0258CF04"/>
    <w:rsid w:val="026E4DB5"/>
    <w:rsid w:val="02A9BE98"/>
    <w:rsid w:val="02DE932A"/>
    <w:rsid w:val="02DFAB59"/>
    <w:rsid w:val="02EC348C"/>
    <w:rsid w:val="030B2A54"/>
    <w:rsid w:val="035BDA77"/>
    <w:rsid w:val="044519DB"/>
    <w:rsid w:val="0484EF90"/>
    <w:rsid w:val="0486AF8B"/>
    <w:rsid w:val="04AB9000"/>
    <w:rsid w:val="04C19B86"/>
    <w:rsid w:val="04D44ED9"/>
    <w:rsid w:val="04F634DB"/>
    <w:rsid w:val="04FE22AC"/>
    <w:rsid w:val="054A2591"/>
    <w:rsid w:val="0608D038"/>
    <w:rsid w:val="0623112C"/>
    <w:rsid w:val="06257E38"/>
    <w:rsid w:val="067E259E"/>
    <w:rsid w:val="06B147BB"/>
    <w:rsid w:val="06B57786"/>
    <w:rsid w:val="06B58C60"/>
    <w:rsid w:val="06F491F0"/>
    <w:rsid w:val="06F786AC"/>
    <w:rsid w:val="073965BC"/>
    <w:rsid w:val="074F6B7B"/>
    <w:rsid w:val="07AAF0AB"/>
    <w:rsid w:val="07AC5F44"/>
    <w:rsid w:val="07ACE864"/>
    <w:rsid w:val="07B45089"/>
    <w:rsid w:val="07B587D6"/>
    <w:rsid w:val="07F33C22"/>
    <w:rsid w:val="07F6704C"/>
    <w:rsid w:val="08577DB2"/>
    <w:rsid w:val="0871F580"/>
    <w:rsid w:val="0883319F"/>
    <w:rsid w:val="08B6D495"/>
    <w:rsid w:val="09544DBA"/>
    <w:rsid w:val="09824B9B"/>
    <w:rsid w:val="09A1F46B"/>
    <w:rsid w:val="09CECD1A"/>
    <w:rsid w:val="09E2D9E3"/>
    <w:rsid w:val="09E3AF79"/>
    <w:rsid w:val="0A40A637"/>
    <w:rsid w:val="0A753799"/>
    <w:rsid w:val="0A87E16D"/>
    <w:rsid w:val="0A8BC716"/>
    <w:rsid w:val="0ACA2D7B"/>
    <w:rsid w:val="0ADB4034"/>
    <w:rsid w:val="0B1EB326"/>
    <w:rsid w:val="0B73FC21"/>
    <w:rsid w:val="0BA89948"/>
    <w:rsid w:val="0BB3DDF0"/>
    <w:rsid w:val="0BC4815A"/>
    <w:rsid w:val="0C3AF6EE"/>
    <w:rsid w:val="0C486F95"/>
    <w:rsid w:val="0C546DB3"/>
    <w:rsid w:val="0C7986A5"/>
    <w:rsid w:val="0CAE7C67"/>
    <w:rsid w:val="0CD0EAFA"/>
    <w:rsid w:val="0D1A2B16"/>
    <w:rsid w:val="0D1D4F7C"/>
    <w:rsid w:val="0D28E840"/>
    <w:rsid w:val="0D2B3C59"/>
    <w:rsid w:val="0D2BB3F1"/>
    <w:rsid w:val="0D4365DC"/>
    <w:rsid w:val="0D5E85C1"/>
    <w:rsid w:val="0D88940A"/>
    <w:rsid w:val="0DBD1968"/>
    <w:rsid w:val="0E12E4DB"/>
    <w:rsid w:val="0E1CFE44"/>
    <w:rsid w:val="0E239890"/>
    <w:rsid w:val="0E33E6F7"/>
    <w:rsid w:val="0E4EE9E4"/>
    <w:rsid w:val="0E8AA526"/>
    <w:rsid w:val="0ECA9721"/>
    <w:rsid w:val="0F59818C"/>
    <w:rsid w:val="101B0ED8"/>
    <w:rsid w:val="102CD914"/>
    <w:rsid w:val="1038B65A"/>
    <w:rsid w:val="108CCAB6"/>
    <w:rsid w:val="109829A3"/>
    <w:rsid w:val="10A9CB14"/>
    <w:rsid w:val="10C926D5"/>
    <w:rsid w:val="10CCDB86"/>
    <w:rsid w:val="11059A15"/>
    <w:rsid w:val="113832EA"/>
    <w:rsid w:val="11BE5647"/>
    <w:rsid w:val="11EAAD5B"/>
    <w:rsid w:val="1210D33F"/>
    <w:rsid w:val="1232775E"/>
    <w:rsid w:val="1238548E"/>
    <w:rsid w:val="123B03DA"/>
    <w:rsid w:val="12562DD0"/>
    <w:rsid w:val="1266E9EA"/>
    <w:rsid w:val="1329827C"/>
    <w:rsid w:val="13533BC6"/>
    <w:rsid w:val="141F9553"/>
    <w:rsid w:val="14515C84"/>
    <w:rsid w:val="14651A70"/>
    <w:rsid w:val="146B8534"/>
    <w:rsid w:val="148CA7E4"/>
    <w:rsid w:val="14ED612D"/>
    <w:rsid w:val="150E7A2D"/>
    <w:rsid w:val="152DB69B"/>
    <w:rsid w:val="153F1BED"/>
    <w:rsid w:val="15541601"/>
    <w:rsid w:val="1556E445"/>
    <w:rsid w:val="157DA135"/>
    <w:rsid w:val="15815FC5"/>
    <w:rsid w:val="15EFE3F7"/>
    <w:rsid w:val="16B0F29B"/>
    <w:rsid w:val="16E7079F"/>
    <w:rsid w:val="1702FD74"/>
    <w:rsid w:val="174A28A8"/>
    <w:rsid w:val="17534C11"/>
    <w:rsid w:val="1769EAD8"/>
    <w:rsid w:val="17CC7664"/>
    <w:rsid w:val="17DE1CF4"/>
    <w:rsid w:val="17E05462"/>
    <w:rsid w:val="17ECC9C7"/>
    <w:rsid w:val="17F47AAB"/>
    <w:rsid w:val="182EDFD9"/>
    <w:rsid w:val="18B9F631"/>
    <w:rsid w:val="18C74088"/>
    <w:rsid w:val="191D2011"/>
    <w:rsid w:val="19D71F92"/>
    <w:rsid w:val="19F2C104"/>
    <w:rsid w:val="19FD4350"/>
    <w:rsid w:val="1A0AA574"/>
    <w:rsid w:val="1A115EAA"/>
    <w:rsid w:val="1A866F91"/>
    <w:rsid w:val="1A88303F"/>
    <w:rsid w:val="1A8F576A"/>
    <w:rsid w:val="1A9E0DE8"/>
    <w:rsid w:val="1AA97C11"/>
    <w:rsid w:val="1AD38400"/>
    <w:rsid w:val="1B11A42C"/>
    <w:rsid w:val="1B1F6320"/>
    <w:rsid w:val="1B74D37B"/>
    <w:rsid w:val="1B9211B5"/>
    <w:rsid w:val="1BB4F591"/>
    <w:rsid w:val="1BCB5CF7"/>
    <w:rsid w:val="1BF4746B"/>
    <w:rsid w:val="1C0E2583"/>
    <w:rsid w:val="1C167C8D"/>
    <w:rsid w:val="1C82EF8C"/>
    <w:rsid w:val="1CBDE180"/>
    <w:rsid w:val="1CDC8C10"/>
    <w:rsid w:val="1D55E60F"/>
    <w:rsid w:val="1D8D2DF7"/>
    <w:rsid w:val="1DA9590D"/>
    <w:rsid w:val="1DCB8630"/>
    <w:rsid w:val="1DD48AE5"/>
    <w:rsid w:val="1DF0C9F6"/>
    <w:rsid w:val="1E230930"/>
    <w:rsid w:val="1E3041B0"/>
    <w:rsid w:val="1E3A1CE9"/>
    <w:rsid w:val="1E7F9236"/>
    <w:rsid w:val="1E83ED16"/>
    <w:rsid w:val="1ED9B911"/>
    <w:rsid w:val="1EE92B10"/>
    <w:rsid w:val="1F0F4D4E"/>
    <w:rsid w:val="1F0FAD78"/>
    <w:rsid w:val="1FC3CA25"/>
    <w:rsid w:val="1FDA9C37"/>
    <w:rsid w:val="1FFCA03C"/>
    <w:rsid w:val="20631160"/>
    <w:rsid w:val="207491B3"/>
    <w:rsid w:val="207A05E7"/>
    <w:rsid w:val="2093D1DE"/>
    <w:rsid w:val="215991CD"/>
    <w:rsid w:val="21A16139"/>
    <w:rsid w:val="21CD668C"/>
    <w:rsid w:val="21F5FEE4"/>
    <w:rsid w:val="22C775EE"/>
    <w:rsid w:val="23068A51"/>
    <w:rsid w:val="2306D24E"/>
    <w:rsid w:val="2323A897"/>
    <w:rsid w:val="2341730C"/>
    <w:rsid w:val="23676B4D"/>
    <w:rsid w:val="23D94A70"/>
    <w:rsid w:val="23E9410F"/>
    <w:rsid w:val="23F38C7A"/>
    <w:rsid w:val="240F3D11"/>
    <w:rsid w:val="2410B9E7"/>
    <w:rsid w:val="245D9260"/>
    <w:rsid w:val="24AEC3BF"/>
    <w:rsid w:val="2513C5B7"/>
    <w:rsid w:val="25308C51"/>
    <w:rsid w:val="258D2F10"/>
    <w:rsid w:val="25C0977A"/>
    <w:rsid w:val="25F464D4"/>
    <w:rsid w:val="267FF615"/>
    <w:rsid w:val="2689F42B"/>
    <w:rsid w:val="26C7D11A"/>
    <w:rsid w:val="26C97A34"/>
    <w:rsid w:val="270A9390"/>
    <w:rsid w:val="270FD402"/>
    <w:rsid w:val="271898A7"/>
    <w:rsid w:val="273854F6"/>
    <w:rsid w:val="27617F7D"/>
    <w:rsid w:val="27794D81"/>
    <w:rsid w:val="2787984C"/>
    <w:rsid w:val="27E5E01B"/>
    <w:rsid w:val="27FADABA"/>
    <w:rsid w:val="281E9957"/>
    <w:rsid w:val="28314BCD"/>
    <w:rsid w:val="283D2548"/>
    <w:rsid w:val="288BCC63"/>
    <w:rsid w:val="28B20FA1"/>
    <w:rsid w:val="28BABC9B"/>
    <w:rsid w:val="28D4F27B"/>
    <w:rsid w:val="28F0F60F"/>
    <w:rsid w:val="28F69A7A"/>
    <w:rsid w:val="293D32DD"/>
    <w:rsid w:val="29723C88"/>
    <w:rsid w:val="297DE3B9"/>
    <w:rsid w:val="29DD7B26"/>
    <w:rsid w:val="29F1E3F6"/>
    <w:rsid w:val="2A2E9BAF"/>
    <w:rsid w:val="2A46CA77"/>
    <w:rsid w:val="2A6A5A58"/>
    <w:rsid w:val="2A7EF2B7"/>
    <w:rsid w:val="2A8C656A"/>
    <w:rsid w:val="2A98DA23"/>
    <w:rsid w:val="2ABBBDF8"/>
    <w:rsid w:val="2B127F39"/>
    <w:rsid w:val="2B9B73AC"/>
    <w:rsid w:val="2BAA488A"/>
    <w:rsid w:val="2BB9A296"/>
    <w:rsid w:val="2C4686E9"/>
    <w:rsid w:val="2C9C0F0F"/>
    <w:rsid w:val="2CAA403F"/>
    <w:rsid w:val="2CAB7022"/>
    <w:rsid w:val="2CCC09DD"/>
    <w:rsid w:val="2CF2D903"/>
    <w:rsid w:val="2D11515D"/>
    <w:rsid w:val="2D177317"/>
    <w:rsid w:val="2D4CE486"/>
    <w:rsid w:val="2D7709D7"/>
    <w:rsid w:val="2D915C9D"/>
    <w:rsid w:val="2D974958"/>
    <w:rsid w:val="2E0BDAD8"/>
    <w:rsid w:val="2E99D2FF"/>
    <w:rsid w:val="2EA363E8"/>
    <w:rsid w:val="2ECFFFDC"/>
    <w:rsid w:val="2ED53C22"/>
    <w:rsid w:val="2EDDF16E"/>
    <w:rsid w:val="2EEE02F9"/>
    <w:rsid w:val="2F55E5F0"/>
    <w:rsid w:val="2F8BF8F1"/>
    <w:rsid w:val="2FC7D62E"/>
    <w:rsid w:val="3008E13D"/>
    <w:rsid w:val="301B95F6"/>
    <w:rsid w:val="304C2D01"/>
    <w:rsid w:val="3066DA71"/>
    <w:rsid w:val="30730FB3"/>
    <w:rsid w:val="30CC31DA"/>
    <w:rsid w:val="30FE978F"/>
    <w:rsid w:val="311B949F"/>
    <w:rsid w:val="312ACA42"/>
    <w:rsid w:val="31A75F78"/>
    <w:rsid w:val="31E4E99D"/>
    <w:rsid w:val="32ABA8F7"/>
    <w:rsid w:val="32E13D00"/>
    <w:rsid w:val="32EFF52D"/>
    <w:rsid w:val="330628AB"/>
    <w:rsid w:val="33141142"/>
    <w:rsid w:val="331DF570"/>
    <w:rsid w:val="333FAF48"/>
    <w:rsid w:val="337E4458"/>
    <w:rsid w:val="33850CD7"/>
    <w:rsid w:val="343AEBD4"/>
    <w:rsid w:val="34964D00"/>
    <w:rsid w:val="35052830"/>
    <w:rsid w:val="3548918A"/>
    <w:rsid w:val="35ABB980"/>
    <w:rsid w:val="3604EBBD"/>
    <w:rsid w:val="3610FEDA"/>
    <w:rsid w:val="361AF718"/>
    <w:rsid w:val="3655307C"/>
    <w:rsid w:val="368163FA"/>
    <w:rsid w:val="3696A66B"/>
    <w:rsid w:val="36A05D9D"/>
    <w:rsid w:val="36AAB594"/>
    <w:rsid w:val="3724E6AC"/>
    <w:rsid w:val="3729FC74"/>
    <w:rsid w:val="374FEED9"/>
    <w:rsid w:val="3755CEB6"/>
    <w:rsid w:val="37619AE7"/>
    <w:rsid w:val="37ACCF3B"/>
    <w:rsid w:val="37DB942C"/>
    <w:rsid w:val="37DE865F"/>
    <w:rsid w:val="380E7474"/>
    <w:rsid w:val="38186DBF"/>
    <w:rsid w:val="387332CA"/>
    <w:rsid w:val="387CC8E8"/>
    <w:rsid w:val="38B6044A"/>
    <w:rsid w:val="39101E3C"/>
    <w:rsid w:val="391928B7"/>
    <w:rsid w:val="39442B7A"/>
    <w:rsid w:val="3954EC07"/>
    <w:rsid w:val="395C9D27"/>
    <w:rsid w:val="395D88E4"/>
    <w:rsid w:val="3973A0C5"/>
    <w:rsid w:val="39741DAB"/>
    <w:rsid w:val="3984C9AF"/>
    <w:rsid w:val="39968AA0"/>
    <w:rsid w:val="39EAF4FF"/>
    <w:rsid w:val="3A179CB2"/>
    <w:rsid w:val="3A2CF203"/>
    <w:rsid w:val="3AA6FF96"/>
    <w:rsid w:val="3AAAB569"/>
    <w:rsid w:val="3AE9C137"/>
    <w:rsid w:val="3B12A8CD"/>
    <w:rsid w:val="3B1699CF"/>
    <w:rsid w:val="3B52F5B1"/>
    <w:rsid w:val="3B72087A"/>
    <w:rsid w:val="3B7BC6A3"/>
    <w:rsid w:val="3B7DE5CA"/>
    <w:rsid w:val="3B957F0C"/>
    <w:rsid w:val="3B9B35A6"/>
    <w:rsid w:val="3BE2D835"/>
    <w:rsid w:val="3C1EA3EF"/>
    <w:rsid w:val="3C573EEB"/>
    <w:rsid w:val="3CC81AE4"/>
    <w:rsid w:val="3CF46E9C"/>
    <w:rsid w:val="3D0776D1"/>
    <w:rsid w:val="3D1856F2"/>
    <w:rsid w:val="3D2DA574"/>
    <w:rsid w:val="3D984075"/>
    <w:rsid w:val="3DB24E8C"/>
    <w:rsid w:val="3DF9D051"/>
    <w:rsid w:val="3DFAF6C3"/>
    <w:rsid w:val="3E0CFB77"/>
    <w:rsid w:val="3E601002"/>
    <w:rsid w:val="3E8523F4"/>
    <w:rsid w:val="3E92B0D0"/>
    <w:rsid w:val="3E984149"/>
    <w:rsid w:val="3EA0C3AA"/>
    <w:rsid w:val="3EB22607"/>
    <w:rsid w:val="3ECA781C"/>
    <w:rsid w:val="3EDF50FC"/>
    <w:rsid w:val="3EF0654C"/>
    <w:rsid w:val="3EF8F3DE"/>
    <w:rsid w:val="3F023A89"/>
    <w:rsid w:val="3F15E37A"/>
    <w:rsid w:val="3F3B48F6"/>
    <w:rsid w:val="3F750048"/>
    <w:rsid w:val="3F91A3E2"/>
    <w:rsid w:val="3FF7A6BD"/>
    <w:rsid w:val="400F59E5"/>
    <w:rsid w:val="402853A4"/>
    <w:rsid w:val="40586ABC"/>
    <w:rsid w:val="4071FE3F"/>
    <w:rsid w:val="408AE034"/>
    <w:rsid w:val="40AB95D6"/>
    <w:rsid w:val="40EAB9C9"/>
    <w:rsid w:val="413F3379"/>
    <w:rsid w:val="41611209"/>
    <w:rsid w:val="417092C0"/>
    <w:rsid w:val="41CED3B6"/>
    <w:rsid w:val="41D50407"/>
    <w:rsid w:val="420218DE"/>
    <w:rsid w:val="422EDE45"/>
    <w:rsid w:val="42411A45"/>
    <w:rsid w:val="428824E9"/>
    <w:rsid w:val="42E2864B"/>
    <w:rsid w:val="42FA73DB"/>
    <w:rsid w:val="4344DE45"/>
    <w:rsid w:val="438D78E0"/>
    <w:rsid w:val="43A9A05B"/>
    <w:rsid w:val="43DD8C28"/>
    <w:rsid w:val="43F8FE6E"/>
    <w:rsid w:val="4411B58B"/>
    <w:rsid w:val="44125B97"/>
    <w:rsid w:val="442677FE"/>
    <w:rsid w:val="446270FC"/>
    <w:rsid w:val="448BA766"/>
    <w:rsid w:val="449E03A9"/>
    <w:rsid w:val="44AE02FE"/>
    <w:rsid w:val="44B84D5C"/>
    <w:rsid w:val="44EB5FA0"/>
    <w:rsid w:val="44EC2DF0"/>
    <w:rsid w:val="453C9578"/>
    <w:rsid w:val="4552D56A"/>
    <w:rsid w:val="456D71AA"/>
    <w:rsid w:val="456E4F3B"/>
    <w:rsid w:val="45A5527B"/>
    <w:rsid w:val="45D38128"/>
    <w:rsid w:val="462C5668"/>
    <w:rsid w:val="46A37694"/>
    <w:rsid w:val="46A51131"/>
    <w:rsid w:val="46B69FF4"/>
    <w:rsid w:val="471F7531"/>
    <w:rsid w:val="4739B613"/>
    <w:rsid w:val="475AF7D2"/>
    <w:rsid w:val="476FB56D"/>
    <w:rsid w:val="477A4075"/>
    <w:rsid w:val="4786CFC2"/>
    <w:rsid w:val="47E4CE05"/>
    <w:rsid w:val="47EF6833"/>
    <w:rsid w:val="47F3B709"/>
    <w:rsid w:val="4807F95A"/>
    <w:rsid w:val="4823BF34"/>
    <w:rsid w:val="48280898"/>
    <w:rsid w:val="4828D523"/>
    <w:rsid w:val="48456106"/>
    <w:rsid w:val="48FC60EE"/>
    <w:rsid w:val="48FFD0B3"/>
    <w:rsid w:val="4989ADCB"/>
    <w:rsid w:val="4993C11D"/>
    <w:rsid w:val="49D4C234"/>
    <w:rsid w:val="49E32A36"/>
    <w:rsid w:val="4A0C2F1C"/>
    <w:rsid w:val="4A6185F5"/>
    <w:rsid w:val="4A6B8EC2"/>
    <w:rsid w:val="4A8815C7"/>
    <w:rsid w:val="4AAD68D7"/>
    <w:rsid w:val="4AC6EF36"/>
    <w:rsid w:val="4ACAB524"/>
    <w:rsid w:val="4AE87E6D"/>
    <w:rsid w:val="4B4E06A3"/>
    <w:rsid w:val="4B595EC2"/>
    <w:rsid w:val="4B5ACA17"/>
    <w:rsid w:val="4B5B4531"/>
    <w:rsid w:val="4BA94FD4"/>
    <w:rsid w:val="4BB9E525"/>
    <w:rsid w:val="4BBEF670"/>
    <w:rsid w:val="4C0AF91C"/>
    <w:rsid w:val="4C1FFDB1"/>
    <w:rsid w:val="4C6B7F2C"/>
    <w:rsid w:val="4C757ECA"/>
    <w:rsid w:val="4C7C526F"/>
    <w:rsid w:val="4C88B57F"/>
    <w:rsid w:val="4C9D3F17"/>
    <w:rsid w:val="4CB96AAF"/>
    <w:rsid w:val="4CD151D1"/>
    <w:rsid w:val="4CF026CF"/>
    <w:rsid w:val="4D0B1909"/>
    <w:rsid w:val="4D0FE561"/>
    <w:rsid w:val="4D479261"/>
    <w:rsid w:val="4D6125A8"/>
    <w:rsid w:val="4D90A37A"/>
    <w:rsid w:val="4DD1BF14"/>
    <w:rsid w:val="4DDC64D1"/>
    <w:rsid w:val="4DDEC4E3"/>
    <w:rsid w:val="4E443C59"/>
    <w:rsid w:val="4EB69BFD"/>
    <w:rsid w:val="4EF763C9"/>
    <w:rsid w:val="4F250C6D"/>
    <w:rsid w:val="4F6841D9"/>
    <w:rsid w:val="4F74DDC8"/>
    <w:rsid w:val="4F97C489"/>
    <w:rsid w:val="4FB72212"/>
    <w:rsid w:val="4FCE495A"/>
    <w:rsid w:val="4FE0CFB1"/>
    <w:rsid w:val="501C200C"/>
    <w:rsid w:val="5036E116"/>
    <w:rsid w:val="505C8C64"/>
    <w:rsid w:val="50934933"/>
    <w:rsid w:val="51246D7D"/>
    <w:rsid w:val="51398CB7"/>
    <w:rsid w:val="5149CC40"/>
    <w:rsid w:val="515B5B29"/>
    <w:rsid w:val="516C52AB"/>
    <w:rsid w:val="51BA513E"/>
    <w:rsid w:val="52664D9D"/>
    <w:rsid w:val="5329E40A"/>
    <w:rsid w:val="534421E2"/>
    <w:rsid w:val="53C5561B"/>
    <w:rsid w:val="53E9CADB"/>
    <w:rsid w:val="5483554A"/>
    <w:rsid w:val="5498D10E"/>
    <w:rsid w:val="55252E16"/>
    <w:rsid w:val="55450B2A"/>
    <w:rsid w:val="554C7ABF"/>
    <w:rsid w:val="5574EBFB"/>
    <w:rsid w:val="5584E44B"/>
    <w:rsid w:val="559150D2"/>
    <w:rsid w:val="55C536F2"/>
    <w:rsid w:val="561E7848"/>
    <w:rsid w:val="5687E78C"/>
    <w:rsid w:val="56C6CF5E"/>
    <w:rsid w:val="56D08C22"/>
    <w:rsid w:val="56F35169"/>
    <w:rsid w:val="56F3D38E"/>
    <w:rsid w:val="56F55229"/>
    <w:rsid w:val="56F56498"/>
    <w:rsid w:val="571B878A"/>
    <w:rsid w:val="5755665A"/>
    <w:rsid w:val="5762642E"/>
    <w:rsid w:val="579FA26A"/>
    <w:rsid w:val="582F5C24"/>
    <w:rsid w:val="58B68E5C"/>
    <w:rsid w:val="58FC9494"/>
    <w:rsid w:val="5903759E"/>
    <w:rsid w:val="593FF4B6"/>
    <w:rsid w:val="59562E41"/>
    <w:rsid w:val="5977A378"/>
    <w:rsid w:val="59FB5A0E"/>
    <w:rsid w:val="59FF3ADB"/>
    <w:rsid w:val="5A4D2EE8"/>
    <w:rsid w:val="5A53DF28"/>
    <w:rsid w:val="5B3497C3"/>
    <w:rsid w:val="5B433C4C"/>
    <w:rsid w:val="5B5F2654"/>
    <w:rsid w:val="5C15FC3F"/>
    <w:rsid w:val="5CD7C861"/>
    <w:rsid w:val="5D07045D"/>
    <w:rsid w:val="5D216748"/>
    <w:rsid w:val="5D250D0E"/>
    <w:rsid w:val="5D815076"/>
    <w:rsid w:val="5D986827"/>
    <w:rsid w:val="5DB9B441"/>
    <w:rsid w:val="5DBDA763"/>
    <w:rsid w:val="5DF08ADC"/>
    <w:rsid w:val="5DFD25E0"/>
    <w:rsid w:val="5E4CFD66"/>
    <w:rsid w:val="5E712BD8"/>
    <w:rsid w:val="5EC07ECF"/>
    <w:rsid w:val="5ED003D5"/>
    <w:rsid w:val="5ED4E1FD"/>
    <w:rsid w:val="5EE1C5E4"/>
    <w:rsid w:val="60571C4C"/>
    <w:rsid w:val="6067909D"/>
    <w:rsid w:val="607AEA9F"/>
    <w:rsid w:val="608984D8"/>
    <w:rsid w:val="60BA3DE9"/>
    <w:rsid w:val="60C6B0D0"/>
    <w:rsid w:val="6103F2C1"/>
    <w:rsid w:val="611D4A5D"/>
    <w:rsid w:val="6162D93B"/>
    <w:rsid w:val="6179CCC1"/>
    <w:rsid w:val="619A89B6"/>
    <w:rsid w:val="61B0E02D"/>
    <w:rsid w:val="61CA01FD"/>
    <w:rsid w:val="61E72C2E"/>
    <w:rsid w:val="62EE5864"/>
    <w:rsid w:val="63154D9F"/>
    <w:rsid w:val="63155097"/>
    <w:rsid w:val="63AC0C92"/>
    <w:rsid w:val="63DA815C"/>
    <w:rsid w:val="63F98E21"/>
    <w:rsid w:val="64010836"/>
    <w:rsid w:val="642DBA7D"/>
    <w:rsid w:val="64324171"/>
    <w:rsid w:val="644AEB5A"/>
    <w:rsid w:val="6476823A"/>
    <w:rsid w:val="649C800A"/>
    <w:rsid w:val="64A8907B"/>
    <w:rsid w:val="64C0AC4A"/>
    <w:rsid w:val="64C8C19D"/>
    <w:rsid w:val="64D736EC"/>
    <w:rsid w:val="64DB17E8"/>
    <w:rsid w:val="64ECE4E7"/>
    <w:rsid w:val="65A93A4D"/>
    <w:rsid w:val="65C96752"/>
    <w:rsid w:val="65E5FA29"/>
    <w:rsid w:val="662BA9D0"/>
    <w:rsid w:val="662F1C27"/>
    <w:rsid w:val="66677343"/>
    <w:rsid w:val="666FD86C"/>
    <w:rsid w:val="6672A676"/>
    <w:rsid w:val="66C47030"/>
    <w:rsid w:val="66D9DFB2"/>
    <w:rsid w:val="66F460DD"/>
    <w:rsid w:val="6763602C"/>
    <w:rsid w:val="677E0B02"/>
    <w:rsid w:val="67D29F64"/>
    <w:rsid w:val="67DCBF1D"/>
    <w:rsid w:val="67ECDC58"/>
    <w:rsid w:val="6849D730"/>
    <w:rsid w:val="6862D731"/>
    <w:rsid w:val="68CCAE3A"/>
    <w:rsid w:val="69140313"/>
    <w:rsid w:val="69187368"/>
    <w:rsid w:val="6925CDC2"/>
    <w:rsid w:val="699A819D"/>
    <w:rsid w:val="699EA06C"/>
    <w:rsid w:val="69F30E21"/>
    <w:rsid w:val="6A21EA1B"/>
    <w:rsid w:val="6A358A9B"/>
    <w:rsid w:val="6A3CC4D1"/>
    <w:rsid w:val="6A4D331C"/>
    <w:rsid w:val="6AC7C3E8"/>
    <w:rsid w:val="6AE3AA74"/>
    <w:rsid w:val="6AF60062"/>
    <w:rsid w:val="6B093ACF"/>
    <w:rsid w:val="6B420069"/>
    <w:rsid w:val="6B4C9BE8"/>
    <w:rsid w:val="6B753E26"/>
    <w:rsid w:val="6B7DA8F3"/>
    <w:rsid w:val="6B7FB3B4"/>
    <w:rsid w:val="6BA8A7B2"/>
    <w:rsid w:val="6BACA66B"/>
    <w:rsid w:val="6C12F232"/>
    <w:rsid w:val="6C190E40"/>
    <w:rsid w:val="6C367B68"/>
    <w:rsid w:val="6C429375"/>
    <w:rsid w:val="6C6B1F7B"/>
    <w:rsid w:val="6C6D4CC2"/>
    <w:rsid w:val="6C93C1D8"/>
    <w:rsid w:val="6CDE0820"/>
    <w:rsid w:val="6D4E5D22"/>
    <w:rsid w:val="6D5CA5DF"/>
    <w:rsid w:val="6D8C0B7B"/>
    <w:rsid w:val="6D98C6BC"/>
    <w:rsid w:val="6DB85596"/>
    <w:rsid w:val="6E227753"/>
    <w:rsid w:val="6E757013"/>
    <w:rsid w:val="6E7766DC"/>
    <w:rsid w:val="6EA0DA03"/>
    <w:rsid w:val="6EE83D13"/>
    <w:rsid w:val="6F40A93F"/>
    <w:rsid w:val="6F89E63D"/>
    <w:rsid w:val="6FB6138E"/>
    <w:rsid w:val="700CA8F2"/>
    <w:rsid w:val="7010D691"/>
    <w:rsid w:val="70220756"/>
    <w:rsid w:val="70428B16"/>
    <w:rsid w:val="70724001"/>
    <w:rsid w:val="70923577"/>
    <w:rsid w:val="70AC421F"/>
    <w:rsid w:val="711337BE"/>
    <w:rsid w:val="7134FBA6"/>
    <w:rsid w:val="7195525A"/>
    <w:rsid w:val="71EE458E"/>
    <w:rsid w:val="722DF6E6"/>
    <w:rsid w:val="723BF8CB"/>
    <w:rsid w:val="72AC8949"/>
    <w:rsid w:val="72B1B623"/>
    <w:rsid w:val="73721217"/>
    <w:rsid w:val="73995D2A"/>
    <w:rsid w:val="73EA62F8"/>
    <w:rsid w:val="73F7D388"/>
    <w:rsid w:val="7423AF0D"/>
    <w:rsid w:val="74295FE4"/>
    <w:rsid w:val="744497D3"/>
    <w:rsid w:val="748FEB07"/>
    <w:rsid w:val="74C400D5"/>
    <w:rsid w:val="74F77724"/>
    <w:rsid w:val="751680A0"/>
    <w:rsid w:val="751EA70C"/>
    <w:rsid w:val="75453940"/>
    <w:rsid w:val="75528EC8"/>
    <w:rsid w:val="75654D25"/>
    <w:rsid w:val="75A1F3DD"/>
    <w:rsid w:val="75D48063"/>
    <w:rsid w:val="76042B65"/>
    <w:rsid w:val="76B4AD4D"/>
    <w:rsid w:val="76D6E49C"/>
    <w:rsid w:val="7727DF69"/>
    <w:rsid w:val="77349219"/>
    <w:rsid w:val="774EB88C"/>
    <w:rsid w:val="77626E28"/>
    <w:rsid w:val="77867232"/>
    <w:rsid w:val="77B69D32"/>
    <w:rsid w:val="77B923F2"/>
    <w:rsid w:val="77D35A2D"/>
    <w:rsid w:val="77EF3D65"/>
    <w:rsid w:val="77F97C0E"/>
    <w:rsid w:val="7803E0B1"/>
    <w:rsid w:val="780E9222"/>
    <w:rsid w:val="783CFB90"/>
    <w:rsid w:val="78553A9A"/>
    <w:rsid w:val="78579C61"/>
    <w:rsid w:val="786DE5D3"/>
    <w:rsid w:val="78934954"/>
    <w:rsid w:val="78F7B30C"/>
    <w:rsid w:val="7955DAEA"/>
    <w:rsid w:val="797839CE"/>
    <w:rsid w:val="79A347F7"/>
    <w:rsid w:val="79E7A10F"/>
    <w:rsid w:val="79F213CE"/>
    <w:rsid w:val="79F6282D"/>
    <w:rsid w:val="7A1B4127"/>
    <w:rsid w:val="7A1FF29B"/>
    <w:rsid w:val="7A405F8D"/>
    <w:rsid w:val="7ADBE3A1"/>
    <w:rsid w:val="7B56E0EE"/>
    <w:rsid w:val="7B950A35"/>
    <w:rsid w:val="7B97FE66"/>
    <w:rsid w:val="7B9B90CF"/>
    <w:rsid w:val="7BD49579"/>
    <w:rsid w:val="7C001A20"/>
    <w:rsid w:val="7C17344E"/>
    <w:rsid w:val="7CDE8FBF"/>
    <w:rsid w:val="7D9D7E8C"/>
    <w:rsid w:val="7DB5F13D"/>
    <w:rsid w:val="7E30D6DB"/>
    <w:rsid w:val="7E603D51"/>
    <w:rsid w:val="7ED86613"/>
    <w:rsid w:val="7EF30C60"/>
    <w:rsid w:val="7EFC1C21"/>
    <w:rsid w:val="7F4203AA"/>
    <w:rsid w:val="7F6014E0"/>
    <w:rsid w:val="7F71076C"/>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A08DDB"/>
  <w15:chartTrackingRefBased/>
  <w15:docId w15:val="{AA90B748-3283-45E9-8541-A53DAF9E3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1A86"/>
    <w:pPr>
      <w:tabs>
        <w:tab w:val="left" w:pos="567"/>
        <w:tab w:val="left" w:pos="1134"/>
        <w:tab w:val="left" w:pos="1701"/>
        <w:tab w:val="left" w:pos="2268"/>
      </w:tabs>
      <w:spacing w:after="0" w:line="240" w:lineRule="auto"/>
      <w:jc w:val="both"/>
    </w:pPr>
    <w:rPr>
      <w:rFonts w:ascii="Times New Roman" w:eastAsia="SimSun" w:hAnsi="Times New Roman" w:cs="Times New Roman"/>
      <w:kern w:val="0"/>
      <w:lang w:val="en-GB"/>
      <w14:ligatures w14:val="none"/>
    </w:rPr>
  </w:style>
  <w:style w:type="paragraph" w:styleId="Heading1">
    <w:name w:val="heading 1"/>
    <w:basedOn w:val="Normal"/>
    <w:next w:val="Heading2"/>
    <w:link w:val="Heading1Char"/>
    <w:uiPriority w:val="9"/>
    <w:qFormat/>
    <w:rsid w:val="00011A86"/>
    <w:pPr>
      <w:keepNext/>
      <w:keepLines/>
      <w:numPr>
        <w:numId w:val="77"/>
      </w:numPr>
      <w:spacing w:before="240" w:after="120"/>
      <w:jc w:val="left"/>
      <w:outlineLvl w:val="0"/>
    </w:pPr>
    <w:rPr>
      <w:rFonts w:eastAsiaTheme="majorEastAsia" w:cstheme="majorBidi"/>
      <w:b/>
      <w:bCs/>
      <w:kern w:val="2"/>
      <w:sz w:val="28"/>
      <w:szCs w:val="32"/>
      <w14:ligatures w14:val="standardContextual"/>
    </w:rPr>
  </w:style>
  <w:style w:type="paragraph" w:styleId="Heading2">
    <w:name w:val="heading 2"/>
    <w:basedOn w:val="Normal"/>
    <w:next w:val="CBDNormalNumber"/>
    <w:link w:val="Heading2Char"/>
    <w:uiPriority w:val="9"/>
    <w:qFormat/>
    <w:rsid w:val="00011A86"/>
    <w:pPr>
      <w:keepNext/>
      <w:keepLines/>
      <w:numPr>
        <w:ilvl w:val="1"/>
        <w:numId w:val="77"/>
      </w:numPr>
      <w:spacing w:before="120" w:after="120"/>
      <w:jc w:val="left"/>
      <w:outlineLvl w:val="1"/>
    </w:pPr>
    <w:rPr>
      <w:rFonts w:ascii="Times New Roman Bold" w:eastAsiaTheme="majorEastAsia" w:hAnsi="Times New Roman Bold" w:cstheme="majorBidi"/>
      <w:b/>
      <w:sz w:val="24"/>
      <w:szCs w:val="26"/>
    </w:rPr>
  </w:style>
  <w:style w:type="paragraph" w:styleId="Heading3">
    <w:name w:val="heading 3"/>
    <w:basedOn w:val="Normal"/>
    <w:next w:val="CBDNormalNumber"/>
    <w:link w:val="Heading3Char"/>
    <w:uiPriority w:val="9"/>
    <w:qFormat/>
    <w:rsid w:val="00011A86"/>
    <w:pPr>
      <w:keepNext/>
      <w:keepLines/>
      <w:numPr>
        <w:ilvl w:val="2"/>
        <w:numId w:val="77"/>
      </w:numPr>
      <w:spacing w:before="120" w:after="120"/>
      <w:jc w:val="left"/>
      <w:outlineLvl w:val="2"/>
    </w:pPr>
    <w:rPr>
      <w:rFonts w:eastAsiaTheme="majorEastAsia"/>
      <w:b/>
      <w:bCs/>
    </w:rPr>
  </w:style>
  <w:style w:type="paragraph" w:styleId="Heading4">
    <w:name w:val="heading 4"/>
    <w:basedOn w:val="Normal"/>
    <w:next w:val="CBDNormalNumber"/>
    <w:link w:val="Heading4Char"/>
    <w:uiPriority w:val="9"/>
    <w:qFormat/>
    <w:rsid w:val="00011A86"/>
    <w:pPr>
      <w:keepNext/>
      <w:numPr>
        <w:ilvl w:val="3"/>
        <w:numId w:val="77"/>
      </w:numPr>
      <w:spacing w:before="120" w:after="120"/>
      <w:jc w:val="left"/>
      <w:outlineLvl w:val="3"/>
    </w:pPr>
    <w:rPr>
      <w:rFonts w:eastAsiaTheme="majorEastAsia"/>
      <w:b/>
      <w:bCs/>
    </w:rPr>
  </w:style>
  <w:style w:type="paragraph" w:styleId="Heading5">
    <w:name w:val="heading 5"/>
    <w:basedOn w:val="Normal"/>
    <w:next w:val="Normal"/>
    <w:link w:val="Heading5Char"/>
    <w:uiPriority w:val="9"/>
    <w:qFormat/>
    <w:rsid w:val="00011A86"/>
    <w:pPr>
      <w:keepNext/>
      <w:numPr>
        <w:ilvl w:val="4"/>
        <w:numId w:val="77"/>
      </w:numPr>
      <w:spacing w:before="120" w:after="120"/>
      <w:jc w:val="left"/>
      <w:outlineLvl w:val="4"/>
    </w:pPr>
    <w:rPr>
      <w:rFonts w:eastAsiaTheme="majorEastAsia"/>
      <w:i/>
      <w:iCs/>
    </w:rPr>
  </w:style>
  <w:style w:type="paragraph" w:styleId="Heading6">
    <w:name w:val="heading 6"/>
    <w:basedOn w:val="Normal"/>
    <w:next w:val="Normal"/>
    <w:link w:val="Heading6Char"/>
    <w:semiHidden/>
    <w:rsid w:val="00011A86"/>
    <w:pPr>
      <w:keepNext/>
      <w:keepLines/>
      <w:numPr>
        <w:ilvl w:val="5"/>
        <w:numId w:val="38"/>
      </w:numPr>
      <w:tabs>
        <w:tab w:val="right" w:pos="851"/>
        <w:tab w:val="left" w:pos="1871"/>
        <w:tab w:val="left" w:pos="2495"/>
        <w:tab w:val="left" w:pos="3119"/>
        <w:tab w:val="left" w:pos="3742"/>
        <w:tab w:val="left" w:pos="4082"/>
        <w:tab w:val="left" w:pos="4366"/>
      </w:tabs>
      <w:suppressAutoHyphens/>
      <w:spacing w:after="120"/>
      <w:ind w:right="624"/>
      <w:jc w:val="left"/>
      <w:outlineLvl w:val="5"/>
    </w:pPr>
    <w:rPr>
      <w:bCs/>
      <w:sz w:val="24"/>
    </w:rPr>
  </w:style>
  <w:style w:type="paragraph" w:styleId="Heading7">
    <w:name w:val="heading 7"/>
    <w:basedOn w:val="Normal"/>
    <w:next w:val="Normal"/>
    <w:link w:val="Heading7Char"/>
    <w:semiHidden/>
    <w:rsid w:val="00011A86"/>
    <w:pPr>
      <w:keepNext/>
      <w:keepLines/>
      <w:widowControl w:val="0"/>
      <w:numPr>
        <w:ilvl w:val="6"/>
        <w:numId w:val="38"/>
      </w:numPr>
      <w:tabs>
        <w:tab w:val="right" w:pos="851"/>
        <w:tab w:val="left" w:pos="1871"/>
        <w:tab w:val="left" w:pos="2495"/>
        <w:tab w:val="left" w:pos="3119"/>
        <w:tab w:val="left" w:pos="3742"/>
        <w:tab w:val="left" w:pos="4082"/>
        <w:tab w:val="left" w:pos="4366"/>
      </w:tabs>
      <w:suppressAutoHyphens/>
      <w:spacing w:after="120"/>
      <w:ind w:right="624"/>
      <w:jc w:val="left"/>
      <w:outlineLvl w:val="6"/>
    </w:pPr>
    <w:rPr>
      <w:b/>
      <w:snapToGrid w:val="0"/>
      <w:u w:val="single"/>
    </w:rPr>
  </w:style>
  <w:style w:type="paragraph" w:styleId="Heading8">
    <w:name w:val="heading 8"/>
    <w:basedOn w:val="Normal"/>
    <w:next w:val="Normal"/>
    <w:link w:val="Heading8Char"/>
    <w:semiHidden/>
    <w:rsid w:val="00011A86"/>
    <w:pPr>
      <w:keepNext/>
      <w:keepLines/>
      <w:widowControl w:val="0"/>
      <w:numPr>
        <w:ilvl w:val="7"/>
        <w:numId w:val="38"/>
      </w:numPr>
      <w:tabs>
        <w:tab w:val="left" w:pos="-1440"/>
        <w:tab w:val="left" w:pos="-720"/>
        <w:tab w:val="right" w:pos="851"/>
        <w:tab w:val="left" w:pos="1871"/>
        <w:tab w:val="left" w:pos="2495"/>
        <w:tab w:val="left" w:pos="3119"/>
        <w:tab w:val="left" w:pos="3742"/>
        <w:tab w:val="left" w:pos="4082"/>
        <w:tab w:val="left" w:pos="4366"/>
      </w:tabs>
      <w:suppressAutoHyphens/>
      <w:spacing w:after="120"/>
      <w:ind w:right="624"/>
      <w:jc w:val="left"/>
      <w:outlineLvl w:val="7"/>
    </w:pPr>
    <w:rPr>
      <w:b/>
      <w:snapToGrid w:val="0"/>
      <w:u w:val="single"/>
    </w:rPr>
  </w:style>
  <w:style w:type="paragraph" w:styleId="Heading9">
    <w:name w:val="heading 9"/>
    <w:basedOn w:val="Normal"/>
    <w:next w:val="Normal"/>
    <w:link w:val="Heading9Char"/>
    <w:semiHidden/>
    <w:rsid w:val="00011A86"/>
    <w:pPr>
      <w:keepNext/>
      <w:widowControl w:val="0"/>
      <w:numPr>
        <w:ilvl w:val="8"/>
        <w:numId w:val="38"/>
      </w:numPr>
      <w:suppressAutoHyphens/>
      <w:jc w:val="left"/>
      <w:outlineLvl w:val="8"/>
    </w:pPr>
    <w:rPr>
      <w:snapToGrid w:val="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tem">
    <w:name w:val="Item"/>
    <w:basedOn w:val="Normal"/>
    <w:qFormat/>
    <w:rsid w:val="00011A86"/>
    <w:pPr>
      <w:suppressLineNumbers/>
      <w:suppressAutoHyphens/>
      <w:spacing w:before="240" w:after="120"/>
      <w:jc w:val="left"/>
    </w:pPr>
    <w:rPr>
      <w:rFonts w:eastAsia="Times New Roman"/>
      <w:b/>
      <w:iCs/>
      <w:snapToGrid w:val="0"/>
      <w:kern w:val="22"/>
      <w:sz w:val="24"/>
    </w:rPr>
  </w:style>
  <w:style w:type="paragraph" w:styleId="BodyText">
    <w:name w:val="Body Text"/>
    <w:basedOn w:val="Normal"/>
    <w:link w:val="BodyTextChar"/>
    <w:uiPriority w:val="99"/>
    <w:semiHidden/>
    <w:unhideWhenUsed/>
    <w:rsid w:val="00011A86"/>
    <w:pPr>
      <w:spacing w:after="120" w:line="259" w:lineRule="auto"/>
      <w:jc w:val="left"/>
    </w:pPr>
    <w:rPr>
      <w:rFonts w:asciiTheme="minorHAnsi" w:eastAsiaTheme="minorHAnsi" w:hAnsiTheme="minorHAnsi" w:cstheme="minorBidi"/>
      <w:kern w:val="2"/>
      <w14:ligatures w14:val="standardContextual"/>
    </w:rPr>
  </w:style>
  <w:style w:type="character" w:customStyle="1" w:styleId="BodyTextChar">
    <w:name w:val="Body Text Char"/>
    <w:basedOn w:val="DefaultParagraphFont"/>
    <w:link w:val="BodyText"/>
    <w:uiPriority w:val="99"/>
    <w:semiHidden/>
    <w:rsid w:val="00011A86"/>
    <w:rPr>
      <w:lang w:val="en-GB"/>
    </w:rPr>
  </w:style>
  <w:style w:type="paragraph" w:styleId="Title">
    <w:name w:val="Title"/>
    <w:basedOn w:val="Normal"/>
    <w:next w:val="Normal"/>
    <w:link w:val="TitleChar"/>
    <w:uiPriority w:val="10"/>
    <w:qFormat/>
    <w:rsid w:val="00ED3849"/>
    <w:pPr>
      <w:keepNext/>
      <w:spacing w:before="240" w:after="240"/>
      <w:ind w:left="567"/>
    </w:pPr>
    <w:rPr>
      <w:rFonts w:ascii="Times New Roman Bold" w:eastAsiaTheme="majorEastAsia" w:hAnsi="Times New Roman Bold"/>
      <w:b/>
      <w:bCs/>
      <w:spacing w:val="5"/>
      <w:kern w:val="28"/>
      <w:sz w:val="28"/>
      <w:szCs w:val="28"/>
      <w14:ligatures w14:val="standardContextual"/>
    </w:rPr>
  </w:style>
  <w:style w:type="character" w:customStyle="1" w:styleId="TitleChar">
    <w:name w:val="Title Char"/>
    <w:basedOn w:val="DefaultParagraphFont"/>
    <w:link w:val="Title"/>
    <w:uiPriority w:val="10"/>
    <w:rsid w:val="00ED3849"/>
    <w:rPr>
      <w:rFonts w:ascii="Times New Roman Bold" w:eastAsiaTheme="majorEastAsia" w:hAnsi="Times New Roman Bold" w:cs="Times New Roman"/>
      <w:b/>
      <w:bCs/>
      <w:spacing w:val="5"/>
      <w:kern w:val="28"/>
      <w:sz w:val="28"/>
      <w:szCs w:val="28"/>
      <w:lang w:val="en-GB"/>
    </w:rPr>
  </w:style>
  <w:style w:type="character" w:customStyle="1" w:styleId="Heading1Char">
    <w:name w:val="Heading 1 Char"/>
    <w:basedOn w:val="DefaultParagraphFont"/>
    <w:link w:val="Heading1"/>
    <w:uiPriority w:val="9"/>
    <w:rsid w:val="00011A86"/>
    <w:rPr>
      <w:rFonts w:ascii="Times New Roman" w:eastAsiaTheme="majorEastAsia" w:hAnsi="Times New Roman" w:cstheme="majorBidi"/>
      <w:b/>
      <w:bCs/>
      <w:sz w:val="28"/>
      <w:szCs w:val="32"/>
      <w:lang w:val="en-GB"/>
    </w:rPr>
  </w:style>
  <w:style w:type="paragraph" w:customStyle="1" w:styleId="Cornernotation">
    <w:name w:val="Corner notation"/>
    <w:basedOn w:val="Normal"/>
    <w:rsid w:val="00202BFD"/>
    <w:pPr>
      <w:ind w:right="3119"/>
      <w:jc w:val="left"/>
    </w:pPr>
    <w:rPr>
      <w:b/>
      <w:sz w:val="24"/>
    </w:rPr>
  </w:style>
  <w:style w:type="table" w:customStyle="1" w:styleId="TableGrid1">
    <w:name w:val="Table Grid1"/>
    <w:basedOn w:val="TableNormal"/>
    <w:next w:val="TableGrid"/>
    <w:uiPriority w:val="59"/>
    <w:rsid w:val="00A96B21"/>
    <w:pPr>
      <w:spacing w:after="0" w:line="240" w:lineRule="auto"/>
    </w:pPr>
    <w:rPr>
      <w:rFonts w:eastAsiaTheme="minorEastAsia"/>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qFormat/>
    <w:rsid w:val="00A96B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enuedate">
    <w:name w:val="Venue&amp;date"/>
    <w:basedOn w:val="Cornernotation"/>
    <w:qFormat/>
    <w:rsid w:val="00A96B21"/>
    <w:rPr>
      <w:b w:val="0"/>
      <w:bCs/>
      <w:sz w:val="22"/>
    </w:rPr>
  </w:style>
  <w:style w:type="paragraph" w:styleId="FootnoteText">
    <w:name w:val="footnote text"/>
    <w:aliases w:val="fn,Geneva 9,Font: Geneva 9,Boston 10,f,ft,Fotnotstext Char,ft Char,single space,footnote text,FOOTNOTES,ADB,single space1,footnote text1,FOOTNOTES1,fn1,ADB1,single space2,footnote text2,FOOTNOTES2,fn2,ADB2,single space3,footnote text3,fn3"/>
    <w:basedOn w:val="Normal"/>
    <w:link w:val="FootnoteTextChar"/>
    <w:unhideWhenUsed/>
    <w:rsid w:val="00011A86"/>
    <w:pPr>
      <w:jc w:val="left"/>
    </w:pPr>
    <w:rPr>
      <w:sz w:val="18"/>
      <w:szCs w:val="20"/>
    </w:rPr>
  </w:style>
  <w:style w:type="character" w:customStyle="1" w:styleId="FootnoteTextChar">
    <w:name w:val="Footnote Text Char"/>
    <w:aliases w:val="fn Char,Geneva 9 Char,Font: Geneva 9 Char,Boston 10 Char,f Char,ft Char1,Fotnotstext Char Char,ft Char Char,single space Char,footnote text Char,FOOTNOTES Char,ADB Char,single space1 Char,footnote text1 Char,FOOTNOTES1 Char,fn1 Char"/>
    <w:basedOn w:val="DefaultParagraphFont"/>
    <w:link w:val="FootnoteText"/>
    <w:rsid w:val="00011A86"/>
    <w:rPr>
      <w:rFonts w:ascii="Times New Roman" w:eastAsia="SimSun" w:hAnsi="Times New Roman" w:cs="Times New Roman"/>
      <w:kern w:val="0"/>
      <w:sz w:val="18"/>
      <w:szCs w:val="20"/>
      <w:lang w:val="en-GB"/>
      <w14:ligatures w14:val="none"/>
    </w:rPr>
  </w:style>
  <w:style w:type="character" w:styleId="FootnoteReference">
    <w:name w:val="footnote reference"/>
    <w:aliases w:val="number,Footnote Reference Superscript,-E Fußnotenzeichen,(Diplomarbeit FZ),(Diplomarbeit FZ)1,(Diplomarbeit FZ)2,(Diplomarbeit FZ)3,(Diplomarbeit FZ)4,(Diplomarbeit FZ)5,(Diplomarbeit FZ)6,(Diplomarbeit FZ)7,(Diplomarbeit FZ)8,16 Poin"/>
    <w:basedOn w:val="DefaultParagraphFont"/>
    <w:unhideWhenUsed/>
    <w:qFormat/>
    <w:rsid w:val="00011A86"/>
    <w:rPr>
      <w:vertAlign w:val="superscript"/>
      <w:lang w:val="en-GB"/>
    </w:rPr>
  </w:style>
  <w:style w:type="paragraph" w:customStyle="1" w:styleId="Footnote">
    <w:name w:val="Footnote"/>
    <w:basedOn w:val="FootnoteText"/>
    <w:qFormat/>
    <w:rsid w:val="00011A86"/>
    <w:rPr>
      <w:szCs w:val="18"/>
    </w:rPr>
  </w:style>
  <w:style w:type="paragraph" w:customStyle="1" w:styleId="Cornernotation-Item">
    <w:name w:val="Corner notation - Item"/>
    <w:basedOn w:val="Venuedate"/>
    <w:qFormat/>
    <w:rsid w:val="00A96B21"/>
    <w:rPr>
      <w:b/>
    </w:rPr>
  </w:style>
  <w:style w:type="paragraph" w:styleId="Subtitle">
    <w:name w:val="Subtitle"/>
    <w:basedOn w:val="Normal"/>
    <w:next w:val="Normal"/>
    <w:link w:val="SubtitleChar"/>
    <w:uiPriority w:val="11"/>
    <w:qFormat/>
    <w:rsid w:val="00A96B21"/>
    <w:pPr>
      <w:numPr>
        <w:ilvl w:val="1"/>
      </w:numPr>
      <w:spacing w:after="160"/>
    </w:pPr>
    <w:rPr>
      <w:rFonts w:ascii="Times New Roman Bold" w:eastAsiaTheme="minorEastAsia" w:hAnsi="Times New Roman Bold" w:cstheme="minorBidi"/>
      <w:b/>
      <w:color w:val="5A5A5A" w:themeColor="text1" w:themeTint="A5"/>
    </w:rPr>
  </w:style>
  <w:style w:type="character" w:customStyle="1" w:styleId="SubtitleChar">
    <w:name w:val="Subtitle Char"/>
    <w:basedOn w:val="DefaultParagraphFont"/>
    <w:link w:val="Subtitle"/>
    <w:uiPriority w:val="11"/>
    <w:rsid w:val="00A96B21"/>
    <w:rPr>
      <w:rFonts w:ascii="Times New Roman Bold" w:eastAsiaTheme="minorEastAsia" w:hAnsi="Times New Roman Bold"/>
      <w:b/>
      <w:color w:val="5A5A5A" w:themeColor="text1" w:themeTint="A5"/>
      <w:kern w:val="0"/>
      <w:lang w:val="en-GB"/>
      <w14:ligatures w14:val="none"/>
    </w:rPr>
  </w:style>
  <w:style w:type="paragraph" w:customStyle="1" w:styleId="Para1">
    <w:name w:val="Para 1"/>
    <w:basedOn w:val="Normal"/>
    <w:qFormat/>
    <w:rsid w:val="002A25B3"/>
    <w:pPr>
      <w:spacing w:before="120" w:after="120"/>
      <w:ind w:left="567"/>
    </w:pPr>
  </w:style>
  <w:style w:type="character" w:customStyle="1" w:styleId="Heading2Char">
    <w:name w:val="Heading 2 Char"/>
    <w:basedOn w:val="DefaultParagraphFont"/>
    <w:link w:val="Heading2"/>
    <w:uiPriority w:val="9"/>
    <w:rsid w:val="00011A86"/>
    <w:rPr>
      <w:rFonts w:ascii="Times New Roman Bold" w:eastAsiaTheme="majorEastAsia" w:hAnsi="Times New Roman Bold" w:cstheme="majorBidi"/>
      <w:b/>
      <w:kern w:val="0"/>
      <w:sz w:val="24"/>
      <w:szCs w:val="26"/>
      <w:lang w:val="en-GB"/>
      <w14:ligatures w14:val="none"/>
    </w:rPr>
  </w:style>
  <w:style w:type="character" w:styleId="PlaceholderText">
    <w:name w:val="Placeholder Text"/>
    <w:basedOn w:val="DefaultParagraphFont"/>
    <w:uiPriority w:val="99"/>
    <w:semiHidden/>
    <w:rsid w:val="00995DDC"/>
    <w:rPr>
      <w:color w:val="808080"/>
      <w:lang w:val="en-GB"/>
    </w:rPr>
  </w:style>
  <w:style w:type="paragraph" w:styleId="Header">
    <w:name w:val="header"/>
    <w:basedOn w:val="Normal"/>
    <w:link w:val="HeaderChar"/>
    <w:rsid w:val="00011A86"/>
    <w:pPr>
      <w:pBdr>
        <w:bottom w:val="single" w:sz="4" w:space="1" w:color="auto"/>
      </w:pBdr>
      <w:tabs>
        <w:tab w:val="center" w:pos="4680"/>
        <w:tab w:val="right" w:pos="9360"/>
      </w:tabs>
      <w:jc w:val="left"/>
    </w:pPr>
    <w:rPr>
      <w:sz w:val="20"/>
    </w:rPr>
  </w:style>
  <w:style w:type="character" w:customStyle="1" w:styleId="HeaderChar">
    <w:name w:val="Header Char"/>
    <w:basedOn w:val="DefaultParagraphFont"/>
    <w:link w:val="Header"/>
    <w:rsid w:val="00011A86"/>
    <w:rPr>
      <w:rFonts w:ascii="Times New Roman" w:eastAsia="SimSun" w:hAnsi="Times New Roman" w:cs="Times New Roman"/>
      <w:kern w:val="0"/>
      <w:sz w:val="20"/>
      <w:lang w:val="en-GB"/>
      <w14:ligatures w14:val="none"/>
    </w:rPr>
  </w:style>
  <w:style w:type="paragraph" w:styleId="Footer">
    <w:name w:val="footer"/>
    <w:basedOn w:val="Normal"/>
    <w:link w:val="FooterChar"/>
    <w:uiPriority w:val="99"/>
    <w:rsid w:val="00011A86"/>
    <w:pPr>
      <w:tabs>
        <w:tab w:val="center" w:pos="4680"/>
        <w:tab w:val="right" w:pos="9360"/>
      </w:tabs>
    </w:pPr>
    <w:rPr>
      <w:sz w:val="20"/>
    </w:rPr>
  </w:style>
  <w:style w:type="character" w:customStyle="1" w:styleId="FooterChar">
    <w:name w:val="Footer Char"/>
    <w:basedOn w:val="DefaultParagraphFont"/>
    <w:link w:val="Footer"/>
    <w:uiPriority w:val="99"/>
    <w:rsid w:val="00011A86"/>
    <w:rPr>
      <w:rFonts w:ascii="Times New Roman" w:eastAsia="SimSun" w:hAnsi="Times New Roman" w:cs="Times New Roman"/>
      <w:kern w:val="0"/>
      <w:sz w:val="20"/>
      <w:lang w:val="en-GB"/>
      <w14:ligatures w14:val="none"/>
    </w:rPr>
  </w:style>
  <w:style w:type="character" w:customStyle="1" w:styleId="Heading3Char">
    <w:name w:val="Heading 3 Char"/>
    <w:basedOn w:val="DefaultParagraphFont"/>
    <w:link w:val="Heading3"/>
    <w:uiPriority w:val="9"/>
    <w:rsid w:val="00011A86"/>
    <w:rPr>
      <w:rFonts w:ascii="Times New Roman" w:eastAsiaTheme="majorEastAsia" w:hAnsi="Times New Roman" w:cs="Times New Roman"/>
      <w:b/>
      <w:bCs/>
      <w:kern w:val="0"/>
      <w:lang w:val="en-GB"/>
      <w14:ligatures w14:val="none"/>
    </w:rPr>
  </w:style>
  <w:style w:type="paragraph" w:customStyle="1" w:styleId="Para2">
    <w:name w:val="Para 2"/>
    <w:qFormat/>
    <w:rsid w:val="000853CA"/>
    <w:pPr>
      <w:numPr>
        <w:numId w:val="5"/>
      </w:numPr>
      <w:tabs>
        <w:tab w:val="left" w:pos="1701"/>
      </w:tabs>
      <w:spacing w:before="120" w:after="120" w:line="240" w:lineRule="auto"/>
      <w:jc w:val="both"/>
    </w:pPr>
    <w:rPr>
      <w:rFonts w:ascii="Times New Roman" w:eastAsia="Times New Roman" w:hAnsi="Times New Roman" w:cs="Times New Roman"/>
      <w:kern w:val="0"/>
      <w:szCs w:val="24"/>
      <w:lang w:val="en-GB"/>
      <w14:ligatures w14:val="none"/>
    </w:rPr>
  </w:style>
  <w:style w:type="paragraph" w:customStyle="1" w:styleId="Annex">
    <w:name w:val="Annex"/>
    <w:basedOn w:val="Normal"/>
    <w:qFormat/>
    <w:rsid w:val="00011A86"/>
    <w:pPr>
      <w:spacing w:after="240"/>
    </w:pPr>
    <w:rPr>
      <w:b/>
      <w:sz w:val="28"/>
    </w:rPr>
  </w:style>
  <w:style w:type="paragraph" w:customStyle="1" w:styleId="Para3">
    <w:name w:val="Para 3"/>
    <w:basedOn w:val="Normal"/>
    <w:qFormat/>
    <w:rsid w:val="002B00CA"/>
    <w:pPr>
      <w:numPr>
        <w:numId w:val="4"/>
      </w:numPr>
      <w:spacing w:before="120" w:after="120"/>
    </w:pPr>
  </w:style>
  <w:style w:type="character" w:customStyle="1" w:styleId="Heading4Char">
    <w:name w:val="Heading 4 Char"/>
    <w:basedOn w:val="DefaultParagraphFont"/>
    <w:link w:val="Heading4"/>
    <w:uiPriority w:val="9"/>
    <w:rsid w:val="00011A86"/>
    <w:rPr>
      <w:rFonts w:ascii="Times New Roman" w:eastAsiaTheme="majorEastAsia" w:hAnsi="Times New Roman" w:cs="Times New Roman"/>
      <w:b/>
      <w:bCs/>
      <w:kern w:val="0"/>
      <w:lang w:val="en-GB"/>
      <w14:ligatures w14:val="none"/>
    </w:rPr>
  </w:style>
  <w:style w:type="character" w:customStyle="1" w:styleId="Heading5Char">
    <w:name w:val="Heading 5 Char"/>
    <w:basedOn w:val="DefaultParagraphFont"/>
    <w:link w:val="Heading5"/>
    <w:uiPriority w:val="9"/>
    <w:rsid w:val="00011A86"/>
    <w:rPr>
      <w:rFonts w:ascii="Times New Roman" w:eastAsiaTheme="majorEastAsia" w:hAnsi="Times New Roman" w:cs="Times New Roman"/>
      <w:i/>
      <w:iCs/>
      <w:kern w:val="0"/>
      <w:lang w:val="en-GB"/>
      <w14:ligatures w14:val="none"/>
    </w:rPr>
  </w:style>
  <w:style w:type="character" w:styleId="CommentReference">
    <w:name w:val="annotation reference"/>
    <w:basedOn w:val="DefaultParagraphFont"/>
    <w:uiPriority w:val="99"/>
    <w:semiHidden/>
    <w:unhideWhenUsed/>
    <w:rsid w:val="00011A86"/>
    <w:rPr>
      <w:sz w:val="16"/>
      <w:szCs w:val="16"/>
      <w:lang w:val="en-GB"/>
    </w:rPr>
  </w:style>
  <w:style w:type="paragraph" w:styleId="CommentText">
    <w:name w:val="annotation text"/>
    <w:basedOn w:val="Normal"/>
    <w:link w:val="CommentTextChar"/>
    <w:uiPriority w:val="99"/>
    <w:rsid w:val="00011A86"/>
    <w:rPr>
      <w:sz w:val="20"/>
      <w:szCs w:val="20"/>
    </w:rPr>
  </w:style>
  <w:style w:type="character" w:customStyle="1" w:styleId="CommentTextChar">
    <w:name w:val="Comment Text Char"/>
    <w:basedOn w:val="DefaultParagraphFont"/>
    <w:link w:val="CommentText"/>
    <w:uiPriority w:val="99"/>
    <w:rsid w:val="00011A86"/>
    <w:rPr>
      <w:rFonts w:ascii="Times New Roman" w:eastAsia="SimSun" w:hAnsi="Times New Roman" w:cs="Times New Roman"/>
      <w:kern w:val="0"/>
      <w:sz w:val="20"/>
      <w:szCs w:val="20"/>
      <w:lang w:val="en-GB"/>
      <w14:ligatures w14:val="none"/>
    </w:rPr>
  </w:style>
  <w:style w:type="paragraph" w:styleId="CommentSubject">
    <w:name w:val="annotation subject"/>
    <w:basedOn w:val="CommentText"/>
    <w:next w:val="CommentText"/>
    <w:link w:val="CommentSubjectChar"/>
    <w:uiPriority w:val="99"/>
    <w:semiHidden/>
    <w:unhideWhenUsed/>
    <w:rsid w:val="00011A86"/>
    <w:rPr>
      <w:b/>
      <w:bCs/>
    </w:rPr>
  </w:style>
  <w:style w:type="character" w:customStyle="1" w:styleId="CommentSubjectChar">
    <w:name w:val="Comment Subject Char"/>
    <w:basedOn w:val="CommentTextChar"/>
    <w:link w:val="CommentSubject"/>
    <w:uiPriority w:val="99"/>
    <w:semiHidden/>
    <w:rsid w:val="00011A86"/>
    <w:rPr>
      <w:rFonts w:ascii="Times New Roman" w:eastAsia="SimSun" w:hAnsi="Times New Roman" w:cs="Times New Roman"/>
      <w:b/>
      <w:bCs/>
      <w:kern w:val="0"/>
      <w:sz w:val="20"/>
      <w:szCs w:val="20"/>
      <w:lang w:val="en-GB"/>
      <w14:ligatures w14:val="none"/>
    </w:rPr>
  </w:style>
  <w:style w:type="paragraph" w:styleId="ListParagraph">
    <w:name w:val="List Paragraph"/>
    <w:aliases w:val="Unordered List,List Paragraph 2,Dot pt,F5 List Paragraph,List Paragraph1,No Spacing1,List Paragraph Char Char Char,Indicator Text,Numbered Para 1,List Paragraph12,Bullet Points,MAIN CONTENT,Bullet 1,Colorful List - Accent 11"/>
    <w:basedOn w:val="Normal"/>
    <w:link w:val="ListParagraphChar"/>
    <w:uiPriority w:val="34"/>
    <w:qFormat/>
    <w:rsid w:val="00011A86"/>
    <w:pPr>
      <w:ind w:left="720"/>
      <w:contextualSpacing/>
    </w:pPr>
  </w:style>
  <w:style w:type="character" w:customStyle="1" w:styleId="ListParagraphChar">
    <w:name w:val="List Paragraph Char"/>
    <w:aliases w:val="Unordered List Char,List Paragraph 2 Char,Dot pt Char,F5 List Paragraph Char,List Paragraph1 Char,No Spacing1 Char,List Paragraph Char Char Char Char,Indicator Text Char,Numbered Para 1 Char,List Paragraph12 Char,Bullet Points Char"/>
    <w:link w:val="ListParagraph"/>
    <w:uiPriority w:val="34"/>
    <w:locked/>
    <w:rsid w:val="00107753"/>
    <w:rPr>
      <w:rFonts w:ascii="Times New Roman" w:eastAsia="SimSun" w:hAnsi="Times New Roman" w:cs="Times New Roman"/>
      <w:kern w:val="0"/>
      <w:lang w:val="en-GB"/>
      <w14:ligatures w14:val="none"/>
    </w:rPr>
  </w:style>
  <w:style w:type="paragraph" w:customStyle="1" w:styleId="TIMES">
    <w:name w:val="TIMES"/>
    <w:basedOn w:val="Normal"/>
    <w:link w:val="TIMESChar"/>
    <w:qFormat/>
    <w:rsid w:val="00107753"/>
    <w:pPr>
      <w:contextualSpacing/>
      <w:jc w:val="left"/>
    </w:pPr>
    <w:rPr>
      <w:rFonts w:asciiTheme="majorBidi" w:eastAsiaTheme="minorEastAsia" w:hAnsiTheme="majorBidi" w:cstheme="minorBidi"/>
      <w:sz w:val="24"/>
      <w:lang w:eastAsia="zh-CN"/>
    </w:rPr>
  </w:style>
  <w:style w:type="character" w:customStyle="1" w:styleId="TIMESChar">
    <w:name w:val="TIMES Char"/>
    <w:basedOn w:val="DefaultParagraphFont"/>
    <w:link w:val="TIMES"/>
    <w:rsid w:val="00107753"/>
    <w:rPr>
      <w:rFonts w:asciiTheme="majorBidi" w:eastAsiaTheme="minorEastAsia" w:hAnsiTheme="majorBidi"/>
      <w:kern w:val="0"/>
      <w:sz w:val="24"/>
      <w:lang w:val="en-GB" w:eastAsia="zh-CN"/>
      <w14:ligatures w14:val="none"/>
    </w:rPr>
  </w:style>
  <w:style w:type="paragraph" w:styleId="Revision">
    <w:name w:val="Revision"/>
    <w:hidden/>
    <w:uiPriority w:val="99"/>
    <w:semiHidden/>
    <w:rsid w:val="00011A86"/>
    <w:pPr>
      <w:spacing w:after="0" w:line="240" w:lineRule="auto"/>
    </w:pPr>
    <w:rPr>
      <w:rFonts w:ascii="Simplified Arabic" w:eastAsia="Times New Roman" w:hAnsi="Simplified Arabic" w:cs="Simplified Arabic"/>
      <w:noProof/>
      <w:kern w:val="0"/>
      <w:sz w:val="24"/>
      <w:szCs w:val="24"/>
      <w:lang w:val="en-US"/>
      <w14:ligatures w14:val="none"/>
    </w:rPr>
  </w:style>
  <w:style w:type="character" w:styleId="Hyperlink">
    <w:name w:val="Hyperlink"/>
    <w:basedOn w:val="DefaultParagraphFont"/>
    <w:uiPriority w:val="99"/>
    <w:unhideWhenUsed/>
    <w:rsid w:val="00011A86"/>
    <w:rPr>
      <w:rFonts w:ascii="Times New Roman" w:hAnsi="Times New Roman"/>
      <w:color w:val="0563C1" w:themeColor="hyperlink"/>
      <w:u w:val="single"/>
      <w:lang w:val="en-GB"/>
    </w:rPr>
  </w:style>
  <w:style w:type="character" w:customStyle="1" w:styleId="UnresolvedMention1">
    <w:name w:val="Unresolved Mention1"/>
    <w:basedOn w:val="DefaultParagraphFont"/>
    <w:uiPriority w:val="99"/>
    <w:semiHidden/>
    <w:unhideWhenUsed/>
    <w:rsid w:val="005E581C"/>
    <w:rPr>
      <w:color w:val="605E5C"/>
      <w:shd w:val="clear" w:color="auto" w:fill="E1DFDD"/>
      <w:lang w:val="en-GB"/>
    </w:rPr>
  </w:style>
  <w:style w:type="character" w:styleId="FollowedHyperlink">
    <w:name w:val="FollowedHyperlink"/>
    <w:basedOn w:val="DefaultParagraphFont"/>
    <w:uiPriority w:val="99"/>
    <w:semiHidden/>
    <w:unhideWhenUsed/>
    <w:rsid w:val="00662699"/>
    <w:rPr>
      <w:color w:val="954F72" w:themeColor="followedHyperlink"/>
      <w:u w:val="single"/>
      <w:lang w:val="en-GB"/>
    </w:rPr>
  </w:style>
  <w:style w:type="paragraph" w:styleId="BalloonText">
    <w:name w:val="Balloon Text"/>
    <w:basedOn w:val="Normal"/>
    <w:link w:val="BalloonTextChar"/>
    <w:uiPriority w:val="99"/>
    <w:semiHidden/>
    <w:unhideWhenUsed/>
    <w:rsid w:val="003859F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59F7"/>
    <w:rPr>
      <w:rFonts w:ascii="Segoe UI" w:eastAsia="SimSun" w:hAnsi="Segoe UI" w:cs="Segoe UI"/>
      <w:kern w:val="0"/>
      <w:sz w:val="18"/>
      <w:szCs w:val="18"/>
      <w:lang w:val="en-GB"/>
      <w14:ligatures w14:val="none"/>
    </w:rPr>
  </w:style>
  <w:style w:type="character" w:customStyle="1" w:styleId="UnresolvedMention2">
    <w:name w:val="Unresolved Mention2"/>
    <w:basedOn w:val="DefaultParagraphFont"/>
    <w:uiPriority w:val="99"/>
    <w:semiHidden/>
    <w:unhideWhenUsed/>
    <w:rsid w:val="00ED7A33"/>
    <w:rPr>
      <w:color w:val="605E5C"/>
      <w:shd w:val="clear" w:color="auto" w:fill="E1DFDD"/>
      <w:lang w:val="en-GB"/>
    </w:rPr>
  </w:style>
  <w:style w:type="paragraph" w:styleId="TOC6">
    <w:name w:val="toc 6"/>
    <w:basedOn w:val="Normal"/>
    <w:next w:val="Normal"/>
    <w:semiHidden/>
    <w:rsid w:val="00011A86"/>
    <w:pPr>
      <w:tabs>
        <w:tab w:val="clear" w:pos="567"/>
        <w:tab w:val="clear" w:pos="1134"/>
        <w:tab w:val="clear" w:pos="1701"/>
        <w:tab w:val="clear" w:pos="2268"/>
        <w:tab w:val="left" w:pos="624"/>
        <w:tab w:val="left" w:pos="1247"/>
        <w:tab w:val="left" w:pos="1871"/>
        <w:tab w:val="left" w:pos="2495"/>
        <w:tab w:val="left" w:pos="3119"/>
        <w:tab w:val="left" w:pos="3742"/>
        <w:tab w:val="left" w:pos="4366"/>
      </w:tabs>
      <w:adjustRightInd w:val="0"/>
      <w:snapToGrid w:val="0"/>
      <w:ind w:left="1000"/>
      <w:jc w:val="left"/>
    </w:pPr>
    <w:rPr>
      <w:rFonts w:eastAsia="Times New Roman"/>
      <w:sz w:val="18"/>
      <w:szCs w:val="18"/>
    </w:rPr>
  </w:style>
  <w:style w:type="character" w:customStyle="1" w:styleId="UnresolvedMention3">
    <w:name w:val="Unresolved Mention3"/>
    <w:basedOn w:val="DefaultParagraphFont"/>
    <w:uiPriority w:val="99"/>
    <w:semiHidden/>
    <w:unhideWhenUsed/>
    <w:rsid w:val="002A230D"/>
    <w:rPr>
      <w:color w:val="605E5C"/>
      <w:shd w:val="clear" w:color="auto" w:fill="E1DFDD"/>
      <w:lang w:val="en-GB"/>
    </w:rPr>
  </w:style>
  <w:style w:type="character" w:styleId="UnresolvedMention">
    <w:name w:val="Unresolved Mention"/>
    <w:basedOn w:val="DefaultParagraphFont"/>
    <w:uiPriority w:val="99"/>
    <w:semiHidden/>
    <w:unhideWhenUsed/>
    <w:rsid w:val="001E2FE5"/>
    <w:rPr>
      <w:color w:val="605E5C"/>
      <w:shd w:val="clear" w:color="auto" w:fill="E1DFDD"/>
      <w:lang w:val="en-GB"/>
    </w:rPr>
  </w:style>
  <w:style w:type="character" w:customStyle="1" w:styleId="Heading6Char">
    <w:name w:val="Heading 6 Char"/>
    <w:basedOn w:val="DefaultParagraphFont"/>
    <w:link w:val="Heading6"/>
    <w:semiHidden/>
    <w:rsid w:val="00011A86"/>
    <w:rPr>
      <w:rFonts w:ascii="Times New Roman" w:eastAsia="SimSun" w:hAnsi="Times New Roman" w:cs="Times New Roman"/>
      <w:bCs/>
      <w:kern w:val="0"/>
      <w:sz w:val="24"/>
      <w:lang w:val="en-GB"/>
      <w14:ligatures w14:val="none"/>
    </w:rPr>
  </w:style>
  <w:style w:type="character" w:customStyle="1" w:styleId="Heading7Char">
    <w:name w:val="Heading 7 Char"/>
    <w:basedOn w:val="DefaultParagraphFont"/>
    <w:link w:val="Heading7"/>
    <w:semiHidden/>
    <w:rsid w:val="00011A86"/>
    <w:rPr>
      <w:rFonts w:ascii="Times New Roman" w:eastAsia="SimSun" w:hAnsi="Times New Roman" w:cs="Times New Roman"/>
      <w:b/>
      <w:snapToGrid w:val="0"/>
      <w:kern w:val="0"/>
      <w:u w:val="single"/>
      <w:lang w:val="en-GB"/>
      <w14:ligatures w14:val="none"/>
    </w:rPr>
  </w:style>
  <w:style w:type="character" w:customStyle="1" w:styleId="Heading8Char">
    <w:name w:val="Heading 8 Char"/>
    <w:basedOn w:val="DefaultParagraphFont"/>
    <w:link w:val="Heading8"/>
    <w:semiHidden/>
    <w:rsid w:val="00011A86"/>
    <w:rPr>
      <w:rFonts w:ascii="Times New Roman" w:eastAsia="SimSun" w:hAnsi="Times New Roman" w:cs="Times New Roman"/>
      <w:b/>
      <w:snapToGrid w:val="0"/>
      <w:kern w:val="0"/>
      <w:u w:val="single"/>
      <w:lang w:val="en-GB"/>
      <w14:ligatures w14:val="none"/>
    </w:rPr>
  </w:style>
  <w:style w:type="character" w:customStyle="1" w:styleId="Heading9Char">
    <w:name w:val="Heading 9 Char"/>
    <w:basedOn w:val="DefaultParagraphFont"/>
    <w:link w:val="Heading9"/>
    <w:semiHidden/>
    <w:rsid w:val="00011A86"/>
    <w:rPr>
      <w:rFonts w:ascii="Times New Roman" w:eastAsia="SimSun" w:hAnsi="Times New Roman" w:cs="Times New Roman"/>
      <w:snapToGrid w:val="0"/>
      <w:kern w:val="0"/>
      <w:u w:val="single"/>
      <w:lang w:val="en-GB"/>
      <w14:ligatures w14:val="none"/>
    </w:rPr>
  </w:style>
  <w:style w:type="paragraph" w:customStyle="1" w:styleId="DarkList-Accent31">
    <w:name w:val="Dark List - Accent 31"/>
    <w:hidden/>
    <w:uiPriority w:val="99"/>
    <w:semiHidden/>
    <w:rsid w:val="00011A86"/>
    <w:pPr>
      <w:spacing w:after="0" w:line="240" w:lineRule="auto"/>
    </w:pPr>
    <w:rPr>
      <w:rFonts w:ascii="Times New Roman" w:eastAsia="SimSun" w:hAnsi="Times New Roman" w:cs="Times New Roman"/>
      <w:kern w:val="0"/>
      <w:lang w:val="en-GB" w:eastAsia="en-GB"/>
      <w14:ligatures w14:val="none"/>
    </w:rPr>
  </w:style>
  <w:style w:type="paragraph" w:customStyle="1" w:styleId="CBDNormalNoNumber">
    <w:name w:val="CBD_Normal_NoNumber"/>
    <w:basedOn w:val="CBDNormal"/>
    <w:qFormat/>
    <w:rsid w:val="00011A86"/>
    <w:pPr>
      <w:spacing w:after="120"/>
      <w:ind w:left="567"/>
    </w:pPr>
  </w:style>
  <w:style w:type="paragraph" w:customStyle="1" w:styleId="ABSymbol">
    <w:name w:val="AB_Symbol"/>
    <w:basedOn w:val="Normal"/>
    <w:qFormat/>
    <w:rsid w:val="00011A86"/>
    <w:pPr>
      <w:tabs>
        <w:tab w:val="left" w:pos="1871"/>
        <w:tab w:val="left" w:pos="2495"/>
        <w:tab w:val="right" w:pos="2920"/>
        <w:tab w:val="left" w:pos="3119"/>
        <w:tab w:val="left" w:pos="3742"/>
        <w:tab w:val="left" w:pos="4366"/>
        <w:tab w:val="left" w:pos="4990"/>
      </w:tabs>
      <w:spacing w:after="120"/>
      <w:ind w:left="2019"/>
      <w:jc w:val="right"/>
    </w:pPr>
    <w:rPr>
      <w:sz w:val="20"/>
      <w:szCs w:val="20"/>
    </w:rPr>
  </w:style>
  <w:style w:type="paragraph" w:customStyle="1" w:styleId="CBDNormalNumber">
    <w:name w:val="CBD_Normal_Number"/>
    <w:basedOn w:val="CBDNormal"/>
    <w:qFormat/>
    <w:rsid w:val="005F4455"/>
    <w:pPr>
      <w:numPr>
        <w:numId w:val="110"/>
      </w:numPr>
      <w:tabs>
        <w:tab w:val="left" w:pos="3969"/>
      </w:tabs>
      <w:spacing w:before="120" w:after="120"/>
    </w:pPr>
  </w:style>
  <w:style w:type="paragraph" w:customStyle="1" w:styleId="AFCorNNormal">
    <w:name w:val="AF_CorNNormal"/>
    <w:basedOn w:val="Normal"/>
    <w:unhideWhenUsed/>
    <w:rsid w:val="00011A86"/>
    <w:pPr>
      <w:jc w:val="left"/>
    </w:pPr>
  </w:style>
  <w:style w:type="paragraph" w:customStyle="1" w:styleId="AEDistrNormal">
    <w:name w:val="AE_DistrNormal"/>
    <w:basedOn w:val="Normal"/>
    <w:unhideWhenUsed/>
    <w:rsid w:val="00011A86"/>
    <w:pPr>
      <w:jc w:val="left"/>
    </w:pPr>
  </w:style>
  <w:style w:type="paragraph" w:customStyle="1" w:styleId="AASmallLogo">
    <w:name w:val="AA_SmallLogo"/>
    <w:basedOn w:val="AEDistrNormal"/>
    <w:unhideWhenUsed/>
    <w:rsid w:val="00011A86"/>
    <w:pPr>
      <w:spacing w:before="40"/>
    </w:pPr>
    <w:rPr>
      <w:sz w:val="4"/>
    </w:rPr>
  </w:style>
  <w:style w:type="paragraph" w:customStyle="1" w:styleId="ACLargeLogo">
    <w:name w:val="AC_LargeLogo"/>
    <w:basedOn w:val="AFCorNNormal"/>
    <w:next w:val="AISpacer"/>
    <w:unhideWhenUsed/>
    <w:rsid w:val="00011A86"/>
    <w:pPr>
      <w:spacing w:before="120"/>
      <w:contextualSpacing/>
    </w:pPr>
    <w:rPr>
      <w:sz w:val="8"/>
    </w:rPr>
  </w:style>
  <w:style w:type="paragraph" w:customStyle="1" w:styleId="CBDNormal">
    <w:name w:val="CBD_Normal"/>
    <w:unhideWhenUsed/>
    <w:qFormat/>
    <w:rsid w:val="00011A86"/>
    <w:pPr>
      <w:tabs>
        <w:tab w:val="left" w:pos="567"/>
        <w:tab w:val="left" w:pos="1134"/>
        <w:tab w:val="left" w:pos="1701"/>
        <w:tab w:val="left" w:pos="2268"/>
        <w:tab w:val="left" w:pos="2835"/>
        <w:tab w:val="left" w:pos="3402"/>
      </w:tabs>
      <w:spacing w:after="0" w:line="240" w:lineRule="auto"/>
      <w:jc w:val="both"/>
    </w:pPr>
    <w:rPr>
      <w:rFonts w:ascii="Times New Roman" w:eastAsia="SimSun" w:hAnsi="Times New Roman" w:cs="Times New Roman"/>
      <w:kern w:val="0"/>
      <w:lang w:val="en-GB"/>
      <w14:ligatures w14:val="none"/>
    </w:rPr>
  </w:style>
  <w:style w:type="paragraph" w:styleId="List">
    <w:name w:val="List"/>
    <w:basedOn w:val="Normal"/>
    <w:semiHidden/>
    <w:rsid w:val="00011A86"/>
    <w:pPr>
      <w:contextualSpacing/>
    </w:pPr>
  </w:style>
  <w:style w:type="numbering" w:customStyle="1" w:styleId="ListCBD">
    <w:name w:val="ListCBD"/>
    <w:basedOn w:val="NoList"/>
    <w:uiPriority w:val="99"/>
    <w:rsid w:val="00011A86"/>
    <w:pPr>
      <w:numPr>
        <w:numId w:val="58"/>
      </w:numPr>
    </w:pPr>
  </w:style>
  <w:style w:type="numbering" w:customStyle="1" w:styleId="CBDHeadings">
    <w:name w:val="CBD_Headings"/>
    <w:basedOn w:val="ListCBD"/>
    <w:uiPriority w:val="99"/>
    <w:rsid w:val="00011A86"/>
    <w:pPr>
      <w:numPr>
        <w:numId w:val="76"/>
      </w:numPr>
    </w:pPr>
  </w:style>
  <w:style w:type="paragraph" w:customStyle="1" w:styleId="AISpacer">
    <w:name w:val="AI_Spacer"/>
    <w:next w:val="Normal"/>
    <w:unhideWhenUsed/>
    <w:qFormat/>
    <w:rsid w:val="00011A86"/>
    <w:pPr>
      <w:spacing w:after="0" w:line="240" w:lineRule="auto"/>
    </w:pPr>
    <w:rPr>
      <w:rFonts w:ascii="Times New Roman" w:eastAsia="SimSun" w:hAnsi="Times New Roman" w:cs="Times New Roman"/>
      <w:kern w:val="0"/>
      <w:sz w:val="2"/>
      <w:lang w:val="en-GB"/>
      <w14:ligatures w14:val="none"/>
    </w:rPr>
  </w:style>
  <w:style w:type="paragraph" w:customStyle="1" w:styleId="AEDistrNormal6pt">
    <w:name w:val="AE_DistrNormal6pt"/>
    <w:basedOn w:val="AEDistrNormal"/>
    <w:next w:val="AFCorNNormal"/>
    <w:unhideWhenUsed/>
    <w:qFormat/>
    <w:rsid w:val="00011A86"/>
    <w:pPr>
      <w:spacing w:before="120"/>
    </w:pPr>
  </w:style>
  <w:style w:type="paragraph" w:customStyle="1" w:styleId="AFCorNBold">
    <w:name w:val="AF_CorNBold"/>
    <w:basedOn w:val="AFCorNNormal"/>
    <w:next w:val="AFCorNNormal"/>
    <w:unhideWhenUsed/>
    <w:qFormat/>
    <w:rsid w:val="00011A86"/>
    <w:rPr>
      <w:b/>
    </w:rPr>
  </w:style>
  <w:style w:type="paragraph" w:customStyle="1" w:styleId="AFCorN12Bold">
    <w:name w:val="AF_CorN12Bold"/>
    <w:basedOn w:val="AFCorNNormal"/>
    <w:next w:val="AFCorNNormal"/>
    <w:unhideWhenUsed/>
    <w:qFormat/>
    <w:rsid w:val="00011A86"/>
    <w:rPr>
      <w:b/>
      <w:sz w:val="24"/>
    </w:rPr>
  </w:style>
  <w:style w:type="paragraph" w:customStyle="1" w:styleId="CBDAgendaItemReport">
    <w:name w:val="CBD_AgendaItem_Report"/>
    <w:basedOn w:val="Normal"/>
    <w:qFormat/>
    <w:rsid w:val="00011A86"/>
    <w:pPr>
      <w:keepNext/>
      <w:keepLines/>
      <w:spacing w:before="240" w:after="120"/>
      <w:jc w:val="left"/>
    </w:pPr>
    <w:rPr>
      <w:b/>
      <w:sz w:val="24"/>
    </w:rPr>
  </w:style>
  <w:style w:type="paragraph" w:customStyle="1" w:styleId="CBDDesicionText">
    <w:name w:val="CBD_DesicionText"/>
    <w:basedOn w:val="CBDNormal"/>
    <w:qFormat/>
    <w:rsid w:val="00011A86"/>
    <w:pPr>
      <w:spacing w:after="120"/>
      <w:ind w:left="567" w:firstLine="567"/>
    </w:pPr>
  </w:style>
  <w:style w:type="paragraph" w:customStyle="1" w:styleId="CBDDesicionAnnex">
    <w:name w:val="CBD_DesicionAnnex"/>
    <w:basedOn w:val="CBDNormal"/>
    <w:next w:val="CBDDesicionText"/>
    <w:qFormat/>
    <w:rsid w:val="00011A86"/>
    <w:pPr>
      <w:keepNext/>
      <w:keepLines/>
      <w:tabs>
        <w:tab w:val="clear" w:pos="567"/>
        <w:tab w:val="clear" w:pos="1134"/>
        <w:tab w:val="clear" w:pos="1701"/>
        <w:tab w:val="clear" w:pos="2268"/>
      </w:tabs>
      <w:spacing w:before="240" w:after="120"/>
      <w:ind w:left="567"/>
      <w:jc w:val="left"/>
    </w:pPr>
    <w:rPr>
      <w:rFonts w:cs="Times New Roman Bold"/>
      <w:b/>
      <w:bCs/>
      <w:sz w:val="24"/>
    </w:rPr>
  </w:style>
  <w:style w:type="paragraph" w:customStyle="1" w:styleId="CBDAnnex">
    <w:name w:val="CBD_Annex"/>
    <w:basedOn w:val="CBDNormal"/>
    <w:next w:val="CBDTitle"/>
    <w:qFormat/>
    <w:rsid w:val="00011A86"/>
    <w:pPr>
      <w:keepNext/>
      <w:keepLines/>
      <w:spacing w:after="240"/>
      <w:jc w:val="left"/>
    </w:pPr>
    <w:rPr>
      <w:b/>
      <w:sz w:val="28"/>
      <w:lang w:bidi="ar-SY"/>
    </w:rPr>
  </w:style>
  <w:style w:type="paragraph" w:customStyle="1" w:styleId="CBDSubTitle">
    <w:name w:val="CBD_SubTitle"/>
    <w:basedOn w:val="CBDNormal"/>
    <w:qFormat/>
    <w:rsid w:val="00011A86"/>
    <w:pPr>
      <w:keepNext/>
      <w:keepLines/>
      <w:spacing w:before="240" w:after="240"/>
      <w:ind w:left="567"/>
      <w:jc w:val="left"/>
    </w:pPr>
    <w:rPr>
      <w:b/>
    </w:rPr>
  </w:style>
  <w:style w:type="paragraph" w:customStyle="1" w:styleId="CBDTitle">
    <w:name w:val="CBD_Title"/>
    <w:basedOn w:val="CBDNormal"/>
    <w:next w:val="CBDSubTitle"/>
    <w:qFormat/>
    <w:rsid w:val="00011A86"/>
    <w:pPr>
      <w:keepNext/>
      <w:keepLines/>
      <w:spacing w:before="240" w:after="240"/>
      <w:ind w:left="567"/>
      <w:jc w:val="left"/>
    </w:pPr>
    <w:rPr>
      <w:b/>
      <w:sz w:val="28"/>
    </w:rPr>
  </w:style>
  <w:style w:type="paragraph" w:customStyle="1" w:styleId="AENormal">
    <w:name w:val="AE_Normal"/>
    <w:basedOn w:val="Normal"/>
    <w:rsid w:val="00011A86"/>
  </w:style>
  <w:style w:type="paragraph" w:customStyle="1" w:styleId="CBDH1">
    <w:name w:val="CBD_H1"/>
    <w:basedOn w:val="CBDNormal"/>
    <w:qFormat/>
    <w:rsid w:val="00011A86"/>
    <w:pPr>
      <w:keepNext/>
      <w:keepLines/>
      <w:spacing w:before="240" w:after="120"/>
      <w:ind w:left="567" w:hanging="567"/>
      <w:jc w:val="left"/>
      <w:outlineLvl w:val="0"/>
    </w:pPr>
    <w:rPr>
      <w:b/>
      <w:sz w:val="28"/>
    </w:rPr>
  </w:style>
  <w:style w:type="paragraph" w:customStyle="1" w:styleId="CBDH2">
    <w:name w:val="CBD_H2"/>
    <w:basedOn w:val="CBDNormal"/>
    <w:qFormat/>
    <w:rsid w:val="00011A86"/>
    <w:pPr>
      <w:keepNext/>
      <w:keepLines/>
      <w:ind w:left="567" w:hanging="567"/>
    </w:pPr>
    <w:rPr>
      <w:b/>
      <w:sz w:val="24"/>
    </w:rPr>
  </w:style>
  <w:style w:type="paragraph" w:customStyle="1" w:styleId="CBDFootnoteText">
    <w:name w:val="CBD_Footnote_Text"/>
    <w:basedOn w:val="CBDNormal"/>
    <w:qFormat/>
    <w:rsid w:val="00011A86"/>
    <w:pPr>
      <w:jc w:val="left"/>
    </w:pPr>
    <w:rPr>
      <w:sz w:val="18"/>
    </w:rPr>
  </w:style>
  <w:style w:type="paragraph" w:customStyle="1" w:styleId="CBDFooter">
    <w:name w:val="CBD_Footer"/>
    <w:basedOn w:val="CBDNormal"/>
    <w:qFormat/>
    <w:rsid w:val="00011A86"/>
    <w:rPr>
      <w:sz w:val="20"/>
    </w:rPr>
  </w:style>
  <w:style w:type="paragraph" w:customStyle="1" w:styleId="CBDHeader">
    <w:name w:val="CBD_Header"/>
    <w:basedOn w:val="CBDNormal"/>
    <w:next w:val="CBDFooter"/>
    <w:qFormat/>
    <w:rsid w:val="00011A86"/>
    <w:pPr>
      <w:pBdr>
        <w:bottom w:val="single" w:sz="4" w:space="1" w:color="auto"/>
      </w:pBdr>
      <w:tabs>
        <w:tab w:val="center" w:pos="4678"/>
        <w:tab w:val="right" w:pos="9361"/>
      </w:tabs>
      <w:jc w:val="left"/>
    </w:pPr>
    <w:rPr>
      <w:sz w:val="20"/>
      <w:szCs w:val="20"/>
    </w:rPr>
  </w:style>
  <w:style w:type="paragraph" w:customStyle="1" w:styleId="CBDH3">
    <w:name w:val="CBD_H3"/>
    <w:basedOn w:val="CBDNormal"/>
    <w:qFormat/>
    <w:rsid w:val="00011A86"/>
    <w:pPr>
      <w:keepNext/>
      <w:keepLines/>
      <w:spacing w:before="120" w:after="120"/>
      <w:ind w:left="567" w:hanging="567"/>
      <w:jc w:val="left"/>
    </w:pPr>
    <w:rPr>
      <w:b/>
    </w:rPr>
  </w:style>
  <w:style w:type="paragraph" w:customStyle="1" w:styleId="CBDH4">
    <w:name w:val="CBD_H4"/>
    <w:basedOn w:val="CBDNormal"/>
    <w:rsid w:val="00011A86"/>
    <w:pPr>
      <w:keepNext/>
      <w:keepLines/>
      <w:spacing w:before="120" w:after="120"/>
      <w:ind w:left="567" w:hanging="567"/>
      <w:jc w:val="left"/>
    </w:pPr>
    <w:rPr>
      <w:b/>
    </w:rPr>
  </w:style>
  <w:style w:type="paragraph" w:customStyle="1" w:styleId="CBDH5">
    <w:name w:val="CBD_H5"/>
    <w:basedOn w:val="CBDNormal"/>
    <w:qFormat/>
    <w:rsid w:val="00011A86"/>
    <w:pPr>
      <w:keepNext/>
      <w:keepLines/>
      <w:spacing w:before="120" w:after="120"/>
      <w:ind w:left="567" w:hanging="567"/>
      <w:jc w:val="left"/>
    </w:pPr>
    <w:rPr>
      <w:i/>
    </w:rPr>
  </w:style>
  <w:style w:type="paragraph" w:customStyle="1" w:styleId="CBDTableNormal">
    <w:name w:val="CBD_TableNormal"/>
    <w:basedOn w:val="CBDNormal"/>
    <w:qFormat/>
    <w:rsid w:val="00011A86"/>
    <w:pPr>
      <w:spacing w:before="40" w:after="80"/>
      <w:jc w:val="left"/>
    </w:pPr>
    <w:rPr>
      <w:sz w:val="20"/>
    </w:rPr>
  </w:style>
  <w:style w:type="paragraph" w:customStyle="1" w:styleId="CBDTableTitle">
    <w:name w:val="CBD_TableTitle"/>
    <w:basedOn w:val="CBDNormal"/>
    <w:qFormat/>
    <w:rsid w:val="00011A86"/>
    <w:pPr>
      <w:keepNext/>
      <w:keepLines/>
      <w:spacing w:before="120" w:after="60"/>
      <w:ind w:left="567"/>
      <w:jc w:val="left"/>
    </w:pPr>
    <w:rPr>
      <w:b/>
    </w:rPr>
  </w:style>
  <w:style w:type="paragraph" w:customStyle="1" w:styleId="CBDFigureTitle">
    <w:name w:val="CBD_FigureTitle"/>
    <w:basedOn w:val="CBDNormal"/>
    <w:next w:val="CBDNormalNoNumber"/>
    <w:qFormat/>
    <w:rsid w:val="00011A86"/>
    <w:pPr>
      <w:keepNext/>
      <w:keepLines/>
      <w:spacing w:before="120" w:after="60"/>
      <w:ind w:left="567"/>
      <w:jc w:val="left"/>
    </w:pPr>
    <w:rPr>
      <w:b/>
    </w:rPr>
  </w:style>
  <w:style w:type="paragraph" w:styleId="TOC1">
    <w:name w:val="toc 1"/>
    <w:basedOn w:val="CBDNormal"/>
    <w:next w:val="Normal"/>
    <w:autoRedefine/>
    <w:uiPriority w:val="39"/>
    <w:unhideWhenUsed/>
    <w:rsid w:val="00011A86"/>
    <w:pPr>
      <w:tabs>
        <w:tab w:val="clear" w:pos="567"/>
        <w:tab w:val="clear" w:pos="1134"/>
        <w:tab w:val="clear" w:pos="1701"/>
        <w:tab w:val="clear" w:pos="2268"/>
        <w:tab w:val="left" w:pos="624"/>
        <w:tab w:val="left" w:pos="1247"/>
        <w:tab w:val="left" w:pos="1871"/>
        <w:tab w:val="right" w:leader="dot" w:pos="9486"/>
      </w:tabs>
      <w:adjustRightInd w:val="0"/>
      <w:snapToGrid w:val="0"/>
      <w:spacing w:before="240"/>
      <w:ind w:left="1984" w:hanging="737"/>
      <w:jc w:val="left"/>
    </w:pPr>
    <w:rPr>
      <w:rFonts w:eastAsia="Times New Roman"/>
      <w:bCs/>
      <w:szCs w:val="20"/>
    </w:rPr>
  </w:style>
  <w:style w:type="paragraph" w:styleId="TOC2">
    <w:name w:val="toc 2"/>
    <w:basedOn w:val="CBDNormal"/>
    <w:next w:val="Normal"/>
    <w:uiPriority w:val="39"/>
    <w:unhideWhenUsed/>
    <w:rsid w:val="00011A86"/>
    <w:pPr>
      <w:tabs>
        <w:tab w:val="clear" w:pos="567"/>
        <w:tab w:val="clear" w:pos="1134"/>
        <w:tab w:val="clear" w:pos="1701"/>
        <w:tab w:val="clear" w:pos="2268"/>
        <w:tab w:val="left" w:pos="624"/>
        <w:tab w:val="left" w:pos="1247"/>
        <w:tab w:val="left" w:pos="1871"/>
        <w:tab w:val="left" w:pos="2495"/>
        <w:tab w:val="right" w:leader="dot" w:pos="9486"/>
      </w:tabs>
      <w:adjustRightInd w:val="0"/>
      <w:snapToGrid w:val="0"/>
      <w:spacing w:before="60"/>
      <w:ind w:left="2608" w:hanging="737"/>
      <w:jc w:val="left"/>
    </w:pPr>
    <w:rPr>
      <w:rFonts w:eastAsia="Times New Roman"/>
      <w:szCs w:val="20"/>
    </w:rPr>
  </w:style>
  <w:style w:type="paragraph" w:styleId="TOC3">
    <w:name w:val="toc 3"/>
    <w:basedOn w:val="CBDNormal"/>
    <w:next w:val="Normal"/>
    <w:uiPriority w:val="39"/>
    <w:unhideWhenUsed/>
    <w:rsid w:val="00011A86"/>
    <w:pPr>
      <w:tabs>
        <w:tab w:val="clear" w:pos="567"/>
        <w:tab w:val="clear" w:pos="1134"/>
        <w:tab w:val="clear" w:pos="1701"/>
        <w:tab w:val="clear" w:pos="2268"/>
        <w:tab w:val="left" w:pos="624"/>
        <w:tab w:val="left" w:pos="1247"/>
        <w:tab w:val="left" w:pos="1871"/>
        <w:tab w:val="left" w:pos="2495"/>
        <w:tab w:val="left" w:pos="3119"/>
        <w:tab w:val="right" w:leader="dot" w:pos="9486"/>
      </w:tabs>
      <w:adjustRightInd w:val="0"/>
      <w:snapToGrid w:val="0"/>
      <w:ind w:left="3232" w:hanging="737"/>
      <w:jc w:val="left"/>
    </w:pPr>
    <w:rPr>
      <w:rFonts w:eastAsia="Times New Roman"/>
      <w:iCs/>
      <w:szCs w:val="20"/>
    </w:rPr>
  </w:style>
  <w:style w:type="paragraph" w:styleId="TOC4">
    <w:name w:val="toc 4"/>
    <w:basedOn w:val="CBDNormal"/>
    <w:next w:val="Normal"/>
    <w:uiPriority w:val="39"/>
    <w:unhideWhenUsed/>
    <w:rsid w:val="00011A86"/>
    <w:pPr>
      <w:tabs>
        <w:tab w:val="clear" w:pos="567"/>
        <w:tab w:val="clear" w:pos="1134"/>
        <w:tab w:val="clear" w:pos="1701"/>
        <w:tab w:val="clear" w:pos="2268"/>
        <w:tab w:val="left" w:pos="624"/>
        <w:tab w:val="left" w:pos="1000"/>
        <w:tab w:val="left" w:pos="1247"/>
        <w:tab w:val="left" w:pos="1871"/>
        <w:tab w:val="left" w:pos="2495"/>
        <w:tab w:val="left" w:pos="3119"/>
        <w:tab w:val="left" w:pos="3742"/>
        <w:tab w:val="right" w:leader="dot" w:pos="9486"/>
      </w:tabs>
      <w:adjustRightInd w:val="0"/>
      <w:snapToGrid w:val="0"/>
      <w:ind w:left="3856" w:hanging="737"/>
      <w:jc w:val="left"/>
    </w:pPr>
    <w:rPr>
      <w:rFonts w:eastAsia="Times New Roman"/>
      <w:szCs w:val="18"/>
    </w:rPr>
  </w:style>
  <w:style w:type="paragraph" w:styleId="TOC5">
    <w:name w:val="toc 5"/>
    <w:basedOn w:val="CBDNormal"/>
    <w:next w:val="Normal"/>
    <w:uiPriority w:val="39"/>
    <w:rsid w:val="00011A86"/>
    <w:pPr>
      <w:tabs>
        <w:tab w:val="clear" w:pos="567"/>
        <w:tab w:val="clear" w:pos="1134"/>
        <w:tab w:val="clear" w:pos="1701"/>
        <w:tab w:val="clear" w:pos="2268"/>
        <w:tab w:val="left" w:pos="624"/>
        <w:tab w:val="left" w:pos="1247"/>
        <w:tab w:val="left" w:pos="1871"/>
        <w:tab w:val="left" w:pos="2495"/>
        <w:tab w:val="left" w:pos="3119"/>
        <w:tab w:val="left" w:pos="3742"/>
        <w:tab w:val="left" w:pos="4366"/>
        <w:tab w:val="right" w:leader="dot" w:pos="9486"/>
      </w:tabs>
      <w:adjustRightInd w:val="0"/>
      <w:snapToGrid w:val="0"/>
      <w:ind w:left="4479" w:hanging="737"/>
      <w:jc w:val="left"/>
    </w:pPr>
    <w:rPr>
      <w:rFonts w:eastAsia="Times New Roman"/>
      <w:szCs w:val="18"/>
    </w:rPr>
  </w:style>
  <w:style w:type="paragraph" w:styleId="TOC7">
    <w:name w:val="toc 7"/>
    <w:basedOn w:val="Normal"/>
    <w:next w:val="Normal"/>
    <w:autoRedefine/>
    <w:semiHidden/>
    <w:rsid w:val="00011A86"/>
    <w:pPr>
      <w:tabs>
        <w:tab w:val="clear" w:pos="567"/>
        <w:tab w:val="clear" w:pos="1134"/>
        <w:tab w:val="clear" w:pos="1701"/>
        <w:tab w:val="clear" w:pos="2268"/>
        <w:tab w:val="left" w:pos="624"/>
        <w:tab w:val="left" w:pos="1247"/>
        <w:tab w:val="left" w:pos="1871"/>
        <w:tab w:val="left" w:pos="2495"/>
        <w:tab w:val="left" w:pos="3119"/>
        <w:tab w:val="left" w:pos="3742"/>
        <w:tab w:val="left" w:pos="4366"/>
      </w:tabs>
      <w:adjustRightInd w:val="0"/>
      <w:snapToGrid w:val="0"/>
      <w:ind w:left="1200"/>
      <w:jc w:val="left"/>
    </w:pPr>
    <w:rPr>
      <w:rFonts w:eastAsia="Times New Roman"/>
      <w:sz w:val="18"/>
      <w:szCs w:val="18"/>
    </w:rPr>
  </w:style>
  <w:style w:type="paragraph" w:styleId="TOC8">
    <w:name w:val="toc 8"/>
    <w:basedOn w:val="Normal"/>
    <w:next w:val="Normal"/>
    <w:autoRedefine/>
    <w:semiHidden/>
    <w:rsid w:val="00011A86"/>
    <w:pPr>
      <w:tabs>
        <w:tab w:val="clear" w:pos="567"/>
        <w:tab w:val="clear" w:pos="1134"/>
        <w:tab w:val="clear" w:pos="1701"/>
        <w:tab w:val="clear" w:pos="2268"/>
        <w:tab w:val="left" w:pos="624"/>
        <w:tab w:val="left" w:pos="1247"/>
        <w:tab w:val="left" w:pos="1871"/>
        <w:tab w:val="left" w:pos="2495"/>
        <w:tab w:val="left" w:pos="3119"/>
        <w:tab w:val="left" w:pos="3742"/>
        <w:tab w:val="left" w:pos="4366"/>
      </w:tabs>
      <w:adjustRightInd w:val="0"/>
      <w:snapToGrid w:val="0"/>
      <w:ind w:left="1400"/>
      <w:jc w:val="left"/>
    </w:pPr>
    <w:rPr>
      <w:rFonts w:eastAsia="Times New Roman"/>
      <w:sz w:val="18"/>
      <w:szCs w:val="18"/>
    </w:rPr>
  </w:style>
  <w:style w:type="paragraph" w:styleId="TOC9">
    <w:name w:val="toc 9"/>
    <w:basedOn w:val="Normal"/>
    <w:next w:val="Normal"/>
    <w:autoRedefine/>
    <w:semiHidden/>
    <w:rsid w:val="00011A86"/>
    <w:pPr>
      <w:tabs>
        <w:tab w:val="clear" w:pos="567"/>
        <w:tab w:val="clear" w:pos="1134"/>
        <w:tab w:val="clear" w:pos="1701"/>
        <w:tab w:val="clear" w:pos="2268"/>
        <w:tab w:val="left" w:pos="624"/>
        <w:tab w:val="left" w:pos="1247"/>
        <w:tab w:val="left" w:pos="1871"/>
        <w:tab w:val="left" w:pos="2495"/>
        <w:tab w:val="left" w:pos="3119"/>
        <w:tab w:val="left" w:pos="3742"/>
        <w:tab w:val="left" w:pos="4366"/>
      </w:tabs>
      <w:adjustRightInd w:val="0"/>
      <w:snapToGrid w:val="0"/>
      <w:ind w:left="1600"/>
      <w:jc w:val="left"/>
    </w:pPr>
    <w:rPr>
      <w:rFonts w:eastAsia="Times New Roman"/>
      <w:sz w:val="18"/>
      <w:szCs w:val="18"/>
    </w:rPr>
  </w:style>
  <w:style w:type="paragraph" w:customStyle="1" w:styleId="CBDagendaItem">
    <w:name w:val="CBD_agenda_Item"/>
    <w:basedOn w:val="CBDNormalNumber"/>
    <w:qFormat/>
    <w:rsid w:val="00011A86"/>
  </w:style>
  <w:style w:type="paragraph" w:styleId="Bibliography">
    <w:name w:val="Bibliography"/>
    <w:basedOn w:val="Normal"/>
    <w:next w:val="Normal"/>
    <w:uiPriority w:val="37"/>
    <w:semiHidden/>
    <w:unhideWhenUsed/>
    <w:rsid w:val="007F7AE2"/>
  </w:style>
  <w:style w:type="paragraph" w:styleId="BlockText">
    <w:name w:val="Block Text"/>
    <w:basedOn w:val="Normal"/>
    <w:uiPriority w:val="99"/>
    <w:semiHidden/>
    <w:unhideWhenUsed/>
    <w:rsid w:val="007F7AE2"/>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BodyText2">
    <w:name w:val="Body Text 2"/>
    <w:basedOn w:val="Normal"/>
    <w:link w:val="BodyText2Char"/>
    <w:uiPriority w:val="99"/>
    <w:semiHidden/>
    <w:unhideWhenUsed/>
    <w:rsid w:val="007F7AE2"/>
    <w:pPr>
      <w:spacing w:after="120" w:line="480" w:lineRule="auto"/>
    </w:pPr>
  </w:style>
  <w:style w:type="character" w:customStyle="1" w:styleId="BodyText2Char">
    <w:name w:val="Body Text 2 Char"/>
    <w:basedOn w:val="DefaultParagraphFont"/>
    <w:link w:val="BodyText2"/>
    <w:uiPriority w:val="99"/>
    <w:semiHidden/>
    <w:rsid w:val="007F7AE2"/>
    <w:rPr>
      <w:rFonts w:ascii="Times New Roman" w:eastAsia="SimSun" w:hAnsi="Times New Roman" w:cs="Times New Roman"/>
      <w:kern w:val="0"/>
      <w:lang w:val="en-GB"/>
      <w14:ligatures w14:val="none"/>
    </w:rPr>
  </w:style>
  <w:style w:type="paragraph" w:styleId="BodyText3">
    <w:name w:val="Body Text 3"/>
    <w:basedOn w:val="Normal"/>
    <w:link w:val="BodyText3Char"/>
    <w:uiPriority w:val="99"/>
    <w:semiHidden/>
    <w:unhideWhenUsed/>
    <w:rsid w:val="007F7AE2"/>
    <w:pPr>
      <w:spacing w:after="120"/>
    </w:pPr>
    <w:rPr>
      <w:sz w:val="16"/>
      <w:szCs w:val="16"/>
    </w:rPr>
  </w:style>
  <w:style w:type="character" w:customStyle="1" w:styleId="BodyText3Char">
    <w:name w:val="Body Text 3 Char"/>
    <w:basedOn w:val="DefaultParagraphFont"/>
    <w:link w:val="BodyText3"/>
    <w:uiPriority w:val="99"/>
    <w:semiHidden/>
    <w:rsid w:val="007F7AE2"/>
    <w:rPr>
      <w:rFonts w:ascii="Times New Roman" w:eastAsia="SimSun" w:hAnsi="Times New Roman" w:cs="Times New Roman"/>
      <w:kern w:val="0"/>
      <w:sz w:val="16"/>
      <w:szCs w:val="16"/>
      <w:lang w:val="en-GB"/>
      <w14:ligatures w14:val="none"/>
    </w:rPr>
  </w:style>
  <w:style w:type="paragraph" w:styleId="BodyTextFirstIndent">
    <w:name w:val="Body Text First Indent"/>
    <w:basedOn w:val="BodyText"/>
    <w:link w:val="BodyTextFirstIndentChar"/>
    <w:uiPriority w:val="99"/>
    <w:semiHidden/>
    <w:unhideWhenUsed/>
    <w:rsid w:val="007F7AE2"/>
    <w:pPr>
      <w:spacing w:after="0" w:line="240" w:lineRule="auto"/>
      <w:ind w:firstLine="360"/>
      <w:jc w:val="both"/>
    </w:pPr>
    <w:rPr>
      <w:rFonts w:ascii="Times New Roman" w:eastAsia="SimSun" w:hAnsi="Times New Roman" w:cs="Times New Roman"/>
      <w:kern w:val="0"/>
      <w14:ligatures w14:val="none"/>
    </w:rPr>
  </w:style>
  <w:style w:type="character" w:customStyle="1" w:styleId="BodyTextFirstIndentChar">
    <w:name w:val="Body Text First Indent Char"/>
    <w:basedOn w:val="BodyTextChar"/>
    <w:link w:val="BodyTextFirstIndent"/>
    <w:uiPriority w:val="99"/>
    <w:semiHidden/>
    <w:rsid w:val="007F7AE2"/>
    <w:rPr>
      <w:rFonts w:ascii="Times New Roman" w:eastAsia="SimSun" w:hAnsi="Times New Roman" w:cs="Times New Roman"/>
      <w:kern w:val="0"/>
      <w:lang w:val="en-GB"/>
      <w14:ligatures w14:val="none"/>
    </w:rPr>
  </w:style>
  <w:style w:type="paragraph" w:styleId="BodyTextIndent">
    <w:name w:val="Body Text Indent"/>
    <w:basedOn w:val="Normal"/>
    <w:link w:val="BodyTextIndentChar"/>
    <w:uiPriority w:val="99"/>
    <w:semiHidden/>
    <w:unhideWhenUsed/>
    <w:rsid w:val="007F7AE2"/>
    <w:pPr>
      <w:spacing w:after="120"/>
      <w:ind w:left="360"/>
    </w:pPr>
  </w:style>
  <w:style w:type="character" w:customStyle="1" w:styleId="BodyTextIndentChar">
    <w:name w:val="Body Text Indent Char"/>
    <w:basedOn w:val="DefaultParagraphFont"/>
    <w:link w:val="BodyTextIndent"/>
    <w:uiPriority w:val="99"/>
    <w:semiHidden/>
    <w:rsid w:val="007F7AE2"/>
    <w:rPr>
      <w:rFonts w:ascii="Times New Roman" w:eastAsia="SimSun" w:hAnsi="Times New Roman" w:cs="Times New Roman"/>
      <w:kern w:val="0"/>
      <w:lang w:val="en-GB"/>
      <w14:ligatures w14:val="none"/>
    </w:rPr>
  </w:style>
  <w:style w:type="paragraph" w:styleId="BodyTextFirstIndent2">
    <w:name w:val="Body Text First Indent 2"/>
    <w:basedOn w:val="BodyTextIndent"/>
    <w:link w:val="BodyTextFirstIndent2Char"/>
    <w:uiPriority w:val="99"/>
    <w:semiHidden/>
    <w:unhideWhenUsed/>
    <w:rsid w:val="007F7AE2"/>
    <w:pPr>
      <w:spacing w:after="0"/>
      <w:ind w:firstLine="360"/>
    </w:pPr>
  </w:style>
  <w:style w:type="character" w:customStyle="1" w:styleId="BodyTextFirstIndent2Char">
    <w:name w:val="Body Text First Indent 2 Char"/>
    <w:basedOn w:val="BodyTextIndentChar"/>
    <w:link w:val="BodyTextFirstIndent2"/>
    <w:uiPriority w:val="99"/>
    <w:semiHidden/>
    <w:rsid w:val="007F7AE2"/>
    <w:rPr>
      <w:rFonts w:ascii="Times New Roman" w:eastAsia="SimSun" w:hAnsi="Times New Roman" w:cs="Times New Roman"/>
      <w:kern w:val="0"/>
      <w:lang w:val="en-GB"/>
      <w14:ligatures w14:val="none"/>
    </w:rPr>
  </w:style>
  <w:style w:type="paragraph" w:styleId="BodyTextIndent2">
    <w:name w:val="Body Text Indent 2"/>
    <w:basedOn w:val="Normal"/>
    <w:link w:val="BodyTextIndent2Char"/>
    <w:uiPriority w:val="99"/>
    <w:semiHidden/>
    <w:unhideWhenUsed/>
    <w:rsid w:val="007F7AE2"/>
    <w:pPr>
      <w:spacing w:after="120" w:line="480" w:lineRule="auto"/>
      <w:ind w:left="360"/>
    </w:pPr>
  </w:style>
  <w:style w:type="character" w:customStyle="1" w:styleId="BodyTextIndent2Char">
    <w:name w:val="Body Text Indent 2 Char"/>
    <w:basedOn w:val="DefaultParagraphFont"/>
    <w:link w:val="BodyTextIndent2"/>
    <w:uiPriority w:val="99"/>
    <w:semiHidden/>
    <w:rsid w:val="007F7AE2"/>
    <w:rPr>
      <w:rFonts w:ascii="Times New Roman" w:eastAsia="SimSun" w:hAnsi="Times New Roman" w:cs="Times New Roman"/>
      <w:kern w:val="0"/>
      <w:lang w:val="en-GB"/>
      <w14:ligatures w14:val="none"/>
    </w:rPr>
  </w:style>
  <w:style w:type="paragraph" w:styleId="BodyTextIndent3">
    <w:name w:val="Body Text Indent 3"/>
    <w:basedOn w:val="Normal"/>
    <w:link w:val="BodyTextIndent3Char"/>
    <w:uiPriority w:val="99"/>
    <w:semiHidden/>
    <w:unhideWhenUsed/>
    <w:rsid w:val="007F7AE2"/>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7F7AE2"/>
    <w:rPr>
      <w:rFonts w:ascii="Times New Roman" w:eastAsia="SimSun" w:hAnsi="Times New Roman" w:cs="Times New Roman"/>
      <w:kern w:val="0"/>
      <w:sz w:val="16"/>
      <w:szCs w:val="16"/>
      <w:lang w:val="en-GB"/>
      <w14:ligatures w14:val="none"/>
    </w:rPr>
  </w:style>
  <w:style w:type="character" w:styleId="BookTitle">
    <w:name w:val="Book Title"/>
    <w:basedOn w:val="DefaultParagraphFont"/>
    <w:uiPriority w:val="33"/>
    <w:qFormat/>
    <w:rsid w:val="007F7AE2"/>
    <w:rPr>
      <w:b/>
      <w:bCs/>
      <w:i/>
      <w:iCs/>
      <w:spacing w:val="5"/>
      <w:lang w:val="en-GB"/>
    </w:rPr>
  </w:style>
  <w:style w:type="paragraph" w:styleId="Caption">
    <w:name w:val="caption"/>
    <w:basedOn w:val="Normal"/>
    <w:next w:val="Normal"/>
    <w:uiPriority w:val="35"/>
    <w:semiHidden/>
    <w:unhideWhenUsed/>
    <w:qFormat/>
    <w:rsid w:val="007F7AE2"/>
    <w:pPr>
      <w:spacing w:after="200"/>
    </w:pPr>
    <w:rPr>
      <w:i/>
      <w:iCs/>
      <w:color w:val="44546A" w:themeColor="text2"/>
      <w:sz w:val="18"/>
      <w:szCs w:val="18"/>
    </w:rPr>
  </w:style>
  <w:style w:type="paragraph" w:styleId="Closing">
    <w:name w:val="Closing"/>
    <w:basedOn w:val="Normal"/>
    <w:link w:val="ClosingChar"/>
    <w:uiPriority w:val="99"/>
    <w:semiHidden/>
    <w:unhideWhenUsed/>
    <w:rsid w:val="007F7AE2"/>
    <w:pPr>
      <w:ind w:left="4320"/>
    </w:pPr>
  </w:style>
  <w:style w:type="character" w:customStyle="1" w:styleId="ClosingChar">
    <w:name w:val="Closing Char"/>
    <w:basedOn w:val="DefaultParagraphFont"/>
    <w:link w:val="Closing"/>
    <w:uiPriority w:val="99"/>
    <w:semiHidden/>
    <w:rsid w:val="007F7AE2"/>
    <w:rPr>
      <w:rFonts w:ascii="Times New Roman" w:eastAsia="SimSun" w:hAnsi="Times New Roman" w:cs="Times New Roman"/>
      <w:kern w:val="0"/>
      <w:lang w:val="en-GB"/>
      <w14:ligatures w14:val="none"/>
    </w:rPr>
  </w:style>
  <w:style w:type="table" w:styleId="ColorfulGrid">
    <w:name w:val="Colorful Grid"/>
    <w:basedOn w:val="TableNormal"/>
    <w:uiPriority w:val="73"/>
    <w:semiHidden/>
    <w:unhideWhenUsed/>
    <w:rsid w:val="007F7AE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7F7AE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semiHidden/>
    <w:unhideWhenUsed/>
    <w:rsid w:val="007F7AE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semiHidden/>
    <w:unhideWhenUsed/>
    <w:rsid w:val="007F7AE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semiHidden/>
    <w:unhideWhenUsed/>
    <w:rsid w:val="007F7AE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semiHidden/>
    <w:unhideWhenUsed/>
    <w:rsid w:val="007F7AE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semiHidden/>
    <w:unhideWhenUsed/>
    <w:rsid w:val="007F7AE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olorfulList">
    <w:name w:val="Colorful List"/>
    <w:basedOn w:val="TableNormal"/>
    <w:uiPriority w:val="72"/>
    <w:semiHidden/>
    <w:unhideWhenUsed/>
    <w:rsid w:val="007F7AE2"/>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7F7AE2"/>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semiHidden/>
    <w:unhideWhenUsed/>
    <w:rsid w:val="007F7AE2"/>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semiHidden/>
    <w:unhideWhenUsed/>
    <w:rsid w:val="007F7AE2"/>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semiHidden/>
    <w:unhideWhenUsed/>
    <w:rsid w:val="007F7AE2"/>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semiHidden/>
    <w:unhideWhenUsed/>
    <w:rsid w:val="007F7AE2"/>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semiHidden/>
    <w:unhideWhenUsed/>
    <w:rsid w:val="007F7AE2"/>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Shading">
    <w:name w:val="Colorful Shading"/>
    <w:basedOn w:val="TableNormal"/>
    <w:uiPriority w:val="71"/>
    <w:semiHidden/>
    <w:unhideWhenUsed/>
    <w:rsid w:val="007F7AE2"/>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7F7AE2"/>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7F7AE2"/>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7F7AE2"/>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semiHidden/>
    <w:unhideWhenUsed/>
    <w:rsid w:val="007F7AE2"/>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7F7AE2"/>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7F7AE2"/>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7F7AE2"/>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7F7AE2"/>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semiHidden/>
    <w:unhideWhenUsed/>
    <w:rsid w:val="007F7AE2"/>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semiHidden/>
    <w:unhideWhenUsed/>
    <w:rsid w:val="007F7AE2"/>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rsid w:val="007F7AE2"/>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semiHidden/>
    <w:unhideWhenUsed/>
    <w:rsid w:val="007F7AE2"/>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semiHidden/>
    <w:unhideWhenUsed/>
    <w:rsid w:val="007F7AE2"/>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ate">
    <w:name w:val="Date"/>
    <w:basedOn w:val="Normal"/>
    <w:next w:val="Normal"/>
    <w:link w:val="DateChar"/>
    <w:uiPriority w:val="99"/>
    <w:semiHidden/>
    <w:unhideWhenUsed/>
    <w:rsid w:val="007F7AE2"/>
  </w:style>
  <w:style w:type="character" w:customStyle="1" w:styleId="DateChar">
    <w:name w:val="Date Char"/>
    <w:basedOn w:val="DefaultParagraphFont"/>
    <w:link w:val="Date"/>
    <w:uiPriority w:val="99"/>
    <w:semiHidden/>
    <w:rsid w:val="007F7AE2"/>
    <w:rPr>
      <w:rFonts w:ascii="Times New Roman" w:eastAsia="SimSun" w:hAnsi="Times New Roman" w:cs="Times New Roman"/>
      <w:kern w:val="0"/>
      <w:lang w:val="en-GB"/>
      <w14:ligatures w14:val="none"/>
    </w:rPr>
  </w:style>
  <w:style w:type="paragraph" w:styleId="DocumentMap">
    <w:name w:val="Document Map"/>
    <w:basedOn w:val="Normal"/>
    <w:link w:val="DocumentMapChar"/>
    <w:uiPriority w:val="99"/>
    <w:semiHidden/>
    <w:unhideWhenUsed/>
    <w:rsid w:val="007F7AE2"/>
    <w:rPr>
      <w:rFonts w:ascii="Segoe UI" w:hAnsi="Segoe UI" w:cs="Segoe UI"/>
      <w:sz w:val="16"/>
      <w:szCs w:val="16"/>
    </w:rPr>
  </w:style>
  <w:style w:type="character" w:customStyle="1" w:styleId="DocumentMapChar">
    <w:name w:val="Document Map Char"/>
    <w:basedOn w:val="DefaultParagraphFont"/>
    <w:link w:val="DocumentMap"/>
    <w:uiPriority w:val="99"/>
    <w:semiHidden/>
    <w:rsid w:val="007F7AE2"/>
    <w:rPr>
      <w:rFonts w:ascii="Segoe UI" w:eastAsia="SimSun" w:hAnsi="Segoe UI" w:cs="Segoe UI"/>
      <w:kern w:val="0"/>
      <w:sz w:val="16"/>
      <w:szCs w:val="16"/>
      <w:lang w:val="en-GB"/>
      <w14:ligatures w14:val="none"/>
    </w:rPr>
  </w:style>
  <w:style w:type="paragraph" w:styleId="E-mailSignature">
    <w:name w:val="E-mail Signature"/>
    <w:basedOn w:val="Normal"/>
    <w:link w:val="E-mailSignatureChar"/>
    <w:uiPriority w:val="99"/>
    <w:semiHidden/>
    <w:unhideWhenUsed/>
    <w:rsid w:val="007F7AE2"/>
  </w:style>
  <w:style w:type="character" w:customStyle="1" w:styleId="E-mailSignatureChar">
    <w:name w:val="E-mail Signature Char"/>
    <w:basedOn w:val="DefaultParagraphFont"/>
    <w:link w:val="E-mailSignature"/>
    <w:uiPriority w:val="99"/>
    <w:semiHidden/>
    <w:rsid w:val="007F7AE2"/>
    <w:rPr>
      <w:rFonts w:ascii="Times New Roman" w:eastAsia="SimSun" w:hAnsi="Times New Roman" w:cs="Times New Roman"/>
      <w:kern w:val="0"/>
      <w:lang w:val="en-GB"/>
      <w14:ligatures w14:val="none"/>
    </w:rPr>
  </w:style>
  <w:style w:type="character" w:styleId="Emphasis">
    <w:name w:val="Emphasis"/>
    <w:basedOn w:val="DefaultParagraphFont"/>
    <w:uiPriority w:val="20"/>
    <w:qFormat/>
    <w:rsid w:val="007F7AE2"/>
    <w:rPr>
      <w:i/>
      <w:iCs/>
      <w:lang w:val="en-GB"/>
    </w:rPr>
  </w:style>
  <w:style w:type="character" w:styleId="EndnoteReference">
    <w:name w:val="endnote reference"/>
    <w:basedOn w:val="DefaultParagraphFont"/>
    <w:uiPriority w:val="99"/>
    <w:semiHidden/>
    <w:unhideWhenUsed/>
    <w:rsid w:val="007F7AE2"/>
    <w:rPr>
      <w:vertAlign w:val="superscript"/>
      <w:lang w:val="en-GB"/>
    </w:rPr>
  </w:style>
  <w:style w:type="paragraph" w:styleId="EndnoteText">
    <w:name w:val="endnote text"/>
    <w:basedOn w:val="Normal"/>
    <w:link w:val="EndnoteTextChar"/>
    <w:uiPriority w:val="99"/>
    <w:semiHidden/>
    <w:unhideWhenUsed/>
    <w:rsid w:val="007F7AE2"/>
    <w:rPr>
      <w:sz w:val="20"/>
      <w:szCs w:val="20"/>
    </w:rPr>
  </w:style>
  <w:style w:type="character" w:customStyle="1" w:styleId="EndnoteTextChar">
    <w:name w:val="Endnote Text Char"/>
    <w:basedOn w:val="DefaultParagraphFont"/>
    <w:link w:val="EndnoteText"/>
    <w:uiPriority w:val="99"/>
    <w:semiHidden/>
    <w:rsid w:val="007F7AE2"/>
    <w:rPr>
      <w:rFonts w:ascii="Times New Roman" w:eastAsia="SimSun" w:hAnsi="Times New Roman" w:cs="Times New Roman"/>
      <w:kern w:val="0"/>
      <w:sz w:val="20"/>
      <w:szCs w:val="20"/>
      <w:lang w:val="en-GB"/>
      <w14:ligatures w14:val="none"/>
    </w:rPr>
  </w:style>
  <w:style w:type="paragraph" w:styleId="EnvelopeAddress">
    <w:name w:val="envelope address"/>
    <w:basedOn w:val="Normal"/>
    <w:uiPriority w:val="99"/>
    <w:semiHidden/>
    <w:unhideWhenUsed/>
    <w:rsid w:val="007F7AE2"/>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7F7AE2"/>
    <w:rPr>
      <w:rFonts w:asciiTheme="majorHAnsi" w:eastAsiaTheme="majorEastAsia" w:hAnsiTheme="majorHAnsi" w:cstheme="majorBidi"/>
      <w:sz w:val="20"/>
      <w:szCs w:val="20"/>
    </w:rPr>
  </w:style>
  <w:style w:type="table" w:styleId="GridTable1Light">
    <w:name w:val="Grid Table 1 Light"/>
    <w:basedOn w:val="TableNormal"/>
    <w:uiPriority w:val="46"/>
    <w:rsid w:val="007F7AE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7F7AE2"/>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7F7AE2"/>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7F7AE2"/>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7F7AE2"/>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7F7AE2"/>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7F7AE2"/>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7F7AE2"/>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7F7AE2"/>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2-Accent2">
    <w:name w:val="Grid Table 2 Accent 2"/>
    <w:basedOn w:val="TableNormal"/>
    <w:uiPriority w:val="47"/>
    <w:rsid w:val="007F7AE2"/>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2-Accent3">
    <w:name w:val="Grid Table 2 Accent 3"/>
    <w:basedOn w:val="TableNormal"/>
    <w:uiPriority w:val="47"/>
    <w:rsid w:val="007F7AE2"/>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uiPriority w:val="47"/>
    <w:rsid w:val="007F7AE2"/>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5">
    <w:name w:val="Grid Table 2 Accent 5"/>
    <w:basedOn w:val="TableNormal"/>
    <w:uiPriority w:val="47"/>
    <w:rsid w:val="007F7AE2"/>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2-Accent6">
    <w:name w:val="Grid Table 2 Accent 6"/>
    <w:basedOn w:val="TableNormal"/>
    <w:uiPriority w:val="47"/>
    <w:rsid w:val="007F7AE2"/>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3">
    <w:name w:val="Grid Table 3"/>
    <w:basedOn w:val="TableNormal"/>
    <w:uiPriority w:val="48"/>
    <w:rsid w:val="007F7AE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7F7AE2"/>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3-Accent2">
    <w:name w:val="Grid Table 3 Accent 2"/>
    <w:basedOn w:val="TableNormal"/>
    <w:uiPriority w:val="48"/>
    <w:rsid w:val="007F7AE2"/>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3-Accent3">
    <w:name w:val="Grid Table 3 Accent 3"/>
    <w:basedOn w:val="TableNormal"/>
    <w:uiPriority w:val="48"/>
    <w:rsid w:val="007F7AE2"/>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4">
    <w:name w:val="Grid Table 3 Accent 4"/>
    <w:basedOn w:val="TableNormal"/>
    <w:uiPriority w:val="48"/>
    <w:rsid w:val="007F7AE2"/>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3-Accent5">
    <w:name w:val="Grid Table 3 Accent 5"/>
    <w:basedOn w:val="TableNormal"/>
    <w:uiPriority w:val="48"/>
    <w:rsid w:val="007F7AE2"/>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3-Accent6">
    <w:name w:val="Grid Table 3 Accent 6"/>
    <w:basedOn w:val="TableNormal"/>
    <w:uiPriority w:val="48"/>
    <w:rsid w:val="007F7AE2"/>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4">
    <w:name w:val="Grid Table 4"/>
    <w:basedOn w:val="TableNormal"/>
    <w:uiPriority w:val="49"/>
    <w:rsid w:val="007F7AE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7F7AE2"/>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2">
    <w:name w:val="Grid Table 4 Accent 2"/>
    <w:basedOn w:val="TableNormal"/>
    <w:uiPriority w:val="49"/>
    <w:rsid w:val="007F7AE2"/>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3">
    <w:name w:val="Grid Table 4 Accent 3"/>
    <w:basedOn w:val="TableNormal"/>
    <w:uiPriority w:val="49"/>
    <w:rsid w:val="007F7AE2"/>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49"/>
    <w:rsid w:val="007F7AE2"/>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5">
    <w:name w:val="Grid Table 4 Accent 5"/>
    <w:basedOn w:val="TableNormal"/>
    <w:uiPriority w:val="49"/>
    <w:rsid w:val="007F7AE2"/>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4-Accent6">
    <w:name w:val="Grid Table 4 Accent 6"/>
    <w:basedOn w:val="TableNormal"/>
    <w:uiPriority w:val="49"/>
    <w:rsid w:val="007F7AE2"/>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5Dark">
    <w:name w:val="Grid Table 5 Dark"/>
    <w:basedOn w:val="TableNormal"/>
    <w:uiPriority w:val="50"/>
    <w:rsid w:val="007F7AE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7F7AE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ridTable5Dark-Accent2">
    <w:name w:val="Grid Table 5 Dark Accent 2"/>
    <w:basedOn w:val="TableNormal"/>
    <w:uiPriority w:val="50"/>
    <w:rsid w:val="007F7AE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5Dark-Accent3">
    <w:name w:val="Grid Table 5 Dark Accent 3"/>
    <w:basedOn w:val="TableNormal"/>
    <w:uiPriority w:val="50"/>
    <w:rsid w:val="007F7AE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4">
    <w:name w:val="Grid Table 5 Dark Accent 4"/>
    <w:basedOn w:val="TableNormal"/>
    <w:uiPriority w:val="50"/>
    <w:rsid w:val="007F7AE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5Dark-Accent5">
    <w:name w:val="Grid Table 5 Dark Accent 5"/>
    <w:basedOn w:val="TableNormal"/>
    <w:uiPriority w:val="50"/>
    <w:rsid w:val="007F7AE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5Dark-Accent6">
    <w:name w:val="Grid Table 5 Dark Accent 6"/>
    <w:basedOn w:val="TableNormal"/>
    <w:uiPriority w:val="50"/>
    <w:rsid w:val="007F7AE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6Colorful">
    <w:name w:val="Grid Table 6 Colorful"/>
    <w:basedOn w:val="TableNormal"/>
    <w:uiPriority w:val="51"/>
    <w:rsid w:val="007F7AE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7F7AE2"/>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6Colorful-Accent2">
    <w:name w:val="Grid Table 6 Colorful Accent 2"/>
    <w:basedOn w:val="TableNormal"/>
    <w:uiPriority w:val="51"/>
    <w:rsid w:val="007F7AE2"/>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6Colorful-Accent3">
    <w:name w:val="Grid Table 6 Colorful Accent 3"/>
    <w:basedOn w:val="TableNormal"/>
    <w:uiPriority w:val="51"/>
    <w:rsid w:val="007F7AE2"/>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51"/>
    <w:rsid w:val="007F7AE2"/>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rful-Accent5">
    <w:name w:val="Grid Table 6 Colorful Accent 5"/>
    <w:basedOn w:val="TableNormal"/>
    <w:uiPriority w:val="51"/>
    <w:rsid w:val="007F7AE2"/>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6Colorful-Accent6">
    <w:name w:val="Grid Table 6 Colorful Accent 6"/>
    <w:basedOn w:val="TableNormal"/>
    <w:uiPriority w:val="51"/>
    <w:rsid w:val="007F7AE2"/>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7Colorful">
    <w:name w:val="Grid Table 7 Colorful"/>
    <w:basedOn w:val="TableNormal"/>
    <w:uiPriority w:val="52"/>
    <w:rsid w:val="007F7AE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7F7AE2"/>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7Colorful-Accent2">
    <w:name w:val="Grid Table 7 Colorful Accent 2"/>
    <w:basedOn w:val="TableNormal"/>
    <w:uiPriority w:val="52"/>
    <w:rsid w:val="007F7AE2"/>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7Colorful-Accent3">
    <w:name w:val="Grid Table 7 Colorful Accent 3"/>
    <w:basedOn w:val="TableNormal"/>
    <w:uiPriority w:val="52"/>
    <w:rsid w:val="007F7AE2"/>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7Colorful-Accent4">
    <w:name w:val="Grid Table 7 Colorful Accent 4"/>
    <w:basedOn w:val="TableNormal"/>
    <w:uiPriority w:val="52"/>
    <w:rsid w:val="007F7AE2"/>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7Colorful-Accent5">
    <w:name w:val="Grid Table 7 Colorful Accent 5"/>
    <w:basedOn w:val="TableNormal"/>
    <w:uiPriority w:val="52"/>
    <w:rsid w:val="007F7AE2"/>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7Colorful-Accent6">
    <w:name w:val="Grid Table 7 Colorful Accent 6"/>
    <w:basedOn w:val="TableNormal"/>
    <w:uiPriority w:val="52"/>
    <w:rsid w:val="007F7AE2"/>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styleId="Hashtag">
    <w:name w:val="Hashtag"/>
    <w:basedOn w:val="DefaultParagraphFont"/>
    <w:uiPriority w:val="99"/>
    <w:semiHidden/>
    <w:unhideWhenUsed/>
    <w:rsid w:val="007F7AE2"/>
    <w:rPr>
      <w:color w:val="2B579A"/>
      <w:shd w:val="clear" w:color="auto" w:fill="E1DFDD"/>
      <w:lang w:val="en-GB"/>
    </w:rPr>
  </w:style>
  <w:style w:type="character" w:styleId="HTMLAcronym">
    <w:name w:val="HTML Acronym"/>
    <w:basedOn w:val="DefaultParagraphFont"/>
    <w:uiPriority w:val="99"/>
    <w:semiHidden/>
    <w:unhideWhenUsed/>
    <w:rsid w:val="007F7AE2"/>
    <w:rPr>
      <w:lang w:val="en-GB"/>
    </w:rPr>
  </w:style>
  <w:style w:type="paragraph" w:styleId="HTMLAddress">
    <w:name w:val="HTML Address"/>
    <w:basedOn w:val="Normal"/>
    <w:link w:val="HTMLAddressChar"/>
    <w:uiPriority w:val="99"/>
    <w:semiHidden/>
    <w:unhideWhenUsed/>
    <w:rsid w:val="007F7AE2"/>
    <w:rPr>
      <w:i/>
      <w:iCs/>
    </w:rPr>
  </w:style>
  <w:style w:type="character" w:customStyle="1" w:styleId="HTMLAddressChar">
    <w:name w:val="HTML Address Char"/>
    <w:basedOn w:val="DefaultParagraphFont"/>
    <w:link w:val="HTMLAddress"/>
    <w:uiPriority w:val="99"/>
    <w:semiHidden/>
    <w:rsid w:val="007F7AE2"/>
    <w:rPr>
      <w:rFonts w:ascii="Times New Roman" w:eastAsia="SimSun" w:hAnsi="Times New Roman" w:cs="Times New Roman"/>
      <w:i/>
      <w:iCs/>
      <w:kern w:val="0"/>
      <w:lang w:val="en-GB"/>
      <w14:ligatures w14:val="none"/>
    </w:rPr>
  </w:style>
  <w:style w:type="character" w:styleId="HTMLCite">
    <w:name w:val="HTML Cite"/>
    <w:basedOn w:val="DefaultParagraphFont"/>
    <w:uiPriority w:val="99"/>
    <w:semiHidden/>
    <w:unhideWhenUsed/>
    <w:rsid w:val="007F7AE2"/>
    <w:rPr>
      <w:i/>
      <w:iCs/>
      <w:lang w:val="en-GB"/>
    </w:rPr>
  </w:style>
  <w:style w:type="character" w:styleId="HTMLCode">
    <w:name w:val="HTML Code"/>
    <w:basedOn w:val="DefaultParagraphFont"/>
    <w:uiPriority w:val="99"/>
    <w:semiHidden/>
    <w:unhideWhenUsed/>
    <w:rsid w:val="007F7AE2"/>
    <w:rPr>
      <w:rFonts w:ascii="Consolas" w:hAnsi="Consolas" w:cs="Consolas"/>
      <w:sz w:val="20"/>
      <w:szCs w:val="20"/>
      <w:lang w:val="en-GB"/>
    </w:rPr>
  </w:style>
  <w:style w:type="character" w:styleId="HTMLDefinition">
    <w:name w:val="HTML Definition"/>
    <w:basedOn w:val="DefaultParagraphFont"/>
    <w:uiPriority w:val="99"/>
    <w:semiHidden/>
    <w:unhideWhenUsed/>
    <w:rsid w:val="007F7AE2"/>
    <w:rPr>
      <w:i/>
      <w:iCs/>
      <w:lang w:val="en-GB"/>
    </w:rPr>
  </w:style>
  <w:style w:type="character" w:styleId="HTMLKeyboard">
    <w:name w:val="HTML Keyboard"/>
    <w:basedOn w:val="DefaultParagraphFont"/>
    <w:uiPriority w:val="99"/>
    <w:semiHidden/>
    <w:unhideWhenUsed/>
    <w:rsid w:val="007F7AE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7F7AE2"/>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7F7AE2"/>
    <w:rPr>
      <w:rFonts w:ascii="Consolas" w:eastAsia="SimSun" w:hAnsi="Consolas" w:cs="Consolas"/>
      <w:kern w:val="0"/>
      <w:sz w:val="20"/>
      <w:szCs w:val="20"/>
      <w:lang w:val="en-GB"/>
      <w14:ligatures w14:val="none"/>
    </w:rPr>
  </w:style>
  <w:style w:type="character" w:styleId="HTMLSample">
    <w:name w:val="HTML Sample"/>
    <w:basedOn w:val="DefaultParagraphFont"/>
    <w:uiPriority w:val="99"/>
    <w:semiHidden/>
    <w:unhideWhenUsed/>
    <w:rsid w:val="007F7AE2"/>
    <w:rPr>
      <w:rFonts w:ascii="Consolas" w:hAnsi="Consolas" w:cs="Consolas"/>
      <w:sz w:val="24"/>
      <w:szCs w:val="24"/>
      <w:lang w:val="en-GB"/>
    </w:rPr>
  </w:style>
  <w:style w:type="character" w:styleId="HTMLTypewriter">
    <w:name w:val="HTML Typewriter"/>
    <w:basedOn w:val="DefaultParagraphFont"/>
    <w:uiPriority w:val="99"/>
    <w:semiHidden/>
    <w:unhideWhenUsed/>
    <w:rsid w:val="007F7AE2"/>
    <w:rPr>
      <w:rFonts w:ascii="Consolas" w:hAnsi="Consolas" w:cs="Consolas"/>
      <w:sz w:val="20"/>
      <w:szCs w:val="20"/>
      <w:lang w:val="en-GB"/>
    </w:rPr>
  </w:style>
  <w:style w:type="character" w:styleId="HTMLVariable">
    <w:name w:val="HTML Variable"/>
    <w:basedOn w:val="DefaultParagraphFont"/>
    <w:uiPriority w:val="99"/>
    <w:semiHidden/>
    <w:unhideWhenUsed/>
    <w:rsid w:val="007F7AE2"/>
    <w:rPr>
      <w:i/>
      <w:iCs/>
      <w:lang w:val="en-GB"/>
    </w:rPr>
  </w:style>
  <w:style w:type="paragraph" w:styleId="Index1">
    <w:name w:val="index 1"/>
    <w:basedOn w:val="Normal"/>
    <w:next w:val="Normal"/>
    <w:autoRedefine/>
    <w:uiPriority w:val="99"/>
    <w:semiHidden/>
    <w:unhideWhenUsed/>
    <w:rsid w:val="007F7AE2"/>
    <w:pPr>
      <w:tabs>
        <w:tab w:val="clear" w:pos="567"/>
        <w:tab w:val="clear" w:pos="1134"/>
        <w:tab w:val="clear" w:pos="1701"/>
        <w:tab w:val="clear" w:pos="2268"/>
      </w:tabs>
      <w:ind w:left="220" w:hanging="220"/>
    </w:pPr>
  </w:style>
  <w:style w:type="paragraph" w:styleId="Index2">
    <w:name w:val="index 2"/>
    <w:basedOn w:val="Normal"/>
    <w:next w:val="Normal"/>
    <w:autoRedefine/>
    <w:uiPriority w:val="99"/>
    <w:semiHidden/>
    <w:unhideWhenUsed/>
    <w:rsid w:val="007F7AE2"/>
    <w:pPr>
      <w:tabs>
        <w:tab w:val="clear" w:pos="567"/>
        <w:tab w:val="clear" w:pos="1134"/>
        <w:tab w:val="clear" w:pos="1701"/>
        <w:tab w:val="clear" w:pos="2268"/>
      </w:tabs>
      <w:ind w:left="440" w:hanging="220"/>
    </w:pPr>
  </w:style>
  <w:style w:type="paragraph" w:styleId="Index3">
    <w:name w:val="index 3"/>
    <w:basedOn w:val="Normal"/>
    <w:next w:val="Normal"/>
    <w:autoRedefine/>
    <w:uiPriority w:val="99"/>
    <w:semiHidden/>
    <w:unhideWhenUsed/>
    <w:rsid w:val="007F7AE2"/>
    <w:pPr>
      <w:tabs>
        <w:tab w:val="clear" w:pos="567"/>
        <w:tab w:val="clear" w:pos="1134"/>
        <w:tab w:val="clear" w:pos="1701"/>
        <w:tab w:val="clear" w:pos="2268"/>
      </w:tabs>
      <w:ind w:left="660" w:hanging="220"/>
    </w:pPr>
  </w:style>
  <w:style w:type="paragraph" w:styleId="Index4">
    <w:name w:val="index 4"/>
    <w:basedOn w:val="Normal"/>
    <w:next w:val="Normal"/>
    <w:autoRedefine/>
    <w:uiPriority w:val="99"/>
    <w:semiHidden/>
    <w:unhideWhenUsed/>
    <w:rsid w:val="007F7AE2"/>
    <w:pPr>
      <w:tabs>
        <w:tab w:val="clear" w:pos="567"/>
        <w:tab w:val="clear" w:pos="1134"/>
        <w:tab w:val="clear" w:pos="1701"/>
        <w:tab w:val="clear" w:pos="2268"/>
      </w:tabs>
      <w:ind w:left="880" w:hanging="220"/>
    </w:pPr>
  </w:style>
  <w:style w:type="paragraph" w:styleId="Index5">
    <w:name w:val="index 5"/>
    <w:basedOn w:val="Normal"/>
    <w:next w:val="Normal"/>
    <w:autoRedefine/>
    <w:uiPriority w:val="99"/>
    <w:semiHidden/>
    <w:unhideWhenUsed/>
    <w:rsid w:val="007F7AE2"/>
    <w:pPr>
      <w:tabs>
        <w:tab w:val="clear" w:pos="567"/>
        <w:tab w:val="clear" w:pos="1134"/>
        <w:tab w:val="clear" w:pos="1701"/>
        <w:tab w:val="clear" w:pos="2268"/>
      </w:tabs>
      <w:ind w:left="1100" w:hanging="220"/>
    </w:pPr>
  </w:style>
  <w:style w:type="paragraph" w:styleId="Index6">
    <w:name w:val="index 6"/>
    <w:basedOn w:val="Normal"/>
    <w:next w:val="Normal"/>
    <w:autoRedefine/>
    <w:uiPriority w:val="99"/>
    <w:semiHidden/>
    <w:unhideWhenUsed/>
    <w:rsid w:val="007F7AE2"/>
    <w:pPr>
      <w:tabs>
        <w:tab w:val="clear" w:pos="567"/>
        <w:tab w:val="clear" w:pos="1134"/>
        <w:tab w:val="clear" w:pos="1701"/>
        <w:tab w:val="clear" w:pos="2268"/>
      </w:tabs>
      <w:ind w:left="1320" w:hanging="220"/>
    </w:pPr>
  </w:style>
  <w:style w:type="paragraph" w:styleId="Index7">
    <w:name w:val="index 7"/>
    <w:basedOn w:val="Normal"/>
    <w:next w:val="Normal"/>
    <w:autoRedefine/>
    <w:uiPriority w:val="99"/>
    <w:semiHidden/>
    <w:unhideWhenUsed/>
    <w:rsid w:val="007F7AE2"/>
    <w:pPr>
      <w:tabs>
        <w:tab w:val="clear" w:pos="567"/>
        <w:tab w:val="clear" w:pos="1134"/>
        <w:tab w:val="clear" w:pos="1701"/>
        <w:tab w:val="clear" w:pos="2268"/>
      </w:tabs>
      <w:ind w:left="1540" w:hanging="220"/>
    </w:pPr>
  </w:style>
  <w:style w:type="paragraph" w:styleId="Index8">
    <w:name w:val="index 8"/>
    <w:basedOn w:val="Normal"/>
    <w:next w:val="Normal"/>
    <w:autoRedefine/>
    <w:uiPriority w:val="99"/>
    <w:semiHidden/>
    <w:unhideWhenUsed/>
    <w:rsid w:val="007F7AE2"/>
    <w:pPr>
      <w:tabs>
        <w:tab w:val="clear" w:pos="567"/>
        <w:tab w:val="clear" w:pos="1134"/>
        <w:tab w:val="clear" w:pos="1701"/>
        <w:tab w:val="clear" w:pos="2268"/>
      </w:tabs>
      <w:ind w:left="1760" w:hanging="220"/>
    </w:pPr>
  </w:style>
  <w:style w:type="paragraph" w:styleId="Index9">
    <w:name w:val="index 9"/>
    <w:basedOn w:val="Normal"/>
    <w:next w:val="Normal"/>
    <w:autoRedefine/>
    <w:uiPriority w:val="99"/>
    <w:semiHidden/>
    <w:unhideWhenUsed/>
    <w:rsid w:val="007F7AE2"/>
    <w:pPr>
      <w:tabs>
        <w:tab w:val="clear" w:pos="567"/>
        <w:tab w:val="clear" w:pos="1134"/>
        <w:tab w:val="clear" w:pos="1701"/>
        <w:tab w:val="clear" w:pos="2268"/>
      </w:tabs>
      <w:ind w:left="1980" w:hanging="220"/>
    </w:pPr>
  </w:style>
  <w:style w:type="paragraph" w:styleId="IndexHeading">
    <w:name w:val="index heading"/>
    <w:basedOn w:val="Normal"/>
    <w:next w:val="Index1"/>
    <w:uiPriority w:val="99"/>
    <w:semiHidden/>
    <w:unhideWhenUsed/>
    <w:rsid w:val="007F7AE2"/>
    <w:rPr>
      <w:rFonts w:asciiTheme="majorHAnsi" w:eastAsiaTheme="majorEastAsia" w:hAnsiTheme="majorHAnsi" w:cstheme="majorBidi"/>
      <w:b/>
      <w:bCs/>
    </w:rPr>
  </w:style>
  <w:style w:type="character" w:styleId="IntenseEmphasis">
    <w:name w:val="Intense Emphasis"/>
    <w:basedOn w:val="DefaultParagraphFont"/>
    <w:uiPriority w:val="21"/>
    <w:qFormat/>
    <w:rsid w:val="007F7AE2"/>
    <w:rPr>
      <w:i/>
      <w:iCs/>
      <w:color w:val="4472C4" w:themeColor="accent1"/>
      <w:lang w:val="en-GB"/>
    </w:rPr>
  </w:style>
  <w:style w:type="paragraph" w:styleId="IntenseQuote">
    <w:name w:val="Intense Quote"/>
    <w:basedOn w:val="Normal"/>
    <w:next w:val="Normal"/>
    <w:link w:val="IntenseQuoteChar"/>
    <w:uiPriority w:val="30"/>
    <w:qFormat/>
    <w:rsid w:val="007F7AE2"/>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7F7AE2"/>
    <w:rPr>
      <w:rFonts w:ascii="Times New Roman" w:eastAsia="SimSun" w:hAnsi="Times New Roman" w:cs="Times New Roman"/>
      <w:i/>
      <w:iCs/>
      <w:color w:val="4472C4" w:themeColor="accent1"/>
      <w:kern w:val="0"/>
      <w:lang w:val="en-GB"/>
      <w14:ligatures w14:val="none"/>
    </w:rPr>
  </w:style>
  <w:style w:type="character" w:styleId="IntenseReference">
    <w:name w:val="Intense Reference"/>
    <w:basedOn w:val="DefaultParagraphFont"/>
    <w:uiPriority w:val="32"/>
    <w:qFormat/>
    <w:rsid w:val="007F7AE2"/>
    <w:rPr>
      <w:b/>
      <w:bCs/>
      <w:smallCaps/>
      <w:color w:val="4472C4" w:themeColor="accent1"/>
      <w:spacing w:val="5"/>
      <w:lang w:val="en-GB"/>
    </w:rPr>
  </w:style>
  <w:style w:type="table" w:styleId="LightGrid">
    <w:name w:val="Light Grid"/>
    <w:basedOn w:val="TableNormal"/>
    <w:uiPriority w:val="62"/>
    <w:semiHidden/>
    <w:unhideWhenUsed/>
    <w:rsid w:val="007F7AE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7F7AE2"/>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semiHidden/>
    <w:unhideWhenUsed/>
    <w:rsid w:val="007F7AE2"/>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semiHidden/>
    <w:unhideWhenUsed/>
    <w:rsid w:val="007F7AE2"/>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unhideWhenUsed/>
    <w:rsid w:val="007F7AE2"/>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semiHidden/>
    <w:unhideWhenUsed/>
    <w:rsid w:val="007F7AE2"/>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semiHidden/>
    <w:unhideWhenUsed/>
    <w:rsid w:val="007F7AE2"/>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ghtList">
    <w:name w:val="Light List"/>
    <w:basedOn w:val="TableNormal"/>
    <w:uiPriority w:val="61"/>
    <w:semiHidden/>
    <w:unhideWhenUsed/>
    <w:rsid w:val="007F7AE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7F7AE2"/>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semiHidden/>
    <w:unhideWhenUsed/>
    <w:rsid w:val="007F7AE2"/>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semiHidden/>
    <w:unhideWhenUsed/>
    <w:rsid w:val="007F7AE2"/>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unhideWhenUsed/>
    <w:rsid w:val="007F7AE2"/>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semiHidden/>
    <w:unhideWhenUsed/>
    <w:rsid w:val="007F7AE2"/>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semiHidden/>
    <w:unhideWhenUsed/>
    <w:rsid w:val="007F7AE2"/>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uiPriority w:val="60"/>
    <w:semiHidden/>
    <w:unhideWhenUsed/>
    <w:rsid w:val="007F7AE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7F7AE2"/>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semiHidden/>
    <w:unhideWhenUsed/>
    <w:rsid w:val="007F7AE2"/>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semiHidden/>
    <w:unhideWhenUsed/>
    <w:rsid w:val="007F7AE2"/>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rsid w:val="007F7AE2"/>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semiHidden/>
    <w:unhideWhenUsed/>
    <w:rsid w:val="007F7AE2"/>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semiHidden/>
    <w:unhideWhenUsed/>
    <w:rsid w:val="007F7AE2"/>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LineNumber">
    <w:name w:val="line number"/>
    <w:basedOn w:val="DefaultParagraphFont"/>
    <w:uiPriority w:val="99"/>
    <w:semiHidden/>
    <w:unhideWhenUsed/>
    <w:rsid w:val="007F7AE2"/>
    <w:rPr>
      <w:lang w:val="en-GB"/>
    </w:rPr>
  </w:style>
  <w:style w:type="paragraph" w:styleId="List2">
    <w:name w:val="List 2"/>
    <w:basedOn w:val="Normal"/>
    <w:uiPriority w:val="99"/>
    <w:semiHidden/>
    <w:unhideWhenUsed/>
    <w:rsid w:val="007F7AE2"/>
    <w:pPr>
      <w:ind w:left="720" w:hanging="360"/>
      <w:contextualSpacing/>
    </w:pPr>
  </w:style>
  <w:style w:type="paragraph" w:styleId="List3">
    <w:name w:val="List 3"/>
    <w:basedOn w:val="Normal"/>
    <w:uiPriority w:val="99"/>
    <w:semiHidden/>
    <w:unhideWhenUsed/>
    <w:rsid w:val="007F7AE2"/>
    <w:pPr>
      <w:ind w:left="1080" w:hanging="360"/>
      <w:contextualSpacing/>
    </w:pPr>
  </w:style>
  <w:style w:type="paragraph" w:styleId="List4">
    <w:name w:val="List 4"/>
    <w:basedOn w:val="Normal"/>
    <w:uiPriority w:val="99"/>
    <w:semiHidden/>
    <w:unhideWhenUsed/>
    <w:rsid w:val="007F7AE2"/>
    <w:pPr>
      <w:ind w:left="1440" w:hanging="360"/>
      <w:contextualSpacing/>
    </w:pPr>
  </w:style>
  <w:style w:type="paragraph" w:styleId="List5">
    <w:name w:val="List 5"/>
    <w:basedOn w:val="Normal"/>
    <w:uiPriority w:val="99"/>
    <w:semiHidden/>
    <w:unhideWhenUsed/>
    <w:rsid w:val="007F7AE2"/>
    <w:pPr>
      <w:ind w:left="1800" w:hanging="360"/>
      <w:contextualSpacing/>
    </w:pPr>
  </w:style>
  <w:style w:type="paragraph" w:styleId="ListBullet">
    <w:name w:val="List Bullet"/>
    <w:basedOn w:val="Normal"/>
    <w:uiPriority w:val="99"/>
    <w:semiHidden/>
    <w:unhideWhenUsed/>
    <w:rsid w:val="007F7AE2"/>
    <w:pPr>
      <w:tabs>
        <w:tab w:val="num" w:pos="360"/>
      </w:tabs>
      <w:ind w:left="360" w:hanging="360"/>
      <w:contextualSpacing/>
    </w:pPr>
  </w:style>
  <w:style w:type="paragraph" w:styleId="ListBullet2">
    <w:name w:val="List Bullet 2"/>
    <w:basedOn w:val="Normal"/>
    <w:uiPriority w:val="99"/>
    <w:semiHidden/>
    <w:unhideWhenUsed/>
    <w:rsid w:val="007F7AE2"/>
    <w:pPr>
      <w:tabs>
        <w:tab w:val="num" w:pos="643"/>
      </w:tabs>
      <w:ind w:left="643" w:hanging="360"/>
      <w:contextualSpacing/>
    </w:pPr>
  </w:style>
  <w:style w:type="paragraph" w:styleId="ListBullet3">
    <w:name w:val="List Bullet 3"/>
    <w:basedOn w:val="Normal"/>
    <w:uiPriority w:val="99"/>
    <w:semiHidden/>
    <w:unhideWhenUsed/>
    <w:rsid w:val="007F7AE2"/>
    <w:pPr>
      <w:tabs>
        <w:tab w:val="num" w:pos="926"/>
      </w:tabs>
      <w:ind w:left="926" w:hanging="360"/>
      <w:contextualSpacing/>
    </w:pPr>
  </w:style>
  <w:style w:type="paragraph" w:styleId="ListBullet4">
    <w:name w:val="List Bullet 4"/>
    <w:basedOn w:val="Normal"/>
    <w:uiPriority w:val="99"/>
    <w:semiHidden/>
    <w:unhideWhenUsed/>
    <w:rsid w:val="007F7AE2"/>
    <w:pPr>
      <w:tabs>
        <w:tab w:val="num" w:pos="1209"/>
      </w:tabs>
      <w:ind w:left="1209" w:hanging="360"/>
      <w:contextualSpacing/>
    </w:pPr>
  </w:style>
  <w:style w:type="paragraph" w:styleId="ListBullet5">
    <w:name w:val="List Bullet 5"/>
    <w:basedOn w:val="Normal"/>
    <w:uiPriority w:val="99"/>
    <w:semiHidden/>
    <w:unhideWhenUsed/>
    <w:rsid w:val="007F7AE2"/>
    <w:pPr>
      <w:tabs>
        <w:tab w:val="num" w:pos="1492"/>
      </w:tabs>
      <w:ind w:left="1492" w:hanging="360"/>
      <w:contextualSpacing/>
    </w:pPr>
  </w:style>
  <w:style w:type="paragraph" w:styleId="ListContinue">
    <w:name w:val="List Continue"/>
    <w:basedOn w:val="Normal"/>
    <w:uiPriority w:val="99"/>
    <w:semiHidden/>
    <w:unhideWhenUsed/>
    <w:rsid w:val="007F7AE2"/>
    <w:pPr>
      <w:spacing w:after="120"/>
      <w:ind w:left="360"/>
      <w:contextualSpacing/>
    </w:pPr>
  </w:style>
  <w:style w:type="paragraph" w:styleId="ListContinue2">
    <w:name w:val="List Continue 2"/>
    <w:basedOn w:val="Normal"/>
    <w:uiPriority w:val="99"/>
    <w:semiHidden/>
    <w:unhideWhenUsed/>
    <w:rsid w:val="007F7AE2"/>
    <w:pPr>
      <w:spacing w:after="120"/>
      <w:ind w:left="720"/>
      <w:contextualSpacing/>
    </w:pPr>
  </w:style>
  <w:style w:type="paragraph" w:styleId="ListContinue3">
    <w:name w:val="List Continue 3"/>
    <w:basedOn w:val="Normal"/>
    <w:uiPriority w:val="99"/>
    <w:semiHidden/>
    <w:unhideWhenUsed/>
    <w:rsid w:val="007F7AE2"/>
    <w:pPr>
      <w:spacing w:after="120"/>
      <w:ind w:left="1080"/>
      <w:contextualSpacing/>
    </w:pPr>
  </w:style>
  <w:style w:type="paragraph" w:styleId="ListContinue4">
    <w:name w:val="List Continue 4"/>
    <w:basedOn w:val="Normal"/>
    <w:uiPriority w:val="99"/>
    <w:semiHidden/>
    <w:unhideWhenUsed/>
    <w:rsid w:val="007F7AE2"/>
    <w:pPr>
      <w:spacing w:after="120"/>
      <w:ind w:left="1440"/>
      <w:contextualSpacing/>
    </w:pPr>
  </w:style>
  <w:style w:type="paragraph" w:styleId="ListContinue5">
    <w:name w:val="List Continue 5"/>
    <w:basedOn w:val="Normal"/>
    <w:uiPriority w:val="99"/>
    <w:semiHidden/>
    <w:unhideWhenUsed/>
    <w:rsid w:val="007F7AE2"/>
    <w:pPr>
      <w:spacing w:after="120"/>
      <w:ind w:left="1800"/>
      <w:contextualSpacing/>
    </w:pPr>
  </w:style>
  <w:style w:type="paragraph" w:styleId="ListNumber">
    <w:name w:val="List Number"/>
    <w:basedOn w:val="Normal"/>
    <w:uiPriority w:val="99"/>
    <w:semiHidden/>
    <w:unhideWhenUsed/>
    <w:rsid w:val="007F7AE2"/>
    <w:pPr>
      <w:tabs>
        <w:tab w:val="num" w:pos="360"/>
      </w:tabs>
      <w:ind w:left="360" w:hanging="360"/>
      <w:contextualSpacing/>
    </w:pPr>
  </w:style>
  <w:style w:type="paragraph" w:styleId="ListNumber2">
    <w:name w:val="List Number 2"/>
    <w:basedOn w:val="Normal"/>
    <w:uiPriority w:val="99"/>
    <w:semiHidden/>
    <w:unhideWhenUsed/>
    <w:rsid w:val="007F7AE2"/>
    <w:pPr>
      <w:tabs>
        <w:tab w:val="num" w:pos="643"/>
      </w:tabs>
      <w:ind w:left="643" w:hanging="360"/>
      <w:contextualSpacing/>
    </w:pPr>
  </w:style>
  <w:style w:type="paragraph" w:styleId="ListNumber3">
    <w:name w:val="List Number 3"/>
    <w:basedOn w:val="Normal"/>
    <w:uiPriority w:val="99"/>
    <w:semiHidden/>
    <w:unhideWhenUsed/>
    <w:rsid w:val="007F7AE2"/>
    <w:pPr>
      <w:tabs>
        <w:tab w:val="num" w:pos="926"/>
      </w:tabs>
      <w:ind w:left="926" w:hanging="360"/>
      <w:contextualSpacing/>
    </w:pPr>
  </w:style>
  <w:style w:type="paragraph" w:styleId="ListNumber4">
    <w:name w:val="List Number 4"/>
    <w:basedOn w:val="Normal"/>
    <w:uiPriority w:val="99"/>
    <w:semiHidden/>
    <w:unhideWhenUsed/>
    <w:rsid w:val="007F7AE2"/>
    <w:pPr>
      <w:tabs>
        <w:tab w:val="num" w:pos="1209"/>
      </w:tabs>
      <w:ind w:left="1209" w:hanging="360"/>
      <w:contextualSpacing/>
    </w:pPr>
  </w:style>
  <w:style w:type="paragraph" w:styleId="ListNumber5">
    <w:name w:val="List Number 5"/>
    <w:basedOn w:val="Normal"/>
    <w:uiPriority w:val="99"/>
    <w:semiHidden/>
    <w:unhideWhenUsed/>
    <w:rsid w:val="007F7AE2"/>
    <w:pPr>
      <w:tabs>
        <w:tab w:val="num" w:pos="1800"/>
      </w:tabs>
      <w:ind w:left="1800" w:hanging="360"/>
      <w:contextualSpacing/>
    </w:pPr>
  </w:style>
  <w:style w:type="table" w:styleId="ListTable1Light">
    <w:name w:val="List Table 1 Light"/>
    <w:basedOn w:val="TableNormal"/>
    <w:uiPriority w:val="46"/>
    <w:rsid w:val="007F7AE2"/>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7F7AE2"/>
    <w:pPr>
      <w:spacing w:after="0" w:line="240" w:lineRule="auto"/>
    </w:p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1Light-Accent2">
    <w:name w:val="List Table 1 Light Accent 2"/>
    <w:basedOn w:val="TableNormal"/>
    <w:uiPriority w:val="46"/>
    <w:rsid w:val="007F7AE2"/>
    <w:pPr>
      <w:spacing w:after="0" w:line="240" w:lineRule="auto"/>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1Light-Accent3">
    <w:name w:val="List Table 1 Light Accent 3"/>
    <w:basedOn w:val="TableNormal"/>
    <w:uiPriority w:val="46"/>
    <w:rsid w:val="007F7AE2"/>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4">
    <w:name w:val="List Table 1 Light Accent 4"/>
    <w:basedOn w:val="TableNormal"/>
    <w:uiPriority w:val="46"/>
    <w:rsid w:val="007F7AE2"/>
    <w:pPr>
      <w:spacing w:after="0" w:line="240" w:lineRule="auto"/>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1Light-Accent5">
    <w:name w:val="List Table 1 Light Accent 5"/>
    <w:basedOn w:val="TableNormal"/>
    <w:uiPriority w:val="46"/>
    <w:rsid w:val="007F7AE2"/>
    <w:pPr>
      <w:spacing w:after="0" w:line="240" w:lineRule="auto"/>
    </w:pPr>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1Light-Accent6">
    <w:name w:val="List Table 1 Light Accent 6"/>
    <w:basedOn w:val="TableNormal"/>
    <w:uiPriority w:val="46"/>
    <w:rsid w:val="007F7AE2"/>
    <w:pPr>
      <w:spacing w:after="0"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2">
    <w:name w:val="List Table 2"/>
    <w:basedOn w:val="TableNormal"/>
    <w:uiPriority w:val="47"/>
    <w:rsid w:val="007F7AE2"/>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7F7AE2"/>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2-Accent2">
    <w:name w:val="List Table 2 Accent 2"/>
    <w:basedOn w:val="TableNormal"/>
    <w:uiPriority w:val="47"/>
    <w:rsid w:val="007F7AE2"/>
    <w:pPr>
      <w:spacing w:after="0" w:line="240" w:lineRule="auto"/>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2-Accent3">
    <w:name w:val="List Table 2 Accent 3"/>
    <w:basedOn w:val="TableNormal"/>
    <w:uiPriority w:val="47"/>
    <w:rsid w:val="007F7AE2"/>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4">
    <w:name w:val="List Table 2 Accent 4"/>
    <w:basedOn w:val="TableNormal"/>
    <w:uiPriority w:val="47"/>
    <w:rsid w:val="007F7AE2"/>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2-Accent5">
    <w:name w:val="List Table 2 Accent 5"/>
    <w:basedOn w:val="TableNormal"/>
    <w:uiPriority w:val="47"/>
    <w:rsid w:val="007F7AE2"/>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2-Accent6">
    <w:name w:val="List Table 2 Accent 6"/>
    <w:basedOn w:val="TableNormal"/>
    <w:uiPriority w:val="47"/>
    <w:rsid w:val="007F7AE2"/>
    <w:pPr>
      <w:spacing w:after="0"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3">
    <w:name w:val="List Table 3"/>
    <w:basedOn w:val="TableNormal"/>
    <w:uiPriority w:val="48"/>
    <w:rsid w:val="007F7AE2"/>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7F7AE2"/>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ListTable3-Accent2">
    <w:name w:val="List Table 3 Accent 2"/>
    <w:basedOn w:val="TableNormal"/>
    <w:uiPriority w:val="48"/>
    <w:rsid w:val="007F7AE2"/>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stTable3-Accent3">
    <w:name w:val="List Table 3 Accent 3"/>
    <w:basedOn w:val="TableNormal"/>
    <w:uiPriority w:val="48"/>
    <w:rsid w:val="007F7AE2"/>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3-Accent4">
    <w:name w:val="List Table 3 Accent 4"/>
    <w:basedOn w:val="TableNormal"/>
    <w:uiPriority w:val="48"/>
    <w:rsid w:val="007F7AE2"/>
    <w:pPr>
      <w:spacing w:after="0" w:line="240" w:lineRule="auto"/>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stTable3-Accent5">
    <w:name w:val="List Table 3 Accent 5"/>
    <w:basedOn w:val="TableNormal"/>
    <w:uiPriority w:val="48"/>
    <w:rsid w:val="007F7AE2"/>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6">
    <w:name w:val="List Table 3 Accent 6"/>
    <w:basedOn w:val="TableNormal"/>
    <w:uiPriority w:val="48"/>
    <w:rsid w:val="007F7AE2"/>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4">
    <w:name w:val="List Table 4"/>
    <w:basedOn w:val="TableNormal"/>
    <w:uiPriority w:val="49"/>
    <w:rsid w:val="007F7AE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7F7AE2"/>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4-Accent2">
    <w:name w:val="List Table 4 Accent 2"/>
    <w:basedOn w:val="TableNormal"/>
    <w:uiPriority w:val="49"/>
    <w:rsid w:val="007F7AE2"/>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4-Accent3">
    <w:name w:val="List Table 4 Accent 3"/>
    <w:basedOn w:val="TableNormal"/>
    <w:uiPriority w:val="49"/>
    <w:rsid w:val="007F7AE2"/>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4">
    <w:name w:val="List Table 4 Accent 4"/>
    <w:basedOn w:val="TableNormal"/>
    <w:uiPriority w:val="49"/>
    <w:rsid w:val="007F7AE2"/>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4-Accent5">
    <w:name w:val="List Table 4 Accent 5"/>
    <w:basedOn w:val="TableNormal"/>
    <w:uiPriority w:val="49"/>
    <w:rsid w:val="007F7AE2"/>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4-Accent6">
    <w:name w:val="List Table 4 Accent 6"/>
    <w:basedOn w:val="TableNormal"/>
    <w:uiPriority w:val="49"/>
    <w:rsid w:val="007F7AE2"/>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5Dark">
    <w:name w:val="List Table 5 Dark"/>
    <w:basedOn w:val="TableNormal"/>
    <w:uiPriority w:val="50"/>
    <w:rsid w:val="007F7AE2"/>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7F7AE2"/>
    <w:pPr>
      <w:spacing w:after="0" w:line="240" w:lineRule="auto"/>
    </w:pPr>
    <w:rPr>
      <w:color w:val="FFFFFF" w:themeColor="background1"/>
    </w:rPr>
    <w:tblPr>
      <w:tblStyleRowBandSize w:val="1"/>
      <w:tblStyleColBandSize w:val="1"/>
      <w:tblBorders>
        <w:top w:val="single" w:sz="24" w:space="0" w:color="4472C4" w:themeColor="accent1"/>
        <w:left w:val="single" w:sz="24" w:space="0" w:color="4472C4" w:themeColor="accent1"/>
        <w:bottom w:val="single" w:sz="24" w:space="0" w:color="4472C4" w:themeColor="accent1"/>
        <w:right w:val="single" w:sz="24" w:space="0" w:color="4472C4" w:themeColor="accent1"/>
      </w:tblBorders>
    </w:tblPr>
    <w:tcPr>
      <w:shd w:val="clear" w:color="auto" w:fill="4472C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7F7AE2"/>
    <w:pPr>
      <w:spacing w:after="0" w:line="240" w:lineRule="auto"/>
    </w:pPr>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7F7AE2"/>
    <w:pPr>
      <w:spacing w:after="0" w:line="240" w:lineRule="auto"/>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7F7AE2"/>
    <w:pPr>
      <w:spacing w:after="0" w:line="240" w:lineRule="auto"/>
    </w:pPr>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7F7AE2"/>
    <w:pPr>
      <w:spacing w:after="0" w:line="240" w:lineRule="auto"/>
    </w:pPr>
    <w:rPr>
      <w:color w:val="FFFFFF" w:themeColor="background1"/>
    </w:rPr>
    <w:tblPr>
      <w:tblStyleRowBandSize w:val="1"/>
      <w:tblStyleColBandSize w:val="1"/>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7F7AE2"/>
    <w:pPr>
      <w:spacing w:after="0" w:line="240" w:lineRule="auto"/>
    </w:pPr>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7F7AE2"/>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7F7AE2"/>
    <w:pPr>
      <w:spacing w:after="0" w:line="240" w:lineRule="auto"/>
    </w:pPr>
    <w:rPr>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6Colorful-Accent2">
    <w:name w:val="List Table 6 Colorful Accent 2"/>
    <w:basedOn w:val="TableNormal"/>
    <w:uiPriority w:val="51"/>
    <w:rsid w:val="007F7AE2"/>
    <w:pPr>
      <w:spacing w:after="0" w:line="240" w:lineRule="auto"/>
    </w:pPr>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6Colorful-Accent3">
    <w:name w:val="List Table 6 Colorful Accent 3"/>
    <w:basedOn w:val="TableNormal"/>
    <w:uiPriority w:val="51"/>
    <w:rsid w:val="007F7AE2"/>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Accent4">
    <w:name w:val="List Table 6 Colorful Accent 4"/>
    <w:basedOn w:val="TableNormal"/>
    <w:uiPriority w:val="51"/>
    <w:rsid w:val="007F7AE2"/>
    <w:pPr>
      <w:spacing w:after="0" w:line="240" w:lineRule="auto"/>
    </w:pPr>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6Colorful-Accent5">
    <w:name w:val="List Table 6 Colorful Accent 5"/>
    <w:basedOn w:val="TableNormal"/>
    <w:uiPriority w:val="51"/>
    <w:rsid w:val="007F7AE2"/>
    <w:pPr>
      <w:spacing w:after="0" w:line="240" w:lineRule="auto"/>
    </w:pPr>
    <w:rPr>
      <w:color w:val="2E74B5" w:themeColor="accent5" w:themeShade="BF"/>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6Colorful-Accent6">
    <w:name w:val="List Table 6 Colorful Accent 6"/>
    <w:basedOn w:val="TableNormal"/>
    <w:uiPriority w:val="51"/>
    <w:rsid w:val="007F7AE2"/>
    <w:pPr>
      <w:spacing w:after="0"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7Colorful">
    <w:name w:val="List Table 7 Colorful"/>
    <w:basedOn w:val="TableNormal"/>
    <w:uiPriority w:val="52"/>
    <w:rsid w:val="007F7AE2"/>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7F7AE2"/>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7F7AE2"/>
    <w:pPr>
      <w:spacing w:after="0" w:line="240" w:lineRule="auto"/>
    </w:pPr>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7F7AE2"/>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7F7AE2"/>
    <w:pPr>
      <w:spacing w:after="0" w:line="240" w:lineRule="auto"/>
    </w:pPr>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7F7AE2"/>
    <w:pPr>
      <w:spacing w:after="0" w:line="240" w:lineRule="auto"/>
    </w:pPr>
    <w:rPr>
      <w:color w:val="2E74B5"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7F7AE2"/>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7F7AE2"/>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eastAsia="SimSun" w:hAnsi="Consolas" w:cs="Consolas"/>
      <w:kern w:val="0"/>
      <w:sz w:val="20"/>
      <w:szCs w:val="20"/>
      <w:lang w:val="en-GB"/>
      <w14:ligatures w14:val="none"/>
    </w:rPr>
  </w:style>
  <w:style w:type="character" w:customStyle="1" w:styleId="MacroTextChar">
    <w:name w:val="Macro Text Char"/>
    <w:basedOn w:val="DefaultParagraphFont"/>
    <w:link w:val="MacroText"/>
    <w:uiPriority w:val="99"/>
    <w:semiHidden/>
    <w:rsid w:val="007F7AE2"/>
    <w:rPr>
      <w:rFonts w:ascii="Consolas" w:eastAsia="SimSun" w:hAnsi="Consolas" w:cs="Consolas"/>
      <w:kern w:val="0"/>
      <w:sz w:val="20"/>
      <w:szCs w:val="20"/>
      <w:lang w:val="en-GB"/>
      <w14:ligatures w14:val="none"/>
    </w:rPr>
  </w:style>
  <w:style w:type="table" w:styleId="MediumGrid1">
    <w:name w:val="Medium Grid 1"/>
    <w:basedOn w:val="TableNormal"/>
    <w:uiPriority w:val="67"/>
    <w:semiHidden/>
    <w:unhideWhenUsed/>
    <w:rsid w:val="007F7AE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7F7AE2"/>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semiHidden/>
    <w:unhideWhenUsed/>
    <w:rsid w:val="007F7AE2"/>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semiHidden/>
    <w:unhideWhenUsed/>
    <w:rsid w:val="007F7AE2"/>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semiHidden/>
    <w:unhideWhenUsed/>
    <w:rsid w:val="007F7AE2"/>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semiHidden/>
    <w:unhideWhenUsed/>
    <w:rsid w:val="007F7AE2"/>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semiHidden/>
    <w:unhideWhenUsed/>
    <w:rsid w:val="007F7AE2"/>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semiHidden/>
    <w:unhideWhenUsed/>
    <w:rsid w:val="007F7AE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7F7AE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7F7AE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7F7AE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7F7AE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7F7AE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7F7AE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7F7AE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7F7AE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semiHidden/>
    <w:unhideWhenUsed/>
    <w:rsid w:val="007F7AE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semiHidden/>
    <w:unhideWhenUsed/>
    <w:rsid w:val="007F7AE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rsid w:val="007F7AE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semiHidden/>
    <w:unhideWhenUsed/>
    <w:rsid w:val="007F7AE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semiHidden/>
    <w:unhideWhenUsed/>
    <w:rsid w:val="007F7AE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ediumList1">
    <w:name w:val="Medium List 1"/>
    <w:basedOn w:val="TableNormal"/>
    <w:uiPriority w:val="65"/>
    <w:semiHidden/>
    <w:unhideWhenUsed/>
    <w:rsid w:val="007F7AE2"/>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7F7AE2"/>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semiHidden/>
    <w:unhideWhenUsed/>
    <w:rsid w:val="007F7AE2"/>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semiHidden/>
    <w:unhideWhenUsed/>
    <w:rsid w:val="007F7AE2"/>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semiHidden/>
    <w:unhideWhenUsed/>
    <w:rsid w:val="007F7AE2"/>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semiHidden/>
    <w:unhideWhenUsed/>
    <w:rsid w:val="007F7AE2"/>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semiHidden/>
    <w:unhideWhenUsed/>
    <w:rsid w:val="007F7AE2"/>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semiHidden/>
    <w:unhideWhenUsed/>
    <w:rsid w:val="007F7AE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7F7AE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7F7AE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7F7AE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7F7AE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7F7AE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7F7AE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7F7AE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7F7AE2"/>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7F7AE2"/>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7F7AE2"/>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7F7AE2"/>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7F7AE2"/>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7F7AE2"/>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7F7AE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7F7AE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7F7AE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7F7AE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7F7AE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7F7AE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7F7AE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Mention">
    <w:name w:val="Mention"/>
    <w:basedOn w:val="DefaultParagraphFont"/>
    <w:uiPriority w:val="99"/>
    <w:unhideWhenUsed/>
    <w:rsid w:val="007F7AE2"/>
    <w:rPr>
      <w:color w:val="2B579A"/>
      <w:shd w:val="clear" w:color="auto" w:fill="E1DFDD"/>
      <w:lang w:val="en-GB"/>
    </w:rPr>
  </w:style>
  <w:style w:type="paragraph" w:styleId="MessageHeader">
    <w:name w:val="Message Header"/>
    <w:basedOn w:val="Normal"/>
    <w:link w:val="MessageHeaderChar"/>
    <w:uiPriority w:val="99"/>
    <w:semiHidden/>
    <w:unhideWhenUsed/>
    <w:rsid w:val="007F7AE2"/>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7F7AE2"/>
    <w:rPr>
      <w:rFonts w:asciiTheme="majorHAnsi" w:eastAsiaTheme="majorEastAsia" w:hAnsiTheme="majorHAnsi" w:cstheme="majorBidi"/>
      <w:kern w:val="0"/>
      <w:sz w:val="24"/>
      <w:szCs w:val="24"/>
      <w:shd w:val="pct20" w:color="auto" w:fill="auto"/>
      <w:lang w:val="en-GB"/>
      <w14:ligatures w14:val="none"/>
    </w:rPr>
  </w:style>
  <w:style w:type="paragraph" w:styleId="NoSpacing">
    <w:name w:val="No Spacing"/>
    <w:uiPriority w:val="1"/>
    <w:qFormat/>
    <w:rsid w:val="007F7AE2"/>
    <w:pPr>
      <w:tabs>
        <w:tab w:val="left" w:pos="567"/>
        <w:tab w:val="left" w:pos="1134"/>
        <w:tab w:val="left" w:pos="1701"/>
        <w:tab w:val="left" w:pos="2268"/>
      </w:tabs>
      <w:spacing w:after="0" w:line="240" w:lineRule="auto"/>
      <w:jc w:val="both"/>
    </w:pPr>
    <w:rPr>
      <w:rFonts w:ascii="Times New Roman" w:eastAsia="SimSun" w:hAnsi="Times New Roman" w:cs="Times New Roman"/>
      <w:kern w:val="0"/>
      <w:lang w:val="en-GB"/>
      <w14:ligatures w14:val="none"/>
    </w:rPr>
  </w:style>
  <w:style w:type="paragraph" w:styleId="NormalWeb">
    <w:name w:val="Normal (Web)"/>
    <w:basedOn w:val="Normal"/>
    <w:uiPriority w:val="99"/>
    <w:semiHidden/>
    <w:unhideWhenUsed/>
    <w:rsid w:val="007F7AE2"/>
    <w:rPr>
      <w:sz w:val="24"/>
      <w:szCs w:val="24"/>
    </w:rPr>
  </w:style>
  <w:style w:type="paragraph" w:styleId="NormalIndent">
    <w:name w:val="Normal Indent"/>
    <w:basedOn w:val="Normal"/>
    <w:uiPriority w:val="99"/>
    <w:semiHidden/>
    <w:unhideWhenUsed/>
    <w:rsid w:val="007F7AE2"/>
    <w:pPr>
      <w:ind w:left="720"/>
    </w:pPr>
  </w:style>
  <w:style w:type="paragraph" w:styleId="NoteHeading">
    <w:name w:val="Note Heading"/>
    <w:basedOn w:val="Normal"/>
    <w:next w:val="Normal"/>
    <w:link w:val="NoteHeadingChar"/>
    <w:uiPriority w:val="99"/>
    <w:semiHidden/>
    <w:unhideWhenUsed/>
    <w:rsid w:val="007F7AE2"/>
  </w:style>
  <w:style w:type="character" w:customStyle="1" w:styleId="NoteHeadingChar">
    <w:name w:val="Note Heading Char"/>
    <w:basedOn w:val="DefaultParagraphFont"/>
    <w:link w:val="NoteHeading"/>
    <w:uiPriority w:val="99"/>
    <w:semiHidden/>
    <w:rsid w:val="007F7AE2"/>
    <w:rPr>
      <w:rFonts w:ascii="Times New Roman" w:eastAsia="SimSun" w:hAnsi="Times New Roman" w:cs="Times New Roman"/>
      <w:kern w:val="0"/>
      <w:lang w:val="en-GB"/>
      <w14:ligatures w14:val="none"/>
    </w:rPr>
  </w:style>
  <w:style w:type="character" w:styleId="PageNumber">
    <w:name w:val="page number"/>
    <w:basedOn w:val="DefaultParagraphFont"/>
    <w:uiPriority w:val="99"/>
    <w:semiHidden/>
    <w:unhideWhenUsed/>
    <w:rsid w:val="007F7AE2"/>
    <w:rPr>
      <w:lang w:val="en-GB"/>
    </w:rPr>
  </w:style>
  <w:style w:type="table" w:styleId="PlainTable1">
    <w:name w:val="Plain Table 1"/>
    <w:basedOn w:val="TableNormal"/>
    <w:uiPriority w:val="41"/>
    <w:rsid w:val="007F7AE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7F7AE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7F7AE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7F7AE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7F7AE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7F7AE2"/>
    <w:rPr>
      <w:rFonts w:ascii="Consolas" w:hAnsi="Consolas" w:cs="Consolas"/>
      <w:sz w:val="21"/>
      <w:szCs w:val="21"/>
    </w:rPr>
  </w:style>
  <w:style w:type="character" w:customStyle="1" w:styleId="PlainTextChar">
    <w:name w:val="Plain Text Char"/>
    <w:basedOn w:val="DefaultParagraphFont"/>
    <w:link w:val="PlainText"/>
    <w:uiPriority w:val="99"/>
    <w:semiHidden/>
    <w:rsid w:val="007F7AE2"/>
    <w:rPr>
      <w:rFonts w:ascii="Consolas" w:eastAsia="SimSun" w:hAnsi="Consolas" w:cs="Consolas"/>
      <w:kern w:val="0"/>
      <w:sz w:val="21"/>
      <w:szCs w:val="21"/>
      <w:lang w:val="en-GB"/>
      <w14:ligatures w14:val="none"/>
    </w:rPr>
  </w:style>
  <w:style w:type="paragraph" w:styleId="Quote">
    <w:name w:val="Quote"/>
    <w:basedOn w:val="Normal"/>
    <w:next w:val="Normal"/>
    <w:link w:val="QuoteChar"/>
    <w:uiPriority w:val="29"/>
    <w:qFormat/>
    <w:rsid w:val="007F7AE2"/>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7F7AE2"/>
    <w:rPr>
      <w:rFonts w:ascii="Times New Roman" w:eastAsia="SimSun" w:hAnsi="Times New Roman" w:cs="Times New Roman"/>
      <w:i/>
      <w:iCs/>
      <w:color w:val="404040" w:themeColor="text1" w:themeTint="BF"/>
      <w:kern w:val="0"/>
      <w:lang w:val="en-GB"/>
      <w14:ligatures w14:val="none"/>
    </w:rPr>
  </w:style>
  <w:style w:type="paragraph" w:styleId="Salutation">
    <w:name w:val="Salutation"/>
    <w:basedOn w:val="Normal"/>
    <w:next w:val="Normal"/>
    <w:link w:val="SalutationChar"/>
    <w:uiPriority w:val="99"/>
    <w:semiHidden/>
    <w:unhideWhenUsed/>
    <w:rsid w:val="007F7AE2"/>
  </w:style>
  <w:style w:type="character" w:customStyle="1" w:styleId="SalutationChar">
    <w:name w:val="Salutation Char"/>
    <w:basedOn w:val="DefaultParagraphFont"/>
    <w:link w:val="Salutation"/>
    <w:uiPriority w:val="99"/>
    <w:semiHidden/>
    <w:rsid w:val="007F7AE2"/>
    <w:rPr>
      <w:rFonts w:ascii="Times New Roman" w:eastAsia="SimSun" w:hAnsi="Times New Roman" w:cs="Times New Roman"/>
      <w:kern w:val="0"/>
      <w:lang w:val="en-GB"/>
      <w14:ligatures w14:val="none"/>
    </w:rPr>
  </w:style>
  <w:style w:type="paragraph" w:styleId="Signature">
    <w:name w:val="Signature"/>
    <w:basedOn w:val="Normal"/>
    <w:link w:val="SignatureChar"/>
    <w:uiPriority w:val="99"/>
    <w:semiHidden/>
    <w:unhideWhenUsed/>
    <w:rsid w:val="007F7AE2"/>
    <w:pPr>
      <w:ind w:left="4320"/>
    </w:pPr>
  </w:style>
  <w:style w:type="character" w:customStyle="1" w:styleId="SignatureChar">
    <w:name w:val="Signature Char"/>
    <w:basedOn w:val="DefaultParagraphFont"/>
    <w:link w:val="Signature"/>
    <w:uiPriority w:val="99"/>
    <w:semiHidden/>
    <w:rsid w:val="007F7AE2"/>
    <w:rPr>
      <w:rFonts w:ascii="Times New Roman" w:eastAsia="SimSun" w:hAnsi="Times New Roman" w:cs="Times New Roman"/>
      <w:kern w:val="0"/>
      <w:lang w:val="en-GB"/>
      <w14:ligatures w14:val="none"/>
    </w:rPr>
  </w:style>
  <w:style w:type="character" w:styleId="SmartHyperlink">
    <w:name w:val="Smart Hyperlink"/>
    <w:basedOn w:val="DefaultParagraphFont"/>
    <w:uiPriority w:val="99"/>
    <w:semiHidden/>
    <w:unhideWhenUsed/>
    <w:rsid w:val="007F7AE2"/>
    <w:rPr>
      <w:u w:val="dotted"/>
      <w:lang w:val="en-GB"/>
    </w:rPr>
  </w:style>
  <w:style w:type="character" w:styleId="SmartLink">
    <w:name w:val="Smart Link"/>
    <w:basedOn w:val="DefaultParagraphFont"/>
    <w:uiPriority w:val="99"/>
    <w:semiHidden/>
    <w:unhideWhenUsed/>
    <w:rsid w:val="007F7AE2"/>
    <w:rPr>
      <w:color w:val="0000FF"/>
      <w:u w:val="single"/>
      <w:shd w:val="clear" w:color="auto" w:fill="F3F2F1"/>
      <w:lang w:val="en-GB"/>
    </w:rPr>
  </w:style>
  <w:style w:type="character" w:styleId="Strong">
    <w:name w:val="Strong"/>
    <w:basedOn w:val="DefaultParagraphFont"/>
    <w:uiPriority w:val="22"/>
    <w:qFormat/>
    <w:rsid w:val="007F7AE2"/>
    <w:rPr>
      <w:b/>
      <w:bCs/>
      <w:lang w:val="en-GB"/>
    </w:rPr>
  </w:style>
  <w:style w:type="character" w:styleId="SubtleEmphasis">
    <w:name w:val="Subtle Emphasis"/>
    <w:basedOn w:val="DefaultParagraphFont"/>
    <w:uiPriority w:val="19"/>
    <w:qFormat/>
    <w:rsid w:val="007F7AE2"/>
    <w:rPr>
      <w:i/>
      <w:iCs/>
      <w:color w:val="404040" w:themeColor="text1" w:themeTint="BF"/>
      <w:lang w:val="en-GB"/>
    </w:rPr>
  </w:style>
  <w:style w:type="character" w:styleId="SubtleReference">
    <w:name w:val="Subtle Reference"/>
    <w:basedOn w:val="DefaultParagraphFont"/>
    <w:uiPriority w:val="31"/>
    <w:qFormat/>
    <w:rsid w:val="007F7AE2"/>
    <w:rPr>
      <w:smallCaps/>
      <w:color w:val="5A5A5A" w:themeColor="text1" w:themeTint="A5"/>
      <w:lang w:val="en-GB"/>
    </w:rPr>
  </w:style>
  <w:style w:type="table" w:styleId="Table3Deffects1">
    <w:name w:val="Table 3D effects 1"/>
    <w:basedOn w:val="TableNormal"/>
    <w:uiPriority w:val="99"/>
    <w:semiHidden/>
    <w:unhideWhenUsed/>
    <w:rsid w:val="007F7AE2"/>
    <w:pPr>
      <w:tabs>
        <w:tab w:val="left" w:pos="567"/>
        <w:tab w:val="left" w:pos="1134"/>
        <w:tab w:val="left" w:pos="1701"/>
        <w:tab w:val="left" w:pos="2268"/>
      </w:tabs>
      <w:spacing w:after="0" w:line="240" w:lineRule="auto"/>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7F7AE2"/>
    <w:pPr>
      <w:tabs>
        <w:tab w:val="left" w:pos="567"/>
        <w:tab w:val="left" w:pos="1134"/>
        <w:tab w:val="left" w:pos="1701"/>
        <w:tab w:val="left" w:pos="2268"/>
      </w:tabs>
      <w:spacing w:after="0" w:line="240" w:lineRule="auto"/>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7F7AE2"/>
    <w:pPr>
      <w:tabs>
        <w:tab w:val="left" w:pos="567"/>
        <w:tab w:val="left" w:pos="1134"/>
        <w:tab w:val="left" w:pos="1701"/>
        <w:tab w:val="left" w:pos="2268"/>
      </w:tabs>
      <w:spacing w:after="0" w:line="240" w:lineRule="auto"/>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7F7AE2"/>
    <w:pPr>
      <w:tabs>
        <w:tab w:val="left" w:pos="567"/>
        <w:tab w:val="left" w:pos="1134"/>
        <w:tab w:val="left" w:pos="1701"/>
        <w:tab w:val="left" w:pos="2268"/>
      </w:tabs>
      <w:spacing w:after="0" w:line="240" w:lineRule="auto"/>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7F7AE2"/>
    <w:pPr>
      <w:tabs>
        <w:tab w:val="left" w:pos="567"/>
        <w:tab w:val="left" w:pos="1134"/>
        <w:tab w:val="left" w:pos="1701"/>
        <w:tab w:val="left" w:pos="2268"/>
      </w:tabs>
      <w:spacing w:after="0" w:line="240" w:lineRule="auto"/>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7F7AE2"/>
    <w:pPr>
      <w:tabs>
        <w:tab w:val="left" w:pos="567"/>
        <w:tab w:val="left" w:pos="1134"/>
        <w:tab w:val="left" w:pos="1701"/>
        <w:tab w:val="left" w:pos="2268"/>
      </w:tabs>
      <w:spacing w:after="0" w:line="240" w:lineRule="auto"/>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7F7AE2"/>
    <w:pPr>
      <w:tabs>
        <w:tab w:val="left" w:pos="567"/>
        <w:tab w:val="left" w:pos="1134"/>
        <w:tab w:val="left" w:pos="1701"/>
        <w:tab w:val="left" w:pos="2268"/>
      </w:tabs>
      <w:spacing w:after="0" w:line="240" w:lineRule="auto"/>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7F7AE2"/>
    <w:pPr>
      <w:tabs>
        <w:tab w:val="left" w:pos="567"/>
        <w:tab w:val="left" w:pos="1134"/>
        <w:tab w:val="left" w:pos="1701"/>
        <w:tab w:val="left" w:pos="2268"/>
      </w:tabs>
      <w:spacing w:after="0" w:line="240" w:lineRule="auto"/>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7F7AE2"/>
    <w:pPr>
      <w:tabs>
        <w:tab w:val="left" w:pos="567"/>
        <w:tab w:val="left" w:pos="1134"/>
        <w:tab w:val="left" w:pos="1701"/>
        <w:tab w:val="left" w:pos="2268"/>
      </w:tabs>
      <w:spacing w:after="0" w:line="240" w:lineRule="auto"/>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7F7AE2"/>
    <w:pPr>
      <w:tabs>
        <w:tab w:val="left" w:pos="567"/>
        <w:tab w:val="left" w:pos="1134"/>
        <w:tab w:val="left" w:pos="1701"/>
        <w:tab w:val="left" w:pos="2268"/>
      </w:tabs>
      <w:spacing w:after="0" w:line="240" w:lineRule="auto"/>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7F7AE2"/>
    <w:pPr>
      <w:tabs>
        <w:tab w:val="left" w:pos="567"/>
        <w:tab w:val="left" w:pos="1134"/>
        <w:tab w:val="left" w:pos="1701"/>
        <w:tab w:val="left" w:pos="2268"/>
      </w:tabs>
      <w:spacing w:after="0" w:line="240" w:lineRule="auto"/>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7F7AE2"/>
    <w:pPr>
      <w:tabs>
        <w:tab w:val="left" w:pos="567"/>
        <w:tab w:val="left" w:pos="1134"/>
        <w:tab w:val="left" w:pos="1701"/>
        <w:tab w:val="left" w:pos="2268"/>
      </w:tabs>
      <w:spacing w:after="0" w:line="240" w:lineRule="auto"/>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7F7AE2"/>
    <w:pPr>
      <w:tabs>
        <w:tab w:val="left" w:pos="567"/>
        <w:tab w:val="left" w:pos="1134"/>
        <w:tab w:val="left" w:pos="1701"/>
        <w:tab w:val="left" w:pos="2268"/>
      </w:tabs>
      <w:spacing w:after="0" w:line="240" w:lineRule="auto"/>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7F7AE2"/>
    <w:pPr>
      <w:tabs>
        <w:tab w:val="left" w:pos="567"/>
        <w:tab w:val="left" w:pos="1134"/>
        <w:tab w:val="left" w:pos="1701"/>
        <w:tab w:val="left" w:pos="2268"/>
      </w:tabs>
      <w:spacing w:after="0" w:line="240" w:lineRule="auto"/>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7F7AE2"/>
    <w:pPr>
      <w:tabs>
        <w:tab w:val="left" w:pos="567"/>
        <w:tab w:val="left" w:pos="1134"/>
        <w:tab w:val="left" w:pos="1701"/>
        <w:tab w:val="left" w:pos="2268"/>
      </w:tabs>
      <w:spacing w:after="0" w:line="240" w:lineRule="auto"/>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7F7AE2"/>
    <w:pPr>
      <w:tabs>
        <w:tab w:val="left" w:pos="567"/>
        <w:tab w:val="left" w:pos="1134"/>
        <w:tab w:val="left" w:pos="1701"/>
        <w:tab w:val="left" w:pos="2268"/>
      </w:tabs>
      <w:spacing w:after="0" w:line="240" w:lineRule="auto"/>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7F7AE2"/>
    <w:pPr>
      <w:tabs>
        <w:tab w:val="left" w:pos="567"/>
        <w:tab w:val="left" w:pos="1134"/>
        <w:tab w:val="left" w:pos="1701"/>
        <w:tab w:val="left" w:pos="2268"/>
      </w:tabs>
      <w:spacing w:after="0" w:line="240" w:lineRule="auto"/>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uiPriority w:val="99"/>
    <w:semiHidden/>
    <w:unhideWhenUsed/>
    <w:rsid w:val="007F7AE2"/>
    <w:pPr>
      <w:tabs>
        <w:tab w:val="left" w:pos="567"/>
        <w:tab w:val="left" w:pos="1134"/>
        <w:tab w:val="left" w:pos="1701"/>
        <w:tab w:val="left" w:pos="2268"/>
      </w:tabs>
      <w:spacing w:after="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7F7AE2"/>
    <w:pPr>
      <w:tabs>
        <w:tab w:val="left" w:pos="567"/>
        <w:tab w:val="left" w:pos="1134"/>
        <w:tab w:val="left" w:pos="1701"/>
        <w:tab w:val="left" w:pos="2268"/>
      </w:tabs>
      <w:spacing w:after="0" w:line="240" w:lineRule="auto"/>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7F7AE2"/>
    <w:pPr>
      <w:tabs>
        <w:tab w:val="left" w:pos="567"/>
        <w:tab w:val="left" w:pos="1134"/>
        <w:tab w:val="left" w:pos="1701"/>
        <w:tab w:val="left" w:pos="2268"/>
      </w:tabs>
      <w:spacing w:after="0" w:line="240" w:lineRule="auto"/>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7F7AE2"/>
    <w:pPr>
      <w:tabs>
        <w:tab w:val="left" w:pos="567"/>
        <w:tab w:val="left" w:pos="1134"/>
        <w:tab w:val="left" w:pos="1701"/>
        <w:tab w:val="left" w:pos="2268"/>
      </w:tabs>
      <w:spacing w:after="0" w:line="240" w:lineRule="auto"/>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7F7AE2"/>
    <w:pPr>
      <w:tabs>
        <w:tab w:val="left" w:pos="567"/>
        <w:tab w:val="left" w:pos="1134"/>
        <w:tab w:val="left" w:pos="1701"/>
        <w:tab w:val="left" w:pos="2268"/>
      </w:tabs>
      <w:spacing w:after="0" w:line="240" w:lineRule="auto"/>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7F7AE2"/>
    <w:pPr>
      <w:tabs>
        <w:tab w:val="left" w:pos="567"/>
        <w:tab w:val="left" w:pos="1134"/>
        <w:tab w:val="left" w:pos="1701"/>
        <w:tab w:val="left" w:pos="2268"/>
      </w:tabs>
      <w:spacing w:after="0" w:line="240" w:lineRule="auto"/>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7F7AE2"/>
    <w:pPr>
      <w:tabs>
        <w:tab w:val="left" w:pos="567"/>
        <w:tab w:val="left" w:pos="1134"/>
        <w:tab w:val="left" w:pos="1701"/>
        <w:tab w:val="left" w:pos="2268"/>
      </w:tabs>
      <w:spacing w:after="0" w:line="240" w:lineRule="auto"/>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7F7AE2"/>
    <w:pPr>
      <w:tabs>
        <w:tab w:val="left" w:pos="567"/>
        <w:tab w:val="left" w:pos="1134"/>
        <w:tab w:val="left" w:pos="1701"/>
        <w:tab w:val="left" w:pos="2268"/>
      </w:tabs>
      <w:spacing w:after="0" w:line="24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7F7AE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7F7AE2"/>
    <w:pPr>
      <w:tabs>
        <w:tab w:val="left" w:pos="567"/>
        <w:tab w:val="left" w:pos="1134"/>
        <w:tab w:val="left" w:pos="1701"/>
        <w:tab w:val="left" w:pos="2268"/>
      </w:tabs>
      <w:spacing w:after="0" w:line="240" w:lineRule="auto"/>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7F7AE2"/>
    <w:pPr>
      <w:tabs>
        <w:tab w:val="left" w:pos="567"/>
        <w:tab w:val="left" w:pos="1134"/>
        <w:tab w:val="left" w:pos="1701"/>
        <w:tab w:val="left" w:pos="2268"/>
      </w:tabs>
      <w:spacing w:after="0" w:line="240" w:lineRule="auto"/>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7F7AE2"/>
    <w:pPr>
      <w:tabs>
        <w:tab w:val="left" w:pos="567"/>
        <w:tab w:val="left" w:pos="1134"/>
        <w:tab w:val="left" w:pos="1701"/>
        <w:tab w:val="left" w:pos="2268"/>
      </w:tabs>
      <w:spacing w:after="0" w:line="240" w:lineRule="auto"/>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7F7AE2"/>
    <w:pPr>
      <w:tabs>
        <w:tab w:val="left" w:pos="567"/>
        <w:tab w:val="left" w:pos="1134"/>
        <w:tab w:val="left" w:pos="1701"/>
        <w:tab w:val="left" w:pos="2268"/>
      </w:tabs>
      <w:spacing w:after="0" w:line="240" w:lineRule="auto"/>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7F7AE2"/>
    <w:pPr>
      <w:tabs>
        <w:tab w:val="left" w:pos="567"/>
        <w:tab w:val="left" w:pos="1134"/>
        <w:tab w:val="left" w:pos="1701"/>
        <w:tab w:val="left" w:pos="2268"/>
      </w:tabs>
      <w:spacing w:after="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7F7AE2"/>
    <w:pPr>
      <w:tabs>
        <w:tab w:val="left" w:pos="567"/>
        <w:tab w:val="left" w:pos="1134"/>
        <w:tab w:val="left" w:pos="1701"/>
        <w:tab w:val="left" w:pos="2268"/>
      </w:tabs>
      <w:spacing w:after="0" w:line="240" w:lineRule="auto"/>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7F7AE2"/>
    <w:pPr>
      <w:tabs>
        <w:tab w:val="left" w:pos="567"/>
        <w:tab w:val="left" w:pos="1134"/>
        <w:tab w:val="left" w:pos="1701"/>
        <w:tab w:val="left" w:pos="2268"/>
      </w:tabs>
      <w:spacing w:after="0" w:line="240" w:lineRule="auto"/>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7F7AE2"/>
    <w:pPr>
      <w:tabs>
        <w:tab w:val="left" w:pos="567"/>
        <w:tab w:val="left" w:pos="1134"/>
        <w:tab w:val="left" w:pos="1701"/>
        <w:tab w:val="left" w:pos="2268"/>
      </w:tabs>
      <w:spacing w:after="0" w:line="240" w:lineRule="auto"/>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7F7AE2"/>
    <w:pPr>
      <w:tabs>
        <w:tab w:val="clear" w:pos="567"/>
        <w:tab w:val="clear" w:pos="1134"/>
        <w:tab w:val="clear" w:pos="1701"/>
        <w:tab w:val="clear" w:pos="2268"/>
      </w:tabs>
      <w:ind w:left="220" w:hanging="220"/>
    </w:pPr>
  </w:style>
  <w:style w:type="paragraph" w:styleId="TableofFigures">
    <w:name w:val="table of figures"/>
    <w:basedOn w:val="Normal"/>
    <w:next w:val="Normal"/>
    <w:uiPriority w:val="99"/>
    <w:semiHidden/>
    <w:unhideWhenUsed/>
    <w:rsid w:val="007F7AE2"/>
    <w:pPr>
      <w:tabs>
        <w:tab w:val="clear" w:pos="567"/>
        <w:tab w:val="clear" w:pos="1134"/>
        <w:tab w:val="clear" w:pos="1701"/>
        <w:tab w:val="clear" w:pos="2268"/>
      </w:tabs>
    </w:pPr>
  </w:style>
  <w:style w:type="table" w:styleId="TableProfessional">
    <w:name w:val="Table Professional"/>
    <w:basedOn w:val="TableNormal"/>
    <w:uiPriority w:val="99"/>
    <w:semiHidden/>
    <w:unhideWhenUsed/>
    <w:rsid w:val="007F7AE2"/>
    <w:pPr>
      <w:tabs>
        <w:tab w:val="left" w:pos="567"/>
        <w:tab w:val="left" w:pos="1134"/>
        <w:tab w:val="left" w:pos="1701"/>
        <w:tab w:val="left" w:pos="2268"/>
      </w:tabs>
      <w:spacing w:after="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7F7AE2"/>
    <w:pPr>
      <w:tabs>
        <w:tab w:val="left" w:pos="567"/>
        <w:tab w:val="left" w:pos="1134"/>
        <w:tab w:val="left" w:pos="1701"/>
        <w:tab w:val="left" w:pos="2268"/>
      </w:tabs>
      <w:spacing w:after="0" w:line="240" w:lineRule="auto"/>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7F7AE2"/>
    <w:pPr>
      <w:tabs>
        <w:tab w:val="left" w:pos="567"/>
        <w:tab w:val="left" w:pos="1134"/>
        <w:tab w:val="left" w:pos="1701"/>
        <w:tab w:val="left" w:pos="2268"/>
      </w:tabs>
      <w:spacing w:after="0" w:line="240" w:lineRule="auto"/>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7F7AE2"/>
    <w:pPr>
      <w:tabs>
        <w:tab w:val="left" w:pos="567"/>
        <w:tab w:val="left" w:pos="1134"/>
        <w:tab w:val="left" w:pos="1701"/>
        <w:tab w:val="left" w:pos="2268"/>
      </w:tabs>
      <w:spacing w:after="0" w:line="240" w:lineRule="auto"/>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7F7AE2"/>
    <w:pPr>
      <w:tabs>
        <w:tab w:val="left" w:pos="567"/>
        <w:tab w:val="left" w:pos="1134"/>
        <w:tab w:val="left" w:pos="1701"/>
        <w:tab w:val="left" w:pos="2268"/>
      </w:tabs>
      <w:spacing w:after="0" w:line="240" w:lineRule="auto"/>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7F7AE2"/>
    <w:pPr>
      <w:tabs>
        <w:tab w:val="left" w:pos="567"/>
        <w:tab w:val="left" w:pos="1134"/>
        <w:tab w:val="left" w:pos="1701"/>
        <w:tab w:val="left" w:pos="2268"/>
      </w:tabs>
      <w:spacing w:after="0" w:line="240" w:lineRule="auto"/>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7F7AE2"/>
    <w:pPr>
      <w:tabs>
        <w:tab w:val="left" w:pos="567"/>
        <w:tab w:val="left" w:pos="1134"/>
        <w:tab w:val="left" w:pos="1701"/>
        <w:tab w:val="left" w:pos="2268"/>
      </w:tabs>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7F7AE2"/>
    <w:pPr>
      <w:tabs>
        <w:tab w:val="left" w:pos="567"/>
        <w:tab w:val="left" w:pos="1134"/>
        <w:tab w:val="left" w:pos="1701"/>
        <w:tab w:val="left" w:pos="2268"/>
      </w:tabs>
      <w:spacing w:after="0" w:line="240" w:lineRule="auto"/>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7F7AE2"/>
    <w:pPr>
      <w:tabs>
        <w:tab w:val="left" w:pos="567"/>
        <w:tab w:val="left" w:pos="1134"/>
        <w:tab w:val="left" w:pos="1701"/>
        <w:tab w:val="left" w:pos="2268"/>
      </w:tabs>
      <w:spacing w:after="0" w:line="240" w:lineRule="auto"/>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7F7AE2"/>
    <w:pPr>
      <w:tabs>
        <w:tab w:val="left" w:pos="567"/>
        <w:tab w:val="left" w:pos="1134"/>
        <w:tab w:val="left" w:pos="1701"/>
        <w:tab w:val="left" w:pos="2268"/>
      </w:tabs>
      <w:spacing w:after="0" w:line="240" w:lineRule="auto"/>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7F7AE2"/>
    <w:pPr>
      <w:spacing w:before="120"/>
    </w:pPr>
    <w:rPr>
      <w:rFonts w:asciiTheme="majorHAnsi" w:eastAsiaTheme="majorEastAsia" w:hAnsiTheme="majorHAnsi" w:cstheme="majorBidi"/>
      <w:b/>
      <w:bCs/>
      <w:sz w:val="24"/>
      <w:szCs w:val="24"/>
    </w:rPr>
  </w:style>
  <w:style w:type="paragraph" w:styleId="TOCHeading">
    <w:name w:val="TOC Heading"/>
    <w:basedOn w:val="Heading1"/>
    <w:next w:val="Normal"/>
    <w:uiPriority w:val="39"/>
    <w:semiHidden/>
    <w:unhideWhenUsed/>
    <w:qFormat/>
    <w:rsid w:val="007F7AE2"/>
    <w:pPr>
      <w:numPr>
        <w:numId w:val="0"/>
      </w:numPr>
      <w:tabs>
        <w:tab w:val="left" w:pos="567"/>
      </w:tabs>
      <w:spacing w:after="0"/>
      <w:jc w:val="both"/>
      <w:outlineLvl w:val="9"/>
    </w:pPr>
    <w:rPr>
      <w:rFonts w:asciiTheme="majorHAnsi" w:hAnsiTheme="majorHAnsi"/>
      <w:b w:val="0"/>
      <w:bCs w:val="0"/>
      <w:color w:val="2F5496" w:themeColor="accent1" w:themeShade="BF"/>
      <w:kern w:val="0"/>
      <w:sz w:val="32"/>
      <w14:ligatures w14:val="none"/>
    </w:rPr>
  </w:style>
  <w:style w:type="paragraph" w:customStyle="1" w:styleId="Para10">
    <w:name w:val="Para1"/>
    <w:basedOn w:val="Normal"/>
    <w:link w:val="Para1Char"/>
    <w:rsid w:val="00B35319"/>
    <w:pPr>
      <w:tabs>
        <w:tab w:val="clear" w:pos="567"/>
        <w:tab w:val="clear" w:pos="1134"/>
        <w:tab w:val="clear" w:pos="1701"/>
        <w:tab w:val="clear" w:pos="2268"/>
      </w:tabs>
      <w:spacing w:after="120"/>
    </w:pPr>
    <w:rPr>
      <w:rFonts w:eastAsia="Malgun Gothic"/>
      <w:snapToGrid w:val="0"/>
      <w:kern w:val="22"/>
      <w:lang w:eastAsia="x-none"/>
    </w:rPr>
  </w:style>
  <w:style w:type="character" w:customStyle="1" w:styleId="Para1Char">
    <w:name w:val="Para1 Char"/>
    <w:link w:val="Para10"/>
    <w:locked/>
    <w:rsid w:val="00B35319"/>
    <w:rPr>
      <w:rFonts w:ascii="Times New Roman" w:eastAsia="Malgun Gothic" w:hAnsi="Times New Roman" w:cs="Times New Roman"/>
      <w:snapToGrid w:val="0"/>
      <w:kern w:val="22"/>
      <w:lang w:val="en-GB" w:eastAsia="x-no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7420088">
      <w:bodyDiv w:val="1"/>
      <w:marLeft w:val="0"/>
      <w:marRight w:val="0"/>
      <w:marTop w:val="0"/>
      <w:marBottom w:val="0"/>
      <w:divBdr>
        <w:top w:val="none" w:sz="0" w:space="0" w:color="auto"/>
        <w:left w:val="none" w:sz="0" w:space="0" w:color="auto"/>
        <w:bottom w:val="none" w:sz="0" w:space="0" w:color="auto"/>
        <w:right w:val="none" w:sz="0" w:space="0" w:color="auto"/>
      </w:divBdr>
    </w:div>
    <w:div w:id="270358468">
      <w:bodyDiv w:val="1"/>
      <w:marLeft w:val="0"/>
      <w:marRight w:val="0"/>
      <w:marTop w:val="0"/>
      <w:marBottom w:val="0"/>
      <w:divBdr>
        <w:top w:val="none" w:sz="0" w:space="0" w:color="auto"/>
        <w:left w:val="none" w:sz="0" w:space="0" w:color="auto"/>
        <w:bottom w:val="none" w:sz="0" w:space="0" w:color="auto"/>
        <w:right w:val="none" w:sz="0" w:space="0" w:color="auto"/>
      </w:divBdr>
    </w:div>
    <w:div w:id="452552796">
      <w:bodyDiv w:val="1"/>
      <w:marLeft w:val="0"/>
      <w:marRight w:val="0"/>
      <w:marTop w:val="0"/>
      <w:marBottom w:val="0"/>
      <w:divBdr>
        <w:top w:val="none" w:sz="0" w:space="0" w:color="auto"/>
        <w:left w:val="none" w:sz="0" w:space="0" w:color="auto"/>
        <w:bottom w:val="none" w:sz="0" w:space="0" w:color="auto"/>
        <w:right w:val="none" w:sz="0" w:space="0" w:color="auto"/>
      </w:divBdr>
    </w:div>
    <w:div w:id="629482073">
      <w:bodyDiv w:val="1"/>
      <w:marLeft w:val="0"/>
      <w:marRight w:val="0"/>
      <w:marTop w:val="0"/>
      <w:marBottom w:val="0"/>
      <w:divBdr>
        <w:top w:val="none" w:sz="0" w:space="0" w:color="auto"/>
        <w:left w:val="none" w:sz="0" w:space="0" w:color="auto"/>
        <w:bottom w:val="none" w:sz="0" w:space="0" w:color="auto"/>
        <w:right w:val="none" w:sz="0" w:space="0" w:color="auto"/>
      </w:divBdr>
    </w:div>
    <w:div w:id="2046906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ipbes.net/second-global-assessmen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ipbes.net/spatial-planning-assessment"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pbes.net/monitoring-assessment"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cbd.int/decisions/cop/?m=cop-16" TargetMode="External"/><Relationship Id="rId1" Type="http://schemas.openxmlformats.org/officeDocument/2006/relationships/hyperlink" Target="https://www.cbd.int/decisions/cop/?m=cop-1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cbd\OneDrive%20-%20United%20Nations\Desktop\IPBES%20-%20Values\Draft%20Diverse%20Values%20-%2031%20July.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89cf9d1-532e-4c94-875d-12e9041bbcb0" xsi:nil="true"/>
    <lcf76f155ced4ddcb4097134ff3c332f xmlns="292e8265-61e8-4476-9c6d-719af089d244">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A328EB00E67F346B6174BE96D327B2B" ma:contentTypeVersion="11" ma:contentTypeDescription="Create a new document." ma:contentTypeScope="" ma:versionID="b1769ac123458866e93c1e1a8f5d7264">
  <xsd:schema xmlns:xsd="http://www.w3.org/2001/XMLSchema" xmlns:xs="http://www.w3.org/2001/XMLSchema" xmlns:p="http://schemas.microsoft.com/office/2006/metadata/properties" xmlns:ns2="292e8265-61e8-4476-9c6d-719af089d244" xmlns:ns3="c89cf9d1-532e-4c94-875d-12e9041bbcb0" targetNamespace="http://schemas.microsoft.com/office/2006/metadata/properties" ma:root="true" ma:fieldsID="cef69a2368db5a80933a10034f3f94d7" ns2:_="" ns3:_="">
    <xsd:import namespace="292e8265-61e8-4476-9c6d-719af089d244"/>
    <xsd:import namespace="c89cf9d1-532e-4c94-875d-12e9041bbcb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2e8265-61e8-4476-9c6d-719af089d2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9cf9d1-532e-4c94-875d-12e9041bbcb0"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ffcbcd2-b711-4b56-9cc9-ef645dd2f1b1}" ma:internalName="TaxCatchAll" ma:showField="CatchAllData" ma:web="c89cf9d1-532e-4c94-875d-12e9041bbc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A6E495-E3F8-43E6-B0CC-2153A4FBB8DB}">
  <ds:schemaRefs>
    <ds:schemaRef ds:uri="http://schemas.openxmlformats.org/officeDocument/2006/bibliography"/>
  </ds:schemaRefs>
</ds:datastoreItem>
</file>

<file path=customXml/itemProps2.xml><?xml version="1.0" encoding="utf-8"?>
<ds:datastoreItem xmlns:ds="http://schemas.openxmlformats.org/officeDocument/2006/customXml" ds:itemID="{E56DACA2-8C2E-46A4-AF4A-CE8311E2CCEE}">
  <ds:schemaRefs>
    <ds:schemaRef ds:uri="http://schemas.microsoft.com/sharepoint/v3/contenttype/forms"/>
  </ds:schemaRefs>
</ds:datastoreItem>
</file>

<file path=customXml/itemProps3.xml><?xml version="1.0" encoding="utf-8"?>
<ds:datastoreItem xmlns:ds="http://schemas.openxmlformats.org/officeDocument/2006/customXml" ds:itemID="{AC945A9F-947C-44FE-93EC-23C2ADE27F98}">
  <ds:schemaRefs>
    <ds:schemaRef ds:uri="http://schemas.microsoft.com/office/2006/metadata/properties"/>
    <ds:schemaRef ds:uri="http://schemas.microsoft.com/office/infopath/2007/PartnerControls"/>
    <ds:schemaRef ds:uri="985ec44e-1bab-4c0b-9df0-6ba128686fc9"/>
    <ds:schemaRef ds:uri="358298e0-1b7e-4ebe-8695-94439b74f0d1"/>
  </ds:schemaRefs>
</ds:datastoreItem>
</file>

<file path=customXml/itemProps4.xml><?xml version="1.0" encoding="utf-8"?>
<ds:datastoreItem xmlns:ds="http://schemas.openxmlformats.org/officeDocument/2006/customXml" ds:itemID="{0E1D5AF2-9A63-4AB1-80E4-3210F9F696C4}"/>
</file>

<file path=docMetadata/LabelInfo.xml><?xml version="1.0" encoding="utf-8"?>
<clbl:labelList xmlns:clbl="http://schemas.microsoft.com/office/2020/mipLabelMetadata">
  <clbl:label id="{8b77875e-5908-45a0-9cb4-dec9ae074618}" enabled="1" method="Privileged" siteId="{0f9e35db-544f-4f60-bdcc-5ea416e6dc70}" removed="0"/>
</clbl:labelList>
</file>

<file path=docProps/app.xml><?xml version="1.0" encoding="utf-8"?>
<Properties xmlns="http://schemas.openxmlformats.org/officeDocument/2006/extended-properties" xmlns:vt="http://schemas.openxmlformats.org/officeDocument/2006/docPropsVTypes">
  <Template>Draft Diverse Values - 31 July</Template>
  <TotalTime>1</TotalTime>
  <Pages>1</Pages>
  <Words>1674</Words>
  <Characters>9548</Characters>
  <Application>Microsoft Office Word</Application>
  <DocSecurity>0</DocSecurity>
  <PresentationFormat/>
  <Lines>79</Lines>
  <Paragraphs>22</Paragraphs>
  <ScaleCrop>false</ScaleCrop>
  <HeadingPairs>
    <vt:vector size="2" baseType="variant">
      <vt:variant>
        <vt:lpstr>Title</vt:lpstr>
      </vt:variant>
      <vt:variant>
        <vt:i4>1</vt:i4>
      </vt:variant>
    </vt:vector>
  </HeadingPairs>
  <TitlesOfParts>
    <vt:vector size="1" baseType="lpstr">
      <vt:lpstr>Matters related to the work programme of the Intergovernmental Science-Policy Platform on Biodiversity and Ecosystem Services</vt:lpstr>
    </vt:vector>
  </TitlesOfParts>
  <Manager/>
  <Company/>
  <LinksUpToDate>false</LinksUpToDate>
  <CharactersWithSpaces>11200</CharactersWithSpaces>
  <SharedDoc>false</SharedDoc>
  <HyperlinkBase/>
  <HLinks>
    <vt:vector size="36" baseType="variant">
      <vt:variant>
        <vt:i4>6750321</vt:i4>
      </vt:variant>
      <vt:variant>
        <vt:i4>9</vt:i4>
      </vt:variant>
      <vt:variant>
        <vt:i4>0</vt:i4>
      </vt:variant>
      <vt:variant>
        <vt:i4>5</vt:i4>
      </vt:variant>
      <vt:variant>
        <vt:lpwstr>https://www.ipbes.net/second-global-assessment</vt:lpwstr>
      </vt:variant>
      <vt:variant>
        <vt:lpwstr/>
      </vt:variant>
      <vt:variant>
        <vt:i4>2031625</vt:i4>
      </vt:variant>
      <vt:variant>
        <vt:i4>6</vt:i4>
      </vt:variant>
      <vt:variant>
        <vt:i4>0</vt:i4>
      </vt:variant>
      <vt:variant>
        <vt:i4>5</vt:i4>
      </vt:variant>
      <vt:variant>
        <vt:lpwstr>https://www.ipbes.net/spatial-planning-assessment</vt:lpwstr>
      </vt:variant>
      <vt:variant>
        <vt:lpwstr/>
      </vt:variant>
      <vt:variant>
        <vt:i4>3932260</vt:i4>
      </vt:variant>
      <vt:variant>
        <vt:i4>3</vt:i4>
      </vt:variant>
      <vt:variant>
        <vt:i4>0</vt:i4>
      </vt:variant>
      <vt:variant>
        <vt:i4>5</vt:i4>
      </vt:variant>
      <vt:variant>
        <vt:lpwstr>https://www.ipbes.net/monitoring-assessment</vt:lpwstr>
      </vt:variant>
      <vt:variant>
        <vt:lpwstr/>
      </vt:variant>
      <vt:variant>
        <vt:i4>4784143</vt:i4>
      </vt:variant>
      <vt:variant>
        <vt:i4>0</vt:i4>
      </vt:variant>
      <vt:variant>
        <vt:i4>0</vt:i4>
      </vt:variant>
      <vt:variant>
        <vt:i4>5</vt:i4>
      </vt:variant>
      <vt:variant>
        <vt:lpwstr>https://www.ipbes.net/business-impact</vt:lpwstr>
      </vt:variant>
      <vt:variant>
        <vt:lpwstr/>
      </vt:variant>
      <vt:variant>
        <vt:i4>7209057</vt:i4>
      </vt:variant>
      <vt:variant>
        <vt:i4>3</vt:i4>
      </vt:variant>
      <vt:variant>
        <vt:i4>0</vt:i4>
      </vt:variant>
      <vt:variant>
        <vt:i4>5</vt:i4>
      </vt:variant>
      <vt:variant>
        <vt:lpwstr>https://www.cbd.int/decisions/cop/?m=cop-16</vt:lpwstr>
      </vt:variant>
      <vt:variant>
        <vt:lpwstr/>
      </vt:variant>
      <vt:variant>
        <vt:i4>7209057</vt:i4>
      </vt:variant>
      <vt:variant>
        <vt:i4>0</vt:i4>
      </vt:variant>
      <vt:variant>
        <vt:i4>0</vt:i4>
      </vt:variant>
      <vt:variant>
        <vt:i4>5</vt:i4>
      </vt:variant>
      <vt:variant>
        <vt:lpwstr>https://www.cbd.int/decisions/cop/?m=cop-15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Matters related to the work programme of the Intergovernmental Science-Policy Platform on Biodiversity and Ecosystem Services</dc:title>
  <dc:subject/>
  <dc:creator>Secretariat of the Convention on Biological Diversity</dc:creator>
  <cp:keywords/>
  <dc:description/>
  <cp:lastModifiedBy>Veronique Lefebvre</cp:lastModifiedBy>
  <cp:revision>4</cp:revision>
  <cp:lastPrinted>2026-05-02T02:55:00Z</cp:lastPrinted>
  <dcterms:created xsi:type="dcterms:W3CDTF">2026-08-14T13:28:00Z</dcterms:created>
  <dcterms:modified xsi:type="dcterms:W3CDTF">2026-08-14T13:29:00Z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BD-Generator">
    <vt:lpwstr>0</vt:lpwstr>
  </property>
  <property fmtid="{D5CDD505-2E9C-101B-9397-08002B2CF9AE}" pid="3" name="CBD-Language">
    <vt:lpwstr>EN</vt:lpwstr>
  </property>
  <property fmtid="{D5CDD505-2E9C-101B-9397-08002B2CF9AE}" pid="4" name="CBD-Category">
    <vt:lpwstr>CBD</vt:lpwstr>
  </property>
  <property fmtid="{D5CDD505-2E9C-101B-9397-08002B2CF9AE}" pid="5" name="CBD-NoSymbol">
    <vt:lpwstr>1</vt:lpwstr>
  </property>
  <property fmtid="{D5CDD505-2E9C-101B-9397-08002B2CF9AE}" pid="6" name="CBD-Distr">
    <vt:lpwstr>Distr</vt:lpwstr>
  </property>
  <property fmtid="{D5CDD505-2E9C-101B-9397-08002B2CF9AE}" pid="7" name="CBD-LangDistr">
    <vt:lpwstr/>
  </property>
  <property fmtid="{D5CDD505-2E9C-101B-9397-08002B2CF9AE}" pid="8" name="MediaServiceImageTags">
    <vt:lpwstr/>
  </property>
  <property fmtid="{D5CDD505-2E9C-101B-9397-08002B2CF9AE}" pid="9" name="docLang">
    <vt:lpwstr>en</vt:lpwstr>
  </property>
  <property fmtid="{D5CDD505-2E9C-101B-9397-08002B2CF9AE}" pid="10" name="ContentTypeId">
    <vt:lpwstr>0x0101007A328EB00E67F346B6174BE96D327B2B</vt:lpwstr>
  </property>
</Properties>
</file>