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82" w:type="dxa"/>
        <w:tblInd w:w="-283" w:type="dxa"/>
        <w:tblLayout w:type="fixed"/>
        <w:tblLook w:val="0000" w:firstRow="0" w:lastRow="0" w:firstColumn="0" w:lastColumn="0" w:noHBand="0" w:noVBand="0"/>
      </w:tblPr>
      <w:tblGrid>
        <w:gridCol w:w="975"/>
        <w:gridCol w:w="1434"/>
        <w:gridCol w:w="8073"/>
      </w:tblGrid>
      <w:tr w:rsidR="008A1339" w:rsidRPr="00102CBB" w14:paraId="307E3CFF" w14:textId="77777777" w:rsidTr="00011A86">
        <w:trPr>
          <w:trHeight w:val="850"/>
        </w:trPr>
        <w:tc>
          <w:tcPr>
            <w:tcW w:w="975" w:type="dxa"/>
            <w:vAlign w:val="bottom"/>
          </w:tcPr>
          <w:p w14:paraId="46FA0AEB" w14:textId="6461E294" w:rsidR="008A1339" w:rsidRPr="00102CBB" w:rsidRDefault="00C35BC9" w:rsidP="00011A86">
            <w:pPr>
              <w:pStyle w:val="AASmallLogo"/>
            </w:pPr>
            <w:r>
              <w:rPr>
                <w:noProof/>
                <w:lang w:val="en-US"/>
              </w:rPr>
              <w:drawing>
                <wp:inline distT="0" distB="0" distL="0" distR="0" wp14:anchorId="4D7E8986" wp14:editId="0FEBCE9C">
                  <wp:extent cx="476250" cy="400050"/>
                  <wp:effectExtent l="0" t="0" r="0" b="0"/>
                  <wp:docPr id="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A1339" w:rsidRPr="00102CBB">
              <w:t xml:space="preserve"> </w:t>
            </w:r>
          </w:p>
          <w:p w14:paraId="0181BD8E" w14:textId="77777777" w:rsidR="008A1339" w:rsidRPr="00102CBB" w:rsidRDefault="008A1339" w:rsidP="00011A86">
            <w:pPr>
              <w:pStyle w:val="AASmallLogo"/>
            </w:pPr>
          </w:p>
        </w:tc>
        <w:tc>
          <w:tcPr>
            <w:tcW w:w="1434" w:type="dxa"/>
            <w:noWrap/>
            <w:vAlign w:val="bottom"/>
          </w:tcPr>
          <w:p w14:paraId="69519E71" w14:textId="4D5A6EBA" w:rsidR="008A1339" w:rsidRPr="00102CBB" w:rsidRDefault="00C35BC9" w:rsidP="00011A86">
            <w:pPr>
              <w:pStyle w:val="AASmallLogo"/>
            </w:pPr>
            <w:r>
              <w:rPr>
                <w:noProof/>
                <w:sz w:val="20"/>
                <w:szCs w:val="20"/>
                <w:lang w:val="en-US"/>
              </w:rPr>
              <w:drawing>
                <wp:inline distT="0" distB="0" distL="0" distR="0" wp14:anchorId="0A6EC8CD" wp14:editId="519146EA">
                  <wp:extent cx="800100" cy="381000"/>
                  <wp:effectExtent l="0" t="0" r="0" b="0"/>
                  <wp:docPr id="2" name="Picture 899098129" descr="unep-2017-ru-blk-sm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9098129" descr="unep-2017-ru-blk-sm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10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A1339" w:rsidRPr="00102CBB">
              <w:t xml:space="preserve"> </w:t>
            </w:r>
          </w:p>
          <w:p w14:paraId="7B38352F" w14:textId="77777777" w:rsidR="008A1339" w:rsidRPr="00102CBB" w:rsidRDefault="008A1339" w:rsidP="00011A86">
            <w:pPr>
              <w:pStyle w:val="AASmallLogo"/>
            </w:pPr>
          </w:p>
        </w:tc>
        <w:tc>
          <w:tcPr>
            <w:tcW w:w="8073" w:type="dxa"/>
            <w:vAlign w:val="bottom"/>
          </w:tcPr>
          <w:p w14:paraId="365D331A" w14:textId="7B164438" w:rsidR="008A1339" w:rsidRPr="00102CBB" w:rsidRDefault="008A1339" w:rsidP="00691A68">
            <w:pPr>
              <w:pStyle w:val="AEDistrNormal"/>
              <w:jc w:val="right"/>
            </w:pPr>
            <w:r w:rsidRPr="00403D57">
              <w:rPr>
                <w:sz w:val="40"/>
              </w:rPr>
              <w:t>CBD</w:t>
            </w:r>
            <w:r w:rsidRPr="00102CBB">
              <w:rPr>
                <w:sz w:val="20"/>
                <w:szCs w:val="20"/>
              </w:rPr>
              <w:t>/</w:t>
            </w:r>
            <w:r w:rsidRPr="00403D57">
              <w:rPr>
                <w:sz w:val="20"/>
                <w:szCs w:val="20"/>
              </w:rPr>
              <w:t>SBSTTA</w:t>
            </w:r>
            <w:r w:rsidRPr="00102CBB">
              <w:rPr>
                <w:sz w:val="20"/>
                <w:szCs w:val="20"/>
              </w:rPr>
              <w:t>/</w:t>
            </w:r>
            <w:r w:rsidR="00DE40F0">
              <w:rPr>
                <w:sz w:val="20"/>
                <w:szCs w:val="20"/>
              </w:rPr>
              <w:t>REC/</w:t>
            </w:r>
            <w:r w:rsidRPr="00102CBB">
              <w:rPr>
                <w:sz w:val="20"/>
                <w:szCs w:val="20"/>
              </w:rPr>
              <w:t>28/</w:t>
            </w:r>
            <w:r w:rsidR="00DE40F0">
              <w:rPr>
                <w:sz w:val="20"/>
                <w:szCs w:val="20"/>
              </w:rPr>
              <w:t>2</w:t>
            </w:r>
          </w:p>
        </w:tc>
      </w:tr>
    </w:tbl>
    <w:p w14:paraId="75F6C03A" w14:textId="77777777" w:rsidR="008A1339" w:rsidRPr="00102CBB" w:rsidRDefault="008A1339" w:rsidP="00011A86">
      <w:pPr>
        <w:pStyle w:val="AISpacer"/>
      </w:pPr>
    </w:p>
    <w:tbl>
      <w:tblPr>
        <w:tblW w:w="10482" w:type="dxa"/>
        <w:tblInd w:w="-283" w:type="dxa"/>
        <w:tblBorders>
          <w:top w:val="single" w:sz="8" w:space="0" w:color="auto"/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0"/>
        <w:gridCol w:w="3112"/>
      </w:tblGrid>
      <w:tr w:rsidR="008A1339" w:rsidRPr="00102CBB" w14:paraId="6F02B385" w14:textId="77777777" w:rsidTr="00011A86">
        <w:trPr>
          <w:trHeight w:val="1814"/>
        </w:trPr>
        <w:tc>
          <w:tcPr>
            <w:tcW w:w="7370" w:type="dxa"/>
            <w:tcBorders>
              <w:top w:val="single" w:sz="8" w:space="0" w:color="auto"/>
              <w:bottom w:val="single" w:sz="12" w:space="0" w:color="auto"/>
            </w:tcBorders>
          </w:tcPr>
          <w:p w14:paraId="163956C0" w14:textId="17DCDE21" w:rsidR="008A1339" w:rsidRPr="00102CBB" w:rsidRDefault="00C35BC9" w:rsidP="00011A86">
            <w:pPr>
              <w:pStyle w:val="ACLargeLogo"/>
            </w:pPr>
            <w:r>
              <w:rPr>
                <w:noProof/>
                <w:lang w:val="en-US"/>
              </w:rPr>
              <w:drawing>
                <wp:inline distT="0" distB="0" distL="0" distR="0" wp14:anchorId="571A2242" wp14:editId="4FE1789C">
                  <wp:extent cx="2597150" cy="1079500"/>
                  <wp:effectExtent l="0" t="0" r="0" b="0"/>
                  <wp:docPr id="3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A1339" w:rsidRPr="00102CBB">
              <w:t xml:space="preserve"> </w:t>
            </w:r>
          </w:p>
          <w:p w14:paraId="30C1C9F6" w14:textId="77777777" w:rsidR="008A1339" w:rsidRPr="00102CBB" w:rsidRDefault="008A1339" w:rsidP="00011A86">
            <w:pPr>
              <w:pStyle w:val="ACLargeLogo"/>
            </w:pPr>
          </w:p>
        </w:tc>
        <w:tc>
          <w:tcPr>
            <w:tcW w:w="3112" w:type="dxa"/>
            <w:tcBorders>
              <w:top w:val="single" w:sz="8" w:space="0" w:color="auto"/>
              <w:bottom w:val="single" w:sz="12" w:space="0" w:color="auto"/>
            </w:tcBorders>
          </w:tcPr>
          <w:p w14:paraId="156D9D6A" w14:textId="49D2B0BE" w:rsidR="008A1339" w:rsidRPr="00102CBB" w:rsidRDefault="008A1339" w:rsidP="00011A86">
            <w:pPr>
              <w:pStyle w:val="AEDistrNormal"/>
            </w:pPr>
            <w:r w:rsidRPr="00102CBB">
              <w:t xml:space="preserve">Distr.: </w:t>
            </w:r>
            <w:r w:rsidR="00C35BC9">
              <w:t>General</w:t>
            </w:r>
          </w:p>
          <w:p w14:paraId="14547FCA" w14:textId="74385CB4" w:rsidR="00DE40F0" w:rsidRPr="00102CBB" w:rsidRDefault="008A1339" w:rsidP="00011A86">
            <w:pPr>
              <w:pStyle w:val="AEDistrNormal"/>
            </w:pPr>
            <w:r w:rsidRPr="001743FB">
              <w:rPr>
                <w:lang w:val="en-CA"/>
              </w:rPr>
              <w:t>1</w:t>
            </w:r>
            <w:r>
              <w:t xml:space="preserve"> </w:t>
            </w:r>
            <w:r w:rsidR="00DE40F0">
              <w:t>August</w:t>
            </w:r>
            <w:r w:rsidRPr="00403D57">
              <w:t xml:space="preserve"> 2026</w:t>
            </w:r>
          </w:p>
          <w:p w14:paraId="166F726D" w14:textId="77777777" w:rsidR="008A1339" w:rsidRPr="00DE40F0" w:rsidRDefault="008A1339" w:rsidP="00DE40F0">
            <w:pPr>
              <w:pStyle w:val="AEDistrNormal"/>
            </w:pPr>
            <w:r w:rsidRPr="00DE40F0">
              <w:t>Russian</w:t>
            </w:r>
          </w:p>
          <w:p w14:paraId="4C858D4C" w14:textId="77777777" w:rsidR="008A1339" w:rsidRPr="00102CBB" w:rsidRDefault="008A1339" w:rsidP="00DE40F0">
            <w:pPr>
              <w:pStyle w:val="AEDistrNormal"/>
            </w:pPr>
            <w:r w:rsidRPr="00102CBB">
              <w:t>Original: English</w:t>
            </w:r>
          </w:p>
          <w:p w14:paraId="3A8A8450" w14:textId="77777777" w:rsidR="008A1339" w:rsidRPr="00102CBB" w:rsidRDefault="008A1339" w:rsidP="00011A86">
            <w:pPr>
              <w:pStyle w:val="AEDistrNormal6pt"/>
            </w:pPr>
          </w:p>
        </w:tc>
      </w:tr>
    </w:tbl>
    <w:p w14:paraId="55ADF9F0" w14:textId="77777777" w:rsidR="008A1339" w:rsidRPr="00102CBB" w:rsidRDefault="008A1339" w:rsidP="00011A86">
      <w:pPr>
        <w:pStyle w:val="AISpacer"/>
      </w:pPr>
    </w:p>
    <w:tbl>
      <w:tblPr>
        <w:tblW w:w="10482" w:type="dxa"/>
        <w:tblInd w:w="-283" w:type="dxa"/>
        <w:tblLayout w:type="fixed"/>
        <w:tblCellMar>
          <w:left w:w="283" w:type="dxa"/>
        </w:tblCellMar>
        <w:tblLook w:val="0000" w:firstRow="0" w:lastRow="0" w:firstColumn="0" w:lastColumn="0" w:noHBand="0" w:noVBand="0"/>
      </w:tblPr>
      <w:tblGrid>
        <w:gridCol w:w="6094"/>
        <w:gridCol w:w="4388"/>
      </w:tblGrid>
      <w:tr w:rsidR="008A1339" w:rsidRPr="00FE0CF0" w14:paraId="623FB716" w14:textId="77777777" w:rsidTr="00415670">
        <w:trPr>
          <w:trHeight w:val="57"/>
        </w:trPr>
        <w:tc>
          <w:tcPr>
            <w:tcW w:w="6094" w:type="dxa"/>
          </w:tcPr>
          <w:p w14:paraId="0E5A5983" w14:textId="77777777" w:rsidR="008A1339" w:rsidRDefault="008A1339" w:rsidP="00524CD4">
            <w:pPr>
              <w:pStyle w:val="AFCorN12Bold"/>
              <w:rPr>
                <w:lang w:val="ru-RU"/>
              </w:rPr>
            </w:pPr>
            <w:r>
              <w:rPr>
                <w:lang w:val="ru-RU"/>
              </w:rPr>
              <w:t>Вспомогательный</w:t>
            </w:r>
            <w:r w:rsidRPr="00524CD4">
              <w:rPr>
                <w:lang w:val="ru-RU"/>
              </w:rPr>
              <w:t xml:space="preserve"> </w:t>
            </w:r>
            <w:r>
              <w:rPr>
                <w:lang w:val="ru-RU"/>
              </w:rPr>
              <w:t>орган</w:t>
            </w:r>
            <w:r w:rsidRPr="00524CD4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 w:rsidRPr="00524CD4">
              <w:rPr>
                <w:lang w:val="ru-RU"/>
              </w:rPr>
              <w:t xml:space="preserve"> </w:t>
            </w:r>
            <w:r>
              <w:rPr>
                <w:lang w:val="ru-RU"/>
              </w:rPr>
              <w:t>научным</w:t>
            </w:r>
            <w:r w:rsidRPr="00524CD4">
              <w:rPr>
                <w:lang w:val="ru-RU"/>
              </w:rPr>
              <w:t xml:space="preserve">, </w:t>
            </w:r>
            <w:r>
              <w:rPr>
                <w:lang w:val="ru-RU"/>
              </w:rPr>
              <w:t>техническим</w:t>
            </w:r>
            <w:r w:rsidRPr="00524CD4">
              <w:rPr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 w:rsidRPr="00524CD4">
              <w:rPr>
                <w:lang w:val="ru-RU"/>
              </w:rPr>
              <w:t xml:space="preserve"> </w:t>
            </w:r>
            <w:r>
              <w:rPr>
                <w:lang w:val="ru-RU"/>
              </w:rPr>
              <w:t>технологическим</w:t>
            </w:r>
            <w:r w:rsidRPr="00524CD4">
              <w:rPr>
                <w:lang w:val="ru-RU"/>
              </w:rPr>
              <w:t xml:space="preserve"> </w:t>
            </w:r>
            <w:r>
              <w:rPr>
                <w:lang w:val="ru-RU"/>
              </w:rPr>
              <w:t>консультациям</w:t>
            </w:r>
            <w:r w:rsidRPr="00524CD4">
              <w:rPr>
                <w:lang w:val="ru-RU"/>
              </w:rPr>
              <w:t xml:space="preserve"> </w:t>
            </w:r>
          </w:p>
          <w:p w14:paraId="3B28AA97" w14:textId="77777777" w:rsidR="008A1339" w:rsidRPr="00524CD4" w:rsidRDefault="008A1339" w:rsidP="00524CD4">
            <w:pPr>
              <w:pStyle w:val="AFCorNNormal"/>
              <w:jc w:val="both"/>
              <w:rPr>
                <w:b/>
                <w:lang w:val="ru-RU"/>
              </w:rPr>
            </w:pPr>
            <w:r w:rsidRPr="00524CD4">
              <w:rPr>
                <w:b/>
                <w:lang w:val="ru-RU"/>
              </w:rPr>
              <w:t xml:space="preserve">Двадцать восьмое совещание </w:t>
            </w:r>
          </w:p>
          <w:p w14:paraId="22253EF2" w14:textId="77777777" w:rsidR="008A1339" w:rsidRPr="00524CD4" w:rsidRDefault="008A1339" w:rsidP="00524CD4">
            <w:pPr>
              <w:pStyle w:val="AEDistrNormal"/>
              <w:rPr>
                <w:lang w:val="ru-RU"/>
              </w:rPr>
            </w:pPr>
            <w:r w:rsidRPr="00524CD4">
              <w:rPr>
                <w:lang w:val="ru-RU"/>
              </w:rPr>
              <w:t>Найроби, 27 июля – 1 августа 2026 года</w:t>
            </w:r>
          </w:p>
          <w:p w14:paraId="09EC8676" w14:textId="77777777" w:rsidR="008A1339" w:rsidRPr="00162901" w:rsidRDefault="008A1339" w:rsidP="00524CD4">
            <w:pPr>
              <w:pStyle w:val="AFCorNNormal"/>
              <w:rPr>
                <w:b/>
                <w:bCs/>
                <w:lang w:val="ru-RU"/>
              </w:rPr>
            </w:pPr>
            <w:r w:rsidRPr="00524CD4">
              <w:rPr>
                <w:lang w:val="ru-RU"/>
              </w:rPr>
              <w:t>Пункт 4 повестки дня</w:t>
            </w:r>
          </w:p>
          <w:p w14:paraId="51EF075A" w14:textId="77777777" w:rsidR="008A1339" w:rsidRPr="00162901" w:rsidRDefault="008A1339" w:rsidP="00415670">
            <w:pPr>
              <w:pStyle w:val="AFCorNBold"/>
              <w:spacing w:after="120"/>
              <w:rPr>
                <w:lang w:val="ru-RU"/>
              </w:rPr>
            </w:pPr>
            <w:r w:rsidRPr="00EE67FE">
              <w:rPr>
                <w:lang w:val="ru-RU"/>
              </w:rPr>
              <w:t>Вопросы, связанные с программой работы Межправительственной научно-политической платформы по биоразнообразию и экосистемным услугам</w:t>
            </w:r>
            <w:r w:rsidRPr="00162901">
              <w:rPr>
                <w:lang w:val="ru-RU"/>
              </w:rPr>
              <w:t xml:space="preserve"> </w:t>
            </w:r>
          </w:p>
        </w:tc>
        <w:tc>
          <w:tcPr>
            <w:tcW w:w="4388" w:type="dxa"/>
          </w:tcPr>
          <w:p w14:paraId="59F9E129" w14:textId="77777777" w:rsidR="008A1339" w:rsidRPr="00162901" w:rsidRDefault="008A1339" w:rsidP="00011A86">
            <w:pPr>
              <w:pStyle w:val="CBDNormal"/>
              <w:jc w:val="left"/>
              <w:rPr>
                <w:lang w:val="ru-RU"/>
              </w:rPr>
            </w:pPr>
          </w:p>
        </w:tc>
      </w:tr>
    </w:tbl>
    <w:p w14:paraId="77E7A839" w14:textId="488297F5" w:rsidR="00DE40F0" w:rsidRPr="00DE40F0" w:rsidRDefault="00DE40F0" w:rsidP="00AF1A55">
      <w:pPr>
        <w:pStyle w:val="CBDTitle"/>
        <w:rPr>
          <w:lang w:val="ru-RU"/>
        </w:rPr>
      </w:pPr>
      <w:r w:rsidRPr="00DE40F0">
        <w:rPr>
          <w:lang w:val="ru-RU"/>
        </w:rPr>
        <w:t xml:space="preserve">Рекомендация, принятая Вспомогательным органом по научным, техническим и технологическим консультациям </w:t>
      </w:r>
      <w:r>
        <w:rPr>
          <w:lang w:val="ru-RU"/>
        </w:rPr>
        <w:t>1 августа 2026 г.</w:t>
      </w:r>
    </w:p>
    <w:p w14:paraId="415FB4FD" w14:textId="451214C0" w:rsidR="008A1339" w:rsidRPr="00DE40F0" w:rsidRDefault="00DE40F0" w:rsidP="00AF1A55">
      <w:pPr>
        <w:pStyle w:val="CBDTitle"/>
        <w:rPr>
          <w:sz w:val="22"/>
          <w:lang w:val="ru-RU"/>
        </w:rPr>
      </w:pPr>
      <w:r w:rsidRPr="00DE40F0">
        <w:rPr>
          <w:sz w:val="22"/>
          <w:lang w:val="ru-RU"/>
        </w:rPr>
        <w:t>28/2</w:t>
      </w:r>
      <w:r w:rsidR="00C25C0B">
        <w:rPr>
          <w:sz w:val="22"/>
          <w:lang w:val="ru-RU"/>
        </w:rPr>
        <w:t>.</w:t>
      </w:r>
      <w:r w:rsidR="00C25C0B">
        <w:rPr>
          <w:sz w:val="22"/>
          <w:lang w:val="ru-RU"/>
        </w:rPr>
        <w:tab/>
      </w:r>
      <w:r w:rsidR="008A1339" w:rsidRPr="00DE40F0">
        <w:rPr>
          <w:sz w:val="22"/>
          <w:lang w:val="ru-RU"/>
        </w:rPr>
        <w:t xml:space="preserve">Вопросы, связанные с программой работы Межправительственной научно-политической платформы по биоразнообразию и экосистемным услугам </w:t>
      </w:r>
    </w:p>
    <w:p w14:paraId="4B8F59B3" w14:textId="77777777" w:rsidR="008A1339" w:rsidRPr="000E6781" w:rsidRDefault="008A1339" w:rsidP="00415670">
      <w:pPr>
        <w:pStyle w:val="CBDNormalNoNumber"/>
        <w:tabs>
          <w:tab w:val="clear" w:pos="567"/>
        </w:tabs>
        <w:ind w:left="1134" w:firstLine="567"/>
        <w:rPr>
          <w:i/>
          <w:iCs/>
          <w:lang w:val="ru-RU"/>
        </w:rPr>
      </w:pPr>
      <w:r>
        <w:rPr>
          <w:i/>
          <w:iCs/>
          <w:lang w:val="ru-RU"/>
        </w:rPr>
        <w:t xml:space="preserve">Вспомогательный орган по научным, техническим и технологическим консультациям </w:t>
      </w:r>
    </w:p>
    <w:p w14:paraId="55710E4E" w14:textId="77777777" w:rsidR="008A1339" w:rsidRPr="000E6781" w:rsidRDefault="008A1339" w:rsidP="00415670">
      <w:pPr>
        <w:pStyle w:val="CBDNormalNoNumber"/>
        <w:tabs>
          <w:tab w:val="clear" w:pos="567"/>
        </w:tabs>
        <w:ind w:left="1134" w:firstLine="567"/>
        <w:rPr>
          <w:i/>
          <w:iCs/>
          <w:lang w:val="ru-RU"/>
        </w:rPr>
      </w:pPr>
      <w:r>
        <w:rPr>
          <w:i/>
          <w:iCs/>
          <w:lang w:val="ru-RU"/>
        </w:rPr>
        <w:t>рекомендует</w:t>
      </w:r>
      <w:r w:rsidRPr="000E6781">
        <w:rPr>
          <w:i/>
          <w:iCs/>
          <w:lang w:val="ru-RU"/>
        </w:rPr>
        <w:t xml:space="preserve">, </w:t>
      </w:r>
      <w:r>
        <w:rPr>
          <w:iCs/>
          <w:lang w:val="ru-RU"/>
        </w:rPr>
        <w:t>чтобы Конференция Сторон на своем семнадцатом совещании приняла решение в соответствии с приводимым ниже текстом:</w:t>
      </w:r>
    </w:p>
    <w:p w14:paraId="6D3E9DDA" w14:textId="77777777" w:rsidR="008A1339" w:rsidRPr="00162901" w:rsidRDefault="008A1339" w:rsidP="00415670">
      <w:pPr>
        <w:pStyle w:val="CBDNormalNoNumber"/>
        <w:tabs>
          <w:tab w:val="clear" w:pos="567"/>
        </w:tabs>
        <w:ind w:left="1134" w:firstLine="567"/>
        <w:rPr>
          <w:lang w:val="ru-RU"/>
        </w:rPr>
      </w:pPr>
      <w:r w:rsidRPr="00162901">
        <w:rPr>
          <w:i/>
          <w:iCs/>
          <w:lang w:val="ru-RU"/>
        </w:rPr>
        <w:t xml:space="preserve">Конференция Сторон </w:t>
      </w:r>
    </w:p>
    <w:p w14:paraId="163A9408" w14:textId="440AEB6E" w:rsidR="008A1339" w:rsidRDefault="008A1339" w:rsidP="007D1435">
      <w:pPr>
        <w:pStyle w:val="CBDNormalNoNumber"/>
        <w:tabs>
          <w:tab w:val="clear" w:pos="567"/>
        </w:tabs>
        <w:ind w:left="1134" w:firstLine="567"/>
        <w:rPr>
          <w:lang w:val="ru-RU"/>
        </w:rPr>
      </w:pPr>
      <w:r w:rsidRPr="00162901">
        <w:rPr>
          <w:lang w:val="ru-RU"/>
        </w:rPr>
        <w:t>1.</w:t>
      </w:r>
      <w:r w:rsidRPr="00162901">
        <w:rPr>
          <w:lang w:val="ru-RU"/>
        </w:rPr>
        <w:tab/>
        <w:t>[</w:t>
      </w:r>
      <w:r w:rsidRPr="00162901">
        <w:rPr>
          <w:i/>
          <w:iCs/>
          <w:lang w:val="ru-RU"/>
        </w:rPr>
        <w:t>приветствует</w:t>
      </w:r>
      <w:r w:rsidRPr="00162901">
        <w:rPr>
          <w:lang w:val="ru-RU"/>
        </w:rPr>
        <w:t>][</w:t>
      </w:r>
      <w:r w:rsidRPr="00162901">
        <w:rPr>
          <w:i/>
          <w:iCs/>
          <w:lang w:val="ru-RU"/>
        </w:rPr>
        <w:t>с признательностью принимает к сведению</w:t>
      </w:r>
      <w:r w:rsidRPr="00162901">
        <w:rPr>
          <w:lang w:val="ru-RU"/>
        </w:rPr>
        <w:t>] доклад о</w:t>
      </w:r>
      <w:r w:rsidR="007646E1">
        <w:rPr>
          <w:lang w:val="ru-RU"/>
        </w:rPr>
        <w:t> </w:t>
      </w:r>
      <w:r w:rsidRPr="00162901">
        <w:rPr>
          <w:lang w:val="ru-RU"/>
        </w:rPr>
        <w:t>методологической оценке по вопросам воздействи</w:t>
      </w:r>
      <w:r>
        <w:rPr>
          <w:lang w:val="ru-RU"/>
        </w:rPr>
        <w:t>я</w:t>
      </w:r>
      <w:r w:rsidRPr="00162901">
        <w:rPr>
          <w:lang w:val="ru-RU"/>
        </w:rPr>
        <w:t xml:space="preserve"> хозяйственной деятельности на</w:t>
      </w:r>
      <w:r w:rsidR="007646E1">
        <w:rPr>
          <w:lang w:val="ru-RU"/>
        </w:rPr>
        <w:t> </w:t>
      </w:r>
      <w:r w:rsidRPr="00162901">
        <w:rPr>
          <w:lang w:val="ru-RU"/>
        </w:rPr>
        <w:t xml:space="preserve">биоразнообразие и обеспечиваемый природой вклад </w:t>
      </w:r>
      <w:r>
        <w:rPr>
          <w:lang w:val="ru-RU"/>
        </w:rPr>
        <w:t>в</w:t>
      </w:r>
      <w:r w:rsidRPr="00162901">
        <w:rPr>
          <w:lang w:val="ru-RU"/>
        </w:rPr>
        <w:t xml:space="preserve"> благо</w:t>
      </w:r>
      <w:r>
        <w:rPr>
          <w:lang w:val="ru-RU"/>
        </w:rPr>
        <w:t>состояние</w:t>
      </w:r>
      <w:r w:rsidRPr="00162901">
        <w:rPr>
          <w:lang w:val="ru-RU"/>
        </w:rPr>
        <w:t xml:space="preserve"> человека и ее зависимости от них (оценка хозяйственной деятельности и биоразнообразия) Межправительственной научно-политической платформой по биоразнообразию и</w:t>
      </w:r>
      <w:r w:rsidR="007646E1">
        <w:rPr>
          <w:lang w:val="ru-RU"/>
        </w:rPr>
        <w:t> </w:t>
      </w:r>
      <w:r w:rsidRPr="00162901">
        <w:rPr>
          <w:lang w:val="ru-RU"/>
        </w:rPr>
        <w:t>экосистемным услугам и [приветствует] ее резюме для директивных органов[</w:t>
      </w:r>
      <w:r w:rsidR="007646E1">
        <w:rPr>
          <w:lang w:val="ru-RU"/>
        </w:rPr>
        <w:t> </w:t>
      </w:r>
      <w:r w:rsidRPr="00162901">
        <w:rPr>
          <w:lang w:val="ru-RU"/>
        </w:rPr>
        <w:t>и</w:t>
      </w:r>
      <w:r w:rsidR="007646E1">
        <w:rPr>
          <w:lang w:val="ru-RU"/>
        </w:rPr>
        <w:t> </w:t>
      </w:r>
      <w:r w:rsidRPr="00162901">
        <w:rPr>
          <w:lang w:val="ru-RU"/>
        </w:rPr>
        <w:t>основные тезисы</w:t>
      </w:r>
      <w:r>
        <w:rPr>
          <w:lang w:val="ru-RU"/>
        </w:rPr>
        <w:t xml:space="preserve"> и </w:t>
      </w:r>
      <w:r w:rsidRPr="00162901">
        <w:rPr>
          <w:lang w:val="ru-RU"/>
        </w:rPr>
        <w:t>отмечает ее значение для работы, проводимой в рамках Конвенции о биологическом разнообразии</w:t>
      </w:r>
      <w:r>
        <w:rPr>
          <w:rStyle w:val="FootnoteReference"/>
        </w:rPr>
        <w:footnoteReference w:id="2"/>
      </w:r>
      <w:r w:rsidRPr="00162901">
        <w:rPr>
          <w:lang w:val="ru-RU"/>
        </w:rPr>
        <w:t>, и для осуществления Куньминско-Монреальской глобальной рамочной программы в области биоразнообразия</w:t>
      </w:r>
      <w:r w:rsidRPr="00B15B6E">
        <w:rPr>
          <w:rStyle w:val="FootnoteReference"/>
        </w:rPr>
        <w:footnoteReference w:id="3"/>
      </w:r>
      <w:r w:rsidRPr="00162901">
        <w:rPr>
          <w:lang w:val="ru-RU"/>
        </w:rPr>
        <w:t>];</w:t>
      </w:r>
    </w:p>
    <w:p w14:paraId="604DB6AB" w14:textId="36989ADE" w:rsidR="008A1339" w:rsidRPr="00350F0F" w:rsidRDefault="008A1339" w:rsidP="007D1435">
      <w:pPr>
        <w:pStyle w:val="CBDNormalNoNumber"/>
        <w:tabs>
          <w:tab w:val="clear" w:pos="567"/>
        </w:tabs>
        <w:ind w:left="1134" w:firstLine="567"/>
        <w:rPr>
          <w:lang w:val="ru-RU"/>
        </w:rPr>
      </w:pPr>
      <w:r w:rsidRPr="00350F0F">
        <w:rPr>
          <w:lang w:val="ru-RU"/>
        </w:rPr>
        <w:t xml:space="preserve">2. </w:t>
      </w:r>
      <w:r w:rsidRPr="00350F0F">
        <w:rPr>
          <w:i/>
          <w:lang w:val="ru-RU"/>
        </w:rPr>
        <w:t>признает</w:t>
      </w:r>
      <w:r>
        <w:rPr>
          <w:lang w:val="ru-RU"/>
        </w:rPr>
        <w:t xml:space="preserve">, что </w:t>
      </w:r>
      <w:r w:rsidRPr="00350F0F">
        <w:rPr>
          <w:lang w:val="ru-RU"/>
        </w:rPr>
        <w:t xml:space="preserve">все </w:t>
      </w:r>
      <w:r>
        <w:rPr>
          <w:lang w:val="ru-RU"/>
        </w:rPr>
        <w:t xml:space="preserve">хозяйственные </w:t>
      </w:r>
      <w:r w:rsidRPr="00350F0F">
        <w:rPr>
          <w:lang w:val="ru-RU"/>
        </w:rPr>
        <w:t>предприятия зависят от</w:t>
      </w:r>
      <w:r w:rsidR="007646E1">
        <w:rPr>
          <w:lang w:val="ru-RU"/>
        </w:rPr>
        <w:t> </w:t>
      </w:r>
      <w:r w:rsidRPr="00350F0F">
        <w:rPr>
          <w:lang w:val="ru-RU"/>
        </w:rPr>
        <w:t>биоразнообразия и</w:t>
      </w:r>
      <w:r w:rsidR="000E43D1">
        <w:rPr>
          <w:lang w:val="ru-RU"/>
        </w:rPr>
        <w:t> </w:t>
      </w:r>
      <w:r w:rsidRPr="00350F0F">
        <w:rPr>
          <w:lang w:val="ru-RU"/>
        </w:rPr>
        <w:t>оказывают на него влияние</w:t>
      </w:r>
      <w:r>
        <w:rPr>
          <w:lang w:val="ru-RU"/>
        </w:rPr>
        <w:t xml:space="preserve"> и </w:t>
      </w:r>
      <w:r w:rsidRPr="00350F0F">
        <w:rPr>
          <w:lang w:val="ru-RU"/>
        </w:rPr>
        <w:t>могут быть проводниками позитивных изменений</w:t>
      </w:r>
      <w:r>
        <w:rPr>
          <w:lang w:val="ru-RU"/>
        </w:rPr>
        <w:t xml:space="preserve">;  </w:t>
      </w:r>
    </w:p>
    <w:p w14:paraId="2065AE11" w14:textId="4FCC44A1" w:rsidR="008A1339" w:rsidRPr="00A42ED7" w:rsidRDefault="008A1339" w:rsidP="00082E3F">
      <w:pPr>
        <w:pStyle w:val="CBDNormalNoNumber"/>
        <w:tabs>
          <w:tab w:val="clear" w:pos="567"/>
        </w:tabs>
        <w:ind w:left="1134" w:firstLine="567"/>
        <w:rPr>
          <w:lang w:val="ru-RU"/>
        </w:rPr>
      </w:pPr>
      <w:r>
        <w:rPr>
          <w:lang w:val="ru-RU"/>
        </w:rPr>
        <w:t>3</w:t>
      </w:r>
      <w:r w:rsidRPr="00A42ED7">
        <w:rPr>
          <w:lang w:val="ru-RU"/>
        </w:rPr>
        <w:t>.</w:t>
      </w:r>
      <w:r w:rsidRPr="00A42ED7">
        <w:rPr>
          <w:lang w:val="ru-RU"/>
        </w:rPr>
        <w:tab/>
      </w:r>
      <w:r w:rsidRPr="00A42ED7">
        <w:rPr>
          <w:i/>
          <w:iCs/>
          <w:lang w:val="ru-RU"/>
        </w:rPr>
        <w:t>предлагает</w:t>
      </w:r>
      <w:r w:rsidRPr="00A42ED7">
        <w:rPr>
          <w:lang w:val="ru-RU"/>
        </w:rPr>
        <w:t xml:space="preserve"> Сторонам, правительствам </w:t>
      </w:r>
      <w:r w:rsidR="008B3C72">
        <w:rPr>
          <w:lang w:val="ru-RU"/>
        </w:rPr>
        <w:t xml:space="preserve">других стран </w:t>
      </w:r>
      <w:r w:rsidRPr="00A42ED7">
        <w:rPr>
          <w:lang w:val="ru-RU"/>
        </w:rPr>
        <w:t xml:space="preserve">и соответствующим организациям использовать в соответствующих случаях выводы оценки хозяйственной </w:t>
      </w:r>
      <w:r w:rsidRPr="00A42ED7">
        <w:rPr>
          <w:lang w:val="ru-RU"/>
        </w:rPr>
        <w:lastRenderedPageBreak/>
        <w:t>деятельности и биоразнообразия для содействия осуществлению Конвенции и</w:t>
      </w:r>
      <w:r w:rsidR="007646E1">
        <w:rPr>
          <w:lang w:val="ru-RU"/>
        </w:rPr>
        <w:t> </w:t>
      </w:r>
      <w:r w:rsidRPr="00A42ED7">
        <w:rPr>
          <w:lang w:val="ru-RU"/>
        </w:rPr>
        <w:t>Рамочной программы;</w:t>
      </w:r>
    </w:p>
    <w:p w14:paraId="77D383E3" w14:textId="376AD2BB" w:rsidR="008A1339" w:rsidRPr="00A42ED7" w:rsidRDefault="008A1339" w:rsidP="00082E3F">
      <w:pPr>
        <w:pStyle w:val="CBDNormalNoNumber"/>
        <w:tabs>
          <w:tab w:val="clear" w:pos="567"/>
        </w:tabs>
        <w:ind w:left="1134" w:firstLine="567"/>
        <w:rPr>
          <w:lang w:val="ru-RU"/>
        </w:rPr>
      </w:pPr>
      <w:r>
        <w:rPr>
          <w:lang w:val="ru-RU"/>
        </w:rPr>
        <w:t>4</w:t>
      </w:r>
      <w:r w:rsidRPr="00A42ED7">
        <w:rPr>
          <w:lang w:val="ru-RU"/>
        </w:rPr>
        <w:t>.</w:t>
      </w:r>
      <w:r w:rsidRPr="00A42ED7">
        <w:rPr>
          <w:lang w:val="ru-RU"/>
        </w:rPr>
        <w:tab/>
      </w:r>
      <w:r w:rsidRPr="00A42ED7">
        <w:rPr>
          <w:i/>
          <w:iCs/>
          <w:lang w:val="ru-RU"/>
        </w:rPr>
        <w:t xml:space="preserve">предлагает </w:t>
      </w:r>
      <w:r w:rsidRPr="00A42ED7">
        <w:rPr>
          <w:lang w:val="ru-RU"/>
        </w:rPr>
        <w:t xml:space="preserve">Сторонам и </w:t>
      </w:r>
      <w:r w:rsidR="008B3C72" w:rsidRPr="00A42ED7">
        <w:rPr>
          <w:lang w:val="ru-RU"/>
        </w:rPr>
        <w:t xml:space="preserve">правительствам </w:t>
      </w:r>
      <w:r w:rsidR="008B3C72">
        <w:rPr>
          <w:lang w:val="ru-RU"/>
        </w:rPr>
        <w:t>других стран</w:t>
      </w:r>
      <w:r w:rsidR="008B3C72" w:rsidRPr="00A42ED7">
        <w:rPr>
          <w:lang w:val="ru-RU"/>
        </w:rPr>
        <w:t xml:space="preserve"> </w:t>
      </w:r>
      <w:r w:rsidRPr="00A42ED7">
        <w:rPr>
          <w:lang w:val="ru-RU"/>
        </w:rPr>
        <w:t>в соответствующих случаях и в соответствии с национальными обстоятельствами и</w:t>
      </w:r>
      <w:r w:rsidR="007646E1">
        <w:rPr>
          <w:lang w:val="ru-RU"/>
        </w:rPr>
        <w:t> </w:t>
      </w:r>
      <w:r w:rsidRPr="00A42ED7">
        <w:rPr>
          <w:lang w:val="ru-RU"/>
        </w:rPr>
        <w:t>приоритетами[</w:t>
      </w:r>
      <w:r w:rsidR="000E43D1">
        <w:rPr>
          <w:lang w:val="ru-RU"/>
        </w:rPr>
        <w:t> </w:t>
      </w:r>
      <w:r w:rsidRPr="00A42ED7">
        <w:rPr>
          <w:lang w:val="ru-RU"/>
        </w:rPr>
        <w:t>рассмотреть возможность принятия следующих мер]:</w:t>
      </w:r>
    </w:p>
    <w:p w14:paraId="087780C6" w14:textId="1773C933" w:rsidR="008A1339" w:rsidRPr="00A42ED7" w:rsidRDefault="008A1339" w:rsidP="00403D57">
      <w:pPr>
        <w:pStyle w:val="CBDNormalNoNumber"/>
        <w:tabs>
          <w:tab w:val="clear" w:pos="567"/>
          <w:tab w:val="clear" w:pos="1701"/>
          <w:tab w:val="clear" w:pos="2835"/>
          <w:tab w:val="clear" w:pos="3402"/>
        </w:tabs>
        <w:ind w:left="1134" w:firstLine="567"/>
        <w:rPr>
          <w:lang w:val="ru-RU"/>
        </w:rPr>
      </w:pPr>
      <w:r w:rsidRPr="00C25936">
        <w:rPr>
          <w:lang w:val="ru-RU"/>
        </w:rPr>
        <w:t xml:space="preserve"> </w:t>
      </w:r>
      <w:r>
        <w:t>a</w:t>
      </w:r>
      <w:r w:rsidRPr="00A42ED7">
        <w:rPr>
          <w:lang w:val="ru-RU"/>
        </w:rPr>
        <w:t>)</w:t>
      </w:r>
      <w:r w:rsidRPr="00A42ED7">
        <w:rPr>
          <w:lang w:val="ru-RU"/>
        </w:rPr>
        <w:tab/>
        <w:t>создавать или укреплять благоприятные условия для устойчивой предпринимательской деятельности [и потребления], включая:</w:t>
      </w:r>
    </w:p>
    <w:p w14:paraId="6B93CF38" w14:textId="73024C91" w:rsidR="008A1339" w:rsidRPr="00A42ED7" w:rsidRDefault="008A1339" w:rsidP="00403D57">
      <w:pPr>
        <w:pStyle w:val="CBDNormalNoNumber"/>
        <w:tabs>
          <w:tab w:val="clear" w:pos="567"/>
          <w:tab w:val="clear" w:pos="2268"/>
          <w:tab w:val="clear" w:pos="2835"/>
        </w:tabs>
        <w:ind w:left="2268" w:hanging="567"/>
        <w:rPr>
          <w:lang w:val="ru-RU"/>
        </w:rPr>
      </w:pPr>
      <w:r w:rsidRPr="00A42ED7">
        <w:rPr>
          <w:lang w:val="ru-RU"/>
        </w:rPr>
        <w:t>[</w:t>
      </w:r>
      <w:r>
        <w:t>i</w:t>
      </w:r>
      <w:r w:rsidRPr="00A42ED7">
        <w:rPr>
          <w:lang w:val="ru-RU"/>
        </w:rPr>
        <w:t>)</w:t>
      </w:r>
      <w:r w:rsidRPr="00A42ED7">
        <w:rPr>
          <w:lang w:val="ru-RU"/>
        </w:rPr>
        <w:tab/>
        <w:t>создание или укрепление и обеспечение соблюдения политических, правовых и нормативных рамок, поощряющих или обязывающих предприятия и финансовые учреждения вносить вклад в сохранение, восстановление и устойчивое использование биоразнообразия;]</w:t>
      </w:r>
    </w:p>
    <w:p w14:paraId="20818664" w14:textId="3A4058D4" w:rsidR="008A1339" w:rsidRPr="00A42ED7" w:rsidRDefault="008A1339" w:rsidP="00403D57">
      <w:pPr>
        <w:pStyle w:val="CBDNormalNoNumber"/>
        <w:tabs>
          <w:tab w:val="clear" w:pos="567"/>
          <w:tab w:val="clear" w:pos="2268"/>
          <w:tab w:val="clear" w:pos="2835"/>
        </w:tabs>
        <w:ind w:left="2268" w:hanging="567"/>
        <w:rPr>
          <w:lang w:val="ru-RU"/>
        </w:rPr>
      </w:pPr>
      <w:r w:rsidRPr="00A42ED7">
        <w:rPr>
          <w:lang w:val="ru-RU"/>
        </w:rPr>
        <w:t>[</w:t>
      </w:r>
      <w:r>
        <w:t>ii</w:t>
      </w:r>
      <w:r w:rsidRPr="00A42ED7">
        <w:rPr>
          <w:lang w:val="ru-RU"/>
        </w:rPr>
        <w:t>)</w:t>
      </w:r>
      <w:r w:rsidRPr="00A42ED7">
        <w:rPr>
          <w:lang w:val="ru-RU"/>
        </w:rPr>
        <w:tab/>
        <w:t>предоставление имеющейся информации о воздействии хозяйственной деятельности на биоразнообразие и ее зависимости от него в целях содействия формированию моделей устойчивого потребления;]</w:t>
      </w:r>
    </w:p>
    <w:p w14:paraId="240D654C" w14:textId="439B4D9A" w:rsidR="008A1339" w:rsidRPr="003E414A" w:rsidRDefault="008A1339" w:rsidP="00403D57">
      <w:pPr>
        <w:pStyle w:val="CBDNormalNoNumber"/>
        <w:tabs>
          <w:tab w:val="clear" w:pos="567"/>
          <w:tab w:val="clear" w:pos="2268"/>
          <w:tab w:val="clear" w:pos="2835"/>
        </w:tabs>
        <w:ind w:left="2268" w:hanging="567"/>
        <w:rPr>
          <w:lang w:val="ru-RU"/>
        </w:rPr>
      </w:pPr>
      <w:r w:rsidRPr="00A42ED7">
        <w:rPr>
          <w:lang w:val="ru-RU"/>
        </w:rPr>
        <w:t xml:space="preserve"> </w:t>
      </w:r>
      <w:r>
        <w:t>iii</w:t>
      </w:r>
      <w:r w:rsidRPr="003E414A">
        <w:rPr>
          <w:lang w:val="ru-RU"/>
        </w:rPr>
        <w:t>)</w:t>
      </w:r>
      <w:r w:rsidRPr="003E414A">
        <w:rPr>
          <w:lang w:val="ru-RU"/>
        </w:rPr>
        <w:tab/>
        <w:t>учет соображений биоразнообразия в соответствующих политических, правовых, финансовых, нормативных и налоговых рамках</w:t>
      </w:r>
      <w:r>
        <w:rPr>
          <w:lang w:val="ru-RU"/>
        </w:rPr>
        <w:t xml:space="preserve"> и </w:t>
      </w:r>
      <w:r w:rsidRPr="003E414A">
        <w:rPr>
          <w:lang w:val="ru-RU"/>
        </w:rPr>
        <w:t>постепенное приведение стимулов и государственных и частных финансовых потоков в</w:t>
      </w:r>
      <w:r w:rsidR="00EB5BF7">
        <w:rPr>
          <w:lang w:val="ru-RU"/>
        </w:rPr>
        <w:t> </w:t>
      </w:r>
      <w:r w:rsidRPr="003E414A">
        <w:rPr>
          <w:lang w:val="ru-RU"/>
        </w:rPr>
        <w:t>соответствие с целями и задачами Рамочной программы;</w:t>
      </w:r>
    </w:p>
    <w:p w14:paraId="30F3EC94" w14:textId="77777777" w:rsidR="008A1339" w:rsidRPr="003E414A" w:rsidRDefault="008A1339" w:rsidP="00403D57">
      <w:pPr>
        <w:pStyle w:val="CBDNormalNoNumber"/>
        <w:tabs>
          <w:tab w:val="clear" w:pos="567"/>
          <w:tab w:val="clear" w:pos="2268"/>
          <w:tab w:val="clear" w:pos="2835"/>
        </w:tabs>
        <w:ind w:left="2268" w:hanging="567"/>
        <w:rPr>
          <w:lang w:val="ru-RU"/>
        </w:rPr>
      </w:pPr>
      <w:r w:rsidRPr="003E414A">
        <w:rPr>
          <w:lang w:val="ru-RU"/>
        </w:rPr>
        <w:t xml:space="preserve"> </w:t>
      </w:r>
      <w:r>
        <w:t>iv</w:t>
      </w:r>
      <w:r w:rsidRPr="003E414A">
        <w:rPr>
          <w:lang w:val="ru-RU"/>
        </w:rPr>
        <w:t>)</w:t>
      </w:r>
      <w:r w:rsidRPr="003E414A">
        <w:rPr>
          <w:lang w:val="ru-RU"/>
        </w:rPr>
        <w:tab/>
        <w:t xml:space="preserve">оказание поддержки мероприятиям по созданию и развитию потенциала, </w:t>
      </w:r>
      <w:r>
        <w:rPr>
          <w:lang w:val="ru-RU"/>
        </w:rPr>
        <w:t xml:space="preserve">нацеленных на измерение и регулирование </w:t>
      </w:r>
      <w:r w:rsidRPr="003E414A">
        <w:rPr>
          <w:lang w:val="ru-RU"/>
        </w:rPr>
        <w:t xml:space="preserve">воздействия хозяйственной деятельности на биоразнообразие и ее зависимости от него; </w:t>
      </w:r>
    </w:p>
    <w:p w14:paraId="18C7A6AF" w14:textId="7DA42DE0" w:rsidR="008A1339" w:rsidRPr="003E414A" w:rsidRDefault="008A1339" w:rsidP="008E7D72">
      <w:pPr>
        <w:pStyle w:val="CBDNormalNoNumber"/>
        <w:tabs>
          <w:tab w:val="clear" w:pos="567"/>
          <w:tab w:val="clear" w:pos="2268"/>
          <w:tab w:val="clear" w:pos="2835"/>
        </w:tabs>
        <w:ind w:left="2268" w:hanging="567"/>
        <w:rPr>
          <w:lang w:val="ru-RU"/>
        </w:rPr>
      </w:pPr>
      <w:r w:rsidRPr="003E414A">
        <w:rPr>
          <w:lang w:val="ru-RU"/>
        </w:rPr>
        <w:t xml:space="preserve"> </w:t>
      </w:r>
      <w:r>
        <w:t>v</w:t>
      </w:r>
      <w:r w:rsidRPr="003E414A">
        <w:rPr>
          <w:lang w:val="ru-RU"/>
        </w:rPr>
        <w:t>)</w:t>
      </w:r>
      <w:r w:rsidRPr="003E414A">
        <w:rPr>
          <w:lang w:val="ru-RU"/>
        </w:rPr>
        <w:tab/>
        <w:t xml:space="preserve">поощрение деловых и финансовых учреждений, участников финансового рынка и других соответствующих субъектов к </w:t>
      </w:r>
      <w:r>
        <w:rPr>
          <w:lang w:val="ru-RU"/>
        </w:rPr>
        <w:t xml:space="preserve">оказанию </w:t>
      </w:r>
      <w:r w:rsidRPr="003E414A">
        <w:rPr>
          <w:lang w:val="ru-RU"/>
        </w:rPr>
        <w:t>содейств</w:t>
      </w:r>
      <w:r>
        <w:rPr>
          <w:lang w:val="ru-RU"/>
        </w:rPr>
        <w:t xml:space="preserve">ия </w:t>
      </w:r>
      <w:r w:rsidRPr="003E414A">
        <w:rPr>
          <w:lang w:val="ru-RU"/>
        </w:rPr>
        <w:t xml:space="preserve">созданию или укреплению благоприятных условий для применения устойчивых методов хозяйственной деятельности и </w:t>
      </w:r>
      <w:r>
        <w:rPr>
          <w:lang w:val="ru-RU"/>
        </w:rPr>
        <w:t xml:space="preserve">к </w:t>
      </w:r>
      <w:r w:rsidRPr="003E414A">
        <w:rPr>
          <w:lang w:val="ru-RU"/>
        </w:rPr>
        <w:t>участ</w:t>
      </w:r>
      <w:r>
        <w:rPr>
          <w:lang w:val="ru-RU"/>
        </w:rPr>
        <w:t xml:space="preserve">ию </w:t>
      </w:r>
      <w:r w:rsidRPr="003E414A">
        <w:rPr>
          <w:lang w:val="ru-RU"/>
        </w:rPr>
        <w:t>в</w:t>
      </w:r>
      <w:r w:rsidR="00EB5BF7">
        <w:rPr>
          <w:lang w:val="ru-RU"/>
        </w:rPr>
        <w:t> </w:t>
      </w:r>
      <w:r w:rsidRPr="003E414A">
        <w:rPr>
          <w:lang w:val="ru-RU"/>
        </w:rPr>
        <w:t>осуществлении Рамочной программы и национальных стратегий и планов действий по сохранению биоразнообразия</w:t>
      </w:r>
      <w:r>
        <w:rPr>
          <w:lang w:val="ru-RU"/>
        </w:rPr>
        <w:t xml:space="preserve">;   </w:t>
      </w:r>
    </w:p>
    <w:p w14:paraId="3E5254E7" w14:textId="36016D1C" w:rsidR="008A1339" w:rsidRPr="003E414A" w:rsidRDefault="008A1339" w:rsidP="008E7D72">
      <w:pPr>
        <w:pStyle w:val="CBDNormalNoNumber"/>
        <w:tabs>
          <w:tab w:val="clear" w:pos="567"/>
          <w:tab w:val="clear" w:pos="2268"/>
          <w:tab w:val="clear" w:pos="2835"/>
        </w:tabs>
        <w:ind w:left="2268" w:hanging="567"/>
        <w:rPr>
          <w:lang w:val="ru-RU"/>
        </w:rPr>
      </w:pPr>
      <w:r w:rsidRPr="003E414A">
        <w:rPr>
          <w:lang w:val="ru-RU"/>
        </w:rPr>
        <w:t>[</w:t>
      </w:r>
      <w:r>
        <w:t>vi</w:t>
      </w:r>
      <w:r w:rsidRPr="003E414A">
        <w:rPr>
          <w:lang w:val="ru-RU"/>
        </w:rPr>
        <w:t>)</w:t>
      </w:r>
      <w:r w:rsidRPr="003E414A">
        <w:rPr>
          <w:lang w:val="ru-RU"/>
        </w:rPr>
        <w:tab/>
        <w:t>с</w:t>
      </w:r>
      <w:r>
        <w:rPr>
          <w:lang w:val="ru-RU"/>
        </w:rPr>
        <w:t xml:space="preserve">тимулирование </w:t>
      </w:r>
      <w:r w:rsidRPr="003E414A">
        <w:rPr>
          <w:lang w:val="ru-RU"/>
        </w:rPr>
        <w:t>в случаях необходимости</w:t>
      </w:r>
      <w:r>
        <w:rPr>
          <w:lang w:val="ru-RU"/>
        </w:rPr>
        <w:t xml:space="preserve"> </w:t>
      </w:r>
      <w:r w:rsidRPr="003E414A">
        <w:rPr>
          <w:lang w:val="ru-RU"/>
        </w:rPr>
        <w:t xml:space="preserve">и </w:t>
      </w:r>
      <w:r>
        <w:rPr>
          <w:lang w:val="ru-RU"/>
        </w:rPr>
        <w:t>в соответствии с</w:t>
      </w:r>
      <w:r w:rsidR="000C1AC3">
        <w:rPr>
          <w:lang w:val="ru-RU"/>
        </w:rPr>
        <w:t> </w:t>
      </w:r>
      <w:r w:rsidRPr="003E414A">
        <w:rPr>
          <w:lang w:val="ru-RU"/>
        </w:rPr>
        <w:t>национальны</w:t>
      </w:r>
      <w:r>
        <w:rPr>
          <w:lang w:val="ru-RU"/>
        </w:rPr>
        <w:t>ми</w:t>
      </w:r>
      <w:r w:rsidRPr="003E414A">
        <w:rPr>
          <w:lang w:val="ru-RU"/>
        </w:rPr>
        <w:t xml:space="preserve"> обстоятельств</w:t>
      </w:r>
      <w:r>
        <w:rPr>
          <w:lang w:val="ru-RU"/>
        </w:rPr>
        <w:t>ами</w:t>
      </w:r>
      <w:r w:rsidRPr="003E414A">
        <w:rPr>
          <w:lang w:val="ru-RU"/>
        </w:rPr>
        <w:t xml:space="preserve"> прозрачности и раскрыти</w:t>
      </w:r>
      <w:r>
        <w:rPr>
          <w:lang w:val="ru-RU"/>
        </w:rPr>
        <w:t>я</w:t>
      </w:r>
      <w:r w:rsidRPr="003E414A">
        <w:rPr>
          <w:lang w:val="ru-RU"/>
        </w:rPr>
        <w:t xml:space="preserve"> информации о воздействии хозяйственной деятельности на</w:t>
      </w:r>
      <w:r w:rsidR="00EB5BF7">
        <w:rPr>
          <w:lang w:val="ru-RU"/>
        </w:rPr>
        <w:t> </w:t>
      </w:r>
      <w:r w:rsidRPr="003E414A">
        <w:rPr>
          <w:lang w:val="ru-RU"/>
        </w:rPr>
        <w:t>биоразнообразие, ее зависимости от него</w:t>
      </w:r>
      <w:r>
        <w:rPr>
          <w:lang w:val="ru-RU"/>
        </w:rPr>
        <w:t xml:space="preserve"> и  </w:t>
      </w:r>
      <w:r w:rsidRPr="003E414A">
        <w:rPr>
          <w:lang w:val="ru-RU"/>
        </w:rPr>
        <w:t>связанных с ним рисках и</w:t>
      </w:r>
      <w:r w:rsidR="00EB5BF7">
        <w:rPr>
          <w:lang w:val="ru-RU"/>
        </w:rPr>
        <w:t> </w:t>
      </w:r>
      <w:r w:rsidRPr="003E414A">
        <w:rPr>
          <w:lang w:val="ru-RU"/>
        </w:rPr>
        <w:t>возможностях;]</w:t>
      </w:r>
    </w:p>
    <w:p w14:paraId="778FE6C6" w14:textId="5C5F3A71" w:rsidR="008A1339" w:rsidRPr="00FE33F2" w:rsidRDefault="008A1339" w:rsidP="00FD1B65">
      <w:pPr>
        <w:pStyle w:val="CBDNormalNoNumber"/>
        <w:tabs>
          <w:tab w:val="clear" w:pos="567"/>
          <w:tab w:val="clear" w:pos="1701"/>
        </w:tabs>
        <w:ind w:left="1134" w:firstLine="567"/>
        <w:rPr>
          <w:lang w:val="ru-RU"/>
        </w:rPr>
      </w:pPr>
      <w:r w:rsidRPr="003E414A">
        <w:rPr>
          <w:lang w:val="ru-RU"/>
        </w:rPr>
        <w:t xml:space="preserve"> </w:t>
      </w:r>
      <w:r>
        <w:t>b</w:t>
      </w:r>
      <w:r w:rsidRPr="00FE33F2">
        <w:rPr>
          <w:lang w:val="ru-RU"/>
        </w:rPr>
        <w:t>)</w:t>
      </w:r>
      <w:r w:rsidRPr="00FE33F2">
        <w:rPr>
          <w:lang w:val="ru-RU"/>
        </w:rPr>
        <w:tab/>
        <w:t>[далее] выявлять [в дополнение к пробелам, выявленным в ходе оценки хозяйственной деятельности и биоразнообразия] и оказывать поддержку усилиям по</w:t>
      </w:r>
      <w:r w:rsidR="00EB5BF7">
        <w:rPr>
          <w:lang w:val="ru-RU"/>
        </w:rPr>
        <w:t> </w:t>
      </w:r>
      <w:r w:rsidRPr="00FE33F2">
        <w:rPr>
          <w:lang w:val="ru-RU"/>
        </w:rPr>
        <w:t xml:space="preserve">устранению пробелов в знаниях и в [их] применении [знаний] для </w:t>
      </w:r>
      <w:r>
        <w:rPr>
          <w:lang w:val="ru-RU"/>
        </w:rPr>
        <w:t xml:space="preserve">регулирования </w:t>
      </w:r>
      <w:r w:rsidRPr="00FE33F2">
        <w:rPr>
          <w:lang w:val="ru-RU"/>
        </w:rPr>
        <w:t>и</w:t>
      </w:r>
      <w:r w:rsidR="00EB5BF7">
        <w:rPr>
          <w:lang w:val="ru-RU"/>
        </w:rPr>
        <w:t> </w:t>
      </w:r>
      <w:r w:rsidRPr="00FE33F2">
        <w:rPr>
          <w:lang w:val="ru-RU"/>
        </w:rPr>
        <w:t xml:space="preserve">оценки воздействия хозяйственной деятельности на биоразнообразие и зависимости от него и вклада природы </w:t>
      </w:r>
      <w:r>
        <w:rPr>
          <w:lang w:val="ru-RU"/>
        </w:rPr>
        <w:t xml:space="preserve">в </w:t>
      </w:r>
      <w:r w:rsidRPr="00FE33F2">
        <w:rPr>
          <w:lang w:val="ru-RU"/>
        </w:rPr>
        <w:t>благо</w:t>
      </w:r>
      <w:r>
        <w:rPr>
          <w:lang w:val="ru-RU"/>
        </w:rPr>
        <w:t>состояние</w:t>
      </w:r>
      <w:r w:rsidRPr="00FE33F2">
        <w:rPr>
          <w:lang w:val="ru-RU"/>
        </w:rPr>
        <w:t xml:space="preserve"> человека, в том числе путем: </w:t>
      </w:r>
    </w:p>
    <w:p w14:paraId="6695375C" w14:textId="0DEA5BA9" w:rsidR="008A1339" w:rsidRPr="00FE33F2" w:rsidRDefault="008A1339" w:rsidP="00403D57">
      <w:pPr>
        <w:pStyle w:val="CBDNormalNoNumber"/>
        <w:tabs>
          <w:tab w:val="clear" w:pos="567"/>
          <w:tab w:val="clear" w:pos="2268"/>
        </w:tabs>
        <w:ind w:left="2268" w:hanging="567"/>
        <w:rPr>
          <w:lang w:val="ru-RU"/>
        </w:rPr>
      </w:pPr>
      <w:r w:rsidRPr="00FE33F2">
        <w:rPr>
          <w:lang w:val="ru-RU"/>
        </w:rPr>
        <w:t xml:space="preserve"> </w:t>
      </w:r>
      <w:r w:rsidRPr="00403D57">
        <w:t>i</w:t>
      </w:r>
      <w:r w:rsidRPr="00FE33F2">
        <w:rPr>
          <w:lang w:val="ru-RU"/>
        </w:rPr>
        <w:t>)</w:t>
      </w:r>
      <w:r w:rsidRPr="00FE33F2">
        <w:rPr>
          <w:lang w:val="ru-RU"/>
        </w:rPr>
        <w:tab/>
        <w:t>предоставления практических рекомендаций и содействия внедрению и</w:t>
      </w:r>
      <w:r w:rsidR="00EB5BF7">
        <w:rPr>
          <w:lang w:val="ru-RU"/>
        </w:rPr>
        <w:t> </w:t>
      </w:r>
      <w:r w:rsidRPr="00FE33F2">
        <w:rPr>
          <w:lang w:val="ru-RU"/>
        </w:rPr>
        <w:t>последовательному использованию существующих методов, знаний и</w:t>
      </w:r>
      <w:r w:rsidR="00EB5BF7">
        <w:rPr>
          <w:lang w:val="ru-RU"/>
        </w:rPr>
        <w:t> </w:t>
      </w:r>
      <w:r w:rsidRPr="00FE33F2">
        <w:rPr>
          <w:lang w:val="ru-RU"/>
        </w:rPr>
        <w:t xml:space="preserve">данных для </w:t>
      </w:r>
      <w:r>
        <w:rPr>
          <w:lang w:val="ru-RU"/>
        </w:rPr>
        <w:t>регулирования</w:t>
      </w:r>
      <w:r w:rsidRPr="00FE33F2">
        <w:rPr>
          <w:lang w:val="ru-RU"/>
        </w:rPr>
        <w:t xml:space="preserve"> и оценки воздействия хозяйственной деятельности и финансовых субъектов на биоразнообразие и зависимости от него и вклада природы </w:t>
      </w:r>
      <w:r>
        <w:rPr>
          <w:lang w:val="ru-RU"/>
        </w:rPr>
        <w:t xml:space="preserve">в </w:t>
      </w:r>
      <w:r w:rsidRPr="00FE33F2">
        <w:rPr>
          <w:lang w:val="ru-RU"/>
        </w:rPr>
        <w:t>благо</w:t>
      </w:r>
      <w:r>
        <w:rPr>
          <w:lang w:val="ru-RU"/>
        </w:rPr>
        <w:t>состояние</w:t>
      </w:r>
      <w:r w:rsidRPr="00FE33F2">
        <w:rPr>
          <w:lang w:val="ru-RU"/>
        </w:rPr>
        <w:t xml:space="preserve"> человека; </w:t>
      </w:r>
    </w:p>
    <w:p w14:paraId="0579A0F6" w14:textId="77777777" w:rsidR="008A1339" w:rsidRPr="00A20C9C" w:rsidRDefault="008A1339" w:rsidP="00403D57">
      <w:pPr>
        <w:pStyle w:val="CBDNormalNoNumber"/>
        <w:tabs>
          <w:tab w:val="clear" w:pos="567"/>
          <w:tab w:val="clear" w:pos="2268"/>
        </w:tabs>
        <w:ind w:left="2268" w:hanging="567"/>
        <w:rPr>
          <w:lang w:val="ru-RU"/>
        </w:rPr>
      </w:pPr>
      <w:r w:rsidRPr="00FE33F2">
        <w:rPr>
          <w:lang w:val="ru-RU"/>
        </w:rPr>
        <w:t xml:space="preserve"> </w:t>
      </w:r>
      <w:r w:rsidRPr="00403D57">
        <w:t>ii</w:t>
      </w:r>
      <w:r w:rsidRPr="00A20C9C">
        <w:rPr>
          <w:lang w:val="ru-RU"/>
        </w:rPr>
        <w:t>)</w:t>
      </w:r>
      <w:r w:rsidRPr="00A20C9C">
        <w:rPr>
          <w:lang w:val="ru-RU"/>
        </w:rPr>
        <w:tab/>
        <w:t>создания условий для сбора информаци</w:t>
      </w:r>
      <w:r>
        <w:rPr>
          <w:lang w:val="ru-RU"/>
        </w:rPr>
        <w:t>и</w:t>
      </w:r>
      <w:r w:rsidRPr="00A20C9C">
        <w:rPr>
          <w:lang w:val="ru-RU"/>
        </w:rPr>
        <w:t xml:space="preserve"> и обмена</w:t>
      </w:r>
      <w:r>
        <w:rPr>
          <w:lang w:val="ru-RU"/>
        </w:rPr>
        <w:t xml:space="preserve"> ею</w:t>
      </w:r>
      <w:r w:rsidRPr="00A20C9C">
        <w:rPr>
          <w:lang w:val="ru-RU"/>
        </w:rPr>
        <w:t xml:space="preserve"> [ в соответствующих случаях] о деятельности [и местонахождении] предприятий, их операционной деятельности и производственно-сбытовых цепочках, в том числе посредством механизмов [раскрытия информации и] отслежива</w:t>
      </w:r>
      <w:r>
        <w:rPr>
          <w:lang w:val="ru-RU"/>
        </w:rPr>
        <w:t>ния</w:t>
      </w:r>
      <w:r w:rsidRPr="00A20C9C">
        <w:rPr>
          <w:lang w:val="ru-RU"/>
        </w:rPr>
        <w:t xml:space="preserve">; </w:t>
      </w:r>
    </w:p>
    <w:p w14:paraId="2620BD5C" w14:textId="77777777" w:rsidR="008A1339" w:rsidRPr="00A20C9C" w:rsidRDefault="008A1339" w:rsidP="00735870">
      <w:pPr>
        <w:pStyle w:val="CBDNormalNoNumber"/>
        <w:tabs>
          <w:tab w:val="clear" w:pos="567"/>
          <w:tab w:val="clear" w:pos="2268"/>
        </w:tabs>
        <w:ind w:left="2268" w:hanging="567"/>
        <w:rPr>
          <w:lang w:val="ru-RU"/>
        </w:rPr>
      </w:pPr>
      <w:r w:rsidRPr="00A20C9C">
        <w:rPr>
          <w:lang w:val="ru-RU"/>
        </w:rPr>
        <w:lastRenderedPageBreak/>
        <w:t xml:space="preserve"> </w:t>
      </w:r>
      <w:r w:rsidRPr="00403D57">
        <w:t>iii</w:t>
      </w:r>
      <w:r w:rsidRPr="00A20C9C">
        <w:rPr>
          <w:lang w:val="ru-RU"/>
        </w:rPr>
        <w:t>)</w:t>
      </w:r>
      <w:r w:rsidRPr="00A20C9C">
        <w:rPr>
          <w:lang w:val="ru-RU"/>
        </w:rPr>
        <w:tab/>
        <w:t>оказания поддержки научным исследованиям и сбору данных, [обеспечивая добровольное, предварительное и обоснованное согласие</w:t>
      </w:r>
      <w:r w:rsidRPr="008C1F2E">
        <w:rPr>
          <w:rStyle w:val="FootnoteReference"/>
        </w:rPr>
        <w:footnoteReference w:id="4"/>
      </w:r>
      <w:r w:rsidRPr="00A20C9C">
        <w:rPr>
          <w:lang w:val="ru-RU"/>
        </w:rPr>
        <w:t xml:space="preserve"> коренных народов и местных общин при осуществлении деятельности, затрагивающей их и их территории, где это применимо,] в том числе посредством создания и развития потенциала, научно-технического сотрудничества[, финансовой поддержки] и развития и укрепления соответствующей национальной инфраструктуры данных[, обеспечивая добровольное, предварительное и обоснованное согласие коренных народов и местных общин при осуществлении деятельности, затрагивающей их и их территории, где это применимо];</w:t>
      </w:r>
    </w:p>
    <w:p w14:paraId="510D2A8B" w14:textId="44709124" w:rsidR="008A1339" w:rsidRPr="00A20C9C" w:rsidRDefault="008A1339" w:rsidP="00403D57">
      <w:pPr>
        <w:pStyle w:val="CBDNormalNoNumber"/>
        <w:tabs>
          <w:tab w:val="clear" w:pos="567"/>
          <w:tab w:val="clear" w:pos="2268"/>
        </w:tabs>
        <w:ind w:left="2268" w:hanging="567"/>
        <w:rPr>
          <w:lang w:val="ru-RU"/>
        </w:rPr>
      </w:pPr>
      <w:r w:rsidRPr="00C25936">
        <w:rPr>
          <w:lang w:val="ru-RU"/>
        </w:rPr>
        <w:t xml:space="preserve">  </w:t>
      </w:r>
      <w:r>
        <w:t>i</w:t>
      </w:r>
      <w:r w:rsidRPr="00403D57">
        <w:t>v</w:t>
      </w:r>
      <w:r w:rsidRPr="00A20C9C">
        <w:rPr>
          <w:lang w:val="ru-RU"/>
        </w:rPr>
        <w:t>)</w:t>
      </w:r>
      <w:r w:rsidRPr="00A20C9C">
        <w:rPr>
          <w:lang w:val="ru-RU"/>
        </w:rPr>
        <w:tab/>
        <w:t>укрепление взаимосвязи между наукой и традиционными знаниями и</w:t>
      </w:r>
      <w:r w:rsidR="00EB5BF7">
        <w:rPr>
          <w:lang w:val="ru-RU"/>
        </w:rPr>
        <w:t> </w:t>
      </w:r>
      <w:r w:rsidRPr="00A20C9C">
        <w:rPr>
          <w:lang w:val="ru-RU"/>
        </w:rPr>
        <w:t>практиками коренных народов и местных общин с их добровольного, предварительного и обоснованного согласия в соответствии с</w:t>
      </w:r>
      <w:r w:rsidR="00EB5BF7">
        <w:rPr>
          <w:lang w:val="ru-RU"/>
        </w:rPr>
        <w:t> </w:t>
      </w:r>
      <w:r w:rsidRPr="00A20C9C">
        <w:rPr>
          <w:lang w:val="ru-RU"/>
        </w:rPr>
        <w:t>национальным законодательством и международными договорами;</w:t>
      </w:r>
    </w:p>
    <w:p w14:paraId="0125F236" w14:textId="5AC4B71A" w:rsidR="008A1339" w:rsidRDefault="008A1339" w:rsidP="00403D57">
      <w:pPr>
        <w:pStyle w:val="CBDNormalNoNumber"/>
        <w:tabs>
          <w:tab w:val="clear" w:pos="567"/>
          <w:tab w:val="clear" w:pos="1701"/>
        </w:tabs>
        <w:ind w:left="1134" w:firstLine="567"/>
        <w:rPr>
          <w:lang w:val="ru-RU"/>
        </w:rPr>
      </w:pPr>
      <w:r w:rsidRPr="00A20C9C">
        <w:rPr>
          <w:lang w:val="ru-RU"/>
        </w:rPr>
        <w:t xml:space="preserve"> </w:t>
      </w:r>
      <w:r>
        <w:t>c</w:t>
      </w:r>
      <w:r w:rsidRPr="00A20C9C">
        <w:rPr>
          <w:lang w:val="ru-RU"/>
        </w:rPr>
        <w:t>)</w:t>
      </w:r>
      <w:r w:rsidRPr="00A20C9C">
        <w:rPr>
          <w:lang w:val="ru-RU"/>
        </w:rPr>
        <w:tab/>
      </w:r>
      <w:r>
        <w:rPr>
          <w:lang w:val="ru-RU"/>
        </w:rPr>
        <w:t>укреплять</w:t>
      </w:r>
      <w:r w:rsidRPr="00A20C9C">
        <w:rPr>
          <w:lang w:val="ru-RU"/>
        </w:rPr>
        <w:t xml:space="preserve"> конструктивное взаимодействие и сотрудничество с</w:t>
      </w:r>
      <w:r w:rsidR="00EB5BF7">
        <w:rPr>
          <w:lang w:val="ru-RU"/>
        </w:rPr>
        <w:t> </w:t>
      </w:r>
      <w:r w:rsidRPr="00A20C9C">
        <w:rPr>
          <w:lang w:val="ru-RU"/>
        </w:rPr>
        <w:t>предприятиями и финансовыми учреждениями, участниками финансового рынка и</w:t>
      </w:r>
      <w:r w:rsidR="00EB5BF7">
        <w:rPr>
          <w:lang w:val="ru-RU"/>
        </w:rPr>
        <w:t> </w:t>
      </w:r>
      <w:r w:rsidRPr="00A20C9C">
        <w:rPr>
          <w:lang w:val="ru-RU"/>
        </w:rPr>
        <w:t xml:space="preserve">другими </w:t>
      </w:r>
      <w:r>
        <w:rPr>
          <w:lang w:val="ru-RU"/>
        </w:rPr>
        <w:t xml:space="preserve">субъектами, </w:t>
      </w:r>
      <w:r w:rsidRPr="00A20C9C">
        <w:rPr>
          <w:lang w:val="ru-RU"/>
        </w:rPr>
        <w:t>включая коренные народы и местные общины, женщин и</w:t>
      </w:r>
      <w:r w:rsidR="00EB5BF7">
        <w:rPr>
          <w:lang w:val="ru-RU"/>
        </w:rPr>
        <w:t> </w:t>
      </w:r>
      <w:r w:rsidRPr="00A20C9C">
        <w:rPr>
          <w:lang w:val="ru-RU"/>
        </w:rPr>
        <w:t>молодежь;</w:t>
      </w:r>
    </w:p>
    <w:p w14:paraId="27C9C1AF" w14:textId="51D94EC3" w:rsidR="008A1339" w:rsidRPr="001D00F7" w:rsidRDefault="008A1339" w:rsidP="001D00F7">
      <w:pPr>
        <w:pStyle w:val="CBDNormalNoNumber"/>
        <w:tabs>
          <w:tab w:val="clear" w:pos="567"/>
          <w:tab w:val="clear" w:pos="1701"/>
        </w:tabs>
        <w:ind w:left="1134" w:firstLine="567"/>
        <w:rPr>
          <w:lang w:val="ru-RU"/>
        </w:rPr>
      </w:pPr>
      <w:r w:rsidRPr="001D00F7">
        <w:rPr>
          <w:lang w:val="ru-RU"/>
        </w:rPr>
        <w:t>[</w:t>
      </w:r>
      <w:r>
        <w:t>d</w:t>
      </w:r>
      <w:r w:rsidRPr="001D00F7">
        <w:rPr>
          <w:lang w:val="ru-RU"/>
        </w:rPr>
        <w:t>)</w:t>
      </w:r>
      <w:r w:rsidRPr="001D00F7">
        <w:rPr>
          <w:lang w:val="ru-RU"/>
        </w:rPr>
        <w:tab/>
      </w:r>
      <w:r>
        <w:rPr>
          <w:lang w:val="ru-RU"/>
        </w:rPr>
        <w:t>у</w:t>
      </w:r>
      <w:r w:rsidRPr="001D00F7">
        <w:rPr>
          <w:lang w:val="ru-RU"/>
        </w:rPr>
        <w:t>креп</w:t>
      </w:r>
      <w:r>
        <w:rPr>
          <w:lang w:val="ru-RU"/>
        </w:rPr>
        <w:t xml:space="preserve">лять и стимулировать </w:t>
      </w:r>
      <w:r w:rsidRPr="001D00F7">
        <w:rPr>
          <w:lang w:val="ru-RU"/>
        </w:rPr>
        <w:t xml:space="preserve">доступ </w:t>
      </w:r>
      <w:r>
        <w:rPr>
          <w:lang w:val="ru-RU"/>
        </w:rPr>
        <w:t xml:space="preserve">хозяйственных </w:t>
      </w:r>
      <w:r w:rsidRPr="001D00F7">
        <w:rPr>
          <w:lang w:val="ru-RU"/>
        </w:rPr>
        <w:t>предприятий к</w:t>
      </w:r>
      <w:r w:rsidR="00EB5BF7">
        <w:rPr>
          <w:lang w:val="ru-RU"/>
        </w:rPr>
        <w:t> </w:t>
      </w:r>
      <w:r w:rsidRPr="001D00F7">
        <w:rPr>
          <w:lang w:val="ru-RU"/>
        </w:rPr>
        <w:t>финансовым инструментам и технической поддержке, учитывая их размер, деятельность и экономический контекст, обеспечивая одновременно сохранение и</w:t>
      </w:r>
      <w:r w:rsidR="00EB5BF7">
        <w:rPr>
          <w:lang w:val="ru-RU"/>
        </w:rPr>
        <w:t> </w:t>
      </w:r>
      <w:r w:rsidRPr="001D00F7">
        <w:rPr>
          <w:lang w:val="ru-RU"/>
        </w:rPr>
        <w:t>устойчивое использование биоразнообразия;]</w:t>
      </w:r>
    </w:p>
    <w:p w14:paraId="021815AB" w14:textId="17F29F63" w:rsidR="008A1339" w:rsidRPr="008C08C3" w:rsidRDefault="008A1339" w:rsidP="00403D57">
      <w:pPr>
        <w:pStyle w:val="CBDNormalNoNumber"/>
        <w:tabs>
          <w:tab w:val="clear" w:pos="567"/>
        </w:tabs>
        <w:ind w:left="1134" w:firstLine="567"/>
        <w:rPr>
          <w:lang w:val="ru-RU"/>
        </w:rPr>
      </w:pPr>
      <w:r>
        <w:rPr>
          <w:lang w:val="ru-RU"/>
        </w:rPr>
        <w:t>5</w:t>
      </w:r>
      <w:r w:rsidRPr="008C08C3">
        <w:rPr>
          <w:lang w:val="ru-RU"/>
        </w:rPr>
        <w:t>.</w:t>
      </w:r>
      <w:r w:rsidRPr="008C08C3">
        <w:rPr>
          <w:lang w:val="ru-RU"/>
        </w:rPr>
        <w:tab/>
      </w:r>
      <w:r w:rsidRPr="008C08C3">
        <w:rPr>
          <w:i/>
          <w:iCs/>
          <w:lang w:val="ru-RU"/>
        </w:rPr>
        <w:t>настоятельно призывает</w:t>
      </w:r>
      <w:r w:rsidRPr="008C08C3">
        <w:rPr>
          <w:lang w:val="ru-RU"/>
        </w:rPr>
        <w:t xml:space="preserve"> предприятия и финансовые учреждения, участников финансового рынка и других </w:t>
      </w:r>
      <w:r>
        <w:rPr>
          <w:lang w:val="ru-RU"/>
        </w:rPr>
        <w:t xml:space="preserve">соответствующих субъектов </w:t>
      </w:r>
      <w:r w:rsidRPr="008C08C3">
        <w:rPr>
          <w:lang w:val="ru-RU"/>
        </w:rPr>
        <w:t>учитывать ключевые положения резюме для директивных органов оценки хозяйственной деятельности и биоразнообразия и</w:t>
      </w:r>
      <w:r w:rsidR="00D554B6" w:rsidRPr="00D554B6">
        <w:rPr>
          <w:lang w:val="ru-RU"/>
        </w:rPr>
        <w:t>[</w:t>
      </w:r>
      <w:r w:rsidR="00D554B6">
        <w:rPr>
          <w:lang w:val="ru-RU"/>
        </w:rPr>
        <w:t>по мере необходимости</w:t>
      </w:r>
      <w:r w:rsidR="00D554B6" w:rsidRPr="00D554B6">
        <w:rPr>
          <w:lang w:val="ru-RU"/>
        </w:rPr>
        <w:t>]</w:t>
      </w:r>
      <w:r w:rsidR="00174878" w:rsidRPr="00174878">
        <w:rPr>
          <w:lang w:val="ru-RU"/>
        </w:rPr>
        <w:t xml:space="preserve"> </w:t>
      </w:r>
      <w:r w:rsidRPr="008C08C3">
        <w:rPr>
          <w:lang w:val="ru-RU"/>
        </w:rPr>
        <w:t>принимать меры в</w:t>
      </w:r>
      <w:r w:rsidR="00D554B6">
        <w:rPr>
          <w:lang w:val="ru-RU"/>
        </w:rPr>
        <w:t> </w:t>
      </w:r>
      <w:r w:rsidRPr="008C08C3">
        <w:rPr>
          <w:lang w:val="ru-RU"/>
        </w:rPr>
        <w:t>соответствии с вариантами, изложенными в этой оценке, включая:</w:t>
      </w:r>
    </w:p>
    <w:p w14:paraId="7103FDD9" w14:textId="1B5E1F37" w:rsidR="008A1339" w:rsidRPr="00F665D6" w:rsidRDefault="008A1339" w:rsidP="00403D57">
      <w:pPr>
        <w:pStyle w:val="CBDNormalNoNumber"/>
        <w:tabs>
          <w:tab w:val="clear" w:pos="567"/>
        </w:tabs>
        <w:ind w:left="1134" w:firstLine="567"/>
        <w:rPr>
          <w:lang w:val="ru-RU"/>
        </w:rPr>
      </w:pPr>
      <w:r w:rsidRPr="008C08C3">
        <w:rPr>
          <w:lang w:val="ru-RU"/>
        </w:rPr>
        <w:t xml:space="preserve"> </w:t>
      </w:r>
      <w:r>
        <w:t>a</w:t>
      </w:r>
      <w:r w:rsidRPr="008C08C3">
        <w:rPr>
          <w:lang w:val="ru-RU"/>
        </w:rPr>
        <w:t>)</w:t>
      </w:r>
      <w:r w:rsidRPr="008C08C3">
        <w:rPr>
          <w:lang w:val="ru-RU"/>
        </w:rPr>
        <w:tab/>
      </w:r>
      <w:r w:rsidRPr="00EC5BB3">
        <w:rPr>
          <w:lang w:val="ru-RU"/>
        </w:rPr>
        <w:t>выявл</w:t>
      </w:r>
      <w:r>
        <w:rPr>
          <w:lang w:val="ru-RU"/>
        </w:rPr>
        <w:t xml:space="preserve">ение </w:t>
      </w:r>
      <w:r w:rsidRPr="00EC5BB3">
        <w:rPr>
          <w:lang w:val="ru-RU"/>
        </w:rPr>
        <w:t>и использова</w:t>
      </w:r>
      <w:r>
        <w:rPr>
          <w:lang w:val="ru-RU"/>
        </w:rPr>
        <w:t xml:space="preserve">ние </w:t>
      </w:r>
      <w:r w:rsidRPr="00EC5BB3">
        <w:rPr>
          <w:lang w:val="ru-RU"/>
        </w:rPr>
        <w:t>надлежащи</w:t>
      </w:r>
      <w:r>
        <w:rPr>
          <w:lang w:val="ru-RU"/>
        </w:rPr>
        <w:t>х существующих</w:t>
      </w:r>
      <w:r w:rsidRPr="00EC5BB3">
        <w:rPr>
          <w:lang w:val="ru-RU"/>
        </w:rPr>
        <w:t xml:space="preserve"> метод</w:t>
      </w:r>
      <w:r>
        <w:rPr>
          <w:lang w:val="ru-RU"/>
        </w:rPr>
        <w:t>ов</w:t>
      </w:r>
      <w:r w:rsidRPr="00EC5BB3">
        <w:rPr>
          <w:lang w:val="ru-RU"/>
        </w:rPr>
        <w:t xml:space="preserve"> для </w:t>
      </w:r>
      <w:r>
        <w:rPr>
          <w:lang w:val="ru-RU"/>
        </w:rPr>
        <w:t>измерения</w:t>
      </w:r>
      <w:r w:rsidRPr="00F665D6">
        <w:rPr>
          <w:lang w:val="ru-RU"/>
        </w:rPr>
        <w:t xml:space="preserve">, </w:t>
      </w:r>
      <w:r>
        <w:rPr>
          <w:lang w:val="ru-RU"/>
        </w:rPr>
        <w:t>регулирования</w:t>
      </w:r>
      <w:r w:rsidRPr="00F665D6">
        <w:rPr>
          <w:lang w:val="ru-RU"/>
        </w:rPr>
        <w:t>[</w:t>
      </w:r>
      <w:r>
        <w:rPr>
          <w:lang w:val="ru-RU"/>
        </w:rPr>
        <w:t xml:space="preserve"> и раскрытия</w:t>
      </w:r>
      <w:r w:rsidRPr="00F665D6">
        <w:rPr>
          <w:lang w:val="ru-RU"/>
        </w:rPr>
        <w:t>]</w:t>
      </w:r>
      <w:r w:rsidRPr="00EC5BB3">
        <w:rPr>
          <w:lang w:val="ru-RU"/>
        </w:rPr>
        <w:t xml:space="preserve"> своего воздействия на биоразнообразие и</w:t>
      </w:r>
      <w:r w:rsidR="00EB5BF7">
        <w:rPr>
          <w:lang w:val="ru-RU"/>
        </w:rPr>
        <w:t> </w:t>
      </w:r>
      <w:r>
        <w:rPr>
          <w:lang w:val="ru-RU"/>
        </w:rPr>
        <w:t xml:space="preserve">своей зависимости от него и </w:t>
      </w:r>
      <w:r w:rsidRPr="00EC5BB3">
        <w:rPr>
          <w:lang w:val="ru-RU"/>
        </w:rPr>
        <w:t>вклад</w:t>
      </w:r>
      <w:r>
        <w:rPr>
          <w:lang w:val="ru-RU"/>
        </w:rPr>
        <w:t>ов</w:t>
      </w:r>
      <w:r w:rsidRPr="00EC5BB3">
        <w:rPr>
          <w:lang w:val="ru-RU"/>
        </w:rPr>
        <w:t xml:space="preserve"> природы в </w:t>
      </w:r>
      <w:r>
        <w:rPr>
          <w:lang w:val="ru-RU"/>
        </w:rPr>
        <w:t xml:space="preserve">благосостояние </w:t>
      </w:r>
      <w:r w:rsidRPr="00EC5BB3">
        <w:rPr>
          <w:lang w:val="ru-RU"/>
        </w:rPr>
        <w:t>людей</w:t>
      </w:r>
      <w:r>
        <w:rPr>
          <w:lang w:val="ru-RU"/>
        </w:rPr>
        <w:t>;</w:t>
      </w:r>
    </w:p>
    <w:p w14:paraId="412E6349" w14:textId="2C2EB14D" w:rsidR="008A1339" w:rsidRPr="008C08C3" w:rsidRDefault="008A1339" w:rsidP="00403D57">
      <w:pPr>
        <w:pStyle w:val="CBDNormalNoNumber"/>
        <w:tabs>
          <w:tab w:val="clear" w:pos="567"/>
        </w:tabs>
        <w:ind w:left="1134" w:firstLine="567"/>
        <w:rPr>
          <w:lang w:val="ru-RU"/>
        </w:rPr>
      </w:pPr>
      <w:r w:rsidRPr="008C08C3">
        <w:rPr>
          <w:lang w:val="ru-RU"/>
        </w:rPr>
        <w:t xml:space="preserve"> </w:t>
      </w:r>
      <w:r>
        <w:t>b</w:t>
      </w:r>
      <w:r w:rsidRPr="008C08C3">
        <w:rPr>
          <w:lang w:val="ru-RU"/>
        </w:rPr>
        <w:t>)</w:t>
      </w:r>
      <w:r w:rsidRPr="008C08C3">
        <w:rPr>
          <w:lang w:val="ru-RU"/>
        </w:rPr>
        <w:tab/>
      </w:r>
      <w:r w:rsidRPr="00EC5BB3">
        <w:rPr>
          <w:lang w:val="ru-RU"/>
        </w:rPr>
        <w:t>использова</w:t>
      </w:r>
      <w:r>
        <w:rPr>
          <w:lang w:val="ru-RU"/>
        </w:rPr>
        <w:t>ние</w:t>
      </w:r>
      <w:r w:rsidRPr="00EC5BB3">
        <w:rPr>
          <w:lang w:val="ru-RU"/>
        </w:rPr>
        <w:t xml:space="preserve"> полученн</w:t>
      </w:r>
      <w:r>
        <w:rPr>
          <w:lang w:val="ru-RU"/>
        </w:rPr>
        <w:t>ой</w:t>
      </w:r>
      <w:r w:rsidRPr="00EC5BB3">
        <w:rPr>
          <w:lang w:val="ru-RU"/>
        </w:rPr>
        <w:t xml:space="preserve"> информаци</w:t>
      </w:r>
      <w:r>
        <w:rPr>
          <w:lang w:val="ru-RU"/>
        </w:rPr>
        <w:t>и</w:t>
      </w:r>
      <w:r w:rsidRPr="00EC5BB3">
        <w:rPr>
          <w:lang w:val="ru-RU"/>
        </w:rPr>
        <w:t xml:space="preserve"> для разработки стратегий принятия решений и осуществления </w:t>
      </w:r>
      <w:r>
        <w:rPr>
          <w:lang w:val="ru-RU"/>
        </w:rPr>
        <w:t>мер</w:t>
      </w:r>
      <w:r w:rsidRPr="00EC5BB3">
        <w:rPr>
          <w:lang w:val="ru-RU"/>
        </w:rPr>
        <w:t>, направленных на снижение рисков, использование возможностей и улучшение результатов в области биоразнообразия в</w:t>
      </w:r>
      <w:r w:rsidR="00EB5BF7">
        <w:rPr>
          <w:lang w:val="ru-RU"/>
        </w:rPr>
        <w:t> </w:t>
      </w:r>
      <w:r w:rsidRPr="00EC5BB3">
        <w:rPr>
          <w:lang w:val="ru-RU"/>
        </w:rPr>
        <w:t>соответствии с Рамочной программой</w:t>
      </w:r>
      <w:r w:rsidRPr="008C08C3">
        <w:rPr>
          <w:lang w:val="ru-RU"/>
        </w:rPr>
        <w:t xml:space="preserve">; </w:t>
      </w:r>
    </w:p>
    <w:p w14:paraId="2BA3BA9E" w14:textId="77777777" w:rsidR="008A1339" w:rsidRPr="008C08C3" w:rsidRDefault="008A1339" w:rsidP="00403D57">
      <w:pPr>
        <w:pStyle w:val="CBDNormalNoNumber"/>
        <w:tabs>
          <w:tab w:val="clear" w:pos="567"/>
        </w:tabs>
        <w:ind w:left="1134" w:firstLine="567"/>
        <w:rPr>
          <w:lang w:val="ru-RU"/>
        </w:rPr>
      </w:pPr>
      <w:r w:rsidRPr="008C08C3">
        <w:rPr>
          <w:lang w:val="ru-RU"/>
        </w:rPr>
        <w:t xml:space="preserve"> </w:t>
      </w:r>
      <w:r>
        <w:t>c</w:t>
      </w:r>
      <w:r w:rsidRPr="008C08C3">
        <w:rPr>
          <w:lang w:val="ru-RU"/>
        </w:rPr>
        <w:t>)</w:t>
      </w:r>
      <w:r w:rsidRPr="008C08C3">
        <w:rPr>
          <w:lang w:val="ru-RU"/>
        </w:rPr>
        <w:tab/>
      </w:r>
      <w:r w:rsidRPr="00EC5BB3">
        <w:rPr>
          <w:lang w:val="ru-RU"/>
        </w:rPr>
        <w:t>выдел</w:t>
      </w:r>
      <w:r>
        <w:rPr>
          <w:lang w:val="ru-RU"/>
        </w:rPr>
        <w:t xml:space="preserve">ение </w:t>
      </w:r>
      <w:r w:rsidRPr="00EC5BB3">
        <w:rPr>
          <w:lang w:val="ru-RU"/>
        </w:rPr>
        <w:t>средств в рамках экономических инструментов и финансовых стимулов, способствующих восстановлению, сохранению и устойчивому использованию биоразнообразия и одновременно препятствующих осуществлению вредной деятельности, участвовать в таких инструме</w:t>
      </w:r>
      <w:r>
        <w:rPr>
          <w:lang w:val="ru-RU"/>
        </w:rPr>
        <w:t>н</w:t>
      </w:r>
      <w:r w:rsidRPr="00EC5BB3">
        <w:rPr>
          <w:lang w:val="ru-RU"/>
        </w:rPr>
        <w:t>тах и стимулах и пользоваться их преимуществами</w:t>
      </w:r>
      <w:r w:rsidRPr="008C08C3">
        <w:rPr>
          <w:lang w:val="ru-RU"/>
        </w:rPr>
        <w:t>;</w:t>
      </w:r>
    </w:p>
    <w:p w14:paraId="433B03BC" w14:textId="77D3E4B4" w:rsidR="008A1339" w:rsidRPr="00342C2A" w:rsidRDefault="008A1339" w:rsidP="00403D57">
      <w:pPr>
        <w:pStyle w:val="CBDNormalNoNumber"/>
        <w:tabs>
          <w:tab w:val="clear" w:pos="567"/>
        </w:tabs>
        <w:ind w:left="1134" w:firstLine="567"/>
        <w:rPr>
          <w:lang w:val="ru-RU"/>
        </w:rPr>
      </w:pPr>
      <w:r w:rsidRPr="008C08C3">
        <w:rPr>
          <w:lang w:val="ru-RU"/>
        </w:rPr>
        <w:t xml:space="preserve"> </w:t>
      </w:r>
      <w:r>
        <w:t>d</w:t>
      </w:r>
      <w:r w:rsidRPr="008C08C3">
        <w:rPr>
          <w:lang w:val="ru-RU"/>
        </w:rPr>
        <w:t>)</w:t>
      </w:r>
      <w:r w:rsidRPr="008C08C3">
        <w:rPr>
          <w:lang w:val="ru-RU"/>
        </w:rPr>
        <w:tab/>
      </w:r>
      <w:r w:rsidRPr="00342C2A">
        <w:rPr>
          <w:lang w:val="ru-RU"/>
        </w:rPr>
        <w:t>[[</w:t>
      </w:r>
      <w:r>
        <w:rPr>
          <w:lang w:val="ru-RU"/>
        </w:rPr>
        <w:t>в надлежащих случаях</w:t>
      </w:r>
      <w:r w:rsidRPr="00342C2A">
        <w:rPr>
          <w:lang w:val="ru-RU"/>
        </w:rPr>
        <w:t xml:space="preserve">] </w:t>
      </w:r>
      <w:r>
        <w:rPr>
          <w:lang w:val="ru-RU"/>
        </w:rPr>
        <w:t>обеспечение с</w:t>
      </w:r>
      <w:r w:rsidRPr="00EC5BB3">
        <w:rPr>
          <w:lang w:val="ru-RU"/>
        </w:rPr>
        <w:t>праведливо</w:t>
      </w:r>
      <w:r>
        <w:rPr>
          <w:lang w:val="ru-RU"/>
        </w:rPr>
        <w:t>го</w:t>
      </w:r>
      <w:r w:rsidRPr="00EC5BB3">
        <w:rPr>
          <w:lang w:val="ru-RU"/>
        </w:rPr>
        <w:t xml:space="preserve"> и равноправно</w:t>
      </w:r>
      <w:r>
        <w:rPr>
          <w:lang w:val="ru-RU"/>
        </w:rPr>
        <w:t xml:space="preserve">го </w:t>
      </w:r>
      <w:r w:rsidRPr="00EC5BB3">
        <w:rPr>
          <w:lang w:val="ru-RU"/>
        </w:rPr>
        <w:t>совместно</w:t>
      </w:r>
      <w:r>
        <w:rPr>
          <w:lang w:val="ru-RU"/>
        </w:rPr>
        <w:t>го</w:t>
      </w:r>
      <w:r w:rsidRPr="00EC5BB3">
        <w:rPr>
          <w:lang w:val="ru-RU"/>
        </w:rPr>
        <w:t xml:space="preserve"> использовани</w:t>
      </w:r>
      <w:r>
        <w:rPr>
          <w:lang w:val="ru-RU"/>
        </w:rPr>
        <w:t>я</w:t>
      </w:r>
      <w:r w:rsidRPr="00EC5BB3">
        <w:rPr>
          <w:lang w:val="ru-RU"/>
        </w:rPr>
        <w:t xml:space="preserve"> выгод</w:t>
      </w:r>
      <w:r w:rsidRPr="00342C2A">
        <w:rPr>
          <w:lang w:val="ru-RU"/>
        </w:rPr>
        <w:t>]</w:t>
      </w:r>
      <w:r w:rsidRPr="00EC5BB3">
        <w:rPr>
          <w:lang w:val="ru-RU"/>
        </w:rPr>
        <w:t xml:space="preserve"> от применения генетических ресурсов</w:t>
      </w:r>
      <w:r w:rsidRPr="00342C2A">
        <w:rPr>
          <w:lang w:val="ru-RU"/>
        </w:rPr>
        <w:t>[</w:t>
      </w:r>
      <w:r w:rsidRPr="00EC5BB3">
        <w:rPr>
          <w:lang w:val="ru-RU"/>
        </w:rPr>
        <w:t xml:space="preserve"> и цифровой информации о последовательностях в отношении генетических ресурсов</w:t>
      </w:r>
      <w:r w:rsidR="00D554B6" w:rsidRPr="00D554B6">
        <w:rPr>
          <w:lang w:val="ru-RU"/>
        </w:rPr>
        <w:t>]</w:t>
      </w:r>
      <w:r w:rsidRPr="00EC5BB3">
        <w:rPr>
          <w:lang w:val="ru-RU"/>
        </w:rPr>
        <w:t>, а также традиционных знаний, связанных с генетическими ресурсами, в соответствии с</w:t>
      </w:r>
      <w:r w:rsidR="00EB5BF7">
        <w:rPr>
          <w:lang w:val="ru-RU"/>
        </w:rPr>
        <w:t> </w:t>
      </w:r>
      <w:r w:rsidRPr="00EC5BB3">
        <w:rPr>
          <w:lang w:val="ru-RU"/>
        </w:rPr>
        <w:t>Рамочной программой</w:t>
      </w:r>
      <w:r w:rsidRPr="008C08C3">
        <w:rPr>
          <w:lang w:val="ru-RU"/>
        </w:rPr>
        <w:t>;</w:t>
      </w:r>
      <w:r>
        <w:rPr>
          <w:lang w:val="ru-RU"/>
        </w:rPr>
        <w:t xml:space="preserve"> </w:t>
      </w:r>
    </w:p>
    <w:p w14:paraId="4A0B0FF3" w14:textId="548D2B87" w:rsidR="008A1339" w:rsidRPr="008C08C3" w:rsidRDefault="008A1339">
      <w:pPr>
        <w:pStyle w:val="CBDNormalNoNumber"/>
        <w:tabs>
          <w:tab w:val="clear" w:pos="567"/>
        </w:tabs>
        <w:ind w:left="1134" w:firstLine="567"/>
        <w:rPr>
          <w:lang w:val="ru-RU"/>
        </w:rPr>
      </w:pPr>
      <w:r w:rsidRPr="00205A49">
        <w:rPr>
          <w:lang w:val="ru-RU"/>
        </w:rPr>
        <w:lastRenderedPageBreak/>
        <w:t>6</w:t>
      </w:r>
      <w:r w:rsidRPr="008C08C3">
        <w:rPr>
          <w:lang w:val="ru-RU"/>
        </w:rPr>
        <w:t>.</w:t>
      </w:r>
      <w:r w:rsidRPr="008C08C3">
        <w:rPr>
          <w:lang w:val="ru-RU"/>
        </w:rPr>
        <w:tab/>
      </w:r>
      <w:r w:rsidRPr="00EC5BB3">
        <w:rPr>
          <w:i/>
          <w:iCs/>
          <w:lang w:val="ru-RU"/>
        </w:rPr>
        <w:t xml:space="preserve">предлагает </w:t>
      </w:r>
      <w:r w:rsidRPr="00EC5BB3">
        <w:rPr>
          <w:lang w:val="ru-RU"/>
        </w:rPr>
        <w:t>Сторонам</w:t>
      </w:r>
      <w:r>
        <w:rPr>
          <w:lang w:val="ru-RU"/>
        </w:rPr>
        <w:t xml:space="preserve">, </w:t>
      </w:r>
      <w:r w:rsidR="008B3C72" w:rsidRPr="00A42ED7">
        <w:rPr>
          <w:lang w:val="ru-RU"/>
        </w:rPr>
        <w:t xml:space="preserve">правительствам </w:t>
      </w:r>
      <w:r w:rsidR="008B3C72">
        <w:rPr>
          <w:lang w:val="ru-RU"/>
        </w:rPr>
        <w:t>других стран</w:t>
      </w:r>
      <w:r w:rsidR="008B3C72" w:rsidRPr="00EC5BB3">
        <w:rPr>
          <w:lang w:val="ru-RU"/>
        </w:rPr>
        <w:t xml:space="preserve"> </w:t>
      </w:r>
      <w:r w:rsidRPr="00EC5BB3">
        <w:rPr>
          <w:lang w:val="ru-RU"/>
        </w:rPr>
        <w:t xml:space="preserve">и соответствующим организациям участвовать, когда это уместно, в процессах обзора при подготовке оценок и </w:t>
      </w:r>
      <w:r>
        <w:rPr>
          <w:lang w:val="ru-RU"/>
        </w:rPr>
        <w:t xml:space="preserve">других </w:t>
      </w:r>
      <w:r w:rsidRPr="00EC5BB3">
        <w:rPr>
          <w:lang w:val="ru-RU"/>
        </w:rPr>
        <w:t xml:space="preserve">итоговых материалов </w:t>
      </w:r>
      <w:r w:rsidR="0081553F" w:rsidRPr="00EC5BB3">
        <w:rPr>
          <w:lang w:val="ru-RU"/>
        </w:rPr>
        <w:t xml:space="preserve">Межправительственной научно-политической </w:t>
      </w:r>
      <w:r w:rsidR="0081553F">
        <w:rPr>
          <w:lang w:val="ru-RU"/>
        </w:rPr>
        <w:t>п</w:t>
      </w:r>
      <w:r w:rsidRPr="00EC5BB3">
        <w:rPr>
          <w:lang w:val="ru-RU"/>
        </w:rPr>
        <w:t>латформы</w:t>
      </w:r>
      <w:r w:rsidR="0081553F">
        <w:rPr>
          <w:lang w:val="ru-RU"/>
        </w:rPr>
        <w:t xml:space="preserve"> </w:t>
      </w:r>
      <w:r w:rsidR="0081553F" w:rsidRPr="00EC5BB3">
        <w:rPr>
          <w:lang w:val="ru-RU"/>
        </w:rPr>
        <w:t>по</w:t>
      </w:r>
      <w:r w:rsidR="0081553F">
        <w:rPr>
          <w:lang w:val="ru-RU"/>
        </w:rPr>
        <w:t> </w:t>
      </w:r>
      <w:r w:rsidR="0081553F" w:rsidRPr="00EC5BB3">
        <w:rPr>
          <w:lang w:val="ru-RU"/>
        </w:rPr>
        <w:t>биоразнообразию и экосистемным услугам</w:t>
      </w:r>
      <w:r w:rsidRPr="008C08C3">
        <w:rPr>
          <w:lang w:val="ru-RU"/>
        </w:rPr>
        <w:t>;</w:t>
      </w:r>
    </w:p>
    <w:p w14:paraId="256FB026" w14:textId="069521DC" w:rsidR="008A1339" w:rsidRPr="008C08C3" w:rsidRDefault="008A1339">
      <w:pPr>
        <w:pStyle w:val="CBDNormalNoNumber"/>
        <w:tabs>
          <w:tab w:val="clear" w:pos="567"/>
        </w:tabs>
        <w:ind w:left="1134" w:firstLine="567"/>
        <w:rPr>
          <w:lang w:val="ru-RU"/>
        </w:rPr>
      </w:pPr>
      <w:r w:rsidRPr="00205A49">
        <w:rPr>
          <w:lang w:val="ru-RU"/>
        </w:rPr>
        <w:t>7</w:t>
      </w:r>
      <w:r w:rsidRPr="008C08C3">
        <w:rPr>
          <w:lang w:val="ru-RU"/>
        </w:rPr>
        <w:t>.</w:t>
      </w:r>
      <w:r w:rsidRPr="008C08C3">
        <w:rPr>
          <w:lang w:val="ru-RU"/>
        </w:rPr>
        <w:tab/>
      </w:r>
      <w:r w:rsidRPr="00EC5BB3">
        <w:rPr>
          <w:i/>
          <w:iCs/>
          <w:lang w:val="ru-RU"/>
        </w:rPr>
        <w:t>предлагает</w:t>
      </w:r>
      <w:r w:rsidRPr="00EC5BB3">
        <w:rPr>
          <w:lang w:val="ru-RU"/>
        </w:rPr>
        <w:t xml:space="preserve"> Межправительственной научно-политической платформе по</w:t>
      </w:r>
      <w:r w:rsidR="00EB5BF7">
        <w:rPr>
          <w:lang w:val="ru-RU"/>
        </w:rPr>
        <w:t> </w:t>
      </w:r>
      <w:r w:rsidRPr="00EC5BB3">
        <w:rPr>
          <w:lang w:val="ru-RU"/>
        </w:rPr>
        <w:t>биоразнообразию и экосистемным услугам при разработке своей будущей программы работы учитывать</w:t>
      </w:r>
      <w:r w:rsidRPr="008C08C3">
        <w:rPr>
          <w:lang w:val="ru-RU"/>
        </w:rPr>
        <w:t>:</w:t>
      </w:r>
    </w:p>
    <w:p w14:paraId="48C57799" w14:textId="77777777" w:rsidR="008A1339" w:rsidRPr="008C08C3" w:rsidRDefault="008A1339">
      <w:pPr>
        <w:pStyle w:val="CBDNormalNoNumber"/>
        <w:tabs>
          <w:tab w:val="clear" w:pos="567"/>
        </w:tabs>
        <w:ind w:left="1134" w:firstLine="567"/>
        <w:rPr>
          <w:lang w:val="ru-RU"/>
        </w:rPr>
      </w:pPr>
      <w:r w:rsidRPr="008C08C3">
        <w:rPr>
          <w:lang w:val="ru-RU"/>
        </w:rPr>
        <w:t xml:space="preserve"> </w:t>
      </w:r>
      <w:r>
        <w:t>a</w:t>
      </w:r>
      <w:r w:rsidRPr="008C08C3">
        <w:rPr>
          <w:lang w:val="ru-RU"/>
        </w:rPr>
        <w:t>)</w:t>
      </w:r>
      <w:r w:rsidRPr="008C08C3">
        <w:rPr>
          <w:lang w:val="ru-RU"/>
        </w:rPr>
        <w:tab/>
      </w:r>
      <w:r w:rsidRPr="00EC5BB3">
        <w:rPr>
          <w:lang w:val="ru-RU"/>
        </w:rPr>
        <w:t>потребности, пробелы и вызовы, отраженные в глобальном обзоре коллективного прогресса в осуществлении Рамочной программы</w:t>
      </w:r>
      <w:r w:rsidRPr="008C08C3">
        <w:rPr>
          <w:lang w:val="ru-RU"/>
        </w:rPr>
        <w:t>;</w:t>
      </w:r>
    </w:p>
    <w:p w14:paraId="5A8A0198" w14:textId="77777777" w:rsidR="008A1339" w:rsidRPr="008C08C3" w:rsidRDefault="008A1339">
      <w:pPr>
        <w:pStyle w:val="CBDNormalNoNumber"/>
        <w:tabs>
          <w:tab w:val="clear" w:pos="567"/>
        </w:tabs>
        <w:ind w:left="1134" w:firstLine="567"/>
        <w:rPr>
          <w:lang w:val="ru-RU"/>
        </w:rPr>
      </w:pPr>
      <w:r w:rsidRPr="008C08C3">
        <w:rPr>
          <w:lang w:val="ru-RU"/>
        </w:rPr>
        <w:t xml:space="preserve"> </w:t>
      </w:r>
      <w:r>
        <w:t>b</w:t>
      </w:r>
      <w:r w:rsidRPr="008C08C3">
        <w:rPr>
          <w:lang w:val="ru-RU"/>
        </w:rPr>
        <w:t>)</w:t>
      </w:r>
      <w:r w:rsidRPr="008C08C3">
        <w:rPr>
          <w:lang w:val="ru-RU"/>
        </w:rPr>
        <w:tab/>
      </w:r>
      <w:r w:rsidRPr="00EC5BB3">
        <w:rPr>
          <w:lang w:val="ru-RU"/>
        </w:rPr>
        <w:t>итоги</w:t>
      </w:r>
      <w:r w:rsidRPr="008C08C3">
        <w:rPr>
          <w:lang w:val="ru-RU"/>
        </w:rPr>
        <w:t xml:space="preserve"> </w:t>
      </w:r>
      <w:r w:rsidRPr="00EC5BB3">
        <w:rPr>
          <w:lang w:val="ru-RU"/>
        </w:rPr>
        <w:t>глобального</w:t>
      </w:r>
      <w:r w:rsidRPr="008C08C3">
        <w:rPr>
          <w:lang w:val="ru-RU"/>
        </w:rPr>
        <w:t xml:space="preserve"> </w:t>
      </w:r>
      <w:r w:rsidRPr="00EC5BB3">
        <w:rPr>
          <w:lang w:val="ru-RU"/>
        </w:rPr>
        <w:t>обзора</w:t>
      </w:r>
      <w:r w:rsidRPr="008C08C3">
        <w:rPr>
          <w:lang w:val="ru-RU"/>
        </w:rPr>
        <w:t xml:space="preserve"> </w:t>
      </w:r>
      <w:r w:rsidRPr="00EC5BB3">
        <w:rPr>
          <w:lang w:val="ru-RU"/>
        </w:rPr>
        <w:t>коллективного</w:t>
      </w:r>
      <w:r w:rsidRPr="008C08C3">
        <w:rPr>
          <w:lang w:val="ru-RU"/>
        </w:rPr>
        <w:t xml:space="preserve"> </w:t>
      </w:r>
      <w:r w:rsidRPr="00EC5BB3">
        <w:rPr>
          <w:lang w:val="ru-RU"/>
        </w:rPr>
        <w:t>прогресса</w:t>
      </w:r>
      <w:r w:rsidRPr="008C08C3">
        <w:rPr>
          <w:lang w:val="ru-RU"/>
        </w:rPr>
        <w:t xml:space="preserve"> </w:t>
      </w:r>
      <w:r w:rsidRPr="00EC5BB3">
        <w:rPr>
          <w:lang w:val="ru-RU"/>
        </w:rPr>
        <w:t>в</w:t>
      </w:r>
      <w:r w:rsidRPr="008C08C3">
        <w:rPr>
          <w:lang w:val="ru-RU"/>
        </w:rPr>
        <w:t xml:space="preserve"> </w:t>
      </w:r>
      <w:r w:rsidRPr="00EC5BB3">
        <w:rPr>
          <w:lang w:val="ru-RU"/>
        </w:rPr>
        <w:t>осуществлении</w:t>
      </w:r>
      <w:r w:rsidRPr="008C08C3">
        <w:rPr>
          <w:lang w:val="ru-RU"/>
        </w:rPr>
        <w:t xml:space="preserve"> </w:t>
      </w:r>
      <w:r w:rsidRPr="00EC5BB3">
        <w:rPr>
          <w:lang w:val="ru-RU"/>
        </w:rPr>
        <w:t>Рамочной</w:t>
      </w:r>
      <w:r w:rsidRPr="008C08C3">
        <w:rPr>
          <w:lang w:val="ru-RU"/>
        </w:rPr>
        <w:t xml:space="preserve"> </w:t>
      </w:r>
      <w:r w:rsidRPr="00EC5BB3">
        <w:rPr>
          <w:lang w:val="ru-RU"/>
        </w:rPr>
        <w:t>программы</w:t>
      </w:r>
      <w:r w:rsidRPr="008C08C3">
        <w:rPr>
          <w:lang w:val="ru-RU"/>
        </w:rPr>
        <w:t>;</w:t>
      </w:r>
    </w:p>
    <w:p w14:paraId="7B6C1C53" w14:textId="77777777" w:rsidR="008A1339" w:rsidRPr="008C08C3" w:rsidRDefault="008A1339">
      <w:pPr>
        <w:pStyle w:val="CBDNormalNoNumber"/>
        <w:tabs>
          <w:tab w:val="clear" w:pos="567"/>
        </w:tabs>
        <w:ind w:left="1134" w:firstLine="567"/>
        <w:rPr>
          <w:lang w:val="ru-RU"/>
        </w:rPr>
      </w:pPr>
      <w:r w:rsidRPr="008C08C3">
        <w:rPr>
          <w:lang w:val="ru-RU"/>
        </w:rPr>
        <w:t xml:space="preserve"> </w:t>
      </w:r>
      <w:r>
        <w:t>c</w:t>
      </w:r>
      <w:r w:rsidRPr="008C08C3">
        <w:rPr>
          <w:lang w:val="ru-RU"/>
        </w:rPr>
        <w:t>)</w:t>
      </w:r>
      <w:r w:rsidRPr="008C08C3">
        <w:rPr>
          <w:lang w:val="ru-RU"/>
        </w:rPr>
        <w:tab/>
      </w:r>
      <w:r w:rsidRPr="00EC5BB3">
        <w:rPr>
          <w:lang w:val="ru-RU"/>
        </w:rPr>
        <w:t>возможность использования адаптированных информационных продуктов для повышения доступности оценок Платформы и удобства их использования в целях осуществления Рамочной программы</w:t>
      </w:r>
      <w:r w:rsidRPr="008C08C3">
        <w:rPr>
          <w:lang w:val="ru-RU"/>
        </w:rPr>
        <w:t>;</w:t>
      </w:r>
    </w:p>
    <w:p w14:paraId="7D87A2DF" w14:textId="6F7292C5" w:rsidR="008A1339" w:rsidRPr="001743FB" w:rsidRDefault="008A1339">
      <w:pPr>
        <w:pStyle w:val="CBDNormalNoNumber"/>
        <w:tabs>
          <w:tab w:val="clear" w:pos="567"/>
        </w:tabs>
        <w:ind w:left="1134" w:firstLine="567"/>
        <w:rPr>
          <w:lang w:val="ru-RU"/>
        </w:rPr>
      </w:pPr>
      <w:r w:rsidRPr="00107F12">
        <w:rPr>
          <w:lang w:val="ru-RU"/>
        </w:rPr>
        <w:t>8.</w:t>
      </w:r>
      <w:r w:rsidRPr="00107F12">
        <w:rPr>
          <w:lang w:val="ru-RU"/>
        </w:rPr>
        <w:tab/>
      </w:r>
      <w:r w:rsidRPr="00EC5BB3">
        <w:rPr>
          <w:i/>
          <w:iCs/>
          <w:lang w:val="ru-RU"/>
        </w:rPr>
        <w:t>призывает</w:t>
      </w:r>
      <w:r w:rsidRPr="00107F12">
        <w:rPr>
          <w:lang w:val="ru-RU"/>
        </w:rPr>
        <w:t xml:space="preserve"> </w:t>
      </w:r>
      <w:r w:rsidRPr="00EC5BB3">
        <w:rPr>
          <w:lang w:val="ru-RU"/>
        </w:rPr>
        <w:t>региональные</w:t>
      </w:r>
      <w:r w:rsidRPr="00107F12">
        <w:rPr>
          <w:lang w:val="ru-RU"/>
        </w:rPr>
        <w:t xml:space="preserve"> </w:t>
      </w:r>
      <w:r w:rsidRPr="00EC5BB3">
        <w:rPr>
          <w:lang w:val="ru-RU"/>
        </w:rPr>
        <w:t>и</w:t>
      </w:r>
      <w:r w:rsidRPr="00107F12">
        <w:rPr>
          <w:lang w:val="ru-RU"/>
        </w:rPr>
        <w:t xml:space="preserve"> </w:t>
      </w:r>
      <w:r w:rsidRPr="00EC5BB3">
        <w:rPr>
          <w:lang w:val="ru-RU"/>
        </w:rPr>
        <w:t>субрегиональные</w:t>
      </w:r>
      <w:r w:rsidRPr="00107F12">
        <w:rPr>
          <w:lang w:val="ru-RU"/>
        </w:rPr>
        <w:t xml:space="preserve"> </w:t>
      </w:r>
      <w:r w:rsidRPr="00EC5BB3">
        <w:rPr>
          <w:lang w:val="ru-RU"/>
        </w:rPr>
        <w:t>центры</w:t>
      </w:r>
      <w:r w:rsidRPr="00107F12">
        <w:rPr>
          <w:lang w:val="ru-RU"/>
        </w:rPr>
        <w:t xml:space="preserve"> </w:t>
      </w:r>
      <w:r w:rsidRPr="00EC5BB3">
        <w:rPr>
          <w:lang w:val="ru-RU"/>
        </w:rPr>
        <w:t>поддержки</w:t>
      </w:r>
      <w:r w:rsidRPr="00107F12">
        <w:rPr>
          <w:lang w:val="ru-RU"/>
        </w:rPr>
        <w:t xml:space="preserve"> </w:t>
      </w:r>
      <w:r w:rsidRPr="00EC5BB3">
        <w:rPr>
          <w:lang w:val="ru-RU"/>
        </w:rPr>
        <w:t>научно</w:t>
      </w:r>
      <w:r w:rsidRPr="00107F12">
        <w:rPr>
          <w:lang w:val="ru-RU"/>
        </w:rPr>
        <w:t>-</w:t>
      </w:r>
      <w:r w:rsidRPr="00EC5BB3">
        <w:rPr>
          <w:lang w:val="ru-RU"/>
        </w:rPr>
        <w:t>технического</w:t>
      </w:r>
      <w:r w:rsidRPr="00107F12">
        <w:rPr>
          <w:lang w:val="ru-RU"/>
        </w:rPr>
        <w:t xml:space="preserve"> </w:t>
      </w:r>
      <w:r w:rsidRPr="00EC5BB3">
        <w:rPr>
          <w:lang w:val="ru-RU"/>
        </w:rPr>
        <w:t>сотрудничества</w:t>
      </w:r>
      <w:r w:rsidRPr="00107F12">
        <w:rPr>
          <w:lang w:val="ru-RU"/>
        </w:rPr>
        <w:t xml:space="preserve"> </w:t>
      </w:r>
      <w:r w:rsidRPr="00EC5BB3">
        <w:rPr>
          <w:lang w:val="ru-RU"/>
        </w:rPr>
        <w:t>и</w:t>
      </w:r>
      <w:r w:rsidRPr="00107F12">
        <w:rPr>
          <w:lang w:val="ru-RU"/>
        </w:rPr>
        <w:t xml:space="preserve"> </w:t>
      </w:r>
      <w:r>
        <w:rPr>
          <w:lang w:val="ru-RU"/>
        </w:rPr>
        <w:t>Г</w:t>
      </w:r>
      <w:r w:rsidRPr="00EC5BB3">
        <w:rPr>
          <w:lang w:val="ru-RU"/>
        </w:rPr>
        <w:t>лобальный</w:t>
      </w:r>
      <w:r w:rsidRPr="00107F12">
        <w:rPr>
          <w:lang w:val="ru-RU"/>
        </w:rPr>
        <w:t xml:space="preserve"> </w:t>
      </w:r>
      <w:r w:rsidRPr="00EC5BB3">
        <w:rPr>
          <w:lang w:val="ru-RU"/>
        </w:rPr>
        <w:t>координационный</w:t>
      </w:r>
      <w:r w:rsidRPr="00107F12">
        <w:rPr>
          <w:lang w:val="ru-RU"/>
        </w:rPr>
        <w:t xml:space="preserve"> </w:t>
      </w:r>
      <w:r w:rsidRPr="00EC5BB3">
        <w:rPr>
          <w:lang w:val="ru-RU"/>
        </w:rPr>
        <w:t>орган</w:t>
      </w:r>
      <w:r w:rsidRPr="00107F12">
        <w:rPr>
          <w:lang w:val="ru-RU"/>
        </w:rPr>
        <w:t xml:space="preserve"> </w:t>
      </w:r>
      <w:r w:rsidRPr="00EC5BB3">
        <w:rPr>
          <w:lang w:val="ru-RU"/>
        </w:rPr>
        <w:t>участвовать</w:t>
      </w:r>
      <w:r w:rsidRPr="00107F12">
        <w:rPr>
          <w:lang w:val="ru-RU"/>
        </w:rPr>
        <w:t xml:space="preserve"> </w:t>
      </w:r>
      <w:r w:rsidRPr="00EC5BB3">
        <w:rPr>
          <w:lang w:val="ru-RU"/>
        </w:rPr>
        <w:t>в</w:t>
      </w:r>
      <w:r w:rsidR="00EB5BF7">
        <w:rPr>
          <w:lang w:val="ru-RU"/>
        </w:rPr>
        <w:t> </w:t>
      </w:r>
      <w:r w:rsidRPr="00EC5BB3">
        <w:rPr>
          <w:lang w:val="ru-RU"/>
        </w:rPr>
        <w:t>соответствующих</w:t>
      </w:r>
      <w:r w:rsidRPr="00107F12">
        <w:rPr>
          <w:lang w:val="ru-RU"/>
        </w:rPr>
        <w:t xml:space="preserve"> </w:t>
      </w:r>
      <w:r w:rsidRPr="00EC5BB3">
        <w:rPr>
          <w:lang w:val="ru-RU"/>
        </w:rPr>
        <w:t>случаях</w:t>
      </w:r>
      <w:r w:rsidRPr="00107F12">
        <w:rPr>
          <w:lang w:val="ru-RU"/>
        </w:rPr>
        <w:t xml:space="preserve"> </w:t>
      </w:r>
      <w:r w:rsidRPr="00EC5BB3">
        <w:rPr>
          <w:lang w:val="ru-RU"/>
        </w:rPr>
        <w:t>в</w:t>
      </w:r>
      <w:r w:rsidRPr="00107F12">
        <w:rPr>
          <w:lang w:val="ru-RU"/>
        </w:rPr>
        <w:t xml:space="preserve"> </w:t>
      </w:r>
      <w:r w:rsidRPr="00EC5BB3">
        <w:rPr>
          <w:lang w:val="ru-RU"/>
        </w:rPr>
        <w:t>процессах</w:t>
      </w:r>
      <w:r w:rsidRPr="00107F12">
        <w:rPr>
          <w:lang w:val="ru-RU"/>
        </w:rPr>
        <w:t xml:space="preserve"> </w:t>
      </w:r>
      <w:r w:rsidRPr="00EC5BB3">
        <w:rPr>
          <w:lang w:val="ru-RU"/>
        </w:rPr>
        <w:t>о</w:t>
      </w:r>
      <w:r>
        <w:rPr>
          <w:lang w:val="ru-RU"/>
        </w:rPr>
        <w:t>пределения</w:t>
      </w:r>
      <w:r w:rsidRPr="00107F12">
        <w:rPr>
          <w:lang w:val="ru-RU"/>
        </w:rPr>
        <w:t xml:space="preserve"> </w:t>
      </w:r>
      <w:r>
        <w:rPr>
          <w:lang w:val="ru-RU"/>
        </w:rPr>
        <w:t>контента</w:t>
      </w:r>
      <w:r w:rsidRPr="00107F12">
        <w:rPr>
          <w:lang w:val="ru-RU"/>
        </w:rPr>
        <w:t xml:space="preserve"> </w:t>
      </w:r>
      <w:r>
        <w:rPr>
          <w:lang w:val="ru-RU"/>
        </w:rPr>
        <w:t>и</w:t>
      </w:r>
      <w:r w:rsidRPr="00107F12">
        <w:rPr>
          <w:lang w:val="ru-RU"/>
        </w:rPr>
        <w:t xml:space="preserve"> </w:t>
      </w:r>
      <w:r w:rsidRPr="00EC5BB3">
        <w:rPr>
          <w:lang w:val="ru-RU"/>
        </w:rPr>
        <w:t>подготовк</w:t>
      </w:r>
      <w:r>
        <w:rPr>
          <w:lang w:val="ru-RU"/>
        </w:rPr>
        <w:t>и</w:t>
      </w:r>
      <w:r w:rsidRPr="00107F12">
        <w:rPr>
          <w:lang w:val="ru-RU"/>
        </w:rPr>
        <w:t xml:space="preserve"> </w:t>
      </w:r>
      <w:r w:rsidRPr="00EC5BB3">
        <w:rPr>
          <w:lang w:val="ru-RU"/>
        </w:rPr>
        <w:t>оценок</w:t>
      </w:r>
      <w:r w:rsidRPr="00107F12">
        <w:rPr>
          <w:lang w:val="ru-RU"/>
        </w:rPr>
        <w:t xml:space="preserve"> </w:t>
      </w:r>
      <w:r w:rsidRPr="00EC5BB3">
        <w:rPr>
          <w:lang w:val="ru-RU"/>
        </w:rPr>
        <w:t>и</w:t>
      </w:r>
      <w:r w:rsidR="00EB5BF7">
        <w:rPr>
          <w:lang w:val="ru-RU"/>
        </w:rPr>
        <w:t> </w:t>
      </w:r>
      <w:r>
        <w:rPr>
          <w:lang w:val="ru-RU"/>
        </w:rPr>
        <w:t>других</w:t>
      </w:r>
      <w:r w:rsidRPr="00107F12">
        <w:rPr>
          <w:lang w:val="ru-RU"/>
        </w:rPr>
        <w:t xml:space="preserve"> </w:t>
      </w:r>
      <w:r w:rsidRPr="00EC5BB3">
        <w:rPr>
          <w:lang w:val="ru-RU"/>
        </w:rPr>
        <w:t>результатов</w:t>
      </w:r>
      <w:r w:rsidRPr="00107F12">
        <w:rPr>
          <w:lang w:val="ru-RU"/>
        </w:rPr>
        <w:t xml:space="preserve"> </w:t>
      </w:r>
      <w:r w:rsidRPr="00EC5BB3">
        <w:rPr>
          <w:lang w:val="ru-RU"/>
        </w:rPr>
        <w:t>работы</w:t>
      </w:r>
      <w:r w:rsidRPr="00107F12">
        <w:rPr>
          <w:lang w:val="ru-RU"/>
        </w:rPr>
        <w:t xml:space="preserve"> </w:t>
      </w:r>
      <w:r>
        <w:rPr>
          <w:lang w:val="ru-RU"/>
        </w:rPr>
        <w:t>и</w:t>
      </w:r>
      <w:r w:rsidRPr="00107F12">
        <w:rPr>
          <w:lang w:val="ru-RU"/>
        </w:rPr>
        <w:t xml:space="preserve"> </w:t>
      </w:r>
      <w:r>
        <w:rPr>
          <w:lang w:val="ru-RU"/>
        </w:rPr>
        <w:t>активно</w:t>
      </w:r>
      <w:r w:rsidRPr="00107F12">
        <w:rPr>
          <w:lang w:val="ru-RU"/>
        </w:rPr>
        <w:t xml:space="preserve"> </w:t>
      </w:r>
      <w:r>
        <w:rPr>
          <w:lang w:val="ru-RU"/>
        </w:rPr>
        <w:t>использовать итоговые материалы</w:t>
      </w:r>
      <w:r w:rsidRPr="00107F12">
        <w:rPr>
          <w:lang w:val="ru-RU"/>
        </w:rPr>
        <w:t xml:space="preserve">; </w:t>
      </w:r>
    </w:p>
    <w:p w14:paraId="578035A1" w14:textId="12392440" w:rsidR="008A1339" w:rsidRPr="00BE1DC5" w:rsidRDefault="008A1339" w:rsidP="00080ECE">
      <w:pPr>
        <w:pStyle w:val="CBDNormalNoNumber"/>
        <w:tabs>
          <w:tab w:val="clear" w:pos="567"/>
        </w:tabs>
        <w:ind w:left="1134" w:firstLine="567"/>
        <w:rPr>
          <w:lang w:val="ru-RU"/>
        </w:rPr>
      </w:pPr>
      <w:r w:rsidRPr="00BE1DC5">
        <w:rPr>
          <w:lang w:val="ru-RU"/>
        </w:rPr>
        <w:t>9.</w:t>
      </w:r>
      <w:r w:rsidRPr="00BE1DC5">
        <w:rPr>
          <w:lang w:val="ru-RU"/>
        </w:rPr>
        <w:tab/>
      </w:r>
      <w:r w:rsidRPr="00EC5BB3">
        <w:rPr>
          <w:i/>
          <w:iCs/>
          <w:lang w:val="ru-RU"/>
        </w:rPr>
        <w:t>поручает</w:t>
      </w:r>
      <w:r w:rsidRPr="00BE1DC5">
        <w:rPr>
          <w:lang w:val="ru-RU"/>
        </w:rPr>
        <w:t xml:space="preserve"> </w:t>
      </w:r>
      <w:r w:rsidRPr="00EC5BB3">
        <w:rPr>
          <w:lang w:val="ru-RU"/>
        </w:rPr>
        <w:t>Вспомогательному</w:t>
      </w:r>
      <w:r w:rsidRPr="00BE1DC5">
        <w:rPr>
          <w:lang w:val="ru-RU"/>
        </w:rPr>
        <w:t xml:space="preserve"> </w:t>
      </w:r>
      <w:r w:rsidRPr="00EC5BB3">
        <w:rPr>
          <w:lang w:val="ru-RU"/>
        </w:rPr>
        <w:t>органу</w:t>
      </w:r>
      <w:r w:rsidRPr="00BE1DC5">
        <w:rPr>
          <w:lang w:val="ru-RU"/>
        </w:rPr>
        <w:t xml:space="preserve"> </w:t>
      </w:r>
      <w:r w:rsidRPr="00EC5BB3">
        <w:rPr>
          <w:lang w:val="ru-RU"/>
        </w:rPr>
        <w:t>по</w:t>
      </w:r>
      <w:r w:rsidRPr="00BE1DC5">
        <w:rPr>
          <w:lang w:val="ru-RU"/>
        </w:rPr>
        <w:t xml:space="preserve"> </w:t>
      </w:r>
      <w:r w:rsidRPr="00EC5BB3">
        <w:rPr>
          <w:lang w:val="ru-RU"/>
        </w:rPr>
        <w:t>научным</w:t>
      </w:r>
      <w:r w:rsidRPr="00BE1DC5">
        <w:rPr>
          <w:lang w:val="ru-RU"/>
        </w:rPr>
        <w:t xml:space="preserve">, </w:t>
      </w:r>
      <w:r w:rsidRPr="00EC5BB3">
        <w:rPr>
          <w:lang w:val="ru-RU"/>
        </w:rPr>
        <w:t>техническим</w:t>
      </w:r>
      <w:r w:rsidRPr="00BE1DC5">
        <w:rPr>
          <w:lang w:val="ru-RU"/>
        </w:rPr>
        <w:t xml:space="preserve"> </w:t>
      </w:r>
      <w:r w:rsidRPr="00EC5BB3">
        <w:rPr>
          <w:lang w:val="ru-RU"/>
        </w:rPr>
        <w:t>и</w:t>
      </w:r>
      <w:r w:rsidR="00EB5BF7">
        <w:rPr>
          <w:lang w:val="ru-RU"/>
        </w:rPr>
        <w:t> </w:t>
      </w:r>
      <w:r w:rsidRPr="00EC5BB3">
        <w:rPr>
          <w:lang w:val="ru-RU"/>
        </w:rPr>
        <w:t>технологическим</w:t>
      </w:r>
      <w:r w:rsidRPr="00BE1DC5">
        <w:rPr>
          <w:lang w:val="ru-RU"/>
        </w:rPr>
        <w:t xml:space="preserve"> </w:t>
      </w:r>
      <w:r w:rsidRPr="00EC5BB3">
        <w:rPr>
          <w:lang w:val="ru-RU"/>
        </w:rPr>
        <w:t>консультациям</w:t>
      </w:r>
      <w:r w:rsidRPr="00BE1DC5">
        <w:rPr>
          <w:lang w:val="ru-RU"/>
        </w:rPr>
        <w:t xml:space="preserve"> </w:t>
      </w:r>
      <w:r>
        <w:rPr>
          <w:lang w:val="ru-RU"/>
        </w:rPr>
        <w:t>и</w:t>
      </w:r>
      <w:r w:rsidRPr="00BE1DC5">
        <w:rPr>
          <w:lang w:val="ru-RU"/>
        </w:rPr>
        <w:t xml:space="preserve"> </w:t>
      </w:r>
      <w:r>
        <w:rPr>
          <w:lang w:val="ru-RU"/>
        </w:rPr>
        <w:t>Вспомогательному</w:t>
      </w:r>
      <w:r w:rsidRPr="00BE1DC5">
        <w:rPr>
          <w:lang w:val="ru-RU"/>
        </w:rPr>
        <w:t xml:space="preserve"> </w:t>
      </w:r>
      <w:r>
        <w:rPr>
          <w:lang w:val="ru-RU"/>
        </w:rPr>
        <w:t>органу</w:t>
      </w:r>
      <w:r w:rsidRPr="00BE1DC5">
        <w:rPr>
          <w:lang w:val="ru-RU"/>
        </w:rPr>
        <w:t xml:space="preserve"> </w:t>
      </w:r>
      <w:r>
        <w:rPr>
          <w:lang w:val="ru-RU"/>
        </w:rPr>
        <w:t>по</w:t>
      </w:r>
      <w:r w:rsidRPr="00BE1DC5">
        <w:rPr>
          <w:lang w:val="ru-RU"/>
        </w:rPr>
        <w:t xml:space="preserve"> </w:t>
      </w:r>
      <w:r>
        <w:rPr>
          <w:lang w:val="ru-RU"/>
        </w:rPr>
        <w:t>осуществлению</w:t>
      </w:r>
      <w:r w:rsidRPr="00BE1DC5">
        <w:rPr>
          <w:lang w:val="ru-RU"/>
        </w:rPr>
        <w:t xml:space="preserve"> </w:t>
      </w:r>
      <w:r w:rsidRPr="00EC5BB3">
        <w:rPr>
          <w:lang w:val="ru-RU"/>
        </w:rPr>
        <w:t>рассматривать</w:t>
      </w:r>
      <w:r w:rsidRPr="00BE1DC5">
        <w:rPr>
          <w:lang w:val="ru-RU"/>
        </w:rPr>
        <w:t xml:space="preserve"> </w:t>
      </w:r>
      <w:r w:rsidRPr="00EC5BB3">
        <w:rPr>
          <w:lang w:val="ru-RU"/>
        </w:rPr>
        <w:t>итоги</w:t>
      </w:r>
      <w:r w:rsidRPr="00BE1DC5">
        <w:rPr>
          <w:lang w:val="ru-RU"/>
        </w:rPr>
        <w:t xml:space="preserve"> </w:t>
      </w:r>
      <w:r w:rsidRPr="00EC5BB3">
        <w:rPr>
          <w:lang w:val="ru-RU"/>
        </w:rPr>
        <w:t>работы</w:t>
      </w:r>
      <w:r w:rsidRPr="00BE1DC5">
        <w:rPr>
          <w:lang w:val="ru-RU"/>
        </w:rPr>
        <w:t xml:space="preserve"> </w:t>
      </w:r>
      <w:r w:rsidRPr="00EC5BB3">
        <w:rPr>
          <w:lang w:val="ru-RU"/>
        </w:rPr>
        <w:t>Межправительственной</w:t>
      </w:r>
      <w:r w:rsidRPr="00BE1DC5">
        <w:rPr>
          <w:lang w:val="ru-RU"/>
        </w:rPr>
        <w:t xml:space="preserve"> </w:t>
      </w:r>
      <w:r w:rsidRPr="00EC5BB3">
        <w:rPr>
          <w:lang w:val="ru-RU"/>
        </w:rPr>
        <w:t>научно</w:t>
      </w:r>
      <w:r w:rsidRPr="00BE1DC5">
        <w:rPr>
          <w:lang w:val="ru-RU"/>
        </w:rPr>
        <w:t>-</w:t>
      </w:r>
      <w:r w:rsidRPr="00EC5BB3">
        <w:rPr>
          <w:lang w:val="ru-RU"/>
        </w:rPr>
        <w:t>политической</w:t>
      </w:r>
      <w:r w:rsidRPr="00BE1DC5">
        <w:rPr>
          <w:lang w:val="ru-RU"/>
        </w:rPr>
        <w:t xml:space="preserve"> </w:t>
      </w:r>
      <w:r w:rsidRPr="00EC5BB3">
        <w:rPr>
          <w:lang w:val="ru-RU"/>
        </w:rPr>
        <w:t>платформы</w:t>
      </w:r>
      <w:r w:rsidRPr="00BE1DC5">
        <w:rPr>
          <w:lang w:val="ru-RU"/>
        </w:rPr>
        <w:t xml:space="preserve"> </w:t>
      </w:r>
      <w:r w:rsidRPr="00EC5BB3">
        <w:rPr>
          <w:lang w:val="ru-RU"/>
        </w:rPr>
        <w:t>по</w:t>
      </w:r>
      <w:r w:rsidRPr="00BE1DC5">
        <w:rPr>
          <w:lang w:val="ru-RU"/>
        </w:rPr>
        <w:t xml:space="preserve"> </w:t>
      </w:r>
      <w:r w:rsidRPr="00EC5BB3">
        <w:rPr>
          <w:lang w:val="ru-RU"/>
        </w:rPr>
        <w:t>биоразнообразию</w:t>
      </w:r>
      <w:r w:rsidRPr="00BE1DC5">
        <w:rPr>
          <w:lang w:val="ru-RU"/>
        </w:rPr>
        <w:t xml:space="preserve"> </w:t>
      </w:r>
      <w:r w:rsidRPr="00EC5BB3">
        <w:rPr>
          <w:lang w:val="ru-RU"/>
        </w:rPr>
        <w:t>и</w:t>
      </w:r>
      <w:r w:rsidRPr="00BE1DC5">
        <w:rPr>
          <w:lang w:val="ru-RU"/>
        </w:rPr>
        <w:t xml:space="preserve"> </w:t>
      </w:r>
      <w:r w:rsidRPr="00EC5BB3">
        <w:rPr>
          <w:lang w:val="ru-RU"/>
        </w:rPr>
        <w:t>экосистемным</w:t>
      </w:r>
      <w:r w:rsidRPr="00BE1DC5">
        <w:rPr>
          <w:lang w:val="ru-RU"/>
        </w:rPr>
        <w:t xml:space="preserve"> </w:t>
      </w:r>
      <w:r w:rsidRPr="00EC5BB3">
        <w:rPr>
          <w:lang w:val="ru-RU"/>
        </w:rPr>
        <w:t>услугам</w:t>
      </w:r>
      <w:r w:rsidRPr="00BE1DC5">
        <w:rPr>
          <w:lang w:val="ru-RU"/>
        </w:rPr>
        <w:t xml:space="preserve"> </w:t>
      </w:r>
      <w:r w:rsidRPr="00EC5BB3">
        <w:rPr>
          <w:lang w:val="ru-RU"/>
        </w:rPr>
        <w:t>в</w:t>
      </w:r>
      <w:r w:rsidRPr="00BE1DC5">
        <w:rPr>
          <w:lang w:val="ru-RU"/>
        </w:rPr>
        <w:t xml:space="preserve"> </w:t>
      </w:r>
      <w:r w:rsidRPr="00EC5BB3">
        <w:rPr>
          <w:lang w:val="ru-RU"/>
        </w:rPr>
        <w:t>соответствии</w:t>
      </w:r>
      <w:r w:rsidRPr="00BE1DC5">
        <w:rPr>
          <w:lang w:val="ru-RU"/>
        </w:rPr>
        <w:t xml:space="preserve"> </w:t>
      </w:r>
      <w:r w:rsidRPr="00EC5BB3">
        <w:rPr>
          <w:lang w:val="ru-RU"/>
        </w:rPr>
        <w:t>с</w:t>
      </w:r>
      <w:r w:rsidRPr="00BE1DC5">
        <w:rPr>
          <w:lang w:val="ru-RU"/>
        </w:rPr>
        <w:t xml:space="preserve"> </w:t>
      </w:r>
      <w:r w:rsidRPr="00EC5BB3">
        <w:rPr>
          <w:lang w:val="ru-RU"/>
        </w:rPr>
        <w:t>графиком</w:t>
      </w:r>
      <w:r w:rsidRPr="00BE1DC5">
        <w:rPr>
          <w:lang w:val="ru-RU"/>
        </w:rPr>
        <w:t xml:space="preserve">, </w:t>
      </w:r>
      <w:r>
        <w:rPr>
          <w:lang w:val="ru-RU"/>
        </w:rPr>
        <w:t>приведенным</w:t>
      </w:r>
      <w:r w:rsidRPr="00BE1DC5">
        <w:rPr>
          <w:lang w:val="ru-RU"/>
        </w:rPr>
        <w:t xml:space="preserve"> </w:t>
      </w:r>
      <w:r w:rsidRPr="00EC5BB3">
        <w:rPr>
          <w:lang w:val="ru-RU"/>
        </w:rPr>
        <w:t>в</w:t>
      </w:r>
      <w:r w:rsidRPr="00BE1DC5">
        <w:rPr>
          <w:lang w:val="ru-RU"/>
        </w:rPr>
        <w:t xml:space="preserve"> </w:t>
      </w:r>
      <w:r w:rsidRPr="00EC5BB3">
        <w:rPr>
          <w:lang w:val="ru-RU"/>
        </w:rPr>
        <w:t>приложении</w:t>
      </w:r>
      <w:r w:rsidRPr="00BE1DC5">
        <w:rPr>
          <w:lang w:val="ru-RU"/>
        </w:rPr>
        <w:t xml:space="preserve"> </w:t>
      </w:r>
      <w:r w:rsidRPr="00EC5BB3">
        <w:rPr>
          <w:lang w:val="ru-RU"/>
        </w:rPr>
        <w:t>к</w:t>
      </w:r>
      <w:r w:rsidRPr="00BE1DC5">
        <w:rPr>
          <w:lang w:val="ru-RU"/>
        </w:rPr>
        <w:t xml:space="preserve"> </w:t>
      </w:r>
      <w:r w:rsidRPr="00EC5BB3">
        <w:rPr>
          <w:lang w:val="ru-RU"/>
        </w:rPr>
        <w:t>настоящему</w:t>
      </w:r>
      <w:r w:rsidRPr="00BE1DC5">
        <w:rPr>
          <w:lang w:val="ru-RU"/>
        </w:rPr>
        <w:t xml:space="preserve"> </w:t>
      </w:r>
      <w:r w:rsidRPr="00EC5BB3">
        <w:rPr>
          <w:lang w:val="ru-RU"/>
        </w:rPr>
        <w:t>решению</w:t>
      </w:r>
      <w:r w:rsidRPr="00BE1DC5">
        <w:rPr>
          <w:lang w:val="ru-RU"/>
        </w:rPr>
        <w:t xml:space="preserve">, </w:t>
      </w:r>
      <w:r w:rsidRPr="00EC5BB3">
        <w:rPr>
          <w:lang w:val="ru-RU"/>
        </w:rPr>
        <w:t>и</w:t>
      </w:r>
      <w:r w:rsidRPr="00BE1DC5">
        <w:rPr>
          <w:lang w:val="ru-RU"/>
        </w:rPr>
        <w:t xml:space="preserve"> </w:t>
      </w:r>
      <w:r w:rsidRPr="00EC5BB3">
        <w:rPr>
          <w:lang w:val="ru-RU"/>
        </w:rPr>
        <w:t>выносить</w:t>
      </w:r>
      <w:r w:rsidRPr="00BE1DC5">
        <w:rPr>
          <w:lang w:val="ru-RU"/>
        </w:rPr>
        <w:t xml:space="preserve"> </w:t>
      </w:r>
      <w:r w:rsidRPr="00EC5BB3">
        <w:rPr>
          <w:lang w:val="ru-RU"/>
        </w:rPr>
        <w:t>соответствующие</w:t>
      </w:r>
      <w:r w:rsidRPr="00BE1DC5">
        <w:rPr>
          <w:lang w:val="ru-RU"/>
        </w:rPr>
        <w:t xml:space="preserve"> </w:t>
      </w:r>
      <w:r w:rsidRPr="00EC5BB3">
        <w:rPr>
          <w:lang w:val="ru-RU"/>
        </w:rPr>
        <w:t>рекомендации</w:t>
      </w:r>
      <w:r w:rsidRPr="00BE1DC5">
        <w:rPr>
          <w:lang w:val="ru-RU"/>
        </w:rPr>
        <w:t xml:space="preserve">; </w:t>
      </w:r>
      <w:r>
        <w:rPr>
          <w:i/>
          <w:iCs/>
          <w:lang w:val="ru-RU"/>
        </w:rPr>
        <w:t xml:space="preserve"> </w:t>
      </w:r>
    </w:p>
    <w:p w14:paraId="6C963BA0" w14:textId="403E0A96" w:rsidR="008A1339" w:rsidRDefault="008A1339" w:rsidP="00080ECE">
      <w:pPr>
        <w:pStyle w:val="CBDNormalNoNumber"/>
        <w:tabs>
          <w:tab w:val="clear" w:pos="567"/>
        </w:tabs>
        <w:ind w:left="1134" w:firstLine="567"/>
        <w:rPr>
          <w:lang w:val="ru-RU"/>
        </w:rPr>
      </w:pPr>
      <w:r w:rsidRPr="00205A49">
        <w:rPr>
          <w:lang w:val="ru-RU"/>
        </w:rPr>
        <w:t>10</w:t>
      </w:r>
      <w:r w:rsidRPr="008C08C3">
        <w:rPr>
          <w:lang w:val="ru-RU"/>
        </w:rPr>
        <w:t>.</w:t>
      </w:r>
      <w:r w:rsidRPr="008C08C3">
        <w:rPr>
          <w:lang w:val="ru-RU"/>
        </w:rPr>
        <w:tab/>
      </w:r>
      <w:r w:rsidRPr="00EC5BB3">
        <w:rPr>
          <w:i/>
          <w:iCs/>
          <w:lang w:val="ru-RU"/>
        </w:rPr>
        <w:t xml:space="preserve">поручает </w:t>
      </w:r>
      <w:r w:rsidRPr="00EC5BB3">
        <w:rPr>
          <w:lang w:val="ru-RU"/>
        </w:rPr>
        <w:t xml:space="preserve">Исполнительному секретарю </w:t>
      </w:r>
      <w:r>
        <w:rPr>
          <w:lang w:val="ru-RU"/>
        </w:rPr>
        <w:t xml:space="preserve">далее </w:t>
      </w:r>
      <w:r w:rsidRPr="00EC5BB3">
        <w:rPr>
          <w:lang w:val="ru-RU"/>
        </w:rPr>
        <w:t>укреп</w:t>
      </w:r>
      <w:r>
        <w:rPr>
          <w:lang w:val="ru-RU"/>
        </w:rPr>
        <w:t>ля</w:t>
      </w:r>
      <w:r w:rsidRPr="00EC5BB3">
        <w:rPr>
          <w:lang w:val="ru-RU"/>
        </w:rPr>
        <w:t>ть взаимодействие и</w:t>
      </w:r>
      <w:r w:rsidR="00174878">
        <w:rPr>
          <w:lang w:val="en-US"/>
        </w:rPr>
        <w:t> </w:t>
      </w:r>
      <w:r w:rsidRPr="00EC5BB3">
        <w:rPr>
          <w:lang w:val="ru-RU"/>
        </w:rPr>
        <w:t xml:space="preserve">сотрудничество </w:t>
      </w:r>
      <w:r>
        <w:rPr>
          <w:lang w:val="ru-RU"/>
        </w:rPr>
        <w:t>Се</w:t>
      </w:r>
      <w:r w:rsidRPr="00EC5BB3">
        <w:rPr>
          <w:lang w:val="ru-RU"/>
        </w:rPr>
        <w:t>кретариата Конвенции с Межправительственной научно-политической платформой по биоразнообразию и экосистемным услугам в целях содействия выполнению рекомендаций, сформулированных по итогам среднесрочно</w:t>
      </w:r>
      <w:r>
        <w:rPr>
          <w:lang w:val="ru-RU"/>
        </w:rPr>
        <w:t>го обзора деятельности Платформы</w:t>
      </w:r>
      <w:r w:rsidRPr="001A2153">
        <w:rPr>
          <w:lang w:val="ru-RU"/>
        </w:rPr>
        <w:t xml:space="preserve">[, </w:t>
      </w:r>
      <w:r>
        <w:rPr>
          <w:lang w:val="ru-RU"/>
        </w:rPr>
        <w:t>включая в частности те, что касаются повышения актуальности политики и оценок и освоения других итоговых материалов</w:t>
      </w:r>
      <w:r w:rsidR="00174878" w:rsidRPr="00174878">
        <w:rPr>
          <w:lang w:val="ru-RU"/>
        </w:rPr>
        <w:t>]</w:t>
      </w:r>
      <w:r>
        <w:rPr>
          <w:lang w:val="ru-RU"/>
        </w:rPr>
        <w:t xml:space="preserve">;  </w:t>
      </w:r>
    </w:p>
    <w:p w14:paraId="5A7A56AB" w14:textId="1F541F6A" w:rsidR="008A1339" w:rsidRPr="007544EF" w:rsidRDefault="00174878" w:rsidP="00DA230D">
      <w:pPr>
        <w:pStyle w:val="CBDNormalNoNumber"/>
        <w:tabs>
          <w:tab w:val="clear" w:pos="567"/>
        </w:tabs>
        <w:ind w:left="1134" w:firstLine="567"/>
        <w:rPr>
          <w:lang w:val="ru-RU"/>
        </w:rPr>
      </w:pPr>
      <w:r w:rsidRPr="00174878">
        <w:rPr>
          <w:iCs/>
          <w:lang w:val="ru-RU"/>
        </w:rPr>
        <w:t>[</w:t>
      </w:r>
      <w:r w:rsidR="008A1339" w:rsidRPr="001743FB">
        <w:rPr>
          <w:iCs/>
          <w:lang w:val="ru-RU"/>
        </w:rPr>
        <w:t>11.</w:t>
      </w:r>
      <w:r w:rsidR="008A1339" w:rsidRPr="001743FB">
        <w:rPr>
          <w:i/>
          <w:iCs/>
          <w:lang w:val="ru-RU"/>
        </w:rPr>
        <w:t xml:space="preserve">  </w:t>
      </w:r>
      <w:r w:rsidR="008A1339">
        <w:rPr>
          <w:i/>
          <w:iCs/>
          <w:lang w:val="ru-RU"/>
        </w:rPr>
        <w:t>также</w:t>
      </w:r>
      <w:r w:rsidR="008A1339" w:rsidRPr="007544EF">
        <w:rPr>
          <w:i/>
          <w:iCs/>
          <w:lang w:val="ru-RU"/>
        </w:rPr>
        <w:t xml:space="preserve"> </w:t>
      </w:r>
      <w:r w:rsidR="008A1339" w:rsidRPr="00EC5BB3">
        <w:rPr>
          <w:i/>
          <w:iCs/>
          <w:lang w:val="ru-RU"/>
        </w:rPr>
        <w:t>поручает</w:t>
      </w:r>
      <w:r w:rsidR="008A1339" w:rsidRPr="007544EF">
        <w:rPr>
          <w:i/>
          <w:iCs/>
          <w:lang w:val="ru-RU"/>
        </w:rPr>
        <w:t xml:space="preserve"> </w:t>
      </w:r>
      <w:r w:rsidR="008A1339" w:rsidRPr="00EC5BB3">
        <w:rPr>
          <w:lang w:val="ru-RU"/>
        </w:rPr>
        <w:t>Исполнительному</w:t>
      </w:r>
      <w:r w:rsidR="008A1339" w:rsidRPr="007544EF">
        <w:rPr>
          <w:lang w:val="ru-RU"/>
        </w:rPr>
        <w:t xml:space="preserve"> </w:t>
      </w:r>
      <w:r w:rsidR="008A1339" w:rsidRPr="00EC5BB3">
        <w:rPr>
          <w:lang w:val="ru-RU"/>
        </w:rPr>
        <w:t>секретарю</w:t>
      </w:r>
      <w:r w:rsidR="008A1339" w:rsidRPr="007544EF">
        <w:rPr>
          <w:lang w:val="ru-RU"/>
        </w:rPr>
        <w:t xml:space="preserve"> </w:t>
      </w:r>
      <w:r w:rsidR="008A1339">
        <w:rPr>
          <w:lang w:val="ru-RU"/>
        </w:rPr>
        <w:t>при</w:t>
      </w:r>
      <w:r w:rsidR="008A1339" w:rsidRPr="007544EF">
        <w:rPr>
          <w:lang w:val="ru-RU"/>
        </w:rPr>
        <w:t xml:space="preserve"> </w:t>
      </w:r>
      <w:r w:rsidR="008A1339">
        <w:rPr>
          <w:lang w:val="ru-RU"/>
        </w:rPr>
        <w:t>условии</w:t>
      </w:r>
      <w:r w:rsidR="008A1339" w:rsidRPr="007544EF">
        <w:rPr>
          <w:lang w:val="ru-RU"/>
        </w:rPr>
        <w:t xml:space="preserve"> </w:t>
      </w:r>
      <w:r w:rsidR="008A1339">
        <w:rPr>
          <w:lang w:val="ru-RU"/>
        </w:rPr>
        <w:t>наличия</w:t>
      </w:r>
      <w:r w:rsidR="008A1339" w:rsidRPr="007544EF">
        <w:rPr>
          <w:lang w:val="ru-RU"/>
        </w:rPr>
        <w:t xml:space="preserve"> </w:t>
      </w:r>
      <w:r w:rsidR="008A1339">
        <w:rPr>
          <w:lang w:val="ru-RU"/>
        </w:rPr>
        <w:t>ресурсов</w:t>
      </w:r>
      <w:r w:rsidR="008A1339" w:rsidRPr="007544EF">
        <w:rPr>
          <w:lang w:val="ru-RU"/>
        </w:rPr>
        <w:t xml:space="preserve"> </w:t>
      </w:r>
      <w:r w:rsidR="008A1339">
        <w:rPr>
          <w:lang w:val="ru-RU"/>
        </w:rPr>
        <w:t>в</w:t>
      </w:r>
      <w:r w:rsidR="008A1339" w:rsidRPr="007544EF">
        <w:rPr>
          <w:lang w:val="ru-RU"/>
        </w:rPr>
        <w:t xml:space="preserve"> </w:t>
      </w:r>
      <w:r w:rsidR="008A1339">
        <w:rPr>
          <w:lang w:val="ru-RU"/>
        </w:rPr>
        <w:t>сотрудничестве</w:t>
      </w:r>
      <w:r w:rsidR="008A1339" w:rsidRPr="007544EF">
        <w:rPr>
          <w:lang w:val="ru-RU"/>
        </w:rPr>
        <w:t xml:space="preserve"> </w:t>
      </w:r>
      <w:r w:rsidR="008A1339">
        <w:rPr>
          <w:lang w:val="ru-RU"/>
        </w:rPr>
        <w:t>с</w:t>
      </w:r>
      <w:r w:rsidR="008A1339" w:rsidRPr="007544EF">
        <w:rPr>
          <w:lang w:val="ru-RU"/>
        </w:rPr>
        <w:t xml:space="preserve"> </w:t>
      </w:r>
      <w:r w:rsidR="008A1339">
        <w:rPr>
          <w:lang w:val="ru-RU"/>
        </w:rPr>
        <w:t>соответствующими</w:t>
      </w:r>
      <w:r w:rsidR="008A1339" w:rsidRPr="007544EF">
        <w:rPr>
          <w:lang w:val="ru-RU"/>
        </w:rPr>
        <w:t xml:space="preserve"> </w:t>
      </w:r>
      <w:r w:rsidR="008A1339">
        <w:rPr>
          <w:lang w:val="ru-RU"/>
        </w:rPr>
        <w:t>организациями</w:t>
      </w:r>
      <w:r w:rsidR="008A1339" w:rsidRPr="007544EF">
        <w:rPr>
          <w:lang w:val="ru-RU"/>
        </w:rPr>
        <w:t xml:space="preserve"> </w:t>
      </w:r>
      <w:r w:rsidR="008A1339">
        <w:rPr>
          <w:lang w:val="ru-RU"/>
        </w:rPr>
        <w:t>и</w:t>
      </w:r>
      <w:r w:rsidR="008A1339" w:rsidRPr="007544EF">
        <w:rPr>
          <w:lang w:val="ru-RU"/>
        </w:rPr>
        <w:t xml:space="preserve"> </w:t>
      </w:r>
      <w:r w:rsidR="008A1339">
        <w:rPr>
          <w:lang w:val="ru-RU"/>
        </w:rPr>
        <w:t>инициативам</w:t>
      </w:r>
      <w:r w:rsidR="008A1339" w:rsidRPr="007544EF">
        <w:rPr>
          <w:lang w:val="ru-RU"/>
        </w:rPr>
        <w:t xml:space="preserve"> </w:t>
      </w:r>
      <w:r w:rsidR="008A1339">
        <w:rPr>
          <w:lang w:val="ru-RU"/>
        </w:rPr>
        <w:t>укреплять</w:t>
      </w:r>
      <w:r w:rsidR="008A1339" w:rsidRPr="007544EF">
        <w:rPr>
          <w:lang w:val="ru-RU"/>
        </w:rPr>
        <w:t xml:space="preserve"> </w:t>
      </w:r>
      <w:r w:rsidR="008A1339">
        <w:rPr>
          <w:lang w:val="ru-RU"/>
        </w:rPr>
        <w:t>работу</w:t>
      </w:r>
      <w:r w:rsidR="008A1339" w:rsidRPr="007544EF">
        <w:rPr>
          <w:lang w:val="ru-RU"/>
        </w:rPr>
        <w:t xml:space="preserve"> Глобального партнерства по вопросам предпринимательства и</w:t>
      </w:r>
      <w:r>
        <w:rPr>
          <w:lang w:val="en-US"/>
        </w:rPr>
        <w:t> </w:t>
      </w:r>
      <w:r w:rsidR="008A1339" w:rsidRPr="007544EF">
        <w:rPr>
          <w:lang w:val="ru-RU"/>
        </w:rPr>
        <w:t xml:space="preserve">биоразнообразия </w:t>
      </w:r>
      <w:r w:rsidR="008A1339">
        <w:rPr>
          <w:lang w:val="ru-RU"/>
        </w:rPr>
        <w:t>в</w:t>
      </w:r>
      <w:r w:rsidR="008A1339" w:rsidRPr="007544EF">
        <w:rPr>
          <w:lang w:val="ru-RU"/>
        </w:rPr>
        <w:t xml:space="preserve"> </w:t>
      </w:r>
      <w:r w:rsidR="008A1339">
        <w:rPr>
          <w:lang w:val="ru-RU"/>
        </w:rPr>
        <w:t>целях</w:t>
      </w:r>
      <w:r w:rsidR="008A1339" w:rsidRPr="007544EF">
        <w:rPr>
          <w:lang w:val="ru-RU"/>
        </w:rPr>
        <w:t xml:space="preserve"> </w:t>
      </w:r>
      <w:r w:rsidR="008A1339">
        <w:rPr>
          <w:lang w:val="ru-RU"/>
        </w:rPr>
        <w:t>более</w:t>
      </w:r>
      <w:r w:rsidR="008A1339" w:rsidRPr="007544EF">
        <w:rPr>
          <w:lang w:val="ru-RU"/>
        </w:rPr>
        <w:t xml:space="preserve"> </w:t>
      </w:r>
      <w:r w:rsidR="008A1339">
        <w:rPr>
          <w:lang w:val="ru-RU"/>
        </w:rPr>
        <w:t>эффективного</w:t>
      </w:r>
      <w:r w:rsidR="008A1339" w:rsidRPr="007544EF">
        <w:rPr>
          <w:lang w:val="ru-RU"/>
        </w:rPr>
        <w:t xml:space="preserve"> </w:t>
      </w:r>
      <w:r w:rsidR="008A1339">
        <w:rPr>
          <w:lang w:val="ru-RU"/>
        </w:rPr>
        <w:t>освоения</w:t>
      </w:r>
      <w:r w:rsidR="008A1339" w:rsidRPr="007544EF">
        <w:rPr>
          <w:lang w:val="ru-RU"/>
        </w:rPr>
        <w:t xml:space="preserve"> </w:t>
      </w:r>
      <w:r w:rsidR="008A1339">
        <w:rPr>
          <w:lang w:val="ru-RU"/>
        </w:rPr>
        <w:t>выводов</w:t>
      </w:r>
      <w:r w:rsidR="008A1339" w:rsidRPr="007544EF">
        <w:rPr>
          <w:lang w:val="ru-RU"/>
        </w:rPr>
        <w:t xml:space="preserve"> </w:t>
      </w:r>
      <w:r w:rsidR="008A1339">
        <w:rPr>
          <w:lang w:val="ru-RU"/>
        </w:rPr>
        <w:t>оценки</w:t>
      </w:r>
      <w:r w:rsidR="008A1339" w:rsidRPr="007544EF">
        <w:rPr>
          <w:lang w:val="ru-RU"/>
        </w:rPr>
        <w:t xml:space="preserve"> </w:t>
      </w:r>
      <w:r w:rsidR="00A610B1" w:rsidRPr="00162901">
        <w:rPr>
          <w:lang w:val="ru-RU"/>
        </w:rPr>
        <w:t>хозяйственной деятельности и биоразнообразия</w:t>
      </w:r>
      <w:r w:rsidR="008A1339" w:rsidRPr="007544EF">
        <w:rPr>
          <w:lang w:val="ru-RU"/>
        </w:rPr>
        <w:t>;]</w:t>
      </w:r>
    </w:p>
    <w:p w14:paraId="36E904CB" w14:textId="1C5B7068" w:rsidR="008A1339" w:rsidRPr="009C7DE6" w:rsidRDefault="008A1339" w:rsidP="00080ECE">
      <w:pPr>
        <w:pStyle w:val="CBDNormalNoNumber"/>
        <w:tabs>
          <w:tab w:val="clear" w:pos="567"/>
        </w:tabs>
        <w:ind w:left="1134" w:firstLine="567"/>
        <w:rPr>
          <w:lang w:val="ru-RU"/>
        </w:rPr>
      </w:pPr>
      <w:r w:rsidRPr="00EA7879">
        <w:rPr>
          <w:lang w:val="ru-RU"/>
        </w:rPr>
        <w:t>[12.</w:t>
      </w:r>
      <w:r w:rsidRPr="00EA7879">
        <w:rPr>
          <w:lang w:val="ru-RU"/>
        </w:rPr>
        <w:tab/>
      </w:r>
      <w:r w:rsidRPr="007544EF">
        <w:rPr>
          <w:i/>
          <w:lang w:val="ru-RU"/>
        </w:rPr>
        <w:t>далее</w:t>
      </w:r>
      <w:r w:rsidRPr="00EA7879">
        <w:rPr>
          <w:lang w:val="ru-RU"/>
        </w:rPr>
        <w:t xml:space="preserve"> </w:t>
      </w:r>
      <w:r w:rsidRPr="00EC5BB3">
        <w:rPr>
          <w:i/>
          <w:iCs/>
          <w:lang w:val="ru-RU"/>
        </w:rPr>
        <w:t>поручает</w:t>
      </w:r>
      <w:r w:rsidRPr="00EA7879">
        <w:rPr>
          <w:i/>
          <w:iCs/>
          <w:lang w:val="ru-RU"/>
        </w:rPr>
        <w:t xml:space="preserve"> </w:t>
      </w:r>
      <w:r w:rsidRPr="00EC5BB3">
        <w:rPr>
          <w:lang w:val="ru-RU"/>
        </w:rPr>
        <w:t>Исполнительному</w:t>
      </w:r>
      <w:r w:rsidRPr="00EA7879">
        <w:rPr>
          <w:lang w:val="ru-RU"/>
        </w:rPr>
        <w:t xml:space="preserve"> </w:t>
      </w:r>
      <w:r w:rsidRPr="00EC5BB3">
        <w:rPr>
          <w:lang w:val="ru-RU"/>
        </w:rPr>
        <w:t>секретарю</w:t>
      </w:r>
      <w:r w:rsidRPr="00EA7879">
        <w:rPr>
          <w:lang w:val="ru-RU"/>
        </w:rPr>
        <w:t xml:space="preserve"> </w:t>
      </w:r>
      <w:r>
        <w:rPr>
          <w:lang w:val="ru-RU"/>
        </w:rPr>
        <w:t>при</w:t>
      </w:r>
      <w:r w:rsidRPr="00EA7879">
        <w:rPr>
          <w:lang w:val="ru-RU"/>
        </w:rPr>
        <w:t xml:space="preserve"> </w:t>
      </w:r>
      <w:r>
        <w:rPr>
          <w:lang w:val="ru-RU"/>
        </w:rPr>
        <w:t>условии</w:t>
      </w:r>
      <w:r w:rsidRPr="00EA7879">
        <w:rPr>
          <w:lang w:val="ru-RU"/>
        </w:rPr>
        <w:t xml:space="preserve"> </w:t>
      </w:r>
      <w:r>
        <w:rPr>
          <w:lang w:val="ru-RU"/>
        </w:rPr>
        <w:t>наличия</w:t>
      </w:r>
      <w:r w:rsidRPr="00EA7879">
        <w:rPr>
          <w:lang w:val="ru-RU"/>
        </w:rPr>
        <w:t xml:space="preserve"> </w:t>
      </w:r>
      <w:r>
        <w:rPr>
          <w:lang w:val="ru-RU"/>
        </w:rPr>
        <w:t xml:space="preserve">ресурсов </w:t>
      </w:r>
      <w:r w:rsidRPr="00EA7879">
        <w:rPr>
          <w:lang w:val="ru-RU"/>
        </w:rPr>
        <w:t>разработать в сотрудничестве с соответствующими организациями мероприятия по наращиванию потенциала и технические р</w:t>
      </w:r>
      <w:r>
        <w:rPr>
          <w:lang w:val="ru-RU"/>
        </w:rPr>
        <w:t xml:space="preserve">уководства </w:t>
      </w:r>
      <w:r w:rsidRPr="00EA7879">
        <w:rPr>
          <w:lang w:val="ru-RU"/>
        </w:rPr>
        <w:t xml:space="preserve">для </w:t>
      </w:r>
      <w:r>
        <w:rPr>
          <w:lang w:val="ru-RU"/>
        </w:rPr>
        <w:t xml:space="preserve">оказания </w:t>
      </w:r>
      <w:r w:rsidRPr="00EA7879">
        <w:rPr>
          <w:lang w:val="ru-RU"/>
        </w:rPr>
        <w:t>поддержки Сторон</w:t>
      </w:r>
      <w:r>
        <w:rPr>
          <w:lang w:val="ru-RU"/>
        </w:rPr>
        <w:t>ам</w:t>
      </w:r>
      <w:r w:rsidRPr="00EA7879">
        <w:rPr>
          <w:lang w:val="ru-RU"/>
        </w:rPr>
        <w:t>, в частности Сторона</w:t>
      </w:r>
      <w:r>
        <w:rPr>
          <w:lang w:val="ru-RU"/>
        </w:rPr>
        <w:t>м</w:t>
      </w:r>
      <w:r w:rsidRPr="00EA7879">
        <w:rPr>
          <w:lang w:val="ru-RU"/>
        </w:rPr>
        <w:t>, являющи</w:t>
      </w:r>
      <w:r>
        <w:rPr>
          <w:lang w:val="ru-RU"/>
        </w:rPr>
        <w:t>м</w:t>
      </w:r>
      <w:r w:rsidRPr="00EA7879">
        <w:rPr>
          <w:lang w:val="ru-RU"/>
        </w:rPr>
        <w:t>ся развивающимися странами,</w:t>
      </w:r>
      <w:r w:rsidR="00174878">
        <w:rPr>
          <w:lang w:val="en-US"/>
        </w:rPr>
        <w:t> </w:t>
      </w:r>
      <w:r w:rsidRPr="00EA7879">
        <w:rPr>
          <w:lang w:val="ru-RU"/>
        </w:rPr>
        <w:t xml:space="preserve">в </w:t>
      </w:r>
      <w:r>
        <w:rPr>
          <w:lang w:val="ru-RU"/>
        </w:rPr>
        <w:t xml:space="preserve">стимулировании </w:t>
      </w:r>
      <w:r w:rsidRPr="00EA7879">
        <w:rPr>
          <w:lang w:val="ru-RU"/>
        </w:rPr>
        <w:t>интеграции биоразнообразия в бизнес- и финансовый сектор в соответствии с целями и задачами Рамочной программы</w:t>
      </w:r>
      <w:r w:rsidRPr="009C7DE6">
        <w:rPr>
          <w:lang w:val="ru-RU"/>
        </w:rPr>
        <w:t>.]</w:t>
      </w:r>
    </w:p>
    <w:p w14:paraId="2469BB89" w14:textId="5EF0C178" w:rsidR="008A1339" w:rsidRPr="00A610B1" w:rsidRDefault="008A1339" w:rsidP="00C040A6">
      <w:pPr>
        <w:pStyle w:val="CBDAnnex"/>
        <w:tabs>
          <w:tab w:val="clear" w:pos="567"/>
        </w:tabs>
        <w:ind w:left="1134"/>
        <w:rPr>
          <w:sz w:val="24"/>
          <w:szCs w:val="24"/>
          <w:lang w:val="ru-RU"/>
        </w:rPr>
      </w:pPr>
      <w:bookmarkStart w:id="0" w:name="_Hlk161737352"/>
      <w:r w:rsidRPr="00A610B1">
        <w:rPr>
          <w:sz w:val="24"/>
          <w:szCs w:val="24"/>
          <w:lang w:val="ru-RU"/>
        </w:rPr>
        <w:lastRenderedPageBreak/>
        <w:t>Приложение</w:t>
      </w:r>
      <w:r w:rsidRPr="00A610B1">
        <w:rPr>
          <w:rStyle w:val="FootnoteReference"/>
          <w:sz w:val="24"/>
          <w:szCs w:val="24"/>
          <w:lang w:val="ru-RU"/>
        </w:rPr>
        <w:footnoteReference w:customMarkFollows="1" w:id="5"/>
        <w:t>*</w:t>
      </w:r>
      <w:r w:rsidRPr="00A610B1">
        <w:rPr>
          <w:sz w:val="24"/>
          <w:szCs w:val="24"/>
          <w:lang w:val="ru-RU"/>
        </w:rPr>
        <w:t xml:space="preserve"> </w:t>
      </w:r>
      <w:r w:rsidRPr="00A610B1">
        <w:rPr>
          <w:sz w:val="24"/>
          <w:szCs w:val="24"/>
          <w:lang w:val="ru-RU"/>
        </w:rPr>
        <w:br/>
        <w:t>График проведения оценок Межправительственной научно-политической платформы по биоразнообразию и экосистемным услугам и их</w:t>
      </w:r>
      <w:r w:rsidR="00A610B1" w:rsidRPr="00A610B1">
        <w:rPr>
          <w:sz w:val="24"/>
          <w:szCs w:val="24"/>
          <w:lang w:val="ru-RU"/>
        </w:rPr>
        <w:t xml:space="preserve"> </w:t>
      </w:r>
      <w:r w:rsidRPr="00A610B1">
        <w:rPr>
          <w:sz w:val="24"/>
          <w:szCs w:val="24"/>
          <w:lang w:val="ru-RU"/>
        </w:rPr>
        <w:t>рассмотрения в рамках Конвенции о биологическом разнообразии (2026-2030 годы) с учетом обновлений по итогам 12-й сессии Пленума Платформы</w:t>
      </w:r>
      <w:r w:rsidRPr="00A610B1">
        <w:rPr>
          <w:rStyle w:val="FootnoteReference"/>
          <w:sz w:val="24"/>
          <w:szCs w:val="24"/>
          <w:lang w:val="ru-RU"/>
        </w:rPr>
        <w:footnoteReference w:customMarkFollows="1" w:id="6"/>
        <w:t>**</w:t>
      </w:r>
    </w:p>
    <w:tbl>
      <w:tblPr>
        <w:tblW w:w="5000" w:type="pct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3398"/>
        <w:gridCol w:w="3400"/>
      </w:tblGrid>
      <w:tr w:rsidR="008A1339" w:rsidRPr="00FE0CF0" w14:paraId="1E660BC1" w14:textId="77777777" w:rsidTr="00502870">
        <w:trPr>
          <w:tblHeader/>
        </w:trPr>
        <w:tc>
          <w:tcPr>
            <w:tcW w:w="2552" w:type="dxa"/>
            <w:shd w:val="clear" w:color="auto" w:fill="FFFFFF"/>
          </w:tcPr>
          <w:bookmarkEnd w:id="0"/>
          <w:p w14:paraId="074C3DCE" w14:textId="4947826B" w:rsidR="008A1339" w:rsidRPr="000C453F" w:rsidRDefault="008A1339" w:rsidP="00CB46B5">
            <w:pPr>
              <w:suppressLineNumbers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40" w:after="80"/>
              <w:jc w:val="left"/>
              <w:rPr>
                <w:i/>
                <w:iCs/>
                <w:snapToGrid w:val="0"/>
                <w:kern w:val="22"/>
                <w:sz w:val="20"/>
                <w:szCs w:val="20"/>
                <w:lang w:val="ru-RU"/>
              </w:rPr>
            </w:pPr>
            <w:r>
              <w:rPr>
                <w:i/>
                <w:snapToGrid w:val="0"/>
                <w:sz w:val="20"/>
                <w:szCs w:val="20"/>
                <w:lang w:val="ru-RU"/>
              </w:rPr>
              <w:t xml:space="preserve">Номер сессии и </w:t>
            </w:r>
            <w:r w:rsidR="00B550D4">
              <w:rPr>
                <w:i/>
                <w:snapToGrid w:val="0"/>
                <w:sz w:val="20"/>
                <w:szCs w:val="20"/>
                <w:lang w:val="ru-RU"/>
              </w:rPr>
              <w:t>год</w:t>
            </w:r>
            <w:r>
              <w:rPr>
                <w:i/>
                <w:snapToGrid w:val="0"/>
                <w:sz w:val="20"/>
                <w:szCs w:val="20"/>
                <w:lang w:val="ru-RU"/>
              </w:rPr>
              <w:t xml:space="preserve"> рассмотрения Пленумом Межправительственной научно-политической платформы по</w:t>
            </w:r>
            <w:r w:rsidR="00502870">
              <w:rPr>
                <w:i/>
                <w:snapToGrid w:val="0"/>
                <w:sz w:val="20"/>
                <w:szCs w:val="20"/>
                <w:lang w:val="en-US"/>
              </w:rPr>
              <w:t> </w:t>
            </w:r>
            <w:r>
              <w:rPr>
                <w:i/>
                <w:snapToGrid w:val="0"/>
                <w:sz w:val="20"/>
                <w:szCs w:val="20"/>
                <w:lang w:val="ru-RU"/>
              </w:rPr>
              <w:t>биоразнообразию и</w:t>
            </w:r>
            <w:r w:rsidR="00502870">
              <w:rPr>
                <w:i/>
                <w:snapToGrid w:val="0"/>
                <w:sz w:val="20"/>
                <w:szCs w:val="20"/>
                <w:lang w:val="en-US"/>
              </w:rPr>
              <w:t> </w:t>
            </w:r>
            <w:r>
              <w:rPr>
                <w:i/>
                <w:snapToGrid w:val="0"/>
                <w:sz w:val="20"/>
                <w:szCs w:val="20"/>
                <w:lang w:val="ru-RU"/>
              </w:rPr>
              <w:t>экосистемным услугам</w:t>
            </w:r>
            <w:r>
              <w:rPr>
                <w:i/>
                <w:snapToGrid w:val="0"/>
                <w:sz w:val="20"/>
                <w:szCs w:val="20"/>
                <w:vertAlign w:val="superscript"/>
                <w:lang w:val="ru-RU"/>
              </w:rPr>
              <w:t>а</w:t>
            </w:r>
          </w:p>
        </w:tc>
        <w:tc>
          <w:tcPr>
            <w:tcW w:w="3398" w:type="dxa"/>
            <w:shd w:val="clear" w:color="auto" w:fill="FFFFFF"/>
          </w:tcPr>
          <w:p w14:paraId="08058210" w14:textId="77777777" w:rsidR="00502870" w:rsidRDefault="00502870" w:rsidP="00CB46B5">
            <w:pPr>
              <w:suppressLineNumbers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40" w:after="80"/>
              <w:jc w:val="left"/>
              <w:rPr>
                <w:i/>
                <w:iCs/>
                <w:snapToGrid w:val="0"/>
                <w:kern w:val="22"/>
                <w:sz w:val="20"/>
                <w:szCs w:val="20"/>
                <w:lang w:val="ru-RU"/>
              </w:rPr>
            </w:pPr>
          </w:p>
          <w:p w14:paraId="09CD8197" w14:textId="77777777" w:rsidR="00502870" w:rsidRDefault="00502870" w:rsidP="00CB46B5">
            <w:pPr>
              <w:suppressLineNumbers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40" w:after="80"/>
              <w:jc w:val="left"/>
              <w:rPr>
                <w:i/>
                <w:iCs/>
                <w:snapToGrid w:val="0"/>
                <w:kern w:val="22"/>
                <w:sz w:val="20"/>
                <w:szCs w:val="20"/>
                <w:lang w:val="ru-RU"/>
              </w:rPr>
            </w:pPr>
          </w:p>
          <w:p w14:paraId="613781F1" w14:textId="77777777" w:rsidR="00502870" w:rsidRDefault="00502870" w:rsidP="00CB46B5">
            <w:pPr>
              <w:suppressLineNumbers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40" w:after="80"/>
              <w:jc w:val="left"/>
              <w:rPr>
                <w:i/>
                <w:iCs/>
                <w:snapToGrid w:val="0"/>
                <w:kern w:val="22"/>
                <w:sz w:val="20"/>
                <w:szCs w:val="20"/>
                <w:lang w:val="ru-RU"/>
              </w:rPr>
            </w:pPr>
          </w:p>
          <w:p w14:paraId="5282A268" w14:textId="77777777" w:rsidR="00502870" w:rsidRDefault="00502870" w:rsidP="00CB46B5">
            <w:pPr>
              <w:suppressLineNumbers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40" w:after="80"/>
              <w:jc w:val="left"/>
              <w:rPr>
                <w:i/>
                <w:iCs/>
                <w:snapToGrid w:val="0"/>
                <w:kern w:val="22"/>
                <w:sz w:val="20"/>
                <w:szCs w:val="20"/>
                <w:lang w:val="ru-RU"/>
              </w:rPr>
            </w:pPr>
          </w:p>
          <w:p w14:paraId="12EBC2CF" w14:textId="2980EFF7" w:rsidR="008A1339" w:rsidRPr="000C453F" w:rsidRDefault="008A1339" w:rsidP="00CB46B5">
            <w:pPr>
              <w:suppressLineNumbers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40" w:after="80"/>
              <w:jc w:val="left"/>
              <w:rPr>
                <w:i/>
                <w:iCs/>
                <w:snapToGrid w:val="0"/>
                <w:kern w:val="22"/>
                <w:sz w:val="20"/>
                <w:szCs w:val="20"/>
                <w:lang w:val="ru-RU"/>
              </w:rPr>
            </w:pPr>
            <w:r>
              <w:rPr>
                <w:i/>
                <w:iCs/>
                <w:snapToGrid w:val="0"/>
                <w:kern w:val="22"/>
                <w:sz w:val="20"/>
                <w:szCs w:val="20"/>
                <w:lang w:val="ru-RU"/>
              </w:rPr>
              <w:t>Оценка</w:t>
            </w:r>
          </w:p>
        </w:tc>
        <w:tc>
          <w:tcPr>
            <w:tcW w:w="3400" w:type="dxa"/>
            <w:shd w:val="clear" w:color="auto" w:fill="FFFFFF"/>
          </w:tcPr>
          <w:p w14:paraId="799D30CC" w14:textId="3C0E03EE" w:rsidR="008A1339" w:rsidRPr="00502870" w:rsidRDefault="008A1339" w:rsidP="00CB46B5">
            <w:pPr>
              <w:suppressLineNumbers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40" w:after="80"/>
              <w:jc w:val="left"/>
              <w:rPr>
                <w:i/>
                <w:iCs/>
                <w:snapToGrid w:val="0"/>
                <w:kern w:val="22"/>
                <w:sz w:val="20"/>
                <w:szCs w:val="20"/>
                <w:lang w:val="ru-RU"/>
              </w:rPr>
            </w:pPr>
            <w:r>
              <w:rPr>
                <w:i/>
                <w:snapToGrid w:val="0"/>
                <w:sz w:val="20"/>
                <w:szCs w:val="20"/>
                <w:lang w:val="ru-RU"/>
              </w:rPr>
              <w:t xml:space="preserve">Номер совещания и </w:t>
            </w:r>
            <w:r w:rsidR="00B550D4">
              <w:rPr>
                <w:i/>
                <w:snapToGrid w:val="0"/>
                <w:sz w:val="20"/>
                <w:szCs w:val="20"/>
                <w:lang w:val="ru-RU"/>
              </w:rPr>
              <w:t>год</w:t>
            </w:r>
            <w:r>
              <w:rPr>
                <w:i/>
                <w:snapToGrid w:val="0"/>
                <w:sz w:val="20"/>
                <w:szCs w:val="20"/>
                <w:lang w:val="ru-RU"/>
              </w:rPr>
              <w:t xml:space="preserve"> рассмотрения Вспомогательным органом по научным, техническим и</w:t>
            </w:r>
            <w:r w:rsidR="00502870">
              <w:rPr>
                <w:i/>
                <w:snapToGrid w:val="0"/>
                <w:sz w:val="20"/>
                <w:szCs w:val="20"/>
                <w:lang w:val="en-US"/>
              </w:rPr>
              <w:t> </w:t>
            </w:r>
            <w:r>
              <w:rPr>
                <w:i/>
                <w:snapToGrid w:val="0"/>
                <w:sz w:val="20"/>
                <w:szCs w:val="20"/>
                <w:lang w:val="ru-RU"/>
              </w:rPr>
              <w:t>технологическим консультациям и</w:t>
            </w:r>
            <w:r w:rsidR="00502870">
              <w:rPr>
                <w:i/>
                <w:snapToGrid w:val="0"/>
                <w:sz w:val="20"/>
                <w:szCs w:val="20"/>
                <w:lang w:val="en-US"/>
              </w:rPr>
              <w:t> </w:t>
            </w:r>
            <w:r>
              <w:rPr>
                <w:i/>
                <w:snapToGrid w:val="0"/>
                <w:sz w:val="20"/>
                <w:szCs w:val="20"/>
                <w:lang w:val="ru-RU"/>
              </w:rPr>
              <w:t>Конференцией Сторон Конвенции о биологическом раз</w:t>
            </w:r>
            <w:r w:rsidR="00502870">
              <w:rPr>
                <w:i/>
                <w:snapToGrid w:val="0"/>
                <w:sz w:val="20"/>
                <w:szCs w:val="20"/>
                <w:lang w:val="ru-RU"/>
              </w:rPr>
              <w:t>нообразии</w:t>
            </w:r>
          </w:p>
        </w:tc>
      </w:tr>
      <w:tr w:rsidR="008A1339" w:rsidRPr="00FE0CF0" w14:paraId="76D49EA5" w14:textId="77777777" w:rsidTr="00502870">
        <w:tc>
          <w:tcPr>
            <w:tcW w:w="2552" w:type="dxa"/>
            <w:vMerge w:val="restart"/>
          </w:tcPr>
          <w:p w14:paraId="4BDDB884" w14:textId="77777777" w:rsidR="008A1339" w:rsidRDefault="008A1339" w:rsidP="00E809DF">
            <w:pPr>
              <w:keepNext/>
              <w:suppressLineNumbers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40" w:after="80"/>
              <w:jc w:val="left"/>
              <w:rPr>
                <w:snapToGrid w:val="0"/>
                <w:kern w:val="22"/>
                <w:sz w:val="20"/>
                <w:szCs w:val="20"/>
                <w:lang w:val="ru-RU"/>
              </w:rPr>
            </w:pPr>
            <w:r>
              <w:rPr>
                <w:snapToGrid w:val="0"/>
                <w:sz w:val="20"/>
                <w:szCs w:val="20"/>
                <w:lang w:val="ru-RU"/>
              </w:rPr>
              <w:t>13-я сессия (2027 год)</w:t>
            </w:r>
          </w:p>
        </w:tc>
        <w:tc>
          <w:tcPr>
            <w:tcW w:w="3398" w:type="dxa"/>
          </w:tcPr>
          <w:p w14:paraId="13FC6BC9" w14:textId="222C8F48" w:rsidR="008A1339" w:rsidRPr="00B550D4" w:rsidRDefault="008A1339" w:rsidP="00E809DF">
            <w:pPr>
              <w:suppressLineNumbers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40" w:after="80"/>
              <w:jc w:val="left"/>
              <w:rPr>
                <w:snapToGrid w:val="0"/>
                <w:kern w:val="22"/>
                <w:sz w:val="20"/>
                <w:szCs w:val="20"/>
                <w:lang w:val="ru-RU"/>
              </w:rPr>
            </w:pPr>
            <w:r>
              <w:rPr>
                <w:snapToGrid w:val="0"/>
                <w:sz w:val="20"/>
                <w:szCs w:val="20"/>
                <w:lang w:val="ru-RU"/>
              </w:rPr>
              <w:t>Методологическая оценка по</w:t>
            </w:r>
            <w:r w:rsidR="000C1AC3">
              <w:rPr>
                <w:snapToGrid w:val="0"/>
                <w:sz w:val="20"/>
                <w:szCs w:val="20"/>
                <w:lang w:val="ru-RU"/>
              </w:rPr>
              <w:t> </w:t>
            </w:r>
            <w:r>
              <w:rPr>
                <w:snapToGrid w:val="0"/>
                <w:sz w:val="20"/>
                <w:szCs w:val="20"/>
                <w:lang w:val="ru-RU"/>
              </w:rPr>
              <w:t>вопросам мониторинга биоразнообразия и обеспечиваемого природой вклада на благо человека (оценка по вопросам мониторинга)</w:t>
            </w:r>
            <w:r w:rsidR="00B550D4">
              <w:rPr>
                <w:i/>
                <w:snapToGrid w:val="0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3400" w:type="dxa"/>
            <w:vMerge w:val="restart"/>
          </w:tcPr>
          <w:p w14:paraId="55BFAA9A" w14:textId="77777777" w:rsidR="008A1339" w:rsidRDefault="008A1339" w:rsidP="00E809DF">
            <w:pPr>
              <w:suppressLineNumbers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40" w:after="80"/>
              <w:jc w:val="left"/>
              <w:rPr>
                <w:snapToGrid w:val="0"/>
                <w:kern w:val="22"/>
                <w:sz w:val="20"/>
                <w:szCs w:val="20"/>
                <w:lang w:val="ru-RU"/>
              </w:rPr>
            </w:pPr>
            <w:r>
              <w:rPr>
                <w:snapToGrid w:val="0"/>
                <w:sz w:val="20"/>
                <w:szCs w:val="20"/>
                <w:lang w:val="ru-RU"/>
              </w:rPr>
              <w:t>Совещание Вспомогательного органа, которое состоится до 18-го совещания Конференции Сторон (2028 год)</w:t>
            </w:r>
          </w:p>
          <w:p w14:paraId="3500B2B5" w14:textId="77777777" w:rsidR="008A1339" w:rsidRDefault="008A1339" w:rsidP="00E809DF">
            <w:pPr>
              <w:suppressLineNumbers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40" w:after="80"/>
              <w:jc w:val="left"/>
              <w:rPr>
                <w:snapToGrid w:val="0"/>
                <w:kern w:val="22"/>
                <w:sz w:val="20"/>
                <w:szCs w:val="20"/>
                <w:lang w:val="ru-RU"/>
              </w:rPr>
            </w:pPr>
            <w:r>
              <w:rPr>
                <w:snapToGrid w:val="0"/>
                <w:sz w:val="20"/>
                <w:szCs w:val="20"/>
                <w:lang w:val="ru-RU"/>
              </w:rPr>
              <w:t xml:space="preserve">18-е совещание Конференции Сторон (2028 год) </w:t>
            </w:r>
          </w:p>
        </w:tc>
      </w:tr>
      <w:tr w:rsidR="008A1339" w:rsidRPr="00FE0CF0" w14:paraId="7B487F6F" w14:textId="77777777" w:rsidTr="00502870">
        <w:tc>
          <w:tcPr>
            <w:tcW w:w="2552" w:type="dxa"/>
            <w:vMerge/>
          </w:tcPr>
          <w:p w14:paraId="55D7186D" w14:textId="77777777" w:rsidR="008A1339" w:rsidRPr="000C453F" w:rsidRDefault="008A1339" w:rsidP="00CB46B5">
            <w:pPr>
              <w:suppressLineNumbers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40" w:after="80"/>
              <w:jc w:val="left"/>
              <w:rPr>
                <w:snapToGrid w:val="0"/>
                <w:kern w:val="22"/>
                <w:sz w:val="20"/>
                <w:szCs w:val="20"/>
                <w:lang w:val="ru-RU"/>
              </w:rPr>
            </w:pPr>
          </w:p>
        </w:tc>
        <w:tc>
          <w:tcPr>
            <w:tcW w:w="3398" w:type="dxa"/>
          </w:tcPr>
          <w:p w14:paraId="37D0EA6F" w14:textId="3353CA82" w:rsidR="008A1339" w:rsidRPr="00B550D4" w:rsidRDefault="008A1339" w:rsidP="00E809DF">
            <w:pPr>
              <w:suppressLineNumbers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40" w:after="80"/>
              <w:jc w:val="left"/>
              <w:rPr>
                <w:snapToGrid w:val="0"/>
                <w:kern w:val="22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Методологическая оценка по вопросам учитывающего биоразнообразие комплексного пространственного планирования и</w:t>
            </w:r>
            <w:r w:rsidR="000C1AC3">
              <w:rPr>
                <w:sz w:val="20"/>
                <w:szCs w:val="20"/>
                <w:lang w:val="ru-RU"/>
              </w:rPr>
              <w:t> </w:t>
            </w:r>
            <w:r>
              <w:rPr>
                <w:sz w:val="20"/>
                <w:szCs w:val="20"/>
                <w:lang w:val="ru-RU"/>
              </w:rPr>
              <w:t>экологической взаимосвязанности (оценка по вопросам пространственного планирования и</w:t>
            </w:r>
            <w:r w:rsidR="000C1AC3">
              <w:rPr>
                <w:sz w:val="20"/>
                <w:szCs w:val="20"/>
                <w:lang w:val="ru-RU"/>
              </w:rPr>
              <w:t> </w:t>
            </w:r>
            <w:r>
              <w:rPr>
                <w:sz w:val="20"/>
                <w:szCs w:val="20"/>
                <w:lang w:val="ru-RU"/>
              </w:rPr>
              <w:t>взаимосвязанности)</w:t>
            </w:r>
            <w:r w:rsidR="00B550D4">
              <w:rPr>
                <w:i/>
                <w:sz w:val="18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3400" w:type="dxa"/>
            <w:vMerge/>
          </w:tcPr>
          <w:p w14:paraId="64BE802F" w14:textId="77777777" w:rsidR="008A1339" w:rsidRPr="000C453F" w:rsidRDefault="008A1339" w:rsidP="00CB46B5">
            <w:pPr>
              <w:suppressLineNumbers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40" w:after="80"/>
              <w:jc w:val="left"/>
              <w:rPr>
                <w:snapToGrid w:val="0"/>
                <w:kern w:val="22"/>
                <w:sz w:val="20"/>
                <w:szCs w:val="20"/>
                <w:lang w:val="ru-RU"/>
              </w:rPr>
            </w:pPr>
          </w:p>
        </w:tc>
      </w:tr>
      <w:tr w:rsidR="008A1339" w:rsidRPr="00FE0CF0" w14:paraId="47F77E43" w14:textId="77777777" w:rsidTr="00502870">
        <w:tc>
          <w:tcPr>
            <w:tcW w:w="2552" w:type="dxa"/>
          </w:tcPr>
          <w:p w14:paraId="274DC8E6" w14:textId="77777777" w:rsidR="008A1339" w:rsidRDefault="008A1339" w:rsidP="00E809DF">
            <w:pPr>
              <w:suppressLineNumbers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40" w:after="80"/>
              <w:jc w:val="left"/>
              <w:rPr>
                <w:snapToGrid w:val="0"/>
                <w:kern w:val="22"/>
                <w:sz w:val="20"/>
                <w:szCs w:val="20"/>
                <w:lang w:val="ru-RU"/>
              </w:rPr>
            </w:pPr>
            <w:r>
              <w:rPr>
                <w:snapToGrid w:val="0"/>
                <w:sz w:val="20"/>
                <w:szCs w:val="20"/>
                <w:lang w:val="ru-RU"/>
              </w:rPr>
              <w:t>14-я сессия (2028 год)</w:t>
            </w:r>
          </w:p>
        </w:tc>
        <w:tc>
          <w:tcPr>
            <w:tcW w:w="3398" w:type="dxa"/>
          </w:tcPr>
          <w:p w14:paraId="6E20F7E5" w14:textId="6D64FAEA" w:rsidR="008A1339" w:rsidRPr="00B550D4" w:rsidRDefault="008A1339" w:rsidP="00E809DF">
            <w:pPr>
              <w:suppressLineNumbers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40" w:after="80"/>
              <w:jc w:val="left"/>
              <w:rPr>
                <w:i/>
                <w:iCs/>
                <w:snapToGrid w:val="0"/>
                <w:kern w:val="22"/>
                <w:sz w:val="20"/>
                <w:szCs w:val="20"/>
                <w:vertAlign w:val="superscript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Вторая глобальная оценка биоразнообразия и экосистемных услуг</w:t>
            </w:r>
            <w:r w:rsidR="00B550D4">
              <w:rPr>
                <w:i/>
                <w:iCs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3400" w:type="dxa"/>
          </w:tcPr>
          <w:p w14:paraId="01D2EBF4" w14:textId="5B0445F0" w:rsidR="008A1339" w:rsidRDefault="008A1339" w:rsidP="00E809DF">
            <w:pPr>
              <w:suppressLineNumbers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40" w:after="80"/>
              <w:jc w:val="left"/>
              <w:rPr>
                <w:snapToGrid w:val="0"/>
                <w:kern w:val="22"/>
                <w:sz w:val="20"/>
                <w:szCs w:val="20"/>
                <w:lang w:val="ru-RU"/>
              </w:rPr>
            </w:pPr>
            <w:r>
              <w:rPr>
                <w:snapToGrid w:val="0"/>
                <w:sz w:val="20"/>
                <w:szCs w:val="20"/>
                <w:lang w:val="ru-RU"/>
              </w:rPr>
              <w:t>Совещание Вспомогательного органа, которое состоится до</w:t>
            </w:r>
            <w:r w:rsidR="000C1AC3">
              <w:rPr>
                <w:snapToGrid w:val="0"/>
                <w:sz w:val="20"/>
                <w:szCs w:val="20"/>
                <w:lang w:val="ru-RU"/>
              </w:rPr>
              <w:t> </w:t>
            </w:r>
            <w:r>
              <w:rPr>
                <w:snapToGrid w:val="0"/>
                <w:sz w:val="20"/>
                <w:szCs w:val="20"/>
                <w:lang w:val="ru-RU"/>
              </w:rPr>
              <w:t>соответствующего совещания Конференции Сторон</w:t>
            </w:r>
          </w:p>
          <w:p w14:paraId="13B2A884" w14:textId="77777777" w:rsidR="008A1339" w:rsidRDefault="008A1339" w:rsidP="00E809DF">
            <w:pPr>
              <w:suppressLineNumbers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40" w:after="80"/>
              <w:jc w:val="left"/>
              <w:rPr>
                <w:snapToGrid w:val="0"/>
                <w:kern w:val="22"/>
                <w:sz w:val="20"/>
                <w:szCs w:val="20"/>
                <w:lang w:val="ru-RU"/>
              </w:rPr>
            </w:pPr>
          </w:p>
        </w:tc>
      </w:tr>
      <w:tr w:rsidR="008A1339" w:rsidRPr="00FE0CF0" w14:paraId="6262119E" w14:textId="77777777" w:rsidTr="00502870">
        <w:tc>
          <w:tcPr>
            <w:tcW w:w="2552" w:type="dxa"/>
          </w:tcPr>
          <w:p w14:paraId="7CB3A48E" w14:textId="77777777" w:rsidR="008A1339" w:rsidRDefault="008A1339" w:rsidP="00E809DF">
            <w:pPr>
              <w:suppressLineNumbers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40" w:after="80"/>
              <w:jc w:val="left"/>
              <w:rPr>
                <w:snapToGrid w:val="0"/>
                <w:kern w:val="22"/>
                <w:sz w:val="20"/>
                <w:szCs w:val="20"/>
                <w:lang w:val="ru-RU"/>
              </w:rPr>
            </w:pPr>
            <w:r>
              <w:rPr>
                <w:snapToGrid w:val="0"/>
                <w:sz w:val="20"/>
                <w:szCs w:val="20"/>
                <w:lang w:val="ru-RU"/>
              </w:rPr>
              <w:t>15-я сессия (2029 год)</w:t>
            </w:r>
          </w:p>
        </w:tc>
        <w:tc>
          <w:tcPr>
            <w:tcW w:w="3398" w:type="dxa"/>
          </w:tcPr>
          <w:p w14:paraId="12BCE216" w14:textId="77777777" w:rsidR="008A1339" w:rsidRDefault="008A1339" w:rsidP="00E809DF">
            <w:pPr>
              <w:suppressLineNumbers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40" w:after="80"/>
              <w:jc w:val="left"/>
              <w:rPr>
                <w:snapToGrid w:val="0"/>
                <w:kern w:val="22"/>
                <w:sz w:val="20"/>
                <w:szCs w:val="20"/>
                <w:lang w:val="ru-RU"/>
              </w:rPr>
            </w:pPr>
            <w:r>
              <w:rPr>
                <w:snapToGrid w:val="0"/>
                <w:sz w:val="20"/>
                <w:szCs w:val="20"/>
                <w:lang w:val="ru-RU"/>
              </w:rPr>
              <w:t>Потенциальный результат работы будет определен на 13-й сессии Пленума Межправительственной научно-политической платформы по биоразнообразию и экосистемным услугам</w:t>
            </w:r>
          </w:p>
        </w:tc>
        <w:tc>
          <w:tcPr>
            <w:tcW w:w="3400" w:type="dxa"/>
          </w:tcPr>
          <w:p w14:paraId="733A1B43" w14:textId="77777777" w:rsidR="008A1339" w:rsidRDefault="008A1339" w:rsidP="00E809DF">
            <w:pPr>
              <w:suppressLineNumbers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40" w:after="80"/>
              <w:jc w:val="left"/>
              <w:rPr>
                <w:snapToGrid w:val="0"/>
                <w:kern w:val="22"/>
                <w:sz w:val="20"/>
                <w:szCs w:val="20"/>
                <w:lang w:val="ru-RU"/>
              </w:rPr>
            </w:pPr>
            <w:r>
              <w:rPr>
                <w:snapToGrid w:val="0"/>
                <w:sz w:val="20"/>
                <w:szCs w:val="20"/>
                <w:lang w:val="ru-RU"/>
              </w:rPr>
              <w:t>Совещание Вспомогательного органа, которое состоится до 19-го совещания Конференции Сторон</w:t>
            </w:r>
          </w:p>
          <w:p w14:paraId="1734DF2A" w14:textId="77777777" w:rsidR="008A1339" w:rsidRDefault="008A1339" w:rsidP="00E809DF">
            <w:pPr>
              <w:suppressLineNumbers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40" w:after="80"/>
              <w:jc w:val="left"/>
              <w:rPr>
                <w:snapToGrid w:val="0"/>
                <w:kern w:val="22"/>
                <w:sz w:val="20"/>
                <w:szCs w:val="20"/>
                <w:lang w:val="ru-RU"/>
              </w:rPr>
            </w:pPr>
            <w:r>
              <w:rPr>
                <w:snapToGrid w:val="0"/>
                <w:sz w:val="20"/>
                <w:szCs w:val="20"/>
                <w:lang w:val="ru-RU"/>
              </w:rPr>
              <w:t>19-е совещание Конференции Сторон (2030 год)</w:t>
            </w:r>
          </w:p>
        </w:tc>
      </w:tr>
    </w:tbl>
    <w:p w14:paraId="674ABF8D" w14:textId="3E088FF2" w:rsidR="008A1339" w:rsidRPr="000C453F" w:rsidRDefault="008A1339" w:rsidP="00403D57">
      <w:pPr>
        <w:tabs>
          <w:tab w:val="clear" w:pos="567"/>
        </w:tabs>
        <w:snapToGrid w:val="0"/>
        <w:ind w:left="284"/>
        <w:rPr>
          <w:rFonts w:eastAsia="MS Mincho"/>
          <w:kern w:val="22"/>
          <w:sz w:val="18"/>
          <w:szCs w:val="18"/>
          <w:lang w:val="ru-RU"/>
        </w:rPr>
      </w:pPr>
      <w:r w:rsidRPr="00403D57">
        <w:rPr>
          <w:rFonts w:eastAsia="MS Mincho"/>
          <w:i/>
          <w:iCs/>
          <w:kern w:val="22"/>
          <w:sz w:val="18"/>
          <w:szCs w:val="18"/>
          <w:vertAlign w:val="superscript"/>
        </w:rPr>
        <w:t>a</w:t>
      </w:r>
      <w:r w:rsidRPr="000C453F">
        <w:rPr>
          <w:rFonts w:eastAsia="MS Mincho"/>
          <w:kern w:val="22"/>
          <w:sz w:val="18"/>
          <w:szCs w:val="18"/>
          <w:lang w:val="ru-RU"/>
        </w:rPr>
        <w:t xml:space="preserve"> </w:t>
      </w:r>
      <w:r w:rsidR="00B550D4">
        <w:rPr>
          <w:rFonts w:eastAsia="MS Mincho"/>
          <w:kern w:val="22"/>
          <w:sz w:val="18"/>
          <w:szCs w:val="18"/>
          <w:lang w:val="ru-RU"/>
        </w:rPr>
        <w:t>Годы проведения</w:t>
      </w:r>
      <w:r>
        <w:rPr>
          <w:rFonts w:eastAsia="MS Mincho"/>
          <w:kern w:val="22"/>
          <w:sz w:val="18"/>
          <w:szCs w:val="18"/>
          <w:lang w:val="ru-RU"/>
        </w:rPr>
        <w:t xml:space="preserve"> будущий сессий приведены ориентировочно. </w:t>
      </w:r>
    </w:p>
    <w:p w14:paraId="39A3664E" w14:textId="7AEA9359" w:rsidR="008A1339" w:rsidRPr="000E6781" w:rsidRDefault="008A1339" w:rsidP="00403D57">
      <w:pPr>
        <w:tabs>
          <w:tab w:val="clear" w:pos="567"/>
        </w:tabs>
        <w:snapToGrid w:val="0"/>
        <w:ind w:left="284"/>
        <w:rPr>
          <w:rStyle w:val="Hyperlink"/>
          <w:snapToGrid w:val="0"/>
          <w:kern w:val="22"/>
          <w:sz w:val="18"/>
          <w:szCs w:val="18"/>
          <w:lang w:val="ru-RU"/>
        </w:rPr>
      </w:pPr>
      <w:r w:rsidRPr="00403D57">
        <w:rPr>
          <w:rFonts w:eastAsia="MS Mincho"/>
          <w:i/>
          <w:iCs/>
          <w:kern w:val="22"/>
          <w:sz w:val="18"/>
          <w:szCs w:val="18"/>
          <w:vertAlign w:val="superscript"/>
        </w:rPr>
        <w:t>b</w:t>
      </w:r>
      <w:r w:rsidRPr="000E6781">
        <w:rPr>
          <w:rFonts w:eastAsia="MS Mincho"/>
          <w:kern w:val="22"/>
          <w:sz w:val="18"/>
          <w:szCs w:val="18"/>
          <w:lang w:val="ru-RU"/>
        </w:rPr>
        <w:t xml:space="preserve"> </w:t>
      </w:r>
      <w:r>
        <w:rPr>
          <w:rFonts w:eastAsia="MS Mincho"/>
          <w:kern w:val="22"/>
          <w:sz w:val="18"/>
          <w:szCs w:val="18"/>
          <w:lang w:val="ru-RU"/>
        </w:rPr>
        <w:t>См</w:t>
      </w:r>
      <w:r w:rsidRPr="000E6781">
        <w:rPr>
          <w:rFonts w:eastAsia="MS Mincho"/>
          <w:kern w:val="22"/>
          <w:sz w:val="18"/>
          <w:szCs w:val="18"/>
          <w:lang w:val="ru-RU"/>
        </w:rPr>
        <w:t xml:space="preserve">. </w:t>
      </w:r>
      <w:hyperlink r:id="rId13" w:history="1">
        <w:r w:rsidR="00B550D4" w:rsidRPr="00403D57">
          <w:rPr>
            <w:rStyle w:val="Hyperlink"/>
            <w:rFonts w:eastAsia="MS Mincho"/>
            <w:kern w:val="22"/>
            <w:sz w:val="18"/>
            <w:szCs w:val="18"/>
          </w:rPr>
          <w:t>www</w:t>
        </w:r>
        <w:r w:rsidR="00B550D4" w:rsidRPr="000E6781">
          <w:rPr>
            <w:rStyle w:val="Hyperlink"/>
            <w:rFonts w:eastAsia="MS Mincho"/>
            <w:kern w:val="22"/>
            <w:sz w:val="18"/>
            <w:szCs w:val="18"/>
            <w:lang w:val="ru-RU"/>
          </w:rPr>
          <w:t>.</w:t>
        </w:r>
        <w:proofErr w:type="spellStart"/>
        <w:r w:rsidR="00B550D4" w:rsidRPr="00403D57">
          <w:rPr>
            <w:rStyle w:val="Hyperlink"/>
            <w:rFonts w:eastAsia="MS Mincho"/>
            <w:kern w:val="22"/>
            <w:sz w:val="18"/>
            <w:szCs w:val="18"/>
          </w:rPr>
          <w:t>ipbes</w:t>
        </w:r>
        <w:proofErr w:type="spellEnd"/>
        <w:r w:rsidR="00B550D4" w:rsidRPr="000E6781">
          <w:rPr>
            <w:rStyle w:val="Hyperlink"/>
            <w:rFonts w:eastAsia="MS Mincho"/>
            <w:kern w:val="22"/>
            <w:sz w:val="18"/>
            <w:szCs w:val="18"/>
            <w:lang w:val="ru-RU"/>
          </w:rPr>
          <w:t>.</w:t>
        </w:r>
        <w:r w:rsidR="00B550D4" w:rsidRPr="00403D57">
          <w:rPr>
            <w:rStyle w:val="Hyperlink"/>
            <w:rFonts w:eastAsia="MS Mincho"/>
            <w:kern w:val="22"/>
            <w:sz w:val="18"/>
            <w:szCs w:val="18"/>
          </w:rPr>
          <w:t>net</w:t>
        </w:r>
        <w:r w:rsidR="00B550D4" w:rsidRPr="000E6781">
          <w:rPr>
            <w:rStyle w:val="Hyperlink"/>
            <w:rFonts w:eastAsia="MS Mincho"/>
            <w:kern w:val="22"/>
            <w:sz w:val="18"/>
            <w:szCs w:val="18"/>
            <w:lang w:val="ru-RU"/>
          </w:rPr>
          <w:t>/</w:t>
        </w:r>
        <w:r w:rsidR="00B550D4" w:rsidRPr="00403D57">
          <w:rPr>
            <w:rStyle w:val="Hyperlink"/>
            <w:rFonts w:eastAsia="MS Mincho"/>
            <w:kern w:val="22"/>
            <w:sz w:val="18"/>
            <w:szCs w:val="18"/>
          </w:rPr>
          <w:t>monitoring</w:t>
        </w:r>
        <w:r w:rsidR="00B550D4" w:rsidRPr="000E6781">
          <w:rPr>
            <w:rStyle w:val="Hyperlink"/>
            <w:rFonts w:eastAsia="MS Mincho"/>
            <w:kern w:val="22"/>
            <w:sz w:val="18"/>
            <w:szCs w:val="18"/>
            <w:lang w:val="ru-RU"/>
          </w:rPr>
          <w:t>-</w:t>
        </w:r>
        <w:r w:rsidR="00B550D4" w:rsidRPr="00403D57">
          <w:rPr>
            <w:rStyle w:val="Hyperlink"/>
            <w:rFonts w:eastAsia="MS Mincho"/>
            <w:kern w:val="22"/>
            <w:sz w:val="18"/>
            <w:szCs w:val="18"/>
          </w:rPr>
          <w:t>assessment</w:t>
        </w:r>
      </w:hyperlink>
      <w:r w:rsidRPr="000E6781">
        <w:rPr>
          <w:rStyle w:val="Hyperlink"/>
          <w:snapToGrid w:val="0"/>
          <w:kern w:val="22"/>
          <w:sz w:val="18"/>
          <w:szCs w:val="18"/>
          <w:lang w:val="ru-RU"/>
        </w:rPr>
        <w:t>.</w:t>
      </w:r>
    </w:p>
    <w:p w14:paraId="4C988F42" w14:textId="043A224E" w:rsidR="008A1339" w:rsidRPr="000E6781" w:rsidRDefault="008A1339" w:rsidP="00403D57">
      <w:pPr>
        <w:tabs>
          <w:tab w:val="clear" w:pos="567"/>
        </w:tabs>
        <w:snapToGrid w:val="0"/>
        <w:ind w:left="284"/>
        <w:rPr>
          <w:rFonts w:eastAsia="MS Mincho"/>
          <w:kern w:val="22"/>
          <w:sz w:val="18"/>
          <w:szCs w:val="18"/>
          <w:lang w:val="ru-RU"/>
        </w:rPr>
      </w:pPr>
      <w:r w:rsidRPr="00403D57">
        <w:rPr>
          <w:rFonts w:eastAsia="MS Mincho"/>
          <w:i/>
          <w:iCs/>
          <w:kern w:val="22"/>
          <w:sz w:val="18"/>
          <w:szCs w:val="18"/>
          <w:vertAlign w:val="superscript"/>
        </w:rPr>
        <w:t>c</w:t>
      </w:r>
      <w:r w:rsidRPr="000E6781">
        <w:rPr>
          <w:rFonts w:eastAsia="MS Mincho"/>
          <w:kern w:val="22"/>
          <w:sz w:val="18"/>
          <w:szCs w:val="18"/>
          <w:lang w:val="ru-RU"/>
        </w:rPr>
        <w:t xml:space="preserve"> </w:t>
      </w:r>
      <w:r>
        <w:rPr>
          <w:rFonts w:eastAsia="MS Mincho"/>
          <w:kern w:val="22"/>
          <w:sz w:val="18"/>
          <w:szCs w:val="18"/>
          <w:lang w:val="ru-RU"/>
        </w:rPr>
        <w:t>См</w:t>
      </w:r>
      <w:r w:rsidRPr="000E6781">
        <w:rPr>
          <w:rFonts w:eastAsia="MS Mincho"/>
          <w:kern w:val="22"/>
          <w:sz w:val="18"/>
          <w:szCs w:val="18"/>
          <w:lang w:val="ru-RU"/>
        </w:rPr>
        <w:t xml:space="preserve">. </w:t>
      </w:r>
      <w:r w:rsidR="00B550D4">
        <w:fldChar w:fldCharType="begin"/>
      </w:r>
      <w:r w:rsidR="00B550D4">
        <w:instrText>HYPERLINK</w:instrText>
      </w:r>
      <w:r w:rsidR="00B550D4" w:rsidRPr="00FE0CF0">
        <w:rPr>
          <w:lang w:val="ru-RU"/>
        </w:rPr>
        <w:instrText xml:space="preserve"> "</w:instrText>
      </w:r>
      <w:r w:rsidR="00B550D4">
        <w:instrText>https</w:instrText>
      </w:r>
      <w:r w:rsidR="00B550D4" w:rsidRPr="00FE0CF0">
        <w:rPr>
          <w:lang w:val="ru-RU"/>
        </w:rPr>
        <w:instrText>://</w:instrText>
      </w:r>
      <w:r w:rsidR="00B550D4">
        <w:instrText>www</w:instrText>
      </w:r>
      <w:r w:rsidR="00B550D4" w:rsidRPr="00FE0CF0">
        <w:rPr>
          <w:lang w:val="ru-RU"/>
        </w:rPr>
        <w:instrText>.</w:instrText>
      </w:r>
      <w:r w:rsidR="00B550D4">
        <w:instrText>ipbes</w:instrText>
      </w:r>
      <w:r w:rsidR="00B550D4" w:rsidRPr="00FE0CF0">
        <w:rPr>
          <w:lang w:val="ru-RU"/>
        </w:rPr>
        <w:instrText>.</w:instrText>
      </w:r>
      <w:r w:rsidR="00B550D4">
        <w:instrText>net</w:instrText>
      </w:r>
      <w:r w:rsidR="00B550D4" w:rsidRPr="00FE0CF0">
        <w:rPr>
          <w:lang w:val="ru-RU"/>
        </w:rPr>
        <w:instrText>/</w:instrText>
      </w:r>
      <w:r w:rsidR="00B550D4">
        <w:instrText>spatial</w:instrText>
      </w:r>
      <w:r w:rsidR="00B550D4" w:rsidRPr="00FE0CF0">
        <w:rPr>
          <w:lang w:val="ru-RU"/>
        </w:rPr>
        <w:instrText>-</w:instrText>
      </w:r>
      <w:r w:rsidR="00B550D4">
        <w:instrText>planning</w:instrText>
      </w:r>
      <w:r w:rsidR="00B550D4" w:rsidRPr="00FE0CF0">
        <w:rPr>
          <w:lang w:val="ru-RU"/>
        </w:rPr>
        <w:instrText>-</w:instrText>
      </w:r>
      <w:r w:rsidR="00B550D4">
        <w:instrText>assessment</w:instrText>
      </w:r>
      <w:r w:rsidR="00B550D4" w:rsidRPr="00FE0CF0">
        <w:rPr>
          <w:lang w:val="ru-RU"/>
        </w:rPr>
        <w:instrText>"</w:instrText>
      </w:r>
      <w:r w:rsidR="00B550D4">
        <w:fldChar w:fldCharType="separate"/>
      </w:r>
      <w:r w:rsidR="00B550D4" w:rsidRPr="00403D57">
        <w:rPr>
          <w:rStyle w:val="Hyperlink"/>
          <w:rFonts w:eastAsia="MS Mincho"/>
          <w:kern w:val="22"/>
          <w:sz w:val="18"/>
          <w:szCs w:val="18"/>
        </w:rPr>
        <w:t>www</w:t>
      </w:r>
      <w:r w:rsidR="00B550D4" w:rsidRPr="000E6781">
        <w:rPr>
          <w:rStyle w:val="Hyperlink"/>
          <w:rFonts w:eastAsia="MS Mincho"/>
          <w:kern w:val="22"/>
          <w:sz w:val="18"/>
          <w:szCs w:val="18"/>
          <w:lang w:val="ru-RU"/>
        </w:rPr>
        <w:t>.</w:t>
      </w:r>
      <w:proofErr w:type="spellStart"/>
      <w:r w:rsidR="00B550D4" w:rsidRPr="00403D57">
        <w:rPr>
          <w:rStyle w:val="Hyperlink"/>
          <w:rFonts w:eastAsia="MS Mincho"/>
          <w:kern w:val="22"/>
          <w:sz w:val="18"/>
          <w:szCs w:val="18"/>
        </w:rPr>
        <w:t>ipbes</w:t>
      </w:r>
      <w:proofErr w:type="spellEnd"/>
      <w:r w:rsidR="00B550D4" w:rsidRPr="000E6781">
        <w:rPr>
          <w:rStyle w:val="Hyperlink"/>
          <w:rFonts w:eastAsia="MS Mincho"/>
          <w:kern w:val="22"/>
          <w:sz w:val="18"/>
          <w:szCs w:val="18"/>
          <w:lang w:val="ru-RU"/>
        </w:rPr>
        <w:t>.</w:t>
      </w:r>
      <w:r w:rsidR="00B550D4" w:rsidRPr="00403D57">
        <w:rPr>
          <w:rStyle w:val="Hyperlink"/>
          <w:rFonts w:eastAsia="MS Mincho"/>
          <w:kern w:val="22"/>
          <w:sz w:val="18"/>
          <w:szCs w:val="18"/>
        </w:rPr>
        <w:t>net</w:t>
      </w:r>
      <w:r w:rsidR="00B550D4" w:rsidRPr="000E6781">
        <w:rPr>
          <w:rStyle w:val="Hyperlink"/>
          <w:rFonts w:eastAsia="MS Mincho"/>
          <w:kern w:val="22"/>
          <w:sz w:val="18"/>
          <w:szCs w:val="18"/>
          <w:lang w:val="ru-RU"/>
        </w:rPr>
        <w:t>/</w:t>
      </w:r>
      <w:r w:rsidR="00B550D4" w:rsidRPr="00403D57">
        <w:rPr>
          <w:rStyle w:val="Hyperlink"/>
          <w:rFonts w:eastAsia="MS Mincho"/>
          <w:kern w:val="22"/>
          <w:sz w:val="18"/>
          <w:szCs w:val="18"/>
        </w:rPr>
        <w:t>spatial</w:t>
      </w:r>
      <w:r w:rsidR="00B550D4" w:rsidRPr="000E6781">
        <w:rPr>
          <w:rStyle w:val="Hyperlink"/>
          <w:rFonts w:eastAsia="MS Mincho"/>
          <w:kern w:val="22"/>
          <w:sz w:val="18"/>
          <w:szCs w:val="18"/>
          <w:lang w:val="ru-RU"/>
        </w:rPr>
        <w:t>-</w:t>
      </w:r>
      <w:r w:rsidR="00B550D4" w:rsidRPr="00403D57">
        <w:rPr>
          <w:rStyle w:val="Hyperlink"/>
          <w:rFonts w:eastAsia="MS Mincho"/>
          <w:kern w:val="22"/>
          <w:sz w:val="18"/>
          <w:szCs w:val="18"/>
        </w:rPr>
        <w:t>planning</w:t>
      </w:r>
      <w:r w:rsidR="00B550D4" w:rsidRPr="000E6781">
        <w:rPr>
          <w:rStyle w:val="Hyperlink"/>
          <w:rFonts w:eastAsia="MS Mincho"/>
          <w:kern w:val="22"/>
          <w:sz w:val="18"/>
          <w:szCs w:val="18"/>
          <w:lang w:val="ru-RU"/>
        </w:rPr>
        <w:t>-</w:t>
      </w:r>
      <w:r w:rsidR="00B550D4" w:rsidRPr="00403D57">
        <w:rPr>
          <w:rStyle w:val="Hyperlink"/>
          <w:rFonts w:eastAsia="MS Mincho"/>
          <w:kern w:val="22"/>
          <w:sz w:val="18"/>
          <w:szCs w:val="18"/>
        </w:rPr>
        <w:t>assessment</w:t>
      </w:r>
      <w:r w:rsidR="00B550D4">
        <w:fldChar w:fldCharType="end"/>
      </w:r>
      <w:r w:rsidRPr="000E6781">
        <w:rPr>
          <w:sz w:val="18"/>
          <w:szCs w:val="18"/>
          <w:lang w:val="ru-RU"/>
        </w:rPr>
        <w:t>.</w:t>
      </w:r>
    </w:p>
    <w:p w14:paraId="13BCB76A" w14:textId="37427B3A" w:rsidR="008A1339" w:rsidRPr="000E6781" w:rsidRDefault="008A1339" w:rsidP="00403D57">
      <w:pPr>
        <w:tabs>
          <w:tab w:val="clear" w:pos="567"/>
        </w:tabs>
        <w:snapToGrid w:val="0"/>
        <w:ind w:left="284"/>
        <w:rPr>
          <w:rStyle w:val="Hyperlink"/>
          <w:rFonts w:eastAsia="MS Mincho"/>
          <w:kern w:val="22"/>
          <w:sz w:val="18"/>
          <w:szCs w:val="18"/>
          <w:lang w:val="ru-RU"/>
        </w:rPr>
      </w:pPr>
      <w:r w:rsidRPr="00403D57">
        <w:rPr>
          <w:rFonts w:eastAsia="MS Mincho"/>
          <w:i/>
          <w:iCs/>
          <w:kern w:val="22"/>
          <w:sz w:val="18"/>
          <w:szCs w:val="18"/>
          <w:vertAlign w:val="superscript"/>
        </w:rPr>
        <w:t>d</w:t>
      </w:r>
      <w:r w:rsidRPr="000E6781">
        <w:rPr>
          <w:rFonts w:eastAsia="MS Mincho"/>
          <w:kern w:val="22"/>
          <w:sz w:val="18"/>
          <w:szCs w:val="18"/>
          <w:lang w:val="ru-RU"/>
        </w:rPr>
        <w:t xml:space="preserve"> </w:t>
      </w:r>
      <w:r>
        <w:rPr>
          <w:rFonts w:eastAsia="MS Mincho"/>
          <w:kern w:val="22"/>
          <w:sz w:val="18"/>
          <w:szCs w:val="18"/>
          <w:lang w:val="ru-RU"/>
        </w:rPr>
        <w:t>См</w:t>
      </w:r>
      <w:r w:rsidRPr="000E6781">
        <w:rPr>
          <w:rFonts w:eastAsia="MS Mincho"/>
          <w:kern w:val="22"/>
          <w:sz w:val="18"/>
          <w:szCs w:val="18"/>
          <w:lang w:val="ru-RU"/>
        </w:rPr>
        <w:t xml:space="preserve">. </w:t>
      </w:r>
      <w:r w:rsidR="00B550D4">
        <w:fldChar w:fldCharType="begin"/>
      </w:r>
      <w:r w:rsidR="00B550D4">
        <w:instrText>HYPERLINK</w:instrText>
      </w:r>
      <w:r w:rsidR="00B550D4" w:rsidRPr="00FE0CF0">
        <w:rPr>
          <w:lang w:val="ru-RU"/>
        </w:rPr>
        <w:instrText xml:space="preserve"> "</w:instrText>
      </w:r>
      <w:r w:rsidR="00B550D4">
        <w:instrText>https</w:instrText>
      </w:r>
      <w:r w:rsidR="00B550D4" w:rsidRPr="00FE0CF0">
        <w:rPr>
          <w:lang w:val="ru-RU"/>
        </w:rPr>
        <w:instrText>://</w:instrText>
      </w:r>
      <w:r w:rsidR="00B550D4">
        <w:instrText>www</w:instrText>
      </w:r>
      <w:r w:rsidR="00B550D4" w:rsidRPr="00FE0CF0">
        <w:rPr>
          <w:lang w:val="ru-RU"/>
        </w:rPr>
        <w:instrText>.</w:instrText>
      </w:r>
      <w:r w:rsidR="00B550D4">
        <w:instrText>ipbes</w:instrText>
      </w:r>
      <w:r w:rsidR="00B550D4" w:rsidRPr="00FE0CF0">
        <w:rPr>
          <w:lang w:val="ru-RU"/>
        </w:rPr>
        <w:instrText>.</w:instrText>
      </w:r>
      <w:r w:rsidR="00B550D4">
        <w:instrText>net</w:instrText>
      </w:r>
      <w:r w:rsidR="00B550D4" w:rsidRPr="00FE0CF0">
        <w:rPr>
          <w:lang w:val="ru-RU"/>
        </w:rPr>
        <w:instrText>/</w:instrText>
      </w:r>
      <w:r w:rsidR="00B550D4">
        <w:instrText>second</w:instrText>
      </w:r>
      <w:r w:rsidR="00B550D4" w:rsidRPr="00FE0CF0">
        <w:rPr>
          <w:lang w:val="ru-RU"/>
        </w:rPr>
        <w:instrText>-</w:instrText>
      </w:r>
      <w:r w:rsidR="00B550D4">
        <w:instrText>global</w:instrText>
      </w:r>
      <w:r w:rsidR="00B550D4" w:rsidRPr="00FE0CF0">
        <w:rPr>
          <w:lang w:val="ru-RU"/>
        </w:rPr>
        <w:instrText>-</w:instrText>
      </w:r>
      <w:r w:rsidR="00B550D4">
        <w:instrText>assessment</w:instrText>
      </w:r>
      <w:r w:rsidR="00B550D4" w:rsidRPr="00FE0CF0">
        <w:rPr>
          <w:lang w:val="ru-RU"/>
        </w:rPr>
        <w:instrText>"</w:instrText>
      </w:r>
      <w:r w:rsidR="00B550D4">
        <w:fldChar w:fldCharType="separate"/>
      </w:r>
      <w:r w:rsidR="00B550D4" w:rsidRPr="00403D57">
        <w:rPr>
          <w:rStyle w:val="Hyperlink"/>
          <w:rFonts w:eastAsia="MS Mincho"/>
          <w:kern w:val="22"/>
          <w:sz w:val="18"/>
          <w:szCs w:val="18"/>
        </w:rPr>
        <w:t>www</w:t>
      </w:r>
      <w:r w:rsidR="00B550D4" w:rsidRPr="000E6781">
        <w:rPr>
          <w:rStyle w:val="Hyperlink"/>
          <w:rFonts w:eastAsia="MS Mincho"/>
          <w:kern w:val="22"/>
          <w:sz w:val="18"/>
          <w:szCs w:val="18"/>
          <w:lang w:val="ru-RU"/>
        </w:rPr>
        <w:t>.</w:t>
      </w:r>
      <w:proofErr w:type="spellStart"/>
      <w:r w:rsidR="00B550D4" w:rsidRPr="00403D57">
        <w:rPr>
          <w:rStyle w:val="Hyperlink"/>
          <w:rFonts w:eastAsia="MS Mincho"/>
          <w:kern w:val="22"/>
          <w:sz w:val="18"/>
          <w:szCs w:val="18"/>
        </w:rPr>
        <w:t>ipbes</w:t>
      </w:r>
      <w:proofErr w:type="spellEnd"/>
      <w:r w:rsidR="00B550D4" w:rsidRPr="000E6781">
        <w:rPr>
          <w:rStyle w:val="Hyperlink"/>
          <w:rFonts w:eastAsia="MS Mincho"/>
          <w:kern w:val="22"/>
          <w:sz w:val="18"/>
          <w:szCs w:val="18"/>
          <w:lang w:val="ru-RU"/>
        </w:rPr>
        <w:t>.</w:t>
      </w:r>
      <w:r w:rsidR="00B550D4" w:rsidRPr="00403D57">
        <w:rPr>
          <w:rStyle w:val="Hyperlink"/>
          <w:rFonts w:eastAsia="MS Mincho"/>
          <w:kern w:val="22"/>
          <w:sz w:val="18"/>
          <w:szCs w:val="18"/>
        </w:rPr>
        <w:t>net</w:t>
      </w:r>
      <w:r w:rsidR="00B550D4" w:rsidRPr="000E6781">
        <w:rPr>
          <w:rStyle w:val="Hyperlink"/>
          <w:rFonts w:eastAsia="MS Mincho"/>
          <w:kern w:val="22"/>
          <w:sz w:val="18"/>
          <w:szCs w:val="18"/>
          <w:lang w:val="ru-RU"/>
        </w:rPr>
        <w:t>/</w:t>
      </w:r>
      <w:r w:rsidR="00B550D4" w:rsidRPr="00403D57">
        <w:rPr>
          <w:rStyle w:val="Hyperlink"/>
          <w:rFonts w:eastAsia="MS Mincho"/>
          <w:kern w:val="22"/>
          <w:sz w:val="18"/>
          <w:szCs w:val="18"/>
        </w:rPr>
        <w:t>second</w:t>
      </w:r>
      <w:r w:rsidR="00B550D4" w:rsidRPr="000E6781">
        <w:rPr>
          <w:rStyle w:val="Hyperlink"/>
          <w:rFonts w:eastAsia="MS Mincho"/>
          <w:kern w:val="22"/>
          <w:sz w:val="18"/>
          <w:szCs w:val="18"/>
          <w:lang w:val="ru-RU"/>
        </w:rPr>
        <w:t>-</w:t>
      </w:r>
      <w:r w:rsidR="00B550D4" w:rsidRPr="00403D57">
        <w:rPr>
          <w:rStyle w:val="Hyperlink"/>
          <w:rFonts w:eastAsia="MS Mincho"/>
          <w:kern w:val="22"/>
          <w:sz w:val="18"/>
          <w:szCs w:val="18"/>
        </w:rPr>
        <w:t>global</w:t>
      </w:r>
      <w:r w:rsidR="00B550D4" w:rsidRPr="000E6781">
        <w:rPr>
          <w:rStyle w:val="Hyperlink"/>
          <w:rFonts w:eastAsia="MS Mincho"/>
          <w:kern w:val="22"/>
          <w:sz w:val="18"/>
          <w:szCs w:val="18"/>
          <w:lang w:val="ru-RU"/>
        </w:rPr>
        <w:t>-</w:t>
      </w:r>
      <w:r w:rsidR="00B550D4" w:rsidRPr="00403D57">
        <w:rPr>
          <w:rStyle w:val="Hyperlink"/>
          <w:rFonts w:eastAsia="MS Mincho"/>
          <w:kern w:val="22"/>
          <w:sz w:val="18"/>
          <w:szCs w:val="18"/>
        </w:rPr>
        <w:t>assessment</w:t>
      </w:r>
      <w:r w:rsidR="00B550D4">
        <w:fldChar w:fldCharType="end"/>
      </w:r>
      <w:r w:rsidRPr="000E6781">
        <w:rPr>
          <w:sz w:val="18"/>
          <w:szCs w:val="18"/>
          <w:lang w:val="ru-RU"/>
        </w:rPr>
        <w:t>.</w:t>
      </w:r>
    </w:p>
    <w:p w14:paraId="0CA9145A" w14:textId="77777777" w:rsidR="008A1339" w:rsidRPr="002A54A7" w:rsidRDefault="008A1339" w:rsidP="00415670">
      <w:pPr>
        <w:snapToGrid w:val="0"/>
        <w:ind w:left="567"/>
        <w:jc w:val="center"/>
      </w:pPr>
      <w:r w:rsidRPr="00102CBB">
        <w:t>__________</w:t>
      </w:r>
    </w:p>
    <w:sectPr w:rsidR="008A1339" w:rsidRPr="002A54A7" w:rsidSect="000107C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pgSz w:w="12240" w:h="15840"/>
      <w:pgMar w:top="1134" w:right="1440" w:bottom="1134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2BED6" w14:textId="77777777" w:rsidR="006F3BAC" w:rsidRPr="00011A86" w:rsidRDefault="006F3BAC" w:rsidP="00A96B21">
      <w:r w:rsidRPr="00011A86">
        <w:separator/>
      </w:r>
    </w:p>
  </w:endnote>
  <w:endnote w:type="continuationSeparator" w:id="0">
    <w:p w14:paraId="55FD91A3" w14:textId="77777777" w:rsidR="006F3BAC" w:rsidRPr="00011A86" w:rsidRDefault="006F3BAC" w:rsidP="00A96B21">
      <w:r w:rsidRPr="00011A86">
        <w:continuationSeparator/>
      </w:r>
    </w:p>
  </w:endnote>
  <w:endnote w:type="continuationNotice" w:id="1">
    <w:p w14:paraId="67672D55" w14:textId="77777777" w:rsidR="006F3BAC" w:rsidRPr="00011A86" w:rsidRDefault="006F3B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? Light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等?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implifie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41FCB" w14:textId="77777777" w:rsidR="008A1339" w:rsidRDefault="00000000">
    <w:pPr>
      <w:pStyle w:val="Footer"/>
    </w:pPr>
    <w:r>
      <w:fldChar w:fldCharType="begin"/>
    </w:r>
    <w:r>
      <w:instrText xml:space="preserve"> PAGE </w:instrText>
    </w:r>
    <w:r>
      <w:fldChar w:fldCharType="separate"/>
    </w:r>
    <w:r w:rsidR="008A1339">
      <w:rPr>
        <w:noProof/>
      </w:rPr>
      <w:t>2</w:t>
    </w:r>
    <w:r>
      <w:rPr>
        <w:noProof/>
      </w:rPr>
      <w:fldChar w:fldCharType="end"/>
    </w:r>
    <w:r w:rsidR="008A1339" w:rsidRPr="00A4371A">
      <w:t>/</w:t>
    </w:r>
    <w:r>
      <w:fldChar w:fldCharType="begin"/>
    </w:r>
    <w:r>
      <w:instrText xml:space="preserve"> NUMPAGES  </w:instrText>
    </w:r>
    <w:r>
      <w:fldChar w:fldCharType="separate"/>
    </w:r>
    <w:r w:rsidR="008A1339">
      <w:rPr>
        <w:noProof/>
      </w:rPr>
      <w:t>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BAEFD" w14:textId="77777777" w:rsidR="008A1339" w:rsidRDefault="00000000" w:rsidP="00A4371A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 w:rsidR="008A1339">
      <w:rPr>
        <w:noProof/>
      </w:rPr>
      <w:t>3</w:t>
    </w:r>
    <w:r>
      <w:rPr>
        <w:noProof/>
      </w:rPr>
      <w:fldChar w:fldCharType="end"/>
    </w:r>
    <w:r w:rsidR="008A1339" w:rsidRPr="00A4371A">
      <w:t>/</w:t>
    </w:r>
    <w:r>
      <w:fldChar w:fldCharType="begin"/>
    </w:r>
    <w:r>
      <w:instrText xml:space="preserve"> NUMPAGES  </w:instrText>
    </w:r>
    <w:r>
      <w:fldChar w:fldCharType="separate"/>
    </w:r>
    <w:r w:rsidR="008A1339">
      <w:rPr>
        <w:noProof/>
      </w:rPr>
      <w:t>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85D96" w14:textId="77777777" w:rsidR="006F3BAC" w:rsidRPr="00011A86" w:rsidRDefault="006F3BAC" w:rsidP="00011A86">
      <w:pPr>
        <w:pStyle w:val="CBDNormal"/>
      </w:pPr>
      <w:r w:rsidRPr="00011A86">
        <w:separator/>
      </w:r>
    </w:p>
  </w:footnote>
  <w:footnote w:type="continuationSeparator" w:id="0">
    <w:p w14:paraId="0BDBAA95" w14:textId="77777777" w:rsidR="006F3BAC" w:rsidRPr="00011A86" w:rsidRDefault="006F3BAC" w:rsidP="00011A86">
      <w:pPr>
        <w:pStyle w:val="CBDNormal"/>
      </w:pPr>
      <w:r w:rsidRPr="00011A86">
        <w:continuationSeparator/>
      </w:r>
    </w:p>
  </w:footnote>
  <w:footnote w:type="continuationNotice" w:id="1">
    <w:p w14:paraId="7B9D1415" w14:textId="77777777" w:rsidR="006F3BAC" w:rsidRPr="00011A86" w:rsidRDefault="006F3BAC" w:rsidP="00011A86">
      <w:pPr>
        <w:pStyle w:val="CBDNormal"/>
      </w:pPr>
    </w:p>
  </w:footnote>
  <w:footnote w:id="2">
    <w:p w14:paraId="30869547" w14:textId="65827636" w:rsidR="008A1339" w:rsidRPr="00C25C0B" w:rsidRDefault="008A1339" w:rsidP="00162901">
      <w:pPr>
        <w:pStyle w:val="FootnoteText"/>
        <w:rPr>
          <w:sz w:val="18"/>
          <w:szCs w:val="18"/>
          <w:lang w:val="ru-RU"/>
        </w:rPr>
      </w:pPr>
      <w:r w:rsidRPr="00C25C0B">
        <w:rPr>
          <w:rStyle w:val="FootnoteReference"/>
          <w:sz w:val="18"/>
          <w:szCs w:val="18"/>
        </w:rPr>
        <w:footnoteRef/>
      </w:r>
      <w:r w:rsidRPr="00C25C0B">
        <w:rPr>
          <w:sz w:val="18"/>
          <w:szCs w:val="18"/>
          <w:lang w:val="ru-RU"/>
        </w:rPr>
        <w:t xml:space="preserve"> </w:t>
      </w:r>
      <w:r w:rsidR="00C25C0B" w:rsidRPr="00C25C0B">
        <w:rPr>
          <w:sz w:val="18"/>
          <w:szCs w:val="18"/>
          <w:lang w:val="ru-RU"/>
        </w:rPr>
        <w:t>Сборник договоров Организации Объединенных Наций</w:t>
      </w:r>
      <w:r w:rsidRPr="00C25C0B">
        <w:rPr>
          <w:sz w:val="18"/>
          <w:szCs w:val="18"/>
          <w:lang w:val="ru-RU"/>
        </w:rPr>
        <w:t>, т. 1760, № 30619.</w:t>
      </w:r>
    </w:p>
  </w:footnote>
  <w:footnote w:id="3">
    <w:p w14:paraId="36198801" w14:textId="77777777" w:rsidR="008A1339" w:rsidRPr="00C35BC9" w:rsidRDefault="008A1339" w:rsidP="00162901">
      <w:pPr>
        <w:pStyle w:val="FootnoteText"/>
        <w:rPr>
          <w:lang w:val="ru-RU"/>
        </w:rPr>
      </w:pPr>
      <w:r w:rsidRPr="00C25C0B">
        <w:rPr>
          <w:rStyle w:val="FootnoteReference"/>
          <w:sz w:val="18"/>
          <w:szCs w:val="18"/>
        </w:rPr>
        <w:footnoteRef/>
      </w:r>
      <w:r w:rsidRPr="00C25C0B">
        <w:rPr>
          <w:sz w:val="18"/>
          <w:szCs w:val="18"/>
          <w:lang w:val="ru-RU"/>
        </w:rPr>
        <w:t xml:space="preserve"> Решение </w:t>
      </w:r>
      <w:r>
        <w:fldChar w:fldCharType="begin"/>
      </w:r>
      <w:r>
        <w:instrText>HYPERLINK</w:instrText>
      </w:r>
      <w:r w:rsidRPr="00FE0CF0">
        <w:rPr>
          <w:lang w:val="ru-RU"/>
        </w:rPr>
        <w:instrText xml:space="preserve"> "</w:instrText>
      </w:r>
      <w:r>
        <w:instrText>https</w:instrText>
      </w:r>
      <w:r w:rsidRPr="00FE0CF0">
        <w:rPr>
          <w:lang w:val="ru-RU"/>
        </w:rPr>
        <w:instrText>://</w:instrText>
      </w:r>
      <w:r>
        <w:instrText>www</w:instrText>
      </w:r>
      <w:r w:rsidRPr="00FE0CF0">
        <w:rPr>
          <w:lang w:val="ru-RU"/>
        </w:rPr>
        <w:instrText>.</w:instrText>
      </w:r>
      <w:r>
        <w:instrText>cbd</w:instrText>
      </w:r>
      <w:r w:rsidRPr="00FE0CF0">
        <w:rPr>
          <w:lang w:val="ru-RU"/>
        </w:rPr>
        <w:instrText>.</w:instrText>
      </w:r>
      <w:r>
        <w:instrText>int</w:instrText>
      </w:r>
      <w:r w:rsidRPr="00FE0CF0">
        <w:rPr>
          <w:lang w:val="ru-RU"/>
        </w:rPr>
        <w:instrText>/</w:instrText>
      </w:r>
      <w:r>
        <w:instrText>decisions</w:instrText>
      </w:r>
      <w:r w:rsidRPr="00FE0CF0">
        <w:rPr>
          <w:lang w:val="ru-RU"/>
        </w:rPr>
        <w:instrText>/</w:instrText>
      </w:r>
      <w:r>
        <w:instrText>cop</w:instrText>
      </w:r>
      <w:r w:rsidRPr="00FE0CF0">
        <w:rPr>
          <w:lang w:val="ru-RU"/>
        </w:rPr>
        <w:instrText>/?</w:instrText>
      </w:r>
      <w:r>
        <w:instrText>m</w:instrText>
      </w:r>
      <w:r w:rsidRPr="00FE0CF0">
        <w:rPr>
          <w:lang w:val="ru-RU"/>
        </w:rPr>
        <w:instrText>=</w:instrText>
      </w:r>
      <w:r>
        <w:instrText>cop</w:instrText>
      </w:r>
      <w:r w:rsidRPr="00FE0CF0">
        <w:rPr>
          <w:lang w:val="ru-RU"/>
        </w:rPr>
        <w:instrText>-15"</w:instrText>
      </w:r>
      <w:r>
        <w:fldChar w:fldCharType="separate"/>
      </w:r>
      <w:r w:rsidRPr="00C25C0B">
        <w:rPr>
          <w:rStyle w:val="Hyperlink"/>
          <w:sz w:val="18"/>
          <w:szCs w:val="18"/>
          <w:lang w:val="ru-RU"/>
        </w:rPr>
        <w:t>15/4</w:t>
      </w:r>
      <w:r>
        <w:fldChar w:fldCharType="end"/>
      </w:r>
      <w:r w:rsidRPr="00C25C0B">
        <w:rPr>
          <w:sz w:val="18"/>
          <w:szCs w:val="18"/>
          <w:lang w:val="ru-RU"/>
        </w:rPr>
        <w:t>, приложение.</w:t>
      </w:r>
    </w:p>
  </w:footnote>
  <w:footnote w:id="4">
    <w:p w14:paraId="0C836595" w14:textId="77777777" w:rsidR="008A1339" w:rsidRPr="00D554B6" w:rsidRDefault="008A1339" w:rsidP="00A20C9C">
      <w:pPr>
        <w:pStyle w:val="FootnoteText"/>
        <w:rPr>
          <w:sz w:val="18"/>
          <w:szCs w:val="18"/>
          <w:lang w:val="ru-RU"/>
        </w:rPr>
      </w:pPr>
      <w:r w:rsidRPr="00D554B6">
        <w:rPr>
          <w:rStyle w:val="FootnoteReference"/>
          <w:sz w:val="18"/>
          <w:szCs w:val="18"/>
        </w:rPr>
        <w:footnoteRef/>
      </w:r>
      <w:r w:rsidRPr="00D554B6">
        <w:rPr>
          <w:sz w:val="18"/>
          <w:szCs w:val="18"/>
          <w:lang w:val="ru-RU"/>
        </w:rPr>
        <w:t xml:space="preserve"> Все ссылки на «добровольное, предварительное и обоснованное согласие» относятся к трехсторонней терминологии «предварительное и обоснованное согласие», «добровольное, предварительное и обоснованное согласие» и «одобрение и участие».</w:t>
      </w:r>
    </w:p>
  </w:footnote>
  <w:footnote w:id="5">
    <w:p w14:paraId="27DCC917" w14:textId="77777777" w:rsidR="008A1339" w:rsidRPr="00B550D4" w:rsidRDefault="008A1339">
      <w:pPr>
        <w:pStyle w:val="FootnoteText"/>
        <w:rPr>
          <w:sz w:val="18"/>
          <w:szCs w:val="18"/>
          <w:lang w:val="ru-RU"/>
        </w:rPr>
      </w:pPr>
      <w:r w:rsidRPr="00B550D4">
        <w:rPr>
          <w:rStyle w:val="FootnoteReference"/>
          <w:sz w:val="18"/>
          <w:szCs w:val="18"/>
          <w:lang w:val="ru-RU"/>
        </w:rPr>
        <w:t>*</w:t>
      </w:r>
      <w:r w:rsidRPr="00B550D4">
        <w:rPr>
          <w:sz w:val="18"/>
          <w:szCs w:val="18"/>
          <w:lang w:val="ru-RU"/>
        </w:rPr>
        <w:t xml:space="preserve"> Приложение будет при необходимости обновлено при подготовке подборки проектов решений для рассмотрения Конференцией Сторон на ее 17-м совещании.</w:t>
      </w:r>
    </w:p>
  </w:footnote>
  <w:footnote w:id="6">
    <w:p w14:paraId="5C1B4787" w14:textId="6568CB0E" w:rsidR="008A1339" w:rsidRDefault="008A1339" w:rsidP="00F3350F">
      <w:pPr>
        <w:pStyle w:val="FootnoteText"/>
      </w:pPr>
      <w:r w:rsidRPr="00B550D4">
        <w:rPr>
          <w:rStyle w:val="FootnoteReference"/>
          <w:sz w:val="18"/>
          <w:szCs w:val="18"/>
          <w:lang w:val="ru-RU"/>
        </w:rPr>
        <w:t>**</w:t>
      </w:r>
      <w:r w:rsidRPr="00B550D4">
        <w:rPr>
          <w:sz w:val="18"/>
          <w:szCs w:val="18"/>
          <w:lang w:val="ru-RU"/>
        </w:rPr>
        <w:t xml:space="preserve"> Первоначальный график был выпущен в виде приложения к решению </w:t>
      </w:r>
      <w:r>
        <w:fldChar w:fldCharType="begin"/>
      </w:r>
      <w:r>
        <w:instrText>HYPERLINK</w:instrText>
      </w:r>
      <w:r w:rsidRPr="00FE0CF0">
        <w:rPr>
          <w:lang w:val="ru-RU"/>
        </w:rPr>
        <w:instrText xml:space="preserve"> "</w:instrText>
      </w:r>
      <w:r>
        <w:instrText>https</w:instrText>
      </w:r>
      <w:r w:rsidRPr="00FE0CF0">
        <w:rPr>
          <w:lang w:val="ru-RU"/>
        </w:rPr>
        <w:instrText>://</w:instrText>
      </w:r>
      <w:r>
        <w:instrText>www</w:instrText>
      </w:r>
      <w:r w:rsidRPr="00FE0CF0">
        <w:rPr>
          <w:lang w:val="ru-RU"/>
        </w:rPr>
        <w:instrText>.</w:instrText>
      </w:r>
      <w:r>
        <w:instrText>cbd</w:instrText>
      </w:r>
      <w:r w:rsidRPr="00FE0CF0">
        <w:rPr>
          <w:lang w:val="ru-RU"/>
        </w:rPr>
        <w:instrText>.</w:instrText>
      </w:r>
      <w:r>
        <w:instrText>int</w:instrText>
      </w:r>
      <w:r w:rsidRPr="00FE0CF0">
        <w:rPr>
          <w:lang w:val="ru-RU"/>
        </w:rPr>
        <w:instrText>/</w:instrText>
      </w:r>
      <w:r>
        <w:instrText>decisions</w:instrText>
      </w:r>
      <w:r w:rsidRPr="00FE0CF0">
        <w:rPr>
          <w:lang w:val="ru-RU"/>
        </w:rPr>
        <w:instrText>/</w:instrText>
      </w:r>
      <w:r>
        <w:instrText>cop</w:instrText>
      </w:r>
      <w:r w:rsidRPr="00FE0CF0">
        <w:rPr>
          <w:lang w:val="ru-RU"/>
        </w:rPr>
        <w:instrText>/?</w:instrText>
      </w:r>
      <w:r>
        <w:instrText>m</w:instrText>
      </w:r>
      <w:r w:rsidRPr="00FE0CF0">
        <w:rPr>
          <w:lang w:val="ru-RU"/>
        </w:rPr>
        <w:instrText>=</w:instrText>
      </w:r>
      <w:r>
        <w:instrText>cop</w:instrText>
      </w:r>
      <w:r w:rsidRPr="00FE0CF0">
        <w:rPr>
          <w:lang w:val="ru-RU"/>
        </w:rPr>
        <w:instrText>-16"</w:instrText>
      </w:r>
      <w:r>
        <w:fldChar w:fldCharType="separate"/>
      </w:r>
      <w:r w:rsidRPr="00B550D4">
        <w:rPr>
          <w:rStyle w:val="Hyperlink"/>
          <w:sz w:val="18"/>
          <w:szCs w:val="18"/>
        </w:rPr>
        <w:t>16/11</w:t>
      </w:r>
      <w:r>
        <w:fldChar w:fldCharType="end"/>
      </w:r>
      <w:r w:rsidRPr="00B550D4">
        <w:rPr>
          <w:sz w:val="18"/>
          <w:szCs w:val="18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992C5" w14:textId="58E8A244" w:rsidR="008A1339" w:rsidRPr="00511153" w:rsidRDefault="008A1339">
    <w:pPr>
      <w:pStyle w:val="Header"/>
      <w:rPr>
        <w:lang w:val="en-CA"/>
      </w:rPr>
    </w:pPr>
    <w:r>
      <w:rPr>
        <w:lang w:val="en-CA"/>
      </w:rPr>
      <w:t>CBD/SBSTTA/</w:t>
    </w:r>
    <w:r w:rsidR="00DE40F0">
      <w:rPr>
        <w:lang w:val="en-CA"/>
      </w:rPr>
      <w:t>REC/</w:t>
    </w:r>
    <w:r>
      <w:rPr>
        <w:lang w:val="en-CA"/>
      </w:rPr>
      <w:t>28/</w:t>
    </w:r>
    <w:r w:rsidR="00DE40F0"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FD623" w14:textId="2931C094" w:rsidR="008A1339" w:rsidRPr="00511153" w:rsidRDefault="008A1339" w:rsidP="00A4371A">
    <w:pPr>
      <w:pStyle w:val="Header"/>
      <w:jc w:val="right"/>
      <w:rPr>
        <w:lang w:val="en-CA"/>
      </w:rPr>
    </w:pPr>
    <w:r>
      <w:rPr>
        <w:lang w:val="en-CA"/>
      </w:rPr>
      <w:t>CBD/SBSTTA/</w:t>
    </w:r>
    <w:r w:rsidR="00DE40F0">
      <w:rPr>
        <w:lang w:val="en-CA"/>
      </w:rPr>
      <w:t>REC/</w:t>
    </w:r>
    <w:r>
      <w:rPr>
        <w:lang w:val="en-CA"/>
      </w:rPr>
      <w:t>28/</w:t>
    </w:r>
    <w:r w:rsidR="00DE40F0"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79EB8" w14:textId="77777777" w:rsidR="008A1339" w:rsidRDefault="008A1339" w:rsidP="00403D57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3E8E21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C2C0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EF4B4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B6C2BF22"/>
    <w:lvl w:ilvl="0">
      <w:start w:val="1"/>
      <w:numFmt w:val="decimal"/>
      <w:pStyle w:val="CBDNormalNumber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3AA592A"/>
    <w:lvl w:ilvl="0">
      <w:start w:val="1"/>
      <w:numFmt w:val="bullet"/>
      <w:pStyle w:val="Head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11E15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FC59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9BA2C78"/>
    <w:lvl w:ilvl="0">
      <w:start w:val="1"/>
      <w:numFmt w:val="bullet"/>
      <w:pStyle w:val="Par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E9E84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59A2F75E"/>
    <w:lvl w:ilvl="0">
      <w:start w:val="1"/>
      <w:numFmt w:val="bullet"/>
      <w:pStyle w:val="Para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99D5F66"/>
    <w:multiLevelType w:val="multilevel"/>
    <w:tmpl w:val="222A08B4"/>
    <w:styleLink w:val="ListCBD"/>
    <w:lvl w:ilvl="0">
      <w:start w:val="1"/>
      <w:numFmt w:val="decimal"/>
      <w:lvlText w:val="%1."/>
      <w:lvlJc w:val="left"/>
      <w:pPr>
        <w:ind w:left="56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</w:rPr>
    </w:lvl>
    <w:lvl w:ilvl="1">
      <w:start w:val="1"/>
      <w:numFmt w:val="lowerLetter"/>
      <w:lvlText w:val="(%2)"/>
      <w:lvlJc w:val="left"/>
      <w:pPr>
        <w:ind w:left="567" w:firstLine="567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lowerRoman"/>
      <w:lvlText w:val="(%3)"/>
      <w:lvlJc w:val="left"/>
      <w:pPr>
        <w:ind w:left="2268" w:hanging="567"/>
      </w:pPr>
      <w:rPr>
        <w:rFonts w:ascii="Times New Roman" w:hAnsi="Times New Roman" w:cs="Times New Roman" w:hint="default"/>
        <w:sz w:val="22"/>
      </w:rPr>
    </w:lvl>
    <w:lvl w:ilvl="3">
      <w:start w:val="1"/>
      <w:numFmt w:val="decimal"/>
      <w:lvlText w:val="(%4)"/>
      <w:lvlJc w:val="left"/>
      <w:pPr>
        <w:ind w:left="2835" w:hanging="567"/>
      </w:pPr>
      <w:rPr>
        <w:rFonts w:ascii="Times New Roman" w:hAnsi="Times New Roman" w:cs="Times New Roman" w:hint="default"/>
        <w:sz w:val="22"/>
      </w:rPr>
    </w:lvl>
    <w:lvl w:ilvl="4">
      <w:start w:val="1"/>
      <w:numFmt w:val="lowerLetter"/>
      <w:lvlText w:val="(%5)"/>
      <w:lvlJc w:val="left"/>
      <w:pPr>
        <w:ind w:left="3402" w:hanging="56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826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18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546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06" w:hanging="360"/>
      </w:pPr>
      <w:rPr>
        <w:rFonts w:cs="Times New Roman" w:hint="default"/>
      </w:rPr>
    </w:lvl>
  </w:abstractNum>
  <w:abstractNum w:abstractNumId="11" w15:restartNumberingAfterBreak="0">
    <w:nsid w:val="52A66A9D"/>
    <w:multiLevelType w:val="multilevel"/>
    <w:tmpl w:val="222A08B4"/>
    <w:numStyleLink w:val="ListCBD"/>
  </w:abstractNum>
  <w:abstractNum w:abstractNumId="12" w15:restartNumberingAfterBreak="0">
    <w:nsid w:val="6D191DF4"/>
    <w:multiLevelType w:val="multilevel"/>
    <w:tmpl w:val="07D269C8"/>
    <w:styleLink w:val="CBDHeadings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8"/>
      </w:rPr>
    </w:lvl>
    <w:lvl w:ilvl="1">
      <w:start w:val="1"/>
      <w:numFmt w:val="upperLetter"/>
      <w:lvlText w:val="%2.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cs="Times New Roman" w:hint="default"/>
        <w:b/>
        <w:i w:val="0"/>
        <w:sz w:val="22"/>
      </w:rPr>
    </w:lvl>
    <w:lvl w:ilvl="3">
      <w:start w:val="1"/>
      <w:numFmt w:val="lowerLetter"/>
      <w:lvlText w:val="(%4)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cs="Times New Roman" w:hint="default"/>
        <w:b/>
        <w:i w:val="0"/>
        <w:sz w:val="22"/>
      </w:rPr>
    </w:lvl>
    <w:lvl w:ilvl="4">
      <w:start w:val="1"/>
      <w:numFmt w:val="lowerRoman"/>
      <w:lvlText w:val="(%5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3" w15:restartNumberingAfterBreak="0">
    <w:nsid w:val="6FF7321D"/>
    <w:multiLevelType w:val="multilevel"/>
    <w:tmpl w:val="035AFA5E"/>
    <w:lvl w:ilvl="0">
      <w:start w:val="1"/>
      <w:numFmt w:val="upperRoman"/>
      <w:lvlText w:val="%1."/>
      <w:lvlJc w:val="right"/>
      <w:pPr>
        <w:tabs>
          <w:tab w:val="num" w:pos="1247"/>
        </w:tabs>
        <w:ind w:left="1247" w:hanging="396"/>
      </w:pPr>
      <w:rPr>
        <w:rFonts w:cs="Times New Roman" w:hint="default"/>
      </w:rPr>
    </w:lvl>
    <w:lvl w:ilvl="1">
      <w:start w:val="1"/>
      <w:numFmt w:val="decimalZero"/>
      <w:isLgl/>
      <w:lvlText w:val="Section %1.%2"/>
      <w:lvlJc w:val="left"/>
      <w:rPr>
        <w:rFonts w:cs="Times New Roman"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 w:hint="default"/>
      </w:rPr>
    </w:lvl>
    <w:lvl w:ilvl="3">
      <w:start w:val="1"/>
      <w:numFmt w:val="lowerLetter"/>
      <w:lvlText w:val="(%4)"/>
      <w:lvlJc w:val="right"/>
      <w:pPr>
        <w:tabs>
          <w:tab w:val="num" w:pos="1247"/>
        </w:tabs>
        <w:ind w:left="1247" w:hanging="396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 w:hint="default"/>
      </w:r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  <w:rPr>
        <w:rFonts w:cs="Times New Roman" w:hint="default"/>
      </w:r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  <w:rPr>
        <w:rFonts w:cs="Times New Roman" w:hint="default"/>
      </w:r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  <w:rPr>
        <w:rFonts w:cs="Times New Roman" w:hint="default"/>
      </w:r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  <w:rPr>
        <w:rFonts w:cs="Times New Roman" w:hint="default"/>
      </w:rPr>
    </w:lvl>
  </w:abstractNum>
  <w:num w:numId="1" w16cid:durableId="405997800">
    <w:abstractNumId w:val="9"/>
  </w:num>
  <w:num w:numId="2" w16cid:durableId="1134175082">
    <w:abstractNumId w:val="7"/>
  </w:num>
  <w:num w:numId="3" w16cid:durableId="676618923">
    <w:abstractNumId w:val="6"/>
  </w:num>
  <w:num w:numId="4" w16cid:durableId="2070809614">
    <w:abstractNumId w:val="5"/>
  </w:num>
  <w:num w:numId="5" w16cid:durableId="1645772649">
    <w:abstractNumId w:val="4"/>
  </w:num>
  <w:num w:numId="6" w16cid:durableId="1592423437">
    <w:abstractNumId w:val="8"/>
  </w:num>
  <w:num w:numId="7" w16cid:durableId="1579175737">
    <w:abstractNumId w:val="3"/>
  </w:num>
  <w:num w:numId="8" w16cid:durableId="542718933">
    <w:abstractNumId w:val="2"/>
  </w:num>
  <w:num w:numId="9" w16cid:durableId="995262046">
    <w:abstractNumId w:val="1"/>
  </w:num>
  <w:num w:numId="10" w16cid:durableId="721099883">
    <w:abstractNumId w:val="0"/>
  </w:num>
  <w:num w:numId="11" w16cid:durableId="1942641854">
    <w:abstractNumId w:val="9"/>
  </w:num>
  <w:num w:numId="12" w16cid:durableId="281571991">
    <w:abstractNumId w:val="7"/>
  </w:num>
  <w:num w:numId="13" w16cid:durableId="473567432">
    <w:abstractNumId w:val="6"/>
  </w:num>
  <w:num w:numId="14" w16cid:durableId="346637037">
    <w:abstractNumId w:val="5"/>
  </w:num>
  <w:num w:numId="15" w16cid:durableId="2119326019">
    <w:abstractNumId w:val="4"/>
  </w:num>
  <w:num w:numId="16" w16cid:durableId="1064330184">
    <w:abstractNumId w:val="8"/>
  </w:num>
  <w:num w:numId="17" w16cid:durableId="1774396369">
    <w:abstractNumId w:val="3"/>
  </w:num>
  <w:num w:numId="18" w16cid:durableId="1784225055">
    <w:abstractNumId w:val="2"/>
  </w:num>
  <w:num w:numId="19" w16cid:durableId="1876379819">
    <w:abstractNumId w:val="1"/>
  </w:num>
  <w:num w:numId="20" w16cid:durableId="1293704826">
    <w:abstractNumId w:val="0"/>
  </w:num>
  <w:num w:numId="21" w16cid:durableId="546795097">
    <w:abstractNumId w:val="9"/>
  </w:num>
  <w:num w:numId="22" w16cid:durableId="389425859">
    <w:abstractNumId w:val="7"/>
  </w:num>
  <w:num w:numId="23" w16cid:durableId="1389186765">
    <w:abstractNumId w:val="6"/>
  </w:num>
  <w:num w:numId="24" w16cid:durableId="813566135">
    <w:abstractNumId w:val="5"/>
  </w:num>
  <w:num w:numId="25" w16cid:durableId="114060701">
    <w:abstractNumId w:val="4"/>
  </w:num>
  <w:num w:numId="26" w16cid:durableId="677537305">
    <w:abstractNumId w:val="8"/>
  </w:num>
  <w:num w:numId="27" w16cid:durableId="1199705028">
    <w:abstractNumId w:val="3"/>
  </w:num>
  <w:num w:numId="28" w16cid:durableId="1454321562">
    <w:abstractNumId w:val="2"/>
  </w:num>
  <w:num w:numId="29" w16cid:durableId="1229926833">
    <w:abstractNumId w:val="1"/>
  </w:num>
  <w:num w:numId="30" w16cid:durableId="864054230">
    <w:abstractNumId w:val="0"/>
  </w:num>
  <w:num w:numId="31" w16cid:durableId="1260218472">
    <w:abstractNumId w:val="9"/>
  </w:num>
  <w:num w:numId="32" w16cid:durableId="1645427830">
    <w:abstractNumId w:val="7"/>
  </w:num>
  <w:num w:numId="33" w16cid:durableId="1959798284">
    <w:abstractNumId w:val="6"/>
  </w:num>
  <w:num w:numId="34" w16cid:durableId="1003820566">
    <w:abstractNumId w:val="5"/>
  </w:num>
  <w:num w:numId="35" w16cid:durableId="1822431037">
    <w:abstractNumId w:val="4"/>
  </w:num>
  <w:num w:numId="36" w16cid:durableId="118108708">
    <w:abstractNumId w:val="8"/>
  </w:num>
  <w:num w:numId="37" w16cid:durableId="2013070995">
    <w:abstractNumId w:val="3"/>
  </w:num>
  <w:num w:numId="38" w16cid:durableId="461312888">
    <w:abstractNumId w:val="2"/>
  </w:num>
  <w:num w:numId="39" w16cid:durableId="1442383895">
    <w:abstractNumId w:val="1"/>
  </w:num>
  <w:num w:numId="40" w16cid:durableId="1519925721">
    <w:abstractNumId w:val="0"/>
  </w:num>
  <w:num w:numId="41" w16cid:durableId="1633168021">
    <w:abstractNumId w:val="5"/>
  </w:num>
  <w:num w:numId="42" w16cid:durableId="172768078">
    <w:abstractNumId w:val="4"/>
  </w:num>
  <w:num w:numId="43" w16cid:durableId="2123721754">
    <w:abstractNumId w:val="13"/>
  </w:num>
  <w:num w:numId="44" w16cid:durableId="266892129">
    <w:abstractNumId w:val="10"/>
  </w:num>
  <w:num w:numId="45" w16cid:durableId="8990920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528563525">
    <w:abstractNumId w:val="12"/>
  </w:num>
  <w:num w:numId="47" w16cid:durableId="189079621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20"/>
  <w:hyphenationZone w:val="425"/>
  <w:evenAndOddHeaders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U2tDQxNTEwtTQ3MjRS0lEKTi0uzszPAykwNK4FAOqmPdctAAAA"/>
  </w:docVars>
  <w:rsids>
    <w:rsidRoot w:val="00107753"/>
    <w:rsid w:val="00000BC5"/>
    <w:rsid w:val="00001087"/>
    <w:rsid w:val="00001BC9"/>
    <w:rsid w:val="00001CEA"/>
    <w:rsid w:val="0000244D"/>
    <w:rsid w:val="000026C7"/>
    <w:rsid w:val="00002E96"/>
    <w:rsid w:val="000038AD"/>
    <w:rsid w:val="000039C8"/>
    <w:rsid w:val="00003A26"/>
    <w:rsid w:val="00003D95"/>
    <w:rsid w:val="00004070"/>
    <w:rsid w:val="000042CE"/>
    <w:rsid w:val="000045FF"/>
    <w:rsid w:val="0000486B"/>
    <w:rsid w:val="0000514E"/>
    <w:rsid w:val="00005433"/>
    <w:rsid w:val="00005B22"/>
    <w:rsid w:val="00006A98"/>
    <w:rsid w:val="00007BBF"/>
    <w:rsid w:val="00007CB7"/>
    <w:rsid w:val="000107CD"/>
    <w:rsid w:val="00011903"/>
    <w:rsid w:val="00011A86"/>
    <w:rsid w:val="00011DAA"/>
    <w:rsid w:val="00011E12"/>
    <w:rsid w:val="0001208C"/>
    <w:rsid w:val="00012412"/>
    <w:rsid w:val="000125BA"/>
    <w:rsid w:val="000129FE"/>
    <w:rsid w:val="00012A35"/>
    <w:rsid w:val="00014310"/>
    <w:rsid w:val="0001445E"/>
    <w:rsid w:val="0001498E"/>
    <w:rsid w:val="00014A41"/>
    <w:rsid w:val="0001502A"/>
    <w:rsid w:val="000151BC"/>
    <w:rsid w:val="0001612B"/>
    <w:rsid w:val="00016566"/>
    <w:rsid w:val="000178CC"/>
    <w:rsid w:val="000178F5"/>
    <w:rsid w:val="00020975"/>
    <w:rsid w:val="00022B49"/>
    <w:rsid w:val="00022C08"/>
    <w:rsid w:val="0002328D"/>
    <w:rsid w:val="00023E88"/>
    <w:rsid w:val="00024291"/>
    <w:rsid w:val="00024B2C"/>
    <w:rsid w:val="00025E34"/>
    <w:rsid w:val="00026A05"/>
    <w:rsid w:val="00026EFE"/>
    <w:rsid w:val="000273A8"/>
    <w:rsid w:val="000274F4"/>
    <w:rsid w:val="00027B5E"/>
    <w:rsid w:val="00027F1D"/>
    <w:rsid w:val="00031078"/>
    <w:rsid w:val="00031946"/>
    <w:rsid w:val="00033887"/>
    <w:rsid w:val="00035EB8"/>
    <w:rsid w:val="00035EE5"/>
    <w:rsid w:val="000362AA"/>
    <w:rsid w:val="0003647B"/>
    <w:rsid w:val="00037139"/>
    <w:rsid w:val="00037AD8"/>
    <w:rsid w:val="00037F55"/>
    <w:rsid w:val="00040440"/>
    <w:rsid w:val="00040598"/>
    <w:rsid w:val="00040DD9"/>
    <w:rsid w:val="0004103C"/>
    <w:rsid w:val="0004117F"/>
    <w:rsid w:val="00041A60"/>
    <w:rsid w:val="00042653"/>
    <w:rsid w:val="00043FB8"/>
    <w:rsid w:val="00044499"/>
    <w:rsid w:val="00044DE4"/>
    <w:rsid w:val="00044F2D"/>
    <w:rsid w:val="00045481"/>
    <w:rsid w:val="00045B7C"/>
    <w:rsid w:val="0004620F"/>
    <w:rsid w:val="0004669E"/>
    <w:rsid w:val="00046E1B"/>
    <w:rsid w:val="00047325"/>
    <w:rsid w:val="00047DE9"/>
    <w:rsid w:val="000500AF"/>
    <w:rsid w:val="00050603"/>
    <w:rsid w:val="00051441"/>
    <w:rsid w:val="00051F52"/>
    <w:rsid w:val="00052186"/>
    <w:rsid w:val="0005323E"/>
    <w:rsid w:val="000539FA"/>
    <w:rsid w:val="00053B31"/>
    <w:rsid w:val="00054DA5"/>
    <w:rsid w:val="00054EA5"/>
    <w:rsid w:val="00054FD7"/>
    <w:rsid w:val="00055F71"/>
    <w:rsid w:val="00056643"/>
    <w:rsid w:val="00056F75"/>
    <w:rsid w:val="0005748C"/>
    <w:rsid w:val="00057905"/>
    <w:rsid w:val="00060DA6"/>
    <w:rsid w:val="00060E17"/>
    <w:rsid w:val="00060FA1"/>
    <w:rsid w:val="000621AB"/>
    <w:rsid w:val="00062FCB"/>
    <w:rsid w:val="000632F2"/>
    <w:rsid w:val="000636EF"/>
    <w:rsid w:val="00063BCA"/>
    <w:rsid w:val="0006480E"/>
    <w:rsid w:val="00065BDF"/>
    <w:rsid w:val="000664B6"/>
    <w:rsid w:val="00067193"/>
    <w:rsid w:val="00067CDC"/>
    <w:rsid w:val="000704FA"/>
    <w:rsid w:val="00070C0E"/>
    <w:rsid w:val="00071627"/>
    <w:rsid w:val="00072B23"/>
    <w:rsid w:val="00072CC6"/>
    <w:rsid w:val="00072D3A"/>
    <w:rsid w:val="000735FD"/>
    <w:rsid w:val="00073959"/>
    <w:rsid w:val="00074FAD"/>
    <w:rsid w:val="0007513B"/>
    <w:rsid w:val="00075298"/>
    <w:rsid w:val="0007567E"/>
    <w:rsid w:val="00075769"/>
    <w:rsid w:val="00075E35"/>
    <w:rsid w:val="00076ED4"/>
    <w:rsid w:val="00077069"/>
    <w:rsid w:val="000773B9"/>
    <w:rsid w:val="00077B93"/>
    <w:rsid w:val="00077D82"/>
    <w:rsid w:val="00080AB0"/>
    <w:rsid w:val="00080D0B"/>
    <w:rsid w:val="00080ECE"/>
    <w:rsid w:val="00082E3F"/>
    <w:rsid w:val="000831D1"/>
    <w:rsid w:val="00083DAD"/>
    <w:rsid w:val="00084390"/>
    <w:rsid w:val="000847A6"/>
    <w:rsid w:val="00085373"/>
    <w:rsid w:val="000853B9"/>
    <w:rsid w:val="000853CA"/>
    <w:rsid w:val="00085835"/>
    <w:rsid w:val="00085A2C"/>
    <w:rsid w:val="00085BC1"/>
    <w:rsid w:val="000862F9"/>
    <w:rsid w:val="0008634F"/>
    <w:rsid w:val="00087275"/>
    <w:rsid w:val="000875E1"/>
    <w:rsid w:val="000901F6"/>
    <w:rsid w:val="00090332"/>
    <w:rsid w:val="00090B10"/>
    <w:rsid w:val="00091A6F"/>
    <w:rsid w:val="000920C4"/>
    <w:rsid w:val="0009260A"/>
    <w:rsid w:val="000928D9"/>
    <w:rsid w:val="00092B78"/>
    <w:rsid w:val="00092BE3"/>
    <w:rsid w:val="00092CC1"/>
    <w:rsid w:val="00094623"/>
    <w:rsid w:val="00095853"/>
    <w:rsid w:val="00095C8F"/>
    <w:rsid w:val="000960F5"/>
    <w:rsid w:val="0009610A"/>
    <w:rsid w:val="000964AE"/>
    <w:rsid w:val="000A02B5"/>
    <w:rsid w:val="000A09DE"/>
    <w:rsid w:val="000A0E6C"/>
    <w:rsid w:val="000A1731"/>
    <w:rsid w:val="000A1F96"/>
    <w:rsid w:val="000A210C"/>
    <w:rsid w:val="000A23A8"/>
    <w:rsid w:val="000A369E"/>
    <w:rsid w:val="000A42F2"/>
    <w:rsid w:val="000A4413"/>
    <w:rsid w:val="000A4965"/>
    <w:rsid w:val="000A5675"/>
    <w:rsid w:val="000A585C"/>
    <w:rsid w:val="000A5F73"/>
    <w:rsid w:val="000A60E4"/>
    <w:rsid w:val="000A6EA6"/>
    <w:rsid w:val="000A7176"/>
    <w:rsid w:val="000A71F5"/>
    <w:rsid w:val="000A7591"/>
    <w:rsid w:val="000A7938"/>
    <w:rsid w:val="000A7DB2"/>
    <w:rsid w:val="000A7EFA"/>
    <w:rsid w:val="000B0D4F"/>
    <w:rsid w:val="000B0E66"/>
    <w:rsid w:val="000B1F0E"/>
    <w:rsid w:val="000B2152"/>
    <w:rsid w:val="000B2D0B"/>
    <w:rsid w:val="000B2D57"/>
    <w:rsid w:val="000B2EF8"/>
    <w:rsid w:val="000B3845"/>
    <w:rsid w:val="000B4812"/>
    <w:rsid w:val="000B5D60"/>
    <w:rsid w:val="000B5EB2"/>
    <w:rsid w:val="000B64BA"/>
    <w:rsid w:val="000B6AD9"/>
    <w:rsid w:val="000B6B46"/>
    <w:rsid w:val="000B6D58"/>
    <w:rsid w:val="000B71F1"/>
    <w:rsid w:val="000B790C"/>
    <w:rsid w:val="000B7A57"/>
    <w:rsid w:val="000B7D3B"/>
    <w:rsid w:val="000C04CD"/>
    <w:rsid w:val="000C0706"/>
    <w:rsid w:val="000C11C0"/>
    <w:rsid w:val="000C1721"/>
    <w:rsid w:val="000C1AC3"/>
    <w:rsid w:val="000C1BB3"/>
    <w:rsid w:val="000C1E69"/>
    <w:rsid w:val="000C31DE"/>
    <w:rsid w:val="000C34A2"/>
    <w:rsid w:val="000C3FA3"/>
    <w:rsid w:val="000C4401"/>
    <w:rsid w:val="000C453F"/>
    <w:rsid w:val="000C4658"/>
    <w:rsid w:val="000C49B9"/>
    <w:rsid w:val="000C5390"/>
    <w:rsid w:val="000C6719"/>
    <w:rsid w:val="000C72C4"/>
    <w:rsid w:val="000C785F"/>
    <w:rsid w:val="000D010C"/>
    <w:rsid w:val="000D0291"/>
    <w:rsid w:val="000D04E5"/>
    <w:rsid w:val="000D17C1"/>
    <w:rsid w:val="000D204E"/>
    <w:rsid w:val="000D22C2"/>
    <w:rsid w:val="000D32EC"/>
    <w:rsid w:val="000D37F3"/>
    <w:rsid w:val="000D3BFD"/>
    <w:rsid w:val="000D4152"/>
    <w:rsid w:val="000D4507"/>
    <w:rsid w:val="000D4E67"/>
    <w:rsid w:val="000D54E5"/>
    <w:rsid w:val="000D5F16"/>
    <w:rsid w:val="000D67A7"/>
    <w:rsid w:val="000E01F1"/>
    <w:rsid w:val="000E0AE4"/>
    <w:rsid w:val="000E1A95"/>
    <w:rsid w:val="000E232E"/>
    <w:rsid w:val="000E245F"/>
    <w:rsid w:val="000E2594"/>
    <w:rsid w:val="000E28D2"/>
    <w:rsid w:val="000E39E6"/>
    <w:rsid w:val="000E4292"/>
    <w:rsid w:val="000E43D1"/>
    <w:rsid w:val="000E49E0"/>
    <w:rsid w:val="000E5037"/>
    <w:rsid w:val="000E5499"/>
    <w:rsid w:val="000E55D8"/>
    <w:rsid w:val="000E65F9"/>
    <w:rsid w:val="000E6781"/>
    <w:rsid w:val="000F1588"/>
    <w:rsid w:val="000F2321"/>
    <w:rsid w:val="000F3149"/>
    <w:rsid w:val="000F31BC"/>
    <w:rsid w:val="000F3341"/>
    <w:rsid w:val="000F42A1"/>
    <w:rsid w:val="000F5824"/>
    <w:rsid w:val="000F5925"/>
    <w:rsid w:val="000F5E7B"/>
    <w:rsid w:val="000F63DB"/>
    <w:rsid w:val="000F6D92"/>
    <w:rsid w:val="000F7276"/>
    <w:rsid w:val="000F7A13"/>
    <w:rsid w:val="0010015F"/>
    <w:rsid w:val="001005B8"/>
    <w:rsid w:val="00101FCD"/>
    <w:rsid w:val="00102649"/>
    <w:rsid w:val="00102825"/>
    <w:rsid w:val="00102C8C"/>
    <w:rsid w:val="00102CBB"/>
    <w:rsid w:val="00102D09"/>
    <w:rsid w:val="00102FDF"/>
    <w:rsid w:val="00103EE6"/>
    <w:rsid w:val="001044C0"/>
    <w:rsid w:val="001045BA"/>
    <w:rsid w:val="00104855"/>
    <w:rsid w:val="00104858"/>
    <w:rsid w:val="001048CA"/>
    <w:rsid w:val="00105047"/>
    <w:rsid w:val="0010542B"/>
    <w:rsid w:val="00105636"/>
    <w:rsid w:val="001063A3"/>
    <w:rsid w:val="00106A01"/>
    <w:rsid w:val="00106D44"/>
    <w:rsid w:val="0010710C"/>
    <w:rsid w:val="00107273"/>
    <w:rsid w:val="001075C9"/>
    <w:rsid w:val="00107753"/>
    <w:rsid w:val="00107BA2"/>
    <w:rsid w:val="00107F12"/>
    <w:rsid w:val="001114D8"/>
    <w:rsid w:val="00111E3D"/>
    <w:rsid w:val="00114FDD"/>
    <w:rsid w:val="00115077"/>
    <w:rsid w:val="0011583A"/>
    <w:rsid w:val="00115911"/>
    <w:rsid w:val="00115E53"/>
    <w:rsid w:val="001172D7"/>
    <w:rsid w:val="00117816"/>
    <w:rsid w:val="0011799B"/>
    <w:rsid w:val="00117FB8"/>
    <w:rsid w:val="001201A1"/>
    <w:rsid w:val="001208FF"/>
    <w:rsid w:val="00120B35"/>
    <w:rsid w:val="00121526"/>
    <w:rsid w:val="00122D9D"/>
    <w:rsid w:val="001231C5"/>
    <w:rsid w:val="00123467"/>
    <w:rsid w:val="00124FE6"/>
    <w:rsid w:val="00125776"/>
    <w:rsid w:val="00125ADA"/>
    <w:rsid w:val="00125C66"/>
    <w:rsid w:val="00125F4C"/>
    <w:rsid w:val="00126503"/>
    <w:rsid w:val="0012651E"/>
    <w:rsid w:val="00126A6A"/>
    <w:rsid w:val="00126DAB"/>
    <w:rsid w:val="001272B6"/>
    <w:rsid w:val="00127589"/>
    <w:rsid w:val="00130323"/>
    <w:rsid w:val="00130352"/>
    <w:rsid w:val="00130AE2"/>
    <w:rsid w:val="00130D03"/>
    <w:rsid w:val="00131B62"/>
    <w:rsid w:val="00131E46"/>
    <w:rsid w:val="001324CB"/>
    <w:rsid w:val="00132581"/>
    <w:rsid w:val="001325FE"/>
    <w:rsid w:val="00132FC7"/>
    <w:rsid w:val="00133104"/>
    <w:rsid w:val="00133670"/>
    <w:rsid w:val="001339AF"/>
    <w:rsid w:val="00133C01"/>
    <w:rsid w:val="00134220"/>
    <w:rsid w:val="00134440"/>
    <w:rsid w:val="0013599E"/>
    <w:rsid w:val="00136696"/>
    <w:rsid w:val="00137357"/>
    <w:rsid w:val="0013752B"/>
    <w:rsid w:val="0014007A"/>
    <w:rsid w:val="00140E79"/>
    <w:rsid w:val="00141AD0"/>
    <w:rsid w:val="0014272D"/>
    <w:rsid w:val="001428F8"/>
    <w:rsid w:val="001431CC"/>
    <w:rsid w:val="0014357E"/>
    <w:rsid w:val="001439CC"/>
    <w:rsid w:val="00143BE1"/>
    <w:rsid w:val="00143EF0"/>
    <w:rsid w:val="00144DA8"/>
    <w:rsid w:val="00144DB6"/>
    <w:rsid w:val="00144F2F"/>
    <w:rsid w:val="001461F3"/>
    <w:rsid w:val="0014689B"/>
    <w:rsid w:val="00147099"/>
    <w:rsid w:val="00147AA3"/>
    <w:rsid w:val="0015007D"/>
    <w:rsid w:val="00150F01"/>
    <w:rsid w:val="00151365"/>
    <w:rsid w:val="00151469"/>
    <w:rsid w:val="0015153D"/>
    <w:rsid w:val="001528F5"/>
    <w:rsid w:val="001530C6"/>
    <w:rsid w:val="001536A8"/>
    <w:rsid w:val="001536E1"/>
    <w:rsid w:val="0015428D"/>
    <w:rsid w:val="00154DA0"/>
    <w:rsid w:val="001564D9"/>
    <w:rsid w:val="00157475"/>
    <w:rsid w:val="00157FF1"/>
    <w:rsid w:val="0016034D"/>
    <w:rsid w:val="00160A0F"/>
    <w:rsid w:val="001614DB"/>
    <w:rsid w:val="001620F5"/>
    <w:rsid w:val="00162901"/>
    <w:rsid w:val="00164170"/>
    <w:rsid w:val="001648CB"/>
    <w:rsid w:val="00164F2D"/>
    <w:rsid w:val="00164FCB"/>
    <w:rsid w:val="00165AB0"/>
    <w:rsid w:val="0016630B"/>
    <w:rsid w:val="00166390"/>
    <w:rsid w:val="0016641D"/>
    <w:rsid w:val="00166593"/>
    <w:rsid w:val="0016674D"/>
    <w:rsid w:val="00166C55"/>
    <w:rsid w:val="001677AA"/>
    <w:rsid w:val="00170166"/>
    <w:rsid w:val="0017159E"/>
    <w:rsid w:val="00171676"/>
    <w:rsid w:val="00172756"/>
    <w:rsid w:val="00172DB7"/>
    <w:rsid w:val="001733DA"/>
    <w:rsid w:val="001743FB"/>
    <w:rsid w:val="00174878"/>
    <w:rsid w:val="00174BF3"/>
    <w:rsid w:val="0017552B"/>
    <w:rsid w:val="00175B4A"/>
    <w:rsid w:val="00175D19"/>
    <w:rsid w:val="001778F6"/>
    <w:rsid w:val="00177F43"/>
    <w:rsid w:val="00180A17"/>
    <w:rsid w:val="00180A48"/>
    <w:rsid w:val="00180D0B"/>
    <w:rsid w:val="00180FA4"/>
    <w:rsid w:val="001815EC"/>
    <w:rsid w:val="00182155"/>
    <w:rsid w:val="00182905"/>
    <w:rsid w:val="00182F41"/>
    <w:rsid w:val="00184210"/>
    <w:rsid w:val="001842FB"/>
    <w:rsid w:val="00184909"/>
    <w:rsid w:val="00184A21"/>
    <w:rsid w:val="00185147"/>
    <w:rsid w:val="001851B8"/>
    <w:rsid w:val="001856B4"/>
    <w:rsid w:val="00185BA5"/>
    <w:rsid w:val="00186198"/>
    <w:rsid w:val="001862F2"/>
    <w:rsid w:val="00186581"/>
    <w:rsid w:val="00187023"/>
    <w:rsid w:val="0018755F"/>
    <w:rsid w:val="00187738"/>
    <w:rsid w:val="001879FF"/>
    <w:rsid w:val="001902C6"/>
    <w:rsid w:val="0019054E"/>
    <w:rsid w:val="001913F1"/>
    <w:rsid w:val="001924EC"/>
    <w:rsid w:val="00192A95"/>
    <w:rsid w:val="00193175"/>
    <w:rsid w:val="00194541"/>
    <w:rsid w:val="00194775"/>
    <w:rsid w:val="001963F8"/>
    <w:rsid w:val="001965D6"/>
    <w:rsid w:val="00196796"/>
    <w:rsid w:val="0019763F"/>
    <w:rsid w:val="001978B0"/>
    <w:rsid w:val="001A02B9"/>
    <w:rsid w:val="001A098A"/>
    <w:rsid w:val="001A0C38"/>
    <w:rsid w:val="001A0D31"/>
    <w:rsid w:val="001A0F77"/>
    <w:rsid w:val="001A1C90"/>
    <w:rsid w:val="001A1CE8"/>
    <w:rsid w:val="001A1FBB"/>
    <w:rsid w:val="001A2153"/>
    <w:rsid w:val="001A2887"/>
    <w:rsid w:val="001A29B0"/>
    <w:rsid w:val="001A4033"/>
    <w:rsid w:val="001A4305"/>
    <w:rsid w:val="001A54C4"/>
    <w:rsid w:val="001A5745"/>
    <w:rsid w:val="001A6C33"/>
    <w:rsid w:val="001A7826"/>
    <w:rsid w:val="001B00DF"/>
    <w:rsid w:val="001B0CD5"/>
    <w:rsid w:val="001B19F3"/>
    <w:rsid w:val="001B1A12"/>
    <w:rsid w:val="001B1EE8"/>
    <w:rsid w:val="001B261E"/>
    <w:rsid w:val="001B2673"/>
    <w:rsid w:val="001B269A"/>
    <w:rsid w:val="001B285B"/>
    <w:rsid w:val="001B28A9"/>
    <w:rsid w:val="001B33C5"/>
    <w:rsid w:val="001B34D8"/>
    <w:rsid w:val="001B3717"/>
    <w:rsid w:val="001B4416"/>
    <w:rsid w:val="001B4457"/>
    <w:rsid w:val="001B4CEF"/>
    <w:rsid w:val="001B518D"/>
    <w:rsid w:val="001B5C70"/>
    <w:rsid w:val="001B5FB7"/>
    <w:rsid w:val="001B6B85"/>
    <w:rsid w:val="001B6EFA"/>
    <w:rsid w:val="001B7A59"/>
    <w:rsid w:val="001B7AAE"/>
    <w:rsid w:val="001B7C6F"/>
    <w:rsid w:val="001C0768"/>
    <w:rsid w:val="001C08DB"/>
    <w:rsid w:val="001C20D4"/>
    <w:rsid w:val="001C21A0"/>
    <w:rsid w:val="001C4B7F"/>
    <w:rsid w:val="001C4CD3"/>
    <w:rsid w:val="001C675F"/>
    <w:rsid w:val="001C7C5A"/>
    <w:rsid w:val="001D00F7"/>
    <w:rsid w:val="001D0432"/>
    <w:rsid w:val="001D064A"/>
    <w:rsid w:val="001D0C25"/>
    <w:rsid w:val="001D1CE8"/>
    <w:rsid w:val="001D27AE"/>
    <w:rsid w:val="001D339C"/>
    <w:rsid w:val="001D3506"/>
    <w:rsid w:val="001D4E99"/>
    <w:rsid w:val="001D58DF"/>
    <w:rsid w:val="001D5ACE"/>
    <w:rsid w:val="001D5C4B"/>
    <w:rsid w:val="001D60E8"/>
    <w:rsid w:val="001D68AF"/>
    <w:rsid w:val="001D6B97"/>
    <w:rsid w:val="001E17CA"/>
    <w:rsid w:val="001E1987"/>
    <w:rsid w:val="001E2053"/>
    <w:rsid w:val="001E2A32"/>
    <w:rsid w:val="001E2B1F"/>
    <w:rsid w:val="001E2FE5"/>
    <w:rsid w:val="001E32C1"/>
    <w:rsid w:val="001E3C0A"/>
    <w:rsid w:val="001E50C0"/>
    <w:rsid w:val="001E50E7"/>
    <w:rsid w:val="001E514D"/>
    <w:rsid w:val="001E5694"/>
    <w:rsid w:val="001E56AF"/>
    <w:rsid w:val="001E5D8B"/>
    <w:rsid w:val="001E6AC2"/>
    <w:rsid w:val="001E6F29"/>
    <w:rsid w:val="001E714F"/>
    <w:rsid w:val="001E7F2B"/>
    <w:rsid w:val="001F0F80"/>
    <w:rsid w:val="001F2224"/>
    <w:rsid w:val="001F27D5"/>
    <w:rsid w:val="001F292D"/>
    <w:rsid w:val="001F2B14"/>
    <w:rsid w:val="001F3EE7"/>
    <w:rsid w:val="001F3FA7"/>
    <w:rsid w:val="001F413F"/>
    <w:rsid w:val="001F41DF"/>
    <w:rsid w:val="001F508F"/>
    <w:rsid w:val="001F5090"/>
    <w:rsid w:val="001F5ED4"/>
    <w:rsid w:val="001F6984"/>
    <w:rsid w:val="001F6B94"/>
    <w:rsid w:val="001F73EE"/>
    <w:rsid w:val="001F7C6A"/>
    <w:rsid w:val="0020073A"/>
    <w:rsid w:val="00201843"/>
    <w:rsid w:val="00201A21"/>
    <w:rsid w:val="00202546"/>
    <w:rsid w:val="00202BFD"/>
    <w:rsid w:val="00204E31"/>
    <w:rsid w:val="002056E1"/>
    <w:rsid w:val="00205A49"/>
    <w:rsid w:val="00206C4D"/>
    <w:rsid w:val="00206DEE"/>
    <w:rsid w:val="002070DB"/>
    <w:rsid w:val="00207A41"/>
    <w:rsid w:val="0021068F"/>
    <w:rsid w:val="00211881"/>
    <w:rsid w:val="00211E91"/>
    <w:rsid w:val="002122AE"/>
    <w:rsid w:val="00213563"/>
    <w:rsid w:val="002140F9"/>
    <w:rsid w:val="002141B3"/>
    <w:rsid w:val="00214310"/>
    <w:rsid w:val="0021456A"/>
    <w:rsid w:val="00214695"/>
    <w:rsid w:val="002148FE"/>
    <w:rsid w:val="00214B21"/>
    <w:rsid w:val="00214FD9"/>
    <w:rsid w:val="00215C43"/>
    <w:rsid w:val="00216324"/>
    <w:rsid w:val="0021669A"/>
    <w:rsid w:val="00216D26"/>
    <w:rsid w:val="002179E5"/>
    <w:rsid w:val="00217D14"/>
    <w:rsid w:val="00220415"/>
    <w:rsid w:val="00221028"/>
    <w:rsid w:val="00221341"/>
    <w:rsid w:val="00221A3F"/>
    <w:rsid w:val="00221C0D"/>
    <w:rsid w:val="00221F47"/>
    <w:rsid w:val="00221FEC"/>
    <w:rsid w:val="00225349"/>
    <w:rsid w:val="00225911"/>
    <w:rsid w:val="00225964"/>
    <w:rsid w:val="00225B19"/>
    <w:rsid w:val="00225B94"/>
    <w:rsid w:val="002263BF"/>
    <w:rsid w:val="002273CB"/>
    <w:rsid w:val="00227A7C"/>
    <w:rsid w:val="00227DED"/>
    <w:rsid w:val="00231609"/>
    <w:rsid w:val="00231C2C"/>
    <w:rsid w:val="0023279D"/>
    <w:rsid w:val="002336FF"/>
    <w:rsid w:val="002340F8"/>
    <w:rsid w:val="00234E12"/>
    <w:rsid w:val="002350AB"/>
    <w:rsid w:val="0023665D"/>
    <w:rsid w:val="002370DB"/>
    <w:rsid w:val="002413F2"/>
    <w:rsid w:val="0024144F"/>
    <w:rsid w:val="002434A6"/>
    <w:rsid w:val="00243F3B"/>
    <w:rsid w:val="0024407D"/>
    <w:rsid w:val="00244266"/>
    <w:rsid w:val="002445D6"/>
    <w:rsid w:val="00244987"/>
    <w:rsid w:val="00244A99"/>
    <w:rsid w:val="00244C81"/>
    <w:rsid w:val="00245617"/>
    <w:rsid w:val="00246349"/>
    <w:rsid w:val="002466A7"/>
    <w:rsid w:val="00247A69"/>
    <w:rsid w:val="00247B64"/>
    <w:rsid w:val="00247BDE"/>
    <w:rsid w:val="0025001F"/>
    <w:rsid w:val="002513DD"/>
    <w:rsid w:val="002515E1"/>
    <w:rsid w:val="002517E9"/>
    <w:rsid w:val="00251B08"/>
    <w:rsid w:val="00251E4D"/>
    <w:rsid w:val="002526E7"/>
    <w:rsid w:val="002531C0"/>
    <w:rsid w:val="00253689"/>
    <w:rsid w:val="00253A78"/>
    <w:rsid w:val="00253E76"/>
    <w:rsid w:val="002542A3"/>
    <w:rsid w:val="00254431"/>
    <w:rsid w:val="00254E40"/>
    <w:rsid w:val="00255854"/>
    <w:rsid w:val="002559F5"/>
    <w:rsid w:val="00255A1C"/>
    <w:rsid w:val="00256192"/>
    <w:rsid w:val="002567B0"/>
    <w:rsid w:val="00256894"/>
    <w:rsid w:val="00256CC4"/>
    <w:rsid w:val="0025736C"/>
    <w:rsid w:val="002573F0"/>
    <w:rsid w:val="00257EFC"/>
    <w:rsid w:val="00261F41"/>
    <w:rsid w:val="00262C8D"/>
    <w:rsid w:val="00262E6D"/>
    <w:rsid w:val="00263146"/>
    <w:rsid w:val="00263F21"/>
    <w:rsid w:val="00265007"/>
    <w:rsid w:val="00265BB8"/>
    <w:rsid w:val="002665B3"/>
    <w:rsid w:val="002668A9"/>
    <w:rsid w:val="002668BE"/>
    <w:rsid w:val="00266E05"/>
    <w:rsid w:val="002671FC"/>
    <w:rsid w:val="0026723D"/>
    <w:rsid w:val="00270E86"/>
    <w:rsid w:val="002721D1"/>
    <w:rsid w:val="00272DF9"/>
    <w:rsid w:val="002730AB"/>
    <w:rsid w:val="00273ADA"/>
    <w:rsid w:val="00273C6E"/>
    <w:rsid w:val="00273E9E"/>
    <w:rsid w:val="00274458"/>
    <w:rsid w:val="00274BF9"/>
    <w:rsid w:val="00274CD4"/>
    <w:rsid w:val="0027568E"/>
    <w:rsid w:val="0027577F"/>
    <w:rsid w:val="00275954"/>
    <w:rsid w:val="00275EBC"/>
    <w:rsid w:val="00277420"/>
    <w:rsid w:val="00277D36"/>
    <w:rsid w:val="00280CAB"/>
    <w:rsid w:val="00280DE4"/>
    <w:rsid w:val="0028234A"/>
    <w:rsid w:val="00282AD1"/>
    <w:rsid w:val="00283BDD"/>
    <w:rsid w:val="00284720"/>
    <w:rsid w:val="00285621"/>
    <w:rsid w:val="002858CD"/>
    <w:rsid w:val="00285DE5"/>
    <w:rsid w:val="00286596"/>
    <w:rsid w:val="00286D90"/>
    <w:rsid w:val="0028747A"/>
    <w:rsid w:val="00290653"/>
    <w:rsid w:val="002911E4"/>
    <w:rsid w:val="0029141F"/>
    <w:rsid w:val="0029174E"/>
    <w:rsid w:val="00293286"/>
    <w:rsid w:val="00293D98"/>
    <w:rsid w:val="00294945"/>
    <w:rsid w:val="0029547C"/>
    <w:rsid w:val="002965B2"/>
    <w:rsid w:val="00296EB7"/>
    <w:rsid w:val="002975B4"/>
    <w:rsid w:val="002A0300"/>
    <w:rsid w:val="002A074B"/>
    <w:rsid w:val="002A07A4"/>
    <w:rsid w:val="002A110E"/>
    <w:rsid w:val="002A1F22"/>
    <w:rsid w:val="002A230D"/>
    <w:rsid w:val="002A25B3"/>
    <w:rsid w:val="002A2BB6"/>
    <w:rsid w:val="002A32CB"/>
    <w:rsid w:val="002A357D"/>
    <w:rsid w:val="002A3F60"/>
    <w:rsid w:val="002A4ADE"/>
    <w:rsid w:val="002A4E92"/>
    <w:rsid w:val="002A52A5"/>
    <w:rsid w:val="002A54A7"/>
    <w:rsid w:val="002A5AFB"/>
    <w:rsid w:val="002A5B78"/>
    <w:rsid w:val="002A5D2A"/>
    <w:rsid w:val="002B00CA"/>
    <w:rsid w:val="002B0AB1"/>
    <w:rsid w:val="002B1508"/>
    <w:rsid w:val="002B166C"/>
    <w:rsid w:val="002B1844"/>
    <w:rsid w:val="002B210A"/>
    <w:rsid w:val="002B2263"/>
    <w:rsid w:val="002B4EDB"/>
    <w:rsid w:val="002B559C"/>
    <w:rsid w:val="002B57D0"/>
    <w:rsid w:val="002B73C8"/>
    <w:rsid w:val="002C038D"/>
    <w:rsid w:val="002C067C"/>
    <w:rsid w:val="002C0E2A"/>
    <w:rsid w:val="002C0F8B"/>
    <w:rsid w:val="002C16A4"/>
    <w:rsid w:val="002C23AB"/>
    <w:rsid w:val="002C3128"/>
    <w:rsid w:val="002C3239"/>
    <w:rsid w:val="002C327D"/>
    <w:rsid w:val="002C4256"/>
    <w:rsid w:val="002C43D3"/>
    <w:rsid w:val="002C5725"/>
    <w:rsid w:val="002C581A"/>
    <w:rsid w:val="002C7792"/>
    <w:rsid w:val="002D04C6"/>
    <w:rsid w:val="002D053B"/>
    <w:rsid w:val="002D1023"/>
    <w:rsid w:val="002D1224"/>
    <w:rsid w:val="002D1487"/>
    <w:rsid w:val="002D16D9"/>
    <w:rsid w:val="002D1E52"/>
    <w:rsid w:val="002D231D"/>
    <w:rsid w:val="002D2CBD"/>
    <w:rsid w:val="002D2DFB"/>
    <w:rsid w:val="002D4892"/>
    <w:rsid w:val="002D5B53"/>
    <w:rsid w:val="002D5C0C"/>
    <w:rsid w:val="002D5E1F"/>
    <w:rsid w:val="002D7EC5"/>
    <w:rsid w:val="002E0938"/>
    <w:rsid w:val="002E0DCC"/>
    <w:rsid w:val="002E1482"/>
    <w:rsid w:val="002E1A8E"/>
    <w:rsid w:val="002E2241"/>
    <w:rsid w:val="002E3E24"/>
    <w:rsid w:val="002E46D3"/>
    <w:rsid w:val="002E4757"/>
    <w:rsid w:val="002E4CC1"/>
    <w:rsid w:val="002E4EE3"/>
    <w:rsid w:val="002E5277"/>
    <w:rsid w:val="002E5AFA"/>
    <w:rsid w:val="002E7346"/>
    <w:rsid w:val="002E750C"/>
    <w:rsid w:val="002F091F"/>
    <w:rsid w:val="002F09F2"/>
    <w:rsid w:val="002F1146"/>
    <w:rsid w:val="002F1E72"/>
    <w:rsid w:val="002F1F5B"/>
    <w:rsid w:val="002F211A"/>
    <w:rsid w:val="002F28FA"/>
    <w:rsid w:val="002F2C78"/>
    <w:rsid w:val="002F31F7"/>
    <w:rsid w:val="002F39B9"/>
    <w:rsid w:val="002F466C"/>
    <w:rsid w:val="002F4EE2"/>
    <w:rsid w:val="002F5362"/>
    <w:rsid w:val="002F5747"/>
    <w:rsid w:val="002F5DF1"/>
    <w:rsid w:val="002F61E7"/>
    <w:rsid w:val="002F6387"/>
    <w:rsid w:val="002F6A4D"/>
    <w:rsid w:val="002F7334"/>
    <w:rsid w:val="002F7655"/>
    <w:rsid w:val="002F77C0"/>
    <w:rsid w:val="002F7984"/>
    <w:rsid w:val="002F7E35"/>
    <w:rsid w:val="00302326"/>
    <w:rsid w:val="00302F6A"/>
    <w:rsid w:val="003035EC"/>
    <w:rsid w:val="00303F46"/>
    <w:rsid w:val="00305A14"/>
    <w:rsid w:val="00305F17"/>
    <w:rsid w:val="00306737"/>
    <w:rsid w:val="00306748"/>
    <w:rsid w:val="003070E0"/>
    <w:rsid w:val="00310608"/>
    <w:rsid w:val="0031132E"/>
    <w:rsid w:val="00311622"/>
    <w:rsid w:val="00311C77"/>
    <w:rsid w:val="00313089"/>
    <w:rsid w:val="00316445"/>
    <w:rsid w:val="0031660C"/>
    <w:rsid w:val="00317896"/>
    <w:rsid w:val="00317D2B"/>
    <w:rsid w:val="00317F63"/>
    <w:rsid w:val="00320841"/>
    <w:rsid w:val="00320951"/>
    <w:rsid w:val="00322208"/>
    <w:rsid w:val="00322224"/>
    <w:rsid w:val="00322F1F"/>
    <w:rsid w:val="00323F22"/>
    <w:rsid w:val="003255F9"/>
    <w:rsid w:val="00325B94"/>
    <w:rsid w:val="00325D73"/>
    <w:rsid w:val="00326183"/>
    <w:rsid w:val="0032666E"/>
    <w:rsid w:val="00327AC6"/>
    <w:rsid w:val="00330BE2"/>
    <w:rsid w:val="003311B3"/>
    <w:rsid w:val="003320AD"/>
    <w:rsid w:val="003327F7"/>
    <w:rsid w:val="0033284F"/>
    <w:rsid w:val="003337ED"/>
    <w:rsid w:val="00334221"/>
    <w:rsid w:val="00334977"/>
    <w:rsid w:val="003357D8"/>
    <w:rsid w:val="00336B1F"/>
    <w:rsid w:val="00340B67"/>
    <w:rsid w:val="00340C51"/>
    <w:rsid w:val="00340E77"/>
    <w:rsid w:val="003417D0"/>
    <w:rsid w:val="0034185E"/>
    <w:rsid w:val="00342C2A"/>
    <w:rsid w:val="0034369E"/>
    <w:rsid w:val="0034369F"/>
    <w:rsid w:val="00343DE0"/>
    <w:rsid w:val="00344C17"/>
    <w:rsid w:val="00345DBC"/>
    <w:rsid w:val="00346CA7"/>
    <w:rsid w:val="00346EE3"/>
    <w:rsid w:val="00347170"/>
    <w:rsid w:val="00347195"/>
    <w:rsid w:val="003476A9"/>
    <w:rsid w:val="00350628"/>
    <w:rsid w:val="00350F0F"/>
    <w:rsid w:val="0035107F"/>
    <w:rsid w:val="0035245C"/>
    <w:rsid w:val="00353D79"/>
    <w:rsid w:val="003549B7"/>
    <w:rsid w:val="00354CE6"/>
    <w:rsid w:val="00354E94"/>
    <w:rsid w:val="00354FA1"/>
    <w:rsid w:val="00355FDE"/>
    <w:rsid w:val="00356680"/>
    <w:rsid w:val="00356700"/>
    <w:rsid w:val="00356A8C"/>
    <w:rsid w:val="003571A4"/>
    <w:rsid w:val="00357203"/>
    <w:rsid w:val="00357855"/>
    <w:rsid w:val="003578AD"/>
    <w:rsid w:val="00357B74"/>
    <w:rsid w:val="00357BE1"/>
    <w:rsid w:val="00357C6D"/>
    <w:rsid w:val="00357E08"/>
    <w:rsid w:val="00360EC9"/>
    <w:rsid w:val="00361E5A"/>
    <w:rsid w:val="00362049"/>
    <w:rsid w:val="00362769"/>
    <w:rsid w:val="00363C59"/>
    <w:rsid w:val="00364097"/>
    <w:rsid w:val="00364EB1"/>
    <w:rsid w:val="00365ED1"/>
    <w:rsid w:val="00366B73"/>
    <w:rsid w:val="003671D2"/>
    <w:rsid w:val="003705C1"/>
    <w:rsid w:val="0037080C"/>
    <w:rsid w:val="00370A55"/>
    <w:rsid w:val="003715F2"/>
    <w:rsid w:val="00371CDA"/>
    <w:rsid w:val="003723D2"/>
    <w:rsid w:val="003725B4"/>
    <w:rsid w:val="003725E9"/>
    <w:rsid w:val="003734D5"/>
    <w:rsid w:val="00373E22"/>
    <w:rsid w:val="00374366"/>
    <w:rsid w:val="003746B2"/>
    <w:rsid w:val="00374D49"/>
    <w:rsid w:val="00374F53"/>
    <w:rsid w:val="003751B9"/>
    <w:rsid w:val="00375FD8"/>
    <w:rsid w:val="00376C6E"/>
    <w:rsid w:val="00377242"/>
    <w:rsid w:val="003779D5"/>
    <w:rsid w:val="00377D52"/>
    <w:rsid w:val="0038099F"/>
    <w:rsid w:val="00380C3A"/>
    <w:rsid w:val="00380DA8"/>
    <w:rsid w:val="00381509"/>
    <w:rsid w:val="00381804"/>
    <w:rsid w:val="00381F13"/>
    <w:rsid w:val="0038233A"/>
    <w:rsid w:val="0038249E"/>
    <w:rsid w:val="003830CF"/>
    <w:rsid w:val="0038359E"/>
    <w:rsid w:val="00385098"/>
    <w:rsid w:val="0038568B"/>
    <w:rsid w:val="003859F7"/>
    <w:rsid w:val="00385A2E"/>
    <w:rsid w:val="0038608B"/>
    <w:rsid w:val="00386ADA"/>
    <w:rsid w:val="00386D3A"/>
    <w:rsid w:val="00386EDB"/>
    <w:rsid w:val="00386FCE"/>
    <w:rsid w:val="00386FE0"/>
    <w:rsid w:val="00387AF9"/>
    <w:rsid w:val="00390001"/>
    <w:rsid w:val="003901A2"/>
    <w:rsid w:val="00390969"/>
    <w:rsid w:val="003909FA"/>
    <w:rsid w:val="00390C3F"/>
    <w:rsid w:val="00392845"/>
    <w:rsid w:val="003956F5"/>
    <w:rsid w:val="003964D9"/>
    <w:rsid w:val="00397353"/>
    <w:rsid w:val="00397FFB"/>
    <w:rsid w:val="003A0C8D"/>
    <w:rsid w:val="003A0DB8"/>
    <w:rsid w:val="003A0EE8"/>
    <w:rsid w:val="003A1829"/>
    <w:rsid w:val="003A359D"/>
    <w:rsid w:val="003A37E4"/>
    <w:rsid w:val="003A3BEF"/>
    <w:rsid w:val="003A4A25"/>
    <w:rsid w:val="003A7522"/>
    <w:rsid w:val="003A7A58"/>
    <w:rsid w:val="003B22BF"/>
    <w:rsid w:val="003B2720"/>
    <w:rsid w:val="003B32A8"/>
    <w:rsid w:val="003B3785"/>
    <w:rsid w:val="003B3D8F"/>
    <w:rsid w:val="003B43ED"/>
    <w:rsid w:val="003B46C2"/>
    <w:rsid w:val="003B4BEB"/>
    <w:rsid w:val="003B4FE5"/>
    <w:rsid w:val="003B6125"/>
    <w:rsid w:val="003B7884"/>
    <w:rsid w:val="003B7B32"/>
    <w:rsid w:val="003C04C0"/>
    <w:rsid w:val="003C0CDF"/>
    <w:rsid w:val="003C0F6F"/>
    <w:rsid w:val="003C1538"/>
    <w:rsid w:val="003C15C4"/>
    <w:rsid w:val="003C1735"/>
    <w:rsid w:val="003C175A"/>
    <w:rsid w:val="003C1D0B"/>
    <w:rsid w:val="003C2A95"/>
    <w:rsid w:val="003C4EEE"/>
    <w:rsid w:val="003C592C"/>
    <w:rsid w:val="003C592D"/>
    <w:rsid w:val="003C5ACB"/>
    <w:rsid w:val="003C6E63"/>
    <w:rsid w:val="003C6F10"/>
    <w:rsid w:val="003C74AA"/>
    <w:rsid w:val="003C7B2D"/>
    <w:rsid w:val="003D000C"/>
    <w:rsid w:val="003D09F6"/>
    <w:rsid w:val="003D0B87"/>
    <w:rsid w:val="003D0D6B"/>
    <w:rsid w:val="003D17CF"/>
    <w:rsid w:val="003D1ED5"/>
    <w:rsid w:val="003D2D67"/>
    <w:rsid w:val="003D2DF9"/>
    <w:rsid w:val="003D3287"/>
    <w:rsid w:val="003D32D7"/>
    <w:rsid w:val="003D339A"/>
    <w:rsid w:val="003D44AE"/>
    <w:rsid w:val="003D455B"/>
    <w:rsid w:val="003D4CFC"/>
    <w:rsid w:val="003D504A"/>
    <w:rsid w:val="003D51CD"/>
    <w:rsid w:val="003D51F3"/>
    <w:rsid w:val="003D5971"/>
    <w:rsid w:val="003D5CF6"/>
    <w:rsid w:val="003D5D42"/>
    <w:rsid w:val="003D6288"/>
    <w:rsid w:val="003D6C18"/>
    <w:rsid w:val="003D79C0"/>
    <w:rsid w:val="003D7C48"/>
    <w:rsid w:val="003E01FA"/>
    <w:rsid w:val="003E09B0"/>
    <w:rsid w:val="003E0A22"/>
    <w:rsid w:val="003E0FC2"/>
    <w:rsid w:val="003E1B0A"/>
    <w:rsid w:val="003E212C"/>
    <w:rsid w:val="003E2411"/>
    <w:rsid w:val="003E2552"/>
    <w:rsid w:val="003E2576"/>
    <w:rsid w:val="003E3EDC"/>
    <w:rsid w:val="003E414A"/>
    <w:rsid w:val="003E4669"/>
    <w:rsid w:val="003E4A73"/>
    <w:rsid w:val="003E4B43"/>
    <w:rsid w:val="003E5601"/>
    <w:rsid w:val="003E5DF7"/>
    <w:rsid w:val="003E63E2"/>
    <w:rsid w:val="003E6F8C"/>
    <w:rsid w:val="003E7345"/>
    <w:rsid w:val="003E78BD"/>
    <w:rsid w:val="003F06BB"/>
    <w:rsid w:val="003F0BF5"/>
    <w:rsid w:val="003F174E"/>
    <w:rsid w:val="003F1F04"/>
    <w:rsid w:val="003F2077"/>
    <w:rsid w:val="003F275D"/>
    <w:rsid w:val="003F3859"/>
    <w:rsid w:val="003F3D0A"/>
    <w:rsid w:val="003F4641"/>
    <w:rsid w:val="003F4975"/>
    <w:rsid w:val="003F500E"/>
    <w:rsid w:val="003F5042"/>
    <w:rsid w:val="003F624C"/>
    <w:rsid w:val="003F6B89"/>
    <w:rsid w:val="003F790E"/>
    <w:rsid w:val="003F7E18"/>
    <w:rsid w:val="0040070F"/>
    <w:rsid w:val="00400DC2"/>
    <w:rsid w:val="00401223"/>
    <w:rsid w:val="00401451"/>
    <w:rsid w:val="004018D8"/>
    <w:rsid w:val="0040208C"/>
    <w:rsid w:val="00402095"/>
    <w:rsid w:val="004026E4"/>
    <w:rsid w:val="00402851"/>
    <w:rsid w:val="00403058"/>
    <w:rsid w:val="00403200"/>
    <w:rsid w:val="004035C9"/>
    <w:rsid w:val="00403D57"/>
    <w:rsid w:val="0040575E"/>
    <w:rsid w:val="004057D2"/>
    <w:rsid w:val="00405C14"/>
    <w:rsid w:val="004064D0"/>
    <w:rsid w:val="00406B05"/>
    <w:rsid w:val="0040706F"/>
    <w:rsid w:val="004103B4"/>
    <w:rsid w:val="0041084E"/>
    <w:rsid w:val="00410B63"/>
    <w:rsid w:val="004111C7"/>
    <w:rsid w:val="004114BA"/>
    <w:rsid w:val="00411A5B"/>
    <w:rsid w:val="00411E28"/>
    <w:rsid w:val="00412B92"/>
    <w:rsid w:val="004138B7"/>
    <w:rsid w:val="00413A56"/>
    <w:rsid w:val="00414298"/>
    <w:rsid w:val="0041445A"/>
    <w:rsid w:val="00414A94"/>
    <w:rsid w:val="00414FBC"/>
    <w:rsid w:val="00415090"/>
    <w:rsid w:val="00415670"/>
    <w:rsid w:val="0041647B"/>
    <w:rsid w:val="00416F8D"/>
    <w:rsid w:val="00417514"/>
    <w:rsid w:val="00417D5E"/>
    <w:rsid w:val="0042017B"/>
    <w:rsid w:val="004211AF"/>
    <w:rsid w:val="004219C0"/>
    <w:rsid w:val="00422D0B"/>
    <w:rsid w:val="0042309B"/>
    <w:rsid w:val="00424600"/>
    <w:rsid w:val="004246DB"/>
    <w:rsid w:val="00424F11"/>
    <w:rsid w:val="00425248"/>
    <w:rsid w:val="004253B6"/>
    <w:rsid w:val="0042540E"/>
    <w:rsid w:val="004262F2"/>
    <w:rsid w:val="004276D8"/>
    <w:rsid w:val="00427B4D"/>
    <w:rsid w:val="00430653"/>
    <w:rsid w:val="00430C49"/>
    <w:rsid w:val="00431569"/>
    <w:rsid w:val="00431CAD"/>
    <w:rsid w:val="00431E40"/>
    <w:rsid w:val="004321C9"/>
    <w:rsid w:val="00432BAE"/>
    <w:rsid w:val="00432F10"/>
    <w:rsid w:val="004335E2"/>
    <w:rsid w:val="00433900"/>
    <w:rsid w:val="00434105"/>
    <w:rsid w:val="00434A58"/>
    <w:rsid w:val="0043593B"/>
    <w:rsid w:val="00435A20"/>
    <w:rsid w:val="00435A96"/>
    <w:rsid w:val="00435B0F"/>
    <w:rsid w:val="00435E20"/>
    <w:rsid w:val="004370A2"/>
    <w:rsid w:val="00437A1F"/>
    <w:rsid w:val="004410BE"/>
    <w:rsid w:val="00441C7A"/>
    <w:rsid w:val="00442387"/>
    <w:rsid w:val="00442B4B"/>
    <w:rsid w:val="00442FAE"/>
    <w:rsid w:val="00443D3C"/>
    <w:rsid w:val="004443AD"/>
    <w:rsid w:val="004443BE"/>
    <w:rsid w:val="00445654"/>
    <w:rsid w:val="004465E1"/>
    <w:rsid w:val="00447627"/>
    <w:rsid w:val="004476B9"/>
    <w:rsid w:val="00447BA2"/>
    <w:rsid w:val="00447EC5"/>
    <w:rsid w:val="00447FBD"/>
    <w:rsid w:val="004504A9"/>
    <w:rsid w:val="00450846"/>
    <w:rsid w:val="004509E6"/>
    <w:rsid w:val="00450CA5"/>
    <w:rsid w:val="00450E0B"/>
    <w:rsid w:val="00451784"/>
    <w:rsid w:val="00451F30"/>
    <w:rsid w:val="004534F3"/>
    <w:rsid w:val="00454C5E"/>
    <w:rsid w:val="00454DFC"/>
    <w:rsid w:val="00455F83"/>
    <w:rsid w:val="0045640F"/>
    <w:rsid w:val="0045664F"/>
    <w:rsid w:val="00460634"/>
    <w:rsid w:val="004610C4"/>
    <w:rsid w:val="00462177"/>
    <w:rsid w:val="004630BD"/>
    <w:rsid w:val="004633F9"/>
    <w:rsid w:val="00463C48"/>
    <w:rsid w:val="0046410D"/>
    <w:rsid w:val="00464989"/>
    <w:rsid w:val="00464C98"/>
    <w:rsid w:val="00464D0D"/>
    <w:rsid w:val="0046522E"/>
    <w:rsid w:val="00465946"/>
    <w:rsid w:val="00465AF8"/>
    <w:rsid w:val="00465F75"/>
    <w:rsid w:val="004666CD"/>
    <w:rsid w:val="0046731B"/>
    <w:rsid w:val="00467989"/>
    <w:rsid w:val="00467FE9"/>
    <w:rsid w:val="004701EE"/>
    <w:rsid w:val="00470944"/>
    <w:rsid w:val="0047116B"/>
    <w:rsid w:val="00471F85"/>
    <w:rsid w:val="004721BE"/>
    <w:rsid w:val="00472DEC"/>
    <w:rsid w:val="00474600"/>
    <w:rsid w:val="00474D15"/>
    <w:rsid w:val="004750A1"/>
    <w:rsid w:val="0047582B"/>
    <w:rsid w:val="004761D4"/>
    <w:rsid w:val="0047653E"/>
    <w:rsid w:val="004775FF"/>
    <w:rsid w:val="0047760A"/>
    <w:rsid w:val="004807A9"/>
    <w:rsid w:val="00480870"/>
    <w:rsid w:val="00480965"/>
    <w:rsid w:val="00480EC5"/>
    <w:rsid w:val="0048171E"/>
    <w:rsid w:val="00481807"/>
    <w:rsid w:val="00481DB1"/>
    <w:rsid w:val="0048220D"/>
    <w:rsid w:val="0048269D"/>
    <w:rsid w:val="00482BC0"/>
    <w:rsid w:val="00482E06"/>
    <w:rsid w:val="0048347C"/>
    <w:rsid w:val="00483AFD"/>
    <w:rsid w:val="00484249"/>
    <w:rsid w:val="00484D35"/>
    <w:rsid w:val="0048531E"/>
    <w:rsid w:val="00485559"/>
    <w:rsid w:val="004858FE"/>
    <w:rsid w:val="00485F74"/>
    <w:rsid w:val="0048654E"/>
    <w:rsid w:val="00486600"/>
    <w:rsid w:val="00486B43"/>
    <w:rsid w:val="00486C3E"/>
    <w:rsid w:val="00487284"/>
    <w:rsid w:val="004873A1"/>
    <w:rsid w:val="0048761B"/>
    <w:rsid w:val="00487BC6"/>
    <w:rsid w:val="00487F64"/>
    <w:rsid w:val="004904BC"/>
    <w:rsid w:val="00490AA7"/>
    <w:rsid w:val="00490BAE"/>
    <w:rsid w:val="00490C65"/>
    <w:rsid w:val="00490D7E"/>
    <w:rsid w:val="00492E35"/>
    <w:rsid w:val="00493B3C"/>
    <w:rsid w:val="00495266"/>
    <w:rsid w:val="0049576B"/>
    <w:rsid w:val="00495DA2"/>
    <w:rsid w:val="00495FCD"/>
    <w:rsid w:val="00497036"/>
    <w:rsid w:val="004972A6"/>
    <w:rsid w:val="00497B48"/>
    <w:rsid w:val="004A0897"/>
    <w:rsid w:val="004A0C71"/>
    <w:rsid w:val="004A158D"/>
    <w:rsid w:val="004A1762"/>
    <w:rsid w:val="004A1811"/>
    <w:rsid w:val="004A1E41"/>
    <w:rsid w:val="004A2A2D"/>
    <w:rsid w:val="004A2FCD"/>
    <w:rsid w:val="004A30D7"/>
    <w:rsid w:val="004A37D3"/>
    <w:rsid w:val="004A3878"/>
    <w:rsid w:val="004A3CC3"/>
    <w:rsid w:val="004A577F"/>
    <w:rsid w:val="004A5D26"/>
    <w:rsid w:val="004A6407"/>
    <w:rsid w:val="004A7966"/>
    <w:rsid w:val="004A7E38"/>
    <w:rsid w:val="004B09AB"/>
    <w:rsid w:val="004B18BC"/>
    <w:rsid w:val="004B190B"/>
    <w:rsid w:val="004B2EB2"/>
    <w:rsid w:val="004B359D"/>
    <w:rsid w:val="004B3F35"/>
    <w:rsid w:val="004B4008"/>
    <w:rsid w:val="004B4374"/>
    <w:rsid w:val="004B58A7"/>
    <w:rsid w:val="004B5EA5"/>
    <w:rsid w:val="004B6152"/>
    <w:rsid w:val="004B6288"/>
    <w:rsid w:val="004B7073"/>
    <w:rsid w:val="004B73D2"/>
    <w:rsid w:val="004B7F8F"/>
    <w:rsid w:val="004C099A"/>
    <w:rsid w:val="004C0F05"/>
    <w:rsid w:val="004C1529"/>
    <w:rsid w:val="004C16C3"/>
    <w:rsid w:val="004C1B88"/>
    <w:rsid w:val="004C1C01"/>
    <w:rsid w:val="004C3432"/>
    <w:rsid w:val="004C4BA8"/>
    <w:rsid w:val="004C4E3B"/>
    <w:rsid w:val="004C56E3"/>
    <w:rsid w:val="004C584F"/>
    <w:rsid w:val="004C591A"/>
    <w:rsid w:val="004C5D4A"/>
    <w:rsid w:val="004C5DCF"/>
    <w:rsid w:val="004C606C"/>
    <w:rsid w:val="004C661A"/>
    <w:rsid w:val="004C6986"/>
    <w:rsid w:val="004C7358"/>
    <w:rsid w:val="004C7BC7"/>
    <w:rsid w:val="004C7CB4"/>
    <w:rsid w:val="004C7FFD"/>
    <w:rsid w:val="004D0EE5"/>
    <w:rsid w:val="004D0F97"/>
    <w:rsid w:val="004D1FCD"/>
    <w:rsid w:val="004D46A8"/>
    <w:rsid w:val="004D4CA6"/>
    <w:rsid w:val="004D5178"/>
    <w:rsid w:val="004D5C3C"/>
    <w:rsid w:val="004D667A"/>
    <w:rsid w:val="004D7827"/>
    <w:rsid w:val="004D7F95"/>
    <w:rsid w:val="004E0302"/>
    <w:rsid w:val="004E084F"/>
    <w:rsid w:val="004E0B88"/>
    <w:rsid w:val="004E0E6E"/>
    <w:rsid w:val="004E166B"/>
    <w:rsid w:val="004E31A1"/>
    <w:rsid w:val="004E33B6"/>
    <w:rsid w:val="004E39D4"/>
    <w:rsid w:val="004E3DA1"/>
    <w:rsid w:val="004E3F6D"/>
    <w:rsid w:val="004E4085"/>
    <w:rsid w:val="004E4949"/>
    <w:rsid w:val="004E4ADE"/>
    <w:rsid w:val="004E51CE"/>
    <w:rsid w:val="004E53BC"/>
    <w:rsid w:val="004E5CC5"/>
    <w:rsid w:val="004F0B62"/>
    <w:rsid w:val="004F1940"/>
    <w:rsid w:val="004F2697"/>
    <w:rsid w:val="004F2A14"/>
    <w:rsid w:val="004F2D0B"/>
    <w:rsid w:val="004F34D8"/>
    <w:rsid w:val="004F3D3B"/>
    <w:rsid w:val="004F3E83"/>
    <w:rsid w:val="004F45D6"/>
    <w:rsid w:val="004F588A"/>
    <w:rsid w:val="004F5DD8"/>
    <w:rsid w:val="004F6256"/>
    <w:rsid w:val="004F6A4B"/>
    <w:rsid w:val="004F71BF"/>
    <w:rsid w:val="004F7466"/>
    <w:rsid w:val="004F7B39"/>
    <w:rsid w:val="004F7DA8"/>
    <w:rsid w:val="0050074A"/>
    <w:rsid w:val="0050223A"/>
    <w:rsid w:val="005022AA"/>
    <w:rsid w:val="00502870"/>
    <w:rsid w:val="00502A53"/>
    <w:rsid w:val="00502CC6"/>
    <w:rsid w:val="00504B5D"/>
    <w:rsid w:val="00504C3C"/>
    <w:rsid w:val="00504FC6"/>
    <w:rsid w:val="00505045"/>
    <w:rsid w:val="0050511B"/>
    <w:rsid w:val="005051EB"/>
    <w:rsid w:val="00505272"/>
    <w:rsid w:val="00506726"/>
    <w:rsid w:val="005067C1"/>
    <w:rsid w:val="00506A69"/>
    <w:rsid w:val="0051069A"/>
    <w:rsid w:val="00511153"/>
    <w:rsid w:val="00511CAD"/>
    <w:rsid w:val="005125B9"/>
    <w:rsid w:val="005127B2"/>
    <w:rsid w:val="00513A1A"/>
    <w:rsid w:val="00514065"/>
    <w:rsid w:val="0051479A"/>
    <w:rsid w:val="00514A91"/>
    <w:rsid w:val="00514B29"/>
    <w:rsid w:val="00515F76"/>
    <w:rsid w:val="00515FE1"/>
    <w:rsid w:val="00516A2A"/>
    <w:rsid w:val="00517037"/>
    <w:rsid w:val="00517ABB"/>
    <w:rsid w:val="00520588"/>
    <w:rsid w:val="00520658"/>
    <w:rsid w:val="0052168A"/>
    <w:rsid w:val="0052180A"/>
    <w:rsid w:val="005222DD"/>
    <w:rsid w:val="00522DD0"/>
    <w:rsid w:val="00524390"/>
    <w:rsid w:val="00524CD4"/>
    <w:rsid w:val="005255C4"/>
    <w:rsid w:val="0052592D"/>
    <w:rsid w:val="0052595D"/>
    <w:rsid w:val="005267E0"/>
    <w:rsid w:val="0052731B"/>
    <w:rsid w:val="005273EF"/>
    <w:rsid w:val="00527B56"/>
    <w:rsid w:val="0053063D"/>
    <w:rsid w:val="00530BBC"/>
    <w:rsid w:val="005310C7"/>
    <w:rsid w:val="005315F8"/>
    <w:rsid w:val="005318AC"/>
    <w:rsid w:val="00532011"/>
    <w:rsid w:val="005332E1"/>
    <w:rsid w:val="00533679"/>
    <w:rsid w:val="005342CF"/>
    <w:rsid w:val="005348AE"/>
    <w:rsid w:val="00534DD4"/>
    <w:rsid w:val="00534DEE"/>
    <w:rsid w:val="00535185"/>
    <w:rsid w:val="0053525B"/>
    <w:rsid w:val="0053594C"/>
    <w:rsid w:val="005361D8"/>
    <w:rsid w:val="005362C8"/>
    <w:rsid w:val="0053723C"/>
    <w:rsid w:val="00537248"/>
    <w:rsid w:val="00537317"/>
    <w:rsid w:val="005374DD"/>
    <w:rsid w:val="00540241"/>
    <w:rsid w:val="005405D2"/>
    <w:rsid w:val="00540B23"/>
    <w:rsid w:val="00540EE4"/>
    <w:rsid w:val="00541887"/>
    <w:rsid w:val="00541B25"/>
    <w:rsid w:val="00541FB9"/>
    <w:rsid w:val="00544969"/>
    <w:rsid w:val="00545340"/>
    <w:rsid w:val="00545C8D"/>
    <w:rsid w:val="005462A9"/>
    <w:rsid w:val="005465F3"/>
    <w:rsid w:val="00546710"/>
    <w:rsid w:val="00546804"/>
    <w:rsid w:val="0054773F"/>
    <w:rsid w:val="00551279"/>
    <w:rsid w:val="0055177F"/>
    <w:rsid w:val="0055255B"/>
    <w:rsid w:val="00552943"/>
    <w:rsid w:val="005531AE"/>
    <w:rsid w:val="00553E4C"/>
    <w:rsid w:val="00553EE1"/>
    <w:rsid w:val="00554268"/>
    <w:rsid w:val="00554EEE"/>
    <w:rsid w:val="00557244"/>
    <w:rsid w:val="00560969"/>
    <w:rsid w:val="00560C8C"/>
    <w:rsid w:val="00561708"/>
    <w:rsid w:val="00562E49"/>
    <w:rsid w:val="00562EF2"/>
    <w:rsid w:val="005633B1"/>
    <w:rsid w:val="0056368C"/>
    <w:rsid w:val="0056437D"/>
    <w:rsid w:val="00564A35"/>
    <w:rsid w:val="00566A33"/>
    <w:rsid w:val="005677C2"/>
    <w:rsid w:val="00567AF6"/>
    <w:rsid w:val="00567D5E"/>
    <w:rsid w:val="005704D6"/>
    <w:rsid w:val="00570624"/>
    <w:rsid w:val="00570703"/>
    <w:rsid w:val="00571180"/>
    <w:rsid w:val="00571C7D"/>
    <w:rsid w:val="00572560"/>
    <w:rsid w:val="005728AF"/>
    <w:rsid w:val="005730C2"/>
    <w:rsid w:val="00574264"/>
    <w:rsid w:val="005745EC"/>
    <w:rsid w:val="00574BD4"/>
    <w:rsid w:val="0057519D"/>
    <w:rsid w:val="005752C8"/>
    <w:rsid w:val="005752E9"/>
    <w:rsid w:val="005770ED"/>
    <w:rsid w:val="00577212"/>
    <w:rsid w:val="00580CC7"/>
    <w:rsid w:val="00580FE9"/>
    <w:rsid w:val="0058114B"/>
    <w:rsid w:val="00581B64"/>
    <w:rsid w:val="00582818"/>
    <w:rsid w:val="005828D1"/>
    <w:rsid w:val="005833A9"/>
    <w:rsid w:val="00583852"/>
    <w:rsid w:val="00583A63"/>
    <w:rsid w:val="00583B54"/>
    <w:rsid w:val="00583FDF"/>
    <w:rsid w:val="005845EE"/>
    <w:rsid w:val="0058463F"/>
    <w:rsid w:val="00584E27"/>
    <w:rsid w:val="00585F4E"/>
    <w:rsid w:val="00586425"/>
    <w:rsid w:val="005871F3"/>
    <w:rsid w:val="005873D7"/>
    <w:rsid w:val="0058759E"/>
    <w:rsid w:val="0058796B"/>
    <w:rsid w:val="00587F02"/>
    <w:rsid w:val="00592C0C"/>
    <w:rsid w:val="00592D3E"/>
    <w:rsid w:val="00592F49"/>
    <w:rsid w:val="005934AC"/>
    <w:rsid w:val="00593D83"/>
    <w:rsid w:val="00593DAD"/>
    <w:rsid w:val="00594A56"/>
    <w:rsid w:val="00595035"/>
    <w:rsid w:val="005953F0"/>
    <w:rsid w:val="0059552C"/>
    <w:rsid w:val="00595555"/>
    <w:rsid w:val="00595B7B"/>
    <w:rsid w:val="00595E2E"/>
    <w:rsid w:val="005961F2"/>
    <w:rsid w:val="0059632E"/>
    <w:rsid w:val="00597FA9"/>
    <w:rsid w:val="005A00F4"/>
    <w:rsid w:val="005A05EC"/>
    <w:rsid w:val="005A1787"/>
    <w:rsid w:val="005A206E"/>
    <w:rsid w:val="005A2343"/>
    <w:rsid w:val="005A3646"/>
    <w:rsid w:val="005A3B02"/>
    <w:rsid w:val="005A4290"/>
    <w:rsid w:val="005A4A09"/>
    <w:rsid w:val="005A4BC0"/>
    <w:rsid w:val="005A577F"/>
    <w:rsid w:val="005A57AA"/>
    <w:rsid w:val="005A57E5"/>
    <w:rsid w:val="005A6F28"/>
    <w:rsid w:val="005A78B3"/>
    <w:rsid w:val="005A7982"/>
    <w:rsid w:val="005A7D49"/>
    <w:rsid w:val="005A7FC3"/>
    <w:rsid w:val="005B0B93"/>
    <w:rsid w:val="005B21F0"/>
    <w:rsid w:val="005B318B"/>
    <w:rsid w:val="005B31AA"/>
    <w:rsid w:val="005B33AF"/>
    <w:rsid w:val="005B3A9D"/>
    <w:rsid w:val="005B57D7"/>
    <w:rsid w:val="005B5AA9"/>
    <w:rsid w:val="005B5C96"/>
    <w:rsid w:val="005B6049"/>
    <w:rsid w:val="005B61B7"/>
    <w:rsid w:val="005B6C10"/>
    <w:rsid w:val="005B6DF8"/>
    <w:rsid w:val="005B746C"/>
    <w:rsid w:val="005B74BF"/>
    <w:rsid w:val="005C01DE"/>
    <w:rsid w:val="005C077A"/>
    <w:rsid w:val="005C11D1"/>
    <w:rsid w:val="005C281F"/>
    <w:rsid w:val="005C296C"/>
    <w:rsid w:val="005C2EA6"/>
    <w:rsid w:val="005C31A9"/>
    <w:rsid w:val="005C352A"/>
    <w:rsid w:val="005C3FDF"/>
    <w:rsid w:val="005C4980"/>
    <w:rsid w:val="005C5959"/>
    <w:rsid w:val="005C5D25"/>
    <w:rsid w:val="005C5D98"/>
    <w:rsid w:val="005C68AC"/>
    <w:rsid w:val="005C696F"/>
    <w:rsid w:val="005C6EB8"/>
    <w:rsid w:val="005C7221"/>
    <w:rsid w:val="005C7410"/>
    <w:rsid w:val="005C74EF"/>
    <w:rsid w:val="005D0191"/>
    <w:rsid w:val="005D0B15"/>
    <w:rsid w:val="005D1760"/>
    <w:rsid w:val="005D24BB"/>
    <w:rsid w:val="005D2565"/>
    <w:rsid w:val="005D3780"/>
    <w:rsid w:val="005D3BBC"/>
    <w:rsid w:val="005D492E"/>
    <w:rsid w:val="005D4B49"/>
    <w:rsid w:val="005D637E"/>
    <w:rsid w:val="005D7258"/>
    <w:rsid w:val="005D767F"/>
    <w:rsid w:val="005D77B1"/>
    <w:rsid w:val="005D7E51"/>
    <w:rsid w:val="005E07E1"/>
    <w:rsid w:val="005E19B2"/>
    <w:rsid w:val="005E219D"/>
    <w:rsid w:val="005E2605"/>
    <w:rsid w:val="005E29E7"/>
    <w:rsid w:val="005E3CF9"/>
    <w:rsid w:val="005E3D7B"/>
    <w:rsid w:val="005E4C59"/>
    <w:rsid w:val="005E4F26"/>
    <w:rsid w:val="005E5380"/>
    <w:rsid w:val="005E581C"/>
    <w:rsid w:val="005E684C"/>
    <w:rsid w:val="005F18D7"/>
    <w:rsid w:val="005F1E6D"/>
    <w:rsid w:val="005F2884"/>
    <w:rsid w:val="005F3276"/>
    <w:rsid w:val="005F3AB3"/>
    <w:rsid w:val="005F3BAD"/>
    <w:rsid w:val="005F3BC5"/>
    <w:rsid w:val="005F4455"/>
    <w:rsid w:val="005F570F"/>
    <w:rsid w:val="005F5BF7"/>
    <w:rsid w:val="005F6917"/>
    <w:rsid w:val="005F6F0E"/>
    <w:rsid w:val="005F7250"/>
    <w:rsid w:val="005F7FFA"/>
    <w:rsid w:val="006016CF"/>
    <w:rsid w:val="00601D88"/>
    <w:rsid w:val="00602C20"/>
    <w:rsid w:val="00602E1D"/>
    <w:rsid w:val="006038FA"/>
    <w:rsid w:val="006048EE"/>
    <w:rsid w:val="00604C5F"/>
    <w:rsid w:val="006053D2"/>
    <w:rsid w:val="00606505"/>
    <w:rsid w:val="0060722A"/>
    <w:rsid w:val="006075E5"/>
    <w:rsid w:val="0061003D"/>
    <w:rsid w:val="006104E3"/>
    <w:rsid w:val="00610D06"/>
    <w:rsid w:val="00610DEC"/>
    <w:rsid w:val="0061122C"/>
    <w:rsid w:val="00611BE1"/>
    <w:rsid w:val="00611CE2"/>
    <w:rsid w:val="00611FCB"/>
    <w:rsid w:val="00612DC6"/>
    <w:rsid w:val="00612E1B"/>
    <w:rsid w:val="00614314"/>
    <w:rsid w:val="00614454"/>
    <w:rsid w:val="0061501D"/>
    <w:rsid w:val="00615A72"/>
    <w:rsid w:val="00615E34"/>
    <w:rsid w:val="00616A57"/>
    <w:rsid w:val="00616AB5"/>
    <w:rsid w:val="00617669"/>
    <w:rsid w:val="00617713"/>
    <w:rsid w:val="006177C4"/>
    <w:rsid w:val="00617991"/>
    <w:rsid w:val="0062007E"/>
    <w:rsid w:val="00622046"/>
    <w:rsid w:val="006220D1"/>
    <w:rsid w:val="006221BF"/>
    <w:rsid w:val="0062232C"/>
    <w:rsid w:val="00623056"/>
    <w:rsid w:val="00623982"/>
    <w:rsid w:val="0062525F"/>
    <w:rsid w:val="006259AD"/>
    <w:rsid w:val="00626728"/>
    <w:rsid w:val="0062687C"/>
    <w:rsid w:val="00626A7E"/>
    <w:rsid w:val="00626C1A"/>
    <w:rsid w:val="00630415"/>
    <w:rsid w:val="006306BA"/>
    <w:rsid w:val="00631106"/>
    <w:rsid w:val="006320FD"/>
    <w:rsid w:val="00632DC1"/>
    <w:rsid w:val="006335C5"/>
    <w:rsid w:val="00633F35"/>
    <w:rsid w:val="00634873"/>
    <w:rsid w:val="006348EF"/>
    <w:rsid w:val="00635339"/>
    <w:rsid w:val="00636A40"/>
    <w:rsid w:val="006371AE"/>
    <w:rsid w:val="00637467"/>
    <w:rsid w:val="0063796D"/>
    <w:rsid w:val="00641C0D"/>
    <w:rsid w:val="00642852"/>
    <w:rsid w:val="006438E9"/>
    <w:rsid w:val="00645961"/>
    <w:rsid w:val="00646431"/>
    <w:rsid w:val="00647049"/>
    <w:rsid w:val="006473B3"/>
    <w:rsid w:val="00647AC4"/>
    <w:rsid w:val="00647C0D"/>
    <w:rsid w:val="00650474"/>
    <w:rsid w:val="0065062A"/>
    <w:rsid w:val="006510C5"/>
    <w:rsid w:val="00651252"/>
    <w:rsid w:val="006512FB"/>
    <w:rsid w:val="00651B53"/>
    <w:rsid w:val="00651FC0"/>
    <w:rsid w:val="006521B1"/>
    <w:rsid w:val="006536AE"/>
    <w:rsid w:val="0065372A"/>
    <w:rsid w:val="0065378B"/>
    <w:rsid w:val="00653FA6"/>
    <w:rsid w:val="006541CD"/>
    <w:rsid w:val="006550E4"/>
    <w:rsid w:val="0065535C"/>
    <w:rsid w:val="006569CB"/>
    <w:rsid w:val="00656E00"/>
    <w:rsid w:val="006574C9"/>
    <w:rsid w:val="0065766D"/>
    <w:rsid w:val="00657C7B"/>
    <w:rsid w:val="00657ED6"/>
    <w:rsid w:val="0066022C"/>
    <w:rsid w:val="0066059C"/>
    <w:rsid w:val="006605A3"/>
    <w:rsid w:val="00661614"/>
    <w:rsid w:val="0066168F"/>
    <w:rsid w:val="00662156"/>
    <w:rsid w:val="0066232C"/>
    <w:rsid w:val="0066265E"/>
    <w:rsid w:val="00662699"/>
    <w:rsid w:val="006627F2"/>
    <w:rsid w:val="006633F6"/>
    <w:rsid w:val="006634E4"/>
    <w:rsid w:val="00664B85"/>
    <w:rsid w:val="006654B6"/>
    <w:rsid w:val="00665B6D"/>
    <w:rsid w:val="00666D95"/>
    <w:rsid w:val="0066780C"/>
    <w:rsid w:val="00667FAC"/>
    <w:rsid w:val="0067001F"/>
    <w:rsid w:val="00670B9E"/>
    <w:rsid w:val="00670D1A"/>
    <w:rsid w:val="00671B02"/>
    <w:rsid w:val="00671C99"/>
    <w:rsid w:val="00671CB0"/>
    <w:rsid w:val="006727AF"/>
    <w:rsid w:val="00672B21"/>
    <w:rsid w:val="00673D45"/>
    <w:rsid w:val="00675D6F"/>
    <w:rsid w:val="00675ED4"/>
    <w:rsid w:val="00676D1B"/>
    <w:rsid w:val="00677080"/>
    <w:rsid w:val="00677428"/>
    <w:rsid w:val="0067764F"/>
    <w:rsid w:val="006801D6"/>
    <w:rsid w:val="00680FDB"/>
    <w:rsid w:val="0068148A"/>
    <w:rsid w:val="0068171E"/>
    <w:rsid w:val="006828CA"/>
    <w:rsid w:val="00682E81"/>
    <w:rsid w:val="0068315E"/>
    <w:rsid w:val="006831B0"/>
    <w:rsid w:val="006834A5"/>
    <w:rsid w:val="00683C42"/>
    <w:rsid w:val="0068445B"/>
    <w:rsid w:val="006848F7"/>
    <w:rsid w:val="00684917"/>
    <w:rsid w:val="00685356"/>
    <w:rsid w:val="006853BC"/>
    <w:rsid w:val="00686025"/>
    <w:rsid w:val="006868F0"/>
    <w:rsid w:val="00686942"/>
    <w:rsid w:val="00686D0E"/>
    <w:rsid w:val="00686DE9"/>
    <w:rsid w:val="00687F6C"/>
    <w:rsid w:val="0069024B"/>
    <w:rsid w:val="006911AB"/>
    <w:rsid w:val="006917BD"/>
    <w:rsid w:val="006919BD"/>
    <w:rsid w:val="00691A68"/>
    <w:rsid w:val="00691E1B"/>
    <w:rsid w:val="006930A7"/>
    <w:rsid w:val="0069382A"/>
    <w:rsid w:val="00694A99"/>
    <w:rsid w:val="00694C59"/>
    <w:rsid w:val="006964F2"/>
    <w:rsid w:val="006968E6"/>
    <w:rsid w:val="006A0559"/>
    <w:rsid w:val="006A0961"/>
    <w:rsid w:val="006A1609"/>
    <w:rsid w:val="006A16C8"/>
    <w:rsid w:val="006A1EB8"/>
    <w:rsid w:val="006A22EB"/>
    <w:rsid w:val="006A2C6E"/>
    <w:rsid w:val="006A2EE2"/>
    <w:rsid w:val="006A39DE"/>
    <w:rsid w:val="006A3F2E"/>
    <w:rsid w:val="006A415A"/>
    <w:rsid w:val="006A4E49"/>
    <w:rsid w:val="006A58A6"/>
    <w:rsid w:val="006A5A0A"/>
    <w:rsid w:val="006A5C91"/>
    <w:rsid w:val="006A6536"/>
    <w:rsid w:val="006A676F"/>
    <w:rsid w:val="006A7267"/>
    <w:rsid w:val="006A7CC0"/>
    <w:rsid w:val="006A7EF0"/>
    <w:rsid w:val="006A7FD3"/>
    <w:rsid w:val="006B0E1E"/>
    <w:rsid w:val="006B14FA"/>
    <w:rsid w:val="006B193F"/>
    <w:rsid w:val="006B293D"/>
    <w:rsid w:val="006B3065"/>
    <w:rsid w:val="006B3E39"/>
    <w:rsid w:val="006B3EA4"/>
    <w:rsid w:val="006B6AF3"/>
    <w:rsid w:val="006B79B8"/>
    <w:rsid w:val="006C023A"/>
    <w:rsid w:val="006C0A3F"/>
    <w:rsid w:val="006C0EDC"/>
    <w:rsid w:val="006C0FC8"/>
    <w:rsid w:val="006C1366"/>
    <w:rsid w:val="006C176E"/>
    <w:rsid w:val="006C177A"/>
    <w:rsid w:val="006C247C"/>
    <w:rsid w:val="006C296F"/>
    <w:rsid w:val="006C3CC9"/>
    <w:rsid w:val="006C3EDD"/>
    <w:rsid w:val="006C4103"/>
    <w:rsid w:val="006C432D"/>
    <w:rsid w:val="006C5085"/>
    <w:rsid w:val="006C667C"/>
    <w:rsid w:val="006C6D6A"/>
    <w:rsid w:val="006C75F8"/>
    <w:rsid w:val="006C7DA4"/>
    <w:rsid w:val="006C7FCD"/>
    <w:rsid w:val="006D0A9F"/>
    <w:rsid w:val="006D173A"/>
    <w:rsid w:val="006D1D38"/>
    <w:rsid w:val="006D1E5E"/>
    <w:rsid w:val="006D2405"/>
    <w:rsid w:val="006D325B"/>
    <w:rsid w:val="006D32D1"/>
    <w:rsid w:val="006D3307"/>
    <w:rsid w:val="006D34DA"/>
    <w:rsid w:val="006D407F"/>
    <w:rsid w:val="006D41C0"/>
    <w:rsid w:val="006D47A1"/>
    <w:rsid w:val="006D4CA6"/>
    <w:rsid w:val="006D5416"/>
    <w:rsid w:val="006D637A"/>
    <w:rsid w:val="006D64C6"/>
    <w:rsid w:val="006D66C7"/>
    <w:rsid w:val="006D76A0"/>
    <w:rsid w:val="006E0444"/>
    <w:rsid w:val="006E051E"/>
    <w:rsid w:val="006E0592"/>
    <w:rsid w:val="006E0D73"/>
    <w:rsid w:val="006E15EC"/>
    <w:rsid w:val="006E16AF"/>
    <w:rsid w:val="006E3865"/>
    <w:rsid w:val="006E3971"/>
    <w:rsid w:val="006E456E"/>
    <w:rsid w:val="006E54CA"/>
    <w:rsid w:val="006E60EA"/>
    <w:rsid w:val="006E6206"/>
    <w:rsid w:val="006E7045"/>
    <w:rsid w:val="006E7751"/>
    <w:rsid w:val="006E77B6"/>
    <w:rsid w:val="006E7D33"/>
    <w:rsid w:val="006E7E69"/>
    <w:rsid w:val="006F2D25"/>
    <w:rsid w:val="006F2D32"/>
    <w:rsid w:val="006F3BAC"/>
    <w:rsid w:val="006F3CD2"/>
    <w:rsid w:val="006F4420"/>
    <w:rsid w:val="006F5EFC"/>
    <w:rsid w:val="006F7FB9"/>
    <w:rsid w:val="00700482"/>
    <w:rsid w:val="0070095B"/>
    <w:rsid w:val="00700F5B"/>
    <w:rsid w:val="00701635"/>
    <w:rsid w:val="00702161"/>
    <w:rsid w:val="00702410"/>
    <w:rsid w:val="00702545"/>
    <w:rsid w:val="00702CEE"/>
    <w:rsid w:val="00703522"/>
    <w:rsid w:val="007049A6"/>
    <w:rsid w:val="00704A19"/>
    <w:rsid w:val="00704AD4"/>
    <w:rsid w:val="00704CB8"/>
    <w:rsid w:val="00704F1A"/>
    <w:rsid w:val="00704F89"/>
    <w:rsid w:val="0070584D"/>
    <w:rsid w:val="0070591F"/>
    <w:rsid w:val="007059C1"/>
    <w:rsid w:val="00705A55"/>
    <w:rsid w:val="00705B1E"/>
    <w:rsid w:val="00706178"/>
    <w:rsid w:val="0070664D"/>
    <w:rsid w:val="007068F8"/>
    <w:rsid w:val="00706DD9"/>
    <w:rsid w:val="00707E9B"/>
    <w:rsid w:val="007103EC"/>
    <w:rsid w:val="00710E8A"/>
    <w:rsid w:val="00710ECF"/>
    <w:rsid w:val="00711509"/>
    <w:rsid w:val="007117B2"/>
    <w:rsid w:val="007117BE"/>
    <w:rsid w:val="00711EA6"/>
    <w:rsid w:val="00712BCB"/>
    <w:rsid w:val="00712D96"/>
    <w:rsid w:val="00713A97"/>
    <w:rsid w:val="00713E83"/>
    <w:rsid w:val="00715F02"/>
    <w:rsid w:val="00716655"/>
    <w:rsid w:val="00716BF7"/>
    <w:rsid w:val="00716CB4"/>
    <w:rsid w:val="00716F03"/>
    <w:rsid w:val="00720210"/>
    <w:rsid w:val="00720787"/>
    <w:rsid w:val="007208EF"/>
    <w:rsid w:val="00720E5C"/>
    <w:rsid w:val="00721B07"/>
    <w:rsid w:val="00722324"/>
    <w:rsid w:val="00722504"/>
    <w:rsid w:val="007236EC"/>
    <w:rsid w:val="007241CB"/>
    <w:rsid w:val="007241D3"/>
    <w:rsid w:val="0072479C"/>
    <w:rsid w:val="0072492C"/>
    <w:rsid w:val="00724CB2"/>
    <w:rsid w:val="0072507C"/>
    <w:rsid w:val="00725448"/>
    <w:rsid w:val="00725BB1"/>
    <w:rsid w:val="00725BD6"/>
    <w:rsid w:val="00725C8A"/>
    <w:rsid w:val="00725E25"/>
    <w:rsid w:val="00726458"/>
    <w:rsid w:val="007270BC"/>
    <w:rsid w:val="00727136"/>
    <w:rsid w:val="00727B6F"/>
    <w:rsid w:val="00727D1A"/>
    <w:rsid w:val="00727EEE"/>
    <w:rsid w:val="007305A6"/>
    <w:rsid w:val="0073085A"/>
    <w:rsid w:val="007313CD"/>
    <w:rsid w:val="0073177A"/>
    <w:rsid w:val="00731C3F"/>
    <w:rsid w:val="007320A5"/>
    <w:rsid w:val="0073266F"/>
    <w:rsid w:val="00732FB2"/>
    <w:rsid w:val="00732FC6"/>
    <w:rsid w:val="00733D0A"/>
    <w:rsid w:val="00733F51"/>
    <w:rsid w:val="00734C2C"/>
    <w:rsid w:val="00735870"/>
    <w:rsid w:val="007362F1"/>
    <w:rsid w:val="00736946"/>
    <w:rsid w:val="0073730D"/>
    <w:rsid w:val="00740179"/>
    <w:rsid w:val="007406EB"/>
    <w:rsid w:val="00740942"/>
    <w:rsid w:val="00740A03"/>
    <w:rsid w:val="00740D71"/>
    <w:rsid w:val="00741199"/>
    <w:rsid w:val="00741D24"/>
    <w:rsid w:val="00742D4B"/>
    <w:rsid w:val="007431FE"/>
    <w:rsid w:val="00743E72"/>
    <w:rsid w:val="00744CFC"/>
    <w:rsid w:val="00745461"/>
    <w:rsid w:val="00745696"/>
    <w:rsid w:val="00745B55"/>
    <w:rsid w:val="00745FA1"/>
    <w:rsid w:val="00746101"/>
    <w:rsid w:val="00746688"/>
    <w:rsid w:val="00746D31"/>
    <w:rsid w:val="00747A29"/>
    <w:rsid w:val="007500A1"/>
    <w:rsid w:val="00750A13"/>
    <w:rsid w:val="00750EA4"/>
    <w:rsid w:val="00751240"/>
    <w:rsid w:val="00751952"/>
    <w:rsid w:val="007525C5"/>
    <w:rsid w:val="00753282"/>
    <w:rsid w:val="00753407"/>
    <w:rsid w:val="00753A30"/>
    <w:rsid w:val="00753BD2"/>
    <w:rsid w:val="00753D48"/>
    <w:rsid w:val="00754329"/>
    <w:rsid w:val="00754498"/>
    <w:rsid w:val="007544EF"/>
    <w:rsid w:val="00754B25"/>
    <w:rsid w:val="007567FD"/>
    <w:rsid w:val="007574CE"/>
    <w:rsid w:val="00757633"/>
    <w:rsid w:val="0076096F"/>
    <w:rsid w:val="00762719"/>
    <w:rsid w:val="007627EA"/>
    <w:rsid w:val="00762B22"/>
    <w:rsid w:val="00763B79"/>
    <w:rsid w:val="00763BBD"/>
    <w:rsid w:val="00763CEF"/>
    <w:rsid w:val="00764129"/>
    <w:rsid w:val="0076450B"/>
    <w:rsid w:val="007646E1"/>
    <w:rsid w:val="00764930"/>
    <w:rsid w:val="00764EC6"/>
    <w:rsid w:val="007656DD"/>
    <w:rsid w:val="00765756"/>
    <w:rsid w:val="00765A1E"/>
    <w:rsid w:val="00765E48"/>
    <w:rsid w:val="007664E9"/>
    <w:rsid w:val="00767669"/>
    <w:rsid w:val="007679ED"/>
    <w:rsid w:val="00767AC0"/>
    <w:rsid w:val="00770485"/>
    <w:rsid w:val="00770682"/>
    <w:rsid w:val="007711A7"/>
    <w:rsid w:val="00771D2F"/>
    <w:rsid w:val="00772271"/>
    <w:rsid w:val="0077238C"/>
    <w:rsid w:val="00772506"/>
    <w:rsid w:val="0077388A"/>
    <w:rsid w:val="00773922"/>
    <w:rsid w:val="0077404D"/>
    <w:rsid w:val="00774D34"/>
    <w:rsid w:val="00775E29"/>
    <w:rsid w:val="00776A2C"/>
    <w:rsid w:val="00776F1E"/>
    <w:rsid w:val="007775B4"/>
    <w:rsid w:val="00777AAB"/>
    <w:rsid w:val="00777E91"/>
    <w:rsid w:val="00777F77"/>
    <w:rsid w:val="007808BB"/>
    <w:rsid w:val="007815BA"/>
    <w:rsid w:val="007819F5"/>
    <w:rsid w:val="00781B5A"/>
    <w:rsid w:val="00782CD9"/>
    <w:rsid w:val="00783155"/>
    <w:rsid w:val="0078335B"/>
    <w:rsid w:val="0078360C"/>
    <w:rsid w:val="00783A73"/>
    <w:rsid w:val="00783EF3"/>
    <w:rsid w:val="00784330"/>
    <w:rsid w:val="00784BF5"/>
    <w:rsid w:val="00785186"/>
    <w:rsid w:val="00785459"/>
    <w:rsid w:val="00785E31"/>
    <w:rsid w:val="0078624B"/>
    <w:rsid w:val="00786CEC"/>
    <w:rsid w:val="007875AD"/>
    <w:rsid w:val="00787657"/>
    <w:rsid w:val="00787698"/>
    <w:rsid w:val="00787AF9"/>
    <w:rsid w:val="00787C8A"/>
    <w:rsid w:val="00787CD7"/>
    <w:rsid w:val="007907FB"/>
    <w:rsid w:val="00792894"/>
    <w:rsid w:val="00792B31"/>
    <w:rsid w:val="00792E1A"/>
    <w:rsid w:val="007934E2"/>
    <w:rsid w:val="00793783"/>
    <w:rsid w:val="00794508"/>
    <w:rsid w:val="00794731"/>
    <w:rsid w:val="00794983"/>
    <w:rsid w:val="0079502B"/>
    <w:rsid w:val="00795074"/>
    <w:rsid w:val="00795BE4"/>
    <w:rsid w:val="007961BA"/>
    <w:rsid w:val="00796496"/>
    <w:rsid w:val="00796A4B"/>
    <w:rsid w:val="00797CD7"/>
    <w:rsid w:val="007A2152"/>
    <w:rsid w:val="007A24FA"/>
    <w:rsid w:val="007A278B"/>
    <w:rsid w:val="007A5BB6"/>
    <w:rsid w:val="007A5C2E"/>
    <w:rsid w:val="007A5C45"/>
    <w:rsid w:val="007A62D8"/>
    <w:rsid w:val="007A65A2"/>
    <w:rsid w:val="007A66A6"/>
    <w:rsid w:val="007A7359"/>
    <w:rsid w:val="007B0ECA"/>
    <w:rsid w:val="007B1164"/>
    <w:rsid w:val="007B20D7"/>
    <w:rsid w:val="007B288C"/>
    <w:rsid w:val="007B35E0"/>
    <w:rsid w:val="007B40DB"/>
    <w:rsid w:val="007B49A1"/>
    <w:rsid w:val="007B52EB"/>
    <w:rsid w:val="007B6243"/>
    <w:rsid w:val="007B6409"/>
    <w:rsid w:val="007B64F4"/>
    <w:rsid w:val="007B7947"/>
    <w:rsid w:val="007C0082"/>
    <w:rsid w:val="007C11F3"/>
    <w:rsid w:val="007C13D0"/>
    <w:rsid w:val="007C1EFE"/>
    <w:rsid w:val="007C32FC"/>
    <w:rsid w:val="007C3A8B"/>
    <w:rsid w:val="007C3D3E"/>
    <w:rsid w:val="007C559B"/>
    <w:rsid w:val="007C5E3F"/>
    <w:rsid w:val="007C5E92"/>
    <w:rsid w:val="007C627F"/>
    <w:rsid w:val="007C6908"/>
    <w:rsid w:val="007C6BAA"/>
    <w:rsid w:val="007C7624"/>
    <w:rsid w:val="007C77BC"/>
    <w:rsid w:val="007C7A49"/>
    <w:rsid w:val="007C7EDE"/>
    <w:rsid w:val="007D0AE8"/>
    <w:rsid w:val="007D10B5"/>
    <w:rsid w:val="007D118E"/>
    <w:rsid w:val="007D1318"/>
    <w:rsid w:val="007D1435"/>
    <w:rsid w:val="007D25AA"/>
    <w:rsid w:val="007D2947"/>
    <w:rsid w:val="007D2ADA"/>
    <w:rsid w:val="007D31BB"/>
    <w:rsid w:val="007D4466"/>
    <w:rsid w:val="007D44AD"/>
    <w:rsid w:val="007D62A4"/>
    <w:rsid w:val="007D6ACD"/>
    <w:rsid w:val="007D750E"/>
    <w:rsid w:val="007D7D20"/>
    <w:rsid w:val="007D7EE6"/>
    <w:rsid w:val="007E0D80"/>
    <w:rsid w:val="007E16E5"/>
    <w:rsid w:val="007E3218"/>
    <w:rsid w:val="007E4271"/>
    <w:rsid w:val="007E4F99"/>
    <w:rsid w:val="007E5239"/>
    <w:rsid w:val="007E590B"/>
    <w:rsid w:val="007E6157"/>
    <w:rsid w:val="007E654D"/>
    <w:rsid w:val="007F0082"/>
    <w:rsid w:val="007F0491"/>
    <w:rsid w:val="007F0B0F"/>
    <w:rsid w:val="007F0B15"/>
    <w:rsid w:val="007F18F0"/>
    <w:rsid w:val="007F373E"/>
    <w:rsid w:val="007F39CE"/>
    <w:rsid w:val="007F3A59"/>
    <w:rsid w:val="007F4DB5"/>
    <w:rsid w:val="007F544D"/>
    <w:rsid w:val="007F716C"/>
    <w:rsid w:val="007F7AE2"/>
    <w:rsid w:val="007F7F91"/>
    <w:rsid w:val="007F7FE1"/>
    <w:rsid w:val="0080054C"/>
    <w:rsid w:val="00800ADE"/>
    <w:rsid w:val="008019FF"/>
    <w:rsid w:val="00801D4C"/>
    <w:rsid w:val="00801EEE"/>
    <w:rsid w:val="00802134"/>
    <w:rsid w:val="00802167"/>
    <w:rsid w:val="008023C3"/>
    <w:rsid w:val="00802671"/>
    <w:rsid w:val="008028D0"/>
    <w:rsid w:val="00802FB6"/>
    <w:rsid w:val="00803072"/>
    <w:rsid w:val="008033E1"/>
    <w:rsid w:val="00803DE2"/>
    <w:rsid w:val="008047F8"/>
    <w:rsid w:val="00804C19"/>
    <w:rsid w:val="00805B76"/>
    <w:rsid w:val="00806B60"/>
    <w:rsid w:val="0080720C"/>
    <w:rsid w:val="008076A0"/>
    <w:rsid w:val="008076D0"/>
    <w:rsid w:val="00807DB9"/>
    <w:rsid w:val="00807F5E"/>
    <w:rsid w:val="008100EC"/>
    <w:rsid w:val="008103DB"/>
    <w:rsid w:val="00810535"/>
    <w:rsid w:val="008108C4"/>
    <w:rsid w:val="00811F33"/>
    <w:rsid w:val="00812AD2"/>
    <w:rsid w:val="00812D82"/>
    <w:rsid w:val="00814717"/>
    <w:rsid w:val="008150DF"/>
    <w:rsid w:val="008154AB"/>
    <w:rsid w:val="0081553F"/>
    <w:rsid w:val="008158A0"/>
    <w:rsid w:val="00815BB6"/>
    <w:rsid w:val="00815BEB"/>
    <w:rsid w:val="00815FE2"/>
    <w:rsid w:val="00816014"/>
    <w:rsid w:val="00816331"/>
    <w:rsid w:val="008166E7"/>
    <w:rsid w:val="008168B2"/>
    <w:rsid w:val="0081695F"/>
    <w:rsid w:val="0081755D"/>
    <w:rsid w:val="0081779C"/>
    <w:rsid w:val="008206E2"/>
    <w:rsid w:val="0082075C"/>
    <w:rsid w:val="00820B14"/>
    <w:rsid w:val="00820BAA"/>
    <w:rsid w:val="00820CAE"/>
    <w:rsid w:val="008211BD"/>
    <w:rsid w:val="00821A36"/>
    <w:rsid w:val="008226D4"/>
    <w:rsid w:val="00822BAF"/>
    <w:rsid w:val="00823023"/>
    <w:rsid w:val="00823430"/>
    <w:rsid w:val="00823F81"/>
    <w:rsid w:val="008244D2"/>
    <w:rsid w:val="00826A3A"/>
    <w:rsid w:val="008274AA"/>
    <w:rsid w:val="008309A1"/>
    <w:rsid w:val="00830D46"/>
    <w:rsid w:val="00831A47"/>
    <w:rsid w:val="008325DE"/>
    <w:rsid w:val="008335AB"/>
    <w:rsid w:val="008338E2"/>
    <w:rsid w:val="0083457A"/>
    <w:rsid w:val="008345D3"/>
    <w:rsid w:val="00834CB5"/>
    <w:rsid w:val="00834CDA"/>
    <w:rsid w:val="008351FF"/>
    <w:rsid w:val="008359B3"/>
    <w:rsid w:val="00835EA1"/>
    <w:rsid w:val="00836A1D"/>
    <w:rsid w:val="00836DAB"/>
    <w:rsid w:val="00841294"/>
    <w:rsid w:val="008412F2"/>
    <w:rsid w:val="00841752"/>
    <w:rsid w:val="00841CA8"/>
    <w:rsid w:val="008426D9"/>
    <w:rsid w:val="008426FE"/>
    <w:rsid w:val="00843266"/>
    <w:rsid w:val="00845174"/>
    <w:rsid w:val="00846121"/>
    <w:rsid w:val="00847516"/>
    <w:rsid w:val="0085018B"/>
    <w:rsid w:val="008502FC"/>
    <w:rsid w:val="008503F5"/>
    <w:rsid w:val="00850600"/>
    <w:rsid w:val="008524BF"/>
    <w:rsid w:val="00852E16"/>
    <w:rsid w:val="00853A1F"/>
    <w:rsid w:val="00854A46"/>
    <w:rsid w:val="008554E9"/>
    <w:rsid w:val="0085595B"/>
    <w:rsid w:val="00856C10"/>
    <w:rsid w:val="008572D1"/>
    <w:rsid w:val="0085738D"/>
    <w:rsid w:val="0085753F"/>
    <w:rsid w:val="00857620"/>
    <w:rsid w:val="00857E3C"/>
    <w:rsid w:val="008601D2"/>
    <w:rsid w:val="008618B3"/>
    <w:rsid w:val="00861A19"/>
    <w:rsid w:val="00861FB2"/>
    <w:rsid w:val="00863F92"/>
    <w:rsid w:val="00864061"/>
    <w:rsid w:val="00864293"/>
    <w:rsid w:val="00864582"/>
    <w:rsid w:val="00864677"/>
    <w:rsid w:val="008655CA"/>
    <w:rsid w:val="00865FF4"/>
    <w:rsid w:val="00866E48"/>
    <w:rsid w:val="00870C3F"/>
    <w:rsid w:val="008715D1"/>
    <w:rsid w:val="00873AEA"/>
    <w:rsid w:val="00873CDE"/>
    <w:rsid w:val="00874541"/>
    <w:rsid w:val="00874D4C"/>
    <w:rsid w:val="00875B11"/>
    <w:rsid w:val="00875BA6"/>
    <w:rsid w:val="00875CFF"/>
    <w:rsid w:val="00876447"/>
    <w:rsid w:val="0087780D"/>
    <w:rsid w:val="00877C4A"/>
    <w:rsid w:val="00880079"/>
    <w:rsid w:val="008801F9"/>
    <w:rsid w:val="008803E8"/>
    <w:rsid w:val="00880A82"/>
    <w:rsid w:val="00880B0B"/>
    <w:rsid w:val="00881182"/>
    <w:rsid w:val="00881363"/>
    <w:rsid w:val="00881970"/>
    <w:rsid w:val="00882115"/>
    <w:rsid w:val="00882FDF"/>
    <w:rsid w:val="0088377B"/>
    <w:rsid w:val="00884D4C"/>
    <w:rsid w:val="00885521"/>
    <w:rsid w:val="008858F0"/>
    <w:rsid w:val="00885B9A"/>
    <w:rsid w:val="00885CD4"/>
    <w:rsid w:val="008872A3"/>
    <w:rsid w:val="0088738F"/>
    <w:rsid w:val="008877FD"/>
    <w:rsid w:val="00887AA2"/>
    <w:rsid w:val="008906C1"/>
    <w:rsid w:val="00890C9D"/>
    <w:rsid w:val="00891941"/>
    <w:rsid w:val="008923AA"/>
    <w:rsid w:val="008925B3"/>
    <w:rsid w:val="0089289B"/>
    <w:rsid w:val="00892910"/>
    <w:rsid w:val="00892D96"/>
    <w:rsid w:val="00893837"/>
    <w:rsid w:val="008948FC"/>
    <w:rsid w:val="00896C81"/>
    <w:rsid w:val="00896D99"/>
    <w:rsid w:val="00897152"/>
    <w:rsid w:val="00897879"/>
    <w:rsid w:val="00897FB5"/>
    <w:rsid w:val="008A052E"/>
    <w:rsid w:val="008A08B6"/>
    <w:rsid w:val="008A1062"/>
    <w:rsid w:val="008A1339"/>
    <w:rsid w:val="008A1402"/>
    <w:rsid w:val="008A1CE0"/>
    <w:rsid w:val="008A2656"/>
    <w:rsid w:val="008A2DAB"/>
    <w:rsid w:val="008A317F"/>
    <w:rsid w:val="008A3F14"/>
    <w:rsid w:val="008A4170"/>
    <w:rsid w:val="008A4318"/>
    <w:rsid w:val="008A4DB8"/>
    <w:rsid w:val="008A53EA"/>
    <w:rsid w:val="008A5510"/>
    <w:rsid w:val="008A6053"/>
    <w:rsid w:val="008A6956"/>
    <w:rsid w:val="008A6C26"/>
    <w:rsid w:val="008A7F65"/>
    <w:rsid w:val="008B0290"/>
    <w:rsid w:val="008B02ED"/>
    <w:rsid w:val="008B057C"/>
    <w:rsid w:val="008B097F"/>
    <w:rsid w:val="008B110E"/>
    <w:rsid w:val="008B1A70"/>
    <w:rsid w:val="008B1BB7"/>
    <w:rsid w:val="008B3538"/>
    <w:rsid w:val="008B3C72"/>
    <w:rsid w:val="008B417E"/>
    <w:rsid w:val="008B48D0"/>
    <w:rsid w:val="008B56B3"/>
    <w:rsid w:val="008B6045"/>
    <w:rsid w:val="008B63C7"/>
    <w:rsid w:val="008B6A78"/>
    <w:rsid w:val="008B7B3B"/>
    <w:rsid w:val="008C0481"/>
    <w:rsid w:val="008C08C3"/>
    <w:rsid w:val="008C0D7E"/>
    <w:rsid w:val="008C0FBF"/>
    <w:rsid w:val="008C120B"/>
    <w:rsid w:val="008C1F2E"/>
    <w:rsid w:val="008C216F"/>
    <w:rsid w:val="008C2690"/>
    <w:rsid w:val="008C26D3"/>
    <w:rsid w:val="008C317E"/>
    <w:rsid w:val="008C3543"/>
    <w:rsid w:val="008C416A"/>
    <w:rsid w:val="008C495B"/>
    <w:rsid w:val="008C4D4C"/>
    <w:rsid w:val="008C6A22"/>
    <w:rsid w:val="008C711A"/>
    <w:rsid w:val="008C7956"/>
    <w:rsid w:val="008C7A01"/>
    <w:rsid w:val="008D130D"/>
    <w:rsid w:val="008D208B"/>
    <w:rsid w:val="008D2986"/>
    <w:rsid w:val="008D3205"/>
    <w:rsid w:val="008D38FF"/>
    <w:rsid w:val="008D3C63"/>
    <w:rsid w:val="008D3D05"/>
    <w:rsid w:val="008D4CAA"/>
    <w:rsid w:val="008D4ED6"/>
    <w:rsid w:val="008D4FCD"/>
    <w:rsid w:val="008D6221"/>
    <w:rsid w:val="008D6CAE"/>
    <w:rsid w:val="008D7005"/>
    <w:rsid w:val="008D7356"/>
    <w:rsid w:val="008D763B"/>
    <w:rsid w:val="008D7A8C"/>
    <w:rsid w:val="008D7E2A"/>
    <w:rsid w:val="008E0414"/>
    <w:rsid w:val="008E0543"/>
    <w:rsid w:val="008E0581"/>
    <w:rsid w:val="008E2149"/>
    <w:rsid w:val="008E29FD"/>
    <w:rsid w:val="008E2AAD"/>
    <w:rsid w:val="008E2B87"/>
    <w:rsid w:val="008E3AC7"/>
    <w:rsid w:val="008E40F6"/>
    <w:rsid w:val="008E452B"/>
    <w:rsid w:val="008E458E"/>
    <w:rsid w:val="008E5016"/>
    <w:rsid w:val="008E5693"/>
    <w:rsid w:val="008E585E"/>
    <w:rsid w:val="008E5DD8"/>
    <w:rsid w:val="008E6335"/>
    <w:rsid w:val="008E6707"/>
    <w:rsid w:val="008E7373"/>
    <w:rsid w:val="008E76BA"/>
    <w:rsid w:val="008E78ED"/>
    <w:rsid w:val="008E7CE5"/>
    <w:rsid w:val="008E7D72"/>
    <w:rsid w:val="008E7D7C"/>
    <w:rsid w:val="008E7E85"/>
    <w:rsid w:val="008F005C"/>
    <w:rsid w:val="008F0899"/>
    <w:rsid w:val="008F11EB"/>
    <w:rsid w:val="008F2BEA"/>
    <w:rsid w:val="008F3191"/>
    <w:rsid w:val="008F3FEB"/>
    <w:rsid w:val="008F476A"/>
    <w:rsid w:val="008F490E"/>
    <w:rsid w:val="008F4DD7"/>
    <w:rsid w:val="008F531D"/>
    <w:rsid w:val="008F6224"/>
    <w:rsid w:val="008F6302"/>
    <w:rsid w:val="008F64E9"/>
    <w:rsid w:val="008F679F"/>
    <w:rsid w:val="008F7007"/>
    <w:rsid w:val="00901DD8"/>
    <w:rsid w:val="00902394"/>
    <w:rsid w:val="009026BC"/>
    <w:rsid w:val="00902C43"/>
    <w:rsid w:val="00903157"/>
    <w:rsid w:val="009034BF"/>
    <w:rsid w:val="00904B1F"/>
    <w:rsid w:val="00905937"/>
    <w:rsid w:val="00906361"/>
    <w:rsid w:val="009076B2"/>
    <w:rsid w:val="0091008B"/>
    <w:rsid w:val="00910125"/>
    <w:rsid w:val="00910EAF"/>
    <w:rsid w:val="0091147A"/>
    <w:rsid w:val="0091151E"/>
    <w:rsid w:val="009118B8"/>
    <w:rsid w:val="00912972"/>
    <w:rsid w:val="00912FB4"/>
    <w:rsid w:val="00913097"/>
    <w:rsid w:val="009139B1"/>
    <w:rsid w:val="0091486F"/>
    <w:rsid w:val="009157FA"/>
    <w:rsid w:val="00915A74"/>
    <w:rsid w:val="00916390"/>
    <w:rsid w:val="0091683E"/>
    <w:rsid w:val="0092065A"/>
    <w:rsid w:val="00920F4A"/>
    <w:rsid w:val="009226FA"/>
    <w:rsid w:val="00922B5C"/>
    <w:rsid w:val="00922B95"/>
    <w:rsid w:val="00923DB8"/>
    <w:rsid w:val="00925576"/>
    <w:rsid w:val="0092561E"/>
    <w:rsid w:val="00926109"/>
    <w:rsid w:val="009262F4"/>
    <w:rsid w:val="00926A9B"/>
    <w:rsid w:val="00926BD4"/>
    <w:rsid w:val="00926BE9"/>
    <w:rsid w:val="00930956"/>
    <w:rsid w:val="00932454"/>
    <w:rsid w:val="0093262A"/>
    <w:rsid w:val="0093395E"/>
    <w:rsid w:val="00933F16"/>
    <w:rsid w:val="00933F35"/>
    <w:rsid w:val="00934020"/>
    <w:rsid w:val="00934688"/>
    <w:rsid w:val="0093468C"/>
    <w:rsid w:val="00934908"/>
    <w:rsid w:val="00934D0E"/>
    <w:rsid w:val="00935461"/>
    <w:rsid w:val="009356EF"/>
    <w:rsid w:val="00935AF0"/>
    <w:rsid w:val="00936324"/>
    <w:rsid w:val="009404B4"/>
    <w:rsid w:val="00940DFB"/>
    <w:rsid w:val="009412C8"/>
    <w:rsid w:val="00941353"/>
    <w:rsid w:val="00941E1F"/>
    <w:rsid w:val="009429C2"/>
    <w:rsid w:val="00942FEE"/>
    <w:rsid w:val="009434ED"/>
    <w:rsid w:val="0094413D"/>
    <w:rsid w:val="00944F23"/>
    <w:rsid w:val="00944FBB"/>
    <w:rsid w:val="00945446"/>
    <w:rsid w:val="0094587A"/>
    <w:rsid w:val="009470C0"/>
    <w:rsid w:val="009474FC"/>
    <w:rsid w:val="00947A87"/>
    <w:rsid w:val="00947F2F"/>
    <w:rsid w:val="00950083"/>
    <w:rsid w:val="009500B1"/>
    <w:rsid w:val="00950342"/>
    <w:rsid w:val="009506E1"/>
    <w:rsid w:val="0095148F"/>
    <w:rsid w:val="00952C85"/>
    <w:rsid w:val="009532DD"/>
    <w:rsid w:val="009532E9"/>
    <w:rsid w:val="00953963"/>
    <w:rsid w:val="0095461C"/>
    <w:rsid w:val="00955191"/>
    <w:rsid w:val="00955609"/>
    <w:rsid w:val="009564C4"/>
    <w:rsid w:val="00956545"/>
    <w:rsid w:val="00956728"/>
    <w:rsid w:val="00956A7F"/>
    <w:rsid w:val="0095741A"/>
    <w:rsid w:val="00957E57"/>
    <w:rsid w:val="009601F8"/>
    <w:rsid w:val="00961060"/>
    <w:rsid w:val="009610E8"/>
    <w:rsid w:val="00961C99"/>
    <w:rsid w:val="00961FCD"/>
    <w:rsid w:val="00962145"/>
    <w:rsid w:val="00962316"/>
    <w:rsid w:val="00962BC1"/>
    <w:rsid w:val="00963BCE"/>
    <w:rsid w:val="00963E42"/>
    <w:rsid w:val="00964A24"/>
    <w:rsid w:val="009666F6"/>
    <w:rsid w:val="00966FFD"/>
    <w:rsid w:val="0097022D"/>
    <w:rsid w:val="00972472"/>
    <w:rsid w:val="00972FEB"/>
    <w:rsid w:val="009730BF"/>
    <w:rsid w:val="009733F1"/>
    <w:rsid w:val="00974070"/>
    <w:rsid w:val="009749F2"/>
    <w:rsid w:val="00974AAB"/>
    <w:rsid w:val="009750E9"/>
    <w:rsid w:val="009752AF"/>
    <w:rsid w:val="009766D5"/>
    <w:rsid w:val="009768A2"/>
    <w:rsid w:val="009769E5"/>
    <w:rsid w:val="009770F9"/>
    <w:rsid w:val="00977B59"/>
    <w:rsid w:val="0098035C"/>
    <w:rsid w:val="0098100D"/>
    <w:rsid w:val="0098180F"/>
    <w:rsid w:val="009821C3"/>
    <w:rsid w:val="00982343"/>
    <w:rsid w:val="00982D3C"/>
    <w:rsid w:val="00982E25"/>
    <w:rsid w:val="00983169"/>
    <w:rsid w:val="00984990"/>
    <w:rsid w:val="00985A93"/>
    <w:rsid w:val="00985CF4"/>
    <w:rsid w:val="00987439"/>
    <w:rsid w:val="009874E7"/>
    <w:rsid w:val="00987792"/>
    <w:rsid w:val="00987B5D"/>
    <w:rsid w:val="00990718"/>
    <w:rsid w:val="00990D9B"/>
    <w:rsid w:val="00991181"/>
    <w:rsid w:val="00991891"/>
    <w:rsid w:val="00991918"/>
    <w:rsid w:val="0099196B"/>
    <w:rsid w:val="009921B3"/>
    <w:rsid w:val="00992D86"/>
    <w:rsid w:val="009931FE"/>
    <w:rsid w:val="009934A2"/>
    <w:rsid w:val="00993529"/>
    <w:rsid w:val="00993848"/>
    <w:rsid w:val="00993C17"/>
    <w:rsid w:val="009949B2"/>
    <w:rsid w:val="00994D2D"/>
    <w:rsid w:val="00994DE2"/>
    <w:rsid w:val="00994F3A"/>
    <w:rsid w:val="00994FC6"/>
    <w:rsid w:val="009950A8"/>
    <w:rsid w:val="009959E2"/>
    <w:rsid w:val="00995BE0"/>
    <w:rsid w:val="00995DDC"/>
    <w:rsid w:val="00996170"/>
    <w:rsid w:val="009961F4"/>
    <w:rsid w:val="009967B6"/>
    <w:rsid w:val="00996D46"/>
    <w:rsid w:val="009A0725"/>
    <w:rsid w:val="009A0BC8"/>
    <w:rsid w:val="009A2AD0"/>
    <w:rsid w:val="009A2D40"/>
    <w:rsid w:val="009A3043"/>
    <w:rsid w:val="009A3DB5"/>
    <w:rsid w:val="009A40BD"/>
    <w:rsid w:val="009A4244"/>
    <w:rsid w:val="009A43E2"/>
    <w:rsid w:val="009A4F5C"/>
    <w:rsid w:val="009A50FD"/>
    <w:rsid w:val="009A6373"/>
    <w:rsid w:val="009A6D29"/>
    <w:rsid w:val="009A72AB"/>
    <w:rsid w:val="009A777E"/>
    <w:rsid w:val="009A7BE1"/>
    <w:rsid w:val="009A7BEA"/>
    <w:rsid w:val="009B0331"/>
    <w:rsid w:val="009B1553"/>
    <w:rsid w:val="009B25D5"/>
    <w:rsid w:val="009B2B0A"/>
    <w:rsid w:val="009B2F7F"/>
    <w:rsid w:val="009B302E"/>
    <w:rsid w:val="009B30E1"/>
    <w:rsid w:val="009B3293"/>
    <w:rsid w:val="009B51C8"/>
    <w:rsid w:val="009B667C"/>
    <w:rsid w:val="009B676C"/>
    <w:rsid w:val="009B6A20"/>
    <w:rsid w:val="009B73A2"/>
    <w:rsid w:val="009C1114"/>
    <w:rsid w:val="009C1A83"/>
    <w:rsid w:val="009C1B77"/>
    <w:rsid w:val="009C3856"/>
    <w:rsid w:val="009C39BF"/>
    <w:rsid w:val="009C3CA9"/>
    <w:rsid w:val="009C459A"/>
    <w:rsid w:val="009C49AF"/>
    <w:rsid w:val="009C4C19"/>
    <w:rsid w:val="009C5228"/>
    <w:rsid w:val="009C55B6"/>
    <w:rsid w:val="009C5807"/>
    <w:rsid w:val="009C5E5F"/>
    <w:rsid w:val="009C623A"/>
    <w:rsid w:val="009C66FA"/>
    <w:rsid w:val="009C6BD4"/>
    <w:rsid w:val="009C7DE6"/>
    <w:rsid w:val="009D0190"/>
    <w:rsid w:val="009D06C7"/>
    <w:rsid w:val="009D0745"/>
    <w:rsid w:val="009D0CF1"/>
    <w:rsid w:val="009D1CD1"/>
    <w:rsid w:val="009D201E"/>
    <w:rsid w:val="009D2171"/>
    <w:rsid w:val="009D29AB"/>
    <w:rsid w:val="009D2A0D"/>
    <w:rsid w:val="009D2E99"/>
    <w:rsid w:val="009D33BD"/>
    <w:rsid w:val="009D420D"/>
    <w:rsid w:val="009D5DA2"/>
    <w:rsid w:val="009D6F86"/>
    <w:rsid w:val="009D7EEF"/>
    <w:rsid w:val="009E040D"/>
    <w:rsid w:val="009E0825"/>
    <w:rsid w:val="009E1168"/>
    <w:rsid w:val="009E1656"/>
    <w:rsid w:val="009E168A"/>
    <w:rsid w:val="009E1AE8"/>
    <w:rsid w:val="009E1D56"/>
    <w:rsid w:val="009E259C"/>
    <w:rsid w:val="009E27CF"/>
    <w:rsid w:val="009E44CA"/>
    <w:rsid w:val="009E44EF"/>
    <w:rsid w:val="009E4F2F"/>
    <w:rsid w:val="009E68AC"/>
    <w:rsid w:val="009E6F06"/>
    <w:rsid w:val="009E7F22"/>
    <w:rsid w:val="009F0E87"/>
    <w:rsid w:val="009F0F76"/>
    <w:rsid w:val="009F14DA"/>
    <w:rsid w:val="009F22C6"/>
    <w:rsid w:val="009F2BBC"/>
    <w:rsid w:val="009F2D5D"/>
    <w:rsid w:val="009F32B4"/>
    <w:rsid w:val="009F3533"/>
    <w:rsid w:val="009F404D"/>
    <w:rsid w:val="009F421C"/>
    <w:rsid w:val="009F457E"/>
    <w:rsid w:val="009F46DB"/>
    <w:rsid w:val="009F493A"/>
    <w:rsid w:val="009F527D"/>
    <w:rsid w:val="009F5583"/>
    <w:rsid w:val="009F6B5B"/>
    <w:rsid w:val="009F7008"/>
    <w:rsid w:val="009F7612"/>
    <w:rsid w:val="009F7919"/>
    <w:rsid w:val="009F7E6D"/>
    <w:rsid w:val="00A003B1"/>
    <w:rsid w:val="00A00D84"/>
    <w:rsid w:val="00A00D9C"/>
    <w:rsid w:val="00A00ECF"/>
    <w:rsid w:val="00A01B67"/>
    <w:rsid w:val="00A027EB"/>
    <w:rsid w:val="00A02B47"/>
    <w:rsid w:val="00A02CAC"/>
    <w:rsid w:val="00A034CB"/>
    <w:rsid w:val="00A03C24"/>
    <w:rsid w:val="00A0434B"/>
    <w:rsid w:val="00A0435D"/>
    <w:rsid w:val="00A0437F"/>
    <w:rsid w:val="00A046AE"/>
    <w:rsid w:val="00A04B35"/>
    <w:rsid w:val="00A04EB8"/>
    <w:rsid w:val="00A05622"/>
    <w:rsid w:val="00A05FD4"/>
    <w:rsid w:val="00A05FDE"/>
    <w:rsid w:val="00A0640F"/>
    <w:rsid w:val="00A0684C"/>
    <w:rsid w:val="00A06DFD"/>
    <w:rsid w:val="00A074D6"/>
    <w:rsid w:val="00A07C32"/>
    <w:rsid w:val="00A1175A"/>
    <w:rsid w:val="00A11D04"/>
    <w:rsid w:val="00A11DFB"/>
    <w:rsid w:val="00A136EA"/>
    <w:rsid w:val="00A14801"/>
    <w:rsid w:val="00A14E27"/>
    <w:rsid w:val="00A15231"/>
    <w:rsid w:val="00A15D12"/>
    <w:rsid w:val="00A16353"/>
    <w:rsid w:val="00A16D48"/>
    <w:rsid w:val="00A16E70"/>
    <w:rsid w:val="00A17A4B"/>
    <w:rsid w:val="00A20187"/>
    <w:rsid w:val="00A20B10"/>
    <w:rsid w:val="00A20C3B"/>
    <w:rsid w:val="00A20C9C"/>
    <w:rsid w:val="00A20F99"/>
    <w:rsid w:val="00A21636"/>
    <w:rsid w:val="00A2390D"/>
    <w:rsid w:val="00A24938"/>
    <w:rsid w:val="00A24AD8"/>
    <w:rsid w:val="00A24D75"/>
    <w:rsid w:val="00A252FB"/>
    <w:rsid w:val="00A2554D"/>
    <w:rsid w:val="00A2578D"/>
    <w:rsid w:val="00A26522"/>
    <w:rsid w:val="00A26F60"/>
    <w:rsid w:val="00A3039C"/>
    <w:rsid w:val="00A307CA"/>
    <w:rsid w:val="00A312EF"/>
    <w:rsid w:val="00A313C2"/>
    <w:rsid w:val="00A31DB0"/>
    <w:rsid w:val="00A320EE"/>
    <w:rsid w:val="00A3274E"/>
    <w:rsid w:val="00A33CE5"/>
    <w:rsid w:val="00A343BE"/>
    <w:rsid w:val="00A35267"/>
    <w:rsid w:val="00A354BA"/>
    <w:rsid w:val="00A373DF"/>
    <w:rsid w:val="00A37652"/>
    <w:rsid w:val="00A376EE"/>
    <w:rsid w:val="00A377FC"/>
    <w:rsid w:val="00A378CB"/>
    <w:rsid w:val="00A4050B"/>
    <w:rsid w:val="00A40CB2"/>
    <w:rsid w:val="00A41AD1"/>
    <w:rsid w:val="00A41D78"/>
    <w:rsid w:val="00A428D4"/>
    <w:rsid w:val="00A42AAF"/>
    <w:rsid w:val="00A42ED7"/>
    <w:rsid w:val="00A42FAB"/>
    <w:rsid w:val="00A432E7"/>
    <w:rsid w:val="00A433D6"/>
    <w:rsid w:val="00A4371A"/>
    <w:rsid w:val="00A43BCB"/>
    <w:rsid w:val="00A43E4D"/>
    <w:rsid w:val="00A44495"/>
    <w:rsid w:val="00A44FAF"/>
    <w:rsid w:val="00A4595E"/>
    <w:rsid w:val="00A45B08"/>
    <w:rsid w:val="00A461CE"/>
    <w:rsid w:val="00A462C5"/>
    <w:rsid w:val="00A4674C"/>
    <w:rsid w:val="00A4716B"/>
    <w:rsid w:val="00A47447"/>
    <w:rsid w:val="00A4770E"/>
    <w:rsid w:val="00A47CF6"/>
    <w:rsid w:val="00A5068B"/>
    <w:rsid w:val="00A50D42"/>
    <w:rsid w:val="00A50D9B"/>
    <w:rsid w:val="00A51AC7"/>
    <w:rsid w:val="00A523F8"/>
    <w:rsid w:val="00A524EB"/>
    <w:rsid w:val="00A52A0C"/>
    <w:rsid w:val="00A52CCF"/>
    <w:rsid w:val="00A53ADC"/>
    <w:rsid w:val="00A54CFB"/>
    <w:rsid w:val="00A54F00"/>
    <w:rsid w:val="00A54FA0"/>
    <w:rsid w:val="00A55010"/>
    <w:rsid w:val="00A55134"/>
    <w:rsid w:val="00A5515B"/>
    <w:rsid w:val="00A5536D"/>
    <w:rsid w:val="00A55635"/>
    <w:rsid w:val="00A56575"/>
    <w:rsid w:val="00A56A4A"/>
    <w:rsid w:val="00A56EA9"/>
    <w:rsid w:val="00A6017A"/>
    <w:rsid w:val="00A60768"/>
    <w:rsid w:val="00A60F0F"/>
    <w:rsid w:val="00A610B1"/>
    <w:rsid w:val="00A6221C"/>
    <w:rsid w:val="00A62814"/>
    <w:rsid w:val="00A630A7"/>
    <w:rsid w:val="00A6387E"/>
    <w:rsid w:val="00A63B84"/>
    <w:rsid w:val="00A64364"/>
    <w:rsid w:val="00A646F2"/>
    <w:rsid w:val="00A64B36"/>
    <w:rsid w:val="00A64BC7"/>
    <w:rsid w:val="00A655DC"/>
    <w:rsid w:val="00A65B57"/>
    <w:rsid w:val="00A65F21"/>
    <w:rsid w:val="00A673FF"/>
    <w:rsid w:val="00A67562"/>
    <w:rsid w:val="00A67A04"/>
    <w:rsid w:val="00A67C66"/>
    <w:rsid w:val="00A67FA0"/>
    <w:rsid w:val="00A709CB"/>
    <w:rsid w:val="00A709CF"/>
    <w:rsid w:val="00A70BF4"/>
    <w:rsid w:val="00A70D2A"/>
    <w:rsid w:val="00A713BC"/>
    <w:rsid w:val="00A71FF7"/>
    <w:rsid w:val="00A728DF"/>
    <w:rsid w:val="00A738E3"/>
    <w:rsid w:val="00A73A40"/>
    <w:rsid w:val="00A73BD7"/>
    <w:rsid w:val="00A73CA8"/>
    <w:rsid w:val="00A73FBC"/>
    <w:rsid w:val="00A7436F"/>
    <w:rsid w:val="00A74A93"/>
    <w:rsid w:val="00A74D75"/>
    <w:rsid w:val="00A74EF9"/>
    <w:rsid w:val="00A75E13"/>
    <w:rsid w:val="00A75E54"/>
    <w:rsid w:val="00A7654F"/>
    <w:rsid w:val="00A767C1"/>
    <w:rsid w:val="00A76923"/>
    <w:rsid w:val="00A7693D"/>
    <w:rsid w:val="00A76C49"/>
    <w:rsid w:val="00A76EF6"/>
    <w:rsid w:val="00A77406"/>
    <w:rsid w:val="00A7780F"/>
    <w:rsid w:val="00A77DC0"/>
    <w:rsid w:val="00A8062C"/>
    <w:rsid w:val="00A80B98"/>
    <w:rsid w:val="00A8128D"/>
    <w:rsid w:val="00A81511"/>
    <w:rsid w:val="00A82076"/>
    <w:rsid w:val="00A82B03"/>
    <w:rsid w:val="00A82FC4"/>
    <w:rsid w:val="00A8357E"/>
    <w:rsid w:val="00A83D43"/>
    <w:rsid w:val="00A84415"/>
    <w:rsid w:val="00A86583"/>
    <w:rsid w:val="00A8676B"/>
    <w:rsid w:val="00A87456"/>
    <w:rsid w:val="00A87A3F"/>
    <w:rsid w:val="00A87CAC"/>
    <w:rsid w:val="00A87D32"/>
    <w:rsid w:val="00A87ED3"/>
    <w:rsid w:val="00A90B49"/>
    <w:rsid w:val="00A917B1"/>
    <w:rsid w:val="00A91C3B"/>
    <w:rsid w:val="00A91D0B"/>
    <w:rsid w:val="00A9246E"/>
    <w:rsid w:val="00A92959"/>
    <w:rsid w:val="00A92BCD"/>
    <w:rsid w:val="00A93535"/>
    <w:rsid w:val="00A93BF3"/>
    <w:rsid w:val="00A93F83"/>
    <w:rsid w:val="00A93FCA"/>
    <w:rsid w:val="00A94DE2"/>
    <w:rsid w:val="00A9516F"/>
    <w:rsid w:val="00A95189"/>
    <w:rsid w:val="00A9557F"/>
    <w:rsid w:val="00A957A5"/>
    <w:rsid w:val="00A96143"/>
    <w:rsid w:val="00A96387"/>
    <w:rsid w:val="00A967DA"/>
    <w:rsid w:val="00A96B21"/>
    <w:rsid w:val="00A96B75"/>
    <w:rsid w:val="00A97533"/>
    <w:rsid w:val="00A97946"/>
    <w:rsid w:val="00AA0695"/>
    <w:rsid w:val="00AA1657"/>
    <w:rsid w:val="00AA1988"/>
    <w:rsid w:val="00AA2053"/>
    <w:rsid w:val="00AA2C20"/>
    <w:rsid w:val="00AA31D1"/>
    <w:rsid w:val="00AA3D5E"/>
    <w:rsid w:val="00AA5D21"/>
    <w:rsid w:val="00AA6746"/>
    <w:rsid w:val="00AB0403"/>
    <w:rsid w:val="00AB0C92"/>
    <w:rsid w:val="00AB0E60"/>
    <w:rsid w:val="00AB1F09"/>
    <w:rsid w:val="00AB219C"/>
    <w:rsid w:val="00AB2778"/>
    <w:rsid w:val="00AB2DA2"/>
    <w:rsid w:val="00AB2F2B"/>
    <w:rsid w:val="00AB329A"/>
    <w:rsid w:val="00AB3493"/>
    <w:rsid w:val="00AB3A4A"/>
    <w:rsid w:val="00AB4568"/>
    <w:rsid w:val="00AB475E"/>
    <w:rsid w:val="00AB5E2B"/>
    <w:rsid w:val="00AB5FD4"/>
    <w:rsid w:val="00AB607A"/>
    <w:rsid w:val="00AB6A71"/>
    <w:rsid w:val="00AB6A78"/>
    <w:rsid w:val="00AB6EFC"/>
    <w:rsid w:val="00AB7551"/>
    <w:rsid w:val="00AB7FA8"/>
    <w:rsid w:val="00AC00C7"/>
    <w:rsid w:val="00AC0174"/>
    <w:rsid w:val="00AC2F4F"/>
    <w:rsid w:val="00AC408C"/>
    <w:rsid w:val="00AC4435"/>
    <w:rsid w:val="00AC44D4"/>
    <w:rsid w:val="00AC498E"/>
    <w:rsid w:val="00AC4A7C"/>
    <w:rsid w:val="00AC4C42"/>
    <w:rsid w:val="00AC5230"/>
    <w:rsid w:val="00AC5407"/>
    <w:rsid w:val="00AC5874"/>
    <w:rsid w:val="00AC6079"/>
    <w:rsid w:val="00AC6238"/>
    <w:rsid w:val="00AC6B3F"/>
    <w:rsid w:val="00AC6EE4"/>
    <w:rsid w:val="00AC7BF4"/>
    <w:rsid w:val="00AC7C6B"/>
    <w:rsid w:val="00AC7FCB"/>
    <w:rsid w:val="00AD0181"/>
    <w:rsid w:val="00AD041A"/>
    <w:rsid w:val="00AD0B1E"/>
    <w:rsid w:val="00AD0EA2"/>
    <w:rsid w:val="00AD14C1"/>
    <w:rsid w:val="00AD16C4"/>
    <w:rsid w:val="00AD1897"/>
    <w:rsid w:val="00AD2C7A"/>
    <w:rsid w:val="00AD347A"/>
    <w:rsid w:val="00AD3C5A"/>
    <w:rsid w:val="00AD3F1A"/>
    <w:rsid w:val="00AD4B95"/>
    <w:rsid w:val="00AD4C33"/>
    <w:rsid w:val="00AD50A7"/>
    <w:rsid w:val="00AD7752"/>
    <w:rsid w:val="00AD7D01"/>
    <w:rsid w:val="00AE00CA"/>
    <w:rsid w:val="00AE06E6"/>
    <w:rsid w:val="00AE1A95"/>
    <w:rsid w:val="00AE1FAD"/>
    <w:rsid w:val="00AE2352"/>
    <w:rsid w:val="00AE2731"/>
    <w:rsid w:val="00AE3FB2"/>
    <w:rsid w:val="00AE582B"/>
    <w:rsid w:val="00AE5DF9"/>
    <w:rsid w:val="00AE605A"/>
    <w:rsid w:val="00AE63E9"/>
    <w:rsid w:val="00AE6D08"/>
    <w:rsid w:val="00AE7F96"/>
    <w:rsid w:val="00AF01C3"/>
    <w:rsid w:val="00AF033D"/>
    <w:rsid w:val="00AF03FC"/>
    <w:rsid w:val="00AF101F"/>
    <w:rsid w:val="00AF1A55"/>
    <w:rsid w:val="00AF1CA7"/>
    <w:rsid w:val="00AF2238"/>
    <w:rsid w:val="00AF2691"/>
    <w:rsid w:val="00AF2EF2"/>
    <w:rsid w:val="00AF47BC"/>
    <w:rsid w:val="00AF47CA"/>
    <w:rsid w:val="00AF48B2"/>
    <w:rsid w:val="00AF5B9C"/>
    <w:rsid w:val="00AF5F83"/>
    <w:rsid w:val="00AF69ED"/>
    <w:rsid w:val="00AF6DA6"/>
    <w:rsid w:val="00AF7DD1"/>
    <w:rsid w:val="00B002C9"/>
    <w:rsid w:val="00B00B4E"/>
    <w:rsid w:val="00B00FBB"/>
    <w:rsid w:val="00B02243"/>
    <w:rsid w:val="00B02C53"/>
    <w:rsid w:val="00B02F39"/>
    <w:rsid w:val="00B03DFA"/>
    <w:rsid w:val="00B043B3"/>
    <w:rsid w:val="00B047B3"/>
    <w:rsid w:val="00B04E49"/>
    <w:rsid w:val="00B054CC"/>
    <w:rsid w:val="00B05904"/>
    <w:rsid w:val="00B06533"/>
    <w:rsid w:val="00B074C0"/>
    <w:rsid w:val="00B07A7D"/>
    <w:rsid w:val="00B11219"/>
    <w:rsid w:val="00B11459"/>
    <w:rsid w:val="00B11AA1"/>
    <w:rsid w:val="00B12522"/>
    <w:rsid w:val="00B12EDE"/>
    <w:rsid w:val="00B134F7"/>
    <w:rsid w:val="00B13ED1"/>
    <w:rsid w:val="00B13F11"/>
    <w:rsid w:val="00B140DD"/>
    <w:rsid w:val="00B154DE"/>
    <w:rsid w:val="00B15B6E"/>
    <w:rsid w:val="00B15F13"/>
    <w:rsid w:val="00B16275"/>
    <w:rsid w:val="00B1728B"/>
    <w:rsid w:val="00B17684"/>
    <w:rsid w:val="00B17A96"/>
    <w:rsid w:val="00B20EAB"/>
    <w:rsid w:val="00B2157E"/>
    <w:rsid w:val="00B21F65"/>
    <w:rsid w:val="00B21F68"/>
    <w:rsid w:val="00B2223D"/>
    <w:rsid w:val="00B224AD"/>
    <w:rsid w:val="00B23DC4"/>
    <w:rsid w:val="00B23E9C"/>
    <w:rsid w:val="00B25383"/>
    <w:rsid w:val="00B25793"/>
    <w:rsid w:val="00B25D98"/>
    <w:rsid w:val="00B2621B"/>
    <w:rsid w:val="00B262BF"/>
    <w:rsid w:val="00B279C0"/>
    <w:rsid w:val="00B30A5F"/>
    <w:rsid w:val="00B30CC6"/>
    <w:rsid w:val="00B315E1"/>
    <w:rsid w:val="00B31628"/>
    <w:rsid w:val="00B319AA"/>
    <w:rsid w:val="00B31A2F"/>
    <w:rsid w:val="00B31AB1"/>
    <w:rsid w:val="00B32426"/>
    <w:rsid w:val="00B3282B"/>
    <w:rsid w:val="00B32A4D"/>
    <w:rsid w:val="00B33578"/>
    <w:rsid w:val="00B34159"/>
    <w:rsid w:val="00B341ED"/>
    <w:rsid w:val="00B344CA"/>
    <w:rsid w:val="00B344E8"/>
    <w:rsid w:val="00B35319"/>
    <w:rsid w:val="00B36787"/>
    <w:rsid w:val="00B36829"/>
    <w:rsid w:val="00B36EA9"/>
    <w:rsid w:val="00B37DB5"/>
    <w:rsid w:val="00B408DB"/>
    <w:rsid w:val="00B40FBF"/>
    <w:rsid w:val="00B437BE"/>
    <w:rsid w:val="00B43AF8"/>
    <w:rsid w:val="00B44057"/>
    <w:rsid w:val="00B443F7"/>
    <w:rsid w:val="00B445BD"/>
    <w:rsid w:val="00B4468A"/>
    <w:rsid w:val="00B44CA4"/>
    <w:rsid w:val="00B459AF"/>
    <w:rsid w:val="00B45A2F"/>
    <w:rsid w:val="00B47429"/>
    <w:rsid w:val="00B50210"/>
    <w:rsid w:val="00B50588"/>
    <w:rsid w:val="00B50748"/>
    <w:rsid w:val="00B509E9"/>
    <w:rsid w:val="00B511E0"/>
    <w:rsid w:val="00B516F1"/>
    <w:rsid w:val="00B5279F"/>
    <w:rsid w:val="00B53087"/>
    <w:rsid w:val="00B545E8"/>
    <w:rsid w:val="00B549E3"/>
    <w:rsid w:val="00B54BD0"/>
    <w:rsid w:val="00B550D4"/>
    <w:rsid w:val="00B55195"/>
    <w:rsid w:val="00B555CE"/>
    <w:rsid w:val="00B563E8"/>
    <w:rsid w:val="00B5665D"/>
    <w:rsid w:val="00B56B32"/>
    <w:rsid w:val="00B56E9F"/>
    <w:rsid w:val="00B57940"/>
    <w:rsid w:val="00B57A7D"/>
    <w:rsid w:val="00B60D3E"/>
    <w:rsid w:val="00B6163F"/>
    <w:rsid w:val="00B61C88"/>
    <w:rsid w:val="00B62A8F"/>
    <w:rsid w:val="00B64450"/>
    <w:rsid w:val="00B64FBD"/>
    <w:rsid w:val="00B6598E"/>
    <w:rsid w:val="00B6721A"/>
    <w:rsid w:val="00B67943"/>
    <w:rsid w:val="00B70A0A"/>
    <w:rsid w:val="00B70CAE"/>
    <w:rsid w:val="00B71C2C"/>
    <w:rsid w:val="00B71DBB"/>
    <w:rsid w:val="00B72042"/>
    <w:rsid w:val="00B724FF"/>
    <w:rsid w:val="00B73570"/>
    <w:rsid w:val="00B74AA8"/>
    <w:rsid w:val="00B75317"/>
    <w:rsid w:val="00B76396"/>
    <w:rsid w:val="00B77817"/>
    <w:rsid w:val="00B77A7C"/>
    <w:rsid w:val="00B80175"/>
    <w:rsid w:val="00B81219"/>
    <w:rsid w:val="00B819A6"/>
    <w:rsid w:val="00B81B01"/>
    <w:rsid w:val="00B82164"/>
    <w:rsid w:val="00B827C4"/>
    <w:rsid w:val="00B82E5C"/>
    <w:rsid w:val="00B840B7"/>
    <w:rsid w:val="00B8438D"/>
    <w:rsid w:val="00B84852"/>
    <w:rsid w:val="00B8494C"/>
    <w:rsid w:val="00B8525C"/>
    <w:rsid w:val="00B8562C"/>
    <w:rsid w:val="00B87233"/>
    <w:rsid w:val="00B905AA"/>
    <w:rsid w:val="00B916E1"/>
    <w:rsid w:val="00B91F3C"/>
    <w:rsid w:val="00B9398E"/>
    <w:rsid w:val="00B93FBC"/>
    <w:rsid w:val="00B9425D"/>
    <w:rsid w:val="00B95760"/>
    <w:rsid w:val="00B95D4A"/>
    <w:rsid w:val="00B962CC"/>
    <w:rsid w:val="00B963A8"/>
    <w:rsid w:val="00B966E7"/>
    <w:rsid w:val="00B968F9"/>
    <w:rsid w:val="00B97284"/>
    <w:rsid w:val="00B97F67"/>
    <w:rsid w:val="00BA05B1"/>
    <w:rsid w:val="00BA0D18"/>
    <w:rsid w:val="00BA1A7D"/>
    <w:rsid w:val="00BA23E7"/>
    <w:rsid w:val="00BA3035"/>
    <w:rsid w:val="00BA363C"/>
    <w:rsid w:val="00BA3751"/>
    <w:rsid w:val="00BA397C"/>
    <w:rsid w:val="00BA4F3C"/>
    <w:rsid w:val="00BA58E9"/>
    <w:rsid w:val="00BA5C98"/>
    <w:rsid w:val="00BA6471"/>
    <w:rsid w:val="00BA69AF"/>
    <w:rsid w:val="00BA6ABE"/>
    <w:rsid w:val="00BA6C9C"/>
    <w:rsid w:val="00BA7155"/>
    <w:rsid w:val="00BB04F5"/>
    <w:rsid w:val="00BB0DDA"/>
    <w:rsid w:val="00BB2655"/>
    <w:rsid w:val="00BB265F"/>
    <w:rsid w:val="00BB2C4F"/>
    <w:rsid w:val="00BB33F6"/>
    <w:rsid w:val="00BB3726"/>
    <w:rsid w:val="00BB419F"/>
    <w:rsid w:val="00BB4515"/>
    <w:rsid w:val="00BB45C1"/>
    <w:rsid w:val="00BB4653"/>
    <w:rsid w:val="00BB5300"/>
    <w:rsid w:val="00BB5505"/>
    <w:rsid w:val="00BB6461"/>
    <w:rsid w:val="00BB68E6"/>
    <w:rsid w:val="00BB6B69"/>
    <w:rsid w:val="00BB6C7D"/>
    <w:rsid w:val="00BB6EC7"/>
    <w:rsid w:val="00BB7FE1"/>
    <w:rsid w:val="00BC0108"/>
    <w:rsid w:val="00BC05A8"/>
    <w:rsid w:val="00BC07DF"/>
    <w:rsid w:val="00BC16BB"/>
    <w:rsid w:val="00BC1DD6"/>
    <w:rsid w:val="00BC22F8"/>
    <w:rsid w:val="00BC276A"/>
    <w:rsid w:val="00BC314D"/>
    <w:rsid w:val="00BC396D"/>
    <w:rsid w:val="00BC4620"/>
    <w:rsid w:val="00BC51F2"/>
    <w:rsid w:val="00BC63CF"/>
    <w:rsid w:val="00BC73D8"/>
    <w:rsid w:val="00BC7EB0"/>
    <w:rsid w:val="00BD04D3"/>
    <w:rsid w:val="00BD0A46"/>
    <w:rsid w:val="00BD0B39"/>
    <w:rsid w:val="00BD0FE2"/>
    <w:rsid w:val="00BD1A3D"/>
    <w:rsid w:val="00BD2D4C"/>
    <w:rsid w:val="00BD2DFA"/>
    <w:rsid w:val="00BD3364"/>
    <w:rsid w:val="00BD388A"/>
    <w:rsid w:val="00BD4195"/>
    <w:rsid w:val="00BD4B24"/>
    <w:rsid w:val="00BD5538"/>
    <w:rsid w:val="00BD62E7"/>
    <w:rsid w:val="00BD71C5"/>
    <w:rsid w:val="00BD7B96"/>
    <w:rsid w:val="00BD7FC2"/>
    <w:rsid w:val="00BE0A2A"/>
    <w:rsid w:val="00BE0CE6"/>
    <w:rsid w:val="00BE1615"/>
    <w:rsid w:val="00BE18EC"/>
    <w:rsid w:val="00BE1DC5"/>
    <w:rsid w:val="00BE2A89"/>
    <w:rsid w:val="00BE35D3"/>
    <w:rsid w:val="00BE3C93"/>
    <w:rsid w:val="00BE4B3D"/>
    <w:rsid w:val="00BE4D34"/>
    <w:rsid w:val="00BE5526"/>
    <w:rsid w:val="00BE63E1"/>
    <w:rsid w:val="00BE69D5"/>
    <w:rsid w:val="00BE72C0"/>
    <w:rsid w:val="00BE7F63"/>
    <w:rsid w:val="00BF0578"/>
    <w:rsid w:val="00BF07E9"/>
    <w:rsid w:val="00BF12F4"/>
    <w:rsid w:val="00BF196D"/>
    <w:rsid w:val="00BF3667"/>
    <w:rsid w:val="00BF3688"/>
    <w:rsid w:val="00BF4933"/>
    <w:rsid w:val="00BF5018"/>
    <w:rsid w:val="00BF60B0"/>
    <w:rsid w:val="00BF61E5"/>
    <w:rsid w:val="00BF6F9D"/>
    <w:rsid w:val="00BF73FB"/>
    <w:rsid w:val="00BF7580"/>
    <w:rsid w:val="00BF776C"/>
    <w:rsid w:val="00C00CC1"/>
    <w:rsid w:val="00C0177D"/>
    <w:rsid w:val="00C0224B"/>
    <w:rsid w:val="00C02485"/>
    <w:rsid w:val="00C03595"/>
    <w:rsid w:val="00C0371F"/>
    <w:rsid w:val="00C040A6"/>
    <w:rsid w:val="00C0459C"/>
    <w:rsid w:val="00C04E84"/>
    <w:rsid w:val="00C04F26"/>
    <w:rsid w:val="00C052F5"/>
    <w:rsid w:val="00C0567C"/>
    <w:rsid w:val="00C05A97"/>
    <w:rsid w:val="00C05AE8"/>
    <w:rsid w:val="00C05CE7"/>
    <w:rsid w:val="00C062F3"/>
    <w:rsid w:val="00C063AD"/>
    <w:rsid w:val="00C065BE"/>
    <w:rsid w:val="00C068C1"/>
    <w:rsid w:val="00C06AA8"/>
    <w:rsid w:val="00C0799F"/>
    <w:rsid w:val="00C109CC"/>
    <w:rsid w:val="00C11441"/>
    <w:rsid w:val="00C114B9"/>
    <w:rsid w:val="00C11986"/>
    <w:rsid w:val="00C11FD0"/>
    <w:rsid w:val="00C12FD7"/>
    <w:rsid w:val="00C13187"/>
    <w:rsid w:val="00C1350D"/>
    <w:rsid w:val="00C13DFD"/>
    <w:rsid w:val="00C14167"/>
    <w:rsid w:val="00C158E2"/>
    <w:rsid w:val="00C15B3C"/>
    <w:rsid w:val="00C15C3C"/>
    <w:rsid w:val="00C16882"/>
    <w:rsid w:val="00C17C9A"/>
    <w:rsid w:val="00C2026E"/>
    <w:rsid w:val="00C20810"/>
    <w:rsid w:val="00C23025"/>
    <w:rsid w:val="00C233F9"/>
    <w:rsid w:val="00C2354A"/>
    <w:rsid w:val="00C235FF"/>
    <w:rsid w:val="00C240D0"/>
    <w:rsid w:val="00C24575"/>
    <w:rsid w:val="00C2482A"/>
    <w:rsid w:val="00C24BE2"/>
    <w:rsid w:val="00C25196"/>
    <w:rsid w:val="00C251C3"/>
    <w:rsid w:val="00C251EC"/>
    <w:rsid w:val="00C25936"/>
    <w:rsid w:val="00C25C0B"/>
    <w:rsid w:val="00C25F62"/>
    <w:rsid w:val="00C27CF3"/>
    <w:rsid w:val="00C30251"/>
    <w:rsid w:val="00C30718"/>
    <w:rsid w:val="00C30F28"/>
    <w:rsid w:val="00C31621"/>
    <w:rsid w:val="00C319BB"/>
    <w:rsid w:val="00C32590"/>
    <w:rsid w:val="00C3307A"/>
    <w:rsid w:val="00C34386"/>
    <w:rsid w:val="00C343D3"/>
    <w:rsid w:val="00C3440C"/>
    <w:rsid w:val="00C34D20"/>
    <w:rsid w:val="00C353A8"/>
    <w:rsid w:val="00C353D7"/>
    <w:rsid w:val="00C35BC9"/>
    <w:rsid w:val="00C35CE2"/>
    <w:rsid w:val="00C35FBE"/>
    <w:rsid w:val="00C36099"/>
    <w:rsid w:val="00C36B01"/>
    <w:rsid w:val="00C36C1A"/>
    <w:rsid w:val="00C36D75"/>
    <w:rsid w:val="00C371B7"/>
    <w:rsid w:val="00C40107"/>
    <w:rsid w:val="00C40165"/>
    <w:rsid w:val="00C402E6"/>
    <w:rsid w:val="00C403D8"/>
    <w:rsid w:val="00C41228"/>
    <w:rsid w:val="00C416F5"/>
    <w:rsid w:val="00C41992"/>
    <w:rsid w:val="00C429D0"/>
    <w:rsid w:val="00C42DCE"/>
    <w:rsid w:val="00C42E2A"/>
    <w:rsid w:val="00C43C91"/>
    <w:rsid w:val="00C43D68"/>
    <w:rsid w:val="00C440D3"/>
    <w:rsid w:val="00C4421D"/>
    <w:rsid w:val="00C446BD"/>
    <w:rsid w:val="00C447D3"/>
    <w:rsid w:val="00C4484D"/>
    <w:rsid w:val="00C45143"/>
    <w:rsid w:val="00C4621B"/>
    <w:rsid w:val="00C473D4"/>
    <w:rsid w:val="00C51455"/>
    <w:rsid w:val="00C525C7"/>
    <w:rsid w:val="00C526BB"/>
    <w:rsid w:val="00C527A5"/>
    <w:rsid w:val="00C529B4"/>
    <w:rsid w:val="00C5393F"/>
    <w:rsid w:val="00C54222"/>
    <w:rsid w:val="00C54F46"/>
    <w:rsid w:val="00C55204"/>
    <w:rsid w:val="00C56966"/>
    <w:rsid w:val="00C572BD"/>
    <w:rsid w:val="00C572BF"/>
    <w:rsid w:val="00C60BBF"/>
    <w:rsid w:val="00C616D8"/>
    <w:rsid w:val="00C61F9E"/>
    <w:rsid w:val="00C62023"/>
    <w:rsid w:val="00C630A7"/>
    <w:rsid w:val="00C64766"/>
    <w:rsid w:val="00C647C2"/>
    <w:rsid w:val="00C657F2"/>
    <w:rsid w:val="00C66683"/>
    <w:rsid w:val="00C667F5"/>
    <w:rsid w:val="00C66831"/>
    <w:rsid w:val="00C6690D"/>
    <w:rsid w:val="00C66FD0"/>
    <w:rsid w:val="00C67289"/>
    <w:rsid w:val="00C6745F"/>
    <w:rsid w:val="00C7006A"/>
    <w:rsid w:val="00C702FA"/>
    <w:rsid w:val="00C70E9D"/>
    <w:rsid w:val="00C710CE"/>
    <w:rsid w:val="00C71E18"/>
    <w:rsid w:val="00C72089"/>
    <w:rsid w:val="00C722BF"/>
    <w:rsid w:val="00C72D26"/>
    <w:rsid w:val="00C7339C"/>
    <w:rsid w:val="00C7459D"/>
    <w:rsid w:val="00C74D68"/>
    <w:rsid w:val="00C75A3D"/>
    <w:rsid w:val="00C7614F"/>
    <w:rsid w:val="00C76166"/>
    <w:rsid w:val="00C762FE"/>
    <w:rsid w:val="00C767FA"/>
    <w:rsid w:val="00C7680E"/>
    <w:rsid w:val="00C775CA"/>
    <w:rsid w:val="00C778C1"/>
    <w:rsid w:val="00C77DB8"/>
    <w:rsid w:val="00C77E9C"/>
    <w:rsid w:val="00C8092D"/>
    <w:rsid w:val="00C82EAA"/>
    <w:rsid w:val="00C8385C"/>
    <w:rsid w:val="00C8385F"/>
    <w:rsid w:val="00C83EAA"/>
    <w:rsid w:val="00C844F0"/>
    <w:rsid w:val="00C84760"/>
    <w:rsid w:val="00C85028"/>
    <w:rsid w:val="00C85F46"/>
    <w:rsid w:val="00C86069"/>
    <w:rsid w:val="00C86A0A"/>
    <w:rsid w:val="00C86FD5"/>
    <w:rsid w:val="00C873C1"/>
    <w:rsid w:val="00C8761F"/>
    <w:rsid w:val="00C87B36"/>
    <w:rsid w:val="00C9069C"/>
    <w:rsid w:val="00C913EE"/>
    <w:rsid w:val="00C91EF4"/>
    <w:rsid w:val="00C922B4"/>
    <w:rsid w:val="00C9241D"/>
    <w:rsid w:val="00C925EA"/>
    <w:rsid w:val="00C92927"/>
    <w:rsid w:val="00C931E5"/>
    <w:rsid w:val="00C936CF"/>
    <w:rsid w:val="00C96AF7"/>
    <w:rsid w:val="00C96C7C"/>
    <w:rsid w:val="00C97DA8"/>
    <w:rsid w:val="00C97EC8"/>
    <w:rsid w:val="00CA06D3"/>
    <w:rsid w:val="00CA0E3F"/>
    <w:rsid w:val="00CA17FB"/>
    <w:rsid w:val="00CA1F11"/>
    <w:rsid w:val="00CA3050"/>
    <w:rsid w:val="00CA39C2"/>
    <w:rsid w:val="00CA3E4E"/>
    <w:rsid w:val="00CA4311"/>
    <w:rsid w:val="00CA4412"/>
    <w:rsid w:val="00CA4ECC"/>
    <w:rsid w:val="00CA516E"/>
    <w:rsid w:val="00CA5329"/>
    <w:rsid w:val="00CA5358"/>
    <w:rsid w:val="00CA5454"/>
    <w:rsid w:val="00CA5593"/>
    <w:rsid w:val="00CA5C75"/>
    <w:rsid w:val="00CA78D2"/>
    <w:rsid w:val="00CB0CCB"/>
    <w:rsid w:val="00CB25B7"/>
    <w:rsid w:val="00CB27B9"/>
    <w:rsid w:val="00CB370A"/>
    <w:rsid w:val="00CB3FA1"/>
    <w:rsid w:val="00CB46B5"/>
    <w:rsid w:val="00CB4C76"/>
    <w:rsid w:val="00CB508B"/>
    <w:rsid w:val="00CB536B"/>
    <w:rsid w:val="00CB5F2C"/>
    <w:rsid w:val="00CB752C"/>
    <w:rsid w:val="00CB770C"/>
    <w:rsid w:val="00CB781D"/>
    <w:rsid w:val="00CB7A55"/>
    <w:rsid w:val="00CB7CB7"/>
    <w:rsid w:val="00CB7D16"/>
    <w:rsid w:val="00CC08C7"/>
    <w:rsid w:val="00CC097B"/>
    <w:rsid w:val="00CC2004"/>
    <w:rsid w:val="00CC22C3"/>
    <w:rsid w:val="00CC31C8"/>
    <w:rsid w:val="00CC356F"/>
    <w:rsid w:val="00CC357D"/>
    <w:rsid w:val="00CC5BBC"/>
    <w:rsid w:val="00CC5D11"/>
    <w:rsid w:val="00CD0ED5"/>
    <w:rsid w:val="00CD1D37"/>
    <w:rsid w:val="00CD1E50"/>
    <w:rsid w:val="00CD1FBF"/>
    <w:rsid w:val="00CD2F50"/>
    <w:rsid w:val="00CD2F95"/>
    <w:rsid w:val="00CD2FE4"/>
    <w:rsid w:val="00CD3831"/>
    <w:rsid w:val="00CD3C3D"/>
    <w:rsid w:val="00CD45E4"/>
    <w:rsid w:val="00CD46BE"/>
    <w:rsid w:val="00CD4793"/>
    <w:rsid w:val="00CD53D3"/>
    <w:rsid w:val="00CD54DC"/>
    <w:rsid w:val="00CD5D0A"/>
    <w:rsid w:val="00CD6529"/>
    <w:rsid w:val="00CD75B7"/>
    <w:rsid w:val="00CD768C"/>
    <w:rsid w:val="00CDD6B2"/>
    <w:rsid w:val="00CE0476"/>
    <w:rsid w:val="00CE21A8"/>
    <w:rsid w:val="00CE30AF"/>
    <w:rsid w:val="00CE35ED"/>
    <w:rsid w:val="00CE4164"/>
    <w:rsid w:val="00CE4EFE"/>
    <w:rsid w:val="00CE6A95"/>
    <w:rsid w:val="00CF03C8"/>
    <w:rsid w:val="00CF0E5F"/>
    <w:rsid w:val="00CF14B0"/>
    <w:rsid w:val="00CF2043"/>
    <w:rsid w:val="00CF22BA"/>
    <w:rsid w:val="00CF2334"/>
    <w:rsid w:val="00CF3CED"/>
    <w:rsid w:val="00CF4A00"/>
    <w:rsid w:val="00CF4A90"/>
    <w:rsid w:val="00CF55F1"/>
    <w:rsid w:val="00CF5B08"/>
    <w:rsid w:val="00CF60BE"/>
    <w:rsid w:val="00CF70AB"/>
    <w:rsid w:val="00CF72FC"/>
    <w:rsid w:val="00CF7C45"/>
    <w:rsid w:val="00D00D02"/>
    <w:rsid w:val="00D01174"/>
    <w:rsid w:val="00D018BF"/>
    <w:rsid w:val="00D01CE4"/>
    <w:rsid w:val="00D02831"/>
    <w:rsid w:val="00D04022"/>
    <w:rsid w:val="00D0409B"/>
    <w:rsid w:val="00D04CE4"/>
    <w:rsid w:val="00D06105"/>
    <w:rsid w:val="00D06BCC"/>
    <w:rsid w:val="00D07D2A"/>
    <w:rsid w:val="00D07D5B"/>
    <w:rsid w:val="00D10262"/>
    <w:rsid w:val="00D11727"/>
    <w:rsid w:val="00D11FC0"/>
    <w:rsid w:val="00D12024"/>
    <w:rsid w:val="00D147DC"/>
    <w:rsid w:val="00D15233"/>
    <w:rsid w:val="00D15509"/>
    <w:rsid w:val="00D15647"/>
    <w:rsid w:val="00D159B5"/>
    <w:rsid w:val="00D15B69"/>
    <w:rsid w:val="00D160AA"/>
    <w:rsid w:val="00D16153"/>
    <w:rsid w:val="00D163F5"/>
    <w:rsid w:val="00D1734D"/>
    <w:rsid w:val="00D17362"/>
    <w:rsid w:val="00D17DAE"/>
    <w:rsid w:val="00D2058C"/>
    <w:rsid w:val="00D2281A"/>
    <w:rsid w:val="00D229AC"/>
    <w:rsid w:val="00D22D3A"/>
    <w:rsid w:val="00D23986"/>
    <w:rsid w:val="00D248E9"/>
    <w:rsid w:val="00D24A1B"/>
    <w:rsid w:val="00D24B98"/>
    <w:rsid w:val="00D24D93"/>
    <w:rsid w:val="00D256BD"/>
    <w:rsid w:val="00D257C2"/>
    <w:rsid w:val="00D276D1"/>
    <w:rsid w:val="00D27A3F"/>
    <w:rsid w:val="00D3032B"/>
    <w:rsid w:val="00D303A0"/>
    <w:rsid w:val="00D304D2"/>
    <w:rsid w:val="00D3059B"/>
    <w:rsid w:val="00D30651"/>
    <w:rsid w:val="00D30702"/>
    <w:rsid w:val="00D31200"/>
    <w:rsid w:val="00D31B9D"/>
    <w:rsid w:val="00D3221B"/>
    <w:rsid w:val="00D32291"/>
    <w:rsid w:val="00D3254B"/>
    <w:rsid w:val="00D34162"/>
    <w:rsid w:val="00D348D9"/>
    <w:rsid w:val="00D34B38"/>
    <w:rsid w:val="00D35848"/>
    <w:rsid w:val="00D36299"/>
    <w:rsid w:val="00D36317"/>
    <w:rsid w:val="00D36B05"/>
    <w:rsid w:val="00D36DC7"/>
    <w:rsid w:val="00D3708C"/>
    <w:rsid w:val="00D379F7"/>
    <w:rsid w:val="00D37DB6"/>
    <w:rsid w:val="00D4087C"/>
    <w:rsid w:val="00D41375"/>
    <w:rsid w:val="00D41C24"/>
    <w:rsid w:val="00D41F64"/>
    <w:rsid w:val="00D427D2"/>
    <w:rsid w:val="00D4365A"/>
    <w:rsid w:val="00D43903"/>
    <w:rsid w:val="00D43E27"/>
    <w:rsid w:val="00D45190"/>
    <w:rsid w:val="00D45A76"/>
    <w:rsid w:val="00D46999"/>
    <w:rsid w:val="00D50208"/>
    <w:rsid w:val="00D50291"/>
    <w:rsid w:val="00D51578"/>
    <w:rsid w:val="00D51FB0"/>
    <w:rsid w:val="00D523B2"/>
    <w:rsid w:val="00D53577"/>
    <w:rsid w:val="00D53A07"/>
    <w:rsid w:val="00D53E01"/>
    <w:rsid w:val="00D54171"/>
    <w:rsid w:val="00D554B6"/>
    <w:rsid w:val="00D55610"/>
    <w:rsid w:val="00D556AF"/>
    <w:rsid w:val="00D559A2"/>
    <w:rsid w:val="00D55E4A"/>
    <w:rsid w:val="00D56724"/>
    <w:rsid w:val="00D56F6B"/>
    <w:rsid w:val="00D57532"/>
    <w:rsid w:val="00D60046"/>
    <w:rsid w:val="00D613FF"/>
    <w:rsid w:val="00D61C98"/>
    <w:rsid w:val="00D629D8"/>
    <w:rsid w:val="00D62DE4"/>
    <w:rsid w:val="00D62E49"/>
    <w:rsid w:val="00D63339"/>
    <w:rsid w:val="00D6399E"/>
    <w:rsid w:val="00D63D30"/>
    <w:rsid w:val="00D63EC9"/>
    <w:rsid w:val="00D63FFF"/>
    <w:rsid w:val="00D649D8"/>
    <w:rsid w:val="00D6653E"/>
    <w:rsid w:val="00D66ED4"/>
    <w:rsid w:val="00D67654"/>
    <w:rsid w:val="00D70046"/>
    <w:rsid w:val="00D70967"/>
    <w:rsid w:val="00D7188E"/>
    <w:rsid w:val="00D71FFB"/>
    <w:rsid w:val="00D7279E"/>
    <w:rsid w:val="00D73083"/>
    <w:rsid w:val="00D7310B"/>
    <w:rsid w:val="00D73747"/>
    <w:rsid w:val="00D73801"/>
    <w:rsid w:val="00D7389D"/>
    <w:rsid w:val="00D74076"/>
    <w:rsid w:val="00D74409"/>
    <w:rsid w:val="00D74A57"/>
    <w:rsid w:val="00D74C76"/>
    <w:rsid w:val="00D74E95"/>
    <w:rsid w:val="00D756C9"/>
    <w:rsid w:val="00D75962"/>
    <w:rsid w:val="00D77B63"/>
    <w:rsid w:val="00D77D4A"/>
    <w:rsid w:val="00D801E5"/>
    <w:rsid w:val="00D80BDA"/>
    <w:rsid w:val="00D817B0"/>
    <w:rsid w:val="00D81A08"/>
    <w:rsid w:val="00D82308"/>
    <w:rsid w:val="00D8420E"/>
    <w:rsid w:val="00D84759"/>
    <w:rsid w:val="00D84DB3"/>
    <w:rsid w:val="00D85D59"/>
    <w:rsid w:val="00D86497"/>
    <w:rsid w:val="00D86D5C"/>
    <w:rsid w:val="00D86E19"/>
    <w:rsid w:val="00D8710C"/>
    <w:rsid w:val="00D90494"/>
    <w:rsid w:val="00D91D6B"/>
    <w:rsid w:val="00D9214C"/>
    <w:rsid w:val="00D9297E"/>
    <w:rsid w:val="00D93073"/>
    <w:rsid w:val="00D930A8"/>
    <w:rsid w:val="00D939F5"/>
    <w:rsid w:val="00D941E7"/>
    <w:rsid w:val="00D9451C"/>
    <w:rsid w:val="00D94667"/>
    <w:rsid w:val="00D9552E"/>
    <w:rsid w:val="00D95C8F"/>
    <w:rsid w:val="00D966A0"/>
    <w:rsid w:val="00D96DD5"/>
    <w:rsid w:val="00D97A87"/>
    <w:rsid w:val="00DA0670"/>
    <w:rsid w:val="00DA09CE"/>
    <w:rsid w:val="00DA15F7"/>
    <w:rsid w:val="00DA19FB"/>
    <w:rsid w:val="00DA1A9D"/>
    <w:rsid w:val="00DA1BB9"/>
    <w:rsid w:val="00DA1BCA"/>
    <w:rsid w:val="00DA20CD"/>
    <w:rsid w:val="00DA230D"/>
    <w:rsid w:val="00DA3620"/>
    <w:rsid w:val="00DA3844"/>
    <w:rsid w:val="00DA3E0D"/>
    <w:rsid w:val="00DA40E5"/>
    <w:rsid w:val="00DA444E"/>
    <w:rsid w:val="00DA4B4C"/>
    <w:rsid w:val="00DA4BBF"/>
    <w:rsid w:val="00DA4BF1"/>
    <w:rsid w:val="00DA509A"/>
    <w:rsid w:val="00DA5EFD"/>
    <w:rsid w:val="00DA751D"/>
    <w:rsid w:val="00DA774A"/>
    <w:rsid w:val="00DA7C4F"/>
    <w:rsid w:val="00DB1578"/>
    <w:rsid w:val="00DB16F2"/>
    <w:rsid w:val="00DB1EAD"/>
    <w:rsid w:val="00DB26D7"/>
    <w:rsid w:val="00DB3F45"/>
    <w:rsid w:val="00DB53A3"/>
    <w:rsid w:val="00DB5578"/>
    <w:rsid w:val="00DB7078"/>
    <w:rsid w:val="00DC021B"/>
    <w:rsid w:val="00DC1ADE"/>
    <w:rsid w:val="00DC1B8F"/>
    <w:rsid w:val="00DC2971"/>
    <w:rsid w:val="00DC2E39"/>
    <w:rsid w:val="00DC44F6"/>
    <w:rsid w:val="00DC471A"/>
    <w:rsid w:val="00DC4E67"/>
    <w:rsid w:val="00DC4EAF"/>
    <w:rsid w:val="00DC5446"/>
    <w:rsid w:val="00DC6A74"/>
    <w:rsid w:val="00DC7DEC"/>
    <w:rsid w:val="00DC7E7A"/>
    <w:rsid w:val="00DD081A"/>
    <w:rsid w:val="00DD0B7A"/>
    <w:rsid w:val="00DD0E37"/>
    <w:rsid w:val="00DD2AAF"/>
    <w:rsid w:val="00DD3320"/>
    <w:rsid w:val="00DD3497"/>
    <w:rsid w:val="00DD378D"/>
    <w:rsid w:val="00DD4EF8"/>
    <w:rsid w:val="00DD5051"/>
    <w:rsid w:val="00DD5CB4"/>
    <w:rsid w:val="00DD6587"/>
    <w:rsid w:val="00DD6C03"/>
    <w:rsid w:val="00DD77FA"/>
    <w:rsid w:val="00DE0242"/>
    <w:rsid w:val="00DE046C"/>
    <w:rsid w:val="00DE0907"/>
    <w:rsid w:val="00DE17A8"/>
    <w:rsid w:val="00DE1D7F"/>
    <w:rsid w:val="00DE28A2"/>
    <w:rsid w:val="00DE33A1"/>
    <w:rsid w:val="00DE370B"/>
    <w:rsid w:val="00DE40F0"/>
    <w:rsid w:val="00DE47FC"/>
    <w:rsid w:val="00DE4C9E"/>
    <w:rsid w:val="00DE596F"/>
    <w:rsid w:val="00DE670F"/>
    <w:rsid w:val="00DE6837"/>
    <w:rsid w:val="00DE6E0D"/>
    <w:rsid w:val="00DE74F5"/>
    <w:rsid w:val="00DE7EC3"/>
    <w:rsid w:val="00DE7EFB"/>
    <w:rsid w:val="00DF07F9"/>
    <w:rsid w:val="00DF0B33"/>
    <w:rsid w:val="00DF0CE5"/>
    <w:rsid w:val="00DF1DE3"/>
    <w:rsid w:val="00DF2232"/>
    <w:rsid w:val="00DF22DC"/>
    <w:rsid w:val="00DF271B"/>
    <w:rsid w:val="00DF27A8"/>
    <w:rsid w:val="00DF2B72"/>
    <w:rsid w:val="00DF31D9"/>
    <w:rsid w:val="00DF3E63"/>
    <w:rsid w:val="00DF44F7"/>
    <w:rsid w:val="00DF47D5"/>
    <w:rsid w:val="00DF5ABC"/>
    <w:rsid w:val="00DF62DF"/>
    <w:rsid w:val="00DF68EC"/>
    <w:rsid w:val="00DF6E14"/>
    <w:rsid w:val="00DF6EC6"/>
    <w:rsid w:val="00DF6FF7"/>
    <w:rsid w:val="00DF7235"/>
    <w:rsid w:val="00DF723D"/>
    <w:rsid w:val="00DF7794"/>
    <w:rsid w:val="00DF7A44"/>
    <w:rsid w:val="00DF7B7F"/>
    <w:rsid w:val="00E0041B"/>
    <w:rsid w:val="00E00C40"/>
    <w:rsid w:val="00E01154"/>
    <w:rsid w:val="00E02061"/>
    <w:rsid w:val="00E024D2"/>
    <w:rsid w:val="00E02650"/>
    <w:rsid w:val="00E04265"/>
    <w:rsid w:val="00E0441D"/>
    <w:rsid w:val="00E04614"/>
    <w:rsid w:val="00E046F0"/>
    <w:rsid w:val="00E05348"/>
    <w:rsid w:val="00E05BBB"/>
    <w:rsid w:val="00E0654F"/>
    <w:rsid w:val="00E06ED9"/>
    <w:rsid w:val="00E0760F"/>
    <w:rsid w:val="00E07AB0"/>
    <w:rsid w:val="00E07D09"/>
    <w:rsid w:val="00E10743"/>
    <w:rsid w:val="00E1207F"/>
    <w:rsid w:val="00E12CB2"/>
    <w:rsid w:val="00E136B1"/>
    <w:rsid w:val="00E13A6F"/>
    <w:rsid w:val="00E13B98"/>
    <w:rsid w:val="00E14401"/>
    <w:rsid w:val="00E14814"/>
    <w:rsid w:val="00E1493B"/>
    <w:rsid w:val="00E15584"/>
    <w:rsid w:val="00E1597C"/>
    <w:rsid w:val="00E172C9"/>
    <w:rsid w:val="00E21538"/>
    <w:rsid w:val="00E21A78"/>
    <w:rsid w:val="00E21BAC"/>
    <w:rsid w:val="00E220CD"/>
    <w:rsid w:val="00E225B2"/>
    <w:rsid w:val="00E22884"/>
    <w:rsid w:val="00E23622"/>
    <w:rsid w:val="00E23D26"/>
    <w:rsid w:val="00E24DD5"/>
    <w:rsid w:val="00E2500E"/>
    <w:rsid w:val="00E251F1"/>
    <w:rsid w:val="00E2528F"/>
    <w:rsid w:val="00E260D4"/>
    <w:rsid w:val="00E26227"/>
    <w:rsid w:val="00E26CEA"/>
    <w:rsid w:val="00E2713C"/>
    <w:rsid w:val="00E27303"/>
    <w:rsid w:val="00E30107"/>
    <w:rsid w:val="00E303E1"/>
    <w:rsid w:val="00E30510"/>
    <w:rsid w:val="00E30827"/>
    <w:rsid w:val="00E31344"/>
    <w:rsid w:val="00E31378"/>
    <w:rsid w:val="00E320E3"/>
    <w:rsid w:val="00E32309"/>
    <w:rsid w:val="00E3301F"/>
    <w:rsid w:val="00E33D9B"/>
    <w:rsid w:val="00E34458"/>
    <w:rsid w:val="00E34F28"/>
    <w:rsid w:val="00E35403"/>
    <w:rsid w:val="00E36934"/>
    <w:rsid w:val="00E36F21"/>
    <w:rsid w:val="00E40B7D"/>
    <w:rsid w:val="00E42D4A"/>
    <w:rsid w:val="00E439D3"/>
    <w:rsid w:val="00E4421A"/>
    <w:rsid w:val="00E44DC9"/>
    <w:rsid w:val="00E44EF3"/>
    <w:rsid w:val="00E4505D"/>
    <w:rsid w:val="00E4709F"/>
    <w:rsid w:val="00E47B28"/>
    <w:rsid w:val="00E500D8"/>
    <w:rsid w:val="00E5176B"/>
    <w:rsid w:val="00E51EA8"/>
    <w:rsid w:val="00E52CDC"/>
    <w:rsid w:val="00E536FC"/>
    <w:rsid w:val="00E53EBF"/>
    <w:rsid w:val="00E54B39"/>
    <w:rsid w:val="00E55306"/>
    <w:rsid w:val="00E5668D"/>
    <w:rsid w:val="00E566FD"/>
    <w:rsid w:val="00E569C4"/>
    <w:rsid w:val="00E56C71"/>
    <w:rsid w:val="00E572EC"/>
    <w:rsid w:val="00E57305"/>
    <w:rsid w:val="00E577AA"/>
    <w:rsid w:val="00E614E9"/>
    <w:rsid w:val="00E61B20"/>
    <w:rsid w:val="00E623EB"/>
    <w:rsid w:val="00E6315E"/>
    <w:rsid w:val="00E63293"/>
    <w:rsid w:val="00E63331"/>
    <w:rsid w:val="00E6389B"/>
    <w:rsid w:val="00E6597B"/>
    <w:rsid w:val="00E66184"/>
    <w:rsid w:val="00E67F05"/>
    <w:rsid w:val="00E67F3B"/>
    <w:rsid w:val="00E718BC"/>
    <w:rsid w:val="00E71938"/>
    <w:rsid w:val="00E71ED5"/>
    <w:rsid w:val="00E72E63"/>
    <w:rsid w:val="00E7311A"/>
    <w:rsid w:val="00E734E2"/>
    <w:rsid w:val="00E7379F"/>
    <w:rsid w:val="00E73F2A"/>
    <w:rsid w:val="00E75A01"/>
    <w:rsid w:val="00E76652"/>
    <w:rsid w:val="00E7730D"/>
    <w:rsid w:val="00E809DF"/>
    <w:rsid w:val="00E80F68"/>
    <w:rsid w:val="00E81001"/>
    <w:rsid w:val="00E82B66"/>
    <w:rsid w:val="00E82F4D"/>
    <w:rsid w:val="00E82FA6"/>
    <w:rsid w:val="00E82FD7"/>
    <w:rsid w:val="00E8360B"/>
    <w:rsid w:val="00E839B6"/>
    <w:rsid w:val="00E83FE9"/>
    <w:rsid w:val="00E84DA2"/>
    <w:rsid w:val="00E84F54"/>
    <w:rsid w:val="00E84FDD"/>
    <w:rsid w:val="00E852FA"/>
    <w:rsid w:val="00E854A0"/>
    <w:rsid w:val="00E85C8A"/>
    <w:rsid w:val="00E8712C"/>
    <w:rsid w:val="00E9020D"/>
    <w:rsid w:val="00E90849"/>
    <w:rsid w:val="00E91335"/>
    <w:rsid w:val="00E9155F"/>
    <w:rsid w:val="00E919B9"/>
    <w:rsid w:val="00E92807"/>
    <w:rsid w:val="00E935DC"/>
    <w:rsid w:val="00E93959"/>
    <w:rsid w:val="00E94374"/>
    <w:rsid w:val="00E94567"/>
    <w:rsid w:val="00E946DF"/>
    <w:rsid w:val="00E95398"/>
    <w:rsid w:val="00E95C0B"/>
    <w:rsid w:val="00E961F9"/>
    <w:rsid w:val="00E964CF"/>
    <w:rsid w:val="00E976B0"/>
    <w:rsid w:val="00E97987"/>
    <w:rsid w:val="00EA0504"/>
    <w:rsid w:val="00EA11FF"/>
    <w:rsid w:val="00EA20B0"/>
    <w:rsid w:val="00EA28CC"/>
    <w:rsid w:val="00EA2D4C"/>
    <w:rsid w:val="00EA2FDC"/>
    <w:rsid w:val="00EA3598"/>
    <w:rsid w:val="00EA3727"/>
    <w:rsid w:val="00EA4310"/>
    <w:rsid w:val="00EA4C94"/>
    <w:rsid w:val="00EA5294"/>
    <w:rsid w:val="00EA593A"/>
    <w:rsid w:val="00EA5C45"/>
    <w:rsid w:val="00EA62D5"/>
    <w:rsid w:val="00EA65D1"/>
    <w:rsid w:val="00EA68EF"/>
    <w:rsid w:val="00EA7263"/>
    <w:rsid w:val="00EA7879"/>
    <w:rsid w:val="00EB0664"/>
    <w:rsid w:val="00EB0FD3"/>
    <w:rsid w:val="00EB1A0D"/>
    <w:rsid w:val="00EB2663"/>
    <w:rsid w:val="00EB2896"/>
    <w:rsid w:val="00EB29DF"/>
    <w:rsid w:val="00EB2A59"/>
    <w:rsid w:val="00EB33FB"/>
    <w:rsid w:val="00EB3DD7"/>
    <w:rsid w:val="00EB5BF7"/>
    <w:rsid w:val="00EB5F8C"/>
    <w:rsid w:val="00EB6505"/>
    <w:rsid w:val="00EB6A97"/>
    <w:rsid w:val="00EB6AD8"/>
    <w:rsid w:val="00EB6DD1"/>
    <w:rsid w:val="00EB7A5F"/>
    <w:rsid w:val="00EC0172"/>
    <w:rsid w:val="00EC01E4"/>
    <w:rsid w:val="00EC1504"/>
    <w:rsid w:val="00EC1850"/>
    <w:rsid w:val="00EC1871"/>
    <w:rsid w:val="00EC1EC7"/>
    <w:rsid w:val="00EC3940"/>
    <w:rsid w:val="00EC4F0C"/>
    <w:rsid w:val="00EC5392"/>
    <w:rsid w:val="00EC596F"/>
    <w:rsid w:val="00EC5BB3"/>
    <w:rsid w:val="00EC5E14"/>
    <w:rsid w:val="00EC73A1"/>
    <w:rsid w:val="00EC74D6"/>
    <w:rsid w:val="00EC7C0C"/>
    <w:rsid w:val="00EC7D7C"/>
    <w:rsid w:val="00EC7EF8"/>
    <w:rsid w:val="00ED03B9"/>
    <w:rsid w:val="00ED0BF1"/>
    <w:rsid w:val="00ED108E"/>
    <w:rsid w:val="00ED1C71"/>
    <w:rsid w:val="00ED1D4D"/>
    <w:rsid w:val="00ED217E"/>
    <w:rsid w:val="00ED259A"/>
    <w:rsid w:val="00ED27A2"/>
    <w:rsid w:val="00ED28CB"/>
    <w:rsid w:val="00ED3525"/>
    <w:rsid w:val="00ED35D8"/>
    <w:rsid w:val="00ED3849"/>
    <w:rsid w:val="00ED4178"/>
    <w:rsid w:val="00ED4808"/>
    <w:rsid w:val="00ED4CBF"/>
    <w:rsid w:val="00ED577A"/>
    <w:rsid w:val="00ED57BB"/>
    <w:rsid w:val="00ED62F2"/>
    <w:rsid w:val="00ED7702"/>
    <w:rsid w:val="00ED7A33"/>
    <w:rsid w:val="00ED7B6C"/>
    <w:rsid w:val="00EDA9C4"/>
    <w:rsid w:val="00EE13E8"/>
    <w:rsid w:val="00EE17F4"/>
    <w:rsid w:val="00EE1B51"/>
    <w:rsid w:val="00EE2533"/>
    <w:rsid w:val="00EE2F23"/>
    <w:rsid w:val="00EE31AA"/>
    <w:rsid w:val="00EE4056"/>
    <w:rsid w:val="00EE47C7"/>
    <w:rsid w:val="00EE4E20"/>
    <w:rsid w:val="00EE5167"/>
    <w:rsid w:val="00EE5A31"/>
    <w:rsid w:val="00EE61A2"/>
    <w:rsid w:val="00EE67A8"/>
    <w:rsid w:val="00EE67D6"/>
    <w:rsid w:val="00EE67FE"/>
    <w:rsid w:val="00EE72DB"/>
    <w:rsid w:val="00EF007F"/>
    <w:rsid w:val="00EF0BDF"/>
    <w:rsid w:val="00EF0FE7"/>
    <w:rsid w:val="00EF1602"/>
    <w:rsid w:val="00EF25B2"/>
    <w:rsid w:val="00EF4431"/>
    <w:rsid w:val="00EF4F0C"/>
    <w:rsid w:val="00EF553A"/>
    <w:rsid w:val="00EF581D"/>
    <w:rsid w:val="00EF58C6"/>
    <w:rsid w:val="00EF5E5F"/>
    <w:rsid w:val="00EF7665"/>
    <w:rsid w:val="00F00170"/>
    <w:rsid w:val="00F0063D"/>
    <w:rsid w:val="00F0081B"/>
    <w:rsid w:val="00F00A09"/>
    <w:rsid w:val="00F0121C"/>
    <w:rsid w:val="00F016A2"/>
    <w:rsid w:val="00F02DEA"/>
    <w:rsid w:val="00F03638"/>
    <w:rsid w:val="00F03B18"/>
    <w:rsid w:val="00F047B0"/>
    <w:rsid w:val="00F047D3"/>
    <w:rsid w:val="00F04BAB"/>
    <w:rsid w:val="00F04EC6"/>
    <w:rsid w:val="00F051CE"/>
    <w:rsid w:val="00F0548F"/>
    <w:rsid w:val="00F05C32"/>
    <w:rsid w:val="00F05FBC"/>
    <w:rsid w:val="00F07344"/>
    <w:rsid w:val="00F10078"/>
    <w:rsid w:val="00F103D1"/>
    <w:rsid w:val="00F10AEE"/>
    <w:rsid w:val="00F1236D"/>
    <w:rsid w:val="00F135DA"/>
    <w:rsid w:val="00F136C3"/>
    <w:rsid w:val="00F13AD0"/>
    <w:rsid w:val="00F13CDC"/>
    <w:rsid w:val="00F141B2"/>
    <w:rsid w:val="00F14934"/>
    <w:rsid w:val="00F14B39"/>
    <w:rsid w:val="00F14D5E"/>
    <w:rsid w:val="00F14E9A"/>
    <w:rsid w:val="00F16AF3"/>
    <w:rsid w:val="00F16DE9"/>
    <w:rsid w:val="00F1713D"/>
    <w:rsid w:val="00F20588"/>
    <w:rsid w:val="00F20A75"/>
    <w:rsid w:val="00F20F9A"/>
    <w:rsid w:val="00F21274"/>
    <w:rsid w:val="00F212C1"/>
    <w:rsid w:val="00F213FF"/>
    <w:rsid w:val="00F22D58"/>
    <w:rsid w:val="00F22EA2"/>
    <w:rsid w:val="00F2354D"/>
    <w:rsid w:val="00F24239"/>
    <w:rsid w:val="00F242ED"/>
    <w:rsid w:val="00F246C2"/>
    <w:rsid w:val="00F24959"/>
    <w:rsid w:val="00F24C6D"/>
    <w:rsid w:val="00F258FB"/>
    <w:rsid w:val="00F259D4"/>
    <w:rsid w:val="00F25B6D"/>
    <w:rsid w:val="00F274EC"/>
    <w:rsid w:val="00F27BA5"/>
    <w:rsid w:val="00F30004"/>
    <w:rsid w:val="00F31997"/>
    <w:rsid w:val="00F32ADC"/>
    <w:rsid w:val="00F32D99"/>
    <w:rsid w:val="00F3350F"/>
    <w:rsid w:val="00F34EE3"/>
    <w:rsid w:val="00F35960"/>
    <w:rsid w:val="00F35EC6"/>
    <w:rsid w:val="00F366F9"/>
    <w:rsid w:val="00F36ACB"/>
    <w:rsid w:val="00F36AF7"/>
    <w:rsid w:val="00F36DAC"/>
    <w:rsid w:val="00F36EC8"/>
    <w:rsid w:val="00F36FC1"/>
    <w:rsid w:val="00F37827"/>
    <w:rsid w:val="00F379E9"/>
    <w:rsid w:val="00F41274"/>
    <w:rsid w:val="00F435D6"/>
    <w:rsid w:val="00F44B3B"/>
    <w:rsid w:val="00F44BCB"/>
    <w:rsid w:val="00F44EDB"/>
    <w:rsid w:val="00F45489"/>
    <w:rsid w:val="00F45A40"/>
    <w:rsid w:val="00F45DD9"/>
    <w:rsid w:val="00F465E6"/>
    <w:rsid w:val="00F52147"/>
    <w:rsid w:val="00F5309E"/>
    <w:rsid w:val="00F530DD"/>
    <w:rsid w:val="00F5312E"/>
    <w:rsid w:val="00F53BCD"/>
    <w:rsid w:val="00F53E17"/>
    <w:rsid w:val="00F54D63"/>
    <w:rsid w:val="00F55340"/>
    <w:rsid w:val="00F56292"/>
    <w:rsid w:val="00F562F8"/>
    <w:rsid w:val="00F56898"/>
    <w:rsid w:val="00F56AE6"/>
    <w:rsid w:val="00F57C2D"/>
    <w:rsid w:val="00F57C96"/>
    <w:rsid w:val="00F60368"/>
    <w:rsid w:val="00F60D1F"/>
    <w:rsid w:val="00F6179D"/>
    <w:rsid w:val="00F61D69"/>
    <w:rsid w:val="00F62BAB"/>
    <w:rsid w:val="00F631D6"/>
    <w:rsid w:val="00F63241"/>
    <w:rsid w:val="00F633CE"/>
    <w:rsid w:val="00F63A00"/>
    <w:rsid w:val="00F63C6E"/>
    <w:rsid w:val="00F648AC"/>
    <w:rsid w:val="00F64A43"/>
    <w:rsid w:val="00F64C44"/>
    <w:rsid w:val="00F65834"/>
    <w:rsid w:val="00F665D6"/>
    <w:rsid w:val="00F66A00"/>
    <w:rsid w:val="00F66A62"/>
    <w:rsid w:val="00F67018"/>
    <w:rsid w:val="00F70134"/>
    <w:rsid w:val="00F70269"/>
    <w:rsid w:val="00F70344"/>
    <w:rsid w:val="00F7085E"/>
    <w:rsid w:val="00F7099B"/>
    <w:rsid w:val="00F70ED5"/>
    <w:rsid w:val="00F70F04"/>
    <w:rsid w:val="00F71DB8"/>
    <w:rsid w:val="00F71FDA"/>
    <w:rsid w:val="00F72256"/>
    <w:rsid w:val="00F72956"/>
    <w:rsid w:val="00F72A11"/>
    <w:rsid w:val="00F73C50"/>
    <w:rsid w:val="00F741FE"/>
    <w:rsid w:val="00F74727"/>
    <w:rsid w:val="00F7608F"/>
    <w:rsid w:val="00F766A6"/>
    <w:rsid w:val="00F76B0F"/>
    <w:rsid w:val="00F76EDE"/>
    <w:rsid w:val="00F77239"/>
    <w:rsid w:val="00F77902"/>
    <w:rsid w:val="00F802F2"/>
    <w:rsid w:val="00F820C9"/>
    <w:rsid w:val="00F8257A"/>
    <w:rsid w:val="00F8276F"/>
    <w:rsid w:val="00F8285C"/>
    <w:rsid w:val="00F8291A"/>
    <w:rsid w:val="00F840C3"/>
    <w:rsid w:val="00F850A8"/>
    <w:rsid w:val="00F862BC"/>
    <w:rsid w:val="00F87BEC"/>
    <w:rsid w:val="00F903BF"/>
    <w:rsid w:val="00F9041F"/>
    <w:rsid w:val="00F90472"/>
    <w:rsid w:val="00F910E8"/>
    <w:rsid w:val="00F91219"/>
    <w:rsid w:val="00F91E35"/>
    <w:rsid w:val="00F925DB"/>
    <w:rsid w:val="00F926FA"/>
    <w:rsid w:val="00F93360"/>
    <w:rsid w:val="00F93838"/>
    <w:rsid w:val="00F9438E"/>
    <w:rsid w:val="00F948D3"/>
    <w:rsid w:val="00F958F9"/>
    <w:rsid w:val="00F959BF"/>
    <w:rsid w:val="00F95A09"/>
    <w:rsid w:val="00FA030C"/>
    <w:rsid w:val="00FA060F"/>
    <w:rsid w:val="00FA06B7"/>
    <w:rsid w:val="00FA08A8"/>
    <w:rsid w:val="00FA18C9"/>
    <w:rsid w:val="00FA1DEE"/>
    <w:rsid w:val="00FA22E8"/>
    <w:rsid w:val="00FA2782"/>
    <w:rsid w:val="00FA3199"/>
    <w:rsid w:val="00FA36BF"/>
    <w:rsid w:val="00FA3BBE"/>
    <w:rsid w:val="00FA3C65"/>
    <w:rsid w:val="00FA3CF6"/>
    <w:rsid w:val="00FA3FAE"/>
    <w:rsid w:val="00FA47F2"/>
    <w:rsid w:val="00FA4B43"/>
    <w:rsid w:val="00FA5139"/>
    <w:rsid w:val="00FA59AC"/>
    <w:rsid w:val="00FA5BB6"/>
    <w:rsid w:val="00FA661C"/>
    <w:rsid w:val="00FA6C6E"/>
    <w:rsid w:val="00FA7195"/>
    <w:rsid w:val="00FB1166"/>
    <w:rsid w:val="00FB1A15"/>
    <w:rsid w:val="00FB1C42"/>
    <w:rsid w:val="00FB2606"/>
    <w:rsid w:val="00FB2D58"/>
    <w:rsid w:val="00FB2D9C"/>
    <w:rsid w:val="00FB3B27"/>
    <w:rsid w:val="00FB3B5D"/>
    <w:rsid w:val="00FB3B72"/>
    <w:rsid w:val="00FB4A36"/>
    <w:rsid w:val="00FB5859"/>
    <w:rsid w:val="00FB5BCF"/>
    <w:rsid w:val="00FB5F61"/>
    <w:rsid w:val="00FB6474"/>
    <w:rsid w:val="00FB6CD9"/>
    <w:rsid w:val="00FB6CFB"/>
    <w:rsid w:val="00FB7124"/>
    <w:rsid w:val="00FB7C03"/>
    <w:rsid w:val="00FC084A"/>
    <w:rsid w:val="00FC0B01"/>
    <w:rsid w:val="00FC15ED"/>
    <w:rsid w:val="00FC1611"/>
    <w:rsid w:val="00FC166E"/>
    <w:rsid w:val="00FC1C73"/>
    <w:rsid w:val="00FC205C"/>
    <w:rsid w:val="00FC2697"/>
    <w:rsid w:val="00FC31B5"/>
    <w:rsid w:val="00FC3794"/>
    <w:rsid w:val="00FC3E4D"/>
    <w:rsid w:val="00FC3F45"/>
    <w:rsid w:val="00FC41BA"/>
    <w:rsid w:val="00FC42B4"/>
    <w:rsid w:val="00FC4AB3"/>
    <w:rsid w:val="00FC54F9"/>
    <w:rsid w:val="00FC57CA"/>
    <w:rsid w:val="00FC5A97"/>
    <w:rsid w:val="00FC60D9"/>
    <w:rsid w:val="00FC625B"/>
    <w:rsid w:val="00FC708A"/>
    <w:rsid w:val="00FC7C6A"/>
    <w:rsid w:val="00FC7F2A"/>
    <w:rsid w:val="00FC7F7B"/>
    <w:rsid w:val="00FD0041"/>
    <w:rsid w:val="00FD0386"/>
    <w:rsid w:val="00FD0A89"/>
    <w:rsid w:val="00FD0AC1"/>
    <w:rsid w:val="00FD176A"/>
    <w:rsid w:val="00FD1844"/>
    <w:rsid w:val="00FD1B65"/>
    <w:rsid w:val="00FD2071"/>
    <w:rsid w:val="00FD2103"/>
    <w:rsid w:val="00FD240D"/>
    <w:rsid w:val="00FD25FE"/>
    <w:rsid w:val="00FD2B53"/>
    <w:rsid w:val="00FD2DC6"/>
    <w:rsid w:val="00FD3144"/>
    <w:rsid w:val="00FD314C"/>
    <w:rsid w:val="00FD348A"/>
    <w:rsid w:val="00FD3590"/>
    <w:rsid w:val="00FD3A52"/>
    <w:rsid w:val="00FD4A1C"/>
    <w:rsid w:val="00FD517D"/>
    <w:rsid w:val="00FD52B9"/>
    <w:rsid w:val="00FD52DB"/>
    <w:rsid w:val="00FD6B43"/>
    <w:rsid w:val="00FD6CFC"/>
    <w:rsid w:val="00FD6D63"/>
    <w:rsid w:val="00FD70D7"/>
    <w:rsid w:val="00FD751C"/>
    <w:rsid w:val="00FE098B"/>
    <w:rsid w:val="00FE0CF0"/>
    <w:rsid w:val="00FE112B"/>
    <w:rsid w:val="00FE1D73"/>
    <w:rsid w:val="00FE226A"/>
    <w:rsid w:val="00FE33F2"/>
    <w:rsid w:val="00FE3CC2"/>
    <w:rsid w:val="00FE4095"/>
    <w:rsid w:val="00FE4762"/>
    <w:rsid w:val="00FE4B3C"/>
    <w:rsid w:val="00FE51F7"/>
    <w:rsid w:val="00FE5A22"/>
    <w:rsid w:val="00FE606C"/>
    <w:rsid w:val="00FE6706"/>
    <w:rsid w:val="00FE6AE6"/>
    <w:rsid w:val="00FE7A2B"/>
    <w:rsid w:val="00FF01CD"/>
    <w:rsid w:val="00FF0230"/>
    <w:rsid w:val="00FF17CB"/>
    <w:rsid w:val="00FF19BA"/>
    <w:rsid w:val="00FF19DE"/>
    <w:rsid w:val="00FF1DE5"/>
    <w:rsid w:val="00FF1FEC"/>
    <w:rsid w:val="00FF2506"/>
    <w:rsid w:val="00FF293F"/>
    <w:rsid w:val="00FF2DB3"/>
    <w:rsid w:val="00FF2F2D"/>
    <w:rsid w:val="00FF2FDC"/>
    <w:rsid w:val="00FF3360"/>
    <w:rsid w:val="00FF3C15"/>
    <w:rsid w:val="00FF3F96"/>
    <w:rsid w:val="00FF407F"/>
    <w:rsid w:val="00FF4281"/>
    <w:rsid w:val="00FF4566"/>
    <w:rsid w:val="00FF46F3"/>
    <w:rsid w:val="00FF5F5F"/>
    <w:rsid w:val="00FF7FC6"/>
    <w:rsid w:val="01AB909F"/>
    <w:rsid w:val="01E454B5"/>
    <w:rsid w:val="0258CF04"/>
    <w:rsid w:val="026E4DB5"/>
    <w:rsid w:val="02A9BE98"/>
    <w:rsid w:val="02DE932A"/>
    <w:rsid w:val="02DFAB59"/>
    <w:rsid w:val="02EC348C"/>
    <w:rsid w:val="030B2A54"/>
    <w:rsid w:val="035BDA77"/>
    <w:rsid w:val="044519DB"/>
    <w:rsid w:val="0484EF90"/>
    <w:rsid w:val="0486AF8B"/>
    <w:rsid w:val="04AB9000"/>
    <w:rsid w:val="04C19B86"/>
    <w:rsid w:val="04D44ED9"/>
    <w:rsid w:val="04F634DB"/>
    <w:rsid w:val="04FE22AC"/>
    <w:rsid w:val="054A2591"/>
    <w:rsid w:val="0608D038"/>
    <w:rsid w:val="0623112C"/>
    <w:rsid w:val="06257E38"/>
    <w:rsid w:val="067E259E"/>
    <w:rsid w:val="06B147BB"/>
    <w:rsid w:val="06B57786"/>
    <w:rsid w:val="06B58C60"/>
    <w:rsid w:val="06F491F0"/>
    <w:rsid w:val="06F786AC"/>
    <w:rsid w:val="073965BC"/>
    <w:rsid w:val="074F6B7B"/>
    <w:rsid w:val="07AAF0AB"/>
    <w:rsid w:val="07AC5F44"/>
    <w:rsid w:val="07ACE864"/>
    <w:rsid w:val="07B45089"/>
    <w:rsid w:val="07B587D6"/>
    <w:rsid w:val="07F33C22"/>
    <w:rsid w:val="07F6704C"/>
    <w:rsid w:val="08577DB2"/>
    <w:rsid w:val="0871F580"/>
    <w:rsid w:val="0883319F"/>
    <w:rsid w:val="08B6D495"/>
    <w:rsid w:val="09544DBA"/>
    <w:rsid w:val="09824B9B"/>
    <w:rsid w:val="09A1F46B"/>
    <w:rsid w:val="09CECD1A"/>
    <w:rsid w:val="09E2D9E3"/>
    <w:rsid w:val="09E3AF79"/>
    <w:rsid w:val="0A40A637"/>
    <w:rsid w:val="0A753799"/>
    <w:rsid w:val="0A87E16D"/>
    <w:rsid w:val="0A8BC716"/>
    <w:rsid w:val="0ACA2D7B"/>
    <w:rsid w:val="0ADB4034"/>
    <w:rsid w:val="0B1EB326"/>
    <w:rsid w:val="0B73FC21"/>
    <w:rsid w:val="0BA89948"/>
    <w:rsid w:val="0BB3DDF0"/>
    <w:rsid w:val="0BC4815A"/>
    <w:rsid w:val="0C3AF6EE"/>
    <w:rsid w:val="0C486F95"/>
    <w:rsid w:val="0C546DB3"/>
    <w:rsid w:val="0C7986A5"/>
    <w:rsid w:val="0CAE7C67"/>
    <w:rsid w:val="0CD0EAFA"/>
    <w:rsid w:val="0D1A2B16"/>
    <w:rsid w:val="0D1D4F7C"/>
    <w:rsid w:val="0D28E840"/>
    <w:rsid w:val="0D2B3C59"/>
    <w:rsid w:val="0D2BB3F1"/>
    <w:rsid w:val="0D4365DC"/>
    <w:rsid w:val="0D5E85C1"/>
    <w:rsid w:val="0D88940A"/>
    <w:rsid w:val="0DBD1968"/>
    <w:rsid w:val="0E12E4DB"/>
    <w:rsid w:val="0E1CFE44"/>
    <w:rsid w:val="0E239890"/>
    <w:rsid w:val="0E33E6F7"/>
    <w:rsid w:val="0E4EE9E4"/>
    <w:rsid w:val="0E8AA526"/>
    <w:rsid w:val="0ECA9721"/>
    <w:rsid w:val="0F59818C"/>
    <w:rsid w:val="101B0ED8"/>
    <w:rsid w:val="102CD914"/>
    <w:rsid w:val="1038B65A"/>
    <w:rsid w:val="108CCAB6"/>
    <w:rsid w:val="109829A3"/>
    <w:rsid w:val="10A9CB14"/>
    <w:rsid w:val="10C926D5"/>
    <w:rsid w:val="10CCDB86"/>
    <w:rsid w:val="11059A15"/>
    <w:rsid w:val="113832EA"/>
    <w:rsid w:val="11BE5647"/>
    <w:rsid w:val="11EAAD5B"/>
    <w:rsid w:val="1210D33F"/>
    <w:rsid w:val="1232775E"/>
    <w:rsid w:val="1238548E"/>
    <w:rsid w:val="123B03DA"/>
    <w:rsid w:val="12562DD0"/>
    <w:rsid w:val="1266E9EA"/>
    <w:rsid w:val="1329827C"/>
    <w:rsid w:val="13533BC6"/>
    <w:rsid w:val="141F9553"/>
    <w:rsid w:val="14515C84"/>
    <w:rsid w:val="14651A70"/>
    <w:rsid w:val="146B8534"/>
    <w:rsid w:val="148CA7E4"/>
    <w:rsid w:val="14ED612D"/>
    <w:rsid w:val="150E7A2D"/>
    <w:rsid w:val="152DB69B"/>
    <w:rsid w:val="153F1BED"/>
    <w:rsid w:val="15541601"/>
    <w:rsid w:val="1556E445"/>
    <w:rsid w:val="157DA135"/>
    <w:rsid w:val="15815FC5"/>
    <w:rsid w:val="15EFE3F7"/>
    <w:rsid w:val="16B0F29B"/>
    <w:rsid w:val="16E7079F"/>
    <w:rsid w:val="1702FD74"/>
    <w:rsid w:val="174A28A8"/>
    <w:rsid w:val="17534C11"/>
    <w:rsid w:val="1769EAD8"/>
    <w:rsid w:val="17CC7664"/>
    <w:rsid w:val="17DE1CF4"/>
    <w:rsid w:val="17E05462"/>
    <w:rsid w:val="17ECC9C7"/>
    <w:rsid w:val="17F47AAB"/>
    <w:rsid w:val="182EDFD9"/>
    <w:rsid w:val="18B9F631"/>
    <w:rsid w:val="18C74088"/>
    <w:rsid w:val="191D2011"/>
    <w:rsid w:val="19D71F92"/>
    <w:rsid w:val="19F2C104"/>
    <w:rsid w:val="19FD4350"/>
    <w:rsid w:val="1A0AA574"/>
    <w:rsid w:val="1A115EAA"/>
    <w:rsid w:val="1A866F91"/>
    <w:rsid w:val="1A88303F"/>
    <w:rsid w:val="1A8F576A"/>
    <w:rsid w:val="1A9E0DE8"/>
    <w:rsid w:val="1AA97C11"/>
    <w:rsid w:val="1AD38400"/>
    <w:rsid w:val="1B11A42C"/>
    <w:rsid w:val="1B1F6320"/>
    <w:rsid w:val="1B74D37B"/>
    <w:rsid w:val="1B9211B5"/>
    <w:rsid w:val="1BB4F591"/>
    <w:rsid w:val="1BCB5CF7"/>
    <w:rsid w:val="1BF4746B"/>
    <w:rsid w:val="1C0E2583"/>
    <w:rsid w:val="1C167C8D"/>
    <w:rsid w:val="1C82EF8C"/>
    <w:rsid w:val="1CBDE180"/>
    <w:rsid w:val="1CDC8C10"/>
    <w:rsid w:val="1D55E60F"/>
    <w:rsid w:val="1D8D2DF7"/>
    <w:rsid w:val="1DA9590D"/>
    <w:rsid w:val="1DCB8630"/>
    <w:rsid w:val="1DD48AE5"/>
    <w:rsid w:val="1DF0C9F6"/>
    <w:rsid w:val="1E230930"/>
    <w:rsid w:val="1E3041B0"/>
    <w:rsid w:val="1E3A1CE9"/>
    <w:rsid w:val="1E7F9236"/>
    <w:rsid w:val="1E83ED16"/>
    <w:rsid w:val="1ED9B911"/>
    <w:rsid w:val="1EE92B10"/>
    <w:rsid w:val="1F0F4D4E"/>
    <w:rsid w:val="1F0FAD78"/>
    <w:rsid w:val="1FC3CA25"/>
    <w:rsid w:val="1FDA9C37"/>
    <w:rsid w:val="1FFCA03C"/>
    <w:rsid w:val="20631160"/>
    <w:rsid w:val="207491B3"/>
    <w:rsid w:val="207A05E7"/>
    <w:rsid w:val="2093D1DE"/>
    <w:rsid w:val="215991CD"/>
    <w:rsid w:val="21A16139"/>
    <w:rsid w:val="21CD668C"/>
    <w:rsid w:val="21F5FEE4"/>
    <w:rsid w:val="22C775EE"/>
    <w:rsid w:val="23068A51"/>
    <w:rsid w:val="2306D24E"/>
    <w:rsid w:val="2323A897"/>
    <w:rsid w:val="2341730C"/>
    <w:rsid w:val="23676B4D"/>
    <w:rsid w:val="23D94A70"/>
    <w:rsid w:val="23E9410F"/>
    <w:rsid w:val="23F38C7A"/>
    <w:rsid w:val="240F3D11"/>
    <w:rsid w:val="2410B9E7"/>
    <w:rsid w:val="245D9260"/>
    <w:rsid w:val="24AEC3BF"/>
    <w:rsid w:val="2513C5B7"/>
    <w:rsid w:val="25308C51"/>
    <w:rsid w:val="258D2F10"/>
    <w:rsid w:val="25C0977A"/>
    <w:rsid w:val="25F464D4"/>
    <w:rsid w:val="267FF615"/>
    <w:rsid w:val="2689F42B"/>
    <w:rsid w:val="26C7D11A"/>
    <w:rsid w:val="26C97A34"/>
    <w:rsid w:val="270A9390"/>
    <w:rsid w:val="270FD402"/>
    <w:rsid w:val="271898A7"/>
    <w:rsid w:val="273854F6"/>
    <w:rsid w:val="27617F7D"/>
    <w:rsid w:val="27794D81"/>
    <w:rsid w:val="2787984C"/>
    <w:rsid w:val="27E5E01B"/>
    <w:rsid w:val="27FADABA"/>
    <w:rsid w:val="281E9957"/>
    <w:rsid w:val="28314BCD"/>
    <w:rsid w:val="283D2548"/>
    <w:rsid w:val="288BCC63"/>
    <w:rsid w:val="28B20FA1"/>
    <w:rsid w:val="28BABC9B"/>
    <w:rsid w:val="28D4F27B"/>
    <w:rsid w:val="28F0F60F"/>
    <w:rsid w:val="28F69A7A"/>
    <w:rsid w:val="293D32DD"/>
    <w:rsid w:val="29723C88"/>
    <w:rsid w:val="297DE3B9"/>
    <w:rsid w:val="29DD7B26"/>
    <w:rsid w:val="29F1E3F6"/>
    <w:rsid w:val="2A2E9BAF"/>
    <w:rsid w:val="2A46CA77"/>
    <w:rsid w:val="2A6A5A58"/>
    <w:rsid w:val="2A7EF2B7"/>
    <w:rsid w:val="2A8C656A"/>
    <w:rsid w:val="2A98DA23"/>
    <w:rsid w:val="2ABBBDF8"/>
    <w:rsid w:val="2B127F39"/>
    <w:rsid w:val="2B9B73AC"/>
    <w:rsid w:val="2BAA488A"/>
    <w:rsid w:val="2BB9A296"/>
    <w:rsid w:val="2C4686E9"/>
    <w:rsid w:val="2C9C0F0F"/>
    <w:rsid w:val="2CAA403F"/>
    <w:rsid w:val="2CAB7022"/>
    <w:rsid w:val="2CCC09DD"/>
    <w:rsid w:val="2CF2D903"/>
    <w:rsid w:val="2D11515D"/>
    <w:rsid w:val="2D177317"/>
    <w:rsid w:val="2D4CE486"/>
    <w:rsid w:val="2D7709D7"/>
    <w:rsid w:val="2D915C9D"/>
    <w:rsid w:val="2D974958"/>
    <w:rsid w:val="2E0BDAD8"/>
    <w:rsid w:val="2E99D2FF"/>
    <w:rsid w:val="2EA363E8"/>
    <w:rsid w:val="2ECFFFDC"/>
    <w:rsid w:val="2ED53C22"/>
    <w:rsid w:val="2EDDF16E"/>
    <w:rsid w:val="2EEE02F9"/>
    <w:rsid w:val="2F55E5F0"/>
    <w:rsid w:val="2F8BF8F1"/>
    <w:rsid w:val="2FC7D62E"/>
    <w:rsid w:val="3008E13D"/>
    <w:rsid w:val="301B95F6"/>
    <w:rsid w:val="304C2D01"/>
    <w:rsid w:val="3066DA71"/>
    <w:rsid w:val="30730FB3"/>
    <w:rsid w:val="30CC31DA"/>
    <w:rsid w:val="30FE978F"/>
    <w:rsid w:val="311B949F"/>
    <w:rsid w:val="312ACA42"/>
    <w:rsid w:val="31A75F78"/>
    <w:rsid w:val="31E4E99D"/>
    <w:rsid w:val="32ABA8F7"/>
    <w:rsid w:val="32E13D00"/>
    <w:rsid w:val="32EFF52D"/>
    <w:rsid w:val="330628AB"/>
    <w:rsid w:val="33141142"/>
    <w:rsid w:val="331DF570"/>
    <w:rsid w:val="333FAF48"/>
    <w:rsid w:val="337E4458"/>
    <w:rsid w:val="33850CD7"/>
    <w:rsid w:val="343AEBD4"/>
    <w:rsid w:val="34964D00"/>
    <w:rsid w:val="35052830"/>
    <w:rsid w:val="3548918A"/>
    <w:rsid w:val="35ABB980"/>
    <w:rsid w:val="3604EBBD"/>
    <w:rsid w:val="3610FEDA"/>
    <w:rsid w:val="361AF718"/>
    <w:rsid w:val="3655307C"/>
    <w:rsid w:val="368163FA"/>
    <w:rsid w:val="3696A66B"/>
    <w:rsid w:val="36A05D9D"/>
    <w:rsid w:val="36AAB594"/>
    <w:rsid w:val="3724E6AC"/>
    <w:rsid w:val="3729FC74"/>
    <w:rsid w:val="374FEED9"/>
    <w:rsid w:val="3755CEB6"/>
    <w:rsid w:val="37619AE7"/>
    <w:rsid w:val="37ACCF3B"/>
    <w:rsid w:val="37DB942C"/>
    <w:rsid w:val="37DE865F"/>
    <w:rsid w:val="380E7474"/>
    <w:rsid w:val="38186DBF"/>
    <w:rsid w:val="387332CA"/>
    <w:rsid w:val="387CC8E8"/>
    <w:rsid w:val="38B6044A"/>
    <w:rsid w:val="39101E3C"/>
    <w:rsid w:val="391928B7"/>
    <w:rsid w:val="39442B7A"/>
    <w:rsid w:val="3954EC07"/>
    <w:rsid w:val="395C9D27"/>
    <w:rsid w:val="395D88E4"/>
    <w:rsid w:val="3973A0C5"/>
    <w:rsid w:val="39741DAB"/>
    <w:rsid w:val="3984C9AF"/>
    <w:rsid w:val="39968AA0"/>
    <w:rsid w:val="39EAF4FF"/>
    <w:rsid w:val="3A179CB2"/>
    <w:rsid w:val="3A2CF203"/>
    <w:rsid w:val="3AA6FF96"/>
    <w:rsid w:val="3AAAB569"/>
    <w:rsid w:val="3AE9C137"/>
    <w:rsid w:val="3B12A8CD"/>
    <w:rsid w:val="3B1699CF"/>
    <w:rsid w:val="3B52F5B1"/>
    <w:rsid w:val="3B72087A"/>
    <w:rsid w:val="3B7BC6A3"/>
    <w:rsid w:val="3B7DE5CA"/>
    <w:rsid w:val="3B957F0C"/>
    <w:rsid w:val="3B9B35A6"/>
    <w:rsid w:val="3BE2D835"/>
    <w:rsid w:val="3C1EA3EF"/>
    <w:rsid w:val="3C573EEB"/>
    <w:rsid w:val="3CC81AE4"/>
    <w:rsid w:val="3CF46E9C"/>
    <w:rsid w:val="3D0776D1"/>
    <w:rsid w:val="3D1856F2"/>
    <w:rsid w:val="3D2DA574"/>
    <w:rsid w:val="3D984075"/>
    <w:rsid w:val="3DB24E8C"/>
    <w:rsid w:val="3DF9D051"/>
    <w:rsid w:val="3DFAF6C3"/>
    <w:rsid w:val="3E0CFB77"/>
    <w:rsid w:val="3E601002"/>
    <w:rsid w:val="3E8523F4"/>
    <w:rsid w:val="3E92B0D0"/>
    <w:rsid w:val="3E984149"/>
    <w:rsid w:val="3EA0C3AA"/>
    <w:rsid w:val="3EB22607"/>
    <w:rsid w:val="3ECA781C"/>
    <w:rsid w:val="3EDF50FC"/>
    <w:rsid w:val="3EF0654C"/>
    <w:rsid w:val="3EF8F3DE"/>
    <w:rsid w:val="3F023A89"/>
    <w:rsid w:val="3F15E37A"/>
    <w:rsid w:val="3F3B48F6"/>
    <w:rsid w:val="3F750048"/>
    <w:rsid w:val="3F91A3E2"/>
    <w:rsid w:val="3FF7A6BD"/>
    <w:rsid w:val="400F59E5"/>
    <w:rsid w:val="402853A4"/>
    <w:rsid w:val="40586ABC"/>
    <w:rsid w:val="4071FE3F"/>
    <w:rsid w:val="408AE034"/>
    <w:rsid w:val="40AB95D6"/>
    <w:rsid w:val="40EAB9C9"/>
    <w:rsid w:val="413F3379"/>
    <w:rsid w:val="41611209"/>
    <w:rsid w:val="417092C0"/>
    <w:rsid w:val="41CED3B6"/>
    <w:rsid w:val="41D50407"/>
    <w:rsid w:val="420218DE"/>
    <w:rsid w:val="422EDE45"/>
    <w:rsid w:val="42411A45"/>
    <w:rsid w:val="428824E9"/>
    <w:rsid w:val="42E2864B"/>
    <w:rsid w:val="42FA73DB"/>
    <w:rsid w:val="4344DE45"/>
    <w:rsid w:val="438D78E0"/>
    <w:rsid w:val="43A9A05B"/>
    <w:rsid w:val="43DD8C28"/>
    <w:rsid w:val="43F8FE6E"/>
    <w:rsid w:val="4411B58B"/>
    <w:rsid w:val="44125B97"/>
    <w:rsid w:val="442677FE"/>
    <w:rsid w:val="446270FC"/>
    <w:rsid w:val="448BA766"/>
    <w:rsid w:val="449E03A9"/>
    <w:rsid w:val="44AE02FE"/>
    <w:rsid w:val="44B84D5C"/>
    <w:rsid w:val="44EB5FA0"/>
    <w:rsid w:val="44EC2DF0"/>
    <w:rsid w:val="453C9578"/>
    <w:rsid w:val="4552D56A"/>
    <w:rsid w:val="456D71AA"/>
    <w:rsid w:val="456E4F3B"/>
    <w:rsid w:val="45A5527B"/>
    <w:rsid w:val="45D38128"/>
    <w:rsid w:val="462C5668"/>
    <w:rsid w:val="46A37694"/>
    <w:rsid w:val="46A51131"/>
    <w:rsid w:val="46B69FF4"/>
    <w:rsid w:val="471F7531"/>
    <w:rsid w:val="4739B613"/>
    <w:rsid w:val="475AF7D2"/>
    <w:rsid w:val="476FB56D"/>
    <w:rsid w:val="477A4075"/>
    <w:rsid w:val="4786CFC2"/>
    <w:rsid w:val="47E4CE05"/>
    <w:rsid w:val="47EF6833"/>
    <w:rsid w:val="47F3B709"/>
    <w:rsid w:val="4807F95A"/>
    <w:rsid w:val="4823BF34"/>
    <w:rsid w:val="48280898"/>
    <w:rsid w:val="4828D523"/>
    <w:rsid w:val="48456106"/>
    <w:rsid w:val="48FC60EE"/>
    <w:rsid w:val="48FFD0B3"/>
    <w:rsid w:val="4989ADCB"/>
    <w:rsid w:val="4993C11D"/>
    <w:rsid w:val="49D4C234"/>
    <w:rsid w:val="49E32A36"/>
    <w:rsid w:val="4A0C2F1C"/>
    <w:rsid w:val="4A6185F5"/>
    <w:rsid w:val="4A6B8EC2"/>
    <w:rsid w:val="4A8815C7"/>
    <w:rsid w:val="4AAD68D7"/>
    <w:rsid w:val="4AC6EF36"/>
    <w:rsid w:val="4ACAB524"/>
    <w:rsid w:val="4AE87E6D"/>
    <w:rsid w:val="4B4E06A3"/>
    <w:rsid w:val="4B595EC2"/>
    <w:rsid w:val="4B5ACA17"/>
    <w:rsid w:val="4B5B4531"/>
    <w:rsid w:val="4BA94FD4"/>
    <w:rsid w:val="4BB9E525"/>
    <w:rsid w:val="4BBEF670"/>
    <w:rsid w:val="4C0AF91C"/>
    <w:rsid w:val="4C1FFDB1"/>
    <w:rsid w:val="4C6B7F2C"/>
    <w:rsid w:val="4C757ECA"/>
    <w:rsid w:val="4C7C526F"/>
    <w:rsid w:val="4C88B57F"/>
    <w:rsid w:val="4C9D3F17"/>
    <w:rsid w:val="4CB96AAF"/>
    <w:rsid w:val="4CD151D1"/>
    <w:rsid w:val="4CF026CF"/>
    <w:rsid w:val="4D0B1909"/>
    <w:rsid w:val="4D0FE561"/>
    <w:rsid w:val="4D479261"/>
    <w:rsid w:val="4D6125A8"/>
    <w:rsid w:val="4D90A37A"/>
    <w:rsid w:val="4DD1BF14"/>
    <w:rsid w:val="4DDC64D1"/>
    <w:rsid w:val="4DDEC4E3"/>
    <w:rsid w:val="4E443C59"/>
    <w:rsid w:val="4EB69BFD"/>
    <w:rsid w:val="4EF763C9"/>
    <w:rsid w:val="4F250C6D"/>
    <w:rsid w:val="4F6841D9"/>
    <w:rsid w:val="4F74DDC8"/>
    <w:rsid w:val="4F97C489"/>
    <w:rsid w:val="4FB72212"/>
    <w:rsid w:val="4FCE495A"/>
    <w:rsid w:val="4FE0CFB1"/>
    <w:rsid w:val="501C200C"/>
    <w:rsid w:val="5036E116"/>
    <w:rsid w:val="505C8C64"/>
    <w:rsid w:val="50934933"/>
    <w:rsid w:val="51246D7D"/>
    <w:rsid w:val="51398CB7"/>
    <w:rsid w:val="5149CC40"/>
    <w:rsid w:val="515B5B29"/>
    <w:rsid w:val="516C52AB"/>
    <w:rsid w:val="51BA513E"/>
    <w:rsid w:val="52664D9D"/>
    <w:rsid w:val="5329E40A"/>
    <w:rsid w:val="534421E2"/>
    <w:rsid w:val="53C5561B"/>
    <w:rsid w:val="53E9CADB"/>
    <w:rsid w:val="5483554A"/>
    <w:rsid w:val="5498D10E"/>
    <w:rsid w:val="55252E16"/>
    <w:rsid w:val="55450B2A"/>
    <w:rsid w:val="554C7ABF"/>
    <w:rsid w:val="5574EBFB"/>
    <w:rsid w:val="5584E44B"/>
    <w:rsid w:val="559150D2"/>
    <w:rsid w:val="55C536F2"/>
    <w:rsid w:val="561E7848"/>
    <w:rsid w:val="5687E78C"/>
    <w:rsid w:val="56C6CF5E"/>
    <w:rsid w:val="56D08C22"/>
    <w:rsid w:val="56F35169"/>
    <w:rsid w:val="56F3D38E"/>
    <w:rsid w:val="56F55229"/>
    <w:rsid w:val="56F56498"/>
    <w:rsid w:val="571B878A"/>
    <w:rsid w:val="5755665A"/>
    <w:rsid w:val="5762642E"/>
    <w:rsid w:val="579FA26A"/>
    <w:rsid w:val="582F5C24"/>
    <w:rsid w:val="58B68E5C"/>
    <w:rsid w:val="58FC9494"/>
    <w:rsid w:val="5903759E"/>
    <w:rsid w:val="593FF4B6"/>
    <w:rsid w:val="59562E41"/>
    <w:rsid w:val="5977A378"/>
    <w:rsid w:val="59FB5A0E"/>
    <w:rsid w:val="59FF3ADB"/>
    <w:rsid w:val="5A4D2EE8"/>
    <w:rsid w:val="5A53DF28"/>
    <w:rsid w:val="5B3497C3"/>
    <w:rsid w:val="5B433C4C"/>
    <w:rsid w:val="5B5F2654"/>
    <w:rsid w:val="5C15FC3F"/>
    <w:rsid w:val="5CD7C861"/>
    <w:rsid w:val="5D07045D"/>
    <w:rsid w:val="5D216748"/>
    <w:rsid w:val="5D250D0E"/>
    <w:rsid w:val="5D815076"/>
    <w:rsid w:val="5D986827"/>
    <w:rsid w:val="5DB9B441"/>
    <w:rsid w:val="5DBDA763"/>
    <w:rsid w:val="5DF08ADC"/>
    <w:rsid w:val="5DFD25E0"/>
    <w:rsid w:val="5E4CFD66"/>
    <w:rsid w:val="5E712BD8"/>
    <w:rsid w:val="5EC07ECF"/>
    <w:rsid w:val="5ED003D5"/>
    <w:rsid w:val="5ED4E1FD"/>
    <w:rsid w:val="5EE1C5E4"/>
    <w:rsid w:val="60571C4C"/>
    <w:rsid w:val="6067909D"/>
    <w:rsid w:val="607AEA9F"/>
    <w:rsid w:val="608984D8"/>
    <w:rsid w:val="60BA3DE9"/>
    <w:rsid w:val="60C6B0D0"/>
    <w:rsid w:val="6103F2C1"/>
    <w:rsid w:val="611D4A5D"/>
    <w:rsid w:val="6162D93B"/>
    <w:rsid w:val="6179CCC1"/>
    <w:rsid w:val="619A89B6"/>
    <w:rsid w:val="61B0E02D"/>
    <w:rsid w:val="61CA01FD"/>
    <w:rsid w:val="61E72C2E"/>
    <w:rsid w:val="62EE5864"/>
    <w:rsid w:val="63154D9F"/>
    <w:rsid w:val="63155097"/>
    <w:rsid w:val="63AC0C92"/>
    <w:rsid w:val="63DA815C"/>
    <w:rsid w:val="63F98E21"/>
    <w:rsid w:val="64010836"/>
    <w:rsid w:val="642DBA7D"/>
    <w:rsid w:val="64324171"/>
    <w:rsid w:val="644AEB5A"/>
    <w:rsid w:val="6476823A"/>
    <w:rsid w:val="649C800A"/>
    <w:rsid w:val="64A8907B"/>
    <w:rsid w:val="64C0AC4A"/>
    <w:rsid w:val="64C8C19D"/>
    <w:rsid w:val="64D736EC"/>
    <w:rsid w:val="64DB17E8"/>
    <w:rsid w:val="64ECE4E7"/>
    <w:rsid w:val="65A93A4D"/>
    <w:rsid w:val="65C96752"/>
    <w:rsid w:val="65E5FA29"/>
    <w:rsid w:val="662BA9D0"/>
    <w:rsid w:val="662F1C27"/>
    <w:rsid w:val="66677343"/>
    <w:rsid w:val="666FD86C"/>
    <w:rsid w:val="6672A676"/>
    <w:rsid w:val="66C47030"/>
    <w:rsid w:val="66D9DFB2"/>
    <w:rsid w:val="66F460DD"/>
    <w:rsid w:val="6763602C"/>
    <w:rsid w:val="677E0B02"/>
    <w:rsid w:val="67D29F64"/>
    <w:rsid w:val="67DCBF1D"/>
    <w:rsid w:val="67ECDC58"/>
    <w:rsid w:val="6849D730"/>
    <w:rsid w:val="6862D731"/>
    <w:rsid w:val="68CCAE3A"/>
    <w:rsid w:val="69140313"/>
    <w:rsid w:val="69187368"/>
    <w:rsid w:val="6925CDC2"/>
    <w:rsid w:val="699A819D"/>
    <w:rsid w:val="699EA06C"/>
    <w:rsid w:val="69F30E21"/>
    <w:rsid w:val="6A21EA1B"/>
    <w:rsid w:val="6A358A9B"/>
    <w:rsid w:val="6A3CC4D1"/>
    <w:rsid w:val="6A4D331C"/>
    <w:rsid w:val="6AC7C3E8"/>
    <w:rsid w:val="6AE3AA74"/>
    <w:rsid w:val="6AF60062"/>
    <w:rsid w:val="6B093ACF"/>
    <w:rsid w:val="6B420069"/>
    <w:rsid w:val="6B4C9BE8"/>
    <w:rsid w:val="6B753E26"/>
    <w:rsid w:val="6B7DA8F3"/>
    <w:rsid w:val="6B7FB3B4"/>
    <w:rsid w:val="6BA8A7B2"/>
    <w:rsid w:val="6BACA66B"/>
    <w:rsid w:val="6C12F232"/>
    <w:rsid w:val="6C190E40"/>
    <w:rsid w:val="6C367B68"/>
    <w:rsid w:val="6C429375"/>
    <w:rsid w:val="6C6B1F7B"/>
    <w:rsid w:val="6C6D4CC2"/>
    <w:rsid w:val="6C93C1D8"/>
    <w:rsid w:val="6CDE0820"/>
    <w:rsid w:val="6D4E5D22"/>
    <w:rsid w:val="6D5CA5DF"/>
    <w:rsid w:val="6D8C0B7B"/>
    <w:rsid w:val="6D98C6BC"/>
    <w:rsid w:val="6DB85596"/>
    <w:rsid w:val="6E227753"/>
    <w:rsid w:val="6E757013"/>
    <w:rsid w:val="6E7766DC"/>
    <w:rsid w:val="6EA0DA03"/>
    <w:rsid w:val="6EE83D13"/>
    <w:rsid w:val="6F40A93F"/>
    <w:rsid w:val="6F89E63D"/>
    <w:rsid w:val="6FB6138E"/>
    <w:rsid w:val="700CA8F2"/>
    <w:rsid w:val="7010D691"/>
    <w:rsid w:val="70220756"/>
    <w:rsid w:val="70428B16"/>
    <w:rsid w:val="70724001"/>
    <w:rsid w:val="70923577"/>
    <w:rsid w:val="70AC421F"/>
    <w:rsid w:val="711337BE"/>
    <w:rsid w:val="7134FBA6"/>
    <w:rsid w:val="7195525A"/>
    <w:rsid w:val="71EE458E"/>
    <w:rsid w:val="722DF6E6"/>
    <w:rsid w:val="723BF8CB"/>
    <w:rsid w:val="72AC8949"/>
    <w:rsid w:val="72B1B623"/>
    <w:rsid w:val="73721217"/>
    <w:rsid w:val="73995D2A"/>
    <w:rsid w:val="73EA62F8"/>
    <w:rsid w:val="73F7D388"/>
    <w:rsid w:val="7423AF0D"/>
    <w:rsid w:val="74295FE4"/>
    <w:rsid w:val="744497D3"/>
    <w:rsid w:val="748FEB07"/>
    <w:rsid w:val="74C400D5"/>
    <w:rsid w:val="74F77724"/>
    <w:rsid w:val="751680A0"/>
    <w:rsid w:val="751EA70C"/>
    <w:rsid w:val="75453940"/>
    <w:rsid w:val="75528EC8"/>
    <w:rsid w:val="75654D25"/>
    <w:rsid w:val="75A1F3DD"/>
    <w:rsid w:val="75D48063"/>
    <w:rsid w:val="76042B65"/>
    <w:rsid w:val="76B4AD4D"/>
    <w:rsid w:val="76D6E49C"/>
    <w:rsid w:val="7727DF69"/>
    <w:rsid w:val="77349219"/>
    <w:rsid w:val="774EB88C"/>
    <w:rsid w:val="77626E28"/>
    <w:rsid w:val="77867232"/>
    <w:rsid w:val="77B69D32"/>
    <w:rsid w:val="77B923F2"/>
    <w:rsid w:val="77D35A2D"/>
    <w:rsid w:val="77EF3D65"/>
    <w:rsid w:val="77F97C0E"/>
    <w:rsid w:val="7803E0B1"/>
    <w:rsid w:val="780E9222"/>
    <w:rsid w:val="783CFB90"/>
    <w:rsid w:val="78553A9A"/>
    <w:rsid w:val="78579C61"/>
    <w:rsid w:val="786DE5D3"/>
    <w:rsid w:val="78934954"/>
    <w:rsid w:val="78F7B30C"/>
    <w:rsid w:val="7955DAEA"/>
    <w:rsid w:val="797839CE"/>
    <w:rsid w:val="79A347F7"/>
    <w:rsid w:val="79E7A10F"/>
    <w:rsid w:val="79F213CE"/>
    <w:rsid w:val="79F6282D"/>
    <w:rsid w:val="7A1B4127"/>
    <w:rsid w:val="7A1FF29B"/>
    <w:rsid w:val="7A405F8D"/>
    <w:rsid w:val="7ADBE3A1"/>
    <w:rsid w:val="7B56E0EE"/>
    <w:rsid w:val="7B950A35"/>
    <w:rsid w:val="7B97FE66"/>
    <w:rsid w:val="7B9B90CF"/>
    <w:rsid w:val="7BD49579"/>
    <w:rsid w:val="7C001A20"/>
    <w:rsid w:val="7C17344E"/>
    <w:rsid w:val="7CDE8FBF"/>
    <w:rsid w:val="7D9D7E8C"/>
    <w:rsid w:val="7DB5F13D"/>
    <w:rsid w:val="7E30D6DB"/>
    <w:rsid w:val="7E603D51"/>
    <w:rsid w:val="7ED86613"/>
    <w:rsid w:val="7EF30C60"/>
    <w:rsid w:val="7EFC1C21"/>
    <w:rsid w:val="7F4203AA"/>
    <w:rsid w:val="7F6014E0"/>
    <w:rsid w:val="7F71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E6776C"/>
  <w15:docId w15:val="{53425352-B09D-407E-9688-2DA841E76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A86"/>
    <w:pPr>
      <w:tabs>
        <w:tab w:val="left" w:pos="567"/>
        <w:tab w:val="left" w:pos="1134"/>
        <w:tab w:val="left" w:pos="1701"/>
        <w:tab w:val="left" w:pos="2268"/>
      </w:tabs>
      <w:jc w:val="both"/>
    </w:pPr>
    <w:rPr>
      <w:rFonts w:ascii="Times New Roman" w:eastAsia="SimSun" w:hAnsi="Times New Roman" w:cs="Times New Roman"/>
      <w:lang w:val="en-GB"/>
    </w:rPr>
  </w:style>
  <w:style w:type="paragraph" w:styleId="Heading1">
    <w:name w:val="heading 1"/>
    <w:basedOn w:val="Normal"/>
    <w:next w:val="Heading2"/>
    <w:link w:val="Heading1Char"/>
    <w:uiPriority w:val="99"/>
    <w:qFormat/>
    <w:rsid w:val="00011A86"/>
    <w:pPr>
      <w:keepNext/>
      <w:keepLines/>
      <w:tabs>
        <w:tab w:val="num" w:pos="567"/>
      </w:tabs>
      <w:spacing w:before="240" w:after="120"/>
      <w:ind w:left="567" w:hanging="567"/>
      <w:jc w:val="left"/>
      <w:outlineLvl w:val="0"/>
    </w:pPr>
    <w:rPr>
      <w:rFonts w:eastAsia="等? Light"/>
      <w:b/>
      <w:bCs/>
      <w:kern w:val="2"/>
      <w:sz w:val="28"/>
      <w:szCs w:val="32"/>
    </w:rPr>
  </w:style>
  <w:style w:type="paragraph" w:styleId="Heading2">
    <w:name w:val="heading 2"/>
    <w:basedOn w:val="Normal"/>
    <w:next w:val="CBDNormalNumber"/>
    <w:link w:val="Heading2Char"/>
    <w:uiPriority w:val="99"/>
    <w:qFormat/>
    <w:rsid w:val="00011A86"/>
    <w:pPr>
      <w:keepNext/>
      <w:keepLines/>
      <w:numPr>
        <w:ilvl w:val="1"/>
        <w:numId w:val="5"/>
      </w:numPr>
      <w:tabs>
        <w:tab w:val="clear" w:pos="1492"/>
        <w:tab w:val="num" w:pos="567"/>
      </w:tabs>
      <w:spacing w:before="120" w:after="120"/>
      <w:ind w:left="567" w:hanging="567"/>
      <w:jc w:val="left"/>
      <w:outlineLvl w:val="1"/>
    </w:pPr>
    <w:rPr>
      <w:rFonts w:ascii="Times New Roman Bold" w:eastAsia="等? Light" w:hAnsi="Times New Roman Bold"/>
      <w:b/>
      <w:sz w:val="24"/>
      <w:szCs w:val="26"/>
    </w:rPr>
  </w:style>
  <w:style w:type="paragraph" w:styleId="Heading3">
    <w:name w:val="heading 3"/>
    <w:basedOn w:val="Normal"/>
    <w:next w:val="CBDNormalNumber"/>
    <w:link w:val="Heading3Char"/>
    <w:uiPriority w:val="99"/>
    <w:qFormat/>
    <w:rsid w:val="00011A86"/>
    <w:pPr>
      <w:keepNext/>
      <w:keepLines/>
      <w:numPr>
        <w:ilvl w:val="2"/>
        <w:numId w:val="5"/>
      </w:numPr>
      <w:tabs>
        <w:tab w:val="clear" w:pos="1492"/>
        <w:tab w:val="num" w:pos="567"/>
      </w:tabs>
      <w:spacing w:before="120" w:after="120"/>
      <w:ind w:left="567" w:hanging="567"/>
      <w:jc w:val="left"/>
      <w:outlineLvl w:val="2"/>
    </w:pPr>
    <w:rPr>
      <w:rFonts w:eastAsia="等? Light"/>
      <w:b/>
      <w:bCs/>
    </w:rPr>
  </w:style>
  <w:style w:type="paragraph" w:styleId="Heading4">
    <w:name w:val="heading 4"/>
    <w:basedOn w:val="Normal"/>
    <w:next w:val="CBDNormalNumber"/>
    <w:link w:val="Heading4Char"/>
    <w:uiPriority w:val="99"/>
    <w:qFormat/>
    <w:rsid w:val="00011A86"/>
    <w:pPr>
      <w:keepNext/>
      <w:numPr>
        <w:ilvl w:val="3"/>
        <w:numId w:val="5"/>
      </w:numPr>
      <w:tabs>
        <w:tab w:val="clear" w:pos="1492"/>
        <w:tab w:val="num" w:pos="567"/>
      </w:tabs>
      <w:spacing w:before="120" w:after="120"/>
      <w:ind w:left="567" w:hanging="567"/>
      <w:jc w:val="left"/>
      <w:outlineLvl w:val="3"/>
    </w:pPr>
    <w:rPr>
      <w:rFonts w:eastAsia="等? Light"/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011A86"/>
    <w:pPr>
      <w:keepNext/>
      <w:numPr>
        <w:ilvl w:val="4"/>
        <w:numId w:val="5"/>
      </w:numPr>
      <w:tabs>
        <w:tab w:val="clear" w:pos="1492"/>
        <w:tab w:val="num" w:pos="567"/>
      </w:tabs>
      <w:spacing w:before="120" w:after="120"/>
      <w:ind w:left="567" w:hanging="567"/>
      <w:jc w:val="left"/>
      <w:outlineLvl w:val="4"/>
    </w:pPr>
    <w:rPr>
      <w:rFonts w:eastAsia="等? Light"/>
      <w:i/>
      <w:iCs/>
    </w:rPr>
  </w:style>
  <w:style w:type="paragraph" w:styleId="Heading6">
    <w:name w:val="heading 6"/>
    <w:basedOn w:val="Normal"/>
    <w:next w:val="Normal"/>
    <w:link w:val="Heading6Char"/>
    <w:uiPriority w:val="99"/>
    <w:qFormat/>
    <w:rsid w:val="00011A86"/>
    <w:pPr>
      <w:keepNext/>
      <w:keepLines/>
      <w:numPr>
        <w:ilvl w:val="5"/>
        <w:numId w:val="43"/>
      </w:numPr>
      <w:tabs>
        <w:tab w:val="right" w:pos="851"/>
        <w:tab w:val="left" w:pos="1871"/>
        <w:tab w:val="left" w:pos="2495"/>
        <w:tab w:val="left" w:pos="3119"/>
        <w:tab w:val="left" w:pos="3742"/>
        <w:tab w:val="left" w:pos="4082"/>
        <w:tab w:val="left" w:pos="4366"/>
      </w:tabs>
      <w:suppressAutoHyphens/>
      <w:spacing w:after="120"/>
      <w:ind w:right="624"/>
      <w:jc w:val="left"/>
      <w:outlineLvl w:val="5"/>
    </w:pPr>
    <w:rPr>
      <w:bCs/>
      <w:sz w:val="24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11A86"/>
    <w:pPr>
      <w:keepNext/>
      <w:keepLines/>
      <w:widowControl w:val="0"/>
      <w:numPr>
        <w:ilvl w:val="6"/>
        <w:numId w:val="43"/>
      </w:numPr>
      <w:tabs>
        <w:tab w:val="right" w:pos="851"/>
        <w:tab w:val="left" w:pos="1871"/>
        <w:tab w:val="left" w:pos="2495"/>
        <w:tab w:val="left" w:pos="3119"/>
        <w:tab w:val="left" w:pos="3742"/>
        <w:tab w:val="left" w:pos="4082"/>
        <w:tab w:val="left" w:pos="4366"/>
      </w:tabs>
      <w:suppressAutoHyphens/>
      <w:spacing w:after="120"/>
      <w:ind w:right="624"/>
      <w:jc w:val="left"/>
      <w:outlineLvl w:val="6"/>
    </w:pPr>
    <w:rPr>
      <w:b/>
      <w:u w:val="single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11A86"/>
    <w:pPr>
      <w:keepNext/>
      <w:keepLines/>
      <w:widowControl w:val="0"/>
      <w:numPr>
        <w:ilvl w:val="7"/>
        <w:numId w:val="43"/>
      </w:numPr>
      <w:tabs>
        <w:tab w:val="left" w:pos="-1440"/>
        <w:tab w:val="left" w:pos="-720"/>
        <w:tab w:val="right" w:pos="851"/>
        <w:tab w:val="left" w:pos="1871"/>
        <w:tab w:val="left" w:pos="2495"/>
        <w:tab w:val="left" w:pos="3119"/>
        <w:tab w:val="left" w:pos="3742"/>
        <w:tab w:val="left" w:pos="4082"/>
        <w:tab w:val="left" w:pos="4366"/>
      </w:tabs>
      <w:suppressAutoHyphens/>
      <w:spacing w:after="120"/>
      <w:ind w:right="624"/>
      <w:jc w:val="left"/>
      <w:outlineLvl w:val="7"/>
    </w:pPr>
    <w:rPr>
      <w:b/>
      <w:u w:val="single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11A86"/>
    <w:pPr>
      <w:keepNext/>
      <w:widowControl w:val="0"/>
      <w:numPr>
        <w:ilvl w:val="8"/>
        <w:numId w:val="43"/>
      </w:numPr>
      <w:suppressAutoHyphens/>
      <w:jc w:val="left"/>
      <w:outlineLvl w:val="8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1A86"/>
    <w:rPr>
      <w:rFonts w:ascii="Times New Roman" w:eastAsia="等? Light" w:hAnsi="Times New Roman" w:cs="Times New Roman"/>
      <w:b/>
      <w:bCs/>
      <w:kern w:val="2"/>
      <w:sz w:val="28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11A86"/>
    <w:rPr>
      <w:rFonts w:ascii="Times New Roman Bold" w:eastAsia="等? Light" w:hAnsi="Times New Roman Bold" w:cs="Times New Roman"/>
      <w:b/>
      <w:sz w:val="26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011A86"/>
    <w:rPr>
      <w:rFonts w:ascii="Times New Roman" w:eastAsia="等? Light" w:hAnsi="Times New Roman" w:cs="Times New Roman"/>
      <w:b/>
      <w:sz w:val="22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011A86"/>
    <w:rPr>
      <w:rFonts w:ascii="Times New Roman" w:eastAsia="等? Light" w:hAnsi="Times New Roman" w:cs="Times New Roman"/>
      <w:b/>
      <w:sz w:val="22"/>
      <w:lang w:val="en-GB" w:eastAsia="en-US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011A86"/>
    <w:rPr>
      <w:rFonts w:ascii="Times New Roman" w:eastAsia="等? Light" w:hAnsi="Times New Roman" w:cs="Times New Roman"/>
      <w:i/>
      <w:sz w:val="22"/>
      <w:lang w:val="en-GB" w:eastAsia="en-US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011A86"/>
    <w:rPr>
      <w:rFonts w:ascii="Times New Roman" w:eastAsia="SimSun" w:hAnsi="Times New Roman" w:cs="Times New Roman"/>
      <w:bCs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011A86"/>
    <w:rPr>
      <w:rFonts w:ascii="Times New Roman" w:eastAsia="SimSun" w:hAnsi="Times New Roman" w:cs="Times New Roman"/>
      <w:b/>
      <w:u w:val="single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011A86"/>
    <w:rPr>
      <w:rFonts w:ascii="Times New Roman" w:eastAsia="SimSun" w:hAnsi="Times New Roman" w:cs="Times New Roman"/>
      <w:b/>
      <w:u w:val="single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011A86"/>
    <w:rPr>
      <w:rFonts w:ascii="Times New Roman" w:eastAsia="SimSun" w:hAnsi="Times New Roman" w:cs="Times New Roman"/>
      <w:u w:val="single"/>
      <w:lang w:val="en-GB"/>
    </w:rPr>
  </w:style>
  <w:style w:type="paragraph" w:customStyle="1" w:styleId="Item">
    <w:name w:val="Item"/>
    <w:basedOn w:val="Normal"/>
    <w:uiPriority w:val="99"/>
    <w:rsid w:val="00011A86"/>
    <w:pPr>
      <w:suppressLineNumbers/>
      <w:suppressAutoHyphens/>
      <w:spacing w:before="240" w:after="120"/>
      <w:jc w:val="left"/>
    </w:pPr>
    <w:rPr>
      <w:rFonts w:eastAsia="Times New Roman"/>
      <w:b/>
      <w:iCs/>
      <w:kern w:val="22"/>
      <w:sz w:val="24"/>
    </w:rPr>
  </w:style>
  <w:style w:type="paragraph" w:styleId="BodyText">
    <w:name w:val="Body Text"/>
    <w:basedOn w:val="Normal"/>
    <w:link w:val="BodyTextChar"/>
    <w:uiPriority w:val="99"/>
    <w:semiHidden/>
    <w:rsid w:val="00011A86"/>
    <w:pPr>
      <w:spacing w:after="120" w:line="259" w:lineRule="auto"/>
      <w:jc w:val="left"/>
    </w:pPr>
    <w:rPr>
      <w:rFonts w:ascii="Calibri" w:eastAsia="Calibri" w:hAnsi="Calibri"/>
      <w:sz w:val="20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11A86"/>
    <w:rPr>
      <w:rFonts w:cs="Times New Roman"/>
      <w:lang w:val="en-GB"/>
    </w:rPr>
  </w:style>
  <w:style w:type="paragraph" w:styleId="Title">
    <w:name w:val="Title"/>
    <w:basedOn w:val="Normal"/>
    <w:next w:val="Normal"/>
    <w:link w:val="TitleChar"/>
    <w:uiPriority w:val="99"/>
    <w:qFormat/>
    <w:rsid w:val="00ED3849"/>
    <w:pPr>
      <w:keepNext/>
      <w:spacing w:before="240" w:after="240"/>
      <w:ind w:left="567"/>
    </w:pPr>
    <w:rPr>
      <w:rFonts w:ascii="Times New Roman Bold" w:eastAsia="等? Light" w:hAnsi="Times New Roman Bold"/>
      <w:b/>
      <w:bCs/>
      <w:spacing w:val="5"/>
      <w:kern w:val="28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ED3849"/>
    <w:rPr>
      <w:rFonts w:ascii="Times New Roman Bold" w:eastAsia="等? Light" w:hAnsi="Times New Roman Bold" w:cs="Times New Roman"/>
      <w:b/>
      <w:spacing w:val="5"/>
      <w:kern w:val="28"/>
      <w:sz w:val="28"/>
      <w:lang w:val="en-GB"/>
    </w:rPr>
  </w:style>
  <w:style w:type="paragraph" w:customStyle="1" w:styleId="Cornernotation">
    <w:name w:val="Corner notation"/>
    <w:basedOn w:val="Normal"/>
    <w:uiPriority w:val="99"/>
    <w:rsid w:val="00202BFD"/>
    <w:pPr>
      <w:ind w:right="3119"/>
      <w:jc w:val="left"/>
    </w:pPr>
    <w:rPr>
      <w:b/>
      <w:sz w:val="24"/>
    </w:rPr>
  </w:style>
  <w:style w:type="table" w:customStyle="1" w:styleId="TableGrid1">
    <w:name w:val="Table Grid1"/>
    <w:uiPriority w:val="99"/>
    <w:rsid w:val="00A96B21"/>
    <w:rPr>
      <w:rFonts w:eastAsia="等?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A96B2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enuedate">
    <w:name w:val="Venue&amp;date"/>
    <w:basedOn w:val="Cornernotation"/>
    <w:uiPriority w:val="99"/>
    <w:rsid w:val="00A96B21"/>
    <w:rPr>
      <w:b w:val="0"/>
      <w:bCs/>
      <w:sz w:val="22"/>
    </w:rPr>
  </w:style>
  <w:style w:type="paragraph" w:styleId="FootnoteText">
    <w:name w:val="footnote text"/>
    <w:aliases w:val="fn,Geneva 9,Font: Geneva 9,Boston 10,f,ft,Fotnotstext Char,ft Char,single space,FOOTNOTES,ADB,single space1,footnote text1,FOOTNOTES1,fn1,ADB1,single space2,footnote text2,FOOTNOTES2,fn2,ADB2,single space3,footnote text3,fn3"/>
    <w:basedOn w:val="Normal"/>
    <w:link w:val="FootnoteTextChar2"/>
    <w:uiPriority w:val="99"/>
    <w:rsid w:val="00011A86"/>
    <w:pPr>
      <w:jc w:val="left"/>
    </w:pPr>
    <w:rPr>
      <w:sz w:val="20"/>
      <w:szCs w:val="20"/>
      <w:lang w:eastAsia="ru-RU"/>
    </w:rPr>
  </w:style>
  <w:style w:type="character" w:customStyle="1" w:styleId="FootnoteTextChar">
    <w:name w:val="Footnote Text Char"/>
    <w:aliases w:val="fn Char,Geneva 9 Char,Font: Geneva 9 Char,Boston 10 Char,f Char,ft Char1,Fotnotstext Char Char,ft Char Char,single space Char,FOOTNOTES Char,ADB Char,single space1 Char,footnote text1 Char,FOOTNOTES1 Char,fn1 Char,ADB1 Char,fn2 Char"/>
    <w:basedOn w:val="DefaultParagraphFont"/>
    <w:uiPriority w:val="99"/>
    <w:semiHidden/>
    <w:locked/>
    <w:rsid w:val="0063796D"/>
    <w:rPr>
      <w:rFonts w:ascii="Times New Roman" w:eastAsia="SimSun" w:hAnsi="Times New Roman" w:cs="Times New Roman"/>
      <w:sz w:val="20"/>
      <w:lang w:val="en-GB"/>
    </w:rPr>
  </w:style>
  <w:style w:type="character" w:customStyle="1" w:styleId="FootnoteTextChar2">
    <w:name w:val="Footnote Text Char2"/>
    <w:aliases w:val="fn Char2,Geneva 9 Char2,Font: Geneva 9 Char2,Boston 10 Char2,f Char2,ft Char3,Fotnotstext Char Char2,ft Char Char2,single space Char2,FOOTNOTES Char2,ADB Char2,single space1 Char2,footnote text1 Char2,FOOTNOTES1 Char2,fn1 Char2"/>
    <w:link w:val="FootnoteText"/>
    <w:uiPriority w:val="99"/>
    <w:locked/>
    <w:rsid w:val="00011A86"/>
    <w:rPr>
      <w:rFonts w:ascii="Times New Roman" w:eastAsia="SimSun" w:hAnsi="Times New Roman"/>
      <w:kern w:val="0"/>
      <w:sz w:val="20"/>
      <w:lang w:val="en-GB"/>
    </w:rPr>
  </w:style>
  <w:style w:type="character" w:styleId="FootnoteReference">
    <w:name w:val="footnote reference"/>
    <w:aliases w:val="number,Footnote Reference Superscript,-E Fußnotenzeichen,(Diplomarbeit FZ),(Diplomarbeit FZ)1,(Diplomarbeit FZ)2,(Diplomarbeit FZ)3,(Diplomarbeit FZ)4,(Diplomarbeit FZ)5,(Diplomarbeit FZ)6,(Diplomarbeit FZ)7,(Diplomarbeit FZ)8,16 Poi"/>
    <w:basedOn w:val="DefaultParagraphFont"/>
    <w:uiPriority w:val="99"/>
    <w:rsid w:val="00011A86"/>
    <w:rPr>
      <w:rFonts w:cs="Times New Roman"/>
      <w:vertAlign w:val="superscript"/>
      <w:lang w:val="en-GB"/>
    </w:rPr>
  </w:style>
  <w:style w:type="paragraph" w:customStyle="1" w:styleId="Footnote">
    <w:name w:val="Footnote"/>
    <w:basedOn w:val="FootnoteText"/>
    <w:uiPriority w:val="99"/>
    <w:rsid w:val="00011A86"/>
    <w:rPr>
      <w:szCs w:val="18"/>
    </w:rPr>
  </w:style>
  <w:style w:type="paragraph" w:customStyle="1" w:styleId="Cornernotation-Item">
    <w:name w:val="Corner notation - Item"/>
    <w:basedOn w:val="Venuedate"/>
    <w:uiPriority w:val="99"/>
    <w:rsid w:val="00A96B21"/>
    <w:rPr>
      <w:b/>
    </w:rPr>
  </w:style>
  <w:style w:type="paragraph" w:styleId="Subtitle">
    <w:name w:val="Subtitle"/>
    <w:basedOn w:val="Normal"/>
    <w:next w:val="Normal"/>
    <w:link w:val="SubtitleChar"/>
    <w:uiPriority w:val="99"/>
    <w:qFormat/>
    <w:rsid w:val="00A96B21"/>
    <w:pPr>
      <w:numPr>
        <w:ilvl w:val="1"/>
      </w:numPr>
      <w:spacing w:after="160"/>
    </w:pPr>
    <w:rPr>
      <w:rFonts w:ascii="Times New Roman Bold" w:eastAsia="等?" w:hAnsi="Times New Roman Bold"/>
      <w:b/>
      <w:color w:val="5A5A5A"/>
      <w:sz w:val="20"/>
      <w:szCs w:val="20"/>
      <w:lang w:eastAsia="ru-RU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96B21"/>
    <w:rPr>
      <w:rFonts w:ascii="Times New Roman Bold" w:eastAsia="等?" w:hAnsi="Times New Roman Bold" w:cs="Times New Roman"/>
      <w:b/>
      <w:color w:val="5A5A5A"/>
      <w:kern w:val="0"/>
      <w:lang w:val="en-GB"/>
    </w:rPr>
  </w:style>
  <w:style w:type="paragraph" w:customStyle="1" w:styleId="Para1">
    <w:name w:val="Para 1"/>
    <w:basedOn w:val="Normal"/>
    <w:uiPriority w:val="99"/>
    <w:rsid w:val="002A25B3"/>
    <w:pPr>
      <w:spacing w:before="120" w:after="120"/>
      <w:ind w:left="567"/>
    </w:pPr>
  </w:style>
  <w:style w:type="character" w:styleId="PlaceholderText">
    <w:name w:val="Placeholder Text"/>
    <w:basedOn w:val="DefaultParagraphFont"/>
    <w:uiPriority w:val="99"/>
    <w:semiHidden/>
    <w:rsid w:val="00995DDC"/>
    <w:rPr>
      <w:rFonts w:cs="Times New Roman"/>
      <w:color w:val="808080"/>
      <w:lang w:val="en-GB"/>
    </w:rPr>
  </w:style>
  <w:style w:type="paragraph" w:styleId="Header">
    <w:name w:val="header"/>
    <w:basedOn w:val="Normal"/>
    <w:link w:val="HeaderChar"/>
    <w:uiPriority w:val="99"/>
    <w:rsid w:val="00011A86"/>
    <w:pPr>
      <w:pBdr>
        <w:bottom w:val="single" w:sz="4" w:space="1" w:color="auto"/>
      </w:pBdr>
      <w:tabs>
        <w:tab w:val="center" w:pos="4680"/>
        <w:tab w:val="right" w:pos="9360"/>
      </w:tabs>
      <w:jc w:val="left"/>
    </w:pPr>
    <w:rPr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11A86"/>
    <w:rPr>
      <w:rFonts w:ascii="Times New Roman" w:eastAsia="SimSun" w:hAnsi="Times New Roman" w:cs="Times New Roman"/>
      <w:kern w:val="0"/>
      <w:sz w:val="20"/>
      <w:lang w:val="en-GB"/>
    </w:rPr>
  </w:style>
  <w:style w:type="paragraph" w:styleId="Footer">
    <w:name w:val="footer"/>
    <w:basedOn w:val="Normal"/>
    <w:link w:val="FooterChar"/>
    <w:uiPriority w:val="99"/>
    <w:rsid w:val="00011A86"/>
    <w:pPr>
      <w:tabs>
        <w:tab w:val="center" w:pos="4680"/>
        <w:tab w:val="right" w:pos="9360"/>
      </w:tabs>
    </w:pPr>
    <w:rPr>
      <w:sz w:val="20"/>
      <w:szCs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11A86"/>
    <w:rPr>
      <w:rFonts w:ascii="Times New Roman" w:eastAsia="SimSun" w:hAnsi="Times New Roman" w:cs="Times New Roman"/>
      <w:kern w:val="0"/>
      <w:sz w:val="20"/>
      <w:lang w:val="en-GB"/>
    </w:rPr>
  </w:style>
  <w:style w:type="paragraph" w:customStyle="1" w:styleId="Para2">
    <w:name w:val="Para 2"/>
    <w:uiPriority w:val="99"/>
    <w:rsid w:val="000853CA"/>
    <w:pPr>
      <w:numPr>
        <w:numId w:val="12"/>
      </w:numPr>
      <w:tabs>
        <w:tab w:val="clear" w:pos="643"/>
        <w:tab w:val="left" w:pos="1701"/>
      </w:tabs>
      <w:spacing w:before="120" w:after="120"/>
      <w:ind w:left="2151"/>
      <w:jc w:val="both"/>
    </w:pPr>
    <w:rPr>
      <w:rFonts w:ascii="Times New Roman" w:eastAsia="Times New Roman" w:hAnsi="Times New Roman" w:cs="Times New Roman"/>
      <w:szCs w:val="24"/>
      <w:lang w:val="en-GB"/>
    </w:rPr>
  </w:style>
  <w:style w:type="paragraph" w:customStyle="1" w:styleId="Annex">
    <w:name w:val="Annex"/>
    <w:basedOn w:val="Normal"/>
    <w:uiPriority w:val="99"/>
    <w:rsid w:val="00011A86"/>
    <w:pPr>
      <w:spacing w:after="240"/>
    </w:pPr>
    <w:rPr>
      <w:b/>
      <w:sz w:val="28"/>
    </w:rPr>
  </w:style>
  <w:style w:type="paragraph" w:customStyle="1" w:styleId="Para3">
    <w:name w:val="Para 3"/>
    <w:basedOn w:val="Normal"/>
    <w:uiPriority w:val="99"/>
    <w:rsid w:val="002B00CA"/>
    <w:pPr>
      <w:numPr>
        <w:numId w:val="11"/>
      </w:numPr>
      <w:tabs>
        <w:tab w:val="clear" w:pos="360"/>
      </w:tabs>
      <w:spacing w:before="120" w:after="120"/>
      <w:ind w:left="720"/>
    </w:pPr>
  </w:style>
  <w:style w:type="character" w:styleId="CommentReference">
    <w:name w:val="annotation reference"/>
    <w:basedOn w:val="DefaultParagraphFont"/>
    <w:uiPriority w:val="99"/>
    <w:semiHidden/>
    <w:rsid w:val="00011A86"/>
    <w:rPr>
      <w:rFonts w:cs="Times New Roman"/>
      <w:sz w:val="16"/>
      <w:lang w:val="en-GB"/>
    </w:rPr>
  </w:style>
  <w:style w:type="paragraph" w:styleId="CommentText">
    <w:name w:val="annotation text"/>
    <w:basedOn w:val="Normal"/>
    <w:link w:val="CommentTextChar"/>
    <w:uiPriority w:val="99"/>
    <w:rsid w:val="00011A86"/>
    <w:rPr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011A86"/>
    <w:rPr>
      <w:rFonts w:ascii="Times New Roman" w:eastAsia="SimSun" w:hAnsi="Times New Roman" w:cs="Times New Roman"/>
      <w:kern w:val="0"/>
      <w:sz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11A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11A86"/>
    <w:rPr>
      <w:rFonts w:ascii="Times New Roman" w:eastAsia="SimSun" w:hAnsi="Times New Roman" w:cs="Times New Roman"/>
      <w:b/>
      <w:kern w:val="0"/>
      <w:sz w:val="20"/>
      <w:lang w:val="en-GB"/>
    </w:rPr>
  </w:style>
  <w:style w:type="paragraph" w:styleId="ListParagraph">
    <w:name w:val="List Paragraph"/>
    <w:aliases w:val="Unordered List,List Paragraph 2,Dot pt,F5 List Paragraph,List Paragraph1,No Spacing1,List Paragraph Char Char Char,Indicator Text,Numbered Para 1,List Paragraph12,Bullet Points,MAIN CONTENT,Bullet 1,Colorful List - Accent 11"/>
    <w:basedOn w:val="Normal"/>
    <w:link w:val="ListParagraphChar"/>
    <w:uiPriority w:val="99"/>
    <w:qFormat/>
    <w:rsid w:val="00011A86"/>
    <w:pPr>
      <w:ind w:left="720"/>
      <w:contextualSpacing/>
    </w:pPr>
    <w:rPr>
      <w:sz w:val="20"/>
      <w:szCs w:val="20"/>
      <w:lang w:eastAsia="ru-RU"/>
    </w:rPr>
  </w:style>
  <w:style w:type="character" w:customStyle="1" w:styleId="ListParagraphChar">
    <w:name w:val="List Paragraph Char"/>
    <w:aliases w:val="Unordered List Char,List Paragraph 2 Char,Dot pt Char,F5 List Paragraph Char,List Paragraph1 Char,No Spacing1 Char,List Paragraph Char Char Char Char,Indicator Text Char,Numbered Para 1 Char,List Paragraph12 Char,Bullet Points Char"/>
    <w:link w:val="ListParagraph"/>
    <w:uiPriority w:val="99"/>
    <w:locked/>
    <w:rsid w:val="00107753"/>
    <w:rPr>
      <w:rFonts w:ascii="Times New Roman" w:eastAsia="SimSun" w:hAnsi="Times New Roman"/>
      <w:kern w:val="0"/>
      <w:lang w:val="en-GB"/>
    </w:rPr>
  </w:style>
  <w:style w:type="paragraph" w:customStyle="1" w:styleId="TIMES">
    <w:name w:val="TIMES"/>
    <w:basedOn w:val="Normal"/>
    <w:link w:val="TIMESChar"/>
    <w:uiPriority w:val="99"/>
    <w:rsid w:val="00107753"/>
    <w:pPr>
      <w:contextualSpacing/>
      <w:jc w:val="left"/>
    </w:pPr>
    <w:rPr>
      <w:rFonts w:eastAsia="等?"/>
      <w:sz w:val="24"/>
      <w:szCs w:val="20"/>
      <w:lang w:eastAsia="zh-CN"/>
    </w:rPr>
  </w:style>
  <w:style w:type="character" w:customStyle="1" w:styleId="TIMESChar">
    <w:name w:val="TIMES Char"/>
    <w:link w:val="TIMES"/>
    <w:uiPriority w:val="99"/>
    <w:locked/>
    <w:rsid w:val="00107753"/>
    <w:rPr>
      <w:rFonts w:ascii="Times New Roman" w:eastAsia="等?" w:hAnsi="Times New Roman"/>
      <w:kern w:val="0"/>
      <w:sz w:val="24"/>
      <w:lang w:val="en-GB" w:eastAsia="zh-CN"/>
    </w:rPr>
  </w:style>
  <w:style w:type="paragraph" w:styleId="Revision">
    <w:name w:val="Revision"/>
    <w:hidden/>
    <w:uiPriority w:val="99"/>
    <w:semiHidden/>
    <w:rsid w:val="00011A86"/>
    <w:rPr>
      <w:rFonts w:ascii="Simplified" w:eastAsia="Times New Roman" w:hAnsi="Simplified" w:cs="Simplified"/>
      <w:noProof/>
      <w:sz w:val="24"/>
      <w:szCs w:val="24"/>
    </w:rPr>
  </w:style>
  <w:style w:type="character" w:styleId="Hyperlink">
    <w:name w:val="Hyperlink"/>
    <w:basedOn w:val="DefaultParagraphFont"/>
    <w:uiPriority w:val="99"/>
    <w:rsid w:val="00011A86"/>
    <w:rPr>
      <w:rFonts w:ascii="Times New Roman" w:hAnsi="Times New Roman" w:cs="Times New Roman"/>
      <w:color w:val="0563C1"/>
      <w:u w:val="single"/>
      <w:lang w:val="en-GB"/>
    </w:rPr>
  </w:style>
  <w:style w:type="character" w:customStyle="1" w:styleId="UnresolvedMention1">
    <w:name w:val="Unresolved Mention1"/>
    <w:uiPriority w:val="99"/>
    <w:semiHidden/>
    <w:rsid w:val="005E581C"/>
    <w:rPr>
      <w:color w:val="605E5C"/>
      <w:shd w:val="clear" w:color="auto" w:fill="E1DFDD"/>
      <w:lang w:val="en-GB"/>
    </w:rPr>
  </w:style>
  <w:style w:type="character" w:styleId="FollowedHyperlink">
    <w:name w:val="FollowedHyperlink"/>
    <w:basedOn w:val="DefaultParagraphFont"/>
    <w:uiPriority w:val="99"/>
    <w:semiHidden/>
    <w:rsid w:val="00662699"/>
    <w:rPr>
      <w:rFonts w:cs="Times New Roman"/>
      <w:color w:val="954F72"/>
      <w:u w:val="single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3859F7"/>
    <w:rPr>
      <w:rFonts w:ascii="Segoe UI" w:hAnsi="Segoe UI"/>
      <w:sz w:val="18"/>
      <w:szCs w:val="18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859F7"/>
    <w:rPr>
      <w:rFonts w:ascii="Segoe UI" w:eastAsia="SimSun" w:hAnsi="Segoe UI" w:cs="Times New Roman"/>
      <w:kern w:val="0"/>
      <w:sz w:val="18"/>
      <w:lang w:val="en-GB"/>
    </w:rPr>
  </w:style>
  <w:style w:type="character" w:customStyle="1" w:styleId="UnresolvedMention2">
    <w:name w:val="Unresolved Mention2"/>
    <w:uiPriority w:val="99"/>
    <w:semiHidden/>
    <w:rsid w:val="00ED7A33"/>
    <w:rPr>
      <w:color w:val="605E5C"/>
      <w:shd w:val="clear" w:color="auto" w:fill="E1DFDD"/>
      <w:lang w:val="en-GB"/>
    </w:rPr>
  </w:style>
  <w:style w:type="paragraph" w:styleId="TOC6">
    <w:name w:val="toc 6"/>
    <w:basedOn w:val="Normal"/>
    <w:next w:val="Normal"/>
    <w:uiPriority w:val="99"/>
    <w:semiHidden/>
    <w:rsid w:val="00011A86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  <w:ind w:left="1000"/>
      <w:jc w:val="left"/>
    </w:pPr>
    <w:rPr>
      <w:rFonts w:eastAsia="Times New Roman"/>
      <w:sz w:val="18"/>
      <w:szCs w:val="18"/>
    </w:rPr>
  </w:style>
  <w:style w:type="character" w:customStyle="1" w:styleId="UnresolvedMention3">
    <w:name w:val="Unresolved Mention3"/>
    <w:uiPriority w:val="99"/>
    <w:semiHidden/>
    <w:rsid w:val="002A230D"/>
    <w:rPr>
      <w:color w:val="605E5C"/>
      <w:shd w:val="clear" w:color="auto" w:fill="E1DFDD"/>
      <w:lang w:val="en-GB"/>
    </w:rPr>
  </w:style>
  <w:style w:type="character" w:customStyle="1" w:styleId="UnresolvedMention4">
    <w:name w:val="Unresolved Mention4"/>
    <w:uiPriority w:val="99"/>
    <w:semiHidden/>
    <w:rsid w:val="001E2FE5"/>
    <w:rPr>
      <w:color w:val="605E5C"/>
      <w:shd w:val="clear" w:color="auto" w:fill="E1DFDD"/>
      <w:lang w:val="en-GB"/>
    </w:rPr>
  </w:style>
  <w:style w:type="paragraph" w:customStyle="1" w:styleId="DarkList-Accent31">
    <w:name w:val="Dark List - Accent 31"/>
    <w:hidden/>
    <w:uiPriority w:val="99"/>
    <w:semiHidden/>
    <w:rsid w:val="00011A86"/>
    <w:rPr>
      <w:rFonts w:ascii="Times New Roman" w:eastAsia="SimSun" w:hAnsi="Times New Roman" w:cs="Times New Roman"/>
      <w:lang w:val="en-GB" w:eastAsia="en-GB"/>
    </w:rPr>
  </w:style>
  <w:style w:type="paragraph" w:customStyle="1" w:styleId="CBDNormalNoNumber">
    <w:name w:val="CBD_Normal_NoNumber"/>
    <w:basedOn w:val="CBDNormal"/>
    <w:uiPriority w:val="99"/>
    <w:rsid w:val="00011A86"/>
    <w:pPr>
      <w:spacing w:after="120"/>
      <w:ind w:left="567"/>
    </w:pPr>
  </w:style>
  <w:style w:type="paragraph" w:customStyle="1" w:styleId="ABSymbol">
    <w:name w:val="AB_Symbol"/>
    <w:basedOn w:val="Normal"/>
    <w:uiPriority w:val="99"/>
    <w:rsid w:val="00011A86"/>
    <w:pPr>
      <w:tabs>
        <w:tab w:val="left" w:pos="1871"/>
        <w:tab w:val="left" w:pos="2495"/>
        <w:tab w:val="right" w:pos="2920"/>
        <w:tab w:val="left" w:pos="3119"/>
        <w:tab w:val="left" w:pos="3742"/>
        <w:tab w:val="left" w:pos="4366"/>
        <w:tab w:val="left" w:pos="4990"/>
      </w:tabs>
      <w:spacing w:after="120"/>
      <w:ind w:left="2019"/>
      <w:jc w:val="right"/>
    </w:pPr>
    <w:rPr>
      <w:sz w:val="20"/>
      <w:szCs w:val="20"/>
    </w:rPr>
  </w:style>
  <w:style w:type="paragraph" w:customStyle="1" w:styleId="CBDNormalNumber">
    <w:name w:val="CBD_Normal_Number"/>
    <w:basedOn w:val="CBDNormal"/>
    <w:uiPriority w:val="99"/>
    <w:rsid w:val="005F4455"/>
    <w:pPr>
      <w:numPr>
        <w:numId w:val="17"/>
      </w:numPr>
      <w:tabs>
        <w:tab w:val="clear" w:pos="643"/>
        <w:tab w:val="left" w:pos="3969"/>
      </w:tabs>
      <w:spacing w:before="120" w:after="120"/>
      <w:ind w:left="567" w:firstLine="0"/>
    </w:pPr>
  </w:style>
  <w:style w:type="paragraph" w:customStyle="1" w:styleId="AFCorNNormal">
    <w:name w:val="AF_CorNNormal"/>
    <w:basedOn w:val="Normal"/>
    <w:uiPriority w:val="99"/>
    <w:rsid w:val="00011A86"/>
    <w:pPr>
      <w:jc w:val="left"/>
    </w:pPr>
  </w:style>
  <w:style w:type="paragraph" w:customStyle="1" w:styleId="AEDistrNormal">
    <w:name w:val="AE_DistrNormal"/>
    <w:basedOn w:val="Normal"/>
    <w:uiPriority w:val="99"/>
    <w:rsid w:val="00011A86"/>
    <w:pPr>
      <w:jc w:val="left"/>
    </w:pPr>
  </w:style>
  <w:style w:type="paragraph" w:customStyle="1" w:styleId="AASmallLogo">
    <w:name w:val="AA_SmallLogo"/>
    <w:basedOn w:val="AEDistrNormal"/>
    <w:uiPriority w:val="99"/>
    <w:rsid w:val="00011A86"/>
    <w:pPr>
      <w:spacing w:before="40"/>
    </w:pPr>
    <w:rPr>
      <w:sz w:val="4"/>
    </w:rPr>
  </w:style>
  <w:style w:type="paragraph" w:customStyle="1" w:styleId="ACLargeLogo">
    <w:name w:val="AC_LargeLogo"/>
    <w:basedOn w:val="AFCorNNormal"/>
    <w:next w:val="AISpacer"/>
    <w:uiPriority w:val="99"/>
    <w:rsid w:val="00011A86"/>
    <w:pPr>
      <w:spacing w:before="120"/>
      <w:contextualSpacing/>
    </w:pPr>
    <w:rPr>
      <w:sz w:val="8"/>
    </w:rPr>
  </w:style>
  <w:style w:type="paragraph" w:customStyle="1" w:styleId="CBDNormal">
    <w:name w:val="CBD_Normal"/>
    <w:uiPriority w:val="99"/>
    <w:rsid w:val="00011A86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</w:tabs>
      <w:jc w:val="both"/>
    </w:pPr>
    <w:rPr>
      <w:rFonts w:ascii="Times New Roman" w:eastAsia="SimSun" w:hAnsi="Times New Roman" w:cs="Times New Roman"/>
      <w:lang w:val="en-GB"/>
    </w:rPr>
  </w:style>
  <w:style w:type="paragraph" w:styleId="List">
    <w:name w:val="List"/>
    <w:basedOn w:val="Normal"/>
    <w:uiPriority w:val="99"/>
    <w:semiHidden/>
    <w:rsid w:val="00011A86"/>
    <w:pPr>
      <w:contextualSpacing/>
    </w:pPr>
  </w:style>
  <w:style w:type="paragraph" w:customStyle="1" w:styleId="AISpacer">
    <w:name w:val="AI_Spacer"/>
    <w:next w:val="Normal"/>
    <w:uiPriority w:val="99"/>
    <w:rsid w:val="00011A86"/>
    <w:rPr>
      <w:rFonts w:ascii="Times New Roman" w:eastAsia="SimSun" w:hAnsi="Times New Roman" w:cs="Times New Roman"/>
      <w:sz w:val="2"/>
      <w:lang w:val="en-GB"/>
    </w:rPr>
  </w:style>
  <w:style w:type="paragraph" w:customStyle="1" w:styleId="AEDistrNormal6pt">
    <w:name w:val="AE_DistrNormal6pt"/>
    <w:basedOn w:val="AEDistrNormal"/>
    <w:next w:val="AFCorNNormal"/>
    <w:uiPriority w:val="99"/>
    <w:rsid w:val="00011A86"/>
    <w:pPr>
      <w:spacing w:before="120"/>
    </w:pPr>
  </w:style>
  <w:style w:type="paragraph" w:customStyle="1" w:styleId="AFCorNBold">
    <w:name w:val="AF_CorNBold"/>
    <w:basedOn w:val="AFCorNNormal"/>
    <w:next w:val="AFCorNNormal"/>
    <w:uiPriority w:val="99"/>
    <w:rsid w:val="00011A86"/>
    <w:rPr>
      <w:b/>
    </w:rPr>
  </w:style>
  <w:style w:type="paragraph" w:customStyle="1" w:styleId="AFCorN12Bold">
    <w:name w:val="AF_CorN12Bold"/>
    <w:basedOn w:val="AFCorNNormal"/>
    <w:next w:val="AFCorNNormal"/>
    <w:uiPriority w:val="99"/>
    <w:rsid w:val="00011A86"/>
    <w:rPr>
      <w:b/>
      <w:sz w:val="24"/>
    </w:rPr>
  </w:style>
  <w:style w:type="paragraph" w:customStyle="1" w:styleId="CBDAgendaItemReport">
    <w:name w:val="CBD_AgendaItem_Report"/>
    <w:basedOn w:val="Normal"/>
    <w:uiPriority w:val="99"/>
    <w:rsid w:val="00011A86"/>
    <w:pPr>
      <w:keepNext/>
      <w:keepLines/>
      <w:spacing w:before="240" w:after="120"/>
      <w:jc w:val="left"/>
    </w:pPr>
    <w:rPr>
      <w:b/>
      <w:sz w:val="24"/>
    </w:rPr>
  </w:style>
  <w:style w:type="paragraph" w:customStyle="1" w:styleId="CBDDesicionText">
    <w:name w:val="CBD_DesicionText"/>
    <w:basedOn w:val="CBDNormal"/>
    <w:uiPriority w:val="99"/>
    <w:rsid w:val="00011A86"/>
    <w:pPr>
      <w:spacing w:after="120"/>
      <w:ind w:left="567" w:firstLine="567"/>
    </w:pPr>
  </w:style>
  <w:style w:type="paragraph" w:customStyle="1" w:styleId="CBDDesicionAnnex">
    <w:name w:val="CBD_DesicionAnnex"/>
    <w:basedOn w:val="CBDNormal"/>
    <w:next w:val="CBDDesicionText"/>
    <w:uiPriority w:val="99"/>
    <w:rsid w:val="00011A86"/>
    <w:pPr>
      <w:keepNext/>
      <w:keepLines/>
      <w:tabs>
        <w:tab w:val="clear" w:pos="567"/>
        <w:tab w:val="clear" w:pos="1134"/>
        <w:tab w:val="clear" w:pos="1701"/>
        <w:tab w:val="clear" w:pos="2268"/>
      </w:tabs>
      <w:spacing w:before="240" w:after="120"/>
      <w:ind w:left="567"/>
      <w:jc w:val="left"/>
    </w:pPr>
    <w:rPr>
      <w:rFonts w:cs="Times New Roman Bold"/>
      <w:b/>
      <w:bCs/>
      <w:sz w:val="24"/>
    </w:rPr>
  </w:style>
  <w:style w:type="paragraph" w:customStyle="1" w:styleId="CBDAnnex">
    <w:name w:val="CBD_Annex"/>
    <w:basedOn w:val="CBDNormal"/>
    <w:next w:val="CBDTitle"/>
    <w:uiPriority w:val="99"/>
    <w:rsid w:val="00011A86"/>
    <w:pPr>
      <w:keepNext/>
      <w:keepLines/>
      <w:spacing w:after="240"/>
      <w:jc w:val="left"/>
    </w:pPr>
    <w:rPr>
      <w:b/>
      <w:sz w:val="28"/>
      <w:lang w:bidi="ar-SY"/>
    </w:rPr>
  </w:style>
  <w:style w:type="paragraph" w:customStyle="1" w:styleId="CBDSubTitle">
    <w:name w:val="CBD_SubTitle"/>
    <w:basedOn w:val="CBDNormal"/>
    <w:uiPriority w:val="99"/>
    <w:rsid w:val="00011A86"/>
    <w:pPr>
      <w:keepNext/>
      <w:keepLines/>
      <w:spacing w:before="240" w:after="240"/>
      <w:ind w:left="567"/>
      <w:jc w:val="left"/>
    </w:pPr>
    <w:rPr>
      <w:b/>
    </w:rPr>
  </w:style>
  <w:style w:type="paragraph" w:customStyle="1" w:styleId="CBDTitle">
    <w:name w:val="CBD_Title"/>
    <w:basedOn w:val="CBDNormal"/>
    <w:next w:val="CBDSubTitle"/>
    <w:uiPriority w:val="99"/>
    <w:rsid w:val="00011A86"/>
    <w:pPr>
      <w:keepNext/>
      <w:keepLines/>
      <w:spacing w:before="240" w:after="240"/>
      <w:ind w:left="567"/>
      <w:jc w:val="left"/>
    </w:pPr>
    <w:rPr>
      <w:b/>
      <w:sz w:val="28"/>
    </w:rPr>
  </w:style>
  <w:style w:type="paragraph" w:customStyle="1" w:styleId="AENormal">
    <w:name w:val="AE_Normal"/>
    <w:basedOn w:val="Normal"/>
    <w:uiPriority w:val="99"/>
    <w:rsid w:val="00011A86"/>
  </w:style>
  <w:style w:type="paragraph" w:customStyle="1" w:styleId="CBDH1">
    <w:name w:val="CBD_H1"/>
    <w:basedOn w:val="CBDNormal"/>
    <w:uiPriority w:val="99"/>
    <w:rsid w:val="00011A86"/>
    <w:pPr>
      <w:keepNext/>
      <w:keepLines/>
      <w:spacing w:before="240" w:after="120"/>
      <w:ind w:left="567" w:hanging="567"/>
      <w:jc w:val="left"/>
      <w:outlineLvl w:val="0"/>
    </w:pPr>
    <w:rPr>
      <w:b/>
      <w:sz w:val="28"/>
    </w:rPr>
  </w:style>
  <w:style w:type="paragraph" w:customStyle="1" w:styleId="CBDH2">
    <w:name w:val="CBD_H2"/>
    <w:basedOn w:val="CBDNormal"/>
    <w:uiPriority w:val="99"/>
    <w:rsid w:val="00011A86"/>
    <w:pPr>
      <w:keepNext/>
      <w:keepLines/>
      <w:ind w:left="567" w:hanging="567"/>
    </w:pPr>
    <w:rPr>
      <w:b/>
      <w:sz w:val="24"/>
    </w:rPr>
  </w:style>
  <w:style w:type="paragraph" w:customStyle="1" w:styleId="CBDFootnoteText">
    <w:name w:val="CBD_Footnote_Text"/>
    <w:basedOn w:val="CBDNormal"/>
    <w:uiPriority w:val="99"/>
    <w:rsid w:val="00011A86"/>
    <w:pPr>
      <w:jc w:val="left"/>
    </w:pPr>
    <w:rPr>
      <w:sz w:val="18"/>
    </w:rPr>
  </w:style>
  <w:style w:type="paragraph" w:customStyle="1" w:styleId="CBDFooter">
    <w:name w:val="CBD_Footer"/>
    <w:basedOn w:val="CBDNormal"/>
    <w:uiPriority w:val="99"/>
    <w:rsid w:val="00011A86"/>
    <w:rPr>
      <w:sz w:val="20"/>
    </w:rPr>
  </w:style>
  <w:style w:type="paragraph" w:customStyle="1" w:styleId="CBDHeader">
    <w:name w:val="CBD_Header"/>
    <w:basedOn w:val="CBDNormal"/>
    <w:next w:val="CBDFooter"/>
    <w:uiPriority w:val="99"/>
    <w:rsid w:val="00011A86"/>
    <w:pPr>
      <w:pBdr>
        <w:bottom w:val="single" w:sz="4" w:space="1" w:color="auto"/>
      </w:pBdr>
      <w:tabs>
        <w:tab w:val="center" w:pos="4678"/>
        <w:tab w:val="right" w:pos="9361"/>
      </w:tabs>
      <w:jc w:val="left"/>
    </w:pPr>
    <w:rPr>
      <w:sz w:val="20"/>
      <w:szCs w:val="20"/>
    </w:rPr>
  </w:style>
  <w:style w:type="paragraph" w:customStyle="1" w:styleId="CBDH3">
    <w:name w:val="CBD_H3"/>
    <w:basedOn w:val="CBDNormal"/>
    <w:uiPriority w:val="99"/>
    <w:rsid w:val="00011A86"/>
    <w:pPr>
      <w:keepNext/>
      <w:keepLines/>
      <w:spacing w:before="120" w:after="120"/>
      <w:ind w:left="567" w:hanging="567"/>
      <w:jc w:val="left"/>
    </w:pPr>
    <w:rPr>
      <w:b/>
    </w:rPr>
  </w:style>
  <w:style w:type="paragraph" w:customStyle="1" w:styleId="CBDH4">
    <w:name w:val="CBD_H4"/>
    <w:basedOn w:val="CBDNormal"/>
    <w:uiPriority w:val="99"/>
    <w:rsid w:val="00011A86"/>
    <w:pPr>
      <w:keepNext/>
      <w:keepLines/>
      <w:spacing w:before="120" w:after="120"/>
      <w:ind w:left="567" w:hanging="567"/>
      <w:jc w:val="left"/>
    </w:pPr>
    <w:rPr>
      <w:b/>
    </w:rPr>
  </w:style>
  <w:style w:type="paragraph" w:customStyle="1" w:styleId="CBDH5">
    <w:name w:val="CBD_H5"/>
    <w:basedOn w:val="CBDNormal"/>
    <w:uiPriority w:val="99"/>
    <w:rsid w:val="00011A86"/>
    <w:pPr>
      <w:keepNext/>
      <w:keepLines/>
      <w:spacing w:before="120" w:after="120"/>
      <w:ind w:left="567" w:hanging="567"/>
      <w:jc w:val="left"/>
    </w:pPr>
    <w:rPr>
      <w:i/>
    </w:rPr>
  </w:style>
  <w:style w:type="paragraph" w:customStyle="1" w:styleId="CBDTableNormal">
    <w:name w:val="CBD_TableNormal"/>
    <w:basedOn w:val="CBDNormal"/>
    <w:uiPriority w:val="99"/>
    <w:rsid w:val="00011A86"/>
    <w:pPr>
      <w:spacing w:before="40" w:after="80"/>
      <w:jc w:val="left"/>
    </w:pPr>
    <w:rPr>
      <w:sz w:val="20"/>
    </w:rPr>
  </w:style>
  <w:style w:type="paragraph" w:customStyle="1" w:styleId="CBDTableTitle">
    <w:name w:val="CBD_TableTitle"/>
    <w:basedOn w:val="CBDNormal"/>
    <w:uiPriority w:val="99"/>
    <w:rsid w:val="00011A86"/>
    <w:pPr>
      <w:keepNext/>
      <w:keepLines/>
      <w:spacing w:before="120" w:after="60"/>
      <w:ind w:left="567"/>
      <w:jc w:val="left"/>
    </w:pPr>
    <w:rPr>
      <w:b/>
    </w:rPr>
  </w:style>
  <w:style w:type="paragraph" w:customStyle="1" w:styleId="CBDFigureTitle">
    <w:name w:val="CBD_FigureTitle"/>
    <w:basedOn w:val="CBDNormal"/>
    <w:next w:val="CBDNormalNoNumber"/>
    <w:uiPriority w:val="99"/>
    <w:rsid w:val="00011A86"/>
    <w:pPr>
      <w:keepNext/>
      <w:keepLines/>
      <w:spacing w:before="120" w:after="60"/>
      <w:ind w:left="567"/>
      <w:jc w:val="left"/>
    </w:pPr>
    <w:rPr>
      <w:b/>
    </w:rPr>
  </w:style>
  <w:style w:type="paragraph" w:styleId="TOC1">
    <w:name w:val="toc 1"/>
    <w:basedOn w:val="CBDNormal"/>
    <w:next w:val="Normal"/>
    <w:autoRedefine/>
    <w:uiPriority w:val="99"/>
    <w:rsid w:val="00011A86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right" w:leader="dot" w:pos="9486"/>
      </w:tabs>
      <w:adjustRightInd w:val="0"/>
      <w:snapToGrid w:val="0"/>
      <w:spacing w:before="240"/>
      <w:ind w:left="1984" w:hanging="737"/>
      <w:jc w:val="left"/>
    </w:pPr>
    <w:rPr>
      <w:rFonts w:eastAsia="Times New Roman"/>
      <w:bCs/>
      <w:szCs w:val="20"/>
    </w:rPr>
  </w:style>
  <w:style w:type="paragraph" w:styleId="TOC2">
    <w:name w:val="toc 2"/>
    <w:basedOn w:val="CBDNormal"/>
    <w:next w:val="Normal"/>
    <w:uiPriority w:val="99"/>
    <w:rsid w:val="00011A86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right" w:leader="dot" w:pos="9486"/>
      </w:tabs>
      <w:adjustRightInd w:val="0"/>
      <w:snapToGrid w:val="0"/>
      <w:spacing w:before="60"/>
      <w:ind w:left="2608" w:hanging="737"/>
      <w:jc w:val="left"/>
    </w:pPr>
    <w:rPr>
      <w:rFonts w:eastAsia="Times New Roman"/>
      <w:szCs w:val="20"/>
    </w:rPr>
  </w:style>
  <w:style w:type="paragraph" w:styleId="TOC3">
    <w:name w:val="toc 3"/>
    <w:basedOn w:val="CBDNormal"/>
    <w:next w:val="Normal"/>
    <w:uiPriority w:val="99"/>
    <w:rsid w:val="00011A86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right" w:leader="dot" w:pos="9486"/>
      </w:tabs>
      <w:adjustRightInd w:val="0"/>
      <w:snapToGrid w:val="0"/>
      <w:ind w:left="3232" w:hanging="737"/>
      <w:jc w:val="left"/>
    </w:pPr>
    <w:rPr>
      <w:rFonts w:eastAsia="Times New Roman"/>
      <w:iCs/>
      <w:szCs w:val="20"/>
    </w:rPr>
  </w:style>
  <w:style w:type="paragraph" w:styleId="TOC4">
    <w:name w:val="toc 4"/>
    <w:basedOn w:val="CBDNormal"/>
    <w:next w:val="Normal"/>
    <w:uiPriority w:val="99"/>
    <w:rsid w:val="00011A86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000"/>
        <w:tab w:val="left" w:pos="1247"/>
        <w:tab w:val="left" w:pos="1871"/>
        <w:tab w:val="left" w:pos="2495"/>
        <w:tab w:val="left" w:pos="3119"/>
        <w:tab w:val="left" w:pos="3742"/>
        <w:tab w:val="right" w:leader="dot" w:pos="9486"/>
      </w:tabs>
      <w:adjustRightInd w:val="0"/>
      <w:snapToGrid w:val="0"/>
      <w:ind w:left="3856" w:hanging="737"/>
      <w:jc w:val="left"/>
    </w:pPr>
    <w:rPr>
      <w:rFonts w:eastAsia="Times New Roman"/>
      <w:szCs w:val="18"/>
    </w:rPr>
  </w:style>
  <w:style w:type="paragraph" w:styleId="TOC5">
    <w:name w:val="toc 5"/>
    <w:basedOn w:val="CBDNormal"/>
    <w:next w:val="Normal"/>
    <w:uiPriority w:val="99"/>
    <w:rsid w:val="00011A86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  <w:tab w:val="right" w:leader="dot" w:pos="9486"/>
      </w:tabs>
      <w:adjustRightInd w:val="0"/>
      <w:snapToGrid w:val="0"/>
      <w:ind w:left="4479" w:hanging="737"/>
      <w:jc w:val="left"/>
    </w:pPr>
    <w:rPr>
      <w:rFonts w:eastAsia="Times New Roman"/>
      <w:szCs w:val="18"/>
    </w:rPr>
  </w:style>
  <w:style w:type="paragraph" w:styleId="TOC7">
    <w:name w:val="toc 7"/>
    <w:basedOn w:val="Normal"/>
    <w:next w:val="Normal"/>
    <w:autoRedefine/>
    <w:uiPriority w:val="99"/>
    <w:semiHidden/>
    <w:rsid w:val="00011A86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  <w:ind w:left="1200"/>
      <w:jc w:val="left"/>
    </w:pPr>
    <w:rPr>
      <w:rFonts w:eastAsia="Times New Roman"/>
      <w:sz w:val="18"/>
      <w:szCs w:val="18"/>
    </w:rPr>
  </w:style>
  <w:style w:type="paragraph" w:styleId="TOC8">
    <w:name w:val="toc 8"/>
    <w:basedOn w:val="Normal"/>
    <w:next w:val="Normal"/>
    <w:autoRedefine/>
    <w:uiPriority w:val="99"/>
    <w:semiHidden/>
    <w:rsid w:val="00011A86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  <w:ind w:left="1400"/>
      <w:jc w:val="left"/>
    </w:pPr>
    <w:rPr>
      <w:rFonts w:eastAsia="Times New Roman"/>
      <w:sz w:val="18"/>
      <w:szCs w:val="18"/>
    </w:rPr>
  </w:style>
  <w:style w:type="paragraph" w:styleId="TOC9">
    <w:name w:val="toc 9"/>
    <w:basedOn w:val="Normal"/>
    <w:next w:val="Normal"/>
    <w:autoRedefine/>
    <w:uiPriority w:val="99"/>
    <w:semiHidden/>
    <w:rsid w:val="00011A86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  <w:ind w:left="1600"/>
      <w:jc w:val="left"/>
    </w:pPr>
    <w:rPr>
      <w:rFonts w:eastAsia="Times New Roman"/>
      <w:sz w:val="18"/>
      <w:szCs w:val="18"/>
    </w:rPr>
  </w:style>
  <w:style w:type="paragraph" w:customStyle="1" w:styleId="CBDagendaItem">
    <w:name w:val="CBD_agenda_Item"/>
    <w:basedOn w:val="CBDNormalNumber"/>
    <w:uiPriority w:val="99"/>
    <w:rsid w:val="00011A86"/>
  </w:style>
  <w:style w:type="paragraph" w:styleId="Bibliography">
    <w:name w:val="Bibliography"/>
    <w:basedOn w:val="Normal"/>
    <w:next w:val="Normal"/>
    <w:uiPriority w:val="99"/>
    <w:semiHidden/>
    <w:rsid w:val="007F7AE2"/>
  </w:style>
  <w:style w:type="paragraph" w:styleId="BlockText">
    <w:name w:val="Block Text"/>
    <w:basedOn w:val="Normal"/>
    <w:uiPriority w:val="99"/>
    <w:semiHidden/>
    <w:rsid w:val="007F7AE2"/>
    <w:pPr>
      <w:pBdr>
        <w:top w:val="single" w:sz="2" w:space="10" w:color="4472C4"/>
        <w:left w:val="single" w:sz="2" w:space="10" w:color="4472C4"/>
        <w:bottom w:val="single" w:sz="2" w:space="10" w:color="4472C4"/>
        <w:right w:val="single" w:sz="2" w:space="10" w:color="4472C4"/>
      </w:pBdr>
      <w:ind w:left="1152" w:right="1152"/>
    </w:pPr>
    <w:rPr>
      <w:rFonts w:ascii="Calibri" w:eastAsia="等?" w:hAnsi="Calibri" w:cs="Arial"/>
      <w:i/>
      <w:iCs/>
      <w:color w:val="4472C4"/>
    </w:rPr>
  </w:style>
  <w:style w:type="paragraph" w:styleId="BodyText2">
    <w:name w:val="Body Text 2"/>
    <w:basedOn w:val="Normal"/>
    <w:link w:val="BodyText2Char"/>
    <w:uiPriority w:val="99"/>
    <w:semiHidden/>
    <w:rsid w:val="007F7AE2"/>
    <w:pPr>
      <w:spacing w:after="120" w:line="480" w:lineRule="auto"/>
    </w:pPr>
    <w:rPr>
      <w:sz w:val="20"/>
      <w:szCs w:val="20"/>
      <w:lang w:eastAsia="ru-RU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7F7AE2"/>
    <w:rPr>
      <w:rFonts w:ascii="Times New Roman" w:eastAsia="SimSun" w:hAnsi="Times New Roman" w:cs="Times New Roman"/>
      <w:kern w:val="0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7F7AE2"/>
    <w:pPr>
      <w:spacing w:after="120"/>
    </w:pPr>
    <w:rPr>
      <w:sz w:val="16"/>
      <w:szCs w:val="16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7F7AE2"/>
    <w:rPr>
      <w:rFonts w:ascii="Times New Roman" w:eastAsia="SimSun" w:hAnsi="Times New Roman" w:cs="Times New Roman"/>
      <w:kern w:val="0"/>
      <w:sz w:val="16"/>
      <w:lang w:val="en-GB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7F7AE2"/>
    <w:pPr>
      <w:spacing w:after="0" w:line="240" w:lineRule="auto"/>
      <w:ind w:firstLine="360"/>
      <w:jc w:val="both"/>
    </w:pPr>
    <w:rPr>
      <w:rFonts w:ascii="Times New Roman" w:eastAsia="SimSun" w:hAnsi="Times New Roman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locked/>
    <w:rsid w:val="007F7AE2"/>
    <w:rPr>
      <w:rFonts w:ascii="Times New Roman" w:eastAsia="SimSun" w:hAnsi="Times New Roman" w:cs="Times New Roman"/>
      <w:kern w:val="0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7F7AE2"/>
    <w:pPr>
      <w:spacing w:after="120"/>
      <w:ind w:left="360"/>
    </w:pPr>
    <w:rPr>
      <w:sz w:val="20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F7AE2"/>
    <w:rPr>
      <w:rFonts w:ascii="Times New Roman" w:eastAsia="SimSun" w:hAnsi="Times New Roman" w:cs="Times New Roman"/>
      <w:kern w:val="0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7F7AE2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locked/>
    <w:rsid w:val="007F7AE2"/>
    <w:rPr>
      <w:rFonts w:ascii="Times New Roman" w:eastAsia="SimSun" w:hAnsi="Times New Roman" w:cs="Times New Roman"/>
      <w:kern w:val="0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7F7AE2"/>
    <w:pPr>
      <w:spacing w:after="120" w:line="480" w:lineRule="auto"/>
      <w:ind w:left="360"/>
    </w:pPr>
    <w:rPr>
      <w:sz w:val="20"/>
      <w:szCs w:val="20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7F7AE2"/>
    <w:rPr>
      <w:rFonts w:ascii="Times New Roman" w:eastAsia="SimSun" w:hAnsi="Times New Roman" w:cs="Times New Roman"/>
      <w:kern w:val="0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7F7AE2"/>
    <w:pPr>
      <w:spacing w:after="120"/>
      <w:ind w:left="360"/>
    </w:pPr>
    <w:rPr>
      <w:sz w:val="16"/>
      <w:szCs w:val="16"/>
      <w:lang w:eastAsia="ru-RU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7F7AE2"/>
    <w:rPr>
      <w:rFonts w:ascii="Times New Roman" w:eastAsia="SimSun" w:hAnsi="Times New Roman" w:cs="Times New Roman"/>
      <w:kern w:val="0"/>
      <w:sz w:val="16"/>
      <w:lang w:val="en-GB"/>
    </w:rPr>
  </w:style>
  <w:style w:type="character" w:styleId="BookTitle">
    <w:name w:val="Book Title"/>
    <w:basedOn w:val="DefaultParagraphFont"/>
    <w:uiPriority w:val="99"/>
    <w:qFormat/>
    <w:rsid w:val="007F7AE2"/>
    <w:rPr>
      <w:rFonts w:cs="Times New Roman"/>
      <w:b/>
      <w:i/>
      <w:spacing w:val="5"/>
      <w:lang w:val="en-GB"/>
    </w:rPr>
  </w:style>
  <w:style w:type="paragraph" w:styleId="Caption">
    <w:name w:val="caption"/>
    <w:basedOn w:val="Normal"/>
    <w:next w:val="Normal"/>
    <w:uiPriority w:val="99"/>
    <w:qFormat/>
    <w:rsid w:val="007F7AE2"/>
    <w:pPr>
      <w:spacing w:after="200"/>
    </w:pPr>
    <w:rPr>
      <w:i/>
      <w:iCs/>
      <w:color w:val="44546A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7F7AE2"/>
    <w:pPr>
      <w:ind w:left="4320"/>
    </w:pPr>
    <w:rPr>
      <w:sz w:val="20"/>
      <w:szCs w:val="20"/>
      <w:lang w:eastAsia="ru-RU"/>
    </w:rPr>
  </w:style>
  <w:style w:type="character" w:customStyle="1" w:styleId="ClosingChar">
    <w:name w:val="Closing Char"/>
    <w:basedOn w:val="DefaultParagraphFont"/>
    <w:link w:val="Closing"/>
    <w:uiPriority w:val="99"/>
    <w:semiHidden/>
    <w:locked/>
    <w:rsid w:val="007F7AE2"/>
    <w:rPr>
      <w:rFonts w:ascii="Times New Roman" w:eastAsia="SimSun" w:hAnsi="Times New Roman" w:cs="Times New Roman"/>
      <w:kern w:val="0"/>
      <w:lang w:val="en-GB"/>
    </w:rPr>
  </w:style>
  <w:style w:type="table" w:styleId="ColorfulGrid">
    <w:name w:val="Colorful Grid"/>
    <w:basedOn w:val="TableNormal"/>
    <w:uiPriority w:val="99"/>
    <w:semiHidden/>
    <w:rsid w:val="007F7AE2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rFonts w:cs="Arial"/>
        <w:b/>
        <w:bCs/>
      </w:rPr>
      <w:tblPr/>
      <w:tcPr>
        <w:shd w:val="clear" w:color="auto" w:fill="999999"/>
      </w:tcPr>
    </w:tblStylePr>
    <w:tblStylePr w:type="lastRow">
      <w:rPr>
        <w:rFonts w:cs="Arial"/>
        <w:b/>
        <w:bCs/>
        <w:color w:val="000000"/>
      </w:rPr>
      <w:tblPr/>
      <w:tcPr>
        <w:shd w:val="clear" w:color="auto" w:fill="999999"/>
      </w:tcPr>
    </w:tblStylePr>
    <w:tblStylePr w:type="firstCol">
      <w:rPr>
        <w:rFonts w:cs="Arial"/>
        <w:color w:val="FFFFFF"/>
      </w:rPr>
      <w:tblPr/>
      <w:tcPr>
        <w:shd w:val="clear" w:color="auto" w:fill="000000"/>
      </w:tcPr>
    </w:tblStylePr>
    <w:tblStylePr w:type="lastCol">
      <w:rPr>
        <w:rFonts w:cs="Arial"/>
        <w:color w:val="FFFFFF"/>
      </w:rPr>
      <w:tblPr/>
      <w:tcPr>
        <w:shd w:val="clear" w:color="auto" w:fill="000000"/>
      </w:tcPr>
    </w:tblStylePr>
    <w:tblStylePr w:type="band1Vert">
      <w:rPr>
        <w:rFonts w:cs="Arial"/>
      </w:rPr>
      <w:tblPr/>
      <w:tcPr>
        <w:shd w:val="clear" w:color="auto" w:fill="808080"/>
      </w:tcPr>
    </w:tblStylePr>
    <w:tblStylePr w:type="band1Horz">
      <w:rPr>
        <w:rFonts w:cs="Arial"/>
      </w:rPr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99"/>
    <w:semiHidden/>
    <w:rsid w:val="007F7AE2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9E2F3"/>
    </w:tcPr>
    <w:tblStylePr w:type="firstRow">
      <w:rPr>
        <w:rFonts w:cs="Arial"/>
        <w:b/>
        <w:bCs/>
      </w:rPr>
      <w:tblPr/>
      <w:tcPr>
        <w:shd w:val="clear" w:color="auto" w:fill="B4C6E7"/>
      </w:tcPr>
    </w:tblStylePr>
    <w:tblStylePr w:type="lastRow">
      <w:rPr>
        <w:rFonts w:cs="Arial"/>
        <w:b/>
        <w:bCs/>
        <w:color w:val="000000"/>
      </w:rPr>
      <w:tblPr/>
      <w:tcPr>
        <w:shd w:val="clear" w:color="auto" w:fill="B4C6E7"/>
      </w:tcPr>
    </w:tblStylePr>
    <w:tblStylePr w:type="firstCol">
      <w:rPr>
        <w:rFonts w:cs="Arial"/>
        <w:color w:val="FFFFFF"/>
      </w:rPr>
      <w:tblPr/>
      <w:tcPr>
        <w:shd w:val="clear" w:color="auto" w:fill="2F5496"/>
      </w:tcPr>
    </w:tblStylePr>
    <w:tblStylePr w:type="lastCol">
      <w:rPr>
        <w:rFonts w:cs="Arial"/>
        <w:color w:val="FFFFFF"/>
      </w:rPr>
      <w:tblPr/>
      <w:tcPr>
        <w:shd w:val="clear" w:color="auto" w:fill="2F5496"/>
      </w:tcPr>
    </w:tblStylePr>
    <w:tblStylePr w:type="band1Vert">
      <w:rPr>
        <w:rFonts w:cs="Arial"/>
      </w:rPr>
      <w:tblPr/>
      <w:tcPr>
        <w:shd w:val="clear" w:color="auto" w:fill="A1B8E1"/>
      </w:tcPr>
    </w:tblStylePr>
    <w:tblStylePr w:type="band1Horz">
      <w:rPr>
        <w:rFonts w:cs="Arial"/>
      </w:rPr>
      <w:tblPr/>
      <w:tcPr>
        <w:shd w:val="clear" w:color="auto" w:fill="A1B8E1"/>
      </w:tcPr>
    </w:tblStylePr>
  </w:style>
  <w:style w:type="table" w:styleId="ColorfulGrid-Accent2">
    <w:name w:val="Colorful Grid Accent 2"/>
    <w:basedOn w:val="TableNormal"/>
    <w:uiPriority w:val="99"/>
    <w:semiHidden/>
    <w:rsid w:val="007F7AE2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BE4D5"/>
    </w:tcPr>
    <w:tblStylePr w:type="firstRow">
      <w:rPr>
        <w:rFonts w:cs="Arial"/>
        <w:b/>
        <w:bCs/>
      </w:rPr>
      <w:tblPr/>
      <w:tcPr>
        <w:shd w:val="clear" w:color="auto" w:fill="F7CAAC"/>
      </w:tcPr>
    </w:tblStylePr>
    <w:tblStylePr w:type="lastRow">
      <w:rPr>
        <w:rFonts w:cs="Arial"/>
        <w:b/>
        <w:bCs/>
        <w:color w:val="000000"/>
      </w:rPr>
      <w:tblPr/>
      <w:tcPr>
        <w:shd w:val="clear" w:color="auto" w:fill="F7CAAC"/>
      </w:tcPr>
    </w:tblStylePr>
    <w:tblStylePr w:type="firstCol">
      <w:rPr>
        <w:rFonts w:cs="Arial"/>
        <w:color w:val="FFFFFF"/>
      </w:rPr>
      <w:tblPr/>
      <w:tcPr>
        <w:shd w:val="clear" w:color="auto" w:fill="C45911"/>
      </w:tcPr>
    </w:tblStylePr>
    <w:tblStylePr w:type="lastCol">
      <w:rPr>
        <w:rFonts w:cs="Arial"/>
        <w:color w:val="FFFFFF"/>
      </w:rPr>
      <w:tblPr/>
      <w:tcPr>
        <w:shd w:val="clear" w:color="auto" w:fill="C45911"/>
      </w:tcPr>
    </w:tblStylePr>
    <w:tblStylePr w:type="band1Vert">
      <w:rPr>
        <w:rFonts w:cs="Arial"/>
      </w:rPr>
      <w:tblPr/>
      <w:tcPr>
        <w:shd w:val="clear" w:color="auto" w:fill="F6BE98"/>
      </w:tcPr>
    </w:tblStylePr>
    <w:tblStylePr w:type="band1Horz">
      <w:rPr>
        <w:rFonts w:cs="Arial"/>
      </w:rPr>
      <w:tblPr/>
      <w:tcPr>
        <w:shd w:val="clear" w:color="auto" w:fill="F6BE98"/>
      </w:tcPr>
    </w:tblStylePr>
  </w:style>
  <w:style w:type="table" w:styleId="ColorfulGrid-Accent3">
    <w:name w:val="Colorful Grid Accent 3"/>
    <w:basedOn w:val="TableNormal"/>
    <w:uiPriority w:val="99"/>
    <w:semiHidden/>
    <w:rsid w:val="007F7AE2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DEDED"/>
    </w:tcPr>
    <w:tblStylePr w:type="firstRow">
      <w:rPr>
        <w:rFonts w:cs="Arial"/>
        <w:b/>
        <w:bCs/>
      </w:rPr>
      <w:tblPr/>
      <w:tcPr>
        <w:shd w:val="clear" w:color="auto" w:fill="DBDBDB"/>
      </w:tcPr>
    </w:tblStylePr>
    <w:tblStylePr w:type="lastRow">
      <w:rPr>
        <w:rFonts w:cs="Arial"/>
        <w:b/>
        <w:bCs/>
        <w:color w:val="000000"/>
      </w:rPr>
      <w:tblPr/>
      <w:tcPr>
        <w:shd w:val="clear" w:color="auto" w:fill="DBDBDB"/>
      </w:tcPr>
    </w:tblStylePr>
    <w:tblStylePr w:type="firstCol">
      <w:rPr>
        <w:rFonts w:cs="Arial"/>
        <w:color w:val="FFFFFF"/>
      </w:rPr>
      <w:tblPr/>
      <w:tcPr>
        <w:shd w:val="clear" w:color="auto" w:fill="7B7B7B"/>
      </w:tcPr>
    </w:tblStylePr>
    <w:tblStylePr w:type="lastCol">
      <w:rPr>
        <w:rFonts w:cs="Arial"/>
        <w:color w:val="FFFFFF"/>
      </w:rPr>
      <w:tblPr/>
      <w:tcPr>
        <w:shd w:val="clear" w:color="auto" w:fill="7B7B7B"/>
      </w:tcPr>
    </w:tblStylePr>
    <w:tblStylePr w:type="band1Vert">
      <w:rPr>
        <w:rFonts w:cs="Arial"/>
      </w:rPr>
      <w:tblPr/>
      <w:tcPr>
        <w:shd w:val="clear" w:color="auto" w:fill="D2D2D2"/>
      </w:tcPr>
    </w:tblStylePr>
    <w:tblStylePr w:type="band1Horz">
      <w:rPr>
        <w:rFonts w:cs="Arial"/>
      </w:rPr>
      <w:tblPr/>
      <w:tcPr>
        <w:shd w:val="clear" w:color="auto" w:fill="D2D2D2"/>
      </w:tcPr>
    </w:tblStylePr>
  </w:style>
  <w:style w:type="table" w:styleId="ColorfulGrid-Accent4">
    <w:name w:val="Colorful Grid Accent 4"/>
    <w:basedOn w:val="TableNormal"/>
    <w:uiPriority w:val="99"/>
    <w:semiHidden/>
    <w:rsid w:val="007F7AE2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FF2CC"/>
    </w:tcPr>
    <w:tblStylePr w:type="firstRow">
      <w:rPr>
        <w:rFonts w:cs="Arial"/>
        <w:b/>
        <w:bCs/>
      </w:rPr>
      <w:tblPr/>
      <w:tcPr>
        <w:shd w:val="clear" w:color="auto" w:fill="FFE599"/>
      </w:tcPr>
    </w:tblStylePr>
    <w:tblStylePr w:type="lastRow">
      <w:rPr>
        <w:rFonts w:cs="Arial"/>
        <w:b/>
        <w:bCs/>
        <w:color w:val="000000"/>
      </w:rPr>
      <w:tblPr/>
      <w:tcPr>
        <w:shd w:val="clear" w:color="auto" w:fill="FFE599"/>
      </w:tcPr>
    </w:tblStylePr>
    <w:tblStylePr w:type="firstCol">
      <w:rPr>
        <w:rFonts w:cs="Arial"/>
        <w:color w:val="FFFFFF"/>
      </w:rPr>
      <w:tblPr/>
      <w:tcPr>
        <w:shd w:val="clear" w:color="auto" w:fill="BF8F00"/>
      </w:tcPr>
    </w:tblStylePr>
    <w:tblStylePr w:type="lastCol">
      <w:rPr>
        <w:rFonts w:cs="Arial"/>
        <w:color w:val="FFFFFF"/>
      </w:rPr>
      <w:tblPr/>
      <w:tcPr>
        <w:shd w:val="clear" w:color="auto" w:fill="BF8F00"/>
      </w:tcPr>
    </w:tblStylePr>
    <w:tblStylePr w:type="band1Vert">
      <w:rPr>
        <w:rFonts w:cs="Arial"/>
      </w:rPr>
      <w:tblPr/>
      <w:tcPr>
        <w:shd w:val="clear" w:color="auto" w:fill="FFDF80"/>
      </w:tcPr>
    </w:tblStylePr>
    <w:tblStylePr w:type="band1Horz">
      <w:rPr>
        <w:rFonts w:cs="Arial"/>
      </w:rPr>
      <w:tblPr/>
      <w:tcPr>
        <w:shd w:val="clear" w:color="auto" w:fill="FFDF80"/>
      </w:tcPr>
    </w:tblStylePr>
  </w:style>
  <w:style w:type="table" w:styleId="ColorfulGrid-Accent5">
    <w:name w:val="Colorful Grid Accent 5"/>
    <w:basedOn w:val="TableNormal"/>
    <w:uiPriority w:val="99"/>
    <w:semiHidden/>
    <w:rsid w:val="007F7AE2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rFonts w:cs="Arial"/>
        <w:b/>
        <w:bCs/>
      </w:rPr>
      <w:tblPr/>
      <w:tcPr>
        <w:shd w:val="clear" w:color="auto" w:fill="BDD6EE"/>
      </w:tcPr>
    </w:tblStylePr>
    <w:tblStylePr w:type="lastRow">
      <w:rPr>
        <w:rFonts w:cs="Arial"/>
        <w:b/>
        <w:bCs/>
        <w:color w:val="000000"/>
      </w:rPr>
      <w:tblPr/>
      <w:tcPr>
        <w:shd w:val="clear" w:color="auto" w:fill="BDD6EE"/>
      </w:tcPr>
    </w:tblStylePr>
    <w:tblStylePr w:type="firstCol">
      <w:rPr>
        <w:rFonts w:cs="Arial"/>
        <w:color w:val="FFFFFF"/>
      </w:rPr>
      <w:tblPr/>
      <w:tcPr>
        <w:shd w:val="clear" w:color="auto" w:fill="2E74B5"/>
      </w:tcPr>
    </w:tblStylePr>
    <w:tblStylePr w:type="lastCol">
      <w:rPr>
        <w:rFonts w:cs="Arial"/>
        <w:color w:val="FFFFFF"/>
      </w:rPr>
      <w:tblPr/>
      <w:tcPr>
        <w:shd w:val="clear" w:color="auto" w:fill="2E74B5"/>
      </w:tcPr>
    </w:tblStylePr>
    <w:tblStylePr w:type="band1Vert">
      <w:rPr>
        <w:rFonts w:cs="Arial"/>
      </w:rPr>
      <w:tblPr/>
      <w:tcPr>
        <w:shd w:val="clear" w:color="auto" w:fill="ADCCEA"/>
      </w:tcPr>
    </w:tblStylePr>
    <w:tblStylePr w:type="band1Horz">
      <w:rPr>
        <w:rFonts w:cs="Arial"/>
      </w:rPr>
      <w:tblPr/>
      <w:tcPr>
        <w:shd w:val="clear" w:color="auto" w:fill="ADCCEA"/>
      </w:tcPr>
    </w:tblStylePr>
  </w:style>
  <w:style w:type="table" w:styleId="ColorfulGrid-Accent6">
    <w:name w:val="Colorful Grid Accent 6"/>
    <w:basedOn w:val="TableNormal"/>
    <w:uiPriority w:val="99"/>
    <w:semiHidden/>
    <w:rsid w:val="007F7AE2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2EFD9"/>
    </w:tcPr>
    <w:tblStylePr w:type="firstRow">
      <w:rPr>
        <w:rFonts w:cs="Arial"/>
        <w:b/>
        <w:bCs/>
      </w:rPr>
      <w:tblPr/>
      <w:tcPr>
        <w:shd w:val="clear" w:color="auto" w:fill="C5E0B3"/>
      </w:tcPr>
    </w:tblStylePr>
    <w:tblStylePr w:type="lastRow">
      <w:rPr>
        <w:rFonts w:cs="Arial"/>
        <w:b/>
        <w:bCs/>
        <w:color w:val="000000"/>
      </w:rPr>
      <w:tblPr/>
      <w:tcPr>
        <w:shd w:val="clear" w:color="auto" w:fill="C5E0B3"/>
      </w:tcPr>
    </w:tblStylePr>
    <w:tblStylePr w:type="firstCol">
      <w:rPr>
        <w:rFonts w:cs="Arial"/>
        <w:color w:val="FFFFFF"/>
      </w:rPr>
      <w:tblPr/>
      <w:tcPr>
        <w:shd w:val="clear" w:color="auto" w:fill="538135"/>
      </w:tcPr>
    </w:tblStylePr>
    <w:tblStylePr w:type="lastCol">
      <w:rPr>
        <w:rFonts w:cs="Arial"/>
        <w:color w:val="FFFFFF"/>
      </w:rPr>
      <w:tblPr/>
      <w:tcPr>
        <w:shd w:val="clear" w:color="auto" w:fill="538135"/>
      </w:tcPr>
    </w:tblStylePr>
    <w:tblStylePr w:type="band1Vert">
      <w:rPr>
        <w:rFonts w:cs="Arial"/>
      </w:rPr>
      <w:tblPr/>
      <w:tcPr>
        <w:shd w:val="clear" w:color="auto" w:fill="B7D8A0"/>
      </w:tcPr>
    </w:tblStylePr>
    <w:tblStylePr w:type="band1Horz">
      <w:rPr>
        <w:rFonts w:cs="Arial"/>
      </w:rPr>
      <w:tblPr/>
      <w:tcPr>
        <w:shd w:val="clear" w:color="auto" w:fill="B7D8A0"/>
      </w:tcPr>
    </w:tblStylePr>
  </w:style>
  <w:style w:type="table" w:styleId="ColorfulList">
    <w:name w:val="Colorful List"/>
    <w:basedOn w:val="TableNormal"/>
    <w:uiPriority w:val="99"/>
    <w:semiHidden/>
    <w:rsid w:val="007F7AE2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E6E6E6"/>
    </w:tcPr>
    <w:tblStylePr w:type="firstRow">
      <w:rPr>
        <w:rFonts w:cs="Arial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rFonts w:cs="Arial"/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Arial"/>
      </w:rPr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99"/>
    <w:semiHidden/>
    <w:rsid w:val="007F7AE2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ECF1F9"/>
    </w:tcPr>
    <w:tblStylePr w:type="firstRow">
      <w:rPr>
        <w:rFonts w:cs="Arial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rFonts w:cs="Arial"/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rPr>
        <w:rFonts w:cs="Arial"/>
      </w:rPr>
      <w:tblPr/>
      <w:tcPr>
        <w:shd w:val="clear" w:color="auto" w:fill="D9E2F3"/>
      </w:tcPr>
    </w:tblStylePr>
  </w:style>
  <w:style w:type="table" w:styleId="ColorfulList-Accent2">
    <w:name w:val="Colorful List Accent 2"/>
    <w:basedOn w:val="TableNormal"/>
    <w:uiPriority w:val="99"/>
    <w:semiHidden/>
    <w:rsid w:val="007F7AE2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FDF2EA"/>
    </w:tcPr>
    <w:tblStylePr w:type="firstRow">
      <w:rPr>
        <w:rFonts w:cs="Arial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rFonts w:cs="Arial"/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rPr>
        <w:rFonts w:cs="Arial"/>
      </w:rPr>
      <w:tblPr/>
      <w:tcPr>
        <w:shd w:val="clear" w:color="auto" w:fill="FBE4D5"/>
      </w:tcPr>
    </w:tblStylePr>
  </w:style>
  <w:style w:type="table" w:styleId="ColorfulList-Accent3">
    <w:name w:val="Colorful List Accent 3"/>
    <w:basedOn w:val="TableNormal"/>
    <w:uiPriority w:val="99"/>
    <w:semiHidden/>
    <w:rsid w:val="007F7AE2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F6F6F6"/>
    </w:tcPr>
    <w:tblStylePr w:type="firstRow">
      <w:rPr>
        <w:rFonts w:cs="Arial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CC9900"/>
      </w:tcPr>
    </w:tblStylePr>
    <w:tblStylePr w:type="lastRow">
      <w:rPr>
        <w:rFonts w:cs="Arial"/>
        <w:b/>
        <w:bCs/>
        <w:color w:val="CC990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rPr>
        <w:rFonts w:cs="Arial"/>
      </w:rPr>
      <w:tblPr/>
      <w:tcPr>
        <w:shd w:val="clear" w:color="auto" w:fill="EDEDED"/>
      </w:tcPr>
    </w:tblStylePr>
  </w:style>
  <w:style w:type="table" w:styleId="ColorfulList-Accent4">
    <w:name w:val="Colorful List Accent 4"/>
    <w:basedOn w:val="TableNormal"/>
    <w:uiPriority w:val="99"/>
    <w:semiHidden/>
    <w:rsid w:val="007F7AE2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FFF8E6"/>
    </w:tcPr>
    <w:tblStylePr w:type="firstRow">
      <w:rPr>
        <w:rFonts w:cs="Arial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48484"/>
      </w:tcPr>
    </w:tblStylePr>
    <w:tblStylePr w:type="lastRow">
      <w:rPr>
        <w:rFonts w:cs="Arial"/>
        <w:b/>
        <w:bCs/>
        <w:color w:val="848484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rPr>
        <w:rFonts w:cs="Arial"/>
      </w:rPr>
      <w:tblPr/>
      <w:tcPr>
        <w:shd w:val="clear" w:color="auto" w:fill="FFF2CC"/>
      </w:tcPr>
    </w:tblStylePr>
  </w:style>
  <w:style w:type="table" w:styleId="ColorfulList-Accent5">
    <w:name w:val="Colorful List Accent 5"/>
    <w:basedOn w:val="TableNormal"/>
    <w:uiPriority w:val="99"/>
    <w:semiHidden/>
    <w:rsid w:val="007F7AE2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EEF5FB"/>
    </w:tcPr>
    <w:tblStylePr w:type="firstRow">
      <w:rPr>
        <w:rFonts w:cs="Arial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598A38"/>
      </w:tcPr>
    </w:tblStylePr>
    <w:tblStylePr w:type="lastRow">
      <w:rPr>
        <w:rFonts w:cs="Arial"/>
        <w:b/>
        <w:bCs/>
        <w:color w:val="598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rPr>
        <w:rFonts w:cs="Arial"/>
      </w:rPr>
      <w:tblPr/>
      <w:tcPr>
        <w:shd w:val="clear" w:color="auto" w:fill="DEEAF6"/>
      </w:tcPr>
    </w:tblStylePr>
  </w:style>
  <w:style w:type="table" w:styleId="ColorfulList-Accent6">
    <w:name w:val="Colorful List Accent 6"/>
    <w:basedOn w:val="TableNormal"/>
    <w:uiPriority w:val="99"/>
    <w:semiHidden/>
    <w:rsid w:val="007F7AE2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F0F7EC"/>
    </w:tcPr>
    <w:tblStylePr w:type="firstRow">
      <w:rPr>
        <w:rFonts w:cs="Arial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17CC1"/>
      </w:tcPr>
    </w:tblStylePr>
    <w:tblStylePr w:type="lastRow">
      <w:rPr>
        <w:rFonts w:cs="Arial"/>
        <w:b/>
        <w:bCs/>
        <w:color w:val="317CC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rPr>
        <w:rFonts w:cs="Arial"/>
      </w:rPr>
      <w:tblPr/>
      <w:tcPr>
        <w:shd w:val="clear" w:color="auto" w:fill="E2EFD9"/>
      </w:tcPr>
    </w:tblStylePr>
  </w:style>
  <w:style w:type="table" w:styleId="ColorfulShading">
    <w:name w:val="Colorful Shading"/>
    <w:basedOn w:val="TableNormal"/>
    <w:uiPriority w:val="99"/>
    <w:semiHidden/>
    <w:rsid w:val="007F7AE2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ED7D31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Arial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Arial"/>
      </w:rPr>
      <w:tblPr/>
      <w:tcPr>
        <w:shd w:val="clear" w:color="auto" w:fill="999999"/>
      </w:tcPr>
    </w:tblStylePr>
    <w:tblStylePr w:type="band1Horz">
      <w:rPr>
        <w:rFonts w:cs="Arial"/>
      </w:rPr>
      <w:tblPr/>
      <w:tcPr>
        <w:shd w:val="clear" w:color="auto" w:fill="808080"/>
      </w:tcPr>
    </w:tblStylePr>
    <w:tblStylePr w:type="neCell">
      <w:rPr>
        <w:rFonts w:cs="Arial"/>
        <w:color w:val="000000"/>
      </w:rPr>
    </w:tblStylePr>
    <w:tblStylePr w:type="nwCell">
      <w:rPr>
        <w:rFonts w:cs="Arial"/>
        <w:color w:val="000000"/>
      </w:rPr>
    </w:tblStylePr>
  </w:style>
  <w:style w:type="table" w:styleId="ColorfulShading-Accent1">
    <w:name w:val="Colorful Shading Accent 1"/>
    <w:basedOn w:val="TableNormal"/>
    <w:uiPriority w:val="99"/>
    <w:semiHidden/>
    <w:rsid w:val="007F7AE2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ED7D31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FFFFFF"/>
        <w:insideV w:val="single" w:sz="4" w:space="0" w:color="FFFFFF"/>
      </w:tblBorders>
    </w:tblPr>
    <w:tcPr>
      <w:shd w:val="clear" w:color="auto" w:fill="ECF1F9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Arial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64378"/>
      </w:tcPr>
    </w:tblStylePr>
    <w:tblStylePr w:type="fir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64378"/>
          <w:insideV w:val="nil"/>
        </w:tcBorders>
        <w:shd w:val="clear" w:color="auto" w:fill="264378"/>
      </w:tcPr>
    </w:tblStylePr>
    <w:tblStylePr w:type="la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/>
      </w:tcPr>
    </w:tblStylePr>
    <w:tblStylePr w:type="band1Vert">
      <w:rPr>
        <w:rFonts w:cs="Arial"/>
      </w:rPr>
      <w:tblPr/>
      <w:tcPr>
        <w:shd w:val="clear" w:color="auto" w:fill="B4C6E7"/>
      </w:tcPr>
    </w:tblStylePr>
    <w:tblStylePr w:type="band1Horz">
      <w:rPr>
        <w:rFonts w:cs="Arial"/>
      </w:rPr>
      <w:tblPr/>
      <w:tcPr>
        <w:shd w:val="clear" w:color="auto" w:fill="A1B8E1"/>
      </w:tcPr>
    </w:tblStylePr>
    <w:tblStylePr w:type="neCell">
      <w:rPr>
        <w:rFonts w:cs="Arial"/>
        <w:color w:val="000000"/>
      </w:rPr>
    </w:tblStylePr>
    <w:tblStylePr w:type="nwCell">
      <w:rPr>
        <w:rFonts w:cs="Arial"/>
        <w:color w:val="000000"/>
      </w:rPr>
    </w:tblStylePr>
  </w:style>
  <w:style w:type="table" w:styleId="ColorfulShading-Accent2">
    <w:name w:val="Colorful Shading Accent 2"/>
    <w:basedOn w:val="TableNormal"/>
    <w:uiPriority w:val="99"/>
    <w:semiHidden/>
    <w:rsid w:val="007F7AE2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ED7D31"/>
        <w:left w:val="single" w:sz="4" w:space="0" w:color="ED7D31"/>
        <w:bottom w:val="single" w:sz="4" w:space="0" w:color="ED7D31"/>
        <w:right w:val="single" w:sz="4" w:space="0" w:color="ED7D31"/>
        <w:insideH w:val="single" w:sz="4" w:space="0" w:color="FFFFFF"/>
        <w:insideV w:val="single" w:sz="4" w:space="0" w:color="FFFFFF"/>
      </w:tblBorders>
    </w:tblPr>
    <w:tcPr>
      <w:shd w:val="clear" w:color="auto" w:fill="FDF2EA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Arial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D470D"/>
      </w:tcPr>
    </w:tblStylePr>
    <w:tblStylePr w:type="fir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D470D"/>
          <w:insideV w:val="nil"/>
        </w:tcBorders>
        <w:shd w:val="clear" w:color="auto" w:fill="9D470D"/>
      </w:tcPr>
    </w:tblStylePr>
    <w:tblStylePr w:type="la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/>
      </w:tcPr>
    </w:tblStylePr>
    <w:tblStylePr w:type="band1Vert">
      <w:rPr>
        <w:rFonts w:cs="Arial"/>
      </w:rPr>
      <w:tblPr/>
      <w:tcPr>
        <w:shd w:val="clear" w:color="auto" w:fill="F7CAAC"/>
      </w:tcPr>
    </w:tblStylePr>
    <w:tblStylePr w:type="band1Horz">
      <w:rPr>
        <w:rFonts w:cs="Arial"/>
      </w:rPr>
      <w:tblPr/>
      <w:tcPr>
        <w:shd w:val="clear" w:color="auto" w:fill="F6BE98"/>
      </w:tcPr>
    </w:tblStylePr>
    <w:tblStylePr w:type="neCell">
      <w:rPr>
        <w:rFonts w:cs="Arial"/>
        <w:color w:val="000000"/>
      </w:rPr>
    </w:tblStylePr>
    <w:tblStylePr w:type="nwCell">
      <w:rPr>
        <w:rFonts w:cs="Arial"/>
        <w:color w:val="000000"/>
      </w:rPr>
    </w:tblStylePr>
  </w:style>
  <w:style w:type="table" w:styleId="ColorfulShading-Accent3">
    <w:name w:val="Colorful Shading Accent 3"/>
    <w:basedOn w:val="TableNormal"/>
    <w:uiPriority w:val="99"/>
    <w:semiHidden/>
    <w:rsid w:val="007F7AE2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FFC000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FFFFFF"/>
        <w:insideV w:val="single" w:sz="4" w:space="0" w:color="FFFFFF"/>
      </w:tblBorders>
    </w:tblPr>
    <w:tcPr>
      <w:shd w:val="clear" w:color="auto" w:fill="F6F6F6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Arial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636363"/>
      </w:tcPr>
    </w:tblStylePr>
    <w:tblStylePr w:type="fir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636363"/>
          <w:insideV w:val="nil"/>
        </w:tcBorders>
        <w:shd w:val="clear" w:color="auto" w:fill="636363"/>
      </w:tcPr>
    </w:tblStylePr>
    <w:tblStylePr w:type="la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/>
      </w:tcPr>
    </w:tblStylePr>
    <w:tblStylePr w:type="band1Vert">
      <w:rPr>
        <w:rFonts w:cs="Arial"/>
      </w:rPr>
      <w:tblPr/>
      <w:tcPr>
        <w:shd w:val="clear" w:color="auto" w:fill="DBDBDB"/>
      </w:tcPr>
    </w:tblStylePr>
    <w:tblStylePr w:type="band1Horz">
      <w:rPr>
        <w:rFonts w:cs="Arial"/>
      </w:rPr>
      <w:tblPr/>
      <w:tcPr>
        <w:shd w:val="clear" w:color="auto" w:fill="D2D2D2"/>
      </w:tcPr>
    </w:tblStylePr>
  </w:style>
  <w:style w:type="table" w:styleId="ColorfulShading-Accent4">
    <w:name w:val="Colorful Shading Accent 4"/>
    <w:basedOn w:val="TableNormal"/>
    <w:uiPriority w:val="99"/>
    <w:semiHidden/>
    <w:rsid w:val="007F7AE2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A5A5A5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FFFF"/>
        <w:insideV w:val="single" w:sz="4" w:space="0" w:color="FFFFFF"/>
      </w:tblBorders>
    </w:tblPr>
    <w:tcPr>
      <w:shd w:val="clear" w:color="auto" w:fill="FFF8E6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Arial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97300"/>
      </w:tcPr>
    </w:tblStylePr>
    <w:tblStylePr w:type="fir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97300"/>
          <w:insideV w:val="nil"/>
        </w:tcBorders>
        <w:shd w:val="clear" w:color="auto" w:fill="997300"/>
      </w:tcPr>
    </w:tblStylePr>
    <w:tblStylePr w:type="la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/>
      </w:tcPr>
    </w:tblStylePr>
    <w:tblStylePr w:type="band1Vert">
      <w:rPr>
        <w:rFonts w:cs="Arial"/>
      </w:rPr>
      <w:tblPr/>
      <w:tcPr>
        <w:shd w:val="clear" w:color="auto" w:fill="FFE599"/>
      </w:tcPr>
    </w:tblStylePr>
    <w:tblStylePr w:type="band1Horz">
      <w:rPr>
        <w:rFonts w:cs="Arial"/>
      </w:rPr>
      <w:tblPr/>
      <w:tcPr>
        <w:shd w:val="clear" w:color="auto" w:fill="FFDF80"/>
      </w:tcPr>
    </w:tblStylePr>
    <w:tblStylePr w:type="neCell">
      <w:rPr>
        <w:rFonts w:cs="Arial"/>
        <w:color w:val="000000"/>
      </w:rPr>
    </w:tblStylePr>
    <w:tblStylePr w:type="nwCell">
      <w:rPr>
        <w:rFonts w:cs="Arial"/>
        <w:color w:val="000000"/>
      </w:rPr>
    </w:tblStylePr>
  </w:style>
  <w:style w:type="table" w:styleId="ColorfulShading-Accent5">
    <w:name w:val="Colorful Shading Accent 5"/>
    <w:basedOn w:val="TableNormal"/>
    <w:uiPriority w:val="99"/>
    <w:semiHidden/>
    <w:rsid w:val="007F7AE2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70AD47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Arial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rPr>
        <w:rFonts w:cs="Arial"/>
      </w:rPr>
      <w:tblPr/>
      <w:tcPr>
        <w:shd w:val="clear" w:color="auto" w:fill="BDD6EE"/>
      </w:tcPr>
    </w:tblStylePr>
    <w:tblStylePr w:type="band1Horz">
      <w:rPr>
        <w:rFonts w:cs="Arial"/>
      </w:rPr>
      <w:tblPr/>
      <w:tcPr>
        <w:shd w:val="clear" w:color="auto" w:fill="ADCCEA"/>
      </w:tcPr>
    </w:tblStylePr>
    <w:tblStylePr w:type="neCell">
      <w:rPr>
        <w:rFonts w:cs="Arial"/>
        <w:color w:val="000000"/>
      </w:rPr>
    </w:tblStylePr>
    <w:tblStylePr w:type="nwCell">
      <w:rPr>
        <w:rFonts w:cs="Arial"/>
        <w:color w:val="000000"/>
      </w:rPr>
    </w:tblStylePr>
  </w:style>
  <w:style w:type="table" w:styleId="ColorfulShading-Accent6">
    <w:name w:val="Colorful Shading Accent 6"/>
    <w:basedOn w:val="TableNormal"/>
    <w:uiPriority w:val="99"/>
    <w:semiHidden/>
    <w:rsid w:val="007F7AE2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5B9BD5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FFFFFF"/>
        <w:insideV w:val="single" w:sz="4" w:space="0" w:color="FFFFFF"/>
      </w:tblBorders>
    </w:tblPr>
    <w:tcPr>
      <w:shd w:val="clear" w:color="auto" w:fill="F0F7EC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24" w:space="0" w:color="5B9BD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Arial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3672A"/>
      </w:tcPr>
    </w:tblStylePr>
    <w:tblStylePr w:type="fir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3672A"/>
          <w:insideV w:val="nil"/>
        </w:tcBorders>
        <w:shd w:val="clear" w:color="auto" w:fill="43672A"/>
      </w:tcPr>
    </w:tblStylePr>
    <w:tblStylePr w:type="la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/>
      </w:tcPr>
    </w:tblStylePr>
    <w:tblStylePr w:type="band1Vert">
      <w:rPr>
        <w:rFonts w:cs="Arial"/>
      </w:rPr>
      <w:tblPr/>
      <w:tcPr>
        <w:shd w:val="clear" w:color="auto" w:fill="C5E0B3"/>
      </w:tcPr>
    </w:tblStylePr>
    <w:tblStylePr w:type="band1Horz">
      <w:rPr>
        <w:rFonts w:cs="Arial"/>
      </w:rPr>
      <w:tblPr/>
      <w:tcPr>
        <w:shd w:val="clear" w:color="auto" w:fill="B7D8A0"/>
      </w:tcPr>
    </w:tblStylePr>
    <w:tblStylePr w:type="neCell">
      <w:rPr>
        <w:rFonts w:cs="Arial"/>
        <w:color w:val="000000"/>
      </w:rPr>
    </w:tblStylePr>
    <w:tblStylePr w:type="nwCell">
      <w:rPr>
        <w:rFonts w:cs="Arial"/>
        <w:color w:val="000000"/>
      </w:rPr>
    </w:tblStylePr>
  </w:style>
  <w:style w:type="table" w:styleId="DarkList">
    <w:name w:val="Dark List"/>
    <w:basedOn w:val="TableNormal"/>
    <w:uiPriority w:val="99"/>
    <w:semiHidden/>
    <w:rsid w:val="007F7AE2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000000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Arial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Arial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99"/>
    <w:semiHidden/>
    <w:rsid w:val="007F7AE2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4472C4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Arial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rPr>
        <w:rFonts w:cs="Arial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styleId="DarkList-Accent2">
    <w:name w:val="Dark List Accent 2"/>
    <w:basedOn w:val="TableNormal"/>
    <w:uiPriority w:val="99"/>
    <w:semiHidden/>
    <w:rsid w:val="007F7AE2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ED7D31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Arial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rPr>
        <w:rFonts w:cs="Arial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styleId="DarkList-Accent3">
    <w:name w:val="Dark List Accent 3"/>
    <w:basedOn w:val="TableNormal"/>
    <w:uiPriority w:val="99"/>
    <w:semiHidden/>
    <w:rsid w:val="007F7AE2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A5A5A5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Arial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rPr>
        <w:rFonts w:cs="Arial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styleId="DarkList-Accent4">
    <w:name w:val="Dark List Accent 4"/>
    <w:basedOn w:val="TableNormal"/>
    <w:uiPriority w:val="99"/>
    <w:semiHidden/>
    <w:rsid w:val="007F7AE2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FFC000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Arial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rPr>
        <w:rFonts w:cs="Arial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styleId="DarkList-Accent5">
    <w:name w:val="Dark List Accent 5"/>
    <w:basedOn w:val="TableNormal"/>
    <w:uiPriority w:val="99"/>
    <w:semiHidden/>
    <w:rsid w:val="007F7AE2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5B9BD5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Arial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rPr>
        <w:rFonts w:cs="Arial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styleId="DarkList-Accent6">
    <w:name w:val="Dark List Accent 6"/>
    <w:basedOn w:val="TableNormal"/>
    <w:uiPriority w:val="99"/>
    <w:semiHidden/>
    <w:rsid w:val="007F7AE2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70AD47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Arial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rPr>
        <w:rFonts w:cs="Arial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paragraph" w:styleId="Date">
    <w:name w:val="Date"/>
    <w:basedOn w:val="Normal"/>
    <w:next w:val="Normal"/>
    <w:link w:val="DateChar"/>
    <w:uiPriority w:val="99"/>
    <w:semiHidden/>
    <w:rsid w:val="007F7AE2"/>
    <w:rPr>
      <w:sz w:val="20"/>
      <w:szCs w:val="20"/>
      <w:lang w:eastAsia="ru-RU"/>
    </w:r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7F7AE2"/>
    <w:rPr>
      <w:rFonts w:ascii="Times New Roman" w:eastAsia="SimSun" w:hAnsi="Times New Roman" w:cs="Times New Roman"/>
      <w:kern w:val="0"/>
      <w:lang w:val="en-GB"/>
    </w:rPr>
  </w:style>
  <w:style w:type="paragraph" w:styleId="DocumentMap">
    <w:name w:val="Document Map"/>
    <w:basedOn w:val="Normal"/>
    <w:link w:val="DocumentMapChar"/>
    <w:uiPriority w:val="99"/>
    <w:semiHidden/>
    <w:rsid w:val="007F7AE2"/>
    <w:rPr>
      <w:rFonts w:ascii="Segoe UI" w:hAnsi="Segoe UI"/>
      <w:sz w:val="16"/>
      <w:szCs w:val="16"/>
      <w:lang w:eastAsia="ru-RU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7F7AE2"/>
    <w:rPr>
      <w:rFonts w:ascii="Segoe UI" w:eastAsia="SimSun" w:hAnsi="Segoe UI" w:cs="Times New Roman"/>
      <w:kern w:val="0"/>
      <w:sz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7F7AE2"/>
    <w:rPr>
      <w:sz w:val="20"/>
      <w:szCs w:val="20"/>
      <w:lang w:eastAsia="ru-RU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locked/>
    <w:rsid w:val="007F7AE2"/>
    <w:rPr>
      <w:rFonts w:ascii="Times New Roman" w:eastAsia="SimSun" w:hAnsi="Times New Roman" w:cs="Times New Roman"/>
      <w:kern w:val="0"/>
      <w:lang w:val="en-GB"/>
    </w:rPr>
  </w:style>
  <w:style w:type="character" w:styleId="Emphasis">
    <w:name w:val="Emphasis"/>
    <w:basedOn w:val="DefaultParagraphFont"/>
    <w:uiPriority w:val="99"/>
    <w:qFormat/>
    <w:rsid w:val="007F7AE2"/>
    <w:rPr>
      <w:rFonts w:cs="Times New Roman"/>
      <w:i/>
      <w:lang w:val="en-GB"/>
    </w:rPr>
  </w:style>
  <w:style w:type="character" w:styleId="EndnoteReference">
    <w:name w:val="endnote reference"/>
    <w:basedOn w:val="DefaultParagraphFont"/>
    <w:uiPriority w:val="99"/>
    <w:semiHidden/>
    <w:rsid w:val="007F7AE2"/>
    <w:rPr>
      <w:rFonts w:cs="Times New Roman"/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7F7AE2"/>
    <w:rPr>
      <w:sz w:val="20"/>
      <w:szCs w:val="20"/>
      <w:lang w:eastAsia="ru-RU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7F7AE2"/>
    <w:rPr>
      <w:rFonts w:ascii="Times New Roman" w:eastAsia="SimSun" w:hAnsi="Times New Roman" w:cs="Times New Roman"/>
      <w:kern w:val="0"/>
      <w:sz w:val="20"/>
      <w:lang w:val="en-GB"/>
    </w:rPr>
  </w:style>
  <w:style w:type="paragraph" w:styleId="EnvelopeAddress">
    <w:name w:val="envelope address"/>
    <w:basedOn w:val="Normal"/>
    <w:uiPriority w:val="99"/>
    <w:semiHidden/>
    <w:rsid w:val="007F7AE2"/>
    <w:pPr>
      <w:framePr w:w="7920" w:h="1980" w:hRule="exact" w:hSpace="180" w:wrap="auto" w:hAnchor="page" w:xAlign="center" w:yAlign="bottom"/>
      <w:ind w:left="2880"/>
    </w:pPr>
    <w:rPr>
      <w:rFonts w:ascii="Calibri Light" w:eastAsia="等? Light" w:hAnsi="Calibri Light"/>
      <w:sz w:val="24"/>
      <w:szCs w:val="24"/>
    </w:rPr>
  </w:style>
  <w:style w:type="paragraph" w:styleId="EnvelopeReturn">
    <w:name w:val="envelope return"/>
    <w:basedOn w:val="Normal"/>
    <w:uiPriority w:val="99"/>
    <w:semiHidden/>
    <w:rsid w:val="007F7AE2"/>
    <w:rPr>
      <w:rFonts w:ascii="Calibri Light" w:eastAsia="等? Light" w:hAnsi="Calibri Light"/>
      <w:sz w:val="20"/>
      <w:szCs w:val="20"/>
    </w:rPr>
  </w:style>
  <w:style w:type="table" w:customStyle="1" w:styleId="GridTable1Light1">
    <w:name w:val="Grid Table 1 Light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1">
    <w:name w:val="Grid Table 1 Light - Accent 1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1">
    <w:name w:val="Grid Table 1 Light - Accent 2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1">
    <w:name w:val="Grid Table 1 Light - Accent 3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1">
    <w:name w:val="Grid Table 1 Light - Accent 4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1">
    <w:name w:val="Grid Table 1 Light - Accent 5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1">
    <w:name w:val="Grid Table 1 Light - Accent 6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1">
    <w:name w:val="Grid Table 2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1">
    <w:name w:val="Grid Table 2 - Accent 1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1">
    <w:name w:val="Grid Table 2 - Accent 2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" w:space="0" w:color="F4B083"/>
        <w:bottom w:val="single" w:sz="2" w:space="0" w:color="F4B083"/>
        <w:insideH w:val="single" w:sz="2" w:space="0" w:color="F4B083"/>
        <w:insideV w:val="single" w:sz="2" w:space="0" w:color="F4B08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1">
    <w:name w:val="Grid Table 2 - Accent 3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1">
    <w:name w:val="Grid Table 2 - Accent 4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1">
    <w:name w:val="Grid Table 2 - Accent 5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1">
    <w:name w:val="Grid Table 2 - Accent 6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1">
    <w:name w:val="Grid Table 3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1">
    <w:name w:val="Grid Table 3 - Accent 1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1">
    <w:name w:val="Grid Table 3 - Accent 2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1">
    <w:name w:val="Grid Table 3 - Accent 3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1">
    <w:name w:val="Grid Table 3 - Accent 4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1">
    <w:name w:val="Grid Table 3 - Accent 5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1">
    <w:name w:val="Grid Table 3 - Accent 6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1">
    <w:name w:val="Grid Table 4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1">
    <w:name w:val="Grid Table 4 - Accent 1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1">
    <w:name w:val="Grid Table 4 - Accent 2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1">
    <w:name w:val="Grid Table 4 - Accent 3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1">
    <w:name w:val="Grid Table 4 - Accent 4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1">
    <w:name w:val="Grid Table 4 - Accent 5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1">
    <w:name w:val="Grid Table 4 - Accent 6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1">
    <w:name w:val="Grid Table 5 Dark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</w:style>
  <w:style w:type="table" w:customStyle="1" w:styleId="GridTable5Dark-Accent11">
    <w:name w:val="Grid Table 5 Dark - Accent 1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/>
    </w:tcPr>
  </w:style>
  <w:style w:type="table" w:customStyle="1" w:styleId="GridTable5Dark-Accent21">
    <w:name w:val="Grid Table 5 Dark - Accent 2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/>
    </w:tcPr>
  </w:style>
  <w:style w:type="table" w:customStyle="1" w:styleId="GridTable5Dark-Accent31">
    <w:name w:val="Grid Table 5 Dark - Accent 3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GridTable5Dark-Accent41">
    <w:name w:val="Grid Table 5 Dark - Accent 4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GridTable5Dark-Accent51">
    <w:name w:val="Grid Table 5 Dark - Accent 5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</w:style>
  <w:style w:type="table" w:customStyle="1" w:styleId="GridTable5Dark-Accent61">
    <w:name w:val="Grid Table 5 Dark - Accent 6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GridTable6Colorful1">
    <w:name w:val="Grid Table 6 Colorful1"/>
    <w:uiPriority w:val="99"/>
    <w:rsid w:val="007F7AE2"/>
    <w:rPr>
      <w:color w:val="000000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1">
    <w:name w:val="Grid Table 6 Colorful - Accent 11"/>
    <w:uiPriority w:val="99"/>
    <w:rsid w:val="007F7AE2"/>
    <w:rPr>
      <w:color w:val="2F5496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1">
    <w:name w:val="Grid Table 6 Colorful - Accent 21"/>
    <w:uiPriority w:val="99"/>
    <w:rsid w:val="007F7AE2"/>
    <w:rPr>
      <w:color w:val="C4591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1">
    <w:name w:val="Grid Table 6 Colorful - Accent 31"/>
    <w:uiPriority w:val="99"/>
    <w:rsid w:val="007F7AE2"/>
    <w:rPr>
      <w:color w:val="7B7B7B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1">
    <w:name w:val="Grid Table 6 Colorful - Accent 41"/>
    <w:uiPriority w:val="99"/>
    <w:rsid w:val="007F7AE2"/>
    <w:rPr>
      <w:color w:val="BF8F00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1">
    <w:name w:val="Grid Table 6 Colorful - Accent 51"/>
    <w:uiPriority w:val="99"/>
    <w:rsid w:val="007F7AE2"/>
    <w:rPr>
      <w:color w:val="2E74B5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1">
    <w:name w:val="Grid Table 6 Colorful - Accent 61"/>
    <w:uiPriority w:val="99"/>
    <w:rsid w:val="007F7AE2"/>
    <w:rPr>
      <w:color w:val="538135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1">
    <w:name w:val="Grid Table 7 Colorful1"/>
    <w:uiPriority w:val="99"/>
    <w:rsid w:val="007F7AE2"/>
    <w:rPr>
      <w:color w:val="000000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1">
    <w:name w:val="Grid Table 7 Colorful - Accent 11"/>
    <w:uiPriority w:val="99"/>
    <w:rsid w:val="007F7AE2"/>
    <w:rPr>
      <w:color w:val="2F5496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1">
    <w:name w:val="Grid Table 7 Colorful - Accent 21"/>
    <w:uiPriority w:val="99"/>
    <w:rsid w:val="007F7AE2"/>
    <w:rPr>
      <w:color w:val="C4591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1">
    <w:name w:val="Grid Table 7 Colorful - Accent 31"/>
    <w:uiPriority w:val="99"/>
    <w:rsid w:val="007F7AE2"/>
    <w:rPr>
      <w:color w:val="7B7B7B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1">
    <w:name w:val="Grid Table 7 Colorful - Accent 41"/>
    <w:uiPriority w:val="99"/>
    <w:rsid w:val="007F7AE2"/>
    <w:rPr>
      <w:color w:val="BF8F00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1">
    <w:name w:val="Grid Table 7 Colorful - Accent 51"/>
    <w:uiPriority w:val="99"/>
    <w:rsid w:val="007F7AE2"/>
    <w:rPr>
      <w:color w:val="2E74B5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1">
    <w:name w:val="Grid Table 7 Colorful - Accent 61"/>
    <w:uiPriority w:val="99"/>
    <w:rsid w:val="007F7AE2"/>
    <w:rPr>
      <w:color w:val="538135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ashtag1">
    <w:name w:val="Hashtag1"/>
    <w:uiPriority w:val="99"/>
    <w:semiHidden/>
    <w:rsid w:val="007F7AE2"/>
    <w:rPr>
      <w:color w:val="2B579A"/>
      <w:shd w:val="clear" w:color="auto" w:fill="E1DFDD"/>
      <w:lang w:val="en-GB"/>
    </w:rPr>
  </w:style>
  <w:style w:type="character" w:styleId="HTMLAcronym">
    <w:name w:val="HTML Acronym"/>
    <w:basedOn w:val="DefaultParagraphFont"/>
    <w:uiPriority w:val="99"/>
    <w:semiHidden/>
    <w:rsid w:val="007F7AE2"/>
    <w:rPr>
      <w:rFonts w:cs="Times New Roman"/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7F7AE2"/>
    <w:rPr>
      <w:i/>
      <w:iCs/>
      <w:sz w:val="20"/>
      <w:szCs w:val="20"/>
      <w:lang w:eastAsia="ru-RU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locked/>
    <w:rsid w:val="007F7AE2"/>
    <w:rPr>
      <w:rFonts w:ascii="Times New Roman" w:eastAsia="SimSun" w:hAnsi="Times New Roman" w:cs="Times New Roman"/>
      <w:i/>
      <w:kern w:val="0"/>
      <w:lang w:val="en-GB"/>
    </w:rPr>
  </w:style>
  <w:style w:type="character" w:styleId="HTMLCite">
    <w:name w:val="HTML Cite"/>
    <w:basedOn w:val="DefaultParagraphFont"/>
    <w:uiPriority w:val="99"/>
    <w:semiHidden/>
    <w:rsid w:val="007F7AE2"/>
    <w:rPr>
      <w:rFonts w:cs="Times New Roman"/>
      <w:i/>
      <w:lang w:val="en-GB"/>
    </w:rPr>
  </w:style>
  <w:style w:type="character" w:styleId="HTMLCode">
    <w:name w:val="HTML Code"/>
    <w:basedOn w:val="DefaultParagraphFont"/>
    <w:uiPriority w:val="99"/>
    <w:semiHidden/>
    <w:rsid w:val="007F7AE2"/>
    <w:rPr>
      <w:rFonts w:ascii="Consolas" w:hAnsi="Consolas" w:cs="Times New Roman"/>
      <w:sz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7F7AE2"/>
    <w:rPr>
      <w:rFonts w:cs="Times New Roman"/>
      <w:i/>
      <w:lang w:val="en-GB"/>
    </w:rPr>
  </w:style>
  <w:style w:type="character" w:styleId="HTMLKeyboard">
    <w:name w:val="HTML Keyboard"/>
    <w:basedOn w:val="DefaultParagraphFont"/>
    <w:uiPriority w:val="99"/>
    <w:semiHidden/>
    <w:rsid w:val="007F7AE2"/>
    <w:rPr>
      <w:rFonts w:ascii="Consolas" w:hAnsi="Consolas" w:cs="Times New Roman"/>
      <w:sz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7F7AE2"/>
    <w:rPr>
      <w:rFonts w:ascii="Consolas" w:hAnsi="Consolas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7F7AE2"/>
    <w:rPr>
      <w:rFonts w:ascii="Consolas" w:eastAsia="SimSun" w:hAnsi="Consolas" w:cs="Times New Roman"/>
      <w:kern w:val="0"/>
      <w:sz w:val="20"/>
      <w:lang w:val="en-GB"/>
    </w:rPr>
  </w:style>
  <w:style w:type="character" w:styleId="HTMLSample">
    <w:name w:val="HTML Sample"/>
    <w:basedOn w:val="DefaultParagraphFont"/>
    <w:uiPriority w:val="99"/>
    <w:semiHidden/>
    <w:rsid w:val="007F7AE2"/>
    <w:rPr>
      <w:rFonts w:ascii="Consolas" w:hAnsi="Consolas" w:cs="Times New Roman"/>
      <w:sz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7F7AE2"/>
    <w:rPr>
      <w:rFonts w:ascii="Consolas" w:hAnsi="Consolas" w:cs="Times New Roman"/>
      <w:sz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7F7AE2"/>
    <w:rPr>
      <w:rFonts w:cs="Times New Roman"/>
      <w:i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rsid w:val="007F7AE2"/>
    <w:pPr>
      <w:tabs>
        <w:tab w:val="clear" w:pos="567"/>
        <w:tab w:val="clear" w:pos="1134"/>
        <w:tab w:val="clear" w:pos="1701"/>
        <w:tab w:val="clear" w:pos="2268"/>
      </w:tabs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rsid w:val="007F7AE2"/>
    <w:pPr>
      <w:tabs>
        <w:tab w:val="clear" w:pos="567"/>
        <w:tab w:val="clear" w:pos="1134"/>
        <w:tab w:val="clear" w:pos="1701"/>
        <w:tab w:val="clear" w:pos="2268"/>
      </w:tabs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rsid w:val="007F7AE2"/>
    <w:pPr>
      <w:tabs>
        <w:tab w:val="clear" w:pos="567"/>
        <w:tab w:val="clear" w:pos="1134"/>
        <w:tab w:val="clear" w:pos="1701"/>
        <w:tab w:val="clear" w:pos="2268"/>
      </w:tabs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rsid w:val="007F7AE2"/>
    <w:pPr>
      <w:tabs>
        <w:tab w:val="clear" w:pos="567"/>
        <w:tab w:val="clear" w:pos="1134"/>
        <w:tab w:val="clear" w:pos="1701"/>
        <w:tab w:val="clear" w:pos="2268"/>
      </w:tabs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rsid w:val="007F7AE2"/>
    <w:pPr>
      <w:tabs>
        <w:tab w:val="clear" w:pos="567"/>
        <w:tab w:val="clear" w:pos="1134"/>
        <w:tab w:val="clear" w:pos="1701"/>
        <w:tab w:val="clear" w:pos="2268"/>
      </w:tabs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rsid w:val="007F7AE2"/>
    <w:pPr>
      <w:tabs>
        <w:tab w:val="clear" w:pos="567"/>
        <w:tab w:val="clear" w:pos="1134"/>
        <w:tab w:val="clear" w:pos="1701"/>
        <w:tab w:val="clear" w:pos="2268"/>
      </w:tabs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rsid w:val="007F7AE2"/>
    <w:pPr>
      <w:tabs>
        <w:tab w:val="clear" w:pos="567"/>
        <w:tab w:val="clear" w:pos="1134"/>
        <w:tab w:val="clear" w:pos="1701"/>
        <w:tab w:val="clear" w:pos="2268"/>
      </w:tabs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rsid w:val="007F7AE2"/>
    <w:pPr>
      <w:tabs>
        <w:tab w:val="clear" w:pos="567"/>
        <w:tab w:val="clear" w:pos="1134"/>
        <w:tab w:val="clear" w:pos="1701"/>
        <w:tab w:val="clear" w:pos="2268"/>
      </w:tabs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rsid w:val="007F7AE2"/>
    <w:pPr>
      <w:tabs>
        <w:tab w:val="clear" w:pos="567"/>
        <w:tab w:val="clear" w:pos="1134"/>
        <w:tab w:val="clear" w:pos="1701"/>
        <w:tab w:val="clear" w:pos="2268"/>
      </w:tabs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rsid w:val="007F7AE2"/>
    <w:rPr>
      <w:rFonts w:ascii="Calibri Light" w:eastAsia="等? Light" w:hAnsi="Calibri Light"/>
      <w:b/>
      <w:bCs/>
    </w:rPr>
  </w:style>
  <w:style w:type="character" w:styleId="IntenseEmphasis">
    <w:name w:val="Intense Emphasis"/>
    <w:basedOn w:val="DefaultParagraphFont"/>
    <w:uiPriority w:val="99"/>
    <w:qFormat/>
    <w:rsid w:val="007F7AE2"/>
    <w:rPr>
      <w:rFonts w:cs="Times New Roman"/>
      <w:i/>
      <w:color w:val="4472C4"/>
      <w:lang w:val="en-GB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7F7AE2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4472C4"/>
      <w:sz w:val="20"/>
      <w:szCs w:val="20"/>
      <w:lang w:eastAsia="ru-RU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7F7AE2"/>
    <w:rPr>
      <w:rFonts w:ascii="Times New Roman" w:eastAsia="SimSun" w:hAnsi="Times New Roman" w:cs="Times New Roman"/>
      <w:i/>
      <w:color w:val="4472C4"/>
      <w:kern w:val="0"/>
      <w:lang w:val="en-GB"/>
    </w:rPr>
  </w:style>
  <w:style w:type="character" w:styleId="IntenseReference">
    <w:name w:val="Intense Reference"/>
    <w:basedOn w:val="DefaultParagraphFont"/>
    <w:uiPriority w:val="99"/>
    <w:qFormat/>
    <w:rsid w:val="007F7AE2"/>
    <w:rPr>
      <w:rFonts w:cs="Times New Roman"/>
      <w:b/>
      <w:smallCaps/>
      <w:color w:val="4472C4"/>
      <w:spacing w:val="5"/>
      <w:lang w:val="en-GB"/>
    </w:rPr>
  </w:style>
  <w:style w:type="table" w:styleId="LightGrid">
    <w:name w:val="Light Grid"/>
    <w:basedOn w:val="TableNormal"/>
    <w:uiPriority w:val="99"/>
    <w:semiHidden/>
    <w:rsid w:val="007F7AE2"/>
    <w:rPr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/>
      </w:pPr>
      <w:rPr>
        <w:rFonts w:ascii="Calibri Light" w:eastAsia="等? Light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/>
      </w:pPr>
      <w:rPr>
        <w:rFonts w:ascii="Calibri Light" w:eastAsia="等? Light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等? Light" w:hAnsi="Calibri Light" w:cs="Times New Roman"/>
        <w:b/>
        <w:bCs/>
      </w:rPr>
    </w:tblStylePr>
    <w:tblStylePr w:type="lastCol">
      <w:rPr>
        <w:rFonts w:ascii="Calibri Light" w:eastAsia="等? Light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rPr>
        <w:rFonts w:cs="Arial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rPr>
        <w:rFonts w:cs="Arial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rPr>
        <w:rFonts w:cs="Arial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99"/>
    <w:semiHidden/>
    <w:rsid w:val="007F7AE2"/>
    <w:rPr>
      <w:sz w:val="20"/>
      <w:szCs w:val="2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/>
      </w:pPr>
      <w:rPr>
        <w:rFonts w:ascii="Calibri Light" w:eastAsia="等? Light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/>
      </w:pPr>
      <w:rPr>
        <w:rFonts w:ascii="Calibri Light" w:eastAsia="等? Light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等? Light" w:hAnsi="Calibri Light" w:cs="Times New Roman"/>
        <w:b/>
        <w:bCs/>
      </w:rPr>
    </w:tblStylePr>
    <w:tblStylePr w:type="lastCol">
      <w:rPr>
        <w:rFonts w:ascii="Calibri Light" w:eastAsia="等? Light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rPr>
        <w:rFonts w:cs="Arial"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rPr>
        <w:rFonts w:cs="Arial"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rPr>
        <w:rFonts w:cs="Arial"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LightGrid-Accent2">
    <w:name w:val="Light Grid Accent 2"/>
    <w:basedOn w:val="TableNormal"/>
    <w:uiPriority w:val="99"/>
    <w:semiHidden/>
    <w:rsid w:val="007F7AE2"/>
    <w:rPr>
      <w:sz w:val="20"/>
      <w:szCs w:val="20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blStylePr w:type="firstRow">
      <w:pPr>
        <w:spacing w:before="0" w:after="0"/>
      </w:pPr>
      <w:rPr>
        <w:rFonts w:ascii="Calibri Light" w:eastAsia="等? Light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="0" w:after="0"/>
      </w:pPr>
      <w:rPr>
        <w:rFonts w:ascii="Calibri Light" w:eastAsia="等? Light" w:hAnsi="Calibri Light" w:cs="Times New Roman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Calibri Light" w:eastAsia="等? Light" w:hAnsi="Calibri Light" w:cs="Times New Roman"/>
        <w:b/>
        <w:bCs/>
      </w:rPr>
    </w:tblStylePr>
    <w:tblStylePr w:type="lastCol">
      <w:rPr>
        <w:rFonts w:ascii="Calibri Light" w:eastAsia="等? Light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rPr>
        <w:rFonts w:cs="Arial"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rPr>
        <w:rFonts w:cs="Arial"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rPr>
        <w:rFonts w:cs="Arial"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table" w:styleId="LightGrid-Accent3">
    <w:name w:val="Light Grid Accent 3"/>
    <w:basedOn w:val="TableNormal"/>
    <w:uiPriority w:val="99"/>
    <w:semiHidden/>
    <w:rsid w:val="007F7AE2"/>
    <w:rPr>
      <w:sz w:val="20"/>
      <w:szCs w:val="20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/>
      </w:pPr>
      <w:rPr>
        <w:rFonts w:ascii="Calibri Light" w:eastAsia="等? Light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/>
      </w:pPr>
      <w:rPr>
        <w:rFonts w:ascii="Calibri Light" w:eastAsia="等? Light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等? Light" w:hAnsi="Calibri Light" w:cs="Times New Roman"/>
        <w:b/>
        <w:bCs/>
      </w:rPr>
    </w:tblStylePr>
    <w:tblStylePr w:type="lastCol">
      <w:rPr>
        <w:rFonts w:ascii="Calibri Light" w:eastAsia="等? Light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rPr>
        <w:rFonts w:cs="Arial"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rPr>
        <w:rFonts w:cs="Arial"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rPr>
        <w:rFonts w:cs="Arial"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styleId="LightGrid-Accent4">
    <w:name w:val="Light Grid Accent 4"/>
    <w:basedOn w:val="TableNormal"/>
    <w:uiPriority w:val="99"/>
    <w:semiHidden/>
    <w:rsid w:val="007F7AE2"/>
    <w:rPr>
      <w:sz w:val="20"/>
      <w:szCs w:val="2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blStylePr w:type="firstRow">
      <w:pPr>
        <w:spacing w:before="0" w:after="0"/>
      </w:pPr>
      <w:rPr>
        <w:rFonts w:ascii="Calibri Light" w:eastAsia="等? Light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/>
      </w:pPr>
      <w:rPr>
        <w:rFonts w:ascii="Calibri Light" w:eastAsia="等? Light" w:hAnsi="Calibri Light"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Calibri Light" w:eastAsia="等? Light" w:hAnsi="Calibri Light" w:cs="Times New Roman"/>
        <w:b/>
        <w:bCs/>
      </w:rPr>
    </w:tblStylePr>
    <w:tblStylePr w:type="lastCol">
      <w:rPr>
        <w:rFonts w:ascii="Calibri Light" w:eastAsia="等? Light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rPr>
        <w:rFonts w:cs="Arial"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rPr>
        <w:rFonts w:cs="Arial"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rPr>
        <w:rFonts w:cs="Arial"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table" w:styleId="LightGrid-Accent5">
    <w:name w:val="Light Grid Accent 5"/>
    <w:basedOn w:val="TableNormal"/>
    <w:uiPriority w:val="99"/>
    <w:semiHidden/>
    <w:rsid w:val="007F7AE2"/>
    <w:rPr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/>
      </w:pPr>
      <w:rPr>
        <w:rFonts w:ascii="Calibri Light" w:eastAsia="等? Light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/>
      </w:pPr>
      <w:rPr>
        <w:rFonts w:ascii="Calibri Light" w:eastAsia="等? Light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等? Light" w:hAnsi="Calibri Light" w:cs="Times New Roman"/>
        <w:b/>
        <w:bCs/>
      </w:rPr>
    </w:tblStylePr>
    <w:tblStylePr w:type="lastCol">
      <w:rPr>
        <w:rFonts w:ascii="Calibri Light" w:eastAsia="等? Light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rPr>
        <w:rFonts w:cs="Arial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rPr>
        <w:rFonts w:cs="Arial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rPr>
        <w:rFonts w:cs="Arial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styleId="LightGrid-Accent6">
    <w:name w:val="Light Grid Accent 6"/>
    <w:basedOn w:val="TableNormal"/>
    <w:uiPriority w:val="99"/>
    <w:semiHidden/>
    <w:rsid w:val="007F7AE2"/>
    <w:rPr>
      <w:sz w:val="20"/>
      <w:szCs w:val="20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blStylePr w:type="firstRow">
      <w:pPr>
        <w:spacing w:before="0" w:after="0"/>
      </w:pPr>
      <w:rPr>
        <w:rFonts w:ascii="Calibri Light" w:eastAsia="等? Light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/>
      </w:pPr>
      <w:rPr>
        <w:rFonts w:ascii="Calibri Light" w:eastAsia="等? Light" w:hAnsi="Calibri Light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Calibri Light" w:eastAsia="等? Light" w:hAnsi="Calibri Light" w:cs="Times New Roman"/>
        <w:b/>
        <w:bCs/>
      </w:rPr>
    </w:tblStylePr>
    <w:tblStylePr w:type="lastCol">
      <w:rPr>
        <w:rFonts w:ascii="Calibri Light" w:eastAsia="等? Light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rPr>
        <w:rFonts w:cs="Arial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rPr>
        <w:rFonts w:cs="Arial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rPr>
        <w:rFonts w:cs="Arial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table" w:styleId="LightList">
    <w:name w:val="Light List"/>
    <w:basedOn w:val="TableNormal"/>
    <w:uiPriority w:val="99"/>
    <w:semiHidden/>
    <w:rsid w:val="007F7AE2"/>
    <w:rPr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Arial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99"/>
    <w:semiHidden/>
    <w:rsid w:val="007F7AE2"/>
    <w:rPr>
      <w:sz w:val="20"/>
      <w:szCs w:val="2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rPr>
        <w:rFonts w:cs="Arial"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table" w:styleId="LightList-Accent2">
    <w:name w:val="Light List Accent 2"/>
    <w:basedOn w:val="TableNormal"/>
    <w:uiPriority w:val="99"/>
    <w:semiHidden/>
    <w:rsid w:val="007F7AE2"/>
    <w:rPr>
      <w:sz w:val="20"/>
      <w:szCs w:val="20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shd w:val="clear" w:color="auto" w:fill="ED7D31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Horz">
      <w:rPr>
        <w:rFonts w:cs="Arial"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</w:style>
  <w:style w:type="table" w:styleId="LightList-Accent3">
    <w:name w:val="Light List Accent 3"/>
    <w:basedOn w:val="TableNormal"/>
    <w:uiPriority w:val="99"/>
    <w:semiHidden/>
    <w:rsid w:val="007F7AE2"/>
    <w:rPr>
      <w:sz w:val="20"/>
      <w:szCs w:val="20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rPr>
        <w:rFonts w:cs="Arial"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table" w:styleId="LightList-Accent4">
    <w:name w:val="Light List Accent 4"/>
    <w:basedOn w:val="TableNormal"/>
    <w:uiPriority w:val="99"/>
    <w:semiHidden/>
    <w:rsid w:val="007F7AE2"/>
    <w:rPr>
      <w:sz w:val="20"/>
      <w:szCs w:val="2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shd w:val="clear" w:color="auto" w:fill="FFC000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Horz">
      <w:rPr>
        <w:rFonts w:cs="Arial"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</w:style>
  <w:style w:type="table" w:styleId="LightList-Accent5">
    <w:name w:val="Light List Accent 5"/>
    <w:basedOn w:val="TableNormal"/>
    <w:uiPriority w:val="99"/>
    <w:semiHidden/>
    <w:rsid w:val="007F7AE2"/>
    <w:rPr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rPr>
        <w:rFonts w:cs="Arial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styleId="LightList-Accent6">
    <w:name w:val="Light List Accent 6"/>
    <w:basedOn w:val="TableNormal"/>
    <w:uiPriority w:val="99"/>
    <w:semiHidden/>
    <w:rsid w:val="007F7AE2"/>
    <w:rPr>
      <w:sz w:val="20"/>
      <w:szCs w:val="20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Horz">
      <w:rPr>
        <w:rFonts w:cs="Arial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</w:style>
  <w:style w:type="table" w:styleId="LightShading">
    <w:name w:val="Light Shading"/>
    <w:basedOn w:val="TableNormal"/>
    <w:uiPriority w:val="99"/>
    <w:semiHidden/>
    <w:rsid w:val="007F7AE2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99"/>
    <w:semiHidden/>
    <w:rsid w:val="007F7AE2"/>
    <w:rPr>
      <w:color w:val="2F5496"/>
      <w:sz w:val="20"/>
      <w:szCs w:val="20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styleId="LightShading-Accent2">
    <w:name w:val="Light Shading Accent 2"/>
    <w:basedOn w:val="TableNormal"/>
    <w:uiPriority w:val="99"/>
    <w:semiHidden/>
    <w:rsid w:val="007F7AE2"/>
    <w:rPr>
      <w:color w:val="C45911"/>
      <w:sz w:val="20"/>
      <w:szCs w:val="20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</w:style>
  <w:style w:type="table" w:styleId="LightShading-Accent3">
    <w:name w:val="Light Shading Accent 3"/>
    <w:basedOn w:val="TableNormal"/>
    <w:uiPriority w:val="99"/>
    <w:semiHidden/>
    <w:rsid w:val="007F7AE2"/>
    <w:rPr>
      <w:color w:val="7B7B7B"/>
      <w:sz w:val="20"/>
      <w:szCs w:val="20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styleId="LightShading-Accent4">
    <w:name w:val="Light Shading Accent 4"/>
    <w:basedOn w:val="TableNormal"/>
    <w:uiPriority w:val="99"/>
    <w:semiHidden/>
    <w:rsid w:val="007F7AE2"/>
    <w:rPr>
      <w:color w:val="BF8F00"/>
      <w:sz w:val="20"/>
      <w:szCs w:val="2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styleId="LightShading-Accent5">
    <w:name w:val="Light Shading Accent 5"/>
    <w:basedOn w:val="TableNormal"/>
    <w:uiPriority w:val="99"/>
    <w:semiHidden/>
    <w:rsid w:val="007F7AE2"/>
    <w:rPr>
      <w:color w:val="2E74B5"/>
      <w:sz w:val="20"/>
      <w:szCs w:val="2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styleId="LightShading-Accent6">
    <w:name w:val="Light Shading Accent 6"/>
    <w:basedOn w:val="TableNormal"/>
    <w:uiPriority w:val="99"/>
    <w:semiHidden/>
    <w:rsid w:val="007F7AE2"/>
    <w:rPr>
      <w:color w:val="538135"/>
      <w:sz w:val="20"/>
      <w:szCs w:val="20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</w:style>
  <w:style w:type="character" w:styleId="LineNumber">
    <w:name w:val="line number"/>
    <w:basedOn w:val="DefaultParagraphFont"/>
    <w:uiPriority w:val="99"/>
    <w:semiHidden/>
    <w:rsid w:val="007F7AE2"/>
    <w:rPr>
      <w:rFonts w:cs="Times New Roman"/>
      <w:lang w:val="en-GB"/>
    </w:rPr>
  </w:style>
  <w:style w:type="paragraph" w:styleId="List2">
    <w:name w:val="List 2"/>
    <w:basedOn w:val="Normal"/>
    <w:uiPriority w:val="99"/>
    <w:semiHidden/>
    <w:rsid w:val="007F7AE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rsid w:val="007F7AE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rsid w:val="007F7AE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rsid w:val="007F7AE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rsid w:val="007F7AE2"/>
    <w:pPr>
      <w:tabs>
        <w:tab w:val="num" w:pos="360"/>
      </w:tabs>
      <w:ind w:left="360" w:hanging="360"/>
      <w:contextualSpacing/>
    </w:pPr>
  </w:style>
  <w:style w:type="paragraph" w:styleId="ListBullet2">
    <w:name w:val="List Bullet 2"/>
    <w:basedOn w:val="Normal"/>
    <w:uiPriority w:val="99"/>
    <w:semiHidden/>
    <w:rsid w:val="007F7AE2"/>
    <w:pPr>
      <w:tabs>
        <w:tab w:val="num" w:pos="643"/>
      </w:tabs>
      <w:ind w:left="643" w:hanging="360"/>
      <w:contextualSpacing/>
    </w:pPr>
  </w:style>
  <w:style w:type="paragraph" w:styleId="ListBullet3">
    <w:name w:val="List Bullet 3"/>
    <w:basedOn w:val="Normal"/>
    <w:uiPriority w:val="99"/>
    <w:semiHidden/>
    <w:rsid w:val="007F7AE2"/>
    <w:pPr>
      <w:tabs>
        <w:tab w:val="num" w:pos="926"/>
      </w:tabs>
      <w:ind w:left="926" w:hanging="360"/>
      <w:contextualSpacing/>
    </w:pPr>
  </w:style>
  <w:style w:type="paragraph" w:styleId="ListBullet4">
    <w:name w:val="List Bullet 4"/>
    <w:basedOn w:val="Normal"/>
    <w:uiPriority w:val="99"/>
    <w:semiHidden/>
    <w:rsid w:val="007F7AE2"/>
    <w:pPr>
      <w:tabs>
        <w:tab w:val="num" w:pos="1209"/>
      </w:tabs>
      <w:ind w:left="1209" w:hanging="360"/>
      <w:contextualSpacing/>
    </w:pPr>
  </w:style>
  <w:style w:type="paragraph" w:styleId="ListBullet5">
    <w:name w:val="List Bullet 5"/>
    <w:basedOn w:val="Normal"/>
    <w:uiPriority w:val="99"/>
    <w:semiHidden/>
    <w:rsid w:val="007F7AE2"/>
    <w:pPr>
      <w:tabs>
        <w:tab w:val="num" w:pos="1492"/>
      </w:tabs>
      <w:ind w:left="1492" w:hanging="360"/>
      <w:contextualSpacing/>
    </w:pPr>
  </w:style>
  <w:style w:type="paragraph" w:styleId="ListContinue">
    <w:name w:val="List Continue"/>
    <w:basedOn w:val="Normal"/>
    <w:uiPriority w:val="99"/>
    <w:semiHidden/>
    <w:rsid w:val="007F7AE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rsid w:val="007F7AE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rsid w:val="007F7AE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rsid w:val="007F7AE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rsid w:val="007F7AE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rsid w:val="007F7AE2"/>
    <w:pPr>
      <w:tabs>
        <w:tab w:val="num" w:pos="360"/>
      </w:tabs>
      <w:ind w:left="360" w:hanging="360"/>
      <w:contextualSpacing/>
    </w:pPr>
  </w:style>
  <w:style w:type="paragraph" w:styleId="ListNumber2">
    <w:name w:val="List Number 2"/>
    <w:basedOn w:val="Normal"/>
    <w:uiPriority w:val="99"/>
    <w:semiHidden/>
    <w:rsid w:val="007F7AE2"/>
    <w:pPr>
      <w:tabs>
        <w:tab w:val="num" w:pos="643"/>
      </w:tabs>
      <w:ind w:left="643" w:hanging="360"/>
      <w:contextualSpacing/>
    </w:pPr>
  </w:style>
  <w:style w:type="paragraph" w:styleId="ListNumber3">
    <w:name w:val="List Number 3"/>
    <w:basedOn w:val="Normal"/>
    <w:uiPriority w:val="99"/>
    <w:semiHidden/>
    <w:rsid w:val="007F7AE2"/>
    <w:pPr>
      <w:tabs>
        <w:tab w:val="num" w:pos="926"/>
      </w:tabs>
      <w:ind w:left="926" w:hanging="360"/>
      <w:contextualSpacing/>
    </w:pPr>
  </w:style>
  <w:style w:type="paragraph" w:styleId="ListNumber4">
    <w:name w:val="List Number 4"/>
    <w:basedOn w:val="Normal"/>
    <w:uiPriority w:val="99"/>
    <w:semiHidden/>
    <w:rsid w:val="007F7AE2"/>
    <w:pPr>
      <w:tabs>
        <w:tab w:val="num" w:pos="1209"/>
      </w:tabs>
      <w:ind w:left="1209" w:hanging="360"/>
      <w:contextualSpacing/>
    </w:pPr>
  </w:style>
  <w:style w:type="paragraph" w:styleId="ListNumber5">
    <w:name w:val="List Number 5"/>
    <w:basedOn w:val="Normal"/>
    <w:uiPriority w:val="99"/>
    <w:semiHidden/>
    <w:rsid w:val="007F7AE2"/>
    <w:pPr>
      <w:tabs>
        <w:tab w:val="num" w:pos="1800"/>
      </w:tabs>
      <w:ind w:left="1800" w:hanging="360"/>
      <w:contextualSpacing/>
    </w:pPr>
  </w:style>
  <w:style w:type="table" w:customStyle="1" w:styleId="ListTable1Light1">
    <w:name w:val="List Table 1 Light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1">
    <w:name w:val="List Table 1 Light - Accent 1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1">
    <w:name w:val="List Table 1 Light - Accent 2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1">
    <w:name w:val="List Table 1 Light - Accent 3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1">
    <w:name w:val="List Table 1 Light - Accent 4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1">
    <w:name w:val="List Table 1 Light - Accent 5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1">
    <w:name w:val="List Table 1 Light - Accent 6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1">
    <w:name w:val="List Table 2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666666"/>
        <w:bottom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1">
    <w:name w:val="List Table 2 - Accent 1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8EAADB"/>
        <w:bottom w:val="single" w:sz="4" w:space="0" w:color="8EAADB"/>
        <w:insideH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1">
    <w:name w:val="List Table 2 - Accent 2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F4B083"/>
        <w:bottom w:val="single" w:sz="4" w:space="0" w:color="F4B083"/>
        <w:insideH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1">
    <w:name w:val="List Table 2 - Accent 3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C9C9C9"/>
        <w:bottom w:val="single" w:sz="4" w:space="0" w:color="C9C9C9"/>
        <w:insideH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1">
    <w:name w:val="List Table 2 - Accent 4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FFD966"/>
        <w:bottom w:val="single" w:sz="4" w:space="0" w:color="FFD966"/>
        <w:insideH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1">
    <w:name w:val="List Table 2 - Accent 5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9CC2E5"/>
        <w:bottom w:val="single" w:sz="4" w:space="0" w:color="9CC2E5"/>
        <w:insideH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1">
    <w:name w:val="List Table 2 - Accent 6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A8D08D"/>
        <w:bottom w:val="single" w:sz="4" w:space="0" w:color="A8D08D"/>
        <w:insideH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1">
    <w:name w:val="List Table 3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1">
    <w:name w:val="List Table 3 - Accent 1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1">
    <w:name w:val="List Table 3 - Accent 2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ED7D31"/>
        <w:left w:val="single" w:sz="4" w:space="0" w:color="ED7D31"/>
        <w:bottom w:val="single" w:sz="4" w:space="0" w:color="ED7D31"/>
        <w:right w:val="single" w:sz="4" w:space="0" w:color="ED7D3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1">
    <w:name w:val="List Table 3 - Accent 3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1">
    <w:name w:val="List Table 3 - Accent 4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1">
    <w:name w:val="List Table 3 - Accent 5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1">
    <w:name w:val="List Table 3 - Accent 6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1">
    <w:name w:val="List Table 4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1">
    <w:name w:val="List Table 4 - Accent 1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1">
    <w:name w:val="List Table 4 - Accent 2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1">
    <w:name w:val="List Table 4 - Accent 3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1">
    <w:name w:val="List Table 4 - Accent 4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1">
    <w:name w:val="List Table 4 - Accent 5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1">
    <w:name w:val="List Table 4 - Accent 6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1">
    <w:name w:val="List Table 5 Dark1"/>
    <w:uiPriority w:val="99"/>
    <w:rsid w:val="007F7AE2"/>
    <w:rPr>
      <w:color w:val="FFFFFF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</w:style>
  <w:style w:type="table" w:customStyle="1" w:styleId="ListTable5Dark-Accent11">
    <w:name w:val="List Table 5 Dark - Accent 11"/>
    <w:uiPriority w:val="99"/>
    <w:rsid w:val="007F7AE2"/>
    <w:rPr>
      <w:color w:val="FFFFFF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</w:style>
  <w:style w:type="table" w:customStyle="1" w:styleId="ListTable5Dark-Accent21">
    <w:name w:val="List Table 5 Dark - Accent 21"/>
    <w:uiPriority w:val="99"/>
    <w:rsid w:val="007F7AE2"/>
    <w:rPr>
      <w:color w:val="FFFFFF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4" w:space="0" w:color="ED7D31"/>
        <w:left w:val="single" w:sz="24" w:space="0" w:color="ED7D31"/>
        <w:bottom w:val="single" w:sz="24" w:space="0" w:color="ED7D31"/>
        <w:right w:val="single" w:sz="24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</w:style>
  <w:style w:type="table" w:customStyle="1" w:styleId="ListTable5Dark-Accent31">
    <w:name w:val="List Table 5 Dark - Accent 31"/>
    <w:uiPriority w:val="99"/>
    <w:rsid w:val="007F7AE2"/>
    <w:rPr>
      <w:color w:val="FFFFFF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4" w:space="0" w:color="A5A5A5"/>
        <w:left w:val="single" w:sz="24" w:space="0" w:color="A5A5A5"/>
        <w:bottom w:val="single" w:sz="24" w:space="0" w:color="A5A5A5"/>
        <w:right w:val="single" w:sz="2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</w:style>
  <w:style w:type="table" w:customStyle="1" w:styleId="ListTable5Dark-Accent41">
    <w:name w:val="List Table 5 Dark - Accent 41"/>
    <w:uiPriority w:val="99"/>
    <w:rsid w:val="007F7AE2"/>
    <w:rPr>
      <w:color w:val="FFFFFF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4" w:space="0" w:color="FFC000"/>
        <w:left w:val="single" w:sz="24" w:space="0" w:color="FFC000"/>
        <w:bottom w:val="single" w:sz="24" w:space="0" w:color="FFC000"/>
        <w:right w:val="single" w:sz="24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</w:style>
  <w:style w:type="table" w:customStyle="1" w:styleId="ListTable5Dark-Accent51">
    <w:name w:val="List Table 5 Dark - Accent 51"/>
    <w:uiPriority w:val="99"/>
    <w:rsid w:val="007F7AE2"/>
    <w:rPr>
      <w:color w:val="FFFFFF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</w:style>
  <w:style w:type="table" w:customStyle="1" w:styleId="ListTable5Dark-Accent61">
    <w:name w:val="List Table 5 Dark - Accent 61"/>
    <w:uiPriority w:val="99"/>
    <w:rsid w:val="007F7AE2"/>
    <w:rPr>
      <w:color w:val="FFFFFF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4" w:space="0" w:color="70AD47"/>
        <w:left w:val="single" w:sz="24" w:space="0" w:color="70AD47"/>
        <w:bottom w:val="single" w:sz="24" w:space="0" w:color="70AD47"/>
        <w:right w:val="single" w:sz="2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</w:style>
  <w:style w:type="table" w:customStyle="1" w:styleId="ListTable6Colorful1">
    <w:name w:val="List Table 6 Colorful1"/>
    <w:uiPriority w:val="99"/>
    <w:rsid w:val="007F7AE2"/>
    <w:rPr>
      <w:color w:val="000000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1">
    <w:name w:val="List Table 6 Colorful - Accent 11"/>
    <w:uiPriority w:val="99"/>
    <w:rsid w:val="007F7AE2"/>
    <w:rPr>
      <w:color w:val="2F5496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4472C4"/>
        <w:bottom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1">
    <w:name w:val="List Table 6 Colorful - Accent 21"/>
    <w:uiPriority w:val="99"/>
    <w:rsid w:val="007F7AE2"/>
    <w:rPr>
      <w:color w:val="C4591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ED7D31"/>
        <w:bottom w:val="single" w:sz="4" w:space="0" w:color="ED7D3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1">
    <w:name w:val="List Table 6 Colorful - Accent 31"/>
    <w:uiPriority w:val="99"/>
    <w:rsid w:val="007F7AE2"/>
    <w:rPr>
      <w:color w:val="7B7B7B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A5A5A5"/>
        <w:bottom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1">
    <w:name w:val="List Table 6 Colorful - Accent 41"/>
    <w:uiPriority w:val="99"/>
    <w:rsid w:val="007F7AE2"/>
    <w:rPr>
      <w:color w:val="BF8F00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FFC000"/>
        <w:bottom w:val="single" w:sz="4" w:space="0" w:color="FFC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1">
    <w:name w:val="List Table 6 Colorful - Accent 51"/>
    <w:uiPriority w:val="99"/>
    <w:rsid w:val="007F7AE2"/>
    <w:rPr>
      <w:color w:val="2E74B5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5B9BD5"/>
        <w:bottom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1">
    <w:name w:val="List Table 6 Colorful - Accent 61"/>
    <w:uiPriority w:val="99"/>
    <w:rsid w:val="007F7AE2"/>
    <w:rPr>
      <w:color w:val="538135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70AD47"/>
        <w:bottom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1">
    <w:name w:val="List Table 7 Colorful1"/>
    <w:uiPriority w:val="99"/>
    <w:rsid w:val="007F7AE2"/>
    <w:rPr>
      <w:color w:val="000000"/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1">
    <w:name w:val="List Table 7 Colorful - Accent 11"/>
    <w:uiPriority w:val="99"/>
    <w:rsid w:val="007F7AE2"/>
    <w:rPr>
      <w:color w:val="2F5496"/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1">
    <w:name w:val="List Table 7 Colorful - Accent 21"/>
    <w:uiPriority w:val="99"/>
    <w:rsid w:val="007F7AE2"/>
    <w:rPr>
      <w:color w:val="C45911"/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1">
    <w:name w:val="List Table 7 Colorful - Accent 31"/>
    <w:uiPriority w:val="99"/>
    <w:rsid w:val="007F7AE2"/>
    <w:rPr>
      <w:color w:val="7B7B7B"/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1">
    <w:name w:val="List Table 7 Colorful - Accent 41"/>
    <w:uiPriority w:val="99"/>
    <w:rsid w:val="007F7AE2"/>
    <w:rPr>
      <w:color w:val="BF8F00"/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1">
    <w:name w:val="List Table 7 Colorful - Accent 51"/>
    <w:uiPriority w:val="99"/>
    <w:rsid w:val="007F7AE2"/>
    <w:rPr>
      <w:color w:val="2E74B5"/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1">
    <w:name w:val="List Table 7 Colorful - Accent 61"/>
    <w:uiPriority w:val="99"/>
    <w:rsid w:val="007F7AE2"/>
    <w:rPr>
      <w:color w:val="538135"/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MacroText">
    <w:name w:val="macro"/>
    <w:link w:val="MacroTextChar"/>
    <w:uiPriority w:val="99"/>
    <w:semiHidden/>
    <w:rsid w:val="007F7A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="SimSu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locked/>
    <w:rsid w:val="007F7AE2"/>
    <w:rPr>
      <w:rFonts w:ascii="Consolas" w:eastAsia="SimSun" w:hAnsi="Consolas" w:cs="Consolas"/>
      <w:lang w:val="en-GB" w:eastAsia="en-US" w:bidi="ar-SA"/>
    </w:rPr>
  </w:style>
  <w:style w:type="table" w:styleId="MediumGrid1">
    <w:name w:val="Medium Grid 1"/>
    <w:basedOn w:val="TableNormal"/>
    <w:uiPriority w:val="99"/>
    <w:semiHidden/>
    <w:rsid w:val="007F7AE2"/>
    <w:rPr>
      <w:sz w:val="20"/>
      <w:szCs w:val="20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808080"/>
      </w:tcPr>
    </w:tblStylePr>
    <w:tblStylePr w:type="band1Horz">
      <w:rPr>
        <w:rFonts w:cs="Arial"/>
      </w:rPr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99"/>
    <w:semiHidden/>
    <w:rsid w:val="007F7AE2"/>
    <w:rPr>
      <w:sz w:val="20"/>
      <w:szCs w:val="20"/>
    </w:r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</w:tblPr>
    <w:tcPr>
      <w:shd w:val="clear" w:color="auto" w:fill="D0DBF0"/>
    </w:tc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single" w:sz="18" w:space="0" w:color="7295D2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A1B8E1"/>
      </w:tcPr>
    </w:tblStylePr>
    <w:tblStylePr w:type="band1Horz">
      <w:rPr>
        <w:rFonts w:cs="Arial"/>
      </w:rPr>
      <w:tblPr/>
      <w:tcPr>
        <w:shd w:val="clear" w:color="auto" w:fill="A1B8E1"/>
      </w:tcPr>
    </w:tblStylePr>
  </w:style>
  <w:style w:type="table" w:styleId="MediumGrid1-Accent2">
    <w:name w:val="Medium Grid 1 Accent 2"/>
    <w:basedOn w:val="TableNormal"/>
    <w:uiPriority w:val="99"/>
    <w:semiHidden/>
    <w:rsid w:val="007F7AE2"/>
    <w:rPr>
      <w:sz w:val="20"/>
      <w:szCs w:val="20"/>
    </w:rPr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</w:tblPr>
    <w:tcPr>
      <w:shd w:val="clear" w:color="auto" w:fill="FADECB"/>
    </w:tc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single" w:sz="18" w:space="0" w:color="F19D64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F6BE98"/>
      </w:tcPr>
    </w:tblStylePr>
    <w:tblStylePr w:type="band1Horz">
      <w:rPr>
        <w:rFonts w:cs="Arial"/>
      </w:rPr>
      <w:tblPr/>
      <w:tcPr>
        <w:shd w:val="clear" w:color="auto" w:fill="F6BE98"/>
      </w:tcPr>
    </w:tblStylePr>
  </w:style>
  <w:style w:type="table" w:styleId="MediumGrid1-Accent3">
    <w:name w:val="Medium Grid 1 Accent 3"/>
    <w:basedOn w:val="TableNormal"/>
    <w:uiPriority w:val="99"/>
    <w:semiHidden/>
    <w:rsid w:val="007F7AE2"/>
    <w:rPr>
      <w:sz w:val="20"/>
      <w:szCs w:val="20"/>
    </w:rPr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D2D2D2"/>
      </w:tcPr>
    </w:tblStylePr>
    <w:tblStylePr w:type="band1Horz">
      <w:rPr>
        <w:rFonts w:cs="Arial"/>
      </w:rPr>
      <w:tblPr/>
      <w:tcPr>
        <w:shd w:val="clear" w:color="auto" w:fill="D2D2D2"/>
      </w:tcPr>
    </w:tblStylePr>
  </w:style>
  <w:style w:type="table" w:styleId="MediumGrid1-Accent4">
    <w:name w:val="Medium Grid 1 Accent 4"/>
    <w:basedOn w:val="TableNormal"/>
    <w:uiPriority w:val="99"/>
    <w:semiHidden/>
    <w:rsid w:val="007F7AE2"/>
    <w:rPr>
      <w:sz w:val="20"/>
      <w:szCs w:val="20"/>
    </w:rPr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</w:tblPr>
    <w:tcPr>
      <w:shd w:val="clear" w:color="auto" w:fill="FFEFC0"/>
    </w:tc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single" w:sz="18" w:space="0" w:color="FFCF40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FFDF80"/>
      </w:tcPr>
    </w:tblStylePr>
    <w:tblStylePr w:type="band1Horz">
      <w:rPr>
        <w:rFonts w:cs="Arial"/>
      </w:rPr>
      <w:tblPr/>
      <w:tcPr>
        <w:shd w:val="clear" w:color="auto" w:fill="FFDF80"/>
      </w:tcPr>
    </w:tblStylePr>
  </w:style>
  <w:style w:type="table" w:styleId="MediumGrid1-Accent5">
    <w:name w:val="Medium Grid 1 Accent 5"/>
    <w:basedOn w:val="TableNormal"/>
    <w:uiPriority w:val="99"/>
    <w:semiHidden/>
    <w:rsid w:val="007F7AE2"/>
    <w:rPr>
      <w:sz w:val="20"/>
      <w:szCs w:val="20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  <w:insideV w:val="single" w:sz="8" w:space="0" w:color="84B3DF"/>
      </w:tblBorders>
    </w:tblPr>
    <w:tcPr>
      <w:shd w:val="clear" w:color="auto" w:fill="D6E6F4"/>
    </w:tc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single" w:sz="18" w:space="0" w:color="84B3DF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ADCCEA"/>
      </w:tcPr>
    </w:tblStylePr>
    <w:tblStylePr w:type="band1Horz">
      <w:rPr>
        <w:rFonts w:cs="Arial"/>
      </w:rPr>
      <w:tblPr/>
      <w:tcPr>
        <w:shd w:val="clear" w:color="auto" w:fill="ADCCEA"/>
      </w:tcPr>
    </w:tblStylePr>
  </w:style>
  <w:style w:type="table" w:styleId="MediumGrid1-Accent6">
    <w:name w:val="Medium Grid 1 Accent 6"/>
    <w:basedOn w:val="TableNormal"/>
    <w:uiPriority w:val="99"/>
    <w:semiHidden/>
    <w:rsid w:val="007F7AE2"/>
    <w:rPr>
      <w:sz w:val="20"/>
      <w:szCs w:val="20"/>
    </w:rPr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  <w:insideV w:val="single" w:sz="8" w:space="0" w:color="93C571"/>
      </w:tblBorders>
    </w:tblPr>
    <w:tcPr>
      <w:shd w:val="clear" w:color="auto" w:fill="DBEBD0"/>
    </w:tc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single" w:sz="18" w:space="0" w:color="93C571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B7D8A0"/>
      </w:tcPr>
    </w:tblStylePr>
    <w:tblStylePr w:type="band1Horz">
      <w:rPr>
        <w:rFonts w:cs="Arial"/>
      </w:rPr>
      <w:tblPr/>
      <w:tcPr>
        <w:shd w:val="clear" w:color="auto" w:fill="B7D8A0"/>
      </w:tcPr>
    </w:tblStylePr>
  </w:style>
  <w:style w:type="table" w:styleId="MediumGrid2">
    <w:name w:val="Medium Grid 2"/>
    <w:basedOn w:val="TableNormal"/>
    <w:uiPriority w:val="99"/>
    <w:semiHidden/>
    <w:rsid w:val="007F7AE2"/>
    <w:rPr>
      <w:rFonts w:ascii="Calibri Light" w:eastAsia="等? Light" w:hAnsi="Calibri Light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rFonts w:cs="Times New Roman"/>
        <w:b/>
        <w:bCs/>
        <w:color w:val="000000"/>
      </w:rPr>
      <w:tblPr/>
      <w:tcPr>
        <w:shd w:val="clear" w:color="auto" w:fill="E6E6E6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99"/>
    <w:semiHidden/>
    <w:rsid w:val="007F7AE2"/>
    <w:rPr>
      <w:rFonts w:ascii="Calibri Light" w:eastAsia="等? Light" w:hAnsi="Calibri Light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cPr>
      <w:shd w:val="clear" w:color="auto" w:fill="D0DBF0"/>
    </w:tcPr>
    <w:tblStylePr w:type="firstRow">
      <w:rPr>
        <w:rFonts w:cs="Times New Roman"/>
        <w:b/>
        <w:bCs/>
        <w:color w:val="000000"/>
      </w:rPr>
      <w:tblPr/>
      <w:tcPr>
        <w:shd w:val="clear" w:color="auto" w:fill="ECF1F9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/>
      </w:tcPr>
    </w:tblStylePr>
    <w:tblStylePr w:type="band1Vert">
      <w:rPr>
        <w:rFonts w:cs="Times New Roman"/>
      </w:rPr>
      <w:tblPr/>
      <w:tcPr>
        <w:shd w:val="clear" w:color="auto" w:fill="A1B8E1"/>
      </w:tcPr>
    </w:tblStylePr>
    <w:tblStylePr w:type="band1Horz">
      <w:rPr>
        <w:rFonts w:cs="Times New Roman"/>
      </w:rPr>
      <w:tblPr/>
      <w:tcPr>
        <w:tcBorders>
          <w:insideH w:val="single" w:sz="6" w:space="0" w:color="4472C4"/>
          <w:insideV w:val="single" w:sz="6" w:space="0" w:color="4472C4"/>
        </w:tcBorders>
        <w:shd w:val="clear" w:color="auto" w:fill="A1B8E1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99"/>
    <w:semiHidden/>
    <w:rsid w:val="007F7AE2"/>
    <w:rPr>
      <w:rFonts w:ascii="Calibri Light" w:eastAsia="等? Light" w:hAnsi="Calibri Light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cPr>
      <w:shd w:val="clear" w:color="auto" w:fill="FADECB"/>
    </w:tcPr>
    <w:tblStylePr w:type="firstRow">
      <w:rPr>
        <w:rFonts w:cs="Times New Roman"/>
        <w:b/>
        <w:bCs/>
        <w:color w:val="000000"/>
      </w:rPr>
      <w:tblPr/>
      <w:tcPr>
        <w:shd w:val="clear" w:color="auto" w:fill="FDF2EA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/>
      </w:tcPr>
    </w:tblStylePr>
    <w:tblStylePr w:type="band1Vert">
      <w:rPr>
        <w:rFonts w:cs="Times New Roman"/>
      </w:rPr>
      <w:tblPr/>
      <w:tcPr>
        <w:shd w:val="clear" w:color="auto" w:fill="F6BE98"/>
      </w:tcPr>
    </w:tblStylePr>
    <w:tblStylePr w:type="band1Horz">
      <w:rPr>
        <w:rFonts w:cs="Times New Roman"/>
      </w:rPr>
      <w:tblPr/>
      <w:tcPr>
        <w:tcBorders>
          <w:insideH w:val="single" w:sz="6" w:space="0" w:color="ED7D31"/>
          <w:insideV w:val="single" w:sz="6" w:space="0" w:color="ED7D31"/>
        </w:tcBorders>
        <w:shd w:val="clear" w:color="auto" w:fill="F6BE98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99"/>
    <w:semiHidden/>
    <w:rsid w:val="007F7AE2"/>
    <w:rPr>
      <w:rFonts w:ascii="Calibri Light" w:eastAsia="等? Light" w:hAnsi="Calibri Light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cPr>
      <w:shd w:val="clear" w:color="auto" w:fill="E8E8E8"/>
    </w:tcPr>
    <w:tblStylePr w:type="firstRow">
      <w:rPr>
        <w:rFonts w:cs="Times New Roman"/>
        <w:b/>
        <w:bCs/>
        <w:color w:val="000000"/>
      </w:rPr>
      <w:tblPr/>
      <w:tcPr>
        <w:shd w:val="clear" w:color="auto" w:fill="F6F6F6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/>
      </w:tcPr>
    </w:tblStylePr>
    <w:tblStylePr w:type="band1Vert">
      <w:rPr>
        <w:rFonts w:cs="Times New Roman"/>
      </w:rPr>
      <w:tblPr/>
      <w:tcPr>
        <w:shd w:val="clear" w:color="auto" w:fill="D2D2D2"/>
      </w:tcPr>
    </w:tblStylePr>
    <w:tblStylePr w:type="band1Horz">
      <w:rPr>
        <w:rFonts w:cs="Times New Roman"/>
      </w:rPr>
      <w:tblPr/>
      <w:tcPr>
        <w:tcBorders>
          <w:insideH w:val="single" w:sz="6" w:space="0" w:color="A5A5A5"/>
          <w:insideV w:val="single" w:sz="6" w:space="0" w:color="A5A5A5"/>
        </w:tcBorders>
        <w:shd w:val="clear" w:color="auto" w:fill="D2D2D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99"/>
    <w:semiHidden/>
    <w:rsid w:val="007F7AE2"/>
    <w:rPr>
      <w:rFonts w:ascii="Calibri Light" w:eastAsia="等? Light" w:hAnsi="Calibri Light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cPr>
      <w:shd w:val="clear" w:color="auto" w:fill="FFEFC0"/>
    </w:tcPr>
    <w:tblStylePr w:type="firstRow">
      <w:rPr>
        <w:rFonts w:cs="Times New Roman"/>
        <w:b/>
        <w:bCs/>
        <w:color w:val="000000"/>
      </w:rPr>
      <w:tblPr/>
      <w:tcPr>
        <w:shd w:val="clear" w:color="auto" w:fill="FFF8E6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/>
      </w:tcPr>
    </w:tblStylePr>
    <w:tblStylePr w:type="band1Vert">
      <w:rPr>
        <w:rFonts w:cs="Times New Roman"/>
      </w:rPr>
      <w:tblPr/>
      <w:tcPr>
        <w:shd w:val="clear" w:color="auto" w:fill="FFDF80"/>
      </w:tcPr>
    </w:tblStylePr>
    <w:tblStylePr w:type="band1Horz">
      <w:rPr>
        <w:rFonts w:cs="Times New Roman"/>
      </w:rPr>
      <w:tblPr/>
      <w:tcPr>
        <w:tcBorders>
          <w:insideH w:val="single" w:sz="6" w:space="0" w:color="FFC000"/>
          <w:insideV w:val="single" w:sz="6" w:space="0" w:color="FFC000"/>
        </w:tcBorders>
        <w:shd w:val="clear" w:color="auto" w:fill="FFDF8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99"/>
    <w:semiHidden/>
    <w:rsid w:val="007F7AE2"/>
    <w:rPr>
      <w:rFonts w:ascii="Calibri Light" w:eastAsia="等? Light" w:hAnsi="Calibri Light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cPr>
      <w:shd w:val="clear" w:color="auto" w:fill="D6E6F4"/>
    </w:tcPr>
    <w:tblStylePr w:type="firstRow">
      <w:rPr>
        <w:rFonts w:cs="Times New Roman"/>
        <w:b/>
        <w:bCs/>
        <w:color w:val="000000"/>
      </w:rPr>
      <w:tblPr/>
      <w:tcPr>
        <w:shd w:val="clear" w:color="auto" w:fill="EEF5FB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/>
      </w:tcPr>
    </w:tblStylePr>
    <w:tblStylePr w:type="band1Vert">
      <w:rPr>
        <w:rFonts w:cs="Times New Roman"/>
      </w:rPr>
      <w:tblPr/>
      <w:tcPr>
        <w:shd w:val="clear" w:color="auto" w:fill="ADCCEA"/>
      </w:tcPr>
    </w:tblStylePr>
    <w:tblStylePr w:type="band1Horz">
      <w:rPr>
        <w:rFonts w:cs="Times New Roman"/>
      </w:rPr>
      <w:tblPr/>
      <w:tcPr>
        <w:tcBorders>
          <w:insideH w:val="single" w:sz="6" w:space="0" w:color="5B9BD5"/>
          <w:insideV w:val="single" w:sz="6" w:space="0" w:color="5B9BD5"/>
        </w:tcBorders>
        <w:shd w:val="clear" w:color="auto" w:fill="ADCCEA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99"/>
    <w:semiHidden/>
    <w:rsid w:val="007F7AE2"/>
    <w:rPr>
      <w:rFonts w:ascii="Calibri Light" w:eastAsia="等? Light" w:hAnsi="Calibri Light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cPr>
      <w:shd w:val="clear" w:color="auto" w:fill="DBEBD0"/>
    </w:tcPr>
    <w:tblStylePr w:type="firstRow">
      <w:rPr>
        <w:rFonts w:cs="Times New Roman"/>
        <w:b/>
        <w:bCs/>
        <w:color w:val="000000"/>
      </w:rPr>
      <w:tblPr/>
      <w:tcPr>
        <w:shd w:val="clear" w:color="auto" w:fill="F0F7EC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/>
      </w:tcPr>
    </w:tblStylePr>
    <w:tblStylePr w:type="band1Vert">
      <w:rPr>
        <w:rFonts w:cs="Times New Roman"/>
      </w:rPr>
      <w:tblPr/>
      <w:tcPr>
        <w:shd w:val="clear" w:color="auto" w:fill="B7D8A0"/>
      </w:tcPr>
    </w:tblStylePr>
    <w:tblStylePr w:type="band1Horz">
      <w:rPr>
        <w:rFonts w:cs="Times New Roman"/>
      </w:rPr>
      <w:tblPr/>
      <w:tcPr>
        <w:tcBorders>
          <w:insideH w:val="single" w:sz="6" w:space="0" w:color="70AD47"/>
          <w:insideV w:val="single" w:sz="6" w:space="0" w:color="70AD47"/>
        </w:tcBorders>
        <w:shd w:val="clear" w:color="auto" w:fill="B7D8A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99"/>
    <w:semiHidden/>
    <w:rsid w:val="007F7AE2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rFonts w:cs="Arial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Arial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99"/>
    <w:semiHidden/>
    <w:rsid w:val="007F7AE2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DBF0"/>
    </w:tcPr>
    <w:tblStylePr w:type="fir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la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firstCol">
      <w:rPr>
        <w:rFonts w:cs="Arial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472C4"/>
      </w:tcPr>
    </w:tblStylePr>
    <w:tblStylePr w:type="lastCol">
      <w:rPr>
        <w:rFonts w:cs="Arial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1B8E1"/>
      </w:tcPr>
    </w:tblStylePr>
    <w:tblStylePr w:type="band1Horz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1B8E1"/>
      </w:tcPr>
    </w:tblStylePr>
  </w:style>
  <w:style w:type="table" w:styleId="MediumGrid3-Accent2">
    <w:name w:val="Medium Grid 3 Accent 2"/>
    <w:basedOn w:val="TableNormal"/>
    <w:uiPriority w:val="99"/>
    <w:semiHidden/>
    <w:rsid w:val="007F7AE2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ADECB"/>
    </w:tcPr>
    <w:tblStylePr w:type="fir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rPr>
        <w:rFonts w:cs="Arial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rPr>
        <w:rFonts w:cs="Arial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table" w:styleId="MediumGrid3-Accent3">
    <w:name w:val="Medium Grid 3 Accent 3"/>
    <w:basedOn w:val="TableNormal"/>
    <w:uiPriority w:val="99"/>
    <w:semiHidden/>
    <w:rsid w:val="007F7AE2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8E8E8"/>
    </w:tcPr>
    <w:tblStylePr w:type="fir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la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firstCol">
      <w:rPr>
        <w:rFonts w:cs="Arial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A5A5"/>
      </w:tcPr>
    </w:tblStylePr>
    <w:tblStylePr w:type="lastCol">
      <w:rPr>
        <w:rFonts w:cs="Arial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2D2D2"/>
      </w:tcPr>
    </w:tblStylePr>
    <w:tblStylePr w:type="band1Horz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2D2D2"/>
      </w:tcPr>
    </w:tblStylePr>
  </w:style>
  <w:style w:type="table" w:styleId="MediumGrid3-Accent4">
    <w:name w:val="Medium Grid 3 Accent 4"/>
    <w:basedOn w:val="TableNormal"/>
    <w:uiPriority w:val="99"/>
    <w:semiHidden/>
    <w:rsid w:val="007F7AE2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FEFC0"/>
    </w:tcPr>
    <w:tblStylePr w:type="fir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la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firstCol">
      <w:rPr>
        <w:rFonts w:cs="Arial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FC000"/>
      </w:tcPr>
    </w:tblStylePr>
    <w:tblStylePr w:type="lastCol">
      <w:rPr>
        <w:rFonts w:cs="Arial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DF80"/>
      </w:tcPr>
    </w:tblStylePr>
    <w:tblStylePr w:type="band1Horz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FDF80"/>
      </w:tcPr>
    </w:tblStylePr>
  </w:style>
  <w:style w:type="table" w:styleId="MediumGrid3-Accent5">
    <w:name w:val="Medium Grid 3 Accent 5"/>
    <w:basedOn w:val="TableNormal"/>
    <w:uiPriority w:val="99"/>
    <w:semiHidden/>
    <w:rsid w:val="007F7AE2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rFonts w:cs="Arial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rFonts w:cs="Arial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styleId="MediumGrid3-Accent6">
    <w:name w:val="Medium Grid 3 Accent 6"/>
    <w:basedOn w:val="TableNormal"/>
    <w:uiPriority w:val="99"/>
    <w:semiHidden/>
    <w:rsid w:val="007F7AE2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rFonts w:cs="Arial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rFonts w:cs="Arial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styleId="MediumList1">
    <w:name w:val="Medium List 1"/>
    <w:basedOn w:val="TableNormal"/>
    <w:uiPriority w:val="99"/>
    <w:semiHidden/>
    <w:rsid w:val="007F7AE2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 Light" w:eastAsia="等? Light" w:hAnsi="Calibri Light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rFonts w:cs="Arial"/>
        <w:b/>
        <w:bCs/>
        <w:color w:val="44546A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rPr>
        <w:rFonts w:cs="Arial"/>
      </w:rPr>
      <w:tblPr/>
      <w:tcPr>
        <w:shd w:val="clear" w:color="auto" w:fill="C0C0C0"/>
      </w:tcPr>
    </w:tblStylePr>
    <w:tblStylePr w:type="band1Horz">
      <w:rPr>
        <w:rFonts w:cs="Arial"/>
      </w:rPr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99"/>
    <w:semiHidden/>
    <w:rsid w:val="007F7AE2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rPr>
        <w:rFonts w:ascii="Calibri Light" w:eastAsia="等? Light" w:hAnsi="Calibri Light" w:cs="Times New Roman"/>
      </w:rPr>
      <w:tblPr/>
      <w:tcPr>
        <w:tcBorders>
          <w:top w:val="nil"/>
          <w:bottom w:val="single" w:sz="8" w:space="0" w:color="4472C4"/>
        </w:tcBorders>
      </w:tcPr>
    </w:tblStylePr>
    <w:tblStylePr w:type="lastRow">
      <w:rPr>
        <w:rFonts w:cs="Arial"/>
        <w:b/>
        <w:bCs/>
        <w:color w:val="44546A"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band1Vert">
      <w:rPr>
        <w:rFonts w:cs="Arial"/>
      </w:rPr>
      <w:tblPr/>
      <w:tcPr>
        <w:shd w:val="clear" w:color="auto" w:fill="D0DBF0"/>
      </w:tcPr>
    </w:tblStylePr>
    <w:tblStylePr w:type="band1Horz">
      <w:rPr>
        <w:rFonts w:cs="Arial"/>
      </w:rPr>
      <w:tblPr/>
      <w:tcPr>
        <w:shd w:val="clear" w:color="auto" w:fill="D0DBF0"/>
      </w:tcPr>
    </w:tblStylePr>
  </w:style>
  <w:style w:type="table" w:styleId="MediumList1-Accent2">
    <w:name w:val="Medium List 1 Accent 2"/>
    <w:basedOn w:val="TableNormal"/>
    <w:uiPriority w:val="99"/>
    <w:semiHidden/>
    <w:rsid w:val="007F7AE2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rPr>
        <w:rFonts w:ascii="Calibri Light" w:eastAsia="等? Light" w:hAnsi="Calibri Light" w:cs="Times New Roman"/>
      </w:rPr>
      <w:tblPr/>
      <w:tcPr>
        <w:tcBorders>
          <w:top w:val="nil"/>
          <w:bottom w:val="single" w:sz="8" w:space="0" w:color="ED7D31"/>
        </w:tcBorders>
      </w:tcPr>
    </w:tblStylePr>
    <w:tblStylePr w:type="lastRow">
      <w:rPr>
        <w:rFonts w:cs="Arial"/>
        <w:b/>
        <w:bCs/>
        <w:color w:val="44546A"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band1Vert">
      <w:rPr>
        <w:rFonts w:cs="Arial"/>
      </w:rPr>
      <w:tblPr/>
      <w:tcPr>
        <w:shd w:val="clear" w:color="auto" w:fill="FADECB"/>
      </w:tcPr>
    </w:tblStylePr>
    <w:tblStylePr w:type="band1Horz">
      <w:rPr>
        <w:rFonts w:cs="Arial"/>
      </w:rPr>
      <w:tblPr/>
      <w:tcPr>
        <w:shd w:val="clear" w:color="auto" w:fill="FADECB"/>
      </w:tcPr>
    </w:tblStylePr>
  </w:style>
  <w:style w:type="table" w:styleId="MediumList1-Accent3">
    <w:name w:val="Medium List 1 Accent 3"/>
    <w:basedOn w:val="TableNormal"/>
    <w:uiPriority w:val="99"/>
    <w:semiHidden/>
    <w:rsid w:val="007F7AE2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rPr>
        <w:rFonts w:ascii="Calibri Light" w:eastAsia="等? Light" w:hAnsi="Calibri Light" w:cs="Times New Roman"/>
      </w:rPr>
      <w:tblPr/>
      <w:tcPr>
        <w:tcBorders>
          <w:top w:val="nil"/>
          <w:bottom w:val="single" w:sz="8" w:space="0" w:color="A5A5A5"/>
        </w:tcBorders>
      </w:tcPr>
    </w:tblStylePr>
    <w:tblStylePr w:type="lastRow">
      <w:rPr>
        <w:rFonts w:cs="Arial"/>
        <w:b/>
        <w:bCs/>
        <w:color w:val="44546A"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band1Vert">
      <w:rPr>
        <w:rFonts w:cs="Arial"/>
      </w:rPr>
      <w:tblPr/>
      <w:tcPr>
        <w:shd w:val="clear" w:color="auto" w:fill="E8E8E8"/>
      </w:tcPr>
    </w:tblStylePr>
    <w:tblStylePr w:type="band1Horz">
      <w:rPr>
        <w:rFonts w:cs="Arial"/>
      </w:rPr>
      <w:tblPr/>
      <w:tcPr>
        <w:shd w:val="clear" w:color="auto" w:fill="E8E8E8"/>
      </w:tcPr>
    </w:tblStylePr>
  </w:style>
  <w:style w:type="table" w:styleId="MediumList1-Accent4">
    <w:name w:val="Medium List 1 Accent 4"/>
    <w:basedOn w:val="TableNormal"/>
    <w:uiPriority w:val="99"/>
    <w:semiHidden/>
    <w:rsid w:val="007F7AE2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rPr>
        <w:rFonts w:ascii="Calibri Light" w:eastAsia="等? Light" w:hAnsi="Calibri Light" w:cs="Times New Roman"/>
      </w:rPr>
      <w:tblPr/>
      <w:tcPr>
        <w:tcBorders>
          <w:top w:val="nil"/>
          <w:bottom w:val="single" w:sz="8" w:space="0" w:color="FFC000"/>
        </w:tcBorders>
      </w:tcPr>
    </w:tblStylePr>
    <w:tblStylePr w:type="lastRow">
      <w:rPr>
        <w:rFonts w:cs="Arial"/>
        <w:b/>
        <w:bCs/>
        <w:color w:val="44546A"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band1Vert">
      <w:rPr>
        <w:rFonts w:cs="Arial"/>
      </w:rPr>
      <w:tblPr/>
      <w:tcPr>
        <w:shd w:val="clear" w:color="auto" w:fill="FFEFC0"/>
      </w:tcPr>
    </w:tblStylePr>
    <w:tblStylePr w:type="band1Horz">
      <w:rPr>
        <w:rFonts w:cs="Arial"/>
      </w:rPr>
      <w:tblPr/>
      <w:tcPr>
        <w:shd w:val="clear" w:color="auto" w:fill="FFEFC0"/>
      </w:tcPr>
    </w:tblStylePr>
  </w:style>
  <w:style w:type="table" w:styleId="MediumList1-Accent5">
    <w:name w:val="Medium List 1 Accent 5"/>
    <w:basedOn w:val="TableNormal"/>
    <w:uiPriority w:val="99"/>
    <w:semiHidden/>
    <w:rsid w:val="007F7AE2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rPr>
        <w:rFonts w:ascii="Calibri Light" w:eastAsia="等? Light" w:hAnsi="Calibri Light" w:cs="Times New Roman"/>
      </w:rPr>
      <w:tblPr/>
      <w:tcPr>
        <w:tcBorders>
          <w:top w:val="nil"/>
          <w:bottom w:val="single" w:sz="8" w:space="0" w:color="5B9BD5"/>
        </w:tcBorders>
      </w:tcPr>
    </w:tblStylePr>
    <w:tblStylePr w:type="lastRow">
      <w:rPr>
        <w:rFonts w:cs="Arial"/>
        <w:b/>
        <w:bCs/>
        <w:color w:val="44546A"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band1Vert">
      <w:rPr>
        <w:rFonts w:cs="Arial"/>
      </w:rPr>
      <w:tblPr/>
      <w:tcPr>
        <w:shd w:val="clear" w:color="auto" w:fill="D6E6F4"/>
      </w:tcPr>
    </w:tblStylePr>
    <w:tblStylePr w:type="band1Horz">
      <w:rPr>
        <w:rFonts w:cs="Arial"/>
      </w:rPr>
      <w:tblPr/>
      <w:tcPr>
        <w:shd w:val="clear" w:color="auto" w:fill="D6E6F4"/>
      </w:tcPr>
    </w:tblStylePr>
  </w:style>
  <w:style w:type="table" w:styleId="MediumList1-Accent6">
    <w:name w:val="Medium List 1 Accent 6"/>
    <w:basedOn w:val="TableNormal"/>
    <w:uiPriority w:val="99"/>
    <w:semiHidden/>
    <w:rsid w:val="007F7AE2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rPr>
        <w:rFonts w:ascii="Calibri Light" w:eastAsia="等? Light" w:hAnsi="Calibri Light" w:cs="Times New Roman"/>
      </w:rPr>
      <w:tblPr/>
      <w:tcPr>
        <w:tcBorders>
          <w:top w:val="nil"/>
          <w:bottom w:val="single" w:sz="8" w:space="0" w:color="70AD47"/>
        </w:tcBorders>
      </w:tcPr>
    </w:tblStylePr>
    <w:tblStylePr w:type="lastRow">
      <w:rPr>
        <w:rFonts w:cs="Arial"/>
        <w:b/>
        <w:bCs/>
        <w:color w:val="44546A"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band1Vert">
      <w:rPr>
        <w:rFonts w:cs="Arial"/>
      </w:rPr>
      <w:tblPr/>
      <w:tcPr>
        <w:shd w:val="clear" w:color="auto" w:fill="DBEBD0"/>
      </w:tcPr>
    </w:tblStylePr>
    <w:tblStylePr w:type="band1Horz">
      <w:rPr>
        <w:rFonts w:cs="Arial"/>
      </w:rPr>
      <w:tblPr/>
      <w:tcPr>
        <w:shd w:val="clear" w:color="auto" w:fill="DBEBD0"/>
      </w:tcPr>
    </w:tblStylePr>
  </w:style>
  <w:style w:type="table" w:styleId="MediumList2">
    <w:name w:val="Medium List 2"/>
    <w:basedOn w:val="TableNormal"/>
    <w:uiPriority w:val="99"/>
    <w:semiHidden/>
    <w:rsid w:val="007F7AE2"/>
    <w:rPr>
      <w:rFonts w:ascii="Calibri Light" w:eastAsia="等? Light" w:hAnsi="Calibri Light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99"/>
    <w:semiHidden/>
    <w:rsid w:val="007F7AE2"/>
    <w:rPr>
      <w:rFonts w:ascii="Calibri Light" w:eastAsia="等? Light" w:hAnsi="Calibri Light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472C4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99"/>
    <w:semiHidden/>
    <w:rsid w:val="007F7AE2"/>
    <w:rPr>
      <w:rFonts w:ascii="Calibri Light" w:eastAsia="等? Light" w:hAnsi="Calibri Light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ED7D31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ED7D31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ED7D3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ADECB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99"/>
    <w:semiHidden/>
    <w:rsid w:val="007F7AE2"/>
    <w:rPr>
      <w:rFonts w:ascii="Calibri Light" w:eastAsia="等? Light" w:hAnsi="Calibri Light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A5A5A5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A5A5A5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A5A5A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8E8E8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99"/>
    <w:semiHidden/>
    <w:rsid w:val="007F7AE2"/>
    <w:rPr>
      <w:rFonts w:ascii="Calibri Light" w:eastAsia="等? Light" w:hAnsi="Calibri Light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FFC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FFC000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FFC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FEFC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99"/>
    <w:semiHidden/>
    <w:rsid w:val="007F7AE2"/>
    <w:rPr>
      <w:rFonts w:ascii="Calibri Light" w:eastAsia="等? Light" w:hAnsi="Calibri Light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5B9BD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5B9BD5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5B9BD5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5B9BD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6E6F4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99"/>
    <w:semiHidden/>
    <w:rsid w:val="007F7AE2"/>
    <w:rPr>
      <w:rFonts w:ascii="Calibri Light" w:eastAsia="等? Light" w:hAnsi="Calibri Light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70AD47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70AD47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70AD47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BEBD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99"/>
    <w:semiHidden/>
    <w:rsid w:val="007F7AE2"/>
    <w:rPr>
      <w:sz w:val="20"/>
      <w:szCs w:val="20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C0C0C0"/>
      </w:tcPr>
    </w:tblStylePr>
    <w:tblStylePr w:type="band1Horz">
      <w:rPr>
        <w:rFonts w:cs="Arial"/>
      </w:rPr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rPr>
        <w:rFonts w:cs="Arial"/>
      </w:rPr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99"/>
    <w:semiHidden/>
    <w:rsid w:val="007F7AE2"/>
    <w:rPr>
      <w:sz w:val="20"/>
      <w:szCs w:val="20"/>
    </w:r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8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D0DBF0"/>
      </w:tcPr>
    </w:tblStylePr>
    <w:tblStylePr w:type="band1Horz">
      <w:rPr>
        <w:rFonts w:cs="Arial"/>
      </w:rPr>
      <w:tblPr/>
      <w:tcPr>
        <w:tcBorders>
          <w:insideH w:val="nil"/>
          <w:insideV w:val="nil"/>
        </w:tcBorders>
        <w:shd w:val="clear" w:color="auto" w:fill="D0DBF0"/>
      </w:tcPr>
    </w:tblStylePr>
    <w:tblStylePr w:type="band2Horz">
      <w:rPr>
        <w:rFonts w:cs="Arial"/>
      </w:rPr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99"/>
    <w:semiHidden/>
    <w:rsid w:val="007F7AE2"/>
    <w:rPr>
      <w:sz w:val="20"/>
      <w:szCs w:val="20"/>
    </w:rPr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8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FADECB"/>
      </w:tcPr>
    </w:tblStylePr>
    <w:tblStylePr w:type="band1Horz">
      <w:rPr>
        <w:rFonts w:cs="Arial"/>
      </w:rPr>
      <w:tblPr/>
      <w:tcPr>
        <w:tcBorders>
          <w:insideH w:val="nil"/>
          <w:insideV w:val="nil"/>
        </w:tcBorders>
        <w:shd w:val="clear" w:color="auto" w:fill="FADECB"/>
      </w:tcPr>
    </w:tblStylePr>
    <w:tblStylePr w:type="band2Horz">
      <w:rPr>
        <w:rFonts w:cs="Arial"/>
      </w:rPr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99"/>
    <w:semiHidden/>
    <w:rsid w:val="007F7AE2"/>
    <w:rPr>
      <w:sz w:val="20"/>
      <w:szCs w:val="20"/>
    </w:rPr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8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E8E8E8"/>
      </w:tcPr>
    </w:tblStylePr>
    <w:tblStylePr w:type="band1Horz">
      <w:rPr>
        <w:rFonts w:cs="Arial"/>
      </w:rPr>
      <w:tblPr/>
      <w:tcPr>
        <w:tcBorders>
          <w:insideH w:val="nil"/>
          <w:insideV w:val="nil"/>
        </w:tcBorders>
        <w:shd w:val="clear" w:color="auto" w:fill="E8E8E8"/>
      </w:tcPr>
    </w:tblStylePr>
    <w:tblStylePr w:type="band2Horz">
      <w:rPr>
        <w:rFonts w:cs="Arial"/>
      </w:rPr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99"/>
    <w:semiHidden/>
    <w:rsid w:val="007F7AE2"/>
    <w:rPr>
      <w:sz w:val="20"/>
      <w:szCs w:val="20"/>
    </w:rPr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8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FFEFC0"/>
      </w:tcPr>
    </w:tblStylePr>
    <w:tblStylePr w:type="band1Horz">
      <w:rPr>
        <w:rFonts w:cs="Arial"/>
      </w:rPr>
      <w:tblPr/>
      <w:tcPr>
        <w:tcBorders>
          <w:insideH w:val="nil"/>
          <w:insideV w:val="nil"/>
        </w:tcBorders>
        <w:shd w:val="clear" w:color="auto" w:fill="FFEFC0"/>
      </w:tcPr>
    </w:tblStylePr>
    <w:tblStylePr w:type="band2Horz">
      <w:rPr>
        <w:rFonts w:cs="Arial"/>
      </w:rPr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99"/>
    <w:semiHidden/>
    <w:rsid w:val="007F7AE2"/>
    <w:rPr>
      <w:sz w:val="20"/>
      <w:szCs w:val="20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D6E6F4"/>
      </w:tcPr>
    </w:tblStylePr>
    <w:tblStylePr w:type="band1Horz">
      <w:rPr>
        <w:rFonts w:cs="Arial"/>
      </w:rPr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rPr>
        <w:rFonts w:cs="Arial"/>
      </w:rPr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99"/>
    <w:semiHidden/>
    <w:rsid w:val="007F7AE2"/>
    <w:rPr>
      <w:sz w:val="20"/>
      <w:szCs w:val="20"/>
    </w:rPr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8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DBEBD0"/>
      </w:tcPr>
    </w:tblStylePr>
    <w:tblStylePr w:type="band1Horz">
      <w:rPr>
        <w:rFonts w:cs="Arial"/>
      </w:rPr>
      <w:tblPr/>
      <w:tcPr>
        <w:tcBorders>
          <w:insideH w:val="nil"/>
          <w:insideV w:val="nil"/>
        </w:tcBorders>
        <w:shd w:val="clear" w:color="auto" w:fill="DBEBD0"/>
      </w:tcPr>
    </w:tblStylePr>
    <w:tblStylePr w:type="band2Horz">
      <w:rPr>
        <w:rFonts w:cs="Arial"/>
      </w:rPr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99"/>
    <w:semiHidden/>
    <w:rsid w:val="007F7AE2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Arial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Arial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Arial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Arial"/>
      </w:rPr>
      <w:tblPr/>
      <w:tcPr>
        <w:shd w:val="clear" w:color="auto" w:fill="D8D8D8"/>
      </w:tcPr>
    </w:tblStylePr>
    <w:tblStylePr w:type="neCell">
      <w:rPr>
        <w:rFonts w:cs="Arial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Arial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99"/>
    <w:semiHidden/>
    <w:rsid w:val="007F7AE2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/>
      </w:pPr>
      <w:rPr>
        <w:rFonts w:cs="Arial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Arial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Col">
      <w:rPr>
        <w:rFonts w:cs="Arial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Arial"/>
      </w:rPr>
      <w:tblPr/>
      <w:tcPr>
        <w:shd w:val="clear" w:color="auto" w:fill="D8D8D8"/>
      </w:tcPr>
    </w:tblStylePr>
    <w:tblStylePr w:type="neCell">
      <w:rPr>
        <w:rFonts w:cs="Arial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Arial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99"/>
    <w:semiHidden/>
    <w:rsid w:val="007F7AE2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/>
      </w:pPr>
      <w:rPr>
        <w:rFonts w:cs="Arial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Arial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/>
      </w:tcPr>
    </w:tblStylePr>
    <w:tblStylePr w:type="lastCol">
      <w:rPr>
        <w:rFonts w:cs="Arial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Arial"/>
      </w:rPr>
      <w:tblPr/>
      <w:tcPr>
        <w:shd w:val="clear" w:color="auto" w:fill="D8D8D8"/>
      </w:tcPr>
    </w:tblStylePr>
    <w:tblStylePr w:type="neCell">
      <w:rPr>
        <w:rFonts w:cs="Arial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Arial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99"/>
    <w:semiHidden/>
    <w:rsid w:val="007F7AE2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/>
      </w:pPr>
      <w:rPr>
        <w:rFonts w:cs="Arial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Arial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Col">
      <w:rPr>
        <w:rFonts w:cs="Arial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Arial"/>
      </w:rPr>
      <w:tblPr/>
      <w:tcPr>
        <w:shd w:val="clear" w:color="auto" w:fill="D8D8D8"/>
      </w:tcPr>
    </w:tblStylePr>
    <w:tblStylePr w:type="neCell">
      <w:rPr>
        <w:rFonts w:cs="Arial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Arial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99"/>
    <w:semiHidden/>
    <w:rsid w:val="007F7AE2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/>
      </w:pPr>
      <w:rPr>
        <w:rFonts w:cs="Arial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Arial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/>
      </w:tcPr>
    </w:tblStylePr>
    <w:tblStylePr w:type="lastCol">
      <w:rPr>
        <w:rFonts w:cs="Arial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Arial"/>
      </w:rPr>
      <w:tblPr/>
      <w:tcPr>
        <w:shd w:val="clear" w:color="auto" w:fill="D8D8D8"/>
      </w:tcPr>
    </w:tblStylePr>
    <w:tblStylePr w:type="neCell">
      <w:rPr>
        <w:rFonts w:cs="Arial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Arial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semiHidden/>
    <w:rsid w:val="007F7AE2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/>
      </w:pPr>
      <w:rPr>
        <w:rFonts w:cs="Arial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Arial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rFonts w:cs="Arial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Arial"/>
      </w:rPr>
      <w:tblPr/>
      <w:tcPr>
        <w:shd w:val="clear" w:color="auto" w:fill="D8D8D8"/>
      </w:tcPr>
    </w:tblStylePr>
    <w:tblStylePr w:type="neCell">
      <w:rPr>
        <w:rFonts w:cs="Arial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Arial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99"/>
    <w:semiHidden/>
    <w:rsid w:val="007F7AE2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/>
      </w:pPr>
      <w:rPr>
        <w:rFonts w:cs="Arial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Arial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/>
      </w:tcPr>
    </w:tblStylePr>
    <w:tblStylePr w:type="lastCol">
      <w:rPr>
        <w:rFonts w:cs="Arial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Arial"/>
      </w:rPr>
      <w:tblPr/>
      <w:tcPr>
        <w:shd w:val="clear" w:color="auto" w:fill="D8D8D8"/>
      </w:tcPr>
    </w:tblStylePr>
    <w:tblStylePr w:type="neCell">
      <w:rPr>
        <w:rFonts w:cs="Arial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Arial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uiPriority w:val="99"/>
    <w:rsid w:val="007F7AE2"/>
    <w:rPr>
      <w:rFonts w:cs="Arial"/>
      <w:color w:val="2B579A"/>
      <w:shd w:val="clear" w:color="auto" w:fill="E1DFDD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rsid w:val="007F7A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="等? Light" w:hAnsi="Calibri Light"/>
      <w:sz w:val="24"/>
      <w:szCs w:val="24"/>
      <w:lang w:eastAsia="ru-RU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locked/>
    <w:rsid w:val="007F7AE2"/>
    <w:rPr>
      <w:rFonts w:ascii="Calibri Light" w:eastAsia="等? Light" w:hAnsi="Calibri Light" w:cs="Arial"/>
      <w:kern w:val="0"/>
      <w:sz w:val="24"/>
      <w:shd w:val="pct20" w:color="auto" w:fill="auto"/>
      <w:lang w:val="en-GB"/>
    </w:rPr>
  </w:style>
  <w:style w:type="paragraph" w:styleId="NoSpacing">
    <w:name w:val="No Spacing"/>
    <w:uiPriority w:val="99"/>
    <w:qFormat/>
    <w:rsid w:val="007F7AE2"/>
    <w:pPr>
      <w:tabs>
        <w:tab w:val="left" w:pos="567"/>
        <w:tab w:val="left" w:pos="1134"/>
        <w:tab w:val="left" w:pos="1701"/>
        <w:tab w:val="left" w:pos="2268"/>
      </w:tabs>
      <w:jc w:val="both"/>
    </w:pPr>
    <w:rPr>
      <w:rFonts w:ascii="Times New Roman" w:eastAsia="SimSun" w:hAnsi="Times New Roman" w:cs="Times New Roman"/>
      <w:lang w:val="en-GB"/>
    </w:rPr>
  </w:style>
  <w:style w:type="paragraph" w:styleId="NormalWeb">
    <w:name w:val="Normal (Web)"/>
    <w:basedOn w:val="Normal"/>
    <w:uiPriority w:val="99"/>
    <w:semiHidden/>
    <w:rsid w:val="007F7AE2"/>
    <w:rPr>
      <w:sz w:val="24"/>
      <w:szCs w:val="24"/>
    </w:rPr>
  </w:style>
  <w:style w:type="paragraph" w:styleId="NormalIndent">
    <w:name w:val="Normal Indent"/>
    <w:basedOn w:val="Normal"/>
    <w:uiPriority w:val="99"/>
    <w:semiHidden/>
    <w:rsid w:val="007F7AE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7F7AE2"/>
    <w:rPr>
      <w:sz w:val="20"/>
      <w:szCs w:val="20"/>
      <w:lang w:eastAsia="ru-RU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locked/>
    <w:rsid w:val="007F7AE2"/>
    <w:rPr>
      <w:rFonts w:ascii="Times New Roman" w:eastAsia="SimSun" w:hAnsi="Times New Roman" w:cs="Arial"/>
      <w:kern w:val="0"/>
      <w:lang w:val="en-GB"/>
    </w:rPr>
  </w:style>
  <w:style w:type="character" w:styleId="PageNumber">
    <w:name w:val="page number"/>
    <w:basedOn w:val="DefaultParagraphFont"/>
    <w:uiPriority w:val="99"/>
    <w:semiHidden/>
    <w:rsid w:val="007F7AE2"/>
    <w:rPr>
      <w:rFonts w:cs="Times New Roman"/>
      <w:lang w:val="en-GB"/>
    </w:rPr>
  </w:style>
  <w:style w:type="table" w:customStyle="1" w:styleId="PlainTable11">
    <w:name w:val="Plain Table 1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1">
    <w:name w:val="Plain Table 2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1">
    <w:name w:val="Plain Table 3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1">
    <w:name w:val="Plain Table 4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1">
    <w:name w:val="Plain Table 51"/>
    <w:uiPriority w:val="99"/>
    <w:rsid w:val="007F7AE2"/>
    <w:rPr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link w:val="PlainTextChar"/>
    <w:uiPriority w:val="99"/>
    <w:semiHidden/>
    <w:rsid w:val="007F7AE2"/>
    <w:rPr>
      <w:rFonts w:ascii="Consolas" w:hAnsi="Consolas"/>
      <w:sz w:val="21"/>
      <w:szCs w:val="21"/>
      <w:lang w:eastAsia="ru-RU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7F7AE2"/>
    <w:rPr>
      <w:rFonts w:ascii="Consolas" w:eastAsia="SimSun" w:hAnsi="Consolas" w:cs="Arial"/>
      <w:kern w:val="0"/>
      <w:sz w:val="21"/>
      <w:lang w:val="en-GB"/>
    </w:rPr>
  </w:style>
  <w:style w:type="paragraph" w:styleId="Quote">
    <w:name w:val="Quote"/>
    <w:basedOn w:val="Normal"/>
    <w:next w:val="Normal"/>
    <w:link w:val="QuoteChar"/>
    <w:uiPriority w:val="99"/>
    <w:qFormat/>
    <w:rsid w:val="007F7AE2"/>
    <w:pPr>
      <w:spacing w:before="200" w:after="160"/>
      <w:ind w:left="864" w:right="864"/>
      <w:jc w:val="center"/>
    </w:pPr>
    <w:rPr>
      <w:i/>
      <w:iCs/>
      <w:color w:val="404040"/>
      <w:sz w:val="20"/>
      <w:szCs w:val="20"/>
      <w:lang w:eastAsia="ru-RU"/>
    </w:rPr>
  </w:style>
  <w:style w:type="character" w:customStyle="1" w:styleId="QuoteChar">
    <w:name w:val="Quote Char"/>
    <w:basedOn w:val="DefaultParagraphFont"/>
    <w:link w:val="Quote"/>
    <w:uiPriority w:val="99"/>
    <w:locked/>
    <w:rsid w:val="007F7AE2"/>
    <w:rPr>
      <w:rFonts w:ascii="Times New Roman" w:eastAsia="SimSun" w:hAnsi="Times New Roman" w:cs="Arial"/>
      <w:i/>
      <w:color w:val="404040"/>
      <w:kern w:val="0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7F7AE2"/>
    <w:rPr>
      <w:sz w:val="20"/>
      <w:szCs w:val="20"/>
      <w:lang w:eastAsia="ru-RU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locked/>
    <w:rsid w:val="007F7AE2"/>
    <w:rPr>
      <w:rFonts w:ascii="Times New Roman" w:eastAsia="SimSun" w:hAnsi="Times New Roman" w:cs="Arial"/>
      <w:kern w:val="0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7F7AE2"/>
    <w:pPr>
      <w:ind w:left="4320"/>
    </w:pPr>
    <w:rPr>
      <w:sz w:val="20"/>
      <w:szCs w:val="20"/>
      <w:lang w:eastAsia="ru-RU"/>
    </w:r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sid w:val="007F7AE2"/>
    <w:rPr>
      <w:rFonts w:ascii="Times New Roman" w:eastAsia="SimSun" w:hAnsi="Times New Roman" w:cs="Arial"/>
      <w:kern w:val="0"/>
      <w:lang w:val="en-GB"/>
    </w:rPr>
  </w:style>
  <w:style w:type="character" w:customStyle="1" w:styleId="SmartHyperlink1">
    <w:name w:val="Smart Hyperlink1"/>
    <w:uiPriority w:val="99"/>
    <w:semiHidden/>
    <w:rsid w:val="007F7AE2"/>
    <w:rPr>
      <w:rFonts w:cs="Arial"/>
      <w:u w:val="dotted"/>
      <w:lang w:val="en-GB"/>
    </w:rPr>
  </w:style>
  <w:style w:type="character" w:customStyle="1" w:styleId="SmartLink1">
    <w:name w:val="SmartLink1"/>
    <w:uiPriority w:val="99"/>
    <w:semiHidden/>
    <w:rsid w:val="007F7AE2"/>
    <w:rPr>
      <w:rFonts w:cs="Arial"/>
      <w:color w:val="0000FF"/>
      <w:u w:val="single"/>
      <w:shd w:val="clear" w:color="auto" w:fill="F3F2F1"/>
      <w:lang w:val="en-GB"/>
    </w:rPr>
  </w:style>
  <w:style w:type="character" w:styleId="Strong">
    <w:name w:val="Strong"/>
    <w:basedOn w:val="DefaultParagraphFont"/>
    <w:uiPriority w:val="99"/>
    <w:qFormat/>
    <w:rsid w:val="007F7AE2"/>
    <w:rPr>
      <w:rFonts w:cs="Times New Roman"/>
      <w:b/>
      <w:lang w:val="en-GB"/>
    </w:rPr>
  </w:style>
  <w:style w:type="character" w:styleId="SubtleEmphasis">
    <w:name w:val="Subtle Emphasis"/>
    <w:basedOn w:val="DefaultParagraphFont"/>
    <w:uiPriority w:val="99"/>
    <w:qFormat/>
    <w:rsid w:val="007F7AE2"/>
    <w:rPr>
      <w:rFonts w:cs="Arial"/>
      <w:i/>
      <w:color w:val="404040"/>
      <w:lang w:val="en-GB"/>
    </w:rPr>
  </w:style>
  <w:style w:type="character" w:styleId="SubtleReference">
    <w:name w:val="Subtle Reference"/>
    <w:basedOn w:val="DefaultParagraphFont"/>
    <w:uiPriority w:val="99"/>
    <w:qFormat/>
    <w:rsid w:val="007F7AE2"/>
    <w:rPr>
      <w:rFonts w:cs="Arial"/>
      <w:smallCaps/>
      <w:color w:val="5A5A5A"/>
      <w:lang w:val="en-GB"/>
    </w:rPr>
  </w:style>
  <w:style w:type="table" w:styleId="Table3Deffects1">
    <w:name w:val="Table 3D effects 1"/>
    <w:basedOn w:val="TableNormal"/>
    <w:uiPriority w:val="99"/>
    <w:semiHidden/>
    <w:rsid w:val="007F7AE2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/>
    <w:tcPr>
      <w:shd w:val="solid" w:color="C0C0C0" w:fill="FFFFFF"/>
    </w:tcPr>
    <w:tblStylePr w:type="firstRow">
      <w:rPr>
        <w:rFonts w:cs="Arial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Arial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Arial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rsid w:val="007F7AE2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Arial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rsid w:val="007F7AE2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StyleRowBandSize w:val="1"/>
      <w:tblStyleColBandSize w:val="1"/>
    </w:tblPr>
    <w:tblStylePr w:type="firstRow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Arial"/>
        <w:color w:val="auto"/>
      </w:rPr>
      <w:tblPr/>
      <w:tcPr>
        <w:shd w:val="solid" w:color="C0C0C0" w:fill="FFFFFF"/>
      </w:tcPr>
    </w:tblStylePr>
    <w:tblStylePr w:type="band2Vert">
      <w:rPr>
        <w:rFonts w:cs="Arial"/>
        <w:color w:val="auto"/>
      </w:rPr>
      <w:tblPr/>
      <w:tcPr>
        <w:shd w:val="pct50" w:color="C0C0C0" w:fill="FFFFFF"/>
      </w:tcPr>
    </w:tblStylePr>
    <w:tblStylePr w:type="band1Horz">
      <w:rPr>
        <w:rFonts w:cs="Arial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rsid w:val="007F7AE2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Arial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Arial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rsid w:val="007F7AE2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Arial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Arial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rsid w:val="007F7AE2"/>
    <w:pPr>
      <w:tabs>
        <w:tab w:val="left" w:pos="567"/>
        <w:tab w:val="left" w:pos="1134"/>
        <w:tab w:val="left" w:pos="1701"/>
        <w:tab w:val="left" w:pos="2268"/>
      </w:tabs>
      <w:jc w:val="both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Arial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Arial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rsid w:val="007F7AE2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Arial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Arial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rsid w:val="007F7AE2"/>
    <w:pPr>
      <w:tabs>
        <w:tab w:val="left" w:pos="567"/>
        <w:tab w:val="left" w:pos="1134"/>
        <w:tab w:val="left" w:pos="1701"/>
        <w:tab w:val="left" w:pos="2268"/>
      </w:tabs>
      <w:jc w:val="both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Arial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Arial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Arial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rsid w:val="007F7AE2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Arial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Arial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Arial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rsid w:val="007F7AE2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Arial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Arial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Arial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rsid w:val="007F7AE2"/>
    <w:pPr>
      <w:tabs>
        <w:tab w:val="left" w:pos="567"/>
        <w:tab w:val="left" w:pos="1134"/>
        <w:tab w:val="left" w:pos="1701"/>
        <w:tab w:val="left" w:pos="2268"/>
      </w:tabs>
      <w:jc w:val="both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Arial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Arial"/>
        <w:color w:val="auto"/>
      </w:rPr>
      <w:tblPr/>
      <w:tcPr>
        <w:shd w:val="pct25" w:color="000000" w:fill="FFFFFF"/>
      </w:tcPr>
    </w:tblStylePr>
    <w:tblStylePr w:type="band2Vert">
      <w:rPr>
        <w:rFonts w:cs="Arial"/>
        <w:color w:val="auto"/>
      </w:rPr>
      <w:tblPr/>
      <w:tcPr>
        <w:shd w:val="pct25" w:color="FFFF0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rsid w:val="007F7AE2"/>
    <w:pPr>
      <w:tabs>
        <w:tab w:val="left" w:pos="567"/>
        <w:tab w:val="left" w:pos="1134"/>
        <w:tab w:val="left" w:pos="1701"/>
        <w:tab w:val="left" w:pos="2268"/>
      </w:tabs>
      <w:jc w:val="both"/>
    </w:pPr>
    <w:rPr>
      <w:b/>
      <w:bCs/>
      <w:sz w:val="20"/>
      <w:szCs w:val="20"/>
    </w:rPr>
    <w:tblPr>
      <w:tblStyleColBandSize w:val="1"/>
    </w:tblPr>
    <w:tblStylePr w:type="firstRow">
      <w:rPr>
        <w:rFonts w:cs="Arial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Arial"/>
        <w:color w:val="auto"/>
      </w:rPr>
      <w:tblPr/>
      <w:tcPr>
        <w:shd w:val="pct30" w:color="000000" w:fill="FFFFFF"/>
      </w:tcPr>
    </w:tblStylePr>
    <w:tblStylePr w:type="band2Vert">
      <w:rPr>
        <w:rFonts w:cs="Arial"/>
        <w:color w:val="auto"/>
      </w:rPr>
      <w:tblPr/>
      <w:tcPr>
        <w:shd w:val="pct25" w:color="00FF0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rsid w:val="007F7AE2"/>
    <w:pPr>
      <w:tabs>
        <w:tab w:val="left" w:pos="567"/>
        <w:tab w:val="left" w:pos="1134"/>
        <w:tab w:val="left" w:pos="1701"/>
        <w:tab w:val="left" w:pos="2268"/>
      </w:tabs>
      <w:jc w:val="both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Arial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Arial"/>
        <w:color w:val="auto"/>
      </w:rPr>
      <w:tblPr/>
      <w:tcPr>
        <w:shd w:val="solid" w:color="C0C0C0" w:fill="FFFFFF"/>
      </w:tcPr>
    </w:tblStylePr>
    <w:tblStylePr w:type="band2Vert">
      <w:rPr>
        <w:rFonts w:cs="Arial"/>
        <w:color w:val="auto"/>
      </w:rPr>
      <w:tblPr/>
      <w:tcPr>
        <w:shd w:val="pct10" w:color="00000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rsid w:val="007F7AE2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StyleColBandSize w:val="1"/>
    </w:tblPr>
    <w:tblStylePr w:type="firstRow">
      <w:rPr>
        <w:rFonts w:cs="Arial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Arial"/>
        <w:color w:val="auto"/>
      </w:rPr>
      <w:tblPr/>
      <w:tcPr>
        <w:shd w:val="pct50" w:color="008080" w:fill="FFFFFF"/>
      </w:tcPr>
    </w:tblStylePr>
    <w:tblStylePr w:type="band2Vert">
      <w:rPr>
        <w:rFonts w:cs="Arial"/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rsid w:val="007F7AE2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Arial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Arial"/>
        <w:color w:val="auto"/>
      </w:rPr>
      <w:tblPr/>
      <w:tcPr>
        <w:shd w:val="solid" w:color="C0C0C0" w:fill="FFFFFF"/>
      </w:tcPr>
    </w:tblStylePr>
    <w:tblStylePr w:type="band2Vert">
      <w:rPr>
        <w:rFonts w:cs="Arial"/>
        <w:color w:val="auto"/>
      </w:rPr>
    </w:tblStylePr>
  </w:style>
  <w:style w:type="table" w:styleId="TableContemporary">
    <w:name w:val="Table Contemporary"/>
    <w:basedOn w:val="TableNormal"/>
    <w:uiPriority w:val="99"/>
    <w:semiHidden/>
    <w:rsid w:val="007F7AE2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Arial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rsid w:val="007F7AE2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Arial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0">
    <w:name w:val="Table Grid 1"/>
    <w:basedOn w:val="TableNormal"/>
    <w:uiPriority w:val="99"/>
    <w:semiHidden/>
    <w:rsid w:val="007F7AE2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Arial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rsid w:val="007F7AE2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rsid w:val="007F7AE2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Arial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rsid w:val="007F7AE2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Arial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Arial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Arial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rsid w:val="007F7AE2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Arial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rsid w:val="007F7AE2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Arial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rsid w:val="007F7AE2"/>
    <w:pPr>
      <w:tabs>
        <w:tab w:val="left" w:pos="567"/>
        <w:tab w:val="left" w:pos="1134"/>
        <w:tab w:val="left" w:pos="1701"/>
        <w:tab w:val="left" w:pos="2268"/>
      </w:tabs>
      <w:jc w:val="both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Arial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rsid w:val="007F7AE2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Arial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uiPriority w:val="99"/>
    <w:rsid w:val="007F7AE2"/>
    <w:rPr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List1">
    <w:name w:val="Table List 1"/>
    <w:basedOn w:val="TableNormal"/>
    <w:uiPriority w:val="99"/>
    <w:semiHidden/>
    <w:rsid w:val="007F7AE2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Arial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rsid w:val="007F7AE2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rFonts w:cs="Arial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rsid w:val="007F7AE2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Arial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rsid w:val="007F7AE2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Arial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rsid w:val="007F7AE2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Arial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rsid w:val="007F7AE2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Arial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rsid w:val="007F7AE2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Arial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Arial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rsid w:val="007F7AE2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Arial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Arial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7F7AE2"/>
    <w:pPr>
      <w:tabs>
        <w:tab w:val="clear" w:pos="567"/>
        <w:tab w:val="clear" w:pos="1134"/>
        <w:tab w:val="clear" w:pos="1701"/>
        <w:tab w:val="clear" w:pos="2268"/>
      </w:tabs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rsid w:val="007F7AE2"/>
    <w:pPr>
      <w:tabs>
        <w:tab w:val="clear" w:pos="567"/>
        <w:tab w:val="clear" w:pos="1134"/>
        <w:tab w:val="clear" w:pos="1701"/>
        <w:tab w:val="clear" w:pos="2268"/>
      </w:tabs>
    </w:pPr>
  </w:style>
  <w:style w:type="table" w:styleId="TableProfessional">
    <w:name w:val="Table Professional"/>
    <w:basedOn w:val="TableNormal"/>
    <w:uiPriority w:val="99"/>
    <w:semiHidden/>
    <w:rsid w:val="007F7AE2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Arial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rsid w:val="007F7AE2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Arial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rsid w:val="007F7AE2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/>
    <w:tblStylePr w:type="firstRow">
      <w:rPr>
        <w:rFonts w:cs="Arial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Arial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rsid w:val="007F7AE2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Arial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rsid w:val="007F7AE2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StyleRowBandSize w:val="1"/>
    </w:tblPr>
    <w:tblStylePr w:type="firstRow">
      <w:rPr>
        <w:rFonts w:cs="Arial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Arial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Arial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rsid w:val="007F7AE2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Arial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Arial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rsid w:val="007F7AE2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rsid w:val="007F7AE2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rsid w:val="007F7AE2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rsid w:val="007F7AE2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rsid w:val="007F7AE2"/>
    <w:pPr>
      <w:spacing w:before="120"/>
    </w:pPr>
    <w:rPr>
      <w:rFonts w:ascii="Calibri Light" w:eastAsia="等? Light" w:hAnsi="Calibri Light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rsid w:val="007F7AE2"/>
    <w:pPr>
      <w:tabs>
        <w:tab w:val="left" w:pos="567"/>
      </w:tabs>
      <w:spacing w:after="0"/>
      <w:ind w:left="0" w:firstLine="0"/>
      <w:jc w:val="both"/>
      <w:outlineLvl w:val="9"/>
    </w:pPr>
    <w:rPr>
      <w:rFonts w:ascii="Calibri Light" w:hAnsi="Calibri Light"/>
      <w:b w:val="0"/>
      <w:bCs w:val="0"/>
      <w:color w:val="2F5496"/>
      <w:kern w:val="0"/>
      <w:sz w:val="32"/>
    </w:rPr>
  </w:style>
  <w:style w:type="paragraph" w:customStyle="1" w:styleId="Para10">
    <w:name w:val="Para1"/>
    <w:basedOn w:val="Normal"/>
    <w:link w:val="Para1Char"/>
    <w:uiPriority w:val="99"/>
    <w:rsid w:val="00B35319"/>
    <w:pPr>
      <w:tabs>
        <w:tab w:val="clear" w:pos="567"/>
        <w:tab w:val="clear" w:pos="1134"/>
        <w:tab w:val="clear" w:pos="1701"/>
        <w:tab w:val="clear" w:pos="2268"/>
      </w:tabs>
      <w:spacing w:after="120"/>
    </w:pPr>
    <w:rPr>
      <w:rFonts w:eastAsia="Malgun Gothic"/>
      <w:kern w:val="22"/>
      <w:sz w:val="20"/>
      <w:szCs w:val="20"/>
      <w:lang w:eastAsia="ru-RU"/>
    </w:rPr>
  </w:style>
  <w:style w:type="character" w:customStyle="1" w:styleId="Para1Char">
    <w:name w:val="Para1 Char"/>
    <w:link w:val="Para10"/>
    <w:uiPriority w:val="99"/>
    <w:locked/>
    <w:rsid w:val="00B35319"/>
    <w:rPr>
      <w:rFonts w:ascii="Times New Roman" w:eastAsia="Malgun Gothic" w:hAnsi="Times New Roman" w:cs="Arial"/>
      <w:snapToGrid w:val="0"/>
      <w:kern w:val="22"/>
      <w:lang w:val="en-GB"/>
    </w:rPr>
  </w:style>
  <w:style w:type="character" w:customStyle="1" w:styleId="FootnoteTextChar1">
    <w:name w:val="Footnote Text Char1"/>
    <w:aliases w:val="fn Char1,Geneva 9 Char1,Font: Geneva 9 Char1,Boston 10 Char1,f Char1,ft Char2,Fotnotstext Char Char1,ft Char Char1,single space Char1,FOOTNOTES Char1,ADB Char1,single space1 Char1,footnote text1 Char1,FOOTNOTES1 Char1,fn1 Char1"/>
    <w:uiPriority w:val="99"/>
    <w:locked/>
    <w:rsid w:val="00A20C9C"/>
    <w:rPr>
      <w:rFonts w:ascii="Times New Roman" w:eastAsia="SimSun" w:hAnsi="Times New Roman" w:cs="Arial"/>
      <w:kern w:val="0"/>
      <w:sz w:val="20"/>
      <w:lang w:val="ru-RU"/>
    </w:rPr>
  </w:style>
  <w:style w:type="numbering" w:customStyle="1" w:styleId="ListCBD">
    <w:name w:val="ListCBD"/>
    <w:rsid w:val="003B641E"/>
    <w:pPr>
      <w:numPr>
        <w:numId w:val="44"/>
      </w:numPr>
    </w:pPr>
  </w:style>
  <w:style w:type="numbering" w:customStyle="1" w:styleId="CBDHeadings">
    <w:name w:val="CBD_Headings"/>
    <w:rsid w:val="003B641E"/>
    <w:pPr>
      <w:numPr>
        <w:numId w:val="4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094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49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49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4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49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ipbes.net/monitoring-assessment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cbd\OneDrive%20-%20United%20Nations\Desktop\IPBES%20-%20Values\Draft%20Diverse%20Values%20-%2031%20July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cf9d1-532e-4c94-875d-12e9041bbcb0" xsi:nil="true"/>
    <lcf76f155ced4ddcb4097134ff3c332f xmlns="292e8265-61e8-4476-9c6d-719af089d24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328EB00E67F346B6174BE96D327B2B" ma:contentTypeVersion="11" ma:contentTypeDescription="Create a new document." ma:contentTypeScope="" ma:versionID="b1769ac123458866e93c1e1a8f5d7264">
  <xsd:schema xmlns:xsd="http://www.w3.org/2001/XMLSchema" xmlns:xs="http://www.w3.org/2001/XMLSchema" xmlns:p="http://schemas.microsoft.com/office/2006/metadata/properties" xmlns:ns2="292e8265-61e8-4476-9c6d-719af089d244" xmlns:ns3="c89cf9d1-532e-4c94-875d-12e9041bbcb0" targetNamespace="http://schemas.microsoft.com/office/2006/metadata/properties" ma:root="true" ma:fieldsID="cef69a2368db5a80933a10034f3f94d7" ns2:_="" ns3:_="">
    <xsd:import namespace="292e8265-61e8-4476-9c6d-719af089d244"/>
    <xsd:import namespace="c89cf9d1-532e-4c94-875d-12e9041bbc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2e8265-61e8-4476-9c6d-719af089d2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cf9d1-532e-4c94-875d-12e9041bbcb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ffcbcd2-b711-4b56-9cc9-ef645dd2f1b1}" ma:internalName="TaxCatchAll" ma:showField="CatchAllData" ma:web="c89cf9d1-532e-4c94-875d-12e9041bbc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E89404-FB42-4D93-B1A0-F1CE005E5717}">
  <ds:schemaRefs>
    <ds:schemaRef ds:uri="http://schemas.microsoft.com/office/2006/metadata/properties"/>
    <ds:schemaRef ds:uri="http://schemas.microsoft.com/office/infopath/2007/PartnerControls"/>
    <ds:schemaRef ds:uri="c89cf9d1-532e-4c94-875d-12e9041bbcb0"/>
    <ds:schemaRef ds:uri="292e8265-61e8-4476-9c6d-719af089d244"/>
  </ds:schemaRefs>
</ds:datastoreItem>
</file>

<file path=customXml/itemProps2.xml><?xml version="1.0" encoding="utf-8"?>
<ds:datastoreItem xmlns:ds="http://schemas.openxmlformats.org/officeDocument/2006/customXml" ds:itemID="{041CBB94-ED10-4939-8085-8971A66CC7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2e8265-61e8-4476-9c6d-719af089d244"/>
    <ds:schemaRef ds:uri="c89cf9d1-532e-4c94-875d-12e9041bbc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9BB414-612C-4385-8D27-CE723D0B26D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06bed3f-efae-4d70-a15b-866bb27c918d}" enabled="1" method="Privileged" siteId="{0f9e35db-544f-4f60-bdcc-5ea416e6dc7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Draft Diverse Values - 31 July.dotm</Template>
  <TotalTime>1</TotalTime>
  <Pages>5</Pages>
  <Words>1833</Words>
  <Characters>10454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Matters related to the work programme of the Intergovernmental Science-Policy Platform on Biodiversity and Ecosystem Services</vt:lpstr>
    </vt:vector>
  </TitlesOfParts>
  <Company/>
  <LinksUpToDate>false</LinksUpToDate>
  <CharactersWithSpaces>12263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Matters related to the work programme of the Intergovernmental Science-Policy Platform on Biodiversity and Ecosystem Services</dc:title>
  <dc:subject/>
  <dc:creator>Secretariat of the Convention on Biological Diversity</dc:creator>
  <cp:keywords/>
  <dc:description/>
  <cp:lastModifiedBy>JK</cp:lastModifiedBy>
  <cp:revision>3</cp:revision>
  <cp:lastPrinted>2026-05-02T02:55:00Z</cp:lastPrinted>
  <dcterms:created xsi:type="dcterms:W3CDTF">2026-08-19T15:16:00Z</dcterms:created>
  <dcterms:modified xsi:type="dcterms:W3CDTF">2026-08-19T16:57:00Z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BD-Generator">
    <vt:lpwstr>0</vt:lpwstr>
  </property>
  <property fmtid="{D5CDD505-2E9C-101B-9397-08002B2CF9AE}" pid="3" name="CBD-Language">
    <vt:lpwstr>EN</vt:lpwstr>
  </property>
  <property fmtid="{D5CDD505-2E9C-101B-9397-08002B2CF9AE}" pid="4" name="CBD-Category">
    <vt:lpwstr>CBD</vt:lpwstr>
  </property>
  <property fmtid="{D5CDD505-2E9C-101B-9397-08002B2CF9AE}" pid="5" name="CBD-NoSymbol">
    <vt:lpwstr>1</vt:lpwstr>
  </property>
  <property fmtid="{D5CDD505-2E9C-101B-9397-08002B2CF9AE}" pid="6" name="CBD-Distr">
    <vt:lpwstr>Distr</vt:lpwstr>
  </property>
  <property fmtid="{D5CDD505-2E9C-101B-9397-08002B2CF9AE}" pid="7" name="CBD-LangDistr">
    <vt:lpwstr/>
  </property>
  <property fmtid="{D5CDD505-2E9C-101B-9397-08002B2CF9AE}" pid="8" name="MediaServiceImageTags">
    <vt:lpwstr/>
  </property>
  <property fmtid="{D5CDD505-2E9C-101B-9397-08002B2CF9AE}" pid="9" name="docLang">
    <vt:lpwstr>en</vt:lpwstr>
  </property>
  <property fmtid="{D5CDD505-2E9C-101B-9397-08002B2CF9AE}" pid="10" name="ContentTypeId">
    <vt:lpwstr>0x0101007A328EB00E67F346B6174BE96D327B2B</vt:lpwstr>
  </property>
  <property fmtid="{D5CDD505-2E9C-101B-9397-08002B2CF9AE}" pid="11" name="TaxCatchAll">
    <vt:lpwstr/>
  </property>
  <property fmtid="{D5CDD505-2E9C-101B-9397-08002B2CF9AE}" pid="12" name="lcf76f155ced4ddcb4097134ff3c332f">
    <vt:lpwstr/>
  </property>
</Properties>
</file>